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9A80E" w14:textId="77777777" w:rsidR="005B30E5" w:rsidRDefault="005B30E5" w:rsidP="00E31C19">
      <w:pPr>
        <w:spacing w:after="0" w:line="240" w:lineRule="auto"/>
        <w:ind w:left="0" w:firstLine="0"/>
        <w:rPr>
          <w:lang w:val="lt-LT"/>
        </w:rPr>
      </w:pPr>
    </w:p>
    <w:p w14:paraId="1E35CEF0" w14:textId="3E4DD5A3" w:rsidR="00C37DD0" w:rsidRPr="00E31C19" w:rsidRDefault="00C86F61" w:rsidP="00E31C19">
      <w:pPr>
        <w:spacing w:after="0" w:line="240" w:lineRule="auto"/>
        <w:ind w:left="0" w:firstLine="0"/>
        <w:rPr>
          <w:lang w:val="lt-LT"/>
        </w:rPr>
      </w:pPr>
      <w:r w:rsidRPr="00E31C19">
        <w:rPr>
          <w:lang w:val="lt-LT"/>
        </w:rPr>
        <w:t xml:space="preserve"> </w:t>
      </w:r>
    </w:p>
    <w:p w14:paraId="1150889C" w14:textId="77777777" w:rsidR="00C37DD0" w:rsidRPr="00E31C19" w:rsidRDefault="00C86F61" w:rsidP="00E31C19">
      <w:pPr>
        <w:spacing w:after="0" w:line="240" w:lineRule="auto"/>
        <w:ind w:left="0" w:firstLine="0"/>
        <w:rPr>
          <w:lang w:val="lt-LT"/>
        </w:rPr>
      </w:pPr>
      <w:r w:rsidRPr="00E31C19">
        <w:rPr>
          <w:lang w:val="lt-LT"/>
        </w:rPr>
        <w:t xml:space="preserve"> </w:t>
      </w:r>
    </w:p>
    <w:p w14:paraId="59957DB8" w14:textId="77777777" w:rsidR="00C37DD0" w:rsidRPr="00E31C19" w:rsidRDefault="00C86F61" w:rsidP="00E31C19">
      <w:pPr>
        <w:spacing w:after="0" w:line="240" w:lineRule="auto"/>
        <w:ind w:left="0" w:firstLine="0"/>
        <w:rPr>
          <w:lang w:val="lt-LT"/>
        </w:rPr>
      </w:pPr>
      <w:r w:rsidRPr="00E31C19">
        <w:rPr>
          <w:lang w:val="lt-LT"/>
        </w:rPr>
        <w:t xml:space="preserve"> </w:t>
      </w:r>
    </w:p>
    <w:p w14:paraId="5704ECC2" w14:textId="77777777" w:rsidR="00C37DD0" w:rsidRPr="00E31C19" w:rsidRDefault="00C86F61" w:rsidP="00E31C19">
      <w:pPr>
        <w:spacing w:after="0" w:line="240" w:lineRule="auto"/>
        <w:ind w:left="0" w:firstLine="0"/>
        <w:rPr>
          <w:lang w:val="lt-LT"/>
        </w:rPr>
      </w:pPr>
      <w:r w:rsidRPr="00E31C19">
        <w:rPr>
          <w:lang w:val="lt-LT"/>
        </w:rPr>
        <w:t xml:space="preserve"> </w:t>
      </w:r>
    </w:p>
    <w:p w14:paraId="72FBC469" w14:textId="77777777" w:rsidR="00C37DD0" w:rsidRPr="00E31C19" w:rsidRDefault="00C86F61" w:rsidP="00E31C19">
      <w:pPr>
        <w:spacing w:after="0" w:line="240" w:lineRule="auto"/>
        <w:ind w:left="0" w:firstLine="0"/>
        <w:rPr>
          <w:lang w:val="lt-LT"/>
        </w:rPr>
      </w:pPr>
      <w:r w:rsidRPr="00E31C19">
        <w:rPr>
          <w:lang w:val="lt-LT"/>
        </w:rPr>
        <w:t xml:space="preserve"> </w:t>
      </w:r>
    </w:p>
    <w:p w14:paraId="3FAAEC9A" w14:textId="77777777" w:rsidR="00C37DD0" w:rsidRPr="00E31C19" w:rsidRDefault="00C86F61" w:rsidP="00E31C19">
      <w:pPr>
        <w:spacing w:after="0" w:line="240" w:lineRule="auto"/>
        <w:ind w:left="0" w:firstLine="0"/>
        <w:rPr>
          <w:lang w:val="lt-LT"/>
        </w:rPr>
      </w:pPr>
      <w:r w:rsidRPr="00E31C19">
        <w:rPr>
          <w:lang w:val="lt-LT"/>
        </w:rPr>
        <w:t xml:space="preserve"> </w:t>
      </w:r>
    </w:p>
    <w:p w14:paraId="1B439E8C" w14:textId="77777777" w:rsidR="00C37DD0" w:rsidRPr="00E31C19" w:rsidRDefault="00C86F61" w:rsidP="00E31C19">
      <w:pPr>
        <w:spacing w:after="0" w:line="240" w:lineRule="auto"/>
        <w:ind w:left="0" w:firstLine="0"/>
        <w:rPr>
          <w:lang w:val="lt-LT"/>
        </w:rPr>
      </w:pPr>
      <w:r w:rsidRPr="00E31C19">
        <w:rPr>
          <w:lang w:val="lt-LT"/>
        </w:rPr>
        <w:t xml:space="preserve"> </w:t>
      </w:r>
    </w:p>
    <w:p w14:paraId="0C262918" w14:textId="77777777" w:rsidR="00C37DD0" w:rsidRPr="00E31C19" w:rsidRDefault="00C86F61" w:rsidP="00E31C19">
      <w:pPr>
        <w:spacing w:after="0" w:line="240" w:lineRule="auto"/>
        <w:ind w:left="0" w:firstLine="0"/>
        <w:rPr>
          <w:lang w:val="lt-LT"/>
        </w:rPr>
      </w:pPr>
      <w:r w:rsidRPr="00E31C19">
        <w:rPr>
          <w:lang w:val="lt-LT"/>
        </w:rPr>
        <w:t xml:space="preserve"> </w:t>
      </w:r>
    </w:p>
    <w:p w14:paraId="2F033518" w14:textId="77777777" w:rsidR="00C37DD0" w:rsidRPr="00E31C19" w:rsidRDefault="00C86F61" w:rsidP="00E31C19">
      <w:pPr>
        <w:spacing w:after="0" w:line="240" w:lineRule="auto"/>
        <w:ind w:left="0" w:firstLine="0"/>
        <w:rPr>
          <w:lang w:val="lt-LT"/>
        </w:rPr>
      </w:pPr>
      <w:r w:rsidRPr="00E31C19">
        <w:rPr>
          <w:lang w:val="lt-LT"/>
        </w:rPr>
        <w:t xml:space="preserve"> </w:t>
      </w:r>
    </w:p>
    <w:p w14:paraId="2918961D" w14:textId="77777777" w:rsidR="00C37DD0" w:rsidRPr="00E31C19" w:rsidRDefault="00C86F61" w:rsidP="00E31C19">
      <w:pPr>
        <w:spacing w:after="0" w:line="240" w:lineRule="auto"/>
        <w:ind w:left="0" w:firstLine="0"/>
        <w:rPr>
          <w:lang w:val="lt-LT"/>
        </w:rPr>
      </w:pPr>
      <w:r w:rsidRPr="00E31C19">
        <w:rPr>
          <w:lang w:val="lt-LT"/>
        </w:rPr>
        <w:t xml:space="preserve"> </w:t>
      </w:r>
    </w:p>
    <w:p w14:paraId="2F439973" w14:textId="77777777" w:rsidR="00C37DD0" w:rsidRPr="00E31C19" w:rsidRDefault="00C86F61" w:rsidP="00E31C19">
      <w:pPr>
        <w:spacing w:after="0" w:line="240" w:lineRule="auto"/>
        <w:ind w:left="0" w:firstLine="0"/>
        <w:rPr>
          <w:lang w:val="lt-LT"/>
        </w:rPr>
      </w:pPr>
      <w:r w:rsidRPr="00E31C19">
        <w:rPr>
          <w:lang w:val="lt-LT"/>
        </w:rPr>
        <w:t xml:space="preserve"> </w:t>
      </w:r>
    </w:p>
    <w:p w14:paraId="4F628C1F" w14:textId="77777777" w:rsidR="00C37DD0" w:rsidRPr="00E31C19" w:rsidRDefault="00C86F61" w:rsidP="00E31C19">
      <w:pPr>
        <w:spacing w:after="0" w:line="240" w:lineRule="auto"/>
        <w:ind w:left="0" w:firstLine="0"/>
        <w:rPr>
          <w:lang w:val="lt-LT"/>
        </w:rPr>
      </w:pPr>
      <w:r w:rsidRPr="00E31C19">
        <w:rPr>
          <w:lang w:val="lt-LT"/>
        </w:rPr>
        <w:t xml:space="preserve"> </w:t>
      </w:r>
    </w:p>
    <w:p w14:paraId="12A655B6" w14:textId="77777777" w:rsidR="00C37DD0" w:rsidRPr="00E31C19" w:rsidRDefault="00C86F61" w:rsidP="00E31C19">
      <w:pPr>
        <w:spacing w:after="0" w:line="240" w:lineRule="auto"/>
        <w:ind w:left="0" w:firstLine="0"/>
        <w:rPr>
          <w:lang w:val="lt-LT"/>
        </w:rPr>
      </w:pPr>
      <w:r w:rsidRPr="00E31C19">
        <w:rPr>
          <w:lang w:val="lt-LT"/>
        </w:rPr>
        <w:t xml:space="preserve"> </w:t>
      </w:r>
    </w:p>
    <w:p w14:paraId="1232CF6F" w14:textId="77777777" w:rsidR="00C37DD0" w:rsidRPr="00E31C19" w:rsidRDefault="00C86F61" w:rsidP="00E31C19">
      <w:pPr>
        <w:spacing w:after="0" w:line="240" w:lineRule="auto"/>
        <w:ind w:left="0" w:firstLine="0"/>
        <w:rPr>
          <w:lang w:val="lt-LT"/>
        </w:rPr>
      </w:pPr>
      <w:r w:rsidRPr="00E31C19">
        <w:rPr>
          <w:lang w:val="lt-LT"/>
        </w:rPr>
        <w:t xml:space="preserve"> </w:t>
      </w:r>
    </w:p>
    <w:p w14:paraId="424C7E29" w14:textId="77777777" w:rsidR="00C37DD0" w:rsidRPr="00E31C19" w:rsidRDefault="00C86F61" w:rsidP="00E31C19">
      <w:pPr>
        <w:spacing w:after="0" w:line="240" w:lineRule="auto"/>
        <w:ind w:left="0" w:firstLine="0"/>
        <w:rPr>
          <w:lang w:val="lt-LT"/>
        </w:rPr>
      </w:pPr>
      <w:r w:rsidRPr="00E31C19">
        <w:rPr>
          <w:lang w:val="lt-LT"/>
        </w:rPr>
        <w:t xml:space="preserve"> </w:t>
      </w:r>
    </w:p>
    <w:p w14:paraId="0B90C483" w14:textId="77777777" w:rsidR="00C37DD0" w:rsidRPr="00E31C19" w:rsidRDefault="00C86F61" w:rsidP="00E31C19">
      <w:pPr>
        <w:spacing w:after="0" w:line="240" w:lineRule="auto"/>
        <w:ind w:left="0" w:firstLine="0"/>
        <w:rPr>
          <w:lang w:val="lt-LT"/>
        </w:rPr>
      </w:pPr>
      <w:r w:rsidRPr="00E31C19">
        <w:rPr>
          <w:lang w:val="lt-LT"/>
        </w:rPr>
        <w:t xml:space="preserve"> </w:t>
      </w:r>
    </w:p>
    <w:p w14:paraId="4BCF925B" w14:textId="77777777" w:rsidR="00C37DD0" w:rsidRPr="00E31C19" w:rsidRDefault="00C86F61" w:rsidP="00E31C19">
      <w:pPr>
        <w:spacing w:after="0" w:line="240" w:lineRule="auto"/>
        <w:ind w:left="0" w:firstLine="0"/>
        <w:rPr>
          <w:lang w:val="lt-LT"/>
        </w:rPr>
      </w:pPr>
      <w:r w:rsidRPr="00E31C19">
        <w:rPr>
          <w:lang w:val="lt-LT"/>
        </w:rPr>
        <w:t xml:space="preserve"> </w:t>
      </w:r>
    </w:p>
    <w:p w14:paraId="752E92CF" w14:textId="77777777" w:rsidR="00C37DD0" w:rsidRPr="00E31C19" w:rsidRDefault="00C86F61" w:rsidP="00E31C19">
      <w:pPr>
        <w:spacing w:after="0" w:line="240" w:lineRule="auto"/>
        <w:ind w:left="0" w:firstLine="0"/>
        <w:rPr>
          <w:lang w:val="lt-LT"/>
        </w:rPr>
      </w:pPr>
      <w:r w:rsidRPr="00E31C19">
        <w:rPr>
          <w:lang w:val="lt-LT"/>
        </w:rPr>
        <w:t xml:space="preserve"> </w:t>
      </w:r>
    </w:p>
    <w:p w14:paraId="16C302AB" w14:textId="77777777" w:rsidR="00C37DD0" w:rsidRPr="00E31C19" w:rsidRDefault="00C86F61" w:rsidP="00E31C19">
      <w:pPr>
        <w:spacing w:after="0" w:line="240" w:lineRule="auto"/>
        <w:ind w:left="0" w:firstLine="0"/>
        <w:rPr>
          <w:lang w:val="lt-LT"/>
        </w:rPr>
      </w:pPr>
      <w:r w:rsidRPr="00E31C19">
        <w:rPr>
          <w:lang w:val="lt-LT"/>
        </w:rPr>
        <w:t xml:space="preserve"> </w:t>
      </w:r>
    </w:p>
    <w:p w14:paraId="524A0A26" w14:textId="77777777" w:rsidR="00C37DD0" w:rsidRPr="00E31C19" w:rsidRDefault="00C86F61" w:rsidP="008B5A7A">
      <w:pPr>
        <w:spacing w:after="0" w:line="240" w:lineRule="auto"/>
        <w:ind w:left="0" w:firstLine="0"/>
        <w:rPr>
          <w:lang w:val="lt-LT"/>
        </w:rPr>
      </w:pPr>
      <w:r w:rsidRPr="00E31C19">
        <w:rPr>
          <w:lang w:val="lt-LT"/>
        </w:rPr>
        <w:t xml:space="preserve"> </w:t>
      </w:r>
    </w:p>
    <w:p w14:paraId="7D743E33" w14:textId="77777777" w:rsidR="00C37DD0" w:rsidRPr="00E31C19" w:rsidRDefault="00C86F61" w:rsidP="008B5A7A">
      <w:pPr>
        <w:spacing w:after="0" w:line="240" w:lineRule="auto"/>
        <w:ind w:left="0" w:firstLine="0"/>
        <w:rPr>
          <w:lang w:val="lt-LT"/>
        </w:rPr>
      </w:pPr>
      <w:r w:rsidRPr="00E31C19">
        <w:rPr>
          <w:lang w:val="lt-LT"/>
        </w:rPr>
        <w:t xml:space="preserve"> </w:t>
      </w:r>
    </w:p>
    <w:p w14:paraId="6F832808" w14:textId="77777777" w:rsidR="00C37DD0" w:rsidRPr="00E31C19" w:rsidRDefault="00C86F61" w:rsidP="008B5A7A">
      <w:pPr>
        <w:spacing w:after="0" w:line="240" w:lineRule="auto"/>
        <w:ind w:left="0" w:firstLine="0"/>
        <w:rPr>
          <w:lang w:val="lt-LT"/>
        </w:rPr>
      </w:pPr>
      <w:r w:rsidRPr="00E31C19">
        <w:rPr>
          <w:lang w:val="lt-LT"/>
        </w:rPr>
        <w:t xml:space="preserve"> </w:t>
      </w:r>
    </w:p>
    <w:p w14:paraId="15A39E57" w14:textId="77777777" w:rsidR="00C37DD0" w:rsidRPr="00E31C19" w:rsidRDefault="00C86F61" w:rsidP="008B5A7A">
      <w:pPr>
        <w:spacing w:after="0" w:line="240" w:lineRule="auto"/>
        <w:ind w:left="0" w:firstLine="0"/>
        <w:rPr>
          <w:lang w:val="lt-LT"/>
        </w:rPr>
      </w:pPr>
      <w:r w:rsidRPr="00E31C19">
        <w:rPr>
          <w:lang w:val="lt-LT"/>
        </w:rPr>
        <w:t xml:space="preserve"> </w:t>
      </w:r>
    </w:p>
    <w:p w14:paraId="40FE2494" w14:textId="77777777" w:rsidR="00C37DD0" w:rsidRPr="00E31C19" w:rsidRDefault="00C86F61" w:rsidP="008B5A7A">
      <w:pPr>
        <w:spacing w:after="0" w:line="240" w:lineRule="auto"/>
        <w:ind w:left="38" w:right="24"/>
        <w:jc w:val="center"/>
        <w:rPr>
          <w:lang w:val="lt-LT"/>
        </w:rPr>
      </w:pPr>
      <w:r w:rsidRPr="00E31C19">
        <w:rPr>
          <w:b/>
          <w:lang w:val="lt-LT"/>
        </w:rPr>
        <w:t xml:space="preserve">I PRIEDAS </w:t>
      </w:r>
    </w:p>
    <w:p w14:paraId="70CE2BB6" w14:textId="77777777" w:rsidR="00C37DD0" w:rsidRPr="00E31C19" w:rsidRDefault="00C86F61" w:rsidP="008B5A7A">
      <w:pPr>
        <w:spacing w:after="0" w:line="240" w:lineRule="auto"/>
        <w:ind w:left="57" w:firstLine="0"/>
        <w:jc w:val="center"/>
        <w:rPr>
          <w:lang w:val="lt-LT"/>
        </w:rPr>
      </w:pPr>
      <w:r w:rsidRPr="00E31C19">
        <w:rPr>
          <w:lang w:val="lt-LT"/>
        </w:rPr>
        <w:t xml:space="preserve"> </w:t>
      </w:r>
    </w:p>
    <w:p w14:paraId="306FDF2D" w14:textId="77777777" w:rsidR="00C37DD0" w:rsidRPr="00E31C19" w:rsidRDefault="00C86F61" w:rsidP="008B5A7A">
      <w:pPr>
        <w:spacing w:after="0" w:line="240" w:lineRule="auto"/>
        <w:ind w:right="2014"/>
        <w:jc w:val="right"/>
        <w:rPr>
          <w:lang w:val="lt-LT"/>
        </w:rPr>
      </w:pPr>
      <w:r w:rsidRPr="00E31C19">
        <w:rPr>
          <w:b/>
          <w:lang w:val="lt-LT"/>
        </w:rPr>
        <w:t xml:space="preserve">PREPARATO CHARAKTERISTIKŲ SANTRAUKA </w:t>
      </w:r>
    </w:p>
    <w:p w14:paraId="4ED19724" w14:textId="77777777" w:rsidR="00C37DD0" w:rsidRPr="00E31C19" w:rsidRDefault="00C86F61" w:rsidP="008B5A7A">
      <w:pPr>
        <w:spacing w:after="0" w:line="240" w:lineRule="auto"/>
        <w:ind w:left="57" w:firstLine="0"/>
        <w:jc w:val="center"/>
        <w:rPr>
          <w:lang w:val="lt-LT"/>
        </w:rPr>
      </w:pPr>
      <w:r w:rsidRPr="00E31C19">
        <w:rPr>
          <w:lang w:val="lt-LT"/>
        </w:rPr>
        <w:t xml:space="preserve"> </w:t>
      </w:r>
      <w:r w:rsidRPr="00E31C19">
        <w:rPr>
          <w:lang w:val="lt-LT"/>
        </w:rPr>
        <w:br w:type="page"/>
      </w:r>
    </w:p>
    <w:p w14:paraId="59A01917" w14:textId="77777777" w:rsidR="00C37DD0" w:rsidRPr="00E31C19" w:rsidRDefault="00C86F61" w:rsidP="008B5A7A">
      <w:pPr>
        <w:pStyle w:val="Antrat1"/>
        <w:tabs>
          <w:tab w:val="center" w:pos="2618"/>
        </w:tabs>
        <w:spacing w:after="0" w:line="240" w:lineRule="auto"/>
        <w:ind w:left="-15" w:firstLine="0"/>
        <w:rPr>
          <w:lang w:val="lt-LT"/>
        </w:rPr>
      </w:pPr>
      <w:r w:rsidRPr="00E31C19">
        <w:rPr>
          <w:lang w:val="lt-LT"/>
        </w:rPr>
        <w:lastRenderedPageBreak/>
        <w:t xml:space="preserve">1. </w:t>
      </w:r>
      <w:r w:rsidRPr="00E31C19">
        <w:rPr>
          <w:lang w:val="lt-LT"/>
        </w:rPr>
        <w:tab/>
        <w:t>VAISTINIO PREPARATO PAVADINIMAS</w:t>
      </w:r>
      <w:r w:rsidRPr="00E31C19">
        <w:rPr>
          <w:b w:val="0"/>
          <w:lang w:val="lt-LT"/>
        </w:rPr>
        <w:t xml:space="preserve"> </w:t>
      </w:r>
    </w:p>
    <w:p w14:paraId="6DEF7F77" w14:textId="77777777" w:rsidR="00C37DD0" w:rsidRPr="00E31C19" w:rsidRDefault="00C86F61" w:rsidP="008B5A7A">
      <w:pPr>
        <w:spacing w:after="0" w:line="240" w:lineRule="auto"/>
        <w:ind w:left="0" w:firstLine="0"/>
        <w:rPr>
          <w:lang w:val="lt-LT"/>
        </w:rPr>
      </w:pPr>
      <w:r w:rsidRPr="00E31C19">
        <w:rPr>
          <w:lang w:val="lt-LT"/>
        </w:rPr>
        <w:t xml:space="preserve"> </w:t>
      </w:r>
    </w:p>
    <w:p w14:paraId="17F9D897" w14:textId="65E76E5E" w:rsidR="00C37DD0" w:rsidRPr="00E31C19" w:rsidRDefault="00C64627" w:rsidP="008B5A7A">
      <w:pPr>
        <w:spacing w:after="0" w:line="240" w:lineRule="auto"/>
        <w:ind w:left="-5"/>
        <w:rPr>
          <w:lang w:val="lt-LT"/>
        </w:rPr>
      </w:pPr>
      <w:r>
        <w:rPr>
          <w:lang w:val="lt-LT"/>
        </w:rPr>
        <w:t>Pazopanib Viatris</w:t>
      </w:r>
      <w:r w:rsidR="00C86F61" w:rsidRPr="00E31C19">
        <w:rPr>
          <w:lang w:val="lt-LT"/>
        </w:rPr>
        <w:t xml:space="preserve"> 200</w:t>
      </w:r>
      <w:r w:rsidR="006027BE">
        <w:rPr>
          <w:lang w:val="lt-LT"/>
        </w:rPr>
        <w:t> mg</w:t>
      </w:r>
      <w:r w:rsidR="00C86F61" w:rsidRPr="00E31C19">
        <w:rPr>
          <w:lang w:val="lt-LT"/>
        </w:rPr>
        <w:t xml:space="preserve"> plėvele dengtos tabletės </w:t>
      </w:r>
    </w:p>
    <w:p w14:paraId="66F6E31B" w14:textId="7A81F4AC" w:rsidR="00C37DD0" w:rsidRPr="00E31C19" w:rsidRDefault="00C64627" w:rsidP="008B5A7A">
      <w:pPr>
        <w:spacing w:after="0" w:line="240" w:lineRule="auto"/>
        <w:ind w:left="-5"/>
        <w:rPr>
          <w:lang w:val="lt-LT"/>
        </w:rPr>
      </w:pPr>
      <w:r>
        <w:rPr>
          <w:lang w:val="lt-LT"/>
        </w:rPr>
        <w:t>Pazopanib Viatris</w:t>
      </w:r>
      <w:r w:rsidR="00C86F61" w:rsidRPr="00E31C19">
        <w:rPr>
          <w:lang w:val="lt-LT"/>
        </w:rPr>
        <w:t xml:space="preserve"> 400</w:t>
      </w:r>
      <w:r w:rsidR="006027BE">
        <w:rPr>
          <w:lang w:val="lt-LT"/>
        </w:rPr>
        <w:t> mg</w:t>
      </w:r>
      <w:r w:rsidR="00C86F61" w:rsidRPr="00E31C19">
        <w:rPr>
          <w:lang w:val="lt-LT"/>
        </w:rPr>
        <w:t xml:space="preserve"> plėvele dengtos tabletės </w:t>
      </w:r>
    </w:p>
    <w:p w14:paraId="2873833D" w14:textId="77777777" w:rsidR="00C37DD0" w:rsidRPr="00E31C19" w:rsidRDefault="00C86F61" w:rsidP="008B5A7A">
      <w:pPr>
        <w:spacing w:after="0" w:line="240" w:lineRule="auto"/>
        <w:ind w:left="0" w:firstLine="0"/>
        <w:rPr>
          <w:lang w:val="lt-LT"/>
        </w:rPr>
      </w:pPr>
      <w:r w:rsidRPr="00E31C19">
        <w:rPr>
          <w:lang w:val="lt-LT"/>
        </w:rPr>
        <w:t xml:space="preserve"> </w:t>
      </w:r>
    </w:p>
    <w:p w14:paraId="727E7B5F" w14:textId="77777777" w:rsidR="00C37DD0" w:rsidRPr="00E31C19" w:rsidRDefault="00C86F61" w:rsidP="008B5A7A">
      <w:pPr>
        <w:spacing w:after="0" w:line="240" w:lineRule="auto"/>
        <w:ind w:left="0" w:firstLine="0"/>
        <w:rPr>
          <w:lang w:val="lt-LT"/>
        </w:rPr>
      </w:pPr>
      <w:r w:rsidRPr="00E31C19">
        <w:rPr>
          <w:lang w:val="lt-LT"/>
        </w:rPr>
        <w:t xml:space="preserve"> </w:t>
      </w:r>
    </w:p>
    <w:p w14:paraId="794FDEE6" w14:textId="77777777" w:rsidR="00C37DD0" w:rsidRPr="00E31C19" w:rsidRDefault="00C86F61" w:rsidP="008B5A7A">
      <w:pPr>
        <w:pStyle w:val="Antrat1"/>
        <w:tabs>
          <w:tab w:val="center" w:pos="2483"/>
        </w:tabs>
        <w:spacing w:after="0" w:line="240" w:lineRule="auto"/>
        <w:ind w:left="-15" w:firstLine="0"/>
        <w:rPr>
          <w:lang w:val="lt-LT"/>
        </w:rPr>
      </w:pPr>
      <w:r w:rsidRPr="00E31C19">
        <w:rPr>
          <w:lang w:val="lt-LT"/>
        </w:rPr>
        <w:t xml:space="preserve">2. </w:t>
      </w:r>
      <w:r w:rsidRPr="00E31C19">
        <w:rPr>
          <w:lang w:val="lt-LT"/>
        </w:rPr>
        <w:tab/>
        <w:t>KOKYBINĖ IR KIEKYBINĖ SUDĖTIS</w:t>
      </w:r>
      <w:r w:rsidRPr="00E31C19">
        <w:rPr>
          <w:b w:val="0"/>
          <w:lang w:val="lt-LT"/>
        </w:rPr>
        <w:t xml:space="preserve"> </w:t>
      </w:r>
    </w:p>
    <w:p w14:paraId="08271345" w14:textId="77777777" w:rsidR="00C37DD0" w:rsidRPr="00E31C19" w:rsidRDefault="00C86F61" w:rsidP="008B5A7A">
      <w:pPr>
        <w:spacing w:after="0" w:line="240" w:lineRule="auto"/>
        <w:ind w:left="0" w:firstLine="0"/>
        <w:rPr>
          <w:lang w:val="lt-LT"/>
        </w:rPr>
      </w:pPr>
      <w:r w:rsidRPr="00E31C19">
        <w:rPr>
          <w:lang w:val="lt-LT"/>
        </w:rPr>
        <w:t xml:space="preserve"> </w:t>
      </w:r>
    </w:p>
    <w:p w14:paraId="5E1AFF54" w14:textId="6694533B" w:rsidR="00C37DD0" w:rsidRPr="00E31C19" w:rsidRDefault="00C64627" w:rsidP="008B5A7A">
      <w:pPr>
        <w:pStyle w:val="Antrat2"/>
        <w:spacing w:after="0" w:line="240" w:lineRule="auto"/>
        <w:ind w:left="-5"/>
        <w:rPr>
          <w:lang w:val="lt-LT"/>
        </w:rPr>
      </w:pPr>
      <w:r>
        <w:rPr>
          <w:lang w:val="lt-LT"/>
        </w:rPr>
        <w:t>Pazopanib Viatris</w:t>
      </w:r>
      <w:r w:rsidR="00C86F61" w:rsidRPr="00E31C19">
        <w:rPr>
          <w:lang w:val="lt-LT"/>
        </w:rPr>
        <w:t xml:space="preserve"> 200</w:t>
      </w:r>
      <w:r w:rsidR="006027BE">
        <w:rPr>
          <w:lang w:val="lt-LT"/>
        </w:rPr>
        <w:t> mg</w:t>
      </w:r>
      <w:r w:rsidR="00C86F61" w:rsidRPr="00E31C19">
        <w:rPr>
          <w:lang w:val="lt-LT"/>
        </w:rPr>
        <w:t xml:space="preserve"> plėvele dengtos tabletės</w:t>
      </w:r>
      <w:r w:rsidR="00C86F61" w:rsidRPr="00E31C19">
        <w:rPr>
          <w:u w:val="none"/>
          <w:lang w:val="lt-LT"/>
        </w:rPr>
        <w:t xml:space="preserve"> </w:t>
      </w:r>
    </w:p>
    <w:p w14:paraId="4CC21B5F" w14:textId="77777777" w:rsidR="00C37DD0" w:rsidRPr="00E31C19" w:rsidRDefault="00C86F61" w:rsidP="008B5A7A">
      <w:pPr>
        <w:spacing w:after="0" w:line="240" w:lineRule="auto"/>
        <w:ind w:left="0" w:firstLine="0"/>
        <w:rPr>
          <w:lang w:val="lt-LT"/>
        </w:rPr>
      </w:pPr>
      <w:r w:rsidRPr="00E31C19">
        <w:rPr>
          <w:lang w:val="lt-LT"/>
        </w:rPr>
        <w:t xml:space="preserve"> </w:t>
      </w:r>
    </w:p>
    <w:p w14:paraId="4DA0EDE4" w14:textId="6349FC3D" w:rsidR="00C37DD0" w:rsidRPr="00E31C19" w:rsidRDefault="00C86F61" w:rsidP="008B5A7A">
      <w:pPr>
        <w:spacing w:after="0" w:line="240" w:lineRule="auto"/>
        <w:ind w:left="-5"/>
        <w:rPr>
          <w:lang w:val="lt-LT"/>
        </w:rPr>
      </w:pPr>
      <w:r w:rsidRPr="00E31C19">
        <w:rPr>
          <w:lang w:val="lt-LT"/>
        </w:rPr>
        <w:t>Kiekvienoje plėvele dengtoje tabletėje yra 200</w:t>
      </w:r>
      <w:r w:rsidR="006027BE">
        <w:rPr>
          <w:lang w:val="lt-LT"/>
        </w:rPr>
        <w:t> mg</w:t>
      </w:r>
      <w:r w:rsidRPr="00E31C19">
        <w:rPr>
          <w:lang w:val="lt-LT"/>
        </w:rPr>
        <w:t xml:space="preserve"> pazopanibo (</w:t>
      </w:r>
      <w:r w:rsidRPr="00E31C19">
        <w:rPr>
          <w:i/>
          <w:lang w:val="lt-LT"/>
        </w:rPr>
        <w:t>pazopanibum)</w:t>
      </w:r>
      <w:r w:rsidRPr="00E31C19">
        <w:rPr>
          <w:lang w:val="lt-LT"/>
        </w:rPr>
        <w:t xml:space="preserve"> (hidrochlorido pavidalu). </w:t>
      </w:r>
    </w:p>
    <w:p w14:paraId="31D330A0" w14:textId="77777777" w:rsidR="00C37DD0" w:rsidRPr="00E31C19" w:rsidRDefault="00C86F61" w:rsidP="008B5A7A">
      <w:pPr>
        <w:spacing w:after="0" w:line="240" w:lineRule="auto"/>
        <w:ind w:left="0" w:firstLine="0"/>
        <w:rPr>
          <w:lang w:val="lt-LT"/>
        </w:rPr>
      </w:pPr>
      <w:r w:rsidRPr="00E31C19">
        <w:rPr>
          <w:lang w:val="lt-LT"/>
        </w:rPr>
        <w:t xml:space="preserve"> </w:t>
      </w:r>
    </w:p>
    <w:p w14:paraId="0DFD3A14" w14:textId="285E8907" w:rsidR="00C37DD0" w:rsidRPr="00E31C19" w:rsidRDefault="00C64627" w:rsidP="008B5A7A">
      <w:pPr>
        <w:pStyle w:val="Antrat2"/>
        <w:spacing w:after="0" w:line="240" w:lineRule="auto"/>
        <w:ind w:left="-5"/>
        <w:rPr>
          <w:lang w:val="lt-LT"/>
        </w:rPr>
      </w:pPr>
      <w:r>
        <w:rPr>
          <w:lang w:val="lt-LT"/>
        </w:rPr>
        <w:t>Pazopanib Viatris</w:t>
      </w:r>
      <w:r w:rsidR="00C86F61" w:rsidRPr="00E31C19">
        <w:rPr>
          <w:lang w:val="lt-LT"/>
        </w:rPr>
        <w:t xml:space="preserve"> 400</w:t>
      </w:r>
      <w:r w:rsidR="006027BE">
        <w:rPr>
          <w:lang w:val="lt-LT"/>
        </w:rPr>
        <w:t> mg</w:t>
      </w:r>
      <w:r w:rsidR="00C86F61" w:rsidRPr="00E31C19">
        <w:rPr>
          <w:lang w:val="lt-LT"/>
        </w:rPr>
        <w:t xml:space="preserve"> plėvele dengtos tabletės</w:t>
      </w:r>
      <w:r w:rsidR="00C86F61" w:rsidRPr="00E31C19">
        <w:rPr>
          <w:u w:val="none"/>
          <w:lang w:val="lt-LT"/>
        </w:rPr>
        <w:t xml:space="preserve"> </w:t>
      </w:r>
    </w:p>
    <w:p w14:paraId="46A9BD79" w14:textId="77777777" w:rsidR="00C37DD0" w:rsidRPr="00E31C19" w:rsidRDefault="00C86F61" w:rsidP="008B5A7A">
      <w:pPr>
        <w:spacing w:after="0" w:line="240" w:lineRule="auto"/>
        <w:ind w:left="0" w:firstLine="0"/>
        <w:rPr>
          <w:lang w:val="lt-LT"/>
        </w:rPr>
      </w:pPr>
      <w:r w:rsidRPr="00E31C19">
        <w:rPr>
          <w:lang w:val="lt-LT"/>
        </w:rPr>
        <w:t xml:space="preserve"> </w:t>
      </w:r>
    </w:p>
    <w:p w14:paraId="78D6AB3D" w14:textId="4DBB955A" w:rsidR="00C37DD0" w:rsidRPr="00E31C19" w:rsidRDefault="00C86F61" w:rsidP="008B5A7A">
      <w:pPr>
        <w:spacing w:after="0" w:line="240" w:lineRule="auto"/>
        <w:ind w:left="-5"/>
        <w:rPr>
          <w:lang w:val="lt-LT"/>
        </w:rPr>
      </w:pPr>
      <w:r w:rsidRPr="00E31C19">
        <w:rPr>
          <w:lang w:val="lt-LT"/>
        </w:rPr>
        <w:t>Kiekvienoje plėvele dengtoje tabletėje yra 400</w:t>
      </w:r>
      <w:r w:rsidR="006027BE">
        <w:rPr>
          <w:lang w:val="lt-LT"/>
        </w:rPr>
        <w:t> mg</w:t>
      </w:r>
      <w:r w:rsidRPr="00E31C19">
        <w:rPr>
          <w:lang w:val="lt-LT"/>
        </w:rPr>
        <w:t xml:space="preserve"> pazopanibo (</w:t>
      </w:r>
      <w:r w:rsidRPr="00E31C19">
        <w:rPr>
          <w:i/>
          <w:lang w:val="lt-LT"/>
        </w:rPr>
        <w:t>pazopanibum)</w:t>
      </w:r>
      <w:r w:rsidRPr="00E31C19">
        <w:rPr>
          <w:lang w:val="lt-LT"/>
        </w:rPr>
        <w:t xml:space="preserve"> (hidrochlorido pavidalu). </w:t>
      </w:r>
    </w:p>
    <w:p w14:paraId="5E742CA8" w14:textId="77777777" w:rsidR="00C37DD0" w:rsidRPr="00E31C19" w:rsidRDefault="00C86F61" w:rsidP="008B5A7A">
      <w:pPr>
        <w:spacing w:after="0" w:line="240" w:lineRule="auto"/>
        <w:ind w:left="0" w:firstLine="0"/>
        <w:rPr>
          <w:lang w:val="lt-LT"/>
        </w:rPr>
      </w:pPr>
      <w:r w:rsidRPr="00E31C19">
        <w:rPr>
          <w:lang w:val="lt-LT"/>
        </w:rPr>
        <w:t xml:space="preserve"> </w:t>
      </w:r>
    </w:p>
    <w:p w14:paraId="29E21FA5" w14:textId="305D864C" w:rsidR="00C37DD0" w:rsidRPr="00E31C19" w:rsidRDefault="00C86F61" w:rsidP="008B5A7A">
      <w:pPr>
        <w:spacing w:after="0" w:line="240" w:lineRule="auto"/>
        <w:ind w:left="-5"/>
        <w:rPr>
          <w:lang w:val="lt-LT"/>
        </w:rPr>
      </w:pPr>
      <w:r w:rsidRPr="00E31C19">
        <w:rPr>
          <w:lang w:val="lt-LT"/>
        </w:rPr>
        <w:t>Visos pagalbinės medžiagos išvardytos 6.1</w:t>
      </w:r>
      <w:r w:rsidR="001D38C4">
        <w:rPr>
          <w:lang w:val="lt-LT"/>
        </w:rPr>
        <w:t> </w:t>
      </w:r>
      <w:r w:rsidRPr="00E31C19">
        <w:rPr>
          <w:lang w:val="lt-LT"/>
        </w:rPr>
        <w:t xml:space="preserve">skyriuje. </w:t>
      </w:r>
    </w:p>
    <w:p w14:paraId="62E4C505" w14:textId="77777777" w:rsidR="00C37DD0" w:rsidRPr="00E31C19" w:rsidRDefault="00C86F61" w:rsidP="008B5A7A">
      <w:pPr>
        <w:spacing w:after="0" w:line="240" w:lineRule="auto"/>
        <w:ind w:left="0" w:firstLine="0"/>
        <w:rPr>
          <w:lang w:val="lt-LT"/>
        </w:rPr>
      </w:pPr>
      <w:r w:rsidRPr="00E31C19">
        <w:rPr>
          <w:lang w:val="lt-LT"/>
        </w:rPr>
        <w:t xml:space="preserve"> </w:t>
      </w:r>
    </w:p>
    <w:p w14:paraId="7D6746FA" w14:textId="77777777" w:rsidR="00C37DD0" w:rsidRPr="00E31C19" w:rsidRDefault="00C86F61" w:rsidP="008B5A7A">
      <w:pPr>
        <w:spacing w:after="0" w:line="240" w:lineRule="auto"/>
        <w:ind w:left="0" w:firstLine="0"/>
        <w:rPr>
          <w:lang w:val="lt-LT"/>
        </w:rPr>
      </w:pPr>
      <w:r w:rsidRPr="00E31C19">
        <w:rPr>
          <w:lang w:val="lt-LT"/>
        </w:rPr>
        <w:t xml:space="preserve"> </w:t>
      </w:r>
    </w:p>
    <w:p w14:paraId="7E1ACFD0" w14:textId="77777777" w:rsidR="00C37DD0" w:rsidRPr="00E31C19" w:rsidRDefault="00C86F61" w:rsidP="008B5A7A">
      <w:pPr>
        <w:pStyle w:val="Antrat1"/>
        <w:tabs>
          <w:tab w:val="center" w:pos="1687"/>
        </w:tabs>
        <w:spacing w:after="0" w:line="240" w:lineRule="auto"/>
        <w:ind w:left="-15" w:firstLine="0"/>
        <w:rPr>
          <w:lang w:val="lt-LT"/>
        </w:rPr>
      </w:pPr>
      <w:r w:rsidRPr="00E31C19">
        <w:rPr>
          <w:lang w:val="lt-LT"/>
        </w:rPr>
        <w:t xml:space="preserve">3. </w:t>
      </w:r>
      <w:r w:rsidRPr="00E31C19">
        <w:rPr>
          <w:lang w:val="lt-LT"/>
        </w:rPr>
        <w:tab/>
        <w:t>FARMACINĖ FORMA</w:t>
      </w:r>
      <w:r w:rsidRPr="00E31C19">
        <w:rPr>
          <w:b w:val="0"/>
          <w:lang w:val="lt-LT"/>
        </w:rPr>
        <w:t xml:space="preserve"> </w:t>
      </w:r>
    </w:p>
    <w:p w14:paraId="65A36D73" w14:textId="77777777" w:rsidR="00C37DD0" w:rsidRPr="00E31C19" w:rsidRDefault="00C86F61" w:rsidP="008B5A7A">
      <w:pPr>
        <w:spacing w:after="0" w:line="240" w:lineRule="auto"/>
        <w:ind w:left="0" w:firstLine="0"/>
        <w:rPr>
          <w:lang w:val="lt-LT"/>
        </w:rPr>
      </w:pPr>
      <w:r w:rsidRPr="00E31C19">
        <w:rPr>
          <w:lang w:val="lt-LT"/>
        </w:rPr>
        <w:t xml:space="preserve"> </w:t>
      </w:r>
    </w:p>
    <w:p w14:paraId="49AABD9A" w14:textId="77777777" w:rsidR="00C37DD0" w:rsidRPr="00E31C19" w:rsidRDefault="00C86F61" w:rsidP="008B5A7A">
      <w:pPr>
        <w:spacing w:after="0" w:line="240" w:lineRule="auto"/>
        <w:ind w:left="-5"/>
        <w:rPr>
          <w:lang w:val="lt-LT"/>
        </w:rPr>
      </w:pPr>
      <w:r w:rsidRPr="00E31C19">
        <w:rPr>
          <w:lang w:val="lt-LT"/>
        </w:rPr>
        <w:t xml:space="preserve">Plėvele dengta tabletė. </w:t>
      </w:r>
    </w:p>
    <w:p w14:paraId="36389B35" w14:textId="77777777" w:rsidR="00C37DD0" w:rsidRPr="00E31C19" w:rsidRDefault="00C86F61" w:rsidP="008B5A7A">
      <w:pPr>
        <w:spacing w:after="0" w:line="240" w:lineRule="auto"/>
        <w:ind w:left="0" w:firstLine="0"/>
        <w:rPr>
          <w:lang w:val="lt-LT"/>
        </w:rPr>
      </w:pPr>
      <w:r w:rsidRPr="00E31C19">
        <w:rPr>
          <w:lang w:val="lt-LT"/>
        </w:rPr>
        <w:t xml:space="preserve"> </w:t>
      </w:r>
    </w:p>
    <w:p w14:paraId="34A70710" w14:textId="0EF5DAF8" w:rsidR="00C37DD0" w:rsidRPr="00E31C19" w:rsidRDefault="00C64627" w:rsidP="008B5A7A">
      <w:pPr>
        <w:pStyle w:val="Antrat2"/>
        <w:spacing w:after="0" w:line="240" w:lineRule="auto"/>
        <w:ind w:left="-5"/>
        <w:rPr>
          <w:lang w:val="lt-LT"/>
        </w:rPr>
      </w:pPr>
      <w:r>
        <w:rPr>
          <w:lang w:val="lt-LT"/>
        </w:rPr>
        <w:t>Pazopanib Viatris</w:t>
      </w:r>
      <w:r w:rsidR="00C86F61" w:rsidRPr="00E31C19">
        <w:rPr>
          <w:lang w:val="lt-LT"/>
        </w:rPr>
        <w:t xml:space="preserve"> 200</w:t>
      </w:r>
      <w:r w:rsidR="006027BE">
        <w:rPr>
          <w:lang w:val="lt-LT"/>
        </w:rPr>
        <w:t> mg</w:t>
      </w:r>
      <w:r w:rsidR="00C86F61" w:rsidRPr="00E31C19">
        <w:rPr>
          <w:lang w:val="lt-LT"/>
        </w:rPr>
        <w:t xml:space="preserve"> plėvele dengtos tabletės</w:t>
      </w:r>
      <w:r w:rsidR="00C86F61" w:rsidRPr="00E31C19">
        <w:rPr>
          <w:u w:val="none"/>
          <w:lang w:val="lt-LT"/>
        </w:rPr>
        <w:t xml:space="preserve"> </w:t>
      </w:r>
    </w:p>
    <w:p w14:paraId="06C6BD3E" w14:textId="77777777" w:rsidR="00C37DD0" w:rsidRPr="00E31C19" w:rsidRDefault="00C86F61" w:rsidP="008B5A7A">
      <w:pPr>
        <w:spacing w:after="0" w:line="240" w:lineRule="auto"/>
        <w:ind w:left="0" w:firstLine="0"/>
        <w:rPr>
          <w:lang w:val="lt-LT"/>
        </w:rPr>
      </w:pPr>
      <w:r w:rsidRPr="00E31C19">
        <w:rPr>
          <w:lang w:val="lt-LT"/>
        </w:rPr>
        <w:t xml:space="preserve"> </w:t>
      </w:r>
    </w:p>
    <w:p w14:paraId="1156B17E" w14:textId="49085138" w:rsidR="00C37DD0" w:rsidRPr="00E31C19" w:rsidRDefault="00C86F61" w:rsidP="008B5A7A">
      <w:pPr>
        <w:spacing w:after="0" w:line="240" w:lineRule="auto"/>
        <w:ind w:left="-5" w:right="499"/>
        <w:rPr>
          <w:lang w:val="lt-LT"/>
        </w:rPr>
      </w:pPr>
      <w:r w:rsidRPr="00E31C19">
        <w:rPr>
          <w:lang w:val="lt-LT"/>
        </w:rPr>
        <w:t xml:space="preserve">Kapsulės </w:t>
      </w:r>
      <w:r w:rsidR="00BC7156">
        <w:rPr>
          <w:lang w:val="lt-LT"/>
        </w:rPr>
        <w:t xml:space="preserve">formos (maždaug </w:t>
      </w:r>
      <w:r w:rsidR="00BC7156" w:rsidRPr="00BC7156">
        <w:rPr>
          <w:lang w:val="lt-LT"/>
        </w:rPr>
        <w:t>14</w:t>
      </w:r>
      <w:r w:rsidR="00BC7156">
        <w:rPr>
          <w:lang w:val="lt-LT"/>
        </w:rPr>
        <w:t>,</w:t>
      </w:r>
      <w:r w:rsidR="00BC7156" w:rsidRPr="00BC7156">
        <w:rPr>
          <w:lang w:val="lt-LT"/>
        </w:rPr>
        <w:t>3</w:t>
      </w:r>
      <w:r w:rsidR="001D38C4">
        <w:rPr>
          <w:lang w:val="lt-LT"/>
        </w:rPr>
        <w:t> </w:t>
      </w:r>
      <w:r w:rsidR="00BC7156" w:rsidRPr="00BC7156">
        <w:rPr>
          <w:lang w:val="lt-LT"/>
        </w:rPr>
        <w:t>×</w:t>
      </w:r>
      <w:r w:rsidR="001D38C4">
        <w:rPr>
          <w:lang w:val="lt-LT"/>
        </w:rPr>
        <w:t> </w:t>
      </w:r>
      <w:r w:rsidR="00BC7156" w:rsidRPr="00BC7156">
        <w:rPr>
          <w:lang w:val="lt-LT"/>
        </w:rPr>
        <w:t>5</w:t>
      </w:r>
      <w:r w:rsidR="00BC7156">
        <w:rPr>
          <w:lang w:val="lt-LT"/>
        </w:rPr>
        <w:t>,</w:t>
      </w:r>
      <w:r w:rsidR="00BC7156" w:rsidRPr="00BC7156">
        <w:rPr>
          <w:lang w:val="lt-LT"/>
        </w:rPr>
        <w:t>7</w:t>
      </w:r>
      <w:r w:rsidR="001D38C4">
        <w:rPr>
          <w:lang w:val="lt-LT"/>
        </w:rPr>
        <w:t> </w:t>
      </w:r>
      <w:r w:rsidR="00BC7156" w:rsidRPr="00BC7156">
        <w:rPr>
          <w:lang w:val="lt-LT"/>
        </w:rPr>
        <w:t>mm</w:t>
      </w:r>
      <w:r w:rsidR="00BC7156">
        <w:rPr>
          <w:lang w:val="lt-LT"/>
        </w:rPr>
        <w:t>)</w:t>
      </w:r>
      <w:r w:rsidRPr="00E31C19">
        <w:rPr>
          <w:lang w:val="lt-LT"/>
        </w:rPr>
        <w:t xml:space="preserve"> rausvos spalvos plėvele dengta tabletė, kurios vienoje pusėje įspausta</w:t>
      </w:r>
      <w:r w:rsidR="00DB7DB1">
        <w:rPr>
          <w:lang w:val="lt-LT"/>
        </w:rPr>
        <w:t>s skaičius</w:t>
      </w:r>
      <w:r w:rsidRPr="00E31C19">
        <w:rPr>
          <w:lang w:val="lt-LT"/>
        </w:rPr>
        <w:t xml:space="preserve"> ,,</w:t>
      </w:r>
      <w:r w:rsidR="00BC7156">
        <w:rPr>
          <w:lang w:val="lt-LT"/>
        </w:rPr>
        <w:t>200</w:t>
      </w:r>
      <w:r w:rsidRPr="00E31C19">
        <w:rPr>
          <w:lang w:val="lt-LT"/>
        </w:rPr>
        <w:t xml:space="preserve">“. </w:t>
      </w:r>
    </w:p>
    <w:p w14:paraId="45E3EA91" w14:textId="77777777" w:rsidR="00C37DD0" w:rsidRPr="00E31C19" w:rsidRDefault="00C86F61" w:rsidP="008B5A7A">
      <w:pPr>
        <w:spacing w:after="0" w:line="240" w:lineRule="auto"/>
        <w:ind w:left="0" w:firstLine="0"/>
        <w:rPr>
          <w:lang w:val="lt-LT"/>
        </w:rPr>
      </w:pPr>
      <w:r w:rsidRPr="00E31C19">
        <w:rPr>
          <w:lang w:val="lt-LT"/>
        </w:rPr>
        <w:t xml:space="preserve"> </w:t>
      </w:r>
    </w:p>
    <w:p w14:paraId="53AA9491" w14:textId="5F20C03C" w:rsidR="00C37DD0" w:rsidRPr="00E31C19" w:rsidRDefault="00C64627" w:rsidP="008B5A7A">
      <w:pPr>
        <w:pStyle w:val="Antrat2"/>
        <w:spacing w:after="0" w:line="240" w:lineRule="auto"/>
        <w:ind w:left="-5"/>
        <w:rPr>
          <w:lang w:val="lt-LT"/>
        </w:rPr>
      </w:pPr>
      <w:r>
        <w:rPr>
          <w:lang w:val="lt-LT"/>
        </w:rPr>
        <w:t>Pazopanib Viatris</w:t>
      </w:r>
      <w:r w:rsidR="00C86F61" w:rsidRPr="00E31C19">
        <w:rPr>
          <w:lang w:val="lt-LT"/>
        </w:rPr>
        <w:t xml:space="preserve"> 400</w:t>
      </w:r>
      <w:r w:rsidR="006027BE">
        <w:rPr>
          <w:lang w:val="lt-LT"/>
        </w:rPr>
        <w:t> mg</w:t>
      </w:r>
      <w:r w:rsidR="00C86F61" w:rsidRPr="00E31C19">
        <w:rPr>
          <w:lang w:val="lt-LT"/>
        </w:rPr>
        <w:t xml:space="preserve"> plėvele dengtos tabletės</w:t>
      </w:r>
      <w:r w:rsidR="00C86F61" w:rsidRPr="00E31C19">
        <w:rPr>
          <w:u w:val="none"/>
          <w:lang w:val="lt-LT"/>
        </w:rPr>
        <w:t xml:space="preserve"> </w:t>
      </w:r>
    </w:p>
    <w:p w14:paraId="52125AFD" w14:textId="77777777" w:rsidR="00C37DD0" w:rsidRPr="00E31C19" w:rsidRDefault="00C86F61" w:rsidP="008B5A7A">
      <w:pPr>
        <w:spacing w:after="0" w:line="240" w:lineRule="auto"/>
        <w:ind w:left="0" w:firstLine="0"/>
        <w:rPr>
          <w:lang w:val="lt-LT"/>
        </w:rPr>
      </w:pPr>
      <w:r w:rsidRPr="00E31C19">
        <w:rPr>
          <w:lang w:val="lt-LT"/>
        </w:rPr>
        <w:t xml:space="preserve"> </w:t>
      </w:r>
    </w:p>
    <w:p w14:paraId="25396D5C" w14:textId="5337E30D" w:rsidR="00C37DD0" w:rsidRPr="00E31C19" w:rsidRDefault="00C86F61" w:rsidP="008B5A7A">
      <w:pPr>
        <w:spacing w:after="0" w:line="240" w:lineRule="auto"/>
        <w:ind w:left="-5" w:right="648"/>
        <w:rPr>
          <w:lang w:val="lt-LT"/>
        </w:rPr>
      </w:pPr>
      <w:r w:rsidRPr="00E31C19">
        <w:rPr>
          <w:lang w:val="lt-LT"/>
        </w:rPr>
        <w:t xml:space="preserve">Kapsulės </w:t>
      </w:r>
      <w:r w:rsidR="00BC7156">
        <w:rPr>
          <w:lang w:val="lt-LT"/>
        </w:rPr>
        <w:t>formos (maždaug 18</w:t>
      </w:r>
      <w:r w:rsidR="001D38C4">
        <w:rPr>
          <w:lang w:val="lt-LT"/>
        </w:rPr>
        <w:t> </w:t>
      </w:r>
      <w:r w:rsidR="00BC7156" w:rsidRPr="00BC7156">
        <w:rPr>
          <w:lang w:val="lt-LT"/>
        </w:rPr>
        <w:t>×</w:t>
      </w:r>
      <w:r w:rsidR="001D38C4">
        <w:rPr>
          <w:lang w:val="lt-LT"/>
        </w:rPr>
        <w:t> </w:t>
      </w:r>
      <w:r w:rsidR="00BC7156">
        <w:rPr>
          <w:lang w:val="lt-LT"/>
        </w:rPr>
        <w:t>7,1</w:t>
      </w:r>
      <w:r w:rsidR="001D38C4">
        <w:rPr>
          <w:lang w:val="lt-LT"/>
        </w:rPr>
        <w:t> </w:t>
      </w:r>
      <w:r w:rsidR="00BC7156" w:rsidRPr="00BC7156">
        <w:rPr>
          <w:lang w:val="lt-LT"/>
        </w:rPr>
        <w:t>mm</w:t>
      </w:r>
      <w:r w:rsidR="00BC7156">
        <w:rPr>
          <w:lang w:val="lt-LT"/>
        </w:rPr>
        <w:t>)</w:t>
      </w:r>
      <w:r w:rsidRPr="00E31C19">
        <w:rPr>
          <w:lang w:val="lt-LT"/>
        </w:rPr>
        <w:t xml:space="preserve"> baltos spalvos plėvele dengta tabletė, kurios vienoje pusėje įspausta</w:t>
      </w:r>
      <w:r w:rsidR="00DB7DB1">
        <w:rPr>
          <w:lang w:val="lt-LT"/>
        </w:rPr>
        <w:t>s skaičius</w:t>
      </w:r>
      <w:r w:rsidRPr="00E31C19">
        <w:rPr>
          <w:lang w:val="lt-LT"/>
        </w:rPr>
        <w:t xml:space="preserve"> ,,</w:t>
      </w:r>
      <w:r w:rsidR="00BC7156">
        <w:rPr>
          <w:lang w:val="lt-LT"/>
        </w:rPr>
        <w:t>400</w:t>
      </w:r>
      <w:r w:rsidRPr="00E31C19">
        <w:rPr>
          <w:lang w:val="lt-LT"/>
        </w:rPr>
        <w:t xml:space="preserve">“. </w:t>
      </w:r>
    </w:p>
    <w:p w14:paraId="272526E8" w14:textId="77777777" w:rsidR="00C37DD0" w:rsidRPr="00E31C19" w:rsidRDefault="00C86F61" w:rsidP="008B5A7A">
      <w:pPr>
        <w:spacing w:after="0" w:line="240" w:lineRule="auto"/>
        <w:ind w:left="0" w:firstLine="0"/>
        <w:rPr>
          <w:lang w:val="lt-LT"/>
        </w:rPr>
      </w:pPr>
      <w:r w:rsidRPr="00E31C19">
        <w:rPr>
          <w:lang w:val="lt-LT"/>
        </w:rPr>
        <w:t xml:space="preserve"> </w:t>
      </w:r>
    </w:p>
    <w:p w14:paraId="57526CDE" w14:textId="77777777" w:rsidR="00C37DD0" w:rsidRPr="00E31C19" w:rsidRDefault="00C86F61" w:rsidP="008B5A7A">
      <w:pPr>
        <w:spacing w:after="0" w:line="240" w:lineRule="auto"/>
        <w:ind w:left="0" w:firstLine="0"/>
        <w:rPr>
          <w:lang w:val="lt-LT"/>
        </w:rPr>
      </w:pPr>
      <w:r w:rsidRPr="00E31C19">
        <w:rPr>
          <w:lang w:val="lt-LT"/>
        </w:rPr>
        <w:t xml:space="preserve"> </w:t>
      </w:r>
    </w:p>
    <w:p w14:paraId="102771A5" w14:textId="77777777" w:rsidR="00C37DD0" w:rsidRPr="00E31C19" w:rsidRDefault="00C86F61" w:rsidP="008B5A7A">
      <w:pPr>
        <w:pStyle w:val="Antrat1"/>
        <w:tabs>
          <w:tab w:val="center" w:pos="1994"/>
        </w:tabs>
        <w:spacing w:after="0" w:line="240" w:lineRule="auto"/>
        <w:ind w:left="-15" w:firstLine="0"/>
        <w:rPr>
          <w:lang w:val="lt-LT"/>
        </w:rPr>
      </w:pPr>
      <w:r w:rsidRPr="00E31C19">
        <w:rPr>
          <w:lang w:val="lt-LT"/>
        </w:rPr>
        <w:t xml:space="preserve">4. </w:t>
      </w:r>
      <w:r w:rsidRPr="00E31C19">
        <w:rPr>
          <w:lang w:val="lt-LT"/>
        </w:rPr>
        <w:tab/>
        <w:t xml:space="preserve">KLINIKINĖ INFORMACIJA </w:t>
      </w:r>
    </w:p>
    <w:p w14:paraId="543F771F" w14:textId="77777777" w:rsidR="00C37DD0" w:rsidRPr="00E31C19" w:rsidRDefault="00C86F61" w:rsidP="008B5A7A">
      <w:pPr>
        <w:spacing w:after="0" w:line="240" w:lineRule="auto"/>
        <w:ind w:left="0" w:firstLine="0"/>
        <w:rPr>
          <w:lang w:val="lt-LT"/>
        </w:rPr>
      </w:pPr>
      <w:r w:rsidRPr="00E31C19">
        <w:rPr>
          <w:lang w:val="lt-LT"/>
        </w:rPr>
        <w:t xml:space="preserve"> </w:t>
      </w:r>
    </w:p>
    <w:p w14:paraId="21C9B23C" w14:textId="77777777" w:rsidR="00C37DD0" w:rsidRPr="00E31C19" w:rsidRDefault="00C86F61" w:rsidP="008B5A7A">
      <w:pPr>
        <w:tabs>
          <w:tab w:val="center" w:pos="1569"/>
        </w:tabs>
        <w:spacing w:after="0" w:line="240" w:lineRule="auto"/>
        <w:ind w:left="-15" w:firstLine="0"/>
        <w:rPr>
          <w:lang w:val="lt-LT"/>
        </w:rPr>
      </w:pPr>
      <w:r w:rsidRPr="00E31C19">
        <w:rPr>
          <w:b/>
          <w:lang w:val="lt-LT"/>
        </w:rPr>
        <w:t xml:space="preserve">4.1 </w:t>
      </w:r>
      <w:r w:rsidRPr="00E31C19">
        <w:rPr>
          <w:b/>
          <w:lang w:val="lt-LT"/>
        </w:rPr>
        <w:tab/>
        <w:t xml:space="preserve">Terapinės indikacijos </w:t>
      </w:r>
    </w:p>
    <w:p w14:paraId="51C776B2" w14:textId="77777777" w:rsidR="00C37DD0" w:rsidRPr="00E31C19" w:rsidRDefault="00C86F61" w:rsidP="008B5A7A">
      <w:pPr>
        <w:spacing w:after="0" w:line="240" w:lineRule="auto"/>
        <w:ind w:left="0" w:firstLine="0"/>
        <w:rPr>
          <w:lang w:val="lt-LT"/>
        </w:rPr>
      </w:pPr>
      <w:r w:rsidRPr="00E31C19">
        <w:rPr>
          <w:lang w:val="lt-LT"/>
        </w:rPr>
        <w:t xml:space="preserve"> </w:t>
      </w:r>
    </w:p>
    <w:p w14:paraId="6C216EC4" w14:textId="77777777" w:rsidR="00C37DD0" w:rsidRPr="00E31C19" w:rsidRDefault="00C86F61" w:rsidP="008B5A7A">
      <w:pPr>
        <w:pStyle w:val="Antrat2"/>
        <w:spacing w:after="0" w:line="240" w:lineRule="auto"/>
        <w:ind w:left="-5"/>
        <w:rPr>
          <w:lang w:val="lt-LT"/>
        </w:rPr>
      </w:pPr>
      <w:r w:rsidRPr="00E31C19">
        <w:rPr>
          <w:lang w:val="lt-LT"/>
        </w:rPr>
        <w:t>Inkstų ląstelių karcinoma (ILK)</w:t>
      </w:r>
      <w:r w:rsidRPr="00E31C19">
        <w:rPr>
          <w:u w:val="none"/>
          <w:lang w:val="lt-LT"/>
        </w:rPr>
        <w:t xml:space="preserve"> </w:t>
      </w:r>
    </w:p>
    <w:p w14:paraId="59A348D1" w14:textId="77777777" w:rsidR="00C37DD0" w:rsidRPr="00E31C19" w:rsidRDefault="00C86F61" w:rsidP="008B5A7A">
      <w:pPr>
        <w:spacing w:after="0" w:line="240" w:lineRule="auto"/>
        <w:ind w:left="0" w:firstLine="0"/>
        <w:rPr>
          <w:lang w:val="lt-LT"/>
        </w:rPr>
      </w:pPr>
      <w:r w:rsidRPr="00E31C19">
        <w:rPr>
          <w:lang w:val="lt-LT"/>
        </w:rPr>
        <w:t xml:space="preserve"> </w:t>
      </w:r>
    </w:p>
    <w:p w14:paraId="682D5E41" w14:textId="4787E6A3" w:rsidR="00C37DD0" w:rsidRPr="00E31C19" w:rsidRDefault="00C64627" w:rsidP="008B5A7A">
      <w:pPr>
        <w:spacing w:after="0" w:line="240" w:lineRule="auto"/>
        <w:ind w:left="-5"/>
        <w:rPr>
          <w:lang w:val="lt-LT"/>
        </w:rPr>
      </w:pPr>
      <w:r>
        <w:rPr>
          <w:lang w:val="lt-LT"/>
        </w:rPr>
        <w:t>Pazopanib Viatris</w:t>
      </w:r>
      <w:r w:rsidR="00C86F61" w:rsidRPr="00E31C19">
        <w:rPr>
          <w:lang w:val="lt-LT"/>
        </w:rPr>
        <w:t xml:space="preserve"> skir</w:t>
      </w:r>
      <w:r w:rsidR="00DB7DB1">
        <w:rPr>
          <w:lang w:val="lt-LT"/>
        </w:rPr>
        <w:t>tas</w:t>
      </w:r>
      <w:r w:rsidR="00C86F61" w:rsidRPr="00E31C19">
        <w:rPr>
          <w:lang w:val="lt-LT"/>
        </w:rPr>
        <w:t xml:space="preserve"> suaugusi</w:t>
      </w:r>
      <w:r w:rsidR="00146BD0">
        <w:rPr>
          <w:lang w:val="lt-LT"/>
        </w:rPr>
        <w:t>ųjų</w:t>
      </w:r>
      <w:r w:rsidR="00C86F61" w:rsidRPr="00E31C19">
        <w:rPr>
          <w:lang w:val="lt-LT"/>
        </w:rPr>
        <w:t xml:space="preserve"> pirmaeiliam </w:t>
      </w:r>
      <w:r w:rsidR="00DB7DB1">
        <w:rPr>
          <w:lang w:val="lt-LT"/>
        </w:rPr>
        <w:t>progresavusios</w:t>
      </w:r>
      <w:r w:rsidR="00C86F61" w:rsidRPr="00E31C19">
        <w:rPr>
          <w:lang w:val="lt-LT"/>
        </w:rPr>
        <w:t xml:space="preserve"> inkstų ląstelių karcinomos (ILK) gydymui ir </w:t>
      </w:r>
      <w:r w:rsidR="00B448E7">
        <w:rPr>
          <w:lang w:val="lt-LT"/>
        </w:rPr>
        <w:t>anksčiau</w:t>
      </w:r>
      <w:r w:rsidR="00146BD0">
        <w:rPr>
          <w:lang w:val="lt-LT"/>
        </w:rPr>
        <w:t xml:space="preserve"> citokinais gydytų </w:t>
      </w:r>
      <w:r w:rsidR="00C86F61" w:rsidRPr="00E31C19">
        <w:rPr>
          <w:lang w:val="lt-LT"/>
        </w:rPr>
        <w:t xml:space="preserve">pacientų </w:t>
      </w:r>
      <w:r w:rsidR="00DB7DB1">
        <w:rPr>
          <w:lang w:val="lt-LT"/>
        </w:rPr>
        <w:t>progresavusi</w:t>
      </w:r>
      <w:r w:rsidR="00146BD0">
        <w:rPr>
          <w:lang w:val="lt-LT"/>
        </w:rPr>
        <w:t>os</w:t>
      </w:r>
      <w:r w:rsidR="00C86F61" w:rsidRPr="00E31C19">
        <w:rPr>
          <w:lang w:val="lt-LT"/>
        </w:rPr>
        <w:t xml:space="preserve"> lig</w:t>
      </w:r>
      <w:r w:rsidR="00146BD0">
        <w:rPr>
          <w:lang w:val="lt-LT"/>
        </w:rPr>
        <w:t>os</w:t>
      </w:r>
      <w:r w:rsidR="00C86F61" w:rsidRPr="00E31C19">
        <w:rPr>
          <w:lang w:val="lt-LT"/>
        </w:rPr>
        <w:t xml:space="preserve"> gydymui. </w:t>
      </w:r>
    </w:p>
    <w:p w14:paraId="2F85C5C5" w14:textId="77777777" w:rsidR="00C37DD0" w:rsidRPr="00E31C19" w:rsidRDefault="00C86F61" w:rsidP="008B5A7A">
      <w:pPr>
        <w:spacing w:after="0" w:line="240" w:lineRule="auto"/>
        <w:ind w:left="0" w:firstLine="0"/>
        <w:rPr>
          <w:lang w:val="lt-LT"/>
        </w:rPr>
      </w:pPr>
      <w:r w:rsidRPr="00E31C19">
        <w:rPr>
          <w:lang w:val="lt-LT"/>
        </w:rPr>
        <w:t xml:space="preserve"> </w:t>
      </w:r>
    </w:p>
    <w:p w14:paraId="3A00EE75" w14:textId="77777777" w:rsidR="00C37DD0" w:rsidRPr="00E31C19" w:rsidRDefault="00C86F61" w:rsidP="008B5A7A">
      <w:pPr>
        <w:pStyle w:val="Antrat2"/>
        <w:spacing w:after="0" w:line="240" w:lineRule="auto"/>
        <w:ind w:left="-5"/>
        <w:rPr>
          <w:lang w:val="lt-LT"/>
        </w:rPr>
      </w:pPr>
      <w:r w:rsidRPr="00E31C19">
        <w:rPr>
          <w:lang w:val="lt-LT"/>
        </w:rPr>
        <w:t>Minkštųjų audinių sarkoma (MAS)</w:t>
      </w:r>
      <w:r w:rsidRPr="00E31C19">
        <w:rPr>
          <w:u w:val="none"/>
          <w:lang w:val="lt-LT"/>
        </w:rPr>
        <w:t xml:space="preserve"> </w:t>
      </w:r>
    </w:p>
    <w:p w14:paraId="50C8DAD1" w14:textId="77777777" w:rsidR="00C37DD0" w:rsidRPr="00E31C19" w:rsidRDefault="00C86F61" w:rsidP="008B5A7A">
      <w:pPr>
        <w:spacing w:after="0" w:line="240" w:lineRule="auto"/>
        <w:ind w:left="0" w:firstLine="0"/>
        <w:rPr>
          <w:lang w:val="lt-LT"/>
        </w:rPr>
      </w:pPr>
      <w:r w:rsidRPr="00E31C19">
        <w:rPr>
          <w:lang w:val="lt-LT"/>
        </w:rPr>
        <w:t xml:space="preserve"> </w:t>
      </w:r>
    </w:p>
    <w:p w14:paraId="447F555F" w14:textId="178018F4" w:rsidR="00C37DD0" w:rsidRPr="00E31C19" w:rsidRDefault="00C64627" w:rsidP="008B5A7A">
      <w:pPr>
        <w:spacing w:after="0" w:line="240" w:lineRule="auto"/>
        <w:ind w:left="-5"/>
        <w:rPr>
          <w:lang w:val="lt-LT"/>
        </w:rPr>
      </w:pPr>
      <w:r>
        <w:rPr>
          <w:lang w:val="lt-LT"/>
        </w:rPr>
        <w:t>Pazopanib Viatris</w:t>
      </w:r>
      <w:r w:rsidR="00C86F61" w:rsidRPr="00E31C19">
        <w:rPr>
          <w:lang w:val="lt-LT"/>
        </w:rPr>
        <w:t xml:space="preserve"> skir</w:t>
      </w:r>
      <w:r w:rsidR="00DB7DB1">
        <w:rPr>
          <w:lang w:val="lt-LT"/>
        </w:rPr>
        <w:t>tas</w:t>
      </w:r>
      <w:r w:rsidR="00C86F61" w:rsidRPr="00E31C19">
        <w:rPr>
          <w:lang w:val="lt-LT"/>
        </w:rPr>
        <w:t xml:space="preserve"> suaugusių pacientų, kuriems diagnozuota kai kurių porūšių </w:t>
      </w:r>
      <w:r w:rsidR="00DB7DB1">
        <w:rPr>
          <w:lang w:val="lt-LT"/>
        </w:rPr>
        <w:t>progresavusi</w:t>
      </w:r>
      <w:r w:rsidR="00C86F61" w:rsidRPr="00E31C19">
        <w:rPr>
          <w:lang w:val="lt-LT"/>
        </w:rPr>
        <w:t xml:space="preserve"> minkštųjų audinių sarkoma (MAS) ir pirmiau </w:t>
      </w:r>
      <w:r w:rsidR="007C7F0B">
        <w:rPr>
          <w:lang w:val="lt-LT"/>
        </w:rPr>
        <w:t>taikyta</w:t>
      </w:r>
      <w:r w:rsidR="00C86F61" w:rsidRPr="00E31C19">
        <w:rPr>
          <w:lang w:val="lt-LT"/>
        </w:rPr>
        <w:t xml:space="preserve"> chemoterapija dėl metastazavusios ligos arba kuriems liga progresavo per 12</w:t>
      </w:r>
      <w:r w:rsidR="00EA2206">
        <w:rPr>
          <w:lang w:val="lt-LT"/>
        </w:rPr>
        <w:t> </w:t>
      </w:r>
      <w:r w:rsidR="00C86F61" w:rsidRPr="00E31C19">
        <w:rPr>
          <w:lang w:val="lt-LT"/>
        </w:rPr>
        <w:t xml:space="preserve">mėnesių po neoadjuvantinės ar adjuvantinės terapijos, gydymui. </w:t>
      </w:r>
    </w:p>
    <w:p w14:paraId="63FB085C" w14:textId="77777777" w:rsidR="00C37DD0" w:rsidRPr="00E31C19" w:rsidRDefault="00C86F61" w:rsidP="008B5A7A">
      <w:pPr>
        <w:spacing w:after="0" w:line="240" w:lineRule="auto"/>
        <w:ind w:left="0" w:firstLine="0"/>
        <w:rPr>
          <w:lang w:val="lt-LT"/>
        </w:rPr>
      </w:pPr>
      <w:r w:rsidRPr="00E31C19">
        <w:rPr>
          <w:lang w:val="lt-LT"/>
        </w:rPr>
        <w:t xml:space="preserve"> </w:t>
      </w:r>
    </w:p>
    <w:p w14:paraId="351419B8" w14:textId="7253A6DB" w:rsidR="00C37DD0" w:rsidRPr="00E31C19" w:rsidRDefault="00CB4AD4" w:rsidP="00EA2206">
      <w:pPr>
        <w:spacing w:after="0" w:line="240" w:lineRule="auto"/>
        <w:ind w:left="-5"/>
        <w:rPr>
          <w:lang w:val="lt-LT"/>
        </w:rPr>
      </w:pPr>
      <w:r>
        <w:rPr>
          <w:lang w:val="lt-LT"/>
        </w:rPr>
        <w:t>V</w:t>
      </w:r>
      <w:r w:rsidR="00C86F61" w:rsidRPr="00E31C19">
        <w:rPr>
          <w:lang w:val="lt-LT"/>
        </w:rPr>
        <w:t xml:space="preserve">eiksmingumas ir saugumas </w:t>
      </w:r>
      <w:r w:rsidR="00D51638">
        <w:rPr>
          <w:lang w:val="lt-LT"/>
        </w:rPr>
        <w:t>ištirti</w:t>
      </w:r>
      <w:r w:rsidRPr="00E31C19">
        <w:rPr>
          <w:lang w:val="lt-LT"/>
        </w:rPr>
        <w:t xml:space="preserve"> </w:t>
      </w:r>
      <w:r w:rsidR="00C86F61" w:rsidRPr="00E31C19">
        <w:rPr>
          <w:lang w:val="lt-LT"/>
        </w:rPr>
        <w:t>tik gydant kai kurių histologinių naviko porūšių MAS (žr. 5.1</w:t>
      </w:r>
      <w:r w:rsidR="00EA2206">
        <w:rPr>
          <w:lang w:val="lt-LT"/>
        </w:rPr>
        <w:t> </w:t>
      </w:r>
      <w:r w:rsidR="00C86F61" w:rsidRPr="00E31C19">
        <w:rPr>
          <w:lang w:val="lt-LT"/>
        </w:rPr>
        <w:t xml:space="preserve">skyrių). </w:t>
      </w:r>
    </w:p>
    <w:p w14:paraId="5F2B7E62" w14:textId="77777777" w:rsidR="00C37DD0" w:rsidRPr="00E31C19" w:rsidRDefault="00C86F61" w:rsidP="008B5A7A">
      <w:pPr>
        <w:spacing w:after="0" w:line="240" w:lineRule="auto"/>
        <w:ind w:left="0" w:firstLine="0"/>
        <w:rPr>
          <w:lang w:val="lt-LT"/>
        </w:rPr>
      </w:pPr>
      <w:r w:rsidRPr="00E31C19">
        <w:rPr>
          <w:lang w:val="lt-LT"/>
        </w:rPr>
        <w:t xml:space="preserve"> </w:t>
      </w:r>
    </w:p>
    <w:p w14:paraId="229C6DF0" w14:textId="77777777" w:rsidR="00C37DD0" w:rsidRPr="00E31C19" w:rsidRDefault="00C86F61" w:rsidP="008B5A7A">
      <w:pPr>
        <w:spacing w:after="0" w:line="240" w:lineRule="auto"/>
        <w:ind w:left="0" w:firstLine="0"/>
        <w:rPr>
          <w:lang w:val="lt-LT"/>
        </w:rPr>
      </w:pPr>
      <w:r w:rsidRPr="00E31C19">
        <w:rPr>
          <w:b/>
          <w:sz w:val="24"/>
          <w:lang w:val="lt-LT"/>
        </w:rPr>
        <w:t xml:space="preserve"> </w:t>
      </w:r>
      <w:r w:rsidRPr="00E31C19">
        <w:rPr>
          <w:b/>
          <w:sz w:val="24"/>
          <w:lang w:val="lt-LT"/>
        </w:rPr>
        <w:tab/>
      </w:r>
      <w:r w:rsidRPr="00E31C19">
        <w:rPr>
          <w:b/>
          <w:lang w:val="lt-LT"/>
        </w:rPr>
        <w:t xml:space="preserve"> </w:t>
      </w:r>
    </w:p>
    <w:p w14:paraId="66325F16" w14:textId="77777777" w:rsidR="00C37DD0" w:rsidRPr="00E31C19" w:rsidRDefault="00C86F61" w:rsidP="008B5A7A">
      <w:pPr>
        <w:tabs>
          <w:tab w:val="center" w:pos="2096"/>
        </w:tabs>
        <w:spacing w:after="0" w:line="240" w:lineRule="auto"/>
        <w:ind w:left="-15" w:firstLine="0"/>
        <w:rPr>
          <w:lang w:val="lt-LT"/>
        </w:rPr>
      </w:pPr>
      <w:r w:rsidRPr="00E31C19">
        <w:rPr>
          <w:b/>
          <w:lang w:val="lt-LT"/>
        </w:rPr>
        <w:t xml:space="preserve">4.2 </w:t>
      </w:r>
      <w:r w:rsidRPr="00E31C19">
        <w:rPr>
          <w:b/>
          <w:lang w:val="lt-LT"/>
        </w:rPr>
        <w:tab/>
        <w:t xml:space="preserve">Dozavimas ir vartojimo metodas </w:t>
      </w:r>
    </w:p>
    <w:p w14:paraId="3576B319" w14:textId="77777777" w:rsidR="00C37DD0" w:rsidRPr="00E31C19" w:rsidRDefault="00C86F61" w:rsidP="008B5A7A">
      <w:pPr>
        <w:spacing w:after="0" w:line="240" w:lineRule="auto"/>
        <w:ind w:left="0" w:firstLine="0"/>
        <w:rPr>
          <w:lang w:val="lt-LT"/>
        </w:rPr>
      </w:pPr>
      <w:r w:rsidRPr="00E31C19">
        <w:rPr>
          <w:lang w:val="lt-LT"/>
        </w:rPr>
        <w:t xml:space="preserve"> </w:t>
      </w:r>
    </w:p>
    <w:p w14:paraId="25C19356" w14:textId="5BD651E3" w:rsidR="00C37DD0" w:rsidRPr="00E31C19" w:rsidRDefault="00C86F61" w:rsidP="008B5A7A">
      <w:pPr>
        <w:spacing w:after="0" w:line="240" w:lineRule="auto"/>
        <w:ind w:left="-5"/>
        <w:rPr>
          <w:lang w:val="lt-LT"/>
        </w:rPr>
      </w:pPr>
      <w:r w:rsidRPr="00E31C19">
        <w:rPr>
          <w:lang w:val="lt-LT"/>
        </w:rPr>
        <w:lastRenderedPageBreak/>
        <w:t xml:space="preserve">Gydymą </w:t>
      </w:r>
      <w:r w:rsidR="00C64627">
        <w:rPr>
          <w:lang w:val="lt-LT"/>
        </w:rPr>
        <w:t>Pazopanib Viatris</w:t>
      </w:r>
      <w:r w:rsidRPr="00E31C19">
        <w:rPr>
          <w:lang w:val="lt-LT"/>
        </w:rPr>
        <w:t xml:space="preserve"> gali pradėti tik gydytojas, turintis gydymo vaistiniais preparatais nuo vėžio patirties. </w:t>
      </w:r>
    </w:p>
    <w:p w14:paraId="0E3E0823" w14:textId="77777777" w:rsidR="00C37DD0" w:rsidRPr="00E31C19" w:rsidRDefault="00C86F61" w:rsidP="008B5A7A">
      <w:pPr>
        <w:spacing w:after="0" w:line="240" w:lineRule="auto"/>
        <w:ind w:left="0" w:firstLine="0"/>
        <w:rPr>
          <w:lang w:val="lt-LT"/>
        </w:rPr>
      </w:pPr>
      <w:r w:rsidRPr="00E31C19">
        <w:rPr>
          <w:lang w:val="lt-LT"/>
        </w:rPr>
        <w:t xml:space="preserve"> </w:t>
      </w:r>
    </w:p>
    <w:p w14:paraId="7CCADB89" w14:textId="77777777" w:rsidR="00C37DD0" w:rsidRPr="00E31C19" w:rsidRDefault="00C86F61" w:rsidP="008B5A7A">
      <w:pPr>
        <w:pStyle w:val="Antrat2"/>
        <w:spacing w:after="0" w:line="240" w:lineRule="auto"/>
        <w:ind w:left="-5"/>
        <w:rPr>
          <w:lang w:val="lt-LT"/>
        </w:rPr>
      </w:pPr>
      <w:r w:rsidRPr="00E31C19">
        <w:rPr>
          <w:lang w:val="lt-LT"/>
        </w:rPr>
        <w:t>Dozavimas</w:t>
      </w:r>
      <w:r w:rsidRPr="00E31C19">
        <w:rPr>
          <w:u w:val="none"/>
          <w:lang w:val="lt-LT"/>
        </w:rPr>
        <w:t xml:space="preserve"> </w:t>
      </w:r>
    </w:p>
    <w:p w14:paraId="0D551926" w14:textId="77777777" w:rsidR="00C37DD0" w:rsidRPr="00E31C19" w:rsidRDefault="00C86F61" w:rsidP="008B5A7A">
      <w:pPr>
        <w:spacing w:after="0" w:line="240" w:lineRule="auto"/>
        <w:ind w:left="0" w:firstLine="0"/>
        <w:rPr>
          <w:lang w:val="lt-LT"/>
        </w:rPr>
      </w:pPr>
      <w:r w:rsidRPr="00E31C19">
        <w:rPr>
          <w:lang w:val="lt-LT"/>
        </w:rPr>
        <w:t xml:space="preserve"> </w:t>
      </w:r>
    </w:p>
    <w:p w14:paraId="14B27C62" w14:textId="77777777" w:rsidR="00C37DD0" w:rsidRPr="007B60F2" w:rsidRDefault="00C86F61" w:rsidP="008B5A7A">
      <w:pPr>
        <w:spacing w:after="0" w:line="240" w:lineRule="auto"/>
        <w:ind w:left="-5"/>
        <w:rPr>
          <w:lang w:val="lt-LT"/>
        </w:rPr>
      </w:pPr>
      <w:r w:rsidRPr="007B60F2">
        <w:rPr>
          <w:i/>
          <w:lang w:val="lt-LT"/>
        </w:rPr>
        <w:t>Suaugusiesiems</w:t>
      </w:r>
      <w:r w:rsidRPr="007B60F2">
        <w:rPr>
          <w:lang w:val="lt-LT"/>
        </w:rPr>
        <w:t xml:space="preserve"> </w:t>
      </w:r>
    </w:p>
    <w:p w14:paraId="1E5A6A36" w14:textId="0E351367" w:rsidR="00C37DD0" w:rsidRPr="007B60F2" w:rsidRDefault="00C86F61" w:rsidP="008B5A7A">
      <w:pPr>
        <w:spacing w:after="0" w:line="240" w:lineRule="auto"/>
        <w:ind w:left="-5"/>
        <w:rPr>
          <w:lang w:val="lt-LT"/>
        </w:rPr>
      </w:pPr>
      <w:r w:rsidRPr="007B60F2">
        <w:rPr>
          <w:lang w:val="lt-LT"/>
        </w:rPr>
        <w:t>Rekomenduojama pazopanibo dozė ILK arba MAS gydyti yra 800</w:t>
      </w:r>
      <w:r w:rsidR="00EA2206">
        <w:rPr>
          <w:lang w:val="lt-LT"/>
        </w:rPr>
        <w:t> </w:t>
      </w:r>
      <w:r w:rsidRPr="007B60F2">
        <w:rPr>
          <w:lang w:val="lt-LT"/>
        </w:rPr>
        <w:t xml:space="preserve">mg vieną kartą per parą. </w:t>
      </w:r>
    </w:p>
    <w:p w14:paraId="0DA94C59" w14:textId="77777777" w:rsidR="00C37DD0" w:rsidRPr="007B60F2" w:rsidRDefault="00C86F61" w:rsidP="008B5A7A">
      <w:pPr>
        <w:spacing w:after="0" w:line="240" w:lineRule="auto"/>
        <w:ind w:left="0" w:firstLine="0"/>
        <w:rPr>
          <w:lang w:val="lt-LT"/>
        </w:rPr>
      </w:pPr>
      <w:r w:rsidRPr="007B60F2">
        <w:rPr>
          <w:lang w:val="lt-LT"/>
        </w:rPr>
        <w:t xml:space="preserve"> </w:t>
      </w:r>
    </w:p>
    <w:p w14:paraId="32E2A4AF" w14:textId="77777777" w:rsidR="00C37DD0" w:rsidRPr="007B60F2" w:rsidRDefault="00C86F61" w:rsidP="008B5A7A">
      <w:pPr>
        <w:spacing w:after="0" w:line="240" w:lineRule="auto"/>
        <w:ind w:left="-5"/>
        <w:rPr>
          <w:lang w:val="lt-LT"/>
        </w:rPr>
      </w:pPr>
      <w:r w:rsidRPr="007B60F2">
        <w:rPr>
          <w:i/>
          <w:lang w:val="lt-LT"/>
        </w:rPr>
        <w:t>Dozės keitimas</w:t>
      </w:r>
      <w:r w:rsidRPr="007B60F2">
        <w:rPr>
          <w:lang w:val="lt-LT"/>
        </w:rPr>
        <w:t xml:space="preserve"> </w:t>
      </w:r>
    </w:p>
    <w:p w14:paraId="3BD4A9D0" w14:textId="165D19AF" w:rsidR="00C37DD0" w:rsidRPr="007B60F2" w:rsidRDefault="00C86F61" w:rsidP="008B5A7A">
      <w:pPr>
        <w:spacing w:after="0" w:line="240" w:lineRule="auto"/>
        <w:ind w:left="-5"/>
        <w:rPr>
          <w:lang w:val="lt-LT"/>
        </w:rPr>
      </w:pPr>
      <w:r w:rsidRPr="007B60F2">
        <w:rPr>
          <w:lang w:val="lt-LT"/>
        </w:rPr>
        <w:t>Dozę reikia keisti (mažinti ar didinti) palaipsniui mažinant arba didinant po 200</w:t>
      </w:r>
      <w:r w:rsidR="006027BE">
        <w:rPr>
          <w:lang w:val="lt-LT"/>
        </w:rPr>
        <w:t> mg</w:t>
      </w:r>
      <w:r w:rsidRPr="007B60F2">
        <w:rPr>
          <w:lang w:val="lt-LT"/>
        </w:rPr>
        <w:t>, atsižvelgiant į individualų toleravimą, kad būtų išvengta nepageidaujamų reakcijų. Negalima viršyti 800</w:t>
      </w:r>
      <w:r w:rsidR="006027BE">
        <w:rPr>
          <w:lang w:val="lt-LT"/>
        </w:rPr>
        <w:t> mg</w:t>
      </w:r>
      <w:r w:rsidRPr="007B60F2">
        <w:rPr>
          <w:lang w:val="lt-LT"/>
        </w:rPr>
        <w:t xml:space="preserve"> pazopanibo paros dozės. </w:t>
      </w:r>
    </w:p>
    <w:p w14:paraId="68835B0A" w14:textId="77777777" w:rsidR="00C37DD0" w:rsidRPr="007B60F2" w:rsidRDefault="00C86F61" w:rsidP="008B5A7A">
      <w:pPr>
        <w:spacing w:after="0" w:line="240" w:lineRule="auto"/>
        <w:ind w:left="0" w:firstLine="0"/>
        <w:rPr>
          <w:lang w:val="lt-LT"/>
        </w:rPr>
      </w:pPr>
      <w:r w:rsidRPr="007B60F2">
        <w:rPr>
          <w:lang w:val="lt-LT"/>
        </w:rPr>
        <w:t xml:space="preserve"> </w:t>
      </w:r>
    </w:p>
    <w:p w14:paraId="12487D9B" w14:textId="77777777" w:rsidR="00C37DD0" w:rsidRPr="007B60F2" w:rsidRDefault="00C86F61" w:rsidP="008B5A7A">
      <w:pPr>
        <w:spacing w:after="0" w:line="240" w:lineRule="auto"/>
        <w:ind w:left="-5"/>
        <w:rPr>
          <w:lang w:val="lt-LT"/>
        </w:rPr>
      </w:pPr>
      <w:r w:rsidRPr="007B60F2">
        <w:rPr>
          <w:i/>
          <w:lang w:val="lt-LT"/>
        </w:rPr>
        <w:t xml:space="preserve">Vaikų populiacija </w:t>
      </w:r>
    </w:p>
    <w:p w14:paraId="0207572A" w14:textId="322AB02B" w:rsidR="00C37DD0" w:rsidRPr="00E31C19" w:rsidRDefault="00C86F61" w:rsidP="008B5A7A">
      <w:pPr>
        <w:spacing w:after="0" w:line="240" w:lineRule="auto"/>
        <w:ind w:left="-5"/>
        <w:rPr>
          <w:lang w:val="lt-LT"/>
        </w:rPr>
      </w:pPr>
      <w:r w:rsidRPr="00E31C19">
        <w:rPr>
          <w:lang w:val="lt-LT"/>
        </w:rPr>
        <w:t>Pazopanibo negalima vartoti jaunesniems kaip 2</w:t>
      </w:r>
      <w:r w:rsidR="001D38C4">
        <w:rPr>
          <w:lang w:val="lt-LT"/>
        </w:rPr>
        <w:t> </w:t>
      </w:r>
      <w:r w:rsidRPr="00E31C19">
        <w:rPr>
          <w:lang w:val="lt-LT"/>
        </w:rPr>
        <w:t>metų vaikams, nes yra abejonių dėl saugumo augantiems ir bręstantiems organams (žr. 4.4 ir 5.3</w:t>
      </w:r>
      <w:r w:rsidR="001D38C4">
        <w:rPr>
          <w:lang w:val="lt-LT"/>
        </w:rPr>
        <w:t> </w:t>
      </w:r>
      <w:r w:rsidRPr="00E31C19">
        <w:rPr>
          <w:lang w:val="lt-LT"/>
        </w:rPr>
        <w:t>skyri</w:t>
      </w:r>
      <w:r w:rsidR="007B60F2">
        <w:rPr>
          <w:lang w:val="lt-LT"/>
        </w:rPr>
        <w:t>us</w:t>
      </w:r>
      <w:r w:rsidRPr="00E31C19">
        <w:rPr>
          <w:lang w:val="lt-LT"/>
        </w:rPr>
        <w:t xml:space="preserve">). </w:t>
      </w:r>
    </w:p>
    <w:p w14:paraId="6EA78E0B" w14:textId="77777777" w:rsidR="00C37DD0" w:rsidRPr="00E31C19" w:rsidRDefault="00C86F61" w:rsidP="008B5A7A">
      <w:pPr>
        <w:spacing w:after="0" w:line="240" w:lineRule="auto"/>
        <w:ind w:left="0" w:firstLine="0"/>
        <w:rPr>
          <w:lang w:val="lt-LT"/>
        </w:rPr>
      </w:pPr>
      <w:r w:rsidRPr="00E31C19">
        <w:rPr>
          <w:lang w:val="lt-LT"/>
        </w:rPr>
        <w:t xml:space="preserve"> </w:t>
      </w:r>
    </w:p>
    <w:p w14:paraId="2D012726" w14:textId="06B3E42A" w:rsidR="00C37DD0" w:rsidRPr="00E31C19" w:rsidRDefault="00C86F61" w:rsidP="008B5A7A">
      <w:pPr>
        <w:spacing w:after="0" w:line="240" w:lineRule="auto"/>
        <w:ind w:left="-5"/>
        <w:rPr>
          <w:lang w:val="lt-LT"/>
        </w:rPr>
      </w:pPr>
      <w:r w:rsidRPr="00E31C19">
        <w:rPr>
          <w:lang w:val="lt-LT"/>
        </w:rPr>
        <w:t>Pazopanibo saugumas ir veiksmingumas vaikams ir paaugliams nuo 2 iki 18</w:t>
      </w:r>
      <w:r w:rsidR="001D38C4">
        <w:rPr>
          <w:lang w:val="lt-LT"/>
        </w:rPr>
        <w:t> </w:t>
      </w:r>
      <w:r w:rsidRPr="00E31C19">
        <w:rPr>
          <w:lang w:val="lt-LT"/>
        </w:rPr>
        <w:t>metų dar neištirti.</w:t>
      </w:r>
    </w:p>
    <w:p w14:paraId="20479D9F" w14:textId="77777777" w:rsidR="00C37DD0" w:rsidRPr="00E31C19" w:rsidRDefault="00C86F61" w:rsidP="008B5A7A">
      <w:pPr>
        <w:spacing w:after="0" w:line="240" w:lineRule="auto"/>
        <w:ind w:left="0" w:firstLine="0"/>
        <w:rPr>
          <w:lang w:val="lt-LT"/>
        </w:rPr>
      </w:pPr>
      <w:r w:rsidRPr="00E31C19">
        <w:rPr>
          <w:lang w:val="lt-LT"/>
        </w:rPr>
        <w:t xml:space="preserve"> </w:t>
      </w:r>
    </w:p>
    <w:p w14:paraId="767694CE" w14:textId="3E44C0E7" w:rsidR="00C37DD0" w:rsidRPr="00E31C19" w:rsidRDefault="00C86F61" w:rsidP="008B5A7A">
      <w:pPr>
        <w:spacing w:after="0" w:line="240" w:lineRule="auto"/>
        <w:ind w:left="-5"/>
        <w:rPr>
          <w:lang w:val="lt-LT"/>
        </w:rPr>
      </w:pPr>
      <w:r w:rsidRPr="00E31C19">
        <w:rPr>
          <w:lang w:val="lt-LT"/>
        </w:rPr>
        <w:t>Turimi duomenys pateikiami 4.8, 5.1 ir 5.2</w:t>
      </w:r>
      <w:r w:rsidR="001D38C4">
        <w:rPr>
          <w:lang w:val="lt-LT"/>
        </w:rPr>
        <w:t> </w:t>
      </w:r>
      <w:r w:rsidRPr="00E31C19">
        <w:rPr>
          <w:lang w:val="lt-LT"/>
        </w:rPr>
        <w:t xml:space="preserve">skyriuose, tačiau dozavimo rekomendacijų pateikti negalima. </w:t>
      </w:r>
    </w:p>
    <w:p w14:paraId="3E379DF2" w14:textId="77777777" w:rsidR="00C37DD0" w:rsidRPr="00E31C19" w:rsidRDefault="00C86F61" w:rsidP="008B5A7A">
      <w:pPr>
        <w:spacing w:after="0" w:line="240" w:lineRule="auto"/>
        <w:ind w:left="0" w:firstLine="0"/>
        <w:rPr>
          <w:lang w:val="lt-LT"/>
        </w:rPr>
      </w:pPr>
      <w:r w:rsidRPr="00E31C19">
        <w:rPr>
          <w:lang w:val="lt-LT"/>
        </w:rPr>
        <w:t xml:space="preserve"> </w:t>
      </w:r>
    </w:p>
    <w:p w14:paraId="76B3112C" w14:textId="77777777" w:rsidR="00C37DD0" w:rsidRPr="007B60F2" w:rsidRDefault="00C86F61" w:rsidP="008B5A7A">
      <w:pPr>
        <w:spacing w:after="0" w:line="240" w:lineRule="auto"/>
        <w:ind w:left="-5"/>
        <w:rPr>
          <w:lang w:val="lt-LT"/>
        </w:rPr>
      </w:pPr>
      <w:r w:rsidRPr="007B60F2">
        <w:rPr>
          <w:i/>
          <w:lang w:val="lt-LT"/>
        </w:rPr>
        <w:t>Senyviems pacientams</w:t>
      </w:r>
      <w:r w:rsidRPr="007B60F2">
        <w:rPr>
          <w:lang w:val="lt-LT"/>
        </w:rPr>
        <w:t xml:space="preserve"> </w:t>
      </w:r>
    </w:p>
    <w:p w14:paraId="4EA6B108" w14:textId="6A405C81" w:rsidR="00C37DD0" w:rsidRPr="007B60F2" w:rsidRDefault="00C86F61" w:rsidP="008B5A7A">
      <w:pPr>
        <w:spacing w:after="0" w:line="240" w:lineRule="auto"/>
        <w:ind w:left="-5"/>
        <w:rPr>
          <w:lang w:val="lt-LT"/>
        </w:rPr>
      </w:pPr>
      <w:r w:rsidRPr="007B60F2">
        <w:rPr>
          <w:lang w:val="lt-LT"/>
        </w:rPr>
        <w:t>Duomenys apie pazopanibo vartojimą 65</w:t>
      </w:r>
      <w:r w:rsidR="001D38C4">
        <w:rPr>
          <w:lang w:val="lt-LT"/>
        </w:rPr>
        <w:t> </w:t>
      </w:r>
      <w:r w:rsidRPr="007B60F2">
        <w:rPr>
          <w:lang w:val="lt-LT"/>
        </w:rPr>
        <w:t>metų ir vyresniems pacientams yra riboti. ILK gydymo p</w:t>
      </w:r>
      <w:r w:rsidR="002B1B74">
        <w:rPr>
          <w:lang w:val="lt-LT"/>
        </w:rPr>
        <w:t>azo</w:t>
      </w:r>
      <w:r w:rsidRPr="007B60F2">
        <w:rPr>
          <w:lang w:val="lt-LT"/>
        </w:rPr>
        <w:t>panibu tyrimų duomenimis, bendrai kliniškai reikšmingų pazopanibo saugumo skirtumų vyresniems kaip 65</w:t>
      </w:r>
      <w:r w:rsidR="001D38C4">
        <w:rPr>
          <w:lang w:val="lt-LT"/>
        </w:rPr>
        <w:t> </w:t>
      </w:r>
      <w:r w:rsidRPr="007B60F2">
        <w:rPr>
          <w:lang w:val="lt-LT"/>
        </w:rPr>
        <w:t xml:space="preserve">metų pacientams ir jaunesniems tiriamiesiems nepastebėta. Klinikinė patirtis senyvų </w:t>
      </w:r>
      <w:r w:rsidR="002B1B74">
        <w:rPr>
          <w:lang w:val="lt-LT"/>
        </w:rPr>
        <w:t>i</w:t>
      </w:r>
      <w:r w:rsidRPr="007B60F2">
        <w:rPr>
          <w:lang w:val="lt-LT"/>
        </w:rPr>
        <w:t xml:space="preserve">r jaunesnių pacientų </w:t>
      </w:r>
      <w:r w:rsidR="002B1B74">
        <w:rPr>
          <w:lang w:val="lt-LT"/>
        </w:rPr>
        <w:t xml:space="preserve">organizmo </w:t>
      </w:r>
      <w:r w:rsidRPr="007B60F2">
        <w:rPr>
          <w:lang w:val="lt-LT"/>
        </w:rPr>
        <w:t xml:space="preserve">atsako skirtumų neparodė, bet </w:t>
      </w:r>
      <w:r w:rsidR="007B60F2" w:rsidRPr="007B60F2">
        <w:rPr>
          <w:lang w:val="lt-LT"/>
        </w:rPr>
        <w:t>negalima paneigti</w:t>
      </w:r>
      <w:r w:rsidR="007B60F2">
        <w:rPr>
          <w:lang w:val="lt-LT"/>
        </w:rPr>
        <w:t>,</w:t>
      </w:r>
      <w:r w:rsidR="007B60F2" w:rsidRPr="007B60F2">
        <w:rPr>
          <w:lang w:val="lt-LT"/>
        </w:rPr>
        <w:t xml:space="preserve"> </w:t>
      </w:r>
      <w:r w:rsidRPr="007B60F2">
        <w:rPr>
          <w:lang w:val="lt-LT"/>
        </w:rPr>
        <w:t xml:space="preserve">kad kai kurių senyvų pacientų jautrumas gali būti padidėjęs. </w:t>
      </w:r>
    </w:p>
    <w:p w14:paraId="6BE2570C" w14:textId="77777777" w:rsidR="00C37DD0" w:rsidRPr="007B60F2" w:rsidRDefault="00C86F61" w:rsidP="008B5A7A">
      <w:pPr>
        <w:spacing w:after="0" w:line="240" w:lineRule="auto"/>
        <w:ind w:left="0" w:firstLine="0"/>
        <w:rPr>
          <w:lang w:val="lt-LT"/>
        </w:rPr>
      </w:pPr>
      <w:r w:rsidRPr="007B60F2">
        <w:rPr>
          <w:lang w:val="lt-LT"/>
        </w:rPr>
        <w:t xml:space="preserve"> </w:t>
      </w:r>
    </w:p>
    <w:p w14:paraId="65324AB6" w14:textId="77777777" w:rsidR="00C37DD0" w:rsidRPr="007B60F2" w:rsidRDefault="00C86F61" w:rsidP="008B5A7A">
      <w:pPr>
        <w:spacing w:after="0" w:line="240" w:lineRule="auto"/>
        <w:ind w:left="-5"/>
        <w:rPr>
          <w:lang w:val="lt-LT"/>
        </w:rPr>
      </w:pPr>
      <w:r w:rsidRPr="007B60F2">
        <w:rPr>
          <w:i/>
          <w:lang w:val="lt-LT"/>
        </w:rPr>
        <w:t xml:space="preserve">Pacientams, kurių inkstų funkcija sutrikusi </w:t>
      </w:r>
    </w:p>
    <w:p w14:paraId="556922EC" w14:textId="24D15336" w:rsidR="00C37DD0" w:rsidRPr="00E31C19" w:rsidRDefault="00C86F61" w:rsidP="008B5A7A">
      <w:pPr>
        <w:spacing w:after="0" w:line="240" w:lineRule="auto"/>
        <w:ind w:left="-5"/>
        <w:rPr>
          <w:lang w:val="lt-LT"/>
        </w:rPr>
      </w:pPr>
      <w:r w:rsidRPr="00E31C19">
        <w:rPr>
          <w:lang w:val="lt-LT"/>
        </w:rPr>
        <w:t>Kliniškai reikšmingos inkstų funkcijos sutrikimo įtakos pazopanibo farmakokinetikai nesitikima, nes per inkstus šalinama maža pazopanibo ar jo metabolitų dalis (žr. 5.2</w:t>
      </w:r>
      <w:r w:rsidR="001D38C4">
        <w:rPr>
          <w:lang w:val="lt-LT"/>
        </w:rPr>
        <w:t> </w:t>
      </w:r>
      <w:r w:rsidRPr="00E31C19">
        <w:rPr>
          <w:lang w:val="lt-LT"/>
        </w:rPr>
        <w:t>skyrių). Taigi pacientams, kurių kreatinino klirensas didesnis kaip 30</w:t>
      </w:r>
      <w:r w:rsidR="00E924FB">
        <w:rPr>
          <w:lang w:val="lt-LT"/>
        </w:rPr>
        <w:t> ml</w:t>
      </w:r>
      <w:r w:rsidRPr="00E31C19">
        <w:rPr>
          <w:lang w:val="lt-LT"/>
        </w:rPr>
        <w:t>/min., vaistinio preparato dozės keisti nereikia. Pacientus, kurių kreatinino klirensas mažesnis kaip 30</w:t>
      </w:r>
      <w:r w:rsidR="00E924FB">
        <w:rPr>
          <w:lang w:val="lt-LT"/>
        </w:rPr>
        <w:t> ml</w:t>
      </w:r>
      <w:r w:rsidRPr="00E31C19">
        <w:rPr>
          <w:lang w:val="lt-LT"/>
        </w:rPr>
        <w:t xml:space="preserve">/min., gydyti reikia </w:t>
      </w:r>
      <w:r w:rsidR="002B1B74">
        <w:rPr>
          <w:lang w:val="lt-LT"/>
        </w:rPr>
        <w:t>laikantis atsargumo priemonių</w:t>
      </w:r>
      <w:r w:rsidRPr="00E31C19">
        <w:rPr>
          <w:lang w:val="lt-LT"/>
        </w:rPr>
        <w:t xml:space="preserve">, nes šios </w:t>
      </w:r>
      <w:r w:rsidR="007D25E8">
        <w:rPr>
          <w:lang w:val="lt-LT"/>
        </w:rPr>
        <w:t>populiacijos</w:t>
      </w:r>
      <w:r w:rsidRPr="00E31C19">
        <w:rPr>
          <w:lang w:val="lt-LT"/>
        </w:rPr>
        <w:t xml:space="preserve"> pacientų gydymo pazopanibu patirties nėra. </w:t>
      </w:r>
    </w:p>
    <w:p w14:paraId="3D6DACC6" w14:textId="77777777" w:rsidR="00C37DD0" w:rsidRPr="00E31C19" w:rsidRDefault="00C86F61" w:rsidP="008B5A7A">
      <w:pPr>
        <w:spacing w:after="0" w:line="240" w:lineRule="auto"/>
        <w:ind w:left="0" w:firstLine="0"/>
        <w:rPr>
          <w:lang w:val="lt-LT"/>
        </w:rPr>
      </w:pPr>
      <w:r w:rsidRPr="00E31C19">
        <w:rPr>
          <w:lang w:val="lt-LT"/>
        </w:rPr>
        <w:t xml:space="preserve"> </w:t>
      </w:r>
    </w:p>
    <w:p w14:paraId="3389F721" w14:textId="77777777" w:rsidR="00C37DD0" w:rsidRPr="00173F06" w:rsidRDefault="00C86F61" w:rsidP="008B5A7A">
      <w:pPr>
        <w:spacing w:after="0" w:line="240" w:lineRule="auto"/>
        <w:ind w:left="-5"/>
        <w:rPr>
          <w:lang w:val="lt-LT"/>
        </w:rPr>
      </w:pPr>
      <w:r w:rsidRPr="00173F06">
        <w:rPr>
          <w:i/>
          <w:lang w:val="lt-LT"/>
        </w:rPr>
        <w:t xml:space="preserve">Pacientams, kurių kepenų funkcija sutrikusi </w:t>
      </w:r>
    </w:p>
    <w:p w14:paraId="4EDA869A" w14:textId="1EA5A5A0" w:rsidR="00C37DD0" w:rsidRPr="00E31C19" w:rsidRDefault="00C86F61" w:rsidP="008B5A7A">
      <w:pPr>
        <w:spacing w:after="0" w:line="240" w:lineRule="auto"/>
        <w:ind w:left="-5"/>
        <w:rPr>
          <w:lang w:val="lt-LT"/>
        </w:rPr>
      </w:pPr>
      <w:r w:rsidRPr="00E31C19">
        <w:rPr>
          <w:lang w:val="lt-LT"/>
        </w:rPr>
        <w:t xml:space="preserve">Dozavimo rekomendacijos pacientams, kurių kepenų funkcija sutrikusi, pagrįstos pacientų, kuriems buvo įvairaus laipsnio kepenų funkcijos sutrikimas, </w:t>
      </w:r>
      <w:r w:rsidR="007D25E8">
        <w:rPr>
          <w:lang w:val="lt-LT"/>
        </w:rPr>
        <w:t xml:space="preserve">pazopanibo farmakokinetikos </w:t>
      </w:r>
      <w:r w:rsidRPr="00E31C19">
        <w:rPr>
          <w:lang w:val="lt-LT"/>
        </w:rPr>
        <w:t>tyrimų duomenimis (žr. 5.2</w:t>
      </w:r>
      <w:r w:rsidR="001D38C4">
        <w:rPr>
          <w:lang w:val="lt-LT"/>
        </w:rPr>
        <w:t> </w:t>
      </w:r>
      <w:r w:rsidRPr="00E31C19">
        <w:rPr>
          <w:lang w:val="lt-LT"/>
        </w:rPr>
        <w:t>skyrių). Visiems pacientams prieš pradedant gydymą ir gydymo pazopanibu metu reikia atlikti kepenų funkcijos tyrimus, kad būtų galima nustatyti, ar jiems nėra kepenų funkcijos sutrikimo (žr. 4.4</w:t>
      </w:r>
      <w:r w:rsidR="001D38C4">
        <w:rPr>
          <w:lang w:val="lt-LT"/>
        </w:rPr>
        <w:t> </w:t>
      </w:r>
      <w:r w:rsidRPr="00E31C19">
        <w:rPr>
          <w:lang w:val="lt-LT"/>
        </w:rPr>
        <w:t>skyrių). Pacientams, kuriems yra lengvas ar vidutinio sunkumo kepenų funkcijos sutrikimas, pazopanib</w:t>
      </w:r>
      <w:r w:rsidR="008B528F">
        <w:rPr>
          <w:lang w:val="lt-LT"/>
        </w:rPr>
        <w:t>o</w:t>
      </w:r>
      <w:r w:rsidRPr="00E31C19">
        <w:rPr>
          <w:lang w:val="lt-LT"/>
        </w:rPr>
        <w:t xml:space="preserve"> reikia </w:t>
      </w:r>
      <w:r w:rsidR="002A5452" w:rsidRPr="00E31C19">
        <w:rPr>
          <w:lang w:val="lt-LT"/>
        </w:rPr>
        <w:t xml:space="preserve">vartoti </w:t>
      </w:r>
      <w:r w:rsidR="008B528F">
        <w:rPr>
          <w:lang w:val="lt-LT"/>
        </w:rPr>
        <w:t>laikantis atsargumo priemonių</w:t>
      </w:r>
      <w:r w:rsidRPr="00E31C19">
        <w:rPr>
          <w:lang w:val="lt-LT"/>
        </w:rPr>
        <w:t xml:space="preserve"> ir reikia atidžiai stebėti, kaip jie toleruoja gydymą. Pacientams, kurių kepenų funkcijos tyrimų serume rodmenys yra nedaug pakitę (apibūdinam</w:t>
      </w:r>
      <w:r w:rsidR="002A5452">
        <w:rPr>
          <w:lang w:val="lt-LT"/>
        </w:rPr>
        <w:t>i</w:t>
      </w:r>
      <w:r w:rsidRPr="00E31C19">
        <w:rPr>
          <w:lang w:val="lt-LT"/>
        </w:rPr>
        <w:t xml:space="preserve"> arba </w:t>
      </w:r>
      <w:r w:rsidR="002A5452">
        <w:rPr>
          <w:lang w:val="lt-LT"/>
        </w:rPr>
        <w:t xml:space="preserve">kaip </w:t>
      </w:r>
      <w:r w:rsidRPr="00E31C19">
        <w:rPr>
          <w:lang w:val="lt-LT"/>
        </w:rPr>
        <w:t>normali bilirubino koncentracija ir bet kurio laipsnio alaninaminotransferazės [ALT] suaktyvėjim</w:t>
      </w:r>
      <w:r w:rsidR="002A5452">
        <w:rPr>
          <w:lang w:val="lt-LT"/>
        </w:rPr>
        <w:t>as</w:t>
      </w:r>
      <w:r w:rsidRPr="00E31C19">
        <w:rPr>
          <w:lang w:val="lt-LT"/>
        </w:rPr>
        <w:t xml:space="preserve">, arba </w:t>
      </w:r>
      <w:r w:rsidR="002A5452">
        <w:rPr>
          <w:lang w:val="lt-LT"/>
        </w:rPr>
        <w:t xml:space="preserve">kaip </w:t>
      </w:r>
      <w:r w:rsidRPr="00E31C19">
        <w:rPr>
          <w:lang w:val="lt-LT"/>
        </w:rPr>
        <w:t>iki 1,5</w:t>
      </w:r>
      <w:r w:rsidR="001D38C4">
        <w:rPr>
          <w:lang w:val="lt-LT"/>
        </w:rPr>
        <w:t> </w:t>
      </w:r>
      <w:r w:rsidRPr="00E31C19">
        <w:rPr>
          <w:lang w:val="lt-LT"/>
        </w:rPr>
        <w:t>karto viršutin</w:t>
      </w:r>
      <w:r w:rsidR="002A5452">
        <w:rPr>
          <w:lang w:val="lt-LT"/>
        </w:rPr>
        <w:t>ę</w:t>
      </w:r>
      <w:r w:rsidRPr="00E31C19">
        <w:rPr>
          <w:lang w:val="lt-LT"/>
        </w:rPr>
        <w:t xml:space="preserve"> normos rib</w:t>
      </w:r>
      <w:r w:rsidR="002A5452">
        <w:rPr>
          <w:lang w:val="lt-LT"/>
        </w:rPr>
        <w:t>ą</w:t>
      </w:r>
      <w:r w:rsidRPr="00E31C19">
        <w:rPr>
          <w:lang w:val="lt-LT"/>
        </w:rPr>
        <w:t xml:space="preserve"> [VNR] </w:t>
      </w:r>
      <w:r w:rsidR="002A5452">
        <w:rPr>
          <w:lang w:val="lt-LT"/>
        </w:rPr>
        <w:t>viršijanti</w:t>
      </w:r>
      <w:r w:rsidRPr="00E31C19">
        <w:rPr>
          <w:lang w:val="lt-LT"/>
        </w:rPr>
        <w:t xml:space="preserve"> bilirubino [&gt;</w:t>
      </w:r>
      <w:r w:rsidR="00E924FB">
        <w:rPr>
          <w:lang w:val="lt-LT"/>
        </w:rPr>
        <w:t> </w:t>
      </w:r>
      <w:r w:rsidRPr="00E31C19">
        <w:rPr>
          <w:lang w:val="lt-LT"/>
        </w:rPr>
        <w:t>35</w:t>
      </w:r>
      <w:r w:rsidR="001D38C4">
        <w:rPr>
          <w:lang w:val="lt-LT"/>
        </w:rPr>
        <w:t> %</w:t>
      </w:r>
      <w:r w:rsidRPr="00E31C19">
        <w:rPr>
          <w:lang w:val="lt-LT"/>
        </w:rPr>
        <w:t xml:space="preserve"> tiesioginio] koncentracija, neatsižvelgiant į ALT aktyvumą), rekomenduojama vartoti 800</w:t>
      </w:r>
      <w:r w:rsidR="006027BE">
        <w:rPr>
          <w:lang w:val="lt-LT"/>
        </w:rPr>
        <w:t> mg</w:t>
      </w:r>
      <w:r w:rsidRPr="00E31C19">
        <w:rPr>
          <w:lang w:val="lt-LT"/>
        </w:rPr>
        <w:t xml:space="preserve"> pazopanibo dozę vieną kartą per parą. Pacientams, kuriems yra vidutinio sunkumo kepenų funkcijos sutrikimas (apibūdinamas </w:t>
      </w:r>
      <w:r w:rsidR="002A5452">
        <w:rPr>
          <w:lang w:val="lt-LT"/>
        </w:rPr>
        <w:t xml:space="preserve">kaip </w:t>
      </w:r>
      <w:r w:rsidRPr="00E31C19">
        <w:rPr>
          <w:lang w:val="lt-LT"/>
        </w:rPr>
        <w:t>bilirubino koncentracijos padidėjim</w:t>
      </w:r>
      <w:r w:rsidR="002A5452">
        <w:rPr>
          <w:lang w:val="lt-LT"/>
        </w:rPr>
        <w:t>as</w:t>
      </w:r>
      <w:r w:rsidR="00EC58DB">
        <w:rPr>
          <w:lang w:val="lt-LT"/>
        </w:rPr>
        <w:t>,</w:t>
      </w:r>
      <w:r w:rsidRPr="00E31C19">
        <w:rPr>
          <w:lang w:val="lt-LT"/>
        </w:rPr>
        <w:t xml:space="preserve"> nuo &gt; 1,5</w:t>
      </w:r>
      <w:r w:rsidR="001D38C4">
        <w:rPr>
          <w:lang w:val="lt-LT"/>
        </w:rPr>
        <w:t> </w:t>
      </w:r>
      <w:r w:rsidRPr="00E31C19">
        <w:rPr>
          <w:lang w:val="lt-LT"/>
        </w:rPr>
        <w:t>karto iki 3</w:t>
      </w:r>
      <w:r w:rsidR="00E924FB">
        <w:rPr>
          <w:lang w:val="lt-LT"/>
        </w:rPr>
        <w:t> </w:t>
      </w:r>
      <w:r w:rsidRPr="00E31C19">
        <w:rPr>
          <w:lang w:val="lt-LT"/>
        </w:rPr>
        <w:t>kartų virš</w:t>
      </w:r>
      <w:r w:rsidR="002A5452">
        <w:rPr>
          <w:lang w:val="lt-LT"/>
        </w:rPr>
        <w:t>ijantis</w:t>
      </w:r>
      <w:r w:rsidRPr="00E31C19">
        <w:rPr>
          <w:lang w:val="lt-LT"/>
        </w:rPr>
        <w:t xml:space="preserve"> VNR, neatsižvelgiant į ALT aktyvumą), rekomenduojama vartoti mažesnę, 200</w:t>
      </w:r>
      <w:r w:rsidR="006027BE">
        <w:rPr>
          <w:lang w:val="lt-LT"/>
        </w:rPr>
        <w:t> mg</w:t>
      </w:r>
      <w:r w:rsidRPr="00E31C19">
        <w:rPr>
          <w:lang w:val="lt-LT"/>
        </w:rPr>
        <w:t>, pazopanibo dozę vieną kartą per parą (žr. 5.2</w:t>
      </w:r>
      <w:r w:rsidR="001D38C4">
        <w:rPr>
          <w:lang w:val="lt-LT"/>
        </w:rPr>
        <w:t> </w:t>
      </w:r>
      <w:r w:rsidRPr="00E31C19">
        <w:rPr>
          <w:lang w:val="lt-LT"/>
        </w:rPr>
        <w:t xml:space="preserve">skyrių). </w:t>
      </w:r>
    </w:p>
    <w:p w14:paraId="306AA514" w14:textId="77777777" w:rsidR="00C37DD0" w:rsidRPr="00E31C19" w:rsidRDefault="00C86F61" w:rsidP="008B5A7A">
      <w:pPr>
        <w:spacing w:after="0" w:line="240" w:lineRule="auto"/>
        <w:ind w:left="0" w:firstLine="0"/>
        <w:rPr>
          <w:lang w:val="lt-LT"/>
        </w:rPr>
      </w:pPr>
      <w:r w:rsidRPr="00E31C19">
        <w:rPr>
          <w:lang w:val="lt-LT"/>
        </w:rPr>
        <w:t xml:space="preserve"> </w:t>
      </w:r>
    </w:p>
    <w:p w14:paraId="064BAFA9" w14:textId="77777777" w:rsidR="00C37DD0" w:rsidRPr="00E31C19" w:rsidRDefault="00C86F61" w:rsidP="008B5A7A">
      <w:pPr>
        <w:spacing w:after="0" w:line="240" w:lineRule="auto"/>
        <w:ind w:left="0" w:firstLine="0"/>
        <w:rPr>
          <w:lang w:val="lt-LT"/>
        </w:rPr>
      </w:pPr>
      <w:r w:rsidRPr="00E31C19">
        <w:rPr>
          <w:sz w:val="24"/>
          <w:lang w:val="lt-LT"/>
        </w:rPr>
        <w:t xml:space="preserve"> </w:t>
      </w:r>
      <w:r w:rsidRPr="00E31C19">
        <w:rPr>
          <w:sz w:val="24"/>
          <w:lang w:val="lt-LT"/>
        </w:rPr>
        <w:tab/>
      </w:r>
      <w:r w:rsidRPr="00E31C19">
        <w:rPr>
          <w:lang w:val="lt-LT"/>
        </w:rPr>
        <w:t xml:space="preserve"> </w:t>
      </w:r>
    </w:p>
    <w:p w14:paraId="209E8D22" w14:textId="5EE1CD2B" w:rsidR="00C37DD0" w:rsidRPr="00E31C19" w:rsidRDefault="00C86F61" w:rsidP="008B5A7A">
      <w:pPr>
        <w:spacing w:after="0" w:line="240" w:lineRule="auto"/>
        <w:ind w:left="-5"/>
        <w:rPr>
          <w:lang w:val="lt-LT"/>
        </w:rPr>
      </w:pPr>
      <w:r w:rsidRPr="00E31C19">
        <w:rPr>
          <w:lang w:val="lt-LT"/>
        </w:rPr>
        <w:t xml:space="preserve">Pacientams, kuriems yra sunkus kepenų funkcijos sutrikimas (apibūdinamas </w:t>
      </w:r>
      <w:r w:rsidR="00EC58DB">
        <w:rPr>
          <w:lang w:val="lt-LT"/>
        </w:rPr>
        <w:t xml:space="preserve">kaip </w:t>
      </w:r>
      <w:r w:rsidRPr="00E31C19">
        <w:rPr>
          <w:lang w:val="lt-LT"/>
        </w:rPr>
        <w:t>bendro bilirubino koncentracijos padidėjim</w:t>
      </w:r>
      <w:r w:rsidR="00EC58DB">
        <w:rPr>
          <w:lang w:val="lt-LT"/>
        </w:rPr>
        <w:t>as,</w:t>
      </w:r>
      <w:r w:rsidRPr="00E31C19">
        <w:rPr>
          <w:lang w:val="lt-LT"/>
        </w:rPr>
        <w:t xml:space="preserve"> &gt;</w:t>
      </w:r>
      <w:r w:rsidR="004A7832">
        <w:rPr>
          <w:lang w:val="lt-LT"/>
        </w:rPr>
        <w:t> </w:t>
      </w:r>
      <w:r w:rsidRPr="00E31C19">
        <w:rPr>
          <w:lang w:val="lt-LT"/>
        </w:rPr>
        <w:t>3</w:t>
      </w:r>
      <w:r w:rsidR="001D38C4">
        <w:rPr>
          <w:lang w:val="lt-LT"/>
        </w:rPr>
        <w:t> </w:t>
      </w:r>
      <w:r w:rsidRPr="00E31C19">
        <w:rPr>
          <w:lang w:val="lt-LT"/>
        </w:rPr>
        <w:t>kartų virš</w:t>
      </w:r>
      <w:r w:rsidR="00EC58DB">
        <w:rPr>
          <w:lang w:val="lt-LT"/>
        </w:rPr>
        <w:t>ijantis</w:t>
      </w:r>
      <w:r w:rsidRPr="00E31C19">
        <w:rPr>
          <w:lang w:val="lt-LT"/>
        </w:rPr>
        <w:t xml:space="preserve"> VNR, neatsižvelgiant į ALT reikšmę), pazopanibo vartoti nerekomenduojama. </w:t>
      </w:r>
    </w:p>
    <w:p w14:paraId="7D9927AA" w14:textId="77777777" w:rsidR="00C37DD0" w:rsidRPr="00E31C19" w:rsidRDefault="00C86F61" w:rsidP="008B5A7A">
      <w:pPr>
        <w:spacing w:after="0" w:line="240" w:lineRule="auto"/>
        <w:ind w:left="0" w:firstLine="0"/>
        <w:rPr>
          <w:lang w:val="lt-LT"/>
        </w:rPr>
      </w:pPr>
      <w:r w:rsidRPr="00E31C19">
        <w:rPr>
          <w:lang w:val="lt-LT"/>
        </w:rPr>
        <w:t xml:space="preserve"> </w:t>
      </w:r>
    </w:p>
    <w:p w14:paraId="7793AE8C" w14:textId="1788CF1A" w:rsidR="00C37DD0" w:rsidRPr="00E31C19" w:rsidRDefault="00C86F61" w:rsidP="008B5A7A">
      <w:pPr>
        <w:spacing w:after="0" w:line="240" w:lineRule="auto"/>
        <w:ind w:left="-5"/>
        <w:rPr>
          <w:lang w:val="lt-LT"/>
        </w:rPr>
      </w:pPr>
      <w:r w:rsidRPr="00E31C19">
        <w:rPr>
          <w:lang w:val="lt-LT"/>
        </w:rPr>
        <w:lastRenderedPageBreak/>
        <w:t>Apie kepenų funkcijos stebėjimą ir dozės keitimą pacientams, kuriems vaistinis preparatas sukėlė hepatotoksinį poveikį, žr. 4.4</w:t>
      </w:r>
      <w:r w:rsidR="004A7832">
        <w:rPr>
          <w:lang w:val="lt-LT"/>
        </w:rPr>
        <w:t> </w:t>
      </w:r>
      <w:r w:rsidRPr="00E31C19">
        <w:rPr>
          <w:lang w:val="lt-LT"/>
        </w:rPr>
        <w:t xml:space="preserve">skyriuje. </w:t>
      </w:r>
    </w:p>
    <w:p w14:paraId="779C328F" w14:textId="77777777" w:rsidR="00C37DD0" w:rsidRPr="00E31C19" w:rsidRDefault="00C86F61" w:rsidP="008B5A7A">
      <w:pPr>
        <w:spacing w:after="0" w:line="240" w:lineRule="auto"/>
        <w:ind w:left="0" w:firstLine="0"/>
        <w:rPr>
          <w:lang w:val="lt-LT"/>
        </w:rPr>
      </w:pPr>
      <w:r w:rsidRPr="00E31C19">
        <w:rPr>
          <w:lang w:val="lt-LT"/>
        </w:rPr>
        <w:t xml:space="preserve"> </w:t>
      </w:r>
    </w:p>
    <w:p w14:paraId="3E4C81F9" w14:textId="77777777" w:rsidR="00C37DD0" w:rsidRPr="00E31C19" w:rsidRDefault="00C86F61" w:rsidP="008B5A7A">
      <w:pPr>
        <w:pStyle w:val="Antrat2"/>
        <w:spacing w:after="0" w:line="240" w:lineRule="auto"/>
        <w:ind w:left="-5"/>
        <w:rPr>
          <w:lang w:val="lt-LT"/>
        </w:rPr>
      </w:pPr>
      <w:r w:rsidRPr="00E31C19">
        <w:rPr>
          <w:lang w:val="lt-LT"/>
        </w:rPr>
        <w:t>Vartojimo metodas</w:t>
      </w:r>
      <w:r w:rsidRPr="00E31C19">
        <w:rPr>
          <w:u w:val="none"/>
          <w:lang w:val="lt-LT"/>
        </w:rPr>
        <w:t xml:space="preserve"> </w:t>
      </w:r>
    </w:p>
    <w:p w14:paraId="18230833" w14:textId="77777777" w:rsidR="00C37DD0" w:rsidRPr="00E31C19" w:rsidRDefault="00C86F61" w:rsidP="008B5A7A">
      <w:pPr>
        <w:spacing w:after="0" w:line="240" w:lineRule="auto"/>
        <w:ind w:left="0" w:firstLine="0"/>
        <w:rPr>
          <w:lang w:val="lt-LT"/>
        </w:rPr>
      </w:pPr>
      <w:r w:rsidRPr="00E31C19">
        <w:rPr>
          <w:lang w:val="lt-LT"/>
        </w:rPr>
        <w:t xml:space="preserve"> </w:t>
      </w:r>
    </w:p>
    <w:p w14:paraId="12FE3EBB" w14:textId="565AA7FF" w:rsidR="00C37DD0" w:rsidRPr="00E31C19" w:rsidRDefault="00C86F61" w:rsidP="008B5A7A">
      <w:pPr>
        <w:spacing w:after="0" w:line="240" w:lineRule="auto"/>
        <w:ind w:left="-5"/>
        <w:rPr>
          <w:lang w:val="lt-LT"/>
        </w:rPr>
      </w:pPr>
      <w:r w:rsidRPr="00E31C19">
        <w:rPr>
          <w:lang w:val="lt-LT"/>
        </w:rPr>
        <w:t xml:space="preserve">Pazopanibas vartojamas per burną. Jo reikia vartoti </w:t>
      </w:r>
      <w:r w:rsidR="00EC58DB">
        <w:rPr>
          <w:lang w:val="lt-LT"/>
        </w:rPr>
        <w:t>nevalgius</w:t>
      </w:r>
      <w:r w:rsidRPr="00E31C19">
        <w:rPr>
          <w:lang w:val="lt-LT"/>
        </w:rPr>
        <w:t>, likus ne mažiau kaip vienai valandai iki valgio arba praėjus dviem valandoms po valgio (žr. 5.2</w:t>
      </w:r>
      <w:r w:rsidR="004A7832">
        <w:rPr>
          <w:lang w:val="lt-LT"/>
        </w:rPr>
        <w:t> </w:t>
      </w:r>
      <w:r w:rsidRPr="00E31C19">
        <w:rPr>
          <w:lang w:val="lt-LT"/>
        </w:rPr>
        <w:t xml:space="preserve">skyrių). Reikia nuryti </w:t>
      </w:r>
      <w:r w:rsidR="004E288B">
        <w:rPr>
          <w:lang w:val="lt-LT"/>
        </w:rPr>
        <w:t>nesmulkintą</w:t>
      </w:r>
      <w:r w:rsidRPr="00E31C19">
        <w:rPr>
          <w:lang w:val="lt-LT"/>
        </w:rPr>
        <w:t xml:space="preserve"> plėvele dengtą tabletę užgeriant vandeniu, tablečių negalima laužyti ar traiškyti (žr. 5.2</w:t>
      </w:r>
      <w:r w:rsidR="004A7832">
        <w:rPr>
          <w:lang w:val="lt-LT"/>
        </w:rPr>
        <w:t> </w:t>
      </w:r>
      <w:r w:rsidRPr="00E31C19">
        <w:rPr>
          <w:lang w:val="lt-LT"/>
        </w:rPr>
        <w:t xml:space="preserve">skyrių). </w:t>
      </w:r>
    </w:p>
    <w:p w14:paraId="3EB95A3C" w14:textId="77777777" w:rsidR="00C37DD0" w:rsidRPr="00E31C19" w:rsidRDefault="00C86F61" w:rsidP="008B5A7A">
      <w:pPr>
        <w:spacing w:after="0" w:line="240" w:lineRule="auto"/>
        <w:ind w:left="0" w:firstLine="0"/>
        <w:rPr>
          <w:lang w:val="lt-LT"/>
        </w:rPr>
      </w:pPr>
      <w:r w:rsidRPr="00E31C19">
        <w:rPr>
          <w:lang w:val="lt-LT"/>
        </w:rPr>
        <w:t xml:space="preserve"> </w:t>
      </w:r>
    </w:p>
    <w:p w14:paraId="67C78284" w14:textId="77777777" w:rsidR="00C37DD0" w:rsidRPr="00E31C19" w:rsidRDefault="00C86F61" w:rsidP="008B5A7A">
      <w:pPr>
        <w:tabs>
          <w:tab w:val="center" w:pos="1423"/>
        </w:tabs>
        <w:spacing w:after="0" w:line="240" w:lineRule="auto"/>
        <w:ind w:left="-15" w:firstLine="0"/>
        <w:rPr>
          <w:lang w:val="lt-LT"/>
        </w:rPr>
      </w:pPr>
      <w:r w:rsidRPr="00E31C19">
        <w:rPr>
          <w:b/>
          <w:lang w:val="lt-LT"/>
        </w:rPr>
        <w:t xml:space="preserve">4.3 </w:t>
      </w:r>
      <w:r w:rsidRPr="00E31C19">
        <w:rPr>
          <w:b/>
          <w:lang w:val="lt-LT"/>
        </w:rPr>
        <w:tab/>
        <w:t xml:space="preserve">Kontraindikacijos </w:t>
      </w:r>
    </w:p>
    <w:p w14:paraId="6BE6F02C" w14:textId="77777777" w:rsidR="00C37DD0" w:rsidRPr="00E31C19" w:rsidRDefault="00C86F61" w:rsidP="008B5A7A">
      <w:pPr>
        <w:spacing w:after="0" w:line="240" w:lineRule="auto"/>
        <w:ind w:left="0" w:firstLine="0"/>
        <w:rPr>
          <w:lang w:val="lt-LT"/>
        </w:rPr>
      </w:pPr>
      <w:r w:rsidRPr="00E31C19">
        <w:rPr>
          <w:lang w:val="lt-LT"/>
        </w:rPr>
        <w:t xml:space="preserve"> </w:t>
      </w:r>
    </w:p>
    <w:p w14:paraId="1598A93F" w14:textId="6EEBBEC5" w:rsidR="00C37DD0" w:rsidRPr="00E31C19" w:rsidRDefault="00C86F61" w:rsidP="008B5A7A">
      <w:pPr>
        <w:spacing w:after="0" w:line="240" w:lineRule="auto"/>
        <w:ind w:left="-5"/>
        <w:rPr>
          <w:lang w:val="lt-LT"/>
        </w:rPr>
      </w:pPr>
      <w:r w:rsidRPr="00E31C19">
        <w:rPr>
          <w:lang w:val="lt-LT"/>
        </w:rPr>
        <w:t>Padidėjęs jautrumas veikliajai arba bet kuriai 6.1</w:t>
      </w:r>
      <w:r w:rsidR="004A7832">
        <w:rPr>
          <w:lang w:val="lt-LT"/>
        </w:rPr>
        <w:t> </w:t>
      </w:r>
      <w:r w:rsidRPr="00E31C19">
        <w:rPr>
          <w:lang w:val="lt-LT"/>
        </w:rPr>
        <w:t xml:space="preserve">skyriuje nurodytai pagalbinei medžiagai. </w:t>
      </w:r>
    </w:p>
    <w:p w14:paraId="1CA180AC" w14:textId="77777777" w:rsidR="00C37DD0" w:rsidRPr="00E31C19" w:rsidRDefault="00C86F61" w:rsidP="008B5A7A">
      <w:pPr>
        <w:spacing w:after="0" w:line="240" w:lineRule="auto"/>
        <w:ind w:left="0" w:firstLine="0"/>
        <w:rPr>
          <w:lang w:val="lt-LT"/>
        </w:rPr>
      </w:pPr>
      <w:r w:rsidRPr="00E31C19">
        <w:rPr>
          <w:lang w:val="lt-LT"/>
        </w:rPr>
        <w:t xml:space="preserve"> </w:t>
      </w:r>
    </w:p>
    <w:p w14:paraId="7AD21575" w14:textId="77777777" w:rsidR="00C37DD0" w:rsidRPr="00E31C19" w:rsidRDefault="00C86F61" w:rsidP="008B5A7A">
      <w:pPr>
        <w:tabs>
          <w:tab w:val="center" w:pos="2611"/>
        </w:tabs>
        <w:spacing w:after="0" w:line="240" w:lineRule="auto"/>
        <w:ind w:left="-15" w:firstLine="0"/>
        <w:rPr>
          <w:lang w:val="lt-LT"/>
        </w:rPr>
      </w:pPr>
      <w:r w:rsidRPr="00D6276D">
        <w:rPr>
          <w:b/>
          <w:lang w:val="lt-LT"/>
        </w:rPr>
        <w:t xml:space="preserve">4.4 </w:t>
      </w:r>
      <w:r w:rsidRPr="00D6276D">
        <w:rPr>
          <w:b/>
          <w:lang w:val="lt-LT"/>
        </w:rPr>
        <w:tab/>
        <w:t>Specialūs įspėjimai ir atsargumo priemonės</w:t>
      </w:r>
      <w:r w:rsidRPr="00E31C19">
        <w:rPr>
          <w:b/>
          <w:lang w:val="lt-LT"/>
        </w:rPr>
        <w:t xml:space="preserve"> </w:t>
      </w:r>
    </w:p>
    <w:p w14:paraId="688E1493" w14:textId="77777777" w:rsidR="00C37DD0" w:rsidRPr="00E31C19" w:rsidRDefault="00C86F61" w:rsidP="008B5A7A">
      <w:pPr>
        <w:spacing w:after="0" w:line="240" w:lineRule="auto"/>
        <w:ind w:left="0" w:firstLine="0"/>
        <w:rPr>
          <w:lang w:val="lt-LT"/>
        </w:rPr>
      </w:pPr>
      <w:r w:rsidRPr="00E31C19">
        <w:rPr>
          <w:lang w:val="lt-LT"/>
        </w:rPr>
        <w:t xml:space="preserve"> </w:t>
      </w:r>
    </w:p>
    <w:p w14:paraId="2DB83AF9" w14:textId="77777777" w:rsidR="00C37DD0" w:rsidRPr="00E31C19" w:rsidRDefault="00C86F61" w:rsidP="008B5A7A">
      <w:pPr>
        <w:pStyle w:val="Antrat2"/>
        <w:spacing w:after="0" w:line="240" w:lineRule="auto"/>
        <w:ind w:left="-5"/>
        <w:rPr>
          <w:lang w:val="lt-LT"/>
        </w:rPr>
      </w:pPr>
      <w:r w:rsidRPr="00E31C19">
        <w:rPr>
          <w:lang w:val="lt-LT"/>
        </w:rPr>
        <w:t>Poveikis kepenims</w:t>
      </w:r>
      <w:r w:rsidRPr="00E31C19">
        <w:rPr>
          <w:u w:val="none"/>
          <w:lang w:val="lt-LT"/>
        </w:rPr>
        <w:t xml:space="preserve"> </w:t>
      </w:r>
    </w:p>
    <w:p w14:paraId="0FBB27B2" w14:textId="77777777" w:rsidR="00C37DD0" w:rsidRPr="00E31C19" w:rsidRDefault="00C86F61" w:rsidP="008B5A7A">
      <w:pPr>
        <w:spacing w:after="0" w:line="240" w:lineRule="auto"/>
        <w:ind w:left="0" w:firstLine="0"/>
        <w:rPr>
          <w:lang w:val="lt-LT"/>
        </w:rPr>
      </w:pPr>
      <w:r w:rsidRPr="00E31C19">
        <w:rPr>
          <w:lang w:val="lt-LT"/>
        </w:rPr>
        <w:t xml:space="preserve"> </w:t>
      </w:r>
    </w:p>
    <w:p w14:paraId="19EE84D9" w14:textId="0A5E3D51" w:rsidR="00C37DD0" w:rsidRPr="00E31C19" w:rsidRDefault="00C86F61" w:rsidP="008B5A7A">
      <w:pPr>
        <w:spacing w:after="0" w:line="240" w:lineRule="auto"/>
        <w:ind w:left="-5"/>
        <w:rPr>
          <w:lang w:val="lt-LT"/>
        </w:rPr>
      </w:pPr>
      <w:r w:rsidRPr="00E31C19">
        <w:rPr>
          <w:lang w:val="lt-LT"/>
        </w:rPr>
        <w:t>Vartojant pazopanib</w:t>
      </w:r>
      <w:r w:rsidR="008B528F">
        <w:rPr>
          <w:lang w:val="lt-LT"/>
        </w:rPr>
        <w:t>o</w:t>
      </w:r>
      <w:r w:rsidRPr="00E31C19">
        <w:rPr>
          <w:lang w:val="lt-LT"/>
        </w:rPr>
        <w:t>, pasitaikė kepenų funkcijos nepakankamumo atvejų (įskaitant mirtinus). Pacientams, kurie serga lengvu ar vidutinio sunkumo kepenų funkcijos sutrikimu, pazopanib</w:t>
      </w:r>
      <w:r w:rsidR="008B528F">
        <w:rPr>
          <w:lang w:val="lt-LT"/>
        </w:rPr>
        <w:t>o</w:t>
      </w:r>
      <w:r w:rsidRPr="00E31C19">
        <w:rPr>
          <w:lang w:val="lt-LT"/>
        </w:rPr>
        <w:t xml:space="preserve"> vartoti reikia </w:t>
      </w:r>
      <w:r w:rsidR="008B528F">
        <w:rPr>
          <w:lang w:val="lt-LT"/>
        </w:rPr>
        <w:t>laikantis atsargumo priemonių</w:t>
      </w:r>
      <w:r w:rsidRPr="00E31C19">
        <w:rPr>
          <w:lang w:val="lt-LT"/>
        </w:rPr>
        <w:t xml:space="preserve"> ir juos reikia atidžiai stebėti. Pacientams, kurių kepenų funkcijos tyrimų serume rodmenys yra nedaug pakitę (arba normali bilirubino koncentracija ir bet kurio laipsnio ALT suaktyvėjimas, arba iki 1,5</w:t>
      </w:r>
      <w:r w:rsidR="007E7F02">
        <w:rPr>
          <w:lang w:val="lt-LT"/>
        </w:rPr>
        <w:t> </w:t>
      </w:r>
      <w:r w:rsidRPr="00E31C19">
        <w:rPr>
          <w:lang w:val="lt-LT"/>
        </w:rPr>
        <w:t>karto viršutin</w:t>
      </w:r>
      <w:r w:rsidR="00D6276D">
        <w:rPr>
          <w:lang w:val="lt-LT"/>
        </w:rPr>
        <w:t>ę</w:t>
      </w:r>
      <w:r w:rsidRPr="00E31C19">
        <w:rPr>
          <w:lang w:val="lt-LT"/>
        </w:rPr>
        <w:t xml:space="preserve"> normos rib</w:t>
      </w:r>
      <w:r w:rsidR="00D6276D">
        <w:rPr>
          <w:lang w:val="lt-LT"/>
        </w:rPr>
        <w:t>ą</w:t>
      </w:r>
      <w:r w:rsidRPr="00E31C19">
        <w:rPr>
          <w:lang w:val="lt-LT"/>
        </w:rPr>
        <w:t xml:space="preserve"> [VNR] </w:t>
      </w:r>
      <w:r w:rsidR="00D6276D">
        <w:rPr>
          <w:lang w:val="lt-LT"/>
        </w:rPr>
        <w:t>viršijanti</w:t>
      </w:r>
      <w:r w:rsidRPr="00E31C19">
        <w:rPr>
          <w:lang w:val="lt-LT"/>
        </w:rPr>
        <w:t xml:space="preserve"> bilirubino koncentracija, neatsižvelgiant į ALT aktyvumą), rekomenduojama vartoti 800</w:t>
      </w:r>
      <w:r w:rsidR="006027BE">
        <w:rPr>
          <w:lang w:val="lt-LT"/>
        </w:rPr>
        <w:t> mg</w:t>
      </w:r>
      <w:r w:rsidRPr="00E31C19">
        <w:rPr>
          <w:lang w:val="lt-LT"/>
        </w:rPr>
        <w:t xml:space="preserve"> pazopanibo dozę vieną kartą per parą. Pacientams, kuriems yra vidutinio sunkumo kepenų funkcijos sutrikimas (bilirubino koncentracij</w:t>
      </w:r>
      <w:r w:rsidR="00D6276D">
        <w:rPr>
          <w:lang w:val="lt-LT"/>
        </w:rPr>
        <w:t>a</w:t>
      </w:r>
      <w:r w:rsidRPr="00E31C19">
        <w:rPr>
          <w:lang w:val="lt-LT"/>
        </w:rPr>
        <w:t xml:space="preserve"> nuo &gt; 1,5</w:t>
      </w:r>
      <w:r w:rsidR="007E7F02">
        <w:rPr>
          <w:lang w:val="lt-LT"/>
        </w:rPr>
        <w:t> </w:t>
      </w:r>
      <w:r w:rsidRPr="00E31C19">
        <w:rPr>
          <w:lang w:val="lt-LT"/>
        </w:rPr>
        <w:t>karto iki 3</w:t>
      </w:r>
      <w:r w:rsidR="007E7F02">
        <w:rPr>
          <w:lang w:val="lt-LT"/>
        </w:rPr>
        <w:t> </w:t>
      </w:r>
      <w:r w:rsidRPr="00E31C19">
        <w:rPr>
          <w:lang w:val="lt-LT"/>
        </w:rPr>
        <w:t>kartų virš</w:t>
      </w:r>
      <w:r w:rsidR="00D6276D">
        <w:rPr>
          <w:lang w:val="lt-LT"/>
        </w:rPr>
        <w:t>ija</w:t>
      </w:r>
      <w:r w:rsidRPr="00E31C19">
        <w:rPr>
          <w:lang w:val="lt-LT"/>
        </w:rPr>
        <w:t xml:space="preserve"> VNR, neatsižvelgiant į ALT aktyvumą), rekomenduojama vartoti mažesnę, 200</w:t>
      </w:r>
      <w:r w:rsidR="006027BE">
        <w:rPr>
          <w:lang w:val="lt-LT"/>
        </w:rPr>
        <w:t> mg</w:t>
      </w:r>
      <w:r w:rsidRPr="00E31C19">
        <w:rPr>
          <w:lang w:val="lt-LT"/>
        </w:rPr>
        <w:t xml:space="preserve">, pazopanibo dozę vieną kartą per parą (žr. 4.2 ir </w:t>
      </w:r>
    </w:p>
    <w:p w14:paraId="6E6B409C" w14:textId="5AAB58A6" w:rsidR="00C37DD0" w:rsidRPr="00E31C19" w:rsidRDefault="00C86F61" w:rsidP="008B5A7A">
      <w:pPr>
        <w:spacing w:after="0" w:line="240" w:lineRule="auto"/>
        <w:ind w:left="-5"/>
        <w:rPr>
          <w:lang w:val="lt-LT"/>
        </w:rPr>
      </w:pPr>
      <w:r w:rsidRPr="00E31C19">
        <w:rPr>
          <w:lang w:val="lt-LT"/>
        </w:rPr>
        <w:t>5.2</w:t>
      </w:r>
      <w:r w:rsidR="007E7F02">
        <w:rPr>
          <w:lang w:val="lt-LT"/>
        </w:rPr>
        <w:t> </w:t>
      </w:r>
      <w:r w:rsidRPr="00E31C19">
        <w:rPr>
          <w:lang w:val="lt-LT"/>
        </w:rPr>
        <w:t>skyri</w:t>
      </w:r>
      <w:r w:rsidR="00D6276D">
        <w:rPr>
          <w:lang w:val="lt-LT"/>
        </w:rPr>
        <w:t>us</w:t>
      </w:r>
      <w:r w:rsidRPr="00E31C19">
        <w:rPr>
          <w:lang w:val="lt-LT"/>
        </w:rPr>
        <w:t>). Pacientams, kuriems yra sunkus kepenų funkcijos sutrikimas (bendro bilirubino koncentracija &gt; 3</w:t>
      </w:r>
      <w:r w:rsidR="007E7F02">
        <w:rPr>
          <w:lang w:val="lt-LT"/>
        </w:rPr>
        <w:t> </w:t>
      </w:r>
      <w:r w:rsidRPr="00E31C19">
        <w:rPr>
          <w:lang w:val="lt-LT"/>
        </w:rPr>
        <w:t>kartų virš</w:t>
      </w:r>
      <w:r w:rsidR="00D6276D">
        <w:rPr>
          <w:lang w:val="lt-LT"/>
        </w:rPr>
        <w:t>ija</w:t>
      </w:r>
      <w:r w:rsidRPr="00E31C19">
        <w:rPr>
          <w:lang w:val="lt-LT"/>
        </w:rPr>
        <w:t xml:space="preserve"> VNR, neatsižvelgiant į ALT reikšmę), pazopanibo vartoti nerekomenduojama (žr. 4.2 ir 5.2</w:t>
      </w:r>
      <w:r w:rsidR="007E7F02">
        <w:rPr>
          <w:lang w:val="lt-LT"/>
        </w:rPr>
        <w:t> </w:t>
      </w:r>
      <w:r w:rsidRPr="00E31C19">
        <w:rPr>
          <w:lang w:val="lt-LT"/>
        </w:rPr>
        <w:t xml:space="preserve">skyrius). </w:t>
      </w:r>
      <w:r w:rsidR="00D6276D">
        <w:rPr>
          <w:lang w:val="lt-LT"/>
        </w:rPr>
        <w:t>Tokiems pacientams v</w:t>
      </w:r>
      <w:r w:rsidRPr="00E31C19">
        <w:rPr>
          <w:lang w:val="lt-LT"/>
        </w:rPr>
        <w:t>artojant 200</w:t>
      </w:r>
      <w:r w:rsidR="006027BE">
        <w:rPr>
          <w:lang w:val="lt-LT"/>
        </w:rPr>
        <w:t> mg</w:t>
      </w:r>
      <w:r w:rsidRPr="00E31C19">
        <w:rPr>
          <w:lang w:val="lt-LT"/>
        </w:rPr>
        <w:t xml:space="preserve"> dozę, ekspozicija būna žymiai mažesnė, nors </w:t>
      </w:r>
      <w:r w:rsidR="00D6276D">
        <w:rPr>
          <w:lang w:val="lt-LT"/>
        </w:rPr>
        <w:t>ir</w:t>
      </w:r>
      <w:r w:rsidRPr="00E31C19">
        <w:rPr>
          <w:lang w:val="lt-LT"/>
        </w:rPr>
        <w:t xml:space="preserve"> labai įvairi, </w:t>
      </w:r>
      <w:r w:rsidR="00D6276D">
        <w:rPr>
          <w:lang w:val="lt-LT"/>
        </w:rPr>
        <w:t>ir jos</w:t>
      </w:r>
      <w:r w:rsidRPr="00E31C19">
        <w:rPr>
          <w:lang w:val="lt-LT"/>
        </w:rPr>
        <w:t xml:space="preserve"> nepakanka, kad poveikis būtų kliniškai reikšmingas.</w:t>
      </w:r>
    </w:p>
    <w:p w14:paraId="239AA153" w14:textId="77777777" w:rsidR="00C37DD0" w:rsidRPr="00E31C19" w:rsidRDefault="00C86F61" w:rsidP="008B5A7A">
      <w:pPr>
        <w:spacing w:after="0" w:line="240" w:lineRule="auto"/>
        <w:ind w:left="0" w:firstLine="0"/>
        <w:rPr>
          <w:lang w:val="lt-LT"/>
        </w:rPr>
      </w:pPr>
      <w:r w:rsidRPr="00E31C19">
        <w:rPr>
          <w:lang w:val="lt-LT"/>
        </w:rPr>
        <w:t xml:space="preserve"> </w:t>
      </w:r>
    </w:p>
    <w:p w14:paraId="7E2BC258" w14:textId="15E11047" w:rsidR="00C37DD0" w:rsidRPr="00E31C19" w:rsidRDefault="00C86F61" w:rsidP="008B5A7A">
      <w:pPr>
        <w:spacing w:after="0" w:line="240" w:lineRule="auto"/>
        <w:ind w:left="-5"/>
        <w:rPr>
          <w:lang w:val="lt-LT"/>
        </w:rPr>
      </w:pPr>
      <w:r w:rsidRPr="00E31C19">
        <w:rPr>
          <w:lang w:val="lt-LT"/>
        </w:rPr>
        <w:t xml:space="preserve">Klinikinių pazopanibo tyrimų duomenimis, </w:t>
      </w:r>
      <w:r w:rsidR="00D6276D">
        <w:rPr>
          <w:lang w:val="lt-LT"/>
        </w:rPr>
        <w:t xml:space="preserve">nustatytas </w:t>
      </w:r>
      <w:r w:rsidRPr="00E31C19">
        <w:rPr>
          <w:lang w:val="lt-LT"/>
        </w:rPr>
        <w:t>padidėj</w:t>
      </w:r>
      <w:r w:rsidR="00D6276D">
        <w:rPr>
          <w:lang w:val="lt-LT"/>
        </w:rPr>
        <w:t>ęs</w:t>
      </w:r>
      <w:r w:rsidRPr="00E31C19">
        <w:rPr>
          <w:lang w:val="lt-LT"/>
        </w:rPr>
        <w:t xml:space="preserve"> transaminazių (ALT, aspartataminotransferazės [AST]) aktyvumas ir bilirubino koncentracija serume (žr. 4.8</w:t>
      </w:r>
      <w:r w:rsidR="007E7F02">
        <w:rPr>
          <w:lang w:val="lt-LT"/>
        </w:rPr>
        <w:t> </w:t>
      </w:r>
      <w:r w:rsidRPr="00E31C19">
        <w:rPr>
          <w:lang w:val="lt-LT"/>
        </w:rPr>
        <w:t xml:space="preserve">skyrių). Dauguma atvejų nustatytas vien tik ALT ir AST aktyvumo padidėjimas, </w:t>
      </w:r>
      <w:r w:rsidR="00B035D4">
        <w:rPr>
          <w:lang w:val="lt-LT"/>
        </w:rPr>
        <w:t xml:space="preserve">o </w:t>
      </w:r>
      <w:r w:rsidRPr="00E31C19">
        <w:rPr>
          <w:lang w:val="lt-LT"/>
        </w:rPr>
        <w:t>šarminės fosfatazės aktyvum</w:t>
      </w:r>
      <w:r w:rsidR="00B035D4">
        <w:rPr>
          <w:lang w:val="lt-LT"/>
        </w:rPr>
        <w:t>as</w:t>
      </w:r>
      <w:r w:rsidRPr="00E31C19">
        <w:rPr>
          <w:lang w:val="lt-LT"/>
        </w:rPr>
        <w:t xml:space="preserve"> ar bilirubino koncentracij</w:t>
      </w:r>
      <w:r w:rsidR="00B035D4">
        <w:rPr>
          <w:lang w:val="lt-LT"/>
        </w:rPr>
        <w:t>a kartu ne</w:t>
      </w:r>
      <w:r w:rsidRPr="00E31C19">
        <w:rPr>
          <w:lang w:val="lt-LT"/>
        </w:rPr>
        <w:t>padidėj</w:t>
      </w:r>
      <w:r w:rsidR="00B035D4">
        <w:rPr>
          <w:lang w:val="lt-LT"/>
        </w:rPr>
        <w:t>o</w:t>
      </w:r>
      <w:r w:rsidRPr="00E31C19">
        <w:rPr>
          <w:lang w:val="lt-LT"/>
        </w:rPr>
        <w:t>. Vyresniems kaip 60</w:t>
      </w:r>
      <w:r w:rsidR="00C04722">
        <w:rPr>
          <w:lang w:val="lt-LT"/>
        </w:rPr>
        <w:t> </w:t>
      </w:r>
      <w:r w:rsidRPr="00E31C19">
        <w:rPr>
          <w:lang w:val="lt-LT"/>
        </w:rPr>
        <w:t xml:space="preserve">metų pacientams gali būti didesnė (nuo lengvo </w:t>
      </w:r>
      <w:r w:rsidR="004D07D0">
        <w:rPr>
          <w:lang w:val="lt-LT"/>
        </w:rPr>
        <w:t>[</w:t>
      </w:r>
      <w:r w:rsidRPr="00E31C19">
        <w:rPr>
          <w:lang w:val="lt-LT"/>
        </w:rPr>
        <w:t>&gt; 3</w:t>
      </w:r>
      <w:r w:rsidR="007E7F02">
        <w:rPr>
          <w:lang w:val="lt-LT"/>
        </w:rPr>
        <w:t> </w:t>
      </w:r>
      <w:r w:rsidRPr="00E31C19">
        <w:rPr>
          <w:lang w:val="lt-LT"/>
        </w:rPr>
        <w:t>kartų VNR</w:t>
      </w:r>
      <w:r w:rsidR="004D07D0">
        <w:rPr>
          <w:lang w:val="lt-LT"/>
        </w:rPr>
        <w:t>]</w:t>
      </w:r>
      <w:r w:rsidRPr="00E31C19">
        <w:rPr>
          <w:lang w:val="lt-LT"/>
        </w:rPr>
        <w:t xml:space="preserve"> iki sunkaus </w:t>
      </w:r>
      <w:r w:rsidR="004D07D0">
        <w:rPr>
          <w:lang w:val="lt-LT"/>
        </w:rPr>
        <w:t>[</w:t>
      </w:r>
      <w:r w:rsidRPr="00E31C19">
        <w:rPr>
          <w:lang w:val="lt-LT"/>
        </w:rPr>
        <w:t>&gt; 8</w:t>
      </w:r>
      <w:r w:rsidR="007E7F02">
        <w:rPr>
          <w:lang w:val="lt-LT"/>
        </w:rPr>
        <w:t> </w:t>
      </w:r>
      <w:r w:rsidRPr="00E31C19">
        <w:rPr>
          <w:lang w:val="lt-LT"/>
        </w:rPr>
        <w:t>kartų VNR</w:t>
      </w:r>
      <w:r w:rsidR="004D07D0">
        <w:rPr>
          <w:lang w:val="lt-LT"/>
        </w:rPr>
        <w:t>]</w:t>
      </w:r>
      <w:r w:rsidRPr="00E31C19">
        <w:rPr>
          <w:lang w:val="lt-LT"/>
        </w:rPr>
        <w:t>) ALT aktyvumo padidėjimo rizika. Pacientams, kurie yra HLA-B*57:01 alelio nešiotojai, yra didesnė su pazopanibo vartojimu susijusi ALT aktyvumo padidėjimo rizika. Vartojant pazopanibo</w:t>
      </w:r>
      <w:r w:rsidR="00B035D4">
        <w:rPr>
          <w:lang w:val="lt-LT"/>
        </w:rPr>
        <w:t>,</w:t>
      </w:r>
      <w:r w:rsidRPr="00E31C19">
        <w:rPr>
          <w:lang w:val="lt-LT"/>
        </w:rPr>
        <w:t xml:space="preserve"> visiems pacientams, nepriklausomai nuo genotipo ar amžiaus, turi būti stebima kepenų funkcija (žr. 5.1</w:t>
      </w:r>
      <w:r w:rsidR="00B035D4">
        <w:rPr>
          <w:lang w:val="lt-LT"/>
        </w:rPr>
        <w:t> </w:t>
      </w:r>
      <w:r w:rsidRPr="00E31C19">
        <w:rPr>
          <w:lang w:val="lt-LT"/>
        </w:rPr>
        <w:t xml:space="preserve">skyrių). </w:t>
      </w:r>
    </w:p>
    <w:p w14:paraId="6FCB97F6" w14:textId="77777777" w:rsidR="00C37DD0" w:rsidRPr="00E31C19" w:rsidRDefault="00C86F61" w:rsidP="008B5A7A">
      <w:pPr>
        <w:spacing w:after="0" w:line="240" w:lineRule="auto"/>
        <w:ind w:left="0" w:firstLine="0"/>
        <w:rPr>
          <w:lang w:val="lt-LT"/>
        </w:rPr>
      </w:pPr>
      <w:r w:rsidRPr="00E31C19">
        <w:rPr>
          <w:lang w:val="lt-LT"/>
        </w:rPr>
        <w:t xml:space="preserve"> </w:t>
      </w:r>
    </w:p>
    <w:p w14:paraId="7091AB14" w14:textId="6A58787A" w:rsidR="00C37DD0" w:rsidRPr="00E31C19" w:rsidRDefault="00B035D4" w:rsidP="008B5A7A">
      <w:pPr>
        <w:spacing w:after="0" w:line="240" w:lineRule="auto"/>
        <w:ind w:left="-5"/>
        <w:rPr>
          <w:lang w:val="lt-LT"/>
        </w:rPr>
      </w:pPr>
      <w:r>
        <w:rPr>
          <w:lang w:val="lt-LT"/>
        </w:rPr>
        <w:t>P</w:t>
      </w:r>
      <w:r w:rsidR="00C86F61" w:rsidRPr="00E31C19">
        <w:rPr>
          <w:lang w:val="lt-LT"/>
        </w:rPr>
        <w:t>rieš pradedant gydymą pazopanibu</w:t>
      </w:r>
      <w:r>
        <w:rPr>
          <w:lang w:val="lt-LT"/>
        </w:rPr>
        <w:t>,</w:t>
      </w:r>
      <w:r w:rsidR="00C86F61" w:rsidRPr="00E31C19">
        <w:rPr>
          <w:lang w:val="lt-LT"/>
        </w:rPr>
        <w:t xml:space="preserve"> gydymo </w:t>
      </w:r>
      <w:r>
        <w:rPr>
          <w:lang w:val="lt-LT"/>
        </w:rPr>
        <w:t>3</w:t>
      </w:r>
      <w:r w:rsidR="00606CAB">
        <w:rPr>
          <w:lang w:val="lt-LT"/>
        </w:rPr>
        <w:noBreakHyphen/>
      </w:r>
      <w:r w:rsidR="00C86F61" w:rsidRPr="00E31C19">
        <w:rPr>
          <w:lang w:val="lt-LT"/>
        </w:rPr>
        <w:t xml:space="preserve">ą, </w:t>
      </w:r>
      <w:r>
        <w:rPr>
          <w:lang w:val="lt-LT"/>
        </w:rPr>
        <w:t>5</w:t>
      </w:r>
      <w:r w:rsidR="00606CAB">
        <w:rPr>
          <w:lang w:val="lt-LT"/>
        </w:rPr>
        <w:noBreakHyphen/>
      </w:r>
      <w:r w:rsidR="00C86F61" w:rsidRPr="00E31C19">
        <w:rPr>
          <w:lang w:val="lt-LT"/>
        </w:rPr>
        <w:t xml:space="preserve">ą, </w:t>
      </w:r>
      <w:r>
        <w:rPr>
          <w:lang w:val="lt-LT"/>
        </w:rPr>
        <w:t>7-</w:t>
      </w:r>
      <w:r w:rsidR="00C86F61" w:rsidRPr="00E31C19">
        <w:rPr>
          <w:lang w:val="lt-LT"/>
        </w:rPr>
        <w:t xml:space="preserve">ą ir </w:t>
      </w:r>
      <w:r>
        <w:rPr>
          <w:lang w:val="lt-LT"/>
        </w:rPr>
        <w:t>9</w:t>
      </w:r>
      <w:r w:rsidR="00606CAB">
        <w:rPr>
          <w:lang w:val="lt-LT"/>
        </w:rPr>
        <w:noBreakHyphen/>
      </w:r>
      <w:r w:rsidR="00C86F61" w:rsidRPr="00E31C19">
        <w:rPr>
          <w:lang w:val="lt-LT"/>
        </w:rPr>
        <w:t xml:space="preserve">ą savaitę, vėliau </w:t>
      </w:r>
      <w:r>
        <w:rPr>
          <w:lang w:val="lt-LT"/>
        </w:rPr>
        <w:t>3</w:t>
      </w:r>
      <w:r w:rsidR="00606CAB">
        <w:rPr>
          <w:lang w:val="lt-LT"/>
        </w:rPr>
        <w:noBreakHyphen/>
      </w:r>
      <w:r>
        <w:rPr>
          <w:lang w:val="lt-LT"/>
        </w:rPr>
        <w:t>ą</w:t>
      </w:r>
      <w:r w:rsidR="00C86F61" w:rsidRPr="00E31C19">
        <w:rPr>
          <w:lang w:val="lt-LT"/>
        </w:rPr>
        <w:t xml:space="preserve"> ir </w:t>
      </w:r>
      <w:r>
        <w:rPr>
          <w:lang w:val="lt-LT"/>
        </w:rPr>
        <w:t>4</w:t>
      </w:r>
      <w:r w:rsidR="00606CAB">
        <w:rPr>
          <w:lang w:val="lt-LT"/>
        </w:rPr>
        <w:noBreakHyphen/>
      </w:r>
      <w:r>
        <w:rPr>
          <w:lang w:val="lt-LT"/>
        </w:rPr>
        <w:t>ą</w:t>
      </w:r>
      <w:r w:rsidR="00C86F61" w:rsidRPr="00E31C19">
        <w:rPr>
          <w:lang w:val="lt-LT"/>
        </w:rPr>
        <w:t xml:space="preserve"> mėnesį, </w:t>
      </w:r>
      <w:r>
        <w:rPr>
          <w:lang w:val="lt-LT"/>
        </w:rPr>
        <w:t>b</w:t>
      </w:r>
      <w:r w:rsidRPr="00E31C19">
        <w:rPr>
          <w:lang w:val="lt-LT"/>
        </w:rPr>
        <w:t>ūtina atlikti kepenų funkcijos tyrim</w:t>
      </w:r>
      <w:r>
        <w:rPr>
          <w:lang w:val="lt-LT"/>
        </w:rPr>
        <w:t>us ir</w:t>
      </w:r>
      <w:r w:rsidRPr="00E31C19">
        <w:rPr>
          <w:lang w:val="lt-LT"/>
        </w:rPr>
        <w:t xml:space="preserve"> esant klinikiniam poreikiui </w:t>
      </w:r>
      <w:r>
        <w:rPr>
          <w:lang w:val="lt-LT"/>
        </w:rPr>
        <w:t xml:space="preserve">– </w:t>
      </w:r>
      <w:r w:rsidR="00C86F61" w:rsidRPr="00E31C19">
        <w:rPr>
          <w:lang w:val="lt-LT"/>
        </w:rPr>
        <w:t>papildom</w:t>
      </w:r>
      <w:r>
        <w:rPr>
          <w:lang w:val="lt-LT"/>
        </w:rPr>
        <w:t>us</w:t>
      </w:r>
      <w:r w:rsidR="00C86F61" w:rsidRPr="00E31C19">
        <w:rPr>
          <w:lang w:val="lt-LT"/>
        </w:rPr>
        <w:t xml:space="preserve"> tyrim</w:t>
      </w:r>
      <w:r>
        <w:rPr>
          <w:lang w:val="lt-LT"/>
        </w:rPr>
        <w:t>us.</w:t>
      </w:r>
      <w:r w:rsidR="00C86F61" w:rsidRPr="00E31C19">
        <w:rPr>
          <w:lang w:val="lt-LT"/>
        </w:rPr>
        <w:t xml:space="preserve"> </w:t>
      </w:r>
      <w:r>
        <w:rPr>
          <w:lang w:val="lt-LT"/>
        </w:rPr>
        <w:t>P</w:t>
      </w:r>
      <w:r w:rsidRPr="00E31C19">
        <w:rPr>
          <w:lang w:val="lt-LT"/>
        </w:rPr>
        <w:t xml:space="preserve">o </w:t>
      </w:r>
      <w:r>
        <w:rPr>
          <w:lang w:val="lt-LT"/>
        </w:rPr>
        <w:t>4</w:t>
      </w:r>
      <w:r w:rsidR="00606CAB">
        <w:rPr>
          <w:lang w:val="lt-LT"/>
        </w:rPr>
        <w:noBreakHyphen/>
      </w:r>
      <w:r w:rsidRPr="00E31C19">
        <w:rPr>
          <w:lang w:val="lt-LT"/>
        </w:rPr>
        <w:t xml:space="preserve">o mėnesio </w:t>
      </w:r>
      <w:r>
        <w:rPr>
          <w:lang w:val="lt-LT"/>
        </w:rPr>
        <w:t xml:space="preserve">reikia tęsti </w:t>
      </w:r>
      <w:r w:rsidR="00C86F61" w:rsidRPr="00E31C19">
        <w:rPr>
          <w:lang w:val="lt-LT"/>
        </w:rPr>
        <w:t>periodin</w:t>
      </w:r>
      <w:r>
        <w:rPr>
          <w:lang w:val="lt-LT"/>
        </w:rPr>
        <w:t>ius</w:t>
      </w:r>
      <w:r w:rsidR="00C86F61" w:rsidRPr="00E31C19">
        <w:rPr>
          <w:lang w:val="lt-LT"/>
        </w:rPr>
        <w:t xml:space="preserve"> tyrim</w:t>
      </w:r>
      <w:r>
        <w:rPr>
          <w:lang w:val="lt-LT"/>
        </w:rPr>
        <w:t>us.</w:t>
      </w:r>
      <w:r w:rsidR="00C86F61" w:rsidRPr="00E31C19">
        <w:rPr>
          <w:lang w:val="lt-LT"/>
        </w:rPr>
        <w:t xml:space="preserve"> </w:t>
      </w:r>
    </w:p>
    <w:p w14:paraId="1F5D2211" w14:textId="77777777" w:rsidR="00C37DD0" w:rsidRPr="00E31C19" w:rsidRDefault="00C86F61" w:rsidP="008B5A7A">
      <w:pPr>
        <w:spacing w:after="0" w:line="240" w:lineRule="auto"/>
        <w:ind w:left="0" w:firstLine="0"/>
        <w:rPr>
          <w:lang w:val="lt-LT"/>
        </w:rPr>
      </w:pPr>
      <w:r w:rsidRPr="00E31C19">
        <w:rPr>
          <w:lang w:val="lt-LT"/>
        </w:rPr>
        <w:t xml:space="preserve"> </w:t>
      </w:r>
    </w:p>
    <w:p w14:paraId="52F0AD22" w14:textId="5F12D13C" w:rsidR="00C37DD0" w:rsidRPr="00E31C19" w:rsidRDefault="00C86F61" w:rsidP="008B5A7A">
      <w:pPr>
        <w:spacing w:after="0" w:line="240" w:lineRule="auto"/>
        <w:ind w:left="-5" w:right="277"/>
        <w:rPr>
          <w:lang w:val="lt-LT"/>
        </w:rPr>
      </w:pPr>
      <w:r w:rsidRPr="00E31C19">
        <w:rPr>
          <w:lang w:val="lt-LT"/>
        </w:rPr>
        <w:t xml:space="preserve">Rekomendacijas, kaip keisti dozę pacientams, kurių pradinė bendrojo bilirubino koncentracija </w:t>
      </w:r>
      <w:r w:rsidR="00B035D4" w:rsidRPr="00E707A1">
        <w:rPr>
          <w:lang w:val="lt-LT" w:eastAsia="en-GB"/>
        </w:rPr>
        <w:t>≤ </w:t>
      </w:r>
      <w:r w:rsidRPr="00E31C19">
        <w:rPr>
          <w:lang w:val="lt-LT"/>
        </w:rPr>
        <w:t>1,5</w:t>
      </w:r>
      <w:r w:rsidR="00B035D4">
        <w:rPr>
          <w:lang w:val="lt-LT"/>
        </w:rPr>
        <w:t> </w:t>
      </w:r>
      <w:r w:rsidRPr="00E31C19">
        <w:rPr>
          <w:lang w:val="lt-LT"/>
        </w:rPr>
        <w:t>karto virš</w:t>
      </w:r>
      <w:r w:rsidR="00B035D4">
        <w:rPr>
          <w:lang w:val="lt-LT"/>
        </w:rPr>
        <w:t>ija</w:t>
      </w:r>
      <w:r w:rsidRPr="00E31C19">
        <w:rPr>
          <w:lang w:val="lt-LT"/>
        </w:rPr>
        <w:t xml:space="preserve"> VNR ir AST bei ALT aktyvumas </w:t>
      </w:r>
      <w:r w:rsidR="0041730B" w:rsidRPr="00E707A1">
        <w:rPr>
          <w:lang w:val="lt-LT" w:eastAsia="en-GB"/>
        </w:rPr>
        <w:t>≤ </w:t>
      </w:r>
      <w:r w:rsidRPr="00E31C19">
        <w:rPr>
          <w:lang w:val="lt-LT"/>
        </w:rPr>
        <w:t>2</w:t>
      </w:r>
      <w:r w:rsidR="007E7F02">
        <w:rPr>
          <w:lang w:val="lt-LT"/>
        </w:rPr>
        <w:t> </w:t>
      </w:r>
      <w:r w:rsidRPr="00E31C19">
        <w:rPr>
          <w:lang w:val="lt-LT"/>
        </w:rPr>
        <w:t>kart</w:t>
      </w:r>
      <w:r w:rsidR="00443888">
        <w:rPr>
          <w:lang w:val="lt-LT"/>
        </w:rPr>
        <w:t>us</w:t>
      </w:r>
      <w:r w:rsidRPr="00E31C19">
        <w:rPr>
          <w:lang w:val="lt-LT"/>
        </w:rPr>
        <w:t xml:space="preserve"> virš</w:t>
      </w:r>
      <w:r w:rsidR="0041730B">
        <w:rPr>
          <w:lang w:val="lt-LT"/>
        </w:rPr>
        <w:t>ija</w:t>
      </w:r>
      <w:r w:rsidRPr="00E31C19">
        <w:rPr>
          <w:lang w:val="lt-LT"/>
        </w:rPr>
        <w:t xml:space="preserve"> VNR, žr. </w:t>
      </w:r>
      <w:r w:rsidR="0041730B">
        <w:rPr>
          <w:lang w:val="lt-LT"/>
        </w:rPr>
        <w:t>1 </w:t>
      </w:r>
      <w:r w:rsidRPr="00E31C19">
        <w:rPr>
          <w:lang w:val="lt-LT"/>
        </w:rPr>
        <w:t xml:space="preserve">lentelėje. </w:t>
      </w:r>
    </w:p>
    <w:p w14:paraId="762ECBB6" w14:textId="77777777" w:rsidR="00C37DD0" w:rsidRPr="00E31C19" w:rsidRDefault="00C86F61" w:rsidP="008B5A7A">
      <w:pPr>
        <w:spacing w:after="0" w:line="240" w:lineRule="auto"/>
        <w:ind w:left="0" w:firstLine="0"/>
        <w:rPr>
          <w:lang w:val="lt-LT"/>
        </w:rPr>
      </w:pPr>
      <w:r w:rsidRPr="00E31C19">
        <w:rPr>
          <w:lang w:val="lt-LT"/>
        </w:rPr>
        <w:t xml:space="preserve"> </w:t>
      </w:r>
    </w:p>
    <w:p w14:paraId="7C4A0790" w14:textId="4D17604E" w:rsidR="00C37DD0" w:rsidRPr="00E31C19" w:rsidRDefault="00C86F61" w:rsidP="008B5A7A">
      <w:pPr>
        <w:pStyle w:val="Antrat3"/>
        <w:keepLines w:val="0"/>
        <w:spacing w:after="0" w:line="240" w:lineRule="auto"/>
        <w:ind w:left="1687" w:hanging="1702"/>
        <w:rPr>
          <w:lang w:val="lt-LT"/>
        </w:rPr>
      </w:pPr>
      <w:r w:rsidRPr="00E31C19">
        <w:rPr>
          <w:lang w:val="lt-LT"/>
        </w:rPr>
        <w:t>1 lentelė</w:t>
      </w:r>
      <w:r w:rsidR="005B30E5">
        <w:rPr>
          <w:lang w:val="lt-LT"/>
        </w:rPr>
        <w:t xml:space="preserve">. </w:t>
      </w:r>
      <w:r w:rsidRPr="00E31C19">
        <w:rPr>
          <w:lang w:val="lt-LT"/>
        </w:rPr>
        <w:t xml:space="preserve">Dozės keitimas pacientams, kuriems vaistinis preparatas sukėlė hepatotoksinį poveikį </w:t>
      </w:r>
    </w:p>
    <w:p w14:paraId="3F1128A8" w14:textId="77777777" w:rsidR="00C37DD0" w:rsidRPr="00E31C19" w:rsidRDefault="00C86F61" w:rsidP="008B5A7A">
      <w:pPr>
        <w:keepNext/>
        <w:spacing w:after="0" w:line="240" w:lineRule="auto"/>
        <w:ind w:left="0" w:firstLine="0"/>
        <w:rPr>
          <w:lang w:val="lt-LT"/>
        </w:rPr>
      </w:pPr>
      <w:r w:rsidRPr="00E31C19">
        <w:rPr>
          <w:lang w:val="lt-LT"/>
        </w:rPr>
        <w:t xml:space="preserve"> </w:t>
      </w:r>
    </w:p>
    <w:tbl>
      <w:tblPr>
        <w:tblStyle w:val="TableGrid"/>
        <w:tblW w:w="9062" w:type="dxa"/>
        <w:tblInd w:w="5" w:type="dxa"/>
        <w:tblCellMar>
          <w:top w:w="49" w:type="dxa"/>
          <w:left w:w="108" w:type="dxa"/>
          <w:right w:w="78" w:type="dxa"/>
        </w:tblCellMar>
        <w:tblLook w:val="04A0" w:firstRow="1" w:lastRow="0" w:firstColumn="1" w:lastColumn="0" w:noHBand="0" w:noVBand="1"/>
      </w:tblPr>
      <w:tblGrid>
        <w:gridCol w:w="3101"/>
        <w:gridCol w:w="5961"/>
      </w:tblGrid>
      <w:tr w:rsidR="00C37DD0" w:rsidRPr="00E31C19" w14:paraId="1C929BCF" w14:textId="77777777">
        <w:trPr>
          <w:trHeight w:val="516"/>
        </w:trPr>
        <w:tc>
          <w:tcPr>
            <w:tcW w:w="3101" w:type="dxa"/>
            <w:tcBorders>
              <w:top w:val="single" w:sz="4" w:space="0" w:color="000000"/>
              <w:left w:val="single" w:sz="4" w:space="0" w:color="000000"/>
              <w:bottom w:val="single" w:sz="4" w:space="0" w:color="000000"/>
              <w:right w:val="single" w:sz="4" w:space="0" w:color="000000"/>
            </w:tcBorders>
          </w:tcPr>
          <w:p w14:paraId="10518CED" w14:textId="77777777" w:rsidR="00C37DD0" w:rsidRPr="00E31C19" w:rsidRDefault="00C86F61" w:rsidP="008B5A7A">
            <w:pPr>
              <w:keepNext/>
              <w:spacing w:after="0" w:line="240" w:lineRule="auto"/>
              <w:ind w:left="0" w:firstLine="0"/>
              <w:rPr>
                <w:lang w:val="lt-LT"/>
              </w:rPr>
            </w:pPr>
            <w:r w:rsidRPr="00E31C19">
              <w:rPr>
                <w:lang w:val="lt-LT"/>
              </w:rPr>
              <w:t xml:space="preserve">Kepenų funkcijos tyrimų rodmenys </w:t>
            </w:r>
          </w:p>
        </w:tc>
        <w:tc>
          <w:tcPr>
            <w:tcW w:w="5960" w:type="dxa"/>
            <w:tcBorders>
              <w:top w:val="single" w:sz="4" w:space="0" w:color="000000"/>
              <w:left w:val="single" w:sz="4" w:space="0" w:color="000000"/>
              <w:bottom w:val="single" w:sz="4" w:space="0" w:color="000000"/>
              <w:right w:val="single" w:sz="4" w:space="0" w:color="000000"/>
            </w:tcBorders>
          </w:tcPr>
          <w:p w14:paraId="2398160C" w14:textId="77777777" w:rsidR="00C37DD0" w:rsidRPr="00E31C19" w:rsidRDefault="00C86F61" w:rsidP="008B5A7A">
            <w:pPr>
              <w:keepNext/>
              <w:spacing w:after="0" w:line="240" w:lineRule="auto"/>
              <w:ind w:left="0" w:firstLine="0"/>
              <w:rPr>
                <w:lang w:val="lt-LT"/>
              </w:rPr>
            </w:pPr>
            <w:r w:rsidRPr="00E31C19">
              <w:rPr>
                <w:lang w:val="lt-LT"/>
              </w:rPr>
              <w:t xml:space="preserve">Dozės keitimas </w:t>
            </w:r>
          </w:p>
        </w:tc>
      </w:tr>
      <w:tr w:rsidR="00C37DD0" w:rsidRPr="00C079C2" w14:paraId="3DF831E3" w14:textId="77777777">
        <w:trPr>
          <w:trHeight w:val="768"/>
        </w:trPr>
        <w:tc>
          <w:tcPr>
            <w:tcW w:w="3101" w:type="dxa"/>
            <w:tcBorders>
              <w:top w:val="single" w:sz="4" w:space="0" w:color="000000"/>
              <w:left w:val="single" w:sz="4" w:space="0" w:color="000000"/>
              <w:bottom w:val="single" w:sz="4" w:space="0" w:color="000000"/>
              <w:right w:val="single" w:sz="4" w:space="0" w:color="000000"/>
            </w:tcBorders>
          </w:tcPr>
          <w:p w14:paraId="3F7018AF" w14:textId="6FF1E0BB" w:rsidR="00C37DD0" w:rsidRPr="00E31C19" w:rsidRDefault="00C86F61" w:rsidP="008B5A7A">
            <w:pPr>
              <w:spacing w:after="0" w:line="240" w:lineRule="auto"/>
              <w:ind w:left="0" w:firstLine="0"/>
              <w:rPr>
                <w:lang w:val="lt-LT"/>
              </w:rPr>
            </w:pPr>
            <w:r w:rsidRPr="00E31C19">
              <w:rPr>
                <w:lang w:val="lt-LT"/>
              </w:rPr>
              <w:t>Transaminazių suaktyvėjimas</w:t>
            </w:r>
            <w:r w:rsidR="00572751">
              <w:rPr>
                <w:lang w:val="lt-LT"/>
              </w:rPr>
              <w:t>,</w:t>
            </w:r>
            <w:r w:rsidRPr="00E31C19">
              <w:rPr>
                <w:lang w:val="lt-LT"/>
              </w:rPr>
              <w:t xml:space="preserve"> nuo 3 iki 8</w:t>
            </w:r>
            <w:r w:rsidR="007E7F02">
              <w:rPr>
                <w:lang w:val="lt-LT"/>
              </w:rPr>
              <w:t> </w:t>
            </w:r>
            <w:r w:rsidRPr="00E31C19">
              <w:rPr>
                <w:lang w:val="lt-LT"/>
              </w:rPr>
              <w:t>kartų virš</w:t>
            </w:r>
            <w:r w:rsidR="00572751">
              <w:rPr>
                <w:lang w:val="lt-LT"/>
              </w:rPr>
              <w:t>ijantis</w:t>
            </w:r>
            <w:r w:rsidRPr="00E31C19">
              <w:rPr>
                <w:lang w:val="lt-LT"/>
              </w:rPr>
              <w:t xml:space="preserve"> VNR </w:t>
            </w:r>
          </w:p>
        </w:tc>
        <w:tc>
          <w:tcPr>
            <w:tcW w:w="5960" w:type="dxa"/>
            <w:tcBorders>
              <w:top w:val="single" w:sz="4" w:space="0" w:color="000000"/>
              <w:left w:val="single" w:sz="4" w:space="0" w:color="000000"/>
              <w:bottom w:val="single" w:sz="4" w:space="0" w:color="000000"/>
              <w:right w:val="single" w:sz="4" w:space="0" w:color="000000"/>
            </w:tcBorders>
          </w:tcPr>
          <w:p w14:paraId="4A6FCC2A" w14:textId="432DCB7F" w:rsidR="00C37DD0" w:rsidRPr="00E31C19" w:rsidRDefault="00443888" w:rsidP="008B5A7A">
            <w:pPr>
              <w:spacing w:after="0" w:line="240" w:lineRule="auto"/>
              <w:ind w:left="0" w:right="23" w:firstLine="0"/>
              <w:rPr>
                <w:lang w:val="lt-LT"/>
              </w:rPr>
            </w:pPr>
            <w:r>
              <w:rPr>
                <w:lang w:val="lt-LT"/>
              </w:rPr>
              <w:t>Tęsiamas</w:t>
            </w:r>
            <w:r w:rsidR="00C86F61" w:rsidRPr="00E31C19">
              <w:rPr>
                <w:lang w:val="lt-LT"/>
              </w:rPr>
              <w:t xml:space="preserve"> pazopanib</w:t>
            </w:r>
            <w:r>
              <w:rPr>
                <w:lang w:val="lt-LT"/>
              </w:rPr>
              <w:t>o vartojimas</w:t>
            </w:r>
            <w:r w:rsidR="00C86F61" w:rsidRPr="00E31C19">
              <w:rPr>
                <w:lang w:val="lt-LT"/>
              </w:rPr>
              <w:t xml:space="preserve">, kas savaitę tiriant kepenų funkciją, kol transaminazių aktyvumas sumažėja iki I laipsnio arba pradinio rodmens. </w:t>
            </w:r>
          </w:p>
        </w:tc>
      </w:tr>
      <w:tr w:rsidR="00C37DD0" w:rsidRPr="00C079C2" w14:paraId="604D7AF1" w14:textId="77777777">
        <w:trPr>
          <w:trHeight w:val="2288"/>
        </w:trPr>
        <w:tc>
          <w:tcPr>
            <w:tcW w:w="3101" w:type="dxa"/>
            <w:tcBorders>
              <w:top w:val="single" w:sz="4" w:space="0" w:color="000000"/>
              <w:left w:val="single" w:sz="4" w:space="0" w:color="000000"/>
              <w:bottom w:val="single" w:sz="4" w:space="0" w:color="000000"/>
              <w:right w:val="single" w:sz="4" w:space="0" w:color="000000"/>
            </w:tcBorders>
          </w:tcPr>
          <w:p w14:paraId="759EA801" w14:textId="2D476264" w:rsidR="00C37DD0" w:rsidRPr="00E31C19" w:rsidRDefault="00C86F61" w:rsidP="008B5A7A">
            <w:pPr>
              <w:spacing w:after="0" w:line="240" w:lineRule="auto"/>
              <w:ind w:left="0" w:right="418" w:firstLine="0"/>
              <w:rPr>
                <w:lang w:val="lt-LT"/>
              </w:rPr>
            </w:pPr>
            <w:r w:rsidRPr="00E31C19">
              <w:rPr>
                <w:lang w:val="lt-LT"/>
              </w:rPr>
              <w:lastRenderedPageBreak/>
              <w:t>Transaminazių suaktyvėjimas</w:t>
            </w:r>
            <w:r w:rsidR="00572751">
              <w:rPr>
                <w:lang w:val="lt-LT"/>
              </w:rPr>
              <w:t>,</w:t>
            </w:r>
            <w:r w:rsidRPr="00E31C19">
              <w:rPr>
                <w:lang w:val="lt-LT"/>
              </w:rPr>
              <w:t xml:space="preserve"> &gt; 8</w:t>
            </w:r>
            <w:r w:rsidR="007E7F02">
              <w:rPr>
                <w:lang w:val="lt-LT"/>
              </w:rPr>
              <w:t> </w:t>
            </w:r>
            <w:r w:rsidRPr="00E31C19">
              <w:rPr>
                <w:lang w:val="lt-LT"/>
              </w:rPr>
              <w:t>kart</w:t>
            </w:r>
            <w:r w:rsidR="00453184">
              <w:rPr>
                <w:lang w:val="lt-LT"/>
              </w:rPr>
              <w:t>us</w:t>
            </w:r>
            <w:r w:rsidRPr="00E31C19">
              <w:rPr>
                <w:lang w:val="lt-LT"/>
              </w:rPr>
              <w:t xml:space="preserve"> virš</w:t>
            </w:r>
            <w:r w:rsidR="00572751">
              <w:rPr>
                <w:lang w:val="lt-LT"/>
              </w:rPr>
              <w:t>ijantis</w:t>
            </w:r>
            <w:r w:rsidRPr="00E31C19">
              <w:rPr>
                <w:lang w:val="lt-LT"/>
              </w:rPr>
              <w:t xml:space="preserve"> VNR </w:t>
            </w:r>
          </w:p>
        </w:tc>
        <w:tc>
          <w:tcPr>
            <w:tcW w:w="5960" w:type="dxa"/>
            <w:tcBorders>
              <w:top w:val="single" w:sz="4" w:space="0" w:color="000000"/>
              <w:left w:val="single" w:sz="4" w:space="0" w:color="000000"/>
              <w:bottom w:val="single" w:sz="4" w:space="0" w:color="000000"/>
              <w:right w:val="single" w:sz="4" w:space="0" w:color="000000"/>
            </w:tcBorders>
          </w:tcPr>
          <w:p w14:paraId="62A026B2" w14:textId="385F5452" w:rsidR="00C37DD0" w:rsidRPr="00E31C19" w:rsidRDefault="00C86F61" w:rsidP="008B5A7A">
            <w:pPr>
              <w:spacing w:after="0" w:line="240" w:lineRule="auto"/>
              <w:ind w:left="0" w:firstLine="0"/>
              <w:rPr>
                <w:lang w:val="lt-LT"/>
              </w:rPr>
            </w:pPr>
            <w:r w:rsidRPr="00E31C19">
              <w:rPr>
                <w:lang w:val="lt-LT"/>
              </w:rPr>
              <w:t>Pertrauk</w:t>
            </w:r>
            <w:r w:rsidR="00572751">
              <w:rPr>
                <w:lang w:val="lt-LT"/>
              </w:rPr>
              <w:t>iamas</w:t>
            </w:r>
            <w:r w:rsidRPr="00E31C19">
              <w:rPr>
                <w:lang w:val="lt-LT"/>
              </w:rPr>
              <w:t xml:space="preserve"> pazopanibo vartojim</w:t>
            </w:r>
            <w:r w:rsidR="00572751">
              <w:rPr>
                <w:lang w:val="lt-LT"/>
              </w:rPr>
              <w:t>as</w:t>
            </w:r>
            <w:r w:rsidRPr="00E31C19">
              <w:rPr>
                <w:lang w:val="lt-LT"/>
              </w:rPr>
              <w:t xml:space="preserve">, kol transaminazių aktyvumas sumažėja iki I laipsnio arba pradinio rodmens. </w:t>
            </w:r>
          </w:p>
          <w:p w14:paraId="34F97014" w14:textId="269664EE" w:rsidR="00C37DD0" w:rsidRPr="00E31C19" w:rsidRDefault="00C86F61" w:rsidP="008B5A7A">
            <w:pPr>
              <w:spacing w:after="0" w:line="240" w:lineRule="auto"/>
              <w:ind w:left="0" w:right="72" w:firstLine="0"/>
              <w:rPr>
                <w:lang w:val="lt-LT"/>
              </w:rPr>
            </w:pPr>
            <w:r w:rsidRPr="00E31C19">
              <w:rPr>
                <w:lang w:val="lt-LT"/>
              </w:rPr>
              <w:t xml:space="preserve">Jeigu nusprendžiama, kad gydymo pazopanibu atnaujinimo nauda </w:t>
            </w:r>
            <w:r w:rsidR="00572751">
              <w:rPr>
                <w:lang w:val="lt-LT"/>
              </w:rPr>
              <w:t>didesnė už</w:t>
            </w:r>
            <w:r w:rsidRPr="00E31C19">
              <w:rPr>
                <w:lang w:val="lt-LT"/>
              </w:rPr>
              <w:t xml:space="preserve"> hepatotoksinio poveikio riziką, pazopanibo vartojim</w:t>
            </w:r>
            <w:r w:rsidR="00572751">
              <w:rPr>
                <w:lang w:val="lt-LT"/>
              </w:rPr>
              <w:t>as</w:t>
            </w:r>
            <w:r w:rsidRPr="00E31C19">
              <w:rPr>
                <w:lang w:val="lt-LT"/>
              </w:rPr>
              <w:t xml:space="preserve"> </w:t>
            </w:r>
            <w:r w:rsidR="00572751" w:rsidRPr="00E31C19">
              <w:rPr>
                <w:lang w:val="lt-LT"/>
              </w:rPr>
              <w:t>atnaujin</w:t>
            </w:r>
            <w:r w:rsidR="00572751">
              <w:rPr>
                <w:lang w:val="lt-LT"/>
              </w:rPr>
              <w:t>amas</w:t>
            </w:r>
            <w:r w:rsidR="00572751" w:rsidRPr="00E31C19">
              <w:rPr>
                <w:lang w:val="lt-LT"/>
              </w:rPr>
              <w:t xml:space="preserve"> </w:t>
            </w:r>
            <w:r w:rsidRPr="00E31C19">
              <w:rPr>
                <w:lang w:val="lt-LT"/>
              </w:rPr>
              <w:t>skiriant mažesnę, 400</w:t>
            </w:r>
            <w:r w:rsidR="006027BE">
              <w:rPr>
                <w:lang w:val="lt-LT"/>
              </w:rPr>
              <w:t> mg</w:t>
            </w:r>
            <w:r w:rsidRPr="00E31C19">
              <w:rPr>
                <w:lang w:val="lt-LT"/>
              </w:rPr>
              <w:t xml:space="preserve">, dozę per parą ir </w:t>
            </w:r>
            <w:r w:rsidR="00572751" w:rsidRPr="00E31C19">
              <w:rPr>
                <w:lang w:val="lt-LT"/>
              </w:rPr>
              <w:t xml:space="preserve">8 savaites </w:t>
            </w:r>
            <w:r w:rsidRPr="00E31C19">
              <w:rPr>
                <w:lang w:val="lt-LT"/>
              </w:rPr>
              <w:t>kas savaitę atli</w:t>
            </w:r>
            <w:r w:rsidR="00572751">
              <w:rPr>
                <w:lang w:val="lt-LT"/>
              </w:rPr>
              <w:t>ekamas</w:t>
            </w:r>
            <w:r w:rsidRPr="00E31C19">
              <w:rPr>
                <w:lang w:val="lt-LT"/>
              </w:rPr>
              <w:t xml:space="preserve"> kepenų funkcijos rodmenų tyrim</w:t>
            </w:r>
            <w:r w:rsidR="00572751">
              <w:rPr>
                <w:lang w:val="lt-LT"/>
              </w:rPr>
              <w:t>as</w:t>
            </w:r>
            <w:r w:rsidRPr="00E31C19">
              <w:rPr>
                <w:lang w:val="lt-LT"/>
              </w:rPr>
              <w:t xml:space="preserve"> serume. Jeigu</w:t>
            </w:r>
            <w:r w:rsidR="00453184">
              <w:rPr>
                <w:lang w:val="lt-LT"/>
              </w:rPr>
              <w:t xml:space="preserve"> atnaujinus</w:t>
            </w:r>
            <w:r w:rsidRPr="00E31C19">
              <w:rPr>
                <w:lang w:val="lt-LT"/>
              </w:rPr>
              <w:t xml:space="preserve"> pazopanibo vartojim</w:t>
            </w:r>
            <w:r w:rsidR="00453184">
              <w:rPr>
                <w:lang w:val="lt-LT"/>
              </w:rPr>
              <w:t>ą</w:t>
            </w:r>
            <w:r w:rsidRPr="00E31C19">
              <w:rPr>
                <w:lang w:val="lt-LT"/>
              </w:rPr>
              <w:t xml:space="preserve"> transaminaz</w:t>
            </w:r>
            <w:r w:rsidR="00351D24">
              <w:rPr>
                <w:lang w:val="lt-LT"/>
              </w:rPr>
              <w:t xml:space="preserve">ių aktyvumas </w:t>
            </w:r>
            <w:r w:rsidR="00572751">
              <w:rPr>
                <w:lang w:val="lt-LT"/>
              </w:rPr>
              <w:t>vėl</w:t>
            </w:r>
            <w:r w:rsidRPr="00E31C19">
              <w:rPr>
                <w:lang w:val="lt-LT"/>
              </w:rPr>
              <w:t xml:space="preserve"> &gt; 3</w:t>
            </w:r>
            <w:r w:rsidR="00351D24">
              <w:rPr>
                <w:lang w:val="lt-LT"/>
              </w:rPr>
              <w:t> </w:t>
            </w:r>
            <w:r w:rsidRPr="00E31C19">
              <w:rPr>
                <w:lang w:val="lt-LT"/>
              </w:rPr>
              <w:t>kart</w:t>
            </w:r>
            <w:r w:rsidR="00351D24">
              <w:rPr>
                <w:lang w:val="lt-LT"/>
              </w:rPr>
              <w:t>us viršija</w:t>
            </w:r>
            <w:r w:rsidRPr="00E31C19">
              <w:rPr>
                <w:lang w:val="lt-LT"/>
              </w:rPr>
              <w:t xml:space="preserve"> VNR, pazopanibo vartojimą</w:t>
            </w:r>
            <w:r w:rsidR="00453184" w:rsidRPr="00E31C19">
              <w:rPr>
                <w:lang w:val="lt-LT"/>
              </w:rPr>
              <w:t xml:space="preserve"> reikia nutraukti visam laikui</w:t>
            </w:r>
            <w:r w:rsidRPr="00E31C19">
              <w:rPr>
                <w:lang w:val="lt-LT"/>
              </w:rPr>
              <w:t xml:space="preserve">. </w:t>
            </w:r>
          </w:p>
        </w:tc>
      </w:tr>
      <w:tr w:rsidR="00C37DD0" w:rsidRPr="00C079C2" w14:paraId="0DAE51B0" w14:textId="77777777">
        <w:trPr>
          <w:trHeight w:val="2539"/>
        </w:trPr>
        <w:tc>
          <w:tcPr>
            <w:tcW w:w="3101" w:type="dxa"/>
            <w:tcBorders>
              <w:top w:val="single" w:sz="4" w:space="0" w:color="000000"/>
              <w:left w:val="single" w:sz="4" w:space="0" w:color="000000"/>
              <w:bottom w:val="single" w:sz="4" w:space="0" w:color="000000"/>
              <w:right w:val="single" w:sz="4" w:space="0" w:color="000000"/>
            </w:tcBorders>
          </w:tcPr>
          <w:p w14:paraId="1916F4BE" w14:textId="2779061A" w:rsidR="00C37DD0" w:rsidRPr="00E31C19" w:rsidRDefault="00C86F61" w:rsidP="008B5A7A">
            <w:pPr>
              <w:spacing w:after="0" w:line="240" w:lineRule="auto"/>
              <w:ind w:left="0" w:right="387" w:firstLine="0"/>
              <w:rPr>
                <w:lang w:val="lt-LT"/>
              </w:rPr>
            </w:pPr>
            <w:r w:rsidRPr="00E31C19">
              <w:rPr>
                <w:lang w:val="lt-LT"/>
              </w:rPr>
              <w:t>Transaminazių suaktyvėjimas</w:t>
            </w:r>
            <w:r w:rsidR="00453184">
              <w:rPr>
                <w:lang w:val="lt-LT"/>
              </w:rPr>
              <w:t>,</w:t>
            </w:r>
            <w:r w:rsidRPr="00E31C19">
              <w:rPr>
                <w:lang w:val="lt-LT"/>
              </w:rPr>
              <w:t xml:space="preserve"> &gt; 3</w:t>
            </w:r>
            <w:r w:rsidR="007E7F02">
              <w:rPr>
                <w:lang w:val="lt-LT"/>
              </w:rPr>
              <w:t> </w:t>
            </w:r>
            <w:r w:rsidRPr="00E31C19">
              <w:rPr>
                <w:lang w:val="lt-LT"/>
              </w:rPr>
              <w:t>kart</w:t>
            </w:r>
            <w:r w:rsidR="00453184">
              <w:rPr>
                <w:lang w:val="lt-LT"/>
              </w:rPr>
              <w:t>us</w:t>
            </w:r>
            <w:r w:rsidRPr="00E31C19">
              <w:rPr>
                <w:lang w:val="lt-LT"/>
              </w:rPr>
              <w:t xml:space="preserve"> virš</w:t>
            </w:r>
            <w:r w:rsidR="00453184">
              <w:rPr>
                <w:lang w:val="lt-LT"/>
              </w:rPr>
              <w:t>ijantis</w:t>
            </w:r>
            <w:r w:rsidRPr="00E31C19">
              <w:rPr>
                <w:lang w:val="lt-LT"/>
              </w:rPr>
              <w:t xml:space="preserve"> VNR</w:t>
            </w:r>
            <w:r w:rsidR="00453184">
              <w:rPr>
                <w:lang w:val="lt-LT"/>
              </w:rPr>
              <w:t>,</w:t>
            </w:r>
            <w:r w:rsidRPr="00E31C19">
              <w:rPr>
                <w:lang w:val="lt-LT"/>
              </w:rPr>
              <w:t xml:space="preserve"> kartu su bilirubino koncentracijos </w:t>
            </w:r>
            <w:r w:rsidR="00453184">
              <w:rPr>
                <w:lang w:val="lt-LT"/>
              </w:rPr>
              <w:t>p</w:t>
            </w:r>
            <w:r w:rsidRPr="00E31C19">
              <w:rPr>
                <w:lang w:val="lt-LT"/>
              </w:rPr>
              <w:t>adidėjimu</w:t>
            </w:r>
            <w:r w:rsidR="00453184">
              <w:rPr>
                <w:lang w:val="lt-LT"/>
              </w:rPr>
              <w:t>,</w:t>
            </w:r>
            <w:r w:rsidRPr="00E31C19">
              <w:rPr>
                <w:lang w:val="lt-LT"/>
              </w:rPr>
              <w:t xml:space="preserve"> &gt; </w:t>
            </w:r>
            <w:r w:rsidRPr="00B0636F">
              <w:rPr>
                <w:lang w:val="lt-LT"/>
              </w:rPr>
              <w:t>2kart</w:t>
            </w:r>
            <w:r w:rsidR="00453184" w:rsidRPr="00B0636F">
              <w:rPr>
                <w:lang w:val="lt-LT"/>
              </w:rPr>
              <w:t>us</w:t>
            </w:r>
            <w:r w:rsidRPr="00E31C19">
              <w:rPr>
                <w:lang w:val="lt-LT"/>
              </w:rPr>
              <w:t xml:space="preserve"> virš</w:t>
            </w:r>
            <w:r w:rsidR="00453184">
              <w:rPr>
                <w:lang w:val="lt-LT"/>
              </w:rPr>
              <w:t>ijančiu</w:t>
            </w:r>
            <w:r w:rsidRPr="00E31C19">
              <w:rPr>
                <w:lang w:val="lt-LT"/>
              </w:rPr>
              <w:t xml:space="preserve"> VNR </w:t>
            </w:r>
          </w:p>
        </w:tc>
        <w:tc>
          <w:tcPr>
            <w:tcW w:w="5960" w:type="dxa"/>
            <w:tcBorders>
              <w:top w:val="single" w:sz="4" w:space="0" w:color="000000"/>
              <w:left w:val="single" w:sz="4" w:space="0" w:color="000000"/>
              <w:bottom w:val="single" w:sz="4" w:space="0" w:color="000000"/>
              <w:right w:val="single" w:sz="4" w:space="0" w:color="000000"/>
            </w:tcBorders>
          </w:tcPr>
          <w:p w14:paraId="20B7CACF" w14:textId="6EC1D016" w:rsidR="00C37DD0" w:rsidRPr="00E31C19" w:rsidRDefault="00C86F61" w:rsidP="008B5A7A">
            <w:pPr>
              <w:spacing w:after="0" w:line="240" w:lineRule="auto"/>
              <w:ind w:left="0" w:firstLine="0"/>
              <w:rPr>
                <w:lang w:val="lt-LT"/>
              </w:rPr>
            </w:pPr>
            <w:r w:rsidRPr="00E31C19">
              <w:rPr>
                <w:lang w:val="lt-LT"/>
              </w:rPr>
              <w:t>Visam laikui nutrauk</w:t>
            </w:r>
            <w:r w:rsidR="00351D24">
              <w:rPr>
                <w:lang w:val="lt-LT"/>
              </w:rPr>
              <w:t>iamas</w:t>
            </w:r>
            <w:r w:rsidRPr="00E31C19">
              <w:rPr>
                <w:lang w:val="lt-LT"/>
              </w:rPr>
              <w:t xml:space="preserve"> pazopanibo vartojim</w:t>
            </w:r>
            <w:r w:rsidR="00351D24">
              <w:rPr>
                <w:lang w:val="lt-LT"/>
              </w:rPr>
              <w:t>as</w:t>
            </w:r>
            <w:r w:rsidRPr="00E31C19">
              <w:rPr>
                <w:lang w:val="lt-LT"/>
              </w:rPr>
              <w:t xml:space="preserve">. </w:t>
            </w:r>
          </w:p>
          <w:p w14:paraId="45EC1A00" w14:textId="68EBDD53" w:rsidR="00C37DD0" w:rsidRPr="00E31C19" w:rsidRDefault="00C86F61" w:rsidP="008B5A7A">
            <w:pPr>
              <w:spacing w:after="0" w:line="240" w:lineRule="auto"/>
              <w:ind w:left="0" w:right="55" w:firstLine="0"/>
              <w:rPr>
                <w:lang w:val="lt-LT"/>
              </w:rPr>
            </w:pPr>
            <w:r w:rsidRPr="00E31C19">
              <w:rPr>
                <w:lang w:val="lt-LT"/>
              </w:rPr>
              <w:t xml:space="preserve">Pacientus reikia stebėti, kol rodmenys sumažėja iki I laipsnio arba pradinių rodmenų. Pazopanibas yra UGT1A1 inhibitorius. Pacientams, kuriems yra </w:t>
            </w:r>
            <w:r w:rsidR="00E44090">
              <w:rPr>
                <w:lang w:val="lt-LT"/>
              </w:rPr>
              <w:t>Ž</w:t>
            </w:r>
            <w:r w:rsidRPr="00E31C19">
              <w:rPr>
                <w:lang w:val="lt-LT"/>
              </w:rPr>
              <w:t>ilbert</w:t>
            </w:r>
            <w:r w:rsidR="00351D24">
              <w:rPr>
                <w:lang w:val="lt-LT"/>
              </w:rPr>
              <w:t>o</w:t>
            </w:r>
            <w:r w:rsidRPr="00E31C19">
              <w:rPr>
                <w:lang w:val="lt-LT"/>
              </w:rPr>
              <w:t xml:space="preserve"> </w:t>
            </w:r>
            <w:r w:rsidR="00E44090">
              <w:rPr>
                <w:lang w:val="lt-LT"/>
              </w:rPr>
              <w:t>(</w:t>
            </w:r>
            <w:r w:rsidR="00E44090" w:rsidRPr="00677C12">
              <w:rPr>
                <w:i/>
                <w:iCs/>
                <w:lang w:val="lt-LT"/>
              </w:rPr>
              <w:t>Gilbert</w:t>
            </w:r>
            <w:r w:rsidR="00E44090">
              <w:rPr>
                <w:lang w:val="lt-LT"/>
              </w:rPr>
              <w:t xml:space="preserve">) </w:t>
            </w:r>
            <w:r w:rsidRPr="00E31C19">
              <w:rPr>
                <w:lang w:val="lt-LT"/>
              </w:rPr>
              <w:t xml:space="preserve">sindromas, gali pasireikšti lengva netiesioginė hiperbilirubinemija (nekonjuguoto bilirubino koncentracijos padidėjimas). Pacientus, kuriems pasireiškia tik lengva netiesioginė hiperbilirubinemija, yra diagnozuotas ar įtariamas </w:t>
            </w:r>
            <w:r w:rsidR="00E44090">
              <w:rPr>
                <w:lang w:val="lt-LT"/>
              </w:rPr>
              <w:t>Ž</w:t>
            </w:r>
            <w:r w:rsidRPr="00E31C19">
              <w:rPr>
                <w:lang w:val="lt-LT"/>
              </w:rPr>
              <w:t>ilbert</w:t>
            </w:r>
            <w:r w:rsidR="00351D24">
              <w:rPr>
                <w:lang w:val="lt-LT"/>
              </w:rPr>
              <w:t>o</w:t>
            </w:r>
            <w:r w:rsidRPr="00E31C19">
              <w:rPr>
                <w:lang w:val="lt-LT"/>
              </w:rPr>
              <w:t xml:space="preserve"> sindromas ir ALT </w:t>
            </w:r>
            <w:r w:rsidR="00351D24">
              <w:rPr>
                <w:lang w:val="lt-LT"/>
              </w:rPr>
              <w:t xml:space="preserve">aktyvumas </w:t>
            </w:r>
            <w:r w:rsidRPr="00E31C19">
              <w:rPr>
                <w:lang w:val="lt-LT"/>
              </w:rPr>
              <w:t>&gt; 3</w:t>
            </w:r>
            <w:r w:rsidR="007E7F02">
              <w:rPr>
                <w:lang w:val="lt-LT"/>
              </w:rPr>
              <w:t> </w:t>
            </w:r>
            <w:r w:rsidRPr="00E31C19">
              <w:rPr>
                <w:lang w:val="lt-LT"/>
              </w:rPr>
              <w:t>kart</w:t>
            </w:r>
            <w:r w:rsidR="00351D24">
              <w:rPr>
                <w:lang w:val="lt-LT"/>
              </w:rPr>
              <w:t>us</w:t>
            </w:r>
            <w:r w:rsidRPr="00E31C19">
              <w:rPr>
                <w:lang w:val="lt-LT"/>
              </w:rPr>
              <w:t xml:space="preserve"> virš</w:t>
            </w:r>
            <w:r w:rsidR="00351D24">
              <w:rPr>
                <w:lang w:val="lt-LT"/>
              </w:rPr>
              <w:t>ija</w:t>
            </w:r>
            <w:r w:rsidRPr="00E31C19">
              <w:rPr>
                <w:lang w:val="lt-LT"/>
              </w:rPr>
              <w:t xml:space="preserve"> VNR, reikia gydyti pagal rekomendacijas, kurios taikomos izoliuoto ALT suaktyvėjimo atveju. </w:t>
            </w:r>
          </w:p>
        </w:tc>
      </w:tr>
    </w:tbl>
    <w:p w14:paraId="73807EB0" w14:textId="77777777" w:rsidR="00C37DD0" w:rsidRPr="00E31C19" w:rsidRDefault="00C86F61" w:rsidP="008B5A7A">
      <w:pPr>
        <w:spacing w:after="0" w:line="240" w:lineRule="auto"/>
        <w:ind w:left="0" w:firstLine="0"/>
        <w:rPr>
          <w:lang w:val="lt-LT"/>
        </w:rPr>
      </w:pPr>
      <w:r w:rsidRPr="00E31C19">
        <w:rPr>
          <w:lang w:val="lt-LT"/>
        </w:rPr>
        <w:t xml:space="preserve"> </w:t>
      </w:r>
    </w:p>
    <w:p w14:paraId="23891728" w14:textId="3B9696BD" w:rsidR="00C37DD0" w:rsidRPr="00E31C19" w:rsidRDefault="00C86F61" w:rsidP="008B5A7A">
      <w:pPr>
        <w:spacing w:after="0" w:line="240" w:lineRule="auto"/>
        <w:ind w:left="-5"/>
        <w:rPr>
          <w:lang w:val="lt-LT"/>
        </w:rPr>
      </w:pPr>
      <w:r w:rsidRPr="00E31C19">
        <w:rPr>
          <w:lang w:val="lt-LT"/>
        </w:rPr>
        <w:t xml:space="preserve">Pazopanibo vartojimas kartu su simvastatinu didina ALT suaktyvėjimo riziką, todėl </w:t>
      </w:r>
      <w:r w:rsidR="00E44090">
        <w:rPr>
          <w:lang w:val="lt-LT"/>
        </w:rPr>
        <w:t>šių vaistinių preparatų</w:t>
      </w:r>
      <w:r w:rsidR="00E93A87">
        <w:rPr>
          <w:lang w:val="lt-LT"/>
        </w:rPr>
        <w:t xml:space="preserve"> vartoti kartu</w:t>
      </w:r>
      <w:r w:rsidRPr="00E31C19">
        <w:rPr>
          <w:lang w:val="lt-LT"/>
        </w:rPr>
        <w:t xml:space="preserve"> reikia </w:t>
      </w:r>
      <w:r w:rsidR="008B528F">
        <w:rPr>
          <w:lang w:val="lt-LT"/>
        </w:rPr>
        <w:t>laikantis atsargumo priemonių</w:t>
      </w:r>
      <w:r w:rsidRPr="00E31C19">
        <w:rPr>
          <w:lang w:val="lt-LT"/>
        </w:rPr>
        <w:t xml:space="preserve"> ir atidžiai stebint pacientą (žr. 4.5</w:t>
      </w:r>
      <w:r w:rsidR="00E924FB">
        <w:rPr>
          <w:lang w:val="lt-LT"/>
        </w:rPr>
        <w:t> </w:t>
      </w:r>
      <w:r w:rsidRPr="00E31C19">
        <w:rPr>
          <w:lang w:val="lt-LT"/>
        </w:rPr>
        <w:t xml:space="preserve">skyrių). </w:t>
      </w:r>
    </w:p>
    <w:p w14:paraId="5D4A1EB0" w14:textId="77777777" w:rsidR="00C37DD0" w:rsidRPr="00E31C19" w:rsidRDefault="00C86F61" w:rsidP="008B5A7A">
      <w:pPr>
        <w:spacing w:after="0" w:line="240" w:lineRule="auto"/>
        <w:ind w:left="0" w:firstLine="0"/>
        <w:rPr>
          <w:lang w:val="lt-LT"/>
        </w:rPr>
      </w:pPr>
      <w:r w:rsidRPr="00E31C19">
        <w:rPr>
          <w:lang w:val="lt-LT"/>
        </w:rPr>
        <w:t xml:space="preserve"> </w:t>
      </w:r>
    </w:p>
    <w:p w14:paraId="7F8838E0" w14:textId="77777777" w:rsidR="00C37DD0" w:rsidRPr="00E31C19" w:rsidRDefault="00C86F61" w:rsidP="008B5A7A">
      <w:pPr>
        <w:pStyle w:val="Antrat2"/>
        <w:spacing w:after="0" w:line="240" w:lineRule="auto"/>
        <w:ind w:left="-5"/>
        <w:rPr>
          <w:lang w:val="lt-LT"/>
        </w:rPr>
      </w:pPr>
      <w:r w:rsidRPr="00E31C19">
        <w:rPr>
          <w:lang w:val="lt-LT"/>
        </w:rPr>
        <w:t>Hipertenzija</w:t>
      </w:r>
      <w:r w:rsidRPr="00E31C19">
        <w:rPr>
          <w:u w:val="none"/>
          <w:lang w:val="lt-LT"/>
        </w:rPr>
        <w:t xml:space="preserve"> </w:t>
      </w:r>
    </w:p>
    <w:p w14:paraId="27FADBA4" w14:textId="77777777" w:rsidR="00C37DD0" w:rsidRPr="00E31C19" w:rsidRDefault="00C86F61" w:rsidP="008B5A7A">
      <w:pPr>
        <w:spacing w:after="0" w:line="240" w:lineRule="auto"/>
        <w:ind w:left="0" w:firstLine="0"/>
        <w:rPr>
          <w:lang w:val="lt-LT"/>
        </w:rPr>
      </w:pPr>
      <w:r w:rsidRPr="00E31C19">
        <w:rPr>
          <w:lang w:val="lt-LT"/>
        </w:rPr>
        <w:t xml:space="preserve"> </w:t>
      </w:r>
    </w:p>
    <w:p w14:paraId="5DC8FC91" w14:textId="2649B881" w:rsidR="00C37DD0" w:rsidRPr="00E31C19" w:rsidRDefault="00C86F61" w:rsidP="008B5A7A">
      <w:pPr>
        <w:spacing w:after="0" w:line="240" w:lineRule="auto"/>
        <w:ind w:left="-5"/>
        <w:rPr>
          <w:lang w:val="lt-LT"/>
        </w:rPr>
      </w:pPr>
      <w:r w:rsidRPr="00E31C19">
        <w:rPr>
          <w:lang w:val="lt-LT"/>
        </w:rPr>
        <w:t>Klinikinių pazopanibo tyrimų duomenimis, pasireiškė hipertenzijos reiškini</w:t>
      </w:r>
      <w:r w:rsidR="00E93A87">
        <w:rPr>
          <w:lang w:val="lt-LT"/>
        </w:rPr>
        <w:t>ų</w:t>
      </w:r>
      <w:r w:rsidRPr="00E31C19">
        <w:rPr>
          <w:lang w:val="lt-LT"/>
        </w:rPr>
        <w:t xml:space="preserve">, įskaitant pirmą kartą diagnozuotus kraujospūdžio padidėjimo simptominius epizodus (hipertenzinę krizę). Prieš pradedant gydymą pazopanibu, turi būti gerai </w:t>
      </w:r>
      <w:r w:rsidR="00E93A87">
        <w:rPr>
          <w:lang w:val="lt-LT"/>
        </w:rPr>
        <w:t>valdomas</w:t>
      </w:r>
      <w:r w:rsidRPr="00E31C19">
        <w:rPr>
          <w:lang w:val="lt-LT"/>
        </w:rPr>
        <w:t xml:space="preserve"> kraujospūdis. Pradėjus gydymą pazopanibu (ne ilgiau kaip vieną savaitę po to, kai pradedama vartoti pazopanib</w:t>
      </w:r>
      <w:r w:rsidR="00E93A87">
        <w:rPr>
          <w:lang w:val="lt-LT"/>
        </w:rPr>
        <w:t>o</w:t>
      </w:r>
      <w:r w:rsidRPr="00E31C19">
        <w:rPr>
          <w:lang w:val="lt-LT"/>
        </w:rPr>
        <w:t>) ir dažnai vėliau reikia stebėti pacientus dėl hipertenzijos, kad būtų palaikomas normalus kraujospūdis. Kraujospūdis padidėjo (sistolinis kraujospūdis ≥ 150 mm Hg ar</w:t>
      </w:r>
      <w:r w:rsidR="00A33842">
        <w:rPr>
          <w:lang w:val="lt-LT"/>
        </w:rPr>
        <w:t>ba</w:t>
      </w:r>
      <w:r w:rsidRPr="00E31C19">
        <w:rPr>
          <w:lang w:val="lt-LT"/>
        </w:rPr>
        <w:t xml:space="preserve"> diastolinis kraujospūdis ≥ 100</w:t>
      </w:r>
      <w:r w:rsidR="00C04722">
        <w:rPr>
          <w:lang w:val="lt-LT"/>
        </w:rPr>
        <w:t> </w:t>
      </w:r>
      <w:r w:rsidRPr="00E31C19">
        <w:rPr>
          <w:lang w:val="lt-LT"/>
        </w:rPr>
        <w:t>mm Hg) gydymo pradžioje (maždaug 40</w:t>
      </w:r>
      <w:r w:rsidR="001D38C4">
        <w:rPr>
          <w:lang w:val="lt-LT"/>
        </w:rPr>
        <w:t> %</w:t>
      </w:r>
      <w:r w:rsidRPr="00E31C19">
        <w:rPr>
          <w:lang w:val="lt-LT"/>
        </w:rPr>
        <w:t xml:space="preserve"> atvejų pa</w:t>
      </w:r>
      <w:r w:rsidR="00F66475">
        <w:rPr>
          <w:lang w:val="lt-LT"/>
        </w:rPr>
        <w:t>didėjo iki 9</w:t>
      </w:r>
      <w:r w:rsidR="00606CAB">
        <w:rPr>
          <w:lang w:val="lt-LT"/>
        </w:rPr>
        <w:noBreakHyphen/>
      </w:r>
      <w:r w:rsidR="00F66475">
        <w:rPr>
          <w:lang w:val="lt-LT"/>
        </w:rPr>
        <w:t>os dienos</w:t>
      </w:r>
      <w:r w:rsidRPr="00E31C19">
        <w:rPr>
          <w:lang w:val="lt-LT"/>
        </w:rPr>
        <w:t xml:space="preserve"> ir maždaug 90</w:t>
      </w:r>
      <w:r w:rsidR="001D38C4">
        <w:rPr>
          <w:lang w:val="lt-LT"/>
        </w:rPr>
        <w:t> %</w:t>
      </w:r>
      <w:r w:rsidRPr="00E31C19">
        <w:rPr>
          <w:lang w:val="lt-LT"/>
        </w:rPr>
        <w:t xml:space="preserve"> atvejų </w:t>
      </w:r>
      <w:r w:rsidR="00F66475">
        <w:rPr>
          <w:lang w:val="lt-LT"/>
        </w:rPr>
        <w:t>–</w:t>
      </w:r>
      <w:r w:rsidRPr="00E31C19">
        <w:rPr>
          <w:lang w:val="lt-LT"/>
        </w:rPr>
        <w:t xml:space="preserve"> per pirmas 18</w:t>
      </w:r>
      <w:r w:rsidR="00A33842">
        <w:rPr>
          <w:lang w:val="lt-LT"/>
        </w:rPr>
        <w:t> </w:t>
      </w:r>
      <w:r w:rsidRPr="00E31C19">
        <w:rPr>
          <w:lang w:val="lt-LT"/>
        </w:rPr>
        <w:t>savaičių). Reikia matuoti kraujospūdį ir greitai jį koreguoti, skiriant antihipertenzinį gydymą ir kartu keičiant pazopanibo dozę (</w:t>
      </w:r>
      <w:r w:rsidR="00F66475">
        <w:rPr>
          <w:lang w:val="lt-LT"/>
        </w:rPr>
        <w:t xml:space="preserve">laikinai </w:t>
      </w:r>
      <w:r w:rsidRPr="00E31C19">
        <w:rPr>
          <w:lang w:val="lt-LT"/>
        </w:rPr>
        <w:t>nutrauk</w:t>
      </w:r>
      <w:r w:rsidR="00F66475">
        <w:rPr>
          <w:lang w:val="lt-LT"/>
        </w:rPr>
        <w:t>ti</w:t>
      </w:r>
      <w:r w:rsidRPr="00E31C19">
        <w:rPr>
          <w:lang w:val="lt-LT"/>
        </w:rPr>
        <w:t xml:space="preserve"> pazopanibo vartojimą ir vėl skirti mažesnę </w:t>
      </w:r>
      <w:r w:rsidR="00F66475">
        <w:rPr>
          <w:lang w:val="lt-LT"/>
        </w:rPr>
        <w:t xml:space="preserve">jo </w:t>
      </w:r>
      <w:r w:rsidRPr="00E31C19">
        <w:rPr>
          <w:lang w:val="lt-LT"/>
        </w:rPr>
        <w:t>dozę, remiantis gydytojo sprendimu) (žr. 4.2 ir 4.8</w:t>
      </w:r>
      <w:r w:rsidR="00E924FB">
        <w:rPr>
          <w:lang w:val="lt-LT"/>
        </w:rPr>
        <w:t> </w:t>
      </w:r>
      <w:r w:rsidRPr="00E31C19">
        <w:rPr>
          <w:lang w:val="lt-LT"/>
        </w:rPr>
        <w:t>skyri</w:t>
      </w:r>
      <w:r w:rsidR="00F66475">
        <w:rPr>
          <w:lang w:val="lt-LT"/>
        </w:rPr>
        <w:t>us</w:t>
      </w:r>
      <w:r w:rsidRPr="00E31C19">
        <w:rPr>
          <w:lang w:val="lt-LT"/>
        </w:rPr>
        <w:t>).</w:t>
      </w:r>
      <w:r w:rsidR="00F66475">
        <w:rPr>
          <w:lang w:val="lt-LT"/>
        </w:rPr>
        <w:t xml:space="preserve"> J</w:t>
      </w:r>
      <w:r w:rsidRPr="00E31C19">
        <w:rPr>
          <w:lang w:val="lt-LT"/>
        </w:rPr>
        <w:t xml:space="preserve">eigu atsiranda hipertenzinės krizės požymių arba </w:t>
      </w:r>
      <w:r w:rsidR="00F66475">
        <w:rPr>
          <w:lang w:val="lt-LT"/>
        </w:rPr>
        <w:t xml:space="preserve">yra </w:t>
      </w:r>
      <w:r w:rsidRPr="00E31C19">
        <w:rPr>
          <w:lang w:val="lt-LT"/>
        </w:rPr>
        <w:t>sunki hipertenzij</w:t>
      </w:r>
      <w:r w:rsidR="00F66475">
        <w:rPr>
          <w:lang w:val="lt-LT"/>
        </w:rPr>
        <w:t>a</w:t>
      </w:r>
      <w:r w:rsidRPr="00E31C19">
        <w:rPr>
          <w:lang w:val="lt-LT"/>
        </w:rPr>
        <w:t xml:space="preserve"> ir </w:t>
      </w:r>
      <w:r w:rsidR="00F66475">
        <w:rPr>
          <w:lang w:val="lt-LT"/>
        </w:rPr>
        <w:t xml:space="preserve">ji </w:t>
      </w:r>
      <w:r w:rsidRPr="00E31C19">
        <w:rPr>
          <w:lang w:val="lt-LT"/>
        </w:rPr>
        <w:t>išlieka, nepaisant antihipertenzinio gydymo ir pazopanibo dozės sumažinimo</w:t>
      </w:r>
      <w:r w:rsidR="00F66475">
        <w:rPr>
          <w:lang w:val="lt-LT"/>
        </w:rPr>
        <w:t>, p</w:t>
      </w:r>
      <w:r w:rsidR="00F66475" w:rsidRPr="00E31C19">
        <w:rPr>
          <w:lang w:val="lt-LT"/>
        </w:rPr>
        <w:t>azopanibo vartojimą reikia nutraukti</w:t>
      </w:r>
      <w:r w:rsidR="00F66475">
        <w:rPr>
          <w:lang w:val="lt-LT"/>
        </w:rPr>
        <w:t>.</w:t>
      </w:r>
    </w:p>
    <w:p w14:paraId="028E264A" w14:textId="77777777" w:rsidR="00C37DD0" w:rsidRPr="00E31C19" w:rsidRDefault="00C86F61" w:rsidP="008B5A7A">
      <w:pPr>
        <w:spacing w:after="0" w:line="240" w:lineRule="auto"/>
        <w:ind w:left="0" w:firstLine="0"/>
        <w:rPr>
          <w:lang w:val="lt-LT"/>
        </w:rPr>
      </w:pPr>
      <w:r w:rsidRPr="00E31C19">
        <w:rPr>
          <w:lang w:val="lt-LT"/>
        </w:rPr>
        <w:t xml:space="preserve"> </w:t>
      </w:r>
    </w:p>
    <w:p w14:paraId="225F8FAB" w14:textId="77777777" w:rsidR="00C37DD0" w:rsidRPr="00E707A1" w:rsidRDefault="00C86F61" w:rsidP="008B5A7A">
      <w:pPr>
        <w:pStyle w:val="Antrat2"/>
        <w:spacing w:after="0" w:line="240" w:lineRule="auto"/>
        <w:ind w:left="-5"/>
        <w:rPr>
          <w:lang w:val="lt-LT"/>
        </w:rPr>
      </w:pPr>
      <w:r w:rsidRPr="00E31C19">
        <w:rPr>
          <w:lang w:val="lt-LT"/>
        </w:rPr>
        <w:t>Laikinosios užpakalinės encefalopatijos sindromas (LUES) / laikinosios užpakalinės</w:t>
      </w:r>
      <w:r w:rsidRPr="00E31C19">
        <w:rPr>
          <w:u w:val="none"/>
          <w:lang w:val="lt-LT"/>
        </w:rPr>
        <w:t xml:space="preserve"> </w:t>
      </w:r>
      <w:r w:rsidRPr="00E31C19">
        <w:rPr>
          <w:lang w:val="lt-LT"/>
        </w:rPr>
        <w:t>leukoencefalopatijos sindromas (LULES)</w:t>
      </w:r>
      <w:r w:rsidRPr="00E31C19">
        <w:rPr>
          <w:u w:val="none"/>
          <w:lang w:val="lt-LT"/>
        </w:rPr>
        <w:t xml:space="preserve"> </w:t>
      </w:r>
    </w:p>
    <w:p w14:paraId="47176219" w14:textId="77777777" w:rsidR="00C37DD0" w:rsidRPr="00E31C19" w:rsidRDefault="00C86F61" w:rsidP="008B5A7A">
      <w:pPr>
        <w:spacing w:after="0" w:line="240" w:lineRule="auto"/>
        <w:ind w:left="0" w:firstLine="0"/>
        <w:rPr>
          <w:lang w:val="lt-LT"/>
        </w:rPr>
      </w:pPr>
      <w:r w:rsidRPr="00E31C19">
        <w:rPr>
          <w:lang w:val="lt-LT"/>
        </w:rPr>
        <w:t xml:space="preserve"> </w:t>
      </w:r>
    </w:p>
    <w:p w14:paraId="671B34CB" w14:textId="76321D7E" w:rsidR="00C37DD0" w:rsidRPr="00E31C19" w:rsidRDefault="00C86F61" w:rsidP="008B5A7A">
      <w:pPr>
        <w:spacing w:after="0" w:line="240" w:lineRule="auto"/>
        <w:ind w:left="-5"/>
        <w:rPr>
          <w:lang w:val="lt-LT"/>
        </w:rPr>
      </w:pPr>
      <w:r w:rsidRPr="00E31C19">
        <w:rPr>
          <w:lang w:val="lt-LT"/>
        </w:rPr>
        <w:t xml:space="preserve">Buvo pranešta apie su pazopanibo vartojimu susijusį LUES / LULES. LUES / LULES gali pasireikšti galvos skausmu, hipertenzija, </w:t>
      </w:r>
      <w:r w:rsidR="00E93A87">
        <w:rPr>
          <w:lang w:val="lt-LT"/>
        </w:rPr>
        <w:t>traukuliais</w:t>
      </w:r>
      <w:r w:rsidRPr="00E31C19">
        <w:rPr>
          <w:lang w:val="lt-LT"/>
        </w:rPr>
        <w:t xml:space="preserve">, letargija, sumišimu, aklumu ir kitais regėjimo bei neurologiniais sutrikimais, ir gali būti mirtinas. Pacientų, kuriems pasireiškė LUES / LULES, gydymą pazopanibu reikia visam laikui nutraukti. </w:t>
      </w:r>
    </w:p>
    <w:p w14:paraId="19C5362D" w14:textId="77777777" w:rsidR="00C37DD0" w:rsidRPr="00E31C19" w:rsidRDefault="00C86F61" w:rsidP="008B5A7A">
      <w:pPr>
        <w:spacing w:after="0" w:line="240" w:lineRule="auto"/>
        <w:ind w:left="0" w:firstLine="0"/>
        <w:rPr>
          <w:lang w:val="lt-LT"/>
        </w:rPr>
      </w:pPr>
      <w:r w:rsidRPr="00E31C19">
        <w:rPr>
          <w:lang w:val="lt-LT"/>
        </w:rPr>
        <w:t xml:space="preserve"> </w:t>
      </w:r>
    </w:p>
    <w:p w14:paraId="3DBC1B70" w14:textId="77777777" w:rsidR="00C37DD0" w:rsidRPr="00E31C19" w:rsidRDefault="00C86F61" w:rsidP="002A4037">
      <w:pPr>
        <w:pStyle w:val="Antrat2"/>
        <w:spacing w:after="0" w:line="240" w:lineRule="auto"/>
        <w:ind w:left="-5"/>
        <w:rPr>
          <w:lang w:val="lt-LT"/>
        </w:rPr>
      </w:pPr>
      <w:r w:rsidRPr="00E31C19">
        <w:rPr>
          <w:lang w:val="lt-LT"/>
        </w:rPr>
        <w:t>Intersticinė plaučių liga (IPL) / pneumonitas</w:t>
      </w:r>
      <w:r w:rsidRPr="00E31C19">
        <w:rPr>
          <w:u w:val="none"/>
          <w:lang w:val="lt-LT"/>
        </w:rPr>
        <w:t xml:space="preserve"> </w:t>
      </w:r>
    </w:p>
    <w:p w14:paraId="74756F47" w14:textId="77777777" w:rsidR="00C37DD0" w:rsidRPr="00E31C19" w:rsidRDefault="00C86F61" w:rsidP="002A4037">
      <w:pPr>
        <w:keepNext/>
        <w:keepLines/>
        <w:spacing w:after="0" w:line="240" w:lineRule="auto"/>
        <w:ind w:left="0" w:firstLine="0"/>
        <w:rPr>
          <w:lang w:val="lt-LT"/>
        </w:rPr>
      </w:pPr>
      <w:r w:rsidRPr="00E31C19">
        <w:rPr>
          <w:lang w:val="lt-LT"/>
        </w:rPr>
        <w:t xml:space="preserve"> </w:t>
      </w:r>
    </w:p>
    <w:p w14:paraId="583ADD98" w14:textId="2EBF42C9" w:rsidR="00C37DD0" w:rsidRPr="00E31C19" w:rsidRDefault="00C86F61" w:rsidP="008B5A7A">
      <w:pPr>
        <w:spacing w:after="0" w:line="240" w:lineRule="auto"/>
        <w:ind w:left="-5"/>
        <w:rPr>
          <w:lang w:val="lt-LT"/>
        </w:rPr>
      </w:pPr>
      <w:r w:rsidRPr="00E31C19">
        <w:rPr>
          <w:lang w:val="lt-LT"/>
        </w:rPr>
        <w:t>Buvo pranešta apie su pazopanibu susijusią IPL, kuri gali būti mirtina (žr. 4.8</w:t>
      </w:r>
      <w:r w:rsidR="00E924FB">
        <w:rPr>
          <w:lang w:val="lt-LT"/>
        </w:rPr>
        <w:t> </w:t>
      </w:r>
      <w:r w:rsidRPr="00E31C19">
        <w:rPr>
          <w:lang w:val="lt-LT"/>
        </w:rPr>
        <w:t>skyrių). Pacientus reikia stebėti, ar neatsiranda plaučių sutrikimo simptomų, rodančių IPL / pneumonitą, ir pacientams, kuriems pasireiškia IPL arba pneumonitas</w:t>
      </w:r>
      <w:r w:rsidR="00121A32">
        <w:rPr>
          <w:lang w:val="lt-LT"/>
        </w:rPr>
        <w:t>,</w:t>
      </w:r>
      <w:r w:rsidR="00121A32" w:rsidRPr="00121A32">
        <w:rPr>
          <w:lang w:val="lt-LT"/>
        </w:rPr>
        <w:t xml:space="preserve"> </w:t>
      </w:r>
      <w:r w:rsidR="00121A32" w:rsidRPr="00E31C19">
        <w:rPr>
          <w:lang w:val="lt-LT"/>
        </w:rPr>
        <w:t>pazopanibo vartojimą reikia nutraukti</w:t>
      </w:r>
      <w:r w:rsidRPr="00E31C19">
        <w:rPr>
          <w:lang w:val="lt-LT"/>
        </w:rPr>
        <w:t xml:space="preserve">. </w:t>
      </w:r>
    </w:p>
    <w:p w14:paraId="6553F226" w14:textId="77777777" w:rsidR="00C37DD0" w:rsidRPr="00E31C19" w:rsidRDefault="00C86F61" w:rsidP="008B5A7A">
      <w:pPr>
        <w:spacing w:after="0" w:line="240" w:lineRule="auto"/>
        <w:ind w:left="0" w:firstLine="0"/>
        <w:rPr>
          <w:lang w:val="lt-LT"/>
        </w:rPr>
      </w:pPr>
      <w:r w:rsidRPr="00E31C19">
        <w:rPr>
          <w:lang w:val="lt-LT"/>
        </w:rPr>
        <w:t xml:space="preserve"> </w:t>
      </w:r>
    </w:p>
    <w:p w14:paraId="607D8527" w14:textId="77777777" w:rsidR="00C37DD0" w:rsidRPr="00E31C19" w:rsidRDefault="00C86F61" w:rsidP="008B5A7A">
      <w:pPr>
        <w:pStyle w:val="Antrat2"/>
        <w:spacing w:after="0" w:line="240" w:lineRule="auto"/>
        <w:ind w:left="-5"/>
        <w:rPr>
          <w:lang w:val="lt-LT"/>
        </w:rPr>
      </w:pPr>
      <w:r w:rsidRPr="00E31C19">
        <w:rPr>
          <w:lang w:val="lt-LT"/>
        </w:rPr>
        <w:t>Širdies funkcijos sutrikimas ar širdies nepakankamumas</w:t>
      </w:r>
      <w:r w:rsidRPr="00E31C19">
        <w:rPr>
          <w:u w:val="none"/>
          <w:lang w:val="lt-LT"/>
        </w:rPr>
        <w:t xml:space="preserve"> </w:t>
      </w:r>
    </w:p>
    <w:p w14:paraId="4A6A11D8" w14:textId="77777777" w:rsidR="00C37DD0" w:rsidRPr="00E31C19" w:rsidRDefault="00C86F61" w:rsidP="008B5A7A">
      <w:pPr>
        <w:spacing w:after="0" w:line="240" w:lineRule="auto"/>
        <w:ind w:left="0" w:firstLine="0"/>
        <w:rPr>
          <w:lang w:val="lt-LT"/>
        </w:rPr>
      </w:pPr>
      <w:r w:rsidRPr="00E31C19">
        <w:rPr>
          <w:lang w:val="lt-LT"/>
        </w:rPr>
        <w:t xml:space="preserve"> </w:t>
      </w:r>
    </w:p>
    <w:p w14:paraId="623B5BCA" w14:textId="2B03C868" w:rsidR="00C37DD0" w:rsidRPr="00E31C19" w:rsidRDefault="00C86F61" w:rsidP="008B5A7A">
      <w:pPr>
        <w:spacing w:after="0" w:line="240" w:lineRule="auto"/>
        <w:ind w:left="-5"/>
        <w:rPr>
          <w:lang w:val="lt-LT"/>
        </w:rPr>
      </w:pPr>
      <w:r w:rsidRPr="00E31C19">
        <w:rPr>
          <w:lang w:val="lt-LT"/>
        </w:rPr>
        <w:lastRenderedPageBreak/>
        <w:t>Prieš pradedant gydyti pacientus, kurių širdies funkcija jau yra sutrikusi, reikia įvertinti gydymo pazopanibu riziką ir naudą. Pazopanibo saugumas ir farmakokinetika pacient</w:t>
      </w:r>
      <w:r w:rsidR="00236FED">
        <w:rPr>
          <w:lang w:val="lt-LT"/>
        </w:rPr>
        <w:t>ams</w:t>
      </w:r>
      <w:r w:rsidRPr="00E31C19">
        <w:rPr>
          <w:lang w:val="lt-LT"/>
        </w:rPr>
        <w:t xml:space="preserve">, kuriems yra vidutinio sunkumo ar sunkus širdies nepakankamumas, arba </w:t>
      </w:r>
      <w:r w:rsidR="00815915">
        <w:rPr>
          <w:lang w:val="lt-LT"/>
        </w:rPr>
        <w:t xml:space="preserve">kurių </w:t>
      </w:r>
      <w:r w:rsidRPr="00E31C19">
        <w:rPr>
          <w:lang w:val="lt-LT"/>
        </w:rPr>
        <w:t xml:space="preserve">kairiojo skilvelio išstūmimo frakcija (KSIF) mažesnė už normalią, neištirti. </w:t>
      </w:r>
    </w:p>
    <w:p w14:paraId="1A3D49CC" w14:textId="77777777" w:rsidR="00C37DD0" w:rsidRPr="00E31C19" w:rsidRDefault="00C86F61" w:rsidP="008B5A7A">
      <w:pPr>
        <w:spacing w:after="0" w:line="240" w:lineRule="auto"/>
        <w:ind w:left="0" w:firstLine="0"/>
        <w:rPr>
          <w:lang w:val="lt-LT"/>
        </w:rPr>
      </w:pPr>
      <w:r w:rsidRPr="00E31C19">
        <w:rPr>
          <w:lang w:val="lt-LT"/>
        </w:rPr>
        <w:t xml:space="preserve"> </w:t>
      </w:r>
    </w:p>
    <w:p w14:paraId="3C44E2CA" w14:textId="3908112B" w:rsidR="00C37DD0" w:rsidRPr="00E31C19" w:rsidRDefault="00C86F61" w:rsidP="008B5A7A">
      <w:pPr>
        <w:spacing w:after="0" w:line="240" w:lineRule="auto"/>
        <w:ind w:left="-5"/>
        <w:rPr>
          <w:lang w:val="lt-LT"/>
        </w:rPr>
      </w:pPr>
      <w:r w:rsidRPr="00E31C19">
        <w:rPr>
          <w:lang w:val="lt-LT"/>
        </w:rPr>
        <w:t>Klinikinių pazopanibo tyrimų duomenimis, pasireiškė širdies funkcijos sutrikimo reiškini</w:t>
      </w:r>
      <w:r w:rsidR="00815915">
        <w:rPr>
          <w:lang w:val="lt-LT"/>
        </w:rPr>
        <w:t>ų</w:t>
      </w:r>
      <w:r w:rsidRPr="00E31C19">
        <w:rPr>
          <w:lang w:val="lt-LT"/>
        </w:rPr>
        <w:t>, pavyzdžiui, stazinis širdies nepakankamumas ir sumažėjo KSIF (žr. 4.8</w:t>
      </w:r>
      <w:r w:rsidR="00E924FB">
        <w:rPr>
          <w:lang w:val="lt-LT"/>
        </w:rPr>
        <w:t> </w:t>
      </w:r>
      <w:r w:rsidRPr="00E31C19">
        <w:rPr>
          <w:lang w:val="lt-LT"/>
        </w:rPr>
        <w:t>skyrių). Atsitiktinių imčių tyrimo, kurio metu ILK gydymas pazopanibu buvo palygintas su gydymu sunitinibu (VED108844), metu buvo išmatuoti pradiniai ir vėliau stebėti KSIF rodmenys. Miokardo funkcijos sutrikimas pasireiškė 13</w:t>
      </w:r>
      <w:r w:rsidR="001D38C4">
        <w:rPr>
          <w:lang w:val="lt-LT"/>
        </w:rPr>
        <w:t> %</w:t>
      </w:r>
      <w:r w:rsidRPr="00E31C19">
        <w:rPr>
          <w:lang w:val="lt-LT"/>
        </w:rPr>
        <w:t xml:space="preserve"> (47 iš 362) tiriamųjų pazopanibo grupėje, palyginti su 11</w:t>
      </w:r>
      <w:r w:rsidR="001D38C4">
        <w:rPr>
          <w:lang w:val="lt-LT"/>
        </w:rPr>
        <w:t> %</w:t>
      </w:r>
      <w:r w:rsidRPr="00E31C19">
        <w:rPr>
          <w:lang w:val="lt-LT"/>
        </w:rPr>
        <w:t xml:space="preserve"> (42 iš 369) tiriamųjų sunitinibo grupėje. Stazinis širdies nepakankamumas </w:t>
      </w:r>
      <w:r w:rsidR="00236FED">
        <w:rPr>
          <w:lang w:val="lt-LT"/>
        </w:rPr>
        <w:t>nustatytas</w:t>
      </w:r>
      <w:r w:rsidRPr="00E31C19">
        <w:rPr>
          <w:lang w:val="lt-LT"/>
        </w:rPr>
        <w:t xml:space="preserve"> 0,5</w:t>
      </w:r>
      <w:r w:rsidR="001D38C4">
        <w:rPr>
          <w:lang w:val="lt-LT"/>
        </w:rPr>
        <w:t> %</w:t>
      </w:r>
      <w:r w:rsidRPr="00E31C19">
        <w:rPr>
          <w:lang w:val="lt-LT"/>
        </w:rPr>
        <w:t xml:space="preserve"> tiriamųjų kiekvienoje grupėje. Buvo pranešta apie 3 stazinio širdies nepakankamumo atvejus</w:t>
      </w:r>
      <w:r w:rsidR="00236FED">
        <w:rPr>
          <w:lang w:val="lt-LT"/>
        </w:rPr>
        <w:t>, nustatytus</w:t>
      </w:r>
      <w:r w:rsidRPr="00E31C19">
        <w:rPr>
          <w:lang w:val="lt-LT"/>
        </w:rPr>
        <w:t xml:space="preserve"> 240 tiriamųjų (1</w:t>
      </w:r>
      <w:r w:rsidR="001D38C4">
        <w:rPr>
          <w:lang w:val="lt-LT"/>
        </w:rPr>
        <w:t> %</w:t>
      </w:r>
      <w:r w:rsidRPr="00E31C19">
        <w:rPr>
          <w:lang w:val="lt-LT"/>
        </w:rPr>
        <w:t>), dalyvavusių III fazės VEG110727 MAS tyrime. KSIF sumažėjimas buvo nustatytas 11</w:t>
      </w:r>
      <w:r w:rsidR="001D38C4">
        <w:rPr>
          <w:lang w:val="lt-LT"/>
        </w:rPr>
        <w:t> %</w:t>
      </w:r>
      <w:r w:rsidRPr="00E31C19">
        <w:rPr>
          <w:lang w:val="lt-LT"/>
        </w:rPr>
        <w:t xml:space="preserve"> (15 iš 140) pazopanibo grupės tiriamųjų, kuriems buvo išmatuoti KSIF rodmenys po pradinio įvertinimo ir tolimesnio stebėjimo metu, palyginti su 3</w:t>
      </w:r>
      <w:r w:rsidR="001D38C4">
        <w:rPr>
          <w:lang w:val="lt-LT"/>
        </w:rPr>
        <w:t> %</w:t>
      </w:r>
      <w:r w:rsidRPr="00E31C19">
        <w:rPr>
          <w:lang w:val="lt-LT"/>
        </w:rPr>
        <w:t xml:space="preserve"> (1 iš 39) placebo grupėje. </w:t>
      </w:r>
    </w:p>
    <w:p w14:paraId="39BD2464" w14:textId="77777777" w:rsidR="00C37DD0" w:rsidRPr="00E31C19" w:rsidRDefault="00C86F61" w:rsidP="008B5A7A">
      <w:pPr>
        <w:spacing w:after="0" w:line="240" w:lineRule="auto"/>
        <w:ind w:left="0" w:firstLine="0"/>
        <w:rPr>
          <w:lang w:val="lt-LT"/>
        </w:rPr>
      </w:pPr>
      <w:r w:rsidRPr="00E31C19">
        <w:rPr>
          <w:lang w:val="lt-LT"/>
        </w:rPr>
        <w:t xml:space="preserve"> </w:t>
      </w:r>
    </w:p>
    <w:p w14:paraId="2829F555" w14:textId="77777777" w:rsidR="00C37DD0" w:rsidRPr="00236FED" w:rsidRDefault="00C86F61" w:rsidP="008B5A7A">
      <w:pPr>
        <w:spacing w:after="0" w:line="240" w:lineRule="auto"/>
        <w:ind w:left="-5"/>
        <w:rPr>
          <w:lang w:val="lt-LT"/>
        </w:rPr>
      </w:pPr>
      <w:r w:rsidRPr="00236FED">
        <w:rPr>
          <w:i/>
          <w:lang w:val="lt-LT"/>
        </w:rPr>
        <w:t>Rizikos veiksniai</w:t>
      </w:r>
      <w:r w:rsidRPr="00236FED">
        <w:rPr>
          <w:lang w:val="lt-LT"/>
        </w:rPr>
        <w:t xml:space="preserve"> </w:t>
      </w:r>
    </w:p>
    <w:p w14:paraId="6CB59205" w14:textId="05877E88" w:rsidR="00C37DD0" w:rsidRPr="00E31C19" w:rsidRDefault="00C86F61" w:rsidP="008B5A7A">
      <w:pPr>
        <w:spacing w:after="0" w:line="240" w:lineRule="auto"/>
        <w:ind w:left="-5" w:right="168"/>
        <w:rPr>
          <w:lang w:val="lt-LT"/>
        </w:rPr>
      </w:pPr>
      <w:r w:rsidRPr="00E31C19">
        <w:rPr>
          <w:lang w:val="lt-LT"/>
        </w:rPr>
        <w:t>Trylikai iš 15 pazopanibo grupės tiriamųjų, dalyvavusių III fazės MAS tyrime, kartu pasireiškė hipertenzija, kuri rizikos grupių pacientams gali sunkinti širdies funkcijos sutrikimą dėl pokrūvio padidėjimo. 99</w:t>
      </w:r>
      <w:r w:rsidR="001D38C4">
        <w:rPr>
          <w:lang w:val="lt-LT"/>
        </w:rPr>
        <w:t> %</w:t>
      </w:r>
      <w:r w:rsidRPr="00E31C19">
        <w:rPr>
          <w:lang w:val="lt-LT"/>
        </w:rPr>
        <w:t xml:space="preserve"> III fazės MAS tyrime dalyvavusių pacientų (243 iš 246), įskaitant minėtus 15</w:t>
      </w:r>
      <w:r w:rsidR="00236FED">
        <w:rPr>
          <w:lang w:val="lt-LT"/>
        </w:rPr>
        <w:t> </w:t>
      </w:r>
      <w:r w:rsidRPr="00E31C19">
        <w:rPr>
          <w:lang w:val="lt-LT"/>
        </w:rPr>
        <w:t>tiriamųjų, buvo skiriama antraciklinų. Pirm</w:t>
      </w:r>
      <w:r w:rsidR="00236FED">
        <w:rPr>
          <w:lang w:val="lt-LT"/>
        </w:rPr>
        <w:t>iau taikytas</w:t>
      </w:r>
      <w:r w:rsidRPr="00E31C19">
        <w:rPr>
          <w:lang w:val="lt-LT"/>
        </w:rPr>
        <w:t xml:space="preserve"> gydymas antraciklinais gali būti širdies funkcijos sutrikimo rizikos veiksnys. </w:t>
      </w:r>
    </w:p>
    <w:p w14:paraId="0CAFC959" w14:textId="77777777" w:rsidR="00C37DD0" w:rsidRPr="00E31C19" w:rsidRDefault="00C86F61" w:rsidP="008B5A7A">
      <w:pPr>
        <w:spacing w:after="0" w:line="240" w:lineRule="auto"/>
        <w:ind w:left="0" w:firstLine="0"/>
        <w:rPr>
          <w:lang w:val="lt-LT"/>
        </w:rPr>
      </w:pPr>
      <w:r w:rsidRPr="00E31C19">
        <w:rPr>
          <w:lang w:val="lt-LT"/>
        </w:rPr>
        <w:t xml:space="preserve"> </w:t>
      </w:r>
    </w:p>
    <w:p w14:paraId="4ECC14CD" w14:textId="77777777" w:rsidR="00C37DD0" w:rsidRPr="00236FED" w:rsidRDefault="00C86F61" w:rsidP="008B5A7A">
      <w:pPr>
        <w:spacing w:after="0" w:line="240" w:lineRule="auto"/>
        <w:ind w:left="-5"/>
        <w:rPr>
          <w:lang w:val="lt-LT"/>
        </w:rPr>
      </w:pPr>
      <w:r w:rsidRPr="00236FED">
        <w:rPr>
          <w:i/>
          <w:lang w:val="lt-LT"/>
        </w:rPr>
        <w:t>Baigtys</w:t>
      </w:r>
      <w:r w:rsidRPr="00236FED">
        <w:rPr>
          <w:lang w:val="lt-LT"/>
        </w:rPr>
        <w:t xml:space="preserve"> </w:t>
      </w:r>
    </w:p>
    <w:p w14:paraId="0646E287" w14:textId="4372C0AB" w:rsidR="00C37DD0" w:rsidRPr="00E31C19" w:rsidRDefault="00C86F61" w:rsidP="008B5A7A">
      <w:pPr>
        <w:spacing w:after="0" w:line="240" w:lineRule="auto"/>
        <w:ind w:left="-5"/>
        <w:rPr>
          <w:lang w:val="lt-LT"/>
        </w:rPr>
      </w:pPr>
      <w:r w:rsidRPr="00E31C19">
        <w:rPr>
          <w:lang w:val="lt-LT"/>
        </w:rPr>
        <w:t>Keturi iš minėtų 15 tiriamųjų visiška</w:t>
      </w:r>
      <w:r w:rsidR="00236FED">
        <w:rPr>
          <w:lang w:val="lt-LT"/>
        </w:rPr>
        <w:t>i</w:t>
      </w:r>
      <w:r w:rsidRPr="00E31C19">
        <w:rPr>
          <w:lang w:val="lt-LT"/>
        </w:rPr>
        <w:t xml:space="preserve"> pasveik</w:t>
      </w:r>
      <w:r w:rsidR="00236FED">
        <w:rPr>
          <w:lang w:val="lt-LT"/>
        </w:rPr>
        <w:t>o</w:t>
      </w:r>
      <w:r w:rsidRPr="00E31C19">
        <w:rPr>
          <w:lang w:val="lt-LT"/>
        </w:rPr>
        <w:t xml:space="preserve"> (iki 5</w:t>
      </w:r>
      <w:r w:rsidR="001D38C4">
        <w:rPr>
          <w:lang w:val="lt-LT"/>
        </w:rPr>
        <w:t> %</w:t>
      </w:r>
      <w:r w:rsidRPr="00E31C19">
        <w:rPr>
          <w:lang w:val="lt-LT"/>
        </w:rPr>
        <w:t xml:space="preserve"> pradinio lygio) ir 5 – dalin</w:t>
      </w:r>
      <w:r w:rsidR="00236FED">
        <w:rPr>
          <w:lang w:val="lt-LT"/>
        </w:rPr>
        <w:t>ai</w:t>
      </w:r>
      <w:r w:rsidRPr="00E31C19">
        <w:rPr>
          <w:lang w:val="lt-LT"/>
        </w:rPr>
        <w:t xml:space="preserve"> pasveik</w:t>
      </w:r>
      <w:r w:rsidR="00236FED">
        <w:rPr>
          <w:lang w:val="lt-LT"/>
        </w:rPr>
        <w:t>o</w:t>
      </w:r>
      <w:r w:rsidRPr="00E31C19">
        <w:rPr>
          <w:lang w:val="lt-LT"/>
        </w:rPr>
        <w:t xml:space="preserve"> (normos ribose, bet &gt; 5</w:t>
      </w:r>
      <w:r w:rsidR="001D38C4">
        <w:rPr>
          <w:lang w:val="lt-LT"/>
        </w:rPr>
        <w:t> %</w:t>
      </w:r>
      <w:r w:rsidRPr="00E31C19">
        <w:rPr>
          <w:lang w:val="lt-LT"/>
        </w:rPr>
        <w:t xml:space="preserve"> žemiau pradinio lygio). Vienas tiriamasis nepasveiko ir apie dar 5</w:t>
      </w:r>
      <w:r w:rsidR="00236FED">
        <w:rPr>
          <w:lang w:val="lt-LT"/>
        </w:rPr>
        <w:t> </w:t>
      </w:r>
      <w:r w:rsidRPr="00E31C19">
        <w:rPr>
          <w:lang w:val="lt-LT"/>
        </w:rPr>
        <w:t>tiriamuosius</w:t>
      </w:r>
      <w:r w:rsidR="00236FED" w:rsidRPr="00236FED">
        <w:rPr>
          <w:lang w:val="lt-LT"/>
        </w:rPr>
        <w:t xml:space="preserve"> </w:t>
      </w:r>
      <w:r w:rsidR="00236FED" w:rsidRPr="00E31C19">
        <w:rPr>
          <w:lang w:val="lt-LT"/>
        </w:rPr>
        <w:t>nėra duomenų</w:t>
      </w:r>
      <w:r w:rsidRPr="00E31C19">
        <w:rPr>
          <w:lang w:val="lt-LT"/>
        </w:rPr>
        <w:t xml:space="preserve">. </w:t>
      </w:r>
    </w:p>
    <w:p w14:paraId="686D17A7" w14:textId="77777777" w:rsidR="00C37DD0" w:rsidRPr="00E31C19" w:rsidRDefault="00C86F61" w:rsidP="008B5A7A">
      <w:pPr>
        <w:spacing w:after="0" w:line="240" w:lineRule="auto"/>
        <w:ind w:left="0" w:firstLine="0"/>
        <w:rPr>
          <w:lang w:val="lt-LT"/>
        </w:rPr>
      </w:pPr>
      <w:r w:rsidRPr="00E31C19">
        <w:rPr>
          <w:lang w:val="lt-LT"/>
        </w:rPr>
        <w:t xml:space="preserve"> </w:t>
      </w:r>
    </w:p>
    <w:p w14:paraId="3C314DDD" w14:textId="77777777" w:rsidR="00C37DD0" w:rsidRPr="00236FED" w:rsidRDefault="00C86F61" w:rsidP="008B5A7A">
      <w:pPr>
        <w:spacing w:after="0" w:line="240" w:lineRule="auto"/>
        <w:ind w:left="-5"/>
        <w:rPr>
          <w:lang w:val="lt-LT"/>
        </w:rPr>
      </w:pPr>
      <w:r w:rsidRPr="00236FED">
        <w:rPr>
          <w:i/>
          <w:lang w:val="lt-LT"/>
        </w:rPr>
        <w:t xml:space="preserve">Gydymas </w:t>
      </w:r>
    </w:p>
    <w:p w14:paraId="4A84FC37" w14:textId="1A276862" w:rsidR="00C37DD0" w:rsidRPr="00E31C19" w:rsidRDefault="00C86F61" w:rsidP="008B5A7A">
      <w:pPr>
        <w:spacing w:after="0" w:line="240" w:lineRule="auto"/>
        <w:ind w:left="-5"/>
        <w:rPr>
          <w:lang w:val="lt-LT"/>
        </w:rPr>
      </w:pPr>
      <w:r w:rsidRPr="00E31C19">
        <w:rPr>
          <w:lang w:val="lt-LT"/>
        </w:rPr>
        <w:t xml:space="preserve">Pacientams, kurių KSIF reikšmingai sumažėja, pazopanibo vartojimo nutraukimą ir (arba) dozės sumažinimą reikia derinti su hipertenzijos gydymu (jeigu ji pasireiškia, žr. </w:t>
      </w:r>
      <w:r w:rsidR="00091F93">
        <w:rPr>
          <w:lang w:val="lt-LT"/>
        </w:rPr>
        <w:t>pirmiau</w:t>
      </w:r>
      <w:r w:rsidRPr="00E31C19">
        <w:rPr>
          <w:lang w:val="lt-LT"/>
        </w:rPr>
        <w:t xml:space="preserve"> esantį įspėjimo dėl hipertenzijos poskyrį), atsižvelgiant į klinikines indikacijas. </w:t>
      </w:r>
    </w:p>
    <w:p w14:paraId="6ACC9728" w14:textId="77777777" w:rsidR="00C37DD0" w:rsidRPr="00E31C19" w:rsidRDefault="00C86F61" w:rsidP="008B5A7A">
      <w:pPr>
        <w:spacing w:after="0" w:line="240" w:lineRule="auto"/>
        <w:ind w:left="0" w:firstLine="0"/>
        <w:rPr>
          <w:lang w:val="lt-LT"/>
        </w:rPr>
      </w:pPr>
      <w:r w:rsidRPr="00E31C19">
        <w:rPr>
          <w:lang w:val="lt-LT"/>
        </w:rPr>
        <w:t xml:space="preserve"> </w:t>
      </w:r>
    </w:p>
    <w:p w14:paraId="45CFB6D1" w14:textId="1836191E" w:rsidR="00C37DD0" w:rsidRPr="00E31C19" w:rsidRDefault="00C86F61" w:rsidP="008B5A7A">
      <w:pPr>
        <w:spacing w:after="0" w:line="240" w:lineRule="auto"/>
        <w:ind w:left="-5"/>
        <w:rPr>
          <w:lang w:val="lt-LT"/>
        </w:rPr>
      </w:pPr>
      <w:r w:rsidRPr="00E31C19">
        <w:rPr>
          <w:lang w:val="lt-LT"/>
        </w:rPr>
        <w:t>Reikia atidžiai stebėti, ar pacientams nepasireiškia stazinio širdies nepakankamumo klinikini</w:t>
      </w:r>
      <w:r w:rsidR="00091F93">
        <w:rPr>
          <w:lang w:val="lt-LT"/>
        </w:rPr>
        <w:t>ų</w:t>
      </w:r>
      <w:r w:rsidRPr="00E31C19">
        <w:rPr>
          <w:lang w:val="lt-LT"/>
        </w:rPr>
        <w:t xml:space="preserve"> požymi</w:t>
      </w:r>
      <w:r w:rsidR="00091F93">
        <w:rPr>
          <w:lang w:val="lt-LT"/>
        </w:rPr>
        <w:t>ų</w:t>
      </w:r>
      <w:r w:rsidRPr="00E31C19">
        <w:rPr>
          <w:lang w:val="lt-LT"/>
        </w:rPr>
        <w:t xml:space="preserve"> ir simptom</w:t>
      </w:r>
      <w:r w:rsidR="00091F93">
        <w:rPr>
          <w:lang w:val="lt-LT"/>
        </w:rPr>
        <w:t>ų</w:t>
      </w:r>
      <w:r w:rsidRPr="00E31C19">
        <w:rPr>
          <w:lang w:val="lt-LT"/>
        </w:rPr>
        <w:t xml:space="preserve">. Rizikos grupių pacientams rekomenduojama įvertinti pradinius širdies funkcijos rodiklius ir juos periodiškai vertinti vėliau. </w:t>
      </w:r>
    </w:p>
    <w:p w14:paraId="4CA54F4F" w14:textId="77777777" w:rsidR="00C37DD0" w:rsidRPr="00E31C19" w:rsidRDefault="00C86F61" w:rsidP="008B5A7A">
      <w:pPr>
        <w:spacing w:after="0" w:line="240" w:lineRule="auto"/>
        <w:ind w:left="0" w:firstLine="0"/>
        <w:rPr>
          <w:lang w:val="lt-LT"/>
        </w:rPr>
      </w:pPr>
      <w:r w:rsidRPr="00E31C19">
        <w:rPr>
          <w:lang w:val="lt-LT"/>
        </w:rPr>
        <w:t xml:space="preserve"> </w:t>
      </w:r>
    </w:p>
    <w:p w14:paraId="7CE06C4D" w14:textId="3F3E6357" w:rsidR="00C37DD0" w:rsidRPr="00E31C19" w:rsidRDefault="00C86F61" w:rsidP="008B5A7A">
      <w:pPr>
        <w:pStyle w:val="Antrat2"/>
        <w:spacing w:after="0" w:line="240" w:lineRule="auto"/>
        <w:ind w:left="-5"/>
        <w:rPr>
          <w:lang w:val="lt-LT"/>
        </w:rPr>
      </w:pPr>
      <w:r w:rsidRPr="00E31C19">
        <w:rPr>
          <w:lang w:val="lt-LT"/>
        </w:rPr>
        <w:t xml:space="preserve">QT </w:t>
      </w:r>
      <w:r w:rsidR="00091F93">
        <w:rPr>
          <w:lang w:val="lt-LT"/>
        </w:rPr>
        <w:t xml:space="preserve">intervalo </w:t>
      </w:r>
      <w:r w:rsidRPr="00E31C19">
        <w:rPr>
          <w:lang w:val="lt-LT"/>
        </w:rPr>
        <w:t xml:space="preserve">pailgėjimas ir </w:t>
      </w:r>
      <w:r w:rsidRPr="00677C12">
        <w:rPr>
          <w:i/>
          <w:iCs/>
          <w:lang w:val="lt-LT"/>
        </w:rPr>
        <w:t>Torsade de Pointes</w:t>
      </w:r>
      <w:r w:rsidRPr="00E31C19">
        <w:rPr>
          <w:u w:val="none"/>
          <w:lang w:val="lt-LT"/>
        </w:rPr>
        <w:t xml:space="preserve"> </w:t>
      </w:r>
    </w:p>
    <w:p w14:paraId="48A7C7AC" w14:textId="77777777" w:rsidR="00C37DD0" w:rsidRPr="00E31C19" w:rsidRDefault="00C86F61" w:rsidP="008B5A7A">
      <w:pPr>
        <w:spacing w:after="0" w:line="240" w:lineRule="auto"/>
        <w:ind w:left="0" w:firstLine="0"/>
        <w:rPr>
          <w:lang w:val="lt-LT"/>
        </w:rPr>
      </w:pPr>
      <w:r w:rsidRPr="00E31C19">
        <w:rPr>
          <w:lang w:val="lt-LT"/>
        </w:rPr>
        <w:t xml:space="preserve"> </w:t>
      </w:r>
    </w:p>
    <w:p w14:paraId="18F484E4" w14:textId="6DC1A5E5" w:rsidR="00C37DD0" w:rsidRPr="00E31C19" w:rsidRDefault="00C86F61" w:rsidP="00091F93">
      <w:pPr>
        <w:spacing w:after="0" w:line="240" w:lineRule="auto"/>
        <w:ind w:left="-5"/>
        <w:rPr>
          <w:lang w:val="lt-LT"/>
        </w:rPr>
      </w:pPr>
      <w:r w:rsidRPr="00E31C19">
        <w:rPr>
          <w:lang w:val="lt-LT"/>
        </w:rPr>
        <w:t xml:space="preserve">Klinikinių pazopanibo tyrimų duomenimis, nustatyta QT </w:t>
      </w:r>
      <w:r w:rsidR="00091F93">
        <w:rPr>
          <w:lang w:val="lt-LT"/>
        </w:rPr>
        <w:t xml:space="preserve">intervalo </w:t>
      </w:r>
      <w:r w:rsidRPr="00E31C19">
        <w:rPr>
          <w:lang w:val="lt-LT"/>
        </w:rPr>
        <w:t xml:space="preserve">pailgėjimo ir </w:t>
      </w:r>
      <w:r w:rsidRPr="00E31C19">
        <w:rPr>
          <w:i/>
          <w:lang w:val="lt-LT"/>
        </w:rPr>
        <w:t>Torsade de Pointes</w:t>
      </w:r>
      <w:r w:rsidRPr="00E31C19">
        <w:rPr>
          <w:lang w:val="lt-LT"/>
        </w:rPr>
        <w:t xml:space="preserve"> atvejų (žr. 4.8</w:t>
      </w:r>
      <w:r w:rsidR="00E924FB">
        <w:rPr>
          <w:lang w:val="lt-LT"/>
        </w:rPr>
        <w:t> </w:t>
      </w:r>
      <w:r w:rsidRPr="00E31C19">
        <w:rPr>
          <w:lang w:val="lt-LT"/>
        </w:rPr>
        <w:t>skyrių). Pacientams, kuriems anksčiau buvo diagnozuotas QT intervalo pailgėjimas, kurie vartoja antiaritminių vaistinių preparatų ar kitokių vaistinių preparatų, gali</w:t>
      </w:r>
      <w:r w:rsidR="00236FED">
        <w:rPr>
          <w:lang w:val="lt-LT"/>
        </w:rPr>
        <w:t>nčių</w:t>
      </w:r>
      <w:r w:rsidRPr="00E31C19">
        <w:rPr>
          <w:lang w:val="lt-LT"/>
        </w:rPr>
        <w:t xml:space="preserve"> ilginti QT intervalą,</w:t>
      </w:r>
      <w:r w:rsidR="00471A70">
        <w:rPr>
          <w:lang w:val="lt-LT"/>
        </w:rPr>
        <w:t xml:space="preserve"> ir</w:t>
      </w:r>
      <w:r w:rsidRPr="00E31C19">
        <w:rPr>
          <w:lang w:val="lt-LT"/>
        </w:rPr>
        <w:t xml:space="preserve"> prieš pradedant gydymą </w:t>
      </w:r>
      <w:r w:rsidR="00471A70">
        <w:rPr>
          <w:lang w:val="lt-LT"/>
        </w:rPr>
        <w:t xml:space="preserve">širdies ligomis jau sirgusiems </w:t>
      </w:r>
      <w:r w:rsidRPr="00E31C19">
        <w:rPr>
          <w:lang w:val="lt-LT"/>
        </w:rPr>
        <w:t xml:space="preserve">pacientams pazopanibo reikia vartoti </w:t>
      </w:r>
      <w:r w:rsidR="008B528F">
        <w:rPr>
          <w:lang w:val="lt-LT"/>
        </w:rPr>
        <w:t>laikantis atsargumo priemonių</w:t>
      </w:r>
      <w:r w:rsidRPr="00E31C19">
        <w:rPr>
          <w:lang w:val="lt-LT"/>
        </w:rPr>
        <w:t xml:space="preserve">. Vartojant pazopanibo, rekomenduojama </w:t>
      </w:r>
      <w:r w:rsidR="005638D8">
        <w:rPr>
          <w:lang w:val="lt-LT"/>
        </w:rPr>
        <w:t>atlikti</w:t>
      </w:r>
      <w:r w:rsidRPr="00E31C19">
        <w:rPr>
          <w:lang w:val="lt-LT"/>
        </w:rPr>
        <w:t xml:space="preserve"> pradinę </w:t>
      </w:r>
      <w:r w:rsidR="00471A70" w:rsidRPr="00E31C19">
        <w:rPr>
          <w:lang w:val="lt-LT"/>
        </w:rPr>
        <w:t>elektrokardiogram</w:t>
      </w:r>
      <w:r w:rsidR="00471A70">
        <w:rPr>
          <w:lang w:val="lt-LT"/>
        </w:rPr>
        <w:t xml:space="preserve">ą </w:t>
      </w:r>
      <w:r w:rsidRPr="00E31C19">
        <w:rPr>
          <w:lang w:val="lt-LT"/>
        </w:rPr>
        <w:t xml:space="preserve">ir gydymo metu periodiškai </w:t>
      </w:r>
      <w:r w:rsidR="005638D8">
        <w:rPr>
          <w:lang w:val="lt-LT"/>
        </w:rPr>
        <w:t>atlikti</w:t>
      </w:r>
      <w:r w:rsidRPr="00E31C19">
        <w:rPr>
          <w:lang w:val="lt-LT"/>
        </w:rPr>
        <w:t xml:space="preserve"> elektrokardiogramas bei palaikyti elektrolitų (t. y. kalcio, magnio, kalio) pusiausvyrą normos ribose. </w:t>
      </w:r>
    </w:p>
    <w:p w14:paraId="779AF06C" w14:textId="77777777" w:rsidR="00C37DD0" w:rsidRPr="00E31C19" w:rsidRDefault="00C86F61" w:rsidP="008B5A7A">
      <w:pPr>
        <w:spacing w:after="0" w:line="240" w:lineRule="auto"/>
        <w:ind w:left="0" w:firstLine="0"/>
        <w:rPr>
          <w:lang w:val="lt-LT"/>
        </w:rPr>
      </w:pPr>
      <w:r w:rsidRPr="00E31C19">
        <w:rPr>
          <w:lang w:val="lt-LT"/>
        </w:rPr>
        <w:t xml:space="preserve"> </w:t>
      </w:r>
    </w:p>
    <w:p w14:paraId="0E065806" w14:textId="77777777" w:rsidR="00C37DD0" w:rsidRPr="00E31C19" w:rsidRDefault="00C86F61" w:rsidP="008B5A7A">
      <w:pPr>
        <w:pStyle w:val="Antrat2"/>
        <w:spacing w:after="0" w:line="240" w:lineRule="auto"/>
        <w:ind w:left="-5"/>
        <w:rPr>
          <w:lang w:val="lt-LT"/>
        </w:rPr>
      </w:pPr>
      <w:r w:rsidRPr="00E31C19">
        <w:rPr>
          <w:lang w:val="lt-LT"/>
        </w:rPr>
        <w:t>Arterijų trombozės reiškiniai</w:t>
      </w:r>
      <w:r w:rsidRPr="00E31C19">
        <w:rPr>
          <w:u w:val="none"/>
          <w:lang w:val="lt-LT"/>
        </w:rPr>
        <w:t xml:space="preserve"> </w:t>
      </w:r>
    </w:p>
    <w:p w14:paraId="246B8A2A" w14:textId="77777777" w:rsidR="00C37DD0" w:rsidRPr="00E31C19" w:rsidRDefault="00C86F61" w:rsidP="008B5A7A">
      <w:pPr>
        <w:spacing w:after="0" w:line="240" w:lineRule="auto"/>
        <w:ind w:left="0" w:firstLine="0"/>
        <w:rPr>
          <w:lang w:val="lt-LT"/>
        </w:rPr>
      </w:pPr>
      <w:r w:rsidRPr="00E31C19">
        <w:rPr>
          <w:lang w:val="lt-LT"/>
        </w:rPr>
        <w:t xml:space="preserve"> </w:t>
      </w:r>
    </w:p>
    <w:p w14:paraId="4CA038A3" w14:textId="3BE6BFC9" w:rsidR="00C37DD0" w:rsidRPr="00E31C19" w:rsidRDefault="00C86F61" w:rsidP="008B5A7A">
      <w:pPr>
        <w:spacing w:after="0" w:line="240" w:lineRule="auto"/>
        <w:ind w:left="-6" w:hanging="11"/>
        <w:rPr>
          <w:lang w:val="lt-LT"/>
        </w:rPr>
      </w:pPr>
      <w:r w:rsidRPr="00E31C19">
        <w:rPr>
          <w:lang w:val="lt-LT"/>
        </w:rPr>
        <w:t xml:space="preserve">Klinikinių pazopanibo tyrimų duomenimis, nustatyta miokardo infarkto, miokardo išemijos, išeminio insulto ir praeinančio </w:t>
      </w:r>
      <w:r w:rsidR="005638D8">
        <w:rPr>
          <w:lang w:val="lt-LT"/>
        </w:rPr>
        <w:t xml:space="preserve">(tranzitinio) </w:t>
      </w:r>
      <w:r w:rsidRPr="00E31C19">
        <w:rPr>
          <w:lang w:val="lt-LT"/>
        </w:rPr>
        <w:t>smegenų išemijos priepuolio atvejų (žr. 4.8</w:t>
      </w:r>
      <w:r w:rsidR="00E924FB">
        <w:rPr>
          <w:lang w:val="lt-LT"/>
        </w:rPr>
        <w:t> </w:t>
      </w:r>
      <w:r w:rsidRPr="00E31C19">
        <w:rPr>
          <w:lang w:val="lt-LT"/>
        </w:rPr>
        <w:t>skyrių). Buvo užregistruota ir mirtinų atvejų. Pacientams, kuriems yra padidėjusi trombo</w:t>
      </w:r>
      <w:r w:rsidR="00914590">
        <w:rPr>
          <w:lang w:val="lt-LT"/>
        </w:rPr>
        <w:t>zės</w:t>
      </w:r>
      <w:r w:rsidRPr="00E31C19">
        <w:rPr>
          <w:lang w:val="lt-LT"/>
        </w:rPr>
        <w:t xml:space="preserve"> reiškinių rizika arba buvo pasireiškę trombozės reiškinių, pazopanibo reikia </w:t>
      </w:r>
      <w:r w:rsidR="002957F6" w:rsidRPr="00E31C19">
        <w:rPr>
          <w:lang w:val="lt-LT"/>
        </w:rPr>
        <w:t xml:space="preserve">vartoti </w:t>
      </w:r>
      <w:r w:rsidR="008B528F">
        <w:rPr>
          <w:lang w:val="lt-LT"/>
        </w:rPr>
        <w:t>laikantis atsargumo priemonių</w:t>
      </w:r>
      <w:r w:rsidRPr="00E31C19">
        <w:rPr>
          <w:lang w:val="lt-LT"/>
        </w:rPr>
        <w:t>. Pazopanibo tyrimų su pacientais, kuriems buvo pasireiškęs trombozės reiškinys per paskutinius 6</w:t>
      </w:r>
      <w:r w:rsidR="00E924FB">
        <w:rPr>
          <w:lang w:val="lt-LT"/>
        </w:rPr>
        <w:t> </w:t>
      </w:r>
      <w:r w:rsidRPr="00E31C19">
        <w:rPr>
          <w:lang w:val="lt-LT"/>
        </w:rPr>
        <w:t xml:space="preserve">mėnesius, neatlikta. Sprendimą dėl gydymo reikia priimti, įvertinus naudos ir rizikos santykį kiekvienam pacientui. </w:t>
      </w:r>
    </w:p>
    <w:p w14:paraId="39A994B7" w14:textId="77777777" w:rsidR="00C37DD0" w:rsidRPr="00E31C19" w:rsidRDefault="00C86F61" w:rsidP="008B5A7A">
      <w:pPr>
        <w:spacing w:after="0" w:line="240" w:lineRule="auto"/>
        <w:ind w:left="0" w:firstLine="0"/>
        <w:rPr>
          <w:lang w:val="lt-LT"/>
        </w:rPr>
      </w:pPr>
      <w:r w:rsidRPr="00E31C19">
        <w:rPr>
          <w:lang w:val="lt-LT"/>
        </w:rPr>
        <w:t xml:space="preserve"> </w:t>
      </w:r>
    </w:p>
    <w:p w14:paraId="39BAFF9B" w14:textId="77777777" w:rsidR="00C37DD0" w:rsidRPr="00E31C19" w:rsidRDefault="00C86F61" w:rsidP="008B5A7A">
      <w:pPr>
        <w:pStyle w:val="Antrat2"/>
        <w:spacing w:after="0" w:line="240" w:lineRule="auto"/>
        <w:ind w:left="-5"/>
        <w:rPr>
          <w:lang w:val="lt-LT"/>
        </w:rPr>
      </w:pPr>
      <w:r w:rsidRPr="00E31C19">
        <w:rPr>
          <w:lang w:val="lt-LT"/>
        </w:rPr>
        <w:lastRenderedPageBreak/>
        <w:t>Venų tromboembolijos reiškiniai</w:t>
      </w:r>
      <w:r w:rsidRPr="00E31C19">
        <w:rPr>
          <w:u w:val="none"/>
          <w:lang w:val="lt-LT"/>
        </w:rPr>
        <w:t xml:space="preserve"> </w:t>
      </w:r>
    </w:p>
    <w:p w14:paraId="55ECAFF4" w14:textId="77777777" w:rsidR="00C37DD0" w:rsidRPr="00E31C19" w:rsidRDefault="00C86F61" w:rsidP="008B5A7A">
      <w:pPr>
        <w:spacing w:after="0" w:line="240" w:lineRule="auto"/>
        <w:ind w:left="0" w:firstLine="0"/>
        <w:rPr>
          <w:lang w:val="lt-LT"/>
        </w:rPr>
      </w:pPr>
      <w:r w:rsidRPr="00E31C19">
        <w:rPr>
          <w:lang w:val="lt-LT"/>
        </w:rPr>
        <w:t xml:space="preserve"> </w:t>
      </w:r>
    </w:p>
    <w:p w14:paraId="74270AE4" w14:textId="4063E61A" w:rsidR="00C37DD0" w:rsidRPr="00E31C19" w:rsidRDefault="00C86F61" w:rsidP="008B5A7A">
      <w:pPr>
        <w:spacing w:after="0" w:line="240" w:lineRule="auto"/>
        <w:ind w:left="-5"/>
        <w:rPr>
          <w:lang w:val="lt-LT"/>
        </w:rPr>
      </w:pPr>
      <w:r w:rsidRPr="00E31C19">
        <w:rPr>
          <w:lang w:val="lt-LT"/>
        </w:rPr>
        <w:t>Klinikinių pazopanibo tyrimų duomenimis, buvo nustatyt</w:t>
      </w:r>
      <w:r w:rsidR="00914590">
        <w:rPr>
          <w:lang w:val="lt-LT"/>
        </w:rPr>
        <w:t>a</w:t>
      </w:r>
      <w:r w:rsidRPr="00E31C19">
        <w:rPr>
          <w:lang w:val="lt-LT"/>
        </w:rPr>
        <w:t xml:space="preserve"> venų tromboembolijos atvej</w:t>
      </w:r>
      <w:r w:rsidR="00914590">
        <w:rPr>
          <w:lang w:val="lt-LT"/>
        </w:rPr>
        <w:t>ų</w:t>
      </w:r>
      <w:r w:rsidRPr="00E31C19">
        <w:rPr>
          <w:lang w:val="lt-LT"/>
        </w:rPr>
        <w:t>, įskaitant venų trombozę ir mirtiną plaučių emboliją. Nors ši</w:t>
      </w:r>
      <w:r w:rsidR="00914590">
        <w:rPr>
          <w:lang w:val="lt-LT"/>
        </w:rPr>
        <w:t>ų</w:t>
      </w:r>
      <w:r w:rsidRPr="00E31C19">
        <w:rPr>
          <w:lang w:val="lt-LT"/>
        </w:rPr>
        <w:t xml:space="preserve"> reiškini</w:t>
      </w:r>
      <w:r w:rsidR="00914590">
        <w:rPr>
          <w:lang w:val="lt-LT"/>
        </w:rPr>
        <w:t>ų</w:t>
      </w:r>
      <w:r w:rsidRPr="00E31C19">
        <w:rPr>
          <w:lang w:val="lt-LT"/>
        </w:rPr>
        <w:t xml:space="preserve"> pasireiškė ir ILK, ir MAS tyrimų metu, jų dažnis MAS grupėje (5</w:t>
      </w:r>
      <w:r w:rsidR="001D38C4">
        <w:rPr>
          <w:lang w:val="lt-LT"/>
        </w:rPr>
        <w:t> %</w:t>
      </w:r>
      <w:r w:rsidRPr="00E31C19">
        <w:rPr>
          <w:lang w:val="lt-LT"/>
        </w:rPr>
        <w:t>) buvo didesnis nei ILK grupėje (2</w:t>
      </w:r>
      <w:r w:rsidR="001D38C4">
        <w:rPr>
          <w:lang w:val="lt-LT"/>
        </w:rPr>
        <w:t> %</w:t>
      </w:r>
      <w:r w:rsidRPr="00E31C19">
        <w:rPr>
          <w:lang w:val="lt-LT"/>
        </w:rPr>
        <w:t xml:space="preserve">). </w:t>
      </w:r>
    </w:p>
    <w:p w14:paraId="18D9B235" w14:textId="77777777" w:rsidR="00C37DD0" w:rsidRPr="00E31C19" w:rsidRDefault="00C86F61" w:rsidP="008B5A7A">
      <w:pPr>
        <w:spacing w:after="0" w:line="240" w:lineRule="auto"/>
        <w:ind w:left="0" w:firstLine="0"/>
        <w:rPr>
          <w:lang w:val="lt-LT"/>
        </w:rPr>
      </w:pPr>
      <w:r w:rsidRPr="00E31C19">
        <w:rPr>
          <w:lang w:val="lt-LT"/>
        </w:rPr>
        <w:t xml:space="preserve"> </w:t>
      </w:r>
    </w:p>
    <w:p w14:paraId="72966BF3" w14:textId="77777777" w:rsidR="00C37DD0" w:rsidRPr="00E31C19" w:rsidRDefault="00C86F61" w:rsidP="008B5A7A">
      <w:pPr>
        <w:pStyle w:val="Antrat2"/>
        <w:spacing w:after="0" w:line="240" w:lineRule="auto"/>
        <w:ind w:left="-5"/>
        <w:rPr>
          <w:lang w:val="lt-LT"/>
        </w:rPr>
      </w:pPr>
      <w:r w:rsidRPr="00E31C19">
        <w:rPr>
          <w:lang w:val="lt-LT"/>
        </w:rPr>
        <w:t>Trombinė mikroangiopatija (TMA)</w:t>
      </w:r>
      <w:r w:rsidRPr="00E31C19">
        <w:rPr>
          <w:u w:val="none"/>
          <w:lang w:val="lt-LT"/>
        </w:rPr>
        <w:t xml:space="preserve"> </w:t>
      </w:r>
    </w:p>
    <w:p w14:paraId="0FB83B2C" w14:textId="77777777" w:rsidR="00C37DD0" w:rsidRPr="00E31C19" w:rsidRDefault="00C86F61" w:rsidP="008B5A7A">
      <w:pPr>
        <w:spacing w:after="0" w:line="240" w:lineRule="auto"/>
        <w:ind w:left="0" w:firstLine="0"/>
        <w:rPr>
          <w:lang w:val="lt-LT"/>
        </w:rPr>
      </w:pPr>
      <w:r w:rsidRPr="00E31C19">
        <w:rPr>
          <w:lang w:val="lt-LT"/>
        </w:rPr>
        <w:t xml:space="preserve"> </w:t>
      </w:r>
    </w:p>
    <w:p w14:paraId="29C2BE0F" w14:textId="46DE2DFC" w:rsidR="00C37DD0" w:rsidRPr="00E31C19" w:rsidRDefault="002957F6" w:rsidP="008B5A7A">
      <w:pPr>
        <w:spacing w:after="0" w:line="240" w:lineRule="auto"/>
        <w:ind w:left="-5"/>
        <w:rPr>
          <w:lang w:val="lt-LT"/>
        </w:rPr>
      </w:pPr>
      <w:r>
        <w:rPr>
          <w:lang w:val="lt-LT"/>
        </w:rPr>
        <w:t>P</w:t>
      </w:r>
      <w:r w:rsidR="00C86F61" w:rsidRPr="00E31C19">
        <w:rPr>
          <w:lang w:val="lt-LT"/>
        </w:rPr>
        <w:t xml:space="preserve">azopanibo monoterapijos, vartojimo kartu su bevacizumabu ir vartojimo kartu su topotekanu klinikinių tyrimų metu </w:t>
      </w:r>
      <w:r w:rsidRPr="00E31C19">
        <w:rPr>
          <w:lang w:val="lt-LT"/>
        </w:rPr>
        <w:t xml:space="preserve">buvo pranešta </w:t>
      </w:r>
      <w:r>
        <w:rPr>
          <w:lang w:val="lt-LT"/>
        </w:rPr>
        <w:t>a</w:t>
      </w:r>
      <w:r w:rsidRPr="00E31C19">
        <w:rPr>
          <w:lang w:val="lt-LT"/>
        </w:rPr>
        <w:t xml:space="preserve">pie TMA </w:t>
      </w:r>
      <w:r w:rsidR="00C86F61" w:rsidRPr="00E31C19">
        <w:rPr>
          <w:lang w:val="lt-LT"/>
        </w:rPr>
        <w:t>(žr. 4.8</w:t>
      </w:r>
      <w:r w:rsidR="00B0636F">
        <w:rPr>
          <w:lang w:val="lt-LT"/>
        </w:rPr>
        <w:t> </w:t>
      </w:r>
      <w:r w:rsidR="00C86F61" w:rsidRPr="00E31C19">
        <w:rPr>
          <w:lang w:val="lt-LT"/>
        </w:rPr>
        <w:t xml:space="preserve">skyrių). Pacientų, kuriems pasireiškė TMA, gydymą pazopanibu reikia visam laikui nutraukti. Nutraukus gydymą, TMA </w:t>
      </w:r>
      <w:r>
        <w:rPr>
          <w:lang w:val="lt-LT"/>
        </w:rPr>
        <w:t>reiškiniai išnyko</w:t>
      </w:r>
      <w:r w:rsidR="00C86F61" w:rsidRPr="00E31C19">
        <w:rPr>
          <w:lang w:val="lt-LT"/>
        </w:rPr>
        <w:t>. Pazopanib</w:t>
      </w:r>
      <w:r w:rsidR="00914590">
        <w:rPr>
          <w:lang w:val="lt-LT"/>
        </w:rPr>
        <w:t>as</w:t>
      </w:r>
      <w:r w:rsidR="00C86F61" w:rsidRPr="00E31C19">
        <w:rPr>
          <w:lang w:val="lt-LT"/>
        </w:rPr>
        <w:t xml:space="preserve"> </w:t>
      </w:r>
      <w:r>
        <w:rPr>
          <w:lang w:val="lt-LT"/>
        </w:rPr>
        <w:t>nėra s</w:t>
      </w:r>
      <w:r w:rsidR="00C86F61" w:rsidRPr="00E31C19">
        <w:rPr>
          <w:lang w:val="lt-LT"/>
        </w:rPr>
        <w:t>kirt</w:t>
      </w:r>
      <w:r>
        <w:rPr>
          <w:lang w:val="lt-LT"/>
        </w:rPr>
        <w:t>as</w:t>
      </w:r>
      <w:r w:rsidR="00C86F61" w:rsidRPr="00E31C19">
        <w:rPr>
          <w:lang w:val="lt-LT"/>
        </w:rPr>
        <w:t xml:space="preserve"> vartoti kartu su kitais vaistiniais preparatais. </w:t>
      </w:r>
    </w:p>
    <w:p w14:paraId="2F020C55" w14:textId="77777777" w:rsidR="00C37DD0" w:rsidRPr="00E31C19" w:rsidRDefault="00C86F61" w:rsidP="008B5A7A">
      <w:pPr>
        <w:spacing w:after="0" w:line="240" w:lineRule="auto"/>
        <w:ind w:left="0" w:firstLine="0"/>
        <w:rPr>
          <w:lang w:val="lt-LT"/>
        </w:rPr>
      </w:pPr>
      <w:r w:rsidRPr="00E31C19">
        <w:rPr>
          <w:lang w:val="lt-LT"/>
        </w:rPr>
        <w:t xml:space="preserve"> </w:t>
      </w:r>
    </w:p>
    <w:p w14:paraId="7C9FEC45" w14:textId="77777777" w:rsidR="00C37DD0" w:rsidRPr="00E31C19" w:rsidRDefault="00C86F61" w:rsidP="008B5A7A">
      <w:pPr>
        <w:pStyle w:val="Antrat2"/>
        <w:spacing w:after="0" w:line="240" w:lineRule="auto"/>
        <w:ind w:left="-5"/>
        <w:rPr>
          <w:lang w:val="lt-LT"/>
        </w:rPr>
      </w:pPr>
      <w:r w:rsidRPr="00E31C19">
        <w:rPr>
          <w:lang w:val="lt-LT"/>
        </w:rPr>
        <w:t>Hemoraginiai reiškiniai</w:t>
      </w:r>
      <w:r w:rsidRPr="00E31C19">
        <w:rPr>
          <w:u w:val="none"/>
          <w:lang w:val="lt-LT"/>
        </w:rPr>
        <w:t xml:space="preserve"> </w:t>
      </w:r>
    </w:p>
    <w:p w14:paraId="1E3819A4" w14:textId="77777777" w:rsidR="00C37DD0" w:rsidRPr="00E31C19" w:rsidRDefault="00C86F61" w:rsidP="008B5A7A">
      <w:pPr>
        <w:spacing w:after="0" w:line="240" w:lineRule="auto"/>
        <w:ind w:left="0" w:firstLine="0"/>
        <w:rPr>
          <w:lang w:val="lt-LT"/>
        </w:rPr>
      </w:pPr>
      <w:r w:rsidRPr="00E31C19">
        <w:rPr>
          <w:lang w:val="lt-LT"/>
        </w:rPr>
        <w:t xml:space="preserve"> </w:t>
      </w:r>
    </w:p>
    <w:p w14:paraId="693C64BE" w14:textId="2CCD552A" w:rsidR="00C37DD0" w:rsidRPr="00E31C19" w:rsidRDefault="00C86F61" w:rsidP="008B5A7A">
      <w:pPr>
        <w:spacing w:after="0" w:line="240" w:lineRule="auto"/>
        <w:ind w:left="-5"/>
        <w:rPr>
          <w:lang w:val="lt-LT"/>
        </w:rPr>
      </w:pPr>
      <w:r w:rsidRPr="00E31C19">
        <w:rPr>
          <w:lang w:val="lt-LT"/>
        </w:rPr>
        <w:t>Klinikinių pazopanibo tyrimų metu pasireiškė hemoraginių reiškinių (žr. 4.8</w:t>
      </w:r>
      <w:r w:rsidR="00E924FB">
        <w:rPr>
          <w:lang w:val="lt-LT"/>
        </w:rPr>
        <w:t> </w:t>
      </w:r>
      <w:r w:rsidRPr="00E31C19">
        <w:rPr>
          <w:lang w:val="lt-LT"/>
        </w:rPr>
        <w:t>skyrių). Buvo užregistruota ir mirtin</w:t>
      </w:r>
      <w:r w:rsidR="0096276F">
        <w:rPr>
          <w:lang w:val="lt-LT"/>
        </w:rPr>
        <w:t>ų</w:t>
      </w:r>
      <w:r w:rsidRPr="00E31C19">
        <w:rPr>
          <w:lang w:val="lt-LT"/>
        </w:rPr>
        <w:t xml:space="preserve"> </w:t>
      </w:r>
      <w:r w:rsidR="0096276F">
        <w:rPr>
          <w:lang w:val="lt-LT"/>
        </w:rPr>
        <w:t>hemoraginių reiškinių</w:t>
      </w:r>
      <w:r w:rsidRPr="00E31C19">
        <w:rPr>
          <w:lang w:val="lt-LT"/>
        </w:rPr>
        <w:t xml:space="preserve"> atvejų. Pazopanibo tyrimų su pacientais, kuriems per paskutinius 6</w:t>
      </w:r>
      <w:r w:rsidR="005F5C98">
        <w:rPr>
          <w:lang w:val="lt-LT"/>
        </w:rPr>
        <w:t> </w:t>
      </w:r>
      <w:r w:rsidRPr="00E31C19">
        <w:rPr>
          <w:lang w:val="lt-LT"/>
        </w:rPr>
        <w:t xml:space="preserve">mėnesius pasireiškė </w:t>
      </w:r>
      <w:r w:rsidR="0096276F">
        <w:rPr>
          <w:lang w:val="lt-LT"/>
        </w:rPr>
        <w:t>atsikosėjimas</w:t>
      </w:r>
      <w:r w:rsidRPr="00E31C19">
        <w:rPr>
          <w:lang w:val="lt-LT"/>
        </w:rPr>
        <w:t xml:space="preserve"> krauju</w:t>
      </w:r>
      <w:r w:rsidR="005F5C98">
        <w:rPr>
          <w:lang w:val="lt-LT"/>
        </w:rPr>
        <w:t xml:space="preserve">, </w:t>
      </w:r>
      <w:r w:rsidRPr="00E31C19">
        <w:rPr>
          <w:lang w:val="lt-LT"/>
        </w:rPr>
        <w:t>kraujavimas į smegenis</w:t>
      </w:r>
      <w:r w:rsidR="005F5C98">
        <w:rPr>
          <w:lang w:val="lt-LT"/>
        </w:rPr>
        <w:t xml:space="preserve"> arba</w:t>
      </w:r>
      <w:r w:rsidRPr="00E31C19">
        <w:rPr>
          <w:lang w:val="lt-LT"/>
        </w:rPr>
        <w:t xml:space="preserve"> kliniškai reikšmingas kraujavimas iš virškinimo trakto (VT), neatlikta. Pacientams, kuriems yra reikšminga kraujavimo rizika, pazopanibo reikia </w:t>
      </w:r>
      <w:r w:rsidR="005F5C98" w:rsidRPr="00E31C19">
        <w:rPr>
          <w:lang w:val="lt-LT"/>
        </w:rPr>
        <w:t xml:space="preserve">vartoti </w:t>
      </w:r>
      <w:r w:rsidR="008B528F">
        <w:rPr>
          <w:lang w:val="lt-LT"/>
        </w:rPr>
        <w:t>laikantis atsargumo priemonių</w:t>
      </w:r>
      <w:r w:rsidRPr="00E31C19">
        <w:rPr>
          <w:lang w:val="lt-LT"/>
        </w:rPr>
        <w:t xml:space="preserve">. </w:t>
      </w:r>
    </w:p>
    <w:p w14:paraId="4CF1C7C1" w14:textId="77777777" w:rsidR="00C37DD0" w:rsidRPr="00E31C19" w:rsidRDefault="00C86F61" w:rsidP="008B5A7A">
      <w:pPr>
        <w:spacing w:after="0" w:line="240" w:lineRule="auto"/>
        <w:ind w:left="0" w:firstLine="0"/>
        <w:rPr>
          <w:lang w:val="lt-LT"/>
        </w:rPr>
      </w:pPr>
      <w:r w:rsidRPr="00E31C19">
        <w:rPr>
          <w:lang w:val="lt-LT"/>
        </w:rPr>
        <w:t xml:space="preserve"> </w:t>
      </w:r>
    </w:p>
    <w:p w14:paraId="7289252E" w14:textId="77777777" w:rsidR="00C37DD0" w:rsidRPr="00E31C19" w:rsidRDefault="00C86F61" w:rsidP="008B5A7A">
      <w:pPr>
        <w:pStyle w:val="Antrat2"/>
        <w:spacing w:after="0" w:line="240" w:lineRule="auto"/>
        <w:ind w:left="-5"/>
        <w:rPr>
          <w:lang w:val="lt-LT"/>
        </w:rPr>
      </w:pPr>
      <w:r w:rsidRPr="00E31C19">
        <w:rPr>
          <w:lang w:val="lt-LT"/>
        </w:rPr>
        <w:t>Aneurizmos ir arterijų disekacijos</w:t>
      </w:r>
      <w:r w:rsidRPr="00E31C19">
        <w:rPr>
          <w:u w:val="none"/>
          <w:lang w:val="lt-LT"/>
        </w:rPr>
        <w:t xml:space="preserve"> </w:t>
      </w:r>
    </w:p>
    <w:p w14:paraId="12644F66" w14:textId="77777777" w:rsidR="00C37DD0" w:rsidRPr="00E31C19" w:rsidRDefault="00C86F61" w:rsidP="008B5A7A">
      <w:pPr>
        <w:spacing w:after="0" w:line="240" w:lineRule="auto"/>
        <w:ind w:left="0" w:firstLine="0"/>
        <w:rPr>
          <w:lang w:val="lt-LT"/>
        </w:rPr>
      </w:pPr>
      <w:r w:rsidRPr="00E31C19">
        <w:rPr>
          <w:lang w:val="lt-LT"/>
        </w:rPr>
        <w:t xml:space="preserve"> </w:t>
      </w:r>
    </w:p>
    <w:p w14:paraId="2D46AEEF" w14:textId="1D606B8A" w:rsidR="00C37DD0" w:rsidRPr="00E31C19" w:rsidRDefault="00A85DA0" w:rsidP="008B5A7A">
      <w:pPr>
        <w:spacing w:after="0" w:line="240" w:lineRule="auto"/>
        <w:ind w:left="-5"/>
        <w:rPr>
          <w:lang w:val="lt-LT"/>
        </w:rPr>
      </w:pPr>
      <w:r>
        <w:rPr>
          <w:lang w:val="lt-LT"/>
        </w:rPr>
        <w:t>P</w:t>
      </w:r>
      <w:r w:rsidRPr="00E31C19">
        <w:rPr>
          <w:lang w:val="lt-LT"/>
        </w:rPr>
        <w:t>acientams, kuriems diagnozuota arba nediagnozuota hipertenzija</w:t>
      </w:r>
      <w:r>
        <w:rPr>
          <w:lang w:val="lt-LT"/>
        </w:rPr>
        <w:t>, k</w:t>
      </w:r>
      <w:r w:rsidR="00C86F61" w:rsidRPr="00E31C19">
        <w:rPr>
          <w:color w:val="4D5156"/>
          <w:lang w:val="lt-LT"/>
        </w:rPr>
        <w:t>raujagyslių endotelio augimo faktoriaus (</w:t>
      </w:r>
      <w:r w:rsidR="00C86F61" w:rsidRPr="00E31C19">
        <w:rPr>
          <w:lang w:val="lt-LT"/>
        </w:rPr>
        <w:t>KEAF) sekos inhibitori</w:t>
      </w:r>
      <w:r>
        <w:rPr>
          <w:lang w:val="lt-LT"/>
        </w:rPr>
        <w:t>ai</w:t>
      </w:r>
      <w:r w:rsidR="00C86F61" w:rsidRPr="00E31C19">
        <w:rPr>
          <w:lang w:val="lt-LT"/>
        </w:rPr>
        <w:t xml:space="preserve"> gali paskatinti aneurizmų ir (arba) arterijos disekacijų vystymąsi. </w:t>
      </w:r>
      <w:r>
        <w:rPr>
          <w:lang w:val="lt-LT"/>
        </w:rPr>
        <w:t>P</w:t>
      </w:r>
      <w:r w:rsidRPr="00E31C19">
        <w:rPr>
          <w:lang w:val="lt-LT"/>
        </w:rPr>
        <w:t>acient</w:t>
      </w:r>
      <w:r>
        <w:rPr>
          <w:lang w:val="lt-LT"/>
        </w:rPr>
        <w:t>ams</w:t>
      </w:r>
      <w:r w:rsidRPr="00E31C19">
        <w:rPr>
          <w:lang w:val="lt-LT"/>
        </w:rPr>
        <w:t>, kuriems nustatyta tokių rizikos veiksnių, kaip hipertenzija arba anksčiau diagnozuotos aneurizmos</w:t>
      </w:r>
      <w:r>
        <w:rPr>
          <w:lang w:val="lt-LT"/>
        </w:rPr>
        <w:t>,</w:t>
      </w:r>
      <w:r w:rsidRPr="00E31C19">
        <w:rPr>
          <w:lang w:val="lt-LT"/>
        </w:rPr>
        <w:t xml:space="preserve"> </w:t>
      </w:r>
      <w:r>
        <w:rPr>
          <w:lang w:val="lt-LT"/>
        </w:rPr>
        <w:t>p</w:t>
      </w:r>
      <w:r w:rsidR="00C86F61" w:rsidRPr="00E31C19">
        <w:rPr>
          <w:lang w:val="lt-LT"/>
        </w:rPr>
        <w:t>rieš pradedant gydy</w:t>
      </w:r>
      <w:r>
        <w:rPr>
          <w:lang w:val="lt-LT"/>
        </w:rPr>
        <w:t>mą</w:t>
      </w:r>
      <w:r w:rsidR="00C86F61" w:rsidRPr="00E31C19">
        <w:rPr>
          <w:lang w:val="lt-LT"/>
        </w:rPr>
        <w:t xml:space="preserve"> pazopanibu, reikia atidžiai įvertinti šią riziką. </w:t>
      </w:r>
    </w:p>
    <w:p w14:paraId="0BB1C71E" w14:textId="77777777" w:rsidR="00C37DD0" w:rsidRPr="00E31C19" w:rsidRDefault="00C86F61" w:rsidP="008B5A7A">
      <w:pPr>
        <w:spacing w:after="0" w:line="240" w:lineRule="auto"/>
        <w:ind w:left="0" w:firstLine="0"/>
        <w:rPr>
          <w:lang w:val="lt-LT"/>
        </w:rPr>
      </w:pPr>
      <w:r w:rsidRPr="00E31C19">
        <w:rPr>
          <w:lang w:val="lt-LT"/>
        </w:rPr>
        <w:t xml:space="preserve"> </w:t>
      </w:r>
    </w:p>
    <w:p w14:paraId="3E307788" w14:textId="170A5464" w:rsidR="00C37DD0" w:rsidRPr="00E31C19" w:rsidRDefault="00C86F61" w:rsidP="008B5A7A">
      <w:pPr>
        <w:pStyle w:val="Antrat2"/>
        <w:spacing w:after="0" w:line="240" w:lineRule="auto"/>
        <w:ind w:left="-5"/>
        <w:rPr>
          <w:lang w:val="lt-LT"/>
        </w:rPr>
      </w:pPr>
      <w:r w:rsidRPr="00E31C19">
        <w:rPr>
          <w:lang w:val="lt-LT"/>
        </w:rPr>
        <w:t>Virškinimo trakto (VT) p</w:t>
      </w:r>
      <w:r w:rsidR="00BB1BBC">
        <w:rPr>
          <w:lang w:val="lt-LT"/>
        </w:rPr>
        <w:t>erforacijos</w:t>
      </w:r>
      <w:r w:rsidRPr="00E31C19">
        <w:rPr>
          <w:lang w:val="lt-LT"/>
        </w:rPr>
        <w:t xml:space="preserve"> ir fistulės</w:t>
      </w:r>
      <w:r w:rsidRPr="00E31C19">
        <w:rPr>
          <w:u w:val="none"/>
          <w:lang w:val="lt-LT"/>
        </w:rPr>
        <w:t xml:space="preserve"> </w:t>
      </w:r>
    </w:p>
    <w:p w14:paraId="646667A2" w14:textId="77777777" w:rsidR="00C37DD0" w:rsidRPr="00E31C19" w:rsidRDefault="00C86F61" w:rsidP="008B5A7A">
      <w:pPr>
        <w:spacing w:after="0" w:line="240" w:lineRule="auto"/>
        <w:ind w:left="0" w:firstLine="0"/>
        <w:rPr>
          <w:lang w:val="lt-LT"/>
        </w:rPr>
      </w:pPr>
      <w:r w:rsidRPr="00E31C19">
        <w:rPr>
          <w:lang w:val="lt-LT"/>
        </w:rPr>
        <w:t xml:space="preserve"> </w:t>
      </w:r>
    </w:p>
    <w:p w14:paraId="47A299C7" w14:textId="5C48E760" w:rsidR="00C37DD0" w:rsidRPr="00E31C19" w:rsidRDefault="00C86F61" w:rsidP="008B5A7A">
      <w:pPr>
        <w:spacing w:after="0" w:line="240" w:lineRule="auto"/>
        <w:ind w:left="-5"/>
        <w:rPr>
          <w:lang w:val="lt-LT"/>
        </w:rPr>
      </w:pPr>
      <w:r w:rsidRPr="00E31C19">
        <w:rPr>
          <w:lang w:val="lt-LT"/>
        </w:rPr>
        <w:t>Klinikinių pazopanibo tyrimų duomenimis, nustatyta VT p</w:t>
      </w:r>
      <w:r w:rsidR="00BB1BBC">
        <w:rPr>
          <w:lang w:val="lt-LT"/>
        </w:rPr>
        <w:t>erforacijos</w:t>
      </w:r>
      <w:r w:rsidRPr="00E31C19">
        <w:rPr>
          <w:lang w:val="lt-LT"/>
        </w:rPr>
        <w:t xml:space="preserve"> </w:t>
      </w:r>
      <w:r w:rsidR="00A85DA0" w:rsidRPr="00E31C19">
        <w:rPr>
          <w:lang w:val="lt-LT"/>
        </w:rPr>
        <w:t xml:space="preserve">atvejų </w:t>
      </w:r>
      <w:r w:rsidRPr="00E31C19">
        <w:rPr>
          <w:lang w:val="lt-LT"/>
        </w:rPr>
        <w:t>ar fistul</w:t>
      </w:r>
      <w:r w:rsidR="00A85DA0">
        <w:rPr>
          <w:lang w:val="lt-LT"/>
        </w:rPr>
        <w:t>ių</w:t>
      </w:r>
      <w:r w:rsidRPr="00E31C19">
        <w:rPr>
          <w:lang w:val="lt-LT"/>
        </w:rPr>
        <w:t xml:space="preserve"> (žr. 4.8</w:t>
      </w:r>
      <w:r w:rsidR="00E924FB">
        <w:rPr>
          <w:lang w:val="lt-LT"/>
        </w:rPr>
        <w:t> </w:t>
      </w:r>
      <w:r w:rsidRPr="00E31C19">
        <w:rPr>
          <w:lang w:val="lt-LT"/>
        </w:rPr>
        <w:t>skyrių). Buvo užregistruota ir mirtino</w:t>
      </w:r>
      <w:r w:rsidR="00974FE3">
        <w:rPr>
          <w:lang w:val="lt-LT"/>
        </w:rPr>
        <w:t>s</w:t>
      </w:r>
      <w:r w:rsidRPr="00E31C19">
        <w:rPr>
          <w:lang w:val="lt-LT"/>
        </w:rPr>
        <w:t xml:space="preserve"> p</w:t>
      </w:r>
      <w:r w:rsidR="00BB1BBC">
        <w:rPr>
          <w:lang w:val="lt-LT"/>
        </w:rPr>
        <w:t>erforacij</w:t>
      </w:r>
      <w:r w:rsidR="00974FE3">
        <w:rPr>
          <w:lang w:val="lt-LT"/>
        </w:rPr>
        <w:t>os</w:t>
      </w:r>
      <w:r w:rsidRPr="00E31C19">
        <w:rPr>
          <w:lang w:val="lt-LT"/>
        </w:rPr>
        <w:t xml:space="preserve"> atvejų. Pacientams, kuriems yra VT p</w:t>
      </w:r>
      <w:r w:rsidR="00BB1BBC">
        <w:rPr>
          <w:lang w:val="lt-LT"/>
        </w:rPr>
        <w:t>erforacijos</w:t>
      </w:r>
      <w:r w:rsidRPr="00E31C19">
        <w:rPr>
          <w:lang w:val="lt-LT"/>
        </w:rPr>
        <w:t xml:space="preserve"> ar fistul</w:t>
      </w:r>
      <w:r w:rsidR="00A85DA0">
        <w:rPr>
          <w:lang w:val="lt-LT"/>
        </w:rPr>
        <w:t>ių</w:t>
      </w:r>
      <w:r w:rsidRPr="00E31C19">
        <w:rPr>
          <w:lang w:val="lt-LT"/>
        </w:rPr>
        <w:t xml:space="preserve"> rizika, pazopanibo </w:t>
      </w:r>
      <w:r w:rsidR="00A85DA0" w:rsidRPr="00E31C19">
        <w:rPr>
          <w:lang w:val="lt-LT"/>
        </w:rPr>
        <w:t xml:space="preserve">reikia </w:t>
      </w:r>
      <w:r w:rsidRPr="00E31C19">
        <w:rPr>
          <w:lang w:val="lt-LT"/>
        </w:rPr>
        <w:t xml:space="preserve">vartoti </w:t>
      </w:r>
      <w:r w:rsidR="008B528F">
        <w:rPr>
          <w:lang w:val="lt-LT"/>
        </w:rPr>
        <w:t>laikantis atsargumo priemonių</w:t>
      </w:r>
      <w:r w:rsidRPr="00E31C19">
        <w:rPr>
          <w:lang w:val="lt-LT"/>
        </w:rPr>
        <w:t xml:space="preserve">. </w:t>
      </w:r>
    </w:p>
    <w:p w14:paraId="43F23EA9" w14:textId="77777777" w:rsidR="00C37DD0" w:rsidRPr="00E31C19" w:rsidRDefault="00C86F61" w:rsidP="008B5A7A">
      <w:pPr>
        <w:spacing w:after="0" w:line="240" w:lineRule="auto"/>
        <w:ind w:left="0" w:firstLine="0"/>
        <w:rPr>
          <w:lang w:val="lt-LT"/>
        </w:rPr>
      </w:pPr>
      <w:r w:rsidRPr="00E31C19">
        <w:rPr>
          <w:lang w:val="lt-LT"/>
        </w:rPr>
        <w:t xml:space="preserve"> </w:t>
      </w:r>
    </w:p>
    <w:p w14:paraId="3F5AAB4B" w14:textId="77777777" w:rsidR="00C37DD0" w:rsidRPr="00E31C19" w:rsidRDefault="00C86F61" w:rsidP="008B5A7A">
      <w:pPr>
        <w:pStyle w:val="Antrat2"/>
        <w:spacing w:after="0" w:line="240" w:lineRule="auto"/>
        <w:ind w:left="-5"/>
        <w:rPr>
          <w:lang w:val="lt-LT"/>
        </w:rPr>
      </w:pPr>
      <w:r w:rsidRPr="00E31C19">
        <w:rPr>
          <w:lang w:val="lt-LT"/>
        </w:rPr>
        <w:t>Žaizdų gijimas</w:t>
      </w:r>
      <w:r w:rsidRPr="00E31C19">
        <w:rPr>
          <w:u w:val="none"/>
          <w:lang w:val="lt-LT"/>
        </w:rPr>
        <w:t xml:space="preserve"> </w:t>
      </w:r>
    </w:p>
    <w:p w14:paraId="146A242E" w14:textId="77777777" w:rsidR="00C37DD0" w:rsidRPr="00E31C19" w:rsidRDefault="00C86F61" w:rsidP="008B5A7A">
      <w:pPr>
        <w:spacing w:after="0" w:line="240" w:lineRule="auto"/>
        <w:ind w:left="0" w:firstLine="0"/>
        <w:rPr>
          <w:lang w:val="lt-LT"/>
        </w:rPr>
      </w:pPr>
      <w:r w:rsidRPr="00E31C19">
        <w:rPr>
          <w:lang w:val="lt-LT"/>
        </w:rPr>
        <w:t xml:space="preserve"> </w:t>
      </w:r>
    </w:p>
    <w:p w14:paraId="46FABA93" w14:textId="39C564C6" w:rsidR="00C37DD0" w:rsidRPr="00E31C19" w:rsidRDefault="00C86F61" w:rsidP="008B5A7A">
      <w:pPr>
        <w:spacing w:after="0" w:line="240" w:lineRule="auto"/>
        <w:ind w:left="-5"/>
        <w:rPr>
          <w:lang w:val="lt-LT"/>
        </w:rPr>
      </w:pPr>
      <w:r w:rsidRPr="00E31C19">
        <w:rPr>
          <w:lang w:val="lt-LT"/>
        </w:rPr>
        <w:t xml:space="preserve">Oficialių pazopanibo poveikio žaizdų gijimui tyrimų neatlikta. Kraujagyslių endotelio augimo faktoriaus (KEAF) inhibitoriai gali sutrikdyti žaizdų gijimą, todėl gydymą pazopanibu reikia nutraukti, likus ne mažiau kaip 7 </w:t>
      </w:r>
      <w:r w:rsidR="00FF063F">
        <w:rPr>
          <w:lang w:val="lt-LT"/>
        </w:rPr>
        <w:t>dienoms</w:t>
      </w:r>
      <w:r w:rsidRPr="00E31C19">
        <w:rPr>
          <w:lang w:val="lt-LT"/>
        </w:rPr>
        <w:t xml:space="preserve"> iki planuojamos chirurginės operacijos. Sprendim</w:t>
      </w:r>
      <w:r w:rsidR="00FF063F">
        <w:rPr>
          <w:lang w:val="lt-LT"/>
        </w:rPr>
        <w:t>ą</w:t>
      </w:r>
      <w:r w:rsidRPr="00E31C19">
        <w:rPr>
          <w:lang w:val="lt-LT"/>
        </w:rPr>
        <w:t xml:space="preserve"> atnaujinti pazopanibo vartojimą po operacijos </w:t>
      </w:r>
      <w:r w:rsidR="00FF063F">
        <w:rPr>
          <w:lang w:val="lt-LT"/>
        </w:rPr>
        <w:t>reikia priimti</w:t>
      </w:r>
      <w:r w:rsidRPr="00E31C19">
        <w:rPr>
          <w:lang w:val="lt-LT"/>
        </w:rPr>
        <w:t xml:space="preserve"> klini</w:t>
      </w:r>
      <w:r w:rsidR="00FF063F">
        <w:rPr>
          <w:lang w:val="lt-LT"/>
        </w:rPr>
        <w:t>škai įvertinus</w:t>
      </w:r>
      <w:r w:rsidRPr="00E31C19">
        <w:rPr>
          <w:lang w:val="lt-LT"/>
        </w:rPr>
        <w:t xml:space="preserve"> tinkam</w:t>
      </w:r>
      <w:r w:rsidR="00FF063F">
        <w:rPr>
          <w:lang w:val="lt-LT"/>
        </w:rPr>
        <w:t>ą</w:t>
      </w:r>
      <w:r w:rsidRPr="00E31C19">
        <w:rPr>
          <w:lang w:val="lt-LT"/>
        </w:rPr>
        <w:t xml:space="preserve"> žaizdos gijim</w:t>
      </w:r>
      <w:r w:rsidR="00FF063F">
        <w:rPr>
          <w:lang w:val="lt-LT"/>
        </w:rPr>
        <w:t>ą</w:t>
      </w:r>
      <w:r w:rsidRPr="00E31C19">
        <w:rPr>
          <w:lang w:val="lt-LT"/>
        </w:rPr>
        <w:t xml:space="preserve">. Pacientams, kurių žaizda prasiveria, gydymą pazopanibu reikia nutraukti. </w:t>
      </w:r>
    </w:p>
    <w:p w14:paraId="1BD46648" w14:textId="77777777" w:rsidR="00C37DD0" w:rsidRPr="00E31C19" w:rsidRDefault="00C86F61" w:rsidP="008B5A7A">
      <w:pPr>
        <w:spacing w:after="0" w:line="240" w:lineRule="auto"/>
        <w:ind w:left="0" w:firstLine="0"/>
        <w:rPr>
          <w:lang w:val="lt-LT"/>
        </w:rPr>
      </w:pPr>
      <w:r w:rsidRPr="00E31C19">
        <w:rPr>
          <w:lang w:val="lt-LT"/>
        </w:rPr>
        <w:t xml:space="preserve"> </w:t>
      </w:r>
    </w:p>
    <w:p w14:paraId="3E649992" w14:textId="77777777" w:rsidR="00C37DD0" w:rsidRPr="00E31C19" w:rsidRDefault="00C86F61" w:rsidP="008B5A7A">
      <w:pPr>
        <w:pStyle w:val="Antrat2"/>
        <w:spacing w:after="0" w:line="240" w:lineRule="auto"/>
        <w:ind w:left="-5"/>
        <w:rPr>
          <w:lang w:val="lt-LT"/>
        </w:rPr>
      </w:pPr>
      <w:r w:rsidRPr="00E31C19">
        <w:rPr>
          <w:lang w:val="lt-LT"/>
        </w:rPr>
        <w:t>Hipotirozė</w:t>
      </w:r>
      <w:r w:rsidRPr="00E31C19">
        <w:rPr>
          <w:u w:val="none"/>
          <w:lang w:val="lt-LT"/>
        </w:rPr>
        <w:t xml:space="preserve"> </w:t>
      </w:r>
    </w:p>
    <w:p w14:paraId="34643F78" w14:textId="77777777" w:rsidR="00C37DD0" w:rsidRPr="00E31C19" w:rsidRDefault="00C86F61" w:rsidP="008B5A7A">
      <w:pPr>
        <w:spacing w:after="0" w:line="240" w:lineRule="auto"/>
        <w:ind w:left="0" w:firstLine="0"/>
        <w:rPr>
          <w:lang w:val="lt-LT"/>
        </w:rPr>
      </w:pPr>
      <w:r w:rsidRPr="00E31C19">
        <w:rPr>
          <w:lang w:val="lt-LT"/>
        </w:rPr>
        <w:t xml:space="preserve"> </w:t>
      </w:r>
    </w:p>
    <w:p w14:paraId="04E3B8BD" w14:textId="096CEBA5" w:rsidR="00C37DD0" w:rsidRPr="00E31C19" w:rsidRDefault="00C86F61" w:rsidP="008B5A7A">
      <w:pPr>
        <w:spacing w:after="0" w:line="240" w:lineRule="auto"/>
        <w:ind w:left="-5"/>
        <w:rPr>
          <w:lang w:val="lt-LT"/>
        </w:rPr>
      </w:pPr>
      <w:r w:rsidRPr="00E31C19">
        <w:rPr>
          <w:lang w:val="lt-LT"/>
        </w:rPr>
        <w:t>Klinikinių pazopanibo tyrimų duomenimis, nustatyta hipotirozės atvejų (žr. 4.8</w:t>
      </w:r>
      <w:r w:rsidR="00E924FB">
        <w:rPr>
          <w:lang w:val="lt-LT"/>
        </w:rPr>
        <w:t> </w:t>
      </w:r>
      <w:r w:rsidRPr="00E31C19">
        <w:rPr>
          <w:lang w:val="lt-LT"/>
        </w:rPr>
        <w:t xml:space="preserve">skyrių). Prieš pradedant gydymą, rekomenduojama </w:t>
      </w:r>
      <w:r w:rsidR="00FF063F">
        <w:rPr>
          <w:lang w:val="lt-LT"/>
        </w:rPr>
        <w:t xml:space="preserve">laboratoriškai </w:t>
      </w:r>
      <w:r w:rsidRPr="00E31C19">
        <w:rPr>
          <w:lang w:val="lt-LT"/>
        </w:rPr>
        <w:t>ištirti skydliaukės funkciją ir pacientams, kuriems diagnozuota hipotirozė, prieš pradedant vartoti pazopanib</w:t>
      </w:r>
      <w:r w:rsidR="008B528F">
        <w:rPr>
          <w:lang w:val="lt-LT"/>
        </w:rPr>
        <w:t>o</w:t>
      </w:r>
      <w:r w:rsidRPr="00E31C19">
        <w:rPr>
          <w:lang w:val="lt-LT"/>
        </w:rPr>
        <w:t>, taikyti įprastą hipotirozės gydymą. Visus pacientus reikia atidžiai stebėti, ar gyd</w:t>
      </w:r>
      <w:r w:rsidR="00FF063F">
        <w:rPr>
          <w:lang w:val="lt-LT"/>
        </w:rPr>
        <w:t>ant</w:t>
      </w:r>
      <w:r w:rsidRPr="00E31C19">
        <w:rPr>
          <w:lang w:val="lt-LT"/>
        </w:rPr>
        <w:t xml:space="preserve"> pazopanibu jiems neatsiranda skydliaukės funkcijos sutrikimo požymių ir simptomų. Reikia periodiškai atlikti laboratorinius skydliaukės funkcijos tyrimus ir elgtis pagal įprastą medicininę praktiką. </w:t>
      </w:r>
    </w:p>
    <w:p w14:paraId="2F32CB7B" w14:textId="77777777" w:rsidR="00C37DD0" w:rsidRPr="00E31C19" w:rsidRDefault="00C86F61" w:rsidP="008B5A7A">
      <w:pPr>
        <w:spacing w:after="0" w:line="240" w:lineRule="auto"/>
        <w:ind w:left="0" w:firstLine="0"/>
        <w:rPr>
          <w:lang w:val="lt-LT"/>
        </w:rPr>
      </w:pPr>
      <w:r w:rsidRPr="00E31C19">
        <w:rPr>
          <w:lang w:val="lt-LT"/>
        </w:rPr>
        <w:t xml:space="preserve"> </w:t>
      </w:r>
    </w:p>
    <w:p w14:paraId="4AB4F697" w14:textId="77777777" w:rsidR="00C37DD0" w:rsidRPr="00E31C19" w:rsidRDefault="00C86F61" w:rsidP="008B5A7A">
      <w:pPr>
        <w:pStyle w:val="Antrat2"/>
        <w:spacing w:after="0" w:line="240" w:lineRule="auto"/>
        <w:ind w:left="-5"/>
        <w:rPr>
          <w:lang w:val="lt-LT"/>
        </w:rPr>
      </w:pPr>
      <w:r w:rsidRPr="00E31C19">
        <w:rPr>
          <w:lang w:val="lt-LT"/>
        </w:rPr>
        <w:t>Proteinurija</w:t>
      </w:r>
      <w:r w:rsidRPr="00E31C19">
        <w:rPr>
          <w:u w:val="none"/>
          <w:lang w:val="lt-LT"/>
        </w:rPr>
        <w:t xml:space="preserve"> </w:t>
      </w:r>
    </w:p>
    <w:p w14:paraId="1B64CE95" w14:textId="77777777" w:rsidR="00C37DD0" w:rsidRPr="00E31C19" w:rsidRDefault="00C86F61" w:rsidP="008B5A7A">
      <w:pPr>
        <w:spacing w:after="0" w:line="240" w:lineRule="auto"/>
        <w:ind w:left="0" w:firstLine="0"/>
        <w:rPr>
          <w:lang w:val="lt-LT"/>
        </w:rPr>
      </w:pPr>
      <w:r w:rsidRPr="00E31C19">
        <w:rPr>
          <w:lang w:val="lt-LT"/>
        </w:rPr>
        <w:t xml:space="preserve"> </w:t>
      </w:r>
    </w:p>
    <w:p w14:paraId="0555E7CC" w14:textId="058FFEB0" w:rsidR="00C37DD0" w:rsidRPr="00E31C19" w:rsidRDefault="00C86F61" w:rsidP="008B5A7A">
      <w:pPr>
        <w:spacing w:after="0" w:line="240" w:lineRule="auto"/>
        <w:ind w:left="-5"/>
        <w:rPr>
          <w:lang w:val="lt-LT"/>
        </w:rPr>
      </w:pPr>
      <w:r w:rsidRPr="00E31C19">
        <w:rPr>
          <w:lang w:val="lt-LT"/>
        </w:rPr>
        <w:t>Klinikinių pazopanibo tyrimų metu buvo proteinurijos atvejų. Prieš pradedant gydymą ir periodiškai gydymo metu rekomenduojama atlikti šlapimo tyrimus ir pacientus stebėti, ar ne</w:t>
      </w:r>
      <w:r w:rsidR="00643010">
        <w:rPr>
          <w:lang w:val="lt-LT"/>
        </w:rPr>
        <w:t>sunkėja</w:t>
      </w:r>
      <w:r w:rsidRPr="00E31C19">
        <w:rPr>
          <w:lang w:val="lt-LT"/>
        </w:rPr>
        <w:t xml:space="preserve"> proteinurija. Jeigu pasireiškia nefrozinis sindromas, pazopanibo vartojimą reikia nutraukti. </w:t>
      </w:r>
    </w:p>
    <w:p w14:paraId="4BAA4364" w14:textId="77777777" w:rsidR="00C37DD0" w:rsidRPr="00E31C19" w:rsidRDefault="00C86F61" w:rsidP="008B5A7A">
      <w:pPr>
        <w:spacing w:after="0" w:line="240" w:lineRule="auto"/>
        <w:ind w:left="0" w:firstLine="0"/>
        <w:rPr>
          <w:lang w:val="lt-LT"/>
        </w:rPr>
      </w:pPr>
      <w:r w:rsidRPr="00E31C19">
        <w:rPr>
          <w:lang w:val="lt-LT"/>
        </w:rPr>
        <w:t xml:space="preserve"> </w:t>
      </w:r>
    </w:p>
    <w:p w14:paraId="5DE83BB4" w14:textId="77777777" w:rsidR="00C37DD0" w:rsidRPr="00E31C19" w:rsidRDefault="00C86F61" w:rsidP="008B5A7A">
      <w:pPr>
        <w:pStyle w:val="Antrat2"/>
        <w:spacing w:after="0" w:line="240" w:lineRule="auto"/>
        <w:ind w:left="-5"/>
        <w:rPr>
          <w:lang w:val="lt-LT"/>
        </w:rPr>
      </w:pPr>
      <w:r w:rsidRPr="00E31C19">
        <w:rPr>
          <w:lang w:val="lt-LT"/>
        </w:rPr>
        <w:lastRenderedPageBreak/>
        <w:t>Navikų lizės sindromas (NLS)</w:t>
      </w:r>
      <w:r w:rsidRPr="00E31C19">
        <w:rPr>
          <w:u w:val="none"/>
          <w:lang w:val="lt-LT"/>
        </w:rPr>
        <w:t xml:space="preserve"> </w:t>
      </w:r>
    </w:p>
    <w:p w14:paraId="31474334" w14:textId="77777777" w:rsidR="00C37DD0" w:rsidRPr="00E31C19" w:rsidRDefault="00C86F61" w:rsidP="008B5A7A">
      <w:pPr>
        <w:spacing w:after="0" w:line="240" w:lineRule="auto"/>
        <w:ind w:left="0" w:firstLine="0"/>
        <w:rPr>
          <w:lang w:val="lt-LT"/>
        </w:rPr>
      </w:pPr>
      <w:r w:rsidRPr="00E31C19">
        <w:rPr>
          <w:lang w:val="lt-LT"/>
        </w:rPr>
        <w:t xml:space="preserve"> </w:t>
      </w:r>
    </w:p>
    <w:p w14:paraId="15EA016D" w14:textId="3298DD47" w:rsidR="00C37DD0" w:rsidRPr="00E31C19" w:rsidRDefault="00FF063F" w:rsidP="008B5A7A">
      <w:pPr>
        <w:spacing w:after="0" w:line="240" w:lineRule="auto"/>
        <w:ind w:left="-5"/>
        <w:rPr>
          <w:lang w:val="lt-LT"/>
        </w:rPr>
      </w:pPr>
      <w:r>
        <w:rPr>
          <w:lang w:val="lt-LT"/>
        </w:rPr>
        <w:t>S</w:t>
      </w:r>
      <w:r w:rsidRPr="00E31C19">
        <w:rPr>
          <w:lang w:val="lt-LT"/>
        </w:rPr>
        <w:t xml:space="preserve">u pazopanibo vartojimu </w:t>
      </w:r>
      <w:r>
        <w:rPr>
          <w:lang w:val="lt-LT"/>
        </w:rPr>
        <w:t xml:space="preserve">yra susijęs </w:t>
      </w:r>
      <w:r w:rsidR="00C86F61" w:rsidRPr="00E31C19">
        <w:rPr>
          <w:lang w:val="lt-LT"/>
        </w:rPr>
        <w:t>NLS, įskaitant mirtiną NLS</w:t>
      </w:r>
      <w:r>
        <w:rPr>
          <w:lang w:val="lt-LT"/>
        </w:rPr>
        <w:t xml:space="preserve"> </w:t>
      </w:r>
      <w:r w:rsidR="00C86F61" w:rsidRPr="00E31C19">
        <w:rPr>
          <w:lang w:val="lt-LT"/>
        </w:rPr>
        <w:t>(žr. 4.8</w:t>
      </w:r>
      <w:r w:rsidR="00E924FB">
        <w:rPr>
          <w:lang w:val="lt-LT"/>
        </w:rPr>
        <w:t> </w:t>
      </w:r>
      <w:r w:rsidR="00C86F61" w:rsidRPr="00E31C19">
        <w:rPr>
          <w:lang w:val="lt-LT"/>
        </w:rPr>
        <w:t xml:space="preserve">skyrių). </w:t>
      </w:r>
      <w:r>
        <w:rPr>
          <w:lang w:val="lt-LT"/>
        </w:rPr>
        <w:t>P</w:t>
      </w:r>
      <w:r w:rsidR="00C86F61" w:rsidRPr="00E31C19">
        <w:rPr>
          <w:lang w:val="lt-LT"/>
        </w:rPr>
        <w:t>acientams, kuriems nustatyti greitai augantys, didelės masės navikai, inkstų funkcijos sutrikimas ar dehidracija</w:t>
      </w:r>
      <w:r>
        <w:rPr>
          <w:lang w:val="lt-LT"/>
        </w:rPr>
        <w:t>,</w:t>
      </w:r>
      <w:r w:rsidRPr="00FF063F">
        <w:rPr>
          <w:lang w:val="lt-LT"/>
        </w:rPr>
        <w:t xml:space="preserve"> </w:t>
      </w:r>
      <w:r w:rsidRPr="00E31C19">
        <w:rPr>
          <w:lang w:val="lt-LT"/>
        </w:rPr>
        <w:t xml:space="preserve">NLS rizika </w:t>
      </w:r>
      <w:r>
        <w:rPr>
          <w:lang w:val="lt-LT"/>
        </w:rPr>
        <w:t>yra didesnė</w:t>
      </w:r>
      <w:r w:rsidR="00C86F61" w:rsidRPr="00E31C19">
        <w:rPr>
          <w:lang w:val="lt-LT"/>
        </w:rPr>
        <w:t xml:space="preserve">. Prieš skiriant </w:t>
      </w:r>
      <w:r w:rsidR="00C64627">
        <w:rPr>
          <w:lang w:val="lt-LT"/>
        </w:rPr>
        <w:t>Pazopanib Viatris</w:t>
      </w:r>
      <w:r w:rsidR="00C86F61" w:rsidRPr="00E31C19">
        <w:rPr>
          <w:lang w:val="lt-LT"/>
        </w:rPr>
        <w:t xml:space="preserve">, reikia įvertinti prevencinių priemonių, </w:t>
      </w:r>
      <w:r>
        <w:rPr>
          <w:lang w:val="lt-LT"/>
        </w:rPr>
        <w:t xml:space="preserve">tokių </w:t>
      </w:r>
      <w:r w:rsidR="00C86F61" w:rsidRPr="00E31C19">
        <w:rPr>
          <w:lang w:val="lt-LT"/>
        </w:rPr>
        <w:t>kaip padidėjusio</w:t>
      </w:r>
      <w:r w:rsidR="008B528F">
        <w:rPr>
          <w:lang w:val="lt-LT"/>
        </w:rPr>
        <w:t>s</w:t>
      </w:r>
      <w:r w:rsidR="00C86F61" w:rsidRPr="00E31C19">
        <w:rPr>
          <w:lang w:val="lt-LT"/>
        </w:rPr>
        <w:t xml:space="preserve"> šlapimo rūgšties k</w:t>
      </w:r>
      <w:r w:rsidR="008B528F">
        <w:rPr>
          <w:lang w:val="lt-LT"/>
        </w:rPr>
        <w:t>oncentracijos</w:t>
      </w:r>
      <w:r w:rsidR="00C86F61" w:rsidRPr="00E31C19">
        <w:rPr>
          <w:lang w:val="lt-LT"/>
        </w:rPr>
        <w:t xml:space="preserve"> </w:t>
      </w:r>
      <w:r>
        <w:rPr>
          <w:lang w:val="lt-LT"/>
        </w:rPr>
        <w:t>mažinimo</w:t>
      </w:r>
      <w:r w:rsidR="00C86F61" w:rsidRPr="00E31C19">
        <w:rPr>
          <w:lang w:val="lt-LT"/>
        </w:rPr>
        <w:t xml:space="preserve"> ir hidratacijos</w:t>
      </w:r>
      <w:r w:rsidR="00643010">
        <w:rPr>
          <w:lang w:val="lt-LT"/>
        </w:rPr>
        <w:t xml:space="preserve"> į veną</w:t>
      </w:r>
      <w:r w:rsidR="00C86F61" w:rsidRPr="00E31C19">
        <w:rPr>
          <w:lang w:val="lt-LT"/>
        </w:rPr>
        <w:t xml:space="preserve">, galimybes. Rizikos grupei priklausančius pacientus būtina atidžiai stebėti ir gydyti pagal klinikinius požymius. </w:t>
      </w:r>
    </w:p>
    <w:p w14:paraId="4D457CC7" w14:textId="77777777" w:rsidR="00C37DD0" w:rsidRPr="00E31C19" w:rsidRDefault="00C86F61" w:rsidP="008B5A7A">
      <w:pPr>
        <w:spacing w:after="0" w:line="240" w:lineRule="auto"/>
        <w:ind w:left="0" w:firstLine="0"/>
        <w:rPr>
          <w:lang w:val="lt-LT"/>
        </w:rPr>
      </w:pPr>
      <w:r w:rsidRPr="00E31C19">
        <w:rPr>
          <w:lang w:val="lt-LT"/>
        </w:rPr>
        <w:t xml:space="preserve"> </w:t>
      </w:r>
    </w:p>
    <w:p w14:paraId="7DD0B163" w14:textId="77777777" w:rsidR="00C37DD0" w:rsidRPr="00E31C19" w:rsidRDefault="00C86F61" w:rsidP="008B5A7A">
      <w:pPr>
        <w:pStyle w:val="Antrat2"/>
        <w:spacing w:after="0" w:line="240" w:lineRule="auto"/>
        <w:ind w:left="-5"/>
        <w:rPr>
          <w:lang w:val="lt-LT"/>
        </w:rPr>
      </w:pPr>
      <w:r w:rsidRPr="00E31C19">
        <w:rPr>
          <w:lang w:val="lt-LT"/>
        </w:rPr>
        <w:t>Pneumotoraksas</w:t>
      </w:r>
      <w:r w:rsidRPr="00E31C19">
        <w:rPr>
          <w:u w:val="none"/>
          <w:lang w:val="lt-LT"/>
        </w:rPr>
        <w:t xml:space="preserve"> </w:t>
      </w:r>
    </w:p>
    <w:p w14:paraId="4A320DAA" w14:textId="77777777" w:rsidR="00C37DD0" w:rsidRPr="00E31C19" w:rsidRDefault="00C86F61" w:rsidP="008B5A7A">
      <w:pPr>
        <w:spacing w:after="0" w:line="240" w:lineRule="auto"/>
        <w:ind w:left="0" w:firstLine="0"/>
        <w:rPr>
          <w:lang w:val="lt-LT"/>
        </w:rPr>
      </w:pPr>
      <w:r w:rsidRPr="00E31C19">
        <w:rPr>
          <w:lang w:val="lt-LT"/>
        </w:rPr>
        <w:t xml:space="preserve"> </w:t>
      </w:r>
    </w:p>
    <w:p w14:paraId="7D42FF68" w14:textId="2D6DB972" w:rsidR="00C37DD0" w:rsidRPr="00E31C19" w:rsidRDefault="00C86F61" w:rsidP="008B5A7A">
      <w:pPr>
        <w:spacing w:after="0" w:line="240" w:lineRule="auto"/>
        <w:ind w:left="-5"/>
        <w:rPr>
          <w:lang w:val="lt-LT"/>
        </w:rPr>
      </w:pPr>
      <w:r w:rsidRPr="00E31C19">
        <w:rPr>
          <w:lang w:val="lt-LT"/>
        </w:rPr>
        <w:t xml:space="preserve">Klinikinių </w:t>
      </w:r>
      <w:r w:rsidR="00FF063F">
        <w:rPr>
          <w:lang w:val="lt-LT"/>
        </w:rPr>
        <w:t>progresavusios</w:t>
      </w:r>
      <w:r w:rsidRPr="00E31C19">
        <w:rPr>
          <w:lang w:val="lt-LT"/>
        </w:rPr>
        <w:t xml:space="preserve"> minkštųjų audinių sarkomos gydymo pazopanibu tyrimų duomenimis, pasireiškė pneumotorakso reiškini</w:t>
      </w:r>
      <w:r w:rsidR="00CE1F6F">
        <w:rPr>
          <w:lang w:val="lt-LT"/>
        </w:rPr>
        <w:t>ų</w:t>
      </w:r>
      <w:r w:rsidRPr="00E31C19">
        <w:rPr>
          <w:lang w:val="lt-LT"/>
        </w:rPr>
        <w:t xml:space="preserve"> (žr. 4.8</w:t>
      </w:r>
      <w:r w:rsidR="00E924FB">
        <w:rPr>
          <w:lang w:val="lt-LT"/>
        </w:rPr>
        <w:t> </w:t>
      </w:r>
      <w:r w:rsidRPr="00E31C19">
        <w:rPr>
          <w:lang w:val="lt-LT"/>
        </w:rPr>
        <w:t xml:space="preserve">skyrių). Reikia atidžiai stebėti, ar pazopanibu gydomiems pacientams neatsiranda pneumotorakso požymių ir simptomų. </w:t>
      </w:r>
    </w:p>
    <w:p w14:paraId="0E4D3205" w14:textId="77777777" w:rsidR="00C37DD0" w:rsidRPr="00E31C19" w:rsidRDefault="00C86F61" w:rsidP="008B5A7A">
      <w:pPr>
        <w:spacing w:after="0" w:line="240" w:lineRule="auto"/>
        <w:ind w:left="0" w:firstLine="0"/>
        <w:rPr>
          <w:lang w:val="lt-LT"/>
        </w:rPr>
      </w:pPr>
      <w:r w:rsidRPr="00E31C19">
        <w:rPr>
          <w:lang w:val="lt-LT"/>
        </w:rPr>
        <w:t xml:space="preserve"> </w:t>
      </w:r>
    </w:p>
    <w:p w14:paraId="42849965" w14:textId="77777777" w:rsidR="00C37DD0" w:rsidRPr="00E31C19" w:rsidRDefault="00C86F61" w:rsidP="008B5A7A">
      <w:pPr>
        <w:pStyle w:val="Antrat2"/>
        <w:spacing w:after="0" w:line="240" w:lineRule="auto"/>
        <w:ind w:left="-5"/>
        <w:rPr>
          <w:lang w:val="lt-LT"/>
        </w:rPr>
      </w:pPr>
      <w:r w:rsidRPr="00E31C19">
        <w:rPr>
          <w:lang w:val="lt-LT"/>
        </w:rPr>
        <w:t>Vaikų populiacija</w:t>
      </w:r>
      <w:r w:rsidRPr="00E31C19">
        <w:rPr>
          <w:u w:val="none"/>
          <w:lang w:val="lt-LT"/>
        </w:rPr>
        <w:t xml:space="preserve"> </w:t>
      </w:r>
    </w:p>
    <w:p w14:paraId="73FD9EA4" w14:textId="77777777" w:rsidR="00C37DD0" w:rsidRPr="00E31C19" w:rsidRDefault="00C86F61" w:rsidP="008B5A7A">
      <w:pPr>
        <w:spacing w:after="0" w:line="240" w:lineRule="auto"/>
        <w:ind w:left="0" w:firstLine="0"/>
        <w:rPr>
          <w:lang w:val="lt-LT"/>
        </w:rPr>
      </w:pPr>
      <w:r w:rsidRPr="00E31C19">
        <w:rPr>
          <w:lang w:val="lt-LT"/>
        </w:rPr>
        <w:t xml:space="preserve"> </w:t>
      </w:r>
    </w:p>
    <w:p w14:paraId="63BBE972" w14:textId="2BC86759" w:rsidR="00C37DD0" w:rsidRPr="00E31C19" w:rsidRDefault="00FF063F" w:rsidP="008B5A7A">
      <w:pPr>
        <w:spacing w:after="0" w:line="240" w:lineRule="auto"/>
        <w:ind w:left="-5"/>
        <w:rPr>
          <w:lang w:val="lt-LT"/>
        </w:rPr>
      </w:pPr>
      <w:r>
        <w:rPr>
          <w:lang w:val="lt-LT"/>
        </w:rPr>
        <w:t>Kadangi nustatyta, kad d</w:t>
      </w:r>
      <w:r w:rsidR="00C86F61" w:rsidRPr="00E31C19">
        <w:rPr>
          <w:lang w:val="lt-LT"/>
        </w:rPr>
        <w:t>ėl veikimo mechanizmo pazopanibas gali stipriai paveikti graužikų organų augimą ir brendimą ankstyvuoju postnataliniu laikotarpiu, pazopanibo negalima vartoti jaunesniems kaip 2</w:t>
      </w:r>
      <w:r w:rsidR="00E924FB">
        <w:rPr>
          <w:lang w:val="lt-LT"/>
        </w:rPr>
        <w:t> </w:t>
      </w:r>
      <w:r w:rsidR="00C86F61" w:rsidRPr="00E31C19">
        <w:rPr>
          <w:lang w:val="lt-LT"/>
        </w:rPr>
        <w:t>metų vaikams (žr. 5.3</w:t>
      </w:r>
      <w:r w:rsidR="00E924FB">
        <w:rPr>
          <w:lang w:val="lt-LT"/>
        </w:rPr>
        <w:t> </w:t>
      </w:r>
      <w:r w:rsidR="00C86F61" w:rsidRPr="00E31C19">
        <w:rPr>
          <w:lang w:val="lt-LT"/>
        </w:rPr>
        <w:t xml:space="preserve">skyrių). </w:t>
      </w:r>
    </w:p>
    <w:p w14:paraId="3AF79B99" w14:textId="77777777" w:rsidR="00C37DD0" w:rsidRPr="00E31C19" w:rsidRDefault="00C86F61" w:rsidP="008B5A7A">
      <w:pPr>
        <w:spacing w:after="0" w:line="240" w:lineRule="auto"/>
        <w:ind w:left="0" w:firstLine="0"/>
        <w:rPr>
          <w:lang w:val="lt-LT"/>
        </w:rPr>
      </w:pPr>
      <w:r w:rsidRPr="00E31C19">
        <w:rPr>
          <w:lang w:val="lt-LT"/>
        </w:rPr>
        <w:t xml:space="preserve"> </w:t>
      </w:r>
    </w:p>
    <w:p w14:paraId="4819069C" w14:textId="04CE9392" w:rsidR="00C37DD0" w:rsidRPr="00E31C19" w:rsidRDefault="00C86F61" w:rsidP="008B5A7A">
      <w:pPr>
        <w:pStyle w:val="Antrat2"/>
        <w:spacing w:after="0" w:line="240" w:lineRule="auto"/>
        <w:ind w:left="-5"/>
        <w:rPr>
          <w:lang w:val="lt-LT"/>
        </w:rPr>
      </w:pPr>
      <w:r w:rsidRPr="00E31C19">
        <w:rPr>
          <w:lang w:val="lt-LT"/>
        </w:rPr>
        <w:t>Infekci</w:t>
      </w:r>
      <w:r w:rsidR="00120B64">
        <w:rPr>
          <w:lang w:val="lt-LT"/>
        </w:rPr>
        <w:t>jos</w:t>
      </w:r>
      <w:r w:rsidRPr="00E31C19">
        <w:rPr>
          <w:u w:val="none"/>
          <w:lang w:val="lt-LT"/>
        </w:rPr>
        <w:t xml:space="preserve"> </w:t>
      </w:r>
    </w:p>
    <w:p w14:paraId="031F7A33" w14:textId="77777777" w:rsidR="00C37DD0" w:rsidRPr="00E31C19" w:rsidRDefault="00C86F61" w:rsidP="008B5A7A">
      <w:pPr>
        <w:spacing w:after="0" w:line="240" w:lineRule="auto"/>
        <w:ind w:left="0" w:firstLine="0"/>
        <w:rPr>
          <w:lang w:val="lt-LT"/>
        </w:rPr>
      </w:pPr>
      <w:r w:rsidRPr="00E31C19">
        <w:rPr>
          <w:lang w:val="lt-LT"/>
        </w:rPr>
        <w:t xml:space="preserve"> </w:t>
      </w:r>
    </w:p>
    <w:p w14:paraId="699F9CBD" w14:textId="7104F3E2" w:rsidR="00C37DD0" w:rsidRPr="00E31C19" w:rsidRDefault="00C86F61" w:rsidP="008B5A7A">
      <w:pPr>
        <w:spacing w:after="0" w:line="240" w:lineRule="auto"/>
        <w:ind w:left="-5"/>
        <w:rPr>
          <w:lang w:val="lt-LT"/>
        </w:rPr>
      </w:pPr>
      <w:r w:rsidRPr="00E31C19">
        <w:rPr>
          <w:lang w:val="lt-LT"/>
        </w:rPr>
        <w:t>Pranešta apie sunkias infekci</w:t>
      </w:r>
      <w:r w:rsidR="00120B64">
        <w:rPr>
          <w:lang w:val="lt-LT"/>
        </w:rPr>
        <w:t>jas</w:t>
      </w:r>
      <w:r w:rsidRPr="00E31C19">
        <w:rPr>
          <w:lang w:val="lt-LT"/>
        </w:rPr>
        <w:t xml:space="preserve"> (su neutropenija arba be </w:t>
      </w:r>
      <w:r w:rsidR="00120B64">
        <w:rPr>
          <w:lang w:val="lt-LT"/>
        </w:rPr>
        <w:t>jos</w:t>
      </w:r>
      <w:r w:rsidRPr="00E31C19">
        <w:rPr>
          <w:lang w:val="lt-LT"/>
        </w:rPr>
        <w:t xml:space="preserve">), kai kurie atvejai buvo mirtini. </w:t>
      </w:r>
    </w:p>
    <w:p w14:paraId="2B4CF0EE" w14:textId="77777777" w:rsidR="00C37DD0" w:rsidRPr="00E31C19" w:rsidRDefault="00C86F61" w:rsidP="008B5A7A">
      <w:pPr>
        <w:spacing w:after="0" w:line="240" w:lineRule="auto"/>
        <w:ind w:left="0" w:firstLine="0"/>
        <w:rPr>
          <w:lang w:val="lt-LT"/>
        </w:rPr>
      </w:pPr>
      <w:r w:rsidRPr="00E31C19">
        <w:rPr>
          <w:lang w:val="lt-LT"/>
        </w:rPr>
        <w:t xml:space="preserve"> </w:t>
      </w:r>
    </w:p>
    <w:p w14:paraId="41C3A504" w14:textId="3E9179C6" w:rsidR="00C37DD0" w:rsidRPr="00E31C19" w:rsidRDefault="00754456" w:rsidP="008B5A7A">
      <w:pPr>
        <w:pStyle w:val="Antrat2"/>
        <w:spacing w:after="0" w:line="240" w:lineRule="auto"/>
        <w:ind w:left="-5"/>
        <w:rPr>
          <w:lang w:val="lt-LT"/>
        </w:rPr>
      </w:pPr>
      <w:r>
        <w:rPr>
          <w:lang w:val="lt-LT"/>
        </w:rPr>
        <w:t>Derini</w:t>
      </w:r>
      <w:r w:rsidR="00CE1F6F">
        <w:rPr>
          <w:lang w:val="lt-LT"/>
        </w:rPr>
        <w:t>ai</w:t>
      </w:r>
      <w:r w:rsidR="00C86F61" w:rsidRPr="00E31C19">
        <w:rPr>
          <w:lang w:val="lt-LT"/>
        </w:rPr>
        <w:t xml:space="preserve"> </w:t>
      </w:r>
      <w:r w:rsidR="00120B64">
        <w:rPr>
          <w:lang w:val="lt-LT"/>
        </w:rPr>
        <w:t xml:space="preserve">su kitais </w:t>
      </w:r>
      <w:r w:rsidR="00C86F61" w:rsidRPr="00E31C19">
        <w:rPr>
          <w:lang w:val="lt-LT"/>
        </w:rPr>
        <w:t xml:space="preserve">sisteminio poveikio </w:t>
      </w:r>
      <w:r w:rsidR="00120B64">
        <w:rPr>
          <w:lang w:val="lt-LT"/>
        </w:rPr>
        <w:t>vaistiniais preparatais nuo vėžio</w:t>
      </w:r>
      <w:r w:rsidR="00C86F61" w:rsidRPr="00E31C19">
        <w:rPr>
          <w:u w:val="none"/>
          <w:lang w:val="lt-LT"/>
        </w:rPr>
        <w:t xml:space="preserve"> </w:t>
      </w:r>
    </w:p>
    <w:p w14:paraId="099E5A08" w14:textId="77777777" w:rsidR="00C37DD0" w:rsidRPr="00E31C19" w:rsidRDefault="00C86F61" w:rsidP="008B5A7A">
      <w:pPr>
        <w:spacing w:after="0" w:line="240" w:lineRule="auto"/>
        <w:ind w:left="0" w:firstLine="0"/>
        <w:rPr>
          <w:lang w:val="lt-LT"/>
        </w:rPr>
      </w:pPr>
      <w:r w:rsidRPr="00E31C19">
        <w:rPr>
          <w:lang w:val="lt-LT"/>
        </w:rPr>
        <w:t xml:space="preserve"> </w:t>
      </w:r>
    </w:p>
    <w:p w14:paraId="1AF094A3" w14:textId="6DF9718D" w:rsidR="00C37DD0" w:rsidRPr="00E31C19" w:rsidRDefault="00C86F61" w:rsidP="008B5A7A">
      <w:pPr>
        <w:spacing w:after="0" w:line="240" w:lineRule="auto"/>
        <w:ind w:left="-5"/>
        <w:rPr>
          <w:lang w:val="lt-LT"/>
        </w:rPr>
      </w:pPr>
      <w:r w:rsidRPr="00E31C19">
        <w:rPr>
          <w:lang w:val="lt-LT"/>
        </w:rPr>
        <w:t xml:space="preserve">Pazopanibo </w:t>
      </w:r>
      <w:r w:rsidR="00754456">
        <w:rPr>
          <w:lang w:val="lt-LT"/>
        </w:rPr>
        <w:t>derini</w:t>
      </w:r>
      <w:r w:rsidR="00174BBC">
        <w:rPr>
          <w:lang w:val="lt-LT"/>
        </w:rPr>
        <w:t>ų</w:t>
      </w:r>
      <w:r w:rsidR="00120B64" w:rsidRPr="00120B64">
        <w:rPr>
          <w:lang w:val="lt-LT"/>
        </w:rPr>
        <w:t xml:space="preserve"> su kitais vaistiniais preparatais nuo vėžio </w:t>
      </w:r>
      <w:r w:rsidRPr="00E31C19">
        <w:rPr>
          <w:lang w:val="lt-LT"/>
        </w:rPr>
        <w:t>(įskaitant, pavyzdžiui,</w:t>
      </w:r>
      <w:r w:rsidR="00120B64">
        <w:rPr>
          <w:lang w:val="lt-LT"/>
        </w:rPr>
        <w:t xml:space="preserve"> </w:t>
      </w:r>
      <w:r w:rsidRPr="00E31C19">
        <w:rPr>
          <w:lang w:val="lt-LT"/>
        </w:rPr>
        <w:t xml:space="preserve">pemetreksedu, lapatinibu arba pembrolizumabu) klinikiniai tyrimai buvo </w:t>
      </w:r>
      <w:r w:rsidR="00120B64">
        <w:rPr>
          <w:lang w:val="lt-LT"/>
        </w:rPr>
        <w:t xml:space="preserve">anksti </w:t>
      </w:r>
      <w:r w:rsidRPr="00E31C19">
        <w:rPr>
          <w:lang w:val="lt-LT"/>
        </w:rPr>
        <w:t xml:space="preserve">nutraukti, nes kilo susirūpinimas dėl padidėjusio toksiškumo ir (arba) mirtingumo, ir saugi bei veiksminga derinio dozė </w:t>
      </w:r>
      <w:r w:rsidR="00754456">
        <w:rPr>
          <w:lang w:val="lt-LT"/>
        </w:rPr>
        <w:t>taikant</w:t>
      </w:r>
      <w:r w:rsidRPr="00E31C19">
        <w:rPr>
          <w:lang w:val="lt-LT"/>
        </w:rPr>
        <w:t xml:space="preserve"> tokius gydymo planus nebuvo nustatyta. </w:t>
      </w:r>
    </w:p>
    <w:p w14:paraId="1A82FFBE" w14:textId="77777777" w:rsidR="00C37DD0" w:rsidRPr="00E31C19" w:rsidRDefault="00C86F61" w:rsidP="008B5A7A">
      <w:pPr>
        <w:spacing w:after="0" w:line="240" w:lineRule="auto"/>
        <w:ind w:left="0" w:firstLine="0"/>
        <w:rPr>
          <w:lang w:val="lt-LT"/>
        </w:rPr>
      </w:pPr>
      <w:r w:rsidRPr="00E31C19">
        <w:rPr>
          <w:lang w:val="lt-LT"/>
        </w:rPr>
        <w:t xml:space="preserve"> </w:t>
      </w:r>
    </w:p>
    <w:p w14:paraId="2E99DD4A" w14:textId="77777777" w:rsidR="00C37DD0" w:rsidRPr="00E31C19" w:rsidRDefault="00C86F61" w:rsidP="008B5A7A">
      <w:pPr>
        <w:pStyle w:val="Antrat2"/>
        <w:spacing w:after="0" w:line="240" w:lineRule="auto"/>
        <w:ind w:left="-5"/>
        <w:rPr>
          <w:lang w:val="lt-LT"/>
        </w:rPr>
      </w:pPr>
      <w:r w:rsidRPr="00E31C19">
        <w:rPr>
          <w:lang w:val="lt-LT"/>
        </w:rPr>
        <w:t>Nėštumas</w:t>
      </w:r>
      <w:r w:rsidRPr="00E31C19">
        <w:rPr>
          <w:u w:val="none"/>
          <w:lang w:val="lt-LT"/>
        </w:rPr>
        <w:t xml:space="preserve"> </w:t>
      </w:r>
    </w:p>
    <w:p w14:paraId="5FCB1B60" w14:textId="77777777" w:rsidR="00C37DD0" w:rsidRPr="00E31C19" w:rsidRDefault="00C86F61" w:rsidP="008B5A7A">
      <w:pPr>
        <w:spacing w:after="0" w:line="240" w:lineRule="auto"/>
        <w:ind w:left="0" w:firstLine="0"/>
        <w:rPr>
          <w:lang w:val="lt-LT"/>
        </w:rPr>
      </w:pPr>
      <w:r w:rsidRPr="00E31C19">
        <w:rPr>
          <w:lang w:val="lt-LT"/>
        </w:rPr>
        <w:t xml:space="preserve"> </w:t>
      </w:r>
    </w:p>
    <w:p w14:paraId="0DE61442" w14:textId="01ADD498" w:rsidR="00C37DD0" w:rsidRPr="00E31C19" w:rsidRDefault="00C86F61" w:rsidP="008B5A7A">
      <w:pPr>
        <w:spacing w:after="0" w:line="240" w:lineRule="auto"/>
        <w:ind w:left="-5"/>
        <w:rPr>
          <w:lang w:val="lt-LT"/>
        </w:rPr>
      </w:pPr>
      <w:r w:rsidRPr="00E31C19">
        <w:rPr>
          <w:lang w:val="lt-LT"/>
        </w:rPr>
        <w:t>Su gyvūnais atlikti ikiklinikiniai tyrimai parodė toksinį poveikį reprodukcijai (žr. 5.3</w:t>
      </w:r>
      <w:r w:rsidR="00E924FB">
        <w:rPr>
          <w:lang w:val="lt-LT"/>
        </w:rPr>
        <w:t> </w:t>
      </w:r>
      <w:r w:rsidRPr="00E31C19">
        <w:rPr>
          <w:lang w:val="lt-LT"/>
        </w:rPr>
        <w:t>skyrių). Jeigu nėštumo metu vartojama pazopanibo arba jeigu pacientė pastoja vartodama pazopanibo, pacientei būtina išaiškinti galimą riziką vaisiui. Vaisingo</w:t>
      </w:r>
      <w:r w:rsidR="00174BBC">
        <w:rPr>
          <w:lang w:val="lt-LT"/>
        </w:rPr>
        <w:t>ms</w:t>
      </w:r>
      <w:r w:rsidRPr="00E31C19">
        <w:rPr>
          <w:lang w:val="lt-LT"/>
        </w:rPr>
        <w:t xml:space="preserve"> moterims reikia patarti </w:t>
      </w:r>
      <w:r w:rsidR="00754456">
        <w:rPr>
          <w:lang w:val="lt-LT"/>
        </w:rPr>
        <w:t>vengti nėštumo</w:t>
      </w:r>
      <w:r w:rsidRPr="00E31C19">
        <w:rPr>
          <w:lang w:val="lt-LT"/>
        </w:rPr>
        <w:t xml:space="preserve"> gydymo pazopanibu metu (žr. 4.6</w:t>
      </w:r>
      <w:r w:rsidR="00E924FB">
        <w:rPr>
          <w:lang w:val="lt-LT"/>
        </w:rPr>
        <w:t> </w:t>
      </w:r>
      <w:r w:rsidRPr="00E31C19">
        <w:rPr>
          <w:lang w:val="lt-LT"/>
        </w:rPr>
        <w:t xml:space="preserve">skyrių). </w:t>
      </w:r>
    </w:p>
    <w:p w14:paraId="4EA3EE69" w14:textId="77777777" w:rsidR="00C37DD0" w:rsidRPr="00E31C19" w:rsidRDefault="00C86F61" w:rsidP="008B5A7A">
      <w:pPr>
        <w:spacing w:after="0" w:line="240" w:lineRule="auto"/>
        <w:ind w:left="0" w:firstLine="0"/>
        <w:rPr>
          <w:lang w:val="lt-LT"/>
        </w:rPr>
      </w:pPr>
      <w:r w:rsidRPr="00E31C19">
        <w:rPr>
          <w:lang w:val="lt-LT"/>
        </w:rPr>
        <w:t xml:space="preserve"> </w:t>
      </w:r>
    </w:p>
    <w:p w14:paraId="01FE0219" w14:textId="77777777" w:rsidR="00C37DD0" w:rsidRPr="00E31C19" w:rsidRDefault="00C86F61" w:rsidP="008B5A7A">
      <w:pPr>
        <w:pStyle w:val="Antrat2"/>
        <w:spacing w:after="0" w:line="240" w:lineRule="auto"/>
        <w:ind w:left="-5"/>
        <w:rPr>
          <w:lang w:val="lt-LT"/>
        </w:rPr>
      </w:pPr>
      <w:r w:rsidRPr="00E31C19">
        <w:rPr>
          <w:lang w:val="lt-LT"/>
        </w:rPr>
        <w:t>Sąveika</w:t>
      </w:r>
      <w:r w:rsidRPr="00E31C19">
        <w:rPr>
          <w:u w:val="none"/>
          <w:lang w:val="lt-LT"/>
        </w:rPr>
        <w:t xml:space="preserve"> </w:t>
      </w:r>
    </w:p>
    <w:p w14:paraId="08A3254B" w14:textId="77777777" w:rsidR="00C37DD0" w:rsidRPr="00E31C19" w:rsidRDefault="00C86F61" w:rsidP="008B5A7A">
      <w:pPr>
        <w:spacing w:after="0" w:line="240" w:lineRule="auto"/>
        <w:ind w:left="0" w:firstLine="0"/>
        <w:rPr>
          <w:lang w:val="lt-LT"/>
        </w:rPr>
      </w:pPr>
      <w:r w:rsidRPr="00E31C19">
        <w:rPr>
          <w:lang w:val="lt-LT"/>
        </w:rPr>
        <w:t xml:space="preserve"> </w:t>
      </w:r>
    </w:p>
    <w:p w14:paraId="75DA682A" w14:textId="244E9546" w:rsidR="00C37DD0" w:rsidRPr="00E31C19" w:rsidRDefault="00754456" w:rsidP="008B5A7A">
      <w:pPr>
        <w:spacing w:after="0" w:line="240" w:lineRule="auto"/>
        <w:ind w:left="-5"/>
        <w:rPr>
          <w:lang w:val="lt-LT"/>
        </w:rPr>
      </w:pPr>
      <w:r>
        <w:rPr>
          <w:lang w:val="lt-LT"/>
        </w:rPr>
        <w:t>Vaistin</w:t>
      </w:r>
      <w:r w:rsidR="00676886">
        <w:rPr>
          <w:lang w:val="lt-LT"/>
        </w:rPr>
        <w:t>io</w:t>
      </w:r>
      <w:r>
        <w:rPr>
          <w:lang w:val="lt-LT"/>
        </w:rPr>
        <w:t xml:space="preserve"> preparat</w:t>
      </w:r>
      <w:r w:rsidR="00676886">
        <w:rPr>
          <w:lang w:val="lt-LT"/>
        </w:rPr>
        <w:t>o</w:t>
      </w:r>
      <w:r>
        <w:rPr>
          <w:lang w:val="lt-LT"/>
        </w:rPr>
        <w:t xml:space="preserve"> r</w:t>
      </w:r>
      <w:r w:rsidR="00C86F61" w:rsidRPr="00E31C19">
        <w:rPr>
          <w:lang w:val="lt-LT"/>
        </w:rPr>
        <w:t>eikia vengti vartoti kartu su stipriais CYP3A4, P</w:t>
      </w:r>
      <w:r w:rsidR="00606CAB">
        <w:rPr>
          <w:lang w:val="lt-LT"/>
        </w:rPr>
        <w:noBreakHyphen/>
      </w:r>
      <w:r w:rsidR="00C86F61" w:rsidRPr="00E31C19">
        <w:rPr>
          <w:lang w:val="lt-LT"/>
        </w:rPr>
        <w:t>glikoproteino (P</w:t>
      </w:r>
      <w:r w:rsidR="00606CAB">
        <w:rPr>
          <w:lang w:val="lt-LT"/>
        </w:rPr>
        <w:noBreakHyphen/>
      </w:r>
      <w:r w:rsidR="00C86F61" w:rsidRPr="00E31C19">
        <w:rPr>
          <w:lang w:val="lt-LT"/>
        </w:rPr>
        <w:t>gp) ar krūties vėžio atsparumo baltymo (KVAB) inhibitoriais, kad būtų išvengta pazopanibo ekspozicijos padidėjimo rizikos (žr. 4.5</w:t>
      </w:r>
      <w:r w:rsidR="00E924FB">
        <w:rPr>
          <w:lang w:val="lt-LT"/>
        </w:rPr>
        <w:t> </w:t>
      </w:r>
      <w:r w:rsidR="00C86F61" w:rsidRPr="00E31C19">
        <w:rPr>
          <w:lang w:val="lt-LT"/>
        </w:rPr>
        <w:t xml:space="preserve">skyrių). Reikia rinktis kitokius vaistinius preparatus, kurie neslopina arba </w:t>
      </w:r>
      <w:r w:rsidR="00676886">
        <w:rPr>
          <w:lang w:val="lt-LT"/>
        </w:rPr>
        <w:t>mažiausiai</w:t>
      </w:r>
      <w:r w:rsidR="00C86F61" w:rsidRPr="00E31C19">
        <w:rPr>
          <w:lang w:val="lt-LT"/>
        </w:rPr>
        <w:t xml:space="preserve"> slopina CYP3A4, P</w:t>
      </w:r>
      <w:r w:rsidR="00606CAB">
        <w:rPr>
          <w:lang w:val="lt-LT"/>
        </w:rPr>
        <w:noBreakHyphen/>
      </w:r>
      <w:r w:rsidR="00C86F61" w:rsidRPr="00E31C19">
        <w:rPr>
          <w:lang w:val="lt-LT"/>
        </w:rPr>
        <w:t xml:space="preserve">gp ar KVAB. </w:t>
      </w:r>
    </w:p>
    <w:p w14:paraId="56DB13C0" w14:textId="77777777" w:rsidR="00C37DD0" w:rsidRPr="00E31C19" w:rsidRDefault="00C86F61" w:rsidP="008B5A7A">
      <w:pPr>
        <w:spacing w:after="0" w:line="240" w:lineRule="auto"/>
        <w:ind w:left="0" w:firstLine="0"/>
        <w:rPr>
          <w:lang w:val="lt-LT"/>
        </w:rPr>
      </w:pPr>
      <w:r w:rsidRPr="00E31C19">
        <w:rPr>
          <w:lang w:val="lt-LT"/>
        </w:rPr>
        <w:t xml:space="preserve"> </w:t>
      </w:r>
    </w:p>
    <w:p w14:paraId="2D918B16" w14:textId="1D3B3D27" w:rsidR="00C37DD0" w:rsidRPr="00E31C19" w:rsidRDefault="00754456" w:rsidP="008B5A7A">
      <w:pPr>
        <w:spacing w:after="0" w:line="240" w:lineRule="auto"/>
        <w:ind w:left="-5"/>
        <w:rPr>
          <w:lang w:val="lt-LT"/>
        </w:rPr>
      </w:pPr>
      <w:r>
        <w:rPr>
          <w:lang w:val="lt-LT"/>
        </w:rPr>
        <w:t>Vaistin</w:t>
      </w:r>
      <w:r w:rsidR="00676886">
        <w:rPr>
          <w:lang w:val="lt-LT"/>
        </w:rPr>
        <w:t>io</w:t>
      </w:r>
      <w:r>
        <w:rPr>
          <w:lang w:val="lt-LT"/>
        </w:rPr>
        <w:t xml:space="preserve"> preparat</w:t>
      </w:r>
      <w:r w:rsidR="00676886">
        <w:rPr>
          <w:lang w:val="lt-LT"/>
        </w:rPr>
        <w:t>o</w:t>
      </w:r>
      <w:r>
        <w:rPr>
          <w:lang w:val="lt-LT"/>
        </w:rPr>
        <w:t xml:space="preserve"> r</w:t>
      </w:r>
      <w:r w:rsidR="00C86F61" w:rsidRPr="00E31C19">
        <w:rPr>
          <w:lang w:val="lt-LT"/>
        </w:rPr>
        <w:t xml:space="preserve">eikia vengti vartoti kartu su CYP3A4 </w:t>
      </w:r>
      <w:r>
        <w:rPr>
          <w:lang w:val="lt-LT"/>
        </w:rPr>
        <w:t>induktoriais</w:t>
      </w:r>
      <w:r w:rsidR="00C86F61" w:rsidRPr="00E31C19">
        <w:rPr>
          <w:lang w:val="lt-LT"/>
        </w:rPr>
        <w:t>, kad būtų išvengta pazopanibo ekspozicijos sumažėjimo rizikos (žr. 4.5</w:t>
      </w:r>
      <w:r w:rsidR="007E7F02">
        <w:rPr>
          <w:lang w:val="lt-LT"/>
        </w:rPr>
        <w:t> </w:t>
      </w:r>
      <w:r w:rsidR="00C86F61" w:rsidRPr="00E31C19">
        <w:rPr>
          <w:lang w:val="lt-LT"/>
        </w:rPr>
        <w:t xml:space="preserve">skyrių). </w:t>
      </w:r>
    </w:p>
    <w:p w14:paraId="439198C5" w14:textId="77777777" w:rsidR="00C37DD0" w:rsidRPr="00E31C19" w:rsidRDefault="00C86F61" w:rsidP="008B5A7A">
      <w:pPr>
        <w:spacing w:after="0" w:line="240" w:lineRule="auto"/>
        <w:ind w:left="0" w:firstLine="0"/>
        <w:rPr>
          <w:lang w:val="lt-LT"/>
        </w:rPr>
      </w:pPr>
      <w:r w:rsidRPr="00E31C19">
        <w:rPr>
          <w:lang w:val="lt-LT"/>
        </w:rPr>
        <w:t xml:space="preserve"> </w:t>
      </w:r>
    </w:p>
    <w:p w14:paraId="439E85DF" w14:textId="77777777" w:rsidR="00C37DD0" w:rsidRPr="00E31C19" w:rsidRDefault="00C86F61" w:rsidP="008B5A7A">
      <w:pPr>
        <w:spacing w:after="0" w:line="240" w:lineRule="auto"/>
        <w:ind w:left="-5"/>
        <w:rPr>
          <w:lang w:val="lt-LT"/>
        </w:rPr>
      </w:pPr>
      <w:r w:rsidRPr="00E31C19">
        <w:rPr>
          <w:lang w:val="lt-LT"/>
        </w:rPr>
        <w:t xml:space="preserve">Gydant kartu su ketokonazolu, buvo pastebėta hiperglikemijos atvejų. </w:t>
      </w:r>
    </w:p>
    <w:p w14:paraId="3382A0B7" w14:textId="77777777" w:rsidR="00C37DD0" w:rsidRPr="00E31C19" w:rsidRDefault="00C86F61" w:rsidP="008B5A7A">
      <w:pPr>
        <w:spacing w:after="0" w:line="240" w:lineRule="auto"/>
        <w:ind w:left="0" w:firstLine="0"/>
        <w:rPr>
          <w:lang w:val="lt-LT"/>
        </w:rPr>
      </w:pPr>
      <w:r w:rsidRPr="00E31C19">
        <w:rPr>
          <w:lang w:val="lt-LT"/>
        </w:rPr>
        <w:t xml:space="preserve"> </w:t>
      </w:r>
    </w:p>
    <w:p w14:paraId="355C6B1E" w14:textId="04A5B03A" w:rsidR="00C37DD0" w:rsidRPr="00E31C19" w:rsidRDefault="00C86F61" w:rsidP="008B5A7A">
      <w:pPr>
        <w:spacing w:after="0" w:line="240" w:lineRule="auto"/>
        <w:ind w:left="-5"/>
        <w:rPr>
          <w:lang w:val="lt-LT"/>
        </w:rPr>
      </w:pPr>
      <w:r w:rsidRPr="00E31C19">
        <w:rPr>
          <w:lang w:val="lt-LT"/>
        </w:rPr>
        <w:t>Pazopanib</w:t>
      </w:r>
      <w:r w:rsidR="008B528F">
        <w:rPr>
          <w:lang w:val="lt-LT"/>
        </w:rPr>
        <w:t>o</w:t>
      </w:r>
      <w:r w:rsidRPr="00E31C19">
        <w:rPr>
          <w:lang w:val="lt-LT"/>
        </w:rPr>
        <w:t xml:space="preserve"> reikia </w:t>
      </w:r>
      <w:r w:rsidR="008B528F">
        <w:rPr>
          <w:lang w:val="lt-LT"/>
        </w:rPr>
        <w:t>laikantis atsargumo priemonių</w:t>
      </w:r>
      <w:r w:rsidRPr="00E31C19">
        <w:rPr>
          <w:lang w:val="lt-LT"/>
        </w:rPr>
        <w:t xml:space="preserve"> vartoti kartu su uridindifosfato gliukuronoziltransferazės 1A1 (UGT1A1) substratais (pvz., irinotekanu), nes pazopanibas slopina UGT1A1 (žr. 4.5</w:t>
      </w:r>
      <w:r w:rsidR="00E924FB">
        <w:rPr>
          <w:lang w:val="lt-LT"/>
        </w:rPr>
        <w:t> </w:t>
      </w:r>
      <w:r w:rsidRPr="00E31C19">
        <w:rPr>
          <w:lang w:val="lt-LT"/>
        </w:rPr>
        <w:t xml:space="preserve">skyrių). </w:t>
      </w:r>
    </w:p>
    <w:p w14:paraId="3586212F" w14:textId="77777777" w:rsidR="00C37DD0" w:rsidRPr="00E31C19" w:rsidRDefault="00C86F61" w:rsidP="008B5A7A">
      <w:pPr>
        <w:spacing w:after="0" w:line="240" w:lineRule="auto"/>
        <w:ind w:left="0" w:firstLine="0"/>
        <w:rPr>
          <w:lang w:val="lt-LT"/>
        </w:rPr>
      </w:pPr>
      <w:r w:rsidRPr="00E31C19">
        <w:rPr>
          <w:lang w:val="lt-LT"/>
        </w:rPr>
        <w:t xml:space="preserve"> </w:t>
      </w:r>
    </w:p>
    <w:p w14:paraId="75B3E642" w14:textId="6366573E" w:rsidR="00C37DD0" w:rsidRPr="00E31C19" w:rsidRDefault="00C86F61" w:rsidP="008B5A7A">
      <w:pPr>
        <w:spacing w:after="0" w:line="240" w:lineRule="auto"/>
        <w:ind w:left="-5"/>
        <w:rPr>
          <w:lang w:val="lt-LT"/>
        </w:rPr>
      </w:pPr>
      <w:r w:rsidRPr="00E31C19">
        <w:rPr>
          <w:lang w:val="lt-LT"/>
        </w:rPr>
        <w:t>Gydymo p</w:t>
      </w:r>
      <w:r w:rsidR="00676886">
        <w:rPr>
          <w:lang w:val="lt-LT"/>
        </w:rPr>
        <w:t>azo</w:t>
      </w:r>
      <w:r w:rsidRPr="00E31C19">
        <w:rPr>
          <w:lang w:val="lt-LT"/>
        </w:rPr>
        <w:t>panibu metu negalima gerti greipfrutų sulčių (žr. 4.5</w:t>
      </w:r>
      <w:r w:rsidR="007E7F02">
        <w:rPr>
          <w:lang w:val="lt-LT"/>
        </w:rPr>
        <w:t> </w:t>
      </w:r>
      <w:r w:rsidRPr="00E31C19">
        <w:rPr>
          <w:lang w:val="lt-LT"/>
        </w:rPr>
        <w:t xml:space="preserve">skyrių). </w:t>
      </w:r>
    </w:p>
    <w:p w14:paraId="1195582F" w14:textId="77777777" w:rsidR="00C37DD0" w:rsidRPr="00E31C19" w:rsidRDefault="00C86F61" w:rsidP="008B5A7A">
      <w:pPr>
        <w:spacing w:after="0" w:line="240" w:lineRule="auto"/>
        <w:ind w:left="0" w:firstLine="0"/>
        <w:rPr>
          <w:lang w:val="lt-LT"/>
        </w:rPr>
      </w:pPr>
      <w:r w:rsidRPr="00E31C19">
        <w:rPr>
          <w:lang w:val="lt-LT"/>
        </w:rPr>
        <w:t xml:space="preserve"> </w:t>
      </w:r>
    </w:p>
    <w:p w14:paraId="2964AD43" w14:textId="77777777" w:rsidR="00C37DD0" w:rsidRPr="00E31C19" w:rsidRDefault="00C86F61" w:rsidP="008B5A7A">
      <w:pPr>
        <w:pStyle w:val="Antrat2"/>
        <w:spacing w:after="0" w:line="240" w:lineRule="auto"/>
        <w:ind w:left="-5"/>
        <w:rPr>
          <w:lang w:val="lt-LT"/>
        </w:rPr>
      </w:pPr>
      <w:r w:rsidRPr="00E31C19">
        <w:rPr>
          <w:lang w:val="lt-LT"/>
        </w:rPr>
        <w:lastRenderedPageBreak/>
        <w:t>Pagalbinės medžiagos</w:t>
      </w:r>
      <w:r w:rsidRPr="00E31C19">
        <w:rPr>
          <w:u w:val="none"/>
          <w:lang w:val="lt-LT"/>
        </w:rPr>
        <w:t xml:space="preserve"> </w:t>
      </w:r>
    </w:p>
    <w:p w14:paraId="1657A0EF" w14:textId="77777777" w:rsidR="00C37DD0" w:rsidRPr="00E31C19" w:rsidRDefault="00C86F61" w:rsidP="008B5A7A">
      <w:pPr>
        <w:spacing w:after="0" w:line="240" w:lineRule="auto"/>
        <w:ind w:left="0" w:firstLine="0"/>
        <w:rPr>
          <w:lang w:val="lt-LT"/>
        </w:rPr>
      </w:pPr>
      <w:r w:rsidRPr="00E31C19">
        <w:rPr>
          <w:lang w:val="lt-LT"/>
        </w:rPr>
        <w:t xml:space="preserve"> </w:t>
      </w:r>
    </w:p>
    <w:p w14:paraId="3AC5B024" w14:textId="3FF32EDC" w:rsidR="00C37DD0" w:rsidRPr="00E31C19" w:rsidRDefault="00C86F61" w:rsidP="008B5A7A">
      <w:pPr>
        <w:spacing w:after="0" w:line="240" w:lineRule="auto"/>
        <w:ind w:left="-5"/>
        <w:rPr>
          <w:lang w:val="lt-LT"/>
        </w:rPr>
      </w:pPr>
      <w:r w:rsidRPr="00E31C19">
        <w:rPr>
          <w:lang w:val="lt-LT"/>
        </w:rPr>
        <w:t>Šio vaistinio preparato kiekvienoje plėvele dengtoje tabletėje yra mažiau kaip 1</w:t>
      </w:r>
      <w:r w:rsidR="00C04722">
        <w:rPr>
          <w:lang w:val="lt-LT"/>
        </w:rPr>
        <w:t> </w:t>
      </w:r>
      <w:r w:rsidRPr="00E31C19">
        <w:rPr>
          <w:lang w:val="lt-LT"/>
        </w:rPr>
        <w:t>mmol (23</w:t>
      </w:r>
      <w:r w:rsidR="006027BE">
        <w:rPr>
          <w:lang w:val="lt-LT"/>
        </w:rPr>
        <w:t> mg</w:t>
      </w:r>
      <w:r w:rsidRPr="00E31C19">
        <w:rPr>
          <w:lang w:val="lt-LT"/>
        </w:rPr>
        <w:t xml:space="preserve">) natrio, t. y. jis beveik neturi reikšmės. </w:t>
      </w:r>
    </w:p>
    <w:p w14:paraId="4D031B36" w14:textId="77777777" w:rsidR="00C37DD0" w:rsidRPr="00E31C19" w:rsidRDefault="00C86F61" w:rsidP="008B5A7A">
      <w:pPr>
        <w:spacing w:after="0" w:line="240" w:lineRule="auto"/>
        <w:ind w:left="0" w:firstLine="0"/>
        <w:rPr>
          <w:lang w:val="lt-LT"/>
        </w:rPr>
      </w:pPr>
      <w:r w:rsidRPr="00E31C19">
        <w:rPr>
          <w:lang w:val="lt-LT"/>
        </w:rPr>
        <w:t xml:space="preserve"> </w:t>
      </w:r>
    </w:p>
    <w:p w14:paraId="0B37C10F" w14:textId="77777777" w:rsidR="00C37DD0" w:rsidRPr="00E31C19" w:rsidRDefault="00C86F61" w:rsidP="008B5A7A">
      <w:pPr>
        <w:tabs>
          <w:tab w:val="center" w:pos="3256"/>
        </w:tabs>
        <w:spacing w:after="0" w:line="240" w:lineRule="auto"/>
        <w:ind w:left="-15" w:firstLine="0"/>
        <w:rPr>
          <w:lang w:val="lt-LT"/>
        </w:rPr>
      </w:pPr>
      <w:r w:rsidRPr="00E31C19">
        <w:rPr>
          <w:b/>
          <w:lang w:val="lt-LT"/>
        </w:rPr>
        <w:t xml:space="preserve">4.5 </w:t>
      </w:r>
      <w:r w:rsidRPr="00E31C19">
        <w:rPr>
          <w:b/>
          <w:lang w:val="lt-LT"/>
        </w:rPr>
        <w:tab/>
        <w:t xml:space="preserve">Sąveika su kitais vaistiniais preparatais ir kitokia sąveika </w:t>
      </w:r>
    </w:p>
    <w:p w14:paraId="74F61923" w14:textId="77777777" w:rsidR="00C37DD0" w:rsidRPr="00E31C19" w:rsidRDefault="00C86F61" w:rsidP="008B5A7A">
      <w:pPr>
        <w:spacing w:after="0" w:line="240" w:lineRule="auto"/>
        <w:ind w:left="0" w:firstLine="0"/>
        <w:rPr>
          <w:lang w:val="lt-LT"/>
        </w:rPr>
      </w:pPr>
      <w:r w:rsidRPr="00E31C19">
        <w:rPr>
          <w:lang w:val="lt-LT"/>
        </w:rPr>
        <w:t xml:space="preserve"> </w:t>
      </w:r>
    </w:p>
    <w:p w14:paraId="202F58DD" w14:textId="77777777" w:rsidR="00C37DD0" w:rsidRPr="00E31C19" w:rsidRDefault="00C86F61" w:rsidP="008B5A7A">
      <w:pPr>
        <w:pStyle w:val="Antrat2"/>
        <w:spacing w:after="0" w:line="240" w:lineRule="auto"/>
        <w:ind w:left="-5"/>
        <w:rPr>
          <w:lang w:val="lt-LT"/>
        </w:rPr>
      </w:pPr>
      <w:r w:rsidRPr="00E31C19">
        <w:rPr>
          <w:lang w:val="lt-LT"/>
        </w:rPr>
        <w:t>Kitų vaistinių preparatų poveikis pazopanibui</w:t>
      </w:r>
      <w:r w:rsidRPr="00E31C19">
        <w:rPr>
          <w:u w:val="none"/>
          <w:lang w:val="lt-LT"/>
        </w:rPr>
        <w:t xml:space="preserve"> </w:t>
      </w:r>
    </w:p>
    <w:p w14:paraId="5370E795" w14:textId="77777777" w:rsidR="00C37DD0" w:rsidRPr="00E31C19" w:rsidRDefault="00C86F61" w:rsidP="008B5A7A">
      <w:pPr>
        <w:spacing w:after="0" w:line="240" w:lineRule="auto"/>
        <w:ind w:left="0" w:firstLine="0"/>
        <w:rPr>
          <w:lang w:val="lt-LT"/>
        </w:rPr>
      </w:pPr>
      <w:r w:rsidRPr="00E31C19">
        <w:rPr>
          <w:lang w:val="lt-LT"/>
        </w:rPr>
        <w:t xml:space="preserve"> </w:t>
      </w:r>
    </w:p>
    <w:p w14:paraId="2D711C0B" w14:textId="77777777" w:rsidR="00C37DD0" w:rsidRPr="00E31C19" w:rsidRDefault="00C86F61" w:rsidP="008B5A7A">
      <w:pPr>
        <w:spacing w:after="0" w:line="240" w:lineRule="auto"/>
        <w:ind w:left="-5"/>
        <w:rPr>
          <w:lang w:val="lt-LT"/>
        </w:rPr>
      </w:pPr>
      <w:r w:rsidRPr="00E31C19">
        <w:rPr>
          <w:lang w:val="lt-LT"/>
        </w:rPr>
        <w:t xml:space="preserve">Tyrimai </w:t>
      </w:r>
      <w:r w:rsidRPr="00E31C19">
        <w:rPr>
          <w:i/>
          <w:lang w:val="lt-LT"/>
        </w:rPr>
        <w:t>in vitro</w:t>
      </w:r>
      <w:r w:rsidRPr="00E31C19">
        <w:rPr>
          <w:lang w:val="lt-LT"/>
        </w:rPr>
        <w:t xml:space="preserve"> rodo, kad pazopanibo oksidacinį metabolizmą žmogaus kepenų mikrosomose daugiausiai veikia CYP3A4 bei mažiau CYP1A2 ir CYP2C8. Taigi, CYP3A4 inhibitoriai ir induktoriai gali veikti pazopanibo metabolizmą. </w:t>
      </w:r>
    </w:p>
    <w:p w14:paraId="674D8E76" w14:textId="77777777" w:rsidR="00C37DD0" w:rsidRPr="00E31C19" w:rsidRDefault="00C86F61" w:rsidP="00516247">
      <w:pPr>
        <w:spacing w:after="0" w:line="240" w:lineRule="auto"/>
        <w:ind w:left="0" w:firstLine="0"/>
        <w:rPr>
          <w:lang w:val="lt-LT"/>
        </w:rPr>
      </w:pPr>
      <w:r w:rsidRPr="00E31C19">
        <w:rPr>
          <w:lang w:val="lt-LT"/>
        </w:rPr>
        <w:t xml:space="preserve"> </w:t>
      </w:r>
    </w:p>
    <w:p w14:paraId="4F9A5904" w14:textId="5D50E0A2" w:rsidR="00516247" w:rsidRDefault="00C86F61" w:rsidP="00516247">
      <w:pPr>
        <w:spacing w:after="0" w:line="240" w:lineRule="auto"/>
        <w:ind w:left="0"/>
        <w:rPr>
          <w:lang w:val="lt-LT"/>
        </w:rPr>
      </w:pPr>
      <w:r w:rsidRPr="00E31C19">
        <w:rPr>
          <w:i/>
          <w:u w:val="single" w:color="000000"/>
          <w:lang w:val="lt-LT"/>
        </w:rPr>
        <w:t>CYP3A4, P</w:t>
      </w:r>
      <w:r w:rsidR="00606CAB">
        <w:rPr>
          <w:i/>
          <w:u w:val="single" w:color="000000"/>
          <w:lang w:val="lt-LT"/>
        </w:rPr>
        <w:noBreakHyphen/>
      </w:r>
      <w:r w:rsidRPr="00E31C19">
        <w:rPr>
          <w:i/>
          <w:u w:val="single" w:color="000000"/>
          <w:lang w:val="lt-LT"/>
        </w:rPr>
        <w:t>gp, KVAB inhibitoriai</w:t>
      </w:r>
      <w:r w:rsidRPr="00E31C19">
        <w:rPr>
          <w:lang w:val="lt-LT"/>
        </w:rPr>
        <w:t xml:space="preserve"> </w:t>
      </w:r>
    </w:p>
    <w:p w14:paraId="255F351D" w14:textId="02C6991F" w:rsidR="00C37DD0" w:rsidRPr="00E31C19" w:rsidRDefault="00C86F61" w:rsidP="00516247">
      <w:pPr>
        <w:spacing w:after="0" w:line="240" w:lineRule="auto"/>
        <w:ind w:left="0"/>
        <w:rPr>
          <w:lang w:val="lt-LT"/>
        </w:rPr>
      </w:pPr>
      <w:r w:rsidRPr="00E31C19">
        <w:rPr>
          <w:lang w:val="lt-LT"/>
        </w:rPr>
        <w:t>Pazopanibas yra CYP3A4, P</w:t>
      </w:r>
      <w:r w:rsidR="00606CAB">
        <w:rPr>
          <w:lang w:val="lt-LT"/>
        </w:rPr>
        <w:noBreakHyphen/>
      </w:r>
      <w:r w:rsidRPr="00E31C19">
        <w:rPr>
          <w:lang w:val="lt-LT"/>
        </w:rPr>
        <w:t xml:space="preserve">gp ir KVAB substratas. </w:t>
      </w:r>
    </w:p>
    <w:p w14:paraId="508550C2" w14:textId="77777777" w:rsidR="00C37DD0" w:rsidRPr="00E31C19" w:rsidRDefault="00C86F61" w:rsidP="008B5A7A">
      <w:pPr>
        <w:spacing w:after="0" w:line="240" w:lineRule="auto"/>
        <w:ind w:left="0" w:firstLine="0"/>
        <w:rPr>
          <w:lang w:val="lt-LT"/>
        </w:rPr>
      </w:pPr>
      <w:r w:rsidRPr="00E31C19">
        <w:rPr>
          <w:lang w:val="lt-LT"/>
        </w:rPr>
        <w:t xml:space="preserve"> </w:t>
      </w:r>
    </w:p>
    <w:p w14:paraId="2577F74C" w14:textId="46928DFC" w:rsidR="00C37DD0" w:rsidRPr="00E31C19" w:rsidRDefault="00C86F61" w:rsidP="008B5A7A">
      <w:pPr>
        <w:spacing w:after="0" w:line="240" w:lineRule="auto"/>
        <w:ind w:left="-5" w:right="118"/>
        <w:rPr>
          <w:lang w:val="lt-LT"/>
        </w:rPr>
      </w:pPr>
      <w:r w:rsidRPr="00E31C19">
        <w:rPr>
          <w:lang w:val="lt-LT"/>
        </w:rPr>
        <w:t>Pazopanibo (400</w:t>
      </w:r>
      <w:r w:rsidR="006027BE">
        <w:rPr>
          <w:lang w:val="lt-LT"/>
        </w:rPr>
        <w:t> mg</w:t>
      </w:r>
      <w:r w:rsidRPr="00E31C19">
        <w:rPr>
          <w:lang w:val="lt-LT"/>
        </w:rPr>
        <w:t xml:space="preserve"> vieną kartą per parą) vartojant kartu su stipraus poveikio CYP3A4 ir P gp inhibitoriumi ketokonazolu (400</w:t>
      </w:r>
      <w:r w:rsidR="006027BE">
        <w:rPr>
          <w:lang w:val="lt-LT"/>
        </w:rPr>
        <w:t> mg</w:t>
      </w:r>
      <w:r w:rsidRPr="00E31C19">
        <w:rPr>
          <w:lang w:val="lt-LT"/>
        </w:rPr>
        <w:t xml:space="preserve"> vieną kartą per parą) 5 paras iš eilės, vidutinis pazopanibo </w:t>
      </w:r>
      <w:r w:rsidRPr="00E31C19">
        <w:rPr>
          <w:i/>
          <w:lang w:val="lt-LT"/>
        </w:rPr>
        <w:t>AUC</w:t>
      </w:r>
      <w:r w:rsidRPr="00E31C19">
        <w:rPr>
          <w:i/>
          <w:vertAlign w:val="subscript"/>
          <w:lang w:val="lt-LT"/>
        </w:rPr>
        <w:t>(0-24)</w:t>
      </w:r>
      <w:r w:rsidRPr="00E31C19">
        <w:rPr>
          <w:lang w:val="lt-LT"/>
        </w:rPr>
        <w:t xml:space="preserve"> ir </w:t>
      </w:r>
      <w:r w:rsidRPr="00E31C19">
        <w:rPr>
          <w:i/>
          <w:lang w:val="lt-LT"/>
        </w:rPr>
        <w:t>C</w:t>
      </w:r>
      <w:r w:rsidRPr="00E31C19">
        <w:rPr>
          <w:i/>
          <w:vertAlign w:val="subscript"/>
          <w:lang w:val="lt-LT"/>
        </w:rPr>
        <w:t>max</w:t>
      </w:r>
      <w:r w:rsidRPr="00E31C19">
        <w:rPr>
          <w:lang w:val="lt-LT"/>
        </w:rPr>
        <w:t xml:space="preserve"> padidėjo atitinkamai 66</w:t>
      </w:r>
      <w:r w:rsidR="001D38C4">
        <w:rPr>
          <w:lang w:val="lt-LT"/>
        </w:rPr>
        <w:t> %</w:t>
      </w:r>
      <w:r w:rsidRPr="00E31C19">
        <w:rPr>
          <w:lang w:val="lt-LT"/>
        </w:rPr>
        <w:t xml:space="preserve"> ir 45</w:t>
      </w:r>
      <w:r w:rsidR="001D38C4">
        <w:rPr>
          <w:lang w:val="lt-LT"/>
        </w:rPr>
        <w:t> %</w:t>
      </w:r>
      <w:r w:rsidRPr="00E31C19">
        <w:rPr>
          <w:lang w:val="lt-LT"/>
        </w:rPr>
        <w:t>, palyginti su vien pazopanibo vartojimu (400</w:t>
      </w:r>
      <w:r w:rsidR="006027BE">
        <w:rPr>
          <w:lang w:val="lt-LT"/>
        </w:rPr>
        <w:t> mg</w:t>
      </w:r>
      <w:r w:rsidRPr="00E31C19">
        <w:rPr>
          <w:lang w:val="lt-LT"/>
        </w:rPr>
        <w:t xml:space="preserve"> vieną kartą per parą 7</w:t>
      </w:r>
      <w:r w:rsidR="00606CAB">
        <w:rPr>
          <w:lang w:val="lt-LT"/>
        </w:rPr>
        <w:t> </w:t>
      </w:r>
      <w:r w:rsidRPr="00E31C19">
        <w:rPr>
          <w:lang w:val="lt-LT"/>
        </w:rPr>
        <w:t xml:space="preserve">paras). Pazopanibo </w:t>
      </w:r>
      <w:r w:rsidRPr="00E31C19">
        <w:rPr>
          <w:i/>
          <w:lang w:val="lt-LT"/>
        </w:rPr>
        <w:t>C</w:t>
      </w:r>
      <w:r w:rsidRPr="00E31C19">
        <w:rPr>
          <w:i/>
          <w:vertAlign w:val="subscript"/>
          <w:lang w:val="lt-LT"/>
        </w:rPr>
        <w:t>max</w:t>
      </w:r>
      <w:r w:rsidRPr="00E31C19">
        <w:rPr>
          <w:lang w:val="lt-LT"/>
        </w:rPr>
        <w:t xml:space="preserve"> (vidutinių rodmenų kitimo sritis nuo 27,5 iki 58,1</w:t>
      </w:r>
      <w:r w:rsidR="00F527D9">
        <w:rPr>
          <w:lang w:val="lt-LT"/>
        </w:rPr>
        <w:t> </w:t>
      </w:r>
      <w:r w:rsidRPr="00E31C19">
        <w:rPr>
          <w:lang w:val="lt-LT"/>
        </w:rPr>
        <w:t xml:space="preserve">µg/ml) </w:t>
      </w:r>
      <w:r w:rsidRPr="00E31C19">
        <w:rPr>
          <w:i/>
          <w:lang w:val="lt-LT"/>
        </w:rPr>
        <w:t>ir AUC</w:t>
      </w:r>
      <w:r w:rsidRPr="00E31C19">
        <w:rPr>
          <w:i/>
          <w:vertAlign w:val="subscript"/>
          <w:lang w:val="lt-LT"/>
        </w:rPr>
        <w:t>(0-24)</w:t>
      </w:r>
      <w:r w:rsidRPr="00E31C19">
        <w:rPr>
          <w:lang w:val="lt-LT"/>
        </w:rPr>
        <w:t xml:space="preserve"> (vidutinių rodmenų kitimo sritis nuo 48,7 iki 1040</w:t>
      </w:r>
      <w:r w:rsidR="00606CAB">
        <w:rPr>
          <w:lang w:val="lt-LT"/>
        </w:rPr>
        <w:t> </w:t>
      </w:r>
      <w:r w:rsidRPr="00E31C19">
        <w:rPr>
          <w:lang w:val="lt-LT"/>
        </w:rPr>
        <w:t>mikrogramų</w:t>
      </w:r>
      <w:r w:rsidR="00855674">
        <w:rPr>
          <w:lang w:val="lt-LT"/>
        </w:rPr>
        <w:t xml:space="preserve"> </w:t>
      </w:r>
      <w:r w:rsidR="00855674" w:rsidRPr="00E707A1">
        <w:rPr>
          <w:lang w:val="lt-LT" w:eastAsia="en-GB"/>
        </w:rPr>
        <w:t>×</w:t>
      </w:r>
      <w:r w:rsidR="00855674">
        <w:rPr>
          <w:lang w:val="lt-LT"/>
        </w:rPr>
        <w:t xml:space="preserve"> </w:t>
      </w:r>
      <w:r w:rsidRPr="00E31C19">
        <w:rPr>
          <w:lang w:val="lt-LT"/>
        </w:rPr>
        <w:t>val./ml), pavartojus 800</w:t>
      </w:r>
      <w:r w:rsidR="006027BE">
        <w:rPr>
          <w:lang w:val="lt-LT"/>
        </w:rPr>
        <w:t> mg</w:t>
      </w:r>
      <w:r w:rsidRPr="00E31C19">
        <w:rPr>
          <w:lang w:val="lt-LT"/>
        </w:rPr>
        <w:t xml:space="preserve"> vien pazopanibo dozę, farmakokinetikos rodmenų palyginimas su rodmenimis, pavartojus 400</w:t>
      </w:r>
      <w:r w:rsidR="006027BE">
        <w:rPr>
          <w:lang w:val="lt-LT"/>
        </w:rPr>
        <w:t> mg</w:t>
      </w:r>
      <w:r w:rsidRPr="00E31C19">
        <w:rPr>
          <w:lang w:val="lt-LT"/>
        </w:rPr>
        <w:t xml:space="preserve"> pazopanibo kartu su 400</w:t>
      </w:r>
      <w:r w:rsidR="006027BE">
        <w:rPr>
          <w:lang w:val="lt-LT"/>
        </w:rPr>
        <w:t> mg</w:t>
      </w:r>
      <w:r w:rsidRPr="00E31C19">
        <w:rPr>
          <w:lang w:val="lt-LT"/>
        </w:rPr>
        <w:t xml:space="preserve"> ketokonazolo (vidutinė </w:t>
      </w:r>
      <w:r w:rsidRPr="00E31C19">
        <w:rPr>
          <w:i/>
          <w:lang w:val="lt-LT"/>
        </w:rPr>
        <w:t>C</w:t>
      </w:r>
      <w:r w:rsidRPr="00E31C19">
        <w:rPr>
          <w:i/>
          <w:vertAlign w:val="subscript"/>
          <w:lang w:val="lt-LT"/>
        </w:rPr>
        <w:t>max</w:t>
      </w:r>
      <w:r w:rsidRPr="00E31C19">
        <w:rPr>
          <w:i/>
          <w:lang w:val="lt-LT"/>
        </w:rPr>
        <w:t xml:space="preserve"> </w:t>
      </w:r>
      <w:r w:rsidRPr="00E31C19">
        <w:rPr>
          <w:lang w:val="lt-LT"/>
        </w:rPr>
        <w:t xml:space="preserve">– </w:t>
      </w:r>
    </w:p>
    <w:p w14:paraId="0656E9C4" w14:textId="3AB7F60F" w:rsidR="00C37DD0" w:rsidRPr="00E31C19" w:rsidRDefault="00C86F61" w:rsidP="008B5A7A">
      <w:pPr>
        <w:spacing w:after="0" w:line="240" w:lineRule="auto"/>
        <w:ind w:left="-5"/>
        <w:rPr>
          <w:lang w:val="lt-LT"/>
        </w:rPr>
      </w:pPr>
      <w:r w:rsidRPr="00E31C19">
        <w:rPr>
          <w:lang w:val="lt-LT"/>
        </w:rPr>
        <w:t>59,2</w:t>
      </w:r>
      <w:r w:rsidR="00606CAB">
        <w:rPr>
          <w:lang w:val="lt-LT"/>
        </w:rPr>
        <w:t> </w:t>
      </w:r>
      <w:r w:rsidRPr="00E31C19">
        <w:rPr>
          <w:lang w:val="lt-LT"/>
        </w:rPr>
        <w:t>mikrogramų/ml,</w:t>
      </w:r>
      <w:r w:rsidR="000C47AB">
        <w:rPr>
          <w:lang w:val="lt-LT"/>
        </w:rPr>
        <w:t xml:space="preserve"> </w:t>
      </w:r>
      <w:r w:rsidRPr="00E31C19">
        <w:rPr>
          <w:lang w:val="lt-LT"/>
        </w:rPr>
        <w:t xml:space="preserve">vidutinė </w:t>
      </w:r>
      <w:r w:rsidRPr="00E31C19">
        <w:rPr>
          <w:i/>
          <w:lang w:val="lt-LT"/>
        </w:rPr>
        <w:t>AUC</w:t>
      </w:r>
      <w:r w:rsidRPr="00E31C19">
        <w:rPr>
          <w:i/>
          <w:vertAlign w:val="subscript"/>
          <w:lang w:val="lt-LT"/>
        </w:rPr>
        <w:t>(0-24)</w:t>
      </w:r>
      <w:r w:rsidRPr="00E31C19">
        <w:rPr>
          <w:lang w:val="lt-LT"/>
        </w:rPr>
        <w:t xml:space="preserve"> – 1300</w:t>
      </w:r>
      <w:r w:rsidR="00606CAB">
        <w:rPr>
          <w:lang w:val="lt-LT"/>
        </w:rPr>
        <w:t> </w:t>
      </w:r>
      <w:r w:rsidRPr="00E31C19">
        <w:rPr>
          <w:lang w:val="lt-LT"/>
        </w:rPr>
        <w:t>mikrogramų</w:t>
      </w:r>
      <w:r w:rsidR="00855674">
        <w:rPr>
          <w:lang w:val="lt-LT"/>
        </w:rPr>
        <w:t xml:space="preserve"> </w:t>
      </w:r>
      <w:r w:rsidR="00855674" w:rsidRPr="00E707A1">
        <w:rPr>
          <w:lang w:val="lt-LT" w:eastAsia="en-GB"/>
        </w:rPr>
        <w:t>×</w:t>
      </w:r>
      <w:r w:rsidR="00855674">
        <w:rPr>
          <w:lang w:val="lt-LT"/>
        </w:rPr>
        <w:t xml:space="preserve"> </w:t>
      </w:r>
      <w:r w:rsidRPr="00E31C19">
        <w:rPr>
          <w:lang w:val="lt-LT"/>
        </w:rPr>
        <w:t>val./ml), parodė, kad kartu su stipraus poveikio CYP3A4 ir P</w:t>
      </w:r>
      <w:r w:rsidR="00606CAB">
        <w:rPr>
          <w:lang w:val="lt-LT"/>
        </w:rPr>
        <w:noBreakHyphen/>
      </w:r>
      <w:r w:rsidRPr="00E31C19">
        <w:rPr>
          <w:lang w:val="lt-LT"/>
        </w:rPr>
        <w:t>gp inhibitoriais vartojamo pazopanibo dozę sumažinus iki 400</w:t>
      </w:r>
      <w:r w:rsidR="006027BE">
        <w:rPr>
          <w:lang w:val="lt-LT"/>
        </w:rPr>
        <w:t> mg</w:t>
      </w:r>
      <w:r w:rsidRPr="00E31C19">
        <w:rPr>
          <w:lang w:val="lt-LT"/>
        </w:rPr>
        <w:t xml:space="preserve"> vieną kartą per parą, sisteminė ekspozicija daugum</w:t>
      </w:r>
      <w:r w:rsidR="00855674">
        <w:rPr>
          <w:lang w:val="lt-LT"/>
        </w:rPr>
        <w:t>ai</w:t>
      </w:r>
      <w:r w:rsidRPr="00E31C19">
        <w:rPr>
          <w:lang w:val="lt-LT"/>
        </w:rPr>
        <w:t xml:space="preserve"> pacientų buvo panaši kaip pavartojus 800</w:t>
      </w:r>
      <w:r w:rsidR="006027BE">
        <w:rPr>
          <w:lang w:val="lt-LT"/>
        </w:rPr>
        <w:t> mg</w:t>
      </w:r>
      <w:r w:rsidRPr="00E31C19">
        <w:rPr>
          <w:lang w:val="lt-LT"/>
        </w:rPr>
        <w:t xml:space="preserve"> vien pazopanibo paros dozę. Vis dėlto sisteminė pazopanibo ekspozicija kai kuri</w:t>
      </w:r>
      <w:r w:rsidR="00855674">
        <w:rPr>
          <w:lang w:val="lt-LT"/>
        </w:rPr>
        <w:t>ems</w:t>
      </w:r>
      <w:r w:rsidRPr="00E31C19">
        <w:rPr>
          <w:lang w:val="lt-LT"/>
        </w:rPr>
        <w:t xml:space="preserve"> pacient</w:t>
      </w:r>
      <w:r w:rsidR="00855674">
        <w:rPr>
          <w:lang w:val="lt-LT"/>
        </w:rPr>
        <w:t>ams</w:t>
      </w:r>
      <w:r w:rsidRPr="00E31C19">
        <w:rPr>
          <w:lang w:val="lt-LT"/>
        </w:rPr>
        <w:t xml:space="preserve"> gali būti didesnė, nei </w:t>
      </w:r>
      <w:r w:rsidR="00855674">
        <w:rPr>
          <w:lang w:val="lt-LT"/>
        </w:rPr>
        <w:t>nustatyta pavartojus</w:t>
      </w:r>
      <w:r w:rsidRPr="00E31C19">
        <w:rPr>
          <w:lang w:val="lt-LT"/>
        </w:rPr>
        <w:t xml:space="preserve"> 800</w:t>
      </w:r>
      <w:r w:rsidR="006027BE">
        <w:rPr>
          <w:lang w:val="lt-LT"/>
        </w:rPr>
        <w:t> mg</w:t>
      </w:r>
      <w:r w:rsidRPr="00E31C19">
        <w:rPr>
          <w:lang w:val="lt-LT"/>
        </w:rPr>
        <w:t xml:space="preserve"> vien pazopanibo. </w:t>
      </w:r>
    </w:p>
    <w:p w14:paraId="4F52BECC" w14:textId="77777777" w:rsidR="00C37DD0" w:rsidRPr="00E31C19" w:rsidRDefault="00C86F61" w:rsidP="008B5A7A">
      <w:pPr>
        <w:spacing w:after="0" w:line="240" w:lineRule="auto"/>
        <w:ind w:left="0" w:firstLine="0"/>
        <w:rPr>
          <w:lang w:val="lt-LT"/>
        </w:rPr>
      </w:pPr>
      <w:r w:rsidRPr="00E31C19">
        <w:rPr>
          <w:lang w:val="lt-LT"/>
        </w:rPr>
        <w:t xml:space="preserve"> </w:t>
      </w:r>
    </w:p>
    <w:p w14:paraId="346E7399" w14:textId="13D3E32C" w:rsidR="00C37DD0" w:rsidRPr="00E31C19" w:rsidRDefault="00C86F61" w:rsidP="008B5A7A">
      <w:pPr>
        <w:spacing w:after="0" w:line="240" w:lineRule="auto"/>
        <w:ind w:left="-5"/>
        <w:rPr>
          <w:lang w:val="lt-LT"/>
        </w:rPr>
      </w:pPr>
      <w:r w:rsidRPr="00E31C19">
        <w:rPr>
          <w:lang w:val="lt-LT"/>
        </w:rPr>
        <w:t>Pazopanib</w:t>
      </w:r>
      <w:r w:rsidR="008B528F">
        <w:rPr>
          <w:lang w:val="lt-LT"/>
        </w:rPr>
        <w:t>o</w:t>
      </w:r>
      <w:r w:rsidRPr="00E31C19">
        <w:rPr>
          <w:lang w:val="lt-LT"/>
        </w:rPr>
        <w:t xml:space="preserve"> vartojant kartu su kitais stipriais CYP3A4 izofermentų inhibitoriais (pvz., itrakonazolu, klaritromicinu, atazanaviru, indinaviru, nefazodonu, nelfinaviru, ritonaviru, sakvinaviru, telitromicinu, vorikonazolu), pazopanibo koncentracij</w:t>
      </w:r>
      <w:r w:rsidR="00776352">
        <w:rPr>
          <w:lang w:val="lt-LT"/>
        </w:rPr>
        <w:t>a</w:t>
      </w:r>
      <w:r w:rsidRPr="00E31C19">
        <w:rPr>
          <w:lang w:val="lt-LT"/>
        </w:rPr>
        <w:t xml:space="preserve"> gali padidėti. Greipfrutų su</w:t>
      </w:r>
      <w:r w:rsidR="00776352">
        <w:rPr>
          <w:lang w:val="lt-LT"/>
        </w:rPr>
        <w:t>lčių sudėtyje yra</w:t>
      </w:r>
      <w:r w:rsidRPr="00E31C19">
        <w:rPr>
          <w:lang w:val="lt-LT"/>
        </w:rPr>
        <w:t xml:space="preserve"> CYP3A4 </w:t>
      </w:r>
      <w:r w:rsidR="00776352">
        <w:rPr>
          <w:lang w:val="lt-LT"/>
        </w:rPr>
        <w:t xml:space="preserve">inhibitoriaus </w:t>
      </w:r>
      <w:r w:rsidRPr="00E31C19">
        <w:rPr>
          <w:lang w:val="lt-LT"/>
        </w:rPr>
        <w:t xml:space="preserve">ir </w:t>
      </w:r>
      <w:r w:rsidR="00F328FD">
        <w:rPr>
          <w:lang w:val="lt-LT"/>
        </w:rPr>
        <w:t xml:space="preserve">jos </w:t>
      </w:r>
      <w:r w:rsidRPr="00E31C19">
        <w:rPr>
          <w:lang w:val="lt-LT"/>
        </w:rPr>
        <w:t>taip pat gali didinti pazopanibo koncentracij</w:t>
      </w:r>
      <w:r w:rsidR="00776352">
        <w:rPr>
          <w:lang w:val="lt-LT"/>
        </w:rPr>
        <w:t>ą</w:t>
      </w:r>
      <w:r w:rsidRPr="00E31C19">
        <w:rPr>
          <w:lang w:val="lt-LT"/>
        </w:rPr>
        <w:t xml:space="preserve"> plazmoje. </w:t>
      </w:r>
    </w:p>
    <w:p w14:paraId="0C55861C" w14:textId="77777777" w:rsidR="00C37DD0" w:rsidRPr="00E31C19" w:rsidRDefault="00C86F61" w:rsidP="008B5A7A">
      <w:pPr>
        <w:spacing w:after="0" w:line="240" w:lineRule="auto"/>
        <w:ind w:left="0" w:firstLine="0"/>
        <w:rPr>
          <w:lang w:val="lt-LT"/>
        </w:rPr>
      </w:pPr>
      <w:r w:rsidRPr="00E31C19">
        <w:rPr>
          <w:lang w:val="lt-LT"/>
        </w:rPr>
        <w:t xml:space="preserve"> </w:t>
      </w:r>
    </w:p>
    <w:p w14:paraId="48068543" w14:textId="036F0538" w:rsidR="00C37DD0" w:rsidRPr="00E31C19" w:rsidRDefault="00C86F61" w:rsidP="008B5A7A">
      <w:pPr>
        <w:spacing w:after="0" w:line="240" w:lineRule="auto"/>
        <w:ind w:left="-5"/>
        <w:rPr>
          <w:lang w:val="lt-LT"/>
        </w:rPr>
      </w:pPr>
      <w:r w:rsidRPr="00E31C19">
        <w:rPr>
          <w:lang w:val="lt-LT"/>
        </w:rPr>
        <w:t>Vartojant 1500</w:t>
      </w:r>
      <w:r w:rsidR="006027BE">
        <w:rPr>
          <w:lang w:val="lt-LT"/>
        </w:rPr>
        <w:t> mg</w:t>
      </w:r>
      <w:r w:rsidRPr="00E31C19">
        <w:rPr>
          <w:lang w:val="lt-LT"/>
        </w:rPr>
        <w:t xml:space="preserve"> lapatinibo (CYP3A4 ir P</w:t>
      </w:r>
      <w:r w:rsidR="00606CAB">
        <w:rPr>
          <w:lang w:val="lt-LT"/>
        </w:rPr>
        <w:noBreakHyphen/>
      </w:r>
      <w:r w:rsidRPr="00E31C19">
        <w:rPr>
          <w:lang w:val="lt-LT"/>
        </w:rPr>
        <w:t>gp substrat</w:t>
      </w:r>
      <w:r w:rsidR="00F328FD">
        <w:rPr>
          <w:lang w:val="lt-LT"/>
        </w:rPr>
        <w:t>o</w:t>
      </w:r>
      <w:r w:rsidRPr="00E31C19">
        <w:rPr>
          <w:lang w:val="lt-LT"/>
        </w:rPr>
        <w:t xml:space="preserve"> ir silpn</w:t>
      </w:r>
      <w:r w:rsidR="00F328FD">
        <w:rPr>
          <w:lang w:val="lt-LT"/>
        </w:rPr>
        <w:t>o</w:t>
      </w:r>
      <w:r w:rsidRPr="00E31C19">
        <w:rPr>
          <w:lang w:val="lt-LT"/>
        </w:rPr>
        <w:t xml:space="preserve"> inhibitori</w:t>
      </w:r>
      <w:r w:rsidR="00F328FD">
        <w:rPr>
          <w:lang w:val="lt-LT"/>
        </w:rPr>
        <w:t>a</w:t>
      </w:r>
      <w:r w:rsidRPr="00E31C19">
        <w:rPr>
          <w:lang w:val="lt-LT"/>
        </w:rPr>
        <w:t>us bei stipr</w:t>
      </w:r>
      <w:r w:rsidR="00F328FD">
        <w:rPr>
          <w:lang w:val="lt-LT"/>
        </w:rPr>
        <w:t>a</w:t>
      </w:r>
      <w:r w:rsidRPr="00E31C19">
        <w:rPr>
          <w:lang w:val="lt-LT"/>
        </w:rPr>
        <w:t>us KVAB inhibitori</w:t>
      </w:r>
      <w:r w:rsidR="00F328FD">
        <w:rPr>
          <w:lang w:val="lt-LT"/>
        </w:rPr>
        <w:t>a</w:t>
      </w:r>
      <w:r w:rsidRPr="00E31C19">
        <w:rPr>
          <w:lang w:val="lt-LT"/>
        </w:rPr>
        <w:t>us) kartu su 800</w:t>
      </w:r>
      <w:r w:rsidR="006027BE">
        <w:rPr>
          <w:lang w:val="lt-LT"/>
        </w:rPr>
        <w:t> mg</w:t>
      </w:r>
      <w:r w:rsidRPr="00E31C19">
        <w:rPr>
          <w:lang w:val="lt-LT"/>
        </w:rPr>
        <w:t xml:space="preserve"> pazopanibo, maždaug 50</w:t>
      </w:r>
      <w:r w:rsidR="00F328FD">
        <w:rPr>
          <w:lang w:val="lt-LT"/>
        </w:rPr>
        <w:noBreakHyphen/>
      </w:r>
      <w:r w:rsidRPr="00E31C19">
        <w:rPr>
          <w:lang w:val="lt-LT"/>
        </w:rPr>
        <w:t>60</w:t>
      </w:r>
      <w:r w:rsidR="001D38C4">
        <w:rPr>
          <w:lang w:val="lt-LT"/>
        </w:rPr>
        <w:t> %</w:t>
      </w:r>
      <w:r w:rsidRPr="00E31C19">
        <w:rPr>
          <w:lang w:val="lt-LT"/>
        </w:rPr>
        <w:t xml:space="preserve"> padidėjo pazopanibo </w:t>
      </w:r>
      <w:r w:rsidRPr="00E31C19">
        <w:rPr>
          <w:i/>
          <w:lang w:val="lt-LT"/>
        </w:rPr>
        <w:t>AUC</w:t>
      </w:r>
      <w:r w:rsidRPr="00E31C19">
        <w:rPr>
          <w:i/>
          <w:vertAlign w:val="subscript"/>
          <w:lang w:val="lt-LT"/>
        </w:rPr>
        <w:t>(0-24)</w:t>
      </w:r>
      <w:r w:rsidRPr="00E31C19">
        <w:rPr>
          <w:lang w:val="lt-LT"/>
        </w:rPr>
        <w:t xml:space="preserve"> ir </w:t>
      </w:r>
      <w:r w:rsidRPr="00E31C19">
        <w:rPr>
          <w:i/>
          <w:lang w:val="lt-LT"/>
        </w:rPr>
        <w:t>C</w:t>
      </w:r>
      <w:r w:rsidRPr="00E31C19">
        <w:rPr>
          <w:i/>
          <w:vertAlign w:val="subscript"/>
          <w:lang w:val="lt-LT"/>
        </w:rPr>
        <w:t>max</w:t>
      </w:r>
      <w:r w:rsidRPr="00E31C19">
        <w:rPr>
          <w:lang w:val="lt-LT"/>
        </w:rPr>
        <w:t xml:space="preserve"> vidurkiai, palyginti su vien 800</w:t>
      </w:r>
      <w:r w:rsidR="006027BE">
        <w:rPr>
          <w:lang w:val="lt-LT"/>
        </w:rPr>
        <w:t> mg</w:t>
      </w:r>
      <w:r w:rsidRPr="00E31C19">
        <w:rPr>
          <w:lang w:val="lt-LT"/>
        </w:rPr>
        <w:t xml:space="preserve"> pazopanibo. Slopinamasis lapatinibo poveikis P</w:t>
      </w:r>
      <w:r w:rsidR="00606CAB">
        <w:rPr>
          <w:lang w:val="lt-LT"/>
        </w:rPr>
        <w:noBreakHyphen/>
      </w:r>
      <w:r w:rsidRPr="00E31C19">
        <w:rPr>
          <w:lang w:val="lt-LT"/>
        </w:rPr>
        <w:t xml:space="preserve">gp ir (arba) KVAB greičiausiai prisideda prie pazopanibo ekspozicijos padidėjimo. </w:t>
      </w:r>
    </w:p>
    <w:p w14:paraId="3D3331CF" w14:textId="77777777" w:rsidR="00C37DD0" w:rsidRPr="00E31C19" w:rsidRDefault="00C86F61" w:rsidP="008B5A7A">
      <w:pPr>
        <w:spacing w:after="0" w:line="240" w:lineRule="auto"/>
        <w:ind w:left="0" w:firstLine="0"/>
        <w:rPr>
          <w:lang w:val="lt-LT"/>
        </w:rPr>
      </w:pPr>
      <w:r w:rsidRPr="00E31C19">
        <w:rPr>
          <w:lang w:val="lt-LT"/>
        </w:rPr>
        <w:t xml:space="preserve"> </w:t>
      </w:r>
    </w:p>
    <w:p w14:paraId="700A9D33" w14:textId="792F5A08" w:rsidR="00C37DD0" w:rsidRPr="00E31C19" w:rsidRDefault="00C86F61" w:rsidP="008B5A7A">
      <w:pPr>
        <w:spacing w:after="0" w:line="240" w:lineRule="auto"/>
        <w:ind w:left="-5"/>
        <w:rPr>
          <w:lang w:val="lt-LT"/>
        </w:rPr>
      </w:pPr>
      <w:r w:rsidRPr="00E31C19">
        <w:rPr>
          <w:lang w:val="lt-LT"/>
        </w:rPr>
        <w:t>Pazopanibo vartojant kartu su CYP3A4, P</w:t>
      </w:r>
      <w:r w:rsidR="00606CAB">
        <w:rPr>
          <w:lang w:val="lt-LT"/>
        </w:rPr>
        <w:noBreakHyphen/>
      </w:r>
      <w:r w:rsidRPr="00E31C19">
        <w:rPr>
          <w:lang w:val="lt-LT"/>
        </w:rPr>
        <w:t xml:space="preserve">gp ir KVAB inhibitoriumi, pavyzdžiui, lapatinibu, </w:t>
      </w:r>
      <w:r w:rsidR="00D217D1">
        <w:rPr>
          <w:lang w:val="lt-LT"/>
        </w:rPr>
        <w:t xml:space="preserve">padidėja </w:t>
      </w:r>
      <w:r w:rsidRPr="00E31C19">
        <w:rPr>
          <w:lang w:val="lt-LT"/>
        </w:rPr>
        <w:t>pazopanibo koncentracij</w:t>
      </w:r>
      <w:r w:rsidR="00D217D1">
        <w:rPr>
          <w:lang w:val="lt-LT"/>
        </w:rPr>
        <w:t>a</w:t>
      </w:r>
      <w:r w:rsidRPr="00E31C19">
        <w:rPr>
          <w:lang w:val="lt-LT"/>
        </w:rPr>
        <w:t xml:space="preserve"> plazmoje. Vartojant kartu su stipriais P</w:t>
      </w:r>
      <w:r w:rsidR="00606CAB">
        <w:rPr>
          <w:lang w:val="lt-LT"/>
        </w:rPr>
        <w:noBreakHyphen/>
      </w:r>
      <w:r w:rsidRPr="00E31C19">
        <w:rPr>
          <w:lang w:val="lt-LT"/>
        </w:rPr>
        <w:t xml:space="preserve">gp ar KVAB inhibitoriais, taip pat gali pakisti pazopanibo ekspozicija ir pasiskirstymas, įskaitant patekimą į centrinę nervų sistemą (CNS). </w:t>
      </w:r>
    </w:p>
    <w:p w14:paraId="623DA6E9" w14:textId="77777777" w:rsidR="00C37DD0" w:rsidRPr="00E31C19" w:rsidRDefault="00C86F61" w:rsidP="008B5A7A">
      <w:pPr>
        <w:spacing w:after="0" w:line="240" w:lineRule="auto"/>
        <w:ind w:left="0" w:firstLine="0"/>
        <w:rPr>
          <w:lang w:val="lt-LT"/>
        </w:rPr>
      </w:pPr>
      <w:r w:rsidRPr="00E31C19">
        <w:rPr>
          <w:lang w:val="lt-LT"/>
        </w:rPr>
        <w:t xml:space="preserve"> </w:t>
      </w:r>
    </w:p>
    <w:p w14:paraId="72391C5F" w14:textId="4D14CD5D" w:rsidR="00C37DD0" w:rsidRPr="00E31C19" w:rsidRDefault="00C86F61" w:rsidP="008B5A7A">
      <w:pPr>
        <w:spacing w:after="0" w:line="240" w:lineRule="auto"/>
        <w:ind w:left="-5"/>
        <w:rPr>
          <w:lang w:val="lt-LT"/>
        </w:rPr>
      </w:pPr>
      <w:r w:rsidRPr="00E31C19">
        <w:rPr>
          <w:lang w:val="lt-LT"/>
        </w:rPr>
        <w:t>Reikia vengti pazopanibo vartoti kartu su stipraus poveikio CYP3A4 inhibitoriumi (žr. 4.4</w:t>
      </w:r>
      <w:r w:rsidR="00E924FB">
        <w:rPr>
          <w:lang w:val="lt-LT"/>
        </w:rPr>
        <w:t> </w:t>
      </w:r>
      <w:r w:rsidRPr="00E31C19">
        <w:rPr>
          <w:lang w:val="lt-LT"/>
        </w:rPr>
        <w:t>skyrių). Jeigu nėra kito</w:t>
      </w:r>
      <w:r w:rsidR="00353CE7">
        <w:rPr>
          <w:lang w:val="lt-LT"/>
        </w:rPr>
        <w:t>s</w:t>
      </w:r>
      <w:r w:rsidRPr="00E31C19">
        <w:rPr>
          <w:lang w:val="lt-LT"/>
        </w:rPr>
        <w:t xml:space="preserve"> medicininiu požiūriu priimtino</w:t>
      </w:r>
      <w:r w:rsidR="00353CE7">
        <w:rPr>
          <w:lang w:val="lt-LT"/>
        </w:rPr>
        <w:t>s</w:t>
      </w:r>
      <w:r w:rsidRPr="00E31C19">
        <w:rPr>
          <w:lang w:val="lt-LT"/>
        </w:rPr>
        <w:t xml:space="preserve"> </w:t>
      </w:r>
      <w:r w:rsidR="00353CE7">
        <w:rPr>
          <w:lang w:val="lt-LT"/>
        </w:rPr>
        <w:t xml:space="preserve">alternatyvos </w:t>
      </w:r>
      <w:r w:rsidRPr="00E31C19">
        <w:rPr>
          <w:lang w:val="lt-LT"/>
        </w:rPr>
        <w:t>stipraus poveikio CYP34A inhibitori</w:t>
      </w:r>
      <w:r w:rsidR="00353CE7">
        <w:rPr>
          <w:lang w:val="lt-LT"/>
        </w:rPr>
        <w:t>ui</w:t>
      </w:r>
      <w:r w:rsidRPr="00E31C19">
        <w:rPr>
          <w:lang w:val="lt-LT"/>
        </w:rPr>
        <w:t xml:space="preserve">, </w:t>
      </w:r>
      <w:r w:rsidR="00353CE7">
        <w:rPr>
          <w:lang w:val="lt-LT"/>
        </w:rPr>
        <w:t xml:space="preserve">tuomet </w:t>
      </w:r>
      <w:r w:rsidRPr="00E31C19">
        <w:rPr>
          <w:lang w:val="lt-LT"/>
        </w:rPr>
        <w:t>vartojant kartu, pazopanibo dozę reikia sumažinti iki 400</w:t>
      </w:r>
      <w:r w:rsidR="006027BE">
        <w:rPr>
          <w:lang w:val="lt-LT"/>
        </w:rPr>
        <w:t> mg</w:t>
      </w:r>
      <w:r w:rsidRPr="00E31C19">
        <w:rPr>
          <w:lang w:val="lt-LT"/>
        </w:rPr>
        <w:t xml:space="preserve"> per parą. Jeigu atsiranda nepageidaujamų reiškinių, kurie gali būti susiję su vaistiniu preparatu, apsvarsčius dozę galima dar sumažinti. </w:t>
      </w:r>
    </w:p>
    <w:p w14:paraId="14025FA7" w14:textId="77777777" w:rsidR="00C37DD0" w:rsidRPr="00E31C19" w:rsidRDefault="00C86F61" w:rsidP="008B5A7A">
      <w:pPr>
        <w:spacing w:after="0" w:line="240" w:lineRule="auto"/>
        <w:ind w:left="0" w:firstLine="0"/>
        <w:rPr>
          <w:lang w:val="lt-LT"/>
        </w:rPr>
      </w:pPr>
      <w:r w:rsidRPr="00E31C19">
        <w:rPr>
          <w:lang w:val="lt-LT"/>
        </w:rPr>
        <w:t xml:space="preserve"> </w:t>
      </w:r>
    </w:p>
    <w:p w14:paraId="3A1C35F4" w14:textId="4177E4E4" w:rsidR="00C37DD0" w:rsidRPr="00E31C19" w:rsidRDefault="00C86F61" w:rsidP="008B5A7A">
      <w:pPr>
        <w:spacing w:after="0" w:line="240" w:lineRule="auto"/>
        <w:ind w:left="-5"/>
        <w:rPr>
          <w:lang w:val="lt-LT"/>
        </w:rPr>
      </w:pPr>
      <w:r w:rsidRPr="00E31C19">
        <w:rPr>
          <w:lang w:val="lt-LT"/>
        </w:rPr>
        <w:t>Reikia vengti varto</w:t>
      </w:r>
      <w:r w:rsidR="00D217D1">
        <w:rPr>
          <w:lang w:val="lt-LT"/>
        </w:rPr>
        <w:t>ti</w:t>
      </w:r>
      <w:r w:rsidRPr="00E31C19">
        <w:rPr>
          <w:lang w:val="lt-LT"/>
        </w:rPr>
        <w:t xml:space="preserve"> kartu su stipriais P</w:t>
      </w:r>
      <w:r w:rsidR="00606CAB">
        <w:rPr>
          <w:lang w:val="lt-LT"/>
        </w:rPr>
        <w:noBreakHyphen/>
      </w:r>
      <w:r w:rsidRPr="00E31C19">
        <w:rPr>
          <w:lang w:val="lt-LT"/>
        </w:rPr>
        <w:t xml:space="preserve">gp ar KVAB inhibitoriais arba rekomenduojama rinktis kitokius vaistinius preparatus, kurie neslopina arba </w:t>
      </w:r>
      <w:r w:rsidR="00353CE7">
        <w:rPr>
          <w:lang w:val="lt-LT"/>
        </w:rPr>
        <w:t>mažiausiai</w:t>
      </w:r>
      <w:r w:rsidRPr="00E31C19">
        <w:rPr>
          <w:lang w:val="lt-LT"/>
        </w:rPr>
        <w:t xml:space="preserve"> slopina P</w:t>
      </w:r>
      <w:r w:rsidR="00606CAB">
        <w:rPr>
          <w:lang w:val="lt-LT"/>
        </w:rPr>
        <w:noBreakHyphen/>
      </w:r>
      <w:r w:rsidRPr="00E31C19">
        <w:rPr>
          <w:lang w:val="lt-LT"/>
        </w:rPr>
        <w:t xml:space="preserve">gp ar KVAB. </w:t>
      </w:r>
    </w:p>
    <w:p w14:paraId="674E9287" w14:textId="77777777" w:rsidR="00C37DD0" w:rsidRPr="00E31C19" w:rsidRDefault="00C86F61" w:rsidP="008B5A7A">
      <w:pPr>
        <w:spacing w:after="0" w:line="240" w:lineRule="auto"/>
        <w:ind w:left="0" w:firstLine="0"/>
        <w:rPr>
          <w:lang w:val="lt-LT"/>
        </w:rPr>
      </w:pPr>
      <w:r w:rsidRPr="00E31C19">
        <w:rPr>
          <w:lang w:val="lt-LT"/>
        </w:rPr>
        <w:t xml:space="preserve"> </w:t>
      </w:r>
    </w:p>
    <w:p w14:paraId="4C582A6C" w14:textId="2F94E1BC" w:rsidR="00C37DD0" w:rsidRPr="00E31C19" w:rsidRDefault="00C86F61" w:rsidP="008B5A7A">
      <w:pPr>
        <w:spacing w:after="0" w:line="240" w:lineRule="auto"/>
        <w:ind w:left="-5"/>
        <w:rPr>
          <w:lang w:val="lt-LT"/>
        </w:rPr>
      </w:pPr>
      <w:r w:rsidRPr="00E31C19">
        <w:rPr>
          <w:i/>
          <w:u w:val="single" w:color="000000"/>
          <w:lang w:val="lt-LT"/>
        </w:rPr>
        <w:t>CYP3A4, P</w:t>
      </w:r>
      <w:r w:rsidR="00606CAB">
        <w:rPr>
          <w:i/>
          <w:u w:val="single" w:color="000000"/>
          <w:lang w:val="lt-LT"/>
        </w:rPr>
        <w:noBreakHyphen/>
      </w:r>
      <w:r w:rsidRPr="00E31C19">
        <w:rPr>
          <w:i/>
          <w:u w:val="single" w:color="000000"/>
          <w:lang w:val="lt-LT"/>
        </w:rPr>
        <w:t xml:space="preserve">gp, KVAB </w:t>
      </w:r>
      <w:r w:rsidR="00353CE7">
        <w:rPr>
          <w:i/>
          <w:u w:val="single" w:color="000000"/>
          <w:lang w:val="lt-LT"/>
        </w:rPr>
        <w:t>induktoriai</w:t>
      </w:r>
      <w:r w:rsidRPr="00E31C19">
        <w:rPr>
          <w:lang w:val="lt-LT"/>
        </w:rPr>
        <w:t xml:space="preserve"> </w:t>
      </w:r>
    </w:p>
    <w:p w14:paraId="6D6041DB" w14:textId="52ABC5B0" w:rsidR="00C37DD0" w:rsidRPr="00E31C19" w:rsidRDefault="00C86F61" w:rsidP="008B5A7A">
      <w:pPr>
        <w:spacing w:after="0" w:line="240" w:lineRule="auto"/>
        <w:ind w:left="-5"/>
        <w:rPr>
          <w:lang w:val="lt-LT"/>
        </w:rPr>
      </w:pPr>
      <w:r w:rsidRPr="00E31C19">
        <w:rPr>
          <w:lang w:val="lt-LT"/>
        </w:rPr>
        <w:t xml:space="preserve">CYP3A4 </w:t>
      </w:r>
      <w:r w:rsidR="00D217D1">
        <w:rPr>
          <w:lang w:val="lt-LT"/>
        </w:rPr>
        <w:t>induktoriai</w:t>
      </w:r>
      <w:r w:rsidRPr="00E31C19">
        <w:rPr>
          <w:lang w:val="lt-LT"/>
        </w:rPr>
        <w:t>, pavyzdžiui, rifampicinas, gali mažinti pazopanibo koncentracij</w:t>
      </w:r>
      <w:r w:rsidR="00D217D1">
        <w:rPr>
          <w:lang w:val="lt-LT"/>
        </w:rPr>
        <w:t>ą</w:t>
      </w:r>
      <w:r w:rsidRPr="00E31C19">
        <w:rPr>
          <w:lang w:val="lt-LT"/>
        </w:rPr>
        <w:t xml:space="preserve"> plazmoje. Pazopanibo vartojimas kartu su stipriai</w:t>
      </w:r>
      <w:r w:rsidR="00D217D1">
        <w:rPr>
          <w:lang w:val="lt-LT"/>
        </w:rPr>
        <w:t>s</w:t>
      </w:r>
      <w:r w:rsidRPr="00E31C19">
        <w:rPr>
          <w:lang w:val="lt-LT"/>
        </w:rPr>
        <w:t xml:space="preserve"> P-gp ar KVAB </w:t>
      </w:r>
      <w:r w:rsidR="00D217D1">
        <w:rPr>
          <w:lang w:val="lt-LT"/>
        </w:rPr>
        <w:t>induktoriais</w:t>
      </w:r>
      <w:r w:rsidRPr="00E31C19">
        <w:rPr>
          <w:lang w:val="lt-LT"/>
        </w:rPr>
        <w:t xml:space="preserve"> gali keisti pazopanibo ekspoziciją </w:t>
      </w:r>
      <w:r w:rsidRPr="00E31C19">
        <w:rPr>
          <w:lang w:val="lt-LT"/>
        </w:rPr>
        <w:lastRenderedPageBreak/>
        <w:t xml:space="preserve">ir pasiskirstymą, įskaitant patekimą į CNS. Rekomenduojama rinktis kitokius vaistinius preparatus, kurie nesužadina arba </w:t>
      </w:r>
      <w:r w:rsidR="00353CE7">
        <w:rPr>
          <w:lang w:val="lt-LT"/>
        </w:rPr>
        <w:t>mažiausiai</w:t>
      </w:r>
      <w:r w:rsidRPr="00E31C19">
        <w:rPr>
          <w:lang w:val="lt-LT"/>
        </w:rPr>
        <w:t xml:space="preserve"> sužadina fermentus ir nešiklius. </w:t>
      </w:r>
    </w:p>
    <w:p w14:paraId="20CB597C" w14:textId="77777777" w:rsidR="00C37DD0" w:rsidRPr="00E31C19" w:rsidRDefault="00C86F61" w:rsidP="008B5A7A">
      <w:pPr>
        <w:spacing w:after="0" w:line="240" w:lineRule="auto"/>
        <w:ind w:left="0" w:firstLine="0"/>
        <w:rPr>
          <w:lang w:val="lt-LT"/>
        </w:rPr>
      </w:pPr>
      <w:r w:rsidRPr="00E31C19">
        <w:rPr>
          <w:lang w:val="lt-LT"/>
        </w:rPr>
        <w:t xml:space="preserve"> </w:t>
      </w:r>
    </w:p>
    <w:p w14:paraId="3434A551" w14:textId="77777777" w:rsidR="00C37DD0" w:rsidRPr="00E31C19" w:rsidRDefault="00C86F61" w:rsidP="008B5A7A">
      <w:pPr>
        <w:pStyle w:val="Antrat2"/>
        <w:spacing w:after="0" w:line="240" w:lineRule="auto"/>
        <w:ind w:left="-5"/>
        <w:rPr>
          <w:lang w:val="lt-LT"/>
        </w:rPr>
      </w:pPr>
      <w:r w:rsidRPr="00E31C19">
        <w:rPr>
          <w:lang w:val="lt-LT"/>
        </w:rPr>
        <w:t>Pazopanibo poveikis kitiems vaistiniams preparatams</w:t>
      </w:r>
      <w:r w:rsidRPr="00E31C19">
        <w:rPr>
          <w:u w:val="none"/>
          <w:lang w:val="lt-LT"/>
        </w:rPr>
        <w:t xml:space="preserve"> </w:t>
      </w:r>
    </w:p>
    <w:p w14:paraId="62B6E1E6" w14:textId="77777777" w:rsidR="00C37DD0" w:rsidRPr="00E31C19" w:rsidRDefault="00C86F61" w:rsidP="008B5A7A">
      <w:pPr>
        <w:spacing w:after="0" w:line="240" w:lineRule="auto"/>
        <w:ind w:left="0" w:firstLine="0"/>
        <w:rPr>
          <w:lang w:val="lt-LT"/>
        </w:rPr>
      </w:pPr>
      <w:r w:rsidRPr="00E31C19">
        <w:rPr>
          <w:lang w:val="lt-LT"/>
        </w:rPr>
        <w:t xml:space="preserve"> </w:t>
      </w:r>
    </w:p>
    <w:p w14:paraId="1FC15179" w14:textId="7CE8BD13" w:rsidR="00C37DD0" w:rsidRPr="00E31C19" w:rsidRDefault="00C86F61" w:rsidP="008B5A7A">
      <w:pPr>
        <w:spacing w:after="0" w:line="240" w:lineRule="auto"/>
        <w:ind w:left="-5"/>
        <w:rPr>
          <w:lang w:val="lt-LT"/>
        </w:rPr>
      </w:pPr>
      <w:r w:rsidRPr="00E31C19">
        <w:rPr>
          <w:lang w:val="lt-LT"/>
        </w:rPr>
        <w:t xml:space="preserve">Tyrimai </w:t>
      </w:r>
      <w:r w:rsidRPr="00E31C19">
        <w:rPr>
          <w:i/>
          <w:lang w:val="lt-LT"/>
        </w:rPr>
        <w:t>in vitro</w:t>
      </w:r>
      <w:r w:rsidRPr="00E31C19">
        <w:rPr>
          <w:lang w:val="lt-LT"/>
        </w:rPr>
        <w:t xml:space="preserve"> su žmogaus </w:t>
      </w:r>
      <w:r w:rsidR="00813590">
        <w:rPr>
          <w:lang w:val="lt-LT"/>
        </w:rPr>
        <w:t xml:space="preserve">kepenų </w:t>
      </w:r>
      <w:r w:rsidRPr="00E31C19">
        <w:rPr>
          <w:lang w:val="lt-LT"/>
        </w:rPr>
        <w:t xml:space="preserve">mikrosomomis parodė, kad pazopanibas slopina CYP 1A2, 3A4, 2B6, 2C8, 2C9, 2C19 ir 2E1 izofermentus. </w:t>
      </w:r>
      <w:r w:rsidRPr="00677C12">
        <w:rPr>
          <w:i/>
          <w:iCs/>
          <w:lang w:val="lt-LT"/>
        </w:rPr>
        <w:t>PXR</w:t>
      </w:r>
      <w:r w:rsidRPr="00E31C19">
        <w:rPr>
          <w:lang w:val="lt-LT"/>
        </w:rPr>
        <w:t xml:space="preserve"> mėginiai </w:t>
      </w:r>
      <w:r w:rsidRPr="00E31C19">
        <w:rPr>
          <w:i/>
          <w:lang w:val="lt-LT"/>
        </w:rPr>
        <w:t>in vitro</w:t>
      </w:r>
      <w:r w:rsidRPr="00E31C19">
        <w:rPr>
          <w:lang w:val="lt-LT"/>
        </w:rPr>
        <w:t xml:space="preserve"> parodė galimą žmogaus CYP3A4 izofermentų sužadinimą. Klinikiniai farmakologiniai tyrimai parodė, kad</w:t>
      </w:r>
      <w:r w:rsidR="00A70AE8" w:rsidRPr="00A70AE8">
        <w:rPr>
          <w:lang w:val="lt-LT"/>
        </w:rPr>
        <w:t xml:space="preserve"> </w:t>
      </w:r>
      <w:r w:rsidR="00A70AE8" w:rsidRPr="00E31C19">
        <w:rPr>
          <w:lang w:val="lt-LT"/>
        </w:rPr>
        <w:t>pazopanibas</w:t>
      </w:r>
      <w:r w:rsidRPr="00E31C19">
        <w:rPr>
          <w:lang w:val="lt-LT"/>
        </w:rPr>
        <w:t>, vartoja</w:t>
      </w:r>
      <w:r w:rsidR="00A70AE8">
        <w:rPr>
          <w:lang w:val="lt-LT"/>
        </w:rPr>
        <w:t xml:space="preserve">mas po </w:t>
      </w:r>
      <w:r w:rsidRPr="00E31C19">
        <w:rPr>
          <w:lang w:val="lt-LT"/>
        </w:rPr>
        <w:t>800</w:t>
      </w:r>
      <w:r w:rsidR="006027BE">
        <w:rPr>
          <w:lang w:val="lt-LT"/>
        </w:rPr>
        <w:t> mg</w:t>
      </w:r>
      <w:r w:rsidRPr="00E31C19">
        <w:rPr>
          <w:lang w:val="lt-LT"/>
        </w:rPr>
        <w:t xml:space="preserve"> </w:t>
      </w:r>
      <w:r w:rsidR="00A70AE8">
        <w:rPr>
          <w:lang w:val="lt-LT"/>
        </w:rPr>
        <w:t xml:space="preserve">vieną </w:t>
      </w:r>
      <w:r w:rsidRPr="00E31C19">
        <w:rPr>
          <w:lang w:val="lt-LT"/>
        </w:rPr>
        <w:t>kartą per parą,</w:t>
      </w:r>
      <w:r w:rsidR="00A70AE8">
        <w:rPr>
          <w:lang w:val="lt-LT"/>
        </w:rPr>
        <w:t xml:space="preserve"> neturėjo</w:t>
      </w:r>
      <w:r w:rsidRPr="00E31C19">
        <w:rPr>
          <w:lang w:val="lt-LT"/>
        </w:rPr>
        <w:t xml:space="preserve"> kliniškai reikšmingos įtakos kofeino (CYP1A2 bandomojo substrato), varfarino (CYP2C9 bandomojo substrato) ar omeprazolo (CYP2C19 bandomojo substrato) farmakokinetikai vėžiu sergančių pacientų organizme</w:t>
      </w:r>
      <w:r w:rsidR="00D217D1">
        <w:rPr>
          <w:lang w:val="lt-LT"/>
        </w:rPr>
        <w:t>. P</w:t>
      </w:r>
      <w:r w:rsidRPr="00E31C19">
        <w:rPr>
          <w:lang w:val="lt-LT"/>
        </w:rPr>
        <w:t>azopanibas maždaug 30</w:t>
      </w:r>
      <w:r w:rsidR="001D38C4">
        <w:rPr>
          <w:lang w:val="lt-LT"/>
        </w:rPr>
        <w:t> %</w:t>
      </w:r>
      <w:r w:rsidRPr="00E31C19">
        <w:rPr>
          <w:lang w:val="lt-LT"/>
        </w:rPr>
        <w:t xml:space="preserve"> padidino midazolamo (CYP3A4 bandomojo substrato) </w:t>
      </w:r>
      <w:r w:rsidRPr="00E31C19">
        <w:rPr>
          <w:i/>
          <w:lang w:val="lt-LT"/>
        </w:rPr>
        <w:t>AUC</w:t>
      </w:r>
      <w:r w:rsidRPr="00E31C19">
        <w:rPr>
          <w:lang w:val="lt-LT"/>
        </w:rPr>
        <w:t xml:space="preserve"> ir </w:t>
      </w:r>
      <w:r w:rsidRPr="00E31C19">
        <w:rPr>
          <w:i/>
          <w:lang w:val="lt-LT"/>
        </w:rPr>
        <w:t>C</w:t>
      </w:r>
      <w:r w:rsidRPr="00E31C19">
        <w:rPr>
          <w:i/>
          <w:vertAlign w:val="subscript"/>
          <w:lang w:val="lt-LT"/>
        </w:rPr>
        <w:t>max</w:t>
      </w:r>
      <w:r w:rsidRPr="00E31C19">
        <w:rPr>
          <w:lang w:val="lt-LT"/>
        </w:rPr>
        <w:t xml:space="preserve"> rodmenų vidurkius</w:t>
      </w:r>
      <w:r w:rsidR="00D217D1">
        <w:rPr>
          <w:lang w:val="lt-LT"/>
        </w:rPr>
        <w:t xml:space="preserve">, o pavartojus </w:t>
      </w:r>
      <w:r w:rsidR="00813590">
        <w:rPr>
          <w:lang w:val="lt-LT"/>
        </w:rPr>
        <w:t>per burną</w:t>
      </w:r>
      <w:r w:rsidR="00D217D1">
        <w:rPr>
          <w:lang w:val="lt-LT"/>
        </w:rPr>
        <w:t xml:space="preserve"> </w:t>
      </w:r>
      <w:r w:rsidR="00D217D1" w:rsidRPr="00E31C19">
        <w:rPr>
          <w:lang w:val="lt-LT"/>
        </w:rPr>
        <w:t>dekstrometorfano (CYP2D6 bandomojo substrato)</w:t>
      </w:r>
      <w:r w:rsidR="00A70AE8">
        <w:rPr>
          <w:lang w:val="lt-LT"/>
        </w:rPr>
        <w:t>,</w:t>
      </w:r>
      <w:r w:rsidR="00D217D1">
        <w:rPr>
          <w:lang w:val="lt-LT"/>
        </w:rPr>
        <w:t xml:space="preserve"> </w:t>
      </w:r>
      <w:r w:rsidRPr="00E31C19">
        <w:rPr>
          <w:lang w:val="lt-LT"/>
        </w:rPr>
        <w:t>33</w:t>
      </w:r>
      <w:r w:rsidR="00576868">
        <w:rPr>
          <w:lang w:val="lt-LT"/>
        </w:rPr>
        <w:noBreakHyphen/>
      </w:r>
      <w:r w:rsidRPr="00E31C19">
        <w:rPr>
          <w:lang w:val="lt-LT"/>
        </w:rPr>
        <w:t>64</w:t>
      </w:r>
      <w:r w:rsidR="001D38C4">
        <w:rPr>
          <w:lang w:val="lt-LT"/>
        </w:rPr>
        <w:t> %</w:t>
      </w:r>
      <w:r w:rsidRPr="00E31C19">
        <w:rPr>
          <w:lang w:val="lt-LT"/>
        </w:rPr>
        <w:t xml:space="preserve"> padidino dekstrometorfano ir dekstrofano koncentracijų santykį šlapime. Vartojant 800</w:t>
      </w:r>
      <w:r w:rsidR="006027BE">
        <w:rPr>
          <w:lang w:val="lt-LT"/>
        </w:rPr>
        <w:t> mg</w:t>
      </w:r>
      <w:r w:rsidRPr="00E31C19">
        <w:rPr>
          <w:lang w:val="lt-LT"/>
        </w:rPr>
        <w:t xml:space="preserve"> pazopanibo vieną kartą per parą kartu su 80</w:t>
      </w:r>
      <w:r w:rsidR="006027BE">
        <w:rPr>
          <w:lang w:val="lt-LT"/>
        </w:rPr>
        <w:t> mg</w:t>
      </w:r>
      <w:r w:rsidRPr="00E31C19">
        <w:rPr>
          <w:lang w:val="lt-LT"/>
        </w:rPr>
        <w:t>/m</w:t>
      </w:r>
      <w:r w:rsidRPr="00E31C19">
        <w:rPr>
          <w:vertAlign w:val="superscript"/>
          <w:lang w:val="lt-LT"/>
        </w:rPr>
        <w:t>2</w:t>
      </w:r>
      <w:r w:rsidRPr="00E31C19">
        <w:rPr>
          <w:lang w:val="lt-LT"/>
        </w:rPr>
        <w:t xml:space="preserve"> paklitakselio (CYP3A4 ir CYP2C8 substrato) vieną kartą per savaitę, paklitakselio </w:t>
      </w:r>
      <w:r w:rsidRPr="00E31C19">
        <w:rPr>
          <w:i/>
          <w:lang w:val="lt-LT"/>
        </w:rPr>
        <w:t>AUC</w:t>
      </w:r>
      <w:r w:rsidRPr="00E31C19">
        <w:rPr>
          <w:lang w:val="lt-LT"/>
        </w:rPr>
        <w:t xml:space="preserve"> ir </w:t>
      </w:r>
      <w:r w:rsidRPr="00E31C19">
        <w:rPr>
          <w:i/>
          <w:lang w:val="lt-LT"/>
        </w:rPr>
        <w:t>C</w:t>
      </w:r>
      <w:r w:rsidRPr="00E31C19">
        <w:rPr>
          <w:i/>
          <w:vertAlign w:val="subscript"/>
          <w:lang w:val="lt-LT"/>
        </w:rPr>
        <w:t>max</w:t>
      </w:r>
      <w:r w:rsidRPr="00E31C19">
        <w:rPr>
          <w:lang w:val="lt-LT"/>
        </w:rPr>
        <w:t xml:space="preserve"> rodmenų vidurkiai padidėjo atitinkamai 26</w:t>
      </w:r>
      <w:r w:rsidR="001D38C4">
        <w:rPr>
          <w:lang w:val="lt-LT"/>
        </w:rPr>
        <w:t> %</w:t>
      </w:r>
      <w:r w:rsidRPr="00E31C19">
        <w:rPr>
          <w:lang w:val="lt-LT"/>
        </w:rPr>
        <w:t xml:space="preserve"> ir 31</w:t>
      </w:r>
      <w:r w:rsidR="001D38C4">
        <w:rPr>
          <w:lang w:val="lt-LT"/>
        </w:rPr>
        <w:t> %</w:t>
      </w:r>
      <w:r w:rsidRPr="00E31C19">
        <w:rPr>
          <w:lang w:val="lt-LT"/>
        </w:rPr>
        <w:t xml:space="preserve">. </w:t>
      </w:r>
    </w:p>
    <w:p w14:paraId="565F6054" w14:textId="77777777" w:rsidR="00C37DD0" w:rsidRPr="00E31C19" w:rsidRDefault="00C86F61" w:rsidP="008B5A7A">
      <w:pPr>
        <w:spacing w:after="0" w:line="240" w:lineRule="auto"/>
        <w:ind w:left="0" w:firstLine="0"/>
        <w:rPr>
          <w:lang w:val="lt-LT"/>
        </w:rPr>
      </w:pPr>
      <w:r w:rsidRPr="00E31C19">
        <w:rPr>
          <w:lang w:val="lt-LT"/>
        </w:rPr>
        <w:t xml:space="preserve"> </w:t>
      </w:r>
    </w:p>
    <w:p w14:paraId="23FF5A66" w14:textId="34340D36" w:rsidR="00C37DD0" w:rsidRPr="00E31C19" w:rsidRDefault="00C86F61" w:rsidP="008B5A7A">
      <w:pPr>
        <w:spacing w:after="0" w:line="240" w:lineRule="auto"/>
        <w:ind w:left="-5"/>
        <w:rPr>
          <w:lang w:val="lt-LT"/>
        </w:rPr>
      </w:pPr>
      <w:r w:rsidRPr="00E31C19">
        <w:rPr>
          <w:lang w:val="lt-LT"/>
        </w:rPr>
        <w:t xml:space="preserve">Remiantis </w:t>
      </w:r>
      <w:r w:rsidRPr="00E31C19">
        <w:rPr>
          <w:i/>
          <w:lang w:val="lt-LT"/>
        </w:rPr>
        <w:t>IC</w:t>
      </w:r>
      <w:r w:rsidRPr="00E31C19">
        <w:rPr>
          <w:i/>
          <w:vertAlign w:val="subscript"/>
          <w:lang w:val="lt-LT"/>
        </w:rPr>
        <w:t>50</w:t>
      </w:r>
      <w:r w:rsidRPr="00E31C19">
        <w:rPr>
          <w:i/>
          <w:lang w:val="lt-LT"/>
        </w:rPr>
        <w:t xml:space="preserve"> </w:t>
      </w:r>
      <w:r w:rsidRPr="00E31C19">
        <w:rPr>
          <w:lang w:val="lt-LT"/>
        </w:rPr>
        <w:t>duomenimis</w:t>
      </w:r>
      <w:r w:rsidRPr="00E31C19">
        <w:rPr>
          <w:i/>
          <w:lang w:val="lt-LT"/>
        </w:rPr>
        <w:t xml:space="preserve"> in vitro</w:t>
      </w:r>
      <w:r w:rsidRPr="00E31C19">
        <w:rPr>
          <w:lang w:val="lt-LT"/>
        </w:rPr>
        <w:t xml:space="preserve"> ir </w:t>
      </w:r>
      <w:r w:rsidRPr="00E31C19">
        <w:rPr>
          <w:i/>
          <w:lang w:val="lt-LT"/>
        </w:rPr>
        <w:t>C</w:t>
      </w:r>
      <w:r w:rsidRPr="00E31C19">
        <w:rPr>
          <w:i/>
          <w:vertAlign w:val="subscript"/>
          <w:lang w:val="lt-LT"/>
        </w:rPr>
        <w:t>max</w:t>
      </w:r>
      <w:r w:rsidRPr="00E31C19">
        <w:rPr>
          <w:lang w:val="lt-LT"/>
        </w:rPr>
        <w:t xml:space="preserve"> rodmeniu plazmoje </w:t>
      </w:r>
      <w:r w:rsidRPr="00E31C19">
        <w:rPr>
          <w:i/>
          <w:lang w:val="lt-LT"/>
        </w:rPr>
        <w:t>in vivo</w:t>
      </w:r>
      <w:r w:rsidRPr="00E31C19">
        <w:rPr>
          <w:lang w:val="lt-LT"/>
        </w:rPr>
        <w:t>, pazopanibo metabolitai GSK1268992 ir GSK1268997 gali prisidėti prie pazopanibo slopinamojo poveikio KVAB. Be to, negalima paneigti pazopanibo slopinamojo poveikio KVAB ir P</w:t>
      </w:r>
      <w:r w:rsidR="00576868">
        <w:rPr>
          <w:lang w:val="lt-LT"/>
        </w:rPr>
        <w:noBreakHyphen/>
      </w:r>
      <w:r w:rsidRPr="00E31C19">
        <w:rPr>
          <w:lang w:val="lt-LT"/>
        </w:rPr>
        <w:t>gp virškinimo trakte. Pazopanib</w:t>
      </w:r>
      <w:r w:rsidR="008B528F">
        <w:rPr>
          <w:lang w:val="lt-LT"/>
        </w:rPr>
        <w:t>o</w:t>
      </w:r>
      <w:r w:rsidR="007076B1">
        <w:rPr>
          <w:lang w:val="lt-LT"/>
        </w:rPr>
        <w:t xml:space="preserve"> reikia </w:t>
      </w:r>
      <w:r w:rsidR="008B528F">
        <w:rPr>
          <w:lang w:val="lt-LT"/>
        </w:rPr>
        <w:t>laikantis atsargumo priemonių</w:t>
      </w:r>
      <w:r w:rsidR="007076B1">
        <w:rPr>
          <w:lang w:val="lt-LT"/>
        </w:rPr>
        <w:t xml:space="preserve"> </w:t>
      </w:r>
      <w:r w:rsidRPr="00E31C19">
        <w:rPr>
          <w:lang w:val="lt-LT"/>
        </w:rPr>
        <w:t xml:space="preserve">vartoti kartu su kitais </w:t>
      </w:r>
      <w:r w:rsidR="007076B1">
        <w:rPr>
          <w:lang w:val="lt-LT"/>
        </w:rPr>
        <w:t xml:space="preserve">geriamaisiais </w:t>
      </w:r>
      <w:r w:rsidRPr="00E31C19">
        <w:rPr>
          <w:lang w:val="lt-LT"/>
        </w:rPr>
        <w:t>KVAB ir P</w:t>
      </w:r>
      <w:r w:rsidR="00576868">
        <w:rPr>
          <w:lang w:val="lt-LT"/>
        </w:rPr>
        <w:noBreakHyphen/>
      </w:r>
      <w:r w:rsidRPr="00E31C19">
        <w:rPr>
          <w:lang w:val="lt-LT"/>
        </w:rPr>
        <w:t xml:space="preserve">gp substratais. </w:t>
      </w:r>
    </w:p>
    <w:p w14:paraId="163BB367" w14:textId="77777777" w:rsidR="00C37DD0" w:rsidRPr="00E31C19" w:rsidRDefault="00C86F61" w:rsidP="008B5A7A">
      <w:pPr>
        <w:spacing w:after="0" w:line="240" w:lineRule="auto"/>
        <w:ind w:left="0" w:firstLine="0"/>
        <w:rPr>
          <w:lang w:val="lt-LT"/>
        </w:rPr>
      </w:pPr>
      <w:r w:rsidRPr="00E31C19">
        <w:rPr>
          <w:lang w:val="lt-LT"/>
        </w:rPr>
        <w:t xml:space="preserve"> </w:t>
      </w:r>
    </w:p>
    <w:p w14:paraId="0B5E40AD" w14:textId="77777777" w:rsidR="00C37DD0" w:rsidRPr="00E31C19" w:rsidRDefault="00C86F61" w:rsidP="008B5A7A">
      <w:pPr>
        <w:spacing w:after="0" w:line="240" w:lineRule="auto"/>
        <w:ind w:left="-5"/>
        <w:rPr>
          <w:lang w:val="lt-LT"/>
        </w:rPr>
      </w:pPr>
      <w:r w:rsidRPr="00E31C19">
        <w:rPr>
          <w:lang w:val="lt-LT"/>
        </w:rPr>
        <w:t xml:space="preserve">Tyrimų </w:t>
      </w:r>
      <w:r w:rsidRPr="00E31C19">
        <w:rPr>
          <w:i/>
          <w:lang w:val="lt-LT"/>
        </w:rPr>
        <w:t>in vitro</w:t>
      </w:r>
      <w:r w:rsidRPr="00E31C19">
        <w:rPr>
          <w:lang w:val="lt-LT"/>
        </w:rPr>
        <w:t xml:space="preserve"> duomenimis, pazopanibas slopina žmogaus organinių anijonų pernašos polipeptidą </w:t>
      </w:r>
    </w:p>
    <w:p w14:paraId="39E3E08D" w14:textId="14E4B903" w:rsidR="00C37DD0" w:rsidRPr="00E31C19" w:rsidRDefault="00C86F61" w:rsidP="008B5A7A">
      <w:pPr>
        <w:spacing w:after="0" w:line="240" w:lineRule="auto"/>
        <w:ind w:left="-5"/>
        <w:rPr>
          <w:lang w:val="lt-LT"/>
        </w:rPr>
      </w:pPr>
      <w:r w:rsidRPr="00E31C19">
        <w:rPr>
          <w:lang w:val="lt-LT"/>
        </w:rPr>
        <w:t>(OAPP1B1). Paneigti, kad pazopanibas turės įtakos OAPP1B1 substratų (pvz., statinų)</w:t>
      </w:r>
      <w:r w:rsidR="007076B1">
        <w:rPr>
          <w:lang w:val="lt-LT"/>
        </w:rPr>
        <w:t xml:space="preserve"> </w:t>
      </w:r>
      <w:r w:rsidRPr="00E31C19">
        <w:rPr>
          <w:lang w:val="lt-LT"/>
        </w:rPr>
        <w:t>farmakokinetikai,</w:t>
      </w:r>
      <w:r w:rsidR="007076B1">
        <w:rPr>
          <w:lang w:val="lt-LT"/>
        </w:rPr>
        <w:t xml:space="preserve"> </w:t>
      </w:r>
      <w:r w:rsidRPr="00E31C19">
        <w:rPr>
          <w:lang w:val="lt-LT"/>
        </w:rPr>
        <w:t xml:space="preserve">negalima (žr. toliau </w:t>
      </w:r>
      <w:r w:rsidR="007076B1">
        <w:rPr>
          <w:lang w:val="lt-LT"/>
        </w:rPr>
        <w:t xml:space="preserve">pateiktą </w:t>
      </w:r>
      <w:r w:rsidRPr="007076B1">
        <w:rPr>
          <w:lang w:val="lt-LT"/>
        </w:rPr>
        <w:t>poskyrį ,,Poveikis, kuris pasireiškia pazopanibo vartojant kartu su simvastatinu“)</w:t>
      </w:r>
      <w:r w:rsidRPr="00E31C19">
        <w:rPr>
          <w:lang w:val="lt-LT"/>
        </w:rPr>
        <w:t xml:space="preserve">. </w:t>
      </w:r>
    </w:p>
    <w:p w14:paraId="762A416F" w14:textId="77777777" w:rsidR="00C37DD0" w:rsidRPr="00E31C19" w:rsidRDefault="00C86F61" w:rsidP="008B5A7A">
      <w:pPr>
        <w:spacing w:after="0" w:line="240" w:lineRule="auto"/>
        <w:ind w:left="0" w:firstLine="0"/>
        <w:rPr>
          <w:lang w:val="lt-LT"/>
        </w:rPr>
      </w:pPr>
      <w:r w:rsidRPr="00E31C19">
        <w:rPr>
          <w:lang w:val="lt-LT"/>
        </w:rPr>
        <w:t xml:space="preserve"> </w:t>
      </w:r>
    </w:p>
    <w:p w14:paraId="4E1D32B7" w14:textId="77D0532D" w:rsidR="00C37DD0" w:rsidRPr="00E31C19" w:rsidRDefault="00C86F61" w:rsidP="008B5A7A">
      <w:pPr>
        <w:spacing w:after="0" w:line="240" w:lineRule="auto"/>
        <w:ind w:left="-5" w:right="93"/>
        <w:rPr>
          <w:lang w:val="lt-LT"/>
        </w:rPr>
      </w:pPr>
      <w:r w:rsidRPr="00E31C19">
        <w:rPr>
          <w:lang w:val="lt-LT"/>
        </w:rPr>
        <w:t xml:space="preserve">Pazopanibas yra uridino difosfogliukuronoziltransferazės 1A1 (UGT1A1) fermento inhibitorius </w:t>
      </w:r>
      <w:r w:rsidRPr="00E31C19">
        <w:rPr>
          <w:i/>
          <w:lang w:val="lt-LT"/>
        </w:rPr>
        <w:t>in vitro</w:t>
      </w:r>
      <w:r w:rsidRPr="00E31C19">
        <w:rPr>
          <w:lang w:val="lt-LT"/>
        </w:rPr>
        <w:t>. Aktyvusis irinotekano metabolitas SN-38 yra OATP1B1 ir UGT1A1 substratas. 400</w:t>
      </w:r>
      <w:r w:rsidR="006027BE">
        <w:rPr>
          <w:lang w:val="lt-LT"/>
        </w:rPr>
        <w:t> mg</w:t>
      </w:r>
      <w:r w:rsidRPr="00E31C19">
        <w:rPr>
          <w:lang w:val="lt-LT"/>
        </w:rPr>
        <w:t xml:space="preserve"> pazopanibo dozę vieną kartą per parą vartojant kartu su 250</w:t>
      </w:r>
      <w:r w:rsidR="006027BE">
        <w:rPr>
          <w:lang w:val="lt-LT"/>
        </w:rPr>
        <w:t> mg</w:t>
      </w:r>
      <w:r w:rsidRPr="00E31C19">
        <w:rPr>
          <w:lang w:val="lt-LT"/>
        </w:rPr>
        <w:t>/m</w:t>
      </w:r>
      <w:r w:rsidRPr="00E31C19">
        <w:rPr>
          <w:vertAlign w:val="superscript"/>
          <w:lang w:val="lt-LT"/>
        </w:rPr>
        <w:t>2</w:t>
      </w:r>
      <w:r w:rsidRPr="00E31C19">
        <w:rPr>
          <w:lang w:val="lt-LT"/>
        </w:rPr>
        <w:t xml:space="preserve"> cetuksimabo ir 150</w:t>
      </w:r>
      <w:r w:rsidR="006027BE">
        <w:rPr>
          <w:lang w:val="lt-LT"/>
        </w:rPr>
        <w:t> mg</w:t>
      </w:r>
      <w:r w:rsidRPr="00E31C19">
        <w:rPr>
          <w:lang w:val="lt-LT"/>
        </w:rPr>
        <w:t>/m</w:t>
      </w:r>
      <w:r w:rsidRPr="00E31C19">
        <w:rPr>
          <w:vertAlign w:val="superscript"/>
          <w:lang w:val="lt-LT"/>
        </w:rPr>
        <w:t>2</w:t>
      </w:r>
      <w:r w:rsidRPr="00E31C19">
        <w:rPr>
          <w:lang w:val="lt-LT"/>
        </w:rPr>
        <w:t xml:space="preserve"> irinotekano, maždaug 20</w:t>
      </w:r>
      <w:r w:rsidR="001D38C4">
        <w:rPr>
          <w:lang w:val="lt-LT"/>
        </w:rPr>
        <w:t> %</w:t>
      </w:r>
      <w:r w:rsidRPr="00E31C19">
        <w:rPr>
          <w:lang w:val="lt-LT"/>
        </w:rPr>
        <w:t xml:space="preserve"> padidėjo SN</w:t>
      </w:r>
      <w:r w:rsidR="00576868">
        <w:rPr>
          <w:lang w:val="lt-LT"/>
        </w:rPr>
        <w:noBreakHyphen/>
      </w:r>
      <w:r w:rsidRPr="00E31C19">
        <w:rPr>
          <w:lang w:val="lt-LT"/>
        </w:rPr>
        <w:t xml:space="preserve">38 sisteminė ekspozicija. Pazopanibas gali labiau </w:t>
      </w:r>
      <w:r w:rsidR="00D52B91">
        <w:rPr>
          <w:lang w:val="lt-LT"/>
        </w:rPr>
        <w:t>paveikti</w:t>
      </w:r>
      <w:r w:rsidRPr="00E31C19">
        <w:rPr>
          <w:lang w:val="lt-LT"/>
        </w:rPr>
        <w:t xml:space="preserve"> SN-38 dispoziciją asmenims, kuriems yra UGT1A1*28 polimorfizmas, lyginant su asmenimis, kurie turi įprasto tipo alelį. Vis dėlto, UGT1A1 genotipas ne visada tur</w:t>
      </w:r>
      <w:r w:rsidR="00D52B91">
        <w:rPr>
          <w:lang w:val="lt-LT"/>
        </w:rPr>
        <w:t>i</w:t>
      </w:r>
      <w:r w:rsidRPr="00E31C19">
        <w:rPr>
          <w:lang w:val="lt-LT"/>
        </w:rPr>
        <w:t xml:space="preserve"> įtakos SN</w:t>
      </w:r>
      <w:r w:rsidR="00576868">
        <w:rPr>
          <w:lang w:val="lt-LT"/>
        </w:rPr>
        <w:noBreakHyphen/>
      </w:r>
      <w:r w:rsidRPr="00E31C19">
        <w:rPr>
          <w:lang w:val="lt-LT"/>
        </w:rPr>
        <w:t>38. Jeigu pazopanib</w:t>
      </w:r>
      <w:r w:rsidR="00813590">
        <w:rPr>
          <w:lang w:val="lt-LT"/>
        </w:rPr>
        <w:t>o</w:t>
      </w:r>
      <w:r w:rsidRPr="00E31C19">
        <w:rPr>
          <w:lang w:val="lt-LT"/>
        </w:rPr>
        <w:t xml:space="preserve"> </w:t>
      </w:r>
      <w:r w:rsidR="00D52B91">
        <w:rPr>
          <w:lang w:val="lt-LT"/>
        </w:rPr>
        <w:t>vartojama</w:t>
      </w:r>
      <w:r w:rsidRPr="00E31C19">
        <w:rPr>
          <w:lang w:val="lt-LT"/>
        </w:rPr>
        <w:t xml:space="preserve"> kartu su UGT1A1 substratais, reikia imtis atsargumo priemonių. </w:t>
      </w:r>
    </w:p>
    <w:p w14:paraId="512F65D4" w14:textId="77777777" w:rsidR="00C37DD0" w:rsidRPr="00E31C19" w:rsidRDefault="00C86F61" w:rsidP="008B5A7A">
      <w:pPr>
        <w:spacing w:after="0" w:line="240" w:lineRule="auto"/>
        <w:ind w:left="0" w:firstLine="0"/>
        <w:rPr>
          <w:lang w:val="lt-LT"/>
        </w:rPr>
      </w:pPr>
      <w:r w:rsidRPr="00E31C19">
        <w:rPr>
          <w:lang w:val="lt-LT"/>
        </w:rPr>
        <w:t xml:space="preserve"> </w:t>
      </w:r>
    </w:p>
    <w:p w14:paraId="22625D92" w14:textId="77777777" w:rsidR="00C37DD0" w:rsidRPr="00E31C19" w:rsidRDefault="00C86F61" w:rsidP="008B5A7A">
      <w:pPr>
        <w:pStyle w:val="Antrat2"/>
        <w:spacing w:after="0" w:line="240" w:lineRule="auto"/>
        <w:ind w:left="-5"/>
        <w:rPr>
          <w:lang w:val="lt-LT"/>
        </w:rPr>
      </w:pPr>
      <w:r w:rsidRPr="00E31C19">
        <w:rPr>
          <w:lang w:val="lt-LT"/>
        </w:rPr>
        <w:t>Poveikis, kuris pasireiškia pazopanibo vartojant kartu su simvastatinu</w:t>
      </w:r>
      <w:r w:rsidRPr="00E31C19">
        <w:rPr>
          <w:u w:val="none"/>
          <w:lang w:val="lt-LT"/>
        </w:rPr>
        <w:t xml:space="preserve"> </w:t>
      </w:r>
    </w:p>
    <w:p w14:paraId="32AC5E91" w14:textId="77777777" w:rsidR="00C37DD0" w:rsidRPr="00E31C19" w:rsidRDefault="00C86F61" w:rsidP="008B5A7A">
      <w:pPr>
        <w:spacing w:after="0" w:line="240" w:lineRule="auto"/>
        <w:ind w:left="0" w:firstLine="0"/>
        <w:rPr>
          <w:lang w:val="lt-LT"/>
        </w:rPr>
      </w:pPr>
      <w:r w:rsidRPr="00E31C19">
        <w:rPr>
          <w:lang w:val="lt-LT"/>
        </w:rPr>
        <w:t xml:space="preserve"> </w:t>
      </w:r>
    </w:p>
    <w:p w14:paraId="19B4A0D1" w14:textId="26B1381D" w:rsidR="00C37DD0" w:rsidRPr="00E31C19" w:rsidRDefault="00C86F61" w:rsidP="008B5A7A">
      <w:pPr>
        <w:spacing w:after="0" w:line="240" w:lineRule="auto"/>
        <w:ind w:left="-5"/>
        <w:rPr>
          <w:lang w:val="lt-LT"/>
        </w:rPr>
      </w:pPr>
      <w:r w:rsidRPr="00E31C19">
        <w:rPr>
          <w:lang w:val="lt-LT"/>
        </w:rPr>
        <w:t xml:space="preserve">Pazopanibo vartojant kartu su simvastatinu, dažniau </w:t>
      </w:r>
      <w:r w:rsidR="004565A6">
        <w:rPr>
          <w:lang w:val="lt-LT"/>
        </w:rPr>
        <w:t>suaktyvėja</w:t>
      </w:r>
      <w:r w:rsidRPr="00E31C19">
        <w:rPr>
          <w:lang w:val="lt-LT"/>
        </w:rPr>
        <w:t xml:space="preserve"> ALT. Pazopanibo klinikinių tyrimų bendrų duomenų metaanalizė parodė, kad 126 iš 895 (14</w:t>
      </w:r>
      <w:r w:rsidR="001D38C4">
        <w:rPr>
          <w:lang w:val="lt-LT"/>
        </w:rPr>
        <w:t> %</w:t>
      </w:r>
      <w:r w:rsidRPr="00E31C19">
        <w:rPr>
          <w:lang w:val="lt-LT"/>
        </w:rPr>
        <w:t xml:space="preserve">) pacientų, kurie nevartojo statinų, </w:t>
      </w:r>
      <w:r w:rsidR="004565A6" w:rsidRPr="00E31C19">
        <w:rPr>
          <w:lang w:val="lt-LT"/>
        </w:rPr>
        <w:t>ALT &gt;</w:t>
      </w:r>
      <w:r w:rsidR="004565A6">
        <w:rPr>
          <w:lang w:val="lt-LT"/>
        </w:rPr>
        <w:t> </w:t>
      </w:r>
      <w:r w:rsidR="004565A6" w:rsidRPr="00E31C19">
        <w:rPr>
          <w:lang w:val="lt-LT"/>
        </w:rPr>
        <w:t>3</w:t>
      </w:r>
      <w:r w:rsidR="004565A6">
        <w:rPr>
          <w:lang w:val="lt-LT"/>
        </w:rPr>
        <w:t> </w:t>
      </w:r>
      <w:r w:rsidR="004565A6" w:rsidRPr="00E31C19">
        <w:rPr>
          <w:lang w:val="lt-LT"/>
        </w:rPr>
        <w:t>kart</w:t>
      </w:r>
      <w:r w:rsidR="004565A6">
        <w:rPr>
          <w:lang w:val="lt-LT"/>
        </w:rPr>
        <w:t>us</w:t>
      </w:r>
      <w:r w:rsidR="004565A6" w:rsidRPr="00E31C19">
        <w:rPr>
          <w:lang w:val="lt-LT"/>
        </w:rPr>
        <w:t xml:space="preserve"> virš</w:t>
      </w:r>
      <w:r w:rsidR="004565A6">
        <w:rPr>
          <w:lang w:val="lt-LT"/>
        </w:rPr>
        <w:t>ijo</w:t>
      </w:r>
      <w:r w:rsidR="004565A6" w:rsidRPr="00E31C19">
        <w:rPr>
          <w:lang w:val="lt-LT"/>
        </w:rPr>
        <w:t xml:space="preserve"> VNR</w:t>
      </w:r>
      <w:r w:rsidR="004565A6">
        <w:rPr>
          <w:lang w:val="lt-LT"/>
        </w:rPr>
        <w:t>,</w:t>
      </w:r>
      <w:r w:rsidR="004565A6" w:rsidRPr="00E31C19">
        <w:rPr>
          <w:lang w:val="lt-LT"/>
        </w:rPr>
        <w:t xml:space="preserve"> </w:t>
      </w:r>
      <w:r w:rsidRPr="00E31C19">
        <w:rPr>
          <w:lang w:val="lt-LT"/>
        </w:rPr>
        <w:t>palyginti su 11 iš 41 (27</w:t>
      </w:r>
      <w:r w:rsidR="001D38C4">
        <w:rPr>
          <w:lang w:val="lt-LT"/>
        </w:rPr>
        <w:t> %</w:t>
      </w:r>
      <w:r w:rsidRPr="00E31C19">
        <w:rPr>
          <w:lang w:val="lt-LT"/>
        </w:rPr>
        <w:t>) pacientų, kurie kartu vartojo simvastatino (p</w:t>
      </w:r>
      <w:r w:rsidR="004565A6">
        <w:rPr>
          <w:lang w:val="lt-LT"/>
        </w:rPr>
        <w:t> </w:t>
      </w:r>
      <w:r w:rsidRPr="00E31C19">
        <w:rPr>
          <w:lang w:val="lt-LT"/>
        </w:rPr>
        <w:t>=</w:t>
      </w:r>
      <w:r w:rsidR="004565A6">
        <w:rPr>
          <w:lang w:val="lt-LT"/>
        </w:rPr>
        <w:t> </w:t>
      </w:r>
      <w:r w:rsidRPr="00E31C19">
        <w:rPr>
          <w:lang w:val="lt-LT"/>
        </w:rPr>
        <w:t>0,038). Jeigu simvastatino kartu vartojančiam pacientui suaktyvėja ALT, reikia laikytis pazopanibo vartojimo rekomendacijų ir nutraukti simvastatino vartojimą (žr. 4.4</w:t>
      </w:r>
      <w:r w:rsidR="00E924FB">
        <w:rPr>
          <w:lang w:val="lt-LT"/>
        </w:rPr>
        <w:t> </w:t>
      </w:r>
      <w:r w:rsidRPr="00E31C19">
        <w:rPr>
          <w:lang w:val="lt-LT"/>
        </w:rPr>
        <w:t xml:space="preserve">skyrių). Be to, pazopanibo </w:t>
      </w:r>
      <w:r w:rsidR="004565A6" w:rsidRPr="00E31C19">
        <w:rPr>
          <w:lang w:val="lt-LT"/>
        </w:rPr>
        <w:t xml:space="preserve">reikia </w:t>
      </w:r>
      <w:r w:rsidR="008B528F">
        <w:rPr>
          <w:lang w:val="lt-LT"/>
        </w:rPr>
        <w:t>laikantis atsargumo priemonių</w:t>
      </w:r>
      <w:r w:rsidR="004565A6" w:rsidRPr="00E31C19">
        <w:rPr>
          <w:lang w:val="lt-LT"/>
        </w:rPr>
        <w:t xml:space="preserve"> </w:t>
      </w:r>
      <w:r w:rsidRPr="00E31C19">
        <w:rPr>
          <w:lang w:val="lt-LT"/>
        </w:rPr>
        <w:t xml:space="preserve">vartoti kartu su kitais statinais, nes nepakanka duomenų, kad būtų galima įvertinti jų įtaką ALT aktyvumui. </w:t>
      </w:r>
      <w:r w:rsidR="009D0E23">
        <w:rPr>
          <w:lang w:val="lt-LT"/>
        </w:rPr>
        <w:t>N</w:t>
      </w:r>
      <w:r w:rsidR="009D0E23" w:rsidRPr="00E31C19">
        <w:rPr>
          <w:lang w:val="lt-LT"/>
        </w:rPr>
        <w:t xml:space="preserve">egalima </w:t>
      </w:r>
      <w:r w:rsidR="009D0E23">
        <w:rPr>
          <w:lang w:val="lt-LT"/>
        </w:rPr>
        <w:t>pane</w:t>
      </w:r>
      <w:r w:rsidRPr="00E31C19">
        <w:rPr>
          <w:lang w:val="lt-LT"/>
        </w:rPr>
        <w:t xml:space="preserve">igti, kad pazopanibas gali veikti kitų statinų (pvz., atorvastatino, fluvastatino, pravastatino, rozuvastatino) farmakokinetiką. </w:t>
      </w:r>
    </w:p>
    <w:p w14:paraId="418A37FC" w14:textId="77777777" w:rsidR="00C37DD0" w:rsidRPr="00E31C19" w:rsidRDefault="00C86F61" w:rsidP="008B5A7A">
      <w:pPr>
        <w:spacing w:after="0" w:line="240" w:lineRule="auto"/>
        <w:ind w:left="0" w:firstLine="0"/>
        <w:rPr>
          <w:lang w:val="lt-LT"/>
        </w:rPr>
      </w:pPr>
      <w:r w:rsidRPr="00E31C19">
        <w:rPr>
          <w:lang w:val="lt-LT"/>
        </w:rPr>
        <w:t xml:space="preserve"> </w:t>
      </w:r>
    </w:p>
    <w:p w14:paraId="6E929204" w14:textId="77777777" w:rsidR="00C37DD0" w:rsidRPr="00E31C19" w:rsidRDefault="00C86F61" w:rsidP="008B5A7A">
      <w:pPr>
        <w:pStyle w:val="Antrat2"/>
        <w:spacing w:after="0" w:line="240" w:lineRule="auto"/>
        <w:ind w:left="-5"/>
        <w:rPr>
          <w:lang w:val="lt-LT"/>
        </w:rPr>
      </w:pPr>
      <w:r w:rsidRPr="00E31C19">
        <w:rPr>
          <w:lang w:val="lt-LT"/>
        </w:rPr>
        <w:t>Maisto įtaka pazopanibui</w:t>
      </w:r>
      <w:r w:rsidRPr="00E31C19">
        <w:rPr>
          <w:u w:val="none"/>
          <w:lang w:val="lt-LT"/>
        </w:rPr>
        <w:t xml:space="preserve"> </w:t>
      </w:r>
    </w:p>
    <w:p w14:paraId="07F88AA2" w14:textId="77777777" w:rsidR="00C37DD0" w:rsidRPr="00E31C19" w:rsidRDefault="00C86F61" w:rsidP="008B5A7A">
      <w:pPr>
        <w:spacing w:after="0" w:line="240" w:lineRule="auto"/>
        <w:ind w:left="0" w:firstLine="0"/>
        <w:rPr>
          <w:lang w:val="lt-LT"/>
        </w:rPr>
      </w:pPr>
      <w:r w:rsidRPr="00E31C19">
        <w:rPr>
          <w:lang w:val="lt-LT"/>
        </w:rPr>
        <w:t xml:space="preserve"> </w:t>
      </w:r>
    </w:p>
    <w:p w14:paraId="64EB20F9" w14:textId="77C281FB" w:rsidR="00C37DD0" w:rsidRPr="00E31C19" w:rsidRDefault="00C86F61" w:rsidP="008B5A7A">
      <w:pPr>
        <w:spacing w:after="0" w:line="240" w:lineRule="auto"/>
        <w:ind w:left="-5"/>
        <w:rPr>
          <w:lang w:val="lt-LT"/>
        </w:rPr>
      </w:pPr>
      <w:r w:rsidRPr="00E31C19">
        <w:rPr>
          <w:lang w:val="lt-LT"/>
        </w:rPr>
        <w:t xml:space="preserve">Pazopanibo vartojant kartu su labai riebiu maistu arba </w:t>
      </w:r>
      <w:r w:rsidR="009D0E23">
        <w:rPr>
          <w:lang w:val="lt-LT"/>
        </w:rPr>
        <w:t xml:space="preserve">neriebiu </w:t>
      </w:r>
      <w:r w:rsidRPr="00E31C19">
        <w:rPr>
          <w:lang w:val="lt-LT"/>
        </w:rPr>
        <w:t>maistu</w:t>
      </w:r>
      <w:r w:rsidR="009D0E23">
        <w:rPr>
          <w:lang w:val="lt-LT"/>
        </w:rPr>
        <w:t xml:space="preserve">, </w:t>
      </w:r>
      <w:r w:rsidRPr="00E31C19">
        <w:rPr>
          <w:lang w:val="lt-LT"/>
        </w:rPr>
        <w:t>maždaug 2</w:t>
      </w:r>
      <w:r w:rsidR="007E7F02">
        <w:rPr>
          <w:lang w:val="lt-LT"/>
        </w:rPr>
        <w:t> </w:t>
      </w:r>
      <w:r w:rsidRPr="00E31C19">
        <w:rPr>
          <w:lang w:val="lt-LT"/>
        </w:rPr>
        <w:t xml:space="preserve">kartus padidėjo </w:t>
      </w:r>
      <w:r w:rsidRPr="00E31C19">
        <w:rPr>
          <w:i/>
          <w:lang w:val="lt-LT"/>
        </w:rPr>
        <w:t>AUC</w:t>
      </w:r>
      <w:r w:rsidRPr="00E31C19">
        <w:rPr>
          <w:lang w:val="lt-LT"/>
        </w:rPr>
        <w:t xml:space="preserve"> ir </w:t>
      </w:r>
      <w:r w:rsidRPr="00E31C19">
        <w:rPr>
          <w:i/>
          <w:lang w:val="lt-LT"/>
        </w:rPr>
        <w:t>C</w:t>
      </w:r>
      <w:r w:rsidRPr="00E31C19">
        <w:rPr>
          <w:i/>
          <w:vertAlign w:val="subscript"/>
          <w:lang w:val="lt-LT"/>
        </w:rPr>
        <w:t>max</w:t>
      </w:r>
      <w:r w:rsidRPr="00E31C19">
        <w:rPr>
          <w:lang w:val="lt-LT"/>
        </w:rPr>
        <w:t xml:space="preserve">. Todėl pazopanibo reikia vartoti likus ne mažiau kaip vienai valandai iki valgio arba praėjus dviem valandoms po valgio. </w:t>
      </w:r>
    </w:p>
    <w:p w14:paraId="2B5CCC2C" w14:textId="77777777" w:rsidR="00C37DD0" w:rsidRPr="00E31C19" w:rsidRDefault="00C86F61" w:rsidP="008B5A7A">
      <w:pPr>
        <w:spacing w:after="0" w:line="240" w:lineRule="auto"/>
        <w:ind w:left="0" w:firstLine="0"/>
        <w:rPr>
          <w:lang w:val="lt-LT"/>
        </w:rPr>
      </w:pPr>
      <w:r w:rsidRPr="00E31C19">
        <w:rPr>
          <w:lang w:val="lt-LT"/>
        </w:rPr>
        <w:t xml:space="preserve"> </w:t>
      </w:r>
    </w:p>
    <w:p w14:paraId="2211740D" w14:textId="77777777" w:rsidR="00C37DD0" w:rsidRPr="00E31C19" w:rsidRDefault="00C86F61" w:rsidP="008B5A7A">
      <w:pPr>
        <w:pStyle w:val="Antrat2"/>
        <w:spacing w:after="0" w:line="240" w:lineRule="auto"/>
        <w:ind w:left="-5"/>
        <w:rPr>
          <w:lang w:val="lt-LT"/>
        </w:rPr>
      </w:pPr>
      <w:r w:rsidRPr="00E31C19">
        <w:rPr>
          <w:lang w:val="lt-LT"/>
        </w:rPr>
        <w:t>Vaistiniai preparatai, kurie didina skrandžio pH</w:t>
      </w:r>
      <w:r w:rsidRPr="00E31C19">
        <w:rPr>
          <w:u w:val="none"/>
          <w:lang w:val="lt-LT"/>
        </w:rPr>
        <w:t xml:space="preserve"> </w:t>
      </w:r>
    </w:p>
    <w:p w14:paraId="129DD5D1" w14:textId="77777777" w:rsidR="00C37DD0" w:rsidRPr="00E31C19" w:rsidRDefault="00C86F61" w:rsidP="008B5A7A">
      <w:pPr>
        <w:spacing w:after="0" w:line="240" w:lineRule="auto"/>
        <w:ind w:left="0" w:firstLine="0"/>
        <w:rPr>
          <w:lang w:val="lt-LT"/>
        </w:rPr>
      </w:pPr>
      <w:r w:rsidRPr="00E31C19">
        <w:rPr>
          <w:lang w:val="lt-LT"/>
        </w:rPr>
        <w:t xml:space="preserve"> </w:t>
      </w:r>
    </w:p>
    <w:p w14:paraId="4C206427" w14:textId="44D79895" w:rsidR="00C37DD0" w:rsidRPr="00E31C19" w:rsidRDefault="00C86F61" w:rsidP="008B5A7A">
      <w:pPr>
        <w:spacing w:after="0" w:line="240" w:lineRule="auto"/>
        <w:ind w:left="-5"/>
        <w:rPr>
          <w:lang w:val="lt-LT"/>
        </w:rPr>
      </w:pPr>
      <w:r w:rsidRPr="00E31C19">
        <w:rPr>
          <w:lang w:val="lt-LT"/>
        </w:rPr>
        <w:t>Pazopanibo vartojant kartu su ezomeprazolu, pazopanibo biologinis prieinamumas sumažėjo maždaug 40</w:t>
      </w:r>
      <w:r w:rsidR="001D38C4">
        <w:rPr>
          <w:lang w:val="lt-LT"/>
        </w:rPr>
        <w:t> %</w:t>
      </w:r>
      <w:r w:rsidRPr="00E31C19">
        <w:rPr>
          <w:lang w:val="lt-LT"/>
        </w:rPr>
        <w:t xml:space="preserve"> (</w:t>
      </w:r>
      <w:r w:rsidRPr="00E31C19">
        <w:rPr>
          <w:i/>
          <w:lang w:val="lt-LT"/>
        </w:rPr>
        <w:t>AUC</w:t>
      </w:r>
      <w:r w:rsidRPr="00E31C19">
        <w:rPr>
          <w:lang w:val="lt-LT"/>
        </w:rPr>
        <w:t xml:space="preserve"> ir </w:t>
      </w:r>
      <w:r w:rsidRPr="00E31C19">
        <w:rPr>
          <w:i/>
          <w:lang w:val="lt-LT"/>
        </w:rPr>
        <w:t>C</w:t>
      </w:r>
      <w:r w:rsidRPr="00E31C19">
        <w:rPr>
          <w:i/>
          <w:vertAlign w:val="subscript"/>
          <w:lang w:val="lt-LT"/>
        </w:rPr>
        <w:t>max</w:t>
      </w:r>
      <w:r w:rsidRPr="00E31C19">
        <w:rPr>
          <w:lang w:val="lt-LT"/>
        </w:rPr>
        <w:t xml:space="preserve">), todėl pazopanibo </w:t>
      </w:r>
      <w:r w:rsidR="009D0E23" w:rsidRPr="00E31C19">
        <w:rPr>
          <w:lang w:val="lt-LT"/>
        </w:rPr>
        <w:t xml:space="preserve">reikia vengti vartoti </w:t>
      </w:r>
      <w:r w:rsidRPr="00E31C19">
        <w:rPr>
          <w:lang w:val="lt-LT"/>
        </w:rPr>
        <w:t xml:space="preserve">kartu su vaistiniais preparatais, kurie didina skrandžio </w:t>
      </w:r>
      <w:r w:rsidRPr="00E31C19">
        <w:rPr>
          <w:i/>
          <w:lang w:val="lt-LT"/>
        </w:rPr>
        <w:t>pH</w:t>
      </w:r>
      <w:r w:rsidRPr="00E31C19">
        <w:rPr>
          <w:lang w:val="lt-LT"/>
        </w:rPr>
        <w:t xml:space="preserve">. Jeigu būtina kartu vartoti protonų siurblio inhibitorių (PSI), rekomenduojama </w:t>
      </w:r>
      <w:r w:rsidRPr="00E31C19">
        <w:rPr>
          <w:lang w:val="lt-LT"/>
        </w:rPr>
        <w:lastRenderedPageBreak/>
        <w:t xml:space="preserve">pazopanibo dozę išgerti </w:t>
      </w:r>
      <w:r w:rsidR="009D0E23">
        <w:rPr>
          <w:lang w:val="lt-LT"/>
        </w:rPr>
        <w:t xml:space="preserve">nevalgius </w:t>
      </w:r>
      <w:r w:rsidRPr="00E31C19">
        <w:rPr>
          <w:lang w:val="lt-LT"/>
        </w:rPr>
        <w:t>vieną kartą per parą vakare kartu su PSI. Jeigu būtina kartu vartoti H</w:t>
      </w:r>
      <w:r w:rsidRPr="00E31C19">
        <w:rPr>
          <w:vertAlign w:val="subscript"/>
          <w:lang w:val="lt-LT"/>
        </w:rPr>
        <w:t xml:space="preserve">2 </w:t>
      </w:r>
      <w:r w:rsidRPr="00E31C19">
        <w:rPr>
          <w:lang w:val="lt-LT"/>
        </w:rPr>
        <w:t>receptorių antagonist</w:t>
      </w:r>
      <w:r w:rsidR="00562393">
        <w:rPr>
          <w:lang w:val="lt-LT"/>
        </w:rPr>
        <w:t>o</w:t>
      </w:r>
      <w:r w:rsidRPr="00E31C19">
        <w:rPr>
          <w:lang w:val="lt-LT"/>
        </w:rPr>
        <w:t xml:space="preserve">, pazopanibo dozę reikia išgerti </w:t>
      </w:r>
      <w:r w:rsidR="009D0E23">
        <w:rPr>
          <w:lang w:val="lt-LT"/>
        </w:rPr>
        <w:t>nevalgius,</w:t>
      </w:r>
      <w:r w:rsidRPr="00E31C19">
        <w:rPr>
          <w:lang w:val="lt-LT"/>
        </w:rPr>
        <w:t xml:space="preserve"> likus ne mažiau kaip 2</w:t>
      </w:r>
      <w:r w:rsidR="00DC730C">
        <w:rPr>
          <w:lang w:val="lt-LT"/>
        </w:rPr>
        <w:t> </w:t>
      </w:r>
      <w:r w:rsidRPr="00E31C19">
        <w:rPr>
          <w:lang w:val="lt-LT"/>
        </w:rPr>
        <w:t>valandoms iki arba praėjus ne mažiau kaip 10</w:t>
      </w:r>
      <w:r w:rsidR="00DC730C">
        <w:rPr>
          <w:lang w:val="lt-LT"/>
        </w:rPr>
        <w:t> </w:t>
      </w:r>
      <w:r w:rsidRPr="00E31C19">
        <w:rPr>
          <w:lang w:val="lt-LT"/>
        </w:rPr>
        <w:t>valandų po H</w:t>
      </w:r>
      <w:r w:rsidRPr="00E31C19">
        <w:rPr>
          <w:vertAlign w:val="subscript"/>
          <w:lang w:val="lt-LT"/>
        </w:rPr>
        <w:t xml:space="preserve">2 </w:t>
      </w:r>
      <w:r w:rsidRPr="00E31C19">
        <w:rPr>
          <w:lang w:val="lt-LT"/>
        </w:rPr>
        <w:t xml:space="preserve">receptorių antagonisto dozės suvartojimo. Pazopanibo reikia </w:t>
      </w:r>
      <w:r w:rsidR="00562393">
        <w:rPr>
          <w:lang w:val="lt-LT"/>
        </w:rPr>
        <w:t>vartoti</w:t>
      </w:r>
      <w:r w:rsidRPr="00E31C19">
        <w:rPr>
          <w:lang w:val="lt-LT"/>
        </w:rPr>
        <w:t xml:space="preserve"> likus ne mažiau kaip 1 valandai iki arba praėjus 2 valandoms po trumpai veikiančių antacidinių vaistinių preparatų suvartojimo. Rekomendacijos, kaip kartu vartoti PSI ir H</w:t>
      </w:r>
      <w:r w:rsidRPr="00E31C19">
        <w:rPr>
          <w:vertAlign w:val="subscript"/>
          <w:lang w:val="lt-LT"/>
        </w:rPr>
        <w:t xml:space="preserve">2 </w:t>
      </w:r>
      <w:r w:rsidRPr="00E31C19">
        <w:rPr>
          <w:lang w:val="lt-LT"/>
        </w:rPr>
        <w:t>receptorių antagonist</w:t>
      </w:r>
      <w:r w:rsidR="00562393">
        <w:rPr>
          <w:lang w:val="lt-LT"/>
        </w:rPr>
        <w:t>ų</w:t>
      </w:r>
      <w:r w:rsidRPr="00E31C19">
        <w:rPr>
          <w:lang w:val="lt-LT"/>
        </w:rPr>
        <w:t xml:space="preserve">, pagrįstos fiziologinėmis aplinkybėmis. </w:t>
      </w:r>
    </w:p>
    <w:p w14:paraId="11AF12F9" w14:textId="77777777" w:rsidR="00C37DD0" w:rsidRPr="00E31C19" w:rsidRDefault="00C86F61" w:rsidP="008B5A7A">
      <w:pPr>
        <w:spacing w:after="0" w:line="240" w:lineRule="auto"/>
        <w:ind w:left="0" w:firstLine="0"/>
        <w:rPr>
          <w:lang w:val="lt-LT"/>
        </w:rPr>
      </w:pPr>
      <w:r w:rsidRPr="00E31C19">
        <w:rPr>
          <w:lang w:val="lt-LT"/>
        </w:rPr>
        <w:t xml:space="preserve"> </w:t>
      </w:r>
    </w:p>
    <w:p w14:paraId="04779607" w14:textId="77777777" w:rsidR="00C37DD0" w:rsidRPr="00E31C19" w:rsidRDefault="00C86F61" w:rsidP="008B5A7A">
      <w:pPr>
        <w:tabs>
          <w:tab w:val="center" w:pos="2684"/>
        </w:tabs>
        <w:spacing w:after="0" w:line="240" w:lineRule="auto"/>
        <w:ind w:left="-15" w:firstLine="0"/>
        <w:rPr>
          <w:lang w:val="lt-LT"/>
        </w:rPr>
      </w:pPr>
      <w:r w:rsidRPr="00E31C19">
        <w:rPr>
          <w:b/>
          <w:lang w:val="lt-LT"/>
        </w:rPr>
        <w:t xml:space="preserve">4.6 </w:t>
      </w:r>
      <w:r w:rsidRPr="00E31C19">
        <w:rPr>
          <w:b/>
          <w:lang w:val="lt-LT"/>
        </w:rPr>
        <w:tab/>
        <w:t>Vaisingumas, nėštumo ir žindymo laikotarpis</w:t>
      </w:r>
      <w:r w:rsidRPr="00E31C19">
        <w:rPr>
          <w:lang w:val="lt-LT"/>
        </w:rPr>
        <w:t xml:space="preserve"> </w:t>
      </w:r>
    </w:p>
    <w:p w14:paraId="7AC34D87" w14:textId="77777777" w:rsidR="00C37DD0" w:rsidRPr="00E31C19" w:rsidRDefault="00C86F61" w:rsidP="008B5A7A">
      <w:pPr>
        <w:spacing w:after="0" w:line="240" w:lineRule="auto"/>
        <w:ind w:left="0" w:firstLine="0"/>
        <w:rPr>
          <w:lang w:val="lt-LT"/>
        </w:rPr>
      </w:pPr>
      <w:r w:rsidRPr="00E31C19">
        <w:rPr>
          <w:lang w:val="lt-LT"/>
        </w:rPr>
        <w:t xml:space="preserve"> </w:t>
      </w:r>
    </w:p>
    <w:p w14:paraId="31821CB8" w14:textId="77777777" w:rsidR="00C37DD0" w:rsidRPr="00E31C19" w:rsidRDefault="00C86F61" w:rsidP="008B5A7A">
      <w:pPr>
        <w:pStyle w:val="Antrat2"/>
        <w:spacing w:after="0" w:line="240" w:lineRule="auto"/>
        <w:ind w:left="-5"/>
        <w:rPr>
          <w:lang w:val="lt-LT"/>
        </w:rPr>
      </w:pPr>
      <w:r w:rsidRPr="00E31C19">
        <w:rPr>
          <w:lang w:val="lt-LT"/>
        </w:rPr>
        <w:t>Nėštumas</w:t>
      </w:r>
      <w:r w:rsidRPr="00E31C19">
        <w:rPr>
          <w:color w:val="222222"/>
          <w:lang w:val="lt-LT"/>
        </w:rPr>
        <w:t>/</w:t>
      </w:r>
      <w:r w:rsidRPr="00E31C19">
        <w:rPr>
          <w:lang w:val="lt-LT"/>
        </w:rPr>
        <w:t>vyrų ir moterų</w:t>
      </w:r>
      <w:r w:rsidRPr="00E31C19">
        <w:rPr>
          <w:color w:val="222222"/>
          <w:lang w:val="lt-LT"/>
        </w:rPr>
        <w:t xml:space="preserve"> k</w:t>
      </w:r>
      <w:r w:rsidRPr="00E31C19">
        <w:rPr>
          <w:lang w:val="lt-LT"/>
        </w:rPr>
        <w:t>ontracepcija</w:t>
      </w:r>
      <w:r w:rsidRPr="00E31C19">
        <w:rPr>
          <w:u w:val="none"/>
          <w:lang w:val="lt-LT"/>
        </w:rPr>
        <w:t xml:space="preserve"> </w:t>
      </w:r>
    </w:p>
    <w:p w14:paraId="67948F3D" w14:textId="77777777" w:rsidR="00C37DD0" w:rsidRPr="00E31C19" w:rsidRDefault="00C86F61" w:rsidP="008B5A7A">
      <w:pPr>
        <w:spacing w:after="0" w:line="240" w:lineRule="auto"/>
        <w:ind w:left="0" w:firstLine="0"/>
        <w:rPr>
          <w:lang w:val="lt-LT"/>
        </w:rPr>
      </w:pPr>
      <w:r w:rsidRPr="00E31C19">
        <w:rPr>
          <w:lang w:val="lt-LT"/>
        </w:rPr>
        <w:t xml:space="preserve"> </w:t>
      </w:r>
    </w:p>
    <w:p w14:paraId="4948138A" w14:textId="7331B74F" w:rsidR="00C37DD0" w:rsidRPr="00E31C19" w:rsidRDefault="00C86F61" w:rsidP="008B5A7A">
      <w:pPr>
        <w:spacing w:after="0" w:line="240" w:lineRule="auto"/>
        <w:ind w:left="-5"/>
        <w:rPr>
          <w:lang w:val="lt-LT"/>
        </w:rPr>
      </w:pPr>
      <w:r w:rsidRPr="00E31C19">
        <w:rPr>
          <w:lang w:val="lt-LT"/>
        </w:rPr>
        <w:t>Reikiamų duomenų apie pazopanibo vartojimą nėštumo metu nėra. Su gyvūnais atlikti tyrimai parodė toksinį poveikį reprodukcijai (žr. 5.3</w:t>
      </w:r>
      <w:r w:rsidR="00E924FB">
        <w:rPr>
          <w:lang w:val="lt-LT"/>
        </w:rPr>
        <w:t> </w:t>
      </w:r>
      <w:r w:rsidRPr="00E31C19">
        <w:rPr>
          <w:lang w:val="lt-LT"/>
        </w:rPr>
        <w:t xml:space="preserve">skyrių). Galimas pavojus žmogui nežinomas. </w:t>
      </w:r>
    </w:p>
    <w:p w14:paraId="6D22830D" w14:textId="77777777" w:rsidR="00C37DD0" w:rsidRPr="00E31C19" w:rsidRDefault="00C86F61" w:rsidP="008B5A7A">
      <w:pPr>
        <w:spacing w:after="0" w:line="240" w:lineRule="auto"/>
        <w:ind w:left="0" w:firstLine="0"/>
        <w:rPr>
          <w:lang w:val="lt-LT"/>
        </w:rPr>
      </w:pPr>
      <w:r w:rsidRPr="00E31C19">
        <w:rPr>
          <w:lang w:val="lt-LT"/>
        </w:rPr>
        <w:t xml:space="preserve"> </w:t>
      </w:r>
    </w:p>
    <w:p w14:paraId="600A7578" w14:textId="34B0F264" w:rsidR="00C37DD0" w:rsidRPr="00E31C19" w:rsidRDefault="00F2442C" w:rsidP="008B5A7A">
      <w:pPr>
        <w:spacing w:after="0" w:line="240" w:lineRule="auto"/>
        <w:ind w:left="-5"/>
        <w:rPr>
          <w:lang w:val="lt-LT"/>
        </w:rPr>
      </w:pPr>
      <w:r>
        <w:rPr>
          <w:lang w:val="lt-LT"/>
        </w:rPr>
        <w:t>Pazopanibas n</w:t>
      </w:r>
      <w:r w:rsidR="00C86F61" w:rsidRPr="00E31C19">
        <w:rPr>
          <w:lang w:val="lt-LT"/>
        </w:rPr>
        <w:t xml:space="preserve">ėštumo metu </w:t>
      </w:r>
      <w:r>
        <w:rPr>
          <w:lang w:val="lt-LT"/>
        </w:rPr>
        <w:t>neturi būti vartojamas</w:t>
      </w:r>
      <w:r w:rsidR="00C86F61" w:rsidRPr="00E31C19">
        <w:rPr>
          <w:lang w:val="lt-LT"/>
        </w:rPr>
        <w:t xml:space="preserve">, nebent moters </w:t>
      </w:r>
      <w:r>
        <w:rPr>
          <w:lang w:val="lt-LT"/>
        </w:rPr>
        <w:t xml:space="preserve">klinikinė </w:t>
      </w:r>
      <w:r w:rsidR="00C86F61" w:rsidRPr="00E31C19">
        <w:rPr>
          <w:lang w:val="lt-LT"/>
        </w:rPr>
        <w:t xml:space="preserve">būklė yra tokia, kad ją būtina gydyti pazopanibu. Jeigu pazopanibo vartojama nėštumo metu arba jeigu pacientė pastoja, vartodama pazopanibo, pacientei būtina išaiškinti galimą riziką vaisiui. </w:t>
      </w:r>
    </w:p>
    <w:p w14:paraId="0C495E3B" w14:textId="77777777" w:rsidR="00C37DD0" w:rsidRPr="00E31C19" w:rsidRDefault="00C86F61" w:rsidP="008B5A7A">
      <w:pPr>
        <w:spacing w:after="0" w:line="240" w:lineRule="auto"/>
        <w:ind w:left="0" w:firstLine="0"/>
        <w:rPr>
          <w:lang w:val="lt-LT"/>
        </w:rPr>
      </w:pPr>
      <w:r w:rsidRPr="00E31C19">
        <w:rPr>
          <w:lang w:val="lt-LT"/>
        </w:rPr>
        <w:t xml:space="preserve"> </w:t>
      </w:r>
    </w:p>
    <w:p w14:paraId="75B0A48B" w14:textId="55525100" w:rsidR="00C37DD0" w:rsidRPr="00E31C19" w:rsidRDefault="00C86F61" w:rsidP="008B5A7A">
      <w:pPr>
        <w:spacing w:after="0" w:line="240" w:lineRule="auto"/>
        <w:ind w:left="-5"/>
        <w:rPr>
          <w:lang w:val="lt-LT"/>
        </w:rPr>
      </w:pPr>
      <w:r w:rsidRPr="00E31C19">
        <w:rPr>
          <w:lang w:val="lt-LT"/>
        </w:rPr>
        <w:t>Vaisingo</w:t>
      </w:r>
      <w:r w:rsidR="004F5420">
        <w:rPr>
          <w:lang w:val="lt-LT"/>
        </w:rPr>
        <w:t>s</w:t>
      </w:r>
      <w:r w:rsidRPr="00E31C19">
        <w:rPr>
          <w:lang w:val="lt-LT"/>
        </w:rPr>
        <w:t xml:space="preserve"> moterys turi naudoti veiksmingą kontracepcijos metodą gydymo metu ir </w:t>
      </w:r>
      <w:r w:rsidR="004F5420">
        <w:rPr>
          <w:lang w:val="lt-LT"/>
        </w:rPr>
        <w:t>bent</w:t>
      </w:r>
      <w:r w:rsidRPr="00E31C19">
        <w:rPr>
          <w:lang w:val="lt-LT"/>
        </w:rPr>
        <w:t xml:space="preserve"> 2</w:t>
      </w:r>
      <w:r w:rsidR="00DC730C">
        <w:rPr>
          <w:lang w:val="lt-LT"/>
        </w:rPr>
        <w:t> </w:t>
      </w:r>
      <w:r w:rsidRPr="00E31C19">
        <w:rPr>
          <w:lang w:val="lt-LT"/>
        </w:rPr>
        <w:t xml:space="preserve">savaites po paskutinės pazopanibo dozės, ir nepastoti gydymo pazopanibu metu. </w:t>
      </w:r>
    </w:p>
    <w:p w14:paraId="14A561A8" w14:textId="77777777" w:rsidR="00C37DD0" w:rsidRPr="00E31C19" w:rsidRDefault="00C86F61" w:rsidP="008B5A7A">
      <w:pPr>
        <w:spacing w:after="0" w:line="240" w:lineRule="auto"/>
        <w:ind w:left="0" w:firstLine="0"/>
        <w:rPr>
          <w:lang w:val="lt-LT"/>
        </w:rPr>
      </w:pPr>
      <w:r w:rsidRPr="00E31C19">
        <w:rPr>
          <w:lang w:val="lt-LT"/>
        </w:rPr>
        <w:t xml:space="preserve"> </w:t>
      </w:r>
    </w:p>
    <w:p w14:paraId="27A038EF" w14:textId="51FA5E37" w:rsidR="00C37DD0" w:rsidRPr="00E31C19" w:rsidRDefault="00C86F61" w:rsidP="008B5A7A">
      <w:pPr>
        <w:spacing w:after="0" w:line="240" w:lineRule="auto"/>
        <w:ind w:left="-5"/>
        <w:rPr>
          <w:lang w:val="lt-LT"/>
        </w:rPr>
      </w:pPr>
      <w:r w:rsidRPr="00E31C19">
        <w:rPr>
          <w:lang w:val="lt-LT"/>
        </w:rPr>
        <w:t xml:space="preserve">Pacientai vyrai (įskaitant tuos, kuriems buvo atlikta vazektomija) </w:t>
      </w:r>
      <w:r w:rsidR="00C82504" w:rsidRPr="00E31C19">
        <w:rPr>
          <w:lang w:val="lt-LT"/>
        </w:rPr>
        <w:t>gydymo pazopanib</w:t>
      </w:r>
      <w:r w:rsidR="00C82504">
        <w:rPr>
          <w:lang w:val="lt-LT"/>
        </w:rPr>
        <w:t>u</w:t>
      </w:r>
      <w:r w:rsidR="00C82504" w:rsidRPr="00E31C19">
        <w:rPr>
          <w:lang w:val="lt-LT"/>
        </w:rPr>
        <w:t xml:space="preserve"> laikotarpiu ir </w:t>
      </w:r>
      <w:r w:rsidR="004F5420">
        <w:rPr>
          <w:lang w:val="lt-LT"/>
        </w:rPr>
        <w:t>bent</w:t>
      </w:r>
      <w:r w:rsidR="00C82504" w:rsidRPr="00E31C19">
        <w:rPr>
          <w:lang w:val="lt-LT"/>
        </w:rPr>
        <w:t xml:space="preserve"> 2</w:t>
      </w:r>
      <w:r w:rsidR="00DC730C">
        <w:rPr>
          <w:lang w:val="lt-LT"/>
        </w:rPr>
        <w:t> </w:t>
      </w:r>
      <w:r w:rsidR="00C82504" w:rsidRPr="00E31C19">
        <w:rPr>
          <w:lang w:val="lt-LT"/>
        </w:rPr>
        <w:t xml:space="preserve">savaites po paskutinės pazopanibo dozės lytinių santykių metu </w:t>
      </w:r>
      <w:r w:rsidRPr="00E31C19">
        <w:rPr>
          <w:lang w:val="lt-LT"/>
        </w:rPr>
        <w:t xml:space="preserve">turi naudoti prezervatyvus, kad būtų išvengta galimo vaistinio preparato patekimo į nėščių partnerių ir galinčių pastoti moterų organizmą. </w:t>
      </w:r>
    </w:p>
    <w:p w14:paraId="48B4E691" w14:textId="77777777" w:rsidR="00C37DD0" w:rsidRPr="00E31C19" w:rsidRDefault="00C86F61" w:rsidP="008B5A7A">
      <w:pPr>
        <w:spacing w:after="0" w:line="240" w:lineRule="auto"/>
        <w:ind w:left="0" w:firstLine="0"/>
        <w:rPr>
          <w:lang w:val="lt-LT"/>
        </w:rPr>
      </w:pPr>
      <w:r w:rsidRPr="00E31C19">
        <w:rPr>
          <w:lang w:val="lt-LT"/>
        </w:rPr>
        <w:t xml:space="preserve"> </w:t>
      </w:r>
    </w:p>
    <w:p w14:paraId="5EFE15ED" w14:textId="77777777" w:rsidR="00C37DD0" w:rsidRPr="00E31C19" w:rsidRDefault="00C86F61" w:rsidP="008B5A7A">
      <w:pPr>
        <w:pStyle w:val="Antrat2"/>
        <w:spacing w:after="0" w:line="240" w:lineRule="auto"/>
        <w:ind w:left="-5"/>
        <w:rPr>
          <w:lang w:val="lt-LT"/>
        </w:rPr>
      </w:pPr>
      <w:r w:rsidRPr="00E31C19">
        <w:rPr>
          <w:lang w:val="lt-LT"/>
        </w:rPr>
        <w:t>Žindymas</w:t>
      </w:r>
      <w:r w:rsidRPr="00E31C19">
        <w:rPr>
          <w:u w:val="none"/>
          <w:lang w:val="lt-LT"/>
        </w:rPr>
        <w:t xml:space="preserve"> </w:t>
      </w:r>
    </w:p>
    <w:p w14:paraId="549C095A" w14:textId="77777777" w:rsidR="00C37DD0" w:rsidRPr="00E31C19" w:rsidRDefault="00C86F61" w:rsidP="008B5A7A">
      <w:pPr>
        <w:spacing w:after="0" w:line="240" w:lineRule="auto"/>
        <w:ind w:left="0" w:firstLine="0"/>
        <w:rPr>
          <w:lang w:val="lt-LT"/>
        </w:rPr>
      </w:pPr>
      <w:r w:rsidRPr="00E31C19">
        <w:rPr>
          <w:lang w:val="lt-LT"/>
        </w:rPr>
        <w:t xml:space="preserve"> </w:t>
      </w:r>
    </w:p>
    <w:p w14:paraId="011F9CE3" w14:textId="00B4D0E9" w:rsidR="00C37DD0" w:rsidRPr="00E31C19" w:rsidRDefault="00C82504" w:rsidP="008B5A7A">
      <w:pPr>
        <w:spacing w:after="0" w:line="240" w:lineRule="auto"/>
        <w:ind w:left="-5"/>
        <w:rPr>
          <w:lang w:val="lt-LT"/>
        </w:rPr>
      </w:pPr>
      <w:r>
        <w:rPr>
          <w:lang w:val="lt-LT"/>
        </w:rPr>
        <w:t>Neištirta, a</w:t>
      </w:r>
      <w:r w:rsidR="00C86F61" w:rsidRPr="00E31C19">
        <w:rPr>
          <w:lang w:val="lt-LT"/>
        </w:rPr>
        <w:t>r pazopanib</w:t>
      </w:r>
      <w:r w:rsidR="008B528F">
        <w:rPr>
          <w:lang w:val="lt-LT"/>
        </w:rPr>
        <w:t>o</w:t>
      </w:r>
      <w:r w:rsidR="00C86F61" w:rsidRPr="00E31C19">
        <w:rPr>
          <w:lang w:val="lt-LT"/>
        </w:rPr>
        <w:t xml:space="preserve"> </w:t>
      </w:r>
      <w:r w:rsidRPr="00E31C19">
        <w:rPr>
          <w:lang w:val="lt-LT"/>
        </w:rPr>
        <w:t xml:space="preserve">saugu </w:t>
      </w:r>
      <w:r w:rsidR="00C86F61" w:rsidRPr="00E31C19">
        <w:rPr>
          <w:lang w:val="lt-LT"/>
        </w:rPr>
        <w:t xml:space="preserve">vartoti žindymo </w:t>
      </w:r>
      <w:r w:rsidR="00672315">
        <w:rPr>
          <w:lang w:val="lt-LT"/>
        </w:rPr>
        <w:t>metu</w:t>
      </w:r>
      <w:r w:rsidR="00C86F61" w:rsidRPr="00E31C19">
        <w:rPr>
          <w:lang w:val="lt-LT"/>
        </w:rPr>
        <w:t>. Nežinoma, ar pazopanib</w:t>
      </w:r>
      <w:r>
        <w:rPr>
          <w:lang w:val="lt-LT"/>
        </w:rPr>
        <w:t>o</w:t>
      </w:r>
      <w:r w:rsidR="00C86F61" w:rsidRPr="00E31C19">
        <w:rPr>
          <w:lang w:val="lt-LT"/>
        </w:rPr>
        <w:t xml:space="preserve"> ar jo metabolit</w:t>
      </w:r>
      <w:r>
        <w:rPr>
          <w:lang w:val="lt-LT"/>
        </w:rPr>
        <w:t>ų</w:t>
      </w:r>
      <w:r w:rsidR="00C86F61" w:rsidRPr="00E31C19">
        <w:rPr>
          <w:lang w:val="lt-LT"/>
        </w:rPr>
        <w:t xml:space="preserve"> išsiskiria į </w:t>
      </w:r>
      <w:r>
        <w:rPr>
          <w:lang w:val="lt-LT"/>
        </w:rPr>
        <w:t xml:space="preserve">gydytų moterų </w:t>
      </w:r>
      <w:r w:rsidR="00C86F61" w:rsidRPr="00E31C19">
        <w:rPr>
          <w:lang w:val="lt-LT"/>
        </w:rPr>
        <w:t xml:space="preserve">pieną. Tyrimų su gyvūnais duomenų apie pazopanibo išsiskyrimą į </w:t>
      </w:r>
      <w:r w:rsidR="00FC5432">
        <w:rPr>
          <w:lang w:val="lt-LT"/>
        </w:rPr>
        <w:t>gyvūnų</w:t>
      </w:r>
      <w:r w:rsidR="00C86F61" w:rsidRPr="00E31C19">
        <w:rPr>
          <w:lang w:val="lt-LT"/>
        </w:rPr>
        <w:t xml:space="preserve"> pieną nėra. Pavojaus žindomiems naujagimiams</w:t>
      </w:r>
      <w:r w:rsidR="00FC5432">
        <w:rPr>
          <w:lang w:val="lt-LT"/>
        </w:rPr>
        <w:t xml:space="preserve"> ar</w:t>
      </w:r>
      <w:r w:rsidR="00C86F61" w:rsidRPr="00E31C19">
        <w:rPr>
          <w:lang w:val="lt-LT"/>
        </w:rPr>
        <w:t xml:space="preserve"> kūdikiams negalima atmesti. Gydymo </w:t>
      </w:r>
      <w:r w:rsidR="00C64627">
        <w:rPr>
          <w:lang w:val="lt-LT"/>
        </w:rPr>
        <w:t>Pazopanib Viatris</w:t>
      </w:r>
      <w:r w:rsidR="00C86F61" w:rsidRPr="00E31C19">
        <w:rPr>
          <w:lang w:val="lt-LT"/>
        </w:rPr>
        <w:t xml:space="preserve"> metu žindymą reikia nutraukti. </w:t>
      </w:r>
    </w:p>
    <w:p w14:paraId="34D2661D" w14:textId="77777777" w:rsidR="00C37DD0" w:rsidRPr="00E31C19" w:rsidRDefault="00C86F61" w:rsidP="008B5A7A">
      <w:pPr>
        <w:spacing w:after="0" w:line="240" w:lineRule="auto"/>
        <w:ind w:left="0" w:firstLine="0"/>
        <w:rPr>
          <w:lang w:val="lt-LT"/>
        </w:rPr>
      </w:pPr>
      <w:r w:rsidRPr="00E31C19">
        <w:rPr>
          <w:lang w:val="lt-LT"/>
        </w:rPr>
        <w:t xml:space="preserve"> </w:t>
      </w:r>
    </w:p>
    <w:p w14:paraId="06A4427A" w14:textId="77777777" w:rsidR="00C37DD0" w:rsidRPr="00E31C19" w:rsidRDefault="00C86F61" w:rsidP="008B5A7A">
      <w:pPr>
        <w:pStyle w:val="Antrat2"/>
        <w:spacing w:after="0" w:line="240" w:lineRule="auto"/>
        <w:ind w:left="-5"/>
        <w:rPr>
          <w:lang w:val="lt-LT"/>
        </w:rPr>
      </w:pPr>
      <w:r w:rsidRPr="00E31C19">
        <w:rPr>
          <w:lang w:val="lt-LT"/>
        </w:rPr>
        <w:t>Vaisingumas</w:t>
      </w:r>
      <w:r w:rsidRPr="00E31C19">
        <w:rPr>
          <w:u w:val="none"/>
          <w:lang w:val="lt-LT"/>
        </w:rPr>
        <w:t xml:space="preserve"> </w:t>
      </w:r>
    </w:p>
    <w:p w14:paraId="6696FC6D" w14:textId="77777777" w:rsidR="00C37DD0" w:rsidRPr="00E31C19" w:rsidRDefault="00C86F61" w:rsidP="008B5A7A">
      <w:pPr>
        <w:spacing w:after="0" w:line="240" w:lineRule="auto"/>
        <w:ind w:left="0" w:firstLine="0"/>
        <w:rPr>
          <w:lang w:val="lt-LT"/>
        </w:rPr>
      </w:pPr>
      <w:r w:rsidRPr="00E31C19">
        <w:rPr>
          <w:lang w:val="lt-LT"/>
        </w:rPr>
        <w:t xml:space="preserve"> </w:t>
      </w:r>
    </w:p>
    <w:p w14:paraId="495EC956" w14:textId="0CFD4F6E" w:rsidR="00C37DD0" w:rsidRPr="00E31C19" w:rsidRDefault="00C86F61" w:rsidP="008B5A7A">
      <w:pPr>
        <w:spacing w:after="0" w:line="240" w:lineRule="auto"/>
        <w:ind w:left="-5" w:right="250"/>
        <w:rPr>
          <w:lang w:val="lt-LT"/>
        </w:rPr>
      </w:pPr>
      <w:r w:rsidRPr="00E31C19">
        <w:rPr>
          <w:lang w:val="lt-LT"/>
        </w:rPr>
        <w:t>Su gyvūnais atlikti tyrimai rodo, kad gydymas pazopanibu gali veikti vyrų ir moterų vaisingumą (žr. 5.3</w:t>
      </w:r>
      <w:r w:rsidR="00E924FB">
        <w:rPr>
          <w:lang w:val="lt-LT"/>
        </w:rPr>
        <w:t> </w:t>
      </w:r>
      <w:r w:rsidRPr="00E31C19">
        <w:rPr>
          <w:lang w:val="lt-LT"/>
        </w:rPr>
        <w:t xml:space="preserve">skyrių). </w:t>
      </w:r>
    </w:p>
    <w:p w14:paraId="545EC168" w14:textId="77777777" w:rsidR="00C37DD0" w:rsidRPr="00E31C19" w:rsidRDefault="00C86F61" w:rsidP="008B5A7A">
      <w:pPr>
        <w:spacing w:after="0" w:line="240" w:lineRule="auto"/>
        <w:ind w:left="0" w:firstLine="0"/>
        <w:rPr>
          <w:lang w:val="lt-LT"/>
        </w:rPr>
      </w:pPr>
      <w:r w:rsidRPr="00E31C19">
        <w:rPr>
          <w:lang w:val="lt-LT"/>
        </w:rPr>
        <w:t xml:space="preserve"> </w:t>
      </w:r>
    </w:p>
    <w:p w14:paraId="522E9277" w14:textId="77777777" w:rsidR="00C37DD0" w:rsidRPr="00E31C19" w:rsidRDefault="00C86F61" w:rsidP="008B5A7A">
      <w:pPr>
        <w:pStyle w:val="Antrat3"/>
        <w:tabs>
          <w:tab w:val="center" w:pos="2975"/>
        </w:tabs>
        <w:spacing w:after="0" w:line="240" w:lineRule="auto"/>
        <w:ind w:left="-15" w:firstLine="0"/>
        <w:rPr>
          <w:lang w:val="lt-LT"/>
        </w:rPr>
      </w:pPr>
      <w:r w:rsidRPr="00E31C19">
        <w:rPr>
          <w:lang w:val="lt-LT"/>
        </w:rPr>
        <w:t xml:space="preserve">4.7 </w:t>
      </w:r>
      <w:r w:rsidRPr="00E31C19">
        <w:rPr>
          <w:lang w:val="lt-LT"/>
        </w:rPr>
        <w:tab/>
        <w:t>Poveikis gebėjimui vairuoti ir valdyti mechanizmus</w:t>
      </w:r>
      <w:r w:rsidRPr="00E31C19">
        <w:rPr>
          <w:b w:val="0"/>
          <w:lang w:val="lt-LT"/>
        </w:rPr>
        <w:t xml:space="preserve"> </w:t>
      </w:r>
    </w:p>
    <w:p w14:paraId="5FB5B758" w14:textId="77777777" w:rsidR="00C37DD0" w:rsidRPr="00E31C19" w:rsidRDefault="00C86F61" w:rsidP="008B5A7A">
      <w:pPr>
        <w:spacing w:after="0" w:line="240" w:lineRule="auto"/>
        <w:ind w:left="0" w:firstLine="0"/>
        <w:rPr>
          <w:lang w:val="lt-LT"/>
        </w:rPr>
      </w:pPr>
      <w:r w:rsidRPr="00E31C19">
        <w:rPr>
          <w:lang w:val="lt-LT"/>
        </w:rPr>
        <w:t xml:space="preserve"> </w:t>
      </w:r>
    </w:p>
    <w:p w14:paraId="59479C2F" w14:textId="2BA62735" w:rsidR="00C37DD0" w:rsidRPr="00E31C19" w:rsidRDefault="00C64627" w:rsidP="008B5A7A">
      <w:pPr>
        <w:spacing w:after="0" w:line="240" w:lineRule="auto"/>
        <w:ind w:left="-5"/>
        <w:rPr>
          <w:lang w:val="lt-LT"/>
        </w:rPr>
      </w:pPr>
      <w:r>
        <w:rPr>
          <w:lang w:val="lt-LT"/>
        </w:rPr>
        <w:t>Pazopanib Viatris</w:t>
      </w:r>
      <w:r w:rsidR="00C86F61" w:rsidRPr="00E31C19">
        <w:rPr>
          <w:lang w:val="lt-LT"/>
        </w:rPr>
        <w:t xml:space="preserve"> gebėjimo vairuoti ir valdyti mechanizmus neveikia arba veikia nereikšmingai. Remiantis pazopanibo farmakologinėmis savybėmis, </w:t>
      </w:r>
      <w:r w:rsidR="00CB556A">
        <w:rPr>
          <w:lang w:val="lt-LT"/>
        </w:rPr>
        <w:t>žalingo</w:t>
      </w:r>
      <w:r w:rsidR="00C86F61" w:rsidRPr="00E31C19">
        <w:rPr>
          <w:lang w:val="lt-LT"/>
        </w:rPr>
        <w:t xml:space="preserve"> poveikio tokiai veiklai numatyti negalima. Sprendžiant apie paciento gebėjimą užsiimti veikla, kuriai atlikti būtinas nuovokumas, motoriniai ir pažinimo </w:t>
      </w:r>
      <w:r w:rsidR="00CB556A">
        <w:rPr>
          <w:lang w:val="lt-LT"/>
        </w:rPr>
        <w:t>įgūdžiai</w:t>
      </w:r>
      <w:r w:rsidR="00C86F61" w:rsidRPr="00E31C19">
        <w:rPr>
          <w:lang w:val="lt-LT"/>
        </w:rPr>
        <w:t xml:space="preserve">, reikia atsižvelgti į paciento klinikinę būklę ir pazopanibo sukeliamus nepageidaujamus reiškinius. Jeigu pacientas jaučiasi apsvaigęs, pavargęs arba jaučia silpnumą, vairuoti ir mechanizmų valdyti negalima. </w:t>
      </w:r>
    </w:p>
    <w:p w14:paraId="2B3FA286" w14:textId="77777777" w:rsidR="00C37DD0" w:rsidRPr="00E31C19" w:rsidRDefault="00C86F61" w:rsidP="008B5A7A">
      <w:pPr>
        <w:spacing w:after="0" w:line="240" w:lineRule="auto"/>
        <w:ind w:left="0" w:firstLine="0"/>
        <w:rPr>
          <w:lang w:val="lt-LT"/>
        </w:rPr>
      </w:pPr>
      <w:r w:rsidRPr="00E31C19">
        <w:rPr>
          <w:lang w:val="lt-LT"/>
        </w:rPr>
        <w:t xml:space="preserve"> </w:t>
      </w:r>
    </w:p>
    <w:p w14:paraId="434AB44A" w14:textId="77777777" w:rsidR="00C37DD0" w:rsidRPr="00E31C19" w:rsidRDefault="00C86F61" w:rsidP="008B5A7A">
      <w:pPr>
        <w:tabs>
          <w:tab w:val="center" w:pos="1816"/>
        </w:tabs>
        <w:spacing w:after="0" w:line="240" w:lineRule="auto"/>
        <w:ind w:left="-15" w:firstLine="0"/>
        <w:rPr>
          <w:lang w:val="lt-LT"/>
        </w:rPr>
      </w:pPr>
      <w:r w:rsidRPr="00E31C19">
        <w:rPr>
          <w:b/>
          <w:lang w:val="lt-LT"/>
        </w:rPr>
        <w:t xml:space="preserve">4.8 </w:t>
      </w:r>
      <w:r w:rsidRPr="00E31C19">
        <w:rPr>
          <w:b/>
          <w:lang w:val="lt-LT"/>
        </w:rPr>
        <w:tab/>
        <w:t>Nepageidaujamas poveikis</w:t>
      </w:r>
      <w:r w:rsidRPr="00E31C19">
        <w:rPr>
          <w:lang w:val="lt-LT"/>
        </w:rPr>
        <w:t xml:space="preserve"> </w:t>
      </w:r>
    </w:p>
    <w:p w14:paraId="23F34AE9" w14:textId="77777777" w:rsidR="00C37DD0" w:rsidRPr="00E31C19" w:rsidRDefault="00C86F61" w:rsidP="008B5A7A">
      <w:pPr>
        <w:spacing w:after="0" w:line="240" w:lineRule="auto"/>
        <w:ind w:left="0" w:firstLine="0"/>
        <w:rPr>
          <w:lang w:val="lt-LT"/>
        </w:rPr>
      </w:pPr>
      <w:r w:rsidRPr="00E31C19">
        <w:rPr>
          <w:lang w:val="lt-LT"/>
        </w:rPr>
        <w:t xml:space="preserve"> </w:t>
      </w:r>
    </w:p>
    <w:p w14:paraId="478D7FD2" w14:textId="77777777" w:rsidR="00C37DD0" w:rsidRPr="00E31C19" w:rsidRDefault="00C86F61" w:rsidP="008B5A7A">
      <w:pPr>
        <w:pStyle w:val="Antrat2"/>
        <w:spacing w:after="0" w:line="240" w:lineRule="auto"/>
        <w:ind w:left="-5"/>
        <w:rPr>
          <w:lang w:val="lt-LT"/>
        </w:rPr>
      </w:pPr>
      <w:r w:rsidRPr="00E31C19">
        <w:rPr>
          <w:lang w:val="lt-LT"/>
        </w:rPr>
        <w:t>Saugumo duomenų santrauka</w:t>
      </w:r>
      <w:r w:rsidRPr="00E31C19">
        <w:rPr>
          <w:u w:val="none"/>
          <w:lang w:val="lt-LT"/>
        </w:rPr>
        <w:t xml:space="preserve"> </w:t>
      </w:r>
    </w:p>
    <w:p w14:paraId="1A6D7774" w14:textId="77777777" w:rsidR="00C37DD0" w:rsidRPr="00E31C19" w:rsidRDefault="00C86F61" w:rsidP="008B5A7A">
      <w:pPr>
        <w:spacing w:after="0" w:line="240" w:lineRule="auto"/>
        <w:ind w:left="0" w:firstLine="0"/>
        <w:rPr>
          <w:lang w:val="lt-LT"/>
        </w:rPr>
      </w:pPr>
      <w:r w:rsidRPr="00E31C19">
        <w:rPr>
          <w:lang w:val="lt-LT"/>
        </w:rPr>
        <w:t xml:space="preserve"> </w:t>
      </w:r>
    </w:p>
    <w:p w14:paraId="748C60A6" w14:textId="77777777" w:rsidR="00C37DD0" w:rsidRPr="00E31C19" w:rsidRDefault="00C86F61" w:rsidP="008B5A7A">
      <w:pPr>
        <w:spacing w:after="0" w:line="240" w:lineRule="auto"/>
        <w:ind w:left="-5"/>
        <w:rPr>
          <w:lang w:val="lt-LT"/>
        </w:rPr>
      </w:pPr>
      <w:r w:rsidRPr="00E31C19">
        <w:rPr>
          <w:lang w:val="lt-LT"/>
        </w:rPr>
        <w:t xml:space="preserve">Buvo įvertinti bendri pagrindžiamojo ILK tyrimo (VEG105192, n = 290), tęstinio tyrimo </w:t>
      </w:r>
    </w:p>
    <w:p w14:paraId="4864B365" w14:textId="1088FBEB" w:rsidR="00C37DD0" w:rsidRPr="00E31C19" w:rsidRDefault="00C86F61" w:rsidP="008B5A7A">
      <w:pPr>
        <w:spacing w:after="0" w:line="240" w:lineRule="auto"/>
        <w:ind w:left="-5"/>
        <w:rPr>
          <w:lang w:val="lt-LT"/>
        </w:rPr>
      </w:pPr>
      <w:r w:rsidRPr="00E31C19">
        <w:rPr>
          <w:lang w:val="lt-LT"/>
        </w:rPr>
        <w:t>(VEG107769, n = 71), paremiančio II fazės tyrimo (VEG102616, n = 225) ir atviru būdu atlikto III</w:t>
      </w:r>
      <w:r w:rsidR="00CA5C35">
        <w:rPr>
          <w:lang w:val="lt-LT"/>
        </w:rPr>
        <w:t> </w:t>
      </w:r>
      <w:r w:rsidRPr="00E31C19">
        <w:rPr>
          <w:lang w:val="lt-LT"/>
        </w:rPr>
        <w:t xml:space="preserve">fazės atsitiktinių imčių paralelinių grupių </w:t>
      </w:r>
      <w:r w:rsidR="00335BD5">
        <w:rPr>
          <w:lang w:val="lt-LT"/>
        </w:rPr>
        <w:t xml:space="preserve">ne prastesnio poveikio </w:t>
      </w:r>
      <w:r w:rsidRPr="00E31C19">
        <w:rPr>
          <w:lang w:val="lt-LT"/>
        </w:rPr>
        <w:t>tyrimo</w:t>
      </w:r>
      <w:r w:rsidR="00335BD5">
        <w:rPr>
          <w:lang w:val="lt-LT"/>
        </w:rPr>
        <w:t xml:space="preserve"> </w:t>
      </w:r>
      <w:r w:rsidRPr="00E31C19">
        <w:rPr>
          <w:lang w:val="lt-LT"/>
        </w:rPr>
        <w:t>(VEG108844, n = 557), pazopanibo (n = 1 149) bendrojo saugumo ir toleravimo įvertinimo pacientams, kuriems diagnozuota ILK, duomenys (žr. 5.</w:t>
      </w:r>
      <w:r w:rsidRPr="00B0636F">
        <w:rPr>
          <w:lang w:val="lt-LT"/>
        </w:rPr>
        <w:t>1</w:t>
      </w:r>
      <w:r w:rsidR="00E924FB" w:rsidRPr="00B0636F">
        <w:rPr>
          <w:lang w:val="lt-LT"/>
        </w:rPr>
        <w:t> </w:t>
      </w:r>
      <w:r w:rsidRPr="00B0636F">
        <w:rPr>
          <w:lang w:val="lt-LT"/>
        </w:rPr>
        <w:t>skyrių</w:t>
      </w:r>
      <w:r w:rsidRPr="00E31C19">
        <w:rPr>
          <w:lang w:val="lt-LT"/>
        </w:rPr>
        <w:t xml:space="preserve">). </w:t>
      </w:r>
    </w:p>
    <w:p w14:paraId="5A430387" w14:textId="77777777" w:rsidR="00C37DD0" w:rsidRPr="00E31C19" w:rsidRDefault="00C86F61" w:rsidP="008B5A7A">
      <w:pPr>
        <w:spacing w:after="0" w:line="240" w:lineRule="auto"/>
        <w:ind w:left="0" w:firstLine="0"/>
        <w:rPr>
          <w:lang w:val="lt-LT"/>
        </w:rPr>
      </w:pPr>
      <w:r w:rsidRPr="00E31C19">
        <w:rPr>
          <w:lang w:val="lt-LT"/>
        </w:rPr>
        <w:t xml:space="preserve"> </w:t>
      </w:r>
    </w:p>
    <w:p w14:paraId="57EB4A14" w14:textId="77777777" w:rsidR="00C37DD0" w:rsidRPr="00E31C19" w:rsidRDefault="00C86F61" w:rsidP="008B5A7A">
      <w:pPr>
        <w:spacing w:after="0" w:line="240" w:lineRule="auto"/>
        <w:ind w:left="-5"/>
        <w:rPr>
          <w:lang w:val="lt-LT"/>
        </w:rPr>
      </w:pPr>
      <w:r w:rsidRPr="00E31C19">
        <w:rPr>
          <w:lang w:val="lt-LT"/>
        </w:rPr>
        <w:lastRenderedPageBreak/>
        <w:t xml:space="preserve">Vertinant tiriamųjų, kuriems diagnozuota MAS, gydymo pazopanibu bendrąjį saugumą ir toleravimą </w:t>
      </w:r>
    </w:p>
    <w:p w14:paraId="7885BAA7" w14:textId="723532F2" w:rsidR="00C37DD0" w:rsidRPr="00E31C19" w:rsidRDefault="00C86F61" w:rsidP="008B5A7A">
      <w:pPr>
        <w:spacing w:after="0" w:line="240" w:lineRule="auto"/>
        <w:ind w:left="-5"/>
        <w:rPr>
          <w:lang w:val="lt-LT"/>
        </w:rPr>
      </w:pPr>
      <w:r w:rsidRPr="00E31C19">
        <w:rPr>
          <w:lang w:val="lt-LT"/>
        </w:rPr>
        <w:t>(populiacijoje, kurioje vertintas saugumas, n = 382), buvo įvertinti jungtiniai pagrindžiamojo MAS tyrimo (VEG110727, n = 369) ir paremiančiojo II fazės tyrimo (VEG20002, n = 142) duomenys (žr. 5.1</w:t>
      </w:r>
      <w:r w:rsidR="00E924FB">
        <w:rPr>
          <w:lang w:val="lt-LT"/>
        </w:rPr>
        <w:t> </w:t>
      </w:r>
      <w:r w:rsidRPr="00E31C19">
        <w:rPr>
          <w:lang w:val="lt-LT"/>
        </w:rPr>
        <w:t xml:space="preserve">skyrių). </w:t>
      </w:r>
    </w:p>
    <w:p w14:paraId="3D568D42" w14:textId="77777777" w:rsidR="00C37DD0" w:rsidRPr="00E31C19" w:rsidRDefault="00C86F61" w:rsidP="008B5A7A">
      <w:pPr>
        <w:spacing w:after="0" w:line="240" w:lineRule="auto"/>
        <w:ind w:left="0" w:firstLine="0"/>
        <w:rPr>
          <w:lang w:val="lt-LT"/>
        </w:rPr>
      </w:pPr>
      <w:r w:rsidRPr="00E31C19">
        <w:rPr>
          <w:lang w:val="lt-LT"/>
        </w:rPr>
        <w:t xml:space="preserve"> </w:t>
      </w:r>
    </w:p>
    <w:p w14:paraId="3C75E8BB" w14:textId="7DF0602D" w:rsidR="00C37DD0" w:rsidRPr="00E31C19" w:rsidRDefault="00C86F61" w:rsidP="008B5A7A">
      <w:pPr>
        <w:spacing w:after="0" w:line="240" w:lineRule="auto"/>
        <w:ind w:left="-5"/>
        <w:rPr>
          <w:lang w:val="lt-LT"/>
        </w:rPr>
      </w:pPr>
      <w:r w:rsidRPr="00E31C19">
        <w:rPr>
          <w:lang w:val="lt-LT"/>
        </w:rPr>
        <w:t>Svarbiausios sunkios nepageidaujamos reakcijos, kuri</w:t>
      </w:r>
      <w:r w:rsidR="002941A2">
        <w:rPr>
          <w:lang w:val="lt-LT"/>
        </w:rPr>
        <w:t>ų</w:t>
      </w:r>
      <w:r w:rsidRPr="00E31C19">
        <w:rPr>
          <w:lang w:val="lt-LT"/>
        </w:rPr>
        <w:t xml:space="preserve"> buvo nustatyt</w:t>
      </w:r>
      <w:r w:rsidR="002941A2">
        <w:rPr>
          <w:lang w:val="lt-LT"/>
        </w:rPr>
        <w:t>a</w:t>
      </w:r>
      <w:r w:rsidRPr="00E31C19">
        <w:rPr>
          <w:lang w:val="lt-LT"/>
        </w:rPr>
        <w:t xml:space="preserve"> ILK ir MAS tyrim</w:t>
      </w:r>
      <w:r w:rsidR="009F01D0">
        <w:rPr>
          <w:lang w:val="lt-LT"/>
        </w:rPr>
        <w:t>ų metu</w:t>
      </w:r>
      <w:r w:rsidRPr="00E31C19">
        <w:rPr>
          <w:lang w:val="lt-LT"/>
        </w:rPr>
        <w:t xml:space="preserve">, buvo praeinantis </w:t>
      </w:r>
      <w:r w:rsidR="00CB556A">
        <w:rPr>
          <w:lang w:val="lt-LT"/>
        </w:rPr>
        <w:t xml:space="preserve">(tranzitinis) </w:t>
      </w:r>
      <w:r w:rsidRPr="00E31C19">
        <w:rPr>
          <w:lang w:val="lt-LT"/>
        </w:rPr>
        <w:t>smegenų išemijos priepuolis, išeminis insultas, miokardo išemija, miokardo ir smegenų infarkta</w:t>
      </w:r>
      <w:r w:rsidR="00CB556A">
        <w:rPr>
          <w:lang w:val="lt-LT"/>
        </w:rPr>
        <w:t>i</w:t>
      </w:r>
      <w:r w:rsidRPr="00E31C19">
        <w:rPr>
          <w:lang w:val="lt-LT"/>
        </w:rPr>
        <w:t>, širdies veiklos sutrikimas, virškinimo trakto p</w:t>
      </w:r>
      <w:r w:rsidR="00CB556A">
        <w:rPr>
          <w:lang w:val="lt-LT"/>
        </w:rPr>
        <w:t>erforacija</w:t>
      </w:r>
      <w:r w:rsidRPr="00E31C19">
        <w:rPr>
          <w:lang w:val="lt-LT"/>
        </w:rPr>
        <w:t xml:space="preserve"> ir fistulė, QT </w:t>
      </w:r>
      <w:r w:rsidR="00CB556A">
        <w:rPr>
          <w:lang w:val="lt-LT"/>
        </w:rPr>
        <w:t xml:space="preserve">intervalo </w:t>
      </w:r>
      <w:r w:rsidRPr="00E31C19">
        <w:rPr>
          <w:lang w:val="lt-LT"/>
        </w:rPr>
        <w:t xml:space="preserve">pailgėjimas, </w:t>
      </w:r>
      <w:r w:rsidRPr="00E31C19">
        <w:rPr>
          <w:i/>
          <w:lang w:val="lt-LT"/>
        </w:rPr>
        <w:t>Torsade de Pointes</w:t>
      </w:r>
      <w:r w:rsidRPr="00E31C19">
        <w:rPr>
          <w:lang w:val="lt-LT"/>
        </w:rPr>
        <w:t xml:space="preserve"> bei kraujavimas iš plaučių, virškinimo trakto ir į smegenis, vis</w:t>
      </w:r>
      <w:r w:rsidR="00CB556A">
        <w:rPr>
          <w:lang w:val="lt-LT"/>
        </w:rPr>
        <w:t>ų</w:t>
      </w:r>
      <w:r w:rsidRPr="00E31C19">
        <w:rPr>
          <w:lang w:val="lt-LT"/>
        </w:rPr>
        <w:t xml:space="preserve"> nepageidaujam</w:t>
      </w:r>
      <w:r w:rsidR="00CB556A">
        <w:rPr>
          <w:lang w:val="lt-LT"/>
        </w:rPr>
        <w:t>ų</w:t>
      </w:r>
      <w:r w:rsidRPr="00E31C19">
        <w:rPr>
          <w:lang w:val="lt-LT"/>
        </w:rPr>
        <w:t xml:space="preserve"> reakcij</w:t>
      </w:r>
      <w:r w:rsidR="00CB556A">
        <w:rPr>
          <w:lang w:val="lt-LT"/>
        </w:rPr>
        <w:t>ų</w:t>
      </w:r>
      <w:r w:rsidRPr="00E31C19">
        <w:rPr>
          <w:lang w:val="lt-LT"/>
        </w:rPr>
        <w:t xml:space="preserve"> pasireiškė &lt; 1</w:t>
      </w:r>
      <w:r w:rsidR="001D38C4">
        <w:rPr>
          <w:lang w:val="lt-LT"/>
        </w:rPr>
        <w:t> %</w:t>
      </w:r>
      <w:r w:rsidRPr="00E31C19">
        <w:rPr>
          <w:lang w:val="lt-LT"/>
        </w:rPr>
        <w:t xml:space="preserve"> gydytų pacientų. Kit</w:t>
      </w:r>
      <w:r w:rsidR="00CB556A">
        <w:rPr>
          <w:lang w:val="lt-LT"/>
        </w:rPr>
        <w:t>os</w:t>
      </w:r>
      <w:r w:rsidRPr="00E31C19">
        <w:rPr>
          <w:lang w:val="lt-LT"/>
        </w:rPr>
        <w:t xml:space="preserve"> sunk</w:t>
      </w:r>
      <w:r w:rsidR="00CB556A">
        <w:rPr>
          <w:lang w:val="lt-LT"/>
        </w:rPr>
        <w:t>ios</w:t>
      </w:r>
      <w:r w:rsidRPr="00E31C19">
        <w:rPr>
          <w:lang w:val="lt-LT"/>
        </w:rPr>
        <w:t xml:space="preserve"> nepageidaujam</w:t>
      </w:r>
      <w:r w:rsidR="00CB556A">
        <w:rPr>
          <w:lang w:val="lt-LT"/>
        </w:rPr>
        <w:t>os</w:t>
      </w:r>
      <w:r w:rsidRPr="00E31C19">
        <w:rPr>
          <w:lang w:val="lt-LT"/>
        </w:rPr>
        <w:t xml:space="preserve"> re</w:t>
      </w:r>
      <w:r w:rsidR="00CB556A">
        <w:rPr>
          <w:lang w:val="lt-LT"/>
        </w:rPr>
        <w:t>akcijos</w:t>
      </w:r>
      <w:r w:rsidRPr="00E31C19">
        <w:rPr>
          <w:lang w:val="lt-LT"/>
        </w:rPr>
        <w:t>, kuri</w:t>
      </w:r>
      <w:r w:rsidR="002941A2">
        <w:rPr>
          <w:lang w:val="lt-LT"/>
        </w:rPr>
        <w:t>ų</w:t>
      </w:r>
      <w:r w:rsidRPr="00E31C19">
        <w:rPr>
          <w:lang w:val="lt-LT"/>
        </w:rPr>
        <w:t xml:space="preserve"> buvo nustatyt</w:t>
      </w:r>
      <w:r w:rsidR="002941A2">
        <w:rPr>
          <w:lang w:val="lt-LT"/>
        </w:rPr>
        <w:t>a</w:t>
      </w:r>
      <w:r w:rsidRPr="00E31C19">
        <w:rPr>
          <w:lang w:val="lt-LT"/>
        </w:rPr>
        <w:t xml:space="preserve"> MAS tyrim</w:t>
      </w:r>
      <w:r w:rsidR="009F01D0">
        <w:rPr>
          <w:lang w:val="lt-LT"/>
        </w:rPr>
        <w:t>ų metu</w:t>
      </w:r>
      <w:r w:rsidRPr="00E31C19">
        <w:rPr>
          <w:lang w:val="lt-LT"/>
        </w:rPr>
        <w:t xml:space="preserve">, buvo venų tromboembolijos reiškiniai, kairiojo skilvelio funkcijos sutrikimas ir pneumotoraksas. </w:t>
      </w:r>
    </w:p>
    <w:p w14:paraId="126E19EA" w14:textId="77777777" w:rsidR="00C37DD0" w:rsidRPr="00E31C19" w:rsidRDefault="00C86F61" w:rsidP="008B5A7A">
      <w:pPr>
        <w:spacing w:after="0" w:line="240" w:lineRule="auto"/>
        <w:ind w:left="0" w:firstLine="0"/>
        <w:rPr>
          <w:lang w:val="lt-LT"/>
        </w:rPr>
      </w:pPr>
      <w:r w:rsidRPr="00E31C19">
        <w:rPr>
          <w:lang w:val="lt-LT"/>
        </w:rPr>
        <w:t xml:space="preserve"> </w:t>
      </w:r>
    </w:p>
    <w:p w14:paraId="24E4E087" w14:textId="073E703F" w:rsidR="00C37DD0" w:rsidRPr="00E31C19" w:rsidRDefault="00C86F61" w:rsidP="008B5A7A">
      <w:pPr>
        <w:spacing w:after="0" w:line="240" w:lineRule="auto"/>
        <w:ind w:left="-5"/>
        <w:rPr>
          <w:lang w:val="lt-LT"/>
        </w:rPr>
      </w:pPr>
      <w:r w:rsidRPr="00E31C19">
        <w:rPr>
          <w:lang w:val="lt-LT"/>
        </w:rPr>
        <w:t>Mirtini reiškiniai, kurie buvo įvertinti kaip galėję būti susiję su pazopanibu, buvo kraujavimas iš virškinimo trakto, kraujavimas iš plaučių/</w:t>
      </w:r>
      <w:r w:rsidR="00850C27">
        <w:rPr>
          <w:lang w:val="lt-LT"/>
        </w:rPr>
        <w:t>atsikosėjimas</w:t>
      </w:r>
      <w:r w:rsidRPr="00E31C19">
        <w:rPr>
          <w:lang w:val="lt-LT"/>
        </w:rPr>
        <w:t xml:space="preserve"> krauju, nenormali kepenų funkcija, žarn</w:t>
      </w:r>
      <w:r w:rsidR="009F01D0">
        <w:rPr>
          <w:lang w:val="lt-LT"/>
        </w:rPr>
        <w:t>yno</w:t>
      </w:r>
      <w:r w:rsidRPr="00E31C19">
        <w:rPr>
          <w:lang w:val="lt-LT"/>
        </w:rPr>
        <w:t xml:space="preserve"> p</w:t>
      </w:r>
      <w:r w:rsidR="00850C27">
        <w:rPr>
          <w:lang w:val="lt-LT"/>
        </w:rPr>
        <w:t>erforacija</w:t>
      </w:r>
      <w:r w:rsidRPr="00E31C19">
        <w:rPr>
          <w:lang w:val="lt-LT"/>
        </w:rPr>
        <w:t xml:space="preserve"> ir išeminis insultas. </w:t>
      </w:r>
    </w:p>
    <w:p w14:paraId="7B866F8F" w14:textId="77777777" w:rsidR="00C37DD0" w:rsidRPr="00E31C19" w:rsidRDefault="00C86F61" w:rsidP="008B5A7A">
      <w:pPr>
        <w:spacing w:after="0" w:line="240" w:lineRule="auto"/>
        <w:ind w:left="0" w:firstLine="0"/>
        <w:rPr>
          <w:lang w:val="lt-LT"/>
        </w:rPr>
      </w:pPr>
      <w:r w:rsidRPr="00E31C19">
        <w:rPr>
          <w:lang w:val="lt-LT"/>
        </w:rPr>
        <w:t xml:space="preserve"> </w:t>
      </w:r>
    </w:p>
    <w:p w14:paraId="6F72BCF4" w14:textId="09A69EB4" w:rsidR="00C37DD0" w:rsidRPr="00E31C19" w:rsidRDefault="00C86F61" w:rsidP="008B5A7A">
      <w:pPr>
        <w:spacing w:after="0" w:line="240" w:lineRule="auto"/>
        <w:ind w:left="-5"/>
        <w:rPr>
          <w:lang w:val="lt-LT"/>
        </w:rPr>
      </w:pPr>
      <w:r w:rsidRPr="00E31C19">
        <w:rPr>
          <w:lang w:val="lt-LT"/>
        </w:rPr>
        <w:t>Dažniausios bet kurio laipsnio nepageidaujamos reakcijos (pasireiškusios ne rečiau kaip 10</w:t>
      </w:r>
      <w:r w:rsidR="001D38C4">
        <w:rPr>
          <w:lang w:val="lt-LT"/>
        </w:rPr>
        <w:t> %</w:t>
      </w:r>
      <w:r w:rsidRPr="00E31C19">
        <w:rPr>
          <w:lang w:val="lt-LT"/>
        </w:rPr>
        <w:t xml:space="preserve"> pacientų) ILK ir MAS tyrim</w:t>
      </w:r>
      <w:r w:rsidR="009F01D0">
        <w:rPr>
          <w:lang w:val="lt-LT"/>
        </w:rPr>
        <w:t>ų metu</w:t>
      </w:r>
      <w:r w:rsidRPr="00E31C19">
        <w:rPr>
          <w:lang w:val="lt-LT"/>
        </w:rPr>
        <w:t xml:space="preserve"> buvo viduriavimas, plaukų spalvos pokytis, odos hipopigmentacija, eksfoliacinis išbėrimas, hipertenzija, pykinimas, galvos skausmas, nuovargis, anoreksija, vėmimas, skonio pojūčio sutrikimas, stomatitas, kūno svorio mažėjimas, skausmas, alaninaminotransferazės suaktyvėjimas ir aspartataminotransferazės suaktyvėjimas. </w:t>
      </w:r>
    </w:p>
    <w:p w14:paraId="1FC7CE29" w14:textId="77777777" w:rsidR="00C37DD0" w:rsidRPr="00E31C19" w:rsidRDefault="00C86F61" w:rsidP="008B5A7A">
      <w:pPr>
        <w:spacing w:after="0" w:line="240" w:lineRule="auto"/>
        <w:ind w:left="0" w:firstLine="0"/>
        <w:rPr>
          <w:lang w:val="lt-LT"/>
        </w:rPr>
      </w:pPr>
      <w:r w:rsidRPr="00E31C19">
        <w:rPr>
          <w:lang w:val="lt-LT"/>
        </w:rPr>
        <w:t xml:space="preserve"> </w:t>
      </w:r>
    </w:p>
    <w:p w14:paraId="4F3CB590" w14:textId="2FE8FF2C" w:rsidR="00C37DD0" w:rsidRPr="00E31C19" w:rsidRDefault="00C86F61" w:rsidP="008B5A7A">
      <w:pPr>
        <w:spacing w:after="0" w:line="240" w:lineRule="auto"/>
        <w:ind w:left="-5"/>
        <w:rPr>
          <w:lang w:val="lt-LT"/>
        </w:rPr>
      </w:pPr>
      <w:r w:rsidRPr="00E31C19">
        <w:rPr>
          <w:lang w:val="lt-LT"/>
        </w:rPr>
        <w:t>Visų laipsnių nepageidaujamos reakcijos, kurios pasireiškė ILK ir MAS sergantiems pacientams arba po vaistinio preparato pate</w:t>
      </w:r>
      <w:r w:rsidR="008A1D01">
        <w:rPr>
          <w:lang w:val="lt-LT"/>
        </w:rPr>
        <w:t>i</w:t>
      </w:r>
      <w:r w:rsidRPr="00E31C19">
        <w:rPr>
          <w:lang w:val="lt-LT"/>
        </w:rPr>
        <w:t xml:space="preserve">kimo į rinką, išvardytos toliau pagal </w:t>
      </w:r>
      <w:r w:rsidRPr="00E31C19">
        <w:rPr>
          <w:i/>
          <w:lang w:val="lt-LT"/>
        </w:rPr>
        <w:t>MedDRA</w:t>
      </w:r>
      <w:r w:rsidRPr="00E31C19">
        <w:rPr>
          <w:lang w:val="lt-LT"/>
        </w:rPr>
        <w:t xml:space="preserve"> organų sistemų klases, dažnį ir sunkumo laipsnį. Nepageidaujamo poveikio dažnis apibūdinamas taip: labai dažnas (≥</w:t>
      </w:r>
      <w:r w:rsidR="00850C27">
        <w:rPr>
          <w:lang w:val="lt-LT"/>
        </w:rPr>
        <w:t> </w:t>
      </w:r>
      <w:r w:rsidRPr="00E31C19">
        <w:rPr>
          <w:lang w:val="lt-LT"/>
        </w:rPr>
        <w:t>1/10), dažnas (nuo ≥</w:t>
      </w:r>
      <w:r w:rsidR="00850C27">
        <w:rPr>
          <w:lang w:val="lt-LT"/>
        </w:rPr>
        <w:t> </w:t>
      </w:r>
      <w:r w:rsidRPr="00E31C19">
        <w:rPr>
          <w:lang w:val="lt-LT"/>
        </w:rPr>
        <w:t>1/100 iki &lt;</w:t>
      </w:r>
      <w:r w:rsidR="00850C27">
        <w:rPr>
          <w:lang w:val="lt-LT"/>
        </w:rPr>
        <w:t> </w:t>
      </w:r>
      <w:r w:rsidRPr="00E31C19">
        <w:rPr>
          <w:lang w:val="lt-LT"/>
        </w:rPr>
        <w:t>1/10), nedažnas (nuo ≥</w:t>
      </w:r>
      <w:r w:rsidR="00850C27">
        <w:rPr>
          <w:lang w:val="lt-LT"/>
        </w:rPr>
        <w:t> </w:t>
      </w:r>
      <w:r w:rsidRPr="00E31C19">
        <w:rPr>
          <w:lang w:val="lt-LT"/>
        </w:rPr>
        <w:t>1/1</w:t>
      </w:r>
      <w:r w:rsidR="00850C27">
        <w:rPr>
          <w:lang w:val="lt-LT"/>
        </w:rPr>
        <w:t> </w:t>
      </w:r>
      <w:r w:rsidRPr="00E31C19">
        <w:rPr>
          <w:lang w:val="lt-LT"/>
        </w:rPr>
        <w:t>000 iki &lt;</w:t>
      </w:r>
      <w:r w:rsidR="00850C27">
        <w:rPr>
          <w:lang w:val="lt-LT"/>
        </w:rPr>
        <w:t> </w:t>
      </w:r>
      <w:r w:rsidRPr="00E31C19">
        <w:rPr>
          <w:lang w:val="lt-LT"/>
        </w:rPr>
        <w:t>1/100), retas (nuo ≥</w:t>
      </w:r>
      <w:r w:rsidR="00850C27">
        <w:rPr>
          <w:lang w:val="lt-LT"/>
        </w:rPr>
        <w:t> </w:t>
      </w:r>
      <w:r w:rsidRPr="00E31C19">
        <w:rPr>
          <w:lang w:val="lt-LT"/>
        </w:rPr>
        <w:t>1/10</w:t>
      </w:r>
      <w:r w:rsidR="008A1D01">
        <w:rPr>
          <w:lang w:val="lt-LT"/>
        </w:rPr>
        <w:t> </w:t>
      </w:r>
      <w:r w:rsidRPr="00E31C19">
        <w:rPr>
          <w:lang w:val="lt-LT"/>
        </w:rPr>
        <w:t>000 iki &lt;</w:t>
      </w:r>
      <w:r w:rsidR="00850C27">
        <w:rPr>
          <w:lang w:val="lt-LT"/>
        </w:rPr>
        <w:t> </w:t>
      </w:r>
      <w:r w:rsidRPr="00E31C19">
        <w:rPr>
          <w:lang w:val="lt-LT"/>
        </w:rPr>
        <w:t>1/1</w:t>
      </w:r>
      <w:r w:rsidR="00850C27">
        <w:rPr>
          <w:lang w:val="lt-LT"/>
        </w:rPr>
        <w:t> </w:t>
      </w:r>
      <w:r w:rsidRPr="00E31C19">
        <w:rPr>
          <w:lang w:val="lt-LT"/>
        </w:rPr>
        <w:t>000), labai retas (&lt;</w:t>
      </w:r>
      <w:r w:rsidR="00850C27">
        <w:rPr>
          <w:lang w:val="lt-LT"/>
        </w:rPr>
        <w:t> </w:t>
      </w:r>
      <w:r w:rsidRPr="00E31C19">
        <w:rPr>
          <w:lang w:val="lt-LT"/>
        </w:rPr>
        <w:t>1/10</w:t>
      </w:r>
      <w:r w:rsidR="008A1D01">
        <w:rPr>
          <w:lang w:val="lt-LT"/>
        </w:rPr>
        <w:t> </w:t>
      </w:r>
      <w:r w:rsidRPr="00E31C19">
        <w:rPr>
          <w:lang w:val="lt-LT"/>
        </w:rPr>
        <w:t xml:space="preserve">000) ir nežinomas (negali būti apskaičiuotas pagal turimus duomenis). </w:t>
      </w:r>
    </w:p>
    <w:p w14:paraId="670E37C4" w14:textId="77777777" w:rsidR="00C37DD0" w:rsidRPr="00E31C19" w:rsidRDefault="00C86F61" w:rsidP="008B5A7A">
      <w:pPr>
        <w:spacing w:after="0" w:line="240" w:lineRule="auto"/>
        <w:ind w:left="0" w:firstLine="0"/>
        <w:rPr>
          <w:lang w:val="lt-LT"/>
        </w:rPr>
      </w:pPr>
      <w:r w:rsidRPr="00E31C19">
        <w:rPr>
          <w:lang w:val="lt-LT"/>
        </w:rPr>
        <w:t xml:space="preserve"> </w:t>
      </w:r>
    </w:p>
    <w:p w14:paraId="277E4DF8" w14:textId="455CF4C1" w:rsidR="00C37DD0" w:rsidRPr="00E31C19" w:rsidRDefault="00C86F61" w:rsidP="008B5A7A">
      <w:pPr>
        <w:spacing w:after="0" w:line="240" w:lineRule="auto"/>
        <w:ind w:left="-5"/>
        <w:rPr>
          <w:lang w:val="lt-LT"/>
        </w:rPr>
      </w:pPr>
      <w:r w:rsidRPr="00E31C19">
        <w:rPr>
          <w:lang w:val="lt-LT"/>
        </w:rPr>
        <w:t>Kategorijos nurodytos, remiantis klinikinių tyrimų metu nustatytais absoliutaus dažnio duomenimis. Be to, buvo įvertinti po vaistinio preparato pate</w:t>
      </w:r>
      <w:r w:rsidR="008A1D01">
        <w:rPr>
          <w:lang w:val="lt-LT"/>
        </w:rPr>
        <w:t>i</w:t>
      </w:r>
      <w:r w:rsidRPr="00E31C19">
        <w:rPr>
          <w:lang w:val="lt-LT"/>
        </w:rPr>
        <w:t xml:space="preserve">kimo į rinką saugumo ir toleravimo duomenys, gauti visų pazopanibo tyrimų metu ir pagal savanoriškus pranešimus. Kiekvienos organų sistemos klasės nepageidaujamos reakcijos, kurių dažnis toks pat, išvardytos mažėjančio sunkumo tvarka. </w:t>
      </w:r>
    </w:p>
    <w:p w14:paraId="3381EEEC" w14:textId="77777777" w:rsidR="00C37DD0" w:rsidRPr="00E31C19" w:rsidRDefault="00C86F61" w:rsidP="008B5A7A">
      <w:pPr>
        <w:spacing w:after="0" w:line="240" w:lineRule="auto"/>
        <w:ind w:left="0" w:firstLine="0"/>
        <w:rPr>
          <w:lang w:val="lt-LT"/>
        </w:rPr>
      </w:pPr>
      <w:r w:rsidRPr="00E31C19">
        <w:rPr>
          <w:lang w:val="lt-LT"/>
        </w:rPr>
        <w:t xml:space="preserve"> </w:t>
      </w:r>
    </w:p>
    <w:p w14:paraId="1AB7A6AF" w14:textId="1891F5A8" w:rsidR="00C37DD0" w:rsidRPr="00E31C19" w:rsidRDefault="00C86F61" w:rsidP="008B5A7A">
      <w:pPr>
        <w:pStyle w:val="Antrat2"/>
        <w:keepLines w:val="0"/>
        <w:spacing w:after="0" w:line="240" w:lineRule="auto"/>
        <w:ind w:left="-5"/>
        <w:rPr>
          <w:lang w:val="lt-LT"/>
        </w:rPr>
      </w:pPr>
      <w:r w:rsidRPr="00E31C19">
        <w:rPr>
          <w:lang w:val="lt-LT"/>
        </w:rPr>
        <w:t>Nepageidaujamų reakcijų santrauka lentelė</w:t>
      </w:r>
      <w:r w:rsidR="00850C27">
        <w:rPr>
          <w:lang w:val="lt-LT"/>
        </w:rPr>
        <w:t>se</w:t>
      </w:r>
      <w:r w:rsidRPr="00E31C19">
        <w:rPr>
          <w:u w:val="none"/>
          <w:lang w:val="lt-LT"/>
        </w:rPr>
        <w:t xml:space="preserve"> </w:t>
      </w:r>
    </w:p>
    <w:p w14:paraId="12823DFA" w14:textId="77777777" w:rsidR="00C37DD0" w:rsidRPr="00E31C19" w:rsidRDefault="00C86F61" w:rsidP="008B5A7A">
      <w:pPr>
        <w:keepNext/>
        <w:spacing w:after="0" w:line="240" w:lineRule="auto"/>
        <w:ind w:left="0" w:firstLine="0"/>
        <w:rPr>
          <w:lang w:val="lt-LT"/>
        </w:rPr>
      </w:pPr>
      <w:r w:rsidRPr="00E31C19">
        <w:rPr>
          <w:lang w:val="lt-LT"/>
        </w:rPr>
        <w:t xml:space="preserve"> </w:t>
      </w:r>
    </w:p>
    <w:p w14:paraId="29904E5A" w14:textId="3289EA20" w:rsidR="00C37DD0" w:rsidRPr="00E31C19" w:rsidRDefault="00C86F61" w:rsidP="000C47AB">
      <w:pPr>
        <w:pStyle w:val="Antrat3"/>
        <w:keepLines w:val="0"/>
        <w:spacing w:after="0" w:line="240" w:lineRule="auto"/>
        <w:ind w:left="-17" w:firstLine="0"/>
        <w:rPr>
          <w:lang w:val="lt-LT"/>
        </w:rPr>
      </w:pPr>
      <w:r w:rsidRPr="00E31C19">
        <w:rPr>
          <w:lang w:val="lt-LT"/>
        </w:rPr>
        <w:t>2 lentelė</w:t>
      </w:r>
      <w:r w:rsidR="000C47AB">
        <w:rPr>
          <w:lang w:val="lt-LT"/>
        </w:rPr>
        <w:t xml:space="preserve">. </w:t>
      </w:r>
      <w:r w:rsidRPr="00E31C19">
        <w:rPr>
          <w:lang w:val="lt-LT"/>
        </w:rPr>
        <w:t>Su gydymu susijusios nepageidaujamos reakcijos, kuri</w:t>
      </w:r>
      <w:r w:rsidR="002941A2">
        <w:rPr>
          <w:lang w:val="lt-LT"/>
        </w:rPr>
        <w:t>ų</w:t>
      </w:r>
      <w:r w:rsidRPr="00E31C19">
        <w:rPr>
          <w:lang w:val="lt-LT"/>
        </w:rPr>
        <w:t xml:space="preserve"> pasireiškė ILK tyrimų metu (n = 1 149) arba vaistin</w:t>
      </w:r>
      <w:r w:rsidR="008A1D01">
        <w:rPr>
          <w:lang w:val="lt-LT"/>
        </w:rPr>
        <w:t>į</w:t>
      </w:r>
      <w:r w:rsidRPr="00E31C19">
        <w:rPr>
          <w:lang w:val="lt-LT"/>
        </w:rPr>
        <w:t xml:space="preserve"> preparat</w:t>
      </w:r>
      <w:r w:rsidR="008A1D01">
        <w:rPr>
          <w:lang w:val="lt-LT"/>
        </w:rPr>
        <w:t>ą</w:t>
      </w:r>
      <w:r w:rsidRPr="00E31C19">
        <w:rPr>
          <w:lang w:val="lt-LT"/>
        </w:rPr>
        <w:t xml:space="preserve"> pate</w:t>
      </w:r>
      <w:r w:rsidR="008A1D01">
        <w:rPr>
          <w:lang w:val="lt-LT"/>
        </w:rPr>
        <w:t>i</w:t>
      </w:r>
      <w:r w:rsidRPr="00E31C19">
        <w:rPr>
          <w:lang w:val="lt-LT"/>
        </w:rPr>
        <w:t>k</w:t>
      </w:r>
      <w:r w:rsidR="008A1D01">
        <w:rPr>
          <w:lang w:val="lt-LT"/>
        </w:rPr>
        <w:t>us</w:t>
      </w:r>
      <w:r w:rsidRPr="00E31C19">
        <w:rPr>
          <w:lang w:val="lt-LT"/>
        </w:rPr>
        <w:t xml:space="preserve"> į rinką </w:t>
      </w:r>
    </w:p>
    <w:p w14:paraId="201AA4D2" w14:textId="77777777" w:rsidR="00C37DD0" w:rsidRPr="00E31C19" w:rsidRDefault="00C86F61" w:rsidP="008B5A7A">
      <w:pPr>
        <w:keepNext/>
        <w:spacing w:after="0" w:line="240" w:lineRule="auto"/>
        <w:ind w:left="0" w:firstLine="0"/>
        <w:rPr>
          <w:lang w:val="lt-LT"/>
        </w:rPr>
      </w:pPr>
      <w:r w:rsidRPr="00E31C19">
        <w:rPr>
          <w:lang w:val="lt-LT"/>
        </w:rPr>
        <w:t xml:space="preserve"> </w:t>
      </w:r>
    </w:p>
    <w:tbl>
      <w:tblPr>
        <w:tblStyle w:val="TableGrid"/>
        <w:tblW w:w="9323" w:type="dxa"/>
        <w:tblInd w:w="5" w:type="dxa"/>
        <w:tblCellMar>
          <w:top w:w="36" w:type="dxa"/>
          <w:left w:w="106" w:type="dxa"/>
          <w:right w:w="74" w:type="dxa"/>
        </w:tblCellMar>
        <w:tblLook w:val="04A0" w:firstRow="1" w:lastRow="0" w:firstColumn="1" w:lastColumn="0" w:noHBand="0" w:noVBand="1"/>
      </w:tblPr>
      <w:tblGrid>
        <w:gridCol w:w="1795"/>
        <w:gridCol w:w="1172"/>
        <w:gridCol w:w="2712"/>
        <w:gridCol w:w="1266"/>
        <w:gridCol w:w="1257"/>
        <w:gridCol w:w="1121"/>
      </w:tblGrid>
      <w:tr w:rsidR="00C37DD0" w:rsidRPr="00E31C19" w14:paraId="15C9A69B" w14:textId="77777777" w:rsidTr="003160AE">
        <w:trPr>
          <w:trHeight w:val="770"/>
        </w:trPr>
        <w:tc>
          <w:tcPr>
            <w:tcW w:w="1816" w:type="dxa"/>
            <w:tcBorders>
              <w:top w:val="single" w:sz="4" w:space="0" w:color="000000"/>
              <w:left w:val="single" w:sz="4" w:space="0" w:color="000000"/>
              <w:bottom w:val="single" w:sz="4" w:space="0" w:color="000000"/>
              <w:right w:val="single" w:sz="4" w:space="0" w:color="000000"/>
            </w:tcBorders>
          </w:tcPr>
          <w:p w14:paraId="3931C2C3" w14:textId="77777777" w:rsidR="00C37DD0" w:rsidRPr="00E31C19" w:rsidRDefault="00C86F61" w:rsidP="008B5A7A">
            <w:pPr>
              <w:keepNext/>
              <w:spacing w:after="0" w:line="240" w:lineRule="auto"/>
              <w:ind w:left="2" w:firstLine="0"/>
              <w:rPr>
                <w:lang w:val="lt-LT"/>
              </w:rPr>
            </w:pPr>
            <w:r w:rsidRPr="00E31C19">
              <w:rPr>
                <w:b/>
                <w:lang w:val="lt-LT"/>
              </w:rPr>
              <w:t xml:space="preserve">Organų sistemų </w:t>
            </w:r>
          </w:p>
          <w:p w14:paraId="45098EB4" w14:textId="77777777" w:rsidR="00C37DD0" w:rsidRPr="00E31C19" w:rsidRDefault="00C86F61" w:rsidP="008B5A7A">
            <w:pPr>
              <w:keepNext/>
              <w:spacing w:after="0" w:line="240" w:lineRule="auto"/>
              <w:ind w:left="2" w:firstLine="0"/>
              <w:rPr>
                <w:lang w:val="lt-LT"/>
              </w:rPr>
            </w:pPr>
            <w:r w:rsidRPr="00E31C19">
              <w:rPr>
                <w:b/>
                <w:lang w:val="lt-LT"/>
              </w:rPr>
              <w:t>klasės</w:t>
            </w:r>
            <w:r w:rsidRPr="00E31C19">
              <w:rPr>
                <w:lang w:val="lt-LT"/>
              </w:rPr>
              <w:t xml:space="preserve"> </w:t>
            </w:r>
          </w:p>
          <w:p w14:paraId="1AB45D65" w14:textId="77777777" w:rsidR="00C37DD0" w:rsidRPr="00E31C19" w:rsidRDefault="00C86F61" w:rsidP="008B5A7A">
            <w:pPr>
              <w:keepNext/>
              <w:spacing w:after="0" w:line="240" w:lineRule="auto"/>
              <w:ind w:left="2" w:firstLine="0"/>
              <w:rPr>
                <w:lang w:val="lt-LT"/>
              </w:rPr>
            </w:pPr>
            <w:r w:rsidRPr="00E31C19">
              <w:rPr>
                <w:b/>
                <w:lang w:val="lt-LT"/>
              </w:rPr>
              <w:t xml:space="preserve"> </w:t>
            </w:r>
          </w:p>
        </w:tc>
        <w:tc>
          <w:tcPr>
            <w:tcW w:w="1123" w:type="dxa"/>
            <w:tcBorders>
              <w:top w:val="single" w:sz="4" w:space="0" w:color="000000"/>
              <w:left w:val="single" w:sz="4" w:space="0" w:color="000000"/>
              <w:bottom w:val="single" w:sz="4" w:space="0" w:color="000000"/>
              <w:right w:val="single" w:sz="4" w:space="0" w:color="000000"/>
            </w:tcBorders>
          </w:tcPr>
          <w:p w14:paraId="146FA28B" w14:textId="77777777" w:rsidR="00C37DD0" w:rsidRPr="00E31C19" w:rsidRDefault="00C86F61" w:rsidP="008B5A7A">
            <w:pPr>
              <w:keepNext/>
              <w:spacing w:after="0" w:line="240" w:lineRule="auto"/>
              <w:ind w:left="2" w:firstLine="0"/>
              <w:rPr>
                <w:lang w:val="lt-LT"/>
              </w:rPr>
            </w:pPr>
            <w:r w:rsidRPr="00E31C19">
              <w:rPr>
                <w:b/>
                <w:lang w:val="lt-LT"/>
              </w:rPr>
              <w:t xml:space="preserve">Dažnis (visų laipsnių) </w:t>
            </w:r>
          </w:p>
        </w:tc>
        <w:tc>
          <w:tcPr>
            <w:tcW w:w="2721" w:type="dxa"/>
            <w:tcBorders>
              <w:top w:val="single" w:sz="4" w:space="0" w:color="000000"/>
              <w:left w:val="single" w:sz="4" w:space="0" w:color="000000"/>
              <w:bottom w:val="single" w:sz="4" w:space="0" w:color="000000"/>
              <w:right w:val="single" w:sz="4" w:space="0" w:color="000000"/>
            </w:tcBorders>
          </w:tcPr>
          <w:p w14:paraId="19BB607A" w14:textId="77777777" w:rsidR="00C37DD0" w:rsidRPr="00E31C19" w:rsidRDefault="00C86F61" w:rsidP="008B5A7A">
            <w:pPr>
              <w:keepNext/>
              <w:spacing w:after="0" w:line="240" w:lineRule="auto"/>
              <w:ind w:left="0" w:firstLine="0"/>
              <w:rPr>
                <w:lang w:val="lt-LT"/>
              </w:rPr>
            </w:pPr>
            <w:r w:rsidRPr="00E31C19">
              <w:rPr>
                <w:b/>
                <w:lang w:val="lt-LT"/>
              </w:rPr>
              <w:t xml:space="preserve">Nepageidaujamos reakcijos </w:t>
            </w:r>
          </w:p>
        </w:tc>
        <w:tc>
          <w:tcPr>
            <w:tcW w:w="1276" w:type="dxa"/>
            <w:tcBorders>
              <w:top w:val="single" w:sz="4" w:space="0" w:color="000000"/>
              <w:left w:val="single" w:sz="4" w:space="0" w:color="000000"/>
              <w:bottom w:val="single" w:sz="4" w:space="0" w:color="000000"/>
              <w:right w:val="single" w:sz="4" w:space="0" w:color="000000"/>
            </w:tcBorders>
          </w:tcPr>
          <w:p w14:paraId="4470E1B7" w14:textId="77777777" w:rsidR="00C37DD0" w:rsidRPr="00E31C19" w:rsidRDefault="00C86F61" w:rsidP="008B5A7A">
            <w:pPr>
              <w:keepNext/>
              <w:spacing w:after="0" w:line="240" w:lineRule="auto"/>
              <w:ind w:left="0" w:right="170" w:firstLine="0"/>
              <w:rPr>
                <w:lang w:val="lt-LT"/>
              </w:rPr>
            </w:pPr>
            <w:r w:rsidRPr="00E31C19">
              <w:rPr>
                <w:b/>
                <w:lang w:val="lt-LT"/>
              </w:rPr>
              <w:t xml:space="preserve">Visų laipsnių n (%) </w:t>
            </w:r>
          </w:p>
        </w:tc>
        <w:tc>
          <w:tcPr>
            <w:tcW w:w="1266" w:type="dxa"/>
            <w:tcBorders>
              <w:top w:val="single" w:sz="4" w:space="0" w:color="000000"/>
              <w:left w:val="single" w:sz="4" w:space="0" w:color="000000"/>
              <w:bottom w:val="single" w:sz="4" w:space="0" w:color="000000"/>
              <w:right w:val="single" w:sz="4" w:space="0" w:color="000000"/>
            </w:tcBorders>
          </w:tcPr>
          <w:p w14:paraId="39900891" w14:textId="77777777" w:rsidR="00C37DD0" w:rsidRPr="00E31C19" w:rsidRDefault="00C86F61" w:rsidP="008B5A7A">
            <w:pPr>
              <w:keepNext/>
              <w:spacing w:after="0" w:line="240" w:lineRule="auto"/>
              <w:ind w:left="2" w:right="19" w:firstLine="0"/>
              <w:rPr>
                <w:lang w:val="lt-LT"/>
              </w:rPr>
            </w:pPr>
            <w:r w:rsidRPr="00E31C19">
              <w:rPr>
                <w:b/>
                <w:lang w:val="lt-LT"/>
              </w:rPr>
              <w:t xml:space="preserve">3 laipsnio n (%) </w:t>
            </w:r>
          </w:p>
        </w:tc>
        <w:tc>
          <w:tcPr>
            <w:tcW w:w="1121" w:type="dxa"/>
            <w:tcBorders>
              <w:top w:val="single" w:sz="4" w:space="0" w:color="000000"/>
              <w:left w:val="single" w:sz="4" w:space="0" w:color="000000"/>
              <w:bottom w:val="single" w:sz="4" w:space="0" w:color="000000"/>
              <w:right w:val="single" w:sz="4" w:space="0" w:color="000000"/>
            </w:tcBorders>
          </w:tcPr>
          <w:p w14:paraId="65A56968" w14:textId="77777777" w:rsidR="00C37DD0" w:rsidRPr="00E31C19" w:rsidRDefault="00C86F61" w:rsidP="008B5A7A">
            <w:pPr>
              <w:keepNext/>
              <w:spacing w:after="0" w:line="240" w:lineRule="auto"/>
              <w:ind w:left="0" w:right="19" w:firstLine="0"/>
              <w:rPr>
                <w:lang w:val="lt-LT"/>
              </w:rPr>
            </w:pPr>
            <w:r w:rsidRPr="00E31C19">
              <w:rPr>
                <w:b/>
                <w:lang w:val="lt-LT"/>
              </w:rPr>
              <w:t xml:space="preserve">4 laipsnio n (%) </w:t>
            </w:r>
          </w:p>
        </w:tc>
      </w:tr>
      <w:tr w:rsidR="00C37DD0" w:rsidRPr="00E31C19" w14:paraId="0429645E" w14:textId="77777777" w:rsidTr="003160AE">
        <w:tc>
          <w:tcPr>
            <w:tcW w:w="1816" w:type="dxa"/>
            <w:vMerge w:val="restart"/>
            <w:tcBorders>
              <w:top w:val="single" w:sz="4" w:space="0" w:color="000000"/>
              <w:left w:val="single" w:sz="4" w:space="0" w:color="000000"/>
              <w:bottom w:val="single" w:sz="4" w:space="0" w:color="000000"/>
              <w:right w:val="single" w:sz="4" w:space="0" w:color="000000"/>
            </w:tcBorders>
            <w:vAlign w:val="center"/>
          </w:tcPr>
          <w:p w14:paraId="74094A64" w14:textId="77777777" w:rsidR="00C37DD0" w:rsidRPr="00E31C19" w:rsidRDefault="00C86F61" w:rsidP="008B5A7A">
            <w:pPr>
              <w:spacing w:after="0" w:line="240" w:lineRule="auto"/>
              <w:ind w:left="2" w:firstLine="0"/>
              <w:rPr>
                <w:lang w:val="lt-LT"/>
              </w:rPr>
            </w:pPr>
            <w:r w:rsidRPr="00E31C19">
              <w:rPr>
                <w:b/>
                <w:lang w:val="lt-LT"/>
              </w:rPr>
              <w:t xml:space="preserve">Infekcijos ir infestacijos </w:t>
            </w:r>
          </w:p>
        </w:tc>
        <w:tc>
          <w:tcPr>
            <w:tcW w:w="1123" w:type="dxa"/>
            <w:tcBorders>
              <w:top w:val="single" w:sz="4" w:space="0" w:color="000000"/>
              <w:left w:val="single" w:sz="4" w:space="0" w:color="000000"/>
              <w:bottom w:val="single" w:sz="4" w:space="0" w:color="000000"/>
              <w:right w:val="single" w:sz="4" w:space="0" w:color="000000"/>
            </w:tcBorders>
          </w:tcPr>
          <w:p w14:paraId="2377E67A" w14:textId="77777777" w:rsidR="00C37DD0" w:rsidRPr="00E31C19" w:rsidRDefault="00C86F61" w:rsidP="008B5A7A">
            <w:pPr>
              <w:spacing w:after="0" w:line="240" w:lineRule="auto"/>
              <w:ind w:left="2" w:firstLine="0"/>
              <w:rPr>
                <w:lang w:val="lt-LT"/>
              </w:rPr>
            </w:pPr>
            <w:r w:rsidRPr="00E31C19">
              <w:rPr>
                <w:lang w:val="lt-LT"/>
              </w:rPr>
              <w:t xml:space="preserve">Dažnas </w:t>
            </w:r>
          </w:p>
        </w:tc>
        <w:tc>
          <w:tcPr>
            <w:tcW w:w="2721" w:type="dxa"/>
            <w:tcBorders>
              <w:top w:val="single" w:sz="4" w:space="0" w:color="000000"/>
              <w:left w:val="single" w:sz="4" w:space="0" w:color="000000"/>
              <w:bottom w:val="single" w:sz="4" w:space="0" w:color="000000"/>
              <w:right w:val="single" w:sz="4" w:space="0" w:color="000000"/>
            </w:tcBorders>
          </w:tcPr>
          <w:p w14:paraId="49D18B72" w14:textId="77777777" w:rsidR="00C37DD0" w:rsidRPr="00E31C19" w:rsidRDefault="00C86F61" w:rsidP="008B5A7A">
            <w:pPr>
              <w:spacing w:after="0" w:line="240" w:lineRule="auto"/>
              <w:ind w:left="0" w:firstLine="0"/>
              <w:rPr>
                <w:lang w:val="lt-LT"/>
              </w:rPr>
            </w:pPr>
            <w:r w:rsidRPr="00E31C19">
              <w:rPr>
                <w:lang w:val="lt-LT"/>
              </w:rPr>
              <w:t xml:space="preserve">Infekcijos (su neutropenija arba be neutropenijos) </w:t>
            </w:r>
            <w:r w:rsidRPr="00E31C19">
              <w:rPr>
                <w:vertAlign w:val="superscript"/>
                <w:lang w:val="lt-LT"/>
              </w:rPr>
              <w:t>†</w:t>
            </w:r>
            <w:r w:rsidRPr="00E31C19">
              <w:rPr>
                <w:b/>
                <w:lang w:val="lt-LT"/>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06DF65F1" w14:textId="77777777" w:rsidR="00C37DD0" w:rsidRPr="00E31C19" w:rsidRDefault="00C86F61" w:rsidP="008B5A7A">
            <w:pPr>
              <w:spacing w:after="0" w:line="240" w:lineRule="auto"/>
              <w:ind w:left="0" w:firstLine="0"/>
              <w:rPr>
                <w:lang w:val="lt-LT"/>
              </w:rPr>
            </w:pPr>
            <w:r w:rsidRPr="00E31C19">
              <w:rPr>
                <w:lang w:val="lt-LT"/>
              </w:rPr>
              <w:t>nežinomas</w:t>
            </w:r>
            <w:r w:rsidRPr="00E31C19">
              <w:rPr>
                <w:b/>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435673A4" w14:textId="77777777" w:rsidR="00C37DD0" w:rsidRPr="00E31C19" w:rsidRDefault="00C86F61" w:rsidP="008B5A7A">
            <w:pPr>
              <w:spacing w:after="0" w:line="240" w:lineRule="auto"/>
              <w:ind w:left="2" w:firstLine="0"/>
              <w:rPr>
                <w:lang w:val="lt-LT"/>
              </w:rPr>
            </w:pPr>
            <w:r w:rsidRPr="00E31C19">
              <w:rPr>
                <w:lang w:val="lt-LT"/>
              </w:rPr>
              <w:t>nežinomas</w:t>
            </w:r>
            <w:r w:rsidRPr="00E31C19">
              <w:rPr>
                <w:b/>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669F310B" w14:textId="77777777" w:rsidR="00C37DD0" w:rsidRPr="00E31C19" w:rsidRDefault="00C86F61" w:rsidP="008B5A7A">
            <w:pPr>
              <w:spacing w:after="0" w:line="240" w:lineRule="auto"/>
              <w:ind w:left="0" w:firstLine="0"/>
              <w:rPr>
                <w:lang w:val="lt-LT"/>
              </w:rPr>
            </w:pPr>
            <w:r w:rsidRPr="00E31C19">
              <w:rPr>
                <w:lang w:val="lt-LT"/>
              </w:rPr>
              <w:t>nežinomas</w:t>
            </w:r>
            <w:r w:rsidRPr="00E31C19">
              <w:rPr>
                <w:b/>
                <w:lang w:val="lt-LT"/>
              </w:rPr>
              <w:t xml:space="preserve"> </w:t>
            </w:r>
          </w:p>
        </w:tc>
      </w:tr>
      <w:tr w:rsidR="00C37DD0" w:rsidRPr="00E31C19" w14:paraId="32439ED1" w14:textId="77777777" w:rsidTr="003160AE">
        <w:tc>
          <w:tcPr>
            <w:tcW w:w="0" w:type="auto"/>
            <w:vMerge/>
            <w:tcBorders>
              <w:top w:val="nil"/>
              <w:left w:val="single" w:sz="4" w:space="0" w:color="000000"/>
              <w:bottom w:val="nil"/>
              <w:right w:val="single" w:sz="4" w:space="0" w:color="000000"/>
            </w:tcBorders>
          </w:tcPr>
          <w:p w14:paraId="42FC16CE" w14:textId="77777777" w:rsidR="00C37DD0" w:rsidRPr="00E31C19" w:rsidRDefault="00C37DD0" w:rsidP="008B5A7A">
            <w:pPr>
              <w:spacing w:after="0" w:line="240" w:lineRule="auto"/>
              <w:ind w:left="0" w:firstLine="0"/>
              <w:rPr>
                <w:lang w:val="lt-LT"/>
              </w:rPr>
            </w:pPr>
          </w:p>
        </w:tc>
        <w:tc>
          <w:tcPr>
            <w:tcW w:w="1123" w:type="dxa"/>
            <w:vMerge w:val="restart"/>
            <w:tcBorders>
              <w:top w:val="single" w:sz="4" w:space="0" w:color="000000"/>
              <w:left w:val="single" w:sz="4" w:space="0" w:color="000000"/>
              <w:bottom w:val="single" w:sz="4" w:space="0" w:color="000000"/>
              <w:right w:val="single" w:sz="4" w:space="0" w:color="000000"/>
            </w:tcBorders>
          </w:tcPr>
          <w:p w14:paraId="5C03C090" w14:textId="77777777" w:rsidR="00C37DD0" w:rsidRPr="00E31C19" w:rsidRDefault="00C86F61" w:rsidP="008B5A7A">
            <w:pPr>
              <w:spacing w:after="0" w:line="240" w:lineRule="auto"/>
              <w:ind w:left="2" w:firstLine="0"/>
              <w:rPr>
                <w:lang w:val="lt-LT"/>
              </w:rPr>
            </w:pPr>
            <w:r w:rsidRPr="00E31C19">
              <w:rPr>
                <w:lang w:val="lt-LT"/>
              </w:rPr>
              <w:t xml:space="preserve">Nedažnas </w:t>
            </w:r>
          </w:p>
        </w:tc>
        <w:tc>
          <w:tcPr>
            <w:tcW w:w="2721" w:type="dxa"/>
            <w:tcBorders>
              <w:top w:val="single" w:sz="4" w:space="0" w:color="000000"/>
              <w:left w:val="single" w:sz="4" w:space="0" w:color="000000"/>
              <w:bottom w:val="single" w:sz="4" w:space="0" w:color="000000"/>
              <w:right w:val="single" w:sz="4" w:space="0" w:color="000000"/>
            </w:tcBorders>
          </w:tcPr>
          <w:p w14:paraId="16FF4B74" w14:textId="77777777" w:rsidR="00C37DD0" w:rsidRPr="00E31C19" w:rsidRDefault="00C86F61" w:rsidP="008B5A7A">
            <w:pPr>
              <w:spacing w:after="0" w:line="240" w:lineRule="auto"/>
              <w:ind w:left="0" w:firstLine="0"/>
              <w:rPr>
                <w:lang w:val="lt-LT"/>
              </w:rPr>
            </w:pPr>
            <w:r w:rsidRPr="00E31C19">
              <w:rPr>
                <w:lang w:val="lt-LT"/>
              </w:rPr>
              <w:t xml:space="preserve">Dantenų infekcija </w:t>
            </w:r>
          </w:p>
        </w:tc>
        <w:tc>
          <w:tcPr>
            <w:tcW w:w="1276" w:type="dxa"/>
            <w:tcBorders>
              <w:top w:val="single" w:sz="4" w:space="0" w:color="000000"/>
              <w:left w:val="single" w:sz="4" w:space="0" w:color="000000"/>
              <w:bottom w:val="single" w:sz="4" w:space="0" w:color="000000"/>
              <w:right w:val="single" w:sz="4" w:space="0" w:color="000000"/>
            </w:tcBorders>
          </w:tcPr>
          <w:p w14:paraId="5AFE4D46" w14:textId="0D164648"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68E74FBE"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0CEB19A6"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23FABAF9" w14:textId="77777777" w:rsidTr="003160AE">
        <w:tc>
          <w:tcPr>
            <w:tcW w:w="0" w:type="auto"/>
            <w:vMerge/>
            <w:tcBorders>
              <w:top w:val="nil"/>
              <w:left w:val="single" w:sz="4" w:space="0" w:color="000000"/>
              <w:bottom w:val="single" w:sz="4" w:space="0" w:color="000000"/>
              <w:right w:val="single" w:sz="4" w:space="0" w:color="000000"/>
            </w:tcBorders>
          </w:tcPr>
          <w:p w14:paraId="67308387"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single" w:sz="4" w:space="0" w:color="000000"/>
              <w:right w:val="single" w:sz="4" w:space="0" w:color="000000"/>
            </w:tcBorders>
          </w:tcPr>
          <w:p w14:paraId="4B32B672"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738E1C89" w14:textId="77777777" w:rsidR="00C37DD0" w:rsidRPr="00E31C19" w:rsidRDefault="00C86F61" w:rsidP="008B5A7A">
            <w:pPr>
              <w:spacing w:after="0" w:line="240" w:lineRule="auto"/>
              <w:ind w:left="0" w:firstLine="0"/>
              <w:rPr>
                <w:lang w:val="lt-LT"/>
              </w:rPr>
            </w:pPr>
            <w:r w:rsidRPr="00E31C19">
              <w:rPr>
                <w:lang w:val="lt-LT"/>
              </w:rPr>
              <w:t xml:space="preserve">Infekcinis peritonitas </w:t>
            </w:r>
          </w:p>
        </w:tc>
        <w:tc>
          <w:tcPr>
            <w:tcW w:w="1276" w:type="dxa"/>
            <w:tcBorders>
              <w:top w:val="single" w:sz="4" w:space="0" w:color="000000"/>
              <w:left w:val="single" w:sz="4" w:space="0" w:color="000000"/>
              <w:bottom w:val="single" w:sz="4" w:space="0" w:color="000000"/>
              <w:right w:val="single" w:sz="4" w:space="0" w:color="000000"/>
            </w:tcBorders>
          </w:tcPr>
          <w:p w14:paraId="2DE9ADE7" w14:textId="2A92FAC5"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78C153C0"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2BB6EEFA"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58C34044" w14:textId="77777777" w:rsidTr="003160AE">
        <w:tc>
          <w:tcPr>
            <w:tcW w:w="1816" w:type="dxa"/>
            <w:tcBorders>
              <w:top w:val="single" w:sz="4" w:space="0" w:color="000000"/>
              <w:left w:val="single" w:sz="4" w:space="0" w:color="000000"/>
              <w:bottom w:val="single" w:sz="4" w:space="0" w:color="000000"/>
              <w:right w:val="single" w:sz="4" w:space="0" w:color="000000"/>
            </w:tcBorders>
          </w:tcPr>
          <w:p w14:paraId="64E3A73D" w14:textId="77777777" w:rsidR="00C37DD0" w:rsidRPr="00E31C19" w:rsidRDefault="00C86F61" w:rsidP="008B5A7A">
            <w:pPr>
              <w:spacing w:after="0" w:line="240" w:lineRule="auto"/>
              <w:ind w:left="2" w:firstLine="0"/>
              <w:rPr>
                <w:lang w:val="lt-LT"/>
              </w:rPr>
            </w:pPr>
            <w:r w:rsidRPr="00E31C19">
              <w:rPr>
                <w:b/>
                <w:lang w:val="lt-LT"/>
              </w:rPr>
              <w:t xml:space="preserve">Gerybiniai, piktybiniai ir nepatikslinti navikai (tarp jų cistos ir polipai) </w:t>
            </w:r>
          </w:p>
        </w:tc>
        <w:tc>
          <w:tcPr>
            <w:tcW w:w="1123" w:type="dxa"/>
            <w:tcBorders>
              <w:top w:val="single" w:sz="4" w:space="0" w:color="000000"/>
              <w:left w:val="single" w:sz="4" w:space="0" w:color="000000"/>
              <w:bottom w:val="single" w:sz="4" w:space="0" w:color="000000"/>
              <w:right w:val="single" w:sz="4" w:space="0" w:color="000000"/>
            </w:tcBorders>
          </w:tcPr>
          <w:p w14:paraId="0C93C5A0" w14:textId="77777777" w:rsidR="00C37DD0" w:rsidRPr="00E31C19" w:rsidRDefault="00C86F61" w:rsidP="008B5A7A">
            <w:pPr>
              <w:spacing w:after="0" w:line="240" w:lineRule="auto"/>
              <w:ind w:left="2" w:firstLine="0"/>
              <w:rPr>
                <w:lang w:val="lt-LT"/>
              </w:rPr>
            </w:pPr>
            <w:r w:rsidRPr="00E31C19">
              <w:rPr>
                <w:lang w:val="lt-LT"/>
              </w:rPr>
              <w:t xml:space="preserve">Nedažnas </w:t>
            </w:r>
          </w:p>
        </w:tc>
        <w:tc>
          <w:tcPr>
            <w:tcW w:w="2721" w:type="dxa"/>
            <w:tcBorders>
              <w:top w:val="single" w:sz="4" w:space="0" w:color="000000"/>
              <w:left w:val="single" w:sz="4" w:space="0" w:color="000000"/>
              <w:bottom w:val="single" w:sz="4" w:space="0" w:color="000000"/>
              <w:right w:val="single" w:sz="4" w:space="0" w:color="000000"/>
            </w:tcBorders>
          </w:tcPr>
          <w:p w14:paraId="1C114546" w14:textId="77777777" w:rsidR="00C37DD0" w:rsidRPr="00E31C19" w:rsidRDefault="00C86F61" w:rsidP="008B5A7A">
            <w:pPr>
              <w:spacing w:after="0" w:line="240" w:lineRule="auto"/>
              <w:ind w:left="0" w:firstLine="0"/>
              <w:rPr>
                <w:lang w:val="lt-LT"/>
              </w:rPr>
            </w:pPr>
            <w:r w:rsidRPr="00E31C19">
              <w:rPr>
                <w:lang w:val="lt-LT"/>
              </w:rPr>
              <w:t xml:space="preserve">Naviko skausmas </w:t>
            </w:r>
          </w:p>
        </w:tc>
        <w:tc>
          <w:tcPr>
            <w:tcW w:w="1276" w:type="dxa"/>
            <w:tcBorders>
              <w:top w:val="single" w:sz="4" w:space="0" w:color="000000"/>
              <w:left w:val="single" w:sz="4" w:space="0" w:color="000000"/>
              <w:bottom w:val="single" w:sz="4" w:space="0" w:color="000000"/>
              <w:right w:val="single" w:sz="4" w:space="0" w:color="000000"/>
            </w:tcBorders>
          </w:tcPr>
          <w:p w14:paraId="5D9B401B" w14:textId="63AB1D66"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27F7360F" w14:textId="3693B6FC" w:rsidR="00C37DD0" w:rsidRPr="00E31C19" w:rsidRDefault="00C86F61" w:rsidP="008B5A7A">
            <w:pPr>
              <w:spacing w:after="0" w:line="240" w:lineRule="auto"/>
              <w:ind w:left="2" w:firstLine="0"/>
              <w:rPr>
                <w:lang w:val="lt-LT"/>
              </w:rPr>
            </w:pPr>
            <w:r w:rsidRPr="00E31C19">
              <w:rPr>
                <w:lang w:val="lt-LT"/>
              </w:rPr>
              <w:t>1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51E1A6A7"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711C830C" w14:textId="77777777" w:rsidTr="003160AE">
        <w:tc>
          <w:tcPr>
            <w:tcW w:w="1816" w:type="dxa"/>
            <w:vMerge w:val="restart"/>
            <w:tcBorders>
              <w:top w:val="single" w:sz="4" w:space="0" w:color="000000"/>
              <w:left w:val="single" w:sz="4" w:space="0" w:color="000000"/>
              <w:bottom w:val="single" w:sz="4" w:space="0" w:color="000000"/>
              <w:right w:val="single" w:sz="4" w:space="0" w:color="000000"/>
            </w:tcBorders>
            <w:vAlign w:val="center"/>
          </w:tcPr>
          <w:p w14:paraId="5585443F" w14:textId="77777777" w:rsidR="00C37DD0" w:rsidRPr="00E31C19" w:rsidRDefault="00C86F61" w:rsidP="008B5A7A">
            <w:pPr>
              <w:spacing w:after="0" w:line="240" w:lineRule="auto"/>
              <w:ind w:left="2" w:right="25" w:firstLine="0"/>
              <w:rPr>
                <w:lang w:val="lt-LT"/>
              </w:rPr>
            </w:pPr>
            <w:r w:rsidRPr="00E31C19">
              <w:rPr>
                <w:b/>
                <w:lang w:val="lt-LT"/>
              </w:rPr>
              <w:t xml:space="preserve">Kraujo ir limfinės sistemos sutrikimai </w:t>
            </w:r>
          </w:p>
        </w:tc>
        <w:tc>
          <w:tcPr>
            <w:tcW w:w="1123" w:type="dxa"/>
            <w:vMerge w:val="restart"/>
            <w:tcBorders>
              <w:top w:val="single" w:sz="4" w:space="0" w:color="000000"/>
              <w:left w:val="single" w:sz="4" w:space="0" w:color="000000"/>
              <w:bottom w:val="single" w:sz="4" w:space="0" w:color="000000"/>
              <w:right w:val="single" w:sz="4" w:space="0" w:color="000000"/>
            </w:tcBorders>
          </w:tcPr>
          <w:p w14:paraId="74981307" w14:textId="77777777" w:rsidR="00C37DD0" w:rsidRPr="00E31C19" w:rsidRDefault="00C86F61" w:rsidP="008B5A7A">
            <w:pPr>
              <w:spacing w:after="0" w:line="240" w:lineRule="auto"/>
              <w:ind w:left="2" w:firstLine="0"/>
              <w:rPr>
                <w:lang w:val="lt-LT"/>
              </w:rPr>
            </w:pPr>
            <w:r w:rsidRPr="00E31C19">
              <w:rPr>
                <w:lang w:val="lt-LT"/>
              </w:rPr>
              <w:t xml:space="preserve">Dažnas </w:t>
            </w:r>
          </w:p>
        </w:tc>
        <w:tc>
          <w:tcPr>
            <w:tcW w:w="2721" w:type="dxa"/>
            <w:tcBorders>
              <w:top w:val="single" w:sz="4" w:space="0" w:color="000000"/>
              <w:left w:val="single" w:sz="4" w:space="0" w:color="000000"/>
              <w:bottom w:val="single" w:sz="4" w:space="0" w:color="000000"/>
              <w:right w:val="single" w:sz="4" w:space="0" w:color="000000"/>
            </w:tcBorders>
          </w:tcPr>
          <w:p w14:paraId="091EF433" w14:textId="77777777" w:rsidR="00C37DD0" w:rsidRPr="00E31C19" w:rsidRDefault="00C86F61" w:rsidP="008B5A7A">
            <w:pPr>
              <w:spacing w:after="0" w:line="240" w:lineRule="auto"/>
              <w:ind w:left="0" w:firstLine="0"/>
              <w:rPr>
                <w:lang w:val="lt-LT"/>
              </w:rPr>
            </w:pPr>
            <w:r w:rsidRPr="00E31C19">
              <w:rPr>
                <w:lang w:val="lt-LT"/>
              </w:rPr>
              <w:t xml:space="preserve">Trombocitopenija </w:t>
            </w:r>
          </w:p>
        </w:tc>
        <w:tc>
          <w:tcPr>
            <w:tcW w:w="1276" w:type="dxa"/>
            <w:tcBorders>
              <w:top w:val="single" w:sz="4" w:space="0" w:color="000000"/>
              <w:left w:val="single" w:sz="4" w:space="0" w:color="000000"/>
              <w:bottom w:val="single" w:sz="4" w:space="0" w:color="000000"/>
              <w:right w:val="single" w:sz="4" w:space="0" w:color="000000"/>
            </w:tcBorders>
          </w:tcPr>
          <w:p w14:paraId="038AF75D" w14:textId="5BDFAEB9" w:rsidR="00C37DD0" w:rsidRPr="00E31C19" w:rsidRDefault="00C86F61" w:rsidP="008B5A7A">
            <w:pPr>
              <w:spacing w:after="0" w:line="240" w:lineRule="auto"/>
              <w:ind w:left="0" w:firstLine="0"/>
              <w:rPr>
                <w:lang w:val="lt-LT"/>
              </w:rPr>
            </w:pPr>
            <w:r w:rsidRPr="00E31C19">
              <w:rPr>
                <w:lang w:val="lt-LT"/>
              </w:rPr>
              <w:t>80 (7</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05404C0F" w14:textId="2F3ECC7E" w:rsidR="00C37DD0" w:rsidRPr="00E31C19" w:rsidRDefault="00C86F61" w:rsidP="008B5A7A">
            <w:pPr>
              <w:spacing w:after="0" w:line="240" w:lineRule="auto"/>
              <w:ind w:left="2" w:firstLine="0"/>
              <w:rPr>
                <w:lang w:val="lt-LT"/>
              </w:rPr>
            </w:pPr>
            <w:r w:rsidRPr="00E31C19">
              <w:rPr>
                <w:lang w:val="lt-LT"/>
              </w:rPr>
              <w:t>10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0EB28171" w14:textId="1737DD16" w:rsidR="00C37DD0" w:rsidRPr="00E31C19" w:rsidRDefault="00C86F61" w:rsidP="008B5A7A">
            <w:pPr>
              <w:spacing w:after="0" w:line="240" w:lineRule="auto"/>
              <w:ind w:left="0" w:firstLine="0"/>
              <w:rPr>
                <w:lang w:val="lt-LT"/>
              </w:rPr>
            </w:pPr>
            <w:r w:rsidRPr="00E31C19">
              <w:rPr>
                <w:lang w:val="lt-LT"/>
              </w:rPr>
              <w:t>5 (&lt; 1</w:t>
            </w:r>
            <w:r w:rsidR="001D38C4">
              <w:rPr>
                <w:lang w:val="lt-LT"/>
              </w:rPr>
              <w:t> %</w:t>
            </w:r>
            <w:r w:rsidRPr="00E31C19">
              <w:rPr>
                <w:lang w:val="lt-LT"/>
              </w:rPr>
              <w:t xml:space="preserve">) </w:t>
            </w:r>
          </w:p>
        </w:tc>
      </w:tr>
      <w:tr w:rsidR="00C37DD0" w:rsidRPr="00E31C19" w14:paraId="660C0603" w14:textId="77777777" w:rsidTr="003160AE">
        <w:tc>
          <w:tcPr>
            <w:tcW w:w="0" w:type="auto"/>
            <w:vMerge/>
            <w:tcBorders>
              <w:top w:val="nil"/>
              <w:left w:val="single" w:sz="4" w:space="0" w:color="000000"/>
              <w:bottom w:val="nil"/>
              <w:right w:val="single" w:sz="4" w:space="0" w:color="000000"/>
            </w:tcBorders>
          </w:tcPr>
          <w:p w14:paraId="6DDC49A2"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3701C9CF"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5AA7CAB6" w14:textId="77777777" w:rsidR="00C37DD0" w:rsidRPr="00E31C19" w:rsidRDefault="00C86F61" w:rsidP="008B5A7A">
            <w:pPr>
              <w:spacing w:after="0" w:line="240" w:lineRule="auto"/>
              <w:ind w:left="0" w:firstLine="0"/>
              <w:rPr>
                <w:lang w:val="lt-LT"/>
              </w:rPr>
            </w:pPr>
            <w:r w:rsidRPr="00E31C19">
              <w:rPr>
                <w:lang w:val="lt-LT"/>
              </w:rPr>
              <w:t xml:space="preserve">Neutropenija </w:t>
            </w:r>
          </w:p>
        </w:tc>
        <w:tc>
          <w:tcPr>
            <w:tcW w:w="1276" w:type="dxa"/>
            <w:tcBorders>
              <w:top w:val="single" w:sz="4" w:space="0" w:color="000000"/>
              <w:left w:val="single" w:sz="4" w:space="0" w:color="000000"/>
              <w:bottom w:val="single" w:sz="4" w:space="0" w:color="000000"/>
              <w:right w:val="single" w:sz="4" w:space="0" w:color="000000"/>
            </w:tcBorders>
          </w:tcPr>
          <w:p w14:paraId="72189104" w14:textId="55294A44" w:rsidR="00C37DD0" w:rsidRPr="00E31C19" w:rsidRDefault="00C86F61" w:rsidP="008B5A7A">
            <w:pPr>
              <w:spacing w:after="0" w:line="240" w:lineRule="auto"/>
              <w:ind w:left="0" w:firstLine="0"/>
              <w:rPr>
                <w:lang w:val="lt-LT"/>
              </w:rPr>
            </w:pPr>
            <w:r w:rsidRPr="00E31C19">
              <w:rPr>
                <w:lang w:val="lt-LT"/>
              </w:rPr>
              <w:t>79 (7</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33802BAF" w14:textId="2C12F22A" w:rsidR="00C37DD0" w:rsidRPr="00E31C19" w:rsidRDefault="00C86F61" w:rsidP="008B5A7A">
            <w:pPr>
              <w:spacing w:after="0" w:line="240" w:lineRule="auto"/>
              <w:ind w:left="2" w:firstLine="0"/>
              <w:rPr>
                <w:lang w:val="lt-LT"/>
              </w:rPr>
            </w:pPr>
            <w:r w:rsidRPr="00E31C19">
              <w:rPr>
                <w:lang w:val="lt-LT"/>
              </w:rPr>
              <w:t>20 (2</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57189B56" w14:textId="6DE0F877" w:rsidR="00C37DD0" w:rsidRPr="00E31C19" w:rsidRDefault="00C86F61" w:rsidP="008B5A7A">
            <w:pPr>
              <w:spacing w:after="0" w:line="240" w:lineRule="auto"/>
              <w:ind w:left="0" w:firstLine="0"/>
              <w:rPr>
                <w:lang w:val="lt-LT"/>
              </w:rPr>
            </w:pPr>
            <w:r w:rsidRPr="00E31C19">
              <w:rPr>
                <w:lang w:val="lt-LT"/>
              </w:rPr>
              <w:t>4 (&lt; 1</w:t>
            </w:r>
            <w:r w:rsidR="001D38C4">
              <w:rPr>
                <w:lang w:val="lt-LT"/>
              </w:rPr>
              <w:t> %</w:t>
            </w:r>
            <w:r w:rsidRPr="00E31C19">
              <w:rPr>
                <w:lang w:val="lt-LT"/>
              </w:rPr>
              <w:t xml:space="preserve">) </w:t>
            </w:r>
          </w:p>
        </w:tc>
      </w:tr>
      <w:tr w:rsidR="00C37DD0" w:rsidRPr="00E31C19" w14:paraId="1831EF5C" w14:textId="77777777" w:rsidTr="003160AE">
        <w:tc>
          <w:tcPr>
            <w:tcW w:w="0" w:type="auto"/>
            <w:vMerge/>
            <w:tcBorders>
              <w:top w:val="nil"/>
              <w:left w:val="single" w:sz="4" w:space="0" w:color="000000"/>
              <w:bottom w:val="nil"/>
              <w:right w:val="single" w:sz="4" w:space="0" w:color="000000"/>
            </w:tcBorders>
          </w:tcPr>
          <w:p w14:paraId="764F7DC6"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single" w:sz="4" w:space="0" w:color="000000"/>
              <w:right w:val="single" w:sz="4" w:space="0" w:color="000000"/>
            </w:tcBorders>
          </w:tcPr>
          <w:p w14:paraId="62990937"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24037F97" w14:textId="77777777" w:rsidR="00C37DD0" w:rsidRPr="00E31C19" w:rsidRDefault="00C86F61" w:rsidP="008B5A7A">
            <w:pPr>
              <w:spacing w:after="0" w:line="240" w:lineRule="auto"/>
              <w:ind w:left="0" w:firstLine="0"/>
              <w:rPr>
                <w:lang w:val="lt-LT"/>
              </w:rPr>
            </w:pPr>
            <w:r w:rsidRPr="00E31C19">
              <w:rPr>
                <w:lang w:val="lt-LT"/>
              </w:rPr>
              <w:t xml:space="preserve">Leukopenija </w:t>
            </w:r>
          </w:p>
        </w:tc>
        <w:tc>
          <w:tcPr>
            <w:tcW w:w="1276" w:type="dxa"/>
            <w:tcBorders>
              <w:top w:val="single" w:sz="4" w:space="0" w:color="000000"/>
              <w:left w:val="single" w:sz="4" w:space="0" w:color="000000"/>
              <w:bottom w:val="single" w:sz="4" w:space="0" w:color="000000"/>
              <w:right w:val="single" w:sz="4" w:space="0" w:color="000000"/>
            </w:tcBorders>
          </w:tcPr>
          <w:p w14:paraId="354279F4" w14:textId="6AA8EACF" w:rsidR="00C37DD0" w:rsidRPr="00E31C19" w:rsidRDefault="00C86F61" w:rsidP="008B5A7A">
            <w:pPr>
              <w:spacing w:after="0" w:line="240" w:lineRule="auto"/>
              <w:ind w:left="0" w:firstLine="0"/>
              <w:rPr>
                <w:lang w:val="lt-LT"/>
              </w:rPr>
            </w:pPr>
            <w:r w:rsidRPr="00E31C19">
              <w:rPr>
                <w:lang w:val="lt-LT"/>
              </w:rPr>
              <w:t>63 (5</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524D6506" w14:textId="6D44F185" w:rsidR="00C37DD0" w:rsidRPr="00E31C19" w:rsidRDefault="00C86F61" w:rsidP="008B5A7A">
            <w:pPr>
              <w:spacing w:after="0" w:line="240" w:lineRule="auto"/>
              <w:ind w:left="2" w:firstLine="0"/>
              <w:rPr>
                <w:lang w:val="lt-LT"/>
              </w:rPr>
            </w:pPr>
            <w:r w:rsidRPr="00E31C19">
              <w:rPr>
                <w:lang w:val="lt-LT"/>
              </w:rPr>
              <w:t>5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7E2979C8"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40BDD712" w14:textId="77777777" w:rsidTr="003160AE">
        <w:tc>
          <w:tcPr>
            <w:tcW w:w="0" w:type="auto"/>
            <w:vMerge/>
            <w:tcBorders>
              <w:top w:val="nil"/>
              <w:left w:val="single" w:sz="4" w:space="0" w:color="000000"/>
              <w:bottom w:val="nil"/>
              <w:right w:val="single" w:sz="4" w:space="0" w:color="000000"/>
            </w:tcBorders>
          </w:tcPr>
          <w:p w14:paraId="4EB86015" w14:textId="77777777" w:rsidR="00C37DD0" w:rsidRPr="00E31C19" w:rsidRDefault="00C37DD0" w:rsidP="008B5A7A">
            <w:pPr>
              <w:spacing w:after="0" w:line="240" w:lineRule="auto"/>
              <w:ind w:left="0" w:firstLine="0"/>
              <w:rPr>
                <w:lang w:val="lt-LT"/>
              </w:rPr>
            </w:pPr>
          </w:p>
        </w:tc>
        <w:tc>
          <w:tcPr>
            <w:tcW w:w="1123" w:type="dxa"/>
            <w:tcBorders>
              <w:top w:val="single" w:sz="4" w:space="0" w:color="000000"/>
              <w:left w:val="single" w:sz="4" w:space="0" w:color="000000"/>
              <w:bottom w:val="single" w:sz="4" w:space="0" w:color="000000"/>
              <w:right w:val="single" w:sz="4" w:space="0" w:color="000000"/>
            </w:tcBorders>
          </w:tcPr>
          <w:p w14:paraId="124AE04C" w14:textId="77777777" w:rsidR="00C37DD0" w:rsidRPr="00E31C19" w:rsidRDefault="00C86F61" w:rsidP="008B5A7A">
            <w:pPr>
              <w:spacing w:after="0" w:line="240" w:lineRule="auto"/>
              <w:ind w:left="2" w:firstLine="0"/>
              <w:rPr>
                <w:lang w:val="lt-LT"/>
              </w:rPr>
            </w:pPr>
            <w:r w:rsidRPr="00E31C19">
              <w:rPr>
                <w:lang w:val="lt-LT"/>
              </w:rPr>
              <w:t xml:space="preserve">Nedažnas </w:t>
            </w:r>
          </w:p>
        </w:tc>
        <w:tc>
          <w:tcPr>
            <w:tcW w:w="2721" w:type="dxa"/>
            <w:tcBorders>
              <w:top w:val="single" w:sz="4" w:space="0" w:color="000000"/>
              <w:left w:val="single" w:sz="4" w:space="0" w:color="000000"/>
              <w:bottom w:val="single" w:sz="4" w:space="0" w:color="000000"/>
              <w:right w:val="single" w:sz="4" w:space="0" w:color="000000"/>
            </w:tcBorders>
          </w:tcPr>
          <w:p w14:paraId="5D8B6ED7" w14:textId="77777777" w:rsidR="00C37DD0" w:rsidRPr="00E31C19" w:rsidRDefault="00C86F61" w:rsidP="008B5A7A">
            <w:pPr>
              <w:spacing w:after="0" w:line="240" w:lineRule="auto"/>
              <w:ind w:left="0" w:firstLine="0"/>
              <w:rPr>
                <w:lang w:val="lt-LT"/>
              </w:rPr>
            </w:pPr>
            <w:r w:rsidRPr="00E31C19">
              <w:rPr>
                <w:lang w:val="lt-LT"/>
              </w:rPr>
              <w:t xml:space="preserve">Policitemija </w:t>
            </w:r>
          </w:p>
        </w:tc>
        <w:tc>
          <w:tcPr>
            <w:tcW w:w="1276" w:type="dxa"/>
            <w:tcBorders>
              <w:top w:val="single" w:sz="4" w:space="0" w:color="000000"/>
              <w:left w:val="single" w:sz="4" w:space="0" w:color="000000"/>
              <w:bottom w:val="single" w:sz="4" w:space="0" w:color="000000"/>
              <w:right w:val="single" w:sz="4" w:space="0" w:color="000000"/>
            </w:tcBorders>
          </w:tcPr>
          <w:p w14:paraId="492826E4" w14:textId="08F271DB" w:rsidR="00C37DD0" w:rsidRPr="00E31C19" w:rsidRDefault="00C86F61" w:rsidP="008B5A7A">
            <w:pPr>
              <w:spacing w:after="0" w:line="240" w:lineRule="auto"/>
              <w:ind w:left="0" w:firstLine="0"/>
              <w:rPr>
                <w:lang w:val="lt-LT"/>
              </w:rPr>
            </w:pPr>
            <w:r w:rsidRPr="00E31C19">
              <w:rPr>
                <w:lang w:val="lt-LT"/>
              </w:rPr>
              <w:t>6 (0,03</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2468CB2D" w14:textId="77777777" w:rsidR="00C37DD0" w:rsidRPr="00E31C19" w:rsidRDefault="00C86F61" w:rsidP="008B5A7A">
            <w:pPr>
              <w:spacing w:after="0" w:line="240" w:lineRule="auto"/>
              <w:ind w:left="2" w:firstLine="0"/>
              <w:rPr>
                <w:lang w:val="lt-LT"/>
              </w:rPr>
            </w:pPr>
            <w:r w:rsidRPr="00E31C19">
              <w:rPr>
                <w:lang w:val="lt-LT"/>
              </w:rPr>
              <w:t xml:space="preserve">1 </w:t>
            </w:r>
          </w:p>
        </w:tc>
        <w:tc>
          <w:tcPr>
            <w:tcW w:w="1121" w:type="dxa"/>
            <w:tcBorders>
              <w:top w:val="single" w:sz="4" w:space="0" w:color="000000"/>
              <w:left w:val="single" w:sz="4" w:space="0" w:color="000000"/>
              <w:bottom w:val="single" w:sz="4" w:space="0" w:color="000000"/>
              <w:right w:val="single" w:sz="4" w:space="0" w:color="000000"/>
            </w:tcBorders>
          </w:tcPr>
          <w:p w14:paraId="634748B9"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511FDAA1" w14:textId="77777777" w:rsidTr="003160AE">
        <w:tc>
          <w:tcPr>
            <w:tcW w:w="0" w:type="auto"/>
            <w:vMerge/>
            <w:tcBorders>
              <w:top w:val="nil"/>
              <w:left w:val="single" w:sz="4" w:space="0" w:color="000000"/>
              <w:bottom w:val="single" w:sz="4" w:space="0" w:color="000000"/>
              <w:right w:val="single" w:sz="4" w:space="0" w:color="000000"/>
            </w:tcBorders>
          </w:tcPr>
          <w:p w14:paraId="4DF09CAA" w14:textId="77777777" w:rsidR="00C37DD0" w:rsidRPr="00E31C19" w:rsidRDefault="00C37DD0" w:rsidP="008B5A7A">
            <w:pPr>
              <w:spacing w:after="0" w:line="240" w:lineRule="auto"/>
              <w:ind w:left="0" w:firstLine="0"/>
              <w:rPr>
                <w:lang w:val="lt-LT"/>
              </w:rPr>
            </w:pPr>
          </w:p>
        </w:tc>
        <w:tc>
          <w:tcPr>
            <w:tcW w:w="1123" w:type="dxa"/>
            <w:tcBorders>
              <w:top w:val="single" w:sz="4" w:space="0" w:color="000000"/>
              <w:left w:val="single" w:sz="4" w:space="0" w:color="000000"/>
              <w:bottom w:val="single" w:sz="4" w:space="0" w:color="000000"/>
              <w:right w:val="single" w:sz="4" w:space="0" w:color="000000"/>
            </w:tcBorders>
          </w:tcPr>
          <w:p w14:paraId="22B6F868" w14:textId="77777777" w:rsidR="00C37DD0" w:rsidRPr="00E31C19" w:rsidRDefault="00C86F61" w:rsidP="008B5A7A">
            <w:pPr>
              <w:spacing w:after="0" w:line="240" w:lineRule="auto"/>
              <w:ind w:left="2" w:firstLine="0"/>
              <w:rPr>
                <w:lang w:val="lt-LT"/>
              </w:rPr>
            </w:pPr>
            <w:r w:rsidRPr="00E31C19">
              <w:rPr>
                <w:lang w:val="lt-LT"/>
              </w:rPr>
              <w:t xml:space="preserve">Retas </w:t>
            </w:r>
          </w:p>
        </w:tc>
        <w:tc>
          <w:tcPr>
            <w:tcW w:w="2721" w:type="dxa"/>
            <w:tcBorders>
              <w:top w:val="single" w:sz="4" w:space="0" w:color="000000"/>
              <w:left w:val="single" w:sz="4" w:space="0" w:color="000000"/>
              <w:bottom w:val="single" w:sz="4" w:space="0" w:color="000000"/>
              <w:right w:val="single" w:sz="4" w:space="0" w:color="000000"/>
            </w:tcBorders>
          </w:tcPr>
          <w:p w14:paraId="60646EAB" w14:textId="77777777" w:rsidR="00C37DD0" w:rsidRPr="00E31C19" w:rsidRDefault="00C86F61" w:rsidP="008B5A7A">
            <w:pPr>
              <w:spacing w:after="0" w:line="240" w:lineRule="auto"/>
              <w:ind w:left="0" w:firstLine="0"/>
              <w:rPr>
                <w:lang w:val="lt-LT"/>
              </w:rPr>
            </w:pPr>
            <w:r w:rsidRPr="00E31C19">
              <w:rPr>
                <w:lang w:val="lt-LT"/>
              </w:rPr>
              <w:t xml:space="preserve">Trombinė mikroangiopatija (įskaitant trombinę trombocitopeninę purpurą ir hemolizinį ureminį sindromą) † </w:t>
            </w:r>
          </w:p>
        </w:tc>
        <w:tc>
          <w:tcPr>
            <w:tcW w:w="1276" w:type="dxa"/>
            <w:tcBorders>
              <w:top w:val="single" w:sz="4" w:space="0" w:color="000000"/>
              <w:left w:val="single" w:sz="4" w:space="0" w:color="000000"/>
              <w:bottom w:val="single" w:sz="4" w:space="0" w:color="000000"/>
              <w:right w:val="single" w:sz="4" w:space="0" w:color="000000"/>
            </w:tcBorders>
          </w:tcPr>
          <w:p w14:paraId="07F67B81" w14:textId="77777777" w:rsidR="00C37DD0" w:rsidRPr="00E31C19" w:rsidRDefault="00C86F61" w:rsidP="008B5A7A">
            <w:pPr>
              <w:spacing w:after="0" w:line="240" w:lineRule="auto"/>
              <w:ind w:left="0" w:firstLine="0"/>
              <w:rPr>
                <w:lang w:val="lt-LT"/>
              </w:rPr>
            </w:pPr>
            <w:r w:rsidRPr="00E31C19">
              <w:rPr>
                <w:lang w:val="lt-LT"/>
              </w:rPr>
              <w:t xml:space="preserve">nežinomas </w:t>
            </w:r>
          </w:p>
        </w:tc>
        <w:tc>
          <w:tcPr>
            <w:tcW w:w="1266" w:type="dxa"/>
            <w:tcBorders>
              <w:top w:val="single" w:sz="4" w:space="0" w:color="000000"/>
              <w:left w:val="single" w:sz="4" w:space="0" w:color="000000"/>
              <w:bottom w:val="single" w:sz="4" w:space="0" w:color="000000"/>
              <w:right w:val="single" w:sz="4" w:space="0" w:color="000000"/>
            </w:tcBorders>
          </w:tcPr>
          <w:p w14:paraId="15ECAE20" w14:textId="77777777" w:rsidR="00C37DD0" w:rsidRPr="00E31C19" w:rsidRDefault="00C86F61" w:rsidP="008B5A7A">
            <w:pPr>
              <w:spacing w:after="0" w:line="240" w:lineRule="auto"/>
              <w:ind w:left="2" w:firstLine="0"/>
              <w:rPr>
                <w:lang w:val="lt-LT"/>
              </w:rPr>
            </w:pPr>
            <w:r w:rsidRPr="00E31C19">
              <w:rPr>
                <w:lang w:val="lt-LT"/>
              </w:rPr>
              <w:t xml:space="preserve">nežinomas </w:t>
            </w:r>
          </w:p>
        </w:tc>
        <w:tc>
          <w:tcPr>
            <w:tcW w:w="1121" w:type="dxa"/>
            <w:tcBorders>
              <w:top w:val="single" w:sz="4" w:space="0" w:color="000000"/>
              <w:left w:val="single" w:sz="4" w:space="0" w:color="000000"/>
              <w:bottom w:val="single" w:sz="4" w:space="0" w:color="000000"/>
              <w:right w:val="single" w:sz="4" w:space="0" w:color="000000"/>
            </w:tcBorders>
          </w:tcPr>
          <w:p w14:paraId="33E0C62F" w14:textId="77777777" w:rsidR="00C37DD0" w:rsidRPr="00E31C19" w:rsidRDefault="00C86F61" w:rsidP="008B5A7A">
            <w:pPr>
              <w:spacing w:after="0" w:line="240" w:lineRule="auto"/>
              <w:ind w:left="0" w:firstLine="0"/>
              <w:rPr>
                <w:lang w:val="lt-LT"/>
              </w:rPr>
            </w:pPr>
            <w:r w:rsidRPr="00E31C19">
              <w:rPr>
                <w:lang w:val="lt-LT"/>
              </w:rPr>
              <w:t xml:space="preserve">nežinomas </w:t>
            </w:r>
          </w:p>
        </w:tc>
      </w:tr>
      <w:tr w:rsidR="00C37DD0" w:rsidRPr="00E31C19" w14:paraId="527E1776" w14:textId="77777777" w:rsidTr="003160AE">
        <w:tc>
          <w:tcPr>
            <w:tcW w:w="1816" w:type="dxa"/>
            <w:tcBorders>
              <w:top w:val="single" w:sz="4" w:space="0" w:color="000000"/>
              <w:left w:val="single" w:sz="4" w:space="0" w:color="000000"/>
              <w:bottom w:val="single" w:sz="4" w:space="0" w:color="000000"/>
              <w:right w:val="single" w:sz="4" w:space="0" w:color="000000"/>
            </w:tcBorders>
          </w:tcPr>
          <w:p w14:paraId="4E133F5C" w14:textId="77777777" w:rsidR="00C37DD0" w:rsidRPr="00E31C19" w:rsidRDefault="00C86F61" w:rsidP="008B5A7A">
            <w:pPr>
              <w:spacing w:after="0" w:line="240" w:lineRule="auto"/>
              <w:ind w:left="2" w:firstLine="0"/>
              <w:rPr>
                <w:lang w:val="lt-LT"/>
              </w:rPr>
            </w:pPr>
            <w:r w:rsidRPr="00E31C19">
              <w:rPr>
                <w:b/>
                <w:lang w:val="lt-LT"/>
              </w:rPr>
              <w:t xml:space="preserve">Endokrininiai sutrikimai </w:t>
            </w:r>
          </w:p>
        </w:tc>
        <w:tc>
          <w:tcPr>
            <w:tcW w:w="1123" w:type="dxa"/>
            <w:tcBorders>
              <w:top w:val="single" w:sz="4" w:space="0" w:color="000000"/>
              <w:left w:val="single" w:sz="4" w:space="0" w:color="000000"/>
              <w:bottom w:val="single" w:sz="4" w:space="0" w:color="000000"/>
              <w:right w:val="single" w:sz="4" w:space="0" w:color="000000"/>
            </w:tcBorders>
          </w:tcPr>
          <w:p w14:paraId="53728356" w14:textId="77777777" w:rsidR="00C37DD0" w:rsidRPr="00E31C19" w:rsidRDefault="00C86F61" w:rsidP="008B5A7A">
            <w:pPr>
              <w:spacing w:after="0" w:line="240" w:lineRule="auto"/>
              <w:ind w:left="2" w:firstLine="0"/>
              <w:rPr>
                <w:lang w:val="lt-LT"/>
              </w:rPr>
            </w:pPr>
            <w:r w:rsidRPr="00E31C19">
              <w:rPr>
                <w:lang w:val="lt-LT"/>
              </w:rPr>
              <w:t xml:space="preserve">Dažnas </w:t>
            </w:r>
          </w:p>
        </w:tc>
        <w:tc>
          <w:tcPr>
            <w:tcW w:w="2721" w:type="dxa"/>
            <w:tcBorders>
              <w:top w:val="single" w:sz="4" w:space="0" w:color="000000"/>
              <w:left w:val="single" w:sz="4" w:space="0" w:color="000000"/>
              <w:bottom w:val="single" w:sz="4" w:space="0" w:color="000000"/>
              <w:right w:val="single" w:sz="4" w:space="0" w:color="000000"/>
            </w:tcBorders>
          </w:tcPr>
          <w:p w14:paraId="6B256F0E" w14:textId="77777777" w:rsidR="00C37DD0" w:rsidRPr="00E31C19" w:rsidRDefault="00C86F61" w:rsidP="008B5A7A">
            <w:pPr>
              <w:spacing w:after="0" w:line="240" w:lineRule="auto"/>
              <w:ind w:left="0" w:firstLine="0"/>
              <w:rPr>
                <w:lang w:val="lt-LT"/>
              </w:rPr>
            </w:pPr>
            <w:r w:rsidRPr="00E31C19">
              <w:rPr>
                <w:lang w:val="lt-LT"/>
              </w:rPr>
              <w:t xml:space="preserve">Hipotirozė </w:t>
            </w:r>
          </w:p>
        </w:tc>
        <w:tc>
          <w:tcPr>
            <w:tcW w:w="1276" w:type="dxa"/>
            <w:tcBorders>
              <w:top w:val="single" w:sz="4" w:space="0" w:color="000000"/>
              <w:left w:val="single" w:sz="4" w:space="0" w:color="000000"/>
              <w:bottom w:val="single" w:sz="4" w:space="0" w:color="000000"/>
              <w:right w:val="single" w:sz="4" w:space="0" w:color="000000"/>
            </w:tcBorders>
          </w:tcPr>
          <w:p w14:paraId="16224CBF" w14:textId="58069FD2" w:rsidR="00C37DD0" w:rsidRPr="00E31C19" w:rsidRDefault="00C86F61" w:rsidP="008B5A7A">
            <w:pPr>
              <w:spacing w:after="0" w:line="240" w:lineRule="auto"/>
              <w:ind w:left="0" w:firstLine="0"/>
              <w:rPr>
                <w:lang w:val="lt-LT"/>
              </w:rPr>
            </w:pPr>
            <w:r w:rsidRPr="00E31C19">
              <w:rPr>
                <w:lang w:val="lt-LT"/>
              </w:rPr>
              <w:t>83 (7</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3CE6FB27" w14:textId="112E1D26" w:rsidR="00C37DD0" w:rsidRPr="00E31C19" w:rsidRDefault="00C86F61" w:rsidP="008B5A7A">
            <w:pPr>
              <w:spacing w:after="0" w:line="240" w:lineRule="auto"/>
              <w:ind w:left="2" w:firstLine="0"/>
              <w:rPr>
                <w:lang w:val="lt-LT"/>
              </w:rPr>
            </w:pPr>
            <w:r w:rsidRPr="00E31C19">
              <w:rPr>
                <w:lang w:val="lt-LT"/>
              </w:rPr>
              <w:t>1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043DD0C0"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1FC22C8E" w14:textId="77777777" w:rsidTr="003160AE">
        <w:tc>
          <w:tcPr>
            <w:tcW w:w="1816" w:type="dxa"/>
            <w:vMerge w:val="restart"/>
            <w:tcBorders>
              <w:top w:val="single" w:sz="4" w:space="0" w:color="000000"/>
              <w:left w:val="single" w:sz="4" w:space="0" w:color="000000"/>
              <w:bottom w:val="single" w:sz="4" w:space="0" w:color="000000"/>
              <w:right w:val="single" w:sz="4" w:space="0" w:color="000000"/>
            </w:tcBorders>
            <w:vAlign w:val="center"/>
          </w:tcPr>
          <w:p w14:paraId="4A56EF2C" w14:textId="77777777" w:rsidR="00C37DD0" w:rsidRPr="00E31C19" w:rsidRDefault="00C86F61" w:rsidP="008B5A7A">
            <w:pPr>
              <w:spacing w:after="0" w:line="240" w:lineRule="auto"/>
              <w:ind w:left="2" w:firstLine="0"/>
              <w:rPr>
                <w:lang w:val="lt-LT"/>
              </w:rPr>
            </w:pPr>
            <w:r w:rsidRPr="00E31C19">
              <w:rPr>
                <w:b/>
                <w:lang w:val="lt-LT"/>
              </w:rPr>
              <w:t xml:space="preserve">Metabolizmo ir mitybos sutrikimai </w:t>
            </w:r>
          </w:p>
        </w:tc>
        <w:tc>
          <w:tcPr>
            <w:tcW w:w="1123" w:type="dxa"/>
            <w:tcBorders>
              <w:top w:val="single" w:sz="4" w:space="0" w:color="000000"/>
              <w:left w:val="single" w:sz="4" w:space="0" w:color="000000"/>
              <w:bottom w:val="single" w:sz="4" w:space="0" w:color="000000"/>
              <w:right w:val="single" w:sz="4" w:space="0" w:color="000000"/>
            </w:tcBorders>
          </w:tcPr>
          <w:p w14:paraId="042234A5" w14:textId="77777777" w:rsidR="00C37DD0" w:rsidRPr="00E31C19" w:rsidRDefault="00C86F61" w:rsidP="008B5A7A">
            <w:pPr>
              <w:spacing w:after="0" w:line="240" w:lineRule="auto"/>
              <w:ind w:left="2" w:firstLine="0"/>
              <w:rPr>
                <w:lang w:val="lt-LT"/>
              </w:rPr>
            </w:pPr>
            <w:r w:rsidRPr="00E31C19">
              <w:rPr>
                <w:lang w:val="lt-LT"/>
              </w:rPr>
              <w:t xml:space="preserve">Labai dažnas </w:t>
            </w:r>
          </w:p>
        </w:tc>
        <w:tc>
          <w:tcPr>
            <w:tcW w:w="2721" w:type="dxa"/>
            <w:tcBorders>
              <w:top w:val="single" w:sz="4" w:space="0" w:color="000000"/>
              <w:left w:val="single" w:sz="4" w:space="0" w:color="000000"/>
              <w:bottom w:val="single" w:sz="4" w:space="0" w:color="000000"/>
              <w:right w:val="single" w:sz="4" w:space="0" w:color="000000"/>
            </w:tcBorders>
          </w:tcPr>
          <w:p w14:paraId="2F4A4043" w14:textId="77777777" w:rsidR="00C37DD0" w:rsidRPr="00E31C19" w:rsidRDefault="00C86F61" w:rsidP="008B5A7A">
            <w:pPr>
              <w:spacing w:after="0" w:line="240" w:lineRule="auto"/>
              <w:ind w:left="0" w:firstLine="0"/>
              <w:rPr>
                <w:lang w:val="lt-LT"/>
              </w:rPr>
            </w:pPr>
            <w:r w:rsidRPr="00E31C19">
              <w:rPr>
                <w:lang w:val="lt-LT"/>
              </w:rPr>
              <w:t xml:space="preserve">Apetito sumažėjimas </w:t>
            </w:r>
            <w:r w:rsidRPr="00E31C19">
              <w:rPr>
                <w:vertAlign w:val="superscript"/>
                <w:lang w:val="lt-LT"/>
              </w:rPr>
              <w:t>e</w:t>
            </w:r>
            <w:r w:rsidRPr="00E31C19">
              <w:rPr>
                <w:lang w:val="lt-LT"/>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4E900528" w14:textId="3120F6D3" w:rsidR="00C37DD0" w:rsidRPr="00E31C19" w:rsidRDefault="00C86F61" w:rsidP="008B5A7A">
            <w:pPr>
              <w:spacing w:after="0" w:line="240" w:lineRule="auto"/>
              <w:ind w:left="0" w:firstLine="0"/>
              <w:rPr>
                <w:lang w:val="lt-LT"/>
              </w:rPr>
            </w:pPr>
            <w:r w:rsidRPr="00E31C19">
              <w:rPr>
                <w:lang w:val="lt-LT"/>
              </w:rPr>
              <w:t>317 (28</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0622BFED" w14:textId="58A9C315" w:rsidR="00C37DD0" w:rsidRPr="00E31C19" w:rsidRDefault="00C86F61" w:rsidP="008B5A7A">
            <w:pPr>
              <w:spacing w:after="0" w:line="240" w:lineRule="auto"/>
              <w:ind w:left="2" w:firstLine="0"/>
              <w:rPr>
                <w:lang w:val="lt-LT"/>
              </w:rPr>
            </w:pPr>
            <w:r w:rsidRPr="00E31C19">
              <w:rPr>
                <w:lang w:val="lt-LT"/>
              </w:rPr>
              <w:t>14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7E29AC41"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63CB0A35" w14:textId="77777777" w:rsidTr="003160AE">
        <w:tc>
          <w:tcPr>
            <w:tcW w:w="0" w:type="auto"/>
            <w:vMerge/>
            <w:tcBorders>
              <w:top w:val="nil"/>
              <w:left w:val="single" w:sz="4" w:space="0" w:color="000000"/>
              <w:bottom w:val="nil"/>
              <w:right w:val="single" w:sz="4" w:space="0" w:color="000000"/>
            </w:tcBorders>
          </w:tcPr>
          <w:p w14:paraId="77340FA3" w14:textId="77777777" w:rsidR="00C37DD0" w:rsidRPr="00E31C19" w:rsidRDefault="00C37DD0" w:rsidP="008B5A7A">
            <w:pPr>
              <w:spacing w:after="0" w:line="240" w:lineRule="auto"/>
              <w:ind w:left="0" w:firstLine="0"/>
              <w:rPr>
                <w:lang w:val="lt-LT"/>
              </w:rPr>
            </w:pPr>
          </w:p>
        </w:tc>
        <w:tc>
          <w:tcPr>
            <w:tcW w:w="1123" w:type="dxa"/>
            <w:vMerge w:val="restart"/>
            <w:tcBorders>
              <w:top w:val="single" w:sz="4" w:space="0" w:color="000000"/>
              <w:left w:val="single" w:sz="4" w:space="0" w:color="000000"/>
              <w:bottom w:val="single" w:sz="4" w:space="0" w:color="000000"/>
              <w:right w:val="single" w:sz="4" w:space="0" w:color="000000"/>
            </w:tcBorders>
          </w:tcPr>
          <w:p w14:paraId="2348C811" w14:textId="77777777" w:rsidR="00C37DD0" w:rsidRPr="00E31C19" w:rsidRDefault="00C86F61" w:rsidP="008B5A7A">
            <w:pPr>
              <w:spacing w:after="0" w:line="240" w:lineRule="auto"/>
              <w:ind w:left="2" w:firstLine="0"/>
              <w:rPr>
                <w:lang w:val="lt-LT"/>
              </w:rPr>
            </w:pPr>
            <w:r w:rsidRPr="00E31C19">
              <w:rPr>
                <w:lang w:val="lt-LT"/>
              </w:rPr>
              <w:t xml:space="preserve">Dažnas </w:t>
            </w:r>
          </w:p>
        </w:tc>
        <w:tc>
          <w:tcPr>
            <w:tcW w:w="2721" w:type="dxa"/>
            <w:tcBorders>
              <w:top w:val="single" w:sz="4" w:space="0" w:color="000000"/>
              <w:left w:val="single" w:sz="4" w:space="0" w:color="000000"/>
              <w:bottom w:val="single" w:sz="4" w:space="0" w:color="000000"/>
              <w:right w:val="single" w:sz="4" w:space="0" w:color="000000"/>
            </w:tcBorders>
          </w:tcPr>
          <w:p w14:paraId="3A3004B9" w14:textId="77777777" w:rsidR="00C37DD0" w:rsidRPr="00E31C19" w:rsidRDefault="00C86F61" w:rsidP="008B5A7A">
            <w:pPr>
              <w:spacing w:after="0" w:line="240" w:lineRule="auto"/>
              <w:ind w:left="0" w:firstLine="0"/>
              <w:rPr>
                <w:lang w:val="lt-LT"/>
              </w:rPr>
            </w:pPr>
            <w:r w:rsidRPr="00E31C19">
              <w:rPr>
                <w:lang w:val="lt-LT"/>
              </w:rPr>
              <w:t xml:space="preserve">Hipofosfatemija </w:t>
            </w:r>
          </w:p>
        </w:tc>
        <w:tc>
          <w:tcPr>
            <w:tcW w:w="1276" w:type="dxa"/>
            <w:tcBorders>
              <w:top w:val="single" w:sz="4" w:space="0" w:color="000000"/>
              <w:left w:val="single" w:sz="4" w:space="0" w:color="000000"/>
              <w:bottom w:val="single" w:sz="4" w:space="0" w:color="000000"/>
              <w:right w:val="single" w:sz="4" w:space="0" w:color="000000"/>
            </w:tcBorders>
          </w:tcPr>
          <w:p w14:paraId="5F321129" w14:textId="03ADF2F2" w:rsidR="00C37DD0" w:rsidRPr="00E31C19" w:rsidRDefault="00C86F61" w:rsidP="008B5A7A">
            <w:pPr>
              <w:spacing w:after="0" w:line="240" w:lineRule="auto"/>
              <w:ind w:left="0" w:firstLine="0"/>
              <w:rPr>
                <w:lang w:val="lt-LT"/>
              </w:rPr>
            </w:pPr>
            <w:r w:rsidRPr="00E31C19">
              <w:rPr>
                <w:lang w:val="lt-LT"/>
              </w:rPr>
              <w:t>21 (2</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1EC93793" w14:textId="434DDA1F" w:rsidR="00C37DD0" w:rsidRPr="00E31C19" w:rsidRDefault="00C86F61" w:rsidP="008B5A7A">
            <w:pPr>
              <w:spacing w:after="0" w:line="240" w:lineRule="auto"/>
              <w:ind w:left="2" w:firstLine="0"/>
              <w:rPr>
                <w:lang w:val="lt-LT"/>
              </w:rPr>
            </w:pPr>
            <w:r w:rsidRPr="00E31C19">
              <w:rPr>
                <w:lang w:val="lt-LT"/>
              </w:rPr>
              <w:t>7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2865C889"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5AAD59F5" w14:textId="77777777" w:rsidTr="003160AE">
        <w:tc>
          <w:tcPr>
            <w:tcW w:w="0" w:type="auto"/>
            <w:vMerge/>
            <w:tcBorders>
              <w:top w:val="nil"/>
              <w:left w:val="single" w:sz="4" w:space="0" w:color="000000"/>
              <w:bottom w:val="nil"/>
              <w:right w:val="single" w:sz="4" w:space="0" w:color="000000"/>
            </w:tcBorders>
          </w:tcPr>
          <w:p w14:paraId="7F53764E"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single" w:sz="4" w:space="0" w:color="000000"/>
              <w:right w:val="single" w:sz="4" w:space="0" w:color="000000"/>
            </w:tcBorders>
          </w:tcPr>
          <w:p w14:paraId="3FEE937C"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3E9CCD58" w14:textId="77777777" w:rsidR="00C37DD0" w:rsidRPr="00E31C19" w:rsidRDefault="00C86F61" w:rsidP="008B5A7A">
            <w:pPr>
              <w:spacing w:after="0" w:line="240" w:lineRule="auto"/>
              <w:ind w:left="0" w:firstLine="0"/>
              <w:rPr>
                <w:lang w:val="lt-LT"/>
              </w:rPr>
            </w:pPr>
            <w:r w:rsidRPr="00E31C19">
              <w:rPr>
                <w:lang w:val="lt-LT"/>
              </w:rPr>
              <w:t xml:space="preserve">Dehidratacija </w:t>
            </w:r>
          </w:p>
        </w:tc>
        <w:tc>
          <w:tcPr>
            <w:tcW w:w="1276" w:type="dxa"/>
            <w:tcBorders>
              <w:top w:val="single" w:sz="4" w:space="0" w:color="000000"/>
              <w:left w:val="single" w:sz="4" w:space="0" w:color="000000"/>
              <w:bottom w:val="single" w:sz="4" w:space="0" w:color="000000"/>
              <w:right w:val="single" w:sz="4" w:space="0" w:color="000000"/>
            </w:tcBorders>
          </w:tcPr>
          <w:p w14:paraId="207E85E2" w14:textId="1CB5B78C" w:rsidR="00C37DD0" w:rsidRPr="00E31C19" w:rsidRDefault="00C86F61" w:rsidP="008B5A7A">
            <w:pPr>
              <w:spacing w:after="0" w:line="240" w:lineRule="auto"/>
              <w:ind w:left="0" w:firstLine="0"/>
              <w:rPr>
                <w:lang w:val="lt-LT"/>
              </w:rPr>
            </w:pPr>
            <w:r w:rsidRPr="00E31C19">
              <w:rPr>
                <w:lang w:val="lt-LT"/>
              </w:rPr>
              <w:t>16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30E2EB92" w14:textId="024F3900" w:rsidR="00C37DD0" w:rsidRPr="00E31C19" w:rsidRDefault="00C86F61" w:rsidP="008B5A7A">
            <w:pPr>
              <w:spacing w:after="0" w:line="240" w:lineRule="auto"/>
              <w:ind w:left="2" w:firstLine="0"/>
              <w:rPr>
                <w:lang w:val="lt-LT"/>
              </w:rPr>
            </w:pPr>
            <w:r w:rsidRPr="00E31C19">
              <w:rPr>
                <w:lang w:val="lt-LT"/>
              </w:rPr>
              <w:t>5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0C7409EC"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31D2AFFE" w14:textId="77777777" w:rsidTr="003160AE">
        <w:tc>
          <w:tcPr>
            <w:tcW w:w="0" w:type="auto"/>
            <w:vMerge/>
            <w:tcBorders>
              <w:top w:val="nil"/>
              <w:left w:val="single" w:sz="4" w:space="0" w:color="000000"/>
              <w:bottom w:val="nil"/>
              <w:right w:val="single" w:sz="4" w:space="0" w:color="000000"/>
            </w:tcBorders>
          </w:tcPr>
          <w:p w14:paraId="4760E0D3" w14:textId="77777777" w:rsidR="00C37DD0" w:rsidRPr="00E31C19" w:rsidRDefault="00C37DD0" w:rsidP="008B5A7A">
            <w:pPr>
              <w:spacing w:after="0" w:line="240" w:lineRule="auto"/>
              <w:ind w:left="0" w:firstLine="0"/>
              <w:rPr>
                <w:lang w:val="lt-LT"/>
              </w:rPr>
            </w:pPr>
          </w:p>
        </w:tc>
        <w:tc>
          <w:tcPr>
            <w:tcW w:w="1123" w:type="dxa"/>
            <w:tcBorders>
              <w:top w:val="single" w:sz="4" w:space="0" w:color="000000"/>
              <w:left w:val="single" w:sz="4" w:space="0" w:color="000000"/>
              <w:bottom w:val="single" w:sz="4" w:space="0" w:color="000000"/>
              <w:right w:val="single" w:sz="4" w:space="0" w:color="000000"/>
            </w:tcBorders>
          </w:tcPr>
          <w:p w14:paraId="6A9DC9CE" w14:textId="77777777" w:rsidR="00C37DD0" w:rsidRPr="00E31C19" w:rsidRDefault="00C86F61" w:rsidP="008B5A7A">
            <w:pPr>
              <w:spacing w:after="0" w:line="240" w:lineRule="auto"/>
              <w:ind w:left="2" w:firstLine="0"/>
              <w:rPr>
                <w:lang w:val="lt-LT"/>
              </w:rPr>
            </w:pPr>
            <w:r w:rsidRPr="00E31C19">
              <w:rPr>
                <w:lang w:val="lt-LT"/>
              </w:rPr>
              <w:t xml:space="preserve">Nedažnas </w:t>
            </w:r>
          </w:p>
        </w:tc>
        <w:tc>
          <w:tcPr>
            <w:tcW w:w="2721" w:type="dxa"/>
            <w:tcBorders>
              <w:top w:val="single" w:sz="4" w:space="0" w:color="000000"/>
              <w:left w:val="single" w:sz="4" w:space="0" w:color="000000"/>
              <w:bottom w:val="single" w:sz="4" w:space="0" w:color="000000"/>
              <w:right w:val="single" w:sz="4" w:space="0" w:color="000000"/>
            </w:tcBorders>
          </w:tcPr>
          <w:p w14:paraId="4253C4CB" w14:textId="77777777" w:rsidR="00C37DD0" w:rsidRPr="00E31C19" w:rsidRDefault="00C86F61" w:rsidP="008B5A7A">
            <w:pPr>
              <w:spacing w:after="0" w:line="240" w:lineRule="auto"/>
              <w:ind w:left="0" w:firstLine="0"/>
              <w:rPr>
                <w:lang w:val="lt-LT"/>
              </w:rPr>
            </w:pPr>
            <w:r w:rsidRPr="00E31C19">
              <w:rPr>
                <w:lang w:val="lt-LT"/>
              </w:rPr>
              <w:t xml:space="preserve">Hipomagnezemija </w:t>
            </w:r>
          </w:p>
        </w:tc>
        <w:tc>
          <w:tcPr>
            <w:tcW w:w="1276" w:type="dxa"/>
            <w:tcBorders>
              <w:top w:val="single" w:sz="4" w:space="0" w:color="000000"/>
              <w:left w:val="single" w:sz="4" w:space="0" w:color="000000"/>
              <w:bottom w:val="single" w:sz="4" w:space="0" w:color="000000"/>
              <w:right w:val="single" w:sz="4" w:space="0" w:color="000000"/>
            </w:tcBorders>
          </w:tcPr>
          <w:p w14:paraId="22B17B3C" w14:textId="344A5EE3" w:rsidR="00C37DD0" w:rsidRPr="00E31C19" w:rsidRDefault="00C86F61" w:rsidP="008B5A7A">
            <w:pPr>
              <w:spacing w:after="0" w:line="240" w:lineRule="auto"/>
              <w:ind w:left="0" w:firstLine="0"/>
              <w:rPr>
                <w:lang w:val="lt-LT"/>
              </w:rPr>
            </w:pPr>
            <w:r w:rsidRPr="00E31C19">
              <w:rPr>
                <w:lang w:val="lt-LT"/>
              </w:rPr>
              <w:t>10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0DD17E52"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38E7DB3E"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5751317E" w14:textId="77777777" w:rsidTr="003160AE">
        <w:tc>
          <w:tcPr>
            <w:tcW w:w="0" w:type="auto"/>
            <w:vMerge/>
            <w:tcBorders>
              <w:top w:val="nil"/>
              <w:left w:val="single" w:sz="4" w:space="0" w:color="000000"/>
              <w:bottom w:val="single" w:sz="4" w:space="0" w:color="000000"/>
              <w:right w:val="single" w:sz="4" w:space="0" w:color="000000"/>
            </w:tcBorders>
          </w:tcPr>
          <w:p w14:paraId="7AB66E46" w14:textId="77777777" w:rsidR="00C37DD0" w:rsidRPr="00E31C19" w:rsidRDefault="00C37DD0" w:rsidP="008B5A7A">
            <w:pPr>
              <w:spacing w:after="0" w:line="240" w:lineRule="auto"/>
              <w:ind w:left="0" w:firstLine="0"/>
              <w:rPr>
                <w:lang w:val="lt-LT"/>
              </w:rPr>
            </w:pPr>
          </w:p>
        </w:tc>
        <w:tc>
          <w:tcPr>
            <w:tcW w:w="1123" w:type="dxa"/>
            <w:tcBorders>
              <w:top w:val="single" w:sz="4" w:space="0" w:color="000000"/>
              <w:left w:val="single" w:sz="4" w:space="0" w:color="000000"/>
              <w:bottom w:val="single" w:sz="4" w:space="0" w:color="000000"/>
              <w:right w:val="single" w:sz="4" w:space="0" w:color="000000"/>
            </w:tcBorders>
          </w:tcPr>
          <w:p w14:paraId="43B16CD0" w14:textId="695707AA" w:rsidR="00C37DD0" w:rsidRPr="00E31C19" w:rsidRDefault="002941A2" w:rsidP="008B5A7A">
            <w:pPr>
              <w:spacing w:after="0" w:line="240" w:lineRule="auto"/>
              <w:ind w:left="2" w:firstLine="0"/>
              <w:rPr>
                <w:lang w:val="lt-LT"/>
              </w:rPr>
            </w:pPr>
            <w:r>
              <w:rPr>
                <w:lang w:val="lt-LT"/>
              </w:rPr>
              <w:t>N</w:t>
            </w:r>
            <w:r w:rsidR="00C86F61" w:rsidRPr="00E31C19">
              <w:rPr>
                <w:lang w:val="lt-LT"/>
              </w:rPr>
              <w:t xml:space="preserve">ežinomas </w:t>
            </w:r>
          </w:p>
        </w:tc>
        <w:tc>
          <w:tcPr>
            <w:tcW w:w="2721" w:type="dxa"/>
            <w:tcBorders>
              <w:top w:val="single" w:sz="4" w:space="0" w:color="000000"/>
              <w:left w:val="single" w:sz="4" w:space="0" w:color="000000"/>
              <w:bottom w:val="single" w:sz="4" w:space="0" w:color="000000"/>
              <w:right w:val="single" w:sz="4" w:space="0" w:color="000000"/>
            </w:tcBorders>
            <w:vAlign w:val="center"/>
          </w:tcPr>
          <w:p w14:paraId="08A84B4C" w14:textId="77777777" w:rsidR="00C37DD0" w:rsidRPr="00E31C19" w:rsidRDefault="00C86F61" w:rsidP="008B5A7A">
            <w:pPr>
              <w:spacing w:after="0" w:line="240" w:lineRule="auto"/>
              <w:ind w:left="0" w:firstLine="0"/>
              <w:rPr>
                <w:lang w:val="lt-LT"/>
              </w:rPr>
            </w:pPr>
            <w:r w:rsidRPr="00E31C19">
              <w:rPr>
                <w:lang w:val="lt-LT"/>
              </w:rPr>
              <w:t xml:space="preserve">Naviko lizės sindromas* </w:t>
            </w:r>
          </w:p>
        </w:tc>
        <w:tc>
          <w:tcPr>
            <w:tcW w:w="1276" w:type="dxa"/>
            <w:tcBorders>
              <w:top w:val="single" w:sz="4" w:space="0" w:color="000000"/>
              <w:left w:val="single" w:sz="4" w:space="0" w:color="000000"/>
              <w:bottom w:val="single" w:sz="4" w:space="0" w:color="000000"/>
              <w:right w:val="single" w:sz="4" w:space="0" w:color="000000"/>
            </w:tcBorders>
            <w:vAlign w:val="center"/>
          </w:tcPr>
          <w:p w14:paraId="3B5D4D05" w14:textId="77777777" w:rsidR="00C37DD0" w:rsidRPr="00E31C19" w:rsidRDefault="00C86F61" w:rsidP="008B5A7A">
            <w:pPr>
              <w:spacing w:after="0" w:line="240" w:lineRule="auto"/>
              <w:ind w:left="0" w:firstLine="0"/>
              <w:rPr>
                <w:lang w:val="lt-LT"/>
              </w:rPr>
            </w:pPr>
            <w:r w:rsidRPr="00E31C19">
              <w:rPr>
                <w:lang w:val="lt-LT"/>
              </w:rPr>
              <w:t xml:space="preserve">nežinomas </w:t>
            </w:r>
          </w:p>
        </w:tc>
        <w:tc>
          <w:tcPr>
            <w:tcW w:w="1266" w:type="dxa"/>
            <w:tcBorders>
              <w:top w:val="single" w:sz="4" w:space="0" w:color="000000"/>
              <w:left w:val="single" w:sz="4" w:space="0" w:color="000000"/>
              <w:bottom w:val="single" w:sz="4" w:space="0" w:color="000000"/>
              <w:right w:val="single" w:sz="4" w:space="0" w:color="000000"/>
            </w:tcBorders>
            <w:vAlign w:val="center"/>
          </w:tcPr>
          <w:p w14:paraId="05608B51" w14:textId="77777777" w:rsidR="00C37DD0" w:rsidRPr="00E31C19" w:rsidRDefault="00C86F61" w:rsidP="008B5A7A">
            <w:pPr>
              <w:spacing w:after="0" w:line="240" w:lineRule="auto"/>
              <w:ind w:left="2" w:firstLine="0"/>
              <w:rPr>
                <w:lang w:val="lt-LT"/>
              </w:rPr>
            </w:pPr>
            <w:r w:rsidRPr="00E31C19">
              <w:rPr>
                <w:lang w:val="lt-LT"/>
              </w:rPr>
              <w:t xml:space="preserve">nežinomas </w:t>
            </w:r>
          </w:p>
        </w:tc>
        <w:tc>
          <w:tcPr>
            <w:tcW w:w="1121" w:type="dxa"/>
            <w:tcBorders>
              <w:top w:val="single" w:sz="4" w:space="0" w:color="000000"/>
              <w:left w:val="single" w:sz="4" w:space="0" w:color="000000"/>
              <w:bottom w:val="single" w:sz="4" w:space="0" w:color="000000"/>
              <w:right w:val="single" w:sz="4" w:space="0" w:color="000000"/>
            </w:tcBorders>
            <w:vAlign w:val="center"/>
          </w:tcPr>
          <w:p w14:paraId="63CD5560" w14:textId="77777777" w:rsidR="00C37DD0" w:rsidRPr="00E31C19" w:rsidRDefault="00C86F61" w:rsidP="008B5A7A">
            <w:pPr>
              <w:spacing w:after="0" w:line="240" w:lineRule="auto"/>
              <w:ind w:left="0" w:firstLine="0"/>
              <w:rPr>
                <w:lang w:val="lt-LT"/>
              </w:rPr>
            </w:pPr>
            <w:r w:rsidRPr="00E31C19">
              <w:rPr>
                <w:lang w:val="lt-LT"/>
              </w:rPr>
              <w:t xml:space="preserve">nežinomas </w:t>
            </w:r>
          </w:p>
        </w:tc>
      </w:tr>
      <w:tr w:rsidR="00C37DD0" w:rsidRPr="00E31C19" w14:paraId="1E6D6A1F" w14:textId="77777777" w:rsidTr="003160AE">
        <w:tc>
          <w:tcPr>
            <w:tcW w:w="1816" w:type="dxa"/>
            <w:tcBorders>
              <w:top w:val="single" w:sz="4" w:space="0" w:color="000000"/>
              <w:left w:val="single" w:sz="4" w:space="0" w:color="000000"/>
              <w:bottom w:val="single" w:sz="4" w:space="0" w:color="000000"/>
              <w:right w:val="single" w:sz="4" w:space="0" w:color="000000"/>
            </w:tcBorders>
          </w:tcPr>
          <w:p w14:paraId="60E4A502" w14:textId="77777777" w:rsidR="00C37DD0" w:rsidRPr="00E31C19" w:rsidRDefault="00C86F61" w:rsidP="008B5A7A">
            <w:pPr>
              <w:spacing w:after="0" w:line="240" w:lineRule="auto"/>
              <w:ind w:left="2" w:firstLine="0"/>
              <w:rPr>
                <w:lang w:val="lt-LT"/>
              </w:rPr>
            </w:pPr>
            <w:r w:rsidRPr="00E31C19">
              <w:rPr>
                <w:b/>
                <w:lang w:val="lt-LT"/>
              </w:rPr>
              <w:t xml:space="preserve">Psichikos sutrikimai </w:t>
            </w:r>
          </w:p>
        </w:tc>
        <w:tc>
          <w:tcPr>
            <w:tcW w:w="1123" w:type="dxa"/>
            <w:tcBorders>
              <w:top w:val="single" w:sz="4" w:space="0" w:color="000000"/>
              <w:left w:val="single" w:sz="4" w:space="0" w:color="000000"/>
              <w:bottom w:val="single" w:sz="4" w:space="0" w:color="000000"/>
              <w:right w:val="single" w:sz="4" w:space="0" w:color="000000"/>
            </w:tcBorders>
          </w:tcPr>
          <w:p w14:paraId="3E9B2FB1" w14:textId="77777777" w:rsidR="00C37DD0" w:rsidRPr="00E31C19" w:rsidRDefault="00C86F61" w:rsidP="008B5A7A">
            <w:pPr>
              <w:spacing w:after="0" w:line="240" w:lineRule="auto"/>
              <w:ind w:left="2" w:firstLine="0"/>
              <w:rPr>
                <w:lang w:val="lt-LT"/>
              </w:rPr>
            </w:pPr>
            <w:r w:rsidRPr="00E31C19">
              <w:rPr>
                <w:lang w:val="lt-LT"/>
              </w:rPr>
              <w:t xml:space="preserve">Dažnas </w:t>
            </w:r>
          </w:p>
        </w:tc>
        <w:tc>
          <w:tcPr>
            <w:tcW w:w="2721" w:type="dxa"/>
            <w:tcBorders>
              <w:top w:val="single" w:sz="4" w:space="0" w:color="000000"/>
              <w:left w:val="single" w:sz="4" w:space="0" w:color="000000"/>
              <w:bottom w:val="single" w:sz="4" w:space="0" w:color="000000"/>
              <w:right w:val="single" w:sz="4" w:space="0" w:color="000000"/>
            </w:tcBorders>
          </w:tcPr>
          <w:p w14:paraId="62817DB4" w14:textId="5CFECAB6" w:rsidR="00C37DD0" w:rsidRPr="00E31C19" w:rsidRDefault="00C86F61" w:rsidP="008B5A7A">
            <w:pPr>
              <w:spacing w:after="0" w:line="240" w:lineRule="auto"/>
              <w:ind w:left="0" w:firstLine="0"/>
              <w:rPr>
                <w:lang w:val="lt-LT"/>
              </w:rPr>
            </w:pPr>
            <w:r w:rsidRPr="00E31C19">
              <w:rPr>
                <w:lang w:val="lt-LT"/>
              </w:rPr>
              <w:t xml:space="preserve">Nemiga </w:t>
            </w:r>
            <w:r w:rsidR="002941A2">
              <w:rPr>
                <w:lang w:val="lt-LT"/>
              </w:rPr>
              <w:t>(insomnija)</w:t>
            </w:r>
          </w:p>
        </w:tc>
        <w:tc>
          <w:tcPr>
            <w:tcW w:w="1276" w:type="dxa"/>
            <w:tcBorders>
              <w:top w:val="single" w:sz="4" w:space="0" w:color="000000"/>
              <w:left w:val="single" w:sz="4" w:space="0" w:color="000000"/>
              <w:bottom w:val="single" w:sz="4" w:space="0" w:color="000000"/>
              <w:right w:val="single" w:sz="4" w:space="0" w:color="000000"/>
            </w:tcBorders>
          </w:tcPr>
          <w:p w14:paraId="1CC04B84" w14:textId="2426F28D" w:rsidR="00C37DD0" w:rsidRPr="00E31C19" w:rsidRDefault="00C86F61" w:rsidP="008B5A7A">
            <w:pPr>
              <w:spacing w:after="0" w:line="240" w:lineRule="auto"/>
              <w:ind w:left="0" w:firstLine="0"/>
              <w:rPr>
                <w:lang w:val="lt-LT"/>
              </w:rPr>
            </w:pPr>
            <w:r w:rsidRPr="00E31C19">
              <w:rPr>
                <w:lang w:val="lt-LT"/>
              </w:rPr>
              <w:t>30 (3</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181DDABA"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4C5CC7E5"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4B8E059A" w14:textId="77777777" w:rsidTr="003160AE">
        <w:tblPrEx>
          <w:tblCellMar>
            <w:right w:w="57" w:type="dxa"/>
          </w:tblCellMar>
        </w:tblPrEx>
        <w:tc>
          <w:tcPr>
            <w:tcW w:w="1816" w:type="dxa"/>
            <w:vMerge w:val="restart"/>
            <w:tcBorders>
              <w:top w:val="single" w:sz="4" w:space="0" w:color="000000"/>
              <w:left w:val="single" w:sz="4" w:space="0" w:color="000000"/>
              <w:bottom w:val="single" w:sz="4" w:space="0" w:color="000000"/>
              <w:right w:val="single" w:sz="4" w:space="0" w:color="000000"/>
            </w:tcBorders>
            <w:vAlign w:val="center"/>
          </w:tcPr>
          <w:p w14:paraId="44265C8A" w14:textId="77777777" w:rsidR="00C37DD0" w:rsidRPr="00E31C19" w:rsidRDefault="00C86F61" w:rsidP="008B5A7A">
            <w:pPr>
              <w:spacing w:after="0" w:line="240" w:lineRule="auto"/>
              <w:ind w:left="2" w:firstLine="0"/>
              <w:rPr>
                <w:lang w:val="lt-LT"/>
              </w:rPr>
            </w:pPr>
            <w:r w:rsidRPr="00E31C19">
              <w:rPr>
                <w:b/>
                <w:lang w:val="lt-LT"/>
              </w:rPr>
              <w:t xml:space="preserve">Nervų sistemos sutrikimai </w:t>
            </w:r>
          </w:p>
        </w:tc>
        <w:tc>
          <w:tcPr>
            <w:tcW w:w="1123" w:type="dxa"/>
            <w:vMerge w:val="restart"/>
            <w:tcBorders>
              <w:top w:val="single" w:sz="4" w:space="0" w:color="000000"/>
              <w:left w:val="single" w:sz="4" w:space="0" w:color="000000"/>
              <w:bottom w:val="single" w:sz="4" w:space="0" w:color="000000"/>
              <w:right w:val="single" w:sz="4" w:space="0" w:color="000000"/>
            </w:tcBorders>
          </w:tcPr>
          <w:p w14:paraId="0EB8F985" w14:textId="77777777" w:rsidR="00C37DD0" w:rsidRPr="00E31C19" w:rsidRDefault="00C86F61" w:rsidP="008B5A7A">
            <w:pPr>
              <w:spacing w:after="0" w:line="240" w:lineRule="auto"/>
              <w:ind w:left="2" w:firstLine="0"/>
              <w:rPr>
                <w:lang w:val="lt-LT"/>
              </w:rPr>
            </w:pPr>
            <w:r w:rsidRPr="00E31C19">
              <w:rPr>
                <w:lang w:val="lt-LT"/>
              </w:rPr>
              <w:t xml:space="preserve">Labai dažnas </w:t>
            </w:r>
          </w:p>
        </w:tc>
        <w:tc>
          <w:tcPr>
            <w:tcW w:w="2721" w:type="dxa"/>
            <w:tcBorders>
              <w:top w:val="single" w:sz="4" w:space="0" w:color="000000"/>
              <w:left w:val="single" w:sz="4" w:space="0" w:color="000000"/>
              <w:bottom w:val="single" w:sz="4" w:space="0" w:color="000000"/>
              <w:right w:val="single" w:sz="4" w:space="0" w:color="000000"/>
            </w:tcBorders>
          </w:tcPr>
          <w:p w14:paraId="69491F8E" w14:textId="77777777" w:rsidR="00C37DD0" w:rsidRPr="00E31C19" w:rsidRDefault="00C86F61" w:rsidP="008B5A7A">
            <w:pPr>
              <w:spacing w:after="0" w:line="240" w:lineRule="auto"/>
              <w:ind w:left="0" w:firstLine="0"/>
              <w:rPr>
                <w:lang w:val="lt-LT"/>
              </w:rPr>
            </w:pPr>
            <w:r w:rsidRPr="00E31C19">
              <w:rPr>
                <w:lang w:val="lt-LT"/>
              </w:rPr>
              <w:t xml:space="preserve">Skonio pojūčio sutrikimas </w:t>
            </w:r>
            <w:r w:rsidRPr="00E31C19">
              <w:rPr>
                <w:vertAlign w:val="superscript"/>
                <w:lang w:val="lt-LT"/>
              </w:rPr>
              <w:t>c</w:t>
            </w:r>
            <w:r w:rsidRPr="00E31C19">
              <w:rPr>
                <w:lang w:val="lt-LT"/>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354C8C4A" w14:textId="0533CBAA" w:rsidR="00C37DD0" w:rsidRPr="00E31C19" w:rsidRDefault="00C86F61" w:rsidP="008B5A7A">
            <w:pPr>
              <w:spacing w:after="0" w:line="240" w:lineRule="auto"/>
              <w:ind w:left="0" w:firstLine="0"/>
              <w:rPr>
                <w:lang w:val="lt-LT"/>
              </w:rPr>
            </w:pPr>
            <w:r w:rsidRPr="00E31C19">
              <w:rPr>
                <w:lang w:val="lt-LT"/>
              </w:rPr>
              <w:t>254 (22</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54AEB678" w14:textId="2F18F454" w:rsidR="00C37DD0" w:rsidRPr="00E31C19" w:rsidRDefault="00C86F61" w:rsidP="008B5A7A">
            <w:pPr>
              <w:spacing w:after="0" w:line="240" w:lineRule="auto"/>
              <w:ind w:left="2" w:firstLine="0"/>
              <w:rPr>
                <w:lang w:val="lt-LT"/>
              </w:rPr>
            </w:pPr>
            <w:r w:rsidRPr="00E31C19">
              <w:rPr>
                <w:lang w:val="lt-LT"/>
              </w:rPr>
              <w:t>1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4D9AED4A"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3EBBC9AF" w14:textId="77777777" w:rsidTr="003160AE">
        <w:tblPrEx>
          <w:tblCellMar>
            <w:right w:w="57" w:type="dxa"/>
          </w:tblCellMar>
        </w:tblPrEx>
        <w:tc>
          <w:tcPr>
            <w:tcW w:w="0" w:type="auto"/>
            <w:vMerge/>
            <w:tcBorders>
              <w:top w:val="nil"/>
              <w:left w:val="single" w:sz="4" w:space="0" w:color="000000"/>
              <w:bottom w:val="nil"/>
              <w:right w:val="single" w:sz="4" w:space="0" w:color="000000"/>
            </w:tcBorders>
          </w:tcPr>
          <w:p w14:paraId="2279B6FE"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single" w:sz="4" w:space="0" w:color="000000"/>
              <w:right w:val="single" w:sz="4" w:space="0" w:color="000000"/>
            </w:tcBorders>
          </w:tcPr>
          <w:p w14:paraId="326E0424"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41A1B910" w14:textId="77777777" w:rsidR="00C37DD0" w:rsidRPr="00E31C19" w:rsidRDefault="00C86F61" w:rsidP="008B5A7A">
            <w:pPr>
              <w:spacing w:after="0" w:line="240" w:lineRule="auto"/>
              <w:ind w:left="0" w:firstLine="0"/>
              <w:rPr>
                <w:lang w:val="lt-LT"/>
              </w:rPr>
            </w:pPr>
            <w:r w:rsidRPr="00E31C19">
              <w:rPr>
                <w:lang w:val="lt-LT"/>
              </w:rPr>
              <w:t xml:space="preserve">Galvos skausmas </w:t>
            </w:r>
          </w:p>
        </w:tc>
        <w:tc>
          <w:tcPr>
            <w:tcW w:w="1276" w:type="dxa"/>
            <w:tcBorders>
              <w:top w:val="single" w:sz="4" w:space="0" w:color="000000"/>
              <w:left w:val="single" w:sz="4" w:space="0" w:color="000000"/>
              <w:bottom w:val="single" w:sz="4" w:space="0" w:color="000000"/>
              <w:right w:val="single" w:sz="4" w:space="0" w:color="000000"/>
            </w:tcBorders>
          </w:tcPr>
          <w:p w14:paraId="7445686F" w14:textId="6B61FD80" w:rsidR="00C37DD0" w:rsidRPr="00E31C19" w:rsidRDefault="00C86F61" w:rsidP="008B5A7A">
            <w:pPr>
              <w:spacing w:after="0" w:line="240" w:lineRule="auto"/>
              <w:ind w:left="0" w:firstLine="0"/>
              <w:rPr>
                <w:lang w:val="lt-LT"/>
              </w:rPr>
            </w:pPr>
            <w:r w:rsidRPr="00E31C19">
              <w:rPr>
                <w:lang w:val="lt-LT"/>
              </w:rPr>
              <w:t>122 (11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25C4716C" w14:textId="2947002D" w:rsidR="00C37DD0" w:rsidRPr="00E31C19" w:rsidRDefault="00C86F61" w:rsidP="008B5A7A">
            <w:pPr>
              <w:spacing w:after="0" w:line="240" w:lineRule="auto"/>
              <w:ind w:left="2" w:firstLine="0"/>
              <w:rPr>
                <w:lang w:val="lt-LT"/>
              </w:rPr>
            </w:pPr>
            <w:r w:rsidRPr="00E31C19">
              <w:rPr>
                <w:lang w:val="lt-LT"/>
              </w:rPr>
              <w:t>11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7C4002E3"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37D76297" w14:textId="77777777" w:rsidTr="003160AE">
        <w:tblPrEx>
          <w:tblCellMar>
            <w:right w:w="57" w:type="dxa"/>
          </w:tblCellMar>
        </w:tblPrEx>
        <w:tc>
          <w:tcPr>
            <w:tcW w:w="0" w:type="auto"/>
            <w:vMerge/>
            <w:tcBorders>
              <w:top w:val="nil"/>
              <w:left w:val="single" w:sz="4" w:space="0" w:color="000000"/>
              <w:bottom w:val="nil"/>
              <w:right w:val="single" w:sz="4" w:space="0" w:color="000000"/>
            </w:tcBorders>
          </w:tcPr>
          <w:p w14:paraId="453504EF" w14:textId="77777777" w:rsidR="00C37DD0" w:rsidRPr="00E31C19" w:rsidRDefault="00C37DD0" w:rsidP="008B5A7A">
            <w:pPr>
              <w:spacing w:after="0" w:line="240" w:lineRule="auto"/>
              <w:ind w:left="0" w:firstLine="0"/>
              <w:rPr>
                <w:lang w:val="lt-LT"/>
              </w:rPr>
            </w:pPr>
          </w:p>
        </w:tc>
        <w:tc>
          <w:tcPr>
            <w:tcW w:w="1123" w:type="dxa"/>
            <w:vMerge w:val="restart"/>
            <w:tcBorders>
              <w:top w:val="single" w:sz="4" w:space="0" w:color="000000"/>
              <w:left w:val="single" w:sz="4" w:space="0" w:color="000000"/>
              <w:bottom w:val="single" w:sz="4" w:space="0" w:color="000000"/>
              <w:right w:val="single" w:sz="4" w:space="0" w:color="000000"/>
            </w:tcBorders>
          </w:tcPr>
          <w:p w14:paraId="1E0B0DCF" w14:textId="77777777" w:rsidR="00C37DD0" w:rsidRPr="00E31C19" w:rsidRDefault="00C86F61" w:rsidP="008B5A7A">
            <w:pPr>
              <w:spacing w:after="0" w:line="240" w:lineRule="auto"/>
              <w:ind w:left="2" w:firstLine="0"/>
              <w:rPr>
                <w:lang w:val="lt-LT"/>
              </w:rPr>
            </w:pPr>
            <w:r w:rsidRPr="00E31C19">
              <w:rPr>
                <w:lang w:val="lt-LT"/>
              </w:rPr>
              <w:t xml:space="preserve">Dažnas </w:t>
            </w:r>
          </w:p>
        </w:tc>
        <w:tc>
          <w:tcPr>
            <w:tcW w:w="2721" w:type="dxa"/>
            <w:tcBorders>
              <w:top w:val="single" w:sz="4" w:space="0" w:color="000000"/>
              <w:left w:val="single" w:sz="4" w:space="0" w:color="000000"/>
              <w:bottom w:val="single" w:sz="4" w:space="0" w:color="000000"/>
              <w:right w:val="single" w:sz="4" w:space="0" w:color="000000"/>
            </w:tcBorders>
          </w:tcPr>
          <w:p w14:paraId="291D6E88" w14:textId="38C1FE1E" w:rsidR="00C37DD0" w:rsidRPr="00E31C19" w:rsidRDefault="002941A2" w:rsidP="008B5A7A">
            <w:pPr>
              <w:spacing w:after="0" w:line="240" w:lineRule="auto"/>
              <w:ind w:left="0" w:firstLine="0"/>
              <w:rPr>
                <w:lang w:val="lt-LT"/>
              </w:rPr>
            </w:pPr>
            <w:r>
              <w:rPr>
                <w:lang w:val="lt-LT"/>
              </w:rPr>
              <w:t>S</w:t>
            </w:r>
            <w:r w:rsidR="00C86F61" w:rsidRPr="00E31C19">
              <w:rPr>
                <w:lang w:val="lt-LT"/>
              </w:rPr>
              <w:t>vaig</w:t>
            </w:r>
            <w:r>
              <w:rPr>
                <w:lang w:val="lt-LT"/>
              </w:rPr>
              <w:t>ulys</w:t>
            </w:r>
            <w:r w:rsidR="00C86F61" w:rsidRPr="00E31C19">
              <w:rPr>
                <w:lang w:val="lt-LT"/>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692610F3" w14:textId="23DE8EBF" w:rsidR="00C37DD0" w:rsidRPr="00E31C19" w:rsidRDefault="00C86F61" w:rsidP="008B5A7A">
            <w:pPr>
              <w:spacing w:after="0" w:line="240" w:lineRule="auto"/>
              <w:ind w:left="0" w:firstLine="0"/>
              <w:rPr>
                <w:lang w:val="lt-LT"/>
              </w:rPr>
            </w:pPr>
            <w:r w:rsidRPr="00E31C19">
              <w:rPr>
                <w:lang w:val="lt-LT"/>
              </w:rPr>
              <w:t>55 (5</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7465274C" w14:textId="2C170B68" w:rsidR="00C37DD0" w:rsidRPr="00E31C19" w:rsidRDefault="00C86F61" w:rsidP="008B5A7A">
            <w:pPr>
              <w:spacing w:after="0" w:line="240" w:lineRule="auto"/>
              <w:ind w:left="2" w:firstLine="0"/>
              <w:rPr>
                <w:lang w:val="lt-LT"/>
              </w:rPr>
            </w:pPr>
            <w:r w:rsidRPr="00E31C19">
              <w:rPr>
                <w:lang w:val="lt-LT"/>
              </w:rPr>
              <w:t>3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67A17376" w14:textId="0B1D5C57"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r>
      <w:tr w:rsidR="00C37DD0" w:rsidRPr="00E31C19" w14:paraId="1B20CAE1" w14:textId="77777777" w:rsidTr="003160AE">
        <w:tblPrEx>
          <w:tblCellMar>
            <w:right w:w="57" w:type="dxa"/>
          </w:tblCellMar>
        </w:tblPrEx>
        <w:tc>
          <w:tcPr>
            <w:tcW w:w="0" w:type="auto"/>
            <w:vMerge/>
            <w:tcBorders>
              <w:top w:val="nil"/>
              <w:left w:val="single" w:sz="4" w:space="0" w:color="000000"/>
              <w:bottom w:val="nil"/>
              <w:right w:val="single" w:sz="4" w:space="0" w:color="000000"/>
            </w:tcBorders>
          </w:tcPr>
          <w:p w14:paraId="5CEE03D6"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3215FF6F"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10F5253C" w14:textId="77777777" w:rsidR="00C37DD0" w:rsidRPr="00E31C19" w:rsidRDefault="00C86F61" w:rsidP="008B5A7A">
            <w:pPr>
              <w:spacing w:after="0" w:line="240" w:lineRule="auto"/>
              <w:ind w:left="0" w:firstLine="0"/>
              <w:rPr>
                <w:lang w:val="lt-LT"/>
              </w:rPr>
            </w:pPr>
            <w:r w:rsidRPr="00E31C19">
              <w:rPr>
                <w:lang w:val="lt-LT"/>
              </w:rPr>
              <w:t xml:space="preserve">Letargija </w:t>
            </w:r>
          </w:p>
        </w:tc>
        <w:tc>
          <w:tcPr>
            <w:tcW w:w="1276" w:type="dxa"/>
            <w:tcBorders>
              <w:top w:val="single" w:sz="4" w:space="0" w:color="000000"/>
              <w:left w:val="single" w:sz="4" w:space="0" w:color="000000"/>
              <w:bottom w:val="single" w:sz="4" w:space="0" w:color="000000"/>
              <w:right w:val="single" w:sz="4" w:space="0" w:color="000000"/>
            </w:tcBorders>
          </w:tcPr>
          <w:p w14:paraId="27A23575" w14:textId="006C3AFE" w:rsidR="00C37DD0" w:rsidRPr="00E31C19" w:rsidRDefault="00C86F61" w:rsidP="008B5A7A">
            <w:pPr>
              <w:spacing w:after="0" w:line="240" w:lineRule="auto"/>
              <w:ind w:left="0" w:firstLine="0"/>
              <w:rPr>
                <w:lang w:val="lt-LT"/>
              </w:rPr>
            </w:pPr>
            <w:r w:rsidRPr="00E31C19">
              <w:rPr>
                <w:lang w:val="lt-LT"/>
              </w:rPr>
              <w:t>30 (3</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14E987FF" w14:textId="531FDD64" w:rsidR="00C37DD0" w:rsidRPr="00E31C19" w:rsidRDefault="00C86F61" w:rsidP="008B5A7A">
            <w:pPr>
              <w:spacing w:after="0" w:line="240" w:lineRule="auto"/>
              <w:ind w:left="2" w:firstLine="0"/>
              <w:rPr>
                <w:lang w:val="lt-LT"/>
              </w:rPr>
            </w:pPr>
            <w:r w:rsidRPr="00E31C19">
              <w:rPr>
                <w:lang w:val="lt-LT"/>
              </w:rPr>
              <w:t>3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5E1307D8"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1B94CD1F" w14:textId="77777777" w:rsidTr="003160AE">
        <w:tblPrEx>
          <w:tblCellMar>
            <w:right w:w="57" w:type="dxa"/>
          </w:tblCellMar>
        </w:tblPrEx>
        <w:tc>
          <w:tcPr>
            <w:tcW w:w="0" w:type="auto"/>
            <w:vMerge/>
            <w:tcBorders>
              <w:top w:val="nil"/>
              <w:left w:val="single" w:sz="4" w:space="0" w:color="000000"/>
              <w:bottom w:val="nil"/>
              <w:right w:val="single" w:sz="4" w:space="0" w:color="000000"/>
            </w:tcBorders>
          </w:tcPr>
          <w:p w14:paraId="5413D24F"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1777FFDC"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719F689F" w14:textId="77777777" w:rsidR="00C37DD0" w:rsidRPr="00E31C19" w:rsidRDefault="00C86F61" w:rsidP="008B5A7A">
            <w:pPr>
              <w:spacing w:after="0" w:line="240" w:lineRule="auto"/>
              <w:ind w:left="0" w:firstLine="0"/>
              <w:rPr>
                <w:lang w:val="lt-LT"/>
              </w:rPr>
            </w:pPr>
            <w:r w:rsidRPr="00E31C19">
              <w:rPr>
                <w:lang w:val="lt-LT"/>
              </w:rPr>
              <w:t xml:space="preserve">Parestezija </w:t>
            </w:r>
          </w:p>
        </w:tc>
        <w:tc>
          <w:tcPr>
            <w:tcW w:w="1276" w:type="dxa"/>
            <w:tcBorders>
              <w:top w:val="single" w:sz="4" w:space="0" w:color="000000"/>
              <w:left w:val="single" w:sz="4" w:space="0" w:color="000000"/>
              <w:bottom w:val="single" w:sz="4" w:space="0" w:color="000000"/>
              <w:right w:val="single" w:sz="4" w:space="0" w:color="000000"/>
            </w:tcBorders>
          </w:tcPr>
          <w:p w14:paraId="0B7D8377" w14:textId="087D2B3C" w:rsidR="00C37DD0" w:rsidRPr="00E31C19" w:rsidRDefault="00C86F61" w:rsidP="008B5A7A">
            <w:pPr>
              <w:spacing w:after="0" w:line="240" w:lineRule="auto"/>
              <w:ind w:left="0" w:firstLine="0"/>
              <w:rPr>
                <w:lang w:val="lt-LT"/>
              </w:rPr>
            </w:pPr>
            <w:r w:rsidRPr="00E31C19">
              <w:rPr>
                <w:lang w:val="lt-LT"/>
              </w:rPr>
              <w:t>20 (2</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69292EB1" w14:textId="44F05CEF" w:rsidR="00C37DD0" w:rsidRPr="00E31C19" w:rsidRDefault="00C86F61" w:rsidP="008B5A7A">
            <w:pPr>
              <w:spacing w:after="0" w:line="240" w:lineRule="auto"/>
              <w:ind w:left="2" w:firstLine="0"/>
              <w:rPr>
                <w:lang w:val="lt-LT"/>
              </w:rPr>
            </w:pPr>
            <w:r w:rsidRPr="00E31C19">
              <w:rPr>
                <w:lang w:val="lt-LT"/>
              </w:rPr>
              <w:t>2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6BF11A8F"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53EC8162" w14:textId="77777777" w:rsidTr="003160AE">
        <w:tblPrEx>
          <w:tblCellMar>
            <w:right w:w="57" w:type="dxa"/>
          </w:tblCellMar>
        </w:tblPrEx>
        <w:tc>
          <w:tcPr>
            <w:tcW w:w="0" w:type="auto"/>
            <w:vMerge/>
            <w:tcBorders>
              <w:top w:val="nil"/>
              <w:left w:val="single" w:sz="4" w:space="0" w:color="000000"/>
              <w:bottom w:val="nil"/>
              <w:right w:val="single" w:sz="4" w:space="0" w:color="000000"/>
            </w:tcBorders>
          </w:tcPr>
          <w:p w14:paraId="368DEAC4"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single" w:sz="4" w:space="0" w:color="000000"/>
              <w:right w:val="single" w:sz="4" w:space="0" w:color="000000"/>
            </w:tcBorders>
          </w:tcPr>
          <w:p w14:paraId="7D742622"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6BE7EABF" w14:textId="77777777" w:rsidR="00C37DD0" w:rsidRPr="00E31C19" w:rsidRDefault="00C86F61" w:rsidP="008B5A7A">
            <w:pPr>
              <w:spacing w:after="0" w:line="240" w:lineRule="auto"/>
              <w:ind w:left="0" w:firstLine="0"/>
              <w:rPr>
                <w:lang w:val="lt-LT"/>
              </w:rPr>
            </w:pPr>
            <w:r w:rsidRPr="00E31C19">
              <w:rPr>
                <w:lang w:val="lt-LT"/>
              </w:rPr>
              <w:t xml:space="preserve">Periferinė sensorinė neuropatija </w:t>
            </w:r>
          </w:p>
        </w:tc>
        <w:tc>
          <w:tcPr>
            <w:tcW w:w="1276" w:type="dxa"/>
            <w:tcBorders>
              <w:top w:val="single" w:sz="4" w:space="0" w:color="000000"/>
              <w:left w:val="single" w:sz="4" w:space="0" w:color="000000"/>
              <w:bottom w:val="single" w:sz="4" w:space="0" w:color="000000"/>
              <w:right w:val="single" w:sz="4" w:space="0" w:color="000000"/>
            </w:tcBorders>
          </w:tcPr>
          <w:p w14:paraId="3B25A017" w14:textId="542A293F" w:rsidR="00C37DD0" w:rsidRPr="00E31C19" w:rsidRDefault="00C86F61" w:rsidP="008B5A7A">
            <w:pPr>
              <w:spacing w:after="0" w:line="240" w:lineRule="auto"/>
              <w:ind w:left="0" w:firstLine="0"/>
              <w:rPr>
                <w:lang w:val="lt-LT"/>
              </w:rPr>
            </w:pPr>
            <w:r w:rsidRPr="00E31C19">
              <w:rPr>
                <w:lang w:val="lt-LT"/>
              </w:rPr>
              <w:t>17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2D7B7231"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73D8817D"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490D5F26" w14:textId="77777777" w:rsidTr="003160AE">
        <w:tblPrEx>
          <w:tblCellMar>
            <w:right w:w="57" w:type="dxa"/>
          </w:tblCellMar>
        </w:tblPrEx>
        <w:tc>
          <w:tcPr>
            <w:tcW w:w="0" w:type="auto"/>
            <w:vMerge/>
            <w:tcBorders>
              <w:top w:val="nil"/>
              <w:left w:val="single" w:sz="4" w:space="0" w:color="000000"/>
              <w:bottom w:val="nil"/>
              <w:right w:val="single" w:sz="4" w:space="0" w:color="000000"/>
            </w:tcBorders>
          </w:tcPr>
          <w:p w14:paraId="332C78E0" w14:textId="77777777" w:rsidR="00C37DD0" w:rsidRPr="00E31C19" w:rsidRDefault="00C37DD0" w:rsidP="008B5A7A">
            <w:pPr>
              <w:spacing w:after="0" w:line="240" w:lineRule="auto"/>
              <w:ind w:left="0" w:firstLine="0"/>
              <w:rPr>
                <w:lang w:val="lt-LT"/>
              </w:rPr>
            </w:pPr>
          </w:p>
        </w:tc>
        <w:tc>
          <w:tcPr>
            <w:tcW w:w="1123" w:type="dxa"/>
            <w:vMerge w:val="restart"/>
            <w:tcBorders>
              <w:top w:val="single" w:sz="4" w:space="0" w:color="000000"/>
              <w:left w:val="single" w:sz="4" w:space="0" w:color="000000"/>
              <w:bottom w:val="single" w:sz="4" w:space="0" w:color="000000"/>
              <w:right w:val="single" w:sz="4" w:space="0" w:color="000000"/>
            </w:tcBorders>
          </w:tcPr>
          <w:p w14:paraId="4C25EEE8" w14:textId="77777777" w:rsidR="00C37DD0" w:rsidRPr="00E31C19" w:rsidRDefault="00C86F61" w:rsidP="008B5A7A">
            <w:pPr>
              <w:spacing w:after="0" w:line="240" w:lineRule="auto"/>
              <w:ind w:left="2" w:firstLine="0"/>
              <w:rPr>
                <w:lang w:val="lt-LT"/>
              </w:rPr>
            </w:pPr>
            <w:r w:rsidRPr="00E31C19">
              <w:rPr>
                <w:lang w:val="lt-LT"/>
              </w:rPr>
              <w:t xml:space="preserve">Nedažnas </w:t>
            </w:r>
          </w:p>
        </w:tc>
        <w:tc>
          <w:tcPr>
            <w:tcW w:w="2721" w:type="dxa"/>
            <w:tcBorders>
              <w:top w:val="single" w:sz="4" w:space="0" w:color="000000"/>
              <w:left w:val="single" w:sz="4" w:space="0" w:color="000000"/>
              <w:bottom w:val="single" w:sz="4" w:space="0" w:color="000000"/>
              <w:right w:val="single" w:sz="4" w:space="0" w:color="000000"/>
            </w:tcBorders>
          </w:tcPr>
          <w:p w14:paraId="664B29B3" w14:textId="5DE5DD4D" w:rsidR="00C37DD0" w:rsidRPr="00E31C19" w:rsidRDefault="00C86F61" w:rsidP="008B5A7A">
            <w:pPr>
              <w:spacing w:after="0" w:line="240" w:lineRule="auto"/>
              <w:ind w:left="0" w:firstLine="0"/>
              <w:rPr>
                <w:lang w:val="lt-LT"/>
              </w:rPr>
            </w:pPr>
            <w:r w:rsidRPr="00E31C19">
              <w:rPr>
                <w:lang w:val="lt-LT"/>
              </w:rPr>
              <w:t xml:space="preserve">Hipestezija </w:t>
            </w:r>
          </w:p>
        </w:tc>
        <w:tc>
          <w:tcPr>
            <w:tcW w:w="1276" w:type="dxa"/>
            <w:tcBorders>
              <w:top w:val="single" w:sz="4" w:space="0" w:color="000000"/>
              <w:left w:val="single" w:sz="4" w:space="0" w:color="000000"/>
              <w:bottom w:val="single" w:sz="4" w:space="0" w:color="000000"/>
              <w:right w:val="single" w:sz="4" w:space="0" w:color="000000"/>
            </w:tcBorders>
          </w:tcPr>
          <w:p w14:paraId="6C8B95AF" w14:textId="707D295B" w:rsidR="00C37DD0" w:rsidRPr="00E31C19" w:rsidRDefault="00C86F61" w:rsidP="008B5A7A">
            <w:pPr>
              <w:spacing w:after="0" w:line="240" w:lineRule="auto"/>
              <w:ind w:left="0" w:firstLine="0"/>
              <w:rPr>
                <w:lang w:val="lt-LT"/>
              </w:rPr>
            </w:pPr>
            <w:r w:rsidRPr="00E31C19">
              <w:rPr>
                <w:lang w:val="lt-LT"/>
              </w:rPr>
              <w:t>8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41FA5CBA"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3CC412AE"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12BF7A01" w14:textId="77777777" w:rsidTr="003160AE">
        <w:tblPrEx>
          <w:tblCellMar>
            <w:right w:w="57" w:type="dxa"/>
          </w:tblCellMar>
        </w:tblPrEx>
        <w:tc>
          <w:tcPr>
            <w:tcW w:w="0" w:type="auto"/>
            <w:vMerge/>
            <w:tcBorders>
              <w:top w:val="nil"/>
              <w:left w:val="single" w:sz="4" w:space="0" w:color="000000"/>
              <w:bottom w:val="nil"/>
              <w:right w:val="single" w:sz="4" w:space="0" w:color="000000"/>
            </w:tcBorders>
          </w:tcPr>
          <w:p w14:paraId="210808A7"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4C40ABF5"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6811C62B" w14:textId="642F2448" w:rsidR="00C37DD0" w:rsidRPr="00E31C19" w:rsidRDefault="00C86F61" w:rsidP="008B5A7A">
            <w:pPr>
              <w:spacing w:after="0" w:line="240" w:lineRule="auto"/>
              <w:ind w:left="0" w:firstLine="0"/>
              <w:rPr>
                <w:lang w:val="lt-LT"/>
              </w:rPr>
            </w:pPr>
            <w:r w:rsidRPr="00E31C19">
              <w:rPr>
                <w:lang w:val="lt-LT"/>
              </w:rPr>
              <w:t xml:space="preserve">Praeinantis smegenų išemijos priepuolis </w:t>
            </w:r>
          </w:p>
        </w:tc>
        <w:tc>
          <w:tcPr>
            <w:tcW w:w="1276" w:type="dxa"/>
            <w:tcBorders>
              <w:top w:val="single" w:sz="4" w:space="0" w:color="000000"/>
              <w:left w:val="single" w:sz="4" w:space="0" w:color="000000"/>
              <w:bottom w:val="single" w:sz="4" w:space="0" w:color="000000"/>
              <w:right w:val="single" w:sz="4" w:space="0" w:color="000000"/>
            </w:tcBorders>
          </w:tcPr>
          <w:p w14:paraId="0CEC5C9B" w14:textId="0CA86F3D" w:rsidR="00C37DD0" w:rsidRPr="00E31C19" w:rsidRDefault="00C86F61" w:rsidP="008B5A7A">
            <w:pPr>
              <w:spacing w:after="0" w:line="240" w:lineRule="auto"/>
              <w:ind w:left="0" w:firstLine="0"/>
              <w:rPr>
                <w:lang w:val="lt-LT"/>
              </w:rPr>
            </w:pPr>
            <w:r w:rsidRPr="00E31C19">
              <w:rPr>
                <w:lang w:val="lt-LT"/>
              </w:rPr>
              <w:t>7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62A958E2" w14:textId="34C02F48" w:rsidR="00C37DD0" w:rsidRPr="00E31C19" w:rsidRDefault="00C86F61" w:rsidP="008B5A7A">
            <w:pPr>
              <w:spacing w:after="0" w:line="240" w:lineRule="auto"/>
              <w:ind w:left="2" w:firstLine="0"/>
              <w:rPr>
                <w:lang w:val="lt-LT"/>
              </w:rPr>
            </w:pPr>
            <w:r w:rsidRPr="00E31C19">
              <w:rPr>
                <w:lang w:val="lt-LT"/>
              </w:rPr>
              <w:t>4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15C3C73F"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33D24E43" w14:textId="77777777" w:rsidTr="003160AE">
        <w:tblPrEx>
          <w:tblCellMar>
            <w:right w:w="57" w:type="dxa"/>
          </w:tblCellMar>
        </w:tblPrEx>
        <w:tc>
          <w:tcPr>
            <w:tcW w:w="0" w:type="auto"/>
            <w:vMerge/>
            <w:tcBorders>
              <w:top w:val="nil"/>
              <w:left w:val="single" w:sz="4" w:space="0" w:color="000000"/>
              <w:bottom w:val="nil"/>
              <w:right w:val="single" w:sz="4" w:space="0" w:color="000000"/>
            </w:tcBorders>
          </w:tcPr>
          <w:p w14:paraId="56B84217"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75CC625D"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3CE68D36" w14:textId="77777777" w:rsidR="00C37DD0" w:rsidRPr="00E31C19" w:rsidRDefault="00C86F61" w:rsidP="008B5A7A">
            <w:pPr>
              <w:spacing w:after="0" w:line="240" w:lineRule="auto"/>
              <w:ind w:left="0" w:firstLine="0"/>
              <w:rPr>
                <w:lang w:val="lt-LT"/>
              </w:rPr>
            </w:pPr>
            <w:r w:rsidRPr="00E31C19">
              <w:rPr>
                <w:lang w:val="lt-LT"/>
              </w:rPr>
              <w:t xml:space="preserve">Somnolencija </w:t>
            </w:r>
          </w:p>
        </w:tc>
        <w:tc>
          <w:tcPr>
            <w:tcW w:w="1276" w:type="dxa"/>
            <w:tcBorders>
              <w:top w:val="single" w:sz="4" w:space="0" w:color="000000"/>
              <w:left w:val="single" w:sz="4" w:space="0" w:color="000000"/>
              <w:bottom w:val="single" w:sz="4" w:space="0" w:color="000000"/>
              <w:right w:val="single" w:sz="4" w:space="0" w:color="000000"/>
            </w:tcBorders>
          </w:tcPr>
          <w:p w14:paraId="73C41B2B" w14:textId="4BE2B8DE" w:rsidR="00C37DD0" w:rsidRPr="00E31C19" w:rsidRDefault="00C86F61" w:rsidP="008B5A7A">
            <w:pPr>
              <w:spacing w:after="0" w:line="240" w:lineRule="auto"/>
              <w:ind w:left="0" w:firstLine="0"/>
              <w:rPr>
                <w:lang w:val="lt-LT"/>
              </w:rPr>
            </w:pPr>
            <w:r w:rsidRPr="00E31C19">
              <w:rPr>
                <w:lang w:val="lt-LT"/>
              </w:rPr>
              <w:t>3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4553368F" w14:textId="53DB0313" w:rsidR="00C37DD0" w:rsidRPr="00E31C19" w:rsidRDefault="00C86F61" w:rsidP="008B5A7A">
            <w:pPr>
              <w:spacing w:after="0" w:line="240" w:lineRule="auto"/>
              <w:ind w:left="2" w:firstLine="0"/>
              <w:rPr>
                <w:lang w:val="lt-LT"/>
              </w:rPr>
            </w:pPr>
            <w:r w:rsidRPr="00E31C19">
              <w:rPr>
                <w:lang w:val="lt-LT"/>
              </w:rPr>
              <w:t>1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2460E232"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5BF8F25E" w14:textId="77777777" w:rsidTr="003160AE">
        <w:tblPrEx>
          <w:tblCellMar>
            <w:right w:w="57" w:type="dxa"/>
          </w:tblCellMar>
        </w:tblPrEx>
        <w:tc>
          <w:tcPr>
            <w:tcW w:w="0" w:type="auto"/>
            <w:vMerge/>
            <w:tcBorders>
              <w:top w:val="nil"/>
              <w:left w:val="single" w:sz="4" w:space="0" w:color="000000"/>
              <w:bottom w:val="nil"/>
              <w:right w:val="single" w:sz="4" w:space="0" w:color="000000"/>
            </w:tcBorders>
          </w:tcPr>
          <w:p w14:paraId="26113FBA"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7EC67ECF"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1FFBCCE7" w14:textId="201A555D" w:rsidR="00C37DD0" w:rsidRPr="00E31C19" w:rsidRDefault="00C86F61" w:rsidP="008B5A7A">
            <w:pPr>
              <w:spacing w:after="0" w:line="240" w:lineRule="auto"/>
              <w:ind w:left="0" w:firstLine="0"/>
              <w:rPr>
                <w:lang w:val="lt-LT"/>
              </w:rPr>
            </w:pPr>
            <w:r w:rsidRPr="00E31C19">
              <w:rPr>
                <w:lang w:val="lt-LT"/>
              </w:rPr>
              <w:t xml:space="preserve">Cerebrovaskulinis </w:t>
            </w:r>
            <w:r w:rsidR="009274BB">
              <w:rPr>
                <w:lang w:val="lt-LT"/>
              </w:rPr>
              <w:t>įvykis</w:t>
            </w:r>
          </w:p>
        </w:tc>
        <w:tc>
          <w:tcPr>
            <w:tcW w:w="1276" w:type="dxa"/>
            <w:tcBorders>
              <w:top w:val="single" w:sz="4" w:space="0" w:color="000000"/>
              <w:left w:val="single" w:sz="4" w:space="0" w:color="000000"/>
              <w:bottom w:val="single" w:sz="4" w:space="0" w:color="000000"/>
              <w:right w:val="single" w:sz="4" w:space="0" w:color="000000"/>
            </w:tcBorders>
          </w:tcPr>
          <w:p w14:paraId="19F07D95" w14:textId="1411D55C" w:rsidR="00C37DD0" w:rsidRPr="00E31C19" w:rsidRDefault="00C86F61" w:rsidP="008B5A7A">
            <w:pPr>
              <w:spacing w:after="0" w:line="240" w:lineRule="auto"/>
              <w:ind w:left="0" w:firstLine="0"/>
              <w:rPr>
                <w:lang w:val="lt-LT"/>
              </w:rPr>
            </w:pPr>
            <w:r w:rsidRPr="00E31C19">
              <w:rPr>
                <w:lang w:val="lt-LT"/>
              </w:rPr>
              <w:t>2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3A0E716E" w14:textId="0B32DBA7" w:rsidR="00C37DD0" w:rsidRPr="00E31C19" w:rsidRDefault="00C86F61" w:rsidP="008B5A7A">
            <w:pPr>
              <w:spacing w:after="0" w:line="240" w:lineRule="auto"/>
              <w:ind w:left="2" w:firstLine="0"/>
              <w:rPr>
                <w:lang w:val="lt-LT"/>
              </w:rPr>
            </w:pPr>
            <w:r w:rsidRPr="00E31C19">
              <w:rPr>
                <w:lang w:val="lt-LT"/>
              </w:rPr>
              <w:t>1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57225A8F" w14:textId="3921561B"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r>
      <w:tr w:rsidR="00C37DD0" w:rsidRPr="00E31C19" w14:paraId="7FA3D053" w14:textId="77777777" w:rsidTr="003160AE">
        <w:tblPrEx>
          <w:tblCellMar>
            <w:right w:w="57" w:type="dxa"/>
          </w:tblCellMar>
        </w:tblPrEx>
        <w:tc>
          <w:tcPr>
            <w:tcW w:w="0" w:type="auto"/>
            <w:vMerge/>
            <w:tcBorders>
              <w:top w:val="nil"/>
              <w:left w:val="single" w:sz="4" w:space="0" w:color="000000"/>
              <w:bottom w:val="nil"/>
              <w:right w:val="single" w:sz="4" w:space="0" w:color="000000"/>
            </w:tcBorders>
          </w:tcPr>
          <w:p w14:paraId="7876F8DB"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single" w:sz="4" w:space="0" w:color="000000"/>
              <w:right w:val="single" w:sz="4" w:space="0" w:color="000000"/>
            </w:tcBorders>
          </w:tcPr>
          <w:p w14:paraId="0735DB4E"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382AE89F" w14:textId="77777777" w:rsidR="00C37DD0" w:rsidRPr="00E31C19" w:rsidRDefault="00C86F61" w:rsidP="008B5A7A">
            <w:pPr>
              <w:spacing w:after="0" w:line="240" w:lineRule="auto"/>
              <w:ind w:left="0" w:firstLine="0"/>
              <w:rPr>
                <w:lang w:val="lt-LT"/>
              </w:rPr>
            </w:pPr>
            <w:r w:rsidRPr="00E31C19">
              <w:rPr>
                <w:lang w:val="lt-LT"/>
              </w:rPr>
              <w:t xml:space="preserve">Išeminis insultas </w:t>
            </w:r>
          </w:p>
        </w:tc>
        <w:tc>
          <w:tcPr>
            <w:tcW w:w="1276" w:type="dxa"/>
            <w:tcBorders>
              <w:top w:val="single" w:sz="4" w:space="0" w:color="000000"/>
              <w:left w:val="single" w:sz="4" w:space="0" w:color="000000"/>
              <w:bottom w:val="single" w:sz="4" w:space="0" w:color="000000"/>
              <w:right w:val="single" w:sz="4" w:space="0" w:color="000000"/>
            </w:tcBorders>
          </w:tcPr>
          <w:p w14:paraId="612AF8D2" w14:textId="4EF12BBD" w:rsidR="00C37DD0" w:rsidRPr="00E31C19" w:rsidRDefault="00C86F61" w:rsidP="008B5A7A">
            <w:pPr>
              <w:spacing w:after="0" w:line="240" w:lineRule="auto"/>
              <w:ind w:left="0" w:firstLine="0"/>
              <w:rPr>
                <w:lang w:val="lt-LT"/>
              </w:rPr>
            </w:pPr>
            <w:r w:rsidRPr="00E31C19">
              <w:rPr>
                <w:lang w:val="lt-LT"/>
              </w:rPr>
              <w:t>2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4898810E"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1D9BDE17" w14:textId="1527DB03"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r>
      <w:tr w:rsidR="00C37DD0" w:rsidRPr="00E31C19" w14:paraId="0E3FAE28" w14:textId="77777777" w:rsidTr="003160AE">
        <w:tblPrEx>
          <w:tblCellMar>
            <w:right w:w="57" w:type="dxa"/>
          </w:tblCellMar>
        </w:tblPrEx>
        <w:tc>
          <w:tcPr>
            <w:tcW w:w="0" w:type="auto"/>
            <w:vMerge/>
            <w:tcBorders>
              <w:top w:val="nil"/>
              <w:left w:val="single" w:sz="4" w:space="0" w:color="000000"/>
              <w:bottom w:val="single" w:sz="4" w:space="0" w:color="000000"/>
              <w:right w:val="single" w:sz="4" w:space="0" w:color="000000"/>
            </w:tcBorders>
          </w:tcPr>
          <w:p w14:paraId="4A7BF44A" w14:textId="77777777" w:rsidR="00C37DD0" w:rsidRPr="00E31C19" w:rsidRDefault="00C37DD0" w:rsidP="008B5A7A">
            <w:pPr>
              <w:spacing w:after="0" w:line="240" w:lineRule="auto"/>
              <w:ind w:left="0" w:firstLine="0"/>
              <w:rPr>
                <w:lang w:val="lt-LT"/>
              </w:rPr>
            </w:pPr>
          </w:p>
        </w:tc>
        <w:tc>
          <w:tcPr>
            <w:tcW w:w="1123" w:type="dxa"/>
            <w:tcBorders>
              <w:top w:val="single" w:sz="4" w:space="0" w:color="000000"/>
              <w:left w:val="single" w:sz="4" w:space="0" w:color="000000"/>
              <w:bottom w:val="single" w:sz="4" w:space="0" w:color="000000"/>
              <w:right w:val="single" w:sz="4" w:space="0" w:color="000000"/>
            </w:tcBorders>
          </w:tcPr>
          <w:p w14:paraId="1057A9B4" w14:textId="77777777" w:rsidR="00C37DD0" w:rsidRPr="00E31C19" w:rsidRDefault="00C86F61" w:rsidP="008B5A7A">
            <w:pPr>
              <w:spacing w:after="0" w:line="240" w:lineRule="auto"/>
              <w:ind w:left="2" w:firstLine="0"/>
              <w:rPr>
                <w:lang w:val="lt-LT"/>
              </w:rPr>
            </w:pPr>
            <w:r w:rsidRPr="00E31C19">
              <w:rPr>
                <w:lang w:val="lt-LT"/>
              </w:rPr>
              <w:t xml:space="preserve">Retas </w:t>
            </w:r>
          </w:p>
        </w:tc>
        <w:tc>
          <w:tcPr>
            <w:tcW w:w="2721" w:type="dxa"/>
            <w:tcBorders>
              <w:top w:val="single" w:sz="4" w:space="0" w:color="000000"/>
              <w:left w:val="single" w:sz="4" w:space="0" w:color="000000"/>
              <w:bottom w:val="single" w:sz="4" w:space="0" w:color="000000"/>
              <w:right w:val="single" w:sz="4" w:space="0" w:color="000000"/>
            </w:tcBorders>
          </w:tcPr>
          <w:p w14:paraId="0E162AAC" w14:textId="77777777" w:rsidR="00C37DD0" w:rsidRPr="00E31C19" w:rsidRDefault="00C86F61" w:rsidP="008B5A7A">
            <w:pPr>
              <w:spacing w:after="0" w:line="240" w:lineRule="auto"/>
              <w:ind w:left="0" w:firstLine="0"/>
              <w:rPr>
                <w:lang w:val="lt-LT"/>
              </w:rPr>
            </w:pPr>
            <w:r w:rsidRPr="00E31C19">
              <w:rPr>
                <w:lang w:val="lt-LT"/>
              </w:rPr>
              <w:t xml:space="preserve">Laikinoji užpakalinė encefalopatija (arba laikinosios užpakalinės leukoencefalopatijos sindromas) † </w:t>
            </w:r>
          </w:p>
        </w:tc>
        <w:tc>
          <w:tcPr>
            <w:tcW w:w="1276" w:type="dxa"/>
            <w:tcBorders>
              <w:top w:val="single" w:sz="4" w:space="0" w:color="000000"/>
              <w:left w:val="single" w:sz="4" w:space="0" w:color="000000"/>
              <w:bottom w:val="single" w:sz="4" w:space="0" w:color="000000"/>
              <w:right w:val="single" w:sz="4" w:space="0" w:color="000000"/>
            </w:tcBorders>
          </w:tcPr>
          <w:p w14:paraId="036FB884" w14:textId="77777777" w:rsidR="00C37DD0" w:rsidRPr="00E31C19" w:rsidRDefault="00C86F61" w:rsidP="008B5A7A">
            <w:pPr>
              <w:spacing w:after="0" w:line="240" w:lineRule="auto"/>
              <w:ind w:left="0" w:firstLine="0"/>
              <w:rPr>
                <w:lang w:val="lt-LT"/>
              </w:rPr>
            </w:pPr>
            <w:r w:rsidRPr="00E31C19">
              <w:rPr>
                <w:lang w:val="lt-LT"/>
              </w:rPr>
              <w:t xml:space="preserve">nežinomas </w:t>
            </w:r>
          </w:p>
        </w:tc>
        <w:tc>
          <w:tcPr>
            <w:tcW w:w="1266" w:type="dxa"/>
            <w:tcBorders>
              <w:top w:val="single" w:sz="4" w:space="0" w:color="000000"/>
              <w:left w:val="single" w:sz="4" w:space="0" w:color="000000"/>
              <w:bottom w:val="single" w:sz="4" w:space="0" w:color="000000"/>
              <w:right w:val="single" w:sz="4" w:space="0" w:color="000000"/>
            </w:tcBorders>
          </w:tcPr>
          <w:p w14:paraId="700663FC" w14:textId="77777777" w:rsidR="00C37DD0" w:rsidRPr="00E31C19" w:rsidRDefault="00C86F61" w:rsidP="008B5A7A">
            <w:pPr>
              <w:spacing w:after="0" w:line="240" w:lineRule="auto"/>
              <w:ind w:left="2" w:firstLine="0"/>
              <w:rPr>
                <w:lang w:val="lt-LT"/>
              </w:rPr>
            </w:pPr>
            <w:r w:rsidRPr="00E31C19">
              <w:rPr>
                <w:lang w:val="lt-LT"/>
              </w:rPr>
              <w:t xml:space="preserve">nežinomas </w:t>
            </w:r>
          </w:p>
        </w:tc>
        <w:tc>
          <w:tcPr>
            <w:tcW w:w="1121" w:type="dxa"/>
            <w:tcBorders>
              <w:top w:val="single" w:sz="4" w:space="0" w:color="000000"/>
              <w:left w:val="single" w:sz="4" w:space="0" w:color="000000"/>
              <w:bottom w:val="single" w:sz="4" w:space="0" w:color="000000"/>
              <w:right w:val="single" w:sz="4" w:space="0" w:color="000000"/>
            </w:tcBorders>
          </w:tcPr>
          <w:p w14:paraId="4036B80D" w14:textId="77777777" w:rsidR="00C37DD0" w:rsidRPr="00E31C19" w:rsidRDefault="00C86F61" w:rsidP="008B5A7A">
            <w:pPr>
              <w:spacing w:after="0" w:line="240" w:lineRule="auto"/>
              <w:ind w:left="0" w:firstLine="0"/>
              <w:rPr>
                <w:lang w:val="lt-LT"/>
              </w:rPr>
            </w:pPr>
            <w:r w:rsidRPr="00E31C19">
              <w:rPr>
                <w:lang w:val="lt-LT"/>
              </w:rPr>
              <w:t xml:space="preserve">nežinomas </w:t>
            </w:r>
          </w:p>
        </w:tc>
      </w:tr>
      <w:tr w:rsidR="00C37DD0" w:rsidRPr="00E31C19" w14:paraId="08C79361" w14:textId="77777777" w:rsidTr="003160AE">
        <w:tblPrEx>
          <w:tblCellMar>
            <w:right w:w="57" w:type="dxa"/>
          </w:tblCellMar>
        </w:tblPrEx>
        <w:tc>
          <w:tcPr>
            <w:tcW w:w="1816" w:type="dxa"/>
            <w:vMerge w:val="restart"/>
            <w:tcBorders>
              <w:top w:val="single" w:sz="4" w:space="0" w:color="000000"/>
              <w:left w:val="single" w:sz="4" w:space="0" w:color="000000"/>
              <w:bottom w:val="single" w:sz="4" w:space="0" w:color="000000"/>
              <w:right w:val="single" w:sz="4" w:space="0" w:color="000000"/>
            </w:tcBorders>
            <w:vAlign w:val="center"/>
          </w:tcPr>
          <w:p w14:paraId="3C08E96E" w14:textId="77777777" w:rsidR="00C37DD0" w:rsidRPr="00E31C19" w:rsidRDefault="00C86F61" w:rsidP="008B5A7A">
            <w:pPr>
              <w:spacing w:after="0" w:line="240" w:lineRule="auto"/>
              <w:ind w:left="2" w:firstLine="0"/>
              <w:rPr>
                <w:lang w:val="lt-LT"/>
              </w:rPr>
            </w:pPr>
            <w:r w:rsidRPr="00E31C19">
              <w:rPr>
                <w:b/>
                <w:lang w:val="lt-LT"/>
              </w:rPr>
              <w:t xml:space="preserve">Akių sutrikimai </w:t>
            </w:r>
          </w:p>
        </w:tc>
        <w:tc>
          <w:tcPr>
            <w:tcW w:w="1123" w:type="dxa"/>
            <w:tcBorders>
              <w:top w:val="single" w:sz="4" w:space="0" w:color="000000"/>
              <w:left w:val="single" w:sz="4" w:space="0" w:color="000000"/>
              <w:bottom w:val="single" w:sz="4" w:space="0" w:color="000000"/>
              <w:right w:val="single" w:sz="4" w:space="0" w:color="000000"/>
            </w:tcBorders>
          </w:tcPr>
          <w:p w14:paraId="3CF003F1" w14:textId="77777777" w:rsidR="00C37DD0" w:rsidRPr="00E31C19" w:rsidRDefault="00C86F61" w:rsidP="008B5A7A">
            <w:pPr>
              <w:spacing w:after="0" w:line="240" w:lineRule="auto"/>
              <w:ind w:left="2" w:firstLine="0"/>
              <w:rPr>
                <w:lang w:val="lt-LT"/>
              </w:rPr>
            </w:pPr>
            <w:r w:rsidRPr="00E31C19">
              <w:rPr>
                <w:lang w:val="lt-LT"/>
              </w:rPr>
              <w:t xml:space="preserve">Dažnas </w:t>
            </w:r>
          </w:p>
        </w:tc>
        <w:tc>
          <w:tcPr>
            <w:tcW w:w="2721" w:type="dxa"/>
            <w:tcBorders>
              <w:top w:val="single" w:sz="4" w:space="0" w:color="000000"/>
              <w:left w:val="single" w:sz="4" w:space="0" w:color="000000"/>
              <w:bottom w:val="single" w:sz="4" w:space="0" w:color="000000"/>
              <w:right w:val="single" w:sz="4" w:space="0" w:color="000000"/>
            </w:tcBorders>
          </w:tcPr>
          <w:p w14:paraId="5ED40C5D" w14:textId="77777777" w:rsidR="00C37DD0" w:rsidRPr="00E31C19" w:rsidRDefault="00C86F61" w:rsidP="008B5A7A">
            <w:pPr>
              <w:spacing w:after="0" w:line="240" w:lineRule="auto"/>
              <w:ind w:left="0" w:firstLine="0"/>
              <w:rPr>
                <w:lang w:val="lt-LT"/>
              </w:rPr>
            </w:pPr>
            <w:r w:rsidRPr="00E31C19">
              <w:rPr>
                <w:lang w:val="lt-LT"/>
              </w:rPr>
              <w:t xml:space="preserve">Miglotas matymas </w:t>
            </w:r>
          </w:p>
        </w:tc>
        <w:tc>
          <w:tcPr>
            <w:tcW w:w="1276" w:type="dxa"/>
            <w:tcBorders>
              <w:top w:val="single" w:sz="4" w:space="0" w:color="000000"/>
              <w:left w:val="single" w:sz="4" w:space="0" w:color="000000"/>
              <w:bottom w:val="single" w:sz="4" w:space="0" w:color="000000"/>
              <w:right w:val="single" w:sz="4" w:space="0" w:color="000000"/>
            </w:tcBorders>
          </w:tcPr>
          <w:p w14:paraId="07EB477F" w14:textId="3509C467" w:rsidR="00C37DD0" w:rsidRPr="00E31C19" w:rsidRDefault="00C86F61" w:rsidP="008B5A7A">
            <w:pPr>
              <w:spacing w:after="0" w:line="240" w:lineRule="auto"/>
              <w:ind w:left="0" w:firstLine="0"/>
              <w:rPr>
                <w:lang w:val="lt-LT"/>
              </w:rPr>
            </w:pPr>
            <w:r w:rsidRPr="00E31C19">
              <w:rPr>
                <w:lang w:val="lt-LT"/>
              </w:rPr>
              <w:t>19 (2</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68228257" w14:textId="52C073BE" w:rsidR="00C37DD0" w:rsidRPr="00E31C19" w:rsidRDefault="00C86F61" w:rsidP="008B5A7A">
            <w:pPr>
              <w:spacing w:after="0" w:line="240" w:lineRule="auto"/>
              <w:ind w:left="2" w:firstLine="0"/>
              <w:rPr>
                <w:lang w:val="lt-LT"/>
              </w:rPr>
            </w:pPr>
            <w:r w:rsidRPr="00E31C19">
              <w:rPr>
                <w:lang w:val="lt-LT"/>
              </w:rPr>
              <w:t>1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0EEF2E15"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4BB76EFA" w14:textId="77777777" w:rsidTr="003160AE">
        <w:tblPrEx>
          <w:tblCellMar>
            <w:right w:w="57" w:type="dxa"/>
          </w:tblCellMar>
        </w:tblPrEx>
        <w:tc>
          <w:tcPr>
            <w:tcW w:w="0" w:type="auto"/>
            <w:vMerge/>
            <w:tcBorders>
              <w:top w:val="nil"/>
              <w:left w:val="single" w:sz="4" w:space="0" w:color="000000"/>
              <w:bottom w:val="nil"/>
              <w:right w:val="single" w:sz="4" w:space="0" w:color="000000"/>
            </w:tcBorders>
          </w:tcPr>
          <w:p w14:paraId="6B6DA91B" w14:textId="77777777" w:rsidR="00C37DD0" w:rsidRPr="00E31C19" w:rsidRDefault="00C37DD0" w:rsidP="008B5A7A">
            <w:pPr>
              <w:spacing w:after="0" w:line="240" w:lineRule="auto"/>
              <w:ind w:left="0" w:firstLine="0"/>
              <w:rPr>
                <w:lang w:val="lt-LT"/>
              </w:rPr>
            </w:pPr>
          </w:p>
        </w:tc>
        <w:tc>
          <w:tcPr>
            <w:tcW w:w="1123" w:type="dxa"/>
            <w:vMerge w:val="restart"/>
            <w:tcBorders>
              <w:top w:val="single" w:sz="4" w:space="0" w:color="000000"/>
              <w:left w:val="single" w:sz="4" w:space="0" w:color="000000"/>
              <w:bottom w:val="single" w:sz="4" w:space="0" w:color="000000"/>
              <w:right w:val="single" w:sz="4" w:space="0" w:color="000000"/>
            </w:tcBorders>
          </w:tcPr>
          <w:p w14:paraId="68FD6BD7" w14:textId="77777777" w:rsidR="00C37DD0" w:rsidRPr="00E31C19" w:rsidRDefault="00C86F61" w:rsidP="008B5A7A">
            <w:pPr>
              <w:spacing w:after="0" w:line="240" w:lineRule="auto"/>
              <w:ind w:left="2" w:firstLine="0"/>
              <w:rPr>
                <w:lang w:val="lt-LT"/>
              </w:rPr>
            </w:pPr>
            <w:r w:rsidRPr="00E31C19">
              <w:rPr>
                <w:lang w:val="lt-LT"/>
              </w:rPr>
              <w:t xml:space="preserve">Nedažnas </w:t>
            </w:r>
          </w:p>
        </w:tc>
        <w:tc>
          <w:tcPr>
            <w:tcW w:w="2721" w:type="dxa"/>
            <w:tcBorders>
              <w:top w:val="single" w:sz="4" w:space="0" w:color="000000"/>
              <w:left w:val="single" w:sz="4" w:space="0" w:color="000000"/>
              <w:bottom w:val="single" w:sz="4" w:space="0" w:color="000000"/>
              <w:right w:val="single" w:sz="4" w:space="0" w:color="000000"/>
            </w:tcBorders>
          </w:tcPr>
          <w:p w14:paraId="5D1EFAD5" w14:textId="77777777" w:rsidR="00C37DD0" w:rsidRPr="00E31C19" w:rsidRDefault="00C86F61" w:rsidP="008B5A7A">
            <w:pPr>
              <w:spacing w:after="0" w:line="240" w:lineRule="auto"/>
              <w:ind w:left="0" w:firstLine="0"/>
              <w:rPr>
                <w:lang w:val="lt-LT"/>
              </w:rPr>
            </w:pPr>
            <w:r w:rsidRPr="00E31C19">
              <w:rPr>
                <w:lang w:val="lt-LT"/>
              </w:rPr>
              <w:t xml:space="preserve">Tinklainės atšokimas </w:t>
            </w:r>
            <w:r w:rsidRPr="00E31C19">
              <w:rPr>
                <w:sz w:val="24"/>
                <w:lang w:val="lt-LT"/>
              </w:rPr>
              <w:t>†</w:t>
            </w:r>
            <w:r w:rsidRPr="00E31C19">
              <w:rPr>
                <w:lang w:val="lt-LT"/>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0889B485" w14:textId="3C250F13"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25DEFE73" w14:textId="74C01794" w:rsidR="00C37DD0" w:rsidRPr="00E31C19" w:rsidRDefault="00C86F61" w:rsidP="008B5A7A">
            <w:pPr>
              <w:spacing w:after="0" w:line="240" w:lineRule="auto"/>
              <w:ind w:left="2" w:firstLine="0"/>
              <w:rPr>
                <w:lang w:val="lt-LT"/>
              </w:rPr>
            </w:pPr>
            <w:r w:rsidRPr="00E31C19">
              <w:rPr>
                <w:lang w:val="lt-LT"/>
              </w:rPr>
              <w:t>1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76D45B17"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235E2A83" w14:textId="77777777" w:rsidTr="003160AE">
        <w:tblPrEx>
          <w:tblCellMar>
            <w:right w:w="57" w:type="dxa"/>
          </w:tblCellMar>
        </w:tblPrEx>
        <w:tc>
          <w:tcPr>
            <w:tcW w:w="0" w:type="auto"/>
            <w:vMerge/>
            <w:tcBorders>
              <w:top w:val="nil"/>
              <w:left w:val="single" w:sz="4" w:space="0" w:color="000000"/>
              <w:bottom w:val="nil"/>
              <w:right w:val="single" w:sz="4" w:space="0" w:color="000000"/>
            </w:tcBorders>
          </w:tcPr>
          <w:p w14:paraId="57293CC5"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640D2423"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673032FF" w14:textId="77777777" w:rsidR="00C37DD0" w:rsidRPr="00E31C19" w:rsidRDefault="00C86F61" w:rsidP="008B5A7A">
            <w:pPr>
              <w:spacing w:after="0" w:line="240" w:lineRule="auto"/>
              <w:ind w:left="0" w:firstLine="0"/>
              <w:rPr>
                <w:lang w:val="lt-LT"/>
              </w:rPr>
            </w:pPr>
            <w:r w:rsidRPr="00E31C19">
              <w:rPr>
                <w:lang w:val="lt-LT"/>
              </w:rPr>
              <w:t xml:space="preserve">Tinklainės plyšiai be atšokimo </w:t>
            </w:r>
            <w:r w:rsidRPr="00E31C19">
              <w:rPr>
                <w:sz w:val="24"/>
                <w:lang w:val="lt-LT"/>
              </w:rPr>
              <w:t>†</w:t>
            </w:r>
            <w:r w:rsidRPr="00E31C19">
              <w:rPr>
                <w:lang w:val="lt-LT"/>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3F214A23" w14:textId="08557424"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7B25F0F6" w14:textId="515547CB" w:rsidR="00C37DD0" w:rsidRPr="00E31C19" w:rsidRDefault="00C86F61" w:rsidP="008B5A7A">
            <w:pPr>
              <w:spacing w:after="0" w:line="240" w:lineRule="auto"/>
              <w:ind w:left="2" w:firstLine="0"/>
              <w:rPr>
                <w:lang w:val="lt-LT"/>
              </w:rPr>
            </w:pPr>
            <w:r w:rsidRPr="00E31C19">
              <w:rPr>
                <w:lang w:val="lt-LT"/>
              </w:rPr>
              <w:t>1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7999FBCF"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599787E6" w14:textId="77777777" w:rsidTr="003160AE">
        <w:tblPrEx>
          <w:tblCellMar>
            <w:right w:w="57" w:type="dxa"/>
          </w:tblCellMar>
        </w:tblPrEx>
        <w:tc>
          <w:tcPr>
            <w:tcW w:w="0" w:type="auto"/>
            <w:vMerge/>
            <w:tcBorders>
              <w:top w:val="nil"/>
              <w:left w:val="single" w:sz="4" w:space="0" w:color="000000"/>
              <w:bottom w:val="single" w:sz="4" w:space="0" w:color="000000"/>
              <w:right w:val="single" w:sz="4" w:space="0" w:color="000000"/>
            </w:tcBorders>
          </w:tcPr>
          <w:p w14:paraId="6E91B63C"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single" w:sz="4" w:space="0" w:color="000000"/>
              <w:right w:val="single" w:sz="4" w:space="0" w:color="000000"/>
            </w:tcBorders>
          </w:tcPr>
          <w:p w14:paraId="6709030C"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5FC6C8E3" w14:textId="77777777" w:rsidR="00C37DD0" w:rsidRPr="00E31C19" w:rsidRDefault="00C86F61" w:rsidP="008B5A7A">
            <w:pPr>
              <w:spacing w:after="0" w:line="240" w:lineRule="auto"/>
              <w:ind w:left="0" w:firstLine="0"/>
              <w:rPr>
                <w:lang w:val="lt-LT"/>
              </w:rPr>
            </w:pPr>
            <w:r w:rsidRPr="00E31C19">
              <w:rPr>
                <w:lang w:val="lt-LT"/>
              </w:rPr>
              <w:t xml:space="preserve">Blakstienų spalvos pokytis </w:t>
            </w:r>
          </w:p>
        </w:tc>
        <w:tc>
          <w:tcPr>
            <w:tcW w:w="1276" w:type="dxa"/>
            <w:tcBorders>
              <w:top w:val="single" w:sz="4" w:space="0" w:color="000000"/>
              <w:left w:val="single" w:sz="4" w:space="0" w:color="000000"/>
              <w:bottom w:val="single" w:sz="4" w:space="0" w:color="000000"/>
              <w:right w:val="single" w:sz="4" w:space="0" w:color="000000"/>
            </w:tcBorders>
          </w:tcPr>
          <w:p w14:paraId="68158B06" w14:textId="4FB011DC" w:rsidR="00C37DD0" w:rsidRPr="00E31C19" w:rsidRDefault="00C86F61" w:rsidP="008B5A7A">
            <w:pPr>
              <w:spacing w:after="0" w:line="240" w:lineRule="auto"/>
              <w:ind w:left="0" w:firstLine="0"/>
              <w:rPr>
                <w:lang w:val="lt-LT"/>
              </w:rPr>
            </w:pPr>
            <w:r w:rsidRPr="00E31C19">
              <w:rPr>
                <w:lang w:val="lt-LT"/>
              </w:rPr>
              <w:t>4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1D8347DD"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5068A53A"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21E65238" w14:textId="77777777" w:rsidTr="003160AE">
        <w:tblPrEx>
          <w:tblCellMar>
            <w:right w:w="57" w:type="dxa"/>
          </w:tblCellMar>
        </w:tblPrEx>
        <w:tc>
          <w:tcPr>
            <w:tcW w:w="1816" w:type="dxa"/>
            <w:vMerge w:val="restart"/>
            <w:tcBorders>
              <w:top w:val="single" w:sz="4" w:space="0" w:color="000000"/>
              <w:left w:val="single" w:sz="4" w:space="0" w:color="000000"/>
              <w:bottom w:val="single" w:sz="4" w:space="0" w:color="000000"/>
              <w:right w:val="single" w:sz="4" w:space="0" w:color="000000"/>
            </w:tcBorders>
            <w:vAlign w:val="center"/>
          </w:tcPr>
          <w:p w14:paraId="254556A0" w14:textId="77777777" w:rsidR="00C37DD0" w:rsidRPr="00E31C19" w:rsidRDefault="00C86F61" w:rsidP="008B5A7A">
            <w:pPr>
              <w:spacing w:after="0" w:line="240" w:lineRule="auto"/>
              <w:ind w:left="2" w:firstLine="0"/>
              <w:rPr>
                <w:lang w:val="lt-LT"/>
              </w:rPr>
            </w:pPr>
            <w:r w:rsidRPr="00E31C19">
              <w:rPr>
                <w:b/>
                <w:lang w:val="lt-LT"/>
              </w:rPr>
              <w:t xml:space="preserve">Širdies sutrikimai </w:t>
            </w:r>
          </w:p>
        </w:tc>
        <w:tc>
          <w:tcPr>
            <w:tcW w:w="1123" w:type="dxa"/>
            <w:vMerge w:val="restart"/>
            <w:tcBorders>
              <w:top w:val="single" w:sz="4" w:space="0" w:color="000000"/>
              <w:left w:val="single" w:sz="4" w:space="0" w:color="000000"/>
              <w:bottom w:val="single" w:sz="4" w:space="0" w:color="000000"/>
              <w:right w:val="single" w:sz="4" w:space="0" w:color="000000"/>
            </w:tcBorders>
          </w:tcPr>
          <w:p w14:paraId="70190A52" w14:textId="77777777" w:rsidR="00C37DD0" w:rsidRPr="00E31C19" w:rsidRDefault="00C86F61" w:rsidP="008B5A7A">
            <w:pPr>
              <w:spacing w:after="0" w:line="240" w:lineRule="auto"/>
              <w:ind w:left="2" w:firstLine="0"/>
              <w:rPr>
                <w:lang w:val="lt-LT"/>
              </w:rPr>
            </w:pPr>
            <w:r w:rsidRPr="00E31C19">
              <w:rPr>
                <w:lang w:val="lt-LT"/>
              </w:rPr>
              <w:t xml:space="preserve">Nedažnas </w:t>
            </w:r>
          </w:p>
        </w:tc>
        <w:tc>
          <w:tcPr>
            <w:tcW w:w="2721" w:type="dxa"/>
            <w:tcBorders>
              <w:top w:val="single" w:sz="4" w:space="0" w:color="000000"/>
              <w:left w:val="single" w:sz="4" w:space="0" w:color="000000"/>
              <w:bottom w:val="single" w:sz="4" w:space="0" w:color="000000"/>
              <w:right w:val="single" w:sz="4" w:space="0" w:color="000000"/>
            </w:tcBorders>
          </w:tcPr>
          <w:p w14:paraId="0BADCF99" w14:textId="77777777" w:rsidR="00C37DD0" w:rsidRPr="00E31C19" w:rsidRDefault="00C86F61" w:rsidP="008B5A7A">
            <w:pPr>
              <w:spacing w:after="0" w:line="240" w:lineRule="auto"/>
              <w:ind w:left="0" w:firstLine="0"/>
              <w:rPr>
                <w:lang w:val="lt-LT"/>
              </w:rPr>
            </w:pPr>
            <w:r w:rsidRPr="00E31C19">
              <w:rPr>
                <w:lang w:val="lt-LT"/>
              </w:rPr>
              <w:t xml:space="preserve">Bradikardija </w:t>
            </w:r>
          </w:p>
        </w:tc>
        <w:tc>
          <w:tcPr>
            <w:tcW w:w="1276" w:type="dxa"/>
            <w:tcBorders>
              <w:top w:val="single" w:sz="4" w:space="0" w:color="000000"/>
              <w:left w:val="single" w:sz="4" w:space="0" w:color="000000"/>
              <w:bottom w:val="single" w:sz="4" w:space="0" w:color="000000"/>
              <w:right w:val="single" w:sz="4" w:space="0" w:color="000000"/>
            </w:tcBorders>
          </w:tcPr>
          <w:p w14:paraId="2601D1F6" w14:textId="30A9F9F7" w:rsidR="00C37DD0" w:rsidRPr="00E31C19" w:rsidRDefault="00C86F61" w:rsidP="008B5A7A">
            <w:pPr>
              <w:spacing w:after="0" w:line="240" w:lineRule="auto"/>
              <w:ind w:left="0" w:firstLine="0"/>
              <w:rPr>
                <w:lang w:val="lt-LT"/>
              </w:rPr>
            </w:pPr>
            <w:r w:rsidRPr="00E31C19">
              <w:rPr>
                <w:lang w:val="lt-LT"/>
              </w:rPr>
              <w:t>6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2EE098BE"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79508AB6"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0B441606" w14:textId="77777777" w:rsidTr="003160AE">
        <w:tblPrEx>
          <w:tblCellMar>
            <w:right w:w="57" w:type="dxa"/>
          </w:tblCellMar>
        </w:tblPrEx>
        <w:tc>
          <w:tcPr>
            <w:tcW w:w="0" w:type="auto"/>
            <w:vMerge/>
            <w:tcBorders>
              <w:top w:val="nil"/>
              <w:left w:val="single" w:sz="4" w:space="0" w:color="000000"/>
              <w:bottom w:val="nil"/>
              <w:right w:val="single" w:sz="4" w:space="0" w:color="000000"/>
            </w:tcBorders>
          </w:tcPr>
          <w:p w14:paraId="1BECE99D"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6ACAF982"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07D2E964" w14:textId="77777777" w:rsidR="00C37DD0" w:rsidRPr="00E31C19" w:rsidRDefault="00C86F61" w:rsidP="008B5A7A">
            <w:pPr>
              <w:spacing w:after="0" w:line="240" w:lineRule="auto"/>
              <w:ind w:left="0" w:firstLine="0"/>
              <w:rPr>
                <w:lang w:val="lt-LT"/>
              </w:rPr>
            </w:pPr>
            <w:r w:rsidRPr="00E31C19">
              <w:rPr>
                <w:lang w:val="lt-LT"/>
              </w:rPr>
              <w:t xml:space="preserve">Miokardo infarktas </w:t>
            </w:r>
          </w:p>
        </w:tc>
        <w:tc>
          <w:tcPr>
            <w:tcW w:w="1276" w:type="dxa"/>
            <w:tcBorders>
              <w:top w:val="single" w:sz="4" w:space="0" w:color="000000"/>
              <w:left w:val="single" w:sz="4" w:space="0" w:color="000000"/>
              <w:bottom w:val="single" w:sz="4" w:space="0" w:color="000000"/>
              <w:right w:val="single" w:sz="4" w:space="0" w:color="000000"/>
            </w:tcBorders>
          </w:tcPr>
          <w:p w14:paraId="415049DD" w14:textId="03E758CB" w:rsidR="00C37DD0" w:rsidRPr="00E31C19" w:rsidRDefault="00C86F61" w:rsidP="008B5A7A">
            <w:pPr>
              <w:spacing w:after="0" w:line="240" w:lineRule="auto"/>
              <w:ind w:left="0" w:firstLine="0"/>
              <w:rPr>
                <w:lang w:val="lt-LT"/>
              </w:rPr>
            </w:pPr>
            <w:r w:rsidRPr="00E31C19">
              <w:rPr>
                <w:lang w:val="lt-LT"/>
              </w:rPr>
              <w:t>5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402E8764" w14:textId="5D4611FA" w:rsidR="00C37DD0" w:rsidRPr="00E31C19" w:rsidRDefault="00C86F61" w:rsidP="008B5A7A">
            <w:pPr>
              <w:spacing w:after="0" w:line="240" w:lineRule="auto"/>
              <w:ind w:left="2" w:firstLine="0"/>
              <w:rPr>
                <w:lang w:val="lt-LT"/>
              </w:rPr>
            </w:pPr>
            <w:r w:rsidRPr="00E31C19">
              <w:rPr>
                <w:lang w:val="lt-LT"/>
              </w:rPr>
              <w:t>1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540CD494" w14:textId="642C806E" w:rsidR="00C37DD0" w:rsidRPr="00E31C19" w:rsidRDefault="00C86F61" w:rsidP="008B5A7A">
            <w:pPr>
              <w:spacing w:after="0" w:line="240" w:lineRule="auto"/>
              <w:ind w:left="0" w:firstLine="0"/>
              <w:rPr>
                <w:lang w:val="lt-LT"/>
              </w:rPr>
            </w:pPr>
            <w:r w:rsidRPr="00E31C19">
              <w:rPr>
                <w:lang w:val="lt-LT"/>
              </w:rPr>
              <w:t>4 (&lt; 1</w:t>
            </w:r>
            <w:r w:rsidR="001D38C4">
              <w:rPr>
                <w:lang w:val="lt-LT"/>
              </w:rPr>
              <w:t> %</w:t>
            </w:r>
            <w:r w:rsidRPr="00E31C19">
              <w:rPr>
                <w:lang w:val="lt-LT"/>
              </w:rPr>
              <w:t xml:space="preserve">) </w:t>
            </w:r>
          </w:p>
        </w:tc>
      </w:tr>
      <w:tr w:rsidR="00C37DD0" w:rsidRPr="00E31C19" w14:paraId="2B692AA3" w14:textId="77777777" w:rsidTr="003160AE">
        <w:tblPrEx>
          <w:tblCellMar>
            <w:right w:w="57" w:type="dxa"/>
          </w:tblCellMar>
        </w:tblPrEx>
        <w:tc>
          <w:tcPr>
            <w:tcW w:w="0" w:type="auto"/>
            <w:vMerge/>
            <w:tcBorders>
              <w:top w:val="nil"/>
              <w:left w:val="single" w:sz="4" w:space="0" w:color="000000"/>
              <w:bottom w:val="nil"/>
              <w:right w:val="single" w:sz="4" w:space="0" w:color="000000"/>
            </w:tcBorders>
          </w:tcPr>
          <w:p w14:paraId="4E0D9901"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7AB3975F"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56C319D0" w14:textId="77777777" w:rsidR="00C37DD0" w:rsidRPr="00E31C19" w:rsidRDefault="00C86F61" w:rsidP="008B5A7A">
            <w:pPr>
              <w:spacing w:after="0" w:line="240" w:lineRule="auto"/>
              <w:ind w:left="0" w:firstLine="0"/>
              <w:rPr>
                <w:lang w:val="lt-LT"/>
              </w:rPr>
            </w:pPr>
            <w:r w:rsidRPr="00E31C19">
              <w:rPr>
                <w:lang w:val="lt-LT"/>
              </w:rPr>
              <w:t xml:space="preserve">Širdies funkcijos sutrikimas </w:t>
            </w:r>
            <w:r w:rsidRPr="00E31C19">
              <w:rPr>
                <w:vertAlign w:val="superscript"/>
                <w:lang w:val="lt-LT"/>
              </w:rPr>
              <w:t>f</w:t>
            </w:r>
            <w:r w:rsidRPr="00E31C19">
              <w:rPr>
                <w:lang w:val="lt-LT"/>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15C2159C" w14:textId="1A47E949" w:rsidR="00C37DD0" w:rsidRPr="00E31C19" w:rsidRDefault="00C86F61" w:rsidP="008B5A7A">
            <w:pPr>
              <w:spacing w:after="0" w:line="240" w:lineRule="auto"/>
              <w:ind w:left="0" w:firstLine="0"/>
              <w:rPr>
                <w:lang w:val="lt-LT"/>
              </w:rPr>
            </w:pPr>
            <w:r w:rsidRPr="00E31C19">
              <w:rPr>
                <w:lang w:val="lt-LT"/>
              </w:rPr>
              <w:t>4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51C3BB5E" w14:textId="53CD4985" w:rsidR="00C37DD0" w:rsidRPr="00E31C19" w:rsidRDefault="00C86F61" w:rsidP="008B5A7A">
            <w:pPr>
              <w:spacing w:after="0" w:line="240" w:lineRule="auto"/>
              <w:ind w:left="2" w:firstLine="0"/>
              <w:rPr>
                <w:lang w:val="lt-LT"/>
              </w:rPr>
            </w:pPr>
            <w:r w:rsidRPr="00E31C19">
              <w:rPr>
                <w:lang w:val="lt-LT"/>
              </w:rPr>
              <w:t>1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5CF7D9BE"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16E6324D" w14:textId="77777777" w:rsidTr="003160AE">
        <w:tblPrEx>
          <w:tblCellMar>
            <w:right w:w="57" w:type="dxa"/>
          </w:tblCellMar>
        </w:tblPrEx>
        <w:tc>
          <w:tcPr>
            <w:tcW w:w="0" w:type="auto"/>
            <w:vMerge/>
            <w:tcBorders>
              <w:top w:val="nil"/>
              <w:left w:val="single" w:sz="4" w:space="0" w:color="000000"/>
              <w:bottom w:val="single" w:sz="4" w:space="0" w:color="000000"/>
              <w:right w:val="single" w:sz="4" w:space="0" w:color="000000"/>
            </w:tcBorders>
          </w:tcPr>
          <w:p w14:paraId="7C95762B"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single" w:sz="4" w:space="0" w:color="000000"/>
              <w:right w:val="single" w:sz="4" w:space="0" w:color="000000"/>
            </w:tcBorders>
          </w:tcPr>
          <w:p w14:paraId="0CE3505A"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078E4293" w14:textId="77777777" w:rsidR="00C37DD0" w:rsidRPr="00E31C19" w:rsidRDefault="00C86F61" w:rsidP="008B5A7A">
            <w:pPr>
              <w:spacing w:after="0" w:line="240" w:lineRule="auto"/>
              <w:ind w:left="0" w:firstLine="0"/>
              <w:rPr>
                <w:lang w:val="lt-LT"/>
              </w:rPr>
            </w:pPr>
            <w:r w:rsidRPr="00E31C19">
              <w:rPr>
                <w:lang w:val="lt-LT"/>
              </w:rPr>
              <w:t xml:space="preserve">Miokardo išemija </w:t>
            </w:r>
          </w:p>
        </w:tc>
        <w:tc>
          <w:tcPr>
            <w:tcW w:w="1276" w:type="dxa"/>
            <w:tcBorders>
              <w:top w:val="single" w:sz="4" w:space="0" w:color="000000"/>
              <w:left w:val="single" w:sz="4" w:space="0" w:color="000000"/>
              <w:bottom w:val="single" w:sz="4" w:space="0" w:color="000000"/>
              <w:right w:val="single" w:sz="4" w:space="0" w:color="000000"/>
            </w:tcBorders>
          </w:tcPr>
          <w:p w14:paraId="779CA584" w14:textId="058A4F68" w:rsidR="00C37DD0" w:rsidRPr="00E31C19" w:rsidRDefault="00C86F61" w:rsidP="008B5A7A">
            <w:pPr>
              <w:spacing w:after="0" w:line="240" w:lineRule="auto"/>
              <w:ind w:left="0" w:firstLine="0"/>
              <w:rPr>
                <w:lang w:val="lt-LT"/>
              </w:rPr>
            </w:pPr>
            <w:r w:rsidRPr="00E31C19">
              <w:rPr>
                <w:lang w:val="lt-LT"/>
              </w:rPr>
              <w:t>3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4F86A7EC" w14:textId="26150553" w:rsidR="00C37DD0" w:rsidRPr="00E31C19" w:rsidRDefault="00C86F61" w:rsidP="008B5A7A">
            <w:pPr>
              <w:spacing w:after="0" w:line="240" w:lineRule="auto"/>
              <w:ind w:left="2" w:firstLine="0"/>
              <w:rPr>
                <w:lang w:val="lt-LT"/>
              </w:rPr>
            </w:pPr>
            <w:r w:rsidRPr="00E31C19">
              <w:rPr>
                <w:lang w:val="lt-LT"/>
              </w:rPr>
              <w:t>1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7BE4E305"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1C71ADD0" w14:textId="77777777" w:rsidTr="003160AE">
        <w:tblPrEx>
          <w:tblCellMar>
            <w:right w:w="57" w:type="dxa"/>
          </w:tblCellMar>
        </w:tblPrEx>
        <w:tc>
          <w:tcPr>
            <w:tcW w:w="1816" w:type="dxa"/>
            <w:vMerge w:val="restart"/>
            <w:tcBorders>
              <w:top w:val="single" w:sz="4" w:space="0" w:color="000000"/>
              <w:left w:val="single" w:sz="4" w:space="0" w:color="000000"/>
              <w:bottom w:val="single" w:sz="4" w:space="0" w:color="000000"/>
              <w:right w:val="single" w:sz="4" w:space="0" w:color="000000"/>
            </w:tcBorders>
            <w:vAlign w:val="center"/>
          </w:tcPr>
          <w:p w14:paraId="182474A3" w14:textId="77777777" w:rsidR="00C37DD0" w:rsidRPr="00E31C19" w:rsidRDefault="00C86F61" w:rsidP="008B5A7A">
            <w:pPr>
              <w:spacing w:after="0" w:line="240" w:lineRule="auto"/>
              <w:ind w:left="2" w:firstLine="0"/>
              <w:rPr>
                <w:lang w:val="lt-LT"/>
              </w:rPr>
            </w:pPr>
            <w:r w:rsidRPr="00E31C19">
              <w:rPr>
                <w:b/>
                <w:lang w:val="lt-LT"/>
              </w:rPr>
              <w:t xml:space="preserve">Kraujagyslių sutrikimai </w:t>
            </w:r>
          </w:p>
        </w:tc>
        <w:tc>
          <w:tcPr>
            <w:tcW w:w="1123" w:type="dxa"/>
            <w:tcBorders>
              <w:top w:val="single" w:sz="4" w:space="0" w:color="000000"/>
              <w:left w:val="single" w:sz="4" w:space="0" w:color="000000"/>
              <w:bottom w:val="single" w:sz="4" w:space="0" w:color="000000"/>
              <w:right w:val="single" w:sz="4" w:space="0" w:color="000000"/>
            </w:tcBorders>
          </w:tcPr>
          <w:p w14:paraId="499B61B0" w14:textId="77777777" w:rsidR="00C37DD0" w:rsidRPr="00E31C19" w:rsidRDefault="00C86F61" w:rsidP="008B5A7A">
            <w:pPr>
              <w:spacing w:after="0" w:line="240" w:lineRule="auto"/>
              <w:ind w:left="2" w:firstLine="0"/>
              <w:rPr>
                <w:lang w:val="lt-LT"/>
              </w:rPr>
            </w:pPr>
            <w:r w:rsidRPr="00E31C19">
              <w:rPr>
                <w:lang w:val="lt-LT"/>
              </w:rPr>
              <w:t xml:space="preserve">Labai dažnas </w:t>
            </w:r>
          </w:p>
        </w:tc>
        <w:tc>
          <w:tcPr>
            <w:tcW w:w="2721" w:type="dxa"/>
            <w:tcBorders>
              <w:top w:val="single" w:sz="4" w:space="0" w:color="000000"/>
              <w:left w:val="single" w:sz="4" w:space="0" w:color="000000"/>
              <w:bottom w:val="single" w:sz="4" w:space="0" w:color="000000"/>
              <w:right w:val="single" w:sz="4" w:space="0" w:color="000000"/>
            </w:tcBorders>
          </w:tcPr>
          <w:p w14:paraId="68FF79EC" w14:textId="77777777" w:rsidR="00C37DD0" w:rsidRPr="00E31C19" w:rsidRDefault="00C86F61" w:rsidP="008B5A7A">
            <w:pPr>
              <w:spacing w:after="0" w:line="240" w:lineRule="auto"/>
              <w:ind w:left="0" w:firstLine="0"/>
              <w:rPr>
                <w:lang w:val="lt-LT"/>
              </w:rPr>
            </w:pPr>
            <w:r w:rsidRPr="00E31C19">
              <w:rPr>
                <w:lang w:val="lt-LT"/>
              </w:rPr>
              <w:t xml:space="preserve">Hipertenzija </w:t>
            </w:r>
          </w:p>
        </w:tc>
        <w:tc>
          <w:tcPr>
            <w:tcW w:w="1276" w:type="dxa"/>
            <w:tcBorders>
              <w:top w:val="single" w:sz="4" w:space="0" w:color="000000"/>
              <w:left w:val="single" w:sz="4" w:space="0" w:color="000000"/>
              <w:bottom w:val="single" w:sz="4" w:space="0" w:color="000000"/>
              <w:right w:val="single" w:sz="4" w:space="0" w:color="000000"/>
            </w:tcBorders>
          </w:tcPr>
          <w:p w14:paraId="2BF53C89" w14:textId="0F7A1201" w:rsidR="00C37DD0" w:rsidRPr="00E31C19" w:rsidRDefault="00C86F61" w:rsidP="008B5A7A">
            <w:pPr>
              <w:spacing w:after="0" w:line="240" w:lineRule="auto"/>
              <w:ind w:left="0" w:firstLine="0"/>
              <w:rPr>
                <w:lang w:val="lt-LT"/>
              </w:rPr>
            </w:pPr>
            <w:r w:rsidRPr="00E31C19">
              <w:rPr>
                <w:lang w:val="lt-LT"/>
              </w:rPr>
              <w:t>473 (41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7A201986" w14:textId="59116377" w:rsidR="00C37DD0" w:rsidRPr="00E31C19" w:rsidRDefault="00C86F61" w:rsidP="008B5A7A">
            <w:pPr>
              <w:spacing w:after="0" w:line="240" w:lineRule="auto"/>
              <w:ind w:left="2" w:firstLine="0"/>
              <w:rPr>
                <w:lang w:val="lt-LT"/>
              </w:rPr>
            </w:pPr>
            <w:r w:rsidRPr="00E31C19">
              <w:rPr>
                <w:lang w:val="lt-LT"/>
              </w:rPr>
              <w:t>115 (10</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3C802E01" w14:textId="0B21A16D"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r>
      <w:tr w:rsidR="00C37DD0" w:rsidRPr="00E31C19" w14:paraId="5DA84406" w14:textId="77777777" w:rsidTr="003160AE">
        <w:tblPrEx>
          <w:tblCellMar>
            <w:right w:w="57" w:type="dxa"/>
          </w:tblCellMar>
        </w:tblPrEx>
        <w:trPr>
          <w:trHeight w:val="351"/>
        </w:trPr>
        <w:tc>
          <w:tcPr>
            <w:tcW w:w="0" w:type="auto"/>
            <w:vMerge/>
            <w:tcBorders>
              <w:top w:val="nil"/>
              <w:left w:val="single" w:sz="4" w:space="0" w:color="000000"/>
              <w:bottom w:val="nil"/>
              <w:right w:val="single" w:sz="4" w:space="0" w:color="000000"/>
            </w:tcBorders>
          </w:tcPr>
          <w:p w14:paraId="5025C90C" w14:textId="77777777" w:rsidR="00C37DD0" w:rsidRPr="00E31C19" w:rsidRDefault="00C37DD0" w:rsidP="008B5A7A">
            <w:pPr>
              <w:spacing w:after="0" w:line="240" w:lineRule="auto"/>
              <w:ind w:left="0" w:firstLine="0"/>
              <w:rPr>
                <w:lang w:val="lt-LT"/>
              </w:rPr>
            </w:pPr>
          </w:p>
        </w:tc>
        <w:tc>
          <w:tcPr>
            <w:tcW w:w="1123" w:type="dxa"/>
            <w:vMerge w:val="restart"/>
            <w:tcBorders>
              <w:top w:val="single" w:sz="4" w:space="0" w:color="000000"/>
              <w:left w:val="single" w:sz="4" w:space="0" w:color="000000"/>
              <w:bottom w:val="single" w:sz="4" w:space="0" w:color="000000"/>
              <w:right w:val="single" w:sz="4" w:space="0" w:color="000000"/>
            </w:tcBorders>
          </w:tcPr>
          <w:p w14:paraId="549EABF2" w14:textId="77777777" w:rsidR="00C37DD0" w:rsidRPr="00E31C19" w:rsidRDefault="00C86F61" w:rsidP="008B5A7A">
            <w:pPr>
              <w:spacing w:after="0" w:line="240" w:lineRule="auto"/>
              <w:ind w:left="2" w:firstLine="0"/>
              <w:rPr>
                <w:lang w:val="lt-LT"/>
              </w:rPr>
            </w:pPr>
            <w:r w:rsidRPr="00E31C19">
              <w:rPr>
                <w:lang w:val="lt-LT"/>
              </w:rPr>
              <w:t xml:space="preserve">Dažnas </w:t>
            </w:r>
          </w:p>
        </w:tc>
        <w:tc>
          <w:tcPr>
            <w:tcW w:w="2721" w:type="dxa"/>
            <w:tcBorders>
              <w:top w:val="single" w:sz="4" w:space="0" w:color="000000"/>
              <w:left w:val="single" w:sz="4" w:space="0" w:color="000000"/>
              <w:bottom w:val="single" w:sz="4" w:space="0" w:color="000000"/>
              <w:right w:val="single" w:sz="4" w:space="0" w:color="000000"/>
            </w:tcBorders>
          </w:tcPr>
          <w:p w14:paraId="663753E7" w14:textId="77777777" w:rsidR="00C37DD0" w:rsidRPr="00E31C19" w:rsidRDefault="00C86F61" w:rsidP="008B5A7A">
            <w:pPr>
              <w:spacing w:after="0" w:line="240" w:lineRule="auto"/>
              <w:ind w:left="0" w:right="39" w:firstLine="0"/>
              <w:rPr>
                <w:lang w:val="lt-LT"/>
              </w:rPr>
            </w:pPr>
            <w:r w:rsidRPr="00E31C19">
              <w:rPr>
                <w:lang w:val="lt-LT"/>
              </w:rPr>
              <w:t xml:space="preserve">Kraujo samplūdis į veidą ir kaklą </w:t>
            </w:r>
          </w:p>
        </w:tc>
        <w:tc>
          <w:tcPr>
            <w:tcW w:w="1276" w:type="dxa"/>
            <w:tcBorders>
              <w:top w:val="single" w:sz="4" w:space="0" w:color="000000"/>
              <w:left w:val="single" w:sz="4" w:space="0" w:color="000000"/>
              <w:bottom w:val="single" w:sz="4" w:space="0" w:color="000000"/>
              <w:right w:val="single" w:sz="4" w:space="0" w:color="000000"/>
            </w:tcBorders>
          </w:tcPr>
          <w:p w14:paraId="739AC1D2" w14:textId="243A9A3B" w:rsidR="00C37DD0" w:rsidRPr="00E31C19" w:rsidRDefault="00C86F61" w:rsidP="008B5A7A">
            <w:pPr>
              <w:spacing w:after="0" w:line="240" w:lineRule="auto"/>
              <w:ind w:left="0" w:firstLine="0"/>
              <w:rPr>
                <w:lang w:val="lt-LT"/>
              </w:rPr>
            </w:pPr>
            <w:r w:rsidRPr="00E31C19">
              <w:rPr>
                <w:lang w:val="lt-LT"/>
              </w:rPr>
              <w:t>16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130A8DA1"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16E8022D"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5AD56114" w14:textId="77777777" w:rsidTr="003160AE">
        <w:tblPrEx>
          <w:tblCellMar>
            <w:right w:w="57" w:type="dxa"/>
          </w:tblCellMar>
        </w:tblPrEx>
        <w:tc>
          <w:tcPr>
            <w:tcW w:w="0" w:type="auto"/>
            <w:vMerge/>
            <w:tcBorders>
              <w:top w:val="nil"/>
              <w:left w:val="single" w:sz="4" w:space="0" w:color="000000"/>
              <w:bottom w:val="nil"/>
              <w:right w:val="single" w:sz="4" w:space="0" w:color="000000"/>
            </w:tcBorders>
          </w:tcPr>
          <w:p w14:paraId="1B46858E"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7B7E5739"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38E52037" w14:textId="77777777" w:rsidR="00C37DD0" w:rsidRPr="00E31C19" w:rsidRDefault="00C86F61" w:rsidP="008B5A7A">
            <w:pPr>
              <w:spacing w:after="0" w:line="240" w:lineRule="auto"/>
              <w:ind w:left="0" w:firstLine="0"/>
              <w:rPr>
                <w:lang w:val="lt-LT"/>
              </w:rPr>
            </w:pPr>
            <w:r w:rsidRPr="00E31C19">
              <w:rPr>
                <w:lang w:val="lt-LT"/>
              </w:rPr>
              <w:t xml:space="preserve">Venų tromboembolijos reiškinys </w:t>
            </w:r>
            <w:r w:rsidRPr="00E31C19">
              <w:rPr>
                <w:vertAlign w:val="superscript"/>
                <w:lang w:val="lt-LT"/>
              </w:rPr>
              <w:t>g</w:t>
            </w:r>
            <w:r w:rsidRPr="00E31C19">
              <w:rPr>
                <w:lang w:val="lt-LT"/>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4911B738" w14:textId="773B95C8" w:rsidR="00C37DD0" w:rsidRPr="00E31C19" w:rsidRDefault="00C86F61" w:rsidP="008B5A7A">
            <w:pPr>
              <w:spacing w:after="0" w:line="240" w:lineRule="auto"/>
              <w:ind w:left="0" w:firstLine="0"/>
              <w:rPr>
                <w:lang w:val="lt-LT"/>
              </w:rPr>
            </w:pPr>
            <w:r w:rsidRPr="00E31C19">
              <w:rPr>
                <w:lang w:val="lt-LT"/>
              </w:rPr>
              <w:t>13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47AEC5FF" w14:textId="43EE1D61" w:rsidR="00C37DD0" w:rsidRPr="00E31C19" w:rsidRDefault="00C86F61" w:rsidP="008B5A7A">
            <w:pPr>
              <w:spacing w:after="0" w:line="240" w:lineRule="auto"/>
              <w:ind w:left="2" w:firstLine="0"/>
              <w:rPr>
                <w:lang w:val="lt-LT"/>
              </w:rPr>
            </w:pPr>
            <w:r w:rsidRPr="00E31C19">
              <w:rPr>
                <w:lang w:val="lt-LT"/>
              </w:rPr>
              <w:t>6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16EE9BA2" w14:textId="20E9F8AB" w:rsidR="00C37DD0" w:rsidRPr="00E31C19" w:rsidRDefault="00C86F61" w:rsidP="008B5A7A">
            <w:pPr>
              <w:spacing w:after="0" w:line="240" w:lineRule="auto"/>
              <w:ind w:left="0" w:firstLine="0"/>
              <w:rPr>
                <w:lang w:val="lt-LT"/>
              </w:rPr>
            </w:pPr>
            <w:r w:rsidRPr="00E31C19">
              <w:rPr>
                <w:lang w:val="lt-LT"/>
              </w:rPr>
              <w:t>7 (&lt; 1</w:t>
            </w:r>
            <w:r w:rsidR="001D38C4">
              <w:rPr>
                <w:lang w:val="lt-LT"/>
              </w:rPr>
              <w:t> %</w:t>
            </w:r>
            <w:r w:rsidRPr="00E31C19">
              <w:rPr>
                <w:lang w:val="lt-LT"/>
              </w:rPr>
              <w:t xml:space="preserve">) </w:t>
            </w:r>
          </w:p>
        </w:tc>
      </w:tr>
      <w:tr w:rsidR="00C37DD0" w:rsidRPr="00E31C19" w14:paraId="2F7954ED" w14:textId="77777777" w:rsidTr="003160AE">
        <w:tblPrEx>
          <w:tblCellMar>
            <w:right w:w="57" w:type="dxa"/>
          </w:tblCellMar>
        </w:tblPrEx>
        <w:tc>
          <w:tcPr>
            <w:tcW w:w="0" w:type="auto"/>
            <w:vMerge/>
            <w:tcBorders>
              <w:top w:val="nil"/>
              <w:left w:val="single" w:sz="4" w:space="0" w:color="000000"/>
              <w:bottom w:val="nil"/>
              <w:right w:val="single" w:sz="4" w:space="0" w:color="000000"/>
            </w:tcBorders>
          </w:tcPr>
          <w:p w14:paraId="46FA2431"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single" w:sz="4" w:space="0" w:color="000000"/>
              <w:right w:val="single" w:sz="4" w:space="0" w:color="000000"/>
            </w:tcBorders>
          </w:tcPr>
          <w:p w14:paraId="054B432C"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335C9A85" w14:textId="77777777" w:rsidR="00C37DD0" w:rsidRPr="00E31C19" w:rsidRDefault="00C86F61" w:rsidP="008B5A7A">
            <w:pPr>
              <w:spacing w:after="0" w:line="240" w:lineRule="auto"/>
              <w:ind w:left="0" w:firstLine="0"/>
              <w:rPr>
                <w:lang w:val="lt-LT"/>
              </w:rPr>
            </w:pPr>
            <w:r w:rsidRPr="00E31C19">
              <w:rPr>
                <w:lang w:val="lt-LT"/>
              </w:rPr>
              <w:t xml:space="preserve">Veido paraudimas </w:t>
            </w:r>
          </w:p>
        </w:tc>
        <w:tc>
          <w:tcPr>
            <w:tcW w:w="1276" w:type="dxa"/>
            <w:tcBorders>
              <w:top w:val="single" w:sz="4" w:space="0" w:color="000000"/>
              <w:left w:val="single" w:sz="4" w:space="0" w:color="000000"/>
              <w:bottom w:val="single" w:sz="4" w:space="0" w:color="000000"/>
              <w:right w:val="single" w:sz="4" w:space="0" w:color="000000"/>
            </w:tcBorders>
          </w:tcPr>
          <w:p w14:paraId="02A0A840" w14:textId="4AF57736" w:rsidR="00C37DD0" w:rsidRPr="00E31C19" w:rsidRDefault="00C86F61" w:rsidP="008B5A7A">
            <w:pPr>
              <w:spacing w:after="0" w:line="240" w:lineRule="auto"/>
              <w:ind w:left="0" w:firstLine="0"/>
              <w:rPr>
                <w:lang w:val="lt-LT"/>
              </w:rPr>
            </w:pPr>
            <w:r w:rsidRPr="00E31C19">
              <w:rPr>
                <w:lang w:val="lt-LT"/>
              </w:rPr>
              <w:t>12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6863611C"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4791626A"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0BDFE42C" w14:textId="77777777" w:rsidTr="003160AE">
        <w:tblPrEx>
          <w:tblCellMar>
            <w:right w:w="57" w:type="dxa"/>
          </w:tblCellMar>
        </w:tblPrEx>
        <w:tc>
          <w:tcPr>
            <w:tcW w:w="0" w:type="auto"/>
            <w:vMerge/>
            <w:tcBorders>
              <w:top w:val="nil"/>
              <w:left w:val="single" w:sz="4" w:space="0" w:color="000000"/>
              <w:bottom w:val="nil"/>
              <w:right w:val="single" w:sz="4" w:space="0" w:color="000000"/>
            </w:tcBorders>
          </w:tcPr>
          <w:p w14:paraId="5CBBC876" w14:textId="77777777" w:rsidR="00C37DD0" w:rsidRPr="00E31C19" w:rsidRDefault="00C37DD0" w:rsidP="008B5A7A">
            <w:pPr>
              <w:spacing w:after="0" w:line="240" w:lineRule="auto"/>
              <w:ind w:left="0" w:firstLine="0"/>
              <w:rPr>
                <w:lang w:val="lt-LT"/>
              </w:rPr>
            </w:pPr>
          </w:p>
        </w:tc>
        <w:tc>
          <w:tcPr>
            <w:tcW w:w="1123" w:type="dxa"/>
            <w:vMerge w:val="restart"/>
            <w:tcBorders>
              <w:top w:val="single" w:sz="4" w:space="0" w:color="000000"/>
              <w:left w:val="single" w:sz="4" w:space="0" w:color="000000"/>
              <w:bottom w:val="single" w:sz="4" w:space="0" w:color="000000"/>
              <w:right w:val="single" w:sz="4" w:space="0" w:color="000000"/>
            </w:tcBorders>
          </w:tcPr>
          <w:p w14:paraId="2B0631D5" w14:textId="77777777" w:rsidR="00C37DD0" w:rsidRPr="00E31C19" w:rsidRDefault="00C86F61" w:rsidP="008B5A7A">
            <w:pPr>
              <w:spacing w:after="0" w:line="240" w:lineRule="auto"/>
              <w:ind w:left="2" w:firstLine="0"/>
              <w:rPr>
                <w:lang w:val="lt-LT"/>
              </w:rPr>
            </w:pPr>
            <w:r w:rsidRPr="00E31C19">
              <w:rPr>
                <w:lang w:val="lt-LT"/>
              </w:rPr>
              <w:t xml:space="preserve">Nedažnas </w:t>
            </w:r>
          </w:p>
        </w:tc>
        <w:tc>
          <w:tcPr>
            <w:tcW w:w="2721" w:type="dxa"/>
            <w:tcBorders>
              <w:top w:val="single" w:sz="4" w:space="0" w:color="000000"/>
              <w:left w:val="single" w:sz="4" w:space="0" w:color="000000"/>
              <w:bottom w:val="single" w:sz="4" w:space="0" w:color="000000"/>
              <w:right w:val="single" w:sz="4" w:space="0" w:color="000000"/>
            </w:tcBorders>
          </w:tcPr>
          <w:p w14:paraId="27B27F7D" w14:textId="77777777" w:rsidR="00C37DD0" w:rsidRPr="00E31C19" w:rsidRDefault="00C86F61" w:rsidP="008B5A7A">
            <w:pPr>
              <w:spacing w:after="0" w:line="240" w:lineRule="auto"/>
              <w:ind w:left="0" w:firstLine="0"/>
              <w:rPr>
                <w:lang w:val="lt-LT"/>
              </w:rPr>
            </w:pPr>
            <w:r w:rsidRPr="00E31C19">
              <w:rPr>
                <w:lang w:val="lt-LT"/>
              </w:rPr>
              <w:t xml:space="preserve">Hipertenzinė krizė </w:t>
            </w:r>
          </w:p>
        </w:tc>
        <w:tc>
          <w:tcPr>
            <w:tcW w:w="1276" w:type="dxa"/>
            <w:tcBorders>
              <w:top w:val="single" w:sz="4" w:space="0" w:color="000000"/>
              <w:left w:val="single" w:sz="4" w:space="0" w:color="000000"/>
              <w:bottom w:val="single" w:sz="4" w:space="0" w:color="000000"/>
              <w:right w:val="single" w:sz="4" w:space="0" w:color="000000"/>
            </w:tcBorders>
          </w:tcPr>
          <w:p w14:paraId="05D1A05A" w14:textId="45EB2A35" w:rsidR="00C37DD0" w:rsidRPr="00E31C19" w:rsidRDefault="00C86F61" w:rsidP="008B5A7A">
            <w:pPr>
              <w:spacing w:after="0" w:line="240" w:lineRule="auto"/>
              <w:ind w:left="0" w:firstLine="0"/>
              <w:rPr>
                <w:lang w:val="lt-LT"/>
              </w:rPr>
            </w:pPr>
            <w:r w:rsidRPr="00E31C19">
              <w:rPr>
                <w:lang w:val="lt-LT"/>
              </w:rPr>
              <w:t>6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56014A2D"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0A878402" w14:textId="69BF1A0E" w:rsidR="00C37DD0" w:rsidRPr="00E31C19" w:rsidRDefault="00C86F61" w:rsidP="008B5A7A">
            <w:pPr>
              <w:spacing w:after="0" w:line="240" w:lineRule="auto"/>
              <w:ind w:left="0" w:firstLine="0"/>
              <w:rPr>
                <w:lang w:val="lt-LT"/>
              </w:rPr>
            </w:pPr>
            <w:r w:rsidRPr="00E31C19">
              <w:rPr>
                <w:lang w:val="lt-LT"/>
              </w:rPr>
              <w:t>2 (&lt; 1</w:t>
            </w:r>
            <w:r w:rsidR="001D38C4">
              <w:rPr>
                <w:lang w:val="lt-LT"/>
              </w:rPr>
              <w:t> %</w:t>
            </w:r>
            <w:r w:rsidRPr="00E31C19">
              <w:rPr>
                <w:lang w:val="lt-LT"/>
              </w:rPr>
              <w:t xml:space="preserve">) </w:t>
            </w:r>
          </w:p>
        </w:tc>
      </w:tr>
      <w:tr w:rsidR="00C37DD0" w:rsidRPr="00E31C19" w14:paraId="0CD71E05" w14:textId="77777777" w:rsidTr="003160AE">
        <w:tblPrEx>
          <w:tblCellMar>
            <w:right w:w="57" w:type="dxa"/>
          </w:tblCellMar>
        </w:tblPrEx>
        <w:tc>
          <w:tcPr>
            <w:tcW w:w="0" w:type="auto"/>
            <w:vMerge/>
            <w:tcBorders>
              <w:top w:val="nil"/>
              <w:left w:val="single" w:sz="4" w:space="0" w:color="000000"/>
              <w:bottom w:val="nil"/>
              <w:right w:val="single" w:sz="4" w:space="0" w:color="000000"/>
            </w:tcBorders>
          </w:tcPr>
          <w:p w14:paraId="27411C3D"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single" w:sz="4" w:space="0" w:color="000000"/>
              <w:right w:val="single" w:sz="4" w:space="0" w:color="000000"/>
            </w:tcBorders>
          </w:tcPr>
          <w:p w14:paraId="07E5291B"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7D669538" w14:textId="77777777" w:rsidR="00C37DD0" w:rsidRPr="00E31C19" w:rsidRDefault="00C86F61" w:rsidP="008B5A7A">
            <w:pPr>
              <w:spacing w:after="0" w:line="240" w:lineRule="auto"/>
              <w:ind w:left="0" w:firstLine="0"/>
              <w:rPr>
                <w:lang w:val="lt-LT"/>
              </w:rPr>
            </w:pPr>
            <w:r w:rsidRPr="00E31C19">
              <w:rPr>
                <w:lang w:val="lt-LT"/>
              </w:rPr>
              <w:t xml:space="preserve">Kraujavimas </w:t>
            </w:r>
          </w:p>
        </w:tc>
        <w:tc>
          <w:tcPr>
            <w:tcW w:w="1276" w:type="dxa"/>
            <w:tcBorders>
              <w:top w:val="single" w:sz="4" w:space="0" w:color="000000"/>
              <w:left w:val="single" w:sz="4" w:space="0" w:color="000000"/>
              <w:bottom w:val="single" w:sz="4" w:space="0" w:color="000000"/>
              <w:right w:val="single" w:sz="4" w:space="0" w:color="000000"/>
            </w:tcBorders>
          </w:tcPr>
          <w:p w14:paraId="6377902F" w14:textId="63576D04"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7CE34B3D"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36CA6024"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4C2A8A7F" w14:textId="77777777" w:rsidTr="003160AE">
        <w:tblPrEx>
          <w:tblCellMar>
            <w:right w:w="57" w:type="dxa"/>
          </w:tblCellMar>
        </w:tblPrEx>
        <w:tc>
          <w:tcPr>
            <w:tcW w:w="0" w:type="auto"/>
            <w:vMerge/>
            <w:tcBorders>
              <w:top w:val="nil"/>
              <w:left w:val="single" w:sz="4" w:space="0" w:color="000000"/>
              <w:bottom w:val="single" w:sz="4" w:space="0" w:color="000000"/>
              <w:right w:val="single" w:sz="4" w:space="0" w:color="000000"/>
            </w:tcBorders>
          </w:tcPr>
          <w:p w14:paraId="33A77099" w14:textId="77777777" w:rsidR="00C37DD0" w:rsidRPr="00E31C19" w:rsidRDefault="00C37DD0" w:rsidP="008B5A7A">
            <w:pPr>
              <w:spacing w:after="0" w:line="240" w:lineRule="auto"/>
              <w:ind w:left="0" w:firstLine="0"/>
              <w:rPr>
                <w:lang w:val="lt-LT"/>
              </w:rPr>
            </w:pPr>
          </w:p>
        </w:tc>
        <w:tc>
          <w:tcPr>
            <w:tcW w:w="1123" w:type="dxa"/>
            <w:tcBorders>
              <w:top w:val="single" w:sz="4" w:space="0" w:color="000000"/>
              <w:left w:val="single" w:sz="4" w:space="0" w:color="000000"/>
              <w:bottom w:val="single" w:sz="4" w:space="0" w:color="000000"/>
              <w:right w:val="single" w:sz="4" w:space="0" w:color="000000"/>
            </w:tcBorders>
          </w:tcPr>
          <w:p w14:paraId="39975BB3" w14:textId="77777777" w:rsidR="00C37DD0" w:rsidRPr="00E31C19" w:rsidRDefault="00C86F61" w:rsidP="008B5A7A">
            <w:pPr>
              <w:spacing w:after="0" w:line="240" w:lineRule="auto"/>
              <w:ind w:left="2" w:firstLine="0"/>
              <w:rPr>
                <w:lang w:val="lt-LT"/>
              </w:rPr>
            </w:pPr>
            <w:r w:rsidRPr="00E31C19">
              <w:rPr>
                <w:lang w:val="lt-LT"/>
              </w:rPr>
              <w:t xml:space="preserve">Retas </w:t>
            </w:r>
          </w:p>
        </w:tc>
        <w:tc>
          <w:tcPr>
            <w:tcW w:w="2721" w:type="dxa"/>
            <w:tcBorders>
              <w:top w:val="single" w:sz="4" w:space="0" w:color="000000"/>
              <w:left w:val="single" w:sz="4" w:space="0" w:color="000000"/>
              <w:bottom w:val="single" w:sz="4" w:space="0" w:color="000000"/>
              <w:right w:val="single" w:sz="4" w:space="0" w:color="000000"/>
            </w:tcBorders>
          </w:tcPr>
          <w:p w14:paraId="7EA5ABC1" w14:textId="77777777" w:rsidR="00C37DD0" w:rsidRPr="00E31C19" w:rsidRDefault="00C86F61" w:rsidP="008B5A7A">
            <w:pPr>
              <w:spacing w:after="0" w:line="240" w:lineRule="auto"/>
              <w:ind w:left="0" w:firstLine="0"/>
              <w:rPr>
                <w:lang w:val="lt-LT"/>
              </w:rPr>
            </w:pPr>
            <w:r w:rsidRPr="00E31C19">
              <w:rPr>
                <w:lang w:val="lt-LT"/>
              </w:rPr>
              <w:t xml:space="preserve">Aneurizmos ir arterijų disekacijos† </w:t>
            </w:r>
          </w:p>
        </w:tc>
        <w:tc>
          <w:tcPr>
            <w:tcW w:w="1276" w:type="dxa"/>
            <w:tcBorders>
              <w:top w:val="single" w:sz="4" w:space="0" w:color="000000"/>
              <w:left w:val="single" w:sz="4" w:space="0" w:color="000000"/>
              <w:bottom w:val="single" w:sz="4" w:space="0" w:color="000000"/>
              <w:right w:val="single" w:sz="4" w:space="0" w:color="000000"/>
            </w:tcBorders>
          </w:tcPr>
          <w:p w14:paraId="34BB0120" w14:textId="77777777" w:rsidR="00C37DD0" w:rsidRPr="00E31C19" w:rsidRDefault="00C86F61" w:rsidP="008B5A7A">
            <w:pPr>
              <w:spacing w:after="0" w:line="240" w:lineRule="auto"/>
              <w:ind w:left="0" w:firstLine="0"/>
              <w:rPr>
                <w:lang w:val="lt-LT"/>
              </w:rPr>
            </w:pPr>
            <w:r w:rsidRPr="00E31C19">
              <w:rPr>
                <w:lang w:val="lt-LT"/>
              </w:rPr>
              <w:t xml:space="preserve">nežinomas </w:t>
            </w:r>
          </w:p>
        </w:tc>
        <w:tc>
          <w:tcPr>
            <w:tcW w:w="1266" w:type="dxa"/>
            <w:tcBorders>
              <w:top w:val="single" w:sz="4" w:space="0" w:color="000000"/>
              <w:left w:val="single" w:sz="4" w:space="0" w:color="000000"/>
              <w:bottom w:val="single" w:sz="4" w:space="0" w:color="000000"/>
              <w:right w:val="single" w:sz="4" w:space="0" w:color="000000"/>
            </w:tcBorders>
          </w:tcPr>
          <w:p w14:paraId="052705C4" w14:textId="77777777" w:rsidR="00C37DD0" w:rsidRPr="00E31C19" w:rsidRDefault="00C86F61" w:rsidP="008B5A7A">
            <w:pPr>
              <w:spacing w:after="0" w:line="240" w:lineRule="auto"/>
              <w:ind w:left="2" w:firstLine="0"/>
              <w:rPr>
                <w:lang w:val="lt-LT"/>
              </w:rPr>
            </w:pPr>
            <w:r w:rsidRPr="00E31C19">
              <w:rPr>
                <w:lang w:val="lt-LT"/>
              </w:rPr>
              <w:t xml:space="preserve">nežinomas </w:t>
            </w:r>
          </w:p>
        </w:tc>
        <w:tc>
          <w:tcPr>
            <w:tcW w:w="1121" w:type="dxa"/>
            <w:tcBorders>
              <w:top w:val="single" w:sz="4" w:space="0" w:color="000000"/>
              <w:left w:val="single" w:sz="4" w:space="0" w:color="000000"/>
              <w:bottom w:val="single" w:sz="4" w:space="0" w:color="000000"/>
              <w:right w:val="single" w:sz="4" w:space="0" w:color="000000"/>
            </w:tcBorders>
          </w:tcPr>
          <w:p w14:paraId="4514DB36" w14:textId="77777777" w:rsidR="00C37DD0" w:rsidRPr="00E31C19" w:rsidRDefault="00C86F61" w:rsidP="008B5A7A">
            <w:pPr>
              <w:spacing w:after="0" w:line="240" w:lineRule="auto"/>
              <w:ind w:left="0" w:firstLine="0"/>
              <w:rPr>
                <w:lang w:val="lt-LT"/>
              </w:rPr>
            </w:pPr>
            <w:r w:rsidRPr="00E31C19">
              <w:rPr>
                <w:lang w:val="lt-LT"/>
              </w:rPr>
              <w:t xml:space="preserve">nežinomas </w:t>
            </w:r>
          </w:p>
        </w:tc>
      </w:tr>
      <w:tr w:rsidR="00C37DD0" w:rsidRPr="00E31C19" w14:paraId="4BB1C9C5" w14:textId="77777777" w:rsidTr="003160AE">
        <w:tblPrEx>
          <w:tblCellMar>
            <w:right w:w="57" w:type="dxa"/>
          </w:tblCellMar>
        </w:tblPrEx>
        <w:tc>
          <w:tcPr>
            <w:tcW w:w="1816" w:type="dxa"/>
            <w:vMerge w:val="restart"/>
            <w:tcBorders>
              <w:top w:val="single" w:sz="4" w:space="0" w:color="000000"/>
              <w:left w:val="single" w:sz="4" w:space="0" w:color="000000"/>
              <w:bottom w:val="single" w:sz="4" w:space="0" w:color="000000"/>
              <w:right w:val="single" w:sz="4" w:space="0" w:color="000000"/>
            </w:tcBorders>
            <w:vAlign w:val="center"/>
          </w:tcPr>
          <w:p w14:paraId="171008D9" w14:textId="77777777" w:rsidR="00C37DD0" w:rsidRPr="00E31C19" w:rsidRDefault="00C86F61" w:rsidP="008B5A7A">
            <w:pPr>
              <w:spacing w:after="0" w:line="240" w:lineRule="auto"/>
              <w:ind w:left="2" w:firstLine="0"/>
              <w:rPr>
                <w:lang w:val="lt-LT"/>
              </w:rPr>
            </w:pPr>
            <w:r w:rsidRPr="00E31C19">
              <w:rPr>
                <w:b/>
                <w:lang w:val="lt-LT"/>
              </w:rPr>
              <w:t xml:space="preserve">Kvėpavimo </w:t>
            </w:r>
          </w:p>
          <w:p w14:paraId="5D303716" w14:textId="77777777" w:rsidR="00C37DD0" w:rsidRPr="00E31C19" w:rsidRDefault="00C86F61" w:rsidP="008B5A7A">
            <w:pPr>
              <w:spacing w:after="0" w:line="240" w:lineRule="auto"/>
              <w:ind w:left="2" w:firstLine="0"/>
              <w:rPr>
                <w:lang w:val="lt-LT"/>
              </w:rPr>
            </w:pPr>
            <w:r w:rsidRPr="00E31C19">
              <w:rPr>
                <w:b/>
                <w:lang w:val="lt-LT"/>
              </w:rPr>
              <w:t xml:space="preserve">sistemos, krūtinės </w:t>
            </w:r>
          </w:p>
          <w:p w14:paraId="1DBE210F" w14:textId="77777777" w:rsidR="00C37DD0" w:rsidRPr="00E31C19" w:rsidRDefault="00C86F61" w:rsidP="008B5A7A">
            <w:pPr>
              <w:spacing w:after="0" w:line="240" w:lineRule="auto"/>
              <w:ind w:left="2" w:firstLine="0"/>
              <w:rPr>
                <w:lang w:val="lt-LT"/>
              </w:rPr>
            </w:pPr>
            <w:r w:rsidRPr="00E31C19">
              <w:rPr>
                <w:b/>
                <w:lang w:val="lt-LT"/>
              </w:rPr>
              <w:t xml:space="preserve">ląstos ir tarpuplaučio sutrikimai </w:t>
            </w:r>
          </w:p>
        </w:tc>
        <w:tc>
          <w:tcPr>
            <w:tcW w:w="1123" w:type="dxa"/>
            <w:vMerge w:val="restart"/>
            <w:tcBorders>
              <w:top w:val="single" w:sz="4" w:space="0" w:color="000000"/>
              <w:left w:val="single" w:sz="4" w:space="0" w:color="000000"/>
              <w:bottom w:val="single" w:sz="4" w:space="0" w:color="000000"/>
              <w:right w:val="single" w:sz="4" w:space="0" w:color="000000"/>
            </w:tcBorders>
          </w:tcPr>
          <w:p w14:paraId="2206FCAA" w14:textId="77777777" w:rsidR="00C37DD0" w:rsidRPr="00E31C19" w:rsidRDefault="00C86F61" w:rsidP="008B5A7A">
            <w:pPr>
              <w:spacing w:after="0" w:line="240" w:lineRule="auto"/>
              <w:ind w:left="2" w:firstLine="0"/>
              <w:rPr>
                <w:lang w:val="lt-LT"/>
              </w:rPr>
            </w:pPr>
            <w:r w:rsidRPr="00E31C19">
              <w:rPr>
                <w:lang w:val="lt-LT"/>
              </w:rPr>
              <w:t xml:space="preserve">Dažnas </w:t>
            </w:r>
          </w:p>
        </w:tc>
        <w:tc>
          <w:tcPr>
            <w:tcW w:w="2721" w:type="dxa"/>
            <w:tcBorders>
              <w:top w:val="single" w:sz="4" w:space="0" w:color="000000"/>
              <w:left w:val="single" w:sz="4" w:space="0" w:color="000000"/>
              <w:bottom w:val="single" w:sz="4" w:space="0" w:color="000000"/>
              <w:right w:val="single" w:sz="4" w:space="0" w:color="000000"/>
            </w:tcBorders>
          </w:tcPr>
          <w:p w14:paraId="0117D2CA" w14:textId="77777777" w:rsidR="00C37DD0" w:rsidRPr="00E31C19" w:rsidRDefault="00C86F61" w:rsidP="008B5A7A">
            <w:pPr>
              <w:spacing w:after="0" w:line="240" w:lineRule="auto"/>
              <w:ind w:left="0" w:firstLine="0"/>
              <w:rPr>
                <w:lang w:val="lt-LT"/>
              </w:rPr>
            </w:pPr>
            <w:r w:rsidRPr="00E31C19">
              <w:rPr>
                <w:lang w:val="lt-LT"/>
              </w:rPr>
              <w:t xml:space="preserve">Kraujavimas iš nosies </w:t>
            </w:r>
          </w:p>
        </w:tc>
        <w:tc>
          <w:tcPr>
            <w:tcW w:w="1276" w:type="dxa"/>
            <w:tcBorders>
              <w:top w:val="single" w:sz="4" w:space="0" w:color="000000"/>
              <w:left w:val="single" w:sz="4" w:space="0" w:color="000000"/>
              <w:bottom w:val="single" w:sz="4" w:space="0" w:color="000000"/>
              <w:right w:val="single" w:sz="4" w:space="0" w:color="000000"/>
            </w:tcBorders>
          </w:tcPr>
          <w:p w14:paraId="09FE385F" w14:textId="2BFE1BCE" w:rsidR="00C37DD0" w:rsidRPr="00E31C19" w:rsidRDefault="00C86F61" w:rsidP="008B5A7A">
            <w:pPr>
              <w:spacing w:after="0" w:line="240" w:lineRule="auto"/>
              <w:ind w:left="0" w:firstLine="0"/>
              <w:rPr>
                <w:lang w:val="lt-LT"/>
              </w:rPr>
            </w:pPr>
            <w:r w:rsidRPr="00E31C19">
              <w:rPr>
                <w:lang w:val="lt-LT"/>
              </w:rPr>
              <w:t>50 (4</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78C555B3" w14:textId="4E7D7026" w:rsidR="00C37DD0" w:rsidRPr="00E31C19" w:rsidRDefault="00C86F61" w:rsidP="008B5A7A">
            <w:pPr>
              <w:spacing w:after="0" w:line="240" w:lineRule="auto"/>
              <w:ind w:left="2" w:firstLine="0"/>
              <w:rPr>
                <w:lang w:val="lt-LT"/>
              </w:rPr>
            </w:pPr>
            <w:r w:rsidRPr="00E31C19">
              <w:rPr>
                <w:lang w:val="lt-LT"/>
              </w:rPr>
              <w:t>1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45759A6B"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2C275336" w14:textId="77777777" w:rsidTr="003160AE">
        <w:tblPrEx>
          <w:tblCellMar>
            <w:right w:w="57" w:type="dxa"/>
          </w:tblCellMar>
        </w:tblPrEx>
        <w:tc>
          <w:tcPr>
            <w:tcW w:w="0" w:type="auto"/>
            <w:vMerge/>
            <w:tcBorders>
              <w:top w:val="nil"/>
              <w:left w:val="single" w:sz="4" w:space="0" w:color="000000"/>
              <w:bottom w:val="nil"/>
              <w:right w:val="single" w:sz="4" w:space="0" w:color="000000"/>
            </w:tcBorders>
          </w:tcPr>
          <w:p w14:paraId="7E966EAB"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6C2089BC"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3750D5A0" w14:textId="77777777" w:rsidR="00C37DD0" w:rsidRPr="00E31C19" w:rsidRDefault="00C86F61" w:rsidP="008B5A7A">
            <w:pPr>
              <w:spacing w:after="0" w:line="240" w:lineRule="auto"/>
              <w:ind w:left="0" w:firstLine="0"/>
              <w:rPr>
                <w:lang w:val="lt-LT"/>
              </w:rPr>
            </w:pPr>
            <w:r w:rsidRPr="00E31C19">
              <w:rPr>
                <w:lang w:val="lt-LT"/>
              </w:rPr>
              <w:t xml:space="preserve">Disfonija </w:t>
            </w:r>
          </w:p>
        </w:tc>
        <w:tc>
          <w:tcPr>
            <w:tcW w:w="1276" w:type="dxa"/>
            <w:tcBorders>
              <w:top w:val="single" w:sz="4" w:space="0" w:color="000000"/>
              <w:left w:val="single" w:sz="4" w:space="0" w:color="000000"/>
              <w:bottom w:val="single" w:sz="4" w:space="0" w:color="000000"/>
              <w:right w:val="single" w:sz="4" w:space="0" w:color="000000"/>
            </w:tcBorders>
          </w:tcPr>
          <w:p w14:paraId="33203D5B" w14:textId="3D443221" w:rsidR="00C37DD0" w:rsidRPr="00E31C19" w:rsidRDefault="00C86F61" w:rsidP="008B5A7A">
            <w:pPr>
              <w:spacing w:after="0" w:line="240" w:lineRule="auto"/>
              <w:ind w:left="0" w:firstLine="0"/>
              <w:rPr>
                <w:lang w:val="lt-LT"/>
              </w:rPr>
            </w:pPr>
            <w:r w:rsidRPr="00E31C19">
              <w:rPr>
                <w:lang w:val="lt-LT"/>
              </w:rPr>
              <w:t>48 (4</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76DEAAEA"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574FD190"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62EEEE20" w14:textId="77777777" w:rsidTr="003160AE">
        <w:tblPrEx>
          <w:tblCellMar>
            <w:right w:w="57" w:type="dxa"/>
          </w:tblCellMar>
        </w:tblPrEx>
        <w:tc>
          <w:tcPr>
            <w:tcW w:w="0" w:type="auto"/>
            <w:vMerge/>
            <w:tcBorders>
              <w:top w:val="nil"/>
              <w:left w:val="single" w:sz="4" w:space="0" w:color="000000"/>
              <w:bottom w:val="nil"/>
              <w:right w:val="single" w:sz="4" w:space="0" w:color="000000"/>
            </w:tcBorders>
          </w:tcPr>
          <w:p w14:paraId="7BB0068C"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2AF81116"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09B445F2" w14:textId="3BD0D16E" w:rsidR="00C37DD0" w:rsidRPr="00E31C19" w:rsidRDefault="000C26DB" w:rsidP="008B5A7A">
            <w:pPr>
              <w:spacing w:after="0" w:line="240" w:lineRule="auto"/>
              <w:ind w:left="0" w:firstLine="0"/>
              <w:rPr>
                <w:lang w:val="lt-LT"/>
              </w:rPr>
            </w:pPr>
            <w:r>
              <w:rPr>
                <w:lang w:val="lt-LT"/>
              </w:rPr>
              <w:t>Dispnėja (d</w:t>
            </w:r>
            <w:r w:rsidR="00C86F61" w:rsidRPr="00E31C19">
              <w:rPr>
                <w:lang w:val="lt-LT"/>
              </w:rPr>
              <w:t>usulys</w:t>
            </w:r>
            <w:r>
              <w:rPr>
                <w:lang w:val="lt-LT"/>
              </w:rPr>
              <w:t>)</w:t>
            </w:r>
            <w:r w:rsidR="00C86F61" w:rsidRPr="00E31C19">
              <w:rPr>
                <w:lang w:val="lt-LT"/>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63EC1D4B" w14:textId="7C43EB09" w:rsidR="00C37DD0" w:rsidRPr="00E31C19" w:rsidRDefault="00C86F61" w:rsidP="008B5A7A">
            <w:pPr>
              <w:spacing w:after="0" w:line="240" w:lineRule="auto"/>
              <w:ind w:left="0" w:firstLine="0"/>
              <w:rPr>
                <w:lang w:val="lt-LT"/>
              </w:rPr>
            </w:pPr>
            <w:r w:rsidRPr="00E31C19">
              <w:rPr>
                <w:lang w:val="lt-LT"/>
              </w:rPr>
              <w:t>42 (4</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742CB1EA" w14:textId="549CAA4F" w:rsidR="00C37DD0" w:rsidRPr="00E31C19" w:rsidRDefault="00C86F61" w:rsidP="008B5A7A">
            <w:pPr>
              <w:spacing w:after="0" w:line="240" w:lineRule="auto"/>
              <w:ind w:left="2" w:firstLine="0"/>
              <w:rPr>
                <w:lang w:val="lt-LT"/>
              </w:rPr>
            </w:pPr>
            <w:r w:rsidRPr="00E31C19">
              <w:rPr>
                <w:lang w:val="lt-LT"/>
              </w:rPr>
              <w:t>8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71B25EE2" w14:textId="193E8439"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r>
      <w:tr w:rsidR="00C37DD0" w:rsidRPr="00E31C19" w14:paraId="045896F9" w14:textId="77777777" w:rsidTr="003160AE">
        <w:tblPrEx>
          <w:tblCellMar>
            <w:right w:w="57" w:type="dxa"/>
          </w:tblCellMar>
        </w:tblPrEx>
        <w:tc>
          <w:tcPr>
            <w:tcW w:w="0" w:type="auto"/>
            <w:vMerge/>
            <w:tcBorders>
              <w:top w:val="nil"/>
              <w:left w:val="single" w:sz="4" w:space="0" w:color="000000"/>
              <w:bottom w:val="nil"/>
              <w:right w:val="single" w:sz="4" w:space="0" w:color="000000"/>
            </w:tcBorders>
          </w:tcPr>
          <w:p w14:paraId="03321C5E"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single" w:sz="4" w:space="0" w:color="000000"/>
              <w:right w:val="single" w:sz="4" w:space="0" w:color="000000"/>
            </w:tcBorders>
          </w:tcPr>
          <w:p w14:paraId="3476F45A"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5288EEFF" w14:textId="77777777" w:rsidR="00C37DD0" w:rsidRPr="00E31C19" w:rsidRDefault="00C86F61" w:rsidP="008B5A7A">
            <w:pPr>
              <w:spacing w:after="0" w:line="240" w:lineRule="auto"/>
              <w:ind w:left="0" w:firstLine="0"/>
              <w:rPr>
                <w:lang w:val="lt-LT"/>
              </w:rPr>
            </w:pPr>
            <w:r w:rsidRPr="00E31C19">
              <w:rPr>
                <w:lang w:val="lt-LT"/>
              </w:rPr>
              <w:t xml:space="preserve">Atsikosėjimas krauju </w:t>
            </w:r>
          </w:p>
        </w:tc>
        <w:tc>
          <w:tcPr>
            <w:tcW w:w="1276" w:type="dxa"/>
            <w:tcBorders>
              <w:top w:val="single" w:sz="4" w:space="0" w:color="000000"/>
              <w:left w:val="single" w:sz="4" w:space="0" w:color="000000"/>
              <w:bottom w:val="single" w:sz="4" w:space="0" w:color="000000"/>
              <w:right w:val="single" w:sz="4" w:space="0" w:color="000000"/>
            </w:tcBorders>
          </w:tcPr>
          <w:p w14:paraId="6A45965C" w14:textId="0E634B49" w:rsidR="00C37DD0" w:rsidRPr="00E31C19" w:rsidRDefault="00C86F61" w:rsidP="008B5A7A">
            <w:pPr>
              <w:spacing w:after="0" w:line="240" w:lineRule="auto"/>
              <w:ind w:left="0" w:firstLine="0"/>
              <w:rPr>
                <w:lang w:val="lt-LT"/>
              </w:rPr>
            </w:pPr>
            <w:r w:rsidRPr="00E31C19">
              <w:rPr>
                <w:lang w:val="lt-LT"/>
              </w:rPr>
              <w:t>15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0AA62C94" w14:textId="124BFB6D" w:rsidR="00C37DD0" w:rsidRPr="00E31C19" w:rsidRDefault="00C86F61" w:rsidP="008B5A7A">
            <w:pPr>
              <w:spacing w:after="0" w:line="240" w:lineRule="auto"/>
              <w:ind w:left="2" w:firstLine="0"/>
              <w:rPr>
                <w:lang w:val="lt-LT"/>
              </w:rPr>
            </w:pPr>
            <w:r w:rsidRPr="00E31C19">
              <w:rPr>
                <w:lang w:val="lt-LT"/>
              </w:rPr>
              <w:t>1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2408E57C"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76C5D60C" w14:textId="77777777" w:rsidTr="003160AE">
        <w:tblPrEx>
          <w:tblCellMar>
            <w:right w:w="57" w:type="dxa"/>
          </w:tblCellMar>
        </w:tblPrEx>
        <w:tc>
          <w:tcPr>
            <w:tcW w:w="0" w:type="auto"/>
            <w:vMerge/>
            <w:tcBorders>
              <w:top w:val="nil"/>
              <w:left w:val="single" w:sz="4" w:space="0" w:color="000000"/>
              <w:bottom w:val="nil"/>
              <w:right w:val="single" w:sz="4" w:space="0" w:color="000000"/>
            </w:tcBorders>
          </w:tcPr>
          <w:p w14:paraId="55A48887" w14:textId="77777777" w:rsidR="00C37DD0" w:rsidRPr="00E31C19" w:rsidRDefault="00C37DD0" w:rsidP="008B5A7A">
            <w:pPr>
              <w:spacing w:after="0" w:line="240" w:lineRule="auto"/>
              <w:ind w:left="0" w:firstLine="0"/>
              <w:rPr>
                <w:lang w:val="lt-LT"/>
              </w:rPr>
            </w:pPr>
          </w:p>
        </w:tc>
        <w:tc>
          <w:tcPr>
            <w:tcW w:w="1123" w:type="dxa"/>
            <w:vMerge w:val="restart"/>
            <w:tcBorders>
              <w:top w:val="single" w:sz="4" w:space="0" w:color="000000"/>
              <w:left w:val="single" w:sz="4" w:space="0" w:color="000000"/>
              <w:bottom w:val="single" w:sz="4" w:space="0" w:color="000000"/>
              <w:right w:val="single" w:sz="4" w:space="0" w:color="000000"/>
            </w:tcBorders>
          </w:tcPr>
          <w:p w14:paraId="2416741E" w14:textId="77777777" w:rsidR="00C37DD0" w:rsidRPr="00E31C19" w:rsidRDefault="00C86F61" w:rsidP="008B5A7A">
            <w:pPr>
              <w:spacing w:after="0" w:line="240" w:lineRule="auto"/>
              <w:ind w:left="2" w:firstLine="0"/>
              <w:rPr>
                <w:lang w:val="lt-LT"/>
              </w:rPr>
            </w:pPr>
            <w:r w:rsidRPr="00E31C19">
              <w:rPr>
                <w:lang w:val="lt-LT"/>
              </w:rPr>
              <w:t xml:space="preserve">Nedažnas </w:t>
            </w:r>
          </w:p>
        </w:tc>
        <w:tc>
          <w:tcPr>
            <w:tcW w:w="2721" w:type="dxa"/>
            <w:tcBorders>
              <w:top w:val="single" w:sz="4" w:space="0" w:color="000000"/>
              <w:left w:val="single" w:sz="4" w:space="0" w:color="000000"/>
              <w:bottom w:val="single" w:sz="4" w:space="0" w:color="000000"/>
              <w:right w:val="single" w:sz="4" w:space="0" w:color="000000"/>
            </w:tcBorders>
          </w:tcPr>
          <w:p w14:paraId="0C716AE8" w14:textId="77777777" w:rsidR="00C37DD0" w:rsidRPr="00E31C19" w:rsidRDefault="00C86F61" w:rsidP="008B5A7A">
            <w:pPr>
              <w:spacing w:after="0" w:line="240" w:lineRule="auto"/>
              <w:ind w:left="0" w:firstLine="0"/>
              <w:rPr>
                <w:lang w:val="lt-LT"/>
              </w:rPr>
            </w:pPr>
            <w:r w:rsidRPr="00E31C19">
              <w:rPr>
                <w:lang w:val="lt-LT"/>
              </w:rPr>
              <w:t xml:space="preserve">Skystos išskyros iš nosies </w:t>
            </w:r>
          </w:p>
        </w:tc>
        <w:tc>
          <w:tcPr>
            <w:tcW w:w="1276" w:type="dxa"/>
            <w:tcBorders>
              <w:top w:val="single" w:sz="4" w:space="0" w:color="000000"/>
              <w:left w:val="single" w:sz="4" w:space="0" w:color="000000"/>
              <w:bottom w:val="single" w:sz="4" w:space="0" w:color="000000"/>
              <w:right w:val="single" w:sz="4" w:space="0" w:color="000000"/>
            </w:tcBorders>
          </w:tcPr>
          <w:p w14:paraId="761F0F1C" w14:textId="07F93827" w:rsidR="00C37DD0" w:rsidRPr="00E31C19" w:rsidRDefault="00C86F61" w:rsidP="008B5A7A">
            <w:pPr>
              <w:spacing w:after="0" w:line="240" w:lineRule="auto"/>
              <w:ind w:left="0" w:firstLine="0"/>
              <w:rPr>
                <w:lang w:val="lt-LT"/>
              </w:rPr>
            </w:pPr>
            <w:r w:rsidRPr="00E31C19">
              <w:rPr>
                <w:lang w:val="lt-LT"/>
              </w:rPr>
              <w:t>8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2093944B"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58ACC31B"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348820DD" w14:textId="77777777" w:rsidTr="003160AE">
        <w:tblPrEx>
          <w:tblCellMar>
            <w:right w:w="57" w:type="dxa"/>
          </w:tblCellMar>
        </w:tblPrEx>
        <w:tc>
          <w:tcPr>
            <w:tcW w:w="0" w:type="auto"/>
            <w:vMerge/>
            <w:tcBorders>
              <w:top w:val="nil"/>
              <w:left w:val="single" w:sz="4" w:space="0" w:color="000000"/>
              <w:bottom w:val="nil"/>
              <w:right w:val="single" w:sz="4" w:space="0" w:color="000000"/>
            </w:tcBorders>
          </w:tcPr>
          <w:p w14:paraId="1EB17223"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18747239"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464EAF73" w14:textId="77777777" w:rsidR="00C37DD0" w:rsidRPr="00E31C19" w:rsidRDefault="00C86F61" w:rsidP="008B5A7A">
            <w:pPr>
              <w:spacing w:after="0" w:line="240" w:lineRule="auto"/>
              <w:ind w:left="0" w:firstLine="0"/>
              <w:rPr>
                <w:lang w:val="lt-LT"/>
              </w:rPr>
            </w:pPr>
            <w:r w:rsidRPr="00E31C19">
              <w:rPr>
                <w:lang w:val="lt-LT"/>
              </w:rPr>
              <w:t xml:space="preserve">Kraujavimas į plaučius </w:t>
            </w:r>
          </w:p>
        </w:tc>
        <w:tc>
          <w:tcPr>
            <w:tcW w:w="1276" w:type="dxa"/>
            <w:tcBorders>
              <w:top w:val="single" w:sz="4" w:space="0" w:color="000000"/>
              <w:left w:val="single" w:sz="4" w:space="0" w:color="000000"/>
              <w:bottom w:val="single" w:sz="4" w:space="0" w:color="000000"/>
              <w:right w:val="single" w:sz="4" w:space="0" w:color="000000"/>
            </w:tcBorders>
          </w:tcPr>
          <w:p w14:paraId="53ADB833" w14:textId="7EEBE271" w:rsidR="00C37DD0" w:rsidRPr="00E31C19" w:rsidRDefault="00C86F61" w:rsidP="008B5A7A">
            <w:pPr>
              <w:spacing w:after="0" w:line="240" w:lineRule="auto"/>
              <w:ind w:left="0" w:firstLine="0"/>
              <w:rPr>
                <w:lang w:val="lt-LT"/>
              </w:rPr>
            </w:pPr>
            <w:r w:rsidRPr="00E31C19">
              <w:rPr>
                <w:lang w:val="lt-LT"/>
              </w:rPr>
              <w:t>2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4A806C2C"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3BC2A030"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6F73BEEB" w14:textId="77777777" w:rsidTr="003160AE">
        <w:tblPrEx>
          <w:tblCellMar>
            <w:right w:w="57" w:type="dxa"/>
          </w:tblCellMar>
        </w:tblPrEx>
        <w:tc>
          <w:tcPr>
            <w:tcW w:w="0" w:type="auto"/>
            <w:vMerge/>
            <w:tcBorders>
              <w:top w:val="nil"/>
              <w:left w:val="single" w:sz="4" w:space="0" w:color="000000"/>
              <w:bottom w:val="nil"/>
              <w:right w:val="single" w:sz="4" w:space="0" w:color="000000"/>
            </w:tcBorders>
          </w:tcPr>
          <w:p w14:paraId="65618670"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single" w:sz="4" w:space="0" w:color="000000"/>
              <w:right w:val="single" w:sz="4" w:space="0" w:color="000000"/>
            </w:tcBorders>
          </w:tcPr>
          <w:p w14:paraId="696F73D1"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73BAFFCD" w14:textId="77777777" w:rsidR="00C37DD0" w:rsidRPr="00E31C19" w:rsidRDefault="00C86F61" w:rsidP="008B5A7A">
            <w:pPr>
              <w:spacing w:after="0" w:line="240" w:lineRule="auto"/>
              <w:ind w:left="0" w:firstLine="0"/>
              <w:rPr>
                <w:lang w:val="lt-LT"/>
              </w:rPr>
            </w:pPr>
            <w:r w:rsidRPr="00E31C19">
              <w:rPr>
                <w:lang w:val="lt-LT"/>
              </w:rPr>
              <w:t xml:space="preserve">Pneumotoraksas </w:t>
            </w:r>
          </w:p>
        </w:tc>
        <w:tc>
          <w:tcPr>
            <w:tcW w:w="1276" w:type="dxa"/>
            <w:tcBorders>
              <w:top w:val="single" w:sz="4" w:space="0" w:color="000000"/>
              <w:left w:val="single" w:sz="4" w:space="0" w:color="000000"/>
              <w:bottom w:val="single" w:sz="4" w:space="0" w:color="000000"/>
              <w:right w:val="single" w:sz="4" w:space="0" w:color="000000"/>
            </w:tcBorders>
          </w:tcPr>
          <w:p w14:paraId="67F4445F" w14:textId="3A5B04AF"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20EFD5BE"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2BE79CB6"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6D38FAE2" w14:textId="77777777" w:rsidTr="003160AE">
        <w:tblPrEx>
          <w:tblCellMar>
            <w:right w:w="57" w:type="dxa"/>
          </w:tblCellMar>
        </w:tblPrEx>
        <w:tc>
          <w:tcPr>
            <w:tcW w:w="0" w:type="auto"/>
            <w:vMerge/>
            <w:tcBorders>
              <w:top w:val="nil"/>
              <w:left w:val="single" w:sz="4" w:space="0" w:color="000000"/>
              <w:bottom w:val="single" w:sz="4" w:space="0" w:color="000000"/>
              <w:right w:val="single" w:sz="4" w:space="0" w:color="000000"/>
            </w:tcBorders>
          </w:tcPr>
          <w:p w14:paraId="46701E2E" w14:textId="77777777" w:rsidR="00C37DD0" w:rsidRPr="00E31C19" w:rsidRDefault="00C37DD0" w:rsidP="008B5A7A">
            <w:pPr>
              <w:spacing w:after="0" w:line="240" w:lineRule="auto"/>
              <w:ind w:left="0" w:firstLine="0"/>
              <w:rPr>
                <w:lang w:val="lt-LT"/>
              </w:rPr>
            </w:pPr>
          </w:p>
        </w:tc>
        <w:tc>
          <w:tcPr>
            <w:tcW w:w="1123" w:type="dxa"/>
            <w:tcBorders>
              <w:top w:val="single" w:sz="4" w:space="0" w:color="000000"/>
              <w:left w:val="single" w:sz="4" w:space="0" w:color="000000"/>
              <w:bottom w:val="single" w:sz="4" w:space="0" w:color="000000"/>
              <w:right w:val="single" w:sz="4" w:space="0" w:color="000000"/>
            </w:tcBorders>
          </w:tcPr>
          <w:p w14:paraId="56429843" w14:textId="77777777" w:rsidR="00C37DD0" w:rsidRPr="00E31C19" w:rsidRDefault="00C86F61" w:rsidP="008B5A7A">
            <w:pPr>
              <w:spacing w:after="0" w:line="240" w:lineRule="auto"/>
              <w:ind w:left="2" w:firstLine="0"/>
              <w:rPr>
                <w:lang w:val="lt-LT"/>
              </w:rPr>
            </w:pPr>
            <w:r w:rsidRPr="00E31C19">
              <w:rPr>
                <w:lang w:val="lt-LT"/>
              </w:rPr>
              <w:t xml:space="preserve">Retas </w:t>
            </w:r>
          </w:p>
        </w:tc>
        <w:tc>
          <w:tcPr>
            <w:tcW w:w="2721" w:type="dxa"/>
            <w:tcBorders>
              <w:top w:val="single" w:sz="4" w:space="0" w:color="000000"/>
              <w:left w:val="single" w:sz="4" w:space="0" w:color="000000"/>
              <w:bottom w:val="single" w:sz="4" w:space="0" w:color="000000"/>
              <w:right w:val="single" w:sz="4" w:space="0" w:color="000000"/>
            </w:tcBorders>
          </w:tcPr>
          <w:p w14:paraId="53D81C1A" w14:textId="77777777" w:rsidR="00C37DD0" w:rsidRPr="00E31C19" w:rsidRDefault="00C86F61" w:rsidP="008B5A7A">
            <w:pPr>
              <w:spacing w:after="0" w:line="240" w:lineRule="auto"/>
              <w:ind w:left="0" w:firstLine="0"/>
              <w:rPr>
                <w:lang w:val="lt-LT"/>
              </w:rPr>
            </w:pPr>
            <w:r w:rsidRPr="00E31C19">
              <w:rPr>
                <w:lang w:val="lt-LT"/>
              </w:rPr>
              <w:t xml:space="preserve">Intersticinė plaučių liga / pneumonitas </w:t>
            </w:r>
            <w:r w:rsidRPr="00E31C19">
              <w:rPr>
                <w:sz w:val="24"/>
                <w:lang w:val="lt-LT"/>
              </w:rPr>
              <w:t>†</w:t>
            </w:r>
            <w:r w:rsidRPr="00E31C19">
              <w:rPr>
                <w:lang w:val="lt-LT"/>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24BB0284" w14:textId="77777777" w:rsidR="00C37DD0" w:rsidRPr="00E31C19" w:rsidRDefault="00C86F61" w:rsidP="008B5A7A">
            <w:pPr>
              <w:spacing w:after="0" w:line="240" w:lineRule="auto"/>
              <w:ind w:left="0" w:firstLine="0"/>
              <w:rPr>
                <w:lang w:val="lt-LT"/>
              </w:rPr>
            </w:pPr>
            <w:r w:rsidRPr="00E31C19">
              <w:rPr>
                <w:lang w:val="lt-LT"/>
              </w:rPr>
              <w:t xml:space="preserve">nežinomas </w:t>
            </w:r>
          </w:p>
        </w:tc>
        <w:tc>
          <w:tcPr>
            <w:tcW w:w="1266" w:type="dxa"/>
            <w:tcBorders>
              <w:top w:val="single" w:sz="4" w:space="0" w:color="000000"/>
              <w:left w:val="single" w:sz="4" w:space="0" w:color="000000"/>
              <w:bottom w:val="single" w:sz="4" w:space="0" w:color="000000"/>
              <w:right w:val="single" w:sz="4" w:space="0" w:color="000000"/>
            </w:tcBorders>
          </w:tcPr>
          <w:p w14:paraId="355C391A" w14:textId="77777777" w:rsidR="00C37DD0" w:rsidRPr="00E31C19" w:rsidRDefault="00C86F61" w:rsidP="008B5A7A">
            <w:pPr>
              <w:spacing w:after="0" w:line="240" w:lineRule="auto"/>
              <w:ind w:left="2" w:firstLine="0"/>
              <w:rPr>
                <w:lang w:val="lt-LT"/>
              </w:rPr>
            </w:pPr>
            <w:r w:rsidRPr="00E31C19">
              <w:rPr>
                <w:lang w:val="lt-LT"/>
              </w:rPr>
              <w:t xml:space="preserve">nežinomas </w:t>
            </w:r>
          </w:p>
        </w:tc>
        <w:tc>
          <w:tcPr>
            <w:tcW w:w="1121" w:type="dxa"/>
            <w:tcBorders>
              <w:top w:val="single" w:sz="4" w:space="0" w:color="000000"/>
              <w:left w:val="single" w:sz="4" w:space="0" w:color="000000"/>
              <w:bottom w:val="single" w:sz="4" w:space="0" w:color="000000"/>
              <w:right w:val="single" w:sz="4" w:space="0" w:color="000000"/>
            </w:tcBorders>
          </w:tcPr>
          <w:p w14:paraId="2E07684C" w14:textId="77777777" w:rsidR="00C37DD0" w:rsidRPr="00E31C19" w:rsidRDefault="00C86F61" w:rsidP="008B5A7A">
            <w:pPr>
              <w:spacing w:after="0" w:line="240" w:lineRule="auto"/>
              <w:ind w:left="0" w:firstLine="0"/>
              <w:rPr>
                <w:lang w:val="lt-LT"/>
              </w:rPr>
            </w:pPr>
            <w:r w:rsidRPr="00E31C19">
              <w:rPr>
                <w:lang w:val="lt-LT"/>
              </w:rPr>
              <w:t xml:space="preserve">nežinomas </w:t>
            </w:r>
          </w:p>
        </w:tc>
      </w:tr>
      <w:tr w:rsidR="00C37DD0" w:rsidRPr="00E31C19" w14:paraId="1D656869" w14:textId="77777777" w:rsidTr="003160AE">
        <w:tblPrEx>
          <w:tblCellMar>
            <w:right w:w="98" w:type="dxa"/>
          </w:tblCellMar>
        </w:tblPrEx>
        <w:tc>
          <w:tcPr>
            <w:tcW w:w="1816" w:type="dxa"/>
            <w:vMerge w:val="restart"/>
            <w:tcBorders>
              <w:top w:val="single" w:sz="4" w:space="0" w:color="000000"/>
              <w:left w:val="single" w:sz="4" w:space="0" w:color="000000"/>
              <w:bottom w:val="single" w:sz="4" w:space="0" w:color="000000"/>
              <w:right w:val="single" w:sz="4" w:space="0" w:color="000000"/>
            </w:tcBorders>
            <w:vAlign w:val="center"/>
          </w:tcPr>
          <w:p w14:paraId="43A468A9" w14:textId="77777777" w:rsidR="00C37DD0" w:rsidRPr="00E31C19" w:rsidRDefault="00C86F61" w:rsidP="008B5A7A">
            <w:pPr>
              <w:spacing w:after="0" w:line="240" w:lineRule="auto"/>
              <w:ind w:left="2" w:right="1" w:firstLine="0"/>
              <w:rPr>
                <w:lang w:val="lt-LT"/>
              </w:rPr>
            </w:pPr>
            <w:r w:rsidRPr="00E31C19">
              <w:rPr>
                <w:b/>
                <w:lang w:val="lt-LT"/>
              </w:rPr>
              <w:t xml:space="preserve">Virškinimo trakto sutrikimai </w:t>
            </w:r>
          </w:p>
        </w:tc>
        <w:tc>
          <w:tcPr>
            <w:tcW w:w="1123" w:type="dxa"/>
            <w:vMerge w:val="restart"/>
            <w:tcBorders>
              <w:top w:val="single" w:sz="4" w:space="0" w:color="000000"/>
              <w:left w:val="single" w:sz="4" w:space="0" w:color="000000"/>
              <w:bottom w:val="single" w:sz="4" w:space="0" w:color="000000"/>
              <w:right w:val="single" w:sz="4" w:space="0" w:color="000000"/>
            </w:tcBorders>
          </w:tcPr>
          <w:p w14:paraId="154FE221" w14:textId="77777777" w:rsidR="00C37DD0" w:rsidRPr="00E31C19" w:rsidRDefault="00C86F61" w:rsidP="008B5A7A">
            <w:pPr>
              <w:spacing w:after="0" w:line="240" w:lineRule="auto"/>
              <w:ind w:left="2" w:firstLine="0"/>
              <w:rPr>
                <w:lang w:val="lt-LT"/>
              </w:rPr>
            </w:pPr>
            <w:r w:rsidRPr="00E31C19">
              <w:rPr>
                <w:lang w:val="lt-LT"/>
              </w:rPr>
              <w:t xml:space="preserve">Labai dažnas </w:t>
            </w:r>
          </w:p>
        </w:tc>
        <w:tc>
          <w:tcPr>
            <w:tcW w:w="2721" w:type="dxa"/>
            <w:tcBorders>
              <w:top w:val="single" w:sz="4" w:space="0" w:color="000000"/>
              <w:left w:val="single" w:sz="4" w:space="0" w:color="000000"/>
              <w:bottom w:val="single" w:sz="4" w:space="0" w:color="000000"/>
              <w:right w:val="single" w:sz="4" w:space="0" w:color="000000"/>
            </w:tcBorders>
          </w:tcPr>
          <w:p w14:paraId="34A2D173" w14:textId="77777777" w:rsidR="00C37DD0" w:rsidRPr="00E31C19" w:rsidRDefault="00C86F61" w:rsidP="008B5A7A">
            <w:pPr>
              <w:spacing w:after="0" w:line="240" w:lineRule="auto"/>
              <w:ind w:left="0" w:firstLine="0"/>
              <w:rPr>
                <w:lang w:val="lt-LT"/>
              </w:rPr>
            </w:pPr>
            <w:r w:rsidRPr="00E31C19">
              <w:rPr>
                <w:lang w:val="lt-LT"/>
              </w:rPr>
              <w:t xml:space="preserve">Viduriavimas </w:t>
            </w:r>
          </w:p>
        </w:tc>
        <w:tc>
          <w:tcPr>
            <w:tcW w:w="1276" w:type="dxa"/>
            <w:tcBorders>
              <w:top w:val="single" w:sz="4" w:space="0" w:color="000000"/>
              <w:left w:val="single" w:sz="4" w:space="0" w:color="000000"/>
              <w:bottom w:val="single" w:sz="4" w:space="0" w:color="000000"/>
              <w:right w:val="single" w:sz="4" w:space="0" w:color="000000"/>
            </w:tcBorders>
          </w:tcPr>
          <w:p w14:paraId="6549EADD" w14:textId="50CF7C53" w:rsidR="00C37DD0" w:rsidRPr="00E31C19" w:rsidRDefault="00C86F61" w:rsidP="008B5A7A">
            <w:pPr>
              <w:spacing w:after="0" w:line="240" w:lineRule="auto"/>
              <w:ind w:left="0" w:firstLine="0"/>
              <w:rPr>
                <w:lang w:val="lt-LT"/>
              </w:rPr>
            </w:pPr>
            <w:r w:rsidRPr="00E31C19">
              <w:rPr>
                <w:lang w:val="lt-LT"/>
              </w:rPr>
              <w:t>614 (53</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5FC40211" w14:textId="42E15252" w:rsidR="00C37DD0" w:rsidRPr="00E31C19" w:rsidRDefault="00C86F61" w:rsidP="008B5A7A">
            <w:pPr>
              <w:spacing w:after="0" w:line="240" w:lineRule="auto"/>
              <w:ind w:left="2" w:firstLine="0"/>
              <w:rPr>
                <w:lang w:val="lt-LT"/>
              </w:rPr>
            </w:pPr>
            <w:r w:rsidRPr="00E31C19">
              <w:rPr>
                <w:lang w:val="lt-LT"/>
              </w:rPr>
              <w:t>65 (6</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7D902196" w14:textId="591FE948" w:rsidR="00C37DD0" w:rsidRPr="00E31C19" w:rsidRDefault="00C86F61" w:rsidP="008B5A7A">
            <w:pPr>
              <w:spacing w:after="0" w:line="240" w:lineRule="auto"/>
              <w:ind w:left="0" w:firstLine="0"/>
              <w:rPr>
                <w:lang w:val="lt-LT"/>
              </w:rPr>
            </w:pPr>
            <w:r w:rsidRPr="00E31C19">
              <w:rPr>
                <w:lang w:val="lt-LT"/>
              </w:rPr>
              <w:t>2 (&lt; 1</w:t>
            </w:r>
            <w:r w:rsidR="001D38C4">
              <w:rPr>
                <w:lang w:val="lt-LT"/>
              </w:rPr>
              <w:t> %</w:t>
            </w:r>
            <w:r w:rsidRPr="00E31C19">
              <w:rPr>
                <w:lang w:val="lt-LT"/>
              </w:rPr>
              <w:t xml:space="preserve">) </w:t>
            </w:r>
          </w:p>
        </w:tc>
      </w:tr>
      <w:tr w:rsidR="00C37DD0" w:rsidRPr="00E31C19" w14:paraId="18C9E100" w14:textId="77777777" w:rsidTr="003160AE">
        <w:tblPrEx>
          <w:tblCellMar>
            <w:right w:w="98" w:type="dxa"/>
          </w:tblCellMar>
        </w:tblPrEx>
        <w:tc>
          <w:tcPr>
            <w:tcW w:w="0" w:type="auto"/>
            <w:vMerge/>
            <w:tcBorders>
              <w:top w:val="nil"/>
              <w:left w:val="single" w:sz="4" w:space="0" w:color="000000"/>
              <w:bottom w:val="nil"/>
              <w:right w:val="single" w:sz="4" w:space="0" w:color="000000"/>
            </w:tcBorders>
          </w:tcPr>
          <w:p w14:paraId="566353CB"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3B926FCF"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7BD8229A" w14:textId="77777777" w:rsidR="00C37DD0" w:rsidRPr="00E31C19" w:rsidRDefault="00C86F61" w:rsidP="008B5A7A">
            <w:pPr>
              <w:spacing w:after="0" w:line="240" w:lineRule="auto"/>
              <w:ind w:left="0" w:firstLine="0"/>
              <w:rPr>
                <w:lang w:val="lt-LT"/>
              </w:rPr>
            </w:pPr>
            <w:r w:rsidRPr="00E31C19">
              <w:rPr>
                <w:lang w:val="lt-LT"/>
              </w:rPr>
              <w:t xml:space="preserve">Pykinimas </w:t>
            </w:r>
          </w:p>
        </w:tc>
        <w:tc>
          <w:tcPr>
            <w:tcW w:w="1276" w:type="dxa"/>
            <w:tcBorders>
              <w:top w:val="single" w:sz="4" w:space="0" w:color="000000"/>
              <w:left w:val="single" w:sz="4" w:space="0" w:color="000000"/>
              <w:bottom w:val="single" w:sz="4" w:space="0" w:color="000000"/>
              <w:right w:val="single" w:sz="4" w:space="0" w:color="000000"/>
            </w:tcBorders>
          </w:tcPr>
          <w:p w14:paraId="2DB455F2" w14:textId="384552A9" w:rsidR="00C37DD0" w:rsidRPr="00E31C19" w:rsidRDefault="00C86F61" w:rsidP="008B5A7A">
            <w:pPr>
              <w:spacing w:after="0" w:line="240" w:lineRule="auto"/>
              <w:ind w:left="0" w:firstLine="0"/>
              <w:rPr>
                <w:lang w:val="lt-LT"/>
              </w:rPr>
            </w:pPr>
            <w:r w:rsidRPr="00E31C19">
              <w:rPr>
                <w:lang w:val="lt-LT"/>
              </w:rPr>
              <w:t>386 (34</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7A52033F" w14:textId="77777777" w:rsidR="00C37DD0" w:rsidRPr="00E31C19" w:rsidRDefault="00C86F61" w:rsidP="008B5A7A">
            <w:pPr>
              <w:spacing w:after="0" w:line="240" w:lineRule="auto"/>
              <w:ind w:left="2" w:firstLine="0"/>
              <w:rPr>
                <w:lang w:val="lt-LT"/>
              </w:rPr>
            </w:pPr>
            <w:r w:rsidRPr="00E31C19">
              <w:rPr>
                <w:lang w:val="lt-LT"/>
              </w:rPr>
              <w:t xml:space="preserve">14 (1%) </w:t>
            </w:r>
          </w:p>
        </w:tc>
        <w:tc>
          <w:tcPr>
            <w:tcW w:w="1121" w:type="dxa"/>
            <w:tcBorders>
              <w:top w:val="single" w:sz="4" w:space="0" w:color="000000"/>
              <w:left w:val="single" w:sz="4" w:space="0" w:color="000000"/>
              <w:bottom w:val="single" w:sz="4" w:space="0" w:color="000000"/>
              <w:right w:val="single" w:sz="4" w:space="0" w:color="000000"/>
            </w:tcBorders>
          </w:tcPr>
          <w:p w14:paraId="37537C07"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7F5F012C" w14:textId="77777777" w:rsidTr="003160AE">
        <w:tblPrEx>
          <w:tblCellMar>
            <w:right w:w="98" w:type="dxa"/>
          </w:tblCellMar>
        </w:tblPrEx>
        <w:tc>
          <w:tcPr>
            <w:tcW w:w="0" w:type="auto"/>
            <w:vMerge/>
            <w:tcBorders>
              <w:top w:val="nil"/>
              <w:left w:val="single" w:sz="4" w:space="0" w:color="000000"/>
              <w:bottom w:val="nil"/>
              <w:right w:val="single" w:sz="4" w:space="0" w:color="000000"/>
            </w:tcBorders>
          </w:tcPr>
          <w:p w14:paraId="13C98948"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35A43F30"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7918D878" w14:textId="77777777" w:rsidR="00C37DD0" w:rsidRPr="00E31C19" w:rsidRDefault="00C86F61" w:rsidP="008B5A7A">
            <w:pPr>
              <w:spacing w:after="0" w:line="240" w:lineRule="auto"/>
              <w:ind w:left="0" w:firstLine="0"/>
              <w:rPr>
                <w:lang w:val="lt-LT"/>
              </w:rPr>
            </w:pPr>
            <w:r w:rsidRPr="00E31C19">
              <w:rPr>
                <w:lang w:val="lt-LT"/>
              </w:rPr>
              <w:t xml:space="preserve">Vėmimas </w:t>
            </w:r>
          </w:p>
        </w:tc>
        <w:tc>
          <w:tcPr>
            <w:tcW w:w="1276" w:type="dxa"/>
            <w:tcBorders>
              <w:top w:val="single" w:sz="4" w:space="0" w:color="000000"/>
              <w:left w:val="single" w:sz="4" w:space="0" w:color="000000"/>
              <w:bottom w:val="single" w:sz="4" w:space="0" w:color="000000"/>
              <w:right w:val="single" w:sz="4" w:space="0" w:color="000000"/>
            </w:tcBorders>
          </w:tcPr>
          <w:p w14:paraId="49357119" w14:textId="5680FFA0" w:rsidR="00C37DD0" w:rsidRPr="00E31C19" w:rsidRDefault="00C86F61" w:rsidP="008B5A7A">
            <w:pPr>
              <w:spacing w:after="0" w:line="240" w:lineRule="auto"/>
              <w:ind w:left="0" w:firstLine="0"/>
              <w:rPr>
                <w:lang w:val="lt-LT"/>
              </w:rPr>
            </w:pPr>
            <w:r w:rsidRPr="00E31C19">
              <w:rPr>
                <w:lang w:val="lt-LT"/>
              </w:rPr>
              <w:t>225 (20</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2240AF84" w14:textId="2DDB7BFC" w:rsidR="00C37DD0" w:rsidRPr="00E31C19" w:rsidRDefault="00C86F61" w:rsidP="008B5A7A">
            <w:pPr>
              <w:spacing w:after="0" w:line="240" w:lineRule="auto"/>
              <w:ind w:left="2" w:firstLine="0"/>
              <w:rPr>
                <w:lang w:val="lt-LT"/>
              </w:rPr>
            </w:pPr>
            <w:r w:rsidRPr="00E31C19">
              <w:rPr>
                <w:lang w:val="lt-LT"/>
              </w:rPr>
              <w:t>18 (2</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269A0FDB" w14:textId="58304ABC"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r>
      <w:tr w:rsidR="00C37DD0" w:rsidRPr="00E31C19" w14:paraId="396B60EA" w14:textId="77777777" w:rsidTr="003160AE">
        <w:tblPrEx>
          <w:tblCellMar>
            <w:right w:w="98" w:type="dxa"/>
          </w:tblCellMar>
        </w:tblPrEx>
        <w:tc>
          <w:tcPr>
            <w:tcW w:w="0" w:type="auto"/>
            <w:vMerge/>
            <w:tcBorders>
              <w:top w:val="nil"/>
              <w:left w:val="single" w:sz="4" w:space="0" w:color="000000"/>
              <w:bottom w:val="nil"/>
              <w:right w:val="single" w:sz="4" w:space="0" w:color="000000"/>
            </w:tcBorders>
          </w:tcPr>
          <w:p w14:paraId="7ABCF329"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single" w:sz="4" w:space="0" w:color="000000"/>
              <w:right w:val="single" w:sz="4" w:space="0" w:color="000000"/>
            </w:tcBorders>
          </w:tcPr>
          <w:p w14:paraId="3DC9679A"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72985496" w14:textId="77777777" w:rsidR="00C37DD0" w:rsidRPr="00E31C19" w:rsidRDefault="00C86F61" w:rsidP="008B5A7A">
            <w:pPr>
              <w:spacing w:after="0" w:line="240" w:lineRule="auto"/>
              <w:ind w:left="0" w:firstLine="0"/>
              <w:rPr>
                <w:lang w:val="lt-LT"/>
              </w:rPr>
            </w:pPr>
            <w:r w:rsidRPr="00E31C19">
              <w:rPr>
                <w:lang w:val="lt-LT"/>
              </w:rPr>
              <w:t xml:space="preserve">Pilvo skausmas </w:t>
            </w:r>
            <w:r w:rsidRPr="00E31C19">
              <w:rPr>
                <w:vertAlign w:val="superscript"/>
                <w:lang w:val="lt-LT"/>
              </w:rPr>
              <w:t>a</w:t>
            </w:r>
            <w:r w:rsidRPr="00E31C19">
              <w:rPr>
                <w:lang w:val="lt-LT"/>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58F1EFEF" w14:textId="4FB0067B" w:rsidR="00C37DD0" w:rsidRPr="00E31C19" w:rsidRDefault="00C86F61" w:rsidP="008B5A7A">
            <w:pPr>
              <w:spacing w:after="0" w:line="240" w:lineRule="auto"/>
              <w:ind w:left="0" w:firstLine="0"/>
              <w:rPr>
                <w:lang w:val="lt-LT"/>
              </w:rPr>
            </w:pPr>
            <w:r w:rsidRPr="00E31C19">
              <w:rPr>
                <w:lang w:val="lt-LT"/>
              </w:rPr>
              <w:t>139 (12</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548E7DF6" w14:textId="2EF58403" w:rsidR="00C37DD0" w:rsidRPr="00E31C19" w:rsidRDefault="00C86F61" w:rsidP="008B5A7A">
            <w:pPr>
              <w:spacing w:after="0" w:line="240" w:lineRule="auto"/>
              <w:ind w:left="2" w:firstLine="0"/>
              <w:rPr>
                <w:lang w:val="lt-LT"/>
              </w:rPr>
            </w:pPr>
            <w:r w:rsidRPr="00E31C19">
              <w:rPr>
                <w:lang w:val="lt-LT"/>
              </w:rPr>
              <w:t>15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798333E9"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792D6685" w14:textId="77777777" w:rsidTr="003160AE">
        <w:tblPrEx>
          <w:tblCellMar>
            <w:right w:w="98" w:type="dxa"/>
          </w:tblCellMar>
        </w:tblPrEx>
        <w:tc>
          <w:tcPr>
            <w:tcW w:w="0" w:type="auto"/>
            <w:vMerge/>
            <w:tcBorders>
              <w:top w:val="nil"/>
              <w:left w:val="single" w:sz="4" w:space="0" w:color="000000"/>
              <w:bottom w:val="nil"/>
              <w:right w:val="single" w:sz="4" w:space="0" w:color="000000"/>
            </w:tcBorders>
          </w:tcPr>
          <w:p w14:paraId="6771C0CE" w14:textId="77777777" w:rsidR="00C37DD0" w:rsidRPr="00E31C19" w:rsidRDefault="00C37DD0" w:rsidP="008B5A7A">
            <w:pPr>
              <w:spacing w:after="0" w:line="240" w:lineRule="auto"/>
              <w:ind w:left="0" w:firstLine="0"/>
              <w:rPr>
                <w:lang w:val="lt-LT"/>
              </w:rPr>
            </w:pPr>
          </w:p>
        </w:tc>
        <w:tc>
          <w:tcPr>
            <w:tcW w:w="1123" w:type="dxa"/>
            <w:vMerge w:val="restart"/>
            <w:tcBorders>
              <w:top w:val="single" w:sz="4" w:space="0" w:color="000000"/>
              <w:left w:val="single" w:sz="4" w:space="0" w:color="000000"/>
              <w:bottom w:val="single" w:sz="4" w:space="0" w:color="000000"/>
              <w:right w:val="single" w:sz="4" w:space="0" w:color="000000"/>
            </w:tcBorders>
          </w:tcPr>
          <w:p w14:paraId="11FE89D6" w14:textId="77777777" w:rsidR="00C37DD0" w:rsidRPr="00E31C19" w:rsidRDefault="00C86F61" w:rsidP="008B5A7A">
            <w:pPr>
              <w:spacing w:after="0" w:line="240" w:lineRule="auto"/>
              <w:ind w:left="2" w:firstLine="0"/>
              <w:rPr>
                <w:lang w:val="lt-LT"/>
              </w:rPr>
            </w:pPr>
            <w:r w:rsidRPr="00E31C19">
              <w:rPr>
                <w:lang w:val="lt-LT"/>
              </w:rPr>
              <w:t xml:space="preserve">Dažnas </w:t>
            </w:r>
          </w:p>
        </w:tc>
        <w:tc>
          <w:tcPr>
            <w:tcW w:w="2721" w:type="dxa"/>
            <w:tcBorders>
              <w:top w:val="single" w:sz="4" w:space="0" w:color="000000"/>
              <w:left w:val="single" w:sz="4" w:space="0" w:color="000000"/>
              <w:bottom w:val="single" w:sz="4" w:space="0" w:color="000000"/>
              <w:right w:val="single" w:sz="4" w:space="0" w:color="000000"/>
            </w:tcBorders>
          </w:tcPr>
          <w:p w14:paraId="6CFA98E7" w14:textId="77777777" w:rsidR="00C37DD0" w:rsidRPr="00E31C19" w:rsidRDefault="00C86F61" w:rsidP="008B5A7A">
            <w:pPr>
              <w:spacing w:after="0" w:line="240" w:lineRule="auto"/>
              <w:ind w:left="0" w:firstLine="0"/>
              <w:rPr>
                <w:lang w:val="lt-LT"/>
              </w:rPr>
            </w:pPr>
            <w:r w:rsidRPr="00E31C19">
              <w:rPr>
                <w:lang w:val="lt-LT"/>
              </w:rPr>
              <w:t xml:space="preserve">Stomatitas </w:t>
            </w:r>
          </w:p>
        </w:tc>
        <w:tc>
          <w:tcPr>
            <w:tcW w:w="1276" w:type="dxa"/>
            <w:tcBorders>
              <w:top w:val="single" w:sz="4" w:space="0" w:color="000000"/>
              <w:left w:val="single" w:sz="4" w:space="0" w:color="000000"/>
              <w:bottom w:val="single" w:sz="4" w:space="0" w:color="000000"/>
              <w:right w:val="single" w:sz="4" w:space="0" w:color="000000"/>
            </w:tcBorders>
          </w:tcPr>
          <w:p w14:paraId="64C8BEAA" w14:textId="1BD62D13" w:rsidR="00C37DD0" w:rsidRPr="00E31C19" w:rsidRDefault="00C86F61" w:rsidP="008B5A7A">
            <w:pPr>
              <w:spacing w:after="0" w:line="240" w:lineRule="auto"/>
              <w:ind w:left="0" w:firstLine="0"/>
              <w:rPr>
                <w:lang w:val="lt-LT"/>
              </w:rPr>
            </w:pPr>
            <w:r w:rsidRPr="00E31C19">
              <w:rPr>
                <w:lang w:val="lt-LT"/>
              </w:rPr>
              <w:t>96 (8</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04477D91" w14:textId="028BFE69" w:rsidR="00C37DD0" w:rsidRPr="00E31C19" w:rsidRDefault="00C86F61" w:rsidP="008B5A7A">
            <w:pPr>
              <w:spacing w:after="0" w:line="240" w:lineRule="auto"/>
              <w:ind w:left="2" w:firstLine="0"/>
              <w:rPr>
                <w:lang w:val="lt-LT"/>
              </w:rPr>
            </w:pPr>
            <w:r w:rsidRPr="00E31C19">
              <w:rPr>
                <w:lang w:val="lt-LT"/>
              </w:rPr>
              <w:t>4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45A8D62D"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7B9A5094" w14:textId="77777777" w:rsidTr="003160AE">
        <w:tblPrEx>
          <w:tblCellMar>
            <w:right w:w="98" w:type="dxa"/>
          </w:tblCellMar>
        </w:tblPrEx>
        <w:tc>
          <w:tcPr>
            <w:tcW w:w="0" w:type="auto"/>
            <w:vMerge/>
            <w:tcBorders>
              <w:top w:val="nil"/>
              <w:left w:val="single" w:sz="4" w:space="0" w:color="000000"/>
              <w:bottom w:val="nil"/>
              <w:right w:val="single" w:sz="4" w:space="0" w:color="000000"/>
            </w:tcBorders>
          </w:tcPr>
          <w:p w14:paraId="5DC2E4EA"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18D4D4BB"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37F1B6BE" w14:textId="77777777" w:rsidR="00C37DD0" w:rsidRPr="00E31C19" w:rsidRDefault="00C86F61" w:rsidP="008B5A7A">
            <w:pPr>
              <w:spacing w:after="0" w:line="240" w:lineRule="auto"/>
              <w:ind w:left="0" w:firstLine="0"/>
              <w:rPr>
                <w:lang w:val="lt-LT"/>
              </w:rPr>
            </w:pPr>
            <w:r w:rsidRPr="00E31C19">
              <w:rPr>
                <w:lang w:val="lt-LT"/>
              </w:rPr>
              <w:t xml:space="preserve">Dispepsija </w:t>
            </w:r>
          </w:p>
        </w:tc>
        <w:tc>
          <w:tcPr>
            <w:tcW w:w="1276" w:type="dxa"/>
            <w:tcBorders>
              <w:top w:val="single" w:sz="4" w:space="0" w:color="000000"/>
              <w:left w:val="single" w:sz="4" w:space="0" w:color="000000"/>
              <w:bottom w:val="single" w:sz="4" w:space="0" w:color="000000"/>
              <w:right w:val="single" w:sz="4" w:space="0" w:color="000000"/>
            </w:tcBorders>
          </w:tcPr>
          <w:p w14:paraId="4EFC6253" w14:textId="4FABA0B7" w:rsidR="00C37DD0" w:rsidRPr="00E31C19" w:rsidRDefault="00C86F61" w:rsidP="008B5A7A">
            <w:pPr>
              <w:spacing w:after="0" w:line="240" w:lineRule="auto"/>
              <w:ind w:left="0" w:firstLine="0"/>
              <w:rPr>
                <w:lang w:val="lt-LT"/>
              </w:rPr>
            </w:pPr>
            <w:r w:rsidRPr="00E31C19">
              <w:rPr>
                <w:lang w:val="lt-LT"/>
              </w:rPr>
              <w:t>83 (7</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4354F90C" w14:textId="06416A86" w:rsidR="00C37DD0" w:rsidRPr="00E31C19" w:rsidRDefault="00C86F61" w:rsidP="008B5A7A">
            <w:pPr>
              <w:spacing w:after="0" w:line="240" w:lineRule="auto"/>
              <w:ind w:left="2" w:firstLine="0"/>
              <w:rPr>
                <w:lang w:val="lt-LT"/>
              </w:rPr>
            </w:pPr>
            <w:r w:rsidRPr="00E31C19">
              <w:rPr>
                <w:lang w:val="lt-LT"/>
              </w:rPr>
              <w:t>2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2DE3149B"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614A9616" w14:textId="77777777" w:rsidTr="003160AE">
        <w:tblPrEx>
          <w:tblCellMar>
            <w:right w:w="98" w:type="dxa"/>
          </w:tblCellMar>
        </w:tblPrEx>
        <w:tc>
          <w:tcPr>
            <w:tcW w:w="0" w:type="auto"/>
            <w:vMerge/>
            <w:tcBorders>
              <w:top w:val="nil"/>
              <w:left w:val="single" w:sz="4" w:space="0" w:color="000000"/>
              <w:bottom w:val="nil"/>
              <w:right w:val="single" w:sz="4" w:space="0" w:color="000000"/>
            </w:tcBorders>
          </w:tcPr>
          <w:p w14:paraId="6A122889"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55AA09D4"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7747DFBB" w14:textId="77777777" w:rsidR="00C37DD0" w:rsidRPr="00E31C19" w:rsidRDefault="00C86F61" w:rsidP="008B5A7A">
            <w:pPr>
              <w:spacing w:after="0" w:line="240" w:lineRule="auto"/>
              <w:ind w:left="0" w:firstLine="0"/>
              <w:rPr>
                <w:lang w:val="lt-LT"/>
              </w:rPr>
            </w:pPr>
            <w:r w:rsidRPr="00E31C19">
              <w:rPr>
                <w:lang w:val="lt-LT"/>
              </w:rPr>
              <w:t xml:space="preserve">Dujų kaupimasis virškinimo trakte </w:t>
            </w:r>
          </w:p>
        </w:tc>
        <w:tc>
          <w:tcPr>
            <w:tcW w:w="1276" w:type="dxa"/>
            <w:tcBorders>
              <w:top w:val="single" w:sz="4" w:space="0" w:color="000000"/>
              <w:left w:val="single" w:sz="4" w:space="0" w:color="000000"/>
              <w:bottom w:val="single" w:sz="4" w:space="0" w:color="000000"/>
              <w:right w:val="single" w:sz="4" w:space="0" w:color="000000"/>
            </w:tcBorders>
          </w:tcPr>
          <w:p w14:paraId="1B5F0159" w14:textId="16A03939" w:rsidR="00C37DD0" w:rsidRPr="00E31C19" w:rsidRDefault="00C86F61" w:rsidP="008B5A7A">
            <w:pPr>
              <w:spacing w:after="0" w:line="240" w:lineRule="auto"/>
              <w:ind w:left="0" w:firstLine="0"/>
              <w:rPr>
                <w:lang w:val="lt-LT"/>
              </w:rPr>
            </w:pPr>
            <w:r w:rsidRPr="00E31C19">
              <w:rPr>
                <w:lang w:val="lt-LT"/>
              </w:rPr>
              <w:t>43 (4</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26C362EA"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30B66B99"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635850EB" w14:textId="77777777" w:rsidTr="003160AE">
        <w:tblPrEx>
          <w:tblCellMar>
            <w:right w:w="98" w:type="dxa"/>
          </w:tblCellMar>
        </w:tblPrEx>
        <w:tc>
          <w:tcPr>
            <w:tcW w:w="0" w:type="auto"/>
            <w:vMerge/>
            <w:tcBorders>
              <w:top w:val="nil"/>
              <w:left w:val="single" w:sz="4" w:space="0" w:color="000000"/>
              <w:bottom w:val="nil"/>
              <w:right w:val="single" w:sz="4" w:space="0" w:color="000000"/>
            </w:tcBorders>
          </w:tcPr>
          <w:p w14:paraId="056CAB1A"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34ECC782"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7AAE8F81" w14:textId="77777777" w:rsidR="00C37DD0" w:rsidRPr="00E31C19" w:rsidRDefault="00C86F61" w:rsidP="008B5A7A">
            <w:pPr>
              <w:spacing w:after="0" w:line="240" w:lineRule="auto"/>
              <w:ind w:left="0" w:firstLine="0"/>
              <w:rPr>
                <w:lang w:val="lt-LT"/>
              </w:rPr>
            </w:pPr>
            <w:r w:rsidRPr="00E31C19">
              <w:rPr>
                <w:lang w:val="lt-LT"/>
              </w:rPr>
              <w:t xml:space="preserve">Pilvo išsipūtimas </w:t>
            </w:r>
          </w:p>
        </w:tc>
        <w:tc>
          <w:tcPr>
            <w:tcW w:w="1276" w:type="dxa"/>
            <w:tcBorders>
              <w:top w:val="single" w:sz="4" w:space="0" w:color="000000"/>
              <w:left w:val="single" w:sz="4" w:space="0" w:color="000000"/>
              <w:bottom w:val="single" w:sz="4" w:space="0" w:color="000000"/>
              <w:right w:val="single" w:sz="4" w:space="0" w:color="000000"/>
            </w:tcBorders>
          </w:tcPr>
          <w:p w14:paraId="15C43A6E" w14:textId="1BC00F6F" w:rsidR="00C37DD0" w:rsidRPr="00E31C19" w:rsidRDefault="00C86F61" w:rsidP="008B5A7A">
            <w:pPr>
              <w:spacing w:after="0" w:line="240" w:lineRule="auto"/>
              <w:ind w:left="0" w:firstLine="0"/>
              <w:rPr>
                <w:lang w:val="lt-LT"/>
              </w:rPr>
            </w:pPr>
            <w:r w:rsidRPr="00E31C19">
              <w:rPr>
                <w:lang w:val="lt-LT"/>
              </w:rPr>
              <w:t>36 (3</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24025D76" w14:textId="321CD2FE" w:rsidR="00C37DD0" w:rsidRPr="00E31C19" w:rsidRDefault="00C86F61" w:rsidP="008B5A7A">
            <w:pPr>
              <w:spacing w:after="0" w:line="240" w:lineRule="auto"/>
              <w:ind w:left="2" w:firstLine="0"/>
              <w:rPr>
                <w:lang w:val="lt-LT"/>
              </w:rPr>
            </w:pPr>
            <w:r w:rsidRPr="00E31C19">
              <w:rPr>
                <w:lang w:val="lt-LT"/>
              </w:rPr>
              <w:t>2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09C846FF"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50FF822B" w14:textId="77777777" w:rsidTr="003160AE">
        <w:tblPrEx>
          <w:tblCellMar>
            <w:right w:w="98" w:type="dxa"/>
          </w:tblCellMar>
        </w:tblPrEx>
        <w:tc>
          <w:tcPr>
            <w:tcW w:w="0" w:type="auto"/>
            <w:vMerge/>
            <w:tcBorders>
              <w:top w:val="nil"/>
              <w:left w:val="single" w:sz="4" w:space="0" w:color="000000"/>
              <w:bottom w:val="nil"/>
              <w:right w:val="single" w:sz="4" w:space="0" w:color="000000"/>
            </w:tcBorders>
          </w:tcPr>
          <w:p w14:paraId="4E252E9F"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037A6F25"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0B0688B4" w14:textId="77777777" w:rsidR="00C37DD0" w:rsidRPr="00E31C19" w:rsidRDefault="00C86F61" w:rsidP="008B5A7A">
            <w:pPr>
              <w:spacing w:after="0" w:line="240" w:lineRule="auto"/>
              <w:ind w:left="0" w:firstLine="0"/>
              <w:rPr>
                <w:lang w:val="lt-LT"/>
              </w:rPr>
            </w:pPr>
            <w:r w:rsidRPr="00E31C19">
              <w:rPr>
                <w:lang w:val="lt-LT"/>
              </w:rPr>
              <w:t xml:space="preserve">Burnos išopėjimas </w:t>
            </w:r>
          </w:p>
        </w:tc>
        <w:tc>
          <w:tcPr>
            <w:tcW w:w="1276" w:type="dxa"/>
            <w:tcBorders>
              <w:top w:val="single" w:sz="4" w:space="0" w:color="000000"/>
              <w:left w:val="single" w:sz="4" w:space="0" w:color="000000"/>
              <w:bottom w:val="single" w:sz="4" w:space="0" w:color="000000"/>
              <w:right w:val="single" w:sz="4" w:space="0" w:color="000000"/>
            </w:tcBorders>
          </w:tcPr>
          <w:p w14:paraId="14B725F4" w14:textId="16D7208F" w:rsidR="00C37DD0" w:rsidRPr="00E31C19" w:rsidRDefault="00C86F61" w:rsidP="008B5A7A">
            <w:pPr>
              <w:spacing w:after="0" w:line="240" w:lineRule="auto"/>
              <w:ind w:left="0" w:firstLine="0"/>
              <w:rPr>
                <w:lang w:val="lt-LT"/>
              </w:rPr>
            </w:pPr>
            <w:r w:rsidRPr="00E31C19">
              <w:rPr>
                <w:lang w:val="lt-LT"/>
              </w:rPr>
              <w:t>28 (2</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5137BCD5" w14:textId="5608CFF6" w:rsidR="00C37DD0" w:rsidRPr="00E31C19" w:rsidRDefault="00C86F61" w:rsidP="008B5A7A">
            <w:pPr>
              <w:spacing w:after="0" w:line="240" w:lineRule="auto"/>
              <w:ind w:left="2" w:firstLine="0"/>
              <w:rPr>
                <w:lang w:val="lt-LT"/>
              </w:rPr>
            </w:pPr>
            <w:r w:rsidRPr="00E31C19">
              <w:rPr>
                <w:lang w:val="lt-LT"/>
              </w:rPr>
              <w:t>3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6254243F"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31568808" w14:textId="77777777" w:rsidTr="003160AE">
        <w:tblPrEx>
          <w:tblCellMar>
            <w:right w:w="98" w:type="dxa"/>
          </w:tblCellMar>
        </w:tblPrEx>
        <w:tc>
          <w:tcPr>
            <w:tcW w:w="0" w:type="auto"/>
            <w:vMerge/>
            <w:tcBorders>
              <w:top w:val="nil"/>
              <w:left w:val="single" w:sz="4" w:space="0" w:color="000000"/>
              <w:bottom w:val="nil"/>
              <w:right w:val="single" w:sz="4" w:space="0" w:color="000000"/>
            </w:tcBorders>
          </w:tcPr>
          <w:p w14:paraId="75317A11"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single" w:sz="4" w:space="0" w:color="000000"/>
              <w:right w:val="single" w:sz="4" w:space="0" w:color="000000"/>
            </w:tcBorders>
          </w:tcPr>
          <w:p w14:paraId="0624E533"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5079954A" w14:textId="77777777" w:rsidR="00C37DD0" w:rsidRPr="00E31C19" w:rsidRDefault="00C86F61" w:rsidP="008B5A7A">
            <w:pPr>
              <w:spacing w:after="0" w:line="240" w:lineRule="auto"/>
              <w:ind w:left="0" w:firstLine="0"/>
              <w:rPr>
                <w:lang w:val="lt-LT"/>
              </w:rPr>
            </w:pPr>
            <w:r w:rsidRPr="00E31C19">
              <w:rPr>
                <w:lang w:val="lt-LT"/>
              </w:rPr>
              <w:t xml:space="preserve">Burnos džiūvimas </w:t>
            </w:r>
          </w:p>
        </w:tc>
        <w:tc>
          <w:tcPr>
            <w:tcW w:w="1276" w:type="dxa"/>
            <w:tcBorders>
              <w:top w:val="single" w:sz="4" w:space="0" w:color="000000"/>
              <w:left w:val="single" w:sz="4" w:space="0" w:color="000000"/>
              <w:bottom w:val="single" w:sz="4" w:space="0" w:color="000000"/>
              <w:right w:val="single" w:sz="4" w:space="0" w:color="000000"/>
            </w:tcBorders>
          </w:tcPr>
          <w:p w14:paraId="636127D3" w14:textId="2B1EEB2F" w:rsidR="00C37DD0" w:rsidRPr="00E31C19" w:rsidRDefault="00C86F61" w:rsidP="008B5A7A">
            <w:pPr>
              <w:spacing w:after="0" w:line="240" w:lineRule="auto"/>
              <w:ind w:left="0" w:firstLine="0"/>
              <w:rPr>
                <w:lang w:val="lt-LT"/>
              </w:rPr>
            </w:pPr>
            <w:r w:rsidRPr="00E31C19">
              <w:rPr>
                <w:lang w:val="lt-LT"/>
              </w:rPr>
              <w:t>27 (2</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2141B1BB"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704C11DF"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2F615BA1" w14:textId="77777777" w:rsidTr="003160AE">
        <w:tblPrEx>
          <w:tblCellMar>
            <w:right w:w="98" w:type="dxa"/>
          </w:tblCellMar>
        </w:tblPrEx>
        <w:tc>
          <w:tcPr>
            <w:tcW w:w="0" w:type="auto"/>
            <w:vMerge/>
            <w:tcBorders>
              <w:top w:val="nil"/>
              <w:left w:val="single" w:sz="4" w:space="0" w:color="000000"/>
              <w:bottom w:val="nil"/>
              <w:right w:val="single" w:sz="4" w:space="0" w:color="000000"/>
            </w:tcBorders>
          </w:tcPr>
          <w:p w14:paraId="5FAD63A9" w14:textId="77777777" w:rsidR="00C37DD0" w:rsidRPr="00E31C19" w:rsidRDefault="00C37DD0" w:rsidP="008B5A7A">
            <w:pPr>
              <w:spacing w:after="0" w:line="240" w:lineRule="auto"/>
              <w:ind w:left="0" w:firstLine="0"/>
              <w:rPr>
                <w:lang w:val="lt-LT"/>
              </w:rPr>
            </w:pPr>
          </w:p>
        </w:tc>
        <w:tc>
          <w:tcPr>
            <w:tcW w:w="1123" w:type="dxa"/>
            <w:vMerge w:val="restart"/>
            <w:tcBorders>
              <w:top w:val="single" w:sz="4" w:space="0" w:color="000000"/>
              <w:left w:val="single" w:sz="4" w:space="0" w:color="000000"/>
              <w:bottom w:val="single" w:sz="4" w:space="0" w:color="000000"/>
              <w:right w:val="single" w:sz="4" w:space="0" w:color="000000"/>
            </w:tcBorders>
          </w:tcPr>
          <w:p w14:paraId="19D5328C" w14:textId="77777777" w:rsidR="00C37DD0" w:rsidRPr="00E31C19" w:rsidRDefault="00C86F61" w:rsidP="008B5A7A">
            <w:pPr>
              <w:spacing w:after="0" w:line="240" w:lineRule="auto"/>
              <w:ind w:left="2" w:firstLine="0"/>
              <w:rPr>
                <w:lang w:val="lt-LT"/>
              </w:rPr>
            </w:pPr>
            <w:r w:rsidRPr="00E31C19">
              <w:rPr>
                <w:lang w:val="lt-LT"/>
              </w:rPr>
              <w:t xml:space="preserve">Nedažnas </w:t>
            </w:r>
          </w:p>
        </w:tc>
        <w:tc>
          <w:tcPr>
            <w:tcW w:w="2721" w:type="dxa"/>
            <w:tcBorders>
              <w:top w:val="single" w:sz="4" w:space="0" w:color="000000"/>
              <w:left w:val="single" w:sz="4" w:space="0" w:color="000000"/>
              <w:bottom w:val="single" w:sz="4" w:space="0" w:color="000000"/>
              <w:right w:val="single" w:sz="4" w:space="0" w:color="000000"/>
            </w:tcBorders>
          </w:tcPr>
          <w:p w14:paraId="2300EAC5" w14:textId="77777777" w:rsidR="00C37DD0" w:rsidRPr="00E31C19" w:rsidRDefault="00C86F61" w:rsidP="008B5A7A">
            <w:pPr>
              <w:spacing w:after="0" w:line="240" w:lineRule="auto"/>
              <w:ind w:left="0" w:firstLine="0"/>
              <w:rPr>
                <w:lang w:val="lt-LT"/>
              </w:rPr>
            </w:pPr>
            <w:r w:rsidRPr="00E31C19">
              <w:rPr>
                <w:lang w:val="lt-LT"/>
              </w:rPr>
              <w:t xml:space="preserve">Pankreatitas </w:t>
            </w:r>
          </w:p>
        </w:tc>
        <w:tc>
          <w:tcPr>
            <w:tcW w:w="1276" w:type="dxa"/>
            <w:tcBorders>
              <w:top w:val="single" w:sz="4" w:space="0" w:color="000000"/>
              <w:left w:val="single" w:sz="4" w:space="0" w:color="000000"/>
              <w:bottom w:val="single" w:sz="4" w:space="0" w:color="000000"/>
              <w:right w:val="single" w:sz="4" w:space="0" w:color="000000"/>
            </w:tcBorders>
          </w:tcPr>
          <w:p w14:paraId="753B4D19" w14:textId="5C31233E" w:rsidR="00C37DD0" w:rsidRPr="00E31C19" w:rsidRDefault="00C86F61" w:rsidP="008B5A7A">
            <w:pPr>
              <w:spacing w:after="0" w:line="240" w:lineRule="auto"/>
              <w:ind w:left="0" w:firstLine="0"/>
              <w:rPr>
                <w:lang w:val="lt-LT"/>
              </w:rPr>
            </w:pPr>
            <w:r w:rsidRPr="00E31C19">
              <w:rPr>
                <w:lang w:val="lt-LT"/>
              </w:rPr>
              <w:t>8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7F09A77F" w14:textId="6421F210" w:rsidR="00C37DD0" w:rsidRPr="00E31C19" w:rsidRDefault="00C86F61" w:rsidP="008B5A7A">
            <w:pPr>
              <w:spacing w:after="0" w:line="240" w:lineRule="auto"/>
              <w:ind w:left="2" w:firstLine="0"/>
              <w:rPr>
                <w:lang w:val="lt-LT"/>
              </w:rPr>
            </w:pPr>
            <w:r w:rsidRPr="00E31C19">
              <w:rPr>
                <w:lang w:val="lt-LT"/>
              </w:rPr>
              <w:t>4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306BB73D"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61455EEF" w14:textId="77777777" w:rsidTr="003160AE">
        <w:tblPrEx>
          <w:tblCellMar>
            <w:right w:w="98" w:type="dxa"/>
          </w:tblCellMar>
        </w:tblPrEx>
        <w:tc>
          <w:tcPr>
            <w:tcW w:w="0" w:type="auto"/>
            <w:vMerge/>
            <w:tcBorders>
              <w:top w:val="nil"/>
              <w:left w:val="single" w:sz="4" w:space="0" w:color="000000"/>
              <w:bottom w:val="nil"/>
              <w:right w:val="single" w:sz="4" w:space="0" w:color="000000"/>
            </w:tcBorders>
          </w:tcPr>
          <w:p w14:paraId="4504F95E"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6ADF68BB"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17C1C91E" w14:textId="77777777" w:rsidR="00C37DD0" w:rsidRPr="00E31C19" w:rsidRDefault="00C86F61" w:rsidP="008B5A7A">
            <w:pPr>
              <w:spacing w:after="0" w:line="240" w:lineRule="auto"/>
              <w:ind w:left="0" w:right="5" w:firstLine="0"/>
              <w:rPr>
                <w:lang w:val="lt-LT"/>
              </w:rPr>
            </w:pPr>
            <w:r w:rsidRPr="00E31C19">
              <w:rPr>
                <w:lang w:val="lt-LT"/>
              </w:rPr>
              <w:t xml:space="preserve">Kraujavimas iš tiesiosios žarnos </w:t>
            </w:r>
          </w:p>
        </w:tc>
        <w:tc>
          <w:tcPr>
            <w:tcW w:w="1276" w:type="dxa"/>
            <w:tcBorders>
              <w:top w:val="single" w:sz="4" w:space="0" w:color="000000"/>
              <w:left w:val="single" w:sz="4" w:space="0" w:color="000000"/>
              <w:bottom w:val="single" w:sz="4" w:space="0" w:color="000000"/>
              <w:right w:val="single" w:sz="4" w:space="0" w:color="000000"/>
            </w:tcBorders>
          </w:tcPr>
          <w:p w14:paraId="004D4F0E" w14:textId="05504946" w:rsidR="00C37DD0" w:rsidRPr="00E31C19" w:rsidRDefault="00C86F61" w:rsidP="008B5A7A">
            <w:pPr>
              <w:spacing w:after="0" w:line="240" w:lineRule="auto"/>
              <w:ind w:left="0" w:firstLine="0"/>
              <w:rPr>
                <w:lang w:val="lt-LT"/>
              </w:rPr>
            </w:pPr>
            <w:r w:rsidRPr="00E31C19">
              <w:rPr>
                <w:lang w:val="lt-LT"/>
              </w:rPr>
              <w:t>8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30DE86AE" w14:textId="7417C6C3" w:rsidR="00C37DD0" w:rsidRPr="00E31C19" w:rsidRDefault="00C86F61" w:rsidP="008B5A7A">
            <w:pPr>
              <w:spacing w:after="0" w:line="240" w:lineRule="auto"/>
              <w:ind w:left="2" w:firstLine="0"/>
              <w:rPr>
                <w:lang w:val="lt-LT"/>
              </w:rPr>
            </w:pPr>
            <w:r w:rsidRPr="00E31C19">
              <w:rPr>
                <w:lang w:val="lt-LT"/>
              </w:rPr>
              <w:t>2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63E19CB3"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7B4F0096" w14:textId="77777777" w:rsidTr="003160AE">
        <w:tblPrEx>
          <w:tblCellMar>
            <w:right w:w="98" w:type="dxa"/>
          </w:tblCellMar>
        </w:tblPrEx>
        <w:tc>
          <w:tcPr>
            <w:tcW w:w="0" w:type="auto"/>
            <w:vMerge/>
            <w:tcBorders>
              <w:top w:val="nil"/>
              <w:left w:val="single" w:sz="4" w:space="0" w:color="000000"/>
              <w:bottom w:val="nil"/>
              <w:right w:val="single" w:sz="4" w:space="0" w:color="000000"/>
            </w:tcBorders>
          </w:tcPr>
          <w:p w14:paraId="3D57E3D8"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6FCCBA52"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1C14C85D" w14:textId="77777777" w:rsidR="00C37DD0" w:rsidRPr="00E31C19" w:rsidRDefault="00C86F61" w:rsidP="008B5A7A">
            <w:pPr>
              <w:spacing w:after="0" w:line="240" w:lineRule="auto"/>
              <w:ind w:left="0" w:firstLine="0"/>
              <w:rPr>
                <w:lang w:val="lt-LT"/>
              </w:rPr>
            </w:pPr>
            <w:r w:rsidRPr="00E31C19">
              <w:rPr>
                <w:lang w:val="lt-LT"/>
              </w:rPr>
              <w:t xml:space="preserve">Tuštinimasis išmatomis, kuriose yra šviežio kraujo </w:t>
            </w:r>
          </w:p>
        </w:tc>
        <w:tc>
          <w:tcPr>
            <w:tcW w:w="1276" w:type="dxa"/>
            <w:tcBorders>
              <w:top w:val="single" w:sz="4" w:space="0" w:color="000000"/>
              <w:left w:val="single" w:sz="4" w:space="0" w:color="000000"/>
              <w:bottom w:val="single" w:sz="4" w:space="0" w:color="000000"/>
              <w:right w:val="single" w:sz="4" w:space="0" w:color="000000"/>
            </w:tcBorders>
          </w:tcPr>
          <w:p w14:paraId="645752E7" w14:textId="4F3119DB" w:rsidR="00C37DD0" w:rsidRPr="00E31C19" w:rsidRDefault="00C86F61" w:rsidP="008B5A7A">
            <w:pPr>
              <w:spacing w:after="0" w:line="240" w:lineRule="auto"/>
              <w:ind w:left="0" w:firstLine="0"/>
              <w:rPr>
                <w:lang w:val="lt-LT"/>
              </w:rPr>
            </w:pPr>
            <w:r w:rsidRPr="00E31C19">
              <w:rPr>
                <w:lang w:val="lt-LT"/>
              </w:rPr>
              <w:t>6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05144DD3"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76FA4C53"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52AEFC28" w14:textId="77777777" w:rsidTr="003160AE">
        <w:tblPrEx>
          <w:tblCellMar>
            <w:right w:w="98" w:type="dxa"/>
          </w:tblCellMar>
        </w:tblPrEx>
        <w:tc>
          <w:tcPr>
            <w:tcW w:w="0" w:type="auto"/>
            <w:vMerge/>
            <w:tcBorders>
              <w:top w:val="nil"/>
              <w:left w:val="single" w:sz="4" w:space="0" w:color="000000"/>
              <w:bottom w:val="nil"/>
              <w:right w:val="single" w:sz="4" w:space="0" w:color="000000"/>
            </w:tcBorders>
          </w:tcPr>
          <w:p w14:paraId="20D68530"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60C03E4E"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4A231532" w14:textId="77777777" w:rsidR="00C37DD0" w:rsidRPr="00E31C19" w:rsidRDefault="00C86F61" w:rsidP="008B5A7A">
            <w:pPr>
              <w:spacing w:after="0" w:line="240" w:lineRule="auto"/>
              <w:ind w:left="0" w:firstLine="0"/>
              <w:rPr>
                <w:lang w:val="lt-LT"/>
              </w:rPr>
            </w:pPr>
            <w:r w:rsidRPr="00E31C19">
              <w:rPr>
                <w:lang w:val="lt-LT"/>
              </w:rPr>
              <w:t xml:space="preserve">Kraujavimas iš virškinimo trakto </w:t>
            </w:r>
          </w:p>
        </w:tc>
        <w:tc>
          <w:tcPr>
            <w:tcW w:w="1276" w:type="dxa"/>
            <w:tcBorders>
              <w:top w:val="single" w:sz="4" w:space="0" w:color="000000"/>
              <w:left w:val="single" w:sz="4" w:space="0" w:color="000000"/>
              <w:bottom w:val="single" w:sz="4" w:space="0" w:color="000000"/>
              <w:right w:val="single" w:sz="4" w:space="0" w:color="000000"/>
            </w:tcBorders>
          </w:tcPr>
          <w:p w14:paraId="3EF0F75B" w14:textId="29B9B982" w:rsidR="00C37DD0" w:rsidRPr="00E31C19" w:rsidRDefault="00C86F61" w:rsidP="008B5A7A">
            <w:pPr>
              <w:spacing w:after="0" w:line="240" w:lineRule="auto"/>
              <w:ind w:left="0" w:firstLine="0"/>
              <w:rPr>
                <w:lang w:val="lt-LT"/>
              </w:rPr>
            </w:pPr>
            <w:r w:rsidRPr="00E31C19">
              <w:rPr>
                <w:lang w:val="lt-LT"/>
              </w:rPr>
              <w:t>4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3D4E2FE1" w14:textId="550E66A0" w:rsidR="00C37DD0" w:rsidRPr="00E31C19" w:rsidRDefault="00C86F61" w:rsidP="008B5A7A">
            <w:pPr>
              <w:spacing w:after="0" w:line="240" w:lineRule="auto"/>
              <w:ind w:left="2" w:firstLine="0"/>
              <w:rPr>
                <w:lang w:val="lt-LT"/>
              </w:rPr>
            </w:pPr>
            <w:r w:rsidRPr="00E31C19">
              <w:rPr>
                <w:lang w:val="lt-LT"/>
              </w:rPr>
              <w:t>2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7B8FB210"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112D3993" w14:textId="77777777" w:rsidTr="003160AE">
        <w:tblPrEx>
          <w:tblCellMar>
            <w:right w:w="98" w:type="dxa"/>
          </w:tblCellMar>
        </w:tblPrEx>
        <w:tc>
          <w:tcPr>
            <w:tcW w:w="0" w:type="auto"/>
            <w:vMerge/>
            <w:tcBorders>
              <w:top w:val="nil"/>
              <w:left w:val="single" w:sz="4" w:space="0" w:color="000000"/>
              <w:bottom w:val="nil"/>
              <w:right w:val="single" w:sz="4" w:space="0" w:color="000000"/>
            </w:tcBorders>
          </w:tcPr>
          <w:p w14:paraId="1E0C7D8C"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603936BA"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0DF579BB" w14:textId="77777777" w:rsidR="00C37DD0" w:rsidRPr="00E31C19" w:rsidRDefault="00C86F61" w:rsidP="008B5A7A">
            <w:pPr>
              <w:spacing w:after="0" w:line="240" w:lineRule="auto"/>
              <w:ind w:left="0" w:firstLine="0"/>
              <w:rPr>
                <w:lang w:val="lt-LT"/>
              </w:rPr>
            </w:pPr>
            <w:r w:rsidRPr="00E31C19">
              <w:rPr>
                <w:lang w:val="lt-LT"/>
              </w:rPr>
              <w:t xml:space="preserve">Melena </w:t>
            </w:r>
          </w:p>
        </w:tc>
        <w:tc>
          <w:tcPr>
            <w:tcW w:w="1276" w:type="dxa"/>
            <w:tcBorders>
              <w:top w:val="single" w:sz="4" w:space="0" w:color="000000"/>
              <w:left w:val="single" w:sz="4" w:space="0" w:color="000000"/>
              <w:bottom w:val="single" w:sz="4" w:space="0" w:color="000000"/>
              <w:right w:val="single" w:sz="4" w:space="0" w:color="000000"/>
            </w:tcBorders>
          </w:tcPr>
          <w:p w14:paraId="1D4BAD96" w14:textId="2483DD05" w:rsidR="00C37DD0" w:rsidRPr="00E31C19" w:rsidRDefault="00C86F61" w:rsidP="008B5A7A">
            <w:pPr>
              <w:spacing w:after="0" w:line="240" w:lineRule="auto"/>
              <w:ind w:left="0" w:firstLine="0"/>
              <w:rPr>
                <w:lang w:val="lt-LT"/>
              </w:rPr>
            </w:pPr>
            <w:r w:rsidRPr="00E31C19">
              <w:rPr>
                <w:lang w:val="lt-LT"/>
              </w:rPr>
              <w:t>4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7B4F253C" w14:textId="71C2DAEF" w:rsidR="00C37DD0" w:rsidRPr="00E31C19" w:rsidRDefault="00C86F61" w:rsidP="008B5A7A">
            <w:pPr>
              <w:spacing w:after="0" w:line="240" w:lineRule="auto"/>
              <w:ind w:left="2" w:firstLine="0"/>
              <w:rPr>
                <w:lang w:val="lt-LT"/>
              </w:rPr>
            </w:pPr>
            <w:r w:rsidRPr="00E31C19">
              <w:rPr>
                <w:lang w:val="lt-LT"/>
              </w:rPr>
              <w:t>1(&lt;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26547585"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3B83C56C" w14:textId="77777777" w:rsidTr="003160AE">
        <w:tblPrEx>
          <w:tblCellMar>
            <w:right w:w="98" w:type="dxa"/>
          </w:tblCellMar>
        </w:tblPrEx>
        <w:tc>
          <w:tcPr>
            <w:tcW w:w="0" w:type="auto"/>
            <w:vMerge/>
            <w:tcBorders>
              <w:top w:val="nil"/>
              <w:left w:val="single" w:sz="4" w:space="0" w:color="000000"/>
              <w:bottom w:val="nil"/>
              <w:right w:val="single" w:sz="4" w:space="0" w:color="000000"/>
            </w:tcBorders>
          </w:tcPr>
          <w:p w14:paraId="0F06701B"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05077C07"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0B2DBF36" w14:textId="34CBC66A" w:rsidR="00C37DD0" w:rsidRPr="00E31C19" w:rsidRDefault="00C86F61" w:rsidP="008B5A7A">
            <w:pPr>
              <w:spacing w:after="0" w:line="240" w:lineRule="auto"/>
              <w:ind w:left="0" w:firstLine="0"/>
              <w:rPr>
                <w:lang w:val="lt-LT"/>
              </w:rPr>
            </w:pPr>
            <w:r w:rsidRPr="00E31C19">
              <w:rPr>
                <w:lang w:val="lt-LT"/>
              </w:rPr>
              <w:t>Peri</w:t>
            </w:r>
            <w:r w:rsidR="000C26DB">
              <w:rPr>
                <w:lang w:val="lt-LT"/>
              </w:rPr>
              <w:t>s</w:t>
            </w:r>
            <w:r w:rsidRPr="00E31C19">
              <w:rPr>
                <w:lang w:val="lt-LT"/>
              </w:rPr>
              <w:t xml:space="preserve">taltikos padažnėjimas </w:t>
            </w:r>
          </w:p>
        </w:tc>
        <w:tc>
          <w:tcPr>
            <w:tcW w:w="1276" w:type="dxa"/>
            <w:tcBorders>
              <w:top w:val="single" w:sz="4" w:space="0" w:color="000000"/>
              <w:left w:val="single" w:sz="4" w:space="0" w:color="000000"/>
              <w:bottom w:val="single" w:sz="4" w:space="0" w:color="000000"/>
              <w:right w:val="single" w:sz="4" w:space="0" w:color="000000"/>
            </w:tcBorders>
          </w:tcPr>
          <w:p w14:paraId="750D239A" w14:textId="5B560606" w:rsidR="00C37DD0" w:rsidRPr="00E31C19" w:rsidRDefault="00C86F61" w:rsidP="008B5A7A">
            <w:pPr>
              <w:spacing w:after="0" w:line="240" w:lineRule="auto"/>
              <w:ind w:left="0" w:firstLine="0"/>
              <w:rPr>
                <w:lang w:val="lt-LT"/>
              </w:rPr>
            </w:pPr>
            <w:r w:rsidRPr="00E31C19">
              <w:rPr>
                <w:lang w:val="lt-LT"/>
              </w:rPr>
              <w:t>3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141BB280"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059B8D2E"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28B3F94A" w14:textId="77777777" w:rsidTr="003160AE">
        <w:tblPrEx>
          <w:tblCellMar>
            <w:right w:w="98" w:type="dxa"/>
          </w:tblCellMar>
        </w:tblPrEx>
        <w:tc>
          <w:tcPr>
            <w:tcW w:w="0" w:type="auto"/>
            <w:vMerge/>
            <w:tcBorders>
              <w:top w:val="nil"/>
              <w:left w:val="single" w:sz="4" w:space="0" w:color="000000"/>
              <w:bottom w:val="nil"/>
              <w:right w:val="single" w:sz="4" w:space="0" w:color="000000"/>
            </w:tcBorders>
          </w:tcPr>
          <w:p w14:paraId="4939A46A"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43654ABA"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1FF0A1B5" w14:textId="77777777" w:rsidR="00C37DD0" w:rsidRPr="00E31C19" w:rsidRDefault="00C86F61" w:rsidP="008B5A7A">
            <w:pPr>
              <w:spacing w:after="0" w:line="240" w:lineRule="auto"/>
              <w:ind w:left="0" w:firstLine="0"/>
              <w:rPr>
                <w:lang w:val="lt-LT"/>
              </w:rPr>
            </w:pPr>
            <w:r w:rsidRPr="00E31C19">
              <w:rPr>
                <w:lang w:val="lt-LT"/>
              </w:rPr>
              <w:t xml:space="preserve">Kraujavimas iš išangės </w:t>
            </w:r>
          </w:p>
        </w:tc>
        <w:tc>
          <w:tcPr>
            <w:tcW w:w="1276" w:type="dxa"/>
            <w:tcBorders>
              <w:top w:val="single" w:sz="4" w:space="0" w:color="000000"/>
              <w:left w:val="single" w:sz="4" w:space="0" w:color="000000"/>
              <w:bottom w:val="single" w:sz="4" w:space="0" w:color="000000"/>
              <w:right w:val="single" w:sz="4" w:space="0" w:color="000000"/>
            </w:tcBorders>
          </w:tcPr>
          <w:p w14:paraId="6D7851F3" w14:textId="0E31F01F" w:rsidR="00C37DD0" w:rsidRPr="00E31C19" w:rsidRDefault="00C86F61" w:rsidP="008B5A7A">
            <w:pPr>
              <w:spacing w:after="0" w:line="240" w:lineRule="auto"/>
              <w:ind w:left="0" w:firstLine="0"/>
              <w:rPr>
                <w:lang w:val="lt-LT"/>
              </w:rPr>
            </w:pPr>
            <w:r w:rsidRPr="00E31C19">
              <w:rPr>
                <w:lang w:val="lt-LT"/>
              </w:rPr>
              <w:t>2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3BECD622"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07DF9DC3"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6526191F" w14:textId="77777777" w:rsidTr="003160AE">
        <w:tblPrEx>
          <w:tblCellMar>
            <w:right w:w="98" w:type="dxa"/>
          </w:tblCellMar>
        </w:tblPrEx>
        <w:tc>
          <w:tcPr>
            <w:tcW w:w="0" w:type="auto"/>
            <w:vMerge/>
            <w:tcBorders>
              <w:top w:val="nil"/>
              <w:left w:val="single" w:sz="4" w:space="0" w:color="000000"/>
              <w:bottom w:val="nil"/>
              <w:right w:val="single" w:sz="4" w:space="0" w:color="000000"/>
            </w:tcBorders>
          </w:tcPr>
          <w:p w14:paraId="1B6F4F3F"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183FE2AE"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65E7E8ED" w14:textId="34728B26" w:rsidR="00C37DD0" w:rsidRPr="00E31C19" w:rsidRDefault="00C86F61" w:rsidP="008B5A7A">
            <w:pPr>
              <w:spacing w:after="0" w:line="240" w:lineRule="auto"/>
              <w:ind w:left="0" w:firstLine="0"/>
              <w:rPr>
                <w:lang w:val="lt-LT"/>
              </w:rPr>
            </w:pPr>
            <w:r w:rsidRPr="00E31C19">
              <w:rPr>
                <w:lang w:val="lt-LT"/>
              </w:rPr>
              <w:t>Storosios žarnos p</w:t>
            </w:r>
            <w:r w:rsidR="000C26DB">
              <w:rPr>
                <w:lang w:val="lt-LT"/>
              </w:rPr>
              <w:t>erforacija</w:t>
            </w:r>
            <w:r w:rsidRPr="00E31C19">
              <w:rPr>
                <w:lang w:val="lt-LT"/>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0CDFC363" w14:textId="2CD583DE" w:rsidR="00C37DD0" w:rsidRPr="00E31C19" w:rsidRDefault="00C86F61" w:rsidP="008B5A7A">
            <w:pPr>
              <w:spacing w:after="0" w:line="240" w:lineRule="auto"/>
              <w:ind w:left="0" w:firstLine="0"/>
              <w:rPr>
                <w:lang w:val="lt-LT"/>
              </w:rPr>
            </w:pPr>
            <w:r w:rsidRPr="00E31C19">
              <w:rPr>
                <w:lang w:val="lt-LT"/>
              </w:rPr>
              <w:t>2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7F576708" w14:textId="1630B4BE" w:rsidR="00C37DD0" w:rsidRPr="00E31C19" w:rsidRDefault="00C86F61" w:rsidP="008B5A7A">
            <w:pPr>
              <w:spacing w:after="0" w:line="240" w:lineRule="auto"/>
              <w:ind w:left="2" w:firstLine="0"/>
              <w:rPr>
                <w:lang w:val="lt-LT"/>
              </w:rPr>
            </w:pPr>
            <w:r w:rsidRPr="00E31C19">
              <w:rPr>
                <w:lang w:val="lt-LT"/>
              </w:rPr>
              <w:t>1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57189557"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41F016B5" w14:textId="77777777" w:rsidTr="003160AE">
        <w:tblPrEx>
          <w:tblCellMar>
            <w:right w:w="98" w:type="dxa"/>
          </w:tblCellMar>
        </w:tblPrEx>
        <w:tc>
          <w:tcPr>
            <w:tcW w:w="0" w:type="auto"/>
            <w:vMerge/>
            <w:tcBorders>
              <w:top w:val="nil"/>
              <w:left w:val="single" w:sz="4" w:space="0" w:color="000000"/>
              <w:bottom w:val="nil"/>
              <w:right w:val="single" w:sz="4" w:space="0" w:color="000000"/>
            </w:tcBorders>
          </w:tcPr>
          <w:p w14:paraId="019EB765"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40EE5E34"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13A0D9CB" w14:textId="77777777" w:rsidR="00C37DD0" w:rsidRPr="00E31C19" w:rsidRDefault="00C86F61" w:rsidP="008B5A7A">
            <w:pPr>
              <w:spacing w:after="0" w:line="240" w:lineRule="auto"/>
              <w:ind w:left="0" w:firstLine="0"/>
              <w:rPr>
                <w:lang w:val="lt-LT"/>
              </w:rPr>
            </w:pPr>
            <w:r w:rsidRPr="00E31C19">
              <w:rPr>
                <w:lang w:val="lt-LT"/>
              </w:rPr>
              <w:t xml:space="preserve">Kraujavimas iš burnos </w:t>
            </w:r>
          </w:p>
        </w:tc>
        <w:tc>
          <w:tcPr>
            <w:tcW w:w="1276" w:type="dxa"/>
            <w:tcBorders>
              <w:top w:val="single" w:sz="4" w:space="0" w:color="000000"/>
              <w:left w:val="single" w:sz="4" w:space="0" w:color="000000"/>
              <w:bottom w:val="single" w:sz="4" w:space="0" w:color="000000"/>
              <w:right w:val="single" w:sz="4" w:space="0" w:color="000000"/>
            </w:tcBorders>
          </w:tcPr>
          <w:p w14:paraId="1CD00B14" w14:textId="65928F60" w:rsidR="00C37DD0" w:rsidRPr="00E31C19" w:rsidRDefault="00C86F61" w:rsidP="008B5A7A">
            <w:pPr>
              <w:spacing w:after="0" w:line="240" w:lineRule="auto"/>
              <w:ind w:left="0" w:firstLine="0"/>
              <w:rPr>
                <w:lang w:val="lt-LT"/>
              </w:rPr>
            </w:pPr>
            <w:r w:rsidRPr="00E31C19">
              <w:rPr>
                <w:lang w:val="lt-LT"/>
              </w:rPr>
              <w:t>2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7445B8EE"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31D48B48"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1DE4F5F0" w14:textId="77777777" w:rsidTr="003160AE">
        <w:tblPrEx>
          <w:tblCellMar>
            <w:right w:w="98" w:type="dxa"/>
          </w:tblCellMar>
        </w:tblPrEx>
        <w:tc>
          <w:tcPr>
            <w:tcW w:w="0" w:type="auto"/>
            <w:vMerge/>
            <w:tcBorders>
              <w:top w:val="nil"/>
              <w:left w:val="single" w:sz="4" w:space="0" w:color="000000"/>
              <w:bottom w:val="nil"/>
              <w:right w:val="single" w:sz="4" w:space="0" w:color="000000"/>
            </w:tcBorders>
          </w:tcPr>
          <w:p w14:paraId="32A3F785"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575B7405"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6A7EC153" w14:textId="77777777" w:rsidR="00C37DD0" w:rsidRPr="00E31C19" w:rsidRDefault="00C86F61" w:rsidP="008B5A7A">
            <w:pPr>
              <w:spacing w:after="0" w:line="240" w:lineRule="auto"/>
              <w:ind w:left="0" w:firstLine="0"/>
              <w:rPr>
                <w:lang w:val="lt-LT"/>
              </w:rPr>
            </w:pPr>
            <w:r w:rsidRPr="00E31C19">
              <w:rPr>
                <w:lang w:val="lt-LT"/>
              </w:rPr>
              <w:t xml:space="preserve">Kraujavimas iš viršutinės virškinimo trakto dalies </w:t>
            </w:r>
          </w:p>
        </w:tc>
        <w:tc>
          <w:tcPr>
            <w:tcW w:w="1276" w:type="dxa"/>
            <w:tcBorders>
              <w:top w:val="single" w:sz="4" w:space="0" w:color="000000"/>
              <w:left w:val="single" w:sz="4" w:space="0" w:color="000000"/>
              <w:bottom w:val="single" w:sz="4" w:space="0" w:color="000000"/>
              <w:right w:val="single" w:sz="4" w:space="0" w:color="000000"/>
            </w:tcBorders>
          </w:tcPr>
          <w:p w14:paraId="1BCB815E" w14:textId="4293321D" w:rsidR="00C37DD0" w:rsidRPr="00E31C19" w:rsidRDefault="00C86F61" w:rsidP="008B5A7A">
            <w:pPr>
              <w:spacing w:after="0" w:line="240" w:lineRule="auto"/>
              <w:ind w:left="0" w:firstLine="0"/>
              <w:rPr>
                <w:lang w:val="lt-LT"/>
              </w:rPr>
            </w:pPr>
            <w:r w:rsidRPr="00E31C19">
              <w:rPr>
                <w:lang w:val="lt-LT"/>
              </w:rPr>
              <w:t>2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692EC26C" w14:textId="23F64D04" w:rsidR="00C37DD0" w:rsidRPr="00E31C19" w:rsidRDefault="00C86F61" w:rsidP="008B5A7A">
            <w:pPr>
              <w:spacing w:after="0" w:line="240" w:lineRule="auto"/>
              <w:ind w:left="2" w:firstLine="0"/>
              <w:rPr>
                <w:lang w:val="lt-LT"/>
              </w:rPr>
            </w:pPr>
            <w:r w:rsidRPr="00E31C19">
              <w:rPr>
                <w:lang w:val="lt-LT"/>
              </w:rPr>
              <w:t>1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41E589D1"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027FB3EC" w14:textId="77777777" w:rsidTr="003160AE">
        <w:tblPrEx>
          <w:tblCellMar>
            <w:right w:w="98" w:type="dxa"/>
          </w:tblCellMar>
        </w:tblPrEx>
        <w:tc>
          <w:tcPr>
            <w:tcW w:w="0" w:type="auto"/>
            <w:vMerge/>
            <w:tcBorders>
              <w:top w:val="nil"/>
              <w:left w:val="single" w:sz="4" w:space="0" w:color="000000"/>
              <w:bottom w:val="nil"/>
              <w:right w:val="single" w:sz="4" w:space="0" w:color="000000"/>
            </w:tcBorders>
          </w:tcPr>
          <w:p w14:paraId="73BBB7F3"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038CD539"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4CDCAD92" w14:textId="36EDFF8A" w:rsidR="00C37DD0" w:rsidRPr="00E31C19" w:rsidRDefault="000C26DB" w:rsidP="008B5A7A">
            <w:pPr>
              <w:spacing w:after="0" w:line="240" w:lineRule="auto"/>
              <w:ind w:left="0" w:firstLine="0"/>
              <w:rPr>
                <w:lang w:val="lt-LT"/>
              </w:rPr>
            </w:pPr>
            <w:r>
              <w:rPr>
                <w:lang w:val="lt-LT"/>
              </w:rPr>
              <w:t>Enterokutaninė</w:t>
            </w:r>
            <w:r w:rsidR="00C86F61" w:rsidRPr="00E31C19">
              <w:rPr>
                <w:lang w:val="lt-LT"/>
              </w:rPr>
              <w:t xml:space="preserve"> fistulė </w:t>
            </w:r>
          </w:p>
        </w:tc>
        <w:tc>
          <w:tcPr>
            <w:tcW w:w="1276" w:type="dxa"/>
            <w:tcBorders>
              <w:top w:val="single" w:sz="4" w:space="0" w:color="000000"/>
              <w:left w:val="single" w:sz="4" w:space="0" w:color="000000"/>
              <w:bottom w:val="single" w:sz="4" w:space="0" w:color="000000"/>
              <w:right w:val="single" w:sz="4" w:space="0" w:color="000000"/>
            </w:tcBorders>
          </w:tcPr>
          <w:p w14:paraId="48FB86EA" w14:textId="3AF55B0F"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7473A6C8"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13D23674"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32F8A558" w14:textId="77777777" w:rsidTr="003160AE">
        <w:tblPrEx>
          <w:tblCellMar>
            <w:right w:w="98" w:type="dxa"/>
          </w:tblCellMar>
        </w:tblPrEx>
        <w:tc>
          <w:tcPr>
            <w:tcW w:w="0" w:type="auto"/>
            <w:vMerge/>
            <w:tcBorders>
              <w:top w:val="nil"/>
              <w:left w:val="single" w:sz="4" w:space="0" w:color="000000"/>
              <w:bottom w:val="nil"/>
              <w:right w:val="single" w:sz="4" w:space="0" w:color="000000"/>
            </w:tcBorders>
          </w:tcPr>
          <w:p w14:paraId="7826058D"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65AFE17E"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276A8580" w14:textId="77777777" w:rsidR="00C37DD0" w:rsidRPr="00E31C19" w:rsidRDefault="00C86F61" w:rsidP="008B5A7A">
            <w:pPr>
              <w:spacing w:after="0" w:line="240" w:lineRule="auto"/>
              <w:ind w:left="0" w:firstLine="0"/>
              <w:rPr>
                <w:lang w:val="lt-LT"/>
              </w:rPr>
            </w:pPr>
            <w:r w:rsidRPr="00E31C19">
              <w:rPr>
                <w:lang w:val="lt-LT"/>
              </w:rPr>
              <w:t xml:space="preserve">Vėmimas krauju </w:t>
            </w:r>
          </w:p>
        </w:tc>
        <w:tc>
          <w:tcPr>
            <w:tcW w:w="1276" w:type="dxa"/>
            <w:tcBorders>
              <w:top w:val="single" w:sz="4" w:space="0" w:color="000000"/>
              <w:left w:val="single" w:sz="4" w:space="0" w:color="000000"/>
              <w:bottom w:val="single" w:sz="4" w:space="0" w:color="000000"/>
              <w:right w:val="single" w:sz="4" w:space="0" w:color="000000"/>
            </w:tcBorders>
          </w:tcPr>
          <w:p w14:paraId="3C905A77" w14:textId="71B328A9"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08EB4E57"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4629218B"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414FBB9D" w14:textId="77777777" w:rsidTr="003160AE">
        <w:tblPrEx>
          <w:tblCellMar>
            <w:right w:w="98" w:type="dxa"/>
          </w:tblCellMar>
        </w:tblPrEx>
        <w:tc>
          <w:tcPr>
            <w:tcW w:w="0" w:type="auto"/>
            <w:vMerge/>
            <w:tcBorders>
              <w:top w:val="nil"/>
              <w:left w:val="single" w:sz="4" w:space="0" w:color="000000"/>
              <w:bottom w:val="nil"/>
              <w:right w:val="single" w:sz="4" w:space="0" w:color="000000"/>
            </w:tcBorders>
          </w:tcPr>
          <w:p w14:paraId="07EBDE44"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7EBA7A24"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52ECB40F" w14:textId="115FB6D6" w:rsidR="00C37DD0" w:rsidRPr="00E31C19" w:rsidRDefault="000C26DB" w:rsidP="008B5A7A">
            <w:pPr>
              <w:spacing w:after="0" w:line="240" w:lineRule="auto"/>
              <w:ind w:left="0" w:firstLine="0"/>
              <w:rPr>
                <w:lang w:val="lt-LT"/>
              </w:rPr>
            </w:pPr>
            <w:r>
              <w:rPr>
                <w:lang w:val="lt-LT"/>
              </w:rPr>
              <w:t>K</w:t>
            </w:r>
            <w:r w:rsidR="00C86F61" w:rsidRPr="00E31C19">
              <w:rPr>
                <w:lang w:val="lt-LT"/>
              </w:rPr>
              <w:t>raujavimas iš hemoroj</w:t>
            </w:r>
            <w:r>
              <w:rPr>
                <w:lang w:val="lt-LT"/>
              </w:rPr>
              <w:t>inių mazgų</w:t>
            </w:r>
            <w:r w:rsidR="00C86F61" w:rsidRPr="00E31C19">
              <w:rPr>
                <w:lang w:val="lt-LT"/>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5DC47C63" w14:textId="012BCFEA"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55E4D31B"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4683974A"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48AFC01D" w14:textId="77777777" w:rsidTr="003160AE">
        <w:tblPrEx>
          <w:tblCellMar>
            <w:right w:w="98" w:type="dxa"/>
          </w:tblCellMar>
        </w:tblPrEx>
        <w:tc>
          <w:tcPr>
            <w:tcW w:w="0" w:type="auto"/>
            <w:vMerge/>
            <w:tcBorders>
              <w:top w:val="nil"/>
              <w:left w:val="single" w:sz="4" w:space="0" w:color="000000"/>
              <w:bottom w:val="nil"/>
              <w:right w:val="single" w:sz="4" w:space="0" w:color="000000"/>
            </w:tcBorders>
          </w:tcPr>
          <w:p w14:paraId="2ADD45B0"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05C727A4"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4448629E" w14:textId="374B8AD1" w:rsidR="00C37DD0" w:rsidRPr="00E31C19" w:rsidRDefault="00C86F61" w:rsidP="008B5A7A">
            <w:pPr>
              <w:spacing w:after="0" w:line="240" w:lineRule="auto"/>
              <w:ind w:left="0" w:firstLine="0"/>
              <w:rPr>
                <w:lang w:val="lt-LT"/>
              </w:rPr>
            </w:pPr>
            <w:r w:rsidRPr="00E31C19">
              <w:rPr>
                <w:lang w:val="lt-LT"/>
              </w:rPr>
              <w:t>Klubinės žarnos p</w:t>
            </w:r>
            <w:r w:rsidR="000C26DB">
              <w:rPr>
                <w:lang w:val="lt-LT"/>
              </w:rPr>
              <w:t>erforacija</w:t>
            </w:r>
            <w:r w:rsidRPr="00E31C19">
              <w:rPr>
                <w:lang w:val="lt-LT"/>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27FC2F67" w14:textId="08D3E282"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10B33A65"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46D3DC1B" w14:textId="43A545EE"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r>
      <w:tr w:rsidR="00C37DD0" w:rsidRPr="00E31C19" w14:paraId="5EBA8A04" w14:textId="77777777" w:rsidTr="003160AE">
        <w:tblPrEx>
          <w:tblCellMar>
            <w:right w:w="98" w:type="dxa"/>
          </w:tblCellMar>
        </w:tblPrEx>
        <w:tc>
          <w:tcPr>
            <w:tcW w:w="0" w:type="auto"/>
            <w:vMerge/>
            <w:tcBorders>
              <w:top w:val="nil"/>
              <w:left w:val="single" w:sz="4" w:space="0" w:color="000000"/>
              <w:bottom w:val="nil"/>
              <w:right w:val="single" w:sz="4" w:space="0" w:color="000000"/>
            </w:tcBorders>
          </w:tcPr>
          <w:p w14:paraId="1969FD3E"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1224EBCC"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2D76B465" w14:textId="77777777" w:rsidR="00C37DD0" w:rsidRPr="00E31C19" w:rsidRDefault="00C86F61" w:rsidP="008B5A7A">
            <w:pPr>
              <w:spacing w:after="0" w:line="240" w:lineRule="auto"/>
              <w:ind w:left="0" w:firstLine="0"/>
              <w:rPr>
                <w:lang w:val="lt-LT"/>
              </w:rPr>
            </w:pPr>
            <w:r w:rsidRPr="00E31C19">
              <w:rPr>
                <w:lang w:val="lt-LT"/>
              </w:rPr>
              <w:t xml:space="preserve">Kraujavimas iš stemplės </w:t>
            </w:r>
          </w:p>
        </w:tc>
        <w:tc>
          <w:tcPr>
            <w:tcW w:w="1276" w:type="dxa"/>
            <w:tcBorders>
              <w:top w:val="single" w:sz="4" w:space="0" w:color="000000"/>
              <w:left w:val="single" w:sz="4" w:space="0" w:color="000000"/>
              <w:bottom w:val="single" w:sz="4" w:space="0" w:color="000000"/>
              <w:right w:val="single" w:sz="4" w:space="0" w:color="000000"/>
            </w:tcBorders>
          </w:tcPr>
          <w:p w14:paraId="3DF364E0" w14:textId="3678A35A"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3D71CB94"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519BBD50"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37C5752D" w14:textId="77777777" w:rsidTr="003160AE">
        <w:tblPrEx>
          <w:tblCellMar>
            <w:right w:w="98" w:type="dxa"/>
          </w:tblCellMar>
        </w:tblPrEx>
        <w:tc>
          <w:tcPr>
            <w:tcW w:w="0" w:type="auto"/>
            <w:vMerge/>
            <w:tcBorders>
              <w:top w:val="nil"/>
              <w:left w:val="single" w:sz="4" w:space="0" w:color="000000"/>
              <w:bottom w:val="single" w:sz="4" w:space="0" w:color="000000"/>
              <w:right w:val="single" w:sz="4" w:space="0" w:color="000000"/>
            </w:tcBorders>
          </w:tcPr>
          <w:p w14:paraId="354DA122"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single" w:sz="4" w:space="0" w:color="000000"/>
              <w:right w:val="single" w:sz="4" w:space="0" w:color="000000"/>
            </w:tcBorders>
          </w:tcPr>
          <w:p w14:paraId="7E2B5B7B"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60617E7C" w14:textId="77777777" w:rsidR="00C37DD0" w:rsidRPr="00E31C19" w:rsidRDefault="00C86F61" w:rsidP="008B5A7A">
            <w:pPr>
              <w:spacing w:after="0" w:line="240" w:lineRule="auto"/>
              <w:ind w:left="0" w:firstLine="0"/>
              <w:rPr>
                <w:lang w:val="lt-LT"/>
              </w:rPr>
            </w:pPr>
            <w:r w:rsidRPr="00E31C19">
              <w:rPr>
                <w:lang w:val="lt-LT"/>
              </w:rPr>
              <w:t xml:space="preserve">Retroperitoninis kraujavimas </w:t>
            </w:r>
          </w:p>
        </w:tc>
        <w:tc>
          <w:tcPr>
            <w:tcW w:w="1276" w:type="dxa"/>
            <w:tcBorders>
              <w:top w:val="single" w:sz="4" w:space="0" w:color="000000"/>
              <w:left w:val="single" w:sz="4" w:space="0" w:color="000000"/>
              <w:bottom w:val="single" w:sz="4" w:space="0" w:color="000000"/>
              <w:right w:val="single" w:sz="4" w:space="0" w:color="000000"/>
            </w:tcBorders>
          </w:tcPr>
          <w:p w14:paraId="173E3E2E" w14:textId="4D1F746F"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49E42A1A"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512FF48C"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1A0191B5" w14:textId="77777777" w:rsidTr="003160AE">
        <w:tblPrEx>
          <w:tblCellMar>
            <w:right w:w="98" w:type="dxa"/>
          </w:tblCellMar>
        </w:tblPrEx>
        <w:tc>
          <w:tcPr>
            <w:tcW w:w="1816" w:type="dxa"/>
            <w:vMerge w:val="restart"/>
            <w:tcBorders>
              <w:top w:val="single" w:sz="4" w:space="0" w:color="000000"/>
              <w:left w:val="single" w:sz="4" w:space="0" w:color="000000"/>
              <w:bottom w:val="single" w:sz="4" w:space="0" w:color="000000"/>
              <w:right w:val="single" w:sz="4" w:space="0" w:color="000000"/>
            </w:tcBorders>
            <w:vAlign w:val="center"/>
          </w:tcPr>
          <w:p w14:paraId="2D2D22C7" w14:textId="77777777" w:rsidR="00C37DD0" w:rsidRPr="00E31C19" w:rsidRDefault="00C86F61" w:rsidP="008B5A7A">
            <w:pPr>
              <w:spacing w:after="0" w:line="240" w:lineRule="auto"/>
              <w:ind w:left="2" w:right="258" w:firstLine="0"/>
              <w:rPr>
                <w:lang w:val="lt-LT"/>
              </w:rPr>
            </w:pPr>
            <w:r w:rsidRPr="00E31C19">
              <w:rPr>
                <w:b/>
                <w:lang w:val="lt-LT"/>
              </w:rPr>
              <w:t xml:space="preserve">Kepenų, tulžies pūslės ir latakų sutrikimai </w:t>
            </w:r>
          </w:p>
        </w:tc>
        <w:tc>
          <w:tcPr>
            <w:tcW w:w="1123" w:type="dxa"/>
            <w:vMerge w:val="restart"/>
            <w:tcBorders>
              <w:top w:val="single" w:sz="4" w:space="0" w:color="000000"/>
              <w:left w:val="single" w:sz="4" w:space="0" w:color="000000"/>
              <w:bottom w:val="single" w:sz="4" w:space="0" w:color="000000"/>
              <w:right w:val="single" w:sz="4" w:space="0" w:color="000000"/>
            </w:tcBorders>
          </w:tcPr>
          <w:p w14:paraId="379C078E" w14:textId="77777777" w:rsidR="00C37DD0" w:rsidRPr="00E31C19" w:rsidRDefault="00C86F61" w:rsidP="008B5A7A">
            <w:pPr>
              <w:spacing w:after="0" w:line="240" w:lineRule="auto"/>
              <w:ind w:left="2" w:firstLine="0"/>
              <w:rPr>
                <w:lang w:val="lt-LT"/>
              </w:rPr>
            </w:pPr>
            <w:r w:rsidRPr="00E31C19">
              <w:rPr>
                <w:lang w:val="lt-LT"/>
              </w:rPr>
              <w:t xml:space="preserve">Dažnas </w:t>
            </w:r>
          </w:p>
        </w:tc>
        <w:tc>
          <w:tcPr>
            <w:tcW w:w="2721" w:type="dxa"/>
            <w:tcBorders>
              <w:top w:val="single" w:sz="4" w:space="0" w:color="000000"/>
              <w:left w:val="single" w:sz="4" w:space="0" w:color="000000"/>
              <w:bottom w:val="single" w:sz="4" w:space="0" w:color="000000"/>
              <w:right w:val="single" w:sz="4" w:space="0" w:color="000000"/>
            </w:tcBorders>
          </w:tcPr>
          <w:p w14:paraId="77DAB590" w14:textId="77777777" w:rsidR="00C37DD0" w:rsidRPr="00E31C19" w:rsidRDefault="00C86F61" w:rsidP="008B5A7A">
            <w:pPr>
              <w:spacing w:after="0" w:line="240" w:lineRule="auto"/>
              <w:ind w:left="0" w:firstLine="0"/>
              <w:rPr>
                <w:lang w:val="lt-LT"/>
              </w:rPr>
            </w:pPr>
            <w:r w:rsidRPr="00E31C19">
              <w:rPr>
                <w:lang w:val="lt-LT"/>
              </w:rPr>
              <w:t xml:space="preserve">Hiperbilirubinemija </w:t>
            </w:r>
          </w:p>
        </w:tc>
        <w:tc>
          <w:tcPr>
            <w:tcW w:w="1276" w:type="dxa"/>
            <w:tcBorders>
              <w:top w:val="single" w:sz="4" w:space="0" w:color="000000"/>
              <w:left w:val="single" w:sz="4" w:space="0" w:color="000000"/>
              <w:bottom w:val="single" w:sz="4" w:space="0" w:color="000000"/>
              <w:right w:val="single" w:sz="4" w:space="0" w:color="000000"/>
            </w:tcBorders>
          </w:tcPr>
          <w:p w14:paraId="1C74537F" w14:textId="4AC29DC4" w:rsidR="00C37DD0" w:rsidRPr="00E31C19" w:rsidRDefault="00C86F61" w:rsidP="008B5A7A">
            <w:pPr>
              <w:spacing w:after="0" w:line="240" w:lineRule="auto"/>
              <w:ind w:left="0" w:firstLine="0"/>
              <w:rPr>
                <w:lang w:val="lt-LT"/>
              </w:rPr>
            </w:pPr>
            <w:r w:rsidRPr="00E31C19">
              <w:rPr>
                <w:lang w:val="lt-LT"/>
              </w:rPr>
              <w:t>38 (3</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35B3DE1E" w14:textId="272B4112" w:rsidR="00C37DD0" w:rsidRPr="00E31C19" w:rsidRDefault="00C86F61" w:rsidP="008B5A7A">
            <w:pPr>
              <w:spacing w:after="0" w:line="240" w:lineRule="auto"/>
              <w:ind w:left="2" w:firstLine="0"/>
              <w:rPr>
                <w:lang w:val="lt-LT"/>
              </w:rPr>
            </w:pPr>
            <w:r w:rsidRPr="00E31C19">
              <w:rPr>
                <w:lang w:val="lt-LT"/>
              </w:rPr>
              <w:t>2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505CFA77" w14:textId="416C1359"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r>
      <w:tr w:rsidR="00C37DD0" w:rsidRPr="00E31C19" w14:paraId="757C46CF" w14:textId="77777777" w:rsidTr="003160AE">
        <w:tblPrEx>
          <w:tblCellMar>
            <w:right w:w="98" w:type="dxa"/>
          </w:tblCellMar>
        </w:tblPrEx>
        <w:tc>
          <w:tcPr>
            <w:tcW w:w="0" w:type="auto"/>
            <w:vMerge/>
            <w:tcBorders>
              <w:top w:val="nil"/>
              <w:left w:val="single" w:sz="4" w:space="0" w:color="000000"/>
              <w:bottom w:val="nil"/>
              <w:right w:val="single" w:sz="4" w:space="0" w:color="000000"/>
            </w:tcBorders>
          </w:tcPr>
          <w:p w14:paraId="493F8480"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24CB01BC"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1B0E5DF8" w14:textId="5FB39834" w:rsidR="00C37DD0" w:rsidRPr="00E31C19" w:rsidRDefault="000C26DB" w:rsidP="008B5A7A">
            <w:pPr>
              <w:spacing w:after="0" w:line="240" w:lineRule="auto"/>
              <w:ind w:left="0" w:firstLine="0"/>
              <w:rPr>
                <w:lang w:val="lt-LT"/>
              </w:rPr>
            </w:pPr>
            <w:r>
              <w:rPr>
                <w:lang w:val="lt-LT"/>
              </w:rPr>
              <w:t>Nenormali k</w:t>
            </w:r>
            <w:r w:rsidR="00C86F61" w:rsidRPr="00E31C19">
              <w:rPr>
                <w:lang w:val="lt-LT"/>
              </w:rPr>
              <w:t>epenų funkcij</w:t>
            </w:r>
            <w:r>
              <w:rPr>
                <w:lang w:val="lt-LT"/>
              </w:rPr>
              <w:t>a</w:t>
            </w:r>
            <w:r w:rsidR="00C86F61" w:rsidRPr="00E31C19">
              <w:rPr>
                <w:lang w:val="lt-LT"/>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1137B050" w14:textId="6A2F25EE" w:rsidR="00C37DD0" w:rsidRPr="00E31C19" w:rsidRDefault="00C86F61" w:rsidP="008B5A7A">
            <w:pPr>
              <w:spacing w:after="0" w:line="240" w:lineRule="auto"/>
              <w:ind w:left="0" w:firstLine="0"/>
              <w:rPr>
                <w:lang w:val="lt-LT"/>
              </w:rPr>
            </w:pPr>
            <w:r w:rsidRPr="00E31C19">
              <w:rPr>
                <w:lang w:val="lt-LT"/>
              </w:rPr>
              <w:t>29 (3</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2073AFE7" w14:textId="2DCF0B2E" w:rsidR="00C37DD0" w:rsidRPr="00E31C19" w:rsidRDefault="00C86F61" w:rsidP="008B5A7A">
            <w:pPr>
              <w:spacing w:after="0" w:line="240" w:lineRule="auto"/>
              <w:ind w:left="2" w:firstLine="0"/>
              <w:rPr>
                <w:lang w:val="lt-LT"/>
              </w:rPr>
            </w:pPr>
            <w:r w:rsidRPr="00E31C19">
              <w:rPr>
                <w:lang w:val="lt-LT"/>
              </w:rPr>
              <w:t>13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112FE54C" w14:textId="7AECB6E1" w:rsidR="00C37DD0" w:rsidRPr="00E31C19" w:rsidRDefault="00C86F61" w:rsidP="008B5A7A">
            <w:pPr>
              <w:spacing w:after="0" w:line="240" w:lineRule="auto"/>
              <w:ind w:left="0" w:firstLine="0"/>
              <w:rPr>
                <w:lang w:val="lt-LT"/>
              </w:rPr>
            </w:pPr>
            <w:r w:rsidRPr="00E31C19">
              <w:rPr>
                <w:lang w:val="lt-LT"/>
              </w:rPr>
              <w:t>2 (&lt; 1</w:t>
            </w:r>
            <w:r w:rsidR="001D38C4">
              <w:rPr>
                <w:lang w:val="lt-LT"/>
              </w:rPr>
              <w:t> %</w:t>
            </w:r>
            <w:r w:rsidRPr="00E31C19">
              <w:rPr>
                <w:lang w:val="lt-LT"/>
              </w:rPr>
              <w:t xml:space="preserve">) </w:t>
            </w:r>
          </w:p>
        </w:tc>
      </w:tr>
      <w:tr w:rsidR="00C37DD0" w:rsidRPr="00E31C19" w14:paraId="23031251" w14:textId="77777777" w:rsidTr="003160AE">
        <w:tblPrEx>
          <w:tblCellMar>
            <w:right w:w="98" w:type="dxa"/>
          </w:tblCellMar>
        </w:tblPrEx>
        <w:tc>
          <w:tcPr>
            <w:tcW w:w="0" w:type="auto"/>
            <w:vMerge/>
            <w:tcBorders>
              <w:top w:val="nil"/>
              <w:left w:val="single" w:sz="4" w:space="0" w:color="000000"/>
              <w:bottom w:val="nil"/>
              <w:right w:val="single" w:sz="4" w:space="0" w:color="000000"/>
            </w:tcBorders>
          </w:tcPr>
          <w:p w14:paraId="3BB567DD"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single" w:sz="4" w:space="0" w:color="000000"/>
              <w:right w:val="single" w:sz="4" w:space="0" w:color="000000"/>
            </w:tcBorders>
          </w:tcPr>
          <w:p w14:paraId="395E5C15"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73FF6073" w14:textId="77777777" w:rsidR="00C37DD0" w:rsidRPr="00E31C19" w:rsidRDefault="00C86F61" w:rsidP="008B5A7A">
            <w:pPr>
              <w:spacing w:after="0" w:line="240" w:lineRule="auto"/>
              <w:ind w:left="0" w:firstLine="0"/>
              <w:rPr>
                <w:lang w:val="lt-LT"/>
              </w:rPr>
            </w:pPr>
            <w:r w:rsidRPr="00E31C19">
              <w:rPr>
                <w:lang w:val="lt-LT"/>
              </w:rPr>
              <w:t xml:space="preserve">Hepatotoksinis poveikis </w:t>
            </w:r>
          </w:p>
        </w:tc>
        <w:tc>
          <w:tcPr>
            <w:tcW w:w="1276" w:type="dxa"/>
            <w:tcBorders>
              <w:top w:val="single" w:sz="4" w:space="0" w:color="000000"/>
              <w:left w:val="single" w:sz="4" w:space="0" w:color="000000"/>
              <w:bottom w:val="single" w:sz="4" w:space="0" w:color="000000"/>
              <w:right w:val="single" w:sz="4" w:space="0" w:color="000000"/>
            </w:tcBorders>
          </w:tcPr>
          <w:p w14:paraId="27241F47" w14:textId="6630C767" w:rsidR="00C37DD0" w:rsidRPr="00E31C19" w:rsidRDefault="00C86F61" w:rsidP="008B5A7A">
            <w:pPr>
              <w:spacing w:after="0" w:line="240" w:lineRule="auto"/>
              <w:ind w:left="0" w:firstLine="0"/>
              <w:rPr>
                <w:lang w:val="lt-LT"/>
              </w:rPr>
            </w:pPr>
            <w:r w:rsidRPr="00E31C19">
              <w:rPr>
                <w:lang w:val="lt-LT"/>
              </w:rPr>
              <w:t>18 (2</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2FD0B83E" w14:textId="785EA962" w:rsidR="00C37DD0" w:rsidRPr="00E31C19" w:rsidRDefault="00C86F61" w:rsidP="008B5A7A">
            <w:pPr>
              <w:spacing w:after="0" w:line="240" w:lineRule="auto"/>
              <w:ind w:left="2" w:firstLine="0"/>
              <w:rPr>
                <w:lang w:val="lt-LT"/>
              </w:rPr>
            </w:pPr>
            <w:r w:rsidRPr="00E31C19">
              <w:rPr>
                <w:lang w:val="lt-LT"/>
              </w:rPr>
              <w:t>11(&lt;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7538E701" w14:textId="6295152D" w:rsidR="00C37DD0" w:rsidRPr="00E31C19" w:rsidRDefault="00C86F61" w:rsidP="008B5A7A">
            <w:pPr>
              <w:spacing w:after="0" w:line="240" w:lineRule="auto"/>
              <w:ind w:left="0" w:firstLine="0"/>
              <w:rPr>
                <w:lang w:val="lt-LT"/>
              </w:rPr>
            </w:pPr>
            <w:r w:rsidRPr="00E31C19">
              <w:rPr>
                <w:lang w:val="lt-LT"/>
              </w:rPr>
              <w:t>2 (&lt; 1</w:t>
            </w:r>
            <w:r w:rsidR="001D38C4">
              <w:rPr>
                <w:lang w:val="lt-LT"/>
              </w:rPr>
              <w:t> %</w:t>
            </w:r>
            <w:r w:rsidRPr="00E31C19">
              <w:rPr>
                <w:lang w:val="lt-LT"/>
              </w:rPr>
              <w:t xml:space="preserve">) </w:t>
            </w:r>
          </w:p>
        </w:tc>
      </w:tr>
      <w:tr w:rsidR="00C37DD0" w:rsidRPr="00E31C19" w14:paraId="16CDDEB0" w14:textId="77777777" w:rsidTr="003160AE">
        <w:tblPrEx>
          <w:tblCellMar>
            <w:right w:w="98" w:type="dxa"/>
          </w:tblCellMar>
        </w:tblPrEx>
        <w:tc>
          <w:tcPr>
            <w:tcW w:w="0" w:type="auto"/>
            <w:vMerge/>
            <w:tcBorders>
              <w:top w:val="nil"/>
              <w:left w:val="single" w:sz="4" w:space="0" w:color="000000"/>
              <w:bottom w:val="nil"/>
              <w:right w:val="single" w:sz="4" w:space="0" w:color="000000"/>
            </w:tcBorders>
          </w:tcPr>
          <w:p w14:paraId="47E27821" w14:textId="77777777" w:rsidR="00C37DD0" w:rsidRPr="00E31C19" w:rsidRDefault="00C37DD0" w:rsidP="008B5A7A">
            <w:pPr>
              <w:spacing w:after="0" w:line="240" w:lineRule="auto"/>
              <w:ind w:left="0" w:firstLine="0"/>
              <w:rPr>
                <w:lang w:val="lt-LT"/>
              </w:rPr>
            </w:pPr>
          </w:p>
        </w:tc>
        <w:tc>
          <w:tcPr>
            <w:tcW w:w="1123" w:type="dxa"/>
            <w:vMerge w:val="restart"/>
            <w:tcBorders>
              <w:top w:val="single" w:sz="4" w:space="0" w:color="000000"/>
              <w:left w:val="single" w:sz="4" w:space="0" w:color="000000"/>
              <w:bottom w:val="single" w:sz="4" w:space="0" w:color="000000"/>
              <w:right w:val="single" w:sz="4" w:space="0" w:color="000000"/>
            </w:tcBorders>
          </w:tcPr>
          <w:p w14:paraId="5627677F" w14:textId="77777777" w:rsidR="00C37DD0" w:rsidRPr="00E31C19" w:rsidRDefault="00C86F61" w:rsidP="008B5A7A">
            <w:pPr>
              <w:spacing w:after="0" w:line="240" w:lineRule="auto"/>
              <w:ind w:left="2" w:firstLine="0"/>
              <w:rPr>
                <w:lang w:val="lt-LT"/>
              </w:rPr>
            </w:pPr>
            <w:r w:rsidRPr="00E31C19">
              <w:rPr>
                <w:lang w:val="lt-LT"/>
              </w:rPr>
              <w:t xml:space="preserve">Nedažnas </w:t>
            </w:r>
          </w:p>
        </w:tc>
        <w:tc>
          <w:tcPr>
            <w:tcW w:w="2721" w:type="dxa"/>
            <w:tcBorders>
              <w:top w:val="single" w:sz="4" w:space="0" w:color="000000"/>
              <w:left w:val="single" w:sz="4" w:space="0" w:color="000000"/>
              <w:bottom w:val="single" w:sz="4" w:space="0" w:color="000000"/>
              <w:right w:val="single" w:sz="4" w:space="0" w:color="000000"/>
            </w:tcBorders>
          </w:tcPr>
          <w:p w14:paraId="40BA675A" w14:textId="77777777" w:rsidR="00C37DD0" w:rsidRPr="00E31C19" w:rsidRDefault="00C86F61" w:rsidP="008B5A7A">
            <w:pPr>
              <w:spacing w:after="0" w:line="240" w:lineRule="auto"/>
              <w:ind w:left="0" w:firstLine="0"/>
              <w:rPr>
                <w:lang w:val="lt-LT"/>
              </w:rPr>
            </w:pPr>
            <w:r w:rsidRPr="00E31C19">
              <w:rPr>
                <w:lang w:val="lt-LT"/>
              </w:rPr>
              <w:t xml:space="preserve">Gelta </w:t>
            </w:r>
          </w:p>
        </w:tc>
        <w:tc>
          <w:tcPr>
            <w:tcW w:w="1276" w:type="dxa"/>
            <w:tcBorders>
              <w:top w:val="single" w:sz="4" w:space="0" w:color="000000"/>
              <w:left w:val="single" w:sz="4" w:space="0" w:color="000000"/>
              <w:bottom w:val="single" w:sz="4" w:space="0" w:color="000000"/>
              <w:right w:val="single" w:sz="4" w:space="0" w:color="000000"/>
            </w:tcBorders>
          </w:tcPr>
          <w:p w14:paraId="4A1BB6F8" w14:textId="0C5A53DD" w:rsidR="00C37DD0" w:rsidRPr="00E31C19" w:rsidRDefault="00C86F61" w:rsidP="008B5A7A">
            <w:pPr>
              <w:spacing w:after="0" w:line="240" w:lineRule="auto"/>
              <w:ind w:left="0" w:firstLine="0"/>
              <w:rPr>
                <w:lang w:val="lt-LT"/>
              </w:rPr>
            </w:pPr>
            <w:r w:rsidRPr="00E31C19">
              <w:rPr>
                <w:lang w:val="lt-LT"/>
              </w:rPr>
              <w:t>3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244728AE" w14:textId="00500A13" w:rsidR="00C37DD0" w:rsidRPr="00E31C19" w:rsidRDefault="00C86F61" w:rsidP="008B5A7A">
            <w:pPr>
              <w:spacing w:after="0" w:line="240" w:lineRule="auto"/>
              <w:ind w:left="2" w:firstLine="0"/>
              <w:rPr>
                <w:lang w:val="lt-LT"/>
              </w:rPr>
            </w:pPr>
            <w:r w:rsidRPr="00E31C19">
              <w:rPr>
                <w:lang w:val="lt-LT"/>
              </w:rPr>
              <w:t>1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58F053DB"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626B8887" w14:textId="77777777" w:rsidTr="003160AE">
        <w:tblPrEx>
          <w:tblCellMar>
            <w:right w:w="98" w:type="dxa"/>
          </w:tblCellMar>
        </w:tblPrEx>
        <w:tc>
          <w:tcPr>
            <w:tcW w:w="0" w:type="auto"/>
            <w:vMerge/>
            <w:tcBorders>
              <w:top w:val="nil"/>
              <w:left w:val="single" w:sz="4" w:space="0" w:color="000000"/>
              <w:bottom w:val="nil"/>
              <w:right w:val="single" w:sz="4" w:space="0" w:color="000000"/>
            </w:tcBorders>
          </w:tcPr>
          <w:p w14:paraId="72E4CF84"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4EF9E307"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638768EB" w14:textId="77777777" w:rsidR="00C37DD0" w:rsidRPr="00E31C19" w:rsidRDefault="00C86F61" w:rsidP="008B5A7A">
            <w:pPr>
              <w:spacing w:after="0" w:line="240" w:lineRule="auto"/>
              <w:ind w:left="0" w:firstLine="0"/>
              <w:rPr>
                <w:lang w:val="lt-LT"/>
              </w:rPr>
            </w:pPr>
            <w:r w:rsidRPr="00E31C19">
              <w:rPr>
                <w:lang w:val="lt-LT"/>
              </w:rPr>
              <w:t xml:space="preserve">Vaistinių preparatų sukeltas kepenų pažeidimas </w:t>
            </w:r>
          </w:p>
        </w:tc>
        <w:tc>
          <w:tcPr>
            <w:tcW w:w="1276" w:type="dxa"/>
            <w:tcBorders>
              <w:top w:val="single" w:sz="4" w:space="0" w:color="000000"/>
              <w:left w:val="single" w:sz="4" w:space="0" w:color="000000"/>
              <w:bottom w:val="single" w:sz="4" w:space="0" w:color="000000"/>
              <w:right w:val="single" w:sz="4" w:space="0" w:color="000000"/>
            </w:tcBorders>
          </w:tcPr>
          <w:p w14:paraId="5CD0F65B" w14:textId="199F24A4" w:rsidR="00C37DD0" w:rsidRPr="00E31C19" w:rsidRDefault="00C86F61" w:rsidP="008B5A7A">
            <w:pPr>
              <w:spacing w:after="0" w:line="240" w:lineRule="auto"/>
              <w:ind w:left="0" w:firstLine="0"/>
              <w:rPr>
                <w:lang w:val="lt-LT"/>
              </w:rPr>
            </w:pPr>
            <w:r w:rsidRPr="00E31C19">
              <w:rPr>
                <w:lang w:val="lt-LT"/>
              </w:rPr>
              <w:t>2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5787EBFB" w14:textId="094D61BA" w:rsidR="00C37DD0" w:rsidRPr="00E31C19" w:rsidRDefault="00C86F61" w:rsidP="008B5A7A">
            <w:pPr>
              <w:spacing w:after="0" w:line="240" w:lineRule="auto"/>
              <w:ind w:left="2" w:firstLine="0"/>
              <w:rPr>
                <w:lang w:val="lt-LT"/>
              </w:rPr>
            </w:pPr>
            <w:r w:rsidRPr="00E31C19">
              <w:rPr>
                <w:lang w:val="lt-LT"/>
              </w:rPr>
              <w:t>2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1474DDBE"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4F90E360" w14:textId="77777777" w:rsidTr="003160AE">
        <w:tblPrEx>
          <w:tblCellMar>
            <w:right w:w="98" w:type="dxa"/>
          </w:tblCellMar>
        </w:tblPrEx>
        <w:tc>
          <w:tcPr>
            <w:tcW w:w="0" w:type="auto"/>
            <w:vMerge/>
            <w:tcBorders>
              <w:top w:val="nil"/>
              <w:left w:val="single" w:sz="4" w:space="0" w:color="000000"/>
              <w:bottom w:val="single" w:sz="4" w:space="0" w:color="000000"/>
              <w:right w:val="single" w:sz="4" w:space="0" w:color="000000"/>
            </w:tcBorders>
          </w:tcPr>
          <w:p w14:paraId="5261A053"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single" w:sz="4" w:space="0" w:color="000000"/>
              <w:right w:val="single" w:sz="4" w:space="0" w:color="000000"/>
            </w:tcBorders>
          </w:tcPr>
          <w:p w14:paraId="06505E9B"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544A1A9A" w14:textId="77777777" w:rsidR="00C37DD0" w:rsidRPr="00E31C19" w:rsidRDefault="00C86F61" w:rsidP="008B5A7A">
            <w:pPr>
              <w:spacing w:after="0" w:line="240" w:lineRule="auto"/>
              <w:ind w:left="0" w:firstLine="0"/>
              <w:rPr>
                <w:lang w:val="lt-LT"/>
              </w:rPr>
            </w:pPr>
            <w:r w:rsidRPr="00E31C19">
              <w:rPr>
                <w:lang w:val="lt-LT"/>
              </w:rPr>
              <w:t>Kepenų nepakankamumas</w:t>
            </w:r>
            <w:r w:rsidRPr="00E31C19">
              <w:rPr>
                <w:sz w:val="24"/>
                <w:lang w:val="lt-LT"/>
              </w:rPr>
              <w:t>†</w:t>
            </w:r>
            <w:r w:rsidRPr="00E31C19">
              <w:rPr>
                <w:lang w:val="lt-LT"/>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39EB6BEC" w14:textId="78AADC9D"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17981EBE"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41E028FA" w14:textId="4DDE6056"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r>
      <w:tr w:rsidR="00C37DD0" w:rsidRPr="00E31C19" w14:paraId="142C4778" w14:textId="77777777" w:rsidTr="003160AE">
        <w:tblPrEx>
          <w:tblCellMar>
            <w:right w:w="67" w:type="dxa"/>
          </w:tblCellMar>
        </w:tblPrEx>
        <w:tc>
          <w:tcPr>
            <w:tcW w:w="1816" w:type="dxa"/>
            <w:vMerge w:val="restart"/>
            <w:tcBorders>
              <w:top w:val="single" w:sz="4" w:space="0" w:color="000000"/>
              <w:left w:val="single" w:sz="4" w:space="0" w:color="000000"/>
              <w:bottom w:val="single" w:sz="4" w:space="0" w:color="000000"/>
              <w:right w:val="single" w:sz="4" w:space="0" w:color="000000"/>
            </w:tcBorders>
            <w:vAlign w:val="center"/>
          </w:tcPr>
          <w:p w14:paraId="4AEF94EE" w14:textId="77777777" w:rsidR="00C37DD0" w:rsidRPr="00E31C19" w:rsidRDefault="00C86F61" w:rsidP="008B5A7A">
            <w:pPr>
              <w:spacing w:after="0" w:line="240" w:lineRule="auto"/>
              <w:ind w:left="2" w:firstLine="0"/>
              <w:rPr>
                <w:lang w:val="lt-LT"/>
              </w:rPr>
            </w:pPr>
            <w:r w:rsidRPr="00E31C19">
              <w:rPr>
                <w:b/>
                <w:lang w:val="lt-LT"/>
              </w:rPr>
              <w:t xml:space="preserve">Odos ir poodinio audinio </w:t>
            </w:r>
          </w:p>
          <w:p w14:paraId="64314BE5" w14:textId="77777777" w:rsidR="00C37DD0" w:rsidRPr="00E31C19" w:rsidRDefault="00C86F61" w:rsidP="008B5A7A">
            <w:pPr>
              <w:spacing w:after="0" w:line="240" w:lineRule="auto"/>
              <w:ind w:left="2" w:firstLine="0"/>
              <w:rPr>
                <w:lang w:val="lt-LT"/>
              </w:rPr>
            </w:pPr>
            <w:r w:rsidRPr="00E31C19">
              <w:rPr>
                <w:b/>
                <w:lang w:val="lt-LT"/>
              </w:rPr>
              <w:t xml:space="preserve">sutrikimai </w:t>
            </w:r>
          </w:p>
          <w:p w14:paraId="52397D70" w14:textId="77777777" w:rsidR="00C37DD0" w:rsidRPr="00E31C19" w:rsidRDefault="00C86F61" w:rsidP="008B5A7A">
            <w:pPr>
              <w:spacing w:after="0" w:line="240" w:lineRule="auto"/>
              <w:ind w:left="2" w:firstLine="0"/>
              <w:rPr>
                <w:lang w:val="lt-LT"/>
              </w:rPr>
            </w:pPr>
            <w:r w:rsidRPr="00E31C19">
              <w:rPr>
                <w:b/>
                <w:lang w:val="lt-LT"/>
              </w:rPr>
              <w:t xml:space="preserve"> </w:t>
            </w:r>
          </w:p>
        </w:tc>
        <w:tc>
          <w:tcPr>
            <w:tcW w:w="1123" w:type="dxa"/>
            <w:vMerge w:val="restart"/>
            <w:tcBorders>
              <w:top w:val="single" w:sz="4" w:space="0" w:color="000000"/>
              <w:left w:val="single" w:sz="4" w:space="0" w:color="000000"/>
              <w:bottom w:val="single" w:sz="4" w:space="0" w:color="000000"/>
              <w:right w:val="single" w:sz="4" w:space="0" w:color="000000"/>
            </w:tcBorders>
          </w:tcPr>
          <w:p w14:paraId="028E0516" w14:textId="77777777" w:rsidR="00C37DD0" w:rsidRPr="00E31C19" w:rsidRDefault="00C86F61" w:rsidP="008B5A7A">
            <w:pPr>
              <w:spacing w:after="0" w:line="240" w:lineRule="auto"/>
              <w:ind w:left="2" w:firstLine="0"/>
              <w:rPr>
                <w:lang w:val="lt-LT"/>
              </w:rPr>
            </w:pPr>
            <w:r w:rsidRPr="00E31C19">
              <w:rPr>
                <w:lang w:val="lt-LT"/>
              </w:rPr>
              <w:t xml:space="preserve">Labai dažnas </w:t>
            </w:r>
          </w:p>
        </w:tc>
        <w:tc>
          <w:tcPr>
            <w:tcW w:w="2721" w:type="dxa"/>
            <w:tcBorders>
              <w:top w:val="single" w:sz="4" w:space="0" w:color="000000"/>
              <w:left w:val="single" w:sz="4" w:space="0" w:color="000000"/>
              <w:bottom w:val="single" w:sz="4" w:space="0" w:color="000000"/>
              <w:right w:val="single" w:sz="4" w:space="0" w:color="000000"/>
            </w:tcBorders>
          </w:tcPr>
          <w:p w14:paraId="1D65D6D7" w14:textId="77777777" w:rsidR="00C37DD0" w:rsidRPr="00E31C19" w:rsidRDefault="00C86F61" w:rsidP="008B5A7A">
            <w:pPr>
              <w:spacing w:after="0" w:line="240" w:lineRule="auto"/>
              <w:ind w:left="0" w:firstLine="0"/>
              <w:rPr>
                <w:lang w:val="lt-LT"/>
              </w:rPr>
            </w:pPr>
            <w:r w:rsidRPr="00E31C19">
              <w:rPr>
                <w:lang w:val="lt-LT"/>
              </w:rPr>
              <w:t xml:space="preserve">Plaukų spalvos pokytis </w:t>
            </w:r>
          </w:p>
        </w:tc>
        <w:tc>
          <w:tcPr>
            <w:tcW w:w="1276" w:type="dxa"/>
            <w:tcBorders>
              <w:top w:val="single" w:sz="4" w:space="0" w:color="000000"/>
              <w:left w:val="single" w:sz="4" w:space="0" w:color="000000"/>
              <w:bottom w:val="single" w:sz="4" w:space="0" w:color="000000"/>
              <w:right w:val="single" w:sz="4" w:space="0" w:color="000000"/>
            </w:tcBorders>
          </w:tcPr>
          <w:p w14:paraId="66EFB246" w14:textId="6722A579" w:rsidR="00C37DD0" w:rsidRPr="00E31C19" w:rsidRDefault="00C86F61" w:rsidP="008B5A7A">
            <w:pPr>
              <w:spacing w:after="0" w:line="240" w:lineRule="auto"/>
              <w:ind w:left="0" w:firstLine="0"/>
              <w:rPr>
                <w:lang w:val="lt-LT"/>
              </w:rPr>
            </w:pPr>
            <w:r w:rsidRPr="00E31C19">
              <w:rPr>
                <w:lang w:val="lt-LT"/>
              </w:rPr>
              <w:t>404 (35</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149712CE" w14:textId="3732F1D1" w:rsidR="00C37DD0" w:rsidRPr="00E31C19" w:rsidRDefault="00C86F61" w:rsidP="008B5A7A">
            <w:pPr>
              <w:spacing w:after="0" w:line="240" w:lineRule="auto"/>
              <w:ind w:left="2" w:firstLine="0"/>
              <w:rPr>
                <w:lang w:val="lt-LT"/>
              </w:rPr>
            </w:pPr>
            <w:r w:rsidRPr="00E31C19">
              <w:rPr>
                <w:lang w:val="lt-LT"/>
              </w:rPr>
              <w:t>1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02B9277B"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547F4446" w14:textId="77777777" w:rsidTr="003160AE">
        <w:tblPrEx>
          <w:tblCellMar>
            <w:right w:w="67" w:type="dxa"/>
          </w:tblCellMar>
        </w:tblPrEx>
        <w:tc>
          <w:tcPr>
            <w:tcW w:w="0" w:type="auto"/>
            <w:vMerge/>
            <w:tcBorders>
              <w:top w:val="nil"/>
              <w:left w:val="single" w:sz="4" w:space="0" w:color="000000"/>
              <w:bottom w:val="nil"/>
              <w:right w:val="single" w:sz="4" w:space="0" w:color="000000"/>
            </w:tcBorders>
          </w:tcPr>
          <w:p w14:paraId="01BE7967"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03440E62"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64E86E4A" w14:textId="77777777" w:rsidR="00C37DD0" w:rsidRPr="00E31C19" w:rsidRDefault="00C86F61" w:rsidP="008B5A7A">
            <w:pPr>
              <w:spacing w:after="0" w:line="240" w:lineRule="auto"/>
              <w:ind w:left="0" w:firstLine="0"/>
              <w:rPr>
                <w:lang w:val="lt-LT"/>
              </w:rPr>
            </w:pPr>
            <w:r w:rsidRPr="00E31C19">
              <w:rPr>
                <w:lang w:val="lt-LT"/>
              </w:rPr>
              <w:t xml:space="preserve">Delnų ir padų eritrodisestezijos sindromas </w:t>
            </w:r>
          </w:p>
        </w:tc>
        <w:tc>
          <w:tcPr>
            <w:tcW w:w="1276" w:type="dxa"/>
            <w:tcBorders>
              <w:top w:val="single" w:sz="4" w:space="0" w:color="000000"/>
              <w:left w:val="single" w:sz="4" w:space="0" w:color="000000"/>
              <w:bottom w:val="single" w:sz="4" w:space="0" w:color="000000"/>
              <w:right w:val="single" w:sz="4" w:space="0" w:color="000000"/>
            </w:tcBorders>
          </w:tcPr>
          <w:p w14:paraId="43DBEF8F" w14:textId="3873B71E" w:rsidR="00C37DD0" w:rsidRPr="00E31C19" w:rsidRDefault="00C86F61" w:rsidP="008B5A7A">
            <w:pPr>
              <w:spacing w:after="0" w:line="240" w:lineRule="auto"/>
              <w:ind w:left="0" w:firstLine="0"/>
              <w:rPr>
                <w:lang w:val="lt-LT"/>
              </w:rPr>
            </w:pPr>
            <w:r w:rsidRPr="00E31C19">
              <w:rPr>
                <w:lang w:val="lt-LT"/>
              </w:rPr>
              <w:t>206 (18</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67821B9C" w14:textId="4A44CBB8" w:rsidR="00C37DD0" w:rsidRPr="00E31C19" w:rsidRDefault="00C86F61" w:rsidP="008B5A7A">
            <w:pPr>
              <w:spacing w:after="0" w:line="240" w:lineRule="auto"/>
              <w:ind w:left="2" w:firstLine="0"/>
              <w:rPr>
                <w:lang w:val="lt-LT"/>
              </w:rPr>
            </w:pPr>
            <w:r w:rsidRPr="00E31C19">
              <w:rPr>
                <w:lang w:val="lt-LT"/>
              </w:rPr>
              <w:t>39 (3</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056A27A3"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3E7972D1" w14:textId="77777777" w:rsidTr="003160AE">
        <w:tblPrEx>
          <w:tblCellMar>
            <w:right w:w="67" w:type="dxa"/>
          </w:tblCellMar>
        </w:tblPrEx>
        <w:tc>
          <w:tcPr>
            <w:tcW w:w="0" w:type="auto"/>
            <w:vMerge/>
            <w:tcBorders>
              <w:top w:val="nil"/>
              <w:left w:val="single" w:sz="4" w:space="0" w:color="000000"/>
              <w:bottom w:val="nil"/>
              <w:right w:val="single" w:sz="4" w:space="0" w:color="000000"/>
            </w:tcBorders>
          </w:tcPr>
          <w:p w14:paraId="316B03C7"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717CB4AB"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582BF9FB" w14:textId="77777777" w:rsidR="00C37DD0" w:rsidRPr="00E31C19" w:rsidRDefault="00C86F61" w:rsidP="008B5A7A">
            <w:pPr>
              <w:spacing w:after="0" w:line="240" w:lineRule="auto"/>
              <w:ind w:left="0" w:firstLine="0"/>
              <w:rPr>
                <w:lang w:val="lt-LT"/>
              </w:rPr>
            </w:pPr>
            <w:r w:rsidRPr="00E31C19">
              <w:rPr>
                <w:lang w:val="lt-LT"/>
              </w:rPr>
              <w:t xml:space="preserve">Alopecija </w:t>
            </w:r>
          </w:p>
        </w:tc>
        <w:tc>
          <w:tcPr>
            <w:tcW w:w="1276" w:type="dxa"/>
            <w:tcBorders>
              <w:top w:val="single" w:sz="4" w:space="0" w:color="000000"/>
              <w:left w:val="single" w:sz="4" w:space="0" w:color="000000"/>
              <w:bottom w:val="single" w:sz="4" w:space="0" w:color="000000"/>
              <w:right w:val="single" w:sz="4" w:space="0" w:color="000000"/>
            </w:tcBorders>
          </w:tcPr>
          <w:p w14:paraId="2A2207BF" w14:textId="4C48392B" w:rsidR="00C37DD0" w:rsidRPr="00E31C19" w:rsidRDefault="00C86F61" w:rsidP="008B5A7A">
            <w:pPr>
              <w:spacing w:after="0" w:line="240" w:lineRule="auto"/>
              <w:ind w:left="0" w:firstLine="0"/>
              <w:rPr>
                <w:lang w:val="lt-LT"/>
              </w:rPr>
            </w:pPr>
            <w:r w:rsidRPr="00E31C19">
              <w:rPr>
                <w:lang w:val="lt-LT"/>
              </w:rPr>
              <w:t>130 (11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769003FF"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0DF65722"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386D1C7E" w14:textId="77777777" w:rsidTr="003160AE">
        <w:tblPrEx>
          <w:tblCellMar>
            <w:right w:w="67" w:type="dxa"/>
          </w:tblCellMar>
        </w:tblPrEx>
        <w:tc>
          <w:tcPr>
            <w:tcW w:w="0" w:type="auto"/>
            <w:vMerge/>
            <w:tcBorders>
              <w:top w:val="nil"/>
              <w:left w:val="single" w:sz="4" w:space="0" w:color="000000"/>
              <w:bottom w:val="nil"/>
              <w:right w:val="single" w:sz="4" w:space="0" w:color="000000"/>
            </w:tcBorders>
          </w:tcPr>
          <w:p w14:paraId="54368FFF"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single" w:sz="4" w:space="0" w:color="000000"/>
              <w:right w:val="single" w:sz="4" w:space="0" w:color="000000"/>
            </w:tcBorders>
          </w:tcPr>
          <w:p w14:paraId="4C3EFBD5"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274FFE2F" w14:textId="77777777" w:rsidR="00C37DD0" w:rsidRPr="00E31C19" w:rsidRDefault="00C86F61" w:rsidP="008B5A7A">
            <w:pPr>
              <w:spacing w:after="0" w:line="240" w:lineRule="auto"/>
              <w:ind w:left="0" w:firstLine="0"/>
              <w:rPr>
                <w:lang w:val="lt-LT"/>
              </w:rPr>
            </w:pPr>
            <w:r w:rsidRPr="00E31C19">
              <w:rPr>
                <w:lang w:val="lt-LT"/>
              </w:rPr>
              <w:t xml:space="preserve">Išbėrimas </w:t>
            </w:r>
          </w:p>
        </w:tc>
        <w:tc>
          <w:tcPr>
            <w:tcW w:w="1276" w:type="dxa"/>
            <w:tcBorders>
              <w:top w:val="single" w:sz="4" w:space="0" w:color="000000"/>
              <w:left w:val="single" w:sz="4" w:space="0" w:color="000000"/>
              <w:bottom w:val="single" w:sz="4" w:space="0" w:color="000000"/>
              <w:right w:val="single" w:sz="4" w:space="0" w:color="000000"/>
            </w:tcBorders>
          </w:tcPr>
          <w:p w14:paraId="42D728D1" w14:textId="09C612F9" w:rsidR="00C37DD0" w:rsidRPr="00E31C19" w:rsidRDefault="00C86F61" w:rsidP="008B5A7A">
            <w:pPr>
              <w:spacing w:after="0" w:line="240" w:lineRule="auto"/>
              <w:ind w:left="0" w:firstLine="0"/>
              <w:rPr>
                <w:lang w:val="lt-LT"/>
              </w:rPr>
            </w:pPr>
            <w:r w:rsidRPr="00E31C19">
              <w:rPr>
                <w:lang w:val="lt-LT"/>
              </w:rPr>
              <w:t>129 (11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5345A84D" w14:textId="0ED28099" w:rsidR="00C37DD0" w:rsidRPr="00E31C19" w:rsidRDefault="00C86F61" w:rsidP="008B5A7A">
            <w:pPr>
              <w:spacing w:after="0" w:line="240" w:lineRule="auto"/>
              <w:ind w:left="2" w:firstLine="0"/>
              <w:rPr>
                <w:lang w:val="lt-LT"/>
              </w:rPr>
            </w:pPr>
            <w:r w:rsidRPr="00E31C19">
              <w:rPr>
                <w:lang w:val="lt-LT"/>
              </w:rPr>
              <w:t>7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32566BAA"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7F3E96D7" w14:textId="77777777" w:rsidTr="003160AE">
        <w:tblPrEx>
          <w:tblCellMar>
            <w:right w:w="67" w:type="dxa"/>
          </w:tblCellMar>
        </w:tblPrEx>
        <w:tc>
          <w:tcPr>
            <w:tcW w:w="0" w:type="auto"/>
            <w:vMerge/>
            <w:tcBorders>
              <w:top w:val="nil"/>
              <w:left w:val="single" w:sz="4" w:space="0" w:color="000000"/>
              <w:bottom w:val="nil"/>
              <w:right w:val="single" w:sz="4" w:space="0" w:color="000000"/>
            </w:tcBorders>
          </w:tcPr>
          <w:p w14:paraId="4CEAEF68" w14:textId="77777777" w:rsidR="00C37DD0" w:rsidRPr="00E31C19" w:rsidRDefault="00C37DD0" w:rsidP="008B5A7A">
            <w:pPr>
              <w:spacing w:after="0" w:line="240" w:lineRule="auto"/>
              <w:ind w:left="0" w:firstLine="0"/>
              <w:rPr>
                <w:lang w:val="lt-LT"/>
              </w:rPr>
            </w:pPr>
          </w:p>
        </w:tc>
        <w:tc>
          <w:tcPr>
            <w:tcW w:w="1123" w:type="dxa"/>
            <w:vMerge w:val="restart"/>
            <w:tcBorders>
              <w:top w:val="single" w:sz="4" w:space="0" w:color="000000"/>
              <w:left w:val="single" w:sz="4" w:space="0" w:color="000000"/>
              <w:bottom w:val="single" w:sz="4" w:space="0" w:color="000000"/>
              <w:right w:val="single" w:sz="4" w:space="0" w:color="000000"/>
            </w:tcBorders>
          </w:tcPr>
          <w:p w14:paraId="6BEF3641" w14:textId="77777777" w:rsidR="00C37DD0" w:rsidRPr="00E31C19" w:rsidRDefault="00C86F61" w:rsidP="008B5A7A">
            <w:pPr>
              <w:spacing w:after="0" w:line="240" w:lineRule="auto"/>
              <w:ind w:left="2" w:firstLine="0"/>
              <w:rPr>
                <w:lang w:val="lt-LT"/>
              </w:rPr>
            </w:pPr>
            <w:r w:rsidRPr="00E31C19">
              <w:rPr>
                <w:lang w:val="lt-LT"/>
              </w:rPr>
              <w:t xml:space="preserve">Dažnas </w:t>
            </w:r>
          </w:p>
        </w:tc>
        <w:tc>
          <w:tcPr>
            <w:tcW w:w="2721" w:type="dxa"/>
            <w:tcBorders>
              <w:top w:val="single" w:sz="4" w:space="0" w:color="000000"/>
              <w:left w:val="single" w:sz="4" w:space="0" w:color="000000"/>
              <w:bottom w:val="single" w:sz="4" w:space="0" w:color="000000"/>
              <w:right w:val="single" w:sz="4" w:space="0" w:color="000000"/>
            </w:tcBorders>
          </w:tcPr>
          <w:p w14:paraId="530154C6" w14:textId="77777777" w:rsidR="00C37DD0" w:rsidRPr="00E31C19" w:rsidRDefault="00C86F61" w:rsidP="008B5A7A">
            <w:pPr>
              <w:spacing w:after="0" w:line="240" w:lineRule="auto"/>
              <w:ind w:left="0" w:firstLine="0"/>
              <w:rPr>
                <w:lang w:val="lt-LT"/>
              </w:rPr>
            </w:pPr>
            <w:r w:rsidRPr="00E31C19">
              <w:rPr>
                <w:lang w:val="lt-LT"/>
              </w:rPr>
              <w:t xml:space="preserve">Odos hipopigmentacija </w:t>
            </w:r>
          </w:p>
        </w:tc>
        <w:tc>
          <w:tcPr>
            <w:tcW w:w="1276" w:type="dxa"/>
            <w:tcBorders>
              <w:top w:val="single" w:sz="4" w:space="0" w:color="000000"/>
              <w:left w:val="single" w:sz="4" w:space="0" w:color="000000"/>
              <w:bottom w:val="single" w:sz="4" w:space="0" w:color="000000"/>
              <w:right w:val="single" w:sz="4" w:space="0" w:color="000000"/>
            </w:tcBorders>
          </w:tcPr>
          <w:p w14:paraId="751DFED4" w14:textId="3C9C3284" w:rsidR="00C37DD0" w:rsidRPr="00E31C19" w:rsidRDefault="00C86F61" w:rsidP="008B5A7A">
            <w:pPr>
              <w:spacing w:after="0" w:line="240" w:lineRule="auto"/>
              <w:ind w:left="0" w:firstLine="0"/>
              <w:rPr>
                <w:lang w:val="lt-LT"/>
              </w:rPr>
            </w:pPr>
            <w:r w:rsidRPr="00E31C19">
              <w:rPr>
                <w:lang w:val="lt-LT"/>
              </w:rPr>
              <w:t>52 (5</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1AC5EF1F"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36734584"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7650CBA5" w14:textId="77777777" w:rsidTr="003160AE">
        <w:tblPrEx>
          <w:tblCellMar>
            <w:right w:w="67" w:type="dxa"/>
          </w:tblCellMar>
        </w:tblPrEx>
        <w:tc>
          <w:tcPr>
            <w:tcW w:w="0" w:type="auto"/>
            <w:vMerge/>
            <w:tcBorders>
              <w:top w:val="nil"/>
              <w:left w:val="single" w:sz="4" w:space="0" w:color="000000"/>
              <w:bottom w:val="nil"/>
              <w:right w:val="single" w:sz="4" w:space="0" w:color="000000"/>
            </w:tcBorders>
          </w:tcPr>
          <w:p w14:paraId="1F2DB7A9"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37EB841E"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613855CD" w14:textId="77777777" w:rsidR="00C37DD0" w:rsidRPr="00E31C19" w:rsidRDefault="00C86F61" w:rsidP="008B5A7A">
            <w:pPr>
              <w:spacing w:after="0" w:line="240" w:lineRule="auto"/>
              <w:ind w:left="0" w:firstLine="0"/>
              <w:rPr>
                <w:lang w:val="lt-LT"/>
              </w:rPr>
            </w:pPr>
            <w:r w:rsidRPr="00E31C19">
              <w:rPr>
                <w:lang w:val="lt-LT"/>
              </w:rPr>
              <w:t xml:space="preserve">Odos sausmė </w:t>
            </w:r>
          </w:p>
        </w:tc>
        <w:tc>
          <w:tcPr>
            <w:tcW w:w="1276" w:type="dxa"/>
            <w:tcBorders>
              <w:top w:val="single" w:sz="4" w:space="0" w:color="000000"/>
              <w:left w:val="single" w:sz="4" w:space="0" w:color="000000"/>
              <w:bottom w:val="single" w:sz="4" w:space="0" w:color="000000"/>
              <w:right w:val="single" w:sz="4" w:space="0" w:color="000000"/>
            </w:tcBorders>
          </w:tcPr>
          <w:p w14:paraId="494090AF" w14:textId="4F4ACFFD" w:rsidR="00C37DD0" w:rsidRPr="00E31C19" w:rsidRDefault="00C86F61" w:rsidP="008B5A7A">
            <w:pPr>
              <w:spacing w:after="0" w:line="240" w:lineRule="auto"/>
              <w:ind w:left="0" w:firstLine="0"/>
              <w:rPr>
                <w:lang w:val="lt-LT"/>
              </w:rPr>
            </w:pPr>
            <w:r w:rsidRPr="00E31C19">
              <w:rPr>
                <w:lang w:val="lt-LT"/>
              </w:rPr>
              <w:t>50 (4</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4CFB630A"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63134BD3"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0C0E140B" w14:textId="77777777" w:rsidTr="003160AE">
        <w:tblPrEx>
          <w:tblCellMar>
            <w:right w:w="67" w:type="dxa"/>
          </w:tblCellMar>
        </w:tblPrEx>
        <w:tc>
          <w:tcPr>
            <w:tcW w:w="0" w:type="auto"/>
            <w:vMerge/>
            <w:tcBorders>
              <w:top w:val="nil"/>
              <w:left w:val="single" w:sz="4" w:space="0" w:color="000000"/>
              <w:bottom w:val="nil"/>
              <w:right w:val="single" w:sz="4" w:space="0" w:color="000000"/>
            </w:tcBorders>
          </w:tcPr>
          <w:p w14:paraId="14A16BA9"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0FABE978"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5128677A" w14:textId="77777777" w:rsidR="00C37DD0" w:rsidRPr="00E31C19" w:rsidRDefault="00C86F61" w:rsidP="008B5A7A">
            <w:pPr>
              <w:spacing w:after="0" w:line="240" w:lineRule="auto"/>
              <w:ind w:left="0" w:firstLine="0"/>
              <w:rPr>
                <w:lang w:val="lt-LT"/>
              </w:rPr>
            </w:pPr>
            <w:r w:rsidRPr="00E31C19">
              <w:rPr>
                <w:lang w:val="lt-LT"/>
              </w:rPr>
              <w:t xml:space="preserve">Niežulys </w:t>
            </w:r>
          </w:p>
        </w:tc>
        <w:tc>
          <w:tcPr>
            <w:tcW w:w="1276" w:type="dxa"/>
            <w:tcBorders>
              <w:top w:val="single" w:sz="4" w:space="0" w:color="000000"/>
              <w:left w:val="single" w:sz="4" w:space="0" w:color="000000"/>
              <w:bottom w:val="single" w:sz="4" w:space="0" w:color="000000"/>
              <w:right w:val="single" w:sz="4" w:space="0" w:color="000000"/>
            </w:tcBorders>
          </w:tcPr>
          <w:p w14:paraId="161686B8" w14:textId="0419F52E" w:rsidR="00C37DD0" w:rsidRPr="00E31C19" w:rsidRDefault="00C86F61" w:rsidP="008B5A7A">
            <w:pPr>
              <w:spacing w:after="0" w:line="240" w:lineRule="auto"/>
              <w:ind w:left="0" w:firstLine="0"/>
              <w:rPr>
                <w:lang w:val="lt-LT"/>
              </w:rPr>
            </w:pPr>
            <w:r w:rsidRPr="00E31C19">
              <w:rPr>
                <w:lang w:val="lt-LT"/>
              </w:rPr>
              <w:t>29 (3</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793AFAAF"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66B01477"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1308E220" w14:textId="77777777" w:rsidTr="003160AE">
        <w:tblPrEx>
          <w:tblCellMar>
            <w:right w:w="67" w:type="dxa"/>
          </w:tblCellMar>
        </w:tblPrEx>
        <w:tc>
          <w:tcPr>
            <w:tcW w:w="0" w:type="auto"/>
            <w:vMerge/>
            <w:tcBorders>
              <w:top w:val="nil"/>
              <w:left w:val="single" w:sz="4" w:space="0" w:color="000000"/>
              <w:bottom w:val="nil"/>
              <w:right w:val="single" w:sz="4" w:space="0" w:color="000000"/>
            </w:tcBorders>
          </w:tcPr>
          <w:p w14:paraId="13239250"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56B0AFE6"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5358E42B" w14:textId="77777777" w:rsidR="00C37DD0" w:rsidRPr="00E31C19" w:rsidRDefault="00C86F61" w:rsidP="008B5A7A">
            <w:pPr>
              <w:spacing w:after="0" w:line="240" w:lineRule="auto"/>
              <w:ind w:left="0" w:firstLine="0"/>
              <w:rPr>
                <w:lang w:val="lt-LT"/>
              </w:rPr>
            </w:pPr>
            <w:r w:rsidRPr="00E31C19">
              <w:rPr>
                <w:lang w:val="lt-LT"/>
              </w:rPr>
              <w:t xml:space="preserve">Eritema </w:t>
            </w:r>
          </w:p>
        </w:tc>
        <w:tc>
          <w:tcPr>
            <w:tcW w:w="1276" w:type="dxa"/>
            <w:tcBorders>
              <w:top w:val="single" w:sz="4" w:space="0" w:color="000000"/>
              <w:left w:val="single" w:sz="4" w:space="0" w:color="000000"/>
              <w:bottom w:val="single" w:sz="4" w:space="0" w:color="000000"/>
              <w:right w:val="single" w:sz="4" w:space="0" w:color="000000"/>
            </w:tcBorders>
          </w:tcPr>
          <w:p w14:paraId="143628C1" w14:textId="72DF9823" w:rsidR="00C37DD0" w:rsidRPr="00E31C19" w:rsidRDefault="00C86F61" w:rsidP="008B5A7A">
            <w:pPr>
              <w:spacing w:after="0" w:line="240" w:lineRule="auto"/>
              <w:ind w:left="0" w:firstLine="0"/>
              <w:rPr>
                <w:lang w:val="lt-LT"/>
              </w:rPr>
            </w:pPr>
            <w:r w:rsidRPr="00E31C19">
              <w:rPr>
                <w:lang w:val="lt-LT"/>
              </w:rPr>
              <w:t>25 (2</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7CC63380"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5AB2A8F7"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56B1FDEB" w14:textId="77777777" w:rsidTr="003160AE">
        <w:tblPrEx>
          <w:tblCellMar>
            <w:right w:w="67" w:type="dxa"/>
          </w:tblCellMar>
        </w:tblPrEx>
        <w:tc>
          <w:tcPr>
            <w:tcW w:w="0" w:type="auto"/>
            <w:vMerge/>
            <w:tcBorders>
              <w:top w:val="nil"/>
              <w:left w:val="single" w:sz="4" w:space="0" w:color="000000"/>
              <w:bottom w:val="nil"/>
              <w:right w:val="single" w:sz="4" w:space="0" w:color="000000"/>
            </w:tcBorders>
          </w:tcPr>
          <w:p w14:paraId="56D7A9A9"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2A948F8A"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20535E20" w14:textId="2A146408" w:rsidR="00C37DD0" w:rsidRPr="00E31C19" w:rsidRDefault="00C86F61" w:rsidP="008B5A7A">
            <w:pPr>
              <w:spacing w:after="0" w:line="240" w:lineRule="auto"/>
              <w:ind w:left="0" w:firstLine="0"/>
              <w:rPr>
                <w:lang w:val="lt-LT"/>
              </w:rPr>
            </w:pPr>
            <w:r w:rsidRPr="00E31C19">
              <w:rPr>
                <w:lang w:val="lt-LT"/>
              </w:rPr>
              <w:t xml:space="preserve">Odos </w:t>
            </w:r>
            <w:r w:rsidR="00066B46">
              <w:rPr>
                <w:lang w:val="lt-LT"/>
              </w:rPr>
              <w:t>de</w:t>
            </w:r>
            <w:r w:rsidRPr="00E31C19">
              <w:rPr>
                <w:lang w:val="lt-LT"/>
              </w:rPr>
              <w:t>pigmentacij</w:t>
            </w:r>
            <w:r w:rsidR="00066B46">
              <w:rPr>
                <w:lang w:val="lt-LT"/>
              </w:rPr>
              <w:t>a</w:t>
            </w:r>
            <w:r w:rsidRPr="00E31C19">
              <w:rPr>
                <w:lang w:val="lt-LT"/>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394EC5EC" w14:textId="06DC59EC" w:rsidR="00C37DD0" w:rsidRPr="00E31C19" w:rsidRDefault="00C86F61" w:rsidP="008B5A7A">
            <w:pPr>
              <w:spacing w:after="0" w:line="240" w:lineRule="auto"/>
              <w:ind w:left="0" w:firstLine="0"/>
              <w:rPr>
                <w:lang w:val="lt-LT"/>
              </w:rPr>
            </w:pPr>
            <w:r w:rsidRPr="00E31C19">
              <w:rPr>
                <w:lang w:val="lt-LT"/>
              </w:rPr>
              <w:t>20 (2</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1E0BAF7A"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41578C66"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33E9D910" w14:textId="77777777" w:rsidTr="003160AE">
        <w:tblPrEx>
          <w:tblCellMar>
            <w:right w:w="67" w:type="dxa"/>
          </w:tblCellMar>
        </w:tblPrEx>
        <w:tc>
          <w:tcPr>
            <w:tcW w:w="0" w:type="auto"/>
            <w:vMerge/>
            <w:tcBorders>
              <w:top w:val="nil"/>
              <w:left w:val="single" w:sz="4" w:space="0" w:color="000000"/>
              <w:bottom w:val="nil"/>
              <w:right w:val="single" w:sz="4" w:space="0" w:color="000000"/>
            </w:tcBorders>
          </w:tcPr>
          <w:p w14:paraId="05670A8C"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single" w:sz="4" w:space="0" w:color="000000"/>
              <w:right w:val="single" w:sz="4" w:space="0" w:color="000000"/>
            </w:tcBorders>
          </w:tcPr>
          <w:p w14:paraId="5D0C5F18"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3EA90B70" w14:textId="3680EC7A" w:rsidR="00C37DD0" w:rsidRPr="00E31C19" w:rsidRDefault="00066B46" w:rsidP="008B5A7A">
            <w:pPr>
              <w:spacing w:after="0" w:line="240" w:lineRule="auto"/>
              <w:ind w:left="0" w:firstLine="0"/>
              <w:rPr>
                <w:lang w:val="lt-LT"/>
              </w:rPr>
            </w:pPr>
            <w:r>
              <w:rPr>
                <w:lang w:val="lt-LT"/>
              </w:rPr>
              <w:t>Hiperhidrozė</w:t>
            </w:r>
            <w:r w:rsidR="00C86F61" w:rsidRPr="00E31C19">
              <w:rPr>
                <w:lang w:val="lt-LT"/>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76289ADB" w14:textId="4E727917" w:rsidR="00C37DD0" w:rsidRPr="00E31C19" w:rsidRDefault="00C86F61" w:rsidP="008B5A7A">
            <w:pPr>
              <w:spacing w:after="0" w:line="240" w:lineRule="auto"/>
              <w:ind w:left="0" w:firstLine="0"/>
              <w:rPr>
                <w:lang w:val="lt-LT"/>
              </w:rPr>
            </w:pPr>
            <w:r w:rsidRPr="00E31C19">
              <w:rPr>
                <w:lang w:val="lt-LT"/>
              </w:rPr>
              <w:t>17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0EC9B53A"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6B3A3AAC"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60CAAD7C" w14:textId="77777777" w:rsidTr="003160AE">
        <w:tblPrEx>
          <w:tblCellMar>
            <w:right w:w="67" w:type="dxa"/>
          </w:tblCellMar>
        </w:tblPrEx>
        <w:tc>
          <w:tcPr>
            <w:tcW w:w="0" w:type="auto"/>
            <w:vMerge/>
            <w:tcBorders>
              <w:top w:val="nil"/>
              <w:left w:val="single" w:sz="4" w:space="0" w:color="000000"/>
              <w:bottom w:val="nil"/>
              <w:right w:val="single" w:sz="4" w:space="0" w:color="000000"/>
            </w:tcBorders>
          </w:tcPr>
          <w:p w14:paraId="2D3908F7" w14:textId="77777777" w:rsidR="00C37DD0" w:rsidRPr="00E31C19" w:rsidRDefault="00C37DD0" w:rsidP="008B5A7A">
            <w:pPr>
              <w:spacing w:after="0" w:line="240" w:lineRule="auto"/>
              <w:ind w:left="0" w:firstLine="0"/>
              <w:rPr>
                <w:lang w:val="lt-LT"/>
              </w:rPr>
            </w:pPr>
          </w:p>
        </w:tc>
        <w:tc>
          <w:tcPr>
            <w:tcW w:w="1123" w:type="dxa"/>
            <w:vMerge w:val="restart"/>
            <w:tcBorders>
              <w:top w:val="single" w:sz="4" w:space="0" w:color="000000"/>
              <w:left w:val="single" w:sz="4" w:space="0" w:color="000000"/>
              <w:bottom w:val="single" w:sz="4" w:space="0" w:color="000000"/>
              <w:right w:val="single" w:sz="4" w:space="0" w:color="000000"/>
            </w:tcBorders>
          </w:tcPr>
          <w:p w14:paraId="0019B085" w14:textId="77777777" w:rsidR="00C37DD0" w:rsidRPr="00E31C19" w:rsidRDefault="00C86F61" w:rsidP="008B5A7A">
            <w:pPr>
              <w:spacing w:after="0" w:line="240" w:lineRule="auto"/>
              <w:ind w:left="2" w:firstLine="0"/>
              <w:rPr>
                <w:lang w:val="lt-LT"/>
              </w:rPr>
            </w:pPr>
            <w:r w:rsidRPr="00E31C19">
              <w:rPr>
                <w:lang w:val="lt-LT"/>
              </w:rPr>
              <w:t xml:space="preserve">Nedažnas </w:t>
            </w:r>
          </w:p>
          <w:p w14:paraId="7495880C" w14:textId="77777777" w:rsidR="00C37DD0" w:rsidRPr="00E31C19" w:rsidRDefault="00C86F61" w:rsidP="008B5A7A">
            <w:pPr>
              <w:spacing w:after="0" w:line="240" w:lineRule="auto"/>
              <w:ind w:left="2" w:firstLine="0"/>
              <w:rPr>
                <w:lang w:val="lt-LT"/>
              </w:rPr>
            </w:pPr>
            <w:r w:rsidRPr="00E31C19">
              <w:rPr>
                <w:lang w:val="lt-LT"/>
              </w:rPr>
              <w:t xml:space="preserve"> </w:t>
            </w:r>
          </w:p>
        </w:tc>
        <w:tc>
          <w:tcPr>
            <w:tcW w:w="2721" w:type="dxa"/>
            <w:tcBorders>
              <w:top w:val="single" w:sz="4" w:space="0" w:color="000000"/>
              <w:left w:val="single" w:sz="4" w:space="0" w:color="000000"/>
              <w:bottom w:val="single" w:sz="4" w:space="0" w:color="000000"/>
              <w:right w:val="single" w:sz="4" w:space="0" w:color="000000"/>
            </w:tcBorders>
          </w:tcPr>
          <w:p w14:paraId="27913B3C" w14:textId="77777777" w:rsidR="00C37DD0" w:rsidRPr="00E31C19" w:rsidRDefault="00C86F61" w:rsidP="008B5A7A">
            <w:pPr>
              <w:spacing w:after="0" w:line="240" w:lineRule="auto"/>
              <w:ind w:left="0" w:firstLine="0"/>
              <w:rPr>
                <w:lang w:val="lt-LT"/>
              </w:rPr>
            </w:pPr>
            <w:r w:rsidRPr="00E31C19">
              <w:rPr>
                <w:lang w:val="lt-LT"/>
              </w:rPr>
              <w:t xml:space="preserve">Nagų sutrikimai </w:t>
            </w:r>
          </w:p>
        </w:tc>
        <w:tc>
          <w:tcPr>
            <w:tcW w:w="1276" w:type="dxa"/>
            <w:tcBorders>
              <w:top w:val="single" w:sz="4" w:space="0" w:color="000000"/>
              <w:left w:val="single" w:sz="4" w:space="0" w:color="000000"/>
              <w:bottom w:val="single" w:sz="4" w:space="0" w:color="000000"/>
              <w:right w:val="single" w:sz="4" w:space="0" w:color="000000"/>
            </w:tcBorders>
          </w:tcPr>
          <w:p w14:paraId="099A2C44" w14:textId="189C56B4" w:rsidR="00C37DD0" w:rsidRPr="00E31C19" w:rsidRDefault="00C86F61" w:rsidP="008B5A7A">
            <w:pPr>
              <w:spacing w:after="0" w:line="240" w:lineRule="auto"/>
              <w:ind w:left="0" w:firstLine="0"/>
              <w:rPr>
                <w:lang w:val="lt-LT"/>
              </w:rPr>
            </w:pPr>
            <w:r w:rsidRPr="00E31C19">
              <w:rPr>
                <w:lang w:val="lt-LT"/>
              </w:rPr>
              <w:t>11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7AA0DA68"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07E7C058"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18344775" w14:textId="77777777" w:rsidTr="003160AE">
        <w:tblPrEx>
          <w:tblCellMar>
            <w:right w:w="67" w:type="dxa"/>
          </w:tblCellMar>
        </w:tblPrEx>
        <w:tc>
          <w:tcPr>
            <w:tcW w:w="0" w:type="auto"/>
            <w:vMerge/>
            <w:tcBorders>
              <w:top w:val="nil"/>
              <w:left w:val="single" w:sz="4" w:space="0" w:color="000000"/>
              <w:bottom w:val="nil"/>
              <w:right w:val="single" w:sz="4" w:space="0" w:color="000000"/>
            </w:tcBorders>
          </w:tcPr>
          <w:p w14:paraId="5A6E4CC1"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548378BB"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52BB77FF" w14:textId="3575E083" w:rsidR="00C37DD0" w:rsidRPr="00E31C19" w:rsidRDefault="00C86F61" w:rsidP="008B5A7A">
            <w:pPr>
              <w:spacing w:after="0" w:line="240" w:lineRule="auto"/>
              <w:ind w:left="0" w:firstLine="0"/>
              <w:rPr>
                <w:lang w:val="lt-LT"/>
              </w:rPr>
            </w:pPr>
            <w:r w:rsidRPr="00E31C19">
              <w:rPr>
                <w:lang w:val="lt-LT"/>
              </w:rPr>
              <w:t xml:space="preserve">Odos </w:t>
            </w:r>
            <w:r w:rsidR="00066B46">
              <w:rPr>
                <w:lang w:val="lt-LT"/>
              </w:rPr>
              <w:t>eksfoliacija (</w:t>
            </w:r>
            <w:r w:rsidRPr="00E31C19">
              <w:rPr>
                <w:lang w:val="lt-LT"/>
              </w:rPr>
              <w:t>lupimasis</w:t>
            </w:r>
            <w:r w:rsidR="00066B46">
              <w:rPr>
                <w:lang w:val="lt-LT"/>
              </w:rPr>
              <w:t>)</w:t>
            </w:r>
            <w:r w:rsidRPr="00E31C19">
              <w:rPr>
                <w:lang w:val="lt-LT"/>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7CF75836" w14:textId="40B6E7B8" w:rsidR="00C37DD0" w:rsidRPr="00E31C19" w:rsidRDefault="00C86F61" w:rsidP="008B5A7A">
            <w:pPr>
              <w:spacing w:after="0" w:line="240" w:lineRule="auto"/>
              <w:ind w:left="0" w:firstLine="0"/>
              <w:rPr>
                <w:lang w:val="lt-LT"/>
              </w:rPr>
            </w:pPr>
            <w:r w:rsidRPr="00E31C19">
              <w:rPr>
                <w:lang w:val="lt-LT"/>
              </w:rPr>
              <w:t>10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38000302"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73803313"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5F68A960" w14:textId="77777777" w:rsidTr="003160AE">
        <w:tblPrEx>
          <w:tblCellMar>
            <w:right w:w="67" w:type="dxa"/>
          </w:tblCellMar>
        </w:tblPrEx>
        <w:tc>
          <w:tcPr>
            <w:tcW w:w="0" w:type="auto"/>
            <w:vMerge/>
            <w:tcBorders>
              <w:top w:val="nil"/>
              <w:left w:val="single" w:sz="4" w:space="0" w:color="000000"/>
              <w:bottom w:val="nil"/>
              <w:right w:val="single" w:sz="4" w:space="0" w:color="000000"/>
            </w:tcBorders>
          </w:tcPr>
          <w:p w14:paraId="28A6082E"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04949ACA"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5402F533" w14:textId="77777777" w:rsidR="00C37DD0" w:rsidRPr="00E31C19" w:rsidRDefault="00C86F61" w:rsidP="008B5A7A">
            <w:pPr>
              <w:spacing w:after="0" w:line="240" w:lineRule="auto"/>
              <w:ind w:left="0" w:firstLine="0"/>
              <w:rPr>
                <w:lang w:val="lt-LT"/>
              </w:rPr>
            </w:pPr>
            <w:r w:rsidRPr="00E31C19">
              <w:rPr>
                <w:lang w:val="lt-LT"/>
              </w:rPr>
              <w:t xml:space="preserve">Padidėjusio jautrumo šviesai reakcija </w:t>
            </w:r>
          </w:p>
        </w:tc>
        <w:tc>
          <w:tcPr>
            <w:tcW w:w="1276" w:type="dxa"/>
            <w:tcBorders>
              <w:top w:val="single" w:sz="4" w:space="0" w:color="000000"/>
              <w:left w:val="single" w:sz="4" w:space="0" w:color="000000"/>
              <w:bottom w:val="single" w:sz="4" w:space="0" w:color="000000"/>
              <w:right w:val="single" w:sz="4" w:space="0" w:color="000000"/>
            </w:tcBorders>
          </w:tcPr>
          <w:p w14:paraId="108579C0" w14:textId="43E45DC1" w:rsidR="00C37DD0" w:rsidRPr="00E31C19" w:rsidRDefault="00C86F61" w:rsidP="008B5A7A">
            <w:pPr>
              <w:spacing w:after="0" w:line="240" w:lineRule="auto"/>
              <w:ind w:left="0" w:firstLine="0"/>
              <w:rPr>
                <w:lang w:val="lt-LT"/>
              </w:rPr>
            </w:pPr>
            <w:r w:rsidRPr="00E31C19">
              <w:rPr>
                <w:lang w:val="lt-LT"/>
              </w:rPr>
              <w:t>7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6B9C7484"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6C2EEDE0"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4243C8EE" w14:textId="77777777" w:rsidTr="003160AE">
        <w:tblPrEx>
          <w:tblCellMar>
            <w:right w:w="67" w:type="dxa"/>
          </w:tblCellMar>
        </w:tblPrEx>
        <w:tc>
          <w:tcPr>
            <w:tcW w:w="0" w:type="auto"/>
            <w:vMerge/>
            <w:tcBorders>
              <w:top w:val="nil"/>
              <w:left w:val="single" w:sz="4" w:space="0" w:color="000000"/>
              <w:bottom w:val="nil"/>
              <w:right w:val="single" w:sz="4" w:space="0" w:color="000000"/>
            </w:tcBorders>
          </w:tcPr>
          <w:p w14:paraId="4D36C395"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48FA00B2"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39F99723" w14:textId="77777777" w:rsidR="00C37DD0" w:rsidRPr="00E31C19" w:rsidRDefault="00C86F61" w:rsidP="008B5A7A">
            <w:pPr>
              <w:spacing w:after="0" w:line="240" w:lineRule="auto"/>
              <w:ind w:left="0" w:firstLine="0"/>
              <w:rPr>
                <w:lang w:val="lt-LT"/>
              </w:rPr>
            </w:pPr>
            <w:r w:rsidRPr="00E31C19">
              <w:rPr>
                <w:lang w:val="lt-LT"/>
              </w:rPr>
              <w:t xml:space="preserve">Eritematozinis išbėrimas </w:t>
            </w:r>
          </w:p>
        </w:tc>
        <w:tc>
          <w:tcPr>
            <w:tcW w:w="1276" w:type="dxa"/>
            <w:tcBorders>
              <w:top w:val="single" w:sz="4" w:space="0" w:color="000000"/>
              <w:left w:val="single" w:sz="4" w:space="0" w:color="000000"/>
              <w:bottom w:val="single" w:sz="4" w:space="0" w:color="000000"/>
              <w:right w:val="single" w:sz="4" w:space="0" w:color="000000"/>
            </w:tcBorders>
          </w:tcPr>
          <w:p w14:paraId="3727F7D3" w14:textId="2AED7BC6" w:rsidR="00C37DD0" w:rsidRPr="00E31C19" w:rsidRDefault="00C86F61" w:rsidP="008B5A7A">
            <w:pPr>
              <w:spacing w:after="0" w:line="240" w:lineRule="auto"/>
              <w:ind w:left="0" w:firstLine="0"/>
              <w:rPr>
                <w:lang w:val="lt-LT"/>
              </w:rPr>
            </w:pPr>
            <w:r w:rsidRPr="00E31C19">
              <w:rPr>
                <w:lang w:val="lt-LT"/>
              </w:rPr>
              <w:t>6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135B38E4"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2DA23123"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47932B93" w14:textId="77777777" w:rsidTr="003160AE">
        <w:tblPrEx>
          <w:tblCellMar>
            <w:right w:w="67" w:type="dxa"/>
          </w:tblCellMar>
        </w:tblPrEx>
        <w:tc>
          <w:tcPr>
            <w:tcW w:w="0" w:type="auto"/>
            <w:vMerge/>
            <w:tcBorders>
              <w:top w:val="nil"/>
              <w:left w:val="single" w:sz="4" w:space="0" w:color="000000"/>
              <w:bottom w:val="nil"/>
              <w:right w:val="single" w:sz="4" w:space="0" w:color="000000"/>
            </w:tcBorders>
          </w:tcPr>
          <w:p w14:paraId="3D803BA9"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7B7D9D21"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1D01F9EB" w14:textId="77777777" w:rsidR="00C37DD0" w:rsidRPr="00E31C19" w:rsidRDefault="00C86F61" w:rsidP="008B5A7A">
            <w:pPr>
              <w:spacing w:after="0" w:line="240" w:lineRule="auto"/>
              <w:ind w:left="0" w:firstLine="0"/>
              <w:rPr>
                <w:lang w:val="lt-LT"/>
              </w:rPr>
            </w:pPr>
            <w:r w:rsidRPr="00E31C19">
              <w:rPr>
                <w:lang w:val="lt-LT"/>
              </w:rPr>
              <w:t xml:space="preserve">Odos sutrikimas </w:t>
            </w:r>
          </w:p>
        </w:tc>
        <w:tc>
          <w:tcPr>
            <w:tcW w:w="1276" w:type="dxa"/>
            <w:tcBorders>
              <w:top w:val="single" w:sz="4" w:space="0" w:color="000000"/>
              <w:left w:val="single" w:sz="4" w:space="0" w:color="000000"/>
              <w:bottom w:val="single" w:sz="4" w:space="0" w:color="000000"/>
              <w:right w:val="single" w:sz="4" w:space="0" w:color="000000"/>
            </w:tcBorders>
          </w:tcPr>
          <w:p w14:paraId="6FDD7AD2" w14:textId="73B2196B" w:rsidR="00C37DD0" w:rsidRPr="00E31C19" w:rsidRDefault="00C86F61" w:rsidP="008B5A7A">
            <w:pPr>
              <w:spacing w:after="0" w:line="240" w:lineRule="auto"/>
              <w:ind w:left="0" w:firstLine="0"/>
              <w:rPr>
                <w:lang w:val="lt-LT"/>
              </w:rPr>
            </w:pPr>
            <w:r w:rsidRPr="00E31C19">
              <w:rPr>
                <w:lang w:val="lt-LT"/>
              </w:rPr>
              <w:t>5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1EBDAAF3"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6D53EC0A"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3C9CBAB2" w14:textId="77777777" w:rsidTr="003160AE">
        <w:tblPrEx>
          <w:tblCellMar>
            <w:right w:w="67" w:type="dxa"/>
          </w:tblCellMar>
        </w:tblPrEx>
        <w:tc>
          <w:tcPr>
            <w:tcW w:w="0" w:type="auto"/>
            <w:vMerge/>
            <w:tcBorders>
              <w:top w:val="nil"/>
              <w:left w:val="single" w:sz="4" w:space="0" w:color="000000"/>
              <w:bottom w:val="nil"/>
              <w:right w:val="single" w:sz="4" w:space="0" w:color="000000"/>
            </w:tcBorders>
          </w:tcPr>
          <w:p w14:paraId="73FB8EA0"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149B835E"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2D0B6EB6" w14:textId="77777777" w:rsidR="00C37DD0" w:rsidRPr="00E31C19" w:rsidRDefault="00C86F61" w:rsidP="008B5A7A">
            <w:pPr>
              <w:spacing w:after="0" w:line="240" w:lineRule="auto"/>
              <w:ind w:left="0" w:firstLine="0"/>
              <w:rPr>
                <w:lang w:val="lt-LT"/>
              </w:rPr>
            </w:pPr>
            <w:r w:rsidRPr="00E31C19">
              <w:rPr>
                <w:lang w:val="lt-LT"/>
              </w:rPr>
              <w:t xml:space="preserve">Dėminis išbėrimas </w:t>
            </w:r>
          </w:p>
        </w:tc>
        <w:tc>
          <w:tcPr>
            <w:tcW w:w="1276" w:type="dxa"/>
            <w:tcBorders>
              <w:top w:val="single" w:sz="4" w:space="0" w:color="000000"/>
              <w:left w:val="single" w:sz="4" w:space="0" w:color="000000"/>
              <w:bottom w:val="single" w:sz="4" w:space="0" w:color="000000"/>
              <w:right w:val="single" w:sz="4" w:space="0" w:color="000000"/>
            </w:tcBorders>
          </w:tcPr>
          <w:p w14:paraId="2AA3137C" w14:textId="12860A72" w:rsidR="00C37DD0" w:rsidRPr="00E31C19" w:rsidRDefault="00C86F61" w:rsidP="008B5A7A">
            <w:pPr>
              <w:spacing w:after="0" w:line="240" w:lineRule="auto"/>
              <w:ind w:left="0" w:firstLine="0"/>
              <w:rPr>
                <w:lang w:val="lt-LT"/>
              </w:rPr>
            </w:pPr>
            <w:r w:rsidRPr="00E31C19">
              <w:rPr>
                <w:lang w:val="lt-LT"/>
              </w:rPr>
              <w:t>4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4D2F4DF1"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2ACE04D9"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46386220" w14:textId="77777777" w:rsidTr="003160AE">
        <w:tblPrEx>
          <w:tblCellMar>
            <w:right w:w="67" w:type="dxa"/>
          </w:tblCellMar>
        </w:tblPrEx>
        <w:tc>
          <w:tcPr>
            <w:tcW w:w="0" w:type="auto"/>
            <w:vMerge/>
            <w:tcBorders>
              <w:top w:val="nil"/>
              <w:left w:val="single" w:sz="4" w:space="0" w:color="000000"/>
              <w:bottom w:val="nil"/>
              <w:right w:val="single" w:sz="4" w:space="0" w:color="000000"/>
            </w:tcBorders>
          </w:tcPr>
          <w:p w14:paraId="63B30B8A"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66CE94E8"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1E337814" w14:textId="77777777" w:rsidR="00C37DD0" w:rsidRPr="00E31C19" w:rsidRDefault="00C86F61" w:rsidP="008B5A7A">
            <w:pPr>
              <w:spacing w:after="0" w:line="240" w:lineRule="auto"/>
              <w:ind w:left="0" w:firstLine="0"/>
              <w:rPr>
                <w:lang w:val="lt-LT"/>
              </w:rPr>
            </w:pPr>
            <w:r w:rsidRPr="00E31C19">
              <w:rPr>
                <w:lang w:val="lt-LT"/>
              </w:rPr>
              <w:t xml:space="preserve">Niežtintysis išbėrimas </w:t>
            </w:r>
          </w:p>
        </w:tc>
        <w:tc>
          <w:tcPr>
            <w:tcW w:w="1276" w:type="dxa"/>
            <w:tcBorders>
              <w:top w:val="single" w:sz="4" w:space="0" w:color="000000"/>
              <w:left w:val="single" w:sz="4" w:space="0" w:color="000000"/>
              <w:bottom w:val="single" w:sz="4" w:space="0" w:color="000000"/>
              <w:right w:val="single" w:sz="4" w:space="0" w:color="000000"/>
            </w:tcBorders>
          </w:tcPr>
          <w:p w14:paraId="37924B0B" w14:textId="3B4B7288" w:rsidR="00C37DD0" w:rsidRPr="00E31C19" w:rsidRDefault="00C86F61" w:rsidP="008B5A7A">
            <w:pPr>
              <w:spacing w:after="0" w:line="240" w:lineRule="auto"/>
              <w:ind w:left="0" w:firstLine="0"/>
              <w:rPr>
                <w:lang w:val="lt-LT"/>
              </w:rPr>
            </w:pPr>
            <w:r w:rsidRPr="00E31C19">
              <w:rPr>
                <w:lang w:val="lt-LT"/>
              </w:rPr>
              <w:t>3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0255AC2F"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2BBB299E"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780347C7" w14:textId="77777777" w:rsidTr="003160AE">
        <w:tblPrEx>
          <w:tblCellMar>
            <w:right w:w="67" w:type="dxa"/>
          </w:tblCellMar>
        </w:tblPrEx>
        <w:tc>
          <w:tcPr>
            <w:tcW w:w="0" w:type="auto"/>
            <w:vMerge/>
            <w:tcBorders>
              <w:top w:val="nil"/>
              <w:left w:val="single" w:sz="4" w:space="0" w:color="000000"/>
              <w:bottom w:val="nil"/>
              <w:right w:val="single" w:sz="4" w:space="0" w:color="000000"/>
            </w:tcBorders>
          </w:tcPr>
          <w:p w14:paraId="7C193A4A"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6EDE32D3"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5D50B1ED" w14:textId="77777777" w:rsidR="00C37DD0" w:rsidRPr="00E31C19" w:rsidRDefault="00C86F61" w:rsidP="008B5A7A">
            <w:pPr>
              <w:spacing w:after="0" w:line="240" w:lineRule="auto"/>
              <w:ind w:left="0" w:firstLine="0"/>
              <w:rPr>
                <w:lang w:val="lt-LT"/>
              </w:rPr>
            </w:pPr>
            <w:r w:rsidRPr="00E31C19">
              <w:rPr>
                <w:lang w:val="lt-LT"/>
              </w:rPr>
              <w:t xml:space="preserve">Pūslinis išbėrimas </w:t>
            </w:r>
          </w:p>
        </w:tc>
        <w:tc>
          <w:tcPr>
            <w:tcW w:w="1276" w:type="dxa"/>
            <w:tcBorders>
              <w:top w:val="single" w:sz="4" w:space="0" w:color="000000"/>
              <w:left w:val="single" w:sz="4" w:space="0" w:color="000000"/>
              <w:bottom w:val="single" w:sz="4" w:space="0" w:color="000000"/>
              <w:right w:val="single" w:sz="4" w:space="0" w:color="000000"/>
            </w:tcBorders>
          </w:tcPr>
          <w:p w14:paraId="7BC6B2E0" w14:textId="5875B14F" w:rsidR="00C37DD0" w:rsidRPr="00E31C19" w:rsidRDefault="00C86F61" w:rsidP="008B5A7A">
            <w:pPr>
              <w:spacing w:after="0" w:line="240" w:lineRule="auto"/>
              <w:ind w:left="0" w:firstLine="0"/>
              <w:rPr>
                <w:lang w:val="lt-LT"/>
              </w:rPr>
            </w:pPr>
            <w:r w:rsidRPr="00E31C19">
              <w:rPr>
                <w:lang w:val="lt-LT"/>
              </w:rPr>
              <w:t>3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10C93D27"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133BCBBA"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478A54E8" w14:textId="77777777" w:rsidTr="003160AE">
        <w:tblPrEx>
          <w:tblCellMar>
            <w:right w:w="67" w:type="dxa"/>
          </w:tblCellMar>
        </w:tblPrEx>
        <w:tc>
          <w:tcPr>
            <w:tcW w:w="0" w:type="auto"/>
            <w:vMerge/>
            <w:tcBorders>
              <w:top w:val="nil"/>
              <w:left w:val="single" w:sz="4" w:space="0" w:color="000000"/>
              <w:bottom w:val="nil"/>
              <w:right w:val="single" w:sz="4" w:space="0" w:color="000000"/>
            </w:tcBorders>
          </w:tcPr>
          <w:p w14:paraId="30E599C0"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73482959"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326729ED" w14:textId="77777777" w:rsidR="00C37DD0" w:rsidRPr="00E31C19" w:rsidRDefault="00C86F61" w:rsidP="008B5A7A">
            <w:pPr>
              <w:spacing w:after="0" w:line="240" w:lineRule="auto"/>
              <w:ind w:left="0" w:firstLine="0"/>
              <w:rPr>
                <w:lang w:val="lt-LT"/>
              </w:rPr>
            </w:pPr>
            <w:r w:rsidRPr="00E31C19">
              <w:rPr>
                <w:lang w:val="lt-LT"/>
              </w:rPr>
              <w:t xml:space="preserve">Generalizuotas niežulys </w:t>
            </w:r>
          </w:p>
        </w:tc>
        <w:tc>
          <w:tcPr>
            <w:tcW w:w="1276" w:type="dxa"/>
            <w:tcBorders>
              <w:top w:val="single" w:sz="4" w:space="0" w:color="000000"/>
              <w:left w:val="single" w:sz="4" w:space="0" w:color="000000"/>
              <w:bottom w:val="single" w:sz="4" w:space="0" w:color="000000"/>
              <w:right w:val="single" w:sz="4" w:space="0" w:color="000000"/>
            </w:tcBorders>
          </w:tcPr>
          <w:p w14:paraId="3AC046D5" w14:textId="361FFEBD" w:rsidR="00C37DD0" w:rsidRPr="00E31C19" w:rsidRDefault="00C86F61" w:rsidP="008B5A7A">
            <w:pPr>
              <w:spacing w:after="0" w:line="240" w:lineRule="auto"/>
              <w:ind w:left="0" w:firstLine="0"/>
              <w:rPr>
                <w:lang w:val="lt-LT"/>
              </w:rPr>
            </w:pPr>
            <w:r w:rsidRPr="00E31C19">
              <w:rPr>
                <w:lang w:val="lt-LT"/>
              </w:rPr>
              <w:t>2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7D6A3C22" w14:textId="047C66BD" w:rsidR="00C37DD0" w:rsidRPr="00E31C19" w:rsidRDefault="00C86F61" w:rsidP="008B5A7A">
            <w:pPr>
              <w:spacing w:after="0" w:line="240" w:lineRule="auto"/>
              <w:ind w:left="2" w:firstLine="0"/>
              <w:rPr>
                <w:lang w:val="lt-LT"/>
              </w:rPr>
            </w:pPr>
            <w:r w:rsidRPr="00E31C19">
              <w:rPr>
                <w:lang w:val="lt-LT"/>
              </w:rPr>
              <w:t>1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6F91CDA0"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001B10AD" w14:textId="77777777" w:rsidTr="003160AE">
        <w:tblPrEx>
          <w:tblCellMar>
            <w:right w:w="67" w:type="dxa"/>
          </w:tblCellMar>
        </w:tblPrEx>
        <w:tc>
          <w:tcPr>
            <w:tcW w:w="0" w:type="auto"/>
            <w:vMerge/>
            <w:tcBorders>
              <w:top w:val="nil"/>
              <w:left w:val="single" w:sz="4" w:space="0" w:color="000000"/>
              <w:bottom w:val="nil"/>
              <w:right w:val="single" w:sz="4" w:space="0" w:color="000000"/>
            </w:tcBorders>
          </w:tcPr>
          <w:p w14:paraId="20E823C5"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04B10E18"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177653D0" w14:textId="77777777" w:rsidR="00C37DD0" w:rsidRPr="00E31C19" w:rsidRDefault="00C86F61" w:rsidP="008B5A7A">
            <w:pPr>
              <w:spacing w:after="0" w:line="240" w:lineRule="auto"/>
              <w:ind w:left="0" w:right="17" w:firstLine="0"/>
              <w:rPr>
                <w:lang w:val="lt-LT"/>
              </w:rPr>
            </w:pPr>
            <w:r w:rsidRPr="00E31C19">
              <w:rPr>
                <w:lang w:val="lt-LT"/>
              </w:rPr>
              <w:t xml:space="preserve">Generalizuotas išbėrimas </w:t>
            </w:r>
          </w:p>
        </w:tc>
        <w:tc>
          <w:tcPr>
            <w:tcW w:w="1276" w:type="dxa"/>
            <w:tcBorders>
              <w:top w:val="single" w:sz="4" w:space="0" w:color="000000"/>
              <w:left w:val="single" w:sz="4" w:space="0" w:color="000000"/>
              <w:bottom w:val="single" w:sz="4" w:space="0" w:color="000000"/>
              <w:right w:val="single" w:sz="4" w:space="0" w:color="000000"/>
            </w:tcBorders>
          </w:tcPr>
          <w:p w14:paraId="317A02AB" w14:textId="337E1E7A" w:rsidR="00C37DD0" w:rsidRPr="00E31C19" w:rsidRDefault="00C86F61" w:rsidP="008B5A7A">
            <w:pPr>
              <w:spacing w:after="0" w:line="240" w:lineRule="auto"/>
              <w:ind w:left="0" w:firstLine="0"/>
              <w:rPr>
                <w:lang w:val="lt-LT"/>
              </w:rPr>
            </w:pPr>
            <w:r w:rsidRPr="00E31C19">
              <w:rPr>
                <w:lang w:val="lt-LT"/>
              </w:rPr>
              <w:t>2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30C52520"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162E0FA6"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4BF632E5" w14:textId="77777777" w:rsidTr="003160AE">
        <w:tblPrEx>
          <w:tblCellMar>
            <w:right w:w="67" w:type="dxa"/>
          </w:tblCellMar>
        </w:tblPrEx>
        <w:tc>
          <w:tcPr>
            <w:tcW w:w="0" w:type="auto"/>
            <w:vMerge/>
            <w:tcBorders>
              <w:top w:val="nil"/>
              <w:left w:val="single" w:sz="4" w:space="0" w:color="000000"/>
              <w:bottom w:val="nil"/>
              <w:right w:val="single" w:sz="4" w:space="0" w:color="000000"/>
            </w:tcBorders>
          </w:tcPr>
          <w:p w14:paraId="295B6742"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3295217A"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1E3206A9" w14:textId="77777777" w:rsidR="00C37DD0" w:rsidRPr="00E31C19" w:rsidRDefault="00C86F61" w:rsidP="008B5A7A">
            <w:pPr>
              <w:spacing w:after="0" w:line="240" w:lineRule="auto"/>
              <w:ind w:left="0" w:firstLine="0"/>
              <w:rPr>
                <w:lang w:val="lt-LT"/>
              </w:rPr>
            </w:pPr>
            <w:r w:rsidRPr="00E31C19">
              <w:rPr>
                <w:lang w:val="lt-LT"/>
              </w:rPr>
              <w:t xml:space="preserve">Papulinis išbėrimas </w:t>
            </w:r>
          </w:p>
        </w:tc>
        <w:tc>
          <w:tcPr>
            <w:tcW w:w="1276" w:type="dxa"/>
            <w:tcBorders>
              <w:top w:val="single" w:sz="4" w:space="0" w:color="000000"/>
              <w:left w:val="single" w:sz="4" w:space="0" w:color="000000"/>
              <w:bottom w:val="single" w:sz="4" w:space="0" w:color="000000"/>
              <w:right w:val="single" w:sz="4" w:space="0" w:color="000000"/>
            </w:tcBorders>
          </w:tcPr>
          <w:p w14:paraId="003643DC" w14:textId="0864028B" w:rsidR="00C37DD0" w:rsidRPr="00E31C19" w:rsidRDefault="00C86F61" w:rsidP="008B5A7A">
            <w:pPr>
              <w:spacing w:after="0" w:line="240" w:lineRule="auto"/>
              <w:ind w:left="0" w:firstLine="0"/>
              <w:rPr>
                <w:lang w:val="lt-LT"/>
              </w:rPr>
            </w:pPr>
            <w:r w:rsidRPr="00E31C19">
              <w:rPr>
                <w:lang w:val="lt-LT"/>
              </w:rPr>
              <w:t>2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3CD606D2"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79D06D18"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2055E1C5" w14:textId="77777777" w:rsidTr="003160AE">
        <w:tblPrEx>
          <w:tblCellMar>
            <w:right w:w="67" w:type="dxa"/>
          </w:tblCellMar>
        </w:tblPrEx>
        <w:tc>
          <w:tcPr>
            <w:tcW w:w="0" w:type="auto"/>
            <w:vMerge/>
            <w:tcBorders>
              <w:top w:val="nil"/>
              <w:left w:val="single" w:sz="4" w:space="0" w:color="000000"/>
              <w:bottom w:val="nil"/>
              <w:right w:val="single" w:sz="4" w:space="0" w:color="000000"/>
            </w:tcBorders>
          </w:tcPr>
          <w:p w14:paraId="3F0B5ABA"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31A45BC0"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0960A7D9" w14:textId="46D89CB1" w:rsidR="00C37DD0" w:rsidRPr="00E31C19" w:rsidRDefault="00066B46" w:rsidP="008B5A7A">
            <w:pPr>
              <w:spacing w:after="0" w:line="240" w:lineRule="auto"/>
              <w:ind w:left="0" w:firstLine="0"/>
              <w:rPr>
                <w:lang w:val="lt-LT"/>
              </w:rPr>
            </w:pPr>
            <w:r>
              <w:rPr>
                <w:lang w:val="lt-LT"/>
              </w:rPr>
              <w:t>Padų</w:t>
            </w:r>
            <w:r w:rsidR="00C86F61" w:rsidRPr="00E31C19">
              <w:rPr>
                <w:lang w:val="lt-LT"/>
              </w:rPr>
              <w:t xml:space="preserve"> eritema </w:t>
            </w:r>
          </w:p>
        </w:tc>
        <w:tc>
          <w:tcPr>
            <w:tcW w:w="1276" w:type="dxa"/>
            <w:tcBorders>
              <w:top w:val="single" w:sz="4" w:space="0" w:color="000000"/>
              <w:left w:val="single" w:sz="4" w:space="0" w:color="000000"/>
              <w:bottom w:val="single" w:sz="4" w:space="0" w:color="000000"/>
              <w:right w:val="single" w:sz="4" w:space="0" w:color="000000"/>
            </w:tcBorders>
          </w:tcPr>
          <w:p w14:paraId="5C13F42A" w14:textId="7FC24843"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048AE247"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5F176A4C"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6598BD9E" w14:textId="77777777" w:rsidTr="003160AE">
        <w:tblPrEx>
          <w:tblCellMar>
            <w:right w:w="67" w:type="dxa"/>
          </w:tblCellMar>
        </w:tblPrEx>
        <w:tc>
          <w:tcPr>
            <w:tcW w:w="0" w:type="auto"/>
            <w:vMerge/>
            <w:tcBorders>
              <w:top w:val="nil"/>
              <w:left w:val="single" w:sz="4" w:space="0" w:color="000000"/>
              <w:bottom w:val="single" w:sz="4" w:space="0" w:color="000000"/>
              <w:right w:val="single" w:sz="4" w:space="0" w:color="000000"/>
            </w:tcBorders>
          </w:tcPr>
          <w:p w14:paraId="19C2F538"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single" w:sz="4" w:space="0" w:color="000000"/>
              <w:right w:val="single" w:sz="4" w:space="0" w:color="000000"/>
            </w:tcBorders>
          </w:tcPr>
          <w:p w14:paraId="67463717"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0BBC4DB7" w14:textId="77777777" w:rsidR="00C37DD0" w:rsidRPr="00E31C19" w:rsidRDefault="00C86F61" w:rsidP="008B5A7A">
            <w:pPr>
              <w:spacing w:after="0" w:line="240" w:lineRule="auto"/>
              <w:ind w:left="0" w:firstLine="0"/>
              <w:rPr>
                <w:lang w:val="lt-LT"/>
              </w:rPr>
            </w:pPr>
            <w:r w:rsidRPr="00E31C19">
              <w:rPr>
                <w:lang w:val="lt-LT"/>
              </w:rPr>
              <w:t xml:space="preserve">Odos opa† </w:t>
            </w:r>
          </w:p>
        </w:tc>
        <w:tc>
          <w:tcPr>
            <w:tcW w:w="1276" w:type="dxa"/>
            <w:tcBorders>
              <w:top w:val="single" w:sz="4" w:space="0" w:color="000000"/>
              <w:left w:val="single" w:sz="4" w:space="0" w:color="000000"/>
              <w:bottom w:val="single" w:sz="4" w:space="0" w:color="000000"/>
              <w:right w:val="single" w:sz="4" w:space="0" w:color="000000"/>
            </w:tcBorders>
          </w:tcPr>
          <w:p w14:paraId="51FE2F95" w14:textId="77777777" w:rsidR="00C37DD0" w:rsidRPr="00E31C19" w:rsidRDefault="00C86F61" w:rsidP="008B5A7A">
            <w:pPr>
              <w:spacing w:after="0" w:line="240" w:lineRule="auto"/>
              <w:ind w:left="0" w:firstLine="0"/>
              <w:rPr>
                <w:lang w:val="lt-LT"/>
              </w:rPr>
            </w:pPr>
            <w:r w:rsidRPr="00E31C19">
              <w:rPr>
                <w:lang w:val="lt-LT"/>
              </w:rPr>
              <w:t xml:space="preserve">nežinomas </w:t>
            </w:r>
          </w:p>
        </w:tc>
        <w:tc>
          <w:tcPr>
            <w:tcW w:w="1266" w:type="dxa"/>
            <w:tcBorders>
              <w:top w:val="single" w:sz="4" w:space="0" w:color="000000"/>
              <w:left w:val="single" w:sz="4" w:space="0" w:color="000000"/>
              <w:bottom w:val="single" w:sz="4" w:space="0" w:color="000000"/>
              <w:right w:val="single" w:sz="4" w:space="0" w:color="000000"/>
            </w:tcBorders>
          </w:tcPr>
          <w:p w14:paraId="1F74599F" w14:textId="77777777" w:rsidR="00C37DD0" w:rsidRPr="00E31C19" w:rsidRDefault="00C86F61" w:rsidP="008B5A7A">
            <w:pPr>
              <w:spacing w:after="0" w:line="240" w:lineRule="auto"/>
              <w:ind w:left="2" w:firstLine="0"/>
              <w:rPr>
                <w:lang w:val="lt-LT"/>
              </w:rPr>
            </w:pPr>
            <w:r w:rsidRPr="00E31C19">
              <w:rPr>
                <w:lang w:val="lt-LT"/>
              </w:rPr>
              <w:t xml:space="preserve">nežinomas </w:t>
            </w:r>
          </w:p>
        </w:tc>
        <w:tc>
          <w:tcPr>
            <w:tcW w:w="1121" w:type="dxa"/>
            <w:tcBorders>
              <w:top w:val="single" w:sz="4" w:space="0" w:color="000000"/>
              <w:left w:val="single" w:sz="4" w:space="0" w:color="000000"/>
              <w:bottom w:val="single" w:sz="4" w:space="0" w:color="000000"/>
              <w:right w:val="single" w:sz="4" w:space="0" w:color="000000"/>
            </w:tcBorders>
          </w:tcPr>
          <w:p w14:paraId="4D9EF138" w14:textId="77777777" w:rsidR="00C37DD0" w:rsidRPr="00E31C19" w:rsidRDefault="00C86F61" w:rsidP="008B5A7A">
            <w:pPr>
              <w:spacing w:after="0" w:line="240" w:lineRule="auto"/>
              <w:ind w:left="0" w:firstLine="0"/>
              <w:rPr>
                <w:lang w:val="lt-LT"/>
              </w:rPr>
            </w:pPr>
            <w:r w:rsidRPr="00E31C19">
              <w:rPr>
                <w:lang w:val="lt-LT"/>
              </w:rPr>
              <w:t xml:space="preserve">nežinomas </w:t>
            </w:r>
          </w:p>
        </w:tc>
      </w:tr>
      <w:tr w:rsidR="00C37DD0" w:rsidRPr="00E31C19" w14:paraId="65E36675" w14:textId="77777777" w:rsidTr="003160AE">
        <w:tblPrEx>
          <w:tblCellMar>
            <w:right w:w="67" w:type="dxa"/>
          </w:tblCellMar>
        </w:tblPrEx>
        <w:tc>
          <w:tcPr>
            <w:tcW w:w="1816" w:type="dxa"/>
            <w:vMerge w:val="restart"/>
            <w:tcBorders>
              <w:top w:val="single" w:sz="4" w:space="0" w:color="000000"/>
              <w:left w:val="single" w:sz="4" w:space="0" w:color="000000"/>
              <w:bottom w:val="single" w:sz="4" w:space="0" w:color="000000"/>
              <w:right w:val="single" w:sz="4" w:space="0" w:color="000000"/>
            </w:tcBorders>
            <w:vAlign w:val="center"/>
          </w:tcPr>
          <w:p w14:paraId="2FAF5328" w14:textId="77777777" w:rsidR="00C37DD0" w:rsidRPr="00E31C19" w:rsidRDefault="00C86F61" w:rsidP="008B5A7A">
            <w:pPr>
              <w:spacing w:after="0" w:line="240" w:lineRule="auto"/>
              <w:ind w:left="2" w:right="79" w:firstLine="0"/>
              <w:rPr>
                <w:lang w:val="lt-LT"/>
              </w:rPr>
            </w:pPr>
            <w:r w:rsidRPr="00E31C19">
              <w:rPr>
                <w:b/>
                <w:lang w:val="lt-LT"/>
              </w:rPr>
              <w:t xml:space="preserve">Skeleto, raumenų ir jungiamojo audinio sutrikimai </w:t>
            </w:r>
          </w:p>
        </w:tc>
        <w:tc>
          <w:tcPr>
            <w:tcW w:w="1123" w:type="dxa"/>
            <w:vMerge w:val="restart"/>
            <w:tcBorders>
              <w:top w:val="single" w:sz="4" w:space="0" w:color="000000"/>
              <w:left w:val="single" w:sz="4" w:space="0" w:color="000000"/>
              <w:bottom w:val="single" w:sz="4" w:space="0" w:color="000000"/>
              <w:right w:val="single" w:sz="4" w:space="0" w:color="000000"/>
            </w:tcBorders>
          </w:tcPr>
          <w:p w14:paraId="7415E990" w14:textId="77777777" w:rsidR="00C37DD0" w:rsidRPr="00E31C19" w:rsidRDefault="00C86F61" w:rsidP="008B5A7A">
            <w:pPr>
              <w:spacing w:after="0" w:line="240" w:lineRule="auto"/>
              <w:ind w:left="2" w:firstLine="0"/>
              <w:rPr>
                <w:lang w:val="lt-LT"/>
              </w:rPr>
            </w:pPr>
            <w:r w:rsidRPr="00E31C19">
              <w:rPr>
                <w:lang w:val="lt-LT"/>
              </w:rPr>
              <w:t xml:space="preserve">Dažnas </w:t>
            </w:r>
          </w:p>
        </w:tc>
        <w:tc>
          <w:tcPr>
            <w:tcW w:w="2721" w:type="dxa"/>
            <w:tcBorders>
              <w:top w:val="single" w:sz="4" w:space="0" w:color="000000"/>
              <w:left w:val="single" w:sz="4" w:space="0" w:color="000000"/>
              <w:bottom w:val="single" w:sz="4" w:space="0" w:color="000000"/>
              <w:right w:val="single" w:sz="4" w:space="0" w:color="000000"/>
            </w:tcBorders>
          </w:tcPr>
          <w:p w14:paraId="07AE36D2" w14:textId="77777777" w:rsidR="00C37DD0" w:rsidRPr="00E31C19" w:rsidRDefault="00C86F61" w:rsidP="008B5A7A">
            <w:pPr>
              <w:spacing w:after="0" w:line="240" w:lineRule="auto"/>
              <w:ind w:left="0" w:firstLine="0"/>
              <w:rPr>
                <w:lang w:val="lt-LT"/>
              </w:rPr>
            </w:pPr>
            <w:r w:rsidRPr="00E31C19">
              <w:rPr>
                <w:lang w:val="lt-LT"/>
              </w:rPr>
              <w:t xml:space="preserve">Artralgija </w:t>
            </w:r>
          </w:p>
        </w:tc>
        <w:tc>
          <w:tcPr>
            <w:tcW w:w="1276" w:type="dxa"/>
            <w:tcBorders>
              <w:top w:val="single" w:sz="4" w:space="0" w:color="000000"/>
              <w:left w:val="single" w:sz="4" w:space="0" w:color="000000"/>
              <w:bottom w:val="single" w:sz="4" w:space="0" w:color="000000"/>
              <w:right w:val="single" w:sz="4" w:space="0" w:color="000000"/>
            </w:tcBorders>
          </w:tcPr>
          <w:p w14:paraId="4179D35B" w14:textId="5B5B3444" w:rsidR="00C37DD0" w:rsidRPr="00E31C19" w:rsidRDefault="00C86F61" w:rsidP="008B5A7A">
            <w:pPr>
              <w:spacing w:after="0" w:line="240" w:lineRule="auto"/>
              <w:ind w:left="0" w:firstLine="0"/>
              <w:rPr>
                <w:lang w:val="lt-LT"/>
              </w:rPr>
            </w:pPr>
            <w:r w:rsidRPr="00E31C19">
              <w:rPr>
                <w:lang w:val="lt-LT"/>
              </w:rPr>
              <w:t>48 (4</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79AE2551" w14:textId="54F0ED58" w:rsidR="00C37DD0" w:rsidRPr="00E31C19" w:rsidRDefault="00C86F61" w:rsidP="008B5A7A">
            <w:pPr>
              <w:spacing w:after="0" w:line="240" w:lineRule="auto"/>
              <w:ind w:left="2" w:firstLine="0"/>
              <w:rPr>
                <w:lang w:val="lt-LT"/>
              </w:rPr>
            </w:pPr>
            <w:r w:rsidRPr="00E31C19">
              <w:rPr>
                <w:lang w:val="lt-LT"/>
              </w:rPr>
              <w:t>8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28DA9DC5"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25D0E658" w14:textId="77777777" w:rsidTr="003160AE">
        <w:tblPrEx>
          <w:tblCellMar>
            <w:right w:w="67" w:type="dxa"/>
          </w:tblCellMar>
        </w:tblPrEx>
        <w:tc>
          <w:tcPr>
            <w:tcW w:w="0" w:type="auto"/>
            <w:vMerge/>
            <w:tcBorders>
              <w:top w:val="nil"/>
              <w:left w:val="single" w:sz="4" w:space="0" w:color="000000"/>
              <w:bottom w:val="nil"/>
              <w:right w:val="single" w:sz="4" w:space="0" w:color="000000"/>
            </w:tcBorders>
          </w:tcPr>
          <w:p w14:paraId="5FDE72D0"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73E78D5F"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1527605D" w14:textId="77777777" w:rsidR="00C37DD0" w:rsidRPr="00E31C19" w:rsidRDefault="00C86F61" w:rsidP="008B5A7A">
            <w:pPr>
              <w:spacing w:after="0" w:line="240" w:lineRule="auto"/>
              <w:ind w:left="0" w:firstLine="0"/>
              <w:rPr>
                <w:lang w:val="lt-LT"/>
              </w:rPr>
            </w:pPr>
            <w:r w:rsidRPr="00E31C19">
              <w:rPr>
                <w:lang w:val="lt-LT"/>
              </w:rPr>
              <w:t xml:space="preserve">Mialgija </w:t>
            </w:r>
          </w:p>
        </w:tc>
        <w:tc>
          <w:tcPr>
            <w:tcW w:w="1276" w:type="dxa"/>
            <w:tcBorders>
              <w:top w:val="single" w:sz="4" w:space="0" w:color="000000"/>
              <w:left w:val="single" w:sz="4" w:space="0" w:color="000000"/>
              <w:bottom w:val="single" w:sz="4" w:space="0" w:color="000000"/>
              <w:right w:val="single" w:sz="4" w:space="0" w:color="000000"/>
            </w:tcBorders>
          </w:tcPr>
          <w:p w14:paraId="22A8842A" w14:textId="39CE1E3D" w:rsidR="00C37DD0" w:rsidRPr="00E31C19" w:rsidRDefault="00C86F61" w:rsidP="008B5A7A">
            <w:pPr>
              <w:spacing w:after="0" w:line="240" w:lineRule="auto"/>
              <w:ind w:left="0" w:firstLine="0"/>
              <w:rPr>
                <w:lang w:val="lt-LT"/>
              </w:rPr>
            </w:pPr>
            <w:r w:rsidRPr="00E31C19">
              <w:rPr>
                <w:lang w:val="lt-LT"/>
              </w:rPr>
              <w:t>35 (3</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35E2F176" w14:textId="336AD8C3" w:rsidR="00C37DD0" w:rsidRPr="00E31C19" w:rsidRDefault="00C86F61" w:rsidP="008B5A7A">
            <w:pPr>
              <w:spacing w:after="0" w:line="240" w:lineRule="auto"/>
              <w:ind w:left="2" w:firstLine="0"/>
              <w:rPr>
                <w:lang w:val="lt-LT"/>
              </w:rPr>
            </w:pPr>
            <w:r w:rsidRPr="00E31C19">
              <w:rPr>
                <w:lang w:val="lt-LT"/>
              </w:rPr>
              <w:t>2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5E560A2A"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3389E664" w14:textId="77777777" w:rsidTr="003160AE">
        <w:tblPrEx>
          <w:tblCellMar>
            <w:right w:w="67" w:type="dxa"/>
          </w:tblCellMar>
        </w:tblPrEx>
        <w:tc>
          <w:tcPr>
            <w:tcW w:w="0" w:type="auto"/>
            <w:vMerge/>
            <w:tcBorders>
              <w:top w:val="nil"/>
              <w:left w:val="single" w:sz="4" w:space="0" w:color="000000"/>
              <w:bottom w:val="nil"/>
              <w:right w:val="single" w:sz="4" w:space="0" w:color="000000"/>
            </w:tcBorders>
          </w:tcPr>
          <w:p w14:paraId="5A2185D3"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single" w:sz="4" w:space="0" w:color="000000"/>
              <w:right w:val="single" w:sz="4" w:space="0" w:color="000000"/>
            </w:tcBorders>
          </w:tcPr>
          <w:p w14:paraId="5317D0E9"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53B64BA4" w14:textId="77777777" w:rsidR="00C37DD0" w:rsidRPr="00E31C19" w:rsidRDefault="00C86F61" w:rsidP="008B5A7A">
            <w:pPr>
              <w:spacing w:after="0" w:line="240" w:lineRule="auto"/>
              <w:ind w:left="0" w:firstLine="0"/>
              <w:rPr>
                <w:lang w:val="lt-LT"/>
              </w:rPr>
            </w:pPr>
            <w:r w:rsidRPr="00E31C19">
              <w:rPr>
                <w:lang w:val="lt-LT"/>
              </w:rPr>
              <w:t xml:space="preserve">Raumenų spazmai </w:t>
            </w:r>
          </w:p>
        </w:tc>
        <w:tc>
          <w:tcPr>
            <w:tcW w:w="1276" w:type="dxa"/>
            <w:tcBorders>
              <w:top w:val="single" w:sz="4" w:space="0" w:color="000000"/>
              <w:left w:val="single" w:sz="4" w:space="0" w:color="000000"/>
              <w:bottom w:val="single" w:sz="4" w:space="0" w:color="000000"/>
              <w:right w:val="single" w:sz="4" w:space="0" w:color="000000"/>
            </w:tcBorders>
          </w:tcPr>
          <w:p w14:paraId="1380B9FB" w14:textId="250A7913" w:rsidR="00C37DD0" w:rsidRPr="00E31C19" w:rsidRDefault="00C86F61" w:rsidP="008B5A7A">
            <w:pPr>
              <w:spacing w:after="0" w:line="240" w:lineRule="auto"/>
              <w:ind w:left="0" w:firstLine="0"/>
              <w:rPr>
                <w:lang w:val="lt-LT"/>
              </w:rPr>
            </w:pPr>
            <w:r w:rsidRPr="00E31C19">
              <w:rPr>
                <w:lang w:val="lt-LT"/>
              </w:rPr>
              <w:t>25 (2</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4C6B9F22"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57C4CA18"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08C88C23" w14:textId="77777777" w:rsidTr="003160AE">
        <w:tblPrEx>
          <w:tblCellMar>
            <w:right w:w="67" w:type="dxa"/>
          </w:tblCellMar>
        </w:tblPrEx>
        <w:tc>
          <w:tcPr>
            <w:tcW w:w="0" w:type="auto"/>
            <w:vMerge/>
            <w:tcBorders>
              <w:top w:val="nil"/>
              <w:left w:val="single" w:sz="4" w:space="0" w:color="000000"/>
              <w:bottom w:val="single" w:sz="4" w:space="0" w:color="000000"/>
              <w:right w:val="single" w:sz="4" w:space="0" w:color="000000"/>
            </w:tcBorders>
          </w:tcPr>
          <w:p w14:paraId="4C5864D7" w14:textId="77777777" w:rsidR="00C37DD0" w:rsidRPr="00E31C19" w:rsidRDefault="00C37DD0" w:rsidP="008B5A7A">
            <w:pPr>
              <w:spacing w:after="0" w:line="240" w:lineRule="auto"/>
              <w:ind w:left="0" w:firstLine="0"/>
              <w:rPr>
                <w:lang w:val="lt-LT"/>
              </w:rPr>
            </w:pPr>
          </w:p>
        </w:tc>
        <w:tc>
          <w:tcPr>
            <w:tcW w:w="1123" w:type="dxa"/>
            <w:tcBorders>
              <w:top w:val="single" w:sz="4" w:space="0" w:color="000000"/>
              <w:left w:val="single" w:sz="4" w:space="0" w:color="000000"/>
              <w:bottom w:val="single" w:sz="4" w:space="0" w:color="000000"/>
              <w:right w:val="single" w:sz="4" w:space="0" w:color="000000"/>
            </w:tcBorders>
          </w:tcPr>
          <w:p w14:paraId="76217620" w14:textId="77777777" w:rsidR="00C37DD0" w:rsidRPr="00E31C19" w:rsidRDefault="00C86F61" w:rsidP="008B5A7A">
            <w:pPr>
              <w:spacing w:after="0" w:line="240" w:lineRule="auto"/>
              <w:ind w:left="2" w:firstLine="0"/>
              <w:rPr>
                <w:lang w:val="lt-LT"/>
              </w:rPr>
            </w:pPr>
            <w:r w:rsidRPr="00E31C19">
              <w:rPr>
                <w:lang w:val="lt-LT"/>
              </w:rPr>
              <w:t xml:space="preserve">Nedažnas </w:t>
            </w:r>
          </w:p>
        </w:tc>
        <w:tc>
          <w:tcPr>
            <w:tcW w:w="2721" w:type="dxa"/>
            <w:tcBorders>
              <w:top w:val="single" w:sz="4" w:space="0" w:color="000000"/>
              <w:left w:val="single" w:sz="4" w:space="0" w:color="000000"/>
              <w:bottom w:val="single" w:sz="4" w:space="0" w:color="000000"/>
              <w:right w:val="single" w:sz="4" w:space="0" w:color="000000"/>
            </w:tcBorders>
          </w:tcPr>
          <w:p w14:paraId="7CBDAAA6" w14:textId="77777777" w:rsidR="00C37DD0" w:rsidRPr="00E31C19" w:rsidRDefault="00C86F61" w:rsidP="008B5A7A">
            <w:pPr>
              <w:spacing w:after="0" w:line="240" w:lineRule="auto"/>
              <w:ind w:left="0" w:firstLine="0"/>
              <w:rPr>
                <w:lang w:val="lt-LT"/>
              </w:rPr>
            </w:pPr>
            <w:r w:rsidRPr="00E31C19">
              <w:rPr>
                <w:lang w:val="lt-LT"/>
              </w:rPr>
              <w:t xml:space="preserve">Griaučių raumenų skausmas </w:t>
            </w:r>
          </w:p>
        </w:tc>
        <w:tc>
          <w:tcPr>
            <w:tcW w:w="1276" w:type="dxa"/>
            <w:tcBorders>
              <w:top w:val="single" w:sz="4" w:space="0" w:color="000000"/>
              <w:left w:val="single" w:sz="4" w:space="0" w:color="000000"/>
              <w:bottom w:val="single" w:sz="4" w:space="0" w:color="000000"/>
              <w:right w:val="single" w:sz="4" w:space="0" w:color="000000"/>
            </w:tcBorders>
          </w:tcPr>
          <w:p w14:paraId="13489A6B" w14:textId="1DD38547" w:rsidR="00C37DD0" w:rsidRPr="00E31C19" w:rsidRDefault="00C86F61" w:rsidP="008B5A7A">
            <w:pPr>
              <w:spacing w:after="0" w:line="240" w:lineRule="auto"/>
              <w:ind w:left="0" w:firstLine="0"/>
              <w:rPr>
                <w:lang w:val="lt-LT"/>
              </w:rPr>
            </w:pPr>
            <w:r w:rsidRPr="00E31C19">
              <w:rPr>
                <w:lang w:val="lt-LT"/>
              </w:rPr>
              <w:t>9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6358B4F0" w14:textId="56ACB12F" w:rsidR="00C37DD0" w:rsidRPr="00E31C19" w:rsidRDefault="00C86F61" w:rsidP="008B5A7A">
            <w:pPr>
              <w:spacing w:after="0" w:line="240" w:lineRule="auto"/>
              <w:ind w:left="2" w:firstLine="0"/>
              <w:rPr>
                <w:lang w:val="lt-LT"/>
              </w:rPr>
            </w:pPr>
            <w:r w:rsidRPr="00E31C19">
              <w:rPr>
                <w:lang w:val="lt-LT"/>
              </w:rPr>
              <w:t>1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5D22529F"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01B3B507" w14:textId="77777777" w:rsidTr="003160AE">
        <w:tblPrEx>
          <w:tblCellMar>
            <w:right w:w="67" w:type="dxa"/>
          </w:tblCellMar>
        </w:tblPrEx>
        <w:tc>
          <w:tcPr>
            <w:tcW w:w="1816" w:type="dxa"/>
            <w:vMerge w:val="restart"/>
            <w:tcBorders>
              <w:top w:val="single" w:sz="4" w:space="0" w:color="000000"/>
              <w:left w:val="single" w:sz="4" w:space="0" w:color="000000"/>
              <w:bottom w:val="single" w:sz="4" w:space="0" w:color="000000"/>
              <w:right w:val="single" w:sz="4" w:space="0" w:color="000000"/>
            </w:tcBorders>
            <w:vAlign w:val="center"/>
          </w:tcPr>
          <w:p w14:paraId="10B4BD2F" w14:textId="77777777" w:rsidR="00C37DD0" w:rsidRPr="00E31C19" w:rsidRDefault="00C86F61" w:rsidP="008B5A7A">
            <w:pPr>
              <w:spacing w:after="0" w:line="240" w:lineRule="auto"/>
              <w:ind w:left="2" w:firstLine="0"/>
              <w:rPr>
                <w:lang w:val="lt-LT"/>
              </w:rPr>
            </w:pPr>
            <w:r w:rsidRPr="00E31C19">
              <w:rPr>
                <w:b/>
                <w:lang w:val="lt-LT"/>
              </w:rPr>
              <w:t xml:space="preserve">Inkstų ir šlapimo takų sutrikimai </w:t>
            </w:r>
          </w:p>
        </w:tc>
        <w:tc>
          <w:tcPr>
            <w:tcW w:w="1123" w:type="dxa"/>
            <w:tcBorders>
              <w:top w:val="single" w:sz="4" w:space="0" w:color="000000"/>
              <w:left w:val="single" w:sz="4" w:space="0" w:color="000000"/>
              <w:bottom w:val="single" w:sz="4" w:space="0" w:color="000000"/>
              <w:right w:val="single" w:sz="4" w:space="0" w:color="000000"/>
            </w:tcBorders>
          </w:tcPr>
          <w:p w14:paraId="00CA7CD5" w14:textId="77777777" w:rsidR="00C37DD0" w:rsidRPr="00E31C19" w:rsidRDefault="00C86F61" w:rsidP="008B5A7A">
            <w:pPr>
              <w:spacing w:after="0" w:line="240" w:lineRule="auto"/>
              <w:ind w:left="2" w:firstLine="0"/>
              <w:rPr>
                <w:lang w:val="lt-LT"/>
              </w:rPr>
            </w:pPr>
            <w:r w:rsidRPr="00E31C19">
              <w:rPr>
                <w:lang w:val="lt-LT"/>
              </w:rPr>
              <w:t xml:space="preserve">Labai dažnas </w:t>
            </w:r>
          </w:p>
        </w:tc>
        <w:tc>
          <w:tcPr>
            <w:tcW w:w="2721" w:type="dxa"/>
            <w:tcBorders>
              <w:top w:val="single" w:sz="4" w:space="0" w:color="000000"/>
              <w:left w:val="single" w:sz="4" w:space="0" w:color="000000"/>
              <w:bottom w:val="single" w:sz="4" w:space="0" w:color="000000"/>
              <w:right w:val="single" w:sz="4" w:space="0" w:color="000000"/>
            </w:tcBorders>
          </w:tcPr>
          <w:p w14:paraId="7323B92A" w14:textId="77777777" w:rsidR="00C37DD0" w:rsidRPr="00E31C19" w:rsidRDefault="00C86F61" w:rsidP="008B5A7A">
            <w:pPr>
              <w:spacing w:after="0" w:line="240" w:lineRule="auto"/>
              <w:ind w:left="0" w:firstLine="0"/>
              <w:rPr>
                <w:lang w:val="lt-LT"/>
              </w:rPr>
            </w:pPr>
            <w:r w:rsidRPr="00E31C19">
              <w:rPr>
                <w:lang w:val="lt-LT"/>
              </w:rPr>
              <w:t xml:space="preserve">Proteinurija </w:t>
            </w:r>
          </w:p>
        </w:tc>
        <w:tc>
          <w:tcPr>
            <w:tcW w:w="1276" w:type="dxa"/>
            <w:tcBorders>
              <w:top w:val="single" w:sz="4" w:space="0" w:color="000000"/>
              <w:left w:val="single" w:sz="4" w:space="0" w:color="000000"/>
              <w:bottom w:val="single" w:sz="4" w:space="0" w:color="000000"/>
              <w:right w:val="single" w:sz="4" w:space="0" w:color="000000"/>
            </w:tcBorders>
          </w:tcPr>
          <w:p w14:paraId="3C836C88" w14:textId="3A164159" w:rsidR="00C37DD0" w:rsidRPr="00E31C19" w:rsidRDefault="00C86F61" w:rsidP="008B5A7A">
            <w:pPr>
              <w:spacing w:after="0" w:line="240" w:lineRule="auto"/>
              <w:ind w:left="0" w:firstLine="0"/>
              <w:rPr>
                <w:lang w:val="lt-LT"/>
              </w:rPr>
            </w:pPr>
            <w:r w:rsidRPr="00E31C19">
              <w:rPr>
                <w:lang w:val="lt-LT"/>
              </w:rPr>
              <w:t>135 (12</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18E76E8E" w14:textId="02D5D50B" w:rsidR="00C37DD0" w:rsidRPr="00E31C19" w:rsidRDefault="00C86F61" w:rsidP="008B5A7A">
            <w:pPr>
              <w:spacing w:after="0" w:line="240" w:lineRule="auto"/>
              <w:ind w:left="2" w:firstLine="0"/>
              <w:rPr>
                <w:lang w:val="lt-LT"/>
              </w:rPr>
            </w:pPr>
            <w:r w:rsidRPr="00E31C19">
              <w:rPr>
                <w:lang w:val="lt-LT"/>
              </w:rPr>
              <w:t>32 (3</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01890C91"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160C92D6" w14:textId="77777777" w:rsidTr="003160AE">
        <w:tblPrEx>
          <w:tblCellMar>
            <w:right w:w="67" w:type="dxa"/>
          </w:tblCellMar>
        </w:tblPrEx>
        <w:tc>
          <w:tcPr>
            <w:tcW w:w="0" w:type="auto"/>
            <w:vMerge/>
            <w:tcBorders>
              <w:top w:val="nil"/>
              <w:left w:val="single" w:sz="4" w:space="0" w:color="000000"/>
              <w:bottom w:val="single" w:sz="4" w:space="0" w:color="000000"/>
              <w:right w:val="single" w:sz="4" w:space="0" w:color="000000"/>
            </w:tcBorders>
          </w:tcPr>
          <w:p w14:paraId="6634704F" w14:textId="77777777" w:rsidR="00C37DD0" w:rsidRPr="00E31C19" w:rsidRDefault="00C37DD0" w:rsidP="008B5A7A">
            <w:pPr>
              <w:spacing w:after="0" w:line="240" w:lineRule="auto"/>
              <w:ind w:left="0" w:firstLine="0"/>
              <w:rPr>
                <w:lang w:val="lt-LT"/>
              </w:rPr>
            </w:pPr>
          </w:p>
        </w:tc>
        <w:tc>
          <w:tcPr>
            <w:tcW w:w="1123" w:type="dxa"/>
            <w:tcBorders>
              <w:top w:val="single" w:sz="4" w:space="0" w:color="000000"/>
              <w:left w:val="single" w:sz="4" w:space="0" w:color="000000"/>
              <w:bottom w:val="single" w:sz="4" w:space="0" w:color="000000"/>
              <w:right w:val="single" w:sz="4" w:space="0" w:color="000000"/>
            </w:tcBorders>
          </w:tcPr>
          <w:p w14:paraId="04C576D5" w14:textId="77777777" w:rsidR="00C37DD0" w:rsidRPr="00E31C19" w:rsidRDefault="00C86F61" w:rsidP="008B5A7A">
            <w:pPr>
              <w:spacing w:after="0" w:line="240" w:lineRule="auto"/>
              <w:ind w:left="2" w:firstLine="0"/>
              <w:rPr>
                <w:lang w:val="lt-LT"/>
              </w:rPr>
            </w:pPr>
            <w:r w:rsidRPr="00E31C19">
              <w:rPr>
                <w:lang w:val="lt-LT"/>
              </w:rPr>
              <w:t xml:space="preserve">Nedažnas </w:t>
            </w:r>
          </w:p>
        </w:tc>
        <w:tc>
          <w:tcPr>
            <w:tcW w:w="2721" w:type="dxa"/>
            <w:tcBorders>
              <w:top w:val="single" w:sz="4" w:space="0" w:color="000000"/>
              <w:left w:val="single" w:sz="4" w:space="0" w:color="000000"/>
              <w:bottom w:val="single" w:sz="4" w:space="0" w:color="000000"/>
              <w:right w:val="single" w:sz="4" w:space="0" w:color="000000"/>
            </w:tcBorders>
          </w:tcPr>
          <w:p w14:paraId="266C725E" w14:textId="77777777" w:rsidR="00C37DD0" w:rsidRPr="00E31C19" w:rsidRDefault="00C86F61" w:rsidP="008B5A7A">
            <w:pPr>
              <w:spacing w:after="0" w:line="240" w:lineRule="auto"/>
              <w:ind w:left="0" w:firstLine="0"/>
              <w:rPr>
                <w:lang w:val="lt-LT"/>
              </w:rPr>
            </w:pPr>
            <w:r w:rsidRPr="00E31C19">
              <w:rPr>
                <w:lang w:val="lt-LT"/>
              </w:rPr>
              <w:t xml:space="preserve">Kraujavimas iš šlapimo takų </w:t>
            </w:r>
          </w:p>
        </w:tc>
        <w:tc>
          <w:tcPr>
            <w:tcW w:w="1276" w:type="dxa"/>
            <w:tcBorders>
              <w:top w:val="single" w:sz="4" w:space="0" w:color="000000"/>
              <w:left w:val="single" w:sz="4" w:space="0" w:color="000000"/>
              <w:bottom w:val="single" w:sz="4" w:space="0" w:color="000000"/>
              <w:right w:val="single" w:sz="4" w:space="0" w:color="000000"/>
            </w:tcBorders>
          </w:tcPr>
          <w:p w14:paraId="296C4156" w14:textId="605AB513"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39135B22"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369BE77E"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225ACF1B" w14:textId="77777777" w:rsidTr="003160AE">
        <w:tblPrEx>
          <w:tblCellMar>
            <w:right w:w="67" w:type="dxa"/>
          </w:tblCellMar>
        </w:tblPrEx>
        <w:tc>
          <w:tcPr>
            <w:tcW w:w="1816" w:type="dxa"/>
            <w:vMerge w:val="restart"/>
            <w:tcBorders>
              <w:top w:val="single" w:sz="4" w:space="0" w:color="000000"/>
              <w:left w:val="single" w:sz="4" w:space="0" w:color="000000"/>
              <w:bottom w:val="single" w:sz="4" w:space="0" w:color="000000"/>
              <w:right w:val="single" w:sz="4" w:space="0" w:color="000000"/>
            </w:tcBorders>
          </w:tcPr>
          <w:p w14:paraId="7B69C8D9" w14:textId="77777777" w:rsidR="00C37DD0" w:rsidRPr="00E31C19" w:rsidRDefault="00C86F61" w:rsidP="008B5A7A">
            <w:pPr>
              <w:spacing w:after="0" w:line="240" w:lineRule="auto"/>
              <w:ind w:left="2" w:right="210" w:firstLine="0"/>
              <w:rPr>
                <w:lang w:val="lt-LT"/>
              </w:rPr>
            </w:pPr>
            <w:r w:rsidRPr="00E31C19">
              <w:rPr>
                <w:b/>
                <w:lang w:val="lt-LT"/>
              </w:rPr>
              <w:t xml:space="preserve">Lytinės sistemos ir krūties sutrikimai </w:t>
            </w:r>
          </w:p>
        </w:tc>
        <w:tc>
          <w:tcPr>
            <w:tcW w:w="1123" w:type="dxa"/>
            <w:vMerge w:val="restart"/>
            <w:tcBorders>
              <w:top w:val="single" w:sz="4" w:space="0" w:color="000000"/>
              <w:left w:val="single" w:sz="4" w:space="0" w:color="000000"/>
              <w:bottom w:val="single" w:sz="4" w:space="0" w:color="000000"/>
              <w:right w:val="single" w:sz="4" w:space="0" w:color="000000"/>
            </w:tcBorders>
          </w:tcPr>
          <w:p w14:paraId="244B1403" w14:textId="77777777" w:rsidR="00C37DD0" w:rsidRPr="00E31C19" w:rsidRDefault="00C86F61" w:rsidP="008B5A7A">
            <w:pPr>
              <w:spacing w:after="0" w:line="240" w:lineRule="auto"/>
              <w:ind w:left="2" w:firstLine="0"/>
              <w:rPr>
                <w:lang w:val="lt-LT"/>
              </w:rPr>
            </w:pPr>
            <w:r w:rsidRPr="00E31C19">
              <w:rPr>
                <w:lang w:val="lt-LT"/>
              </w:rPr>
              <w:t xml:space="preserve">Nedažnas </w:t>
            </w:r>
          </w:p>
        </w:tc>
        <w:tc>
          <w:tcPr>
            <w:tcW w:w="2721" w:type="dxa"/>
            <w:tcBorders>
              <w:top w:val="single" w:sz="4" w:space="0" w:color="000000"/>
              <w:left w:val="single" w:sz="4" w:space="0" w:color="000000"/>
              <w:bottom w:val="single" w:sz="4" w:space="0" w:color="000000"/>
              <w:right w:val="single" w:sz="4" w:space="0" w:color="000000"/>
            </w:tcBorders>
          </w:tcPr>
          <w:p w14:paraId="6F4B6F35" w14:textId="77777777" w:rsidR="00C37DD0" w:rsidRPr="00E31C19" w:rsidRDefault="00C86F61" w:rsidP="008B5A7A">
            <w:pPr>
              <w:spacing w:after="0" w:line="240" w:lineRule="auto"/>
              <w:ind w:left="0" w:firstLine="0"/>
              <w:rPr>
                <w:lang w:val="lt-LT"/>
              </w:rPr>
            </w:pPr>
            <w:r w:rsidRPr="00E31C19">
              <w:rPr>
                <w:lang w:val="lt-LT"/>
              </w:rPr>
              <w:t xml:space="preserve">Menoragija </w:t>
            </w:r>
          </w:p>
        </w:tc>
        <w:tc>
          <w:tcPr>
            <w:tcW w:w="1276" w:type="dxa"/>
            <w:tcBorders>
              <w:top w:val="single" w:sz="4" w:space="0" w:color="000000"/>
              <w:left w:val="single" w:sz="4" w:space="0" w:color="000000"/>
              <w:bottom w:val="single" w:sz="4" w:space="0" w:color="000000"/>
              <w:right w:val="single" w:sz="4" w:space="0" w:color="000000"/>
            </w:tcBorders>
          </w:tcPr>
          <w:p w14:paraId="3BF64654" w14:textId="12E18EF2" w:rsidR="00C37DD0" w:rsidRPr="00E31C19" w:rsidRDefault="00C86F61" w:rsidP="008B5A7A">
            <w:pPr>
              <w:spacing w:after="0" w:line="240" w:lineRule="auto"/>
              <w:ind w:left="0" w:firstLine="0"/>
              <w:rPr>
                <w:lang w:val="lt-LT"/>
              </w:rPr>
            </w:pPr>
            <w:r w:rsidRPr="00E31C19">
              <w:rPr>
                <w:lang w:val="lt-LT"/>
              </w:rPr>
              <w:t>3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71F4EAF1"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5BE60501"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5881E2B7" w14:textId="77777777" w:rsidTr="003160AE">
        <w:tblPrEx>
          <w:tblCellMar>
            <w:right w:w="67" w:type="dxa"/>
          </w:tblCellMar>
        </w:tblPrEx>
        <w:tc>
          <w:tcPr>
            <w:tcW w:w="0" w:type="auto"/>
            <w:vMerge/>
            <w:tcBorders>
              <w:top w:val="nil"/>
              <w:left w:val="single" w:sz="4" w:space="0" w:color="000000"/>
              <w:bottom w:val="nil"/>
              <w:right w:val="single" w:sz="4" w:space="0" w:color="000000"/>
            </w:tcBorders>
          </w:tcPr>
          <w:p w14:paraId="10C80D30"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65AE9DC3"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76E72BEF" w14:textId="77777777" w:rsidR="00C37DD0" w:rsidRPr="00E31C19" w:rsidRDefault="00C86F61" w:rsidP="008B5A7A">
            <w:pPr>
              <w:spacing w:after="0" w:line="240" w:lineRule="auto"/>
              <w:ind w:left="0" w:firstLine="0"/>
              <w:rPr>
                <w:lang w:val="lt-LT"/>
              </w:rPr>
            </w:pPr>
            <w:r w:rsidRPr="00E31C19">
              <w:rPr>
                <w:lang w:val="lt-LT"/>
              </w:rPr>
              <w:t xml:space="preserve">Kraujavimas iš makšties </w:t>
            </w:r>
          </w:p>
        </w:tc>
        <w:tc>
          <w:tcPr>
            <w:tcW w:w="1276" w:type="dxa"/>
            <w:tcBorders>
              <w:top w:val="single" w:sz="4" w:space="0" w:color="000000"/>
              <w:left w:val="single" w:sz="4" w:space="0" w:color="000000"/>
              <w:bottom w:val="single" w:sz="4" w:space="0" w:color="000000"/>
              <w:right w:val="single" w:sz="4" w:space="0" w:color="000000"/>
            </w:tcBorders>
          </w:tcPr>
          <w:p w14:paraId="1D8D77D2" w14:textId="723599C0" w:rsidR="00C37DD0" w:rsidRPr="00E31C19" w:rsidRDefault="00C86F61" w:rsidP="008B5A7A">
            <w:pPr>
              <w:spacing w:after="0" w:line="240" w:lineRule="auto"/>
              <w:ind w:left="0" w:firstLine="0"/>
              <w:rPr>
                <w:lang w:val="lt-LT"/>
              </w:rPr>
            </w:pPr>
            <w:r w:rsidRPr="00E31C19">
              <w:rPr>
                <w:lang w:val="lt-LT"/>
              </w:rPr>
              <w:t>3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573A80D7"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7A6D91DE"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3F845212" w14:textId="77777777" w:rsidTr="003160AE">
        <w:tblPrEx>
          <w:tblCellMar>
            <w:right w:w="67" w:type="dxa"/>
          </w:tblCellMar>
        </w:tblPrEx>
        <w:tc>
          <w:tcPr>
            <w:tcW w:w="0" w:type="auto"/>
            <w:vMerge/>
            <w:tcBorders>
              <w:top w:val="nil"/>
              <w:left w:val="single" w:sz="4" w:space="0" w:color="000000"/>
              <w:bottom w:val="single" w:sz="4" w:space="0" w:color="000000"/>
              <w:right w:val="single" w:sz="4" w:space="0" w:color="000000"/>
            </w:tcBorders>
          </w:tcPr>
          <w:p w14:paraId="09E36412"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single" w:sz="4" w:space="0" w:color="000000"/>
              <w:right w:val="single" w:sz="4" w:space="0" w:color="000000"/>
            </w:tcBorders>
          </w:tcPr>
          <w:p w14:paraId="7382B4FE"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786665C9" w14:textId="77777777" w:rsidR="00C37DD0" w:rsidRPr="00E31C19" w:rsidRDefault="00C86F61" w:rsidP="008B5A7A">
            <w:pPr>
              <w:spacing w:after="0" w:line="240" w:lineRule="auto"/>
              <w:ind w:left="0" w:firstLine="0"/>
              <w:rPr>
                <w:lang w:val="lt-LT"/>
              </w:rPr>
            </w:pPr>
            <w:r w:rsidRPr="00E31C19">
              <w:rPr>
                <w:lang w:val="lt-LT"/>
              </w:rPr>
              <w:t xml:space="preserve">Metroragija </w:t>
            </w:r>
          </w:p>
        </w:tc>
        <w:tc>
          <w:tcPr>
            <w:tcW w:w="1276" w:type="dxa"/>
            <w:tcBorders>
              <w:top w:val="single" w:sz="4" w:space="0" w:color="000000"/>
              <w:left w:val="single" w:sz="4" w:space="0" w:color="000000"/>
              <w:bottom w:val="single" w:sz="4" w:space="0" w:color="000000"/>
              <w:right w:val="single" w:sz="4" w:space="0" w:color="000000"/>
            </w:tcBorders>
          </w:tcPr>
          <w:p w14:paraId="0B5BD76B" w14:textId="0D5851AA"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5D63E009"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5B96B400"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6A855A6D" w14:textId="77777777" w:rsidTr="003160AE">
        <w:tblPrEx>
          <w:tblCellMar>
            <w:right w:w="67" w:type="dxa"/>
          </w:tblCellMar>
        </w:tblPrEx>
        <w:tc>
          <w:tcPr>
            <w:tcW w:w="1816" w:type="dxa"/>
            <w:vMerge w:val="restart"/>
            <w:tcBorders>
              <w:top w:val="single" w:sz="4" w:space="0" w:color="000000"/>
              <w:left w:val="single" w:sz="4" w:space="0" w:color="000000"/>
              <w:bottom w:val="single" w:sz="4" w:space="0" w:color="000000"/>
              <w:right w:val="single" w:sz="4" w:space="0" w:color="000000"/>
            </w:tcBorders>
            <w:vAlign w:val="center"/>
          </w:tcPr>
          <w:p w14:paraId="524D4FDC" w14:textId="77777777" w:rsidR="00C37DD0" w:rsidRPr="00E31C19" w:rsidRDefault="00C86F61" w:rsidP="008B5A7A">
            <w:pPr>
              <w:spacing w:after="0" w:line="240" w:lineRule="auto"/>
              <w:ind w:left="2" w:firstLine="0"/>
              <w:rPr>
                <w:lang w:val="lt-LT"/>
              </w:rPr>
            </w:pPr>
            <w:r w:rsidRPr="00E31C19">
              <w:rPr>
                <w:b/>
                <w:lang w:val="lt-LT"/>
              </w:rPr>
              <w:t xml:space="preserve">Bendrieji sutrikimai ir vartojimo vietos pažeidimai </w:t>
            </w:r>
          </w:p>
        </w:tc>
        <w:tc>
          <w:tcPr>
            <w:tcW w:w="1123" w:type="dxa"/>
            <w:tcBorders>
              <w:top w:val="single" w:sz="4" w:space="0" w:color="000000"/>
              <w:left w:val="single" w:sz="4" w:space="0" w:color="000000"/>
              <w:bottom w:val="single" w:sz="4" w:space="0" w:color="000000"/>
              <w:right w:val="single" w:sz="4" w:space="0" w:color="000000"/>
            </w:tcBorders>
          </w:tcPr>
          <w:p w14:paraId="7AFD8428" w14:textId="77777777" w:rsidR="00C37DD0" w:rsidRPr="00E31C19" w:rsidRDefault="00C86F61" w:rsidP="008B5A7A">
            <w:pPr>
              <w:spacing w:after="0" w:line="240" w:lineRule="auto"/>
              <w:ind w:left="2" w:firstLine="0"/>
              <w:rPr>
                <w:lang w:val="lt-LT"/>
              </w:rPr>
            </w:pPr>
            <w:r w:rsidRPr="00E31C19">
              <w:rPr>
                <w:lang w:val="lt-LT"/>
              </w:rPr>
              <w:t xml:space="preserve">Labai dažnas </w:t>
            </w:r>
          </w:p>
        </w:tc>
        <w:tc>
          <w:tcPr>
            <w:tcW w:w="2721" w:type="dxa"/>
            <w:tcBorders>
              <w:top w:val="single" w:sz="4" w:space="0" w:color="000000"/>
              <w:left w:val="single" w:sz="4" w:space="0" w:color="000000"/>
              <w:bottom w:val="single" w:sz="4" w:space="0" w:color="000000"/>
              <w:right w:val="single" w:sz="4" w:space="0" w:color="000000"/>
            </w:tcBorders>
          </w:tcPr>
          <w:p w14:paraId="6AC3FF8B" w14:textId="77777777" w:rsidR="00C37DD0" w:rsidRPr="00E31C19" w:rsidRDefault="00C86F61" w:rsidP="008B5A7A">
            <w:pPr>
              <w:spacing w:after="0" w:line="240" w:lineRule="auto"/>
              <w:ind w:left="0" w:firstLine="0"/>
              <w:rPr>
                <w:lang w:val="lt-LT"/>
              </w:rPr>
            </w:pPr>
            <w:r w:rsidRPr="00E31C19">
              <w:rPr>
                <w:lang w:val="lt-LT"/>
              </w:rPr>
              <w:t xml:space="preserve">Nuovargis </w:t>
            </w:r>
          </w:p>
        </w:tc>
        <w:tc>
          <w:tcPr>
            <w:tcW w:w="1276" w:type="dxa"/>
            <w:tcBorders>
              <w:top w:val="single" w:sz="4" w:space="0" w:color="000000"/>
              <w:left w:val="single" w:sz="4" w:space="0" w:color="000000"/>
              <w:bottom w:val="single" w:sz="4" w:space="0" w:color="000000"/>
              <w:right w:val="single" w:sz="4" w:space="0" w:color="000000"/>
            </w:tcBorders>
          </w:tcPr>
          <w:p w14:paraId="7C2F7200" w14:textId="1041A46D" w:rsidR="00C37DD0" w:rsidRPr="00E31C19" w:rsidRDefault="00C86F61" w:rsidP="008B5A7A">
            <w:pPr>
              <w:spacing w:after="0" w:line="240" w:lineRule="auto"/>
              <w:ind w:left="0" w:firstLine="0"/>
              <w:rPr>
                <w:lang w:val="lt-LT"/>
              </w:rPr>
            </w:pPr>
            <w:r w:rsidRPr="00E31C19">
              <w:rPr>
                <w:lang w:val="lt-LT"/>
              </w:rPr>
              <w:t>415 (36</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43356987" w14:textId="414DAFE1" w:rsidR="00C37DD0" w:rsidRPr="00E31C19" w:rsidRDefault="00C86F61" w:rsidP="008B5A7A">
            <w:pPr>
              <w:spacing w:after="0" w:line="240" w:lineRule="auto"/>
              <w:ind w:left="2" w:firstLine="0"/>
              <w:rPr>
                <w:lang w:val="lt-LT"/>
              </w:rPr>
            </w:pPr>
            <w:r w:rsidRPr="00E31C19">
              <w:rPr>
                <w:lang w:val="lt-LT"/>
              </w:rPr>
              <w:t>65 (6</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731E3FE0" w14:textId="5C61331D"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r>
      <w:tr w:rsidR="00C37DD0" w:rsidRPr="00E31C19" w14:paraId="65A742B1" w14:textId="77777777" w:rsidTr="003160AE">
        <w:tblPrEx>
          <w:tblCellMar>
            <w:right w:w="67" w:type="dxa"/>
          </w:tblCellMar>
        </w:tblPrEx>
        <w:tc>
          <w:tcPr>
            <w:tcW w:w="0" w:type="auto"/>
            <w:vMerge/>
            <w:tcBorders>
              <w:top w:val="nil"/>
              <w:left w:val="single" w:sz="4" w:space="0" w:color="000000"/>
              <w:bottom w:val="nil"/>
              <w:right w:val="single" w:sz="4" w:space="0" w:color="000000"/>
            </w:tcBorders>
          </w:tcPr>
          <w:p w14:paraId="18EAF0BA" w14:textId="77777777" w:rsidR="00C37DD0" w:rsidRPr="00E31C19" w:rsidRDefault="00C37DD0" w:rsidP="008B5A7A">
            <w:pPr>
              <w:spacing w:after="0" w:line="240" w:lineRule="auto"/>
              <w:ind w:left="0" w:firstLine="0"/>
              <w:rPr>
                <w:lang w:val="lt-LT"/>
              </w:rPr>
            </w:pPr>
          </w:p>
        </w:tc>
        <w:tc>
          <w:tcPr>
            <w:tcW w:w="1123" w:type="dxa"/>
            <w:vMerge w:val="restart"/>
            <w:tcBorders>
              <w:top w:val="single" w:sz="4" w:space="0" w:color="000000"/>
              <w:left w:val="single" w:sz="4" w:space="0" w:color="000000"/>
              <w:bottom w:val="single" w:sz="4" w:space="0" w:color="000000"/>
              <w:right w:val="single" w:sz="4" w:space="0" w:color="000000"/>
            </w:tcBorders>
          </w:tcPr>
          <w:p w14:paraId="0821BCFB" w14:textId="77777777" w:rsidR="00C37DD0" w:rsidRPr="00E31C19" w:rsidRDefault="00C86F61" w:rsidP="008B5A7A">
            <w:pPr>
              <w:spacing w:after="0" w:line="240" w:lineRule="auto"/>
              <w:ind w:left="2" w:firstLine="0"/>
              <w:rPr>
                <w:lang w:val="lt-LT"/>
              </w:rPr>
            </w:pPr>
            <w:r w:rsidRPr="00E31C19">
              <w:rPr>
                <w:lang w:val="lt-LT"/>
              </w:rPr>
              <w:t xml:space="preserve">Dažnas </w:t>
            </w:r>
          </w:p>
        </w:tc>
        <w:tc>
          <w:tcPr>
            <w:tcW w:w="2721" w:type="dxa"/>
            <w:tcBorders>
              <w:top w:val="single" w:sz="4" w:space="0" w:color="000000"/>
              <w:left w:val="single" w:sz="4" w:space="0" w:color="000000"/>
              <w:bottom w:val="single" w:sz="4" w:space="0" w:color="000000"/>
              <w:right w:val="single" w:sz="4" w:space="0" w:color="000000"/>
            </w:tcBorders>
          </w:tcPr>
          <w:p w14:paraId="115B9F83" w14:textId="77777777" w:rsidR="00C37DD0" w:rsidRPr="00E31C19" w:rsidRDefault="00C86F61" w:rsidP="008B5A7A">
            <w:pPr>
              <w:spacing w:after="0" w:line="240" w:lineRule="auto"/>
              <w:ind w:left="0" w:firstLine="0"/>
              <w:rPr>
                <w:lang w:val="lt-LT"/>
              </w:rPr>
            </w:pPr>
            <w:r w:rsidRPr="00E31C19">
              <w:rPr>
                <w:lang w:val="lt-LT"/>
              </w:rPr>
              <w:t xml:space="preserve">Gleivinės uždegimas </w:t>
            </w:r>
          </w:p>
        </w:tc>
        <w:tc>
          <w:tcPr>
            <w:tcW w:w="1276" w:type="dxa"/>
            <w:tcBorders>
              <w:top w:val="single" w:sz="4" w:space="0" w:color="000000"/>
              <w:left w:val="single" w:sz="4" w:space="0" w:color="000000"/>
              <w:bottom w:val="single" w:sz="4" w:space="0" w:color="000000"/>
              <w:right w:val="single" w:sz="4" w:space="0" w:color="000000"/>
            </w:tcBorders>
          </w:tcPr>
          <w:p w14:paraId="03030C28" w14:textId="17F2BA5A" w:rsidR="00C37DD0" w:rsidRPr="00E31C19" w:rsidRDefault="00C86F61" w:rsidP="008B5A7A">
            <w:pPr>
              <w:spacing w:after="0" w:line="240" w:lineRule="auto"/>
              <w:ind w:left="0" w:firstLine="0"/>
              <w:rPr>
                <w:lang w:val="lt-LT"/>
              </w:rPr>
            </w:pPr>
            <w:r w:rsidRPr="00E31C19">
              <w:rPr>
                <w:lang w:val="lt-LT"/>
              </w:rPr>
              <w:t>86 (7</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26F60A6A" w14:textId="55E3C7DD" w:rsidR="00C37DD0" w:rsidRPr="00E31C19" w:rsidRDefault="00C86F61" w:rsidP="008B5A7A">
            <w:pPr>
              <w:spacing w:after="0" w:line="240" w:lineRule="auto"/>
              <w:ind w:left="2" w:firstLine="0"/>
              <w:rPr>
                <w:lang w:val="lt-LT"/>
              </w:rPr>
            </w:pPr>
            <w:r w:rsidRPr="00E31C19">
              <w:rPr>
                <w:lang w:val="lt-LT"/>
              </w:rPr>
              <w:t>5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47FA3A9C"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24C0643A" w14:textId="77777777" w:rsidTr="003160AE">
        <w:tblPrEx>
          <w:tblCellMar>
            <w:right w:w="67" w:type="dxa"/>
          </w:tblCellMar>
        </w:tblPrEx>
        <w:tc>
          <w:tcPr>
            <w:tcW w:w="0" w:type="auto"/>
            <w:vMerge/>
            <w:tcBorders>
              <w:top w:val="nil"/>
              <w:left w:val="single" w:sz="4" w:space="0" w:color="000000"/>
              <w:bottom w:val="nil"/>
              <w:right w:val="single" w:sz="4" w:space="0" w:color="000000"/>
            </w:tcBorders>
          </w:tcPr>
          <w:p w14:paraId="5CB68034"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6061270D"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0A24079A" w14:textId="77777777" w:rsidR="00C37DD0" w:rsidRPr="00E31C19" w:rsidRDefault="00C86F61" w:rsidP="008B5A7A">
            <w:pPr>
              <w:spacing w:after="0" w:line="240" w:lineRule="auto"/>
              <w:ind w:left="0" w:firstLine="0"/>
              <w:rPr>
                <w:lang w:val="lt-LT"/>
              </w:rPr>
            </w:pPr>
            <w:r w:rsidRPr="00E31C19">
              <w:rPr>
                <w:lang w:val="lt-LT"/>
              </w:rPr>
              <w:t xml:space="preserve">Astenija </w:t>
            </w:r>
          </w:p>
        </w:tc>
        <w:tc>
          <w:tcPr>
            <w:tcW w:w="1276" w:type="dxa"/>
            <w:tcBorders>
              <w:top w:val="single" w:sz="4" w:space="0" w:color="000000"/>
              <w:left w:val="single" w:sz="4" w:space="0" w:color="000000"/>
              <w:bottom w:val="single" w:sz="4" w:space="0" w:color="000000"/>
              <w:right w:val="single" w:sz="4" w:space="0" w:color="000000"/>
            </w:tcBorders>
          </w:tcPr>
          <w:p w14:paraId="23444550" w14:textId="1E7759D4" w:rsidR="00C37DD0" w:rsidRPr="00E31C19" w:rsidRDefault="00C86F61" w:rsidP="008B5A7A">
            <w:pPr>
              <w:spacing w:after="0" w:line="240" w:lineRule="auto"/>
              <w:ind w:left="0" w:firstLine="0"/>
              <w:rPr>
                <w:lang w:val="lt-LT"/>
              </w:rPr>
            </w:pPr>
            <w:r w:rsidRPr="00E31C19">
              <w:rPr>
                <w:lang w:val="lt-LT"/>
              </w:rPr>
              <w:t>82 (7</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0D23C18B" w14:textId="63BDED1C" w:rsidR="00C37DD0" w:rsidRPr="00E31C19" w:rsidRDefault="00C86F61" w:rsidP="008B5A7A">
            <w:pPr>
              <w:spacing w:after="0" w:line="240" w:lineRule="auto"/>
              <w:ind w:left="2" w:firstLine="0"/>
              <w:rPr>
                <w:lang w:val="lt-LT"/>
              </w:rPr>
            </w:pPr>
            <w:r w:rsidRPr="00E31C19">
              <w:rPr>
                <w:lang w:val="lt-LT"/>
              </w:rPr>
              <w:t>20 (2</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2FC49CCE" w14:textId="083E35E0"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r>
      <w:tr w:rsidR="00C37DD0" w:rsidRPr="00E31C19" w14:paraId="05EBC510" w14:textId="77777777" w:rsidTr="003160AE">
        <w:tblPrEx>
          <w:tblCellMar>
            <w:right w:w="67" w:type="dxa"/>
          </w:tblCellMar>
        </w:tblPrEx>
        <w:tc>
          <w:tcPr>
            <w:tcW w:w="0" w:type="auto"/>
            <w:vMerge/>
            <w:tcBorders>
              <w:top w:val="nil"/>
              <w:left w:val="single" w:sz="4" w:space="0" w:color="000000"/>
              <w:bottom w:val="nil"/>
              <w:right w:val="single" w:sz="4" w:space="0" w:color="000000"/>
            </w:tcBorders>
          </w:tcPr>
          <w:p w14:paraId="03D1D34D"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23A3D65D"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5F6379C3" w14:textId="77777777" w:rsidR="00C37DD0" w:rsidRPr="00E31C19" w:rsidRDefault="00C86F61" w:rsidP="008B5A7A">
            <w:pPr>
              <w:spacing w:after="0" w:line="240" w:lineRule="auto"/>
              <w:ind w:left="0" w:firstLine="0"/>
              <w:rPr>
                <w:lang w:val="lt-LT"/>
              </w:rPr>
            </w:pPr>
            <w:r w:rsidRPr="00E31C19">
              <w:rPr>
                <w:lang w:val="lt-LT"/>
              </w:rPr>
              <w:t xml:space="preserve">Edema </w:t>
            </w:r>
            <w:r w:rsidRPr="00E31C19">
              <w:rPr>
                <w:vertAlign w:val="superscript"/>
                <w:lang w:val="lt-LT"/>
              </w:rPr>
              <w:t>b</w:t>
            </w:r>
            <w:r w:rsidRPr="00E31C19">
              <w:rPr>
                <w:lang w:val="lt-LT"/>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06430EBA" w14:textId="55A578AA" w:rsidR="00C37DD0" w:rsidRPr="00E31C19" w:rsidRDefault="00C86F61" w:rsidP="008B5A7A">
            <w:pPr>
              <w:spacing w:after="0" w:line="240" w:lineRule="auto"/>
              <w:ind w:left="0" w:firstLine="0"/>
              <w:rPr>
                <w:lang w:val="lt-LT"/>
              </w:rPr>
            </w:pPr>
            <w:r w:rsidRPr="00E31C19">
              <w:rPr>
                <w:lang w:val="lt-LT"/>
              </w:rPr>
              <w:t>72 (6</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5598A3BA" w14:textId="4812E4A1" w:rsidR="00C37DD0" w:rsidRPr="00E31C19" w:rsidRDefault="00C86F61" w:rsidP="008B5A7A">
            <w:pPr>
              <w:spacing w:after="0" w:line="240" w:lineRule="auto"/>
              <w:ind w:left="2" w:firstLine="0"/>
              <w:rPr>
                <w:lang w:val="lt-LT"/>
              </w:rPr>
            </w:pPr>
            <w:r w:rsidRPr="00E31C19">
              <w:rPr>
                <w:lang w:val="lt-LT"/>
              </w:rPr>
              <w:t>1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5BCDEC36"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649649C7" w14:textId="77777777" w:rsidTr="003160AE">
        <w:tblPrEx>
          <w:tblCellMar>
            <w:right w:w="67" w:type="dxa"/>
          </w:tblCellMar>
        </w:tblPrEx>
        <w:tc>
          <w:tcPr>
            <w:tcW w:w="0" w:type="auto"/>
            <w:vMerge/>
            <w:tcBorders>
              <w:top w:val="nil"/>
              <w:left w:val="single" w:sz="4" w:space="0" w:color="000000"/>
              <w:bottom w:val="nil"/>
              <w:right w:val="single" w:sz="4" w:space="0" w:color="000000"/>
            </w:tcBorders>
          </w:tcPr>
          <w:p w14:paraId="40F3AA70"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single" w:sz="4" w:space="0" w:color="000000"/>
              <w:right w:val="single" w:sz="4" w:space="0" w:color="000000"/>
            </w:tcBorders>
          </w:tcPr>
          <w:p w14:paraId="5EDE6A4B"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15A0B6C2" w14:textId="77777777" w:rsidR="00C37DD0" w:rsidRPr="00E31C19" w:rsidRDefault="00C86F61" w:rsidP="008B5A7A">
            <w:pPr>
              <w:spacing w:after="0" w:line="240" w:lineRule="auto"/>
              <w:ind w:left="0" w:firstLine="0"/>
              <w:rPr>
                <w:lang w:val="lt-LT"/>
              </w:rPr>
            </w:pPr>
            <w:r w:rsidRPr="00E31C19">
              <w:rPr>
                <w:lang w:val="lt-LT"/>
              </w:rPr>
              <w:t xml:space="preserve">Krūtinės skausmas </w:t>
            </w:r>
          </w:p>
        </w:tc>
        <w:tc>
          <w:tcPr>
            <w:tcW w:w="1276" w:type="dxa"/>
            <w:tcBorders>
              <w:top w:val="single" w:sz="4" w:space="0" w:color="000000"/>
              <w:left w:val="single" w:sz="4" w:space="0" w:color="000000"/>
              <w:bottom w:val="single" w:sz="4" w:space="0" w:color="000000"/>
              <w:right w:val="single" w:sz="4" w:space="0" w:color="000000"/>
            </w:tcBorders>
          </w:tcPr>
          <w:p w14:paraId="518FFF73" w14:textId="17D9CA49" w:rsidR="00C37DD0" w:rsidRPr="00E31C19" w:rsidRDefault="00C86F61" w:rsidP="008B5A7A">
            <w:pPr>
              <w:spacing w:after="0" w:line="240" w:lineRule="auto"/>
              <w:ind w:left="0" w:firstLine="0"/>
              <w:rPr>
                <w:lang w:val="lt-LT"/>
              </w:rPr>
            </w:pPr>
            <w:r w:rsidRPr="00E31C19">
              <w:rPr>
                <w:lang w:val="lt-LT"/>
              </w:rPr>
              <w:t>18 (2</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1C47C9DA" w14:textId="1932052C" w:rsidR="00C37DD0" w:rsidRPr="00E31C19" w:rsidRDefault="00C86F61" w:rsidP="008B5A7A">
            <w:pPr>
              <w:spacing w:after="0" w:line="240" w:lineRule="auto"/>
              <w:ind w:left="2" w:firstLine="0"/>
              <w:rPr>
                <w:lang w:val="lt-LT"/>
              </w:rPr>
            </w:pPr>
            <w:r w:rsidRPr="00E31C19">
              <w:rPr>
                <w:lang w:val="lt-LT"/>
              </w:rPr>
              <w:t>2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09177954"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6425D689" w14:textId="77777777" w:rsidTr="003160AE">
        <w:tblPrEx>
          <w:tblCellMar>
            <w:right w:w="67" w:type="dxa"/>
          </w:tblCellMar>
        </w:tblPrEx>
        <w:tc>
          <w:tcPr>
            <w:tcW w:w="0" w:type="auto"/>
            <w:vMerge/>
            <w:tcBorders>
              <w:top w:val="nil"/>
              <w:left w:val="single" w:sz="4" w:space="0" w:color="000000"/>
              <w:bottom w:val="nil"/>
              <w:right w:val="single" w:sz="4" w:space="0" w:color="000000"/>
            </w:tcBorders>
          </w:tcPr>
          <w:p w14:paraId="74995552" w14:textId="77777777" w:rsidR="00C37DD0" w:rsidRPr="00E31C19" w:rsidRDefault="00C37DD0" w:rsidP="008B5A7A">
            <w:pPr>
              <w:spacing w:after="0" w:line="240" w:lineRule="auto"/>
              <w:ind w:left="0" w:firstLine="0"/>
              <w:rPr>
                <w:lang w:val="lt-LT"/>
              </w:rPr>
            </w:pPr>
          </w:p>
        </w:tc>
        <w:tc>
          <w:tcPr>
            <w:tcW w:w="1123" w:type="dxa"/>
            <w:vMerge w:val="restart"/>
            <w:tcBorders>
              <w:top w:val="single" w:sz="4" w:space="0" w:color="000000"/>
              <w:left w:val="single" w:sz="4" w:space="0" w:color="000000"/>
              <w:bottom w:val="single" w:sz="4" w:space="0" w:color="000000"/>
              <w:right w:val="single" w:sz="4" w:space="0" w:color="000000"/>
            </w:tcBorders>
          </w:tcPr>
          <w:p w14:paraId="396B188F" w14:textId="77777777" w:rsidR="00C37DD0" w:rsidRPr="00E31C19" w:rsidRDefault="00C86F61" w:rsidP="008B5A7A">
            <w:pPr>
              <w:spacing w:after="0" w:line="240" w:lineRule="auto"/>
              <w:ind w:left="2" w:firstLine="0"/>
              <w:rPr>
                <w:lang w:val="lt-LT"/>
              </w:rPr>
            </w:pPr>
            <w:r w:rsidRPr="00E31C19">
              <w:rPr>
                <w:lang w:val="lt-LT"/>
              </w:rPr>
              <w:t xml:space="preserve">Nedažnas </w:t>
            </w:r>
          </w:p>
        </w:tc>
        <w:tc>
          <w:tcPr>
            <w:tcW w:w="2721" w:type="dxa"/>
            <w:tcBorders>
              <w:top w:val="single" w:sz="4" w:space="0" w:color="000000"/>
              <w:left w:val="single" w:sz="4" w:space="0" w:color="000000"/>
              <w:bottom w:val="single" w:sz="4" w:space="0" w:color="000000"/>
              <w:right w:val="single" w:sz="4" w:space="0" w:color="000000"/>
            </w:tcBorders>
          </w:tcPr>
          <w:p w14:paraId="5C9A03D5" w14:textId="6FF0D4A1" w:rsidR="00C37DD0" w:rsidRPr="00E31C19" w:rsidRDefault="00066B46" w:rsidP="008B5A7A">
            <w:pPr>
              <w:spacing w:after="0" w:line="240" w:lineRule="auto"/>
              <w:ind w:left="0" w:firstLine="0"/>
              <w:rPr>
                <w:lang w:val="lt-LT"/>
              </w:rPr>
            </w:pPr>
            <w:r>
              <w:rPr>
                <w:lang w:val="lt-LT"/>
              </w:rPr>
              <w:t>Šaltkrėtis</w:t>
            </w:r>
            <w:r w:rsidR="00C86F61" w:rsidRPr="00E31C19">
              <w:rPr>
                <w:lang w:val="lt-LT"/>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1B91F313" w14:textId="2EFD3ABC" w:rsidR="00C37DD0" w:rsidRPr="00E31C19" w:rsidRDefault="00C86F61" w:rsidP="008B5A7A">
            <w:pPr>
              <w:spacing w:after="0" w:line="240" w:lineRule="auto"/>
              <w:ind w:left="0" w:firstLine="0"/>
              <w:rPr>
                <w:lang w:val="lt-LT"/>
              </w:rPr>
            </w:pPr>
            <w:r w:rsidRPr="00E31C19">
              <w:rPr>
                <w:lang w:val="lt-LT"/>
              </w:rPr>
              <w:t>4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4926DA92"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729BF57E"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748E649D" w14:textId="77777777" w:rsidTr="003160AE">
        <w:tblPrEx>
          <w:tblCellMar>
            <w:right w:w="67" w:type="dxa"/>
          </w:tblCellMar>
        </w:tblPrEx>
        <w:tc>
          <w:tcPr>
            <w:tcW w:w="0" w:type="auto"/>
            <w:vMerge/>
            <w:tcBorders>
              <w:top w:val="nil"/>
              <w:left w:val="single" w:sz="4" w:space="0" w:color="000000"/>
              <w:bottom w:val="single" w:sz="4" w:space="0" w:color="000000"/>
              <w:right w:val="single" w:sz="4" w:space="0" w:color="000000"/>
            </w:tcBorders>
          </w:tcPr>
          <w:p w14:paraId="1AA4380A"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single" w:sz="4" w:space="0" w:color="000000"/>
              <w:right w:val="single" w:sz="4" w:space="0" w:color="000000"/>
            </w:tcBorders>
          </w:tcPr>
          <w:p w14:paraId="29068B2F"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7B1662B6" w14:textId="77777777" w:rsidR="00C37DD0" w:rsidRPr="00E31C19" w:rsidRDefault="00C86F61" w:rsidP="008B5A7A">
            <w:pPr>
              <w:spacing w:after="0" w:line="240" w:lineRule="auto"/>
              <w:ind w:left="0" w:firstLine="0"/>
              <w:rPr>
                <w:lang w:val="lt-LT"/>
              </w:rPr>
            </w:pPr>
            <w:r w:rsidRPr="00E31C19">
              <w:rPr>
                <w:lang w:val="lt-LT"/>
              </w:rPr>
              <w:t xml:space="preserve">Gleivinės sutrikimas </w:t>
            </w:r>
          </w:p>
        </w:tc>
        <w:tc>
          <w:tcPr>
            <w:tcW w:w="1276" w:type="dxa"/>
            <w:tcBorders>
              <w:top w:val="single" w:sz="4" w:space="0" w:color="000000"/>
              <w:left w:val="single" w:sz="4" w:space="0" w:color="000000"/>
              <w:bottom w:val="single" w:sz="4" w:space="0" w:color="000000"/>
              <w:right w:val="single" w:sz="4" w:space="0" w:color="000000"/>
            </w:tcBorders>
          </w:tcPr>
          <w:p w14:paraId="24D5DBC0" w14:textId="43C2F84B"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3B5C2380"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58CABBAB"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26A44703" w14:textId="77777777" w:rsidTr="003160AE">
        <w:tblPrEx>
          <w:tblCellMar>
            <w:top w:w="7" w:type="dxa"/>
            <w:right w:w="102" w:type="dxa"/>
          </w:tblCellMar>
        </w:tblPrEx>
        <w:tc>
          <w:tcPr>
            <w:tcW w:w="1816" w:type="dxa"/>
            <w:vMerge w:val="restart"/>
            <w:tcBorders>
              <w:top w:val="single" w:sz="4" w:space="0" w:color="000000"/>
              <w:left w:val="single" w:sz="4" w:space="0" w:color="000000"/>
              <w:bottom w:val="single" w:sz="4" w:space="0" w:color="000000"/>
              <w:right w:val="single" w:sz="4" w:space="0" w:color="000000"/>
            </w:tcBorders>
            <w:vAlign w:val="center"/>
          </w:tcPr>
          <w:p w14:paraId="1EB8965E" w14:textId="77777777" w:rsidR="00C37DD0" w:rsidRPr="00E31C19" w:rsidRDefault="00C86F61" w:rsidP="008B5A7A">
            <w:pPr>
              <w:spacing w:after="0" w:line="240" w:lineRule="auto"/>
              <w:ind w:left="2" w:firstLine="0"/>
              <w:rPr>
                <w:lang w:val="lt-LT"/>
              </w:rPr>
            </w:pPr>
            <w:r w:rsidRPr="00E31C19">
              <w:rPr>
                <w:b/>
                <w:lang w:val="lt-LT"/>
              </w:rPr>
              <w:lastRenderedPageBreak/>
              <w:t xml:space="preserve">Tyrimai </w:t>
            </w:r>
          </w:p>
        </w:tc>
        <w:tc>
          <w:tcPr>
            <w:tcW w:w="1123" w:type="dxa"/>
            <w:vMerge w:val="restart"/>
            <w:tcBorders>
              <w:top w:val="single" w:sz="4" w:space="0" w:color="000000"/>
              <w:left w:val="single" w:sz="4" w:space="0" w:color="000000"/>
              <w:bottom w:val="single" w:sz="4" w:space="0" w:color="000000"/>
              <w:right w:val="single" w:sz="4" w:space="0" w:color="000000"/>
            </w:tcBorders>
          </w:tcPr>
          <w:p w14:paraId="2A6D4CA5" w14:textId="77777777" w:rsidR="00C37DD0" w:rsidRPr="00E31C19" w:rsidRDefault="00C86F61" w:rsidP="008B5A7A">
            <w:pPr>
              <w:spacing w:after="0" w:line="240" w:lineRule="auto"/>
              <w:ind w:left="2" w:firstLine="0"/>
              <w:rPr>
                <w:lang w:val="lt-LT"/>
              </w:rPr>
            </w:pPr>
            <w:r w:rsidRPr="00E31C19">
              <w:rPr>
                <w:lang w:val="lt-LT"/>
              </w:rPr>
              <w:t xml:space="preserve">Labai dažnas </w:t>
            </w:r>
          </w:p>
        </w:tc>
        <w:tc>
          <w:tcPr>
            <w:tcW w:w="2721" w:type="dxa"/>
            <w:tcBorders>
              <w:top w:val="single" w:sz="4" w:space="0" w:color="000000"/>
              <w:left w:val="single" w:sz="4" w:space="0" w:color="000000"/>
              <w:bottom w:val="single" w:sz="4" w:space="0" w:color="000000"/>
              <w:right w:val="single" w:sz="4" w:space="0" w:color="000000"/>
            </w:tcBorders>
          </w:tcPr>
          <w:p w14:paraId="3E222E22" w14:textId="4FA1D871" w:rsidR="00C37DD0" w:rsidRPr="00E31C19" w:rsidRDefault="00C86F61" w:rsidP="008B5A7A">
            <w:pPr>
              <w:spacing w:after="0" w:line="240" w:lineRule="auto"/>
              <w:ind w:left="0" w:right="4" w:firstLine="0"/>
              <w:rPr>
                <w:lang w:val="lt-LT"/>
              </w:rPr>
            </w:pPr>
            <w:r w:rsidRPr="00E31C19">
              <w:rPr>
                <w:lang w:val="lt-LT"/>
              </w:rPr>
              <w:t xml:space="preserve">Alaninaminotransferazės suaktyvėjimas </w:t>
            </w:r>
          </w:p>
        </w:tc>
        <w:tc>
          <w:tcPr>
            <w:tcW w:w="1276" w:type="dxa"/>
            <w:tcBorders>
              <w:top w:val="single" w:sz="4" w:space="0" w:color="000000"/>
              <w:left w:val="single" w:sz="4" w:space="0" w:color="000000"/>
              <w:bottom w:val="single" w:sz="4" w:space="0" w:color="000000"/>
              <w:right w:val="single" w:sz="4" w:space="0" w:color="000000"/>
            </w:tcBorders>
          </w:tcPr>
          <w:p w14:paraId="4050A02C" w14:textId="29BC1F5A" w:rsidR="00C37DD0" w:rsidRPr="00E31C19" w:rsidRDefault="00C86F61" w:rsidP="008B5A7A">
            <w:pPr>
              <w:spacing w:after="0" w:line="240" w:lineRule="auto"/>
              <w:ind w:left="0" w:firstLine="0"/>
              <w:rPr>
                <w:lang w:val="lt-LT"/>
              </w:rPr>
            </w:pPr>
            <w:r w:rsidRPr="00E31C19">
              <w:rPr>
                <w:lang w:val="lt-LT"/>
              </w:rPr>
              <w:t>246 (21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701D9F4F" w14:textId="310B8BD3" w:rsidR="00C37DD0" w:rsidRPr="00E31C19" w:rsidRDefault="00C86F61" w:rsidP="008B5A7A">
            <w:pPr>
              <w:spacing w:after="0" w:line="240" w:lineRule="auto"/>
              <w:ind w:left="2" w:firstLine="0"/>
              <w:rPr>
                <w:lang w:val="lt-LT"/>
              </w:rPr>
            </w:pPr>
            <w:r w:rsidRPr="00E31C19">
              <w:rPr>
                <w:lang w:val="lt-LT"/>
              </w:rPr>
              <w:t>84 (7</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3B75860C" w14:textId="22FFE61C" w:rsidR="00C37DD0" w:rsidRPr="00E31C19" w:rsidRDefault="00C86F61" w:rsidP="008B5A7A">
            <w:pPr>
              <w:spacing w:after="0" w:line="240" w:lineRule="auto"/>
              <w:ind w:left="0" w:firstLine="0"/>
              <w:rPr>
                <w:lang w:val="lt-LT"/>
              </w:rPr>
            </w:pPr>
            <w:r w:rsidRPr="00E31C19">
              <w:rPr>
                <w:lang w:val="lt-LT"/>
              </w:rPr>
              <w:t>14 (1</w:t>
            </w:r>
            <w:r w:rsidR="001D38C4">
              <w:rPr>
                <w:lang w:val="lt-LT"/>
              </w:rPr>
              <w:t> %</w:t>
            </w:r>
            <w:r w:rsidRPr="00E31C19">
              <w:rPr>
                <w:lang w:val="lt-LT"/>
              </w:rPr>
              <w:t xml:space="preserve">) </w:t>
            </w:r>
          </w:p>
        </w:tc>
      </w:tr>
      <w:tr w:rsidR="00C37DD0" w:rsidRPr="00E31C19" w14:paraId="53665A03" w14:textId="77777777" w:rsidTr="003160AE">
        <w:tblPrEx>
          <w:tblCellMar>
            <w:top w:w="7" w:type="dxa"/>
            <w:right w:w="102" w:type="dxa"/>
          </w:tblCellMar>
        </w:tblPrEx>
        <w:tc>
          <w:tcPr>
            <w:tcW w:w="0" w:type="auto"/>
            <w:vMerge/>
            <w:tcBorders>
              <w:top w:val="nil"/>
              <w:left w:val="single" w:sz="4" w:space="0" w:color="000000"/>
              <w:bottom w:val="nil"/>
              <w:right w:val="single" w:sz="4" w:space="0" w:color="000000"/>
            </w:tcBorders>
          </w:tcPr>
          <w:p w14:paraId="074510F7"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single" w:sz="4" w:space="0" w:color="000000"/>
              <w:right w:val="single" w:sz="4" w:space="0" w:color="000000"/>
            </w:tcBorders>
          </w:tcPr>
          <w:p w14:paraId="7FA88328"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7EBC94E8" w14:textId="7A134097" w:rsidR="00C37DD0" w:rsidRPr="00E31C19" w:rsidRDefault="00C86F61" w:rsidP="008B5A7A">
            <w:pPr>
              <w:spacing w:after="0" w:line="240" w:lineRule="auto"/>
              <w:ind w:left="0" w:firstLine="0"/>
              <w:rPr>
                <w:lang w:val="lt-LT"/>
              </w:rPr>
            </w:pPr>
            <w:r w:rsidRPr="00E31C19">
              <w:rPr>
                <w:lang w:val="lt-LT"/>
              </w:rPr>
              <w:t xml:space="preserve">Aspartataminotransferazės suaktyvėjimas </w:t>
            </w:r>
          </w:p>
        </w:tc>
        <w:tc>
          <w:tcPr>
            <w:tcW w:w="1276" w:type="dxa"/>
            <w:tcBorders>
              <w:top w:val="single" w:sz="4" w:space="0" w:color="000000"/>
              <w:left w:val="single" w:sz="4" w:space="0" w:color="000000"/>
              <w:bottom w:val="single" w:sz="4" w:space="0" w:color="000000"/>
              <w:right w:val="single" w:sz="4" w:space="0" w:color="000000"/>
            </w:tcBorders>
          </w:tcPr>
          <w:p w14:paraId="23A98065" w14:textId="4E2B8C73" w:rsidR="00C37DD0" w:rsidRPr="00E31C19" w:rsidRDefault="00C86F61" w:rsidP="008B5A7A">
            <w:pPr>
              <w:spacing w:after="0" w:line="240" w:lineRule="auto"/>
              <w:ind w:left="0" w:firstLine="0"/>
              <w:rPr>
                <w:lang w:val="lt-LT"/>
              </w:rPr>
            </w:pPr>
            <w:r w:rsidRPr="00E31C19">
              <w:rPr>
                <w:lang w:val="lt-LT"/>
              </w:rPr>
              <w:t>211 (18</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38AF5CC3" w14:textId="77B7EE2B" w:rsidR="00C37DD0" w:rsidRPr="00E31C19" w:rsidRDefault="00C86F61" w:rsidP="008B5A7A">
            <w:pPr>
              <w:spacing w:after="0" w:line="240" w:lineRule="auto"/>
              <w:ind w:left="2" w:firstLine="0"/>
              <w:rPr>
                <w:lang w:val="lt-LT"/>
              </w:rPr>
            </w:pPr>
            <w:r w:rsidRPr="00E31C19">
              <w:rPr>
                <w:lang w:val="lt-LT"/>
              </w:rPr>
              <w:t>51 (4</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3A8675EA" w14:textId="6638D204" w:rsidR="00C37DD0" w:rsidRPr="00E31C19" w:rsidRDefault="00C86F61" w:rsidP="008B5A7A">
            <w:pPr>
              <w:spacing w:after="0" w:line="240" w:lineRule="auto"/>
              <w:ind w:left="0" w:firstLine="0"/>
              <w:rPr>
                <w:lang w:val="lt-LT"/>
              </w:rPr>
            </w:pPr>
            <w:r w:rsidRPr="00E31C19">
              <w:rPr>
                <w:lang w:val="lt-LT"/>
              </w:rPr>
              <w:t>10 (&lt; 1</w:t>
            </w:r>
            <w:r w:rsidR="001D38C4">
              <w:rPr>
                <w:lang w:val="lt-LT"/>
              </w:rPr>
              <w:t> %</w:t>
            </w:r>
            <w:r w:rsidRPr="00E31C19">
              <w:rPr>
                <w:lang w:val="lt-LT"/>
              </w:rPr>
              <w:t xml:space="preserve">) </w:t>
            </w:r>
          </w:p>
        </w:tc>
      </w:tr>
      <w:tr w:rsidR="00C37DD0" w:rsidRPr="00E31C19" w14:paraId="1FD2BA67" w14:textId="77777777" w:rsidTr="003160AE">
        <w:tblPrEx>
          <w:tblCellMar>
            <w:top w:w="7" w:type="dxa"/>
            <w:right w:w="102" w:type="dxa"/>
          </w:tblCellMar>
        </w:tblPrEx>
        <w:tc>
          <w:tcPr>
            <w:tcW w:w="0" w:type="auto"/>
            <w:vMerge/>
            <w:tcBorders>
              <w:top w:val="nil"/>
              <w:left w:val="single" w:sz="4" w:space="0" w:color="000000"/>
              <w:bottom w:val="nil"/>
              <w:right w:val="single" w:sz="4" w:space="0" w:color="000000"/>
            </w:tcBorders>
          </w:tcPr>
          <w:p w14:paraId="18981449" w14:textId="77777777" w:rsidR="00C37DD0" w:rsidRPr="00E31C19" w:rsidRDefault="00C37DD0" w:rsidP="008B5A7A">
            <w:pPr>
              <w:spacing w:after="0" w:line="240" w:lineRule="auto"/>
              <w:ind w:left="0" w:firstLine="0"/>
              <w:rPr>
                <w:lang w:val="lt-LT"/>
              </w:rPr>
            </w:pPr>
          </w:p>
        </w:tc>
        <w:tc>
          <w:tcPr>
            <w:tcW w:w="1123" w:type="dxa"/>
            <w:vMerge w:val="restart"/>
            <w:tcBorders>
              <w:top w:val="single" w:sz="4" w:space="0" w:color="000000"/>
              <w:left w:val="single" w:sz="4" w:space="0" w:color="000000"/>
              <w:bottom w:val="single" w:sz="4" w:space="0" w:color="000000"/>
              <w:right w:val="single" w:sz="4" w:space="0" w:color="000000"/>
            </w:tcBorders>
          </w:tcPr>
          <w:p w14:paraId="1D4EFD47" w14:textId="77777777" w:rsidR="00C37DD0" w:rsidRPr="00E31C19" w:rsidRDefault="00C86F61" w:rsidP="008B5A7A">
            <w:pPr>
              <w:spacing w:after="0" w:line="240" w:lineRule="auto"/>
              <w:ind w:left="2" w:firstLine="0"/>
              <w:rPr>
                <w:lang w:val="lt-LT"/>
              </w:rPr>
            </w:pPr>
            <w:r w:rsidRPr="00E31C19">
              <w:rPr>
                <w:lang w:val="lt-LT"/>
              </w:rPr>
              <w:t xml:space="preserve">Dažnas </w:t>
            </w:r>
          </w:p>
        </w:tc>
        <w:tc>
          <w:tcPr>
            <w:tcW w:w="2721" w:type="dxa"/>
            <w:tcBorders>
              <w:top w:val="single" w:sz="4" w:space="0" w:color="000000"/>
              <w:left w:val="single" w:sz="4" w:space="0" w:color="000000"/>
              <w:bottom w:val="single" w:sz="4" w:space="0" w:color="000000"/>
              <w:right w:val="single" w:sz="4" w:space="0" w:color="000000"/>
            </w:tcBorders>
          </w:tcPr>
          <w:p w14:paraId="7A574E94" w14:textId="77777777" w:rsidR="00C37DD0" w:rsidRPr="00E31C19" w:rsidRDefault="00C86F61" w:rsidP="008B5A7A">
            <w:pPr>
              <w:spacing w:after="0" w:line="240" w:lineRule="auto"/>
              <w:ind w:left="0" w:right="1" w:firstLine="0"/>
              <w:rPr>
                <w:lang w:val="lt-LT"/>
              </w:rPr>
            </w:pPr>
            <w:r w:rsidRPr="00E31C19">
              <w:rPr>
                <w:lang w:val="lt-LT"/>
              </w:rPr>
              <w:t xml:space="preserve">Kūno masės padidėjimas </w:t>
            </w:r>
          </w:p>
        </w:tc>
        <w:tc>
          <w:tcPr>
            <w:tcW w:w="1276" w:type="dxa"/>
            <w:tcBorders>
              <w:top w:val="single" w:sz="4" w:space="0" w:color="000000"/>
              <w:left w:val="single" w:sz="4" w:space="0" w:color="000000"/>
              <w:bottom w:val="single" w:sz="4" w:space="0" w:color="000000"/>
              <w:right w:val="single" w:sz="4" w:space="0" w:color="000000"/>
            </w:tcBorders>
          </w:tcPr>
          <w:p w14:paraId="026E700B" w14:textId="2CDDE0F6" w:rsidR="00C37DD0" w:rsidRPr="00E31C19" w:rsidRDefault="00C86F61" w:rsidP="008B5A7A">
            <w:pPr>
              <w:spacing w:after="0" w:line="240" w:lineRule="auto"/>
              <w:ind w:left="0" w:firstLine="0"/>
              <w:rPr>
                <w:lang w:val="lt-LT"/>
              </w:rPr>
            </w:pPr>
            <w:r w:rsidRPr="00E31C19">
              <w:rPr>
                <w:lang w:val="lt-LT"/>
              </w:rPr>
              <w:t>96 (8</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61CCF53D" w14:textId="570BFA5C" w:rsidR="00C37DD0" w:rsidRPr="00E31C19" w:rsidRDefault="00C86F61" w:rsidP="008B5A7A">
            <w:pPr>
              <w:spacing w:after="0" w:line="240" w:lineRule="auto"/>
              <w:ind w:left="2" w:firstLine="0"/>
              <w:rPr>
                <w:lang w:val="lt-LT"/>
              </w:rPr>
            </w:pPr>
            <w:r w:rsidRPr="00E31C19">
              <w:rPr>
                <w:lang w:val="lt-LT"/>
              </w:rPr>
              <w:t>7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0EE91B8D"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1E7573FC" w14:textId="77777777" w:rsidTr="003160AE">
        <w:tblPrEx>
          <w:tblCellMar>
            <w:top w:w="7" w:type="dxa"/>
            <w:right w:w="102" w:type="dxa"/>
          </w:tblCellMar>
        </w:tblPrEx>
        <w:tc>
          <w:tcPr>
            <w:tcW w:w="0" w:type="auto"/>
            <w:vMerge/>
            <w:tcBorders>
              <w:top w:val="nil"/>
              <w:left w:val="single" w:sz="4" w:space="0" w:color="000000"/>
              <w:bottom w:val="nil"/>
              <w:right w:val="single" w:sz="4" w:space="0" w:color="000000"/>
            </w:tcBorders>
          </w:tcPr>
          <w:p w14:paraId="7245D483"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7BF69049"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4B67E1B7" w14:textId="5069D7F5" w:rsidR="00C37DD0" w:rsidRPr="00E31C19" w:rsidRDefault="00C86F61" w:rsidP="008B5A7A">
            <w:pPr>
              <w:spacing w:after="0" w:line="240" w:lineRule="auto"/>
              <w:ind w:left="0" w:firstLine="0"/>
              <w:rPr>
                <w:lang w:val="lt-LT"/>
              </w:rPr>
            </w:pPr>
            <w:r w:rsidRPr="00E31C19">
              <w:rPr>
                <w:lang w:val="lt-LT"/>
              </w:rPr>
              <w:t xml:space="preserve">Bilirubino koncentracijos kraujyje padidėjimas </w:t>
            </w:r>
          </w:p>
        </w:tc>
        <w:tc>
          <w:tcPr>
            <w:tcW w:w="1276" w:type="dxa"/>
            <w:tcBorders>
              <w:top w:val="single" w:sz="4" w:space="0" w:color="000000"/>
              <w:left w:val="single" w:sz="4" w:space="0" w:color="000000"/>
              <w:bottom w:val="single" w:sz="4" w:space="0" w:color="000000"/>
              <w:right w:val="single" w:sz="4" w:space="0" w:color="000000"/>
            </w:tcBorders>
          </w:tcPr>
          <w:p w14:paraId="6B4B063D" w14:textId="01906FB8" w:rsidR="00C37DD0" w:rsidRPr="00E31C19" w:rsidRDefault="00C86F61" w:rsidP="008B5A7A">
            <w:pPr>
              <w:spacing w:after="0" w:line="240" w:lineRule="auto"/>
              <w:ind w:left="0" w:firstLine="0"/>
              <w:rPr>
                <w:lang w:val="lt-LT"/>
              </w:rPr>
            </w:pPr>
            <w:r w:rsidRPr="00E31C19">
              <w:rPr>
                <w:lang w:val="lt-LT"/>
              </w:rPr>
              <w:t>61 (5</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383B4D6B" w14:textId="1D1AA696" w:rsidR="00C37DD0" w:rsidRPr="00E31C19" w:rsidRDefault="00C86F61" w:rsidP="008B5A7A">
            <w:pPr>
              <w:spacing w:after="0" w:line="240" w:lineRule="auto"/>
              <w:ind w:left="2" w:firstLine="0"/>
              <w:rPr>
                <w:lang w:val="lt-LT"/>
              </w:rPr>
            </w:pPr>
            <w:r w:rsidRPr="00E31C19">
              <w:rPr>
                <w:lang w:val="lt-LT"/>
              </w:rPr>
              <w:t>6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5615D411" w14:textId="22757993"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r>
      <w:tr w:rsidR="00C37DD0" w:rsidRPr="00E31C19" w14:paraId="2702F3CB" w14:textId="77777777" w:rsidTr="003160AE">
        <w:tblPrEx>
          <w:tblCellMar>
            <w:top w:w="7" w:type="dxa"/>
            <w:right w:w="102" w:type="dxa"/>
          </w:tblCellMar>
        </w:tblPrEx>
        <w:tc>
          <w:tcPr>
            <w:tcW w:w="0" w:type="auto"/>
            <w:vMerge/>
            <w:tcBorders>
              <w:top w:val="nil"/>
              <w:left w:val="single" w:sz="4" w:space="0" w:color="000000"/>
              <w:bottom w:val="nil"/>
              <w:right w:val="single" w:sz="4" w:space="0" w:color="000000"/>
            </w:tcBorders>
          </w:tcPr>
          <w:p w14:paraId="1AEF3BED"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66DAC178"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4FE75C0A" w14:textId="7DE835EE" w:rsidR="00C37DD0" w:rsidRPr="00E31C19" w:rsidRDefault="00C86F61" w:rsidP="008B5A7A">
            <w:pPr>
              <w:spacing w:after="0" w:line="240" w:lineRule="auto"/>
              <w:ind w:left="0" w:firstLine="0"/>
              <w:rPr>
                <w:lang w:val="lt-LT"/>
              </w:rPr>
            </w:pPr>
            <w:r w:rsidRPr="00E31C19">
              <w:rPr>
                <w:lang w:val="lt-LT"/>
              </w:rPr>
              <w:t xml:space="preserve">Kreatinino koncentracijos kraujyje padidėjimas </w:t>
            </w:r>
          </w:p>
        </w:tc>
        <w:tc>
          <w:tcPr>
            <w:tcW w:w="1276" w:type="dxa"/>
            <w:tcBorders>
              <w:top w:val="single" w:sz="4" w:space="0" w:color="000000"/>
              <w:left w:val="single" w:sz="4" w:space="0" w:color="000000"/>
              <w:bottom w:val="single" w:sz="4" w:space="0" w:color="000000"/>
              <w:right w:val="single" w:sz="4" w:space="0" w:color="000000"/>
            </w:tcBorders>
          </w:tcPr>
          <w:p w14:paraId="79C2CD43" w14:textId="0FC5BA69" w:rsidR="00C37DD0" w:rsidRPr="00E31C19" w:rsidRDefault="00C86F61" w:rsidP="008B5A7A">
            <w:pPr>
              <w:spacing w:after="0" w:line="240" w:lineRule="auto"/>
              <w:ind w:left="0" w:firstLine="0"/>
              <w:rPr>
                <w:lang w:val="lt-LT"/>
              </w:rPr>
            </w:pPr>
            <w:r w:rsidRPr="00E31C19">
              <w:rPr>
                <w:lang w:val="lt-LT"/>
              </w:rPr>
              <w:t>55 (5</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4149772E" w14:textId="2F8CFA3E" w:rsidR="00C37DD0" w:rsidRPr="00E31C19" w:rsidRDefault="00C86F61" w:rsidP="008B5A7A">
            <w:pPr>
              <w:spacing w:after="0" w:line="240" w:lineRule="auto"/>
              <w:ind w:left="2" w:firstLine="0"/>
              <w:rPr>
                <w:lang w:val="lt-LT"/>
              </w:rPr>
            </w:pPr>
            <w:r w:rsidRPr="00E31C19">
              <w:rPr>
                <w:lang w:val="lt-LT"/>
              </w:rPr>
              <w:t>3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3A6DF2A8"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737B61F9" w14:textId="77777777" w:rsidTr="003160AE">
        <w:tblPrEx>
          <w:tblCellMar>
            <w:top w:w="7" w:type="dxa"/>
            <w:right w:w="102" w:type="dxa"/>
          </w:tblCellMar>
        </w:tblPrEx>
        <w:tc>
          <w:tcPr>
            <w:tcW w:w="0" w:type="auto"/>
            <w:vMerge/>
            <w:tcBorders>
              <w:top w:val="nil"/>
              <w:left w:val="single" w:sz="4" w:space="0" w:color="000000"/>
              <w:bottom w:val="nil"/>
              <w:right w:val="single" w:sz="4" w:space="0" w:color="000000"/>
            </w:tcBorders>
          </w:tcPr>
          <w:p w14:paraId="374F87A4"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011370B4"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61D75FDD" w14:textId="77777777" w:rsidR="00C37DD0" w:rsidRPr="00E31C19" w:rsidRDefault="00C86F61" w:rsidP="008B5A7A">
            <w:pPr>
              <w:spacing w:after="0" w:line="240" w:lineRule="auto"/>
              <w:ind w:left="0" w:firstLine="0"/>
              <w:rPr>
                <w:lang w:val="lt-LT"/>
              </w:rPr>
            </w:pPr>
            <w:r w:rsidRPr="00E31C19">
              <w:rPr>
                <w:lang w:val="lt-LT"/>
              </w:rPr>
              <w:t xml:space="preserve">Lipazės suaktyvėjimas </w:t>
            </w:r>
          </w:p>
        </w:tc>
        <w:tc>
          <w:tcPr>
            <w:tcW w:w="1276" w:type="dxa"/>
            <w:tcBorders>
              <w:top w:val="single" w:sz="4" w:space="0" w:color="000000"/>
              <w:left w:val="single" w:sz="4" w:space="0" w:color="000000"/>
              <w:bottom w:val="single" w:sz="4" w:space="0" w:color="000000"/>
              <w:right w:val="single" w:sz="4" w:space="0" w:color="000000"/>
            </w:tcBorders>
          </w:tcPr>
          <w:p w14:paraId="1E857D27" w14:textId="4E68DF2C" w:rsidR="00C37DD0" w:rsidRPr="00E31C19" w:rsidRDefault="00C86F61" w:rsidP="008B5A7A">
            <w:pPr>
              <w:spacing w:after="0" w:line="240" w:lineRule="auto"/>
              <w:ind w:left="0" w:firstLine="0"/>
              <w:rPr>
                <w:lang w:val="lt-LT"/>
              </w:rPr>
            </w:pPr>
            <w:r w:rsidRPr="00E31C19">
              <w:rPr>
                <w:lang w:val="lt-LT"/>
              </w:rPr>
              <w:t>51 (4</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021EF446" w14:textId="2846777C" w:rsidR="00C37DD0" w:rsidRPr="00E31C19" w:rsidRDefault="00C86F61" w:rsidP="008B5A7A">
            <w:pPr>
              <w:spacing w:after="0" w:line="240" w:lineRule="auto"/>
              <w:ind w:left="2" w:firstLine="0"/>
              <w:rPr>
                <w:lang w:val="lt-LT"/>
              </w:rPr>
            </w:pPr>
            <w:r w:rsidRPr="00E31C19">
              <w:rPr>
                <w:lang w:val="lt-LT"/>
              </w:rPr>
              <w:t>21 (2</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788DD042" w14:textId="32629FC6" w:rsidR="00C37DD0" w:rsidRPr="00E31C19" w:rsidRDefault="00C86F61" w:rsidP="008B5A7A">
            <w:pPr>
              <w:spacing w:after="0" w:line="240" w:lineRule="auto"/>
              <w:ind w:left="0" w:firstLine="0"/>
              <w:rPr>
                <w:lang w:val="lt-LT"/>
              </w:rPr>
            </w:pPr>
            <w:r w:rsidRPr="00E31C19">
              <w:rPr>
                <w:lang w:val="lt-LT"/>
              </w:rPr>
              <w:t>7 (&lt; 1</w:t>
            </w:r>
            <w:r w:rsidR="001D38C4">
              <w:rPr>
                <w:lang w:val="lt-LT"/>
              </w:rPr>
              <w:t> %</w:t>
            </w:r>
            <w:r w:rsidRPr="00E31C19">
              <w:rPr>
                <w:lang w:val="lt-LT"/>
              </w:rPr>
              <w:t xml:space="preserve">) </w:t>
            </w:r>
          </w:p>
        </w:tc>
      </w:tr>
      <w:tr w:rsidR="00C37DD0" w:rsidRPr="00E31C19" w14:paraId="6CAD9F3C" w14:textId="77777777" w:rsidTr="003160AE">
        <w:tblPrEx>
          <w:tblCellMar>
            <w:top w:w="7" w:type="dxa"/>
            <w:right w:w="102" w:type="dxa"/>
          </w:tblCellMar>
        </w:tblPrEx>
        <w:tc>
          <w:tcPr>
            <w:tcW w:w="0" w:type="auto"/>
            <w:vMerge/>
            <w:tcBorders>
              <w:top w:val="nil"/>
              <w:left w:val="single" w:sz="4" w:space="0" w:color="000000"/>
              <w:bottom w:val="nil"/>
              <w:right w:val="single" w:sz="4" w:space="0" w:color="000000"/>
            </w:tcBorders>
          </w:tcPr>
          <w:p w14:paraId="5F6A70E3"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11798FCE"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7F8E956B" w14:textId="77777777" w:rsidR="00C37DD0" w:rsidRPr="00E31C19" w:rsidRDefault="00C86F61" w:rsidP="008B5A7A">
            <w:pPr>
              <w:spacing w:after="0" w:line="240" w:lineRule="auto"/>
              <w:ind w:left="0" w:firstLine="0"/>
              <w:rPr>
                <w:lang w:val="lt-LT"/>
              </w:rPr>
            </w:pPr>
            <w:r w:rsidRPr="00E31C19">
              <w:rPr>
                <w:lang w:val="lt-LT"/>
              </w:rPr>
              <w:t xml:space="preserve">Leukocitų skaičiaus kraujyje sumažėjimas </w:t>
            </w:r>
            <w:r w:rsidRPr="00E31C19">
              <w:rPr>
                <w:vertAlign w:val="superscript"/>
                <w:lang w:val="lt-LT"/>
              </w:rPr>
              <w:t>d</w:t>
            </w:r>
            <w:r w:rsidRPr="00E31C19">
              <w:rPr>
                <w:lang w:val="lt-LT"/>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1C0723EF" w14:textId="0C982C99" w:rsidR="00C37DD0" w:rsidRPr="00E31C19" w:rsidRDefault="00C86F61" w:rsidP="008B5A7A">
            <w:pPr>
              <w:spacing w:after="0" w:line="240" w:lineRule="auto"/>
              <w:ind w:left="0" w:firstLine="0"/>
              <w:rPr>
                <w:lang w:val="lt-LT"/>
              </w:rPr>
            </w:pPr>
            <w:r w:rsidRPr="00E31C19">
              <w:rPr>
                <w:lang w:val="lt-LT"/>
              </w:rPr>
              <w:t>51 (4</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58FA3741" w14:textId="44F3AFDD" w:rsidR="00C37DD0" w:rsidRPr="00E31C19" w:rsidRDefault="00C86F61" w:rsidP="008B5A7A">
            <w:pPr>
              <w:spacing w:after="0" w:line="240" w:lineRule="auto"/>
              <w:ind w:left="2" w:firstLine="0"/>
              <w:rPr>
                <w:lang w:val="lt-LT"/>
              </w:rPr>
            </w:pPr>
            <w:r w:rsidRPr="00E31C19">
              <w:rPr>
                <w:lang w:val="lt-LT"/>
              </w:rPr>
              <w:t>3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122691A2"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52A1E739" w14:textId="77777777" w:rsidTr="003160AE">
        <w:tblPrEx>
          <w:tblCellMar>
            <w:top w:w="7" w:type="dxa"/>
            <w:right w:w="102" w:type="dxa"/>
          </w:tblCellMar>
        </w:tblPrEx>
        <w:tc>
          <w:tcPr>
            <w:tcW w:w="0" w:type="auto"/>
            <w:vMerge/>
            <w:tcBorders>
              <w:top w:val="nil"/>
              <w:left w:val="single" w:sz="4" w:space="0" w:color="000000"/>
              <w:bottom w:val="nil"/>
              <w:right w:val="single" w:sz="4" w:space="0" w:color="000000"/>
            </w:tcBorders>
          </w:tcPr>
          <w:p w14:paraId="5BC2A127"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54AD45C9"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165B0A16" w14:textId="77777777" w:rsidR="00C37DD0" w:rsidRPr="00E31C19" w:rsidRDefault="00C86F61" w:rsidP="008B5A7A">
            <w:pPr>
              <w:spacing w:after="0" w:line="240" w:lineRule="auto"/>
              <w:ind w:left="0" w:firstLine="0"/>
              <w:rPr>
                <w:lang w:val="lt-LT"/>
              </w:rPr>
            </w:pPr>
            <w:r w:rsidRPr="00E31C19">
              <w:rPr>
                <w:lang w:val="lt-LT"/>
              </w:rPr>
              <w:t xml:space="preserve">Skydliaukę stimuliuojančio hormono koncentracijos kraujyje padidėjimas </w:t>
            </w:r>
          </w:p>
        </w:tc>
        <w:tc>
          <w:tcPr>
            <w:tcW w:w="1276" w:type="dxa"/>
            <w:tcBorders>
              <w:top w:val="single" w:sz="4" w:space="0" w:color="000000"/>
              <w:left w:val="single" w:sz="4" w:space="0" w:color="000000"/>
              <w:bottom w:val="single" w:sz="4" w:space="0" w:color="000000"/>
              <w:right w:val="single" w:sz="4" w:space="0" w:color="000000"/>
            </w:tcBorders>
          </w:tcPr>
          <w:p w14:paraId="3D9EAE35" w14:textId="77777777" w:rsidR="00C37DD0" w:rsidRPr="00E31C19" w:rsidRDefault="00C86F61" w:rsidP="008B5A7A">
            <w:pPr>
              <w:spacing w:after="0" w:line="240" w:lineRule="auto"/>
              <w:ind w:left="0" w:firstLine="0"/>
              <w:rPr>
                <w:lang w:val="lt-LT"/>
              </w:rPr>
            </w:pPr>
            <w:r w:rsidRPr="00E31C19">
              <w:rPr>
                <w:lang w:val="lt-LT"/>
              </w:rPr>
              <w:t xml:space="preserve"> </w:t>
            </w:r>
          </w:p>
          <w:p w14:paraId="0B8DF449" w14:textId="53AE99A9" w:rsidR="00C37DD0" w:rsidRPr="00E31C19" w:rsidRDefault="00C86F61" w:rsidP="008B5A7A">
            <w:pPr>
              <w:spacing w:after="0" w:line="240" w:lineRule="auto"/>
              <w:ind w:left="0" w:firstLine="0"/>
              <w:rPr>
                <w:lang w:val="lt-LT"/>
              </w:rPr>
            </w:pPr>
            <w:r w:rsidRPr="00E31C19">
              <w:rPr>
                <w:lang w:val="lt-LT"/>
              </w:rPr>
              <w:t>36 (3</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5FE13D81" w14:textId="77777777" w:rsidR="00C37DD0" w:rsidRPr="00E31C19" w:rsidRDefault="00C86F61" w:rsidP="008B5A7A">
            <w:pPr>
              <w:spacing w:after="0" w:line="240" w:lineRule="auto"/>
              <w:ind w:left="2" w:firstLine="0"/>
              <w:rPr>
                <w:lang w:val="lt-LT"/>
              </w:rPr>
            </w:pPr>
            <w:r w:rsidRPr="00E31C19">
              <w:rPr>
                <w:lang w:val="lt-LT"/>
              </w:rPr>
              <w:t xml:space="preserve"> </w:t>
            </w:r>
          </w:p>
          <w:p w14:paraId="5F01656A"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539C6E65" w14:textId="77777777" w:rsidR="00C37DD0" w:rsidRPr="00E31C19" w:rsidRDefault="00C86F61" w:rsidP="008B5A7A">
            <w:pPr>
              <w:spacing w:after="0" w:line="240" w:lineRule="auto"/>
              <w:ind w:left="0" w:firstLine="0"/>
              <w:rPr>
                <w:lang w:val="lt-LT"/>
              </w:rPr>
            </w:pPr>
            <w:r w:rsidRPr="00E31C19">
              <w:rPr>
                <w:lang w:val="lt-LT"/>
              </w:rPr>
              <w:t xml:space="preserve"> </w:t>
            </w:r>
          </w:p>
          <w:p w14:paraId="3343FF32"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5F04BFC9" w14:textId="77777777" w:rsidTr="003160AE">
        <w:tblPrEx>
          <w:tblCellMar>
            <w:top w:w="7" w:type="dxa"/>
            <w:right w:w="102" w:type="dxa"/>
          </w:tblCellMar>
        </w:tblPrEx>
        <w:tc>
          <w:tcPr>
            <w:tcW w:w="0" w:type="auto"/>
            <w:vMerge/>
            <w:tcBorders>
              <w:top w:val="nil"/>
              <w:left w:val="single" w:sz="4" w:space="0" w:color="000000"/>
              <w:bottom w:val="nil"/>
              <w:right w:val="single" w:sz="4" w:space="0" w:color="000000"/>
            </w:tcBorders>
          </w:tcPr>
          <w:p w14:paraId="2830492E"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5F742A86"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06903518" w14:textId="77777777" w:rsidR="00C37DD0" w:rsidRPr="00E31C19" w:rsidRDefault="00C86F61" w:rsidP="008B5A7A">
            <w:pPr>
              <w:spacing w:after="0" w:line="240" w:lineRule="auto"/>
              <w:ind w:left="0" w:firstLine="0"/>
              <w:rPr>
                <w:lang w:val="lt-LT"/>
              </w:rPr>
            </w:pPr>
            <w:r w:rsidRPr="00E31C19">
              <w:rPr>
                <w:lang w:val="lt-LT"/>
              </w:rPr>
              <w:t xml:space="preserve">Amilazės suaktyvėjimas </w:t>
            </w:r>
          </w:p>
        </w:tc>
        <w:tc>
          <w:tcPr>
            <w:tcW w:w="1276" w:type="dxa"/>
            <w:tcBorders>
              <w:top w:val="single" w:sz="4" w:space="0" w:color="000000"/>
              <w:left w:val="single" w:sz="4" w:space="0" w:color="000000"/>
              <w:bottom w:val="single" w:sz="4" w:space="0" w:color="000000"/>
              <w:right w:val="single" w:sz="4" w:space="0" w:color="000000"/>
            </w:tcBorders>
          </w:tcPr>
          <w:p w14:paraId="65518819" w14:textId="6C49C335" w:rsidR="00C37DD0" w:rsidRPr="00E31C19" w:rsidRDefault="00C86F61" w:rsidP="008B5A7A">
            <w:pPr>
              <w:spacing w:after="0" w:line="240" w:lineRule="auto"/>
              <w:ind w:left="0" w:firstLine="0"/>
              <w:rPr>
                <w:lang w:val="lt-LT"/>
              </w:rPr>
            </w:pPr>
            <w:r w:rsidRPr="00E31C19">
              <w:rPr>
                <w:lang w:val="lt-LT"/>
              </w:rPr>
              <w:t>35 (3</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03DF11A2" w14:textId="64D2A7C9" w:rsidR="00C37DD0" w:rsidRPr="00E31C19" w:rsidRDefault="00C86F61" w:rsidP="008B5A7A">
            <w:pPr>
              <w:spacing w:after="0" w:line="240" w:lineRule="auto"/>
              <w:ind w:left="2" w:firstLine="0"/>
              <w:rPr>
                <w:lang w:val="lt-LT"/>
              </w:rPr>
            </w:pPr>
            <w:r w:rsidRPr="00E31C19">
              <w:rPr>
                <w:lang w:val="lt-LT"/>
              </w:rPr>
              <w:t>7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1FB43292"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01755622" w14:textId="77777777" w:rsidTr="003160AE">
        <w:tblPrEx>
          <w:tblCellMar>
            <w:top w:w="7" w:type="dxa"/>
            <w:right w:w="102" w:type="dxa"/>
          </w:tblCellMar>
        </w:tblPrEx>
        <w:tc>
          <w:tcPr>
            <w:tcW w:w="0" w:type="auto"/>
            <w:vMerge/>
            <w:tcBorders>
              <w:top w:val="nil"/>
              <w:left w:val="single" w:sz="4" w:space="0" w:color="000000"/>
              <w:bottom w:val="nil"/>
              <w:right w:val="single" w:sz="4" w:space="0" w:color="000000"/>
            </w:tcBorders>
          </w:tcPr>
          <w:p w14:paraId="543E7D6D"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7C5E9EA7"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54F967A0" w14:textId="077A4E1C" w:rsidR="00C37DD0" w:rsidRPr="00E31C19" w:rsidRDefault="00C86F61" w:rsidP="008B5A7A">
            <w:pPr>
              <w:spacing w:after="0" w:line="240" w:lineRule="auto"/>
              <w:ind w:left="0" w:firstLine="0"/>
              <w:rPr>
                <w:lang w:val="lt-LT"/>
              </w:rPr>
            </w:pPr>
            <w:r w:rsidRPr="00E31C19">
              <w:rPr>
                <w:lang w:val="lt-LT"/>
              </w:rPr>
              <w:t xml:space="preserve">Gamagliutamiltransferazės suaktyvėjimas </w:t>
            </w:r>
          </w:p>
        </w:tc>
        <w:tc>
          <w:tcPr>
            <w:tcW w:w="1276" w:type="dxa"/>
            <w:tcBorders>
              <w:top w:val="single" w:sz="4" w:space="0" w:color="000000"/>
              <w:left w:val="single" w:sz="4" w:space="0" w:color="000000"/>
              <w:bottom w:val="single" w:sz="4" w:space="0" w:color="000000"/>
              <w:right w:val="single" w:sz="4" w:space="0" w:color="000000"/>
            </w:tcBorders>
          </w:tcPr>
          <w:p w14:paraId="7F0941CF" w14:textId="007BBAA4" w:rsidR="00C37DD0" w:rsidRPr="00E31C19" w:rsidRDefault="00C86F61" w:rsidP="008B5A7A">
            <w:pPr>
              <w:spacing w:after="0" w:line="240" w:lineRule="auto"/>
              <w:ind w:left="0" w:firstLine="0"/>
              <w:rPr>
                <w:lang w:val="lt-LT"/>
              </w:rPr>
            </w:pPr>
            <w:r w:rsidRPr="00E31C19">
              <w:rPr>
                <w:lang w:val="lt-LT"/>
              </w:rPr>
              <w:t>31 (3</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212E967D" w14:textId="25B3D948" w:rsidR="00C37DD0" w:rsidRPr="00E31C19" w:rsidRDefault="00C86F61" w:rsidP="008B5A7A">
            <w:pPr>
              <w:spacing w:after="0" w:line="240" w:lineRule="auto"/>
              <w:ind w:left="2" w:firstLine="0"/>
              <w:rPr>
                <w:lang w:val="lt-LT"/>
              </w:rPr>
            </w:pPr>
            <w:r w:rsidRPr="00E31C19">
              <w:rPr>
                <w:lang w:val="lt-LT"/>
              </w:rPr>
              <w:t>9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13500FA8" w14:textId="7FA35F5E" w:rsidR="00C37DD0" w:rsidRPr="00E31C19" w:rsidRDefault="00C86F61" w:rsidP="008B5A7A">
            <w:pPr>
              <w:spacing w:after="0" w:line="240" w:lineRule="auto"/>
              <w:ind w:left="0" w:firstLine="0"/>
              <w:rPr>
                <w:lang w:val="lt-LT"/>
              </w:rPr>
            </w:pPr>
            <w:r w:rsidRPr="00E31C19">
              <w:rPr>
                <w:lang w:val="lt-LT"/>
              </w:rPr>
              <w:t>4 (&lt; 1</w:t>
            </w:r>
            <w:r w:rsidR="001D38C4">
              <w:rPr>
                <w:lang w:val="lt-LT"/>
              </w:rPr>
              <w:t> %</w:t>
            </w:r>
            <w:r w:rsidRPr="00E31C19">
              <w:rPr>
                <w:lang w:val="lt-LT"/>
              </w:rPr>
              <w:t xml:space="preserve">) </w:t>
            </w:r>
          </w:p>
        </w:tc>
      </w:tr>
      <w:tr w:rsidR="00C37DD0" w:rsidRPr="00E31C19" w14:paraId="45C7B793" w14:textId="77777777" w:rsidTr="003160AE">
        <w:tblPrEx>
          <w:tblCellMar>
            <w:top w:w="7" w:type="dxa"/>
            <w:right w:w="102" w:type="dxa"/>
          </w:tblCellMar>
        </w:tblPrEx>
        <w:tc>
          <w:tcPr>
            <w:tcW w:w="0" w:type="auto"/>
            <w:vMerge/>
            <w:tcBorders>
              <w:top w:val="nil"/>
              <w:left w:val="single" w:sz="4" w:space="0" w:color="000000"/>
              <w:bottom w:val="nil"/>
              <w:right w:val="single" w:sz="4" w:space="0" w:color="000000"/>
            </w:tcBorders>
          </w:tcPr>
          <w:p w14:paraId="0D760F60"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0538921F"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664A6FBC" w14:textId="77777777" w:rsidR="00C37DD0" w:rsidRPr="00E31C19" w:rsidRDefault="00C86F61" w:rsidP="008B5A7A">
            <w:pPr>
              <w:spacing w:after="0" w:line="240" w:lineRule="auto"/>
              <w:ind w:left="0" w:firstLine="0"/>
              <w:rPr>
                <w:lang w:val="lt-LT"/>
              </w:rPr>
            </w:pPr>
            <w:r w:rsidRPr="00E31C19">
              <w:rPr>
                <w:lang w:val="lt-LT"/>
              </w:rPr>
              <w:t xml:space="preserve">Kraujospūdžio padidėjimas </w:t>
            </w:r>
          </w:p>
        </w:tc>
        <w:tc>
          <w:tcPr>
            <w:tcW w:w="1276" w:type="dxa"/>
            <w:tcBorders>
              <w:top w:val="single" w:sz="4" w:space="0" w:color="000000"/>
              <w:left w:val="single" w:sz="4" w:space="0" w:color="000000"/>
              <w:bottom w:val="single" w:sz="4" w:space="0" w:color="000000"/>
              <w:right w:val="single" w:sz="4" w:space="0" w:color="000000"/>
            </w:tcBorders>
          </w:tcPr>
          <w:p w14:paraId="50AD77E5" w14:textId="398E980A" w:rsidR="00C37DD0" w:rsidRPr="00E31C19" w:rsidRDefault="00C86F61" w:rsidP="008B5A7A">
            <w:pPr>
              <w:spacing w:after="0" w:line="240" w:lineRule="auto"/>
              <w:ind w:left="0" w:firstLine="0"/>
              <w:rPr>
                <w:lang w:val="lt-LT"/>
              </w:rPr>
            </w:pPr>
            <w:r w:rsidRPr="00E31C19">
              <w:rPr>
                <w:lang w:val="lt-LT"/>
              </w:rPr>
              <w:t>15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29DD6043" w14:textId="2E6B95AB" w:rsidR="00C37DD0" w:rsidRPr="00E31C19" w:rsidRDefault="00C86F61" w:rsidP="008B5A7A">
            <w:pPr>
              <w:spacing w:after="0" w:line="240" w:lineRule="auto"/>
              <w:ind w:left="2" w:firstLine="0"/>
              <w:rPr>
                <w:lang w:val="lt-LT"/>
              </w:rPr>
            </w:pPr>
            <w:r w:rsidRPr="00E31C19">
              <w:rPr>
                <w:lang w:val="lt-LT"/>
              </w:rPr>
              <w:t>2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2CC2BC8A"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7B097CFA" w14:textId="77777777" w:rsidTr="003160AE">
        <w:tblPrEx>
          <w:tblCellMar>
            <w:top w:w="7" w:type="dxa"/>
            <w:right w:w="102" w:type="dxa"/>
          </w:tblCellMar>
        </w:tblPrEx>
        <w:tc>
          <w:tcPr>
            <w:tcW w:w="0" w:type="auto"/>
            <w:vMerge/>
            <w:tcBorders>
              <w:top w:val="nil"/>
              <w:left w:val="single" w:sz="4" w:space="0" w:color="000000"/>
              <w:bottom w:val="nil"/>
              <w:right w:val="single" w:sz="4" w:space="0" w:color="000000"/>
            </w:tcBorders>
          </w:tcPr>
          <w:p w14:paraId="19DA5A25"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68C10BD0"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50EF2A9D" w14:textId="5C0C48DA" w:rsidR="00C37DD0" w:rsidRPr="00E31C19" w:rsidRDefault="001D71B4" w:rsidP="008B5A7A">
            <w:pPr>
              <w:spacing w:after="0" w:line="240" w:lineRule="auto"/>
              <w:ind w:left="0" w:firstLine="0"/>
              <w:rPr>
                <w:lang w:val="lt-LT"/>
              </w:rPr>
            </w:pPr>
            <w:r>
              <w:rPr>
                <w:lang w:val="lt-LT"/>
              </w:rPr>
              <w:t>Urėjos</w:t>
            </w:r>
            <w:r w:rsidR="00C86F61" w:rsidRPr="00E31C19">
              <w:rPr>
                <w:lang w:val="lt-LT"/>
              </w:rPr>
              <w:t xml:space="preserve"> koncentracijos kraujyje padidėjimas </w:t>
            </w:r>
          </w:p>
        </w:tc>
        <w:tc>
          <w:tcPr>
            <w:tcW w:w="1276" w:type="dxa"/>
            <w:tcBorders>
              <w:top w:val="single" w:sz="4" w:space="0" w:color="000000"/>
              <w:left w:val="single" w:sz="4" w:space="0" w:color="000000"/>
              <w:bottom w:val="single" w:sz="4" w:space="0" w:color="000000"/>
              <w:right w:val="single" w:sz="4" w:space="0" w:color="000000"/>
            </w:tcBorders>
          </w:tcPr>
          <w:p w14:paraId="0242B323" w14:textId="70599962" w:rsidR="00C37DD0" w:rsidRPr="00E31C19" w:rsidRDefault="00C86F61" w:rsidP="008B5A7A">
            <w:pPr>
              <w:spacing w:after="0" w:line="240" w:lineRule="auto"/>
              <w:ind w:left="0" w:firstLine="0"/>
              <w:rPr>
                <w:lang w:val="lt-LT"/>
              </w:rPr>
            </w:pPr>
            <w:r w:rsidRPr="00E31C19">
              <w:rPr>
                <w:lang w:val="lt-LT"/>
              </w:rPr>
              <w:t>12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53DF00FB" w14:textId="385E43C1" w:rsidR="00C37DD0" w:rsidRPr="00E31C19" w:rsidRDefault="00C86F61" w:rsidP="008B5A7A">
            <w:pPr>
              <w:spacing w:after="0" w:line="240" w:lineRule="auto"/>
              <w:ind w:left="2" w:firstLine="0"/>
              <w:rPr>
                <w:lang w:val="lt-LT"/>
              </w:rPr>
            </w:pPr>
            <w:r w:rsidRPr="00E31C19">
              <w:rPr>
                <w:lang w:val="lt-LT"/>
              </w:rPr>
              <w:t>1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2D359107"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5495171B" w14:textId="77777777" w:rsidTr="003160AE">
        <w:tblPrEx>
          <w:tblCellMar>
            <w:top w:w="7" w:type="dxa"/>
            <w:right w:w="102" w:type="dxa"/>
          </w:tblCellMar>
        </w:tblPrEx>
        <w:tc>
          <w:tcPr>
            <w:tcW w:w="0" w:type="auto"/>
            <w:vMerge/>
            <w:tcBorders>
              <w:top w:val="nil"/>
              <w:left w:val="single" w:sz="4" w:space="0" w:color="000000"/>
              <w:bottom w:val="nil"/>
              <w:right w:val="single" w:sz="4" w:space="0" w:color="000000"/>
            </w:tcBorders>
          </w:tcPr>
          <w:p w14:paraId="360C6EF1"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single" w:sz="4" w:space="0" w:color="000000"/>
              <w:right w:val="single" w:sz="4" w:space="0" w:color="000000"/>
            </w:tcBorders>
          </w:tcPr>
          <w:p w14:paraId="1608F197"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7028DFC1" w14:textId="36999843" w:rsidR="00C37DD0" w:rsidRPr="00E31C19" w:rsidRDefault="001D71B4" w:rsidP="008B5A7A">
            <w:pPr>
              <w:spacing w:after="0" w:line="240" w:lineRule="auto"/>
              <w:ind w:left="0" w:right="3" w:firstLine="0"/>
              <w:rPr>
                <w:lang w:val="lt-LT"/>
              </w:rPr>
            </w:pPr>
            <w:r>
              <w:rPr>
                <w:lang w:val="lt-LT"/>
              </w:rPr>
              <w:t>Nenormalūs k</w:t>
            </w:r>
            <w:r w:rsidR="00C86F61" w:rsidRPr="00E31C19">
              <w:rPr>
                <w:lang w:val="lt-LT"/>
              </w:rPr>
              <w:t>epenų funkcijos tyrimų rodmen</w:t>
            </w:r>
            <w:r>
              <w:rPr>
                <w:lang w:val="lt-LT"/>
              </w:rPr>
              <w:t>ys</w:t>
            </w:r>
            <w:r w:rsidR="00C86F61" w:rsidRPr="00E31C19">
              <w:rPr>
                <w:lang w:val="lt-LT"/>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6B1CEE44" w14:textId="135A2665" w:rsidR="00C37DD0" w:rsidRPr="00E31C19" w:rsidRDefault="00C86F61" w:rsidP="008B5A7A">
            <w:pPr>
              <w:spacing w:after="0" w:line="240" w:lineRule="auto"/>
              <w:ind w:left="0" w:firstLine="0"/>
              <w:rPr>
                <w:lang w:val="lt-LT"/>
              </w:rPr>
            </w:pPr>
            <w:r w:rsidRPr="00E31C19">
              <w:rPr>
                <w:lang w:val="lt-LT"/>
              </w:rPr>
              <w:t>12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4FED89FC" w14:textId="047FBE05" w:rsidR="00C37DD0" w:rsidRPr="00E31C19" w:rsidRDefault="00C86F61" w:rsidP="008B5A7A">
            <w:pPr>
              <w:spacing w:after="0" w:line="240" w:lineRule="auto"/>
              <w:ind w:left="2" w:firstLine="0"/>
              <w:rPr>
                <w:lang w:val="lt-LT"/>
              </w:rPr>
            </w:pPr>
            <w:r w:rsidRPr="00E31C19">
              <w:rPr>
                <w:lang w:val="lt-LT"/>
              </w:rPr>
              <w:t>6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66D355F2" w14:textId="33A98AAD"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r>
      <w:tr w:rsidR="00C37DD0" w:rsidRPr="00E31C19" w14:paraId="666ED8FC" w14:textId="77777777" w:rsidTr="003160AE">
        <w:tblPrEx>
          <w:tblCellMar>
            <w:top w:w="7" w:type="dxa"/>
            <w:right w:w="102" w:type="dxa"/>
          </w:tblCellMar>
        </w:tblPrEx>
        <w:tc>
          <w:tcPr>
            <w:tcW w:w="0" w:type="auto"/>
            <w:vMerge/>
            <w:tcBorders>
              <w:top w:val="nil"/>
              <w:left w:val="single" w:sz="4" w:space="0" w:color="000000"/>
              <w:bottom w:val="nil"/>
              <w:right w:val="single" w:sz="4" w:space="0" w:color="000000"/>
            </w:tcBorders>
          </w:tcPr>
          <w:p w14:paraId="76A439C0" w14:textId="77777777" w:rsidR="00C37DD0" w:rsidRPr="00E31C19" w:rsidRDefault="00C37DD0" w:rsidP="008B5A7A">
            <w:pPr>
              <w:spacing w:after="0" w:line="240" w:lineRule="auto"/>
              <w:ind w:left="0" w:firstLine="0"/>
              <w:rPr>
                <w:lang w:val="lt-LT"/>
              </w:rPr>
            </w:pPr>
          </w:p>
        </w:tc>
        <w:tc>
          <w:tcPr>
            <w:tcW w:w="1123" w:type="dxa"/>
            <w:vMerge w:val="restart"/>
            <w:tcBorders>
              <w:top w:val="single" w:sz="4" w:space="0" w:color="000000"/>
              <w:left w:val="single" w:sz="4" w:space="0" w:color="000000"/>
              <w:bottom w:val="single" w:sz="4" w:space="0" w:color="000000"/>
              <w:right w:val="single" w:sz="4" w:space="0" w:color="000000"/>
            </w:tcBorders>
          </w:tcPr>
          <w:p w14:paraId="15487DE1" w14:textId="77777777" w:rsidR="00C37DD0" w:rsidRPr="00E31C19" w:rsidRDefault="00C86F61" w:rsidP="008B5A7A">
            <w:pPr>
              <w:spacing w:after="0" w:line="240" w:lineRule="auto"/>
              <w:ind w:left="2" w:firstLine="0"/>
              <w:rPr>
                <w:lang w:val="lt-LT"/>
              </w:rPr>
            </w:pPr>
            <w:r w:rsidRPr="00E31C19">
              <w:rPr>
                <w:lang w:val="lt-LT"/>
              </w:rPr>
              <w:t xml:space="preserve">Nedažnas </w:t>
            </w:r>
          </w:p>
        </w:tc>
        <w:tc>
          <w:tcPr>
            <w:tcW w:w="2721" w:type="dxa"/>
            <w:tcBorders>
              <w:top w:val="single" w:sz="4" w:space="0" w:color="000000"/>
              <w:left w:val="single" w:sz="4" w:space="0" w:color="000000"/>
              <w:bottom w:val="single" w:sz="4" w:space="0" w:color="000000"/>
              <w:right w:val="single" w:sz="4" w:space="0" w:color="000000"/>
            </w:tcBorders>
          </w:tcPr>
          <w:p w14:paraId="1911CF6C" w14:textId="77777777" w:rsidR="00C37DD0" w:rsidRPr="00E31C19" w:rsidRDefault="00C86F61" w:rsidP="008B5A7A">
            <w:pPr>
              <w:spacing w:after="0" w:line="240" w:lineRule="auto"/>
              <w:ind w:left="0" w:firstLine="0"/>
              <w:rPr>
                <w:lang w:val="lt-LT"/>
              </w:rPr>
            </w:pPr>
            <w:r w:rsidRPr="00E31C19">
              <w:rPr>
                <w:lang w:val="lt-LT"/>
              </w:rPr>
              <w:t xml:space="preserve">Kepenų fermentų suaktyvėjimas </w:t>
            </w:r>
          </w:p>
        </w:tc>
        <w:tc>
          <w:tcPr>
            <w:tcW w:w="1276" w:type="dxa"/>
            <w:tcBorders>
              <w:top w:val="single" w:sz="4" w:space="0" w:color="000000"/>
              <w:left w:val="single" w:sz="4" w:space="0" w:color="000000"/>
              <w:bottom w:val="single" w:sz="4" w:space="0" w:color="000000"/>
              <w:right w:val="single" w:sz="4" w:space="0" w:color="000000"/>
            </w:tcBorders>
          </w:tcPr>
          <w:p w14:paraId="5B4F1BEE" w14:textId="0A39E5EB" w:rsidR="00C37DD0" w:rsidRPr="00E31C19" w:rsidRDefault="00C86F61" w:rsidP="008B5A7A">
            <w:pPr>
              <w:spacing w:after="0" w:line="240" w:lineRule="auto"/>
              <w:ind w:left="0" w:firstLine="0"/>
              <w:rPr>
                <w:lang w:val="lt-LT"/>
              </w:rPr>
            </w:pPr>
            <w:r w:rsidRPr="00E31C19">
              <w:rPr>
                <w:lang w:val="lt-LT"/>
              </w:rPr>
              <w:t>11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04EF4E0F" w14:textId="6A361E64" w:rsidR="00C37DD0" w:rsidRPr="00E31C19" w:rsidRDefault="00C86F61" w:rsidP="008B5A7A">
            <w:pPr>
              <w:spacing w:after="0" w:line="240" w:lineRule="auto"/>
              <w:ind w:left="2" w:firstLine="0"/>
              <w:rPr>
                <w:lang w:val="lt-LT"/>
              </w:rPr>
            </w:pPr>
            <w:r w:rsidRPr="00E31C19">
              <w:rPr>
                <w:lang w:val="lt-LT"/>
              </w:rPr>
              <w:t>4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6B924BB2" w14:textId="3938E11C" w:rsidR="00C37DD0" w:rsidRPr="00E31C19" w:rsidRDefault="00C86F61" w:rsidP="008B5A7A">
            <w:pPr>
              <w:spacing w:after="0" w:line="240" w:lineRule="auto"/>
              <w:ind w:left="0" w:firstLine="0"/>
              <w:rPr>
                <w:lang w:val="lt-LT"/>
              </w:rPr>
            </w:pPr>
            <w:r w:rsidRPr="00E31C19">
              <w:rPr>
                <w:lang w:val="lt-LT"/>
              </w:rPr>
              <w:t>3 (&lt; 1</w:t>
            </w:r>
            <w:r w:rsidR="001D38C4">
              <w:rPr>
                <w:lang w:val="lt-LT"/>
              </w:rPr>
              <w:t> %</w:t>
            </w:r>
            <w:r w:rsidRPr="00E31C19">
              <w:rPr>
                <w:lang w:val="lt-LT"/>
              </w:rPr>
              <w:t xml:space="preserve">) </w:t>
            </w:r>
          </w:p>
        </w:tc>
      </w:tr>
      <w:tr w:rsidR="00C37DD0" w:rsidRPr="00E31C19" w14:paraId="229BE2EA" w14:textId="77777777" w:rsidTr="003160AE">
        <w:tblPrEx>
          <w:tblCellMar>
            <w:top w:w="7" w:type="dxa"/>
            <w:right w:w="102" w:type="dxa"/>
          </w:tblCellMar>
        </w:tblPrEx>
        <w:tc>
          <w:tcPr>
            <w:tcW w:w="0" w:type="auto"/>
            <w:vMerge/>
            <w:tcBorders>
              <w:top w:val="nil"/>
              <w:left w:val="single" w:sz="4" w:space="0" w:color="000000"/>
              <w:bottom w:val="nil"/>
              <w:right w:val="single" w:sz="4" w:space="0" w:color="000000"/>
            </w:tcBorders>
          </w:tcPr>
          <w:p w14:paraId="458715FC"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6A63479A"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19818029" w14:textId="078EAC72" w:rsidR="00C37DD0" w:rsidRPr="00E31C19" w:rsidRDefault="00C86F61" w:rsidP="008B5A7A">
            <w:pPr>
              <w:spacing w:after="0" w:line="240" w:lineRule="auto"/>
              <w:ind w:left="0" w:firstLine="0"/>
              <w:rPr>
                <w:lang w:val="lt-LT"/>
              </w:rPr>
            </w:pPr>
            <w:r w:rsidRPr="00E31C19">
              <w:rPr>
                <w:lang w:val="lt-LT"/>
              </w:rPr>
              <w:t xml:space="preserve">Gliukozės koncentracijos kraujyje sumažėjimas </w:t>
            </w:r>
          </w:p>
        </w:tc>
        <w:tc>
          <w:tcPr>
            <w:tcW w:w="1276" w:type="dxa"/>
            <w:tcBorders>
              <w:top w:val="single" w:sz="4" w:space="0" w:color="000000"/>
              <w:left w:val="single" w:sz="4" w:space="0" w:color="000000"/>
              <w:bottom w:val="single" w:sz="4" w:space="0" w:color="000000"/>
              <w:right w:val="single" w:sz="4" w:space="0" w:color="000000"/>
            </w:tcBorders>
          </w:tcPr>
          <w:p w14:paraId="181E547A" w14:textId="5620AF89" w:rsidR="00C37DD0" w:rsidRPr="00E31C19" w:rsidRDefault="00C86F61" w:rsidP="008B5A7A">
            <w:pPr>
              <w:spacing w:after="0" w:line="240" w:lineRule="auto"/>
              <w:ind w:left="0" w:firstLine="0"/>
              <w:rPr>
                <w:lang w:val="lt-LT"/>
              </w:rPr>
            </w:pPr>
            <w:r w:rsidRPr="00E31C19">
              <w:rPr>
                <w:lang w:val="lt-LT"/>
              </w:rPr>
              <w:t>7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5E9B8CE8"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10799027" w14:textId="3EFAF5BC"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r>
      <w:tr w:rsidR="00C37DD0" w:rsidRPr="00E31C19" w14:paraId="7D3DF2C2" w14:textId="77777777" w:rsidTr="003160AE">
        <w:tblPrEx>
          <w:tblCellMar>
            <w:top w:w="7" w:type="dxa"/>
            <w:right w:w="102" w:type="dxa"/>
          </w:tblCellMar>
        </w:tblPrEx>
        <w:tc>
          <w:tcPr>
            <w:tcW w:w="0" w:type="auto"/>
            <w:vMerge/>
            <w:tcBorders>
              <w:top w:val="nil"/>
              <w:left w:val="single" w:sz="4" w:space="0" w:color="000000"/>
              <w:bottom w:val="nil"/>
              <w:right w:val="single" w:sz="4" w:space="0" w:color="000000"/>
            </w:tcBorders>
          </w:tcPr>
          <w:p w14:paraId="515CEE11"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7525F1D1"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4BBAD17E" w14:textId="77777777" w:rsidR="00C37DD0" w:rsidRPr="00E31C19" w:rsidRDefault="00C86F61" w:rsidP="008B5A7A">
            <w:pPr>
              <w:spacing w:after="0" w:line="240" w:lineRule="auto"/>
              <w:ind w:left="0" w:right="6" w:firstLine="0"/>
              <w:rPr>
                <w:lang w:val="lt-LT"/>
              </w:rPr>
            </w:pPr>
            <w:r w:rsidRPr="00E31C19">
              <w:rPr>
                <w:lang w:val="lt-LT"/>
              </w:rPr>
              <w:t xml:space="preserve">QT intervalo pailgėjimas elektrokardiogramoje </w:t>
            </w:r>
          </w:p>
        </w:tc>
        <w:tc>
          <w:tcPr>
            <w:tcW w:w="1276" w:type="dxa"/>
            <w:tcBorders>
              <w:top w:val="single" w:sz="4" w:space="0" w:color="000000"/>
              <w:left w:val="single" w:sz="4" w:space="0" w:color="000000"/>
              <w:bottom w:val="single" w:sz="4" w:space="0" w:color="000000"/>
              <w:right w:val="single" w:sz="4" w:space="0" w:color="000000"/>
            </w:tcBorders>
          </w:tcPr>
          <w:p w14:paraId="59039E45" w14:textId="3CB1F468" w:rsidR="00C37DD0" w:rsidRPr="00E31C19" w:rsidRDefault="00C86F61" w:rsidP="008B5A7A">
            <w:pPr>
              <w:spacing w:after="0" w:line="240" w:lineRule="auto"/>
              <w:ind w:left="0" w:firstLine="0"/>
              <w:rPr>
                <w:lang w:val="lt-LT"/>
              </w:rPr>
            </w:pPr>
            <w:r w:rsidRPr="00E31C19">
              <w:rPr>
                <w:lang w:val="lt-LT"/>
              </w:rPr>
              <w:t>7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7ADBB28D" w14:textId="11F9FBB9" w:rsidR="00C37DD0" w:rsidRPr="00E31C19" w:rsidRDefault="00C86F61" w:rsidP="008B5A7A">
            <w:pPr>
              <w:spacing w:after="0" w:line="240" w:lineRule="auto"/>
              <w:ind w:left="2" w:firstLine="0"/>
              <w:rPr>
                <w:lang w:val="lt-LT"/>
              </w:rPr>
            </w:pPr>
            <w:r w:rsidRPr="00E31C19">
              <w:rPr>
                <w:lang w:val="lt-LT"/>
              </w:rPr>
              <w:t>2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595DC43B"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6A96B21E" w14:textId="77777777" w:rsidTr="003160AE">
        <w:tblPrEx>
          <w:tblCellMar>
            <w:top w:w="7" w:type="dxa"/>
            <w:right w:w="102" w:type="dxa"/>
          </w:tblCellMar>
        </w:tblPrEx>
        <w:tc>
          <w:tcPr>
            <w:tcW w:w="0" w:type="auto"/>
            <w:vMerge/>
            <w:tcBorders>
              <w:top w:val="nil"/>
              <w:left w:val="single" w:sz="4" w:space="0" w:color="000000"/>
              <w:bottom w:val="nil"/>
              <w:right w:val="single" w:sz="4" w:space="0" w:color="000000"/>
            </w:tcBorders>
          </w:tcPr>
          <w:p w14:paraId="4C96E8D3"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546EB34E"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35E18A35" w14:textId="0AA5C33A" w:rsidR="00C37DD0" w:rsidRPr="00E31C19" w:rsidRDefault="00C86F61" w:rsidP="008B5A7A">
            <w:pPr>
              <w:spacing w:after="0" w:line="240" w:lineRule="auto"/>
              <w:ind w:left="0" w:firstLine="0"/>
              <w:rPr>
                <w:lang w:val="lt-LT"/>
              </w:rPr>
            </w:pPr>
            <w:r w:rsidRPr="00E31C19">
              <w:rPr>
                <w:lang w:val="lt-LT"/>
              </w:rPr>
              <w:t xml:space="preserve">Transaminazių </w:t>
            </w:r>
            <w:r w:rsidR="006B7747">
              <w:rPr>
                <w:lang w:val="lt-LT"/>
              </w:rPr>
              <w:t>s</w:t>
            </w:r>
            <w:r w:rsidRPr="00E31C19">
              <w:rPr>
                <w:lang w:val="lt-LT"/>
              </w:rPr>
              <w:t xml:space="preserve">uaktyvėjimas </w:t>
            </w:r>
          </w:p>
        </w:tc>
        <w:tc>
          <w:tcPr>
            <w:tcW w:w="1276" w:type="dxa"/>
            <w:tcBorders>
              <w:top w:val="single" w:sz="4" w:space="0" w:color="000000"/>
              <w:left w:val="single" w:sz="4" w:space="0" w:color="000000"/>
              <w:bottom w:val="single" w:sz="4" w:space="0" w:color="000000"/>
              <w:right w:val="single" w:sz="4" w:space="0" w:color="000000"/>
            </w:tcBorders>
          </w:tcPr>
          <w:p w14:paraId="287FE90C" w14:textId="3E3A95B0" w:rsidR="00C37DD0" w:rsidRPr="00E31C19" w:rsidRDefault="00C86F61" w:rsidP="008B5A7A">
            <w:pPr>
              <w:spacing w:after="0" w:line="240" w:lineRule="auto"/>
              <w:ind w:left="0" w:firstLine="0"/>
              <w:rPr>
                <w:lang w:val="lt-LT"/>
              </w:rPr>
            </w:pPr>
            <w:r w:rsidRPr="00E31C19">
              <w:rPr>
                <w:lang w:val="lt-LT"/>
              </w:rPr>
              <w:t>7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4E1C4A60" w14:textId="688D6497" w:rsidR="00C37DD0" w:rsidRPr="00E31C19" w:rsidRDefault="00C86F61" w:rsidP="008B5A7A">
            <w:pPr>
              <w:spacing w:after="0" w:line="240" w:lineRule="auto"/>
              <w:ind w:left="2" w:firstLine="0"/>
              <w:rPr>
                <w:lang w:val="lt-LT"/>
              </w:rPr>
            </w:pPr>
            <w:r w:rsidRPr="00E31C19">
              <w:rPr>
                <w:lang w:val="lt-LT"/>
              </w:rPr>
              <w:t>1 (&lt; 1</w:t>
            </w:r>
            <w:r w:rsidR="001D38C4">
              <w:rPr>
                <w:lang w:val="lt-LT"/>
              </w:rPr>
              <w:t> %</w:t>
            </w:r>
            <w:r w:rsidRPr="00E31C19">
              <w:rPr>
                <w:lang w:val="lt-LT"/>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2E5E16A0"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10948B5A" w14:textId="77777777" w:rsidTr="003160AE">
        <w:tblPrEx>
          <w:tblCellMar>
            <w:top w:w="7" w:type="dxa"/>
            <w:right w:w="102" w:type="dxa"/>
          </w:tblCellMar>
        </w:tblPrEx>
        <w:tc>
          <w:tcPr>
            <w:tcW w:w="0" w:type="auto"/>
            <w:vMerge/>
            <w:tcBorders>
              <w:top w:val="nil"/>
              <w:left w:val="single" w:sz="4" w:space="0" w:color="000000"/>
              <w:bottom w:val="nil"/>
              <w:right w:val="single" w:sz="4" w:space="0" w:color="000000"/>
            </w:tcBorders>
          </w:tcPr>
          <w:p w14:paraId="323C195E"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46A5F747"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680C273F" w14:textId="55E882E8" w:rsidR="00C37DD0" w:rsidRPr="00E31C19" w:rsidRDefault="001D71B4" w:rsidP="008B5A7A">
            <w:pPr>
              <w:spacing w:after="0" w:line="240" w:lineRule="auto"/>
              <w:ind w:left="0" w:firstLine="0"/>
              <w:rPr>
                <w:lang w:val="lt-LT"/>
              </w:rPr>
            </w:pPr>
            <w:r>
              <w:rPr>
                <w:lang w:val="lt-LT"/>
              </w:rPr>
              <w:t>Nenormalūs s</w:t>
            </w:r>
            <w:r w:rsidR="00C86F61" w:rsidRPr="00E31C19">
              <w:rPr>
                <w:lang w:val="lt-LT"/>
              </w:rPr>
              <w:t>kydliaukės funkcijos tyrimų rodmen</w:t>
            </w:r>
            <w:r>
              <w:rPr>
                <w:lang w:val="lt-LT"/>
              </w:rPr>
              <w:t>ys</w:t>
            </w:r>
            <w:r w:rsidR="00C86F61" w:rsidRPr="00E31C19">
              <w:rPr>
                <w:lang w:val="lt-LT"/>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354A8E87" w14:textId="1358E507" w:rsidR="00C37DD0" w:rsidRPr="00E31C19" w:rsidRDefault="00C86F61" w:rsidP="008B5A7A">
            <w:pPr>
              <w:spacing w:after="0" w:line="240" w:lineRule="auto"/>
              <w:ind w:left="0" w:firstLine="0"/>
              <w:rPr>
                <w:lang w:val="lt-LT"/>
              </w:rPr>
            </w:pPr>
            <w:r w:rsidRPr="00E31C19">
              <w:rPr>
                <w:lang w:val="lt-LT"/>
              </w:rPr>
              <w:t>3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084AA770"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330637B9"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71C13728" w14:textId="77777777" w:rsidTr="003160AE">
        <w:tblPrEx>
          <w:tblCellMar>
            <w:top w:w="7" w:type="dxa"/>
            <w:right w:w="102" w:type="dxa"/>
          </w:tblCellMar>
        </w:tblPrEx>
        <w:tc>
          <w:tcPr>
            <w:tcW w:w="0" w:type="auto"/>
            <w:vMerge/>
            <w:tcBorders>
              <w:top w:val="nil"/>
              <w:left w:val="single" w:sz="4" w:space="0" w:color="000000"/>
              <w:bottom w:val="nil"/>
              <w:right w:val="single" w:sz="4" w:space="0" w:color="000000"/>
            </w:tcBorders>
          </w:tcPr>
          <w:p w14:paraId="2DB2B8B0"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nil"/>
              <w:right w:val="single" w:sz="4" w:space="0" w:color="000000"/>
            </w:tcBorders>
          </w:tcPr>
          <w:p w14:paraId="3C640C3B"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65361A88" w14:textId="77777777" w:rsidR="00C37DD0" w:rsidRPr="00E31C19" w:rsidRDefault="00C86F61" w:rsidP="008B5A7A">
            <w:pPr>
              <w:spacing w:after="0" w:line="240" w:lineRule="auto"/>
              <w:ind w:left="0" w:firstLine="0"/>
              <w:rPr>
                <w:lang w:val="lt-LT"/>
              </w:rPr>
            </w:pPr>
            <w:r w:rsidRPr="00E31C19">
              <w:rPr>
                <w:lang w:val="lt-LT"/>
              </w:rPr>
              <w:t xml:space="preserve">Diastolinio kraujospūdžio padidėjimas </w:t>
            </w:r>
          </w:p>
        </w:tc>
        <w:tc>
          <w:tcPr>
            <w:tcW w:w="1276" w:type="dxa"/>
            <w:tcBorders>
              <w:top w:val="single" w:sz="4" w:space="0" w:color="000000"/>
              <w:left w:val="single" w:sz="4" w:space="0" w:color="000000"/>
              <w:bottom w:val="single" w:sz="4" w:space="0" w:color="000000"/>
              <w:right w:val="single" w:sz="4" w:space="0" w:color="000000"/>
            </w:tcBorders>
          </w:tcPr>
          <w:p w14:paraId="67A4D135" w14:textId="5456EDCC" w:rsidR="00C37DD0" w:rsidRPr="00E31C19" w:rsidRDefault="00C86F61" w:rsidP="008B5A7A">
            <w:pPr>
              <w:spacing w:after="0" w:line="240" w:lineRule="auto"/>
              <w:ind w:left="0" w:firstLine="0"/>
              <w:rPr>
                <w:lang w:val="lt-LT"/>
              </w:rPr>
            </w:pPr>
            <w:r w:rsidRPr="00E31C19">
              <w:rPr>
                <w:lang w:val="lt-LT"/>
              </w:rPr>
              <w:t>2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38FADD7C"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0B0FA1DC"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E31C19" w14:paraId="5EB64C87" w14:textId="77777777" w:rsidTr="003160AE">
        <w:tblPrEx>
          <w:tblCellMar>
            <w:top w:w="7" w:type="dxa"/>
            <w:right w:w="102" w:type="dxa"/>
          </w:tblCellMar>
        </w:tblPrEx>
        <w:tc>
          <w:tcPr>
            <w:tcW w:w="0" w:type="auto"/>
            <w:vMerge/>
            <w:tcBorders>
              <w:top w:val="nil"/>
              <w:left w:val="single" w:sz="4" w:space="0" w:color="000000"/>
              <w:bottom w:val="single" w:sz="4" w:space="0" w:color="000000"/>
              <w:right w:val="single" w:sz="4" w:space="0" w:color="000000"/>
            </w:tcBorders>
          </w:tcPr>
          <w:p w14:paraId="1C6DE940" w14:textId="77777777" w:rsidR="00C37DD0" w:rsidRPr="00E31C19" w:rsidRDefault="00C37DD0" w:rsidP="008B5A7A">
            <w:pPr>
              <w:spacing w:after="0" w:line="240" w:lineRule="auto"/>
              <w:ind w:left="0" w:firstLine="0"/>
              <w:rPr>
                <w:lang w:val="lt-LT"/>
              </w:rPr>
            </w:pPr>
          </w:p>
        </w:tc>
        <w:tc>
          <w:tcPr>
            <w:tcW w:w="1123" w:type="dxa"/>
            <w:vMerge/>
            <w:tcBorders>
              <w:top w:val="nil"/>
              <w:left w:val="single" w:sz="4" w:space="0" w:color="000000"/>
              <w:bottom w:val="single" w:sz="4" w:space="0" w:color="000000"/>
              <w:right w:val="single" w:sz="4" w:space="0" w:color="000000"/>
            </w:tcBorders>
          </w:tcPr>
          <w:p w14:paraId="3F9A0F7F" w14:textId="77777777" w:rsidR="00C37DD0" w:rsidRPr="00E31C19" w:rsidRDefault="00C37DD0" w:rsidP="008B5A7A">
            <w:pPr>
              <w:spacing w:after="0" w:line="240" w:lineRule="auto"/>
              <w:ind w:left="0" w:firstLine="0"/>
              <w:rPr>
                <w:lang w:val="lt-LT"/>
              </w:rPr>
            </w:pPr>
          </w:p>
        </w:tc>
        <w:tc>
          <w:tcPr>
            <w:tcW w:w="2721" w:type="dxa"/>
            <w:tcBorders>
              <w:top w:val="single" w:sz="4" w:space="0" w:color="000000"/>
              <w:left w:val="single" w:sz="4" w:space="0" w:color="000000"/>
              <w:bottom w:val="single" w:sz="4" w:space="0" w:color="000000"/>
              <w:right w:val="single" w:sz="4" w:space="0" w:color="000000"/>
            </w:tcBorders>
          </w:tcPr>
          <w:p w14:paraId="14514D69" w14:textId="77777777" w:rsidR="00C37DD0" w:rsidRPr="00E31C19" w:rsidRDefault="00C86F61" w:rsidP="008B5A7A">
            <w:pPr>
              <w:spacing w:after="0" w:line="240" w:lineRule="auto"/>
              <w:ind w:left="0" w:firstLine="0"/>
              <w:rPr>
                <w:lang w:val="lt-LT"/>
              </w:rPr>
            </w:pPr>
            <w:r w:rsidRPr="00E31C19">
              <w:rPr>
                <w:lang w:val="lt-LT"/>
              </w:rPr>
              <w:t xml:space="preserve">Sistolinio kraujospūdžio padidėjimas </w:t>
            </w:r>
          </w:p>
        </w:tc>
        <w:tc>
          <w:tcPr>
            <w:tcW w:w="1276" w:type="dxa"/>
            <w:tcBorders>
              <w:top w:val="single" w:sz="4" w:space="0" w:color="000000"/>
              <w:left w:val="single" w:sz="4" w:space="0" w:color="000000"/>
              <w:bottom w:val="single" w:sz="4" w:space="0" w:color="000000"/>
              <w:right w:val="single" w:sz="4" w:space="0" w:color="000000"/>
            </w:tcBorders>
          </w:tcPr>
          <w:p w14:paraId="0E13798F" w14:textId="25ED840D"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c>
          <w:tcPr>
            <w:tcW w:w="1266" w:type="dxa"/>
            <w:tcBorders>
              <w:top w:val="single" w:sz="4" w:space="0" w:color="000000"/>
              <w:left w:val="single" w:sz="4" w:space="0" w:color="000000"/>
              <w:bottom w:val="single" w:sz="4" w:space="0" w:color="000000"/>
              <w:right w:val="single" w:sz="4" w:space="0" w:color="000000"/>
            </w:tcBorders>
          </w:tcPr>
          <w:p w14:paraId="1C2B1035"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121" w:type="dxa"/>
            <w:tcBorders>
              <w:top w:val="single" w:sz="4" w:space="0" w:color="000000"/>
              <w:left w:val="single" w:sz="4" w:space="0" w:color="000000"/>
              <w:bottom w:val="single" w:sz="4" w:space="0" w:color="000000"/>
              <w:right w:val="single" w:sz="4" w:space="0" w:color="000000"/>
            </w:tcBorders>
          </w:tcPr>
          <w:p w14:paraId="3B199001" w14:textId="77777777" w:rsidR="00C37DD0" w:rsidRPr="00E31C19" w:rsidRDefault="00C86F61" w:rsidP="008B5A7A">
            <w:pPr>
              <w:spacing w:after="0" w:line="240" w:lineRule="auto"/>
              <w:ind w:left="0" w:firstLine="0"/>
              <w:rPr>
                <w:lang w:val="lt-LT"/>
              </w:rPr>
            </w:pPr>
            <w:r w:rsidRPr="00E31C19">
              <w:rPr>
                <w:lang w:val="lt-LT"/>
              </w:rPr>
              <w:t xml:space="preserve">0 </w:t>
            </w:r>
          </w:p>
        </w:tc>
      </w:tr>
      <w:tr w:rsidR="00C37DD0" w:rsidRPr="00C079C2" w14:paraId="71A4B470" w14:textId="77777777">
        <w:tblPrEx>
          <w:tblCellMar>
            <w:top w:w="7" w:type="dxa"/>
            <w:right w:w="102" w:type="dxa"/>
          </w:tblCellMar>
        </w:tblPrEx>
        <w:trPr>
          <w:trHeight w:val="3231"/>
        </w:trPr>
        <w:tc>
          <w:tcPr>
            <w:tcW w:w="9323" w:type="dxa"/>
            <w:gridSpan w:val="6"/>
            <w:tcBorders>
              <w:top w:val="single" w:sz="4" w:space="0" w:color="000000"/>
              <w:left w:val="single" w:sz="4" w:space="0" w:color="000000"/>
              <w:bottom w:val="single" w:sz="4" w:space="0" w:color="000000"/>
              <w:right w:val="single" w:sz="4" w:space="0" w:color="000000"/>
            </w:tcBorders>
          </w:tcPr>
          <w:p w14:paraId="12A2D2E7" w14:textId="77777777" w:rsidR="00C37DD0" w:rsidRPr="00E31C19" w:rsidRDefault="00C86F61" w:rsidP="008B5A7A">
            <w:pPr>
              <w:spacing w:after="0" w:line="240" w:lineRule="auto"/>
              <w:ind w:left="0" w:firstLine="0"/>
              <w:rPr>
                <w:lang w:val="lt-LT"/>
              </w:rPr>
            </w:pPr>
            <w:r w:rsidRPr="00E31C19">
              <w:rPr>
                <w:sz w:val="20"/>
                <w:vertAlign w:val="superscript"/>
                <w:lang w:val="lt-LT"/>
              </w:rPr>
              <w:t>†</w:t>
            </w:r>
            <w:r w:rsidRPr="00E31C19">
              <w:rPr>
                <w:sz w:val="20"/>
                <w:lang w:val="lt-LT"/>
              </w:rPr>
              <w:t xml:space="preserve"> Su gydymu susijusi nepageidaujama reakcija, apie kurią buvo pranešta per laikotarpį po vaistinio preparato registracijos (savanoriški pranešimai apie atvejus ir visų pazopanibo klinikinių tyrimų duomenys apie sunkias nepageidaujamas reakcijas). </w:t>
            </w:r>
          </w:p>
          <w:p w14:paraId="0B81A510" w14:textId="77777777" w:rsidR="00C37DD0" w:rsidRPr="00E31C19" w:rsidRDefault="00C86F61" w:rsidP="008B5A7A">
            <w:pPr>
              <w:spacing w:after="0" w:line="240" w:lineRule="auto"/>
              <w:ind w:left="0" w:firstLine="0"/>
              <w:rPr>
                <w:lang w:val="lt-LT"/>
              </w:rPr>
            </w:pPr>
            <w:r w:rsidRPr="00E31C19">
              <w:rPr>
                <w:sz w:val="20"/>
                <w:lang w:val="lt-LT"/>
              </w:rPr>
              <w:t xml:space="preserve">* Su gydymu susijusi nepageidaujama reakcija, apie kurią buvo pranešta tik poregistraciniu laikotarpiu. Dažnis negali būti apskaičiuotas pagal turimus duomenis. </w:t>
            </w:r>
          </w:p>
          <w:p w14:paraId="07A612AF" w14:textId="77777777" w:rsidR="00C37DD0" w:rsidRPr="00E31C19" w:rsidRDefault="00C86F61" w:rsidP="008B5A7A">
            <w:pPr>
              <w:spacing w:after="0" w:line="240" w:lineRule="auto"/>
              <w:ind w:left="0" w:firstLine="0"/>
              <w:rPr>
                <w:lang w:val="lt-LT"/>
              </w:rPr>
            </w:pPr>
            <w:r w:rsidRPr="00E31C19">
              <w:rPr>
                <w:sz w:val="20"/>
                <w:lang w:val="lt-LT"/>
              </w:rPr>
              <w:t xml:space="preserve">Bendras tokių reiškinių pavadinimas: </w:t>
            </w:r>
          </w:p>
          <w:p w14:paraId="09277C13" w14:textId="77777777" w:rsidR="00C37DD0" w:rsidRPr="00E31C19" w:rsidRDefault="00C86F61" w:rsidP="008B5A7A">
            <w:pPr>
              <w:numPr>
                <w:ilvl w:val="0"/>
                <w:numId w:val="22"/>
              </w:numPr>
              <w:spacing w:after="0" w:line="240" w:lineRule="auto"/>
              <w:ind w:right="397" w:firstLine="0"/>
              <w:rPr>
                <w:lang w:val="lt-LT"/>
              </w:rPr>
            </w:pPr>
            <w:r w:rsidRPr="00E31C19">
              <w:rPr>
                <w:sz w:val="20"/>
                <w:lang w:val="lt-LT"/>
              </w:rPr>
              <w:t xml:space="preserve">Pilvo skausmas, viršutinės pilvo dalies skausmas ir apatinės pilvo dalies skausmas. </w:t>
            </w:r>
          </w:p>
          <w:p w14:paraId="1E9F0695" w14:textId="77777777" w:rsidR="00B0087A" w:rsidRPr="00B0087A" w:rsidRDefault="00C86F61" w:rsidP="008B5A7A">
            <w:pPr>
              <w:numPr>
                <w:ilvl w:val="0"/>
                <w:numId w:val="22"/>
              </w:numPr>
              <w:spacing w:after="0" w:line="240" w:lineRule="auto"/>
              <w:ind w:right="397" w:firstLine="0"/>
              <w:rPr>
                <w:lang w:val="lt-LT"/>
              </w:rPr>
            </w:pPr>
            <w:r w:rsidRPr="00E31C19">
              <w:rPr>
                <w:sz w:val="20"/>
                <w:lang w:val="lt-LT"/>
              </w:rPr>
              <w:t>Edema, periferinė edema, akies edema, lokali edema ir veido edema.</w:t>
            </w:r>
          </w:p>
          <w:p w14:paraId="20550D88" w14:textId="77777777" w:rsidR="00B0087A" w:rsidRPr="00B0087A" w:rsidRDefault="00C86F61" w:rsidP="008B5A7A">
            <w:pPr>
              <w:numPr>
                <w:ilvl w:val="0"/>
                <w:numId w:val="22"/>
              </w:numPr>
              <w:spacing w:after="0" w:line="240" w:lineRule="auto"/>
              <w:ind w:right="397" w:firstLine="0"/>
              <w:rPr>
                <w:lang w:val="lt-LT"/>
              </w:rPr>
            </w:pPr>
            <w:r w:rsidRPr="00E31C19">
              <w:rPr>
                <w:sz w:val="20"/>
                <w:lang w:val="lt-LT"/>
              </w:rPr>
              <w:t xml:space="preserve">Skonio pojūčio sutrikimas, skonio pojūčio išnykimas ir skonio pojūčio susilpnėjimas. </w:t>
            </w:r>
          </w:p>
          <w:p w14:paraId="072E0C7C" w14:textId="77777777" w:rsidR="00B0087A" w:rsidRPr="00B0087A" w:rsidRDefault="00C86F61" w:rsidP="008B5A7A">
            <w:pPr>
              <w:numPr>
                <w:ilvl w:val="0"/>
                <w:numId w:val="22"/>
              </w:numPr>
              <w:spacing w:after="0" w:line="240" w:lineRule="auto"/>
              <w:ind w:right="397" w:firstLine="0"/>
              <w:rPr>
                <w:lang w:val="lt-LT"/>
              </w:rPr>
            </w:pPr>
            <w:r w:rsidRPr="00E31C19">
              <w:rPr>
                <w:sz w:val="20"/>
                <w:lang w:val="lt-LT"/>
              </w:rPr>
              <w:t xml:space="preserve">Leukocitų skaičiaus sumažėjimas, neutrofilų skaičiaus sumažėjimas, leukocitų skaičiaus sumažėjimas. </w:t>
            </w:r>
          </w:p>
          <w:p w14:paraId="4ACF96BB" w14:textId="6F7AFBE4" w:rsidR="00C37DD0" w:rsidRPr="00B0087A" w:rsidRDefault="00C86F61" w:rsidP="008B5A7A">
            <w:pPr>
              <w:numPr>
                <w:ilvl w:val="0"/>
                <w:numId w:val="22"/>
              </w:numPr>
              <w:spacing w:after="0" w:line="240" w:lineRule="auto"/>
              <w:ind w:right="397" w:firstLine="0"/>
              <w:rPr>
                <w:lang w:val="lt-LT"/>
              </w:rPr>
            </w:pPr>
            <w:r w:rsidRPr="00E31C19">
              <w:rPr>
                <w:sz w:val="20"/>
                <w:lang w:val="lt-LT"/>
              </w:rPr>
              <w:t xml:space="preserve">Apetito sumažėjimas ir anoreksija. </w:t>
            </w:r>
          </w:p>
          <w:p w14:paraId="38A0BF74" w14:textId="65FF7E07" w:rsidR="00B0087A" w:rsidRPr="00B0087A" w:rsidRDefault="00C86F61" w:rsidP="008B5A7A">
            <w:pPr>
              <w:numPr>
                <w:ilvl w:val="0"/>
                <w:numId w:val="22"/>
              </w:numPr>
              <w:spacing w:after="0" w:line="240" w:lineRule="auto"/>
              <w:ind w:right="397" w:firstLine="0"/>
              <w:rPr>
                <w:lang w:val="lt-LT"/>
              </w:rPr>
            </w:pPr>
            <w:r w:rsidRPr="00B0087A">
              <w:rPr>
                <w:sz w:val="20"/>
                <w:lang w:val="lt-LT"/>
              </w:rPr>
              <w:t xml:space="preserve">Širdies funkcijos sutrikimas, kairiojo skilvelio funkcijos sutrikimas, širdies funkcijos nepakankamumas ir </w:t>
            </w:r>
            <w:r w:rsidR="001D71B4">
              <w:rPr>
                <w:sz w:val="20"/>
                <w:lang w:val="lt-LT"/>
              </w:rPr>
              <w:t>restrikcinė</w:t>
            </w:r>
            <w:r w:rsidRPr="00B0087A">
              <w:rPr>
                <w:sz w:val="20"/>
                <w:lang w:val="lt-LT"/>
              </w:rPr>
              <w:t xml:space="preserve"> kardiomiopatija. </w:t>
            </w:r>
          </w:p>
          <w:p w14:paraId="18D655C2" w14:textId="15655DA7" w:rsidR="00C37DD0" w:rsidRPr="00B0087A" w:rsidRDefault="00C86F61" w:rsidP="008B5A7A">
            <w:pPr>
              <w:numPr>
                <w:ilvl w:val="0"/>
                <w:numId w:val="22"/>
              </w:numPr>
              <w:spacing w:after="0" w:line="240" w:lineRule="auto"/>
              <w:ind w:right="397" w:firstLine="0"/>
              <w:rPr>
                <w:lang w:val="lt-LT"/>
              </w:rPr>
            </w:pPr>
            <w:r w:rsidRPr="00B0087A">
              <w:rPr>
                <w:sz w:val="20"/>
                <w:lang w:val="lt-LT"/>
              </w:rPr>
              <w:t>Venų tromboembolijos reiškinys, giliųjų venų trombozė, plaučių embolija ir trombozė.</w:t>
            </w:r>
            <w:r w:rsidRPr="00B0087A">
              <w:rPr>
                <w:lang w:val="lt-LT"/>
              </w:rPr>
              <w:t xml:space="preserve"> </w:t>
            </w:r>
          </w:p>
        </w:tc>
      </w:tr>
    </w:tbl>
    <w:p w14:paraId="56AB1908" w14:textId="77777777" w:rsidR="00C37DD0" w:rsidRPr="00E31C19" w:rsidRDefault="00C86F61" w:rsidP="008B5A7A">
      <w:pPr>
        <w:spacing w:after="0" w:line="240" w:lineRule="auto"/>
        <w:ind w:left="0" w:firstLine="0"/>
        <w:rPr>
          <w:lang w:val="lt-LT"/>
        </w:rPr>
      </w:pPr>
      <w:r w:rsidRPr="00E31C19">
        <w:rPr>
          <w:lang w:val="lt-LT"/>
        </w:rPr>
        <w:t xml:space="preserve"> </w:t>
      </w:r>
    </w:p>
    <w:p w14:paraId="7CEC3AEB" w14:textId="77777777" w:rsidR="00C37DD0" w:rsidRPr="00E31C19" w:rsidRDefault="00C86F61" w:rsidP="008B5A7A">
      <w:pPr>
        <w:spacing w:after="0" w:line="240" w:lineRule="auto"/>
        <w:ind w:left="-5"/>
        <w:rPr>
          <w:lang w:val="lt-LT"/>
        </w:rPr>
      </w:pPr>
      <w:r w:rsidRPr="00E31C19">
        <w:rPr>
          <w:lang w:val="lt-LT"/>
        </w:rPr>
        <w:t xml:space="preserve">Neutropenija, trombocitopenija bei delnų ir padų eritrodisestezijos sindromas dažniau pasireiškė pacientams, kilusiems iš Rytų Azijos. </w:t>
      </w:r>
    </w:p>
    <w:p w14:paraId="0D9D429C" w14:textId="77777777" w:rsidR="00C37DD0" w:rsidRPr="00E31C19" w:rsidRDefault="00C86F61" w:rsidP="008B5A7A">
      <w:pPr>
        <w:spacing w:after="0" w:line="240" w:lineRule="auto"/>
        <w:ind w:left="0" w:firstLine="0"/>
        <w:rPr>
          <w:lang w:val="lt-LT"/>
        </w:rPr>
      </w:pPr>
      <w:r w:rsidRPr="00E31C19">
        <w:rPr>
          <w:lang w:val="lt-LT"/>
        </w:rPr>
        <w:t xml:space="preserve"> </w:t>
      </w:r>
    </w:p>
    <w:p w14:paraId="65110A40" w14:textId="1592CB55" w:rsidR="00C37DD0" w:rsidRPr="00E31C19" w:rsidRDefault="00C86F61" w:rsidP="008B5A7A">
      <w:pPr>
        <w:pStyle w:val="Antrat3"/>
        <w:spacing w:after="0" w:line="240" w:lineRule="auto"/>
        <w:ind w:left="38" w:right="163"/>
        <w:rPr>
          <w:lang w:val="lt-LT"/>
        </w:rPr>
      </w:pPr>
      <w:r w:rsidRPr="00E31C19">
        <w:rPr>
          <w:lang w:val="lt-LT"/>
        </w:rPr>
        <w:lastRenderedPageBreak/>
        <w:t>3 lentelė</w:t>
      </w:r>
      <w:r w:rsidR="00210804">
        <w:rPr>
          <w:lang w:val="lt-LT"/>
        </w:rPr>
        <w:t xml:space="preserve">. </w:t>
      </w:r>
      <w:r w:rsidRPr="00E31C19">
        <w:rPr>
          <w:lang w:val="lt-LT"/>
        </w:rPr>
        <w:t>Su gydymu susijusios nepageidaujamos reakcijos, kuri</w:t>
      </w:r>
      <w:r w:rsidR="001D71B4">
        <w:rPr>
          <w:lang w:val="lt-LT"/>
        </w:rPr>
        <w:t>ų</w:t>
      </w:r>
      <w:r w:rsidRPr="00E31C19">
        <w:rPr>
          <w:lang w:val="lt-LT"/>
        </w:rPr>
        <w:t xml:space="preserve"> pasireiškė MAS tyrimų metu (n = 382) arba poregistraciniu laikotarpiu </w:t>
      </w:r>
    </w:p>
    <w:p w14:paraId="59C32033" w14:textId="77777777" w:rsidR="00C37DD0" w:rsidRPr="00E31C19" w:rsidRDefault="00C86F61" w:rsidP="008B5A7A">
      <w:pPr>
        <w:spacing w:after="0" w:line="240" w:lineRule="auto"/>
        <w:ind w:left="0" w:firstLine="0"/>
        <w:rPr>
          <w:lang w:val="lt-LT"/>
        </w:rPr>
      </w:pPr>
      <w:r w:rsidRPr="00E31C19">
        <w:rPr>
          <w:lang w:val="lt-LT"/>
        </w:rPr>
        <w:t xml:space="preserve"> </w:t>
      </w:r>
    </w:p>
    <w:tbl>
      <w:tblPr>
        <w:tblStyle w:val="TableGrid"/>
        <w:tblW w:w="9299" w:type="dxa"/>
        <w:tblInd w:w="-108" w:type="dxa"/>
        <w:tblCellMar>
          <w:top w:w="36" w:type="dxa"/>
          <w:left w:w="106" w:type="dxa"/>
          <w:right w:w="64" w:type="dxa"/>
        </w:tblCellMar>
        <w:tblLook w:val="04A0" w:firstRow="1" w:lastRow="0" w:firstColumn="1" w:lastColumn="0" w:noHBand="0" w:noVBand="1"/>
      </w:tblPr>
      <w:tblGrid>
        <w:gridCol w:w="1805"/>
        <w:gridCol w:w="1262"/>
        <w:gridCol w:w="2525"/>
        <w:gridCol w:w="1233"/>
        <w:gridCol w:w="1236"/>
        <w:gridCol w:w="1238"/>
      </w:tblGrid>
      <w:tr w:rsidR="00C37DD0" w:rsidRPr="00E31C19" w14:paraId="1B321641" w14:textId="77777777" w:rsidTr="008B5A7A">
        <w:tc>
          <w:tcPr>
            <w:tcW w:w="1922" w:type="dxa"/>
            <w:tcBorders>
              <w:top w:val="single" w:sz="4" w:space="0" w:color="000000"/>
              <w:left w:val="single" w:sz="4" w:space="0" w:color="000000"/>
              <w:bottom w:val="single" w:sz="4" w:space="0" w:color="000000"/>
              <w:right w:val="single" w:sz="4" w:space="0" w:color="000000"/>
            </w:tcBorders>
          </w:tcPr>
          <w:p w14:paraId="2DB73466" w14:textId="77777777" w:rsidR="00C37DD0" w:rsidRPr="00E31C19" w:rsidRDefault="00C86F61" w:rsidP="008B5A7A">
            <w:pPr>
              <w:spacing w:after="0" w:line="240" w:lineRule="auto"/>
              <w:ind w:left="2" w:firstLine="0"/>
              <w:rPr>
                <w:lang w:val="lt-LT"/>
              </w:rPr>
            </w:pPr>
            <w:r w:rsidRPr="00E31C19">
              <w:rPr>
                <w:b/>
                <w:lang w:val="lt-LT"/>
              </w:rPr>
              <w:t xml:space="preserve">Organų sistemų </w:t>
            </w:r>
          </w:p>
          <w:p w14:paraId="6861E7CC" w14:textId="77777777" w:rsidR="00C37DD0" w:rsidRPr="00E31C19" w:rsidRDefault="00C86F61" w:rsidP="008B5A7A">
            <w:pPr>
              <w:spacing w:after="0" w:line="240" w:lineRule="auto"/>
              <w:ind w:left="2" w:firstLine="0"/>
              <w:rPr>
                <w:lang w:val="lt-LT"/>
              </w:rPr>
            </w:pPr>
            <w:r w:rsidRPr="00E31C19">
              <w:rPr>
                <w:b/>
                <w:lang w:val="lt-LT"/>
              </w:rPr>
              <w:t xml:space="preserve">klasės </w:t>
            </w:r>
          </w:p>
          <w:p w14:paraId="0F066689" w14:textId="77777777" w:rsidR="00C37DD0" w:rsidRPr="00E31C19" w:rsidRDefault="00C86F61" w:rsidP="008B5A7A">
            <w:pPr>
              <w:spacing w:after="0" w:line="240" w:lineRule="auto"/>
              <w:ind w:left="2" w:firstLine="0"/>
              <w:rPr>
                <w:lang w:val="lt-LT"/>
              </w:rPr>
            </w:pPr>
            <w:r w:rsidRPr="00E31C19">
              <w:rPr>
                <w:b/>
                <w:lang w:val="lt-LT"/>
              </w:rPr>
              <w:t xml:space="preserve"> </w:t>
            </w:r>
          </w:p>
        </w:tc>
        <w:tc>
          <w:tcPr>
            <w:tcW w:w="1300" w:type="dxa"/>
            <w:tcBorders>
              <w:top w:val="single" w:sz="4" w:space="0" w:color="000000"/>
              <w:left w:val="single" w:sz="4" w:space="0" w:color="000000"/>
              <w:bottom w:val="single" w:sz="4" w:space="0" w:color="000000"/>
              <w:right w:val="single" w:sz="4" w:space="0" w:color="000000"/>
            </w:tcBorders>
          </w:tcPr>
          <w:p w14:paraId="03985F0E" w14:textId="77777777" w:rsidR="00C37DD0" w:rsidRPr="00E31C19" w:rsidRDefault="00C86F61" w:rsidP="008B5A7A">
            <w:pPr>
              <w:spacing w:after="0" w:line="240" w:lineRule="auto"/>
              <w:ind w:left="2" w:firstLine="0"/>
              <w:rPr>
                <w:lang w:val="lt-LT"/>
              </w:rPr>
            </w:pPr>
            <w:r w:rsidRPr="00E31C19">
              <w:rPr>
                <w:b/>
                <w:lang w:val="lt-LT"/>
              </w:rPr>
              <w:t xml:space="preserve">Dažnis (visų laipsnių) </w:t>
            </w:r>
          </w:p>
        </w:tc>
        <w:tc>
          <w:tcPr>
            <w:tcW w:w="2246" w:type="dxa"/>
            <w:tcBorders>
              <w:top w:val="single" w:sz="4" w:space="0" w:color="000000"/>
              <w:left w:val="single" w:sz="4" w:space="0" w:color="000000"/>
              <w:bottom w:val="single" w:sz="4" w:space="0" w:color="000000"/>
              <w:right w:val="single" w:sz="4" w:space="0" w:color="000000"/>
            </w:tcBorders>
          </w:tcPr>
          <w:p w14:paraId="078341EE" w14:textId="77777777" w:rsidR="00C37DD0" w:rsidRPr="00E31C19" w:rsidRDefault="00C86F61" w:rsidP="008B5A7A">
            <w:pPr>
              <w:spacing w:after="0" w:line="240" w:lineRule="auto"/>
              <w:ind w:left="0" w:firstLine="0"/>
              <w:rPr>
                <w:lang w:val="lt-LT"/>
              </w:rPr>
            </w:pPr>
            <w:r w:rsidRPr="00E31C19">
              <w:rPr>
                <w:b/>
                <w:lang w:val="lt-LT"/>
              </w:rPr>
              <w:t xml:space="preserve">Nepageidaujamos reakcijos </w:t>
            </w:r>
          </w:p>
        </w:tc>
        <w:tc>
          <w:tcPr>
            <w:tcW w:w="1274" w:type="dxa"/>
            <w:tcBorders>
              <w:top w:val="single" w:sz="4" w:space="0" w:color="000000"/>
              <w:left w:val="single" w:sz="4" w:space="0" w:color="000000"/>
              <w:bottom w:val="single" w:sz="4" w:space="0" w:color="000000"/>
              <w:right w:val="single" w:sz="4" w:space="0" w:color="000000"/>
            </w:tcBorders>
          </w:tcPr>
          <w:p w14:paraId="5184F085" w14:textId="77777777" w:rsidR="00C37DD0" w:rsidRPr="00E31C19" w:rsidRDefault="00C86F61" w:rsidP="008B5A7A">
            <w:pPr>
              <w:spacing w:after="0" w:line="240" w:lineRule="auto"/>
              <w:ind w:left="95" w:right="86" w:firstLine="0"/>
              <w:jc w:val="center"/>
              <w:rPr>
                <w:lang w:val="lt-LT"/>
              </w:rPr>
            </w:pPr>
            <w:r w:rsidRPr="00E31C19">
              <w:rPr>
                <w:b/>
                <w:lang w:val="lt-LT"/>
              </w:rPr>
              <w:t xml:space="preserve">Visų laipsnių n (%) </w:t>
            </w:r>
          </w:p>
        </w:tc>
        <w:tc>
          <w:tcPr>
            <w:tcW w:w="1277" w:type="dxa"/>
            <w:tcBorders>
              <w:top w:val="single" w:sz="4" w:space="0" w:color="000000"/>
              <w:left w:val="single" w:sz="4" w:space="0" w:color="000000"/>
              <w:bottom w:val="single" w:sz="4" w:space="0" w:color="000000"/>
              <w:right w:val="single" w:sz="4" w:space="0" w:color="000000"/>
            </w:tcBorders>
          </w:tcPr>
          <w:p w14:paraId="740C0CD5" w14:textId="77777777" w:rsidR="00C37DD0" w:rsidRPr="00E31C19" w:rsidRDefault="00C86F61" w:rsidP="008B5A7A">
            <w:pPr>
              <w:spacing w:after="0" w:line="240" w:lineRule="auto"/>
              <w:ind w:left="23" w:right="9" w:firstLine="0"/>
              <w:jc w:val="center"/>
              <w:rPr>
                <w:lang w:val="lt-LT"/>
              </w:rPr>
            </w:pPr>
            <w:r w:rsidRPr="00E31C19">
              <w:rPr>
                <w:b/>
                <w:lang w:val="lt-LT"/>
              </w:rPr>
              <w:t xml:space="preserve">3 laipsnio n (%) </w:t>
            </w:r>
          </w:p>
        </w:tc>
        <w:tc>
          <w:tcPr>
            <w:tcW w:w="1280" w:type="dxa"/>
            <w:tcBorders>
              <w:top w:val="single" w:sz="4" w:space="0" w:color="000000"/>
              <w:left w:val="single" w:sz="4" w:space="0" w:color="000000"/>
              <w:bottom w:val="single" w:sz="4" w:space="0" w:color="000000"/>
              <w:right w:val="single" w:sz="4" w:space="0" w:color="000000"/>
            </w:tcBorders>
          </w:tcPr>
          <w:p w14:paraId="0D554483" w14:textId="77777777" w:rsidR="00C37DD0" w:rsidRPr="00E31C19" w:rsidRDefault="00C86F61" w:rsidP="008B5A7A">
            <w:pPr>
              <w:spacing w:after="0" w:line="240" w:lineRule="auto"/>
              <w:ind w:left="23" w:right="12" w:firstLine="0"/>
              <w:jc w:val="center"/>
              <w:rPr>
                <w:lang w:val="lt-LT"/>
              </w:rPr>
            </w:pPr>
            <w:r w:rsidRPr="00E31C19">
              <w:rPr>
                <w:b/>
                <w:lang w:val="lt-LT"/>
              </w:rPr>
              <w:t xml:space="preserve">4 laipsnio n (%) </w:t>
            </w:r>
          </w:p>
        </w:tc>
      </w:tr>
      <w:tr w:rsidR="00C37DD0" w:rsidRPr="00E31C19" w14:paraId="68BEE4C9" w14:textId="77777777" w:rsidTr="008B5A7A">
        <w:tc>
          <w:tcPr>
            <w:tcW w:w="1922" w:type="dxa"/>
            <w:tcBorders>
              <w:top w:val="single" w:sz="4" w:space="0" w:color="000000"/>
              <w:left w:val="single" w:sz="4" w:space="0" w:color="000000"/>
              <w:bottom w:val="single" w:sz="4" w:space="0" w:color="000000"/>
              <w:right w:val="single" w:sz="4" w:space="0" w:color="000000"/>
            </w:tcBorders>
          </w:tcPr>
          <w:p w14:paraId="6B8C8C15" w14:textId="77777777" w:rsidR="00C37DD0" w:rsidRPr="00E31C19" w:rsidRDefault="00C86F61" w:rsidP="008B5A7A">
            <w:pPr>
              <w:spacing w:after="0" w:line="240" w:lineRule="auto"/>
              <w:ind w:left="2" w:firstLine="0"/>
              <w:rPr>
                <w:lang w:val="lt-LT"/>
              </w:rPr>
            </w:pPr>
            <w:r w:rsidRPr="00E31C19">
              <w:rPr>
                <w:b/>
                <w:lang w:val="lt-LT"/>
              </w:rPr>
              <w:t xml:space="preserve">Infekcijos ir infestacijos </w:t>
            </w:r>
          </w:p>
        </w:tc>
        <w:tc>
          <w:tcPr>
            <w:tcW w:w="1300" w:type="dxa"/>
            <w:tcBorders>
              <w:top w:val="single" w:sz="4" w:space="0" w:color="000000"/>
              <w:left w:val="single" w:sz="4" w:space="0" w:color="000000"/>
              <w:bottom w:val="single" w:sz="4" w:space="0" w:color="000000"/>
              <w:right w:val="single" w:sz="4" w:space="0" w:color="000000"/>
            </w:tcBorders>
          </w:tcPr>
          <w:p w14:paraId="09E704FB" w14:textId="77777777" w:rsidR="00C37DD0" w:rsidRPr="00E31C19" w:rsidRDefault="00C86F61" w:rsidP="008B5A7A">
            <w:pPr>
              <w:spacing w:after="0" w:line="240" w:lineRule="auto"/>
              <w:ind w:left="2" w:firstLine="0"/>
              <w:rPr>
                <w:lang w:val="lt-LT"/>
              </w:rPr>
            </w:pPr>
            <w:r w:rsidRPr="00E31C19">
              <w:rPr>
                <w:lang w:val="lt-LT"/>
              </w:rPr>
              <w:t xml:space="preserve">Dažnas </w:t>
            </w:r>
          </w:p>
        </w:tc>
        <w:tc>
          <w:tcPr>
            <w:tcW w:w="2246" w:type="dxa"/>
            <w:tcBorders>
              <w:top w:val="single" w:sz="4" w:space="0" w:color="000000"/>
              <w:left w:val="single" w:sz="4" w:space="0" w:color="000000"/>
              <w:bottom w:val="single" w:sz="4" w:space="0" w:color="000000"/>
              <w:right w:val="single" w:sz="4" w:space="0" w:color="000000"/>
            </w:tcBorders>
          </w:tcPr>
          <w:p w14:paraId="7EB6D4B1" w14:textId="77777777" w:rsidR="00C37DD0" w:rsidRPr="00E31C19" w:rsidRDefault="00C86F61" w:rsidP="008B5A7A">
            <w:pPr>
              <w:spacing w:after="0" w:line="240" w:lineRule="auto"/>
              <w:ind w:left="0" w:firstLine="0"/>
              <w:rPr>
                <w:lang w:val="lt-LT"/>
              </w:rPr>
            </w:pPr>
            <w:r w:rsidRPr="00E31C19">
              <w:rPr>
                <w:lang w:val="lt-LT"/>
              </w:rPr>
              <w:t xml:space="preserve">Dantenų infekcija </w:t>
            </w:r>
          </w:p>
        </w:tc>
        <w:tc>
          <w:tcPr>
            <w:tcW w:w="1274" w:type="dxa"/>
            <w:tcBorders>
              <w:top w:val="single" w:sz="4" w:space="0" w:color="000000"/>
              <w:left w:val="single" w:sz="4" w:space="0" w:color="000000"/>
              <w:bottom w:val="single" w:sz="4" w:space="0" w:color="000000"/>
              <w:right w:val="single" w:sz="4" w:space="0" w:color="000000"/>
            </w:tcBorders>
          </w:tcPr>
          <w:p w14:paraId="470A7D64" w14:textId="23EFB181" w:rsidR="00C37DD0" w:rsidRPr="00E31C19" w:rsidRDefault="00C86F61" w:rsidP="008B5A7A">
            <w:pPr>
              <w:spacing w:after="0" w:line="240" w:lineRule="auto"/>
              <w:ind w:left="0" w:firstLine="0"/>
              <w:rPr>
                <w:lang w:val="lt-LT"/>
              </w:rPr>
            </w:pPr>
            <w:r w:rsidRPr="00E31C19">
              <w:rPr>
                <w:lang w:val="lt-LT"/>
              </w:rPr>
              <w:t>4 (1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78793F2A"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5E79264B"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45ACE5E3" w14:textId="77777777" w:rsidTr="008B5A7A">
        <w:tc>
          <w:tcPr>
            <w:tcW w:w="1922" w:type="dxa"/>
            <w:tcBorders>
              <w:top w:val="single" w:sz="4" w:space="0" w:color="000000"/>
              <w:left w:val="single" w:sz="4" w:space="0" w:color="000000"/>
              <w:bottom w:val="single" w:sz="4" w:space="0" w:color="000000"/>
              <w:right w:val="single" w:sz="4" w:space="0" w:color="000000"/>
            </w:tcBorders>
          </w:tcPr>
          <w:p w14:paraId="7E5BCF2E" w14:textId="77777777" w:rsidR="00C37DD0" w:rsidRPr="00E31C19" w:rsidRDefault="00C86F61" w:rsidP="008B5A7A">
            <w:pPr>
              <w:spacing w:after="0" w:line="240" w:lineRule="auto"/>
              <w:ind w:left="2" w:firstLine="0"/>
              <w:rPr>
                <w:lang w:val="lt-LT"/>
              </w:rPr>
            </w:pPr>
            <w:r w:rsidRPr="00E31C19">
              <w:rPr>
                <w:b/>
                <w:lang w:val="lt-LT"/>
              </w:rPr>
              <w:t xml:space="preserve">Gerybiniai, piktybiniai ir nepatikslinti navikai (tarp jų cistos ir polipai) </w:t>
            </w:r>
          </w:p>
        </w:tc>
        <w:tc>
          <w:tcPr>
            <w:tcW w:w="1300" w:type="dxa"/>
            <w:tcBorders>
              <w:top w:val="single" w:sz="4" w:space="0" w:color="000000"/>
              <w:left w:val="single" w:sz="4" w:space="0" w:color="000000"/>
              <w:bottom w:val="single" w:sz="4" w:space="0" w:color="000000"/>
              <w:right w:val="single" w:sz="4" w:space="0" w:color="000000"/>
            </w:tcBorders>
          </w:tcPr>
          <w:p w14:paraId="23280196" w14:textId="77777777" w:rsidR="00C37DD0" w:rsidRPr="00E31C19" w:rsidRDefault="00C86F61" w:rsidP="008B5A7A">
            <w:pPr>
              <w:spacing w:after="0" w:line="240" w:lineRule="auto"/>
              <w:ind w:left="2" w:firstLine="0"/>
              <w:rPr>
                <w:lang w:val="lt-LT"/>
              </w:rPr>
            </w:pPr>
            <w:r w:rsidRPr="00E31C19">
              <w:rPr>
                <w:lang w:val="lt-LT"/>
              </w:rPr>
              <w:t xml:space="preserve">Labai dažnas </w:t>
            </w:r>
          </w:p>
        </w:tc>
        <w:tc>
          <w:tcPr>
            <w:tcW w:w="2246" w:type="dxa"/>
            <w:tcBorders>
              <w:top w:val="single" w:sz="4" w:space="0" w:color="000000"/>
              <w:left w:val="single" w:sz="4" w:space="0" w:color="000000"/>
              <w:bottom w:val="single" w:sz="4" w:space="0" w:color="000000"/>
              <w:right w:val="single" w:sz="4" w:space="0" w:color="000000"/>
            </w:tcBorders>
          </w:tcPr>
          <w:p w14:paraId="50D1A44B" w14:textId="77777777" w:rsidR="00C37DD0" w:rsidRPr="00E31C19" w:rsidRDefault="00C86F61" w:rsidP="008B5A7A">
            <w:pPr>
              <w:spacing w:after="0" w:line="240" w:lineRule="auto"/>
              <w:ind w:left="0" w:firstLine="0"/>
              <w:rPr>
                <w:lang w:val="lt-LT"/>
              </w:rPr>
            </w:pPr>
            <w:r w:rsidRPr="00E31C19">
              <w:rPr>
                <w:lang w:val="lt-LT"/>
              </w:rPr>
              <w:t xml:space="preserve">Naviko skausmas </w:t>
            </w:r>
          </w:p>
        </w:tc>
        <w:tc>
          <w:tcPr>
            <w:tcW w:w="1274" w:type="dxa"/>
            <w:tcBorders>
              <w:top w:val="single" w:sz="4" w:space="0" w:color="000000"/>
              <w:left w:val="single" w:sz="4" w:space="0" w:color="000000"/>
              <w:bottom w:val="single" w:sz="4" w:space="0" w:color="000000"/>
              <w:right w:val="single" w:sz="4" w:space="0" w:color="000000"/>
            </w:tcBorders>
          </w:tcPr>
          <w:p w14:paraId="1598B20E" w14:textId="3D795FFB" w:rsidR="00C37DD0" w:rsidRPr="00E31C19" w:rsidRDefault="00C86F61" w:rsidP="008B5A7A">
            <w:pPr>
              <w:spacing w:after="0" w:line="240" w:lineRule="auto"/>
              <w:ind w:left="0" w:firstLine="0"/>
              <w:rPr>
                <w:lang w:val="lt-LT"/>
              </w:rPr>
            </w:pPr>
            <w:r w:rsidRPr="00E31C19">
              <w:rPr>
                <w:lang w:val="lt-LT"/>
              </w:rPr>
              <w:t>121 (32</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1DF390A4" w14:textId="7463E9E9" w:rsidR="00C37DD0" w:rsidRPr="00E31C19" w:rsidRDefault="00C86F61" w:rsidP="008B5A7A">
            <w:pPr>
              <w:spacing w:after="0" w:line="240" w:lineRule="auto"/>
              <w:ind w:left="2" w:firstLine="0"/>
              <w:rPr>
                <w:lang w:val="lt-LT"/>
              </w:rPr>
            </w:pPr>
            <w:r w:rsidRPr="00E31C19">
              <w:rPr>
                <w:lang w:val="lt-LT"/>
              </w:rPr>
              <w:t>32 (8</w:t>
            </w:r>
            <w:r w:rsidR="001D38C4">
              <w:rPr>
                <w:lang w:val="lt-LT"/>
              </w:rPr>
              <w:t> %</w:t>
            </w:r>
            <w:r w:rsidRPr="00E31C19">
              <w:rPr>
                <w:lang w:val="lt-LT"/>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240096FB"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1DA51853" w14:textId="77777777" w:rsidTr="008B5A7A">
        <w:tc>
          <w:tcPr>
            <w:tcW w:w="1922" w:type="dxa"/>
            <w:vMerge w:val="restart"/>
            <w:tcBorders>
              <w:top w:val="single" w:sz="4" w:space="0" w:color="000000"/>
              <w:left w:val="single" w:sz="4" w:space="0" w:color="000000"/>
              <w:bottom w:val="single" w:sz="4" w:space="0" w:color="000000"/>
              <w:right w:val="single" w:sz="4" w:space="0" w:color="000000"/>
            </w:tcBorders>
            <w:vAlign w:val="center"/>
          </w:tcPr>
          <w:p w14:paraId="14FC12FA" w14:textId="77777777" w:rsidR="00C37DD0" w:rsidRPr="00E31C19" w:rsidRDefault="00C86F61" w:rsidP="00FF23D9">
            <w:pPr>
              <w:spacing w:after="0" w:line="240" w:lineRule="auto"/>
              <w:ind w:left="2" w:right="56" w:firstLine="0"/>
              <w:rPr>
                <w:lang w:val="lt-LT"/>
              </w:rPr>
            </w:pPr>
            <w:r w:rsidRPr="00E31C19">
              <w:rPr>
                <w:b/>
                <w:lang w:val="lt-LT"/>
              </w:rPr>
              <w:t>Kraujo ir limfinės sistemos sutrikimai</w:t>
            </w:r>
            <w:r w:rsidRPr="00E31C19">
              <w:rPr>
                <w:b/>
                <w:vertAlign w:val="superscript"/>
                <w:lang w:val="lt-LT"/>
              </w:rPr>
              <w:t xml:space="preserve"> f</w:t>
            </w:r>
            <w:r w:rsidRPr="00E31C19">
              <w:rPr>
                <w:lang w:val="lt-LT"/>
              </w:rPr>
              <w:t xml:space="preserve"> </w:t>
            </w:r>
          </w:p>
        </w:tc>
        <w:tc>
          <w:tcPr>
            <w:tcW w:w="1300" w:type="dxa"/>
            <w:vMerge w:val="restart"/>
            <w:tcBorders>
              <w:top w:val="single" w:sz="4" w:space="0" w:color="000000"/>
              <w:left w:val="single" w:sz="4" w:space="0" w:color="000000"/>
              <w:bottom w:val="single" w:sz="4" w:space="0" w:color="000000"/>
              <w:right w:val="single" w:sz="4" w:space="0" w:color="000000"/>
            </w:tcBorders>
          </w:tcPr>
          <w:p w14:paraId="2570CEAC" w14:textId="77777777" w:rsidR="00C37DD0" w:rsidRPr="00E31C19" w:rsidRDefault="00C86F61" w:rsidP="008B5A7A">
            <w:pPr>
              <w:spacing w:after="0" w:line="240" w:lineRule="auto"/>
              <w:ind w:left="2" w:firstLine="0"/>
              <w:rPr>
                <w:lang w:val="lt-LT"/>
              </w:rPr>
            </w:pPr>
            <w:r w:rsidRPr="00E31C19">
              <w:rPr>
                <w:lang w:val="lt-LT"/>
              </w:rPr>
              <w:t xml:space="preserve">Labai dažnas </w:t>
            </w:r>
          </w:p>
        </w:tc>
        <w:tc>
          <w:tcPr>
            <w:tcW w:w="2246" w:type="dxa"/>
            <w:tcBorders>
              <w:top w:val="single" w:sz="4" w:space="0" w:color="000000"/>
              <w:left w:val="single" w:sz="4" w:space="0" w:color="000000"/>
              <w:bottom w:val="single" w:sz="4" w:space="0" w:color="000000"/>
              <w:right w:val="single" w:sz="4" w:space="0" w:color="000000"/>
            </w:tcBorders>
          </w:tcPr>
          <w:p w14:paraId="73B56BC1" w14:textId="77777777" w:rsidR="00C37DD0" w:rsidRPr="00E31C19" w:rsidRDefault="00C86F61" w:rsidP="008B5A7A">
            <w:pPr>
              <w:spacing w:after="0" w:line="240" w:lineRule="auto"/>
              <w:ind w:left="0" w:firstLine="0"/>
              <w:rPr>
                <w:lang w:val="lt-LT"/>
              </w:rPr>
            </w:pPr>
            <w:r w:rsidRPr="00E31C19">
              <w:rPr>
                <w:lang w:val="lt-LT"/>
              </w:rPr>
              <w:t xml:space="preserve">Leukopenija </w:t>
            </w:r>
          </w:p>
        </w:tc>
        <w:tc>
          <w:tcPr>
            <w:tcW w:w="1274" w:type="dxa"/>
            <w:tcBorders>
              <w:top w:val="single" w:sz="4" w:space="0" w:color="000000"/>
              <w:left w:val="single" w:sz="4" w:space="0" w:color="000000"/>
              <w:bottom w:val="single" w:sz="4" w:space="0" w:color="000000"/>
              <w:right w:val="single" w:sz="4" w:space="0" w:color="000000"/>
            </w:tcBorders>
          </w:tcPr>
          <w:p w14:paraId="11F3D210" w14:textId="381185A8" w:rsidR="00C37DD0" w:rsidRPr="00E31C19" w:rsidRDefault="00C86F61" w:rsidP="008B5A7A">
            <w:pPr>
              <w:spacing w:after="0" w:line="240" w:lineRule="auto"/>
              <w:ind w:left="0" w:firstLine="0"/>
              <w:rPr>
                <w:lang w:val="lt-LT"/>
              </w:rPr>
            </w:pPr>
            <w:r w:rsidRPr="00E31C19">
              <w:rPr>
                <w:lang w:val="lt-LT"/>
              </w:rPr>
              <w:t>106 (44</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51CE6888" w14:textId="13415B2C" w:rsidR="00C37DD0" w:rsidRPr="00E31C19" w:rsidRDefault="00C86F61" w:rsidP="008B5A7A">
            <w:pPr>
              <w:spacing w:after="0" w:line="240" w:lineRule="auto"/>
              <w:ind w:left="2" w:firstLine="0"/>
              <w:rPr>
                <w:lang w:val="lt-LT"/>
              </w:rPr>
            </w:pPr>
            <w:r w:rsidRPr="00E31C19">
              <w:rPr>
                <w:lang w:val="lt-LT"/>
              </w:rPr>
              <w:t>3 (1</w:t>
            </w:r>
            <w:r w:rsidR="001D38C4">
              <w:rPr>
                <w:lang w:val="lt-LT"/>
              </w:rPr>
              <w:t> %</w:t>
            </w:r>
            <w:r w:rsidRPr="00E31C19">
              <w:rPr>
                <w:lang w:val="lt-LT"/>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768D1680"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29B5693E" w14:textId="77777777" w:rsidTr="008B5A7A">
        <w:tc>
          <w:tcPr>
            <w:tcW w:w="0" w:type="auto"/>
            <w:vMerge/>
            <w:tcBorders>
              <w:top w:val="nil"/>
              <w:left w:val="single" w:sz="4" w:space="0" w:color="000000"/>
              <w:bottom w:val="nil"/>
              <w:right w:val="single" w:sz="4" w:space="0" w:color="000000"/>
            </w:tcBorders>
          </w:tcPr>
          <w:p w14:paraId="61A2EA50"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nil"/>
              <w:right w:val="single" w:sz="4" w:space="0" w:color="000000"/>
            </w:tcBorders>
          </w:tcPr>
          <w:p w14:paraId="4203E7D0"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2AE0EDDB" w14:textId="77777777" w:rsidR="00C37DD0" w:rsidRPr="00E31C19" w:rsidRDefault="00C86F61" w:rsidP="008B5A7A">
            <w:pPr>
              <w:spacing w:after="0" w:line="240" w:lineRule="auto"/>
              <w:ind w:left="0" w:firstLine="0"/>
              <w:rPr>
                <w:lang w:val="lt-LT"/>
              </w:rPr>
            </w:pPr>
            <w:r w:rsidRPr="00E31C19">
              <w:rPr>
                <w:lang w:val="lt-LT"/>
              </w:rPr>
              <w:t xml:space="preserve">Trombocitopenija </w:t>
            </w:r>
          </w:p>
        </w:tc>
        <w:tc>
          <w:tcPr>
            <w:tcW w:w="1274" w:type="dxa"/>
            <w:tcBorders>
              <w:top w:val="single" w:sz="4" w:space="0" w:color="000000"/>
              <w:left w:val="single" w:sz="4" w:space="0" w:color="000000"/>
              <w:bottom w:val="single" w:sz="4" w:space="0" w:color="000000"/>
              <w:right w:val="single" w:sz="4" w:space="0" w:color="000000"/>
            </w:tcBorders>
          </w:tcPr>
          <w:p w14:paraId="1211B57D" w14:textId="4D5351FE" w:rsidR="00C37DD0" w:rsidRPr="00E31C19" w:rsidRDefault="00C86F61" w:rsidP="008B5A7A">
            <w:pPr>
              <w:spacing w:after="0" w:line="240" w:lineRule="auto"/>
              <w:ind w:left="0" w:firstLine="0"/>
              <w:rPr>
                <w:lang w:val="lt-LT"/>
              </w:rPr>
            </w:pPr>
            <w:r w:rsidRPr="00E31C19">
              <w:rPr>
                <w:lang w:val="lt-LT"/>
              </w:rPr>
              <w:t>86 (36</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4C6C4876" w14:textId="107D6128" w:rsidR="00C37DD0" w:rsidRPr="00E31C19" w:rsidRDefault="00C86F61" w:rsidP="008B5A7A">
            <w:pPr>
              <w:spacing w:after="0" w:line="240" w:lineRule="auto"/>
              <w:ind w:left="2" w:firstLine="0"/>
              <w:rPr>
                <w:lang w:val="lt-LT"/>
              </w:rPr>
            </w:pPr>
            <w:r w:rsidRPr="00E31C19">
              <w:rPr>
                <w:lang w:val="lt-LT"/>
              </w:rPr>
              <w:t>7 (3</w:t>
            </w:r>
            <w:r w:rsidR="001D38C4">
              <w:rPr>
                <w:lang w:val="lt-LT"/>
              </w:rPr>
              <w:t> %</w:t>
            </w:r>
            <w:r w:rsidRPr="00E31C19">
              <w:rPr>
                <w:lang w:val="lt-LT"/>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7124BEB7" w14:textId="3504F3E1" w:rsidR="00C37DD0" w:rsidRPr="00E31C19" w:rsidRDefault="00C86F61" w:rsidP="008B5A7A">
            <w:pPr>
              <w:spacing w:after="0" w:line="240" w:lineRule="auto"/>
              <w:ind w:left="2" w:firstLine="0"/>
              <w:rPr>
                <w:lang w:val="lt-LT"/>
              </w:rPr>
            </w:pPr>
            <w:r w:rsidRPr="00E31C19">
              <w:rPr>
                <w:lang w:val="lt-LT"/>
              </w:rPr>
              <w:t>2 (&lt; 1</w:t>
            </w:r>
            <w:r w:rsidR="001D38C4">
              <w:rPr>
                <w:lang w:val="lt-LT"/>
              </w:rPr>
              <w:t> %</w:t>
            </w:r>
            <w:r w:rsidRPr="00E31C19">
              <w:rPr>
                <w:lang w:val="lt-LT"/>
              </w:rPr>
              <w:t xml:space="preserve">) </w:t>
            </w:r>
          </w:p>
        </w:tc>
      </w:tr>
      <w:tr w:rsidR="00C37DD0" w:rsidRPr="00E31C19" w14:paraId="08A10E64" w14:textId="77777777" w:rsidTr="008B5A7A">
        <w:tc>
          <w:tcPr>
            <w:tcW w:w="0" w:type="auto"/>
            <w:vMerge/>
            <w:tcBorders>
              <w:top w:val="nil"/>
              <w:left w:val="single" w:sz="4" w:space="0" w:color="000000"/>
              <w:bottom w:val="nil"/>
              <w:right w:val="single" w:sz="4" w:space="0" w:color="000000"/>
            </w:tcBorders>
          </w:tcPr>
          <w:p w14:paraId="2F93459E"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single" w:sz="4" w:space="0" w:color="000000"/>
              <w:right w:val="single" w:sz="4" w:space="0" w:color="000000"/>
            </w:tcBorders>
          </w:tcPr>
          <w:p w14:paraId="3FE28CEC"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7145215C" w14:textId="77777777" w:rsidR="00C37DD0" w:rsidRPr="00E31C19" w:rsidRDefault="00C86F61" w:rsidP="008B5A7A">
            <w:pPr>
              <w:spacing w:after="0" w:line="240" w:lineRule="auto"/>
              <w:ind w:left="0" w:firstLine="0"/>
              <w:rPr>
                <w:lang w:val="lt-LT"/>
              </w:rPr>
            </w:pPr>
            <w:r w:rsidRPr="00E31C19">
              <w:rPr>
                <w:lang w:val="lt-LT"/>
              </w:rPr>
              <w:t xml:space="preserve">Neutropenija </w:t>
            </w:r>
          </w:p>
        </w:tc>
        <w:tc>
          <w:tcPr>
            <w:tcW w:w="1274" w:type="dxa"/>
            <w:tcBorders>
              <w:top w:val="single" w:sz="4" w:space="0" w:color="000000"/>
              <w:left w:val="single" w:sz="4" w:space="0" w:color="000000"/>
              <w:bottom w:val="single" w:sz="4" w:space="0" w:color="000000"/>
              <w:right w:val="single" w:sz="4" w:space="0" w:color="000000"/>
            </w:tcBorders>
          </w:tcPr>
          <w:p w14:paraId="041DA848" w14:textId="1A0CC8FF" w:rsidR="00C37DD0" w:rsidRPr="00E31C19" w:rsidRDefault="00C86F61" w:rsidP="008B5A7A">
            <w:pPr>
              <w:spacing w:after="0" w:line="240" w:lineRule="auto"/>
              <w:ind w:left="0" w:firstLine="0"/>
              <w:rPr>
                <w:lang w:val="lt-LT"/>
              </w:rPr>
            </w:pPr>
            <w:r w:rsidRPr="00E31C19">
              <w:rPr>
                <w:lang w:val="lt-LT"/>
              </w:rPr>
              <w:t>79 (33</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00CD8E54" w14:textId="77879256" w:rsidR="00C37DD0" w:rsidRPr="00E31C19" w:rsidRDefault="00C86F61" w:rsidP="008B5A7A">
            <w:pPr>
              <w:spacing w:after="0" w:line="240" w:lineRule="auto"/>
              <w:ind w:left="2" w:firstLine="0"/>
              <w:rPr>
                <w:lang w:val="lt-LT"/>
              </w:rPr>
            </w:pPr>
            <w:r w:rsidRPr="00E31C19">
              <w:rPr>
                <w:lang w:val="lt-LT"/>
              </w:rPr>
              <w:t>10 (4</w:t>
            </w:r>
            <w:r w:rsidR="001D38C4">
              <w:rPr>
                <w:lang w:val="lt-LT"/>
              </w:rPr>
              <w:t> %</w:t>
            </w:r>
            <w:r w:rsidRPr="00E31C19">
              <w:rPr>
                <w:lang w:val="lt-LT"/>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68D9DA85"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7249236D" w14:textId="77777777" w:rsidTr="008B5A7A">
        <w:tc>
          <w:tcPr>
            <w:tcW w:w="0" w:type="auto"/>
            <w:vMerge/>
            <w:tcBorders>
              <w:top w:val="nil"/>
              <w:left w:val="single" w:sz="4" w:space="0" w:color="000000"/>
              <w:bottom w:val="single" w:sz="4" w:space="0" w:color="000000"/>
              <w:right w:val="single" w:sz="4" w:space="0" w:color="000000"/>
            </w:tcBorders>
          </w:tcPr>
          <w:p w14:paraId="25B1CAC0" w14:textId="77777777" w:rsidR="00C37DD0" w:rsidRPr="00E31C19" w:rsidRDefault="00C37DD0" w:rsidP="008B5A7A">
            <w:pPr>
              <w:spacing w:after="0" w:line="240" w:lineRule="auto"/>
              <w:ind w:left="0" w:firstLine="0"/>
              <w:rPr>
                <w:lang w:val="lt-LT"/>
              </w:rPr>
            </w:pPr>
          </w:p>
        </w:tc>
        <w:tc>
          <w:tcPr>
            <w:tcW w:w="1300" w:type="dxa"/>
            <w:tcBorders>
              <w:top w:val="single" w:sz="4" w:space="0" w:color="000000"/>
              <w:left w:val="single" w:sz="4" w:space="0" w:color="000000"/>
              <w:bottom w:val="single" w:sz="4" w:space="0" w:color="000000"/>
              <w:right w:val="single" w:sz="4" w:space="0" w:color="000000"/>
            </w:tcBorders>
          </w:tcPr>
          <w:p w14:paraId="30BBF8F9" w14:textId="77777777" w:rsidR="00C37DD0" w:rsidRPr="00E31C19" w:rsidRDefault="00C86F61" w:rsidP="008B5A7A">
            <w:pPr>
              <w:spacing w:after="0" w:line="240" w:lineRule="auto"/>
              <w:ind w:left="2" w:firstLine="0"/>
              <w:rPr>
                <w:lang w:val="lt-LT"/>
              </w:rPr>
            </w:pPr>
            <w:r w:rsidRPr="00E31C19">
              <w:rPr>
                <w:lang w:val="lt-LT"/>
              </w:rPr>
              <w:t xml:space="preserve">Nedažnas </w:t>
            </w:r>
          </w:p>
        </w:tc>
        <w:tc>
          <w:tcPr>
            <w:tcW w:w="2246" w:type="dxa"/>
            <w:tcBorders>
              <w:top w:val="single" w:sz="4" w:space="0" w:color="000000"/>
              <w:left w:val="single" w:sz="4" w:space="0" w:color="000000"/>
              <w:bottom w:val="single" w:sz="4" w:space="0" w:color="000000"/>
              <w:right w:val="single" w:sz="4" w:space="0" w:color="000000"/>
            </w:tcBorders>
          </w:tcPr>
          <w:p w14:paraId="364B3E67" w14:textId="77777777" w:rsidR="00C37DD0" w:rsidRPr="00E31C19" w:rsidRDefault="00C86F61" w:rsidP="008B5A7A">
            <w:pPr>
              <w:spacing w:after="0" w:line="240" w:lineRule="auto"/>
              <w:ind w:left="0" w:firstLine="0"/>
              <w:rPr>
                <w:lang w:val="lt-LT"/>
              </w:rPr>
            </w:pPr>
            <w:r w:rsidRPr="00E31C19">
              <w:rPr>
                <w:lang w:val="lt-LT"/>
              </w:rPr>
              <w:t xml:space="preserve">Trombinė mikroangiopatija (įskaitant trombinę trombocitopeninę purpurą ir hemolizinį ureminį sindromą) </w:t>
            </w:r>
          </w:p>
        </w:tc>
        <w:tc>
          <w:tcPr>
            <w:tcW w:w="1274" w:type="dxa"/>
            <w:tcBorders>
              <w:top w:val="single" w:sz="4" w:space="0" w:color="000000"/>
              <w:left w:val="single" w:sz="4" w:space="0" w:color="000000"/>
              <w:bottom w:val="single" w:sz="4" w:space="0" w:color="000000"/>
              <w:right w:val="single" w:sz="4" w:space="0" w:color="000000"/>
            </w:tcBorders>
          </w:tcPr>
          <w:p w14:paraId="7FA5B601" w14:textId="2705D3D2"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1344343C" w14:textId="259BEC64" w:rsidR="00C37DD0" w:rsidRPr="00E31C19" w:rsidRDefault="00C86F61" w:rsidP="008B5A7A">
            <w:pPr>
              <w:spacing w:after="0" w:line="240" w:lineRule="auto"/>
              <w:ind w:left="2" w:firstLine="0"/>
              <w:rPr>
                <w:lang w:val="lt-LT"/>
              </w:rPr>
            </w:pPr>
            <w:r w:rsidRPr="00E31C19">
              <w:rPr>
                <w:lang w:val="lt-LT"/>
              </w:rPr>
              <w:t>1 (&lt; 1</w:t>
            </w:r>
            <w:r w:rsidR="001D38C4">
              <w:rPr>
                <w:lang w:val="lt-LT"/>
              </w:rPr>
              <w:t> %</w:t>
            </w:r>
            <w:r w:rsidRPr="00E31C19">
              <w:rPr>
                <w:lang w:val="lt-LT"/>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3A949C9E"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255CC7EA" w14:textId="77777777" w:rsidTr="008B5A7A">
        <w:tc>
          <w:tcPr>
            <w:tcW w:w="1922" w:type="dxa"/>
            <w:tcBorders>
              <w:top w:val="single" w:sz="4" w:space="0" w:color="000000"/>
              <w:left w:val="single" w:sz="4" w:space="0" w:color="000000"/>
              <w:bottom w:val="single" w:sz="4" w:space="0" w:color="000000"/>
              <w:right w:val="single" w:sz="4" w:space="0" w:color="000000"/>
            </w:tcBorders>
          </w:tcPr>
          <w:p w14:paraId="7AE0F81E" w14:textId="77777777" w:rsidR="00C37DD0" w:rsidRPr="00E31C19" w:rsidRDefault="00C86F61" w:rsidP="008B5A7A">
            <w:pPr>
              <w:spacing w:after="0" w:line="240" w:lineRule="auto"/>
              <w:ind w:left="2" w:firstLine="0"/>
              <w:rPr>
                <w:lang w:val="lt-LT"/>
              </w:rPr>
            </w:pPr>
            <w:r w:rsidRPr="00E31C19">
              <w:rPr>
                <w:b/>
                <w:lang w:val="lt-LT"/>
              </w:rPr>
              <w:t xml:space="preserve">Endokrininiai sutrikimai </w:t>
            </w:r>
          </w:p>
        </w:tc>
        <w:tc>
          <w:tcPr>
            <w:tcW w:w="1300" w:type="dxa"/>
            <w:tcBorders>
              <w:top w:val="single" w:sz="4" w:space="0" w:color="000000"/>
              <w:left w:val="single" w:sz="4" w:space="0" w:color="000000"/>
              <w:bottom w:val="single" w:sz="4" w:space="0" w:color="000000"/>
              <w:right w:val="single" w:sz="4" w:space="0" w:color="000000"/>
            </w:tcBorders>
          </w:tcPr>
          <w:p w14:paraId="239B89EA" w14:textId="77777777" w:rsidR="00C37DD0" w:rsidRPr="00E31C19" w:rsidRDefault="00C86F61" w:rsidP="008B5A7A">
            <w:pPr>
              <w:spacing w:after="0" w:line="240" w:lineRule="auto"/>
              <w:ind w:left="2" w:firstLine="0"/>
              <w:rPr>
                <w:lang w:val="lt-LT"/>
              </w:rPr>
            </w:pPr>
            <w:r w:rsidRPr="00E31C19">
              <w:rPr>
                <w:lang w:val="lt-LT"/>
              </w:rPr>
              <w:t xml:space="preserve">Dažnas </w:t>
            </w:r>
          </w:p>
        </w:tc>
        <w:tc>
          <w:tcPr>
            <w:tcW w:w="2246" w:type="dxa"/>
            <w:tcBorders>
              <w:top w:val="single" w:sz="4" w:space="0" w:color="000000"/>
              <w:left w:val="single" w:sz="4" w:space="0" w:color="000000"/>
              <w:bottom w:val="single" w:sz="4" w:space="0" w:color="000000"/>
              <w:right w:val="single" w:sz="4" w:space="0" w:color="000000"/>
            </w:tcBorders>
          </w:tcPr>
          <w:p w14:paraId="2106A8F5" w14:textId="77777777" w:rsidR="00C37DD0" w:rsidRPr="00E31C19" w:rsidRDefault="00C86F61" w:rsidP="008B5A7A">
            <w:pPr>
              <w:spacing w:after="0" w:line="240" w:lineRule="auto"/>
              <w:ind w:left="0" w:firstLine="0"/>
              <w:rPr>
                <w:lang w:val="lt-LT"/>
              </w:rPr>
            </w:pPr>
            <w:r w:rsidRPr="00E31C19">
              <w:rPr>
                <w:lang w:val="lt-LT"/>
              </w:rPr>
              <w:t xml:space="preserve">Hipotirozė </w:t>
            </w:r>
          </w:p>
        </w:tc>
        <w:tc>
          <w:tcPr>
            <w:tcW w:w="1274" w:type="dxa"/>
            <w:tcBorders>
              <w:top w:val="single" w:sz="4" w:space="0" w:color="000000"/>
              <w:left w:val="single" w:sz="4" w:space="0" w:color="000000"/>
              <w:bottom w:val="single" w:sz="4" w:space="0" w:color="000000"/>
              <w:right w:val="single" w:sz="4" w:space="0" w:color="000000"/>
            </w:tcBorders>
          </w:tcPr>
          <w:p w14:paraId="178C7568" w14:textId="69C88EA5" w:rsidR="00C37DD0" w:rsidRPr="00E31C19" w:rsidRDefault="00C86F61" w:rsidP="008B5A7A">
            <w:pPr>
              <w:spacing w:after="0" w:line="240" w:lineRule="auto"/>
              <w:ind w:left="0" w:firstLine="0"/>
              <w:rPr>
                <w:lang w:val="lt-LT"/>
              </w:rPr>
            </w:pPr>
            <w:r w:rsidRPr="00E31C19">
              <w:rPr>
                <w:lang w:val="lt-LT"/>
              </w:rPr>
              <w:t>18 (5</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0280C551"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211E6030"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4EA8DED0" w14:textId="77777777" w:rsidTr="008B5A7A">
        <w:tc>
          <w:tcPr>
            <w:tcW w:w="1922" w:type="dxa"/>
            <w:vMerge w:val="restart"/>
            <w:tcBorders>
              <w:top w:val="single" w:sz="4" w:space="0" w:color="000000"/>
              <w:left w:val="single" w:sz="4" w:space="0" w:color="000000"/>
              <w:bottom w:val="single" w:sz="4" w:space="0" w:color="000000"/>
              <w:right w:val="single" w:sz="4" w:space="0" w:color="000000"/>
            </w:tcBorders>
            <w:vAlign w:val="center"/>
          </w:tcPr>
          <w:p w14:paraId="736E2882" w14:textId="77777777" w:rsidR="00C37DD0" w:rsidRPr="00E31C19" w:rsidRDefault="00C86F61" w:rsidP="008B5A7A">
            <w:pPr>
              <w:spacing w:after="0" w:line="240" w:lineRule="auto"/>
              <w:ind w:left="2" w:firstLine="0"/>
              <w:rPr>
                <w:lang w:val="lt-LT"/>
              </w:rPr>
            </w:pPr>
            <w:r w:rsidRPr="00E31C19">
              <w:rPr>
                <w:b/>
                <w:lang w:val="lt-LT"/>
              </w:rPr>
              <w:t xml:space="preserve">Metabolizmo ir mitybos sutrikimai </w:t>
            </w:r>
          </w:p>
        </w:tc>
        <w:tc>
          <w:tcPr>
            <w:tcW w:w="1300" w:type="dxa"/>
            <w:vMerge w:val="restart"/>
            <w:tcBorders>
              <w:top w:val="single" w:sz="4" w:space="0" w:color="000000"/>
              <w:left w:val="single" w:sz="4" w:space="0" w:color="000000"/>
              <w:bottom w:val="single" w:sz="4" w:space="0" w:color="000000"/>
              <w:right w:val="single" w:sz="4" w:space="0" w:color="000000"/>
            </w:tcBorders>
          </w:tcPr>
          <w:p w14:paraId="6414EE86" w14:textId="77777777" w:rsidR="00C37DD0" w:rsidRPr="00E31C19" w:rsidRDefault="00C86F61" w:rsidP="008B5A7A">
            <w:pPr>
              <w:spacing w:after="0" w:line="240" w:lineRule="auto"/>
              <w:ind w:left="2" w:firstLine="0"/>
              <w:rPr>
                <w:lang w:val="lt-LT"/>
              </w:rPr>
            </w:pPr>
            <w:r w:rsidRPr="00E31C19">
              <w:rPr>
                <w:lang w:val="lt-LT"/>
              </w:rPr>
              <w:t xml:space="preserve">Labai dažnas </w:t>
            </w:r>
          </w:p>
        </w:tc>
        <w:tc>
          <w:tcPr>
            <w:tcW w:w="2246" w:type="dxa"/>
            <w:tcBorders>
              <w:top w:val="single" w:sz="4" w:space="0" w:color="000000"/>
              <w:left w:val="single" w:sz="4" w:space="0" w:color="000000"/>
              <w:bottom w:val="single" w:sz="4" w:space="0" w:color="000000"/>
              <w:right w:val="single" w:sz="4" w:space="0" w:color="000000"/>
            </w:tcBorders>
          </w:tcPr>
          <w:p w14:paraId="120F68B8" w14:textId="77777777" w:rsidR="00C37DD0" w:rsidRPr="00E31C19" w:rsidRDefault="00C86F61" w:rsidP="008B5A7A">
            <w:pPr>
              <w:spacing w:after="0" w:line="240" w:lineRule="auto"/>
              <w:ind w:left="0" w:firstLine="0"/>
              <w:rPr>
                <w:lang w:val="lt-LT"/>
              </w:rPr>
            </w:pPr>
            <w:r w:rsidRPr="00E31C19">
              <w:rPr>
                <w:lang w:val="lt-LT"/>
              </w:rPr>
              <w:t xml:space="preserve">Apetito sumažėjimas </w:t>
            </w:r>
          </w:p>
        </w:tc>
        <w:tc>
          <w:tcPr>
            <w:tcW w:w="1274" w:type="dxa"/>
            <w:tcBorders>
              <w:top w:val="single" w:sz="4" w:space="0" w:color="000000"/>
              <w:left w:val="single" w:sz="4" w:space="0" w:color="000000"/>
              <w:bottom w:val="single" w:sz="4" w:space="0" w:color="000000"/>
              <w:right w:val="single" w:sz="4" w:space="0" w:color="000000"/>
            </w:tcBorders>
          </w:tcPr>
          <w:p w14:paraId="74310CBE" w14:textId="4E15335F" w:rsidR="00C37DD0" w:rsidRPr="00E31C19" w:rsidRDefault="00C86F61" w:rsidP="008B5A7A">
            <w:pPr>
              <w:spacing w:after="0" w:line="240" w:lineRule="auto"/>
              <w:ind w:left="0" w:firstLine="0"/>
              <w:rPr>
                <w:lang w:val="lt-LT"/>
              </w:rPr>
            </w:pPr>
            <w:r w:rsidRPr="00E31C19">
              <w:rPr>
                <w:lang w:val="lt-LT"/>
              </w:rPr>
              <w:t>108 (28</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18C2D42E" w14:textId="1E609EC7" w:rsidR="00C37DD0" w:rsidRPr="00E31C19" w:rsidRDefault="00C86F61" w:rsidP="008B5A7A">
            <w:pPr>
              <w:spacing w:after="0" w:line="240" w:lineRule="auto"/>
              <w:ind w:left="2" w:firstLine="0"/>
              <w:rPr>
                <w:lang w:val="lt-LT"/>
              </w:rPr>
            </w:pPr>
            <w:r w:rsidRPr="00E31C19">
              <w:rPr>
                <w:lang w:val="lt-LT"/>
              </w:rPr>
              <w:t>12 (3</w:t>
            </w:r>
            <w:r w:rsidR="001D38C4">
              <w:rPr>
                <w:lang w:val="lt-LT"/>
              </w:rPr>
              <w:t> %</w:t>
            </w:r>
            <w:r w:rsidRPr="00E31C19">
              <w:rPr>
                <w:lang w:val="lt-LT"/>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0552A5A2"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15337903" w14:textId="77777777" w:rsidTr="008B5A7A">
        <w:tc>
          <w:tcPr>
            <w:tcW w:w="0" w:type="auto"/>
            <w:vMerge/>
            <w:tcBorders>
              <w:top w:val="nil"/>
              <w:left w:val="single" w:sz="4" w:space="0" w:color="000000"/>
              <w:bottom w:val="nil"/>
              <w:right w:val="single" w:sz="4" w:space="0" w:color="000000"/>
            </w:tcBorders>
          </w:tcPr>
          <w:p w14:paraId="3F78BCC9"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single" w:sz="4" w:space="0" w:color="000000"/>
              <w:right w:val="single" w:sz="4" w:space="0" w:color="000000"/>
            </w:tcBorders>
          </w:tcPr>
          <w:p w14:paraId="15EF4217"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16C72262" w14:textId="77777777" w:rsidR="00C37DD0" w:rsidRPr="00E31C19" w:rsidRDefault="00C86F61" w:rsidP="008B5A7A">
            <w:pPr>
              <w:spacing w:after="0" w:line="240" w:lineRule="auto"/>
              <w:ind w:left="0" w:firstLine="0"/>
              <w:rPr>
                <w:lang w:val="lt-LT"/>
              </w:rPr>
            </w:pPr>
            <w:r w:rsidRPr="00E31C19">
              <w:rPr>
                <w:lang w:val="lt-LT"/>
              </w:rPr>
              <w:t xml:space="preserve">Hipoalbuminemija </w:t>
            </w:r>
            <w:r w:rsidRPr="00E31C19">
              <w:rPr>
                <w:vertAlign w:val="superscript"/>
                <w:lang w:val="lt-LT"/>
              </w:rPr>
              <w:t>f</w:t>
            </w:r>
            <w:r w:rsidRPr="00E31C19">
              <w:rPr>
                <w:lang w:val="lt-LT"/>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707EBBA7" w14:textId="7BB7F4E8" w:rsidR="00C37DD0" w:rsidRPr="00E31C19" w:rsidRDefault="00C86F61" w:rsidP="008B5A7A">
            <w:pPr>
              <w:spacing w:after="0" w:line="240" w:lineRule="auto"/>
              <w:ind w:left="0" w:firstLine="0"/>
              <w:rPr>
                <w:lang w:val="lt-LT"/>
              </w:rPr>
            </w:pPr>
            <w:r w:rsidRPr="00E31C19">
              <w:rPr>
                <w:lang w:val="lt-LT"/>
              </w:rPr>
              <w:t>81 (34</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48F1DC65" w14:textId="5B3B6676" w:rsidR="00C37DD0" w:rsidRPr="00E31C19" w:rsidRDefault="00C86F61" w:rsidP="008B5A7A">
            <w:pPr>
              <w:spacing w:after="0" w:line="240" w:lineRule="auto"/>
              <w:ind w:left="2" w:firstLine="0"/>
              <w:rPr>
                <w:lang w:val="lt-LT"/>
              </w:rPr>
            </w:pPr>
            <w:r w:rsidRPr="00E31C19">
              <w:rPr>
                <w:lang w:val="lt-LT"/>
              </w:rPr>
              <w:t>2 (&lt; 1</w:t>
            </w:r>
            <w:r w:rsidR="001D38C4">
              <w:rPr>
                <w:lang w:val="lt-LT"/>
              </w:rPr>
              <w:t> %</w:t>
            </w:r>
            <w:r w:rsidRPr="00E31C19">
              <w:rPr>
                <w:lang w:val="lt-LT"/>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01A0E9BC"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7A27A88A" w14:textId="77777777" w:rsidTr="008B5A7A">
        <w:tc>
          <w:tcPr>
            <w:tcW w:w="0" w:type="auto"/>
            <w:vMerge/>
            <w:tcBorders>
              <w:top w:val="nil"/>
              <w:left w:val="single" w:sz="4" w:space="0" w:color="000000"/>
              <w:bottom w:val="nil"/>
              <w:right w:val="single" w:sz="4" w:space="0" w:color="000000"/>
            </w:tcBorders>
          </w:tcPr>
          <w:p w14:paraId="72B625E7" w14:textId="77777777" w:rsidR="00C37DD0" w:rsidRPr="00E31C19" w:rsidRDefault="00C37DD0" w:rsidP="008B5A7A">
            <w:pPr>
              <w:spacing w:after="0" w:line="240" w:lineRule="auto"/>
              <w:ind w:left="0" w:firstLine="0"/>
              <w:rPr>
                <w:lang w:val="lt-LT"/>
              </w:rPr>
            </w:pPr>
          </w:p>
        </w:tc>
        <w:tc>
          <w:tcPr>
            <w:tcW w:w="1300" w:type="dxa"/>
            <w:tcBorders>
              <w:top w:val="single" w:sz="4" w:space="0" w:color="000000"/>
              <w:left w:val="single" w:sz="4" w:space="0" w:color="000000"/>
              <w:bottom w:val="single" w:sz="4" w:space="0" w:color="000000"/>
              <w:right w:val="single" w:sz="4" w:space="0" w:color="000000"/>
            </w:tcBorders>
          </w:tcPr>
          <w:p w14:paraId="50D91500" w14:textId="77777777" w:rsidR="00C37DD0" w:rsidRPr="00E31C19" w:rsidRDefault="00C86F61" w:rsidP="008B5A7A">
            <w:pPr>
              <w:spacing w:after="0" w:line="240" w:lineRule="auto"/>
              <w:ind w:left="2" w:firstLine="0"/>
              <w:rPr>
                <w:lang w:val="lt-LT"/>
              </w:rPr>
            </w:pPr>
            <w:r w:rsidRPr="00E31C19">
              <w:rPr>
                <w:lang w:val="lt-LT"/>
              </w:rPr>
              <w:t xml:space="preserve">Dažnas </w:t>
            </w:r>
          </w:p>
        </w:tc>
        <w:tc>
          <w:tcPr>
            <w:tcW w:w="2246" w:type="dxa"/>
            <w:tcBorders>
              <w:top w:val="single" w:sz="4" w:space="0" w:color="000000"/>
              <w:left w:val="single" w:sz="4" w:space="0" w:color="000000"/>
              <w:bottom w:val="single" w:sz="4" w:space="0" w:color="000000"/>
              <w:right w:val="single" w:sz="4" w:space="0" w:color="000000"/>
            </w:tcBorders>
          </w:tcPr>
          <w:p w14:paraId="33078FD2" w14:textId="77777777" w:rsidR="00C37DD0" w:rsidRPr="00E31C19" w:rsidRDefault="00C86F61" w:rsidP="008B5A7A">
            <w:pPr>
              <w:spacing w:after="0" w:line="240" w:lineRule="auto"/>
              <w:ind w:left="0" w:firstLine="0"/>
              <w:rPr>
                <w:lang w:val="lt-LT"/>
              </w:rPr>
            </w:pPr>
            <w:r w:rsidRPr="00E31C19">
              <w:rPr>
                <w:lang w:val="lt-LT"/>
              </w:rPr>
              <w:t xml:space="preserve">Dehidratacija </w:t>
            </w:r>
          </w:p>
        </w:tc>
        <w:tc>
          <w:tcPr>
            <w:tcW w:w="1274" w:type="dxa"/>
            <w:tcBorders>
              <w:top w:val="single" w:sz="4" w:space="0" w:color="000000"/>
              <w:left w:val="single" w:sz="4" w:space="0" w:color="000000"/>
              <w:bottom w:val="single" w:sz="4" w:space="0" w:color="000000"/>
              <w:right w:val="single" w:sz="4" w:space="0" w:color="000000"/>
            </w:tcBorders>
          </w:tcPr>
          <w:p w14:paraId="44253791" w14:textId="10D69237" w:rsidR="00C37DD0" w:rsidRPr="00E31C19" w:rsidRDefault="00C86F61" w:rsidP="008B5A7A">
            <w:pPr>
              <w:spacing w:after="0" w:line="240" w:lineRule="auto"/>
              <w:ind w:left="0" w:firstLine="0"/>
              <w:rPr>
                <w:lang w:val="lt-LT"/>
              </w:rPr>
            </w:pPr>
            <w:r w:rsidRPr="00E31C19">
              <w:rPr>
                <w:lang w:val="lt-LT"/>
              </w:rPr>
              <w:t>4 (1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62D18C11" w14:textId="12B3F730" w:rsidR="00C37DD0" w:rsidRPr="00E31C19" w:rsidRDefault="00C86F61" w:rsidP="008B5A7A">
            <w:pPr>
              <w:spacing w:after="0" w:line="240" w:lineRule="auto"/>
              <w:ind w:left="2" w:firstLine="0"/>
              <w:rPr>
                <w:lang w:val="lt-LT"/>
              </w:rPr>
            </w:pPr>
            <w:r w:rsidRPr="00E31C19">
              <w:rPr>
                <w:lang w:val="lt-LT"/>
              </w:rPr>
              <w:t>2 (1</w:t>
            </w:r>
            <w:r w:rsidR="001D38C4">
              <w:rPr>
                <w:lang w:val="lt-LT"/>
              </w:rPr>
              <w:t> %</w:t>
            </w:r>
            <w:r w:rsidRPr="00E31C19">
              <w:rPr>
                <w:lang w:val="lt-LT"/>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1BF75294"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333A307B" w14:textId="77777777" w:rsidTr="008B5A7A">
        <w:tc>
          <w:tcPr>
            <w:tcW w:w="0" w:type="auto"/>
            <w:vMerge/>
            <w:tcBorders>
              <w:top w:val="nil"/>
              <w:left w:val="single" w:sz="4" w:space="0" w:color="000000"/>
              <w:bottom w:val="nil"/>
              <w:right w:val="single" w:sz="4" w:space="0" w:color="000000"/>
            </w:tcBorders>
          </w:tcPr>
          <w:p w14:paraId="5E79BFD9" w14:textId="77777777" w:rsidR="00C37DD0" w:rsidRPr="00E31C19" w:rsidRDefault="00C37DD0" w:rsidP="008B5A7A">
            <w:pPr>
              <w:spacing w:after="0" w:line="240" w:lineRule="auto"/>
              <w:ind w:left="0" w:firstLine="0"/>
              <w:rPr>
                <w:lang w:val="lt-LT"/>
              </w:rPr>
            </w:pPr>
          </w:p>
        </w:tc>
        <w:tc>
          <w:tcPr>
            <w:tcW w:w="1300" w:type="dxa"/>
            <w:tcBorders>
              <w:top w:val="single" w:sz="4" w:space="0" w:color="000000"/>
              <w:left w:val="single" w:sz="4" w:space="0" w:color="000000"/>
              <w:bottom w:val="single" w:sz="4" w:space="0" w:color="000000"/>
              <w:right w:val="single" w:sz="4" w:space="0" w:color="000000"/>
            </w:tcBorders>
          </w:tcPr>
          <w:p w14:paraId="7FC1E2A3" w14:textId="77777777" w:rsidR="00C37DD0" w:rsidRPr="00E31C19" w:rsidRDefault="00C86F61" w:rsidP="008B5A7A">
            <w:pPr>
              <w:spacing w:after="0" w:line="240" w:lineRule="auto"/>
              <w:ind w:left="2" w:firstLine="0"/>
              <w:rPr>
                <w:lang w:val="lt-LT"/>
              </w:rPr>
            </w:pPr>
            <w:r w:rsidRPr="00E31C19">
              <w:rPr>
                <w:lang w:val="lt-LT"/>
              </w:rPr>
              <w:t xml:space="preserve">Nedažnas </w:t>
            </w:r>
          </w:p>
        </w:tc>
        <w:tc>
          <w:tcPr>
            <w:tcW w:w="2246" w:type="dxa"/>
            <w:tcBorders>
              <w:top w:val="single" w:sz="4" w:space="0" w:color="000000"/>
              <w:left w:val="single" w:sz="4" w:space="0" w:color="000000"/>
              <w:bottom w:val="single" w:sz="4" w:space="0" w:color="000000"/>
              <w:right w:val="single" w:sz="4" w:space="0" w:color="000000"/>
            </w:tcBorders>
          </w:tcPr>
          <w:p w14:paraId="4C207C41" w14:textId="77777777" w:rsidR="00C37DD0" w:rsidRPr="00E31C19" w:rsidRDefault="00C86F61" w:rsidP="008B5A7A">
            <w:pPr>
              <w:spacing w:after="0" w:line="240" w:lineRule="auto"/>
              <w:ind w:left="0" w:firstLine="0"/>
              <w:rPr>
                <w:lang w:val="lt-LT"/>
              </w:rPr>
            </w:pPr>
            <w:r w:rsidRPr="00E31C19">
              <w:rPr>
                <w:lang w:val="lt-LT"/>
              </w:rPr>
              <w:t xml:space="preserve">Hipomagnezemija </w:t>
            </w:r>
          </w:p>
        </w:tc>
        <w:tc>
          <w:tcPr>
            <w:tcW w:w="1274" w:type="dxa"/>
            <w:tcBorders>
              <w:top w:val="single" w:sz="4" w:space="0" w:color="000000"/>
              <w:left w:val="single" w:sz="4" w:space="0" w:color="000000"/>
              <w:bottom w:val="single" w:sz="4" w:space="0" w:color="000000"/>
              <w:right w:val="single" w:sz="4" w:space="0" w:color="000000"/>
            </w:tcBorders>
          </w:tcPr>
          <w:p w14:paraId="154B98F7" w14:textId="1D1EB08D"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1037FCEC"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4EEE9E42"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6D9BC48D" w14:textId="77777777" w:rsidTr="008B5A7A">
        <w:tc>
          <w:tcPr>
            <w:tcW w:w="0" w:type="auto"/>
            <w:vMerge/>
            <w:tcBorders>
              <w:top w:val="nil"/>
              <w:left w:val="single" w:sz="4" w:space="0" w:color="000000"/>
              <w:bottom w:val="single" w:sz="4" w:space="0" w:color="000000"/>
              <w:right w:val="single" w:sz="4" w:space="0" w:color="000000"/>
            </w:tcBorders>
          </w:tcPr>
          <w:p w14:paraId="5A62A4BE" w14:textId="77777777" w:rsidR="00C37DD0" w:rsidRPr="00E31C19" w:rsidRDefault="00C37DD0" w:rsidP="008B5A7A">
            <w:pPr>
              <w:spacing w:after="0" w:line="240" w:lineRule="auto"/>
              <w:ind w:left="0" w:firstLine="0"/>
              <w:rPr>
                <w:lang w:val="lt-LT"/>
              </w:rPr>
            </w:pPr>
          </w:p>
        </w:tc>
        <w:tc>
          <w:tcPr>
            <w:tcW w:w="1300" w:type="dxa"/>
            <w:tcBorders>
              <w:top w:val="single" w:sz="4" w:space="0" w:color="000000"/>
              <w:left w:val="single" w:sz="4" w:space="0" w:color="000000"/>
              <w:bottom w:val="single" w:sz="4" w:space="0" w:color="000000"/>
              <w:right w:val="single" w:sz="4" w:space="0" w:color="000000"/>
            </w:tcBorders>
          </w:tcPr>
          <w:p w14:paraId="1556E07F" w14:textId="342E81CA" w:rsidR="00C37DD0" w:rsidRPr="00E31C19" w:rsidRDefault="000E7B0F" w:rsidP="008B5A7A">
            <w:pPr>
              <w:spacing w:after="0" w:line="240" w:lineRule="auto"/>
              <w:ind w:left="2" w:firstLine="0"/>
              <w:rPr>
                <w:lang w:val="lt-LT"/>
              </w:rPr>
            </w:pPr>
            <w:r>
              <w:rPr>
                <w:lang w:val="lt-LT"/>
              </w:rPr>
              <w:t>N</w:t>
            </w:r>
            <w:r w:rsidR="00C86F61" w:rsidRPr="00E31C19">
              <w:rPr>
                <w:lang w:val="lt-LT"/>
              </w:rPr>
              <w:t xml:space="preserve">ežinomas </w:t>
            </w:r>
          </w:p>
        </w:tc>
        <w:tc>
          <w:tcPr>
            <w:tcW w:w="2246" w:type="dxa"/>
            <w:tcBorders>
              <w:top w:val="single" w:sz="4" w:space="0" w:color="000000"/>
              <w:left w:val="single" w:sz="4" w:space="0" w:color="000000"/>
              <w:bottom w:val="single" w:sz="4" w:space="0" w:color="000000"/>
              <w:right w:val="single" w:sz="4" w:space="0" w:color="000000"/>
            </w:tcBorders>
          </w:tcPr>
          <w:p w14:paraId="40EF28F3" w14:textId="77777777" w:rsidR="00C37DD0" w:rsidRPr="00E31C19" w:rsidRDefault="00C86F61" w:rsidP="008B5A7A">
            <w:pPr>
              <w:spacing w:after="0" w:line="240" w:lineRule="auto"/>
              <w:ind w:left="0" w:firstLine="0"/>
              <w:rPr>
                <w:lang w:val="lt-LT"/>
              </w:rPr>
            </w:pPr>
            <w:r w:rsidRPr="00E31C19">
              <w:rPr>
                <w:lang w:val="lt-LT"/>
              </w:rPr>
              <w:t xml:space="preserve">Naviko lizės sindromas* </w:t>
            </w:r>
          </w:p>
        </w:tc>
        <w:tc>
          <w:tcPr>
            <w:tcW w:w="1274" w:type="dxa"/>
            <w:tcBorders>
              <w:top w:val="single" w:sz="4" w:space="0" w:color="000000"/>
              <w:left w:val="single" w:sz="4" w:space="0" w:color="000000"/>
              <w:bottom w:val="single" w:sz="4" w:space="0" w:color="000000"/>
              <w:right w:val="single" w:sz="4" w:space="0" w:color="000000"/>
            </w:tcBorders>
          </w:tcPr>
          <w:p w14:paraId="3202D0B0" w14:textId="77777777" w:rsidR="00C37DD0" w:rsidRPr="00E31C19" w:rsidRDefault="00C86F61" w:rsidP="008B5A7A">
            <w:pPr>
              <w:spacing w:after="0" w:line="240" w:lineRule="auto"/>
              <w:ind w:left="0" w:firstLine="0"/>
              <w:rPr>
                <w:lang w:val="lt-LT"/>
              </w:rPr>
            </w:pPr>
            <w:r w:rsidRPr="00E31C19">
              <w:rPr>
                <w:lang w:val="lt-LT"/>
              </w:rPr>
              <w:t xml:space="preserve">nežinomas </w:t>
            </w:r>
          </w:p>
        </w:tc>
        <w:tc>
          <w:tcPr>
            <w:tcW w:w="1277" w:type="dxa"/>
            <w:tcBorders>
              <w:top w:val="single" w:sz="4" w:space="0" w:color="000000"/>
              <w:left w:val="single" w:sz="4" w:space="0" w:color="000000"/>
              <w:bottom w:val="single" w:sz="4" w:space="0" w:color="000000"/>
              <w:right w:val="single" w:sz="4" w:space="0" w:color="000000"/>
            </w:tcBorders>
          </w:tcPr>
          <w:p w14:paraId="310CC4AF" w14:textId="77777777" w:rsidR="00C37DD0" w:rsidRPr="00E31C19" w:rsidRDefault="00C86F61" w:rsidP="008B5A7A">
            <w:pPr>
              <w:spacing w:after="0" w:line="240" w:lineRule="auto"/>
              <w:ind w:left="2" w:firstLine="0"/>
              <w:rPr>
                <w:lang w:val="lt-LT"/>
              </w:rPr>
            </w:pPr>
            <w:r w:rsidRPr="00E31C19">
              <w:rPr>
                <w:lang w:val="lt-LT"/>
              </w:rPr>
              <w:t xml:space="preserve">nežinomas </w:t>
            </w:r>
          </w:p>
        </w:tc>
        <w:tc>
          <w:tcPr>
            <w:tcW w:w="1280" w:type="dxa"/>
            <w:tcBorders>
              <w:top w:val="single" w:sz="4" w:space="0" w:color="000000"/>
              <w:left w:val="single" w:sz="4" w:space="0" w:color="000000"/>
              <w:bottom w:val="single" w:sz="4" w:space="0" w:color="000000"/>
              <w:right w:val="single" w:sz="4" w:space="0" w:color="000000"/>
            </w:tcBorders>
          </w:tcPr>
          <w:p w14:paraId="51E231C2" w14:textId="77777777" w:rsidR="00C37DD0" w:rsidRPr="00E31C19" w:rsidRDefault="00C86F61" w:rsidP="008B5A7A">
            <w:pPr>
              <w:spacing w:after="0" w:line="240" w:lineRule="auto"/>
              <w:ind w:left="2" w:firstLine="0"/>
              <w:rPr>
                <w:lang w:val="lt-LT"/>
              </w:rPr>
            </w:pPr>
            <w:r w:rsidRPr="00E31C19">
              <w:rPr>
                <w:lang w:val="lt-LT"/>
              </w:rPr>
              <w:t xml:space="preserve">nežinomas </w:t>
            </w:r>
          </w:p>
        </w:tc>
      </w:tr>
      <w:tr w:rsidR="00C37DD0" w:rsidRPr="00E31C19" w14:paraId="0295B285" w14:textId="77777777" w:rsidTr="008B5A7A">
        <w:tc>
          <w:tcPr>
            <w:tcW w:w="1922" w:type="dxa"/>
            <w:tcBorders>
              <w:top w:val="single" w:sz="4" w:space="0" w:color="000000"/>
              <w:left w:val="single" w:sz="4" w:space="0" w:color="000000"/>
              <w:bottom w:val="single" w:sz="4" w:space="0" w:color="000000"/>
              <w:right w:val="single" w:sz="4" w:space="0" w:color="000000"/>
            </w:tcBorders>
          </w:tcPr>
          <w:p w14:paraId="0BD056B4" w14:textId="77777777" w:rsidR="00C37DD0" w:rsidRPr="00E31C19" w:rsidRDefault="00C86F61" w:rsidP="008B5A7A">
            <w:pPr>
              <w:spacing w:after="0" w:line="240" w:lineRule="auto"/>
              <w:ind w:left="2" w:firstLine="0"/>
              <w:rPr>
                <w:lang w:val="lt-LT"/>
              </w:rPr>
            </w:pPr>
            <w:r w:rsidRPr="00E31C19">
              <w:rPr>
                <w:b/>
                <w:lang w:val="lt-LT"/>
              </w:rPr>
              <w:t xml:space="preserve">Psichikos sutrikimai </w:t>
            </w:r>
          </w:p>
        </w:tc>
        <w:tc>
          <w:tcPr>
            <w:tcW w:w="1300" w:type="dxa"/>
            <w:tcBorders>
              <w:top w:val="single" w:sz="4" w:space="0" w:color="000000"/>
              <w:left w:val="single" w:sz="4" w:space="0" w:color="000000"/>
              <w:bottom w:val="single" w:sz="4" w:space="0" w:color="000000"/>
              <w:right w:val="single" w:sz="4" w:space="0" w:color="000000"/>
            </w:tcBorders>
          </w:tcPr>
          <w:p w14:paraId="529AE612" w14:textId="77777777" w:rsidR="00C37DD0" w:rsidRPr="00E31C19" w:rsidRDefault="00C86F61" w:rsidP="008B5A7A">
            <w:pPr>
              <w:spacing w:after="0" w:line="240" w:lineRule="auto"/>
              <w:ind w:left="2" w:firstLine="0"/>
              <w:rPr>
                <w:lang w:val="lt-LT"/>
              </w:rPr>
            </w:pPr>
            <w:r w:rsidRPr="00E31C19">
              <w:rPr>
                <w:lang w:val="lt-LT"/>
              </w:rPr>
              <w:t xml:space="preserve">Dažnas </w:t>
            </w:r>
          </w:p>
        </w:tc>
        <w:tc>
          <w:tcPr>
            <w:tcW w:w="2246" w:type="dxa"/>
            <w:tcBorders>
              <w:top w:val="single" w:sz="4" w:space="0" w:color="000000"/>
              <w:left w:val="single" w:sz="4" w:space="0" w:color="000000"/>
              <w:bottom w:val="single" w:sz="4" w:space="0" w:color="000000"/>
              <w:right w:val="single" w:sz="4" w:space="0" w:color="000000"/>
            </w:tcBorders>
          </w:tcPr>
          <w:p w14:paraId="1B79209A" w14:textId="4B2B1042" w:rsidR="00C37DD0" w:rsidRPr="00E31C19" w:rsidRDefault="00C86F61" w:rsidP="008B5A7A">
            <w:pPr>
              <w:spacing w:after="0" w:line="240" w:lineRule="auto"/>
              <w:ind w:left="0" w:firstLine="0"/>
              <w:rPr>
                <w:lang w:val="lt-LT"/>
              </w:rPr>
            </w:pPr>
            <w:r w:rsidRPr="00E31C19">
              <w:rPr>
                <w:lang w:val="lt-LT"/>
              </w:rPr>
              <w:t xml:space="preserve">Nemiga </w:t>
            </w:r>
            <w:r w:rsidR="000E7B0F">
              <w:rPr>
                <w:lang w:val="lt-LT"/>
              </w:rPr>
              <w:t>(insomnija)</w:t>
            </w:r>
          </w:p>
        </w:tc>
        <w:tc>
          <w:tcPr>
            <w:tcW w:w="1274" w:type="dxa"/>
            <w:tcBorders>
              <w:top w:val="single" w:sz="4" w:space="0" w:color="000000"/>
              <w:left w:val="single" w:sz="4" w:space="0" w:color="000000"/>
              <w:bottom w:val="single" w:sz="4" w:space="0" w:color="000000"/>
              <w:right w:val="single" w:sz="4" w:space="0" w:color="000000"/>
            </w:tcBorders>
          </w:tcPr>
          <w:p w14:paraId="10E4622E" w14:textId="3D67C8F8" w:rsidR="00C37DD0" w:rsidRPr="00E31C19" w:rsidRDefault="00C86F61" w:rsidP="008B5A7A">
            <w:pPr>
              <w:spacing w:after="0" w:line="240" w:lineRule="auto"/>
              <w:ind w:left="0" w:firstLine="0"/>
              <w:rPr>
                <w:lang w:val="lt-LT"/>
              </w:rPr>
            </w:pPr>
            <w:r w:rsidRPr="00E31C19">
              <w:rPr>
                <w:lang w:val="lt-LT"/>
              </w:rPr>
              <w:t>5 (1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249734F6" w14:textId="5195B154" w:rsidR="00C37DD0" w:rsidRPr="00E31C19" w:rsidRDefault="00C86F61" w:rsidP="008B5A7A">
            <w:pPr>
              <w:spacing w:after="0" w:line="240" w:lineRule="auto"/>
              <w:ind w:left="2" w:firstLine="0"/>
              <w:rPr>
                <w:lang w:val="lt-LT"/>
              </w:rPr>
            </w:pPr>
            <w:r w:rsidRPr="00E31C19">
              <w:rPr>
                <w:lang w:val="lt-LT"/>
              </w:rPr>
              <w:t>1 (&lt; 1</w:t>
            </w:r>
            <w:r w:rsidR="001D38C4">
              <w:rPr>
                <w:lang w:val="lt-LT"/>
              </w:rPr>
              <w:t> %</w:t>
            </w:r>
            <w:r w:rsidRPr="00E31C19">
              <w:rPr>
                <w:lang w:val="lt-LT"/>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57D78853"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7CD88A06" w14:textId="77777777" w:rsidTr="008B5A7A">
        <w:tblPrEx>
          <w:tblCellMar>
            <w:right w:w="79" w:type="dxa"/>
          </w:tblCellMar>
        </w:tblPrEx>
        <w:tc>
          <w:tcPr>
            <w:tcW w:w="1922" w:type="dxa"/>
            <w:vMerge w:val="restart"/>
            <w:tcBorders>
              <w:top w:val="single" w:sz="4" w:space="0" w:color="000000"/>
              <w:left w:val="single" w:sz="4" w:space="0" w:color="000000"/>
              <w:bottom w:val="single" w:sz="4" w:space="0" w:color="000000"/>
              <w:right w:val="single" w:sz="4" w:space="0" w:color="000000"/>
            </w:tcBorders>
            <w:vAlign w:val="center"/>
          </w:tcPr>
          <w:p w14:paraId="2834B88B" w14:textId="77777777" w:rsidR="00C37DD0" w:rsidRPr="00E31C19" w:rsidRDefault="00C86F61" w:rsidP="008B5A7A">
            <w:pPr>
              <w:spacing w:after="0" w:line="240" w:lineRule="auto"/>
              <w:ind w:left="2" w:firstLine="0"/>
              <w:rPr>
                <w:lang w:val="lt-LT"/>
              </w:rPr>
            </w:pPr>
            <w:r w:rsidRPr="00E31C19">
              <w:rPr>
                <w:b/>
                <w:lang w:val="lt-LT"/>
              </w:rPr>
              <w:t xml:space="preserve">Nervų sistemos sutrikimai </w:t>
            </w:r>
          </w:p>
        </w:tc>
        <w:tc>
          <w:tcPr>
            <w:tcW w:w="1300" w:type="dxa"/>
            <w:vMerge w:val="restart"/>
            <w:tcBorders>
              <w:top w:val="single" w:sz="4" w:space="0" w:color="000000"/>
              <w:left w:val="single" w:sz="4" w:space="0" w:color="000000"/>
              <w:bottom w:val="single" w:sz="4" w:space="0" w:color="000000"/>
              <w:right w:val="single" w:sz="4" w:space="0" w:color="000000"/>
            </w:tcBorders>
          </w:tcPr>
          <w:p w14:paraId="09986DFD" w14:textId="77777777" w:rsidR="00C37DD0" w:rsidRPr="00E31C19" w:rsidRDefault="00C86F61" w:rsidP="008B5A7A">
            <w:pPr>
              <w:spacing w:after="0" w:line="240" w:lineRule="auto"/>
              <w:ind w:left="2" w:firstLine="0"/>
              <w:rPr>
                <w:lang w:val="lt-LT"/>
              </w:rPr>
            </w:pPr>
            <w:r w:rsidRPr="00E31C19">
              <w:rPr>
                <w:lang w:val="lt-LT"/>
              </w:rPr>
              <w:t xml:space="preserve">Labai dažnas </w:t>
            </w:r>
          </w:p>
        </w:tc>
        <w:tc>
          <w:tcPr>
            <w:tcW w:w="2246" w:type="dxa"/>
            <w:tcBorders>
              <w:top w:val="single" w:sz="4" w:space="0" w:color="000000"/>
              <w:left w:val="single" w:sz="4" w:space="0" w:color="000000"/>
              <w:bottom w:val="single" w:sz="4" w:space="0" w:color="000000"/>
              <w:right w:val="single" w:sz="4" w:space="0" w:color="000000"/>
            </w:tcBorders>
          </w:tcPr>
          <w:p w14:paraId="37C02CF2" w14:textId="77777777" w:rsidR="00C37DD0" w:rsidRPr="00E31C19" w:rsidRDefault="00C86F61" w:rsidP="008B5A7A">
            <w:pPr>
              <w:spacing w:after="0" w:line="240" w:lineRule="auto"/>
              <w:ind w:left="0" w:firstLine="0"/>
              <w:rPr>
                <w:lang w:val="lt-LT"/>
              </w:rPr>
            </w:pPr>
            <w:r w:rsidRPr="00E31C19">
              <w:rPr>
                <w:lang w:val="lt-LT"/>
              </w:rPr>
              <w:t xml:space="preserve">Skonio pojūčio sutrikimas </w:t>
            </w:r>
          </w:p>
        </w:tc>
        <w:tc>
          <w:tcPr>
            <w:tcW w:w="1274" w:type="dxa"/>
            <w:tcBorders>
              <w:top w:val="single" w:sz="4" w:space="0" w:color="000000"/>
              <w:left w:val="single" w:sz="4" w:space="0" w:color="000000"/>
              <w:bottom w:val="single" w:sz="4" w:space="0" w:color="000000"/>
              <w:right w:val="single" w:sz="4" w:space="0" w:color="000000"/>
            </w:tcBorders>
          </w:tcPr>
          <w:p w14:paraId="628915EE" w14:textId="76C0B82E" w:rsidR="00C37DD0" w:rsidRPr="00E31C19" w:rsidRDefault="00C86F61" w:rsidP="008B5A7A">
            <w:pPr>
              <w:spacing w:after="0" w:line="240" w:lineRule="auto"/>
              <w:ind w:left="0" w:firstLine="0"/>
              <w:rPr>
                <w:lang w:val="lt-LT"/>
              </w:rPr>
            </w:pPr>
            <w:r w:rsidRPr="00E31C19">
              <w:rPr>
                <w:lang w:val="lt-LT"/>
              </w:rPr>
              <w:t>79 (21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401B3962"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6F7529FC"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202955BF" w14:textId="77777777" w:rsidTr="008B5A7A">
        <w:tblPrEx>
          <w:tblCellMar>
            <w:right w:w="79" w:type="dxa"/>
          </w:tblCellMar>
        </w:tblPrEx>
        <w:tc>
          <w:tcPr>
            <w:tcW w:w="0" w:type="auto"/>
            <w:vMerge/>
            <w:tcBorders>
              <w:top w:val="nil"/>
              <w:left w:val="single" w:sz="4" w:space="0" w:color="000000"/>
              <w:bottom w:val="nil"/>
              <w:right w:val="single" w:sz="4" w:space="0" w:color="000000"/>
            </w:tcBorders>
          </w:tcPr>
          <w:p w14:paraId="1A341486"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single" w:sz="4" w:space="0" w:color="000000"/>
              <w:right w:val="single" w:sz="4" w:space="0" w:color="000000"/>
            </w:tcBorders>
          </w:tcPr>
          <w:p w14:paraId="5B041465"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468F5DFA" w14:textId="77777777" w:rsidR="00C37DD0" w:rsidRPr="00E31C19" w:rsidRDefault="00C86F61" w:rsidP="008B5A7A">
            <w:pPr>
              <w:spacing w:after="0" w:line="240" w:lineRule="auto"/>
              <w:ind w:left="0" w:firstLine="0"/>
              <w:rPr>
                <w:lang w:val="lt-LT"/>
              </w:rPr>
            </w:pPr>
            <w:r w:rsidRPr="00E31C19">
              <w:rPr>
                <w:lang w:val="lt-LT"/>
              </w:rPr>
              <w:t xml:space="preserve">Galvos skausmas </w:t>
            </w:r>
          </w:p>
        </w:tc>
        <w:tc>
          <w:tcPr>
            <w:tcW w:w="1274" w:type="dxa"/>
            <w:tcBorders>
              <w:top w:val="single" w:sz="4" w:space="0" w:color="000000"/>
              <w:left w:val="single" w:sz="4" w:space="0" w:color="000000"/>
              <w:bottom w:val="single" w:sz="4" w:space="0" w:color="000000"/>
              <w:right w:val="single" w:sz="4" w:space="0" w:color="000000"/>
            </w:tcBorders>
          </w:tcPr>
          <w:p w14:paraId="05152042" w14:textId="5A66C6A7" w:rsidR="00C37DD0" w:rsidRPr="00E31C19" w:rsidRDefault="00C86F61" w:rsidP="008B5A7A">
            <w:pPr>
              <w:spacing w:after="0" w:line="240" w:lineRule="auto"/>
              <w:ind w:left="0" w:firstLine="0"/>
              <w:rPr>
                <w:lang w:val="lt-LT"/>
              </w:rPr>
            </w:pPr>
            <w:r w:rsidRPr="00E31C19">
              <w:rPr>
                <w:lang w:val="lt-LT"/>
              </w:rPr>
              <w:t>54 (14</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16832EB0" w14:textId="33DFDDF1" w:rsidR="00C37DD0" w:rsidRPr="00E31C19" w:rsidRDefault="00C86F61" w:rsidP="008B5A7A">
            <w:pPr>
              <w:spacing w:after="0" w:line="240" w:lineRule="auto"/>
              <w:ind w:left="2" w:firstLine="0"/>
              <w:rPr>
                <w:lang w:val="lt-LT"/>
              </w:rPr>
            </w:pPr>
            <w:r w:rsidRPr="00E31C19">
              <w:rPr>
                <w:lang w:val="lt-LT"/>
              </w:rPr>
              <w:t>2 (&lt; 1</w:t>
            </w:r>
            <w:r w:rsidR="001D38C4">
              <w:rPr>
                <w:lang w:val="lt-LT"/>
              </w:rPr>
              <w:t> %</w:t>
            </w:r>
            <w:r w:rsidRPr="00E31C19">
              <w:rPr>
                <w:lang w:val="lt-LT"/>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41A2DDF2"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0BE9634E" w14:textId="77777777" w:rsidTr="008B5A7A">
        <w:tblPrEx>
          <w:tblCellMar>
            <w:right w:w="79" w:type="dxa"/>
          </w:tblCellMar>
        </w:tblPrEx>
        <w:tc>
          <w:tcPr>
            <w:tcW w:w="0" w:type="auto"/>
            <w:vMerge/>
            <w:tcBorders>
              <w:top w:val="nil"/>
              <w:left w:val="single" w:sz="4" w:space="0" w:color="000000"/>
              <w:bottom w:val="nil"/>
              <w:right w:val="single" w:sz="4" w:space="0" w:color="000000"/>
            </w:tcBorders>
          </w:tcPr>
          <w:p w14:paraId="6CCB4924" w14:textId="77777777" w:rsidR="00C37DD0" w:rsidRPr="00E31C19" w:rsidRDefault="00C37DD0" w:rsidP="008B5A7A">
            <w:pPr>
              <w:spacing w:after="0" w:line="240" w:lineRule="auto"/>
              <w:ind w:left="0" w:firstLine="0"/>
              <w:rPr>
                <w:lang w:val="lt-LT"/>
              </w:rPr>
            </w:pPr>
          </w:p>
        </w:tc>
        <w:tc>
          <w:tcPr>
            <w:tcW w:w="1300" w:type="dxa"/>
            <w:vMerge w:val="restart"/>
            <w:tcBorders>
              <w:top w:val="single" w:sz="4" w:space="0" w:color="000000"/>
              <w:left w:val="single" w:sz="4" w:space="0" w:color="000000"/>
              <w:bottom w:val="single" w:sz="4" w:space="0" w:color="000000"/>
              <w:right w:val="single" w:sz="4" w:space="0" w:color="000000"/>
            </w:tcBorders>
          </w:tcPr>
          <w:p w14:paraId="4DC1D23A" w14:textId="77777777" w:rsidR="00C37DD0" w:rsidRPr="00E31C19" w:rsidRDefault="00C86F61" w:rsidP="008B5A7A">
            <w:pPr>
              <w:spacing w:after="0" w:line="240" w:lineRule="auto"/>
              <w:ind w:left="2" w:firstLine="0"/>
              <w:rPr>
                <w:lang w:val="lt-LT"/>
              </w:rPr>
            </w:pPr>
            <w:r w:rsidRPr="00E31C19">
              <w:rPr>
                <w:lang w:val="lt-LT"/>
              </w:rPr>
              <w:t xml:space="preserve">Dažnas </w:t>
            </w:r>
          </w:p>
        </w:tc>
        <w:tc>
          <w:tcPr>
            <w:tcW w:w="2246" w:type="dxa"/>
            <w:tcBorders>
              <w:top w:val="single" w:sz="4" w:space="0" w:color="000000"/>
              <w:left w:val="single" w:sz="4" w:space="0" w:color="000000"/>
              <w:bottom w:val="single" w:sz="4" w:space="0" w:color="000000"/>
              <w:right w:val="single" w:sz="4" w:space="0" w:color="000000"/>
            </w:tcBorders>
          </w:tcPr>
          <w:p w14:paraId="1FAAE77E" w14:textId="77777777" w:rsidR="00C37DD0" w:rsidRPr="00E31C19" w:rsidRDefault="00C86F61" w:rsidP="008B5A7A">
            <w:pPr>
              <w:spacing w:after="0" w:line="240" w:lineRule="auto"/>
              <w:ind w:left="0" w:firstLine="0"/>
              <w:rPr>
                <w:lang w:val="lt-LT"/>
              </w:rPr>
            </w:pPr>
            <w:r w:rsidRPr="00E31C19">
              <w:rPr>
                <w:lang w:val="lt-LT"/>
              </w:rPr>
              <w:t xml:space="preserve">Periferinė sensorinė neuropatija </w:t>
            </w:r>
          </w:p>
        </w:tc>
        <w:tc>
          <w:tcPr>
            <w:tcW w:w="1274" w:type="dxa"/>
            <w:tcBorders>
              <w:top w:val="single" w:sz="4" w:space="0" w:color="000000"/>
              <w:left w:val="single" w:sz="4" w:space="0" w:color="000000"/>
              <w:bottom w:val="single" w:sz="4" w:space="0" w:color="000000"/>
              <w:right w:val="single" w:sz="4" w:space="0" w:color="000000"/>
            </w:tcBorders>
          </w:tcPr>
          <w:p w14:paraId="7A7FA03E" w14:textId="2E524842" w:rsidR="00C37DD0" w:rsidRPr="00E31C19" w:rsidRDefault="00C86F61" w:rsidP="008B5A7A">
            <w:pPr>
              <w:spacing w:after="0" w:line="240" w:lineRule="auto"/>
              <w:ind w:left="0" w:firstLine="0"/>
              <w:rPr>
                <w:lang w:val="lt-LT"/>
              </w:rPr>
            </w:pPr>
            <w:r w:rsidRPr="00E31C19">
              <w:rPr>
                <w:lang w:val="lt-LT"/>
              </w:rPr>
              <w:t>30 (8</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0D3351B4" w14:textId="25AAE06C" w:rsidR="00C37DD0" w:rsidRPr="00E31C19" w:rsidRDefault="00C86F61" w:rsidP="008B5A7A">
            <w:pPr>
              <w:spacing w:after="0" w:line="240" w:lineRule="auto"/>
              <w:ind w:left="2" w:firstLine="0"/>
              <w:rPr>
                <w:lang w:val="lt-LT"/>
              </w:rPr>
            </w:pPr>
            <w:r w:rsidRPr="00E31C19">
              <w:rPr>
                <w:lang w:val="lt-LT"/>
              </w:rPr>
              <w:t>1 (&lt; 1</w:t>
            </w:r>
            <w:r w:rsidR="001D38C4">
              <w:rPr>
                <w:lang w:val="lt-LT"/>
              </w:rPr>
              <w:t> %</w:t>
            </w:r>
            <w:r w:rsidRPr="00E31C19">
              <w:rPr>
                <w:lang w:val="lt-LT"/>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04D21E84"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02AE0083" w14:textId="77777777" w:rsidTr="008B5A7A">
        <w:tblPrEx>
          <w:tblCellMar>
            <w:right w:w="79" w:type="dxa"/>
          </w:tblCellMar>
        </w:tblPrEx>
        <w:tc>
          <w:tcPr>
            <w:tcW w:w="0" w:type="auto"/>
            <w:vMerge/>
            <w:tcBorders>
              <w:top w:val="nil"/>
              <w:left w:val="single" w:sz="4" w:space="0" w:color="000000"/>
              <w:bottom w:val="nil"/>
              <w:right w:val="single" w:sz="4" w:space="0" w:color="000000"/>
            </w:tcBorders>
          </w:tcPr>
          <w:p w14:paraId="13936767"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single" w:sz="4" w:space="0" w:color="000000"/>
              <w:right w:val="single" w:sz="4" w:space="0" w:color="000000"/>
            </w:tcBorders>
          </w:tcPr>
          <w:p w14:paraId="18F29983"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2DF7E7D2" w14:textId="27DDABE1" w:rsidR="00C37DD0" w:rsidRPr="00E31C19" w:rsidRDefault="000E7B0F" w:rsidP="008B5A7A">
            <w:pPr>
              <w:spacing w:after="0" w:line="240" w:lineRule="auto"/>
              <w:ind w:left="0" w:firstLine="0"/>
              <w:rPr>
                <w:lang w:val="lt-LT"/>
              </w:rPr>
            </w:pPr>
            <w:r>
              <w:rPr>
                <w:lang w:val="lt-LT"/>
              </w:rPr>
              <w:t>S</w:t>
            </w:r>
            <w:r w:rsidR="00C86F61" w:rsidRPr="00E31C19">
              <w:rPr>
                <w:lang w:val="lt-LT"/>
              </w:rPr>
              <w:t>vaig</w:t>
            </w:r>
            <w:r>
              <w:rPr>
                <w:lang w:val="lt-LT"/>
              </w:rPr>
              <w:t>ulys</w:t>
            </w:r>
            <w:r w:rsidR="00C86F61" w:rsidRPr="00E31C19">
              <w:rPr>
                <w:lang w:val="lt-LT"/>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1A8523BB" w14:textId="27705DE9" w:rsidR="00C37DD0" w:rsidRPr="00E31C19" w:rsidRDefault="00C86F61" w:rsidP="008B5A7A">
            <w:pPr>
              <w:spacing w:after="0" w:line="240" w:lineRule="auto"/>
              <w:ind w:left="0" w:firstLine="0"/>
              <w:rPr>
                <w:lang w:val="lt-LT"/>
              </w:rPr>
            </w:pPr>
            <w:r w:rsidRPr="00E31C19">
              <w:rPr>
                <w:lang w:val="lt-LT"/>
              </w:rPr>
              <w:t>15 (4</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00B87881"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3FF3AFD9"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20785B19" w14:textId="77777777" w:rsidTr="008B5A7A">
        <w:tblPrEx>
          <w:tblCellMar>
            <w:right w:w="79" w:type="dxa"/>
          </w:tblCellMar>
        </w:tblPrEx>
        <w:tc>
          <w:tcPr>
            <w:tcW w:w="0" w:type="auto"/>
            <w:vMerge/>
            <w:tcBorders>
              <w:top w:val="nil"/>
              <w:left w:val="single" w:sz="4" w:space="0" w:color="000000"/>
              <w:bottom w:val="nil"/>
              <w:right w:val="single" w:sz="4" w:space="0" w:color="000000"/>
            </w:tcBorders>
          </w:tcPr>
          <w:p w14:paraId="68565703" w14:textId="77777777" w:rsidR="00C37DD0" w:rsidRPr="00E31C19" w:rsidRDefault="00C37DD0" w:rsidP="008B5A7A">
            <w:pPr>
              <w:spacing w:after="0" w:line="240" w:lineRule="auto"/>
              <w:ind w:left="0" w:firstLine="0"/>
              <w:rPr>
                <w:lang w:val="lt-LT"/>
              </w:rPr>
            </w:pPr>
          </w:p>
        </w:tc>
        <w:tc>
          <w:tcPr>
            <w:tcW w:w="1300" w:type="dxa"/>
            <w:vMerge w:val="restart"/>
            <w:tcBorders>
              <w:top w:val="single" w:sz="4" w:space="0" w:color="000000"/>
              <w:left w:val="single" w:sz="4" w:space="0" w:color="000000"/>
              <w:bottom w:val="single" w:sz="4" w:space="0" w:color="000000"/>
              <w:right w:val="single" w:sz="4" w:space="0" w:color="000000"/>
            </w:tcBorders>
          </w:tcPr>
          <w:p w14:paraId="5354FB7D" w14:textId="77777777" w:rsidR="00C37DD0" w:rsidRPr="00E31C19" w:rsidRDefault="00C86F61" w:rsidP="008B5A7A">
            <w:pPr>
              <w:spacing w:after="0" w:line="240" w:lineRule="auto"/>
              <w:ind w:left="2" w:firstLine="0"/>
              <w:rPr>
                <w:lang w:val="lt-LT"/>
              </w:rPr>
            </w:pPr>
            <w:r w:rsidRPr="00E31C19">
              <w:rPr>
                <w:lang w:val="lt-LT"/>
              </w:rPr>
              <w:t xml:space="preserve">Nedažnas </w:t>
            </w:r>
          </w:p>
        </w:tc>
        <w:tc>
          <w:tcPr>
            <w:tcW w:w="2246" w:type="dxa"/>
            <w:tcBorders>
              <w:top w:val="single" w:sz="4" w:space="0" w:color="000000"/>
              <w:left w:val="single" w:sz="4" w:space="0" w:color="000000"/>
              <w:bottom w:val="single" w:sz="4" w:space="0" w:color="000000"/>
              <w:right w:val="single" w:sz="4" w:space="0" w:color="000000"/>
            </w:tcBorders>
          </w:tcPr>
          <w:p w14:paraId="7E40BC61" w14:textId="77777777" w:rsidR="00C37DD0" w:rsidRPr="00E31C19" w:rsidRDefault="00C86F61" w:rsidP="008B5A7A">
            <w:pPr>
              <w:spacing w:after="0" w:line="240" w:lineRule="auto"/>
              <w:ind w:left="0" w:firstLine="0"/>
              <w:rPr>
                <w:lang w:val="lt-LT"/>
              </w:rPr>
            </w:pPr>
            <w:r w:rsidRPr="00E31C19">
              <w:rPr>
                <w:lang w:val="lt-LT"/>
              </w:rPr>
              <w:t xml:space="preserve">Somnolencija </w:t>
            </w:r>
          </w:p>
        </w:tc>
        <w:tc>
          <w:tcPr>
            <w:tcW w:w="1274" w:type="dxa"/>
            <w:tcBorders>
              <w:top w:val="single" w:sz="4" w:space="0" w:color="000000"/>
              <w:left w:val="single" w:sz="4" w:space="0" w:color="000000"/>
              <w:bottom w:val="single" w:sz="4" w:space="0" w:color="000000"/>
              <w:right w:val="single" w:sz="4" w:space="0" w:color="000000"/>
            </w:tcBorders>
          </w:tcPr>
          <w:p w14:paraId="1487CA81" w14:textId="1CCF82D9" w:rsidR="00C37DD0" w:rsidRPr="00E31C19" w:rsidRDefault="00C86F61" w:rsidP="008B5A7A">
            <w:pPr>
              <w:spacing w:after="0" w:line="240" w:lineRule="auto"/>
              <w:ind w:left="0" w:firstLine="0"/>
              <w:rPr>
                <w:lang w:val="lt-LT"/>
              </w:rPr>
            </w:pPr>
            <w:r w:rsidRPr="00E31C19">
              <w:rPr>
                <w:lang w:val="lt-LT"/>
              </w:rPr>
              <w:t>3 (&lt; 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387074AE"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4D390B6E"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02A4E282" w14:textId="77777777" w:rsidTr="008B5A7A">
        <w:tblPrEx>
          <w:tblCellMar>
            <w:right w:w="79" w:type="dxa"/>
          </w:tblCellMar>
        </w:tblPrEx>
        <w:tc>
          <w:tcPr>
            <w:tcW w:w="0" w:type="auto"/>
            <w:vMerge/>
            <w:tcBorders>
              <w:top w:val="nil"/>
              <w:left w:val="single" w:sz="4" w:space="0" w:color="000000"/>
              <w:bottom w:val="nil"/>
              <w:right w:val="single" w:sz="4" w:space="0" w:color="000000"/>
            </w:tcBorders>
          </w:tcPr>
          <w:p w14:paraId="444B8348"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nil"/>
              <w:right w:val="single" w:sz="4" w:space="0" w:color="000000"/>
            </w:tcBorders>
          </w:tcPr>
          <w:p w14:paraId="1FF839A6"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10C85CA4" w14:textId="77777777" w:rsidR="00C37DD0" w:rsidRPr="00E31C19" w:rsidRDefault="00C86F61" w:rsidP="008B5A7A">
            <w:pPr>
              <w:spacing w:after="0" w:line="240" w:lineRule="auto"/>
              <w:ind w:left="0" w:firstLine="0"/>
              <w:rPr>
                <w:lang w:val="lt-LT"/>
              </w:rPr>
            </w:pPr>
            <w:r w:rsidRPr="00E31C19">
              <w:rPr>
                <w:lang w:val="lt-LT"/>
              </w:rPr>
              <w:t xml:space="preserve">Parestezija </w:t>
            </w:r>
          </w:p>
        </w:tc>
        <w:tc>
          <w:tcPr>
            <w:tcW w:w="1274" w:type="dxa"/>
            <w:tcBorders>
              <w:top w:val="single" w:sz="4" w:space="0" w:color="000000"/>
              <w:left w:val="single" w:sz="4" w:space="0" w:color="000000"/>
              <w:bottom w:val="single" w:sz="4" w:space="0" w:color="000000"/>
              <w:right w:val="single" w:sz="4" w:space="0" w:color="000000"/>
            </w:tcBorders>
          </w:tcPr>
          <w:p w14:paraId="7196B00E" w14:textId="5FDB7215"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3CECF6EE"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69C9ED63"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44E60E40" w14:textId="77777777" w:rsidTr="008B5A7A">
        <w:tblPrEx>
          <w:tblCellMar>
            <w:right w:w="79" w:type="dxa"/>
          </w:tblCellMar>
        </w:tblPrEx>
        <w:tc>
          <w:tcPr>
            <w:tcW w:w="0" w:type="auto"/>
            <w:vMerge/>
            <w:tcBorders>
              <w:top w:val="nil"/>
              <w:left w:val="single" w:sz="4" w:space="0" w:color="000000"/>
              <w:bottom w:val="single" w:sz="4" w:space="0" w:color="000000"/>
              <w:right w:val="single" w:sz="4" w:space="0" w:color="000000"/>
            </w:tcBorders>
          </w:tcPr>
          <w:p w14:paraId="0A924C27"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single" w:sz="4" w:space="0" w:color="000000"/>
              <w:right w:val="single" w:sz="4" w:space="0" w:color="000000"/>
            </w:tcBorders>
          </w:tcPr>
          <w:p w14:paraId="29802D1E"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354FA42B" w14:textId="77777777" w:rsidR="00C37DD0" w:rsidRPr="00E31C19" w:rsidRDefault="00C86F61" w:rsidP="008B5A7A">
            <w:pPr>
              <w:spacing w:after="0" w:line="240" w:lineRule="auto"/>
              <w:ind w:left="0" w:firstLine="0"/>
              <w:rPr>
                <w:lang w:val="lt-LT"/>
              </w:rPr>
            </w:pPr>
            <w:r w:rsidRPr="00E31C19">
              <w:rPr>
                <w:lang w:val="lt-LT"/>
              </w:rPr>
              <w:t xml:space="preserve">Smegenų infarktas </w:t>
            </w:r>
          </w:p>
        </w:tc>
        <w:tc>
          <w:tcPr>
            <w:tcW w:w="1274" w:type="dxa"/>
            <w:tcBorders>
              <w:top w:val="single" w:sz="4" w:space="0" w:color="000000"/>
              <w:left w:val="single" w:sz="4" w:space="0" w:color="000000"/>
              <w:bottom w:val="single" w:sz="4" w:space="0" w:color="000000"/>
              <w:right w:val="single" w:sz="4" w:space="0" w:color="000000"/>
            </w:tcBorders>
          </w:tcPr>
          <w:p w14:paraId="4B59CCC4" w14:textId="00B472C3"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4F1153CE"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66C8EAD6" w14:textId="25A3623B" w:rsidR="00C37DD0" w:rsidRPr="00E31C19" w:rsidRDefault="00C86F61" w:rsidP="008B5A7A">
            <w:pPr>
              <w:spacing w:after="0" w:line="240" w:lineRule="auto"/>
              <w:ind w:left="2" w:firstLine="0"/>
              <w:rPr>
                <w:lang w:val="lt-LT"/>
              </w:rPr>
            </w:pPr>
            <w:r w:rsidRPr="00E31C19">
              <w:rPr>
                <w:lang w:val="lt-LT"/>
              </w:rPr>
              <w:t>1 (&lt; 1</w:t>
            </w:r>
            <w:r w:rsidR="001D38C4">
              <w:rPr>
                <w:lang w:val="lt-LT"/>
              </w:rPr>
              <w:t> %</w:t>
            </w:r>
            <w:r w:rsidRPr="00E31C19">
              <w:rPr>
                <w:lang w:val="lt-LT"/>
              </w:rPr>
              <w:t xml:space="preserve">) </w:t>
            </w:r>
          </w:p>
        </w:tc>
      </w:tr>
      <w:tr w:rsidR="00C37DD0" w:rsidRPr="00E31C19" w14:paraId="73502819" w14:textId="77777777" w:rsidTr="008B5A7A">
        <w:tblPrEx>
          <w:tblCellMar>
            <w:right w:w="79" w:type="dxa"/>
          </w:tblCellMar>
        </w:tblPrEx>
        <w:tc>
          <w:tcPr>
            <w:tcW w:w="1922" w:type="dxa"/>
            <w:tcBorders>
              <w:top w:val="single" w:sz="4" w:space="0" w:color="000000"/>
              <w:left w:val="single" w:sz="4" w:space="0" w:color="000000"/>
              <w:bottom w:val="single" w:sz="4" w:space="0" w:color="000000"/>
              <w:right w:val="single" w:sz="4" w:space="0" w:color="000000"/>
            </w:tcBorders>
          </w:tcPr>
          <w:p w14:paraId="48BD866A" w14:textId="77777777" w:rsidR="00C37DD0" w:rsidRPr="00E31C19" w:rsidRDefault="00C86F61" w:rsidP="008B5A7A">
            <w:pPr>
              <w:spacing w:after="0" w:line="240" w:lineRule="auto"/>
              <w:ind w:left="2" w:firstLine="0"/>
              <w:rPr>
                <w:lang w:val="lt-LT"/>
              </w:rPr>
            </w:pPr>
            <w:r w:rsidRPr="00E31C19">
              <w:rPr>
                <w:b/>
                <w:lang w:val="lt-LT"/>
              </w:rPr>
              <w:t>Akių sutrikimai</w:t>
            </w:r>
            <w:r w:rsidRPr="00E31C19">
              <w:rPr>
                <w:lang w:val="lt-LT"/>
              </w:rPr>
              <w:t xml:space="preserve"> </w:t>
            </w:r>
          </w:p>
        </w:tc>
        <w:tc>
          <w:tcPr>
            <w:tcW w:w="1300" w:type="dxa"/>
            <w:tcBorders>
              <w:top w:val="single" w:sz="4" w:space="0" w:color="000000"/>
              <w:left w:val="single" w:sz="4" w:space="0" w:color="000000"/>
              <w:bottom w:val="single" w:sz="4" w:space="0" w:color="000000"/>
              <w:right w:val="single" w:sz="4" w:space="0" w:color="000000"/>
            </w:tcBorders>
          </w:tcPr>
          <w:p w14:paraId="29DA7031" w14:textId="77777777" w:rsidR="00C37DD0" w:rsidRPr="00E31C19" w:rsidRDefault="00C86F61" w:rsidP="008B5A7A">
            <w:pPr>
              <w:spacing w:after="0" w:line="240" w:lineRule="auto"/>
              <w:ind w:left="2" w:firstLine="0"/>
              <w:rPr>
                <w:lang w:val="lt-LT"/>
              </w:rPr>
            </w:pPr>
            <w:r w:rsidRPr="00E31C19">
              <w:rPr>
                <w:lang w:val="lt-LT"/>
              </w:rPr>
              <w:t xml:space="preserve">Dažnas </w:t>
            </w:r>
          </w:p>
        </w:tc>
        <w:tc>
          <w:tcPr>
            <w:tcW w:w="2246" w:type="dxa"/>
            <w:tcBorders>
              <w:top w:val="single" w:sz="4" w:space="0" w:color="000000"/>
              <w:left w:val="single" w:sz="4" w:space="0" w:color="000000"/>
              <w:bottom w:val="single" w:sz="4" w:space="0" w:color="000000"/>
              <w:right w:val="single" w:sz="4" w:space="0" w:color="000000"/>
            </w:tcBorders>
          </w:tcPr>
          <w:p w14:paraId="3C0EDFEB" w14:textId="77777777" w:rsidR="00C37DD0" w:rsidRPr="00E31C19" w:rsidRDefault="00C86F61" w:rsidP="008B5A7A">
            <w:pPr>
              <w:spacing w:after="0" w:line="240" w:lineRule="auto"/>
              <w:ind w:left="0" w:firstLine="0"/>
              <w:rPr>
                <w:lang w:val="lt-LT"/>
              </w:rPr>
            </w:pPr>
            <w:r w:rsidRPr="00E31C19">
              <w:rPr>
                <w:lang w:val="lt-LT"/>
              </w:rPr>
              <w:t xml:space="preserve">Miglotas matymas </w:t>
            </w:r>
          </w:p>
        </w:tc>
        <w:tc>
          <w:tcPr>
            <w:tcW w:w="1274" w:type="dxa"/>
            <w:tcBorders>
              <w:top w:val="single" w:sz="4" w:space="0" w:color="000000"/>
              <w:left w:val="single" w:sz="4" w:space="0" w:color="000000"/>
              <w:bottom w:val="single" w:sz="4" w:space="0" w:color="000000"/>
              <w:right w:val="single" w:sz="4" w:space="0" w:color="000000"/>
            </w:tcBorders>
          </w:tcPr>
          <w:p w14:paraId="21B1053A" w14:textId="07FC3E8A" w:rsidR="00C37DD0" w:rsidRPr="00E31C19" w:rsidRDefault="00C86F61" w:rsidP="008B5A7A">
            <w:pPr>
              <w:spacing w:after="0" w:line="240" w:lineRule="auto"/>
              <w:ind w:left="0" w:firstLine="0"/>
              <w:rPr>
                <w:lang w:val="lt-LT"/>
              </w:rPr>
            </w:pPr>
            <w:r w:rsidRPr="00E31C19">
              <w:rPr>
                <w:lang w:val="lt-LT"/>
              </w:rPr>
              <w:t>15 (4</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1F224728"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01108F25"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1450D042" w14:textId="77777777" w:rsidTr="008B5A7A">
        <w:tblPrEx>
          <w:tblCellMar>
            <w:right w:w="79" w:type="dxa"/>
          </w:tblCellMar>
        </w:tblPrEx>
        <w:tc>
          <w:tcPr>
            <w:tcW w:w="1922" w:type="dxa"/>
            <w:vMerge w:val="restart"/>
            <w:tcBorders>
              <w:top w:val="single" w:sz="4" w:space="0" w:color="000000"/>
              <w:left w:val="single" w:sz="4" w:space="0" w:color="000000"/>
              <w:bottom w:val="single" w:sz="4" w:space="0" w:color="000000"/>
              <w:right w:val="single" w:sz="4" w:space="0" w:color="000000"/>
            </w:tcBorders>
            <w:vAlign w:val="center"/>
          </w:tcPr>
          <w:p w14:paraId="651F46FC" w14:textId="77777777" w:rsidR="00C37DD0" w:rsidRPr="00E31C19" w:rsidRDefault="00C86F61" w:rsidP="008B5A7A">
            <w:pPr>
              <w:spacing w:after="0" w:line="240" w:lineRule="auto"/>
              <w:ind w:left="2" w:firstLine="0"/>
              <w:rPr>
                <w:lang w:val="lt-LT"/>
              </w:rPr>
            </w:pPr>
            <w:r w:rsidRPr="00E31C19">
              <w:rPr>
                <w:b/>
                <w:lang w:val="lt-LT"/>
              </w:rPr>
              <w:t xml:space="preserve">Širdies sutrikimai </w:t>
            </w:r>
          </w:p>
        </w:tc>
        <w:tc>
          <w:tcPr>
            <w:tcW w:w="1300" w:type="dxa"/>
            <w:vMerge w:val="restart"/>
            <w:tcBorders>
              <w:top w:val="single" w:sz="4" w:space="0" w:color="000000"/>
              <w:left w:val="single" w:sz="4" w:space="0" w:color="000000"/>
              <w:bottom w:val="single" w:sz="4" w:space="0" w:color="000000"/>
              <w:right w:val="single" w:sz="4" w:space="0" w:color="000000"/>
            </w:tcBorders>
          </w:tcPr>
          <w:p w14:paraId="7BF31952" w14:textId="77777777" w:rsidR="00C37DD0" w:rsidRPr="00E31C19" w:rsidRDefault="00C86F61" w:rsidP="008B5A7A">
            <w:pPr>
              <w:spacing w:after="0" w:line="240" w:lineRule="auto"/>
              <w:ind w:left="2" w:firstLine="0"/>
              <w:rPr>
                <w:lang w:val="lt-LT"/>
              </w:rPr>
            </w:pPr>
            <w:r w:rsidRPr="00E31C19">
              <w:rPr>
                <w:lang w:val="lt-LT"/>
              </w:rPr>
              <w:t xml:space="preserve">Dažnas </w:t>
            </w:r>
          </w:p>
        </w:tc>
        <w:tc>
          <w:tcPr>
            <w:tcW w:w="2246" w:type="dxa"/>
            <w:tcBorders>
              <w:top w:val="single" w:sz="4" w:space="0" w:color="000000"/>
              <w:left w:val="single" w:sz="4" w:space="0" w:color="000000"/>
              <w:bottom w:val="single" w:sz="4" w:space="0" w:color="000000"/>
              <w:right w:val="single" w:sz="4" w:space="0" w:color="000000"/>
            </w:tcBorders>
          </w:tcPr>
          <w:p w14:paraId="381F4E95" w14:textId="77777777" w:rsidR="00C37DD0" w:rsidRPr="00E31C19" w:rsidRDefault="00C86F61" w:rsidP="008B5A7A">
            <w:pPr>
              <w:spacing w:after="0" w:line="240" w:lineRule="auto"/>
              <w:ind w:left="0" w:firstLine="0"/>
              <w:rPr>
                <w:lang w:val="lt-LT"/>
              </w:rPr>
            </w:pPr>
            <w:r w:rsidRPr="00E31C19">
              <w:rPr>
                <w:lang w:val="lt-LT"/>
              </w:rPr>
              <w:t xml:space="preserve">Širdies veiklos sutrikimas </w:t>
            </w:r>
            <w:r w:rsidRPr="00E31C19">
              <w:rPr>
                <w:vertAlign w:val="superscript"/>
                <w:lang w:val="lt-LT"/>
              </w:rPr>
              <w:t>g</w:t>
            </w:r>
            <w:r w:rsidRPr="00E31C19">
              <w:rPr>
                <w:lang w:val="lt-LT"/>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24168445" w14:textId="72F7EF96" w:rsidR="00C37DD0" w:rsidRPr="00E31C19" w:rsidRDefault="00C86F61" w:rsidP="008B5A7A">
            <w:pPr>
              <w:spacing w:after="0" w:line="240" w:lineRule="auto"/>
              <w:ind w:left="0" w:firstLine="0"/>
              <w:rPr>
                <w:lang w:val="lt-LT"/>
              </w:rPr>
            </w:pPr>
            <w:r w:rsidRPr="00E31C19">
              <w:rPr>
                <w:lang w:val="lt-LT"/>
              </w:rPr>
              <w:t>21 (5</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0EDD1240" w14:textId="2CAF3F92" w:rsidR="00C37DD0" w:rsidRPr="00E31C19" w:rsidRDefault="00C86F61" w:rsidP="008B5A7A">
            <w:pPr>
              <w:spacing w:after="0" w:line="240" w:lineRule="auto"/>
              <w:ind w:left="2" w:firstLine="0"/>
              <w:rPr>
                <w:lang w:val="lt-LT"/>
              </w:rPr>
            </w:pPr>
            <w:r w:rsidRPr="00E31C19">
              <w:rPr>
                <w:lang w:val="lt-LT"/>
              </w:rPr>
              <w:t>3 (&lt; 1</w:t>
            </w:r>
            <w:r w:rsidR="001D38C4">
              <w:rPr>
                <w:lang w:val="lt-LT"/>
              </w:rPr>
              <w:t> %</w:t>
            </w:r>
            <w:r w:rsidRPr="00E31C19">
              <w:rPr>
                <w:lang w:val="lt-LT"/>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5211EA28" w14:textId="5A269FD3" w:rsidR="00C37DD0" w:rsidRPr="00E31C19" w:rsidRDefault="00C86F61" w:rsidP="008B5A7A">
            <w:pPr>
              <w:spacing w:after="0" w:line="240" w:lineRule="auto"/>
              <w:ind w:left="2" w:firstLine="0"/>
              <w:rPr>
                <w:lang w:val="lt-LT"/>
              </w:rPr>
            </w:pPr>
            <w:r w:rsidRPr="00E31C19">
              <w:rPr>
                <w:lang w:val="lt-LT"/>
              </w:rPr>
              <w:t>1 (&lt; 1</w:t>
            </w:r>
            <w:r w:rsidR="001D38C4">
              <w:rPr>
                <w:lang w:val="lt-LT"/>
              </w:rPr>
              <w:t> %</w:t>
            </w:r>
            <w:r w:rsidRPr="00E31C19">
              <w:rPr>
                <w:lang w:val="lt-LT"/>
              </w:rPr>
              <w:t xml:space="preserve">) </w:t>
            </w:r>
          </w:p>
        </w:tc>
      </w:tr>
      <w:tr w:rsidR="00C37DD0" w:rsidRPr="00E31C19" w14:paraId="5672E651" w14:textId="77777777" w:rsidTr="008B5A7A">
        <w:tblPrEx>
          <w:tblCellMar>
            <w:right w:w="79" w:type="dxa"/>
          </w:tblCellMar>
        </w:tblPrEx>
        <w:tc>
          <w:tcPr>
            <w:tcW w:w="0" w:type="auto"/>
            <w:vMerge/>
            <w:tcBorders>
              <w:top w:val="nil"/>
              <w:left w:val="single" w:sz="4" w:space="0" w:color="000000"/>
              <w:bottom w:val="nil"/>
              <w:right w:val="single" w:sz="4" w:space="0" w:color="000000"/>
            </w:tcBorders>
          </w:tcPr>
          <w:p w14:paraId="7B5231A4"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nil"/>
              <w:right w:val="single" w:sz="4" w:space="0" w:color="000000"/>
            </w:tcBorders>
          </w:tcPr>
          <w:p w14:paraId="1B474D3A"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196A6C3C" w14:textId="6D318315" w:rsidR="00C37DD0" w:rsidRPr="00E31C19" w:rsidRDefault="00C86F61" w:rsidP="008B5A7A">
            <w:pPr>
              <w:spacing w:after="0" w:line="240" w:lineRule="auto"/>
              <w:ind w:left="0" w:firstLine="0"/>
              <w:rPr>
                <w:lang w:val="lt-LT"/>
              </w:rPr>
            </w:pPr>
            <w:r w:rsidRPr="00E31C19">
              <w:rPr>
                <w:lang w:val="lt-LT"/>
              </w:rPr>
              <w:t>Kairiojo</w:t>
            </w:r>
            <w:r w:rsidR="008B5A7A">
              <w:rPr>
                <w:lang w:val="lt-LT"/>
              </w:rPr>
              <w:t xml:space="preserve"> </w:t>
            </w:r>
            <w:r w:rsidRPr="00E31C19">
              <w:rPr>
                <w:lang w:val="lt-LT"/>
              </w:rPr>
              <w:t xml:space="preserve">skilvelio funkcijos sutrikimas </w:t>
            </w:r>
          </w:p>
        </w:tc>
        <w:tc>
          <w:tcPr>
            <w:tcW w:w="1274" w:type="dxa"/>
            <w:tcBorders>
              <w:top w:val="single" w:sz="4" w:space="0" w:color="000000"/>
              <w:left w:val="single" w:sz="4" w:space="0" w:color="000000"/>
              <w:bottom w:val="single" w:sz="4" w:space="0" w:color="000000"/>
              <w:right w:val="single" w:sz="4" w:space="0" w:color="000000"/>
            </w:tcBorders>
          </w:tcPr>
          <w:p w14:paraId="22C6FC2F" w14:textId="16CE4F0D" w:rsidR="00C37DD0" w:rsidRPr="00E31C19" w:rsidRDefault="00C86F61" w:rsidP="008B5A7A">
            <w:pPr>
              <w:spacing w:after="0" w:line="240" w:lineRule="auto"/>
              <w:ind w:left="0" w:firstLine="0"/>
              <w:rPr>
                <w:lang w:val="lt-LT"/>
              </w:rPr>
            </w:pPr>
            <w:r w:rsidRPr="00E31C19">
              <w:rPr>
                <w:lang w:val="lt-LT"/>
              </w:rPr>
              <w:t>13 (3</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46C56E5E" w14:textId="03BB60B2" w:rsidR="00C37DD0" w:rsidRPr="00E31C19" w:rsidRDefault="00C86F61" w:rsidP="008B5A7A">
            <w:pPr>
              <w:spacing w:after="0" w:line="240" w:lineRule="auto"/>
              <w:ind w:left="2" w:firstLine="0"/>
              <w:rPr>
                <w:lang w:val="lt-LT"/>
              </w:rPr>
            </w:pPr>
            <w:r w:rsidRPr="00E31C19">
              <w:rPr>
                <w:lang w:val="lt-LT"/>
              </w:rPr>
              <w:t>3 (&lt; 1</w:t>
            </w:r>
            <w:r w:rsidR="001D38C4">
              <w:rPr>
                <w:lang w:val="lt-LT"/>
              </w:rPr>
              <w:t> %</w:t>
            </w:r>
            <w:r w:rsidRPr="00E31C19">
              <w:rPr>
                <w:lang w:val="lt-LT"/>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1F27D714"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4634A8A9" w14:textId="77777777" w:rsidTr="008B5A7A">
        <w:tblPrEx>
          <w:tblCellMar>
            <w:right w:w="79" w:type="dxa"/>
          </w:tblCellMar>
        </w:tblPrEx>
        <w:tc>
          <w:tcPr>
            <w:tcW w:w="0" w:type="auto"/>
            <w:vMerge/>
            <w:tcBorders>
              <w:top w:val="nil"/>
              <w:left w:val="single" w:sz="4" w:space="0" w:color="000000"/>
              <w:bottom w:val="nil"/>
              <w:right w:val="single" w:sz="4" w:space="0" w:color="000000"/>
            </w:tcBorders>
          </w:tcPr>
          <w:p w14:paraId="10FA9948"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single" w:sz="4" w:space="0" w:color="000000"/>
              <w:right w:val="single" w:sz="4" w:space="0" w:color="000000"/>
            </w:tcBorders>
          </w:tcPr>
          <w:p w14:paraId="78D70930"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6C8872D1" w14:textId="77777777" w:rsidR="00C37DD0" w:rsidRPr="00E31C19" w:rsidRDefault="00C86F61" w:rsidP="008B5A7A">
            <w:pPr>
              <w:spacing w:after="0" w:line="240" w:lineRule="auto"/>
              <w:ind w:left="0" w:firstLine="0"/>
              <w:rPr>
                <w:lang w:val="lt-LT"/>
              </w:rPr>
            </w:pPr>
            <w:r w:rsidRPr="00E31C19">
              <w:rPr>
                <w:lang w:val="lt-LT"/>
              </w:rPr>
              <w:t xml:space="preserve">Bradikardija </w:t>
            </w:r>
          </w:p>
        </w:tc>
        <w:tc>
          <w:tcPr>
            <w:tcW w:w="1274" w:type="dxa"/>
            <w:tcBorders>
              <w:top w:val="single" w:sz="4" w:space="0" w:color="000000"/>
              <w:left w:val="single" w:sz="4" w:space="0" w:color="000000"/>
              <w:bottom w:val="single" w:sz="4" w:space="0" w:color="000000"/>
              <w:right w:val="single" w:sz="4" w:space="0" w:color="000000"/>
            </w:tcBorders>
          </w:tcPr>
          <w:p w14:paraId="49A9A9D8" w14:textId="46793E44" w:rsidR="00C37DD0" w:rsidRPr="00E31C19" w:rsidRDefault="00C86F61" w:rsidP="008B5A7A">
            <w:pPr>
              <w:spacing w:after="0" w:line="240" w:lineRule="auto"/>
              <w:ind w:left="0" w:firstLine="0"/>
              <w:rPr>
                <w:lang w:val="lt-LT"/>
              </w:rPr>
            </w:pPr>
            <w:r w:rsidRPr="00E31C19">
              <w:rPr>
                <w:lang w:val="lt-LT"/>
              </w:rPr>
              <w:t>4 (1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0CE5AF4B"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62829255"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4C44E5EB" w14:textId="77777777" w:rsidTr="008B5A7A">
        <w:tblPrEx>
          <w:tblCellMar>
            <w:right w:w="79" w:type="dxa"/>
          </w:tblCellMar>
        </w:tblPrEx>
        <w:tc>
          <w:tcPr>
            <w:tcW w:w="0" w:type="auto"/>
            <w:vMerge/>
            <w:tcBorders>
              <w:top w:val="nil"/>
              <w:left w:val="single" w:sz="4" w:space="0" w:color="000000"/>
              <w:bottom w:val="single" w:sz="4" w:space="0" w:color="000000"/>
              <w:right w:val="single" w:sz="4" w:space="0" w:color="000000"/>
            </w:tcBorders>
          </w:tcPr>
          <w:p w14:paraId="6D3736CE" w14:textId="77777777" w:rsidR="00C37DD0" w:rsidRPr="00E31C19" w:rsidRDefault="00C37DD0" w:rsidP="008B5A7A">
            <w:pPr>
              <w:spacing w:after="0" w:line="240" w:lineRule="auto"/>
              <w:ind w:left="0" w:firstLine="0"/>
              <w:rPr>
                <w:lang w:val="lt-LT"/>
              </w:rPr>
            </w:pPr>
          </w:p>
        </w:tc>
        <w:tc>
          <w:tcPr>
            <w:tcW w:w="1300" w:type="dxa"/>
            <w:tcBorders>
              <w:top w:val="single" w:sz="4" w:space="0" w:color="000000"/>
              <w:left w:val="single" w:sz="4" w:space="0" w:color="000000"/>
              <w:bottom w:val="single" w:sz="4" w:space="0" w:color="000000"/>
              <w:right w:val="single" w:sz="4" w:space="0" w:color="000000"/>
            </w:tcBorders>
          </w:tcPr>
          <w:p w14:paraId="7A3E6DC0" w14:textId="77777777" w:rsidR="00C37DD0" w:rsidRPr="00E31C19" w:rsidRDefault="00C86F61" w:rsidP="008B5A7A">
            <w:pPr>
              <w:spacing w:after="0" w:line="240" w:lineRule="auto"/>
              <w:ind w:left="2" w:firstLine="0"/>
              <w:rPr>
                <w:lang w:val="lt-LT"/>
              </w:rPr>
            </w:pPr>
            <w:r w:rsidRPr="00E31C19">
              <w:rPr>
                <w:lang w:val="lt-LT"/>
              </w:rPr>
              <w:t xml:space="preserve">Nedažnas </w:t>
            </w:r>
          </w:p>
        </w:tc>
        <w:tc>
          <w:tcPr>
            <w:tcW w:w="2246" w:type="dxa"/>
            <w:tcBorders>
              <w:top w:val="single" w:sz="4" w:space="0" w:color="000000"/>
              <w:left w:val="single" w:sz="4" w:space="0" w:color="000000"/>
              <w:bottom w:val="single" w:sz="4" w:space="0" w:color="000000"/>
              <w:right w:val="single" w:sz="4" w:space="0" w:color="000000"/>
            </w:tcBorders>
          </w:tcPr>
          <w:p w14:paraId="480554C3" w14:textId="77777777" w:rsidR="00C37DD0" w:rsidRPr="00E31C19" w:rsidRDefault="00C86F61" w:rsidP="008B5A7A">
            <w:pPr>
              <w:spacing w:after="0" w:line="240" w:lineRule="auto"/>
              <w:ind w:left="0" w:firstLine="0"/>
              <w:rPr>
                <w:lang w:val="lt-LT"/>
              </w:rPr>
            </w:pPr>
            <w:r w:rsidRPr="00E31C19">
              <w:rPr>
                <w:lang w:val="lt-LT"/>
              </w:rPr>
              <w:t xml:space="preserve">Miokardo infarktas </w:t>
            </w:r>
          </w:p>
        </w:tc>
        <w:tc>
          <w:tcPr>
            <w:tcW w:w="1274" w:type="dxa"/>
            <w:tcBorders>
              <w:top w:val="single" w:sz="4" w:space="0" w:color="000000"/>
              <w:left w:val="single" w:sz="4" w:space="0" w:color="000000"/>
              <w:bottom w:val="single" w:sz="4" w:space="0" w:color="000000"/>
              <w:right w:val="single" w:sz="4" w:space="0" w:color="000000"/>
            </w:tcBorders>
          </w:tcPr>
          <w:p w14:paraId="0F9199FB" w14:textId="345699FC"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5FCCDD31"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514E84AE"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07848E7A" w14:textId="77777777" w:rsidTr="008B5A7A">
        <w:tblPrEx>
          <w:tblCellMar>
            <w:right w:w="79" w:type="dxa"/>
          </w:tblCellMar>
        </w:tblPrEx>
        <w:tc>
          <w:tcPr>
            <w:tcW w:w="1922" w:type="dxa"/>
            <w:vMerge w:val="restart"/>
            <w:tcBorders>
              <w:top w:val="single" w:sz="4" w:space="0" w:color="000000"/>
              <w:left w:val="single" w:sz="4" w:space="0" w:color="000000"/>
              <w:bottom w:val="single" w:sz="4" w:space="0" w:color="000000"/>
              <w:right w:val="single" w:sz="4" w:space="0" w:color="000000"/>
            </w:tcBorders>
            <w:vAlign w:val="center"/>
          </w:tcPr>
          <w:p w14:paraId="0A3558FE" w14:textId="77777777" w:rsidR="00C37DD0" w:rsidRPr="00E31C19" w:rsidRDefault="00C86F61" w:rsidP="008B5A7A">
            <w:pPr>
              <w:spacing w:after="0" w:line="240" w:lineRule="auto"/>
              <w:ind w:left="2" w:firstLine="0"/>
              <w:rPr>
                <w:lang w:val="lt-LT"/>
              </w:rPr>
            </w:pPr>
            <w:r w:rsidRPr="00E31C19">
              <w:rPr>
                <w:b/>
                <w:lang w:val="lt-LT"/>
              </w:rPr>
              <w:t xml:space="preserve">Kraujagyslių sutrikimai </w:t>
            </w:r>
          </w:p>
        </w:tc>
        <w:tc>
          <w:tcPr>
            <w:tcW w:w="1300" w:type="dxa"/>
            <w:tcBorders>
              <w:top w:val="single" w:sz="4" w:space="0" w:color="000000"/>
              <w:left w:val="single" w:sz="4" w:space="0" w:color="000000"/>
              <w:bottom w:val="single" w:sz="4" w:space="0" w:color="000000"/>
              <w:right w:val="single" w:sz="4" w:space="0" w:color="000000"/>
            </w:tcBorders>
          </w:tcPr>
          <w:p w14:paraId="3BA3BBF9" w14:textId="77777777" w:rsidR="00C37DD0" w:rsidRPr="00E31C19" w:rsidRDefault="00C86F61" w:rsidP="008B5A7A">
            <w:pPr>
              <w:spacing w:after="0" w:line="240" w:lineRule="auto"/>
              <w:ind w:left="2" w:firstLine="0"/>
              <w:rPr>
                <w:lang w:val="lt-LT"/>
              </w:rPr>
            </w:pPr>
            <w:r w:rsidRPr="00E31C19">
              <w:rPr>
                <w:lang w:val="lt-LT"/>
              </w:rPr>
              <w:t xml:space="preserve">Labai dažnas </w:t>
            </w:r>
          </w:p>
        </w:tc>
        <w:tc>
          <w:tcPr>
            <w:tcW w:w="2246" w:type="dxa"/>
            <w:tcBorders>
              <w:top w:val="single" w:sz="4" w:space="0" w:color="000000"/>
              <w:left w:val="single" w:sz="4" w:space="0" w:color="000000"/>
              <w:bottom w:val="single" w:sz="4" w:space="0" w:color="000000"/>
              <w:right w:val="single" w:sz="4" w:space="0" w:color="000000"/>
            </w:tcBorders>
          </w:tcPr>
          <w:p w14:paraId="136F2609" w14:textId="77777777" w:rsidR="00C37DD0" w:rsidRPr="00E31C19" w:rsidRDefault="00C86F61" w:rsidP="008B5A7A">
            <w:pPr>
              <w:spacing w:after="0" w:line="240" w:lineRule="auto"/>
              <w:ind w:left="0" w:firstLine="0"/>
              <w:rPr>
                <w:lang w:val="lt-LT"/>
              </w:rPr>
            </w:pPr>
            <w:r w:rsidRPr="00E31C19">
              <w:rPr>
                <w:lang w:val="lt-LT"/>
              </w:rPr>
              <w:t xml:space="preserve">Hipertenzija </w:t>
            </w:r>
          </w:p>
        </w:tc>
        <w:tc>
          <w:tcPr>
            <w:tcW w:w="1274" w:type="dxa"/>
            <w:tcBorders>
              <w:top w:val="single" w:sz="4" w:space="0" w:color="000000"/>
              <w:left w:val="single" w:sz="4" w:space="0" w:color="000000"/>
              <w:bottom w:val="single" w:sz="4" w:space="0" w:color="000000"/>
              <w:right w:val="single" w:sz="4" w:space="0" w:color="000000"/>
            </w:tcBorders>
          </w:tcPr>
          <w:p w14:paraId="2A12F44C" w14:textId="795E25DF" w:rsidR="00C37DD0" w:rsidRPr="00E31C19" w:rsidRDefault="00C86F61" w:rsidP="008B5A7A">
            <w:pPr>
              <w:spacing w:after="0" w:line="240" w:lineRule="auto"/>
              <w:ind w:left="0" w:firstLine="0"/>
              <w:rPr>
                <w:lang w:val="lt-LT"/>
              </w:rPr>
            </w:pPr>
            <w:r w:rsidRPr="00E31C19">
              <w:rPr>
                <w:lang w:val="lt-LT"/>
              </w:rPr>
              <w:t>152 (40</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3432D6F6" w14:textId="2BDFC73C" w:rsidR="00C37DD0" w:rsidRPr="00E31C19" w:rsidRDefault="00C86F61" w:rsidP="008B5A7A">
            <w:pPr>
              <w:spacing w:after="0" w:line="240" w:lineRule="auto"/>
              <w:ind w:left="2" w:firstLine="0"/>
              <w:rPr>
                <w:lang w:val="lt-LT"/>
              </w:rPr>
            </w:pPr>
            <w:r w:rsidRPr="00E31C19">
              <w:rPr>
                <w:lang w:val="lt-LT"/>
              </w:rPr>
              <w:t>26 (7</w:t>
            </w:r>
            <w:r w:rsidR="001D38C4">
              <w:rPr>
                <w:lang w:val="lt-LT"/>
              </w:rPr>
              <w:t> %</w:t>
            </w:r>
            <w:r w:rsidRPr="00E31C19">
              <w:rPr>
                <w:lang w:val="lt-LT"/>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1D6D5C8F"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32B81F04" w14:textId="77777777" w:rsidTr="008B5A7A">
        <w:tblPrEx>
          <w:tblCellMar>
            <w:right w:w="79" w:type="dxa"/>
          </w:tblCellMar>
        </w:tblPrEx>
        <w:tc>
          <w:tcPr>
            <w:tcW w:w="0" w:type="auto"/>
            <w:vMerge/>
            <w:tcBorders>
              <w:top w:val="nil"/>
              <w:left w:val="single" w:sz="4" w:space="0" w:color="000000"/>
              <w:bottom w:val="nil"/>
              <w:right w:val="single" w:sz="4" w:space="0" w:color="000000"/>
            </w:tcBorders>
          </w:tcPr>
          <w:p w14:paraId="035A9E77" w14:textId="77777777" w:rsidR="00C37DD0" w:rsidRPr="00E31C19" w:rsidRDefault="00C37DD0" w:rsidP="008B5A7A">
            <w:pPr>
              <w:spacing w:after="0" w:line="240" w:lineRule="auto"/>
              <w:ind w:left="0" w:firstLine="0"/>
              <w:rPr>
                <w:lang w:val="lt-LT"/>
              </w:rPr>
            </w:pPr>
          </w:p>
        </w:tc>
        <w:tc>
          <w:tcPr>
            <w:tcW w:w="1300" w:type="dxa"/>
            <w:vMerge w:val="restart"/>
            <w:tcBorders>
              <w:top w:val="single" w:sz="4" w:space="0" w:color="000000"/>
              <w:left w:val="single" w:sz="4" w:space="0" w:color="000000"/>
              <w:bottom w:val="single" w:sz="4" w:space="0" w:color="000000"/>
              <w:right w:val="single" w:sz="4" w:space="0" w:color="000000"/>
            </w:tcBorders>
          </w:tcPr>
          <w:p w14:paraId="467DDAED" w14:textId="77777777" w:rsidR="00C37DD0" w:rsidRPr="00E31C19" w:rsidRDefault="00C86F61" w:rsidP="008B5A7A">
            <w:pPr>
              <w:spacing w:after="0" w:line="240" w:lineRule="auto"/>
              <w:ind w:left="2" w:firstLine="0"/>
              <w:rPr>
                <w:lang w:val="lt-LT"/>
              </w:rPr>
            </w:pPr>
            <w:r w:rsidRPr="00E31C19">
              <w:rPr>
                <w:lang w:val="lt-LT"/>
              </w:rPr>
              <w:t xml:space="preserve">Dažnas </w:t>
            </w:r>
          </w:p>
        </w:tc>
        <w:tc>
          <w:tcPr>
            <w:tcW w:w="2246" w:type="dxa"/>
            <w:tcBorders>
              <w:top w:val="single" w:sz="4" w:space="0" w:color="000000"/>
              <w:left w:val="single" w:sz="4" w:space="0" w:color="000000"/>
              <w:bottom w:val="single" w:sz="4" w:space="0" w:color="000000"/>
              <w:right w:val="single" w:sz="4" w:space="0" w:color="000000"/>
            </w:tcBorders>
          </w:tcPr>
          <w:p w14:paraId="65448991" w14:textId="77777777" w:rsidR="00C37DD0" w:rsidRPr="00E31C19" w:rsidRDefault="00C86F61" w:rsidP="008B5A7A">
            <w:pPr>
              <w:spacing w:after="0" w:line="240" w:lineRule="auto"/>
              <w:ind w:left="0" w:firstLine="0"/>
              <w:rPr>
                <w:lang w:val="lt-LT"/>
              </w:rPr>
            </w:pPr>
            <w:r w:rsidRPr="00E31C19">
              <w:rPr>
                <w:lang w:val="lt-LT"/>
              </w:rPr>
              <w:t xml:space="preserve">Venų tromboembolijos </w:t>
            </w:r>
          </w:p>
          <w:p w14:paraId="115E66DB" w14:textId="77777777" w:rsidR="00C37DD0" w:rsidRPr="00E31C19" w:rsidRDefault="00C86F61" w:rsidP="008B5A7A">
            <w:pPr>
              <w:spacing w:after="0" w:line="240" w:lineRule="auto"/>
              <w:ind w:left="0" w:firstLine="0"/>
              <w:rPr>
                <w:lang w:val="lt-LT"/>
              </w:rPr>
            </w:pPr>
            <w:r w:rsidRPr="00E31C19">
              <w:rPr>
                <w:lang w:val="lt-LT"/>
              </w:rPr>
              <w:t xml:space="preserve">reiškiniai </w:t>
            </w:r>
            <w:r w:rsidRPr="00E31C19">
              <w:rPr>
                <w:vertAlign w:val="superscript"/>
                <w:lang w:val="lt-LT"/>
              </w:rPr>
              <w:t>d</w:t>
            </w:r>
            <w:r w:rsidRPr="00E31C19">
              <w:rPr>
                <w:lang w:val="lt-LT"/>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6D9C979A" w14:textId="42EB1FF0" w:rsidR="00C37DD0" w:rsidRPr="00E31C19" w:rsidRDefault="00C86F61" w:rsidP="008B5A7A">
            <w:pPr>
              <w:spacing w:after="0" w:line="240" w:lineRule="auto"/>
              <w:ind w:left="0" w:firstLine="0"/>
              <w:rPr>
                <w:lang w:val="lt-LT"/>
              </w:rPr>
            </w:pPr>
            <w:r w:rsidRPr="00E31C19">
              <w:rPr>
                <w:lang w:val="lt-LT"/>
              </w:rPr>
              <w:t>13 (3</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2B70EA0E" w14:textId="51351D8B" w:rsidR="00C37DD0" w:rsidRPr="00E31C19" w:rsidRDefault="00C86F61" w:rsidP="008B5A7A">
            <w:pPr>
              <w:spacing w:after="0" w:line="240" w:lineRule="auto"/>
              <w:ind w:left="2" w:firstLine="0"/>
              <w:rPr>
                <w:lang w:val="lt-LT"/>
              </w:rPr>
            </w:pPr>
            <w:r w:rsidRPr="00E31C19">
              <w:rPr>
                <w:lang w:val="lt-LT"/>
              </w:rPr>
              <w:t>4 (1</w:t>
            </w:r>
            <w:r w:rsidR="001D38C4">
              <w:rPr>
                <w:lang w:val="lt-LT"/>
              </w:rPr>
              <w:t> %</w:t>
            </w:r>
            <w:r w:rsidRPr="00E31C19">
              <w:rPr>
                <w:lang w:val="lt-LT"/>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25CFDF59" w14:textId="7DBB31C9" w:rsidR="00C37DD0" w:rsidRPr="00E31C19" w:rsidRDefault="00C86F61" w:rsidP="008B5A7A">
            <w:pPr>
              <w:spacing w:after="0" w:line="240" w:lineRule="auto"/>
              <w:ind w:left="2" w:firstLine="0"/>
              <w:rPr>
                <w:lang w:val="lt-LT"/>
              </w:rPr>
            </w:pPr>
            <w:r w:rsidRPr="00E31C19">
              <w:rPr>
                <w:lang w:val="lt-LT"/>
              </w:rPr>
              <w:t>5 (1</w:t>
            </w:r>
            <w:r w:rsidR="001D38C4">
              <w:rPr>
                <w:lang w:val="lt-LT"/>
              </w:rPr>
              <w:t> %</w:t>
            </w:r>
            <w:r w:rsidRPr="00E31C19">
              <w:rPr>
                <w:lang w:val="lt-LT"/>
              </w:rPr>
              <w:t xml:space="preserve">) </w:t>
            </w:r>
          </w:p>
        </w:tc>
      </w:tr>
      <w:tr w:rsidR="00C37DD0" w:rsidRPr="00E31C19" w14:paraId="20D0B813" w14:textId="77777777" w:rsidTr="008B5A7A">
        <w:tblPrEx>
          <w:tblCellMar>
            <w:right w:w="79" w:type="dxa"/>
          </w:tblCellMar>
        </w:tblPrEx>
        <w:tc>
          <w:tcPr>
            <w:tcW w:w="0" w:type="auto"/>
            <w:vMerge/>
            <w:tcBorders>
              <w:top w:val="nil"/>
              <w:left w:val="single" w:sz="4" w:space="0" w:color="000000"/>
              <w:bottom w:val="nil"/>
              <w:right w:val="single" w:sz="4" w:space="0" w:color="000000"/>
            </w:tcBorders>
          </w:tcPr>
          <w:p w14:paraId="5C8AB372"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nil"/>
              <w:right w:val="single" w:sz="4" w:space="0" w:color="000000"/>
            </w:tcBorders>
          </w:tcPr>
          <w:p w14:paraId="5012F1D5"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01D454EB" w14:textId="77777777" w:rsidR="00C37DD0" w:rsidRPr="00E31C19" w:rsidRDefault="00C86F61" w:rsidP="008B5A7A">
            <w:pPr>
              <w:spacing w:after="0" w:line="240" w:lineRule="auto"/>
              <w:ind w:left="0" w:firstLine="0"/>
              <w:rPr>
                <w:lang w:val="lt-LT"/>
              </w:rPr>
            </w:pPr>
            <w:r w:rsidRPr="00E31C19">
              <w:rPr>
                <w:lang w:val="lt-LT"/>
              </w:rPr>
              <w:t xml:space="preserve">Kraujo samplūdis į veidą ir kaklą </w:t>
            </w:r>
          </w:p>
        </w:tc>
        <w:tc>
          <w:tcPr>
            <w:tcW w:w="1274" w:type="dxa"/>
            <w:tcBorders>
              <w:top w:val="single" w:sz="4" w:space="0" w:color="000000"/>
              <w:left w:val="single" w:sz="4" w:space="0" w:color="000000"/>
              <w:bottom w:val="single" w:sz="4" w:space="0" w:color="000000"/>
              <w:right w:val="single" w:sz="4" w:space="0" w:color="000000"/>
            </w:tcBorders>
          </w:tcPr>
          <w:p w14:paraId="49CA7B5C" w14:textId="1171F97D" w:rsidR="00C37DD0" w:rsidRPr="00E31C19" w:rsidRDefault="00C86F61" w:rsidP="008B5A7A">
            <w:pPr>
              <w:spacing w:after="0" w:line="240" w:lineRule="auto"/>
              <w:ind w:left="0" w:firstLine="0"/>
              <w:rPr>
                <w:lang w:val="lt-LT"/>
              </w:rPr>
            </w:pPr>
            <w:r w:rsidRPr="00E31C19">
              <w:rPr>
                <w:lang w:val="lt-LT"/>
              </w:rPr>
              <w:t>12 (3</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77EB56E8"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1A71F500"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41353BF9" w14:textId="77777777" w:rsidTr="008B5A7A">
        <w:tblPrEx>
          <w:tblCellMar>
            <w:right w:w="79" w:type="dxa"/>
          </w:tblCellMar>
        </w:tblPrEx>
        <w:tc>
          <w:tcPr>
            <w:tcW w:w="0" w:type="auto"/>
            <w:vMerge/>
            <w:tcBorders>
              <w:top w:val="nil"/>
              <w:left w:val="single" w:sz="4" w:space="0" w:color="000000"/>
              <w:bottom w:val="nil"/>
              <w:right w:val="single" w:sz="4" w:space="0" w:color="000000"/>
            </w:tcBorders>
          </w:tcPr>
          <w:p w14:paraId="023277CA"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single" w:sz="4" w:space="0" w:color="000000"/>
              <w:right w:val="single" w:sz="4" w:space="0" w:color="000000"/>
            </w:tcBorders>
          </w:tcPr>
          <w:p w14:paraId="652A2D6A"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1E1D1BB8" w14:textId="77777777" w:rsidR="00C37DD0" w:rsidRPr="00E31C19" w:rsidRDefault="00C86F61" w:rsidP="008B5A7A">
            <w:pPr>
              <w:spacing w:after="0" w:line="240" w:lineRule="auto"/>
              <w:ind w:left="0" w:firstLine="0"/>
              <w:rPr>
                <w:lang w:val="lt-LT"/>
              </w:rPr>
            </w:pPr>
            <w:r w:rsidRPr="00E31C19">
              <w:rPr>
                <w:lang w:val="lt-LT"/>
              </w:rPr>
              <w:t xml:space="preserve">Paraudimas </w:t>
            </w:r>
          </w:p>
        </w:tc>
        <w:tc>
          <w:tcPr>
            <w:tcW w:w="1274" w:type="dxa"/>
            <w:tcBorders>
              <w:top w:val="single" w:sz="4" w:space="0" w:color="000000"/>
              <w:left w:val="single" w:sz="4" w:space="0" w:color="000000"/>
              <w:bottom w:val="single" w:sz="4" w:space="0" w:color="000000"/>
              <w:right w:val="single" w:sz="4" w:space="0" w:color="000000"/>
            </w:tcBorders>
          </w:tcPr>
          <w:p w14:paraId="5DBD3503" w14:textId="5C7CE17D" w:rsidR="00C37DD0" w:rsidRPr="00E31C19" w:rsidRDefault="00C86F61" w:rsidP="008B5A7A">
            <w:pPr>
              <w:spacing w:after="0" w:line="240" w:lineRule="auto"/>
              <w:ind w:left="0" w:firstLine="0"/>
              <w:rPr>
                <w:lang w:val="lt-LT"/>
              </w:rPr>
            </w:pPr>
            <w:r w:rsidRPr="00E31C19">
              <w:rPr>
                <w:lang w:val="lt-LT"/>
              </w:rPr>
              <w:t>4 (1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3EA7A5C2"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408ECC02"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56F5F111" w14:textId="77777777" w:rsidTr="008B5A7A">
        <w:tblPrEx>
          <w:tblCellMar>
            <w:right w:w="79" w:type="dxa"/>
          </w:tblCellMar>
        </w:tblPrEx>
        <w:tc>
          <w:tcPr>
            <w:tcW w:w="0" w:type="auto"/>
            <w:vMerge/>
            <w:tcBorders>
              <w:top w:val="nil"/>
              <w:left w:val="single" w:sz="4" w:space="0" w:color="000000"/>
              <w:bottom w:val="nil"/>
              <w:right w:val="single" w:sz="4" w:space="0" w:color="000000"/>
            </w:tcBorders>
          </w:tcPr>
          <w:p w14:paraId="324A91BB" w14:textId="77777777" w:rsidR="00C37DD0" w:rsidRPr="00E31C19" w:rsidRDefault="00C37DD0" w:rsidP="008B5A7A">
            <w:pPr>
              <w:spacing w:after="0" w:line="240" w:lineRule="auto"/>
              <w:ind w:left="0" w:firstLine="0"/>
              <w:rPr>
                <w:lang w:val="lt-LT"/>
              </w:rPr>
            </w:pPr>
          </w:p>
        </w:tc>
        <w:tc>
          <w:tcPr>
            <w:tcW w:w="1300" w:type="dxa"/>
            <w:tcBorders>
              <w:top w:val="single" w:sz="4" w:space="0" w:color="000000"/>
              <w:left w:val="single" w:sz="4" w:space="0" w:color="000000"/>
              <w:bottom w:val="single" w:sz="4" w:space="0" w:color="000000"/>
              <w:right w:val="single" w:sz="4" w:space="0" w:color="000000"/>
            </w:tcBorders>
          </w:tcPr>
          <w:p w14:paraId="71C57757" w14:textId="77777777" w:rsidR="00C37DD0" w:rsidRPr="00E31C19" w:rsidRDefault="00C86F61" w:rsidP="008B5A7A">
            <w:pPr>
              <w:spacing w:after="0" w:line="240" w:lineRule="auto"/>
              <w:ind w:left="2" w:firstLine="0"/>
              <w:rPr>
                <w:lang w:val="lt-LT"/>
              </w:rPr>
            </w:pPr>
            <w:r w:rsidRPr="00E31C19">
              <w:rPr>
                <w:lang w:val="lt-LT"/>
              </w:rPr>
              <w:t xml:space="preserve">Nedažnas </w:t>
            </w:r>
          </w:p>
        </w:tc>
        <w:tc>
          <w:tcPr>
            <w:tcW w:w="2246" w:type="dxa"/>
            <w:tcBorders>
              <w:top w:val="single" w:sz="4" w:space="0" w:color="000000"/>
              <w:left w:val="single" w:sz="4" w:space="0" w:color="000000"/>
              <w:bottom w:val="single" w:sz="4" w:space="0" w:color="000000"/>
              <w:right w:val="single" w:sz="4" w:space="0" w:color="000000"/>
            </w:tcBorders>
          </w:tcPr>
          <w:p w14:paraId="3F803E97" w14:textId="77777777" w:rsidR="00C37DD0" w:rsidRPr="00E31C19" w:rsidRDefault="00C86F61" w:rsidP="008B5A7A">
            <w:pPr>
              <w:spacing w:after="0" w:line="240" w:lineRule="auto"/>
              <w:ind w:left="0" w:firstLine="0"/>
              <w:rPr>
                <w:lang w:val="lt-LT"/>
              </w:rPr>
            </w:pPr>
            <w:r w:rsidRPr="00E31C19">
              <w:rPr>
                <w:lang w:val="lt-LT"/>
              </w:rPr>
              <w:t xml:space="preserve">Kraujavimas </w:t>
            </w:r>
          </w:p>
        </w:tc>
        <w:tc>
          <w:tcPr>
            <w:tcW w:w="1274" w:type="dxa"/>
            <w:tcBorders>
              <w:top w:val="single" w:sz="4" w:space="0" w:color="000000"/>
              <w:left w:val="single" w:sz="4" w:space="0" w:color="000000"/>
              <w:bottom w:val="single" w:sz="4" w:space="0" w:color="000000"/>
              <w:right w:val="single" w:sz="4" w:space="0" w:color="000000"/>
            </w:tcBorders>
          </w:tcPr>
          <w:p w14:paraId="35EDF59B" w14:textId="3DE35147" w:rsidR="00C37DD0" w:rsidRPr="00E31C19" w:rsidRDefault="00C86F61" w:rsidP="008B5A7A">
            <w:pPr>
              <w:spacing w:after="0" w:line="240" w:lineRule="auto"/>
              <w:ind w:left="0" w:firstLine="0"/>
              <w:rPr>
                <w:lang w:val="lt-LT"/>
              </w:rPr>
            </w:pPr>
            <w:r w:rsidRPr="00E31C19">
              <w:rPr>
                <w:lang w:val="lt-LT"/>
              </w:rPr>
              <w:t>2 (&lt; 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04F4117B" w14:textId="54B1D49A" w:rsidR="00C37DD0" w:rsidRPr="00E31C19" w:rsidRDefault="00C86F61" w:rsidP="008B5A7A">
            <w:pPr>
              <w:spacing w:after="0" w:line="240" w:lineRule="auto"/>
              <w:ind w:left="2" w:firstLine="0"/>
              <w:rPr>
                <w:lang w:val="lt-LT"/>
              </w:rPr>
            </w:pPr>
            <w:r w:rsidRPr="00E31C19">
              <w:rPr>
                <w:lang w:val="lt-LT"/>
              </w:rPr>
              <w:t>1 (&lt; 1</w:t>
            </w:r>
            <w:r w:rsidR="001D38C4">
              <w:rPr>
                <w:lang w:val="lt-LT"/>
              </w:rPr>
              <w:t> %</w:t>
            </w:r>
            <w:r w:rsidRPr="00E31C19">
              <w:rPr>
                <w:lang w:val="lt-LT"/>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224F4AD1"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63EB14EF" w14:textId="77777777" w:rsidTr="008B5A7A">
        <w:tblPrEx>
          <w:tblCellMar>
            <w:right w:w="79" w:type="dxa"/>
          </w:tblCellMar>
        </w:tblPrEx>
        <w:tc>
          <w:tcPr>
            <w:tcW w:w="0" w:type="auto"/>
            <w:vMerge/>
            <w:tcBorders>
              <w:top w:val="nil"/>
              <w:left w:val="single" w:sz="4" w:space="0" w:color="000000"/>
              <w:bottom w:val="single" w:sz="4" w:space="0" w:color="000000"/>
              <w:right w:val="single" w:sz="4" w:space="0" w:color="000000"/>
            </w:tcBorders>
          </w:tcPr>
          <w:p w14:paraId="342DFB68" w14:textId="77777777" w:rsidR="00C37DD0" w:rsidRPr="00E31C19" w:rsidRDefault="00C37DD0" w:rsidP="008B5A7A">
            <w:pPr>
              <w:spacing w:after="0" w:line="240" w:lineRule="auto"/>
              <w:ind w:left="0" w:firstLine="0"/>
              <w:rPr>
                <w:lang w:val="lt-LT"/>
              </w:rPr>
            </w:pPr>
          </w:p>
        </w:tc>
        <w:tc>
          <w:tcPr>
            <w:tcW w:w="1300" w:type="dxa"/>
            <w:tcBorders>
              <w:top w:val="single" w:sz="4" w:space="0" w:color="000000"/>
              <w:left w:val="single" w:sz="4" w:space="0" w:color="000000"/>
              <w:bottom w:val="single" w:sz="4" w:space="0" w:color="000000"/>
              <w:right w:val="single" w:sz="4" w:space="0" w:color="000000"/>
            </w:tcBorders>
          </w:tcPr>
          <w:p w14:paraId="6312A3A3" w14:textId="77777777" w:rsidR="00C37DD0" w:rsidRPr="00E31C19" w:rsidRDefault="00C86F61" w:rsidP="008B5A7A">
            <w:pPr>
              <w:spacing w:after="0" w:line="240" w:lineRule="auto"/>
              <w:ind w:left="2" w:firstLine="0"/>
              <w:rPr>
                <w:lang w:val="lt-LT"/>
              </w:rPr>
            </w:pPr>
            <w:r w:rsidRPr="00E31C19">
              <w:rPr>
                <w:lang w:val="lt-LT"/>
              </w:rPr>
              <w:t xml:space="preserve">Retas </w:t>
            </w:r>
          </w:p>
        </w:tc>
        <w:tc>
          <w:tcPr>
            <w:tcW w:w="2246" w:type="dxa"/>
            <w:tcBorders>
              <w:top w:val="single" w:sz="4" w:space="0" w:color="000000"/>
              <w:left w:val="single" w:sz="4" w:space="0" w:color="000000"/>
              <w:bottom w:val="single" w:sz="4" w:space="0" w:color="000000"/>
              <w:right w:val="single" w:sz="4" w:space="0" w:color="000000"/>
            </w:tcBorders>
          </w:tcPr>
          <w:p w14:paraId="5D1CA2C4" w14:textId="77777777" w:rsidR="00C37DD0" w:rsidRPr="00E31C19" w:rsidRDefault="00C86F61" w:rsidP="008B5A7A">
            <w:pPr>
              <w:spacing w:after="0" w:line="240" w:lineRule="auto"/>
              <w:ind w:left="0" w:firstLine="0"/>
              <w:rPr>
                <w:lang w:val="lt-LT"/>
              </w:rPr>
            </w:pPr>
            <w:r w:rsidRPr="00E31C19">
              <w:rPr>
                <w:lang w:val="lt-LT"/>
              </w:rPr>
              <w:t xml:space="preserve">Aneurizmos ir arterijų disekacijos </w:t>
            </w:r>
          </w:p>
        </w:tc>
        <w:tc>
          <w:tcPr>
            <w:tcW w:w="1274" w:type="dxa"/>
            <w:tcBorders>
              <w:top w:val="single" w:sz="4" w:space="0" w:color="000000"/>
              <w:left w:val="single" w:sz="4" w:space="0" w:color="000000"/>
              <w:bottom w:val="single" w:sz="4" w:space="0" w:color="000000"/>
              <w:right w:val="single" w:sz="4" w:space="0" w:color="000000"/>
            </w:tcBorders>
          </w:tcPr>
          <w:p w14:paraId="2E9D3164" w14:textId="77777777" w:rsidR="00C37DD0" w:rsidRPr="00E31C19" w:rsidRDefault="00C86F61" w:rsidP="008B5A7A">
            <w:pPr>
              <w:spacing w:after="0" w:line="240" w:lineRule="auto"/>
              <w:ind w:left="0" w:firstLine="0"/>
              <w:rPr>
                <w:lang w:val="lt-LT"/>
              </w:rPr>
            </w:pPr>
            <w:r w:rsidRPr="00E31C19">
              <w:rPr>
                <w:lang w:val="lt-LT"/>
              </w:rPr>
              <w:t xml:space="preserve">nežinomas </w:t>
            </w:r>
          </w:p>
        </w:tc>
        <w:tc>
          <w:tcPr>
            <w:tcW w:w="1277" w:type="dxa"/>
            <w:tcBorders>
              <w:top w:val="single" w:sz="4" w:space="0" w:color="000000"/>
              <w:left w:val="single" w:sz="4" w:space="0" w:color="000000"/>
              <w:bottom w:val="single" w:sz="4" w:space="0" w:color="000000"/>
              <w:right w:val="single" w:sz="4" w:space="0" w:color="000000"/>
            </w:tcBorders>
          </w:tcPr>
          <w:p w14:paraId="5F7C8A4A" w14:textId="77777777" w:rsidR="00C37DD0" w:rsidRPr="00E31C19" w:rsidRDefault="00C86F61" w:rsidP="008B5A7A">
            <w:pPr>
              <w:spacing w:after="0" w:line="240" w:lineRule="auto"/>
              <w:ind w:left="2" w:firstLine="0"/>
              <w:rPr>
                <w:lang w:val="lt-LT"/>
              </w:rPr>
            </w:pPr>
            <w:r w:rsidRPr="00E31C19">
              <w:rPr>
                <w:lang w:val="lt-LT"/>
              </w:rPr>
              <w:t xml:space="preserve">nežinomas </w:t>
            </w:r>
          </w:p>
        </w:tc>
        <w:tc>
          <w:tcPr>
            <w:tcW w:w="1280" w:type="dxa"/>
            <w:tcBorders>
              <w:top w:val="single" w:sz="4" w:space="0" w:color="000000"/>
              <w:left w:val="single" w:sz="4" w:space="0" w:color="000000"/>
              <w:bottom w:val="single" w:sz="4" w:space="0" w:color="000000"/>
              <w:right w:val="single" w:sz="4" w:space="0" w:color="000000"/>
            </w:tcBorders>
          </w:tcPr>
          <w:p w14:paraId="47D2253B" w14:textId="77777777" w:rsidR="00C37DD0" w:rsidRPr="00E31C19" w:rsidRDefault="00C86F61" w:rsidP="008B5A7A">
            <w:pPr>
              <w:spacing w:after="0" w:line="240" w:lineRule="auto"/>
              <w:ind w:left="2" w:firstLine="0"/>
              <w:rPr>
                <w:lang w:val="lt-LT"/>
              </w:rPr>
            </w:pPr>
            <w:r w:rsidRPr="00E31C19">
              <w:rPr>
                <w:lang w:val="lt-LT"/>
              </w:rPr>
              <w:t xml:space="preserve">nežinomas </w:t>
            </w:r>
          </w:p>
        </w:tc>
      </w:tr>
      <w:tr w:rsidR="00C37DD0" w:rsidRPr="00E31C19" w14:paraId="68FB33F9" w14:textId="77777777" w:rsidTr="008B5A7A">
        <w:tblPrEx>
          <w:tblCellMar>
            <w:right w:w="79" w:type="dxa"/>
          </w:tblCellMar>
        </w:tblPrEx>
        <w:tc>
          <w:tcPr>
            <w:tcW w:w="1922" w:type="dxa"/>
            <w:vMerge w:val="restart"/>
            <w:tcBorders>
              <w:top w:val="single" w:sz="4" w:space="0" w:color="000000"/>
              <w:left w:val="single" w:sz="4" w:space="0" w:color="000000"/>
              <w:bottom w:val="single" w:sz="4" w:space="0" w:color="000000"/>
              <w:right w:val="single" w:sz="4" w:space="0" w:color="000000"/>
            </w:tcBorders>
            <w:vAlign w:val="center"/>
          </w:tcPr>
          <w:p w14:paraId="4C8F001F" w14:textId="77777777" w:rsidR="00C37DD0" w:rsidRPr="00E31C19" w:rsidRDefault="00C86F61" w:rsidP="008B5A7A">
            <w:pPr>
              <w:spacing w:after="0" w:line="240" w:lineRule="auto"/>
              <w:ind w:left="2" w:firstLine="0"/>
              <w:rPr>
                <w:lang w:val="lt-LT"/>
              </w:rPr>
            </w:pPr>
            <w:r w:rsidRPr="00E31C19">
              <w:rPr>
                <w:b/>
                <w:lang w:val="lt-LT"/>
              </w:rPr>
              <w:t xml:space="preserve">Kvėpavimo </w:t>
            </w:r>
          </w:p>
          <w:p w14:paraId="2504834C" w14:textId="77777777" w:rsidR="00C37DD0" w:rsidRPr="00E31C19" w:rsidRDefault="00C86F61" w:rsidP="008B5A7A">
            <w:pPr>
              <w:spacing w:after="0" w:line="240" w:lineRule="auto"/>
              <w:ind w:left="2" w:firstLine="0"/>
              <w:rPr>
                <w:lang w:val="lt-LT"/>
              </w:rPr>
            </w:pPr>
            <w:r w:rsidRPr="00E31C19">
              <w:rPr>
                <w:b/>
                <w:lang w:val="lt-LT"/>
              </w:rPr>
              <w:t xml:space="preserve">sistemos, krūtinės </w:t>
            </w:r>
          </w:p>
          <w:p w14:paraId="392DD2E0" w14:textId="77777777" w:rsidR="00C37DD0" w:rsidRPr="00E31C19" w:rsidRDefault="00C86F61" w:rsidP="008B5A7A">
            <w:pPr>
              <w:spacing w:after="0" w:line="240" w:lineRule="auto"/>
              <w:ind w:left="2" w:firstLine="0"/>
              <w:rPr>
                <w:lang w:val="lt-LT"/>
              </w:rPr>
            </w:pPr>
            <w:r w:rsidRPr="00E31C19">
              <w:rPr>
                <w:b/>
                <w:lang w:val="lt-LT"/>
              </w:rPr>
              <w:t xml:space="preserve">ląstos ir tarpuplaučio sutrikimai </w:t>
            </w:r>
          </w:p>
        </w:tc>
        <w:tc>
          <w:tcPr>
            <w:tcW w:w="1300" w:type="dxa"/>
            <w:vMerge w:val="restart"/>
            <w:tcBorders>
              <w:top w:val="single" w:sz="4" w:space="0" w:color="000000"/>
              <w:left w:val="single" w:sz="4" w:space="0" w:color="000000"/>
              <w:bottom w:val="single" w:sz="4" w:space="0" w:color="000000"/>
              <w:right w:val="single" w:sz="4" w:space="0" w:color="000000"/>
            </w:tcBorders>
          </w:tcPr>
          <w:p w14:paraId="2DFFB42B" w14:textId="77777777" w:rsidR="00C37DD0" w:rsidRPr="00E31C19" w:rsidRDefault="00C86F61" w:rsidP="008B5A7A">
            <w:pPr>
              <w:spacing w:after="0" w:line="240" w:lineRule="auto"/>
              <w:ind w:left="2" w:firstLine="0"/>
              <w:rPr>
                <w:lang w:val="lt-LT"/>
              </w:rPr>
            </w:pPr>
            <w:r w:rsidRPr="00E31C19">
              <w:rPr>
                <w:lang w:val="lt-LT"/>
              </w:rPr>
              <w:t xml:space="preserve">Dažnas </w:t>
            </w:r>
          </w:p>
        </w:tc>
        <w:tc>
          <w:tcPr>
            <w:tcW w:w="2246" w:type="dxa"/>
            <w:tcBorders>
              <w:top w:val="single" w:sz="4" w:space="0" w:color="000000"/>
              <w:left w:val="single" w:sz="4" w:space="0" w:color="000000"/>
              <w:bottom w:val="single" w:sz="4" w:space="0" w:color="000000"/>
              <w:right w:val="single" w:sz="4" w:space="0" w:color="000000"/>
            </w:tcBorders>
          </w:tcPr>
          <w:p w14:paraId="45AF9276" w14:textId="77777777" w:rsidR="00C37DD0" w:rsidRPr="00E31C19" w:rsidRDefault="00C86F61" w:rsidP="008B5A7A">
            <w:pPr>
              <w:spacing w:after="0" w:line="240" w:lineRule="auto"/>
              <w:ind w:left="0" w:right="10" w:firstLine="0"/>
              <w:rPr>
                <w:lang w:val="lt-LT"/>
              </w:rPr>
            </w:pPr>
            <w:r w:rsidRPr="00E31C19">
              <w:rPr>
                <w:lang w:val="lt-LT"/>
              </w:rPr>
              <w:t xml:space="preserve">Kraujavimas iš nosies </w:t>
            </w:r>
          </w:p>
        </w:tc>
        <w:tc>
          <w:tcPr>
            <w:tcW w:w="1274" w:type="dxa"/>
            <w:tcBorders>
              <w:top w:val="single" w:sz="4" w:space="0" w:color="000000"/>
              <w:left w:val="single" w:sz="4" w:space="0" w:color="000000"/>
              <w:bottom w:val="single" w:sz="4" w:space="0" w:color="000000"/>
              <w:right w:val="single" w:sz="4" w:space="0" w:color="000000"/>
            </w:tcBorders>
          </w:tcPr>
          <w:p w14:paraId="7B92A596" w14:textId="4536008C" w:rsidR="00C37DD0" w:rsidRPr="00E31C19" w:rsidRDefault="00C86F61" w:rsidP="008B5A7A">
            <w:pPr>
              <w:spacing w:after="0" w:line="240" w:lineRule="auto"/>
              <w:ind w:left="0" w:firstLine="0"/>
              <w:rPr>
                <w:lang w:val="lt-LT"/>
              </w:rPr>
            </w:pPr>
            <w:r w:rsidRPr="00E31C19">
              <w:rPr>
                <w:lang w:val="lt-LT"/>
              </w:rPr>
              <w:t>22 (6</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43E75AD6"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1D949A96"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4F4D8300" w14:textId="77777777" w:rsidTr="008B5A7A">
        <w:tblPrEx>
          <w:tblCellMar>
            <w:right w:w="79" w:type="dxa"/>
          </w:tblCellMar>
        </w:tblPrEx>
        <w:tc>
          <w:tcPr>
            <w:tcW w:w="0" w:type="auto"/>
            <w:vMerge/>
            <w:tcBorders>
              <w:top w:val="nil"/>
              <w:left w:val="single" w:sz="4" w:space="0" w:color="000000"/>
              <w:bottom w:val="nil"/>
              <w:right w:val="single" w:sz="4" w:space="0" w:color="000000"/>
            </w:tcBorders>
          </w:tcPr>
          <w:p w14:paraId="0805BC3D"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nil"/>
              <w:right w:val="single" w:sz="4" w:space="0" w:color="000000"/>
            </w:tcBorders>
          </w:tcPr>
          <w:p w14:paraId="5F132F66"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7E0E4194" w14:textId="77777777" w:rsidR="00C37DD0" w:rsidRPr="00E31C19" w:rsidRDefault="00C86F61" w:rsidP="008B5A7A">
            <w:pPr>
              <w:spacing w:after="0" w:line="240" w:lineRule="auto"/>
              <w:ind w:left="0" w:firstLine="0"/>
              <w:rPr>
                <w:lang w:val="lt-LT"/>
              </w:rPr>
            </w:pPr>
            <w:r w:rsidRPr="00E31C19">
              <w:rPr>
                <w:lang w:val="lt-LT"/>
              </w:rPr>
              <w:t xml:space="preserve">Disfonija </w:t>
            </w:r>
          </w:p>
        </w:tc>
        <w:tc>
          <w:tcPr>
            <w:tcW w:w="1274" w:type="dxa"/>
            <w:tcBorders>
              <w:top w:val="single" w:sz="4" w:space="0" w:color="000000"/>
              <w:left w:val="single" w:sz="4" w:space="0" w:color="000000"/>
              <w:bottom w:val="single" w:sz="4" w:space="0" w:color="000000"/>
              <w:right w:val="single" w:sz="4" w:space="0" w:color="000000"/>
            </w:tcBorders>
          </w:tcPr>
          <w:p w14:paraId="03F6CFB1" w14:textId="43BFC437" w:rsidR="00C37DD0" w:rsidRPr="00E31C19" w:rsidRDefault="00C86F61" w:rsidP="008B5A7A">
            <w:pPr>
              <w:spacing w:after="0" w:line="240" w:lineRule="auto"/>
              <w:ind w:left="0" w:firstLine="0"/>
              <w:rPr>
                <w:lang w:val="lt-LT"/>
              </w:rPr>
            </w:pPr>
            <w:r w:rsidRPr="00E31C19">
              <w:rPr>
                <w:lang w:val="lt-LT"/>
              </w:rPr>
              <w:t>20 (5</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2E8A75C5"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10D4D073"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007ED639" w14:textId="77777777" w:rsidTr="008B5A7A">
        <w:tblPrEx>
          <w:tblCellMar>
            <w:right w:w="79" w:type="dxa"/>
          </w:tblCellMar>
        </w:tblPrEx>
        <w:tc>
          <w:tcPr>
            <w:tcW w:w="0" w:type="auto"/>
            <w:vMerge/>
            <w:tcBorders>
              <w:top w:val="nil"/>
              <w:left w:val="single" w:sz="4" w:space="0" w:color="000000"/>
              <w:bottom w:val="nil"/>
              <w:right w:val="single" w:sz="4" w:space="0" w:color="000000"/>
            </w:tcBorders>
          </w:tcPr>
          <w:p w14:paraId="6BA76BD1"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nil"/>
              <w:right w:val="single" w:sz="4" w:space="0" w:color="000000"/>
            </w:tcBorders>
          </w:tcPr>
          <w:p w14:paraId="10E02272"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01962A16" w14:textId="1C1CFAB3" w:rsidR="00C37DD0" w:rsidRPr="00E31C19" w:rsidRDefault="000E7B0F" w:rsidP="008B5A7A">
            <w:pPr>
              <w:spacing w:after="0" w:line="240" w:lineRule="auto"/>
              <w:ind w:left="0" w:firstLine="0"/>
              <w:rPr>
                <w:lang w:val="lt-LT"/>
              </w:rPr>
            </w:pPr>
            <w:r>
              <w:rPr>
                <w:lang w:val="lt-LT"/>
              </w:rPr>
              <w:t>Dispnėja (d</w:t>
            </w:r>
            <w:r w:rsidR="00C86F61" w:rsidRPr="00E31C19">
              <w:rPr>
                <w:lang w:val="lt-LT"/>
              </w:rPr>
              <w:t>usulys</w:t>
            </w:r>
            <w:r>
              <w:rPr>
                <w:lang w:val="lt-LT"/>
              </w:rPr>
              <w:t>)</w:t>
            </w:r>
            <w:r w:rsidR="00C86F61" w:rsidRPr="00E31C19">
              <w:rPr>
                <w:lang w:val="lt-LT"/>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78D94A15" w14:textId="2ED74527" w:rsidR="00C37DD0" w:rsidRPr="00E31C19" w:rsidRDefault="00C86F61" w:rsidP="008B5A7A">
            <w:pPr>
              <w:spacing w:after="0" w:line="240" w:lineRule="auto"/>
              <w:ind w:left="0" w:firstLine="0"/>
              <w:rPr>
                <w:lang w:val="lt-LT"/>
              </w:rPr>
            </w:pPr>
            <w:r w:rsidRPr="00E31C19">
              <w:rPr>
                <w:lang w:val="lt-LT"/>
              </w:rPr>
              <w:t>14 (4</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42FBFB65" w14:textId="1384B479" w:rsidR="00C37DD0" w:rsidRPr="00E31C19" w:rsidRDefault="00C86F61" w:rsidP="008B5A7A">
            <w:pPr>
              <w:spacing w:after="0" w:line="240" w:lineRule="auto"/>
              <w:ind w:left="2" w:firstLine="0"/>
              <w:rPr>
                <w:lang w:val="lt-LT"/>
              </w:rPr>
            </w:pPr>
            <w:r w:rsidRPr="00E31C19">
              <w:rPr>
                <w:lang w:val="lt-LT"/>
              </w:rPr>
              <w:t>3 (&lt; 1</w:t>
            </w:r>
            <w:r w:rsidR="001D38C4">
              <w:rPr>
                <w:lang w:val="lt-LT"/>
              </w:rPr>
              <w:t> %</w:t>
            </w:r>
            <w:r w:rsidRPr="00E31C19">
              <w:rPr>
                <w:lang w:val="lt-LT"/>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57E82922"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42184A73" w14:textId="77777777" w:rsidTr="008B5A7A">
        <w:tblPrEx>
          <w:tblCellMar>
            <w:right w:w="79" w:type="dxa"/>
          </w:tblCellMar>
        </w:tblPrEx>
        <w:tc>
          <w:tcPr>
            <w:tcW w:w="0" w:type="auto"/>
            <w:vMerge/>
            <w:tcBorders>
              <w:top w:val="nil"/>
              <w:left w:val="single" w:sz="4" w:space="0" w:color="000000"/>
              <w:bottom w:val="nil"/>
              <w:right w:val="single" w:sz="4" w:space="0" w:color="000000"/>
            </w:tcBorders>
          </w:tcPr>
          <w:p w14:paraId="1CECE628"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nil"/>
              <w:right w:val="single" w:sz="4" w:space="0" w:color="000000"/>
            </w:tcBorders>
          </w:tcPr>
          <w:p w14:paraId="47464EC5"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6F48B06C" w14:textId="77777777" w:rsidR="00C37DD0" w:rsidRPr="00E31C19" w:rsidRDefault="00C86F61" w:rsidP="008B5A7A">
            <w:pPr>
              <w:spacing w:after="0" w:line="240" w:lineRule="auto"/>
              <w:ind w:left="0" w:firstLine="0"/>
              <w:rPr>
                <w:lang w:val="lt-LT"/>
              </w:rPr>
            </w:pPr>
            <w:r w:rsidRPr="00E31C19">
              <w:rPr>
                <w:lang w:val="lt-LT"/>
              </w:rPr>
              <w:t xml:space="preserve">Kosulys </w:t>
            </w:r>
          </w:p>
        </w:tc>
        <w:tc>
          <w:tcPr>
            <w:tcW w:w="1274" w:type="dxa"/>
            <w:tcBorders>
              <w:top w:val="single" w:sz="4" w:space="0" w:color="000000"/>
              <w:left w:val="single" w:sz="4" w:space="0" w:color="000000"/>
              <w:bottom w:val="single" w:sz="4" w:space="0" w:color="000000"/>
              <w:right w:val="single" w:sz="4" w:space="0" w:color="000000"/>
            </w:tcBorders>
          </w:tcPr>
          <w:p w14:paraId="52A50117" w14:textId="650C4E7C" w:rsidR="00C37DD0" w:rsidRPr="00E31C19" w:rsidRDefault="00C86F61" w:rsidP="008B5A7A">
            <w:pPr>
              <w:spacing w:after="0" w:line="240" w:lineRule="auto"/>
              <w:ind w:left="0" w:firstLine="0"/>
              <w:rPr>
                <w:lang w:val="lt-LT"/>
              </w:rPr>
            </w:pPr>
            <w:r w:rsidRPr="00E31C19">
              <w:rPr>
                <w:lang w:val="lt-LT"/>
              </w:rPr>
              <w:t>12 (3</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1F27B1E3"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50E025D5"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03CEA963" w14:textId="77777777" w:rsidTr="008B5A7A">
        <w:tblPrEx>
          <w:tblCellMar>
            <w:right w:w="79" w:type="dxa"/>
          </w:tblCellMar>
        </w:tblPrEx>
        <w:tc>
          <w:tcPr>
            <w:tcW w:w="0" w:type="auto"/>
            <w:vMerge/>
            <w:tcBorders>
              <w:top w:val="nil"/>
              <w:left w:val="single" w:sz="4" w:space="0" w:color="000000"/>
              <w:bottom w:val="nil"/>
              <w:right w:val="single" w:sz="4" w:space="0" w:color="000000"/>
            </w:tcBorders>
          </w:tcPr>
          <w:p w14:paraId="38ECF119"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nil"/>
              <w:right w:val="single" w:sz="4" w:space="0" w:color="000000"/>
            </w:tcBorders>
          </w:tcPr>
          <w:p w14:paraId="74EA2552"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55A6A171" w14:textId="77777777" w:rsidR="00C37DD0" w:rsidRPr="00E31C19" w:rsidRDefault="00C86F61" w:rsidP="008B5A7A">
            <w:pPr>
              <w:spacing w:after="0" w:line="240" w:lineRule="auto"/>
              <w:ind w:left="0" w:firstLine="0"/>
              <w:rPr>
                <w:lang w:val="lt-LT"/>
              </w:rPr>
            </w:pPr>
            <w:r w:rsidRPr="00E31C19">
              <w:rPr>
                <w:lang w:val="lt-LT"/>
              </w:rPr>
              <w:t xml:space="preserve">Pneumotoraksas </w:t>
            </w:r>
          </w:p>
        </w:tc>
        <w:tc>
          <w:tcPr>
            <w:tcW w:w="1274" w:type="dxa"/>
            <w:tcBorders>
              <w:top w:val="single" w:sz="4" w:space="0" w:color="000000"/>
              <w:left w:val="single" w:sz="4" w:space="0" w:color="000000"/>
              <w:bottom w:val="single" w:sz="4" w:space="0" w:color="000000"/>
              <w:right w:val="single" w:sz="4" w:space="0" w:color="000000"/>
            </w:tcBorders>
          </w:tcPr>
          <w:p w14:paraId="748C4031" w14:textId="242BE4A8" w:rsidR="00C37DD0" w:rsidRPr="00E31C19" w:rsidRDefault="00C86F61" w:rsidP="008B5A7A">
            <w:pPr>
              <w:spacing w:after="0" w:line="240" w:lineRule="auto"/>
              <w:ind w:left="0" w:firstLine="0"/>
              <w:rPr>
                <w:lang w:val="lt-LT"/>
              </w:rPr>
            </w:pPr>
            <w:r w:rsidRPr="00E31C19">
              <w:rPr>
                <w:lang w:val="lt-LT"/>
              </w:rPr>
              <w:t>7 (2</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43879754" w14:textId="42EFD34D" w:rsidR="00C37DD0" w:rsidRPr="00E31C19" w:rsidRDefault="00C86F61" w:rsidP="008B5A7A">
            <w:pPr>
              <w:spacing w:after="0" w:line="240" w:lineRule="auto"/>
              <w:ind w:left="2" w:firstLine="0"/>
              <w:rPr>
                <w:lang w:val="lt-LT"/>
              </w:rPr>
            </w:pPr>
            <w:r w:rsidRPr="00E31C19">
              <w:rPr>
                <w:lang w:val="lt-LT"/>
              </w:rPr>
              <w:t>2 (&lt; 1</w:t>
            </w:r>
            <w:r w:rsidR="001D38C4">
              <w:rPr>
                <w:lang w:val="lt-LT"/>
              </w:rPr>
              <w:t> %</w:t>
            </w:r>
            <w:r w:rsidRPr="00E31C19">
              <w:rPr>
                <w:lang w:val="lt-LT"/>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43C55159" w14:textId="058A1BC0" w:rsidR="00C37DD0" w:rsidRPr="00E31C19" w:rsidRDefault="00C86F61" w:rsidP="008B5A7A">
            <w:pPr>
              <w:spacing w:after="0" w:line="240" w:lineRule="auto"/>
              <w:ind w:left="2" w:firstLine="0"/>
              <w:rPr>
                <w:lang w:val="lt-LT"/>
              </w:rPr>
            </w:pPr>
            <w:r w:rsidRPr="00E31C19">
              <w:rPr>
                <w:lang w:val="lt-LT"/>
              </w:rPr>
              <w:t>1 (&lt; 1</w:t>
            </w:r>
            <w:r w:rsidR="001D38C4">
              <w:rPr>
                <w:lang w:val="lt-LT"/>
              </w:rPr>
              <w:t> %</w:t>
            </w:r>
            <w:r w:rsidRPr="00E31C19">
              <w:rPr>
                <w:lang w:val="lt-LT"/>
              </w:rPr>
              <w:t xml:space="preserve">) </w:t>
            </w:r>
          </w:p>
        </w:tc>
      </w:tr>
      <w:tr w:rsidR="00C37DD0" w:rsidRPr="00E31C19" w14:paraId="5961A05A" w14:textId="77777777" w:rsidTr="008B5A7A">
        <w:tblPrEx>
          <w:tblCellMar>
            <w:right w:w="79" w:type="dxa"/>
          </w:tblCellMar>
        </w:tblPrEx>
        <w:tc>
          <w:tcPr>
            <w:tcW w:w="0" w:type="auto"/>
            <w:vMerge/>
            <w:tcBorders>
              <w:top w:val="nil"/>
              <w:left w:val="single" w:sz="4" w:space="0" w:color="000000"/>
              <w:bottom w:val="nil"/>
              <w:right w:val="single" w:sz="4" w:space="0" w:color="000000"/>
            </w:tcBorders>
          </w:tcPr>
          <w:p w14:paraId="2A44FD94"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nil"/>
              <w:right w:val="single" w:sz="4" w:space="0" w:color="000000"/>
            </w:tcBorders>
          </w:tcPr>
          <w:p w14:paraId="33C0DC9A"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08DBBE84" w14:textId="77777777" w:rsidR="00C37DD0" w:rsidRPr="00E31C19" w:rsidRDefault="00C86F61" w:rsidP="008B5A7A">
            <w:pPr>
              <w:spacing w:after="0" w:line="240" w:lineRule="auto"/>
              <w:ind w:left="0" w:firstLine="0"/>
              <w:rPr>
                <w:lang w:val="lt-LT"/>
              </w:rPr>
            </w:pPr>
            <w:r w:rsidRPr="00E31C19">
              <w:rPr>
                <w:lang w:val="lt-LT"/>
              </w:rPr>
              <w:t xml:space="preserve">Žagsėjimas </w:t>
            </w:r>
          </w:p>
        </w:tc>
        <w:tc>
          <w:tcPr>
            <w:tcW w:w="1274" w:type="dxa"/>
            <w:tcBorders>
              <w:top w:val="single" w:sz="4" w:space="0" w:color="000000"/>
              <w:left w:val="single" w:sz="4" w:space="0" w:color="000000"/>
              <w:bottom w:val="single" w:sz="4" w:space="0" w:color="000000"/>
              <w:right w:val="single" w:sz="4" w:space="0" w:color="000000"/>
            </w:tcBorders>
          </w:tcPr>
          <w:p w14:paraId="712874C3" w14:textId="1E574202" w:rsidR="00C37DD0" w:rsidRPr="00E31C19" w:rsidRDefault="00C86F61" w:rsidP="008B5A7A">
            <w:pPr>
              <w:spacing w:after="0" w:line="240" w:lineRule="auto"/>
              <w:ind w:left="0" w:firstLine="0"/>
              <w:rPr>
                <w:lang w:val="lt-LT"/>
              </w:rPr>
            </w:pPr>
            <w:r w:rsidRPr="00E31C19">
              <w:rPr>
                <w:lang w:val="lt-LT"/>
              </w:rPr>
              <w:t>4 (1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3814607D"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00C67ACC"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37998BE1" w14:textId="77777777" w:rsidTr="008B5A7A">
        <w:tblPrEx>
          <w:tblCellMar>
            <w:right w:w="79" w:type="dxa"/>
          </w:tblCellMar>
        </w:tblPrEx>
        <w:tc>
          <w:tcPr>
            <w:tcW w:w="0" w:type="auto"/>
            <w:vMerge/>
            <w:tcBorders>
              <w:top w:val="nil"/>
              <w:left w:val="single" w:sz="4" w:space="0" w:color="000000"/>
              <w:bottom w:val="nil"/>
              <w:right w:val="single" w:sz="4" w:space="0" w:color="000000"/>
            </w:tcBorders>
          </w:tcPr>
          <w:p w14:paraId="1151780A"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single" w:sz="4" w:space="0" w:color="000000"/>
              <w:right w:val="single" w:sz="4" w:space="0" w:color="000000"/>
            </w:tcBorders>
          </w:tcPr>
          <w:p w14:paraId="7D76C051"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4FBCD577" w14:textId="77777777" w:rsidR="00C37DD0" w:rsidRPr="00E31C19" w:rsidRDefault="00C86F61" w:rsidP="008B5A7A">
            <w:pPr>
              <w:spacing w:after="0" w:line="240" w:lineRule="auto"/>
              <w:ind w:left="0" w:firstLine="0"/>
              <w:rPr>
                <w:lang w:val="lt-LT"/>
              </w:rPr>
            </w:pPr>
            <w:r w:rsidRPr="00E31C19">
              <w:rPr>
                <w:lang w:val="lt-LT"/>
              </w:rPr>
              <w:t xml:space="preserve">Kraujavimas į plaučius </w:t>
            </w:r>
          </w:p>
        </w:tc>
        <w:tc>
          <w:tcPr>
            <w:tcW w:w="1274" w:type="dxa"/>
            <w:tcBorders>
              <w:top w:val="single" w:sz="4" w:space="0" w:color="000000"/>
              <w:left w:val="single" w:sz="4" w:space="0" w:color="000000"/>
              <w:bottom w:val="single" w:sz="4" w:space="0" w:color="000000"/>
              <w:right w:val="single" w:sz="4" w:space="0" w:color="000000"/>
            </w:tcBorders>
          </w:tcPr>
          <w:p w14:paraId="1A5621C1" w14:textId="148C157B" w:rsidR="00C37DD0" w:rsidRPr="00E31C19" w:rsidRDefault="00C86F61" w:rsidP="008B5A7A">
            <w:pPr>
              <w:spacing w:after="0" w:line="240" w:lineRule="auto"/>
              <w:ind w:left="0" w:firstLine="0"/>
              <w:rPr>
                <w:lang w:val="lt-LT"/>
              </w:rPr>
            </w:pPr>
            <w:r w:rsidRPr="00E31C19">
              <w:rPr>
                <w:lang w:val="lt-LT"/>
              </w:rPr>
              <w:t>4 (1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7559B5B0" w14:textId="5D20BF7D" w:rsidR="00C37DD0" w:rsidRPr="00E31C19" w:rsidRDefault="00C86F61" w:rsidP="008B5A7A">
            <w:pPr>
              <w:spacing w:after="0" w:line="240" w:lineRule="auto"/>
              <w:ind w:left="2" w:firstLine="0"/>
              <w:rPr>
                <w:lang w:val="lt-LT"/>
              </w:rPr>
            </w:pPr>
            <w:r w:rsidRPr="00E31C19">
              <w:rPr>
                <w:lang w:val="lt-LT"/>
              </w:rPr>
              <w:t>1 (&lt; 1</w:t>
            </w:r>
            <w:r w:rsidR="001D38C4">
              <w:rPr>
                <w:lang w:val="lt-LT"/>
              </w:rPr>
              <w:t> %</w:t>
            </w:r>
            <w:r w:rsidRPr="00E31C19">
              <w:rPr>
                <w:lang w:val="lt-LT"/>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0D9C1335"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3246B298" w14:textId="77777777" w:rsidTr="008B5A7A">
        <w:tblPrEx>
          <w:tblCellMar>
            <w:right w:w="79" w:type="dxa"/>
          </w:tblCellMar>
        </w:tblPrEx>
        <w:tc>
          <w:tcPr>
            <w:tcW w:w="0" w:type="auto"/>
            <w:vMerge/>
            <w:tcBorders>
              <w:top w:val="nil"/>
              <w:left w:val="single" w:sz="4" w:space="0" w:color="000000"/>
              <w:bottom w:val="nil"/>
              <w:right w:val="single" w:sz="4" w:space="0" w:color="000000"/>
            </w:tcBorders>
          </w:tcPr>
          <w:p w14:paraId="18981659" w14:textId="77777777" w:rsidR="00C37DD0" w:rsidRPr="00E31C19" w:rsidRDefault="00C37DD0" w:rsidP="008B5A7A">
            <w:pPr>
              <w:spacing w:after="0" w:line="240" w:lineRule="auto"/>
              <w:ind w:left="0" w:firstLine="0"/>
              <w:rPr>
                <w:lang w:val="lt-LT"/>
              </w:rPr>
            </w:pPr>
          </w:p>
        </w:tc>
        <w:tc>
          <w:tcPr>
            <w:tcW w:w="1300" w:type="dxa"/>
            <w:vMerge w:val="restart"/>
            <w:tcBorders>
              <w:top w:val="single" w:sz="4" w:space="0" w:color="000000"/>
              <w:left w:val="single" w:sz="4" w:space="0" w:color="000000"/>
              <w:bottom w:val="single" w:sz="4" w:space="0" w:color="000000"/>
              <w:right w:val="single" w:sz="4" w:space="0" w:color="000000"/>
            </w:tcBorders>
          </w:tcPr>
          <w:p w14:paraId="1D9E257B" w14:textId="77777777" w:rsidR="00C37DD0" w:rsidRPr="00E31C19" w:rsidRDefault="00C86F61" w:rsidP="008B5A7A">
            <w:pPr>
              <w:spacing w:after="0" w:line="240" w:lineRule="auto"/>
              <w:ind w:left="2" w:firstLine="0"/>
              <w:rPr>
                <w:lang w:val="lt-LT"/>
              </w:rPr>
            </w:pPr>
            <w:r w:rsidRPr="00E31C19">
              <w:rPr>
                <w:lang w:val="lt-LT"/>
              </w:rPr>
              <w:t xml:space="preserve">Nedažnas </w:t>
            </w:r>
          </w:p>
        </w:tc>
        <w:tc>
          <w:tcPr>
            <w:tcW w:w="2246" w:type="dxa"/>
            <w:tcBorders>
              <w:top w:val="single" w:sz="4" w:space="0" w:color="000000"/>
              <w:left w:val="single" w:sz="4" w:space="0" w:color="000000"/>
              <w:bottom w:val="single" w:sz="4" w:space="0" w:color="000000"/>
              <w:right w:val="single" w:sz="4" w:space="0" w:color="000000"/>
            </w:tcBorders>
          </w:tcPr>
          <w:p w14:paraId="5710AEA8" w14:textId="77777777" w:rsidR="00C37DD0" w:rsidRPr="00E31C19" w:rsidRDefault="00C86F61" w:rsidP="008B5A7A">
            <w:pPr>
              <w:spacing w:after="0" w:line="240" w:lineRule="auto"/>
              <w:ind w:left="0" w:firstLine="0"/>
              <w:rPr>
                <w:lang w:val="lt-LT"/>
              </w:rPr>
            </w:pPr>
            <w:r w:rsidRPr="00E31C19">
              <w:rPr>
                <w:lang w:val="lt-LT"/>
              </w:rPr>
              <w:t xml:space="preserve">Ryklės ir gerklės skausmas </w:t>
            </w:r>
          </w:p>
        </w:tc>
        <w:tc>
          <w:tcPr>
            <w:tcW w:w="1274" w:type="dxa"/>
            <w:tcBorders>
              <w:top w:val="single" w:sz="4" w:space="0" w:color="000000"/>
              <w:left w:val="single" w:sz="4" w:space="0" w:color="000000"/>
              <w:bottom w:val="single" w:sz="4" w:space="0" w:color="000000"/>
              <w:right w:val="single" w:sz="4" w:space="0" w:color="000000"/>
            </w:tcBorders>
          </w:tcPr>
          <w:p w14:paraId="36094E1B" w14:textId="4C5EF3E7" w:rsidR="00C37DD0" w:rsidRPr="00E31C19" w:rsidRDefault="00C86F61" w:rsidP="008B5A7A">
            <w:pPr>
              <w:spacing w:after="0" w:line="240" w:lineRule="auto"/>
              <w:ind w:left="0" w:firstLine="0"/>
              <w:rPr>
                <w:lang w:val="lt-LT"/>
              </w:rPr>
            </w:pPr>
            <w:r w:rsidRPr="00E31C19">
              <w:rPr>
                <w:lang w:val="lt-LT"/>
              </w:rPr>
              <w:t>3 (&lt; 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1E062AF1"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6DAA1DD0"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06E86707" w14:textId="77777777" w:rsidTr="008B5A7A">
        <w:tblPrEx>
          <w:tblCellMar>
            <w:right w:w="79" w:type="dxa"/>
          </w:tblCellMar>
        </w:tblPrEx>
        <w:tc>
          <w:tcPr>
            <w:tcW w:w="0" w:type="auto"/>
            <w:vMerge/>
            <w:tcBorders>
              <w:top w:val="nil"/>
              <w:left w:val="single" w:sz="4" w:space="0" w:color="000000"/>
              <w:bottom w:val="nil"/>
              <w:right w:val="single" w:sz="4" w:space="0" w:color="000000"/>
            </w:tcBorders>
          </w:tcPr>
          <w:p w14:paraId="5D3E38C6"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nil"/>
              <w:right w:val="single" w:sz="4" w:space="0" w:color="000000"/>
            </w:tcBorders>
          </w:tcPr>
          <w:p w14:paraId="3714EFAD"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393BA155" w14:textId="77777777" w:rsidR="00C37DD0" w:rsidRPr="00E31C19" w:rsidRDefault="00C86F61" w:rsidP="008B5A7A">
            <w:pPr>
              <w:spacing w:after="0" w:line="240" w:lineRule="auto"/>
              <w:ind w:left="0" w:firstLine="0"/>
              <w:rPr>
                <w:lang w:val="lt-LT"/>
              </w:rPr>
            </w:pPr>
            <w:r w:rsidRPr="00E31C19">
              <w:rPr>
                <w:lang w:val="lt-LT"/>
              </w:rPr>
              <w:t xml:space="preserve">Kraujavimas iš bronchų </w:t>
            </w:r>
          </w:p>
        </w:tc>
        <w:tc>
          <w:tcPr>
            <w:tcW w:w="1274" w:type="dxa"/>
            <w:tcBorders>
              <w:top w:val="single" w:sz="4" w:space="0" w:color="000000"/>
              <w:left w:val="single" w:sz="4" w:space="0" w:color="000000"/>
              <w:bottom w:val="single" w:sz="4" w:space="0" w:color="000000"/>
              <w:right w:val="single" w:sz="4" w:space="0" w:color="000000"/>
            </w:tcBorders>
          </w:tcPr>
          <w:p w14:paraId="3FA8F96B" w14:textId="71BFC86C" w:rsidR="00C37DD0" w:rsidRPr="00E31C19" w:rsidRDefault="00C86F61" w:rsidP="008B5A7A">
            <w:pPr>
              <w:spacing w:after="0" w:line="240" w:lineRule="auto"/>
              <w:ind w:left="0" w:firstLine="0"/>
              <w:rPr>
                <w:lang w:val="lt-LT"/>
              </w:rPr>
            </w:pPr>
            <w:r w:rsidRPr="00E31C19">
              <w:rPr>
                <w:lang w:val="lt-LT"/>
              </w:rPr>
              <w:t>2 (&lt; 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507558E9"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40E0B0B8"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748D0026" w14:textId="77777777" w:rsidTr="008B5A7A">
        <w:tblPrEx>
          <w:tblCellMar>
            <w:right w:w="79" w:type="dxa"/>
          </w:tblCellMar>
        </w:tblPrEx>
        <w:tc>
          <w:tcPr>
            <w:tcW w:w="0" w:type="auto"/>
            <w:vMerge/>
            <w:tcBorders>
              <w:top w:val="nil"/>
              <w:left w:val="single" w:sz="4" w:space="0" w:color="000000"/>
              <w:bottom w:val="nil"/>
              <w:right w:val="single" w:sz="4" w:space="0" w:color="000000"/>
            </w:tcBorders>
          </w:tcPr>
          <w:p w14:paraId="1CC52567"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nil"/>
              <w:right w:val="single" w:sz="4" w:space="0" w:color="000000"/>
            </w:tcBorders>
          </w:tcPr>
          <w:p w14:paraId="52389A30"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607FFF00" w14:textId="77777777" w:rsidR="00C37DD0" w:rsidRPr="00E31C19" w:rsidRDefault="00C86F61" w:rsidP="008B5A7A">
            <w:pPr>
              <w:spacing w:after="0" w:line="240" w:lineRule="auto"/>
              <w:ind w:left="0" w:firstLine="0"/>
              <w:rPr>
                <w:lang w:val="lt-LT"/>
              </w:rPr>
            </w:pPr>
            <w:r w:rsidRPr="00E31C19">
              <w:rPr>
                <w:lang w:val="lt-LT"/>
              </w:rPr>
              <w:t xml:space="preserve">Skystos išskyros iš nosies </w:t>
            </w:r>
          </w:p>
        </w:tc>
        <w:tc>
          <w:tcPr>
            <w:tcW w:w="1274" w:type="dxa"/>
            <w:tcBorders>
              <w:top w:val="single" w:sz="4" w:space="0" w:color="000000"/>
              <w:left w:val="single" w:sz="4" w:space="0" w:color="000000"/>
              <w:bottom w:val="single" w:sz="4" w:space="0" w:color="000000"/>
              <w:right w:val="single" w:sz="4" w:space="0" w:color="000000"/>
            </w:tcBorders>
          </w:tcPr>
          <w:p w14:paraId="29667B7E" w14:textId="6578B977"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5B9C581B"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17ECDAA7"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779E94D0" w14:textId="77777777" w:rsidTr="008B5A7A">
        <w:tblPrEx>
          <w:tblCellMar>
            <w:right w:w="79" w:type="dxa"/>
          </w:tblCellMar>
        </w:tblPrEx>
        <w:tc>
          <w:tcPr>
            <w:tcW w:w="0" w:type="auto"/>
            <w:vMerge/>
            <w:tcBorders>
              <w:top w:val="nil"/>
              <w:left w:val="single" w:sz="4" w:space="0" w:color="000000"/>
              <w:bottom w:val="nil"/>
              <w:right w:val="single" w:sz="4" w:space="0" w:color="000000"/>
            </w:tcBorders>
          </w:tcPr>
          <w:p w14:paraId="604B9695"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single" w:sz="4" w:space="0" w:color="000000"/>
              <w:right w:val="single" w:sz="4" w:space="0" w:color="000000"/>
            </w:tcBorders>
          </w:tcPr>
          <w:p w14:paraId="4EDCB7CE"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04844656" w14:textId="58D2DE2B" w:rsidR="00C37DD0" w:rsidRPr="00E31C19" w:rsidRDefault="000E7B0F" w:rsidP="008B5A7A">
            <w:pPr>
              <w:spacing w:after="0" w:line="240" w:lineRule="auto"/>
              <w:ind w:left="0" w:firstLine="0"/>
              <w:rPr>
                <w:lang w:val="lt-LT"/>
              </w:rPr>
            </w:pPr>
            <w:r>
              <w:rPr>
                <w:lang w:val="lt-LT"/>
              </w:rPr>
              <w:t>Atsikosėjimas</w:t>
            </w:r>
            <w:r w:rsidR="00C86F61" w:rsidRPr="00E31C19">
              <w:rPr>
                <w:lang w:val="lt-LT"/>
              </w:rPr>
              <w:t xml:space="preserve"> krauju </w:t>
            </w:r>
          </w:p>
        </w:tc>
        <w:tc>
          <w:tcPr>
            <w:tcW w:w="1274" w:type="dxa"/>
            <w:tcBorders>
              <w:top w:val="single" w:sz="4" w:space="0" w:color="000000"/>
              <w:left w:val="single" w:sz="4" w:space="0" w:color="000000"/>
              <w:bottom w:val="single" w:sz="4" w:space="0" w:color="000000"/>
              <w:right w:val="single" w:sz="4" w:space="0" w:color="000000"/>
            </w:tcBorders>
          </w:tcPr>
          <w:p w14:paraId="618B0551" w14:textId="636FE92A"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2D57D77C"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1DF26878"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31FC8DAB" w14:textId="77777777" w:rsidTr="008B5A7A">
        <w:tblPrEx>
          <w:tblCellMar>
            <w:right w:w="79" w:type="dxa"/>
          </w:tblCellMar>
        </w:tblPrEx>
        <w:tc>
          <w:tcPr>
            <w:tcW w:w="0" w:type="auto"/>
            <w:vMerge/>
            <w:tcBorders>
              <w:top w:val="nil"/>
              <w:left w:val="single" w:sz="4" w:space="0" w:color="000000"/>
              <w:bottom w:val="single" w:sz="4" w:space="0" w:color="000000"/>
              <w:right w:val="single" w:sz="4" w:space="0" w:color="000000"/>
            </w:tcBorders>
          </w:tcPr>
          <w:p w14:paraId="19BFEBDF" w14:textId="77777777" w:rsidR="00C37DD0" w:rsidRPr="00E31C19" w:rsidRDefault="00C37DD0" w:rsidP="008B5A7A">
            <w:pPr>
              <w:spacing w:after="0" w:line="240" w:lineRule="auto"/>
              <w:ind w:left="0" w:firstLine="0"/>
              <w:rPr>
                <w:lang w:val="lt-LT"/>
              </w:rPr>
            </w:pPr>
          </w:p>
        </w:tc>
        <w:tc>
          <w:tcPr>
            <w:tcW w:w="1300" w:type="dxa"/>
            <w:tcBorders>
              <w:top w:val="single" w:sz="4" w:space="0" w:color="000000"/>
              <w:left w:val="single" w:sz="4" w:space="0" w:color="000000"/>
              <w:bottom w:val="single" w:sz="4" w:space="0" w:color="000000"/>
              <w:right w:val="single" w:sz="4" w:space="0" w:color="000000"/>
            </w:tcBorders>
          </w:tcPr>
          <w:p w14:paraId="72C88AAC" w14:textId="77777777" w:rsidR="00C37DD0" w:rsidRPr="00E31C19" w:rsidRDefault="00C86F61" w:rsidP="008B5A7A">
            <w:pPr>
              <w:spacing w:after="0" w:line="240" w:lineRule="auto"/>
              <w:ind w:left="2" w:firstLine="0"/>
              <w:rPr>
                <w:lang w:val="lt-LT"/>
              </w:rPr>
            </w:pPr>
            <w:r w:rsidRPr="00E31C19">
              <w:rPr>
                <w:lang w:val="lt-LT"/>
              </w:rPr>
              <w:t xml:space="preserve">Retas </w:t>
            </w:r>
          </w:p>
        </w:tc>
        <w:tc>
          <w:tcPr>
            <w:tcW w:w="2246" w:type="dxa"/>
            <w:tcBorders>
              <w:top w:val="single" w:sz="4" w:space="0" w:color="000000"/>
              <w:left w:val="single" w:sz="4" w:space="0" w:color="000000"/>
              <w:bottom w:val="single" w:sz="4" w:space="0" w:color="000000"/>
              <w:right w:val="single" w:sz="4" w:space="0" w:color="000000"/>
            </w:tcBorders>
          </w:tcPr>
          <w:p w14:paraId="127CDF53" w14:textId="77777777" w:rsidR="00C37DD0" w:rsidRPr="00E31C19" w:rsidRDefault="00C86F61" w:rsidP="008B5A7A">
            <w:pPr>
              <w:spacing w:after="0" w:line="240" w:lineRule="auto"/>
              <w:ind w:left="0" w:firstLine="0"/>
              <w:rPr>
                <w:lang w:val="lt-LT"/>
              </w:rPr>
            </w:pPr>
            <w:r w:rsidRPr="00E31C19">
              <w:rPr>
                <w:lang w:val="lt-LT"/>
              </w:rPr>
              <w:t xml:space="preserve">Intersticinė plaučių liga / pneumonitas † </w:t>
            </w:r>
          </w:p>
        </w:tc>
        <w:tc>
          <w:tcPr>
            <w:tcW w:w="1274" w:type="dxa"/>
            <w:tcBorders>
              <w:top w:val="single" w:sz="4" w:space="0" w:color="000000"/>
              <w:left w:val="single" w:sz="4" w:space="0" w:color="000000"/>
              <w:bottom w:val="single" w:sz="4" w:space="0" w:color="000000"/>
              <w:right w:val="single" w:sz="4" w:space="0" w:color="000000"/>
            </w:tcBorders>
          </w:tcPr>
          <w:p w14:paraId="5B9029EC" w14:textId="77777777" w:rsidR="00C37DD0" w:rsidRPr="00E31C19" w:rsidRDefault="00C86F61" w:rsidP="008B5A7A">
            <w:pPr>
              <w:spacing w:after="0" w:line="240" w:lineRule="auto"/>
              <w:ind w:left="0" w:firstLine="0"/>
              <w:rPr>
                <w:lang w:val="lt-LT"/>
              </w:rPr>
            </w:pPr>
            <w:r w:rsidRPr="00E31C19">
              <w:rPr>
                <w:lang w:val="lt-LT"/>
              </w:rPr>
              <w:t xml:space="preserve">nežinomas </w:t>
            </w:r>
          </w:p>
        </w:tc>
        <w:tc>
          <w:tcPr>
            <w:tcW w:w="1277" w:type="dxa"/>
            <w:tcBorders>
              <w:top w:val="single" w:sz="4" w:space="0" w:color="000000"/>
              <w:left w:val="single" w:sz="4" w:space="0" w:color="000000"/>
              <w:bottom w:val="single" w:sz="4" w:space="0" w:color="000000"/>
              <w:right w:val="single" w:sz="4" w:space="0" w:color="000000"/>
            </w:tcBorders>
          </w:tcPr>
          <w:p w14:paraId="44A53A78" w14:textId="77777777" w:rsidR="00C37DD0" w:rsidRPr="00E31C19" w:rsidRDefault="00C86F61" w:rsidP="008B5A7A">
            <w:pPr>
              <w:spacing w:after="0" w:line="240" w:lineRule="auto"/>
              <w:ind w:left="2" w:firstLine="0"/>
              <w:rPr>
                <w:lang w:val="lt-LT"/>
              </w:rPr>
            </w:pPr>
            <w:r w:rsidRPr="00E31C19">
              <w:rPr>
                <w:lang w:val="lt-LT"/>
              </w:rPr>
              <w:t xml:space="preserve">nežinomas </w:t>
            </w:r>
          </w:p>
        </w:tc>
        <w:tc>
          <w:tcPr>
            <w:tcW w:w="1280" w:type="dxa"/>
            <w:tcBorders>
              <w:top w:val="single" w:sz="4" w:space="0" w:color="000000"/>
              <w:left w:val="single" w:sz="4" w:space="0" w:color="000000"/>
              <w:bottom w:val="single" w:sz="4" w:space="0" w:color="000000"/>
              <w:right w:val="single" w:sz="4" w:space="0" w:color="000000"/>
            </w:tcBorders>
          </w:tcPr>
          <w:p w14:paraId="11C0F17A" w14:textId="77777777" w:rsidR="00C37DD0" w:rsidRPr="00E31C19" w:rsidRDefault="00C86F61" w:rsidP="008B5A7A">
            <w:pPr>
              <w:spacing w:after="0" w:line="240" w:lineRule="auto"/>
              <w:ind w:left="2" w:firstLine="0"/>
              <w:rPr>
                <w:lang w:val="lt-LT"/>
              </w:rPr>
            </w:pPr>
            <w:r w:rsidRPr="00E31C19">
              <w:rPr>
                <w:lang w:val="lt-LT"/>
              </w:rPr>
              <w:t xml:space="preserve">nežinomas </w:t>
            </w:r>
          </w:p>
        </w:tc>
      </w:tr>
      <w:tr w:rsidR="00C37DD0" w:rsidRPr="00E31C19" w14:paraId="63CB4594" w14:textId="77777777" w:rsidTr="008B5A7A">
        <w:tblPrEx>
          <w:tblCellMar>
            <w:right w:w="61" w:type="dxa"/>
          </w:tblCellMar>
        </w:tblPrEx>
        <w:tc>
          <w:tcPr>
            <w:tcW w:w="1922" w:type="dxa"/>
            <w:vMerge w:val="restart"/>
            <w:tcBorders>
              <w:top w:val="single" w:sz="4" w:space="0" w:color="000000"/>
              <w:left w:val="single" w:sz="4" w:space="0" w:color="000000"/>
              <w:bottom w:val="single" w:sz="4" w:space="0" w:color="000000"/>
              <w:right w:val="single" w:sz="4" w:space="0" w:color="000000"/>
            </w:tcBorders>
            <w:vAlign w:val="center"/>
          </w:tcPr>
          <w:p w14:paraId="122F73F1" w14:textId="77777777" w:rsidR="00C37DD0" w:rsidRPr="00E31C19" w:rsidRDefault="00C86F61" w:rsidP="008B5A7A">
            <w:pPr>
              <w:spacing w:after="0" w:line="240" w:lineRule="auto"/>
              <w:ind w:left="2" w:firstLine="0"/>
              <w:rPr>
                <w:lang w:val="lt-LT"/>
              </w:rPr>
            </w:pPr>
            <w:r w:rsidRPr="00E31C19">
              <w:rPr>
                <w:b/>
                <w:lang w:val="lt-LT"/>
              </w:rPr>
              <w:t xml:space="preserve">Virškinimo trakto sutrikimai </w:t>
            </w:r>
          </w:p>
        </w:tc>
        <w:tc>
          <w:tcPr>
            <w:tcW w:w="1300" w:type="dxa"/>
            <w:vMerge w:val="restart"/>
            <w:tcBorders>
              <w:top w:val="single" w:sz="4" w:space="0" w:color="000000"/>
              <w:left w:val="single" w:sz="4" w:space="0" w:color="000000"/>
              <w:bottom w:val="single" w:sz="4" w:space="0" w:color="000000"/>
              <w:right w:val="single" w:sz="4" w:space="0" w:color="000000"/>
            </w:tcBorders>
          </w:tcPr>
          <w:p w14:paraId="417FA4C4" w14:textId="77777777" w:rsidR="00C37DD0" w:rsidRPr="00E31C19" w:rsidRDefault="00C86F61" w:rsidP="008B5A7A">
            <w:pPr>
              <w:spacing w:after="0" w:line="240" w:lineRule="auto"/>
              <w:ind w:left="2" w:firstLine="0"/>
              <w:rPr>
                <w:lang w:val="lt-LT"/>
              </w:rPr>
            </w:pPr>
            <w:r w:rsidRPr="00E31C19">
              <w:rPr>
                <w:lang w:val="lt-LT"/>
              </w:rPr>
              <w:t xml:space="preserve">Labai dažnas </w:t>
            </w:r>
          </w:p>
        </w:tc>
        <w:tc>
          <w:tcPr>
            <w:tcW w:w="2246" w:type="dxa"/>
            <w:tcBorders>
              <w:top w:val="single" w:sz="4" w:space="0" w:color="000000"/>
              <w:left w:val="single" w:sz="4" w:space="0" w:color="000000"/>
              <w:bottom w:val="single" w:sz="4" w:space="0" w:color="000000"/>
              <w:right w:val="single" w:sz="4" w:space="0" w:color="000000"/>
            </w:tcBorders>
          </w:tcPr>
          <w:p w14:paraId="58E0C03A" w14:textId="77777777" w:rsidR="00C37DD0" w:rsidRPr="00E31C19" w:rsidRDefault="00C86F61" w:rsidP="008B5A7A">
            <w:pPr>
              <w:spacing w:after="0" w:line="240" w:lineRule="auto"/>
              <w:ind w:left="0" w:firstLine="0"/>
              <w:rPr>
                <w:lang w:val="lt-LT"/>
              </w:rPr>
            </w:pPr>
            <w:r w:rsidRPr="00E31C19">
              <w:rPr>
                <w:lang w:val="lt-LT"/>
              </w:rPr>
              <w:t xml:space="preserve">Viduriavimas </w:t>
            </w:r>
          </w:p>
        </w:tc>
        <w:tc>
          <w:tcPr>
            <w:tcW w:w="1274" w:type="dxa"/>
            <w:tcBorders>
              <w:top w:val="single" w:sz="4" w:space="0" w:color="000000"/>
              <w:left w:val="single" w:sz="4" w:space="0" w:color="000000"/>
              <w:bottom w:val="single" w:sz="4" w:space="0" w:color="000000"/>
              <w:right w:val="single" w:sz="4" w:space="0" w:color="000000"/>
            </w:tcBorders>
          </w:tcPr>
          <w:p w14:paraId="413B66C8" w14:textId="5750CF6A" w:rsidR="00C37DD0" w:rsidRPr="00E31C19" w:rsidRDefault="00C86F61" w:rsidP="008B5A7A">
            <w:pPr>
              <w:spacing w:after="0" w:line="240" w:lineRule="auto"/>
              <w:ind w:left="0" w:firstLine="0"/>
              <w:rPr>
                <w:lang w:val="lt-LT"/>
              </w:rPr>
            </w:pPr>
            <w:r w:rsidRPr="00E31C19">
              <w:rPr>
                <w:lang w:val="lt-LT"/>
              </w:rPr>
              <w:t>174 (46</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1EE2EE36" w14:textId="52320992" w:rsidR="00C37DD0" w:rsidRPr="00E31C19" w:rsidRDefault="00C86F61" w:rsidP="008B5A7A">
            <w:pPr>
              <w:spacing w:after="0" w:line="240" w:lineRule="auto"/>
              <w:ind w:left="2" w:firstLine="0"/>
              <w:rPr>
                <w:lang w:val="lt-LT"/>
              </w:rPr>
            </w:pPr>
            <w:r w:rsidRPr="00E31C19">
              <w:rPr>
                <w:lang w:val="lt-LT"/>
              </w:rPr>
              <w:t>17 (4</w:t>
            </w:r>
            <w:r w:rsidR="001D38C4">
              <w:rPr>
                <w:lang w:val="lt-LT"/>
              </w:rPr>
              <w:t> %</w:t>
            </w:r>
            <w:r w:rsidRPr="00E31C19">
              <w:rPr>
                <w:lang w:val="lt-LT"/>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02D94225"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38A7C1F7" w14:textId="77777777" w:rsidTr="008B5A7A">
        <w:tblPrEx>
          <w:tblCellMar>
            <w:right w:w="61" w:type="dxa"/>
          </w:tblCellMar>
        </w:tblPrEx>
        <w:tc>
          <w:tcPr>
            <w:tcW w:w="0" w:type="auto"/>
            <w:vMerge/>
            <w:tcBorders>
              <w:top w:val="nil"/>
              <w:left w:val="single" w:sz="4" w:space="0" w:color="000000"/>
              <w:bottom w:val="nil"/>
              <w:right w:val="single" w:sz="4" w:space="0" w:color="000000"/>
            </w:tcBorders>
          </w:tcPr>
          <w:p w14:paraId="08392B31"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nil"/>
              <w:right w:val="single" w:sz="4" w:space="0" w:color="000000"/>
            </w:tcBorders>
          </w:tcPr>
          <w:p w14:paraId="143ABAEA"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2C215AC2" w14:textId="77777777" w:rsidR="00C37DD0" w:rsidRPr="00E31C19" w:rsidRDefault="00C86F61" w:rsidP="008B5A7A">
            <w:pPr>
              <w:spacing w:after="0" w:line="240" w:lineRule="auto"/>
              <w:ind w:left="0" w:firstLine="0"/>
              <w:rPr>
                <w:lang w:val="lt-LT"/>
              </w:rPr>
            </w:pPr>
            <w:r w:rsidRPr="00E31C19">
              <w:rPr>
                <w:lang w:val="lt-LT"/>
              </w:rPr>
              <w:t xml:space="preserve">Pykinimas </w:t>
            </w:r>
          </w:p>
        </w:tc>
        <w:tc>
          <w:tcPr>
            <w:tcW w:w="1274" w:type="dxa"/>
            <w:tcBorders>
              <w:top w:val="single" w:sz="4" w:space="0" w:color="000000"/>
              <w:left w:val="single" w:sz="4" w:space="0" w:color="000000"/>
              <w:bottom w:val="single" w:sz="4" w:space="0" w:color="000000"/>
              <w:right w:val="single" w:sz="4" w:space="0" w:color="000000"/>
            </w:tcBorders>
          </w:tcPr>
          <w:p w14:paraId="16A37D5A" w14:textId="64A60DBD" w:rsidR="00C37DD0" w:rsidRPr="00E31C19" w:rsidRDefault="00C86F61" w:rsidP="008B5A7A">
            <w:pPr>
              <w:spacing w:after="0" w:line="240" w:lineRule="auto"/>
              <w:ind w:left="0" w:firstLine="0"/>
              <w:rPr>
                <w:lang w:val="lt-LT"/>
              </w:rPr>
            </w:pPr>
            <w:r w:rsidRPr="00E31C19">
              <w:rPr>
                <w:lang w:val="lt-LT"/>
              </w:rPr>
              <w:t>167 (44</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190C9401" w14:textId="5169F47C" w:rsidR="00C37DD0" w:rsidRPr="00E31C19" w:rsidRDefault="00C86F61" w:rsidP="008B5A7A">
            <w:pPr>
              <w:spacing w:after="0" w:line="240" w:lineRule="auto"/>
              <w:ind w:left="2" w:firstLine="0"/>
              <w:rPr>
                <w:lang w:val="lt-LT"/>
              </w:rPr>
            </w:pPr>
            <w:r w:rsidRPr="00E31C19">
              <w:rPr>
                <w:lang w:val="lt-LT"/>
              </w:rPr>
              <w:t>8 (2</w:t>
            </w:r>
            <w:r w:rsidR="001D38C4">
              <w:rPr>
                <w:lang w:val="lt-LT"/>
              </w:rPr>
              <w:t> %</w:t>
            </w:r>
            <w:r w:rsidRPr="00E31C19">
              <w:rPr>
                <w:lang w:val="lt-LT"/>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1296A795"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7BDD225B" w14:textId="77777777" w:rsidTr="008B5A7A">
        <w:tblPrEx>
          <w:tblCellMar>
            <w:right w:w="61" w:type="dxa"/>
          </w:tblCellMar>
        </w:tblPrEx>
        <w:tc>
          <w:tcPr>
            <w:tcW w:w="0" w:type="auto"/>
            <w:vMerge/>
            <w:tcBorders>
              <w:top w:val="nil"/>
              <w:left w:val="single" w:sz="4" w:space="0" w:color="000000"/>
              <w:bottom w:val="nil"/>
              <w:right w:val="single" w:sz="4" w:space="0" w:color="000000"/>
            </w:tcBorders>
          </w:tcPr>
          <w:p w14:paraId="16C8FB79"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nil"/>
              <w:right w:val="single" w:sz="4" w:space="0" w:color="000000"/>
            </w:tcBorders>
          </w:tcPr>
          <w:p w14:paraId="37640329"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12DA0A33" w14:textId="77777777" w:rsidR="00C37DD0" w:rsidRPr="00E31C19" w:rsidRDefault="00C86F61" w:rsidP="008B5A7A">
            <w:pPr>
              <w:spacing w:after="0" w:line="240" w:lineRule="auto"/>
              <w:ind w:left="0" w:firstLine="0"/>
              <w:rPr>
                <w:lang w:val="lt-LT"/>
              </w:rPr>
            </w:pPr>
            <w:r w:rsidRPr="00E31C19">
              <w:rPr>
                <w:lang w:val="lt-LT"/>
              </w:rPr>
              <w:t xml:space="preserve">Vėmimas </w:t>
            </w:r>
          </w:p>
        </w:tc>
        <w:tc>
          <w:tcPr>
            <w:tcW w:w="1274" w:type="dxa"/>
            <w:tcBorders>
              <w:top w:val="single" w:sz="4" w:space="0" w:color="000000"/>
              <w:left w:val="single" w:sz="4" w:space="0" w:color="000000"/>
              <w:bottom w:val="single" w:sz="4" w:space="0" w:color="000000"/>
              <w:right w:val="single" w:sz="4" w:space="0" w:color="000000"/>
            </w:tcBorders>
          </w:tcPr>
          <w:p w14:paraId="51C5F2E2" w14:textId="68D5174E" w:rsidR="00C37DD0" w:rsidRPr="00E31C19" w:rsidRDefault="00C86F61" w:rsidP="008B5A7A">
            <w:pPr>
              <w:spacing w:after="0" w:line="240" w:lineRule="auto"/>
              <w:ind w:left="0" w:firstLine="0"/>
              <w:rPr>
                <w:lang w:val="lt-LT"/>
              </w:rPr>
            </w:pPr>
            <w:r w:rsidRPr="00E31C19">
              <w:rPr>
                <w:lang w:val="lt-LT"/>
              </w:rPr>
              <w:t>96 (25</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3203B652" w14:textId="51EBF881" w:rsidR="00C37DD0" w:rsidRPr="00E31C19" w:rsidRDefault="00C86F61" w:rsidP="008B5A7A">
            <w:pPr>
              <w:spacing w:after="0" w:line="240" w:lineRule="auto"/>
              <w:ind w:left="2" w:firstLine="0"/>
              <w:rPr>
                <w:lang w:val="lt-LT"/>
              </w:rPr>
            </w:pPr>
            <w:r w:rsidRPr="00E31C19">
              <w:rPr>
                <w:lang w:val="lt-LT"/>
              </w:rPr>
              <w:t>7 (2</w:t>
            </w:r>
            <w:r w:rsidR="001D38C4">
              <w:rPr>
                <w:lang w:val="lt-LT"/>
              </w:rPr>
              <w:t> %</w:t>
            </w:r>
            <w:r w:rsidRPr="00E31C19">
              <w:rPr>
                <w:lang w:val="lt-LT"/>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5376490C"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755377E6" w14:textId="77777777" w:rsidTr="008B5A7A">
        <w:tblPrEx>
          <w:tblCellMar>
            <w:right w:w="61" w:type="dxa"/>
          </w:tblCellMar>
        </w:tblPrEx>
        <w:tc>
          <w:tcPr>
            <w:tcW w:w="0" w:type="auto"/>
            <w:vMerge/>
            <w:tcBorders>
              <w:top w:val="nil"/>
              <w:left w:val="single" w:sz="4" w:space="0" w:color="000000"/>
              <w:bottom w:val="nil"/>
              <w:right w:val="single" w:sz="4" w:space="0" w:color="000000"/>
            </w:tcBorders>
          </w:tcPr>
          <w:p w14:paraId="6D7BE475"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nil"/>
              <w:right w:val="single" w:sz="4" w:space="0" w:color="000000"/>
            </w:tcBorders>
          </w:tcPr>
          <w:p w14:paraId="44F84FD2"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051AF3C0" w14:textId="77777777" w:rsidR="00C37DD0" w:rsidRPr="00E31C19" w:rsidRDefault="00C86F61" w:rsidP="008B5A7A">
            <w:pPr>
              <w:spacing w:after="0" w:line="240" w:lineRule="auto"/>
              <w:ind w:left="0" w:firstLine="0"/>
              <w:rPr>
                <w:lang w:val="lt-LT"/>
              </w:rPr>
            </w:pPr>
            <w:r w:rsidRPr="00E31C19">
              <w:rPr>
                <w:lang w:val="lt-LT"/>
              </w:rPr>
              <w:t xml:space="preserve">Pilvo skausmas </w:t>
            </w:r>
            <w:r w:rsidRPr="00E31C19">
              <w:rPr>
                <w:vertAlign w:val="superscript"/>
                <w:lang w:val="lt-LT"/>
              </w:rPr>
              <w:t>a</w:t>
            </w:r>
            <w:r w:rsidRPr="00E31C19">
              <w:rPr>
                <w:lang w:val="lt-LT"/>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7605B2A9" w14:textId="64A95FA7" w:rsidR="00C37DD0" w:rsidRPr="00E31C19" w:rsidRDefault="00C86F61" w:rsidP="008B5A7A">
            <w:pPr>
              <w:spacing w:after="0" w:line="240" w:lineRule="auto"/>
              <w:ind w:left="0" w:firstLine="0"/>
              <w:rPr>
                <w:lang w:val="lt-LT"/>
              </w:rPr>
            </w:pPr>
            <w:r w:rsidRPr="00E31C19">
              <w:rPr>
                <w:lang w:val="lt-LT"/>
              </w:rPr>
              <w:t>55 (14</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53A3FA26" w14:textId="50C76DFF" w:rsidR="00C37DD0" w:rsidRPr="00E31C19" w:rsidRDefault="00C86F61" w:rsidP="008B5A7A">
            <w:pPr>
              <w:spacing w:after="0" w:line="240" w:lineRule="auto"/>
              <w:ind w:left="2" w:firstLine="0"/>
              <w:rPr>
                <w:lang w:val="lt-LT"/>
              </w:rPr>
            </w:pPr>
            <w:r w:rsidRPr="00E31C19">
              <w:rPr>
                <w:lang w:val="lt-LT"/>
              </w:rPr>
              <w:t>4 (1</w:t>
            </w:r>
            <w:r w:rsidR="001D38C4">
              <w:rPr>
                <w:lang w:val="lt-LT"/>
              </w:rPr>
              <w:t> %</w:t>
            </w:r>
            <w:r w:rsidRPr="00E31C19">
              <w:rPr>
                <w:lang w:val="lt-LT"/>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54C06E47"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6AA1D51B" w14:textId="77777777" w:rsidTr="008B5A7A">
        <w:tblPrEx>
          <w:tblCellMar>
            <w:right w:w="61" w:type="dxa"/>
          </w:tblCellMar>
        </w:tblPrEx>
        <w:tc>
          <w:tcPr>
            <w:tcW w:w="0" w:type="auto"/>
            <w:vMerge/>
            <w:tcBorders>
              <w:top w:val="nil"/>
              <w:left w:val="single" w:sz="4" w:space="0" w:color="000000"/>
              <w:bottom w:val="nil"/>
              <w:right w:val="single" w:sz="4" w:space="0" w:color="000000"/>
            </w:tcBorders>
          </w:tcPr>
          <w:p w14:paraId="1E2BB827"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single" w:sz="4" w:space="0" w:color="000000"/>
              <w:right w:val="single" w:sz="4" w:space="0" w:color="000000"/>
            </w:tcBorders>
          </w:tcPr>
          <w:p w14:paraId="0E4484EA"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75ABC931" w14:textId="77777777" w:rsidR="00C37DD0" w:rsidRPr="00E31C19" w:rsidRDefault="00C86F61" w:rsidP="008B5A7A">
            <w:pPr>
              <w:spacing w:after="0" w:line="240" w:lineRule="auto"/>
              <w:ind w:left="0" w:firstLine="0"/>
              <w:rPr>
                <w:lang w:val="lt-LT"/>
              </w:rPr>
            </w:pPr>
            <w:r w:rsidRPr="00E31C19">
              <w:rPr>
                <w:lang w:val="lt-LT"/>
              </w:rPr>
              <w:t xml:space="preserve">Stomatitas </w:t>
            </w:r>
          </w:p>
        </w:tc>
        <w:tc>
          <w:tcPr>
            <w:tcW w:w="1274" w:type="dxa"/>
            <w:tcBorders>
              <w:top w:val="single" w:sz="4" w:space="0" w:color="000000"/>
              <w:left w:val="single" w:sz="4" w:space="0" w:color="000000"/>
              <w:bottom w:val="single" w:sz="4" w:space="0" w:color="000000"/>
              <w:right w:val="single" w:sz="4" w:space="0" w:color="000000"/>
            </w:tcBorders>
          </w:tcPr>
          <w:p w14:paraId="5A5241E1" w14:textId="0DD3B1CC" w:rsidR="00C37DD0" w:rsidRPr="00E31C19" w:rsidRDefault="00C86F61" w:rsidP="008B5A7A">
            <w:pPr>
              <w:spacing w:after="0" w:line="240" w:lineRule="auto"/>
              <w:ind w:left="0" w:firstLine="0"/>
              <w:rPr>
                <w:lang w:val="lt-LT"/>
              </w:rPr>
            </w:pPr>
            <w:r w:rsidRPr="00E31C19">
              <w:rPr>
                <w:lang w:val="lt-LT"/>
              </w:rPr>
              <w:t>41 (11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20B62FEE" w14:textId="0D5890A4" w:rsidR="00C37DD0" w:rsidRPr="00E31C19" w:rsidRDefault="00C86F61" w:rsidP="008B5A7A">
            <w:pPr>
              <w:spacing w:after="0" w:line="240" w:lineRule="auto"/>
              <w:ind w:left="2" w:firstLine="0"/>
              <w:rPr>
                <w:lang w:val="lt-LT"/>
              </w:rPr>
            </w:pPr>
            <w:r w:rsidRPr="00E31C19">
              <w:rPr>
                <w:lang w:val="lt-LT"/>
              </w:rPr>
              <w:t>1 (&lt; 1</w:t>
            </w:r>
            <w:r w:rsidR="001D38C4">
              <w:rPr>
                <w:lang w:val="lt-LT"/>
              </w:rPr>
              <w:t> %</w:t>
            </w:r>
            <w:r w:rsidRPr="00E31C19">
              <w:rPr>
                <w:lang w:val="lt-LT"/>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0859731D"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3B8B5380" w14:textId="77777777" w:rsidTr="008B5A7A">
        <w:tblPrEx>
          <w:tblCellMar>
            <w:right w:w="61" w:type="dxa"/>
          </w:tblCellMar>
        </w:tblPrEx>
        <w:tc>
          <w:tcPr>
            <w:tcW w:w="0" w:type="auto"/>
            <w:vMerge/>
            <w:tcBorders>
              <w:top w:val="nil"/>
              <w:left w:val="single" w:sz="4" w:space="0" w:color="000000"/>
              <w:bottom w:val="nil"/>
              <w:right w:val="single" w:sz="4" w:space="0" w:color="000000"/>
            </w:tcBorders>
          </w:tcPr>
          <w:p w14:paraId="5D796824" w14:textId="77777777" w:rsidR="00C37DD0" w:rsidRPr="00E31C19" w:rsidRDefault="00C37DD0" w:rsidP="008B5A7A">
            <w:pPr>
              <w:spacing w:after="0" w:line="240" w:lineRule="auto"/>
              <w:ind w:left="0" w:firstLine="0"/>
              <w:rPr>
                <w:lang w:val="lt-LT"/>
              </w:rPr>
            </w:pPr>
          </w:p>
        </w:tc>
        <w:tc>
          <w:tcPr>
            <w:tcW w:w="1300" w:type="dxa"/>
            <w:vMerge w:val="restart"/>
            <w:tcBorders>
              <w:top w:val="single" w:sz="4" w:space="0" w:color="000000"/>
              <w:left w:val="single" w:sz="4" w:space="0" w:color="000000"/>
              <w:bottom w:val="single" w:sz="4" w:space="0" w:color="000000"/>
              <w:right w:val="single" w:sz="4" w:space="0" w:color="000000"/>
            </w:tcBorders>
          </w:tcPr>
          <w:p w14:paraId="159D062C" w14:textId="77777777" w:rsidR="00C37DD0" w:rsidRPr="00E31C19" w:rsidRDefault="00C86F61" w:rsidP="008B5A7A">
            <w:pPr>
              <w:spacing w:after="0" w:line="240" w:lineRule="auto"/>
              <w:ind w:left="2" w:firstLine="0"/>
              <w:rPr>
                <w:lang w:val="lt-LT"/>
              </w:rPr>
            </w:pPr>
            <w:r w:rsidRPr="00E31C19">
              <w:rPr>
                <w:lang w:val="lt-LT"/>
              </w:rPr>
              <w:t xml:space="preserve">Dažnas </w:t>
            </w:r>
          </w:p>
        </w:tc>
        <w:tc>
          <w:tcPr>
            <w:tcW w:w="2246" w:type="dxa"/>
            <w:tcBorders>
              <w:top w:val="single" w:sz="4" w:space="0" w:color="000000"/>
              <w:left w:val="single" w:sz="4" w:space="0" w:color="000000"/>
              <w:bottom w:val="single" w:sz="4" w:space="0" w:color="000000"/>
              <w:right w:val="single" w:sz="4" w:space="0" w:color="000000"/>
            </w:tcBorders>
          </w:tcPr>
          <w:p w14:paraId="44027856" w14:textId="77777777" w:rsidR="00C37DD0" w:rsidRPr="00E31C19" w:rsidRDefault="00C86F61" w:rsidP="008B5A7A">
            <w:pPr>
              <w:spacing w:after="0" w:line="240" w:lineRule="auto"/>
              <w:ind w:left="0" w:firstLine="0"/>
              <w:rPr>
                <w:lang w:val="lt-LT"/>
              </w:rPr>
            </w:pPr>
            <w:r w:rsidRPr="00E31C19">
              <w:rPr>
                <w:lang w:val="lt-LT"/>
              </w:rPr>
              <w:t xml:space="preserve">Pilvo išsipūtimas </w:t>
            </w:r>
          </w:p>
        </w:tc>
        <w:tc>
          <w:tcPr>
            <w:tcW w:w="1274" w:type="dxa"/>
            <w:tcBorders>
              <w:top w:val="single" w:sz="4" w:space="0" w:color="000000"/>
              <w:left w:val="single" w:sz="4" w:space="0" w:color="000000"/>
              <w:bottom w:val="single" w:sz="4" w:space="0" w:color="000000"/>
              <w:right w:val="single" w:sz="4" w:space="0" w:color="000000"/>
            </w:tcBorders>
          </w:tcPr>
          <w:p w14:paraId="2DCF577B" w14:textId="19B19987" w:rsidR="00C37DD0" w:rsidRPr="00E31C19" w:rsidRDefault="00C86F61" w:rsidP="008B5A7A">
            <w:pPr>
              <w:spacing w:after="0" w:line="240" w:lineRule="auto"/>
              <w:ind w:left="0" w:firstLine="0"/>
              <w:rPr>
                <w:lang w:val="lt-LT"/>
              </w:rPr>
            </w:pPr>
            <w:r w:rsidRPr="00E31C19">
              <w:rPr>
                <w:lang w:val="lt-LT"/>
              </w:rPr>
              <w:t>16 (4</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065BD42B" w14:textId="4D5BA17D" w:rsidR="00C37DD0" w:rsidRPr="00E31C19" w:rsidRDefault="00C86F61" w:rsidP="008B5A7A">
            <w:pPr>
              <w:spacing w:after="0" w:line="240" w:lineRule="auto"/>
              <w:ind w:left="2" w:firstLine="0"/>
              <w:rPr>
                <w:lang w:val="lt-LT"/>
              </w:rPr>
            </w:pPr>
            <w:r w:rsidRPr="00E31C19">
              <w:rPr>
                <w:lang w:val="lt-LT"/>
              </w:rPr>
              <w:t>2 (1</w:t>
            </w:r>
            <w:r w:rsidR="001D38C4">
              <w:rPr>
                <w:lang w:val="lt-LT"/>
              </w:rPr>
              <w:t> %</w:t>
            </w:r>
            <w:r w:rsidRPr="00E31C19">
              <w:rPr>
                <w:lang w:val="lt-LT"/>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0BE717DE"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4C21C22A" w14:textId="77777777" w:rsidTr="008B5A7A">
        <w:tblPrEx>
          <w:tblCellMar>
            <w:right w:w="61" w:type="dxa"/>
          </w:tblCellMar>
        </w:tblPrEx>
        <w:tc>
          <w:tcPr>
            <w:tcW w:w="0" w:type="auto"/>
            <w:vMerge/>
            <w:tcBorders>
              <w:top w:val="nil"/>
              <w:left w:val="single" w:sz="4" w:space="0" w:color="000000"/>
              <w:bottom w:val="nil"/>
              <w:right w:val="single" w:sz="4" w:space="0" w:color="000000"/>
            </w:tcBorders>
          </w:tcPr>
          <w:p w14:paraId="6B0F23A6"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nil"/>
              <w:right w:val="single" w:sz="4" w:space="0" w:color="000000"/>
            </w:tcBorders>
          </w:tcPr>
          <w:p w14:paraId="3ED78274"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6CB46C63" w14:textId="77777777" w:rsidR="00C37DD0" w:rsidRPr="00E31C19" w:rsidRDefault="00C86F61" w:rsidP="008B5A7A">
            <w:pPr>
              <w:spacing w:after="0" w:line="240" w:lineRule="auto"/>
              <w:ind w:left="0" w:firstLine="0"/>
              <w:rPr>
                <w:lang w:val="lt-LT"/>
              </w:rPr>
            </w:pPr>
            <w:r w:rsidRPr="00E31C19">
              <w:rPr>
                <w:lang w:val="lt-LT"/>
              </w:rPr>
              <w:t xml:space="preserve">Burnos džiūvimas </w:t>
            </w:r>
          </w:p>
        </w:tc>
        <w:tc>
          <w:tcPr>
            <w:tcW w:w="1274" w:type="dxa"/>
            <w:tcBorders>
              <w:top w:val="single" w:sz="4" w:space="0" w:color="000000"/>
              <w:left w:val="single" w:sz="4" w:space="0" w:color="000000"/>
              <w:bottom w:val="single" w:sz="4" w:space="0" w:color="000000"/>
              <w:right w:val="single" w:sz="4" w:space="0" w:color="000000"/>
            </w:tcBorders>
          </w:tcPr>
          <w:p w14:paraId="60AF0068" w14:textId="4F4F2342" w:rsidR="00C37DD0" w:rsidRPr="00E31C19" w:rsidRDefault="00C86F61" w:rsidP="008B5A7A">
            <w:pPr>
              <w:spacing w:after="0" w:line="240" w:lineRule="auto"/>
              <w:ind w:left="0" w:firstLine="0"/>
              <w:rPr>
                <w:lang w:val="lt-LT"/>
              </w:rPr>
            </w:pPr>
            <w:r w:rsidRPr="00E31C19">
              <w:rPr>
                <w:lang w:val="lt-LT"/>
              </w:rPr>
              <w:t>14 (4</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34AF8C18"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4D9E474A"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3666C1F8" w14:textId="77777777" w:rsidTr="008B5A7A">
        <w:tblPrEx>
          <w:tblCellMar>
            <w:right w:w="61" w:type="dxa"/>
          </w:tblCellMar>
        </w:tblPrEx>
        <w:tc>
          <w:tcPr>
            <w:tcW w:w="0" w:type="auto"/>
            <w:vMerge/>
            <w:tcBorders>
              <w:top w:val="nil"/>
              <w:left w:val="single" w:sz="4" w:space="0" w:color="000000"/>
              <w:bottom w:val="nil"/>
              <w:right w:val="single" w:sz="4" w:space="0" w:color="000000"/>
            </w:tcBorders>
          </w:tcPr>
          <w:p w14:paraId="4622AEC2"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nil"/>
              <w:right w:val="single" w:sz="4" w:space="0" w:color="000000"/>
            </w:tcBorders>
          </w:tcPr>
          <w:p w14:paraId="3B9718BA"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2E9C5FA7" w14:textId="77777777" w:rsidR="00C37DD0" w:rsidRPr="00E31C19" w:rsidRDefault="00C86F61" w:rsidP="008B5A7A">
            <w:pPr>
              <w:spacing w:after="0" w:line="240" w:lineRule="auto"/>
              <w:ind w:left="0" w:firstLine="0"/>
              <w:rPr>
                <w:lang w:val="lt-LT"/>
              </w:rPr>
            </w:pPr>
            <w:r w:rsidRPr="00E31C19">
              <w:rPr>
                <w:lang w:val="lt-LT"/>
              </w:rPr>
              <w:t xml:space="preserve">Dispepsija </w:t>
            </w:r>
          </w:p>
        </w:tc>
        <w:tc>
          <w:tcPr>
            <w:tcW w:w="1274" w:type="dxa"/>
            <w:tcBorders>
              <w:top w:val="single" w:sz="4" w:space="0" w:color="000000"/>
              <w:left w:val="single" w:sz="4" w:space="0" w:color="000000"/>
              <w:bottom w:val="single" w:sz="4" w:space="0" w:color="000000"/>
              <w:right w:val="single" w:sz="4" w:space="0" w:color="000000"/>
            </w:tcBorders>
          </w:tcPr>
          <w:p w14:paraId="400E5978" w14:textId="2A087591" w:rsidR="00C37DD0" w:rsidRPr="00E31C19" w:rsidRDefault="00C86F61" w:rsidP="008B5A7A">
            <w:pPr>
              <w:spacing w:after="0" w:line="240" w:lineRule="auto"/>
              <w:ind w:left="0" w:firstLine="0"/>
              <w:rPr>
                <w:lang w:val="lt-LT"/>
              </w:rPr>
            </w:pPr>
            <w:r w:rsidRPr="00E31C19">
              <w:rPr>
                <w:lang w:val="lt-LT"/>
              </w:rPr>
              <w:t>12 (3</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018B153B"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4FBA3A98"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58B4C1F7" w14:textId="77777777" w:rsidTr="008B5A7A">
        <w:tblPrEx>
          <w:tblCellMar>
            <w:right w:w="61" w:type="dxa"/>
          </w:tblCellMar>
        </w:tblPrEx>
        <w:tc>
          <w:tcPr>
            <w:tcW w:w="0" w:type="auto"/>
            <w:vMerge/>
            <w:tcBorders>
              <w:top w:val="nil"/>
              <w:left w:val="single" w:sz="4" w:space="0" w:color="000000"/>
              <w:bottom w:val="nil"/>
              <w:right w:val="single" w:sz="4" w:space="0" w:color="000000"/>
            </w:tcBorders>
          </w:tcPr>
          <w:p w14:paraId="1F2C29DA"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nil"/>
              <w:right w:val="single" w:sz="4" w:space="0" w:color="000000"/>
            </w:tcBorders>
          </w:tcPr>
          <w:p w14:paraId="7C4E531A"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63D71483" w14:textId="77777777" w:rsidR="00C37DD0" w:rsidRPr="00E31C19" w:rsidRDefault="00C86F61" w:rsidP="008B5A7A">
            <w:pPr>
              <w:spacing w:after="0" w:line="240" w:lineRule="auto"/>
              <w:ind w:left="0" w:firstLine="0"/>
              <w:rPr>
                <w:lang w:val="lt-LT"/>
              </w:rPr>
            </w:pPr>
            <w:r w:rsidRPr="00E31C19">
              <w:rPr>
                <w:lang w:val="lt-LT"/>
              </w:rPr>
              <w:t xml:space="preserve">Kraujavimas iš burnos </w:t>
            </w:r>
          </w:p>
        </w:tc>
        <w:tc>
          <w:tcPr>
            <w:tcW w:w="1274" w:type="dxa"/>
            <w:tcBorders>
              <w:top w:val="single" w:sz="4" w:space="0" w:color="000000"/>
              <w:left w:val="single" w:sz="4" w:space="0" w:color="000000"/>
              <w:bottom w:val="single" w:sz="4" w:space="0" w:color="000000"/>
              <w:right w:val="single" w:sz="4" w:space="0" w:color="000000"/>
            </w:tcBorders>
          </w:tcPr>
          <w:p w14:paraId="4D3AE066" w14:textId="2193064E" w:rsidR="00C37DD0" w:rsidRPr="00E31C19" w:rsidRDefault="00C86F61" w:rsidP="008B5A7A">
            <w:pPr>
              <w:spacing w:after="0" w:line="240" w:lineRule="auto"/>
              <w:ind w:left="0" w:firstLine="0"/>
              <w:rPr>
                <w:lang w:val="lt-LT"/>
              </w:rPr>
            </w:pPr>
            <w:r w:rsidRPr="00E31C19">
              <w:rPr>
                <w:lang w:val="lt-LT"/>
              </w:rPr>
              <w:t>5 (1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66BF77BA"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5A611022"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7C4E83DB" w14:textId="77777777" w:rsidTr="008B5A7A">
        <w:tblPrEx>
          <w:tblCellMar>
            <w:right w:w="61" w:type="dxa"/>
          </w:tblCellMar>
        </w:tblPrEx>
        <w:tc>
          <w:tcPr>
            <w:tcW w:w="0" w:type="auto"/>
            <w:vMerge/>
            <w:tcBorders>
              <w:top w:val="nil"/>
              <w:left w:val="single" w:sz="4" w:space="0" w:color="000000"/>
              <w:bottom w:val="nil"/>
              <w:right w:val="single" w:sz="4" w:space="0" w:color="000000"/>
            </w:tcBorders>
          </w:tcPr>
          <w:p w14:paraId="298203DD"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nil"/>
              <w:right w:val="single" w:sz="4" w:space="0" w:color="000000"/>
            </w:tcBorders>
          </w:tcPr>
          <w:p w14:paraId="7BDAF4AC"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19E95DF4" w14:textId="77777777" w:rsidR="00C37DD0" w:rsidRPr="00E31C19" w:rsidRDefault="00C86F61" w:rsidP="008B5A7A">
            <w:pPr>
              <w:spacing w:after="0" w:line="240" w:lineRule="auto"/>
              <w:ind w:left="0" w:firstLine="0"/>
              <w:rPr>
                <w:lang w:val="lt-LT"/>
              </w:rPr>
            </w:pPr>
            <w:r w:rsidRPr="00E31C19">
              <w:rPr>
                <w:lang w:val="lt-LT"/>
              </w:rPr>
              <w:t xml:space="preserve">Dujų kaupimasis virškinimo trakte </w:t>
            </w:r>
          </w:p>
        </w:tc>
        <w:tc>
          <w:tcPr>
            <w:tcW w:w="1274" w:type="dxa"/>
            <w:tcBorders>
              <w:top w:val="single" w:sz="4" w:space="0" w:color="000000"/>
              <w:left w:val="single" w:sz="4" w:space="0" w:color="000000"/>
              <w:bottom w:val="single" w:sz="4" w:space="0" w:color="000000"/>
              <w:right w:val="single" w:sz="4" w:space="0" w:color="000000"/>
            </w:tcBorders>
          </w:tcPr>
          <w:p w14:paraId="28C609AC" w14:textId="2065B4E1" w:rsidR="00C37DD0" w:rsidRPr="00E31C19" w:rsidRDefault="00C86F61" w:rsidP="008B5A7A">
            <w:pPr>
              <w:spacing w:after="0" w:line="240" w:lineRule="auto"/>
              <w:ind w:left="0" w:firstLine="0"/>
              <w:rPr>
                <w:lang w:val="lt-LT"/>
              </w:rPr>
            </w:pPr>
            <w:r w:rsidRPr="00E31C19">
              <w:rPr>
                <w:lang w:val="lt-LT"/>
              </w:rPr>
              <w:t>5 (1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506DCF85"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1FBEF876"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13EF4249" w14:textId="77777777" w:rsidTr="008B5A7A">
        <w:tblPrEx>
          <w:tblCellMar>
            <w:right w:w="61" w:type="dxa"/>
          </w:tblCellMar>
        </w:tblPrEx>
        <w:tc>
          <w:tcPr>
            <w:tcW w:w="0" w:type="auto"/>
            <w:vMerge/>
            <w:tcBorders>
              <w:top w:val="nil"/>
              <w:left w:val="single" w:sz="4" w:space="0" w:color="000000"/>
              <w:bottom w:val="nil"/>
              <w:right w:val="single" w:sz="4" w:space="0" w:color="000000"/>
            </w:tcBorders>
          </w:tcPr>
          <w:p w14:paraId="6B256337"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single" w:sz="4" w:space="0" w:color="000000"/>
              <w:right w:val="single" w:sz="4" w:space="0" w:color="000000"/>
            </w:tcBorders>
          </w:tcPr>
          <w:p w14:paraId="145C1C29"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2CB10904" w14:textId="77777777" w:rsidR="00C37DD0" w:rsidRPr="00E31C19" w:rsidRDefault="00C86F61" w:rsidP="008B5A7A">
            <w:pPr>
              <w:spacing w:after="0" w:line="240" w:lineRule="auto"/>
              <w:ind w:left="0" w:firstLine="0"/>
              <w:rPr>
                <w:lang w:val="lt-LT"/>
              </w:rPr>
            </w:pPr>
            <w:r w:rsidRPr="00E31C19">
              <w:rPr>
                <w:lang w:val="lt-LT"/>
              </w:rPr>
              <w:t xml:space="preserve">Kraujavimas iš išangės </w:t>
            </w:r>
          </w:p>
        </w:tc>
        <w:tc>
          <w:tcPr>
            <w:tcW w:w="1274" w:type="dxa"/>
            <w:tcBorders>
              <w:top w:val="single" w:sz="4" w:space="0" w:color="000000"/>
              <w:left w:val="single" w:sz="4" w:space="0" w:color="000000"/>
              <w:bottom w:val="single" w:sz="4" w:space="0" w:color="000000"/>
              <w:right w:val="single" w:sz="4" w:space="0" w:color="000000"/>
            </w:tcBorders>
          </w:tcPr>
          <w:p w14:paraId="1EB3BA2B" w14:textId="78D8EDB5" w:rsidR="00C37DD0" w:rsidRPr="00E31C19" w:rsidRDefault="00C86F61" w:rsidP="008B5A7A">
            <w:pPr>
              <w:spacing w:after="0" w:line="240" w:lineRule="auto"/>
              <w:ind w:left="0" w:firstLine="0"/>
              <w:rPr>
                <w:lang w:val="lt-LT"/>
              </w:rPr>
            </w:pPr>
            <w:r w:rsidRPr="00E31C19">
              <w:rPr>
                <w:lang w:val="lt-LT"/>
              </w:rPr>
              <w:t>4 (1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6FF9C3AF"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5BD4F607"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68096704" w14:textId="77777777" w:rsidTr="008B5A7A">
        <w:tblPrEx>
          <w:tblCellMar>
            <w:right w:w="61" w:type="dxa"/>
          </w:tblCellMar>
        </w:tblPrEx>
        <w:tc>
          <w:tcPr>
            <w:tcW w:w="0" w:type="auto"/>
            <w:vMerge/>
            <w:tcBorders>
              <w:top w:val="nil"/>
              <w:left w:val="single" w:sz="4" w:space="0" w:color="000000"/>
              <w:bottom w:val="nil"/>
              <w:right w:val="single" w:sz="4" w:space="0" w:color="000000"/>
            </w:tcBorders>
          </w:tcPr>
          <w:p w14:paraId="5CCEB8E5" w14:textId="77777777" w:rsidR="00C37DD0" w:rsidRPr="00E31C19" w:rsidRDefault="00C37DD0" w:rsidP="008B5A7A">
            <w:pPr>
              <w:spacing w:after="0" w:line="240" w:lineRule="auto"/>
              <w:ind w:left="0" w:firstLine="0"/>
              <w:rPr>
                <w:lang w:val="lt-LT"/>
              </w:rPr>
            </w:pPr>
          </w:p>
        </w:tc>
        <w:tc>
          <w:tcPr>
            <w:tcW w:w="1300" w:type="dxa"/>
            <w:vMerge w:val="restart"/>
            <w:tcBorders>
              <w:top w:val="single" w:sz="4" w:space="0" w:color="000000"/>
              <w:left w:val="single" w:sz="4" w:space="0" w:color="000000"/>
              <w:bottom w:val="single" w:sz="4" w:space="0" w:color="000000"/>
              <w:right w:val="single" w:sz="4" w:space="0" w:color="000000"/>
            </w:tcBorders>
          </w:tcPr>
          <w:p w14:paraId="019802E2" w14:textId="77777777" w:rsidR="00C37DD0" w:rsidRPr="00E31C19" w:rsidRDefault="00C86F61" w:rsidP="008B5A7A">
            <w:pPr>
              <w:spacing w:after="0" w:line="240" w:lineRule="auto"/>
              <w:ind w:left="2" w:firstLine="0"/>
              <w:rPr>
                <w:lang w:val="lt-LT"/>
              </w:rPr>
            </w:pPr>
            <w:r w:rsidRPr="00E31C19">
              <w:rPr>
                <w:lang w:val="lt-LT"/>
              </w:rPr>
              <w:t xml:space="preserve">Nedažnas </w:t>
            </w:r>
          </w:p>
        </w:tc>
        <w:tc>
          <w:tcPr>
            <w:tcW w:w="2246" w:type="dxa"/>
            <w:tcBorders>
              <w:top w:val="single" w:sz="4" w:space="0" w:color="000000"/>
              <w:left w:val="single" w:sz="4" w:space="0" w:color="000000"/>
              <w:bottom w:val="single" w:sz="4" w:space="0" w:color="000000"/>
              <w:right w:val="single" w:sz="4" w:space="0" w:color="000000"/>
            </w:tcBorders>
          </w:tcPr>
          <w:p w14:paraId="3FB35BD6" w14:textId="77777777" w:rsidR="00C37DD0" w:rsidRPr="00E31C19" w:rsidRDefault="00C86F61" w:rsidP="008B5A7A">
            <w:pPr>
              <w:spacing w:after="0" w:line="240" w:lineRule="auto"/>
              <w:ind w:left="0" w:firstLine="0"/>
              <w:rPr>
                <w:lang w:val="lt-LT"/>
              </w:rPr>
            </w:pPr>
            <w:r w:rsidRPr="00E31C19">
              <w:rPr>
                <w:lang w:val="lt-LT"/>
              </w:rPr>
              <w:t xml:space="preserve">Kraujavimas iš virškinimo trakto </w:t>
            </w:r>
          </w:p>
        </w:tc>
        <w:tc>
          <w:tcPr>
            <w:tcW w:w="1274" w:type="dxa"/>
            <w:tcBorders>
              <w:top w:val="single" w:sz="4" w:space="0" w:color="000000"/>
              <w:left w:val="single" w:sz="4" w:space="0" w:color="000000"/>
              <w:bottom w:val="single" w:sz="4" w:space="0" w:color="000000"/>
              <w:right w:val="single" w:sz="4" w:space="0" w:color="000000"/>
            </w:tcBorders>
          </w:tcPr>
          <w:p w14:paraId="5ED70260" w14:textId="35242E05" w:rsidR="00C37DD0" w:rsidRPr="00E31C19" w:rsidRDefault="00C86F61" w:rsidP="008B5A7A">
            <w:pPr>
              <w:spacing w:after="0" w:line="240" w:lineRule="auto"/>
              <w:ind w:left="0" w:firstLine="0"/>
              <w:rPr>
                <w:lang w:val="lt-LT"/>
              </w:rPr>
            </w:pPr>
            <w:r w:rsidRPr="00E31C19">
              <w:rPr>
                <w:lang w:val="lt-LT"/>
              </w:rPr>
              <w:t>2 (&lt; 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7982F5D0"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301D1DB5"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0F7C3840" w14:textId="77777777" w:rsidTr="008B5A7A">
        <w:tblPrEx>
          <w:tblCellMar>
            <w:right w:w="61" w:type="dxa"/>
          </w:tblCellMar>
        </w:tblPrEx>
        <w:tc>
          <w:tcPr>
            <w:tcW w:w="0" w:type="auto"/>
            <w:vMerge/>
            <w:tcBorders>
              <w:top w:val="nil"/>
              <w:left w:val="single" w:sz="4" w:space="0" w:color="000000"/>
              <w:bottom w:val="nil"/>
              <w:right w:val="single" w:sz="4" w:space="0" w:color="000000"/>
            </w:tcBorders>
          </w:tcPr>
          <w:p w14:paraId="4BC2027B"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nil"/>
              <w:right w:val="single" w:sz="4" w:space="0" w:color="000000"/>
            </w:tcBorders>
          </w:tcPr>
          <w:p w14:paraId="6CE61673"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51F83DF3" w14:textId="77777777" w:rsidR="00C37DD0" w:rsidRPr="00E31C19" w:rsidRDefault="00C86F61" w:rsidP="008B5A7A">
            <w:pPr>
              <w:spacing w:after="0" w:line="240" w:lineRule="auto"/>
              <w:ind w:left="0" w:firstLine="0"/>
              <w:rPr>
                <w:lang w:val="lt-LT"/>
              </w:rPr>
            </w:pPr>
            <w:r w:rsidRPr="00E31C19">
              <w:rPr>
                <w:lang w:val="lt-LT"/>
              </w:rPr>
              <w:t xml:space="preserve">Kraujavimas iš tiesiosios žarnos </w:t>
            </w:r>
          </w:p>
        </w:tc>
        <w:tc>
          <w:tcPr>
            <w:tcW w:w="1274" w:type="dxa"/>
            <w:tcBorders>
              <w:top w:val="single" w:sz="4" w:space="0" w:color="000000"/>
              <w:left w:val="single" w:sz="4" w:space="0" w:color="000000"/>
              <w:bottom w:val="single" w:sz="4" w:space="0" w:color="000000"/>
              <w:right w:val="single" w:sz="4" w:space="0" w:color="000000"/>
            </w:tcBorders>
          </w:tcPr>
          <w:p w14:paraId="3B6D7D00" w14:textId="480633A2" w:rsidR="00C37DD0" w:rsidRPr="00E31C19" w:rsidRDefault="00C86F61" w:rsidP="008B5A7A">
            <w:pPr>
              <w:spacing w:after="0" w:line="240" w:lineRule="auto"/>
              <w:ind w:left="0" w:firstLine="0"/>
              <w:rPr>
                <w:lang w:val="lt-LT"/>
              </w:rPr>
            </w:pPr>
            <w:r w:rsidRPr="00E31C19">
              <w:rPr>
                <w:lang w:val="lt-LT"/>
              </w:rPr>
              <w:t>2 (&lt; 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72614E27"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1A001040"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34947FF3" w14:textId="77777777" w:rsidTr="008B5A7A">
        <w:tblPrEx>
          <w:tblCellMar>
            <w:right w:w="61" w:type="dxa"/>
          </w:tblCellMar>
        </w:tblPrEx>
        <w:tc>
          <w:tcPr>
            <w:tcW w:w="0" w:type="auto"/>
            <w:vMerge/>
            <w:tcBorders>
              <w:top w:val="nil"/>
              <w:left w:val="single" w:sz="4" w:space="0" w:color="000000"/>
              <w:bottom w:val="nil"/>
              <w:right w:val="single" w:sz="4" w:space="0" w:color="000000"/>
            </w:tcBorders>
          </w:tcPr>
          <w:p w14:paraId="2B86B04A"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nil"/>
              <w:right w:val="single" w:sz="4" w:space="0" w:color="000000"/>
            </w:tcBorders>
          </w:tcPr>
          <w:p w14:paraId="6925D3D5"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6B3C811F" w14:textId="77777777" w:rsidR="00C37DD0" w:rsidRPr="00E31C19" w:rsidRDefault="00C86F61" w:rsidP="008B5A7A">
            <w:pPr>
              <w:spacing w:after="0" w:line="240" w:lineRule="auto"/>
              <w:ind w:left="0" w:firstLine="0"/>
              <w:rPr>
                <w:lang w:val="lt-LT"/>
              </w:rPr>
            </w:pPr>
            <w:r w:rsidRPr="00E31C19">
              <w:rPr>
                <w:lang w:val="lt-LT"/>
              </w:rPr>
              <w:t xml:space="preserve">Enterokutaninė </w:t>
            </w:r>
          </w:p>
          <w:p w14:paraId="0B326DF0" w14:textId="77777777" w:rsidR="00C37DD0" w:rsidRPr="00E31C19" w:rsidRDefault="00C86F61" w:rsidP="008B5A7A">
            <w:pPr>
              <w:spacing w:after="0" w:line="240" w:lineRule="auto"/>
              <w:ind w:left="0" w:firstLine="0"/>
              <w:rPr>
                <w:lang w:val="lt-LT"/>
              </w:rPr>
            </w:pPr>
            <w:r w:rsidRPr="00E31C19">
              <w:rPr>
                <w:lang w:val="lt-LT"/>
              </w:rPr>
              <w:t xml:space="preserve">fistulė </w:t>
            </w:r>
          </w:p>
        </w:tc>
        <w:tc>
          <w:tcPr>
            <w:tcW w:w="1274" w:type="dxa"/>
            <w:tcBorders>
              <w:top w:val="single" w:sz="4" w:space="0" w:color="000000"/>
              <w:left w:val="single" w:sz="4" w:space="0" w:color="000000"/>
              <w:bottom w:val="single" w:sz="4" w:space="0" w:color="000000"/>
              <w:right w:val="single" w:sz="4" w:space="0" w:color="000000"/>
            </w:tcBorders>
          </w:tcPr>
          <w:p w14:paraId="28B0446A" w14:textId="30F7A212"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0D3D6124" w14:textId="27116CAD" w:rsidR="00C37DD0" w:rsidRPr="00E31C19" w:rsidRDefault="00C86F61" w:rsidP="008B5A7A">
            <w:pPr>
              <w:spacing w:after="0" w:line="240" w:lineRule="auto"/>
              <w:ind w:left="2" w:firstLine="0"/>
              <w:rPr>
                <w:lang w:val="lt-LT"/>
              </w:rPr>
            </w:pPr>
            <w:r w:rsidRPr="00E31C19">
              <w:rPr>
                <w:lang w:val="lt-LT"/>
              </w:rPr>
              <w:t>1 (&lt; 1</w:t>
            </w:r>
            <w:r w:rsidR="001D38C4">
              <w:rPr>
                <w:lang w:val="lt-LT"/>
              </w:rPr>
              <w:t> %</w:t>
            </w:r>
            <w:r w:rsidRPr="00E31C19">
              <w:rPr>
                <w:lang w:val="lt-LT"/>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06C45243"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1B6733D4" w14:textId="77777777" w:rsidTr="008B5A7A">
        <w:tblPrEx>
          <w:tblCellMar>
            <w:right w:w="61" w:type="dxa"/>
          </w:tblCellMar>
        </w:tblPrEx>
        <w:tc>
          <w:tcPr>
            <w:tcW w:w="0" w:type="auto"/>
            <w:vMerge/>
            <w:tcBorders>
              <w:top w:val="nil"/>
              <w:left w:val="single" w:sz="4" w:space="0" w:color="000000"/>
              <w:bottom w:val="nil"/>
              <w:right w:val="single" w:sz="4" w:space="0" w:color="000000"/>
            </w:tcBorders>
          </w:tcPr>
          <w:p w14:paraId="3FFD5C2D"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nil"/>
              <w:right w:val="single" w:sz="4" w:space="0" w:color="000000"/>
            </w:tcBorders>
          </w:tcPr>
          <w:p w14:paraId="75C60E73"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4A254564" w14:textId="77777777" w:rsidR="00C37DD0" w:rsidRPr="00E31C19" w:rsidRDefault="00C86F61" w:rsidP="008B5A7A">
            <w:pPr>
              <w:spacing w:after="0" w:line="240" w:lineRule="auto"/>
              <w:ind w:left="0" w:firstLine="0"/>
              <w:rPr>
                <w:lang w:val="lt-LT"/>
              </w:rPr>
            </w:pPr>
            <w:r w:rsidRPr="00E31C19">
              <w:rPr>
                <w:lang w:val="lt-LT"/>
              </w:rPr>
              <w:t xml:space="preserve">Kraujavimas iš skrandžio </w:t>
            </w:r>
          </w:p>
        </w:tc>
        <w:tc>
          <w:tcPr>
            <w:tcW w:w="1274" w:type="dxa"/>
            <w:tcBorders>
              <w:top w:val="single" w:sz="4" w:space="0" w:color="000000"/>
              <w:left w:val="single" w:sz="4" w:space="0" w:color="000000"/>
              <w:bottom w:val="single" w:sz="4" w:space="0" w:color="000000"/>
              <w:right w:val="single" w:sz="4" w:space="0" w:color="000000"/>
            </w:tcBorders>
          </w:tcPr>
          <w:p w14:paraId="12E3F1A9" w14:textId="6282DE0C"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4DBA9C30"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0B06B555"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5F279955" w14:textId="77777777" w:rsidTr="008B5A7A">
        <w:tblPrEx>
          <w:tblCellMar>
            <w:right w:w="61" w:type="dxa"/>
          </w:tblCellMar>
        </w:tblPrEx>
        <w:tc>
          <w:tcPr>
            <w:tcW w:w="0" w:type="auto"/>
            <w:vMerge/>
            <w:tcBorders>
              <w:top w:val="nil"/>
              <w:left w:val="single" w:sz="4" w:space="0" w:color="000000"/>
              <w:bottom w:val="nil"/>
              <w:right w:val="single" w:sz="4" w:space="0" w:color="000000"/>
            </w:tcBorders>
          </w:tcPr>
          <w:p w14:paraId="613C1D76"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nil"/>
              <w:right w:val="single" w:sz="4" w:space="0" w:color="000000"/>
            </w:tcBorders>
          </w:tcPr>
          <w:p w14:paraId="5A4322B7"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5C97A111" w14:textId="77777777" w:rsidR="00C37DD0" w:rsidRPr="00E31C19" w:rsidRDefault="00C86F61" w:rsidP="008B5A7A">
            <w:pPr>
              <w:spacing w:after="0" w:line="240" w:lineRule="auto"/>
              <w:ind w:left="0" w:firstLine="0"/>
              <w:rPr>
                <w:lang w:val="lt-LT"/>
              </w:rPr>
            </w:pPr>
            <w:r w:rsidRPr="00E31C19">
              <w:rPr>
                <w:lang w:val="lt-LT"/>
              </w:rPr>
              <w:t xml:space="preserve">Melena </w:t>
            </w:r>
          </w:p>
        </w:tc>
        <w:tc>
          <w:tcPr>
            <w:tcW w:w="1274" w:type="dxa"/>
            <w:tcBorders>
              <w:top w:val="single" w:sz="4" w:space="0" w:color="000000"/>
              <w:left w:val="single" w:sz="4" w:space="0" w:color="000000"/>
              <w:bottom w:val="single" w:sz="4" w:space="0" w:color="000000"/>
              <w:right w:val="single" w:sz="4" w:space="0" w:color="000000"/>
            </w:tcBorders>
          </w:tcPr>
          <w:p w14:paraId="400AFA2B" w14:textId="518D4AD9" w:rsidR="00C37DD0" w:rsidRPr="00E31C19" w:rsidRDefault="00C86F61" w:rsidP="008B5A7A">
            <w:pPr>
              <w:spacing w:after="0" w:line="240" w:lineRule="auto"/>
              <w:ind w:left="0" w:firstLine="0"/>
              <w:rPr>
                <w:lang w:val="lt-LT"/>
              </w:rPr>
            </w:pPr>
            <w:r w:rsidRPr="00E31C19">
              <w:rPr>
                <w:lang w:val="lt-LT"/>
              </w:rPr>
              <w:t>2 (&lt; 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002C1A2B"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36F48F3B"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3D81C008" w14:textId="77777777" w:rsidTr="008B5A7A">
        <w:tblPrEx>
          <w:tblCellMar>
            <w:right w:w="61" w:type="dxa"/>
          </w:tblCellMar>
        </w:tblPrEx>
        <w:tc>
          <w:tcPr>
            <w:tcW w:w="0" w:type="auto"/>
            <w:vMerge/>
            <w:tcBorders>
              <w:top w:val="nil"/>
              <w:left w:val="single" w:sz="4" w:space="0" w:color="000000"/>
              <w:bottom w:val="nil"/>
              <w:right w:val="single" w:sz="4" w:space="0" w:color="000000"/>
            </w:tcBorders>
          </w:tcPr>
          <w:p w14:paraId="0D32445F"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nil"/>
              <w:right w:val="single" w:sz="4" w:space="0" w:color="000000"/>
            </w:tcBorders>
          </w:tcPr>
          <w:p w14:paraId="5C75B8F7"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2B45CE5F" w14:textId="77777777" w:rsidR="00C37DD0" w:rsidRPr="00E31C19" w:rsidRDefault="00C86F61" w:rsidP="008B5A7A">
            <w:pPr>
              <w:spacing w:after="0" w:line="240" w:lineRule="auto"/>
              <w:ind w:left="0" w:firstLine="0"/>
              <w:rPr>
                <w:lang w:val="lt-LT"/>
              </w:rPr>
            </w:pPr>
            <w:r w:rsidRPr="00E31C19">
              <w:rPr>
                <w:lang w:val="lt-LT"/>
              </w:rPr>
              <w:t xml:space="preserve">Kraujavimas iš stemplės </w:t>
            </w:r>
          </w:p>
        </w:tc>
        <w:tc>
          <w:tcPr>
            <w:tcW w:w="1274" w:type="dxa"/>
            <w:tcBorders>
              <w:top w:val="single" w:sz="4" w:space="0" w:color="000000"/>
              <w:left w:val="single" w:sz="4" w:space="0" w:color="000000"/>
              <w:bottom w:val="single" w:sz="4" w:space="0" w:color="000000"/>
              <w:right w:val="single" w:sz="4" w:space="0" w:color="000000"/>
            </w:tcBorders>
          </w:tcPr>
          <w:p w14:paraId="300AE8E8" w14:textId="347D5487"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2D95D051"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67658A91" w14:textId="472095E2" w:rsidR="00C37DD0" w:rsidRPr="00E31C19" w:rsidRDefault="00C86F61" w:rsidP="008B5A7A">
            <w:pPr>
              <w:spacing w:after="0" w:line="240" w:lineRule="auto"/>
              <w:ind w:left="2" w:firstLine="0"/>
              <w:rPr>
                <w:lang w:val="lt-LT"/>
              </w:rPr>
            </w:pPr>
            <w:r w:rsidRPr="00E31C19">
              <w:rPr>
                <w:lang w:val="lt-LT"/>
              </w:rPr>
              <w:t>1 (&lt; 1</w:t>
            </w:r>
            <w:r w:rsidR="001D38C4">
              <w:rPr>
                <w:lang w:val="lt-LT"/>
              </w:rPr>
              <w:t> %</w:t>
            </w:r>
            <w:r w:rsidRPr="00E31C19">
              <w:rPr>
                <w:lang w:val="lt-LT"/>
              </w:rPr>
              <w:t xml:space="preserve">) </w:t>
            </w:r>
          </w:p>
        </w:tc>
      </w:tr>
      <w:tr w:rsidR="00C37DD0" w:rsidRPr="00E31C19" w14:paraId="0FADAB79" w14:textId="77777777" w:rsidTr="008B5A7A">
        <w:tblPrEx>
          <w:tblCellMar>
            <w:right w:w="61" w:type="dxa"/>
          </w:tblCellMar>
        </w:tblPrEx>
        <w:tc>
          <w:tcPr>
            <w:tcW w:w="0" w:type="auto"/>
            <w:vMerge/>
            <w:tcBorders>
              <w:top w:val="nil"/>
              <w:left w:val="single" w:sz="4" w:space="0" w:color="000000"/>
              <w:bottom w:val="nil"/>
              <w:right w:val="single" w:sz="4" w:space="0" w:color="000000"/>
            </w:tcBorders>
          </w:tcPr>
          <w:p w14:paraId="35B0C734"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nil"/>
              <w:right w:val="single" w:sz="4" w:space="0" w:color="000000"/>
            </w:tcBorders>
          </w:tcPr>
          <w:p w14:paraId="59D6D6A1"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21F4B5EF" w14:textId="77777777" w:rsidR="00C37DD0" w:rsidRPr="00E31C19" w:rsidRDefault="00C86F61" w:rsidP="008B5A7A">
            <w:pPr>
              <w:spacing w:after="0" w:line="240" w:lineRule="auto"/>
              <w:ind w:left="0" w:firstLine="0"/>
              <w:rPr>
                <w:lang w:val="lt-LT"/>
              </w:rPr>
            </w:pPr>
            <w:r w:rsidRPr="00E31C19">
              <w:rPr>
                <w:lang w:val="lt-LT"/>
              </w:rPr>
              <w:t xml:space="preserve">Peritonitas </w:t>
            </w:r>
          </w:p>
        </w:tc>
        <w:tc>
          <w:tcPr>
            <w:tcW w:w="1274" w:type="dxa"/>
            <w:tcBorders>
              <w:top w:val="single" w:sz="4" w:space="0" w:color="000000"/>
              <w:left w:val="single" w:sz="4" w:space="0" w:color="000000"/>
              <w:bottom w:val="single" w:sz="4" w:space="0" w:color="000000"/>
              <w:right w:val="single" w:sz="4" w:space="0" w:color="000000"/>
            </w:tcBorders>
          </w:tcPr>
          <w:p w14:paraId="43F44453" w14:textId="4822ECF2"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0CEE0E54"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23A86EC1"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4CBE0928" w14:textId="77777777" w:rsidTr="008B5A7A">
        <w:tblPrEx>
          <w:tblCellMar>
            <w:right w:w="61" w:type="dxa"/>
          </w:tblCellMar>
        </w:tblPrEx>
        <w:tc>
          <w:tcPr>
            <w:tcW w:w="0" w:type="auto"/>
            <w:vMerge/>
            <w:tcBorders>
              <w:top w:val="nil"/>
              <w:left w:val="single" w:sz="4" w:space="0" w:color="000000"/>
              <w:bottom w:val="nil"/>
              <w:right w:val="single" w:sz="4" w:space="0" w:color="000000"/>
            </w:tcBorders>
          </w:tcPr>
          <w:p w14:paraId="1497EDC4"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nil"/>
              <w:right w:val="single" w:sz="4" w:space="0" w:color="000000"/>
            </w:tcBorders>
          </w:tcPr>
          <w:p w14:paraId="23894382"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63EF9AC1" w14:textId="05E49EBD" w:rsidR="00C37DD0" w:rsidRPr="00E31C19" w:rsidRDefault="00FD7687" w:rsidP="008B5A7A">
            <w:pPr>
              <w:spacing w:after="0" w:line="240" w:lineRule="auto"/>
              <w:ind w:left="0" w:firstLine="0"/>
              <w:rPr>
                <w:lang w:val="lt-LT"/>
              </w:rPr>
            </w:pPr>
            <w:r>
              <w:rPr>
                <w:lang w:val="lt-LT"/>
              </w:rPr>
              <w:t>Retroperitoninis k</w:t>
            </w:r>
            <w:r w:rsidR="00C86F61" w:rsidRPr="00E31C19">
              <w:rPr>
                <w:lang w:val="lt-LT"/>
              </w:rPr>
              <w:t xml:space="preserve">raujavimas </w:t>
            </w:r>
          </w:p>
        </w:tc>
        <w:tc>
          <w:tcPr>
            <w:tcW w:w="1274" w:type="dxa"/>
            <w:tcBorders>
              <w:top w:val="single" w:sz="4" w:space="0" w:color="000000"/>
              <w:left w:val="single" w:sz="4" w:space="0" w:color="000000"/>
              <w:bottom w:val="single" w:sz="4" w:space="0" w:color="000000"/>
              <w:right w:val="single" w:sz="4" w:space="0" w:color="000000"/>
            </w:tcBorders>
          </w:tcPr>
          <w:p w14:paraId="7A10D7B8" w14:textId="7EE8E4B0"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7330A67A"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2C6F813F"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5393DDAC" w14:textId="77777777" w:rsidTr="008B5A7A">
        <w:tblPrEx>
          <w:tblCellMar>
            <w:right w:w="61" w:type="dxa"/>
          </w:tblCellMar>
        </w:tblPrEx>
        <w:tc>
          <w:tcPr>
            <w:tcW w:w="0" w:type="auto"/>
            <w:vMerge/>
            <w:tcBorders>
              <w:top w:val="nil"/>
              <w:left w:val="single" w:sz="4" w:space="0" w:color="000000"/>
              <w:bottom w:val="nil"/>
              <w:right w:val="single" w:sz="4" w:space="0" w:color="000000"/>
            </w:tcBorders>
          </w:tcPr>
          <w:p w14:paraId="31721102"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nil"/>
              <w:right w:val="single" w:sz="4" w:space="0" w:color="000000"/>
            </w:tcBorders>
          </w:tcPr>
          <w:p w14:paraId="00034C87"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199B7F82" w14:textId="77777777" w:rsidR="00C37DD0" w:rsidRPr="00E31C19" w:rsidRDefault="00C86F61" w:rsidP="008B5A7A">
            <w:pPr>
              <w:spacing w:after="0" w:line="240" w:lineRule="auto"/>
              <w:ind w:left="0" w:firstLine="0"/>
              <w:rPr>
                <w:lang w:val="lt-LT"/>
              </w:rPr>
            </w:pPr>
            <w:r w:rsidRPr="00E31C19">
              <w:rPr>
                <w:lang w:val="lt-LT"/>
              </w:rPr>
              <w:t xml:space="preserve">Kraujavimas iš viršutinės virškinimo trakto dalies </w:t>
            </w:r>
          </w:p>
        </w:tc>
        <w:tc>
          <w:tcPr>
            <w:tcW w:w="1274" w:type="dxa"/>
            <w:tcBorders>
              <w:top w:val="single" w:sz="4" w:space="0" w:color="000000"/>
              <w:left w:val="single" w:sz="4" w:space="0" w:color="000000"/>
              <w:bottom w:val="single" w:sz="4" w:space="0" w:color="000000"/>
              <w:right w:val="single" w:sz="4" w:space="0" w:color="000000"/>
            </w:tcBorders>
          </w:tcPr>
          <w:p w14:paraId="7D7754FF" w14:textId="479A3FE7"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6604C032" w14:textId="03926673" w:rsidR="00C37DD0" w:rsidRPr="00E31C19" w:rsidRDefault="00C86F61" w:rsidP="008B5A7A">
            <w:pPr>
              <w:spacing w:after="0" w:line="240" w:lineRule="auto"/>
              <w:ind w:left="2" w:firstLine="0"/>
              <w:rPr>
                <w:lang w:val="lt-LT"/>
              </w:rPr>
            </w:pPr>
            <w:r w:rsidRPr="00E31C19">
              <w:rPr>
                <w:lang w:val="lt-LT"/>
              </w:rPr>
              <w:t>1 (&lt; 1</w:t>
            </w:r>
            <w:r w:rsidR="001D38C4">
              <w:rPr>
                <w:lang w:val="lt-LT"/>
              </w:rPr>
              <w:t> %</w:t>
            </w:r>
            <w:r w:rsidRPr="00E31C19">
              <w:rPr>
                <w:lang w:val="lt-LT"/>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5F4E22A4"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3D492C7F" w14:textId="77777777" w:rsidTr="008B5A7A">
        <w:tblPrEx>
          <w:tblCellMar>
            <w:right w:w="61" w:type="dxa"/>
          </w:tblCellMar>
        </w:tblPrEx>
        <w:tc>
          <w:tcPr>
            <w:tcW w:w="0" w:type="auto"/>
            <w:vMerge/>
            <w:tcBorders>
              <w:top w:val="nil"/>
              <w:left w:val="single" w:sz="4" w:space="0" w:color="000000"/>
              <w:bottom w:val="single" w:sz="4" w:space="0" w:color="000000"/>
              <w:right w:val="single" w:sz="4" w:space="0" w:color="000000"/>
            </w:tcBorders>
          </w:tcPr>
          <w:p w14:paraId="6AABDF22"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single" w:sz="4" w:space="0" w:color="000000"/>
              <w:right w:val="single" w:sz="4" w:space="0" w:color="000000"/>
            </w:tcBorders>
          </w:tcPr>
          <w:p w14:paraId="5E9BF869"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2095C4EA" w14:textId="6367E35C" w:rsidR="00C37DD0" w:rsidRPr="00E31C19" w:rsidRDefault="00C86F61" w:rsidP="008B5A7A">
            <w:pPr>
              <w:spacing w:after="0" w:line="240" w:lineRule="auto"/>
              <w:ind w:left="0" w:firstLine="0"/>
              <w:rPr>
                <w:lang w:val="lt-LT"/>
              </w:rPr>
            </w:pPr>
            <w:r w:rsidRPr="00E31C19">
              <w:rPr>
                <w:lang w:val="lt-LT"/>
              </w:rPr>
              <w:t>Klubinės žarnos p</w:t>
            </w:r>
            <w:r w:rsidR="00FD7687">
              <w:rPr>
                <w:lang w:val="lt-LT"/>
              </w:rPr>
              <w:t>erforacija</w:t>
            </w:r>
            <w:r w:rsidRPr="00E31C19">
              <w:rPr>
                <w:lang w:val="lt-LT"/>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2CB006A6" w14:textId="227101FA"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77FBC646"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10F25F92" w14:textId="64659023" w:rsidR="00C37DD0" w:rsidRPr="00E31C19" w:rsidRDefault="00C86F61" w:rsidP="008B5A7A">
            <w:pPr>
              <w:spacing w:after="0" w:line="240" w:lineRule="auto"/>
              <w:ind w:left="2" w:firstLine="0"/>
              <w:rPr>
                <w:lang w:val="lt-LT"/>
              </w:rPr>
            </w:pPr>
            <w:r w:rsidRPr="00E31C19">
              <w:rPr>
                <w:lang w:val="lt-LT"/>
              </w:rPr>
              <w:t>1 (&lt; 1</w:t>
            </w:r>
            <w:r w:rsidR="001D38C4">
              <w:rPr>
                <w:lang w:val="lt-LT"/>
              </w:rPr>
              <w:t> %</w:t>
            </w:r>
            <w:r w:rsidRPr="00E31C19">
              <w:rPr>
                <w:lang w:val="lt-LT"/>
              </w:rPr>
              <w:t xml:space="preserve">) </w:t>
            </w:r>
          </w:p>
        </w:tc>
      </w:tr>
      <w:tr w:rsidR="00C37DD0" w:rsidRPr="00E31C19" w14:paraId="311F3F23" w14:textId="77777777" w:rsidTr="008B5A7A">
        <w:tblPrEx>
          <w:tblCellMar>
            <w:right w:w="61" w:type="dxa"/>
          </w:tblCellMar>
        </w:tblPrEx>
        <w:tc>
          <w:tcPr>
            <w:tcW w:w="1922" w:type="dxa"/>
            <w:vMerge w:val="restart"/>
            <w:tcBorders>
              <w:top w:val="single" w:sz="4" w:space="0" w:color="000000"/>
              <w:left w:val="single" w:sz="4" w:space="0" w:color="000000"/>
              <w:bottom w:val="single" w:sz="4" w:space="0" w:color="000000"/>
              <w:right w:val="single" w:sz="4" w:space="0" w:color="000000"/>
            </w:tcBorders>
          </w:tcPr>
          <w:p w14:paraId="3B3CD06A" w14:textId="77777777" w:rsidR="00C37DD0" w:rsidRPr="00E31C19" w:rsidRDefault="00C86F61" w:rsidP="008B5A7A">
            <w:pPr>
              <w:spacing w:after="0" w:line="240" w:lineRule="auto"/>
              <w:ind w:left="2" w:firstLine="0"/>
              <w:jc w:val="both"/>
              <w:rPr>
                <w:lang w:val="lt-LT"/>
              </w:rPr>
            </w:pPr>
            <w:r w:rsidRPr="00E31C19">
              <w:rPr>
                <w:b/>
                <w:lang w:val="lt-LT"/>
              </w:rPr>
              <w:t xml:space="preserve">Kepenų, tulžies pūslės ir latakų </w:t>
            </w:r>
          </w:p>
          <w:p w14:paraId="271448E7" w14:textId="77777777" w:rsidR="00C37DD0" w:rsidRPr="00E31C19" w:rsidRDefault="00C86F61" w:rsidP="008B5A7A">
            <w:pPr>
              <w:spacing w:after="0" w:line="240" w:lineRule="auto"/>
              <w:ind w:left="2" w:firstLine="0"/>
              <w:rPr>
                <w:lang w:val="lt-LT"/>
              </w:rPr>
            </w:pPr>
            <w:r w:rsidRPr="00E31C19">
              <w:rPr>
                <w:b/>
                <w:lang w:val="lt-LT"/>
              </w:rPr>
              <w:t xml:space="preserve">sutrikimai </w:t>
            </w:r>
          </w:p>
          <w:p w14:paraId="503D89F4" w14:textId="77777777" w:rsidR="00C37DD0" w:rsidRPr="00E31C19" w:rsidRDefault="00C86F61" w:rsidP="008B5A7A">
            <w:pPr>
              <w:spacing w:after="0" w:line="240" w:lineRule="auto"/>
              <w:ind w:left="2" w:firstLine="0"/>
              <w:rPr>
                <w:lang w:val="lt-LT"/>
              </w:rPr>
            </w:pPr>
            <w:r w:rsidRPr="00E31C19">
              <w:rPr>
                <w:b/>
                <w:lang w:val="lt-LT"/>
              </w:rPr>
              <w:t xml:space="preserve"> </w:t>
            </w:r>
          </w:p>
        </w:tc>
        <w:tc>
          <w:tcPr>
            <w:tcW w:w="1300" w:type="dxa"/>
            <w:tcBorders>
              <w:top w:val="single" w:sz="4" w:space="0" w:color="000000"/>
              <w:left w:val="single" w:sz="4" w:space="0" w:color="000000"/>
              <w:bottom w:val="single" w:sz="4" w:space="0" w:color="000000"/>
              <w:right w:val="single" w:sz="4" w:space="0" w:color="000000"/>
            </w:tcBorders>
          </w:tcPr>
          <w:p w14:paraId="63E22CC8" w14:textId="77777777" w:rsidR="00C37DD0" w:rsidRPr="00E31C19" w:rsidRDefault="00C86F61" w:rsidP="008B5A7A">
            <w:pPr>
              <w:spacing w:after="0" w:line="240" w:lineRule="auto"/>
              <w:ind w:left="2" w:firstLine="0"/>
              <w:rPr>
                <w:lang w:val="lt-LT"/>
              </w:rPr>
            </w:pPr>
            <w:r w:rsidRPr="00E31C19">
              <w:rPr>
                <w:lang w:val="lt-LT"/>
              </w:rPr>
              <w:t xml:space="preserve">Nedažnas </w:t>
            </w:r>
          </w:p>
        </w:tc>
        <w:tc>
          <w:tcPr>
            <w:tcW w:w="2246" w:type="dxa"/>
            <w:tcBorders>
              <w:top w:val="single" w:sz="4" w:space="0" w:color="000000"/>
              <w:left w:val="single" w:sz="4" w:space="0" w:color="000000"/>
              <w:bottom w:val="single" w:sz="4" w:space="0" w:color="000000"/>
              <w:right w:val="single" w:sz="4" w:space="0" w:color="000000"/>
            </w:tcBorders>
          </w:tcPr>
          <w:p w14:paraId="76DCD802" w14:textId="2B61B4FA" w:rsidR="00C37DD0" w:rsidRPr="00E31C19" w:rsidRDefault="00FD7687" w:rsidP="008B5A7A">
            <w:pPr>
              <w:spacing w:after="0" w:line="240" w:lineRule="auto"/>
              <w:ind w:left="0" w:firstLine="0"/>
              <w:rPr>
                <w:lang w:val="lt-LT"/>
              </w:rPr>
            </w:pPr>
            <w:r>
              <w:rPr>
                <w:lang w:val="lt-LT"/>
              </w:rPr>
              <w:t>Nenormali k</w:t>
            </w:r>
            <w:r w:rsidR="00C86F61" w:rsidRPr="00E31C19">
              <w:rPr>
                <w:lang w:val="lt-LT"/>
              </w:rPr>
              <w:t>epenų funkcij</w:t>
            </w:r>
            <w:r>
              <w:rPr>
                <w:lang w:val="lt-LT"/>
              </w:rPr>
              <w:t>a</w:t>
            </w:r>
            <w:r w:rsidR="00C86F61" w:rsidRPr="00E31C19">
              <w:rPr>
                <w:lang w:val="lt-LT"/>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1157BF63" w14:textId="27577106" w:rsidR="00C37DD0" w:rsidRPr="00E31C19" w:rsidRDefault="00C86F61" w:rsidP="008B5A7A">
            <w:pPr>
              <w:spacing w:after="0" w:line="240" w:lineRule="auto"/>
              <w:ind w:left="0" w:firstLine="0"/>
              <w:rPr>
                <w:lang w:val="lt-LT"/>
              </w:rPr>
            </w:pPr>
            <w:r w:rsidRPr="00E31C19">
              <w:rPr>
                <w:lang w:val="lt-LT"/>
              </w:rPr>
              <w:t>2 (&lt; 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6E55F9C6"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735C25B3" w14:textId="6097B2A4" w:rsidR="00C37DD0" w:rsidRPr="00E31C19" w:rsidRDefault="00C86F61" w:rsidP="008B5A7A">
            <w:pPr>
              <w:spacing w:after="0" w:line="240" w:lineRule="auto"/>
              <w:ind w:left="2" w:firstLine="0"/>
              <w:rPr>
                <w:lang w:val="lt-LT"/>
              </w:rPr>
            </w:pPr>
            <w:r w:rsidRPr="00E31C19">
              <w:rPr>
                <w:lang w:val="lt-LT"/>
              </w:rPr>
              <w:t>1 (&lt; 1</w:t>
            </w:r>
            <w:r w:rsidR="001D38C4">
              <w:rPr>
                <w:lang w:val="lt-LT"/>
              </w:rPr>
              <w:t> %</w:t>
            </w:r>
            <w:r w:rsidRPr="00E31C19">
              <w:rPr>
                <w:lang w:val="lt-LT"/>
              </w:rPr>
              <w:t xml:space="preserve">) </w:t>
            </w:r>
          </w:p>
        </w:tc>
      </w:tr>
      <w:tr w:rsidR="00C37DD0" w:rsidRPr="00E31C19" w14:paraId="22F9CCC8" w14:textId="77777777" w:rsidTr="008B5A7A">
        <w:tblPrEx>
          <w:tblCellMar>
            <w:right w:w="61" w:type="dxa"/>
          </w:tblCellMar>
        </w:tblPrEx>
        <w:tc>
          <w:tcPr>
            <w:tcW w:w="0" w:type="auto"/>
            <w:vMerge/>
            <w:tcBorders>
              <w:top w:val="nil"/>
              <w:left w:val="single" w:sz="4" w:space="0" w:color="000000"/>
              <w:bottom w:val="single" w:sz="4" w:space="0" w:color="000000"/>
              <w:right w:val="single" w:sz="4" w:space="0" w:color="000000"/>
            </w:tcBorders>
          </w:tcPr>
          <w:p w14:paraId="16C5E5FA" w14:textId="77777777" w:rsidR="00C37DD0" w:rsidRPr="00E31C19" w:rsidRDefault="00C37DD0" w:rsidP="008B5A7A">
            <w:pPr>
              <w:spacing w:after="0" w:line="240" w:lineRule="auto"/>
              <w:ind w:left="0" w:firstLine="0"/>
              <w:rPr>
                <w:lang w:val="lt-LT"/>
              </w:rPr>
            </w:pPr>
          </w:p>
        </w:tc>
        <w:tc>
          <w:tcPr>
            <w:tcW w:w="1300" w:type="dxa"/>
            <w:tcBorders>
              <w:top w:val="single" w:sz="4" w:space="0" w:color="000000"/>
              <w:left w:val="single" w:sz="4" w:space="0" w:color="000000"/>
              <w:bottom w:val="single" w:sz="4" w:space="0" w:color="000000"/>
              <w:right w:val="single" w:sz="4" w:space="0" w:color="000000"/>
            </w:tcBorders>
          </w:tcPr>
          <w:p w14:paraId="41146D81" w14:textId="6AF06E25" w:rsidR="00C37DD0" w:rsidRPr="00E31C19" w:rsidRDefault="00FD7687" w:rsidP="008B5A7A">
            <w:pPr>
              <w:spacing w:after="0" w:line="240" w:lineRule="auto"/>
              <w:ind w:left="2" w:firstLine="0"/>
              <w:rPr>
                <w:lang w:val="lt-LT"/>
              </w:rPr>
            </w:pPr>
            <w:r>
              <w:rPr>
                <w:lang w:val="lt-LT"/>
              </w:rPr>
              <w:t>N</w:t>
            </w:r>
            <w:r w:rsidR="00C86F61" w:rsidRPr="00E31C19">
              <w:rPr>
                <w:lang w:val="lt-LT"/>
              </w:rPr>
              <w:t xml:space="preserve">ežinomas </w:t>
            </w:r>
          </w:p>
        </w:tc>
        <w:tc>
          <w:tcPr>
            <w:tcW w:w="2246" w:type="dxa"/>
            <w:tcBorders>
              <w:top w:val="single" w:sz="4" w:space="0" w:color="000000"/>
              <w:left w:val="single" w:sz="4" w:space="0" w:color="000000"/>
              <w:bottom w:val="single" w:sz="4" w:space="0" w:color="000000"/>
              <w:right w:val="single" w:sz="4" w:space="0" w:color="000000"/>
            </w:tcBorders>
          </w:tcPr>
          <w:p w14:paraId="47B9C4DB" w14:textId="77777777" w:rsidR="00C37DD0" w:rsidRPr="00E31C19" w:rsidRDefault="00C86F61" w:rsidP="008B5A7A">
            <w:pPr>
              <w:spacing w:after="0" w:line="240" w:lineRule="auto"/>
              <w:ind w:left="0" w:firstLine="0"/>
              <w:rPr>
                <w:lang w:val="lt-LT"/>
              </w:rPr>
            </w:pPr>
            <w:r w:rsidRPr="00E31C19">
              <w:rPr>
                <w:lang w:val="lt-LT"/>
              </w:rPr>
              <w:t xml:space="preserve">Kepenų nepakankamumas* </w:t>
            </w:r>
          </w:p>
        </w:tc>
        <w:tc>
          <w:tcPr>
            <w:tcW w:w="1274" w:type="dxa"/>
            <w:tcBorders>
              <w:top w:val="single" w:sz="4" w:space="0" w:color="000000"/>
              <w:left w:val="single" w:sz="4" w:space="0" w:color="000000"/>
              <w:bottom w:val="single" w:sz="4" w:space="0" w:color="000000"/>
              <w:right w:val="single" w:sz="4" w:space="0" w:color="000000"/>
            </w:tcBorders>
          </w:tcPr>
          <w:p w14:paraId="3CC1DAFA" w14:textId="77777777" w:rsidR="00C37DD0" w:rsidRPr="00E31C19" w:rsidRDefault="00C86F61" w:rsidP="008B5A7A">
            <w:pPr>
              <w:spacing w:after="0" w:line="240" w:lineRule="auto"/>
              <w:ind w:left="0" w:firstLine="0"/>
              <w:rPr>
                <w:lang w:val="lt-LT"/>
              </w:rPr>
            </w:pPr>
            <w:r w:rsidRPr="00E31C19">
              <w:rPr>
                <w:lang w:val="lt-LT"/>
              </w:rPr>
              <w:t xml:space="preserve">nežinomas </w:t>
            </w:r>
          </w:p>
        </w:tc>
        <w:tc>
          <w:tcPr>
            <w:tcW w:w="1277" w:type="dxa"/>
            <w:tcBorders>
              <w:top w:val="single" w:sz="4" w:space="0" w:color="000000"/>
              <w:left w:val="single" w:sz="4" w:space="0" w:color="000000"/>
              <w:bottom w:val="single" w:sz="4" w:space="0" w:color="000000"/>
              <w:right w:val="single" w:sz="4" w:space="0" w:color="000000"/>
            </w:tcBorders>
          </w:tcPr>
          <w:p w14:paraId="73FA855B" w14:textId="77777777" w:rsidR="00C37DD0" w:rsidRPr="00E31C19" w:rsidRDefault="00C86F61" w:rsidP="008B5A7A">
            <w:pPr>
              <w:spacing w:after="0" w:line="240" w:lineRule="auto"/>
              <w:ind w:left="2" w:firstLine="0"/>
              <w:rPr>
                <w:lang w:val="lt-LT"/>
              </w:rPr>
            </w:pPr>
            <w:r w:rsidRPr="00E31C19">
              <w:rPr>
                <w:lang w:val="lt-LT"/>
              </w:rPr>
              <w:t xml:space="preserve">nežinomas </w:t>
            </w:r>
          </w:p>
        </w:tc>
        <w:tc>
          <w:tcPr>
            <w:tcW w:w="1280" w:type="dxa"/>
            <w:tcBorders>
              <w:top w:val="single" w:sz="4" w:space="0" w:color="000000"/>
              <w:left w:val="single" w:sz="4" w:space="0" w:color="000000"/>
              <w:bottom w:val="single" w:sz="4" w:space="0" w:color="000000"/>
              <w:right w:val="single" w:sz="4" w:space="0" w:color="000000"/>
            </w:tcBorders>
          </w:tcPr>
          <w:p w14:paraId="6CDADA69" w14:textId="77777777" w:rsidR="00C37DD0" w:rsidRPr="00E31C19" w:rsidRDefault="00C86F61" w:rsidP="008B5A7A">
            <w:pPr>
              <w:spacing w:after="0" w:line="240" w:lineRule="auto"/>
              <w:ind w:left="2" w:firstLine="0"/>
              <w:rPr>
                <w:lang w:val="lt-LT"/>
              </w:rPr>
            </w:pPr>
            <w:r w:rsidRPr="00E31C19">
              <w:rPr>
                <w:lang w:val="lt-LT"/>
              </w:rPr>
              <w:t xml:space="preserve">nežinomas </w:t>
            </w:r>
          </w:p>
        </w:tc>
      </w:tr>
      <w:tr w:rsidR="00C37DD0" w:rsidRPr="00E31C19" w14:paraId="0909B3CA" w14:textId="77777777" w:rsidTr="008B5A7A">
        <w:tblPrEx>
          <w:tblCellMar>
            <w:right w:w="73" w:type="dxa"/>
          </w:tblCellMar>
        </w:tblPrEx>
        <w:tc>
          <w:tcPr>
            <w:tcW w:w="1922" w:type="dxa"/>
            <w:vMerge w:val="restart"/>
            <w:tcBorders>
              <w:top w:val="single" w:sz="4" w:space="0" w:color="000000"/>
              <w:left w:val="single" w:sz="4" w:space="0" w:color="000000"/>
              <w:bottom w:val="single" w:sz="4" w:space="0" w:color="000000"/>
              <w:right w:val="single" w:sz="4" w:space="0" w:color="000000"/>
            </w:tcBorders>
            <w:vAlign w:val="center"/>
          </w:tcPr>
          <w:p w14:paraId="6738F69B" w14:textId="77777777" w:rsidR="00C37DD0" w:rsidRPr="00E31C19" w:rsidRDefault="00C86F61" w:rsidP="008B5A7A">
            <w:pPr>
              <w:spacing w:after="0" w:line="240" w:lineRule="auto"/>
              <w:ind w:left="2" w:firstLine="0"/>
              <w:rPr>
                <w:lang w:val="lt-LT"/>
              </w:rPr>
            </w:pPr>
            <w:r w:rsidRPr="00E31C19">
              <w:rPr>
                <w:b/>
                <w:lang w:val="lt-LT"/>
              </w:rPr>
              <w:lastRenderedPageBreak/>
              <w:t xml:space="preserve">Odos ir poodinio audinio sutrikimai </w:t>
            </w:r>
          </w:p>
        </w:tc>
        <w:tc>
          <w:tcPr>
            <w:tcW w:w="1300" w:type="dxa"/>
            <w:vMerge w:val="restart"/>
            <w:tcBorders>
              <w:top w:val="single" w:sz="4" w:space="0" w:color="000000"/>
              <w:left w:val="single" w:sz="4" w:space="0" w:color="000000"/>
              <w:bottom w:val="single" w:sz="4" w:space="0" w:color="000000"/>
              <w:right w:val="single" w:sz="4" w:space="0" w:color="000000"/>
            </w:tcBorders>
          </w:tcPr>
          <w:p w14:paraId="0F597A65" w14:textId="77777777" w:rsidR="00C37DD0" w:rsidRPr="00E31C19" w:rsidRDefault="00C86F61" w:rsidP="008B5A7A">
            <w:pPr>
              <w:spacing w:after="0" w:line="240" w:lineRule="auto"/>
              <w:ind w:left="2" w:firstLine="0"/>
              <w:rPr>
                <w:lang w:val="lt-LT"/>
              </w:rPr>
            </w:pPr>
            <w:r w:rsidRPr="00E31C19">
              <w:rPr>
                <w:lang w:val="lt-LT"/>
              </w:rPr>
              <w:t xml:space="preserve">Labai dažnas </w:t>
            </w:r>
          </w:p>
        </w:tc>
        <w:tc>
          <w:tcPr>
            <w:tcW w:w="2246" w:type="dxa"/>
            <w:tcBorders>
              <w:top w:val="single" w:sz="4" w:space="0" w:color="000000"/>
              <w:left w:val="single" w:sz="4" w:space="0" w:color="000000"/>
              <w:bottom w:val="single" w:sz="4" w:space="0" w:color="000000"/>
              <w:right w:val="single" w:sz="4" w:space="0" w:color="000000"/>
            </w:tcBorders>
          </w:tcPr>
          <w:p w14:paraId="76B91F3F" w14:textId="77777777" w:rsidR="00C37DD0" w:rsidRPr="00E31C19" w:rsidRDefault="00C86F61" w:rsidP="008B5A7A">
            <w:pPr>
              <w:spacing w:after="0" w:line="240" w:lineRule="auto"/>
              <w:ind w:left="0" w:firstLine="0"/>
              <w:rPr>
                <w:lang w:val="lt-LT"/>
              </w:rPr>
            </w:pPr>
            <w:r w:rsidRPr="00E31C19">
              <w:rPr>
                <w:lang w:val="lt-LT"/>
              </w:rPr>
              <w:t xml:space="preserve">Plauko spalvos pokytis </w:t>
            </w:r>
          </w:p>
        </w:tc>
        <w:tc>
          <w:tcPr>
            <w:tcW w:w="1274" w:type="dxa"/>
            <w:tcBorders>
              <w:top w:val="single" w:sz="4" w:space="0" w:color="000000"/>
              <w:left w:val="single" w:sz="4" w:space="0" w:color="000000"/>
              <w:bottom w:val="single" w:sz="4" w:space="0" w:color="000000"/>
              <w:right w:val="single" w:sz="4" w:space="0" w:color="000000"/>
            </w:tcBorders>
          </w:tcPr>
          <w:p w14:paraId="36F0BAAF" w14:textId="36AD3803" w:rsidR="00C37DD0" w:rsidRPr="00E31C19" w:rsidRDefault="00C86F61" w:rsidP="008B5A7A">
            <w:pPr>
              <w:spacing w:after="0" w:line="240" w:lineRule="auto"/>
              <w:ind w:left="0" w:firstLine="0"/>
              <w:rPr>
                <w:lang w:val="lt-LT"/>
              </w:rPr>
            </w:pPr>
            <w:r w:rsidRPr="00E31C19">
              <w:rPr>
                <w:lang w:val="lt-LT"/>
              </w:rPr>
              <w:t>93 (24</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4C369CB9"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6627342E"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5C796249" w14:textId="77777777" w:rsidTr="008B5A7A">
        <w:tblPrEx>
          <w:tblCellMar>
            <w:right w:w="73" w:type="dxa"/>
          </w:tblCellMar>
        </w:tblPrEx>
        <w:tc>
          <w:tcPr>
            <w:tcW w:w="0" w:type="auto"/>
            <w:vMerge/>
            <w:tcBorders>
              <w:top w:val="nil"/>
              <w:left w:val="single" w:sz="4" w:space="0" w:color="000000"/>
              <w:bottom w:val="nil"/>
              <w:right w:val="single" w:sz="4" w:space="0" w:color="000000"/>
            </w:tcBorders>
          </w:tcPr>
          <w:p w14:paraId="5442EF26"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nil"/>
              <w:right w:val="single" w:sz="4" w:space="0" w:color="000000"/>
            </w:tcBorders>
          </w:tcPr>
          <w:p w14:paraId="26DD696F"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17229EFE" w14:textId="77777777" w:rsidR="00C37DD0" w:rsidRPr="00E31C19" w:rsidRDefault="00C86F61" w:rsidP="008B5A7A">
            <w:pPr>
              <w:spacing w:after="0" w:line="240" w:lineRule="auto"/>
              <w:ind w:left="0" w:firstLine="0"/>
              <w:rPr>
                <w:lang w:val="lt-LT"/>
              </w:rPr>
            </w:pPr>
            <w:r w:rsidRPr="00E31C19">
              <w:rPr>
                <w:lang w:val="lt-LT"/>
              </w:rPr>
              <w:t xml:space="preserve">Odos hipopigmentacija </w:t>
            </w:r>
          </w:p>
        </w:tc>
        <w:tc>
          <w:tcPr>
            <w:tcW w:w="1274" w:type="dxa"/>
            <w:tcBorders>
              <w:top w:val="single" w:sz="4" w:space="0" w:color="000000"/>
              <w:left w:val="single" w:sz="4" w:space="0" w:color="000000"/>
              <w:bottom w:val="single" w:sz="4" w:space="0" w:color="000000"/>
              <w:right w:val="single" w:sz="4" w:space="0" w:color="000000"/>
            </w:tcBorders>
          </w:tcPr>
          <w:p w14:paraId="263A3DAF" w14:textId="2E4A9D4A" w:rsidR="00C37DD0" w:rsidRPr="00E31C19" w:rsidRDefault="00C86F61" w:rsidP="008B5A7A">
            <w:pPr>
              <w:spacing w:after="0" w:line="240" w:lineRule="auto"/>
              <w:ind w:left="0" w:firstLine="0"/>
              <w:rPr>
                <w:lang w:val="lt-LT"/>
              </w:rPr>
            </w:pPr>
            <w:r w:rsidRPr="00E31C19">
              <w:rPr>
                <w:lang w:val="lt-LT"/>
              </w:rPr>
              <w:t>80 (21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235D1A06"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45BC1B8A"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057A2639" w14:textId="77777777" w:rsidTr="008B5A7A">
        <w:tblPrEx>
          <w:tblCellMar>
            <w:right w:w="73" w:type="dxa"/>
          </w:tblCellMar>
        </w:tblPrEx>
        <w:tc>
          <w:tcPr>
            <w:tcW w:w="0" w:type="auto"/>
            <w:vMerge/>
            <w:tcBorders>
              <w:top w:val="nil"/>
              <w:left w:val="single" w:sz="4" w:space="0" w:color="000000"/>
              <w:bottom w:val="nil"/>
              <w:right w:val="single" w:sz="4" w:space="0" w:color="000000"/>
            </w:tcBorders>
          </w:tcPr>
          <w:p w14:paraId="37BC6C9A"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single" w:sz="4" w:space="0" w:color="000000"/>
              <w:right w:val="single" w:sz="4" w:space="0" w:color="000000"/>
            </w:tcBorders>
          </w:tcPr>
          <w:p w14:paraId="529F20DE"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3DBCC515" w14:textId="77777777" w:rsidR="00C37DD0" w:rsidRPr="00E31C19" w:rsidRDefault="00C86F61" w:rsidP="008B5A7A">
            <w:pPr>
              <w:spacing w:after="0" w:line="240" w:lineRule="auto"/>
              <w:ind w:left="0" w:firstLine="0"/>
              <w:rPr>
                <w:lang w:val="lt-LT"/>
              </w:rPr>
            </w:pPr>
            <w:r w:rsidRPr="00E31C19">
              <w:rPr>
                <w:lang w:val="lt-LT"/>
              </w:rPr>
              <w:t xml:space="preserve">Eksfoliacinis išbėrimas </w:t>
            </w:r>
          </w:p>
        </w:tc>
        <w:tc>
          <w:tcPr>
            <w:tcW w:w="1274" w:type="dxa"/>
            <w:tcBorders>
              <w:top w:val="single" w:sz="4" w:space="0" w:color="000000"/>
              <w:left w:val="single" w:sz="4" w:space="0" w:color="000000"/>
              <w:bottom w:val="single" w:sz="4" w:space="0" w:color="000000"/>
              <w:right w:val="single" w:sz="4" w:space="0" w:color="000000"/>
            </w:tcBorders>
          </w:tcPr>
          <w:p w14:paraId="0DE187B4" w14:textId="7F80DD52" w:rsidR="00C37DD0" w:rsidRPr="00E31C19" w:rsidRDefault="00C86F61" w:rsidP="008B5A7A">
            <w:pPr>
              <w:spacing w:after="0" w:line="240" w:lineRule="auto"/>
              <w:ind w:left="0" w:firstLine="0"/>
              <w:rPr>
                <w:lang w:val="lt-LT"/>
              </w:rPr>
            </w:pPr>
            <w:r w:rsidRPr="00E31C19">
              <w:rPr>
                <w:lang w:val="lt-LT"/>
              </w:rPr>
              <w:t>52 (14</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201FCC66" w14:textId="0DB790E6" w:rsidR="00C37DD0" w:rsidRPr="00E31C19" w:rsidRDefault="00C86F61" w:rsidP="008B5A7A">
            <w:pPr>
              <w:spacing w:after="0" w:line="240" w:lineRule="auto"/>
              <w:ind w:left="2" w:firstLine="0"/>
              <w:rPr>
                <w:lang w:val="lt-LT"/>
              </w:rPr>
            </w:pPr>
            <w:r w:rsidRPr="00E31C19">
              <w:rPr>
                <w:lang w:val="lt-LT"/>
              </w:rPr>
              <w:t>2 (&lt; 1</w:t>
            </w:r>
            <w:r w:rsidR="001D38C4">
              <w:rPr>
                <w:lang w:val="lt-LT"/>
              </w:rPr>
              <w:t> %</w:t>
            </w:r>
            <w:r w:rsidRPr="00E31C19">
              <w:rPr>
                <w:lang w:val="lt-LT"/>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7EF12DE2"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4D72D6B2" w14:textId="77777777" w:rsidTr="008B5A7A">
        <w:tblPrEx>
          <w:tblCellMar>
            <w:right w:w="73" w:type="dxa"/>
          </w:tblCellMar>
        </w:tblPrEx>
        <w:tc>
          <w:tcPr>
            <w:tcW w:w="0" w:type="auto"/>
            <w:vMerge/>
            <w:tcBorders>
              <w:top w:val="nil"/>
              <w:left w:val="single" w:sz="4" w:space="0" w:color="000000"/>
              <w:bottom w:val="nil"/>
              <w:right w:val="single" w:sz="4" w:space="0" w:color="000000"/>
            </w:tcBorders>
          </w:tcPr>
          <w:p w14:paraId="3A191A92" w14:textId="77777777" w:rsidR="00C37DD0" w:rsidRPr="00E31C19" w:rsidRDefault="00C37DD0" w:rsidP="008B5A7A">
            <w:pPr>
              <w:spacing w:after="0" w:line="240" w:lineRule="auto"/>
              <w:ind w:left="0" w:firstLine="0"/>
              <w:rPr>
                <w:lang w:val="lt-LT"/>
              </w:rPr>
            </w:pPr>
          </w:p>
        </w:tc>
        <w:tc>
          <w:tcPr>
            <w:tcW w:w="1300" w:type="dxa"/>
            <w:vMerge w:val="restart"/>
            <w:tcBorders>
              <w:top w:val="single" w:sz="4" w:space="0" w:color="000000"/>
              <w:left w:val="single" w:sz="4" w:space="0" w:color="000000"/>
              <w:bottom w:val="single" w:sz="4" w:space="0" w:color="000000"/>
              <w:right w:val="single" w:sz="4" w:space="0" w:color="000000"/>
            </w:tcBorders>
          </w:tcPr>
          <w:p w14:paraId="701D1FEA" w14:textId="77777777" w:rsidR="00C37DD0" w:rsidRPr="00E31C19" w:rsidRDefault="00C86F61" w:rsidP="008B5A7A">
            <w:pPr>
              <w:spacing w:after="0" w:line="240" w:lineRule="auto"/>
              <w:ind w:left="2" w:firstLine="0"/>
              <w:rPr>
                <w:lang w:val="lt-LT"/>
              </w:rPr>
            </w:pPr>
            <w:r w:rsidRPr="00E31C19">
              <w:rPr>
                <w:lang w:val="lt-LT"/>
              </w:rPr>
              <w:t xml:space="preserve">Dažnas </w:t>
            </w:r>
          </w:p>
        </w:tc>
        <w:tc>
          <w:tcPr>
            <w:tcW w:w="2246" w:type="dxa"/>
            <w:tcBorders>
              <w:top w:val="single" w:sz="4" w:space="0" w:color="000000"/>
              <w:left w:val="single" w:sz="4" w:space="0" w:color="000000"/>
              <w:bottom w:val="single" w:sz="4" w:space="0" w:color="000000"/>
              <w:right w:val="single" w:sz="4" w:space="0" w:color="000000"/>
            </w:tcBorders>
          </w:tcPr>
          <w:p w14:paraId="285E3BC9" w14:textId="77777777" w:rsidR="00C37DD0" w:rsidRPr="00E31C19" w:rsidRDefault="00C86F61" w:rsidP="008B5A7A">
            <w:pPr>
              <w:spacing w:after="0" w:line="240" w:lineRule="auto"/>
              <w:ind w:left="0" w:firstLine="0"/>
              <w:rPr>
                <w:lang w:val="lt-LT"/>
              </w:rPr>
            </w:pPr>
            <w:r w:rsidRPr="00E31C19">
              <w:rPr>
                <w:lang w:val="lt-LT"/>
              </w:rPr>
              <w:t xml:space="preserve">Alopecija </w:t>
            </w:r>
          </w:p>
        </w:tc>
        <w:tc>
          <w:tcPr>
            <w:tcW w:w="1274" w:type="dxa"/>
            <w:tcBorders>
              <w:top w:val="single" w:sz="4" w:space="0" w:color="000000"/>
              <w:left w:val="single" w:sz="4" w:space="0" w:color="000000"/>
              <w:bottom w:val="single" w:sz="4" w:space="0" w:color="000000"/>
              <w:right w:val="single" w:sz="4" w:space="0" w:color="000000"/>
            </w:tcBorders>
          </w:tcPr>
          <w:p w14:paraId="42285786" w14:textId="563E6FA4" w:rsidR="00C37DD0" w:rsidRPr="00E31C19" w:rsidRDefault="00C86F61" w:rsidP="008B5A7A">
            <w:pPr>
              <w:spacing w:after="0" w:line="240" w:lineRule="auto"/>
              <w:ind w:left="0" w:firstLine="0"/>
              <w:rPr>
                <w:lang w:val="lt-LT"/>
              </w:rPr>
            </w:pPr>
            <w:r w:rsidRPr="00E31C19">
              <w:rPr>
                <w:lang w:val="lt-LT"/>
              </w:rPr>
              <w:t>30 (8</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20B290CA"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7D695871"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5CDB6D0A" w14:textId="77777777" w:rsidTr="008B5A7A">
        <w:tblPrEx>
          <w:tblCellMar>
            <w:right w:w="73" w:type="dxa"/>
          </w:tblCellMar>
        </w:tblPrEx>
        <w:tc>
          <w:tcPr>
            <w:tcW w:w="0" w:type="auto"/>
            <w:vMerge/>
            <w:tcBorders>
              <w:top w:val="nil"/>
              <w:left w:val="single" w:sz="4" w:space="0" w:color="000000"/>
              <w:bottom w:val="nil"/>
              <w:right w:val="single" w:sz="4" w:space="0" w:color="000000"/>
            </w:tcBorders>
          </w:tcPr>
          <w:p w14:paraId="49A33704"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nil"/>
              <w:right w:val="single" w:sz="4" w:space="0" w:color="000000"/>
            </w:tcBorders>
          </w:tcPr>
          <w:p w14:paraId="158271D1"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48551ED7" w14:textId="77777777" w:rsidR="00C37DD0" w:rsidRPr="00E31C19" w:rsidRDefault="00C86F61" w:rsidP="008B5A7A">
            <w:pPr>
              <w:spacing w:after="0" w:line="240" w:lineRule="auto"/>
              <w:ind w:left="0" w:firstLine="0"/>
              <w:rPr>
                <w:lang w:val="lt-LT"/>
              </w:rPr>
            </w:pPr>
            <w:r w:rsidRPr="00E31C19">
              <w:rPr>
                <w:lang w:val="lt-LT"/>
              </w:rPr>
              <w:t xml:space="preserve">Odos sutrikimas </w:t>
            </w:r>
            <w:r w:rsidRPr="00E31C19">
              <w:rPr>
                <w:vertAlign w:val="superscript"/>
                <w:lang w:val="lt-LT"/>
              </w:rPr>
              <w:t>c</w:t>
            </w:r>
            <w:r w:rsidRPr="00E31C19">
              <w:rPr>
                <w:lang w:val="lt-LT"/>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048CF5A0" w14:textId="344DC73D" w:rsidR="00C37DD0" w:rsidRPr="00E31C19" w:rsidRDefault="00C86F61" w:rsidP="008B5A7A">
            <w:pPr>
              <w:spacing w:after="0" w:line="240" w:lineRule="auto"/>
              <w:ind w:left="0" w:firstLine="0"/>
              <w:rPr>
                <w:lang w:val="lt-LT"/>
              </w:rPr>
            </w:pPr>
            <w:r w:rsidRPr="00E31C19">
              <w:rPr>
                <w:lang w:val="lt-LT"/>
              </w:rPr>
              <w:t>26 (7</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2EB7B499" w14:textId="26E12EC7" w:rsidR="00C37DD0" w:rsidRPr="00E31C19" w:rsidRDefault="00C86F61" w:rsidP="008B5A7A">
            <w:pPr>
              <w:spacing w:after="0" w:line="240" w:lineRule="auto"/>
              <w:ind w:left="2" w:firstLine="0"/>
              <w:rPr>
                <w:lang w:val="lt-LT"/>
              </w:rPr>
            </w:pPr>
            <w:r w:rsidRPr="00E31C19">
              <w:rPr>
                <w:lang w:val="lt-LT"/>
              </w:rPr>
              <w:t>4 (1</w:t>
            </w:r>
            <w:r w:rsidR="001D38C4">
              <w:rPr>
                <w:lang w:val="lt-LT"/>
              </w:rPr>
              <w:t> %</w:t>
            </w:r>
            <w:r w:rsidRPr="00E31C19">
              <w:rPr>
                <w:lang w:val="lt-LT"/>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58981145"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0047EBE8" w14:textId="77777777" w:rsidTr="008B5A7A">
        <w:tblPrEx>
          <w:tblCellMar>
            <w:right w:w="73" w:type="dxa"/>
          </w:tblCellMar>
        </w:tblPrEx>
        <w:tc>
          <w:tcPr>
            <w:tcW w:w="0" w:type="auto"/>
            <w:vMerge/>
            <w:tcBorders>
              <w:top w:val="nil"/>
              <w:left w:val="single" w:sz="4" w:space="0" w:color="000000"/>
              <w:bottom w:val="nil"/>
              <w:right w:val="single" w:sz="4" w:space="0" w:color="000000"/>
            </w:tcBorders>
          </w:tcPr>
          <w:p w14:paraId="68F304D4"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nil"/>
              <w:right w:val="single" w:sz="4" w:space="0" w:color="000000"/>
            </w:tcBorders>
          </w:tcPr>
          <w:p w14:paraId="4E0D1DF2"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68429A17" w14:textId="77777777" w:rsidR="00C37DD0" w:rsidRPr="00E31C19" w:rsidRDefault="00C86F61" w:rsidP="008B5A7A">
            <w:pPr>
              <w:spacing w:after="0" w:line="240" w:lineRule="auto"/>
              <w:ind w:left="0" w:firstLine="0"/>
              <w:rPr>
                <w:lang w:val="lt-LT"/>
              </w:rPr>
            </w:pPr>
            <w:r w:rsidRPr="00E31C19">
              <w:rPr>
                <w:lang w:val="lt-LT"/>
              </w:rPr>
              <w:t xml:space="preserve">Odos sausmė </w:t>
            </w:r>
          </w:p>
        </w:tc>
        <w:tc>
          <w:tcPr>
            <w:tcW w:w="1274" w:type="dxa"/>
            <w:tcBorders>
              <w:top w:val="single" w:sz="4" w:space="0" w:color="000000"/>
              <w:left w:val="single" w:sz="4" w:space="0" w:color="000000"/>
              <w:bottom w:val="single" w:sz="4" w:space="0" w:color="000000"/>
              <w:right w:val="single" w:sz="4" w:space="0" w:color="000000"/>
            </w:tcBorders>
          </w:tcPr>
          <w:p w14:paraId="5E1E41A4" w14:textId="27CC43F0" w:rsidR="00C37DD0" w:rsidRPr="00E31C19" w:rsidRDefault="00C86F61" w:rsidP="008B5A7A">
            <w:pPr>
              <w:spacing w:after="0" w:line="240" w:lineRule="auto"/>
              <w:ind w:left="0" w:firstLine="0"/>
              <w:rPr>
                <w:lang w:val="lt-LT"/>
              </w:rPr>
            </w:pPr>
            <w:r w:rsidRPr="00E31C19">
              <w:rPr>
                <w:lang w:val="lt-LT"/>
              </w:rPr>
              <w:t>21 (5</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49C90FE3"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4173531A"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5B9FD3F0" w14:textId="77777777" w:rsidTr="008B5A7A">
        <w:tblPrEx>
          <w:tblCellMar>
            <w:right w:w="73" w:type="dxa"/>
          </w:tblCellMar>
        </w:tblPrEx>
        <w:tc>
          <w:tcPr>
            <w:tcW w:w="0" w:type="auto"/>
            <w:vMerge/>
            <w:tcBorders>
              <w:top w:val="nil"/>
              <w:left w:val="single" w:sz="4" w:space="0" w:color="000000"/>
              <w:bottom w:val="nil"/>
              <w:right w:val="single" w:sz="4" w:space="0" w:color="000000"/>
            </w:tcBorders>
          </w:tcPr>
          <w:p w14:paraId="6231E67D"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nil"/>
              <w:right w:val="single" w:sz="4" w:space="0" w:color="000000"/>
            </w:tcBorders>
          </w:tcPr>
          <w:p w14:paraId="2F6446FE"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3504509F" w14:textId="645A00A5" w:rsidR="00C37DD0" w:rsidRPr="00E31C19" w:rsidRDefault="00FD7687" w:rsidP="008B5A7A">
            <w:pPr>
              <w:spacing w:after="0" w:line="240" w:lineRule="auto"/>
              <w:ind w:left="0" w:firstLine="0"/>
              <w:rPr>
                <w:lang w:val="lt-LT"/>
              </w:rPr>
            </w:pPr>
            <w:r>
              <w:rPr>
                <w:lang w:val="lt-LT"/>
              </w:rPr>
              <w:t>Hiperhidrozė</w:t>
            </w:r>
            <w:r w:rsidR="00C86F61" w:rsidRPr="00E31C19">
              <w:rPr>
                <w:lang w:val="lt-LT"/>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0195AF25" w14:textId="62571824" w:rsidR="00C37DD0" w:rsidRPr="00E31C19" w:rsidRDefault="00C86F61" w:rsidP="008B5A7A">
            <w:pPr>
              <w:spacing w:after="0" w:line="240" w:lineRule="auto"/>
              <w:ind w:left="0" w:firstLine="0"/>
              <w:rPr>
                <w:lang w:val="lt-LT"/>
              </w:rPr>
            </w:pPr>
            <w:r w:rsidRPr="00E31C19">
              <w:rPr>
                <w:lang w:val="lt-LT"/>
              </w:rPr>
              <w:t>18 (5</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666CC793"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763147E3"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1E1F7C0D" w14:textId="77777777" w:rsidTr="008B5A7A">
        <w:tblPrEx>
          <w:tblCellMar>
            <w:right w:w="73" w:type="dxa"/>
          </w:tblCellMar>
        </w:tblPrEx>
        <w:tc>
          <w:tcPr>
            <w:tcW w:w="0" w:type="auto"/>
            <w:vMerge/>
            <w:tcBorders>
              <w:top w:val="nil"/>
              <w:left w:val="single" w:sz="4" w:space="0" w:color="000000"/>
              <w:bottom w:val="nil"/>
              <w:right w:val="single" w:sz="4" w:space="0" w:color="000000"/>
            </w:tcBorders>
          </w:tcPr>
          <w:p w14:paraId="1D927D6C"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nil"/>
              <w:right w:val="single" w:sz="4" w:space="0" w:color="000000"/>
            </w:tcBorders>
          </w:tcPr>
          <w:p w14:paraId="17E26CE8"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6478BD7F" w14:textId="77777777" w:rsidR="00C37DD0" w:rsidRPr="00E31C19" w:rsidRDefault="00C86F61" w:rsidP="008B5A7A">
            <w:pPr>
              <w:spacing w:after="0" w:line="240" w:lineRule="auto"/>
              <w:ind w:left="0" w:firstLine="0"/>
              <w:rPr>
                <w:lang w:val="lt-LT"/>
              </w:rPr>
            </w:pPr>
            <w:r w:rsidRPr="00E31C19">
              <w:rPr>
                <w:lang w:val="lt-LT"/>
              </w:rPr>
              <w:t xml:space="preserve">Nago sutrikimas </w:t>
            </w:r>
          </w:p>
        </w:tc>
        <w:tc>
          <w:tcPr>
            <w:tcW w:w="1274" w:type="dxa"/>
            <w:tcBorders>
              <w:top w:val="single" w:sz="4" w:space="0" w:color="000000"/>
              <w:left w:val="single" w:sz="4" w:space="0" w:color="000000"/>
              <w:bottom w:val="single" w:sz="4" w:space="0" w:color="000000"/>
              <w:right w:val="single" w:sz="4" w:space="0" w:color="000000"/>
            </w:tcBorders>
          </w:tcPr>
          <w:p w14:paraId="070A9A57" w14:textId="424601A2" w:rsidR="00C37DD0" w:rsidRPr="00E31C19" w:rsidRDefault="00C86F61" w:rsidP="008B5A7A">
            <w:pPr>
              <w:spacing w:after="0" w:line="240" w:lineRule="auto"/>
              <w:ind w:left="0" w:firstLine="0"/>
              <w:rPr>
                <w:lang w:val="lt-LT"/>
              </w:rPr>
            </w:pPr>
            <w:r w:rsidRPr="00E31C19">
              <w:rPr>
                <w:lang w:val="lt-LT"/>
              </w:rPr>
              <w:t>13 (3</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3CCFAFFB"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069F08C1"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606FDFA2" w14:textId="77777777" w:rsidTr="008B5A7A">
        <w:tblPrEx>
          <w:tblCellMar>
            <w:right w:w="73" w:type="dxa"/>
          </w:tblCellMar>
        </w:tblPrEx>
        <w:tc>
          <w:tcPr>
            <w:tcW w:w="0" w:type="auto"/>
            <w:vMerge/>
            <w:tcBorders>
              <w:top w:val="nil"/>
              <w:left w:val="single" w:sz="4" w:space="0" w:color="000000"/>
              <w:bottom w:val="nil"/>
              <w:right w:val="single" w:sz="4" w:space="0" w:color="000000"/>
            </w:tcBorders>
          </w:tcPr>
          <w:p w14:paraId="38E6D172"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nil"/>
              <w:right w:val="single" w:sz="4" w:space="0" w:color="000000"/>
            </w:tcBorders>
          </w:tcPr>
          <w:p w14:paraId="09FDCA46"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68459A52" w14:textId="77777777" w:rsidR="00C37DD0" w:rsidRPr="00E31C19" w:rsidRDefault="00C86F61" w:rsidP="008B5A7A">
            <w:pPr>
              <w:spacing w:after="0" w:line="240" w:lineRule="auto"/>
              <w:ind w:left="0" w:firstLine="0"/>
              <w:rPr>
                <w:lang w:val="lt-LT"/>
              </w:rPr>
            </w:pPr>
            <w:r w:rsidRPr="00E31C19">
              <w:rPr>
                <w:lang w:val="lt-LT"/>
              </w:rPr>
              <w:t xml:space="preserve">Niežulys </w:t>
            </w:r>
          </w:p>
        </w:tc>
        <w:tc>
          <w:tcPr>
            <w:tcW w:w="1274" w:type="dxa"/>
            <w:tcBorders>
              <w:top w:val="single" w:sz="4" w:space="0" w:color="000000"/>
              <w:left w:val="single" w:sz="4" w:space="0" w:color="000000"/>
              <w:bottom w:val="single" w:sz="4" w:space="0" w:color="000000"/>
              <w:right w:val="single" w:sz="4" w:space="0" w:color="000000"/>
            </w:tcBorders>
          </w:tcPr>
          <w:p w14:paraId="513E3326" w14:textId="12B9748D" w:rsidR="00C37DD0" w:rsidRPr="00E31C19" w:rsidRDefault="00C86F61" w:rsidP="008B5A7A">
            <w:pPr>
              <w:spacing w:after="0" w:line="240" w:lineRule="auto"/>
              <w:ind w:left="0" w:firstLine="0"/>
              <w:rPr>
                <w:lang w:val="lt-LT"/>
              </w:rPr>
            </w:pPr>
            <w:r w:rsidRPr="00E31C19">
              <w:rPr>
                <w:lang w:val="lt-LT"/>
              </w:rPr>
              <w:t>11 (3</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5A3D2034"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76095E34"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576A79C0" w14:textId="77777777" w:rsidTr="008B5A7A">
        <w:tblPrEx>
          <w:tblCellMar>
            <w:right w:w="73" w:type="dxa"/>
          </w:tblCellMar>
        </w:tblPrEx>
        <w:tc>
          <w:tcPr>
            <w:tcW w:w="0" w:type="auto"/>
            <w:vMerge/>
            <w:tcBorders>
              <w:top w:val="nil"/>
              <w:left w:val="single" w:sz="4" w:space="0" w:color="000000"/>
              <w:bottom w:val="nil"/>
              <w:right w:val="single" w:sz="4" w:space="0" w:color="000000"/>
            </w:tcBorders>
          </w:tcPr>
          <w:p w14:paraId="3EE335AC"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single" w:sz="4" w:space="0" w:color="000000"/>
              <w:right w:val="single" w:sz="4" w:space="0" w:color="000000"/>
            </w:tcBorders>
          </w:tcPr>
          <w:p w14:paraId="2D8EEFF0"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5F97859B" w14:textId="77777777" w:rsidR="00C37DD0" w:rsidRPr="00E31C19" w:rsidRDefault="00C86F61" w:rsidP="008B5A7A">
            <w:pPr>
              <w:spacing w:after="0" w:line="240" w:lineRule="auto"/>
              <w:ind w:left="0" w:firstLine="0"/>
              <w:rPr>
                <w:lang w:val="lt-LT"/>
              </w:rPr>
            </w:pPr>
            <w:r w:rsidRPr="00E31C19">
              <w:rPr>
                <w:lang w:val="lt-LT"/>
              </w:rPr>
              <w:t xml:space="preserve">Eritema </w:t>
            </w:r>
          </w:p>
        </w:tc>
        <w:tc>
          <w:tcPr>
            <w:tcW w:w="1274" w:type="dxa"/>
            <w:tcBorders>
              <w:top w:val="single" w:sz="4" w:space="0" w:color="000000"/>
              <w:left w:val="single" w:sz="4" w:space="0" w:color="000000"/>
              <w:bottom w:val="single" w:sz="4" w:space="0" w:color="000000"/>
              <w:right w:val="single" w:sz="4" w:space="0" w:color="000000"/>
            </w:tcBorders>
          </w:tcPr>
          <w:p w14:paraId="52ED66B8" w14:textId="6FB910BF" w:rsidR="00C37DD0" w:rsidRPr="00E31C19" w:rsidRDefault="00C86F61" w:rsidP="008B5A7A">
            <w:pPr>
              <w:spacing w:after="0" w:line="240" w:lineRule="auto"/>
              <w:ind w:left="0" w:firstLine="0"/>
              <w:rPr>
                <w:lang w:val="lt-LT"/>
              </w:rPr>
            </w:pPr>
            <w:r w:rsidRPr="00E31C19">
              <w:rPr>
                <w:lang w:val="lt-LT"/>
              </w:rPr>
              <w:t>4 (1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788A91C2"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7706B569"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37FF408E" w14:textId="77777777" w:rsidTr="008B5A7A">
        <w:tblPrEx>
          <w:tblCellMar>
            <w:right w:w="73" w:type="dxa"/>
          </w:tblCellMar>
        </w:tblPrEx>
        <w:tc>
          <w:tcPr>
            <w:tcW w:w="0" w:type="auto"/>
            <w:vMerge/>
            <w:tcBorders>
              <w:top w:val="nil"/>
              <w:left w:val="single" w:sz="4" w:space="0" w:color="000000"/>
              <w:bottom w:val="nil"/>
              <w:right w:val="single" w:sz="4" w:space="0" w:color="000000"/>
            </w:tcBorders>
          </w:tcPr>
          <w:p w14:paraId="2ACD974A" w14:textId="77777777" w:rsidR="00C37DD0" w:rsidRPr="00E31C19" w:rsidRDefault="00C37DD0" w:rsidP="008B5A7A">
            <w:pPr>
              <w:spacing w:after="0" w:line="240" w:lineRule="auto"/>
              <w:ind w:left="0" w:firstLine="0"/>
              <w:rPr>
                <w:lang w:val="lt-LT"/>
              </w:rPr>
            </w:pPr>
          </w:p>
        </w:tc>
        <w:tc>
          <w:tcPr>
            <w:tcW w:w="1300" w:type="dxa"/>
            <w:vMerge w:val="restart"/>
            <w:tcBorders>
              <w:top w:val="single" w:sz="4" w:space="0" w:color="000000"/>
              <w:left w:val="single" w:sz="4" w:space="0" w:color="000000"/>
              <w:bottom w:val="single" w:sz="4" w:space="0" w:color="000000"/>
              <w:right w:val="single" w:sz="4" w:space="0" w:color="000000"/>
            </w:tcBorders>
          </w:tcPr>
          <w:p w14:paraId="2C31B1E0" w14:textId="77777777" w:rsidR="00C37DD0" w:rsidRPr="00E31C19" w:rsidRDefault="00C86F61" w:rsidP="008B5A7A">
            <w:pPr>
              <w:spacing w:after="0" w:line="240" w:lineRule="auto"/>
              <w:ind w:left="2" w:firstLine="0"/>
              <w:rPr>
                <w:lang w:val="lt-LT"/>
              </w:rPr>
            </w:pPr>
            <w:r w:rsidRPr="00E31C19">
              <w:rPr>
                <w:lang w:val="lt-LT"/>
              </w:rPr>
              <w:t xml:space="preserve">Nedažnas </w:t>
            </w:r>
          </w:p>
        </w:tc>
        <w:tc>
          <w:tcPr>
            <w:tcW w:w="2246" w:type="dxa"/>
            <w:tcBorders>
              <w:top w:val="single" w:sz="4" w:space="0" w:color="000000"/>
              <w:left w:val="single" w:sz="4" w:space="0" w:color="000000"/>
              <w:bottom w:val="single" w:sz="4" w:space="0" w:color="000000"/>
              <w:right w:val="single" w:sz="4" w:space="0" w:color="000000"/>
            </w:tcBorders>
          </w:tcPr>
          <w:p w14:paraId="09819680" w14:textId="77777777" w:rsidR="00C37DD0" w:rsidRPr="00E31C19" w:rsidRDefault="00C86F61" w:rsidP="008B5A7A">
            <w:pPr>
              <w:spacing w:after="0" w:line="240" w:lineRule="auto"/>
              <w:ind w:left="0" w:firstLine="0"/>
              <w:rPr>
                <w:lang w:val="lt-LT"/>
              </w:rPr>
            </w:pPr>
            <w:r w:rsidRPr="00E31C19">
              <w:rPr>
                <w:lang w:val="lt-LT"/>
              </w:rPr>
              <w:t xml:space="preserve">Odos opa </w:t>
            </w:r>
          </w:p>
        </w:tc>
        <w:tc>
          <w:tcPr>
            <w:tcW w:w="1274" w:type="dxa"/>
            <w:tcBorders>
              <w:top w:val="single" w:sz="4" w:space="0" w:color="000000"/>
              <w:left w:val="single" w:sz="4" w:space="0" w:color="000000"/>
              <w:bottom w:val="single" w:sz="4" w:space="0" w:color="000000"/>
              <w:right w:val="single" w:sz="4" w:space="0" w:color="000000"/>
            </w:tcBorders>
          </w:tcPr>
          <w:p w14:paraId="4B7761D9" w14:textId="29C47330" w:rsidR="00C37DD0" w:rsidRPr="00E31C19" w:rsidRDefault="00C86F61" w:rsidP="008B5A7A">
            <w:pPr>
              <w:spacing w:after="0" w:line="240" w:lineRule="auto"/>
              <w:ind w:left="0" w:firstLine="0"/>
              <w:rPr>
                <w:lang w:val="lt-LT"/>
              </w:rPr>
            </w:pPr>
            <w:r w:rsidRPr="00E31C19">
              <w:rPr>
                <w:lang w:val="lt-LT"/>
              </w:rPr>
              <w:t>3 (&lt; 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3DF1A842" w14:textId="7083BF64" w:rsidR="00C37DD0" w:rsidRPr="00E31C19" w:rsidRDefault="00C86F61" w:rsidP="008B5A7A">
            <w:pPr>
              <w:spacing w:after="0" w:line="240" w:lineRule="auto"/>
              <w:ind w:left="2" w:firstLine="0"/>
              <w:rPr>
                <w:lang w:val="lt-LT"/>
              </w:rPr>
            </w:pPr>
            <w:r w:rsidRPr="00E31C19">
              <w:rPr>
                <w:lang w:val="lt-LT"/>
              </w:rPr>
              <w:t>1 (&lt; 1</w:t>
            </w:r>
            <w:r w:rsidR="001D38C4">
              <w:rPr>
                <w:lang w:val="lt-LT"/>
              </w:rPr>
              <w:t> %</w:t>
            </w:r>
            <w:r w:rsidRPr="00E31C19">
              <w:rPr>
                <w:lang w:val="lt-LT"/>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7AD0D16D"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223C67B0" w14:textId="77777777" w:rsidTr="008B5A7A">
        <w:tblPrEx>
          <w:tblCellMar>
            <w:right w:w="73" w:type="dxa"/>
          </w:tblCellMar>
        </w:tblPrEx>
        <w:tc>
          <w:tcPr>
            <w:tcW w:w="0" w:type="auto"/>
            <w:vMerge/>
            <w:tcBorders>
              <w:top w:val="nil"/>
              <w:left w:val="single" w:sz="4" w:space="0" w:color="000000"/>
              <w:bottom w:val="nil"/>
              <w:right w:val="single" w:sz="4" w:space="0" w:color="000000"/>
            </w:tcBorders>
          </w:tcPr>
          <w:p w14:paraId="565C4819"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nil"/>
              <w:right w:val="single" w:sz="4" w:space="0" w:color="000000"/>
            </w:tcBorders>
          </w:tcPr>
          <w:p w14:paraId="2D46CFFC"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10A5B56A" w14:textId="77777777" w:rsidR="00C37DD0" w:rsidRPr="00E31C19" w:rsidRDefault="00C86F61" w:rsidP="008B5A7A">
            <w:pPr>
              <w:spacing w:after="0" w:line="240" w:lineRule="auto"/>
              <w:ind w:left="0" w:firstLine="0"/>
              <w:rPr>
                <w:lang w:val="lt-LT"/>
              </w:rPr>
            </w:pPr>
            <w:r w:rsidRPr="00E31C19">
              <w:rPr>
                <w:lang w:val="lt-LT"/>
              </w:rPr>
              <w:t xml:space="preserve">Išbėrimas </w:t>
            </w:r>
          </w:p>
        </w:tc>
        <w:tc>
          <w:tcPr>
            <w:tcW w:w="1274" w:type="dxa"/>
            <w:tcBorders>
              <w:top w:val="single" w:sz="4" w:space="0" w:color="000000"/>
              <w:left w:val="single" w:sz="4" w:space="0" w:color="000000"/>
              <w:bottom w:val="single" w:sz="4" w:space="0" w:color="000000"/>
              <w:right w:val="single" w:sz="4" w:space="0" w:color="000000"/>
            </w:tcBorders>
          </w:tcPr>
          <w:p w14:paraId="402D6632" w14:textId="0952600F"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28B658F8"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767FDC89"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07C36E97" w14:textId="77777777" w:rsidTr="008B5A7A">
        <w:tblPrEx>
          <w:tblCellMar>
            <w:right w:w="73" w:type="dxa"/>
          </w:tblCellMar>
        </w:tblPrEx>
        <w:tc>
          <w:tcPr>
            <w:tcW w:w="0" w:type="auto"/>
            <w:vMerge/>
            <w:tcBorders>
              <w:top w:val="nil"/>
              <w:left w:val="single" w:sz="4" w:space="0" w:color="000000"/>
              <w:bottom w:val="nil"/>
              <w:right w:val="single" w:sz="4" w:space="0" w:color="000000"/>
            </w:tcBorders>
          </w:tcPr>
          <w:p w14:paraId="02627E6B"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nil"/>
              <w:right w:val="single" w:sz="4" w:space="0" w:color="000000"/>
            </w:tcBorders>
          </w:tcPr>
          <w:p w14:paraId="17987A2F"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4F94101A" w14:textId="77777777" w:rsidR="00C37DD0" w:rsidRPr="00E31C19" w:rsidRDefault="00C86F61" w:rsidP="008B5A7A">
            <w:pPr>
              <w:spacing w:after="0" w:line="240" w:lineRule="auto"/>
              <w:ind w:left="0" w:firstLine="0"/>
              <w:rPr>
                <w:lang w:val="lt-LT"/>
              </w:rPr>
            </w:pPr>
            <w:r w:rsidRPr="00E31C19">
              <w:rPr>
                <w:lang w:val="lt-LT"/>
              </w:rPr>
              <w:t xml:space="preserve">Papulinis išbėrimas </w:t>
            </w:r>
          </w:p>
        </w:tc>
        <w:tc>
          <w:tcPr>
            <w:tcW w:w="1274" w:type="dxa"/>
            <w:tcBorders>
              <w:top w:val="single" w:sz="4" w:space="0" w:color="000000"/>
              <w:left w:val="single" w:sz="4" w:space="0" w:color="000000"/>
              <w:bottom w:val="single" w:sz="4" w:space="0" w:color="000000"/>
              <w:right w:val="single" w:sz="4" w:space="0" w:color="000000"/>
            </w:tcBorders>
          </w:tcPr>
          <w:p w14:paraId="7E3A9AAC" w14:textId="383BD553"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294CA189"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7BDDD1B8"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75A42E5A" w14:textId="77777777" w:rsidTr="008B5A7A">
        <w:tblPrEx>
          <w:tblCellMar>
            <w:right w:w="73" w:type="dxa"/>
          </w:tblCellMar>
        </w:tblPrEx>
        <w:tc>
          <w:tcPr>
            <w:tcW w:w="0" w:type="auto"/>
            <w:vMerge/>
            <w:tcBorders>
              <w:top w:val="nil"/>
              <w:left w:val="single" w:sz="4" w:space="0" w:color="000000"/>
              <w:bottom w:val="nil"/>
              <w:right w:val="single" w:sz="4" w:space="0" w:color="000000"/>
            </w:tcBorders>
          </w:tcPr>
          <w:p w14:paraId="6F765C50"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nil"/>
              <w:right w:val="single" w:sz="4" w:space="0" w:color="000000"/>
            </w:tcBorders>
          </w:tcPr>
          <w:p w14:paraId="2AC05184"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2F03F086" w14:textId="77777777" w:rsidR="00C37DD0" w:rsidRPr="00E31C19" w:rsidRDefault="00C86F61" w:rsidP="008B5A7A">
            <w:pPr>
              <w:spacing w:after="0" w:line="240" w:lineRule="auto"/>
              <w:ind w:left="0" w:firstLine="0"/>
              <w:rPr>
                <w:lang w:val="lt-LT"/>
              </w:rPr>
            </w:pPr>
            <w:r w:rsidRPr="00E31C19">
              <w:rPr>
                <w:lang w:val="lt-LT"/>
              </w:rPr>
              <w:t xml:space="preserve">Padidėjusio jautrumo šviesai reakcija </w:t>
            </w:r>
          </w:p>
        </w:tc>
        <w:tc>
          <w:tcPr>
            <w:tcW w:w="1274" w:type="dxa"/>
            <w:tcBorders>
              <w:top w:val="single" w:sz="4" w:space="0" w:color="000000"/>
              <w:left w:val="single" w:sz="4" w:space="0" w:color="000000"/>
              <w:bottom w:val="single" w:sz="4" w:space="0" w:color="000000"/>
              <w:right w:val="single" w:sz="4" w:space="0" w:color="000000"/>
            </w:tcBorders>
          </w:tcPr>
          <w:p w14:paraId="452F07AA" w14:textId="6A739BA1"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3845ED6F"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6DB28BA5"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383506A7" w14:textId="77777777" w:rsidTr="008B5A7A">
        <w:tblPrEx>
          <w:tblCellMar>
            <w:right w:w="73" w:type="dxa"/>
          </w:tblCellMar>
        </w:tblPrEx>
        <w:tc>
          <w:tcPr>
            <w:tcW w:w="0" w:type="auto"/>
            <w:vMerge/>
            <w:tcBorders>
              <w:top w:val="nil"/>
              <w:left w:val="single" w:sz="4" w:space="0" w:color="000000"/>
              <w:bottom w:val="single" w:sz="4" w:space="0" w:color="000000"/>
              <w:right w:val="single" w:sz="4" w:space="0" w:color="000000"/>
            </w:tcBorders>
          </w:tcPr>
          <w:p w14:paraId="369324D0"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single" w:sz="4" w:space="0" w:color="000000"/>
              <w:right w:val="single" w:sz="4" w:space="0" w:color="000000"/>
            </w:tcBorders>
          </w:tcPr>
          <w:p w14:paraId="45F80B9D"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57E26DE2" w14:textId="77777777" w:rsidR="00C37DD0" w:rsidRPr="00E31C19" w:rsidRDefault="00C86F61" w:rsidP="008B5A7A">
            <w:pPr>
              <w:spacing w:after="0" w:line="240" w:lineRule="auto"/>
              <w:ind w:left="0" w:firstLine="0"/>
              <w:rPr>
                <w:lang w:val="lt-LT"/>
              </w:rPr>
            </w:pPr>
            <w:r w:rsidRPr="00E31C19">
              <w:rPr>
                <w:lang w:val="lt-LT"/>
              </w:rPr>
              <w:t xml:space="preserve">Delnų ir padų eritrodisestezijos sindromas </w:t>
            </w:r>
          </w:p>
        </w:tc>
        <w:tc>
          <w:tcPr>
            <w:tcW w:w="1274" w:type="dxa"/>
            <w:tcBorders>
              <w:top w:val="single" w:sz="4" w:space="0" w:color="000000"/>
              <w:left w:val="single" w:sz="4" w:space="0" w:color="000000"/>
              <w:bottom w:val="single" w:sz="4" w:space="0" w:color="000000"/>
              <w:right w:val="single" w:sz="4" w:space="0" w:color="000000"/>
            </w:tcBorders>
          </w:tcPr>
          <w:p w14:paraId="249E6DDD" w14:textId="70265E74" w:rsidR="00C37DD0" w:rsidRPr="00E31C19" w:rsidRDefault="00C86F61" w:rsidP="008B5A7A">
            <w:pPr>
              <w:spacing w:after="0" w:line="240" w:lineRule="auto"/>
              <w:ind w:left="0" w:firstLine="0"/>
              <w:rPr>
                <w:lang w:val="lt-LT"/>
              </w:rPr>
            </w:pPr>
            <w:r w:rsidRPr="00E31C19">
              <w:rPr>
                <w:lang w:val="lt-LT"/>
              </w:rPr>
              <w:t>2 (&lt;1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6CE98D4D"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56DEB0E4"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6500E1B8" w14:textId="77777777" w:rsidTr="008B5A7A">
        <w:tblPrEx>
          <w:tblCellMar>
            <w:right w:w="73" w:type="dxa"/>
          </w:tblCellMar>
        </w:tblPrEx>
        <w:tc>
          <w:tcPr>
            <w:tcW w:w="1922" w:type="dxa"/>
            <w:vMerge w:val="restart"/>
            <w:tcBorders>
              <w:top w:val="single" w:sz="4" w:space="0" w:color="000000"/>
              <w:left w:val="single" w:sz="4" w:space="0" w:color="000000"/>
              <w:bottom w:val="single" w:sz="4" w:space="0" w:color="000000"/>
              <w:right w:val="single" w:sz="4" w:space="0" w:color="000000"/>
            </w:tcBorders>
            <w:vAlign w:val="center"/>
          </w:tcPr>
          <w:p w14:paraId="654CF6C1" w14:textId="77777777" w:rsidR="00C37DD0" w:rsidRPr="00E31C19" w:rsidRDefault="00C86F61" w:rsidP="008B5A7A">
            <w:pPr>
              <w:spacing w:after="0" w:line="240" w:lineRule="auto"/>
              <w:ind w:left="2" w:right="71" w:firstLine="0"/>
              <w:rPr>
                <w:lang w:val="lt-LT"/>
              </w:rPr>
            </w:pPr>
            <w:r w:rsidRPr="00E31C19">
              <w:rPr>
                <w:b/>
                <w:lang w:val="lt-LT"/>
              </w:rPr>
              <w:t xml:space="preserve">Skeleto, raumenų ir jungiamojo sutrikimai </w:t>
            </w:r>
          </w:p>
        </w:tc>
        <w:tc>
          <w:tcPr>
            <w:tcW w:w="1300" w:type="dxa"/>
            <w:vMerge w:val="restart"/>
            <w:tcBorders>
              <w:top w:val="single" w:sz="4" w:space="0" w:color="000000"/>
              <w:left w:val="single" w:sz="4" w:space="0" w:color="000000"/>
              <w:bottom w:val="single" w:sz="4" w:space="0" w:color="000000"/>
              <w:right w:val="single" w:sz="4" w:space="0" w:color="000000"/>
            </w:tcBorders>
          </w:tcPr>
          <w:p w14:paraId="54A32BE5" w14:textId="77777777" w:rsidR="00C37DD0" w:rsidRPr="00E31C19" w:rsidRDefault="00C86F61" w:rsidP="008B5A7A">
            <w:pPr>
              <w:spacing w:after="0" w:line="240" w:lineRule="auto"/>
              <w:ind w:left="2" w:firstLine="0"/>
              <w:rPr>
                <w:lang w:val="lt-LT"/>
              </w:rPr>
            </w:pPr>
            <w:r w:rsidRPr="00E31C19">
              <w:rPr>
                <w:lang w:val="lt-LT"/>
              </w:rPr>
              <w:t xml:space="preserve">Dažnas </w:t>
            </w:r>
          </w:p>
        </w:tc>
        <w:tc>
          <w:tcPr>
            <w:tcW w:w="2246" w:type="dxa"/>
            <w:tcBorders>
              <w:top w:val="single" w:sz="4" w:space="0" w:color="000000"/>
              <w:left w:val="single" w:sz="4" w:space="0" w:color="000000"/>
              <w:bottom w:val="single" w:sz="4" w:space="0" w:color="000000"/>
              <w:right w:val="single" w:sz="4" w:space="0" w:color="000000"/>
            </w:tcBorders>
          </w:tcPr>
          <w:p w14:paraId="12D7CB9B" w14:textId="77777777" w:rsidR="00C37DD0" w:rsidRPr="00E31C19" w:rsidRDefault="00C86F61" w:rsidP="008B5A7A">
            <w:pPr>
              <w:spacing w:after="0" w:line="240" w:lineRule="auto"/>
              <w:ind w:left="0" w:firstLine="0"/>
              <w:rPr>
                <w:lang w:val="lt-LT"/>
              </w:rPr>
            </w:pPr>
            <w:r w:rsidRPr="00E31C19">
              <w:rPr>
                <w:lang w:val="lt-LT"/>
              </w:rPr>
              <w:t xml:space="preserve">Skeleto raumenų skausmas </w:t>
            </w:r>
          </w:p>
        </w:tc>
        <w:tc>
          <w:tcPr>
            <w:tcW w:w="1274" w:type="dxa"/>
            <w:tcBorders>
              <w:top w:val="single" w:sz="4" w:space="0" w:color="000000"/>
              <w:left w:val="single" w:sz="4" w:space="0" w:color="000000"/>
              <w:bottom w:val="single" w:sz="4" w:space="0" w:color="000000"/>
              <w:right w:val="single" w:sz="4" w:space="0" w:color="000000"/>
            </w:tcBorders>
          </w:tcPr>
          <w:p w14:paraId="7BAAC3DC" w14:textId="0B0288B9" w:rsidR="00C37DD0" w:rsidRPr="00E31C19" w:rsidRDefault="00C86F61" w:rsidP="008B5A7A">
            <w:pPr>
              <w:spacing w:after="0" w:line="240" w:lineRule="auto"/>
              <w:ind w:left="0" w:firstLine="0"/>
              <w:rPr>
                <w:lang w:val="lt-LT"/>
              </w:rPr>
            </w:pPr>
            <w:r w:rsidRPr="00E31C19">
              <w:rPr>
                <w:lang w:val="lt-LT"/>
              </w:rPr>
              <w:t>35 (9</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6128C4DB" w14:textId="7B43C8FE" w:rsidR="00C37DD0" w:rsidRPr="00E31C19" w:rsidRDefault="00C86F61" w:rsidP="008B5A7A">
            <w:pPr>
              <w:spacing w:after="0" w:line="240" w:lineRule="auto"/>
              <w:ind w:left="2" w:firstLine="0"/>
              <w:rPr>
                <w:lang w:val="lt-LT"/>
              </w:rPr>
            </w:pPr>
            <w:r w:rsidRPr="00E31C19">
              <w:rPr>
                <w:lang w:val="lt-LT"/>
              </w:rPr>
              <w:t>2 (&lt; 1</w:t>
            </w:r>
            <w:r w:rsidR="001D38C4">
              <w:rPr>
                <w:lang w:val="lt-LT"/>
              </w:rPr>
              <w:t> %</w:t>
            </w:r>
            <w:r w:rsidRPr="00E31C19">
              <w:rPr>
                <w:lang w:val="lt-LT"/>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74150229"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3BEB04D0" w14:textId="77777777" w:rsidTr="008B5A7A">
        <w:tblPrEx>
          <w:tblCellMar>
            <w:right w:w="73" w:type="dxa"/>
          </w:tblCellMar>
        </w:tblPrEx>
        <w:tc>
          <w:tcPr>
            <w:tcW w:w="0" w:type="auto"/>
            <w:vMerge/>
            <w:tcBorders>
              <w:top w:val="nil"/>
              <w:left w:val="single" w:sz="4" w:space="0" w:color="000000"/>
              <w:bottom w:val="nil"/>
              <w:right w:val="single" w:sz="4" w:space="0" w:color="000000"/>
            </w:tcBorders>
          </w:tcPr>
          <w:p w14:paraId="6DE02F60"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nil"/>
              <w:right w:val="single" w:sz="4" w:space="0" w:color="000000"/>
            </w:tcBorders>
          </w:tcPr>
          <w:p w14:paraId="4C86666B"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5B13EA1D" w14:textId="77777777" w:rsidR="00C37DD0" w:rsidRPr="00E31C19" w:rsidRDefault="00C86F61" w:rsidP="008B5A7A">
            <w:pPr>
              <w:spacing w:after="0" w:line="240" w:lineRule="auto"/>
              <w:ind w:left="0" w:firstLine="0"/>
              <w:rPr>
                <w:lang w:val="lt-LT"/>
              </w:rPr>
            </w:pPr>
            <w:r w:rsidRPr="00E31C19">
              <w:rPr>
                <w:lang w:val="lt-LT"/>
              </w:rPr>
              <w:t xml:space="preserve">Mialgija </w:t>
            </w:r>
          </w:p>
        </w:tc>
        <w:tc>
          <w:tcPr>
            <w:tcW w:w="1274" w:type="dxa"/>
            <w:tcBorders>
              <w:top w:val="single" w:sz="4" w:space="0" w:color="000000"/>
              <w:left w:val="single" w:sz="4" w:space="0" w:color="000000"/>
              <w:bottom w:val="single" w:sz="4" w:space="0" w:color="000000"/>
              <w:right w:val="single" w:sz="4" w:space="0" w:color="000000"/>
            </w:tcBorders>
          </w:tcPr>
          <w:p w14:paraId="2609532C" w14:textId="7282A36B" w:rsidR="00C37DD0" w:rsidRPr="00E31C19" w:rsidRDefault="00C86F61" w:rsidP="008B5A7A">
            <w:pPr>
              <w:spacing w:after="0" w:line="240" w:lineRule="auto"/>
              <w:ind w:left="0" w:firstLine="0"/>
              <w:rPr>
                <w:lang w:val="lt-LT"/>
              </w:rPr>
            </w:pPr>
            <w:r w:rsidRPr="00E31C19">
              <w:rPr>
                <w:lang w:val="lt-LT"/>
              </w:rPr>
              <w:t>28 (7</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4EC88365" w14:textId="18C4367C" w:rsidR="00C37DD0" w:rsidRPr="00E31C19" w:rsidRDefault="00C86F61" w:rsidP="008B5A7A">
            <w:pPr>
              <w:spacing w:after="0" w:line="240" w:lineRule="auto"/>
              <w:ind w:left="2" w:firstLine="0"/>
              <w:rPr>
                <w:lang w:val="lt-LT"/>
              </w:rPr>
            </w:pPr>
            <w:r w:rsidRPr="00E31C19">
              <w:rPr>
                <w:lang w:val="lt-LT"/>
              </w:rPr>
              <w:t>2 (&lt; 1</w:t>
            </w:r>
            <w:r w:rsidR="001D38C4">
              <w:rPr>
                <w:lang w:val="lt-LT"/>
              </w:rPr>
              <w:t> %</w:t>
            </w:r>
            <w:r w:rsidRPr="00E31C19">
              <w:rPr>
                <w:lang w:val="lt-LT"/>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7D658D4F"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56A58BE4" w14:textId="77777777" w:rsidTr="008B5A7A">
        <w:tblPrEx>
          <w:tblCellMar>
            <w:right w:w="73" w:type="dxa"/>
          </w:tblCellMar>
        </w:tblPrEx>
        <w:tc>
          <w:tcPr>
            <w:tcW w:w="0" w:type="auto"/>
            <w:vMerge/>
            <w:tcBorders>
              <w:top w:val="nil"/>
              <w:left w:val="single" w:sz="4" w:space="0" w:color="000000"/>
              <w:bottom w:val="nil"/>
              <w:right w:val="single" w:sz="4" w:space="0" w:color="000000"/>
            </w:tcBorders>
          </w:tcPr>
          <w:p w14:paraId="422475CE"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single" w:sz="4" w:space="0" w:color="000000"/>
              <w:right w:val="single" w:sz="4" w:space="0" w:color="000000"/>
            </w:tcBorders>
          </w:tcPr>
          <w:p w14:paraId="0BC83C4D"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1BBE0EFF" w14:textId="77777777" w:rsidR="00C37DD0" w:rsidRPr="00E31C19" w:rsidRDefault="00C86F61" w:rsidP="008B5A7A">
            <w:pPr>
              <w:spacing w:after="0" w:line="240" w:lineRule="auto"/>
              <w:ind w:left="0" w:firstLine="0"/>
              <w:rPr>
                <w:lang w:val="lt-LT"/>
              </w:rPr>
            </w:pPr>
            <w:r w:rsidRPr="00E31C19">
              <w:rPr>
                <w:lang w:val="lt-LT"/>
              </w:rPr>
              <w:t xml:space="preserve">Raumenų spazmas </w:t>
            </w:r>
          </w:p>
        </w:tc>
        <w:tc>
          <w:tcPr>
            <w:tcW w:w="1274" w:type="dxa"/>
            <w:tcBorders>
              <w:top w:val="single" w:sz="4" w:space="0" w:color="000000"/>
              <w:left w:val="single" w:sz="4" w:space="0" w:color="000000"/>
              <w:bottom w:val="single" w:sz="4" w:space="0" w:color="000000"/>
              <w:right w:val="single" w:sz="4" w:space="0" w:color="000000"/>
            </w:tcBorders>
          </w:tcPr>
          <w:p w14:paraId="655208E1" w14:textId="3A6AFB34" w:rsidR="00C37DD0" w:rsidRPr="00E31C19" w:rsidRDefault="00C86F61" w:rsidP="008B5A7A">
            <w:pPr>
              <w:spacing w:after="0" w:line="240" w:lineRule="auto"/>
              <w:ind w:left="0" w:firstLine="0"/>
              <w:rPr>
                <w:lang w:val="lt-LT"/>
              </w:rPr>
            </w:pPr>
            <w:r w:rsidRPr="00E31C19">
              <w:rPr>
                <w:lang w:val="lt-LT"/>
              </w:rPr>
              <w:t>8 (2</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172B7B14"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7A1D71D9"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6718AF79" w14:textId="77777777" w:rsidTr="008B5A7A">
        <w:tblPrEx>
          <w:tblCellMar>
            <w:right w:w="73" w:type="dxa"/>
          </w:tblCellMar>
        </w:tblPrEx>
        <w:tc>
          <w:tcPr>
            <w:tcW w:w="0" w:type="auto"/>
            <w:vMerge/>
            <w:tcBorders>
              <w:top w:val="nil"/>
              <w:left w:val="single" w:sz="4" w:space="0" w:color="000000"/>
              <w:bottom w:val="single" w:sz="4" w:space="0" w:color="000000"/>
              <w:right w:val="single" w:sz="4" w:space="0" w:color="000000"/>
            </w:tcBorders>
          </w:tcPr>
          <w:p w14:paraId="27F47F9F" w14:textId="77777777" w:rsidR="00C37DD0" w:rsidRPr="00E31C19" w:rsidRDefault="00C37DD0" w:rsidP="008B5A7A">
            <w:pPr>
              <w:spacing w:after="0" w:line="240" w:lineRule="auto"/>
              <w:ind w:left="0" w:firstLine="0"/>
              <w:rPr>
                <w:lang w:val="lt-LT"/>
              </w:rPr>
            </w:pPr>
          </w:p>
        </w:tc>
        <w:tc>
          <w:tcPr>
            <w:tcW w:w="1300" w:type="dxa"/>
            <w:tcBorders>
              <w:top w:val="single" w:sz="4" w:space="0" w:color="000000"/>
              <w:left w:val="single" w:sz="4" w:space="0" w:color="000000"/>
              <w:bottom w:val="single" w:sz="4" w:space="0" w:color="000000"/>
              <w:right w:val="single" w:sz="4" w:space="0" w:color="000000"/>
            </w:tcBorders>
          </w:tcPr>
          <w:p w14:paraId="69D0CFC6" w14:textId="77777777" w:rsidR="00C37DD0" w:rsidRPr="00E31C19" w:rsidRDefault="00C86F61" w:rsidP="008B5A7A">
            <w:pPr>
              <w:spacing w:after="0" w:line="240" w:lineRule="auto"/>
              <w:ind w:left="2" w:firstLine="0"/>
              <w:rPr>
                <w:lang w:val="lt-LT"/>
              </w:rPr>
            </w:pPr>
            <w:r w:rsidRPr="00E31C19">
              <w:rPr>
                <w:lang w:val="lt-LT"/>
              </w:rPr>
              <w:t xml:space="preserve">Nedažnas </w:t>
            </w:r>
          </w:p>
        </w:tc>
        <w:tc>
          <w:tcPr>
            <w:tcW w:w="2246" w:type="dxa"/>
            <w:tcBorders>
              <w:top w:val="single" w:sz="4" w:space="0" w:color="000000"/>
              <w:left w:val="single" w:sz="4" w:space="0" w:color="000000"/>
              <w:bottom w:val="single" w:sz="4" w:space="0" w:color="000000"/>
              <w:right w:val="single" w:sz="4" w:space="0" w:color="000000"/>
            </w:tcBorders>
          </w:tcPr>
          <w:p w14:paraId="0ABFD70B" w14:textId="77777777" w:rsidR="00C37DD0" w:rsidRPr="00E31C19" w:rsidRDefault="00C86F61" w:rsidP="008B5A7A">
            <w:pPr>
              <w:spacing w:after="0" w:line="240" w:lineRule="auto"/>
              <w:ind w:left="0" w:firstLine="0"/>
              <w:rPr>
                <w:lang w:val="lt-LT"/>
              </w:rPr>
            </w:pPr>
            <w:r w:rsidRPr="00E31C19">
              <w:rPr>
                <w:lang w:val="lt-LT"/>
              </w:rPr>
              <w:t xml:space="preserve">Artralgija </w:t>
            </w:r>
          </w:p>
        </w:tc>
        <w:tc>
          <w:tcPr>
            <w:tcW w:w="1274" w:type="dxa"/>
            <w:tcBorders>
              <w:top w:val="single" w:sz="4" w:space="0" w:color="000000"/>
              <w:left w:val="single" w:sz="4" w:space="0" w:color="000000"/>
              <w:bottom w:val="single" w:sz="4" w:space="0" w:color="000000"/>
              <w:right w:val="single" w:sz="4" w:space="0" w:color="000000"/>
            </w:tcBorders>
          </w:tcPr>
          <w:p w14:paraId="7CA97AFD" w14:textId="3533D0A9" w:rsidR="00C37DD0" w:rsidRPr="00E31C19" w:rsidRDefault="00C86F61" w:rsidP="008B5A7A">
            <w:pPr>
              <w:spacing w:after="0" w:line="240" w:lineRule="auto"/>
              <w:ind w:left="0" w:firstLine="0"/>
              <w:rPr>
                <w:lang w:val="lt-LT"/>
              </w:rPr>
            </w:pPr>
            <w:r w:rsidRPr="00E31C19">
              <w:rPr>
                <w:lang w:val="lt-LT"/>
              </w:rPr>
              <w:t>2 (&lt; 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0CE02C62"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0F135172" w14:textId="77777777" w:rsidR="00C37DD0" w:rsidRPr="00E31C19" w:rsidRDefault="00C86F61" w:rsidP="008B5A7A">
            <w:pPr>
              <w:spacing w:after="0" w:line="240" w:lineRule="auto"/>
              <w:ind w:left="2" w:firstLine="0"/>
              <w:rPr>
                <w:lang w:val="lt-LT"/>
              </w:rPr>
            </w:pPr>
            <w:r w:rsidRPr="00E31C19">
              <w:rPr>
                <w:lang w:val="lt-LT"/>
              </w:rPr>
              <w:t xml:space="preserve">0 </w:t>
            </w:r>
          </w:p>
          <w:p w14:paraId="73282B79" w14:textId="77777777" w:rsidR="00C37DD0" w:rsidRPr="00E31C19" w:rsidRDefault="00C86F61" w:rsidP="008B5A7A">
            <w:pPr>
              <w:spacing w:after="0" w:line="240" w:lineRule="auto"/>
              <w:ind w:left="2" w:firstLine="0"/>
              <w:rPr>
                <w:lang w:val="lt-LT"/>
              </w:rPr>
            </w:pPr>
            <w:r w:rsidRPr="00E31C19">
              <w:rPr>
                <w:lang w:val="lt-LT"/>
              </w:rPr>
              <w:t xml:space="preserve"> </w:t>
            </w:r>
          </w:p>
        </w:tc>
      </w:tr>
      <w:tr w:rsidR="00C37DD0" w:rsidRPr="00E31C19" w14:paraId="60B50338" w14:textId="77777777" w:rsidTr="008B5A7A">
        <w:tblPrEx>
          <w:tblCellMar>
            <w:right w:w="73" w:type="dxa"/>
          </w:tblCellMar>
        </w:tblPrEx>
        <w:tc>
          <w:tcPr>
            <w:tcW w:w="1922" w:type="dxa"/>
            <w:tcBorders>
              <w:top w:val="single" w:sz="4" w:space="0" w:color="000000"/>
              <w:left w:val="single" w:sz="4" w:space="0" w:color="000000"/>
              <w:bottom w:val="single" w:sz="4" w:space="0" w:color="000000"/>
              <w:right w:val="single" w:sz="4" w:space="0" w:color="000000"/>
            </w:tcBorders>
          </w:tcPr>
          <w:p w14:paraId="3910B22A" w14:textId="77777777" w:rsidR="00C37DD0" w:rsidRPr="00E31C19" w:rsidRDefault="00C86F61" w:rsidP="008B5A7A">
            <w:pPr>
              <w:spacing w:after="0" w:line="240" w:lineRule="auto"/>
              <w:ind w:left="2" w:firstLine="0"/>
              <w:rPr>
                <w:lang w:val="lt-LT"/>
              </w:rPr>
            </w:pPr>
            <w:r w:rsidRPr="00E31C19">
              <w:rPr>
                <w:b/>
                <w:lang w:val="lt-LT"/>
              </w:rPr>
              <w:t xml:space="preserve">Inkstų ir šlapimo takų sutrikimai </w:t>
            </w:r>
          </w:p>
        </w:tc>
        <w:tc>
          <w:tcPr>
            <w:tcW w:w="1300" w:type="dxa"/>
            <w:tcBorders>
              <w:top w:val="single" w:sz="4" w:space="0" w:color="000000"/>
              <w:left w:val="single" w:sz="4" w:space="0" w:color="000000"/>
              <w:bottom w:val="single" w:sz="4" w:space="0" w:color="000000"/>
              <w:right w:val="single" w:sz="4" w:space="0" w:color="000000"/>
            </w:tcBorders>
          </w:tcPr>
          <w:p w14:paraId="508FBCBD" w14:textId="77777777" w:rsidR="00C37DD0" w:rsidRPr="00E31C19" w:rsidRDefault="00C86F61" w:rsidP="008B5A7A">
            <w:pPr>
              <w:spacing w:after="0" w:line="240" w:lineRule="auto"/>
              <w:ind w:left="2" w:firstLine="0"/>
              <w:rPr>
                <w:lang w:val="lt-LT"/>
              </w:rPr>
            </w:pPr>
            <w:r w:rsidRPr="00E31C19">
              <w:rPr>
                <w:lang w:val="lt-LT"/>
              </w:rPr>
              <w:t xml:space="preserve">Nedažnas </w:t>
            </w:r>
          </w:p>
        </w:tc>
        <w:tc>
          <w:tcPr>
            <w:tcW w:w="2246" w:type="dxa"/>
            <w:tcBorders>
              <w:top w:val="single" w:sz="4" w:space="0" w:color="000000"/>
              <w:left w:val="single" w:sz="4" w:space="0" w:color="000000"/>
              <w:bottom w:val="single" w:sz="4" w:space="0" w:color="000000"/>
              <w:right w:val="single" w:sz="4" w:space="0" w:color="000000"/>
            </w:tcBorders>
          </w:tcPr>
          <w:p w14:paraId="35488371" w14:textId="77777777" w:rsidR="00C37DD0" w:rsidRPr="00E31C19" w:rsidRDefault="00C86F61" w:rsidP="008B5A7A">
            <w:pPr>
              <w:spacing w:after="0" w:line="240" w:lineRule="auto"/>
              <w:ind w:left="0" w:firstLine="0"/>
              <w:rPr>
                <w:lang w:val="lt-LT"/>
              </w:rPr>
            </w:pPr>
            <w:r w:rsidRPr="00E31C19">
              <w:rPr>
                <w:lang w:val="lt-LT"/>
              </w:rPr>
              <w:t xml:space="preserve">Proteinurija </w:t>
            </w:r>
          </w:p>
        </w:tc>
        <w:tc>
          <w:tcPr>
            <w:tcW w:w="1274" w:type="dxa"/>
            <w:tcBorders>
              <w:top w:val="single" w:sz="4" w:space="0" w:color="000000"/>
              <w:left w:val="single" w:sz="4" w:space="0" w:color="000000"/>
              <w:bottom w:val="single" w:sz="4" w:space="0" w:color="000000"/>
              <w:right w:val="single" w:sz="4" w:space="0" w:color="000000"/>
            </w:tcBorders>
          </w:tcPr>
          <w:p w14:paraId="39E7454A" w14:textId="1FD8A3E9" w:rsidR="00C37DD0" w:rsidRPr="00E31C19" w:rsidRDefault="00C86F61" w:rsidP="008B5A7A">
            <w:pPr>
              <w:spacing w:after="0" w:line="240" w:lineRule="auto"/>
              <w:ind w:left="0" w:firstLine="0"/>
              <w:rPr>
                <w:lang w:val="lt-LT"/>
              </w:rPr>
            </w:pPr>
            <w:r w:rsidRPr="00E31C19">
              <w:rPr>
                <w:lang w:val="lt-LT"/>
              </w:rPr>
              <w:t>2 (&lt;1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785A0D68"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31C153B5"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61DFB7C2" w14:textId="77777777" w:rsidTr="003160AE">
        <w:tblPrEx>
          <w:tblCellMar>
            <w:right w:w="73" w:type="dxa"/>
          </w:tblCellMar>
        </w:tblPrEx>
        <w:trPr>
          <w:cantSplit/>
        </w:trPr>
        <w:tc>
          <w:tcPr>
            <w:tcW w:w="1922" w:type="dxa"/>
            <w:vMerge w:val="restart"/>
            <w:tcBorders>
              <w:top w:val="single" w:sz="4" w:space="0" w:color="000000"/>
              <w:left w:val="single" w:sz="4" w:space="0" w:color="000000"/>
              <w:bottom w:val="single" w:sz="4" w:space="0" w:color="000000"/>
              <w:right w:val="single" w:sz="4" w:space="0" w:color="000000"/>
            </w:tcBorders>
          </w:tcPr>
          <w:p w14:paraId="1B496B97" w14:textId="77777777" w:rsidR="00C37DD0" w:rsidRPr="00E31C19" w:rsidRDefault="00C86F61" w:rsidP="003160AE">
            <w:pPr>
              <w:spacing w:after="0" w:line="240" w:lineRule="auto"/>
              <w:ind w:left="0" w:right="198" w:firstLine="0"/>
              <w:rPr>
                <w:lang w:val="lt-LT"/>
              </w:rPr>
            </w:pPr>
            <w:r w:rsidRPr="00E31C19">
              <w:rPr>
                <w:b/>
                <w:lang w:val="lt-LT"/>
              </w:rPr>
              <w:t xml:space="preserve">Lytinės sistemos ir krūties sutrikimai </w:t>
            </w:r>
          </w:p>
        </w:tc>
        <w:tc>
          <w:tcPr>
            <w:tcW w:w="1300" w:type="dxa"/>
            <w:vMerge w:val="restart"/>
            <w:tcBorders>
              <w:top w:val="single" w:sz="4" w:space="0" w:color="000000"/>
              <w:left w:val="single" w:sz="4" w:space="0" w:color="000000"/>
              <w:bottom w:val="single" w:sz="4" w:space="0" w:color="000000"/>
              <w:right w:val="single" w:sz="4" w:space="0" w:color="000000"/>
            </w:tcBorders>
          </w:tcPr>
          <w:p w14:paraId="6AB13713" w14:textId="77777777" w:rsidR="00C37DD0" w:rsidRPr="00E31C19" w:rsidRDefault="00C86F61" w:rsidP="008B5A7A">
            <w:pPr>
              <w:spacing w:after="0" w:line="240" w:lineRule="auto"/>
              <w:ind w:left="2" w:firstLine="0"/>
              <w:rPr>
                <w:lang w:val="lt-LT"/>
              </w:rPr>
            </w:pPr>
            <w:r w:rsidRPr="00E31C19">
              <w:rPr>
                <w:lang w:val="lt-LT"/>
              </w:rPr>
              <w:t xml:space="preserve">Nedažnas </w:t>
            </w:r>
          </w:p>
        </w:tc>
        <w:tc>
          <w:tcPr>
            <w:tcW w:w="2246" w:type="dxa"/>
            <w:tcBorders>
              <w:top w:val="single" w:sz="4" w:space="0" w:color="000000"/>
              <w:left w:val="single" w:sz="4" w:space="0" w:color="000000"/>
              <w:bottom w:val="single" w:sz="4" w:space="0" w:color="000000"/>
              <w:right w:val="single" w:sz="4" w:space="0" w:color="000000"/>
            </w:tcBorders>
          </w:tcPr>
          <w:p w14:paraId="2B9ACF16" w14:textId="77777777" w:rsidR="00C37DD0" w:rsidRPr="00E31C19" w:rsidRDefault="00C86F61" w:rsidP="008B5A7A">
            <w:pPr>
              <w:spacing w:after="0" w:line="240" w:lineRule="auto"/>
              <w:ind w:left="0" w:firstLine="0"/>
              <w:rPr>
                <w:lang w:val="lt-LT"/>
              </w:rPr>
            </w:pPr>
            <w:r w:rsidRPr="00E31C19">
              <w:rPr>
                <w:lang w:val="lt-LT"/>
              </w:rPr>
              <w:t xml:space="preserve">Kraujavimas iš makšties </w:t>
            </w:r>
          </w:p>
        </w:tc>
        <w:tc>
          <w:tcPr>
            <w:tcW w:w="1274" w:type="dxa"/>
            <w:tcBorders>
              <w:top w:val="single" w:sz="4" w:space="0" w:color="000000"/>
              <w:left w:val="single" w:sz="4" w:space="0" w:color="000000"/>
              <w:bottom w:val="single" w:sz="4" w:space="0" w:color="000000"/>
              <w:right w:val="single" w:sz="4" w:space="0" w:color="000000"/>
            </w:tcBorders>
          </w:tcPr>
          <w:p w14:paraId="6D074A25" w14:textId="5514E42E" w:rsidR="00C37DD0" w:rsidRPr="00E31C19" w:rsidRDefault="00C86F61" w:rsidP="008B5A7A">
            <w:pPr>
              <w:spacing w:after="0" w:line="240" w:lineRule="auto"/>
              <w:ind w:left="0" w:firstLine="0"/>
              <w:rPr>
                <w:lang w:val="lt-LT"/>
              </w:rPr>
            </w:pPr>
            <w:r w:rsidRPr="00E31C19">
              <w:rPr>
                <w:lang w:val="lt-LT"/>
              </w:rPr>
              <w:t>3 (&lt; 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4BB44E66"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5F307AB1"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19676360" w14:textId="77777777" w:rsidTr="008B5A7A">
        <w:tblPrEx>
          <w:tblCellMar>
            <w:right w:w="73" w:type="dxa"/>
          </w:tblCellMar>
        </w:tblPrEx>
        <w:tc>
          <w:tcPr>
            <w:tcW w:w="0" w:type="auto"/>
            <w:vMerge/>
            <w:tcBorders>
              <w:top w:val="nil"/>
              <w:left w:val="single" w:sz="4" w:space="0" w:color="000000"/>
              <w:bottom w:val="single" w:sz="4" w:space="0" w:color="000000"/>
              <w:right w:val="single" w:sz="4" w:space="0" w:color="000000"/>
            </w:tcBorders>
          </w:tcPr>
          <w:p w14:paraId="5E99770D"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single" w:sz="4" w:space="0" w:color="000000"/>
              <w:right w:val="single" w:sz="4" w:space="0" w:color="000000"/>
            </w:tcBorders>
          </w:tcPr>
          <w:p w14:paraId="407904F1"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7DBF5582" w14:textId="77777777" w:rsidR="00C37DD0" w:rsidRPr="00E31C19" w:rsidRDefault="00C86F61" w:rsidP="008B5A7A">
            <w:pPr>
              <w:spacing w:after="0" w:line="240" w:lineRule="auto"/>
              <w:ind w:left="0" w:firstLine="0"/>
              <w:rPr>
                <w:lang w:val="lt-LT"/>
              </w:rPr>
            </w:pPr>
            <w:r w:rsidRPr="00E31C19">
              <w:rPr>
                <w:lang w:val="lt-LT"/>
              </w:rPr>
              <w:t xml:space="preserve">Menoragija </w:t>
            </w:r>
          </w:p>
        </w:tc>
        <w:tc>
          <w:tcPr>
            <w:tcW w:w="1274" w:type="dxa"/>
            <w:tcBorders>
              <w:top w:val="single" w:sz="4" w:space="0" w:color="000000"/>
              <w:left w:val="single" w:sz="4" w:space="0" w:color="000000"/>
              <w:bottom w:val="single" w:sz="4" w:space="0" w:color="000000"/>
              <w:right w:val="single" w:sz="4" w:space="0" w:color="000000"/>
            </w:tcBorders>
          </w:tcPr>
          <w:p w14:paraId="304052C4" w14:textId="1D829DF1"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2EB3EA78"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4736B916"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48ED5D1D" w14:textId="77777777" w:rsidTr="008B5A7A">
        <w:tblPrEx>
          <w:tblCellMar>
            <w:right w:w="73" w:type="dxa"/>
          </w:tblCellMar>
        </w:tblPrEx>
        <w:tc>
          <w:tcPr>
            <w:tcW w:w="1922" w:type="dxa"/>
            <w:vMerge w:val="restart"/>
            <w:tcBorders>
              <w:top w:val="single" w:sz="4" w:space="0" w:color="000000"/>
              <w:left w:val="single" w:sz="4" w:space="0" w:color="000000"/>
              <w:bottom w:val="single" w:sz="4" w:space="0" w:color="000000"/>
              <w:right w:val="single" w:sz="4" w:space="0" w:color="000000"/>
            </w:tcBorders>
            <w:vAlign w:val="center"/>
          </w:tcPr>
          <w:p w14:paraId="2E5C204F" w14:textId="77777777" w:rsidR="00C37DD0" w:rsidRPr="00E31C19" w:rsidRDefault="00C86F61" w:rsidP="008B5A7A">
            <w:pPr>
              <w:spacing w:after="0" w:line="240" w:lineRule="auto"/>
              <w:ind w:left="2" w:firstLine="0"/>
              <w:rPr>
                <w:lang w:val="lt-LT"/>
              </w:rPr>
            </w:pPr>
            <w:r w:rsidRPr="00E31C19">
              <w:rPr>
                <w:b/>
                <w:lang w:val="lt-LT"/>
              </w:rPr>
              <w:t xml:space="preserve">Bendrieji sutrikimai ir vartojimo vietos pažeidimai </w:t>
            </w:r>
          </w:p>
        </w:tc>
        <w:tc>
          <w:tcPr>
            <w:tcW w:w="1300" w:type="dxa"/>
            <w:tcBorders>
              <w:top w:val="single" w:sz="4" w:space="0" w:color="000000"/>
              <w:left w:val="single" w:sz="4" w:space="0" w:color="000000"/>
              <w:bottom w:val="single" w:sz="4" w:space="0" w:color="000000"/>
              <w:right w:val="single" w:sz="4" w:space="0" w:color="000000"/>
            </w:tcBorders>
          </w:tcPr>
          <w:p w14:paraId="1F5046A6" w14:textId="77777777" w:rsidR="00C37DD0" w:rsidRPr="00E31C19" w:rsidRDefault="00C86F61" w:rsidP="008B5A7A">
            <w:pPr>
              <w:spacing w:after="0" w:line="240" w:lineRule="auto"/>
              <w:ind w:left="2" w:firstLine="0"/>
              <w:rPr>
                <w:lang w:val="lt-LT"/>
              </w:rPr>
            </w:pPr>
            <w:r w:rsidRPr="00E31C19">
              <w:rPr>
                <w:lang w:val="lt-LT"/>
              </w:rPr>
              <w:t xml:space="preserve">Labai dažnas </w:t>
            </w:r>
          </w:p>
        </w:tc>
        <w:tc>
          <w:tcPr>
            <w:tcW w:w="2246" w:type="dxa"/>
            <w:tcBorders>
              <w:top w:val="single" w:sz="4" w:space="0" w:color="000000"/>
              <w:left w:val="single" w:sz="4" w:space="0" w:color="000000"/>
              <w:bottom w:val="single" w:sz="4" w:space="0" w:color="000000"/>
              <w:right w:val="single" w:sz="4" w:space="0" w:color="000000"/>
            </w:tcBorders>
          </w:tcPr>
          <w:p w14:paraId="65B320E0" w14:textId="77777777" w:rsidR="00C37DD0" w:rsidRPr="00E31C19" w:rsidRDefault="00C86F61" w:rsidP="008B5A7A">
            <w:pPr>
              <w:spacing w:after="0" w:line="240" w:lineRule="auto"/>
              <w:ind w:left="0" w:firstLine="0"/>
              <w:rPr>
                <w:lang w:val="lt-LT"/>
              </w:rPr>
            </w:pPr>
            <w:r w:rsidRPr="00E31C19">
              <w:rPr>
                <w:lang w:val="lt-LT"/>
              </w:rPr>
              <w:t xml:space="preserve">Nuovargis </w:t>
            </w:r>
          </w:p>
        </w:tc>
        <w:tc>
          <w:tcPr>
            <w:tcW w:w="1274" w:type="dxa"/>
            <w:tcBorders>
              <w:top w:val="single" w:sz="4" w:space="0" w:color="000000"/>
              <w:left w:val="single" w:sz="4" w:space="0" w:color="000000"/>
              <w:bottom w:val="single" w:sz="4" w:space="0" w:color="000000"/>
              <w:right w:val="single" w:sz="4" w:space="0" w:color="000000"/>
            </w:tcBorders>
          </w:tcPr>
          <w:p w14:paraId="240111A9" w14:textId="36F1E93D" w:rsidR="00C37DD0" w:rsidRPr="00E31C19" w:rsidRDefault="00C86F61" w:rsidP="008B5A7A">
            <w:pPr>
              <w:spacing w:after="0" w:line="240" w:lineRule="auto"/>
              <w:ind w:left="0" w:firstLine="0"/>
              <w:rPr>
                <w:lang w:val="lt-LT"/>
              </w:rPr>
            </w:pPr>
            <w:r w:rsidRPr="00E31C19">
              <w:rPr>
                <w:lang w:val="lt-LT"/>
              </w:rPr>
              <w:t>178 (47</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580F4387" w14:textId="798D95F5" w:rsidR="00C37DD0" w:rsidRPr="00E31C19" w:rsidRDefault="00C86F61" w:rsidP="008B5A7A">
            <w:pPr>
              <w:spacing w:after="0" w:line="240" w:lineRule="auto"/>
              <w:ind w:left="2" w:firstLine="0"/>
              <w:rPr>
                <w:lang w:val="lt-LT"/>
              </w:rPr>
            </w:pPr>
            <w:r w:rsidRPr="00E31C19">
              <w:rPr>
                <w:lang w:val="lt-LT"/>
              </w:rPr>
              <w:t>34 (9</w:t>
            </w:r>
            <w:r w:rsidR="001D38C4">
              <w:rPr>
                <w:lang w:val="lt-LT"/>
              </w:rPr>
              <w:t> %</w:t>
            </w:r>
            <w:r w:rsidRPr="00E31C19">
              <w:rPr>
                <w:lang w:val="lt-LT"/>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5C9E88A7" w14:textId="47BEDF2D" w:rsidR="00C37DD0" w:rsidRPr="00E31C19" w:rsidRDefault="00C86F61" w:rsidP="008B5A7A">
            <w:pPr>
              <w:spacing w:after="0" w:line="240" w:lineRule="auto"/>
              <w:ind w:left="2" w:firstLine="0"/>
              <w:rPr>
                <w:lang w:val="lt-LT"/>
              </w:rPr>
            </w:pPr>
            <w:r w:rsidRPr="00E31C19">
              <w:rPr>
                <w:lang w:val="lt-LT"/>
              </w:rPr>
              <w:t>1 (&lt; 1</w:t>
            </w:r>
            <w:r w:rsidR="001D38C4">
              <w:rPr>
                <w:lang w:val="lt-LT"/>
              </w:rPr>
              <w:t> %</w:t>
            </w:r>
            <w:r w:rsidRPr="00E31C19">
              <w:rPr>
                <w:lang w:val="lt-LT"/>
              </w:rPr>
              <w:t xml:space="preserve">) </w:t>
            </w:r>
          </w:p>
        </w:tc>
      </w:tr>
      <w:tr w:rsidR="00C37DD0" w:rsidRPr="00E31C19" w14:paraId="439DFFEC" w14:textId="77777777" w:rsidTr="008B5A7A">
        <w:tblPrEx>
          <w:tblCellMar>
            <w:right w:w="73" w:type="dxa"/>
          </w:tblCellMar>
        </w:tblPrEx>
        <w:tc>
          <w:tcPr>
            <w:tcW w:w="0" w:type="auto"/>
            <w:vMerge/>
            <w:tcBorders>
              <w:top w:val="nil"/>
              <w:left w:val="single" w:sz="4" w:space="0" w:color="000000"/>
              <w:bottom w:val="nil"/>
              <w:right w:val="single" w:sz="4" w:space="0" w:color="000000"/>
            </w:tcBorders>
          </w:tcPr>
          <w:p w14:paraId="5519F155" w14:textId="77777777" w:rsidR="00C37DD0" w:rsidRPr="00E31C19" w:rsidRDefault="00C37DD0" w:rsidP="008B5A7A">
            <w:pPr>
              <w:spacing w:after="0" w:line="240" w:lineRule="auto"/>
              <w:ind w:left="0" w:firstLine="0"/>
              <w:rPr>
                <w:lang w:val="lt-LT"/>
              </w:rPr>
            </w:pPr>
          </w:p>
        </w:tc>
        <w:tc>
          <w:tcPr>
            <w:tcW w:w="1300" w:type="dxa"/>
            <w:vMerge w:val="restart"/>
            <w:tcBorders>
              <w:top w:val="single" w:sz="4" w:space="0" w:color="000000"/>
              <w:left w:val="single" w:sz="4" w:space="0" w:color="000000"/>
              <w:bottom w:val="single" w:sz="4" w:space="0" w:color="000000"/>
              <w:right w:val="single" w:sz="4" w:space="0" w:color="000000"/>
            </w:tcBorders>
          </w:tcPr>
          <w:p w14:paraId="5F4C34E0" w14:textId="77777777" w:rsidR="00C37DD0" w:rsidRPr="00E31C19" w:rsidRDefault="00C86F61" w:rsidP="008B5A7A">
            <w:pPr>
              <w:spacing w:after="0" w:line="240" w:lineRule="auto"/>
              <w:ind w:left="2" w:firstLine="0"/>
              <w:rPr>
                <w:lang w:val="lt-LT"/>
              </w:rPr>
            </w:pPr>
            <w:r w:rsidRPr="00E31C19">
              <w:rPr>
                <w:lang w:val="lt-LT"/>
              </w:rPr>
              <w:t xml:space="preserve">Dažnas </w:t>
            </w:r>
          </w:p>
        </w:tc>
        <w:tc>
          <w:tcPr>
            <w:tcW w:w="2246" w:type="dxa"/>
            <w:tcBorders>
              <w:top w:val="single" w:sz="4" w:space="0" w:color="000000"/>
              <w:left w:val="single" w:sz="4" w:space="0" w:color="000000"/>
              <w:bottom w:val="single" w:sz="4" w:space="0" w:color="000000"/>
              <w:right w:val="single" w:sz="4" w:space="0" w:color="000000"/>
            </w:tcBorders>
          </w:tcPr>
          <w:p w14:paraId="09955DE7" w14:textId="77777777" w:rsidR="00C37DD0" w:rsidRPr="00E31C19" w:rsidRDefault="00C86F61" w:rsidP="008B5A7A">
            <w:pPr>
              <w:spacing w:after="0" w:line="240" w:lineRule="auto"/>
              <w:ind w:left="0" w:firstLine="0"/>
              <w:rPr>
                <w:lang w:val="lt-LT"/>
              </w:rPr>
            </w:pPr>
            <w:r w:rsidRPr="00E31C19">
              <w:rPr>
                <w:lang w:val="lt-LT"/>
              </w:rPr>
              <w:t xml:space="preserve">Edema </w:t>
            </w:r>
            <w:r w:rsidRPr="00E31C19">
              <w:rPr>
                <w:vertAlign w:val="superscript"/>
                <w:lang w:val="lt-LT"/>
              </w:rPr>
              <w:t>b</w:t>
            </w:r>
            <w:r w:rsidRPr="00E31C19">
              <w:rPr>
                <w:lang w:val="lt-LT"/>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4240294E" w14:textId="00848EE7" w:rsidR="00C37DD0" w:rsidRPr="00E31C19" w:rsidRDefault="00C86F61" w:rsidP="008B5A7A">
            <w:pPr>
              <w:spacing w:after="0" w:line="240" w:lineRule="auto"/>
              <w:ind w:left="0" w:firstLine="0"/>
              <w:rPr>
                <w:lang w:val="lt-LT"/>
              </w:rPr>
            </w:pPr>
            <w:r w:rsidRPr="00E31C19">
              <w:rPr>
                <w:lang w:val="lt-LT"/>
              </w:rPr>
              <w:t>18 (5</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327D6CA1" w14:textId="786AE751" w:rsidR="00C37DD0" w:rsidRPr="00E31C19" w:rsidRDefault="00C86F61" w:rsidP="008B5A7A">
            <w:pPr>
              <w:spacing w:after="0" w:line="240" w:lineRule="auto"/>
              <w:ind w:left="2" w:firstLine="0"/>
              <w:rPr>
                <w:lang w:val="lt-LT"/>
              </w:rPr>
            </w:pPr>
            <w:r w:rsidRPr="00E31C19">
              <w:rPr>
                <w:lang w:val="lt-LT"/>
              </w:rPr>
              <w:t>1 (&lt; 1</w:t>
            </w:r>
            <w:r w:rsidR="001D38C4">
              <w:rPr>
                <w:lang w:val="lt-LT"/>
              </w:rPr>
              <w:t> %</w:t>
            </w:r>
            <w:r w:rsidRPr="00E31C19">
              <w:rPr>
                <w:lang w:val="lt-LT"/>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10BD276B"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39DE2D7C" w14:textId="77777777" w:rsidTr="008B5A7A">
        <w:tblPrEx>
          <w:tblCellMar>
            <w:right w:w="73" w:type="dxa"/>
          </w:tblCellMar>
        </w:tblPrEx>
        <w:tc>
          <w:tcPr>
            <w:tcW w:w="0" w:type="auto"/>
            <w:vMerge/>
            <w:tcBorders>
              <w:top w:val="nil"/>
              <w:left w:val="single" w:sz="4" w:space="0" w:color="000000"/>
              <w:bottom w:val="nil"/>
              <w:right w:val="single" w:sz="4" w:space="0" w:color="000000"/>
            </w:tcBorders>
          </w:tcPr>
          <w:p w14:paraId="1F6FE896"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nil"/>
              <w:right w:val="single" w:sz="4" w:space="0" w:color="000000"/>
            </w:tcBorders>
          </w:tcPr>
          <w:p w14:paraId="233A92E4"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19220AD9" w14:textId="77777777" w:rsidR="00C37DD0" w:rsidRPr="00E31C19" w:rsidRDefault="00C86F61" w:rsidP="008B5A7A">
            <w:pPr>
              <w:spacing w:after="0" w:line="240" w:lineRule="auto"/>
              <w:ind w:left="0" w:firstLine="0"/>
              <w:rPr>
                <w:lang w:val="lt-LT"/>
              </w:rPr>
            </w:pPr>
            <w:r w:rsidRPr="00E31C19">
              <w:rPr>
                <w:lang w:val="lt-LT"/>
              </w:rPr>
              <w:t xml:space="preserve">Krūtinės skausmas </w:t>
            </w:r>
          </w:p>
        </w:tc>
        <w:tc>
          <w:tcPr>
            <w:tcW w:w="1274" w:type="dxa"/>
            <w:tcBorders>
              <w:top w:val="single" w:sz="4" w:space="0" w:color="000000"/>
              <w:left w:val="single" w:sz="4" w:space="0" w:color="000000"/>
              <w:bottom w:val="single" w:sz="4" w:space="0" w:color="000000"/>
              <w:right w:val="single" w:sz="4" w:space="0" w:color="000000"/>
            </w:tcBorders>
          </w:tcPr>
          <w:p w14:paraId="4A06EE63" w14:textId="3838FF7F" w:rsidR="00C37DD0" w:rsidRPr="00E31C19" w:rsidRDefault="00C86F61" w:rsidP="008B5A7A">
            <w:pPr>
              <w:spacing w:after="0" w:line="240" w:lineRule="auto"/>
              <w:ind w:left="0" w:firstLine="0"/>
              <w:rPr>
                <w:lang w:val="lt-LT"/>
              </w:rPr>
            </w:pPr>
            <w:r w:rsidRPr="00E31C19">
              <w:rPr>
                <w:lang w:val="lt-LT"/>
              </w:rPr>
              <w:t>12 (3</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06F437B7" w14:textId="7DAE6DE5" w:rsidR="00C37DD0" w:rsidRPr="00E31C19" w:rsidRDefault="00C86F61" w:rsidP="008B5A7A">
            <w:pPr>
              <w:spacing w:after="0" w:line="240" w:lineRule="auto"/>
              <w:ind w:left="2" w:firstLine="0"/>
              <w:rPr>
                <w:lang w:val="lt-LT"/>
              </w:rPr>
            </w:pPr>
            <w:r w:rsidRPr="00E31C19">
              <w:rPr>
                <w:lang w:val="lt-LT"/>
              </w:rPr>
              <w:t>4 (1</w:t>
            </w:r>
            <w:r w:rsidR="001D38C4">
              <w:rPr>
                <w:lang w:val="lt-LT"/>
              </w:rPr>
              <w:t> %</w:t>
            </w:r>
            <w:r w:rsidRPr="00E31C19">
              <w:rPr>
                <w:lang w:val="lt-LT"/>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620A2299"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5C57DFC1" w14:textId="77777777" w:rsidTr="008B5A7A">
        <w:tblPrEx>
          <w:tblCellMar>
            <w:right w:w="73" w:type="dxa"/>
          </w:tblCellMar>
        </w:tblPrEx>
        <w:tc>
          <w:tcPr>
            <w:tcW w:w="0" w:type="auto"/>
            <w:vMerge/>
            <w:tcBorders>
              <w:top w:val="nil"/>
              <w:left w:val="single" w:sz="4" w:space="0" w:color="000000"/>
              <w:bottom w:val="nil"/>
              <w:right w:val="single" w:sz="4" w:space="0" w:color="000000"/>
            </w:tcBorders>
          </w:tcPr>
          <w:p w14:paraId="1B83C916"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single" w:sz="4" w:space="0" w:color="000000"/>
              <w:right w:val="single" w:sz="4" w:space="0" w:color="000000"/>
            </w:tcBorders>
          </w:tcPr>
          <w:p w14:paraId="29C61F12"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30A2B35B" w14:textId="77777777" w:rsidR="00C37DD0" w:rsidRPr="00E31C19" w:rsidRDefault="00C86F61" w:rsidP="008B5A7A">
            <w:pPr>
              <w:spacing w:after="0" w:line="240" w:lineRule="auto"/>
              <w:ind w:left="0" w:firstLine="0"/>
              <w:rPr>
                <w:lang w:val="lt-LT"/>
              </w:rPr>
            </w:pPr>
            <w:r w:rsidRPr="00E31C19">
              <w:rPr>
                <w:lang w:val="lt-LT"/>
              </w:rPr>
              <w:t xml:space="preserve">Šaltkrėtis </w:t>
            </w:r>
          </w:p>
        </w:tc>
        <w:tc>
          <w:tcPr>
            <w:tcW w:w="1274" w:type="dxa"/>
            <w:tcBorders>
              <w:top w:val="single" w:sz="4" w:space="0" w:color="000000"/>
              <w:left w:val="single" w:sz="4" w:space="0" w:color="000000"/>
              <w:bottom w:val="single" w:sz="4" w:space="0" w:color="000000"/>
              <w:right w:val="single" w:sz="4" w:space="0" w:color="000000"/>
            </w:tcBorders>
          </w:tcPr>
          <w:p w14:paraId="6CC77E47" w14:textId="27BAE454" w:rsidR="00C37DD0" w:rsidRPr="00E31C19" w:rsidRDefault="00C86F61" w:rsidP="008B5A7A">
            <w:pPr>
              <w:spacing w:after="0" w:line="240" w:lineRule="auto"/>
              <w:ind w:left="0" w:firstLine="0"/>
              <w:rPr>
                <w:lang w:val="lt-LT"/>
              </w:rPr>
            </w:pPr>
            <w:r w:rsidRPr="00E31C19">
              <w:rPr>
                <w:lang w:val="lt-LT"/>
              </w:rPr>
              <w:t>10 (3</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3C4449ED"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22D4E4BD"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36DF9874" w14:textId="77777777" w:rsidTr="008B5A7A">
        <w:tblPrEx>
          <w:tblCellMar>
            <w:right w:w="73" w:type="dxa"/>
          </w:tblCellMar>
        </w:tblPrEx>
        <w:tc>
          <w:tcPr>
            <w:tcW w:w="0" w:type="auto"/>
            <w:vMerge/>
            <w:tcBorders>
              <w:top w:val="nil"/>
              <w:left w:val="single" w:sz="4" w:space="0" w:color="000000"/>
              <w:bottom w:val="nil"/>
              <w:right w:val="single" w:sz="4" w:space="0" w:color="000000"/>
            </w:tcBorders>
          </w:tcPr>
          <w:p w14:paraId="322FD8B0" w14:textId="77777777" w:rsidR="00C37DD0" w:rsidRPr="00E31C19" w:rsidRDefault="00C37DD0" w:rsidP="008B5A7A">
            <w:pPr>
              <w:spacing w:after="0" w:line="240" w:lineRule="auto"/>
              <w:ind w:left="0" w:firstLine="0"/>
              <w:rPr>
                <w:lang w:val="lt-LT"/>
              </w:rPr>
            </w:pPr>
          </w:p>
        </w:tc>
        <w:tc>
          <w:tcPr>
            <w:tcW w:w="1300" w:type="dxa"/>
            <w:vMerge w:val="restart"/>
            <w:tcBorders>
              <w:top w:val="single" w:sz="4" w:space="0" w:color="000000"/>
              <w:left w:val="single" w:sz="4" w:space="0" w:color="000000"/>
              <w:bottom w:val="single" w:sz="4" w:space="0" w:color="000000"/>
              <w:right w:val="single" w:sz="4" w:space="0" w:color="000000"/>
            </w:tcBorders>
          </w:tcPr>
          <w:p w14:paraId="7098AF27" w14:textId="77777777" w:rsidR="00C37DD0" w:rsidRPr="00E31C19" w:rsidRDefault="00C86F61" w:rsidP="008B5A7A">
            <w:pPr>
              <w:spacing w:after="0" w:line="240" w:lineRule="auto"/>
              <w:ind w:left="2" w:firstLine="0"/>
              <w:rPr>
                <w:lang w:val="lt-LT"/>
              </w:rPr>
            </w:pPr>
            <w:r w:rsidRPr="00E31C19">
              <w:rPr>
                <w:lang w:val="lt-LT"/>
              </w:rPr>
              <w:t xml:space="preserve">Nedažnas </w:t>
            </w:r>
          </w:p>
        </w:tc>
        <w:tc>
          <w:tcPr>
            <w:tcW w:w="2246" w:type="dxa"/>
            <w:tcBorders>
              <w:top w:val="single" w:sz="4" w:space="0" w:color="000000"/>
              <w:left w:val="single" w:sz="4" w:space="0" w:color="000000"/>
              <w:bottom w:val="single" w:sz="4" w:space="0" w:color="000000"/>
              <w:right w:val="single" w:sz="4" w:space="0" w:color="000000"/>
            </w:tcBorders>
          </w:tcPr>
          <w:p w14:paraId="2C84557E" w14:textId="77777777" w:rsidR="00C37DD0" w:rsidRPr="00E31C19" w:rsidRDefault="00C86F61" w:rsidP="008B5A7A">
            <w:pPr>
              <w:spacing w:after="0" w:line="240" w:lineRule="auto"/>
              <w:ind w:left="0" w:right="93" w:firstLine="0"/>
              <w:rPr>
                <w:lang w:val="lt-LT"/>
              </w:rPr>
            </w:pPr>
            <w:r w:rsidRPr="00E31C19">
              <w:rPr>
                <w:lang w:val="lt-LT"/>
              </w:rPr>
              <w:t xml:space="preserve">Gleivinės uždegimas </w:t>
            </w:r>
            <w:r w:rsidRPr="00E31C19">
              <w:rPr>
                <w:vertAlign w:val="superscript"/>
                <w:lang w:val="lt-LT"/>
              </w:rPr>
              <w:t>e</w:t>
            </w:r>
            <w:r w:rsidRPr="00E31C19">
              <w:rPr>
                <w:lang w:val="lt-LT"/>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6BD09305" w14:textId="47D620FD" w:rsidR="00C37DD0" w:rsidRPr="00E31C19" w:rsidRDefault="00C86F61" w:rsidP="008B5A7A">
            <w:pPr>
              <w:spacing w:after="0" w:line="240" w:lineRule="auto"/>
              <w:ind w:left="0" w:firstLine="0"/>
              <w:rPr>
                <w:lang w:val="lt-LT"/>
              </w:rPr>
            </w:pPr>
            <w:r w:rsidRPr="00E31C19">
              <w:rPr>
                <w:lang w:val="lt-LT"/>
              </w:rPr>
              <w:t>1 (&lt;1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3BA51543"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472D7B4A"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6921D90A" w14:textId="77777777" w:rsidTr="008B5A7A">
        <w:tblPrEx>
          <w:tblCellMar>
            <w:right w:w="73" w:type="dxa"/>
          </w:tblCellMar>
        </w:tblPrEx>
        <w:tc>
          <w:tcPr>
            <w:tcW w:w="0" w:type="auto"/>
            <w:vMerge/>
            <w:tcBorders>
              <w:top w:val="nil"/>
              <w:left w:val="single" w:sz="4" w:space="0" w:color="000000"/>
              <w:bottom w:val="single" w:sz="4" w:space="0" w:color="000000"/>
              <w:right w:val="single" w:sz="4" w:space="0" w:color="000000"/>
            </w:tcBorders>
          </w:tcPr>
          <w:p w14:paraId="3AE87A6D"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single" w:sz="4" w:space="0" w:color="000000"/>
              <w:right w:val="single" w:sz="4" w:space="0" w:color="000000"/>
            </w:tcBorders>
          </w:tcPr>
          <w:p w14:paraId="03AD6ABD"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2EE47E8C" w14:textId="77777777" w:rsidR="00C37DD0" w:rsidRPr="00E31C19" w:rsidRDefault="00C86F61" w:rsidP="008B5A7A">
            <w:pPr>
              <w:spacing w:after="0" w:line="240" w:lineRule="auto"/>
              <w:ind w:left="0" w:firstLine="0"/>
              <w:rPr>
                <w:lang w:val="lt-LT"/>
              </w:rPr>
            </w:pPr>
            <w:r w:rsidRPr="00E31C19">
              <w:rPr>
                <w:lang w:val="lt-LT"/>
              </w:rPr>
              <w:t xml:space="preserve">Astenija </w:t>
            </w:r>
          </w:p>
        </w:tc>
        <w:tc>
          <w:tcPr>
            <w:tcW w:w="1274" w:type="dxa"/>
            <w:tcBorders>
              <w:top w:val="single" w:sz="4" w:space="0" w:color="000000"/>
              <w:left w:val="single" w:sz="4" w:space="0" w:color="000000"/>
              <w:bottom w:val="single" w:sz="4" w:space="0" w:color="000000"/>
              <w:right w:val="single" w:sz="4" w:space="0" w:color="000000"/>
            </w:tcBorders>
          </w:tcPr>
          <w:p w14:paraId="0ED788F2" w14:textId="7CBC65C5"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7DAD5559"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7DB02254"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592DFD63" w14:textId="77777777" w:rsidTr="008B5A7A">
        <w:tblPrEx>
          <w:tblCellMar>
            <w:right w:w="73" w:type="dxa"/>
          </w:tblCellMar>
        </w:tblPrEx>
        <w:tc>
          <w:tcPr>
            <w:tcW w:w="1922" w:type="dxa"/>
            <w:vMerge w:val="restart"/>
            <w:tcBorders>
              <w:top w:val="single" w:sz="4" w:space="0" w:color="000000"/>
              <w:left w:val="single" w:sz="4" w:space="0" w:color="000000"/>
              <w:bottom w:val="single" w:sz="4" w:space="0" w:color="000000"/>
              <w:right w:val="single" w:sz="4" w:space="0" w:color="000000"/>
            </w:tcBorders>
            <w:vAlign w:val="center"/>
          </w:tcPr>
          <w:p w14:paraId="52903D75" w14:textId="77777777" w:rsidR="00C37DD0" w:rsidRPr="00E31C19" w:rsidRDefault="00C86F61" w:rsidP="008B5A7A">
            <w:pPr>
              <w:spacing w:after="0" w:line="240" w:lineRule="auto"/>
              <w:ind w:left="2" w:firstLine="0"/>
              <w:rPr>
                <w:lang w:val="lt-LT"/>
              </w:rPr>
            </w:pPr>
            <w:r w:rsidRPr="00E31C19">
              <w:rPr>
                <w:b/>
                <w:lang w:val="lt-LT"/>
              </w:rPr>
              <w:t xml:space="preserve">Tyrimai </w:t>
            </w:r>
            <w:r w:rsidRPr="00E31C19">
              <w:rPr>
                <w:b/>
                <w:vertAlign w:val="superscript"/>
                <w:lang w:val="lt-LT"/>
              </w:rPr>
              <w:t>h</w:t>
            </w:r>
            <w:r w:rsidRPr="00E31C19">
              <w:rPr>
                <w:b/>
                <w:lang w:val="lt-LT"/>
              </w:rPr>
              <w:t xml:space="preserve"> </w:t>
            </w:r>
          </w:p>
        </w:tc>
        <w:tc>
          <w:tcPr>
            <w:tcW w:w="1300" w:type="dxa"/>
            <w:tcBorders>
              <w:top w:val="single" w:sz="4" w:space="0" w:color="000000"/>
              <w:left w:val="single" w:sz="4" w:space="0" w:color="000000"/>
              <w:bottom w:val="single" w:sz="4" w:space="0" w:color="000000"/>
              <w:right w:val="single" w:sz="4" w:space="0" w:color="000000"/>
            </w:tcBorders>
          </w:tcPr>
          <w:p w14:paraId="02928FC5" w14:textId="77777777" w:rsidR="00C37DD0" w:rsidRPr="00E31C19" w:rsidRDefault="00C86F61" w:rsidP="008B5A7A">
            <w:pPr>
              <w:spacing w:after="0" w:line="240" w:lineRule="auto"/>
              <w:ind w:left="2" w:firstLine="0"/>
              <w:rPr>
                <w:lang w:val="lt-LT"/>
              </w:rPr>
            </w:pPr>
            <w:r w:rsidRPr="00E31C19">
              <w:rPr>
                <w:lang w:val="lt-LT"/>
              </w:rPr>
              <w:t xml:space="preserve">Labai dažnas </w:t>
            </w:r>
          </w:p>
        </w:tc>
        <w:tc>
          <w:tcPr>
            <w:tcW w:w="2246" w:type="dxa"/>
            <w:tcBorders>
              <w:top w:val="single" w:sz="4" w:space="0" w:color="000000"/>
              <w:left w:val="single" w:sz="4" w:space="0" w:color="000000"/>
              <w:bottom w:val="single" w:sz="4" w:space="0" w:color="000000"/>
              <w:right w:val="single" w:sz="4" w:space="0" w:color="000000"/>
            </w:tcBorders>
          </w:tcPr>
          <w:p w14:paraId="4BA21903" w14:textId="77777777" w:rsidR="00C37DD0" w:rsidRPr="00E31C19" w:rsidRDefault="00C86F61" w:rsidP="008B5A7A">
            <w:pPr>
              <w:spacing w:after="0" w:line="240" w:lineRule="auto"/>
              <w:ind w:left="0" w:firstLine="0"/>
              <w:rPr>
                <w:lang w:val="lt-LT"/>
              </w:rPr>
            </w:pPr>
            <w:r w:rsidRPr="00E31C19">
              <w:rPr>
                <w:lang w:val="lt-LT"/>
              </w:rPr>
              <w:t xml:space="preserve">Kūno masės sumažėjimas </w:t>
            </w:r>
          </w:p>
        </w:tc>
        <w:tc>
          <w:tcPr>
            <w:tcW w:w="1274" w:type="dxa"/>
            <w:tcBorders>
              <w:top w:val="single" w:sz="4" w:space="0" w:color="000000"/>
              <w:left w:val="single" w:sz="4" w:space="0" w:color="000000"/>
              <w:bottom w:val="single" w:sz="4" w:space="0" w:color="000000"/>
              <w:right w:val="single" w:sz="4" w:space="0" w:color="000000"/>
            </w:tcBorders>
          </w:tcPr>
          <w:p w14:paraId="24A65485" w14:textId="62992AEE" w:rsidR="00C37DD0" w:rsidRPr="00E31C19" w:rsidRDefault="00C86F61" w:rsidP="008B5A7A">
            <w:pPr>
              <w:spacing w:after="0" w:line="240" w:lineRule="auto"/>
              <w:ind w:left="0" w:firstLine="0"/>
              <w:rPr>
                <w:lang w:val="lt-LT"/>
              </w:rPr>
            </w:pPr>
            <w:r w:rsidRPr="00E31C19">
              <w:rPr>
                <w:lang w:val="lt-LT"/>
              </w:rPr>
              <w:t>86 (23</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1C05474A" w14:textId="2910C9C0" w:rsidR="00C37DD0" w:rsidRPr="00E31C19" w:rsidRDefault="00C86F61" w:rsidP="008B5A7A">
            <w:pPr>
              <w:spacing w:after="0" w:line="240" w:lineRule="auto"/>
              <w:ind w:left="2" w:firstLine="0"/>
              <w:rPr>
                <w:lang w:val="lt-LT"/>
              </w:rPr>
            </w:pPr>
            <w:r w:rsidRPr="00E31C19">
              <w:rPr>
                <w:lang w:val="lt-LT"/>
              </w:rPr>
              <w:t>5 (1</w:t>
            </w:r>
            <w:r w:rsidR="001D38C4">
              <w:rPr>
                <w:lang w:val="lt-LT"/>
              </w:rPr>
              <w:t> %</w:t>
            </w:r>
            <w:r w:rsidRPr="00E31C19">
              <w:rPr>
                <w:lang w:val="lt-LT"/>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118C949D"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32D5594E" w14:textId="77777777" w:rsidTr="008B5A7A">
        <w:tblPrEx>
          <w:tblCellMar>
            <w:right w:w="73" w:type="dxa"/>
          </w:tblCellMar>
        </w:tblPrEx>
        <w:tc>
          <w:tcPr>
            <w:tcW w:w="0" w:type="auto"/>
            <w:vMerge/>
            <w:tcBorders>
              <w:top w:val="nil"/>
              <w:left w:val="single" w:sz="4" w:space="0" w:color="000000"/>
              <w:bottom w:val="nil"/>
              <w:right w:val="single" w:sz="4" w:space="0" w:color="000000"/>
            </w:tcBorders>
          </w:tcPr>
          <w:p w14:paraId="545E9B33" w14:textId="77777777" w:rsidR="00C37DD0" w:rsidRPr="00E31C19" w:rsidRDefault="00C37DD0" w:rsidP="008B5A7A">
            <w:pPr>
              <w:spacing w:after="0" w:line="240" w:lineRule="auto"/>
              <w:ind w:left="0" w:firstLine="0"/>
              <w:rPr>
                <w:lang w:val="lt-LT"/>
              </w:rPr>
            </w:pPr>
          </w:p>
        </w:tc>
        <w:tc>
          <w:tcPr>
            <w:tcW w:w="1300" w:type="dxa"/>
            <w:vMerge w:val="restart"/>
            <w:tcBorders>
              <w:top w:val="single" w:sz="4" w:space="0" w:color="000000"/>
              <w:left w:val="single" w:sz="4" w:space="0" w:color="000000"/>
              <w:bottom w:val="single" w:sz="4" w:space="0" w:color="000000"/>
              <w:right w:val="single" w:sz="4" w:space="0" w:color="000000"/>
            </w:tcBorders>
          </w:tcPr>
          <w:p w14:paraId="4C74E45E" w14:textId="77777777" w:rsidR="00C37DD0" w:rsidRPr="00E31C19" w:rsidRDefault="00C86F61" w:rsidP="008B5A7A">
            <w:pPr>
              <w:spacing w:after="0" w:line="240" w:lineRule="auto"/>
              <w:ind w:left="2" w:firstLine="0"/>
              <w:rPr>
                <w:lang w:val="lt-LT"/>
              </w:rPr>
            </w:pPr>
            <w:r w:rsidRPr="00E31C19">
              <w:rPr>
                <w:lang w:val="lt-LT"/>
              </w:rPr>
              <w:t xml:space="preserve">Dažnas </w:t>
            </w:r>
          </w:p>
        </w:tc>
        <w:tc>
          <w:tcPr>
            <w:tcW w:w="2246" w:type="dxa"/>
            <w:tcBorders>
              <w:top w:val="single" w:sz="4" w:space="0" w:color="000000"/>
              <w:left w:val="single" w:sz="4" w:space="0" w:color="000000"/>
              <w:bottom w:val="single" w:sz="4" w:space="0" w:color="000000"/>
              <w:right w:val="single" w:sz="4" w:space="0" w:color="000000"/>
            </w:tcBorders>
          </w:tcPr>
          <w:p w14:paraId="3B69D91E" w14:textId="77777777" w:rsidR="00C37DD0" w:rsidRPr="00E31C19" w:rsidRDefault="00C86F61" w:rsidP="008B5A7A">
            <w:pPr>
              <w:spacing w:after="0" w:line="240" w:lineRule="auto"/>
              <w:ind w:left="0" w:firstLine="0"/>
              <w:rPr>
                <w:lang w:val="lt-LT"/>
              </w:rPr>
            </w:pPr>
            <w:r w:rsidRPr="00E31C19">
              <w:rPr>
                <w:lang w:val="lt-LT"/>
              </w:rPr>
              <w:t xml:space="preserve">Nenormalūs ausų, nosies ir gerklės tyrimų duomenys </w:t>
            </w:r>
            <w:r w:rsidRPr="00E31C19">
              <w:rPr>
                <w:vertAlign w:val="superscript"/>
                <w:lang w:val="lt-LT"/>
              </w:rPr>
              <w:t>e</w:t>
            </w:r>
            <w:r w:rsidRPr="00E31C19">
              <w:rPr>
                <w:lang w:val="lt-LT"/>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66BB2E1C" w14:textId="041883B3" w:rsidR="00C37DD0" w:rsidRPr="00E31C19" w:rsidRDefault="00C86F61" w:rsidP="008B5A7A">
            <w:pPr>
              <w:spacing w:after="0" w:line="240" w:lineRule="auto"/>
              <w:ind w:left="0" w:firstLine="0"/>
              <w:rPr>
                <w:lang w:val="lt-LT"/>
              </w:rPr>
            </w:pPr>
            <w:r w:rsidRPr="00E31C19">
              <w:rPr>
                <w:lang w:val="lt-LT"/>
              </w:rPr>
              <w:t>29 (8</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35E4DCB0" w14:textId="3B811F4D" w:rsidR="00C37DD0" w:rsidRPr="00E31C19" w:rsidRDefault="00C86F61" w:rsidP="008B5A7A">
            <w:pPr>
              <w:spacing w:after="0" w:line="240" w:lineRule="auto"/>
              <w:ind w:left="2" w:firstLine="0"/>
              <w:rPr>
                <w:lang w:val="lt-LT"/>
              </w:rPr>
            </w:pPr>
            <w:r w:rsidRPr="00E31C19">
              <w:rPr>
                <w:lang w:val="lt-LT"/>
              </w:rPr>
              <w:t>4 (1</w:t>
            </w:r>
            <w:r w:rsidR="001D38C4">
              <w:rPr>
                <w:lang w:val="lt-LT"/>
              </w:rPr>
              <w:t> %</w:t>
            </w:r>
            <w:r w:rsidRPr="00E31C19">
              <w:rPr>
                <w:lang w:val="lt-LT"/>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27F310B9"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39A4D1CB" w14:textId="77777777" w:rsidTr="008B5A7A">
        <w:tblPrEx>
          <w:tblCellMar>
            <w:right w:w="73" w:type="dxa"/>
          </w:tblCellMar>
        </w:tblPrEx>
        <w:tc>
          <w:tcPr>
            <w:tcW w:w="0" w:type="auto"/>
            <w:vMerge/>
            <w:tcBorders>
              <w:top w:val="nil"/>
              <w:left w:val="single" w:sz="4" w:space="0" w:color="000000"/>
              <w:bottom w:val="nil"/>
              <w:right w:val="single" w:sz="4" w:space="0" w:color="000000"/>
            </w:tcBorders>
          </w:tcPr>
          <w:p w14:paraId="3DCFE5D8"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nil"/>
              <w:right w:val="single" w:sz="4" w:space="0" w:color="000000"/>
            </w:tcBorders>
          </w:tcPr>
          <w:p w14:paraId="6BB16782"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0FDCD07A" w14:textId="2A23E133" w:rsidR="00C37DD0" w:rsidRPr="00E31C19" w:rsidRDefault="00C86F61" w:rsidP="008B5A7A">
            <w:pPr>
              <w:spacing w:after="0" w:line="240" w:lineRule="auto"/>
              <w:ind w:left="0" w:firstLine="0"/>
              <w:rPr>
                <w:lang w:val="lt-LT"/>
              </w:rPr>
            </w:pPr>
            <w:r w:rsidRPr="00E31C19">
              <w:rPr>
                <w:lang w:val="lt-LT"/>
              </w:rPr>
              <w:t xml:space="preserve">Alaninaminotransferazės suaktyvėjimas </w:t>
            </w:r>
          </w:p>
        </w:tc>
        <w:tc>
          <w:tcPr>
            <w:tcW w:w="1274" w:type="dxa"/>
            <w:tcBorders>
              <w:top w:val="single" w:sz="4" w:space="0" w:color="000000"/>
              <w:left w:val="single" w:sz="4" w:space="0" w:color="000000"/>
              <w:bottom w:val="single" w:sz="4" w:space="0" w:color="000000"/>
              <w:right w:val="single" w:sz="4" w:space="0" w:color="000000"/>
            </w:tcBorders>
          </w:tcPr>
          <w:p w14:paraId="2536A1AD" w14:textId="639AAC6E" w:rsidR="00C37DD0" w:rsidRPr="00E31C19" w:rsidRDefault="00C86F61" w:rsidP="008B5A7A">
            <w:pPr>
              <w:spacing w:after="0" w:line="240" w:lineRule="auto"/>
              <w:ind w:left="0" w:firstLine="0"/>
              <w:rPr>
                <w:lang w:val="lt-LT"/>
              </w:rPr>
            </w:pPr>
            <w:r w:rsidRPr="00E31C19">
              <w:rPr>
                <w:lang w:val="lt-LT"/>
              </w:rPr>
              <w:t>8 (2</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3BE53D05" w14:textId="3FD5E189" w:rsidR="00C37DD0" w:rsidRPr="00E31C19" w:rsidRDefault="00C86F61" w:rsidP="008B5A7A">
            <w:pPr>
              <w:spacing w:after="0" w:line="240" w:lineRule="auto"/>
              <w:ind w:left="2" w:firstLine="0"/>
              <w:rPr>
                <w:lang w:val="lt-LT"/>
              </w:rPr>
            </w:pPr>
            <w:r w:rsidRPr="00E31C19">
              <w:rPr>
                <w:lang w:val="lt-LT"/>
              </w:rPr>
              <w:t>4 (1</w:t>
            </w:r>
            <w:r w:rsidR="001D38C4">
              <w:rPr>
                <w:lang w:val="lt-LT"/>
              </w:rPr>
              <w:t> %</w:t>
            </w:r>
            <w:r w:rsidRPr="00E31C19">
              <w:rPr>
                <w:lang w:val="lt-LT"/>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6462B41E" w14:textId="0B3A1BFD" w:rsidR="00C37DD0" w:rsidRPr="00E31C19" w:rsidRDefault="00C86F61" w:rsidP="008B5A7A">
            <w:pPr>
              <w:spacing w:after="0" w:line="240" w:lineRule="auto"/>
              <w:ind w:left="2" w:firstLine="0"/>
              <w:rPr>
                <w:lang w:val="lt-LT"/>
              </w:rPr>
            </w:pPr>
            <w:r w:rsidRPr="00E31C19">
              <w:rPr>
                <w:lang w:val="lt-LT"/>
              </w:rPr>
              <w:t>2 (&lt; 1</w:t>
            </w:r>
            <w:r w:rsidR="001D38C4">
              <w:rPr>
                <w:lang w:val="lt-LT"/>
              </w:rPr>
              <w:t> %</w:t>
            </w:r>
            <w:r w:rsidRPr="00E31C19">
              <w:rPr>
                <w:lang w:val="lt-LT"/>
              </w:rPr>
              <w:t xml:space="preserve">) </w:t>
            </w:r>
          </w:p>
        </w:tc>
      </w:tr>
      <w:tr w:rsidR="00C37DD0" w:rsidRPr="00E31C19" w14:paraId="66F0B95E" w14:textId="77777777" w:rsidTr="008B5A7A">
        <w:tblPrEx>
          <w:tblCellMar>
            <w:right w:w="73" w:type="dxa"/>
          </w:tblCellMar>
        </w:tblPrEx>
        <w:tc>
          <w:tcPr>
            <w:tcW w:w="0" w:type="auto"/>
            <w:vMerge/>
            <w:tcBorders>
              <w:top w:val="nil"/>
              <w:left w:val="single" w:sz="4" w:space="0" w:color="000000"/>
              <w:bottom w:val="nil"/>
              <w:right w:val="single" w:sz="4" w:space="0" w:color="000000"/>
            </w:tcBorders>
          </w:tcPr>
          <w:p w14:paraId="03112BFF"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nil"/>
              <w:right w:val="single" w:sz="4" w:space="0" w:color="000000"/>
            </w:tcBorders>
          </w:tcPr>
          <w:p w14:paraId="44D1818B"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34639C46" w14:textId="77777777" w:rsidR="00C37DD0" w:rsidRPr="00E31C19" w:rsidRDefault="00C86F61" w:rsidP="008B5A7A">
            <w:pPr>
              <w:spacing w:after="0" w:line="240" w:lineRule="auto"/>
              <w:ind w:left="0" w:firstLine="0"/>
              <w:rPr>
                <w:lang w:val="lt-LT"/>
              </w:rPr>
            </w:pPr>
            <w:r w:rsidRPr="00E31C19">
              <w:rPr>
                <w:lang w:val="lt-LT"/>
              </w:rPr>
              <w:t xml:space="preserve">Nenormali cholesterolio koncentracija kraujyje </w:t>
            </w:r>
          </w:p>
        </w:tc>
        <w:tc>
          <w:tcPr>
            <w:tcW w:w="1274" w:type="dxa"/>
            <w:tcBorders>
              <w:top w:val="single" w:sz="4" w:space="0" w:color="000000"/>
              <w:left w:val="single" w:sz="4" w:space="0" w:color="000000"/>
              <w:bottom w:val="single" w:sz="4" w:space="0" w:color="000000"/>
              <w:right w:val="single" w:sz="4" w:space="0" w:color="000000"/>
            </w:tcBorders>
          </w:tcPr>
          <w:p w14:paraId="6C6EEDB0" w14:textId="4F507CDF" w:rsidR="00C37DD0" w:rsidRPr="00E31C19" w:rsidRDefault="00C86F61" w:rsidP="008B5A7A">
            <w:pPr>
              <w:spacing w:after="0" w:line="240" w:lineRule="auto"/>
              <w:ind w:left="0" w:firstLine="0"/>
              <w:rPr>
                <w:lang w:val="lt-LT"/>
              </w:rPr>
            </w:pPr>
            <w:r w:rsidRPr="00E31C19">
              <w:rPr>
                <w:lang w:val="lt-LT"/>
              </w:rPr>
              <w:t>6 (2</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76A164FB"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28ABEEB1"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5C4377E3" w14:textId="77777777" w:rsidTr="008B5A7A">
        <w:tblPrEx>
          <w:tblCellMar>
            <w:right w:w="73" w:type="dxa"/>
          </w:tblCellMar>
        </w:tblPrEx>
        <w:tc>
          <w:tcPr>
            <w:tcW w:w="0" w:type="auto"/>
            <w:vMerge/>
            <w:tcBorders>
              <w:top w:val="nil"/>
              <w:left w:val="single" w:sz="4" w:space="0" w:color="000000"/>
              <w:bottom w:val="nil"/>
              <w:right w:val="single" w:sz="4" w:space="0" w:color="000000"/>
            </w:tcBorders>
          </w:tcPr>
          <w:p w14:paraId="3C042669"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nil"/>
              <w:right w:val="single" w:sz="4" w:space="0" w:color="000000"/>
            </w:tcBorders>
          </w:tcPr>
          <w:p w14:paraId="06426D21"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3D613C71" w14:textId="34F3C9AE" w:rsidR="00C37DD0" w:rsidRPr="00E31C19" w:rsidRDefault="00C86F61" w:rsidP="008B5A7A">
            <w:pPr>
              <w:spacing w:after="0" w:line="240" w:lineRule="auto"/>
              <w:ind w:left="0" w:firstLine="0"/>
              <w:rPr>
                <w:lang w:val="lt-LT"/>
              </w:rPr>
            </w:pPr>
            <w:r w:rsidRPr="00E31C19">
              <w:rPr>
                <w:lang w:val="lt-LT"/>
              </w:rPr>
              <w:t xml:space="preserve">Aspartataminotransferazės suaktyvėjimas </w:t>
            </w:r>
          </w:p>
        </w:tc>
        <w:tc>
          <w:tcPr>
            <w:tcW w:w="1274" w:type="dxa"/>
            <w:tcBorders>
              <w:top w:val="single" w:sz="4" w:space="0" w:color="000000"/>
              <w:left w:val="single" w:sz="4" w:space="0" w:color="000000"/>
              <w:bottom w:val="single" w:sz="4" w:space="0" w:color="000000"/>
              <w:right w:val="single" w:sz="4" w:space="0" w:color="000000"/>
            </w:tcBorders>
          </w:tcPr>
          <w:p w14:paraId="56589065" w14:textId="5DD3472F" w:rsidR="00C37DD0" w:rsidRPr="00E31C19" w:rsidRDefault="00C86F61" w:rsidP="008B5A7A">
            <w:pPr>
              <w:spacing w:after="0" w:line="240" w:lineRule="auto"/>
              <w:ind w:left="0" w:firstLine="0"/>
              <w:rPr>
                <w:lang w:val="lt-LT"/>
              </w:rPr>
            </w:pPr>
            <w:r w:rsidRPr="00E31C19">
              <w:rPr>
                <w:lang w:val="lt-LT"/>
              </w:rPr>
              <w:t>5 (1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1EA84843" w14:textId="0D5EBD8E" w:rsidR="00C37DD0" w:rsidRPr="00E31C19" w:rsidRDefault="00C86F61" w:rsidP="008B5A7A">
            <w:pPr>
              <w:spacing w:after="0" w:line="240" w:lineRule="auto"/>
              <w:ind w:left="2" w:firstLine="0"/>
              <w:rPr>
                <w:lang w:val="lt-LT"/>
              </w:rPr>
            </w:pPr>
            <w:r w:rsidRPr="00E31C19">
              <w:rPr>
                <w:lang w:val="lt-LT"/>
              </w:rPr>
              <w:t>2 (&lt; 1</w:t>
            </w:r>
            <w:r w:rsidR="001D38C4">
              <w:rPr>
                <w:lang w:val="lt-LT"/>
              </w:rPr>
              <w:t> %</w:t>
            </w:r>
            <w:r w:rsidRPr="00E31C19">
              <w:rPr>
                <w:lang w:val="lt-LT"/>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38E8F673" w14:textId="069A9E25" w:rsidR="00C37DD0" w:rsidRPr="00E31C19" w:rsidRDefault="00C86F61" w:rsidP="008B5A7A">
            <w:pPr>
              <w:spacing w:after="0" w:line="240" w:lineRule="auto"/>
              <w:ind w:left="2" w:firstLine="0"/>
              <w:rPr>
                <w:lang w:val="lt-LT"/>
              </w:rPr>
            </w:pPr>
            <w:r w:rsidRPr="00E31C19">
              <w:rPr>
                <w:lang w:val="lt-LT"/>
              </w:rPr>
              <w:t>2 (&lt; 1</w:t>
            </w:r>
            <w:r w:rsidR="001D38C4">
              <w:rPr>
                <w:lang w:val="lt-LT"/>
              </w:rPr>
              <w:t> %</w:t>
            </w:r>
            <w:r w:rsidRPr="00E31C19">
              <w:rPr>
                <w:lang w:val="lt-LT"/>
              </w:rPr>
              <w:t xml:space="preserve">) </w:t>
            </w:r>
          </w:p>
        </w:tc>
      </w:tr>
      <w:tr w:rsidR="00C37DD0" w:rsidRPr="00E31C19" w14:paraId="2541CCA3" w14:textId="77777777" w:rsidTr="008B5A7A">
        <w:tblPrEx>
          <w:tblCellMar>
            <w:right w:w="73" w:type="dxa"/>
          </w:tblCellMar>
        </w:tblPrEx>
        <w:tc>
          <w:tcPr>
            <w:tcW w:w="0" w:type="auto"/>
            <w:vMerge/>
            <w:tcBorders>
              <w:top w:val="nil"/>
              <w:left w:val="single" w:sz="4" w:space="0" w:color="000000"/>
              <w:bottom w:val="nil"/>
              <w:right w:val="single" w:sz="4" w:space="0" w:color="000000"/>
            </w:tcBorders>
          </w:tcPr>
          <w:p w14:paraId="235B1EB3"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single" w:sz="4" w:space="0" w:color="000000"/>
              <w:right w:val="single" w:sz="4" w:space="0" w:color="000000"/>
            </w:tcBorders>
          </w:tcPr>
          <w:p w14:paraId="79B58DB1"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4509C93E" w14:textId="77777777" w:rsidR="00C37DD0" w:rsidRPr="00E31C19" w:rsidRDefault="00C86F61" w:rsidP="008B5A7A">
            <w:pPr>
              <w:spacing w:after="0" w:line="240" w:lineRule="auto"/>
              <w:ind w:left="0" w:firstLine="0"/>
              <w:rPr>
                <w:lang w:val="lt-LT"/>
              </w:rPr>
            </w:pPr>
            <w:r w:rsidRPr="00E31C19">
              <w:rPr>
                <w:lang w:val="lt-LT"/>
              </w:rPr>
              <w:t xml:space="preserve">Gama </w:t>
            </w:r>
          </w:p>
          <w:p w14:paraId="237A38CD" w14:textId="77777777" w:rsidR="00C37DD0" w:rsidRPr="00E31C19" w:rsidRDefault="00C86F61" w:rsidP="008B5A7A">
            <w:pPr>
              <w:spacing w:after="0" w:line="240" w:lineRule="auto"/>
              <w:ind w:left="0" w:firstLine="0"/>
              <w:rPr>
                <w:lang w:val="lt-LT"/>
              </w:rPr>
            </w:pPr>
            <w:r w:rsidRPr="00E31C19">
              <w:rPr>
                <w:lang w:val="lt-LT"/>
              </w:rPr>
              <w:t xml:space="preserve">gliutamiltransferazės suaktyvėjimas </w:t>
            </w:r>
          </w:p>
        </w:tc>
        <w:tc>
          <w:tcPr>
            <w:tcW w:w="1274" w:type="dxa"/>
            <w:tcBorders>
              <w:top w:val="single" w:sz="4" w:space="0" w:color="000000"/>
              <w:left w:val="single" w:sz="4" w:space="0" w:color="000000"/>
              <w:bottom w:val="single" w:sz="4" w:space="0" w:color="000000"/>
              <w:right w:val="single" w:sz="4" w:space="0" w:color="000000"/>
            </w:tcBorders>
          </w:tcPr>
          <w:p w14:paraId="22E1CBD1" w14:textId="74B1B5B3" w:rsidR="00C37DD0" w:rsidRPr="00E31C19" w:rsidRDefault="00C86F61" w:rsidP="008B5A7A">
            <w:pPr>
              <w:spacing w:after="0" w:line="240" w:lineRule="auto"/>
              <w:ind w:left="0" w:firstLine="0"/>
              <w:rPr>
                <w:lang w:val="lt-LT"/>
              </w:rPr>
            </w:pPr>
            <w:r w:rsidRPr="00E31C19">
              <w:rPr>
                <w:lang w:val="lt-LT"/>
              </w:rPr>
              <w:t>4 (1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4B54E55F"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12F03C31" w14:textId="60948013" w:rsidR="00C37DD0" w:rsidRPr="00E31C19" w:rsidRDefault="00C86F61" w:rsidP="008B5A7A">
            <w:pPr>
              <w:spacing w:after="0" w:line="240" w:lineRule="auto"/>
              <w:ind w:left="2" w:firstLine="0"/>
              <w:rPr>
                <w:lang w:val="lt-LT"/>
              </w:rPr>
            </w:pPr>
            <w:r w:rsidRPr="00E31C19">
              <w:rPr>
                <w:lang w:val="lt-LT"/>
              </w:rPr>
              <w:t>3 (&lt; 1</w:t>
            </w:r>
            <w:r w:rsidR="001D38C4">
              <w:rPr>
                <w:lang w:val="lt-LT"/>
              </w:rPr>
              <w:t> %</w:t>
            </w:r>
            <w:r w:rsidRPr="00E31C19">
              <w:rPr>
                <w:lang w:val="lt-LT"/>
              </w:rPr>
              <w:t xml:space="preserve">) </w:t>
            </w:r>
          </w:p>
        </w:tc>
      </w:tr>
      <w:tr w:rsidR="00C37DD0" w:rsidRPr="00E31C19" w14:paraId="07DA3E0B" w14:textId="77777777" w:rsidTr="008B5A7A">
        <w:tblPrEx>
          <w:tblCellMar>
            <w:right w:w="73" w:type="dxa"/>
          </w:tblCellMar>
        </w:tblPrEx>
        <w:tc>
          <w:tcPr>
            <w:tcW w:w="0" w:type="auto"/>
            <w:vMerge/>
            <w:tcBorders>
              <w:top w:val="nil"/>
              <w:left w:val="single" w:sz="4" w:space="0" w:color="000000"/>
              <w:bottom w:val="nil"/>
              <w:right w:val="single" w:sz="4" w:space="0" w:color="000000"/>
            </w:tcBorders>
          </w:tcPr>
          <w:p w14:paraId="685462D4" w14:textId="77777777" w:rsidR="00C37DD0" w:rsidRPr="00E31C19" w:rsidRDefault="00C37DD0" w:rsidP="008B5A7A">
            <w:pPr>
              <w:spacing w:after="0" w:line="240" w:lineRule="auto"/>
              <w:ind w:left="0" w:firstLine="0"/>
              <w:rPr>
                <w:lang w:val="lt-LT"/>
              </w:rPr>
            </w:pPr>
          </w:p>
        </w:tc>
        <w:tc>
          <w:tcPr>
            <w:tcW w:w="1300" w:type="dxa"/>
            <w:vMerge w:val="restart"/>
            <w:tcBorders>
              <w:top w:val="single" w:sz="4" w:space="0" w:color="000000"/>
              <w:left w:val="single" w:sz="4" w:space="0" w:color="000000"/>
              <w:bottom w:val="single" w:sz="4" w:space="0" w:color="000000"/>
              <w:right w:val="single" w:sz="4" w:space="0" w:color="000000"/>
            </w:tcBorders>
          </w:tcPr>
          <w:p w14:paraId="08604226" w14:textId="77777777" w:rsidR="00C37DD0" w:rsidRPr="00E31C19" w:rsidRDefault="00C86F61" w:rsidP="008B5A7A">
            <w:pPr>
              <w:spacing w:after="0" w:line="240" w:lineRule="auto"/>
              <w:ind w:left="2" w:firstLine="0"/>
              <w:rPr>
                <w:lang w:val="lt-LT"/>
              </w:rPr>
            </w:pPr>
            <w:r w:rsidRPr="00E31C19">
              <w:rPr>
                <w:lang w:val="lt-LT"/>
              </w:rPr>
              <w:t xml:space="preserve">Nedažnas </w:t>
            </w:r>
          </w:p>
        </w:tc>
        <w:tc>
          <w:tcPr>
            <w:tcW w:w="2246" w:type="dxa"/>
            <w:tcBorders>
              <w:top w:val="single" w:sz="4" w:space="0" w:color="000000"/>
              <w:left w:val="single" w:sz="4" w:space="0" w:color="000000"/>
              <w:bottom w:val="single" w:sz="4" w:space="0" w:color="000000"/>
              <w:right w:val="single" w:sz="4" w:space="0" w:color="000000"/>
            </w:tcBorders>
          </w:tcPr>
          <w:p w14:paraId="6FD66B31" w14:textId="77777777" w:rsidR="00C37DD0" w:rsidRPr="00E31C19" w:rsidRDefault="00C86F61" w:rsidP="008B5A7A">
            <w:pPr>
              <w:spacing w:after="0" w:line="240" w:lineRule="auto"/>
              <w:ind w:left="0" w:firstLine="0"/>
              <w:rPr>
                <w:lang w:val="lt-LT"/>
              </w:rPr>
            </w:pPr>
            <w:r w:rsidRPr="00E31C19">
              <w:rPr>
                <w:lang w:val="lt-LT"/>
              </w:rPr>
              <w:t xml:space="preserve">Bilirubino koncentracijos kraujyje padidėjimas </w:t>
            </w:r>
          </w:p>
        </w:tc>
        <w:tc>
          <w:tcPr>
            <w:tcW w:w="1274" w:type="dxa"/>
            <w:tcBorders>
              <w:top w:val="single" w:sz="4" w:space="0" w:color="000000"/>
              <w:left w:val="single" w:sz="4" w:space="0" w:color="000000"/>
              <w:bottom w:val="single" w:sz="4" w:space="0" w:color="000000"/>
              <w:right w:val="single" w:sz="4" w:space="0" w:color="000000"/>
            </w:tcBorders>
          </w:tcPr>
          <w:p w14:paraId="0FDB2A45" w14:textId="3C02300B" w:rsidR="00C37DD0" w:rsidRPr="00E31C19" w:rsidRDefault="00C86F61" w:rsidP="008B5A7A">
            <w:pPr>
              <w:spacing w:after="0" w:line="240" w:lineRule="auto"/>
              <w:ind w:left="0" w:firstLine="0"/>
              <w:rPr>
                <w:lang w:val="lt-LT"/>
              </w:rPr>
            </w:pPr>
            <w:r w:rsidRPr="00E31C19">
              <w:rPr>
                <w:lang w:val="lt-LT"/>
              </w:rPr>
              <w:t>2 (&lt;1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65F14918"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748E081D"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E31C19" w14:paraId="69323ED5" w14:textId="77777777" w:rsidTr="008B5A7A">
        <w:tblPrEx>
          <w:tblCellMar>
            <w:right w:w="73" w:type="dxa"/>
          </w:tblCellMar>
        </w:tblPrEx>
        <w:tc>
          <w:tcPr>
            <w:tcW w:w="0" w:type="auto"/>
            <w:vMerge/>
            <w:tcBorders>
              <w:top w:val="nil"/>
              <w:left w:val="single" w:sz="4" w:space="0" w:color="000000"/>
              <w:bottom w:val="nil"/>
              <w:right w:val="single" w:sz="4" w:space="0" w:color="000000"/>
            </w:tcBorders>
          </w:tcPr>
          <w:p w14:paraId="5A8AE910"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nil"/>
              <w:right w:val="single" w:sz="4" w:space="0" w:color="000000"/>
            </w:tcBorders>
          </w:tcPr>
          <w:p w14:paraId="1E1BE614"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2F5649E2" w14:textId="3D0BF8B1" w:rsidR="00C37DD0" w:rsidRPr="00E31C19" w:rsidRDefault="00C86F61" w:rsidP="008B5A7A">
            <w:pPr>
              <w:spacing w:after="0" w:line="240" w:lineRule="auto"/>
              <w:ind w:left="0" w:firstLine="0"/>
              <w:rPr>
                <w:lang w:val="lt-LT"/>
              </w:rPr>
            </w:pPr>
            <w:r w:rsidRPr="00E31C19">
              <w:rPr>
                <w:lang w:val="lt-LT"/>
              </w:rPr>
              <w:t xml:space="preserve">Aspartataminotransferazė </w:t>
            </w:r>
          </w:p>
        </w:tc>
        <w:tc>
          <w:tcPr>
            <w:tcW w:w="1274" w:type="dxa"/>
            <w:tcBorders>
              <w:top w:val="single" w:sz="4" w:space="0" w:color="000000"/>
              <w:left w:val="single" w:sz="4" w:space="0" w:color="000000"/>
              <w:bottom w:val="single" w:sz="4" w:space="0" w:color="000000"/>
              <w:right w:val="single" w:sz="4" w:space="0" w:color="000000"/>
            </w:tcBorders>
          </w:tcPr>
          <w:p w14:paraId="1C5D3AEC" w14:textId="3AF9F95A" w:rsidR="00C37DD0" w:rsidRPr="00E31C19" w:rsidRDefault="00C86F61" w:rsidP="008B5A7A">
            <w:pPr>
              <w:spacing w:after="0" w:line="240" w:lineRule="auto"/>
              <w:ind w:left="0" w:firstLine="0"/>
              <w:rPr>
                <w:lang w:val="lt-LT"/>
              </w:rPr>
            </w:pPr>
            <w:r w:rsidRPr="00E31C19">
              <w:rPr>
                <w:lang w:val="lt-LT"/>
              </w:rPr>
              <w:t>2 (&lt; 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3FAA1EB7"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7C69280C" w14:textId="22DFC5FE" w:rsidR="00C37DD0" w:rsidRPr="00E31C19" w:rsidRDefault="00C86F61" w:rsidP="008B5A7A">
            <w:pPr>
              <w:spacing w:after="0" w:line="240" w:lineRule="auto"/>
              <w:ind w:left="2" w:firstLine="0"/>
              <w:rPr>
                <w:lang w:val="lt-LT"/>
              </w:rPr>
            </w:pPr>
            <w:r w:rsidRPr="00E31C19">
              <w:rPr>
                <w:lang w:val="lt-LT"/>
              </w:rPr>
              <w:t>2 (&lt; 1</w:t>
            </w:r>
            <w:r w:rsidR="001D38C4">
              <w:rPr>
                <w:lang w:val="lt-LT"/>
              </w:rPr>
              <w:t> %</w:t>
            </w:r>
            <w:r w:rsidRPr="00E31C19">
              <w:rPr>
                <w:lang w:val="lt-LT"/>
              </w:rPr>
              <w:t xml:space="preserve">) </w:t>
            </w:r>
          </w:p>
        </w:tc>
      </w:tr>
      <w:tr w:rsidR="00C37DD0" w:rsidRPr="00E31C19" w14:paraId="4E7C69AC" w14:textId="77777777" w:rsidTr="008B5A7A">
        <w:tblPrEx>
          <w:tblCellMar>
            <w:right w:w="73" w:type="dxa"/>
          </w:tblCellMar>
        </w:tblPrEx>
        <w:tc>
          <w:tcPr>
            <w:tcW w:w="0" w:type="auto"/>
            <w:vMerge/>
            <w:tcBorders>
              <w:top w:val="nil"/>
              <w:left w:val="single" w:sz="4" w:space="0" w:color="000000"/>
              <w:bottom w:val="nil"/>
              <w:right w:val="single" w:sz="4" w:space="0" w:color="000000"/>
            </w:tcBorders>
          </w:tcPr>
          <w:p w14:paraId="47A14F90"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nil"/>
              <w:right w:val="single" w:sz="4" w:space="0" w:color="000000"/>
            </w:tcBorders>
          </w:tcPr>
          <w:p w14:paraId="12762D85"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5ABCF180" w14:textId="0F506D5A" w:rsidR="00C37DD0" w:rsidRPr="00E31C19" w:rsidRDefault="00C86F61" w:rsidP="008B5A7A">
            <w:pPr>
              <w:spacing w:after="0" w:line="240" w:lineRule="auto"/>
              <w:ind w:left="0" w:firstLine="0"/>
              <w:rPr>
                <w:lang w:val="lt-LT"/>
              </w:rPr>
            </w:pPr>
            <w:r w:rsidRPr="00E31C19">
              <w:rPr>
                <w:lang w:val="lt-LT"/>
              </w:rPr>
              <w:t xml:space="preserve">Alaninaminotransferazė </w:t>
            </w:r>
          </w:p>
        </w:tc>
        <w:tc>
          <w:tcPr>
            <w:tcW w:w="1274" w:type="dxa"/>
            <w:tcBorders>
              <w:top w:val="single" w:sz="4" w:space="0" w:color="000000"/>
              <w:left w:val="single" w:sz="4" w:space="0" w:color="000000"/>
              <w:bottom w:val="single" w:sz="4" w:space="0" w:color="000000"/>
              <w:right w:val="single" w:sz="4" w:space="0" w:color="000000"/>
            </w:tcBorders>
          </w:tcPr>
          <w:p w14:paraId="1D899F75" w14:textId="7DBB6202"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43B70AD2"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6026E06C" w14:textId="18ABE489" w:rsidR="00C37DD0" w:rsidRPr="00E31C19" w:rsidRDefault="00C86F61" w:rsidP="008B5A7A">
            <w:pPr>
              <w:spacing w:after="0" w:line="240" w:lineRule="auto"/>
              <w:ind w:left="2" w:firstLine="0"/>
              <w:rPr>
                <w:lang w:val="lt-LT"/>
              </w:rPr>
            </w:pPr>
            <w:r w:rsidRPr="00E31C19">
              <w:rPr>
                <w:lang w:val="lt-LT"/>
              </w:rPr>
              <w:t>1 (&lt; 1</w:t>
            </w:r>
            <w:r w:rsidR="001D38C4">
              <w:rPr>
                <w:lang w:val="lt-LT"/>
              </w:rPr>
              <w:t> %</w:t>
            </w:r>
            <w:r w:rsidRPr="00E31C19">
              <w:rPr>
                <w:lang w:val="lt-LT"/>
              </w:rPr>
              <w:t xml:space="preserve">) </w:t>
            </w:r>
          </w:p>
        </w:tc>
      </w:tr>
      <w:tr w:rsidR="00C37DD0" w:rsidRPr="00E31C19" w14:paraId="1B94D018" w14:textId="77777777" w:rsidTr="008B5A7A">
        <w:tblPrEx>
          <w:tblCellMar>
            <w:right w:w="73" w:type="dxa"/>
          </w:tblCellMar>
        </w:tblPrEx>
        <w:tc>
          <w:tcPr>
            <w:tcW w:w="0" w:type="auto"/>
            <w:vMerge/>
            <w:tcBorders>
              <w:top w:val="nil"/>
              <w:left w:val="single" w:sz="4" w:space="0" w:color="000000"/>
              <w:bottom w:val="nil"/>
              <w:right w:val="single" w:sz="4" w:space="0" w:color="000000"/>
            </w:tcBorders>
          </w:tcPr>
          <w:p w14:paraId="15EECE8B"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nil"/>
              <w:right w:val="single" w:sz="4" w:space="0" w:color="000000"/>
            </w:tcBorders>
          </w:tcPr>
          <w:p w14:paraId="057662EC"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29BDA298" w14:textId="77777777" w:rsidR="00C37DD0" w:rsidRPr="00E31C19" w:rsidRDefault="00C86F61" w:rsidP="008B5A7A">
            <w:pPr>
              <w:spacing w:after="0" w:line="240" w:lineRule="auto"/>
              <w:ind w:left="0" w:firstLine="0"/>
              <w:rPr>
                <w:lang w:val="lt-LT"/>
              </w:rPr>
            </w:pPr>
            <w:r w:rsidRPr="00E31C19">
              <w:rPr>
                <w:lang w:val="lt-LT"/>
              </w:rPr>
              <w:t xml:space="preserve">Trombocitų skaičiaus sumažėjimas </w:t>
            </w:r>
          </w:p>
        </w:tc>
        <w:tc>
          <w:tcPr>
            <w:tcW w:w="1274" w:type="dxa"/>
            <w:tcBorders>
              <w:top w:val="single" w:sz="4" w:space="0" w:color="000000"/>
              <w:left w:val="single" w:sz="4" w:space="0" w:color="000000"/>
              <w:bottom w:val="single" w:sz="4" w:space="0" w:color="000000"/>
              <w:right w:val="single" w:sz="4" w:space="0" w:color="000000"/>
            </w:tcBorders>
          </w:tcPr>
          <w:p w14:paraId="6B137729" w14:textId="156B0E59" w:rsidR="00C37DD0" w:rsidRPr="00E31C19" w:rsidRDefault="00C86F61" w:rsidP="008B5A7A">
            <w:pPr>
              <w:spacing w:after="0" w:line="240" w:lineRule="auto"/>
              <w:ind w:left="0" w:firstLine="0"/>
              <w:rPr>
                <w:lang w:val="lt-LT"/>
              </w:rPr>
            </w:pPr>
            <w:r w:rsidRPr="00E31C19">
              <w:rPr>
                <w:lang w:val="lt-LT"/>
              </w:rPr>
              <w:t>1 (&lt; 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64CF46D8" w14:textId="77777777" w:rsidR="00C37DD0" w:rsidRPr="00E31C19" w:rsidRDefault="00C86F61" w:rsidP="008B5A7A">
            <w:pPr>
              <w:spacing w:after="0" w:line="240" w:lineRule="auto"/>
              <w:ind w:left="2" w:firstLine="0"/>
              <w:rPr>
                <w:lang w:val="lt-LT"/>
              </w:rPr>
            </w:pPr>
            <w:r w:rsidRPr="00E31C19">
              <w:rPr>
                <w:lang w:val="lt-LT"/>
              </w:rPr>
              <w:t xml:space="preserve">0 </w:t>
            </w:r>
          </w:p>
        </w:tc>
        <w:tc>
          <w:tcPr>
            <w:tcW w:w="1280" w:type="dxa"/>
            <w:tcBorders>
              <w:top w:val="single" w:sz="4" w:space="0" w:color="000000"/>
              <w:left w:val="single" w:sz="4" w:space="0" w:color="000000"/>
              <w:bottom w:val="single" w:sz="4" w:space="0" w:color="000000"/>
              <w:right w:val="single" w:sz="4" w:space="0" w:color="000000"/>
            </w:tcBorders>
          </w:tcPr>
          <w:p w14:paraId="7EDDBC7C" w14:textId="4712371C" w:rsidR="00C37DD0" w:rsidRPr="00E31C19" w:rsidRDefault="00C86F61" w:rsidP="008B5A7A">
            <w:pPr>
              <w:spacing w:after="0" w:line="240" w:lineRule="auto"/>
              <w:ind w:left="2" w:firstLine="0"/>
              <w:rPr>
                <w:lang w:val="lt-LT"/>
              </w:rPr>
            </w:pPr>
            <w:r w:rsidRPr="00E31C19">
              <w:rPr>
                <w:lang w:val="lt-LT"/>
              </w:rPr>
              <w:t>1 (&lt; 1</w:t>
            </w:r>
            <w:r w:rsidR="001D38C4">
              <w:rPr>
                <w:lang w:val="lt-LT"/>
              </w:rPr>
              <w:t> %</w:t>
            </w:r>
            <w:r w:rsidRPr="00E31C19">
              <w:rPr>
                <w:lang w:val="lt-LT"/>
              </w:rPr>
              <w:t xml:space="preserve">) </w:t>
            </w:r>
          </w:p>
        </w:tc>
      </w:tr>
      <w:tr w:rsidR="00C37DD0" w:rsidRPr="00E31C19" w14:paraId="2D46A1B6" w14:textId="77777777" w:rsidTr="008B5A7A">
        <w:tblPrEx>
          <w:tblCellMar>
            <w:right w:w="73" w:type="dxa"/>
          </w:tblCellMar>
        </w:tblPrEx>
        <w:tc>
          <w:tcPr>
            <w:tcW w:w="0" w:type="auto"/>
            <w:vMerge/>
            <w:tcBorders>
              <w:top w:val="nil"/>
              <w:left w:val="single" w:sz="4" w:space="0" w:color="000000"/>
              <w:bottom w:val="single" w:sz="4" w:space="0" w:color="000000"/>
              <w:right w:val="single" w:sz="4" w:space="0" w:color="000000"/>
            </w:tcBorders>
          </w:tcPr>
          <w:p w14:paraId="36FFE3B0" w14:textId="77777777" w:rsidR="00C37DD0" w:rsidRPr="00E31C19" w:rsidRDefault="00C37DD0" w:rsidP="008B5A7A">
            <w:pPr>
              <w:spacing w:after="0" w:line="240" w:lineRule="auto"/>
              <w:ind w:left="0" w:firstLine="0"/>
              <w:rPr>
                <w:lang w:val="lt-LT"/>
              </w:rPr>
            </w:pPr>
          </w:p>
        </w:tc>
        <w:tc>
          <w:tcPr>
            <w:tcW w:w="1300" w:type="dxa"/>
            <w:vMerge/>
            <w:tcBorders>
              <w:top w:val="nil"/>
              <w:left w:val="single" w:sz="4" w:space="0" w:color="000000"/>
              <w:bottom w:val="single" w:sz="4" w:space="0" w:color="000000"/>
              <w:right w:val="single" w:sz="4" w:space="0" w:color="000000"/>
            </w:tcBorders>
          </w:tcPr>
          <w:p w14:paraId="11CEAEE8" w14:textId="77777777" w:rsidR="00C37DD0" w:rsidRPr="00E31C19" w:rsidRDefault="00C37DD0" w:rsidP="008B5A7A">
            <w:pPr>
              <w:spacing w:after="0" w:line="240" w:lineRule="auto"/>
              <w:ind w:left="0" w:firstLine="0"/>
              <w:rPr>
                <w:lang w:val="lt-LT"/>
              </w:rPr>
            </w:pPr>
          </w:p>
        </w:tc>
        <w:tc>
          <w:tcPr>
            <w:tcW w:w="2246" w:type="dxa"/>
            <w:tcBorders>
              <w:top w:val="single" w:sz="4" w:space="0" w:color="000000"/>
              <w:left w:val="single" w:sz="4" w:space="0" w:color="000000"/>
              <w:bottom w:val="single" w:sz="4" w:space="0" w:color="000000"/>
              <w:right w:val="single" w:sz="4" w:space="0" w:color="000000"/>
            </w:tcBorders>
          </w:tcPr>
          <w:p w14:paraId="4118B733" w14:textId="77777777" w:rsidR="00C37DD0" w:rsidRPr="00E31C19" w:rsidRDefault="00C86F61" w:rsidP="008B5A7A">
            <w:pPr>
              <w:spacing w:after="0" w:line="240" w:lineRule="auto"/>
              <w:ind w:left="0" w:firstLine="0"/>
              <w:rPr>
                <w:lang w:val="lt-LT"/>
              </w:rPr>
            </w:pPr>
            <w:r w:rsidRPr="00E31C19">
              <w:rPr>
                <w:lang w:val="lt-LT"/>
              </w:rPr>
              <w:t xml:space="preserve">Elektrokardiogramos </w:t>
            </w:r>
          </w:p>
          <w:p w14:paraId="6C38ECDA" w14:textId="77777777" w:rsidR="00C37DD0" w:rsidRPr="00E31C19" w:rsidRDefault="00C86F61" w:rsidP="008B5A7A">
            <w:pPr>
              <w:spacing w:after="0" w:line="240" w:lineRule="auto"/>
              <w:ind w:left="0" w:firstLine="0"/>
              <w:rPr>
                <w:lang w:val="lt-LT"/>
              </w:rPr>
            </w:pPr>
            <w:r w:rsidRPr="00E31C19">
              <w:rPr>
                <w:lang w:val="lt-LT"/>
              </w:rPr>
              <w:t xml:space="preserve">QT intervalo pailgėjimas </w:t>
            </w:r>
          </w:p>
        </w:tc>
        <w:tc>
          <w:tcPr>
            <w:tcW w:w="1274" w:type="dxa"/>
            <w:tcBorders>
              <w:top w:val="single" w:sz="4" w:space="0" w:color="000000"/>
              <w:left w:val="single" w:sz="4" w:space="0" w:color="000000"/>
              <w:bottom w:val="single" w:sz="4" w:space="0" w:color="000000"/>
              <w:right w:val="single" w:sz="4" w:space="0" w:color="000000"/>
            </w:tcBorders>
          </w:tcPr>
          <w:p w14:paraId="5EE3526B" w14:textId="20D911A7" w:rsidR="00C37DD0" w:rsidRPr="00E31C19" w:rsidRDefault="00C86F61" w:rsidP="008B5A7A">
            <w:pPr>
              <w:spacing w:after="0" w:line="240" w:lineRule="auto"/>
              <w:ind w:left="0" w:firstLine="0"/>
              <w:rPr>
                <w:lang w:val="lt-LT"/>
              </w:rPr>
            </w:pPr>
            <w:r w:rsidRPr="00E31C19">
              <w:rPr>
                <w:lang w:val="lt-LT"/>
              </w:rPr>
              <w:t>2 (&lt; 1</w:t>
            </w:r>
            <w:r w:rsidR="001D38C4">
              <w:rPr>
                <w:lang w:val="lt-LT"/>
              </w:rPr>
              <w:t> %</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51DDAA03" w14:textId="4286FD66" w:rsidR="00C37DD0" w:rsidRPr="00E31C19" w:rsidRDefault="00C86F61" w:rsidP="008B5A7A">
            <w:pPr>
              <w:spacing w:after="0" w:line="240" w:lineRule="auto"/>
              <w:ind w:left="2" w:firstLine="0"/>
              <w:rPr>
                <w:lang w:val="lt-LT"/>
              </w:rPr>
            </w:pPr>
            <w:r w:rsidRPr="00E31C19">
              <w:rPr>
                <w:lang w:val="lt-LT"/>
              </w:rPr>
              <w:t>1 (&lt; 1</w:t>
            </w:r>
            <w:r w:rsidR="001D38C4">
              <w:rPr>
                <w:lang w:val="lt-LT"/>
              </w:rPr>
              <w:t> %</w:t>
            </w:r>
            <w:r w:rsidRPr="00E31C19">
              <w:rPr>
                <w:lang w:val="lt-LT"/>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3FD01872" w14:textId="77777777" w:rsidR="00C37DD0" w:rsidRPr="00E31C19" w:rsidRDefault="00C86F61" w:rsidP="008B5A7A">
            <w:pPr>
              <w:spacing w:after="0" w:line="240" w:lineRule="auto"/>
              <w:ind w:left="2" w:firstLine="0"/>
              <w:rPr>
                <w:lang w:val="lt-LT"/>
              </w:rPr>
            </w:pPr>
            <w:r w:rsidRPr="00E31C19">
              <w:rPr>
                <w:lang w:val="lt-LT"/>
              </w:rPr>
              <w:t xml:space="preserve">0 </w:t>
            </w:r>
          </w:p>
        </w:tc>
      </w:tr>
      <w:tr w:rsidR="00C37DD0" w:rsidRPr="00C079C2" w14:paraId="6734E61F" w14:textId="77777777" w:rsidTr="008B5A7A">
        <w:tblPrEx>
          <w:tblCellMar>
            <w:right w:w="73" w:type="dxa"/>
          </w:tblCellMar>
        </w:tblPrEx>
        <w:tc>
          <w:tcPr>
            <w:tcW w:w="9299" w:type="dxa"/>
            <w:gridSpan w:val="6"/>
            <w:tcBorders>
              <w:top w:val="single" w:sz="4" w:space="0" w:color="000000"/>
              <w:left w:val="single" w:sz="4" w:space="0" w:color="000000"/>
              <w:bottom w:val="single" w:sz="4" w:space="0" w:color="000000"/>
              <w:right w:val="single" w:sz="4" w:space="0" w:color="000000"/>
            </w:tcBorders>
          </w:tcPr>
          <w:p w14:paraId="09B683DC" w14:textId="098627A9" w:rsidR="00C37DD0" w:rsidRPr="00E31C19" w:rsidRDefault="00C86F61" w:rsidP="008B5A7A">
            <w:pPr>
              <w:spacing w:after="0" w:line="240" w:lineRule="auto"/>
              <w:ind w:left="2" w:firstLine="0"/>
              <w:rPr>
                <w:lang w:val="lt-LT"/>
              </w:rPr>
            </w:pPr>
            <w:r w:rsidRPr="00E31C19">
              <w:rPr>
                <w:sz w:val="20"/>
                <w:vertAlign w:val="superscript"/>
                <w:lang w:val="lt-LT"/>
              </w:rPr>
              <w:t>†</w:t>
            </w:r>
            <w:r w:rsidR="008B5A7A">
              <w:rPr>
                <w:sz w:val="20"/>
                <w:vertAlign w:val="superscript"/>
                <w:lang w:val="lt-LT"/>
              </w:rPr>
              <w:t xml:space="preserve"> </w:t>
            </w:r>
            <w:r w:rsidRPr="00E31C19">
              <w:rPr>
                <w:sz w:val="20"/>
                <w:lang w:val="lt-LT"/>
              </w:rPr>
              <w:t xml:space="preserve">Su gydymu susijusi nepageidaujama reakcija, apie kurią buvo pranešta per laikotarpį po vaistinio preparato registracijos (savanoriški pranešimai apie atvejus ir visų pazopanibo klinikinių tyrimų duomenys apie sunkias nepageidaujamas reakcijas). </w:t>
            </w:r>
          </w:p>
          <w:p w14:paraId="39ED4000" w14:textId="77777777" w:rsidR="00C37DD0" w:rsidRPr="00E31C19" w:rsidRDefault="00C86F61" w:rsidP="008B5A7A">
            <w:pPr>
              <w:spacing w:after="0" w:line="240" w:lineRule="auto"/>
              <w:ind w:left="2" w:firstLine="0"/>
              <w:rPr>
                <w:lang w:val="lt-LT"/>
              </w:rPr>
            </w:pPr>
            <w:r w:rsidRPr="00E31C19">
              <w:rPr>
                <w:sz w:val="20"/>
                <w:lang w:val="lt-LT"/>
              </w:rPr>
              <w:t xml:space="preserve">* Su gydymu susijusi nepageidaujama reakcija, apie kurią buvo pranešta poregistraciniu laikotarpiu. Dažnis negali būti apskaičiuotas pagal turimus duomenis. </w:t>
            </w:r>
          </w:p>
          <w:p w14:paraId="5DBD18DD" w14:textId="77777777" w:rsidR="00C37DD0" w:rsidRPr="00E31C19" w:rsidRDefault="00C86F61" w:rsidP="008B5A7A">
            <w:pPr>
              <w:spacing w:after="0" w:line="240" w:lineRule="auto"/>
              <w:ind w:left="2" w:firstLine="0"/>
              <w:rPr>
                <w:lang w:val="lt-LT"/>
              </w:rPr>
            </w:pPr>
            <w:r w:rsidRPr="00E31C19">
              <w:rPr>
                <w:sz w:val="20"/>
                <w:lang w:val="lt-LT"/>
              </w:rPr>
              <w:t xml:space="preserve">Toliau nurodyti atvejai buvo apibendrinti: </w:t>
            </w:r>
          </w:p>
          <w:p w14:paraId="13F5E4E3" w14:textId="77777777" w:rsidR="008B5A7A" w:rsidRDefault="00C86F61" w:rsidP="008B5A7A">
            <w:pPr>
              <w:spacing w:after="0" w:line="240" w:lineRule="auto"/>
              <w:ind w:left="2" w:right="2511" w:firstLine="0"/>
              <w:rPr>
                <w:sz w:val="20"/>
                <w:lang w:val="lt-LT"/>
              </w:rPr>
            </w:pPr>
            <w:r w:rsidRPr="00E31C19">
              <w:rPr>
                <w:sz w:val="20"/>
                <w:vertAlign w:val="superscript"/>
                <w:lang w:val="lt-LT"/>
              </w:rPr>
              <w:t>a</w:t>
            </w:r>
            <w:r w:rsidRPr="00E31C19">
              <w:rPr>
                <w:sz w:val="20"/>
                <w:lang w:val="lt-LT"/>
              </w:rPr>
              <w:t xml:space="preserve"> Pilvo skausmas, viršutinės pilvo dalies skausmas ir virškinimo trakto skausmas. </w:t>
            </w:r>
          </w:p>
          <w:p w14:paraId="3A6FC076" w14:textId="1B7FE160" w:rsidR="00C37DD0" w:rsidRPr="00E31C19" w:rsidRDefault="00C86F61" w:rsidP="008B5A7A">
            <w:pPr>
              <w:spacing w:after="0" w:line="240" w:lineRule="auto"/>
              <w:ind w:left="2" w:right="2511" w:firstLine="0"/>
              <w:rPr>
                <w:lang w:val="lt-LT"/>
              </w:rPr>
            </w:pPr>
            <w:r w:rsidRPr="00E31C19">
              <w:rPr>
                <w:sz w:val="20"/>
                <w:vertAlign w:val="superscript"/>
                <w:lang w:val="lt-LT"/>
              </w:rPr>
              <w:t>b</w:t>
            </w:r>
            <w:r w:rsidRPr="00E31C19">
              <w:rPr>
                <w:sz w:val="20"/>
                <w:lang w:val="lt-LT"/>
              </w:rPr>
              <w:t xml:space="preserve"> Edema, periferinė edema ir akies voko edema. </w:t>
            </w:r>
          </w:p>
          <w:p w14:paraId="6C37311A" w14:textId="77777777" w:rsidR="00C37DD0" w:rsidRPr="00E31C19" w:rsidRDefault="00C86F61" w:rsidP="00FF23D9">
            <w:pPr>
              <w:numPr>
                <w:ilvl w:val="0"/>
                <w:numId w:val="23"/>
              </w:numPr>
              <w:spacing w:after="0" w:line="240" w:lineRule="auto"/>
              <w:ind w:left="0" w:right="389" w:firstLine="0"/>
              <w:rPr>
                <w:lang w:val="lt-LT"/>
              </w:rPr>
            </w:pPr>
            <w:r w:rsidRPr="00E31C19">
              <w:rPr>
                <w:sz w:val="20"/>
                <w:lang w:val="lt-LT"/>
              </w:rPr>
              <w:t xml:space="preserve">Dauguma atvejų pasireiškė delnų ir pėdų eritrodisestezijos sindromas. </w:t>
            </w:r>
          </w:p>
          <w:p w14:paraId="3607FBCE" w14:textId="77777777" w:rsidR="008B5A7A" w:rsidRPr="008B5A7A" w:rsidRDefault="00C86F61" w:rsidP="00FF23D9">
            <w:pPr>
              <w:numPr>
                <w:ilvl w:val="0"/>
                <w:numId w:val="23"/>
              </w:numPr>
              <w:spacing w:after="0" w:line="240" w:lineRule="auto"/>
              <w:ind w:left="0" w:right="389" w:firstLine="0"/>
              <w:rPr>
                <w:lang w:val="lt-LT"/>
              </w:rPr>
            </w:pPr>
            <w:r w:rsidRPr="00E31C19">
              <w:rPr>
                <w:sz w:val="20"/>
                <w:lang w:val="lt-LT"/>
              </w:rPr>
              <w:t>Sąvoka venų tromboembolijos reiškiniai apima giliųjų venų trombozės, plaučių embolijos ir trombozės sąvokas.</w:t>
            </w:r>
          </w:p>
          <w:p w14:paraId="1C63A22A" w14:textId="06090257" w:rsidR="00C37DD0" w:rsidRPr="00E31C19" w:rsidRDefault="00C86F61" w:rsidP="00FF23D9">
            <w:pPr>
              <w:numPr>
                <w:ilvl w:val="0"/>
                <w:numId w:val="23"/>
              </w:numPr>
              <w:spacing w:after="0" w:line="240" w:lineRule="auto"/>
              <w:ind w:left="0" w:right="389" w:firstLine="0"/>
              <w:rPr>
                <w:lang w:val="lt-LT"/>
              </w:rPr>
            </w:pPr>
            <w:r w:rsidRPr="00E31C19">
              <w:rPr>
                <w:sz w:val="20"/>
                <w:lang w:val="lt-LT"/>
              </w:rPr>
              <w:t xml:space="preserve">Dauguma atvejų buvo aprašytas mukozitas. </w:t>
            </w:r>
          </w:p>
          <w:p w14:paraId="3550F881" w14:textId="77777777" w:rsidR="00C37DD0" w:rsidRPr="00E31C19" w:rsidRDefault="00C86F61" w:rsidP="00FF23D9">
            <w:pPr>
              <w:numPr>
                <w:ilvl w:val="0"/>
                <w:numId w:val="24"/>
              </w:numPr>
              <w:spacing w:after="0" w:line="240" w:lineRule="auto"/>
              <w:ind w:left="0" w:right="110" w:firstLine="0"/>
              <w:rPr>
                <w:lang w:val="lt-LT"/>
              </w:rPr>
            </w:pPr>
            <w:r w:rsidRPr="00E31C19">
              <w:rPr>
                <w:sz w:val="20"/>
                <w:lang w:val="lt-LT"/>
              </w:rPr>
              <w:t xml:space="preserve">Dažnis pagrįstas VEG110727 tyrimo laboratorinių tyrimų rodmenų lentelėmis (n = 240). Apie juos kaip apie nepageidaujamus reiškinius tyrėjai pranešė rečiau, nei nurodyta laboratorinių tyrimų rodmenų lentelėse. </w:t>
            </w:r>
          </w:p>
          <w:p w14:paraId="2B3F79A7" w14:textId="77777777" w:rsidR="008B5A7A" w:rsidRPr="008B5A7A" w:rsidRDefault="00C86F61" w:rsidP="00FF23D9">
            <w:pPr>
              <w:numPr>
                <w:ilvl w:val="0"/>
                <w:numId w:val="24"/>
              </w:numPr>
              <w:spacing w:after="0" w:line="240" w:lineRule="auto"/>
              <w:ind w:left="0" w:right="110" w:firstLine="0"/>
              <w:rPr>
                <w:lang w:val="lt-LT"/>
              </w:rPr>
            </w:pPr>
            <w:r w:rsidRPr="00E31C19">
              <w:rPr>
                <w:sz w:val="20"/>
                <w:lang w:val="lt-LT"/>
              </w:rPr>
              <w:t>Sąvoka širdies veiklos sutrikimo reiškiniai apima kairiojo skilvelio funkcijos sutrikimo, širdies nepakankamumo ir restrikcinės kardiomiopatijos reiškinius.</w:t>
            </w:r>
          </w:p>
          <w:p w14:paraId="7E5A3F22" w14:textId="2D7C02DA" w:rsidR="00C37DD0" w:rsidRPr="00E31C19" w:rsidRDefault="00C86F61" w:rsidP="00FF23D9">
            <w:pPr>
              <w:numPr>
                <w:ilvl w:val="0"/>
                <w:numId w:val="24"/>
              </w:numPr>
              <w:spacing w:after="0" w:line="240" w:lineRule="auto"/>
              <w:ind w:left="0" w:right="110" w:firstLine="0"/>
              <w:rPr>
                <w:lang w:val="lt-LT"/>
              </w:rPr>
            </w:pPr>
            <w:r w:rsidRPr="00E31C19">
              <w:rPr>
                <w:sz w:val="20"/>
                <w:lang w:val="lt-LT"/>
              </w:rPr>
              <w:t>Dažnis pagrįstas nepageidaujamais reiškiniais, apie kuriuos pranešė tyrėjai. Apie nenormalius laboratorinių tyrimų rodmenis kaip apie nepageidaujamus reiškinius tyrėjai pranešė rečiau, nei nurodyta laboratorinių tyrimų rodmenų lentelėse.</w:t>
            </w:r>
            <w:r w:rsidRPr="00E31C19">
              <w:rPr>
                <w:lang w:val="lt-LT"/>
              </w:rPr>
              <w:t xml:space="preserve"> </w:t>
            </w:r>
          </w:p>
        </w:tc>
      </w:tr>
    </w:tbl>
    <w:p w14:paraId="736D2D51" w14:textId="77777777" w:rsidR="00C37DD0" w:rsidRPr="00E31C19" w:rsidRDefault="00C86F61" w:rsidP="008B5A7A">
      <w:pPr>
        <w:spacing w:after="0" w:line="240" w:lineRule="auto"/>
        <w:ind w:left="0" w:firstLine="0"/>
        <w:rPr>
          <w:lang w:val="lt-LT"/>
        </w:rPr>
      </w:pPr>
      <w:r w:rsidRPr="00E31C19">
        <w:rPr>
          <w:lang w:val="lt-LT"/>
        </w:rPr>
        <w:t xml:space="preserve"> </w:t>
      </w:r>
    </w:p>
    <w:p w14:paraId="3E707882" w14:textId="77777777" w:rsidR="00C37DD0" w:rsidRPr="00E31C19" w:rsidRDefault="00C86F61" w:rsidP="008B5A7A">
      <w:pPr>
        <w:spacing w:after="0" w:line="240" w:lineRule="auto"/>
        <w:ind w:left="-5"/>
        <w:rPr>
          <w:lang w:val="lt-LT"/>
        </w:rPr>
      </w:pPr>
      <w:r w:rsidRPr="00E31C19">
        <w:rPr>
          <w:lang w:val="lt-LT"/>
        </w:rPr>
        <w:t xml:space="preserve">Neutropenija, trombocitopenija bei delnų ir padų eritrodisestezijos sindromas dažniau pasireiškė pacientams, kilusiems iš Rytų Azijos. </w:t>
      </w:r>
    </w:p>
    <w:p w14:paraId="5827844C" w14:textId="7AAC364A" w:rsidR="00C37DD0" w:rsidRPr="00E31C19" w:rsidRDefault="00C86F61" w:rsidP="008B5A7A">
      <w:pPr>
        <w:spacing w:after="0" w:line="240" w:lineRule="auto"/>
        <w:ind w:left="0" w:firstLine="0"/>
        <w:rPr>
          <w:lang w:val="lt-LT"/>
        </w:rPr>
      </w:pPr>
      <w:r w:rsidRPr="00E31C19">
        <w:rPr>
          <w:lang w:val="lt-LT"/>
        </w:rPr>
        <w:t xml:space="preserve">  </w:t>
      </w:r>
      <w:r w:rsidRPr="00E31C19">
        <w:rPr>
          <w:lang w:val="lt-LT"/>
        </w:rPr>
        <w:tab/>
        <w:t xml:space="preserve"> </w:t>
      </w:r>
    </w:p>
    <w:p w14:paraId="7F0B37BD" w14:textId="77777777" w:rsidR="00C37DD0" w:rsidRPr="00E31C19" w:rsidRDefault="00C86F61" w:rsidP="008B5A7A">
      <w:pPr>
        <w:pStyle w:val="Antrat2"/>
        <w:spacing w:after="0" w:line="240" w:lineRule="auto"/>
        <w:ind w:left="-5"/>
        <w:rPr>
          <w:lang w:val="lt-LT"/>
        </w:rPr>
      </w:pPr>
      <w:r w:rsidRPr="00E31C19">
        <w:rPr>
          <w:lang w:val="lt-LT"/>
        </w:rPr>
        <w:t>Vaikų populiacija</w:t>
      </w:r>
      <w:r w:rsidRPr="00E31C19">
        <w:rPr>
          <w:u w:val="none"/>
          <w:lang w:val="lt-LT"/>
        </w:rPr>
        <w:t xml:space="preserve"> </w:t>
      </w:r>
    </w:p>
    <w:p w14:paraId="6C664F95" w14:textId="77777777" w:rsidR="00C37DD0" w:rsidRPr="00E31C19" w:rsidRDefault="00C86F61" w:rsidP="008B5A7A">
      <w:pPr>
        <w:spacing w:after="0" w:line="240" w:lineRule="auto"/>
        <w:ind w:left="0" w:firstLine="0"/>
        <w:rPr>
          <w:lang w:val="lt-LT"/>
        </w:rPr>
      </w:pPr>
      <w:r w:rsidRPr="00E31C19">
        <w:rPr>
          <w:lang w:val="lt-LT"/>
        </w:rPr>
        <w:t xml:space="preserve"> </w:t>
      </w:r>
    </w:p>
    <w:p w14:paraId="2C080622" w14:textId="65CE8C6D" w:rsidR="00C37DD0" w:rsidRPr="00E31C19" w:rsidRDefault="00C86F61" w:rsidP="008B5A7A">
      <w:pPr>
        <w:spacing w:after="0" w:line="240" w:lineRule="auto"/>
        <w:ind w:left="-5"/>
        <w:rPr>
          <w:lang w:val="lt-LT"/>
        </w:rPr>
      </w:pPr>
      <w:r w:rsidRPr="00E31C19">
        <w:rPr>
          <w:lang w:val="lt-LT"/>
        </w:rPr>
        <w:t>Remiantis I fazės ADVL0815 tyrimo su 44 vaikais ir II fazės PZP034X2203 tyrimo su 57 vaikais duomenimis, vaikams nustatytų saugumo savybių pobūdis buvo panašus į nustatytąjį suaugusiesiems, vartojusiems pazopanibo registruotoms indikacijoms (žr. 5.1</w:t>
      </w:r>
      <w:r w:rsidR="00E924FB">
        <w:rPr>
          <w:lang w:val="lt-LT"/>
        </w:rPr>
        <w:t> </w:t>
      </w:r>
      <w:r w:rsidRPr="00E31C19">
        <w:rPr>
          <w:lang w:val="lt-LT"/>
        </w:rPr>
        <w:t xml:space="preserve">skyrių). </w:t>
      </w:r>
    </w:p>
    <w:p w14:paraId="4AE01BB2" w14:textId="77777777" w:rsidR="00C37DD0" w:rsidRPr="00E31C19" w:rsidRDefault="00C86F61" w:rsidP="008B5A7A">
      <w:pPr>
        <w:spacing w:after="0" w:line="240" w:lineRule="auto"/>
        <w:ind w:left="0" w:firstLine="0"/>
        <w:rPr>
          <w:lang w:val="lt-LT"/>
        </w:rPr>
      </w:pPr>
      <w:r w:rsidRPr="00E31C19">
        <w:rPr>
          <w:lang w:val="lt-LT"/>
        </w:rPr>
        <w:t xml:space="preserve"> </w:t>
      </w:r>
    </w:p>
    <w:p w14:paraId="35B876C6" w14:textId="77777777" w:rsidR="00B01020" w:rsidRPr="00B01020" w:rsidRDefault="00B01020" w:rsidP="00B0636F">
      <w:pPr>
        <w:tabs>
          <w:tab w:val="left" w:pos="567"/>
        </w:tabs>
        <w:autoSpaceDE w:val="0"/>
        <w:autoSpaceDN w:val="0"/>
        <w:adjustRightInd w:val="0"/>
        <w:spacing w:after="0" w:line="260" w:lineRule="exact"/>
        <w:ind w:left="0" w:firstLine="0"/>
        <w:rPr>
          <w:snapToGrid w:val="0"/>
          <w:color w:val="auto"/>
          <w:szCs w:val="24"/>
          <w:u w:val="single"/>
          <w:lang w:val="lt-LT"/>
        </w:rPr>
      </w:pPr>
      <w:r w:rsidRPr="00B01020">
        <w:rPr>
          <w:noProof/>
          <w:snapToGrid w:val="0"/>
          <w:color w:val="auto"/>
          <w:szCs w:val="24"/>
          <w:u w:val="single"/>
          <w:lang w:val="lt-LT"/>
        </w:rPr>
        <w:t>Pranešimas apie įtariamas nepageidaujamas reakcijas</w:t>
      </w:r>
    </w:p>
    <w:p w14:paraId="310D0D95" w14:textId="2088E1BE" w:rsidR="006027D6" w:rsidRPr="006027D6" w:rsidRDefault="006027D6" w:rsidP="006027D6">
      <w:pPr>
        <w:tabs>
          <w:tab w:val="left" w:pos="567"/>
        </w:tabs>
        <w:autoSpaceDE w:val="0"/>
        <w:autoSpaceDN w:val="0"/>
        <w:adjustRightInd w:val="0"/>
        <w:spacing w:line="260" w:lineRule="exact"/>
        <w:rPr>
          <w:noProof/>
          <w:snapToGrid w:val="0"/>
          <w:szCs w:val="24"/>
          <w:lang w:val="pt-PT"/>
        </w:rPr>
      </w:pPr>
      <w:r w:rsidRPr="006027D6">
        <w:rPr>
          <w:noProof/>
          <w:snapToGrid w:val="0"/>
          <w:szCs w:val="24"/>
          <w:lang w:val="pt-PT"/>
        </w:rPr>
        <w:t>Svarbu pranešti apie įtariamas nepageidaujamas reakcijas, pastebėtas po vaistinio preparato registracijos, nes tai leidžia nuolat stebėti vaistinio preparato naudos ir rizikos santykį.</w:t>
      </w:r>
      <w:r w:rsidRPr="006027D6">
        <w:rPr>
          <w:snapToGrid w:val="0"/>
          <w:szCs w:val="24"/>
          <w:lang w:val="pt-PT"/>
        </w:rPr>
        <w:t xml:space="preserve"> </w:t>
      </w:r>
      <w:r w:rsidRPr="006027D6">
        <w:rPr>
          <w:noProof/>
          <w:snapToGrid w:val="0"/>
          <w:szCs w:val="24"/>
          <w:lang w:val="pt-PT"/>
        </w:rPr>
        <w:t xml:space="preserve">Sveikatos priežiūros ar farmacijos specialistai turi pranešti apie bet kokias įtariamas nepageidaujamas reakcijas, </w:t>
      </w:r>
      <w:r w:rsidR="00BA3483" w:rsidRPr="00906840">
        <w:rPr>
          <w:color w:val="auto"/>
          <w:lang w:val="lt-LT"/>
        </w:rPr>
        <w:t>užpildę</w:t>
      </w:r>
      <w:r w:rsidR="00BA3483" w:rsidRPr="00BA3483">
        <w:rPr>
          <w:color w:val="auto"/>
          <w:lang w:val="lt-LT"/>
        </w:rPr>
        <w:t xml:space="preserve"> ir pateikę</w:t>
      </w:r>
      <w:r w:rsidR="00BA3483" w:rsidRPr="00906840">
        <w:rPr>
          <w:color w:val="auto"/>
          <w:lang w:val="lt-LT"/>
        </w:rPr>
        <w:t xml:space="preserve"> pranešimo formą </w:t>
      </w:r>
      <w:r w:rsidR="00BA3483" w:rsidRPr="00BA3483">
        <w:rPr>
          <w:color w:val="auto"/>
          <w:lang w:val="lt-LT"/>
        </w:rPr>
        <w:t xml:space="preserve">Valstybinės vaistų kontrolės tarnybos prie Lietuvos Respublikos sveikatos apsaugos ministerijos tinklalapyje </w:t>
      </w:r>
      <w:r w:rsidR="00BA3483" w:rsidRPr="00BA3483">
        <w:rPr>
          <w:color w:val="auto"/>
          <w:u w:val="single"/>
          <w:lang w:val="lt-LT"/>
        </w:rPr>
        <w:t>https://vvkt.lrv.lt/lt/</w:t>
      </w:r>
      <w:r w:rsidR="00BA3483" w:rsidRPr="00BA3483">
        <w:rPr>
          <w:color w:val="auto"/>
          <w:lang w:val="lt-LT"/>
        </w:rPr>
        <w:t xml:space="preserve"> nurodytais būdais.</w:t>
      </w:r>
    </w:p>
    <w:p w14:paraId="555B5364" w14:textId="77777777" w:rsidR="00EB4882" w:rsidRPr="006027D6" w:rsidRDefault="00EB4882" w:rsidP="008B5A7A">
      <w:pPr>
        <w:tabs>
          <w:tab w:val="left" w:pos="567"/>
        </w:tabs>
        <w:spacing w:after="0" w:line="240" w:lineRule="auto"/>
        <w:rPr>
          <w:bCs/>
          <w:noProof/>
          <w:snapToGrid w:val="0"/>
          <w:szCs w:val="24"/>
          <w:lang w:val="pt-PT"/>
        </w:rPr>
      </w:pPr>
    </w:p>
    <w:p w14:paraId="106D3782" w14:textId="77777777" w:rsidR="008B5A7A" w:rsidRPr="006F4960" w:rsidRDefault="008B5A7A" w:rsidP="00677C12">
      <w:pPr>
        <w:tabs>
          <w:tab w:val="left" w:pos="567"/>
        </w:tabs>
        <w:spacing w:after="0" w:line="240" w:lineRule="auto"/>
        <w:ind w:right="-1"/>
        <w:rPr>
          <w:noProof/>
          <w:snapToGrid w:val="0"/>
          <w:szCs w:val="24"/>
          <w:lang w:val="lt-LT"/>
        </w:rPr>
      </w:pPr>
    </w:p>
    <w:p w14:paraId="705BD2ED" w14:textId="77777777" w:rsidR="00C37DD0" w:rsidRPr="00E31C19" w:rsidRDefault="00C86F61" w:rsidP="008B5A7A">
      <w:pPr>
        <w:pStyle w:val="Antrat3"/>
        <w:tabs>
          <w:tab w:val="center" w:pos="1227"/>
        </w:tabs>
        <w:spacing w:after="0" w:line="240" w:lineRule="auto"/>
        <w:ind w:left="-15" w:firstLine="0"/>
        <w:rPr>
          <w:lang w:val="lt-LT"/>
        </w:rPr>
      </w:pPr>
      <w:r w:rsidRPr="00E31C19">
        <w:rPr>
          <w:lang w:val="lt-LT"/>
        </w:rPr>
        <w:t xml:space="preserve">4.9 </w:t>
      </w:r>
      <w:r w:rsidRPr="00E31C19">
        <w:rPr>
          <w:lang w:val="lt-LT"/>
        </w:rPr>
        <w:tab/>
        <w:t xml:space="preserve">Perdozavimas </w:t>
      </w:r>
    </w:p>
    <w:p w14:paraId="0DB7CF94" w14:textId="77777777" w:rsidR="00C37DD0" w:rsidRPr="00E31C19" w:rsidRDefault="00C86F61" w:rsidP="008B5A7A">
      <w:pPr>
        <w:spacing w:after="0" w:line="240" w:lineRule="auto"/>
        <w:ind w:left="0" w:firstLine="0"/>
        <w:rPr>
          <w:lang w:val="lt-LT"/>
        </w:rPr>
      </w:pPr>
      <w:r w:rsidRPr="00E31C19">
        <w:rPr>
          <w:lang w:val="lt-LT"/>
        </w:rPr>
        <w:t xml:space="preserve"> </w:t>
      </w:r>
    </w:p>
    <w:p w14:paraId="5FA32686" w14:textId="087DE659" w:rsidR="00C37DD0" w:rsidRPr="00E31C19" w:rsidRDefault="00C86F61" w:rsidP="008B5A7A">
      <w:pPr>
        <w:spacing w:after="0" w:line="240" w:lineRule="auto"/>
        <w:ind w:left="-5"/>
        <w:rPr>
          <w:lang w:val="lt-LT"/>
        </w:rPr>
      </w:pPr>
      <w:r w:rsidRPr="00E31C19">
        <w:rPr>
          <w:lang w:val="lt-LT"/>
        </w:rPr>
        <w:t>Klinikinių tyrimų metu buvo įvertintos iki 2000</w:t>
      </w:r>
      <w:r w:rsidR="006027BE">
        <w:rPr>
          <w:lang w:val="lt-LT"/>
        </w:rPr>
        <w:t> mg</w:t>
      </w:r>
      <w:r w:rsidRPr="00E31C19">
        <w:rPr>
          <w:lang w:val="lt-LT"/>
        </w:rPr>
        <w:t xml:space="preserve"> pazopanibo dozės. Vienam iš 3 pacientų, kurie vartojo 2000</w:t>
      </w:r>
      <w:r w:rsidR="006027BE">
        <w:rPr>
          <w:lang w:val="lt-LT"/>
        </w:rPr>
        <w:t> mg</w:t>
      </w:r>
      <w:r w:rsidRPr="00E31C19">
        <w:rPr>
          <w:lang w:val="lt-LT"/>
        </w:rPr>
        <w:t xml:space="preserve"> ir 1000</w:t>
      </w:r>
      <w:r w:rsidR="006027BE">
        <w:rPr>
          <w:lang w:val="lt-LT"/>
        </w:rPr>
        <w:t> mg</w:t>
      </w:r>
      <w:r w:rsidRPr="00E31C19">
        <w:rPr>
          <w:lang w:val="lt-LT"/>
        </w:rPr>
        <w:t xml:space="preserve"> pazopanibo dozes, pasireiškė atitinkamai III laipsnio nuovargis (dozę ribojantis toksinis poveikis) ir III laipsnio hipertenzija. </w:t>
      </w:r>
    </w:p>
    <w:p w14:paraId="1109C0A5" w14:textId="77777777" w:rsidR="00C37DD0" w:rsidRPr="00E31C19" w:rsidRDefault="00C86F61" w:rsidP="008B5A7A">
      <w:pPr>
        <w:spacing w:after="0" w:line="240" w:lineRule="auto"/>
        <w:ind w:left="0" w:firstLine="0"/>
        <w:rPr>
          <w:lang w:val="lt-LT"/>
        </w:rPr>
      </w:pPr>
      <w:r w:rsidRPr="00E31C19">
        <w:rPr>
          <w:lang w:val="lt-LT"/>
        </w:rPr>
        <w:t xml:space="preserve"> </w:t>
      </w:r>
    </w:p>
    <w:p w14:paraId="3E3024E0" w14:textId="77777777" w:rsidR="00C37DD0" w:rsidRPr="00E31C19" w:rsidRDefault="00C86F61" w:rsidP="008B5A7A">
      <w:pPr>
        <w:spacing w:after="0" w:line="240" w:lineRule="auto"/>
        <w:ind w:left="-5"/>
        <w:rPr>
          <w:lang w:val="lt-LT"/>
        </w:rPr>
      </w:pPr>
      <w:r w:rsidRPr="00E31C19">
        <w:rPr>
          <w:lang w:val="lt-LT"/>
        </w:rPr>
        <w:t xml:space="preserve">Perdozavus pazopanibo, specifinio priešnuodžio nėra, perdozavimo atveju reikia taikyti bendrąsias palaikomąsias priemones. </w:t>
      </w:r>
    </w:p>
    <w:p w14:paraId="58038249" w14:textId="77777777" w:rsidR="00C37DD0" w:rsidRPr="00E31C19" w:rsidRDefault="00C86F61" w:rsidP="00E31C19">
      <w:pPr>
        <w:spacing w:after="0" w:line="240" w:lineRule="auto"/>
        <w:ind w:left="0" w:firstLine="0"/>
        <w:rPr>
          <w:lang w:val="lt-LT"/>
        </w:rPr>
      </w:pPr>
      <w:r w:rsidRPr="00E31C19">
        <w:rPr>
          <w:lang w:val="lt-LT"/>
        </w:rPr>
        <w:t xml:space="preserve"> </w:t>
      </w:r>
    </w:p>
    <w:p w14:paraId="19AA0D5A" w14:textId="77777777" w:rsidR="00C37DD0" w:rsidRPr="00E31C19" w:rsidRDefault="00C86F61" w:rsidP="00E31C19">
      <w:pPr>
        <w:spacing w:after="0" w:line="240" w:lineRule="auto"/>
        <w:ind w:left="0" w:firstLine="0"/>
        <w:rPr>
          <w:lang w:val="lt-LT"/>
        </w:rPr>
      </w:pPr>
      <w:r w:rsidRPr="00E31C19">
        <w:rPr>
          <w:lang w:val="lt-LT"/>
        </w:rPr>
        <w:t xml:space="preserve"> </w:t>
      </w:r>
    </w:p>
    <w:p w14:paraId="2BCEFF93" w14:textId="77777777" w:rsidR="00C37DD0" w:rsidRPr="00E31C19" w:rsidRDefault="00C86F61" w:rsidP="00E31C19">
      <w:pPr>
        <w:pStyle w:val="Antrat1"/>
        <w:tabs>
          <w:tab w:val="center" w:pos="2163"/>
        </w:tabs>
        <w:spacing w:after="0" w:line="240" w:lineRule="auto"/>
        <w:ind w:left="-15" w:firstLine="0"/>
        <w:rPr>
          <w:lang w:val="lt-LT"/>
        </w:rPr>
      </w:pPr>
      <w:r w:rsidRPr="00444BDB">
        <w:rPr>
          <w:lang w:val="lt-LT"/>
        </w:rPr>
        <w:t xml:space="preserve">5. </w:t>
      </w:r>
      <w:r w:rsidRPr="00444BDB">
        <w:rPr>
          <w:lang w:val="lt-LT"/>
        </w:rPr>
        <w:tab/>
        <w:t>FARMAKOLOGINĖS SAVYBĖS</w:t>
      </w:r>
      <w:r w:rsidRPr="00E31C19">
        <w:rPr>
          <w:b w:val="0"/>
          <w:lang w:val="lt-LT"/>
        </w:rPr>
        <w:t xml:space="preserve"> </w:t>
      </w:r>
    </w:p>
    <w:p w14:paraId="3F2F87FD" w14:textId="77777777" w:rsidR="00C37DD0" w:rsidRPr="00E31C19" w:rsidRDefault="00C86F61" w:rsidP="00E31C19">
      <w:pPr>
        <w:spacing w:after="0" w:line="240" w:lineRule="auto"/>
        <w:ind w:left="0" w:firstLine="0"/>
        <w:rPr>
          <w:lang w:val="lt-LT"/>
        </w:rPr>
      </w:pPr>
      <w:r w:rsidRPr="00E31C19">
        <w:rPr>
          <w:lang w:val="lt-LT"/>
        </w:rPr>
        <w:t xml:space="preserve"> </w:t>
      </w:r>
    </w:p>
    <w:p w14:paraId="1D80C9BB" w14:textId="77777777" w:rsidR="00C37DD0" w:rsidRPr="00E31C19" w:rsidRDefault="00C86F61" w:rsidP="00E31C19">
      <w:pPr>
        <w:pStyle w:val="Antrat2"/>
        <w:tabs>
          <w:tab w:val="center" w:pos="1871"/>
        </w:tabs>
        <w:spacing w:after="0" w:line="240" w:lineRule="auto"/>
        <w:ind w:left="-15" w:firstLine="0"/>
        <w:rPr>
          <w:lang w:val="lt-LT"/>
        </w:rPr>
      </w:pPr>
      <w:r w:rsidRPr="00E31C19">
        <w:rPr>
          <w:b/>
          <w:u w:val="none"/>
          <w:lang w:val="lt-LT"/>
        </w:rPr>
        <w:lastRenderedPageBreak/>
        <w:t xml:space="preserve">5.1 </w:t>
      </w:r>
      <w:r w:rsidRPr="00E31C19">
        <w:rPr>
          <w:b/>
          <w:u w:val="none"/>
          <w:lang w:val="lt-LT"/>
        </w:rPr>
        <w:tab/>
        <w:t>Farmakodinaminės savybės</w:t>
      </w:r>
      <w:r w:rsidRPr="00E31C19">
        <w:rPr>
          <w:u w:val="none"/>
          <w:lang w:val="lt-LT"/>
        </w:rPr>
        <w:t xml:space="preserve"> </w:t>
      </w:r>
    </w:p>
    <w:p w14:paraId="70C7D616" w14:textId="77777777" w:rsidR="00C37DD0" w:rsidRPr="00E31C19" w:rsidRDefault="00C86F61" w:rsidP="00E31C19">
      <w:pPr>
        <w:spacing w:after="0" w:line="240" w:lineRule="auto"/>
        <w:ind w:left="0" w:firstLine="0"/>
        <w:rPr>
          <w:lang w:val="lt-LT"/>
        </w:rPr>
      </w:pPr>
      <w:r w:rsidRPr="00E31C19">
        <w:rPr>
          <w:lang w:val="lt-LT"/>
        </w:rPr>
        <w:t xml:space="preserve"> </w:t>
      </w:r>
    </w:p>
    <w:p w14:paraId="3D6CEAF3" w14:textId="77777777" w:rsidR="00C37DD0" w:rsidRPr="00E31C19" w:rsidRDefault="00C86F61" w:rsidP="00E31C19">
      <w:pPr>
        <w:spacing w:after="0" w:line="240" w:lineRule="auto"/>
        <w:ind w:left="-5"/>
        <w:rPr>
          <w:lang w:val="lt-LT"/>
        </w:rPr>
      </w:pPr>
      <w:r w:rsidRPr="00E31C19">
        <w:rPr>
          <w:lang w:val="lt-LT"/>
        </w:rPr>
        <w:t xml:space="preserve">Farmakoterapinė grupė – priešnavikiniai vaistiniai preparatai, proteinkinazės inhibitoriai, kiti proteinkinazės inhibitoriai, ATC kodas – L01EX03. </w:t>
      </w:r>
    </w:p>
    <w:p w14:paraId="167E47EB" w14:textId="77777777" w:rsidR="00C37DD0" w:rsidRPr="00E31C19" w:rsidRDefault="00C86F61" w:rsidP="00E31C19">
      <w:pPr>
        <w:spacing w:after="0" w:line="240" w:lineRule="auto"/>
        <w:ind w:left="0" w:firstLine="0"/>
        <w:rPr>
          <w:lang w:val="lt-LT"/>
        </w:rPr>
      </w:pPr>
      <w:r w:rsidRPr="00E31C19">
        <w:rPr>
          <w:lang w:val="lt-LT"/>
        </w:rPr>
        <w:t xml:space="preserve"> </w:t>
      </w:r>
    </w:p>
    <w:p w14:paraId="0599BB78" w14:textId="77777777" w:rsidR="00C37DD0" w:rsidRPr="00E31C19" w:rsidRDefault="00C86F61" w:rsidP="00E31C19">
      <w:pPr>
        <w:pStyle w:val="Antrat2"/>
        <w:spacing w:after="0" w:line="240" w:lineRule="auto"/>
        <w:ind w:left="-5"/>
        <w:rPr>
          <w:lang w:val="lt-LT"/>
        </w:rPr>
      </w:pPr>
      <w:r w:rsidRPr="00E31C19">
        <w:rPr>
          <w:lang w:val="lt-LT"/>
        </w:rPr>
        <w:t>Veikimo mechanizmas</w:t>
      </w:r>
      <w:r w:rsidRPr="00E31C19">
        <w:rPr>
          <w:u w:val="none"/>
          <w:lang w:val="lt-LT"/>
        </w:rPr>
        <w:t xml:space="preserve"> </w:t>
      </w:r>
    </w:p>
    <w:p w14:paraId="75B9ADCD" w14:textId="77777777" w:rsidR="00C37DD0" w:rsidRPr="00E31C19" w:rsidRDefault="00C86F61" w:rsidP="00E31C19">
      <w:pPr>
        <w:spacing w:after="0" w:line="240" w:lineRule="auto"/>
        <w:ind w:left="0" w:firstLine="0"/>
        <w:rPr>
          <w:lang w:val="lt-LT"/>
        </w:rPr>
      </w:pPr>
      <w:r w:rsidRPr="00E31C19">
        <w:rPr>
          <w:lang w:val="lt-LT"/>
        </w:rPr>
        <w:t xml:space="preserve"> </w:t>
      </w:r>
    </w:p>
    <w:p w14:paraId="6F4D8F0D" w14:textId="2AE80FCB" w:rsidR="00C37DD0" w:rsidRPr="00E31C19" w:rsidRDefault="00C86F61" w:rsidP="00127B07">
      <w:pPr>
        <w:spacing w:after="0" w:line="240" w:lineRule="auto"/>
        <w:ind w:left="-6" w:hanging="11"/>
        <w:rPr>
          <w:lang w:val="lt-LT"/>
        </w:rPr>
      </w:pPr>
      <w:r w:rsidRPr="00E31C19">
        <w:rPr>
          <w:lang w:val="lt-LT"/>
        </w:rPr>
        <w:t xml:space="preserve">Pazopanibas yra </w:t>
      </w:r>
      <w:r w:rsidR="00042E5E">
        <w:rPr>
          <w:lang w:val="lt-LT"/>
        </w:rPr>
        <w:t>per burną vartojamas</w:t>
      </w:r>
      <w:r w:rsidRPr="00E31C19">
        <w:rPr>
          <w:lang w:val="lt-LT"/>
        </w:rPr>
        <w:t xml:space="preserve"> stiprus daug taikinių veikiantis kraujagyslių endotelio augimo faktoriaus receptorių (KEAFR) -1, -2 ir -3, trombocitų kilmės augimo faktoriaus receptorių (TKAFR) </w:t>
      </w:r>
      <w:r w:rsidR="00576868">
        <w:rPr>
          <w:lang w:val="lt-LT"/>
        </w:rPr>
        <w:noBreakHyphen/>
      </w:r>
      <w:r w:rsidRPr="00E31C19">
        <w:rPr>
          <w:lang w:val="lt-LT"/>
        </w:rPr>
        <w:t>alfa ir</w:t>
      </w:r>
      <w:r w:rsidR="00127B07">
        <w:rPr>
          <w:lang w:val="lt-LT"/>
        </w:rPr>
        <w:t xml:space="preserve"> </w:t>
      </w:r>
      <w:r w:rsidR="00127B07">
        <w:rPr>
          <w:lang w:val="lt-LT"/>
        </w:rPr>
        <w:noBreakHyphen/>
      </w:r>
      <w:r w:rsidRPr="00E31C19">
        <w:rPr>
          <w:lang w:val="lt-LT"/>
        </w:rPr>
        <w:t>beta bei kamieninių ląstelių faktoriaus receptorių (c</w:t>
      </w:r>
      <w:r w:rsidR="00576868">
        <w:rPr>
          <w:lang w:val="lt-LT"/>
        </w:rPr>
        <w:noBreakHyphen/>
      </w:r>
      <w:r w:rsidRPr="00E31C19">
        <w:rPr>
          <w:lang w:val="lt-LT"/>
        </w:rPr>
        <w:t xml:space="preserve">KIT) tirozinkinazės inhibitorius (TKI), kurio </w:t>
      </w:r>
      <w:r w:rsidRPr="00E31C19">
        <w:rPr>
          <w:i/>
          <w:lang w:val="lt-LT"/>
        </w:rPr>
        <w:t>IC</w:t>
      </w:r>
      <w:r w:rsidRPr="00E31C19">
        <w:rPr>
          <w:i/>
          <w:vertAlign w:val="subscript"/>
          <w:lang w:val="lt-LT"/>
        </w:rPr>
        <w:t>50</w:t>
      </w:r>
      <w:r w:rsidRPr="00E31C19">
        <w:rPr>
          <w:lang w:val="lt-LT"/>
        </w:rPr>
        <w:t xml:space="preserve"> rodmenys yra atitinkamai 10, 30, 47, 71, 84 ir 74 nmol. Ikiklinikinių tyrimų duomenimis, pazopanibas priklausomai nuo dozės slopino ligando sukeltą KEAFR-2, c</w:t>
      </w:r>
      <w:r w:rsidR="00576868">
        <w:rPr>
          <w:lang w:val="lt-LT"/>
        </w:rPr>
        <w:noBreakHyphen/>
      </w:r>
      <w:r w:rsidRPr="00E31C19">
        <w:rPr>
          <w:lang w:val="lt-LT"/>
        </w:rPr>
        <w:t>Kit ir TKAFR</w:t>
      </w:r>
      <w:r w:rsidR="00576868">
        <w:rPr>
          <w:lang w:val="lt-LT"/>
        </w:rPr>
        <w:noBreakHyphen/>
      </w:r>
      <w:r w:rsidR="00127B07" w:rsidRPr="00E707A1">
        <w:rPr>
          <w:lang w:val="lt-LT"/>
        </w:rPr>
        <w:t xml:space="preserve"> </w:t>
      </w:r>
      <w:r w:rsidR="00127B07" w:rsidRPr="00471CB5">
        <w:t>β</w:t>
      </w:r>
      <w:r w:rsidRPr="00E31C19">
        <w:rPr>
          <w:lang w:val="lt-LT"/>
        </w:rPr>
        <w:t xml:space="preserve"> receptorių autofosforilinimą ląstelėse. </w:t>
      </w:r>
      <w:r w:rsidRPr="00E31C19">
        <w:rPr>
          <w:i/>
          <w:lang w:val="lt-LT"/>
        </w:rPr>
        <w:t>In vivo</w:t>
      </w:r>
      <w:r w:rsidRPr="00E31C19">
        <w:rPr>
          <w:lang w:val="lt-LT"/>
        </w:rPr>
        <w:t xml:space="preserve"> pazopanibas slopino KEAF sužadintą KEAFR</w:t>
      </w:r>
      <w:r w:rsidR="00576868">
        <w:rPr>
          <w:lang w:val="lt-LT"/>
        </w:rPr>
        <w:noBreakHyphen/>
      </w:r>
      <w:r w:rsidRPr="00E31C19">
        <w:rPr>
          <w:lang w:val="lt-LT"/>
        </w:rPr>
        <w:t xml:space="preserve">2 fosforilinimą pelių plaučiuose, angiogenezę įvairiuose gyvūnų modeliuose ir daugybinių persodintų žmogaus </w:t>
      </w:r>
      <w:r w:rsidR="0006732D">
        <w:rPr>
          <w:lang w:val="lt-LT"/>
        </w:rPr>
        <w:t>navikų</w:t>
      </w:r>
      <w:r w:rsidRPr="00E31C19">
        <w:rPr>
          <w:lang w:val="lt-LT"/>
        </w:rPr>
        <w:t xml:space="preserve"> augimą pelių organizme. </w:t>
      </w:r>
    </w:p>
    <w:p w14:paraId="0D75D00D" w14:textId="77777777" w:rsidR="00C37DD0" w:rsidRPr="00E31C19" w:rsidRDefault="00C86F61" w:rsidP="00E31C19">
      <w:pPr>
        <w:spacing w:after="0" w:line="240" w:lineRule="auto"/>
        <w:ind w:left="0" w:firstLine="0"/>
        <w:rPr>
          <w:lang w:val="lt-LT"/>
        </w:rPr>
      </w:pPr>
      <w:r w:rsidRPr="00E31C19">
        <w:rPr>
          <w:lang w:val="lt-LT"/>
        </w:rPr>
        <w:t xml:space="preserve"> </w:t>
      </w:r>
    </w:p>
    <w:p w14:paraId="7BBB2C9B" w14:textId="77777777" w:rsidR="00C37DD0" w:rsidRPr="00E31C19" w:rsidRDefault="00C86F61" w:rsidP="00E31C19">
      <w:pPr>
        <w:pStyle w:val="Antrat2"/>
        <w:spacing w:after="0" w:line="240" w:lineRule="auto"/>
        <w:ind w:left="-5"/>
        <w:rPr>
          <w:lang w:val="lt-LT"/>
        </w:rPr>
      </w:pPr>
      <w:r w:rsidRPr="00E31C19">
        <w:rPr>
          <w:lang w:val="lt-LT"/>
        </w:rPr>
        <w:t>Farmakogenomika</w:t>
      </w:r>
      <w:r w:rsidRPr="00E31C19">
        <w:rPr>
          <w:u w:val="none"/>
          <w:lang w:val="lt-LT"/>
        </w:rPr>
        <w:t xml:space="preserve"> </w:t>
      </w:r>
    </w:p>
    <w:p w14:paraId="56AB24C0" w14:textId="77777777" w:rsidR="00C37DD0" w:rsidRPr="00E31C19" w:rsidRDefault="00C86F61" w:rsidP="00E31C19">
      <w:pPr>
        <w:spacing w:after="0" w:line="240" w:lineRule="auto"/>
        <w:ind w:left="0" w:firstLine="0"/>
        <w:rPr>
          <w:lang w:val="lt-LT"/>
        </w:rPr>
      </w:pPr>
      <w:r w:rsidRPr="00E31C19">
        <w:rPr>
          <w:lang w:val="lt-LT"/>
        </w:rPr>
        <w:t xml:space="preserve"> </w:t>
      </w:r>
    </w:p>
    <w:p w14:paraId="7EADD00F" w14:textId="6B2D3578" w:rsidR="00C37DD0" w:rsidRPr="00E31C19" w:rsidRDefault="00C86F61" w:rsidP="00E31C19">
      <w:pPr>
        <w:spacing w:after="0" w:line="240" w:lineRule="auto"/>
        <w:ind w:left="-5"/>
        <w:rPr>
          <w:lang w:val="lt-LT"/>
        </w:rPr>
      </w:pPr>
      <w:r w:rsidRPr="00E31C19">
        <w:rPr>
          <w:lang w:val="lt-LT"/>
        </w:rPr>
        <w:t xml:space="preserve">Farmakogenetinės metaanalizės duomenimis, gautais </w:t>
      </w:r>
      <w:r w:rsidR="00127B07">
        <w:rPr>
          <w:lang w:val="lt-LT"/>
        </w:rPr>
        <w:t>atlikus</w:t>
      </w:r>
      <w:r w:rsidRPr="00E31C19">
        <w:rPr>
          <w:lang w:val="lt-LT"/>
        </w:rPr>
        <w:t xml:space="preserve"> 31 pazopanibo klinikin</w:t>
      </w:r>
      <w:r w:rsidR="00127B07">
        <w:rPr>
          <w:lang w:val="lt-LT"/>
        </w:rPr>
        <w:t>į</w:t>
      </w:r>
      <w:r w:rsidRPr="00E31C19">
        <w:rPr>
          <w:lang w:val="lt-LT"/>
        </w:rPr>
        <w:t xml:space="preserve"> tyrim</w:t>
      </w:r>
      <w:r w:rsidR="00127B07">
        <w:rPr>
          <w:lang w:val="lt-LT"/>
        </w:rPr>
        <w:t>ą</w:t>
      </w:r>
      <w:r w:rsidRPr="00E31C19">
        <w:rPr>
          <w:lang w:val="lt-LT"/>
        </w:rPr>
        <w:t>, kuri</w:t>
      </w:r>
      <w:r w:rsidR="00127B07">
        <w:rPr>
          <w:lang w:val="lt-LT"/>
        </w:rPr>
        <w:t>ų metu</w:t>
      </w:r>
      <w:r w:rsidRPr="00E31C19">
        <w:rPr>
          <w:lang w:val="lt-LT"/>
        </w:rPr>
        <w:t xml:space="preserve"> pazopanib</w:t>
      </w:r>
      <w:r w:rsidR="0006732D">
        <w:rPr>
          <w:lang w:val="lt-LT"/>
        </w:rPr>
        <w:t>o</w:t>
      </w:r>
      <w:r w:rsidRPr="00E31C19">
        <w:rPr>
          <w:lang w:val="lt-LT"/>
        </w:rPr>
        <w:t xml:space="preserve"> buvo vartojama arba monoterapijai, arba kartu su kitais vaistiniais preparatais, ALT &gt;</w:t>
      </w:r>
      <w:r w:rsidR="00127B07">
        <w:rPr>
          <w:lang w:val="lt-LT"/>
        </w:rPr>
        <w:t> </w:t>
      </w:r>
      <w:r w:rsidRPr="00E31C19">
        <w:rPr>
          <w:lang w:val="lt-LT"/>
        </w:rPr>
        <w:t>5</w:t>
      </w:r>
      <w:r w:rsidR="00127B07">
        <w:rPr>
          <w:lang w:val="lt-LT"/>
        </w:rPr>
        <w:t> </w:t>
      </w:r>
      <w:r w:rsidRPr="00E31C19">
        <w:rPr>
          <w:lang w:val="lt-LT"/>
        </w:rPr>
        <w:t>kartų virš</w:t>
      </w:r>
      <w:r w:rsidR="00127B07">
        <w:rPr>
          <w:lang w:val="lt-LT"/>
        </w:rPr>
        <w:t>ijo</w:t>
      </w:r>
      <w:r w:rsidRPr="00E31C19">
        <w:rPr>
          <w:lang w:val="lt-LT"/>
        </w:rPr>
        <w:t xml:space="preserve"> VNR (3</w:t>
      </w:r>
      <w:r w:rsidR="00576868">
        <w:rPr>
          <w:lang w:val="lt-LT"/>
        </w:rPr>
        <w:noBreakHyphen/>
      </w:r>
      <w:r w:rsidRPr="00E31C19">
        <w:rPr>
          <w:lang w:val="lt-LT"/>
        </w:rPr>
        <w:t>iojo laipsnio pagal NVI BTK) 19</w:t>
      </w:r>
      <w:r w:rsidR="001D38C4">
        <w:rPr>
          <w:lang w:val="lt-LT"/>
        </w:rPr>
        <w:t> %</w:t>
      </w:r>
      <w:r w:rsidRPr="00E31C19">
        <w:rPr>
          <w:lang w:val="lt-LT"/>
        </w:rPr>
        <w:t xml:space="preserve"> asmenų, kurie buvo HLA-B*57:01 alelio nešiotojai, ir 10</w:t>
      </w:r>
      <w:r w:rsidR="001D38C4">
        <w:rPr>
          <w:lang w:val="lt-LT"/>
        </w:rPr>
        <w:t> %</w:t>
      </w:r>
      <w:r w:rsidRPr="00E31C19">
        <w:rPr>
          <w:lang w:val="lt-LT"/>
        </w:rPr>
        <w:t xml:space="preserve"> asmenų, kurie nebuvo šio alelio nešiotojai. Remiantis šiais duomenimis, 133</w:t>
      </w:r>
      <w:r w:rsidR="00127B07">
        <w:rPr>
          <w:lang w:val="lt-LT"/>
        </w:rPr>
        <w:t> </w:t>
      </w:r>
      <w:r w:rsidRPr="00E31C19">
        <w:rPr>
          <w:lang w:val="lt-LT"/>
        </w:rPr>
        <w:t>iš 2</w:t>
      </w:r>
      <w:r w:rsidR="00576868">
        <w:rPr>
          <w:lang w:val="lt-LT"/>
        </w:rPr>
        <w:t> </w:t>
      </w:r>
      <w:r w:rsidRPr="00E31C19">
        <w:rPr>
          <w:lang w:val="lt-LT"/>
        </w:rPr>
        <w:t>235 (6</w:t>
      </w:r>
      <w:r w:rsidR="001D38C4">
        <w:rPr>
          <w:lang w:val="lt-LT"/>
        </w:rPr>
        <w:t> %</w:t>
      </w:r>
      <w:r w:rsidRPr="00E31C19">
        <w:rPr>
          <w:lang w:val="lt-LT"/>
        </w:rPr>
        <w:t>) pacientų buvo HLA-B*57:01 alelio nešiotojai (žr. 4.4</w:t>
      </w:r>
      <w:r w:rsidR="00E924FB">
        <w:rPr>
          <w:lang w:val="lt-LT"/>
        </w:rPr>
        <w:t> </w:t>
      </w:r>
      <w:r w:rsidRPr="00E31C19">
        <w:rPr>
          <w:lang w:val="lt-LT"/>
        </w:rPr>
        <w:t xml:space="preserve">skyrių). </w:t>
      </w:r>
    </w:p>
    <w:p w14:paraId="2AFB3809" w14:textId="50AD337F" w:rsidR="00C37DD0" w:rsidRPr="00E31C19" w:rsidRDefault="00C86F61" w:rsidP="00E31C19">
      <w:pPr>
        <w:spacing w:after="0" w:line="240" w:lineRule="auto"/>
        <w:ind w:left="0" w:firstLine="0"/>
        <w:rPr>
          <w:lang w:val="lt-LT"/>
        </w:rPr>
      </w:pPr>
      <w:r w:rsidRPr="00E31C19">
        <w:rPr>
          <w:sz w:val="24"/>
          <w:lang w:val="lt-LT"/>
        </w:rPr>
        <w:t xml:space="preserve"> </w:t>
      </w:r>
      <w:r w:rsidRPr="00E31C19">
        <w:rPr>
          <w:sz w:val="24"/>
          <w:lang w:val="lt-LT"/>
        </w:rPr>
        <w:tab/>
      </w:r>
      <w:r w:rsidRPr="00E31C19">
        <w:rPr>
          <w:lang w:val="lt-LT"/>
        </w:rPr>
        <w:t xml:space="preserve"> </w:t>
      </w:r>
    </w:p>
    <w:p w14:paraId="02A1826C" w14:textId="77777777" w:rsidR="00C37DD0" w:rsidRPr="00E31C19" w:rsidRDefault="00C86F61" w:rsidP="00E31C19">
      <w:pPr>
        <w:pStyle w:val="Antrat2"/>
        <w:spacing w:after="0" w:line="240" w:lineRule="auto"/>
        <w:ind w:left="-5"/>
        <w:rPr>
          <w:lang w:val="lt-LT"/>
        </w:rPr>
      </w:pPr>
      <w:r w:rsidRPr="00E31C19">
        <w:rPr>
          <w:lang w:val="lt-LT"/>
        </w:rPr>
        <w:t>Klinikiniai tyrimai</w:t>
      </w:r>
      <w:r w:rsidRPr="00E31C19">
        <w:rPr>
          <w:u w:val="none"/>
          <w:lang w:val="lt-LT"/>
        </w:rPr>
        <w:t xml:space="preserve"> </w:t>
      </w:r>
    </w:p>
    <w:p w14:paraId="091511D9" w14:textId="77777777" w:rsidR="00C37DD0" w:rsidRPr="00E31C19" w:rsidRDefault="00C86F61" w:rsidP="00E31C19">
      <w:pPr>
        <w:spacing w:after="0" w:line="240" w:lineRule="auto"/>
        <w:ind w:left="0" w:firstLine="0"/>
        <w:rPr>
          <w:lang w:val="lt-LT"/>
        </w:rPr>
      </w:pPr>
      <w:r w:rsidRPr="00E31C19">
        <w:rPr>
          <w:lang w:val="lt-LT"/>
        </w:rPr>
        <w:t xml:space="preserve"> </w:t>
      </w:r>
    </w:p>
    <w:p w14:paraId="085A768C" w14:textId="77777777" w:rsidR="00C37DD0" w:rsidRPr="004F68DE" w:rsidRDefault="00C86F61" w:rsidP="003160AE">
      <w:pPr>
        <w:keepNext/>
        <w:spacing w:after="0" w:line="240" w:lineRule="auto"/>
        <w:ind w:left="-6" w:hanging="11"/>
        <w:rPr>
          <w:lang w:val="lt-LT"/>
        </w:rPr>
      </w:pPr>
      <w:r w:rsidRPr="004F68DE">
        <w:rPr>
          <w:i/>
          <w:lang w:val="lt-LT"/>
        </w:rPr>
        <w:t xml:space="preserve">Inkstų ląstelių karcinoma (ILK) </w:t>
      </w:r>
    </w:p>
    <w:p w14:paraId="1182929F" w14:textId="406926EB" w:rsidR="00C37DD0" w:rsidRPr="00E31C19" w:rsidRDefault="00C86F61" w:rsidP="00E31C19">
      <w:pPr>
        <w:spacing w:after="0" w:line="240" w:lineRule="auto"/>
        <w:ind w:left="-5"/>
        <w:rPr>
          <w:lang w:val="lt-LT"/>
        </w:rPr>
      </w:pPr>
      <w:r w:rsidRPr="00E31C19">
        <w:rPr>
          <w:lang w:val="lt-LT"/>
        </w:rPr>
        <w:t xml:space="preserve">ILK gydymo pazopanibu saugumas ir veiksmingumas buvo įvertintas atsitiktinių imčių placebu kontroliuojamųjų daugelyje centrų dvigubai </w:t>
      </w:r>
      <w:r w:rsidR="004F68DE">
        <w:rPr>
          <w:lang w:val="lt-LT"/>
        </w:rPr>
        <w:t>koduotu</w:t>
      </w:r>
      <w:r w:rsidRPr="00E31C19">
        <w:rPr>
          <w:lang w:val="lt-LT"/>
        </w:rPr>
        <w:t xml:space="preserve"> būdu atliktų tyrimų metu. Pacientai (n = 435), sergantys lokaliai </w:t>
      </w:r>
      <w:r w:rsidR="004F68DE">
        <w:rPr>
          <w:lang w:val="lt-LT"/>
        </w:rPr>
        <w:t>progresavusia</w:t>
      </w:r>
      <w:r w:rsidRPr="00E31C19">
        <w:rPr>
          <w:lang w:val="lt-LT"/>
        </w:rPr>
        <w:t xml:space="preserve"> ir (arba) metastazavusia ILK, atsitiktini</w:t>
      </w:r>
      <w:r w:rsidR="004F68DE">
        <w:rPr>
          <w:lang w:val="lt-LT"/>
        </w:rPr>
        <w:t>ų imčių</w:t>
      </w:r>
      <w:r w:rsidRPr="00E31C19">
        <w:rPr>
          <w:lang w:val="lt-LT"/>
        </w:rPr>
        <w:t xml:space="preserve"> būdu buvo suskirstyti į grupes ir vartojo arba 800</w:t>
      </w:r>
      <w:r w:rsidR="006027BE">
        <w:rPr>
          <w:lang w:val="lt-LT"/>
        </w:rPr>
        <w:t> mg</w:t>
      </w:r>
      <w:r w:rsidRPr="00E31C19">
        <w:rPr>
          <w:lang w:val="lt-LT"/>
        </w:rPr>
        <w:t xml:space="preserve"> pazopanibo vieną kartą per parą, arba placebo. </w:t>
      </w:r>
      <w:r w:rsidR="004F68DE">
        <w:rPr>
          <w:lang w:val="lt-LT"/>
        </w:rPr>
        <w:t>S</w:t>
      </w:r>
      <w:r w:rsidRPr="00E31C19">
        <w:rPr>
          <w:lang w:val="lt-LT"/>
        </w:rPr>
        <w:t>varbiausi</w:t>
      </w:r>
      <w:r w:rsidR="004F68DE">
        <w:rPr>
          <w:lang w:val="lt-LT"/>
        </w:rPr>
        <w:t xml:space="preserve">a šio tyrimo </w:t>
      </w:r>
      <w:r w:rsidR="00356C0E">
        <w:rPr>
          <w:lang w:val="lt-LT"/>
        </w:rPr>
        <w:t>vertinamoji baigtis</w:t>
      </w:r>
      <w:r w:rsidRPr="00E31C19">
        <w:rPr>
          <w:lang w:val="lt-LT"/>
        </w:rPr>
        <w:t xml:space="preserve"> buvo </w:t>
      </w:r>
      <w:r w:rsidR="004F68DE">
        <w:rPr>
          <w:lang w:val="lt-LT"/>
        </w:rPr>
        <w:t xml:space="preserve">įvertinti ir palyginti </w:t>
      </w:r>
      <w:r w:rsidRPr="00E31C19">
        <w:rPr>
          <w:lang w:val="lt-LT"/>
        </w:rPr>
        <w:t>dviejų gydymo būdų įtak</w:t>
      </w:r>
      <w:r w:rsidR="004F68DE">
        <w:rPr>
          <w:lang w:val="lt-LT"/>
        </w:rPr>
        <w:t>ą</w:t>
      </w:r>
      <w:r w:rsidRPr="00E31C19">
        <w:rPr>
          <w:lang w:val="lt-LT"/>
        </w:rPr>
        <w:t xml:space="preserve"> laikotarpiui</w:t>
      </w:r>
      <w:r w:rsidR="004207D1" w:rsidRPr="004207D1">
        <w:rPr>
          <w:lang w:val="lt-LT"/>
        </w:rPr>
        <w:t xml:space="preserve">, per kurį neprogresavo liga </w:t>
      </w:r>
      <w:r w:rsidR="00356C0E">
        <w:rPr>
          <w:lang w:val="lt-LT"/>
        </w:rPr>
        <w:t>(</w:t>
      </w:r>
      <w:r w:rsidR="004207D1">
        <w:rPr>
          <w:lang w:val="lt-LT"/>
        </w:rPr>
        <w:t xml:space="preserve">angl. </w:t>
      </w:r>
      <w:r w:rsidR="004207D1" w:rsidRPr="00E707A1">
        <w:rPr>
          <w:i/>
          <w:iCs/>
          <w:lang w:val="lt-LT"/>
        </w:rPr>
        <w:t>progression-free survival, PFS</w:t>
      </w:r>
      <w:r w:rsidR="00356C0E">
        <w:rPr>
          <w:lang w:val="lt-LT"/>
        </w:rPr>
        <w:t>)</w:t>
      </w:r>
      <w:r w:rsidRPr="00E31C19">
        <w:rPr>
          <w:lang w:val="lt-LT"/>
        </w:rPr>
        <w:t>, pagrindinė antrinė vertinamoji baigtis buvo bendrasis išgyvenamumas (BI). Kit</w:t>
      </w:r>
      <w:r w:rsidR="00356C0E">
        <w:rPr>
          <w:lang w:val="lt-LT"/>
        </w:rPr>
        <w:t xml:space="preserve">i tikslai buvo įvertinti </w:t>
      </w:r>
      <w:r w:rsidRPr="00E31C19">
        <w:rPr>
          <w:lang w:val="lt-LT"/>
        </w:rPr>
        <w:t xml:space="preserve">bendrojo </w:t>
      </w:r>
      <w:r w:rsidR="002B1B74">
        <w:rPr>
          <w:lang w:val="lt-LT"/>
        </w:rPr>
        <w:t xml:space="preserve">organizmo </w:t>
      </w:r>
      <w:r w:rsidRPr="00E31C19">
        <w:rPr>
          <w:lang w:val="lt-LT"/>
        </w:rPr>
        <w:t>atsako dažn</w:t>
      </w:r>
      <w:r w:rsidR="00356C0E">
        <w:rPr>
          <w:lang w:val="lt-LT"/>
        </w:rPr>
        <w:t>į</w:t>
      </w:r>
      <w:r w:rsidRPr="00E31C19">
        <w:rPr>
          <w:lang w:val="lt-LT"/>
        </w:rPr>
        <w:t xml:space="preserve"> ir </w:t>
      </w:r>
      <w:r w:rsidR="002B1B74">
        <w:rPr>
          <w:lang w:val="lt-LT"/>
        </w:rPr>
        <w:t xml:space="preserve">organizmo </w:t>
      </w:r>
      <w:r w:rsidRPr="00E31C19">
        <w:rPr>
          <w:lang w:val="lt-LT"/>
        </w:rPr>
        <w:t>atsako trukm</w:t>
      </w:r>
      <w:r w:rsidR="00356C0E">
        <w:rPr>
          <w:lang w:val="lt-LT"/>
        </w:rPr>
        <w:t>ę.</w:t>
      </w:r>
      <w:r w:rsidRPr="00E31C19">
        <w:rPr>
          <w:lang w:val="lt-LT"/>
        </w:rPr>
        <w:t xml:space="preserve"> </w:t>
      </w:r>
    </w:p>
    <w:p w14:paraId="593FAA11" w14:textId="77777777" w:rsidR="00C37DD0" w:rsidRPr="00E31C19" w:rsidRDefault="00C86F61" w:rsidP="00E31C19">
      <w:pPr>
        <w:spacing w:after="0" w:line="240" w:lineRule="auto"/>
        <w:ind w:left="0" w:firstLine="0"/>
        <w:rPr>
          <w:lang w:val="lt-LT"/>
        </w:rPr>
      </w:pPr>
      <w:r w:rsidRPr="00E31C19">
        <w:rPr>
          <w:lang w:val="lt-LT"/>
        </w:rPr>
        <w:t xml:space="preserve"> </w:t>
      </w:r>
    </w:p>
    <w:p w14:paraId="22E04C46" w14:textId="0B88A0C1" w:rsidR="00C37DD0" w:rsidRPr="00E31C19" w:rsidRDefault="00C86F61" w:rsidP="00356C0E">
      <w:pPr>
        <w:spacing w:after="0" w:line="240" w:lineRule="auto"/>
        <w:ind w:left="-6" w:hanging="11"/>
        <w:rPr>
          <w:lang w:val="lt-LT"/>
        </w:rPr>
      </w:pPr>
      <w:r w:rsidRPr="00E31C19">
        <w:rPr>
          <w:lang w:val="lt-LT"/>
        </w:rPr>
        <w:t>Iš 435 šiame tyrime dalyvavusių pacientų 233 pacientai anksčiau nebuvo gydyti, o 202</w:t>
      </w:r>
      <w:r w:rsidR="00356C0E">
        <w:rPr>
          <w:lang w:val="lt-LT"/>
        </w:rPr>
        <w:t> </w:t>
      </w:r>
      <w:r w:rsidRPr="00E31C19">
        <w:rPr>
          <w:lang w:val="lt-LT"/>
        </w:rPr>
        <w:t xml:space="preserve">pacientams </w:t>
      </w:r>
      <w:r w:rsidR="00356C0E">
        <w:rPr>
          <w:lang w:val="lt-LT"/>
        </w:rPr>
        <w:t xml:space="preserve">tai buvo </w:t>
      </w:r>
      <w:r w:rsidRPr="00E31C19">
        <w:rPr>
          <w:lang w:val="lt-LT"/>
        </w:rPr>
        <w:t>antraeilis gydymas po vieno</w:t>
      </w:r>
      <w:r w:rsidR="00356C0E">
        <w:rPr>
          <w:lang w:val="lt-LT"/>
        </w:rPr>
        <w:t>s ankstesnės terapijos</w:t>
      </w:r>
      <w:r w:rsidRPr="00E31C19">
        <w:rPr>
          <w:lang w:val="lt-LT"/>
        </w:rPr>
        <w:t>, kurio</w:t>
      </w:r>
      <w:r w:rsidR="00356C0E">
        <w:rPr>
          <w:lang w:val="lt-LT"/>
        </w:rPr>
        <w:t>s</w:t>
      </w:r>
      <w:r w:rsidRPr="00E31C19">
        <w:rPr>
          <w:lang w:val="lt-LT"/>
        </w:rPr>
        <w:t xml:space="preserve"> pagrindą sudarė IL</w:t>
      </w:r>
      <w:r w:rsidR="00356C0E">
        <w:rPr>
          <w:lang w:val="lt-LT"/>
        </w:rPr>
        <w:noBreakHyphen/>
      </w:r>
      <w:r w:rsidRPr="00E31C19">
        <w:rPr>
          <w:lang w:val="lt-LT"/>
        </w:rPr>
        <w:t>2 ar</w:t>
      </w:r>
      <w:r w:rsidR="00356C0E">
        <w:rPr>
          <w:lang w:val="lt-LT"/>
        </w:rPr>
        <w:t>ba</w:t>
      </w:r>
      <w:r w:rsidRPr="00E31C19">
        <w:rPr>
          <w:lang w:val="lt-LT"/>
        </w:rPr>
        <w:t xml:space="preserve"> INF</w:t>
      </w:r>
      <w:r w:rsidR="00356C0E">
        <w:rPr>
          <w:rFonts w:ascii="Segoe UI Symbol" w:eastAsia="Segoe UI Symbol" w:hAnsi="Segoe UI Symbol" w:cs="Segoe UI Symbol"/>
          <w:lang w:val="lt-LT"/>
        </w:rPr>
        <w:t>-</w:t>
      </w:r>
      <w:r w:rsidR="00356C0E" w:rsidRPr="00471CB5">
        <w:t>α</w:t>
      </w:r>
      <w:r w:rsidRPr="00E31C19">
        <w:rPr>
          <w:lang w:val="lt-LT"/>
        </w:rPr>
        <w:t xml:space="preserve">. Veiklumo būklė pagal </w:t>
      </w:r>
      <w:r w:rsidRPr="00E31C19">
        <w:rPr>
          <w:i/>
          <w:lang w:val="lt-LT"/>
        </w:rPr>
        <w:t>ECOG</w:t>
      </w:r>
      <w:r w:rsidRPr="00E31C19">
        <w:rPr>
          <w:lang w:val="lt-LT"/>
        </w:rPr>
        <w:t xml:space="preserve"> (angl. </w:t>
      </w:r>
      <w:r w:rsidRPr="00E31C19">
        <w:rPr>
          <w:i/>
          <w:lang w:val="lt-LT"/>
        </w:rPr>
        <w:t>Eastern Cooperative Oncology Group</w:t>
      </w:r>
      <w:r w:rsidRPr="00E31C19">
        <w:rPr>
          <w:lang w:val="lt-LT"/>
        </w:rPr>
        <w:t>) pazopanibo ir placebo grupėse buvo panaši (</w:t>
      </w:r>
      <w:r w:rsidRPr="00E31C19">
        <w:rPr>
          <w:i/>
          <w:lang w:val="lt-LT"/>
        </w:rPr>
        <w:t>ECOG</w:t>
      </w:r>
      <w:r w:rsidRPr="00E31C19">
        <w:rPr>
          <w:lang w:val="lt-LT"/>
        </w:rPr>
        <w:t xml:space="preserve"> 0: 42</w:t>
      </w:r>
      <w:r w:rsidR="001D38C4">
        <w:rPr>
          <w:lang w:val="lt-LT"/>
        </w:rPr>
        <w:t> %</w:t>
      </w:r>
      <w:r w:rsidRPr="00E31C19">
        <w:rPr>
          <w:lang w:val="lt-LT"/>
        </w:rPr>
        <w:t>, palyginti su 41</w:t>
      </w:r>
      <w:r w:rsidR="001D38C4">
        <w:rPr>
          <w:lang w:val="lt-LT"/>
        </w:rPr>
        <w:t> %</w:t>
      </w:r>
      <w:r w:rsidRPr="00E31C19">
        <w:rPr>
          <w:lang w:val="lt-LT"/>
        </w:rPr>
        <w:t xml:space="preserve">, </w:t>
      </w:r>
      <w:r w:rsidRPr="00E31C19">
        <w:rPr>
          <w:i/>
          <w:lang w:val="lt-LT"/>
        </w:rPr>
        <w:t>ECOG</w:t>
      </w:r>
      <w:r w:rsidRPr="00E31C19">
        <w:rPr>
          <w:lang w:val="lt-LT"/>
        </w:rPr>
        <w:t xml:space="preserve"> 1: 58</w:t>
      </w:r>
      <w:r w:rsidR="001D38C4">
        <w:rPr>
          <w:lang w:val="lt-LT"/>
        </w:rPr>
        <w:t> %</w:t>
      </w:r>
      <w:r w:rsidRPr="00E31C19">
        <w:rPr>
          <w:lang w:val="lt-LT"/>
        </w:rPr>
        <w:t>, palyginti su 59</w:t>
      </w:r>
      <w:r w:rsidR="001D38C4">
        <w:rPr>
          <w:lang w:val="lt-LT"/>
        </w:rPr>
        <w:t> %</w:t>
      </w:r>
      <w:r w:rsidRPr="00E31C19">
        <w:rPr>
          <w:lang w:val="lt-LT"/>
        </w:rPr>
        <w:t>). Daugumos pacientų prognozė buvo įvertin</w:t>
      </w:r>
      <w:r w:rsidR="00220026">
        <w:rPr>
          <w:lang w:val="lt-LT"/>
        </w:rPr>
        <w:t>t</w:t>
      </w:r>
      <w:r w:rsidRPr="00E31C19">
        <w:rPr>
          <w:lang w:val="lt-LT"/>
        </w:rPr>
        <w:t>a palankiai (39</w:t>
      </w:r>
      <w:r w:rsidR="001D38C4">
        <w:rPr>
          <w:lang w:val="lt-LT"/>
        </w:rPr>
        <w:t> %</w:t>
      </w:r>
      <w:r w:rsidRPr="00E31C19">
        <w:rPr>
          <w:lang w:val="lt-LT"/>
        </w:rPr>
        <w:t>) arba vidutiniškai (54</w:t>
      </w:r>
      <w:r w:rsidR="001D38C4">
        <w:rPr>
          <w:lang w:val="lt-LT"/>
        </w:rPr>
        <w:t> %</w:t>
      </w:r>
      <w:r w:rsidRPr="00E31C19">
        <w:rPr>
          <w:lang w:val="lt-LT"/>
        </w:rPr>
        <w:t xml:space="preserve">) pagal </w:t>
      </w:r>
      <w:r w:rsidRPr="00E31C19">
        <w:rPr>
          <w:i/>
          <w:lang w:val="lt-LT"/>
        </w:rPr>
        <w:t>MSKCC (Memorial Sloan Kettering Cancer Centre) / Motzer</w:t>
      </w:r>
      <w:r w:rsidRPr="00E31C19">
        <w:rPr>
          <w:lang w:val="lt-LT"/>
        </w:rPr>
        <w:t>. Visiems pacientams histologiškai buvo nustatytos vien šviesiosios ląstelės arba vyravo šviesiosios ląstelės. Maždaug pusės visų pacientų liga buvo apėmusi 3 ar daugiau organų ir, prieš pradedant tyrimą, daugumai pacientų buvo aptikta metastazių plaučiuose (74</w:t>
      </w:r>
      <w:r w:rsidR="001D38C4">
        <w:rPr>
          <w:lang w:val="lt-LT"/>
        </w:rPr>
        <w:t> %</w:t>
      </w:r>
      <w:r w:rsidRPr="00E31C19">
        <w:rPr>
          <w:lang w:val="lt-LT"/>
        </w:rPr>
        <w:t>) ir (arba) limfmazgiuose (54</w:t>
      </w:r>
      <w:r w:rsidR="001D38C4">
        <w:rPr>
          <w:lang w:val="lt-LT"/>
        </w:rPr>
        <w:t> %</w:t>
      </w:r>
      <w:r w:rsidRPr="00E31C19">
        <w:rPr>
          <w:lang w:val="lt-LT"/>
        </w:rPr>
        <w:t xml:space="preserve">). </w:t>
      </w:r>
    </w:p>
    <w:p w14:paraId="11DAD84C" w14:textId="77777777" w:rsidR="00C37DD0" w:rsidRPr="00E31C19" w:rsidRDefault="00C86F61" w:rsidP="00E31C19">
      <w:pPr>
        <w:spacing w:after="0" w:line="240" w:lineRule="auto"/>
        <w:ind w:left="0" w:firstLine="0"/>
        <w:rPr>
          <w:lang w:val="lt-LT"/>
        </w:rPr>
      </w:pPr>
      <w:r w:rsidRPr="00E31C19">
        <w:rPr>
          <w:lang w:val="lt-LT"/>
        </w:rPr>
        <w:t xml:space="preserve"> </w:t>
      </w:r>
    </w:p>
    <w:p w14:paraId="13A89E4C" w14:textId="0361246C" w:rsidR="00C37DD0" w:rsidRPr="00E31C19" w:rsidRDefault="00C86F61" w:rsidP="00E31C19">
      <w:pPr>
        <w:spacing w:after="0" w:line="240" w:lineRule="auto"/>
        <w:ind w:left="-5"/>
        <w:rPr>
          <w:lang w:val="lt-LT"/>
        </w:rPr>
      </w:pPr>
      <w:r w:rsidRPr="00E31C19">
        <w:rPr>
          <w:lang w:val="lt-LT"/>
        </w:rPr>
        <w:t>Kiekvienoje grupėje panaši dalis pacientų nebuvo gydyti arba anksčiau buvo gydyti citokinais (53</w:t>
      </w:r>
      <w:r w:rsidR="001D38C4">
        <w:rPr>
          <w:lang w:val="lt-LT"/>
        </w:rPr>
        <w:t> %</w:t>
      </w:r>
      <w:r w:rsidRPr="00E31C19">
        <w:rPr>
          <w:lang w:val="lt-LT"/>
        </w:rPr>
        <w:t xml:space="preserve"> ir 47</w:t>
      </w:r>
      <w:r w:rsidR="001D38C4">
        <w:rPr>
          <w:lang w:val="lt-LT"/>
        </w:rPr>
        <w:t> %</w:t>
      </w:r>
      <w:r w:rsidRPr="00E31C19">
        <w:rPr>
          <w:lang w:val="lt-LT"/>
        </w:rPr>
        <w:t xml:space="preserve"> pazopanibo grupėje, 54</w:t>
      </w:r>
      <w:r w:rsidR="001D38C4">
        <w:rPr>
          <w:lang w:val="lt-LT"/>
        </w:rPr>
        <w:t> %</w:t>
      </w:r>
      <w:r w:rsidRPr="00E31C19">
        <w:rPr>
          <w:lang w:val="lt-LT"/>
        </w:rPr>
        <w:t xml:space="preserve"> ir 46</w:t>
      </w:r>
      <w:r w:rsidR="001D38C4">
        <w:rPr>
          <w:lang w:val="lt-LT"/>
        </w:rPr>
        <w:t> %</w:t>
      </w:r>
      <w:r w:rsidRPr="00E31C19">
        <w:rPr>
          <w:lang w:val="lt-LT"/>
        </w:rPr>
        <w:t xml:space="preserve"> placebo grupėje). Pacientų, kurie anksčiau buvo gydyti citokinais, pogrupyje daugumai buvo taikytas gydymas, kurio pagrindą sudarė interferonas. </w:t>
      </w:r>
    </w:p>
    <w:p w14:paraId="46CD9669" w14:textId="77777777" w:rsidR="00C37DD0" w:rsidRPr="00E31C19" w:rsidRDefault="00C86F61" w:rsidP="00E31C19">
      <w:pPr>
        <w:spacing w:after="0" w:line="240" w:lineRule="auto"/>
        <w:ind w:left="0" w:firstLine="0"/>
        <w:rPr>
          <w:lang w:val="lt-LT"/>
        </w:rPr>
      </w:pPr>
      <w:r w:rsidRPr="00E31C19">
        <w:rPr>
          <w:lang w:val="lt-LT"/>
        </w:rPr>
        <w:t xml:space="preserve"> </w:t>
      </w:r>
    </w:p>
    <w:p w14:paraId="58101AF3" w14:textId="2CB41D8B" w:rsidR="00C37DD0" w:rsidRPr="00E31C19" w:rsidRDefault="00C86F61" w:rsidP="00E31C19">
      <w:pPr>
        <w:spacing w:after="0" w:line="240" w:lineRule="auto"/>
        <w:ind w:left="-5"/>
        <w:rPr>
          <w:lang w:val="lt-LT"/>
        </w:rPr>
      </w:pPr>
      <w:r w:rsidRPr="00E31C19">
        <w:rPr>
          <w:lang w:val="lt-LT"/>
        </w:rPr>
        <w:t>Kiekvienoje grupėje panašiai daliai pacientų anksčiau buvo atlikta inksto pašalinimo operacija (atitinkamai 89</w:t>
      </w:r>
      <w:r w:rsidR="001D38C4">
        <w:rPr>
          <w:lang w:val="lt-LT"/>
        </w:rPr>
        <w:t> %</w:t>
      </w:r>
      <w:r w:rsidRPr="00E31C19">
        <w:rPr>
          <w:lang w:val="lt-LT"/>
        </w:rPr>
        <w:t xml:space="preserve"> ir 88</w:t>
      </w:r>
      <w:r w:rsidR="001D38C4">
        <w:rPr>
          <w:lang w:val="lt-LT"/>
        </w:rPr>
        <w:t> %</w:t>
      </w:r>
      <w:r w:rsidRPr="00E31C19">
        <w:rPr>
          <w:lang w:val="lt-LT"/>
        </w:rPr>
        <w:t xml:space="preserve"> pacientų pazopanibo ir placebo grupėse) ir (arba) taikytas spindulinis gydymas (atitinkamai 22</w:t>
      </w:r>
      <w:r w:rsidR="001D38C4">
        <w:rPr>
          <w:lang w:val="lt-LT"/>
        </w:rPr>
        <w:t> %</w:t>
      </w:r>
      <w:r w:rsidRPr="00E31C19">
        <w:rPr>
          <w:lang w:val="lt-LT"/>
        </w:rPr>
        <w:t xml:space="preserve"> ir 15</w:t>
      </w:r>
      <w:r w:rsidR="001D38C4">
        <w:rPr>
          <w:lang w:val="lt-LT"/>
        </w:rPr>
        <w:t> %</w:t>
      </w:r>
      <w:r w:rsidRPr="00E31C19">
        <w:rPr>
          <w:lang w:val="lt-LT"/>
        </w:rPr>
        <w:t xml:space="preserve"> pazopanibo ir placebo grupėse). </w:t>
      </w:r>
    </w:p>
    <w:p w14:paraId="7CE6D030" w14:textId="77777777" w:rsidR="00C37DD0" w:rsidRPr="00E31C19" w:rsidRDefault="00C86F61" w:rsidP="00E31C19">
      <w:pPr>
        <w:spacing w:after="0" w:line="240" w:lineRule="auto"/>
        <w:ind w:left="0" w:firstLine="0"/>
        <w:rPr>
          <w:lang w:val="lt-LT"/>
        </w:rPr>
      </w:pPr>
      <w:r w:rsidRPr="00E31C19">
        <w:rPr>
          <w:lang w:val="lt-LT"/>
        </w:rPr>
        <w:t xml:space="preserve"> </w:t>
      </w:r>
    </w:p>
    <w:p w14:paraId="3DCDC191" w14:textId="64DE10C7" w:rsidR="00C37DD0" w:rsidRPr="00E31C19" w:rsidRDefault="00C86F61" w:rsidP="00E31C19">
      <w:pPr>
        <w:spacing w:after="0" w:line="240" w:lineRule="auto"/>
        <w:ind w:left="-5"/>
        <w:rPr>
          <w:lang w:val="lt-LT"/>
        </w:rPr>
      </w:pPr>
      <w:r w:rsidRPr="00E31C19">
        <w:rPr>
          <w:lang w:val="lt-LT"/>
        </w:rPr>
        <w:t>Pirminė svarbiausios</w:t>
      </w:r>
      <w:r w:rsidR="006C365E">
        <w:rPr>
          <w:lang w:val="lt-LT"/>
        </w:rPr>
        <w:t xml:space="preserve"> </w:t>
      </w:r>
      <w:r w:rsidR="00220026" w:rsidRPr="00677C12">
        <w:rPr>
          <w:i/>
          <w:iCs/>
          <w:lang w:val="lt-LT"/>
        </w:rPr>
        <w:t>PFS</w:t>
      </w:r>
      <w:r w:rsidRPr="00E31C19">
        <w:rPr>
          <w:lang w:val="lt-LT"/>
        </w:rPr>
        <w:t xml:space="preserve"> vertinamosios baigties analizė pagrįsta nepriklausomu radiologiniu ligos eigos įvertinimu visoje tiriamojoje populiacijoje (anksčiau negydytų ir anksčiau citokinais gydytų pacientų). </w:t>
      </w:r>
    </w:p>
    <w:p w14:paraId="1987A288" w14:textId="77777777" w:rsidR="00C37DD0" w:rsidRPr="00E31C19" w:rsidRDefault="00C86F61" w:rsidP="00E31C19">
      <w:pPr>
        <w:spacing w:after="0" w:line="240" w:lineRule="auto"/>
        <w:ind w:left="0" w:firstLine="0"/>
        <w:rPr>
          <w:lang w:val="lt-LT"/>
        </w:rPr>
      </w:pPr>
      <w:r w:rsidRPr="00E31C19">
        <w:rPr>
          <w:lang w:val="lt-LT"/>
        </w:rPr>
        <w:lastRenderedPageBreak/>
        <w:t xml:space="preserve"> </w:t>
      </w:r>
    </w:p>
    <w:p w14:paraId="0373007F" w14:textId="60BACBBE" w:rsidR="00C37DD0" w:rsidRPr="00E31C19" w:rsidRDefault="00C86F61" w:rsidP="003160AE">
      <w:pPr>
        <w:tabs>
          <w:tab w:val="center" w:pos="5230"/>
        </w:tabs>
        <w:spacing w:after="0" w:line="240" w:lineRule="auto"/>
        <w:ind w:left="0" w:firstLine="0"/>
        <w:rPr>
          <w:lang w:val="lt-LT"/>
        </w:rPr>
      </w:pPr>
      <w:r w:rsidRPr="00E31C19">
        <w:rPr>
          <w:b/>
          <w:lang w:val="lt-LT"/>
        </w:rPr>
        <w:t>4 lentelė</w:t>
      </w:r>
      <w:r w:rsidR="003160AE">
        <w:rPr>
          <w:b/>
          <w:lang w:val="lt-LT"/>
        </w:rPr>
        <w:t xml:space="preserve">. </w:t>
      </w:r>
      <w:r w:rsidRPr="00E31C19">
        <w:rPr>
          <w:b/>
          <w:lang w:val="lt-LT"/>
        </w:rPr>
        <w:t xml:space="preserve">Bendrasis veiksmingumas ILK atveju, remiantis nepriklausomu įvertinimu </w:t>
      </w:r>
    </w:p>
    <w:p w14:paraId="6DE6A761" w14:textId="77777777" w:rsidR="00C37DD0" w:rsidRPr="00E31C19" w:rsidRDefault="00C86F61" w:rsidP="003160AE">
      <w:pPr>
        <w:pStyle w:val="Antrat1"/>
        <w:spacing w:after="0" w:line="240" w:lineRule="auto"/>
        <w:ind w:left="0" w:firstLine="0"/>
        <w:rPr>
          <w:lang w:val="lt-LT"/>
        </w:rPr>
      </w:pPr>
      <w:r w:rsidRPr="00E31C19">
        <w:rPr>
          <w:lang w:val="lt-LT"/>
        </w:rPr>
        <w:t xml:space="preserve">(VEG105192) </w:t>
      </w:r>
    </w:p>
    <w:p w14:paraId="44B02AA0" w14:textId="77777777" w:rsidR="00C37DD0" w:rsidRPr="00E31C19" w:rsidRDefault="00C86F61" w:rsidP="00E31C19">
      <w:pPr>
        <w:spacing w:after="0" w:line="240" w:lineRule="auto"/>
        <w:ind w:left="0" w:firstLine="0"/>
        <w:rPr>
          <w:lang w:val="lt-LT"/>
        </w:rPr>
      </w:pPr>
      <w:r w:rsidRPr="00E31C19">
        <w:rPr>
          <w:lang w:val="lt-LT"/>
        </w:rPr>
        <w:t xml:space="preserve"> </w:t>
      </w:r>
    </w:p>
    <w:tbl>
      <w:tblPr>
        <w:tblStyle w:val="TableGrid"/>
        <w:tblW w:w="9270" w:type="dxa"/>
        <w:tblInd w:w="-108" w:type="dxa"/>
        <w:tblCellMar>
          <w:top w:w="7" w:type="dxa"/>
          <w:left w:w="108" w:type="dxa"/>
          <w:bottom w:w="10" w:type="dxa"/>
          <w:right w:w="115" w:type="dxa"/>
        </w:tblCellMar>
        <w:tblLook w:val="04A0" w:firstRow="1" w:lastRow="0" w:firstColumn="1" w:lastColumn="0" w:noHBand="0" w:noVBand="1"/>
      </w:tblPr>
      <w:tblGrid>
        <w:gridCol w:w="3393"/>
        <w:gridCol w:w="1548"/>
        <w:gridCol w:w="1218"/>
        <w:gridCol w:w="1497"/>
        <w:gridCol w:w="1614"/>
      </w:tblGrid>
      <w:tr w:rsidR="004207D1" w:rsidRPr="00E31C19" w14:paraId="450DDCC0" w14:textId="77777777" w:rsidTr="009154AB">
        <w:trPr>
          <w:trHeight w:val="716"/>
        </w:trPr>
        <w:tc>
          <w:tcPr>
            <w:tcW w:w="0" w:type="auto"/>
            <w:tcBorders>
              <w:top w:val="single" w:sz="4" w:space="0" w:color="000000"/>
              <w:left w:val="single" w:sz="4" w:space="0" w:color="000000"/>
              <w:bottom w:val="single" w:sz="4" w:space="0" w:color="000000"/>
              <w:right w:val="single" w:sz="4" w:space="0" w:color="000000"/>
            </w:tcBorders>
          </w:tcPr>
          <w:p w14:paraId="356015AA" w14:textId="77777777" w:rsidR="00C37DD0" w:rsidRPr="00E31C19" w:rsidRDefault="00C86F61" w:rsidP="00E31C19">
            <w:pPr>
              <w:spacing w:after="0" w:line="240" w:lineRule="auto"/>
              <w:ind w:left="0" w:firstLine="0"/>
              <w:rPr>
                <w:lang w:val="lt-LT"/>
              </w:rPr>
            </w:pPr>
            <w:r w:rsidRPr="00E31C19">
              <w:rPr>
                <w:lang w:val="lt-LT"/>
              </w:rPr>
              <w:t xml:space="preserve">Vertinamosios baigtys / tiriamoji populiacija </w:t>
            </w:r>
          </w:p>
        </w:tc>
        <w:tc>
          <w:tcPr>
            <w:tcW w:w="0" w:type="auto"/>
            <w:tcBorders>
              <w:top w:val="single" w:sz="4" w:space="0" w:color="000000"/>
              <w:left w:val="single" w:sz="4" w:space="0" w:color="000000"/>
              <w:bottom w:val="single" w:sz="4" w:space="0" w:color="000000"/>
              <w:right w:val="single" w:sz="4" w:space="0" w:color="000000"/>
            </w:tcBorders>
          </w:tcPr>
          <w:p w14:paraId="422BF6EB" w14:textId="77777777" w:rsidR="00C37DD0" w:rsidRPr="00E31C19" w:rsidRDefault="00C86F61" w:rsidP="00E31C19">
            <w:pPr>
              <w:spacing w:after="0" w:line="240" w:lineRule="auto"/>
              <w:ind w:left="7" w:firstLine="0"/>
              <w:jc w:val="center"/>
              <w:rPr>
                <w:lang w:val="lt-LT"/>
              </w:rPr>
            </w:pPr>
            <w:r w:rsidRPr="00E31C19">
              <w:rPr>
                <w:lang w:val="lt-LT"/>
              </w:rPr>
              <w:t xml:space="preserve">Pazopanibas </w:t>
            </w:r>
          </w:p>
        </w:tc>
        <w:tc>
          <w:tcPr>
            <w:tcW w:w="0" w:type="auto"/>
            <w:tcBorders>
              <w:top w:val="single" w:sz="4" w:space="0" w:color="000000"/>
              <w:left w:val="single" w:sz="4" w:space="0" w:color="000000"/>
              <w:bottom w:val="single" w:sz="4" w:space="0" w:color="000000"/>
              <w:right w:val="single" w:sz="4" w:space="0" w:color="000000"/>
            </w:tcBorders>
          </w:tcPr>
          <w:p w14:paraId="2BAC7F3F" w14:textId="77777777" w:rsidR="00C37DD0" w:rsidRPr="00E31C19" w:rsidRDefault="00C86F61" w:rsidP="00E31C19">
            <w:pPr>
              <w:spacing w:after="0" w:line="240" w:lineRule="auto"/>
              <w:ind w:left="6" w:firstLine="0"/>
              <w:jc w:val="center"/>
              <w:rPr>
                <w:lang w:val="lt-LT"/>
              </w:rPr>
            </w:pPr>
            <w:r w:rsidRPr="00E31C19">
              <w:rPr>
                <w:lang w:val="lt-LT"/>
              </w:rPr>
              <w:t xml:space="preserve">Placebas </w:t>
            </w:r>
          </w:p>
        </w:tc>
        <w:tc>
          <w:tcPr>
            <w:tcW w:w="0" w:type="auto"/>
            <w:tcBorders>
              <w:top w:val="single" w:sz="4" w:space="0" w:color="000000"/>
              <w:left w:val="single" w:sz="4" w:space="0" w:color="000000"/>
              <w:bottom w:val="single" w:sz="4" w:space="0" w:color="000000"/>
              <w:right w:val="single" w:sz="4" w:space="0" w:color="000000"/>
            </w:tcBorders>
          </w:tcPr>
          <w:p w14:paraId="139A609E" w14:textId="14DE2BE0" w:rsidR="00C37DD0" w:rsidRPr="00E31C19" w:rsidRDefault="00C86F61" w:rsidP="00E31C19">
            <w:pPr>
              <w:spacing w:after="0" w:line="240" w:lineRule="auto"/>
              <w:ind w:left="0" w:right="1" w:firstLine="0"/>
              <w:jc w:val="center"/>
              <w:rPr>
                <w:lang w:val="lt-LT"/>
              </w:rPr>
            </w:pPr>
            <w:r w:rsidRPr="00E31C19">
              <w:rPr>
                <w:lang w:val="lt-LT"/>
              </w:rPr>
              <w:t>SR (95</w:t>
            </w:r>
            <w:r w:rsidR="001D38C4">
              <w:rPr>
                <w:lang w:val="lt-LT"/>
              </w:rPr>
              <w:t> %</w:t>
            </w:r>
            <w:r w:rsidRPr="00E31C19">
              <w:rPr>
                <w:lang w:val="lt-LT"/>
              </w:rPr>
              <w:t xml:space="preserve"> PI) </w:t>
            </w:r>
          </w:p>
        </w:tc>
        <w:tc>
          <w:tcPr>
            <w:tcW w:w="0" w:type="auto"/>
            <w:tcBorders>
              <w:top w:val="single" w:sz="4" w:space="0" w:color="000000"/>
              <w:left w:val="single" w:sz="4" w:space="0" w:color="000000"/>
              <w:bottom w:val="single" w:sz="4" w:space="0" w:color="000000"/>
              <w:right w:val="single" w:sz="4" w:space="0" w:color="000000"/>
            </w:tcBorders>
          </w:tcPr>
          <w:p w14:paraId="247940E0" w14:textId="77777777" w:rsidR="00C37DD0" w:rsidRPr="00E31C19" w:rsidRDefault="00C86F61" w:rsidP="00E31C19">
            <w:pPr>
              <w:spacing w:after="0" w:line="240" w:lineRule="auto"/>
              <w:ind w:left="0" w:right="1" w:firstLine="0"/>
              <w:jc w:val="center"/>
              <w:rPr>
                <w:lang w:val="lt-LT"/>
              </w:rPr>
            </w:pPr>
            <w:r w:rsidRPr="00E31C19">
              <w:rPr>
                <w:lang w:val="lt-LT"/>
              </w:rPr>
              <w:t xml:space="preserve">p reikšmė </w:t>
            </w:r>
          </w:p>
          <w:p w14:paraId="5ABAA30C" w14:textId="77777777" w:rsidR="00C37DD0" w:rsidRPr="00E31C19" w:rsidRDefault="00C86F61" w:rsidP="00E31C19">
            <w:pPr>
              <w:spacing w:after="0" w:line="240" w:lineRule="auto"/>
              <w:ind w:left="0" w:firstLine="0"/>
              <w:jc w:val="center"/>
              <w:rPr>
                <w:lang w:val="lt-LT"/>
              </w:rPr>
            </w:pPr>
            <w:r w:rsidRPr="00E31C19">
              <w:rPr>
                <w:lang w:val="lt-LT"/>
              </w:rPr>
              <w:t xml:space="preserve">(vienpusis testas) </w:t>
            </w:r>
          </w:p>
        </w:tc>
      </w:tr>
      <w:tr w:rsidR="004207D1" w:rsidRPr="00E31C19" w14:paraId="1657FCD2" w14:textId="77777777" w:rsidTr="009154AB">
        <w:trPr>
          <w:trHeight w:val="494"/>
        </w:trPr>
        <w:tc>
          <w:tcPr>
            <w:tcW w:w="0" w:type="auto"/>
            <w:tcBorders>
              <w:top w:val="single" w:sz="4" w:space="0" w:color="000000"/>
              <w:left w:val="single" w:sz="4" w:space="0" w:color="000000"/>
              <w:bottom w:val="nil"/>
              <w:right w:val="single" w:sz="4" w:space="0" w:color="000000"/>
            </w:tcBorders>
          </w:tcPr>
          <w:p w14:paraId="3FDA7FFA" w14:textId="77777777" w:rsidR="004207D1" w:rsidRPr="00E31C19" w:rsidRDefault="004207D1" w:rsidP="004207D1">
            <w:pPr>
              <w:spacing w:after="0" w:line="240" w:lineRule="auto"/>
              <w:ind w:left="0" w:firstLine="0"/>
              <w:rPr>
                <w:lang w:val="lt-LT"/>
              </w:rPr>
            </w:pPr>
            <w:r w:rsidRPr="00E31C19">
              <w:rPr>
                <w:i/>
                <w:lang w:val="lt-LT"/>
              </w:rPr>
              <w:t xml:space="preserve">PFS </w:t>
            </w:r>
          </w:p>
          <w:p w14:paraId="3C6C6593" w14:textId="77777777" w:rsidR="004207D1" w:rsidRPr="00E31C19" w:rsidRDefault="004207D1" w:rsidP="004207D1">
            <w:pPr>
              <w:spacing w:after="0" w:line="240" w:lineRule="auto"/>
              <w:ind w:left="0" w:firstLine="0"/>
              <w:rPr>
                <w:lang w:val="lt-LT"/>
              </w:rPr>
            </w:pPr>
            <w:r w:rsidRPr="00E31C19">
              <w:rPr>
                <w:lang w:val="lt-LT"/>
              </w:rPr>
              <w:t xml:space="preserve">Bendrasis* </w:t>
            </w:r>
            <w:r w:rsidRPr="00E31C19">
              <w:rPr>
                <w:i/>
                <w:lang w:val="lt-LT"/>
              </w:rPr>
              <w:t>ITT</w:t>
            </w:r>
            <w:r w:rsidRPr="00E31C19">
              <w:rPr>
                <w:lang w:val="lt-LT"/>
              </w:rPr>
              <w:t xml:space="preserve"> </w:t>
            </w:r>
          </w:p>
        </w:tc>
        <w:tc>
          <w:tcPr>
            <w:tcW w:w="0" w:type="auto"/>
            <w:vMerge w:val="restart"/>
            <w:tcBorders>
              <w:top w:val="single" w:sz="4" w:space="0" w:color="000000"/>
              <w:left w:val="single" w:sz="4" w:space="0" w:color="000000"/>
              <w:right w:val="single" w:sz="4" w:space="0" w:color="000000"/>
            </w:tcBorders>
          </w:tcPr>
          <w:p w14:paraId="7FE3EECF" w14:textId="77777777" w:rsidR="004207D1" w:rsidRPr="00471CB5" w:rsidRDefault="004207D1" w:rsidP="004207D1">
            <w:pPr>
              <w:keepNext/>
              <w:spacing w:line="240" w:lineRule="auto"/>
              <w:jc w:val="center"/>
            </w:pPr>
          </w:p>
          <w:p w14:paraId="13337C17" w14:textId="77777777" w:rsidR="004207D1" w:rsidRPr="00E31C19" w:rsidRDefault="004207D1" w:rsidP="004207D1">
            <w:pPr>
              <w:spacing w:after="0" w:line="240" w:lineRule="auto"/>
              <w:ind w:firstLine="0"/>
              <w:jc w:val="center"/>
              <w:rPr>
                <w:lang w:val="lt-LT"/>
              </w:rPr>
            </w:pPr>
            <w:r w:rsidRPr="00471CB5">
              <w:t>N = 290</w:t>
            </w:r>
          </w:p>
          <w:p w14:paraId="74C05E1E" w14:textId="392C2E4F" w:rsidR="004207D1" w:rsidRPr="00E31C19" w:rsidRDefault="004207D1" w:rsidP="004207D1">
            <w:pPr>
              <w:spacing w:after="0" w:line="240" w:lineRule="auto"/>
              <w:ind w:left="7"/>
              <w:jc w:val="center"/>
              <w:rPr>
                <w:lang w:val="lt-LT"/>
              </w:rPr>
            </w:pPr>
            <w:r w:rsidRPr="00471CB5">
              <w:t>9</w:t>
            </w:r>
            <w:r>
              <w:t>,</w:t>
            </w:r>
            <w:r w:rsidRPr="00471CB5">
              <w:t>2</w:t>
            </w:r>
          </w:p>
        </w:tc>
        <w:tc>
          <w:tcPr>
            <w:tcW w:w="0" w:type="auto"/>
            <w:vMerge w:val="restart"/>
            <w:tcBorders>
              <w:top w:val="single" w:sz="4" w:space="0" w:color="000000"/>
              <w:left w:val="single" w:sz="4" w:space="0" w:color="000000"/>
              <w:right w:val="single" w:sz="4" w:space="0" w:color="000000"/>
            </w:tcBorders>
          </w:tcPr>
          <w:p w14:paraId="6AF2767B" w14:textId="77777777" w:rsidR="004207D1" w:rsidRDefault="004207D1" w:rsidP="004207D1">
            <w:pPr>
              <w:spacing w:after="0" w:line="240" w:lineRule="auto"/>
              <w:ind w:left="7" w:firstLine="0"/>
              <w:jc w:val="center"/>
            </w:pPr>
          </w:p>
          <w:p w14:paraId="5AE0BA28" w14:textId="0EF86975" w:rsidR="004207D1" w:rsidRPr="00E31C19" w:rsidRDefault="004207D1" w:rsidP="004207D1">
            <w:pPr>
              <w:spacing w:after="0" w:line="240" w:lineRule="auto"/>
              <w:ind w:left="7" w:firstLine="0"/>
              <w:jc w:val="center"/>
              <w:rPr>
                <w:lang w:val="lt-LT"/>
              </w:rPr>
            </w:pPr>
            <w:r w:rsidRPr="00471CB5">
              <w:t>N = 145</w:t>
            </w:r>
          </w:p>
          <w:p w14:paraId="5AE9914C" w14:textId="7A528232" w:rsidR="004207D1" w:rsidRPr="00E31C19" w:rsidRDefault="004207D1" w:rsidP="004207D1">
            <w:pPr>
              <w:spacing w:after="0" w:line="240" w:lineRule="auto"/>
              <w:ind w:left="4"/>
              <w:jc w:val="center"/>
              <w:rPr>
                <w:lang w:val="lt-LT"/>
              </w:rPr>
            </w:pPr>
            <w:r w:rsidRPr="00471CB5">
              <w:t>4</w:t>
            </w:r>
            <w:r>
              <w:t>,</w:t>
            </w:r>
            <w:r w:rsidRPr="00471CB5">
              <w:t>2</w:t>
            </w:r>
          </w:p>
        </w:tc>
        <w:tc>
          <w:tcPr>
            <w:tcW w:w="0" w:type="auto"/>
            <w:vMerge w:val="restart"/>
            <w:tcBorders>
              <w:top w:val="single" w:sz="4" w:space="0" w:color="000000"/>
              <w:left w:val="single" w:sz="4" w:space="0" w:color="000000"/>
              <w:right w:val="single" w:sz="4" w:space="0" w:color="000000"/>
            </w:tcBorders>
          </w:tcPr>
          <w:p w14:paraId="22F1B7A5" w14:textId="77777777" w:rsidR="004207D1" w:rsidRDefault="004207D1" w:rsidP="004207D1">
            <w:pPr>
              <w:spacing w:after="0" w:line="240" w:lineRule="auto"/>
              <w:ind w:left="1"/>
              <w:jc w:val="center"/>
            </w:pPr>
          </w:p>
          <w:p w14:paraId="0FF386B7" w14:textId="72B849BC" w:rsidR="004207D1" w:rsidRPr="00E31C19" w:rsidRDefault="004207D1" w:rsidP="004207D1">
            <w:pPr>
              <w:spacing w:after="0" w:line="240" w:lineRule="auto"/>
              <w:ind w:left="1"/>
              <w:jc w:val="center"/>
              <w:rPr>
                <w:lang w:val="lt-LT"/>
              </w:rPr>
            </w:pPr>
            <w:r w:rsidRPr="00471CB5">
              <w:t>0</w:t>
            </w:r>
            <w:r>
              <w:t>,</w:t>
            </w:r>
            <w:r w:rsidRPr="00471CB5">
              <w:t>46 (0</w:t>
            </w:r>
            <w:r>
              <w:t>,</w:t>
            </w:r>
            <w:r w:rsidRPr="00471CB5">
              <w:t>34</w:t>
            </w:r>
            <w:r>
              <w:t>;</w:t>
            </w:r>
            <w:r w:rsidRPr="00471CB5">
              <w:t xml:space="preserve"> 0</w:t>
            </w:r>
            <w:r>
              <w:t>,</w:t>
            </w:r>
            <w:r w:rsidRPr="00471CB5">
              <w:t>62)</w:t>
            </w:r>
          </w:p>
        </w:tc>
        <w:tc>
          <w:tcPr>
            <w:tcW w:w="0" w:type="auto"/>
            <w:tcBorders>
              <w:top w:val="single" w:sz="4" w:space="0" w:color="000000"/>
              <w:left w:val="single" w:sz="4" w:space="0" w:color="000000"/>
              <w:bottom w:val="nil"/>
              <w:right w:val="single" w:sz="4" w:space="0" w:color="000000"/>
            </w:tcBorders>
          </w:tcPr>
          <w:p w14:paraId="7090E1FF" w14:textId="77777777" w:rsidR="004207D1" w:rsidRPr="00471CB5" w:rsidRDefault="004207D1" w:rsidP="004207D1">
            <w:pPr>
              <w:keepNext/>
              <w:spacing w:line="240" w:lineRule="auto"/>
              <w:jc w:val="center"/>
            </w:pPr>
          </w:p>
          <w:p w14:paraId="385E57B8" w14:textId="0A296192" w:rsidR="004207D1" w:rsidRPr="00E31C19" w:rsidRDefault="004207D1" w:rsidP="004207D1">
            <w:pPr>
              <w:spacing w:after="0" w:line="240" w:lineRule="auto"/>
              <w:ind w:left="60" w:firstLine="0"/>
              <w:jc w:val="center"/>
              <w:rPr>
                <w:lang w:val="lt-LT"/>
              </w:rPr>
            </w:pPr>
          </w:p>
        </w:tc>
      </w:tr>
      <w:tr w:rsidR="004207D1" w:rsidRPr="00E31C19" w14:paraId="1BD421F1" w14:textId="77777777" w:rsidTr="009154AB">
        <w:trPr>
          <w:trHeight w:val="220"/>
        </w:trPr>
        <w:tc>
          <w:tcPr>
            <w:tcW w:w="0" w:type="auto"/>
            <w:tcBorders>
              <w:top w:val="nil"/>
              <w:left w:val="single" w:sz="4" w:space="0" w:color="000000"/>
              <w:bottom w:val="single" w:sz="4" w:space="0" w:color="000000"/>
              <w:right w:val="single" w:sz="4" w:space="0" w:color="000000"/>
            </w:tcBorders>
          </w:tcPr>
          <w:p w14:paraId="488AC900" w14:textId="77777777" w:rsidR="004207D1" w:rsidRPr="00E31C19" w:rsidRDefault="004207D1" w:rsidP="004207D1">
            <w:pPr>
              <w:tabs>
                <w:tab w:val="center" w:pos="1159"/>
              </w:tabs>
              <w:spacing w:after="0" w:line="240" w:lineRule="auto"/>
              <w:ind w:left="0" w:firstLine="0"/>
              <w:rPr>
                <w:lang w:val="lt-LT"/>
              </w:rPr>
            </w:pPr>
            <w:r w:rsidRPr="00E31C19">
              <w:rPr>
                <w:lang w:val="lt-LT"/>
              </w:rPr>
              <w:t xml:space="preserve"> </w:t>
            </w:r>
            <w:r w:rsidRPr="00E31C19">
              <w:rPr>
                <w:lang w:val="lt-LT"/>
              </w:rPr>
              <w:tab/>
              <w:t xml:space="preserve">Mediana (mėnesiais) </w:t>
            </w:r>
          </w:p>
        </w:tc>
        <w:tc>
          <w:tcPr>
            <w:tcW w:w="0" w:type="auto"/>
            <w:vMerge/>
            <w:tcBorders>
              <w:left w:val="single" w:sz="4" w:space="0" w:color="000000"/>
              <w:bottom w:val="single" w:sz="4" w:space="0" w:color="000000"/>
              <w:right w:val="single" w:sz="4" w:space="0" w:color="000000"/>
            </w:tcBorders>
          </w:tcPr>
          <w:p w14:paraId="0F4DCE22" w14:textId="6191032B" w:rsidR="004207D1" w:rsidRPr="00E31C19" w:rsidRDefault="004207D1" w:rsidP="004207D1">
            <w:pPr>
              <w:spacing w:after="0" w:line="240" w:lineRule="auto"/>
              <w:ind w:left="7" w:firstLine="0"/>
              <w:jc w:val="center"/>
              <w:rPr>
                <w:lang w:val="lt-LT"/>
              </w:rPr>
            </w:pPr>
          </w:p>
        </w:tc>
        <w:tc>
          <w:tcPr>
            <w:tcW w:w="0" w:type="auto"/>
            <w:vMerge/>
            <w:tcBorders>
              <w:left w:val="single" w:sz="4" w:space="0" w:color="000000"/>
              <w:bottom w:val="single" w:sz="4" w:space="0" w:color="000000"/>
              <w:right w:val="single" w:sz="4" w:space="0" w:color="000000"/>
            </w:tcBorders>
          </w:tcPr>
          <w:p w14:paraId="36E9AC9E" w14:textId="6C678831" w:rsidR="004207D1" w:rsidRPr="00E31C19" w:rsidRDefault="004207D1" w:rsidP="004207D1">
            <w:pPr>
              <w:spacing w:after="0" w:line="240" w:lineRule="auto"/>
              <w:ind w:left="4" w:firstLine="0"/>
              <w:jc w:val="center"/>
              <w:rPr>
                <w:lang w:val="lt-LT"/>
              </w:rPr>
            </w:pPr>
          </w:p>
        </w:tc>
        <w:tc>
          <w:tcPr>
            <w:tcW w:w="0" w:type="auto"/>
            <w:vMerge/>
            <w:tcBorders>
              <w:left w:val="single" w:sz="4" w:space="0" w:color="000000"/>
              <w:bottom w:val="single" w:sz="4" w:space="0" w:color="000000"/>
              <w:right w:val="single" w:sz="4" w:space="0" w:color="000000"/>
            </w:tcBorders>
          </w:tcPr>
          <w:p w14:paraId="3D900111" w14:textId="73722540" w:rsidR="004207D1" w:rsidRPr="00E31C19" w:rsidRDefault="004207D1" w:rsidP="004207D1">
            <w:pPr>
              <w:spacing w:after="0" w:line="240" w:lineRule="auto"/>
              <w:ind w:left="1" w:firstLine="0"/>
              <w:jc w:val="center"/>
              <w:rPr>
                <w:lang w:val="lt-LT"/>
              </w:rPr>
            </w:pPr>
          </w:p>
        </w:tc>
        <w:tc>
          <w:tcPr>
            <w:tcW w:w="0" w:type="auto"/>
            <w:tcBorders>
              <w:top w:val="nil"/>
              <w:left w:val="single" w:sz="4" w:space="0" w:color="000000"/>
              <w:bottom w:val="single" w:sz="4" w:space="0" w:color="000000"/>
              <w:right w:val="single" w:sz="4" w:space="0" w:color="000000"/>
            </w:tcBorders>
          </w:tcPr>
          <w:p w14:paraId="5885B095" w14:textId="6BF16402" w:rsidR="004207D1" w:rsidRPr="00E31C19" w:rsidRDefault="004207D1" w:rsidP="004207D1">
            <w:pPr>
              <w:spacing w:after="0" w:line="240" w:lineRule="auto"/>
              <w:ind w:left="7" w:firstLine="0"/>
              <w:jc w:val="center"/>
              <w:rPr>
                <w:lang w:val="lt-LT"/>
              </w:rPr>
            </w:pPr>
            <w:r w:rsidRPr="00471CB5">
              <w:t>&lt;0</w:t>
            </w:r>
            <w:r>
              <w:t>,</w:t>
            </w:r>
            <w:r w:rsidRPr="00471CB5">
              <w:t>0000001</w:t>
            </w:r>
          </w:p>
        </w:tc>
      </w:tr>
      <w:tr w:rsidR="004207D1" w:rsidRPr="00E31C19" w14:paraId="69073DA6" w14:textId="77777777" w:rsidTr="009154AB">
        <w:trPr>
          <w:trHeight w:val="259"/>
        </w:trPr>
        <w:tc>
          <w:tcPr>
            <w:tcW w:w="0" w:type="auto"/>
            <w:tcBorders>
              <w:top w:val="single" w:sz="4" w:space="0" w:color="000000"/>
              <w:left w:val="single" w:sz="4" w:space="0" w:color="000000"/>
              <w:bottom w:val="nil"/>
              <w:right w:val="single" w:sz="4" w:space="0" w:color="000000"/>
            </w:tcBorders>
          </w:tcPr>
          <w:p w14:paraId="3426DDEA" w14:textId="64280BCE" w:rsidR="004207D1" w:rsidRPr="00E31C19" w:rsidRDefault="002B1B74" w:rsidP="004207D1">
            <w:pPr>
              <w:spacing w:after="0" w:line="240" w:lineRule="auto"/>
              <w:ind w:left="0" w:firstLine="0"/>
              <w:rPr>
                <w:lang w:val="lt-LT"/>
              </w:rPr>
            </w:pPr>
            <w:r>
              <w:rPr>
                <w:lang w:val="lt-LT"/>
              </w:rPr>
              <w:t>Organizmo a</w:t>
            </w:r>
            <w:r w:rsidR="004207D1" w:rsidRPr="00E31C19">
              <w:rPr>
                <w:lang w:val="lt-LT"/>
              </w:rPr>
              <w:t xml:space="preserve">tsako dažnis </w:t>
            </w:r>
          </w:p>
        </w:tc>
        <w:tc>
          <w:tcPr>
            <w:tcW w:w="0" w:type="auto"/>
            <w:vMerge w:val="restart"/>
            <w:tcBorders>
              <w:top w:val="single" w:sz="4" w:space="0" w:color="000000"/>
              <w:left w:val="single" w:sz="4" w:space="0" w:color="000000"/>
              <w:right w:val="single" w:sz="4" w:space="0" w:color="000000"/>
            </w:tcBorders>
          </w:tcPr>
          <w:p w14:paraId="16F670B4" w14:textId="77777777" w:rsidR="004207D1" w:rsidRPr="00E31C19" w:rsidRDefault="004207D1" w:rsidP="004207D1">
            <w:pPr>
              <w:spacing w:after="0" w:line="240" w:lineRule="auto"/>
              <w:ind w:firstLine="0"/>
              <w:jc w:val="center"/>
              <w:rPr>
                <w:lang w:val="lt-LT"/>
              </w:rPr>
            </w:pPr>
            <w:r w:rsidRPr="00471CB5">
              <w:t>N = 290</w:t>
            </w:r>
          </w:p>
          <w:p w14:paraId="521C18CC" w14:textId="074E596C" w:rsidR="004207D1" w:rsidRPr="00E31C19" w:rsidRDefault="004207D1" w:rsidP="004207D1">
            <w:pPr>
              <w:spacing w:after="0" w:line="240" w:lineRule="auto"/>
              <w:ind w:left="6"/>
              <w:jc w:val="center"/>
              <w:rPr>
                <w:lang w:val="lt-LT"/>
              </w:rPr>
            </w:pPr>
            <w:r w:rsidRPr="00471CB5">
              <w:t>30 (25</w:t>
            </w:r>
            <w:r>
              <w:t>,</w:t>
            </w:r>
            <w:r w:rsidRPr="00471CB5">
              <w:t>1</w:t>
            </w:r>
            <w:r>
              <w:t xml:space="preserve">; </w:t>
            </w:r>
            <w:r w:rsidRPr="00471CB5">
              <w:t>35</w:t>
            </w:r>
            <w:r>
              <w:t>,</w:t>
            </w:r>
            <w:r w:rsidRPr="00471CB5">
              <w:t>6)</w:t>
            </w:r>
          </w:p>
        </w:tc>
        <w:tc>
          <w:tcPr>
            <w:tcW w:w="0" w:type="auto"/>
            <w:vMerge w:val="restart"/>
            <w:tcBorders>
              <w:top w:val="single" w:sz="4" w:space="0" w:color="000000"/>
              <w:left w:val="single" w:sz="4" w:space="0" w:color="000000"/>
              <w:right w:val="single" w:sz="4" w:space="0" w:color="000000"/>
            </w:tcBorders>
          </w:tcPr>
          <w:p w14:paraId="6F2B3157" w14:textId="77777777" w:rsidR="004207D1" w:rsidRPr="00E31C19" w:rsidRDefault="004207D1" w:rsidP="004207D1">
            <w:pPr>
              <w:spacing w:after="0" w:line="240" w:lineRule="auto"/>
              <w:ind w:left="7" w:firstLine="0"/>
              <w:jc w:val="center"/>
              <w:rPr>
                <w:lang w:val="lt-LT"/>
              </w:rPr>
            </w:pPr>
            <w:r w:rsidRPr="00471CB5">
              <w:t>N = 145</w:t>
            </w:r>
          </w:p>
          <w:p w14:paraId="1AF02C31" w14:textId="6710BF34" w:rsidR="004207D1" w:rsidRPr="00E31C19" w:rsidRDefault="004207D1" w:rsidP="004207D1">
            <w:pPr>
              <w:spacing w:after="0" w:line="240" w:lineRule="auto"/>
              <w:ind w:left="6"/>
              <w:jc w:val="center"/>
              <w:rPr>
                <w:lang w:val="lt-LT"/>
              </w:rPr>
            </w:pPr>
            <w:r w:rsidRPr="00471CB5">
              <w:t>3 (0</w:t>
            </w:r>
            <w:r>
              <w:t>,</w:t>
            </w:r>
            <w:r w:rsidRPr="00471CB5">
              <w:t>5</w:t>
            </w:r>
            <w:r>
              <w:t>;</w:t>
            </w:r>
            <w:r w:rsidRPr="00471CB5">
              <w:t xml:space="preserve"> 6</w:t>
            </w:r>
            <w:r>
              <w:t>,</w:t>
            </w:r>
            <w:r w:rsidRPr="00471CB5">
              <w:t>4)</w:t>
            </w:r>
          </w:p>
        </w:tc>
        <w:tc>
          <w:tcPr>
            <w:tcW w:w="0" w:type="auto"/>
            <w:tcBorders>
              <w:top w:val="single" w:sz="4" w:space="0" w:color="000000"/>
              <w:left w:val="single" w:sz="4" w:space="0" w:color="000000"/>
              <w:bottom w:val="nil"/>
              <w:right w:val="single" w:sz="4" w:space="0" w:color="000000"/>
            </w:tcBorders>
          </w:tcPr>
          <w:p w14:paraId="0ADC24BA" w14:textId="6F08B0F6" w:rsidR="004207D1" w:rsidRPr="00E31C19" w:rsidRDefault="004207D1" w:rsidP="004207D1">
            <w:pPr>
              <w:spacing w:after="0" w:line="240" w:lineRule="auto"/>
              <w:ind w:left="57" w:firstLine="0"/>
              <w:jc w:val="center"/>
              <w:rPr>
                <w:lang w:val="lt-LT"/>
              </w:rPr>
            </w:pPr>
          </w:p>
        </w:tc>
        <w:tc>
          <w:tcPr>
            <w:tcW w:w="0" w:type="auto"/>
            <w:tcBorders>
              <w:top w:val="single" w:sz="4" w:space="0" w:color="000000"/>
              <w:left w:val="single" w:sz="4" w:space="0" w:color="000000"/>
              <w:bottom w:val="nil"/>
              <w:right w:val="single" w:sz="4" w:space="0" w:color="000000"/>
            </w:tcBorders>
          </w:tcPr>
          <w:p w14:paraId="3A79ADA4" w14:textId="3B79B12C" w:rsidR="004207D1" w:rsidRPr="00E31C19" w:rsidRDefault="004207D1" w:rsidP="004207D1">
            <w:pPr>
              <w:spacing w:after="0" w:line="240" w:lineRule="auto"/>
              <w:ind w:left="60" w:firstLine="0"/>
              <w:jc w:val="center"/>
              <w:rPr>
                <w:lang w:val="lt-LT"/>
              </w:rPr>
            </w:pPr>
          </w:p>
        </w:tc>
      </w:tr>
      <w:tr w:rsidR="004207D1" w:rsidRPr="00E31C19" w14:paraId="6FDB069F" w14:textId="77777777" w:rsidTr="009154AB">
        <w:trPr>
          <w:trHeight w:val="220"/>
        </w:trPr>
        <w:tc>
          <w:tcPr>
            <w:tcW w:w="0" w:type="auto"/>
            <w:tcBorders>
              <w:top w:val="nil"/>
              <w:left w:val="single" w:sz="4" w:space="0" w:color="000000"/>
              <w:bottom w:val="single" w:sz="4" w:space="0" w:color="000000"/>
              <w:right w:val="single" w:sz="4" w:space="0" w:color="000000"/>
            </w:tcBorders>
          </w:tcPr>
          <w:p w14:paraId="55D4F7AC" w14:textId="2A45E3B4" w:rsidR="004207D1" w:rsidRPr="00E31C19" w:rsidRDefault="004207D1" w:rsidP="004207D1">
            <w:pPr>
              <w:tabs>
                <w:tab w:val="center" w:pos="787"/>
              </w:tabs>
              <w:spacing w:after="0" w:line="240" w:lineRule="auto"/>
              <w:ind w:left="0" w:firstLine="0"/>
              <w:rPr>
                <w:lang w:val="lt-LT"/>
              </w:rPr>
            </w:pPr>
            <w:r w:rsidRPr="00E31C19">
              <w:rPr>
                <w:lang w:val="lt-LT"/>
              </w:rPr>
              <w:t xml:space="preserve"> </w:t>
            </w:r>
            <w:r w:rsidRPr="00E31C19">
              <w:rPr>
                <w:lang w:val="lt-LT"/>
              </w:rPr>
              <w:tab/>
              <w:t>% (95</w:t>
            </w:r>
            <w:r w:rsidR="001D38C4">
              <w:rPr>
                <w:lang w:val="lt-LT"/>
              </w:rPr>
              <w:t> %</w:t>
            </w:r>
            <w:r w:rsidRPr="00E31C19">
              <w:rPr>
                <w:lang w:val="lt-LT"/>
              </w:rPr>
              <w:t xml:space="preserve"> PI) </w:t>
            </w:r>
          </w:p>
        </w:tc>
        <w:tc>
          <w:tcPr>
            <w:tcW w:w="0" w:type="auto"/>
            <w:vMerge/>
            <w:tcBorders>
              <w:left w:val="single" w:sz="4" w:space="0" w:color="000000"/>
              <w:bottom w:val="single" w:sz="4" w:space="0" w:color="000000"/>
              <w:right w:val="single" w:sz="4" w:space="0" w:color="000000"/>
            </w:tcBorders>
          </w:tcPr>
          <w:p w14:paraId="662E70AD" w14:textId="5077975B" w:rsidR="004207D1" w:rsidRPr="00E31C19" w:rsidRDefault="004207D1" w:rsidP="004207D1">
            <w:pPr>
              <w:spacing w:after="0" w:line="240" w:lineRule="auto"/>
              <w:ind w:left="6" w:firstLine="0"/>
              <w:jc w:val="center"/>
              <w:rPr>
                <w:lang w:val="lt-LT"/>
              </w:rPr>
            </w:pPr>
          </w:p>
        </w:tc>
        <w:tc>
          <w:tcPr>
            <w:tcW w:w="0" w:type="auto"/>
            <w:vMerge/>
            <w:tcBorders>
              <w:left w:val="single" w:sz="4" w:space="0" w:color="000000"/>
              <w:bottom w:val="single" w:sz="4" w:space="0" w:color="000000"/>
              <w:right w:val="single" w:sz="4" w:space="0" w:color="000000"/>
            </w:tcBorders>
          </w:tcPr>
          <w:p w14:paraId="1EA58BF8" w14:textId="22353B28" w:rsidR="004207D1" w:rsidRPr="00E31C19" w:rsidRDefault="004207D1" w:rsidP="004207D1">
            <w:pPr>
              <w:spacing w:after="0" w:line="240" w:lineRule="auto"/>
              <w:ind w:left="6" w:firstLine="0"/>
              <w:jc w:val="center"/>
              <w:rPr>
                <w:lang w:val="lt-LT"/>
              </w:rPr>
            </w:pPr>
          </w:p>
        </w:tc>
        <w:tc>
          <w:tcPr>
            <w:tcW w:w="0" w:type="auto"/>
            <w:tcBorders>
              <w:top w:val="nil"/>
              <w:left w:val="single" w:sz="4" w:space="0" w:color="000000"/>
              <w:bottom w:val="single" w:sz="4" w:space="0" w:color="000000"/>
              <w:right w:val="single" w:sz="4" w:space="0" w:color="000000"/>
            </w:tcBorders>
          </w:tcPr>
          <w:p w14:paraId="4FF76AE1" w14:textId="4D26AADB" w:rsidR="004207D1" w:rsidRPr="00E31C19" w:rsidRDefault="004207D1" w:rsidP="004207D1">
            <w:pPr>
              <w:spacing w:after="0" w:line="240" w:lineRule="auto"/>
              <w:ind w:left="2" w:firstLine="0"/>
              <w:jc w:val="center"/>
              <w:rPr>
                <w:lang w:val="lt-LT"/>
              </w:rPr>
            </w:pPr>
            <w:r w:rsidRPr="00471CB5">
              <w:t>–</w:t>
            </w:r>
          </w:p>
        </w:tc>
        <w:tc>
          <w:tcPr>
            <w:tcW w:w="0" w:type="auto"/>
            <w:tcBorders>
              <w:top w:val="nil"/>
              <w:left w:val="single" w:sz="4" w:space="0" w:color="000000"/>
              <w:bottom w:val="single" w:sz="4" w:space="0" w:color="000000"/>
              <w:right w:val="single" w:sz="4" w:space="0" w:color="000000"/>
            </w:tcBorders>
          </w:tcPr>
          <w:p w14:paraId="61CC2602" w14:textId="7ABCE6CF" w:rsidR="004207D1" w:rsidRPr="00E31C19" w:rsidRDefault="004207D1" w:rsidP="004207D1">
            <w:pPr>
              <w:spacing w:after="0" w:line="240" w:lineRule="auto"/>
              <w:ind w:left="5" w:firstLine="0"/>
              <w:jc w:val="center"/>
              <w:rPr>
                <w:lang w:val="lt-LT"/>
              </w:rPr>
            </w:pPr>
            <w:r w:rsidRPr="00471CB5">
              <w:t>&lt;0</w:t>
            </w:r>
            <w:r>
              <w:t>,</w:t>
            </w:r>
            <w:r w:rsidRPr="00471CB5">
              <w:t>001</w:t>
            </w:r>
          </w:p>
        </w:tc>
      </w:tr>
      <w:tr w:rsidR="00C37DD0" w:rsidRPr="00E31C19" w14:paraId="6CC64F72" w14:textId="77777777" w:rsidTr="009154AB">
        <w:trPr>
          <w:trHeight w:val="521"/>
        </w:trPr>
        <w:tc>
          <w:tcPr>
            <w:tcW w:w="9270" w:type="dxa"/>
            <w:gridSpan w:val="5"/>
            <w:tcBorders>
              <w:top w:val="single" w:sz="4" w:space="0" w:color="000000"/>
              <w:left w:val="single" w:sz="4" w:space="0" w:color="000000"/>
              <w:bottom w:val="single" w:sz="4" w:space="0" w:color="000000"/>
              <w:right w:val="single" w:sz="4" w:space="0" w:color="000000"/>
            </w:tcBorders>
          </w:tcPr>
          <w:p w14:paraId="4099F12E" w14:textId="64033DC8" w:rsidR="00C37DD0" w:rsidRPr="00E31C19" w:rsidRDefault="00C86F61" w:rsidP="00E31C19">
            <w:pPr>
              <w:spacing w:after="0" w:line="240" w:lineRule="auto"/>
              <w:ind w:left="0" w:firstLine="0"/>
              <w:rPr>
                <w:lang w:val="lt-LT"/>
              </w:rPr>
            </w:pPr>
            <w:r w:rsidRPr="00E31C19">
              <w:rPr>
                <w:sz w:val="20"/>
                <w:lang w:val="lt-LT"/>
              </w:rPr>
              <w:t xml:space="preserve">SR = santykinė rizika; angl. </w:t>
            </w:r>
            <w:r w:rsidRPr="00E31C19">
              <w:rPr>
                <w:i/>
                <w:sz w:val="20"/>
                <w:lang w:val="lt-LT"/>
              </w:rPr>
              <w:t>ITT = intent to treat</w:t>
            </w:r>
            <w:r w:rsidRPr="00E31C19">
              <w:rPr>
                <w:sz w:val="20"/>
                <w:lang w:val="lt-LT"/>
              </w:rPr>
              <w:t xml:space="preserve"> – numatyti gydyti pacientai; </w:t>
            </w:r>
            <w:r w:rsidRPr="00E31C19">
              <w:rPr>
                <w:i/>
                <w:sz w:val="20"/>
                <w:lang w:val="lt-LT"/>
              </w:rPr>
              <w:t>PFS</w:t>
            </w:r>
            <w:r w:rsidRPr="00E31C19">
              <w:rPr>
                <w:sz w:val="20"/>
                <w:lang w:val="lt-LT"/>
              </w:rPr>
              <w:t xml:space="preserve"> = </w:t>
            </w:r>
            <w:r w:rsidRPr="00E31C19">
              <w:rPr>
                <w:i/>
                <w:sz w:val="20"/>
                <w:lang w:val="lt-LT"/>
              </w:rPr>
              <w:t>progression-free survival</w:t>
            </w:r>
            <w:r w:rsidRPr="00E31C19">
              <w:rPr>
                <w:sz w:val="20"/>
                <w:lang w:val="lt-LT"/>
              </w:rPr>
              <w:t xml:space="preserve"> - laikotarpis, per kurį liga neprogresavo. * - anksčiau negydyti pacientai ir </w:t>
            </w:r>
            <w:r w:rsidR="004207D1">
              <w:rPr>
                <w:sz w:val="20"/>
                <w:lang w:val="lt-LT"/>
              </w:rPr>
              <w:t xml:space="preserve">anksčiau citokinais gydyti </w:t>
            </w:r>
            <w:r w:rsidRPr="00E31C19">
              <w:rPr>
                <w:sz w:val="20"/>
                <w:lang w:val="lt-LT"/>
              </w:rPr>
              <w:t>pacientai.</w:t>
            </w:r>
          </w:p>
        </w:tc>
      </w:tr>
    </w:tbl>
    <w:p w14:paraId="0EE2AB2C" w14:textId="77777777" w:rsidR="00C37DD0" w:rsidRPr="00E31C19" w:rsidRDefault="00C86F61" w:rsidP="00E31C19">
      <w:pPr>
        <w:spacing w:after="0" w:line="240" w:lineRule="auto"/>
        <w:ind w:left="0" w:firstLine="0"/>
        <w:rPr>
          <w:lang w:val="lt-LT"/>
        </w:rPr>
      </w:pPr>
      <w:r w:rsidRPr="00E31C19">
        <w:rPr>
          <w:lang w:val="lt-LT"/>
        </w:rPr>
        <w:t xml:space="preserve"> </w:t>
      </w:r>
    </w:p>
    <w:p w14:paraId="6DCFE7A3" w14:textId="563D3420" w:rsidR="00C37DD0" w:rsidRPr="00E31C19" w:rsidRDefault="00C86F61" w:rsidP="003160AE">
      <w:pPr>
        <w:keepNext/>
        <w:keepLines/>
        <w:spacing w:after="0" w:line="240" w:lineRule="auto"/>
        <w:ind w:left="0" w:firstLine="0"/>
        <w:rPr>
          <w:lang w:val="lt-LT"/>
        </w:rPr>
      </w:pPr>
      <w:r w:rsidRPr="00E31C19">
        <w:rPr>
          <w:b/>
          <w:lang w:val="lt-LT"/>
        </w:rPr>
        <w:t>1</w:t>
      </w:r>
      <w:r w:rsidR="00576868">
        <w:rPr>
          <w:b/>
          <w:lang w:val="lt-LT"/>
        </w:rPr>
        <w:t> </w:t>
      </w:r>
      <w:r w:rsidRPr="00E31C19">
        <w:rPr>
          <w:b/>
          <w:lang w:val="lt-LT"/>
        </w:rPr>
        <w:t>pav</w:t>
      </w:r>
      <w:r w:rsidR="003160AE">
        <w:rPr>
          <w:b/>
          <w:lang w:val="lt-LT"/>
        </w:rPr>
        <w:t>.</w:t>
      </w:r>
      <w:r w:rsidRPr="00E31C19">
        <w:rPr>
          <w:b/>
          <w:lang w:val="lt-LT"/>
        </w:rPr>
        <w:t xml:space="preserve"> </w:t>
      </w:r>
      <w:r w:rsidRPr="00E31C19">
        <w:rPr>
          <w:b/>
          <w:i/>
          <w:lang w:val="lt-LT"/>
        </w:rPr>
        <w:t>Kaplan-Meier</w:t>
      </w:r>
      <w:r w:rsidRPr="00E31C19">
        <w:rPr>
          <w:b/>
          <w:lang w:val="lt-LT"/>
        </w:rPr>
        <w:t xml:space="preserve"> išgyvenamumo laikotarpio, per kurį liga neprogresavo, kreivė, remiantis nepriklausomu visos populiacijos įvertinimu (anksčiau negydytų pacientų ir </w:t>
      </w:r>
      <w:r w:rsidR="009154AB">
        <w:rPr>
          <w:b/>
          <w:lang w:val="lt-LT"/>
        </w:rPr>
        <w:t xml:space="preserve">anksčiau citokinais gydytų </w:t>
      </w:r>
      <w:r w:rsidRPr="00E31C19">
        <w:rPr>
          <w:b/>
          <w:lang w:val="lt-LT"/>
        </w:rPr>
        <w:t>pacientų)</w:t>
      </w:r>
      <w:r w:rsidR="009154AB">
        <w:rPr>
          <w:b/>
          <w:lang w:val="lt-LT"/>
        </w:rPr>
        <w:t xml:space="preserve"> </w:t>
      </w:r>
      <w:r w:rsidRPr="009154AB">
        <w:rPr>
          <w:b/>
          <w:lang w:val="lt-LT"/>
        </w:rPr>
        <w:t>(VEG105192)</w:t>
      </w:r>
      <w:r w:rsidRPr="00E31C19">
        <w:rPr>
          <w:lang w:val="lt-LT"/>
        </w:rPr>
        <w:t xml:space="preserve"> </w:t>
      </w:r>
    </w:p>
    <w:p w14:paraId="129FAA29" w14:textId="2757A244" w:rsidR="00C37DD0" w:rsidRPr="00E31C19" w:rsidRDefault="00C86F61" w:rsidP="003160AE">
      <w:pPr>
        <w:keepNext/>
        <w:keepLines/>
        <w:spacing w:after="0" w:line="240" w:lineRule="auto"/>
        <w:ind w:left="0" w:firstLine="0"/>
        <w:rPr>
          <w:lang w:val="lt-LT"/>
        </w:rPr>
      </w:pPr>
      <w:r w:rsidRPr="00E31C19">
        <w:rPr>
          <w:lang w:val="lt-LT"/>
        </w:rPr>
        <w:t xml:space="preserve">  </w:t>
      </w:r>
    </w:p>
    <w:p w14:paraId="124F8FA9" w14:textId="77777777" w:rsidR="00C37DD0" w:rsidRPr="00E31C19" w:rsidRDefault="00C86F61" w:rsidP="009154AB">
      <w:pPr>
        <w:keepLines/>
        <w:spacing w:after="0" w:line="240" w:lineRule="auto"/>
        <w:ind w:left="102" w:firstLine="0"/>
        <w:rPr>
          <w:lang w:val="lt-LT"/>
        </w:rPr>
      </w:pPr>
      <w:r w:rsidRPr="00E31C19">
        <w:rPr>
          <w:noProof/>
          <w:lang w:val="lt-LT"/>
        </w:rPr>
        <w:drawing>
          <wp:inline distT="0" distB="0" distL="0" distR="0" wp14:anchorId="47384D78" wp14:editId="5600D780">
            <wp:extent cx="4705350" cy="2238375"/>
            <wp:effectExtent l="0" t="0" r="0" b="0"/>
            <wp:docPr id="12946" name="Picture 12946"/>
            <wp:cNvGraphicFramePr/>
            <a:graphic xmlns:a="http://schemas.openxmlformats.org/drawingml/2006/main">
              <a:graphicData uri="http://schemas.openxmlformats.org/drawingml/2006/picture">
                <pic:pic xmlns:pic="http://schemas.openxmlformats.org/drawingml/2006/picture">
                  <pic:nvPicPr>
                    <pic:cNvPr id="12946" name="Picture 12946"/>
                    <pic:cNvPicPr/>
                  </pic:nvPicPr>
                  <pic:blipFill>
                    <a:blip r:embed="rId7"/>
                    <a:stretch>
                      <a:fillRect/>
                    </a:stretch>
                  </pic:blipFill>
                  <pic:spPr>
                    <a:xfrm>
                      <a:off x="0" y="0"/>
                      <a:ext cx="4705350" cy="2238375"/>
                    </a:xfrm>
                    <a:prstGeom prst="rect">
                      <a:avLst/>
                    </a:prstGeom>
                  </pic:spPr>
                </pic:pic>
              </a:graphicData>
            </a:graphic>
          </wp:inline>
        </w:drawing>
      </w:r>
    </w:p>
    <w:p w14:paraId="1146F2AE" w14:textId="77777777" w:rsidR="00C37DD0" w:rsidRPr="00E31C19" w:rsidRDefault="00C86F61" w:rsidP="009154AB">
      <w:pPr>
        <w:keepLines/>
        <w:spacing w:after="0" w:line="240" w:lineRule="auto"/>
        <w:ind w:left="0" w:firstLine="0"/>
        <w:rPr>
          <w:lang w:val="lt-LT"/>
        </w:rPr>
      </w:pPr>
      <w:r w:rsidRPr="00E31C19">
        <w:rPr>
          <w:lang w:val="lt-LT"/>
        </w:rPr>
        <w:t xml:space="preserve"> </w:t>
      </w:r>
    </w:p>
    <w:p w14:paraId="69D8BE19" w14:textId="05059143" w:rsidR="00C37DD0" w:rsidRPr="00E31C19" w:rsidRDefault="00C86F61" w:rsidP="009154AB">
      <w:pPr>
        <w:keepLines/>
        <w:spacing w:after="0" w:line="240" w:lineRule="auto"/>
        <w:ind w:left="-5"/>
        <w:rPr>
          <w:lang w:val="lt-LT"/>
        </w:rPr>
      </w:pPr>
      <w:r w:rsidRPr="00E31C19">
        <w:rPr>
          <w:sz w:val="20"/>
          <w:lang w:val="lt-LT"/>
        </w:rPr>
        <w:t>x ašis – mėnesiai, y ašis – pacientų dalis, kurių liga neprogresavo. Pazopanibas (n = 290) mediana 9,2 mėnesio. Placebas (n = 145) mediana 4,2 mėnesio. Santykinė rizika = 0,46, 95</w:t>
      </w:r>
      <w:r w:rsidR="001D38C4">
        <w:rPr>
          <w:sz w:val="20"/>
          <w:lang w:val="lt-LT"/>
        </w:rPr>
        <w:t> %</w:t>
      </w:r>
      <w:r w:rsidRPr="00E31C19">
        <w:rPr>
          <w:sz w:val="20"/>
          <w:lang w:val="lt-LT"/>
        </w:rPr>
        <w:t xml:space="preserve"> PI (0,34, 0,62), p &lt; 0,0000001. </w:t>
      </w:r>
    </w:p>
    <w:p w14:paraId="3B01AA76" w14:textId="77777777" w:rsidR="00C37DD0" w:rsidRPr="00E31C19" w:rsidRDefault="00C86F61" w:rsidP="009154AB">
      <w:pPr>
        <w:keepLines/>
        <w:spacing w:after="0" w:line="240" w:lineRule="auto"/>
        <w:ind w:left="0" w:firstLine="0"/>
        <w:rPr>
          <w:lang w:val="lt-LT"/>
        </w:rPr>
      </w:pPr>
      <w:r w:rsidRPr="00E31C19">
        <w:rPr>
          <w:lang w:val="lt-LT"/>
        </w:rPr>
        <w:t xml:space="preserve"> </w:t>
      </w:r>
    </w:p>
    <w:p w14:paraId="60DE4355" w14:textId="41A25E74" w:rsidR="00C37DD0" w:rsidRPr="00E31C19" w:rsidRDefault="00C86F61" w:rsidP="003160AE">
      <w:pPr>
        <w:spacing w:after="0" w:line="240" w:lineRule="auto"/>
        <w:ind w:left="0" w:firstLine="0"/>
        <w:rPr>
          <w:lang w:val="lt-LT"/>
        </w:rPr>
      </w:pPr>
      <w:r w:rsidRPr="00E31C19">
        <w:rPr>
          <w:b/>
          <w:lang w:val="lt-LT"/>
        </w:rPr>
        <w:t>2</w:t>
      </w:r>
      <w:r w:rsidR="00576868">
        <w:rPr>
          <w:b/>
          <w:lang w:val="lt-LT"/>
        </w:rPr>
        <w:t> </w:t>
      </w:r>
      <w:r w:rsidRPr="00E31C19">
        <w:rPr>
          <w:b/>
          <w:lang w:val="lt-LT"/>
        </w:rPr>
        <w:t>pav</w:t>
      </w:r>
      <w:r w:rsidR="003160AE">
        <w:rPr>
          <w:b/>
          <w:lang w:val="lt-LT"/>
        </w:rPr>
        <w:t xml:space="preserve">. </w:t>
      </w:r>
      <w:r w:rsidRPr="00E31C19">
        <w:rPr>
          <w:b/>
          <w:i/>
          <w:lang w:val="lt-LT"/>
        </w:rPr>
        <w:t>Kaplan-Meier</w:t>
      </w:r>
      <w:r w:rsidRPr="00E31C19">
        <w:rPr>
          <w:b/>
          <w:lang w:val="lt-LT"/>
        </w:rPr>
        <w:t xml:space="preserve"> išgyvenamumo laikotarpio, per kurį liga neprogresavo, kreivė, remiantis nepriklausomu anksčiau negydytų pacientų populiacijos įvertinimu</w:t>
      </w:r>
      <w:r w:rsidRPr="003160AE">
        <w:rPr>
          <w:b/>
          <w:bCs/>
          <w:lang w:val="lt-LT"/>
        </w:rPr>
        <w:t xml:space="preserve"> (VEG105192) </w:t>
      </w:r>
    </w:p>
    <w:p w14:paraId="63D99031" w14:textId="4E5F5B3F" w:rsidR="00C37DD0" w:rsidRPr="00E31C19" w:rsidRDefault="00C86F61" w:rsidP="003160AE">
      <w:pPr>
        <w:spacing w:after="0" w:line="240" w:lineRule="auto"/>
        <w:ind w:left="0" w:firstLine="0"/>
        <w:rPr>
          <w:lang w:val="lt-LT"/>
        </w:rPr>
      </w:pPr>
      <w:r w:rsidRPr="00E31C19">
        <w:rPr>
          <w:lang w:val="lt-LT"/>
        </w:rPr>
        <w:t xml:space="preserve">  </w:t>
      </w:r>
    </w:p>
    <w:p w14:paraId="2C7DA515" w14:textId="77777777" w:rsidR="00C37DD0" w:rsidRPr="00E31C19" w:rsidRDefault="00C86F61" w:rsidP="00E31C19">
      <w:pPr>
        <w:spacing w:after="0" w:line="240" w:lineRule="auto"/>
        <w:ind w:left="-1" w:firstLine="0"/>
        <w:rPr>
          <w:lang w:val="lt-LT"/>
        </w:rPr>
      </w:pPr>
      <w:r w:rsidRPr="00E31C19">
        <w:rPr>
          <w:noProof/>
          <w:lang w:val="lt-LT"/>
        </w:rPr>
        <w:drawing>
          <wp:inline distT="0" distB="0" distL="0" distR="0" wp14:anchorId="79581A58" wp14:editId="43F7A1CC">
            <wp:extent cx="4686300" cy="2247900"/>
            <wp:effectExtent l="0" t="0" r="0" b="0"/>
            <wp:docPr id="12948" name="Picture 12948"/>
            <wp:cNvGraphicFramePr/>
            <a:graphic xmlns:a="http://schemas.openxmlformats.org/drawingml/2006/main">
              <a:graphicData uri="http://schemas.openxmlformats.org/drawingml/2006/picture">
                <pic:pic xmlns:pic="http://schemas.openxmlformats.org/drawingml/2006/picture">
                  <pic:nvPicPr>
                    <pic:cNvPr id="12948" name="Picture 12948"/>
                    <pic:cNvPicPr/>
                  </pic:nvPicPr>
                  <pic:blipFill>
                    <a:blip r:embed="rId8"/>
                    <a:stretch>
                      <a:fillRect/>
                    </a:stretch>
                  </pic:blipFill>
                  <pic:spPr>
                    <a:xfrm>
                      <a:off x="0" y="0"/>
                      <a:ext cx="4686300" cy="2247900"/>
                    </a:xfrm>
                    <a:prstGeom prst="rect">
                      <a:avLst/>
                    </a:prstGeom>
                  </pic:spPr>
                </pic:pic>
              </a:graphicData>
            </a:graphic>
          </wp:inline>
        </w:drawing>
      </w:r>
    </w:p>
    <w:p w14:paraId="6B32E514" w14:textId="77777777" w:rsidR="00C37DD0" w:rsidRPr="00E31C19" w:rsidRDefault="00C86F61" w:rsidP="00E31C19">
      <w:pPr>
        <w:spacing w:after="0" w:line="240" w:lineRule="auto"/>
        <w:ind w:left="0" w:firstLine="0"/>
        <w:rPr>
          <w:lang w:val="lt-LT"/>
        </w:rPr>
      </w:pPr>
      <w:r w:rsidRPr="00E31C19">
        <w:rPr>
          <w:lang w:val="lt-LT"/>
        </w:rPr>
        <w:t xml:space="preserve"> </w:t>
      </w:r>
    </w:p>
    <w:p w14:paraId="1A8B10ED" w14:textId="0D0E5AF1" w:rsidR="00C37DD0" w:rsidRPr="00E31C19" w:rsidRDefault="00C86F61" w:rsidP="00E31C19">
      <w:pPr>
        <w:spacing w:after="0" w:line="240" w:lineRule="auto"/>
        <w:ind w:left="-5"/>
        <w:rPr>
          <w:lang w:val="lt-LT"/>
        </w:rPr>
      </w:pPr>
      <w:r w:rsidRPr="00E31C19">
        <w:rPr>
          <w:sz w:val="20"/>
          <w:lang w:val="lt-LT"/>
        </w:rPr>
        <w:t>x ašis – mėnesiai, y ašis – pacientų dalis, kurių liga neprogresavo. Pazopanibas (n = 155) mediana 11,1 mėnesio. Placebas (n = 78) mediana 2,8 mėnesio. Santykinė rizika = 0,40, 95</w:t>
      </w:r>
      <w:r w:rsidR="001D38C4">
        <w:rPr>
          <w:sz w:val="20"/>
          <w:lang w:val="lt-LT"/>
        </w:rPr>
        <w:t> %</w:t>
      </w:r>
      <w:r w:rsidRPr="00E31C19">
        <w:rPr>
          <w:sz w:val="20"/>
          <w:lang w:val="lt-LT"/>
        </w:rPr>
        <w:t xml:space="preserve"> PI (0,27, 0,60), p &lt; 0,0000001. </w:t>
      </w:r>
    </w:p>
    <w:p w14:paraId="641513DC" w14:textId="77777777" w:rsidR="00C37DD0" w:rsidRPr="00E31C19" w:rsidRDefault="00C86F61" w:rsidP="00E31C19">
      <w:pPr>
        <w:spacing w:after="0" w:line="240" w:lineRule="auto"/>
        <w:ind w:left="0" w:firstLine="0"/>
        <w:rPr>
          <w:lang w:val="lt-LT"/>
        </w:rPr>
      </w:pPr>
      <w:r w:rsidRPr="00E31C19">
        <w:rPr>
          <w:lang w:val="lt-LT"/>
        </w:rPr>
        <w:lastRenderedPageBreak/>
        <w:t xml:space="preserve"> </w:t>
      </w:r>
    </w:p>
    <w:p w14:paraId="17A7CEDE" w14:textId="7AC37802" w:rsidR="00C37DD0" w:rsidRPr="00E31C19" w:rsidRDefault="00C86F61" w:rsidP="003160AE">
      <w:pPr>
        <w:pStyle w:val="Antrat2"/>
        <w:spacing w:after="0" w:line="240" w:lineRule="auto"/>
        <w:ind w:left="0" w:firstLine="0"/>
        <w:rPr>
          <w:lang w:val="lt-LT"/>
        </w:rPr>
      </w:pPr>
      <w:r w:rsidRPr="00E31C19">
        <w:rPr>
          <w:b/>
          <w:u w:val="none"/>
          <w:lang w:val="lt-LT"/>
        </w:rPr>
        <w:t>3</w:t>
      </w:r>
      <w:r w:rsidR="00576868">
        <w:rPr>
          <w:b/>
          <w:u w:val="none"/>
          <w:lang w:val="lt-LT"/>
        </w:rPr>
        <w:t> </w:t>
      </w:r>
      <w:r w:rsidRPr="00E31C19">
        <w:rPr>
          <w:b/>
          <w:u w:val="none"/>
          <w:lang w:val="lt-LT"/>
        </w:rPr>
        <w:t>pav</w:t>
      </w:r>
      <w:r w:rsidR="00A61EFC">
        <w:rPr>
          <w:b/>
          <w:u w:val="none"/>
          <w:lang w:val="lt-LT"/>
        </w:rPr>
        <w:t xml:space="preserve">. </w:t>
      </w:r>
      <w:r w:rsidRPr="00E31C19">
        <w:rPr>
          <w:b/>
          <w:i/>
          <w:u w:val="none"/>
          <w:lang w:val="lt-LT"/>
        </w:rPr>
        <w:t>Kaplan-Meier</w:t>
      </w:r>
      <w:r w:rsidRPr="00E31C19">
        <w:rPr>
          <w:b/>
          <w:u w:val="none"/>
          <w:lang w:val="lt-LT"/>
        </w:rPr>
        <w:t xml:space="preserve"> išgyvenamumo laikotarpio, per kurį liga neprogresavo, kreivė, remiantis nepriklausomu pacientų, kuriems anksčiau taikytas gydymas citokinais, populiacijos įvertinimu (VEG105192) </w:t>
      </w:r>
    </w:p>
    <w:p w14:paraId="778D9AB9" w14:textId="186182AE" w:rsidR="00C37DD0" w:rsidRPr="00E31C19" w:rsidRDefault="00C86F61" w:rsidP="003160AE">
      <w:pPr>
        <w:keepNext/>
        <w:keepLines/>
        <w:spacing w:after="0" w:line="240" w:lineRule="auto"/>
        <w:ind w:left="0" w:firstLine="0"/>
        <w:rPr>
          <w:lang w:val="lt-LT"/>
        </w:rPr>
      </w:pPr>
      <w:r w:rsidRPr="00E31C19">
        <w:rPr>
          <w:lang w:val="lt-LT"/>
        </w:rPr>
        <w:t xml:space="preserve"> </w:t>
      </w:r>
    </w:p>
    <w:p w14:paraId="0E759B3A" w14:textId="77777777" w:rsidR="00C37DD0" w:rsidRPr="00E31C19" w:rsidRDefault="00C86F61" w:rsidP="00E31C19">
      <w:pPr>
        <w:spacing w:after="0" w:line="240" w:lineRule="auto"/>
        <w:ind w:left="-1" w:firstLine="0"/>
        <w:rPr>
          <w:lang w:val="lt-LT"/>
        </w:rPr>
      </w:pPr>
      <w:r w:rsidRPr="00E31C19">
        <w:rPr>
          <w:noProof/>
          <w:lang w:val="lt-LT"/>
        </w:rPr>
        <w:drawing>
          <wp:inline distT="0" distB="0" distL="0" distR="0" wp14:anchorId="0E06E475" wp14:editId="39770BB6">
            <wp:extent cx="4714875" cy="2247900"/>
            <wp:effectExtent l="0" t="0" r="0" b="0"/>
            <wp:docPr id="13145" name="Picture 13145"/>
            <wp:cNvGraphicFramePr/>
            <a:graphic xmlns:a="http://schemas.openxmlformats.org/drawingml/2006/main">
              <a:graphicData uri="http://schemas.openxmlformats.org/drawingml/2006/picture">
                <pic:pic xmlns:pic="http://schemas.openxmlformats.org/drawingml/2006/picture">
                  <pic:nvPicPr>
                    <pic:cNvPr id="13145" name="Picture 13145"/>
                    <pic:cNvPicPr/>
                  </pic:nvPicPr>
                  <pic:blipFill>
                    <a:blip r:embed="rId9"/>
                    <a:stretch>
                      <a:fillRect/>
                    </a:stretch>
                  </pic:blipFill>
                  <pic:spPr>
                    <a:xfrm>
                      <a:off x="0" y="0"/>
                      <a:ext cx="4714875" cy="2247900"/>
                    </a:xfrm>
                    <a:prstGeom prst="rect">
                      <a:avLst/>
                    </a:prstGeom>
                  </pic:spPr>
                </pic:pic>
              </a:graphicData>
            </a:graphic>
          </wp:inline>
        </w:drawing>
      </w:r>
    </w:p>
    <w:p w14:paraId="50D0C8D3" w14:textId="77777777" w:rsidR="00C37DD0" w:rsidRPr="00E31C19" w:rsidRDefault="00C86F61" w:rsidP="00E31C19">
      <w:pPr>
        <w:spacing w:after="0" w:line="240" w:lineRule="auto"/>
        <w:ind w:left="0" w:firstLine="0"/>
        <w:rPr>
          <w:lang w:val="lt-LT"/>
        </w:rPr>
      </w:pPr>
      <w:r w:rsidRPr="00E31C19">
        <w:rPr>
          <w:lang w:val="lt-LT"/>
        </w:rPr>
        <w:t xml:space="preserve"> </w:t>
      </w:r>
    </w:p>
    <w:p w14:paraId="74B52ECD" w14:textId="37DFE83A" w:rsidR="00C37DD0" w:rsidRPr="00E31C19" w:rsidRDefault="00C86F61" w:rsidP="00E31C19">
      <w:pPr>
        <w:spacing w:after="0" w:line="240" w:lineRule="auto"/>
        <w:ind w:left="-5"/>
        <w:rPr>
          <w:lang w:val="lt-LT"/>
        </w:rPr>
      </w:pPr>
      <w:r w:rsidRPr="00E31C19">
        <w:rPr>
          <w:sz w:val="20"/>
          <w:lang w:val="lt-LT"/>
        </w:rPr>
        <w:t xml:space="preserve">x ašis – mėnesiai, y ašis – pacientų dalis, kurių liga neprogresavo. Pazopanibas (n = 135) </w:t>
      </w:r>
      <w:r w:rsidR="009154AB">
        <w:rPr>
          <w:sz w:val="20"/>
          <w:lang w:val="lt-LT"/>
        </w:rPr>
        <w:t>M</w:t>
      </w:r>
      <w:r w:rsidRPr="00E31C19">
        <w:rPr>
          <w:sz w:val="20"/>
          <w:lang w:val="lt-LT"/>
        </w:rPr>
        <w:t>ediana 7,4 mėnesio. Placebas (n = 67) mediana 4,2 mėnesio. Santykinė rizika = 0,54, 95</w:t>
      </w:r>
      <w:r w:rsidR="001D38C4">
        <w:rPr>
          <w:sz w:val="20"/>
          <w:lang w:val="lt-LT"/>
        </w:rPr>
        <w:t> %</w:t>
      </w:r>
      <w:r w:rsidRPr="00E31C19">
        <w:rPr>
          <w:sz w:val="20"/>
          <w:lang w:val="lt-LT"/>
        </w:rPr>
        <w:t xml:space="preserve"> PI (0,35, 0,84), p &lt; 0,001. </w:t>
      </w:r>
    </w:p>
    <w:p w14:paraId="65D15ABE" w14:textId="77777777" w:rsidR="00C37DD0" w:rsidRPr="00E31C19" w:rsidRDefault="00C86F61" w:rsidP="00E31C19">
      <w:pPr>
        <w:spacing w:after="0" w:line="240" w:lineRule="auto"/>
        <w:ind w:left="0" w:firstLine="0"/>
        <w:rPr>
          <w:lang w:val="lt-LT"/>
        </w:rPr>
      </w:pPr>
      <w:r w:rsidRPr="00E31C19">
        <w:rPr>
          <w:lang w:val="lt-LT"/>
        </w:rPr>
        <w:t xml:space="preserve"> </w:t>
      </w:r>
    </w:p>
    <w:p w14:paraId="2B9316FF" w14:textId="5C9A939C" w:rsidR="00C37DD0" w:rsidRPr="00E31C19" w:rsidRDefault="00C86F61" w:rsidP="00E31C19">
      <w:pPr>
        <w:spacing w:after="0" w:line="240" w:lineRule="auto"/>
        <w:ind w:left="-5"/>
        <w:rPr>
          <w:lang w:val="lt-LT"/>
        </w:rPr>
      </w:pPr>
      <w:r w:rsidRPr="00E31C19">
        <w:rPr>
          <w:lang w:val="lt-LT"/>
        </w:rPr>
        <w:t xml:space="preserve">Nepriklausomos peržiūros duomenimis, pacientams, kurie reagavo į gydymą, </w:t>
      </w:r>
      <w:r w:rsidR="009154AB">
        <w:rPr>
          <w:lang w:val="lt-LT"/>
        </w:rPr>
        <w:t xml:space="preserve">laiko iki </w:t>
      </w:r>
      <w:r w:rsidR="002B1B74">
        <w:rPr>
          <w:lang w:val="lt-LT"/>
        </w:rPr>
        <w:t xml:space="preserve">organizmo </w:t>
      </w:r>
      <w:r w:rsidRPr="00E31C19">
        <w:rPr>
          <w:lang w:val="lt-LT"/>
        </w:rPr>
        <w:t xml:space="preserve">atsako mediana buvo 11,9 savaitės, o </w:t>
      </w:r>
      <w:r w:rsidR="002B1B74">
        <w:rPr>
          <w:lang w:val="lt-LT"/>
        </w:rPr>
        <w:t xml:space="preserve">organizmo </w:t>
      </w:r>
      <w:r w:rsidRPr="00E31C19">
        <w:rPr>
          <w:lang w:val="lt-LT"/>
        </w:rPr>
        <w:t xml:space="preserve">atsako trukmės mediana 58,7 savaitės (VEG105192). </w:t>
      </w:r>
    </w:p>
    <w:p w14:paraId="44E604A9" w14:textId="77777777" w:rsidR="00C37DD0" w:rsidRPr="00E31C19" w:rsidRDefault="00C86F61" w:rsidP="00E31C19">
      <w:pPr>
        <w:spacing w:after="0" w:line="240" w:lineRule="auto"/>
        <w:ind w:left="0" w:firstLine="0"/>
        <w:rPr>
          <w:lang w:val="lt-LT"/>
        </w:rPr>
      </w:pPr>
      <w:r w:rsidRPr="00E31C19">
        <w:rPr>
          <w:lang w:val="lt-LT"/>
        </w:rPr>
        <w:t xml:space="preserve"> </w:t>
      </w:r>
    </w:p>
    <w:p w14:paraId="474DA0EF" w14:textId="2FF4D710" w:rsidR="00C37DD0" w:rsidRPr="00E31C19" w:rsidRDefault="00C86F61" w:rsidP="00E31C19">
      <w:pPr>
        <w:spacing w:after="0" w:line="240" w:lineRule="auto"/>
        <w:ind w:left="-5"/>
        <w:rPr>
          <w:lang w:val="lt-LT"/>
        </w:rPr>
      </w:pPr>
      <w:r w:rsidRPr="00E31C19">
        <w:rPr>
          <w:lang w:val="lt-LT"/>
        </w:rPr>
        <w:t>Bendrojo išgyvenamumo (BI) medianos duomenys pagal protokolą, nurodyti galutinėje išgyvenamumo ataskaitoje, pacientų, atsitiktiniu būdu paskirtų į pazopanibo ir placebo grupes, buvo atitinkamai 22,9 mėnesi</w:t>
      </w:r>
      <w:r w:rsidR="009154AB">
        <w:rPr>
          <w:lang w:val="lt-LT"/>
        </w:rPr>
        <w:t>o</w:t>
      </w:r>
      <w:r w:rsidRPr="00E31C19">
        <w:rPr>
          <w:lang w:val="lt-LT"/>
        </w:rPr>
        <w:t xml:space="preserve"> ir 20,5 mėnesi</w:t>
      </w:r>
      <w:r w:rsidR="009154AB">
        <w:rPr>
          <w:lang w:val="lt-LT"/>
        </w:rPr>
        <w:t>o</w:t>
      </w:r>
      <w:r w:rsidRPr="00E31C19">
        <w:rPr>
          <w:lang w:val="lt-LT"/>
        </w:rPr>
        <w:t xml:space="preserve"> [SR = 0,91 (95</w:t>
      </w:r>
      <w:r w:rsidR="001D38C4">
        <w:rPr>
          <w:lang w:val="lt-LT"/>
        </w:rPr>
        <w:t> %</w:t>
      </w:r>
      <w:r w:rsidRPr="00E31C19">
        <w:rPr>
          <w:lang w:val="lt-LT"/>
        </w:rPr>
        <w:t xml:space="preserve"> PI: 0,71, 1,16; p = 0,224)]. Galimi BI rezultatų poslinkiai, nes 54</w:t>
      </w:r>
      <w:r w:rsidR="001D38C4">
        <w:rPr>
          <w:lang w:val="lt-LT"/>
        </w:rPr>
        <w:t> %</w:t>
      </w:r>
      <w:r w:rsidRPr="00E31C19">
        <w:rPr>
          <w:lang w:val="lt-LT"/>
        </w:rPr>
        <w:t xml:space="preserve"> placebo grupės pacientų vartojo pazopanibo šio tyrimo pratęsimo fazėje ligai progresavus. Šešiasdešimt šešiems procentams placebo grupės pacientų buvo taikytas gydymas po tyrimo, palyginti su 30</w:t>
      </w:r>
      <w:r w:rsidR="001D38C4">
        <w:rPr>
          <w:lang w:val="lt-LT"/>
        </w:rPr>
        <w:t> %</w:t>
      </w:r>
      <w:r w:rsidRPr="00E31C19">
        <w:rPr>
          <w:lang w:val="lt-LT"/>
        </w:rPr>
        <w:t xml:space="preserve"> pazopanibo vartojusių pacientų. </w:t>
      </w:r>
    </w:p>
    <w:p w14:paraId="0823CCFD" w14:textId="77777777" w:rsidR="00C37DD0" w:rsidRPr="00E31C19" w:rsidRDefault="00C86F61" w:rsidP="00E31C19">
      <w:pPr>
        <w:spacing w:after="0" w:line="240" w:lineRule="auto"/>
        <w:ind w:left="0" w:firstLine="0"/>
        <w:rPr>
          <w:lang w:val="lt-LT"/>
        </w:rPr>
      </w:pPr>
      <w:r w:rsidRPr="00E31C19">
        <w:rPr>
          <w:lang w:val="lt-LT"/>
        </w:rPr>
        <w:t xml:space="preserve"> </w:t>
      </w:r>
    </w:p>
    <w:p w14:paraId="5D90B734" w14:textId="77777777" w:rsidR="00C37DD0" w:rsidRPr="00E31C19" w:rsidRDefault="00C86F61" w:rsidP="00677C12">
      <w:pPr>
        <w:spacing w:after="0" w:line="240" w:lineRule="auto"/>
        <w:ind w:left="0" w:firstLine="0"/>
        <w:rPr>
          <w:lang w:val="lt-LT"/>
        </w:rPr>
      </w:pPr>
      <w:r w:rsidRPr="00E31C19">
        <w:rPr>
          <w:lang w:val="lt-LT"/>
        </w:rPr>
        <w:t xml:space="preserve">Naudojant </w:t>
      </w:r>
      <w:r w:rsidRPr="00E31C19">
        <w:rPr>
          <w:i/>
          <w:lang w:val="lt-LT"/>
        </w:rPr>
        <w:t>EORTC QLQ-C30</w:t>
      </w:r>
      <w:r w:rsidRPr="00E31C19">
        <w:rPr>
          <w:lang w:val="lt-LT"/>
        </w:rPr>
        <w:t xml:space="preserve"> ir </w:t>
      </w:r>
      <w:r w:rsidRPr="00E31C19">
        <w:rPr>
          <w:i/>
          <w:lang w:val="lt-LT"/>
        </w:rPr>
        <w:t>EuroQoL EQ-5D</w:t>
      </w:r>
      <w:r w:rsidRPr="00E31C19">
        <w:rPr>
          <w:lang w:val="lt-LT"/>
        </w:rPr>
        <w:t xml:space="preserve">, statistiškai reikšmingų gyvenimo kokybės skirtumų nenustatyta. </w:t>
      </w:r>
    </w:p>
    <w:p w14:paraId="13D13DEE" w14:textId="77777777" w:rsidR="00C37DD0" w:rsidRPr="00E31C19" w:rsidRDefault="00C86F61" w:rsidP="00E31C19">
      <w:pPr>
        <w:spacing w:after="0" w:line="240" w:lineRule="auto"/>
        <w:ind w:left="0" w:firstLine="0"/>
        <w:rPr>
          <w:lang w:val="lt-LT"/>
        </w:rPr>
      </w:pPr>
      <w:r w:rsidRPr="00E31C19">
        <w:rPr>
          <w:lang w:val="lt-LT"/>
        </w:rPr>
        <w:t xml:space="preserve"> </w:t>
      </w:r>
    </w:p>
    <w:p w14:paraId="5D41867C" w14:textId="5EEB4B71" w:rsidR="00C37DD0" w:rsidRPr="00E31C19" w:rsidRDefault="00C86F61" w:rsidP="00E31C19">
      <w:pPr>
        <w:spacing w:after="0" w:line="240" w:lineRule="auto"/>
        <w:ind w:left="-5" w:right="88"/>
        <w:rPr>
          <w:lang w:val="lt-LT"/>
        </w:rPr>
      </w:pPr>
      <w:r w:rsidRPr="00E31C19">
        <w:rPr>
          <w:lang w:val="lt-LT"/>
        </w:rPr>
        <w:t>II fazės tyrim</w:t>
      </w:r>
      <w:r w:rsidR="007174FC">
        <w:rPr>
          <w:lang w:val="lt-LT"/>
        </w:rPr>
        <w:t>e</w:t>
      </w:r>
      <w:r w:rsidRPr="00E31C19">
        <w:rPr>
          <w:lang w:val="lt-LT"/>
        </w:rPr>
        <w:t xml:space="preserve">, kuriame dalyvavo 225 pacientai, kuriems buvo diagnozuota lokaliai atsinaujinusi arba metastazavusi šviesiųjų inkstų ląstelių karcinoma, remiantis nepriklausomos peržiūros duomenimis, objektyvaus </w:t>
      </w:r>
      <w:r w:rsidR="002B1B74">
        <w:rPr>
          <w:lang w:val="lt-LT"/>
        </w:rPr>
        <w:t xml:space="preserve">organizmo </w:t>
      </w:r>
      <w:r w:rsidRPr="00E31C19">
        <w:rPr>
          <w:lang w:val="lt-LT"/>
        </w:rPr>
        <w:t>atsako dažnis buvo 35</w:t>
      </w:r>
      <w:r w:rsidR="001D38C4">
        <w:rPr>
          <w:lang w:val="lt-LT"/>
        </w:rPr>
        <w:t> %</w:t>
      </w:r>
      <w:r w:rsidRPr="00E31C19">
        <w:rPr>
          <w:lang w:val="lt-LT"/>
        </w:rPr>
        <w:t xml:space="preserve">, o </w:t>
      </w:r>
      <w:r w:rsidR="002B1B74">
        <w:rPr>
          <w:lang w:val="lt-LT"/>
        </w:rPr>
        <w:t xml:space="preserve">organizmo </w:t>
      </w:r>
      <w:r w:rsidRPr="00E31C19">
        <w:rPr>
          <w:lang w:val="lt-LT"/>
        </w:rPr>
        <w:t xml:space="preserve">atsako trukmės mediana 68 savaitės. </w:t>
      </w:r>
      <w:r w:rsidRPr="00677C12">
        <w:rPr>
          <w:i/>
          <w:iCs/>
          <w:lang w:val="lt-LT"/>
        </w:rPr>
        <w:t>PFS</w:t>
      </w:r>
      <w:r w:rsidRPr="00E31C19">
        <w:rPr>
          <w:lang w:val="lt-LT"/>
        </w:rPr>
        <w:t xml:space="preserve"> mediana buvo 11,9</w:t>
      </w:r>
      <w:r w:rsidR="009154AB">
        <w:rPr>
          <w:lang w:val="lt-LT"/>
        </w:rPr>
        <w:t> </w:t>
      </w:r>
      <w:r w:rsidRPr="00E31C19">
        <w:rPr>
          <w:lang w:val="lt-LT"/>
        </w:rPr>
        <w:t xml:space="preserve">mėnesio. </w:t>
      </w:r>
    </w:p>
    <w:p w14:paraId="35D137A3" w14:textId="77777777" w:rsidR="00C37DD0" w:rsidRPr="00E31C19" w:rsidRDefault="00C86F61" w:rsidP="00E31C19">
      <w:pPr>
        <w:spacing w:after="0" w:line="240" w:lineRule="auto"/>
        <w:ind w:left="0" w:firstLine="0"/>
        <w:rPr>
          <w:lang w:val="lt-LT"/>
        </w:rPr>
      </w:pPr>
      <w:r w:rsidRPr="00E31C19">
        <w:rPr>
          <w:lang w:val="lt-LT"/>
        </w:rPr>
        <w:t xml:space="preserve"> </w:t>
      </w:r>
    </w:p>
    <w:p w14:paraId="365033F8" w14:textId="1286055E" w:rsidR="00C37DD0" w:rsidRPr="00E31C19" w:rsidRDefault="00C86F61" w:rsidP="00E31C19">
      <w:pPr>
        <w:spacing w:after="0" w:line="240" w:lineRule="auto"/>
        <w:ind w:left="-5"/>
        <w:rPr>
          <w:lang w:val="lt-LT"/>
        </w:rPr>
      </w:pPr>
      <w:r w:rsidRPr="00E31C19">
        <w:rPr>
          <w:lang w:val="lt-LT"/>
        </w:rPr>
        <w:t>Atviru būdu buvo atliktas III fazės atsitiktinių imčių paralelinių grupių gydymo pazopanibu saugumo, veiksmingumo ir gyvenimo kokybės įvertinimo</w:t>
      </w:r>
      <w:r w:rsidR="009154AB">
        <w:rPr>
          <w:lang w:val="lt-LT"/>
        </w:rPr>
        <w:t xml:space="preserve"> ne prastesnio poveikio</w:t>
      </w:r>
      <w:r w:rsidRPr="00E31C19">
        <w:rPr>
          <w:lang w:val="lt-LT"/>
        </w:rPr>
        <w:t xml:space="preserve">, palyginti su gydymu sunitinibu, tyrimas (VEG108844). </w:t>
      </w:r>
    </w:p>
    <w:p w14:paraId="3DE67D12" w14:textId="77777777" w:rsidR="00C37DD0" w:rsidRPr="00E31C19" w:rsidRDefault="00C86F61" w:rsidP="00E31C19">
      <w:pPr>
        <w:spacing w:after="0" w:line="240" w:lineRule="auto"/>
        <w:ind w:left="0" w:firstLine="0"/>
        <w:rPr>
          <w:lang w:val="lt-LT"/>
        </w:rPr>
      </w:pPr>
      <w:r w:rsidRPr="00E31C19">
        <w:rPr>
          <w:lang w:val="lt-LT"/>
        </w:rPr>
        <w:t xml:space="preserve"> </w:t>
      </w:r>
    </w:p>
    <w:p w14:paraId="4E58FC6C" w14:textId="124F0D32" w:rsidR="00C37DD0" w:rsidRPr="00E31C19" w:rsidRDefault="00C86F61" w:rsidP="00E31C19">
      <w:pPr>
        <w:spacing w:after="0" w:line="240" w:lineRule="auto"/>
        <w:ind w:left="-5"/>
        <w:rPr>
          <w:lang w:val="lt-LT"/>
        </w:rPr>
      </w:pPr>
      <w:r w:rsidRPr="00E31C19">
        <w:rPr>
          <w:lang w:val="lt-LT"/>
        </w:rPr>
        <w:t>VEG108844 tyrimo duomenimis, pacienta</w:t>
      </w:r>
      <w:r w:rsidR="007174FC">
        <w:rPr>
          <w:lang w:val="lt-LT"/>
        </w:rPr>
        <w:t>ms</w:t>
      </w:r>
      <w:r w:rsidRPr="00E31C19">
        <w:rPr>
          <w:lang w:val="lt-LT"/>
        </w:rPr>
        <w:t xml:space="preserve"> (n = 1110), kuriems buvo diagnozuota lokaliai </w:t>
      </w:r>
      <w:r w:rsidR="009154AB">
        <w:rPr>
          <w:lang w:val="lt-LT"/>
        </w:rPr>
        <w:t>progresav</w:t>
      </w:r>
      <w:r w:rsidR="004C6302">
        <w:rPr>
          <w:lang w:val="lt-LT"/>
        </w:rPr>
        <w:t>usi</w:t>
      </w:r>
      <w:r w:rsidRPr="00E31C19">
        <w:rPr>
          <w:lang w:val="lt-LT"/>
        </w:rPr>
        <w:t xml:space="preserve"> ir (arba) metastazav</w:t>
      </w:r>
      <w:r w:rsidR="004C6302">
        <w:rPr>
          <w:lang w:val="lt-LT"/>
        </w:rPr>
        <w:t>usi</w:t>
      </w:r>
      <w:r w:rsidRPr="00E31C19">
        <w:rPr>
          <w:lang w:val="lt-LT"/>
        </w:rPr>
        <w:t xml:space="preserve"> IL</w:t>
      </w:r>
      <w:r w:rsidR="004C6302">
        <w:rPr>
          <w:lang w:val="lt-LT"/>
        </w:rPr>
        <w:t>K</w:t>
      </w:r>
      <w:r w:rsidRPr="00E31C19">
        <w:rPr>
          <w:lang w:val="lt-LT"/>
        </w:rPr>
        <w:t xml:space="preserve"> ir pirmiau nebuvo taikytas sisteminis gydymas, atsitiktini</w:t>
      </w:r>
      <w:r w:rsidR="009154AB">
        <w:rPr>
          <w:lang w:val="lt-LT"/>
        </w:rPr>
        <w:t>ų imčių</w:t>
      </w:r>
      <w:r w:rsidRPr="00E31C19">
        <w:rPr>
          <w:lang w:val="lt-LT"/>
        </w:rPr>
        <w:t xml:space="preserve"> būdu buvo paskirta vartoti arba 800</w:t>
      </w:r>
      <w:r w:rsidR="006027BE">
        <w:rPr>
          <w:lang w:val="lt-LT"/>
        </w:rPr>
        <w:t> mg</w:t>
      </w:r>
      <w:r w:rsidRPr="00E31C19">
        <w:rPr>
          <w:lang w:val="lt-LT"/>
        </w:rPr>
        <w:t xml:space="preserve"> pazopanibo vieną kartą per parą nepertraukiamai, arba 50</w:t>
      </w:r>
      <w:r w:rsidR="006027BE">
        <w:rPr>
          <w:lang w:val="lt-LT"/>
        </w:rPr>
        <w:t> mg</w:t>
      </w:r>
      <w:r w:rsidRPr="00E31C19">
        <w:rPr>
          <w:lang w:val="lt-LT"/>
        </w:rPr>
        <w:t xml:space="preserve"> sunitinibo per parą 6 savaičių ciklais: 4 savaitės gydymo, po kurių 2 savaitės be gydymo. </w:t>
      </w:r>
    </w:p>
    <w:p w14:paraId="46D88FC1" w14:textId="77777777" w:rsidR="00C37DD0" w:rsidRPr="00E31C19" w:rsidRDefault="00C86F61" w:rsidP="00E31C19">
      <w:pPr>
        <w:spacing w:after="0" w:line="240" w:lineRule="auto"/>
        <w:ind w:left="0" w:firstLine="0"/>
        <w:rPr>
          <w:lang w:val="lt-LT"/>
        </w:rPr>
      </w:pPr>
      <w:r w:rsidRPr="00E31C19">
        <w:rPr>
          <w:lang w:val="lt-LT"/>
        </w:rPr>
        <w:t xml:space="preserve"> </w:t>
      </w:r>
    </w:p>
    <w:p w14:paraId="7D0FB4C1" w14:textId="77777777" w:rsidR="00C37DD0" w:rsidRPr="00E31C19" w:rsidRDefault="00C86F61" w:rsidP="00E31C19">
      <w:pPr>
        <w:spacing w:after="0" w:line="240" w:lineRule="auto"/>
        <w:ind w:left="-5"/>
        <w:rPr>
          <w:lang w:val="lt-LT"/>
        </w:rPr>
      </w:pPr>
      <w:r w:rsidRPr="00E31C19">
        <w:rPr>
          <w:lang w:val="lt-LT"/>
        </w:rPr>
        <w:t xml:space="preserve">Pagrindinis šio tyrimo tikslas buvo įvertinti ir palyginti pacientų, gydytų pazopanibu, išgyvenamumo laikotarpį, per kurį liga neprogresavo, su sunitinibu gydytų pacientų. Demografiniai duomenys gydymo grupėse buvo panašūs. Ligos apibūdinimas pradinės diagnozės nustatymo ir patikros metu gydymo grupėse buvo panašus: daugumai pacientų buvo diagnozuota šviesiųjų ląstelių histologija ir IV ligos stadija. </w:t>
      </w:r>
    </w:p>
    <w:p w14:paraId="5E96418E" w14:textId="77777777" w:rsidR="00C37DD0" w:rsidRPr="00E31C19" w:rsidRDefault="00C86F61" w:rsidP="00E31C19">
      <w:pPr>
        <w:spacing w:after="0" w:line="240" w:lineRule="auto"/>
        <w:ind w:left="0" w:firstLine="0"/>
        <w:rPr>
          <w:lang w:val="lt-LT"/>
        </w:rPr>
      </w:pPr>
      <w:r w:rsidRPr="00E31C19">
        <w:rPr>
          <w:lang w:val="lt-LT"/>
        </w:rPr>
        <w:t xml:space="preserve"> </w:t>
      </w:r>
    </w:p>
    <w:p w14:paraId="455DBEBA" w14:textId="7DB9DFB2" w:rsidR="00C37DD0" w:rsidRPr="00E31C19" w:rsidRDefault="00C86F61" w:rsidP="00E31C19">
      <w:pPr>
        <w:spacing w:after="0" w:line="240" w:lineRule="auto"/>
        <w:ind w:left="-5"/>
        <w:rPr>
          <w:lang w:val="lt-LT"/>
        </w:rPr>
      </w:pPr>
      <w:r w:rsidRPr="00E31C19">
        <w:rPr>
          <w:lang w:val="lt-LT"/>
        </w:rPr>
        <w:lastRenderedPageBreak/>
        <w:t xml:space="preserve">VEG108844 tyrimo metu buvo pasiekta svarbiausioji vertinamoji </w:t>
      </w:r>
      <w:r w:rsidRPr="00E31C19">
        <w:rPr>
          <w:i/>
          <w:lang w:val="lt-LT"/>
        </w:rPr>
        <w:t>PFS</w:t>
      </w:r>
      <w:r w:rsidRPr="00E31C19">
        <w:rPr>
          <w:lang w:val="lt-LT"/>
        </w:rPr>
        <w:t xml:space="preserve"> baigtis ir įrodyta, kad pazopanibas yra ne </w:t>
      </w:r>
      <w:r w:rsidR="00A61EFC">
        <w:rPr>
          <w:lang w:val="lt-LT"/>
        </w:rPr>
        <w:t>prastesnis</w:t>
      </w:r>
      <w:r w:rsidRPr="00E31C19">
        <w:rPr>
          <w:lang w:val="lt-LT"/>
        </w:rPr>
        <w:t xml:space="preserve"> už sunitinibą, nes santykinės rizikos 95</w:t>
      </w:r>
      <w:r w:rsidR="001D38C4">
        <w:rPr>
          <w:lang w:val="lt-LT"/>
        </w:rPr>
        <w:t> %</w:t>
      </w:r>
      <w:r w:rsidRPr="00E31C19">
        <w:rPr>
          <w:lang w:val="lt-LT"/>
        </w:rPr>
        <w:t xml:space="preserve"> PI viršutinė riba buvo mažesnė už protokole apibūdintą ne</w:t>
      </w:r>
      <w:r w:rsidR="00A61EFC">
        <w:rPr>
          <w:lang w:val="lt-LT"/>
        </w:rPr>
        <w:t xml:space="preserve"> prastesnio</w:t>
      </w:r>
      <w:r w:rsidRPr="00E31C19">
        <w:rPr>
          <w:lang w:val="lt-LT"/>
        </w:rPr>
        <w:t xml:space="preserve"> vaistinio preparato 1,25 ribą. Bendrų veiksmingumo duomenų suvestinė pateikta 5 lentelėje. </w:t>
      </w:r>
    </w:p>
    <w:p w14:paraId="386AACC1" w14:textId="77777777" w:rsidR="00C37DD0" w:rsidRPr="00E31C19" w:rsidRDefault="00C86F61" w:rsidP="00E31C19">
      <w:pPr>
        <w:spacing w:after="0" w:line="240" w:lineRule="auto"/>
        <w:ind w:left="0" w:firstLine="0"/>
        <w:rPr>
          <w:lang w:val="lt-LT"/>
        </w:rPr>
      </w:pPr>
      <w:r w:rsidRPr="00E31C19">
        <w:rPr>
          <w:lang w:val="lt-LT"/>
        </w:rPr>
        <w:t xml:space="preserve"> </w:t>
      </w:r>
    </w:p>
    <w:p w14:paraId="6F723104" w14:textId="38A23E00" w:rsidR="00C37DD0" w:rsidRPr="00A61EFC" w:rsidRDefault="00C86F61" w:rsidP="00A61EFC">
      <w:pPr>
        <w:pStyle w:val="Antrat2"/>
        <w:tabs>
          <w:tab w:val="center" w:pos="3911"/>
        </w:tabs>
        <w:spacing w:after="0" w:line="240" w:lineRule="auto"/>
        <w:ind w:left="-15" w:firstLine="0"/>
        <w:rPr>
          <w:b/>
          <w:u w:val="none"/>
          <w:lang w:val="lt-LT"/>
        </w:rPr>
      </w:pPr>
      <w:r w:rsidRPr="00E31C19">
        <w:rPr>
          <w:b/>
          <w:u w:val="none"/>
          <w:lang w:val="lt-LT"/>
        </w:rPr>
        <w:t>5 lentelė</w:t>
      </w:r>
      <w:r w:rsidR="00A61EFC">
        <w:rPr>
          <w:b/>
          <w:u w:val="none"/>
          <w:lang w:val="lt-LT"/>
        </w:rPr>
        <w:t xml:space="preserve">. </w:t>
      </w:r>
      <w:r w:rsidRPr="00E31C19">
        <w:rPr>
          <w:b/>
          <w:u w:val="none"/>
          <w:lang w:val="lt-LT"/>
        </w:rPr>
        <w:t xml:space="preserve">Bendri veiksmingumo duomenys (VEG108844) </w:t>
      </w:r>
    </w:p>
    <w:p w14:paraId="0ACF5C8B" w14:textId="77777777" w:rsidR="00C37DD0" w:rsidRPr="00E31C19" w:rsidRDefault="00C86F61" w:rsidP="00E31C19">
      <w:pPr>
        <w:spacing w:after="0" w:line="240" w:lineRule="auto"/>
        <w:ind w:left="0" w:firstLine="0"/>
        <w:rPr>
          <w:lang w:val="lt-LT"/>
        </w:rPr>
      </w:pPr>
      <w:r w:rsidRPr="00E31C19">
        <w:rPr>
          <w:lang w:val="lt-LT"/>
        </w:rPr>
        <w:t xml:space="preserve"> </w:t>
      </w:r>
    </w:p>
    <w:tbl>
      <w:tblPr>
        <w:tblStyle w:val="TableGrid"/>
        <w:tblW w:w="9110" w:type="dxa"/>
        <w:tblInd w:w="5" w:type="dxa"/>
        <w:tblCellMar>
          <w:top w:w="7" w:type="dxa"/>
          <w:left w:w="108" w:type="dxa"/>
          <w:bottom w:w="5" w:type="dxa"/>
          <w:right w:w="115" w:type="dxa"/>
        </w:tblCellMar>
        <w:tblLook w:val="04A0" w:firstRow="1" w:lastRow="0" w:firstColumn="1" w:lastColumn="0" w:noHBand="0" w:noVBand="1"/>
      </w:tblPr>
      <w:tblGrid>
        <w:gridCol w:w="3229"/>
        <w:gridCol w:w="1961"/>
        <w:gridCol w:w="1958"/>
        <w:gridCol w:w="1962"/>
      </w:tblGrid>
      <w:tr w:rsidR="00C37DD0" w:rsidRPr="00E31C19" w14:paraId="6F04162A" w14:textId="77777777" w:rsidTr="00A61EFC">
        <w:tc>
          <w:tcPr>
            <w:tcW w:w="3229" w:type="dxa"/>
            <w:tcBorders>
              <w:top w:val="single" w:sz="4" w:space="0" w:color="000000"/>
              <w:left w:val="single" w:sz="4" w:space="0" w:color="000000"/>
              <w:bottom w:val="single" w:sz="4" w:space="0" w:color="000000"/>
              <w:right w:val="single" w:sz="4" w:space="0" w:color="000000"/>
            </w:tcBorders>
            <w:vAlign w:val="bottom"/>
          </w:tcPr>
          <w:p w14:paraId="501DFE29" w14:textId="77777777" w:rsidR="00C37DD0" w:rsidRPr="00E31C19" w:rsidRDefault="00C86F61" w:rsidP="00E31C19">
            <w:pPr>
              <w:spacing w:after="0" w:line="240" w:lineRule="auto"/>
              <w:ind w:left="0" w:firstLine="0"/>
              <w:rPr>
                <w:lang w:val="lt-LT"/>
              </w:rPr>
            </w:pPr>
            <w:r w:rsidRPr="00E31C19">
              <w:rPr>
                <w:b/>
                <w:lang w:val="lt-LT"/>
              </w:rPr>
              <w:t>Vertinamoji baigtis</w:t>
            </w:r>
            <w:r w:rsidRPr="00E31C19">
              <w:rPr>
                <w:lang w:val="lt-LT"/>
              </w:rPr>
              <w:t xml:space="preserve"> </w:t>
            </w:r>
          </w:p>
        </w:tc>
        <w:tc>
          <w:tcPr>
            <w:tcW w:w="1961" w:type="dxa"/>
            <w:tcBorders>
              <w:top w:val="single" w:sz="4" w:space="0" w:color="000000"/>
              <w:left w:val="single" w:sz="4" w:space="0" w:color="000000"/>
              <w:bottom w:val="single" w:sz="4" w:space="0" w:color="000000"/>
              <w:right w:val="single" w:sz="4" w:space="0" w:color="000000"/>
            </w:tcBorders>
            <w:vAlign w:val="bottom"/>
          </w:tcPr>
          <w:p w14:paraId="29AC578B" w14:textId="77777777" w:rsidR="00C37DD0" w:rsidRPr="00E31C19" w:rsidRDefault="00C86F61" w:rsidP="00E31C19">
            <w:pPr>
              <w:spacing w:after="0" w:line="240" w:lineRule="auto"/>
              <w:ind w:left="217" w:right="157" w:firstLine="0"/>
              <w:jc w:val="center"/>
              <w:rPr>
                <w:lang w:val="lt-LT"/>
              </w:rPr>
            </w:pPr>
            <w:r w:rsidRPr="00E31C19">
              <w:rPr>
                <w:b/>
                <w:lang w:val="lt-LT"/>
              </w:rPr>
              <w:t xml:space="preserve">Pazopanibas n = 557 </w:t>
            </w:r>
          </w:p>
        </w:tc>
        <w:tc>
          <w:tcPr>
            <w:tcW w:w="1958" w:type="dxa"/>
            <w:tcBorders>
              <w:top w:val="single" w:sz="4" w:space="0" w:color="000000"/>
              <w:left w:val="single" w:sz="4" w:space="0" w:color="000000"/>
              <w:bottom w:val="single" w:sz="4" w:space="0" w:color="000000"/>
              <w:right w:val="single" w:sz="4" w:space="0" w:color="000000"/>
            </w:tcBorders>
            <w:vAlign w:val="bottom"/>
          </w:tcPr>
          <w:p w14:paraId="53A73182" w14:textId="77777777" w:rsidR="00C37DD0" w:rsidRPr="00E31C19" w:rsidRDefault="00C86F61" w:rsidP="00E31C19">
            <w:pPr>
              <w:spacing w:after="0" w:line="240" w:lineRule="auto"/>
              <w:ind w:left="279" w:right="215" w:firstLine="0"/>
              <w:jc w:val="center"/>
              <w:rPr>
                <w:lang w:val="lt-LT"/>
              </w:rPr>
            </w:pPr>
            <w:r w:rsidRPr="00E31C19">
              <w:rPr>
                <w:b/>
                <w:lang w:val="lt-LT"/>
              </w:rPr>
              <w:t xml:space="preserve">Sunitinibas n = 553 </w:t>
            </w:r>
          </w:p>
        </w:tc>
        <w:tc>
          <w:tcPr>
            <w:tcW w:w="1961" w:type="dxa"/>
            <w:tcBorders>
              <w:top w:val="single" w:sz="4" w:space="0" w:color="000000"/>
              <w:left w:val="single" w:sz="4" w:space="0" w:color="000000"/>
              <w:bottom w:val="single" w:sz="4" w:space="0" w:color="000000"/>
              <w:right w:val="single" w:sz="4" w:space="0" w:color="000000"/>
            </w:tcBorders>
            <w:vAlign w:val="bottom"/>
          </w:tcPr>
          <w:p w14:paraId="5023230A" w14:textId="5EC7BA21" w:rsidR="00C37DD0" w:rsidRPr="00E31C19" w:rsidRDefault="00C86F61" w:rsidP="00E31C19">
            <w:pPr>
              <w:spacing w:after="0" w:line="240" w:lineRule="auto"/>
              <w:ind w:left="413" w:right="407" w:firstLine="0"/>
              <w:jc w:val="center"/>
              <w:rPr>
                <w:lang w:val="lt-LT"/>
              </w:rPr>
            </w:pPr>
            <w:r w:rsidRPr="00E31C19">
              <w:rPr>
                <w:b/>
                <w:lang w:val="lt-LT"/>
              </w:rPr>
              <w:t>SR (95</w:t>
            </w:r>
            <w:r w:rsidR="001D38C4">
              <w:rPr>
                <w:b/>
                <w:lang w:val="lt-LT"/>
              </w:rPr>
              <w:t> %</w:t>
            </w:r>
            <w:r w:rsidRPr="00E31C19">
              <w:rPr>
                <w:b/>
                <w:lang w:val="lt-LT"/>
              </w:rPr>
              <w:t xml:space="preserve"> PI)</w:t>
            </w:r>
            <w:r w:rsidRPr="00E31C19">
              <w:rPr>
                <w:lang w:val="lt-LT"/>
              </w:rPr>
              <w:t xml:space="preserve"> </w:t>
            </w:r>
          </w:p>
        </w:tc>
      </w:tr>
      <w:tr w:rsidR="00C37DD0" w:rsidRPr="00E31C19" w14:paraId="7A4687A9" w14:textId="77777777" w:rsidTr="00A61EFC">
        <w:tc>
          <w:tcPr>
            <w:tcW w:w="3229" w:type="dxa"/>
            <w:tcBorders>
              <w:top w:val="single" w:sz="4" w:space="0" w:color="000000"/>
              <w:left w:val="single" w:sz="4" w:space="0" w:color="000000"/>
              <w:bottom w:val="nil"/>
              <w:right w:val="single" w:sz="4" w:space="0" w:color="000000"/>
            </w:tcBorders>
          </w:tcPr>
          <w:p w14:paraId="0AD339CE" w14:textId="77777777" w:rsidR="00C37DD0" w:rsidRPr="00E31C19" w:rsidRDefault="00C86F61" w:rsidP="00E31C19">
            <w:pPr>
              <w:spacing w:after="0" w:line="240" w:lineRule="auto"/>
              <w:ind w:left="0" w:firstLine="0"/>
              <w:rPr>
                <w:lang w:val="lt-LT"/>
              </w:rPr>
            </w:pPr>
            <w:r w:rsidRPr="00E31C19">
              <w:rPr>
                <w:b/>
                <w:i/>
                <w:lang w:val="lt-LT"/>
              </w:rPr>
              <w:t>PFS</w:t>
            </w:r>
            <w:r w:rsidRPr="00E31C19">
              <w:rPr>
                <w:b/>
                <w:lang w:val="lt-LT"/>
              </w:rPr>
              <w:t xml:space="preserve"> </w:t>
            </w:r>
          </w:p>
          <w:p w14:paraId="645D40B7" w14:textId="77777777" w:rsidR="00C37DD0" w:rsidRPr="00E31C19" w:rsidRDefault="00C86F61" w:rsidP="00E31C19">
            <w:pPr>
              <w:spacing w:after="0" w:line="240" w:lineRule="auto"/>
              <w:ind w:left="0" w:firstLine="0"/>
              <w:rPr>
                <w:lang w:val="lt-LT"/>
              </w:rPr>
            </w:pPr>
            <w:r w:rsidRPr="00E31C19">
              <w:rPr>
                <w:lang w:val="lt-LT"/>
              </w:rPr>
              <w:t xml:space="preserve">Bendri </w:t>
            </w:r>
          </w:p>
          <w:p w14:paraId="6888A51D" w14:textId="77777777" w:rsidR="00C37DD0" w:rsidRPr="00E31C19" w:rsidRDefault="00C86F61" w:rsidP="00E31C19">
            <w:pPr>
              <w:tabs>
                <w:tab w:val="center" w:pos="1486"/>
              </w:tabs>
              <w:spacing w:after="0" w:line="240" w:lineRule="auto"/>
              <w:ind w:left="0" w:firstLine="0"/>
              <w:rPr>
                <w:lang w:val="lt-LT"/>
              </w:rPr>
            </w:pPr>
            <w:r w:rsidRPr="00E31C19">
              <w:rPr>
                <w:lang w:val="lt-LT"/>
              </w:rPr>
              <w:t xml:space="preserve"> </w:t>
            </w:r>
            <w:r w:rsidRPr="00E31C19">
              <w:rPr>
                <w:lang w:val="lt-LT"/>
              </w:rPr>
              <w:tab/>
              <w:t xml:space="preserve">Mediana (mėnesiais) </w:t>
            </w:r>
          </w:p>
          <w:p w14:paraId="5D33344E" w14:textId="2F3C779B" w:rsidR="00C37DD0" w:rsidRPr="00E31C19" w:rsidRDefault="00C86F61" w:rsidP="00E31C19">
            <w:pPr>
              <w:tabs>
                <w:tab w:val="center" w:pos="993"/>
              </w:tabs>
              <w:spacing w:after="0" w:line="240" w:lineRule="auto"/>
              <w:ind w:left="0" w:firstLine="0"/>
              <w:rPr>
                <w:lang w:val="lt-LT"/>
              </w:rPr>
            </w:pPr>
            <w:r w:rsidRPr="00E31C19">
              <w:rPr>
                <w:lang w:val="lt-LT"/>
              </w:rPr>
              <w:t xml:space="preserve"> </w:t>
            </w:r>
            <w:r w:rsidRPr="00E31C19">
              <w:rPr>
                <w:lang w:val="lt-LT"/>
              </w:rPr>
              <w:tab/>
              <w:t>(95</w:t>
            </w:r>
            <w:r w:rsidR="001D38C4">
              <w:rPr>
                <w:lang w:val="lt-LT"/>
              </w:rPr>
              <w:t> %</w:t>
            </w:r>
            <w:r w:rsidRPr="00E31C19">
              <w:rPr>
                <w:lang w:val="lt-LT"/>
              </w:rPr>
              <w:t xml:space="preserve"> PI) </w:t>
            </w:r>
          </w:p>
        </w:tc>
        <w:tc>
          <w:tcPr>
            <w:tcW w:w="1961" w:type="dxa"/>
            <w:tcBorders>
              <w:top w:val="single" w:sz="4" w:space="0" w:color="000000"/>
              <w:left w:val="single" w:sz="4" w:space="0" w:color="000000"/>
              <w:bottom w:val="nil"/>
              <w:right w:val="single" w:sz="4" w:space="0" w:color="000000"/>
            </w:tcBorders>
          </w:tcPr>
          <w:p w14:paraId="106A8E53" w14:textId="77777777" w:rsidR="00C37DD0" w:rsidRPr="00E31C19" w:rsidRDefault="00C86F61" w:rsidP="00E31C19">
            <w:pPr>
              <w:spacing w:after="0" w:line="240" w:lineRule="auto"/>
              <w:ind w:left="60" w:firstLine="0"/>
              <w:jc w:val="center"/>
              <w:rPr>
                <w:lang w:val="lt-LT"/>
              </w:rPr>
            </w:pPr>
            <w:r w:rsidRPr="00E31C19">
              <w:rPr>
                <w:lang w:val="lt-LT"/>
              </w:rPr>
              <w:t xml:space="preserve"> </w:t>
            </w:r>
          </w:p>
          <w:p w14:paraId="62E2AE89" w14:textId="77777777" w:rsidR="00C37DD0" w:rsidRPr="00E31C19" w:rsidRDefault="00C86F61" w:rsidP="00E31C19">
            <w:pPr>
              <w:spacing w:after="0" w:line="240" w:lineRule="auto"/>
              <w:ind w:left="60" w:firstLine="0"/>
              <w:jc w:val="center"/>
              <w:rPr>
                <w:lang w:val="lt-LT"/>
              </w:rPr>
            </w:pPr>
            <w:r w:rsidRPr="00E31C19">
              <w:rPr>
                <w:lang w:val="lt-LT"/>
              </w:rPr>
              <w:t xml:space="preserve"> </w:t>
            </w:r>
          </w:p>
          <w:p w14:paraId="2D4EBA4D" w14:textId="77777777" w:rsidR="00C37DD0" w:rsidRPr="00E31C19" w:rsidRDefault="00C86F61" w:rsidP="00E31C19">
            <w:pPr>
              <w:spacing w:after="0" w:line="240" w:lineRule="auto"/>
              <w:ind w:left="7" w:firstLine="0"/>
              <w:jc w:val="center"/>
              <w:rPr>
                <w:lang w:val="lt-LT"/>
              </w:rPr>
            </w:pPr>
            <w:r w:rsidRPr="00E31C19">
              <w:rPr>
                <w:lang w:val="lt-LT"/>
              </w:rPr>
              <w:t xml:space="preserve">8,4 </w:t>
            </w:r>
          </w:p>
          <w:p w14:paraId="404DF177" w14:textId="77777777" w:rsidR="00C37DD0" w:rsidRPr="00E31C19" w:rsidRDefault="00C86F61" w:rsidP="00E31C19">
            <w:pPr>
              <w:spacing w:after="0" w:line="240" w:lineRule="auto"/>
              <w:ind w:left="6" w:firstLine="0"/>
              <w:jc w:val="center"/>
              <w:rPr>
                <w:lang w:val="lt-LT"/>
              </w:rPr>
            </w:pPr>
            <w:r w:rsidRPr="00E31C19">
              <w:rPr>
                <w:lang w:val="lt-LT"/>
              </w:rPr>
              <w:t xml:space="preserve">(8,3, 10,9) </w:t>
            </w:r>
          </w:p>
        </w:tc>
        <w:tc>
          <w:tcPr>
            <w:tcW w:w="1958" w:type="dxa"/>
            <w:tcBorders>
              <w:top w:val="single" w:sz="4" w:space="0" w:color="000000"/>
              <w:left w:val="single" w:sz="4" w:space="0" w:color="000000"/>
              <w:bottom w:val="nil"/>
              <w:right w:val="single" w:sz="4" w:space="0" w:color="000000"/>
            </w:tcBorders>
          </w:tcPr>
          <w:p w14:paraId="093545BD" w14:textId="77777777" w:rsidR="00C37DD0" w:rsidRPr="00E31C19" w:rsidRDefault="00C86F61" w:rsidP="00E31C19">
            <w:pPr>
              <w:spacing w:after="0" w:line="240" w:lineRule="auto"/>
              <w:ind w:left="62" w:firstLine="0"/>
              <w:jc w:val="center"/>
              <w:rPr>
                <w:lang w:val="lt-LT"/>
              </w:rPr>
            </w:pPr>
            <w:r w:rsidRPr="00E31C19">
              <w:rPr>
                <w:lang w:val="lt-LT"/>
              </w:rPr>
              <w:t xml:space="preserve"> </w:t>
            </w:r>
          </w:p>
          <w:p w14:paraId="5BC11F87" w14:textId="77777777" w:rsidR="00C37DD0" w:rsidRPr="00E31C19" w:rsidRDefault="00C86F61" w:rsidP="00E31C19">
            <w:pPr>
              <w:spacing w:after="0" w:line="240" w:lineRule="auto"/>
              <w:ind w:left="62" w:firstLine="0"/>
              <w:jc w:val="center"/>
              <w:rPr>
                <w:lang w:val="lt-LT"/>
              </w:rPr>
            </w:pPr>
            <w:r w:rsidRPr="00E31C19">
              <w:rPr>
                <w:lang w:val="lt-LT"/>
              </w:rPr>
              <w:t xml:space="preserve"> </w:t>
            </w:r>
          </w:p>
          <w:p w14:paraId="1AE35CE8" w14:textId="77777777" w:rsidR="00C37DD0" w:rsidRPr="00E31C19" w:rsidRDefault="00C86F61" w:rsidP="00E31C19">
            <w:pPr>
              <w:spacing w:after="0" w:line="240" w:lineRule="auto"/>
              <w:ind w:firstLine="0"/>
              <w:jc w:val="center"/>
              <w:rPr>
                <w:lang w:val="lt-LT"/>
              </w:rPr>
            </w:pPr>
            <w:r w:rsidRPr="00E31C19">
              <w:rPr>
                <w:lang w:val="lt-LT"/>
              </w:rPr>
              <w:t xml:space="preserve">9,5 </w:t>
            </w:r>
          </w:p>
          <w:p w14:paraId="1F6FE21C" w14:textId="77777777" w:rsidR="00C37DD0" w:rsidRPr="00E31C19" w:rsidRDefault="00C86F61" w:rsidP="00E31C19">
            <w:pPr>
              <w:spacing w:after="0" w:line="240" w:lineRule="auto"/>
              <w:ind w:left="8" w:firstLine="0"/>
              <w:jc w:val="center"/>
              <w:rPr>
                <w:lang w:val="lt-LT"/>
              </w:rPr>
            </w:pPr>
            <w:r w:rsidRPr="00E31C19">
              <w:rPr>
                <w:lang w:val="lt-LT"/>
              </w:rPr>
              <w:t xml:space="preserve">(8,3, 11,0) </w:t>
            </w:r>
          </w:p>
        </w:tc>
        <w:tc>
          <w:tcPr>
            <w:tcW w:w="1961" w:type="dxa"/>
            <w:tcBorders>
              <w:top w:val="single" w:sz="4" w:space="0" w:color="000000"/>
              <w:left w:val="single" w:sz="4" w:space="0" w:color="000000"/>
              <w:bottom w:val="nil"/>
              <w:right w:val="single" w:sz="4" w:space="0" w:color="000000"/>
            </w:tcBorders>
          </w:tcPr>
          <w:p w14:paraId="22421DFF" w14:textId="77777777" w:rsidR="00C37DD0" w:rsidRPr="00E31C19" w:rsidRDefault="00C86F61" w:rsidP="00E31C19">
            <w:pPr>
              <w:spacing w:after="0" w:line="240" w:lineRule="auto"/>
              <w:ind w:left="61" w:firstLine="0"/>
              <w:jc w:val="center"/>
              <w:rPr>
                <w:lang w:val="lt-LT"/>
              </w:rPr>
            </w:pPr>
            <w:r w:rsidRPr="00E31C19">
              <w:rPr>
                <w:lang w:val="lt-LT"/>
              </w:rPr>
              <w:t xml:space="preserve"> </w:t>
            </w:r>
          </w:p>
          <w:p w14:paraId="5D858099" w14:textId="77777777" w:rsidR="00C37DD0" w:rsidRPr="00E31C19" w:rsidRDefault="00C86F61" w:rsidP="00E31C19">
            <w:pPr>
              <w:spacing w:after="0" w:line="240" w:lineRule="auto"/>
              <w:ind w:left="61" w:firstLine="0"/>
              <w:jc w:val="center"/>
              <w:rPr>
                <w:lang w:val="lt-LT"/>
              </w:rPr>
            </w:pPr>
            <w:r w:rsidRPr="00E31C19">
              <w:rPr>
                <w:lang w:val="lt-LT"/>
              </w:rPr>
              <w:t xml:space="preserve"> </w:t>
            </w:r>
          </w:p>
          <w:p w14:paraId="65A359ED" w14:textId="77777777" w:rsidR="00C37DD0" w:rsidRPr="00E31C19" w:rsidRDefault="00C86F61" w:rsidP="00E31C19">
            <w:pPr>
              <w:spacing w:after="0" w:line="240" w:lineRule="auto"/>
              <w:ind w:left="8" w:firstLine="0"/>
              <w:jc w:val="center"/>
              <w:rPr>
                <w:lang w:val="lt-LT"/>
              </w:rPr>
            </w:pPr>
            <w:r w:rsidRPr="00E31C19">
              <w:rPr>
                <w:lang w:val="lt-LT"/>
              </w:rPr>
              <w:t xml:space="preserve">1,047 </w:t>
            </w:r>
          </w:p>
          <w:p w14:paraId="46BDCBF6" w14:textId="77777777" w:rsidR="00C37DD0" w:rsidRPr="00E31C19" w:rsidRDefault="00C86F61" w:rsidP="00E31C19">
            <w:pPr>
              <w:spacing w:after="0" w:line="240" w:lineRule="auto"/>
              <w:ind w:left="9" w:firstLine="0"/>
              <w:jc w:val="center"/>
              <w:rPr>
                <w:lang w:val="lt-LT"/>
              </w:rPr>
            </w:pPr>
            <w:r w:rsidRPr="00E31C19">
              <w:rPr>
                <w:lang w:val="lt-LT"/>
              </w:rPr>
              <w:t xml:space="preserve">(0,898, 1,220) </w:t>
            </w:r>
          </w:p>
        </w:tc>
      </w:tr>
      <w:tr w:rsidR="00C37DD0" w:rsidRPr="00E31C19" w14:paraId="4BDCF82B" w14:textId="77777777" w:rsidTr="00A61EFC">
        <w:tc>
          <w:tcPr>
            <w:tcW w:w="3229" w:type="dxa"/>
            <w:tcBorders>
              <w:top w:val="nil"/>
              <w:left w:val="single" w:sz="4" w:space="0" w:color="000000"/>
              <w:bottom w:val="single" w:sz="4" w:space="0" w:color="000000"/>
              <w:right w:val="single" w:sz="4" w:space="0" w:color="000000"/>
            </w:tcBorders>
            <w:vAlign w:val="bottom"/>
          </w:tcPr>
          <w:p w14:paraId="7ECF62CA" w14:textId="77777777" w:rsidR="00C37DD0" w:rsidRPr="00E31C19" w:rsidRDefault="00C86F61" w:rsidP="00E31C19">
            <w:pPr>
              <w:spacing w:after="0" w:line="240" w:lineRule="auto"/>
              <w:ind w:left="0" w:firstLine="0"/>
              <w:rPr>
                <w:lang w:val="lt-LT"/>
              </w:rPr>
            </w:pPr>
            <w:r w:rsidRPr="00E31C19">
              <w:rPr>
                <w:b/>
                <w:lang w:val="lt-LT"/>
              </w:rPr>
              <w:t xml:space="preserve">Bendras išgyvenamumas </w:t>
            </w:r>
          </w:p>
          <w:p w14:paraId="750DDE15" w14:textId="77777777" w:rsidR="00C37DD0" w:rsidRPr="00E31C19" w:rsidRDefault="00C86F61" w:rsidP="00E31C19">
            <w:pPr>
              <w:spacing w:after="0" w:line="240" w:lineRule="auto"/>
              <w:ind w:left="0" w:firstLine="0"/>
              <w:rPr>
                <w:lang w:val="lt-LT"/>
              </w:rPr>
            </w:pPr>
            <w:r w:rsidRPr="00E31C19">
              <w:rPr>
                <w:lang w:val="lt-LT"/>
              </w:rPr>
              <w:t xml:space="preserve">Mediana (mėnesiais) </w:t>
            </w:r>
          </w:p>
          <w:p w14:paraId="300DD1D4" w14:textId="3DC53333" w:rsidR="00C37DD0" w:rsidRPr="00E31C19" w:rsidRDefault="00C86F61" w:rsidP="00E31C19">
            <w:pPr>
              <w:tabs>
                <w:tab w:val="center" w:pos="993"/>
              </w:tabs>
              <w:spacing w:after="0" w:line="240" w:lineRule="auto"/>
              <w:ind w:left="0" w:firstLine="0"/>
              <w:rPr>
                <w:lang w:val="lt-LT"/>
              </w:rPr>
            </w:pPr>
            <w:r w:rsidRPr="00E31C19">
              <w:rPr>
                <w:lang w:val="lt-LT"/>
              </w:rPr>
              <w:t xml:space="preserve"> </w:t>
            </w:r>
            <w:r w:rsidRPr="00E31C19">
              <w:rPr>
                <w:lang w:val="lt-LT"/>
              </w:rPr>
              <w:tab/>
              <w:t>(95</w:t>
            </w:r>
            <w:r w:rsidR="001D38C4">
              <w:rPr>
                <w:lang w:val="lt-LT"/>
              </w:rPr>
              <w:t> %</w:t>
            </w:r>
            <w:r w:rsidRPr="00E31C19">
              <w:rPr>
                <w:lang w:val="lt-LT"/>
              </w:rPr>
              <w:t xml:space="preserve"> PI) </w:t>
            </w:r>
          </w:p>
        </w:tc>
        <w:tc>
          <w:tcPr>
            <w:tcW w:w="1961" w:type="dxa"/>
            <w:tcBorders>
              <w:top w:val="nil"/>
              <w:left w:val="single" w:sz="4" w:space="0" w:color="000000"/>
              <w:bottom w:val="single" w:sz="4" w:space="0" w:color="000000"/>
              <w:right w:val="single" w:sz="4" w:space="0" w:color="000000"/>
            </w:tcBorders>
            <w:vAlign w:val="bottom"/>
          </w:tcPr>
          <w:p w14:paraId="1D3771C8" w14:textId="77777777" w:rsidR="00C37DD0" w:rsidRPr="00E31C19" w:rsidRDefault="00C86F61" w:rsidP="00E31C19">
            <w:pPr>
              <w:spacing w:after="0" w:line="240" w:lineRule="auto"/>
              <w:ind w:left="60" w:firstLine="0"/>
              <w:jc w:val="center"/>
              <w:rPr>
                <w:lang w:val="lt-LT"/>
              </w:rPr>
            </w:pPr>
            <w:r w:rsidRPr="00E31C19">
              <w:rPr>
                <w:lang w:val="lt-LT"/>
              </w:rPr>
              <w:t xml:space="preserve"> </w:t>
            </w:r>
          </w:p>
          <w:p w14:paraId="7314CF3C" w14:textId="77777777" w:rsidR="00C37DD0" w:rsidRPr="00E31C19" w:rsidRDefault="00C86F61" w:rsidP="00E31C19">
            <w:pPr>
              <w:spacing w:after="0" w:line="240" w:lineRule="auto"/>
              <w:ind w:left="7" w:firstLine="0"/>
              <w:jc w:val="center"/>
              <w:rPr>
                <w:lang w:val="lt-LT"/>
              </w:rPr>
            </w:pPr>
            <w:r w:rsidRPr="00E31C19">
              <w:rPr>
                <w:lang w:val="lt-LT"/>
              </w:rPr>
              <w:t xml:space="preserve">28,3 </w:t>
            </w:r>
          </w:p>
          <w:p w14:paraId="005F18E0" w14:textId="77777777" w:rsidR="00C37DD0" w:rsidRPr="00E31C19" w:rsidRDefault="00C86F61" w:rsidP="00E31C19">
            <w:pPr>
              <w:spacing w:after="0" w:line="240" w:lineRule="auto"/>
              <w:ind w:left="6" w:firstLine="0"/>
              <w:jc w:val="center"/>
              <w:rPr>
                <w:lang w:val="lt-LT"/>
              </w:rPr>
            </w:pPr>
            <w:r w:rsidRPr="00E31C19">
              <w:rPr>
                <w:lang w:val="lt-LT"/>
              </w:rPr>
              <w:t xml:space="preserve">(26,0, 35,5) </w:t>
            </w:r>
          </w:p>
        </w:tc>
        <w:tc>
          <w:tcPr>
            <w:tcW w:w="1958" w:type="dxa"/>
            <w:tcBorders>
              <w:top w:val="nil"/>
              <w:left w:val="single" w:sz="4" w:space="0" w:color="000000"/>
              <w:bottom w:val="single" w:sz="4" w:space="0" w:color="000000"/>
              <w:right w:val="single" w:sz="4" w:space="0" w:color="000000"/>
            </w:tcBorders>
            <w:vAlign w:val="bottom"/>
          </w:tcPr>
          <w:p w14:paraId="5B4A0863" w14:textId="77777777" w:rsidR="00C37DD0" w:rsidRPr="00E31C19" w:rsidRDefault="00C86F61" w:rsidP="00E31C19">
            <w:pPr>
              <w:spacing w:after="0" w:line="240" w:lineRule="auto"/>
              <w:ind w:left="62" w:firstLine="0"/>
              <w:jc w:val="center"/>
              <w:rPr>
                <w:lang w:val="lt-LT"/>
              </w:rPr>
            </w:pPr>
            <w:r w:rsidRPr="00E31C19">
              <w:rPr>
                <w:lang w:val="lt-LT"/>
              </w:rPr>
              <w:t xml:space="preserve"> </w:t>
            </w:r>
          </w:p>
          <w:p w14:paraId="4230B4F4" w14:textId="77777777" w:rsidR="00C37DD0" w:rsidRPr="00E31C19" w:rsidRDefault="00C86F61" w:rsidP="00E31C19">
            <w:pPr>
              <w:spacing w:after="0" w:line="240" w:lineRule="auto"/>
              <w:ind w:firstLine="0"/>
              <w:jc w:val="center"/>
              <w:rPr>
                <w:lang w:val="lt-LT"/>
              </w:rPr>
            </w:pPr>
            <w:r w:rsidRPr="00E31C19">
              <w:rPr>
                <w:lang w:val="lt-LT"/>
              </w:rPr>
              <w:t xml:space="preserve">29,1 </w:t>
            </w:r>
          </w:p>
          <w:p w14:paraId="619AC796" w14:textId="77777777" w:rsidR="00C37DD0" w:rsidRPr="00E31C19" w:rsidRDefault="00C86F61" w:rsidP="00E31C19">
            <w:pPr>
              <w:spacing w:after="0" w:line="240" w:lineRule="auto"/>
              <w:ind w:left="9" w:firstLine="0"/>
              <w:jc w:val="center"/>
              <w:rPr>
                <w:lang w:val="lt-LT"/>
              </w:rPr>
            </w:pPr>
            <w:r w:rsidRPr="00E31C19">
              <w:rPr>
                <w:lang w:val="lt-LT"/>
              </w:rPr>
              <w:t xml:space="preserve">(25,4, 33,1) </w:t>
            </w:r>
          </w:p>
        </w:tc>
        <w:tc>
          <w:tcPr>
            <w:tcW w:w="1961" w:type="dxa"/>
            <w:tcBorders>
              <w:top w:val="nil"/>
              <w:left w:val="single" w:sz="4" w:space="0" w:color="000000"/>
              <w:bottom w:val="single" w:sz="4" w:space="0" w:color="000000"/>
              <w:right w:val="single" w:sz="4" w:space="0" w:color="000000"/>
            </w:tcBorders>
            <w:vAlign w:val="bottom"/>
          </w:tcPr>
          <w:p w14:paraId="09E7A242" w14:textId="77777777" w:rsidR="00C37DD0" w:rsidRPr="00E31C19" w:rsidRDefault="00C86F61" w:rsidP="00E31C19">
            <w:pPr>
              <w:spacing w:after="0" w:line="240" w:lineRule="auto"/>
              <w:ind w:left="61" w:firstLine="0"/>
              <w:jc w:val="center"/>
              <w:rPr>
                <w:lang w:val="lt-LT"/>
              </w:rPr>
            </w:pPr>
            <w:r w:rsidRPr="00E31C19">
              <w:rPr>
                <w:lang w:val="lt-LT"/>
              </w:rPr>
              <w:t xml:space="preserve"> </w:t>
            </w:r>
          </w:p>
          <w:p w14:paraId="16486C83" w14:textId="77777777" w:rsidR="00C37DD0" w:rsidRPr="00E31C19" w:rsidRDefault="00C86F61" w:rsidP="00E31C19">
            <w:pPr>
              <w:spacing w:after="0" w:line="240" w:lineRule="auto"/>
              <w:ind w:firstLine="0"/>
              <w:jc w:val="center"/>
              <w:rPr>
                <w:lang w:val="lt-LT"/>
              </w:rPr>
            </w:pPr>
            <w:r w:rsidRPr="00E31C19">
              <w:rPr>
                <w:lang w:val="lt-LT"/>
              </w:rPr>
              <w:t xml:space="preserve">0,915 </w:t>
            </w:r>
            <w:r w:rsidRPr="00E31C19">
              <w:rPr>
                <w:vertAlign w:val="superscript"/>
                <w:lang w:val="lt-LT"/>
              </w:rPr>
              <w:t>a</w:t>
            </w:r>
            <w:r w:rsidRPr="00E31C19">
              <w:rPr>
                <w:lang w:val="lt-LT"/>
              </w:rPr>
              <w:t xml:space="preserve"> </w:t>
            </w:r>
          </w:p>
          <w:p w14:paraId="73778958" w14:textId="77777777" w:rsidR="00C37DD0" w:rsidRPr="00E31C19" w:rsidRDefault="00C86F61" w:rsidP="00E31C19">
            <w:pPr>
              <w:spacing w:after="0" w:line="240" w:lineRule="auto"/>
              <w:ind w:left="9" w:firstLine="0"/>
              <w:jc w:val="center"/>
              <w:rPr>
                <w:lang w:val="lt-LT"/>
              </w:rPr>
            </w:pPr>
            <w:r w:rsidRPr="00E31C19">
              <w:rPr>
                <w:lang w:val="lt-LT"/>
              </w:rPr>
              <w:t xml:space="preserve">(0,786, 1,065) </w:t>
            </w:r>
          </w:p>
        </w:tc>
      </w:tr>
      <w:tr w:rsidR="00C37DD0" w:rsidRPr="00E31C19" w14:paraId="0A29F3EC" w14:textId="77777777">
        <w:trPr>
          <w:trHeight w:val="470"/>
        </w:trPr>
        <w:tc>
          <w:tcPr>
            <w:tcW w:w="9110" w:type="dxa"/>
            <w:gridSpan w:val="4"/>
            <w:tcBorders>
              <w:top w:val="single" w:sz="4" w:space="0" w:color="000000"/>
              <w:left w:val="single" w:sz="4" w:space="0" w:color="000000"/>
              <w:bottom w:val="single" w:sz="4" w:space="0" w:color="000000"/>
              <w:right w:val="single" w:sz="4" w:space="0" w:color="000000"/>
            </w:tcBorders>
          </w:tcPr>
          <w:p w14:paraId="7729658E" w14:textId="77777777" w:rsidR="00C37DD0" w:rsidRPr="00E31C19" w:rsidRDefault="00C86F61" w:rsidP="00E31C19">
            <w:pPr>
              <w:spacing w:after="0" w:line="240" w:lineRule="auto"/>
              <w:ind w:left="0" w:right="253" w:firstLine="0"/>
              <w:rPr>
                <w:lang w:val="lt-LT"/>
              </w:rPr>
            </w:pPr>
            <w:r w:rsidRPr="00E31C19">
              <w:rPr>
                <w:sz w:val="20"/>
                <w:lang w:val="lt-LT"/>
              </w:rPr>
              <w:t xml:space="preserve">SR = santykinė rizika. </w:t>
            </w:r>
            <w:r w:rsidRPr="00E31C19">
              <w:rPr>
                <w:i/>
                <w:sz w:val="20"/>
                <w:lang w:val="lt-LT"/>
              </w:rPr>
              <w:t>PFS</w:t>
            </w:r>
            <w:r w:rsidRPr="00E31C19">
              <w:rPr>
                <w:sz w:val="20"/>
                <w:lang w:val="lt-LT"/>
              </w:rPr>
              <w:t xml:space="preserve"> = </w:t>
            </w:r>
            <w:r w:rsidRPr="00E31C19">
              <w:rPr>
                <w:i/>
                <w:sz w:val="20"/>
                <w:lang w:val="lt-LT"/>
              </w:rPr>
              <w:t>progression-free survival</w:t>
            </w:r>
            <w:r w:rsidRPr="00E31C19">
              <w:rPr>
                <w:sz w:val="20"/>
                <w:lang w:val="lt-LT"/>
              </w:rPr>
              <w:t xml:space="preserve"> – laikotarpis, per kurį liga neprogresavo. </w:t>
            </w:r>
            <w:r w:rsidRPr="00E31C19">
              <w:rPr>
                <w:sz w:val="20"/>
                <w:vertAlign w:val="superscript"/>
                <w:lang w:val="lt-LT"/>
              </w:rPr>
              <w:t xml:space="preserve">a </w:t>
            </w:r>
            <w:r w:rsidRPr="00E31C19">
              <w:rPr>
                <w:i/>
                <w:sz w:val="20"/>
                <w:lang w:val="lt-LT"/>
              </w:rPr>
              <w:t>P</w:t>
            </w:r>
            <w:r w:rsidRPr="00E31C19">
              <w:rPr>
                <w:sz w:val="20"/>
                <w:lang w:val="lt-LT"/>
              </w:rPr>
              <w:t xml:space="preserve"> reikšmė = 0,245 (dvipusė). </w:t>
            </w:r>
          </w:p>
        </w:tc>
      </w:tr>
    </w:tbl>
    <w:p w14:paraId="067F579D" w14:textId="77777777" w:rsidR="00C37DD0" w:rsidRPr="00E31C19" w:rsidRDefault="00C86F61" w:rsidP="00E31C19">
      <w:pPr>
        <w:spacing w:after="0" w:line="240" w:lineRule="auto"/>
        <w:ind w:left="0" w:firstLine="0"/>
        <w:rPr>
          <w:lang w:val="lt-LT"/>
        </w:rPr>
      </w:pPr>
      <w:r w:rsidRPr="00E31C19">
        <w:rPr>
          <w:lang w:val="lt-LT"/>
        </w:rPr>
        <w:t xml:space="preserve"> </w:t>
      </w:r>
    </w:p>
    <w:p w14:paraId="5E50E252" w14:textId="45C96170" w:rsidR="00C37DD0" w:rsidRPr="00E31C19" w:rsidRDefault="00C86F61" w:rsidP="00A61EFC">
      <w:pPr>
        <w:pStyle w:val="Antrat2"/>
        <w:spacing w:after="0" w:line="240" w:lineRule="auto"/>
        <w:ind w:left="-17" w:firstLine="0"/>
        <w:rPr>
          <w:lang w:val="lt-LT"/>
        </w:rPr>
      </w:pPr>
      <w:r w:rsidRPr="00E31C19">
        <w:rPr>
          <w:b/>
          <w:u w:val="none"/>
          <w:lang w:val="lt-LT"/>
        </w:rPr>
        <w:t>4 pav</w:t>
      </w:r>
      <w:r w:rsidR="00A61EFC">
        <w:rPr>
          <w:b/>
          <w:u w:val="none"/>
          <w:lang w:val="lt-LT"/>
        </w:rPr>
        <w:t xml:space="preserve">. </w:t>
      </w:r>
      <w:r w:rsidRPr="00E31C19">
        <w:rPr>
          <w:b/>
          <w:i/>
          <w:u w:val="none"/>
          <w:lang w:val="lt-LT"/>
        </w:rPr>
        <w:t>Kaplan-Meier</w:t>
      </w:r>
      <w:r w:rsidRPr="00E31C19">
        <w:rPr>
          <w:b/>
          <w:u w:val="none"/>
          <w:lang w:val="lt-LT"/>
        </w:rPr>
        <w:t xml:space="preserve"> išgyvenamumo laikotarpio, per kurį liga neprogresavo, kreivė, remiantis</w:t>
      </w:r>
      <w:r w:rsidR="00A61EFC">
        <w:rPr>
          <w:b/>
          <w:u w:val="none"/>
          <w:lang w:val="lt-LT"/>
        </w:rPr>
        <w:t xml:space="preserve"> n</w:t>
      </w:r>
      <w:r w:rsidRPr="00E31C19">
        <w:rPr>
          <w:b/>
          <w:u w:val="none"/>
          <w:lang w:val="lt-LT"/>
        </w:rPr>
        <w:t xml:space="preserve">epriklausomu bendros pacientų populiacijos įvertinimu (VEG108844) </w:t>
      </w:r>
    </w:p>
    <w:p w14:paraId="60075E25" w14:textId="77777777" w:rsidR="00C37DD0" w:rsidRPr="00E31C19" w:rsidRDefault="00C86F61" w:rsidP="00E31C19">
      <w:pPr>
        <w:spacing w:after="0" w:line="240" w:lineRule="auto"/>
        <w:ind w:left="489" w:right="505" w:firstLine="0"/>
        <w:jc w:val="right"/>
        <w:rPr>
          <w:lang w:val="lt-LT"/>
        </w:rPr>
      </w:pPr>
      <w:r w:rsidRPr="00E31C19">
        <w:rPr>
          <w:lang w:val="lt-LT"/>
        </w:rPr>
        <w:t xml:space="preserve"> </w:t>
      </w:r>
    </w:p>
    <w:p w14:paraId="15B3A309" w14:textId="77777777" w:rsidR="00C37DD0" w:rsidRPr="00E31C19" w:rsidRDefault="00C86F61" w:rsidP="00E31C19">
      <w:pPr>
        <w:spacing w:after="0" w:line="240" w:lineRule="auto"/>
        <w:ind w:left="489" w:firstLine="0"/>
        <w:rPr>
          <w:lang w:val="lt-LT"/>
        </w:rPr>
      </w:pPr>
      <w:r w:rsidRPr="00E31C19">
        <w:rPr>
          <w:noProof/>
          <w:lang w:val="lt-LT"/>
        </w:rPr>
        <w:drawing>
          <wp:inline distT="0" distB="0" distL="0" distR="0" wp14:anchorId="2709093B" wp14:editId="20B3D42F">
            <wp:extent cx="4975936" cy="3139373"/>
            <wp:effectExtent l="0" t="0" r="0" b="0"/>
            <wp:docPr id="13434" name="Picture 13434"/>
            <wp:cNvGraphicFramePr/>
            <a:graphic xmlns:a="http://schemas.openxmlformats.org/drawingml/2006/main">
              <a:graphicData uri="http://schemas.openxmlformats.org/drawingml/2006/picture">
                <pic:pic xmlns:pic="http://schemas.openxmlformats.org/drawingml/2006/picture">
                  <pic:nvPicPr>
                    <pic:cNvPr id="13434" name="Picture 13434"/>
                    <pic:cNvPicPr/>
                  </pic:nvPicPr>
                  <pic:blipFill>
                    <a:blip r:embed="rId10"/>
                    <a:stretch>
                      <a:fillRect/>
                    </a:stretch>
                  </pic:blipFill>
                  <pic:spPr>
                    <a:xfrm>
                      <a:off x="0" y="0"/>
                      <a:ext cx="4975936" cy="3139373"/>
                    </a:xfrm>
                    <a:prstGeom prst="rect">
                      <a:avLst/>
                    </a:prstGeom>
                  </pic:spPr>
                </pic:pic>
              </a:graphicData>
            </a:graphic>
          </wp:inline>
        </w:drawing>
      </w:r>
    </w:p>
    <w:p w14:paraId="278251D5" w14:textId="77777777" w:rsidR="00C37DD0" w:rsidRPr="00E31C19" w:rsidRDefault="00C86F61" w:rsidP="00E31C19">
      <w:pPr>
        <w:spacing w:after="0" w:line="240" w:lineRule="auto"/>
        <w:ind w:left="489" w:right="505" w:firstLine="0"/>
        <w:jc w:val="right"/>
        <w:rPr>
          <w:lang w:val="lt-LT"/>
        </w:rPr>
      </w:pPr>
      <w:r w:rsidRPr="00E31C19">
        <w:rPr>
          <w:lang w:val="lt-LT"/>
        </w:rPr>
        <w:t xml:space="preserve"> </w:t>
      </w:r>
    </w:p>
    <w:p w14:paraId="4D8A2FBF" w14:textId="77777777" w:rsidR="00C37DD0" w:rsidRPr="00E31C19" w:rsidRDefault="00C86F61" w:rsidP="00E31C19">
      <w:pPr>
        <w:spacing w:after="0" w:line="240" w:lineRule="auto"/>
        <w:ind w:left="0" w:firstLine="0"/>
        <w:rPr>
          <w:lang w:val="lt-LT"/>
        </w:rPr>
      </w:pPr>
      <w:r w:rsidRPr="00E31C19">
        <w:rPr>
          <w:lang w:val="lt-LT"/>
        </w:rPr>
        <w:t xml:space="preserve"> </w:t>
      </w:r>
    </w:p>
    <w:p w14:paraId="49568448" w14:textId="50A86A16" w:rsidR="00C37DD0" w:rsidRPr="00E31C19" w:rsidRDefault="00C86F61" w:rsidP="00E31C19">
      <w:pPr>
        <w:spacing w:after="0" w:line="240" w:lineRule="auto"/>
        <w:ind w:left="-5" w:right="94"/>
        <w:rPr>
          <w:lang w:val="lt-LT"/>
        </w:rPr>
      </w:pPr>
      <w:r w:rsidRPr="00E31C19">
        <w:rPr>
          <w:lang w:val="lt-LT"/>
        </w:rPr>
        <w:t xml:space="preserve">Pogrupio </w:t>
      </w:r>
      <w:r w:rsidRPr="00E31C19">
        <w:rPr>
          <w:i/>
          <w:lang w:val="lt-LT"/>
        </w:rPr>
        <w:t>PFS</w:t>
      </w:r>
      <w:r w:rsidRPr="00E31C19">
        <w:rPr>
          <w:lang w:val="lt-LT"/>
        </w:rPr>
        <w:t xml:space="preserve"> duomenų analizė buvo atlikta įvertinant 20 demografinių ir prognostinių veiksnių. Visų pogrupių 95</w:t>
      </w:r>
      <w:r w:rsidR="001D38C4">
        <w:rPr>
          <w:lang w:val="lt-LT"/>
        </w:rPr>
        <w:t> %</w:t>
      </w:r>
      <w:r w:rsidRPr="00E31C19">
        <w:rPr>
          <w:lang w:val="lt-LT"/>
        </w:rPr>
        <w:t xml:space="preserve"> pasikliautinasis intervalas apėmė santykinės rizikos įvertį 1. Trijuose mažiausiuose iš šių 20 pogrupių taškinis santykinės rizikos įvertis viršijo 1,25. T. y. tiriamiesiems, kuriems anksčiau nebuvo atlikta inkstų pašalinimo operacija (n = 186, SR = 1,403, 95</w:t>
      </w:r>
      <w:r w:rsidR="001D38C4">
        <w:rPr>
          <w:lang w:val="lt-LT"/>
        </w:rPr>
        <w:t> %</w:t>
      </w:r>
      <w:r w:rsidRPr="00E31C19">
        <w:rPr>
          <w:lang w:val="lt-LT"/>
        </w:rPr>
        <w:t xml:space="preserve"> PI </w:t>
      </w:r>
      <w:r w:rsidR="004C6302">
        <w:rPr>
          <w:lang w:val="lt-LT"/>
        </w:rPr>
        <w:t>[</w:t>
      </w:r>
      <w:r w:rsidRPr="00E31C19">
        <w:rPr>
          <w:lang w:val="lt-LT"/>
        </w:rPr>
        <w:t>0,955, 2,061</w:t>
      </w:r>
      <w:r w:rsidR="004C6302">
        <w:rPr>
          <w:lang w:val="lt-LT"/>
        </w:rPr>
        <w:t>]</w:t>
      </w:r>
      <w:r w:rsidRPr="00E31C19">
        <w:rPr>
          <w:lang w:val="lt-LT"/>
        </w:rPr>
        <w:t>), pradinė LDH &gt; 1,5 x VNR (n = 68, SR = 1,72, 95</w:t>
      </w:r>
      <w:r w:rsidR="001D38C4">
        <w:rPr>
          <w:lang w:val="lt-LT"/>
        </w:rPr>
        <w:t> %</w:t>
      </w:r>
      <w:r w:rsidRPr="00E31C19">
        <w:rPr>
          <w:lang w:val="lt-LT"/>
        </w:rPr>
        <w:t xml:space="preserve"> PI </w:t>
      </w:r>
      <w:r w:rsidR="004C6302">
        <w:rPr>
          <w:lang w:val="lt-LT"/>
        </w:rPr>
        <w:t>[</w:t>
      </w:r>
      <w:r w:rsidRPr="00E31C19">
        <w:rPr>
          <w:lang w:val="lt-LT"/>
        </w:rPr>
        <w:t>0,943, 3,139</w:t>
      </w:r>
      <w:r w:rsidR="004C6302">
        <w:rPr>
          <w:lang w:val="lt-LT"/>
        </w:rPr>
        <w:t>]</w:t>
      </w:r>
      <w:r w:rsidRPr="00E31C19">
        <w:rPr>
          <w:lang w:val="lt-LT"/>
        </w:rPr>
        <w:t xml:space="preserve">), ir maža rizika pagal </w:t>
      </w:r>
      <w:r w:rsidRPr="00E31C19">
        <w:rPr>
          <w:i/>
          <w:lang w:val="lt-LT"/>
        </w:rPr>
        <w:t>MSKCC</w:t>
      </w:r>
      <w:r w:rsidRPr="00E31C19">
        <w:rPr>
          <w:lang w:val="lt-LT"/>
        </w:rPr>
        <w:t xml:space="preserve"> (n = 119, SR = 1,472, 95</w:t>
      </w:r>
      <w:r w:rsidR="001D38C4">
        <w:rPr>
          <w:lang w:val="lt-LT"/>
        </w:rPr>
        <w:t> %</w:t>
      </w:r>
      <w:r w:rsidRPr="00E31C19">
        <w:rPr>
          <w:lang w:val="lt-LT"/>
        </w:rPr>
        <w:t xml:space="preserve"> PI </w:t>
      </w:r>
      <w:r w:rsidR="003129E7">
        <w:rPr>
          <w:lang w:val="lt-LT"/>
        </w:rPr>
        <w:t>[</w:t>
      </w:r>
      <w:r w:rsidRPr="00E31C19">
        <w:rPr>
          <w:lang w:val="lt-LT"/>
        </w:rPr>
        <w:t>0,937, 2,313</w:t>
      </w:r>
      <w:r w:rsidR="003129E7">
        <w:rPr>
          <w:lang w:val="lt-LT"/>
        </w:rPr>
        <w:t>]</w:t>
      </w:r>
      <w:r w:rsidRPr="00E31C19">
        <w:rPr>
          <w:lang w:val="lt-LT"/>
        </w:rPr>
        <w:t xml:space="preserve">). </w:t>
      </w:r>
    </w:p>
    <w:p w14:paraId="171DAC74" w14:textId="77777777" w:rsidR="00C37DD0" w:rsidRPr="00E31C19" w:rsidRDefault="00C86F61" w:rsidP="00E31C19">
      <w:pPr>
        <w:spacing w:after="0" w:line="240" w:lineRule="auto"/>
        <w:ind w:left="0" w:firstLine="0"/>
        <w:rPr>
          <w:lang w:val="lt-LT"/>
        </w:rPr>
      </w:pPr>
      <w:r w:rsidRPr="00E31C19">
        <w:rPr>
          <w:lang w:val="lt-LT"/>
        </w:rPr>
        <w:t xml:space="preserve"> </w:t>
      </w:r>
    </w:p>
    <w:p w14:paraId="686DA000" w14:textId="77777777" w:rsidR="00C37DD0" w:rsidRPr="00A61EFC" w:rsidRDefault="00C86F61" w:rsidP="00E31C19">
      <w:pPr>
        <w:spacing w:after="0" w:line="240" w:lineRule="auto"/>
        <w:ind w:left="-5"/>
        <w:rPr>
          <w:lang w:val="lt-LT"/>
        </w:rPr>
      </w:pPr>
      <w:r w:rsidRPr="00A61EFC">
        <w:rPr>
          <w:i/>
          <w:lang w:val="lt-LT"/>
        </w:rPr>
        <w:t xml:space="preserve">Minkštųjų audinių sarkoma (MAS) </w:t>
      </w:r>
    </w:p>
    <w:p w14:paraId="50A0133D" w14:textId="15E8A959" w:rsidR="00C37DD0" w:rsidRPr="00E31C19" w:rsidRDefault="00C86F61" w:rsidP="00E31C19">
      <w:pPr>
        <w:spacing w:after="0" w:line="240" w:lineRule="auto"/>
        <w:ind w:left="-5"/>
        <w:rPr>
          <w:lang w:val="lt-LT"/>
        </w:rPr>
      </w:pPr>
      <w:r w:rsidRPr="00E31C19">
        <w:rPr>
          <w:lang w:val="lt-LT"/>
        </w:rPr>
        <w:t>Pazopanibo saugumas ir veiksmingumas gydant MAS buvo įvertintas pagrindžiamojo III fazės atsitiktinių imčių dvigubai koduoto placebu kontroliuojamo keliuose centruose atlikto tyrimo (VEG110727) metu. 369</w:t>
      </w:r>
      <w:r w:rsidR="00DC730C">
        <w:rPr>
          <w:lang w:val="lt-LT"/>
        </w:rPr>
        <w:t> </w:t>
      </w:r>
      <w:r w:rsidRPr="00E31C19">
        <w:rPr>
          <w:lang w:val="lt-LT"/>
        </w:rPr>
        <w:t xml:space="preserve">pacientams, kuriems buvo diagnozuota </w:t>
      </w:r>
      <w:r w:rsidR="00A61EFC">
        <w:rPr>
          <w:lang w:val="lt-LT"/>
        </w:rPr>
        <w:t>progresavusi</w:t>
      </w:r>
      <w:r w:rsidRPr="00E31C19">
        <w:rPr>
          <w:lang w:val="lt-LT"/>
        </w:rPr>
        <w:t xml:space="preserve"> MAS, atsitiktini</w:t>
      </w:r>
      <w:r w:rsidR="00A61EFC">
        <w:rPr>
          <w:lang w:val="lt-LT"/>
        </w:rPr>
        <w:t>ų imčių būdu</w:t>
      </w:r>
      <w:r w:rsidRPr="00E31C19">
        <w:rPr>
          <w:lang w:val="lt-LT"/>
        </w:rPr>
        <w:t xml:space="preserve"> buvo paskirta vartoti 800</w:t>
      </w:r>
      <w:r w:rsidR="006027BE">
        <w:rPr>
          <w:lang w:val="lt-LT"/>
        </w:rPr>
        <w:t> mg</w:t>
      </w:r>
      <w:r w:rsidRPr="00E31C19">
        <w:rPr>
          <w:lang w:val="lt-LT"/>
        </w:rPr>
        <w:t xml:space="preserve"> pazopanibo vieną kartą per parą arba placeb</w:t>
      </w:r>
      <w:r w:rsidR="003129E7">
        <w:rPr>
          <w:lang w:val="lt-LT"/>
        </w:rPr>
        <w:t>o</w:t>
      </w:r>
      <w:r w:rsidRPr="00E31C19">
        <w:rPr>
          <w:lang w:val="lt-LT"/>
        </w:rPr>
        <w:t xml:space="preserve">. Svarbu, kad tyrime buvo leista dalyvauti tik tiems pacientams, kuriems buvo diagnozuota kai kurių porūšių MAS, todėl </w:t>
      </w:r>
      <w:r w:rsidRPr="00E31C19">
        <w:rPr>
          <w:lang w:val="lt-LT"/>
        </w:rPr>
        <w:lastRenderedPageBreak/>
        <w:t xml:space="preserve">turi būti vertinama, kad yra ištirtas pazopanibo veiksmingumas ir saugumas tik tų porūšių MAS ir pazopanibu gydyti galima tik šių porūšių MAS sergančius pacientus. </w:t>
      </w:r>
    </w:p>
    <w:p w14:paraId="280EF2F0" w14:textId="77777777" w:rsidR="00C37DD0" w:rsidRPr="00E31C19" w:rsidRDefault="00C86F61" w:rsidP="00E31C19">
      <w:pPr>
        <w:spacing w:after="0" w:line="240" w:lineRule="auto"/>
        <w:ind w:left="0" w:firstLine="0"/>
        <w:rPr>
          <w:lang w:val="lt-LT"/>
        </w:rPr>
      </w:pPr>
      <w:r w:rsidRPr="00E31C19">
        <w:rPr>
          <w:lang w:val="lt-LT"/>
        </w:rPr>
        <w:t xml:space="preserve"> </w:t>
      </w:r>
    </w:p>
    <w:p w14:paraId="608AAA9E" w14:textId="0C290461" w:rsidR="00C37DD0" w:rsidRPr="00E31C19" w:rsidRDefault="00C86F61" w:rsidP="00E31C19">
      <w:pPr>
        <w:spacing w:after="0" w:line="240" w:lineRule="auto"/>
        <w:ind w:left="-5"/>
        <w:rPr>
          <w:lang w:val="lt-LT"/>
        </w:rPr>
      </w:pPr>
      <w:r w:rsidRPr="00E31C19">
        <w:rPr>
          <w:lang w:val="lt-LT"/>
        </w:rPr>
        <w:t xml:space="preserve">Tinkami buvo </w:t>
      </w:r>
      <w:r w:rsidR="00A61EFC">
        <w:rPr>
          <w:lang w:val="lt-LT"/>
        </w:rPr>
        <w:t xml:space="preserve">toliau </w:t>
      </w:r>
      <w:r w:rsidRPr="00E31C19">
        <w:rPr>
          <w:lang w:val="lt-LT"/>
        </w:rPr>
        <w:t>išvardytų rūšių navikai</w:t>
      </w:r>
      <w:r w:rsidR="00A61EFC">
        <w:rPr>
          <w:lang w:val="lt-LT"/>
        </w:rPr>
        <w:t>:</w:t>
      </w:r>
    </w:p>
    <w:p w14:paraId="42C0498A" w14:textId="2C3C1E2F" w:rsidR="00C37DD0" w:rsidRPr="00E31C19" w:rsidRDefault="00A61EFC" w:rsidP="00E31C19">
      <w:pPr>
        <w:spacing w:after="0" w:line="240" w:lineRule="auto"/>
        <w:ind w:left="-5"/>
        <w:rPr>
          <w:lang w:val="lt-LT"/>
        </w:rPr>
      </w:pPr>
      <w:r>
        <w:rPr>
          <w:lang w:val="lt-LT"/>
        </w:rPr>
        <w:t>f</w:t>
      </w:r>
      <w:r w:rsidR="00C86F61" w:rsidRPr="00E31C19">
        <w:rPr>
          <w:lang w:val="lt-LT"/>
        </w:rPr>
        <w:t xml:space="preserve">ibroblastinė sarkoma (suaugusiųjų fibrosarkoma, miksofibrosarkoma, sklerozuojanti epitelioidinė fibrosarkoma, piktybiniai pavieniai fibroziniai navikai), vadinamoji fibrohistiocitinė sarkoma (pleomorfinė piktybinė fibrozinė histiocitoma [PFH], gigantinių ląstelių PFH, uždegiminė PFH), lejomiosarkoma, piktybiniai dermos </w:t>
      </w:r>
      <w:r w:rsidR="00C86F61" w:rsidRPr="00E31C19">
        <w:rPr>
          <w:i/>
          <w:lang w:val="lt-LT"/>
        </w:rPr>
        <w:t>glomus</w:t>
      </w:r>
      <w:r w:rsidR="00C86F61" w:rsidRPr="00E31C19">
        <w:rPr>
          <w:lang w:val="lt-LT"/>
        </w:rPr>
        <w:t xml:space="preserve"> sluoksnio navikai, skeleto raumenų sarkoma (pleomorfinė ir alveolinė rabdomiosarkoma), kraujagyslių sarkoma (epitelioidinė hemangioendotelioma, angiosarkoma), neaiškios diferenciacijos sarkoma (sinovijos, epitelioidinė, alveolės minkštosios dalies, skaidriųjų ląstelių, desmoplastinių mažųjų apvaliųjų ląstelių, užinkstinė rabdoidinė, piktybinė mezenchimoma, PEKoma, intimos sarkoma), piktybiniai periferinių nervų apvalkalo navikai, kitaip neklasifikuojamo</w:t>
      </w:r>
      <w:r w:rsidR="003129E7">
        <w:rPr>
          <w:lang w:val="lt-LT"/>
        </w:rPr>
        <w:t>s</w:t>
      </w:r>
      <w:r w:rsidR="00C86F61" w:rsidRPr="00E31C19">
        <w:rPr>
          <w:lang w:val="lt-LT"/>
        </w:rPr>
        <w:t xml:space="preserve"> nediferencijuotos minkštųjų audinių ir kitos sarkomų rūšys (kurios neišvardytos kaip netinkamos). </w:t>
      </w:r>
    </w:p>
    <w:p w14:paraId="65D1FA50" w14:textId="77777777" w:rsidR="00C37DD0" w:rsidRPr="00E31C19" w:rsidRDefault="00C86F61" w:rsidP="00E31C19">
      <w:pPr>
        <w:spacing w:after="0" w:line="240" w:lineRule="auto"/>
        <w:ind w:left="0" w:firstLine="0"/>
        <w:rPr>
          <w:lang w:val="lt-LT"/>
        </w:rPr>
      </w:pPr>
      <w:r w:rsidRPr="00E31C19">
        <w:rPr>
          <w:lang w:val="lt-LT"/>
        </w:rPr>
        <w:t xml:space="preserve"> </w:t>
      </w:r>
    </w:p>
    <w:p w14:paraId="437CBE55" w14:textId="41D60DA1" w:rsidR="00C37DD0" w:rsidRPr="00E31C19" w:rsidRDefault="00C86F61" w:rsidP="00E31C19">
      <w:pPr>
        <w:spacing w:after="0" w:line="240" w:lineRule="auto"/>
        <w:ind w:left="-5"/>
        <w:rPr>
          <w:lang w:val="lt-LT"/>
        </w:rPr>
      </w:pPr>
      <w:r w:rsidRPr="00E31C19">
        <w:rPr>
          <w:lang w:val="lt-LT"/>
        </w:rPr>
        <w:t>Netinkami buvo</w:t>
      </w:r>
      <w:r w:rsidR="00FF59BA">
        <w:rPr>
          <w:lang w:val="lt-LT"/>
        </w:rPr>
        <w:t xml:space="preserve"> toliau</w:t>
      </w:r>
      <w:r w:rsidRPr="00E31C19">
        <w:rPr>
          <w:lang w:val="lt-LT"/>
        </w:rPr>
        <w:t xml:space="preserve"> išvardytų rūšių navikai</w:t>
      </w:r>
      <w:r w:rsidR="00FF59BA">
        <w:rPr>
          <w:lang w:val="lt-LT"/>
        </w:rPr>
        <w:t>:</w:t>
      </w:r>
    </w:p>
    <w:p w14:paraId="239E929B" w14:textId="624B1F52" w:rsidR="00C37DD0" w:rsidRPr="00E31C19" w:rsidRDefault="00FF59BA" w:rsidP="00E31C19">
      <w:pPr>
        <w:spacing w:after="0" w:line="240" w:lineRule="auto"/>
        <w:ind w:left="-5"/>
        <w:rPr>
          <w:lang w:val="lt-LT"/>
        </w:rPr>
      </w:pPr>
      <w:r>
        <w:rPr>
          <w:lang w:val="lt-LT"/>
        </w:rPr>
        <w:t>a</w:t>
      </w:r>
      <w:r w:rsidR="00C86F61" w:rsidRPr="00E31C19">
        <w:rPr>
          <w:lang w:val="lt-LT"/>
        </w:rPr>
        <w:t xml:space="preserve">dipocitinė sarkoma (visų porūšių), visos rabdomiosarkomos, kurios buvo ne alveolinės ar pleomorfinės, chondrosarkoma, osteosarkoma, </w:t>
      </w:r>
      <w:r w:rsidR="003129E7">
        <w:rPr>
          <w:lang w:val="lt-LT"/>
        </w:rPr>
        <w:t>Evingo (</w:t>
      </w:r>
      <w:r w:rsidR="00C86F61" w:rsidRPr="00677C12">
        <w:rPr>
          <w:i/>
          <w:iCs/>
          <w:lang w:val="lt-LT"/>
        </w:rPr>
        <w:t>Ewing</w:t>
      </w:r>
      <w:r w:rsidR="003129E7">
        <w:rPr>
          <w:lang w:val="lt-LT"/>
        </w:rPr>
        <w:t>)</w:t>
      </w:r>
      <w:r w:rsidR="00C86F61" w:rsidRPr="00E31C19">
        <w:rPr>
          <w:lang w:val="lt-LT"/>
        </w:rPr>
        <w:t xml:space="preserve"> navikai / primityvieji neuroektodermos navikai (PNEN), VTSN,</w:t>
      </w:r>
      <w:r w:rsidR="00152E6E">
        <w:rPr>
          <w:lang w:val="lt-LT"/>
        </w:rPr>
        <w:t xml:space="preserve"> </w:t>
      </w:r>
      <w:r w:rsidR="003129E7">
        <w:rPr>
          <w:lang w:val="lt-LT"/>
        </w:rPr>
        <w:t>dermatofibro</w:t>
      </w:r>
      <w:r w:rsidR="00C86F61" w:rsidRPr="00E31C19">
        <w:rPr>
          <w:lang w:val="lt-LT"/>
        </w:rPr>
        <w:t>sarkoma</w:t>
      </w:r>
      <w:r w:rsidR="00152E6E">
        <w:rPr>
          <w:lang w:val="lt-LT"/>
        </w:rPr>
        <w:t xml:space="preserve"> </w:t>
      </w:r>
      <w:r w:rsidR="00152E6E" w:rsidRPr="00677C12">
        <w:rPr>
          <w:i/>
          <w:iCs/>
          <w:lang w:val="lt-LT"/>
        </w:rPr>
        <w:t>protuberans</w:t>
      </w:r>
      <w:r w:rsidR="00C86F61" w:rsidRPr="00E31C19">
        <w:rPr>
          <w:lang w:val="lt-LT"/>
        </w:rPr>
        <w:t xml:space="preserve">, uždegiminė miofibroblastinė sarkoma, piktybinė mezotelioma ir mišrieji mezoderminiai gimdos navikai. </w:t>
      </w:r>
    </w:p>
    <w:p w14:paraId="156B01FA" w14:textId="77777777" w:rsidR="00C37DD0" w:rsidRPr="00E31C19" w:rsidRDefault="00C86F61" w:rsidP="00E31C19">
      <w:pPr>
        <w:spacing w:after="0" w:line="240" w:lineRule="auto"/>
        <w:ind w:left="0" w:firstLine="0"/>
        <w:rPr>
          <w:lang w:val="lt-LT"/>
        </w:rPr>
      </w:pPr>
      <w:r w:rsidRPr="00E31C19">
        <w:rPr>
          <w:lang w:val="lt-LT"/>
        </w:rPr>
        <w:t xml:space="preserve"> </w:t>
      </w:r>
    </w:p>
    <w:p w14:paraId="45379A1A" w14:textId="7F12A912" w:rsidR="00C37DD0" w:rsidRPr="00E31C19" w:rsidRDefault="00C86F61" w:rsidP="00E31C19">
      <w:pPr>
        <w:spacing w:after="0" w:line="240" w:lineRule="auto"/>
        <w:ind w:left="-5"/>
        <w:rPr>
          <w:lang w:val="lt-LT"/>
        </w:rPr>
      </w:pPr>
      <w:r w:rsidRPr="00E31C19">
        <w:rPr>
          <w:lang w:val="lt-LT"/>
        </w:rPr>
        <w:t>Verta žinoti, kad pacientai, kuriems buvo diagnozuota adipocitinė sarkoma, nebuvo įtraukiami į pagrindžiamąjį III fazės tyrimą, nes preliminaraus II fazės tyrimo (VEG20002) duomenimis, pazopanibo poveikis (</w:t>
      </w:r>
      <w:r w:rsidRPr="00E31C19">
        <w:rPr>
          <w:i/>
          <w:lang w:val="lt-LT"/>
        </w:rPr>
        <w:t>PFS</w:t>
      </w:r>
      <w:r w:rsidRPr="00E31C19">
        <w:rPr>
          <w:lang w:val="lt-LT"/>
        </w:rPr>
        <w:t xml:space="preserve"> 12</w:t>
      </w:r>
      <w:r w:rsidR="00576868">
        <w:rPr>
          <w:lang w:val="lt-LT"/>
        </w:rPr>
        <w:noBreakHyphen/>
      </w:r>
      <w:r w:rsidRPr="00E31C19">
        <w:rPr>
          <w:lang w:val="lt-LT"/>
        </w:rPr>
        <w:t>ą savaitę) adipocitinės sarkomos atveju neatitiko būtinų sąlygų, kad būtų galima toliau dalyvauti klinikiniuose tyrimuose.</w:t>
      </w:r>
    </w:p>
    <w:p w14:paraId="011FBFD3" w14:textId="77777777" w:rsidR="00C37DD0" w:rsidRPr="00E31C19" w:rsidRDefault="00C86F61" w:rsidP="00E31C19">
      <w:pPr>
        <w:spacing w:after="0" w:line="240" w:lineRule="auto"/>
        <w:ind w:left="0" w:firstLine="0"/>
        <w:rPr>
          <w:lang w:val="lt-LT"/>
        </w:rPr>
      </w:pPr>
      <w:r w:rsidRPr="00E31C19">
        <w:rPr>
          <w:lang w:val="lt-LT"/>
        </w:rPr>
        <w:t xml:space="preserve"> </w:t>
      </w:r>
    </w:p>
    <w:p w14:paraId="3A0EB61A" w14:textId="2203A997" w:rsidR="00C37DD0" w:rsidRPr="00E31C19" w:rsidRDefault="00C86F61" w:rsidP="00E31C19">
      <w:pPr>
        <w:spacing w:after="0" w:line="240" w:lineRule="auto"/>
        <w:ind w:left="-5"/>
        <w:rPr>
          <w:lang w:val="lt-LT"/>
        </w:rPr>
      </w:pPr>
      <w:r w:rsidRPr="00E31C19">
        <w:rPr>
          <w:lang w:val="lt-LT"/>
        </w:rPr>
        <w:t>Kiti pagrindiniai tinkamumo kriterijai</w:t>
      </w:r>
      <w:r w:rsidR="00FF59BA">
        <w:rPr>
          <w:lang w:val="lt-LT"/>
        </w:rPr>
        <w:t xml:space="preserve"> </w:t>
      </w:r>
      <w:r w:rsidRPr="00E31C19">
        <w:rPr>
          <w:lang w:val="lt-LT"/>
        </w:rPr>
        <w:t>VEG110727 tyrim</w:t>
      </w:r>
      <w:r w:rsidR="00FF59BA">
        <w:rPr>
          <w:lang w:val="lt-LT"/>
        </w:rPr>
        <w:t>o metu</w:t>
      </w:r>
      <w:r w:rsidRPr="00E31C19">
        <w:rPr>
          <w:lang w:val="lt-LT"/>
        </w:rPr>
        <w:t xml:space="preserve"> buvo: histologiniu tyrimu buvo diagnozuota blogai arba vidutiniškai diferencijuota piktybinė MAS ir liga progresavo per 6 gydymo mėnesius, gydant metastazavusią ligą, arba atsinaujino per 12 neoadjuvantinės ar adjuvantinės terapijos mėnesių. </w:t>
      </w:r>
    </w:p>
    <w:p w14:paraId="616CE2FA" w14:textId="77777777" w:rsidR="00C37DD0" w:rsidRPr="00E31C19" w:rsidRDefault="00C86F61" w:rsidP="00E31C19">
      <w:pPr>
        <w:spacing w:after="0" w:line="240" w:lineRule="auto"/>
        <w:ind w:left="0" w:firstLine="0"/>
        <w:rPr>
          <w:lang w:val="lt-LT"/>
        </w:rPr>
      </w:pPr>
      <w:r w:rsidRPr="00E31C19">
        <w:rPr>
          <w:lang w:val="lt-LT"/>
        </w:rPr>
        <w:t xml:space="preserve"> </w:t>
      </w:r>
    </w:p>
    <w:p w14:paraId="294C8CD4" w14:textId="5123C446" w:rsidR="00C37DD0" w:rsidRPr="00E31C19" w:rsidRDefault="00C86F61" w:rsidP="00E31C19">
      <w:pPr>
        <w:spacing w:after="0" w:line="240" w:lineRule="auto"/>
        <w:ind w:left="-5"/>
        <w:rPr>
          <w:lang w:val="lt-LT"/>
        </w:rPr>
      </w:pPr>
      <w:r w:rsidRPr="00E31C19">
        <w:rPr>
          <w:lang w:val="lt-LT"/>
        </w:rPr>
        <w:t>Devyniasdešimt aštuoni procentai (98</w:t>
      </w:r>
      <w:r w:rsidR="001D38C4">
        <w:rPr>
          <w:lang w:val="lt-LT"/>
        </w:rPr>
        <w:t> %</w:t>
      </w:r>
      <w:r w:rsidRPr="00E31C19">
        <w:rPr>
          <w:lang w:val="lt-LT"/>
        </w:rPr>
        <w:t>) tiriamųjų prieš įtraukiant juos į tyrimą anksčiau buvo vartoję doks</w:t>
      </w:r>
      <w:r w:rsidR="00152E6E">
        <w:rPr>
          <w:lang w:val="lt-LT"/>
        </w:rPr>
        <w:t>o</w:t>
      </w:r>
      <w:r w:rsidRPr="00E31C19">
        <w:rPr>
          <w:lang w:val="lt-LT"/>
        </w:rPr>
        <w:t>rubicino, 70</w:t>
      </w:r>
      <w:r w:rsidR="001D38C4">
        <w:rPr>
          <w:lang w:val="lt-LT"/>
        </w:rPr>
        <w:t> %</w:t>
      </w:r>
      <w:r w:rsidRPr="00E31C19">
        <w:rPr>
          <w:lang w:val="lt-LT"/>
        </w:rPr>
        <w:t xml:space="preserve"> - ifosfamido ir 65</w:t>
      </w:r>
      <w:r w:rsidR="001D38C4">
        <w:rPr>
          <w:lang w:val="lt-LT"/>
        </w:rPr>
        <w:t> %</w:t>
      </w:r>
      <w:r w:rsidRPr="00E31C19">
        <w:rPr>
          <w:lang w:val="lt-LT"/>
        </w:rPr>
        <w:t xml:space="preserve"> tiriamųjų buvo vartoję ne mažiau kaip tri</w:t>
      </w:r>
      <w:r w:rsidR="00152E6E">
        <w:rPr>
          <w:lang w:val="lt-LT"/>
        </w:rPr>
        <w:t>jų</w:t>
      </w:r>
      <w:r w:rsidRPr="00E31C19">
        <w:rPr>
          <w:lang w:val="lt-LT"/>
        </w:rPr>
        <w:t xml:space="preserve"> chemoterapinių vaistinių preparatų. </w:t>
      </w:r>
    </w:p>
    <w:p w14:paraId="78C36C17" w14:textId="77777777" w:rsidR="00C37DD0" w:rsidRPr="00E31C19" w:rsidRDefault="00C86F61" w:rsidP="00E31C19">
      <w:pPr>
        <w:spacing w:after="0" w:line="240" w:lineRule="auto"/>
        <w:ind w:left="0" w:firstLine="0"/>
        <w:rPr>
          <w:lang w:val="lt-LT"/>
        </w:rPr>
      </w:pPr>
      <w:r w:rsidRPr="00E31C19">
        <w:rPr>
          <w:lang w:val="lt-LT"/>
        </w:rPr>
        <w:t xml:space="preserve"> </w:t>
      </w:r>
    </w:p>
    <w:p w14:paraId="0D393571" w14:textId="06ECF8C1" w:rsidR="00C37DD0" w:rsidRPr="00E31C19" w:rsidRDefault="00C86F61" w:rsidP="00E31C19">
      <w:pPr>
        <w:spacing w:after="0" w:line="240" w:lineRule="auto"/>
        <w:ind w:left="-5"/>
        <w:rPr>
          <w:lang w:val="lt-LT"/>
        </w:rPr>
      </w:pPr>
      <w:r w:rsidRPr="00E31C19">
        <w:rPr>
          <w:lang w:val="lt-LT"/>
        </w:rPr>
        <w:t xml:space="preserve">Pacientai buvo grupuojami pagal pradinį veiklumo būklės įvertinimą (0 ar 1) pagal PSO (PSO VB) ir anksčiau taikytų sisteminio išplitusios ligos gydymo būdų skaičių (0 ar 1, palyginti su 2+). Kiekvienoje gydymo grupėje tiriamųjų, kuriems anksčiau taikytų sisteminio </w:t>
      </w:r>
      <w:r w:rsidR="00FF59BA">
        <w:rPr>
          <w:lang w:val="lt-LT"/>
        </w:rPr>
        <w:t>progresavusios</w:t>
      </w:r>
      <w:r w:rsidRPr="00E31C19">
        <w:rPr>
          <w:lang w:val="lt-LT"/>
        </w:rPr>
        <w:t xml:space="preserve"> ligos gydymo būdų buvo 2+, procentinė dalis buvo šiek tiek didesnė (atitinkamai 58</w:t>
      </w:r>
      <w:r w:rsidR="001D38C4">
        <w:rPr>
          <w:lang w:val="lt-LT"/>
        </w:rPr>
        <w:t> %</w:t>
      </w:r>
      <w:r w:rsidRPr="00E31C19">
        <w:rPr>
          <w:lang w:val="lt-LT"/>
        </w:rPr>
        <w:t xml:space="preserve"> ir 55</w:t>
      </w:r>
      <w:r w:rsidR="001D38C4">
        <w:rPr>
          <w:lang w:val="lt-LT"/>
        </w:rPr>
        <w:t> %</w:t>
      </w:r>
      <w:r w:rsidRPr="00E31C19">
        <w:rPr>
          <w:lang w:val="lt-LT"/>
        </w:rPr>
        <w:t xml:space="preserve"> placebo ir gydymo pazopanibu grupėse), palyginti su anksčiau taikytais 0 ar 1 būdais (atitinkamai 42</w:t>
      </w:r>
      <w:r w:rsidR="001D38C4">
        <w:rPr>
          <w:lang w:val="lt-LT"/>
        </w:rPr>
        <w:t> %</w:t>
      </w:r>
      <w:r w:rsidRPr="00E31C19">
        <w:rPr>
          <w:lang w:val="lt-LT"/>
        </w:rPr>
        <w:t xml:space="preserve"> ir 45</w:t>
      </w:r>
      <w:r w:rsidR="001D38C4">
        <w:rPr>
          <w:lang w:val="lt-LT"/>
        </w:rPr>
        <w:t> %</w:t>
      </w:r>
      <w:r w:rsidRPr="00E31C19">
        <w:rPr>
          <w:lang w:val="lt-LT"/>
        </w:rPr>
        <w:t xml:space="preserve"> placebo ir gydymo pazopanibu grupėse). Vidutinė tiriamųjų stebėjimo trukmė (apibrėžiama laikotarpiu nuo atsitiktinio suskirstymo į grupes datos iki paskutiniojo apsilankymo ar mirties datos) buvo panaši abiejose gydymo grupėse (9,36 mėnesio vartojant placebo [kitimo sritis nuo 0,69 iki 23,0</w:t>
      </w:r>
      <w:r w:rsidR="008C2665">
        <w:rPr>
          <w:lang w:val="lt-LT"/>
        </w:rPr>
        <w:t> </w:t>
      </w:r>
      <w:r w:rsidRPr="00E31C19">
        <w:rPr>
          <w:lang w:val="lt-LT"/>
        </w:rPr>
        <w:t>mėnesių] ir 10,04 mėnesio vartojant pazopanibo [kitimo sritis nuo 0,2 iki 24,3</w:t>
      </w:r>
      <w:r w:rsidR="008C2665">
        <w:rPr>
          <w:lang w:val="lt-LT"/>
        </w:rPr>
        <w:t> </w:t>
      </w:r>
      <w:r w:rsidRPr="00E31C19">
        <w:rPr>
          <w:lang w:val="lt-LT"/>
        </w:rPr>
        <w:t>mėnesio]</w:t>
      </w:r>
      <w:r w:rsidR="00152E6E">
        <w:rPr>
          <w:lang w:val="lt-LT"/>
        </w:rPr>
        <w:t>)</w:t>
      </w:r>
      <w:r w:rsidRPr="00E31C19">
        <w:rPr>
          <w:lang w:val="lt-LT"/>
        </w:rPr>
        <w:t xml:space="preserve">. </w:t>
      </w:r>
    </w:p>
    <w:p w14:paraId="66C3E1E0" w14:textId="77777777" w:rsidR="00C37DD0" w:rsidRPr="00E31C19" w:rsidRDefault="00C86F61" w:rsidP="00E31C19">
      <w:pPr>
        <w:spacing w:after="0" w:line="240" w:lineRule="auto"/>
        <w:ind w:left="0" w:firstLine="0"/>
        <w:rPr>
          <w:lang w:val="lt-LT"/>
        </w:rPr>
      </w:pPr>
      <w:r w:rsidRPr="00E31C19">
        <w:rPr>
          <w:lang w:val="lt-LT"/>
        </w:rPr>
        <w:t xml:space="preserve"> </w:t>
      </w:r>
    </w:p>
    <w:p w14:paraId="03BD4690" w14:textId="6C916BB0" w:rsidR="00C37DD0" w:rsidRPr="00E31C19" w:rsidRDefault="00C86F61" w:rsidP="00E31C19">
      <w:pPr>
        <w:spacing w:after="0" w:line="240" w:lineRule="auto"/>
        <w:ind w:left="-5"/>
        <w:rPr>
          <w:lang w:val="lt-LT"/>
        </w:rPr>
      </w:pPr>
      <w:r w:rsidRPr="00E31C19">
        <w:rPr>
          <w:lang w:val="lt-LT"/>
        </w:rPr>
        <w:t xml:space="preserve">Svarbiausias šio tyrimo tikslas buvo </w:t>
      </w:r>
      <w:r w:rsidR="00FF59BA">
        <w:rPr>
          <w:lang w:val="lt-LT"/>
        </w:rPr>
        <w:t xml:space="preserve">įvertinti </w:t>
      </w:r>
      <w:r w:rsidRPr="00E31C19">
        <w:rPr>
          <w:lang w:val="lt-LT"/>
        </w:rPr>
        <w:t>išgyvenamum</w:t>
      </w:r>
      <w:r w:rsidR="00FF59BA">
        <w:rPr>
          <w:lang w:val="lt-LT"/>
        </w:rPr>
        <w:t>ą</w:t>
      </w:r>
      <w:r w:rsidRPr="00E31C19">
        <w:rPr>
          <w:lang w:val="lt-LT"/>
        </w:rPr>
        <w:t xml:space="preserve"> ligai neprogresuojant </w:t>
      </w:r>
      <w:r w:rsidR="00FF59BA">
        <w:rPr>
          <w:lang w:val="lt-LT"/>
        </w:rPr>
        <w:t>(</w:t>
      </w:r>
      <w:r w:rsidRPr="00E31C19">
        <w:rPr>
          <w:lang w:val="lt-LT"/>
        </w:rPr>
        <w:t xml:space="preserve">atlikus nepriklausomą rentgenologinių tyrimų duomenų peržiūrą). Antrinės vertinamosios baigtys buvo bendrasis išgyvenamumas (BI), bendrasis </w:t>
      </w:r>
      <w:r w:rsidR="002B1B74">
        <w:rPr>
          <w:lang w:val="lt-LT"/>
        </w:rPr>
        <w:t xml:space="preserve">organizmo </w:t>
      </w:r>
      <w:r w:rsidRPr="00E31C19">
        <w:rPr>
          <w:lang w:val="lt-LT"/>
        </w:rPr>
        <w:t xml:space="preserve">atsako dažnis ir </w:t>
      </w:r>
      <w:r w:rsidR="002B1B74">
        <w:rPr>
          <w:lang w:val="lt-LT"/>
        </w:rPr>
        <w:t xml:space="preserve">organizmo </w:t>
      </w:r>
      <w:r w:rsidRPr="00E31C19">
        <w:rPr>
          <w:lang w:val="lt-LT"/>
        </w:rPr>
        <w:t xml:space="preserve">atsako trukmė. </w:t>
      </w:r>
    </w:p>
    <w:p w14:paraId="0F48C347" w14:textId="77777777" w:rsidR="00C37DD0" w:rsidRPr="00E31C19" w:rsidRDefault="00C86F61" w:rsidP="00E31C19">
      <w:pPr>
        <w:spacing w:after="0" w:line="240" w:lineRule="auto"/>
        <w:ind w:left="0" w:firstLine="0"/>
        <w:rPr>
          <w:lang w:val="lt-LT"/>
        </w:rPr>
      </w:pPr>
      <w:r w:rsidRPr="00E31C19">
        <w:rPr>
          <w:lang w:val="lt-LT"/>
        </w:rPr>
        <w:t xml:space="preserve"> </w:t>
      </w:r>
    </w:p>
    <w:p w14:paraId="757840C6" w14:textId="4C0FA9F4" w:rsidR="00C37DD0" w:rsidRPr="00E31C19" w:rsidRDefault="00C86F61" w:rsidP="00FF59BA">
      <w:pPr>
        <w:pStyle w:val="Antrat2"/>
        <w:spacing w:after="0" w:line="240" w:lineRule="auto"/>
        <w:ind w:left="-17" w:firstLine="0"/>
        <w:rPr>
          <w:lang w:val="lt-LT"/>
        </w:rPr>
      </w:pPr>
      <w:r w:rsidRPr="00E31C19">
        <w:rPr>
          <w:b/>
          <w:u w:val="none"/>
          <w:lang w:val="lt-LT"/>
        </w:rPr>
        <w:t>6</w:t>
      </w:r>
      <w:r w:rsidR="00C81157">
        <w:rPr>
          <w:b/>
          <w:u w:val="none"/>
          <w:lang w:val="lt-LT"/>
        </w:rPr>
        <w:t> </w:t>
      </w:r>
      <w:r w:rsidRPr="00E31C19">
        <w:rPr>
          <w:b/>
          <w:u w:val="none"/>
          <w:lang w:val="lt-LT"/>
        </w:rPr>
        <w:t>lentelė</w:t>
      </w:r>
      <w:r w:rsidR="00FF59BA">
        <w:rPr>
          <w:b/>
          <w:u w:val="none"/>
          <w:lang w:val="lt-LT"/>
        </w:rPr>
        <w:t xml:space="preserve">. </w:t>
      </w:r>
      <w:r w:rsidRPr="00E31C19">
        <w:rPr>
          <w:b/>
          <w:u w:val="none"/>
          <w:lang w:val="lt-LT"/>
        </w:rPr>
        <w:t xml:space="preserve">Bendrojo veiksmingumo gydant MAS rezultatai, remiantis nepriklausomu įvertinimu (VEG110727) </w:t>
      </w:r>
    </w:p>
    <w:p w14:paraId="2159DECC" w14:textId="77777777" w:rsidR="00C37DD0" w:rsidRPr="00E31C19" w:rsidRDefault="00C86F61" w:rsidP="00E31C19">
      <w:pPr>
        <w:spacing w:after="0" w:line="240" w:lineRule="auto"/>
        <w:ind w:left="0" w:firstLine="0"/>
        <w:rPr>
          <w:lang w:val="lt-LT"/>
        </w:rPr>
      </w:pPr>
      <w:r w:rsidRPr="00E31C19">
        <w:rPr>
          <w:lang w:val="lt-LT"/>
        </w:rPr>
        <w:t xml:space="preserve"> </w:t>
      </w:r>
    </w:p>
    <w:tbl>
      <w:tblPr>
        <w:tblStyle w:val="TableGrid"/>
        <w:tblW w:w="9366" w:type="dxa"/>
        <w:tblInd w:w="-108" w:type="dxa"/>
        <w:tblCellMar>
          <w:left w:w="108" w:type="dxa"/>
          <w:right w:w="98" w:type="dxa"/>
        </w:tblCellMar>
        <w:tblLook w:val="04A0" w:firstRow="1" w:lastRow="0" w:firstColumn="1" w:lastColumn="0" w:noHBand="0" w:noVBand="1"/>
      </w:tblPr>
      <w:tblGrid>
        <w:gridCol w:w="3056"/>
        <w:gridCol w:w="1843"/>
        <w:gridCol w:w="1277"/>
        <w:gridCol w:w="1844"/>
        <w:gridCol w:w="1346"/>
      </w:tblGrid>
      <w:tr w:rsidR="00C37DD0" w:rsidRPr="00E31C19" w14:paraId="235D8E0A" w14:textId="77777777">
        <w:trPr>
          <w:trHeight w:val="768"/>
        </w:trPr>
        <w:tc>
          <w:tcPr>
            <w:tcW w:w="3056" w:type="dxa"/>
            <w:tcBorders>
              <w:top w:val="single" w:sz="4" w:space="0" w:color="000000"/>
              <w:left w:val="single" w:sz="4" w:space="0" w:color="000000"/>
              <w:bottom w:val="single" w:sz="4" w:space="0" w:color="000000"/>
              <w:right w:val="single" w:sz="4" w:space="0" w:color="000000"/>
            </w:tcBorders>
          </w:tcPr>
          <w:p w14:paraId="0FC4FD1F" w14:textId="77777777" w:rsidR="00C37DD0" w:rsidRPr="00E31C19" w:rsidRDefault="00C86F61" w:rsidP="00E31C19">
            <w:pPr>
              <w:spacing w:after="0" w:line="240" w:lineRule="auto"/>
              <w:ind w:left="0" w:firstLine="0"/>
              <w:jc w:val="center"/>
              <w:rPr>
                <w:lang w:val="lt-LT"/>
              </w:rPr>
            </w:pPr>
            <w:r w:rsidRPr="00E31C19">
              <w:rPr>
                <w:b/>
                <w:lang w:val="lt-LT"/>
              </w:rPr>
              <w:t>Vertinamosios baigtys / tiriamoji populiacija</w:t>
            </w:r>
            <w:r w:rsidRPr="00E31C19">
              <w:rPr>
                <w:lang w:val="lt-LT"/>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132F4CE8" w14:textId="77777777" w:rsidR="00C37DD0" w:rsidRPr="00E31C19" w:rsidRDefault="00C86F61" w:rsidP="00E31C19">
            <w:pPr>
              <w:spacing w:after="0" w:line="240" w:lineRule="auto"/>
              <w:ind w:left="0" w:right="8" w:firstLine="0"/>
              <w:jc w:val="center"/>
              <w:rPr>
                <w:lang w:val="lt-LT"/>
              </w:rPr>
            </w:pPr>
            <w:r w:rsidRPr="00E31C19">
              <w:rPr>
                <w:b/>
                <w:lang w:val="lt-LT"/>
              </w:rPr>
              <w:t>Pazopanibas</w:t>
            </w:r>
            <w:r w:rsidRPr="00E31C19">
              <w:rPr>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18A60E11" w14:textId="77777777" w:rsidR="00C37DD0" w:rsidRPr="00E31C19" w:rsidRDefault="00C86F61" w:rsidP="00E31C19">
            <w:pPr>
              <w:spacing w:after="0" w:line="240" w:lineRule="auto"/>
              <w:ind w:left="0" w:right="10" w:firstLine="0"/>
              <w:jc w:val="center"/>
              <w:rPr>
                <w:lang w:val="lt-LT"/>
              </w:rPr>
            </w:pPr>
            <w:r w:rsidRPr="00E31C19">
              <w:rPr>
                <w:b/>
                <w:lang w:val="lt-LT"/>
              </w:rPr>
              <w:t>Placebas</w:t>
            </w:r>
            <w:r w:rsidRPr="00E31C19">
              <w:rPr>
                <w:lang w:val="lt-LT"/>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357654FA" w14:textId="0FF7C511" w:rsidR="00C37DD0" w:rsidRPr="00E31C19" w:rsidRDefault="00C86F61" w:rsidP="00E31C19">
            <w:pPr>
              <w:spacing w:after="0" w:line="240" w:lineRule="auto"/>
              <w:ind w:left="0" w:right="9" w:firstLine="0"/>
              <w:jc w:val="center"/>
              <w:rPr>
                <w:lang w:val="lt-LT"/>
              </w:rPr>
            </w:pPr>
            <w:r w:rsidRPr="00E31C19">
              <w:rPr>
                <w:b/>
                <w:lang w:val="lt-LT"/>
              </w:rPr>
              <w:t>SR (95</w:t>
            </w:r>
            <w:r w:rsidR="001D38C4">
              <w:rPr>
                <w:b/>
                <w:lang w:val="lt-LT"/>
              </w:rPr>
              <w:t> %</w:t>
            </w:r>
            <w:r w:rsidRPr="00E31C19">
              <w:rPr>
                <w:b/>
                <w:lang w:val="lt-LT"/>
              </w:rPr>
              <w:t xml:space="preserve"> PI)</w:t>
            </w:r>
            <w:r w:rsidRPr="00E31C19">
              <w:rPr>
                <w:lang w:val="lt-LT"/>
              </w:rPr>
              <w:t xml:space="preserve"> </w:t>
            </w:r>
          </w:p>
        </w:tc>
        <w:tc>
          <w:tcPr>
            <w:tcW w:w="1346" w:type="dxa"/>
            <w:tcBorders>
              <w:top w:val="single" w:sz="4" w:space="0" w:color="000000"/>
              <w:left w:val="single" w:sz="4" w:space="0" w:color="000000"/>
              <w:bottom w:val="single" w:sz="4" w:space="0" w:color="000000"/>
              <w:right w:val="single" w:sz="4" w:space="0" w:color="000000"/>
            </w:tcBorders>
          </w:tcPr>
          <w:p w14:paraId="17A6DA82" w14:textId="77777777" w:rsidR="00C37DD0" w:rsidRPr="00E31C19" w:rsidRDefault="00C86F61" w:rsidP="00E31C19">
            <w:pPr>
              <w:spacing w:after="0" w:line="240" w:lineRule="auto"/>
              <w:ind w:left="0" w:right="8" w:firstLine="0"/>
              <w:jc w:val="center"/>
              <w:rPr>
                <w:lang w:val="lt-LT"/>
              </w:rPr>
            </w:pPr>
            <w:r w:rsidRPr="00E31C19">
              <w:rPr>
                <w:b/>
                <w:lang w:val="lt-LT"/>
              </w:rPr>
              <w:t>p reikšmė</w:t>
            </w:r>
            <w:r w:rsidRPr="00E31C19">
              <w:rPr>
                <w:lang w:val="lt-LT"/>
              </w:rPr>
              <w:t xml:space="preserve"> </w:t>
            </w:r>
          </w:p>
          <w:p w14:paraId="77195EFA" w14:textId="77777777" w:rsidR="00C37DD0" w:rsidRPr="00E31C19" w:rsidRDefault="00C86F61" w:rsidP="00E31C19">
            <w:pPr>
              <w:spacing w:after="0" w:line="240" w:lineRule="auto"/>
              <w:ind w:left="0" w:firstLine="0"/>
              <w:jc w:val="center"/>
              <w:rPr>
                <w:lang w:val="lt-LT"/>
              </w:rPr>
            </w:pPr>
            <w:r w:rsidRPr="00E31C19">
              <w:rPr>
                <w:b/>
                <w:lang w:val="lt-LT"/>
              </w:rPr>
              <w:t>(dvipusis testas)</w:t>
            </w:r>
            <w:r w:rsidRPr="00E31C19">
              <w:rPr>
                <w:lang w:val="lt-LT"/>
              </w:rPr>
              <w:t xml:space="preserve"> </w:t>
            </w:r>
          </w:p>
        </w:tc>
      </w:tr>
      <w:tr w:rsidR="00C37DD0" w:rsidRPr="00E31C19" w14:paraId="611F68EB" w14:textId="77777777">
        <w:trPr>
          <w:trHeight w:val="532"/>
        </w:trPr>
        <w:tc>
          <w:tcPr>
            <w:tcW w:w="3056" w:type="dxa"/>
            <w:tcBorders>
              <w:top w:val="single" w:sz="4" w:space="0" w:color="000000"/>
              <w:left w:val="single" w:sz="4" w:space="0" w:color="000000"/>
              <w:bottom w:val="nil"/>
              <w:right w:val="single" w:sz="4" w:space="0" w:color="000000"/>
            </w:tcBorders>
          </w:tcPr>
          <w:p w14:paraId="571EDACA" w14:textId="77777777" w:rsidR="00C37DD0" w:rsidRPr="00E31C19" w:rsidRDefault="00C86F61" w:rsidP="00E31C19">
            <w:pPr>
              <w:spacing w:after="0" w:line="240" w:lineRule="auto"/>
              <w:ind w:left="0" w:firstLine="0"/>
              <w:rPr>
                <w:lang w:val="lt-LT"/>
              </w:rPr>
            </w:pPr>
            <w:r w:rsidRPr="00E31C19">
              <w:rPr>
                <w:b/>
                <w:i/>
                <w:lang w:val="lt-LT"/>
              </w:rPr>
              <w:t xml:space="preserve">PFS </w:t>
            </w:r>
          </w:p>
          <w:p w14:paraId="55BC6A52" w14:textId="77777777" w:rsidR="00C37DD0" w:rsidRPr="00E31C19" w:rsidRDefault="00C86F61" w:rsidP="00E31C19">
            <w:pPr>
              <w:spacing w:after="0" w:line="240" w:lineRule="auto"/>
              <w:ind w:left="0" w:firstLine="0"/>
              <w:rPr>
                <w:lang w:val="lt-LT"/>
              </w:rPr>
            </w:pPr>
            <w:r w:rsidRPr="00E31C19">
              <w:rPr>
                <w:lang w:val="lt-LT"/>
              </w:rPr>
              <w:t xml:space="preserve">Bendrasis </w:t>
            </w:r>
            <w:r w:rsidRPr="00E31C19">
              <w:rPr>
                <w:i/>
                <w:lang w:val="lt-LT"/>
              </w:rPr>
              <w:t>ITT</w:t>
            </w:r>
            <w:r w:rsidRPr="00E31C19">
              <w:rPr>
                <w:lang w:val="lt-LT"/>
              </w:rPr>
              <w:t xml:space="preserve"> </w:t>
            </w:r>
          </w:p>
        </w:tc>
        <w:tc>
          <w:tcPr>
            <w:tcW w:w="1843" w:type="dxa"/>
            <w:tcBorders>
              <w:top w:val="single" w:sz="4" w:space="0" w:color="000000"/>
              <w:left w:val="single" w:sz="4" w:space="0" w:color="000000"/>
              <w:bottom w:val="nil"/>
              <w:right w:val="single" w:sz="4" w:space="0" w:color="000000"/>
            </w:tcBorders>
          </w:tcPr>
          <w:p w14:paraId="3847BE0E" w14:textId="77777777" w:rsidR="00C37DD0" w:rsidRPr="00E31C19" w:rsidRDefault="00C86F61" w:rsidP="00E31C19">
            <w:pPr>
              <w:spacing w:after="0" w:line="240" w:lineRule="auto"/>
              <w:ind w:left="46" w:firstLine="0"/>
              <w:jc w:val="center"/>
              <w:rPr>
                <w:lang w:val="lt-LT"/>
              </w:rPr>
            </w:pPr>
            <w:r w:rsidRPr="00E31C19">
              <w:rPr>
                <w:lang w:val="lt-LT"/>
              </w:rPr>
              <w:t xml:space="preserve"> </w:t>
            </w:r>
          </w:p>
          <w:p w14:paraId="3352F900" w14:textId="77777777" w:rsidR="00C37DD0" w:rsidRPr="00E31C19" w:rsidRDefault="00C86F61" w:rsidP="00E31C19">
            <w:pPr>
              <w:spacing w:after="0" w:line="240" w:lineRule="auto"/>
              <w:ind w:left="0" w:right="10" w:firstLine="0"/>
              <w:jc w:val="center"/>
              <w:rPr>
                <w:lang w:val="lt-LT"/>
              </w:rPr>
            </w:pPr>
            <w:r w:rsidRPr="00E31C19">
              <w:rPr>
                <w:lang w:val="lt-LT"/>
              </w:rPr>
              <w:t xml:space="preserve">n = 246 </w:t>
            </w:r>
          </w:p>
        </w:tc>
        <w:tc>
          <w:tcPr>
            <w:tcW w:w="1277" w:type="dxa"/>
            <w:tcBorders>
              <w:top w:val="single" w:sz="4" w:space="0" w:color="000000"/>
              <w:left w:val="single" w:sz="4" w:space="0" w:color="000000"/>
              <w:bottom w:val="nil"/>
              <w:right w:val="single" w:sz="4" w:space="0" w:color="000000"/>
            </w:tcBorders>
          </w:tcPr>
          <w:p w14:paraId="11274DA5" w14:textId="77777777" w:rsidR="00C37DD0" w:rsidRPr="00E31C19" w:rsidRDefault="00C86F61" w:rsidP="00E31C19">
            <w:pPr>
              <w:spacing w:after="0" w:line="240" w:lineRule="auto"/>
              <w:ind w:left="46" w:firstLine="0"/>
              <w:jc w:val="center"/>
              <w:rPr>
                <w:lang w:val="lt-LT"/>
              </w:rPr>
            </w:pPr>
            <w:r w:rsidRPr="00E31C19">
              <w:rPr>
                <w:lang w:val="lt-LT"/>
              </w:rPr>
              <w:t xml:space="preserve"> </w:t>
            </w:r>
          </w:p>
          <w:p w14:paraId="2BDA61D9" w14:textId="77777777" w:rsidR="00C37DD0" w:rsidRPr="00E31C19" w:rsidRDefault="00C86F61" w:rsidP="00E31C19">
            <w:pPr>
              <w:spacing w:after="0" w:line="240" w:lineRule="auto"/>
              <w:ind w:left="0" w:right="9" w:firstLine="0"/>
              <w:jc w:val="center"/>
              <w:rPr>
                <w:lang w:val="lt-LT"/>
              </w:rPr>
            </w:pPr>
            <w:r w:rsidRPr="00E31C19">
              <w:rPr>
                <w:lang w:val="lt-LT"/>
              </w:rPr>
              <w:t xml:space="preserve">n = 123 </w:t>
            </w:r>
          </w:p>
        </w:tc>
        <w:tc>
          <w:tcPr>
            <w:tcW w:w="1844" w:type="dxa"/>
            <w:tcBorders>
              <w:top w:val="single" w:sz="4" w:space="0" w:color="000000"/>
              <w:left w:val="single" w:sz="4" w:space="0" w:color="000000"/>
              <w:bottom w:val="nil"/>
              <w:right w:val="single" w:sz="4" w:space="0" w:color="000000"/>
            </w:tcBorders>
          </w:tcPr>
          <w:p w14:paraId="73E8906E" w14:textId="77777777" w:rsidR="00C37DD0" w:rsidRPr="00E31C19" w:rsidRDefault="00C86F61" w:rsidP="00E31C19">
            <w:pPr>
              <w:spacing w:after="0" w:line="240" w:lineRule="auto"/>
              <w:ind w:left="45" w:firstLine="0"/>
              <w:jc w:val="center"/>
              <w:rPr>
                <w:lang w:val="lt-LT"/>
              </w:rPr>
            </w:pPr>
            <w:r w:rsidRPr="00E31C19">
              <w:rPr>
                <w:lang w:val="lt-LT"/>
              </w:rPr>
              <w:t xml:space="preserve"> </w:t>
            </w:r>
          </w:p>
          <w:p w14:paraId="3BF9BA8E" w14:textId="77777777" w:rsidR="00C37DD0" w:rsidRPr="00E31C19" w:rsidRDefault="00C86F61" w:rsidP="00E31C19">
            <w:pPr>
              <w:spacing w:after="0" w:line="240" w:lineRule="auto"/>
              <w:ind w:left="45" w:firstLine="0"/>
              <w:jc w:val="center"/>
              <w:rPr>
                <w:lang w:val="lt-LT"/>
              </w:rPr>
            </w:pPr>
            <w:r w:rsidRPr="00E31C19">
              <w:rPr>
                <w:lang w:val="lt-LT"/>
              </w:rPr>
              <w:t xml:space="preserve"> </w:t>
            </w:r>
          </w:p>
        </w:tc>
        <w:tc>
          <w:tcPr>
            <w:tcW w:w="1346" w:type="dxa"/>
            <w:tcBorders>
              <w:top w:val="single" w:sz="4" w:space="0" w:color="000000"/>
              <w:left w:val="single" w:sz="4" w:space="0" w:color="000000"/>
              <w:bottom w:val="nil"/>
              <w:right w:val="single" w:sz="4" w:space="0" w:color="000000"/>
            </w:tcBorders>
          </w:tcPr>
          <w:p w14:paraId="7676B751" w14:textId="77777777" w:rsidR="00C37DD0" w:rsidRPr="00E31C19" w:rsidRDefault="00C86F61" w:rsidP="00E31C19">
            <w:pPr>
              <w:spacing w:after="0" w:line="240" w:lineRule="auto"/>
              <w:ind w:left="43" w:firstLine="0"/>
              <w:jc w:val="center"/>
              <w:rPr>
                <w:lang w:val="lt-LT"/>
              </w:rPr>
            </w:pPr>
            <w:r w:rsidRPr="00E31C19">
              <w:rPr>
                <w:lang w:val="lt-LT"/>
              </w:rPr>
              <w:t xml:space="preserve"> </w:t>
            </w:r>
          </w:p>
          <w:p w14:paraId="4363A78B" w14:textId="77777777" w:rsidR="00C37DD0" w:rsidRPr="00E31C19" w:rsidRDefault="00C86F61" w:rsidP="00E31C19">
            <w:pPr>
              <w:spacing w:after="0" w:line="240" w:lineRule="auto"/>
              <w:ind w:left="43" w:firstLine="0"/>
              <w:jc w:val="center"/>
              <w:rPr>
                <w:lang w:val="lt-LT"/>
              </w:rPr>
            </w:pPr>
            <w:r w:rsidRPr="00E31C19">
              <w:rPr>
                <w:lang w:val="lt-LT"/>
              </w:rPr>
              <w:t xml:space="preserve"> </w:t>
            </w:r>
          </w:p>
        </w:tc>
      </w:tr>
      <w:tr w:rsidR="00C37DD0" w:rsidRPr="00E31C19" w14:paraId="2B273AAA" w14:textId="77777777">
        <w:trPr>
          <w:trHeight w:val="380"/>
        </w:trPr>
        <w:tc>
          <w:tcPr>
            <w:tcW w:w="3056" w:type="dxa"/>
            <w:tcBorders>
              <w:top w:val="nil"/>
              <w:left w:val="single" w:sz="4" w:space="0" w:color="000000"/>
              <w:bottom w:val="nil"/>
              <w:right w:val="single" w:sz="4" w:space="0" w:color="000000"/>
            </w:tcBorders>
            <w:vAlign w:val="bottom"/>
          </w:tcPr>
          <w:p w14:paraId="0D08EF05" w14:textId="77777777" w:rsidR="00C37DD0" w:rsidRPr="00E31C19" w:rsidRDefault="00C86F61" w:rsidP="00E31C19">
            <w:pPr>
              <w:spacing w:after="0" w:line="240" w:lineRule="auto"/>
              <w:ind w:left="170" w:firstLine="0"/>
              <w:rPr>
                <w:lang w:val="lt-LT"/>
              </w:rPr>
            </w:pPr>
            <w:r w:rsidRPr="00E31C19">
              <w:rPr>
                <w:lang w:val="lt-LT"/>
              </w:rPr>
              <w:lastRenderedPageBreak/>
              <w:t xml:space="preserve">Mediana (savaitės) </w:t>
            </w:r>
          </w:p>
          <w:p w14:paraId="2AC638A8" w14:textId="77777777" w:rsidR="00C37DD0" w:rsidRPr="00E31C19" w:rsidRDefault="00C86F61" w:rsidP="00E31C19">
            <w:pPr>
              <w:spacing w:after="0" w:line="240" w:lineRule="auto"/>
              <w:ind w:left="0" w:firstLine="0"/>
              <w:rPr>
                <w:lang w:val="lt-LT"/>
              </w:rPr>
            </w:pPr>
            <w:r w:rsidRPr="00E31C19">
              <w:rPr>
                <w:lang w:val="lt-LT"/>
              </w:rPr>
              <w:t xml:space="preserve"> </w:t>
            </w:r>
          </w:p>
        </w:tc>
        <w:tc>
          <w:tcPr>
            <w:tcW w:w="1843" w:type="dxa"/>
            <w:tcBorders>
              <w:top w:val="nil"/>
              <w:left w:val="single" w:sz="4" w:space="0" w:color="000000"/>
              <w:bottom w:val="nil"/>
              <w:right w:val="single" w:sz="4" w:space="0" w:color="000000"/>
            </w:tcBorders>
            <w:vAlign w:val="bottom"/>
          </w:tcPr>
          <w:p w14:paraId="11785475" w14:textId="77777777" w:rsidR="00C37DD0" w:rsidRPr="00E31C19" w:rsidRDefault="00C86F61" w:rsidP="00E31C19">
            <w:pPr>
              <w:spacing w:after="0" w:line="240" w:lineRule="auto"/>
              <w:ind w:left="0" w:right="7" w:firstLine="0"/>
              <w:jc w:val="center"/>
              <w:rPr>
                <w:lang w:val="lt-LT"/>
              </w:rPr>
            </w:pPr>
            <w:r w:rsidRPr="00E31C19">
              <w:rPr>
                <w:lang w:val="lt-LT"/>
              </w:rPr>
              <w:t xml:space="preserve">20,0 </w:t>
            </w:r>
          </w:p>
          <w:p w14:paraId="504CD4A9" w14:textId="77777777" w:rsidR="00C37DD0" w:rsidRPr="00E31C19" w:rsidRDefault="00C86F61" w:rsidP="00E31C19">
            <w:pPr>
              <w:spacing w:after="0" w:line="240" w:lineRule="auto"/>
              <w:ind w:left="46" w:firstLine="0"/>
              <w:jc w:val="center"/>
              <w:rPr>
                <w:lang w:val="lt-LT"/>
              </w:rPr>
            </w:pPr>
            <w:r w:rsidRPr="00E31C19">
              <w:rPr>
                <w:lang w:val="lt-LT"/>
              </w:rPr>
              <w:t xml:space="preserve"> </w:t>
            </w:r>
          </w:p>
        </w:tc>
        <w:tc>
          <w:tcPr>
            <w:tcW w:w="1277" w:type="dxa"/>
            <w:tcBorders>
              <w:top w:val="nil"/>
              <w:left w:val="single" w:sz="4" w:space="0" w:color="000000"/>
              <w:bottom w:val="nil"/>
              <w:right w:val="single" w:sz="4" w:space="0" w:color="000000"/>
            </w:tcBorders>
            <w:vAlign w:val="bottom"/>
          </w:tcPr>
          <w:p w14:paraId="2E872E2A" w14:textId="77777777" w:rsidR="00C37DD0" w:rsidRPr="00E31C19" w:rsidRDefault="00C86F61" w:rsidP="00E31C19">
            <w:pPr>
              <w:spacing w:after="0" w:line="240" w:lineRule="auto"/>
              <w:ind w:left="0" w:right="12" w:firstLine="0"/>
              <w:jc w:val="center"/>
              <w:rPr>
                <w:lang w:val="lt-LT"/>
              </w:rPr>
            </w:pPr>
            <w:r w:rsidRPr="00E31C19">
              <w:rPr>
                <w:lang w:val="lt-LT"/>
              </w:rPr>
              <w:t xml:space="preserve">7,0 </w:t>
            </w:r>
          </w:p>
          <w:p w14:paraId="1302C1C6" w14:textId="77777777" w:rsidR="00C37DD0" w:rsidRPr="00E31C19" w:rsidRDefault="00C86F61" w:rsidP="00E31C19">
            <w:pPr>
              <w:spacing w:after="0" w:line="240" w:lineRule="auto"/>
              <w:ind w:left="46" w:firstLine="0"/>
              <w:jc w:val="center"/>
              <w:rPr>
                <w:lang w:val="lt-LT"/>
              </w:rPr>
            </w:pPr>
            <w:r w:rsidRPr="00E31C19">
              <w:rPr>
                <w:lang w:val="lt-LT"/>
              </w:rPr>
              <w:t xml:space="preserve"> </w:t>
            </w:r>
          </w:p>
        </w:tc>
        <w:tc>
          <w:tcPr>
            <w:tcW w:w="1844" w:type="dxa"/>
            <w:tcBorders>
              <w:top w:val="nil"/>
              <w:left w:val="single" w:sz="4" w:space="0" w:color="000000"/>
              <w:bottom w:val="nil"/>
              <w:right w:val="single" w:sz="4" w:space="0" w:color="000000"/>
            </w:tcBorders>
            <w:vAlign w:val="bottom"/>
          </w:tcPr>
          <w:p w14:paraId="6BD08B77" w14:textId="77777777" w:rsidR="00C37DD0" w:rsidRPr="00E31C19" w:rsidRDefault="00C86F61" w:rsidP="00E31C19">
            <w:pPr>
              <w:spacing w:after="0" w:line="240" w:lineRule="auto"/>
              <w:ind w:left="0" w:right="11" w:firstLine="0"/>
              <w:jc w:val="center"/>
              <w:rPr>
                <w:lang w:val="lt-LT"/>
              </w:rPr>
            </w:pPr>
            <w:r w:rsidRPr="00E31C19">
              <w:rPr>
                <w:lang w:val="lt-LT"/>
              </w:rPr>
              <w:t xml:space="preserve">0,35 (0,26, 0,48) </w:t>
            </w:r>
          </w:p>
          <w:p w14:paraId="3A833976" w14:textId="77777777" w:rsidR="00C37DD0" w:rsidRPr="00E31C19" w:rsidRDefault="00C86F61" w:rsidP="00E31C19">
            <w:pPr>
              <w:spacing w:after="0" w:line="240" w:lineRule="auto"/>
              <w:ind w:left="45" w:firstLine="0"/>
              <w:jc w:val="center"/>
              <w:rPr>
                <w:lang w:val="lt-LT"/>
              </w:rPr>
            </w:pPr>
            <w:r w:rsidRPr="00E31C19">
              <w:rPr>
                <w:lang w:val="lt-LT"/>
              </w:rPr>
              <w:t xml:space="preserve"> </w:t>
            </w:r>
          </w:p>
        </w:tc>
        <w:tc>
          <w:tcPr>
            <w:tcW w:w="1346" w:type="dxa"/>
            <w:tcBorders>
              <w:top w:val="nil"/>
              <w:left w:val="single" w:sz="4" w:space="0" w:color="000000"/>
              <w:bottom w:val="nil"/>
              <w:right w:val="single" w:sz="4" w:space="0" w:color="000000"/>
            </w:tcBorders>
            <w:vAlign w:val="bottom"/>
          </w:tcPr>
          <w:p w14:paraId="574026A1" w14:textId="77777777" w:rsidR="00C37DD0" w:rsidRPr="00E31C19" w:rsidRDefault="00C86F61" w:rsidP="00E31C19">
            <w:pPr>
              <w:spacing w:after="0" w:line="240" w:lineRule="auto"/>
              <w:ind w:left="0" w:right="7" w:firstLine="0"/>
              <w:jc w:val="center"/>
              <w:rPr>
                <w:lang w:val="lt-LT"/>
              </w:rPr>
            </w:pPr>
            <w:r w:rsidRPr="00E31C19">
              <w:rPr>
                <w:lang w:val="lt-LT"/>
              </w:rPr>
              <w:t xml:space="preserve">&lt; 0,001 </w:t>
            </w:r>
          </w:p>
          <w:p w14:paraId="5316C242" w14:textId="77777777" w:rsidR="00C37DD0" w:rsidRPr="00E31C19" w:rsidRDefault="00C86F61" w:rsidP="00E31C19">
            <w:pPr>
              <w:spacing w:after="0" w:line="240" w:lineRule="auto"/>
              <w:ind w:left="43" w:firstLine="0"/>
              <w:jc w:val="center"/>
              <w:rPr>
                <w:lang w:val="lt-LT"/>
              </w:rPr>
            </w:pPr>
            <w:r w:rsidRPr="00E31C19">
              <w:rPr>
                <w:lang w:val="lt-LT"/>
              </w:rPr>
              <w:t xml:space="preserve"> </w:t>
            </w:r>
          </w:p>
        </w:tc>
      </w:tr>
      <w:tr w:rsidR="00C37DD0" w:rsidRPr="00E31C19" w14:paraId="10AAD187" w14:textId="77777777">
        <w:trPr>
          <w:trHeight w:val="380"/>
        </w:trPr>
        <w:tc>
          <w:tcPr>
            <w:tcW w:w="3056" w:type="dxa"/>
            <w:tcBorders>
              <w:top w:val="nil"/>
              <w:left w:val="single" w:sz="4" w:space="0" w:color="000000"/>
              <w:bottom w:val="nil"/>
              <w:right w:val="single" w:sz="4" w:space="0" w:color="000000"/>
            </w:tcBorders>
            <w:vAlign w:val="bottom"/>
          </w:tcPr>
          <w:p w14:paraId="1B0259B0" w14:textId="77777777" w:rsidR="00C37DD0" w:rsidRPr="00E31C19" w:rsidRDefault="00C86F61" w:rsidP="00E31C19">
            <w:pPr>
              <w:spacing w:after="0" w:line="240" w:lineRule="auto"/>
              <w:ind w:left="0" w:firstLine="0"/>
              <w:rPr>
                <w:lang w:val="lt-LT"/>
              </w:rPr>
            </w:pPr>
            <w:r w:rsidRPr="00E31C19">
              <w:rPr>
                <w:lang w:val="lt-LT"/>
              </w:rPr>
              <w:t xml:space="preserve">Lejomiosarkoma </w:t>
            </w:r>
          </w:p>
        </w:tc>
        <w:tc>
          <w:tcPr>
            <w:tcW w:w="1843" w:type="dxa"/>
            <w:tcBorders>
              <w:top w:val="nil"/>
              <w:left w:val="single" w:sz="4" w:space="0" w:color="000000"/>
              <w:bottom w:val="nil"/>
              <w:right w:val="single" w:sz="4" w:space="0" w:color="000000"/>
            </w:tcBorders>
            <w:vAlign w:val="bottom"/>
          </w:tcPr>
          <w:p w14:paraId="443764D1" w14:textId="77777777" w:rsidR="00C37DD0" w:rsidRPr="00E31C19" w:rsidRDefault="00C86F61" w:rsidP="00E31C19">
            <w:pPr>
              <w:spacing w:after="0" w:line="240" w:lineRule="auto"/>
              <w:ind w:left="0" w:right="10" w:firstLine="0"/>
              <w:jc w:val="center"/>
              <w:rPr>
                <w:lang w:val="lt-LT"/>
              </w:rPr>
            </w:pPr>
            <w:r w:rsidRPr="00E31C19">
              <w:rPr>
                <w:lang w:val="lt-LT"/>
              </w:rPr>
              <w:t xml:space="preserve">n = 109 </w:t>
            </w:r>
          </w:p>
        </w:tc>
        <w:tc>
          <w:tcPr>
            <w:tcW w:w="1277" w:type="dxa"/>
            <w:tcBorders>
              <w:top w:val="nil"/>
              <w:left w:val="single" w:sz="4" w:space="0" w:color="000000"/>
              <w:bottom w:val="nil"/>
              <w:right w:val="single" w:sz="4" w:space="0" w:color="000000"/>
            </w:tcBorders>
            <w:vAlign w:val="bottom"/>
          </w:tcPr>
          <w:p w14:paraId="1C238264" w14:textId="77777777" w:rsidR="00C37DD0" w:rsidRPr="00E31C19" w:rsidRDefault="00C86F61" w:rsidP="00E31C19">
            <w:pPr>
              <w:spacing w:after="0" w:line="240" w:lineRule="auto"/>
              <w:ind w:left="0" w:right="9" w:firstLine="0"/>
              <w:jc w:val="center"/>
              <w:rPr>
                <w:lang w:val="lt-LT"/>
              </w:rPr>
            </w:pPr>
            <w:r w:rsidRPr="00E31C19">
              <w:rPr>
                <w:lang w:val="lt-LT"/>
              </w:rPr>
              <w:t xml:space="preserve">n = 49 </w:t>
            </w:r>
          </w:p>
        </w:tc>
        <w:tc>
          <w:tcPr>
            <w:tcW w:w="1844" w:type="dxa"/>
            <w:tcBorders>
              <w:top w:val="nil"/>
              <w:left w:val="single" w:sz="4" w:space="0" w:color="000000"/>
              <w:bottom w:val="nil"/>
              <w:right w:val="single" w:sz="4" w:space="0" w:color="000000"/>
            </w:tcBorders>
          </w:tcPr>
          <w:p w14:paraId="194DEF5A" w14:textId="77777777" w:rsidR="00C37DD0" w:rsidRPr="00E31C19" w:rsidRDefault="00C86F61" w:rsidP="00E31C19">
            <w:pPr>
              <w:spacing w:after="0" w:line="240" w:lineRule="auto"/>
              <w:ind w:left="45" w:firstLine="0"/>
              <w:jc w:val="center"/>
              <w:rPr>
                <w:lang w:val="lt-LT"/>
              </w:rPr>
            </w:pPr>
            <w:r w:rsidRPr="00E31C19">
              <w:rPr>
                <w:lang w:val="lt-LT"/>
              </w:rPr>
              <w:t xml:space="preserve"> </w:t>
            </w:r>
          </w:p>
        </w:tc>
        <w:tc>
          <w:tcPr>
            <w:tcW w:w="1346" w:type="dxa"/>
            <w:tcBorders>
              <w:top w:val="nil"/>
              <w:left w:val="single" w:sz="4" w:space="0" w:color="000000"/>
              <w:bottom w:val="nil"/>
              <w:right w:val="single" w:sz="4" w:space="0" w:color="000000"/>
            </w:tcBorders>
          </w:tcPr>
          <w:p w14:paraId="5DE40BF0" w14:textId="77777777" w:rsidR="00C37DD0" w:rsidRPr="00E31C19" w:rsidRDefault="00C86F61" w:rsidP="00E31C19">
            <w:pPr>
              <w:spacing w:after="0" w:line="240" w:lineRule="auto"/>
              <w:ind w:left="43" w:firstLine="0"/>
              <w:jc w:val="center"/>
              <w:rPr>
                <w:lang w:val="lt-LT"/>
              </w:rPr>
            </w:pPr>
            <w:r w:rsidRPr="00E31C19">
              <w:rPr>
                <w:lang w:val="lt-LT"/>
              </w:rPr>
              <w:t xml:space="preserve"> </w:t>
            </w:r>
          </w:p>
        </w:tc>
      </w:tr>
      <w:tr w:rsidR="00C37DD0" w:rsidRPr="00E31C19" w14:paraId="070EBD9A" w14:textId="77777777">
        <w:trPr>
          <w:trHeight w:val="379"/>
        </w:trPr>
        <w:tc>
          <w:tcPr>
            <w:tcW w:w="3056" w:type="dxa"/>
            <w:tcBorders>
              <w:top w:val="nil"/>
              <w:left w:val="single" w:sz="4" w:space="0" w:color="000000"/>
              <w:bottom w:val="nil"/>
              <w:right w:val="single" w:sz="4" w:space="0" w:color="000000"/>
            </w:tcBorders>
            <w:vAlign w:val="bottom"/>
          </w:tcPr>
          <w:p w14:paraId="0434EBA2" w14:textId="77777777" w:rsidR="00C37DD0" w:rsidRPr="00E31C19" w:rsidRDefault="00C86F61" w:rsidP="00E31C19">
            <w:pPr>
              <w:spacing w:after="0" w:line="240" w:lineRule="auto"/>
              <w:ind w:left="170" w:firstLine="0"/>
              <w:rPr>
                <w:lang w:val="lt-LT"/>
              </w:rPr>
            </w:pPr>
            <w:r w:rsidRPr="00E31C19">
              <w:rPr>
                <w:lang w:val="lt-LT"/>
              </w:rPr>
              <w:t xml:space="preserve">Mediana (savaitės) </w:t>
            </w:r>
          </w:p>
          <w:p w14:paraId="7D40532E" w14:textId="77777777" w:rsidR="00C37DD0" w:rsidRPr="00E31C19" w:rsidRDefault="00C86F61" w:rsidP="00E31C19">
            <w:pPr>
              <w:spacing w:after="0" w:line="240" w:lineRule="auto"/>
              <w:ind w:left="0" w:firstLine="0"/>
              <w:rPr>
                <w:lang w:val="lt-LT"/>
              </w:rPr>
            </w:pPr>
            <w:r w:rsidRPr="00E31C19">
              <w:rPr>
                <w:lang w:val="lt-LT"/>
              </w:rPr>
              <w:t xml:space="preserve"> </w:t>
            </w:r>
          </w:p>
        </w:tc>
        <w:tc>
          <w:tcPr>
            <w:tcW w:w="1843" w:type="dxa"/>
            <w:tcBorders>
              <w:top w:val="nil"/>
              <w:left w:val="single" w:sz="4" w:space="0" w:color="000000"/>
              <w:bottom w:val="nil"/>
              <w:right w:val="single" w:sz="4" w:space="0" w:color="000000"/>
            </w:tcBorders>
            <w:vAlign w:val="bottom"/>
          </w:tcPr>
          <w:p w14:paraId="27C407CB" w14:textId="77777777" w:rsidR="00C37DD0" w:rsidRPr="00E31C19" w:rsidRDefault="00C86F61" w:rsidP="00E31C19">
            <w:pPr>
              <w:spacing w:after="0" w:line="240" w:lineRule="auto"/>
              <w:ind w:left="0" w:right="7" w:firstLine="0"/>
              <w:jc w:val="center"/>
              <w:rPr>
                <w:lang w:val="lt-LT"/>
              </w:rPr>
            </w:pPr>
            <w:r w:rsidRPr="00E31C19">
              <w:rPr>
                <w:lang w:val="lt-LT"/>
              </w:rPr>
              <w:t xml:space="preserve">20,1 </w:t>
            </w:r>
          </w:p>
          <w:p w14:paraId="266BC8CB" w14:textId="77777777" w:rsidR="00C37DD0" w:rsidRPr="00E31C19" w:rsidRDefault="00C86F61" w:rsidP="00E31C19">
            <w:pPr>
              <w:spacing w:after="0" w:line="240" w:lineRule="auto"/>
              <w:ind w:left="46" w:firstLine="0"/>
              <w:jc w:val="center"/>
              <w:rPr>
                <w:lang w:val="lt-LT"/>
              </w:rPr>
            </w:pPr>
            <w:r w:rsidRPr="00E31C19">
              <w:rPr>
                <w:lang w:val="lt-LT"/>
              </w:rPr>
              <w:t xml:space="preserve"> </w:t>
            </w:r>
          </w:p>
        </w:tc>
        <w:tc>
          <w:tcPr>
            <w:tcW w:w="1277" w:type="dxa"/>
            <w:tcBorders>
              <w:top w:val="nil"/>
              <w:left w:val="single" w:sz="4" w:space="0" w:color="000000"/>
              <w:bottom w:val="nil"/>
              <w:right w:val="single" w:sz="4" w:space="0" w:color="000000"/>
            </w:tcBorders>
            <w:vAlign w:val="bottom"/>
          </w:tcPr>
          <w:p w14:paraId="1002E99E" w14:textId="77777777" w:rsidR="00C37DD0" w:rsidRPr="00E31C19" w:rsidRDefault="00C86F61" w:rsidP="00E31C19">
            <w:pPr>
              <w:spacing w:after="0" w:line="240" w:lineRule="auto"/>
              <w:ind w:left="0" w:right="12" w:firstLine="0"/>
              <w:jc w:val="center"/>
              <w:rPr>
                <w:lang w:val="lt-LT"/>
              </w:rPr>
            </w:pPr>
            <w:r w:rsidRPr="00E31C19">
              <w:rPr>
                <w:lang w:val="lt-LT"/>
              </w:rPr>
              <w:t xml:space="preserve">8,1 </w:t>
            </w:r>
          </w:p>
          <w:p w14:paraId="5AC90C04" w14:textId="77777777" w:rsidR="00C37DD0" w:rsidRPr="00E31C19" w:rsidRDefault="00C86F61" w:rsidP="00E31C19">
            <w:pPr>
              <w:spacing w:after="0" w:line="240" w:lineRule="auto"/>
              <w:ind w:left="46" w:firstLine="0"/>
              <w:jc w:val="center"/>
              <w:rPr>
                <w:lang w:val="lt-LT"/>
              </w:rPr>
            </w:pPr>
            <w:r w:rsidRPr="00E31C19">
              <w:rPr>
                <w:lang w:val="lt-LT"/>
              </w:rPr>
              <w:t xml:space="preserve"> </w:t>
            </w:r>
          </w:p>
        </w:tc>
        <w:tc>
          <w:tcPr>
            <w:tcW w:w="1844" w:type="dxa"/>
            <w:tcBorders>
              <w:top w:val="nil"/>
              <w:left w:val="single" w:sz="4" w:space="0" w:color="000000"/>
              <w:bottom w:val="nil"/>
              <w:right w:val="single" w:sz="4" w:space="0" w:color="000000"/>
            </w:tcBorders>
            <w:vAlign w:val="bottom"/>
          </w:tcPr>
          <w:p w14:paraId="6DDEE971" w14:textId="77777777" w:rsidR="00C37DD0" w:rsidRPr="00E31C19" w:rsidRDefault="00C86F61" w:rsidP="00E31C19">
            <w:pPr>
              <w:spacing w:after="0" w:line="240" w:lineRule="auto"/>
              <w:ind w:left="0" w:right="11" w:firstLine="0"/>
              <w:jc w:val="center"/>
              <w:rPr>
                <w:lang w:val="lt-LT"/>
              </w:rPr>
            </w:pPr>
            <w:r w:rsidRPr="00E31C19">
              <w:rPr>
                <w:lang w:val="lt-LT"/>
              </w:rPr>
              <w:t xml:space="preserve">0,37 (0,23, 0,60) </w:t>
            </w:r>
          </w:p>
          <w:p w14:paraId="1BAE74C9" w14:textId="77777777" w:rsidR="00C37DD0" w:rsidRPr="00E31C19" w:rsidRDefault="00C86F61" w:rsidP="00E31C19">
            <w:pPr>
              <w:spacing w:after="0" w:line="240" w:lineRule="auto"/>
              <w:ind w:left="45" w:firstLine="0"/>
              <w:jc w:val="center"/>
              <w:rPr>
                <w:lang w:val="lt-LT"/>
              </w:rPr>
            </w:pPr>
            <w:r w:rsidRPr="00E31C19">
              <w:rPr>
                <w:lang w:val="lt-LT"/>
              </w:rPr>
              <w:t xml:space="preserve"> </w:t>
            </w:r>
          </w:p>
        </w:tc>
        <w:tc>
          <w:tcPr>
            <w:tcW w:w="1346" w:type="dxa"/>
            <w:tcBorders>
              <w:top w:val="nil"/>
              <w:left w:val="single" w:sz="4" w:space="0" w:color="000000"/>
              <w:bottom w:val="nil"/>
              <w:right w:val="single" w:sz="4" w:space="0" w:color="000000"/>
            </w:tcBorders>
            <w:vAlign w:val="bottom"/>
          </w:tcPr>
          <w:p w14:paraId="0EC309AE" w14:textId="77777777" w:rsidR="00C37DD0" w:rsidRPr="00E31C19" w:rsidRDefault="00C86F61" w:rsidP="00E31C19">
            <w:pPr>
              <w:spacing w:after="0" w:line="240" w:lineRule="auto"/>
              <w:ind w:left="0" w:right="7" w:firstLine="0"/>
              <w:jc w:val="center"/>
              <w:rPr>
                <w:lang w:val="lt-LT"/>
              </w:rPr>
            </w:pPr>
            <w:r w:rsidRPr="00E31C19">
              <w:rPr>
                <w:lang w:val="lt-LT"/>
              </w:rPr>
              <w:t xml:space="preserve">&lt; 0,001 </w:t>
            </w:r>
          </w:p>
          <w:p w14:paraId="6B5716B3" w14:textId="77777777" w:rsidR="00C37DD0" w:rsidRPr="00E31C19" w:rsidRDefault="00C86F61" w:rsidP="00E31C19">
            <w:pPr>
              <w:spacing w:after="0" w:line="240" w:lineRule="auto"/>
              <w:ind w:left="43" w:firstLine="0"/>
              <w:jc w:val="center"/>
              <w:rPr>
                <w:lang w:val="lt-LT"/>
              </w:rPr>
            </w:pPr>
            <w:r w:rsidRPr="00E31C19">
              <w:rPr>
                <w:lang w:val="lt-LT"/>
              </w:rPr>
              <w:t xml:space="preserve"> </w:t>
            </w:r>
          </w:p>
        </w:tc>
      </w:tr>
      <w:tr w:rsidR="00C37DD0" w:rsidRPr="00E31C19" w14:paraId="6F160172" w14:textId="77777777">
        <w:trPr>
          <w:trHeight w:val="380"/>
        </w:trPr>
        <w:tc>
          <w:tcPr>
            <w:tcW w:w="3056" w:type="dxa"/>
            <w:tcBorders>
              <w:top w:val="nil"/>
              <w:left w:val="single" w:sz="4" w:space="0" w:color="000000"/>
              <w:bottom w:val="nil"/>
              <w:right w:val="single" w:sz="4" w:space="0" w:color="000000"/>
            </w:tcBorders>
            <w:vAlign w:val="bottom"/>
          </w:tcPr>
          <w:p w14:paraId="5B8C7810" w14:textId="77777777" w:rsidR="00C37DD0" w:rsidRPr="00E31C19" w:rsidRDefault="00C86F61" w:rsidP="00E31C19">
            <w:pPr>
              <w:spacing w:after="0" w:line="240" w:lineRule="auto"/>
              <w:ind w:left="0" w:firstLine="0"/>
              <w:rPr>
                <w:lang w:val="lt-LT"/>
              </w:rPr>
            </w:pPr>
            <w:r w:rsidRPr="00E31C19">
              <w:rPr>
                <w:lang w:val="lt-LT"/>
              </w:rPr>
              <w:t xml:space="preserve">Sinovijos sarkomos pogrupiai </w:t>
            </w:r>
          </w:p>
        </w:tc>
        <w:tc>
          <w:tcPr>
            <w:tcW w:w="1843" w:type="dxa"/>
            <w:tcBorders>
              <w:top w:val="nil"/>
              <w:left w:val="single" w:sz="4" w:space="0" w:color="000000"/>
              <w:bottom w:val="nil"/>
              <w:right w:val="single" w:sz="4" w:space="0" w:color="000000"/>
            </w:tcBorders>
            <w:vAlign w:val="bottom"/>
          </w:tcPr>
          <w:p w14:paraId="36E6E3B7" w14:textId="77777777" w:rsidR="00C37DD0" w:rsidRPr="00E31C19" w:rsidRDefault="00C86F61" w:rsidP="00E31C19">
            <w:pPr>
              <w:spacing w:after="0" w:line="240" w:lineRule="auto"/>
              <w:ind w:left="0" w:right="10" w:firstLine="0"/>
              <w:jc w:val="center"/>
              <w:rPr>
                <w:lang w:val="lt-LT"/>
              </w:rPr>
            </w:pPr>
            <w:r w:rsidRPr="00E31C19">
              <w:rPr>
                <w:lang w:val="lt-LT"/>
              </w:rPr>
              <w:t xml:space="preserve">n = 25 </w:t>
            </w:r>
          </w:p>
        </w:tc>
        <w:tc>
          <w:tcPr>
            <w:tcW w:w="1277" w:type="dxa"/>
            <w:tcBorders>
              <w:top w:val="nil"/>
              <w:left w:val="single" w:sz="4" w:space="0" w:color="000000"/>
              <w:bottom w:val="nil"/>
              <w:right w:val="single" w:sz="4" w:space="0" w:color="000000"/>
            </w:tcBorders>
            <w:vAlign w:val="bottom"/>
          </w:tcPr>
          <w:p w14:paraId="52BABE84" w14:textId="77777777" w:rsidR="00C37DD0" w:rsidRPr="00E31C19" w:rsidRDefault="00C86F61" w:rsidP="00E31C19">
            <w:pPr>
              <w:spacing w:after="0" w:line="240" w:lineRule="auto"/>
              <w:ind w:left="0" w:right="9" w:firstLine="0"/>
              <w:jc w:val="center"/>
              <w:rPr>
                <w:lang w:val="lt-LT"/>
              </w:rPr>
            </w:pPr>
            <w:r w:rsidRPr="00E31C19">
              <w:rPr>
                <w:lang w:val="lt-LT"/>
              </w:rPr>
              <w:t xml:space="preserve">n = 13 </w:t>
            </w:r>
          </w:p>
        </w:tc>
        <w:tc>
          <w:tcPr>
            <w:tcW w:w="1844" w:type="dxa"/>
            <w:tcBorders>
              <w:top w:val="nil"/>
              <w:left w:val="single" w:sz="4" w:space="0" w:color="000000"/>
              <w:bottom w:val="nil"/>
              <w:right w:val="single" w:sz="4" w:space="0" w:color="000000"/>
            </w:tcBorders>
          </w:tcPr>
          <w:p w14:paraId="612BC264" w14:textId="77777777" w:rsidR="00C37DD0" w:rsidRPr="00E31C19" w:rsidRDefault="00C86F61" w:rsidP="00E31C19">
            <w:pPr>
              <w:spacing w:after="0" w:line="240" w:lineRule="auto"/>
              <w:ind w:left="45" w:firstLine="0"/>
              <w:jc w:val="center"/>
              <w:rPr>
                <w:lang w:val="lt-LT"/>
              </w:rPr>
            </w:pPr>
            <w:r w:rsidRPr="00E31C19">
              <w:rPr>
                <w:lang w:val="lt-LT"/>
              </w:rPr>
              <w:t xml:space="preserve"> </w:t>
            </w:r>
          </w:p>
        </w:tc>
        <w:tc>
          <w:tcPr>
            <w:tcW w:w="1346" w:type="dxa"/>
            <w:tcBorders>
              <w:top w:val="nil"/>
              <w:left w:val="single" w:sz="4" w:space="0" w:color="000000"/>
              <w:bottom w:val="nil"/>
              <w:right w:val="single" w:sz="4" w:space="0" w:color="000000"/>
            </w:tcBorders>
          </w:tcPr>
          <w:p w14:paraId="66CD5A81" w14:textId="77777777" w:rsidR="00C37DD0" w:rsidRPr="00E31C19" w:rsidRDefault="00C86F61" w:rsidP="00E31C19">
            <w:pPr>
              <w:spacing w:after="0" w:line="240" w:lineRule="auto"/>
              <w:ind w:left="43" w:firstLine="0"/>
              <w:jc w:val="center"/>
              <w:rPr>
                <w:lang w:val="lt-LT"/>
              </w:rPr>
            </w:pPr>
            <w:r w:rsidRPr="00E31C19">
              <w:rPr>
                <w:lang w:val="lt-LT"/>
              </w:rPr>
              <w:t xml:space="preserve"> </w:t>
            </w:r>
          </w:p>
        </w:tc>
      </w:tr>
      <w:tr w:rsidR="00C37DD0" w:rsidRPr="00E31C19" w14:paraId="6E83457C" w14:textId="77777777">
        <w:trPr>
          <w:trHeight w:val="379"/>
        </w:trPr>
        <w:tc>
          <w:tcPr>
            <w:tcW w:w="3056" w:type="dxa"/>
            <w:tcBorders>
              <w:top w:val="nil"/>
              <w:left w:val="single" w:sz="4" w:space="0" w:color="000000"/>
              <w:bottom w:val="nil"/>
              <w:right w:val="single" w:sz="4" w:space="0" w:color="000000"/>
            </w:tcBorders>
            <w:vAlign w:val="bottom"/>
          </w:tcPr>
          <w:p w14:paraId="3A42528C" w14:textId="77777777" w:rsidR="00C37DD0" w:rsidRPr="00E31C19" w:rsidRDefault="00C86F61" w:rsidP="00E31C19">
            <w:pPr>
              <w:spacing w:after="0" w:line="240" w:lineRule="auto"/>
              <w:ind w:left="170" w:firstLine="0"/>
              <w:rPr>
                <w:lang w:val="lt-LT"/>
              </w:rPr>
            </w:pPr>
            <w:r w:rsidRPr="00E31C19">
              <w:rPr>
                <w:lang w:val="lt-LT"/>
              </w:rPr>
              <w:t xml:space="preserve">Mediana (savaitės) </w:t>
            </w:r>
          </w:p>
          <w:p w14:paraId="1D65A080" w14:textId="77777777" w:rsidR="00C37DD0" w:rsidRPr="00E31C19" w:rsidRDefault="00C86F61" w:rsidP="00E31C19">
            <w:pPr>
              <w:spacing w:after="0" w:line="240" w:lineRule="auto"/>
              <w:ind w:left="0" w:firstLine="0"/>
              <w:rPr>
                <w:lang w:val="lt-LT"/>
              </w:rPr>
            </w:pPr>
            <w:r w:rsidRPr="00E31C19">
              <w:rPr>
                <w:lang w:val="lt-LT"/>
              </w:rPr>
              <w:t xml:space="preserve"> </w:t>
            </w:r>
          </w:p>
        </w:tc>
        <w:tc>
          <w:tcPr>
            <w:tcW w:w="1843" w:type="dxa"/>
            <w:tcBorders>
              <w:top w:val="nil"/>
              <w:left w:val="single" w:sz="4" w:space="0" w:color="000000"/>
              <w:bottom w:val="nil"/>
              <w:right w:val="single" w:sz="4" w:space="0" w:color="000000"/>
            </w:tcBorders>
            <w:vAlign w:val="bottom"/>
          </w:tcPr>
          <w:p w14:paraId="5ECB0798" w14:textId="77777777" w:rsidR="00C37DD0" w:rsidRPr="00E31C19" w:rsidRDefault="00C86F61" w:rsidP="00E31C19">
            <w:pPr>
              <w:spacing w:after="0" w:line="240" w:lineRule="auto"/>
              <w:ind w:left="0" w:right="7" w:firstLine="0"/>
              <w:jc w:val="center"/>
              <w:rPr>
                <w:lang w:val="lt-LT"/>
              </w:rPr>
            </w:pPr>
            <w:r w:rsidRPr="00E31C19">
              <w:rPr>
                <w:lang w:val="lt-LT"/>
              </w:rPr>
              <w:t xml:space="preserve">17,9 </w:t>
            </w:r>
          </w:p>
          <w:p w14:paraId="2DEF3BCB" w14:textId="77777777" w:rsidR="00C37DD0" w:rsidRPr="00E31C19" w:rsidRDefault="00C86F61" w:rsidP="00E31C19">
            <w:pPr>
              <w:spacing w:after="0" w:line="240" w:lineRule="auto"/>
              <w:ind w:left="46" w:firstLine="0"/>
              <w:jc w:val="center"/>
              <w:rPr>
                <w:lang w:val="lt-LT"/>
              </w:rPr>
            </w:pPr>
            <w:r w:rsidRPr="00E31C19">
              <w:rPr>
                <w:lang w:val="lt-LT"/>
              </w:rPr>
              <w:t xml:space="preserve"> </w:t>
            </w:r>
          </w:p>
        </w:tc>
        <w:tc>
          <w:tcPr>
            <w:tcW w:w="1277" w:type="dxa"/>
            <w:tcBorders>
              <w:top w:val="nil"/>
              <w:left w:val="single" w:sz="4" w:space="0" w:color="000000"/>
              <w:bottom w:val="nil"/>
              <w:right w:val="single" w:sz="4" w:space="0" w:color="000000"/>
            </w:tcBorders>
            <w:vAlign w:val="bottom"/>
          </w:tcPr>
          <w:p w14:paraId="4DD5B1F6" w14:textId="77777777" w:rsidR="00C37DD0" w:rsidRPr="00E31C19" w:rsidRDefault="00C86F61" w:rsidP="00E31C19">
            <w:pPr>
              <w:spacing w:after="0" w:line="240" w:lineRule="auto"/>
              <w:ind w:left="0" w:right="12" w:firstLine="0"/>
              <w:jc w:val="center"/>
              <w:rPr>
                <w:lang w:val="lt-LT"/>
              </w:rPr>
            </w:pPr>
            <w:r w:rsidRPr="00E31C19">
              <w:rPr>
                <w:lang w:val="lt-LT"/>
              </w:rPr>
              <w:t xml:space="preserve">4,1 </w:t>
            </w:r>
          </w:p>
          <w:p w14:paraId="1A1914B1" w14:textId="77777777" w:rsidR="00C37DD0" w:rsidRPr="00E31C19" w:rsidRDefault="00C86F61" w:rsidP="00E31C19">
            <w:pPr>
              <w:spacing w:after="0" w:line="240" w:lineRule="auto"/>
              <w:ind w:left="46" w:firstLine="0"/>
              <w:jc w:val="center"/>
              <w:rPr>
                <w:lang w:val="lt-LT"/>
              </w:rPr>
            </w:pPr>
            <w:r w:rsidRPr="00E31C19">
              <w:rPr>
                <w:lang w:val="lt-LT"/>
              </w:rPr>
              <w:t xml:space="preserve"> </w:t>
            </w:r>
          </w:p>
        </w:tc>
        <w:tc>
          <w:tcPr>
            <w:tcW w:w="1844" w:type="dxa"/>
            <w:tcBorders>
              <w:top w:val="nil"/>
              <w:left w:val="single" w:sz="4" w:space="0" w:color="000000"/>
              <w:bottom w:val="nil"/>
              <w:right w:val="single" w:sz="4" w:space="0" w:color="000000"/>
            </w:tcBorders>
            <w:vAlign w:val="bottom"/>
          </w:tcPr>
          <w:p w14:paraId="4F3B9A79" w14:textId="77777777" w:rsidR="00C37DD0" w:rsidRPr="00E31C19" w:rsidRDefault="00C86F61" w:rsidP="00E31C19">
            <w:pPr>
              <w:spacing w:after="0" w:line="240" w:lineRule="auto"/>
              <w:ind w:left="0" w:right="11" w:firstLine="0"/>
              <w:jc w:val="center"/>
              <w:rPr>
                <w:lang w:val="lt-LT"/>
              </w:rPr>
            </w:pPr>
            <w:r w:rsidRPr="00E31C19">
              <w:rPr>
                <w:lang w:val="lt-LT"/>
              </w:rPr>
              <w:t xml:space="preserve">0,43 (0,19, 0,98) </w:t>
            </w:r>
          </w:p>
          <w:p w14:paraId="3CA1FB6F" w14:textId="77777777" w:rsidR="00C37DD0" w:rsidRPr="00E31C19" w:rsidRDefault="00C86F61" w:rsidP="00E31C19">
            <w:pPr>
              <w:spacing w:after="0" w:line="240" w:lineRule="auto"/>
              <w:ind w:left="45" w:firstLine="0"/>
              <w:jc w:val="center"/>
              <w:rPr>
                <w:lang w:val="lt-LT"/>
              </w:rPr>
            </w:pPr>
            <w:r w:rsidRPr="00E31C19">
              <w:rPr>
                <w:lang w:val="lt-LT"/>
              </w:rPr>
              <w:t xml:space="preserve"> </w:t>
            </w:r>
          </w:p>
        </w:tc>
        <w:tc>
          <w:tcPr>
            <w:tcW w:w="1346" w:type="dxa"/>
            <w:tcBorders>
              <w:top w:val="nil"/>
              <w:left w:val="single" w:sz="4" w:space="0" w:color="000000"/>
              <w:bottom w:val="nil"/>
              <w:right w:val="single" w:sz="4" w:space="0" w:color="000000"/>
            </w:tcBorders>
            <w:vAlign w:val="bottom"/>
          </w:tcPr>
          <w:p w14:paraId="2D37A53F" w14:textId="77777777" w:rsidR="00C37DD0" w:rsidRPr="00E31C19" w:rsidRDefault="00C86F61" w:rsidP="00E31C19">
            <w:pPr>
              <w:spacing w:after="0" w:line="240" w:lineRule="auto"/>
              <w:ind w:left="0" w:right="10" w:firstLine="0"/>
              <w:jc w:val="center"/>
              <w:rPr>
                <w:lang w:val="lt-LT"/>
              </w:rPr>
            </w:pPr>
            <w:r w:rsidRPr="00E31C19">
              <w:rPr>
                <w:lang w:val="lt-LT"/>
              </w:rPr>
              <w:t xml:space="preserve">0,005 </w:t>
            </w:r>
          </w:p>
          <w:p w14:paraId="4ACB2625" w14:textId="77777777" w:rsidR="00C37DD0" w:rsidRPr="00E31C19" w:rsidRDefault="00C86F61" w:rsidP="00E31C19">
            <w:pPr>
              <w:spacing w:after="0" w:line="240" w:lineRule="auto"/>
              <w:ind w:left="43" w:firstLine="0"/>
              <w:jc w:val="center"/>
              <w:rPr>
                <w:lang w:val="lt-LT"/>
              </w:rPr>
            </w:pPr>
            <w:r w:rsidRPr="00E31C19">
              <w:rPr>
                <w:lang w:val="lt-LT"/>
              </w:rPr>
              <w:t xml:space="preserve"> </w:t>
            </w:r>
          </w:p>
        </w:tc>
      </w:tr>
      <w:tr w:rsidR="00C37DD0" w:rsidRPr="00E31C19" w14:paraId="7008C72D" w14:textId="77777777">
        <w:trPr>
          <w:trHeight w:val="379"/>
        </w:trPr>
        <w:tc>
          <w:tcPr>
            <w:tcW w:w="3056" w:type="dxa"/>
            <w:tcBorders>
              <w:top w:val="nil"/>
              <w:left w:val="single" w:sz="4" w:space="0" w:color="000000"/>
              <w:bottom w:val="nil"/>
              <w:right w:val="single" w:sz="4" w:space="0" w:color="000000"/>
            </w:tcBorders>
            <w:vAlign w:val="bottom"/>
          </w:tcPr>
          <w:p w14:paraId="3D0DA367" w14:textId="77777777" w:rsidR="00C37DD0" w:rsidRPr="00E31C19" w:rsidRDefault="00C86F61" w:rsidP="00E31C19">
            <w:pPr>
              <w:spacing w:after="0" w:line="240" w:lineRule="auto"/>
              <w:ind w:left="0" w:firstLine="0"/>
              <w:rPr>
                <w:lang w:val="lt-LT"/>
              </w:rPr>
            </w:pPr>
            <w:r w:rsidRPr="00E31C19">
              <w:rPr>
                <w:lang w:val="lt-LT"/>
              </w:rPr>
              <w:t xml:space="preserve">Kitos MAS pogrupiai </w:t>
            </w:r>
          </w:p>
        </w:tc>
        <w:tc>
          <w:tcPr>
            <w:tcW w:w="1843" w:type="dxa"/>
            <w:tcBorders>
              <w:top w:val="nil"/>
              <w:left w:val="single" w:sz="4" w:space="0" w:color="000000"/>
              <w:bottom w:val="nil"/>
              <w:right w:val="single" w:sz="4" w:space="0" w:color="000000"/>
            </w:tcBorders>
            <w:vAlign w:val="bottom"/>
          </w:tcPr>
          <w:p w14:paraId="4F427BE9" w14:textId="77777777" w:rsidR="00C37DD0" w:rsidRPr="00E31C19" w:rsidRDefault="00C86F61" w:rsidP="00E31C19">
            <w:pPr>
              <w:spacing w:after="0" w:line="240" w:lineRule="auto"/>
              <w:ind w:left="0" w:right="10" w:firstLine="0"/>
              <w:jc w:val="center"/>
              <w:rPr>
                <w:lang w:val="lt-LT"/>
              </w:rPr>
            </w:pPr>
            <w:r w:rsidRPr="00E31C19">
              <w:rPr>
                <w:lang w:val="lt-LT"/>
              </w:rPr>
              <w:t xml:space="preserve">n = 112 </w:t>
            </w:r>
          </w:p>
        </w:tc>
        <w:tc>
          <w:tcPr>
            <w:tcW w:w="1277" w:type="dxa"/>
            <w:tcBorders>
              <w:top w:val="nil"/>
              <w:left w:val="single" w:sz="4" w:space="0" w:color="000000"/>
              <w:bottom w:val="nil"/>
              <w:right w:val="single" w:sz="4" w:space="0" w:color="000000"/>
            </w:tcBorders>
            <w:vAlign w:val="bottom"/>
          </w:tcPr>
          <w:p w14:paraId="44987D26" w14:textId="77777777" w:rsidR="00C37DD0" w:rsidRPr="00E31C19" w:rsidRDefault="00C86F61" w:rsidP="00E31C19">
            <w:pPr>
              <w:spacing w:after="0" w:line="240" w:lineRule="auto"/>
              <w:ind w:left="0" w:right="9" w:firstLine="0"/>
              <w:jc w:val="center"/>
              <w:rPr>
                <w:lang w:val="lt-LT"/>
              </w:rPr>
            </w:pPr>
            <w:r w:rsidRPr="00E31C19">
              <w:rPr>
                <w:lang w:val="lt-LT"/>
              </w:rPr>
              <w:t xml:space="preserve">n = 61 </w:t>
            </w:r>
          </w:p>
        </w:tc>
        <w:tc>
          <w:tcPr>
            <w:tcW w:w="1844" w:type="dxa"/>
            <w:tcBorders>
              <w:top w:val="nil"/>
              <w:left w:val="single" w:sz="4" w:space="0" w:color="000000"/>
              <w:bottom w:val="nil"/>
              <w:right w:val="single" w:sz="4" w:space="0" w:color="000000"/>
            </w:tcBorders>
          </w:tcPr>
          <w:p w14:paraId="2905FD0A" w14:textId="77777777" w:rsidR="00C37DD0" w:rsidRPr="00E31C19" w:rsidRDefault="00C86F61" w:rsidP="00E31C19">
            <w:pPr>
              <w:spacing w:after="0" w:line="240" w:lineRule="auto"/>
              <w:ind w:left="45" w:firstLine="0"/>
              <w:jc w:val="center"/>
              <w:rPr>
                <w:lang w:val="lt-LT"/>
              </w:rPr>
            </w:pPr>
            <w:r w:rsidRPr="00E31C19">
              <w:rPr>
                <w:lang w:val="lt-LT"/>
              </w:rPr>
              <w:t xml:space="preserve"> </w:t>
            </w:r>
          </w:p>
        </w:tc>
        <w:tc>
          <w:tcPr>
            <w:tcW w:w="1346" w:type="dxa"/>
            <w:tcBorders>
              <w:top w:val="nil"/>
              <w:left w:val="single" w:sz="4" w:space="0" w:color="000000"/>
              <w:bottom w:val="nil"/>
              <w:right w:val="single" w:sz="4" w:space="0" w:color="000000"/>
            </w:tcBorders>
          </w:tcPr>
          <w:p w14:paraId="65C92120" w14:textId="77777777" w:rsidR="00C37DD0" w:rsidRPr="00E31C19" w:rsidRDefault="00C86F61" w:rsidP="00E31C19">
            <w:pPr>
              <w:spacing w:after="0" w:line="240" w:lineRule="auto"/>
              <w:ind w:left="43" w:firstLine="0"/>
              <w:jc w:val="center"/>
              <w:rPr>
                <w:lang w:val="lt-LT"/>
              </w:rPr>
            </w:pPr>
            <w:r w:rsidRPr="00E31C19">
              <w:rPr>
                <w:lang w:val="lt-LT"/>
              </w:rPr>
              <w:t xml:space="preserve"> </w:t>
            </w:r>
          </w:p>
        </w:tc>
      </w:tr>
      <w:tr w:rsidR="00C37DD0" w:rsidRPr="00E31C19" w14:paraId="7210797D" w14:textId="77777777">
        <w:trPr>
          <w:trHeight w:val="492"/>
        </w:trPr>
        <w:tc>
          <w:tcPr>
            <w:tcW w:w="3056" w:type="dxa"/>
            <w:tcBorders>
              <w:top w:val="nil"/>
              <w:left w:val="single" w:sz="4" w:space="0" w:color="000000"/>
              <w:bottom w:val="single" w:sz="4" w:space="0" w:color="000000"/>
              <w:right w:val="single" w:sz="4" w:space="0" w:color="000000"/>
            </w:tcBorders>
          </w:tcPr>
          <w:p w14:paraId="1BCE0189" w14:textId="77777777" w:rsidR="00C37DD0" w:rsidRPr="00E31C19" w:rsidRDefault="00C86F61" w:rsidP="00E31C19">
            <w:pPr>
              <w:spacing w:after="0" w:line="240" w:lineRule="auto"/>
              <w:ind w:left="170" w:firstLine="0"/>
              <w:rPr>
                <w:lang w:val="lt-LT"/>
              </w:rPr>
            </w:pPr>
            <w:r w:rsidRPr="00E31C19">
              <w:rPr>
                <w:lang w:val="lt-LT"/>
              </w:rPr>
              <w:t xml:space="preserve">Mediana (savaitės) </w:t>
            </w:r>
          </w:p>
          <w:p w14:paraId="491DA5BB" w14:textId="77777777" w:rsidR="00C37DD0" w:rsidRPr="00E31C19" w:rsidRDefault="00C86F61" w:rsidP="00E31C19">
            <w:pPr>
              <w:spacing w:after="0" w:line="240" w:lineRule="auto"/>
              <w:ind w:left="0" w:firstLine="0"/>
              <w:rPr>
                <w:lang w:val="lt-LT"/>
              </w:rPr>
            </w:pPr>
            <w:r w:rsidRPr="00E31C19">
              <w:rPr>
                <w:lang w:val="lt-LT"/>
              </w:rPr>
              <w:t xml:space="preserve"> </w:t>
            </w:r>
          </w:p>
        </w:tc>
        <w:tc>
          <w:tcPr>
            <w:tcW w:w="1843" w:type="dxa"/>
            <w:tcBorders>
              <w:top w:val="nil"/>
              <w:left w:val="single" w:sz="4" w:space="0" w:color="000000"/>
              <w:bottom w:val="single" w:sz="4" w:space="0" w:color="000000"/>
              <w:right w:val="single" w:sz="4" w:space="0" w:color="000000"/>
            </w:tcBorders>
          </w:tcPr>
          <w:p w14:paraId="116BE348" w14:textId="77777777" w:rsidR="00C37DD0" w:rsidRPr="00E31C19" w:rsidRDefault="00C86F61" w:rsidP="00E31C19">
            <w:pPr>
              <w:spacing w:after="0" w:line="240" w:lineRule="auto"/>
              <w:ind w:left="0" w:right="7" w:firstLine="0"/>
              <w:jc w:val="center"/>
              <w:rPr>
                <w:lang w:val="lt-LT"/>
              </w:rPr>
            </w:pPr>
            <w:r w:rsidRPr="00E31C19">
              <w:rPr>
                <w:lang w:val="lt-LT"/>
              </w:rPr>
              <w:t xml:space="preserve">20,1 </w:t>
            </w:r>
          </w:p>
          <w:p w14:paraId="72FB0DA8" w14:textId="77777777" w:rsidR="00C37DD0" w:rsidRPr="00E31C19" w:rsidRDefault="00C86F61" w:rsidP="00E31C19">
            <w:pPr>
              <w:spacing w:after="0" w:line="240" w:lineRule="auto"/>
              <w:ind w:left="46" w:firstLine="0"/>
              <w:jc w:val="center"/>
              <w:rPr>
                <w:lang w:val="lt-LT"/>
              </w:rPr>
            </w:pPr>
            <w:r w:rsidRPr="00E31C19">
              <w:rPr>
                <w:lang w:val="lt-LT"/>
              </w:rPr>
              <w:t xml:space="preserve"> </w:t>
            </w:r>
          </w:p>
        </w:tc>
        <w:tc>
          <w:tcPr>
            <w:tcW w:w="1277" w:type="dxa"/>
            <w:tcBorders>
              <w:top w:val="nil"/>
              <w:left w:val="single" w:sz="4" w:space="0" w:color="000000"/>
              <w:bottom w:val="single" w:sz="4" w:space="0" w:color="000000"/>
              <w:right w:val="single" w:sz="4" w:space="0" w:color="000000"/>
            </w:tcBorders>
          </w:tcPr>
          <w:p w14:paraId="2447D155" w14:textId="77777777" w:rsidR="00C37DD0" w:rsidRPr="00E31C19" w:rsidRDefault="00C86F61" w:rsidP="00E31C19">
            <w:pPr>
              <w:spacing w:after="0" w:line="240" w:lineRule="auto"/>
              <w:ind w:left="0" w:right="12" w:firstLine="0"/>
              <w:jc w:val="center"/>
              <w:rPr>
                <w:lang w:val="lt-LT"/>
              </w:rPr>
            </w:pPr>
            <w:r w:rsidRPr="00E31C19">
              <w:rPr>
                <w:lang w:val="lt-LT"/>
              </w:rPr>
              <w:t xml:space="preserve">4,3 </w:t>
            </w:r>
          </w:p>
          <w:p w14:paraId="7236618C" w14:textId="77777777" w:rsidR="00C37DD0" w:rsidRPr="00E31C19" w:rsidRDefault="00C86F61" w:rsidP="00E31C19">
            <w:pPr>
              <w:spacing w:after="0" w:line="240" w:lineRule="auto"/>
              <w:ind w:left="46" w:firstLine="0"/>
              <w:jc w:val="center"/>
              <w:rPr>
                <w:lang w:val="lt-LT"/>
              </w:rPr>
            </w:pPr>
            <w:r w:rsidRPr="00E31C19">
              <w:rPr>
                <w:lang w:val="lt-LT"/>
              </w:rPr>
              <w:t xml:space="preserve"> </w:t>
            </w:r>
          </w:p>
        </w:tc>
        <w:tc>
          <w:tcPr>
            <w:tcW w:w="1844" w:type="dxa"/>
            <w:tcBorders>
              <w:top w:val="nil"/>
              <w:left w:val="single" w:sz="4" w:space="0" w:color="000000"/>
              <w:bottom w:val="single" w:sz="4" w:space="0" w:color="000000"/>
              <w:right w:val="single" w:sz="4" w:space="0" w:color="000000"/>
            </w:tcBorders>
          </w:tcPr>
          <w:p w14:paraId="2B49367D" w14:textId="77777777" w:rsidR="00C37DD0" w:rsidRPr="00E31C19" w:rsidRDefault="00C86F61" w:rsidP="00E31C19">
            <w:pPr>
              <w:spacing w:after="0" w:line="240" w:lineRule="auto"/>
              <w:ind w:left="0" w:right="11" w:firstLine="0"/>
              <w:jc w:val="center"/>
              <w:rPr>
                <w:lang w:val="lt-LT"/>
              </w:rPr>
            </w:pPr>
            <w:r w:rsidRPr="00E31C19">
              <w:rPr>
                <w:lang w:val="lt-LT"/>
              </w:rPr>
              <w:t xml:space="preserve">0,39 (0,25, 0,60) </w:t>
            </w:r>
          </w:p>
          <w:p w14:paraId="32BC325A" w14:textId="77777777" w:rsidR="00C37DD0" w:rsidRPr="00E31C19" w:rsidRDefault="00C86F61" w:rsidP="00E31C19">
            <w:pPr>
              <w:spacing w:after="0" w:line="240" w:lineRule="auto"/>
              <w:ind w:left="45" w:firstLine="0"/>
              <w:jc w:val="center"/>
              <w:rPr>
                <w:lang w:val="lt-LT"/>
              </w:rPr>
            </w:pPr>
            <w:r w:rsidRPr="00E31C19">
              <w:rPr>
                <w:lang w:val="lt-LT"/>
              </w:rPr>
              <w:t xml:space="preserve"> </w:t>
            </w:r>
          </w:p>
        </w:tc>
        <w:tc>
          <w:tcPr>
            <w:tcW w:w="1346" w:type="dxa"/>
            <w:tcBorders>
              <w:top w:val="nil"/>
              <w:left w:val="single" w:sz="4" w:space="0" w:color="000000"/>
              <w:bottom w:val="single" w:sz="4" w:space="0" w:color="000000"/>
              <w:right w:val="single" w:sz="4" w:space="0" w:color="000000"/>
            </w:tcBorders>
          </w:tcPr>
          <w:p w14:paraId="78E47178" w14:textId="77777777" w:rsidR="00C37DD0" w:rsidRPr="00E31C19" w:rsidRDefault="00C86F61" w:rsidP="00E31C19">
            <w:pPr>
              <w:spacing w:after="0" w:line="240" w:lineRule="auto"/>
              <w:ind w:left="0" w:right="7" w:firstLine="0"/>
              <w:jc w:val="center"/>
              <w:rPr>
                <w:lang w:val="lt-LT"/>
              </w:rPr>
            </w:pPr>
            <w:r w:rsidRPr="00E31C19">
              <w:rPr>
                <w:lang w:val="lt-LT"/>
              </w:rPr>
              <w:t xml:space="preserve">&lt; 0,001 </w:t>
            </w:r>
          </w:p>
          <w:p w14:paraId="6EE2136F" w14:textId="77777777" w:rsidR="00C37DD0" w:rsidRPr="00E31C19" w:rsidRDefault="00C86F61" w:rsidP="00E31C19">
            <w:pPr>
              <w:spacing w:after="0" w:line="240" w:lineRule="auto"/>
              <w:ind w:left="43" w:firstLine="0"/>
              <w:jc w:val="center"/>
              <w:rPr>
                <w:lang w:val="lt-LT"/>
              </w:rPr>
            </w:pPr>
            <w:r w:rsidRPr="00E31C19">
              <w:rPr>
                <w:lang w:val="lt-LT"/>
              </w:rPr>
              <w:t xml:space="preserve"> </w:t>
            </w:r>
          </w:p>
        </w:tc>
      </w:tr>
      <w:tr w:rsidR="00C37DD0" w:rsidRPr="00E31C19" w14:paraId="5990BA1E" w14:textId="77777777">
        <w:trPr>
          <w:trHeight w:val="531"/>
        </w:trPr>
        <w:tc>
          <w:tcPr>
            <w:tcW w:w="3056" w:type="dxa"/>
            <w:tcBorders>
              <w:top w:val="single" w:sz="4" w:space="0" w:color="000000"/>
              <w:left w:val="single" w:sz="4" w:space="0" w:color="000000"/>
              <w:bottom w:val="nil"/>
              <w:right w:val="single" w:sz="4" w:space="0" w:color="000000"/>
            </w:tcBorders>
          </w:tcPr>
          <w:p w14:paraId="7D11AD76" w14:textId="77777777" w:rsidR="00C37DD0" w:rsidRPr="00E31C19" w:rsidRDefault="00C86F61" w:rsidP="00E31C19">
            <w:pPr>
              <w:spacing w:after="0" w:line="240" w:lineRule="auto"/>
              <w:ind w:left="0" w:firstLine="0"/>
              <w:rPr>
                <w:lang w:val="lt-LT"/>
              </w:rPr>
            </w:pPr>
            <w:r w:rsidRPr="00E31C19">
              <w:rPr>
                <w:b/>
                <w:lang w:val="lt-LT"/>
              </w:rPr>
              <w:t>BI</w:t>
            </w:r>
            <w:r w:rsidRPr="00E31C19">
              <w:rPr>
                <w:lang w:val="lt-LT"/>
              </w:rPr>
              <w:t xml:space="preserve"> </w:t>
            </w:r>
          </w:p>
          <w:p w14:paraId="2A388E37" w14:textId="77777777" w:rsidR="00C37DD0" w:rsidRPr="00E31C19" w:rsidRDefault="00C86F61" w:rsidP="00E31C19">
            <w:pPr>
              <w:spacing w:after="0" w:line="240" w:lineRule="auto"/>
              <w:ind w:left="0" w:firstLine="0"/>
              <w:rPr>
                <w:lang w:val="lt-LT"/>
              </w:rPr>
            </w:pPr>
            <w:r w:rsidRPr="00E31C19">
              <w:rPr>
                <w:lang w:val="lt-LT"/>
              </w:rPr>
              <w:t xml:space="preserve">Bendrasis </w:t>
            </w:r>
            <w:r w:rsidRPr="00E31C19">
              <w:rPr>
                <w:i/>
                <w:lang w:val="lt-LT"/>
              </w:rPr>
              <w:t>ITT</w:t>
            </w:r>
            <w:r w:rsidRPr="00E31C19">
              <w:rPr>
                <w:lang w:val="lt-LT"/>
              </w:rPr>
              <w:t xml:space="preserve"> </w:t>
            </w:r>
          </w:p>
        </w:tc>
        <w:tc>
          <w:tcPr>
            <w:tcW w:w="1843" w:type="dxa"/>
            <w:tcBorders>
              <w:top w:val="single" w:sz="4" w:space="0" w:color="000000"/>
              <w:left w:val="single" w:sz="4" w:space="0" w:color="000000"/>
              <w:bottom w:val="nil"/>
              <w:right w:val="single" w:sz="4" w:space="0" w:color="000000"/>
            </w:tcBorders>
          </w:tcPr>
          <w:p w14:paraId="56B4A1AE" w14:textId="77777777" w:rsidR="00C37DD0" w:rsidRPr="00E31C19" w:rsidRDefault="00C86F61" w:rsidP="00E31C19">
            <w:pPr>
              <w:spacing w:after="0" w:line="240" w:lineRule="auto"/>
              <w:ind w:left="46" w:firstLine="0"/>
              <w:jc w:val="center"/>
              <w:rPr>
                <w:lang w:val="lt-LT"/>
              </w:rPr>
            </w:pPr>
            <w:r w:rsidRPr="00E31C19">
              <w:rPr>
                <w:lang w:val="lt-LT"/>
              </w:rPr>
              <w:t xml:space="preserve"> </w:t>
            </w:r>
          </w:p>
          <w:p w14:paraId="6AAB77E9" w14:textId="77777777" w:rsidR="00C37DD0" w:rsidRPr="00E31C19" w:rsidRDefault="00C86F61" w:rsidP="00E31C19">
            <w:pPr>
              <w:spacing w:after="0" w:line="240" w:lineRule="auto"/>
              <w:ind w:left="0" w:right="10" w:firstLine="0"/>
              <w:jc w:val="center"/>
              <w:rPr>
                <w:lang w:val="lt-LT"/>
              </w:rPr>
            </w:pPr>
            <w:r w:rsidRPr="00E31C19">
              <w:rPr>
                <w:lang w:val="lt-LT"/>
              </w:rPr>
              <w:t xml:space="preserve">n = 246 </w:t>
            </w:r>
          </w:p>
        </w:tc>
        <w:tc>
          <w:tcPr>
            <w:tcW w:w="1277" w:type="dxa"/>
            <w:tcBorders>
              <w:top w:val="single" w:sz="4" w:space="0" w:color="000000"/>
              <w:left w:val="single" w:sz="4" w:space="0" w:color="000000"/>
              <w:bottom w:val="nil"/>
              <w:right w:val="single" w:sz="4" w:space="0" w:color="000000"/>
            </w:tcBorders>
          </w:tcPr>
          <w:p w14:paraId="4F240E78" w14:textId="77777777" w:rsidR="00C37DD0" w:rsidRPr="00E31C19" w:rsidRDefault="00C86F61" w:rsidP="00E31C19">
            <w:pPr>
              <w:spacing w:after="0" w:line="240" w:lineRule="auto"/>
              <w:ind w:left="46" w:firstLine="0"/>
              <w:jc w:val="center"/>
              <w:rPr>
                <w:lang w:val="lt-LT"/>
              </w:rPr>
            </w:pPr>
            <w:r w:rsidRPr="00E31C19">
              <w:rPr>
                <w:lang w:val="lt-LT"/>
              </w:rPr>
              <w:t xml:space="preserve"> </w:t>
            </w:r>
          </w:p>
          <w:p w14:paraId="354BEFDB" w14:textId="77777777" w:rsidR="00C37DD0" w:rsidRPr="00E31C19" w:rsidRDefault="00C86F61" w:rsidP="00E31C19">
            <w:pPr>
              <w:spacing w:after="0" w:line="240" w:lineRule="auto"/>
              <w:ind w:left="0" w:right="9" w:firstLine="0"/>
              <w:jc w:val="center"/>
              <w:rPr>
                <w:lang w:val="lt-LT"/>
              </w:rPr>
            </w:pPr>
            <w:r w:rsidRPr="00E31C19">
              <w:rPr>
                <w:lang w:val="lt-LT"/>
              </w:rPr>
              <w:t xml:space="preserve">n = 123 </w:t>
            </w:r>
          </w:p>
        </w:tc>
        <w:tc>
          <w:tcPr>
            <w:tcW w:w="1844" w:type="dxa"/>
            <w:tcBorders>
              <w:top w:val="single" w:sz="4" w:space="0" w:color="000000"/>
              <w:left w:val="single" w:sz="4" w:space="0" w:color="000000"/>
              <w:bottom w:val="nil"/>
              <w:right w:val="single" w:sz="4" w:space="0" w:color="000000"/>
            </w:tcBorders>
          </w:tcPr>
          <w:p w14:paraId="3D3D6B5E" w14:textId="77777777" w:rsidR="00C37DD0" w:rsidRPr="00E31C19" w:rsidRDefault="00C86F61" w:rsidP="00E31C19">
            <w:pPr>
              <w:spacing w:after="0" w:line="240" w:lineRule="auto"/>
              <w:ind w:left="45" w:firstLine="0"/>
              <w:jc w:val="center"/>
              <w:rPr>
                <w:lang w:val="lt-LT"/>
              </w:rPr>
            </w:pPr>
            <w:r w:rsidRPr="00E31C19">
              <w:rPr>
                <w:lang w:val="lt-LT"/>
              </w:rPr>
              <w:t xml:space="preserve"> </w:t>
            </w:r>
          </w:p>
          <w:p w14:paraId="784CC192" w14:textId="77777777" w:rsidR="00C37DD0" w:rsidRPr="00E31C19" w:rsidRDefault="00C86F61" w:rsidP="00E31C19">
            <w:pPr>
              <w:spacing w:after="0" w:line="240" w:lineRule="auto"/>
              <w:ind w:left="45" w:firstLine="0"/>
              <w:jc w:val="center"/>
              <w:rPr>
                <w:lang w:val="lt-LT"/>
              </w:rPr>
            </w:pPr>
            <w:r w:rsidRPr="00E31C19">
              <w:rPr>
                <w:lang w:val="lt-LT"/>
              </w:rPr>
              <w:t xml:space="preserve"> </w:t>
            </w:r>
          </w:p>
        </w:tc>
        <w:tc>
          <w:tcPr>
            <w:tcW w:w="1346" w:type="dxa"/>
            <w:tcBorders>
              <w:top w:val="single" w:sz="4" w:space="0" w:color="000000"/>
              <w:left w:val="single" w:sz="4" w:space="0" w:color="000000"/>
              <w:bottom w:val="nil"/>
              <w:right w:val="single" w:sz="4" w:space="0" w:color="000000"/>
            </w:tcBorders>
          </w:tcPr>
          <w:p w14:paraId="33AB08BB" w14:textId="77777777" w:rsidR="00C37DD0" w:rsidRPr="00E31C19" w:rsidRDefault="00C86F61" w:rsidP="00E31C19">
            <w:pPr>
              <w:spacing w:after="0" w:line="240" w:lineRule="auto"/>
              <w:ind w:left="43" w:firstLine="0"/>
              <w:jc w:val="center"/>
              <w:rPr>
                <w:lang w:val="lt-LT"/>
              </w:rPr>
            </w:pPr>
            <w:r w:rsidRPr="00E31C19">
              <w:rPr>
                <w:lang w:val="lt-LT"/>
              </w:rPr>
              <w:t xml:space="preserve"> </w:t>
            </w:r>
          </w:p>
          <w:p w14:paraId="437AD02A" w14:textId="77777777" w:rsidR="00C37DD0" w:rsidRPr="00E31C19" w:rsidRDefault="00C86F61" w:rsidP="00E31C19">
            <w:pPr>
              <w:spacing w:after="0" w:line="240" w:lineRule="auto"/>
              <w:ind w:left="43" w:firstLine="0"/>
              <w:jc w:val="center"/>
              <w:rPr>
                <w:lang w:val="lt-LT"/>
              </w:rPr>
            </w:pPr>
            <w:r w:rsidRPr="00E31C19">
              <w:rPr>
                <w:lang w:val="lt-LT"/>
              </w:rPr>
              <w:t xml:space="preserve"> </w:t>
            </w:r>
          </w:p>
        </w:tc>
      </w:tr>
      <w:tr w:rsidR="00C37DD0" w:rsidRPr="00E31C19" w14:paraId="02D642D2" w14:textId="77777777">
        <w:trPr>
          <w:trHeight w:val="379"/>
        </w:trPr>
        <w:tc>
          <w:tcPr>
            <w:tcW w:w="3056" w:type="dxa"/>
            <w:tcBorders>
              <w:top w:val="nil"/>
              <w:left w:val="single" w:sz="4" w:space="0" w:color="000000"/>
              <w:bottom w:val="nil"/>
              <w:right w:val="single" w:sz="4" w:space="0" w:color="000000"/>
            </w:tcBorders>
            <w:vAlign w:val="bottom"/>
          </w:tcPr>
          <w:p w14:paraId="2040E917" w14:textId="77777777" w:rsidR="00C37DD0" w:rsidRPr="00E31C19" w:rsidRDefault="00C86F61" w:rsidP="00E31C19">
            <w:pPr>
              <w:spacing w:after="0" w:line="240" w:lineRule="auto"/>
              <w:ind w:left="170" w:firstLine="0"/>
              <w:rPr>
                <w:lang w:val="lt-LT"/>
              </w:rPr>
            </w:pPr>
            <w:r w:rsidRPr="00E31C19">
              <w:rPr>
                <w:lang w:val="lt-LT"/>
              </w:rPr>
              <w:t xml:space="preserve">Mediana (mėnesiai) </w:t>
            </w:r>
          </w:p>
          <w:p w14:paraId="753AE92D" w14:textId="77777777" w:rsidR="00C37DD0" w:rsidRPr="00E31C19" w:rsidRDefault="00C86F61" w:rsidP="00E31C19">
            <w:pPr>
              <w:spacing w:after="0" w:line="240" w:lineRule="auto"/>
              <w:ind w:left="170" w:firstLine="0"/>
              <w:rPr>
                <w:lang w:val="lt-LT"/>
              </w:rPr>
            </w:pPr>
            <w:r w:rsidRPr="00E31C19">
              <w:rPr>
                <w:lang w:val="lt-LT"/>
              </w:rPr>
              <w:t xml:space="preserve"> </w:t>
            </w:r>
          </w:p>
        </w:tc>
        <w:tc>
          <w:tcPr>
            <w:tcW w:w="1843" w:type="dxa"/>
            <w:tcBorders>
              <w:top w:val="nil"/>
              <w:left w:val="single" w:sz="4" w:space="0" w:color="000000"/>
              <w:bottom w:val="nil"/>
              <w:right w:val="single" w:sz="4" w:space="0" w:color="000000"/>
            </w:tcBorders>
            <w:vAlign w:val="bottom"/>
          </w:tcPr>
          <w:p w14:paraId="70104AAC" w14:textId="77777777" w:rsidR="00C37DD0" w:rsidRPr="00E31C19" w:rsidRDefault="00C86F61" w:rsidP="00E31C19">
            <w:pPr>
              <w:spacing w:after="0" w:line="240" w:lineRule="auto"/>
              <w:ind w:left="0" w:right="7" w:firstLine="0"/>
              <w:jc w:val="center"/>
              <w:rPr>
                <w:lang w:val="lt-LT"/>
              </w:rPr>
            </w:pPr>
            <w:r w:rsidRPr="00E31C19">
              <w:rPr>
                <w:lang w:val="lt-LT"/>
              </w:rPr>
              <w:t xml:space="preserve">12,6 </w:t>
            </w:r>
          </w:p>
          <w:p w14:paraId="3C0D94E8" w14:textId="77777777" w:rsidR="00C37DD0" w:rsidRPr="00E31C19" w:rsidRDefault="00C86F61" w:rsidP="00E31C19">
            <w:pPr>
              <w:spacing w:after="0" w:line="240" w:lineRule="auto"/>
              <w:ind w:left="46" w:firstLine="0"/>
              <w:jc w:val="center"/>
              <w:rPr>
                <w:lang w:val="lt-LT"/>
              </w:rPr>
            </w:pPr>
            <w:r w:rsidRPr="00E31C19">
              <w:rPr>
                <w:lang w:val="lt-LT"/>
              </w:rPr>
              <w:t xml:space="preserve"> </w:t>
            </w:r>
          </w:p>
        </w:tc>
        <w:tc>
          <w:tcPr>
            <w:tcW w:w="1277" w:type="dxa"/>
            <w:tcBorders>
              <w:top w:val="nil"/>
              <w:left w:val="single" w:sz="4" w:space="0" w:color="000000"/>
              <w:bottom w:val="nil"/>
              <w:right w:val="single" w:sz="4" w:space="0" w:color="000000"/>
            </w:tcBorders>
            <w:vAlign w:val="bottom"/>
          </w:tcPr>
          <w:p w14:paraId="70165BD3" w14:textId="77777777" w:rsidR="00C37DD0" w:rsidRPr="00E31C19" w:rsidRDefault="00C86F61" w:rsidP="00E31C19">
            <w:pPr>
              <w:spacing w:after="0" w:line="240" w:lineRule="auto"/>
              <w:ind w:left="0" w:right="7" w:firstLine="0"/>
              <w:jc w:val="center"/>
              <w:rPr>
                <w:lang w:val="lt-LT"/>
              </w:rPr>
            </w:pPr>
            <w:r w:rsidRPr="00E31C19">
              <w:rPr>
                <w:lang w:val="lt-LT"/>
              </w:rPr>
              <w:t xml:space="preserve">10,7 </w:t>
            </w:r>
          </w:p>
          <w:p w14:paraId="24CD9BCD" w14:textId="77777777" w:rsidR="00C37DD0" w:rsidRPr="00E31C19" w:rsidRDefault="00C86F61" w:rsidP="00E31C19">
            <w:pPr>
              <w:spacing w:after="0" w:line="240" w:lineRule="auto"/>
              <w:ind w:left="46" w:firstLine="0"/>
              <w:jc w:val="center"/>
              <w:rPr>
                <w:lang w:val="lt-LT"/>
              </w:rPr>
            </w:pPr>
            <w:r w:rsidRPr="00E31C19">
              <w:rPr>
                <w:lang w:val="lt-LT"/>
              </w:rPr>
              <w:t xml:space="preserve"> </w:t>
            </w:r>
          </w:p>
        </w:tc>
        <w:tc>
          <w:tcPr>
            <w:tcW w:w="1844" w:type="dxa"/>
            <w:tcBorders>
              <w:top w:val="nil"/>
              <w:left w:val="single" w:sz="4" w:space="0" w:color="000000"/>
              <w:bottom w:val="nil"/>
              <w:right w:val="single" w:sz="4" w:space="0" w:color="000000"/>
            </w:tcBorders>
            <w:vAlign w:val="bottom"/>
          </w:tcPr>
          <w:p w14:paraId="7EDEBB8B" w14:textId="77777777" w:rsidR="00C37DD0" w:rsidRPr="00E31C19" w:rsidRDefault="00C86F61" w:rsidP="00E31C19">
            <w:pPr>
              <w:spacing w:after="0" w:line="240" w:lineRule="auto"/>
              <w:ind w:left="0" w:right="11" w:firstLine="0"/>
              <w:jc w:val="center"/>
              <w:rPr>
                <w:lang w:val="lt-LT"/>
              </w:rPr>
            </w:pPr>
            <w:r w:rsidRPr="00E31C19">
              <w:rPr>
                <w:lang w:val="lt-LT"/>
              </w:rPr>
              <w:t xml:space="preserve">0,87 (0,67, 1,12) </w:t>
            </w:r>
          </w:p>
          <w:p w14:paraId="41CDCCEA" w14:textId="77777777" w:rsidR="00C37DD0" w:rsidRPr="00E31C19" w:rsidRDefault="00C86F61" w:rsidP="00E31C19">
            <w:pPr>
              <w:spacing w:after="0" w:line="240" w:lineRule="auto"/>
              <w:ind w:left="45" w:firstLine="0"/>
              <w:jc w:val="center"/>
              <w:rPr>
                <w:lang w:val="lt-LT"/>
              </w:rPr>
            </w:pPr>
            <w:r w:rsidRPr="00E31C19">
              <w:rPr>
                <w:lang w:val="lt-LT"/>
              </w:rPr>
              <w:t xml:space="preserve"> </w:t>
            </w:r>
          </w:p>
        </w:tc>
        <w:tc>
          <w:tcPr>
            <w:tcW w:w="1346" w:type="dxa"/>
            <w:tcBorders>
              <w:top w:val="nil"/>
              <w:left w:val="single" w:sz="4" w:space="0" w:color="000000"/>
              <w:bottom w:val="nil"/>
              <w:right w:val="single" w:sz="4" w:space="0" w:color="000000"/>
            </w:tcBorders>
            <w:vAlign w:val="bottom"/>
          </w:tcPr>
          <w:p w14:paraId="0F3B0BF2" w14:textId="77777777" w:rsidR="00C37DD0" w:rsidRPr="00E31C19" w:rsidRDefault="00C86F61" w:rsidP="00E31C19">
            <w:pPr>
              <w:spacing w:after="0" w:line="240" w:lineRule="auto"/>
              <w:ind w:left="0" w:right="10" w:firstLine="0"/>
              <w:jc w:val="center"/>
              <w:rPr>
                <w:lang w:val="lt-LT"/>
              </w:rPr>
            </w:pPr>
            <w:r w:rsidRPr="00E31C19">
              <w:rPr>
                <w:lang w:val="lt-LT"/>
              </w:rPr>
              <w:t xml:space="preserve">0,256 </w:t>
            </w:r>
          </w:p>
          <w:p w14:paraId="6745FBB5" w14:textId="77777777" w:rsidR="00C37DD0" w:rsidRPr="00E31C19" w:rsidRDefault="00C86F61" w:rsidP="00E31C19">
            <w:pPr>
              <w:spacing w:after="0" w:line="240" w:lineRule="auto"/>
              <w:ind w:left="43" w:firstLine="0"/>
              <w:jc w:val="center"/>
              <w:rPr>
                <w:lang w:val="lt-LT"/>
              </w:rPr>
            </w:pPr>
            <w:r w:rsidRPr="00E31C19">
              <w:rPr>
                <w:lang w:val="lt-LT"/>
              </w:rPr>
              <w:t xml:space="preserve"> </w:t>
            </w:r>
          </w:p>
        </w:tc>
      </w:tr>
      <w:tr w:rsidR="00C37DD0" w:rsidRPr="00E31C19" w14:paraId="65936366" w14:textId="77777777">
        <w:trPr>
          <w:trHeight w:val="379"/>
        </w:trPr>
        <w:tc>
          <w:tcPr>
            <w:tcW w:w="3056" w:type="dxa"/>
            <w:tcBorders>
              <w:top w:val="nil"/>
              <w:left w:val="single" w:sz="4" w:space="0" w:color="000000"/>
              <w:bottom w:val="nil"/>
              <w:right w:val="single" w:sz="4" w:space="0" w:color="000000"/>
            </w:tcBorders>
            <w:vAlign w:val="bottom"/>
          </w:tcPr>
          <w:p w14:paraId="70CE33A0" w14:textId="77777777" w:rsidR="00C37DD0" w:rsidRPr="00E31C19" w:rsidRDefault="00C86F61" w:rsidP="00E31C19">
            <w:pPr>
              <w:spacing w:after="0" w:line="240" w:lineRule="auto"/>
              <w:ind w:left="0" w:firstLine="0"/>
              <w:rPr>
                <w:lang w:val="lt-LT"/>
              </w:rPr>
            </w:pPr>
            <w:r w:rsidRPr="00E31C19">
              <w:rPr>
                <w:lang w:val="lt-LT"/>
              </w:rPr>
              <w:t xml:space="preserve">Lejomiosarkoma* </w:t>
            </w:r>
          </w:p>
        </w:tc>
        <w:tc>
          <w:tcPr>
            <w:tcW w:w="1843" w:type="dxa"/>
            <w:tcBorders>
              <w:top w:val="nil"/>
              <w:left w:val="single" w:sz="4" w:space="0" w:color="000000"/>
              <w:bottom w:val="nil"/>
              <w:right w:val="single" w:sz="4" w:space="0" w:color="000000"/>
            </w:tcBorders>
            <w:vAlign w:val="bottom"/>
          </w:tcPr>
          <w:p w14:paraId="319F69F4" w14:textId="77777777" w:rsidR="00C37DD0" w:rsidRPr="00E31C19" w:rsidRDefault="00C86F61" w:rsidP="00E31C19">
            <w:pPr>
              <w:spacing w:after="0" w:line="240" w:lineRule="auto"/>
              <w:ind w:left="0" w:right="10" w:firstLine="0"/>
              <w:jc w:val="center"/>
              <w:rPr>
                <w:lang w:val="lt-LT"/>
              </w:rPr>
            </w:pPr>
            <w:r w:rsidRPr="00E31C19">
              <w:rPr>
                <w:lang w:val="lt-LT"/>
              </w:rPr>
              <w:t xml:space="preserve">n = 109 </w:t>
            </w:r>
          </w:p>
        </w:tc>
        <w:tc>
          <w:tcPr>
            <w:tcW w:w="1277" w:type="dxa"/>
            <w:tcBorders>
              <w:top w:val="nil"/>
              <w:left w:val="single" w:sz="4" w:space="0" w:color="000000"/>
              <w:bottom w:val="nil"/>
              <w:right w:val="single" w:sz="4" w:space="0" w:color="000000"/>
            </w:tcBorders>
            <w:vAlign w:val="bottom"/>
          </w:tcPr>
          <w:p w14:paraId="4BB0848A" w14:textId="77777777" w:rsidR="00C37DD0" w:rsidRPr="00E31C19" w:rsidRDefault="00C86F61" w:rsidP="00E31C19">
            <w:pPr>
              <w:spacing w:after="0" w:line="240" w:lineRule="auto"/>
              <w:ind w:left="0" w:right="9" w:firstLine="0"/>
              <w:jc w:val="center"/>
              <w:rPr>
                <w:lang w:val="lt-LT"/>
              </w:rPr>
            </w:pPr>
            <w:r w:rsidRPr="00E31C19">
              <w:rPr>
                <w:lang w:val="lt-LT"/>
              </w:rPr>
              <w:t xml:space="preserve">n = 49 </w:t>
            </w:r>
          </w:p>
        </w:tc>
        <w:tc>
          <w:tcPr>
            <w:tcW w:w="1844" w:type="dxa"/>
            <w:tcBorders>
              <w:top w:val="nil"/>
              <w:left w:val="single" w:sz="4" w:space="0" w:color="000000"/>
              <w:bottom w:val="nil"/>
              <w:right w:val="single" w:sz="4" w:space="0" w:color="000000"/>
            </w:tcBorders>
          </w:tcPr>
          <w:p w14:paraId="4DD9863D" w14:textId="77777777" w:rsidR="00C37DD0" w:rsidRPr="00E31C19" w:rsidRDefault="00C86F61" w:rsidP="00E31C19">
            <w:pPr>
              <w:spacing w:after="0" w:line="240" w:lineRule="auto"/>
              <w:ind w:left="45" w:firstLine="0"/>
              <w:jc w:val="center"/>
              <w:rPr>
                <w:lang w:val="lt-LT"/>
              </w:rPr>
            </w:pPr>
            <w:r w:rsidRPr="00E31C19">
              <w:rPr>
                <w:lang w:val="lt-LT"/>
              </w:rPr>
              <w:t xml:space="preserve"> </w:t>
            </w:r>
          </w:p>
        </w:tc>
        <w:tc>
          <w:tcPr>
            <w:tcW w:w="1346" w:type="dxa"/>
            <w:tcBorders>
              <w:top w:val="nil"/>
              <w:left w:val="single" w:sz="4" w:space="0" w:color="000000"/>
              <w:bottom w:val="nil"/>
              <w:right w:val="single" w:sz="4" w:space="0" w:color="000000"/>
            </w:tcBorders>
          </w:tcPr>
          <w:p w14:paraId="2CFF9F6A" w14:textId="77777777" w:rsidR="00C37DD0" w:rsidRPr="00E31C19" w:rsidRDefault="00C86F61" w:rsidP="00E31C19">
            <w:pPr>
              <w:spacing w:after="0" w:line="240" w:lineRule="auto"/>
              <w:ind w:left="43" w:firstLine="0"/>
              <w:jc w:val="center"/>
              <w:rPr>
                <w:lang w:val="lt-LT"/>
              </w:rPr>
            </w:pPr>
            <w:r w:rsidRPr="00E31C19">
              <w:rPr>
                <w:lang w:val="lt-LT"/>
              </w:rPr>
              <w:t xml:space="preserve"> </w:t>
            </w:r>
          </w:p>
        </w:tc>
      </w:tr>
      <w:tr w:rsidR="00C37DD0" w:rsidRPr="00E31C19" w14:paraId="1B578AE0" w14:textId="77777777">
        <w:trPr>
          <w:trHeight w:val="380"/>
        </w:trPr>
        <w:tc>
          <w:tcPr>
            <w:tcW w:w="3056" w:type="dxa"/>
            <w:tcBorders>
              <w:top w:val="nil"/>
              <w:left w:val="single" w:sz="4" w:space="0" w:color="000000"/>
              <w:bottom w:val="nil"/>
              <w:right w:val="single" w:sz="4" w:space="0" w:color="000000"/>
            </w:tcBorders>
            <w:vAlign w:val="bottom"/>
          </w:tcPr>
          <w:p w14:paraId="62591B3E" w14:textId="77777777" w:rsidR="00C37DD0" w:rsidRPr="00E31C19" w:rsidRDefault="00C86F61" w:rsidP="00E31C19">
            <w:pPr>
              <w:spacing w:after="0" w:line="240" w:lineRule="auto"/>
              <w:ind w:left="170" w:firstLine="0"/>
              <w:rPr>
                <w:lang w:val="lt-LT"/>
              </w:rPr>
            </w:pPr>
            <w:r w:rsidRPr="00E31C19">
              <w:rPr>
                <w:lang w:val="lt-LT"/>
              </w:rPr>
              <w:t xml:space="preserve">Mediana (mėnesiai) </w:t>
            </w:r>
          </w:p>
          <w:p w14:paraId="0F76F58A" w14:textId="77777777" w:rsidR="00C37DD0" w:rsidRPr="00E31C19" w:rsidRDefault="00C86F61" w:rsidP="00E31C19">
            <w:pPr>
              <w:spacing w:after="0" w:line="240" w:lineRule="auto"/>
              <w:ind w:left="170" w:firstLine="0"/>
              <w:rPr>
                <w:lang w:val="lt-LT"/>
              </w:rPr>
            </w:pPr>
            <w:r w:rsidRPr="00E31C19">
              <w:rPr>
                <w:lang w:val="lt-LT"/>
              </w:rPr>
              <w:t xml:space="preserve"> </w:t>
            </w:r>
          </w:p>
        </w:tc>
        <w:tc>
          <w:tcPr>
            <w:tcW w:w="1843" w:type="dxa"/>
            <w:tcBorders>
              <w:top w:val="nil"/>
              <w:left w:val="single" w:sz="4" w:space="0" w:color="000000"/>
              <w:bottom w:val="nil"/>
              <w:right w:val="single" w:sz="4" w:space="0" w:color="000000"/>
            </w:tcBorders>
            <w:vAlign w:val="bottom"/>
          </w:tcPr>
          <w:p w14:paraId="61B664B4" w14:textId="77777777" w:rsidR="00C37DD0" w:rsidRPr="00E31C19" w:rsidRDefault="00C86F61" w:rsidP="00E31C19">
            <w:pPr>
              <w:spacing w:after="0" w:line="240" w:lineRule="auto"/>
              <w:ind w:left="0" w:right="7" w:firstLine="0"/>
              <w:jc w:val="center"/>
              <w:rPr>
                <w:lang w:val="lt-LT"/>
              </w:rPr>
            </w:pPr>
            <w:r w:rsidRPr="00E31C19">
              <w:rPr>
                <w:lang w:val="lt-LT"/>
              </w:rPr>
              <w:t xml:space="preserve">16,7 </w:t>
            </w:r>
          </w:p>
          <w:p w14:paraId="2D4248B9" w14:textId="77777777" w:rsidR="00C37DD0" w:rsidRPr="00E31C19" w:rsidRDefault="00C86F61" w:rsidP="00E31C19">
            <w:pPr>
              <w:spacing w:after="0" w:line="240" w:lineRule="auto"/>
              <w:ind w:left="46" w:firstLine="0"/>
              <w:jc w:val="center"/>
              <w:rPr>
                <w:lang w:val="lt-LT"/>
              </w:rPr>
            </w:pPr>
            <w:r w:rsidRPr="00E31C19">
              <w:rPr>
                <w:lang w:val="lt-LT"/>
              </w:rPr>
              <w:t xml:space="preserve"> </w:t>
            </w:r>
          </w:p>
        </w:tc>
        <w:tc>
          <w:tcPr>
            <w:tcW w:w="1277" w:type="dxa"/>
            <w:tcBorders>
              <w:top w:val="nil"/>
              <w:left w:val="single" w:sz="4" w:space="0" w:color="000000"/>
              <w:bottom w:val="nil"/>
              <w:right w:val="single" w:sz="4" w:space="0" w:color="000000"/>
            </w:tcBorders>
            <w:vAlign w:val="bottom"/>
          </w:tcPr>
          <w:p w14:paraId="62ECBA4C" w14:textId="77777777" w:rsidR="00C37DD0" w:rsidRPr="00E31C19" w:rsidRDefault="00C86F61" w:rsidP="00E31C19">
            <w:pPr>
              <w:spacing w:after="0" w:line="240" w:lineRule="auto"/>
              <w:ind w:left="0" w:right="7" w:firstLine="0"/>
              <w:jc w:val="center"/>
              <w:rPr>
                <w:lang w:val="lt-LT"/>
              </w:rPr>
            </w:pPr>
            <w:r w:rsidRPr="00E31C19">
              <w:rPr>
                <w:lang w:val="lt-LT"/>
              </w:rPr>
              <w:t xml:space="preserve">14,1 </w:t>
            </w:r>
          </w:p>
          <w:p w14:paraId="2EB3CE53" w14:textId="77777777" w:rsidR="00C37DD0" w:rsidRPr="00E31C19" w:rsidRDefault="00C86F61" w:rsidP="00E31C19">
            <w:pPr>
              <w:spacing w:after="0" w:line="240" w:lineRule="auto"/>
              <w:ind w:left="46" w:firstLine="0"/>
              <w:jc w:val="center"/>
              <w:rPr>
                <w:lang w:val="lt-LT"/>
              </w:rPr>
            </w:pPr>
            <w:r w:rsidRPr="00E31C19">
              <w:rPr>
                <w:lang w:val="lt-LT"/>
              </w:rPr>
              <w:t xml:space="preserve"> </w:t>
            </w:r>
          </w:p>
        </w:tc>
        <w:tc>
          <w:tcPr>
            <w:tcW w:w="1844" w:type="dxa"/>
            <w:tcBorders>
              <w:top w:val="nil"/>
              <w:left w:val="single" w:sz="4" w:space="0" w:color="000000"/>
              <w:bottom w:val="nil"/>
              <w:right w:val="single" w:sz="4" w:space="0" w:color="000000"/>
            </w:tcBorders>
            <w:vAlign w:val="bottom"/>
          </w:tcPr>
          <w:p w14:paraId="42FF2264" w14:textId="3483C590" w:rsidR="00C37DD0" w:rsidRPr="00E31C19" w:rsidRDefault="00C86F61" w:rsidP="00E31C19">
            <w:pPr>
              <w:spacing w:after="0" w:line="240" w:lineRule="auto"/>
              <w:ind w:left="0" w:right="10" w:firstLine="0"/>
              <w:jc w:val="center"/>
              <w:rPr>
                <w:lang w:val="lt-LT"/>
              </w:rPr>
            </w:pPr>
            <w:r w:rsidRPr="00E31C19">
              <w:rPr>
                <w:lang w:val="lt-LT"/>
              </w:rPr>
              <w:t>0,84 (0,56, 1,26</w:t>
            </w:r>
            <w:r w:rsidR="001B02E8">
              <w:rPr>
                <w:lang w:val="lt-LT"/>
              </w:rPr>
              <w:t>)</w:t>
            </w:r>
            <w:r w:rsidRPr="00E31C19">
              <w:rPr>
                <w:lang w:val="lt-LT"/>
              </w:rPr>
              <w:t xml:space="preserve"> </w:t>
            </w:r>
          </w:p>
          <w:p w14:paraId="50D720CE" w14:textId="77777777" w:rsidR="00C37DD0" w:rsidRPr="00E31C19" w:rsidRDefault="00C86F61" w:rsidP="00E31C19">
            <w:pPr>
              <w:spacing w:after="0" w:line="240" w:lineRule="auto"/>
              <w:ind w:left="45" w:firstLine="0"/>
              <w:jc w:val="center"/>
              <w:rPr>
                <w:lang w:val="lt-LT"/>
              </w:rPr>
            </w:pPr>
            <w:r w:rsidRPr="00E31C19">
              <w:rPr>
                <w:lang w:val="lt-LT"/>
              </w:rPr>
              <w:t xml:space="preserve"> </w:t>
            </w:r>
          </w:p>
        </w:tc>
        <w:tc>
          <w:tcPr>
            <w:tcW w:w="1346" w:type="dxa"/>
            <w:tcBorders>
              <w:top w:val="nil"/>
              <w:left w:val="single" w:sz="4" w:space="0" w:color="000000"/>
              <w:bottom w:val="nil"/>
              <w:right w:val="single" w:sz="4" w:space="0" w:color="000000"/>
            </w:tcBorders>
            <w:vAlign w:val="bottom"/>
          </w:tcPr>
          <w:p w14:paraId="68126DCD" w14:textId="77777777" w:rsidR="00C37DD0" w:rsidRPr="00E31C19" w:rsidRDefault="00C86F61" w:rsidP="00E31C19">
            <w:pPr>
              <w:spacing w:after="0" w:line="240" w:lineRule="auto"/>
              <w:ind w:left="0" w:right="10" w:firstLine="0"/>
              <w:jc w:val="center"/>
              <w:rPr>
                <w:lang w:val="lt-LT"/>
              </w:rPr>
            </w:pPr>
            <w:r w:rsidRPr="00E31C19">
              <w:rPr>
                <w:lang w:val="lt-LT"/>
              </w:rPr>
              <w:t xml:space="preserve">0,363 </w:t>
            </w:r>
          </w:p>
          <w:p w14:paraId="260B520D" w14:textId="77777777" w:rsidR="00C37DD0" w:rsidRPr="00E31C19" w:rsidRDefault="00C86F61" w:rsidP="00E31C19">
            <w:pPr>
              <w:spacing w:after="0" w:line="240" w:lineRule="auto"/>
              <w:ind w:left="43" w:firstLine="0"/>
              <w:jc w:val="center"/>
              <w:rPr>
                <w:lang w:val="lt-LT"/>
              </w:rPr>
            </w:pPr>
            <w:r w:rsidRPr="00E31C19">
              <w:rPr>
                <w:lang w:val="lt-LT"/>
              </w:rPr>
              <w:t xml:space="preserve"> </w:t>
            </w:r>
          </w:p>
        </w:tc>
      </w:tr>
      <w:tr w:rsidR="00C37DD0" w:rsidRPr="00E31C19" w14:paraId="79E0A436" w14:textId="77777777">
        <w:trPr>
          <w:trHeight w:val="379"/>
        </w:trPr>
        <w:tc>
          <w:tcPr>
            <w:tcW w:w="3056" w:type="dxa"/>
            <w:tcBorders>
              <w:top w:val="nil"/>
              <w:left w:val="single" w:sz="4" w:space="0" w:color="000000"/>
              <w:bottom w:val="nil"/>
              <w:right w:val="single" w:sz="4" w:space="0" w:color="000000"/>
            </w:tcBorders>
            <w:vAlign w:val="bottom"/>
          </w:tcPr>
          <w:p w14:paraId="0877782A" w14:textId="77777777" w:rsidR="00C37DD0" w:rsidRPr="00E31C19" w:rsidRDefault="00C86F61" w:rsidP="00E31C19">
            <w:pPr>
              <w:spacing w:after="0" w:line="240" w:lineRule="auto"/>
              <w:ind w:left="0" w:firstLine="0"/>
              <w:rPr>
                <w:lang w:val="lt-LT"/>
              </w:rPr>
            </w:pPr>
            <w:r w:rsidRPr="00E31C19">
              <w:rPr>
                <w:lang w:val="lt-LT"/>
              </w:rPr>
              <w:t xml:space="preserve">Sinovijos sarkomos pogrupiai* </w:t>
            </w:r>
          </w:p>
        </w:tc>
        <w:tc>
          <w:tcPr>
            <w:tcW w:w="1843" w:type="dxa"/>
            <w:tcBorders>
              <w:top w:val="nil"/>
              <w:left w:val="single" w:sz="4" w:space="0" w:color="000000"/>
              <w:bottom w:val="nil"/>
              <w:right w:val="single" w:sz="4" w:space="0" w:color="000000"/>
            </w:tcBorders>
            <w:vAlign w:val="bottom"/>
          </w:tcPr>
          <w:p w14:paraId="6A498CFE" w14:textId="77777777" w:rsidR="00C37DD0" w:rsidRPr="00E31C19" w:rsidRDefault="00C86F61" w:rsidP="00E31C19">
            <w:pPr>
              <w:spacing w:after="0" w:line="240" w:lineRule="auto"/>
              <w:ind w:left="0" w:right="10" w:firstLine="0"/>
              <w:jc w:val="center"/>
              <w:rPr>
                <w:lang w:val="lt-LT"/>
              </w:rPr>
            </w:pPr>
            <w:r w:rsidRPr="00E31C19">
              <w:rPr>
                <w:lang w:val="lt-LT"/>
              </w:rPr>
              <w:t xml:space="preserve">n = 25 </w:t>
            </w:r>
          </w:p>
        </w:tc>
        <w:tc>
          <w:tcPr>
            <w:tcW w:w="1277" w:type="dxa"/>
            <w:tcBorders>
              <w:top w:val="nil"/>
              <w:left w:val="single" w:sz="4" w:space="0" w:color="000000"/>
              <w:bottom w:val="nil"/>
              <w:right w:val="single" w:sz="4" w:space="0" w:color="000000"/>
            </w:tcBorders>
            <w:vAlign w:val="bottom"/>
          </w:tcPr>
          <w:p w14:paraId="22B2CCC8" w14:textId="77777777" w:rsidR="00C37DD0" w:rsidRPr="00E31C19" w:rsidRDefault="00C86F61" w:rsidP="00E31C19">
            <w:pPr>
              <w:spacing w:after="0" w:line="240" w:lineRule="auto"/>
              <w:ind w:left="0" w:right="9" w:firstLine="0"/>
              <w:jc w:val="center"/>
              <w:rPr>
                <w:lang w:val="lt-LT"/>
              </w:rPr>
            </w:pPr>
            <w:r w:rsidRPr="00E31C19">
              <w:rPr>
                <w:lang w:val="lt-LT"/>
              </w:rPr>
              <w:t xml:space="preserve">n = 13 </w:t>
            </w:r>
          </w:p>
        </w:tc>
        <w:tc>
          <w:tcPr>
            <w:tcW w:w="1844" w:type="dxa"/>
            <w:tcBorders>
              <w:top w:val="nil"/>
              <w:left w:val="single" w:sz="4" w:space="0" w:color="000000"/>
              <w:bottom w:val="nil"/>
              <w:right w:val="single" w:sz="4" w:space="0" w:color="000000"/>
            </w:tcBorders>
            <w:vAlign w:val="bottom"/>
          </w:tcPr>
          <w:p w14:paraId="4066ECB3" w14:textId="77777777" w:rsidR="00C37DD0" w:rsidRPr="00E31C19" w:rsidRDefault="00C86F61" w:rsidP="00E31C19">
            <w:pPr>
              <w:spacing w:after="0" w:line="240" w:lineRule="auto"/>
              <w:ind w:left="0" w:right="11" w:firstLine="0"/>
              <w:jc w:val="center"/>
              <w:rPr>
                <w:lang w:val="lt-LT"/>
              </w:rPr>
            </w:pPr>
            <w:r w:rsidRPr="00E31C19">
              <w:rPr>
                <w:lang w:val="lt-LT"/>
              </w:rPr>
              <w:t xml:space="preserve">1,62 (0,79, 3,33) </w:t>
            </w:r>
          </w:p>
        </w:tc>
        <w:tc>
          <w:tcPr>
            <w:tcW w:w="1346" w:type="dxa"/>
            <w:tcBorders>
              <w:top w:val="nil"/>
              <w:left w:val="single" w:sz="4" w:space="0" w:color="000000"/>
              <w:bottom w:val="nil"/>
              <w:right w:val="single" w:sz="4" w:space="0" w:color="000000"/>
            </w:tcBorders>
            <w:vAlign w:val="bottom"/>
          </w:tcPr>
          <w:p w14:paraId="479352EA" w14:textId="77777777" w:rsidR="00C37DD0" w:rsidRPr="00E31C19" w:rsidRDefault="00C86F61" w:rsidP="00E31C19">
            <w:pPr>
              <w:spacing w:after="0" w:line="240" w:lineRule="auto"/>
              <w:ind w:left="0" w:right="10" w:firstLine="0"/>
              <w:jc w:val="center"/>
              <w:rPr>
                <w:lang w:val="lt-LT"/>
              </w:rPr>
            </w:pPr>
            <w:r w:rsidRPr="00E31C19">
              <w:rPr>
                <w:lang w:val="lt-LT"/>
              </w:rPr>
              <w:t xml:space="preserve">0,115 </w:t>
            </w:r>
          </w:p>
        </w:tc>
      </w:tr>
      <w:tr w:rsidR="00C37DD0" w:rsidRPr="00E31C19" w14:paraId="203E13FE" w14:textId="77777777">
        <w:trPr>
          <w:trHeight w:val="379"/>
        </w:trPr>
        <w:tc>
          <w:tcPr>
            <w:tcW w:w="3056" w:type="dxa"/>
            <w:tcBorders>
              <w:top w:val="nil"/>
              <w:left w:val="single" w:sz="4" w:space="0" w:color="000000"/>
              <w:bottom w:val="nil"/>
              <w:right w:val="single" w:sz="4" w:space="0" w:color="000000"/>
            </w:tcBorders>
            <w:vAlign w:val="bottom"/>
          </w:tcPr>
          <w:p w14:paraId="3A089737" w14:textId="77777777" w:rsidR="00C37DD0" w:rsidRPr="00E31C19" w:rsidRDefault="00C86F61" w:rsidP="00E31C19">
            <w:pPr>
              <w:spacing w:after="0" w:line="240" w:lineRule="auto"/>
              <w:ind w:left="170" w:right="869" w:firstLine="0"/>
              <w:rPr>
                <w:lang w:val="lt-LT"/>
              </w:rPr>
            </w:pPr>
            <w:r w:rsidRPr="00E31C19">
              <w:rPr>
                <w:lang w:val="lt-LT"/>
              </w:rPr>
              <w:t xml:space="preserve">Mediana (mėnesiai)  </w:t>
            </w:r>
          </w:p>
        </w:tc>
        <w:tc>
          <w:tcPr>
            <w:tcW w:w="1843" w:type="dxa"/>
            <w:tcBorders>
              <w:top w:val="nil"/>
              <w:left w:val="single" w:sz="4" w:space="0" w:color="000000"/>
              <w:bottom w:val="nil"/>
              <w:right w:val="single" w:sz="4" w:space="0" w:color="000000"/>
            </w:tcBorders>
            <w:vAlign w:val="bottom"/>
          </w:tcPr>
          <w:p w14:paraId="769DEC86" w14:textId="77777777" w:rsidR="00C37DD0" w:rsidRPr="00E31C19" w:rsidRDefault="00C86F61" w:rsidP="00E31C19">
            <w:pPr>
              <w:spacing w:after="0" w:line="240" w:lineRule="auto"/>
              <w:ind w:left="0" w:right="12" w:firstLine="0"/>
              <w:jc w:val="center"/>
              <w:rPr>
                <w:lang w:val="lt-LT"/>
              </w:rPr>
            </w:pPr>
            <w:r w:rsidRPr="00E31C19">
              <w:rPr>
                <w:lang w:val="lt-LT"/>
              </w:rPr>
              <w:t xml:space="preserve">8,7 </w:t>
            </w:r>
          </w:p>
          <w:p w14:paraId="2387BED4" w14:textId="77777777" w:rsidR="00C37DD0" w:rsidRPr="00E31C19" w:rsidRDefault="00C86F61" w:rsidP="00E31C19">
            <w:pPr>
              <w:spacing w:after="0" w:line="240" w:lineRule="auto"/>
              <w:ind w:left="46" w:firstLine="0"/>
              <w:jc w:val="center"/>
              <w:rPr>
                <w:lang w:val="lt-LT"/>
              </w:rPr>
            </w:pPr>
            <w:r w:rsidRPr="00E31C19">
              <w:rPr>
                <w:lang w:val="lt-LT"/>
              </w:rPr>
              <w:t xml:space="preserve"> </w:t>
            </w:r>
          </w:p>
        </w:tc>
        <w:tc>
          <w:tcPr>
            <w:tcW w:w="1277" w:type="dxa"/>
            <w:tcBorders>
              <w:top w:val="nil"/>
              <w:left w:val="single" w:sz="4" w:space="0" w:color="000000"/>
              <w:bottom w:val="nil"/>
              <w:right w:val="single" w:sz="4" w:space="0" w:color="000000"/>
            </w:tcBorders>
            <w:vAlign w:val="bottom"/>
          </w:tcPr>
          <w:p w14:paraId="29B07F18" w14:textId="77777777" w:rsidR="00C37DD0" w:rsidRPr="00E31C19" w:rsidRDefault="00C86F61" w:rsidP="00E31C19">
            <w:pPr>
              <w:spacing w:after="0" w:line="240" w:lineRule="auto"/>
              <w:ind w:left="0" w:right="7" w:firstLine="0"/>
              <w:jc w:val="center"/>
              <w:rPr>
                <w:lang w:val="lt-LT"/>
              </w:rPr>
            </w:pPr>
            <w:r w:rsidRPr="00E31C19">
              <w:rPr>
                <w:lang w:val="lt-LT"/>
              </w:rPr>
              <w:t xml:space="preserve">21,6 </w:t>
            </w:r>
          </w:p>
          <w:p w14:paraId="73087868" w14:textId="77777777" w:rsidR="00C37DD0" w:rsidRPr="00E31C19" w:rsidRDefault="00C86F61" w:rsidP="00E31C19">
            <w:pPr>
              <w:spacing w:after="0" w:line="240" w:lineRule="auto"/>
              <w:ind w:left="46" w:firstLine="0"/>
              <w:jc w:val="center"/>
              <w:rPr>
                <w:lang w:val="lt-LT"/>
              </w:rPr>
            </w:pPr>
            <w:r w:rsidRPr="00E31C19">
              <w:rPr>
                <w:lang w:val="lt-LT"/>
              </w:rPr>
              <w:t xml:space="preserve"> </w:t>
            </w:r>
          </w:p>
        </w:tc>
        <w:tc>
          <w:tcPr>
            <w:tcW w:w="1844" w:type="dxa"/>
            <w:tcBorders>
              <w:top w:val="nil"/>
              <w:left w:val="single" w:sz="4" w:space="0" w:color="000000"/>
              <w:bottom w:val="nil"/>
              <w:right w:val="single" w:sz="4" w:space="0" w:color="000000"/>
            </w:tcBorders>
          </w:tcPr>
          <w:p w14:paraId="270032EE" w14:textId="77777777" w:rsidR="00C37DD0" w:rsidRPr="00E31C19" w:rsidRDefault="00C86F61" w:rsidP="00E31C19">
            <w:pPr>
              <w:spacing w:after="0" w:line="240" w:lineRule="auto"/>
              <w:ind w:left="45" w:firstLine="0"/>
              <w:jc w:val="center"/>
              <w:rPr>
                <w:lang w:val="lt-LT"/>
              </w:rPr>
            </w:pPr>
            <w:r w:rsidRPr="00E31C19">
              <w:rPr>
                <w:lang w:val="lt-LT"/>
              </w:rPr>
              <w:t xml:space="preserve"> </w:t>
            </w:r>
          </w:p>
          <w:p w14:paraId="4DAEA5C2" w14:textId="77777777" w:rsidR="00C37DD0" w:rsidRPr="00E31C19" w:rsidRDefault="00C86F61" w:rsidP="00E31C19">
            <w:pPr>
              <w:spacing w:after="0" w:line="240" w:lineRule="auto"/>
              <w:ind w:left="45" w:firstLine="0"/>
              <w:jc w:val="center"/>
              <w:rPr>
                <w:lang w:val="lt-LT"/>
              </w:rPr>
            </w:pPr>
            <w:r w:rsidRPr="00E31C19">
              <w:rPr>
                <w:lang w:val="lt-LT"/>
              </w:rPr>
              <w:t xml:space="preserve"> </w:t>
            </w:r>
          </w:p>
        </w:tc>
        <w:tc>
          <w:tcPr>
            <w:tcW w:w="1346" w:type="dxa"/>
            <w:tcBorders>
              <w:top w:val="nil"/>
              <w:left w:val="single" w:sz="4" w:space="0" w:color="000000"/>
              <w:bottom w:val="nil"/>
              <w:right w:val="single" w:sz="4" w:space="0" w:color="000000"/>
            </w:tcBorders>
          </w:tcPr>
          <w:p w14:paraId="4019E063" w14:textId="77777777" w:rsidR="00C37DD0" w:rsidRPr="00E31C19" w:rsidRDefault="00C86F61" w:rsidP="00E31C19">
            <w:pPr>
              <w:spacing w:after="0" w:line="240" w:lineRule="auto"/>
              <w:ind w:left="43" w:firstLine="0"/>
              <w:jc w:val="center"/>
              <w:rPr>
                <w:lang w:val="lt-LT"/>
              </w:rPr>
            </w:pPr>
            <w:r w:rsidRPr="00E31C19">
              <w:rPr>
                <w:lang w:val="lt-LT"/>
              </w:rPr>
              <w:t xml:space="preserve"> </w:t>
            </w:r>
          </w:p>
          <w:p w14:paraId="3BC218CC" w14:textId="77777777" w:rsidR="00C37DD0" w:rsidRPr="00E31C19" w:rsidRDefault="00C86F61" w:rsidP="00E31C19">
            <w:pPr>
              <w:spacing w:after="0" w:line="240" w:lineRule="auto"/>
              <w:ind w:left="43" w:firstLine="0"/>
              <w:jc w:val="center"/>
              <w:rPr>
                <w:lang w:val="lt-LT"/>
              </w:rPr>
            </w:pPr>
            <w:r w:rsidRPr="00E31C19">
              <w:rPr>
                <w:lang w:val="lt-LT"/>
              </w:rPr>
              <w:t xml:space="preserve"> </w:t>
            </w:r>
          </w:p>
        </w:tc>
      </w:tr>
      <w:tr w:rsidR="00C37DD0" w:rsidRPr="00E31C19" w14:paraId="38151A14" w14:textId="77777777">
        <w:trPr>
          <w:trHeight w:val="379"/>
        </w:trPr>
        <w:tc>
          <w:tcPr>
            <w:tcW w:w="3056" w:type="dxa"/>
            <w:tcBorders>
              <w:top w:val="nil"/>
              <w:left w:val="single" w:sz="4" w:space="0" w:color="000000"/>
              <w:bottom w:val="nil"/>
              <w:right w:val="single" w:sz="4" w:space="0" w:color="000000"/>
            </w:tcBorders>
            <w:vAlign w:val="bottom"/>
          </w:tcPr>
          <w:p w14:paraId="0891AE80" w14:textId="77777777" w:rsidR="00C37DD0" w:rsidRPr="00E31C19" w:rsidRDefault="00C86F61" w:rsidP="00E31C19">
            <w:pPr>
              <w:spacing w:after="0" w:line="240" w:lineRule="auto"/>
              <w:ind w:left="170" w:firstLine="0"/>
              <w:rPr>
                <w:lang w:val="lt-LT"/>
              </w:rPr>
            </w:pPr>
            <w:r w:rsidRPr="00E31C19">
              <w:rPr>
                <w:lang w:val="lt-LT"/>
              </w:rPr>
              <w:t xml:space="preserve">Kitos MAS pogrupiai* </w:t>
            </w:r>
          </w:p>
        </w:tc>
        <w:tc>
          <w:tcPr>
            <w:tcW w:w="1843" w:type="dxa"/>
            <w:tcBorders>
              <w:top w:val="nil"/>
              <w:left w:val="single" w:sz="4" w:space="0" w:color="000000"/>
              <w:bottom w:val="nil"/>
              <w:right w:val="single" w:sz="4" w:space="0" w:color="000000"/>
            </w:tcBorders>
            <w:vAlign w:val="bottom"/>
          </w:tcPr>
          <w:p w14:paraId="57E012F4" w14:textId="77777777" w:rsidR="00C37DD0" w:rsidRPr="00E31C19" w:rsidRDefault="00C86F61" w:rsidP="00E31C19">
            <w:pPr>
              <w:spacing w:after="0" w:line="240" w:lineRule="auto"/>
              <w:ind w:left="0" w:right="10" w:firstLine="0"/>
              <w:jc w:val="center"/>
              <w:rPr>
                <w:lang w:val="lt-LT"/>
              </w:rPr>
            </w:pPr>
            <w:r w:rsidRPr="00E31C19">
              <w:rPr>
                <w:lang w:val="lt-LT"/>
              </w:rPr>
              <w:t xml:space="preserve">n = 112 </w:t>
            </w:r>
          </w:p>
        </w:tc>
        <w:tc>
          <w:tcPr>
            <w:tcW w:w="1277" w:type="dxa"/>
            <w:tcBorders>
              <w:top w:val="nil"/>
              <w:left w:val="single" w:sz="4" w:space="0" w:color="000000"/>
              <w:bottom w:val="nil"/>
              <w:right w:val="single" w:sz="4" w:space="0" w:color="000000"/>
            </w:tcBorders>
            <w:vAlign w:val="bottom"/>
          </w:tcPr>
          <w:p w14:paraId="4A440C28" w14:textId="77777777" w:rsidR="00C37DD0" w:rsidRPr="00E31C19" w:rsidRDefault="00C86F61" w:rsidP="00E31C19">
            <w:pPr>
              <w:spacing w:after="0" w:line="240" w:lineRule="auto"/>
              <w:ind w:left="0" w:right="9" w:firstLine="0"/>
              <w:jc w:val="center"/>
              <w:rPr>
                <w:lang w:val="lt-LT"/>
              </w:rPr>
            </w:pPr>
            <w:r w:rsidRPr="00E31C19">
              <w:rPr>
                <w:lang w:val="lt-LT"/>
              </w:rPr>
              <w:t xml:space="preserve">n = 61 </w:t>
            </w:r>
          </w:p>
        </w:tc>
        <w:tc>
          <w:tcPr>
            <w:tcW w:w="1844" w:type="dxa"/>
            <w:tcBorders>
              <w:top w:val="nil"/>
              <w:left w:val="single" w:sz="4" w:space="0" w:color="000000"/>
              <w:bottom w:val="nil"/>
              <w:right w:val="single" w:sz="4" w:space="0" w:color="000000"/>
            </w:tcBorders>
            <w:vAlign w:val="bottom"/>
          </w:tcPr>
          <w:p w14:paraId="2F933B7D" w14:textId="77777777" w:rsidR="00C37DD0" w:rsidRPr="00E31C19" w:rsidRDefault="00C86F61" w:rsidP="00E31C19">
            <w:pPr>
              <w:spacing w:after="0" w:line="240" w:lineRule="auto"/>
              <w:ind w:left="0" w:right="11" w:firstLine="0"/>
              <w:jc w:val="center"/>
              <w:rPr>
                <w:lang w:val="lt-LT"/>
              </w:rPr>
            </w:pPr>
            <w:r w:rsidRPr="00E31C19">
              <w:rPr>
                <w:lang w:val="lt-LT"/>
              </w:rPr>
              <w:t xml:space="preserve">0,84 (0,59, 1,21) </w:t>
            </w:r>
          </w:p>
        </w:tc>
        <w:tc>
          <w:tcPr>
            <w:tcW w:w="1346" w:type="dxa"/>
            <w:tcBorders>
              <w:top w:val="nil"/>
              <w:left w:val="single" w:sz="4" w:space="0" w:color="000000"/>
              <w:bottom w:val="nil"/>
              <w:right w:val="single" w:sz="4" w:space="0" w:color="000000"/>
            </w:tcBorders>
            <w:vAlign w:val="bottom"/>
          </w:tcPr>
          <w:p w14:paraId="3E5E05E6" w14:textId="77777777" w:rsidR="00C37DD0" w:rsidRPr="00E31C19" w:rsidRDefault="00C86F61" w:rsidP="00E31C19">
            <w:pPr>
              <w:spacing w:after="0" w:line="240" w:lineRule="auto"/>
              <w:ind w:left="0" w:right="10" w:firstLine="0"/>
              <w:jc w:val="center"/>
              <w:rPr>
                <w:lang w:val="lt-LT"/>
              </w:rPr>
            </w:pPr>
            <w:r w:rsidRPr="00E31C19">
              <w:rPr>
                <w:lang w:val="lt-LT"/>
              </w:rPr>
              <w:t xml:space="preserve">0,325 </w:t>
            </w:r>
          </w:p>
        </w:tc>
      </w:tr>
      <w:tr w:rsidR="00C37DD0" w:rsidRPr="00E31C19" w14:paraId="379B1662" w14:textId="77777777">
        <w:trPr>
          <w:trHeight w:val="491"/>
        </w:trPr>
        <w:tc>
          <w:tcPr>
            <w:tcW w:w="3056" w:type="dxa"/>
            <w:tcBorders>
              <w:top w:val="nil"/>
              <w:left w:val="single" w:sz="4" w:space="0" w:color="000000"/>
              <w:bottom w:val="single" w:sz="4" w:space="0" w:color="000000"/>
              <w:right w:val="single" w:sz="4" w:space="0" w:color="000000"/>
            </w:tcBorders>
          </w:tcPr>
          <w:p w14:paraId="1C963CB9" w14:textId="77777777" w:rsidR="00C37DD0" w:rsidRPr="00E31C19" w:rsidRDefault="00C86F61" w:rsidP="00E31C19">
            <w:pPr>
              <w:spacing w:after="0" w:line="240" w:lineRule="auto"/>
              <w:ind w:left="170" w:firstLine="0"/>
              <w:rPr>
                <w:lang w:val="lt-LT"/>
              </w:rPr>
            </w:pPr>
            <w:r w:rsidRPr="00E31C19">
              <w:rPr>
                <w:lang w:val="lt-LT"/>
              </w:rPr>
              <w:t xml:space="preserve">Mediana (mėnesiai) </w:t>
            </w:r>
          </w:p>
          <w:p w14:paraId="4AA43550" w14:textId="77777777" w:rsidR="00C37DD0" w:rsidRPr="00E31C19" w:rsidRDefault="00C86F61" w:rsidP="00E31C19">
            <w:pPr>
              <w:spacing w:after="0" w:line="240" w:lineRule="auto"/>
              <w:ind w:left="170" w:firstLine="0"/>
              <w:rPr>
                <w:lang w:val="lt-LT"/>
              </w:rPr>
            </w:pPr>
            <w:r w:rsidRPr="00E31C19">
              <w:rPr>
                <w:lang w:val="lt-LT"/>
              </w:rPr>
              <w:t xml:space="preserve"> </w:t>
            </w:r>
          </w:p>
        </w:tc>
        <w:tc>
          <w:tcPr>
            <w:tcW w:w="1843" w:type="dxa"/>
            <w:tcBorders>
              <w:top w:val="nil"/>
              <w:left w:val="single" w:sz="4" w:space="0" w:color="000000"/>
              <w:bottom w:val="single" w:sz="4" w:space="0" w:color="000000"/>
              <w:right w:val="single" w:sz="4" w:space="0" w:color="000000"/>
            </w:tcBorders>
          </w:tcPr>
          <w:p w14:paraId="189E0912" w14:textId="77777777" w:rsidR="00C37DD0" w:rsidRPr="00E31C19" w:rsidRDefault="00C86F61" w:rsidP="00E31C19">
            <w:pPr>
              <w:spacing w:after="0" w:line="240" w:lineRule="auto"/>
              <w:ind w:left="0" w:right="7" w:firstLine="0"/>
              <w:jc w:val="center"/>
              <w:rPr>
                <w:lang w:val="lt-LT"/>
              </w:rPr>
            </w:pPr>
            <w:r w:rsidRPr="00E31C19">
              <w:rPr>
                <w:lang w:val="lt-LT"/>
              </w:rPr>
              <w:t xml:space="preserve">10,3 </w:t>
            </w:r>
          </w:p>
          <w:p w14:paraId="01CEA433" w14:textId="77777777" w:rsidR="00C37DD0" w:rsidRPr="00E31C19" w:rsidRDefault="00C86F61" w:rsidP="00E31C19">
            <w:pPr>
              <w:spacing w:after="0" w:line="240" w:lineRule="auto"/>
              <w:ind w:left="46" w:firstLine="0"/>
              <w:jc w:val="center"/>
              <w:rPr>
                <w:lang w:val="lt-LT"/>
              </w:rPr>
            </w:pPr>
            <w:r w:rsidRPr="00E31C19">
              <w:rPr>
                <w:lang w:val="lt-LT"/>
              </w:rPr>
              <w:t xml:space="preserve"> </w:t>
            </w:r>
          </w:p>
        </w:tc>
        <w:tc>
          <w:tcPr>
            <w:tcW w:w="1277" w:type="dxa"/>
            <w:tcBorders>
              <w:top w:val="nil"/>
              <w:left w:val="single" w:sz="4" w:space="0" w:color="000000"/>
              <w:bottom w:val="single" w:sz="4" w:space="0" w:color="000000"/>
              <w:right w:val="single" w:sz="4" w:space="0" w:color="000000"/>
            </w:tcBorders>
          </w:tcPr>
          <w:p w14:paraId="6F7DF5E4" w14:textId="77777777" w:rsidR="00C37DD0" w:rsidRPr="00E31C19" w:rsidRDefault="00C86F61" w:rsidP="00E31C19">
            <w:pPr>
              <w:spacing w:after="0" w:line="240" w:lineRule="auto"/>
              <w:ind w:left="0" w:right="12" w:firstLine="0"/>
              <w:jc w:val="center"/>
              <w:rPr>
                <w:lang w:val="lt-LT"/>
              </w:rPr>
            </w:pPr>
            <w:r w:rsidRPr="00E31C19">
              <w:rPr>
                <w:lang w:val="lt-LT"/>
              </w:rPr>
              <w:t xml:space="preserve">9,5 </w:t>
            </w:r>
          </w:p>
          <w:p w14:paraId="4E4F22F7" w14:textId="77777777" w:rsidR="00C37DD0" w:rsidRPr="00E31C19" w:rsidRDefault="00C86F61" w:rsidP="00E31C19">
            <w:pPr>
              <w:spacing w:after="0" w:line="240" w:lineRule="auto"/>
              <w:ind w:left="46" w:firstLine="0"/>
              <w:jc w:val="center"/>
              <w:rPr>
                <w:lang w:val="lt-LT"/>
              </w:rPr>
            </w:pPr>
            <w:r w:rsidRPr="00E31C19">
              <w:rPr>
                <w:lang w:val="lt-LT"/>
              </w:rPr>
              <w:t xml:space="preserve"> </w:t>
            </w:r>
          </w:p>
        </w:tc>
        <w:tc>
          <w:tcPr>
            <w:tcW w:w="1844" w:type="dxa"/>
            <w:tcBorders>
              <w:top w:val="nil"/>
              <w:left w:val="single" w:sz="4" w:space="0" w:color="000000"/>
              <w:bottom w:val="single" w:sz="4" w:space="0" w:color="000000"/>
              <w:right w:val="single" w:sz="4" w:space="0" w:color="000000"/>
            </w:tcBorders>
          </w:tcPr>
          <w:p w14:paraId="4CFD474E" w14:textId="77777777" w:rsidR="00C37DD0" w:rsidRPr="00E31C19" w:rsidRDefault="00C86F61" w:rsidP="00E31C19">
            <w:pPr>
              <w:spacing w:after="0" w:line="240" w:lineRule="auto"/>
              <w:ind w:left="45" w:firstLine="0"/>
              <w:jc w:val="center"/>
              <w:rPr>
                <w:lang w:val="lt-LT"/>
              </w:rPr>
            </w:pPr>
            <w:r w:rsidRPr="00E31C19">
              <w:rPr>
                <w:lang w:val="lt-LT"/>
              </w:rPr>
              <w:t xml:space="preserve"> </w:t>
            </w:r>
          </w:p>
          <w:p w14:paraId="2BA5528E" w14:textId="77777777" w:rsidR="00C37DD0" w:rsidRPr="00E31C19" w:rsidRDefault="00C86F61" w:rsidP="00E31C19">
            <w:pPr>
              <w:spacing w:after="0" w:line="240" w:lineRule="auto"/>
              <w:ind w:left="45" w:firstLine="0"/>
              <w:jc w:val="center"/>
              <w:rPr>
                <w:lang w:val="lt-LT"/>
              </w:rPr>
            </w:pPr>
            <w:r w:rsidRPr="00E31C19">
              <w:rPr>
                <w:lang w:val="lt-LT"/>
              </w:rPr>
              <w:t xml:space="preserve"> </w:t>
            </w:r>
          </w:p>
        </w:tc>
        <w:tc>
          <w:tcPr>
            <w:tcW w:w="1346" w:type="dxa"/>
            <w:tcBorders>
              <w:top w:val="nil"/>
              <w:left w:val="single" w:sz="4" w:space="0" w:color="000000"/>
              <w:bottom w:val="single" w:sz="4" w:space="0" w:color="000000"/>
              <w:right w:val="single" w:sz="4" w:space="0" w:color="000000"/>
            </w:tcBorders>
          </w:tcPr>
          <w:p w14:paraId="005CD58D" w14:textId="77777777" w:rsidR="00C37DD0" w:rsidRPr="00E31C19" w:rsidRDefault="00C86F61" w:rsidP="00E31C19">
            <w:pPr>
              <w:spacing w:after="0" w:line="240" w:lineRule="auto"/>
              <w:ind w:left="43" w:firstLine="0"/>
              <w:jc w:val="center"/>
              <w:rPr>
                <w:lang w:val="lt-LT"/>
              </w:rPr>
            </w:pPr>
            <w:r w:rsidRPr="00E31C19">
              <w:rPr>
                <w:lang w:val="lt-LT"/>
              </w:rPr>
              <w:t xml:space="preserve"> </w:t>
            </w:r>
          </w:p>
          <w:p w14:paraId="04792C09" w14:textId="77777777" w:rsidR="00C37DD0" w:rsidRPr="00E31C19" w:rsidRDefault="00C86F61" w:rsidP="00E31C19">
            <w:pPr>
              <w:spacing w:after="0" w:line="240" w:lineRule="auto"/>
              <w:ind w:left="43" w:firstLine="0"/>
              <w:jc w:val="center"/>
              <w:rPr>
                <w:lang w:val="lt-LT"/>
              </w:rPr>
            </w:pPr>
            <w:r w:rsidRPr="00E31C19">
              <w:rPr>
                <w:lang w:val="lt-LT"/>
              </w:rPr>
              <w:t xml:space="preserve"> </w:t>
            </w:r>
          </w:p>
        </w:tc>
      </w:tr>
      <w:tr w:rsidR="00C37DD0" w:rsidRPr="00E31C19" w14:paraId="0166E9ED" w14:textId="77777777">
        <w:trPr>
          <w:trHeight w:val="532"/>
        </w:trPr>
        <w:tc>
          <w:tcPr>
            <w:tcW w:w="3056" w:type="dxa"/>
            <w:tcBorders>
              <w:top w:val="single" w:sz="4" w:space="0" w:color="000000"/>
              <w:left w:val="single" w:sz="4" w:space="0" w:color="000000"/>
              <w:bottom w:val="nil"/>
              <w:right w:val="single" w:sz="4" w:space="0" w:color="000000"/>
            </w:tcBorders>
          </w:tcPr>
          <w:p w14:paraId="53B68FE4" w14:textId="3C71A7DF" w:rsidR="00C37DD0" w:rsidRPr="00E31C19" w:rsidRDefault="002B1B74" w:rsidP="00E31C19">
            <w:pPr>
              <w:spacing w:after="0" w:line="240" w:lineRule="auto"/>
              <w:ind w:left="170" w:right="373" w:hanging="170"/>
              <w:rPr>
                <w:lang w:val="lt-LT"/>
              </w:rPr>
            </w:pPr>
            <w:r>
              <w:rPr>
                <w:b/>
                <w:lang w:val="lt-LT"/>
              </w:rPr>
              <w:t>Organizmo a</w:t>
            </w:r>
            <w:r w:rsidR="00C86F61" w:rsidRPr="00E31C19">
              <w:rPr>
                <w:b/>
                <w:lang w:val="lt-LT"/>
              </w:rPr>
              <w:t>tsako dažnis (PA+DA)</w:t>
            </w:r>
            <w:r w:rsidR="001D38C4">
              <w:rPr>
                <w:lang w:val="lt-LT"/>
              </w:rPr>
              <w:t> %</w:t>
            </w:r>
            <w:r w:rsidR="00C86F61" w:rsidRPr="00E31C19">
              <w:rPr>
                <w:lang w:val="lt-LT"/>
              </w:rPr>
              <w:t xml:space="preserve"> (95</w:t>
            </w:r>
            <w:r w:rsidR="001D38C4">
              <w:rPr>
                <w:lang w:val="lt-LT"/>
              </w:rPr>
              <w:t> %</w:t>
            </w:r>
            <w:r w:rsidR="00C86F61" w:rsidRPr="00E31C19">
              <w:rPr>
                <w:lang w:val="lt-LT"/>
              </w:rPr>
              <w:t xml:space="preserve"> PI) </w:t>
            </w:r>
          </w:p>
        </w:tc>
        <w:tc>
          <w:tcPr>
            <w:tcW w:w="1843" w:type="dxa"/>
            <w:tcBorders>
              <w:top w:val="single" w:sz="4" w:space="0" w:color="000000"/>
              <w:left w:val="single" w:sz="4" w:space="0" w:color="000000"/>
              <w:bottom w:val="nil"/>
              <w:right w:val="single" w:sz="4" w:space="0" w:color="000000"/>
            </w:tcBorders>
          </w:tcPr>
          <w:p w14:paraId="1DBB132B" w14:textId="77777777" w:rsidR="00C37DD0" w:rsidRPr="00E31C19" w:rsidRDefault="00C86F61" w:rsidP="00E31C19">
            <w:pPr>
              <w:spacing w:after="0" w:line="240" w:lineRule="auto"/>
              <w:ind w:left="46" w:firstLine="0"/>
              <w:jc w:val="center"/>
              <w:rPr>
                <w:lang w:val="lt-LT"/>
              </w:rPr>
            </w:pPr>
            <w:r w:rsidRPr="00E31C19">
              <w:rPr>
                <w:lang w:val="lt-LT"/>
              </w:rPr>
              <w:t xml:space="preserve"> </w:t>
            </w:r>
          </w:p>
          <w:p w14:paraId="2CDB1D55" w14:textId="77777777" w:rsidR="00C37DD0" w:rsidRPr="00E31C19" w:rsidRDefault="00C86F61" w:rsidP="00E31C19">
            <w:pPr>
              <w:spacing w:after="0" w:line="240" w:lineRule="auto"/>
              <w:ind w:left="0" w:right="11" w:firstLine="0"/>
              <w:jc w:val="center"/>
              <w:rPr>
                <w:lang w:val="lt-LT"/>
              </w:rPr>
            </w:pPr>
            <w:r w:rsidRPr="00E31C19">
              <w:rPr>
                <w:lang w:val="lt-LT"/>
              </w:rPr>
              <w:t xml:space="preserve">4 (2,3, 7,9) </w:t>
            </w:r>
          </w:p>
        </w:tc>
        <w:tc>
          <w:tcPr>
            <w:tcW w:w="1277" w:type="dxa"/>
            <w:tcBorders>
              <w:top w:val="single" w:sz="4" w:space="0" w:color="000000"/>
              <w:left w:val="single" w:sz="4" w:space="0" w:color="000000"/>
              <w:bottom w:val="nil"/>
              <w:right w:val="single" w:sz="4" w:space="0" w:color="000000"/>
            </w:tcBorders>
          </w:tcPr>
          <w:p w14:paraId="6D010F02" w14:textId="77777777" w:rsidR="00C37DD0" w:rsidRPr="00E31C19" w:rsidRDefault="00C86F61" w:rsidP="00E31C19">
            <w:pPr>
              <w:spacing w:after="0" w:line="240" w:lineRule="auto"/>
              <w:ind w:left="46" w:firstLine="0"/>
              <w:jc w:val="center"/>
              <w:rPr>
                <w:lang w:val="lt-LT"/>
              </w:rPr>
            </w:pPr>
            <w:r w:rsidRPr="00E31C19">
              <w:rPr>
                <w:lang w:val="lt-LT"/>
              </w:rPr>
              <w:t xml:space="preserve"> </w:t>
            </w:r>
          </w:p>
          <w:p w14:paraId="5CA9A45B" w14:textId="77777777" w:rsidR="00C37DD0" w:rsidRPr="00E31C19" w:rsidRDefault="00C86F61" w:rsidP="00E31C19">
            <w:pPr>
              <w:spacing w:after="0" w:line="240" w:lineRule="auto"/>
              <w:ind w:left="44" w:firstLine="0"/>
              <w:rPr>
                <w:lang w:val="lt-LT"/>
              </w:rPr>
            </w:pPr>
            <w:r w:rsidRPr="00E31C19">
              <w:rPr>
                <w:lang w:val="lt-LT"/>
              </w:rPr>
              <w:t xml:space="preserve">0 (0,0, 3,0) </w:t>
            </w:r>
          </w:p>
        </w:tc>
        <w:tc>
          <w:tcPr>
            <w:tcW w:w="1844" w:type="dxa"/>
            <w:tcBorders>
              <w:top w:val="single" w:sz="4" w:space="0" w:color="000000"/>
              <w:left w:val="single" w:sz="4" w:space="0" w:color="000000"/>
              <w:bottom w:val="nil"/>
              <w:right w:val="single" w:sz="4" w:space="0" w:color="000000"/>
            </w:tcBorders>
          </w:tcPr>
          <w:p w14:paraId="73130ECC" w14:textId="77777777" w:rsidR="00C37DD0" w:rsidRPr="00E31C19" w:rsidRDefault="00C86F61" w:rsidP="00E31C19">
            <w:pPr>
              <w:spacing w:after="0" w:line="240" w:lineRule="auto"/>
              <w:ind w:left="45" w:firstLine="0"/>
              <w:jc w:val="center"/>
              <w:rPr>
                <w:lang w:val="lt-LT"/>
              </w:rPr>
            </w:pPr>
            <w:r w:rsidRPr="00E31C19">
              <w:rPr>
                <w:lang w:val="lt-LT"/>
              </w:rPr>
              <w:t xml:space="preserve"> </w:t>
            </w:r>
          </w:p>
          <w:p w14:paraId="3D2B9CD9" w14:textId="77777777" w:rsidR="00C37DD0" w:rsidRPr="00E31C19" w:rsidRDefault="00C86F61" w:rsidP="00E31C19">
            <w:pPr>
              <w:spacing w:after="0" w:line="240" w:lineRule="auto"/>
              <w:ind w:left="45" w:firstLine="0"/>
              <w:jc w:val="center"/>
              <w:rPr>
                <w:lang w:val="lt-LT"/>
              </w:rPr>
            </w:pPr>
            <w:r w:rsidRPr="00E31C19">
              <w:rPr>
                <w:lang w:val="lt-LT"/>
              </w:rPr>
              <w:t xml:space="preserve"> </w:t>
            </w:r>
          </w:p>
        </w:tc>
        <w:tc>
          <w:tcPr>
            <w:tcW w:w="1346" w:type="dxa"/>
            <w:tcBorders>
              <w:top w:val="single" w:sz="4" w:space="0" w:color="000000"/>
              <w:left w:val="single" w:sz="4" w:space="0" w:color="000000"/>
              <w:bottom w:val="nil"/>
              <w:right w:val="single" w:sz="4" w:space="0" w:color="000000"/>
            </w:tcBorders>
          </w:tcPr>
          <w:p w14:paraId="4D2D0AAC" w14:textId="77777777" w:rsidR="00C37DD0" w:rsidRPr="00E31C19" w:rsidRDefault="00C86F61" w:rsidP="00E31C19">
            <w:pPr>
              <w:spacing w:after="0" w:line="240" w:lineRule="auto"/>
              <w:ind w:left="43" w:firstLine="0"/>
              <w:jc w:val="center"/>
              <w:rPr>
                <w:lang w:val="lt-LT"/>
              </w:rPr>
            </w:pPr>
            <w:r w:rsidRPr="00E31C19">
              <w:rPr>
                <w:lang w:val="lt-LT"/>
              </w:rPr>
              <w:t xml:space="preserve"> </w:t>
            </w:r>
          </w:p>
          <w:p w14:paraId="53FF3A28" w14:textId="77777777" w:rsidR="00C37DD0" w:rsidRPr="00E31C19" w:rsidRDefault="00C86F61" w:rsidP="00E31C19">
            <w:pPr>
              <w:spacing w:after="0" w:line="240" w:lineRule="auto"/>
              <w:ind w:left="43" w:firstLine="0"/>
              <w:jc w:val="center"/>
              <w:rPr>
                <w:lang w:val="lt-LT"/>
              </w:rPr>
            </w:pPr>
            <w:r w:rsidRPr="00E31C19">
              <w:rPr>
                <w:lang w:val="lt-LT"/>
              </w:rPr>
              <w:t xml:space="preserve"> </w:t>
            </w:r>
          </w:p>
        </w:tc>
      </w:tr>
      <w:tr w:rsidR="00C37DD0" w:rsidRPr="00E31C19" w14:paraId="7D168DF7" w14:textId="77777777">
        <w:trPr>
          <w:trHeight w:val="998"/>
        </w:trPr>
        <w:tc>
          <w:tcPr>
            <w:tcW w:w="3056" w:type="dxa"/>
            <w:tcBorders>
              <w:top w:val="nil"/>
              <w:left w:val="single" w:sz="4" w:space="0" w:color="000000"/>
              <w:bottom w:val="single" w:sz="4" w:space="0" w:color="000000"/>
              <w:right w:val="single" w:sz="4" w:space="0" w:color="000000"/>
            </w:tcBorders>
          </w:tcPr>
          <w:p w14:paraId="6428D0F5" w14:textId="5CE23397" w:rsidR="00C37DD0" w:rsidRPr="00E31C19" w:rsidRDefault="002B1B74" w:rsidP="00E31C19">
            <w:pPr>
              <w:spacing w:after="0" w:line="240" w:lineRule="auto"/>
              <w:ind w:left="0" w:firstLine="0"/>
              <w:rPr>
                <w:lang w:val="lt-LT"/>
              </w:rPr>
            </w:pPr>
            <w:r>
              <w:rPr>
                <w:lang w:val="lt-LT"/>
              </w:rPr>
              <w:t>Organizmo a</w:t>
            </w:r>
            <w:r w:rsidR="00C86F61" w:rsidRPr="00E31C19">
              <w:rPr>
                <w:lang w:val="lt-LT"/>
              </w:rPr>
              <w:t xml:space="preserve">tsako trukmė </w:t>
            </w:r>
          </w:p>
          <w:p w14:paraId="0CE53920" w14:textId="77777777" w:rsidR="00C37DD0" w:rsidRPr="00E31C19" w:rsidRDefault="00C86F61" w:rsidP="00E31C19">
            <w:pPr>
              <w:spacing w:after="0" w:line="240" w:lineRule="auto"/>
              <w:ind w:left="170" w:firstLine="0"/>
              <w:rPr>
                <w:lang w:val="lt-LT"/>
              </w:rPr>
            </w:pPr>
            <w:r w:rsidRPr="00E31C19">
              <w:rPr>
                <w:lang w:val="lt-LT"/>
              </w:rPr>
              <w:t xml:space="preserve">Mediana (savaitės) </w:t>
            </w:r>
          </w:p>
          <w:p w14:paraId="50CD31B4" w14:textId="6F41DB65" w:rsidR="00C37DD0" w:rsidRPr="00E31C19" w:rsidRDefault="00C86F61" w:rsidP="00E31C19">
            <w:pPr>
              <w:spacing w:after="0" w:line="240" w:lineRule="auto"/>
              <w:ind w:left="170" w:firstLine="0"/>
              <w:rPr>
                <w:lang w:val="lt-LT"/>
              </w:rPr>
            </w:pPr>
            <w:r w:rsidRPr="00E31C19">
              <w:rPr>
                <w:lang w:val="lt-LT"/>
              </w:rPr>
              <w:t>(95</w:t>
            </w:r>
            <w:r w:rsidR="001D38C4">
              <w:rPr>
                <w:lang w:val="lt-LT"/>
              </w:rPr>
              <w:t> %</w:t>
            </w:r>
            <w:r w:rsidRPr="00E31C19">
              <w:rPr>
                <w:lang w:val="lt-LT"/>
              </w:rPr>
              <w:t xml:space="preserve"> PI) </w:t>
            </w:r>
          </w:p>
          <w:p w14:paraId="6AF89F41" w14:textId="77777777" w:rsidR="00C37DD0" w:rsidRPr="00E31C19" w:rsidRDefault="00C86F61" w:rsidP="00E31C19">
            <w:pPr>
              <w:spacing w:after="0" w:line="240" w:lineRule="auto"/>
              <w:ind w:left="170" w:firstLine="0"/>
              <w:rPr>
                <w:lang w:val="lt-LT"/>
              </w:rPr>
            </w:pPr>
            <w:r w:rsidRPr="00E31C19">
              <w:rPr>
                <w:lang w:val="lt-LT"/>
              </w:rPr>
              <w:t xml:space="preserve"> </w:t>
            </w:r>
          </w:p>
        </w:tc>
        <w:tc>
          <w:tcPr>
            <w:tcW w:w="1843" w:type="dxa"/>
            <w:tcBorders>
              <w:top w:val="nil"/>
              <w:left w:val="single" w:sz="4" w:space="0" w:color="000000"/>
              <w:bottom w:val="single" w:sz="4" w:space="0" w:color="000000"/>
              <w:right w:val="single" w:sz="4" w:space="0" w:color="000000"/>
            </w:tcBorders>
          </w:tcPr>
          <w:p w14:paraId="5F026AC9" w14:textId="77777777" w:rsidR="00C37DD0" w:rsidRPr="00E31C19" w:rsidRDefault="00C86F61" w:rsidP="00E31C19">
            <w:pPr>
              <w:spacing w:after="0" w:line="240" w:lineRule="auto"/>
              <w:ind w:left="46" w:firstLine="0"/>
              <w:jc w:val="center"/>
              <w:rPr>
                <w:lang w:val="lt-LT"/>
              </w:rPr>
            </w:pPr>
            <w:r w:rsidRPr="00E31C19">
              <w:rPr>
                <w:lang w:val="lt-LT"/>
              </w:rPr>
              <w:t xml:space="preserve"> </w:t>
            </w:r>
          </w:p>
          <w:p w14:paraId="7AC789B1" w14:textId="77777777" w:rsidR="00C37DD0" w:rsidRPr="00E31C19" w:rsidRDefault="00C86F61" w:rsidP="00E31C19">
            <w:pPr>
              <w:spacing w:after="0" w:line="240" w:lineRule="auto"/>
              <w:ind w:left="0" w:right="11" w:firstLine="0"/>
              <w:jc w:val="center"/>
              <w:rPr>
                <w:lang w:val="lt-LT"/>
              </w:rPr>
            </w:pPr>
            <w:r w:rsidRPr="00E31C19">
              <w:rPr>
                <w:lang w:val="lt-LT"/>
              </w:rPr>
              <w:t xml:space="preserve">38,9 (16,7, 40,0) </w:t>
            </w:r>
          </w:p>
          <w:p w14:paraId="53FA41FC" w14:textId="77777777" w:rsidR="00C37DD0" w:rsidRPr="00E31C19" w:rsidRDefault="00C86F61" w:rsidP="00E31C19">
            <w:pPr>
              <w:spacing w:after="0" w:line="240" w:lineRule="auto"/>
              <w:ind w:left="46" w:firstLine="0"/>
              <w:jc w:val="center"/>
              <w:rPr>
                <w:lang w:val="lt-LT"/>
              </w:rPr>
            </w:pPr>
            <w:r w:rsidRPr="00E31C19">
              <w:rPr>
                <w:lang w:val="lt-LT"/>
              </w:rPr>
              <w:t xml:space="preserve"> </w:t>
            </w:r>
          </w:p>
        </w:tc>
        <w:tc>
          <w:tcPr>
            <w:tcW w:w="1277" w:type="dxa"/>
            <w:tcBorders>
              <w:top w:val="nil"/>
              <w:left w:val="single" w:sz="4" w:space="0" w:color="000000"/>
              <w:bottom w:val="single" w:sz="4" w:space="0" w:color="000000"/>
              <w:right w:val="single" w:sz="4" w:space="0" w:color="000000"/>
            </w:tcBorders>
          </w:tcPr>
          <w:p w14:paraId="42C255F6" w14:textId="77777777" w:rsidR="00C37DD0" w:rsidRPr="00E31C19" w:rsidRDefault="00C86F61" w:rsidP="00E31C19">
            <w:pPr>
              <w:spacing w:after="0" w:line="240" w:lineRule="auto"/>
              <w:ind w:left="46" w:firstLine="0"/>
              <w:jc w:val="center"/>
              <w:rPr>
                <w:lang w:val="lt-LT"/>
              </w:rPr>
            </w:pPr>
            <w:r w:rsidRPr="00E31C19">
              <w:rPr>
                <w:lang w:val="lt-LT"/>
              </w:rPr>
              <w:t xml:space="preserve"> </w:t>
            </w:r>
          </w:p>
          <w:p w14:paraId="34688A0C" w14:textId="77777777" w:rsidR="00C37DD0" w:rsidRPr="00E31C19" w:rsidRDefault="00C86F61" w:rsidP="00E31C19">
            <w:pPr>
              <w:spacing w:after="0" w:line="240" w:lineRule="auto"/>
              <w:ind w:left="46" w:firstLine="0"/>
              <w:jc w:val="center"/>
              <w:rPr>
                <w:lang w:val="lt-LT"/>
              </w:rPr>
            </w:pPr>
            <w:r w:rsidRPr="00E31C19">
              <w:rPr>
                <w:lang w:val="lt-LT"/>
              </w:rPr>
              <w:t xml:space="preserve"> </w:t>
            </w:r>
          </w:p>
          <w:p w14:paraId="2984B35F" w14:textId="77777777" w:rsidR="00C37DD0" w:rsidRPr="00E31C19" w:rsidRDefault="00C86F61" w:rsidP="00E31C19">
            <w:pPr>
              <w:spacing w:after="0" w:line="240" w:lineRule="auto"/>
              <w:ind w:left="46" w:firstLine="0"/>
              <w:jc w:val="center"/>
              <w:rPr>
                <w:lang w:val="lt-LT"/>
              </w:rPr>
            </w:pPr>
            <w:r w:rsidRPr="00E31C19">
              <w:rPr>
                <w:lang w:val="lt-LT"/>
              </w:rPr>
              <w:t xml:space="preserve"> </w:t>
            </w:r>
          </w:p>
        </w:tc>
        <w:tc>
          <w:tcPr>
            <w:tcW w:w="1844" w:type="dxa"/>
            <w:tcBorders>
              <w:top w:val="nil"/>
              <w:left w:val="single" w:sz="4" w:space="0" w:color="000000"/>
              <w:bottom w:val="single" w:sz="4" w:space="0" w:color="000000"/>
              <w:right w:val="single" w:sz="4" w:space="0" w:color="000000"/>
            </w:tcBorders>
          </w:tcPr>
          <w:p w14:paraId="62E20226" w14:textId="77777777" w:rsidR="00C37DD0" w:rsidRPr="00E31C19" w:rsidRDefault="00C86F61" w:rsidP="00E31C19">
            <w:pPr>
              <w:spacing w:after="0" w:line="240" w:lineRule="auto"/>
              <w:ind w:left="45" w:firstLine="0"/>
              <w:jc w:val="center"/>
              <w:rPr>
                <w:lang w:val="lt-LT"/>
              </w:rPr>
            </w:pPr>
            <w:r w:rsidRPr="00E31C19">
              <w:rPr>
                <w:lang w:val="lt-LT"/>
              </w:rPr>
              <w:t xml:space="preserve"> </w:t>
            </w:r>
          </w:p>
          <w:p w14:paraId="13796651" w14:textId="77777777" w:rsidR="00C37DD0" w:rsidRPr="00E31C19" w:rsidRDefault="00C86F61" w:rsidP="00E31C19">
            <w:pPr>
              <w:spacing w:after="0" w:line="240" w:lineRule="auto"/>
              <w:ind w:left="45" w:firstLine="0"/>
              <w:jc w:val="center"/>
              <w:rPr>
                <w:lang w:val="lt-LT"/>
              </w:rPr>
            </w:pPr>
            <w:r w:rsidRPr="00E31C19">
              <w:rPr>
                <w:lang w:val="lt-LT"/>
              </w:rPr>
              <w:t xml:space="preserve"> </w:t>
            </w:r>
          </w:p>
          <w:p w14:paraId="3356E43A" w14:textId="77777777" w:rsidR="00C37DD0" w:rsidRPr="00E31C19" w:rsidRDefault="00C86F61" w:rsidP="00E31C19">
            <w:pPr>
              <w:spacing w:after="0" w:line="240" w:lineRule="auto"/>
              <w:ind w:left="45" w:firstLine="0"/>
              <w:jc w:val="center"/>
              <w:rPr>
                <w:lang w:val="lt-LT"/>
              </w:rPr>
            </w:pPr>
            <w:r w:rsidRPr="00E31C19">
              <w:rPr>
                <w:lang w:val="lt-LT"/>
              </w:rPr>
              <w:t xml:space="preserve"> </w:t>
            </w:r>
          </w:p>
        </w:tc>
        <w:tc>
          <w:tcPr>
            <w:tcW w:w="1346" w:type="dxa"/>
            <w:tcBorders>
              <w:top w:val="nil"/>
              <w:left w:val="single" w:sz="4" w:space="0" w:color="000000"/>
              <w:bottom w:val="single" w:sz="4" w:space="0" w:color="000000"/>
              <w:right w:val="single" w:sz="4" w:space="0" w:color="000000"/>
            </w:tcBorders>
          </w:tcPr>
          <w:p w14:paraId="277E64C1" w14:textId="77777777" w:rsidR="00C37DD0" w:rsidRPr="00E31C19" w:rsidRDefault="00C86F61" w:rsidP="00E31C19">
            <w:pPr>
              <w:spacing w:after="0" w:line="240" w:lineRule="auto"/>
              <w:ind w:left="43" w:firstLine="0"/>
              <w:jc w:val="center"/>
              <w:rPr>
                <w:lang w:val="lt-LT"/>
              </w:rPr>
            </w:pPr>
            <w:r w:rsidRPr="00E31C19">
              <w:rPr>
                <w:lang w:val="lt-LT"/>
              </w:rPr>
              <w:t xml:space="preserve"> </w:t>
            </w:r>
          </w:p>
          <w:p w14:paraId="36EC183B" w14:textId="77777777" w:rsidR="00C37DD0" w:rsidRPr="00E31C19" w:rsidRDefault="00C86F61" w:rsidP="00E31C19">
            <w:pPr>
              <w:spacing w:after="0" w:line="240" w:lineRule="auto"/>
              <w:ind w:left="43" w:firstLine="0"/>
              <w:jc w:val="center"/>
              <w:rPr>
                <w:lang w:val="lt-LT"/>
              </w:rPr>
            </w:pPr>
            <w:r w:rsidRPr="00E31C19">
              <w:rPr>
                <w:lang w:val="lt-LT"/>
              </w:rPr>
              <w:t xml:space="preserve"> </w:t>
            </w:r>
          </w:p>
          <w:p w14:paraId="1A6A5A4A" w14:textId="77777777" w:rsidR="00C37DD0" w:rsidRPr="00E31C19" w:rsidRDefault="00C86F61" w:rsidP="00E31C19">
            <w:pPr>
              <w:spacing w:after="0" w:line="240" w:lineRule="auto"/>
              <w:ind w:left="43" w:firstLine="0"/>
              <w:jc w:val="center"/>
              <w:rPr>
                <w:lang w:val="lt-LT"/>
              </w:rPr>
            </w:pPr>
            <w:r w:rsidRPr="00E31C19">
              <w:rPr>
                <w:lang w:val="lt-LT"/>
              </w:rPr>
              <w:t xml:space="preserve"> </w:t>
            </w:r>
          </w:p>
        </w:tc>
      </w:tr>
      <w:tr w:rsidR="00C37DD0" w:rsidRPr="00C079C2" w14:paraId="7593517C" w14:textId="77777777">
        <w:trPr>
          <w:trHeight w:val="1159"/>
        </w:trPr>
        <w:tc>
          <w:tcPr>
            <w:tcW w:w="9366" w:type="dxa"/>
            <w:gridSpan w:val="5"/>
            <w:tcBorders>
              <w:top w:val="single" w:sz="4" w:space="0" w:color="000000"/>
              <w:left w:val="single" w:sz="4" w:space="0" w:color="000000"/>
              <w:bottom w:val="single" w:sz="4" w:space="0" w:color="000000"/>
              <w:right w:val="single" w:sz="4" w:space="0" w:color="000000"/>
            </w:tcBorders>
          </w:tcPr>
          <w:p w14:paraId="655128B3" w14:textId="39C4990E" w:rsidR="00C37DD0" w:rsidRPr="00E31C19" w:rsidRDefault="00C86F61" w:rsidP="00E31C19">
            <w:pPr>
              <w:spacing w:after="0" w:line="240" w:lineRule="auto"/>
              <w:ind w:left="0" w:firstLine="0"/>
              <w:rPr>
                <w:lang w:val="lt-LT"/>
              </w:rPr>
            </w:pPr>
            <w:r w:rsidRPr="00E31C19">
              <w:rPr>
                <w:sz w:val="20"/>
                <w:lang w:val="lt-LT"/>
              </w:rPr>
              <w:t xml:space="preserve">SR = santykinė rizika; angl. </w:t>
            </w:r>
            <w:r w:rsidRPr="00FF59BA">
              <w:rPr>
                <w:i/>
                <w:iCs/>
                <w:sz w:val="20"/>
                <w:lang w:val="lt-LT"/>
              </w:rPr>
              <w:t>ITT = Intent to treat</w:t>
            </w:r>
            <w:r w:rsidRPr="00E31C19">
              <w:rPr>
                <w:sz w:val="20"/>
                <w:lang w:val="lt-LT"/>
              </w:rPr>
              <w:t xml:space="preserve"> – numatyti gydyti pacientai; </w:t>
            </w:r>
            <w:r w:rsidRPr="00FF59BA">
              <w:rPr>
                <w:i/>
                <w:iCs/>
                <w:sz w:val="20"/>
                <w:lang w:val="lt-LT"/>
              </w:rPr>
              <w:t>PFS =</w:t>
            </w:r>
            <w:r w:rsidRPr="00E31C19">
              <w:rPr>
                <w:sz w:val="20"/>
                <w:lang w:val="lt-LT"/>
              </w:rPr>
              <w:t xml:space="preserve"> </w:t>
            </w:r>
            <w:r w:rsidRPr="00FF59BA">
              <w:rPr>
                <w:i/>
                <w:iCs/>
                <w:sz w:val="20"/>
                <w:lang w:val="lt-LT"/>
              </w:rPr>
              <w:t>progression-free survival -</w:t>
            </w:r>
            <w:r w:rsidRPr="00E31C19">
              <w:rPr>
                <w:sz w:val="20"/>
                <w:lang w:val="lt-LT"/>
              </w:rPr>
              <w:t xml:space="preserve"> išgyvenimas ligai neprogresuojant; PA = pilnas </w:t>
            </w:r>
            <w:r w:rsidR="002B1B74">
              <w:rPr>
                <w:sz w:val="20"/>
                <w:lang w:val="lt-LT"/>
              </w:rPr>
              <w:t xml:space="preserve">organizmo </w:t>
            </w:r>
            <w:r w:rsidRPr="00E31C19">
              <w:rPr>
                <w:sz w:val="20"/>
                <w:lang w:val="lt-LT"/>
              </w:rPr>
              <w:t xml:space="preserve">atsakas; DA = dalinis </w:t>
            </w:r>
            <w:r w:rsidR="002B1B74">
              <w:rPr>
                <w:sz w:val="20"/>
                <w:lang w:val="lt-LT"/>
              </w:rPr>
              <w:t xml:space="preserve">organizmo </w:t>
            </w:r>
            <w:r w:rsidRPr="00E31C19">
              <w:rPr>
                <w:sz w:val="20"/>
                <w:lang w:val="lt-LT"/>
              </w:rPr>
              <w:t xml:space="preserve">atsakas. BI = bendrasis išgyvenamumas. *Bendrojo išgyvenimo atitinkamuose MAS pogrupiuose pagal naviko histologiją (lejomiosarkoma, sinovijos sarkoma ir kiti MAS) duomenis reikia vertinti </w:t>
            </w:r>
            <w:r w:rsidR="008B528F">
              <w:rPr>
                <w:sz w:val="20"/>
                <w:lang w:val="lt-LT"/>
              </w:rPr>
              <w:t>laikantis atsargumo priemonių</w:t>
            </w:r>
            <w:r w:rsidRPr="00E31C19">
              <w:rPr>
                <w:sz w:val="20"/>
                <w:lang w:val="lt-LT"/>
              </w:rPr>
              <w:t xml:space="preserve"> dėl mažo tiriamųjų skaičiaus ir plataus pasikliautinojo intervalo.</w:t>
            </w:r>
            <w:r w:rsidRPr="00E31C19">
              <w:rPr>
                <w:lang w:val="lt-LT"/>
              </w:rPr>
              <w:t xml:space="preserve"> </w:t>
            </w:r>
          </w:p>
        </w:tc>
      </w:tr>
    </w:tbl>
    <w:p w14:paraId="2FAA08EB" w14:textId="77777777" w:rsidR="00C37DD0" w:rsidRPr="00E31C19" w:rsidRDefault="00C86F61" w:rsidP="00E31C19">
      <w:pPr>
        <w:spacing w:after="0" w:line="240" w:lineRule="auto"/>
        <w:ind w:left="0" w:firstLine="0"/>
        <w:rPr>
          <w:lang w:val="lt-LT"/>
        </w:rPr>
      </w:pPr>
      <w:r w:rsidRPr="00E31C19">
        <w:rPr>
          <w:lang w:val="lt-LT"/>
        </w:rPr>
        <w:t xml:space="preserve"> </w:t>
      </w:r>
    </w:p>
    <w:p w14:paraId="2924F76A" w14:textId="400C0905" w:rsidR="00C37DD0" w:rsidRPr="00E31C19" w:rsidRDefault="00C86F61" w:rsidP="00E31C19">
      <w:pPr>
        <w:spacing w:after="0" w:line="240" w:lineRule="auto"/>
        <w:ind w:left="-5"/>
        <w:rPr>
          <w:lang w:val="lt-LT"/>
        </w:rPr>
      </w:pPr>
      <w:r w:rsidRPr="00E31C19">
        <w:rPr>
          <w:lang w:val="lt-LT"/>
        </w:rPr>
        <w:t xml:space="preserve">Panašus </w:t>
      </w:r>
      <w:r w:rsidRPr="00E31C19">
        <w:rPr>
          <w:i/>
          <w:lang w:val="lt-LT"/>
        </w:rPr>
        <w:t>PFS</w:t>
      </w:r>
      <w:r w:rsidRPr="00E31C19">
        <w:rPr>
          <w:lang w:val="lt-LT"/>
        </w:rPr>
        <w:t xml:space="preserve"> pagerėjimas pazopanibo grupėje, palyginti su placebo grupe, buvo nustatytas ir remiantis tyrėjų įvertinimais (bendrojoje </w:t>
      </w:r>
      <w:r w:rsidRPr="00E31C19">
        <w:rPr>
          <w:i/>
          <w:lang w:val="lt-LT"/>
        </w:rPr>
        <w:t xml:space="preserve">ITT </w:t>
      </w:r>
      <w:r w:rsidRPr="00E31C19">
        <w:rPr>
          <w:lang w:val="lt-LT"/>
        </w:rPr>
        <w:t>populiacijoje SR: 0,39; 95</w:t>
      </w:r>
      <w:r w:rsidR="001D38C4">
        <w:rPr>
          <w:lang w:val="lt-LT"/>
        </w:rPr>
        <w:t> %</w:t>
      </w:r>
      <w:r w:rsidRPr="00E31C19">
        <w:rPr>
          <w:lang w:val="lt-LT"/>
        </w:rPr>
        <w:t xml:space="preserve"> PI, 0,30</w:t>
      </w:r>
      <w:r w:rsidR="00576868">
        <w:rPr>
          <w:lang w:val="lt-LT"/>
        </w:rPr>
        <w:noBreakHyphen/>
      </w:r>
      <w:r w:rsidRPr="00E31C19">
        <w:rPr>
          <w:lang w:val="lt-LT"/>
        </w:rPr>
        <w:t xml:space="preserve">0,52, p &lt; 0,001). </w:t>
      </w:r>
    </w:p>
    <w:p w14:paraId="0A346165" w14:textId="77777777" w:rsidR="00C37DD0" w:rsidRPr="00E31C19" w:rsidRDefault="00C86F61" w:rsidP="00E31C19">
      <w:pPr>
        <w:spacing w:after="0" w:line="240" w:lineRule="auto"/>
        <w:ind w:left="0" w:firstLine="0"/>
        <w:rPr>
          <w:lang w:val="lt-LT"/>
        </w:rPr>
      </w:pPr>
      <w:r w:rsidRPr="00E31C19">
        <w:rPr>
          <w:lang w:val="lt-LT"/>
        </w:rPr>
        <w:t xml:space="preserve"> </w:t>
      </w:r>
    </w:p>
    <w:p w14:paraId="168928E6" w14:textId="7DE9D9F6" w:rsidR="00C37DD0" w:rsidRPr="00E31C19" w:rsidRDefault="00C86F61" w:rsidP="00FF59BA">
      <w:pPr>
        <w:pStyle w:val="Antrat2"/>
        <w:spacing w:after="0" w:line="240" w:lineRule="auto"/>
        <w:ind w:left="-17" w:firstLine="0"/>
        <w:rPr>
          <w:lang w:val="lt-LT"/>
        </w:rPr>
      </w:pPr>
      <w:r w:rsidRPr="00E31C19">
        <w:rPr>
          <w:b/>
          <w:u w:val="none"/>
          <w:lang w:val="lt-LT"/>
        </w:rPr>
        <w:lastRenderedPageBreak/>
        <w:t>5</w:t>
      </w:r>
      <w:r w:rsidR="00C81157">
        <w:rPr>
          <w:b/>
          <w:u w:val="none"/>
          <w:lang w:val="lt-LT"/>
        </w:rPr>
        <w:t> </w:t>
      </w:r>
      <w:r w:rsidRPr="00E31C19">
        <w:rPr>
          <w:b/>
          <w:u w:val="none"/>
          <w:lang w:val="lt-LT"/>
        </w:rPr>
        <w:t>paveikslas</w:t>
      </w:r>
      <w:r w:rsidR="00FF59BA">
        <w:rPr>
          <w:b/>
          <w:u w:val="none"/>
          <w:lang w:val="lt-LT"/>
        </w:rPr>
        <w:t xml:space="preserve">. </w:t>
      </w:r>
      <w:r w:rsidRPr="00E31C19">
        <w:rPr>
          <w:b/>
          <w:i/>
          <w:u w:val="none"/>
          <w:lang w:val="lt-LT"/>
        </w:rPr>
        <w:t>Kaplan-Meier</w:t>
      </w:r>
      <w:r w:rsidRPr="00E31C19">
        <w:rPr>
          <w:b/>
          <w:u w:val="none"/>
          <w:lang w:val="lt-LT"/>
        </w:rPr>
        <w:t xml:space="preserve"> išgyvenamumo laikotarpio, per kurį liga neprogresavo, sergant MAS kreivė, remiantis nepriklausomu visos populiacijos įvertinimu (VEG110727) </w:t>
      </w:r>
    </w:p>
    <w:p w14:paraId="26F2C4CA" w14:textId="77777777" w:rsidR="00C37DD0" w:rsidRPr="00E31C19" w:rsidRDefault="00C86F61" w:rsidP="00E31C19">
      <w:pPr>
        <w:spacing w:after="0" w:line="240" w:lineRule="auto"/>
        <w:ind w:left="-1" w:right="370" w:firstLine="0"/>
        <w:jc w:val="right"/>
        <w:rPr>
          <w:lang w:val="lt-LT"/>
        </w:rPr>
      </w:pPr>
      <w:r w:rsidRPr="00E31C19">
        <w:rPr>
          <w:noProof/>
          <w:lang w:val="lt-LT"/>
        </w:rPr>
        <w:drawing>
          <wp:inline distT="0" distB="0" distL="0" distR="0" wp14:anchorId="2DDFC7F2" wp14:editId="7D066394">
            <wp:extent cx="5478748" cy="2965954"/>
            <wp:effectExtent l="0" t="0" r="0" b="0"/>
            <wp:docPr id="14811" name="Picture 14811"/>
            <wp:cNvGraphicFramePr/>
            <a:graphic xmlns:a="http://schemas.openxmlformats.org/drawingml/2006/main">
              <a:graphicData uri="http://schemas.openxmlformats.org/drawingml/2006/picture">
                <pic:pic xmlns:pic="http://schemas.openxmlformats.org/drawingml/2006/picture">
                  <pic:nvPicPr>
                    <pic:cNvPr id="14811" name="Picture 14811"/>
                    <pic:cNvPicPr/>
                  </pic:nvPicPr>
                  <pic:blipFill>
                    <a:blip r:embed="rId11"/>
                    <a:stretch>
                      <a:fillRect/>
                    </a:stretch>
                  </pic:blipFill>
                  <pic:spPr>
                    <a:xfrm>
                      <a:off x="0" y="0"/>
                      <a:ext cx="5478748" cy="2965954"/>
                    </a:xfrm>
                    <a:prstGeom prst="rect">
                      <a:avLst/>
                    </a:prstGeom>
                  </pic:spPr>
                </pic:pic>
              </a:graphicData>
            </a:graphic>
          </wp:inline>
        </w:drawing>
      </w:r>
      <w:r w:rsidRPr="00E31C19">
        <w:rPr>
          <w:lang w:val="lt-LT"/>
        </w:rPr>
        <w:t xml:space="preserve"> </w:t>
      </w:r>
    </w:p>
    <w:p w14:paraId="4A744CED" w14:textId="77777777" w:rsidR="00C37DD0" w:rsidRPr="00E31C19" w:rsidRDefault="00C86F61" w:rsidP="00E31C19">
      <w:pPr>
        <w:spacing w:after="0" w:line="240" w:lineRule="auto"/>
        <w:ind w:left="0" w:firstLine="0"/>
        <w:rPr>
          <w:lang w:val="lt-LT"/>
        </w:rPr>
      </w:pPr>
      <w:r w:rsidRPr="00E31C19">
        <w:rPr>
          <w:lang w:val="lt-LT"/>
        </w:rPr>
        <w:t xml:space="preserve"> </w:t>
      </w:r>
    </w:p>
    <w:p w14:paraId="6AB80E3D" w14:textId="228902EF" w:rsidR="00C37DD0" w:rsidRPr="00E31C19" w:rsidRDefault="00C86F61" w:rsidP="00E31C19">
      <w:pPr>
        <w:spacing w:after="0" w:line="240" w:lineRule="auto"/>
        <w:ind w:left="-5"/>
        <w:rPr>
          <w:lang w:val="lt-LT"/>
        </w:rPr>
      </w:pPr>
      <w:r w:rsidRPr="00E31C19">
        <w:rPr>
          <w:lang w:val="lt-LT"/>
        </w:rPr>
        <w:t>Galutinės BI analizės, kuri buvo atlikta pasireiškus 76</w:t>
      </w:r>
      <w:r w:rsidR="001D38C4">
        <w:rPr>
          <w:lang w:val="lt-LT"/>
        </w:rPr>
        <w:t> %</w:t>
      </w:r>
      <w:r w:rsidRPr="00E31C19">
        <w:rPr>
          <w:lang w:val="lt-LT"/>
        </w:rPr>
        <w:t xml:space="preserve"> (2</w:t>
      </w:r>
      <w:r w:rsidR="001B02E8">
        <w:rPr>
          <w:lang w:val="lt-LT"/>
        </w:rPr>
        <w:t>80</w:t>
      </w:r>
      <w:r w:rsidRPr="00E31C19">
        <w:rPr>
          <w:lang w:val="lt-LT"/>
        </w:rPr>
        <w:t xml:space="preserve"> iš 369) atvejų reiškiniams, duomenimis, reikšmingų BI skirtumų tarp dviejų gydymo grupių nepastebėta (SR 0,87, 95</w:t>
      </w:r>
      <w:r w:rsidR="001D38C4">
        <w:rPr>
          <w:lang w:val="lt-LT"/>
        </w:rPr>
        <w:t> %</w:t>
      </w:r>
      <w:r w:rsidRPr="00E31C19">
        <w:rPr>
          <w:lang w:val="lt-LT"/>
        </w:rPr>
        <w:t xml:space="preserve"> PI 0,67, 1,12 p</w:t>
      </w:r>
      <w:r w:rsidR="00C81157">
        <w:rPr>
          <w:lang w:val="lt-LT"/>
        </w:rPr>
        <w:t> </w:t>
      </w:r>
      <w:r w:rsidRPr="00E31C19">
        <w:rPr>
          <w:lang w:val="lt-LT"/>
        </w:rPr>
        <w:t>=</w:t>
      </w:r>
      <w:r w:rsidR="00C81157">
        <w:rPr>
          <w:lang w:val="lt-LT"/>
        </w:rPr>
        <w:t> </w:t>
      </w:r>
      <w:r w:rsidRPr="00E31C19">
        <w:rPr>
          <w:lang w:val="lt-LT"/>
        </w:rPr>
        <w:t xml:space="preserve">0,256). </w:t>
      </w:r>
    </w:p>
    <w:p w14:paraId="32073AD0" w14:textId="77777777" w:rsidR="00C37DD0" w:rsidRPr="00E31C19" w:rsidRDefault="00C86F61" w:rsidP="00E31C19">
      <w:pPr>
        <w:spacing w:after="0" w:line="240" w:lineRule="auto"/>
        <w:ind w:left="0" w:firstLine="0"/>
        <w:rPr>
          <w:lang w:val="lt-LT"/>
        </w:rPr>
      </w:pPr>
      <w:r w:rsidRPr="00E31C19">
        <w:rPr>
          <w:lang w:val="lt-LT"/>
        </w:rPr>
        <w:t xml:space="preserve"> </w:t>
      </w:r>
    </w:p>
    <w:p w14:paraId="5A6812AE" w14:textId="77777777" w:rsidR="00C37DD0" w:rsidRPr="00E31C19" w:rsidRDefault="00C86F61" w:rsidP="00E31C19">
      <w:pPr>
        <w:pStyle w:val="Antrat2"/>
        <w:spacing w:after="0" w:line="240" w:lineRule="auto"/>
        <w:ind w:left="-5"/>
        <w:rPr>
          <w:lang w:val="lt-LT"/>
        </w:rPr>
      </w:pPr>
      <w:r w:rsidRPr="00E31C19">
        <w:rPr>
          <w:lang w:val="lt-LT"/>
        </w:rPr>
        <w:t>Vaikų populiacija</w:t>
      </w:r>
      <w:r w:rsidRPr="00E31C19">
        <w:rPr>
          <w:u w:val="none"/>
          <w:lang w:val="lt-LT"/>
        </w:rPr>
        <w:t xml:space="preserve"> </w:t>
      </w:r>
    </w:p>
    <w:p w14:paraId="65A1843C" w14:textId="77777777" w:rsidR="00C37DD0" w:rsidRPr="00E31C19" w:rsidRDefault="00C86F61" w:rsidP="00E31C19">
      <w:pPr>
        <w:spacing w:after="0" w:line="240" w:lineRule="auto"/>
        <w:ind w:left="0" w:firstLine="0"/>
        <w:rPr>
          <w:lang w:val="lt-LT"/>
        </w:rPr>
      </w:pPr>
      <w:r w:rsidRPr="00E31C19">
        <w:rPr>
          <w:lang w:val="lt-LT"/>
        </w:rPr>
        <w:t xml:space="preserve"> </w:t>
      </w:r>
    </w:p>
    <w:p w14:paraId="005AE8A3" w14:textId="4E0FC67F" w:rsidR="00C37DD0" w:rsidRPr="00E31C19" w:rsidRDefault="00C86F61" w:rsidP="00E31C19">
      <w:pPr>
        <w:spacing w:after="0" w:line="240" w:lineRule="auto"/>
        <w:ind w:left="-5"/>
        <w:rPr>
          <w:lang w:val="lt-LT"/>
        </w:rPr>
      </w:pPr>
      <w:r w:rsidRPr="00E31C19">
        <w:rPr>
          <w:lang w:val="lt-LT"/>
        </w:rPr>
        <w:t>Atliktas I fazės pazopanibo tyrimas (ADVL0815) su 44</w:t>
      </w:r>
      <w:r w:rsidR="008C2665">
        <w:rPr>
          <w:lang w:val="lt-LT"/>
        </w:rPr>
        <w:t> </w:t>
      </w:r>
      <w:r w:rsidRPr="00E31C19">
        <w:rPr>
          <w:lang w:val="lt-LT"/>
        </w:rPr>
        <w:t>vaikais, kuriems buvo nustatyta įvairių recidyvavusių ar gydymui atsparių solidinių navikų. Pagrindinis tyrimo tikslas buvo ištirti didžiausią toleruojamą dozę (DTD), saugumo savybių pobūdį ir farmakokinetines pazopanibo savybes vaikams. Šio tyrimo metu ekspozicijos trukmės mediana buvo 3</w:t>
      </w:r>
      <w:r w:rsidR="008C2665">
        <w:rPr>
          <w:lang w:val="lt-LT"/>
        </w:rPr>
        <w:t> </w:t>
      </w:r>
      <w:r w:rsidRPr="00E31C19">
        <w:rPr>
          <w:lang w:val="lt-LT"/>
        </w:rPr>
        <w:t>mėnesiai (1</w:t>
      </w:r>
      <w:r w:rsidR="00576868">
        <w:rPr>
          <w:lang w:val="lt-LT"/>
        </w:rPr>
        <w:noBreakHyphen/>
      </w:r>
      <w:r w:rsidRPr="00E31C19">
        <w:rPr>
          <w:lang w:val="lt-LT"/>
        </w:rPr>
        <w:t>23</w:t>
      </w:r>
      <w:r w:rsidR="008C2665">
        <w:rPr>
          <w:lang w:val="lt-LT"/>
        </w:rPr>
        <w:t> </w:t>
      </w:r>
      <w:r w:rsidRPr="00E31C19">
        <w:rPr>
          <w:lang w:val="lt-LT"/>
        </w:rPr>
        <w:t xml:space="preserve">mėnesiai). </w:t>
      </w:r>
    </w:p>
    <w:p w14:paraId="3A9B6BD7" w14:textId="77777777" w:rsidR="00C37DD0" w:rsidRPr="00E31C19" w:rsidRDefault="00C86F61" w:rsidP="00E31C19">
      <w:pPr>
        <w:spacing w:after="0" w:line="240" w:lineRule="auto"/>
        <w:ind w:left="0" w:firstLine="0"/>
        <w:rPr>
          <w:lang w:val="lt-LT"/>
        </w:rPr>
      </w:pPr>
      <w:r w:rsidRPr="00E31C19">
        <w:rPr>
          <w:lang w:val="lt-LT"/>
        </w:rPr>
        <w:t xml:space="preserve"> </w:t>
      </w:r>
    </w:p>
    <w:p w14:paraId="07909ED2" w14:textId="50BE7C57" w:rsidR="00C37DD0" w:rsidRPr="00E31C19" w:rsidRDefault="00C86F61" w:rsidP="00B0636F">
      <w:pPr>
        <w:spacing w:after="0" w:line="240" w:lineRule="auto"/>
        <w:ind w:left="-5"/>
        <w:rPr>
          <w:lang w:val="lt-LT"/>
        </w:rPr>
      </w:pPr>
      <w:r w:rsidRPr="00E31C19">
        <w:rPr>
          <w:lang w:val="lt-LT"/>
        </w:rPr>
        <w:t>Atliktas II fazės pazopanibo tyrimas (PZP034X2203) su 57</w:t>
      </w:r>
      <w:r w:rsidR="00576868">
        <w:rPr>
          <w:lang w:val="lt-LT"/>
        </w:rPr>
        <w:t> </w:t>
      </w:r>
      <w:r w:rsidRPr="00E31C19">
        <w:rPr>
          <w:lang w:val="lt-LT"/>
        </w:rPr>
        <w:t>vaikais, kuriems buvo nustatyta gydymui atsparių solidinių navikų, įskaitant rabdomiosarkomą (n</w:t>
      </w:r>
      <w:r w:rsidR="00C81157">
        <w:rPr>
          <w:lang w:val="lt-LT"/>
        </w:rPr>
        <w:t> </w:t>
      </w:r>
      <w:r w:rsidRPr="00E31C19">
        <w:rPr>
          <w:lang w:val="lt-LT"/>
        </w:rPr>
        <w:t>=</w:t>
      </w:r>
      <w:r w:rsidR="00C81157">
        <w:rPr>
          <w:lang w:val="lt-LT"/>
        </w:rPr>
        <w:t> </w:t>
      </w:r>
      <w:r w:rsidRPr="00E31C19">
        <w:rPr>
          <w:lang w:val="lt-LT"/>
        </w:rPr>
        <w:t>12), ne rabdomiosarkomos tipo minkštųjų audinių sarkomą (n</w:t>
      </w:r>
      <w:r w:rsidR="00576868">
        <w:rPr>
          <w:lang w:val="lt-LT"/>
        </w:rPr>
        <w:t> </w:t>
      </w:r>
      <w:r w:rsidRPr="00E31C19">
        <w:rPr>
          <w:lang w:val="lt-LT"/>
        </w:rPr>
        <w:t>=</w:t>
      </w:r>
      <w:r w:rsidR="00576868">
        <w:rPr>
          <w:lang w:val="lt-LT"/>
        </w:rPr>
        <w:t> </w:t>
      </w:r>
      <w:r w:rsidRPr="00E31C19">
        <w:rPr>
          <w:lang w:val="lt-LT"/>
        </w:rPr>
        <w:t xml:space="preserve">11), </w:t>
      </w:r>
      <w:r w:rsidR="00AA6418">
        <w:rPr>
          <w:lang w:val="lt-LT"/>
        </w:rPr>
        <w:t>Evingo (</w:t>
      </w:r>
      <w:r w:rsidRPr="00677C12">
        <w:rPr>
          <w:i/>
          <w:iCs/>
          <w:lang w:val="lt-LT"/>
        </w:rPr>
        <w:t>Ewing</w:t>
      </w:r>
      <w:r w:rsidR="00AA6418">
        <w:rPr>
          <w:lang w:val="lt-LT"/>
        </w:rPr>
        <w:t>)</w:t>
      </w:r>
      <w:r w:rsidRPr="00E31C19">
        <w:rPr>
          <w:lang w:val="lt-LT"/>
        </w:rPr>
        <w:t xml:space="preserve"> sarkomą / pPNET (n</w:t>
      </w:r>
      <w:r w:rsidR="00576868">
        <w:rPr>
          <w:lang w:val="lt-LT"/>
        </w:rPr>
        <w:t> </w:t>
      </w:r>
      <w:r w:rsidRPr="00E31C19">
        <w:rPr>
          <w:lang w:val="lt-LT"/>
        </w:rPr>
        <w:t>=</w:t>
      </w:r>
      <w:r w:rsidR="00576868">
        <w:rPr>
          <w:lang w:val="lt-LT"/>
        </w:rPr>
        <w:t> </w:t>
      </w:r>
      <w:r w:rsidRPr="00E31C19">
        <w:rPr>
          <w:lang w:val="lt-LT"/>
        </w:rPr>
        <w:t>10), osteosarkomą (n</w:t>
      </w:r>
      <w:r w:rsidR="00576868">
        <w:rPr>
          <w:lang w:val="lt-LT"/>
        </w:rPr>
        <w:t> </w:t>
      </w:r>
      <w:r w:rsidRPr="00E31C19">
        <w:rPr>
          <w:lang w:val="lt-LT"/>
        </w:rPr>
        <w:t>=</w:t>
      </w:r>
      <w:r w:rsidR="00576868">
        <w:rPr>
          <w:lang w:val="lt-LT"/>
        </w:rPr>
        <w:t> </w:t>
      </w:r>
      <w:r w:rsidRPr="00E31C19">
        <w:rPr>
          <w:lang w:val="lt-LT"/>
        </w:rPr>
        <w:t>10), neuroblastomą (n</w:t>
      </w:r>
      <w:r w:rsidR="00FF59BA">
        <w:rPr>
          <w:lang w:val="lt-LT"/>
        </w:rPr>
        <w:t> </w:t>
      </w:r>
      <w:r w:rsidRPr="00E31C19">
        <w:rPr>
          <w:lang w:val="lt-LT"/>
        </w:rPr>
        <w:t>=</w:t>
      </w:r>
      <w:r w:rsidR="00FF59BA">
        <w:rPr>
          <w:lang w:val="lt-LT"/>
        </w:rPr>
        <w:t> </w:t>
      </w:r>
      <w:r w:rsidRPr="00E31C19">
        <w:rPr>
          <w:lang w:val="lt-LT"/>
        </w:rPr>
        <w:t>8) ir hepatoblastomą (n</w:t>
      </w:r>
      <w:r w:rsidR="00FF59BA">
        <w:rPr>
          <w:lang w:val="lt-LT"/>
        </w:rPr>
        <w:t> </w:t>
      </w:r>
      <w:r w:rsidRPr="00E31C19">
        <w:rPr>
          <w:lang w:val="lt-LT"/>
        </w:rPr>
        <w:t>=</w:t>
      </w:r>
      <w:r w:rsidR="00FF59BA">
        <w:rPr>
          <w:lang w:val="lt-LT"/>
        </w:rPr>
        <w:t> </w:t>
      </w:r>
      <w:r w:rsidRPr="00E31C19">
        <w:rPr>
          <w:lang w:val="lt-LT"/>
        </w:rPr>
        <w:t>6). Šis tyrimas buvo vieno vaistinio preparato, nekontroliuojamas, atvirasis tyrimas, siekiant nustatyti terapinį pazopanibo poveikį vaikams ir paaugliams nuo 1 iki &lt;</w:t>
      </w:r>
      <w:r w:rsidR="00FF59BA">
        <w:rPr>
          <w:lang w:val="lt-LT"/>
        </w:rPr>
        <w:t> </w:t>
      </w:r>
      <w:r w:rsidRPr="00E31C19">
        <w:rPr>
          <w:lang w:val="lt-LT"/>
        </w:rPr>
        <w:t>18 metų. Pazopanibo buvo skiriama kasdien po 450</w:t>
      </w:r>
      <w:r w:rsidR="006027BE">
        <w:rPr>
          <w:lang w:val="lt-LT"/>
        </w:rPr>
        <w:t> mg</w:t>
      </w:r>
      <w:r w:rsidRPr="00E31C19">
        <w:rPr>
          <w:lang w:val="lt-LT"/>
        </w:rPr>
        <w:t>/m</w:t>
      </w:r>
      <w:r w:rsidRPr="00E31C19">
        <w:rPr>
          <w:vertAlign w:val="superscript"/>
          <w:lang w:val="lt-LT"/>
        </w:rPr>
        <w:t>2</w:t>
      </w:r>
      <w:r w:rsidRPr="00E31C19">
        <w:rPr>
          <w:lang w:val="lt-LT"/>
        </w:rPr>
        <w:t xml:space="preserve"> dozę tabletėmis arba po 225</w:t>
      </w:r>
      <w:r w:rsidR="006027BE">
        <w:rPr>
          <w:lang w:val="lt-LT"/>
        </w:rPr>
        <w:t> mg</w:t>
      </w:r>
      <w:r w:rsidRPr="00E31C19">
        <w:rPr>
          <w:lang w:val="lt-LT"/>
        </w:rPr>
        <w:t>/m</w:t>
      </w:r>
      <w:r w:rsidRPr="00E31C19">
        <w:rPr>
          <w:vertAlign w:val="superscript"/>
          <w:lang w:val="lt-LT"/>
        </w:rPr>
        <w:t>2</w:t>
      </w:r>
      <w:r w:rsidRPr="00E31C19">
        <w:rPr>
          <w:lang w:val="lt-LT"/>
        </w:rPr>
        <w:t xml:space="preserve"> geriamosios suspensijos dozę. Didžiausia leistina paros dozė buvo 800</w:t>
      </w:r>
      <w:r w:rsidR="006027BE">
        <w:rPr>
          <w:lang w:val="lt-LT"/>
        </w:rPr>
        <w:t> mg</w:t>
      </w:r>
      <w:r w:rsidRPr="00E31C19">
        <w:rPr>
          <w:lang w:val="lt-LT"/>
        </w:rPr>
        <w:t xml:space="preserve"> tabletėmis arba 400</w:t>
      </w:r>
      <w:r w:rsidR="006027BE">
        <w:rPr>
          <w:lang w:val="lt-LT"/>
        </w:rPr>
        <w:t> mg</w:t>
      </w:r>
      <w:r w:rsidRPr="00E31C19">
        <w:rPr>
          <w:lang w:val="lt-LT"/>
        </w:rPr>
        <w:t xml:space="preserve"> geriamosios suspensijos pavidalu. Šio tyrimo metu ekspozicijos trukmės mediana buvo 1,8</w:t>
      </w:r>
      <w:r w:rsidR="00FF59BA">
        <w:rPr>
          <w:lang w:val="lt-LT"/>
        </w:rPr>
        <w:t> </w:t>
      </w:r>
      <w:r w:rsidRPr="00E31C19">
        <w:rPr>
          <w:lang w:val="lt-LT"/>
        </w:rPr>
        <w:t xml:space="preserve">mėnesio (nuo 1 dienos iki </w:t>
      </w:r>
      <w:r w:rsidRPr="00B0636F">
        <w:rPr>
          <w:lang w:val="pt-PT"/>
        </w:rPr>
        <w:t>29</w:t>
      </w:r>
      <w:r w:rsidR="00C81157" w:rsidRPr="00B0636F">
        <w:rPr>
          <w:lang w:val="pt-PT"/>
        </w:rPr>
        <w:t> </w:t>
      </w:r>
      <w:r w:rsidRPr="00B0636F">
        <w:rPr>
          <w:lang w:val="pt-PT"/>
        </w:rPr>
        <w:t>mėnesių</w:t>
      </w:r>
      <w:r w:rsidRPr="00E31C19">
        <w:rPr>
          <w:lang w:val="lt-LT"/>
        </w:rPr>
        <w:t xml:space="preserve">). </w:t>
      </w:r>
    </w:p>
    <w:p w14:paraId="52299E94" w14:textId="77777777" w:rsidR="00C37DD0" w:rsidRPr="00E31C19" w:rsidRDefault="00C86F61" w:rsidP="00E31C19">
      <w:pPr>
        <w:spacing w:after="0" w:line="240" w:lineRule="auto"/>
        <w:ind w:left="0" w:firstLine="0"/>
        <w:rPr>
          <w:lang w:val="lt-LT"/>
        </w:rPr>
      </w:pPr>
      <w:r w:rsidRPr="00E31C19">
        <w:rPr>
          <w:lang w:val="lt-LT"/>
        </w:rPr>
        <w:t xml:space="preserve"> </w:t>
      </w:r>
    </w:p>
    <w:p w14:paraId="21B567C3" w14:textId="36B4EF4C" w:rsidR="00C37DD0" w:rsidRPr="00E31C19" w:rsidRDefault="00C86F61" w:rsidP="00E31C19">
      <w:pPr>
        <w:spacing w:after="0" w:line="240" w:lineRule="auto"/>
        <w:ind w:left="-5"/>
        <w:rPr>
          <w:lang w:val="lt-LT"/>
        </w:rPr>
      </w:pPr>
      <w:r w:rsidRPr="00E31C19">
        <w:rPr>
          <w:lang w:val="lt-LT"/>
        </w:rPr>
        <w:t>Šio tyrimo metu atitinkamoje vaikų populiacijoje nebuvo nustatyta jokio reikšmingo priešnavikinio poveikio. Todėl pazopanibo nerekomenduojama skirti vaikams nurodytų navikų gydymui (vartojimo vaikams informacija pateikiama 4.2</w:t>
      </w:r>
      <w:r w:rsidR="00E924FB">
        <w:rPr>
          <w:lang w:val="lt-LT"/>
        </w:rPr>
        <w:t> </w:t>
      </w:r>
      <w:r w:rsidRPr="00E31C19">
        <w:rPr>
          <w:lang w:val="lt-LT"/>
        </w:rPr>
        <w:t xml:space="preserve">skyriuje). </w:t>
      </w:r>
    </w:p>
    <w:p w14:paraId="475A6F11" w14:textId="77777777" w:rsidR="00C37DD0" w:rsidRPr="00E31C19" w:rsidRDefault="00C86F61" w:rsidP="00E31C19">
      <w:pPr>
        <w:spacing w:after="0" w:line="240" w:lineRule="auto"/>
        <w:ind w:left="0" w:firstLine="0"/>
        <w:rPr>
          <w:lang w:val="lt-LT"/>
        </w:rPr>
      </w:pPr>
      <w:r w:rsidRPr="00E31C19">
        <w:rPr>
          <w:lang w:val="lt-LT"/>
        </w:rPr>
        <w:t xml:space="preserve"> </w:t>
      </w:r>
    </w:p>
    <w:p w14:paraId="7363C719" w14:textId="564CFA58" w:rsidR="00C37DD0" w:rsidRPr="00E31C19" w:rsidRDefault="00C86F61" w:rsidP="00E31C19">
      <w:pPr>
        <w:spacing w:after="0" w:line="240" w:lineRule="auto"/>
        <w:ind w:left="-5"/>
        <w:rPr>
          <w:lang w:val="lt-LT"/>
        </w:rPr>
      </w:pPr>
      <w:r w:rsidRPr="00E31C19">
        <w:rPr>
          <w:lang w:val="lt-LT"/>
        </w:rPr>
        <w:t xml:space="preserve">Europos vaistų agentūra atleido nuo įpareigojimo pateikti </w:t>
      </w:r>
      <w:r w:rsidR="00C64627">
        <w:rPr>
          <w:lang w:val="lt-LT"/>
        </w:rPr>
        <w:t>Pazopanib Viatris</w:t>
      </w:r>
      <w:r w:rsidRPr="00E31C19">
        <w:rPr>
          <w:lang w:val="lt-LT"/>
        </w:rPr>
        <w:t xml:space="preserve"> tyrimų su visais vaikų, sergančių inkstų ir inkstų geldelių karcinoma (išskyrus nefroblastomą, nefroblastomatozę, skaidriųjų ląstelių sarkomą, mezoblastinę nefromą, inkstų šerdinės dalies karcinomą ir rabdoidinį inkstų naviką) populiacijos pogrupiais duomenis (vartojimo vaikams informacija pateikiama 4.</w:t>
      </w:r>
      <w:r w:rsidRPr="00B0636F">
        <w:rPr>
          <w:lang w:val="lt-LT"/>
        </w:rPr>
        <w:t>2</w:t>
      </w:r>
      <w:r w:rsidR="00E924FB" w:rsidRPr="00B0636F">
        <w:rPr>
          <w:lang w:val="lt-LT"/>
        </w:rPr>
        <w:t> </w:t>
      </w:r>
      <w:r w:rsidRPr="00B0636F">
        <w:rPr>
          <w:lang w:val="lt-LT"/>
        </w:rPr>
        <w:t>skyriuje</w:t>
      </w:r>
      <w:r w:rsidRPr="00E31C19">
        <w:rPr>
          <w:lang w:val="lt-LT"/>
        </w:rPr>
        <w:t xml:space="preserve">). </w:t>
      </w:r>
    </w:p>
    <w:p w14:paraId="55DA07D0" w14:textId="77777777" w:rsidR="00C37DD0" w:rsidRPr="00E31C19" w:rsidRDefault="00C86F61" w:rsidP="00E31C19">
      <w:pPr>
        <w:spacing w:after="0" w:line="240" w:lineRule="auto"/>
        <w:ind w:left="0" w:firstLine="0"/>
        <w:rPr>
          <w:lang w:val="lt-LT"/>
        </w:rPr>
      </w:pPr>
      <w:r w:rsidRPr="00E31C19">
        <w:rPr>
          <w:lang w:val="lt-LT"/>
        </w:rPr>
        <w:t xml:space="preserve"> </w:t>
      </w:r>
    </w:p>
    <w:p w14:paraId="286A889C" w14:textId="77777777" w:rsidR="00C37DD0" w:rsidRPr="00E31C19" w:rsidRDefault="00C86F61" w:rsidP="00E31C19">
      <w:pPr>
        <w:tabs>
          <w:tab w:val="center" w:pos="1810"/>
        </w:tabs>
        <w:spacing w:after="0" w:line="240" w:lineRule="auto"/>
        <w:ind w:left="-15" w:firstLine="0"/>
        <w:rPr>
          <w:lang w:val="lt-LT"/>
        </w:rPr>
      </w:pPr>
      <w:r w:rsidRPr="00E31C19">
        <w:rPr>
          <w:b/>
          <w:lang w:val="lt-LT"/>
        </w:rPr>
        <w:t>5.2</w:t>
      </w:r>
      <w:r w:rsidRPr="00E31C19">
        <w:rPr>
          <w:b/>
          <w:lang w:val="lt-LT"/>
        </w:rPr>
        <w:tab/>
        <w:t xml:space="preserve">Farmakokinetinės savybės </w:t>
      </w:r>
    </w:p>
    <w:p w14:paraId="1A079E8B" w14:textId="77777777" w:rsidR="00C37DD0" w:rsidRPr="00E31C19" w:rsidRDefault="00C86F61" w:rsidP="00E31C19">
      <w:pPr>
        <w:spacing w:after="0" w:line="240" w:lineRule="auto"/>
        <w:ind w:left="0" w:firstLine="0"/>
        <w:rPr>
          <w:lang w:val="lt-LT"/>
        </w:rPr>
      </w:pPr>
      <w:r w:rsidRPr="00E31C19">
        <w:rPr>
          <w:lang w:val="lt-LT"/>
        </w:rPr>
        <w:t xml:space="preserve"> </w:t>
      </w:r>
    </w:p>
    <w:p w14:paraId="3159F41E" w14:textId="77777777" w:rsidR="00C37DD0" w:rsidRPr="00E31C19" w:rsidRDefault="00C86F61" w:rsidP="00E31C19">
      <w:pPr>
        <w:pStyle w:val="Antrat2"/>
        <w:spacing w:after="0" w:line="240" w:lineRule="auto"/>
        <w:ind w:left="-5"/>
        <w:rPr>
          <w:lang w:val="lt-LT"/>
        </w:rPr>
      </w:pPr>
      <w:r w:rsidRPr="00E31C19">
        <w:rPr>
          <w:lang w:val="lt-LT"/>
        </w:rPr>
        <w:t>Absorbcija</w:t>
      </w:r>
      <w:r w:rsidRPr="00E31C19">
        <w:rPr>
          <w:u w:val="none"/>
          <w:lang w:val="lt-LT"/>
        </w:rPr>
        <w:t xml:space="preserve"> </w:t>
      </w:r>
    </w:p>
    <w:p w14:paraId="62F6F086" w14:textId="77777777" w:rsidR="00C37DD0" w:rsidRPr="00E31C19" w:rsidRDefault="00C86F61" w:rsidP="00E31C19">
      <w:pPr>
        <w:spacing w:after="0" w:line="240" w:lineRule="auto"/>
        <w:ind w:left="0" w:firstLine="0"/>
        <w:rPr>
          <w:lang w:val="lt-LT"/>
        </w:rPr>
      </w:pPr>
      <w:r w:rsidRPr="00E31C19">
        <w:rPr>
          <w:lang w:val="lt-LT"/>
        </w:rPr>
        <w:t xml:space="preserve"> </w:t>
      </w:r>
    </w:p>
    <w:p w14:paraId="3676256A" w14:textId="5F120FBA" w:rsidR="00C37DD0" w:rsidRPr="00E31C19" w:rsidRDefault="00C86F61" w:rsidP="00E31C19">
      <w:pPr>
        <w:spacing w:after="0" w:line="240" w:lineRule="auto"/>
        <w:ind w:left="-5"/>
        <w:rPr>
          <w:lang w:val="lt-LT"/>
        </w:rPr>
      </w:pPr>
      <w:r w:rsidRPr="00E31C19">
        <w:rPr>
          <w:lang w:val="lt-LT"/>
        </w:rPr>
        <w:lastRenderedPageBreak/>
        <w:t xml:space="preserve">Pacientų, kuriems diagnozuoti solidiniai navikai, </w:t>
      </w:r>
      <w:r w:rsidR="00D672A5">
        <w:rPr>
          <w:lang w:val="lt-LT"/>
        </w:rPr>
        <w:t>pavartojusių per burną</w:t>
      </w:r>
      <w:r w:rsidRPr="00E31C19">
        <w:rPr>
          <w:lang w:val="lt-LT"/>
        </w:rPr>
        <w:t xml:space="preserve"> vienkartinę 800</w:t>
      </w:r>
      <w:r w:rsidR="006027BE">
        <w:rPr>
          <w:lang w:val="lt-LT"/>
        </w:rPr>
        <w:t> mg</w:t>
      </w:r>
      <w:r w:rsidRPr="00E31C19">
        <w:rPr>
          <w:lang w:val="lt-LT"/>
        </w:rPr>
        <w:t xml:space="preserve"> pazopanibo dozę, plazmoje didžiausia maždaug 19 ± 13</w:t>
      </w:r>
      <w:r w:rsidR="00C81157">
        <w:rPr>
          <w:lang w:val="lt-LT"/>
        </w:rPr>
        <w:t> </w:t>
      </w:r>
      <w:r w:rsidRPr="00E31C19">
        <w:rPr>
          <w:lang w:val="lt-LT"/>
        </w:rPr>
        <w:t>µg/ml koncentracija (</w:t>
      </w:r>
      <w:r w:rsidRPr="00E31C19">
        <w:rPr>
          <w:i/>
          <w:lang w:val="lt-LT"/>
        </w:rPr>
        <w:t>C</w:t>
      </w:r>
      <w:r w:rsidRPr="00E31C19">
        <w:rPr>
          <w:i/>
          <w:vertAlign w:val="subscript"/>
          <w:lang w:val="lt-LT"/>
        </w:rPr>
        <w:t>max</w:t>
      </w:r>
      <w:r w:rsidRPr="00E31C19">
        <w:rPr>
          <w:lang w:val="lt-LT"/>
        </w:rPr>
        <w:t xml:space="preserve">) </w:t>
      </w:r>
      <w:r w:rsidR="00FF59BA">
        <w:rPr>
          <w:lang w:val="lt-LT"/>
        </w:rPr>
        <w:t>susidar</w:t>
      </w:r>
      <w:r w:rsidR="00D672A5">
        <w:rPr>
          <w:lang w:val="lt-LT"/>
        </w:rPr>
        <w:t>ė</w:t>
      </w:r>
      <w:r w:rsidRPr="00E31C19">
        <w:rPr>
          <w:lang w:val="lt-LT"/>
        </w:rPr>
        <w:t xml:space="preserve"> vidutiniškai</w:t>
      </w:r>
      <w:r w:rsidR="00FF59BA">
        <w:rPr>
          <w:lang w:val="lt-LT"/>
        </w:rPr>
        <w:t xml:space="preserve"> po</w:t>
      </w:r>
      <w:r w:rsidRPr="00E31C19">
        <w:rPr>
          <w:lang w:val="lt-LT"/>
        </w:rPr>
        <w:t xml:space="preserve"> 3,5</w:t>
      </w:r>
      <w:r w:rsidR="00C81157">
        <w:rPr>
          <w:lang w:val="lt-LT"/>
        </w:rPr>
        <w:t> </w:t>
      </w:r>
      <w:r w:rsidRPr="00E31C19">
        <w:rPr>
          <w:lang w:val="lt-LT"/>
        </w:rPr>
        <w:t>valandos (ribos 1,0</w:t>
      </w:r>
      <w:r w:rsidR="00576868">
        <w:rPr>
          <w:lang w:val="lt-LT"/>
        </w:rPr>
        <w:noBreakHyphen/>
      </w:r>
      <w:r w:rsidRPr="00E31C19">
        <w:rPr>
          <w:lang w:val="lt-LT"/>
        </w:rPr>
        <w:t>11,9</w:t>
      </w:r>
      <w:r w:rsidR="00C81157">
        <w:rPr>
          <w:lang w:val="lt-LT"/>
        </w:rPr>
        <w:t> </w:t>
      </w:r>
      <w:r w:rsidRPr="00E31C19">
        <w:rPr>
          <w:lang w:val="lt-LT"/>
        </w:rPr>
        <w:t>valandos) ir buvo pasiekta maždaug 650 ± 500</w:t>
      </w:r>
      <w:r w:rsidR="00C81157">
        <w:rPr>
          <w:lang w:val="lt-LT"/>
        </w:rPr>
        <w:t> </w:t>
      </w:r>
      <w:r w:rsidRPr="00E31C19">
        <w:rPr>
          <w:lang w:val="lt-LT"/>
        </w:rPr>
        <w:t xml:space="preserve">µg.val./ml </w:t>
      </w:r>
      <w:r w:rsidRPr="00E31C19">
        <w:rPr>
          <w:i/>
          <w:lang w:val="lt-LT"/>
        </w:rPr>
        <w:t>AUC</w:t>
      </w:r>
      <w:r w:rsidRPr="00E31C19">
        <w:rPr>
          <w:i/>
          <w:vertAlign w:val="subscript"/>
          <w:lang w:val="lt-LT"/>
        </w:rPr>
        <w:t>0-∞</w:t>
      </w:r>
      <w:r w:rsidRPr="00E31C19">
        <w:rPr>
          <w:lang w:val="lt-LT"/>
        </w:rPr>
        <w:t xml:space="preserve">. Vartojant kasdien, </w:t>
      </w:r>
      <w:r w:rsidRPr="00E31C19">
        <w:rPr>
          <w:i/>
          <w:lang w:val="lt-LT"/>
        </w:rPr>
        <w:t>AUC</w:t>
      </w:r>
      <w:r w:rsidRPr="00E31C19">
        <w:rPr>
          <w:i/>
          <w:vertAlign w:val="subscript"/>
          <w:lang w:val="lt-LT"/>
        </w:rPr>
        <w:t>0-T</w:t>
      </w:r>
      <w:r w:rsidRPr="00E31C19">
        <w:rPr>
          <w:lang w:val="lt-LT"/>
        </w:rPr>
        <w:t xml:space="preserve"> padidėj</w:t>
      </w:r>
      <w:r w:rsidR="00FF59BA">
        <w:rPr>
          <w:lang w:val="lt-LT"/>
        </w:rPr>
        <w:t>o</w:t>
      </w:r>
      <w:r w:rsidRPr="00E31C19">
        <w:rPr>
          <w:lang w:val="lt-LT"/>
        </w:rPr>
        <w:t xml:space="preserve"> 1,23</w:t>
      </w:r>
      <w:r w:rsidR="00576868">
        <w:rPr>
          <w:lang w:val="lt-LT"/>
        </w:rPr>
        <w:noBreakHyphen/>
      </w:r>
      <w:r w:rsidRPr="00E31C19">
        <w:rPr>
          <w:lang w:val="lt-LT"/>
        </w:rPr>
        <w:t>4</w:t>
      </w:r>
      <w:r w:rsidR="007E7F02">
        <w:rPr>
          <w:lang w:val="lt-LT"/>
        </w:rPr>
        <w:t> </w:t>
      </w:r>
      <w:r w:rsidRPr="00E31C19">
        <w:rPr>
          <w:lang w:val="lt-LT"/>
        </w:rPr>
        <w:t>kart</w:t>
      </w:r>
      <w:r w:rsidR="00FF59BA">
        <w:rPr>
          <w:lang w:val="lt-LT"/>
        </w:rPr>
        <w:t>u</w:t>
      </w:r>
      <w:r w:rsidRPr="00E31C19">
        <w:rPr>
          <w:lang w:val="lt-LT"/>
        </w:rPr>
        <w:t xml:space="preserve">s. </w:t>
      </w:r>
    </w:p>
    <w:p w14:paraId="6D861A16" w14:textId="77777777" w:rsidR="00C37DD0" w:rsidRPr="00E31C19" w:rsidRDefault="00C86F61" w:rsidP="00E31C19">
      <w:pPr>
        <w:spacing w:after="0" w:line="240" w:lineRule="auto"/>
        <w:ind w:left="0" w:firstLine="0"/>
        <w:rPr>
          <w:lang w:val="lt-LT"/>
        </w:rPr>
      </w:pPr>
      <w:r w:rsidRPr="00E31C19">
        <w:rPr>
          <w:lang w:val="lt-LT"/>
        </w:rPr>
        <w:t xml:space="preserve"> </w:t>
      </w:r>
    </w:p>
    <w:p w14:paraId="4CA3C23D" w14:textId="52F22DE8" w:rsidR="00C37DD0" w:rsidRPr="00E31C19" w:rsidRDefault="00C86F61" w:rsidP="00E31C19">
      <w:pPr>
        <w:spacing w:after="0" w:line="240" w:lineRule="auto"/>
        <w:ind w:left="-5"/>
        <w:rPr>
          <w:lang w:val="lt-LT"/>
        </w:rPr>
      </w:pPr>
      <w:r w:rsidRPr="00E31C19">
        <w:rPr>
          <w:lang w:val="lt-LT"/>
        </w:rPr>
        <w:t>Vartojant didesnes kaip 800</w:t>
      </w:r>
      <w:r w:rsidR="006027BE">
        <w:rPr>
          <w:lang w:val="lt-LT"/>
        </w:rPr>
        <w:t> mg</w:t>
      </w:r>
      <w:r w:rsidRPr="00E31C19">
        <w:rPr>
          <w:lang w:val="lt-LT"/>
        </w:rPr>
        <w:t xml:space="preserve"> pazopanibo dozes, proporcingo </w:t>
      </w:r>
      <w:r w:rsidRPr="00E31C19">
        <w:rPr>
          <w:i/>
          <w:lang w:val="lt-LT"/>
        </w:rPr>
        <w:t>AUC</w:t>
      </w:r>
      <w:r w:rsidRPr="00E31C19">
        <w:rPr>
          <w:lang w:val="lt-LT"/>
        </w:rPr>
        <w:t xml:space="preserve"> ar </w:t>
      </w:r>
      <w:r w:rsidRPr="00E31C19">
        <w:rPr>
          <w:i/>
          <w:lang w:val="lt-LT"/>
        </w:rPr>
        <w:t>C</w:t>
      </w:r>
      <w:r w:rsidRPr="00E31C19">
        <w:rPr>
          <w:i/>
          <w:vertAlign w:val="subscript"/>
          <w:lang w:val="lt-LT"/>
        </w:rPr>
        <w:t>max</w:t>
      </w:r>
      <w:r w:rsidRPr="00E31C19">
        <w:rPr>
          <w:vertAlign w:val="subscript"/>
          <w:lang w:val="lt-LT"/>
        </w:rPr>
        <w:t xml:space="preserve"> </w:t>
      </w:r>
      <w:r w:rsidRPr="00E31C19">
        <w:rPr>
          <w:lang w:val="lt-LT"/>
        </w:rPr>
        <w:t xml:space="preserve">didėjimo nebuvo. </w:t>
      </w:r>
    </w:p>
    <w:p w14:paraId="415F8EED" w14:textId="77777777" w:rsidR="00C37DD0" w:rsidRPr="00E31C19" w:rsidRDefault="00C86F61" w:rsidP="00E31C19">
      <w:pPr>
        <w:spacing w:after="0" w:line="240" w:lineRule="auto"/>
        <w:ind w:left="0" w:firstLine="0"/>
        <w:rPr>
          <w:lang w:val="lt-LT"/>
        </w:rPr>
      </w:pPr>
      <w:r w:rsidRPr="00E31C19">
        <w:rPr>
          <w:lang w:val="lt-LT"/>
        </w:rPr>
        <w:t xml:space="preserve"> </w:t>
      </w:r>
    </w:p>
    <w:p w14:paraId="09FB021A" w14:textId="0D9A3622" w:rsidR="00C37DD0" w:rsidRPr="00E31C19" w:rsidRDefault="00D672A5" w:rsidP="00E31C19">
      <w:pPr>
        <w:spacing w:after="0" w:line="240" w:lineRule="auto"/>
        <w:ind w:left="-5"/>
        <w:rPr>
          <w:lang w:val="lt-LT"/>
        </w:rPr>
      </w:pPr>
      <w:r>
        <w:rPr>
          <w:lang w:val="lt-LT"/>
        </w:rPr>
        <w:t>Valgant</w:t>
      </w:r>
      <w:r w:rsidR="00C86F61" w:rsidRPr="00E31C19">
        <w:rPr>
          <w:lang w:val="lt-LT"/>
        </w:rPr>
        <w:t xml:space="preserve"> vartojamo pazopanibo sisteminė ekspozicija padidėjo. Vartojant pazopanibo su labai riebiu maistu arba </w:t>
      </w:r>
      <w:r w:rsidR="009439B3">
        <w:rPr>
          <w:lang w:val="lt-LT"/>
        </w:rPr>
        <w:t xml:space="preserve">neriebiu </w:t>
      </w:r>
      <w:r w:rsidR="00C86F61" w:rsidRPr="00E31C19">
        <w:rPr>
          <w:lang w:val="lt-LT"/>
        </w:rPr>
        <w:t xml:space="preserve">maistu, </w:t>
      </w:r>
      <w:r w:rsidR="00C86F61" w:rsidRPr="00E31C19">
        <w:rPr>
          <w:i/>
          <w:lang w:val="lt-LT"/>
        </w:rPr>
        <w:t>AUC</w:t>
      </w:r>
      <w:r w:rsidR="00C86F61" w:rsidRPr="00E31C19">
        <w:rPr>
          <w:lang w:val="lt-LT"/>
        </w:rPr>
        <w:t xml:space="preserve"> ir </w:t>
      </w:r>
      <w:r w:rsidR="00C86F61" w:rsidRPr="00E31C19">
        <w:rPr>
          <w:i/>
          <w:lang w:val="lt-LT"/>
        </w:rPr>
        <w:t>C</w:t>
      </w:r>
      <w:r w:rsidR="00C86F61" w:rsidRPr="00E31C19">
        <w:rPr>
          <w:i/>
          <w:vertAlign w:val="subscript"/>
          <w:lang w:val="lt-LT"/>
        </w:rPr>
        <w:t>max</w:t>
      </w:r>
      <w:r w:rsidR="00C86F61" w:rsidRPr="00E31C19">
        <w:rPr>
          <w:lang w:val="lt-LT"/>
        </w:rPr>
        <w:t xml:space="preserve"> padidėjo maždaug 2</w:t>
      </w:r>
      <w:r w:rsidR="007E7F02">
        <w:rPr>
          <w:lang w:val="lt-LT"/>
        </w:rPr>
        <w:t> </w:t>
      </w:r>
      <w:r w:rsidR="00C86F61" w:rsidRPr="00E31C19">
        <w:rPr>
          <w:lang w:val="lt-LT"/>
        </w:rPr>
        <w:t>kart</w:t>
      </w:r>
      <w:r w:rsidR="00377595">
        <w:rPr>
          <w:lang w:val="lt-LT"/>
        </w:rPr>
        <w:t>us</w:t>
      </w:r>
      <w:r w:rsidR="00C86F61" w:rsidRPr="00E31C19">
        <w:rPr>
          <w:lang w:val="lt-LT"/>
        </w:rPr>
        <w:t xml:space="preserve">. Todėl pazopanibo reikia vartoti praėjus </w:t>
      </w:r>
      <w:r w:rsidR="00377595">
        <w:rPr>
          <w:lang w:val="lt-LT"/>
        </w:rPr>
        <w:t xml:space="preserve">ne mažiau kaip </w:t>
      </w:r>
      <w:r w:rsidR="00C86F61" w:rsidRPr="00E31C19">
        <w:rPr>
          <w:lang w:val="lt-LT"/>
        </w:rPr>
        <w:t>dviem valandoms po valgio arba likus ne mažiau kaip vienai valandai iki valgio (žr. 4.2</w:t>
      </w:r>
      <w:r w:rsidR="007E7F02">
        <w:rPr>
          <w:lang w:val="lt-LT"/>
        </w:rPr>
        <w:t> </w:t>
      </w:r>
      <w:r w:rsidR="00C86F61" w:rsidRPr="00E31C19">
        <w:rPr>
          <w:lang w:val="lt-LT"/>
        </w:rPr>
        <w:t xml:space="preserve">skyrių). </w:t>
      </w:r>
    </w:p>
    <w:p w14:paraId="7D8C576A" w14:textId="77777777" w:rsidR="00C37DD0" w:rsidRPr="00E31C19" w:rsidRDefault="00C86F61" w:rsidP="00E31C19">
      <w:pPr>
        <w:spacing w:after="0" w:line="240" w:lineRule="auto"/>
        <w:ind w:left="0" w:firstLine="0"/>
        <w:rPr>
          <w:lang w:val="lt-LT"/>
        </w:rPr>
      </w:pPr>
      <w:r w:rsidRPr="00E31C19">
        <w:rPr>
          <w:lang w:val="lt-LT"/>
        </w:rPr>
        <w:t xml:space="preserve"> </w:t>
      </w:r>
    </w:p>
    <w:p w14:paraId="0C0271A6" w14:textId="65BD9175" w:rsidR="00C37DD0" w:rsidRPr="00E31C19" w:rsidRDefault="00C86F61" w:rsidP="00E31C19">
      <w:pPr>
        <w:spacing w:after="0" w:line="240" w:lineRule="auto"/>
        <w:ind w:left="-5" w:right="155"/>
        <w:rPr>
          <w:lang w:val="lt-LT"/>
        </w:rPr>
      </w:pPr>
      <w:r w:rsidRPr="00E31C19">
        <w:rPr>
          <w:lang w:val="lt-LT"/>
        </w:rPr>
        <w:t>Pavartojus 400</w:t>
      </w:r>
      <w:r w:rsidR="006027BE">
        <w:rPr>
          <w:lang w:val="lt-LT"/>
        </w:rPr>
        <w:t> mg</w:t>
      </w:r>
      <w:r w:rsidRPr="00E31C19">
        <w:rPr>
          <w:lang w:val="lt-LT"/>
        </w:rPr>
        <w:t xml:space="preserve"> pazopanibo sutraiškytą tabletę, </w:t>
      </w:r>
      <w:r w:rsidRPr="00E31C19">
        <w:rPr>
          <w:i/>
          <w:lang w:val="lt-LT"/>
        </w:rPr>
        <w:t>AUC</w:t>
      </w:r>
      <w:r w:rsidRPr="00E31C19">
        <w:rPr>
          <w:i/>
          <w:vertAlign w:val="subscript"/>
          <w:lang w:val="lt-LT"/>
        </w:rPr>
        <w:t>(0-72)</w:t>
      </w:r>
      <w:r w:rsidRPr="00E31C19">
        <w:rPr>
          <w:lang w:val="lt-LT"/>
        </w:rPr>
        <w:t xml:space="preserve"> padidėjo 46</w:t>
      </w:r>
      <w:r w:rsidR="001D38C4">
        <w:rPr>
          <w:lang w:val="lt-LT"/>
        </w:rPr>
        <w:t> %</w:t>
      </w:r>
      <w:r w:rsidRPr="00E31C19">
        <w:rPr>
          <w:lang w:val="lt-LT"/>
        </w:rPr>
        <w:t xml:space="preserve">, </w:t>
      </w:r>
      <w:r w:rsidRPr="00E31C19">
        <w:rPr>
          <w:i/>
          <w:lang w:val="lt-LT"/>
        </w:rPr>
        <w:t>C</w:t>
      </w:r>
      <w:r w:rsidRPr="00E31C19">
        <w:rPr>
          <w:i/>
          <w:vertAlign w:val="subscript"/>
          <w:lang w:val="lt-LT"/>
        </w:rPr>
        <w:t>max</w:t>
      </w:r>
      <w:r w:rsidRPr="00E31C19">
        <w:rPr>
          <w:lang w:val="lt-LT"/>
        </w:rPr>
        <w:t xml:space="preserve"> padidėjo maždaug 2</w:t>
      </w:r>
      <w:r w:rsidR="00377595">
        <w:rPr>
          <w:lang w:val="lt-LT"/>
        </w:rPr>
        <w:t> </w:t>
      </w:r>
      <w:r w:rsidRPr="00E31C19">
        <w:rPr>
          <w:lang w:val="lt-LT"/>
        </w:rPr>
        <w:t>kart</w:t>
      </w:r>
      <w:r w:rsidR="00377595">
        <w:rPr>
          <w:lang w:val="lt-LT"/>
        </w:rPr>
        <w:t>u</w:t>
      </w:r>
      <w:r w:rsidRPr="00E31C19">
        <w:rPr>
          <w:lang w:val="lt-LT"/>
        </w:rPr>
        <w:t xml:space="preserve">s, o </w:t>
      </w:r>
      <w:r w:rsidRPr="00E31C19">
        <w:rPr>
          <w:i/>
          <w:lang w:val="lt-LT"/>
        </w:rPr>
        <w:t>t</w:t>
      </w:r>
      <w:r w:rsidRPr="00E31C19">
        <w:rPr>
          <w:i/>
          <w:vertAlign w:val="subscript"/>
          <w:lang w:val="lt-LT"/>
        </w:rPr>
        <w:t>max</w:t>
      </w:r>
      <w:r w:rsidRPr="00E31C19">
        <w:rPr>
          <w:lang w:val="lt-LT"/>
        </w:rPr>
        <w:t xml:space="preserve"> sumažėjo maždaug 2</w:t>
      </w:r>
      <w:r w:rsidR="007E7F02">
        <w:rPr>
          <w:lang w:val="lt-LT"/>
        </w:rPr>
        <w:t> </w:t>
      </w:r>
      <w:r w:rsidRPr="00E31C19">
        <w:rPr>
          <w:lang w:val="lt-LT"/>
        </w:rPr>
        <w:t xml:space="preserve">valandomis, palyginti su rodmenimis, vartojant </w:t>
      </w:r>
      <w:r w:rsidR="00D672A5">
        <w:rPr>
          <w:lang w:val="lt-LT"/>
        </w:rPr>
        <w:t>nesmulkintą</w:t>
      </w:r>
      <w:r w:rsidRPr="00E31C19">
        <w:rPr>
          <w:lang w:val="lt-LT"/>
        </w:rPr>
        <w:t xml:space="preserve"> tabletę. Šie duomenys rodo, kad vartojant sutraiškytas tabletes, palyginti su ne</w:t>
      </w:r>
      <w:r w:rsidR="00D672A5">
        <w:rPr>
          <w:lang w:val="lt-LT"/>
        </w:rPr>
        <w:t>smulkintomis</w:t>
      </w:r>
      <w:r w:rsidRPr="00E31C19">
        <w:rPr>
          <w:lang w:val="lt-LT"/>
        </w:rPr>
        <w:t xml:space="preserve">, </w:t>
      </w:r>
      <w:r w:rsidR="00D672A5">
        <w:rPr>
          <w:lang w:val="lt-LT"/>
        </w:rPr>
        <w:t>pavartoto per burną</w:t>
      </w:r>
      <w:r w:rsidRPr="00E31C19">
        <w:rPr>
          <w:lang w:val="lt-LT"/>
        </w:rPr>
        <w:t xml:space="preserve"> pazopanibo biologinis prieinamumas ir absorbcija padidėja (žr. 4.2</w:t>
      </w:r>
      <w:r w:rsidR="007E7F02">
        <w:rPr>
          <w:lang w:val="lt-LT"/>
        </w:rPr>
        <w:t> </w:t>
      </w:r>
      <w:r w:rsidRPr="00E31C19">
        <w:rPr>
          <w:lang w:val="lt-LT"/>
        </w:rPr>
        <w:t xml:space="preserve">skyrių). </w:t>
      </w:r>
    </w:p>
    <w:p w14:paraId="54CEB5C2" w14:textId="77777777" w:rsidR="00C37DD0" w:rsidRPr="00E31C19" w:rsidRDefault="00C86F61" w:rsidP="00E31C19">
      <w:pPr>
        <w:spacing w:after="0" w:line="240" w:lineRule="auto"/>
        <w:ind w:left="0" w:firstLine="0"/>
        <w:rPr>
          <w:lang w:val="lt-LT"/>
        </w:rPr>
      </w:pPr>
      <w:r w:rsidRPr="00E31C19">
        <w:rPr>
          <w:lang w:val="lt-LT"/>
        </w:rPr>
        <w:t xml:space="preserve"> </w:t>
      </w:r>
    </w:p>
    <w:p w14:paraId="191FC61F" w14:textId="77777777" w:rsidR="00C37DD0" w:rsidRPr="00E31C19" w:rsidRDefault="00C86F61" w:rsidP="00E31C19">
      <w:pPr>
        <w:pStyle w:val="Antrat2"/>
        <w:spacing w:after="0" w:line="240" w:lineRule="auto"/>
        <w:ind w:left="-5"/>
        <w:rPr>
          <w:lang w:val="lt-LT"/>
        </w:rPr>
      </w:pPr>
      <w:r w:rsidRPr="00E31C19">
        <w:rPr>
          <w:lang w:val="lt-LT"/>
        </w:rPr>
        <w:t>Pasiskirstymas</w:t>
      </w:r>
      <w:r w:rsidRPr="00E31C19">
        <w:rPr>
          <w:u w:val="none"/>
          <w:lang w:val="lt-LT"/>
        </w:rPr>
        <w:t xml:space="preserve"> </w:t>
      </w:r>
    </w:p>
    <w:p w14:paraId="7300434A" w14:textId="77777777" w:rsidR="00C37DD0" w:rsidRPr="00E31C19" w:rsidRDefault="00C86F61" w:rsidP="00E31C19">
      <w:pPr>
        <w:spacing w:after="0" w:line="240" w:lineRule="auto"/>
        <w:ind w:left="0" w:firstLine="0"/>
        <w:rPr>
          <w:lang w:val="lt-LT"/>
        </w:rPr>
      </w:pPr>
      <w:r w:rsidRPr="00E31C19">
        <w:rPr>
          <w:lang w:val="lt-LT"/>
        </w:rPr>
        <w:t xml:space="preserve"> </w:t>
      </w:r>
    </w:p>
    <w:p w14:paraId="6C225847" w14:textId="6FF5AD33" w:rsidR="00C37DD0" w:rsidRPr="00E31C19" w:rsidRDefault="00377595" w:rsidP="00E31C19">
      <w:pPr>
        <w:spacing w:after="0" w:line="240" w:lineRule="auto"/>
        <w:ind w:left="-5"/>
        <w:rPr>
          <w:lang w:val="lt-LT"/>
        </w:rPr>
      </w:pPr>
      <w:r w:rsidRPr="00E31C19">
        <w:rPr>
          <w:lang w:val="lt-LT"/>
        </w:rPr>
        <w:t>10</w:t>
      </w:r>
      <w:r w:rsidR="00576868">
        <w:rPr>
          <w:lang w:val="lt-LT"/>
        </w:rPr>
        <w:noBreakHyphen/>
      </w:r>
      <w:r w:rsidRPr="00E31C19">
        <w:rPr>
          <w:lang w:val="lt-LT"/>
        </w:rPr>
        <w:t>100</w:t>
      </w:r>
      <w:r w:rsidR="007E7F02">
        <w:rPr>
          <w:lang w:val="lt-LT"/>
        </w:rPr>
        <w:t> </w:t>
      </w:r>
      <w:r w:rsidRPr="000777F3">
        <w:rPr>
          <w:color w:val="auto"/>
          <w:lang w:eastAsia="en-GB"/>
        </w:rPr>
        <w:t>μ</w:t>
      </w:r>
      <w:r w:rsidRPr="00E707A1">
        <w:rPr>
          <w:lang w:val="lt-LT"/>
        </w:rPr>
        <w:t>g</w:t>
      </w:r>
      <w:r w:rsidRPr="00E31C19">
        <w:rPr>
          <w:lang w:val="lt-LT"/>
        </w:rPr>
        <w:t xml:space="preserve">/ml ribose </w:t>
      </w:r>
      <w:r>
        <w:rPr>
          <w:lang w:val="lt-LT"/>
        </w:rPr>
        <w:t>p</w:t>
      </w:r>
      <w:r w:rsidR="00C86F61" w:rsidRPr="00E31C19">
        <w:rPr>
          <w:lang w:val="lt-LT"/>
        </w:rPr>
        <w:t xml:space="preserve">azopanibo prisijungimas prie žmogaus plazmos baltymų </w:t>
      </w:r>
      <w:r w:rsidR="00C86F61" w:rsidRPr="00E31C19">
        <w:rPr>
          <w:i/>
          <w:lang w:val="lt-LT"/>
        </w:rPr>
        <w:t>in vivo</w:t>
      </w:r>
      <w:r w:rsidR="00C86F61" w:rsidRPr="00E31C19">
        <w:rPr>
          <w:lang w:val="lt-LT"/>
        </w:rPr>
        <w:t xml:space="preserve"> yra didesnis kaip 99</w:t>
      </w:r>
      <w:r w:rsidR="001D38C4">
        <w:rPr>
          <w:lang w:val="lt-LT"/>
        </w:rPr>
        <w:t> %</w:t>
      </w:r>
      <w:r w:rsidR="00C86F61" w:rsidRPr="00E31C19">
        <w:rPr>
          <w:lang w:val="lt-LT"/>
        </w:rPr>
        <w:t xml:space="preserve"> ir nepriklauso nuo koncentracijos. Tyrimai </w:t>
      </w:r>
      <w:r w:rsidR="00C86F61" w:rsidRPr="00E31C19">
        <w:rPr>
          <w:i/>
          <w:lang w:val="lt-LT"/>
        </w:rPr>
        <w:t>in vitro</w:t>
      </w:r>
      <w:r w:rsidR="00C86F61" w:rsidRPr="00E31C19">
        <w:rPr>
          <w:lang w:val="lt-LT"/>
        </w:rPr>
        <w:t xml:space="preserve"> rodo, kad pazopanibas yra P</w:t>
      </w:r>
      <w:r w:rsidR="00576868">
        <w:rPr>
          <w:lang w:val="lt-LT"/>
        </w:rPr>
        <w:noBreakHyphen/>
      </w:r>
      <w:r w:rsidR="00C86F61" w:rsidRPr="00E31C19">
        <w:rPr>
          <w:lang w:val="lt-LT"/>
        </w:rPr>
        <w:t xml:space="preserve">gp ir KVAB substratas. </w:t>
      </w:r>
    </w:p>
    <w:p w14:paraId="7CA1994B" w14:textId="77777777" w:rsidR="00C37DD0" w:rsidRPr="00E31C19" w:rsidRDefault="00C86F61" w:rsidP="00E31C19">
      <w:pPr>
        <w:spacing w:after="0" w:line="240" w:lineRule="auto"/>
        <w:ind w:left="0" w:firstLine="0"/>
        <w:rPr>
          <w:lang w:val="lt-LT"/>
        </w:rPr>
      </w:pPr>
      <w:r w:rsidRPr="00E31C19">
        <w:rPr>
          <w:lang w:val="lt-LT"/>
        </w:rPr>
        <w:t xml:space="preserve"> </w:t>
      </w:r>
    </w:p>
    <w:p w14:paraId="5E82DC0A" w14:textId="77777777" w:rsidR="00C37DD0" w:rsidRPr="00E31C19" w:rsidRDefault="00C86F61" w:rsidP="00E31C19">
      <w:pPr>
        <w:pStyle w:val="Antrat2"/>
        <w:spacing w:after="0" w:line="240" w:lineRule="auto"/>
        <w:ind w:left="-5"/>
        <w:rPr>
          <w:lang w:val="lt-LT"/>
        </w:rPr>
      </w:pPr>
      <w:r w:rsidRPr="00E31C19">
        <w:rPr>
          <w:lang w:val="lt-LT"/>
        </w:rPr>
        <w:t>Biotransformacija</w:t>
      </w:r>
      <w:r w:rsidRPr="00E31C19">
        <w:rPr>
          <w:u w:val="none"/>
          <w:lang w:val="lt-LT"/>
        </w:rPr>
        <w:t xml:space="preserve"> </w:t>
      </w:r>
    </w:p>
    <w:p w14:paraId="5D4046F8" w14:textId="77777777" w:rsidR="00C37DD0" w:rsidRPr="00E31C19" w:rsidRDefault="00C86F61" w:rsidP="00E31C19">
      <w:pPr>
        <w:spacing w:after="0" w:line="240" w:lineRule="auto"/>
        <w:ind w:left="0" w:firstLine="0"/>
        <w:rPr>
          <w:lang w:val="lt-LT"/>
        </w:rPr>
      </w:pPr>
      <w:r w:rsidRPr="00E31C19">
        <w:rPr>
          <w:lang w:val="lt-LT"/>
        </w:rPr>
        <w:t xml:space="preserve"> </w:t>
      </w:r>
    </w:p>
    <w:p w14:paraId="05EF820C" w14:textId="30AE71AE" w:rsidR="00C37DD0" w:rsidRPr="00E31C19" w:rsidRDefault="00C86F61" w:rsidP="00E31C19">
      <w:pPr>
        <w:spacing w:after="0" w:line="240" w:lineRule="auto"/>
        <w:ind w:left="-5"/>
        <w:rPr>
          <w:lang w:val="lt-LT"/>
        </w:rPr>
      </w:pPr>
      <w:r w:rsidRPr="00E31C19">
        <w:rPr>
          <w:lang w:val="lt-LT"/>
        </w:rPr>
        <w:t xml:space="preserve">Tyrimų </w:t>
      </w:r>
      <w:r w:rsidRPr="00E31C19">
        <w:rPr>
          <w:i/>
          <w:lang w:val="lt-LT"/>
        </w:rPr>
        <w:t>in vitro</w:t>
      </w:r>
      <w:r w:rsidRPr="00E31C19">
        <w:rPr>
          <w:lang w:val="lt-LT"/>
        </w:rPr>
        <w:t xml:space="preserve"> duomenys rodo, kad pazopanibo metabolizmas daugiausiai priklauso nuo CYP3A4 ir mažiau nuo CYP1A2 ir CYP2C8. Keturi pagrindiniai pazopanibo metabolitai sudaro tik 6</w:t>
      </w:r>
      <w:r w:rsidR="001D38C4">
        <w:rPr>
          <w:lang w:val="lt-LT"/>
        </w:rPr>
        <w:t> %</w:t>
      </w:r>
      <w:r w:rsidRPr="00E31C19">
        <w:rPr>
          <w:lang w:val="lt-LT"/>
        </w:rPr>
        <w:t xml:space="preserve"> ekspozicijos plazmoje. Vienas iš šių metabolitų slopina KEAF paskatintą žmogaus bambos venos endotelio ląstelių išvešėjimą panašiu stiprumu kaip pazopanibas, kitų aktyvumas yra 10</w:t>
      </w:r>
      <w:r w:rsidR="00576868">
        <w:rPr>
          <w:lang w:val="lt-LT"/>
        </w:rPr>
        <w:noBreakHyphen/>
      </w:r>
      <w:r w:rsidRPr="00E31C19">
        <w:rPr>
          <w:lang w:val="lt-LT"/>
        </w:rPr>
        <w:t>20</w:t>
      </w:r>
      <w:r w:rsidR="007E7F02">
        <w:rPr>
          <w:lang w:val="lt-LT"/>
        </w:rPr>
        <w:t> </w:t>
      </w:r>
      <w:r w:rsidRPr="00E31C19">
        <w:rPr>
          <w:lang w:val="lt-LT"/>
        </w:rPr>
        <w:t xml:space="preserve">kartų mažesnis. Taigi pazopanibo aktyvumas daugiausiai priklauso nuo nepakitusio pazopanibo ekspozicijos. </w:t>
      </w:r>
    </w:p>
    <w:p w14:paraId="505CB3B1" w14:textId="77777777" w:rsidR="00C37DD0" w:rsidRPr="00E31C19" w:rsidRDefault="00C86F61" w:rsidP="00E31C19">
      <w:pPr>
        <w:spacing w:after="0" w:line="240" w:lineRule="auto"/>
        <w:ind w:left="0" w:firstLine="0"/>
        <w:rPr>
          <w:lang w:val="lt-LT"/>
        </w:rPr>
      </w:pPr>
      <w:r w:rsidRPr="00E31C19">
        <w:rPr>
          <w:lang w:val="lt-LT"/>
        </w:rPr>
        <w:t xml:space="preserve"> </w:t>
      </w:r>
    </w:p>
    <w:p w14:paraId="0F666306" w14:textId="77777777" w:rsidR="00C37DD0" w:rsidRPr="00E31C19" w:rsidRDefault="00C86F61" w:rsidP="00E31C19">
      <w:pPr>
        <w:pStyle w:val="Antrat2"/>
        <w:spacing w:after="0" w:line="240" w:lineRule="auto"/>
        <w:ind w:left="-5"/>
        <w:rPr>
          <w:lang w:val="lt-LT"/>
        </w:rPr>
      </w:pPr>
      <w:r w:rsidRPr="00E31C19">
        <w:rPr>
          <w:lang w:val="lt-LT"/>
        </w:rPr>
        <w:t>Eliminacija</w:t>
      </w:r>
      <w:r w:rsidRPr="00E31C19">
        <w:rPr>
          <w:u w:val="none"/>
          <w:lang w:val="lt-LT"/>
        </w:rPr>
        <w:t xml:space="preserve"> </w:t>
      </w:r>
    </w:p>
    <w:p w14:paraId="65F188DC" w14:textId="77777777" w:rsidR="00C37DD0" w:rsidRPr="00E31C19" w:rsidRDefault="00C86F61" w:rsidP="00E31C19">
      <w:pPr>
        <w:spacing w:after="0" w:line="240" w:lineRule="auto"/>
        <w:ind w:left="0" w:firstLine="0"/>
        <w:rPr>
          <w:lang w:val="lt-LT"/>
        </w:rPr>
      </w:pPr>
      <w:r w:rsidRPr="00E31C19">
        <w:rPr>
          <w:lang w:val="lt-LT"/>
        </w:rPr>
        <w:t xml:space="preserve"> </w:t>
      </w:r>
    </w:p>
    <w:p w14:paraId="7E1C5C26" w14:textId="2F4BDA6E" w:rsidR="00C37DD0" w:rsidRPr="00E31C19" w:rsidRDefault="00C86F61" w:rsidP="00E31C19">
      <w:pPr>
        <w:spacing w:after="0" w:line="240" w:lineRule="auto"/>
        <w:ind w:left="-5" w:right="316"/>
        <w:rPr>
          <w:lang w:val="lt-LT"/>
        </w:rPr>
      </w:pPr>
      <w:r w:rsidRPr="00E31C19">
        <w:rPr>
          <w:lang w:val="lt-LT"/>
        </w:rPr>
        <w:t>Pazopanibas eliminuojamas lėtai, vidutinis pusinės eliminacijos periodas po rekomenduojamos 800</w:t>
      </w:r>
      <w:r w:rsidR="006027BE">
        <w:rPr>
          <w:lang w:val="lt-LT"/>
        </w:rPr>
        <w:t> mg</w:t>
      </w:r>
      <w:r w:rsidRPr="00E31C19">
        <w:rPr>
          <w:lang w:val="lt-LT"/>
        </w:rPr>
        <w:t xml:space="preserve"> dozės pavartojimo trunka 30,9</w:t>
      </w:r>
      <w:r w:rsidR="00C04722">
        <w:rPr>
          <w:lang w:val="lt-LT"/>
        </w:rPr>
        <w:t> </w:t>
      </w:r>
      <w:r w:rsidRPr="00E31C19">
        <w:rPr>
          <w:lang w:val="lt-LT"/>
        </w:rPr>
        <w:t>valandos. Daugiausia vaistinio preparato eliminuojama su išmatomis, o per inkstus eliminuojama &lt;</w:t>
      </w:r>
      <w:r w:rsidR="00377595">
        <w:rPr>
          <w:lang w:val="lt-LT"/>
        </w:rPr>
        <w:t> </w:t>
      </w:r>
      <w:r w:rsidRPr="00E31C19">
        <w:rPr>
          <w:lang w:val="lt-LT"/>
        </w:rPr>
        <w:t>4</w:t>
      </w:r>
      <w:r w:rsidR="001D38C4">
        <w:rPr>
          <w:lang w:val="lt-LT"/>
        </w:rPr>
        <w:t> %</w:t>
      </w:r>
      <w:r w:rsidRPr="00E31C19">
        <w:rPr>
          <w:lang w:val="lt-LT"/>
        </w:rPr>
        <w:t xml:space="preserve"> suvartotos dozės. </w:t>
      </w:r>
    </w:p>
    <w:p w14:paraId="21082427" w14:textId="77777777" w:rsidR="00C37DD0" w:rsidRPr="00E31C19" w:rsidRDefault="00C86F61" w:rsidP="00E31C19">
      <w:pPr>
        <w:spacing w:after="0" w:line="240" w:lineRule="auto"/>
        <w:ind w:left="0" w:firstLine="0"/>
        <w:rPr>
          <w:lang w:val="lt-LT"/>
        </w:rPr>
      </w:pPr>
      <w:r w:rsidRPr="00E31C19">
        <w:rPr>
          <w:lang w:val="lt-LT"/>
        </w:rPr>
        <w:t xml:space="preserve"> </w:t>
      </w:r>
    </w:p>
    <w:p w14:paraId="505FB9DE" w14:textId="77777777" w:rsidR="00C37DD0" w:rsidRPr="00E31C19" w:rsidRDefault="00C86F61" w:rsidP="00E31C19">
      <w:pPr>
        <w:pStyle w:val="Antrat2"/>
        <w:spacing w:after="0" w:line="240" w:lineRule="auto"/>
        <w:ind w:left="-5"/>
        <w:rPr>
          <w:lang w:val="lt-LT"/>
        </w:rPr>
      </w:pPr>
      <w:r w:rsidRPr="00E31C19">
        <w:rPr>
          <w:lang w:val="lt-LT"/>
        </w:rPr>
        <w:t>Ypatingos populiacijos</w:t>
      </w:r>
      <w:r w:rsidRPr="00E31C19">
        <w:rPr>
          <w:u w:val="none"/>
          <w:lang w:val="lt-LT"/>
        </w:rPr>
        <w:t xml:space="preserve"> </w:t>
      </w:r>
    </w:p>
    <w:p w14:paraId="036A615A" w14:textId="77777777" w:rsidR="00C37DD0" w:rsidRPr="00E31C19" w:rsidRDefault="00C86F61" w:rsidP="00E31C19">
      <w:pPr>
        <w:spacing w:after="0" w:line="240" w:lineRule="auto"/>
        <w:ind w:left="0" w:firstLine="0"/>
        <w:rPr>
          <w:lang w:val="lt-LT"/>
        </w:rPr>
      </w:pPr>
      <w:r w:rsidRPr="00E31C19">
        <w:rPr>
          <w:lang w:val="lt-LT"/>
        </w:rPr>
        <w:t xml:space="preserve"> </w:t>
      </w:r>
    </w:p>
    <w:p w14:paraId="23257C29" w14:textId="77777777" w:rsidR="00C37DD0" w:rsidRPr="00677C12" w:rsidRDefault="00C86F61" w:rsidP="00E31C19">
      <w:pPr>
        <w:spacing w:after="0" w:line="240" w:lineRule="auto"/>
        <w:ind w:left="-5"/>
        <w:rPr>
          <w:iCs/>
          <w:u w:val="single"/>
          <w:lang w:val="lt-LT"/>
        </w:rPr>
      </w:pPr>
      <w:r w:rsidRPr="00677C12">
        <w:rPr>
          <w:iCs/>
          <w:u w:val="single"/>
          <w:lang w:val="lt-LT"/>
        </w:rPr>
        <w:t xml:space="preserve">Sutrikusi inkstų funkcija  </w:t>
      </w:r>
    </w:p>
    <w:p w14:paraId="7018E8CA" w14:textId="5B97B485" w:rsidR="00C37DD0" w:rsidRPr="00E31C19" w:rsidRDefault="00C86F61" w:rsidP="00E31C19">
      <w:pPr>
        <w:spacing w:after="0" w:line="240" w:lineRule="auto"/>
        <w:ind w:left="-5"/>
        <w:rPr>
          <w:lang w:val="lt-LT"/>
        </w:rPr>
      </w:pPr>
      <w:r w:rsidRPr="00E31C19">
        <w:rPr>
          <w:lang w:val="lt-LT"/>
        </w:rPr>
        <w:t>Duomenys rodo, kad mažiau kaip 4</w:t>
      </w:r>
      <w:r w:rsidR="001D38C4">
        <w:rPr>
          <w:lang w:val="lt-LT"/>
        </w:rPr>
        <w:t> %</w:t>
      </w:r>
      <w:r w:rsidRPr="00E31C19">
        <w:rPr>
          <w:lang w:val="lt-LT"/>
        </w:rPr>
        <w:t xml:space="preserve"> per burną pavartotos pazopanibo dozės šalinama su šlapimu pazopanibo ir jo metabolitų pavidalu. Tyrimų su populiacijos modeliais duomen</w:t>
      </w:r>
      <w:r w:rsidR="0057281C">
        <w:rPr>
          <w:lang w:val="lt-LT"/>
        </w:rPr>
        <w:t>ys</w:t>
      </w:r>
      <w:r w:rsidRPr="00E31C19">
        <w:rPr>
          <w:lang w:val="lt-LT"/>
        </w:rPr>
        <w:t xml:space="preserve"> (duomenys tiriamųjų, kurių pradiniai kreatinino klirenso rodmenys buvo 30,8-150</w:t>
      </w:r>
      <w:r w:rsidR="00E924FB">
        <w:rPr>
          <w:lang w:val="lt-LT"/>
        </w:rPr>
        <w:t> ml</w:t>
      </w:r>
      <w:r w:rsidRPr="00E31C19">
        <w:rPr>
          <w:lang w:val="lt-LT"/>
        </w:rPr>
        <w:t>/min. ribose) rodo, kad inkstų funkcijos sutrikimas neturėtų kliniškai reikšmingai veikti pazopanibo farmakokinetikos. Pacientams, kurių kreatinino klirensas yra didesnis kaip 30</w:t>
      </w:r>
      <w:r w:rsidR="00E924FB">
        <w:rPr>
          <w:lang w:val="lt-LT"/>
        </w:rPr>
        <w:t> ml</w:t>
      </w:r>
      <w:r w:rsidRPr="00E31C19">
        <w:rPr>
          <w:lang w:val="lt-LT"/>
        </w:rPr>
        <w:t>/min., dozės keisti nereikia. Pacientus, kurių kreatinino klirensas yra mažesnis kaip 30</w:t>
      </w:r>
      <w:r w:rsidR="00E924FB">
        <w:rPr>
          <w:lang w:val="lt-LT"/>
        </w:rPr>
        <w:t> ml</w:t>
      </w:r>
      <w:r w:rsidRPr="00E31C19">
        <w:rPr>
          <w:lang w:val="lt-LT"/>
        </w:rPr>
        <w:t xml:space="preserve">/min., gydyti reikia </w:t>
      </w:r>
      <w:r w:rsidR="008B528F">
        <w:rPr>
          <w:lang w:val="lt-LT"/>
        </w:rPr>
        <w:t>laikantis atsargumo priemonių</w:t>
      </w:r>
      <w:r w:rsidRPr="00E31C19">
        <w:rPr>
          <w:lang w:val="lt-LT"/>
        </w:rPr>
        <w:t>, nes šios grupės pacientų gydymo pazopanibu patirties nėra (žr. 4.</w:t>
      </w:r>
      <w:r w:rsidRPr="00B0636F">
        <w:rPr>
          <w:lang w:val="lt-LT"/>
        </w:rPr>
        <w:t>2</w:t>
      </w:r>
      <w:r w:rsidR="00E924FB" w:rsidRPr="00B0636F">
        <w:rPr>
          <w:lang w:val="lt-LT"/>
        </w:rPr>
        <w:t> </w:t>
      </w:r>
      <w:r w:rsidRPr="00B0636F">
        <w:rPr>
          <w:lang w:val="lt-LT"/>
        </w:rPr>
        <w:t>skyrių</w:t>
      </w:r>
      <w:r w:rsidRPr="00E31C19">
        <w:rPr>
          <w:lang w:val="lt-LT"/>
        </w:rPr>
        <w:t xml:space="preserve">). </w:t>
      </w:r>
    </w:p>
    <w:p w14:paraId="06A77A8F" w14:textId="77777777" w:rsidR="00C37DD0" w:rsidRPr="00E31C19" w:rsidRDefault="00C86F61" w:rsidP="00E31C19">
      <w:pPr>
        <w:spacing w:after="0" w:line="240" w:lineRule="auto"/>
        <w:ind w:left="0" w:firstLine="0"/>
        <w:rPr>
          <w:lang w:val="lt-LT"/>
        </w:rPr>
      </w:pPr>
      <w:r w:rsidRPr="00E31C19">
        <w:rPr>
          <w:lang w:val="lt-LT"/>
        </w:rPr>
        <w:t xml:space="preserve"> </w:t>
      </w:r>
    </w:p>
    <w:p w14:paraId="62156616" w14:textId="194CDDA4" w:rsidR="00C37DD0" w:rsidRPr="00677C12" w:rsidRDefault="00C86F61" w:rsidP="00E31C19">
      <w:pPr>
        <w:spacing w:after="0" w:line="240" w:lineRule="auto"/>
        <w:ind w:left="-5"/>
        <w:rPr>
          <w:iCs/>
          <w:u w:val="single"/>
          <w:lang w:val="lt-LT"/>
        </w:rPr>
      </w:pPr>
      <w:r w:rsidRPr="00677C12">
        <w:rPr>
          <w:iCs/>
          <w:u w:val="single"/>
          <w:lang w:val="lt-LT"/>
        </w:rPr>
        <w:t xml:space="preserve">Sutrikusi kepenų funkcija  </w:t>
      </w:r>
    </w:p>
    <w:p w14:paraId="69FA454A" w14:textId="50DA522A" w:rsidR="00C37DD0" w:rsidRPr="00377595" w:rsidRDefault="0057281C" w:rsidP="00E31C19">
      <w:pPr>
        <w:spacing w:after="0" w:line="240" w:lineRule="auto"/>
        <w:ind w:left="-5"/>
        <w:rPr>
          <w:u w:val="single"/>
          <w:lang w:val="lt-LT"/>
        </w:rPr>
      </w:pPr>
      <w:r>
        <w:rPr>
          <w:i/>
          <w:u w:val="single"/>
          <w:lang w:val="lt-LT"/>
        </w:rPr>
        <w:t>Lengvas</w:t>
      </w:r>
      <w:r w:rsidR="00C86F61" w:rsidRPr="00377595">
        <w:rPr>
          <w:i/>
          <w:u w:val="single"/>
          <w:lang w:val="lt-LT"/>
        </w:rPr>
        <w:t xml:space="preserve"> </w:t>
      </w:r>
      <w:r>
        <w:rPr>
          <w:i/>
          <w:u w:val="single"/>
          <w:lang w:val="lt-LT"/>
        </w:rPr>
        <w:t xml:space="preserve">kepenų funkcijos </w:t>
      </w:r>
      <w:r w:rsidR="00C86F61" w:rsidRPr="00377595">
        <w:rPr>
          <w:i/>
          <w:u w:val="single"/>
          <w:lang w:val="lt-LT"/>
        </w:rPr>
        <w:t xml:space="preserve">sutrikimas </w:t>
      </w:r>
    </w:p>
    <w:p w14:paraId="414105EB" w14:textId="038098C6" w:rsidR="00C37DD0" w:rsidRPr="00E31C19" w:rsidRDefault="00C86F61" w:rsidP="00E31C19">
      <w:pPr>
        <w:spacing w:after="0" w:line="240" w:lineRule="auto"/>
        <w:ind w:left="-5"/>
        <w:rPr>
          <w:lang w:val="lt-LT"/>
        </w:rPr>
      </w:pPr>
      <w:r w:rsidRPr="00E31C19">
        <w:rPr>
          <w:lang w:val="lt-LT"/>
        </w:rPr>
        <w:t xml:space="preserve">Pazopanibo pusiausvyros apykaitos </w:t>
      </w:r>
      <w:r w:rsidRPr="00E31C19">
        <w:rPr>
          <w:i/>
          <w:lang w:val="lt-LT"/>
        </w:rPr>
        <w:t>C</w:t>
      </w:r>
      <w:r w:rsidRPr="00E31C19">
        <w:rPr>
          <w:i/>
          <w:vertAlign w:val="subscript"/>
          <w:lang w:val="lt-LT"/>
        </w:rPr>
        <w:t>max</w:t>
      </w:r>
      <w:r w:rsidRPr="00E31C19">
        <w:rPr>
          <w:lang w:val="lt-LT"/>
        </w:rPr>
        <w:t xml:space="preserve"> ir </w:t>
      </w:r>
      <w:r w:rsidRPr="00E31C19">
        <w:rPr>
          <w:i/>
          <w:lang w:val="lt-LT"/>
        </w:rPr>
        <w:t>AUC</w:t>
      </w:r>
      <w:r w:rsidRPr="00E31C19">
        <w:rPr>
          <w:i/>
          <w:vertAlign w:val="subscript"/>
          <w:lang w:val="lt-LT"/>
        </w:rPr>
        <w:t>(0-24)</w:t>
      </w:r>
      <w:r w:rsidRPr="00E31C19">
        <w:rPr>
          <w:lang w:val="lt-LT"/>
        </w:rPr>
        <w:t xml:space="preserve"> rodiklių medianos pacientų, kurių kepenų funkcijos tyrimų rodmenys buvo nedaug pakitę (apibūdinam</w:t>
      </w:r>
      <w:r w:rsidR="00E46509">
        <w:rPr>
          <w:lang w:val="lt-LT"/>
        </w:rPr>
        <w:t>i</w:t>
      </w:r>
      <w:r w:rsidRPr="00E31C19">
        <w:rPr>
          <w:lang w:val="lt-LT"/>
        </w:rPr>
        <w:t xml:space="preserve"> arba </w:t>
      </w:r>
      <w:r w:rsidR="00377595">
        <w:rPr>
          <w:lang w:val="lt-LT"/>
        </w:rPr>
        <w:t xml:space="preserve">kaip </w:t>
      </w:r>
      <w:r w:rsidRPr="00E31C19">
        <w:rPr>
          <w:lang w:val="lt-LT"/>
        </w:rPr>
        <w:t>normali bilirubino koncentracija ir bet kurio laipsnio ALT suaktyvėjim</w:t>
      </w:r>
      <w:r w:rsidR="00377595">
        <w:rPr>
          <w:lang w:val="lt-LT"/>
        </w:rPr>
        <w:t>as</w:t>
      </w:r>
      <w:r w:rsidRPr="00E31C19">
        <w:rPr>
          <w:lang w:val="lt-LT"/>
        </w:rPr>
        <w:t>, arba iki 1,5</w:t>
      </w:r>
      <w:r w:rsidR="007E7F02" w:rsidRPr="00B0636F">
        <w:rPr>
          <w:lang w:val="lt-LT"/>
        </w:rPr>
        <w:t> </w:t>
      </w:r>
      <w:r w:rsidRPr="00E31C19">
        <w:rPr>
          <w:lang w:val="lt-LT"/>
        </w:rPr>
        <w:t xml:space="preserve">karto VNR </w:t>
      </w:r>
      <w:r w:rsidR="00377595">
        <w:rPr>
          <w:lang w:val="lt-LT"/>
        </w:rPr>
        <w:t>viršijanti</w:t>
      </w:r>
      <w:r w:rsidRPr="00E31C19">
        <w:rPr>
          <w:lang w:val="lt-LT"/>
        </w:rPr>
        <w:t xml:space="preserve"> bilirubino koncentracija, neatsižvelgiant į ALT aktyvumą), organizme vartojant 800</w:t>
      </w:r>
      <w:r w:rsidR="006027BE">
        <w:rPr>
          <w:lang w:val="lt-LT"/>
        </w:rPr>
        <w:t> mg</w:t>
      </w:r>
      <w:r w:rsidRPr="00E31C19">
        <w:rPr>
          <w:lang w:val="lt-LT"/>
        </w:rPr>
        <w:t xml:space="preserve"> vaistinio preparato dozę vieną kartą per parą, buvo panašios į medianas pacientų, kurių kepenų funkcija yra normali (žr. </w:t>
      </w:r>
      <w:r w:rsidR="00377595">
        <w:rPr>
          <w:lang w:val="lt-LT"/>
        </w:rPr>
        <w:lastRenderedPageBreak/>
        <w:t>7 </w:t>
      </w:r>
      <w:r w:rsidRPr="00E31C19">
        <w:rPr>
          <w:lang w:val="lt-LT"/>
        </w:rPr>
        <w:t>lentelę). Pacientams, kurių kepenų funkcijos tyrimų serume rodmenys yra nedaug pakitę, rekomenduojama vartoti 800</w:t>
      </w:r>
      <w:r w:rsidR="006027BE">
        <w:rPr>
          <w:lang w:val="lt-LT"/>
        </w:rPr>
        <w:t> mg</w:t>
      </w:r>
      <w:r w:rsidRPr="00E31C19">
        <w:rPr>
          <w:lang w:val="lt-LT"/>
        </w:rPr>
        <w:t xml:space="preserve"> pazopanibo dozę vieną kartą per parą (žr. 4.2</w:t>
      </w:r>
      <w:r w:rsidR="00E924FB">
        <w:rPr>
          <w:lang w:val="lt-LT"/>
        </w:rPr>
        <w:t> </w:t>
      </w:r>
      <w:r w:rsidRPr="00E31C19">
        <w:rPr>
          <w:lang w:val="lt-LT"/>
        </w:rPr>
        <w:t xml:space="preserve">skyrių). </w:t>
      </w:r>
    </w:p>
    <w:p w14:paraId="768CE0A2" w14:textId="77777777" w:rsidR="00C37DD0" w:rsidRPr="00E31C19" w:rsidRDefault="00C86F61" w:rsidP="00E31C19">
      <w:pPr>
        <w:spacing w:after="0" w:line="240" w:lineRule="auto"/>
        <w:ind w:left="0" w:firstLine="0"/>
        <w:rPr>
          <w:lang w:val="lt-LT"/>
        </w:rPr>
      </w:pPr>
      <w:r w:rsidRPr="00E31C19">
        <w:rPr>
          <w:lang w:val="lt-LT"/>
        </w:rPr>
        <w:t xml:space="preserve"> </w:t>
      </w:r>
    </w:p>
    <w:p w14:paraId="1592A602" w14:textId="30D50480" w:rsidR="00C37DD0" w:rsidRPr="00377595" w:rsidRDefault="00C86F61" w:rsidP="00E31C19">
      <w:pPr>
        <w:spacing w:after="0" w:line="240" w:lineRule="auto"/>
        <w:ind w:left="-5"/>
        <w:rPr>
          <w:u w:val="single"/>
          <w:lang w:val="lt-LT"/>
        </w:rPr>
      </w:pPr>
      <w:r w:rsidRPr="00377595">
        <w:rPr>
          <w:i/>
          <w:u w:val="single"/>
          <w:lang w:val="lt-LT"/>
        </w:rPr>
        <w:t xml:space="preserve">Vidutinio sunkumo </w:t>
      </w:r>
      <w:r w:rsidR="0057281C">
        <w:rPr>
          <w:i/>
          <w:u w:val="single"/>
          <w:lang w:val="lt-LT"/>
        </w:rPr>
        <w:t xml:space="preserve">kepenų funkcijos </w:t>
      </w:r>
      <w:r w:rsidRPr="00377595">
        <w:rPr>
          <w:i/>
          <w:u w:val="single"/>
          <w:lang w:val="lt-LT"/>
        </w:rPr>
        <w:t xml:space="preserve">sutrikimas </w:t>
      </w:r>
    </w:p>
    <w:p w14:paraId="6CEA2244" w14:textId="19F6C4D2" w:rsidR="00C37DD0" w:rsidRPr="00E31C19" w:rsidRDefault="00C86F61" w:rsidP="00E31C19">
      <w:pPr>
        <w:spacing w:after="0" w:line="240" w:lineRule="auto"/>
        <w:ind w:left="-5"/>
        <w:rPr>
          <w:lang w:val="lt-LT"/>
        </w:rPr>
      </w:pPr>
      <w:r w:rsidRPr="00E31C19">
        <w:rPr>
          <w:lang w:val="lt-LT"/>
        </w:rPr>
        <w:t xml:space="preserve">Didžiausia pazopanibo dozė, kurią toleravo (DTD) pacientai, kuriems yra vidutinio sunkumo kepenų funkcijos sutrikimas (apibūdinamas </w:t>
      </w:r>
      <w:r w:rsidR="00E479CD">
        <w:rPr>
          <w:lang w:val="lt-LT"/>
        </w:rPr>
        <w:t xml:space="preserve">kaip </w:t>
      </w:r>
      <w:r w:rsidRPr="00E31C19">
        <w:rPr>
          <w:lang w:val="lt-LT"/>
        </w:rPr>
        <w:t>bilirubino koncentracij</w:t>
      </w:r>
      <w:r w:rsidR="00E479CD">
        <w:rPr>
          <w:lang w:val="lt-LT"/>
        </w:rPr>
        <w:t xml:space="preserve">a, </w:t>
      </w:r>
      <w:r w:rsidRPr="00E31C19">
        <w:rPr>
          <w:lang w:val="lt-LT"/>
        </w:rPr>
        <w:t>nuo &gt;</w:t>
      </w:r>
      <w:r w:rsidR="00E479CD">
        <w:rPr>
          <w:lang w:val="lt-LT"/>
        </w:rPr>
        <w:t> </w:t>
      </w:r>
      <w:r w:rsidRPr="00E31C19">
        <w:rPr>
          <w:lang w:val="lt-LT"/>
        </w:rPr>
        <w:t>1,5</w:t>
      </w:r>
      <w:r w:rsidR="007E7F02">
        <w:rPr>
          <w:lang w:val="lt-LT"/>
        </w:rPr>
        <w:t> </w:t>
      </w:r>
      <w:r w:rsidRPr="00E31C19">
        <w:rPr>
          <w:lang w:val="lt-LT"/>
        </w:rPr>
        <w:t>karto iki 3</w:t>
      </w:r>
      <w:r w:rsidR="007E7F02">
        <w:rPr>
          <w:lang w:val="lt-LT"/>
        </w:rPr>
        <w:t> </w:t>
      </w:r>
      <w:r w:rsidRPr="00E31C19">
        <w:rPr>
          <w:lang w:val="lt-LT"/>
        </w:rPr>
        <w:t xml:space="preserve">kartų </w:t>
      </w:r>
      <w:r w:rsidR="00E479CD">
        <w:rPr>
          <w:lang w:val="lt-LT"/>
        </w:rPr>
        <w:t>viršijanti</w:t>
      </w:r>
      <w:r w:rsidR="00E479CD" w:rsidRPr="00E31C19">
        <w:rPr>
          <w:lang w:val="lt-LT"/>
        </w:rPr>
        <w:t xml:space="preserve"> </w:t>
      </w:r>
      <w:r w:rsidRPr="00E31C19">
        <w:rPr>
          <w:lang w:val="lt-LT"/>
        </w:rPr>
        <w:t>VNR, neatsižvelgiant į ALT aktyvumą), buvo 200</w:t>
      </w:r>
      <w:r w:rsidR="006027BE">
        <w:rPr>
          <w:lang w:val="lt-LT"/>
        </w:rPr>
        <w:t> mg</w:t>
      </w:r>
      <w:r w:rsidRPr="00E31C19">
        <w:rPr>
          <w:lang w:val="lt-LT"/>
        </w:rPr>
        <w:t xml:space="preserve"> vieną kartą per parą. Vidutiniai pusiausvyros apykaitos </w:t>
      </w:r>
      <w:r w:rsidRPr="00E31C19">
        <w:rPr>
          <w:i/>
          <w:lang w:val="lt-LT"/>
        </w:rPr>
        <w:t>C</w:t>
      </w:r>
      <w:r w:rsidRPr="00E31C19">
        <w:rPr>
          <w:i/>
          <w:vertAlign w:val="subscript"/>
          <w:lang w:val="lt-LT"/>
        </w:rPr>
        <w:t>max</w:t>
      </w:r>
      <w:r w:rsidRPr="00E31C19">
        <w:rPr>
          <w:lang w:val="lt-LT"/>
        </w:rPr>
        <w:t xml:space="preserve"> ir </w:t>
      </w:r>
      <w:r w:rsidRPr="00E31C19">
        <w:rPr>
          <w:i/>
          <w:lang w:val="lt-LT"/>
        </w:rPr>
        <w:t>AUC</w:t>
      </w:r>
      <w:r w:rsidRPr="00E31C19">
        <w:rPr>
          <w:i/>
          <w:vertAlign w:val="subscript"/>
          <w:lang w:val="lt-LT"/>
        </w:rPr>
        <w:t>(0-24)</w:t>
      </w:r>
      <w:r w:rsidRPr="00E31C19">
        <w:rPr>
          <w:lang w:val="lt-LT"/>
        </w:rPr>
        <w:t xml:space="preserve"> rodmenys, išmatuoti </w:t>
      </w:r>
      <w:r w:rsidR="00E479CD">
        <w:rPr>
          <w:lang w:val="lt-LT"/>
        </w:rPr>
        <w:t>pavartojus</w:t>
      </w:r>
      <w:r w:rsidRPr="00E31C19">
        <w:rPr>
          <w:lang w:val="lt-LT"/>
        </w:rPr>
        <w:t xml:space="preserve"> 200</w:t>
      </w:r>
      <w:r w:rsidR="006027BE">
        <w:rPr>
          <w:lang w:val="lt-LT"/>
        </w:rPr>
        <w:t> mg</w:t>
      </w:r>
      <w:r w:rsidRPr="00E31C19">
        <w:rPr>
          <w:lang w:val="lt-LT"/>
        </w:rPr>
        <w:t xml:space="preserve"> pazopanibo doz</w:t>
      </w:r>
      <w:r w:rsidR="00E479CD">
        <w:rPr>
          <w:lang w:val="lt-LT"/>
        </w:rPr>
        <w:t>ę</w:t>
      </w:r>
      <w:r w:rsidRPr="00E31C19">
        <w:rPr>
          <w:lang w:val="lt-LT"/>
        </w:rPr>
        <w:t xml:space="preserve"> vieną kartą per parą, pacient</w:t>
      </w:r>
      <w:r w:rsidR="00E479CD">
        <w:rPr>
          <w:lang w:val="lt-LT"/>
        </w:rPr>
        <w:t>ams</w:t>
      </w:r>
      <w:r w:rsidRPr="00E31C19">
        <w:rPr>
          <w:lang w:val="lt-LT"/>
        </w:rPr>
        <w:t>, kuriems yra vidutinio sunkumo kepenų funkcijos sutrikimas, sudarė atitinkamai maždaug 44</w:t>
      </w:r>
      <w:r w:rsidR="001D38C4">
        <w:rPr>
          <w:lang w:val="lt-LT"/>
        </w:rPr>
        <w:t> %</w:t>
      </w:r>
      <w:r w:rsidRPr="00E31C19">
        <w:rPr>
          <w:lang w:val="lt-LT"/>
        </w:rPr>
        <w:t xml:space="preserve"> ir 39</w:t>
      </w:r>
      <w:r w:rsidR="001D38C4">
        <w:rPr>
          <w:lang w:val="lt-LT"/>
        </w:rPr>
        <w:t> %</w:t>
      </w:r>
      <w:r w:rsidRPr="00E31C19">
        <w:rPr>
          <w:lang w:val="lt-LT"/>
        </w:rPr>
        <w:t xml:space="preserve"> vidutinių rodmenų, išmatuotų p</w:t>
      </w:r>
      <w:r w:rsidR="00E479CD">
        <w:rPr>
          <w:lang w:val="lt-LT"/>
        </w:rPr>
        <w:t xml:space="preserve">avartojus </w:t>
      </w:r>
      <w:r w:rsidRPr="00E31C19">
        <w:rPr>
          <w:lang w:val="lt-LT"/>
        </w:rPr>
        <w:t>800</w:t>
      </w:r>
      <w:r w:rsidR="006027BE">
        <w:rPr>
          <w:lang w:val="lt-LT"/>
        </w:rPr>
        <w:t> mg</w:t>
      </w:r>
      <w:r w:rsidRPr="00E31C19">
        <w:rPr>
          <w:lang w:val="lt-LT"/>
        </w:rPr>
        <w:t xml:space="preserve"> doz</w:t>
      </w:r>
      <w:r w:rsidR="00E479CD">
        <w:rPr>
          <w:lang w:val="lt-LT"/>
        </w:rPr>
        <w:t>ę</w:t>
      </w:r>
      <w:r w:rsidRPr="00E31C19">
        <w:rPr>
          <w:lang w:val="lt-LT"/>
        </w:rPr>
        <w:t xml:space="preserve"> vieną kartą per parą pacientams, kurių kepenų funkcija yra normali (žr. </w:t>
      </w:r>
      <w:r w:rsidR="00E479CD">
        <w:rPr>
          <w:lang w:val="lt-LT"/>
        </w:rPr>
        <w:t>7 </w:t>
      </w:r>
      <w:r w:rsidRPr="00E31C19">
        <w:rPr>
          <w:lang w:val="lt-LT"/>
        </w:rPr>
        <w:t xml:space="preserve">lentelę). </w:t>
      </w:r>
    </w:p>
    <w:p w14:paraId="6D3175EC" w14:textId="77777777" w:rsidR="00C37DD0" w:rsidRPr="00E31C19" w:rsidRDefault="00C86F61" w:rsidP="00E31C19">
      <w:pPr>
        <w:spacing w:after="0" w:line="240" w:lineRule="auto"/>
        <w:ind w:left="0" w:firstLine="0"/>
        <w:rPr>
          <w:lang w:val="lt-LT"/>
        </w:rPr>
      </w:pPr>
      <w:r w:rsidRPr="00E31C19">
        <w:rPr>
          <w:lang w:val="lt-LT"/>
        </w:rPr>
        <w:t xml:space="preserve"> </w:t>
      </w:r>
    </w:p>
    <w:p w14:paraId="1D85DC3E" w14:textId="2AE95FB1" w:rsidR="00C37DD0" w:rsidRPr="00E31C19" w:rsidRDefault="00C86F61" w:rsidP="00E31C19">
      <w:pPr>
        <w:spacing w:after="0" w:line="240" w:lineRule="auto"/>
        <w:ind w:left="-5"/>
        <w:rPr>
          <w:lang w:val="lt-LT"/>
        </w:rPr>
      </w:pPr>
      <w:r w:rsidRPr="00E31C19">
        <w:rPr>
          <w:lang w:val="lt-LT"/>
        </w:rPr>
        <w:t xml:space="preserve">Remiantis saugumo ir toleravimo duomenimis, </w:t>
      </w:r>
      <w:r w:rsidR="00E46509">
        <w:rPr>
          <w:lang w:val="lt-LT"/>
        </w:rPr>
        <w:t>pacientams</w:t>
      </w:r>
      <w:r w:rsidRPr="00E31C19">
        <w:rPr>
          <w:lang w:val="lt-LT"/>
        </w:rPr>
        <w:t>, kuriems yra vidutinio sunkumo kepenų funkcijos sutrikimas, pazopanibo dozę reikia sumažinti iki 200</w:t>
      </w:r>
      <w:r w:rsidR="006027BE">
        <w:rPr>
          <w:lang w:val="lt-LT"/>
        </w:rPr>
        <w:t> mg</w:t>
      </w:r>
      <w:r w:rsidRPr="00E31C19">
        <w:rPr>
          <w:lang w:val="lt-LT"/>
        </w:rPr>
        <w:t xml:space="preserve"> kartą per parą (žr. 4.2</w:t>
      </w:r>
      <w:r w:rsidR="00E479CD">
        <w:rPr>
          <w:lang w:val="lt-LT"/>
        </w:rPr>
        <w:t> </w:t>
      </w:r>
      <w:r w:rsidRPr="00E31C19">
        <w:rPr>
          <w:lang w:val="lt-LT"/>
        </w:rPr>
        <w:t xml:space="preserve">skyrių). </w:t>
      </w:r>
    </w:p>
    <w:p w14:paraId="335EF397" w14:textId="77777777" w:rsidR="00C37DD0" w:rsidRPr="00E31C19" w:rsidRDefault="00C86F61" w:rsidP="00E31C19">
      <w:pPr>
        <w:spacing w:after="0" w:line="240" w:lineRule="auto"/>
        <w:ind w:left="0" w:firstLine="0"/>
        <w:rPr>
          <w:lang w:val="lt-LT"/>
        </w:rPr>
      </w:pPr>
      <w:r w:rsidRPr="00E31C19">
        <w:rPr>
          <w:lang w:val="lt-LT"/>
        </w:rPr>
        <w:t xml:space="preserve"> </w:t>
      </w:r>
    </w:p>
    <w:p w14:paraId="5CB3C31E" w14:textId="24E527BE" w:rsidR="00C37DD0" w:rsidRPr="00E479CD" w:rsidRDefault="00C86F61" w:rsidP="00E31C19">
      <w:pPr>
        <w:spacing w:after="0" w:line="240" w:lineRule="auto"/>
        <w:ind w:left="-5"/>
        <w:rPr>
          <w:u w:val="single"/>
          <w:lang w:val="lt-LT"/>
        </w:rPr>
      </w:pPr>
      <w:r w:rsidRPr="00E479CD">
        <w:rPr>
          <w:i/>
          <w:u w:val="single"/>
          <w:lang w:val="lt-LT"/>
        </w:rPr>
        <w:t xml:space="preserve">Sunkus </w:t>
      </w:r>
      <w:r w:rsidR="00E46509">
        <w:rPr>
          <w:i/>
          <w:u w:val="single"/>
          <w:lang w:val="lt-LT"/>
        </w:rPr>
        <w:t xml:space="preserve">kepenų funkcijos </w:t>
      </w:r>
      <w:r w:rsidRPr="00E479CD">
        <w:rPr>
          <w:i/>
          <w:u w:val="single"/>
          <w:lang w:val="lt-LT"/>
        </w:rPr>
        <w:t xml:space="preserve">sutrikimas </w:t>
      </w:r>
    </w:p>
    <w:p w14:paraId="775138E0" w14:textId="42428258" w:rsidR="00C37DD0" w:rsidRPr="00E31C19" w:rsidRDefault="00C86F61" w:rsidP="00E31C19">
      <w:pPr>
        <w:spacing w:after="0" w:line="240" w:lineRule="auto"/>
        <w:ind w:left="-5" w:right="77"/>
        <w:rPr>
          <w:lang w:val="lt-LT"/>
        </w:rPr>
      </w:pPr>
      <w:r w:rsidRPr="00E31C19">
        <w:rPr>
          <w:lang w:val="lt-LT"/>
        </w:rPr>
        <w:t xml:space="preserve">Vidutiniai pusiausvyros apykaitos </w:t>
      </w:r>
      <w:r w:rsidRPr="00E31C19">
        <w:rPr>
          <w:i/>
          <w:lang w:val="lt-LT"/>
        </w:rPr>
        <w:t>C</w:t>
      </w:r>
      <w:r w:rsidRPr="00E31C19">
        <w:rPr>
          <w:i/>
          <w:vertAlign w:val="subscript"/>
          <w:lang w:val="lt-LT"/>
        </w:rPr>
        <w:t>max</w:t>
      </w:r>
      <w:r w:rsidRPr="00E31C19">
        <w:rPr>
          <w:lang w:val="lt-LT"/>
        </w:rPr>
        <w:t xml:space="preserve"> ir </w:t>
      </w:r>
      <w:r w:rsidRPr="00E31C19">
        <w:rPr>
          <w:i/>
          <w:lang w:val="lt-LT"/>
        </w:rPr>
        <w:t>AUC</w:t>
      </w:r>
      <w:r w:rsidRPr="00E31C19">
        <w:rPr>
          <w:i/>
          <w:vertAlign w:val="subscript"/>
          <w:lang w:val="lt-LT"/>
        </w:rPr>
        <w:t>(0-24)</w:t>
      </w:r>
      <w:r w:rsidRPr="00E31C19">
        <w:rPr>
          <w:lang w:val="lt-LT"/>
        </w:rPr>
        <w:t xml:space="preserve"> rodmenys, išmatuoti p</w:t>
      </w:r>
      <w:r w:rsidR="00E479CD">
        <w:rPr>
          <w:lang w:val="lt-LT"/>
        </w:rPr>
        <w:t>avartojus</w:t>
      </w:r>
      <w:r w:rsidRPr="00E31C19">
        <w:rPr>
          <w:lang w:val="lt-LT"/>
        </w:rPr>
        <w:t xml:space="preserve"> 200</w:t>
      </w:r>
      <w:r w:rsidR="006027BE">
        <w:rPr>
          <w:lang w:val="lt-LT"/>
        </w:rPr>
        <w:t> mg</w:t>
      </w:r>
      <w:r w:rsidRPr="00E31C19">
        <w:rPr>
          <w:lang w:val="lt-LT"/>
        </w:rPr>
        <w:t xml:space="preserve"> pazopanibo doz</w:t>
      </w:r>
      <w:r w:rsidR="00E479CD">
        <w:rPr>
          <w:lang w:val="lt-LT"/>
        </w:rPr>
        <w:t>ę</w:t>
      </w:r>
      <w:r w:rsidRPr="00E31C19">
        <w:rPr>
          <w:lang w:val="lt-LT"/>
        </w:rPr>
        <w:t xml:space="preserve"> vieną kartą per parą, pacient</w:t>
      </w:r>
      <w:r w:rsidR="00E479CD">
        <w:rPr>
          <w:lang w:val="lt-LT"/>
        </w:rPr>
        <w:t>ams</w:t>
      </w:r>
      <w:r w:rsidRPr="00E31C19">
        <w:rPr>
          <w:lang w:val="lt-LT"/>
        </w:rPr>
        <w:t>, kuriems yra sunkus kepenų funkcijos sutrikimas, sudarė atitinkamai maždaug 18</w:t>
      </w:r>
      <w:r w:rsidR="001D38C4">
        <w:rPr>
          <w:lang w:val="lt-LT"/>
        </w:rPr>
        <w:t> %</w:t>
      </w:r>
      <w:r w:rsidRPr="00E31C19">
        <w:rPr>
          <w:lang w:val="lt-LT"/>
        </w:rPr>
        <w:t xml:space="preserve"> ir 15</w:t>
      </w:r>
      <w:r w:rsidR="001D38C4">
        <w:rPr>
          <w:lang w:val="lt-LT"/>
        </w:rPr>
        <w:t> %</w:t>
      </w:r>
      <w:r w:rsidRPr="00E31C19">
        <w:rPr>
          <w:lang w:val="lt-LT"/>
        </w:rPr>
        <w:t xml:space="preserve"> atitinkamų vidutinių rodmenų, išmatuotų p</w:t>
      </w:r>
      <w:r w:rsidR="00E479CD">
        <w:rPr>
          <w:lang w:val="lt-LT"/>
        </w:rPr>
        <w:t>avartojus</w:t>
      </w:r>
      <w:r w:rsidRPr="00E31C19">
        <w:rPr>
          <w:lang w:val="lt-LT"/>
        </w:rPr>
        <w:t xml:space="preserve"> 800</w:t>
      </w:r>
      <w:r w:rsidR="006027BE">
        <w:rPr>
          <w:lang w:val="lt-LT"/>
        </w:rPr>
        <w:t> mg</w:t>
      </w:r>
      <w:r w:rsidRPr="00E31C19">
        <w:rPr>
          <w:lang w:val="lt-LT"/>
        </w:rPr>
        <w:t xml:space="preserve"> doz</w:t>
      </w:r>
      <w:r w:rsidR="00E479CD">
        <w:rPr>
          <w:lang w:val="lt-LT"/>
        </w:rPr>
        <w:t>ę</w:t>
      </w:r>
      <w:r w:rsidRPr="00E31C19">
        <w:rPr>
          <w:lang w:val="lt-LT"/>
        </w:rPr>
        <w:t xml:space="preserve"> vieną kartą per parą pacientams, kurių kepenų funkcija yra normali. Atsižvelgiant į ekspozicijos sumažėjimą ir ribotą kepenų rezervą, pacientams, kuriems yra sunkus kepenų funkcijos sutrikimas, pazopanibo vartoti nerekomenduojama (žr. 4.2</w:t>
      </w:r>
      <w:r w:rsidR="00E924FB">
        <w:rPr>
          <w:lang w:val="lt-LT"/>
        </w:rPr>
        <w:t> </w:t>
      </w:r>
      <w:r w:rsidRPr="00E31C19">
        <w:rPr>
          <w:lang w:val="lt-LT"/>
        </w:rPr>
        <w:t xml:space="preserve">skyrių). </w:t>
      </w:r>
    </w:p>
    <w:p w14:paraId="01FFE78F" w14:textId="77777777" w:rsidR="00C37DD0" w:rsidRPr="00E31C19" w:rsidRDefault="00C86F61" w:rsidP="00E31C19">
      <w:pPr>
        <w:spacing w:after="0" w:line="240" w:lineRule="auto"/>
        <w:ind w:left="0" w:firstLine="0"/>
        <w:rPr>
          <w:lang w:val="lt-LT"/>
        </w:rPr>
      </w:pPr>
      <w:r w:rsidRPr="00E31C19">
        <w:rPr>
          <w:lang w:val="lt-LT"/>
        </w:rPr>
        <w:t xml:space="preserve"> </w:t>
      </w:r>
    </w:p>
    <w:p w14:paraId="516307EE" w14:textId="0C8F4A8E" w:rsidR="00C37DD0" w:rsidRPr="00E31C19" w:rsidRDefault="00C86F61" w:rsidP="00E479CD">
      <w:pPr>
        <w:pStyle w:val="Antrat3"/>
        <w:spacing w:after="0" w:line="240" w:lineRule="auto"/>
        <w:ind w:left="-17" w:firstLine="0"/>
        <w:rPr>
          <w:lang w:val="lt-LT"/>
        </w:rPr>
      </w:pPr>
      <w:r w:rsidRPr="00E31C19">
        <w:rPr>
          <w:lang w:val="lt-LT"/>
        </w:rPr>
        <w:t>7</w:t>
      </w:r>
      <w:r w:rsidR="00C81157">
        <w:rPr>
          <w:lang w:val="lt-LT"/>
        </w:rPr>
        <w:t> </w:t>
      </w:r>
      <w:r w:rsidRPr="00E31C19">
        <w:rPr>
          <w:lang w:val="lt-LT"/>
        </w:rPr>
        <w:t>lentelė</w:t>
      </w:r>
      <w:r w:rsidR="00E479CD">
        <w:rPr>
          <w:lang w:val="lt-LT"/>
        </w:rPr>
        <w:t xml:space="preserve">. </w:t>
      </w:r>
      <w:r w:rsidRPr="00E31C19">
        <w:rPr>
          <w:lang w:val="lt-LT"/>
        </w:rPr>
        <w:t xml:space="preserve">Vidutiniai pazopanibo farmakokinetikos tiriamųjų, kuriems yra kepenų funkcijos sutrikimas, organizme rodmenys pusiausvyros apykaitos sąlygomis </w:t>
      </w:r>
    </w:p>
    <w:p w14:paraId="5F340B08" w14:textId="77777777" w:rsidR="00C37DD0" w:rsidRPr="00E31C19" w:rsidRDefault="00C86F61" w:rsidP="00E31C19">
      <w:pPr>
        <w:spacing w:after="0" w:line="240" w:lineRule="auto"/>
        <w:ind w:left="0" w:firstLine="0"/>
        <w:rPr>
          <w:lang w:val="lt-LT"/>
        </w:rPr>
      </w:pPr>
      <w:r w:rsidRPr="00E31C19">
        <w:rPr>
          <w:lang w:val="lt-LT"/>
        </w:rPr>
        <w:t xml:space="preserve"> </w:t>
      </w:r>
    </w:p>
    <w:tbl>
      <w:tblPr>
        <w:tblStyle w:val="TableGrid"/>
        <w:tblW w:w="8766" w:type="dxa"/>
        <w:tblInd w:w="5" w:type="dxa"/>
        <w:tblCellMar>
          <w:top w:w="44" w:type="dxa"/>
          <w:left w:w="108" w:type="dxa"/>
          <w:right w:w="53" w:type="dxa"/>
        </w:tblCellMar>
        <w:tblLook w:val="04A0" w:firstRow="1" w:lastRow="0" w:firstColumn="1" w:lastColumn="0" w:noHBand="0" w:noVBand="1"/>
      </w:tblPr>
      <w:tblGrid>
        <w:gridCol w:w="1809"/>
        <w:gridCol w:w="1560"/>
        <w:gridCol w:w="1558"/>
        <w:gridCol w:w="1702"/>
        <w:gridCol w:w="2137"/>
      </w:tblGrid>
      <w:tr w:rsidR="00C37DD0" w:rsidRPr="00E31C19" w14:paraId="18D32087" w14:textId="77777777">
        <w:trPr>
          <w:trHeight w:val="516"/>
        </w:trPr>
        <w:tc>
          <w:tcPr>
            <w:tcW w:w="1810" w:type="dxa"/>
            <w:tcBorders>
              <w:top w:val="single" w:sz="4" w:space="0" w:color="000000"/>
              <w:left w:val="single" w:sz="4" w:space="0" w:color="000000"/>
              <w:bottom w:val="single" w:sz="4" w:space="0" w:color="000000"/>
              <w:right w:val="single" w:sz="4" w:space="0" w:color="000000"/>
            </w:tcBorders>
          </w:tcPr>
          <w:p w14:paraId="6A980D04" w14:textId="77777777" w:rsidR="00C37DD0" w:rsidRPr="00E31C19" w:rsidRDefault="00C86F61" w:rsidP="00E31C19">
            <w:pPr>
              <w:spacing w:after="0" w:line="240" w:lineRule="auto"/>
              <w:ind w:left="0" w:firstLine="0"/>
              <w:rPr>
                <w:lang w:val="lt-LT"/>
              </w:rPr>
            </w:pPr>
            <w:r w:rsidRPr="00E31C19">
              <w:rPr>
                <w:b/>
                <w:lang w:val="lt-LT"/>
              </w:rPr>
              <w:t>Grupė</w:t>
            </w:r>
            <w:r w:rsidRPr="00E31C19">
              <w:rPr>
                <w:lang w:val="lt-LT"/>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66384DDC" w14:textId="77777777" w:rsidR="00C37DD0" w:rsidRPr="00E31C19" w:rsidRDefault="00C86F61" w:rsidP="00E31C19">
            <w:pPr>
              <w:spacing w:after="0" w:line="240" w:lineRule="auto"/>
              <w:ind w:left="0" w:right="56" w:firstLine="0"/>
              <w:jc w:val="center"/>
              <w:rPr>
                <w:lang w:val="lt-LT"/>
              </w:rPr>
            </w:pPr>
            <w:r w:rsidRPr="00E31C19">
              <w:rPr>
                <w:b/>
                <w:lang w:val="lt-LT"/>
              </w:rPr>
              <w:t xml:space="preserve">Tirta dozė </w:t>
            </w:r>
          </w:p>
        </w:tc>
        <w:tc>
          <w:tcPr>
            <w:tcW w:w="1558" w:type="dxa"/>
            <w:tcBorders>
              <w:top w:val="single" w:sz="4" w:space="0" w:color="000000"/>
              <w:left w:val="single" w:sz="4" w:space="0" w:color="000000"/>
              <w:bottom w:val="single" w:sz="4" w:space="0" w:color="000000"/>
              <w:right w:val="single" w:sz="4" w:space="0" w:color="000000"/>
            </w:tcBorders>
          </w:tcPr>
          <w:p w14:paraId="190FD0FC" w14:textId="77777777" w:rsidR="00C37DD0" w:rsidRPr="00E31C19" w:rsidRDefault="00C86F61" w:rsidP="00E31C19">
            <w:pPr>
              <w:spacing w:after="0" w:line="240" w:lineRule="auto"/>
              <w:ind w:left="0" w:right="54" w:firstLine="0"/>
              <w:jc w:val="center"/>
              <w:rPr>
                <w:lang w:val="lt-LT"/>
              </w:rPr>
            </w:pPr>
            <w:r w:rsidRPr="00E31C19">
              <w:rPr>
                <w:b/>
                <w:i/>
                <w:lang w:val="lt-LT"/>
              </w:rPr>
              <w:t>C</w:t>
            </w:r>
            <w:r w:rsidRPr="00E31C19">
              <w:rPr>
                <w:b/>
                <w:i/>
                <w:vertAlign w:val="subscript"/>
                <w:lang w:val="lt-LT"/>
              </w:rPr>
              <w:t>max</w:t>
            </w:r>
            <w:r w:rsidRPr="00E31C19">
              <w:rPr>
                <w:b/>
                <w:lang w:val="lt-LT"/>
              </w:rPr>
              <w:t xml:space="preserve"> (µg/ml)</w:t>
            </w:r>
            <w:r w:rsidRPr="00E31C19">
              <w:rPr>
                <w:lang w:val="lt-LT"/>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0ED101C8" w14:textId="77777777" w:rsidR="00C37DD0" w:rsidRPr="00E31C19" w:rsidRDefault="00C86F61" w:rsidP="00E31C19">
            <w:pPr>
              <w:spacing w:after="0" w:line="240" w:lineRule="auto"/>
              <w:ind w:left="0" w:right="53" w:firstLine="0"/>
              <w:jc w:val="center"/>
              <w:rPr>
                <w:lang w:val="lt-LT"/>
              </w:rPr>
            </w:pPr>
            <w:r w:rsidRPr="00E31C19">
              <w:rPr>
                <w:b/>
                <w:i/>
                <w:lang w:val="lt-LT"/>
              </w:rPr>
              <w:t>AUC</w:t>
            </w:r>
            <w:r w:rsidRPr="00E31C19">
              <w:rPr>
                <w:b/>
                <w:lang w:val="lt-LT"/>
              </w:rPr>
              <w:t xml:space="preserve"> (0-24) </w:t>
            </w:r>
          </w:p>
          <w:p w14:paraId="033E0BE9" w14:textId="77777777" w:rsidR="00C37DD0" w:rsidRPr="00E31C19" w:rsidRDefault="00C86F61" w:rsidP="00E31C19">
            <w:pPr>
              <w:spacing w:after="0" w:line="240" w:lineRule="auto"/>
              <w:ind w:left="0" w:right="54" w:firstLine="0"/>
              <w:jc w:val="center"/>
              <w:rPr>
                <w:lang w:val="lt-LT"/>
              </w:rPr>
            </w:pPr>
            <w:r w:rsidRPr="00E31C19">
              <w:rPr>
                <w:b/>
                <w:lang w:val="lt-LT"/>
              </w:rPr>
              <w:t>(µg x val./ml)</w:t>
            </w:r>
            <w:r w:rsidRPr="00E31C19">
              <w:rPr>
                <w:lang w:val="lt-LT"/>
              </w:rPr>
              <w:t xml:space="preserve"> </w:t>
            </w:r>
          </w:p>
        </w:tc>
        <w:tc>
          <w:tcPr>
            <w:tcW w:w="2137" w:type="dxa"/>
            <w:tcBorders>
              <w:top w:val="single" w:sz="4" w:space="0" w:color="000000"/>
              <w:left w:val="single" w:sz="4" w:space="0" w:color="000000"/>
              <w:bottom w:val="single" w:sz="4" w:space="0" w:color="000000"/>
              <w:right w:val="single" w:sz="4" w:space="0" w:color="000000"/>
            </w:tcBorders>
          </w:tcPr>
          <w:p w14:paraId="7E5B8A3C" w14:textId="77777777" w:rsidR="00C37DD0" w:rsidRPr="00E31C19" w:rsidRDefault="00C86F61" w:rsidP="00E31C19">
            <w:pPr>
              <w:spacing w:after="0" w:line="240" w:lineRule="auto"/>
              <w:ind w:left="0" w:firstLine="0"/>
              <w:jc w:val="center"/>
              <w:rPr>
                <w:lang w:val="lt-LT"/>
              </w:rPr>
            </w:pPr>
            <w:r w:rsidRPr="00E31C19">
              <w:rPr>
                <w:b/>
                <w:lang w:val="lt-LT"/>
              </w:rPr>
              <w:t>Rekomenduojama dozė</w:t>
            </w:r>
            <w:r w:rsidRPr="00E31C19">
              <w:rPr>
                <w:lang w:val="lt-LT"/>
              </w:rPr>
              <w:t xml:space="preserve"> </w:t>
            </w:r>
          </w:p>
        </w:tc>
      </w:tr>
      <w:tr w:rsidR="00C37DD0" w:rsidRPr="00C079C2" w14:paraId="357EA337" w14:textId="77777777">
        <w:trPr>
          <w:trHeight w:val="516"/>
        </w:trPr>
        <w:tc>
          <w:tcPr>
            <w:tcW w:w="1810" w:type="dxa"/>
            <w:tcBorders>
              <w:top w:val="single" w:sz="4" w:space="0" w:color="000000"/>
              <w:left w:val="single" w:sz="4" w:space="0" w:color="000000"/>
              <w:bottom w:val="single" w:sz="4" w:space="0" w:color="000000"/>
              <w:right w:val="single" w:sz="4" w:space="0" w:color="000000"/>
            </w:tcBorders>
          </w:tcPr>
          <w:p w14:paraId="7693A7D7" w14:textId="77777777" w:rsidR="00C37DD0" w:rsidRPr="00E31C19" w:rsidRDefault="00C86F61" w:rsidP="00E31C19">
            <w:pPr>
              <w:spacing w:after="0" w:line="240" w:lineRule="auto"/>
              <w:ind w:left="0" w:firstLine="0"/>
              <w:rPr>
                <w:lang w:val="lt-LT"/>
              </w:rPr>
            </w:pPr>
            <w:r w:rsidRPr="00E31C19">
              <w:rPr>
                <w:b/>
                <w:lang w:val="lt-LT"/>
              </w:rPr>
              <w:t>Normali kepenų funkcija</w:t>
            </w:r>
            <w:r w:rsidRPr="00E31C19">
              <w:rPr>
                <w:lang w:val="lt-LT"/>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199AEA47" w14:textId="702BE23B" w:rsidR="00C37DD0" w:rsidRPr="00E31C19" w:rsidRDefault="00C86F61" w:rsidP="00E31C19">
            <w:pPr>
              <w:spacing w:after="0" w:line="240" w:lineRule="auto"/>
              <w:ind w:left="0" w:firstLine="0"/>
              <w:jc w:val="center"/>
              <w:rPr>
                <w:lang w:val="lt-LT"/>
              </w:rPr>
            </w:pPr>
            <w:r w:rsidRPr="00E31C19">
              <w:rPr>
                <w:lang w:val="lt-LT"/>
              </w:rPr>
              <w:t>800</w:t>
            </w:r>
            <w:r w:rsidR="006027BE">
              <w:rPr>
                <w:lang w:val="lt-LT"/>
              </w:rPr>
              <w:t> mg</w:t>
            </w:r>
            <w:r w:rsidRPr="00E31C19">
              <w:rPr>
                <w:lang w:val="lt-LT"/>
              </w:rPr>
              <w:t xml:space="preserve"> vieną kartą per parą </w:t>
            </w:r>
          </w:p>
        </w:tc>
        <w:tc>
          <w:tcPr>
            <w:tcW w:w="1558" w:type="dxa"/>
            <w:tcBorders>
              <w:top w:val="single" w:sz="4" w:space="0" w:color="000000"/>
              <w:left w:val="single" w:sz="4" w:space="0" w:color="000000"/>
              <w:bottom w:val="single" w:sz="4" w:space="0" w:color="000000"/>
              <w:right w:val="single" w:sz="4" w:space="0" w:color="000000"/>
            </w:tcBorders>
          </w:tcPr>
          <w:p w14:paraId="671A7357" w14:textId="77777777" w:rsidR="00C37DD0" w:rsidRPr="00E31C19" w:rsidRDefault="00C86F61" w:rsidP="00E31C19">
            <w:pPr>
              <w:spacing w:after="0" w:line="240" w:lineRule="auto"/>
              <w:ind w:left="0" w:right="50" w:firstLine="0"/>
              <w:jc w:val="center"/>
              <w:rPr>
                <w:lang w:val="lt-LT"/>
              </w:rPr>
            </w:pPr>
            <w:r w:rsidRPr="00E31C19">
              <w:rPr>
                <w:lang w:val="lt-LT"/>
              </w:rPr>
              <w:t xml:space="preserve">52,0 </w:t>
            </w:r>
          </w:p>
          <w:p w14:paraId="7CC7D0BB" w14:textId="5E92D78F" w:rsidR="00C37DD0" w:rsidRPr="00E31C19" w:rsidRDefault="00C86F61" w:rsidP="00E31C19">
            <w:pPr>
              <w:spacing w:after="0" w:line="240" w:lineRule="auto"/>
              <w:ind w:left="0" w:right="51" w:firstLine="0"/>
              <w:jc w:val="center"/>
              <w:rPr>
                <w:lang w:val="lt-LT"/>
              </w:rPr>
            </w:pPr>
            <w:r w:rsidRPr="00E31C19">
              <w:rPr>
                <w:lang w:val="lt-LT"/>
              </w:rPr>
              <w:t>(17,1</w:t>
            </w:r>
            <w:r w:rsidR="00576868">
              <w:rPr>
                <w:lang w:val="lt-LT"/>
              </w:rPr>
              <w:noBreakHyphen/>
            </w:r>
            <w:r w:rsidRPr="00E31C19">
              <w:rPr>
                <w:lang w:val="lt-LT"/>
              </w:rPr>
              <w:t xml:space="preserve">85,7) </w:t>
            </w:r>
          </w:p>
        </w:tc>
        <w:tc>
          <w:tcPr>
            <w:tcW w:w="1702" w:type="dxa"/>
            <w:tcBorders>
              <w:top w:val="single" w:sz="4" w:space="0" w:color="000000"/>
              <w:left w:val="single" w:sz="4" w:space="0" w:color="000000"/>
              <w:bottom w:val="single" w:sz="4" w:space="0" w:color="000000"/>
              <w:right w:val="single" w:sz="4" w:space="0" w:color="000000"/>
            </w:tcBorders>
          </w:tcPr>
          <w:p w14:paraId="189F8701" w14:textId="77777777" w:rsidR="00C37DD0" w:rsidRPr="00E31C19" w:rsidRDefault="00C86F61" w:rsidP="00E31C19">
            <w:pPr>
              <w:spacing w:after="0" w:line="240" w:lineRule="auto"/>
              <w:ind w:left="0" w:right="55" w:firstLine="0"/>
              <w:jc w:val="center"/>
              <w:rPr>
                <w:lang w:val="lt-LT"/>
              </w:rPr>
            </w:pPr>
            <w:r w:rsidRPr="00E31C19">
              <w:rPr>
                <w:lang w:val="lt-LT"/>
              </w:rPr>
              <w:t xml:space="preserve">888,2 </w:t>
            </w:r>
          </w:p>
          <w:p w14:paraId="3B0AE896" w14:textId="426478F8" w:rsidR="00C37DD0" w:rsidRPr="00E31C19" w:rsidRDefault="00C86F61" w:rsidP="00E31C19">
            <w:pPr>
              <w:spacing w:after="0" w:line="240" w:lineRule="auto"/>
              <w:ind w:left="0" w:right="53" w:firstLine="0"/>
              <w:jc w:val="center"/>
              <w:rPr>
                <w:lang w:val="lt-LT"/>
              </w:rPr>
            </w:pPr>
            <w:r w:rsidRPr="00E31C19">
              <w:rPr>
                <w:lang w:val="lt-LT"/>
              </w:rPr>
              <w:t>(345,5</w:t>
            </w:r>
            <w:r w:rsidR="00576868">
              <w:rPr>
                <w:lang w:val="lt-LT"/>
              </w:rPr>
              <w:noBreakHyphen/>
            </w:r>
            <w:r w:rsidRPr="00E31C19">
              <w:rPr>
                <w:lang w:val="lt-LT"/>
              </w:rPr>
              <w:t xml:space="preserve">1482) </w:t>
            </w:r>
          </w:p>
        </w:tc>
        <w:tc>
          <w:tcPr>
            <w:tcW w:w="2137" w:type="dxa"/>
            <w:tcBorders>
              <w:top w:val="single" w:sz="4" w:space="0" w:color="000000"/>
              <w:left w:val="single" w:sz="4" w:space="0" w:color="000000"/>
              <w:bottom w:val="single" w:sz="4" w:space="0" w:color="000000"/>
              <w:right w:val="single" w:sz="4" w:space="0" w:color="000000"/>
            </w:tcBorders>
          </w:tcPr>
          <w:p w14:paraId="2C899750" w14:textId="23818AC7" w:rsidR="00C37DD0" w:rsidRPr="00E31C19" w:rsidRDefault="00C86F61" w:rsidP="00E31C19">
            <w:pPr>
              <w:spacing w:after="0" w:line="240" w:lineRule="auto"/>
              <w:ind w:left="0" w:firstLine="0"/>
              <w:jc w:val="center"/>
              <w:rPr>
                <w:lang w:val="lt-LT"/>
              </w:rPr>
            </w:pPr>
            <w:r w:rsidRPr="00E31C19">
              <w:rPr>
                <w:lang w:val="lt-LT"/>
              </w:rPr>
              <w:t>800</w:t>
            </w:r>
            <w:r w:rsidR="006027BE">
              <w:rPr>
                <w:lang w:val="lt-LT"/>
              </w:rPr>
              <w:t> mg</w:t>
            </w:r>
            <w:r w:rsidRPr="00E31C19">
              <w:rPr>
                <w:lang w:val="lt-LT"/>
              </w:rPr>
              <w:t xml:space="preserve"> vieną kartą per parą </w:t>
            </w:r>
          </w:p>
        </w:tc>
      </w:tr>
      <w:tr w:rsidR="00C37DD0" w:rsidRPr="00C079C2" w14:paraId="24029E54" w14:textId="77777777">
        <w:trPr>
          <w:trHeight w:val="516"/>
        </w:trPr>
        <w:tc>
          <w:tcPr>
            <w:tcW w:w="1810" w:type="dxa"/>
            <w:tcBorders>
              <w:top w:val="single" w:sz="4" w:space="0" w:color="000000"/>
              <w:left w:val="single" w:sz="4" w:space="0" w:color="000000"/>
              <w:bottom w:val="single" w:sz="4" w:space="0" w:color="000000"/>
              <w:right w:val="single" w:sz="4" w:space="0" w:color="000000"/>
            </w:tcBorders>
          </w:tcPr>
          <w:p w14:paraId="564855F0" w14:textId="2CC667CB" w:rsidR="00C37DD0" w:rsidRPr="00E31C19" w:rsidRDefault="00C86F61" w:rsidP="00E31C19">
            <w:pPr>
              <w:spacing w:after="0" w:line="240" w:lineRule="auto"/>
              <w:ind w:left="0" w:firstLine="0"/>
              <w:rPr>
                <w:lang w:val="lt-LT"/>
              </w:rPr>
            </w:pPr>
            <w:r w:rsidRPr="00E31C19">
              <w:rPr>
                <w:b/>
                <w:lang w:val="lt-LT"/>
              </w:rPr>
              <w:t>Lengvas KF</w:t>
            </w:r>
            <w:r w:rsidR="00A75FB6">
              <w:rPr>
                <w:b/>
                <w:lang w:val="lt-LT"/>
              </w:rPr>
              <w:t>S</w:t>
            </w:r>
            <w:r w:rsidRPr="00E31C19">
              <w:rPr>
                <w:b/>
                <w:lang w:val="lt-LT"/>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3015B3AD" w14:textId="3BB5AF1D" w:rsidR="00C37DD0" w:rsidRPr="00E31C19" w:rsidRDefault="00C86F61" w:rsidP="00E31C19">
            <w:pPr>
              <w:spacing w:after="0" w:line="240" w:lineRule="auto"/>
              <w:ind w:left="0" w:firstLine="0"/>
              <w:jc w:val="center"/>
              <w:rPr>
                <w:lang w:val="lt-LT"/>
              </w:rPr>
            </w:pPr>
            <w:r w:rsidRPr="00E31C19">
              <w:rPr>
                <w:lang w:val="lt-LT"/>
              </w:rPr>
              <w:t>800</w:t>
            </w:r>
            <w:r w:rsidR="006027BE">
              <w:rPr>
                <w:lang w:val="lt-LT"/>
              </w:rPr>
              <w:t> mg</w:t>
            </w:r>
            <w:r w:rsidRPr="00E31C19">
              <w:rPr>
                <w:lang w:val="lt-LT"/>
              </w:rPr>
              <w:t xml:space="preserve"> vieną kartą per parą </w:t>
            </w:r>
          </w:p>
        </w:tc>
        <w:tc>
          <w:tcPr>
            <w:tcW w:w="1558" w:type="dxa"/>
            <w:tcBorders>
              <w:top w:val="single" w:sz="4" w:space="0" w:color="000000"/>
              <w:left w:val="single" w:sz="4" w:space="0" w:color="000000"/>
              <w:bottom w:val="single" w:sz="4" w:space="0" w:color="000000"/>
              <w:right w:val="single" w:sz="4" w:space="0" w:color="000000"/>
            </w:tcBorders>
          </w:tcPr>
          <w:p w14:paraId="4B9AC55F" w14:textId="77777777" w:rsidR="00C37DD0" w:rsidRPr="00E31C19" w:rsidRDefault="00C86F61" w:rsidP="00E31C19">
            <w:pPr>
              <w:spacing w:after="0" w:line="240" w:lineRule="auto"/>
              <w:ind w:left="0" w:right="50" w:firstLine="0"/>
              <w:jc w:val="center"/>
              <w:rPr>
                <w:lang w:val="lt-LT"/>
              </w:rPr>
            </w:pPr>
            <w:r w:rsidRPr="00E31C19">
              <w:rPr>
                <w:lang w:val="lt-LT"/>
              </w:rPr>
              <w:t xml:space="preserve">33,5 </w:t>
            </w:r>
          </w:p>
          <w:p w14:paraId="0B9298F8" w14:textId="440BB590" w:rsidR="00C37DD0" w:rsidRPr="00E31C19" w:rsidRDefault="00C86F61" w:rsidP="00E31C19">
            <w:pPr>
              <w:spacing w:after="0" w:line="240" w:lineRule="auto"/>
              <w:ind w:left="0" w:right="51" w:firstLine="0"/>
              <w:jc w:val="center"/>
              <w:rPr>
                <w:lang w:val="lt-LT"/>
              </w:rPr>
            </w:pPr>
            <w:r w:rsidRPr="00E31C19">
              <w:rPr>
                <w:lang w:val="lt-LT"/>
              </w:rPr>
              <w:t>(11,3</w:t>
            </w:r>
            <w:r w:rsidR="00576868">
              <w:rPr>
                <w:lang w:val="lt-LT"/>
              </w:rPr>
              <w:noBreakHyphen/>
            </w:r>
            <w:r w:rsidRPr="00E31C19">
              <w:rPr>
                <w:lang w:val="lt-LT"/>
              </w:rPr>
              <w:t xml:space="preserve">104,2) </w:t>
            </w:r>
          </w:p>
        </w:tc>
        <w:tc>
          <w:tcPr>
            <w:tcW w:w="1702" w:type="dxa"/>
            <w:tcBorders>
              <w:top w:val="single" w:sz="4" w:space="0" w:color="000000"/>
              <w:left w:val="single" w:sz="4" w:space="0" w:color="000000"/>
              <w:bottom w:val="single" w:sz="4" w:space="0" w:color="000000"/>
              <w:right w:val="single" w:sz="4" w:space="0" w:color="000000"/>
            </w:tcBorders>
          </w:tcPr>
          <w:p w14:paraId="12031233" w14:textId="77777777" w:rsidR="00C37DD0" w:rsidRPr="00E31C19" w:rsidRDefault="00C86F61" w:rsidP="00E31C19">
            <w:pPr>
              <w:spacing w:after="0" w:line="240" w:lineRule="auto"/>
              <w:ind w:left="0" w:right="55" w:firstLine="0"/>
              <w:jc w:val="center"/>
              <w:rPr>
                <w:lang w:val="lt-LT"/>
              </w:rPr>
            </w:pPr>
            <w:r w:rsidRPr="00E31C19">
              <w:rPr>
                <w:lang w:val="lt-LT"/>
              </w:rPr>
              <w:t xml:space="preserve">774,2 </w:t>
            </w:r>
          </w:p>
          <w:p w14:paraId="1ADDF988" w14:textId="104140D6" w:rsidR="00C37DD0" w:rsidRPr="00E31C19" w:rsidRDefault="00C86F61" w:rsidP="00E31C19">
            <w:pPr>
              <w:spacing w:after="0" w:line="240" w:lineRule="auto"/>
              <w:ind w:left="0" w:right="56" w:firstLine="0"/>
              <w:jc w:val="center"/>
              <w:rPr>
                <w:lang w:val="lt-LT"/>
              </w:rPr>
            </w:pPr>
            <w:r w:rsidRPr="00E31C19">
              <w:rPr>
                <w:lang w:val="lt-LT"/>
              </w:rPr>
              <w:t>(214,7</w:t>
            </w:r>
            <w:r w:rsidR="00576868">
              <w:rPr>
                <w:lang w:val="lt-LT"/>
              </w:rPr>
              <w:noBreakHyphen/>
            </w:r>
            <w:r w:rsidRPr="00E31C19">
              <w:rPr>
                <w:lang w:val="lt-LT"/>
              </w:rPr>
              <w:t xml:space="preserve">2034,4) </w:t>
            </w:r>
          </w:p>
        </w:tc>
        <w:tc>
          <w:tcPr>
            <w:tcW w:w="2137" w:type="dxa"/>
            <w:tcBorders>
              <w:top w:val="single" w:sz="4" w:space="0" w:color="000000"/>
              <w:left w:val="single" w:sz="4" w:space="0" w:color="000000"/>
              <w:bottom w:val="single" w:sz="4" w:space="0" w:color="000000"/>
              <w:right w:val="single" w:sz="4" w:space="0" w:color="000000"/>
            </w:tcBorders>
          </w:tcPr>
          <w:p w14:paraId="50BAA96D" w14:textId="32611E52" w:rsidR="00C37DD0" w:rsidRPr="00E31C19" w:rsidRDefault="00C86F61" w:rsidP="00E31C19">
            <w:pPr>
              <w:spacing w:after="0" w:line="240" w:lineRule="auto"/>
              <w:ind w:left="0" w:firstLine="0"/>
              <w:jc w:val="center"/>
              <w:rPr>
                <w:lang w:val="lt-LT"/>
              </w:rPr>
            </w:pPr>
            <w:r w:rsidRPr="00E31C19">
              <w:rPr>
                <w:lang w:val="lt-LT"/>
              </w:rPr>
              <w:t>800</w:t>
            </w:r>
            <w:r w:rsidR="006027BE">
              <w:rPr>
                <w:lang w:val="lt-LT"/>
              </w:rPr>
              <w:t> mg</w:t>
            </w:r>
            <w:r w:rsidRPr="00E31C19">
              <w:rPr>
                <w:lang w:val="lt-LT"/>
              </w:rPr>
              <w:t xml:space="preserve"> vieną kartą per parą </w:t>
            </w:r>
          </w:p>
        </w:tc>
      </w:tr>
      <w:tr w:rsidR="00C37DD0" w:rsidRPr="00C079C2" w14:paraId="6DA8BE31" w14:textId="77777777">
        <w:trPr>
          <w:trHeight w:val="517"/>
        </w:trPr>
        <w:tc>
          <w:tcPr>
            <w:tcW w:w="1810" w:type="dxa"/>
            <w:tcBorders>
              <w:top w:val="single" w:sz="4" w:space="0" w:color="000000"/>
              <w:left w:val="single" w:sz="4" w:space="0" w:color="000000"/>
              <w:bottom w:val="single" w:sz="4" w:space="0" w:color="000000"/>
              <w:right w:val="single" w:sz="4" w:space="0" w:color="000000"/>
            </w:tcBorders>
          </w:tcPr>
          <w:p w14:paraId="1380CD4B" w14:textId="77777777" w:rsidR="00C37DD0" w:rsidRPr="00E31C19" w:rsidRDefault="00C86F61" w:rsidP="00E31C19">
            <w:pPr>
              <w:spacing w:after="0" w:line="240" w:lineRule="auto"/>
              <w:ind w:left="0" w:firstLine="0"/>
              <w:rPr>
                <w:lang w:val="lt-LT"/>
              </w:rPr>
            </w:pPr>
            <w:r w:rsidRPr="00E31C19">
              <w:rPr>
                <w:b/>
                <w:lang w:val="lt-LT"/>
              </w:rPr>
              <w:t xml:space="preserve">Vidutinio </w:t>
            </w:r>
          </w:p>
          <w:p w14:paraId="4F506261" w14:textId="31BEDEA2" w:rsidR="00C37DD0" w:rsidRPr="00E31C19" w:rsidRDefault="00C86F61" w:rsidP="00E31C19">
            <w:pPr>
              <w:spacing w:after="0" w:line="240" w:lineRule="auto"/>
              <w:ind w:left="0" w:firstLine="0"/>
              <w:rPr>
                <w:lang w:val="lt-LT"/>
              </w:rPr>
            </w:pPr>
            <w:r w:rsidRPr="00E31C19">
              <w:rPr>
                <w:b/>
                <w:lang w:val="lt-LT"/>
              </w:rPr>
              <w:t>sunkumo KF</w:t>
            </w:r>
            <w:r w:rsidR="00A75FB6">
              <w:rPr>
                <w:b/>
                <w:lang w:val="lt-LT"/>
              </w:rPr>
              <w:t>S</w:t>
            </w:r>
            <w:r w:rsidRPr="00E31C19">
              <w:rPr>
                <w:b/>
                <w:lang w:val="lt-LT"/>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59DAFC8D" w14:textId="52D4FBB1" w:rsidR="00C37DD0" w:rsidRPr="00E31C19" w:rsidRDefault="00C86F61" w:rsidP="00E31C19">
            <w:pPr>
              <w:spacing w:after="0" w:line="240" w:lineRule="auto"/>
              <w:ind w:left="0" w:firstLine="0"/>
              <w:jc w:val="center"/>
              <w:rPr>
                <w:lang w:val="lt-LT"/>
              </w:rPr>
            </w:pPr>
            <w:r w:rsidRPr="00E31C19">
              <w:rPr>
                <w:lang w:val="lt-LT"/>
              </w:rPr>
              <w:t>200</w:t>
            </w:r>
            <w:r w:rsidR="006027BE">
              <w:rPr>
                <w:lang w:val="lt-LT"/>
              </w:rPr>
              <w:t> mg</w:t>
            </w:r>
            <w:r w:rsidRPr="00E31C19">
              <w:rPr>
                <w:lang w:val="lt-LT"/>
              </w:rPr>
              <w:t xml:space="preserve"> vieną kartą per parą </w:t>
            </w:r>
          </w:p>
        </w:tc>
        <w:tc>
          <w:tcPr>
            <w:tcW w:w="1558" w:type="dxa"/>
            <w:tcBorders>
              <w:top w:val="single" w:sz="4" w:space="0" w:color="000000"/>
              <w:left w:val="single" w:sz="4" w:space="0" w:color="000000"/>
              <w:bottom w:val="single" w:sz="4" w:space="0" w:color="000000"/>
              <w:right w:val="single" w:sz="4" w:space="0" w:color="000000"/>
            </w:tcBorders>
          </w:tcPr>
          <w:p w14:paraId="41179AD8" w14:textId="77777777" w:rsidR="00C37DD0" w:rsidRPr="00E31C19" w:rsidRDefault="00C86F61" w:rsidP="00E31C19">
            <w:pPr>
              <w:spacing w:after="0" w:line="240" w:lineRule="auto"/>
              <w:ind w:left="0" w:right="50" w:firstLine="0"/>
              <w:jc w:val="center"/>
              <w:rPr>
                <w:lang w:val="lt-LT"/>
              </w:rPr>
            </w:pPr>
            <w:r w:rsidRPr="00E31C19">
              <w:rPr>
                <w:lang w:val="lt-LT"/>
              </w:rPr>
              <w:t xml:space="preserve">22,2 </w:t>
            </w:r>
          </w:p>
          <w:p w14:paraId="419C2058" w14:textId="4FC88F37" w:rsidR="00C37DD0" w:rsidRPr="00E31C19" w:rsidRDefault="00C86F61" w:rsidP="00E31C19">
            <w:pPr>
              <w:spacing w:after="0" w:line="240" w:lineRule="auto"/>
              <w:ind w:left="0" w:right="56" w:firstLine="0"/>
              <w:jc w:val="center"/>
              <w:rPr>
                <w:lang w:val="lt-LT"/>
              </w:rPr>
            </w:pPr>
            <w:r w:rsidRPr="00E31C19">
              <w:rPr>
                <w:lang w:val="lt-LT"/>
              </w:rPr>
              <w:t>(4,2</w:t>
            </w:r>
            <w:r w:rsidR="00576868">
              <w:rPr>
                <w:lang w:val="lt-LT"/>
              </w:rPr>
              <w:noBreakHyphen/>
            </w:r>
            <w:r w:rsidRPr="00E31C19">
              <w:rPr>
                <w:lang w:val="lt-LT"/>
              </w:rPr>
              <w:t xml:space="preserve">32,9) </w:t>
            </w:r>
          </w:p>
        </w:tc>
        <w:tc>
          <w:tcPr>
            <w:tcW w:w="1702" w:type="dxa"/>
            <w:tcBorders>
              <w:top w:val="single" w:sz="4" w:space="0" w:color="000000"/>
              <w:left w:val="single" w:sz="4" w:space="0" w:color="000000"/>
              <w:bottom w:val="single" w:sz="4" w:space="0" w:color="000000"/>
              <w:right w:val="single" w:sz="4" w:space="0" w:color="000000"/>
            </w:tcBorders>
          </w:tcPr>
          <w:p w14:paraId="1D919B93" w14:textId="77777777" w:rsidR="00C37DD0" w:rsidRPr="00E31C19" w:rsidRDefault="00C86F61" w:rsidP="00E31C19">
            <w:pPr>
              <w:spacing w:after="0" w:line="240" w:lineRule="auto"/>
              <w:ind w:left="0" w:right="55" w:firstLine="0"/>
              <w:jc w:val="center"/>
              <w:rPr>
                <w:lang w:val="lt-LT"/>
              </w:rPr>
            </w:pPr>
            <w:r w:rsidRPr="00E31C19">
              <w:rPr>
                <w:lang w:val="lt-LT"/>
              </w:rPr>
              <w:t xml:space="preserve">256,8 </w:t>
            </w:r>
          </w:p>
          <w:p w14:paraId="760A1471" w14:textId="5C2B099F" w:rsidR="00C37DD0" w:rsidRPr="00E31C19" w:rsidRDefault="00C86F61" w:rsidP="00E31C19">
            <w:pPr>
              <w:spacing w:after="0" w:line="240" w:lineRule="auto"/>
              <w:ind w:left="0" w:right="56" w:firstLine="0"/>
              <w:jc w:val="center"/>
              <w:rPr>
                <w:lang w:val="lt-LT"/>
              </w:rPr>
            </w:pPr>
            <w:r w:rsidRPr="00E31C19">
              <w:rPr>
                <w:lang w:val="lt-LT"/>
              </w:rPr>
              <w:t>(65,7</w:t>
            </w:r>
            <w:r w:rsidR="00576868">
              <w:rPr>
                <w:lang w:val="lt-LT"/>
              </w:rPr>
              <w:noBreakHyphen/>
            </w:r>
            <w:r w:rsidRPr="00E31C19">
              <w:rPr>
                <w:lang w:val="lt-LT"/>
              </w:rPr>
              <w:t xml:space="preserve">487,7) </w:t>
            </w:r>
          </w:p>
        </w:tc>
        <w:tc>
          <w:tcPr>
            <w:tcW w:w="2137" w:type="dxa"/>
            <w:tcBorders>
              <w:top w:val="single" w:sz="4" w:space="0" w:color="000000"/>
              <w:left w:val="single" w:sz="4" w:space="0" w:color="000000"/>
              <w:bottom w:val="single" w:sz="4" w:space="0" w:color="000000"/>
              <w:right w:val="single" w:sz="4" w:space="0" w:color="000000"/>
            </w:tcBorders>
          </w:tcPr>
          <w:p w14:paraId="7BBF1C2C" w14:textId="7A1CEE07" w:rsidR="00C37DD0" w:rsidRPr="00E31C19" w:rsidRDefault="00C86F61" w:rsidP="00E31C19">
            <w:pPr>
              <w:spacing w:after="0" w:line="240" w:lineRule="auto"/>
              <w:ind w:left="0" w:firstLine="0"/>
              <w:jc w:val="center"/>
              <w:rPr>
                <w:lang w:val="lt-LT"/>
              </w:rPr>
            </w:pPr>
            <w:r w:rsidRPr="00E31C19">
              <w:rPr>
                <w:lang w:val="lt-LT"/>
              </w:rPr>
              <w:t>200</w:t>
            </w:r>
            <w:r w:rsidR="006027BE">
              <w:rPr>
                <w:lang w:val="lt-LT"/>
              </w:rPr>
              <w:t> mg</w:t>
            </w:r>
            <w:r w:rsidRPr="00E31C19">
              <w:rPr>
                <w:lang w:val="lt-LT"/>
              </w:rPr>
              <w:t xml:space="preserve"> vieną kartą per parą </w:t>
            </w:r>
          </w:p>
        </w:tc>
      </w:tr>
      <w:tr w:rsidR="00C37DD0" w:rsidRPr="00E31C19" w14:paraId="40E986C5" w14:textId="77777777">
        <w:trPr>
          <w:trHeight w:val="516"/>
        </w:trPr>
        <w:tc>
          <w:tcPr>
            <w:tcW w:w="1810" w:type="dxa"/>
            <w:tcBorders>
              <w:top w:val="single" w:sz="4" w:space="0" w:color="000000"/>
              <w:left w:val="single" w:sz="4" w:space="0" w:color="000000"/>
              <w:bottom w:val="single" w:sz="4" w:space="0" w:color="000000"/>
              <w:right w:val="single" w:sz="4" w:space="0" w:color="000000"/>
            </w:tcBorders>
          </w:tcPr>
          <w:p w14:paraId="7D954187" w14:textId="71FAEB49" w:rsidR="00C37DD0" w:rsidRPr="00E31C19" w:rsidRDefault="00C86F61" w:rsidP="00E31C19">
            <w:pPr>
              <w:spacing w:after="0" w:line="240" w:lineRule="auto"/>
              <w:ind w:left="0" w:firstLine="0"/>
              <w:rPr>
                <w:lang w:val="lt-LT"/>
              </w:rPr>
            </w:pPr>
            <w:r w:rsidRPr="00E31C19">
              <w:rPr>
                <w:b/>
                <w:lang w:val="lt-LT"/>
              </w:rPr>
              <w:t>Sunkus KF</w:t>
            </w:r>
            <w:r w:rsidR="00A75FB6">
              <w:rPr>
                <w:b/>
                <w:lang w:val="lt-LT"/>
              </w:rPr>
              <w:t>S</w:t>
            </w:r>
            <w:r w:rsidRPr="00E31C19">
              <w:rPr>
                <w:lang w:val="lt-LT"/>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61FFCF41" w14:textId="42E47782" w:rsidR="00C37DD0" w:rsidRPr="00E31C19" w:rsidRDefault="00C86F61" w:rsidP="00E31C19">
            <w:pPr>
              <w:spacing w:after="0" w:line="240" w:lineRule="auto"/>
              <w:ind w:left="0" w:firstLine="0"/>
              <w:jc w:val="center"/>
              <w:rPr>
                <w:lang w:val="lt-LT"/>
              </w:rPr>
            </w:pPr>
            <w:r w:rsidRPr="00E31C19">
              <w:rPr>
                <w:lang w:val="lt-LT"/>
              </w:rPr>
              <w:t>200</w:t>
            </w:r>
            <w:r w:rsidR="006027BE">
              <w:rPr>
                <w:lang w:val="lt-LT"/>
              </w:rPr>
              <w:t> mg</w:t>
            </w:r>
            <w:r w:rsidRPr="00E31C19">
              <w:rPr>
                <w:lang w:val="lt-LT"/>
              </w:rPr>
              <w:t xml:space="preserve"> vieną kartą per parą </w:t>
            </w:r>
          </w:p>
        </w:tc>
        <w:tc>
          <w:tcPr>
            <w:tcW w:w="1558" w:type="dxa"/>
            <w:tcBorders>
              <w:top w:val="single" w:sz="4" w:space="0" w:color="000000"/>
              <w:left w:val="single" w:sz="4" w:space="0" w:color="000000"/>
              <w:bottom w:val="single" w:sz="4" w:space="0" w:color="000000"/>
              <w:right w:val="single" w:sz="4" w:space="0" w:color="000000"/>
            </w:tcBorders>
          </w:tcPr>
          <w:p w14:paraId="2DBECA27" w14:textId="77777777" w:rsidR="00C37DD0" w:rsidRPr="00E31C19" w:rsidRDefault="00C86F61" w:rsidP="00E31C19">
            <w:pPr>
              <w:spacing w:after="0" w:line="240" w:lineRule="auto"/>
              <w:ind w:left="0" w:right="55" w:firstLine="0"/>
              <w:jc w:val="center"/>
              <w:rPr>
                <w:lang w:val="lt-LT"/>
              </w:rPr>
            </w:pPr>
            <w:r w:rsidRPr="00E31C19">
              <w:rPr>
                <w:lang w:val="lt-LT"/>
              </w:rPr>
              <w:t xml:space="preserve">9,4 </w:t>
            </w:r>
          </w:p>
          <w:p w14:paraId="0B5E1655" w14:textId="51C97E88" w:rsidR="00C37DD0" w:rsidRPr="00E31C19" w:rsidRDefault="00C86F61" w:rsidP="00E31C19">
            <w:pPr>
              <w:spacing w:after="0" w:line="240" w:lineRule="auto"/>
              <w:ind w:left="0" w:right="56" w:firstLine="0"/>
              <w:jc w:val="center"/>
              <w:rPr>
                <w:lang w:val="lt-LT"/>
              </w:rPr>
            </w:pPr>
            <w:r w:rsidRPr="00E31C19">
              <w:rPr>
                <w:lang w:val="lt-LT"/>
              </w:rPr>
              <w:t>(2,4</w:t>
            </w:r>
            <w:r w:rsidR="00576868">
              <w:rPr>
                <w:lang w:val="lt-LT"/>
              </w:rPr>
              <w:noBreakHyphen/>
            </w:r>
            <w:r w:rsidRPr="00E31C19">
              <w:rPr>
                <w:lang w:val="lt-LT"/>
              </w:rPr>
              <w:t xml:space="preserve">24,3) </w:t>
            </w:r>
          </w:p>
        </w:tc>
        <w:tc>
          <w:tcPr>
            <w:tcW w:w="1702" w:type="dxa"/>
            <w:tcBorders>
              <w:top w:val="single" w:sz="4" w:space="0" w:color="000000"/>
              <w:left w:val="single" w:sz="4" w:space="0" w:color="000000"/>
              <w:bottom w:val="single" w:sz="4" w:space="0" w:color="000000"/>
              <w:right w:val="single" w:sz="4" w:space="0" w:color="000000"/>
            </w:tcBorders>
          </w:tcPr>
          <w:p w14:paraId="338B7E64" w14:textId="77777777" w:rsidR="00C37DD0" w:rsidRPr="00E31C19" w:rsidRDefault="00C86F61" w:rsidP="00E31C19">
            <w:pPr>
              <w:spacing w:after="0" w:line="240" w:lineRule="auto"/>
              <w:ind w:left="0" w:right="55" w:firstLine="0"/>
              <w:jc w:val="center"/>
              <w:rPr>
                <w:lang w:val="lt-LT"/>
              </w:rPr>
            </w:pPr>
            <w:r w:rsidRPr="00E31C19">
              <w:rPr>
                <w:lang w:val="lt-LT"/>
              </w:rPr>
              <w:t xml:space="preserve">130,6 </w:t>
            </w:r>
          </w:p>
          <w:p w14:paraId="097C8F0F" w14:textId="3A080C1C" w:rsidR="00C37DD0" w:rsidRPr="00E31C19" w:rsidRDefault="00C86F61" w:rsidP="00E31C19">
            <w:pPr>
              <w:spacing w:after="0" w:line="240" w:lineRule="auto"/>
              <w:ind w:left="0" w:right="56" w:firstLine="0"/>
              <w:jc w:val="center"/>
              <w:rPr>
                <w:lang w:val="lt-LT"/>
              </w:rPr>
            </w:pPr>
            <w:r w:rsidRPr="00E31C19">
              <w:rPr>
                <w:lang w:val="lt-LT"/>
              </w:rPr>
              <w:t>(46,9</w:t>
            </w:r>
            <w:r w:rsidR="00576868">
              <w:rPr>
                <w:lang w:val="lt-LT"/>
              </w:rPr>
              <w:noBreakHyphen/>
            </w:r>
            <w:r w:rsidRPr="00E31C19">
              <w:rPr>
                <w:lang w:val="lt-LT"/>
              </w:rPr>
              <w:t xml:space="preserve">473,2) </w:t>
            </w:r>
          </w:p>
        </w:tc>
        <w:tc>
          <w:tcPr>
            <w:tcW w:w="2137" w:type="dxa"/>
            <w:tcBorders>
              <w:top w:val="single" w:sz="4" w:space="0" w:color="000000"/>
              <w:left w:val="single" w:sz="4" w:space="0" w:color="000000"/>
              <w:bottom w:val="single" w:sz="4" w:space="0" w:color="000000"/>
              <w:right w:val="single" w:sz="4" w:space="0" w:color="000000"/>
            </w:tcBorders>
          </w:tcPr>
          <w:p w14:paraId="0A88E5EE" w14:textId="77777777" w:rsidR="00C37DD0" w:rsidRPr="00E31C19" w:rsidRDefault="00C86F61" w:rsidP="00E31C19">
            <w:pPr>
              <w:spacing w:after="0" w:line="240" w:lineRule="auto"/>
              <w:ind w:left="67" w:firstLine="0"/>
              <w:rPr>
                <w:lang w:val="lt-LT"/>
              </w:rPr>
            </w:pPr>
            <w:r w:rsidRPr="00E31C19">
              <w:rPr>
                <w:lang w:val="lt-LT"/>
              </w:rPr>
              <w:t xml:space="preserve">Nerekomenduojama </w:t>
            </w:r>
          </w:p>
        </w:tc>
      </w:tr>
      <w:tr w:rsidR="00C37DD0" w:rsidRPr="00E31C19" w14:paraId="1B08DD6B" w14:textId="77777777">
        <w:trPr>
          <w:trHeight w:val="240"/>
        </w:trPr>
        <w:tc>
          <w:tcPr>
            <w:tcW w:w="4928" w:type="dxa"/>
            <w:gridSpan w:val="3"/>
            <w:tcBorders>
              <w:top w:val="single" w:sz="4" w:space="0" w:color="000000"/>
              <w:left w:val="single" w:sz="4" w:space="0" w:color="000000"/>
              <w:bottom w:val="single" w:sz="4" w:space="0" w:color="000000"/>
              <w:right w:val="nil"/>
            </w:tcBorders>
          </w:tcPr>
          <w:p w14:paraId="59E40CF4" w14:textId="11FF02B8" w:rsidR="00C37DD0" w:rsidRPr="00E31C19" w:rsidRDefault="00C86F61" w:rsidP="00E31C19">
            <w:pPr>
              <w:spacing w:after="0" w:line="240" w:lineRule="auto"/>
              <w:ind w:left="0" w:firstLine="0"/>
              <w:rPr>
                <w:lang w:val="lt-LT"/>
              </w:rPr>
            </w:pPr>
            <w:r w:rsidRPr="00E31C19">
              <w:rPr>
                <w:sz w:val="20"/>
                <w:lang w:val="lt-LT"/>
              </w:rPr>
              <w:t>KF</w:t>
            </w:r>
            <w:r w:rsidR="00A75FB6">
              <w:rPr>
                <w:sz w:val="20"/>
                <w:lang w:val="lt-LT"/>
              </w:rPr>
              <w:t>S</w:t>
            </w:r>
            <w:r w:rsidRPr="00E31C19">
              <w:rPr>
                <w:sz w:val="20"/>
                <w:lang w:val="lt-LT"/>
              </w:rPr>
              <w:t xml:space="preserve"> – kepenų funkcijos </w:t>
            </w:r>
            <w:r w:rsidR="00A75FB6">
              <w:rPr>
                <w:sz w:val="20"/>
                <w:lang w:val="lt-LT"/>
              </w:rPr>
              <w:t>sutrikimas</w:t>
            </w:r>
            <w:r w:rsidRPr="00E31C19">
              <w:rPr>
                <w:sz w:val="20"/>
                <w:lang w:val="lt-LT"/>
              </w:rPr>
              <w:t xml:space="preserve">. </w:t>
            </w:r>
          </w:p>
        </w:tc>
        <w:tc>
          <w:tcPr>
            <w:tcW w:w="1702" w:type="dxa"/>
            <w:tcBorders>
              <w:top w:val="single" w:sz="4" w:space="0" w:color="000000"/>
              <w:left w:val="nil"/>
              <w:bottom w:val="single" w:sz="4" w:space="0" w:color="000000"/>
              <w:right w:val="nil"/>
            </w:tcBorders>
          </w:tcPr>
          <w:p w14:paraId="1CD1E13B" w14:textId="77777777" w:rsidR="00C37DD0" w:rsidRPr="00E31C19" w:rsidRDefault="00C37DD0" w:rsidP="00E31C19">
            <w:pPr>
              <w:spacing w:after="0" w:line="240" w:lineRule="auto"/>
              <w:ind w:left="0" w:firstLine="0"/>
              <w:rPr>
                <w:lang w:val="lt-LT"/>
              </w:rPr>
            </w:pPr>
          </w:p>
        </w:tc>
        <w:tc>
          <w:tcPr>
            <w:tcW w:w="2137" w:type="dxa"/>
            <w:tcBorders>
              <w:top w:val="single" w:sz="4" w:space="0" w:color="000000"/>
              <w:left w:val="nil"/>
              <w:bottom w:val="single" w:sz="4" w:space="0" w:color="000000"/>
              <w:right w:val="single" w:sz="4" w:space="0" w:color="000000"/>
            </w:tcBorders>
          </w:tcPr>
          <w:p w14:paraId="3ABA6030" w14:textId="77777777" w:rsidR="00C37DD0" w:rsidRPr="00E31C19" w:rsidRDefault="00C37DD0" w:rsidP="00E31C19">
            <w:pPr>
              <w:spacing w:after="0" w:line="240" w:lineRule="auto"/>
              <w:ind w:left="0" w:firstLine="0"/>
              <w:rPr>
                <w:lang w:val="lt-LT"/>
              </w:rPr>
            </w:pPr>
          </w:p>
        </w:tc>
      </w:tr>
    </w:tbl>
    <w:p w14:paraId="3E230C64" w14:textId="77777777" w:rsidR="00C37DD0" w:rsidRPr="00E31C19" w:rsidRDefault="00C86F61" w:rsidP="00E31C19">
      <w:pPr>
        <w:spacing w:after="0" w:line="240" w:lineRule="auto"/>
        <w:ind w:left="0" w:firstLine="0"/>
        <w:rPr>
          <w:lang w:val="lt-LT"/>
        </w:rPr>
      </w:pPr>
      <w:r w:rsidRPr="00E31C19">
        <w:rPr>
          <w:lang w:val="lt-LT"/>
        </w:rPr>
        <w:t xml:space="preserve"> </w:t>
      </w:r>
    </w:p>
    <w:p w14:paraId="619F2CD8" w14:textId="77777777" w:rsidR="00C37DD0" w:rsidRPr="00E31C19" w:rsidRDefault="00C86F61" w:rsidP="00E31C19">
      <w:pPr>
        <w:spacing w:after="0" w:line="240" w:lineRule="auto"/>
        <w:ind w:left="-5"/>
        <w:rPr>
          <w:lang w:val="lt-LT"/>
        </w:rPr>
      </w:pPr>
      <w:r w:rsidRPr="00E31C19">
        <w:rPr>
          <w:i/>
          <w:u w:val="single" w:color="000000"/>
          <w:lang w:val="lt-LT"/>
        </w:rPr>
        <w:t>Vaikų populiacija</w:t>
      </w:r>
      <w:r w:rsidRPr="00E31C19">
        <w:rPr>
          <w:lang w:val="lt-LT"/>
        </w:rPr>
        <w:t xml:space="preserve"> </w:t>
      </w:r>
    </w:p>
    <w:p w14:paraId="3288567A" w14:textId="6DEC047B" w:rsidR="00C37DD0" w:rsidRPr="00E31C19" w:rsidRDefault="00C86F61" w:rsidP="00E31C19">
      <w:pPr>
        <w:spacing w:after="0" w:line="240" w:lineRule="auto"/>
        <w:ind w:left="-5"/>
        <w:rPr>
          <w:lang w:val="lt-LT"/>
        </w:rPr>
      </w:pPr>
      <w:r w:rsidRPr="00E31C19">
        <w:rPr>
          <w:lang w:val="lt-LT"/>
        </w:rPr>
        <w:t>Paskyrus 225</w:t>
      </w:r>
      <w:r w:rsidR="006027BE">
        <w:rPr>
          <w:lang w:val="lt-LT"/>
        </w:rPr>
        <w:t> mg</w:t>
      </w:r>
      <w:r w:rsidRPr="00E31C19">
        <w:rPr>
          <w:lang w:val="lt-LT"/>
        </w:rPr>
        <w:t>/m</w:t>
      </w:r>
      <w:r w:rsidRPr="00E31C19">
        <w:rPr>
          <w:vertAlign w:val="superscript"/>
          <w:lang w:val="lt-LT"/>
        </w:rPr>
        <w:t>2</w:t>
      </w:r>
      <w:r w:rsidRPr="00E31C19">
        <w:rPr>
          <w:lang w:val="lt-LT"/>
        </w:rPr>
        <w:t xml:space="preserve"> pazopanibo dozę (geriamosios suspensijos pavidalu) vaikams, nustatyti farmakokinetikos rodmenys (</w:t>
      </w:r>
      <w:r w:rsidRPr="00E31C19">
        <w:rPr>
          <w:i/>
          <w:lang w:val="lt-LT"/>
        </w:rPr>
        <w:t>C</w:t>
      </w:r>
      <w:r w:rsidRPr="00E31C19">
        <w:rPr>
          <w:i/>
          <w:vertAlign w:val="subscript"/>
          <w:lang w:val="lt-LT"/>
        </w:rPr>
        <w:t>max</w:t>
      </w:r>
      <w:r w:rsidRPr="00E31C19">
        <w:rPr>
          <w:lang w:val="lt-LT"/>
        </w:rPr>
        <w:t xml:space="preserve">, </w:t>
      </w:r>
      <w:r w:rsidRPr="00E31C19">
        <w:rPr>
          <w:i/>
          <w:lang w:val="lt-LT"/>
        </w:rPr>
        <w:t>T</w:t>
      </w:r>
      <w:r w:rsidRPr="00E31C19">
        <w:rPr>
          <w:i/>
          <w:vertAlign w:val="subscript"/>
          <w:lang w:val="lt-LT"/>
        </w:rPr>
        <w:t>max</w:t>
      </w:r>
      <w:r w:rsidRPr="00E31C19">
        <w:rPr>
          <w:lang w:val="lt-LT"/>
        </w:rPr>
        <w:t xml:space="preserve"> ir </w:t>
      </w:r>
      <w:r w:rsidRPr="00E31C19">
        <w:rPr>
          <w:i/>
          <w:lang w:val="lt-LT"/>
        </w:rPr>
        <w:t>AUC</w:t>
      </w:r>
      <w:r w:rsidRPr="00E31C19">
        <w:rPr>
          <w:lang w:val="lt-LT"/>
        </w:rPr>
        <w:t>) buvo panašūs į anksčiau nurodytuosius rodmenis, nustatytus 800</w:t>
      </w:r>
      <w:r w:rsidR="006027BE">
        <w:rPr>
          <w:lang w:val="lt-LT"/>
        </w:rPr>
        <w:t> mg</w:t>
      </w:r>
      <w:r w:rsidRPr="00E31C19">
        <w:rPr>
          <w:lang w:val="lt-LT"/>
        </w:rPr>
        <w:t xml:space="preserve"> pazopanibo vartojusiems suaugusiems pacientams. Tyrimų rezultatai nerodo jokio reikšmingo pazopanibo klirenso skirtumo tarp vaikų ir suaugusiųjų, rodmenis normalizavus pagal kūno paviršiaus plotą. </w:t>
      </w:r>
    </w:p>
    <w:p w14:paraId="336A5166" w14:textId="77777777" w:rsidR="00C37DD0" w:rsidRPr="00E31C19" w:rsidRDefault="00C86F61" w:rsidP="00E31C19">
      <w:pPr>
        <w:spacing w:after="0" w:line="240" w:lineRule="auto"/>
        <w:ind w:left="0" w:firstLine="0"/>
        <w:rPr>
          <w:lang w:val="lt-LT"/>
        </w:rPr>
      </w:pPr>
      <w:r w:rsidRPr="00E31C19">
        <w:rPr>
          <w:lang w:val="lt-LT"/>
        </w:rPr>
        <w:t xml:space="preserve"> </w:t>
      </w:r>
    </w:p>
    <w:p w14:paraId="10C1900C" w14:textId="77777777" w:rsidR="00C37DD0" w:rsidRPr="00E31C19" w:rsidRDefault="00C86F61" w:rsidP="00E31C19">
      <w:pPr>
        <w:pStyle w:val="Antrat4"/>
        <w:tabs>
          <w:tab w:val="center" w:pos="2465"/>
        </w:tabs>
        <w:spacing w:after="0" w:line="240" w:lineRule="auto"/>
        <w:ind w:left="-15" w:firstLine="0"/>
        <w:rPr>
          <w:lang w:val="lt-LT"/>
        </w:rPr>
      </w:pPr>
      <w:r w:rsidRPr="00E31C19">
        <w:rPr>
          <w:lang w:val="lt-LT"/>
        </w:rPr>
        <w:t>5.3</w:t>
      </w:r>
      <w:r w:rsidRPr="00E31C19">
        <w:rPr>
          <w:lang w:val="lt-LT"/>
        </w:rPr>
        <w:tab/>
        <w:t xml:space="preserve">Ikiklinikinių saugumo tyrimų duomenys </w:t>
      </w:r>
    </w:p>
    <w:p w14:paraId="6CBFD59A" w14:textId="77777777" w:rsidR="00C37DD0" w:rsidRPr="00E31C19" w:rsidRDefault="00C86F61" w:rsidP="00E31C19">
      <w:pPr>
        <w:spacing w:after="0" w:line="240" w:lineRule="auto"/>
        <w:ind w:left="0" w:firstLine="0"/>
        <w:rPr>
          <w:lang w:val="lt-LT"/>
        </w:rPr>
      </w:pPr>
      <w:r w:rsidRPr="00E31C19">
        <w:rPr>
          <w:lang w:val="lt-LT"/>
        </w:rPr>
        <w:t xml:space="preserve"> </w:t>
      </w:r>
    </w:p>
    <w:p w14:paraId="16726C75" w14:textId="1274E73C" w:rsidR="00C37DD0" w:rsidRPr="00E31C19" w:rsidRDefault="00C86F61" w:rsidP="00E31C19">
      <w:pPr>
        <w:spacing w:after="0" w:line="240" w:lineRule="auto"/>
        <w:ind w:left="-5"/>
        <w:rPr>
          <w:lang w:val="lt-LT"/>
        </w:rPr>
      </w:pPr>
      <w:r w:rsidRPr="00E31C19">
        <w:rPr>
          <w:lang w:val="lt-LT"/>
        </w:rPr>
        <w:t xml:space="preserve">Pazopanibo saugumo savybės įvertintos ikiklinikinių tyrimų su pelėmis, žiurkėmis, triušiais ir beždžionėmis metu. Kartotinių dozių tyrimų su graužikais duomenimis, poveikis įvairiems audiniams (kaulams, dantims, nago guoliui, reprodukciniams organams, kraujodaros audiniams, inkstams ir kasai) buvo susijęs su farmakologiniu KEAFR slopinimu ir (arba) KEAF signalizuojamojo poveikio nutrūkimu ir dažniausiai pasireiškė, esant mažesnėms už gydomąsias ekspozicijoms plazmoje. Kitas nustatytas poveikis buvo kūno svorio sumažėjimas, viduriavimas ir (arba) sergamumas, kurie buvo antriniai dėl lokalaus poveikio virškinimo traktui, esant didelei lokaliai vaistinio preparato ekspozicijai gleivinėje (beždžionėms) arba dėl farmakologinio poveikio (graužikams). Proliferacinė kepenų </w:t>
      </w:r>
      <w:r w:rsidRPr="00E31C19">
        <w:rPr>
          <w:lang w:val="lt-LT"/>
        </w:rPr>
        <w:lastRenderedPageBreak/>
        <w:t>pažaida (eozinofiliniai židiniai ir adenoma) pasireiškė pelių patelėms, kai ekspozicija organizme buvo 2,5</w:t>
      </w:r>
      <w:r w:rsidR="007E7F02">
        <w:rPr>
          <w:lang w:val="lt-LT"/>
        </w:rPr>
        <w:t> </w:t>
      </w:r>
      <w:r w:rsidRPr="00E31C19">
        <w:rPr>
          <w:lang w:val="lt-LT"/>
        </w:rPr>
        <w:t xml:space="preserve">karto didesnė už esančią žmogaus organizme (remiantis </w:t>
      </w:r>
      <w:r w:rsidRPr="00E31C19">
        <w:rPr>
          <w:i/>
          <w:lang w:val="lt-LT"/>
        </w:rPr>
        <w:t>AUC</w:t>
      </w:r>
      <w:r w:rsidRPr="00E31C19">
        <w:rPr>
          <w:lang w:val="lt-LT"/>
        </w:rPr>
        <w:t xml:space="preserve">). </w:t>
      </w:r>
    </w:p>
    <w:p w14:paraId="3EB7938E" w14:textId="77777777" w:rsidR="00C37DD0" w:rsidRPr="00E31C19" w:rsidRDefault="00C86F61" w:rsidP="00E31C19">
      <w:pPr>
        <w:spacing w:after="0" w:line="240" w:lineRule="auto"/>
        <w:ind w:left="0" w:firstLine="0"/>
        <w:rPr>
          <w:lang w:val="lt-LT"/>
        </w:rPr>
      </w:pPr>
      <w:r w:rsidRPr="00E31C19">
        <w:rPr>
          <w:lang w:val="lt-LT"/>
        </w:rPr>
        <w:t xml:space="preserve"> </w:t>
      </w:r>
    </w:p>
    <w:p w14:paraId="23A47A44" w14:textId="5703BA62" w:rsidR="00C37DD0" w:rsidRPr="00E31C19" w:rsidRDefault="00C86F61" w:rsidP="00E31C19">
      <w:pPr>
        <w:spacing w:after="0" w:line="240" w:lineRule="auto"/>
        <w:ind w:left="-5" w:right="119"/>
        <w:rPr>
          <w:lang w:val="lt-LT"/>
        </w:rPr>
      </w:pPr>
      <w:r w:rsidRPr="00E31C19">
        <w:rPr>
          <w:lang w:val="lt-LT"/>
        </w:rPr>
        <w:t>Toksinio poveikio jaunikliams tyrimų duomenimis, vartojant vaistin</w:t>
      </w:r>
      <w:r w:rsidR="00A75FB6">
        <w:rPr>
          <w:lang w:val="lt-LT"/>
        </w:rPr>
        <w:t>io</w:t>
      </w:r>
      <w:r w:rsidRPr="00E31C19">
        <w:rPr>
          <w:lang w:val="lt-LT"/>
        </w:rPr>
        <w:t xml:space="preserve"> preparat</w:t>
      </w:r>
      <w:r w:rsidR="00A75FB6">
        <w:rPr>
          <w:lang w:val="lt-LT"/>
        </w:rPr>
        <w:t>o</w:t>
      </w:r>
      <w:r w:rsidRPr="00E31C19">
        <w:rPr>
          <w:lang w:val="lt-LT"/>
        </w:rPr>
        <w:t xml:space="preserve"> žiurkių jaunikliams prieš baigiant žindymą nuo 9</w:t>
      </w:r>
      <w:r w:rsidR="00C81157">
        <w:rPr>
          <w:lang w:val="lt-LT"/>
        </w:rPr>
        <w:t> </w:t>
      </w:r>
      <w:r w:rsidRPr="00E31C19">
        <w:rPr>
          <w:lang w:val="lt-LT"/>
        </w:rPr>
        <w:t>paros iki 14</w:t>
      </w:r>
      <w:r w:rsidR="00C81157">
        <w:rPr>
          <w:lang w:val="lt-LT"/>
        </w:rPr>
        <w:t> </w:t>
      </w:r>
      <w:r w:rsidRPr="00E31C19">
        <w:rPr>
          <w:lang w:val="lt-LT"/>
        </w:rPr>
        <w:t>paros po atsivedimo, p</w:t>
      </w:r>
      <w:r w:rsidR="00A75FB6">
        <w:rPr>
          <w:lang w:val="lt-LT"/>
        </w:rPr>
        <w:t>az</w:t>
      </w:r>
      <w:r w:rsidRPr="00E31C19">
        <w:rPr>
          <w:lang w:val="lt-LT"/>
        </w:rPr>
        <w:t xml:space="preserve">opanibas sukėlė letalinį poveikį ir sutrikdė normalų inkstų, plaučių, kepenų ar širdies augimą bei brendimą, vartojant dozes, kurios sudaro maždaug 0,1 klinikinės ekspozicijos, atsižvelgiant į suaugusio žmogaus </w:t>
      </w:r>
      <w:r w:rsidRPr="00E31C19">
        <w:rPr>
          <w:i/>
          <w:lang w:val="lt-LT"/>
        </w:rPr>
        <w:t>AUC</w:t>
      </w:r>
      <w:r w:rsidRPr="00E31C19">
        <w:rPr>
          <w:lang w:val="lt-LT"/>
        </w:rPr>
        <w:t xml:space="preserve"> rodiklį. Vartojant vaistinio preparato žiurkiukams baigus žindymą nuo 21</w:t>
      </w:r>
      <w:r w:rsidR="00C81157">
        <w:rPr>
          <w:lang w:val="lt-LT"/>
        </w:rPr>
        <w:t> </w:t>
      </w:r>
      <w:r w:rsidRPr="00E31C19">
        <w:rPr>
          <w:lang w:val="lt-LT"/>
        </w:rPr>
        <w:t>paros iki 62</w:t>
      </w:r>
      <w:r w:rsidR="00C81157">
        <w:rPr>
          <w:lang w:val="lt-LT"/>
        </w:rPr>
        <w:t> </w:t>
      </w:r>
      <w:r w:rsidRPr="00E31C19">
        <w:rPr>
          <w:lang w:val="lt-LT"/>
        </w:rPr>
        <w:t xml:space="preserve">paros po atsivedimo, toksinio poveikio duomenys buvo panašūs į suaugusių žiurkių, esant panašioms ekspozicijoms. Vartojant </w:t>
      </w:r>
      <w:r w:rsidR="00A75FB6">
        <w:rPr>
          <w:lang w:val="lt-LT"/>
        </w:rPr>
        <w:t xml:space="preserve">vaistinio preparato </w:t>
      </w:r>
      <w:r w:rsidRPr="00E31C19">
        <w:rPr>
          <w:lang w:val="lt-LT"/>
        </w:rPr>
        <w:t>žmo</w:t>
      </w:r>
      <w:r w:rsidR="00E479CD">
        <w:rPr>
          <w:lang w:val="lt-LT"/>
        </w:rPr>
        <w:t>nėms</w:t>
      </w:r>
      <w:r w:rsidRPr="00E31C19">
        <w:rPr>
          <w:lang w:val="lt-LT"/>
        </w:rPr>
        <w:t>, vaikams yra didesnė poveikio kaulams ir dantims rizika, palyginti su suaugusiaisiais, nes šie pokyčiai, įskaitant augimo slopinimą (trumpesnes galūnes), kaulų trapumą ir dantų remodeliavimą, pasireiškė žiurkių jaunikliams, kai dozė buvo ≥ 10</w:t>
      </w:r>
      <w:r w:rsidR="006027BE">
        <w:rPr>
          <w:lang w:val="lt-LT"/>
        </w:rPr>
        <w:t> mg</w:t>
      </w:r>
      <w:r w:rsidRPr="00E31C19">
        <w:rPr>
          <w:lang w:val="lt-LT"/>
        </w:rPr>
        <w:t>/kg kūno svorio per parą (maždaug 0,1</w:t>
      </w:r>
      <w:r w:rsidR="00576868">
        <w:rPr>
          <w:lang w:val="lt-LT"/>
        </w:rPr>
        <w:noBreakHyphen/>
      </w:r>
      <w:r w:rsidRPr="00E31C19">
        <w:rPr>
          <w:lang w:val="lt-LT"/>
        </w:rPr>
        <w:t>0,2</w:t>
      </w:r>
      <w:r w:rsidR="00E924FB">
        <w:rPr>
          <w:lang w:val="lt-LT"/>
        </w:rPr>
        <w:t> </w:t>
      </w:r>
      <w:r w:rsidRPr="00E31C19">
        <w:rPr>
          <w:lang w:val="lt-LT"/>
        </w:rPr>
        <w:t xml:space="preserve">kartus didesnė už klinikinę ekspoziciją, atsižvelgiant į suaugusio žmogaus </w:t>
      </w:r>
      <w:r w:rsidRPr="00E31C19">
        <w:rPr>
          <w:i/>
          <w:lang w:val="lt-LT"/>
        </w:rPr>
        <w:t>AUC</w:t>
      </w:r>
      <w:r w:rsidRPr="00E31C19">
        <w:rPr>
          <w:lang w:val="lt-LT"/>
        </w:rPr>
        <w:t xml:space="preserve"> rodiklį) (žr. 4.4</w:t>
      </w:r>
      <w:r w:rsidR="00E924FB">
        <w:rPr>
          <w:lang w:val="lt-LT"/>
        </w:rPr>
        <w:t> </w:t>
      </w:r>
      <w:r w:rsidRPr="00E31C19">
        <w:rPr>
          <w:lang w:val="lt-LT"/>
        </w:rPr>
        <w:t xml:space="preserve">skyrių). </w:t>
      </w:r>
    </w:p>
    <w:p w14:paraId="77F347B6" w14:textId="77777777" w:rsidR="00C37DD0" w:rsidRPr="00E31C19" w:rsidRDefault="00C86F61" w:rsidP="00E31C19">
      <w:pPr>
        <w:spacing w:after="0" w:line="240" w:lineRule="auto"/>
        <w:ind w:left="0" w:firstLine="0"/>
        <w:rPr>
          <w:lang w:val="lt-LT"/>
        </w:rPr>
      </w:pPr>
      <w:r w:rsidRPr="00E31C19">
        <w:rPr>
          <w:lang w:val="lt-LT"/>
        </w:rPr>
        <w:t xml:space="preserve"> </w:t>
      </w:r>
    </w:p>
    <w:p w14:paraId="4B12F61F" w14:textId="77777777" w:rsidR="00C37DD0" w:rsidRPr="00E31C19" w:rsidRDefault="00C86F61" w:rsidP="00E31C19">
      <w:pPr>
        <w:pStyle w:val="Antrat2"/>
        <w:spacing w:after="0" w:line="240" w:lineRule="auto"/>
        <w:ind w:left="-5"/>
        <w:rPr>
          <w:lang w:val="lt-LT"/>
        </w:rPr>
      </w:pPr>
      <w:r w:rsidRPr="00E31C19">
        <w:rPr>
          <w:lang w:val="lt-LT"/>
        </w:rPr>
        <w:t>Poveikis reprodukcijai, vaisingumui ir teratogeninis poveikis</w:t>
      </w:r>
      <w:r w:rsidRPr="00E31C19">
        <w:rPr>
          <w:u w:val="none"/>
          <w:lang w:val="lt-LT"/>
        </w:rPr>
        <w:t xml:space="preserve"> </w:t>
      </w:r>
    </w:p>
    <w:p w14:paraId="3178D768" w14:textId="77777777" w:rsidR="00C37DD0" w:rsidRPr="00E31C19" w:rsidRDefault="00C86F61" w:rsidP="00E31C19">
      <w:pPr>
        <w:spacing w:after="0" w:line="240" w:lineRule="auto"/>
        <w:ind w:left="0" w:firstLine="0"/>
        <w:rPr>
          <w:lang w:val="lt-LT"/>
        </w:rPr>
      </w:pPr>
      <w:r w:rsidRPr="00E31C19">
        <w:rPr>
          <w:lang w:val="lt-LT"/>
        </w:rPr>
        <w:t xml:space="preserve"> </w:t>
      </w:r>
    </w:p>
    <w:p w14:paraId="03EC89F3" w14:textId="45121EE3" w:rsidR="00C37DD0" w:rsidRPr="00E31C19" w:rsidRDefault="00C86F61" w:rsidP="00E31C19">
      <w:pPr>
        <w:spacing w:after="0" w:line="240" w:lineRule="auto"/>
        <w:ind w:left="-5"/>
        <w:rPr>
          <w:lang w:val="lt-LT"/>
        </w:rPr>
      </w:pPr>
      <w:r w:rsidRPr="00E31C19">
        <w:rPr>
          <w:lang w:val="lt-LT"/>
        </w:rPr>
        <w:t>Pazopanibas sukėlė embriotoksinį ir teratogeninį poveikį žiurkėms ir triušiams, kai ekspozicij</w:t>
      </w:r>
      <w:r w:rsidR="00577E25">
        <w:rPr>
          <w:lang w:val="lt-LT"/>
        </w:rPr>
        <w:t>a</w:t>
      </w:r>
      <w:r w:rsidRPr="00E31C19">
        <w:rPr>
          <w:lang w:val="lt-LT"/>
        </w:rPr>
        <w:t xml:space="preserve"> buvo daugiau kaip 300</w:t>
      </w:r>
      <w:r w:rsidR="00E924FB">
        <w:rPr>
          <w:lang w:val="lt-LT"/>
        </w:rPr>
        <w:t> </w:t>
      </w:r>
      <w:r w:rsidRPr="00E31C19">
        <w:rPr>
          <w:lang w:val="lt-LT"/>
        </w:rPr>
        <w:t>kartų mažesnė</w:t>
      </w:r>
      <w:r w:rsidR="00577E25">
        <w:rPr>
          <w:lang w:val="lt-LT"/>
        </w:rPr>
        <w:t xml:space="preserve"> </w:t>
      </w:r>
      <w:r w:rsidRPr="00E31C19">
        <w:rPr>
          <w:lang w:val="lt-LT"/>
        </w:rPr>
        <w:t xml:space="preserve">už </w:t>
      </w:r>
      <w:r w:rsidR="00577E25">
        <w:rPr>
          <w:lang w:val="lt-LT"/>
        </w:rPr>
        <w:t xml:space="preserve">susidarančią </w:t>
      </w:r>
      <w:r w:rsidRPr="00E31C19">
        <w:rPr>
          <w:lang w:val="lt-LT"/>
        </w:rPr>
        <w:t xml:space="preserve">žmogaus organizme (remiantis </w:t>
      </w:r>
      <w:r w:rsidRPr="00E31C19">
        <w:rPr>
          <w:i/>
          <w:lang w:val="lt-LT"/>
        </w:rPr>
        <w:t>AUC</w:t>
      </w:r>
      <w:r w:rsidRPr="00E31C19">
        <w:rPr>
          <w:lang w:val="lt-LT"/>
        </w:rPr>
        <w:t xml:space="preserve">). Pasireiškė toks poveikis: patelių vislumo sumažėjimas, persileidimo prieš implantaciją ir po implantacijos padažnėjimas, ankstyvos rezorbcijos, embriono letališkumas, vaisiaus kūno svorio sumažėjimas, </w:t>
      </w:r>
      <w:r w:rsidR="00B658D0">
        <w:rPr>
          <w:lang w:val="lt-LT"/>
        </w:rPr>
        <w:t>įgimtos kardiovaskulinės formavimosi ydos</w:t>
      </w:r>
      <w:r w:rsidRPr="00E31C19">
        <w:rPr>
          <w:lang w:val="lt-LT"/>
        </w:rPr>
        <w:t xml:space="preserve">. Be to, graužikams nustatytas geltonkūnio sumažėjimas, cistų padaugėjimas ir kiaušidžių atrofija. Vaisingumo tyrimų su žiurkių patinais duomenimis, poveikio poravimuisi ar vislumui nebuvo, bet pastebėtas sėklidžių ir antsėklidžio svorio sumažėjimas, spermos gamybos greičio, spermatozoidų judrumo bei spermos koncentracijos antsėklidyje ir sėklidėse sumažėjimas, kai ekspozicija atitiko 0,3 </w:t>
      </w:r>
      <w:r w:rsidR="00577E25">
        <w:rPr>
          <w:lang w:val="lt-LT"/>
        </w:rPr>
        <w:t>susidarančios</w:t>
      </w:r>
      <w:r w:rsidRPr="00E31C19">
        <w:rPr>
          <w:lang w:val="lt-LT"/>
        </w:rPr>
        <w:t xml:space="preserve"> žmog</w:t>
      </w:r>
      <w:r w:rsidR="00577E25">
        <w:rPr>
          <w:lang w:val="lt-LT"/>
        </w:rPr>
        <w:t xml:space="preserve">ui </w:t>
      </w:r>
      <w:r w:rsidRPr="00E31C19">
        <w:rPr>
          <w:lang w:val="lt-LT"/>
        </w:rPr>
        <w:t xml:space="preserve">(remiantis </w:t>
      </w:r>
      <w:r w:rsidRPr="00E31C19">
        <w:rPr>
          <w:i/>
          <w:lang w:val="lt-LT"/>
        </w:rPr>
        <w:t>AUC</w:t>
      </w:r>
      <w:r w:rsidRPr="00E31C19">
        <w:rPr>
          <w:lang w:val="lt-LT"/>
        </w:rPr>
        <w:t xml:space="preserve">). </w:t>
      </w:r>
    </w:p>
    <w:p w14:paraId="2474E899" w14:textId="77777777" w:rsidR="00C37DD0" w:rsidRPr="00E31C19" w:rsidRDefault="00C86F61" w:rsidP="00E31C19">
      <w:pPr>
        <w:spacing w:after="0" w:line="240" w:lineRule="auto"/>
        <w:ind w:left="0" w:firstLine="0"/>
        <w:rPr>
          <w:lang w:val="lt-LT"/>
        </w:rPr>
      </w:pPr>
      <w:r w:rsidRPr="00E31C19">
        <w:rPr>
          <w:lang w:val="lt-LT"/>
        </w:rPr>
        <w:t xml:space="preserve"> </w:t>
      </w:r>
    </w:p>
    <w:p w14:paraId="340C0DB3" w14:textId="77777777" w:rsidR="00C37DD0" w:rsidRPr="00E31C19" w:rsidRDefault="00C86F61" w:rsidP="00E31C19">
      <w:pPr>
        <w:pStyle w:val="Antrat2"/>
        <w:spacing w:after="0" w:line="240" w:lineRule="auto"/>
        <w:ind w:left="-5"/>
        <w:rPr>
          <w:lang w:val="lt-LT"/>
        </w:rPr>
      </w:pPr>
      <w:r w:rsidRPr="00E31C19">
        <w:rPr>
          <w:lang w:val="lt-LT"/>
        </w:rPr>
        <w:t>Genotoksinis poveikis</w:t>
      </w:r>
      <w:r w:rsidRPr="00E31C19">
        <w:rPr>
          <w:u w:val="none"/>
          <w:lang w:val="lt-LT"/>
        </w:rPr>
        <w:t xml:space="preserve"> </w:t>
      </w:r>
    </w:p>
    <w:p w14:paraId="4D7656E1" w14:textId="77777777" w:rsidR="00C37DD0" w:rsidRPr="00E31C19" w:rsidRDefault="00C86F61" w:rsidP="00E31C19">
      <w:pPr>
        <w:spacing w:after="0" w:line="240" w:lineRule="auto"/>
        <w:ind w:left="0" w:firstLine="0"/>
        <w:rPr>
          <w:lang w:val="lt-LT"/>
        </w:rPr>
      </w:pPr>
      <w:r w:rsidRPr="00E31C19">
        <w:rPr>
          <w:lang w:val="lt-LT"/>
        </w:rPr>
        <w:t xml:space="preserve"> </w:t>
      </w:r>
    </w:p>
    <w:p w14:paraId="4FEFE12F" w14:textId="77777777" w:rsidR="00C37DD0" w:rsidRPr="00E31C19" w:rsidRDefault="00C86F61" w:rsidP="00E31C19">
      <w:pPr>
        <w:spacing w:after="0" w:line="240" w:lineRule="auto"/>
        <w:ind w:left="-5"/>
        <w:rPr>
          <w:lang w:val="lt-LT"/>
        </w:rPr>
      </w:pPr>
      <w:r w:rsidRPr="00E31C19">
        <w:rPr>
          <w:lang w:val="lt-LT"/>
        </w:rPr>
        <w:t>Pazopanibas nesukėlė genetinės pažaidos tirtuose genotoksinio poveikio mėginiuose (</w:t>
      </w:r>
      <w:r w:rsidRPr="00E31C19">
        <w:rPr>
          <w:i/>
          <w:lang w:val="lt-LT"/>
        </w:rPr>
        <w:t>Ames</w:t>
      </w:r>
      <w:r w:rsidRPr="00E31C19">
        <w:rPr>
          <w:lang w:val="lt-LT"/>
        </w:rPr>
        <w:t xml:space="preserve"> mėginiuose, žmogaus periferinių limfocitų chromosomų aberacijų mėginiuose ir mėginiuose su žiurkių mikrobranduoliais </w:t>
      </w:r>
      <w:r w:rsidRPr="00E31C19">
        <w:rPr>
          <w:i/>
          <w:lang w:val="lt-LT"/>
        </w:rPr>
        <w:t>in vivo</w:t>
      </w:r>
      <w:r w:rsidRPr="00E31C19">
        <w:rPr>
          <w:lang w:val="lt-LT"/>
        </w:rPr>
        <w:t xml:space="preserve">). Sintetinis tarpinis pazopanibo gamybos produktas, kurio nedidelis kiekis būna ir galutiniame vaistiniame preparate, nesukėlė mutageninio poveikio </w:t>
      </w:r>
      <w:r w:rsidRPr="00E31C19">
        <w:rPr>
          <w:i/>
          <w:lang w:val="lt-LT"/>
        </w:rPr>
        <w:t>Ames</w:t>
      </w:r>
      <w:r w:rsidRPr="00E31C19">
        <w:rPr>
          <w:lang w:val="lt-LT"/>
        </w:rPr>
        <w:t xml:space="preserve"> mėginiuose, bet sukėlė genotoksinį poveikį pelių limfomos mėginiuose ir mėginiuose su pelių mikrobranduoliais </w:t>
      </w:r>
      <w:r w:rsidRPr="00E31C19">
        <w:rPr>
          <w:i/>
          <w:lang w:val="lt-LT"/>
        </w:rPr>
        <w:t>in vivo</w:t>
      </w:r>
      <w:r w:rsidRPr="00E31C19">
        <w:rPr>
          <w:lang w:val="lt-LT"/>
        </w:rPr>
        <w:t xml:space="preserve">. </w:t>
      </w:r>
    </w:p>
    <w:p w14:paraId="409EB40C" w14:textId="77777777" w:rsidR="00C37DD0" w:rsidRPr="00E31C19" w:rsidRDefault="00C86F61" w:rsidP="00E31C19">
      <w:pPr>
        <w:spacing w:after="0" w:line="240" w:lineRule="auto"/>
        <w:ind w:left="0" w:firstLine="0"/>
        <w:rPr>
          <w:lang w:val="lt-LT"/>
        </w:rPr>
      </w:pPr>
      <w:r w:rsidRPr="00E31C19">
        <w:rPr>
          <w:lang w:val="lt-LT"/>
        </w:rPr>
        <w:t xml:space="preserve"> </w:t>
      </w:r>
    </w:p>
    <w:p w14:paraId="236E0063" w14:textId="77777777" w:rsidR="00C37DD0" w:rsidRPr="00E31C19" w:rsidRDefault="00C86F61" w:rsidP="00E31C19">
      <w:pPr>
        <w:pStyle w:val="Antrat2"/>
        <w:spacing w:after="0" w:line="240" w:lineRule="auto"/>
        <w:ind w:left="-5"/>
        <w:rPr>
          <w:lang w:val="lt-LT"/>
        </w:rPr>
      </w:pPr>
      <w:r w:rsidRPr="00E31C19">
        <w:rPr>
          <w:lang w:val="lt-LT"/>
        </w:rPr>
        <w:t>Kancerogeninis poveikis</w:t>
      </w:r>
      <w:r w:rsidRPr="00E31C19">
        <w:rPr>
          <w:u w:val="none"/>
          <w:lang w:val="lt-LT"/>
        </w:rPr>
        <w:t xml:space="preserve"> </w:t>
      </w:r>
    </w:p>
    <w:p w14:paraId="4E118924" w14:textId="77777777" w:rsidR="00C37DD0" w:rsidRPr="00E31C19" w:rsidRDefault="00C86F61" w:rsidP="00E31C19">
      <w:pPr>
        <w:spacing w:after="0" w:line="240" w:lineRule="auto"/>
        <w:ind w:left="0" w:firstLine="0"/>
        <w:rPr>
          <w:lang w:val="lt-LT"/>
        </w:rPr>
      </w:pPr>
      <w:r w:rsidRPr="00E31C19">
        <w:rPr>
          <w:lang w:val="lt-LT"/>
        </w:rPr>
        <w:t xml:space="preserve"> </w:t>
      </w:r>
    </w:p>
    <w:p w14:paraId="11C7063E" w14:textId="010D9167" w:rsidR="00C37DD0" w:rsidRPr="00E31C19" w:rsidRDefault="00C86F61" w:rsidP="00E31C19">
      <w:pPr>
        <w:spacing w:after="0" w:line="240" w:lineRule="auto"/>
        <w:ind w:left="-5"/>
        <w:rPr>
          <w:lang w:val="lt-LT"/>
        </w:rPr>
      </w:pPr>
      <w:r w:rsidRPr="00E31C19">
        <w:rPr>
          <w:lang w:val="lt-LT"/>
        </w:rPr>
        <w:t>Dviejų metų trukmės pazopanibo kancerogeniškumo tyrimų duomenimis, pastebėtas padidėjęs kepenų adenomų skaičius pelėms ir dvylikapirštės žarnos adenokarcinomų skaičius žiurkėms. Remiantis šiomis konkrečių graužikų patogenezės ir mechanizmo išvadomis, nemanoma, kad tyrimų duomenys rodo padidėjus</w:t>
      </w:r>
      <w:r w:rsidR="00577E25">
        <w:rPr>
          <w:lang w:val="lt-LT"/>
        </w:rPr>
        <w:t>ią</w:t>
      </w:r>
      <w:r w:rsidRPr="00E31C19">
        <w:rPr>
          <w:lang w:val="lt-LT"/>
        </w:rPr>
        <w:t xml:space="preserve"> kancerogenin</w:t>
      </w:r>
      <w:r w:rsidR="00577E25">
        <w:rPr>
          <w:lang w:val="lt-LT"/>
        </w:rPr>
        <w:t>ę riziką</w:t>
      </w:r>
      <w:r w:rsidRPr="00E31C19">
        <w:rPr>
          <w:lang w:val="lt-LT"/>
        </w:rPr>
        <w:t xml:space="preserve"> pacientams, vartojantiems pazopanibo. </w:t>
      </w:r>
    </w:p>
    <w:p w14:paraId="1B473C09" w14:textId="77777777" w:rsidR="00C37DD0" w:rsidRPr="00E31C19" w:rsidRDefault="00C86F61" w:rsidP="00E31C19">
      <w:pPr>
        <w:spacing w:after="0" w:line="240" w:lineRule="auto"/>
        <w:ind w:left="0" w:firstLine="0"/>
        <w:rPr>
          <w:lang w:val="lt-LT"/>
        </w:rPr>
      </w:pPr>
      <w:r w:rsidRPr="00E31C19">
        <w:rPr>
          <w:lang w:val="lt-LT"/>
        </w:rPr>
        <w:t xml:space="preserve"> </w:t>
      </w:r>
    </w:p>
    <w:p w14:paraId="16D6F200" w14:textId="77777777" w:rsidR="00C37DD0" w:rsidRPr="00E31C19" w:rsidRDefault="00C86F61" w:rsidP="00E31C19">
      <w:pPr>
        <w:spacing w:after="0" w:line="240" w:lineRule="auto"/>
        <w:ind w:left="0" w:firstLine="0"/>
        <w:rPr>
          <w:lang w:val="lt-LT"/>
        </w:rPr>
      </w:pPr>
      <w:r w:rsidRPr="00E31C19">
        <w:rPr>
          <w:lang w:val="lt-LT"/>
        </w:rPr>
        <w:t xml:space="preserve"> </w:t>
      </w:r>
    </w:p>
    <w:p w14:paraId="4F0E9D7A" w14:textId="77777777" w:rsidR="00C37DD0" w:rsidRPr="00E31C19" w:rsidRDefault="00C86F61" w:rsidP="00E31C19">
      <w:pPr>
        <w:pStyle w:val="Antrat1"/>
        <w:tabs>
          <w:tab w:val="center" w:pos="2065"/>
        </w:tabs>
        <w:spacing w:after="0" w:line="240" w:lineRule="auto"/>
        <w:ind w:left="-15" w:firstLine="0"/>
        <w:rPr>
          <w:lang w:val="lt-LT"/>
        </w:rPr>
      </w:pPr>
      <w:r w:rsidRPr="00E31C19">
        <w:rPr>
          <w:lang w:val="lt-LT"/>
        </w:rPr>
        <w:t xml:space="preserve">6. </w:t>
      </w:r>
      <w:r w:rsidRPr="00E31C19">
        <w:rPr>
          <w:lang w:val="lt-LT"/>
        </w:rPr>
        <w:tab/>
        <w:t>FARMACINĖ INFORMACIJA</w:t>
      </w:r>
      <w:r w:rsidRPr="00E31C19">
        <w:rPr>
          <w:b w:val="0"/>
          <w:lang w:val="lt-LT"/>
        </w:rPr>
        <w:t xml:space="preserve"> </w:t>
      </w:r>
    </w:p>
    <w:p w14:paraId="7EBC22FD" w14:textId="77777777" w:rsidR="00C37DD0" w:rsidRPr="00E31C19" w:rsidRDefault="00C86F61" w:rsidP="00E31C19">
      <w:pPr>
        <w:spacing w:after="0" w:line="240" w:lineRule="auto"/>
        <w:ind w:left="0" w:firstLine="0"/>
        <w:rPr>
          <w:lang w:val="lt-LT"/>
        </w:rPr>
      </w:pPr>
      <w:r w:rsidRPr="00E31C19">
        <w:rPr>
          <w:lang w:val="lt-LT"/>
        </w:rPr>
        <w:t xml:space="preserve"> </w:t>
      </w:r>
    </w:p>
    <w:p w14:paraId="129743AA" w14:textId="77777777" w:rsidR="00C37DD0" w:rsidRPr="00E31C19" w:rsidRDefault="00C86F61" w:rsidP="00E31C19">
      <w:pPr>
        <w:tabs>
          <w:tab w:val="center" w:pos="1924"/>
        </w:tabs>
        <w:spacing w:after="0" w:line="240" w:lineRule="auto"/>
        <w:ind w:left="-15" w:firstLine="0"/>
        <w:rPr>
          <w:lang w:val="lt-LT"/>
        </w:rPr>
      </w:pPr>
      <w:r w:rsidRPr="00E31C19">
        <w:rPr>
          <w:b/>
          <w:lang w:val="lt-LT"/>
        </w:rPr>
        <w:t xml:space="preserve">6.1 </w:t>
      </w:r>
      <w:r w:rsidRPr="00E31C19">
        <w:rPr>
          <w:b/>
          <w:lang w:val="lt-LT"/>
        </w:rPr>
        <w:tab/>
        <w:t xml:space="preserve">Pagalbinių medžiagų sąrašas </w:t>
      </w:r>
    </w:p>
    <w:p w14:paraId="500B9F0F" w14:textId="77777777" w:rsidR="00C37DD0" w:rsidRPr="00E31C19" w:rsidRDefault="00C86F61" w:rsidP="00E31C19">
      <w:pPr>
        <w:spacing w:after="0" w:line="240" w:lineRule="auto"/>
        <w:ind w:left="0" w:firstLine="0"/>
        <w:rPr>
          <w:lang w:val="lt-LT"/>
        </w:rPr>
      </w:pPr>
      <w:r w:rsidRPr="00E31C19">
        <w:rPr>
          <w:lang w:val="lt-LT"/>
        </w:rPr>
        <w:t xml:space="preserve"> </w:t>
      </w:r>
    </w:p>
    <w:p w14:paraId="68E1D52B" w14:textId="6337C9C6" w:rsidR="00C37DD0" w:rsidRPr="00E31C19" w:rsidRDefault="00C64627" w:rsidP="00E31C19">
      <w:pPr>
        <w:pStyle w:val="Antrat2"/>
        <w:spacing w:after="0" w:line="240" w:lineRule="auto"/>
        <w:ind w:left="-5"/>
        <w:rPr>
          <w:lang w:val="lt-LT"/>
        </w:rPr>
      </w:pPr>
      <w:r>
        <w:rPr>
          <w:lang w:val="lt-LT"/>
        </w:rPr>
        <w:t>Pazopanib Viatris</w:t>
      </w:r>
      <w:r w:rsidR="00C86F61" w:rsidRPr="00E31C19">
        <w:rPr>
          <w:lang w:val="lt-LT"/>
        </w:rPr>
        <w:t xml:space="preserve"> 200</w:t>
      </w:r>
      <w:r w:rsidR="006027BE">
        <w:rPr>
          <w:lang w:val="lt-LT"/>
        </w:rPr>
        <w:t> mg</w:t>
      </w:r>
      <w:r w:rsidR="00C86F61" w:rsidRPr="00E31C19">
        <w:rPr>
          <w:lang w:val="lt-LT"/>
        </w:rPr>
        <w:t xml:space="preserve"> plėvele dengtos tabletės</w:t>
      </w:r>
      <w:r w:rsidR="00C86F61" w:rsidRPr="00E31C19">
        <w:rPr>
          <w:u w:val="none"/>
          <w:lang w:val="lt-LT"/>
        </w:rPr>
        <w:t xml:space="preserve"> </w:t>
      </w:r>
    </w:p>
    <w:p w14:paraId="3ABBC0D7" w14:textId="77777777" w:rsidR="00C37DD0" w:rsidRPr="00E31C19" w:rsidRDefault="00C86F61" w:rsidP="00E31C19">
      <w:pPr>
        <w:spacing w:after="0" w:line="240" w:lineRule="auto"/>
        <w:ind w:left="0" w:firstLine="0"/>
        <w:rPr>
          <w:lang w:val="lt-LT"/>
        </w:rPr>
      </w:pPr>
      <w:r w:rsidRPr="00E31C19">
        <w:rPr>
          <w:lang w:val="lt-LT"/>
        </w:rPr>
        <w:t xml:space="preserve"> </w:t>
      </w:r>
    </w:p>
    <w:p w14:paraId="4FE1D95D" w14:textId="77777777" w:rsidR="00C37DD0" w:rsidRPr="00A30066" w:rsidRDefault="00C86F61" w:rsidP="00E31C19">
      <w:pPr>
        <w:spacing w:after="0" w:line="240" w:lineRule="auto"/>
        <w:ind w:left="-5"/>
        <w:rPr>
          <w:lang w:val="lt-LT"/>
        </w:rPr>
      </w:pPr>
      <w:r w:rsidRPr="00A30066">
        <w:rPr>
          <w:i/>
          <w:lang w:val="lt-LT"/>
        </w:rPr>
        <w:t>Tabletės šerdis</w:t>
      </w:r>
      <w:r w:rsidRPr="00A30066">
        <w:rPr>
          <w:lang w:val="lt-LT"/>
        </w:rPr>
        <w:t xml:space="preserve"> </w:t>
      </w:r>
    </w:p>
    <w:p w14:paraId="48EB010F" w14:textId="40B25053" w:rsidR="00C37DD0" w:rsidRDefault="00C86F61" w:rsidP="00E31C19">
      <w:pPr>
        <w:spacing w:after="0" w:line="240" w:lineRule="auto"/>
        <w:ind w:left="-5"/>
        <w:rPr>
          <w:lang w:val="lt-LT"/>
        </w:rPr>
      </w:pPr>
      <w:r w:rsidRPr="00E31C19">
        <w:rPr>
          <w:lang w:val="lt-LT"/>
        </w:rPr>
        <w:t xml:space="preserve">Mikrokristalinė celiuliozė </w:t>
      </w:r>
    </w:p>
    <w:p w14:paraId="2A9C5CCD" w14:textId="1AC295BE" w:rsidR="00C37DD0" w:rsidRPr="00E31C19" w:rsidRDefault="00C86F61" w:rsidP="00E31C19">
      <w:pPr>
        <w:spacing w:after="0" w:line="240" w:lineRule="auto"/>
        <w:ind w:left="-5"/>
        <w:rPr>
          <w:lang w:val="lt-LT"/>
        </w:rPr>
      </w:pPr>
      <w:r w:rsidRPr="00E31C19">
        <w:rPr>
          <w:lang w:val="lt-LT"/>
        </w:rPr>
        <w:t xml:space="preserve">Karboksimetilkrakmolo </w:t>
      </w:r>
      <w:r w:rsidR="00A30066">
        <w:rPr>
          <w:lang w:val="lt-LT"/>
        </w:rPr>
        <w:t xml:space="preserve">A </w:t>
      </w:r>
      <w:r w:rsidRPr="00E31C19">
        <w:rPr>
          <w:lang w:val="lt-LT"/>
        </w:rPr>
        <w:t xml:space="preserve">natrio druska </w:t>
      </w:r>
    </w:p>
    <w:p w14:paraId="4E4E8372" w14:textId="77777777" w:rsidR="00A30066" w:rsidRPr="00E31C19" w:rsidRDefault="00A30066" w:rsidP="00A30066">
      <w:pPr>
        <w:spacing w:after="0" w:line="240" w:lineRule="auto"/>
        <w:ind w:left="-5"/>
        <w:rPr>
          <w:lang w:val="lt-LT"/>
        </w:rPr>
      </w:pPr>
      <w:r w:rsidRPr="00E31C19">
        <w:rPr>
          <w:lang w:val="lt-LT"/>
        </w:rPr>
        <w:t xml:space="preserve">Povidonas (K30) </w:t>
      </w:r>
    </w:p>
    <w:p w14:paraId="6DF37F46" w14:textId="77777777" w:rsidR="00A30066" w:rsidRPr="00E31C19" w:rsidRDefault="00A30066" w:rsidP="00A30066">
      <w:pPr>
        <w:spacing w:after="0" w:line="240" w:lineRule="auto"/>
        <w:ind w:left="-5"/>
        <w:rPr>
          <w:lang w:val="lt-LT"/>
        </w:rPr>
      </w:pPr>
      <w:r w:rsidRPr="00E31C19">
        <w:rPr>
          <w:lang w:val="lt-LT"/>
        </w:rPr>
        <w:t xml:space="preserve">Magnio stearatas </w:t>
      </w:r>
    </w:p>
    <w:p w14:paraId="4BA0E9EE" w14:textId="77777777" w:rsidR="00C37DD0" w:rsidRPr="00E31C19" w:rsidRDefault="00C86F61" w:rsidP="00E31C19">
      <w:pPr>
        <w:spacing w:after="0" w:line="240" w:lineRule="auto"/>
        <w:ind w:left="0" w:firstLine="0"/>
        <w:rPr>
          <w:lang w:val="lt-LT"/>
        </w:rPr>
      </w:pPr>
      <w:r w:rsidRPr="00E31C19">
        <w:rPr>
          <w:lang w:val="lt-LT"/>
        </w:rPr>
        <w:t xml:space="preserve"> </w:t>
      </w:r>
    </w:p>
    <w:p w14:paraId="773B37E8" w14:textId="77777777" w:rsidR="00C37DD0" w:rsidRPr="00A30066" w:rsidRDefault="00C86F61" w:rsidP="00E31C19">
      <w:pPr>
        <w:spacing w:after="0" w:line="240" w:lineRule="auto"/>
        <w:ind w:left="-5"/>
        <w:rPr>
          <w:lang w:val="lt-LT"/>
        </w:rPr>
      </w:pPr>
      <w:r w:rsidRPr="00A30066">
        <w:rPr>
          <w:i/>
          <w:lang w:val="lt-LT"/>
        </w:rPr>
        <w:t>Tabletės plėvelė</w:t>
      </w:r>
      <w:r w:rsidRPr="00A30066">
        <w:rPr>
          <w:lang w:val="lt-LT"/>
        </w:rPr>
        <w:t xml:space="preserve"> </w:t>
      </w:r>
    </w:p>
    <w:p w14:paraId="35DCC76D" w14:textId="77777777" w:rsidR="00C37DD0" w:rsidRPr="00E31C19" w:rsidRDefault="00C86F61" w:rsidP="00E31C19">
      <w:pPr>
        <w:spacing w:after="0" w:line="240" w:lineRule="auto"/>
        <w:ind w:left="-5"/>
        <w:rPr>
          <w:lang w:val="lt-LT"/>
        </w:rPr>
      </w:pPr>
      <w:r w:rsidRPr="00E31C19">
        <w:rPr>
          <w:lang w:val="lt-LT"/>
        </w:rPr>
        <w:lastRenderedPageBreak/>
        <w:t xml:space="preserve">Hipromeliozė </w:t>
      </w:r>
    </w:p>
    <w:p w14:paraId="5B9C35DB" w14:textId="77777777" w:rsidR="00936F45" w:rsidRPr="00E31C19" w:rsidRDefault="00936F45" w:rsidP="00936F45">
      <w:pPr>
        <w:spacing w:after="0" w:line="240" w:lineRule="auto"/>
        <w:ind w:left="-5"/>
        <w:rPr>
          <w:lang w:val="lt-LT"/>
        </w:rPr>
      </w:pPr>
      <w:r w:rsidRPr="00E31C19">
        <w:rPr>
          <w:lang w:val="lt-LT"/>
        </w:rPr>
        <w:t xml:space="preserve">Titano dioksidas (E171) </w:t>
      </w:r>
    </w:p>
    <w:p w14:paraId="55373B05" w14:textId="77777777" w:rsidR="00936F45" w:rsidRPr="00E31C19" w:rsidRDefault="00936F45" w:rsidP="00936F45">
      <w:pPr>
        <w:spacing w:after="0" w:line="240" w:lineRule="auto"/>
        <w:ind w:left="-5"/>
        <w:rPr>
          <w:lang w:val="lt-LT"/>
        </w:rPr>
      </w:pPr>
      <w:r w:rsidRPr="00E31C19">
        <w:rPr>
          <w:lang w:val="lt-LT"/>
        </w:rPr>
        <w:t xml:space="preserve">Makrogolis 400 </w:t>
      </w:r>
    </w:p>
    <w:p w14:paraId="71DB7C15" w14:textId="77777777" w:rsidR="00C37DD0" w:rsidRPr="00E31C19" w:rsidRDefault="00C86F61" w:rsidP="00E31C19">
      <w:pPr>
        <w:spacing w:after="0" w:line="240" w:lineRule="auto"/>
        <w:ind w:left="-5"/>
        <w:rPr>
          <w:lang w:val="lt-LT"/>
        </w:rPr>
      </w:pPr>
      <w:r w:rsidRPr="00E31C19">
        <w:rPr>
          <w:lang w:val="lt-LT"/>
        </w:rPr>
        <w:t xml:space="preserve">Raudonasis geležies oksidas (E172) </w:t>
      </w:r>
    </w:p>
    <w:p w14:paraId="48297868" w14:textId="77777777" w:rsidR="00C37DD0" w:rsidRPr="00E31C19" w:rsidRDefault="00C86F61" w:rsidP="00E31C19">
      <w:pPr>
        <w:spacing w:after="0" w:line="240" w:lineRule="auto"/>
        <w:ind w:left="-5"/>
        <w:rPr>
          <w:lang w:val="lt-LT"/>
        </w:rPr>
      </w:pPr>
      <w:r w:rsidRPr="00E31C19">
        <w:rPr>
          <w:lang w:val="lt-LT"/>
        </w:rPr>
        <w:t xml:space="preserve">Polisorbatas 80 </w:t>
      </w:r>
    </w:p>
    <w:p w14:paraId="7A98D640" w14:textId="1A7D7FCA" w:rsidR="00C37DD0" w:rsidRPr="00E31C19" w:rsidRDefault="00C37DD0" w:rsidP="00E31C19">
      <w:pPr>
        <w:spacing w:after="0" w:line="240" w:lineRule="auto"/>
        <w:ind w:left="0" w:firstLine="0"/>
        <w:rPr>
          <w:lang w:val="lt-LT"/>
        </w:rPr>
      </w:pPr>
    </w:p>
    <w:p w14:paraId="54604EB5" w14:textId="6E448C91" w:rsidR="00C37DD0" w:rsidRPr="00E31C19" w:rsidRDefault="00C64627" w:rsidP="00E31C19">
      <w:pPr>
        <w:pStyle w:val="Antrat2"/>
        <w:spacing w:after="0" w:line="240" w:lineRule="auto"/>
        <w:ind w:left="-5"/>
        <w:rPr>
          <w:lang w:val="lt-LT"/>
        </w:rPr>
      </w:pPr>
      <w:r>
        <w:rPr>
          <w:lang w:val="lt-LT"/>
        </w:rPr>
        <w:t>Pazopanib Viatris</w:t>
      </w:r>
      <w:r w:rsidR="00C86F61" w:rsidRPr="00E31C19">
        <w:rPr>
          <w:lang w:val="lt-LT"/>
        </w:rPr>
        <w:t xml:space="preserve"> 400</w:t>
      </w:r>
      <w:r w:rsidR="006027BE">
        <w:rPr>
          <w:lang w:val="lt-LT"/>
        </w:rPr>
        <w:t> mg</w:t>
      </w:r>
      <w:r w:rsidR="00C86F61" w:rsidRPr="00E31C19">
        <w:rPr>
          <w:lang w:val="lt-LT"/>
        </w:rPr>
        <w:t xml:space="preserve"> plėvele dengtos tabletės</w:t>
      </w:r>
      <w:r w:rsidR="00C86F61" w:rsidRPr="00E31C19">
        <w:rPr>
          <w:u w:val="none"/>
          <w:lang w:val="lt-LT"/>
        </w:rPr>
        <w:t xml:space="preserve"> </w:t>
      </w:r>
    </w:p>
    <w:p w14:paraId="0DB86088" w14:textId="77777777" w:rsidR="00C37DD0" w:rsidRPr="00E31C19" w:rsidRDefault="00C86F61" w:rsidP="00E31C19">
      <w:pPr>
        <w:spacing w:after="0" w:line="240" w:lineRule="auto"/>
        <w:ind w:left="0" w:firstLine="0"/>
        <w:rPr>
          <w:lang w:val="lt-LT"/>
        </w:rPr>
      </w:pPr>
      <w:r w:rsidRPr="00E31C19">
        <w:rPr>
          <w:lang w:val="lt-LT"/>
        </w:rPr>
        <w:t xml:space="preserve"> </w:t>
      </w:r>
    </w:p>
    <w:p w14:paraId="755BEEA9" w14:textId="77777777" w:rsidR="00C37DD0" w:rsidRPr="00936F45" w:rsidRDefault="00C86F61" w:rsidP="00E31C19">
      <w:pPr>
        <w:spacing w:after="0" w:line="240" w:lineRule="auto"/>
        <w:ind w:left="-5"/>
        <w:rPr>
          <w:lang w:val="lt-LT"/>
        </w:rPr>
      </w:pPr>
      <w:r w:rsidRPr="00936F45">
        <w:rPr>
          <w:i/>
          <w:lang w:val="lt-LT"/>
        </w:rPr>
        <w:t>Tabletės šerdis</w:t>
      </w:r>
      <w:r w:rsidRPr="00936F45">
        <w:rPr>
          <w:lang w:val="lt-LT"/>
        </w:rPr>
        <w:t xml:space="preserve"> </w:t>
      </w:r>
    </w:p>
    <w:p w14:paraId="42CD0A55" w14:textId="1A9A9E2A" w:rsidR="00936F45" w:rsidRDefault="00936F45" w:rsidP="00936F45">
      <w:pPr>
        <w:spacing w:after="0" w:line="240" w:lineRule="auto"/>
        <w:ind w:left="-5"/>
        <w:rPr>
          <w:lang w:val="lt-LT"/>
        </w:rPr>
      </w:pPr>
      <w:r w:rsidRPr="00E31C19">
        <w:rPr>
          <w:lang w:val="lt-LT"/>
        </w:rPr>
        <w:t xml:space="preserve">Mikrokristalinė celiuliozė </w:t>
      </w:r>
    </w:p>
    <w:p w14:paraId="3338FF25" w14:textId="77777777" w:rsidR="00936F45" w:rsidRPr="00E31C19" w:rsidRDefault="00936F45" w:rsidP="00936F45">
      <w:pPr>
        <w:spacing w:after="0" w:line="240" w:lineRule="auto"/>
        <w:ind w:left="-5"/>
        <w:rPr>
          <w:lang w:val="lt-LT"/>
        </w:rPr>
      </w:pPr>
      <w:r w:rsidRPr="00E31C19">
        <w:rPr>
          <w:lang w:val="lt-LT"/>
        </w:rPr>
        <w:t xml:space="preserve">Karboksimetilkrakmolo </w:t>
      </w:r>
      <w:r>
        <w:rPr>
          <w:lang w:val="lt-LT"/>
        </w:rPr>
        <w:t xml:space="preserve">A </w:t>
      </w:r>
      <w:r w:rsidRPr="00E31C19">
        <w:rPr>
          <w:lang w:val="lt-LT"/>
        </w:rPr>
        <w:t xml:space="preserve">natrio druska </w:t>
      </w:r>
    </w:p>
    <w:p w14:paraId="54D4730E" w14:textId="77777777" w:rsidR="00C37DD0" w:rsidRPr="00E31C19" w:rsidRDefault="00C86F61" w:rsidP="00E31C19">
      <w:pPr>
        <w:spacing w:after="0" w:line="240" w:lineRule="auto"/>
        <w:ind w:left="-5"/>
        <w:rPr>
          <w:lang w:val="lt-LT"/>
        </w:rPr>
      </w:pPr>
      <w:r w:rsidRPr="00E31C19">
        <w:rPr>
          <w:lang w:val="lt-LT"/>
        </w:rPr>
        <w:t xml:space="preserve">Povidonas (K30) </w:t>
      </w:r>
    </w:p>
    <w:p w14:paraId="78E91ACD" w14:textId="77777777" w:rsidR="00936F45" w:rsidRPr="00E31C19" w:rsidRDefault="00936F45" w:rsidP="00936F45">
      <w:pPr>
        <w:spacing w:after="0" w:line="240" w:lineRule="auto"/>
        <w:ind w:left="-5"/>
        <w:rPr>
          <w:lang w:val="lt-LT"/>
        </w:rPr>
      </w:pPr>
      <w:r w:rsidRPr="00E31C19">
        <w:rPr>
          <w:lang w:val="lt-LT"/>
        </w:rPr>
        <w:t xml:space="preserve">Magnio stearatas </w:t>
      </w:r>
    </w:p>
    <w:p w14:paraId="69144132" w14:textId="21B62090" w:rsidR="00C37DD0" w:rsidRPr="00E31C19" w:rsidRDefault="00C37DD0" w:rsidP="00E31C19">
      <w:pPr>
        <w:spacing w:after="0" w:line="240" w:lineRule="auto"/>
        <w:ind w:left="0" w:firstLine="0"/>
        <w:rPr>
          <w:lang w:val="lt-LT"/>
        </w:rPr>
      </w:pPr>
    </w:p>
    <w:p w14:paraId="49161CDD" w14:textId="77777777" w:rsidR="00C37DD0" w:rsidRPr="00E31C19" w:rsidRDefault="00C86F61" w:rsidP="00E31C19">
      <w:pPr>
        <w:spacing w:after="0" w:line="240" w:lineRule="auto"/>
        <w:ind w:left="-5" w:right="6397"/>
        <w:rPr>
          <w:lang w:val="lt-LT"/>
        </w:rPr>
      </w:pPr>
      <w:r w:rsidRPr="00936F45">
        <w:rPr>
          <w:i/>
          <w:lang w:val="lt-LT"/>
        </w:rPr>
        <w:t>Tabletės plėvelė</w:t>
      </w:r>
      <w:r w:rsidRPr="00E31C19">
        <w:rPr>
          <w:lang w:val="lt-LT"/>
        </w:rPr>
        <w:t xml:space="preserve"> Hipromeliozė </w:t>
      </w:r>
    </w:p>
    <w:p w14:paraId="7013E4C4" w14:textId="77777777" w:rsidR="00936F45" w:rsidRPr="00E31C19" w:rsidRDefault="00936F45" w:rsidP="00936F45">
      <w:pPr>
        <w:spacing w:after="0" w:line="240" w:lineRule="auto"/>
        <w:ind w:left="-5"/>
        <w:rPr>
          <w:lang w:val="lt-LT"/>
        </w:rPr>
      </w:pPr>
      <w:r w:rsidRPr="00E31C19">
        <w:rPr>
          <w:lang w:val="lt-LT"/>
        </w:rPr>
        <w:t xml:space="preserve">Titano dioksidas (E171) </w:t>
      </w:r>
    </w:p>
    <w:p w14:paraId="705E343B" w14:textId="77777777" w:rsidR="00C37DD0" w:rsidRPr="00E31C19" w:rsidRDefault="00C86F61" w:rsidP="00E31C19">
      <w:pPr>
        <w:spacing w:after="0" w:line="240" w:lineRule="auto"/>
        <w:ind w:left="-5"/>
        <w:rPr>
          <w:lang w:val="lt-LT"/>
        </w:rPr>
      </w:pPr>
      <w:r w:rsidRPr="00E31C19">
        <w:rPr>
          <w:lang w:val="lt-LT"/>
        </w:rPr>
        <w:t xml:space="preserve">Makrogolis 400 </w:t>
      </w:r>
    </w:p>
    <w:p w14:paraId="6906B57D" w14:textId="77777777" w:rsidR="00C37DD0" w:rsidRPr="00E31C19" w:rsidRDefault="00C86F61" w:rsidP="00E31C19">
      <w:pPr>
        <w:spacing w:after="0" w:line="240" w:lineRule="auto"/>
        <w:ind w:left="-5"/>
        <w:rPr>
          <w:lang w:val="lt-LT"/>
        </w:rPr>
      </w:pPr>
      <w:r w:rsidRPr="00E31C19">
        <w:rPr>
          <w:lang w:val="lt-LT"/>
        </w:rPr>
        <w:t xml:space="preserve">Polisorbatas 80 </w:t>
      </w:r>
    </w:p>
    <w:p w14:paraId="1FB72BB1" w14:textId="22C16387" w:rsidR="00C37DD0" w:rsidRPr="00E31C19" w:rsidRDefault="00C37DD0" w:rsidP="00E31C19">
      <w:pPr>
        <w:spacing w:after="0" w:line="240" w:lineRule="auto"/>
        <w:ind w:left="0" w:firstLine="0"/>
        <w:rPr>
          <w:lang w:val="lt-LT"/>
        </w:rPr>
      </w:pPr>
    </w:p>
    <w:p w14:paraId="5113F70C" w14:textId="77777777" w:rsidR="00C37DD0" w:rsidRPr="00E31C19" w:rsidRDefault="00C86F61" w:rsidP="00E31C19">
      <w:pPr>
        <w:tabs>
          <w:tab w:val="center" w:pos="1447"/>
        </w:tabs>
        <w:spacing w:after="0" w:line="240" w:lineRule="auto"/>
        <w:ind w:left="-15" w:firstLine="0"/>
        <w:rPr>
          <w:lang w:val="lt-LT"/>
        </w:rPr>
      </w:pPr>
      <w:r w:rsidRPr="00E31C19">
        <w:rPr>
          <w:b/>
          <w:lang w:val="lt-LT"/>
        </w:rPr>
        <w:t xml:space="preserve">6.2 </w:t>
      </w:r>
      <w:r w:rsidRPr="00E31C19">
        <w:rPr>
          <w:b/>
          <w:lang w:val="lt-LT"/>
        </w:rPr>
        <w:tab/>
        <w:t xml:space="preserve">Nesuderinamumas </w:t>
      </w:r>
    </w:p>
    <w:p w14:paraId="05F967B9" w14:textId="77777777" w:rsidR="00C37DD0" w:rsidRPr="00E31C19" w:rsidRDefault="00C86F61" w:rsidP="00E31C19">
      <w:pPr>
        <w:spacing w:after="0" w:line="240" w:lineRule="auto"/>
        <w:ind w:left="0" w:firstLine="0"/>
        <w:rPr>
          <w:lang w:val="lt-LT"/>
        </w:rPr>
      </w:pPr>
      <w:r w:rsidRPr="00E31C19">
        <w:rPr>
          <w:lang w:val="lt-LT"/>
        </w:rPr>
        <w:t xml:space="preserve"> </w:t>
      </w:r>
    </w:p>
    <w:p w14:paraId="4C0CC7F3" w14:textId="77777777" w:rsidR="00C37DD0" w:rsidRPr="00E31C19" w:rsidRDefault="00C86F61" w:rsidP="00E31C19">
      <w:pPr>
        <w:spacing w:after="0" w:line="240" w:lineRule="auto"/>
        <w:ind w:left="-5"/>
        <w:rPr>
          <w:lang w:val="lt-LT"/>
        </w:rPr>
      </w:pPr>
      <w:r w:rsidRPr="00E31C19">
        <w:rPr>
          <w:lang w:val="lt-LT"/>
        </w:rPr>
        <w:t xml:space="preserve">Duomenys nebūtini. </w:t>
      </w:r>
    </w:p>
    <w:p w14:paraId="215F8168" w14:textId="77777777" w:rsidR="00C37DD0" w:rsidRPr="00E31C19" w:rsidRDefault="00C86F61" w:rsidP="00E31C19">
      <w:pPr>
        <w:spacing w:after="0" w:line="240" w:lineRule="auto"/>
        <w:ind w:left="0" w:firstLine="0"/>
        <w:rPr>
          <w:lang w:val="lt-LT"/>
        </w:rPr>
      </w:pPr>
      <w:r w:rsidRPr="00E31C19">
        <w:rPr>
          <w:lang w:val="lt-LT"/>
        </w:rPr>
        <w:t xml:space="preserve"> </w:t>
      </w:r>
    </w:p>
    <w:p w14:paraId="67F43B3C" w14:textId="77777777" w:rsidR="00C37DD0" w:rsidRPr="00E31C19" w:rsidRDefault="00C86F61" w:rsidP="00E31C19">
      <w:pPr>
        <w:tabs>
          <w:tab w:val="center" w:pos="1449"/>
        </w:tabs>
        <w:spacing w:after="0" w:line="240" w:lineRule="auto"/>
        <w:ind w:left="-15" w:firstLine="0"/>
        <w:rPr>
          <w:lang w:val="lt-LT"/>
        </w:rPr>
      </w:pPr>
      <w:r w:rsidRPr="00E31C19">
        <w:rPr>
          <w:b/>
          <w:lang w:val="lt-LT"/>
        </w:rPr>
        <w:t xml:space="preserve">6.3 </w:t>
      </w:r>
      <w:r w:rsidRPr="00E31C19">
        <w:rPr>
          <w:b/>
          <w:lang w:val="lt-LT"/>
        </w:rPr>
        <w:tab/>
        <w:t xml:space="preserve">Tinkamumo laikas </w:t>
      </w:r>
    </w:p>
    <w:p w14:paraId="1F915F71" w14:textId="77777777" w:rsidR="00C37DD0" w:rsidRPr="00E31C19" w:rsidRDefault="00C86F61" w:rsidP="00E31C19">
      <w:pPr>
        <w:spacing w:after="0" w:line="240" w:lineRule="auto"/>
        <w:ind w:left="0" w:firstLine="0"/>
        <w:rPr>
          <w:lang w:val="lt-LT"/>
        </w:rPr>
      </w:pPr>
      <w:r w:rsidRPr="00E31C19">
        <w:rPr>
          <w:lang w:val="lt-LT"/>
        </w:rPr>
        <w:t xml:space="preserve"> </w:t>
      </w:r>
    </w:p>
    <w:p w14:paraId="27072215" w14:textId="3E48F5F0" w:rsidR="00C37DD0" w:rsidRPr="00E31C19" w:rsidRDefault="00B36979" w:rsidP="00E31C19">
      <w:pPr>
        <w:spacing w:after="0" w:line="240" w:lineRule="auto"/>
        <w:ind w:left="-5"/>
        <w:rPr>
          <w:lang w:val="lt-LT"/>
        </w:rPr>
      </w:pPr>
      <w:r>
        <w:rPr>
          <w:lang w:val="lt-LT"/>
        </w:rPr>
        <w:t>4 </w:t>
      </w:r>
      <w:r w:rsidR="00C86F61" w:rsidRPr="00E31C19">
        <w:rPr>
          <w:lang w:val="lt-LT"/>
        </w:rPr>
        <w:t xml:space="preserve">metai </w:t>
      </w:r>
    </w:p>
    <w:p w14:paraId="57B343AA" w14:textId="77777777" w:rsidR="00C37DD0" w:rsidRPr="00E31C19" w:rsidRDefault="00C86F61" w:rsidP="00E31C19">
      <w:pPr>
        <w:spacing w:after="0" w:line="240" w:lineRule="auto"/>
        <w:ind w:left="0" w:firstLine="0"/>
        <w:rPr>
          <w:lang w:val="lt-LT"/>
        </w:rPr>
      </w:pPr>
      <w:r w:rsidRPr="00E31C19">
        <w:rPr>
          <w:lang w:val="lt-LT"/>
        </w:rPr>
        <w:t xml:space="preserve"> </w:t>
      </w:r>
    </w:p>
    <w:p w14:paraId="1337A7E7" w14:textId="77777777" w:rsidR="00C37DD0" w:rsidRPr="00E31C19" w:rsidRDefault="00C86F61" w:rsidP="00E31C19">
      <w:pPr>
        <w:tabs>
          <w:tab w:val="center" w:pos="1800"/>
        </w:tabs>
        <w:spacing w:after="0" w:line="240" w:lineRule="auto"/>
        <w:ind w:left="-15" w:firstLine="0"/>
        <w:rPr>
          <w:lang w:val="lt-LT"/>
        </w:rPr>
      </w:pPr>
      <w:r w:rsidRPr="00E31C19">
        <w:rPr>
          <w:b/>
          <w:lang w:val="lt-LT"/>
        </w:rPr>
        <w:t xml:space="preserve">6.4 </w:t>
      </w:r>
      <w:r w:rsidRPr="00E31C19">
        <w:rPr>
          <w:b/>
          <w:lang w:val="lt-LT"/>
        </w:rPr>
        <w:tab/>
        <w:t xml:space="preserve">Specialios laikymo sąlygos </w:t>
      </w:r>
    </w:p>
    <w:p w14:paraId="593105E9" w14:textId="77777777" w:rsidR="00C37DD0" w:rsidRPr="00E31C19" w:rsidRDefault="00C86F61" w:rsidP="00E31C19">
      <w:pPr>
        <w:spacing w:after="0" w:line="240" w:lineRule="auto"/>
        <w:ind w:left="0" w:firstLine="0"/>
        <w:rPr>
          <w:lang w:val="lt-LT"/>
        </w:rPr>
      </w:pPr>
      <w:r w:rsidRPr="00E31C19">
        <w:rPr>
          <w:lang w:val="lt-LT"/>
        </w:rPr>
        <w:t xml:space="preserve"> </w:t>
      </w:r>
    </w:p>
    <w:p w14:paraId="48BC8FF0" w14:textId="77777777" w:rsidR="00C37DD0" w:rsidRPr="00E31C19" w:rsidRDefault="00C86F61" w:rsidP="00E31C19">
      <w:pPr>
        <w:spacing w:after="0" w:line="240" w:lineRule="auto"/>
        <w:ind w:left="-5"/>
        <w:rPr>
          <w:lang w:val="lt-LT"/>
        </w:rPr>
      </w:pPr>
      <w:r w:rsidRPr="00E31C19">
        <w:rPr>
          <w:lang w:val="lt-LT"/>
        </w:rPr>
        <w:t xml:space="preserve">Šiam vaistiniam preparatui specialių laikymo sąlygų nereikia. </w:t>
      </w:r>
    </w:p>
    <w:p w14:paraId="04EAD14B" w14:textId="77777777" w:rsidR="00C37DD0" w:rsidRPr="00E31C19" w:rsidRDefault="00C86F61" w:rsidP="00E31C19">
      <w:pPr>
        <w:spacing w:after="0" w:line="240" w:lineRule="auto"/>
        <w:ind w:left="0" w:firstLine="0"/>
        <w:rPr>
          <w:lang w:val="lt-LT"/>
        </w:rPr>
      </w:pPr>
      <w:r w:rsidRPr="00E31C19">
        <w:rPr>
          <w:lang w:val="lt-LT"/>
        </w:rPr>
        <w:t xml:space="preserve"> </w:t>
      </w:r>
    </w:p>
    <w:p w14:paraId="3F6BDB53" w14:textId="77777777" w:rsidR="00C37DD0" w:rsidRPr="00E31C19" w:rsidRDefault="00C86F61" w:rsidP="00E31C19">
      <w:pPr>
        <w:tabs>
          <w:tab w:val="center" w:pos="2047"/>
        </w:tabs>
        <w:spacing w:after="0" w:line="240" w:lineRule="auto"/>
        <w:ind w:left="-15" w:firstLine="0"/>
        <w:rPr>
          <w:lang w:val="lt-LT"/>
        </w:rPr>
      </w:pPr>
      <w:r w:rsidRPr="00E31C19">
        <w:rPr>
          <w:b/>
          <w:lang w:val="lt-LT"/>
        </w:rPr>
        <w:t xml:space="preserve">6.5 </w:t>
      </w:r>
      <w:r w:rsidRPr="00E31C19">
        <w:rPr>
          <w:b/>
          <w:lang w:val="lt-LT"/>
        </w:rPr>
        <w:tab/>
        <w:t>Talpyklės pobūdis ir jos turinys</w:t>
      </w:r>
      <w:r w:rsidRPr="00E31C19">
        <w:rPr>
          <w:lang w:val="lt-LT"/>
        </w:rPr>
        <w:t xml:space="preserve"> </w:t>
      </w:r>
    </w:p>
    <w:p w14:paraId="27C9D805" w14:textId="77777777" w:rsidR="00C37DD0" w:rsidRPr="00E31C19" w:rsidRDefault="00C86F61" w:rsidP="00E31C19">
      <w:pPr>
        <w:spacing w:after="0" w:line="240" w:lineRule="auto"/>
        <w:ind w:left="0" w:firstLine="0"/>
        <w:rPr>
          <w:lang w:val="lt-LT"/>
        </w:rPr>
      </w:pPr>
      <w:r w:rsidRPr="00E31C19">
        <w:rPr>
          <w:lang w:val="lt-LT"/>
        </w:rPr>
        <w:t xml:space="preserve"> </w:t>
      </w:r>
    </w:p>
    <w:p w14:paraId="0570FBA1" w14:textId="3CADE013" w:rsidR="00C37DD0" w:rsidRPr="00E31C19" w:rsidRDefault="00C64627" w:rsidP="00E31C19">
      <w:pPr>
        <w:spacing w:after="0" w:line="240" w:lineRule="auto"/>
        <w:ind w:left="-5"/>
        <w:rPr>
          <w:lang w:val="lt-LT"/>
        </w:rPr>
      </w:pPr>
      <w:r>
        <w:rPr>
          <w:u w:val="single" w:color="000000"/>
          <w:lang w:val="lt-LT"/>
        </w:rPr>
        <w:t>Pazopanib Viatris</w:t>
      </w:r>
      <w:r w:rsidR="00C86F61" w:rsidRPr="00E31C19">
        <w:rPr>
          <w:u w:val="single" w:color="000000"/>
          <w:lang w:val="lt-LT"/>
        </w:rPr>
        <w:t xml:space="preserve"> 200</w:t>
      </w:r>
      <w:r w:rsidR="006027BE">
        <w:rPr>
          <w:u w:val="single" w:color="000000"/>
          <w:lang w:val="lt-LT"/>
        </w:rPr>
        <w:t> mg</w:t>
      </w:r>
      <w:r w:rsidR="00C86F61" w:rsidRPr="00E31C19">
        <w:rPr>
          <w:u w:val="single" w:color="000000"/>
          <w:lang w:val="lt-LT"/>
        </w:rPr>
        <w:t xml:space="preserve"> plėvele dengtos tabletės</w:t>
      </w:r>
      <w:r w:rsidR="00C86F61" w:rsidRPr="00E31C19">
        <w:rPr>
          <w:lang w:val="lt-LT"/>
        </w:rPr>
        <w:t xml:space="preserve"> </w:t>
      </w:r>
    </w:p>
    <w:p w14:paraId="5A7211B9" w14:textId="77777777" w:rsidR="00C37DD0" w:rsidRPr="00E31C19" w:rsidRDefault="00C86F61" w:rsidP="00E31C19">
      <w:pPr>
        <w:spacing w:after="0" w:line="240" w:lineRule="auto"/>
        <w:ind w:left="0" w:firstLine="0"/>
        <w:rPr>
          <w:lang w:val="lt-LT"/>
        </w:rPr>
      </w:pPr>
      <w:r w:rsidRPr="00E31C19">
        <w:rPr>
          <w:lang w:val="lt-LT"/>
        </w:rPr>
        <w:t xml:space="preserve"> </w:t>
      </w:r>
    </w:p>
    <w:p w14:paraId="4F11C152" w14:textId="757A1E0D" w:rsidR="00133412" w:rsidRDefault="00133412" w:rsidP="00E31C19">
      <w:pPr>
        <w:spacing w:after="0" w:line="240" w:lineRule="auto"/>
        <w:ind w:left="-5"/>
        <w:rPr>
          <w:lang w:val="lt-LT"/>
        </w:rPr>
      </w:pPr>
      <w:r>
        <w:rPr>
          <w:lang w:val="lt-LT"/>
        </w:rPr>
        <w:t>PVC/PE/PVDC</w:t>
      </w:r>
      <w:r w:rsidR="00576868">
        <w:rPr>
          <w:lang w:val="lt-LT"/>
        </w:rPr>
        <w:noBreakHyphen/>
      </w:r>
      <w:r>
        <w:rPr>
          <w:lang w:val="lt-LT"/>
        </w:rPr>
        <w:t>aliuminio lizdinė plokštelė.</w:t>
      </w:r>
    </w:p>
    <w:p w14:paraId="200EAF88" w14:textId="5CDCDB16" w:rsidR="00133412" w:rsidRDefault="00133412" w:rsidP="00133412">
      <w:pPr>
        <w:pStyle w:val="Sraopastraipa"/>
        <w:numPr>
          <w:ilvl w:val="0"/>
          <w:numId w:val="25"/>
        </w:numPr>
        <w:spacing w:after="0" w:line="240" w:lineRule="auto"/>
        <w:rPr>
          <w:lang w:val="lt-LT"/>
        </w:rPr>
      </w:pPr>
      <w:bookmarkStart w:id="0" w:name="_Hlk159416529"/>
      <w:r>
        <w:rPr>
          <w:lang w:val="lt-LT"/>
        </w:rPr>
        <w:t>Pakuočių dydžiai: 30, 60 arba 90 plėvele dengtų tablečių.</w:t>
      </w:r>
    </w:p>
    <w:p w14:paraId="1FCDD5BA" w14:textId="2353C782" w:rsidR="00133412" w:rsidRDefault="00133412" w:rsidP="00133412">
      <w:pPr>
        <w:pStyle w:val="Sraopastraipa"/>
        <w:numPr>
          <w:ilvl w:val="0"/>
          <w:numId w:val="25"/>
        </w:numPr>
        <w:spacing w:after="0" w:line="240" w:lineRule="auto"/>
        <w:rPr>
          <w:lang w:val="lt-LT"/>
        </w:rPr>
      </w:pPr>
      <w:r>
        <w:rPr>
          <w:lang w:val="lt-LT"/>
        </w:rPr>
        <w:t xml:space="preserve">Dalomosios pakuotės, kuriose yra </w:t>
      </w:r>
      <w:r w:rsidRPr="00E707A1">
        <w:rPr>
          <w:lang w:val="lt-LT"/>
        </w:rPr>
        <w:t>30 × 1</w:t>
      </w:r>
      <w:r w:rsidRPr="00EB726B">
        <w:rPr>
          <w:lang w:val="lt-LT"/>
        </w:rPr>
        <w:t>, 60 × 1 arba 90</w:t>
      </w:r>
      <w:r w:rsidRPr="00E707A1">
        <w:rPr>
          <w:lang w:val="lt-LT"/>
        </w:rPr>
        <w:t xml:space="preserve"> × 1 </w:t>
      </w:r>
      <w:r>
        <w:rPr>
          <w:lang w:val="lt-LT"/>
        </w:rPr>
        <w:t>plėvele dengtų tablečių.</w:t>
      </w:r>
    </w:p>
    <w:p w14:paraId="3E7138F5" w14:textId="0C8A0EC6" w:rsidR="00133412" w:rsidRPr="00133412" w:rsidRDefault="00133412" w:rsidP="00133412">
      <w:pPr>
        <w:pStyle w:val="Sraopastraipa"/>
        <w:numPr>
          <w:ilvl w:val="0"/>
          <w:numId w:val="25"/>
        </w:numPr>
        <w:spacing w:after="0" w:line="240" w:lineRule="auto"/>
        <w:rPr>
          <w:lang w:val="lt-LT"/>
        </w:rPr>
      </w:pPr>
      <w:r>
        <w:rPr>
          <w:lang w:val="lt-LT"/>
        </w:rPr>
        <w:t xml:space="preserve">Sudėtinės pakuotės, </w:t>
      </w:r>
      <w:r w:rsidRPr="00133412">
        <w:rPr>
          <w:lang w:val="lt-LT"/>
        </w:rPr>
        <w:t xml:space="preserve">kuriose yra 60 (2 pakuotės </w:t>
      </w:r>
      <w:r>
        <w:rPr>
          <w:lang w:val="lt-LT"/>
        </w:rPr>
        <w:t>po</w:t>
      </w:r>
      <w:r w:rsidRPr="00133412">
        <w:rPr>
          <w:lang w:val="lt-LT"/>
        </w:rPr>
        <w:t xml:space="preserve"> 30 </w:t>
      </w:r>
      <w:r>
        <w:rPr>
          <w:lang w:val="lt-LT"/>
        </w:rPr>
        <w:t>arba</w:t>
      </w:r>
      <w:r w:rsidRPr="00133412">
        <w:rPr>
          <w:lang w:val="lt-LT"/>
        </w:rPr>
        <w:t xml:space="preserve"> 2 </w:t>
      </w:r>
      <w:r>
        <w:rPr>
          <w:lang w:val="lt-LT"/>
        </w:rPr>
        <w:t>dalomosios pakuotės po</w:t>
      </w:r>
      <w:r w:rsidRPr="00133412">
        <w:rPr>
          <w:lang w:val="lt-LT"/>
        </w:rPr>
        <w:t xml:space="preserve"> 30 × 1) </w:t>
      </w:r>
      <w:r>
        <w:rPr>
          <w:lang w:val="lt-LT"/>
        </w:rPr>
        <w:t>arba</w:t>
      </w:r>
      <w:r w:rsidRPr="00133412">
        <w:rPr>
          <w:lang w:val="lt-LT"/>
        </w:rPr>
        <w:t xml:space="preserve"> 90 (3</w:t>
      </w:r>
      <w:r>
        <w:rPr>
          <w:lang w:val="lt-LT"/>
        </w:rPr>
        <w:t> pakuotės po</w:t>
      </w:r>
      <w:r w:rsidRPr="00133412">
        <w:rPr>
          <w:lang w:val="lt-LT"/>
        </w:rPr>
        <w:t xml:space="preserve"> 30 </w:t>
      </w:r>
      <w:r>
        <w:rPr>
          <w:lang w:val="lt-LT"/>
        </w:rPr>
        <w:t>arba</w:t>
      </w:r>
      <w:r w:rsidRPr="00133412">
        <w:rPr>
          <w:lang w:val="lt-LT"/>
        </w:rPr>
        <w:t xml:space="preserve"> 3</w:t>
      </w:r>
      <w:r>
        <w:rPr>
          <w:lang w:val="lt-LT"/>
        </w:rPr>
        <w:t> </w:t>
      </w:r>
      <w:r w:rsidR="00933FF3">
        <w:rPr>
          <w:lang w:val="lt-LT"/>
        </w:rPr>
        <w:t xml:space="preserve">dalomosios </w:t>
      </w:r>
      <w:r>
        <w:rPr>
          <w:lang w:val="lt-LT"/>
        </w:rPr>
        <w:t>pakuotės po</w:t>
      </w:r>
      <w:r w:rsidRPr="00133412">
        <w:rPr>
          <w:lang w:val="lt-LT"/>
        </w:rPr>
        <w:t xml:space="preserve"> 30 × 1) </w:t>
      </w:r>
      <w:r w:rsidR="00933FF3">
        <w:rPr>
          <w:lang w:val="lt-LT"/>
        </w:rPr>
        <w:t>plėvele dengtų tablečių.</w:t>
      </w:r>
    </w:p>
    <w:bookmarkEnd w:id="0"/>
    <w:p w14:paraId="5F2B038B" w14:textId="77777777" w:rsidR="00133412" w:rsidRPr="007606A0" w:rsidRDefault="00133412" w:rsidP="00E31C19">
      <w:pPr>
        <w:spacing w:after="0" w:line="240" w:lineRule="auto"/>
        <w:ind w:left="-5"/>
        <w:rPr>
          <w:sz w:val="16"/>
          <w:szCs w:val="16"/>
          <w:lang w:val="lt-LT"/>
        </w:rPr>
      </w:pPr>
    </w:p>
    <w:p w14:paraId="07B5A1F3" w14:textId="56793CCD" w:rsidR="00933FF3" w:rsidRDefault="00C86F61" w:rsidP="00E31C19">
      <w:pPr>
        <w:spacing w:after="0" w:line="240" w:lineRule="auto"/>
        <w:ind w:left="-5"/>
        <w:rPr>
          <w:lang w:val="lt-LT"/>
        </w:rPr>
      </w:pPr>
      <w:r w:rsidRPr="00E31C19">
        <w:rPr>
          <w:lang w:val="lt-LT"/>
        </w:rPr>
        <w:t>DTPE buteliukai su polipropileno vaikų sunkiai atidaromu uždoriu</w:t>
      </w:r>
      <w:r w:rsidR="00EB726B">
        <w:rPr>
          <w:lang w:val="lt-LT"/>
        </w:rPr>
        <w:t>.</w:t>
      </w:r>
    </w:p>
    <w:p w14:paraId="651ED5EC" w14:textId="68DFE12A" w:rsidR="00C37DD0" w:rsidRDefault="00933FF3" w:rsidP="00933FF3">
      <w:pPr>
        <w:pStyle w:val="Sraopastraipa"/>
        <w:numPr>
          <w:ilvl w:val="0"/>
          <w:numId w:val="25"/>
        </w:numPr>
        <w:spacing w:after="0" w:line="240" w:lineRule="auto"/>
        <w:rPr>
          <w:lang w:val="lt-LT"/>
        </w:rPr>
      </w:pPr>
      <w:r>
        <w:rPr>
          <w:lang w:val="lt-LT"/>
        </w:rPr>
        <w:t xml:space="preserve">Pakuočių dydžiai: 30 arba </w:t>
      </w:r>
      <w:r w:rsidR="00C86F61" w:rsidRPr="00933FF3">
        <w:rPr>
          <w:lang w:val="lt-LT"/>
        </w:rPr>
        <w:t>90</w:t>
      </w:r>
      <w:r w:rsidR="00576868">
        <w:rPr>
          <w:lang w:val="lt-LT"/>
        </w:rPr>
        <w:t> </w:t>
      </w:r>
      <w:r>
        <w:rPr>
          <w:lang w:val="lt-LT"/>
        </w:rPr>
        <w:t xml:space="preserve">plėvele dengtų </w:t>
      </w:r>
      <w:r w:rsidR="00C86F61" w:rsidRPr="00933FF3">
        <w:rPr>
          <w:lang w:val="lt-LT"/>
        </w:rPr>
        <w:t xml:space="preserve">tablečių. </w:t>
      </w:r>
    </w:p>
    <w:p w14:paraId="3950D8A3" w14:textId="6FCDFF9E" w:rsidR="00933FF3" w:rsidRDefault="00933FF3" w:rsidP="00933FF3">
      <w:pPr>
        <w:pStyle w:val="Sraopastraipa"/>
        <w:numPr>
          <w:ilvl w:val="0"/>
          <w:numId w:val="25"/>
        </w:numPr>
        <w:spacing w:after="0" w:line="240" w:lineRule="auto"/>
        <w:rPr>
          <w:lang w:val="lt-LT"/>
        </w:rPr>
      </w:pPr>
      <w:r>
        <w:rPr>
          <w:lang w:val="lt-LT"/>
        </w:rPr>
        <w:t>Sudėtinės pakuotės, kuriose yra 90 (3 buteliukai po 30)</w:t>
      </w:r>
      <w:r w:rsidR="00576868">
        <w:rPr>
          <w:lang w:val="lt-LT"/>
        </w:rPr>
        <w:t> </w:t>
      </w:r>
      <w:r>
        <w:rPr>
          <w:lang w:val="lt-LT"/>
        </w:rPr>
        <w:t>plėvele dengtų tablečių.</w:t>
      </w:r>
    </w:p>
    <w:p w14:paraId="6B01B844" w14:textId="77777777" w:rsidR="00C37DD0" w:rsidRPr="00E31C19" w:rsidRDefault="00C86F61" w:rsidP="00E31C19">
      <w:pPr>
        <w:spacing w:after="0" w:line="240" w:lineRule="auto"/>
        <w:ind w:left="0" w:firstLine="0"/>
        <w:rPr>
          <w:lang w:val="lt-LT"/>
        </w:rPr>
      </w:pPr>
      <w:r w:rsidRPr="00E31C19">
        <w:rPr>
          <w:lang w:val="lt-LT"/>
        </w:rPr>
        <w:t xml:space="preserve"> </w:t>
      </w:r>
    </w:p>
    <w:p w14:paraId="4EDDFAAB" w14:textId="4CD437CD" w:rsidR="00A003B6" w:rsidRPr="00E31C19" w:rsidRDefault="00A003B6" w:rsidP="00A003B6">
      <w:pPr>
        <w:spacing w:after="0" w:line="240" w:lineRule="auto"/>
        <w:ind w:left="-5"/>
        <w:rPr>
          <w:lang w:val="lt-LT"/>
        </w:rPr>
      </w:pPr>
      <w:r>
        <w:rPr>
          <w:u w:val="single" w:color="000000"/>
          <w:lang w:val="lt-LT"/>
        </w:rPr>
        <w:t>Pazopanib Viatris</w:t>
      </w:r>
      <w:r w:rsidRPr="00E31C19">
        <w:rPr>
          <w:u w:val="single" w:color="000000"/>
          <w:lang w:val="lt-LT"/>
        </w:rPr>
        <w:t xml:space="preserve"> </w:t>
      </w:r>
      <w:r>
        <w:rPr>
          <w:u w:val="single" w:color="000000"/>
          <w:lang w:val="lt-LT"/>
        </w:rPr>
        <w:t>4</w:t>
      </w:r>
      <w:r w:rsidRPr="00E31C19">
        <w:rPr>
          <w:u w:val="single" w:color="000000"/>
          <w:lang w:val="lt-LT"/>
        </w:rPr>
        <w:t>00</w:t>
      </w:r>
      <w:r w:rsidR="006027BE">
        <w:rPr>
          <w:u w:val="single" w:color="000000"/>
          <w:lang w:val="lt-LT"/>
        </w:rPr>
        <w:t> mg</w:t>
      </w:r>
      <w:r w:rsidRPr="00E31C19">
        <w:rPr>
          <w:u w:val="single" w:color="000000"/>
          <w:lang w:val="lt-LT"/>
        </w:rPr>
        <w:t xml:space="preserve"> plėvele dengtos tabletės</w:t>
      </w:r>
      <w:r w:rsidRPr="00E31C19">
        <w:rPr>
          <w:lang w:val="lt-LT"/>
        </w:rPr>
        <w:t xml:space="preserve"> </w:t>
      </w:r>
    </w:p>
    <w:p w14:paraId="34E65374" w14:textId="77777777" w:rsidR="00A003B6" w:rsidRPr="00E31C19" w:rsidRDefault="00A003B6" w:rsidP="00A003B6">
      <w:pPr>
        <w:spacing w:after="0" w:line="240" w:lineRule="auto"/>
        <w:ind w:left="0" w:firstLine="0"/>
        <w:rPr>
          <w:lang w:val="lt-LT"/>
        </w:rPr>
      </w:pPr>
      <w:r w:rsidRPr="00E31C19">
        <w:rPr>
          <w:lang w:val="lt-LT"/>
        </w:rPr>
        <w:t xml:space="preserve"> </w:t>
      </w:r>
    </w:p>
    <w:p w14:paraId="031C611C" w14:textId="77777777" w:rsidR="00A003B6" w:rsidRDefault="00A003B6" w:rsidP="00A003B6">
      <w:pPr>
        <w:spacing w:after="0" w:line="240" w:lineRule="auto"/>
        <w:ind w:left="-5"/>
        <w:rPr>
          <w:lang w:val="lt-LT"/>
        </w:rPr>
      </w:pPr>
      <w:r>
        <w:rPr>
          <w:lang w:val="lt-LT"/>
        </w:rPr>
        <w:t>PVC/PE/PVDC-aliuminio lizdinė plokštelė.</w:t>
      </w:r>
    </w:p>
    <w:p w14:paraId="72C62C16" w14:textId="77777777" w:rsidR="00A003B6" w:rsidRDefault="00A003B6" w:rsidP="00A003B6">
      <w:pPr>
        <w:pStyle w:val="Sraopastraipa"/>
        <w:numPr>
          <w:ilvl w:val="0"/>
          <w:numId w:val="25"/>
        </w:numPr>
        <w:spacing w:after="0" w:line="240" w:lineRule="auto"/>
        <w:rPr>
          <w:lang w:val="lt-LT"/>
        </w:rPr>
      </w:pPr>
      <w:r>
        <w:rPr>
          <w:lang w:val="lt-LT"/>
        </w:rPr>
        <w:t>Pakuočių dydžiai: 30, 60 arba 90 plėvele dengtų tablečių.</w:t>
      </w:r>
    </w:p>
    <w:p w14:paraId="37963BAF" w14:textId="77777777" w:rsidR="00A003B6" w:rsidRDefault="00A003B6" w:rsidP="00A003B6">
      <w:pPr>
        <w:pStyle w:val="Sraopastraipa"/>
        <w:numPr>
          <w:ilvl w:val="0"/>
          <w:numId w:val="25"/>
        </w:numPr>
        <w:spacing w:after="0" w:line="240" w:lineRule="auto"/>
        <w:rPr>
          <w:lang w:val="lt-LT"/>
        </w:rPr>
      </w:pPr>
      <w:r>
        <w:rPr>
          <w:lang w:val="lt-LT"/>
        </w:rPr>
        <w:t xml:space="preserve">Dalomosios pakuotės, kuriose yra </w:t>
      </w:r>
      <w:r w:rsidRPr="00E707A1">
        <w:rPr>
          <w:lang w:val="lt-LT"/>
        </w:rPr>
        <w:t xml:space="preserve">30 × 1, 60 × 1 </w:t>
      </w:r>
      <w:r w:rsidRPr="00EB726B">
        <w:rPr>
          <w:lang w:val="lt-LT"/>
        </w:rPr>
        <w:t xml:space="preserve">arba </w:t>
      </w:r>
      <w:r w:rsidRPr="00E707A1">
        <w:rPr>
          <w:lang w:val="lt-LT"/>
        </w:rPr>
        <w:t xml:space="preserve">90 × 1 </w:t>
      </w:r>
      <w:r>
        <w:rPr>
          <w:lang w:val="lt-LT"/>
        </w:rPr>
        <w:t>plėvele dengtų tablečių.</w:t>
      </w:r>
    </w:p>
    <w:p w14:paraId="197C8484" w14:textId="77777777" w:rsidR="00A003B6" w:rsidRPr="00133412" w:rsidRDefault="00A003B6" w:rsidP="00A003B6">
      <w:pPr>
        <w:pStyle w:val="Sraopastraipa"/>
        <w:numPr>
          <w:ilvl w:val="0"/>
          <w:numId w:val="25"/>
        </w:numPr>
        <w:spacing w:after="0" w:line="240" w:lineRule="auto"/>
        <w:rPr>
          <w:lang w:val="lt-LT"/>
        </w:rPr>
      </w:pPr>
      <w:r>
        <w:rPr>
          <w:lang w:val="lt-LT"/>
        </w:rPr>
        <w:t xml:space="preserve">Sudėtinės pakuotės, </w:t>
      </w:r>
      <w:r w:rsidRPr="00133412">
        <w:rPr>
          <w:lang w:val="lt-LT"/>
        </w:rPr>
        <w:t xml:space="preserve">kuriose yra 60 (2 pakuotės </w:t>
      </w:r>
      <w:r>
        <w:rPr>
          <w:lang w:val="lt-LT"/>
        </w:rPr>
        <w:t>po</w:t>
      </w:r>
      <w:r w:rsidRPr="00133412">
        <w:rPr>
          <w:lang w:val="lt-LT"/>
        </w:rPr>
        <w:t xml:space="preserve"> 30 </w:t>
      </w:r>
      <w:r>
        <w:rPr>
          <w:lang w:val="lt-LT"/>
        </w:rPr>
        <w:t>arba</w:t>
      </w:r>
      <w:r w:rsidRPr="00133412">
        <w:rPr>
          <w:lang w:val="lt-LT"/>
        </w:rPr>
        <w:t xml:space="preserve"> 2 </w:t>
      </w:r>
      <w:r>
        <w:rPr>
          <w:lang w:val="lt-LT"/>
        </w:rPr>
        <w:t>dalomosios pakuotės po</w:t>
      </w:r>
      <w:r w:rsidRPr="00133412">
        <w:rPr>
          <w:lang w:val="lt-LT"/>
        </w:rPr>
        <w:t xml:space="preserve"> 30 × 1) </w:t>
      </w:r>
      <w:r>
        <w:rPr>
          <w:lang w:val="lt-LT"/>
        </w:rPr>
        <w:t>arba</w:t>
      </w:r>
      <w:r w:rsidRPr="00133412">
        <w:rPr>
          <w:lang w:val="lt-LT"/>
        </w:rPr>
        <w:t xml:space="preserve"> 90 (3</w:t>
      </w:r>
      <w:r>
        <w:rPr>
          <w:lang w:val="lt-LT"/>
        </w:rPr>
        <w:t> pakuotės po</w:t>
      </w:r>
      <w:r w:rsidRPr="00133412">
        <w:rPr>
          <w:lang w:val="lt-LT"/>
        </w:rPr>
        <w:t xml:space="preserve"> 30 </w:t>
      </w:r>
      <w:r>
        <w:rPr>
          <w:lang w:val="lt-LT"/>
        </w:rPr>
        <w:t>arba</w:t>
      </w:r>
      <w:r w:rsidRPr="00133412">
        <w:rPr>
          <w:lang w:val="lt-LT"/>
        </w:rPr>
        <w:t xml:space="preserve"> 3</w:t>
      </w:r>
      <w:r>
        <w:rPr>
          <w:lang w:val="lt-LT"/>
        </w:rPr>
        <w:t> dalomosios pakuotės po</w:t>
      </w:r>
      <w:r w:rsidRPr="00133412">
        <w:rPr>
          <w:lang w:val="lt-LT"/>
        </w:rPr>
        <w:t xml:space="preserve"> 30 × 1) </w:t>
      </w:r>
      <w:r>
        <w:rPr>
          <w:lang w:val="lt-LT"/>
        </w:rPr>
        <w:t>plėvele dengtų tablečių.</w:t>
      </w:r>
    </w:p>
    <w:p w14:paraId="58F46A8F" w14:textId="77777777" w:rsidR="00A003B6" w:rsidRDefault="00A003B6" w:rsidP="00A003B6">
      <w:pPr>
        <w:spacing w:after="0" w:line="240" w:lineRule="auto"/>
        <w:ind w:left="-5"/>
        <w:rPr>
          <w:lang w:val="lt-LT"/>
        </w:rPr>
      </w:pPr>
    </w:p>
    <w:p w14:paraId="33A8C90A" w14:textId="77777777" w:rsidR="00A003B6" w:rsidRDefault="00A003B6" w:rsidP="00A003B6">
      <w:pPr>
        <w:spacing w:after="0" w:line="240" w:lineRule="auto"/>
        <w:ind w:left="-5"/>
        <w:rPr>
          <w:lang w:val="lt-LT"/>
        </w:rPr>
      </w:pPr>
      <w:r w:rsidRPr="00E31C19">
        <w:rPr>
          <w:lang w:val="lt-LT"/>
        </w:rPr>
        <w:t>DTPE buteliukai su polipropileno vaikų sunkiai atidaromu uždoriu</w:t>
      </w:r>
    </w:p>
    <w:p w14:paraId="6D355D58" w14:textId="448F35E2" w:rsidR="00A003B6" w:rsidRDefault="00A003B6" w:rsidP="00A003B6">
      <w:pPr>
        <w:pStyle w:val="Sraopastraipa"/>
        <w:numPr>
          <w:ilvl w:val="0"/>
          <w:numId w:val="25"/>
        </w:numPr>
        <w:spacing w:after="0" w:line="240" w:lineRule="auto"/>
        <w:rPr>
          <w:lang w:val="lt-LT"/>
        </w:rPr>
      </w:pPr>
      <w:r>
        <w:rPr>
          <w:lang w:val="lt-LT"/>
        </w:rPr>
        <w:t xml:space="preserve">Pakuočių dydžiai: 30 arba </w:t>
      </w:r>
      <w:r w:rsidR="00746B05">
        <w:rPr>
          <w:lang w:val="lt-LT"/>
        </w:rPr>
        <w:t>6</w:t>
      </w:r>
      <w:r w:rsidRPr="00933FF3">
        <w:rPr>
          <w:lang w:val="lt-LT"/>
        </w:rPr>
        <w:t>0</w:t>
      </w:r>
      <w:r w:rsidR="00C81157">
        <w:rPr>
          <w:lang w:val="lt-LT"/>
        </w:rPr>
        <w:t> </w:t>
      </w:r>
      <w:r>
        <w:rPr>
          <w:lang w:val="lt-LT"/>
        </w:rPr>
        <w:t xml:space="preserve">plėvele dengtų </w:t>
      </w:r>
      <w:r w:rsidRPr="00933FF3">
        <w:rPr>
          <w:lang w:val="lt-LT"/>
        </w:rPr>
        <w:t xml:space="preserve">tablečių. </w:t>
      </w:r>
    </w:p>
    <w:p w14:paraId="26EF4AB0" w14:textId="77777777" w:rsidR="00C37DD0" w:rsidRPr="00E31C19" w:rsidRDefault="00C86F61" w:rsidP="00E31C19">
      <w:pPr>
        <w:spacing w:after="0" w:line="240" w:lineRule="auto"/>
        <w:ind w:left="0" w:firstLine="0"/>
        <w:rPr>
          <w:lang w:val="lt-LT"/>
        </w:rPr>
      </w:pPr>
      <w:r w:rsidRPr="00E31C19">
        <w:rPr>
          <w:lang w:val="lt-LT"/>
        </w:rPr>
        <w:t xml:space="preserve"> </w:t>
      </w:r>
    </w:p>
    <w:p w14:paraId="451106B9" w14:textId="77777777" w:rsidR="00C37DD0" w:rsidRPr="00E31C19" w:rsidRDefault="00C86F61" w:rsidP="00E31C19">
      <w:pPr>
        <w:spacing w:after="0" w:line="240" w:lineRule="auto"/>
        <w:ind w:left="-5"/>
        <w:rPr>
          <w:lang w:val="lt-LT"/>
        </w:rPr>
      </w:pPr>
      <w:r w:rsidRPr="00E31C19">
        <w:rPr>
          <w:lang w:val="lt-LT"/>
        </w:rPr>
        <w:t xml:space="preserve">Gali būti tiekiamos ne visų dydžių pakuotės. </w:t>
      </w:r>
    </w:p>
    <w:p w14:paraId="393BB74E" w14:textId="77777777" w:rsidR="00C37DD0" w:rsidRPr="00E31C19" w:rsidRDefault="00C86F61" w:rsidP="00E31C19">
      <w:pPr>
        <w:spacing w:after="0" w:line="240" w:lineRule="auto"/>
        <w:ind w:left="0" w:firstLine="0"/>
        <w:rPr>
          <w:lang w:val="lt-LT"/>
        </w:rPr>
      </w:pPr>
      <w:r w:rsidRPr="00E31C19">
        <w:rPr>
          <w:lang w:val="lt-LT"/>
        </w:rPr>
        <w:lastRenderedPageBreak/>
        <w:t xml:space="preserve"> </w:t>
      </w:r>
    </w:p>
    <w:p w14:paraId="42F40BD8" w14:textId="77777777" w:rsidR="00C37DD0" w:rsidRPr="00E31C19" w:rsidRDefault="00C86F61" w:rsidP="00E31C19">
      <w:pPr>
        <w:tabs>
          <w:tab w:val="center" w:pos="2511"/>
        </w:tabs>
        <w:spacing w:after="0" w:line="240" w:lineRule="auto"/>
        <w:ind w:left="-15" w:firstLine="0"/>
        <w:rPr>
          <w:lang w:val="lt-LT"/>
        </w:rPr>
      </w:pPr>
      <w:r w:rsidRPr="00E31C19">
        <w:rPr>
          <w:b/>
          <w:lang w:val="lt-LT"/>
        </w:rPr>
        <w:t>6.6</w:t>
      </w:r>
      <w:r w:rsidRPr="00E31C19">
        <w:rPr>
          <w:b/>
          <w:lang w:val="lt-LT"/>
        </w:rPr>
        <w:tab/>
        <w:t>Specialūs reikalavimai atliekoms tvarkyti</w:t>
      </w:r>
      <w:r w:rsidRPr="00E31C19">
        <w:rPr>
          <w:lang w:val="lt-LT"/>
        </w:rPr>
        <w:t xml:space="preserve"> </w:t>
      </w:r>
    </w:p>
    <w:p w14:paraId="27773583" w14:textId="77777777" w:rsidR="00C37DD0" w:rsidRPr="00E31C19" w:rsidRDefault="00C86F61" w:rsidP="00E31C19">
      <w:pPr>
        <w:spacing w:after="0" w:line="240" w:lineRule="auto"/>
        <w:ind w:left="0" w:firstLine="0"/>
        <w:rPr>
          <w:lang w:val="lt-LT"/>
        </w:rPr>
      </w:pPr>
      <w:r w:rsidRPr="00E31C19">
        <w:rPr>
          <w:lang w:val="lt-LT"/>
        </w:rPr>
        <w:t xml:space="preserve"> </w:t>
      </w:r>
    </w:p>
    <w:p w14:paraId="234CA67A" w14:textId="77777777" w:rsidR="00C37DD0" w:rsidRPr="00E31C19" w:rsidRDefault="00C86F61" w:rsidP="00E31C19">
      <w:pPr>
        <w:spacing w:after="0" w:line="240" w:lineRule="auto"/>
        <w:ind w:left="-5"/>
        <w:rPr>
          <w:lang w:val="lt-LT"/>
        </w:rPr>
      </w:pPr>
      <w:r w:rsidRPr="00E31C19">
        <w:rPr>
          <w:lang w:val="lt-LT"/>
        </w:rPr>
        <w:t xml:space="preserve">Specialių reikalavimų nėra. </w:t>
      </w:r>
    </w:p>
    <w:p w14:paraId="4E9B5F86" w14:textId="77777777" w:rsidR="00C37DD0" w:rsidRPr="00E31C19" w:rsidRDefault="00C86F61" w:rsidP="00E31C19">
      <w:pPr>
        <w:spacing w:after="0" w:line="240" w:lineRule="auto"/>
        <w:ind w:left="0" w:firstLine="0"/>
        <w:rPr>
          <w:lang w:val="lt-LT"/>
        </w:rPr>
      </w:pPr>
      <w:r w:rsidRPr="00E31C19">
        <w:rPr>
          <w:lang w:val="lt-LT"/>
        </w:rPr>
        <w:t xml:space="preserve"> </w:t>
      </w:r>
    </w:p>
    <w:p w14:paraId="39AC8347" w14:textId="77777777" w:rsidR="00C37DD0" w:rsidRPr="00E31C19" w:rsidRDefault="00C86F61" w:rsidP="00E31C19">
      <w:pPr>
        <w:spacing w:after="0" w:line="240" w:lineRule="auto"/>
        <w:ind w:left="0" w:firstLine="0"/>
        <w:rPr>
          <w:lang w:val="lt-LT"/>
        </w:rPr>
      </w:pPr>
      <w:r w:rsidRPr="00E31C19">
        <w:rPr>
          <w:lang w:val="lt-LT"/>
        </w:rPr>
        <w:t xml:space="preserve"> </w:t>
      </w:r>
    </w:p>
    <w:p w14:paraId="2A350E57" w14:textId="77777777" w:rsidR="00C37DD0" w:rsidRPr="00E31C19" w:rsidRDefault="00C86F61" w:rsidP="00E31C19">
      <w:pPr>
        <w:pStyle w:val="Antrat1"/>
        <w:tabs>
          <w:tab w:val="center" w:pos="1579"/>
        </w:tabs>
        <w:spacing w:after="0" w:line="240" w:lineRule="auto"/>
        <w:ind w:left="-15" w:firstLine="0"/>
        <w:rPr>
          <w:lang w:val="lt-LT"/>
        </w:rPr>
      </w:pPr>
      <w:r w:rsidRPr="00E31C19">
        <w:rPr>
          <w:lang w:val="lt-LT"/>
        </w:rPr>
        <w:t xml:space="preserve">7. </w:t>
      </w:r>
      <w:r w:rsidRPr="00E31C19">
        <w:rPr>
          <w:lang w:val="lt-LT"/>
        </w:rPr>
        <w:tab/>
        <w:t>REGISTRUOTOJAS</w:t>
      </w:r>
      <w:r w:rsidRPr="00E31C19">
        <w:rPr>
          <w:b w:val="0"/>
          <w:lang w:val="lt-LT"/>
        </w:rPr>
        <w:t xml:space="preserve"> </w:t>
      </w:r>
    </w:p>
    <w:p w14:paraId="5073E763" w14:textId="77777777" w:rsidR="00C37DD0" w:rsidRPr="00E31C19" w:rsidRDefault="00C86F61" w:rsidP="00E31C19">
      <w:pPr>
        <w:spacing w:after="0" w:line="240" w:lineRule="auto"/>
        <w:ind w:left="0" w:firstLine="0"/>
        <w:rPr>
          <w:lang w:val="lt-LT"/>
        </w:rPr>
      </w:pPr>
      <w:r w:rsidRPr="00E31C19">
        <w:rPr>
          <w:lang w:val="lt-LT"/>
        </w:rPr>
        <w:t xml:space="preserve"> </w:t>
      </w:r>
    </w:p>
    <w:p w14:paraId="523512D7" w14:textId="147187BB" w:rsidR="00C37DD0" w:rsidRDefault="00EB726B" w:rsidP="006D72DE">
      <w:pPr>
        <w:spacing w:after="0" w:line="240" w:lineRule="auto"/>
        <w:ind w:left="-5" w:hanging="11"/>
        <w:rPr>
          <w:lang w:val="lt-LT"/>
        </w:rPr>
      </w:pPr>
      <w:r>
        <w:rPr>
          <w:lang w:val="lt-LT"/>
        </w:rPr>
        <w:t>Viatris Limited</w:t>
      </w:r>
    </w:p>
    <w:p w14:paraId="755D2858" w14:textId="77777777" w:rsidR="003F148B" w:rsidRPr="00B0636F" w:rsidRDefault="003F148B" w:rsidP="006D72DE">
      <w:pPr>
        <w:autoSpaceDE w:val="0"/>
        <w:autoSpaceDN w:val="0"/>
        <w:spacing w:after="0"/>
        <w:ind w:hanging="11"/>
        <w:rPr>
          <w:lang w:val="lt-LT"/>
        </w:rPr>
      </w:pPr>
      <w:r w:rsidRPr="00B0636F">
        <w:rPr>
          <w:lang w:val="lt-LT"/>
        </w:rPr>
        <w:t>Damastown Industrial Park</w:t>
      </w:r>
    </w:p>
    <w:p w14:paraId="11E1B960" w14:textId="77777777" w:rsidR="003F148B" w:rsidRPr="00B0636F" w:rsidRDefault="003F148B" w:rsidP="006D72DE">
      <w:pPr>
        <w:autoSpaceDE w:val="0"/>
        <w:autoSpaceDN w:val="0"/>
        <w:spacing w:after="0"/>
        <w:ind w:hanging="11"/>
        <w:rPr>
          <w:lang w:val="lt-LT"/>
        </w:rPr>
      </w:pPr>
      <w:r w:rsidRPr="00B0636F">
        <w:rPr>
          <w:lang w:val="lt-LT"/>
        </w:rPr>
        <w:t>Mulhuddart</w:t>
      </w:r>
    </w:p>
    <w:p w14:paraId="1B913FAA" w14:textId="77777777" w:rsidR="003F148B" w:rsidRPr="00B0636F" w:rsidRDefault="003F148B" w:rsidP="006D72DE">
      <w:pPr>
        <w:autoSpaceDE w:val="0"/>
        <w:autoSpaceDN w:val="0"/>
        <w:spacing w:after="0"/>
        <w:ind w:hanging="11"/>
        <w:rPr>
          <w:lang w:val="lt-LT"/>
        </w:rPr>
      </w:pPr>
      <w:r w:rsidRPr="00B0636F">
        <w:rPr>
          <w:lang w:val="lt-LT"/>
        </w:rPr>
        <w:t>Dublin 15</w:t>
      </w:r>
    </w:p>
    <w:p w14:paraId="2E44218B" w14:textId="77777777" w:rsidR="003F148B" w:rsidRPr="00B0636F" w:rsidRDefault="003F148B" w:rsidP="006D72DE">
      <w:pPr>
        <w:autoSpaceDE w:val="0"/>
        <w:autoSpaceDN w:val="0"/>
        <w:spacing w:after="0"/>
        <w:ind w:hanging="11"/>
        <w:rPr>
          <w:lang w:val="lt-LT"/>
        </w:rPr>
      </w:pPr>
      <w:r w:rsidRPr="00B0636F">
        <w:rPr>
          <w:lang w:val="lt-LT"/>
        </w:rPr>
        <w:t>DUBLIN</w:t>
      </w:r>
    </w:p>
    <w:p w14:paraId="59209F17" w14:textId="77777777" w:rsidR="00C37DD0" w:rsidRPr="00E31C19" w:rsidRDefault="00C86F61" w:rsidP="006D72DE">
      <w:pPr>
        <w:spacing w:after="0" w:line="240" w:lineRule="auto"/>
        <w:ind w:left="-5" w:hanging="11"/>
        <w:rPr>
          <w:lang w:val="lt-LT"/>
        </w:rPr>
      </w:pPr>
      <w:r w:rsidRPr="00E31C19">
        <w:rPr>
          <w:lang w:val="lt-LT"/>
        </w:rPr>
        <w:t xml:space="preserve">Airija </w:t>
      </w:r>
    </w:p>
    <w:p w14:paraId="53841F27" w14:textId="77777777" w:rsidR="00C37DD0" w:rsidRPr="00E31C19" w:rsidRDefault="00C86F61" w:rsidP="00E31C19">
      <w:pPr>
        <w:spacing w:after="0" w:line="240" w:lineRule="auto"/>
        <w:ind w:left="0" w:firstLine="0"/>
        <w:rPr>
          <w:lang w:val="lt-LT"/>
        </w:rPr>
      </w:pPr>
      <w:r w:rsidRPr="00E31C19">
        <w:rPr>
          <w:lang w:val="lt-LT"/>
        </w:rPr>
        <w:t xml:space="preserve"> </w:t>
      </w:r>
    </w:p>
    <w:p w14:paraId="0EAC074B" w14:textId="77777777" w:rsidR="00C37DD0" w:rsidRPr="00E31C19" w:rsidRDefault="00C86F61" w:rsidP="00E31C19">
      <w:pPr>
        <w:spacing w:after="0" w:line="240" w:lineRule="auto"/>
        <w:ind w:left="0" w:firstLine="0"/>
        <w:rPr>
          <w:lang w:val="lt-LT"/>
        </w:rPr>
      </w:pPr>
      <w:r w:rsidRPr="00E31C19">
        <w:rPr>
          <w:lang w:val="lt-LT"/>
        </w:rPr>
        <w:t xml:space="preserve"> </w:t>
      </w:r>
    </w:p>
    <w:p w14:paraId="78A07FD7" w14:textId="77777777" w:rsidR="00C37DD0" w:rsidRPr="00E31C19" w:rsidRDefault="00C86F61" w:rsidP="00E31C19">
      <w:pPr>
        <w:pStyle w:val="Antrat1"/>
        <w:tabs>
          <w:tab w:val="center" w:pos="3099"/>
        </w:tabs>
        <w:spacing w:after="0" w:line="240" w:lineRule="auto"/>
        <w:ind w:left="-15" w:firstLine="0"/>
        <w:rPr>
          <w:lang w:val="lt-LT"/>
        </w:rPr>
      </w:pPr>
      <w:r w:rsidRPr="00E31C19">
        <w:rPr>
          <w:lang w:val="lt-LT"/>
        </w:rPr>
        <w:t xml:space="preserve">8. </w:t>
      </w:r>
      <w:r w:rsidRPr="00E31C19">
        <w:rPr>
          <w:lang w:val="lt-LT"/>
        </w:rPr>
        <w:tab/>
        <w:t>REGISTRACIJOS PAŽYMĖJIMO NUMERIS (-IAI)</w:t>
      </w:r>
      <w:r w:rsidRPr="00E31C19">
        <w:rPr>
          <w:b w:val="0"/>
          <w:lang w:val="lt-LT"/>
        </w:rPr>
        <w:t xml:space="preserve"> </w:t>
      </w:r>
    </w:p>
    <w:p w14:paraId="405552C4" w14:textId="77777777" w:rsidR="00C37DD0" w:rsidRPr="00E31C19" w:rsidRDefault="00C86F61" w:rsidP="00E31C19">
      <w:pPr>
        <w:spacing w:after="0" w:line="240" w:lineRule="auto"/>
        <w:ind w:left="0" w:firstLine="0"/>
        <w:rPr>
          <w:lang w:val="lt-LT"/>
        </w:rPr>
      </w:pPr>
      <w:r w:rsidRPr="00E31C19">
        <w:rPr>
          <w:lang w:val="lt-LT"/>
        </w:rPr>
        <w:t xml:space="preserve"> </w:t>
      </w:r>
    </w:p>
    <w:tbl>
      <w:tblPr>
        <w:tblStyle w:val="Lentelstinklelis"/>
        <w:tblW w:w="0" w:type="auto"/>
        <w:tblInd w:w="-5"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30"/>
        <w:gridCol w:w="4530"/>
      </w:tblGrid>
      <w:tr w:rsidR="00C079C2" w14:paraId="1975F5AD" w14:textId="77777777" w:rsidTr="00C079C2">
        <w:tc>
          <w:tcPr>
            <w:tcW w:w="4530" w:type="dxa"/>
          </w:tcPr>
          <w:p w14:paraId="629515AE" w14:textId="77777777" w:rsidR="00C079C2" w:rsidRDefault="00C079C2" w:rsidP="00C079C2">
            <w:pPr>
              <w:pStyle w:val="Antrat2"/>
              <w:spacing w:after="0" w:line="240" w:lineRule="auto"/>
              <w:ind w:left="0" w:firstLine="0"/>
              <w:rPr>
                <w:lang w:val="lt-LT"/>
              </w:rPr>
            </w:pPr>
            <w:r w:rsidRPr="00E31C19">
              <w:rPr>
                <w:lang w:val="lt-LT"/>
              </w:rPr>
              <w:t>200</w:t>
            </w:r>
            <w:r>
              <w:rPr>
                <w:lang w:val="lt-LT"/>
              </w:rPr>
              <w:t> mg</w:t>
            </w:r>
          </w:p>
          <w:p w14:paraId="504C4DFA" w14:textId="77777777" w:rsidR="00C079C2" w:rsidRPr="00C079C2" w:rsidRDefault="00C079C2" w:rsidP="00C079C2">
            <w:pPr>
              <w:spacing w:after="0" w:line="240" w:lineRule="auto"/>
              <w:rPr>
                <w:lang w:val="lt-LT"/>
              </w:rPr>
            </w:pPr>
            <w:r w:rsidRPr="00C079C2">
              <w:rPr>
                <w:u w:val="single"/>
                <w:lang w:val="lt-LT"/>
              </w:rPr>
              <w:t>Lizdinė plokštelė</w:t>
            </w:r>
            <w:r w:rsidRPr="00C079C2">
              <w:rPr>
                <w:lang w:val="lt-LT"/>
              </w:rPr>
              <w:t>:</w:t>
            </w:r>
          </w:p>
          <w:p w14:paraId="1A58617D" w14:textId="77777777" w:rsidR="00C079C2" w:rsidRPr="00C079C2" w:rsidRDefault="00C079C2" w:rsidP="00C079C2">
            <w:pPr>
              <w:spacing w:after="0" w:line="240" w:lineRule="auto"/>
              <w:rPr>
                <w:lang w:val="lt-LT"/>
              </w:rPr>
            </w:pPr>
            <w:r w:rsidRPr="00C079C2">
              <w:rPr>
                <w:lang w:val="lt-LT"/>
              </w:rPr>
              <w:t>LT/1/24/5424/001 – N30</w:t>
            </w:r>
          </w:p>
          <w:p w14:paraId="4BA0C0F1" w14:textId="77777777" w:rsidR="00C079C2" w:rsidRPr="00C079C2" w:rsidRDefault="00C079C2" w:rsidP="00C079C2">
            <w:pPr>
              <w:spacing w:after="0" w:line="240" w:lineRule="auto"/>
              <w:rPr>
                <w:lang w:val="lt-LT"/>
              </w:rPr>
            </w:pPr>
            <w:r w:rsidRPr="00C079C2">
              <w:rPr>
                <w:lang w:val="lt-LT"/>
              </w:rPr>
              <w:t>LT/1/24/5424/002 – N60</w:t>
            </w:r>
          </w:p>
          <w:p w14:paraId="7116B0CB" w14:textId="77777777" w:rsidR="00C079C2" w:rsidRPr="00C079C2" w:rsidRDefault="00C079C2" w:rsidP="00C079C2">
            <w:pPr>
              <w:spacing w:after="0" w:line="240" w:lineRule="auto"/>
              <w:rPr>
                <w:lang w:val="lt-LT"/>
              </w:rPr>
            </w:pPr>
            <w:r w:rsidRPr="00C079C2">
              <w:rPr>
                <w:lang w:val="lt-LT"/>
              </w:rPr>
              <w:t>LT/1/24/5424/003 – N90</w:t>
            </w:r>
          </w:p>
          <w:p w14:paraId="0E895462" w14:textId="77777777" w:rsidR="00C079C2" w:rsidRPr="00C079C2" w:rsidRDefault="00C079C2" w:rsidP="00C079C2">
            <w:pPr>
              <w:spacing w:after="0" w:line="240" w:lineRule="auto"/>
              <w:rPr>
                <w:lang w:val="lt-LT"/>
              </w:rPr>
            </w:pPr>
            <w:r w:rsidRPr="00C079C2">
              <w:rPr>
                <w:lang w:val="lt-LT"/>
              </w:rPr>
              <w:t>LT/1/24/5424/004 – N60 (2x30)</w:t>
            </w:r>
          </w:p>
          <w:p w14:paraId="4576F829" w14:textId="77777777" w:rsidR="00C079C2" w:rsidRPr="00C079C2" w:rsidRDefault="00C079C2" w:rsidP="00C079C2">
            <w:pPr>
              <w:spacing w:after="0" w:line="240" w:lineRule="auto"/>
              <w:rPr>
                <w:lang w:val="lt-LT"/>
              </w:rPr>
            </w:pPr>
            <w:r w:rsidRPr="00C079C2">
              <w:rPr>
                <w:lang w:val="lt-LT"/>
              </w:rPr>
              <w:t>LT/1/24/5424/005 – N90 (3x30)</w:t>
            </w:r>
          </w:p>
          <w:p w14:paraId="001B1E75" w14:textId="77777777" w:rsidR="00C079C2" w:rsidRPr="00C079C2" w:rsidRDefault="00C079C2" w:rsidP="00C079C2">
            <w:pPr>
              <w:spacing w:after="0" w:line="240" w:lineRule="auto"/>
              <w:rPr>
                <w:lang w:val="lt-LT"/>
              </w:rPr>
            </w:pPr>
            <w:r w:rsidRPr="00C079C2">
              <w:rPr>
                <w:u w:val="single"/>
                <w:lang w:val="lt-LT"/>
              </w:rPr>
              <w:t>Dalomoji lizdinė plokštelė</w:t>
            </w:r>
            <w:r w:rsidRPr="00C079C2">
              <w:rPr>
                <w:lang w:val="lt-LT"/>
              </w:rPr>
              <w:t>:</w:t>
            </w:r>
          </w:p>
          <w:p w14:paraId="2B6C0EA6" w14:textId="77777777" w:rsidR="00C079C2" w:rsidRPr="00C079C2" w:rsidRDefault="00C079C2" w:rsidP="00C079C2">
            <w:pPr>
              <w:spacing w:after="0" w:line="240" w:lineRule="auto"/>
              <w:rPr>
                <w:lang w:val="lt-LT"/>
              </w:rPr>
            </w:pPr>
            <w:r w:rsidRPr="00C079C2">
              <w:rPr>
                <w:lang w:val="lt-LT"/>
              </w:rPr>
              <w:t>LT/1/24/5424/006 – N30x1</w:t>
            </w:r>
          </w:p>
          <w:p w14:paraId="6B7ACD38" w14:textId="77777777" w:rsidR="00C079C2" w:rsidRPr="00C079C2" w:rsidRDefault="00C079C2" w:rsidP="00C079C2">
            <w:pPr>
              <w:spacing w:after="0" w:line="240" w:lineRule="auto"/>
              <w:rPr>
                <w:lang w:val="lt-LT"/>
              </w:rPr>
            </w:pPr>
            <w:r w:rsidRPr="00C079C2">
              <w:rPr>
                <w:lang w:val="lt-LT"/>
              </w:rPr>
              <w:t>LT/1/24/5424/007 – N60x1</w:t>
            </w:r>
          </w:p>
          <w:p w14:paraId="611FE08B" w14:textId="77777777" w:rsidR="00C079C2" w:rsidRPr="00C079C2" w:rsidRDefault="00C079C2" w:rsidP="00C079C2">
            <w:pPr>
              <w:spacing w:after="0" w:line="240" w:lineRule="auto"/>
              <w:rPr>
                <w:lang w:val="lt-LT"/>
              </w:rPr>
            </w:pPr>
            <w:r w:rsidRPr="00C079C2">
              <w:rPr>
                <w:lang w:val="lt-LT"/>
              </w:rPr>
              <w:t>LT/1/24/5424/008 – N90x1</w:t>
            </w:r>
          </w:p>
          <w:p w14:paraId="1EF6106F" w14:textId="77777777" w:rsidR="00C079C2" w:rsidRPr="00C079C2" w:rsidRDefault="00C079C2" w:rsidP="00C079C2">
            <w:pPr>
              <w:spacing w:after="0" w:line="240" w:lineRule="auto"/>
              <w:rPr>
                <w:lang w:val="lt-LT"/>
              </w:rPr>
            </w:pPr>
            <w:r w:rsidRPr="00C079C2">
              <w:rPr>
                <w:lang w:val="lt-LT"/>
              </w:rPr>
              <w:t>LT/1/24/5424/009 – N60x1 (2x (N30x1))</w:t>
            </w:r>
          </w:p>
          <w:p w14:paraId="60E1474B" w14:textId="77777777" w:rsidR="00C079C2" w:rsidRPr="00C079C2" w:rsidRDefault="00C079C2" w:rsidP="00C079C2">
            <w:pPr>
              <w:spacing w:after="0" w:line="240" w:lineRule="auto"/>
              <w:rPr>
                <w:lang w:val="lt-LT"/>
              </w:rPr>
            </w:pPr>
            <w:r w:rsidRPr="00C079C2">
              <w:rPr>
                <w:lang w:val="lt-LT"/>
              </w:rPr>
              <w:t>LT/1/24/5424/010 – N90x1 (3x (N30x1))</w:t>
            </w:r>
          </w:p>
          <w:p w14:paraId="3D78E156" w14:textId="77777777" w:rsidR="00C079C2" w:rsidRPr="00C079C2" w:rsidRDefault="00C079C2" w:rsidP="00C079C2">
            <w:pPr>
              <w:spacing w:after="0" w:line="240" w:lineRule="auto"/>
              <w:rPr>
                <w:lang w:val="lt-LT"/>
              </w:rPr>
            </w:pPr>
            <w:r w:rsidRPr="00C079C2">
              <w:rPr>
                <w:u w:val="single"/>
                <w:lang w:val="lt-LT"/>
              </w:rPr>
              <w:t>Buteliukas</w:t>
            </w:r>
            <w:r w:rsidRPr="00C079C2">
              <w:rPr>
                <w:lang w:val="lt-LT"/>
              </w:rPr>
              <w:t>:</w:t>
            </w:r>
          </w:p>
          <w:p w14:paraId="616978F5" w14:textId="77777777" w:rsidR="00C079C2" w:rsidRPr="00C079C2" w:rsidRDefault="00C079C2" w:rsidP="00C079C2">
            <w:pPr>
              <w:spacing w:after="0" w:line="240" w:lineRule="auto"/>
              <w:rPr>
                <w:lang w:val="lt-LT"/>
              </w:rPr>
            </w:pPr>
            <w:r w:rsidRPr="00C079C2">
              <w:rPr>
                <w:lang w:val="lt-LT"/>
              </w:rPr>
              <w:t>LT/1/24/5424/011 – N30</w:t>
            </w:r>
          </w:p>
          <w:p w14:paraId="26522B3E" w14:textId="77777777" w:rsidR="00C079C2" w:rsidRPr="00C079C2" w:rsidRDefault="00C079C2" w:rsidP="00C079C2">
            <w:pPr>
              <w:spacing w:after="0" w:line="240" w:lineRule="auto"/>
              <w:rPr>
                <w:lang w:val="lt-LT"/>
              </w:rPr>
            </w:pPr>
            <w:r w:rsidRPr="00C079C2">
              <w:rPr>
                <w:lang w:val="lt-LT"/>
              </w:rPr>
              <w:t>LT/1/24/5424/012 – N90</w:t>
            </w:r>
          </w:p>
          <w:p w14:paraId="2EBA88F0" w14:textId="3951B401" w:rsidR="00C079C2" w:rsidRPr="00C079C2" w:rsidRDefault="00C079C2" w:rsidP="00C079C2">
            <w:pPr>
              <w:spacing w:after="0" w:line="240" w:lineRule="auto"/>
              <w:rPr>
                <w:lang w:val="lt-LT"/>
              </w:rPr>
            </w:pPr>
            <w:r w:rsidRPr="00C079C2">
              <w:rPr>
                <w:lang w:val="lt-LT"/>
              </w:rPr>
              <w:t>LT/1/24/5424/013 – N90 (3x30)</w:t>
            </w:r>
          </w:p>
        </w:tc>
        <w:tc>
          <w:tcPr>
            <w:tcW w:w="4530" w:type="dxa"/>
          </w:tcPr>
          <w:p w14:paraId="13EFAAD1" w14:textId="77777777" w:rsidR="00C079C2" w:rsidRDefault="00C079C2" w:rsidP="00C079C2">
            <w:pPr>
              <w:pStyle w:val="Antrat2"/>
              <w:spacing w:after="0" w:line="240" w:lineRule="auto"/>
              <w:ind w:left="0" w:firstLine="0"/>
              <w:rPr>
                <w:lang w:val="lt-LT"/>
              </w:rPr>
            </w:pPr>
            <w:r w:rsidRPr="00E31C19">
              <w:rPr>
                <w:lang w:val="lt-LT"/>
              </w:rPr>
              <w:t>400</w:t>
            </w:r>
            <w:r>
              <w:rPr>
                <w:lang w:val="lt-LT"/>
              </w:rPr>
              <w:t> mg</w:t>
            </w:r>
          </w:p>
          <w:p w14:paraId="2A2EBDC1" w14:textId="77777777" w:rsidR="00C079C2" w:rsidRPr="00C079C2" w:rsidRDefault="00C079C2" w:rsidP="00C079C2">
            <w:pPr>
              <w:spacing w:after="0" w:line="240" w:lineRule="auto"/>
              <w:rPr>
                <w:lang w:val="lt-LT"/>
              </w:rPr>
            </w:pPr>
            <w:r w:rsidRPr="00C079C2">
              <w:rPr>
                <w:u w:val="single"/>
                <w:lang w:val="lt-LT"/>
              </w:rPr>
              <w:t>Lizdinė plokštelė</w:t>
            </w:r>
            <w:r w:rsidRPr="00C079C2">
              <w:rPr>
                <w:lang w:val="lt-LT"/>
              </w:rPr>
              <w:t>:</w:t>
            </w:r>
          </w:p>
          <w:p w14:paraId="5E326B0E" w14:textId="77777777" w:rsidR="00C079C2" w:rsidRPr="00C079C2" w:rsidRDefault="00C079C2" w:rsidP="00C079C2">
            <w:pPr>
              <w:spacing w:after="0" w:line="240" w:lineRule="auto"/>
              <w:rPr>
                <w:lang w:val="lt-LT"/>
              </w:rPr>
            </w:pPr>
            <w:r w:rsidRPr="00C079C2">
              <w:rPr>
                <w:lang w:val="lt-LT"/>
              </w:rPr>
              <w:t>LT/1/24/5425/001 – N30</w:t>
            </w:r>
          </w:p>
          <w:p w14:paraId="4F41DF09" w14:textId="77777777" w:rsidR="00C079C2" w:rsidRPr="00C079C2" w:rsidRDefault="00C079C2" w:rsidP="00C079C2">
            <w:pPr>
              <w:spacing w:after="0" w:line="240" w:lineRule="auto"/>
              <w:rPr>
                <w:lang w:val="lt-LT"/>
              </w:rPr>
            </w:pPr>
            <w:r w:rsidRPr="00C079C2">
              <w:rPr>
                <w:lang w:val="lt-LT"/>
              </w:rPr>
              <w:t>LT/1/24/5425/002 – N60</w:t>
            </w:r>
          </w:p>
          <w:p w14:paraId="2D164C24" w14:textId="77777777" w:rsidR="00C079C2" w:rsidRPr="00C079C2" w:rsidRDefault="00C079C2" w:rsidP="00C079C2">
            <w:pPr>
              <w:spacing w:after="0" w:line="240" w:lineRule="auto"/>
              <w:rPr>
                <w:lang w:val="lt-LT"/>
              </w:rPr>
            </w:pPr>
            <w:r w:rsidRPr="00C079C2">
              <w:rPr>
                <w:lang w:val="lt-LT"/>
              </w:rPr>
              <w:t>LT/1/24/5425/003 – N90</w:t>
            </w:r>
          </w:p>
          <w:p w14:paraId="4B73BBD2" w14:textId="77777777" w:rsidR="00C079C2" w:rsidRPr="00C079C2" w:rsidRDefault="00C079C2" w:rsidP="00C079C2">
            <w:pPr>
              <w:spacing w:after="0" w:line="240" w:lineRule="auto"/>
              <w:rPr>
                <w:lang w:val="lt-LT"/>
              </w:rPr>
            </w:pPr>
            <w:r w:rsidRPr="00C079C2">
              <w:rPr>
                <w:lang w:val="lt-LT"/>
              </w:rPr>
              <w:t>LT/1/24/5425/004 – N60 (2x30)</w:t>
            </w:r>
          </w:p>
          <w:p w14:paraId="31F950B7" w14:textId="77777777" w:rsidR="00C079C2" w:rsidRPr="00C079C2" w:rsidRDefault="00C079C2" w:rsidP="00C079C2">
            <w:pPr>
              <w:spacing w:after="0" w:line="240" w:lineRule="auto"/>
              <w:rPr>
                <w:lang w:val="lt-LT"/>
              </w:rPr>
            </w:pPr>
            <w:r w:rsidRPr="00C079C2">
              <w:rPr>
                <w:lang w:val="lt-LT"/>
              </w:rPr>
              <w:t>LT/1/24/5425/005 – N90 (3x30)</w:t>
            </w:r>
          </w:p>
          <w:p w14:paraId="449A45C3" w14:textId="77777777" w:rsidR="00C079C2" w:rsidRPr="00C079C2" w:rsidRDefault="00C079C2" w:rsidP="00C079C2">
            <w:pPr>
              <w:spacing w:after="0" w:line="240" w:lineRule="auto"/>
              <w:rPr>
                <w:lang w:val="lt-LT"/>
              </w:rPr>
            </w:pPr>
            <w:r w:rsidRPr="00C079C2">
              <w:rPr>
                <w:u w:val="single"/>
                <w:lang w:val="lt-LT"/>
              </w:rPr>
              <w:t>Dalomoji lizdinė plokštelė</w:t>
            </w:r>
            <w:r w:rsidRPr="00C079C2">
              <w:rPr>
                <w:lang w:val="lt-LT"/>
              </w:rPr>
              <w:t>:</w:t>
            </w:r>
          </w:p>
          <w:p w14:paraId="6D73160A" w14:textId="77777777" w:rsidR="00C079C2" w:rsidRPr="00C079C2" w:rsidRDefault="00C079C2" w:rsidP="00C079C2">
            <w:pPr>
              <w:spacing w:after="0" w:line="240" w:lineRule="auto"/>
              <w:rPr>
                <w:lang w:val="lt-LT"/>
              </w:rPr>
            </w:pPr>
            <w:r w:rsidRPr="00C079C2">
              <w:rPr>
                <w:lang w:val="lt-LT"/>
              </w:rPr>
              <w:t>LT/1/24/5425/006 – N30x1</w:t>
            </w:r>
          </w:p>
          <w:p w14:paraId="7321736B" w14:textId="77777777" w:rsidR="00C079C2" w:rsidRPr="00C079C2" w:rsidRDefault="00C079C2" w:rsidP="00C079C2">
            <w:pPr>
              <w:spacing w:after="0" w:line="240" w:lineRule="auto"/>
              <w:rPr>
                <w:lang w:val="lt-LT"/>
              </w:rPr>
            </w:pPr>
            <w:r w:rsidRPr="00C079C2">
              <w:rPr>
                <w:lang w:val="lt-LT"/>
              </w:rPr>
              <w:t>LT/1/24/5425/007 – N60x1</w:t>
            </w:r>
          </w:p>
          <w:p w14:paraId="6555BE63" w14:textId="77777777" w:rsidR="00C079C2" w:rsidRPr="00C079C2" w:rsidRDefault="00C079C2" w:rsidP="00C079C2">
            <w:pPr>
              <w:spacing w:after="0" w:line="240" w:lineRule="auto"/>
              <w:rPr>
                <w:lang w:val="lt-LT"/>
              </w:rPr>
            </w:pPr>
            <w:r w:rsidRPr="00C079C2">
              <w:rPr>
                <w:lang w:val="lt-LT"/>
              </w:rPr>
              <w:t>LT/1/24/5425/008 – N90x1</w:t>
            </w:r>
          </w:p>
          <w:p w14:paraId="2575D92C" w14:textId="77777777" w:rsidR="00C079C2" w:rsidRPr="00C079C2" w:rsidRDefault="00C079C2" w:rsidP="00C079C2">
            <w:pPr>
              <w:spacing w:after="0" w:line="240" w:lineRule="auto"/>
              <w:rPr>
                <w:lang w:val="lt-LT"/>
              </w:rPr>
            </w:pPr>
            <w:r w:rsidRPr="00C079C2">
              <w:rPr>
                <w:lang w:val="lt-LT"/>
              </w:rPr>
              <w:t>LT/1/24/5425/009 – N60x1 (2x (N30x1))</w:t>
            </w:r>
          </w:p>
          <w:p w14:paraId="35193478" w14:textId="77777777" w:rsidR="00C079C2" w:rsidRPr="00C079C2" w:rsidRDefault="00C079C2" w:rsidP="00C079C2">
            <w:pPr>
              <w:spacing w:after="0" w:line="240" w:lineRule="auto"/>
              <w:rPr>
                <w:lang w:val="lt-LT"/>
              </w:rPr>
            </w:pPr>
            <w:r w:rsidRPr="00C079C2">
              <w:rPr>
                <w:lang w:val="lt-LT"/>
              </w:rPr>
              <w:t>LT/1/24/5425/010 – N90x1 (3x (N30x1))</w:t>
            </w:r>
          </w:p>
          <w:p w14:paraId="22FE9E03" w14:textId="77777777" w:rsidR="00C079C2" w:rsidRPr="00C079C2" w:rsidRDefault="00C079C2" w:rsidP="00C079C2">
            <w:pPr>
              <w:spacing w:after="0" w:line="240" w:lineRule="auto"/>
              <w:rPr>
                <w:lang w:val="lt-LT"/>
              </w:rPr>
            </w:pPr>
            <w:r w:rsidRPr="00C079C2">
              <w:rPr>
                <w:u w:val="single"/>
                <w:lang w:val="lt-LT"/>
              </w:rPr>
              <w:t>Buteliukas</w:t>
            </w:r>
            <w:r w:rsidRPr="00C079C2">
              <w:rPr>
                <w:lang w:val="lt-LT"/>
              </w:rPr>
              <w:t>:</w:t>
            </w:r>
          </w:p>
          <w:p w14:paraId="1D009855" w14:textId="77777777" w:rsidR="00C079C2" w:rsidRPr="00C079C2" w:rsidRDefault="00C079C2" w:rsidP="00C079C2">
            <w:pPr>
              <w:spacing w:after="0" w:line="240" w:lineRule="auto"/>
              <w:rPr>
                <w:lang w:val="lt-LT"/>
              </w:rPr>
            </w:pPr>
            <w:r w:rsidRPr="00C079C2">
              <w:rPr>
                <w:lang w:val="lt-LT"/>
              </w:rPr>
              <w:t>LT/1/24/5425/011 – N30</w:t>
            </w:r>
          </w:p>
          <w:p w14:paraId="4524379A" w14:textId="3AE0B40B" w:rsidR="00C079C2" w:rsidRPr="00C079C2" w:rsidRDefault="00C079C2" w:rsidP="00C079C2">
            <w:pPr>
              <w:spacing w:after="0" w:line="240" w:lineRule="auto"/>
              <w:rPr>
                <w:lang w:val="lt-LT"/>
              </w:rPr>
            </w:pPr>
            <w:r w:rsidRPr="00C079C2">
              <w:rPr>
                <w:lang w:val="lt-LT"/>
              </w:rPr>
              <w:t>LT/1/24/5425/012 – N60</w:t>
            </w:r>
          </w:p>
        </w:tc>
      </w:tr>
    </w:tbl>
    <w:p w14:paraId="35CADB66" w14:textId="77777777" w:rsidR="00C079C2" w:rsidRDefault="00C079C2" w:rsidP="00E31C19">
      <w:pPr>
        <w:pStyle w:val="Antrat2"/>
        <w:spacing w:after="0" w:line="240" w:lineRule="auto"/>
        <w:ind w:left="-5"/>
        <w:rPr>
          <w:lang w:val="lt-LT"/>
        </w:rPr>
      </w:pPr>
    </w:p>
    <w:p w14:paraId="4EED70C7" w14:textId="5967E88E" w:rsidR="00C37DD0" w:rsidRPr="00E31C19" w:rsidRDefault="00C37DD0" w:rsidP="00E31C19">
      <w:pPr>
        <w:spacing w:after="0" w:line="240" w:lineRule="auto"/>
        <w:ind w:left="0" w:firstLine="0"/>
        <w:rPr>
          <w:lang w:val="lt-LT"/>
        </w:rPr>
      </w:pPr>
    </w:p>
    <w:p w14:paraId="060C6859" w14:textId="77777777" w:rsidR="00C37DD0" w:rsidRPr="00E31C19" w:rsidRDefault="00C86F61" w:rsidP="00E31C19">
      <w:pPr>
        <w:pStyle w:val="Antrat1"/>
        <w:tabs>
          <w:tab w:val="center" w:pos="2938"/>
        </w:tabs>
        <w:spacing w:after="0" w:line="240" w:lineRule="auto"/>
        <w:ind w:left="-15" w:firstLine="0"/>
        <w:rPr>
          <w:lang w:val="lt-LT"/>
        </w:rPr>
      </w:pPr>
      <w:r w:rsidRPr="00E31C19">
        <w:rPr>
          <w:lang w:val="lt-LT"/>
        </w:rPr>
        <w:t xml:space="preserve">9. </w:t>
      </w:r>
      <w:r w:rsidRPr="00E31C19">
        <w:rPr>
          <w:lang w:val="lt-LT"/>
        </w:rPr>
        <w:tab/>
        <w:t>REGISTRAVIMO / PERREGISTRAVIMO DATA</w:t>
      </w:r>
      <w:r w:rsidRPr="00E31C19">
        <w:rPr>
          <w:b w:val="0"/>
          <w:lang w:val="lt-LT"/>
        </w:rPr>
        <w:t xml:space="preserve"> </w:t>
      </w:r>
    </w:p>
    <w:p w14:paraId="250BE0F2" w14:textId="77777777" w:rsidR="00C37DD0" w:rsidRPr="00E31C19" w:rsidRDefault="00C86F61" w:rsidP="00E31C19">
      <w:pPr>
        <w:spacing w:after="0" w:line="240" w:lineRule="auto"/>
        <w:ind w:left="0" w:firstLine="0"/>
        <w:rPr>
          <w:lang w:val="lt-LT"/>
        </w:rPr>
      </w:pPr>
      <w:r w:rsidRPr="00E31C19">
        <w:rPr>
          <w:lang w:val="lt-LT"/>
        </w:rPr>
        <w:t xml:space="preserve"> </w:t>
      </w:r>
    </w:p>
    <w:p w14:paraId="53C169BF" w14:textId="48C5E913" w:rsidR="00C37DD0" w:rsidRPr="00E31C19" w:rsidRDefault="00C86F61" w:rsidP="00E31C19">
      <w:pPr>
        <w:spacing w:after="0" w:line="240" w:lineRule="auto"/>
        <w:ind w:left="-5" w:right="4476"/>
        <w:rPr>
          <w:lang w:val="lt-LT"/>
        </w:rPr>
      </w:pPr>
      <w:r w:rsidRPr="00E31C19">
        <w:rPr>
          <w:lang w:val="lt-LT"/>
        </w:rPr>
        <w:t xml:space="preserve">Registravimo data </w:t>
      </w:r>
      <w:r w:rsidR="00C079C2">
        <w:rPr>
          <w:lang w:val="lt-LT"/>
        </w:rPr>
        <w:t>2024 m. gegužės 9 d.</w:t>
      </w:r>
    </w:p>
    <w:p w14:paraId="3E02A951" w14:textId="77777777" w:rsidR="00C37DD0" w:rsidRPr="00E31C19" w:rsidRDefault="00C86F61" w:rsidP="00E31C19">
      <w:pPr>
        <w:spacing w:after="0" w:line="240" w:lineRule="auto"/>
        <w:ind w:left="0" w:firstLine="0"/>
        <w:rPr>
          <w:lang w:val="lt-LT"/>
        </w:rPr>
      </w:pPr>
      <w:r w:rsidRPr="00E31C19">
        <w:rPr>
          <w:lang w:val="lt-LT"/>
        </w:rPr>
        <w:t xml:space="preserve"> </w:t>
      </w:r>
    </w:p>
    <w:p w14:paraId="0726559B" w14:textId="77777777" w:rsidR="00C37DD0" w:rsidRPr="00E31C19" w:rsidRDefault="00C86F61" w:rsidP="00E31C19">
      <w:pPr>
        <w:spacing w:after="0" w:line="240" w:lineRule="auto"/>
        <w:ind w:left="0" w:firstLine="0"/>
        <w:rPr>
          <w:lang w:val="lt-LT"/>
        </w:rPr>
      </w:pPr>
      <w:r w:rsidRPr="00E31C19">
        <w:rPr>
          <w:lang w:val="lt-LT"/>
        </w:rPr>
        <w:t xml:space="preserve"> </w:t>
      </w:r>
    </w:p>
    <w:p w14:paraId="64AED23B" w14:textId="77777777" w:rsidR="00C37DD0" w:rsidRPr="00E31C19" w:rsidRDefault="00C86F61" w:rsidP="00E31C19">
      <w:pPr>
        <w:pStyle w:val="Antrat1"/>
        <w:tabs>
          <w:tab w:val="center" w:pos="2008"/>
        </w:tabs>
        <w:spacing w:after="0" w:line="240" w:lineRule="auto"/>
        <w:ind w:left="-15" w:firstLine="0"/>
        <w:rPr>
          <w:lang w:val="lt-LT"/>
        </w:rPr>
      </w:pPr>
      <w:r w:rsidRPr="00E31C19">
        <w:rPr>
          <w:lang w:val="lt-LT"/>
        </w:rPr>
        <w:t xml:space="preserve">10. </w:t>
      </w:r>
      <w:r w:rsidRPr="00E31C19">
        <w:rPr>
          <w:lang w:val="lt-LT"/>
        </w:rPr>
        <w:tab/>
        <w:t>TEKSTO PERŽIŪROS DATA</w:t>
      </w:r>
      <w:r w:rsidRPr="00E31C19">
        <w:rPr>
          <w:b w:val="0"/>
          <w:lang w:val="lt-LT"/>
        </w:rPr>
        <w:t xml:space="preserve"> </w:t>
      </w:r>
    </w:p>
    <w:p w14:paraId="21C400BF" w14:textId="77777777" w:rsidR="00C37DD0" w:rsidRDefault="00C86F61" w:rsidP="00E31C19">
      <w:pPr>
        <w:spacing w:after="0" w:line="240" w:lineRule="auto"/>
        <w:ind w:left="0" w:firstLine="0"/>
        <w:rPr>
          <w:lang w:val="lt-LT"/>
        </w:rPr>
      </w:pPr>
      <w:r w:rsidRPr="00E31C19">
        <w:rPr>
          <w:lang w:val="lt-LT"/>
        </w:rPr>
        <w:t xml:space="preserve"> </w:t>
      </w:r>
    </w:p>
    <w:p w14:paraId="667D102E" w14:textId="77777777" w:rsidR="00286687" w:rsidRDefault="00286687" w:rsidP="00E31C19">
      <w:pPr>
        <w:spacing w:after="0" w:line="240" w:lineRule="auto"/>
        <w:ind w:left="0" w:firstLine="0"/>
        <w:rPr>
          <w:lang w:val="lt-LT"/>
        </w:rPr>
      </w:pPr>
      <w:r>
        <w:rPr>
          <w:lang w:val="lt-LT"/>
        </w:rPr>
        <w:t>2025 m. rugpjūčio 21 d.</w:t>
      </w:r>
    </w:p>
    <w:p w14:paraId="23871DAB" w14:textId="77777777" w:rsidR="00C079C2" w:rsidRPr="00E31C19" w:rsidRDefault="00C079C2" w:rsidP="00E31C19">
      <w:pPr>
        <w:spacing w:after="0" w:line="240" w:lineRule="auto"/>
        <w:ind w:left="0" w:firstLine="0"/>
        <w:rPr>
          <w:lang w:val="lt-LT"/>
        </w:rPr>
      </w:pPr>
    </w:p>
    <w:p w14:paraId="1BD967C0" w14:textId="77777777" w:rsidR="00EB726B" w:rsidRPr="00E707A1" w:rsidRDefault="00EB726B" w:rsidP="00EB726B">
      <w:pPr>
        <w:rPr>
          <w:snapToGrid w:val="0"/>
          <w:szCs w:val="24"/>
          <w:lang w:val="lt-LT"/>
        </w:rPr>
      </w:pPr>
    </w:p>
    <w:p w14:paraId="7E6DE9D8" w14:textId="1669D121" w:rsidR="00EB726B" w:rsidRPr="004830EA" w:rsidRDefault="00EB726B" w:rsidP="00EB726B">
      <w:pPr>
        <w:tabs>
          <w:tab w:val="left" w:pos="5954"/>
          <w:tab w:val="left" w:pos="6237"/>
          <w:tab w:val="left" w:pos="6663"/>
          <w:tab w:val="left" w:pos="6946"/>
        </w:tabs>
        <w:rPr>
          <w:rFonts w:eastAsia="SimSun"/>
          <w:lang w:val="lt-LT"/>
        </w:rPr>
      </w:pPr>
      <w:r w:rsidRPr="00E707A1">
        <w:rPr>
          <w:rFonts w:eastAsia="SimSun"/>
          <w:noProof/>
          <w:lang w:val="lt-LT"/>
        </w:rPr>
        <w:t>Išsami informacija apie šį vaistinį preparatą pateikiama Valstybinės vaistų kontrolės tarnybos prie Lietuvos Respublikos sveikatos apsaugos ministerijos tinklalapyje</w:t>
      </w:r>
      <w:r w:rsidRPr="00E707A1">
        <w:rPr>
          <w:rFonts w:eastAsia="SimSun"/>
          <w:i/>
          <w:noProof/>
          <w:lang w:val="lt-LT"/>
        </w:rPr>
        <w:t xml:space="preserve"> </w:t>
      </w:r>
      <w:hyperlink r:id="rId12" w:history="1">
        <w:r w:rsidR="004830EA" w:rsidRPr="004830EA">
          <w:rPr>
            <w:rStyle w:val="Hipersaitas"/>
            <w:rFonts w:eastAsia="SimSun"/>
            <w:lang w:val="lt-LT"/>
          </w:rPr>
          <w:t>http://www.vvkt.lt/</w:t>
        </w:r>
      </w:hyperlink>
      <w:r w:rsidR="004830EA" w:rsidRPr="004830EA">
        <w:rPr>
          <w:lang w:val="lt-LT"/>
        </w:rPr>
        <w:t>.</w:t>
      </w:r>
    </w:p>
    <w:p w14:paraId="6EC4B2EB" w14:textId="6507BD15" w:rsidR="00C37DD0" w:rsidRPr="00E31C19" w:rsidRDefault="00C86F61" w:rsidP="00E31C19">
      <w:pPr>
        <w:spacing w:after="0" w:line="240" w:lineRule="auto"/>
        <w:ind w:left="0" w:firstLine="0"/>
        <w:rPr>
          <w:lang w:val="lt-LT"/>
        </w:rPr>
      </w:pPr>
      <w:r w:rsidRPr="00E31C19">
        <w:rPr>
          <w:b/>
          <w:lang w:val="lt-LT"/>
        </w:rPr>
        <w:tab/>
        <w:t xml:space="preserve"> </w:t>
      </w:r>
    </w:p>
    <w:p w14:paraId="0B10C687" w14:textId="77777777" w:rsidR="00C37DD0" w:rsidRPr="00E31C19" w:rsidRDefault="00C86F61" w:rsidP="00E31C19">
      <w:pPr>
        <w:spacing w:after="0" w:line="240" w:lineRule="auto"/>
        <w:ind w:left="0" w:firstLine="0"/>
        <w:rPr>
          <w:lang w:val="lt-LT"/>
        </w:rPr>
      </w:pPr>
      <w:r w:rsidRPr="00E31C19">
        <w:rPr>
          <w:lang w:val="lt-LT"/>
        </w:rPr>
        <w:t xml:space="preserve"> </w:t>
      </w:r>
    </w:p>
    <w:p w14:paraId="1D9CE4EA" w14:textId="77777777" w:rsidR="00C37DD0" w:rsidRPr="00E31C19" w:rsidRDefault="00C86F61" w:rsidP="00E31C19">
      <w:pPr>
        <w:spacing w:after="0" w:line="240" w:lineRule="auto"/>
        <w:ind w:left="0" w:firstLine="0"/>
        <w:rPr>
          <w:lang w:val="lt-LT"/>
        </w:rPr>
      </w:pPr>
      <w:r w:rsidRPr="00E31C19">
        <w:rPr>
          <w:lang w:val="lt-LT"/>
        </w:rPr>
        <w:t xml:space="preserve"> </w:t>
      </w:r>
    </w:p>
    <w:p w14:paraId="27069D81" w14:textId="77777777" w:rsidR="00C37DD0" w:rsidRPr="00E31C19" w:rsidRDefault="00C86F61" w:rsidP="00E31C19">
      <w:pPr>
        <w:spacing w:after="0" w:line="240" w:lineRule="auto"/>
        <w:ind w:left="0" w:firstLine="0"/>
        <w:rPr>
          <w:lang w:val="lt-LT"/>
        </w:rPr>
      </w:pPr>
      <w:r w:rsidRPr="00E31C19">
        <w:rPr>
          <w:lang w:val="lt-LT"/>
        </w:rPr>
        <w:t xml:space="preserve"> </w:t>
      </w:r>
    </w:p>
    <w:p w14:paraId="43D5360E" w14:textId="77777777" w:rsidR="00C37DD0" w:rsidRPr="00E31C19" w:rsidRDefault="00C86F61" w:rsidP="00E31C19">
      <w:pPr>
        <w:spacing w:after="0" w:line="240" w:lineRule="auto"/>
        <w:ind w:left="0" w:firstLine="0"/>
        <w:rPr>
          <w:lang w:val="lt-LT"/>
        </w:rPr>
      </w:pPr>
      <w:r w:rsidRPr="00E31C19">
        <w:rPr>
          <w:lang w:val="lt-LT"/>
        </w:rPr>
        <w:t xml:space="preserve"> </w:t>
      </w:r>
    </w:p>
    <w:p w14:paraId="658788E8" w14:textId="77777777" w:rsidR="00C37DD0" w:rsidRPr="00E31C19" w:rsidRDefault="00C86F61" w:rsidP="00E31C19">
      <w:pPr>
        <w:spacing w:after="0" w:line="240" w:lineRule="auto"/>
        <w:ind w:left="0" w:firstLine="0"/>
        <w:rPr>
          <w:lang w:val="lt-LT"/>
        </w:rPr>
      </w:pPr>
      <w:r w:rsidRPr="00E31C19">
        <w:rPr>
          <w:lang w:val="lt-LT"/>
        </w:rPr>
        <w:t xml:space="preserve"> </w:t>
      </w:r>
    </w:p>
    <w:p w14:paraId="1B9C139C" w14:textId="77777777" w:rsidR="00C37DD0" w:rsidRPr="00E31C19" w:rsidRDefault="00C86F61" w:rsidP="00E31C19">
      <w:pPr>
        <w:spacing w:after="0" w:line="240" w:lineRule="auto"/>
        <w:ind w:left="0" w:firstLine="0"/>
        <w:rPr>
          <w:lang w:val="lt-LT"/>
        </w:rPr>
      </w:pPr>
      <w:r w:rsidRPr="00E31C19">
        <w:rPr>
          <w:lang w:val="lt-LT"/>
        </w:rPr>
        <w:t xml:space="preserve"> </w:t>
      </w:r>
    </w:p>
    <w:p w14:paraId="4DA90DA8" w14:textId="77777777" w:rsidR="00C37DD0" w:rsidRPr="00E31C19" w:rsidRDefault="00C86F61" w:rsidP="00E31C19">
      <w:pPr>
        <w:spacing w:after="0" w:line="240" w:lineRule="auto"/>
        <w:ind w:left="0" w:firstLine="0"/>
        <w:rPr>
          <w:lang w:val="lt-LT"/>
        </w:rPr>
      </w:pPr>
      <w:r w:rsidRPr="00E31C19">
        <w:rPr>
          <w:lang w:val="lt-LT"/>
        </w:rPr>
        <w:lastRenderedPageBreak/>
        <w:t xml:space="preserve"> </w:t>
      </w:r>
    </w:p>
    <w:p w14:paraId="697DB288" w14:textId="77777777" w:rsidR="00C37DD0" w:rsidRPr="00E31C19" w:rsidRDefault="00C86F61" w:rsidP="00E31C19">
      <w:pPr>
        <w:spacing w:after="0" w:line="240" w:lineRule="auto"/>
        <w:ind w:left="0" w:firstLine="0"/>
        <w:rPr>
          <w:lang w:val="lt-LT"/>
        </w:rPr>
      </w:pPr>
      <w:r w:rsidRPr="00E31C19">
        <w:rPr>
          <w:lang w:val="lt-LT"/>
        </w:rPr>
        <w:t xml:space="preserve"> </w:t>
      </w:r>
    </w:p>
    <w:p w14:paraId="1636F6B5" w14:textId="77777777" w:rsidR="00C37DD0" w:rsidRPr="00E31C19" w:rsidRDefault="00C86F61" w:rsidP="00E31C19">
      <w:pPr>
        <w:spacing w:after="0" w:line="240" w:lineRule="auto"/>
        <w:ind w:left="0" w:firstLine="0"/>
        <w:rPr>
          <w:lang w:val="lt-LT"/>
        </w:rPr>
      </w:pPr>
      <w:r w:rsidRPr="00E31C19">
        <w:rPr>
          <w:lang w:val="lt-LT"/>
        </w:rPr>
        <w:t xml:space="preserve"> </w:t>
      </w:r>
    </w:p>
    <w:p w14:paraId="55A3356D" w14:textId="77777777" w:rsidR="00C37DD0" w:rsidRPr="00E31C19" w:rsidRDefault="00C86F61" w:rsidP="00E31C19">
      <w:pPr>
        <w:spacing w:after="0" w:line="240" w:lineRule="auto"/>
        <w:ind w:left="0" w:firstLine="0"/>
        <w:rPr>
          <w:lang w:val="lt-LT"/>
        </w:rPr>
      </w:pPr>
      <w:r w:rsidRPr="00E31C19">
        <w:rPr>
          <w:lang w:val="lt-LT"/>
        </w:rPr>
        <w:t xml:space="preserve"> </w:t>
      </w:r>
    </w:p>
    <w:p w14:paraId="71456EDC" w14:textId="77777777" w:rsidR="00C37DD0" w:rsidRPr="00E31C19" w:rsidRDefault="00C86F61" w:rsidP="00E31C19">
      <w:pPr>
        <w:spacing w:after="0" w:line="240" w:lineRule="auto"/>
        <w:ind w:left="0" w:firstLine="0"/>
        <w:rPr>
          <w:lang w:val="lt-LT"/>
        </w:rPr>
      </w:pPr>
      <w:r w:rsidRPr="00E31C19">
        <w:rPr>
          <w:lang w:val="lt-LT"/>
        </w:rPr>
        <w:t xml:space="preserve"> </w:t>
      </w:r>
    </w:p>
    <w:p w14:paraId="0FBAED14" w14:textId="77777777" w:rsidR="00C37DD0" w:rsidRPr="00E31C19" w:rsidRDefault="00C86F61" w:rsidP="00E31C19">
      <w:pPr>
        <w:spacing w:after="0" w:line="240" w:lineRule="auto"/>
        <w:ind w:left="0" w:firstLine="0"/>
        <w:rPr>
          <w:lang w:val="lt-LT"/>
        </w:rPr>
      </w:pPr>
      <w:r w:rsidRPr="00E31C19">
        <w:rPr>
          <w:lang w:val="lt-LT"/>
        </w:rPr>
        <w:t xml:space="preserve"> </w:t>
      </w:r>
    </w:p>
    <w:p w14:paraId="1125D52F" w14:textId="77777777" w:rsidR="00C37DD0" w:rsidRPr="00E31C19" w:rsidRDefault="00C86F61" w:rsidP="00E31C19">
      <w:pPr>
        <w:spacing w:after="0" w:line="240" w:lineRule="auto"/>
        <w:ind w:left="0" w:firstLine="0"/>
        <w:rPr>
          <w:lang w:val="lt-LT"/>
        </w:rPr>
      </w:pPr>
      <w:r w:rsidRPr="00E31C19">
        <w:rPr>
          <w:lang w:val="lt-LT"/>
        </w:rPr>
        <w:t xml:space="preserve"> </w:t>
      </w:r>
    </w:p>
    <w:p w14:paraId="73703966" w14:textId="77777777" w:rsidR="00C37DD0" w:rsidRPr="00E31C19" w:rsidRDefault="00C86F61" w:rsidP="00E31C19">
      <w:pPr>
        <w:spacing w:after="0" w:line="240" w:lineRule="auto"/>
        <w:ind w:left="0" w:firstLine="0"/>
        <w:rPr>
          <w:lang w:val="lt-LT"/>
        </w:rPr>
      </w:pPr>
      <w:r w:rsidRPr="00E31C19">
        <w:rPr>
          <w:lang w:val="lt-LT"/>
        </w:rPr>
        <w:t xml:space="preserve"> </w:t>
      </w:r>
    </w:p>
    <w:p w14:paraId="3356E947" w14:textId="77777777" w:rsidR="00C37DD0" w:rsidRPr="00E31C19" w:rsidRDefault="00C86F61" w:rsidP="00E31C19">
      <w:pPr>
        <w:spacing w:after="0" w:line="240" w:lineRule="auto"/>
        <w:ind w:left="0" w:firstLine="0"/>
        <w:rPr>
          <w:lang w:val="lt-LT"/>
        </w:rPr>
      </w:pPr>
      <w:r w:rsidRPr="00E31C19">
        <w:rPr>
          <w:lang w:val="lt-LT"/>
        </w:rPr>
        <w:t xml:space="preserve"> </w:t>
      </w:r>
    </w:p>
    <w:p w14:paraId="28401FF0" w14:textId="77777777" w:rsidR="00C37DD0" w:rsidRPr="00E31C19" w:rsidRDefault="00C86F61" w:rsidP="00E31C19">
      <w:pPr>
        <w:spacing w:after="0" w:line="240" w:lineRule="auto"/>
        <w:ind w:left="0" w:firstLine="0"/>
        <w:rPr>
          <w:lang w:val="lt-LT"/>
        </w:rPr>
      </w:pPr>
      <w:r w:rsidRPr="00E31C19">
        <w:rPr>
          <w:lang w:val="lt-LT"/>
        </w:rPr>
        <w:t xml:space="preserve"> </w:t>
      </w:r>
    </w:p>
    <w:p w14:paraId="3F15F72E" w14:textId="77777777" w:rsidR="00C37DD0" w:rsidRPr="00E31C19" w:rsidRDefault="00C86F61" w:rsidP="00E31C19">
      <w:pPr>
        <w:spacing w:after="0" w:line="240" w:lineRule="auto"/>
        <w:ind w:left="0" w:firstLine="0"/>
        <w:rPr>
          <w:lang w:val="lt-LT"/>
        </w:rPr>
      </w:pPr>
      <w:r w:rsidRPr="00E31C19">
        <w:rPr>
          <w:lang w:val="lt-LT"/>
        </w:rPr>
        <w:t xml:space="preserve"> </w:t>
      </w:r>
    </w:p>
    <w:p w14:paraId="48B87401" w14:textId="77777777" w:rsidR="00C37DD0" w:rsidRPr="00E31C19" w:rsidRDefault="00C86F61" w:rsidP="00E31C19">
      <w:pPr>
        <w:spacing w:after="0" w:line="240" w:lineRule="auto"/>
        <w:ind w:left="0" w:firstLine="0"/>
        <w:rPr>
          <w:lang w:val="lt-LT"/>
        </w:rPr>
      </w:pPr>
      <w:r w:rsidRPr="00E31C19">
        <w:rPr>
          <w:lang w:val="lt-LT"/>
        </w:rPr>
        <w:t xml:space="preserve"> </w:t>
      </w:r>
    </w:p>
    <w:p w14:paraId="67473176" w14:textId="77777777" w:rsidR="00C37DD0" w:rsidRPr="00E31C19" w:rsidRDefault="00C86F61" w:rsidP="00E31C19">
      <w:pPr>
        <w:spacing w:after="0" w:line="240" w:lineRule="auto"/>
        <w:ind w:left="0" w:firstLine="0"/>
        <w:rPr>
          <w:lang w:val="lt-LT"/>
        </w:rPr>
      </w:pPr>
      <w:r w:rsidRPr="00E31C19">
        <w:rPr>
          <w:lang w:val="lt-LT"/>
        </w:rPr>
        <w:t xml:space="preserve"> </w:t>
      </w:r>
    </w:p>
    <w:p w14:paraId="314179AC" w14:textId="77777777" w:rsidR="00C37DD0" w:rsidRPr="00E31C19" w:rsidRDefault="00C86F61" w:rsidP="00E31C19">
      <w:pPr>
        <w:spacing w:after="0" w:line="240" w:lineRule="auto"/>
        <w:ind w:left="0" w:firstLine="0"/>
        <w:rPr>
          <w:lang w:val="lt-LT"/>
        </w:rPr>
      </w:pPr>
      <w:r w:rsidRPr="00E31C19">
        <w:rPr>
          <w:lang w:val="lt-LT"/>
        </w:rPr>
        <w:t xml:space="preserve"> </w:t>
      </w:r>
    </w:p>
    <w:p w14:paraId="37E5945A" w14:textId="77777777" w:rsidR="00C37DD0" w:rsidRPr="00E31C19" w:rsidRDefault="00C86F61" w:rsidP="00E31C19">
      <w:pPr>
        <w:spacing w:after="0" w:line="240" w:lineRule="auto"/>
        <w:ind w:left="0" w:firstLine="0"/>
        <w:rPr>
          <w:lang w:val="lt-LT"/>
        </w:rPr>
      </w:pPr>
      <w:r w:rsidRPr="00E31C19">
        <w:rPr>
          <w:lang w:val="lt-LT"/>
        </w:rPr>
        <w:t xml:space="preserve"> </w:t>
      </w:r>
    </w:p>
    <w:p w14:paraId="7D790481" w14:textId="77777777" w:rsidR="00C37DD0" w:rsidRPr="00E31C19" w:rsidRDefault="00C86F61" w:rsidP="00E31C19">
      <w:pPr>
        <w:spacing w:after="0" w:line="240" w:lineRule="auto"/>
        <w:ind w:left="0" w:firstLine="0"/>
        <w:rPr>
          <w:lang w:val="lt-LT"/>
        </w:rPr>
      </w:pPr>
      <w:r w:rsidRPr="00E31C19">
        <w:rPr>
          <w:lang w:val="lt-LT"/>
        </w:rPr>
        <w:t xml:space="preserve"> </w:t>
      </w:r>
    </w:p>
    <w:p w14:paraId="26AEB177" w14:textId="77777777" w:rsidR="00C37DD0" w:rsidRPr="00E31C19" w:rsidRDefault="00C86F61" w:rsidP="00E31C19">
      <w:pPr>
        <w:spacing w:after="0" w:line="240" w:lineRule="auto"/>
        <w:ind w:left="0" w:firstLine="0"/>
        <w:rPr>
          <w:lang w:val="lt-LT"/>
        </w:rPr>
      </w:pPr>
      <w:r w:rsidRPr="00E31C19">
        <w:rPr>
          <w:lang w:val="lt-LT"/>
        </w:rPr>
        <w:t xml:space="preserve"> </w:t>
      </w:r>
    </w:p>
    <w:p w14:paraId="06658C57" w14:textId="77777777" w:rsidR="00005852" w:rsidRDefault="00005852" w:rsidP="00E31C19">
      <w:pPr>
        <w:spacing w:after="0" w:line="240" w:lineRule="auto"/>
        <w:ind w:left="38" w:right="25"/>
        <w:jc w:val="center"/>
        <w:rPr>
          <w:b/>
          <w:lang w:val="lt-LT"/>
        </w:rPr>
      </w:pPr>
    </w:p>
    <w:p w14:paraId="34E54AF4" w14:textId="77777777" w:rsidR="00005852" w:rsidRDefault="00005852" w:rsidP="00E31C19">
      <w:pPr>
        <w:spacing w:after="0" w:line="240" w:lineRule="auto"/>
        <w:ind w:left="38" w:right="25"/>
        <w:jc w:val="center"/>
        <w:rPr>
          <w:b/>
          <w:lang w:val="lt-LT"/>
        </w:rPr>
      </w:pPr>
    </w:p>
    <w:p w14:paraId="544A6C75" w14:textId="77777777" w:rsidR="00005852" w:rsidRDefault="00005852" w:rsidP="00E31C19">
      <w:pPr>
        <w:spacing w:after="0" w:line="240" w:lineRule="auto"/>
        <w:ind w:left="38" w:right="25"/>
        <w:jc w:val="center"/>
        <w:rPr>
          <w:b/>
          <w:lang w:val="lt-LT"/>
        </w:rPr>
      </w:pPr>
    </w:p>
    <w:p w14:paraId="16DAEB97" w14:textId="664B9D28" w:rsidR="00C37DD0" w:rsidRPr="00E31C19" w:rsidRDefault="00C86F61" w:rsidP="00E31C19">
      <w:pPr>
        <w:spacing w:after="0" w:line="240" w:lineRule="auto"/>
        <w:ind w:left="38" w:right="25"/>
        <w:jc w:val="center"/>
        <w:rPr>
          <w:lang w:val="lt-LT"/>
        </w:rPr>
      </w:pPr>
      <w:r w:rsidRPr="00E31C19">
        <w:rPr>
          <w:b/>
          <w:lang w:val="lt-LT"/>
        </w:rPr>
        <w:t xml:space="preserve">II PRIEDAS </w:t>
      </w:r>
    </w:p>
    <w:p w14:paraId="678CACA9" w14:textId="77777777" w:rsidR="00C37DD0" w:rsidRPr="00E31C19" w:rsidRDefault="00C86F61" w:rsidP="00E31C19">
      <w:pPr>
        <w:spacing w:after="0" w:line="240" w:lineRule="auto"/>
        <w:ind w:left="0" w:firstLine="0"/>
        <w:rPr>
          <w:lang w:val="lt-LT"/>
        </w:rPr>
      </w:pPr>
      <w:r w:rsidRPr="00E31C19">
        <w:rPr>
          <w:lang w:val="lt-LT"/>
        </w:rPr>
        <w:t xml:space="preserve"> </w:t>
      </w:r>
    </w:p>
    <w:p w14:paraId="1AC8C110" w14:textId="77777777" w:rsidR="00C37DD0" w:rsidRPr="00E31C19" w:rsidRDefault="00C86F61" w:rsidP="00E31C19">
      <w:pPr>
        <w:numPr>
          <w:ilvl w:val="0"/>
          <w:numId w:val="1"/>
        </w:numPr>
        <w:spacing w:after="0" w:line="240" w:lineRule="auto"/>
        <w:ind w:hanging="569"/>
        <w:rPr>
          <w:lang w:val="lt-LT"/>
        </w:rPr>
      </w:pPr>
      <w:r w:rsidRPr="00E31C19">
        <w:rPr>
          <w:b/>
          <w:lang w:val="lt-LT"/>
        </w:rPr>
        <w:t xml:space="preserve">GAMINTOJAI, ATSAKINGI UŽ SERIJŲ IŠLEIDIMĄ </w:t>
      </w:r>
    </w:p>
    <w:p w14:paraId="22A34B58" w14:textId="77777777" w:rsidR="00C37DD0" w:rsidRPr="00E31C19" w:rsidRDefault="00C86F61" w:rsidP="00E31C19">
      <w:pPr>
        <w:spacing w:after="0" w:line="240" w:lineRule="auto"/>
        <w:ind w:left="0" w:firstLine="0"/>
        <w:rPr>
          <w:lang w:val="lt-LT"/>
        </w:rPr>
      </w:pPr>
      <w:r w:rsidRPr="00E31C19">
        <w:rPr>
          <w:lang w:val="lt-LT"/>
        </w:rPr>
        <w:t xml:space="preserve"> </w:t>
      </w:r>
    </w:p>
    <w:p w14:paraId="6D8E4236" w14:textId="77777777" w:rsidR="00C37DD0" w:rsidRPr="00E31C19" w:rsidRDefault="00C86F61" w:rsidP="00E31C19">
      <w:pPr>
        <w:numPr>
          <w:ilvl w:val="0"/>
          <w:numId w:val="1"/>
        </w:numPr>
        <w:spacing w:after="0" w:line="240" w:lineRule="auto"/>
        <w:ind w:hanging="569"/>
        <w:rPr>
          <w:lang w:val="lt-LT"/>
        </w:rPr>
      </w:pPr>
      <w:r w:rsidRPr="00E31C19">
        <w:rPr>
          <w:b/>
          <w:lang w:val="lt-LT"/>
        </w:rPr>
        <w:t xml:space="preserve">TIEKIMO IR VARTOJIMO SĄLYGOS AR APRIBOJIMAI </w:t>
      </w:r>
    </w:p>
    <w:p w14:paraId="058F0A41" w14:textId="77777777" w:rsidR="00C37DD0" w:rsidRPr="00E31C19" w:rsidRDefault="00C86F61" w:rsidP="00E31C19">
      <w:pPr>
        <w:spacing w:after="0" w:line="240" w:lineRule="auto"/>
        <w:ind w:left="0" w:firstLine="0"/>
        <w:rPr>
          <w:lang w:val="lt-LT"/>
        </w:rPr>
      </w:pPr>
      <w:r w:rsidRPr="00E31C19">
        <w:rPr>
          <w:lang w:val="lt-LT"/>
        </w:rPr>
        <w:t xml:space="preserve"> </w:t>
      </w:r>
    </w:p>
    <w:p w14:paraId="5B89242C" w14:textId="77777777" w:rsidR="00C37DD0" w:rsidRPr="00E31C19" w:rsidRDefault="00C86F61" w:rsidP="00E31C19">
      <w:pPr>
        <w:numPr>
          <w:ilvl w:val="0"/>
          <w:numId w:val="1"/>
        </w:numPr>
        <w:spacing w:after="0" w:line="240" w:lineRule="auto"/>
        <w:ind w:hanging="569"/>
        <w:rPr>
          <w:lang w:val="lt-LT"/>
        </w:rPr>
      </w:pPr>
      <w:r w:rsidRPr="00E31C19">
        <w:rPr>
          <w:b/>
          <w:lang w:val="lt-LT"/>
        </w:rPr>
        <w:t xml:space="preserve">KITOS SĄLYGOS AR REIKALAVIMAI REGISTRUOTOJUI </w:t>
      </w:r>
    </w:p>
    <w:p w14:paraId="373D8D8B" w14:textId="77777777" w:rsidR="00C37DD0" w:rsidRPr="00E31C19" w:rsidRDefault="00C86F61" w:rsidP="00E31C19">
      <w:pPr>
        <w:spacing w:after="0" w:line="240" w:lineRule="auto"/>
        <w:ind w:left="0" w:firstLine="0"/>
        <w:rPr>
          <w:lang w:val="lt-LT"/>
        </w:rPr>
      </w:pPr>
      <w:r w:rsidRPr="00E31C19">
        <w:rPr>
          <w:lang w:val="lt-LT"/>
        </w:rPr>
        <w:t xml:space="preserve"> </w:t>
      </w:r>
    </w:p>
    <w:p w14:paraId="4F6BD401" w14:textId="77777777" w:rsidR="00C37DD0" w:rsidRPr="00E31C19" w:rsidRDefault="00C86F61" w:rsidP="00E31C19">
      <w:pPr>
        <w:numPr>
          <w:ilvl w:val="0"/>
          <w:numId w:val="1"/>
        </w:numPr>
        <w:spacing w:after="0" w:line="240" w:lineRule="auto"/>
        <w:ind w:hanging="569"/>
        <w:rPr>
          <w:lang w:val="lt-LT"/>
        </w:rPr>
      </w:pPr>
      <w:r w:rsidRPr="00E31C19">
        <w:rPr>
          <w:b/>
          <w:lang w:val="lt-LT"/>
        </w:rPr>
        <w:t xml:space="preserve">SĄLYGOS AR APRIBOJIMAI SAUGIAM IR VEIKSMINGAM VAISTINIO PREPARATO VARTOJIMUI UŽTIKRINTI </w:t>
      </w:r>
    </w:p>
    <w:p w14:paraId="76B10147" w14:textId="77777777" w:rsidR="00C37DD0" w:rsidRPr="00E31C19" w:rsidRDefault="00C86F61" w:rsidP="00E31C19">
      <w:pPr>
        <w:spacing w:after="0" w:line="240" w:lineRule="auto"/>
        <w:ind w:left="0" w:firstLine="0"/>
        <w:rPr>
          <w:lang w:val="lt-LT"/>
        </w:rPr>
      </w:pPr>
      <w:r w:rsidRPr="00E31C19">
        <w:rPr>
          <w:lang w:val="lt-LT"/>
        </w:rPr>
        <w:t xml:space="preserve"> </w:t>
      </w:r>
    </w:p>
    <w:p w14:paraId="299352F4" w14:textId="77777777" w:rsidR="00005852" w:rsidRDefault="00005852">
      <w:pPr>
        <w:spacing w:after="160" w:line="259" w:lineRule="auto"/>
        <w:ind w:left="0" w:firstLine="0"/>
        <w:rPr>
          <w:b/>
          <w:lang w:val="lt-LT"/>
        </w:rPr>
      </w:pPr>
      <w:r>
        <w:rPr>
          <w:lang w:val="lt-LT"/>
        </w:rPr>
        <w:br w:type="page"/>
      </w:r>
    </w:p>
    <w:p w14:paraId="7F8AF59A" w14:textId="6BB5693E" w:rsidR="00C37DD0" w:rsidRPr="00E31C19" w:rsidRDefault="00C86F61" w:rsidP="00E31C19">
      <w:pPr>
        <w:pStyle w:val="Antrat1"/>
        <w:tabs>
          <w:tab w:val="center" w:pos="3189"/>
        </w:tabs>
        <w:spacing w:after="0" w:line="240" w:lineRule="auto"/>
        <w:ind w:left="-15" w:firstLine="0"/>
        <w:rPr>
          <w:lang w:val="lt-LT"/>
        </w:rPr>
      </w:pPr>
      <w:r w:rsidRPr="00E31C19">
        <w:rPr>
          <w:lang w:val="lt-LT"/>
        </w:rPr>
        <w:lastRenderedPageBreak/>
        <w:t>A.</w:t>
      </w:r>
      <w:r w:rsidRPr="00E31C19">
        <w:rPr>
          <w:lang w:val="lt-LT"/>
        </w:rPr>
        <w:tab/>
        <w:t xml:space="preserve">GAMINTOJAI, ATSAKINGI UŽ SERIJŲ IŠLEIDIMĄ </w:t>
      </w:r>
    </w:p>
    <w:p w14:paraId="10FD1C0B" w14:textId="77777777" w:rsidR="00C37DD0" w:rsidRPr="00E31C19" w:rsidRDefault="00C86F61" w:rsidP="00E31C19">
      <w:pPr>
        <w:spacing w:after="0" w:line="240" w:lineRule="auto"/>
        <w:ind w:left="0" w:firstLine="0"/>
        <w:rPr>
          <w:lang w:val="lt-LT"/>
        </w:rPr>
      </w:pPr>
      <w:r w:rsidRPr="00E31C19">
        <w:rPr>
          <w:lang w:val="lt-LT"/>
        </w:rPr>
        <w:t xml:space="preserve"> </w:t>
      </w:r>
    </w:p>
    <w:p w14:paraId="592998A7" w14:textId="77777777" w:rsidR="00C37DD0" w:rsidRPr="00E31C19" w:rsidRDefault="00C86F61" w:rsidP="00E31C19">
      <w:pPr>
        <w:pStyle w:val="Antrat2"/>
        <w:spacing w:after="0" w:line="240" w:lineRule="auto"/>
        <w:ind w:left="-5"/>
        <w:rPr>
          <w:lang w:val="lt-LT"/>
        </w:rPr>
      </w:pPr>
      <w:r w:rsidRPr="00E31C19">
        <w:rPr>
          <w:lang w:val="lt-LT"/>
        </w:rPr>
        <w:t>Gamintojų, atsakingų už serijų išleidimą, pavadinimai ir adresai</w:t>
      </w:r>
      <w:r w:rsidRPr="00E31C19">
        <w:rPr>
          <w:u w:val="none"/>
          <w:lang w:val="lt-LT"/>
        </w:rPr>
        <w:t xml:space="preserve"> </w:t>
      </w:r>
    </w:p>
    <w:p w14:paraId="2BD22386" w14:textId="77777777" w:rsidR="00C37DD0" w:rsidRPr="00262105" w:rsidRDefault="00C86F61" w:rsidP="00E31C19">
      <w:pPr>
        <w:spacing w:after="0" w:line="240" w:lineRule="auto"/>
        <w:ind w:left="0" w:firstLine="0"/>
        <w:rPr>
          <w:sz w:val="16"/>
          <w:szCs w:val="16"/>
          <w:lang w:val="lt-LT"/>
        </w:rPr>
      </w:pPr>
      <w:r w:rsidRPr="00E31C19">
        <w:rPr>
          <w:lang w:val="lt-LT"/>
        </w:rPr>
        <w:t xml:space="preserve"> </w:t>
      </w:r>
    </w:p>
    <w:p w14:paraId="6535E792" w14:textId="77777777" w:rsidR="003F148B" w:rsidRDefault="003F148B" w:rsidP="003F148B">
      <w:pPr>
        <w:spacing w:after="0" w:line="240" w:lineRule="auto"/>
        <w:ind w:left="0"/>
        <w:rPr>
          <w:lang w:val="lt-LT"/>
        </w:rPr>
      </w:pPr>
      <w:r w:rsidRPr="003F148B">
        <w:rPr>
          <w:lang w:val="lt-LT"/>
        </w:rPr>
        <w:t xml:space="preserve">Remedica Ltd, </w:t>
      </w:r>
    </w:p>
    <w:p w14:paraId="3D369887" w14:textId="77777777" w:rsidR="003F148B" w:rsidRDefault="003F148B" w:rsidP="003F148B">
      <w:pPr>
        <w:spacing w:after="0" w:line="240" w:lineRule="auto"/>
        <w:ind w:left="0"/>
        <w:rPr>
          <w:lang w:val="lt-LT"/>
        </w:rPr>
      </w:pPr>
      <w:r w:rsidRPr="003F148B">
        <w:rPr>
          <w:lang w:val="lt-LT"/>
        </w:rPr>
        <w:t xml:space="preserve">Aharnon Street, Limassol Industrial Estate, Limassol 3056, </w:t>
      </w:r>
    </w:p>
    <w:p w14:paraId="44BECB59" w14:textId="6001B982" w:rsidR="003F148B" w:rsidRDefault="003F148B" w:rsidP="003F148B">
      <w:pPr>
        <w:spacing w:after="0" w:line="240" w:lineRule="auto"/>
        <w:ind w:left="0"/>
        <w:rPr>
          <w:lang w:val="lt-LT"/>
        </w:rPr>
      </w:pPr>
      <w:r w:rsidRPr="003F148B">
        <w:rPr>
          <w:lang w:val="lt-LT"/>
        </w:rPr>
        <w:t>Kipra</w:t>
      </w:r>
      <w:r>
        <w:rPr>
          <w:lang w:val="lt-LT"/>
        </w:rPr>
        <w:t>s</w:t>
      </w:r>
    </w:p>
    <w:p w14:paraId="01697CEF" w14:textId="77777777" w:rsidR="003F148B" w:rsidRPr="003F148B" w:rsidRDefault="003F148B" w:rsidP="003F148B">
      <w:pPr>
        <w:spacing w:after="0" w:line="240" w:lineRule="auto"/>
        <w:ind w:left="0"/>
        <w:rPr>
          <w:lang w:val="lt-LT"/>
        </w:rPr>
      </w:pPr>
    </w:p>
    <w:p w14:paraId="245A561F" w14:textId="77777777" w:rsidR="003F148B" w:rsidRDefault="003F148B" w:rsidP="003F148B">
      <w:pPr>
        <w:spacing w:after="0" w:line="240" w:lineRule="auto"/>
        <w:ind w:left="0"/>
        <w:rPr>
          <w:lang w:val="lt-LT"/>
        </w:rPr>
      </w:pPr>
      <w:r w:rsidRPr="003F148B">
        <w:rPr>
          <w:lang w:val="lt-LT"/>
        </w:rPr>
        <w:t xml:space="preserve">PharOS MT Ltd., </w:t>
      </w:r>
    </w:p>
    <w:p w14:paraId="6D4FFB88" w14:textId="77777777" w:rsidR="003F148B" w:rsidRDefault="003F148B" w:rsidP="003F148B">
      <w:pPr>
        <w:spacing w:after="0" w:line="240" w:lineRule="auto"/>
        <w:ind w:left="0"/>
        <w:rPr>
          <w:lang w:val="lt-LT"/>
        </w:rPr>
      </w:pPr>
      <w:r w:rsidRPr="003F148B">
        <w:rPr>
          <w:lang w:val="lt-LT"/>
        </w:rPr>
        <w:t xml:space="preserve">HF62X, Hal Far Industrial Estate, Birzebbugia BBG3000, </w:t>
      </w:r>
    </w:p>
    <w:p w14:paraId="668BDC70" w14:textId="30718778" w:rsidR="003F148B" w:rsidRDefault="003F148B" w:rsidP="003F148B">
      <w:pPr>
        <w:spacing w:after="0" w:line="240" w:lineRule="auto"/>
        <w:ind w:left="0"/>
        <w:rPr>
          <w:lang w:val="lt-LT"/>
        </w:rPr>
      </w:pPr>
      <w:r w:rsidRPr="003F148B">
        <w:rPr>
          <w:lang w:val="lt-LT"/>
        </w:rPr>
        <w:t>Malta</w:t>
      </w:r>
    </w:p>
    <w:p w14:paraId="0E66D233" w14:textId="77777777" w:rsidR="003F148B" w:rsidRPr="00262105" w:rsidRDefault="003F148B" w:rsidP="003F148B">
      <w:pPr>
        <w:spacing w:after="0" w:line="240" w:lineRule="auto"/>
        <w:ind w:left="0"/>
        <w:rPr>
          <w:sz w:val="20"/>
          <w:szCs w:val="20"/>
          <w:lang w:val="lt-LT"/>
        </w:rPr>
      </w:pPr>
    </w:p>
    <w:p w14:paraId="5DDB1FCC" w14:textId="77777777" w:rsidR="003F148B" w:rsidRDefault="003F148B" w:rsidP="003F148B">
      <w:pPr>
        <w:spacing w:after="0" w:line="240" w:lineRule="auto"/>
        <w:ind w:left="0"/>
        <w:rPr>
          <w:lang w:val="lt-LT"/>
        </w:rPr>
      </w:pPr>
      <w:r w:rsidRPr="003F148B">
        <w:rPr>
          <w:lang w:val="lt-LT"/>
        </w:rPr>
        <w:t xml:space="preserve">PharOS Pharmaceutical Oriented Services Ltd., </w:t>
      </w:r>
    </w:p>
    <w:p w14:paraId="002E3F8F" w14:textId="77777777" w:rsidR="003F148B" w:rsidRDefault="003F148B" w:rsidP="003F148B">
      <w:pPr>
        <w:spacing w:after="0" w:line="240" w:lineRule="auto"/>
        <w:ind w:left="0"/>
        <w:rPr>
          <w:lang w:val="lt-LT"/>
        </w:rPr>
      </w:pPr>
      <w:r w:rsidRPr="003F148B">
        <w:rPr>
          <w:lang w:val="lt-LT"/>
        </w:rPr>
        <w:t xml:space="preserve">Lesvou Street End, Thesi Loggos Industrial Zone, Metamorfossi, 144 52, </w:t>
      </w:r>
    </w:p>
    <w:p w14:paraId="1E949CFD" w14:textId="0948F55E" w:rsidR="003F148B" w:rsidRDefault="003F148B" w:rsidP="003F148B">
      <w:pPr>
        <w:spacing w:after="0" w:line="240" w:lineRule="auto"/>
        <w:ind w:left="0"/>
        <w:rPr>
          <w:lang w:val="lt-LT"/>
        </w:rPr>
      </w:pPr>
      <w:r w:rsidRPr="003F148B">
        <w:rPr>
          <w:lang w:val="lt-LT"/>
        </w:rPr>
        <w:t>Gr</w:t>
      </w:r>
      <w:r>
        <w:rPr>
          <w:lang w:val="lt-LT"/>
        </w:rPr>
        <w:t>aikija</w:t>
      </w:r>
    </w:p>
    <w:p w14:paraId="4EF9D544" w14:textId="77777777" w:rsidR="003F148B" w:rsidRPr="00262105" w:rsidRDefault="003F148B" w:rsidP="003F148B">
      <w:pPr>
        <w:spacing w:after="0" w:line="240" w:lineRule="auto"/>
        <w:ind w:left="0"/>
        <w:rPr>
          <w:sz w:val="16"/>
          <w:szCs w:val="16"/>
          <w:lang w:val="lt-LT"/>
        </w:rPr>
      </w:pPr>
    </w:p>
    <w:p w14:paraId="00E5B9C8" w14:textId="77777777" w:rsidR="003F148B" w:rsidRDefault="003F148B" w:rsidP="003F148B">
      <w:pPr>
        <w:spacing w:after="0" w:line="240" w:lineRule="auto"/>
        <w:ind w:left="0"/>
        <w:rPr>
          <w:lang w:val="lt-LT"/>
        </w:rPr>
      </w:pPr>
      <w:r w:rsidRPr="003F148B">
        <w:rPr>
          <w:lang w:val="lt-LT"/>
        </w:rPr>
        <w:t xml:space="preserve">Logiters Logistica Portugal S.A., </w:t>
      </w:r>
    </w:p>
    <w:p w14:paraId="5123C7E2" w14:textId="64B7F959" w:rsidR="003F148B" w:rsidRDefault="003F148B" w:rsidP="003F148B">
      <w:pPr>
        <w:spacing w:after="0" w:line="240" w:lineRule="auto"/>
        <w:ind w:left="0"/>
        <w:rPr>
          <w:lang w:val="lt-LT"/>
        </w:rPr>
      </w:pPr>
      <w:r w:rsidRPr="003F148B">
        <w:rPr>
          <w:lang w:val="lt-LT"/>
        </w:rPr>
        <w:t xml:space="preserve">Estrada Dos Arneiros 4, 2050-306, Lisbon, </w:t>
      </w:r>
    </w:p>
    <w:p w14:paraId="465769C1" w14:textId="0814D718" w:rsidR="003F148B" w:rsidRDefault="003F148B" w:rsidP="003F148B">
      <w:pPr>
        <w:spacing w:after="0" w:line="240" w:lineRule="auto"/>
        <w:ind w:left="0"/>
        <w:rPr>
          <w:lang w:val="lt-LT"/>
        </w:rPr>
      </w:pPr>
      <w:r w:rsidRPr="003F148B">
        <w:rPr>
          <w:lang w:val="lt-LT"/>
        </w:rPr>
        <w:t>Portug</w:t>
      </w:r>
      <w:r>
        <w:rPr>
          <w:lang w:val="lt-LT"/>
        </w:rPr>
        <w:t>alija</w:t>
      </w:r>
    </w:p>
    <w:p w14:paraId="228C785B" w14:textId="77777777" w:rsidR="003F148B" w:rsidRPr="00262105" w:rsidRDefault="003F148B" w:rsidP="003F148B">
      <w:pPr>
        <w:spacing w:after="0" w:line="240" w:lineRule="auto"/>
        <w:ind w:left="0"/>
        <w:rPr>
          <w:sz w:val="20"/>
          <w:szCs w:val="20"/>
          <w:lang w:val="lt-LT"/>
        </w:rPr>
      </w:pPr>
    </w:p>
    <w:p w14:paraId="3D45723E" w14:textId="497AC3FC" w:rsidR="003F148B" w:rsidRDefault="002F2155" w:rsidP="003F148B">
      <w:pPr>
        <w:spacing w:after="0" w:line="240" w:lineRule="auto"/>
        <w:ind w:left="0"/>
        <w:rPr>
          <w:lang w:val="lt-LT"/>
        </w:rPr>
      </w:pPr>
      <w:proofErr w:type="spellStart"/>
      <w:r>
        <w:rPr>
          <w:lang w:val="lt-LT"/>
        </w:rPr>
        <w:t>Viatris</w:t>
      </w:r>
      <w:proofErr w:type="spellEnd"/>
      <w:r w:rsidR="003F148B" w:rsidRPr="003F148B">
        <w:rPr>
          <w:lang w:val="lt-LT"/>
        </w:rPr>
        <w:t xml:space="preserve"> Germany </w:t>
      </w:r>
      <w:proofErr w:type="spellStart"/>
      <w:r w:rsidR="003F148B" w:rsidRPr="003F148B">
        <w:rPr>
          <w:lang w:val="lt-LT"/>
        </w:rPr>
        <w:t>GmbH</w:t>
      </w:r>
      <w:proofErr w:type="spellEnd"/>
      <w:r w:rsidR="003F148B" w:rsidRPr="003F148B">
        <w:rPr>
          <w:lang w:val="lt-LT"/>
        </w:rPr>
        <w:t xml:space="preserve">, </w:t>
      </w:r>
    </w:p>
    <w:p w14:paraId="29DC821C" w14:textId="77777777" w:rsidR="003F148B" w:rsidRDefault="003F148B" w:rsidP="003F148B">
      <w:pPr>
        <w:spacing w:after="0" w:line="240" w:lineRule="auto"/>
        <w:ind w:left="0"/>
        <w:rPr>
          <w:lang w:val="lt-LT"/>
        </w:rPr>
      </w:pPr>
      <w:r w:rsidRPr="003F148B">
        <w:rPr>
          <w:lang w:val="lt-LT"/>
        </w:rPr>
        <w:t xml:space="preserve">Benzstrasse 1, 61352 Bad Homburg, </w:t>
      </w:r>
    </w:p>
    <w:p w14:paraId="5BA8B9E9" w14:textId="48108535" w:rsidR="00C37DD0" w:rsidRPr="00E31C19" w:rsidRDefault="003F148B" w:rsidP="003F148B">
      <w:pPr>
        <w:spacing w:after="0" w:line="240" w:lineRule="auto"/>
        <w:ind w:left="0"/>
        <w:rPr>
          <w:lang w:val="lt-LT"/>
        </w:rPr>
      </w:pPr>
      <w:r w:rsidRPr="003F148B">
        <w:rPr>
          <w:lang w:val="lt-LT"/>
        </w:rPr>
        <w:t>V</w:t>
      </w:r>
      <w:r>
        <w:rPr>
          <w:lang w:val="lt-LT"/>
        </w:rPr>
        <w:t>okietija</w:t>
      </w:r>
      <w:r w:rsidR="00C86F61" w:rsidRPr="00E31C19">
        <w:rPr>
          <w:lang w:val="lt-LT"/>
        </w:rPr>
        <w:t xml:space="preserve"> </w:t>
      </w:r>
    </w:p>
    <w:p w14:paraId="72F0F43C" w14:textId="77777777" w:rsidR="00C37DD0" w:rsidRPr="00E31C19" w:rsidRDefault="00C86F61" w:rsidP="003F148B">
      <w:pPr>
        <w:spacing w:after="0" w:line="240" w:lineRule="auto"/>
        <w:ind w:left="0" w:firstLine="0"/>
        <w:rPr>
          <w:lang w:val="lt-LT"/>
        </w:rPr>
      </w:pPr>
      <w:r w:rsidRPr="00E31C19">
        <w:rPr>
          <w:lang w:val="lt-LT"/>
        </w:rPr>
        <w:t xml:space="preserve"> </w:t>
      </w:r>
    </w:p>
    <w:p w14:paraId="20D6A4C6" w14:textId="77777777" w:rsidR="00C37DD0" w:rsidRPr="00E31C19" w:rsidRDefault="00C86F61" w:rsidP="00E31C19">
      <w:pPr>
        <w:spacing w:after="0" w:line="240" w:lineRule="auto"/>
        <w:ind w:left="-5"/>
        <w:rPr>
          <w:lang w:val="lt-LT"/>
        </w:rPr>
      </w:pPr>
      <w:r w:rsidRPr="00E31C19">
        <w:rPr>
          <w:lang w:val="lt-LT"/>
        </w:rPr>
        <w:t xml:space="preserve">Su pakuote pateikiamame lapelyje nurodomas gamintojo, atsakingo už konkrečios serijos išleidimą, pavadinimas ir adresas. </w:t>
      </w:r>
    </w:p>
    <w:p w14:paraId="657C06E3" w14:textId="77777777" w:rsidR="00C37DD0" w:rsidRPr="00C079C2" w:rsidRDefault="00C86F61" w:rsidP="00E31C19">
      <w:pPr>
        <w:spacing w:after="0" w:line="240" w:lineRule="auto"/>
        <w:ind w:left="0" w:firstLine="0"/>
        <w:rPr>
          <w:sz w:val="16"/>
          <w:szCs w:val="16"/>
          <w:lang w:val="lt-LT"/>
        </w:rPr>
      </w:pPr>
      <w:r w:rsidRPr="00E31C19">
        <w:rPr>
          <w:lang w:val="lt-LT"/>
        </w:rPr>
        <w:t xml:space="preserve"> </w:t>
      </w:r>
    </w:p>
    <w:p w14:paraId="62210CD4" w14:textId="77777777" w:rsidR="00C37DD0" w:rsidRPr="00E31C19" w:rsidRDefault="00C86F61" w:rsidP="00E31C19">
      <w:pPr>
        <w:spacing w:after="0" w:line="240" w:lineRule="auto"/>
        <w:ind w:left="0" w:firstLine="0"/>
        <w:rPr>
          <w:lang w:val="lt-LT"/>
        </w:rPr>
      </w:pPr>
      <w:r w:rsidRPr="00E31C19">
        <w:rPr>
          <w:lang w:val="lt-LT"/>
        </w:rPr>
        <w:t xml:space="preserve"> </w:t>
      </w:r>
    </w:p>
    <w:p w14:paraId="28F5FD1B" w14:textId="77777777" w:rsidR="00C37DD0" w:rsidRPr="00E31C19" w:rsidRDefault="00C86F61" w:rsidP="00E31C19">
      <w:pPr>
        <w:pStyle w:val="Antrat1"/>
        <w:tabs>
          <w:tab w:val="center" w:pos="3412"/>
        </w:tabs>
        <w:spacing w:after="0" w:line="240" w:lineRule="auto"/>
        <w:ind w:left="-15" w:firstLine="0"/>
        <w:rPr>
          <w:lang w:val="lt-LT"/>
        </w:rPr>
      </w:pPr>
      <w:r w:rsidRPr="00E31C19">
        <w:rPr>
          <w:lang w:val="lt-LT"/>
        </w:rPr>
        <w:t xml:space="preserve">B. </w:t>
      </w:r>
      <w:r w:rsidRPr="00E31C19">
        <w:rPr>
          <w:lang w:val="lt-LT"/>
        </w:rPr>
        <w:tab/>
        <w:t xml:space="preserve">TIEKIMO IR VARTOJIMO SĄLYGOS AR APRIBOJIMAI </w:t>
      </w:r>
    </w:p>
    <w:p w14:paraId="7FFBB159" w14:textId="77777777" w:rsidR="00C37DD0" w:rsidRPr="00E31C19" w:rsidRDefault="00C86F61" w:rsidP="00E31C19">
      <w:pPr>
        <w:spacing w:after="0" w:line="240" w:lineRule="auto"/>
        <w:ind w:left="0" w:firstLine="0"/>
        <w:rPr>
          <w:lang w:val="lt-LT"/>
        </w:rPr>
      </w:pPr>
      <w:r w:rsidRPr="00E31C19">
        <w:rPr>
          <w:lang w:val="lt-LT"/>
        </w:rPr>
        <w:t xml:space="preserve"> </w:t>
      </w:r>
    </w:p>
    <w:p w14:paraId="75CF9A8A" w14:textId="77777777" w:rsidR="00C37DD0" w:rsidRPr="00E31C19" w:rsidRDefault="00C86F61" w:rsidP="00E31C19">
      <w:pPr>
        <w:spacing w:after="0" w:line="240" w:lineRule="auto"/>
        <w:ind w:left="-5"/>
        <w:rPr>
          <w:lang w:val="lt-LT"/>
        </w:rPr>
      </w:pPr>
      <w:r w:rsidRPr="00E31C19">
        <w:rPr>
          <w:lang w:val="lt-LT"/>
        </w:rPr>
        <w:t xml:space="preserve">Riboto išrašymo receptinis vaistinis preparatas (žr. I priedo [preparato charakteristikų santraukos] </w:t>
      </w:r>
    </w:p>
    <w:p w14:paraId="3868A009" w14:textId="7E995DC2" w:rsidR="00C37DD0" w:rsidRPr="00E31C19" w:rsidRDefault="00C86F61" w:rsidP="00E31C19">
      <w:pPr>
        <w:spacing w:after="0" w:line="240" w:lineRule="auto"/>
        <w:ind w:left="-5"/>
        <w:rPr>
          <w:lang w:val="lt-LT"/>
        </w:rPr>
      </w:pPr>
      <w:r w:rsidRPr="00E31C19">
        <w:rPr>
          <w:lang w:val="lt-LT"/>
        </w:rPr>
        <w:t>4.2</w:t>
      </w:r>
      <w:r w:rsidR="00E924FB">
        <w:rPr>
          <w:lang w:val="lt-LT"/>
        </w:rPr>
        <w:t> </w:t>
      </w:r>
      <w:r w:rsidRPr="00E31C19">
        <w:rPr>
          <w:lang w:val="lt-LT"/>
        </w:rPr>
        <w:t xml:space="preserve">skyrių). </w:t>
      </w:r>
    </w:p>
    <w:p w14:paraId="20D05582" w14:textId="77777777" w:rsidR="00C37DD0" w:rsidRPr="00C079C2" w:rsidRDefault="00C86F61" w:rsidP="00E31C19">
      <w:pPr>
        <w:spacing w:after="0" w:line="240" w:lineRule="auto"/>
        <w:ind w:left="0" w:firstLine="0"/>
        <w:rPr>
          <w:sz w:val="16"/>
          <w:szCs w:val="16"/>
          <w:lang w:val="lt-LT"/>
        </w:rPr>
      </w:pPr>
      <w:r w:rsidRPr="00E31C19">
        <w:rPr>
          <w:lang w:val="lt-LT"/>
        </w:rPr>
        <w:t xml:space="preserve"> </w:t>
      </w:r>
    </w:p>
    <w:p w14:paraId="736D26B4" w14:textId="77777777" w:rsidR="00C37DD0" w:rsidRPr="00E31C19" w:rsidRDefault="00C86F61" w:rsidP="00E31C19">
      <w:pPr>
        <w:spacing w:after="0" w:line="240" w:lineRule="auto"/>
        <w:ind w:left="0" w:firstLine="0"/>
        <w:rPr>
          <w:lang w:val="lt-LT"/>
        </w:rPr>
      </w:pPr>
      <w:r w:rsidRPr="00E31C19">
        <w:rPr>
          <w:lang w:val="lt-LT"/>
        </w:rPr>
        <w:t xml:space="preserve"> </w:t>
      </w:r>
    </w:p>
    <w:p w14:paraId="3D72B65C" w14:textId="77777777" w:rsidR="00C37DD0" w:rsidRPr="00E31C19" w:rsidRDefault="00C86F61" w:rsidP="00E31C19">
      <w:pPr>
        <w:tabs>
          <w:tab w:val="center" w:pos="3504"/>
        </w:tabs>
        <w:spacing w:after="0" w:line="240" w:lineRule="auto"/>
        <w:ind w:left="-15" w:firstLine="0"/>
        <w:rPr>
          <w:lang w:val="lt-LT"/>
        </w:rPr>
      </w:pPr>
      <w:r w:rsidRPr="00E31C19">
        <w:rPr>
          <w:b/>
          <w:lang w:val="lt-LT"/>
        </w:rPr>
        <w:t xml:space="preserve">C. </w:t>
      </w:r>
      <w:r w:rsidRPr="00E31C19">
        <w:rPr>
          <w:b/>
          <w:lang w:val="lt-LT"/>
        </w:rPr>
        <w:tab/>
        <w:t xml:space="preserve">KITOS SĄLYGOS IR REIKALAVIMAI REGISTRUOTOJUI </w:t>
      </w:r>
    </w:p>
    <w:p w14:paraId="74CAC1B5" w14:textId="77777777" w:rsidR="00C37DD0" w:rsidRPr="00E31C19" w:rsidRDefault="00C86F61" w:rsidP="00E31C19">
      <w:pPr>
        <w:spacing w:after="0" w:line="240" w:lineRule="auto"/>
        <w:ind w:left="0" w:firstLine="0"/>
        <w:rPr>
          <w:lang w:val="lt-LT"/>
        </w:rPr>
      </w:pPr>
      <w:r w:rsidRPr="00E31C19">
        <w:rPr>
          <w:lang w:val="lt-LT"/>
        </w:rPr>
        <w:t xml:space="preserve"> </w:t>
      </w:r>
    </w:p>
    <w:p w14:paraId="2176383D" w14:textId="2096B3DF" w:rsidR="00C37DD0" w:rsidRPr="00E31C19" w:rsidRDefault="00C86F61" w:rsidP="00F637D1">
      <w:pPr>
        <w:pStyle w:val="Antrat1"/>
        <w:numPr>
          <w:ilvl w:val="0"/>
          <w:numId w:val="25"/>
        </w:numPr>
        <w:tabs>
          <w:tab w:val="center" w:pos="3031"/>
        </w:tabs>
        <w:spacing w:after="0" w:line="240" w:lineRule="auto"/>
        <w:rPr>
          <w:lang w:val="lt-LT"/>
        </w:rPr>
      </w:pPr>
      <w:r w:rsidRPr="00E31C19">
        <w:rPr>
          <w:lang w:val="lt-LT"/>
        </w:rPr>
        <w:t xml:space="preserve">Periodiškai atnaujinami saugumo protokolai (PASP) </w:t>
      </w:r>
    </w:p>
    <w:p w14:paraId="4F583CD3" w14:textId="77777777" w:rsidR="00C37DD0" w:rsidRPr="00E31C19" w:rsidRDefault="00C86F61" w:rsidP="00E31C19">
      <w:pPr>
        <w:spacing w:after="0" w:line="240" w:lineRule="auto"/>
        <w:ind w:left="0" w:firstLine="0"/>
        <w:rPr>
          <w:lang w:val="lt-LT"/>
        </w:rPr>
      </w:pPr>
      <w:r w:rsidRPr="00E31C19">
        <w:rPr>
          <w:lang w:val="lt-LT"/>
        </w:rPr>
        <w:t xml:space="preserve"> </w:t>
      </w:r>
    </w:p>
    <w:p w14:paraId="07223B21" w14:textId="77777777" w:rsidR="00C37DD0" w:rsidRPr="00E31C19" w:rsidRDefault="00C86F61" w:rsidP="00E31C19">
      <w:pPr>
        <w:spacing w:after="0" w:line="240" w:lineRule="auto"/>
        <w:ind w:left="-5"/>
        <w:rPr>
          <w:lang w:val="lt-LT"/>
        </w:rPr>
      </w:pPr>
      <w:r w:rsidRPr="00E31C19">
        <w:rPr>
          <w:lang w:val="lt-LT"/>
        </w:rPr>
        <w:t xml:space="preserve">Šio vaistinio preparato PASP pateikimo reikalavimai išdėstyti Direktyvos 2001/83/EB 107c straipsnio 7 dalyje numatytame Sąjungos referencinių datų sąraše (EURD sąraše), kuris skelbiamas Europos vaistų tinklalapyje. </w:t>
      </w:r>
    </w:p>
    <w:p w14:paraId="4743179C" w14:textId="77777777" w:rsidR="00C37DD0" w:rsidRPr="00C079C2" w:rsidRDefault="00C86F61" w:rsidP="00E31C19">
      <w:pPr>
        <w:spacing w:after="0" w:line="240" w:lineRule="auto"/>
        <w:ind w:left="0" w:firstLine="0"/>
        <w:rPr>
          <w:sz w:val="16"/>
          <w:szCs w:val="16"/>
          <w:lang w:val="lt-LT"/>
        </w:rPr>
      </w:pPr>
      <w:r w:rsidRPr="00E31C19">
        <w:rPr>
          <w:lang w:val="lt-LT"/>
        </w:rPr>
        <w:t xml:space="preserve"> </w:t>
      </w:r>
    </w:p>
    <w:p w14:paraId="73EDA578" w14:textId="77777777" w:rsidR="00C37DD0" w:rsidRPr="00E31C19" w:rsidRDefault="00C86F61" w:rsidP="00E31C19">
      <w:pPr>
        <w:spacing w:after="0" w:line="240" w:lineRule="auto"/>
        <w:ind w:left="0" w:firstLine="0"/>
        <w:rPr>
          <w:lang w:val="lt-LT"/>
        </w:rPr>
      </w:pPr>
      <w:r w:rsidRPr="00E31C19">
        <w:rPr>
          <w:lang w:val="lt-LT"/>
        </w:rPr>
        <w:t xml:space="preserve"> </w:t>
      </w:r>
    </w:p>
    <w:p w14:paraId="7EF1D8B6" w14:textId="77777777" w:rsidR="00C37DD0" w:rsidRPr="00E31C19" w:rsidRDefault="00C86F61" w:rsidP="00E31C19">
      <w:pPr>
        <w:spacing w:after="0" w:line="240" w:lineRule="auto"/>
        <w:ind w:left="-5"/>
        <w:rPr>
          <w:lang w:val="lt-LT"/>
        </w:rPr>
      </w:pPr>
      <w:r w:rsidRPr="00E31C19">
        <w:rPr>
          <w:b/>
          <w:lang w:val="lt-LT"/>
        </w:rPr>
        <w:t xml:space="preserve">D. </w:t>
      </w:r>
      <w:r w:rsidRPr="00E31C19">
        <w:rPr>
          <w:b/>
          <w:lang w:val="lt-LT"/>
        </w:rPr>
        <w:tab/>
        <w:t xml:space="preserve">SĄLYGOS AR APRIBOJIMAI, SKIRTI SAUGIAM IR VEIKSMINGAM VAISTINIO PREPARATO VARTOJIMUI UŽTIKRINTI </w:t>
      </w:r>
    </w:p>
    <w:p w14:paraId="1F13C285" w14:textId="77777777" w:rsidR="00C37DD0" w:rsidRPr="00E31C19" w:rsidRDefault="00C86F61" w:rsidP="00E31C19">
      <w:pPr>
        <w:spacing w:after="0" w:line="240" w:lineRule="auto"/>
        <w:ind w:left="0" w:firstLine="0"/>
        <w:rPr>
          <w:lang w:val="lt-LT"/>
        </w:rPr>
      </w:pPr>
      <w:r w:rsidRPr="00E31C19">
        <w:rPr>
          <w:lang w:val="lt-LT"/>
        </w:rPr>
        <w:t xml:space="preserve"> </w:t>
      </w:r>
    </w:p>
    <w:p w14:paraId="541A1A4B" w14:textId="054C3351" w:rsidR="00C37DD0" w:rsidRPr="00E31C19" w:rsidRDefault="00C86F61" w:rsidP="00F637D1">
      <w:pPr>
        <w:pStyle w:val="Antrat1"/>
        <w:numPr>
          <w:ilvl w:val="0"/>
          <w:numId w:val="25"/>
        </w:numPr>
        <w:tabs>
          <w:tab w:val="center" w:pos="2003"/>
        </w:tabs>
        <w:spacing w:after="0" w:line="240" w:lineRule="auto"/>
        <w:rPr>
          <w:lang w:val="lt-LT"/>
        </w:rPr>
      </w:pPr>
      <w:r w:rsidRPr="00E31C19">
        <w:rPr>
          <w:lang w:val="lt-LT"/>
        </w:rPr>
        <w:t xml:space="preserve">Rizikos valdymo planas (RVP) </w:t>
      </w:r>
    </w:p>
    <w:p w14:paraId="086F8F02" w14:textId="77777777" w:rsidR="00C37DD0" w:rsidRPr="00E31C19" w:rsidRDefault="00C86F61" w:rsidP="00E31C19">
      <w:pPr>
        <w:spacing w:after="0" w:line="240" w:lineRule="auto"/>
        <w:ind w:left="0" w:firstLine="0"/>
        <w:rPr>
          <w:lang w:val="lt-LT"/>
        </w:rPr>
      </w:pPr>
      <w:r w:rsidRPr="00E31C19">
        <w:rPr>
          <w:lang w:val="lt-LT"/>
        </w:rPr>
        <w:t xml:space="preserve"> </w:t>
      </w:r>
    </w:p>
    <w:p w14:paraId="3ACDF873" w14:textId="77777777" w:rsidR="00C37DD0" w:rsidRPr="00E31C19" w:rsidRDefault="00C86F61" w:rsidP="00E31C19">
      <w:pPr>
        <w:spacing w:after="0" w:line="240" w:lineRule="auto"/>
        <w:ind w:left="-5"/>
        <w:rPr>
          <w:lang w:val="lt-LT"/>
        </w:rPr>
      </w:pPr>
      <w:r w:rsidRPr="00E31C19">
        <w:rPr>
          <w:lang w:val="lt-LT"/>
        </w:rPr>
        <w:t xml:space="preserve">Registruotojas atlieka reikalaujamą farmakologinio budrumo veiklą ir veiksmus, kurie išsamiai aprašyti registracijos bylos 1.8.2 modulyje pateiktame RVP ir suderintose tolesnėse jo versijose. </w:t>
      </w:r>
    </w:p>
    <w:p w14:paraId="0AC11A83" w14:textId="77777777" w:rsidR="00C37DD0" w:rsidRPr="00C079C2" w:rsidRDefault="00C86F61" w:rsidP="00E31C19">
      <w:pPr>
        <w:spacing w:after="0" w:line="240" w:lineRule="auto"/>
        <w:ind w:left="0" w:firstLine="0"/>
        <w:rPr>
          <w:sz w:val="16"/>
          <w:szCs w:val="16"/>
          <w:lang w:val="lt-LT"/>
        </w:rPr>
      </w:pPr>
      <w:r w:rsidRPr="00E31C19">
        <w:rPr>
          <w:lang w:val="lt-LT"/>
        </w:rPr>
        <w:t xml:space="preserve"> </w:t>
      </w:r>
    </w:p>
    <w:p w14:paraId="2D22D90D" w14:textId="77777777" w:rsidR="00C37DD0" w:rsidRPr="00E31C19" w:rsidRDefault="00C86F61" w:rsidP="00E31C19">
      <w:pPr>
        <w:spacing w:after="0" w:line="240" w:lineRule="auto"/>
        <w:ind w:left="0" w:firstLine="0"/>
        <w:rPr>
          <w:lang w:val="lt-LT"/>
        </w:rPr>
      </w:pPr>
      <w:r w:rsidRPr="00E31C19">
        <w:rPr>
          <w:sz w:val="24"/>
          <w:lang w:val="lt-LT"/>
        </w:rPr>
        <w:t xml:space="preserve"> </w:t>
      </w:r>
      <w:r w:rsidRPr="00E31C19">
        <w:rPr>
          <w:sz w:val="24"/>
          <w:lang w:val="lt-LT"/>
        </w:rPr>
        <w:tab/>
      </w:r>
      <w:r w:rsidRPr="00E31C19">
        <w:rPr>
          <w:lang w:val="lt-LT"/>
        </w:rPr>
        <w:t xml:space="preserve"> </w:t>
      </w:r>
    </w:p>
    <w:p w14:paraId="2CED89D0" w14:textId="77777777" w:rsidR="00C37DD0" w:rsidRPr="00E31C19" w:rsidRDefault="00C86F61" w:rsidP="00E31C19">
      <w:pPr>
        <w:spacing w:after="0" w:line="240" w:lineRule="auto"/>
        <w:ind w:left="-5"/>
        <w:rPr>
          <w:lang w:val="lt-LT"/>
        </w:rPr>
      </w:pPr>
      <w:r w:rsidRPr="00E31C19">
        <w:rPr>
          <w:lang w:val="lt-LT"/>
        </w:rPr>
        <w:t xml:space="preserve">Atnaujintas rizikos valdymo planas turi būti pateiktas: </w:t>
      </w:r>
    </w:p>
    <w:p w14:paraId="2FCCABFB" w14:textId="77777777" w:rsidR="00C37DD0" w:rsidRPr="00E31C19" w:rsidRDefault="00C86F61" w:rsidP="00E31C19">
      <w:pPr>
        <w:numPr>
          <w:ilvl w:val="0"/>
          <w:numId w:val="2"/>
        </w:numPr>
        <w:spacing w:after="0" w:line="240" w:lineRule="auto"/>
        <w:ind w:hanging="540"/>
        <w:rPr>
          <w:lang w:val="lt-LT"/>
        </w:rPr>
      </w:pPr>
      <w:r w:rsidRPr="00E31C19">
        <w:rPr>
          <w:lang w:val="lt-LT"/>
        </w:rPr>
        <w:t xml:space="preserve">pareikalavus Europos vaistų agentūrai; </w:t>
      </w:r>
    </w:p>
    <w:p w14:paraId="59EE9798" w14:textId="77777777" w:rsidR="00C37DD0" w:rsidRPr="00E31C19" w:rsidRDefault="00C86F61" w:rsidP="00E31C19">
      <w:pPr>
        <w:numPr>
          <w:ilvl w:val="0"/>
          <w:numId w:val="2"/>
        </w:numPr>
        <w:spacing w:after="0" w:line="240" w:lineRule="auto"/>
        <w:ind w:hanging="540"/>
        <w:rPr>
          <w:lang w:val="lt-LT"/>
        </w:rPr>
      </w:pPr>
      <w:r w:rsidRPr="00E31C19">
        <w:rPr>
          <w:lang w:val="lt-LT"/>
        </w:rPr>
        <w:t xml:space="preserve">kai keičiama rizikos valdymo sistema, ypač gavus naujos informacijos, kuri gali lemti didelį naudos ir rizikos santykio pokytį arba pasiekus svarbų (farmakologinio budrumo ar rizikos mažinimo) etapą. </w:t>
      </w:r>
    </w:p>
    <w:p w14:paraId="313A9323" w14:textId="77777777" w:rsidR="00C37DD0" w:rsidRPr="00E31C19" w:rsidRDefault="00C86F61" w:rsidP="00E31C19">
      <w:pPr>
        <w:spacing w:after="0" w:line="240" w:lineRule="auto"/>
        <w:ind w:left="0" w:firstLine="0"/>
        <w:rPr>
          <w:lang w:val="lt-LT"/>
        </w:rPr>
      </w:pPr>
      <w:r w:rsidRPr="00E31C19">
        <w:rPr>
          <w:lang w:val="lt-LT"/>
        </w:rPr>
        <w:t xml:space="preserve"> </w:t>
      </w:r>
    </w:p>
    <w:p w14:paraId="696ADE58" w14:textId="62AA8612" w:rsidR="00C37DD0" w:rsidRPr="00E31C19" w:rsidRDefault="00C86F61" w:rsidP="00262105">
      <w:pPr>
        <w:spacing w:after="0" w:line="240" w:lineRule="auto"/>
        <w:ind w:left="-5"/>
        <w:rPr>
          <w:lang w:val="lt-LT"/>
        </w:rPr>
      </w:pPr>
      <w:r w:rsidRPr="00E31C19">
        <w:rPr>
          <w:lang w:val="lt-LT"/>
        </w:rPr>
        <w:t xml:space="preserve">Jei sutampa PASP ir atnaujinto RVP teikimo datos, jie gali būti pateikiami kartu. </w:t>
      </w:r>
      <w:r w:rsidRPr="00E31C19">
        <w:rPr>
          <w:lang w:val="lt-LT"/>
        </w:rPr>
        <w:br w:type="page"/>
      </w:r>
    </w:p>
    <w:p w14:paraId="43E0BD98" w14:textId="77777777" w:rsidR="00C37DD0" w:rsidRPr="00E31C19" w:rsidRDefault="00C86F61" w:rsidP="00E31C19">
      <w:pPr>
        <w:spacing w:after="0" w:line="240" w:lineRule="auto"/>
        <w:ind w:left="0" w:firstLine="0"/>
        <w:rPr>
          <w:lang w:val="lt-LT"/>
        </w:rPr>
      </w:pPr>
      <w:r w:rsidRPr="00E31C19">
        <w:rPr>
          <w:b/>
          <w:lang w:val="lt-LT"/>
        </w:rPr>
        <w:lastRenderedPageBreak/>
        <w:t xml:space="preserve"> </w:t>
      </w:r>
    </w:p>
    <w:p w14:paraId="1FD65214" w14:textId="77777777" w:rsidR="00C37DD0" w:rsidRPr="00E31C19" w:rsidRDefault="00C86F61" w:rsidP="00E31C19">
      <w:pPr>
        <w:spacing w:after="0" w:line="240" w:lineRule="auto"/>
        <w:ind w:left="0" w:firstLine="0"/>
        <w:rPr>
          <w:lang w:val="lt-LT"/>
        </w:rPr>
      </w:pPr>
      <w:r w:rsidRPr="00E31C19">
        <w:rPr>
          <w:lang w:val="lt-LT"/>
        </w:rPr>
        <w:t xml:space="preserve"> </w:t>
      </w:r>
    </w:p>
    <w:p w14:paraId="7C178548" w14:textId="77777777" w:rsidR="00C37DD0" w:rsidRPr="00E31C19" w:rsidRDefault="00C86F61" w:rsidP="00E31C19">
      <w:pPr>
        <w:spacing w:after="0" w:line="240" w:lineRule="auto"/>
        <w:ind w:left="0" w:firstLine="0"/>
        <w:rPr>
          <w:lang w:val="lt-LT"/>
        </w:rPr>
      </w:pPr>
      <w:r w:rsidRPr="00E31C19">
        <w:rPr>
          <w:lang w:val="lt-LT"/>
        </w:rPr>
        <w:t xml:space="preserve"> </w:t>
      </w:r>
    </w:p>
    <w:p w14:paraId="2D6107F4" w14:textId="77777777" w:rsidR="00C37DD0" w:rsidRPr="00E31C19" w:rsidRDefault="00C86F61" w:rsidP="00E31C19">
      <w:pPr>
        <w:spacing w:after="0" w:line="240" w:lineRule="auto"/>
        <w:ind w:left="0" w:firstLine="0"/>
        <w:rPr>
          <w:lang w:val="lt-LT"/>
        </w:rPr>
      </w:pPr>
      <w:r w:rsidRPr="00E31C19">
        <w:rPr>
          <w:lang w:val="lt-LT"/>
        </w:rPr>
        <w:t xml:space="preserve"> </w:t>
      </w:r>
    </w:p>
    <w:p w14:paraId="7E7AEB96" w14:textId="77777777" w:rsidR="00C37DD0" w:rsidRPr="00E31C19" w:rsidRDefault="00C86F61" w:rsidP="00E31C19">
      <w:pPr>
        <w:spacing w:after="0" w:line="240" w:lineRule="auto"/>
        <w:ind w:left="0" w:firstLine="0"/>
        <w:rPr>
          <w:lang w:val="lt-LT"/>
        </w:rPr>
      </w:pPr>
      <w:r w:rsidRPr="00E31C19">
        <w:rPr>
          <w:lang w:val="lt-LT"/>
        </w:rPr>
        <w:t xml:space="preserve"> </w:t>
      </w:r>
    </w:p>
    <w:p w14:paraId="4CACD26D" w14:textId="77777777" w:rsidR="00C37DD0" w:rsidRPr="00E31C19" w:rsidRDefault="00C86F61" w:rsidP="00E31C19">
      <w:pPr>
        <w:spacing w:after="0" w:line="240" w:lineRule="auto"/>
        <w:ind w:left="0" w:firstLine="0"/>
        <w:rPr>
          <w:lang w:val="lt-LT"/>
        </w:rPr>
      </w:pPr>
      <w:r w:rsidRPr="00E31C19">
        <w:rPr>
          <w:lang w:val="lt-LT"/>
        </w:rPr>
        <w:t xml:space="preserve"> </w:t>
      </w:r>
    </w:p>
    <w:p w14:paraId="1D118008" w14:textId="77777777" w:rsidR="00C37DD0" w:rsidRPr="00E31C19" w:rsidRDefault="00C86F61" w:rsidP="00E31C19">
      <w:pPr>
        <w:spacing w:after="0" w:line="240" w:lineRule="auto"/>
        <w:ind w:left="0" w:firstLine="0"/>
        <w:rPr>
          <w:lang w:val="lt-LT"/>
        </w:rPr>
      </w:pPr>
      <w:r w:rsidRPr="00E31C19">
        <w:rPr>
          <w:lang w:val="lt-LT"/>
        </w:rPr>
        <w:t xml:space="preserve"> </w:t>
      </w:r>
    </w:p>
    <w:p w14:paraId="436983FB" w14:textId="77777777" w:rsidR="00C37DD0" w:rsidRPr="00E31C19" w:rsidRDefault="00C86F61" w:rsidP="00E31C19">
      <w:pPr>
        <w:spacing w:after="0" w:line="240" w:lineRule="auto"/>
        <w:ind w:left="0" w:firstLine="0"/>
        <w:rPr>
          <w:lang w:val="lt-LT"/>
        </w:rPr>
      </w:pPr>
      <w:r w:rsidRPr="00E31C19">
        <w:rPr>
          <w:lang w:val="lt-LT"/>
        </w:rPr>
        <w:t xml:space="preserve"> </w:t>
      </w:r>
    </w:p>
    <w:p w14:paraId="41F8FC31" w14:textId="77777777" w:rsidR="00C37DD0" w:rsidRPr="00E31C19" w:rsidRDefault="00C86F61" w:rsidP="00E31C19">
      <w:pPr>
        <w:spacing w:after="0" w:line="240" w:lineRule="auto"/>
        <w:ind w:left="0" w:firstLine="0"/>
        <w:rPr>
          <w:lang w:val="lt-LT"/>
        </w:rPr>
      </w:pPr>
      <w:r w:rsidRPr="00E31C19">
        <w:rPr>
          <w:lang w:val="lt-LT"/>
        </w:rPr>
        <w:t xml:space="preserve"> </w:t>
      </w:r>
    </w:p>
    <w:p w14:paraId="07EFACA3" w14:textId="77777777" w:rsidR="00C37DD0" w:rsidRPr="00E31C19" w:rsidRDefault="00C86F61" w:rsidP="00E31C19">
      <w:pPr>
        <w:spacing w:after="0" w:line="240" w:lineRule="auto"/>
        <w:ind w:left="0" w:firstLine="0"/>
        <w:rPr>
          <w:lang w:val="lt-LT"/>
        </w:rPr>
      </w:pPr>
      <w:r w:rsidRPr="00E31C19">
        <w:rPr>
          <w:lang w:val="lt-LT"/>
        </w:rPr>
        <w:t xml:space="preserve"> </w:t>
      </w:r>
    </w:p>
    <w:p w14:paraId="716BF30E" w14:textId="07081373" w:rsidR="00F637D1" w:rsidRDefault="00C86F61" w:rsidP="00F637D1">
      <w:pPr>
        <w:spacing w:after="0" w:line="240" w:lineRule="auto"/>
        <w:ind w:left="0" w:firstLine="0"/>
        <w:rPr>
          <w:lang w:val="lt-LT"/>
        </w:rPr>
      </w:pPr>
      <w:r w:rsidRPr="00E31C19">
        <w:rPr>
          <w:lang w:val="lt-LT"/>
        </w:rPr>
        <w:t xml:space="preserve"> </w:t>
      </w:r>
    </w:p>
    <w:p w14:paraId="5BDED966" w14:textId="0F4707DB" w:rsidR="00F637D1" w:rsidRDefault="00F637D1" w:rsidP="00F637D1">
      <w:pPr>
        <w:spacing w:after="0" w:line="240" w:lineRule="auto"/>
        <w:ind w:left="0" w:firstLine="0"/>
        <w:rPr>
          <w:lang w:val="lt-LT"/>
        </w:rPr>
      </w:pPr>
    </w:p>
    <w:p w14:paraId="33052251" w14:textId="67025B62" w:rsidR="00F637D1" w:rsidRDefault="00F637D1" w:rsidP="00F637D1">
      <w:pPr>
        <w:spacing w:after="0" w:line="240" w:lineRule="auto"/>
        <w:ind w:left="0" w:firstLine="0"/>
        <w:rPr>
          <w:lang w:val="lt-LT"/>
        </w:rPr>
      </w:pPr>
    </w:p>
    <w:p w14:paraId="6078B643" w14:textId="11F50541" w:rsidR="00F637D1" w:rsidRDefault="00F637D1" w:rsidP="00F637D1">
      <w:pPr>
        <w:spacing w:after="0" w:line="240" w:lineRule="auto"/>
        <w:ind w:left="0" w:firstLine="0"/>
        <w:rPr>
          <w:lang w:val="lt-LT"/>
        </w:rPr>
      </w:pPr>
    </w:p>
    <w:p w14:paraId="7FD74B14" w14:textId="01682E83" w:rsidR="00F637D1" w:rsidRDefault="00F637D1" w:rsidP="00F637D1">
      <w:pPr>
        <w:spacing w:after="0" w:line="240" w:lineRule="auto"/>
        <w:ind w:left="0" w:firstLine="0"/>
        <w:rPr>
          <w:lang w:val="lt-LT"/>
        </w:rPr>
      </w:pPr>
    </w:p>
    <w:p w14:paraId="14CD0EF7" w14:textId="19C3D620" w:rsidR="00F637D1" w:rsidRDefault="00F637D1" w:rsidP="00F637D1">
      <w:pPr>
        <w:spacing w:after="0" w:line="240" w:lineRule="auto"/>
        <w:ind w:left="0" w:firstLine="0"/>
        <w:rPr>
          <w:lang w:val="lt-LT"/>
        </w:rPr>
      </w:pPr>
    </w:p>
    <w:p w14:paraId="1720987B" w14:textId="77777777" w:rsidR="00262105" w:rsidRDefault="00262105" w:rsidP="00F637D1">
      <w:pPr>
        <w:spacing w:after="0" w:line="240" w:lineRule="auto"/>
        <w:ind w:left="0" w:firstLine="0"/>
        <w:rPr>
          <w:lang w:val="lt-LT"/>
        </w:rPr>
      </w:pPr>
    </w:p>
    <w:p w14:paraId="3554A788" w14:textId="77777777" w:rsidR="00262105" w:rsidRDefault="00262105" w:rsidP="00F637D1">
      <w:pPr>
        <w:spacing w:after="0" w:line="240" w:lineRule="auto"/>
        <w:ind w:left="0" w:firstLine="0"/>
        <w:rPr>
          <w:lang w:val="lt-LT"/>
        </w:rPr>
      </w:pPr>
    </w:p>
    <w:p w14:paraId="08FA580B" w14:textId="071041A1" w:rsidR="00F637D1" w:rsidRDefault="00F637D1" w:rsidP="00F637D1">
      <w:pPr>
        <w:spacing w:after="0" w:line="240" w:lineRule="auto"/>
        <w:ind w:left="0" w:firstLine="0"/>
        <w:rPr>
          <w:lang w:val="lt-LT"/>
        </w:rPr>
      </w:pPr>
    </w:p>
    <w:p w14:paraId="15B26BFC" w14:textId="78E55E00" w:rsidR="00F637D1" w:rsidRDefault="00F637D1" w:rsidP="00F637D1">
      <w:pPr>
        <w:spacing w:after="0" w:line="240" w:lineRule="auto"/>
        <w:ind w:left="0" w:firstLine="0"/>
        <w:rPr>
          <w:lang w:val="lt-LT"/>
        </w:rPr>
      </w:pPr>
    </w:p>
    <w:p w14:paraId="12541815" w14:textId="77777777" w:rsidR="00F637D1" w:rsidRPr="00E707A1" w:rsidRDefault="00F637D1" w:rsidP="00F637D1">
      <w:pPr>
        <w:spacing w:after="0" w:line="240" w:lineRule="auto"/>
        <w:ind w:left="0" w:firstLine="0"/>
        <w:rPr>
          <w:b/>
          <w:bCs/>
          <w:iCs/>
          <w:snapToGrid w:val="0"/>
          <w:szCs w:val="28"/>
          <w:lang w:val="lt-LT" w:eastAsia="x-none"/>
        </w:rPr>
      </w:pPr>
    </w:p>
    <w:p w14:paraId="0277AB5E" w14:textId="3A6B98FE" w:rsidR="00F637D1" w:rsidRPr="00E707A1" w:rsidRDefault="00F637D1" w:rsidP="00F637D1">
      <w:pPr>
        <w:tabs>
          <w:tab w:val="left" w:pos="567"/>
        </w:tabs>
        <w:spacing w:line="260" w:lineRule="exact"/>
        <w:rPr>
          <w:snapToGrid w:val="0"/>
          <w:szCs w:val="24"/>
          <w:lang w:val="lt-LT"/>
        </w:rPr>
      </w:pPr>
    </w:p>
    <w:p w14:paraId="4CD9100E" w14:textId="3E49C360" w:rsidR="00F637D1" w:rsidRPr="00E707A1" w:rsidRDefault="00F637D1" w:rsidP="00F637D1">
      <w:pPr>
        <w:tabs>
          <w:tab w:val="left" w:pos="567"/>
        </w:tabs>
        <w:spacing w:line="260" w:lineRule="exact"/>
        <w:rPr>
          <w:snapToGrid w:val="0"/>
          <w:szCs w:val="24"/>
          <w:lang w:val="lt-LT"/>
        </w:rPr>
      </w:pPr>
    </w:p>
    <w:p w14:paraId="2ED90EFF" w14:textId="77777777" w:rsidR="00F637D1" w:rsidRPr="00E707A1" w:rsidRDefault="00F637D1" w:rsidP="00F637D1">
      <w:pPr>
        <w:tabs>
          <w:tab w:val="left" w:pos="567"/>
        </w:tabs>
        <w:spacing w:line="260" w:lineRule="exact"/>
        <w:rPr>
          <w:snapToGrid w:val="0"/>
          <w:szCs w:val="24"/>
          <w:lang w:val="lt-LT"/>
        </w:rPr>
      </w:pPr>
    </w:p>
    <w:p w14:paraId="079A2021" w14:textId="77777777" w:rsidR="00C37DD0" w:rsidRPr="00E31C19" w:rsidRDefault="00C86F61" w:rsidP="00E31C19">
      <w:pPr>
        <w:pStyle w:val="Antrat2"/>
        <w:spacing w:after="0" w:line="240" w:lineRule="auto"/>
        <w:ind w:left="38" w:right="25"/>
        <w:jc w:val="center"/>
        <w:rPr>
          <w:lang w:val="lt-LT"/>
        </w:rPr>
      </w:pPr>
      <w:r w:rsidRPr="00E31C19">
        <w:rPr>
          <w:b/>
          <w:u w:val="none"/>
          <w:lang w:val="lt-LT"/>
        </w:rPr>
        <w:t xml:space="preserve">III PRIEDAS </w:t>
      </w:r>
    </w:p>
    <w:p w14:paraId="3ECF4E9B" w14:textId="77777777" w:rsidR="00C37DD0" w:rsidRPr="00E31C19" w:rsidRDefault="00C86F61" w:rsidP="00E31C19">
      <w:pPr>
        <w:spacing w:after="0" w:line="240" w:lineRule="auto"/>
        <w:ind w:left="57" w:firstLine="0"/>
        <w:jc w:val="center"/>
        <w:rPr>
          <w:lang w:val="lt-LT"/>
        </w:rPr>
      </w:pPr>
      <w:r w:rsidRPr="00E31C19">
        <w:rPr>
          <w:lang w:val="lt-LT"/>
        </w:rPr>
        <w:t xml:space="preserve"> </w:t>
      </w:r>
    </w:p>
    <w:p w14:paraId="32076820" w14:textId="77777777" w:rsidR="00C37DD0" w:rsidRPr="00E31C19" w:rsidRDefault="00C86F61" w:rsidP="00E31C19">
      <w:pPr>
        <w:spacing w:after="0" w:line="240" w:lineRule="auto"/>
        <w:ind w:right="2463"/>
        <w:jc w:val="right"/>
        <w:rPr>
          <w:lang w:val="lt-LT"/>
        </w:rPr>
      </w:pPr>
      <w:r w:rsidRPr="00E31C19">
        <w:rPr>
          <w:b/>
          <w:lang w:val="lt-LT"/>
        </w:rPr>
        <w:t xml:space="preserve">ŽENKLINIMAS IR PAKUOTĖS LAPELIS </w:t>
      </w:r>
    </w:p>
    <w:p w14:paraId="613268F7" w14:textId="77777777" w:rsidR="00C37DD0" w:rsidRPr="00E31C19" w:rsidRDefault="00C86F61" w:rsidP="00E31C19">
      <w:pPr>
        <w:spacing w:after="0" w:line="240" w:lineRule="auto"/>
        <w:ind w:left="0" w:firstLine="0"/>
        <w:rPr>
          <w:lang w:val="lt-LT"/>
        </w:rPr>
      </w:pPr>
      <w:r w:rsidRPr="00E31C19">
        <w:rPr>
          <w:lang w:val="lt-LT"/>
        </w:rPr>
        <w:t xml:space="preserve"> </w:t>
      </w:r>
      <w:r w:rsidRPr="00E31C19">
        <w:rPr>
          <w:lang w:val="lt-LT"/>
        </w:rPr>
        <w:tab/>
        <w:t xml:space="preserve"> </w:t>
      </w:r>
      <w:r w:rsidRPr="00E31C19">
        <w:rPr>
          <w:lang w:val="lt-LT"/>
        </w:rPr>
        <w:br w:type="page"/>
      </w:r>
    </w:p>
    <w:p w14:paraId="65F1C7A9" w14:textId="77777777" w:rsidR="00C37DD0" w:rsidRPr="00E31C19" w:rsidRDefault="00C86F61" w:rsidP="00E31C19">
      <w:pPr>
        <w:spacing w:after="0" w:line="240" w:lineRule="auto"/>
        <w:ind w:left="0" w:firstLine="0"/>
        <w:rPr>
          <w:lang w:val="lt-LT"/>
        </w:rPr>
      </w:pPr>
      <w:r w:rsidRPr="00E31C19">
        <w:rPr>
          <w:lang w:val="lt-LT"/>
        </w:rPr>
        <w:lastRenderedPageBreak/>
        <w:t xml:space="preserve"> </w:t>
      </w:r>
    </w:p>
    <w:p w14:paraId="078588DF" w14:textId="77777777" w:rsidR="00C37DD0" w:rsidRPr="00E31C19" w:rsidRDefault="00C86F61" w:rsidP="00E31C19">
      <w:pPr>
        <w:spacing w:after="0" w:line="240" w:lineRule="auto"/>
        <w:ind w:left="0" w:firstLine="0"/>
        <w:rPr>
          <w:lang w:val="lt-LT"/>
        </w:rPr>
      </w:pPr>
      <w:r w:rsidRPr="00E31C19">
        <w:rPr>
          <w:lang w:val="lt-LT"/>
        </w:rPr>
        <w:t xml:space="preserve"> </w:t>
      </w:r>
    </w:p>
    <w:p w14:paraId="28E08AC3" w14:textId="77777777" w:rsidR="00C37DD0" w:rsidRPr="00E31C19" w:rsidRDefault="00C86F61" w:rsidP="00E31C19">
      <w:pPr>
        <w:spacing w:after="0" w:line="240" w:lineRule="auto"/>
        <w:ind w:left="0" w:firstLine="0"/>
        <w:rPr>
          <w:lang w:val="lt-LT"/>
        </w:rPr>
      </w:pPr>
      <w:r w:rsidRPr="00E31C19">
        <w:rPr>
          <w:lang w:val="lt-LT"/>
        </w:rPr>
        <w:t xml:space="preserve"> </w:t>
      </w:r>
    </w:p>
    <w:p w14:paraId="493813B6" w14:textId="77777777" w:rsidR="00C37DD0" w:rsidRPr="00E31C19" w:rsidRDefault="00C86F61" w:rsidP="00E31C19">
      <w:pPr>
        <w:spacing w:after="0" w:line="240" w:lineRule="auto"/>
        <w:ind w:left="0" w:firstLine="0"/>
        <w:rPr>
          <w:lang w:val="lt-LT"/>
        </w:rPr>
      </w:pPr>
      <w:r w:rsidRPr="00E31C19">
        <w:rPr>
          <w:lang w:val="lt-LT"/>
        </w:rPr>
        <w:t xml:space="preserve"> </w:t>
      </w:r>
    </w:p>
    <w:p w14:paraId="075901CA" w14:textId="77777777" w:rsidR="00C37DD0" w:rsidRPr="00E31C19" w:rsidRDefault="00C86F61" w:rsidP="00E31C19">
      <w:pPr>
        <w:spacing w:after="0" w:line="240" w:lineRule="auto"/>
        <w:ind w:left="0" w:firstLine="0"/>
        <w:rPr>
          <w:lang w:val="lt-LT"/>
        </w:rPr>
      </w:pPr>
      <w:r w:rsidRPr="00E31C19">
        <w:rPr>
          <w:lang w:val="lt-LT"/>
        </w:rPr>
        <w:t xml:space="preserve"> </w:t>
      </w:r>
    </w:p>
    <w:p w14:paraId="7CA65F99" w14:textId="77777777" w:rsidR="00C37DD0" w:rsidRPr="00E31C19" w:rsidRDefault="00C86F61" w:rsidP="00E31C19">
      <w:pPr>
        <w:spacing w:after="0" w:line="240" w:lineRule="auto"/>
        <w:ind w:left="0" w:firstLine="0"/>
        <w:rPr>
          <w:lang w:val="lt-LT"/>
        </w:rPr>
      </w:pPr>
      <w:r w:rsidRPr="00E31C19">
        <w:rPr>
          <w:lang w:val="lt-LT"/>
        </w:rPr>
        <w:t xml:space="preserve"> </w:t>
      </w:r>
    </w:p>
    <w:p w14:paraId="15AE59C9" w14:textId="77777777" w:rsidR="00C37DD0" w:rsidRPr="00E31C19" w:rsidRDefault="00C86F61" w:rsidP="00E31C19">
      <w:pPr>
        <w:spacing w:after="0" w:line="240" w:lineRule="auto"/>
        <w:ind w:left="0" w:firstLine="0"/>
        <w:rPr>
          <w:lang w:val="lt-LT"/>
        </w:rPr>
      </w:pPr>
      <w:r w:rsidRPr="00E31C19">
        <w:rPr>
          <w:lang w:val="lt-LT"/>
        </w:rPr>
        <w:t xml:space="preserve"> </w:t>
      </w:r>
    </w:p>
    <w:p w14:paraId="5CB72865" w14:textId="77777777" w:rsidR="00C37DD0" w:rsidRPr="00E31C19" w:rsidRDefault="00C86F61" w:rsidP="00E31C19">
      <w:pPr>
        <w:spacing w:after="0" w:line="240" w:lineRule="auto"/>
        <w:ind w:left="0" w:firstLine="0"/>
        <w:rPr>
          <w:lang w:val="lt-LT"/>
        </w:rPr>
      </w:pPr>
      <w:r w:rsidRPr="00E31C19">
        <w:rPr>
          <w:lang w:val="lt-LT"/>
        </w:rPr>
        <w:t xml:space="preserve"> </w:t>
      </w:r>
    </w:p>
    <w:p w14:paraId="79958341" w14:textId="77777777" w:rsidR="00C37DD0" w:rsidRPr="00E31C19" w:rsidRDefault="00C86F61" w:rsidP="00E31C19">
      <w:pPr>
        <w:spacing w:after="0" w:line="240" w:lineRule="auto"/>
        <w:ind w:left="0" w:firstLine="0"/>
        <w:rPr>
          <w:lang w:val="lt-LT"/>
        </w:rPr>
      </w:pPr>
      <w:r w:rsidRPr="00E31C19">
        <w:rPr>
          <w:lang w:val="lt-LT"/>
        </w:rPr>
        <w:t xml:space="preserve"> </w:t>
      </w:r>
    </w:p>
    <w:p w14:paraId="77D94946" w14:textId="77777777" w:rsidR="00C37DD0" w:rsidRPr="00E31C19" w:rsidRDefault="00C86F61" w:rsidP="00E31C19">
      <w:pPr>
        <w:spacing w:after="0" w:line="240" w:lineRule="auto"/>
        <w:ind w:left="0" w:firstLine="0"/>
        <w:rPr>
          <w:lang w:val="lt-LT"/>
        </w:rPr>
      </w:pPr>
      <w:r w:rsidRPr="00E31C19">
        <w:rPr>
          <w:lang w:val="lt-LT"/>
        </w:rPr>
        <w:t xml:space="preserve"> </w:t>
      </w:r>
    </w:p>
    <w:p w14:paraId="65DCFB96" w14:textId="77777777" w:rsidR="00C37DD0" w:rsidRPr="00E31C19" w:rsidRDefault="00C86F61" w:rsidP="00E31C19">
      <w:pPr>
        <w:spacing w:after="0" w:line="240" w:lineRule="auto"/>
        <w:ind w:left="0" w:firstLine="0"/>
        <w:rPr>
          <w:lang w:val="lt-LT"/>
        </w:rPr>
      </w:pPr>
      <w:r w:rsidRPr="00E31C19">
        <w:rPr>
          <w:lang w:val="lt-LT"/>
        </w:rPr>
        <w:t xml:space="preserve"> </w:t>
      </w:r>
    </w:p>
    <w:p w14:paraId="69AC9EC1" w14:textId="77777777" w:rsidR="00C37DD0" w:rsidRPr="00E31C19" w:rsidRDefault="00C86F61" w:rsidP="00E31C19">
      <w:pPr>
        <w:spacing w:after="0" w:line="240" w:lineRule="auto"/>
        <w:ind w:left="0" w:firstLine="0"/>
        <w:rPr>
          <w:lang w:val="lt-LT"/>
        </w:rPr>
      </w:pPr>
      <w:r w:rsidRPr="00E31C19">
        <w:rPr>
          <w:lang w:val="lt-LT"/>
        </w:rPr>
        <w:t xml:space="preserve"> </w:t>
      </w:r>
    </w:p>
    <w:p w14:paraId="1E533638" w14:textId="77777777" w:rsidR="00C37DD0" w:rsidRPr="00E31C19" w:rsidRDefault="00C86F61" w:rsidP="00E31C19">
      <w:pPr>
        <w:spacing w:after="0" w:line="240" w:lineRule="auto"/>
        <w:ind w:left="0" w:firstLine="0"/>
        <w:rPr>
          <w:lang w:val="lt-LT"/>
        </w:rPr>
      </w:pPr>
      <w:r w:rsidRPr="00E31C19">
        <w:rPr>
          <w:lang w:val="lt-LT"/>
        </w:rPr>
        <w:t xml:space="preserve"> </w:t>
      </w:r>
    </w:p>
    <w:p w14:paraId="7953CF97" w14:textId="77777777" w:rsidR="00C37DD0" w:rsidRPr="00E31C19" w:rsidRDefault="00C86F61" w:rsidP="00E31C19">
      <w:pPr>
        <w:spacing w:after="0" w:line="240" w:lineRule="auto"/>
        <w:ind w:left="0" w:firstLine="0"/>
        <w:rPr>
          <w:lang w:val="lt-LT"/>
        </w:rPr>
      </w:pPr>
      <w:r w:rsidRPr="00E31C19">
        <w:rPr>
          <w:lang w:val="lt-LT"/>
        </w:rPr>
        <w:t xml:space="preserve"> </w:t>
      </w:r>
    </w:p>
    <w:p w14:paraId="1F4FDE7A" w14:textId="77777777" w:rsidR="00C37DD0" w:rsidRPr="00E31C19" w:rsidRDefault="00C86F61" w:rsidP="00E31C19">
      <w:pPr>
        <w:spacing w:after="0" w:line="240" w:lineRule="auto"/>
        <w:ind w:left="0" w:firstLine="0"/>
        <w:rPr>
          <w:lang w:val="lt-LT"/>
        </w:rPr>
      </w:pPr>
      <w:r w:rsidRPr="00E31C19">
        <w:rPr>
          <w:lang w:val="lt-LT"/>
        </w:rPr>
        <w:t xml:space="preserve"> </w:t>
      </w:r>
    </w:p>
    <w:p w14:paraId="5616A34B" w14:textId="77777777" w:rsidR="00C37DD0" w:rsidRPr="00E31C19" w:rsidRDefault="00C86F61" w:rsidP="00E31C19">
      <w:pPr>
        <w:spacing w:after="0" w:line="240" w:lineRule="auto"/>
        <w:ind w:left="0" w:firstLine="0"/>
        <w:rPr>
          <w:lang w:val="lt-LT"/>
        </w:rPr>
      </w:pPr>
      <w:r w:rsidRPr="00E31C19">
        <w:rPr>
          <w:lang w:val="lt-LT"/>
        </w:rPr>
        <w:t xml:space="preserve"> </w:t>
      </w:r>
    </w:p>
    <w:p w14:paraId="3D835E32" w14:textId="77777777" w:rsidR="00C37DD0" w:rsidRPr="00E31C19" w:rsidRDefault="00C86F61" w:rsidP="00E31C19">
      <w:pPr>
        <w:spacing w:after="0" w:line="240" w:lineRule="auto"/>
        <w:ind w:left="0" w:firstLine="0"/>
        <w:rPr>
          <w:lang w:val="lt-LT"/>
        </w:rPr>
      </w:pPr>
      <w:r w:rsidRPr="00E31C19">
        <w:rPr>
          <w:lang w:val="lt-LT"/>
        </w:rPr>
        <w:t xml:space="preserve"> </w:t>
      </w:r>
    </w:p>
    <w:p w14:paraId="73C177DB" w14:textId="77777777" w:rsidR="00C37DD0" w:rsidRPr="00E31C19" w:rsidRDefault="00C86F61" w:rsidP="00E31C19">
      <w:pPr>
        <w:spacing w:after="0" w:line="240" w:lineRule="auto"/>
        <w:ind w:left="0" w:firstLine="0"/>
        <w:rPr>
          <w:lang w:val="lt-LT"/>
        </w:rPr>
      </w:pPr>
      <w:r w:rsidRPr="00E31C19">
        <w:rPr>
          <w:lang w:val="lt-LT"/>
        </w:rPr>
        <w:t xml:space="preserve"> </w:t>
      </w:r>
    </w:p>
    <w:p w14:paraId="602008A3" w14:textId="77777777" w:rsidR="00C37DD0" w:rsidRPr="00E31C19" w:rsidRDefault="00C86F61" w:rsidP="00E31C19">
      <w:pPr>
        <w:spacing w:after="0" w:line="240" w:lineRule="auto"/>
        <w:ind w:left="0" w:firstLine="0"/>
        <w:rPr>
          <w:lang w:val="lt-LT"/>
        </w:rPr>
      </w:pPr>
      <w:r w:rsidRPr="00E31C19">
        <w:rPr>
          <w:lang w:val="lt-LT"/>
        </w:rPr>
        <w:t xml:space="preserve"> </w:t>
      </w:r>
    </w:p>
    <w:p w14:paraId="47F84DA0" w14:textId="77777777" w:rsidR="00C37DD0" w:rsidRPr="00E31C19" w:rsidRDefault="00C86F61" w:rsidP="00E31C19">
      <w:pPr>
        <w:spacing w:after="0" w:line="240" w:lineRule="auto"/>
        <w:ind w:left="0" w:firstLine="0"/>
        <w:rPr>
          <w:lang w:val="lt-LT"/>
        </w:rPr>
      </w:pPr>
      <w:r w:rsidRPr="00E31C19">
        <w:rPr>
          <w:lang w:val="lt-LT"/>
        </w:rPr>
        <w:t xml:space="preserve"> </w:t>
      </w:r>
    </w:p>
    <w:p w14:paraId="1BC6C8FF" w14:textId="77777777" w:rsidR="00C37DD0" w:rsidRPr="00E31C19" w:rsidRDefault="00C86F61" w:rsidP="00E31C19">
      <w:pPr>
        <w:spacing w:after="0" w:line="240" w:lineRule="auto"/>
        <w:ind w:left="0" w:firstLine="0"/>
        <w:rPr>
          <w:lang w:val="lt-LT"/>
        </w:rPr>
      </w:pPr>
      <w:r w:rsidRPr="00E31C19">
        <w:rPr>
          <w:lang w:val="lt-LT"/>
        </w:rPr>
        <w:t xml:space="preserve"> </w:t>
      </w:r>
    </w:p>
    <w:p w14:paraId="34199842" w14:textId="77777777" w:rsidR="00C37DD0" w:rsidRPr="00E31C19" w:rsidRDefault="00C86F61" w:rsidP="00E31C19">
      <w:pPr>
        <w:spacing w:after="0" w:line="240" w:lineRule="auto"/>
        <w:ind w:left="0" w:firstLine="0"/>
        <w:rPr>
          <w:lang w:val="lt-LT"/>
        </w:rPr>
      </w:pPr>
      <w:r w:rsidRPr="00E31C19">
        <w:rPr>
          <w:lang w:val="lt-LT"/>
        </w:rPr>
        <w:t xml:space="preserve"> </w:t>
      </w:r>
    </w:p>
    <w:p w14:paraId="54F2E99A" w14:textId="77777777" w:rsidR="00C37DD0" w:rsidRPr="00E31C19" w:rsidRDefault="00C86F61" w:rsidP="00E31C19">
      <w:pPr>
        <w:spacing w:after="0" w:line="240" w:lineRule="auto"/>
        <w:ind w:left="0" w:firstLine="0"/>
        <w:rPr>
          <w:lang w:val="lt-LT"/>
        </w:rPr>
      </w:pPr>
      <w:r w:rsidRPr="00E31C19">
        <w:rPr>
          <w:lang w:val="lt-LT"/>
        </w:rPr>
        <w:t xml:space="preserve"> </w:t>
      </w:r>
    </w:p>
    <w:p w14:paraId="05F899AE" w14:textId="4B33791B" w:rsidR="00C37DD0" w:rsidRPr="00792776" w:rsidRDefault="00C86F61" w:rsidP="00792776">
      <w:pPr>
        <w:pStyle w:val="Sraopastraipa"/>
        <w:numPr>
          <w:ilvl w:val="0"/>
          <w:numId w:val="26"/>
        </w:numPr>
        <w:spacing w:after="0" w:line="240" w:lineRule="auto"/>
        <w:ind w:right="3601"/>
        <w:jc w:val="right"/>
        <w:rPr>
          <w:b/>
          <w:lang w:val="lt-LT"/>
        </w:rPr>
      </w:pPr>
      <w:r w:rsidRPr="00792776">
        <w:rPr>
          <w:b/>
          <w:lang w:val="lt-LT"/>
        </w:rPr>
        <w:t xml:space="preserve">ŽENKLINIMAS </w:t>
      </w:r>
    </w:p>
    <w:p w14:paraId="2D2C6ECB" w14:textId="7800E549" w:rsidR="00C37DD0" w:rsidRPr="00E31C19" w:rsidRDefault="00C86F61" w:rsidP="00E31C19">
      <w:pPr>
        <w:spacing w:after="0" w:line="240" w:lineRule="auto"/>
        <w:ind w:left="0" w:firstLine="0"/>
        <w:rPr>
          <w:lang w:val="lt-LT"/>
        </w:rPr>
      </w:pPr>
      <w:r w:rsidRPr="00E31C19">
        <w:rPr>
          <w:lang w:val="lt-LT"/>
        </w:rPr>
        <w:t xml:space="preserve"> </w:t>
      </w:r>
    </w:p>
    <w:p w14:paraId="1CA33FA2" w14:textId="77777777" w:rsidR="00C37DD0" w:rsidRPr="00E31C19" w:rsidRDefault="00C37DD0" w:rsidP="00E31C19">
      <w:pPr>
        <w:spacing w:after="0" w:line="240" w:lineRule="auto"/>
        <w:rPr>
          <w:lang w:val="lt-LT"/>
        </w:rPr>
        <w:sectPr w:rsidR="00C37DD0" w:rsidRPr="00E31C19" w:rsidSect="00470894">
          <w:headerReference w:type="even" r:id="rId13"/>
          <w:headerReference w:type="default" r:id="rId14"/>
          <w:footerReference w:type="even" r:id="rId15"/>
          <w:footerReference w:type="default" r:id="rId16"/>
          <w:headerReference w:type="first" r:id="rId17"/>
          <w:footerReference w:type="first" r:id="rId18"/>
          <w:pgSz w:w="11906" w:h="16838" w:code="9"/>
          <w:pgMar w:top="1134" w:right="1418" w:bottom="1134" w:left="1418" w:header="737" w:footer="737" w:gutter="0"/>
          <w:cols w:space="720"/>
          <w:docGrid w:linePitch="299"/>
        </w:sectPr>
      </w:pPr>
    </w:p>
    <w:p w14:paraId="62137FBD" w14:textId="3B9269B5" w:rsidR="00F637D1" w:rsidRPr="005D554B" w:rsidRDefault="00F637D1" w:rsidP="00F637D1">
      <w:pPr>
        <w:pBdr>
          <w:top w:val="single" w:sz="4" w:space="1" w:color="auto"/>
          <w:left w:val="single" w:sz="4" w:space="4" w:color="auto"/>
          <w:bottom w:val="single" w:sz="4" w:space="1" w:color="auto"/>
          <w:right w:val="single" w:sz="4" w:space="4" w:color="auto"/>
        </w:pBdr>
        <w:tabs>
          <w:tab w:val="left" w:pos="567"/>
        </w:tabs>
        <w:rPr>
          <w:b/>
          <w:snapToGrid w:val="0"/>
          <w:szCs w:val="24"/>
        </w:rPr>
      </w:pPr>
      <w:r w:rsidRPr="005D554B">
        <w:rPr>
          <w:b/>
          <w:noProof/>
          <w:snapToGrid w:val="0"/>
          <w:szCs w:val="24"/>
        </w:rPr>
        <w:lastRenderedPageBreak/>
        <w:t>INFORMACIJA ANT IŠORINĖS</w:t>
      </w:r>
      <w:r>
        <w:rPr>
          <w:b/>
          <w:noProof/>
          <w:snapToGrid w:val="0"/>
          <w:szCs w:val="24"/>
        </w:rPr>
        <w:t xml:space="preserve"> </w:t>
      </w:r>
      <w:r w:rsidRPr="005D554B">
        <w:rPr>
          <w:b/>
          <w:noProof/>
          <w:snapToGrid w:val="0"/>
          <w:szCs w:val="24"/>
        </w:rPr>
        <w:t>PAKUOTĖS</w:t>
      </w:r>
    </w:p>
    <w:p w14:paraId="21185246" w14:textId="77777777" w:rsidR="00F637D1" w:rsidRPr="005D554B" w:rsidRDefault="00F637D1" w:rsidP="00F637D1">
      <w:pPr>
        <w:pBdr>
          <w:top w:val="single" w:sz="4" w:space="1" w:color="auto"/>
          <w:left w:val="single" w:sz="4" w:space="4" w:color="auto"/>
          <w:bottom w:val="single" w:sz="4" w:space="1" w:color="auto"/>
          <w:right w:val="single" w:sz="4" w:space="4" w:color="auto"/>
        </w:pBdr>
        <w:tabs>
          <w:tab w:val="left" w:pos="567"/>
        </w:tabs>
        <w:ind w:left="567" w:hanging="567"/>
        <w:rPr>
          <w:b/>
          <w:snapToGrid w:val="0"/>
          <w:szCs w:val="24"/>
        </w:rPr>
      </w:pPr>
    </w:p>
    <w:p w14:paraId="3D190E63" w14:textId="6B63D5E0" w:rsidR="00F637D1" w:rsidRPr="005D554B" w:rsidRDefault="00F637D1" w:rsidP="00F637D1">
      <w:pPr>
        <w:pBdr>
          <w:top w:val="single" w:sz="4" w:space="1" w:color="auto"/>
          <w:left w:val="single" w:sz="4" w:space="4" w:color="auto"/>
          <w:bottom w:val="single" w:sz="4" w:space="1" w:color="auto"/>
          <w:right w:val="single" w:sz="4" w:space="4" w:color="auto"/>
        </w:pBdr>
        <w:tabs>
          <w:tab w:val="left" w:pos="567"/>
        </w:tabs>
        <w:rPr>
          <w:b/>
          <w:snapToGrid w:val="0"/>
          <w:szCs w:val="24"/>
        </w:rPr>
      </w:pPr>
      <w:r>
        <w:rPr>
          <w:b/>
          <w:noProof/>
          <w:snapToGrid w:val="0"/>
          <w:szCs w:val="24"/>
        </w:rPr>
        <w:t xml:space="preserve">LIZDINIŲ PLOKŠTELIŲ / DALOMŲJŲ LIZDINIŲ PLOKŠTELIŲ / SUDĖTINĖ PAKUOTĖ – DĖŽUTĖ </w:t>
      </w:r>
    </w:p>
    <w:p w14:paraId="0549C655" w14:textId="77777777" w:rsidR="00F637D1" w:rsidRPr="005D554B" w:rsidRDefault="00F637D1" w:rsidP="00F637D1">
      <w:pPr>
        <w:tabs>
          <w:tab w:val="left" w:pos="567"/>
        </w:tabs>
        <w:spacing w:line="260" w:lineRule="exact"/>
        <w:rPr>
          <w:snapToGrid w:val="0"/>
          <w:szCs w:val="24"/>
        </w:rPr>
      </w:pPr>
    </w:p>
    <w:p w14:paraId="7A4A6099" w14:textId="77777777" w:rsidR="00F637D1" w:rsidRPr="005D554B" w:rsidRDefault="00F637D1" w:rsidP="00F637D1">
      <w:pPr>
        <w:tabs>
          <w:tab w:val="left" w:pos="567"/>
        </w:tabs>
        <w:spacing w:line="260" w:lineRule="exact"/>
        <w:rPr>
          <w:snapToGrid w:val="0"/>
          <w:szCs w:val="24"/>
        </w:rPr>
      </w:pPr>
    </w:p>
    <w:p w14:paraId="1268D6DB" w14:textId="77777777" w:rsidR="00F637D1" w:rsidRPr="00B0636F" w:rsidRDefault="00F637D1" w:rsidP="00F637D1">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Cs w:val="24"/>
          <w:lang w:val="pt-PT"/>
        </w:rPr>
      </w:pPr>
      <w:r w:rsidRPr="00B0636F">
        <w:rPr>
          <w:b/>
          <w:snapToGrid w:val="0"/>
          <w:szCs w:val="24"/>
          <w:lang w:val="pt-PT"/>
        </w:rPr>
        <w:t>1.</w:t>
      </w:r>
      <w:r w:rsidRPr="00B0636F">
        <w:rPr>
          <w:b/>
          <w:snapToGrid w:val="0"/>
          <w:szCs w:val="24"/>
          <w:lang w:val="pt-PT"/>
        </w:rPr>
        <w:tab/>
      </w:r>
      <w:r w:rsidRPr="00B0636F">
        <w:rPr>
          <w:b/>
          <w:caps/>
          <w:noProof/>
          <w:snapToGrid w:val="0"/>
          <w:szCs w:val="24"/>
          <w:lang w:val="pt-PT"/>
        </w:rPr>
        <w:t>VAISTINIO</w:t>
      </w:r>
      <w:r w:rsidRPr="00B0636F">
        <w:rPr>
          <w:b/>
          <w:noProof/>
          <w:snapToGrid w:val="0"/>
          <w:szCs w:val="24"/>
          <w:lang w:val="pt-PT"/>
        </w:rPr>
        <w:t xml:space="preserve"> PREPARATO PAVADINIMAS</w:t>
      </w:r>
    </w:p>
    <w:p w14:paraId="5B073A0B" w14:textId="77777777" w:rsidR="00F637D1" w:rsidRPr="00B0636F" w:rsidRDefault="00F637D1" w:rsidP="00F637D1">
      <w:pPr>
        <w:tabs>
          <w:tab w:val="left" w:pos="567"/>
        </w:tabs>
        <w:spacing w:line="260" w:lineRule="exact"/>
        <w:rPr>
          <w:snapToGrid w:val="0"/>
          <w:szCs w:val="24"/>
          <w:lang w:val="pt-PT"/>
        </w:rPr>
      </w:pPr>
    </w:p>
    <w:p w14:paraId="074E8257" w14:textId="2028D806" w:rsidR="00F637D1" w:rsidRPr="00E31C19" w:rsidRDefault="00F637D1" w:rsidP="00F637D1">
      <w:pPr>
        <w:spacing w:after="0" w:line="240" w:lineRule="auto"/>
        <w:ind w:left="-5" w:right="3958"/>
        <w:rPr>
          <w:lang w:val="lt-LT"/>
        </w:rPr>
      </w:pPr>
      <w:r>
        <w:rPr>
          <w:lang w:val="lt-LT"/>
        </w:rPr>
        <w:t>Pazopanib Viatris</w:t>
      </w:r>
      <w:r w:rsidRPr="00E31C19">
        <w:rPr>
          <w:lang w:val="lt-LT"/>
        </w:rPr>
        <w:t xml:space="preserve"> 200</w:t>
      </w:r>
      <w:r w:rsidR="006027BE">
        <w:rPr>
          <w:lang w:val="lt-LT"/>
        </w:rPr>
        <w:t> mg</w:t>
      </w:r>
      <w:r w:rsidRPr="00E31C19">
        <w:rPr>
          <w:lang w:val="lt-LT"/>
        </w:rPr>
        <w:t xml:space="preserve"> plėvele dengtos tabletės </w:t>
      </w:r>
      <w:r w:rsidRPr="00E31C19">
        <w:rPr>
          <w:i/>
          <w:lang w:val="lt-LT"/>
        </w:rPr>
        <w:t xml:space="preserve">pazopanibum </w:t>
      </w:r>
    </w:p>
    <w:p w14:paraId="51CFF09F" w14:textId="59F418D9" w:rsidR="00F637D1" w:rsidRPr="00E31C19" w:rsidRDefault="00F637D1" w:rsidP="00F637D1">
      <w:pPr>
        <w:spacing w:after="0" w:line="240" w:lineRule="auto"/>
        <w:ind w:left="-5" w:right="3958"/>
        <w:rPr>
          <w:lang w:val="lt-LT"/>
        </w:rPr>
      </w:pPr>
      <w:r w:rsidRPr="00F637D1">
        <w:rPr>
          <w:highlight w:val="lightGray"/>
          <w:lang w:val="lt-LT"/>
        </w:rPr>
        <w:t xml:space="preserve">Pazopanib Viatris </w:t>
      </w:r>
      <w:r>
        <w:rPr>
          <w:highlight w:val="lightGray"/>
          <w:lang w:val="lt-LT"/>
        </w:rPr>
        <w:t>4</w:t>
      </w:r>
      <w:r w:rsidRPr="00F637D1">
        <w:rPr>
          <w:highlight w:val="lightGray"/>
          <w:lang w:val="lt-LT"/>
        </w:rPr>
        <w:t>00</w:t>
      </w:r>
      <w:r w:rsidR="006027BE">
        <w:rPr>
          <w:highlight w:val="lightGray"/>
          <w:lang w:val="lt-LT"/>
        </w:rPr>
        <w:t> mg</w:t>
      </w:r>
      <w:r w:rsidRPr="00F637D1">
        <w:rPr>
          <w:highlight w:val="lightGray"/>
          <w:lang w:val="lt-LT"/>
        </w:rPr>
        <w:t xml:space="preserve"> plėvele dengtos tabletės </w:t>
      </w:r>
      <w:r w:rsidRPr="00F637D1">
        <w:rPr>
          <w:i/>
          <w:highlight w:val="lightGray"/>
          <w:lang w:val="lt-LT"/>
        </w:rPr>
        <w:t>pazopanibum</w:t>
      </w:r>
      <w:r w:rsidRPr="00E31C19">
        <w:rPr>
          <w:i/>
          <w:lang w:val="lt-LT"/>
        </w:rPr>
        <w:t xml:space="preserve"> </w:t>
      </w:r>
    </w:p>
    <w:p w14:paraId="2ABB3110" w14:textId="69EAEA91" w:rsidR="00F637D1" w:rsidRPr="00B0636F" w:rsidRDefault="00F637D1" w:rsidP="00F637D1">
      <w:pPr>
        <w:tabs>
          <w:tab w:val="left" w:pos="567"/>
        </w:tabs>
        <w:spacing w:line="260" w:lineRule="exact"/>
        <w:rPr>
          <w:snapToGrid w:val="0"/>
          <w:szCs w:val="24"/>
          <w:lang w:val="pt-PT"/>
        </w:rPr>
      </w:pPr>
    </w:p>
    <w:p w14:paraId="7F75B3C3" w14:textId="77777777" w:rsidR="00F637D1" w:rsidRPr="00B0636F" w:rsidRDefault="00F637D1" w:rsidP="00F637D1">
      <w:pPr>
        <w:tabs>
          <w:tab w:val="left" w:pos="567"/>
        </w:tabs>
        <w:spacing w:line="260" w:lineRule="exact"/>
        <w:rPr>
          <w:snapToGrid w:val="0"/>
          <w:szCs w:val="24"/>
          <w:lang w:val="pt-PT"/>
        </w:rPr>
      </w:pPr>
    </w:p>
    <w:p w14:paraId="617E4390" w14:textId="77777777" w:rsidR="00F637D1" w:rsidRPr="00B0636F" w:rsidRDefault="00F637D1" w:rsidP="00F637D1">
      <w:pPr>
        <w:pBdr>
          <w:top w:val="single" w:sz="4" w:space="1" w:color="auto"/>
          <w:left w:val="single" w:sz="4" w:space="4" w:color="auto"/>
          <w:bottom w:val="single" w:sz="4" w:space="1" w:color="auto"/>
          <w:right w:val="single" w:sz="4" w:space="4" w:color="auto"/>
        </w:pBdr>
        <w:tabs>
          <w:tab w:val="left" w:pos="567"/>
        </w:tabs>
        <w:ind w:left="567" w:hanging="567"/>
        <w:outlineLvl w:val="0"/>
        <w:rPr>
          <w:b/>
          <w:snapToGrid w:val="0"/>
          <w:szCs w:val="24"/>
          <w:lang w:val="pt-PT"/>
        </w:rPr>
      </w:pPr>
      <w:r w:rsidRPr="00B0636F">
        <w:rPr>
          <w:b/>
          <w:snapToGrid w:val="0"/>
          <w:szCs w:val="24"/>
          <w:lang w:val="pt-PT"/>
        </w:rPr>
        <w:t>2.</w:t>
      </w:r>
      <w:r w:rsidRPr="00B0636F">
        <w:rPr>
          <w:b/>
          <w:snapToGrid w:val="0"/>
          <w:szCs w:val="24"/>
          <w:lang w:val="pt-PT"/>
        </w:rPr>
        <w:tab/>
      </w:r>
      <w:r w:rsidRPr="00B0636F">
        <w:rPr>
          <w:b/>
          <w:noProof/>
          <w:snapToGrid w:val="0"/>
          <w:szCs w:val="24"/>
          <w:lang w:val="pt-PT"/>
        </w:rPr>
        <w:t>VEIKLIOJI (-IOS) MEDŽIAGA (-OS) IR JOS (-Ų) KIEKIS (-IAI)</w:t>
      </w:r>
    </w:p>
    <w:p w14:paraId="43F2D1BD" w14:textId="4976F99F" w:rsidR="00F637D1" w:rsidRPr="00B0636F" w:rsidRDefault="00F637D1" w:rsidP="00F637D1">
      <w:pPr>
        <w:tabs>
          <w:tab w:val="left" w:pos="567"/>
        </w:tabs>
        <w:spacing w:line="260" w:lineRule="exact"/>
        <w:rPr>
          <w:snapToGrid w:val="0"/>
          <w:szCs w:val="24"/>
          <w:lang w:val="pt-PT"/>
        </w:rPr>
      </w:pPr>
    </w:p>
    <w:p w14:paraId="34CABAF6" w14:textId="046A1F4B" w:rsidR="00F637D1" w:rsidRDefault="00F637D1" w:rsidP="00F637D1">
      <w:pPr>
        <w:spacing w:after="0" w:line="240" w:lineRule="auto"/>
        <w:ind w:left="-5"/>
        <w:rPr>
          <w:lang w:val="lt-LT"/>
        </w:rPr>
      </w:pPr>
      <w:r w:rsidRPr="00E31C19">
        <w:rPr>
          <w:lang w:val="lt-LT"/>
        </w:rPr>
        <w:t>Kiekvienoje plėvele dengtoje tabletėje yra 200</w:t>
      </w:r>
      <w:r w:rsidR="006027BE">
        <w:rPr>
          <w:lang w:val="lt-LT"/>
        </w:rPr>
        <w:t> mg</w:t>
      </w:r>
      <w:r w:rsidRPr="00E31C19">
        <w:rPr>
          <w:lang w:val="lt-LT"/>
        </w:rPr>
        <w:t xml:space="preserve"> pazopanibo (pazopanibo hidrochlorido pavidalu)</w:t>
      </w:r>
      <w:r>
        <w:rPr>
          <w:lang w:val="lt-LT"/>
        </w:rPr>
        <w:t>.</w:t>
      </w:r>
    </w:p>
    <w:p w14:paraId="29B91237" w14:textId="763F2748" w:rsidR="00F637D1" w:rsidRPr="00E31C19" w:rsidRDefault="00F637D1" w:rsidP="00F637D1">
      <w:pPr>
        <w:spacing w:after="0" w:line="240" w:lineRule="auto"/>
        <w:ind w:left="-5"/>
        <w:rPr>
          <w:lang w:val="lt-LT"/>
        </w:rPr>
      </w:pPr>
      <w:r w:rsidRPr="00F637D1">
        <w:rPr>
          <w:highlight w:val="lightGray"/>
          <w:lang w:val="lt-LT"/>
        </w:rPr>
        <w:t>Kiekvienoje plėvele dengtoje tabletėje yra 400</w:t>
      </w:r>
      <w:r w:rsidR="006027BE">
        <w:rPr>
          <w:highlight w:val="lightGray"/>
          <w:lang w:val="lt-LT"/>
        </w:rPr>
        <w:t> mg</w:t>
      </w:r>
      <w:r w:rsidRPr="00F637D1">
        <w:rPr>
          <w:highlight w:val="lightGray"/>
          <w:lang w:val="lt-LT"/>
        </w:rPr>
        <w:t xml:space="preserve"> pazopanibo (pazopanibo hidrochlorido pavidalu).</w:t>
      </w:r>
    </w:p>
    <w:p w14:paraId="7453254C" w14:textId="77777777" w:rsidR="00F637D1" w:rsidRPr="00E707A1" w:rsidRDefault="00F637D1" w:rsidP="00F637D1">
      <w:pPr>
        <w:tabs>
          <w:tab w:val="left" w:pos="567"/>
        </w:tabs>
        <w:spacing w:line="260" w:lineRule="exact"/>
        <w:rPr>
          <w:snapToGrid w:val="0"/>
          <w:szCs w:val="24"/>
          <w:lang w:val="lt-LT"/>
        </w:rPr>
      </w:pPr>
    </w:p>
    <w:p w14:paraId="5565251D" w14:textId="77777777" w:rsidR="00F637D1" w:rsidRPr="00E707A1" w:rsidRDefault="00F637D1" w:rsidP="00F637D1">
      <w:pPr>
        <w:tabs>
          <w:tab w:val="left" w:pos="567"/>
        </w:tabs>
        <w:spacing w:line="260" w:lineRule="exact"/>
        <w:rPr>
          <w:snapToGrid w:val="0"/>
          <w:szCs w:val="24"/>
          <w:lang w:val="lt-LT"/>
        </w:rPr>
      </w:pPr>
    </w:p>
    <w:p w14:paraId="244DA121" w14:textId="77777777" w:rsidR="00F637D1" w:rsidRPr="00E707A1" w:rsidRDefault="00F637D1" w:rsidP="00F637D1">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Cs w:val="24"/>
          <w:lang w:val="lt-LT"/>
        </w:rPr>
      </w:pPr>
      <w:r w:rsidRPr="00E707A1">
        <w:rPr>
          <w:b/>
          <w:snapToGrid w:val="0"/>
          <w:szCs w:val="24"/>
          <w:lang w:val="lt-LT"/>
        </w:rPr>
        <w:t>3.</w:t>
      </w:r>
      <w:r w:rsidRPr="00E707A1">
        <w:rPr>
          <w:b/>
          <w:snapToGrid w:val="0"/>
          <w:szCs w:val="24"/>
          <w:lang w:val="lt-LT"/>
        </w:rPr>
        <w:tab/>
      </w:r>
      <w:r w:rsidRPr="00E707A1">
        <w:rPr>
          <w:b/>
          <w:noProof/>
          <w:snapToGrid w:val="0"/>
          <w:szCs w:val="24"/>
          <w:lang w:val="lt-LT"/>
        </w:rPr>
        <w:t>PAGALBINIŲ MEDŽIAGŲ SĄRAŠAS</w:t>
      </w:r>
    </w:p>
    <w:p w14:paraId="512B2F6D" w14:textId="7727185E" w:rsidR="00F637D1" w:rsidRPr="00E707A1" w:rsidRDefault="00F637D1" w:rsidP="00F637D1">
      <w:pPr>
        <w:tabs>
          <w:tab w:val="left" w:pos="567"/>
        </w:tabs>
        <w:spacing w:line="260" w:lineRule="exact"/>
        <w:rPr>
          <w:snapToGrid w:val="0"/>
          <w:szCs w:val="24"/>
          <w:lang w:val="lt-LT"/>
        </w:rPr>
      </w:pPr>
    </w:p>
    <w:p w14:paraId="00C74A88" w14:textId="77777777" w:rsidR="00F637D1" w:rsidRPr="00E707A1" w:rsidRDefault="00F637D1" w:rsidP="00F637D1">
      <w:pPr>
        <w:tabs>
          <w:tab w:val="left" w:pos="567"/>
        </w:tabs>
        <w:spacing w:line="260" w:lineRule="exact"/>
        <w:rPr>
          <w:snapToGrid w:val="0"/>
          <w:szCs w:val="24"/>
          <w:lang w:val="lt-LT"/>
        </w:rPr>
      </w:pPr>
    </w:p>
    <w:p w14:paraId="78830664" w14:textId="77777777" w:rsidR="00F637D1" w:rsidRPr="00E707A1" w:rsidRDefault="00F637D1" w:rsidP="00F637D1">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Cs w:val="24"/>
          <w:lang w:val="lt-LT"/>
        </w:rPr>
      </w:pPr>
      <w:r w:rsidRPr="00E707A1">
        <w:rPr>
          <w:b/>
          <w:snapToGrid w:val="0"/>
          <w:szCs w:val="24"/>
          <w:lang w:val="lt-LT"/>
        </w:rPr>
        <w:t>4.</w:t>
      </w:r>
      <w:r w:rsidRPr="00E707A1">
        <w:rPr>
          <w:b/>
          <w:snapToGrid w:val="0"/>
          <w:szCs w:val="24"/>
          <w:lang w:val="lt-LT"/>
        </w:rPr>
        <w:tab/>
      </w:r>
      <w:r w:rsidRPr="00E707A1">
        <w:rPr>
          <w:b/>
          <w:noProof/>
          <w:snapToGrid w:val="0"/>
          <w:szCs w:val="24"/>
          <w:lang w:val="lt-LT"/>
        </w:rPr>
        <w:t>FARMACINĖ FORMA IR KIEKIS PAKUOTĖJE</w:t>
      </w:r>
    </w:p>
    <w:p w14:paraId="6C7AE94C" w14:textId="77777777" w:rsidR="00F637D1" w:rsidRPr="00E707A1" w:rsidRDefault="00F637D1" w:rsidP="00F637D1">
      <w:pPr>
        <w:tabs>
          <w:tab w:val="left" w:pos="567"/>
        </w:tabs>
        <w:spacing w:line="260" w:lineRule="exact"/>
        <w:rPr>
          <w:snapToGrid w:val="0"/>
          <w:szCs w:val="24"/>
          <w:lang w:val="lt-LT"/>
        </w:rPr>
      </w:pPr>
    </w:p>
    <w:p w14:paraId="3677826F" w14:textId="77777777" w:rsidR="00CE3C18" w:rsidRPr="006027D6" w:rsidRDefault="00CE3C18" w:rsidP="00CE3C18">
      <w:pPr>
        <w:spacing w:line="240" w:lineRule="auto"/>
        <w:rPr>
          <w:noProof/>
          <w:lang w:val="lt-LT"/>
        </w:rPr>
      </w:pPr>
      <w:r w:rsidRPr="006027D6">
        <w:rPr>
          <w:noProof/>
          <w:highlight w:val="lightGray"/>
          <w:lang w:val="lt-LT"/>
        </w:rPr>
        <w:t>Plėvele dengta tabletė</w:t>
      </w:r>
    </w:p>
    <w:p w14:paraId="21D3B4F7" w14:textId="77777777" w:rsidR="00CE3C18" w:rsidRPr="006027D6" w:rsidRDefault="00CE3C18" w:rsidP="00CE3C18">
      <w:pPr>
        <w:spacing w:line="240" w:lineRule="auto"/>
        <w:rPr>
          <w:noProof/>
          <w:lang w:val="lt-LT"/>
        </w:rPr>
      </w:pPr>
    </w:p>
    <w:p w14:paraId="51D23D00" w14:textId="77777777" w:rsidR="00CE3C18" w:rsidRPr="006027D6" w:rsidRDefault="00CE3C18" w:rsidP="00CE3C18">
      <w:pPr>
        <w:spacing w:line="240" w:lineRule="auto"/>
        <w:rPr>
          <w:noProof/>
          <w:lang w:val="lt-LT"/>
        </w:rPr>
      </w:pPr>
      <w:r w:rsidRPr="006027D6">
        <w:rPr>
          <w:noProof/>
          <w:lang w:val="lt-LT"/>
        </w:rPr>
        <w:t xml:space="preserve">30 </w:t>
      </w:r>
      <w:bookmarkStart w:id="1" w:name="_Hlk156926759"/>
      <w:r w:rsidRPr="006027D6">
        <w:rPr>
          <w:noProof/>
          <w:lang w:val="lt-LT"/>
        </w:rPr>
        <w:t>plėvele dengtų tablečių</w:t>
      </w:r>
      <w:bookmarkEnd w:id="1"/>
    </w:p>
    <w:p w14:paraId="097AF79A" w14:textId="77777777" w:rsidR="00CE3C18" w:rsidRPr="006027D6" w:rsidRDefault="00CE3C18" w:rsidP="00CE3C18">
      <w:pPr>
        <w:spacing w:line="240" w:lineRule="auto"/>
        <w:rPr>
          <w:noProof/>
          <w:highlight w:val="lightGray"/>
          <w:lang w:val="lt-LT"/>
        </w:rPr>
      </w:pPr>
      <w:r w:rsidRPr="006027D6">
        <w:rPr>
          <w:noProof/>
          <w:highlight w:val="lightGray"/>
          <w:lang w:val="lt-LT"/>
        </w:rPr>
        <w:t>30 × 1 plėvele dengtų tablečių</w:t>
      </w:r>
    </w:p>
    <w:p w14:paraId="4D79972D" w14:textId="77777777" w:rsidR="00CE3C18" w:rsidRPr="006027D6" w:rsidRDefault="00CE3C18" w:rsidP="00CE3C18">
      <w:pPr>
        <w:spacing w:line="240" w:lineRule="auto"/>
        <w:rPr>
          <w:noProof/>
          <w:highlight w:val="lightGray"/>
          <w:lang w:val="lt-LT"/>
        </w:rPr>
      </w:pPr>
      <w:r w:rsidRPr="006027D6">
        <w:rPr>
          <w:noProof/>
          <w:highlight w:val="lightGray"/>
          <w:lang w:val="lt-LT"/>
        </w:rPr>
        <w:t>60 plėvele dengtų tablečių</w:t>
      </w:r>
    </w:p>
    <w:p w14:paraId="4CA97715" w14:textId="77777777" w:rsidR="00CE3C18" w:rsidRPr="006027D6" w:rsidRDefault="00CE3C18" w:rsidP="00CE3C18">
      <w:pPr>
        <w:spacing w:line="240" w:lineRule="auto"/>
        <w:rPr>
          <w:noProof/>
          <w:highlight w:val="lightGray"/>
          <w:lang w:val="lt-LT"/>
        </w:rPr>
      </w:pPr>
      <w:r w:rsidRPr="006027D6">
        <w:rPr>
          <w:noProof/>
          <w:highlight w:val="lightGray"/>
          <w:lang w:val="lt-LT"/>
        </w:rPr>
        <w:t>60 × 1 plėvele dengtų tablečių</w:t>
      </w:r>
    </w:p>
    <w:p w14:paraId="1C4A4363" w14:textId="77777777" w:rsidR="00CE3C18" w:rsidRPr="006027D6" w:rsidRDefault="00CE3C18" w:rsidP="00CE3C18">
      <w:pPr>
        <w:spacing w:line="240" w:lineRule="auto"/>
        <w:rPr>
          <w:noProof/>
          <w:highlight w:val="lightGray"/>
          <w:lang w:val="lt-LT"/>
        </w:rPr>
      </w:pPr>
      <w:r w:rsidRPr="006027D6">
        <w:rPr>
          <w:noProof/>
          <w:highlight w:val="lightGray"/>
          <w:lang w:val="lt-LT"/>
        </w:rPr>
        <w:t>90 plėvele dengtų tablečių</w:t>
      </w:r>
    </w:p>
    <w:p w14:paraId="6807EFE0" w14:textId="77777777" w:rsidR="00CE3C18" w:rsidRPr="006027D6" w:rsidRDefault="00CE3C18" w:rsidP="00CE3C18">
      <w:pPr>
        <w:spacing w:line="240" w:lineRule="auto"/>
        <w:rPr>
          <w:noProof/>
          <w:highlight w:val="lightGray"/>
          <w:lang w:val="lt-LT"/>
        </w:rPr>
      </w:pPr>
      <w:r w:rsidRPr="006027D6">
        <w:rPr>
          <w:noProof/>
          <w:highlight w:val="lightGray"/>
          <w:lang w:val="lt-LT"/>
        </w:rPr>
        <w:t>90 × 1 plėvele dengtų tablečių</w:t>
      </w:r>
    </w:p>
    <w:p w14:paraId="138A4616" w14:textId="77777777" w:rsidR="00CE3C18" w:rsidRPr="006027D6" w:rsidRDefault="00CE3C18" w:rsidP="00CE3C18">
      <w:pPr>
        <w:spacing w:line="240" w:lineRule="auto"/>
        <w:rPr>
          <w:noProof/>
          <w:lang w:val="lt-LT"/>
        </w:rPr>
      </w:pPr>
    </w:p>
    <w:p w14:paraId="3AAF6813" w14:textId="77777777" w:rsidR="00CE3C18" w:rsidRPr="006027D6" w:rsidRDefault="00CE3C18" w:rsidP="00CE3C18">
      <w:pPr>
        <w:spacing w:line="240" w:lineRule="auto"/>
        <w:rPr>
          <w:i/>
          <w:noProof/>
          <w:lang w:val="lt-LT"/>
        </w:rPr>
      </w:pPr>
      <w:r w:rsidRPr="006027D6">
        <w:rPr>
          <w:i/>
          <w:noProof/>
          <w:lang w:val="lt-LT"/>
        </w:rPr>
        <w:t>[Sudėtinė pakuotė]</w:t>
      </w:r>
    </w:p>
    <w:p w14:paraId="76386F93" w14:textId="77777777" w:rsidR="00CE3C18" w:rsidRPr="006027D6" w:rsidRDefault="00CE3C18" w:rsidP="00CE3C18">
      <w:pPr>
        <w:spacing w:line="240" w:lineRule="auto"/>
        <w:rPr>
          <w:noProof/>
          <w:lang w:val="lt-LT"/>
        </w:rPr>
      </w:pPr>
      <w:r w:rsidRPr="006027D6">
        <w:rPr>
          <w:noProof/>
          <w:lang w:val="lt-LT"/>
        </w:rPr>
        <w:t>60 (2 pakuotės po 30) plėvele dengtų tablečių</w:t>
      </w:r>
    </w:p>
    <w:p w14:paraId="6E1D4FF6" w14:textId="77777777" w:rsidR="00CE3C18" w:rsidRPr="006027D6" w:rsidRDefault="00CE3C18" w:rsidP="00CE3C18">
      <w:pPr>
        <w:spacing w:line="240" w:lineRule="auto"/>
        <w:rPr>
          <w:noProof/>
          <w:highlight w:val="lightGray"/>
          <w:lang w:val="lt-LT"/>
        </w:rPr>
      </w:pPr>
      <w:r w:rsidRPr="006027D6">
        <w:rPr>
          <w:noProof/>
          <w:highlight w:val="lightGray"/>
          <w:lang w:val="lt-LT"/>
        </w:rPr>
        <w:t>60 (2 dalomosios pakuotės po 30 × 1) plėvele dengtų tablečių</w:t>
      </w:r>
    </w:p>
    <w:p w14:paraId="7591906B" w14:textId="77777777" w:rsidR="00CE3C18" w:rsidRPr="006027D6" w:rsidRDefault="00CE3C18" w:rsidP="00CE3C18">
      <w:pPr>
        <w:spacing w:line="240" w:lineRule="auto"/>
        <w:rPr>
          <w:noProof/>
          <w:highlight w:val="lightGray"/>
          <w:lang w:val="lt-LT"/>
        </w:rPr>
      </w:pPr>
      <w:r w:rsidRPr="006027D6">
        <w:rPr>
          <w:noProof/>
          <w:highlight w:val="lightGray"/>
          <w:lang w:val="lt-LT"/>
        </w:rPr>
        <w:t>90 (3 pakuotės po 30) plėvele dengtų tablečių</w:t>
      </w:r>
    </w:p>
    <w:p w14:paraId="6C5E430B" w14:textId="77777777" w:rsidR="00CE3C18" w:rsidRPr="006027D6" w:rsidRDefault="00CE3C18" w:rsidP="00CE3C18">
      <w:pPr>
        <w:spacing w:line="240" w:lineRule="auto"/>
        <w:rPr>
          <w:noProof/>
          <w:lang w:val="lt-LT"/>
        </w:rPr>
      </w:pPr>
      <w:r w:rsidRPr="006027D6">
        <w:rPr>
          <w:noProof/>
          <w:highlight w:val="lightGray"/>
          <w:lang w:val="lt-LT"/>
        </w:rPr>
        <w:t>90 (3 dalomosios pakuotės po 30 × 1) plėvele dengtų tablečių</w:t>
      </w:r>
    </w:p>
    <w:p w14:paraId="773EE5AB" w14:textId="77777777" w:rsidR="00CE3C18" w:rsidRPr="006027D6" w:rsidRDefault="00CE3C18" w:rsidP="00CE3C18">
      <w:pPr>
        <w:tabs>
          <w:tab w:val="left" w:pos="567"/>
        </w:tabs>
        <w:spacing w:line="260" w:lineRule="exact"/>
        <w:rPr>
          <w:snapToGrid w:val="0"/>
          <w:szCs w:val="24"/>
          <w:lang w:val="lt-LT"/>
        </w:rPr>
      </w:pPr>
    </w:p>
    <w:p w14:paraId="08FE98CD" w14:textId="77777777" w:rsidR="00CE3C18" w:rsidRPr="006027D6" w:rsidRDefault="00CE3C18" w:rsidP="00CE3C18">
      <w:pPr>
        <w:tabs>
          <w:tab w:val="left" w:pos="567"/>
        </w:tabs>
        <w:spacing w:line="260" w:lineRule="exact"/>
        <w:rPr>
          <w:snapToGrid w:val="0"/>
          <w:szCs w:val="24"/>
          <w:lang w:val="lt-LT"/>
        </w:rPr>
      </w:pPr>
    </w:p>
    <w:p w14:paraId="587B0405" w14:textId="29F4D201" w:rsidR="00CE3C18" w:rsidRPr="00B0636F" w:rsidRDefault="00CE3C18" w:rsidP="00CE3C18">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Cs w:val="24"/>
          <w:lang w:val="pt-PT"/>
        </w:rPr>
      </w:pPr>
      <w:r w:rsidRPr="00B0636F">
        <w:rPr>
          <w:b/>
          <w:snapToGrid w:val="0"/>
          <w:szCs w:val="24"/>
          <w:lang w:val="pt-PT"/>
        </w:rPr>
        <w:t>5.</w:t>
      </w:r>
      <w:r w:rsidRPr="00B0636F">
        <w:rPr>
          <w:b/>
          <w:snapToGrid w:val="0"/>
          <w:szCs w:val="24"/>
          <w:lang w:val="pt-PT"/>
        </w:rPr>
        <w:tab/>
      </w:r>
      <w:r w:rsidRPr="00B0636F">
        <w:rPr>
          <w:b/>
          <w:noProof/>
          <w:snapToGrid w:val="0"/>
          <w:szCs w:val="24"/>
          <w:lang w:val="pt-PT"/>
        </w:rPr>
        <w:t>VARTOJIMO METODAS IR BŪDAS (-AI</w:t>
      </w:r>
    </w:p>
    <w:p w14:paraId="37562980" w14:textId="77777777" w:rsidR="00CE3C18" w:rsidRPr="00B0636F" w:rsidRDefault="00CE3C18" w:rsidP="00CE3C18">
      <w:pPr>
        <w:tabs>
          <w:tab w:val="left" w:pos="567"/>
        </w:tabs>
        <w:spacing w:line="260" w:lineRule="exact"/>
        <w:rPr>
          <w:noProof/>
          <w:snapToGrid w:val="0"/>
          <w:szCs w:val="24"/>
          <w:lang w:val="pt-PT"/>
        </w:rPr>
      </w:pPr>
    </w:p>
    <w:p w14:paraId="0256141A" w14:textId="69E6A30E" w:rsidR="00CE3C18" w:rsidRPr="00B0636F" w:rsidRDefault="00CE3C18" w:rsidP="00CE3C18">
      <w:pPr>
        <w:tabs>
          <w:tab w:val="left" w:pos="567"/>
        </w:tabs>
        <w:spacing w:line="260" w:lineRule="exact"/>
        <w:rPr>
          <w:noProof/>
          <w:snapToGrid w:val="0"/>
          <w:szCs w:val="24"/>
          <w:lang w:val="pt-PT"/>
        </w:rPr>
      </w:pPr>
      <w:r w:rsidRPr="00B0636F">
        <w:rPr>
          <w:noProof/>
          <w:snapToGrid w:val="0"/>
          <w:szCs w:val="24"/>
          <w:lang w:val="pt-PT"/>
        </w:rPr>
        <w:t>Prieš vartojimą perskaitykite pakuotės lapelį.</w:t>
      </w:r>
    </w:p>
    <w:p w14:paraId="500A2C9F" w14:textId="1E4BC9B0" w:rsidR="00396F0F" w:rsidRPr="00B0636F" w:rsidRDefault="00396F0F" w:rsidP="00CE3C18">
      <w:pPr>
        <w:tabs>
          <w:tab w:val="left" w:pos="567"/>
        </w:tabs>
        <w:spacing w:line="260" w:lineRule="exact"/>
        <w:rPr>
          <w:noProof/>
          <w:snapToGrid w:val="0"/>
          <w:szCs w:val="24"/>
          <w:lang w:val="pt-PT"/>
        </w:rPr>
      </w:pPr>
      <w:r w:rsidRPr="00B0636F">
        <w:rPr>
          <w:noProof/>
          <w:snapToGrid w:val="0"/>
          <w:szCs w:val="24"/>
          <w:lang w:val="pt-PT"/>
        </w:rPr>
        <w:t>Vartoti per burną.</w:t>
      </w:r>
    </w:p>
    <w:p w14:paraId="5C8518DD" w14:textId="77777777" w:rsidR="00396F0F" w:rsidRPr="00B0636F" w:rsidRDefault="00396F0F" w:rsidP="00CE3C18">
      <w:pPr>
        <w:tabs>
          <w:tab w:val="left" w:pos="567"/>
        </w:tabs>
        <w:spacing w:line="260" w:lineRule="exact"/>
        <w:rPr>
          <w:noProof/>
          <w:snapToGrid w:val="0"/>
          <w:szCs w:val="24"/>
          <w:lang w:val="pt-PT"/>
        </w:rPr>
      </w:pPr>
    </w:p>
    <w:p w14:paraId="1A55E81A" w14:textId="77777777" w:rsidR="00396F0F" w:rsidRPr="00B0636F" w:rsidRDefault="00396F0F" w:rsidP="00396F0F">
      <w:pPr>
        <w:tabs>
          <w:tab w:val="left" w:pos="567"/>
        </w:tabs>
        <w:spacing w:line="260" w:lineRule="exact"/>
        <w:rPr>
          <w:noProof/>
          <w:snapToGrid w:val="0"/>
          <w:szCs w:val="24"/>
          <w:lang w:val="pt-PT"/>
        </w:rPr>
      </w:pPr>
    </w:p>
    <w:p w14:paraId="6CB5E484" w14:textId="77777777" w:rsidR="00396F0F" w:rsidRPr="00B0636F" w:rsidRDefault="00396F0F" w:rsidP="00396F0F">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Cs w:val="24"/>
          <w:lang w:val="pt-PT"/>
        </w:rPr>
      </w:pPr>
      <w:r w:rsidRPr="00B0636F">
        <w:rPr>
          <w:b/>
          <w:snapToGrid w:val="0"/>
          <w:szCs w:val="24"/>
          <w:lang w:val="pt-PT"/>
        </w:rPr>
        <w:t>6.</w:t>
      </w:r>
      <w:r w:rsidRPr="00B0636F">
        <w:rPr>
          <w:b/>
          <w:snapToGrid w:val="0"/>
          <w:szCs w:val="24"/>
          <w:lang w:val="pt-PT"/>
        </w:rPr>
        <w:tab/>
      </w:r>
      <w:r w:rsidRPr="00B0636F">
        <w:rPr>
          <w:b/>
          <w:noProof/>
          <w:snapToGrid w:val="0"/>
          <w:szCs w:val="24"/>
          <w:lang w:val="pt-PT"/>
        </w:rPr>
        <w:t>SPECIALUS ĮSPĖJIMAS, KAD VAISTINĮ PREPARATĄ BŪTINA LAIKYTI VAIKAMS NEPASTEBIMOJE IR  NEPASIEKIAMOJE VIETOJE</w:t>
      </w:r>
    </w:p>
    <w:p w14:paraId="190C8934" w14:textId="77777777" w:rsidR="00396F0F" w:rsidRPr="00B0636F" w:rsidRDefault="00396F0F" w:rsidP="00396F0F">
      <w:pPr>
        <w:tabs>
          <w:tab w:val="left" w:pos="567"/>
        </w:tabs>
        <w:spacing w:line="260" w:lineRule="exact"/>
        <w:rPr>
          <w:snapToGrid w:val="0"/>
          <w:szCs w:val="24"/>
          <w:lang w:val="pt-PT"/>
        </w:rPr>
      </w:pPr>
    </w:p>
    <w:p w14:paraId="10F83D13" w14:textId="77777777" w:rsidR="00396F0F" w:rsidRPr="00B0636F" w:rsidRDefault="00396F0F" w:rsidP="00396F0F">
      <w:pPr>
        <w:tabs>
          <w:tab w:val="left" w:pos="567"/>
        </w:tabs>
        <w:spacing w:line="260" w:lineRule="exact"/>
        <w:rPr>
          <w:snapToGrid w:val="0"/>
          <w:szCs w:val="24"/>
          <w:lang w:val="pt-PT"/>
        </w:rPr>
      </w:pPr>
      <w:r w:rsidRPr="00B0636F">
        <w:rPr>
          <w:noProof/>
          <w:snapToGrid w:val="0"/>
          <w:szCs w:val="24"/>
          <w:lang w:val="pt-PT"/>
        </w:rPr>
        <w:t>Laikyti vaikams nepastebimoje ir nepasiekiamoje vietoje.</w:t>
      </w:r>
    </w:p>
    <w:p w14:paraId="01D9CC15" w14:textId="1B96A173" w:rsidR="00396F0F" w:rsidRPr="00B0636F" w:rsidRDefault="00396F0F" w:rsidP="00AF2C21">
      <w:pPr>
        <w:tabs>
          <w:tab w:val="left" w:pos="567"/>
        </w:tabs>
        <w:spacing w:line="260" w:lineRule="exact"/>
        <w:ind w:left="0" w:firstLine="0"/>
        <w:rPr>
          <w:noProof/>
          <w:snapToGrid w:val="0"/>
          <w:szCs w:val="24"/>
          <w:lang w:val="pt-PT"/>
        </w:rPr>
      </w:pPr>
    </w:p>
    <w:p w14:paraId="080F57B4" w14:textId="77777777" w:rsidR="00F637D1" w:rsidRPr="00B0636F" w:rsidRDefault="00F637D1" w:rsidP="00F637D1">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Cs w:val="24"/>
          <w:lang w:val="pt-PT"/>
        </w:rPr>
      </w:pPr>
      <w:r w:rsidRPr="00B0636F">
        <w:rPr>
          <w:b/>
          <w:snapToGrid w:val="0"/>
          <w:szCs w:val="24"/>
          <w:lang w:val="pt-PT"/>
        </w:rPr>
        <w:lastRenderedPageBreak/>
        <w:t>7.</w:t>
      </w:r>
      <w:r w:rsidRPr="00B0636F">
        <w:rPr>
          <w:b/>
          <w:snapToGrid w:val="0"/>
          <w:szCs w:val="24"/>
          <w:lang w:val="pt-PT"/>
        </w:rPr>
        <w:tab/>
      </w:r>
      <w:r w:rsidRPr="00B0636F">
        <w:rPr>
          <w:b/>
          <w:noProof/>
          <w:snapToGrid w:val="0"/>
          <w:szCs w:val="24"/>
          <w:lang w:val="pt-PT"/>
        </w:rPr>
        <w:t>KITAS (-I) SPECIALUS (-ŪS) ĮSPĖJIMAS (-AI) (JEI REIKIA)</w:t>
      </w:r>
    </w:p>
    <w:p w14:paraId="4FA455F4" w14:textId="77777777" w:rsidR="00F637D1" w:rsidRPr="00B0636F" w:rsidRDefault="00F637D1" w:rsidP="00F637D1">
      <w:pPr>
        <w:tabs>
          <w:tab w:val="left" w:pos="567"/>
        </w:tabs>
        <w:spacing w:line="260" w:lineRule="exact"/>
        <w:rPr>
          <w:snapToGrid w:val="0"/>
          <w:szCs w:val="24"/>
          <w:lang w:val="pt-PT"/>
        </w:rPr>
      </w:pPr>
    </w:p>
    <w:p w14:paraId="6E824901" w14:textId="77777777" w:rsidR="00F637D1" w:rsidRPr="00B0636F" w:rsidRDefault="00F637D1" w:rsidP="00F637D1">
      <w:pPr>
        <w:tabs>
          <w:tab w:val="left" w:pos="567"/>
        </w:tabs>
        <w:spacing w:line="260" w:lineRule="exact"/>
        <w:rPr>
          <w:snapToGrid w:val="0"/>
          <w:szCs w:val="24"/>
          <w:lang w:val="pt-PT"/>
        </w:rPr>
      </w:pPr>
    </w:p>
    <w:p w14:paraId="1737A3A0" w14:textId="77777777" w:rsidR="00F637D1" w:rsidRPr="00B0636F" w:rsidRDefault="00F637D1" w:rsidP="00F637D1">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Cs w:val="24"/>
          <w:lang w:val="pt-PT"/>
        </w:rPr>
      </w:pPr>
      <w:r w:rsidRPr="00B0636F">
        <w:rPr>
          <w:b/>
          <w:snapToGrid w:val="0"/>
          <w:szCs w:val="24"/>
          <w:lang w:val="pt-PT"/>
        </w:rPr>
        <w:t>8.</w:t>
      </w:r>
      <w:r w:rsidRPr="00B0636F">
        <w:rPr>
          <w:b/>
          <w:snapToGrid w:val="0"/>
          <w:szCs w:val="24"/>
          <w:lang w:val="pt-PT"/>
        </w:rPr>
        <w:tab/>
      </w:r>
      <w:r w:rsidRPr="00B0636F">
        <w:rPr>
          <w:b/>
          <w:noProof/>
          <w:snapToGrid w:val="0"/>
          <w:szCs w:val="24"/>
          <w:lang w:val="pt-PT"/>
        </w:rPr>
        <w:t>TINKAMUMO LAIKAS</w:t>
      </w:r>
    </w:p>
    <w:p w14:paraId="4C8CF921" w14:textId="77777777" w:rsidR="00F637D1" w:rsidRPr="00B0636F" w:rsidRDefault="00F637D1" w:rsidP="00F637D1">
      <w:pPr>
        <w:tabs>
          <w:tab w:val="left" w:pos="567"/>
        </w:tabs>
        <w:spacing w:line="260" w:lineRule="exact"/>
        <w:rPr>
          <w:snapToGrid w:val="0"/>
          <w:szCs w:val="24"/>
          <w:lang w:val="pt-PT"/>
        </w:rPr>
      </w:pPr>
    </w:p>
    <w:p w14:paraId="0D7D11D5" w14:textId="2B0F49D3" w:rsidR="00F637D1" w:rsidRPr="00B0636F" w:rsidRDefault="00AF2C21" w:rsidP="00F637D1">
      <w:pPr>
        <w:tabs>
          <w:tab w:val="left" w:pos="567"/>
        </w:tabs>
        <w:spacing w:line="260" w:lineRule="exact"/>
        <w:rPr>
          <w:snapToGrid w:val="0"/>
          <w:lang w:val="pt-PT"/>
        </w:rPr>
      </w:pPr>
      <w:r w:rsidRPr="00B0636F">
        <w:rPr>
          <w:snapToGrid w:val="0"/>
          <w:lang w:val="pt-PT"/>
        </w:rPr>
        <w:t>EXP</w:t>
      </w:r>
    </w:p>
    <w:p w14:paraId="4D02A329" w14:textId="77777777" w:rsidR="00E707A1" w:rsidRPr="00B0636F" w:rsidRDefault="00E707A1" w:rsidP="00F637D1">
      <w:pPr>
        <w:tabs>
          <w:tab w:val="left" w:pos="567"/>
        </w:tabs>
        <w:spacing w:line="260" w:lineRule="exact"/>
        <w:rPr>
          <w:snapToGrid w:val="0"/>
          <w:lang w:val="pt-PT"/>
        </w:rPr>
      </w:pPr>
    </w:p>
    <w:p w14:paraId="37BB6988" w14:textId="77777777" w:rsidR="00F637D1" w:rsidRPr="00B0636F" w:rsidRDefault="00F637D1" w:rsidP="00F637D1">
      <w:pPr>
        <w:tabs>
          <w:tab w:val="left" w:pos="567"/>
        </w:tabs>
        <w:spacing w:line="260" w:lineRule="exact"/>
        <w:rPr>
          <w:snapToGrid w:val="0"/>
          <w:szCs w:val="24"/>
          <w:lang w:val="pt-PT"/>
        </w:rPr>
      </w:pPr>
    </w:p>
    <w:p w14:paraId="2BCC4BF1" w14:textId="77777777" w:rsidR="00F637D1" w:rsidRPr="00B0636F" w:rsidRDefault="00F637D1" w:rsidP="00F637D1">
      <w:pPr>
        <w:keepNext/>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Cs w:val="24"/>
          <w:lang w:val="pt-PT"/>
        </w:rPr>
      </w:pPr>
      <w:r w:rsidRPr="00B0636F">
        <w:rPr>
          <w:b/>
          <w:snapToGrid w:val="0"/>
          <w:szCs w:val="24"/>
          <w:lang w:val="pt-PT"/>
        </w:rPr>
        <w:t>9.</w:t>
      </w:r>
      <w:r w:rsidRPr="00B0636F">
        <w:rPr>
          <w:b/>
          <w:snapToGrid w:val="0"/>
          <w:szCs w:val="24"/>
          <w:lang w:val="pt-PT"/>
        </w:rPr>
        <w:tab/>
      </w:r>
      <w:r w:rsidRPr="00B0636F">
        <w:rPr>
          <w:b/>
          <w:noProof/>
          <w:snapToGrid w:val="0"/>
          <w:szCs w:val="24"/>
          <w:lang w:val="pt-PT"/>
        </w:rPr>
        <w:t>SPECIALIOS LAIKYMO SĄLYGOS</w:t>
      </w:r>
    </w:p>
    <w:p w14:paraId="578A259B" w14:textId="77777777" w:rsidR="00F637D1" w:rsidRPr="00B0636F" w:rsidRDefault="00F637D1" w:rsidP="00F637D1">
      <w:pPr>
        <w:tabs>
          <w:tab w:val="left" w:pos="567"/>
        </w:tabs>
        <w:spacing w:line="260" w:lineRule="exact"/>
        <w:rPr>
          <w:snapToGrid w:val="0"/>
          <w:szCs w:val="24"/>
          <w:lang w:val="pt-PT"/>
        </w:rPr>
      </w:pPr>
    </w:p>
    <w:p w14:paraId="69D188F7" w14:textId="77777777" w:rsidR="00F637D1" w:rsidRPr="00B0636F" w:rsidRDefault="00F637D1" w:rsidP="00F637D1">
      <w:pPr>
        <w:tabs>
          <w:tab w:val="left" w:pos="567"/>
        </w:tabs>
        <w:spacing w:line="260" w:lineRule="exact"/>
        <w:rPr>
          <w:snapToGrid w:val="0"/>
          <w:szCs w:val="24"/>
          <w:lang w:val="pt-PT"/>
        </w:rPr>
      </w:pPr>
    </w:p>
    <w:p w14:paraId="26806DE2" w14:textId="77777777" w:rsidR="00F637D1" w:rsidRPr="00B0636F" w:rsidRDefault="00F637D1" w:rsidP="00F637D1">
      <w:pPr>
        <w:pBdr>
          <w:top w:val="single" w:sz="4" w:space="1" w:color="auto"/>
          <w:left w:val="single" w:sz="4" w:space="4" w:color="auto"/>
          <w:bottom w:val="single" w:sz="4" w:space="1" w:color="auto"/>
          <w:right w:val="single" w:sz="4" w:space="4" w:color="auto"/>
        </w:pBdr>
        <w:tabs>
          <w:tab w:val="left" w:pos="567"/>
        </w:tabs>
        <w:outlineLvl w:val="0"/>
        <w:rPr>
          <w:b/>
          <w:snapToGrid w:val="0"/>
          <w:szCs w:val="24"/>
          <w:lang w:val="pt-PT"/>
        </w:rPr>
      </w:pPr>
      <w:r w:rsidRPr="00B0636F">
        <w:rPr>
          <w:b/>
          <w:snapToGrid w:val="0"/>
          <w:szCs w:val="24"/>
          <w:lang w:val="pt-PT"/>
        </w:rPr>
        <w:t>10.</w:t>
      </w:r>
      <w:r w:rsidRPr="00B0636F">
        <w:rPr>
          <w:b/>
          <w:snapToGrid w:val="0"/>
          <w:szCs w:val="24"/>
          <w:lang w:val="pt-PT"/>
        </w:rPr>
        <w:tab/>
      </w:r>
      <w:r w:rsidRPr="00B0636F">
        <w:rPr>
          <w:b/>
          <w:noProof/>
          <w:snapToGrid w:val="0"/>
          <w:szCs w:val="24"/>
          <w:lang w:val="pt-PT"/>
        </w:rPr>
        <w:t>SPECIALIOS ATSARGUMO PRIEMONĖS DĖL NESUVARTOTO VAISTINIO PREPARATO AR JO ATLIEKŲ TVARKYMO (JEI REIKIA)</w:t>
      </w:r>
    </w:p>
    <w:p w14:paraId="28043E23" w14:textId="77777777" w:rsidR="00F637D1" w:rsidRPr="00B0636F" w:rsidRDefault="00F637D1" w:rsidP="00F637D1">
      <w:pPr>
        <w:tabs>
          <w:tab w:val="left" w:pos="567"/>
        </w:tabs>
        <w:spacing w:line="260" w:lineRule="exact"/>
        <w:rPr>
          <w:snapToGrid w:val="0"/>
          <w:szCs w:val="24"/>
          <w:lang w:val="pt-PT"/>
        </w:rPr>
      </w:pPr>
    </w:p>
    <w:p w14:paraId="45D07FAF" w14:textId="77777777" w:rsidR="00F637D1" w:rsidRPr="00B0636F" w:rsidRDefault="00F637D1" w:rsidP="00F637D1">
      <w:pPr>
        <w:tabs>
          <w:tab w:val="left" w:pos="567"/>
        </w:tabs>
        <w:spacing w:line="260" w:lineRule="exact"/>
        <w:rPr>
          <w:snapToGrid w:val="0"/>
          <w:szCs w:val="24"/>
          <w:lang w:val="pt-PT"/>
        </w:rPr>
      </w:pPr>
    </w:p>
    <w:p w14:paraId="6ABF348A" w14:textId="77777777" w:rsidR="00F637D1" w:rsidRPr="00B0636F" w:rsidRDefault="00F637D1" w:rsidP="00F637D1">
      <w:pPr>
        <w:pBdr>
          <w:top w:val="single" w:sz="4" w:space="1" w:color="auto"/>
          <w:left w:val="single" w:sz="4" w:space="4" w:color="auto"/>
          <w:bottom w:val="single" w:sz="4" w:space="1" w:color="auto"/>
          <w:right w:val="single" w:sz="4" w:space="4" w:color="auto"/>
        </w:pBdr>
        <w:tabs>
          <w:tab w:val="left" w:pos="567"/>
        </w:tabs>
        <w:outlineLvl w:val="0"/>
        <w:rPr>
          <w:b/>
          <w:snapToGrid w:val="0"/>
          <w:szCs w:val="24"/>
          <w:lang w:val="pt-PT"/>
        </w:rPr>
      </w:pPr>
      <w:r w:rsidRPr="00B0636F">
        <w:rPr>
          <w:b/>
          <w:snapToGrid w:val="0"/>
          <w:szCs w:val="24"/>
          <w:lang w:val="pt-PT"/>
        </w:rPr>
        <w:t>11.</w:t>
      </w:r>
      <w:r w:rsidRPr="00B0636F">
        <w:rPr>
          <w:b/>
          <w:snapToGrid w:val="0"/>
          <w:szCs w:val="24"/>
          <w:lang w:val="pt-PT"/>
        </w:rPr>
        <w:tab/>
      </w:r>
      <w:r w:rsidRPr="00B0636F">
        <w:rPr>
          <w:b/>
          <w:caps/>
          <w:noProof/>
          <w:snapToGrid w:val="0"/>
          <w:szCs w:val="24"/>
          <w:lang w:val="pt-PT"/>
        </w:rPr>
        <w:t xml:space="preserve"> REGISTRUOTOJO PAVADINIMAS IR ADRESAS</w:t>
      </w:r>
    </w:p>
    <w:p w14:paraId="444F756A" w14:textId="77777777" w:rsidR="00F637D1" w:rsidRPr="00B0636F" w:rsidRDefault="00F637D1" w:rsidP="00F637D1">
      <w:pPr>
        <w:tabs>
          <w:tab w:val="left" w:pos="567"/>
        </w:tabs>
        <w:spacing w:line="260" w:lineRule="exact"/>
        <w:rPr>
          <w:snapToGrid w:val="0"/>
          <w:szCs w:val="24"/>
          <w:lang w:val="pt-PT"/>
        </w:rPr>
      </w:pPr>
    </w:p>
    <w:p w14:paraId="32ED918F" w14:textId="77777777" w:rsidR="006D72DE" w:rsidRDefault="006D72DE" w:rsidP="006D72DE">
      <w:pPr>
        <w:spacing w:after="0" w:line="240" w:lineRule="auto"/>
        <w:ind w:left="-5"/>
        <w:rPr>
          <w:lang w:val="lt-LT"/>
        </w:rPr>
      </w:pPr>
      <w:r>
        <w:rPr>
          <w:lang w:val="lt-LT"/>
        </w:rPr>
        <w:t>Viatris Limited</w:t>
      </w:r>
    </w:p>
    <w:p w14:paraId="5EF5DD1C" w14:textId="77777777" w:rsidR="006D72DE" w:rsidRPr="00BB20CB" w:rsidRDefault="006D72DE" w:rsidP="006D72DE">
      <w:pPr>
        <w:autoSpaceDE w:val="0"/>
        <w:autoSpaceDN w:val="0"/>
      </w:pPr>
      <w:proofErr w:type="spellStart"/>
      <w:r w:rsidRPr="00BB20CB">
        <w:t>Damastown</w:t>
      </w:r>
      <w:proofErr w:type="spellEnd"/>
      <w:r w:rsidRPr="00BB20CB">
        <w:t xml:space="preserve"> Industrial Park</w:t>
      </w:r>
    </w:p>
    <w:p w14:paraId="193063ED" w14:textId="77777777" w:rsidR="006D72DE" w:rsidRPr="00BB20CB" w:rsidRDefault="006D72DE" w:rsidP="006D72DE">
      <w:pPr>
        <w:autoSpaceDE w:val="0"/>
        <w:autoSpaceDN w:val="0"/>
      </w:pPr>
      <w:proofErr w:type="spellStart"/>
      <w:r w:rsidRPr="00BB20CB">
        <w:t>Mulhuddart</w:t>
      </w:r>
      <w:proofErr w:type="spellEnd"/>
    </w:p>
    <w:p w14:paraId="70762C06" w14:textId="77777777" w:rsidR="006D72DE" w:rsidRPr="00B0636F" w:rsidRDefault="006D72DE" w:rsidP="006D72DE">
      <w:pPr>
        <w:autoSpaceDE w:val="0"/>
        <w:autoSpaceDN w:val="0"/>
      </w:pPr>
      <w:r w:rsidRPr="00B0636F">
        <w:t>Dublin 15</w:t>
      </w:r>
    </w:p>
    <w:p w14:paraId="0083D37A" w14:textId="77777777" w:rsidR="006D72DE" w:rsidRPr="00B0636F" w:rsidRDefault="006D72DE" w:rsidP="006D72DE">
      <w:pPr>
        <w:autoSpaceDE w:val="0"/>
        <w:autoSpaceDN w:val="0"/>
        <w:rPr>
          <w:lang w:val="pt-PT"/>
        </w:rPr>
      </w:pPr>
      <w:r w:rsidRPr="00B0636F">
        <w:rPr>
          <w:lang w:val="pt-PT"/>
        </w:rPr>
        <w:t>DUBLIN</w:t>
      </w:r>
    </w:p>
    <w:p w14:paraId="5C549502" w14:textId="77777777" w:rsidR="006D72DE" w:rsidRPr="00E31C19" w:rsidRDefault="006D72DE" w:rsidP="006D72DE">
      <w:pPr>
        <w:spacing w:after="0" w:line="240" w:lineRule="auto"/>
        <w:ind w:left="-5"/>
        <w:rPr>
          <w:lang w:val="lt-LT"/>
        </w:rPr>
      </w:pPr>
      <w:r w:rsidRPr="00E31C19">
        <w:rPr>
          <w:lang w:val="lt-LT"/>
        </w:rPr>
        <w:t xml:space="preserve">Airija </w:t>
      </w:r>
    </w:p>
    <w:p w14:paraId="2CC0B4BD" w14:textId="77777777" w:rsidR="00F637D1" w:rsidRPr="00B0636F" w:rsidRDefault="00F637D1" w:rsidP="00AF2C21">
      <w:pPr>
        <w:tabs>
          <w:tab w:val="left" w:pos="567"/>
        </w:tabs>
        <w:spacing w:line="260" w:lineRule="exact"/>
        <w:ind w:left="0" w:firstLine="0"/>
        <w:rPr>
          <w:snapToGrid w:val="0"/>
          <w:szCs w:val="24"/>
          <w:lang w:val="pt-PT"/>
        </w:rPr>
      </w:pPr>
    </w:p>
    <w:p w14:paraId="77E28E19" w14:textId="77777777" w:rsidR="00F637D1" w:rsidRPr="00B0636F" w:rsidRDefault="00F637D1" w:rsidP="00F637D1">
      <w:pPr>
        <w:tabs>
          <w:tab w:val="left" w:pos="567"/>
        </w:tabs>
        <w:spacing w:line="260" w:lineRule="exact"/>
        <w:rPr>
          <w:snapToGrid w:val="0"/>
          <w:szCs w:val="24"/>
          <w:lang w:val="pt-PT"/>
        </w:rPr>
      </w:pPr>
    </w:p>
    <w:p w14:paraId="4972544F" w14:textId="77777777" w:rsidR="00F637D1" w:rsidRPr="00B0636F" w:rsidRDefault="00F637D1" w:rsidP="00F637D1">
      <w:pPr>
        <w:pBdr>
          <w:top w:val="single" w:sz="4" w:space="1" w:color="auto"/>
          <w:left w:val="single" w:sz="4" w:space="4" w:color="auto"/>
          <w:bottom w:val="single" w:sz="4" w:space="1" w:color="auto"/>
          <w:right w:val="single" w:sz="4" w:space="4" w:color="auto"/>
        </w:pBdr>
        <w:tabs>
          <w:tab w:val="left" w:pos="567"/>
        </w:tabs>
        <w:outlineLvl w:val="0"/>
        <w:rPr>
          <w:snapToGrid w:val="0"/>
          <w:szCs w:val="24"/>
          <w:lang w:val="pt-PT"/>
        </w:rPr>
      </w:pPr>
      <w:r w:rsidRPr="00B0636F">
        <w:rPr>
          <w:b/>
          <w:snapToGrid w:val="0"/>
          <w:szCs w:val="24"/>
          <w:lang w:val="pt-PT"/>
        </w:rPr>
        <w:t>12.</w:t>
      </w:r>
      <w:r w:rsidRPr="00B0636F">
        <w:rPr>
          <w:b/>
          <w:snapToGrid w:val="0"/>
          <w:szCs w:val="24"/>
          <w:lang w:val="pt-PT"/>
        </w:rPr>
        <w:tab/>
      </w:r>
      <w:r w:rsidRPr="00B0636F">
        <w:rPr>
          <w:b/>
          <w:noProof/>
          <w:snapToGrid w:val="0"/>
          <w:szCs w:val="24"/>
          <w:lang w:val="pt-PT"/>
        </w:rPr>
        <w:t>REGISTRACIJOS PAŽYMĖJIMO NUMERIS (-IAI)</w:t>
      </w:r>
      <w:r w:rsidRPr="00B0636F">
        <w:rPr>
          <w:b/>
          <w:snapToGrid w:val="0"/>
          <w:szCs w:val="24"/>
          <w:lang w:val="pt-PT"/>
        </w:rPr>
        <w:t xml:space="preserve"> </w:t>
      </w:r>
    </w:p>
    <w:p w14:paraId="42194506" w14:textId="77777777" w:rsidR="00F637D1" w:rsidRPr="00B0636F" w:rsidRDefault="00F637D1" w:rsidP="00F637D1">
      <w:pPr>
        <w:tabs>
          <w:tab w:val="left" w:pos="567"/>
        </w:tabs>
        <w:spacing w:line="260" w:lineRule="exact"/>
        <w:rPr>
          <w:snapToGrid w:val="0"/>
          <w:szCs w:val="24"/>
          <w:lang w:val="pt-PT"/>
        </w:rPr>
      </w:pPr>
    </w:p>
    <w:p w14:paraId="46A10AF5" w14:textId="64F16AC3" w:rsidR="00C079C2" w:rsidRPr="00DA7CA5" w:rsidRDefault="00DA7CA5" w:rsidP="00C079C2">
      <w:pPr>
        <w:tabs>
          <w:tab w:val="left" w:pos="567"/>
        </w:tabs>
        <w:spacing w:line="260" w:lineRule="exact"/>
        <w:rPr>
          <w:snapToGrid w:val="0"/>
          <w:shd w:val="clear" w:color="auto" w:fill="F2F2F2" w:themeFill="background1" w:themeFillShade="F2"/>
          <w:lang w:val="pt-PT"/>
        </w:rPr>
      </w:pPr>
      <w:r>
        <w:rPr>
          <w:snapToGrid w:val="0"/>
          <w:shd w:val="clear" w:color="auto" w:fill="F2F2F2" w:themeFill="background1" w:themeFillShade="F2"/>
          <w:lang w:val="pt-PT"/>
        </w:rPr>
        <w:t>&lt;</w:t>
      </w:r>
      <w:r w:rsidR="00C079C2" w:rsidRPr="00DA7CA5">
        <w:rPr>
          <w:snapToGrid w:val="0"/>
          <w:u w:val="single"/>
          <w:shd w:val="clear" w:color="auto" w:fill="F2F2F2" w:themeFill="background1" w:themeFillShade="F2"/>
          <w:lang w:val="pt-PT"/>
        </w:rPr>
        <w:t>200 mg</w:t>
      </w:r>
      <w:r>
        <w:rPr>
          <w:snapToGrid w:val="0"/>
          <w:shd w:val="clear" w:color="auto" w:fill="F2F2F2" w:themeFill="background1" w:themeFillShade="F2"/>
          <w:lang w:val="pt-PT"/>
        </w:rPr>
        <w:t>&gt;</w:t>
      </w:r>
    </w:p>
    <w:p w14:paraId="24421296" w14:textId="77777777" w:rsidR="00C079C2" w:rsidRPr="00DA7CA5" w:rsidRDefault="00C079C2" w:rsidP="00C079C2">
      <w:pPr>
        <w:tabs>
          <w:tab w:val="left" w:pos="567"/>
        </w:tabs>
        <w:spacing w:line="260" w:lineRule="exact"/>
        <w:rPr>
          <w:snapToGrid w:val="0"/>
          <w:shd w:val="clear" w:color="auto" w:fill="F2F2F2" w:themeFill="background1" w:themeFillShade="F2"/>
          <w:lang w:val="pt-PT"/>
        </w:rPr>
      </w:pPr>
      <w:r w:rsidRPr="00C079C2">
        <w:rPr>
          <w:snapToGrid w:val="0"/>
          <w:lang w:val="pt-PT"/>
        </w:rPr>
        <w:t xml:space="preserve">LT/1/24/5424/001 </w:t>
      </w:r>
      <w:r w:rsidRPr="00DA7CA5">
        <w:rPr>
          <w:snapToGrid w:val="0"/>
          <w:shd w:val="clear" w:color="auto" w:fill="F2F2F2" w:themeFill="background1" w:themeFillShade="F2"/>
          <w:lang w:val="pt-PT"/>
        </w:rPr>
        <w:t>– N30</w:t>
      </w:r>
    </w:p>
    <w:p w14:paraId="4220329F" w14:textId="77777777" w:rsidR="00262105" w:rsidRPr="00DA7CA5" w:rsidRDefault="00262105" w:rsidP="00262105">
      <w:pPr>
        <w:tabs>
          <w:tab w:val="left" w:pos="567"/>
        </w:tabs>
        <w:spacing w:line="260" w:lineRule="exact"/>
        <w:rPr>
          <w:snapToGrid w:val="0"/>
          <w:shd w:val="clear" w:color="auto" w:fill="F2F2F2" w:themeFill="background1" w:themeFillShade="F2"/>
          <w:lang w:val="pt-PT"/>
        </w:rPr>
      </w:pPr>
      <w:r w:rsidRPr="00DA7CA5">
        <w:rPr>
          <w:snapToGrid w:val="0"/>
          <w:shd w:val="clear" w:color="auto" w:fill="F2F2F2" w:themeFill="background1" w:themeFillShade="F2"/>
          <w:lang w:val="pt-PT"/>
        </w:rPr>
        <w:t>LT/1/24/5424/006 – N30x1</w:t>
      </w:r>
    </w:p>
    <w:p w14:paraId="15CFC323" w14:textId="77777777" w:rsidR="00C079C2" w:rsidRPr="00DA7CA5" w:rsidRDefault="00C079C2" w:rsidP="00C079C2">
      <w:pPr>
        <w:tabs>
          <w:tab w:val="left" w:pos="567"/>
        </w:tabs>
        <w:spacing w:line="260" w:lineRule="exact"/>
        <w:rPr>
          <w:snapToGrid w:val="0"/>
          <w:shd w:val="clear" w:color="auto" w:fill="F2F2F2" w:themeFill="background1" w:themeFillShade="F2"/>
          <w:lang w:val="pt-PT"/>
        </w:rPr>
      </w:pPr>
      <w:r w:rsidRPr="00DA7CA5">
        <w:rPr>
          <w:snapToGrid w:val="0"/>
          <w:shd w:val="clear" w:color="auto" w:fill="F2F2F2" w:themeFill="background1" w:themeFillShade="F2"/>
          <w:lang w:val="pt-PT"/>
        </w:rPr>
        <w:t>LT/1/24/5424/002 – N60</w:t>
      </w:r>
    </w:p>
    <w:p w14:paraId="143A0296" w14:textId="77777777" w:rsidR="00262105" w:rsidRPr="00DA7CA5" w:rsidRDefault="00262105" w:rsidP="00262105">
      <w:pPr>
        <w:tabs>
          <w:tab w:val="left" w:pos="567"/>
        </w:tabs>
        <w:spacing w:line="260" w:lineRule="exact"/>
        <w:rPr>
          <w:snapToGrid w:val="0"/>
          <w:shd w:val="clear" w:color="auto" w:fill="F2F2F2" w:themeFill="background1" w:themeFillShade="F2"/>
          <w:lang w:val="pt-PT"/>
        </w:rPr>
      </w:pPr>
      <w:r w:rsidRPr="00DA7CA5">
        <w:rPr>
          <w:snapToGrid w:val="0"/>
          <w:shd w:val="clear" w:color="auto" w:fill="F2F2F2" w:themeFill="background1" w:themeFillShade="F2"/>
          <w:lang w:val="pt-PT"/>
        </w:rPr>
        <w:t>LT/1/24/5424/007 – N60x1</w:t>
      </w:r>
    </w:p>
    <w:p w14:paraId="5E7DC37F" w14:textId="77777777" w:rsidR="00C079C2" w:rsidRPr="00DA7CA5" w:rsidRDefault="00C079C2" w:rsidP="00C079C2">
      <w:pPr>
        <w:tabs>
          <w:tab w:val="left" w:pos="567"/>
        </w:tabs>
        <w:spacing w:line="260" w:lineRule="exact"/>
        <w:rPr>
          <w:snapToGrid w:val="0"/>
          <w:shd w:val="clear" w:color="auto" w:fill="F2F2F2" w:themeFill="background1" w:themeFillShade="F2"/>
          <w:lang w:val="pt-PT"/>
        </w:rPr>
      </w:pPr>
      <w:r w:rsidRPr="00DA7CA5">
        <w:rPr>
          <w:snapToGrid w:val="0"/>
          <w:shd w:val="clear" w:color="auto" w:fill="F2F2F2" w:themeFill="background1" w:themeFillShade="F2"/>
          <w:lang w:val="pt-PT"/>
        </w:rPr>
        <w:t>LT/1/24/5424/003 – N90</w:t>
      </w:r>
    </w:p>
    <w:p w14:paraId="75571580" w14:textId="77777777" w:rsidR="00262105" w:rsidRPr="00DA7CA5" w:rsidRDefault="00262105" w:rsidP="00262105">
      <w:pPr>
        <w:tabs>
          <w:tab w:val="left" w:pos="567"/>
        </w:tabs>
        <w:spacing w:line="260" w:lineRule="exact"/>
        <w:rPr>
          <w:snapToGrid w:val="0"/>
          <w:shd w:val="clear" w:color="auto" w:fill="F2F2F2" w:themeFill="background1" w:themeFillShade="F2"/>
          <w:lang w:val="pt-PT"/>
        </w:rPr>
      </w:pPr>
      <w:r w:rsidRPr="00DA7CA5">
        <w:rPr>
          <w:snapToGrid w:val="0"/>
          <w:shd w:val="clear" w:color="auto" w:fill="F2F2F2" w:themeFill="background1" w:themeFillShade="F2"/>
          <w:lang w:val="pt-PT"/>
        </w:rPr>
        <w:t>LT/1/24/5424/008 – N90x1</w:t>
      </w:r>
    </w:p>
    <w:p w14:paraId="19C1B84E" w14:textId="77777777" w:rsidR="00C079C2" w:rsidRPr="00DA7CA5" w:rsidRDefault="00C079C2" w:rsidP="00C079C2">
      <w:pPr>
        <w:tabs>
          <w:tab w:val="left" w:pos="567"/>
        </w:tabs>
        <w:spacing w:line="260" w:lineRule="exact"/>
        <w:rPr>
          <w:snapToGrid w:val="0"/>
          <w:shd w:val="clear" w:color="auto" w:fill="F2F2F2" w:themeFill="background1" w:themeFillShade="F2"/>
          <w:lang w:val="pt-PT"/>
        </w:rPr>
      </w:pPr>
      <w:r w:rsidRPr="00DA7CA5">
        <w:rPr>
          <w:snapToGrid w:val="0"/>
          <w:lang w:val="pt-PT"/>
        </w:rPr>
        <w:t>LT/1/24/5424/004</w:t>
      </w:r>
      <w:r w:rsidRPr="00DA7CA5">
        <w:rPr>
          <w:snapToGrid w:val="0"/>
          <w:shd w:val="clear" w:color="auto" w:fill="F2F2F2" w:themeFill="background1" w:themeFillShade="F2"/>
          <w:lang w:val="pt-PT"/>
        </w:rPr>
        <w:t xml:space="preserve"> – N60 (2x30)</w:t>
      </w:r>
    </w:p>
    <w:p w14:paraId="37C841A8" w14:textId="77777777" w:rsidR="00C079C2" w:rsidRPr="00DA7CA5" w:rsidRDefault="00C079C2" w:rsidP="00C079C2">
      <w:pPr>
        <w:tabs>
          <w:tab w:val="left" w:pos="567"/>
        </w:tabs>
        <w:spacing w:line="260" w:lineRule="exact"/>
        <w:rPr>
          <w:snapToGrid w:val="0"/>
          <w:shd w:val="clear" w:color="auto" w:fill="F2F2F2" w:themeFill="background1" w:themeFillShade="F2"/>
          <w:lang w:val="pt-PT"/>
        </w:rPr>
      </w:pPr>
      <w:r w:rsidRPr="00DA7CA5">
        <w:rPr>
          <w:snapToGrid w:val="0"/>
          <w:shd w:val="clear" w:color="auto" w:fill="F2F2F2" w:themeFill="background1" w:themeFillShade="F2"/>
          <w:lang w:val="pt-PT"/>
        </w:rPr>
        <w:t>LT/1/24/5424/005 – N90 (3x30)</w:t>
      </w:r>
    </w:p>
    <w:p w14:paraId="14307746" w14:textId="77777777" w:rsidR="00C079C2" w:rsidRPr="00DA7CA5" w:rsidRDefault="00C079C2" w:rsidP="00C079C2">
      <w:pPr>
        <w:tabs>
          <w:tab w:val="left" w:pos="567"/>
        </w:tabs>
        <w:spacing w:line="260" w:lineRule="exact"/>
        <w:rPr>
          <w:snapToGrid w:val="0"/>
          <w:shd w:val="clear" w:color="auto" w:fill="F2F2F2" w:themeFill="background1" w:themeFillShade="F2"/>
          <w:lang w:val="pt-PT"/>
        </w:rPr>
      </w:pPr>
      <w:r w:rsidRPr="00DA7CA5">
        <w:rPr>
          <w:snapToGrid w:val="0"/>
          <w:shd w:val="clear" w:color="auto" w:fill="F2F2F2" w:themeFill="background1" w:themeFillShade="F2"/>
          <w:lang w:val="pt-PT"/>
        </w:rPr>
        <w:t>LT/1/24/5424/009 – N60x1 (2x (N30x1))</w:t>
      </w:r>
    </w:p>
    <w:p w14:paraId="225C6B9C" w14:textId="77777777" w:rsidR="00C079C2" w:rsidRPr="00DA7CA5" w:rsidRDefault="00C079C2" w:rsidP="00C079C2">
      <w:pPr>
        <w:tabs>
          <w:tab w:val="left" w:pos="567"/>
        </w:tabs>
        <w:spacing w:line="260" w:lineRule="exact"/>
        <w:rPr>
          <w:snapToGrid w:val="0"/>
          <w:shd w:val="clear" w:color="auto" w:fill="F2F2F2" w:themeFill="background1" w:themeFillShade="F2"/>
          <w:lang w:val="pt-PT"/>
        </w:rPr>
      </w:pPr>
      <w:r w:rsidRPr="00DA7CA5">
        <w:rPr>
          <w:snapToGrid w:val="0"/>
          <w:shd w:val="clear" w:color="auto" w:fill="F2F2F2" w:themeFill="background1" w:themeFillShade="F2"/>
          <w:lang w:val="pt-PT"/>
        </w:rPr>
        <w:t>LT/1/24/5424/010 – N90x1 (3x (N30x1))</w:t>
      </w:r>
    </w:p>
    <w:p w14:paraId="0DE3957D" w14:textId="77777777" w:rsidR="00C079C2" w:rsidRPr="00DA7CA5" w:rsidRDefault="00C079C2" w:rsidP="00C079C2">
      <w:pPr>
        <w:tabs>
          <w:tab w:val="left" w:pos="567"/>
        </w:tabs>
        <w:spacing w:line="260" w:lineRule="exact"/>
        <w:rPr>
          <w:snapToGrid w:val="0"/>
          <w:shd w:val="clear" w:color="auto" w:fill="F2F2F2" w:themeFill="background1" w:themeFillShade="F2"/>
          <w:lang w:val="pt-PT"/>
        </w:rPr>
      </w:pPr>
    </w:p>
    <w:p w14:paraId="73AF61A0" w14:textId="4CAFD473" w:rsidR="00C079C2" w:rsidRPr="00DA7CA5" w:rsidRDefault="00DA7CA5" w:rsidP="00C079C2">
      <w:pPr>
        <w:tabs>
          <w:tab w:val="left" w:pos="567"/>
        </w:tabs>
        <w:spacing w:line="260" w:lineRule="exact"/>
        <w:rPr>
          <w:snapToGrid w:val="0"/>
          <w:shd w:val="clear" w:color="auto" w:fill="F2F2F2" w:themeFill="background1" w:themeFillShade="F2"/>
          <w:lang w:val="pt-PT"/>
        </w:rPr>
      </w:pPr>
      <w:r>
        <w:rPr>
          <w:snapToGrid w:val="0"/>
          <w:shd w:val="clear" w:color="auto" w:fill="F2F2F2" w:themeFill="background1" w:themeFillShade="F2"/>
          <w:lang w:val="pt-PT"/>
        </w:rPr>
        <w:t>&lt;</w:t>
      </w:r>
      <w:r w:rsidR="00C079C2" w:rsidRPr="00DA7CA5">
        <w:rPr>
          <w:snapToGrid w:val="0"/>
          <w:u w:val="single"/>
          <w:shd w:val="clear" w:color="auto" w:fill="F2F2F2" w:themeFill="background1" w:themeFillShade="F2"/>
          <w:lang w:val="pt-PT"/>
        </w:rPr>
        <w:t>400 mg</w:t>
      </w:r>
      <w:r>
        <w:rPr>
          <w:snapToGrid w:val="0"/>
          <w:shd w:val="clear" w:color="auto" w:fill="F2F2F2" w:themeFill="background1" w:themeFillShade="F2"/>
          <w:lang w:val="pt-PT"/>
        </w:rPr>
        <w:t>&gt;</w:t>
      </w:r>
    </w:p>
    <w:p w14:paraId="21BDF13B" w14:textId="77777777" w:rsidR="00C079C2" w:rsidRPr="00DA7CA5" w:rsidRDefault="00C079C2" w:rsidP="00C079C2">
      <w:pPr>
        <w:tabs>
          <w:tab w:val="left" w:pos="567"/>
        </w:tabs>
        <w:spacing w:line="260" w:lineRule="exact"/>
        <w:rPr>
          <w:snapToGrid w:val="0"/>
          <w:shd w:val="clear" w:color="auto" w:fill="F2F2F2" w:themeFill="background1" w:themeFillShade="F2"/>
          <w:lang w:val="pt-PT"/>
        </w:rPr>
      </w:pPr>
      <w:r w:rsidRPr="00DA7CA5">
        <w:rPr>
          <w:snapToGrid w:val="0"/>
          <w:shd w:val="clear" w:color="auto" w:fill="F2F2F2" w:themeFill="background1" w:themeFillShade="F2"/>
          <w:lang w:val="pt-PT"/>
        </w:rPr>
        <w:t>LT/1/24/5425/001 – N30</w:t>
      </w:r>
    </w:p>
    <w:p w14:paraId="0E50DB5C" w14:textId="77777777" w:rsidR="00262105" w:rsidRPr="00DA7CA5" w:rsidRDefault="00262105" w:rsidP="00262105">
      <w:pPr>
        <w:tabs>
          <w:tab w:val="left" w:pos="567"/>
        </w:tabs>
        <w:spacing w:line="260" w:lineRule="exact"/>
        <w:rPr>
          <w:snapToGrid w:val="0"/>
          <w:shd w:val="clear" w:color="auto" w:fill="F2F2F2" w:themeFill="background1" w:themeFillShade="F2"/>
          <w:lang w:val="pt-PT"/>
        </w:rPr>
      </w:pPr>
      <w:r w:rsidRPr="00DA7CA5">
        <w:rPr>
          <w:snapToGrid w:val="0"/>
          <w:shd w:val="clear" w:color="auto" w:fill="F2F2F2" w:themeFill="background1" w:themeFillShade="F2"/>
          <w:lang w:val="pt-PT"/>
        </w:rPr>
        <w:t>LT/1/24/5425/006 – N30x1</w:t>
      </w:r>
    </w:p>
    <w:p w14:paraId="0EDC3582" w14:textId="77777777" w:rsidR="00C079C2" w:rsidRPr="00DA7CA5" w:rsidRDefault="00C079C2" w:rsidP="00C079C2">
      <w:pPr>
        <w:tabs>
          <w:tab w:val="left" w:pos="567"/>
        </w:tabs>
        <w:spacing w:line="260" w:lineRule="exact"/>
        <w:rPr>
          <w:snapToGrid w:val="0"/>
          <w:shd w:val="clear" w:color="auto" w:fill="F2F2F2" w:themeFill="background1" w:themeFillShade="F2"/>
          <w:lang w:val="pt-PT"/>
        </w:rPr>
      </w:pPr>
      <w:r w:rsidRPr="00DA7CA5">
        <w:rPr>
          <w:snapToGrid w:val="0"/>
          <w:shd w:val="clear" w:color="auto" w:fill="F2F2F2" w:themeFill="background1" w:themeFillShade="F2"/>
          <w:lang w:val="pt-PT"/>
        </w:rPr>
        <w:t>LT/1/24/5425/002 – N60</w:t>
      </w:r>
    </w:p>
    <w:p w14:paraId="4A8570A3" w14:textId="77777777" w:rsidR="00262105" w:rsidRPr="00DA7CA5" w:rsidRDefault="00262105" w:rsidP="00262105">
      <w:pPr>
        <w:tabs>
          <w:tab w:val="left" w:pos="567"/>
        </w:tabs>
        <w:spacing w:line="260" w:lineRule="exact"/>
        <w:rPr>
          <w:snapToGrid w:val="0"/>
          <w:shd w:val="clear" w:color="auto" w:fill="F2F2F2" w:themeFill="background1" w:themeFillShade="F2"/>
          <w:lang w:val="pt-PT"/>
        </w:rPr>
      </w:pPr>
      <w:r w:rsidRPr="00DA7CA5">
        <w:rPr>
          <w:snapToGrid w:val="0"/>
          <w:shd w:val="clear" w:color="auto" w:fill="F2F2F2" w:themeFill="background1" w:themeFillShade="F2"/>
          <w:lang w:val="pt-PT"/>
        </w:rPr>
        <w:t>LT/1/24/5425/007 – N60x1</w:t>
      </w:r>
    </w:p>
    <w:p w14:paraId="30FD843C" w14:textId="77777777" w:rsidR="00C079C2" w:rsidRPr="00DA7CA5" w:rsidRDefault="00C079C2" w:rsidP="00C079C2">
      <w:pPr>
        <w:tabs>
          <w:tab w:val="left" w:pos="567"/>
        </w:tabs>
        <w:spacing w:line="260" w:lineRule="exact"/>
        <w:rPr>
          <w:snapToGrid w:val="0"/>
          <w:shd w:val="clear" w:color="auto" w:fill="F2F2F2" w:themeFill="background1" w:themeFillShade="F2"/>
          <w:lang w:val="pt-PT"/>
        </w:rPr>
      </w:pPr>
      <w:r w:rsidRPr="00DA7CA5">
        <w:rPr>
          <w:snapToGrid w:val="0"/>
          <w:shd w:val="clear" w:color="auto" w:fill="F2F2F2" w:themeFill="background1" w:themeFillShade="F2"/>
          <w:lang w:val="pt-PT"/>
        </w:rPr>
        <w:t>LT/1/24/5425/003 – N90</w:t>
      </w:r>
    </w:p>
    <w:p w14:paraId="365C024C" w14:textId="77777777" w:rsidR="00262105" w:rsidRPr="00DA7CA5" w:rsidRDefault="00262105" w:rsidP="00262105">
      <w:pPr>
        <w:tabs>
          <w:tab w:val="left" w:pos="567"/>
        </w:tabs>
        <w:spacing w:line="260" w:lineRule="exact"/>
        <w:rPr>
          <w:snapToGrid w:val="0"/>
          <w:shd w:val="clear" w:color="auto" w:fill="F2F2F2" w:themeFill="background1" w:themeFillShade="F2"/>
          <w:lang w:val="pt-PT"/>
        </w:rPr>
      </w:pPr>
      <w:r w:rsidRPr="00DA7CA5">
        <w:rPr>
          <w:snapToGrid w:val="0"/>
          <w:shd w:val="clear" w:color="auto" w:fill="F2F2F2" w:themeFill="background1" w:themeFillShade="F2"/>
          <w:lang w:val="pt-PT"/>
        </w:rPr>
        <w:t>LT/1/24/5425/008 – N90x1</w:t>
      </w:r>
    </w:p>
    <w:p w14:paraId="08C6BAA2" w14:textId="77777777" w:rsidR="00C079C2" w:rsidRPr="00DA7CA5" w:rsidRDefault="00C079C2" w:rsidP="00C079C2">
      <w:pPr>
        <w:tabs>
          <w:tab w:val="left" w:pos="567"/>
        </w:tabs>
        <w:spacing w:line="260" w:lineRule="exact"/>
        <w:rPr>
          <w:snapToGrid w:val="0"/>
          <w:shd w:val="clear" w:color="auto" w:fill="F2F2F2" w:themeFill="background1" w:themeFillShade="F2"/>
          <w:lang w:val="pt-PT"/>
        </w:rPr>
      </w:pPr>
      <w:r w:rsidRPr="00DA7CA5">
        <w:rPr>
          <w:snapToGrid w:val="0"/>
          <w:shd w:val="clear" w:color="auto" w:fill="F2F2F2" w:themeFill="background1" w:themeFillShade="F2"/>
          <w:lang w:val="pt-PT"/>
        </w:rPr>
        <w:t>LT/1/24/5425/004 – N60 (2x30)</w:t>
      </w:r>
    </w:p>
    <w:p w14:paraId="4AF27B3E" w14:textId="77777777" w:rsidR="00C079C2" w:rsidRPr="00DA7CA5" w:rsidRDefault="00C079C2" w:rsidP="00C079C2">
      <w:pPr>
        <w:tabs>
          <w:tab w:val="left" w:pos="567"/>
        </w:tabs>
        <w:spacing w:line="260" w:lineRule="exact"/>
        <w:rPr>
          <w:snapToGrid w:val="0"/>
          <w:shd w:val="clear" w:color="auto" w:fill="F2F2F2" w:themeFill="background1" w:themeFillShade="F2"/>
          <w:lang w:val="pt-PT"/>
        </w:rPr>
      </w:pPr>
      <w:r w:rsidRPr="00DA7CA5">
        <w:rPr>
          <w:snapToGrid w:val="0"/>
          <w:shd w:val="clear" w:color="auto" w:fill="F2F2F2" w:themeFill="background1" w:themeFillShade="F2"/>
          <w:lang w:val="pt-PT"/>
        </w:rPr>
        <w:t>LT/1/24/5425/005 – N90 (3x30)</w:t>
      </w:r>
    </w:p>
    <w:p w14:paraId="18F9F82E" w14:textId="77777777" w:rsidR="00C079C2" w:rsidRPr="00DA7CA5" w:rsidRDefault="00C079C2" w:rsidP="00C079C2">
      <w:pPr>
        <w:tabs>
          <w:tab w:val="left" w:pos="567"/>
        </w:tabs>
        <w:spacing w:line="260" w:lineRule="exact"/>
        <w:rPr>
          <w:snapToGrid w:val="0"/>
          <w:shd w:val="clear" w:color="auto" w:fill="F2F2F2" w:themeFill="background1" w:themeFillShade="F2"/>
          <w:lang w:val="pt-PT"/>
        </w:rPr>
      </w:pPr>
      <w:r w:rsidRPr="00DA7CA5">
        <w:rPr>
          <w:snapToGrid w:val="0"/>
          <w:shd w:val="clear" w:color="auto" w:fill="F2F2F2" w:themeFill="background1" w:themeFillShade="F2"/>
          <w:lang w:val="pt-PT"/>
        </w:rPr>
        <w:t>LT/1/24/5425/009 – N60x1 (2x (N30x1))</w:t>
      </w:r>
    </w:p>
    <w:p w14:paraId="7C584B2D" w14:textId="0BABEB32" w:rsidR="00C079C2" w:rsidRPr="00DA7CA5" w:rsidRDefault="00C079C2" w:rsidP="00C079C2">
      <w:pPr>
        <w:tabs>
          <w:tab w:val="left" w:pos="567"/>
        </w:tabs>
        <w:spacing w:line="260" w:lineRule="exact"/>
        <w:rPr>
          <w:snapToGrid w:val="0"/>
          <w:shd w:val="clear" w:color="auto" w:fill="F2F2F2" w:themeFill="background1" w:themeFillShade="F2"/>
          <w:lang w:val="pt-PT"/>
        </w:rPr>
      </w:pPr>
      <w:r w:rsidRPr="00DA7CA5">
        <w:rPr>
          <w:snapToGrid w:val="0"/>
          <w:shd w:val="clear" w:color="auto" w:fill="F2F2F2" w:themeFill="background1" w:themeFillShade="F2"/>
          <w:lang w:val="pt-PT"/>
        </w:rPr>
        <w:t>LT/1/24/5425/010 – N90x1 (3x (N30x1))</w:t>
      </w:r>
    </w:p>
    <w:p w14:paraId="7003A036" w14:textId="77777777" w:rsidR="00262105" w:rsidRPr="00B0636F" w:rsidRDefault="00262105" w:rsidP="00C079C2">
      <w:pPr>
        <w:tabs>
          <w:tab w:val="left" w:pos="567"/>
        </w:tabs>
        <w:spacing w:line="260" w:lineRule="exact"/>
        <w:rPr>
          <w:snapToGrid w:val="0"/>
          <w:szCs w:val="24"/>
          <w:lang w:val="pt-PT"/>
        </w:rPr>
      </w:pPr>
    </w:p>
    <w:p w14:paraId="6D09FEE7" w14:textId="77777777" w:rsidR="00F637D1" w:rsidRPr="00B0636F" w:rsidRDefault="00F637D1" w:rsidP="00F637D1">
      <w:pPr>
        <w:tabs>
          <w:tab w:val="left" w:pos="567"/>
        </w:tabs>
        <w:spacing w:line="260" w:lineRule="exact"/>
        <w:rPr>
          <w:snapToGrid w:val="0"/>
          <w:szCs w:val="24"/>
          <w:lang w:val="pt-PT"/>
        </w:rPr>
      </w:pPr>
    </w:p>
    <w:p w14:paraId="3384CE8B" w14:textId="77777777" w:rsidR="00F637D1" w:rsidRPr="00B0636F" w:rsidRDefault="00F637D1" w:rsidP="00F637D1">
      <w:pPr>
        <w:pBdr>
          <w:top w:val="single" w:sz="4" w:space="1" w:color="auto"/>
          <w:left w:val="single" w:sz="4" w:space="4" w:color="auto"/>
          <w:bottom w:val="single" w:sz="4" w:space="1" w:color="auto"/>
          <w:right w:val="single" w:sz="4" w:space="4" w:color="auto"/>
        </w:pBdr>
        <w:tabs>
          <w:tab w:val="left" w:pos="567"/>
        </w:tabs>
        <w:outlineLvl w:val="0"/>
        <w:rPr>
          <w:snapToGrid w:val="0"/>
          <w:szCs w:val="24"/>
          <w:lang w:val="pt-PT"/>
        </w:rPr>
      </w:pPr>
      <w:r w:rsidRPr="00B0636F">
        <w:rPr>
          <w:b/>
          <w:snapToGrid w:val="0"/>
          <w:szCs w:val="24"/>
          <w:lang w:val="pt-PT"/>
        </w:rPr>
        <w:lastRenderedPageBreak/>
        <w:t>13.</w:t>
      </w:r>
      <w:r w:rsidRPr="00B0636F">
        <w:rPr>
          <w:b/>
          <w:snapToGrid w:val="0"/>
          <w:szCs w:val="24"/>
          <w:lang w:val="pt-PT"/>
        </w:rPr>
        <w:tab/>
      </w:r>
      <w:r w:rsidRPr="00B0636F">
        <w:rPr>
          <w:b/>
          <w:noProof/>
          <w:snapToGrid w:val="0"/>
          <w:szCs w:val="24"/>
          <w:lang w:val="pt-PT"/>
        </w:rPr>
        <w:t xml:space="preserve">SERIJOS NUMERIS </w:t>
      </w:r>
    </w:p>
    <w:p w14:paraId="08F47BCC" w14:textId="77777777" w:rsidR="00F637D1" w:rsidRPr="00B0636F" w:rsidRDefault="00F637D1" w:rsidP="00F637D1">
      <w:pPr>
        <w:tabs>
          <w:tab w:val="left" w:pos="567"/>
        </w:tabs>
        <w:spacing w:line="260" w:lineRule="exact"/>
        <w:rPr>
          <w:snapToGrid w:val="0"/>
          <w:lang w:val="pt-PT"/>
        </w:rPr>
      </w:pPr>
    </w:p>
    <w:p w14:paraId="3252CADD" w14:textId="615EAF8A" w:rsidR="00F637D1" w:rsidRPr="00B0636F" w:rsidRDefault="00AF2C21" w:rsidP="00F637D1">
      <w:pPr>
        <w:tabs>
          <w:tab w:val="left" w:pos="567"/>
        </w:tabs>
        <w:spacing w:line="260" w:lineRule="exact"/>
        <w:rPr>
          <w:snapToGrid w:val="0"/>
          <w:lang w:val="pt-PT"/>
        </w:rPr>
      </w:pPr>
      <w:r w:rsidRPr="00B0636F">
        <w:rPr>
          <w:snapToGrid w:val="0"/>
          <w:lang w:val="pt-PT"/>
        </w:rPr>
        <w:t>Lot</w:t>
      </w:r>
    </w:p>
    <w:p w14:paraId="2736A6CF" w14:textId="77777777" w:rsidR="00E707A1" w:rsidRPr="00B0636F" w:rsidRDefault="00E707A1" w:rsidP="00F637D1">
      <w:pPr>
        <w:tabs>
          <w:tab w:val="left" w:pos="567"/>
        </w:tabs>
        <w:spacing w:line="260" w:lineRule="exact"/>
        <w:rPr>
          <w:snapToGrid w:val="0"/>
          <w:lang w:val="pt-PT"/>
        </w:rPr>
      </w:pPr>
    </w:p>
    <w:p w14:paraId="23530AD8" w14:textId="77777777" w:rsidR="00F637D1" w:rsidRPr="00B0636F" w:rsidRDefault="00F637D1" w:rsidP="00F637D1">
      <w:pPr>
        <w:tabs>
          <w:tab w:val="left" w:pos="567"/>
        </w:tabs>
        <w:spacing w:line="260" w:lineRule="exact"/>
        <w:rPr>
          <w:snapToGrid w:val="0"/>
          <w:szCs w:val="24"/>
          <w:lang w:val="pt-PT"/>
        </w:rPr>
      </w:pPr>
    </w:p>
    <w:p w14:paraId="43D3D54A" w14:textId="77777777" w:rsidR="00F637D1" w:rsidRPr="00B0636F" w:rsidRDefault="00F637D1" w:rsidP="00F637D1">
      <w:pPr>
        <w:pBdr>
          <w:top w:val="single" w:sz="4" w:space="1" w:color="auto"/>
          <w:left w:val="single" w:sz="4" w:space="4" w:color="auto"/>
          <w:bottom w:val="single" w:sz="4" w:space="1" w:color="auto"/>
          <w:right w:val="single" w:sz="4" w:space="4" w:color="auto"/>
        </w:pBdr>
        <w:tabs>
          <w:tab w:val="left" w:pos="567"/>
        </w:tabs>
        <w:outlineLvl w:val="0"/>
        <w:rPr>
          <w:snapToGrid w:val="0"/>
          <w:szCs w:val="24"/>
          <w:lang w:val="pt-PT"/>
        </w:rPr>
      </w:pPr>
      <w:r w:rsidRPr="00B0636F">
        <w:rPr>
          <w:b/>
          <w:snapToGrid w:val="0"/>
          <w:szCs w:val="24"/>
          <w:lang w:val="pt-PT"/>
        </w:rPr>
        <w:t>14.</w:t>
      </w:r>
      <w:r w:rsidRPr="00B0636F">
        <w:rPr>
          <w:b/>
          <w:snapToGrid w:val="0"/>
          <w:szCs w:val="24"/>
          <w:lang w:val="pt-PT"/>
        </w:rPr>
        <w:tab/>
      </w:r>
      <w:r w:rsidRPr="00B0636F">
        <w:rPr>
          <w:b/>
          <w:noProof/>
          <w:snapToGrid w:val="0"/>
          <w:szCs w:val="24"/>
          <w:lang w:val="pt-PT"/>
        </w:rPr>
        <w:t>PARDAVIMO (IŠDAVIMO) TVARKA</w:t>
      </w:r>
    </w:p>
    <w:p w14:paraId="30AA430A" w14:textId="77777777" w:rsidR="00F637D1" w:rsidRPr="00B0636F" w:rsidRDefault="00F637D1" w:rsidP="00F637D1">
      <w:pPr>
        <w:tabs>
          <w:tab w:val="left" w:pos="567"/>
        </w:tabs>
        <w:spacing w:line="260" w:lineRule="exact"/>
        <w:rPr>
          <w:snapToGrid w:val="0"/>
          <w:szCs w:val="24"/>
          <w:lang w:val="pt-PT"/>
        </w:rPr>
      </w:pPr>
    </w:p>
    <w:p w14:paraId="3ABD9169" w14:textId="77777777" w:rsidR="00F637D1" w:rsidRPr="00B0636F" w:rsidRDefault="00F637D1" w:rsidP="00F637D1">
      <w:pPr>
        <w:tabs>
          <w:tab w:val="left" w:pos="567"/>
        </w:tabs>
        <w:spacing w:line="260" w:lineRule="exact"/>
        <w:rPr>
          <w:snapToGrid w:val="0"/>
          <w:szCs w:val="24"/>
          <w:lang w:val="pt-PT"/>
        </w:rPr>
      </w:pPr>
    </w:p>
    <w:p w14:paraId="15803F9D" w14:textId="77777777" w:rsidR="00F637D1" w:rsidRPr="00B0636F" w:rsidRDefault="00F637D1" w:rsidP="00F637D1">
      <w:pPr>
        <w:pBdr>
          <w:top w:val="single" w:sz="4" w:space="2" w:color="auto"/>
          <w:left w:val="single" w:sz="4" w:space="4" w:color="auto"/>
          <w:bottom w:val="single" w:sz="4" w:space="1" w:color="auto"/>
          <w:right w:val="single" w:sz="4" w:space="4" w:color="auto"/>
        </w:pBdr>
        <w:tabs>
          <w:tab w:val="left" w:pos="567"/>
        </w:tabs>
        <w:outlineLvl w:val="0"/>
        <w:rPr>
          <w:snapToGrid w:val="0"/>
          <w:szCs w:val="24"/>
          <w:lang w:val="pt-PT"/>
        </w:rPr>
      </w:pPr>
      <w:r w:rsidRPr="00B0636F">
        <w:rPr>
          <w:b/>
          <w:snapToGrid w:val="0"/>
          <w:szCs w:val="24"/>
          <w:lang w:val="pt-PT"/>
        </w:rPr>
        <w:t>15.</w:t>
      </w:r>
      <w:r w:rsidRPr="00B0636F">
        <w:rPr>
          <w:b/>
          <w:snapToGrid w:val="0"/>
          <w:szCs w:val="24"/>
          <w:lang w:val="pt-PT"/>
        </w:rPr>
        <w:tab/>
      </w:r>
      <w:r w:rsidRPr="00B0636F">
        <w:rPr>
          <w:b/>
          <w:noProof/>
          <w:snapToGrid w:val="0"/>
          <w:szCs w:val="24"/>
          <w:lang w:val="pt-PT"/>
        </w:rPr>
        <w:t>VARTOJIMO INSTRUKCIJA</w:t>
      </w:r>
    </w:p>
    <w:p w14:paraId="74153509" w14:textId="77777777" w:rsidR="00F637D1" w:rsidRPr="00B0636F" w:rsidRDefault="00F637D1" w:rsidP="00F637D1">
      <w:pPr>
        <w:tabs>
          <w:tab w:val="left" w:pos="567"/>
        </w:tabs>
        <w:spacing w:line="260" w:lineRule="exact"/>
        <w:rPr>
          <w:snapToGrid w:val="0"/>
          <w:szCs w:val="24"/>
          <w:lang w:val="pt-PT"/>
        </w:rPr>
      </w:pPr>
    </w:p>
    <w:p w14:paraId="6CA093A7" w14:textId="77777777" w:rsidR="00F637D1" w:rsidRPr="00B0636F" w:rsidRDefault="00F637D1" w:rsidP="00F637D1">
      <w:pPr>
        <w:tabs>
          <w:tab w:val="left" w:pos="567"/>
        </w:tabs>
        <w:spacing w:line="260" w:lineRule="exact"/>
        <w:rPr>
          <w:snapToGrid w:val="0"/>
          <w:szCs w:val="24"/>
          <w:lang w:val="pt-PT"/>
        </w:rPr>
      </w:pPr>
    </w:p>
    <w:p w14:paraId="674D5165" w14:textId="77777777" w:rsidR="00F637D1" w:rsidRPr="00B0636F" w:rsidRDefault="00F637D1" w:rsidP="00F637D1">
      <w:pPr>
        <w:pBdr>
          <w:top w:val="single" w:sz="4" w:space="1" w:color="auto"/>
          <w:left w:val="single" w:sz="4" w:space="4" w:color="auto"/>
          <w:bottom w:val="single" w:sz="4" w:space="0" w:color="auto"/>
          <w:right w:val="single" w:sz="4" w:space="4" w:color="auto"/>
        </w:pBdr>
        <w:tabs>
          <w:tab w:val="left" w:pos="567"/>
        </w:tabs>
        <w:rPr>
          <w:snapToGrid w:val="0"/>
          <w:color w:val="008000"/>
          <w:szCs w:val="24"/>
          <w:lang w:val="pt-PT"/>
        </w:rPr>
      </w:pPr>
      <w:r w:rsidRPr="00B0636F">
        <w:rPr>
          <w:b/>
          <w:snapToGrid w:val="0"/>
          <w:szCs w:val="24"/>
          <w:lang w:val="pt-PT"/>
        </w:rPr>
        <w:t>16.</w:t>
      </w:r>
      <w:r w:rsidRPr="00B0636F">
        <w:rPr>
          <w:b/>
          <w:snapToGrid w:val="0"/>
          <w:szCs w:val="24"/>
          <w:lang w:val="pt-PT"/>
        </w:rPr>
        <w:tab/>
      </w:r>
      <w:r w:rsidRPr="00B0636F">
        <w:rPr>
          <w:b/>
          <w:noProof/>
          <w:snapToGrid w:val="0"/>
          <w:szCs w:val="24"/>
          <w:lang w:val="pt-PT"/>
        </w:rPr>
        <w:t>INFORMACIJA BRAILIO RAŠTU</w:t>
      </w:r>
    </w:p>
    <w:p w14:paraId="25F7C15D" w14:textId="77777777" w:rsidR="00AF2C21" w:rsidRPr="00B0636F" w:rsidRDefault="00AF2C21" w:rsidP="00AF2C21">
      <w:pPr>
        <w:tabs>
          <w:tab w:val="left" w:pos="567"/>
        </w:tabs>
        <w:spacing w:line="260" w:lineRule="exact"/>
        <w:rPr>
          <w:snapToGrid w:val="0"/>
          <w:szCs w:val="24"/>
          <w:lang w:val="pt-PT"/>
        </w:rPr>
      </w:pPr>
    </w:p>
    <w:p w14:paraId="2CC1D41E" w14:textId="6FD2E758" w:rsidR="00AF2C21" w:rsidRPr="00E31C19" w:rsidRDefault="00AF2C21" w:rsidP="00AF2C21">
      <w:pPr>
        <w:spacing w:after="0" w:line="240" w:lineRule="auto"/>
        <w:ind w:left="-5" w:right="3958"/>
        <w:rPr>
          <w:lang w:val="lt-LT"/>
        </w:rPr>
      </w:pPr>
      <w:r>
        <w:rPr>
          <w:lang w:val="lt-LT"/>
        </w:rPr>
        <w:t>Pazopanib Viatris</w:t>
      </w:r>
      <w:r w:rsidRPr="00E31C19">
        <w:rPr>
          <w:lang w:val="lt-LT"/>
        </w:rPr>
        <w:t xml:space="preserve"> 200</w:t>
      </w:r>
      <w:r w:rsidR="006027BE">
        <w:rPr>
          <w:lang w:val="lt-LT"/>
        </w:rPr>
        <w:t> mg</w:t>
      </w:r>
      <w:r w:rsidRPr="00E31C19">
        <w:rPr>
          <w:lang w:val="lt-LT"/>
        </w:rPr>
        <w:t xml:space="preserve"> </w:t>
      </w:r>
    </w:p>
    <w:p w14:paraId="6452F5CB" w14:textId="09021448" w:rsidR="00F637D1" w:rsidRDefault="00AF2C21" w:rsidP="00AF2C21">
      <w:pPr>
        <w:tabs>
          <w:tab w:val="left" w:pos="567"/>
        </w:tabs>
        <w:spacing w:line="260" w:lineRule="exact"/>
        <w:rPr>
          <w:lang w:val="lt-LT"/>
        </w:rPr>
      </w:pPr>
      <w:r w:rsidRPr="00F637D1">
        <w:rPr>
          <w:highlight w:val="lightGray"/>
          <w:lang w:val="lt-LT"/>
        </w:rPr>
        <w:t xml:space="preserve">Pazopanib Viatris </w:t>
      </w:r>
      <w:r>
        <w:rPr>
          <w:highlight w:val="lightGray"/>
          <w:lang w:val="lt-LT"/>
        </w:rPr>
        <w:t>4</w:t>
      </w:r>
      <w:r w:rsidRPr="00F637D1">
        <w:rPr>
          <w:highlight w:val="lightGray"/>
          <w:lang w:val="lt-LT"/>
        </w:rPr>
        <w:t>00</w:t>
      </w:r>
      <w:r w:rsidR="006027BE">
        <w:rPr>
          <w:highlight w:val="lightGray"/>
          <w:lang w:val="lt-LT"/>
        </w:rPr>
        <w:t> mg</w:t>
      </w:r>
      <w:r w:rsidRPr="00F637D1">
        <w:rPr>
          <w:highlight w:val="lightGray"/>
          <w:lang w:val="lt-LT"/>
        </w:rPr>
        <w:t xml:space="preserve"> </w:t>
      </w:r>
    </w:p>
    <w:p w14:paraId="3854491C" w14:textId="77777777" w:rsidR="00AF2C21" w:rsidRPr="00E707A1" w:rsidRDefault="00AF2C21" w:rsidP="00AF2C21">
      <w:pPr>
        <w:tabs>
          <w:tab w:val="left" w:pos="567"/>
        </w:tabs>
        <w:spacing w:line="260" w:lineRule="exact"/>
        <w:rPr>
          <w:snapToGrid w:val="0"/>
          <w:szCs w:val="24"/>
          <w:lang w:val="lt-LT"/>
        </w:rPr>
      </w:pPr>
    </w:p>
    <w:p w14:paraId="5DAC5ABD" w14:textId="77777777" w:rsidR="00F637D1" w:rsidRPr="00E707A1" w:rsidRDefault="00F637D1" w:rsidP="00F637D1">
      <w:pPr>
        <w:tabs>
          <w:tab w:val="left" w:pos="567"/>
        </w:tabs>
        <w:spacing w:line="260" w:lineRule="exact"/>
        <w:rPr>
          <w:noProof/>
          <w:shd w:val="clear" w:color="auto" w:fill="CCCCCC"/>
          <w:lang w:val="lt-LT"/>
        </w:rPr>
      </w:pPr>
    </w:p>
    <w:p w14:paraId="3821F760" w14:textId="77777777" w:rsidR="00F637D1" w:rsidRPr="00E707A1" w:rsidRDefault="00F637D1" w:rsidP="00F637D1">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noProof/>
          <w:snapToGrid w:val="0"/>
          <w:szCs w:val="24"/>
          <w:lang w:val="lt-LT"/>
        </w:rPr>
      </w:pPr>
      <w:r w:rsidRPr="00E707A1">
        <w:rPr>
          <w:b/>
          <w:noProof/>
          <w:snapToGrid w:val="0"/>
          <w:lang w:val="lt-LT"/>
        </w:rPr>
        <w:t>17.</w:t>
      </w:r>
      <w:r w:rsidRPr="00E707A1">
        <w:rPr>
          <w:b/>
          <w:noProof/>
          <w:snapToGrid w:val="0"/>
          <w:lang w:val="lt-LT"/>
        </w:rPr>
        <w:tab/>
        <w:t>UNIKALUS IDENTIFIKATORIUS – 2D BRŪKŠNINIS KODAS</w:t>
      </w:r>
    </w:p>
    <w:p w14:paraId="0A1BFB3D" w14:textId="77777777" w:rsidR="00F637D1" w:rsidRPr="00E707A1" w:rsidRDefault="00F637D1" w:rsidP="00F637D1">
      <w:pPr>
        <w:tabs>
          <w:tab w:val="left" w:pos="567"/>
        </w:tabs>
        <w:spacing w:line="260" w:lineRule="exact"/>
        <w:rPr>
          <w:noProof/>
          <w:snapToGrid w:val="0"/>
          <w:lang w:val="lt-LT"/>
        </w:rPr>
      </w:pPr>
    </w:p>
    <w:p w14:paraId="6E821312" w14:textId="632FF0BA" w:rsidR="00F637D1" w:rsidRPr="00E707A1" w:rsidRDefault="00F637D1" w:rsidP="00F637D1">
      <w:pPr>
        <w:tabs>
          <w:tab w:val="left" w:pos="567"/>
        </w:tabs>
        <w:spacing w:line="260" w:lineRule="exact"/>
        <w:rPr>
          <w:noProof/>
          <w:snapToGrid w:val="0"/>
          <w:shd w:val="clear" w:color="auto" w:fill="CCCCCC"/>
          <w:lang w:val="lt-LT"/>
        </w:rPr>
      </w:pPr>
      <w:r w:rsidRPr="00E707A1">
        <w:rPr>
          <w:snapToGrid w:val="0"/>
          <w:highlight w:val="lightGray"/>
          <w:lang w:val="lt-LT"/>
        </w:rPr>
        <w:t>2D brūkšninis kodas su nurodytu unikaliu identifikatoriumi.</w:t>
      </w:r>
    </w:p>
    <w:p w14:paraId="0F22976C" w14:textId="77777777" w:rsidR="00F637D1" w:rsidRPr="00E707A1" w:rsidRDefault="00F637D1" w:rsidP="00F637D1">
      <w:pPr>
        <w:tabs>
          <w:tab w:val="left" w:pos="567"/>
        </w:tabs>
        <w:spacing w:line="260" w:lineRule="exact"/>
        <w:rPr>
          <w:noProof/>
          <w:snapToGrid w:val="0"/>
          <w:shd w:val="clear" w:color="auto" w:fill="CCCCCC"/>
          <w:lang w:val="lt-LT"/>
        </w:rPr>
      </w:pPr>
    </w:p>
    <w:p w14:paraId="6352F606" w14:textId="77777777" w:rsidR="00F637D1" w:rsidRPr="00E707A1" w:rsidRDefault="00F637D1" w:rsidP="00F637D1">
      <w:pPr>
        <w:tabs>
          <w:tab w:val="left" w:pos="567"/>
        </w:tabs>
        <w:spacing w:line="260" w:lineRule="exact"/>
        <w:rPr>
          <w:noProof/>
          <w:snapToGrid w:val="0"/>
          <w:lang w:val="lt-LT"/>
        </w:rPr>
      </w:pPr>
    </w:p>
    <w:p w14:paraId="00B53061" w14:textId="77777777" w:rsidR="00F637D1" w:rsidRPr="00C079C2" w:rsidRDefault="00F637D1" w:rsidP="00F637D1">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noProof/>
          <w:snapToGrid w:val="0"/>
          <w:lang w:val="lt-LT"/>
        </w:rPr>
      </w:pPr>
      <w:r w:rsidRPr="00C079C2">
        <w:rPr>
          <w:b/>
          <w:noProof/>
          <w:snapToGrid w:val="0"/>
          <w:lang w:val="lt-LT"/>
        </w:rPr>
        <w:t>18.</w:t>
      </w:r>
      <w:r w:rsidRPr="00C079C2">
        <w:rPr>
          <w:b/>
          <w:noProof/>
          <w:snapToGrid w:val="0"/>
          <w:lang w:val="lt-LT"/>
        </w:rPr>
        <w:tab/>
        <w:t>UNIKALUS IDENTIFIKATORIUS – ŽMONĖMS SUPRANTAMI DUOMENYS</w:t>
      </w:r>
    </w:p>
    <w:p w14:paraId="420DB7CE" w14:textId="77777777" w:rsidR="00F637D1" w:rsidRPr="00C079C2" w:rsidRDefault="00F637D1" w:rsidP="00F637D1">
      <w:pPr>
        <w:tabs>
          <w:tab w:val="left" w:pos="567"/>
        </w:tabs>
        <w:spacing w:line="260" w:lineRule="exact"/>
        <w:rPr>
          <w:noProof/>
          <w:snapToGrid w:val="0"/>
          <w:lang w:val="lt-LT"/>
        </w:rPr>
      </w:pPr>
    </w:p>
    <w:p w14:paraId="23512704" w14:textId="59EEEA48" w:rsidR="00F637D1" w:rsidRPr="00C079C2" w:rsidRDefault="00F637D1" w:rsidP="00F637D1">
      <w:pPr>
        <w:tabs>
          <w:tab w:val="left" w:pos="567"/>
        </w:tabs>
        <w:spacing w:line="260" w:lineRule="exact"/>
        <w:rPr>
          <w:snapToGrid w:val="0"/>
          <w:color w:val="008000"/>
          <w:lang w:val="lt-LT"/>
        </w:rPr>
      </w:pPr>
      <w:r w:rsidRPr="00C079C2">
        <w:rPr>
          <w:snapToGrid w:val="0"/>
          <w:lang w:val="lt-LT"/>
        </w:rPr>
        <w:t xml:space="preserve">PC </w:t>
      </w:r>
    </w:p>
    <w:p w14:paraId="7B5286D6" w14:textId="3D9EA219" w:rsidR="00F637D1" w:rsidRPr="00C079C2" w:rsidRDefault="00F637D1" w:rsidP="00F637D1">
      <w:pPr>
        <w:tabs>
          <w:tab w:val="left" w:pos="567"/>
        </w:tabs>
        <w:spacing w:line="260" w:lineRule="exact"/>
        <w:rPr>
          <w:snapToGrid w:val="0"/>
          <w:lang w:val="lt-LT"/>
        </w:rPr>
      </w:pPr>
      <w:r w:rsidRPr="00C079C2">
        <w:rPr>
          <w:snapToGrid w:val="0"/>
          <w:lang w:val="lt-LT"/>
        </w:rPr>
        <w:t xml:space="preserve">SN </w:t>
      </w:r>
    </w:p>
    <w:p w14:paraId="2A2AE197" w14:textId="113D489B" w:rsidR="00AF2C21" w:rsidRPr="00C079C2" w:rsidRDefault="00F637D1" w:rsidP="00AF2C21">
      <w:pPr>
        <w:tabs>
          <w:tab w:val="left" w:pos="567"/>
        </w:tabs>
        <w:spacing w:line="260" w:lineRule="exact"/>
        <w:rPr>
          <w:snapToGrid w:val="0"/>
          <w:lang w:val="lt-LT"/>
        </w:rPr>
      </w:pPr>
      <w:r w:rsidRPr="00C079C2">
        <w:rPr>
          <w:snapToGrid w:val="0"/>
          <w:lang w:val="lt-LT"/>
        </w:rPr>
        <w:t>NN</w:t>
      </w:r>
      <w:r w:rsidR="00AF2C21" w:rsidRPr="00C079C2">
        <w:rPr>
          <w:snapToGrid w:val="0"/>
          <w:lang w:val="lt-LT"/>
        </w:rPr>
        <w:br w:type="page"/>
      </w:r>
    </w:p>
    <w:p w14:paraId="01226308" w14:textId="0B115407" w:rsidR="00F637D1" w:rsidRPr="00C079C2" w:rsidRDefault="00AF2C21" w:rsidP="00AF2C21">
      <w:pPr>
        <w:pBdr>
          <w:top w:val="single" w:sz="4" w:space="1" w:color="auto"/>
          <w:left w:val="single" w:sz="4" w:space="4" w:color="auto"/>
          <w:bottom w:val="single" w:sz="4" w:space="1" w:color="auto"/>
          <w:right w:val="single" w:sz="4" w:space="4" w:color="auto"/>
        </w:pBdr>
        <w:tabs>
          <w:tab w:val="left" w:pos="567"/>
        </w:tabs>
        <w:spacing w:line="260" w:lineRule="exact"/>
        <w:ind w:left="0" w:firstLine="0"/>
        <w:rPr>
          <w:b/>
          <w:noProof/>
          <w:snapToGrid w:val="0"/>
          <w:szCs w:val="24"/>
          <w:lang w:val="lt-LT"/>
        </w:rPr>
      </w:pPr>
      <w:r w:rsidRPr="00C079C2">
        <w:rPr>
          <w:b/>
          <w:noProof/>
          <w:snapToGrid w:val="0"/>
          <w:szCs w:val="24"/>
          <w:lang w:val="lt-LT"/>
        </w:rPr>
        <w:lastRenderedPageBreak/>
        <w:t>MINIMALI INFORMACIJA ANT LIZDINIŲ PLOKŠTELIŲ ARBA DVISLUOKSNIŲ JUOSTELIŲ</w:t>
      </w:r>
    </w:p>
    <w:p w14:paraId="32D139E8" w14:textId="77777777" w:rsidR="00AF2C21" w:rsidRPr="00C079C2" w:rsidRDefault="00AF2C21" w:rsidP="00AF2C21">
      <w:pPr>
        <w:pBdr>
          <w:top w:val="single" w:sz="4" w:space="1" w:color="auto"/>
          <w:left w:val="single" w:sz="4" w:space="4" w:color="auto"/>
          <w:bottom w:val="single" w:sz="4" w:space="1" w:color="auto"/>
          <w:right w:val="single" w:sz="4" w:space="4" w:color="auto"/>
        </w:pBdr>
        <w:tabs>
          <w:tab w:val="left" w:pos="567"/>
        </w:tabs>
        <w:spacing w:line="260" w:lineRule="exact"/>
        <w:ind w:left="0" w:firstLine="0"/>
        <w:rPr>
          <w:b/>
          <w:noProof/>
          <w:snapToGrid w:val="0"/>
          <w:szCs w:val="24"/>
          <w:lang w:val="lt-LT"/>
        </w:rPr>
      </w:pPr>
    </w:p>
    <w:p w14:paraId="1F3DD36B" w14:textId="282468A5" w:rsidR="00F637D1" w:rsidRPr="00C079C2" w:rsidRDefault="004D77D2" w:rsidP="00AF2C21">
      <w:pPr>
        <w:pBdr>
          <w:top w:val="single" w:sz="4" w:space="1" w:color="auto"/>
          <w:left w:val="single" w:sz="4" w:space="4" w:color="auto"/>
          <w:bottom w:val="single" w:sz="4" w:space="1" w:color="auto"/>
          <w:right w:val="single" w:sz="4" w:space="4" w:color="auto"/>
        </w:pBdr>
        <w:tabs>
          <w:tab w:val="left" w:pos="567"/>
        </w:tabs>
        <w:spacing w:line="260" w:lineRule="exact"/>
        <w:ind w:left="0" w:firstLine="0"/>
        <w:rPr>
          <w:b/>
          <w:snapToGrid w:val="0"/>
          <w:lang w:val="it-CH"/>
        </w:rPr>
      </w:pPr>
      <w:r w:rsidRPr="00C079C2">
        <w:rPr>
          <w:b/>
          <w:snapToGrid w:val="0"/>
          <w:lang w:val="it-CH"/>
        </w:rPr>
        <w:t>LIZDINĖ PLOKŠTELĖ/ DALOMOJI LIZDINĖ PLOKŠTELĖ</w:t>
      </w:r>
      <w:r w:rsidR="00F637D1" w:rsidRPr="00C079C2">
        <w:rPr>
          <w:b/>
          <w:snapToGrid w:val="0"/>
          <w:lang w:val="it-CH"/>
        </w:rPr>
        <w:t xml:space="preserve"> </w:t>
      </w:r>
    </w:p>
    <w:p w14:paraId="21E47B7A" w14:textId="77777777" w:rsidR="00F637D1" w:rsidRPr="00C079C2" w:rsidRDefault="00F637D1" w:rsidP="00F637D1">
      <w:pPr>
        <w:tabs>
          <w:tab w:val="left" w:pos="567"/>
        </w:tabs>
        <w:spacing w:line="260" w:lineRule="exact"/>
        <w:rPr>
          <w:snapToGrid w:val="0"/>
          <w:lang w:val="it-CH"/>
        </w:rPr>
      </w:pPr>
    </w:p>
    <w:p w14:paraId="5561C0DD" w14:textId="77777777" w:rsidR="00F637D1" w:rsidRPr="00C079C2" w:rsidRDefault="00F637D1" w:rsidP="00F637D1">
      <w:pPr>
        <w:tabs>
          <w:tab w:val="left" w:pos="567"/>
        </w:tabs>
        <w:spacing w:line="260" w:lineRule="exact"/>
        <w:rPr>
          <w:snapToGrid w:val="0"/>
          <w:szCs w:val="24"/>
          <w:lang w:val="it-CH"/>
        </w:rPr>
      </w:pPr>
    </w:p>
    <w:p w14:paraId="2230AFB2" w14:textId="77777777" w:rsidR="00F637D1" w:rsidRPr="00C079C2" w:rsidRDefault="00F637D1" w:rsidP="00F637D1">
      <w:pPr>
        <w:pBdr>
          <w:top w:val="single" w:sz="4" w:space="1" w:color="auto"/>
          <w:left w:val="single" w:sz="4" w:space="4" w:color="auto"/>
          <w:bottom w:val="single" w:sz="4" w:space="1" w:color="auto"/>
          <w:right w:val="single" w:sz="4" w:space="4" w:color="auto"/>
        </w:pBdr>
        <w:tabs>
          <w:tab w:val="left" w:pos="567"/>
        </w:tabs>
        <w:outlineLvl w:val="0"/>
        <w:rPr>
          <w:b/>
          <w:snapToGrid w:val="0"/>
          <w:szCs w:val="24"/>
          <w:lang w:val="it-CH"/>
        </w:rPr>
      </w:pPr>
      <w:r w:rsidRPr="00C079C2">
        <w:rPr>
          <w:b/>
          <w:snapToGrid w:val="0"/>
          <w:szCs w:val="24"/>
          <w:lang w:val="it-CH"/>
        </w:rPr>
        <w:t>1.</w:t>
      </w:r>
      <w:r w:rsidRPr="00C079C2">
        <w:rPr>
          <w:b/>
          <w:snapToGrid w:val="0"/>
          <w:szCs w:val="24"/>
          <w:lang w:val="it-CH"/>
        </w:rPr>
        <w:tab/>
      </w:r>
      <w:r w:rsidRPr="00C079C2">
        <w:rPr>
          <w:b/>
          <w:caps/>
          <w:noProof/>
          <w:snapToGrid w:val="0"/>
          <w:szCs w:val="24"/>
          <w:lang w:val="it-CH"/>
        </w:rPr>
        <w:t>VAISTINIO</w:t>
      </w:r>
      <w:r w:rsidRPr="00C079C2">
        <w:rPr>
          <w:b/>
          <w:noProof/>
          <w:snapToGrid w:val="0"/>
          <w:szCs w:val="24"/>
          <w:lang w:val="it-CH"/>
        </w:rPr>
        <w:t xml:space="preserve"> PREPARATO PAVADINIMAS</w:t>
      </w:r>
    </w:p>
    <w:p w14:paraId="40D113E2" w14:textId="77777777" w:rsidR="00F637D1" w:rsidRPr="00C079C2" w:rsidRDefault="00F637D1" w:rsidP="00F637D1">
      <w:pPr>
        <w:tabs>
          <w:tab w:val="left" w:pos="567"/>
        </w:tabs>
        <w:spacing w:line="260" w:lineRule="exact"/>
        <w:rPr>
          <w:snapToGrid w:val="0"/>
          <w:szCs w:val="24"/>
          <w:lang w:val="it-CH"/>
        </w:rPr>
      </w:pPr>
    </w:p>
    <w:p w14:paraId="639A48D8" w14:textId="349137E4" w:rsidR="004D77D2" w:rsidRPr="00E31C19" w:rsidRDefault="004D77D2" w:rsidP="004D77D2">
      <w:pPr>
        <w:spacing w:after="0" w:line="240" w:lineRule="auto"/>
        <w:ind w:left="-5" w:right="3958"/>
        <w:rPr>
          <w:lang w:val="lt-LT"/>
        </w:rPr>
      </w:pPr>
      <w:r>
        <w:rPr>
          <w:lang w:val="lt-LT"/>
        </w:rPr>
        <w:t>Pazopanib Viatris</w:t>
      </w:r>
      <w:r w:rsidRPr="00E31C19">
        <w:rPr>
          <w:lang w:val="lt-LT"/>
        </w:rPr>
        <w:t xml:space="preserve"> 200</w:t>
      </w:r>
      <w:r w:rsidR="006027BE">
        <w:rPr>
          <w:lang w:val="lt-LT"/>
        </w:rPr>
        <w:t> mg</w:t>
      </w:r>
      <w:r w:rsidRPr="00E31C19">
        <w:rPr>
          <w:lang w:val="lt-LT"/>
        </w:rPr>
        <w:t xml:space="preserve"> plėvele dengtos tabletės </w:t>
      </w:r>
      <w:r w:rsidRPr="00E31C19">
        <w:rPr>
          <w:i/>
          <w:lang w:val="lt-LT"/>
        </w:rPr>
        <w:t xml:space="preserve">pazopanibum </w:t>
      </w:r>
    </w:p>
    <w:p w14:paraId="30E97EA8" w14:textId="4219F806" w:rsidR="004D77D2" w:rsidRPr="00E31C19" w:rsidRDefault="004D77D2" w:rsidP="004D77D2">
      <w:pPr>
        <w:spacing w:after="0" w:line="240" w:lineRule="auto"/>
        <w:ind w:left="-5" w:right="3958"/>
        <w:rPr>
          <w:lang w:val="lt-LT"/>
        </w:rPr>
      </w:pPr>
      <w:r w:rsidRPr="00F637D1">
        <w:rPr>
          <w:highlight w:val="lightGray"/>
          <w:lang w:val="lt-LT"/>
        </w:rPr>
        <w:t xml:space="preserve">Pazopanib Viatris </w:t>
      </w:r>
      <w:r>
        <w:rPr>
          <w:highlight w:val="lightGray"/>
          <w:lang w:val="lt-LT"/>
        </w:rPr>
        <w:t>4</w:t>
      </w:r>
      <w:r w:rsidRPr="00F637D1">
        <w:rPr>
          <w:highlight w:val="lightGray"/>
          <w:lang w:val="lt-LT"/>
        </w:rPr>
        <w:t>00</w:t>
      </w:r>
      <w:r w:rsidR="006027BE">
        <w:rPr>
          <w:highlight w:val="lightGray"/>
          <w:lang w:val="lt-LT"/>
        </w:rPr>
        <w:t> mg</w:t>
      </w:r>
      <w:r w:rsidRPr="00F637D1">
        <w:rPr>
          <w:highlight w:val="lightGray"/>
          <w:lang w:val="lt-LT"/>
        </w:rPr>
        <w:t xml:space="preserve"> plėvele dengtos tabletės </w:t>
      </w:r>
      <w:r w:rsidRPr="00F637D1">
        <w:rPr>
          <w:i/>
          <w:highlight w:val="lightGray"/>
          <w:lang w:val="lt-LT"/>
        </w:rPr>
        <w:t>pazopanibum</w:t>
      </w:r>
      <w:r w:rsidRPr="00E31C19">
        <w:rPr>
          <w:i/>
          <w:lang w:val="lt-LT"/>
        </w:rPr>
        <w:t xml:space="preserve"> </w:t>
      </w:r>
    </w:p>
    <w:p w14:paraId="102703EA" w14:textId="77777777" w:rsidR="00F637D1" w:rsidRPr="00B0636F" w:rsidRDefault="00F637D1" w:rsidP="00F637D1">
      <w:pPr>
        <w:tabs>
          <w:tab w:val="left" w:pos="567"/>
        </w:tabs>
        <w:spacing w:line="260" w:lineRule="exact"/>
        <w:rPr>
          <w:snapToGrid w:val="0"/>
          <w:szCs w:val="24"/>
          <w:lang w:val="pt-PT"/>
        </w:rPr>
      </w:pPr>
    </w:p>
    <w:p w14:paraId="43CDEF57" w14:textId="77777777" w:rsidR="00F637D1" w:rsidRPr="00B0636F" w:rsidRDefault="00F637D1" w:rsidP="00F637D1">
      <w:pPr>
        <w:tabs>
          <w:tab w:val="left" w:pos="567"/>
        </w:tabs>
        <w:spacing w:line="260" w:lineRule="exact"/>
        <w:rPr>
          <w:snapToGrid w:val="0"/>
          <w:szCs w:val="24"/>
          <w:lang w:val="pt-PT"/>
        </w:rPr>
      </w:pPr>
    </w:p>
    <w:p w14:paraId="4E63B372" w14:textId="77777777" w:rsidR="00F637D1" w:rsidRPr="00B0636F" w:rsidRDefault="00F637D1" w:rsidP="00F637D1">
      <w:pPr>
        <w:pBdr>
          <w:top w:val="single" w:sz="4" w:space="1" w:color="auto"/>
          <w:left w:val="single" w:sz="4" w:space="4" w:color="auto"/>
          <w:bottom w:val="single" w:sz="4" w:space="1" w:color="auto"/>
          <w:right w:val="single" w:sz="4" w:space="4" w:color="auto"/>
        </w:pBdr>
        <w:tabs>
          <w:tab w:val="left" w:pos="567"/>
        </w:tabs>
        <w:outlineLvl w:val="0"/>
        <w:rPr>
          <w:b/>
          <w:snapToGrid w:val="0"/>
          <w:szCs w:val="24"/>
          <w:lang w:val="pt-PT"/>
        </w:rPr>
      </w:pPr>
      <w:r w:rsidRPr="00B0636F">
        <w:rPr>
          <w:b/>
          <w:snapToGrid w:val="0"/>
          <w:szCs w:val="24"/>
          <w:lang w:val="pt-PT"/>
        </w:rPr>
        <w:t>2.</w:t>
      </w:r>
      <w:r w:rsidRPr="00B0636F">
        <w:rPr>
          <w:b/>
          <w:snapToGrid w:val="0"/>
          <w:szCs w:val="24"/>
          <w:lang w:val="pt-PT"/>
        </w:rPr>
        <w:tab/>
      </w:r>
      <w:r w:rsidRPr="00B0636F">
        <w:rPr>
          <w:b/>
          <w:caps/>
          <w:noProof/>
          <w:snapToGrid w:val="0"/>
          <w:szCs w:val="24"/>
          <w:lang w:val="pt-PT"/>
        </w:rPr>
        <w:t>REGISTRUOTOJO pavadinimas</w:t>
      </w:r>
    </w:p>
    <w:p w14:paraId="61E80A42" w14:textId="77777777" w:rsidR="00F637D1" w:rsidRPr="00B0636F" w:rsidRDefault="00F637D1" w:rsidP="00F637D1">
      <w:pPr>
        <w:tabs>
          <w:tab w:val="left" w:pos="567"/>
        </w:tabs>
        <w:spacing w:line="260" w:lineRule="exact"/>
        <w:rPr>
          <w:snapToGrid w:val="0"/>
          <w:szCs w:val="24"/>
          <w:lang w:val="pt-PT"/>
        </w:rPr>
      </w:pPr>
    </w:p>
    <w:p w14:paraId="33E55594" w14:textId="77777777" w:rsidR="006D72DE" w:rsidRDefault="006D72DE" w:rsidP="006D72DE">
      <w:pPr>
        <w:spacing w:after="0" w:line="240" w:lineRule="auto"/>
        <w:ind w:left="-5"/>
        <w:rPr>
          <w:lang w:val="lt-LT"/>
        </w:rPr>
      </w:pPr>
      <w:r>
        <w:rPr>
          <w:lang w:val="lt-LT"/>
        </w:rPr>
        <w:t>Viatris Limited</w:t>
      </w:r>
    </w:p>
    <w:p w14:paraId="0010EAA2" w14:textId="77777777" w:rsidR="006D72DE" w:rsidRPr="00B0636F" w:rsidRDefault="006D72DE" w:rsidP="006D72DE">
      <w:pPr>
        <w:autoSpaceDE w:val="0"/>
        <w:autoSpaceDN w:val="0"/>
        <w:rPr>
          <w:lang w:val="pt-PT"/>
        </w:rPr>
      </w:pPr>
      <w:r w:rsidRPr="00B0636F">
        <w:rPr>
          <w:lang w:val="pt-PT"/>
        </w:rPr>
        <w:t>Damastown Industrial Park</w:t>
      </w:r>
    </w:p>
    <w:p w14:paraId="2405F07E" w14:textId="77777777" w:rsidR="006D72DE" w:rsidRPr="00B0636F" w:rsidRDefault="006D72DE" w:rsidP="006D72DE">
      <w:pPr>
        <w:autoSpaceDE w:val="0"/>
        <w:autoSpaceDN w:val="0"/>
        <w:rPr>
          <w:lang w:val="pt-PT"/>
        </w:rPr>
      </w:pPr>
      <w:r w:rsidRPr="00B0636F">
        <w:rPr>
          <w:lang w:val="pt-PT"/>
        </w:rPr>
        <w:t>Mulhuddart</w:t>
      </w:r>
    </w:p>
    <w:p w14:paraId="12E7C8A0" w14:textId="77777777" w:rsidR="006D72DE" w:rsidRPr="00B0636F" w:rsidRDefault="006D72DE" w:rsidP="006D72DE">
      <w:pPr>
        <w:autoSpaceDE w:val="0"/>
        <w:autoSpaceDN w:val="0"/>
        <w:rPr>
          <w:lang w:val="pt-PT"/>
        </w:rPr>
      </w:pPr>
      <w:r w:rsidRPr="00B0636F">
        <w:rPr>
          <w:lang w:val="pt-PT"/>
        </w:rPr>
        <w:t>Dublin 15</w:t>
      </w:r>
    </w:p>
    <w:p w14:paraId="610861BD" w14:textId="77777777" w:rsidR="006D72DE" w:rsidRPr="00B0636F" w:rsidRDefault="006D72DE" w:rsidP="006D72DE">
      <w:pPr>
        <w:autoSpaceDE w:val="0"/>
        <w:autoSpaceDN w:val="0"/>
        <w:rPr>
          <w:lang w:val="pt-PT"/>
        </w:rPr>
      </w:pPr>
      <w:r w:rsidRPr="00B0636F">
        <w:rPr>
          <w:lang w:val="pt-PT"/>
        </w:rPr>
        <w:t>DUBLIN</w:t>
      </w:r>
    </w:p>
    <w:p w14:paraId="199A71AB" w14:textId="77777777" w:rsidR="006D72DE" w:rsidRPr="00E31C19" w:rsidRDefault="006D72DE" w:rsidP="006D72DE">
      <w:pPr>
        <w:spacing w:after="0" w:line="240" w:lineRule="auto"/>
        <w:ind w:left="-5"/>
        <w:rPr>
          <w:lang w:val="lt-LT"/>
        </w:rPr>
      </w:pPr>
      <w:r w:rsidRPr="00E31C19">
        <w:rPr>
          <w:lang w:val="lt-LT"/>
        </w:rPr>
        <w:t xml:space="preserve">Airija </w:t>
      </w:r>
    </w:p>
    <w:p w14:paraId="78B253B7" w14:textId="77777777" w:rsidR="00F637D1" w:rsidRPr="00B0636F" w:rsidRDefault="00F637D1" w:rsidP="00F637D1">
      <w:pPr>
        <w:tabs>
          <w:tab w:val="left" w:pos="567"/>
        </w:tabs>
        <w:spacing w:line="260" w:lineRule="exact"/>
        <w:rPr>
          <w:snapToGrid w:val="0"/>
          <w:szCs w:val="24"/>
          <w:lang w:val="pt-PT"/>
        </w:rPr>
      </w:pPr>
    </w:p>
    <w:p w14:paraId="6C427902" w14:textId="77777777" w:rsidR="00F637D1" w:rsidRPr="00B0636F" w:rsidRDefault="00F637D1" w:rsidP="00F637D1">
      <w:pPr>
        <w:tabs>
          <w:tab w:val="left" w:pos="567"/>
        </w:tabs>
        <w:spacing w:line="260" w:lineRule="exact"/>
        <w:rPr>
          <w:snapToGrid w:val="0"/>
          <w:szCs w:val="24"/>
          <w:lang w:val="pt-PT"/>
        </w:rPr>
      </w:pPr>
    </w:p>
    <w:p w14:paraId="4D29205C" w14:textId="77777777" w:rsidR="00F637D1" w:rsidRPr="00B0636F" w:rsidRDefault="00F637D1" w:rsidP="00F637D1">
      <w:pPr>
        <w:pBdr>
          <w:top w:val="single" w:sz="4" w:space="1" w:color="auto"/>
          <w:left w:val="single" w:sz="4" w:space="4" w:color="auto"/>
          <w:bottom w:val="single" w:sz="4" w:space="2" w:color="auto"/>
          <w:right w:val="single" w:sz="4" w:space="4" w:color="auto"/>
        </w:pBdr>
        <w:tabs>
          <w:tab w:val="left" w:pos="567"/>
        </w:tabs>
        <w:outlineLvl w:val="0"/>
        <w:rPr>
          <w:b/>
          <w:snapToGrid w:val="0"/>
          <w:szCs w:val="24"/>
          <w:lang w:val="pt-PT"/>
        </w:rPr>
      </w:pPr>
      <w:r w:rsidRPr="00B0636F">
        <w:rPr>
          <w:b/>
          <w:snapToGrid w:val="0"/>
          <w:szCs w:val="24"/>
          <w:lang w:val="pt-PT"/>
        </w:rPr>
        <w:t>3.</w:t>
      </w:r>
      <w:r w:rsidRPr="00B0636F">
        <w:rPr>
          <w:b/>
          <w:snapToGrid w:val="0"/>
          <w:szCs w:val="24"/>
          <w:lang w:val="pt-PT"/>
        </w:rPr>
        <w:tab/>
      </w:r>
      <w:r w:rsidRPr="00B0636F">
        <w:rPr>
          <w:b/>
          <w:noProof/>
          <w:snapToGrid w:val="0"/>
          <w:szCs w:val="24"/>
          <w:lang w:val="pt-PT"/>
        </w:rPr>
        <w:t>TINKAMUMO LAIKAS</w:t>
      </w:r>
    </w:p>
    <w:p w14:paraId="3DCB5325" w14:textId="77777777" w:rsidR="00F637D1" w:rsidRPr="00B0636F" w:rsidRDefault="00F637D1" w:rsidP="00F637D1">
      <w:pPr>
        <w:tabs>
          <w:tab w:val="left" w:pos="567"/>
        </w:tabs>
        <w:spacing w:line="260" w:lineRule="exact"/>
        <w:rPr>
          <w:snapToGrid w:val="0"/>
          <w:szCs w:val="24"/>
          <w:lang w:val="pt-PT"/>
        </w:rPr>
      </w:pPr>
    </w:p>
    <w:p w14:paraId="3C419798" w14:textId="7D06ECB2" w:rsidR="00F637D1" w:rsidRPr="00B0636F" w:rsidRDefault="004D77D2" w:rsidP="00F637D1">
      <w:pPr>
        <w:tabs>
          <w:tab w:val="left" w:pos="567"/>
        </w:tabs>
        <w:spacing w:line="260" w:lineRule="exact"/>
        <w:rPr>
          <w:snapToGrid w:val="0"/>
          <w:lang w:val="pt-PT"/>
        </w:rPr>
      </w:pPr>
      <w:r w:rsidRPr="00B0636F">
        <w:rPr>
          <w:snapToGrid w:val="0"/>
          <w:lang w:val="pt-PT"/>
        </w:rPr>
        <w:t>EXP</w:t>
      </w:r>
    </w:p>
    <w:p w14:paraId="3B61844D" w14:textId="77777777" w:rsidR="00F637D1" w:rsidRPr="00B0636F" w:rsidRDefault="00F637D1" w:rsidP="00F637D1">
      <w:pPr>
        <w:tabs>
          <w:tab w:val="left" w:pos="567"/>
        </w:tabs>
        <w:spacing w:line="260" w:lineRule="exact"/>
        <w:rPr>
          <w:snapToGrid w:val="0"/>
          <w:lang w:val="pt-PT"/>
        </w:rPr>
      </w:pPr>
    </w:p>
    <w:p w14:paraId="271D4EE6" w14:textId="77777777" w:rsidR="00F637D1" w:rsidRPr="00B0636F" w:rsidRDefault="00F637D1" w:rsidP="00F637D1">
      <w:pPr>
        <w:tabs>
          <w:tab w:val="left" w:pos="567"/>
        </w:tabs>
        <w:spacing w:line="260" w:lineRule="exact"/>
        <w:rPr>
          <w:snapToGrid w:val="0"/>
          <w:lang w:val="pt-PT"/>
        </w:rPr>
      </w:pPr>
    </w:p>
    <w:p w14:paraId="2A6887A0" w14:textId="77777777" w:rsidR="00F637D1" w:rsidRPr="00B0636F" w:rsidRDefault="00F637D1" w:rsidP="00F637D1">
      <w:pPr>
        <w:suppressLineNumbers/>
        <w:pBdr>
          <w:top w:val="single" w:sz="4" w:space="1" w:color="auto"/>
          <w:left w:val="single" w:sz="4" w:space="4" w:color="auto"/>
          <w:bottom w:val="single" w:sz="4" w:space="1" w:color="auto"/>
          <w:right w:val="single" w:sz="4" w:space="4" w:color="auto"/>
        </w:pBdr>
        <w:tabs>
          <w:tab w:val="left" w:pos="567"/>
        </w:tabs>
        <w:outlineLvl w:val="0"/>
        <w:rPr>
          <w:b/>
          <w:snapToGrid w:val="0"/>
          <w:szCs w:val="24"/>
          <w:lang w:val="pt-PT"/>
        </w:rPr>
      </w:pPr>
      <w:r w:rsidRPr="00B0636F">
        <w:rPr>
          <w:b/>
          <w:snapToGrid w:val="0"/>
          <w:szCs w:val="24"/>
          <w:lang w:val="pt-PT"/>
        </w:rPr>
        <w:t>4.</w:t>
      </w:r>
      <w:r w:rsidRPr="00B0636F">
        <w:rPr>
          <w:b/>
          <w:snapToGrid w:val="0"/>
          <w:szCs w:val="24"/>
          <w:lang w:val="pt-PT"/>
        </w:rPr>
        <w:tab/>
      </w:r>
      <w:r w:rsidRPr="00B0636F">
        <w:rPr>
          <w:b/>
          <w:noProof/>
          <w:snapToGrid w:val="0"/>
          <w:szCs w:val="24"/>
          <w:lang w:val="pt-PT"/>
        </w:rPr>
        <w:t>SERIJOS NUMERIS</w:t>
      </w:r>
    </w:p>
    <w:p w14:paraId="0727D634" w14:textId="77777777" w:rsidR="00F637D1" w:rsidRPr="00B0636F" w:rsidRDefault="00F637D1" w:rsidP="00F637D1">
      <w:pPr>
        <w:tabs>
          <w:tab w:val="left" w:pos="567"/>
        </w:tabs>
        <w:spacing w:line="260" w:lineRule="exact"/>
        <w:rPr>
          <w:snapToGrid w:val="0"/>
          <w:lang w:val="pt-PT"/>
        </w:rPr>
      </w:pPr>
    </w:p>
    <w:p w14:paraId="1E512A89" w14:textId="78E99191" w:rsidR="00F637D1" w:rsidRPr="00B0636F" w:rsidRDefault="004D77D2" w:rsidP="00F637D1">
      <w:pPr>
        <w:tabs>
          <w:tab w:val="left" w:pos="567"/>
        </w:tabs>
        <w:outlineLvl w:val="0"/>
        <w:rPr>
          <w:b/>
          <w:snapToGrid w:val="0"/>
          <w:lang w:val="pt-PT"/>
        </w:rPr>
      </w:pPr>
      <w:r w:rsidRPr="00B0636F">
        <w:rPr>
          <w:snapToGrid w:val="0"/>
          <w:lang w:val="pt-PT"/>
        </w:rPr>
        <w:t>Lot</w:t>
      </w:r>
    </w:p>
    <w:p w14:paraId="2AD9929A" w14:textId="77777777" w:rsidR="00F637D1" w:rsidRPr="00B0636F" w:rsidRDefault="00F637D1" w:rsidP="00F637D1">
      <w:pPr>
        <w:tabs>
          <w:tab w:val="left" w:pos="567"/>
        </w:tabs>
        <w:spacing w:line="260" w:lineRule="exact"/>
        <w:rPr>
          <w:snapToGrid w:val="0"/>
          <w:szCs w:val="24"/>
          <w:lang w:val="pt-PT"/>
        </w:rPr>
      </w:pPr>
    </w:p>
    <w:p w14:paraId="77D9E6B3" w14:textId="77777777" w:rsidR="00F637D1" w:rsidRPr="00B0636F" w:rsidRDefault="00F637D1" w:rsidP="00F637D1">
      <w:pPr>
        <w:tabs>
          <w:tab w:val="left" w:pos="567"/>
        </w:tabs>
        <w:spacing w:line="260" w:lineRule="exact"/>
        <w:rPr>
          <w:snapToGrid w:val="0"/>
          <w:szCs w:val="24"/>
          <w:lang w:val="pt-PT"/>
        </w:rPr>
      </w:pPr>
    </w:p>
    <w:p w14:paraId="7D74492D" w14:textId="77777777" w:rsidR="00F637D1" w:rsidRPr="00B0636F" w:rsidRDefault="00F637D1" w:rsidP="00F637D1">
      <w:pPr>
        <w:pBdr>
          <w:top w:val="single" w:sz="4" w:space="1" w:color="auto"/>
          <w:left w:val="single" w:sz="4" w:space="4" w:color="auto"/>
          <w:bottom w:val="single" w:sz="4" w:space="1" w:color="auto"/>
          <w:right w:val="single" w:sz="4" w:space="4" w:color="auto"/>
        </w:pBdr>
        <w:tabs>
          <w:tab w:val="left" w:pos="567"/>
        </w:tabs>
        <w:outlineLvl w:val="0"/>
        <w:rPr>
          <w:b/>
          <w:snapToGrid w:val="0"/>
          <w:szCs w:val="24"/>
          <w:lang w:val="pt-PT"/>
        </w:rPr>
      </w:pPr>
      <w:r w:rsidRPr="00B0636F">
        <w:rPr>
          <w:b/>
          <w:snapToGrid w:val="0"/>
          <w:szCs w:val="24"/>
          <w:lang w:val="pt-PT"/>
        </w:rPr>
        <w:t>5.</w:t>
      </w:r>
      <w:r w:rsidRPr="00B0636F">
        <w:rPr>
          <w:b/>
          <w:snapToGrid w:val="0"/>
          <w:szCs w:val="24"/>
          <w:lang w:val="pt-PT"/>
        </w:rPr>
        <w:tab/>
      </w:r>
      <w:r w:rsidRPr="00B0636F">
        <w:rPr>
          <w:b/>
          <w:noProof/>
          <w:snapToGrid w:val="0"/>
          <w:szCs w:val="24"/>
          <w:lang w:val="pt-PT"/>
        </w:rPr>
        <w:t>KITA</w:t>
      </w:r>
    </w:p>
    <w:p w14:paraId="5C4F2467" w14:textId="29E9B651" w:rsidR="004D77D2" w:rsidRDefault="004D77D2">
      <w:pPr>
        <w:spacing w:after="160" w:line="259" w:lineRule="auto"/>
        <w:ind w:left="0" w:firstLine="0"/>
        <w:rPr>
          <w:lang w:val="lt-LT"/>
        </w:rPr>
      </w:pPr>
      <w:r>
        <w:rPr>
          <w:lang w:val="lt-LT"/>
        </w:rPr>
        <w:br w:type="page"/>
      </w:r>
    </w:p>
    <w:p w14:paraId="2DF64841" w14:textId="589DD57B" w:rsidR="004D77D2" w:rsidRPr="00B0636F" w:rsidRDefault="004D77D2" w:rsidP="004D77D2">
      <w:pPr>
        <w:pBdr>
          <w:top w:val="single" w:sz="4" w:space="1" w:color="auto"/>
          <w:left w:val="single" w:sz="4" w:space="4" w:color="auto"/>
          <w:bottom w:val="single" w:sz="4" w:space="1" w:color="auto"/>
          <w:right w:val="single" w:sz="4" w:space="4" w:color="auto"/>
        </w:pBdr>
        <w:tabs>
          <w:tab w:val="left" w:pos="567"/>
        </w:tabs>
        <w:rPr>
          <w:b/>
          <w:snapToGrid w:val="0"/>
          <w:szCs w:val="24"/>
          <w:lang w:val="pt-PT"/>
        </w:rPr>
      </w:pPr>
      <w:r w:rsidRPr="00B0636F">
        <w:rPr>
          <w:b/>
          <w:noProof/>
          <w:snapToGrid w:val="0"/>
          <w:szCs w:val="24"/>
          <w:lang w:val="pt-PT"/>
        </w:rPr>
        <w:lastRenderedPageBreak/>
        <w:t xml:space="preserve">INFORMACIJA ANT IŠORINĖS </w:t>
      </w:r>
      <w:r w:rsidR="000C0DB6" w:rsidRPr="00B0636F">
        <w:rPr>
          <w:b/>
          <w:noProof/>
          <w:snapToGrid w:val="0"/>
          <w:szCs w:val="24"/>
          <w:lang w:val="pt-PT"/>
        </w:rPr>
        <w:t xml:space="preserve">IR VIDIN$S </w:t>
      </w:r>
      <w:r w:rsidRPr="00B0636F">
        <w:rPr>
          <w:b/>
          <w:noProof/>
          <w:snapToGrid w:val="0"/>
          <w:szCs w:val="24"/>
          <w:lang w:val="pt-PT"/>
        </w:rPr>
        <w:t>PAKUOTĖS</w:t>
      </w:r>
    </w:p>
    <w:p w14:paraId="5C3EB8EF" w14:textId="77777777" w:rsidR="004D77D2" w:rsidRPr="00B0636F" w:rsidRDefault="004D77D2" w:rsidP="004D77D2">
      <w:pPr>
        <w:pBdr>
          <w:top w:val="single" w:sz="4" w:space="1" w:color="auto"/>
          <w:left w:val="single" w:sz="4" w:space="4" w:color="auto"/>
          <w:bottom w:val="single" w:sz="4" w:space="1" w:color="auto"/>
          <w:right w:val="single" w:sz="4" w:space="4" w:color="auto"/>
        </w:pBdr>
        <w:tabs>
          <w:tab w:val="left" w:pos="567"/>
        </w:tabs>
        <w:ind w:left="567" w:hanging="567"/>
        <w:rPr>
          <w:b/>
          <w:snapToGrid w:val="0"/>
          <w:szCs w:val="24"/>
          <w:lang w:val="pt-PT"/>
        </w:rPr>
      </w:pPr>
    </w:p>
    <w:p w14:paraId="6D498210" w14:textId="0C083731" w:rsidR="004D77D2" w:rsidRPr="00B0636F" w:rsidRDefault="000C0DB6" w:rsidP="004D77D2">
      <w:pPr>
        <w:pBdr>
          <w:top w:val="single" w:sz="4" w:space="1" w:color="auto"/>
          <w:left w:val="single" w:sz="4" w:space="4" w:color="auto"/>
          <w:bottom w:val="single" w:sz="4" w:space="1" w:color="auto"/>
          <w:right w:val="single" w:sz="4" w:space="4" w:color="auto"/>
        </w:pBdr>
        <w:tabs>
          <w:tab w:val="left" w:pos="567"/>
        </w:tabs>
        <w:rPr>
          <w:b/>
          <w:snapToGrid w:val="0"/>
          <w:szCs w:val="24"/>
          <w:lang w:val="pt-PT"/>
        </w:rPr>
      </w:pPr>
      <w:r w:rsidRPr="00B0636F">
        <w:rPr>
          <w:b/>
          <w:noProof/>
          <w:snapToGrid w:val="0"/>
          <w:szCs w:val="24"/>
          <w:lang w:val="pt-PT"/>
        </w:rPr>
        <w:t xml:space="preserve">BUTELIUKAS – SU DĖŽUTE ARBA BE JOS </w:t>
      </w:r>
      <w:r w:rsidR="00B800A7" w:rsidRPr="00B0636F">
        <w:rPr>
          <w:b/>
          <w:noProof/>
          <w:snapToGrid w:val="0"/>
          <w:szCs w:val="24"/>
          <w:lang w:val="pt-PT"/>
        </w:rPr>
        <w:t xml:space="preserve">/ SUDĖTINĖ BUTELIUKŲ PAKUOTĖ </w:t>
      </w:r>
    </w:p>
    <w:p w14:paraId="380F8677" w14:textId="77777777" w:rsidR="004D77D2" w:rsidRPr="00B0636F" w:rsidRDefault="004D77D2" w:rsidP="004D77D2">
      <w:pPr>
        <w:tabs>
          <w:tab w:val="left" w:pos="567"/>
        </w:tabs>
        <w:spacing w:line="260" w:lineRule="exact"/>
        <w:rPr>
          <w:snapToGrid w:val="0"/>
          <w:szCs w:val="24"/>
          <w:lang w:val="pt-PT"/>
        </w:rPr>
      </w:pPr>
    </w:p>
    <w:p w14:paraId="46A65760" w14:textId="77777777" w:rsidR="004D77D2" w:rsidRPr="00B0636F" w:rsidRDefault="004D77D2" w:rsidP="004D77D2">
      <w:pPr>
        <w:tabs>
          <w:tab w:val="left" w:pos="567"/>
        </w:tabs>
        <w:spacing w:line="260" w:lineRule="exact"/>
        <w:rPr>
          <w:snapToGrid w:val="0"/>
          <w:szCs w:val="24"/>
          <w:lang w:val="pt-PT"/>
        </w:rPr>
      </w:pPr>
    </w:p>
    <w:p w14:paraId="7672D709" w14:textId="77777777" w:rsidR="004D77D2" w:rsidRPr="00B0636F" w:rsidRDefault="004D77D2" w:rsidP="004D77D2">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Cs w:val="24"/>
          <w:lang w:val="pt-PT"/>
        </w:rPr>
      </w:pPr>
      <w:r w:rsidRPr="00B0636F">
        <w:rPr>
          <w:b/>
          <w:snapToGrid w:val="0"/>
          <w:szCs w:val="24"/>
          <w:lang w:val="pt-PT"/>
        </w:rPr>
        <w:t>1.</w:t>
      </w:r>
      <w:r w:rsidRPr="00B0636F">
        <w:rPr>
          <w:b/>
          <w:snapToGrid w:val="0"/>
          <w:szCs w:val="24"/>
          <w:lang w:val="pt-PT"/>
        </w:rPr>
        <w:tab/>
      </w:r>
      <w:r w:rsidRPr="00B0636F">
        <w:rPr>
          <w:b/>
          <w:caps/>
          <w:noProof/>
          <w:snapToGrid w:val="0"/>
          <w:szCs w:val="24"/>
          <w:lang w:val="pt-PT"/>
        </w:rPr>
        <w:t>VAISTINIO</w:t>
      </w:r>
      <w:r w:rsidRPr="00B0636F">
        <w:rPr>
          <w:b/>
          <w:noProof/>
          <w:snapToGrid w:val="0"/>
          <w:szCs w:val="24"/>
          <w:lang w:val="pt-PT"/>
        </w:rPr>
        <w:t xml:space="preserve"> PREPARATO PAVADINIMAS</w:t>
      </w:r>
    </w:p>
    <w:p w14:paraId="2EB07A51" w14:textId="77777777" w:rsidR="004D77D2" w:rsidRPr="00B0636F" w:rsidRDefault="004D77D2" w:rsidP="004D77D2">
      <w:pPr>
        <w:tabs>
          <w:tab w:val="left" w:pos="567"/>
        </w:tabs>
        <w:spacing w:line="260" w:lineRule="exact"/>
        <w:rPr>
          <w:snapToGrid w:val="0"/>
          <w:szCs w:val="24"/>
          <w:lang w:val="pt-PT"/>
        </w:rPr>
      </w:pPr>
    </w:p>
    <w:p w14:paraId="43514D9E" w14:textId="000D307A" w:rsidR="004D77D2" w:rsidRPr="00E31C19" w:rsidRDefault="004D77D2" w:rsidP="004D77D2">
      <w:pPr>
        <w:spacing w:after="0" w:line="240" w:lineRule="auto"/>
        <w:ind w:left="-5" w:right="3958"/>
        <w:rPr>
          <w:lang w:val="lt-LT"/>
        </w:rPr>
      </w:pPr>
      <w:r>
        <w:rPr>
          <w:lang w:val="lt-LT"/>
        </w:rPr>
        <w:t>Pazopanib Viatris</w:t>
      </w:r>
      <w:r w:rsidRPr="00E31C19">
        <w:rPr>
          <w:lang w:val="lt-LT"/>
        </w:rPr>
        <w:t xml:space="preserve"> 200</w:t>
      </w:r>
      <w:r w:rsidR="006027BE">
        <w:rPr>
          <w:lang w:val="lt-LT"/>
        </w:rPr>
        <w:t> mg</w:t>
      </w:r>
      <w:r w:rsidRPr="00E31C19">
        <w:rPr>
          <w:lang w:val="lt-LT"/>
        </w:rPr>
        <w:t xml:space="preserve"> plėvele dengtos tabletės </w:t>
      </w:r>
      <w:r w:rsidRPr="00E31C19">
        <w:rPr>
          <w:i/>
          <w:lang w:val="lt-LT"/>
        </w:rPr>
        <w:t xml:space="preserve">pazopanibum </w:t>
      </w:r>
    </w:p>
    <w:p w14:paraId="211B7839" w14:textId="15095DA3" w:rsidR="004D77D2" w:rsidRPr="00E31C19" w:rsidRDefault="004D77D2" w:rsidP="004D77D2">
      <w:pPr>
        <w:spacing w:after="0" w:line="240" w:lineRule="auto"/>
        <w:ind w:left="-5" w:right="3958"/>
        <w:rPr>
          <w:lang w:val="lt-LT"/>
        </w:rPr>
      </w:pPr>
      <w:r w:rsidRPr="00F637D1">
        <w:rPr>
          <w:highlight w:val="lightGray"/>
          <w:lang w:val="lt-LT"/>
        </w:rPr>
        <w:t xml:space="preserve">Pazopanib Viatris </w:t>
      </w:r>
      <w:r>
        <w:rPr>
          <w:highlight w:val="lightGray"/>
          <w:lang w:val="lt-LT"/>
        </w:rPr>
        <w:t>4</w:t>
      </w:r>
      <w:r w:rsidRPr="00F637D1">
        <w:rPr>
          <w:highlight w:val="lightGray"/>
          <w:lang w:val="lt-LT"/>
        </w:rPr>
        <w:t>00</w:t>
      </w:r>
      <w:r w:rsidR="006027BE">
        <w:rPr>
          <w:highlight w:val="lightGray"/>
          <w:lang w:val="lt-LT"/>
        </w:rPr>
        <w:t> mg</w:t>
      </w:r>
      <w:r w:rsidRPr="00F637D1">
        <w:rPr>
          <w:highlight w:val="lightGray"/>
          <w:lang w:val="lt-LT"/>
        </w:rPr>
        <w:t xml:space="preserve"> plėvele dengtos tabletės </w:t>
      </w:r>
      <w:r w:rsidRPr="00F637D1">
        <w:rPr>
          <w:i/>
          <w:highlight w:val="lightGray"/>
          <w:lang w:val="lt-LT"/>
        </w:rPr>
        <w:t>pazopanibum</w:t>
      </w:r>
      <w:r w:rsidRPr="00E31C19">
        <w:rPr>
          <w:i/>
          <w:lang w:val="lt-LT"/>
        </w:rPr>
        <w:t xml:space="preserve"> </w:t>
      </w:r>
    </w:p>
    <w:p w14:paraId="35DFE3AC" w14:textId="77777777" w:rsidR="004D77D2" w:rsidRPr="00B0636F" w:rsidRDefault="004D77D2" w:rsidP="004D77D2">
      <w:pPr>
        <w:tabs>
          <w:tab w:val="left" w:pos="567"/>
        </w:tabs>
        <w:spacing w:line="260" w:lineRule="exact"/>
        <w:rPr>
          <w:snapToGrid w:val="0"/>
          <w:szCs w:val="24"/>
          <w:lang w:val="pt-PT"/>
        </w:rPr>
      </w:pPr>
    </w:p>
    <w:p w14:paraId="0B27C3D2" w14:textId="77777777" w:rsidR="0024241D" w:rsidRPr="00B0636F" w:rsidRDefault="0024241D" w:rsidP="0024241D">
      <w:pPr>
        <w:tabs>
          <w:tab w:val="left" w:pos="567"/>
        </w:tabs>
        <w:spacing w:line="260" w:lineRule="exact"/>
        <w:rPr>
          <w:snapToGrid w:val="0"/>
          <w:szCs w:val="24"/>
          <w:lang w:val="pt-PT"/>
        </w:rPr>
      </w:pPr>
    </w:p>
    <w:p w14:paraId="0F900205" w14:textId="77777777" w:rsidR="0024241D" w:rsidRPr="00B0636F" w:rsidRDefault="0024241D" w:rsidP="0024241D">
      <w:pPr>
        <w:pBdr>
          <w:top w:val="single" w:sz="4" w:space="1" w:color="auto"/>
          <w:left w:val="single" w:sz="4" w:space="4" w:color="auto"/>
          <w:bottom w:val="single" w:sz="4" w:space="1" w:color="auto"/>
          <w:right w:val="single" w:sz="4" w:space="4" w:color="auto"/>
        </w:pBdr>
        <w:tabs>
          <w:tab w:val="left" w:pos="567"/>
        </w:tabs>
        <w:ind w:left="567" w:hanging="567"/>
        <w:outlineLvl w:val="0"/>
        <w:rPr>
          <w:b/>
          <w:snapToGrid w:val="0"/>
          <w:szCs w:val="24"/>
          <w:lang w:val="pt-PT"/>
        </w:rPr>
      </w:pPr>
      <w:r w:rsidRPr="00B0636F">
        <w:rPr>
          <w:b/>
          <w:snapToGrid w:val="0"/>
          <w:szCs w:val="24"/>
          <w:lang w:val="pt-PT"/>
        </w:rPr>
        <w:t>2.</w:t>
      </w:r>
      <w:r w:rsidRPr="00B0636F">
        <w:rPr>
          <w:b/>
          <w:snapToGrid w:val="0"/>
          <w:szCs w:val="24"/>
          <w:lang w:val="pt-PT"/>
        </w:rPr>
        <w:tab/>
      </w:r>
      <w:r w:rsidRPr="00B0636F">
        <w:rPr>
          <w:b/>
          <w:noProof/>
          <w:snapToGrid w:val="0"/>
          <w:szCs w:val="24"/>
          <w:lang w:val="pt-PT"/>
        </w:rPr>
        <w:t>VEIKLIOJI (-IOS) MEDŽIAGA (-OS) IR JOS (-Ų) KIEKIS (-IAI)</w:t>
      </w:r>
    </w:p>
    <w:p w14:paraId="22AA2C2C" w14:textId="77777777" w:rsidR="0024241D" w:rsidRPr="00B0636F" w:rsidRDefault="0024241D" w:rsidP="0024241D">
      <w:pPr>
        <w:tabs>
          <w:tab w:val="left" w:pos="567"/>
        </w:tabs>
        <w:spacing w:line="260" w:lineRule="exact"/>
        <w:rPr>
          <w:snapToGrid w:val="0"/>
          <w:szCs w:val="24"/>
          <w:lang w:val="pt-PT"/>
        </w:rPr>
      </w:pPr>
    </w:p>
    <w:p w14:paraId="756D49DB" w14:textId="2359FB3A" w:rsidR="0024241D" w:rsidRDefault="0024241D" w:rsidP="0024241D">
      <w:pPr>
        <w:spacing w:after="0" w:line="240" w:lineRule="auto"/>
        <w:ind w:left="-5"/>
        <w:rPr>
          <w:lang w:val="lt-LT"/>
        </w:rPr>
      </w:pPr>
      <w:r w:rsidRPr="00E31C19">
        <w:rPr>
          <w:lang w:val="lt-LT"/>
        </w:rPr>
        <w:t>Kiekvienoje plėvele dengtoje tabletėje yra 200</w:t>
      </w:r>
      <w:r w:rsidR="006027BE">
        <w:rPr>
          <w:lang w:val="lt-LT"/>
        </w:rPr>
        <w:t> mg</w:t>
      </w:r>
      <w:r w:rsidRPr="00E31C19">
        <w:rPr>
          <w:lang w:val="lt-LT"/>
        </w:rPr>
        <w:t xml:space="preserve"> pazopanibo (pazopanibo hidrochlorido pavidalu)</w:t>
      </w:r>
      <w:r>
        <w:rPr>
          <w:lang w:val="lt-LT"/>
        </w:rPr>
        <w:t>.</w:t>
      </w:r>
    </w:p>
    <w:p w14:paraId="7CB74766" w14:textId="4E07AC5E" w:rsidR="0024241D" w:rsidRPr="00E31C19" w:rsidRDefault="0024241D" w:rsidP="0024241D">
      <w:pPr>
        <w:spacing w:after="0" w:line="240" w:lineRule="auto"/>
        <w:ind w:left="-5"/>
        <w:rPr>
          <w:lang w:val="lt-LT"/>
        </w:rPr>
      </w:pPr>
      <w:r w:rsidRPr="00F637D1">
        <w:rPr>
          <w:highlight w:val="lightGray"/>
          <w:lang w:val="lt-LT"/>
        </w:rPr>
        <w:t>Kiekvienoje plėvele dengtoje tabletėje yra 400</w:t>
      </w:r>
      <w:r w:rsidR="006027BE">
        <w:rPr>
          <w:highlight w:val="lightGray"/>
          <w:lang w:val="lt-LT"/>
        </w:rPr>
        <w:t> mg</w:t>
      </w:r>
      <w:r w:rsidRPr="00F637D1">
        <w:rPr>
          <w:highlight w:val="lightGray"/>
          <w:lang w:val="lt-LT"/>
        </w:rPr>
        <w:t xml:space="preserve"> pazopanibo (pazopanibo hidrochlorido pavidalu).</w:t>
      </w:r>
    </w:p>
    <w:p w14:paraId="1E3B032D" w14:textId="77777777" w:rsidR="0024241D" w:rsidRPr="00E707A1" w:rsidRDefault="0024241D" w:rsidP="00262105">
      <w:pPr>
        <w:tabs>
          <w:tab w:val="left" w:pos="567"/>
        </w:tabs>
        <w:spacing w:after="0" w:line="240" w:lineRule="auto"/>
        <w:ind w:left="11" w:hanging="11"/>
        <w:rPr>
          <w:snapToGrid w:val="0"/>
          <w:szCs w:val="24"/>
          <w:lang w:val="lt-LT"/>
        </w:rPr>
      </w:pPr>
    </w:p>
    <w:p w14:paraId="58F59735" w14:textId="77777777" w:rsidR="0024241D" w:rsidRPr="00E707A1" w:rsidRDefault="0024241D" w:rsidP="00262105">
      <w:pPr>
        <w:tabs>
          <w:tab w:val="left" w:pos="567"/>
        </w:tabs>
        <w:spacing w:after="0" w:line="240" w:lineRule="auto"/>
        <w:ind w:left="11" w:hanging="11"/>
        <w:rPr>
          <w:snapToGrid w:val="0"/>
          <w:szCs w:val="24"/>
          <w:lang w:val="lt-LT"/>
        </w:rPr>
      </w:pPr>
    </w:p>
    <w:p w14:paraId="60B6BF7E" w14:textId="77777777" w:rsidR="0024241D" w:rsidRPr="00E707A1" w:rsidRDefault="0024241D" w:rsidP="0024241D">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Cs w:val="24"/>
          <w:lang w:val="lt-LT"/>
        </w:rPr>
      </w:pPr>
      <w:r w:rsidRPr="00E707A1">
        <w:rPr>
          <w:b/>
          <w:snapToGrid w:val="0"/>
          <w:szCs w:val="24"/>
          <w:lang w:val="lt-LT"/>
        </w:rPr>
        <w:t>3.</w:t>
      </w:r>
      <w:r w:rsidRPr="00E707A1">
        <w:rPr>
          <w:b/>
          <w:snapToGrid w:val="0"/>
          <w:szCs w:val="24"/>
          <w:lang w:val="lt-LT"/>
        </w:rPr>
        <w:tab/>
      </w:r>
      <w:r w:rsidRPr="00E707A1">
        <w:rPr>
          <w:b/>
          <w:noProof/>
          <w:snapToGrid w:val="0"/>
          <w:szCs w:val="24"/>
          <w:lang w:val="lt-LT"/>
        </w:rPr>
        <w:t>PAGALBINIŲ MEDŽIAGŲ SĄRAŠAS</w:t>
      </w:r>
    </w:p>
    <w:p w14:paraId="5DDD2C8C" w14:textId="77777777" w:rsidR="0024241D" w:rsidRPr="00E707A1" w:rsidRDefault="0024241D" w:rsidP="0024241D">
      <w:pPr>
        <w:tabs>
          <w:tab w:val="left" w:pos="567"/>
        </w:tabs>
        <w:spacing w:line="260" w:lineRule="exact"/>
        <w:rPr>
          <w:snapToGrid w:val="0"/>
          <w:szCs w:val="24"/>
          <w:lang w:val="lt-LT"/>
        </w:rPr>
      </w:pPr>
    </w:p>
    <w:p w14:paraId="0902E6A8" w14:textId="77777777" w:rsidR="0024241D" w:rsidRPr="00E707A1" w:rsidRDefault="0024241D" w:rsidP="0024241D">
      <w:pPr>
        <w:tabs>
          <w:tab w:val="left" w:pos="567"/>
        </w:tabs>
        <w:spacing w:line="260" w:lineRule="exact"/>
        <w:rPr>
          <w:snapToGrid w:val="0"/>
          <w:szCs w:val="24"/>
          <w:lang w:val="lt-LT"/>
        </w:rPr>
      </w:pPr>
    </w:p>
    <w:p w14:paraId="4F576ECE" w14:textId="77777777" w:rsidR="0024241D" w:rsidRPr="00E707A1" w:rsidRDefault="0024241D" w:rsidP="0024241D">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Cs w:val="24"/>
          <w:lang w:val="lt-LT"/>
        </w:rPr>
      </w:pPr>
      <w:r w:rsidRPr="00E707A1">
        <w:rPr>
          <w:b/>
          <w:snapToGrid w:val="0"/>
          <w:szCs w:val="24"/>
          <w:lang w:val="lt-LT"/>
        </w:rPr>
        <w:t>4.</w:t>
      </w:r>
      <w:r w:rsidRPr="00E707A1">
        <w:rPr>
          <w:b/>
          <w:snapToGrid w:val="0"/>
          <w:szCs w:val="24"/>
          <w:lang w:val="lt-LT"/>
        </w:rPr>
        <w:tab/>
      </w:r>
      <w:r w:rsidRPr="00E707A1">
        <w:rPr>
          <w:b/>
          <w:noProof/>
          <w:snapToGrid w:val="0"/>
          <w:szCs w:val="24"/>
          <w:lang w:val="lt-LT"/>
        </w:rPr>
        <w:t>FARMACINĖ FORMA IR KIEKIS PAKUOTĖJE</w:t>
      </w:r>
    </w:p>
    <w:p w14:paraId="6842C261" w14:textId="77777777" w:rsidR="0024241D" w:rsidRPr="00E707A1" w:rsidRDefault="0024241D" w:rsidP="0024241D">
      <w:pPr>
        <w:tabs>
          <w:tab w:val="left" w:pos="567"/>
        </w:tabs>
        <w:spacing w:line="260" w:lineRule="exact"/>
        <w:rPr>
          <w:snapToGrid w:val="0"/>
          <w:szCs w:val="24"/>
          <w:lang w:val="lt-LT"/>
        </w:rPr>
      </w:pPr>
    </w:p>
    <w:p w14:paraId="6427F281" w14:textId="77777777" w:rsidR="0024241D" w:rsidRPr="00E707A1" w:rsidRDefault="0024241D" w:rsidP="0024241D">
      <w:pPr>
        <w:spacing w:line="240" w:lineRule="auto"/>
        <w:rPr>
          <w:noProof/>
          <w:lang w:val="lt-LT"/>
        </w:rPr>
      </w:pPr>
      <w:r w:rsidRPr="00E707A1">
        <w:rPr>
          <w:noProof/>
          <w:highlight w:val="lightGray"/>
          <w:lang w:val="lt-LT"/>
        </w:rPr>
        <w:t>Plėvele dengta tabletė</w:t>
      </w:r>
    </w:p>
    <w:p w14:paraId="6B8F34F3" w14:textId="77777777" w:rsidR="0024241D" w:rsidRPr="00E707A1" w:rsidRDefault="0024241D" w:rsidP="0024241D">
      <w:pPr>
        <w:spacing w:line="240" w:lineRule="auto"/>
        <w:rPr>
          <w:noProof/>
          <w:lang w:val="lt-LT"/>
        </w:rPr>
      </w:pPr>
    </w:p>
    <w:p w14:paraId="1366F105" w14:textId="176C60AD" w:rsidR="00B800A7" w:rsidRPr="00B800A7" w:rsidRDefault="00B800A7" w:rsidP="0024241D">
      <w:pPr>
        <w:spacing w:line="240" w:lineRule="auto"/>
        <w:rPr>
          <w:i/>
          <w:iCs/>
          <w:lang w:val="lt-LT"/>
        </w:rPr>
      </w:pPr>
      <w:r w:rsidRPr="00B800A7">
        <w:rPr>
          <w:i/>
          <w:iCs/>
          <w:highlight w:val="lightGray"/>
          <w:lang w:val="lt-LT"/>
        </w:rPr>
        <w:t>Pazopanib Viatris 200</w:t>
      </w:r>
      <w:r w:rsidR="006027BE">
        <w:rPr>
          <w:i/>
          <w:iCs/>
          <w:highlight w:val="lightGray"/>
          <w:lang w:val="lt-LT"/>
        </w:rPr>
        <w:t> mg</w:t>
      </w:r>
      <w:r w:rsidRPr="00B800A7">
        <w:rPr>
          <w:i/>
          <w:iCs/>
          <w:highlight w:val="lightGray"/>
          <w:lang w:val="lt-LT"/>
        </w:rPr>
        <w:t>:</w:t>
      </w:r>
    </w:p>
    <w:p w14:paraId="6FEF324E" w14:textId="766ECACC" w:rsidR="0024241D" w:rsidRPr="00E707A1" w:rsidRDefault="0024241D" w:rsidP="0024241D">
      <w:pPr>
        <w:spacing w:line="240" w:lineRule="auto"/>
        <w:rPr>
          <w:noProof/>
          <w:lang w:val="lt-LT"/>
        </w:rPr>
      </w:pPr>
      <w:r w:rsidRPr="00E707A1">
        <w:rPr>
          <w:noProof/>
          <w:lang w:val="lt-LT"/>
        </w:rPr>
        <w:t>30 plėvele dengtų tablečių</w:t>
      </w:r>
    </w:p>
    <w:p w14:paraId="157D4578" w14:textId="77777777" w:rsidR="0024241D" w:rsidRPr="00E707A1" w:rsidRDefault="0024241D" w:rsidP="0024241D">
      <w:pPr>
        <w:spacing w:line="240" w:lineRule="auto"/>
        <w:rPr>
          <w:noProof/>
          <w:highlight w:val="lightGray"/>
          <w:lang w:val="lt-LT"/>
        </w:rPr>
      </w:pPr>
      <w:r w:rsidRPr="00E707A1">
        <w:rPr>
          <w:noProof/>
          <w:highlight w:val="lightGray"/>
          <w:lang w:val="lt-LT"/>
        </w:rPr>
        <w:t>90 plėvele dengtų tablečių</w:t>
      </w:r>
    </w:p>
    <w:p w14:paraId="56BE9A79" w14:textId="72A982FF" w:rsidR="0024241D" w:rsidRPr="00E707A1" w:rsidRDefault="0024241D" w:rsidP="0024241D">
      <w:pPr>
        <w:spacing w:line="240" w:lineRule="auto"/>
        <w:rPr>
          <w:i/>
          <w:noProof/>
          <w:lang w:val="lt-LT"/>
        </w:rPr>
      </w:pPr>
      <w:r w:rsidRPr="00E707A1">
        <w:rPr>
          <w:i/>
          <w:noProof/>
          <w:lang w:val="lt-LT"/>
        </w:rPr>
        <w:t>[Sudėtinė pakuotė]</w:t>
      </w:r>
    </w:p>
    <w:p w14:paraId="162FF237" w14:textId="26AE9592" w:rsidR="00B800A7" w:rsidRPr="00E707A1" w:rsidRDefault="00B800A7" w:rsidP="0024241D">
      <w:pPr>
        <w:spacing w:line="240" w:lineRule="auto"/>
        <w:rPr>
          <w:noProof/>
          <w:lang w:val="lt-LT"/>
        </w:rPr>
      </w:pPr>
      <w:r w:rsidRPr="00E707A1">
        <w:rPr>
          <w:noProof/>
          <w:lang w:val="lt-LT"/>
        </w:rPr>
        <w:t>Sudėtinė pakuotė: 90 (3 buteliukai po 30) plėvele dengtų tablečių</w:t>
      </w:r>
    </w:p>
    <w:p w14:paraId="12ACCF38" w14:textId="77777777" w:rsidR="00B800A7" w:rsidRPr="00E707A1" w:rsidRDefault="00B800A7" w:rsidP="0024241D">
      <w:pPr>
        <w:spacing w:line="240" w:lineRule="auto"/>
        <w:rPr>
          <w:noProof/>
          <w:lang w:val="lt-LT"/>
        </w:rPr>
      </w:pPr>
    </w:p>
    <w:p w14:paraId="6148951D" w14:textId="33C58E1C" w:rsidR="00B800A7" w:rsidRPr="00B800A7" w:rsidRDefault="00B800A7" w:rsidP="00B800A7">
      <w:pPr>
        <w:spacing w:line="240" w:lineRule="auto"/>
        <w:rPr>
          <w:i/>
          <w:iCs/>
          <w:lang w:val="lt-LT"/>
        </w:rPr>
      </w:pPr>
      <w:r w:rsidRPr="00B800A7">
        <w:rPr>
          <w:i/>
          <w:iCs/>
          <w:highlight w:val="lightGray"/>
          <w:lang w:val="lt-LT"/>
        </w:rPr>
        <w:t>Pazopanib Viatris 400</w:t>
      </w:r>
      <w:r w:rsidR="006027BE">
        <w:rPr>
          <w:i/>
          <w:iCs/>
          <w:highlight w:val="lightGray"/>
          <w:lang w:val="lt-LT"/>
        </w:rPr>
        <w:t> mg</w:t>
      </w:r>
      <w:r w:rsidRPr="00B800A7">
        <w:rPr>
          <w:i/>
          <w:iCs/>
          <w:highlight w:val="lightGray"/>
          <w:lang w:val="lt-LT"/>
        </w:rPr>
        <w:t>:</w:t>
      </w:r>
    </w:p>
    <w:p w14:paraId="388D771E" w14:textId="77777777" w:rsidR="00B800A7" w:rsidRPr="00E707A1" w:rsidRDefault="00B800A7" w:rsidP="00B800A7">
      <w:pPr>
        <w:spacing w:line="240" w:lineRule="auto"/>
        <w:rPr>
          <w:noProof/>
          <w:lang w:val="lt-LT"/>
        </w:rPr>
      </w:pPr>
      <w:r w:rsidRPr="00E707A1">
        <w:rPr>
          <w:noProof/>
          <w:highlight w:val="lightGray"/>
          <w:lang w:val="lt-LT"/>
        </w:rPr>
        <w:t>30 plėvele dengtų tablečių</w:t>
      </w:r>
    </w:p>
    <w:p w14:paraId="261F7DDC" w14:textId="13157253" w:rsidR="00B800A7" w:rsidRPr="00E707A1" w:rsidRDefault="00746B05" w:rsidP="00B800A7">
      <w:pPr>
        <w:spacing w:line="240" w:lineRule="auto"/>
        <w:rPr>
          <w:noProof/>
          <w:highlight w:val="lightGray"/>
          <w:lang w:val="lt-LT"/>
        </w:rPr>
      </w:pPr>
      <w:r>
        <w:rPr>
          <w:noProof/>
          <w:highlight w:val="lightGray"/>
          <w:lang w:val="lt-LT"/>
        </w:rPr>
        <w:t>6</w:t>
      </w:r>
      <w:r w:rsidR="00B800A7" w:rsidRPr="00E707A1">
        <w:rPr>
          <w:noProof/>
          <w:highlight w:val="lightGray"/>
          <w:lang w:val="lt-LT"/>
        </w:rPr>
        <w:t>0 plėvele dengtų tablečių</w:t>
      </w:r>
    </w:p>
    <w:p w14:paraId="23591019" w14:textId="77777777" w:rsidR="0024241D" w:rsidRPr="00E707A1" w:rsidRDefault="0024241D" w:rsidP="0024241D">
      <w:pPr>
        <w:tabs>
          <w:tab w:val="left" w:pos="567"/>
        </w:tabs>
        <w:spacing w:line="260" w:lineRule="exact"/>
        <w:rPr>
          <w:snapToGrid w:val="0"/>
          <w:szCs w:val="24"/>
          <w:lang w:val="lt-LT"/>
        </w:rPr>
      </w:pPr>
    </w:p>
    <w:p w14:paraId="2ACB4542" w14:textId="77777777" w:rsidR="0024241D" w:rsidRPr="00E707A1" w:rsidRDefault="0024241D" w:rsidP="0024241D">
      <w:pPr>
        <w:tabs>
          <w:tab w:val="left" w:pos="567"/>
        </w:tabs>
        <w:spacing w:line="260" w:lineRule="exact"/>
        <w:rPr>
          <w:snapToGrid w:val="0"/>
          <w:szCs w:val="24"/>
          <w:lang w:val="lt-LT"/>
        </w:rPr>
      </w:pPr>
    </w:p>
    <w:p w14:paraId="532CB4F7" w14:textId="77777777" w:rsidR="0024241D" w:rsidRPr="00E707A1" w:rsidRDefault="0024241D" w:rsidP="0024241D">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Cs w:val="24"/>
          <w:lang w:val="lt-LT"/>
        </w:rPr>
      </w:pPr>
      <w:r w:rsidRPr="00E707A1">
        <w:rPr>
          <w:b/>
          <w:snapToGrid w:val="0"/>
          <w:szCs w:val="24"/>
          <w:lang w:val="lt-LT"/>
        </w:rPr>
        <w:t>5.</w:t>
      </w:r>
      <w:r w:rsidRPr="00E707A1">
        <w:rPr>
          <w:b/>
          <w:snapToGrid w:val="0"/>
          <w:szCs w:val="24"/>
          <w:lang w:val="lt-LT"/>
        </w:rPr>
        <w:tab/>
      </w:r>
      <w:r w:rsidRPr="00E707A1">
        <w:rPr>
          <w:b/>
          <w:noProof/>
          <w:snapToGrid w:val="0"/>
          <w:szCs w:val="24"/>
          <w:lang w:val="lt-LT"/>
        </w:rPr>
        <w:t>VARTOJIMO METODAS IR BŪDAS (-AI</w:t>
      </w:r>
    </w:p>
    <w:p w14:paraId="75274636" w14:textId="77777777" w:rsidR="0024241D" w:rsidRPr="00E707A1" w:rsidRDefault="0024241D" w:rsidP="0024241D">
      <w:pPr>
        <w:tabs>
          <w:tab w:val="left" w:pos="567"/>
        </w:tabs>
        <w:spacing w:line="260" w:lineRule="exact"/>
        <w:rPr>
          <w:noProof/>
          <w:snapToGrid w:val="0"/>
          <w:szCs w:val="24"/>
          <w:lang w:val="lt-LT"/>
        </w:rPr>
      </w:pPr>
    </w:p>
    <w:p w14:paraId="7EBD87B0" w14:textId="77777777" w:rsidR="0024241D" w:rsidRPr="00E707A1" w:rsidRDefault="0024241D" w:rsidP="0024241D">
      <w:pPr>
        <w:tabs>
          <w:tab w:val="left" w:pos="567"/>
        </w:tabs>
        <w:spacing w:line="260" w:lineRule="exact"/>
        <w:rPr>
          <w:noProof/>
          <w:snapToGrid w:val="0"/>
          <w:szCs w:val="24"/>
          <w:lang w:val="lt-LT"/>
        </w:rPr>
      </w:pPr>
      <w:r w:rsidRPr="00E707A1">
        <w:rPr>
          <w:noProof/>
          <w:snapToGrid w:val="0"/>
          <w:szCs w:val="24"/>
          <w:lang w:val="lt-LT"/>
        </w:rPr>
        <w:t>Prieš vartojimą perskaitykite pakuotės lapelį.</w:t>
      </w:r>
    </w:p>
    <w:p w14:paraId="480B77BA" w14:textId="77777777" w:rsidR="0024241D" w:rsidRPr="00E707A1" w:rsidRDefault="0024241D" w:rsidP="0024241D">
      <w:pPr>
        <w:tabs>
          <w:tab w:val="left" w:pos="567"/>
        </w:tabs>
        <w:spacing w:line="260" w:lineRule="exact"/>
        <w:rPr>
          <w:noProof/>
          <w:snapToGrid w:val="0"/>
          <w:szCs w:val="24"/>
          <w:lang w:val="lt-LT"/>
        </w:rPr>
      </w:pPr>
      <w:r w:rsidRPr="00E707A1">
        <w:rPr>
          <w:noProof/>
          <w:snapToGrid w:val="0"/>
          <w:szCs w:val="24"/>
          <w:lang w:val="lt-LT"/>
        </w:rPr>
        <w:t>Vartoti per burną.</w:t>
      </w:r>
    </w:p>
    <w:p w14:paraId="7AFD0018" w14:textId="77777777" w:rsidR="0024241D" w:rsidRPr="00E707A1" w:rsidRDefault="0024241D" w:rsidP="0024241D">
      <w:pPr>
        <w:tabs>
          <w:tab w:val="left" w:pos="567"/>
        </w:tabs>
        <w:spacing w:line="260" w:lineRule="exact"/>
        <w:rPr>
          <w:noProof/>
          <w:snapToGrid w:val="0"/>
          <w:szCs w:val="24"/>
          <w:lang w:val="lt-LT"/>
        </w:rPr>
      </w:pPr>
    </w:p>
    <w:p w14:paraId="56F99DA4" w14:textId="77777777" w:rsidR="0024241D" w:rsidRPr="00E707A1" w:rsidRDefault="0024241D" w:rsidP="0024241D">
      <w:pPr>
        <w:tabs>
          <w:tab w:val="left" w:pos="567"/>
        </w:tabs>
        <w:spacing w:line="260" w:lineRule="exact"/>
        <w:rPr>
          <w:noProof/>
          <w:snapToGrid w:val="0"/>
          <w:szCs w:val="24"/>
          <w:lang w:val="lt-LT"/>
        </w:rPr>
      </w:pPr>
    </w:p>
    <w:p w14:paraId="41217F69" w14:textId="77777777" w:rsidR="0024241D" w:rsidRPr="00E707A1" w:rsidRDefault="0024241D" w:rsidP="0024241D">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Cs w:val="24"/>
          <w:lang w:val="lt-LT"/>
        </w:rPr>
      </w:pPr>
      <w:r w:rsidRPr="00E707A1">
        <w:rPr>
          <w:b/>
          <w:snapToGrid w:val="0"/>
          <w:szCs w:val="24"/>
          <w:lang w:val="lt-LT"/>
        </w:rPr>
        <w:t>6.</w:t>
      </w:r>
      <w:r w:rsidRPr="00E707A1">
        <w:rPr>
          <w:b/>
          <w:snapToGrid w:val="0"/>
          <w:szCs w:val="24"/>
          <w:lang w:val="lt-LT"/>
        </w:rPr>
        <w:tab/>
      </w:r>
      <w:r w:rsidRPr="00E707A1">
        <w:rPr>
          <w:b/>
          <w:noProof/>
          <w:snapToGrid w:val="0"/>
          <w:szCs w:val="24"/>
          <w:lang w:val="lt-LT"/>
        </w:rPr>
        <w:t>SPECIALUS ĮSPĖJIMAS, KAD VAISTINĮ PREPARATĄ BŪTINA LAIKYTI VAIKAMS NEPASTEBIMOJE IR  NEPASIEKIAMOJE VIETOJE</w:t>
      </w:r>
    </w:p>
    <w:p w14:paraId="3D21A906" w14:textId="77777777" w:rsidR="0024241D" w:rsidRPr="00E707A1" w:rsidRDefault="0024241D" w:rsidP="0024241D">
      <w:pPr>
        <w:tabs>
          <w:tab w:val="left" w:pos="567"/>
        </w:tabs>
        <w:spacing w:line="260" w:lineRule="exact"/>
        <w:rPr>
          <w:snapToGrid w:val="0"/>
          <w:szCs w:val="24"/>
          <w:lang w:val="lt-LT"/>
        </w:rPr>
      </w:pPr>
    </w:p>
    <w:p w14:paraId="4F5E28C4" w14:textId="77777777" w:rsidR="0024241D" w:rsidRDefault="0024241D" w:rsidP="0024241D">
      <w:pPr>
        <w:tabs>
          <w:tab w:val="left" w:pos="567"/>
        </w:tabs>
        <w:spacing w:line="260" w:lineRule="exact"/>
        <w:rPr>
          <w:noProof/>
          <w:snapToGrid w:val="0"/>
          <w:szCs w:val="24"/>
          <w:lang w:val="lt-LT"/>
        </w:rPr>
      </w:pPr>
      <w:r w:rsidRPr="00E707A1">
        <w:rPr>
          <w:noProof/>
          <w:snapToGrid w:val="0"/>
          <w:szCs w:val="24"/>
          <w:lang w:val="lt-LT"/>
        </w:rPr>
        <w:t>Laikyti vaikams nepastebimoje ir nepasiekiamoje vietoje.</w:t>
      </w:r>
    </w:p>
    <w:p w14:paraId="54BCB24C" w14:textId="77777777" w:rsidR="00E707A1" w:rsidRPr="00E707A1" w:rsidRDefault="00E707A1" w:rsidP="0024241D">
      <w:pPr>
        <w:tabs>
          <w:tab w:val="left" w:pos="567"/>
        </w:tabs>
        <w:spacing w:line="260" w:lineRule="exact"/>
        <w:rPr>
          <w:snapToGrid w:val="0"/>
          <w:szCs w:val="24"/>
          <w:lang w:val="lt-LT"/>
        </w:rPr>
      </w:pPr>
    </w:p>
    <w:p w14:paraId="6A4EBC05" w14:textId="77777777" w:rsidR="0024241D" w:rsidRPr="00E707A1" w:rsidRDefault="0024241D" w:rsidP="0024241D">
      <w:pPr>
        <w:tabs>
          <w:tab w:val="left" w:pos="567"/>
        </w:tabs>
        <w:spacing w:line="260" w:lineRule="exact"/>
        <w:ind w:left="0" w:firstLine="0"/>
        <w:rPr>
          <w:noProof/>
          <w:snapToGrid w:val="0"/>
          <w:szCs w:val="24"/>
          <w:lang w:val="lt-LT"/>
        </w:rPr>
      </w:pPr>
    </w:p>
    <w:p w14:paraId="698FFD55" w14:textId="77777777" w:rsidR="0024241D" w:rsidRPr="00B0636F" w:rsidRDefault="0024241D" w:rsidP="0024241D">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Cs w:val="24"/>
          <w:lang w:val="pt-PT"/>
        </w:rPr>
      </w:pPr>
      <w:r w:rsidRPr="00B0636F">
        <w:rPr>
          <w:b/>
          <w:snapToGrid w:val="0"/>
          <w:szCs w:val="24"/>
          <w:lang w:val="pt-PT"/>
        </w:rPr>
        <w:t>7.</w:t>
      </w:r>
      <w:r w:rsidRPr="00B0636F">
        <w:rPr>
          <w:b/>
          <w:snapToGrid w:val="0"/>
          <w:szCs w:val="24"/>
          <w:lang w:val="pt-PT"/>
        </w:rPr>
        <w:tab/>
      </w:r>
      <w:r w:rsidRPr="00B0636F">
        <w:rPr>
          <w:b/>
          <w:noProof/>
          <w:snapToGrid w:val="0"/>
          <w:szCs w:val="24"/>
          <w:lang w:val="pt-PT"/>
        </w:rPr>
        <w:t>KITAS (-I) SPECIALUS (-ŪS) ĮSPĖJIMAS (-AI) (JEI REIKIA)</w:t>
      </w:r>
    </w:p>
    <w:p w14:paraId="53F686D6" w14:textId="77777777" w:rsidR="0024241D" w:rsidRPr="00B0636F" w:rsidRDefault="0024241D" w:rsidP="0024241D">
      <w:pPr>
        <w:tabs>
          <w:tab w:val="left" w:pos="567"/>
        </w:tabs>
        <w:spacing w:line="260" w:lineRule="exact"/>
        <w:rPr>
          <w:snapToGrid w:val="0"/>
          <w:szCs w:val="24"/>
          <w:lang w:val="pt-PT"/>
        </w:rPr>
      </w:pPr>
    </w:p>
    <w:p w14:paraId="339F9B3B" w14:textId="77777777" w:rsidR="0024241D" w:rsidRPr="00B0636F" w:rsidRDefault="0024241D" w:rsidP="0024241D">
      <w:pPr>
        <w:tabs>
          <w:tab w:val="left" w:pos="567"/>
        </w:tabs>
        <w:spacing w:line="260" w:lineRule="exact"/>
        <w:rPr>
          <w:snapToGrid w:val="0"/>
          <w:szCs w:val="24"/>
          <w:lang w:val="pt-PT"/>
        </w:rPr>
      </w:pPr>
    </w:p>
    <w:p w14:paraId="0D12F7F6" w14:textId="77777777" w:rsidR="0024241D" w:rsidRPr="00B0636F" w:rsidRDefault="0024241D" w:rsidP="0024241D">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Cs w:val="24"/>
          <w:lang w:val="pt-PT"/>
        </w:rPr>
      </w:pPr>
      <w:r w:rsidRPr="00B0636F">
        <w:rPr>
          <w:b/>
          <w:snapToGrid w:val="0"/>
          <w:szCs w:val="24"/>
          <w:lang w:val="pt-PT"/>
        </w:rPr>
        <w:lastRenderedPageBreak/>
        <w:t>8.</w:t>
      </w:r>
      <w:r w:rsidRPr="00B0636F">
        <w:rPr>
          <w:b/>
          <w:snapToGrid w:val="0"/>
          <w:szCs w:val="24"/>
          <w:lang w:val="pt-PT"/>
        </w:rPr>
        <w:tab/>
      </w:r>
      <w:r w:rsidRPr="00B0636F">
        <w:rPr>
          <w:b/>
          <w:noProof/>
          <w:snapToGrid w:val="0"/>
          <w:szCs w:val="24"/>
          <w:lang w:val="pt-PT"/>
        </w:rPr>
        <w:t>TINKAMUMO LAIKAS</w:t>
      </w:r>
    </w:p>
    <w:p w14:paraId="2BBF3D75" w14:textId="77777777" w:rsidR="0024241D" w:rsidRPr="00B0636F" w:rsidRDefault="0024241D" w:rsidP="0024241D">
      <w:pPr>
        <w:tabs>
          <w:tab w:val="left" w:pos="567"/>
        </w:tabs>
        <w:spacing w:line="260" w:lineRule="exact"/>
        <w:rPr>
          <w:snapToGrid w:val="0"/>
          <w:szCs w:val="24"/>
          <w:lang w:val="pt-PT"/>
        </w:rPr>
      </w:pPr>
    </w:p>
    <w:p w14:paraId="62A587F8" w14:textId="77777777" w:rsidR="0024241D" w:rsidRPr="00B0636F" w:rsidRDefault="0024241D" w:rsidP="0024241D">
      <w:pPr>
        <w:tabs>
          <w:tab w:val="left" w:pos="567"/>
        </w:tabs>
        <w:spacing w:line="260" w:lineRule="exact"/>
        <w:rPr>
          <w:snapToGrid w:val="0"/>
          <w:lang w:val="pt-PT"/>
        </w:rPr>
      </w:pPr>
      <w:r w:rsidRPr="00B0636F">
        <w:rPr>
          <w:snapToGrid w:val="0"/>
          <w:lang w:val="pt-PT"/>
        </w:rPr>
        <w:t>EXP</w:t>
      </w:r>
    </w:p>
    <w:p w14:paraId="24576336" w14:textId="77777777" w:rsidR="00E707A1" w:rsidRPr="00B0636F" w:rsidRDefault="00E707A1" w:rsidP="0024241D">
      <w:pPr>
        <w:tabs>
          <w:tab w:val="left" w:pos="567"/>
        </w:tabs>
        <w:spacing w:line="260" w:lineRule="exact"/>
        <w:rPr>
          <w:snapToGrid w:val="0"/>
          <w:lang w:val="pt-PT"/>
        </w:rPr>
      </w:pPr>
    </w:p>
    <w:p w14:paraId="035E2677" w14:textId="77777777" w:rsidR="0024241D" w:rsidRPr="00B0636F" w:rsidRDefault="0024241D" w:rsidP="0024241D">
      <w:pPr>
        <w:tabs>
          <w:tab w:val="left" w:pos="567"/>
        </w:tabs>
        <w:spacing w:line="260" w:lineRule="exact"/>
        <w:rPr>
          <w:snapToGrid w:val="0"/>
          <w:szCs w:val="24"/>
          <w:lang w:val="pt-PT"/>
        </w:rPr>
      </w:pPr>
    </w:p>
    <w:p w14:paraId="4DF64FE3" w14:textId="77777777" w:rsidR="0024241D" w:rsidRPr="00B0636F" w:rsidRDefault="0024241D" w:rsidP="0024241D">
      <w:pPr>
        <w:keepNext/>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Cs w:val="24"/>
          <w:lang w:val="pt-PT"/>
        </w:rPr>
      </w:pPr>
      <w:r w:rsidRPr="00B0636F">
        <w:rPr>
          <w:b/>
          <w:snapToGrid w:val="0"/>
          <w:szCs w:val="24"/>
          <w:lang w:val="pt-PT"/>
        </w:rPr>
        <w:t>9.</w:t>
      </w:r>
      <w:r w:rsidRPr="00B0636F">
        <w:rPr>
          <w:b/>
          <w:snapToGrid w:val="0"/>
          <w:szCs w:val="24"/>
          <w:lang w:val="pt-PT"/>
        </w:rPr>
        <w:tab/>
      </w:r>
      <w:r w:rsidRPr="00B0636F">
        <w:rPr>
          <w:b/>
          <w:noProof/>
          <w:snapToGrid w:val="0"/>
          <w:szCs w:val="24"/>
          <w:lang w:val="pt-PT"/>
        </w:rPr>
        <w:t>SPECIALIOS LAIKYMO SĄLYGOS</w:t>
      </w:r>
    </w:p>
    <w:p w14:paraId="7D639B31" w14:textId="77777777" w:rsidR="0024241D" w:rsidRPr="00B0636F" w:rsidRDefault="0024241D" w:rsidP="0024241D">
      <w:pPr>
        <w:tabs>
          <w:tab w:val="left" w:pos="567"/>
        </w:tabs>
        <w:spacing w:line="260" w:lineRule="exact"/>
        <w:rPr>
          <w:snapToGrid w:val="0"/>
          <w:szCs w:val="24"/>
          <w:lang w:val="pt-PT"/>
        </w:rPr>
      </w:pPr>
    </w:p>
    <w:p w14:paraId="71459DEF" w14:textId="77777777" w:rsidR="0024241D" w:rsidRPr="00B0636F" w:rsidRDefault="0024241D" w:rsidP="0024241D">
      <w:pPr>
        <w:tabs>
          <w:tab w:val="left" w:pos="567"/>
        </w:tabs>
        <w:spacing w:line="260" w:lineRule="exact"/>
        <w:rPr>
          <w:snapToGrid w:val="0"/>
          <w:szCs w:val="24"/>
          <w:lang w:val="pt-PT"/>
        </w:rPr>
      </w:pPr>
    </w:p>
    <w:p w14:paraId="16C8D2D6" w14:textId="77777777" w:rsidR="0024241D" w:rsidRPr="00B0636F" w:rsidRDefault="0024241D" w:rsidP="0024241D">
      <w:pPr>
        <w:pBdr>
          <w:top w:val="single" w:sz="4" w:space="1" w:color="auto"/>
          <w:left w:val="single" w:sz="4" w:space="4" w:color="auto"/>
          <w:bottom w:val="single" w:sz="4" w:space="1" w:color="auto"/>
          <w:right w:val="single" w:sz="4" w:space="4" w:color="auto"/>
        </w:pBdr>
        <w:tabs>
          <w:tab w:val="left" w:pos="567"/>
        </w:tabs>
        <w:outlineLvl w:val="0"/>
        <w:rPr>
          <w:b/>
          <w:snapToGrid w:val="0"/>
          <w:szCs w:val="24"/>
          <w:lang w:val="pt-PT"/>
        </w:rPr>
      </w:pPr>
      <w:r w:rsidRPr="00B0636F">
        <w:rPr>
          <w:b/>
          <w:snapToGrid w:val="0"/>
          <w:szCs w:val="24"/>
          <w:lang w:val="pt-PT"/>
        </w:rPr>
        <w:t>10.</w:t>
      </w:r>
      <w:r w:rsidRPr="00B0636F">
        <w:rPr>
          <w:b/>
          <w:snapToGrid w:val="0"/>
          <w:szCs w:val="24"/>
          <w:lang w:val="pt-PT"/>
        </w:rPr>
        <w:tab/>
      </w:r>
      <w:r w:rsidRPr="00B0636F">
        <w:rPr>
          <w:b/>
          <w:noProof/>
          <w:snapToGrid w:val="0"/>
          <w:szCs w:val="24"/>
          <w:lang w:val="pt-PT"/>
        </w:rPr>
        <w:t>SPECIALIOS ATSARGUMO PRIEMONĖS DĖL NESUVARTOTO VAISTINIO PREPARATO AR JO ATLIEKŲ TVARKYMO (JEI REIKIA)</w:t>
      </w:r>
    </w:p>
    <w:p w14:paraId="314D1CB5" w14:textId="77777777" w:rsidR="0024241D" w:rsidRPr="00B0636F" w:rsidRDefault="0024241D" w:rsidP="0024241D">
      <w:pPr>
        <w:tabs>
          <w:tab w:val="left" w:pos="567"/>
        </w:tabs>
        <w:spacing w:line="260" w:lineRule="exact"/>
        <w:rPr>
          <w:snapToGrid w:val="0"/>
          <w:szCs w:val="24"/>
          <w:lang w:val="pt-PT"/>
        </w:rPr>
      </w:pPr>
    </w:p>
    <w:p w14:paraId="765311BC" w14:textId="77777777" w:rsidR="0024241D" w:rsidRPr="00B0636F" w:rsidRDefault="0024241D" w:rsidP="0024241D">
      <w:pPr>
        <w:tabs>
          <w:tab w:val="left" w:pos="567"/>
        </w:tabs>
        <w:spacing w:line="260" w:lineRule="exact"/>
        <w:rPr>
          <w:snapToGrid w:val="0"/>
          <w:szCs w:val="24"/>
          <w:lang w:val="pt-PT"/>
        </w:rPr>
      </w:pPr>
    </w:p>
    <w:p w14:paraId="6BDC4C29" w14:textId="77777777" w:rsidR="0024241D" w:rsidRPr="00B0636F" w:rsidRDefault="0024241D" w:rsidP="0024241D">
      <w:pPr>
        <w:pBdr>
          <w:top w:val="single" w:sz="4" w:space="1" w:color="auto"/>
          <w:left w:val="single" w:sz="4" w:space="4" w:color="auto"/>
          <w:bottom w:val="single" w:sz="4" w:space="1" w:color="auto"/>
          <w:right w:val="single" w:sz="4" w:space="4" w:color="auto"/>
        </w:pBdr>
        <w:tabs>
          <w:tab w:val="left" w:pos="567"/>
        </w:tabs>
        <w:outlineLvl w:val="0"/>
        <w:rPr>
          <w:b/>
          <w:snapToGrid w:val="0"/>
          <w:szCs w:val="24"/>
          <w:lang w:val="pt-PT"/>
        </w:rPr>
      </w:pPr>
      <w:r w:rsidRPr="00B0636F">
        <w:rPr>
          <w:b/>
          <w:snapToGrid w:val="0"/>
          <w:szCs w:val="24"/>
          <w:lang w:val="pt-PT"/>
        </w:rPr>
        <w:t>11.</w:t>
      </w:r>
      <w:r w:rsidRPr="00B0636F">
        <w:rPr>
          <w:b/>
          <w:snapToGrid w:val="0"/>
          <w:szCs w:val="24"/>
          <w:lang w:val="pt-PT"/>
        </w:rPr>
        <w:tab/>
      </w:r>
      <w:r w:rsidRPr="00B0636F">
        <w:rPr>
          <w:b/>
          <w:caps/>
          <w:noProof/>
          <w:snapToGrid w:val="0"/>
          <w:szCs w:val="24"/>
          <w:lang w:val="pt-PT"/>
        </w:rPr>
        <w:t xml:space="preserve"> REGISTRUOTOJO PAVADINIMAS IR ADRESAS</w:t>
      </w:r>
    </w:p>
    <w:p w14:paraId="7D62AC43" w14:textId="77777777" w:rsidR="0024241D" w:rsidRPr="00B0636F" w:rsidRDefault="0024241D" w:rsidP="0024241D">
      <w:pPr>
        <w:tabs>
          <w:tab w:val="left" w:pos="567"/>
        </w:tabs>
        <w:spacing w:line="260" w:lineRule="exact"/>
        <w:rPr>
          <w:snapToGrid w:val="0"/>
          <w:szCs w:val="24"/>
          <w:lang w:val="pt-PT"/>
        </w:rPr>
      </w:pPr>
    </w:p>
    <w:p w14:paraId="6B9DCAB9" w14:textId="77777777" w:rsidR="00B800A7" w:rsidRDefault="00B800A7" w:rsidP="00B800A7">
      <w:pPr>
        <w:spacing w:after="0" w:line="240" w:lineRule="auto"/>
        <w:ind w:left="-5"/>
        <w:rPr>
          <w:lang w:val="lt-LT"/>
        </w:rPr>
      </w:pPr>
      <w:r>
        <w:rPr>
          <w:lang w:val="lt-LT"/>
        </w:rPr>
        <w:t xml:space="preserve">Viatris Limited, </w:t>
      </w:r>
    </w:p>
    <w:p w14:paraId="153902CB" w14:textId="436743B8" w:rsidR="00B800A7" w:rsidRPr="00E31C19" w:rsidRDefault="00B800A7" w:rsidP="00B800A7">
      <w:pPr>
        <w:spacing w:after="0" w:line="240" w:lineRule="auto"/>
        <w:ind w:left="-5"/>
        <w:rPr>
          <w:lang w:val="lt-LT"/>
        </w:rPr>
      </w:pPr>
      <w:proofErr w:type="spellStart"/>
      <w:r w:rsidRPr="00BB20CB">
        <w:t>Damastown</w:t>
      </w:r>
      <w:proofErr w:type="spellEnd"/>
      <w:r w:rsidRPr="00BB20CB">
        <w:t xml:space="preserve"> Industrial Park</w:t>
      </w:r>
      <w:r>
        <w:t xml:space="preserve">, </w:t>
      </w:r>
      <w:proofErr w:type="spellStart"/>
      <w:r w:rsidRPr="00BB20CB">
        <w:t>Mulhuddart</w:t>
      </w:r>
      <w:proofErr w:type="spellEnd"/>
      <w:r>
        <w:t xml:space="preserve">, </w:t>
      </w:r>
      <w:r w:rsidRPr="00BB20CB">
        <w:t>Dublin 15</w:t>
      </w:r>
      <w:r>
        <w:t xml:space="preserve">, </w:t>
      </w:r>
      <w:r w:rsidRPr="00BB20CB">
        <w:t>DUBLIN</w:t>
      </w:r>
      <w:r>
        <w:t xml:space="preserve">, </w:t>
      </w:r>
      <w:r w:rsidRPr="00E31C19">
        <w:rPr>
          <w:lang w:val="lt-LT"/>
        </w:rPr>
        <w:t xml:space="preserve">Airija </w:t>
      </w:r>
    </w:p>
    <w:p w14:paraId="7F2080D7" w14:textId="77777777" w:rsidR="0024241D" w:rsidRPr="005D554B" w:rsidRDefault="0024241D" w:rsidP="0024241D">
      <w:pPr>
        <w:tabs>
          <w:tab w:val="left" w:pos="567"/>
        </w:tabs>
        <w:spacing w:line="260" w:lineRule="exact"/>
        <w:ind w:left="0" w:firstLine="0"/>
        <w:rPr>
          <w:snapToGrid w:val="0"/>
          <w:szCs w:val="24"/>
        </w:rPr>
      </w:pPr>
    </w:p>
    <w:p w14:paraId="1CFBBA7C" w14:textId="77777777" w:rsidR="0024241D" w:rsidRPr="005D554B" w:rsidRDefault="0024241D" w:rsidP="0024241D">
      <w:pPr>
        <w:tabs>
          <w:tab w:val="left" w:pos="567"/>
        </w:tabs>
        <w:spacing w:line="260" w:lineRule="exact"/>
        <w:rPr>
          <w:snapToGrid w:val="0"/>
          <w:szCs w:val="24"/>
        </w:rPr>
      </w:pPr>
    </w:p>
    <w:p w14:paraId="002DDCA0" w14:textId="77777777" w:rsidR="0024241D" w:rsidRPr="00B0636F" w:rsidRDefault="0024241D" w:rsidP="0024241D">
      <w:pPr>
        <w:pBdr>
          <w:top w:val="single" w:sz="4" w:space="1" w:color="auto"/>
          <w:left w:val="single" w:sz="4" w:space="4" w:color="auto"/>
          <w:bottom w:val="single" w:sz="4" w:space="1" w:color="auto"/>
          <w:right w:val="single" w:sz="4" w:space="4" w:color="auto"/>
        </w:pBdr>
        <w:tabs>
          <w:tab w:val="left" w:pos="567"/>
        </w:tabs>
        <w:outlineLvl w:val="0"/>
        <w:rPr>
          <w:snapToGrid w:val="0"/>
          <w:szCs w:val="24"/>
          <w:lang w:val="pt-PT"/>
        </w:rPr>
      </w:pPr>
      <w:r w:rsidRPr="00B0636F">
        <w:rPr>
          <w:b/>
          <w:snapToGrid w:val="0"/>
          <w:szCs w:val="24"/>
          <w:lang w:val="pt-PT"/>
        </w:rPr>
        <w:t>12.</w:t>
      </w:r>
      <w:r w:rsidRPr="00B0636F">
        <w:rPr>
          <w:b/>
          <w:snapToGrid w:val="0"/>
          <w:szCs w:val="24"/>
          <w:lang w:val="pt-PT"/>
        </w:rPr>
        <w:tab/>
      </w:r>
      <w:r w:rsidRPr="00B0636F">
        <w:rPr>
          <w:b/>
          <w:noProof/>
          <w:snapToGrid w:val="0"/>
          <w:szCs w:val="24"/>
          <w:lang w:val="pt-PT"/>
        </w:rPr>
        <w:t>REGISTRACIJOS PAŽYMĖJIMO NUMERIS (-IAI)</w:t>
      </w:r>
      <w:r w:rsidRPr="00B0636F">
        <w:rPr>
          <w:b/>
          <w:snapToGrid w:val="0"/>
          <w:szCs w:val="24"/>
          <w:lang w:val="pt-PT"/>
        </w:rPr>
        <w:t xml:space="preserve"> </w:t>
      </w:r>
    </w:p>
    <w:p w14:paraId="7A7594BA" w14:textId="77777777" w:rsidR="0024241D" w:rsidRPr="00B0636F" w:rsidRDefault="0024241D" w:rsidP="0024241D">
      <w:pPr>
        <w:tabs>
          <w:tab w:val="left" w:pos="567"/>
        </w:tabs>
        <w:spacing w:line="260" w:lineRule="exact"/>
        <w:rPr>
          <w:snapToGrid w:val="0"/>
          <w:szCs w:val="24"/>
          <w:lang w:val="pt-PT"/>
        </w:rPr>
      </w:pPr>
    </w:p>
    <w:p w14:paraId="0BD7A307" w14:textId="47FFB1F8" w:rsidR="0024241D" w:rsidRPr="004A73C1" w:rsidRDefault="00DA7CA5" w:rsidP="0024241D">
      <w:pPr>
        <w:tabs>
          <w:tab w:val="left" w:pos="567"/>
        </w:tabs>
        <w:spacing w:line="260" w:lineRule="exact"/>
        <w:rPr>
          <w:snapToGrid w:val="0"/>
          <w:u w:val="single"/>
          <w:shd w:val="clear" w:color="auto" w:fill="F2F2F2" w:themeFill="background1" w:themeFillShade="F2"/>
          <w:lang w:val="pt-PT"/>
        </w:rPr>
      </w:pPr>
      <w:r>
        <w:rPr>
          <w:snapToGrid w:val="0"/>
          <w:u w:val="single"/>
          <w:shd w:val="clear" w:color="auto" w:fill="F2F2F2" w:themeFill="background1" w:themeFillShade="F2"/>
          <w:lang w:val="pt-PT"/>
        </w:rPr>
        <w:t>&lt;</w:t>
      </w:r>
      <w:r w:rsidR="004A73C1" w:rsidRPr="004A73C1">
        <w:rPr>
          <w:snapToGrid w:val="0"/>
          <w:u w:val="single"/>
          <w:shd w:val="clear" w:color="auto" w:fill="F2F2F2" w:themeFill="background1" w:themeFillShade="F2"/>
          <w:lang w:val="pt-PT"/>
        </w:rPr>
        <w:t>200 mg</w:t>
      </w:r>
      <w:r>
        <w:rPr>
          <w:snapToGrid w:val="0"/>
          <w:u w:val="single"/>
          <w:shd w:val="clear" w:color="auto" w:fill="F2F2F2" w:themeFill="background1" w:themeFillShade="F2"/>
          <w:lang w:val="pt-PT"/>
        </w:rPr>
        <w:t>&gt;</w:t>
      </w:r>
    </w:p>
    <w:p w14:paraId="324E2F6B" w14:textId="77777777" w:rsidR="004A73C1" w:rsidRPr="004A73C1" w:rsidRDefault="004A73C1" w:rsidP="004A73C1">
      <w:pPr>
        <w:tabs>
          <w:tab w:val="left" w:pos="567"/>
        </w:tabs>
        <w:spacing w:line="260" w:lineRule="exact"/>
        <w:rPr>
          <w:snapToGrid w:val="0"/>
          <w:shd w:val="clear" w:color="auto" w:fill="F2F2F2" w:themeFill="background1" w:themeFillShade="F2"/>
          <w:lang w:val="pt-PT"/>
        </w:rPr>
      </w:pPr>
      <w:r w:rsidRPr="004A73C1">
        <w:rPr>
          <w:snapToGrid w:val="0"/>
          <w:lang w:val="pt-PT"/>
        </w:rPr>
        <w:t xml:space="preserve">LT/1/24/5424/011 </w:t>
      </w:r>
      <w:r w:rsidRPr="004A73C1">
        <w:rPr>
          <w:snapToGrid w:val="0"/>
          <w:shd w:val="clear" w:color="auto" w:fill="F2F2F2" w:themeFill="background1" w:themeFillShade="F2"/>
          <w:lang w:val="pt-PT"/>
        </w:rPr>
        <w:t>– N30</w:t>
      </w:r>
    </w:p>
    <w:p w14:paraId="7C7DF555" w14:textId="77777777" w:rsidR="004A73C1" w:rsidRPr="004A73C1" w:rsidRDefault="004A73C1" w:rsidP="004A73C1">
      <w:pPr>
        <w:tabs>
          <w:tab w:val="left" w:pos="567"/>
        </w:tabs>
        <w:spacing w:line="260" w:lineRule="exact"/>
        <w:rPr>
          <w:snapToGrid w:val="0"/>
          <w:shd w:val="clear" w:color="auto" w:fill="F2F2F2" w:themeFill="background1" w:themeFillShade="F2"/>
          <w:lang w:val="pt-PT"/>
        </w:rPr>
      </w:pPr>
      <w:r w:rsidRPr="004A73C1">
        <w:rPr>
          <w:snapToGrid w:val="0"/>
          <w:shd w:val="clear" w:color="auto" w:fill="F2F2F2" w:themeFill="background1" w:themeFillShade="F2"/>
          <w:lang w:val="pt-PT"/>
        </w:rPr>
        <w:t>LT/1/24/5424/012 – N90</w:t>
      </w:r>
    </w:p>
    <w:p w14:paraId="7E24C1D1" w14:textId="0739B971" w:rsidR="004A73C1" w:rsidRPr="004A73C1" w:rsidRDefault="004A73C1" w:rsidP="004A73C1">
      <w:pPr>
        <w:tabs>
          <w:tab w:val="left" w:pos="567"/>
        </w:tabs>
        <w:spacing w:line="260" w:lineRule="exact"/>
        <w:rPr>
          <w:snapToGrid w:val="0"/>
          <w:shd w:val="clear" w:color="auto" w:fill="F2F2F2" w:themeFill="background1" w:themeFillShade="F2"/>
          <w:lang w:val="pt-PT"/>
        </w:rPr>
      </w:pPr>
      <w:r w:rsidRPr="00DA7CA5">
        <w:rPr>
          <w:snapToGrid w:val="0"/>
          <w:lang w:val="pt-PT"/>
        </w:rPr>
        <w:t>LT/1/24/5424/013</w:t>
      </w:r>
      <w:r w:rsidRPr="004A73C1">
        <w:rPr>
          <w:snapToGrid w:val="0"/>
          <w:shd w:val="clear" w:color="auto" w:fill="F2F2F2" w:themeFill="background1" w:themeFillShade="F2"/>
          <w:lang w:val="pt-PT"/>
        </w:rPr>
        <w:t xml:space="preserve"> – N90 (3x30)</w:t>
      </w:r>
    </w:p>
    <w:p w14:paraId="3945E708" w14:textId="77777777" w:rsidR="004A73C1" w:rsidRPr="004A73C1" w:rsidRDefault="004A73C1" w:rsidP="0024241D">
      <w:pPr>
        <w:tabs>
          <w:tab w:val="left" w:pos="567"/>
        </w:tabs>
        <w:spacing w:line="260" w:lineRule="exact"/>
        <w:rPr>
          <w:snapToGrid w:val="0"/>
          <w:shd w:val="clear" w:color="auto" w:fill="F2F2F2" w:themeFill="background1" w:themeFillShade="F2"/>
          <w:lang w:val="pt-PT"/>
        </w:rPr>
      </w:pPr>
    </w:p>
    <w:p w14:paraId="6FC71F96" w14:textId="4428BEE9" w:rsidR="004A73C1" w:rsidRPr="004A73C1" w:rsidRDefault="00DA7CA5" w:rsidP="0024241D">
      <w:pPr>
        <w:tabs>
          <w:tab w:val="left" w:pos="567"/>
        </w:tabs>
        <w:spacing w:line="260" w:lineRule="exact"/>
        <w:rPr>
          <w:snapToGrid w:val="0"/>
          <w:u w:val="single"/>
          <w:shd w:val="clear" w:color="auto" w:fill="F2F2F2" w:themeFill="background1" w:themeFillShade="F2"/>
          <w:lang w:val="pt-PT"/>
        </w:rPr>
      </w:pPr>
      <w:r>
        <w:rPr>
          <w:snapToGrid w:val="0"/>
          <w:u w:val="single"/>
          <w:shd w:val="clear" w:color="auto" w:fill="F2F2F2" w:themeFill="background1" w:themeFillShade="F2"/>
          <w:lang w:val="pt-PT"/>
        </w:rPr>
        <w:t>&lt;</w:t>
      </w:r>
      <w:r w:rsidR="004A73C1" w:rsidRPr="004A73C1">
        <w:rPr>
          <w:snapToGrid w:val="0"/>
          <w:u w:val="single"/>
          <w:shd w:val="clear" w:color="auto" w:fill="F2F2F2" w:themeFill="background1" w:themeFillShade="F2"/>
          <w:lang w:val="pt-PT"/>
        </w:rPr>
        <w:t>400 mg</w:t>
      </w:r>
      <w:r>
        <w:rPr>
          <w:snapToGrid w:val="0"/>
          <w:u w:val="single"/>
          <w:shd w:val="clear" w:color="auto" w:fill="F2F2F2" w:themeFill="background1" w:themeFillShade="F2"/>
          <w:lang w:val="pt-PT"/>
        </w:rPr>
        <w:t>&gt;</w:t>
      </w:r>
    </w:p>
    <w:p w14:paraId="4E8CD4A5" w14:textId="77777777" w:rsidR="004A73C1" w:rsidRPr="004A73C1" w:rsidRDefault="004A73C1" w:rsidP="004A73C1">
      <w:pPr>
        <w:tabs>
          <w:tab w:val="left" w:pos="567"/>
        </w:tabs>
        <w:spacing w:line="260" w:lineRule="exact"/>
        <w:rPr>
          <w:snapToGrid w:val="0"/>
          <w:shd w:val="clear" w:color="auto" w:fill="F2F2F2" w:themeFill="background1" w:themeFillShade="F2"/>
          <w:lang w:val="pt-PT"/>
        </w:rPr>
      </w:pPr>
      <w:r w:rsidRPr="004A73C1">
        <w:rPr>
          <w:snapToGrid w:val="0"/>
          <w:shd w:val="clear" w:color="auto" w:fill="F2F2F2" w:themeFill="background1" w:themeFillShade="F2"/>
          <w:lang w:val="pt-PT"/>
        </w:rPr>
        <w:t>LT/1/24/5425/011 – N30</w:t>
      </w:r>
    </w:p>
    <w:p w14:paraId="2D75999C" w14:textId="0BC68FEB" w:rsidR="004A73C1" w:rsidRPr="004A73C1" w:rsidRDefault="004A73C1" w:rsidP="004A73C1">
      <w:pPr>
        <w:tabs>
          <w:tab w:val="left" w:pos="567"/>
        </w:tabs>
        <w:spacing w:line="260" w:lineRule="exact"/>
        <w:rPr>
          <w:snapToGrid w:val="0"/>
          <w:shd w:val="clear" w:color="auto" w:fill="F2F2F2" w:themeFill="background1" w:themeFillShade="F2"/>
          <w:lang w:val="pt-PT"/>
        </w:rPr>
      </w:pPr>
      <w:r w:rsidRPr="004A73C1">
        <w:rPr>
          <w:snapToGrid w:val="0"/>
          <w:shd w:val="clear" w:color="auto" w:fill="F2F2F2" w:themeFill="background1" w:themeFillShade="F2"/>
          <w:lang w:val="pt-PT"/>
        </w:rPr>
        <w:t>LT/1/24/5425/012 – N60</w:t>
      </w:r>
    </w:p>
    <w:p w14:paraId="6A96045B" w14:textId="77777777" w:rsidR="0024241D" w:rsidRPr="00B0636F" w:rsidRDefault="0024241D" w:rsidP="0024241D">
      <w:pPr>
        <w:tabs>
          <w:tab w:val="left" w:pos="567"/>
        </w:tabs>
        <w:spacing w:line="260" w:lineRule="exact"/>
        <w:rPr>
          <w:snapToGrid w:val="0"/>
          <w:szCs w:val="24"/>
          <w:lang w:val="pt-PT"/>
        </w:rPr>
      </w:pPr>
    </w:p>
    <w:p w14:paraId="1831F579" w14:textId="77777777" w:rsidR="0024241D" w:rsidRPr="00B0636F" w:rsidRDefault="0024241D" w:rsidP="0024241D">
      <w:pPr>
        <w:tabs>
          <w:tab w:val="left" w:pos="567"/>
        </w:tabs>
        <w:spacing w:line="260" w:lineRule="exact"/>
        <w:rPr>
          <w:snapToGrid w:val="0"/>
          <w:szCs w:val="24"/>
          <w:lang w:val="pt-PT"/>
        </w:rPr>
      </w:pPr>
    </w:p>
    <w:p w14:paraId="4FA2D156" w14:textId="77777777" w:rsidR="0024241D" w:rsidRPr="00B0636F" w:rsidRDefault="0024241D" w:rsidP="0024241D">
      <w:pPr>
        <w:pBdr>
          <w:top w:val="single" w:sz="4" w:space="1" w:color="auto"/>
          <w:left w:val="single" w:sz="4" w:space="4" w:color="auto"/>
          <w:bottom w:val="single" w:sz="4" w:space="1" w:color="auto"/>
          <w:right w:val="single" w:sz="4" w:space="4" w:color="auto"/>
        </w:pBdr>
        <w:tabs>
          <w:tab w:val="left" w:pos="567"/>
        </w:tabs>
        <w:outlineLvl w:val="0"/>
        <w:rPr>
          <w:snapToGrid w:val="0"/>
          <w:szCs w:val="24"/>
          <w:lang w:val="pt-PT"/>
        </w:rPr>
      </w:pPr>
      <w:r w:rsidRPr="00B0636F">
        <w:rPr>
          <w:b/>
          <w:snapToGrid w:val="0"/>
          <w:szCs w:val="24"/>
          <w:lang w:val="pt-PT"/>
        </w:rPr>
        <w:t>13.</w:t>
      </w:r>
      <w:r w:rsidRPr="00B0636F">
        <w:rPr>
          <w:b/>
          <w:snapToGrid w:val="0"/>
          <w:szCs w:val="24"/>
          <w:lang w:val="pt-PT"/>
        </w:rPr>
        <w:tab/>
      </w:r>
      <w:r w:rsidRPr="00B0636F">
        <w:rPr>
          <w:b/>
          <w:noProof/>
          <w:snapToGrid w:val="0"/>
          <w:szCs w:val="24"/>
          <w:lang w:val="pt-PT"/>
        </w:rPr>
        <w:t xml:space="preserve">SERIJOS NUMERIS </w:t>
      </w:r>
    </w:p>
    <w:p w14:paraId="3445BACB" w14:textId="77777777" w:rsidR="0024241D" w:rsidRPr="00B0636F" w:rsidRDefault="0024241D" w:rsidP="0024241D">
      <w:pPr>
        <w:tabs>
          <w:tab w:val="left" w:pos="567"/>
        </w:tabs>
        <w:spacing w:line="260" w:lineRule="exact"/>
        <w:rPr>
          <w:snapToGrid w:val="0"/>
          <w:lang w:val="pt-PT"/>
        </w:rPr>
      </w:pPr>
    </w:p>
    <w:p w14:paraId="721BBC75" w14:textId="77777777" w:rsidR="0024241D" w:rsidRDefault="0024241D" w:rsidP="0024241D">
      <w:pPr>
        <w:tabs>
          <w:tab w:val="left" w:pos="567"/>
        </w:tabs>
        <w:spacing w:line="260" w:lineRule="exact"/>
        <w:rPr>
          <w:snapToGrid w:val="0"/>
          <w:lang w:val="pt-PT"/>
        </w:rPr>
      </w:pPr>
      <w:r w:rsidRPr="00B0636F">
        <w:rPr>
          <w:snapToGrid w:val="0"/>
          <w:lang w:val="pt-PT"/>
        </w:rPr>
        <w:t>Lot</w:t>
      </w:r>
    </w:p>
    <w:p w14:paraId="47D6E830" w14:textId="77777777" w:rsidR="004A73C1" w:rsidRPr="00B0636F" w:rsidRDefault="004A73C1" w:rsidP="0024241D">
      <w:pPr>
        <w:tabs>
          <w:tab w:val="left" w:pos="567"/>
        </w:tabs>
        <w:spacing w:line="260" w:lineRule="exact"/>
        <w:rPr>
          <w:snapToGrid w:val="0"/>
          <w:lang w:val="pt-PT"/>
        </w:rPr>
      </w:pPr>
    </w:p>
    <w:p w14:paraId="2D19D5FB" w14:textId="77777777" w:rsidR="0024241D" w:rsidRPr="00B0636F" w:rsidRDefault="0024241D" w:rsidP="0024241D">
      <w:pPr>
        <w:tabs>
          <w:tab w:val="left" w:pos="567"/>
        </w:tabs>
        <w:spacing w:line="260" w:lineRule="exact"/>
        <w:rPr>
          <w:snapToGrid w:val="0"/>
          <w:szCs w:val="24"/>
          <w:lang w:val="pt-PT"/>
        </w:rPr>
      </w:pPr>
    </w:p>
    <w:p w14:paraId="5332D33A" w14:textId="77777777" w:rsidR="0024241D" w:rsidRPr="00B0636F" w:rsidRDefault="0024241D" w:rsidP="0024241D">
      <w:pPr>
        <w:pBdr>
          <w:top w:val="single" w:sz="4" w:space="1" w:color="auto"/>
          <w:left w:val="single" w:sz="4" w:space="4" w:color="auto"/>
          <w:bottom w:val="single" w:sz="4" w:space="1" w:color="auto"/>
          <w:right w:val="single" w:sz="4" w:space="4" w:color="auto"/>
        </w:pBdr>
        <w:tabs>
          <w:tab w:val="left" w:pos="567"/>
        </w:tabs>
        <w:outlineLvl w:val="0"/>
        <w:rPr>
          <w:snapToGrid w:val="0"/>
          <w:szCs w:val="24"/>
          <w:lang w:val="pt-PT"/>
        </w:rPr>
      </w:pPr>
      <w:r w:rsidRPr="00B0636F">
        <w:rPr>
          <w:b/>
          <w:snapToGrid w:val="0"/>
          <w:szCs w:val="24"/>
          <w:lang w:val="pt-PT"/>
        </w:rPr>
        <w:t>14.</w:t>
      </w:r>
      <w:r w:rsidRPr="00B0636F">
        <w:rPr>
          <w:b/>
          <w:snapToGrid w:val="0"/>
          <w:szCs w:val="24"/>
          <w:lang w:val="pt-PT"/>
        </w:rPr>
        <w:tab/>
      </w:r>
      <w:r w:rsidRPr="00B0636F">
        <w:rPr>
          <w:b/>
          <w:noProof/>
          <w:snapToGrid w:val="0"/>
          <w:szCs w:val="24"/>
          <w:lang w:val="pt-PT"/>
        </w:rPr>
        <w:t>PARDAVIMO (IŠDAVIMO) TVARKA</w:t>
      </w:r>
    </w:p>
    <w:p w14:paraId="5FDE3820" w14:textId="77777777" w:rsidR="0024241D" w:rsidRPr="00B0636F" w:rsidRDefault="0024241D" w:rsidP="0024241D">
      <w:pPr>
        <w:tabs>
          <w:tab w:val="left" w:pos="567"/>
        </w:tabs>
        <w:spacing w:line="260" w:lineRule="exact"/>
        <w:rPr>
          <w:snapToGrid w:val="0"/>
          <w:szCs w:val="24"/>
          <w:lang w:val="pt-PT"/>
        </w:rPr>
      </w:pPr>
    </w:p>
    <w:p w14:paraId="6B1C1E94" w14:textId="77777777" w:rsidR="0024241D" w:rsidRPr="00B0636F" w:rsidRDefault="0024241D" w:rsidP="0024241D">
      <w:pPr>
        <w:tabs>
          <w:tab w:val="left" w:pos="567"/>
        </w:tabs>
        <w:spacing w:line="260" w:lineRule="exact"/>
        <w:rPr>
          <w:snapToGrid w:val="0"/>
          <w:szCs w:val="24"/>
          <w:lang w:val="pt-PT"/>
        </w:rPr>
      </w:pPr>
    </w:p>
    <w:p w14:paraId="30CE16BE" w14:textId="77777777" w:rsidR="0024241D" w:rsidRPr="00B0636F" w:rsidRDefault="0024241D" w:rsidP="0024241D">
      <w:pPr>
        <w:pBdr>
          <w:top w:val="single" w:sz="4" w:space="2" w:color="auto"/>
          <w:left w:val="single" w:sz="4" w:space="4" w:color="auto"/>
          <w:bottom w:val="single" w:sz="4" w:space="1" w:color="auto"/>
          <w:right w:val="single" w:sz="4" w:space="4" w:color="auto"/>
        </w:pBdr>
        <w:tabs>
          <w:tab w:val="left" w:pos="567"/>
        </w:tabs>
        <w:outlineLvl w:val="0"/>
        <w:rPr>
          <w:snapToGrid w:val="0"/>
          <w:szCs w:val="24"/>
          <w:lang w:val="pt-PT"/>
        </w:rPr>
      </w:pPr>
      <w:r w:rsidRPr="00B0636F">
        <w:rPr>
          <w:b/>
          <w:snapToGrid w:val="0"/>
          <w:szCs w:val="24"/>
          <w:lang w:val="pt-PT"/>
        </w:rPr>
        <w:t>15.</w:t>
      </w:r>
      <w:r w:rsidRPr="00B0636F">
        <w:rPr>
          <w:b/>
          <w:snapToGrid w:val="0"/>
          <w:szCs w:val="24"/>
          <w:lang w:val="pt-PT"/>
        </w:rPr>
        <w:tab/>
      </w:r>
      <w:r w:rsidRPr="00B0636F">
        <w:rPr>
          <w:b/>
          <w:noProof/>
          <w:snapToGrid w:val="0"/>
          <w:szCs w:val="24"/>
          <w:lang w:val="pt-PT"/>
        </w:rPr>
        <w:t>VARTOJIMO INSTRUKCIJA</w:t>
      </w:r>
    </w:p>
    <w:p w14:paraId="6D4B3DFA" w14:textId="77777777" w:rsidR="0024241D" w:rsidRPr="00B0636F" w:rsidRDefault="0024241D" w:rsidP="0024241D">
      <w:pPr>
        <w:tabs>
          <w:tab w:val="left" w:pos="567"/>
        </w:tabs>
        <w:spacing w:line="260" w:lineRule="exact"/>
        <w:rPr>
          <w:snapToGrid w:val="0"/>
          <w:szCs w:val="24"/>
          <w:lang w:val="pt-PT"/>
        </w:rPr>
      </w:pPr>
    </w:p>
    <w:p w14:paraId="7A95A08B" w14:textId="77777777" w:rsidR="0024241D" w:rsidRPr="00B0636F" w:rsidRDefault="0024241D" w:rsidP="0024241D">
      <w:pPr>
        <w:tabs>
          <w:tab w:val="left" w:pos="567"/>
        </w:tabs>
        <w:spacing w:line="260" w:lineRule="exact"/>
        <w:rPr>
          <w:snapToGrid w:val="0"/>
          <w:szCs w:val="24"/>
          <w:lang w:val="pt-PT"/>
        </w:rPr>
      </w:pPr>
    </w:p>
    <w:p w14:paraId="593CF718" w14:textId="77777777" w:rsidR="0024241D" w:rsidRPr="00B0636F" w:rsidRDefault="0024241D" w:rsidP="0024241D">
      <w:pPr>
        <w:pBdr>
          <w:top w:val="single" w:sz="4" w:space="1" w:color="auto"/>
          <w:left w:val="single" w:sz="4" w:space="4" w:color="auto"/>
          <w:bottom w:val="single" w:sz="4" w:space="0" w:color="auto"/>
          <w:right w:val="single" w:sz="4" w:space="4" w:color="auto"/>
        </w:pBdr>
        <w:tabs>
          <w:tab w:val="left" w:pos="567"/>
        </w:tabs>
        <w:rPr>
          <w:snapToGrid w:val="0"/>
          <w:color w:val="008000"/>
          <w:szCs w:val="24"/>
          <w:lang w:val="pt-PT"/>
        </w:rPr>
      </w:pPr>
      <w:r w:rsidRPr="00B0636F">
        <w:rPr>
          <w:b/>
          <w:snapToGrid w:val="0"/>
          <w:szCs w:val="24"/>
          <w:lang w:val="pt-PT"/>
        </w:rPr>
        <w:t>16.</w:t>
      </w:r>
      <w:r w:rsidRPr="00B0636F">
        <w:rPr>
          <w:b/>
          <w:snapToGrid w:val="0"/>
          <w:szCs w:val="24"/>
          <w:lang w:val="pt-PT"/>
        </w:rPr>
        <w:tab/>
      </w:r>
      <w:r w:rsidRPr="00B0636F">
        <w:rPr>
          <w:b/>
          <w:noProof/>
          <w:snapToGrid w:val="0"/>
          <w:szCs w:val="24"/>
          <w:lang w:val="pt-PT"/>
        </w:rPr>
        <w:t>INFORMACIJA BRAILIO RAŠTU</w:t>
      </w:r>
    </w:p>
    <w:p w14:paraId="12E044A4" w14:textId="77777777" w:rsidR="0024241D" w:rsidRPr="00B0636F" w:rsidRDefault="0024241D" w:rsidP="0024241D">
      <w:pPr>
        <w:tabs>
          <w:tab w:val="left" w:pos="567"/>
        </w:tabs>
        <w:spacing w:line="260" w:lineRule="exact"/>
        <w:rPr>
          <w:snapToGrid w:val="0"/>
          <w:szCs w:val="24"/>
          <w:lang w:val="pt-PT"/>
        </w:rPr>
      </w:pPr>
    </w:p>
    <w:p w14:paraId="40B5F0CA" w14:textId="3CE9AA07" w:rsidR="0024241D" w:rsidRPr="00E31C19" w:rsidRDefault="0024241D" w:rsidP="0024241D">
      <w:pPr>
        <w:spacing w:after="0" w:line="240" w:lineRule="auto"/>
        <w:ind w:left="-5" w:right="3958"/>
        <w:rPr>
          <w:lang w:val="lt-LT"/>
        </w:rPr>
      </w:pPr>
      <w:r>
        <w:rPr>
          <w:lang w:val="lt-LT"/>
        </w:rPr>
        <w:t>Pazopanib Viatris</w:t>
      </w:r>
      <w:r w:rsidRPr="00E31C19">
        <w:rPr>
          <w:lang w:val="lt-LT"/>
        </w:rPr>
        <w:t xml:space="preserve"> 200</w:t>
      </w:r>
      <w:r w:rsidR="006027BE">
        <w:rPr>
          <w:lang w:val="lt-LT"/>
        </w:rPr>
        <w:t> mg</w:t>
      </w:r>
      <w:r w:rsidRPr="00E31C19">
        <w:rPr>
          <w:lang w:val="lt-LT"/>
        </w:rPr>
        <w:t xml:space="preserve"> </w:t>
      </w:r>
    </w:p>
    <w:p w14:paraId="1EE34B7A" w14:textId="6B2CB0EC" w:rsidR="0024241D" w:rsidRDefault="0024241D" w:rsidP="0024241D">
      <w:pPr>
        <w:tabs>
          <w:tab w:val="left" w:pos="567"/>
        </w:tabs>
        <w:spacing w:line="260" w:lineRule="exact"/>
        <w:rPr>
          <w:lang w:val="lt-LT"/>
        </w:rPr>
      </w:pPr>
      <w:r w:rsidRPr="00F637D1">
        <w:rPr>
          <w:highlight w:val="lightGray"/>
          <w:lang w:val="lt-LT"/>
        </w:rPr>
        <w:t xml:space="preserve">Pazopanib Viatris </w:t>
      </w:r>
      <w:r>
        <w:rPr>
          <w:highlight w:val="lightGray"/>
          <w:lang w:val="lt-LT"/>
        </w:rPr>
        <w:t>4</w:t>
      </w:r>
      <w:r w:rsidRPr="00F637D1">
        <w:rPr>
          <w:highlight w:val="lightGray"/>
          <w:lang w:val="lt-LT"/>
        </w:rPr>
        <w:t>00</w:t>
      </w:r>
      <w:r w:rsidR="006027BE">
        <w:rPr>
          <w:highlight w:val="lightGray"/>
          <w:lang w:val="lt-LT"/>
        </w:rPr>
        <w:t> mg</w:t>
      </w:r>
      <w:r w:rsidRPr="00F637D1">
        <w:rPr>
          <w:highlight w:val="lightGray"/>
          <w:lang w:val="lt-LT"/>
        </w:rPr>
        <w:t xml:space="preserve"> </w:t>
      </w:r>
    </w:p>
    <w:p w14:paraId="10D355D9" w14:textId="77777777" w:rsidR="0024241D" w:rsidRPr="00E707A1" w:rsidRDefault="0024241D" w:rsidP="0024241D">
      <w:pPr>
        <w:tabs>
          <w:tab w:val="left" w:pos="567"/>
        </w:tabs>
        <w:spacing w:line="260" w:lineRule="exact"/>
        <w:rPr>
          <w:snapToGrid w:val="0"/>
          <w:szCs w:val="24"/>
          <w:lang w:val="lt-LT"/>
        </w:rPr>
      </w:pPr>
    </w:p>
    <w:p w14:paraId="16912719" w14:textId="77777777" w:rsidR="0024241D" w:rsidRPr="00E707A1" w:rsidRDefault="0024241D" w:rsidP="0024241D">
      <w:pPr>
        <w:tabs>
          <w:tab w:val="left" w:pos="567"/>
        </w:tabs>
        <w:spacing w:line="260" w:lineRule="exact"/>
        <w:rPr>
          <w:noProof/>
          <w:shd w:val="clear" w:color="auto" w:fill="CCCCCC"/>
          <w:lang w:val="lt-LT"/>
        </w:rPr>
      </w:pPr>
    </w:p>
    <w:p w14:paraId="5995A593" w14:textId="77777777" w:rsidR="0024241D" w:rsidRPr="00E707A1" w:rsidRDefault="0024241D" w:rsidP="0024241D">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noProof/>
          <w:snapToGrid w:val="0"/>
          <w:szCs w:val="24"/>
          <w:lang w:val="lt-LT"/>
        </w:rPr>
      </w:pPr>
      <w:r w:rsidRPr="00E707A1">
        <w:rPr>
          <w:b/>
          <w:noProof/>
          <w:snapToGrid w:val="0"/>
          <w:lang w:val="lt-LT"/>
        </w:rPr>
        <w:t>17.</w:t>
      </w:r>
      <w:r w:rsidRPr="00E707A1">
        <w:rPr>
          <w:b/>
          <w:noProof/>
          <w:snapToGrid w:val="0"/>
          <w:lang w:val="lt-LT"/>
        </w:rPr>
        <w:tab/>
        <w:t>UNIKALUS IDENTIFIKATORIUS – 2D BRŪKŠNINIS KODAS</w:t>
      </w:r>
    </w:p>
    <w:p w14:paraId="5CFDDAC8" w14:textId="77777777" w:rsidR="0024241D" w:rsidRPr="00E707A1" w:rsidRDefault="0024241D" w:rsidP="0024241D">
      <w:pPr>
        <w:tabs>
          <w:tab w:val="left" w:pos="567"/>
        </w:tabs>
        <w:spacing w:line="260" w:lineRule="exact"/>
        <w:rPr>
          <w:noProof/>
          <w:snapToGrid w:val="0"/>
          <w:lang w:val="lt-LT"/>
        </w:rPr>
      </w:pPr>
    </w:p>
    <w:p w14:paraId="11BF1775" w14:textId="77777777" w:rsidR="0024241D" w:rsidRPr="00E707A1" w:rsidRDefault="0024241D" w:rsidP="0024241D">
      <w:pPr>
        <w:tabs>
          <w:tab w:val="left" w:pos="567"/>
        </w:tabs>
        <w:spacing w:line="260" w:lineRule="exact"/>
        <w:rPr>
          <w:noProof/>
          <w:snapToGrid w:val="0"/>
          <w:shd w:val="clear" w:color="auto" w:fill="CCCCCC"/>
          <w:lang w:val="lt-LT"/>
        </w:rPr>
      </w:pPr>
      <w:r w:rsidRPr="00E707A1">
        <w:rPr>
          <w:snapToGrid w:val="0"/>
          <w:highlight w:val="lightGray"/>
          <w:lang w:val="lt-LT"/>
        </w:rPr>
        <w:t>2D brūkšninis kodas su nurodytu unikaliu identifikatoriumi.</w:t>
      </w:r>
    </w:p>
    <w:p w14:paraId="6AF38D16" w14:textId="77777777" w:rsidR="0024241D" w:rsidRPr="00E707A1" w:rsidRDefault="0024241D" w:rsidP="0024241D">
      <w:pPr>
        <w:tabs>
          <w:tab w:val="left" w:pos="567"/>
        </w:tabs>
        <w:spacing w:line="260" w:lineRule="exact"/>
        <w:rPr>
          <w:noProof/>
          <w:snapToGrid w:val="0"/>
          <w:shd w:val="clear" w:color="auto" w:fill="CCCCCC"/>
          <w:lang w:val="lt-LT"/>
        </w:rPr>
      </w:pPr>
    </w:p>
    <w:p w14:paraId="1C787DEE" w14:textId="77777777" w:rsidR="0024241D" w:rsidRPr="00E707A1" w:rsidRDefault="0024241D" w:rsidP="0024241D">
      <w:pPr>
        <w:tabs>
          <w:tab w:val="left" w:pos="567"/>
        </w:tabs>
        <w:spacing w:line="260" w:lineRule="exact"/>
        <w:rPr>
          <w:noProof/>
          <w:snapToGrid w:val="0"/>
          <w:lang w:val="lt-LT"/>
        </w:rPr>
      </w:pPr>
    </w:p>
    <w:p w14:paraId="5583CD88" w14:textId="77777777" w:rsidR="0024241D" w:rsidRPr="00C079C2" w:rsidRDefault="0024241D" w:rsidP="0024241D">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noProof/>
          <w:snapToGrid w:val="0"/>
          <w:lang w:val="lt-LT"/>
        </w:rPr>
      </w:pPr>
      <w:r w:rsidRPr="00C079C2">
        <w:rPr>
          <w:b/>
          <w:noProof/>
          <w:snapToGrid w:val="0"/>
          <w:lang w:val="lt-LT"/>
        </w:rPr>
        <w:t>18.</w:t>
      </w:r>
      <w:r w:rsidRPr="00C079C2">
        <w:rPr>
          <w:b/>
          <w:noProof/>
          <w:snapToGrid w:val="0"/>
          <w:lang w:val="lt-LT"/>
        </w:rPr>
        <w:tab/>
        <w:t>UNIKALUS IDENTIFIKATORIUS – ŽMONĖMS SUPRANTAMI DUOMENYS</w:t>
      </w:r>
    </w:p>
    <w:p w14:paraId="3C70AB7B" w14:textId="77777777" w:rsidR="0024241D" w:rsidRPr="00C079C2" w:rsidRDefault="0024241D" w:rsidP="0024241D">
      <w:pPr>
        <w:tabs>
          <w:tab w:val="left" w:pos="567"/>
        </w:tabs>
        <w:spacing w:line="260" w:lineRule="exact"/>
        <w:rPr>
          <w:noProof/>
          <w:snapToGrid w:val="0"/>
          <w:lang w:val="lt-LT"/>
        </w:rPr>
      </w:pPr>
    </w:p>
    <w:p w14:paraId="496F55B0" w14:textId="77777777" w:rsidR="0024241D" w:rsidRPr="00C079C2" w:rsidRDefault="0024241D" w:rsidP="0024241D">
      <w:pPr>
        <w:tabs>
          <w:tab w:val="left" w:pos="567"/>
        </w:tabs>
        <w:spacing w:line="260" w:lineRule="exact"/>
        <w:rPr>
          <w:snapToGrid w:val="0"/>
          <w:color w:val="008000"/>
          <w:lang w:val="lt-LT"/>
        </w:rPr>
      </w:pPr>
      <w:r w:rsidRPr="00C079C2">
        <w:rPr>
          <w:snapToGrid w:val="0"/>
          <w:lang w:val="lt-LT"/>
        </w:rPr>
        <w:t xml:space="preserve">PC </w:t>
      </w:r>
    </w:p>
    <w:p w14:paraId="4F373021" w14:textId="77777777" w:rsidR="0024241D" w:rsidRPr="00C079C2" w:rsidRDefault="0024241D" w:rsidP="0024241D">
      <w:pPr>
        <w:tabs>
          <w:tab w:val="left" w:pos="567"/>
        </w:tabs>
        <w:spacing w:line="260" w:lineRule="exact"/>
        <w:rPr>
          <w:snapToGrid w:val="0"/>
          <w:lang w:val="lt-LT"/>
        </w:rPr>
      </w:pPr>
      <w:r w:rsidRPr="00C079C2">
        <w:rPr>
          <w:snapToGrid w:val="0"/>
          <w:lang w:val="lt-LT"/>
        </w:rPr>
        <w:t xml:space="preserve">SN </w:t>
      </w:r>
    </w:p>
    <w:p w14:paraId="133E511C" w14:textId="77777777" w:rsidR="0024241D" w:rsidRPr="00C079C2" w:rsidRDefault="0024241D" w:rsidP="0024241D">
      <w:pPr>
        <w:tabs>
          <w:tab w:val="left" w:pos="567"/>
        </w:tabs>
        <w:spacing w:line="260" w:lineRule="exact"/>
        <w:rPr>
          <w:snapToGrid w:val="0"/>
          <w:lang w:val="lt-LT"/>
        </w:rPr>
      </w:pPr>
      <w:r w:rsidRPr="00C079C2">
        <w:rPr>
          <w:snapToGrid w:val="0"/>
          <w:lang w:val="lt-LT"/>
        </w:rPr>
        <w:t>NN</w:t>
      </w:r>
      <w:r w:rsidRPr="00C079C2">
        <w:rPr>
          <w:snapToGrid w:val="0"/>
          <w:lang w:val="lt-LT"/>
        </w:rPr>
        <w:br w:type="page"/>
      </w:r>
    </w:p>
    <w:p w14:paraId="6EAAD781" w14:textId="77777777" w:rsidR="00C37DD0" w:rsidRPr="00E31C19" w:rsidRDefault="00C86F61" w:rsidP="00E31C19">
      <w:pPr>
        <w:spacing w:after="0" w:line="240" w:lineRule="auto"/>
        <w:ind w:left="0" w:firstLine="0"/>
        <w:rPr>
          <w:lang w:val="lt-LT"/>
        </w:rPr>
      </w:pPr>
      <w:r w:rsidRPr="00E31C19">
        <w:rPr>
          <w:lang w:val="lt-LT"/>
        </w:rPr>
        <w:lastRenderedPageBreak/>
        <w:t xml:space="preserve"> </w:t>
      </w:r>
    </w:p>
    <w:p w14:paraId="2B1A5BFD" w14:textId="77777777" w:rsidR="00C37DD0" w:rsidRPr="00E31C19" w:rsidRDefault="00C86F61" w:rsidP="00E31C19">
      <w:pPr>
        <w:spacing w:after="0" w:line="240" w:lineRule="auto"/>
        <w:ind w:left="0" w:firstLine="0"/>
        <w:rPr>
          <w:lang w:val="lt-LT"/>
        </w:rPr>
      </w:pPr>
      <w:r w:rsidRPr="00E31C19">
        <w:rPr>
          <w:lang w:val="lt-LT"/>
        </w:rPr>
        <w:t xml:space="preserve"> </w:t>
      </w:r>
    </w:p>
    <w:p w14:paraId="2D47B095" w14:textId="77777777" w:rsidR="00C37DD0" w:rsidRPr="00E31C19" w:rsidRDefault="00C86F61" w:rsidP="00E31C19">
      <w:pPr>
        <w:spacing w:after="0" w:line="240" w:lineRule="auto"/>
        <w:ind w:left="0" w:firstLine="0"/>
        <w:rPr>
          <w:lang w:val="lt-LT"/>
        </w:rPr>
      </w:pPr>
      <w:r w:rsidRPr="00E31C19">
        <w:rPr>
          <w:lang w:val="lt-LT"/>
        </w:rPr>
        <w:t xml:space="preserve"> </w:t>
      </w:r>
    </w:p>
    <w:p w14:paraId="324E1C65" w14:textId="77777777" w:rsidR="00C37DD0" w:rsidRPr="00E31C19" w:rsidRDefault="00C86F61" w:rsidP="00E31C19">
      <w:pPr>
        <w:spacing w:after="0" w:line="240" w:lineRule="auto"/>
        <w:ind w:left="0" w:firstLine="0"/>
        <w:rPr>
          <w:lang w:val="lt-LT"/>
        </w:rPr>
      </w:pPr>
      <w:r w:rsidRPr="00E31C19">
        <w:rPr>
          <w:lang w:val="lt-LT"/>
        </w:rPr>
        <w:t xml:space="preserve"> </w:t>
      </w:r>
    </w:p>
    <w:p w14:paraId="79A4277A" w14:textId="77777777" w:rsidR="00C37DD0" w:rsidRPr="00E31C19" w:rsidRDefault="00C86F61" w:rsidP="00E31C19">
      <w:pPr>
        <w:spacing w:after="0" w:line="240" w:lineRule="auto"/>
        <w:ind w:left="0" w:firstLine="0"/>
        <w:rPr>
          <w:lang w:val="lt-LT"/>
        </w:rPr>
      </w:pPr>
      <w:r w:rsidRPr="00E31C19">
        <w:rPr>
          <w:lang w:val="lt-LT"/>
        </w:rPr>
        <w:t xml:space="preserve"> </w:t>
      </w:r>
    </w:p>
    <w:p w14:paraId="298B7CE4" w14:textId="77777777" w:rsidR="00C37DD0" w:rsidRPr="00E31C19" w:rsidRDefault="00C86F61" w:rsidP="00E31C19">
      <w:pPr>
        <w:spacing w:after="0" w:line="240" w:lineRule="auto"/>
        <w:ind w:left="0" w:firstLine="0"/>
        <w:rPr>
          <w:lang w:val="lt-LT"/>
        </w:rPr>
      </w:pPr>
      <w:r w:rsidRPr="00E31C19">
        <w:rPr>
          <w:lang w:val="lt-LT"/>
        </w:rPr>
        <w:t xml:space="preserve"> </w:t>
      </w:r>
    </w:p>
    <w:p w14:paraId="6742FD2F" w14:textId="77777777" w:rsidR="00C37DD0" w:rsidRPr="00E31C19" w:rsidRDefault="00C86F61" w:rsidP="00E31C19">
      <w:pPr>
        <w:spacing w:after="0" w:line="240" w:lineRule="auto"/>
        <w:ind w:left="0" w:firstLine="0"/>
        <w:rPr>
          <w:lang w:val="lt-LT"/>
        </w:rPr>
      </w:pPr>
      <w:r w:rsidRPr="00E31C19">
        <w:rPr>
          <w:lang w:val="lt-LT"/>
        </w:rPr>
        <w:t xml:space="preserve"> </w:t>
      </w:r>
    </w:p>
    <w:p w14:paraId="0FF7E36C" w14:textId="77777777" w:rsidR="00C37DD0" w:rsidRPr="00E31C19" w:rsidRDefault="00C86F61" w:rsidP="00E31C19">
      <w:pPr>
        <w:spacing w:after="0" w:line="240" w:lineRule="auto"/>
        <w:ind w:left="0" w:firstLine="0"/>
        <w:rPr>
          <w:lang w:val="lt-LT"/>
        </w:rPr>
      </w:pPr>
      <w:r w:rsidRPr="00E31C19">
        <w:rPr>
          <w:lang w:val="lt-LT"/>
        </w:rPr>
        <w:t xml:space="preserve"> </w:t>
      </w:r>
    </w:p>
    <w:p w14:paraId="33DC5690" w14:textId="77777777" w:rsidR="00C37DD0" w:rsidRPr="00E31C19" w:rsidRDefault="00C86F61" w:rsidP="00E31C19">
      <w:pPr>
        <w:spacing w:after="0" w:line="240" w:lineRule="auto"/>
        <w:ind w:left="0" w:firstLine="0"/>
        <w:rPr>
          <w:lang w:val="lt-LT"/>
        </w:rPr>
      </w:pPr>
      <w:r w:rsidRPr="00E31C19">
        <w:rPr>
          <w:lang w:val="lt-LT"/>
        </w:rPr>
        <w:t xml:space="preserve"> </w:t>
      </w:r>
    </w:p>
    <w:p w14:paraId="26F1B239" w14:textId="77777777" w:rsidR="00C37DD0" w:rsidRPr="00E31C19" w:rsidRDefault="00C86F61" w:rsidP="00E31C19">
      <w:pPr>
        <w:spacing w:after="0" w:line="240" w:lineRule="auto"/>
        <w:ind w:left="0" w:firstLine="0"/>
        <w:rPr>
          <w:lang w:val="lt-LT"/>
        </w:rPr>
      </w:pPr>
      <w:r w:rsidRPr="00E31C19">
        <w:rPr>
          <w:lang w:val="lt-LT"/>
        </w:rPr>
        <w:t xml:space="preserve"> </w:t>
      </w:r>
    </w:p>
    <w:p w14:paraId="214EFB5E" w14:textId="77777777" w:rsidR="00C37DD0" w:rsidRPr="00E31C19" w:rsidRDefault="00C86F61" w:rsidP="00E31C19">
      <w:pPr>
        <w:spacing w:after="0" w:line="240" w:lineRule="auto"/>
        <w:ind w:left="0" w:firstLine="0"/>
        <w:rPr>
          <w:lang w:val="lt-LT"/>
        </w:rPr>
      </w:pPr>
      <w:r w:rsidRPr="00E31C19">
        <w:rPr>
          <w:lang w:val="lt-LT"/>
        </w:rPr>
        <w:t xml:space="preserve"> </w:t>
      </w:r>
    </w:p>
    <w:p w14:paraId="6E0E03A3" w14:textId="77777777" w:rsidR="00C37DD0" w:rsidRPr="00E31C19" w:rsidRDefault="00C86F61" w:rsidP="00E31C19">
      <w:pPr>
        <w:spacing w:after="0" w:line="240" w:lineRule="auto"/>
        <w:ind w:left="0" w:firstLine="0"/>
        <w:rPr>
          <w:lang w:val="lt-LT"/>
        </w:rPr>
      </w:pPr>
      <w:r w:rsidRPr="00E31C19">
        <w:rPr>
          <w:lang w:val="lt-LT"/>
        </w:rPr>
        <w:t xml:space="preserve"> </w:t>
      </w:r>
    </w:p>
    <w:p w14:paraId="2AAE70CA" w14:textId="77777777" w:rsidR="00C37DD0" w:rsidRPr="00E31C19" w:rsidRDefault="00C86F61" w:rsidP="00E31C19">
      <w:pPr>
        <w:spacing w:after="0" w:line="240" w:lineRule="auto"/>
        <w:ind w:left="0" w:firstLine="0"/>
        <w:rPr>
          <w:lang w:val="lt-LT"/>
        </w:rPr>
      </w:pPr>
      <w:r w:rsidRPr="00E31C19">
        <w:rPr>
          <w:lang w:val="lt-LT"/>
        </w:rPr>
        <w:t xml:space="preserve"> </w:t>
      </w:r>
    </w:p>
    <w:p w14:paraId="0129B081" w14:textId="77777777" w:rsidR="00C37DD0" w:rsidRPr="00E31C19" w:rsidRDefault="00C86F61" w:rsidP="00E31C19">
      <w:pPr>
        <w:spacing w:after="0" w:line="240" w:lineRule="auto"/>
        <w:ind w:left="0" w:firstLine="0"/>
        <w:rPr>
          <w:lang w:val="lt-LT"/>
        </w:rPr>
      </w:pPr>
      <w:r w:rsidRPr="00E31C19">
        <w:rPr>
          <w:lang w:val="lt-LT"/>
        </w:rPr>
        <w:t xml:space="preserve"> </w:t>
      </w:r>
    </w:p>
    <w:p w14:paraId="37650467" w14:textId="77777777" w:rsidR="00C37DD0" w:rsidRPr="00E31C19" w:rsidRDefault="00C86F61" w:rsidP="00E31C19">
      <w:pPr>
        <w:spacing w:after="0" w:line="240" w:lineRule="auto"/>
        <w:ind w:left="0" w:firstLine="0"/>
        <w:rPr>
          <w:lang w:val="lt-LT"/>
        </w:rPr>
      </w:pPr>
      <w:r w:rsidRPr="00E31C19">
        <w:rPr>
          <w:lang w:val="lt-LT"/>
        </w:rPr>
        <w:t xml:space="preserve"> </w:t>
      </w:r>
    </w:p>
    <w:p w14:paraId="3966BE75" w14:textId="77777777" w:rsidR="00C37DD0" w:rsidRPr="00E31C19" w:rsidRDefault="00C86F61" w:rsidP="00E31C19">
      <w:pPr>
        <w:spacing w:after="0" w:line="240" w:lineRule="auto"/>
        <w:ind w:left="0" w:firstLine="0"/>
        <w:rPr>
          <w:lang w:val="lt-LT"/>
        </w:rPr>
      </w:pPr>
      <w:r w:rsidRPr="00E31C19">
        <w:rPr>
          <w:lang w:val="lt-LT"/>
        </w:rPr>
        <w:t xml:space="preserve"> </w:t>
      </w:r>
    </w:p>
    <w:p w14:paraId="35A5680B" w14:textId="77777777" w:rsidR="00C37DD0" w:rsidRPr="00E31C19" w:rsidRDefault="00C86F61" w:rsidP="00E31C19">
      <w:pPr>
        <w:spacing w:after="0" w:line="240" w:lineRule="auto"/>
        <w:ind w:left="0" w:firstLine="0"/>
        <w:rPr>
          <w:lang w:val="lt-LT"/>
        </w:rPr>
      </w:pPr>
      <w:r w:rsidRPr="00E31C19">
        <w:rPr>
          <w:lang w:val="lt-LT"/>
        </w:rPr>
        <w:t xml:space="preserve"> </w:t>
      </w:r>
    </w:p>
    <w:p w14:paraId="25954A29" w14:textId="77777777" w:rsidR="00C37DD0" w:rsidRPr="00E31C19" w:rsidRDefault="00C86F61" w:rsidP="00E31C19">
      <w:pPr>
        <w:spacing w:after="0" w:line="240" w:lineRule="auto"/>
        <w:ind w:left="0" w:firstLine="0"/>
        <w:rPr>
          <w:lang w:val="lt-LT"/>
        </w:rPr>
      </w:pPr>
      <w:r w:rsidRPr="00E31C19">
        <w:rPr>
          <w:lang w:val="lt-LT"/>
        </w:rPr>
        <w:t xml:space="preserve"> </w:t>
      </w:r>
    </w:p>
    <w:p w14:paraId="6B4ACA67" w14:textId="77777777" w:rsidR="00C37DD0" w:rsidRPr="00E31C19" w:rsidRDefault="00C86F61" w:rsidP="00E31C19">
      <w:pPr>
        <w:spacing w:after="0" w:line="240" w:lineRule="auto"/>
        <w:ind w:left="0" w:firstLine="0"/>
        <w:rPr>
          <w:lang w:val="lt-LT"/>
        </w:rPr>
      </w:pPr>
      <w:r w:rsidRPr="00E31C19">
        <w:rPr>
          <w:lang w:val="lt-LT"/>
        </w:rPr>
        <w:t xml:space="preserve"> </w:t>
      </w:r>
    </w:p>
    <w:p w14:paraId="2F43C482" w14:textId="77777777" w:rsidR="00C37DD0" w:rsidRPr="00E31C19" w:rsidRDefault="00C86F61" w:rsidP="00E31C19">
      <w:pPr>
        <w:spacing w:after="0" w:line="240" w:lineRule="auto"/>
        <w:ind w:left="0" w:firstLine="0"/>
        <w:rPr>
          <w:lang w:val="lt-LT"/>
        </w:rPr>
      </w:pPr>
      <w:r w:rsidRPr="00E31C19">
        <w:rPr>
          <w:lang w:val="lt-LT"/>
        </w:rPr>
        <w:t xml:space="preserve"> </w:t>
      </w:r>
    </w:p>
    <w:p w14:paraId="55D68911" w14:textId="77777777" w:rsidR="00C37DD0" w:rsidRPr="00E31C19" w:rsidRDefault="00C86F61" w:rsidP="00E31C19">
      <w:pPr>
        <w:spacing w:after="0" w:line="240" w:lineRule="auto"/>
        <w:ind w:left="0" w:firstLine="0"/>
        <w:rPr>
          <w:lang w:val="lt-LT"/>
        </w:rPr>
      </w:pPr>
      <w:r w:rsidRPr="00E31C19">
        <w:rPr>
          <w:lang w:val="lt-LT"/>
        </w:rPr>
        <w:t xml:space="preserve"> </w:t>
      </w:r>
    </w:p>
    <w:p w14:paraId="225522DA" w14:textId="77777777" w:rsidR="00C37DD0" w:rsidRPr="00E31C19" w:rsidRDefault="00C86F61" w:rsidP="00E31C19">
      <w:pPr>
        <w:spacing w:after="0" w:line="240" w:lineRule="auto"/>
        <w:ind w:left="0" w:firstLine="0"/>
        <w:rPr>
          <w:lang w:val="lt-LT"/>
        </w:rPr>
      </w:pPr>
      <w:r w:rsidRPr="00E31C19">
        <w:rPr>
          <w:lang w:val="lt-LT"/>
        </w:rPr>
        <w:t xml:space="preserve"> </w:t>
      </w:r>
    </w:p>
    <w:p w14:paraId="3726B839" w14:textId="77777777" w:rsidR="00C37DD0" w:rsidRPr="00E31C19" w:rsidRDefault="00C86F61" w:rsidP="00E31C19">
      <w:pPr>
        <w:spacing w:after="0" w:line="240" w:lineRule="auto"/>
        <w:ind w:left="0" w:firstLine="0"/>
        <w:rPr>
          <w:lang w:val="lt-LT"/>
        </w:rPr>
      </w:pPr>
      <w:r w:rsidRPr="00E31C19">
        <w:rPr>
          <w:lang w:val="lt-LT"/>
        </w:rPr>
        <w:t xml:space="preserve"> </w:t>
      </w:r>
    </w:p>
    <w:p w14:paraId="637630EE" w14:textId="77777777" w:rsidR="00C37DD0" w:rsidRPr="00E31C19" w:rsidRDefault="00C86F61" w:rsidP="00E31C19">
      <w:pPr>
        <w:spacing w:after="0" w:line="240" w:lineRule="auto"/>
        <w:ind w:right="3282"/>
        <w:jc w:val="right"/>
        <w:rPr>
          <w:lang w:val="lt-LT"/>
        </w:rPr>
      </w:pPr>
      <w:r w:rsidRPr="00E31C19">
        <w:rPr>
          <w:b/>
          <w:lang w:val="lt-LT"/>
        </w:rPr>
        <w:t xml:space="preserve">B. PAKUOTĖS LAPELIS </w:t>
      </w:r>
      <w:r w:rsidRPr="00E31C19">
        <w:rPr>
          <w:lang w:val="lt-LT"/>
        </w:rPr>
        <w:br w:type="page"/>
      </w:r>
    </w:p>
    <w:p w14:paraId="48400C94" w14:textId="77777777" w:rsidR="00C37DD0" w:rsidRPr="00E31C19" w:rsidRDefault="00C86F61" w:rsidP="00E31C19">
      <w:pPr>
        <w:spacing w:after="0" w:line="240" w:lineRule="auto"/>
        <w:ind w:left="38"/>
        <w:jc w:val="center"/>
        <w:rPr>
          <w:lang w:val="lt-LT"/>
        </w:rPr>
      </w:pPr>
      <w:r w:rsidRPr="00E31C19">
        <w:rPr>
          <w:b/>
          <w:lang w:val="lt-LT"/>
        </w:rPr>
        <w:lastRenderedPageBreak/>
        <w:t xml:space="preserve">Pakuotės lapelis: informacija pacientui </w:t>
      </w:r>
    </w:p>
    <w:p w14:paraId="5C2F55BE" w14:textId="77777777" w:rsidR="00C37DD0" w:rsidRPr="00E31C19" w:rsidRDefault="00C86F61" w:rsidP="00E31C19">
      <w:pPr>
        <w:spacing w:after="0" w:line="240" w:lineRule="auto"/>
        <w:ind w:left="82" w:firstLine="0"/>
        <w:jc w:val="center"/>
        <w:rPr>
          <w:lang w:val="lt-LT"/>
        </w:rPr>
      </w:pPr>
      <w:r w:rsidRPr="00E31C19">
        <w:rPr>
          <w:lang w:val="lt-LT"/>
        </w:rPr>
        <w:t xml:space="preserve"> </w:t>
      </w:r>
    </w:p>
    <w:p w14:paraId="0888B552" w14:textId="3A305BD2" w:rsidR="00410882" w:rsidRDefault="00C64627" w:rsidP="00E31C19">
      <w:pPr>
        <w:pStyle w:val="Antrat1"/>
        <w:spacing w:after="0" w:line="240" w:lineRule="auto"/>
        <w:ind w:left="38" w:right="1"/>
        <w:jc w:val="center"/>
        <w:rPr>
          <w:lang w:val="lt-LT"/>
        </w:rPr>
      </w:pPr>
      <w:r>
        <w:rPr>
          <w:lang w:val="lt-LT"/>
        </w:rPr>
        <w:t>Pazopanib Viatris</w:t>
      </w:r>
      <w:r w:rsidR="00C86F61" w:rsidRPr="00E31C19">
        <w:rPr>
          <w:lang w:val="lt-LT"/>
        </w:rPr>
        <w:t xml:space="preserve"> 200</w:t>
      </w:r>
      <w:r w:rsidR="006027BE">
        <w:rPr>
          <w:lang w:val="lt-LT"/>
        </w:rPr>
        <w:t> mg</w:t>
      </w:r>
      <w:r w:rsidR="00C86F61" w:rsidRPr="00E31C19">
        <w:rPr>
          <w:lang w:val="lt-LT"/>
        </w:rPr>
        <w:t xml:space="preserve"> plėvele dengtos tabletės </w:t>
      </w:r>
    </w:p>
    <w:p w14:paraId="1EF93AE8" w14:textId="6C3F4DA5" w:rsidR="00C37DD0" w:rsidRPr="00E31C19" w:rsidRDefault="00C64627" w:rsidP="00E31C19">
      <w:pPr>
        <w:pStyle w:val="Antrat1"/>
        <w:spacing w:after="0" w:line="240" w:lineRule="auto"/>
        <w:ind w:left="38" w:right="1"/>
        <w:jc w:val="center"/>
        <w:rPr>
          <w:lang w:val="lt-LT"/>
        </w:rPr>
      </w:pPr>
      <w:r>
        <w:rPr>
          <w:lang w:val="lt-LT"/>
        </w:rPr>
        <w:t>Pazopanib Viatris</w:t>
      </w:r>
      <w:r w:rsidR="00C86F61" w:rsidRPr="00E31C19">
        <w:rPr>
          <w:lang w:val="lt-LT"/>
        </w:rPr>
        <w:t xml:space="preserve"> 400</w:t>
      </w:r>
      <w:r w:rsidR="006027BE">
        <w:rPr>
          <w:lang w:val="lt-LT"/>
        </w:rPr>
        <w:t> mg</w:t>
      </w:r>
      <w:r w:rsidR="00C86F61" w:rsidRPr="00E31C19">
        <w:rPr>
          <w:lang w:val="lt-LT"/>
        </w:rPr>
        <w:t xml:space="preserve"> plėvele dengtos tabletės </w:t>
      </w:r>
    </w:p>
    <w:p w14:paraId="5A55AACD" w14:textId="006377E4" w:rsidR="00C37DD0" w:rsidRPr="00E31C19" w:rsidRDefault="00C37DD0" w:rsidP="00E31C19">
      <w:pPr>
        <w:spacing w:after="0" w:line="240" w:lineRule="auto"/>
        <w:ind w:left="82" w:firstLine="0"/>
        <w:jc w:val="center"/>
        <w:rPr>
          <w:lang w:val="lt-LT"/>
        </w:rPr>
      </w:pPr>
    </w:p>
    <w:p w14:paraId="2386501E" w14:textId="77777777" w:rsidR="00C37DD0" w:rsidRPr="00E31C19" w:rsidRDefault="00C86F61" w:rsidP="00E31C19">
      <w:pPr>
        <w:spacing w:after="0" w:line="240" w:lineRule="auto"/>
        <w:ind w:left="26" w:firstLine="0"/>
        <w:jc w:val="center"/>
        <w:rPr>
          <w:lang w:val="lt-LT"/>
        </w:rPr>
      </w:pPr>
      <w:r w:rsidRPr="00E31C19">
        <w:rPr>
          <w:lang w:val="lt-LT"/>
        </w:rPr>
        <w:t>pazopanibas</w:t>
      </w:r>
      <w:r w:rsidRPr="00E31C19">
        <w:rPr>
          <w:sz w:val="24"/>
          <w:lang w:val="lt-LT"/>
        </w:rPr>
        <w:t xml:space="preserve"> (</w:t>
      </w:r>
      <w:r w:rsidRPr="00E31C19">
        <w:rPr>
          <w:i/>
          <w:lang w:val="lt-LT"/>
        </w:rPr>
        <w:t>pazopanibum</w:t>
      </w:r>
      <w:r w:rsidRPr="00E31C19">
        <w:rPr>
          <w:lang w:val="lt-LT"/>
        </w:rPr>
        <w:t xml:space="preserve">) </w:t>
      </w:r>
    </w:p>
    <w:p w14:paraId="72BC59F9" w14:textId="77777777" w:rsidR="00C37DD0" w:rsidRPr="00E31C19" w:rsidRDefault="00C86F61" w:rsidP="00E31C19">
      <w:pPr>
        <w:spacing w:after="0" w:line="240" w:lineRule="auto"/>
        <w:ind w:left="0" w:firstLine="0"/>
        <w:rPr>
          <w:lang w:val="lt-LT"/>
        </w:rPr>
      </w:pPr>
      <w:r w:rsidRPr="00E31C19">
        <w:rPr>
          <w:lang w:val="lt-LT"/>
        </w:rPr>
        <w:t xml:space="preserve"> </w:t>
      </w:r>
    </w:p>
    <w:p w14:paraId="3ED4A5CF" w14:textId="77777777" w:rsidR="00C37DD0" w:rsidRPr="00E31C19" w:rsidRDefault="00C86F61" w:rsidP="00E31C19">
      <w:pPr>
        <w:spacing w:after="0" w:line="240" w:lineRule="auto"/>
        <w:ind w:left="-5"/>
        <w:rPr>
          <w:lang w:val="lt-LT"/>
        </w:rPr>
      </w:pPr>
      <w:r w:rsidRPr="00E31C19">
        <w:rPr>
          <w:b/>
          <w:lang w:val="lt-LT"/>
        </w:rPr>
        <w:t xml:space="preserve">Atidžiai perskaitykite visą šį lapelį, prieš pradėdami vartoti vaistą, nes jame pateikiama Jums svarbi informacija. </w:t>
      </w:r>
    </w:p>
    <w:p w14:paraId="7EE9D5E1" w14:textId="77777777" w:rsidR="00C37DD0" w:rsidRPr="00E31C19" w:rsidRDefault="00C86F61" w:rsidP="00E31C19">
      <w:pPr>
        <w:numPr>
          <w:ilvl w:val="0"/>
          <w:numId w:val="3"/>
        </w:numPr>
        <w:spacing w:after="0" w:line="240" w:lineRule="auto"/>
        <w:ind w:hanging="566"/>
        <w:rPr>
          <w:lang w:val="lt-LT"/>
        </w:rPr>
      </w:pPr>
      <w:r w:rsidRPr="00E31C19">
        <w:rPr>
          <w:lang w:val="lt-LT"/>
        </w:rPr>
        <w:t xml:space="preserve">Neišmeskite šio lapelio, nes vėl gali prireikti jį perskaityti. </w:t>
      </w:r>
    </w:p>
    <w:p w14:paraId="6BBF1737" w14:textId="77777777" w:rsidR="00C37DD0" w:rsidRPr="00E31C19" w:rsidRDefault="00C86F61" w:rsidP="00E31C19">
      <w:pPr>
        <w:numPr>
          <w:ilvl w:val="0"/>
          <w:numId w:val="3"/>
        </w:numPr>
        <w:spacing w:after="0" w:line="240" w:lineRule="auto"/>
        <w:ind w:hanging="566"/>
        <w:rPr>
          <w:lang w:val="lt-LT"/>
        </w:rPr>
      </w:pPr>
      <w:r w:rsidRPr="00E31C19">
        <w:rPr>
          <w:lang w:val="lt-LT"/>
        </w:rPr>
        <w:t xml:space="preserve">Jeigu kiltų daugiau klausimų, kreipkitės į gydytoją arba vaistininką. </w:t>
      </w:r>
    </w:p>
    <w:p w14:paraId="1CEA8A33" w14:textId="77777777" w:rsidR="00C37DD0" w:rsidRPr="00E31C19" w:rsidRDefault="00C86F61" w:rsidP="00E31C19">
      <w:pPr>
        <w:numPr>
          <w:ilvl w:val="0"/>
          <w:numId w:val="3"/>
        </w:numPr>
        <w:spacing w:after="0" w:line="240" w:lineRule="auto"/>
        <w:ind w:hanging="566"/>
        <w:rPr>
          <w:lang w:val="lt-LT"/>
        </w:rPr>
      </w:pPr>
      <w:r w:rsidRPr="00E31C19">
        <w:rPr>
          <w:lang w:val="lt-LT"/>
        </w:rPr>
        <w:t xml:space="preserve">Šis vaistas skirtas tik Jums, todėl kitiems žmonėms jo duoti negalima. Vaistas gali jiems pakenkti (net tiems, kurių ligos požymiai yra tokie patys kaip Jūsų). </w:t>
      </w:r>
    </w:p>
    <w:p w14:paraId="6CC48BAF" w14:textId="5392A249" w:rsidR="00C37DD0" w:rsidRPr="00E31C19" w:rsidRDefault="00C86F61" w:rsidP="00E31C19">
      <w:pPr>
        <w:numPr>
          <w:ilvl w:val="0"/>
          <w:numId w:val="3"/>
        </w:numPr>
        <w:spacing w:after="0" w:line="240" w:lineRule="auto"/>
        <w:ind w:hanging="566"/>
        <w:rPr>
          <w:lang w:val="lt-LT"/>
        </w:rPr>
      </w:pPr>
      <w:r w:rsidRPr="00E31C19">
        <w:rPr>
          <w:lang w:val="lt-LT"/>
        </w:rPr>
        <w:t xml:space="preserve">Jeigu pasireiškė šalutinis poveikis (net jeigu jis šiame lapelyje nenurodytas), kreipkitės į gydytoją arba vaistininką. Žr. </w:t>
      </w:r>
      <w:r w:rsidRPr="00B0636F">
        <w:t>4</w:t>
      </w:r>
      <w:r w:rsidR="00E924FB">
        <w:t> </w:t>
      </w:r>
      <w:proofErr w:type="spellStart"/>
      <w:r w:rsidRPr="00B0636F">
        <w:t>skyrių</w:t>
      </w:r>
      <w:proofErr w:type="spellEnd"/>
      <w:r w:rsidRPr="00E31C19">
        <w:rPr>
          <w:lang w:val="lt-LT"/>
        </w:rPr>
        <w:t xml:space="preserve">. </w:t>
      </w:r>
    </w:p>
    <w:p w14:paraId="4B2FAB84" w14:textId="77777777" w:rsidR="00C37DD0" w:rsidRPr="00E31C19" w:rsidRDefault="00C86F61" w:rsidP="00E31C19">
      <w:pPr>
        <w:spacing w:after="0" w:line="240" w:lineRule="auto"/>
        <w:ind w:left="0" w:firstLine="0"/>
        <w:rPr>
          <w:lang w:val="lt-LT"/>
        </w:rPr>
      </w:pPr>
      <w:r w:rsidRPr="00E31C19">
        <w:rPr>
          <w:lang w:val="lt-LT"/>
        </w:rPr>
        <w:t xml:space="preserve"> </w:t>
      </w:r>
    </w:p>
    <w:p w14:paraId="7ED3B300" w14:textId="77777777" w:rsidR="00C37DD0" w:rsidRPr="00E31C19" w:rsidRDefault="00C86F61" w:rsidP="00E31C19">
      <w:pPr>
        <w:spacing w:after="0" w:line="240" w:lineRule="auto"/>
        <w:ind w:left="-5"/>
        <w:rPr>
          <w:lang w:val="lt-LT"/>
        </w:rPr>
      </w:pPr>
      <w:r w:rsidRPr="00E31C19">
        <w:rPr>
          <w:b/>
          <w:lang w:val="lt-LT"/>
        </w:rPr>
        <w:t>Apie ką rašoma šiame lapelyje?</w:t>
      </w:r>
      <w:r w:rsidRPr="00E31C19">
        <w:rPr>
          <w:lang w:val="lt-LT"/>
        </w:rPr>
        <w:t xml:space="preserve"> </w:t>
      </w:r>
    </w:p>
    <w:p w14:paraId="1A871537" w14:textId="77777777" w:rsidR="00C37DD0" w:rsidRPr="00E31C19" w:rsidRDefault="00C86F61" w:rsidP="00E31C19">
      <w:pPr>
        <w:spacing w:after="0" w:line="240" w:lineRule="auto"/>
        <w:ind w:left="0" w:firstLine="0"/>
        <w:rPr>
          <w:lang w:val="lt-LT"/>
        </w:rPr>
      </w:pPr>
      <w:r w:rsidRPr="00E31C19">
        <w:rPr>
          <w:lang w:val="lt-LT"/>
        </w:rPr>
        <w:t xml:space="preserve"> </w:t>
      </w:r>
    </w:p>
    <w:p w14:paraId="4B45AF87" w14:textId="297C1134" w:rsidR="00C37DD0" w:rsidRPr="00E31C19" w:rsidRDefault="00C86F61" w:rsidP="00E31C19">
      <w:pPr>
        <w:numPr>
          <w:ilvl w:val="0"/>
          <w:numId w:val="4"/>
        </w:numPr>
        <w:spacing w:after="0" w:line="240" w:lineRule="auto"/>
        <w:ind w:hanging="566"/>
        <w:rPr>
          <w:lang w:val="lt-LT"/>
        </w:rPr>
      </w:pPr>
      <w:r w:rsidRPr="00E31C19">
        <w:rPr>
          <w:lang w:val="lt-LT"/>
        </w:rPr>
        <w:t xml:space="preserve">Kas yra </w:t>
      </w:r>
      <w:r w:rsidR="00C64627">
        <w:rPr>
          <w:lang w:val="lt-LT"/>
        </w:rPr>
        <w:t>Pazopanib Viatris</w:t>
      </w:r>
      <w:r w:rsidRPr="00E31C19">
        <w:rPr>
          <w:lang w:val="lt-LT"/>
        </w:rPr>
        <w:t xml:space="preserve"> ir kam jis vartojamas </w:t>
      </w:r>
    </w:p>
    <w:p w14:paraId="4B6BB1FF" w14:textId="5C0DC392" w:rsidR="00C37DD0" w:rsidRPr="00E31C19" w:rsidRDefault="00C86F61" w:rsidP="00E31C19">
      <w:pPr>
        <w:numPr>
          <w:ilvl w:val="0"/>
          <w:numId w:val="4"/>
        </w:numPr>
        <w:spacing w:after="0" w:line="240" w:lineRule="auto"/>
        <w:ind w:hanging="566"/>
        <w:rPr>
          <w:lang w:val="lt-LT"/>
        </w:rPr>
      </w:pPr>
      <w:r w:rsidRPr="00E31C19">
        <w:rPr>
          <w:lang w:val="lt-LT"/>
        </w:rPr>
        <w:t xml:space="preserve">Kas žinotina prieš vartojant </w:t>
      </w:r>
      <w:r w:rsidR="00C64627">
        <w:rPr>
          <w:lang w:val="lt-LT"/>
        </w:rPr>
        <w:t>Pazopanib Viatris</w:t>
      </w:r>
      <w:r w:rsidRPr="00E31C19">
        <w:rPr>
          <w:lang w:val="lt-LT"/>
        </w:rPr>
        <w:t xml:space="preserve"> </w:t>
      </w:r>
    </w:p>
    <w:p w14:paraId="7D986950" w14:textId="0BEAEDE1" w:rsidR="00C37DD0" w:rsidRPr="00E31C19" w:rsidRDefault="00C86F61" w:rsidP="00E31C19">
      <w:pPr>
        <w:numPr>
          <w:ilvl w:val="0"/>
          <w:numId w:val="4"/>
        </w:numPr>
        <w:spacing w:after="0" w:line="240" w:lineRule="auto"/>
        <w:ind w:hanging="566"/>
        <w:rPr>
          <w:lang w:val="lt-LT"/>
        </w:rPr>
      </w:pPr>
      <w:r w:rsidRPr="00E31C19">
        <w:rPr>
          <w:lang w:val="lt-LT"/>
        </w:rPr>
        <w:t xml:space="preserve">Kaip vartoti </w:t>
      </w:r>
      <w:r w:rsidR="00C64627">
        <w:rPr>
          <w:lang w:val="lt-LT"/>
        </w:rPr>
        <w:t>Pazopanib Viatris</w:t>
      </w:r>
      <w:r w:rsidRPr="00E31C19">
        <w:rPr>
          <w:lang w:val="lt-LT"/>
        </w:rPr>
        <w:t xml:space="preserve"> </w:t>
      </w:r>
    </w:p>
    <w:p w14:paraId="5B0D0E8F" w14:textId="77777777" w:rsidR="00C37DD0" w:rsidRPr="00E31C19" w:rsidRDefault="00C86F61" w:rsidP="00E31C19">
      <w:pPr>
        <w:numPr>
          <w:ilvl w:val="0"/>
          <w:numId w:val="4"/>
        </w:numPr>
        <w:spacing w:after="0" w:line="240" w:lineRule="auto"/>
        <w:ind w:hanging="566"/>
        <w:rPr>
          <w:lang w:val="lt-LT"/>
        </w:rPr>
      </w:pPr>
      <w:r w:rsidRPr="00E31C19">
        <w:rPr>
          <w:lang w:val="lt-LT"/>
        </w:rPr>
        <w:t xml:space="preserve">Galimas šalutinis poveikis </w:t>
      </w:r>
    </w:p>
    <w:p w14:paraId="1EF45E64" w14:textId="7DAB8A60" w:rsidR="00C37DD0" w:rsidRPr="00E31C19" w:rsidRDefault="00C86F61" w:rsidP="00E31C19">
      <w:pPr>
        <w:numPr>
          <w:ilvl w:val="0"/>
          <w:numId w:val="4"/>
        </w:numPr>
        <w:spacing w:after="0" w:line="240" w:lineRule="auto"/>
        <w:ind w:hanging="566"/>
        <w:rPr>
          <w:lang w:val="lt-LT"/>
        </w:rPr>
      </w:pPr>
      <w:r w:rsidRPr="00E31C19">
        <w:rPr>
          <w:lang w:val="lt-LT"/>
        </w:rPr>
        <w:t xml:space="preserve">Kaip laikyti </w:t>
      </w:r>
      <w:r w:rsidR="00C64627">
        <w:rPr>
          <w:lang w:val="lt-LT"/>
        </w:rPr>
        <w:t>Pazopanib Viatris</w:t>
      </w:r>
      <w:r w:rsidRPr="00E31C19">
        <w:rPr>
          <w:lang w:val="lt-LT"/>
        </w:rPr>
        <w:t xml:space="preserve"> </w:t>
      </w:r>
    </w:p>
    <w:p w14:paraId="1FD5DF06" w14:textId="77777777" w:rsidR="00C37DD0" w:rsidRPr="00E31C19" w:rsidRDefault="00C86F61" w:rsidP="00E31C19">
      <w:pPr>
        <w:numPr>
          <w:ilvl w:val="0"/>
          <w:numId w:val="4"/>
        </w:numPr>
        <w:spacing w:after="0" w:line="240" w:lineRule="auto"/>
        <w:ind w:hanging="566"/>
        <w:rPr>
          <w:lang w:val="lt-LT"/>
        </w:rPr>
      </w:pPr>
      <w:r w:rsidRPr="00E31C19">
        <w:rPr>
          <w:lang w:val="lt-LT"/>
        </w:rPr>
        <w:t xml:space="preserve">Pakuotės turinys ir kita informacija </w:t>
      </w:r>
    </w:p>
    <w:p w14:paraId="6AD9A199" w14:textId="77777777" w:rsidR="00C37DD0" w:rsidRPr="00E31C19" w:rsidRDefault="00C86F61" w:rsidP="00E31C19">
      <w:pPr>
        <w:spacing w:after="0" w:line="240" w:lineRule="auto"/>
        <w:ind w:left="0" w:firstLine="0"/>
        <w:rPr>
          <w:lang w:val="lt-LT"/>
        </w:rPr>
      </w:pPr>
      <w:r w:rsidRPr="00E31C19">
        <w:rPr>
          <w:lang w:val="lt-LT"/>
        </w:rPr>
        <w:t xml:space="preserve"> </w:t>
      </w:r>
    </w:p>
    <w:p w14:paraId="3A19622B" w14:textId="77777777" w:rsidR="00C37DD0" w:rsidRPr="00E31C19" w:rsidRDefault="00C86F61" w:rsidP="00E31C19">
      <w:pPr>
        <w:spacing w:after="0" w:line="240" w:lineRule="auto"/>
        <w:ind w:left="0" w:firstLine="0"/>
        <w:rPr>
          <w:lang w:val="lt-LT"/>
        </w:rPr>
      </w:pPr>
      <w:r w:rsidRPr="00E31C19">
        <w:rPr>
          <w:lang w:val="lt-LT"/>
        </w:rPr>
        <w:t xml:space="preserve"> </w:t>
      </w:r>
    </w:p>
    <w:p w14:paraId="7AD7E190" w14:textId="48D37E35" w:rsidR="00C37DD0" w:rsidRPr="00E31C19" w:rsidRDefault="00C86F61" w:rsidP="00823E23">
      <w:pPr>
        <w:pStyle w:val="Antrat2"/>
        <w:tabs>
          <w:tab w:val="center" w:pos="2386"/>
        </w:tabs>
        <w:spacing w:after="0" w:line="240" w:lineRule="auto"/>
        <w:ind w:left="550" w:hanging="567"/>
        <w:rPr>
          <w:lang w:val="lt-LT"/>
        </w:rPr>
      </w:pPr>
      <w:r w:rsidRPr="00E31C19">
        <w:rPr>
          <w:b/>
          <w:u w:val="none"/>
          <w:lang w:val="lt-LT"/>
        </w:rPr>
        <w:t xml:space="preserve">1. </w:t>
      </w:r>
      <w:r w:rsidRPr="00E31C19">
        <w:rPr>
          <w:b/>
          <w:u w:val="none"/>
          <w:lang w:val="lt-LT"/>
        </w:rPr>
        <w:tab/>
        <w:t xml:space="preserve">Kas yra </w:t>
      </w:r>
      <w:r w:rsidR="00C64627">
        <w:rPr>
          <w:b/>
          <w:u w:val="none"/>
          <w:lang w:val="lt-LT"/>
        </w:rPr>
        <w:t>Pazopanib Viatris</w:t>
      </w:r>
      <w:r w:rsidRPr="00E31C19">
        <w:rPr>
          <w:b/>
          <w:u w:val="none"/>
          <w:lang w:val="lt-LT"/>
        </w:rPr>
        <w:t xml:space="preserve"> ir kam jis vartojamas </w:t>
      </w:r>
    </w:p>
    <w:p w14:paraId="46F53844" w14:textId="77777777" w:rsidR="00C37DD0" w:rsidRPr="00E31C19" w:rsidRDefault="00C86F61" w:rsidP="00E31C19">
      <w:pPr>
        <w:spacing w:after="0" w:line="240" w:lineRule="auto"/>
        <w:ind w:left="0" w:firstLine="0"/>
        <w:rPr>
          <w:lang w:val="lt-LT"/>
        </w:rPr>
      </w:pPr>
      <w:r w:rsidRPr="00E31C19">
        <w:rPr>
          <w:lang w:val="lt-LT"/>
        </w:rPr>
        <w:t xml:space="preserve"> </w:t>
      </w:r>
    </w:p>
    <w:p w14:paraId="487C525C" w14:textId="597592AD" w:rsidR="00C37DD0" w:rsidRPr="00E31C19" w:rsidRDefault="00C64627" w:rsidP="00E31C19">
      <w:pPr>
        <w:spacing w:after="0" w:line="240" w:lineRule="auto"/>
        <w:ind w:left="-5"/>
        <w:rPr>
          <w:lang w:val="lt-LT"/>
        </w:rPr>
      </w:pPr>
      <w:r>
        <w:rPr>
          <w:lang w:val="lt-LT"/>
        </w:rPr>
        <w:t>Pazopanib Viatris</w:t>
      </w:r>
      <w:r w:rsidR="00C86F61" w:rsidRPr="00E31C19">
        <w:rPr>
          <w:lang w:val="lt-LT"/>
        </w:rPr>
        <w:t xml:space="preserve"> priklauso tam tikrai vaistų, vadinamų </w:t>
      </w:r>
      <w:r w:rsidR="00C86F61" w:rsidRPr="00E31C19">
        <w:rPr>
          <w:i/>
          <w:lang w:val="lt-LT"/>
        </w:rPr>
        <w:t>proteinkinazės inhibitoriais</w:t>
      </w:r>
      <w:r w:rsidR="00C86F61" w:rsidRPr="00E31C19">
        <w:rPr>
          <w:lang w:val="lt-LT"/>
        </w:rPr>
        <w:t xml:space="preserve">, grupei. Jis neleidžia veikti baltymams, kurie būtini vėžio ląstelių augimui ir plitimui. </w:t>
      </w:r>
    </w:p>
    <w:p w14:paraId="64705C1A" w14:textId="77777777" w:rsidR="00C37DD0" w:rsidRPr="00E31C19" w:rsidRDefault="00C86F61" w:rsidP="00E31C19">
      <w:pPr>
        <w:spacing w:after="0" w:line="240" w:lineRule="auto"/>
        <w:ind w:left="0" w:firstLine="0"/>
        <w:rPr>
          <w:lang w:val="lt-LT"/>
        </w:rPr>
      </w:pPr>
      <w:r w:rsidRPr="00E31C19">
        <w:rPr>
          <w:lang w:val="lt-LT"/>
        </w:rPr>
        <w:t xml:space="preserve"> </w:t>
      </w:r>
    </w:p>
    <w:p w14:paraId="458A32A1" w14:textId="35809628" w:rsidR="00C37DD0" w:rsidRPr="00E31C19" w:rsidRDefault="00C64627" w:rsidP="00E31C19">
      <w:pPr>
        <w:spacing w:after="0" w:line="240" w:lineRule="auto"/>
        <w:ind w:left="-5"/>
        <w:rPr>
          <w:lang w:val="lt-LT"/>
        </w:rPr>
      </w:pPr>
      <w:r>
        <w:rPr>
          <w:lang w:val="lt-LT"/>
        </w:rPr>
        <w:t>Pazopanib Viatris</w:t>
      </w:r>
      <w:r w:rsidR="00C86F61" w:rsidRPr="00E31C19">
        <w:rPr>
          <w:lang w:val="lt-LT"/>
        </w:rPr>
        <w:t xml:space="preserve"> vartojamas suaugusiems pacientams, gydant: </w:t>
      </w:r>
    </w:p>
    <w:p w14:paraId="61C51484" w14:textId="77777777" w:rsidR="00C37DD0" w:rsidRPr="00E31C19" w:rsidRDefault="00C86F61" w:rsidP="00E31C19">
      <w:pPr>
        <w:numPr>
          <w:ilvl w:val="0"/>
          <w:numId w:val="5"/>
        </w:numPr>
        <w:spacing w:after="0" w:line="240" w:lineRule="auto"/>
        <w:ind w:hanging="566"/>
        <w:rPr>
          <w:lang w:val="lt-LT"/>
        </w:rPr>
      </w:pPr>
      <w:r w:rsidRPr="00E31C19">
        <w:rPr>
          <w:lang w:val="lt-LT"/>
        </w:rPr>
        <w:t xml:space="preserve">inkstų vėžį, kuris yra išplitęs į kitus organus; </w:t>
      </w:r>
    </w:p>
    <w:p w14:paraId="60B0F779" w14:textId="77777777" w:rsidR="00C37DD0" w:rsidRPr="00E31C19" w:rsidRDefault="00C86F61" w:rsidP="00E31C19">
      <w:pPr>
        <w:numPr>
          <w:ilvl w:val="0"/>
          <w:numId w:val="5"/>
        </w:numPr>
        <w:spacing w:after="0" w:line="240" w:lineRule="auto"/>
        <w:ind w:hanging="566"/>
        <w:rPr>
          <w:lang w:val="lt-LT"/>
        </w:rPr>
      </w:pPr>
      <w:r w:rsidRPr="00E31C19">
        <w:rPr>
          <w:lang w:val="lt-LT"/>
        </w:rPr>
        <w:t xml:space="preserve">kai kurių formų minkštųjų audinių sarkomą. Tai yra vėžys, kuris pažeidžia atraminius organizmo audinius. Ši liga gali pažeisti raumenis, kraujagysles, riebalinį audinį ar kitus audinius, kurie prilaiko, apsupa arba apsaugo organus. </w:t>
      </w:r>
    </w:p>
    <w:p w14:paraId="0012CFE7" w14:textId="77777777" w:rsidR="00C37DD0" w:rsidRPr="00E31C19" w:rsidRDefault="00C86F61" w:rsidP="00E31C19">
      <w:pPr>
        <w:spacing w:after="0" w:line="240" w:lineRule="auto"/>
        <w:ind w:left="0" w:firstLine="0"/>
        <w:rPr>
          <w:lang w:val="lt-LT"/>
        </w:rPr>
      </w:pPr>
      <w:r w:rsidRPr="00E31C19">
        <w:rPr>
          <w:lang w:val="lt-LT"/>
        </w:rPr>
        <w:t xml:space="preserve"> </w:t>
      </w:r>
    </w:p>
    <w:p w14:paraId="6CBE7674" w14:textId="77777777" w:rsidR="00C37DD0" w:rsidRPr="00E31C19" w:rsidRDefault="00C86F61" w:rsidP="00E31C19">
      <w:pPr>
        <w:spacing w:after="0" w:line="240" w:lineRule="auto"/>
        <w:ind w:left="0" w:firstLine="0"/>
        <w:rPr>
          <w:lang w:val="lt-LT"/>
        </w:rPr>
      </w:pPr>
      <w:r w:rsidRPr="00E31C19">
        <w:rPr>
          <w:lang w:val="lt-LT"/>
        </w:rPr>
        <w:t xml:space="preserve"> </w:t>
      </w:r>
    </w:p>
    <w:p w14:paraId="61D3406B" w14:textId="171C132C" w:rsidR="00C37DD0" w:rsidRPr="00E31C19" w:rsidRDefault="00C86F61" w:rsidP="00823E23">
      <w:pPr>
        <w:tabs>
          <w:tab w:val="center" w:pos="2295"/>
        </w:tabs>
        <w:spacing w:after="0" w:line="240" w:lineRule="auto"/>
        <w:ind w:left="550" w:hanging="567"/>
        <w:rPr>
          <w:lang w:val="lt-LT"/>
        </w:rPr>
      </w:pPr>
      <w:r w:rsidRPr="00E31C19">
        <w:rPr>
          <w:b/>
          <w:lang w:val="lt-LT"/>
        </w:rPr>
        <w:t xml:space="preserve">2. </w:t>
      </w:r>
      <w:r w:rsidRPr="00E31C19">
        <w:rPr>
          <w:b/>
          <w:lang w:val="lt-LT"/>
        </w:rPr>
        <w:tab/>
        <w:t xml:space="preserve">Kas žinotina prieš vartojant </w:t>
      </w:r>
      <w:r w:rsidR="00C64627">
        <w:rPr>
          <w:b/>
          <w:lang w:val="lt-LT"/>
        </w:rPr>
        <w:t>Pazopanib Viatris</w:t>
      </w:r>
      <w:r w:rsidRPr="00E31C19">
        <w:rPr>
          <w:b/>
          <w:lang w:val="lt-LT"/>
        </w:rPr>
        <w:t xml:space="preserve"> </w:t>
      </w:r>
    </w:p>
    <w:p w14:paraId="005B2F4D" w14:textId="77777777" w:rsidR="00C37DD0" w:rsidRPr="00E31C19" w:rsidRDefault="00C86F61" w:rsidP="00E31C19">
      <w:pPr>
        <w:spacing w:after="0" w:line="240" w:lineRule="auto"/>
        <w:ind w:left="0" w:firstLine="0"/>
        <w:rPr>
          <w:lang w:val="lt-LT"/>
        </w:rPr>
      </w:pPr>
      <w:r w:rsidRPr="00E31C19">
        <w:rPr>
          <w:lang w:val="lt-LT"/>
        </w:rPr>
        <w:t xml:space="preserve"> </w:t>
      </w:r>
    </w:p>
    <w:p w14:paraId="45325C10" w14:textId="7506C284" w:rsidR="00C37DD0" w:rsidRPr="00E31C19" w:rsidRDefault="00C64627" w:rsidP="00E31C19">
      <w:pPr>
        <w:pStyle w:val="Antrat1"/>
        <w:spacing w:after="0" w:line="240" w:lineRule="auto"/>
        <w:ind w:left="-5"/>
        <w:rPr>
          <w:lang w:val="lt-LT"/>
        </w:rPr>
      </w:pPr>
      <w:r>
        <w:rPr>
          <w:lang w:val="lt-LT"/>
        </w:rPr>
        <w:t>Pazopanib Viatris</w:t>
      </w:r>
      <w:r w:rsidR="00C86F61" w:rsidRPr="00E31C19">
        <w:rPr>
          <w:lang w:val="lt-LT"/>
        </w:rPr>
        <w:t xml:space="preserve"> vartoti </w:t>
      </w:r>
      <w:r w:rsidR="00E25129">
        <w:rPr>
          <w:lang w:val="lt-LT"/>
        </w:rPr>
        <w:t>draudžiama</w:t>
      </w:r>
      <w:r w:rsidR="00C86F61" w:rsidRPr="00E31C19">
        <w:rPr>
          <w:b w:val="0"/>
          <w:lang w:val="lt-LT"/>
        </w:rPr>
        <w:t xml:space="preserve"> </w:t>
      </w:r>
    </w:p>
    <w:p w14:paraId="3802A968" w14:textId="64653914" w:rsidR="00C37DD0" w:rsidRPr="00E31C19" w:rsidRDefault="00C86F61" w:rsidP="00E31C19">
      <w:pPr>
        <w:spacing w:after="0" w:line="240" w:lineRule="auto"/>
        <w:ind w:left="-5" w:right="242"/>
        <w:rPr>
          <w:lang w:val="lt-LT"/>
        </w:rPr>
      </w:pPr>
      <w:r w:rsidRPr="00E31C19">
        <w:rPr>
          <w:lang w:val="lt-LT"/>
        </w:rPr>
        <w:t xml:space="preserve">- </w:t>
      </w:r>
      <w:r w:rsidRPr="00E31C19">
        <w:rPr>
          <w:lang w:val="lt-LT"/>
        </w:rPr>
        <w:tab/>
      </w:r>
      <w:r w:rsidRPr="00E31C19">
        <w:rPr>
          <w:b/>
          <w:lang w:val="lt-LT"/>
        </w:rPr>
        <w:t>jeigu yra alergija</w:t>
      </w:r>
      <w:r w:rsidRPr="00E31C19">
        <w:rPr>
          <w:lang w:val="lt-LT"/>
        </w:rPr>
        <w:t xml:space="preserve"> pazopanibui arba bet kuriai pagalbinei šio vaisto medžiagai (jos išvardytos 6</w:t>
      </w:r>
      <w:r w:rsidR="00B800A7">
        <w:rPr>
          <w:lang w:val="lt-LT"/>
        </w:rPr>
        <w:t> </w:t>
      </w:r>
      <w:r w:rsidRPr="00E31C19">
        <w:rPr>
          <w:lang w:val="lt-LT"/>
        </w:rPr>
        <w:t xml:space="preserve">skyriuje). Jeigu galvojate, kad yra tokia aplinkybė, </w:t>
      </w:r>
      <w:r w:rsidRPr="00E31C19">
        <w:rPr>
          <w:b/>
          <w:lang w:val="lt-LT"/>
        </w:rPr>
        <w:t>kreipkitės į gydytoją</w:t>
      </w:r>
      <w:r w:rsidRPr="00E31C19">
        <w:rPr>
          <w:lang w:val="lt-LT"/>
        </w:rPr>
        <w:t xml:space="preserve">. </w:t>
      </w:r>
    </w:p>
    <w:p w14:paraId="33281C72" w14:textId="1F771617" w:rsidR="00C37DD0" w:rsidRPr="00E31C19" w:rsidRDefault="00C86F61" w:rsidP="00E31C19">
      <w:pPr>
        <w:spacing w:after="0" w:line="240" w:lineRule="auto"/>
        <w:ind w:left="0" w:firstLine="0"/>
        <w:rPr>
          <w:lang w:val="lt-LT"/>
        </w:rPr>
      </w:pPr>
      <w:r w:rsidRPr="00E31C19">
        <w:rPr>
          <w:lang w:val="lt-LT"/>
        </w:rPr>
        <w:t xml:space="preserve"> </w:t>
      </w:r>
      <w:r w:rsidRPr="00E31C19">
        <w:rPr>
          <w:b/>
          <w:sz w:val="24"/>
          <w:lang w:val="lt-LT"/>
        </w:rPr>
        <w:t xml:space="preserve"> </w:t>
      </w:r>
      <w:r w:rsidRPr="00E31C19">
        <w:rPr>
          <w:b/>
          <w:sz w:val="24"/>
          <w:lang w:val="lt-LT"/>
        </w:rPr>
        <w:tab/>
      </w:r>
      <w:r w:rsidRPr="00E31C19">
        <w:rPr>
          <w:b/>
          <w:lang w:val="lt-LT"/>
        </w:rPr>
        <w:t xml:space="preserve"> </w:t>
      </w:r>
    </w:p>
    <w:p w14:paraId="24D812CA" w14:textId="77777777" w:rsidR="00C37DD0" w:rsidRPr="00E31C19" w:rsidRDefault="00C86F61" w:rsidP="00E31C19">
      <w:pPr>
        <w:pStyle w:val="Antrat1"/>
        <w:spacing w:after="0" w:line="240" w:lineRule="auto"/>
        <w:ind w:left="-5"/>
        <w:rPr>
          <w:lang w:val="lt-LT"/>
        </w:rPr>
      </w:pPr>
      <w:r w:rsidRPr="00E31C19">
        <w:rPr>
          <w:lang w:val="lt-LT"/>
        </w:rPr>
        <w:t xml:space="preserve">Įspėjimai ir atsargumo priemonės </w:t>
      </w:r>
    </w:p>
    <w:p w14:paraId="10558CE7" w14:textId="50229201" w:rsidR="00C37DD0" w:rsidRPr="00E31C19" w:rsidRDefault="00C86F61" w:rsidP="00E31C19">
      <w:pPr>
        <w:spacing w:after="0" w:line="240" w:lineRule="auto"/>
        <w:ind w:left="-5"/>
        <w:rPr>
          <w:lang w:val="lt-LT"/>
        </w:rPr>
      </w:pPr>
      <w:r w:rsidRPr="00E31C19">
        <w:rPr>
          <w:lang w:val="lt-LT"/>
        </w:rPr>
        <w:t xml:space="preserve">Pasitarkite su gydytoju, prieš pradėdami vartoti </w:t>
      </w:r>
      <w:r w:rsidR="00C64627">
        <w:rPr>
          <w:lang w:val="lt-LT"/>
        </w:rPr>
        <w:t>Pazopanib Viatris</w:t>
      </w:r>
      <w:r w:rsidRPr="00E31C19">
        <w:rPr>
          <w:lang w:val="lt-LT"/>
        </w:rPr>
        <w:t xml:space="preserve">: </w:t>
      </w:r>
    </w:p>
    <w:p w14:paraId="3D0B3244" w14:textId="77777777" w:rsidR="00C37DD0" w:rsidRPr="00E31C19" w:rsidRDefault="00C86F61" w:rsidP="00E31C19">
      <w:pPr>
        <w:numPr>
          <w:ilvl w:val="0"/>
          <w:numId w:val="6"/>
        </w:numPr>
        <w:spacing w:after="0" w:line="240" w:lineRule="auto"/>
        <w:ind w:hanging="566"/>
        <w:rPr>
          <w:lang w:val="lt-LT"/>
        </w:rPr>
      </w:pPr>
      <w:r w:rsidRPr="00E31C19">
        <w:rPr>
          <w:lang w:val="lt-LT"/>
        </w:rPr>
        <w:t xml:space="preserve">jeigu sergate </w:t>
      </w:r>
      <w:r w:rsidRPr="00E31C19">
        <w:rPr>
          <w:b/>
          <w:lang w:val="lt-LT"/>
        </w:rPr>
        <w:t>širdies liga</w:t>
      </w:r>
      <w:r w:rsidRPr="00E31C19">
        <w:rPr>
          <w:lang w:val="lt-LT"/>
        </w:rPr>
        <w:t xml:space="preserve">; </w:t>
      </w:r>
    </w:p>
    <w:p w14:paraId="719424F4" w14:textId="77777777" w:rsidR="00C37DD0" w:rsidRPr="00E31C19" w:rsidRDefault="00C86F61" w:rsidP="00E31C19">
      <w:pPr>
        <w:numPr>
          <w:ilvl w:val="0"/>
          <w:numId w:val="6"/>
        </w:numPr>
        <w:spacing w:after="0" w:line="240" w:lineRule="auto"/>
        <w:ind w:hanging="566"/>
        <w:rPr>
          <w:lang w:val="lt-LT"/>
        </w:rPr>
      </w:pPr>
      <w:r w:rsidRPr="00E31C19">
        <w:rPr>
          <w:lang w:val="lt-LT"/>
        </w:rPr>
        <w:t xml:space="preserve">jeigu sergate </w:t>
      </w:r>
      <w:r w:rsidRPr="00E31C19">
        <w:rPr>
          <w:b/>
          <w:lang w:val="lt-LT"/>
        </w:rPr>
        <w:t>kepenų liga</w:t>
      </w:r>
      <w:r w:rsidRPr="00E31C19">
        <w:rPr>
          <w:lang w:val="lt-LT"/>
        </w:rPr>
        <w:t xml:space="preserve">; </w:t>
      </w:r>
    </w:p>
    <w:p w14:paraId="5B5AA511" w14:textId="77777777" w:rsidR="00C37DD0" w:rsidRPr="00E31C19" w:rsidRDefault="00C86F61" w:rsidP="00E31C19">
      <w:pPr>
        <w:numPr>
          <w:ilvl w:val="0"/>
          <w:numId w:val="6"/>
        </w:numPr>
        <w:spacing w:after="0" w:line="240" w:lineRule="auto"/>
        <w:ind w:hanging="566"/>
        <w:rPr>
          <w:lang w:val="lt-LT"/>
        </w:rPr>
      </w:pPr>
      <w:r w:rsidRPr="00E31C19">
        <w:rPr>
          <w:lang w:val="lt-LT"/>
        </w:rPr>
        <w:t xml:space="preserve">jeigu yra </w:t>
      </w:r>
      <w:r w:rsidRPr="00E31C19">
        <w:rPr>
          <w:b/>
          <w:lang w:val="lt-LT"/>
        </w:rPr>
        <w:t>širdies nepakankamumas arba patyrėte širdies smūgį</w:t>
      </w:r>
      <w:r w:rsidRPr="00E31C19">
        <w:rPr>
          <w:lang w:val="lt-LT"/>
        </w:rPr>
        <w:t xml:space="preserve">; </w:t>
      </w:r>
    </w:p>
    <w:p w14:paraId="3F7B63E7" w14:textId="1D1DD741" w:rsidR="00C37DD0" w:rsidRPr="00E31C19" w:rsidRDefault="00C86F61" w:rsidP="00E31C19">
      <w:pPr>
        <w:numPr>
          <w:ilvl w:val="0"/>
          <w:numId w:val="6"/>
        </w:numPr>
        <w:spacing w:after="0" w:line="240" w:lineRule="auto"/>
        <w:ind w:hanging="566"/>
        <w:rPr>
          <w:lang w:val="lt-LT"/>
        </w:rPr>
      </w:pPr>
      <w:r w:rsidRPr="00E31C19">
        <w:rPr>
          <w:lang w:val="lt-LT"/>
        </w:rPr>
        <w:t xml:space="preserve">jeigu anksčiau esate patyrę </w:t>
      </w:r>
      <w:r w:rsidRPr="00E31C19">
        <w:rPr>
          <w:b/>
          <w:lang w:val="lt-LT"/>
        </w:rPr>
        <w:t>plaučių suspaudimą</w:t>
      </w:r>
      <w:r w:rsidR="00E25129">
        <w:rPr>
          <w:b/>
          <w:lang w:val="lt-LT"/>
        </w:rPr>
        <w:t xml:space="preserve"> (kolapsą)</w:t>
      </w:r>
      <w:r w:rsidRPr="00E31C19">
        <w:rPr>
          <w:b/>
          <w:lang w:val="lt-LT"/>
        </w:rPr>
        <w:t>;</w:t>
      </w:r>
      <w:r w:rsidRPr="00E31C19">
        <w:rPr>
          <w:lang w:val="lt-LT"/>
        </w:rPr>
        <w:t xml:space="preserve"> </w:t>
      </w:r>
    </w:p>
    <w:p w14:paraId="7BB46FE1" w14:textId="77777777" w:rsidR="00C37DD0" w:rsidRPr="00E31C19" w:rsidRDefault="00C86F61" w:rsidP="00E31C19">
      <w:pPr>
        <w:pStyle w:val="Antrat1"/>
        <w:tabs>
          <w:tab w:val="center" w:pos="4247"/>
        </w:tabs>
        <w:spacing w:after="0" w:line="240" w:lineRule="auto"/>
        <w:ind w:left="-15" w:firstLine="0"/>
        <w:rPr>
          <w:lang w:val="lt-LT"/>
        </w:rPr>
      </w:pPr>
      <w:r w:rsidRPr="00E31C19">
        <w:rPr>
          <w:b w:val="0"/>
          <w:lang w:val="lt-LT"/>
        </w:rPr>
        <w:t xml:space="preserve">- </w:t>
      </w:r>
      <w:r w:rsidRPr="00E31C19">
        <w:rPr>
          <w:b w:val="0"/>
          <w:lang w:val="lt-LT"/>
        </w:rPr>
        <w:tab/>
        <w:t xml:space="preserve">jeigu yra </w:t>
      </w:r>
      <w:r w:rsidRPr="00E31C19">
        <w:rPr>
          <w:lang w:val="lt-LT"/>
        </w:rPr>
        <w:t>kraujavimas,</w:t>
      </w:r>
      <w:r w:rsidRPr="00E31C19">
        <w:rPr>
          <w:b w:val="0"/>
          <w:lang w:val="lt-LT"/>
        </w:rPr>
        <w:t xml:space="preserve"> sutrikęs</w:t>
      </w:r>
      <w:r w:rsidRPr="00E31C19">
        <w:rPr>
          <w:lang w:val="lt-LT"/>
        </w:rPr>
        <w:t xml:space="preserve"> kraujo krešėjimas arba susiaurėjusios arterijos</w:t>
      </w:r>
      <w:r w:rsidRPr="00E31C19">
        <w:rPr>
          <w:b w:val="0"/>
          <w:lang w:val="lt-LT"/>
        </w:rPr>
        <w:t xml:space="preserve">; </w:t>
      </w:r>
    </w:p>
    <w:p w14:paraId="5434F835" w14:textId="70C33C4E" w:rsidR="00C37DD0" w:rsidRPr="00E31C19" w:rsidRDefault="00C86F61" w:rsidP="00E31C19">
      <w:pPr>
        <w:numPr>
          <w:ilvl w:val="0"/>
          <w:numId w:val="7"/>
        </w:numPr>
        <w:spacing w:after="0" w:line="240" w:lineRule="auto"/>
        <w:ind w:hanging="566"/>
        <w:rPr>
          <w:lang w:val="lt-LT"/>
        </w:rPr>
      </w:pPr>
      <w:r w:rsidRPr="00E31C19">
        <w:rPr>
          <w:lang w:val="lt-LT"/>
        </w:rPr>
        <w:t xml:space="preserve">jeigu </w:t>
      </w:r>
      <w:r w:rsidR="00B800A7">
        <w:rPr>
          <w:lang w:val="lt-LT"/>
        </w:rPr>
        <w:t>yr</w:t>
      </w:r>
      <w:r w:rsidRPr="00E31C19">
        <w:rPr>
          <w:lang w:val="lt-LT"/>
        </w:rPr>
        <w:t xml:space="preserve">a </w:t>
      </w:r>
      <w:r w:rsidRPr="00E31C19">
        <w:rPr>
          <w:b/>
          <w:lang w:val="lt-LT"/>
        </w:rPr>
        <w:t xml:space="preserve">skrandžio ar </w:t>
      </w:r>
      <w:r w:rsidR="00E25129">
        <w:rPr>
          <w:b/>
          <w:lang w:val="lt-LT"/>
        </w:rPr>
        <w:t>žarnyno</w:t>
      </w:r>
      <w:r w:rsidRPr="00E31C19">
        <w:rPr>
          <w:b/>
          <w:lang w:val="lt-LT"/>
        </w:rPr>
        <w:t xml:space="preserve"> sutrikim</w:t>
      </w:r>
      <w:r w:rsidR="00E25129">
        <w:rPr>
          <w:b/>
          <w:lang w:val="lt-LT"/>
        </w:rPr>
        <w:t>ų</w:t>
      </w:r>
      <w:r w:rsidRPr="00E31C19">
        <w:rPr>
          <w:lang w:val="lt-LT"/>
        </w:rPr>
        <w:t xml:space="preserve">, pavyzdžiui, prakiurimas </w:t>
      </w:r>
    </w:p>
    <w:p w14:paraId="0F22F1A2" w14:textId="77777777" w:rsidR="00C37DD0" w:rsidRPr="00E31C19" w:rsidRDefault="00C86F61" w:rsidP="00E31C19">
      <w:pPr>
        <w:spacing w:after="0" w:line="240" w:lineRule="auto"/>
        <w:ind w:left="576"/>
        <w:rPr>
          <w:lang w:val="lt-LT"/>
        </w:rPr>
      </w:pPr>
      <w:r w:rsidRPr="00E31C19">
        <w:rPr>
          <w:lang w:val="lt-LT"/>
        </w:rPr>
        <w:t>(</w:t>
      </w:r>
      <w:r w:rsidRPr="00E31C19">
        <w:rPr>
          <w:i/>
          <w:lang w:val="lt-LT"/>
        </w:rPr>
        <w:t>perforacija</w:t>
      </w:r>
      <w:r w:rsidRPr="00E31C19">
        <w:rPr>
          <w:lang w:val="lt-LT"/>
        </w:rPr>
        <w:t>) arba susiformavusios nenormalios žarnų jungtys (</w:t>
      </w:r>
      <w:r w:rsidRPr="00E31C19">
        <w:rPr>
          <w:i/>
          <w:lang w:val="lt-LT"/>
        </w:rPr>
        <w:t>fistulė</w:t>
      </w:r>
      <w:r w:rsidRPr="00E31C19">
        <w:rPr>
          <w:lang w:val="lt-LT"/>
        </w:rPr>
        <w:t xml:space="preserve">); </w:t>
      </w:r>
    </w:p>
    <w:p w14:paraId="4A9C884D" w14:textId="77777777" w:rsidR="00C37DD0" w:rsidRPr="00E31C19" w:rsidRDefault="00C86F61" w:rsidP="00E31C19">
      <w:pPr>
        <w:numPr>
          <w:ilvl w:val="0"/>
          <w:numId w:val="7"/>
        </w:numPr>
        <w:spacing w:after="0" w:line="240" w:lineRule="auto"/>
        <w:ind w:hanging="566"/>
        <w:rPr>
          <w:lang w:val="lt-LT"/>
        </w:rPr>
      </w:pPr>
      <w:r w:rsidRPr="00E31C19">
        <w:rPr>
          <w:lang w:val="lt-LT"/>
        </w:rPr>
        <w:t xml:space="preserve">jeigu yra </w:t>
      </w:r>
      <w:r w:rsidRPr="00B800A7">
        <w:rPr>
          <w:b/>
          <w:bCs/>
          <w:lang w:val="lt-LT"/>
        </w:rPr>
        <w:t>skydliaukės sutrikimų</w:t>
      </w:r>
      <w:r w:rsidRPr="00E31C19">
        <w:rPr>
          <w:lang w:val="lt-LT"/>
        </w:rPr>
        <w:t xml:space="preserve">; </w:t>
      </w:r>
    </w:p>
    <w:p w14:paraId="7225D181" w14:textId="77777777" w:rsidR="00C37DD0" w:rsidRPr="00E31C19" w:rsidRDefault="00C86F61" w:rsidP="00E31C19">
      <w:pPr>
        <w:numPr>
          <w:ilvl w:val="0"/>
          <w:numId w:val="7"/>
        </w:numPr>
        <w:spacing w:after="0" w:line="240" w:lineRule="auto"/>
        <w:ind w:hanging="566"/>
        <w:rPr>
          <w:lang w:val="lt-LT"/>
        </w:rPr>
      </w:pPr>
      <w:r w:rsidRPr="00E31C19">
        <w:rPr>
          <w:lang w:val="lt-LT"/>
        </w:rPr>
        <w:t xml:space="preserve">jeigu sutrikusi Jūsų </w:t>
      </w:r>
      <w:r w:rsidRPr="00E31C19">
        <w:rPr>
          <w:b/>
          <w:lang w:val="lt-LT"/>
        </w:rPr>
        <w:t>inkstų funkcija</w:t>
      </w:r>
      <w:r w:rsidRPr="00E31C19">
        <w:rPr>
          <w:lang w:val="lt-LT"/>
        </w:rPr>
        <w:t xml:space="preserve">; </w:t>
      </w:r>
    </w:p>
    <w:p w14:paraId="2FE33268" w14:textId="0415FAB1" w:rsidR="00C37DD0" w:rsidRPr="00E31C19" w:rsidRDefault="00C86F61" w:rsidP="00E31C19">
      <w:pPr>
        <w:numPr>
          <w:ilvl w:val="0"/>
          <w:numId w:val="7"/>
        </w:numPr>
        <w:spacing w:after="0" w:line="240" w:lineRule="auto"/>
        <w:ind w:hanging="566"/>
        <w:rPr>
          <w:lang w:val="lt-LT"/>
        </w:rPr>
      </w:pPr>
      <w:r w:rsidRPr="00E31C19">
        <w:rPr>
          <w:lang w:val="lt-LT"/>
        </w:rPr>
        <w:t xml:space="preserve">jeigu </w:t>
      </w:r>
      <w:r w:rsidR="00B800A7">
        <w:rPr>
          <w:lang w:val="lt-LT"/>
        </w:rPr>
        <w:t>dabar yra arba anksčiau buvo diagnozuota</w:t>
      </w:r>
      <w:r w:rsidRPr="00E31C19">
        <w:rPr>
          <w:lang w:val="lt-LT"/>
        </w:rPr>
        <w:t xml:space="preserve"> aneurizma (kraujagyslės sienelės išsipūtimas ir </w:t>
      </w:r>
      <w:r w:rsidRPr="00B800A7">
        <w:rPr>
          <w:lang w:val="lt-LT"/>
        </w:rPr>
        <w:t>susilpnėjimas)</w:t>
      </w:r>
      <w:r w:rsidR="00B800A7" w:rsidRPr="00B800A7">
        <w:rPr>
          <w:lang w:val="lt-LT"/>
        </w:rPr>
        <w:t xml:space="preserve"> </w:t>
      </w:r>
      <w:r w:rsidRPr="00B800A7">
        <w:rPr>
          <w:lang w:val="lt-LT"/>
        </w:rPr>
        <w:t>arba</w:t>
      </w:r>
      <w:r w:rsidRPr="00E31C19">
        <w:rPr>
          <w:lang w:val="lt-LT"/>
        </w:rPr>
        <w:t xml:space="preserve"> kraujagyslės sienelės įplyšimas. </w:t>
      </w:r>
    </w:p>
    <w:p w14:paraId="3A119307" w14:textId="77777777" w:rsidR="00C37DD0" w:rsidRPr="00E31C19" w:rsidRDefault="00C86F61" w:rsidP="00E31C19">
      <w:pPr>
        <w:spacing w:after="0" w:line="240" w:lineRule="auto"/>
        <w:ind w:left="-5"/>
        <w:rPr>
          <w:lang w:val="lt-LT"/>
        </w:rPr>
      </w:pPr>
      <w:r w:rsidRPr="00E31C19">
        <w:rPr>
          <w:lang w:val="lt-LT"/>
        </w:rPr>
        <w:lastRenderedPageBreak/>
        <w:t xml:space="preserve">Jeigu yra bet kuri iš nurodytų aplinkybių, </w:t>
      </w:r>
      <w:r w:rsidRPr="00E31C19">
        <w:rPr>
          <w:b/>
          <w:lang w:val="lt-LT"/>
        </w:rPr>
        <w:t>pasakykite gydytojui</w:t>
      </w:r>
      <w:r w:rsidRPr="00E31C19">
        <w:rPr>
          <w:lang w:val="lt-LT"/>
        </w:rPr>
        <w:t xml:space="preserve">. Gydytojas nuspręs, ar Jums tinka </w:t>
      </w:r>
    </w:p>
    <w:p w14:paraId="4F4245D0" w14:textId="70664834" w:rsidR="00C37DD0" w:rsidRPr="00E31C19" w:rsidRDefault="00C64627" w:rsidP="00E31C19">
      <w:pPr>
        <w:spacing w:after="0" w:line="240" w:lineRule="auto"/>
        <w:ind w:left="-5"/>
        <w:rPr>
          <w:lang w:val="lt-LT"/>
        </w:rPr>
      </w:pPr>
      <w:r>
        <w:rPr>
          <w:lang w:val="lt-LT"/>
        </w:rPr>
        <w:t>Pazopanib Viatris</w:t>
      </w:r>
      <w:r w:rsidR="00C86F61" w:rsidRPr="00E31C19">
        <w:rPr>
          <w:lang w:val="lt-LT"/>
        </w:rPr>
        <w:t xml:space="preserve">. Gali prireikti </w:t>
      </w:r>
      <w:r w:rsidR="00B800A7">
        <w:rPr>
          <w:b/>
          <w:lang w:val="lt-LT"/>
        </w:rPr>
        <w:t>papildomų</w:t>
      </w:r>
      <w:r w:rsidR="00C86F61" w:rsidRPr="00E31C19">
        <w:rPr>
          <w:b/>
          <w:lang w:val="lt-LT"/>
        </w:rPr>
        <w:t xml:space="preserve"> tyrimų</w:t>
      </w:r>
      <w:r w:rsidR="00C86F61" w:rsidRPr="00E31C19">
        <w:rPr>
          <w:lang w:val="lt-LT"/>
        </w:rPr>
        <w:t>,</w:t>
      </w:r>
      <w:r w:rsidR="00C86F61" w:rsidRPr="00E31C19">
        <w:rPr>
          <w:b/>
          <w:lang w:val="lt-LT"/>
        </w:rPr>
        <w:t xml:space="preserve"> </w:t>
      </w:r>
      <w:r w:rsidR="00C86F61" w:rsidRPr="00E31C19">
        <w:rPr>
          <w:lang w:val="lt-LT"/>
        </w:rPr>
        <w:t xml:space="preserve">kad būtų išsiaiškinta, ar tinkamai dirba Jūsų inkstai, širdis ir kepenys. </w:t>
      </w:r>
    </w:p>
    <w:p w14:paraId="3C7D2756" w14:textId="77777777" w:rsidR="00C37DD0" w:rsidRPr="00E31C19" w:rsidRDefault="00C86F61" w:rsidP="00E31C19">
      <w:pPr>
        <w:spacing w:after="0" w:line="240" w:lineRule="auto"/>
        <w:ind w:left="0" w:firstLine="0"/>
        <w:rPr>
          <w:lang w:val="lt-LT"/>
        </w:rPr>
      </w:pPr>
      <w:r w:rsidRPr="00E31C19">
        <w:rPr>
          <w:lang w:val="lt-LT"/>
        </w:rPr>
        <w:t xml:space="preserve"> </w:t>
      </w:r>
    </w:p>
    <w:p w14:paraId="285AE1DD" w14:textId="50E1C764" w:rsidR="00C37DD0" w:rsidRPr="00E31C19" w:rsidRDefault="00C86F61" w:rsidP="00E31C19">
      <w:pPr>
        <w:pStyle w:val="Antrat1"/>
        <w:spacing w:after="0" w:line="240" w:lineRule="auto"/>
        <w:ind w:left="-5"/>
        <w:rPr>
          <w:lang w:val="lt-LT"/>
        </w:rPr>
      </w:pPr>
      <w:r w:rsidRPr="00E31C19">
        <w:rPr>
          <w:lang w:val="lt-LT"/>
        </w:rPr>
        <w:t xml:space="preserve">Kraujospūdžio padidėjimas ir </w:t>
      </w:r>
      <w:r w:rsidR="00C64627">
        <w:rPr>
          <w:lang w:val="lt-LT"/>
        </w:rPr>
        <w:t>Pazopanib Viatris</w:t>
      </w:r>
      <w:r w:rsidRPr="00E31C19">
        <w:rPr>
          <w:b w:val="0"/>
          <w:lang w:val="lt-LT"/>
        </w:rPr>
        <w:t xml:space="preserve"> </w:t>
      </w:r>
    </w:p>
    <w:p w14:paraId="4197AA09" w14:textId="1EECDEB7" w:rsidR="00C37DD0" w:rsidRPr="00E31C19" w:rsidRDefault="00C64627" w:rsidP="00E31C19">
      <w:pPr>
        <w:spacing w:after="0" w:line="240" w:lineRule="auto"/>
        <w:ind w:left="-5"/>
        <w:rPr>
          <w:lang w:val="lt-LT"/>
        </w:rPr>
      </w:pPr>
      <w:r>
        <w:rPr>
          <w:lang w:val="lt-LT"/>
        </w:rPr>
        <w:t>Pazopanib Viatris</w:t>
      </w:r>
      <w:r w:rsidR="00C86F61" w:rsidRPr="00E31C19">
        <w:rPr>
          <w:lang w:val="lt-LT"/>
        </w:rPr>
        <w:t xml:space="preserve"> gali didinti kraujospūdį. Prieš pradedant vartoti </w:t>
      </w:r>
      <w:r>
        <w:rPr>
          <w:lang w:val="lt-LT"/>
        </w:rPr>
        <w:t>Pazopanib Viatris</w:t>
      </w:r>
      <w:r w:rsidR="00C86F61" w:rsidRPr="00E31C19">
        <w:rPr>
          <w:lang w:val="lt-LT"/>
        </w:rPr>
        <w:t xml:space="preserve"> ir gydymo metu bus matuojamas kraujospūdis. Jeigu kraujospūdis yra padidėjęs, būsite gydomi vaistais, kurie jį sumažins. </w:t>
      </w:r>
    </w:p>
    <w:p w14:paraId="7262F16F" w14:textId="77777777" w:rsidR="00C37DD0" w:rsidRPr="00E31C19" w:rsidRDefault="00C86F61" w:rsidP="00E31C19">
      <w:pPr>
        <w:spacing w:after="0" w:line="240" w:lineRule="auto"/>
        <w:ind w:left="0" w:firstLine="0"/>
        <w:rPr>
          <w:lang w:val="lt-LT"/>
        </w:rPr>
      </w:pPr>
      <w:r w:rsidRPr="00E31C19">
        <w:rPr>
          <w:lang w:val="lt-LT"/>
        </w:rPr>
        <w:t xml:space="preserve"> </w:t>
      </w:r>
    </w:p>
    <w:p w14:paraId="58D52B2E" w14:textId="6FB04A35" w:rsidR="00C37DD0" w:rsidRPr="00E31C19" w:rsidRDefault="00B800A7" w:rsidP="00E31C19">
      <w:pPr>
        <w:tabs>
          <w:tab w:val="center" w:pos="3064"/>
        </w:tabs>
        <w:spacing w:after="0" w:line="240" w:lineRule="auto"/>
        <w:ind w:left="-15" w:firstLine="0"/>
        <w:rPr>
          <w:lang w:val="lt-LT"/>
        </w:rPr>
      </w:pPr>
      <w:r>
        <w:rPr>
          <w:rFonts w:ascii="Segoe UI Symbol" w:eastAsia="Segoe UI Symbol" w:hAnsi="Segoe UI Symbol" w:cs="Segoe UI Symbol"/>
          <w:lang w:val="lt-LT"/>
        </w:rPr>
        <w:t xml:space="preserve">- </w:t>
      </w:r>
      <w:r w:rsidR="00C86F61" w:rsidRPr="00E31C19">
        <w:rPr>
          <w:lang w:val="lt-LT"/>
        </w:rPr>
        <w:t xml:space="preserve">Jeigu yra padidėjęs kraujospūdis, </w:t>
      </w:r>
      <w:r w:rsidR="00C86F61" w:rsidRPr="00E31C19">
        <w:rPr>
          <w:b/>
          <w:lang w:val="lt-LT"/>
        </w:rPr>
        <w:t>pasakykite gydytojui</w:t>
      </w:r>
      <w:r w:rsidR="00C86F61" w:rsidRPr="00E31C19">
        <w:rPr>
          <w:lang w:val="lt-LT"/>
        </w:rPr>
        <w:t xml:space="preserve">. </w:t>
      </w:r>
    </w:p>
    <w:p w14:paraId="04E6674B" w14:textId="77777777" w:rsidR="00C37DD0" w:rsidRPr="00E31C19" w:rsidRDefault="00C86F61" w:rsidP="00E31C19">
      <w:pPr>
        <w:spacing w:after="0" w:line="240" w:lineRule="auto"/>
        <w:ind w:left="0" w:firstLine="0"/>
        <w:rPr>
          <w:lang w:val="lt-LT"/>
        </w:rPr>
      </w:pPr>
      <w:r w:rsidRPr="00E31C19">
        <w:rPr>
          <w:lang w:val="lt-LT"/>
        </w:rPr>
        <w:t xml:space="preserve"> </w:t>
      </w:r>
    </w:p>
    <w:p w14:paraId="16156B16" w14:textId="77777777" w:rsidR="00C37DD0" w:rsidRPr="00E31C19" w:rsidRDefault="00C86F61" w:rsidP="00E31C19">
      <w:pPr>
        <w:pStyle w:val="Antrat1"/>
        <w:spacing w:after="0" w:line="240" w:lineRule="auto"/>
        <w:ind w:left="-5"/>
        <w:rPr>
          <w:lang w:val="lt-LT"/>
        </w:rPr>
      </w:pPr>
      <w:r w:rsidRPr="00E31C19">
        <w:rPr>
          <w:lang w:val="lt-LT"/>
        </w:rPr>
        <w:t xml:space="preserve">Jeigu bus atliekama chirurginė operacija </w:t>
      </w:r>
    </w:p>
    <w:p w14:paraId="4EB9DF5E" w14:textId="58131E74" w:rsidR="00C37DD0" w:rsidRPr="00E31C19" w:rsidRDefault="00C86F61" w:rsidP="00E31C19">
      <w:pPr>
        <w:spacing w:after="0" w:line="240" w:lineRule="auto"/>
        <w:ind w:left="-5"/>
        <w:rPr>
          <w:lang w:val="lt-LT"/>
        </w:rPr>
      </w:pPr>
      <w:r w:rsidRPr="00E31C19">
        <w:rPr>
          <w:lang w:val="lt-LT"/>
        </w:rPr>
        <w:t xml:space="preserve">Gydytojas nutrauks gydymą </w:t>
      </w:r>
      <w:r w:rsidR="00C64627">
        <w:rPr>
          <w:lang w:val="lt-LT"/>
        </w:rPr>
        <w:t>Pazopanib Viatris</w:t>
      </w:r>
      <w:r w:rsidRPr="00E31C19">
        <w:rPr>
          <w:lang w:val="lt-LT"/>
        </w:rPr>
        <w:t xml:space="preserve">, likus ne mažiau kaip 7 paroms iki operacijos, nes vaistas gali veikti žaizdų gijimą. Gydymą galima atnaujinti, kai žaizda tinkamai sugyja. </w:t>
      </w:r>
    </w:p>
    <w:p w14:paraId="4BBAF1B7" w14:textId="77777777" w:rsidR="00C37DD0" w:rsidRPr="00E31C19" w:rsidRDefault="00C86F61" w:rsidP="00E31C19">
      <w:pPr>
        <w:spacing w:after="0" w:line="240" w:lineRule="auto"/>
        <w:ind w:left="0" w:firstLine="0"/>
        <w:rPr>
          <w:lang w:val="lt-LT"/>
        </w:rPr>
      </w:pPr>
      <w:r w:rsidRPr="00E31C19">
        <w:rPr>
          <w:lang w:val="lt-LT"/>
        </w:rPr>
        <w:t xml:space="preserve"> </w:t>
      </w:r>
    </w:p>
    <w:p w14:paraId="5DD7C7C7" w14:textId="77777777" w:rsidR="00C37DD0" w:rsidRPr="00E31C19" w:rsidRDefault="00C86F61" w:rsidP="00E31C19">
      <w:pPr>
        <w:pStyle w:val="Antrat1"/>
        <w:spacing w:after="0" w:line="240" w:lineRule="auto"/>
        <w:ind w:left="-5"/>
        <w:rPr>
          <w:lang w:val="lt-LT"/>
        </w:rPr>
      </w:pPr>
      <w:r w:rsidRPr="00E31C19">
        <w:rPr>
          <w:lang w:val="lt-LT"/>
        </w:rPr>
        <w:t xml:space="preserve">Būklės, į kurias turite atkreipti dėmesį </w:t>
      </w:r>
    </w:p>
    <w:p w14:paraId="3A181661" w14:textId="0B2C0A33" w:rsidR="00C37DD0" w:rsidRPr="00E31C19" w:rsidRDefault="00C64627" w:rsidP="00E31C19">
      <w:pPr>
        <w:spacing w:after="0" w:line="240" w:lineRule="auto"/>
        <w:ind w:left="-5"/>
        <w:rPr>
          <w:lang w:val="lt-LT"/>
        </w:rPr>
      </w:pPr>
      <w:r>
        <w:rPr>
          <w:lang w:val="lt-LT"/>
        </w:rPr>
        <w:t>Pazopanib Viatris</w:t>
      </w:r>
      <w:r w:rsidR="00C86F61" w:rsidRPr="00E31C19">
        <w:rPr>
          <w:lang w:val="lt-LT"/>
        </w:rPr>
        <w:t xml:space="preserve"> gali sunkinti kai kurias būkles arba sukelti sunkų šalutinį poveikį. Turite stebėti, ar vartojant </w:t>
      </w:r>
      <w:r>
        <w:rPr>
          <w:lang w:val="lt-LT"/>
        </w:rPr>
        <w:t>Pazopanib Viatris</w:t>
      </w:r>
      <w:r w:rsidR="00C86F61" w:rsidRPr="00E31C19">
        <w:rPr>
          <w:lang w:val="lt-LT"/>
        </w:rPr>
        <w:t xml:space="preserve"> nepasireiškia tam tikr</w:t>
      </w:r>
      <w:r w:rsidR="000141AA">
        <w:rPr>
          <w:lang w:val="lt-LT"/>
        </w:rPr>
        <w:t>ų</w:t>
      </w:r>
      <w:r w:rsidR="00C86F61" w:rsidRPr="00E31C19">
        <w:rPr>
          <w:lang w:val="lt-LT"/>
        </w:rPr>
        <w:t xml:space="preserve"> simptom</w:t>
      </w:r>
      <w:r w:rsidR="000141AA">
        <w:rPr>
          <w:lang w:val="lt-LT"/>
        </w:rPr>
        <w:t>ų</w:t>
      </w:r>
      <w:r w:rsidR="00C86F61" w:rsidRPr="00E31C19">
        <w:rPr>
          <w:lang w:val="lt-LT"/>
        </w:rPr>
        <w:t xml:space="preserve">, kad sumažėtų komplikacijų rizika. Žr. </w:t>
      </w:r>
      <w:r w:rsidR="00C86F61" w:rsidRPr="00E31C19">
        <w:rPr>
          <w:b/>
          <w:lang w:val="lt-LT"/>
        </w:rPr>
        <w:t>4</w:t>
      </w:r>
      <w:r w:rsidR="00B800A7">
        <w:rPr>
          <w:b/>
          <w:lang w:val="lt-LT"/>
        </w:rPr>
        <w:t> </w:t>
      </w:r>
      <w:r w:rsidR="00C86F61" w:rsidRPr="00E31C19">
        <w:rPr>
          <w:b/>
          <w:lang w:val="lt-LT"/>
        </w:rPr>
        <w:t>skyrių</w:t>
      </w:r>
      <w:r w:rsidR="00C86F61" w:rsidRPr="00E31C19">
        <w:rPr>
          <w:lang w:val="lt-LT"/>
        </w:rPr>
        <w:t xml:space="preserve">. </w:t>
      </w:r>
    </w:p>
    <w:p w14:paraId="491F4F18" w14:textId="77777777" w:rsidR="00C37DD0" w:rsidRPr="00E31C19" w:rsidRDefault="00C86F61" w:rsidP="00E31C19">
      <w:pPr>
        <w:spacing w:after="0" w:line="240" w:lineRule="auto"/>
        <w:ind w:left="0" w:firstLine="0"/>
        <w:rPr>
          <w:lang w:val="lt-LT"/>
        </w:rPr>
      </w:pPr>
      <w:r w:rsidRPr="00E31C19">
        <w:rPr>
          <w:lang w:val="lt-LT"/>
        </w:rPr>
        <w:t xml:space="preserve"> </w:t>
      </w:r>
    </w:p>
    <w:p w14:paraId="512A2CFA" w14:textId="77777777" w:rsidR="00C37DD0" w:rsidRPr="00E31C19" w:rsidRDefault="00C86F61" w:rsidP="00E31C19">
      <w:pPr>
        <w:pStyle w:val="Antrat1"/>
        <w:spacing w:after="0" w:line="240" w:lineRule="auto"/>
        <w:ind w:left="-5"/>
        <w:rPr>
          <w:lang w:val="lt-LT"/>
        </w:rPr>
      </w:pPr>
      <w:r w:rsidRPr="00E31C19">
        <w:rPr>
          <w:lang w:val="lt-LT"/>
        </w:rPr>
        <w:t xml:space="preserve">Vaikams ir paaugliams </w:t>
      </w:r>
    </w:p>
    <w:p w14:paraId="5A0C43D1" w14:textId="4F29576B" w:rsidR="00C37DD0" w:rsidRPr="00E31C19" w:rsidRDefault="00C64627" w:rsidP="00E31C19">
      <w:pPr>
        <w:spacing w:after="0" w:line="240" w:lineRule="auto"/>
        <w:ind w:left="-5"/>
        <w:rPr>
          <w:lang w:val="lt-LT"/>
        </w:rPr>
      </w:pPr>
      <w:r>
        <w:rPr>
          <w:lang w:val="lt-LT"/>
        </w:rPr>
        <w:t>Pazopanib Viatris</w:t>
      </w:r>
      <w:r w:rsidR="00C86F61" w:rsidRPr="00E31C19">
        <w:rPr>
          <w:lang w:val="lt-LT"/>
        </w:rPr>
        <w:t xml:space="preserve"> nerekomenduojama vartoti jaunesniems kaip 18 metų žmonėms.</w:t>
      </w:r>
      <w:r w:rsidR="00C86F61" w:rsidRPr="00E31C19">
        <w:rPr>
          <w:b/>
          <w:lang w:val="lt-LT"/>
        </w:rPr>
        <w:t xml:space="preserve"> </w:t>
      </w:r>
      <w:r w:rsidR="00C86F61" w:rsidRPr="00E31C19">
        <w:rPr>
          <w:lang w:val="lt-LT"/>
        </w:rPr>
        <w:t xml:space="preserve">Iki šiol nežinoma, kaip vaistas veikia šios amžiaus grupės pacientus. Be to, dėl saugumo problemų jo negalima vartoti jaunesniems kaip 2 metų kūdikiams. </w:t>
      </w:r>
    </w:p>
    <w:p w14:paraId="23929054" w14:textId="77777777" w:rsidR="00C37DD0" w:rsidRPr="00E31C19" w:rsidRDefault="00C86F61" w:rsidP="00E31C19">
      <w:pPr>
        <w:spacing w:after="0" w:line="240" w:lineRule="auto"/>
        <w:ind w:left="0" w:firstLine="0"/>
        <w:rPr>
          <w:lang w:val="lt-LT"/>
        </w:rPr>
      </w:pPr>
      <w:r w:rsidRPr="00E31C19">
        <w:rPr>
          <w:lang w:val="lt-LT"/>
        </w:rPr>
        <w:t xml:space="preserve"> </w:t>
      </w:r>
    </w:p>
    <w:p w14:paraId="48B7B377" w14:textId="5219755A" w:rsidR="00C37DD0" w:rsidRPr="00E31C19" w:rsidRDefault="00C86F61" w:rsidP="00E31C19">
      <w:pPr>
        <w:pStyle w:val="Antrat1"/>
        <w:spacing w:after="0" w:line="240" w:lineRule="auto"/>
        <w:ind w:left="-5"/>
        <w:rPr>
          <w:lang w:val="lt-LT"/>
        </w:rPr>
      </w:pPr>
      <w:r w:rsidRPr="00E31C19">
        <w:rPr>
          <w:lang w:val="lt-LT"/>
        </w:rPr>
        <w:t xml:space="preserve">Kiti vaistai ir </w:t>
      </w:r>
      <w:r w:rsidR="00C64627">
        <w:rPr>
          <w:lang w:val="lt-LT"/>
        </w:rPr>
        <w:t>Pazopanib Viatris</w:t>
      </w:r>
      <w:r w:rsidRPr="00E31C19">
        <w:rPr>
          <w:b w:val="0"/>
          <w:lang w:val="lt-LT"/>
        </w:rPr>
        <w:t xml:space="preserve"> </w:t>
      </w:r>
    </w:p>
    <w:p w14:paraId="4A6CCAF9" w14:textId="339002EC" w:rsidR="00C37DD0" w:rsidRPr="00E31C19" w:rsidRDefault="00C86F61" w:rsidP="00E31C19">
      <w:pPr>
        <w:spacing w:after="0" w:line="240" w:lineRule="auto"/>
        <w:ind w:left="-5"/>
        <w:rPr>
          <w:lang w:val="lt-LT"/>
        </w:rPr>
      </w:pPr>
      <w:r w:rsidRPr="00E31C19">
        <w:rPr>
          <w:lang w:val="lt-LT"/>
        </w:rPr>
        <w:t xml:space="preserve">Jeigu vartojate ar neseniai vartojote kitų vaistų arba dėl to nesate tikri, įskaitant įsigytus be recepto ir vaistažolių </w:t>
      </w:r>
      <w:r w:rsidR="000141AA">
        <w:rPr>
          <w:lang w:val="lt-LT"/>
        </w:rPr>
        <w:t>vaistus</w:t>
      </w:r>
      <w:r w:rsidRPr="00E31C19">
        <w:rPr>
          <w:lang w:val="lt-LT"/>
        </w:rPr>
        <w:t xml:space="preserve">, apie tai pasakykite gydytojui arba vaistininkui. </w:t>
      </w:r>
    </w:p>
    <w:p w14:paraId="4AB39E21" w14:textId="77777777" w:rsidR="00C37DD0" w:rsidRPr="00E31C19" w:rsidRDefault="00C86F61" w:rsidP="00E31C19">
      <w:pPr>
        <w:spacing w:after="0" w:line="240" w:lineRule="auto"/>
        <w:ind w:left="0" w:firstLine="0"/>
        <w:rPr>
          <w:lang w:val="lt-LT"/>
        </w:rPr>
      </w:pPr>
      <w:r w:rsidRPr="00E31C19">
        <w:rPr>
          <w:lang w:val="lt-LT"/>
        </w:rPr>
        <w:t xml:space="preserve"> </w:t>
      </w:r>
    </w:p>
    <w:p w14:paraId="67C63280" w14:textId="7E4277D9" w:rsidR="00C37DD0" w:rsidRPr="00E31C19" w:rsidRDefault="00C86F61" w:rsidP="00E31C19">
      <w:pPr>
        <w:spacing w:after="0" w:line="240" w:lineRule="auto"/>
        <w:ind w:left="-5"/>
        <w:rPr>
          <w:lang w:val="lt-LT"/>
        </w:rPr>
      </w:pPr>
      <w:r w:rsidRPr="00E31C19">
        <w:rPr>
          <w:lang w:val="lt-LT"/>
        </w:rPr>
        <w:t xml:space="preserve">Kai kurie vaistai gali keisti </w:t>
      </w:r>
      <w:r w:rsidR="00C64627">
        <w:rPr>
          <w:lang w:val="lt-LT"/>
        </w:rPr>
        <w:t>Pazopanib Viatris</w:t>
      </w:r>
      <w:r w:rsidRPr="00E31C19">
        <w:rPr>
          <w:lang w:val="lt-LT"/>
        </w:rPr>
        <w:t xml:space="preserve"> poveikį arba gali padidinti šalutinio poveikio tikimybę. </w:t>
      </w:r>
    </w:p>
    <w:p w14:paraId="398C4286" w14:textId="6E90B879" w:rsidR="00C37DD0" w:rsidRPr="00E31C19" w:rsidRDefault="00C64627" w:rsidP="00E31C19">
      <w:pPr>
        <w:spacing w:after="0" w:line="240" w:lineRule="auto"/>
        <w:ind w:left="-5"/>
        <w:rPr>
          <w:lang w:val="lt-LT"/>
        </w:rPr>
      </w:pPr>
      <w:r>
        <w:rPr>
          <w:lang w:val="lt-LT"/>
        </w:rPr>
        <w:t>Pazopanib Viatris</w:t>
      </w:r>
      <w:r w:rsidR="00C86F61" w:rsidRPr="00E31C19">
        <w:rPr>
          <w:lang w:val="lt-LT"/>
        </w:rPr>
        <w:t xml:space="preserve"> irgi gali keisti kai kurių kitų vaistų poveikį. Tokie vaistai yra: </w:t>
      </w:r>
    </w:p>
    <w:p w14:paraId="54E0E958" w14:textId="77777777" w:rsidR="00C37DD0" w:rsidRPr="00E31C19" w:rsidRDefault="00C86F61" w:rsidP="00E31C19">
      <w:pPr>
        <w:numPr>
          <w:ilvl w:val="0"/>
          <w:numId w:val="8"/>
        </w:numPr>
        <w:spacing w:after="0" w:line="240" w:lineRule="auto"/>
        <w:ind w:hanging="566"/>
        <w:rPr>
          <w:lang w:val="lt-LT"/>
        </w:rPr>
      </w:pPr>
      <w:r w:rsidRPr="00E31C19">
        <w:rPr>
          <w:lang w:val="lt-LT"/>
        </w:rPr>
        <w:t xml:space="preserve">klaritromicinas, ketokonazolas, itrakonazolas, rifampicinas, telitromicinas, vorikonazolas (vartojami </w:t>
      </w:r>
      <w:r w:rsidRPr="00E31C19">
        <w:rPr>
          <w:b/>
          <w:lang w:val="lt-LT"/>
        </w:rPr>
        <w:t>gydyti nuo</w:t>
      </w:r>
      <w:r w:rsidRPr="00E31C19">
        <w:rPr>
          <w:lang w:val="lt-LT"/>
        </w:rPr>
        <w:t xml:space="preserve"> </w:t>
      </w:r>
      <w:r w:rsidRPr="00E31C19">
        <w:rPr>
          <w:b/>
          <w:lang w:val="lt-LT"/>
        </w:rPr>
        <w:t>infekcijų</w:t>
      </w:r>
      <w:r w:rsidRPr="00E31C19">
        <w:rPr>
          <w:lang w:val="lt-LT"/>
        </w:rPr>
        <w:t xml:space="preserve">); </w:t>
      </w:r>
    </w:p>
    <w:p w14:paraId="5364A691" w14:textId="77777777" w:rsidR="00C37DD0" w:rsidRPr="00E31C19" w:rsidRDefault="00C86F61" w:rsidP="00E31C19">
      <w:pPr>
        <w:numPr>
          <w:ilvl w:val="0"/>
          <w:numId w:val="8"/>
        </w:numPr>
        <w:spacing w:after="0" w:line="240" w:lineRule="auto"/>
        <w:ind w:hanging="566"/>
        <w:rPr>
          <w:lang w:val="lt-LT"/>
        </w:rPr>
      </w:pPr>
      <w:r w:rsidRPr="00E31C19">
        <w:rPr>
          <w:lang w:val="lt-LT"/>
        </w:rPr>
        <w:t xml:space="preserve">atazanaviras, indinaviras, nelfinaviras, ritonaviras, sakvinaviras (vartojami </w:t>
      </w:r>
      <w:r w:rsidRPr="00E31C19">
        <w:rPr>
          <w:b/>
          <w:lang w:val="lt-LT"/>
        </w:rPr>
        <w:t>gydyti nuo</w:t>
      </w:r>
      <w:r w:rsidRPr="00E31C19">
        <w:rPr>
          <w:lang w:val="lt-LT"/>
        </w:rPr>
        <w:t xml:space="preserve"> </w:t>
      </w:r>
      <w:r w:rsidRPr="00E31C19">
        <w:rPr>
          <w:b/>
          <w:lang w:val="lt-LT"/>
        </w:rPr>
        <w:t>ŽIV infekcijos</w:t>
      </w:r>
      <w:r w:rsidRPr="00E31C19">
        <w:rPr>
          <w:lang w:val="lt-LT"/>
        </w:rPr>
        <w:t xml:space="preserve">); </w:t>
      </w:r>
    </w:p>
    <w:p w14:paraId="5756DB19" w14:textId="77777777" w:rsidR="00C37DD0" w:rsidRPr="00E31C19" w:rsidRDefault="00C86F61" w:rsidP="00E31C19">
      <w:pPr>
        <w:numPr>
          <w:ilvl w:val="0"/>
          <w:numId w:val="8"/>
        </w:numPr>
        <w:spacing w:after="0" w:line="240" w:lineRule="auto"/>
        <w:ind w:hanging="566"/>
        <w:rPr>
          <w:lang w:val="lt-LT"/>
        </w:rPr>
      </w:pPr>
      <w:r w:rsidRPr="00E31C19">
        <w:rPr>
          <w:lang w:val="lt-LT"/>
        </w:rPr>
        <w:t xml:space="preserve">nefazodonas (vartojamas </w:t>
      </w:r>
      <w:r w:rsidRPr="00E31C19">
        <w:rPr>
          <w:b/>
          <w:lang w:val="lt-LT"/>
        </w:rPr>
        <w:t>gydyti nuo</w:t>
      </w:r>
      <w:r w:rsidRPr="00E31C19">
        <w:rPr>
          <w:lang w:val="lt-LT"/>
        </w:rPr>
        <w:t xml:space="preserve"> </w:t>
      </w:r>
      <w:r w:rsidRPr="00E31C19">
        <w:rPr>
          <w:b/>
          <w:lang w:val="lt-LT"/>
        </w:rPr>
        <w:t>depresijos</w:t>
      </w:r>
      <w:r w:rsidRPr="00E31C19">
        <w:rPr>
          <w:lang w:val="lt-LT"/>
        </w:rPr>
        <w:t xml:space="preserve">); </w:t>
      </w:r>
    </w:p>
    <w:p w14:paraId="3A20206E" w14:textId="6BECCDA5" w:rsidR="00C37DD0" w:rsidRPr="00E31C19" w:rsidRDefault="00C86F61" w:rsidP="00E31C19">
      <w:pPr>
        <w:numPr>
          <w:ilvl w:val="0"/>
          <w:numId w:val="8"/>
        </w:numPr>
        <w:spacing w:after="0" w:line="240" w:lineRule="auto"/>
        <w:ind w:hanging="566"/>
        <w:rPr>
          <w:lang w:val="lt-LT"/>
        </w:rPr>
      </w:pPr>
      <w:r w:rsidRPr="00E31C19">
        <w:rPr>
          <w:lang w:val="lt-LT"/>
        </w:rPr>
        <w:t xml:space="preserve">simvastatinas ir galbūt kiti statinai (vartojami </w:t>
      </w:r>
      <w:r w:rsidRPr="00E31C19">
        <w:rPr>
          <w:b/>
          <w:lang w:val="lt-LT"/>
        </w:rPr>
        <w:t>didel</w:t>
      </w:r>
      <w:r w:rsidR="000141AA">
        <w:rPr>
          <w:b/>
          <w:lang w:val="lt-LT"/>
        </w:rPr>
        <w:t>ei</w:t>
      </w:r>
      <w:r w:rsidRPr="00E31C19">
        <w:rPr>
          <w:b/>
          <w:lang w:val="lt-LT"/>
        </w:rPr>
        <w:t xml:space="preserve"> cholesterolio koncentracij</w:t>
      </w:r>
      <w:r w:rsidR="000141AA">
        <w:rPr>
          <w:b/>
          <w:lang w:val="lt-LT"/>
        </w:rPr>
        <w:t>ai</w:t>
      </w:r>
      <w:r w:rsidRPr="00E31C19">
        <w:rPr>
          <w:b/>
          <w:lang w:val="lt-LT"/>
        </w:rPr>
        <w:t xml:space="preserve"> mažinti</w:t>
      </w:r>
      <w:r w:rsidRPr="00E31C19">
        <w:rPr>
          <w:lang w:val="lt-LT"/>
        </w:rPr>
        <w:t xml:space="preserve">); </w:t>
      </w:r>
    </w:p>
    <w:p w14:paraId="7D88E756" w14:textId="769A2DBF" w:rsidR="00C37DD0" w:rsidRPr="00E31C19" w:rsidRDefault="00C86F61" w:rsidP="00E31C19">
      <w:pPr>
        <w:numPr>
          <w:ilvl w:val="0"/>
          <w:numId w:val="8"/>
        </w:numPr>
        <w:spacing w:after="0" w:line="240" w:lineRule="auto"/>
        <w:ind w:hanging="566"/>
        <w:rPr>
          <w:lang w:val="lt-LT"/>
        </w:rPr>
      </w:pPr>
      <w:r w:rsidRPr="00E31C19">
        <w:rPr>
          <w:lang w:val="lt-LT"/>
        </w:rPr>
        <w:t xml:space="preserve">vaistai, kurie </w:t>
      </w:r>
      <w:r w:rsidRPr="00E31C19">
        <w:rPr>
          <w:b/>
          <w:lang w:val="lt-LT"/>
        </w:rPr>
        <w:t>mažina skrandžio rūgštingumą</w:t>
      </w:r>
      <w:r w:rsidRPr="00E31C19">
        <w:rPr>
          <w:lang w:val="lt-LT"/>
        </w:rPr>
        <w:t>. Vaistai, kurie vartojami skrandžio rūgštingumui mažinti (pvz., protonų siurblio inhibitoriai, H</w:t>
      </w:r>
      <w:r w:rsidRPr="00E31C19">
        <w:rPr>
          <w:vertAlign w:val="subscript"/>
          <w:lang w:val="lt-LT"/>
        </w:rPr>
        <w:t xml:space="preserve">2 </w:t>
      </w:r>
      <w:r w:rsidRPr="00E31C19">
        <w:rPr>
          <w:lang w:val="lt-LT"/>
        </w:rPr>
        <w:t xml:space="preserve">receptorių antagonistai arba antacidiniai vaistai) gali turėti įtakos </w:t>
      </w:r>
      <w:r w:rsidR="00C64627">
        <w:rPr>
          <w:lang w:val="lt-LT"/>
        </w:rPr>
        <w:t>Pazopanib Viatris</w:t>
      </w:r>
      <w:r w:rsidRPr="00E31C19">
        <w:rPr>
          <w:lang w:val="lt-LT"/>
        </w:rPr>
        <w:t xml:space="preserve"> vartojimui. Patarimo kreipkitės į gydytoją arba slaugytoją. Jeigu vartojate bet kur</w:t>
      </w:r>
      <w:r w:rsidR="000141AA">
        <w:rPr>
          <w:lang w:val="lt-LT"/>
        </w:rPr>
        <w:t>io</w:t>
      </w:r>
      <w:r w:rsidRPr="00E31C19">
        <w:rPr>
          <w:lang w:val="lt-LT"/>
        </w:rPr>
        <w:t xml:space="preserve"> iš nurodytų vaistų, </w:t>
      </w:r>
      <w:r w:rsidRPr="00E31C19">
        <w:rPr>
          <w:b/>
          <w:lang w:val="lt-LT"/>
        </w:rPr>
        <w:t xml:space="preserve">pasakykite gydytojui </w:t>
      </w:r>
      <w:r w:rsidRPr="00E31C19">
        <w:rPr>
          <w:lang w:val="lt-LT"/>
        </w:rPr>
        <w:t xml:space="preserve">arba vaistininkui. </w:t>
      </w:r>
    </w:p>
    <w:p w14:paraId="081FC41C" w14:textId="77777777" w:rsidR="00C37DD0" w:rsidRPr="00E31C19" w:rsidRDefault="00C86F61" w:rsidP="00E31C19">
      <w:pPr>
        <w:spacing w:after="0" w:line="240" w:lineRule="auto"/>
        <w:ind w:left="0" w:firstLine="0"/>
        <w:rPr>
          <w:lang w:val="lt-LT"/>
        </w:rPr>
      </w:pPr>
      <w:r w:rsidRPr="00E31C19">
        <w:rPr>
          <w:lang w:val="lt-LT"/>
        </w:rPr>
        <w:t xml:space="preserve"> </w:t>
      </w:r>
    </w:p>
    <w:p w14:paraId="45B30F02" w14:textId="76ED6336" w:rsidR="00C37DD0" w:rsidRPr="00E31C19" w:rsidRDefault="00C64627" w:rsidP="00E31C19">
      <w:pPr>
        <w:pStyle w:val="Antrat1"/>
        <w:spacing w:after="0" w:line="240" w:lineRule="auto"/>
        <w:ind w:left="-5"/>
        <w:rPr>
          <w:lang w:val="lt-LT"/>
        </w:rPr>
      </w:pPr>
      <w:r>
        <w:rPr>
          <w:lang w:val="lt-LT"/>
        </w:rPr>
        <w:t>Pazopanib Viatris</w:t>
      </w:r>
      <w:r w:rsidR="00C86F61" w:rsidRPr="00E31C19">
        <w:rPr>
          <w:lang w:val="lt-LT"/>
        </w:rPr>
        <w:t xml:space="preserve"> vartojimas su maistu ir gėrimais</w:t>
      </w:r>
      <w:r w:rsidR="00C86F61" w:rsidRPr="00E31C19">
        <w:rPr>
          <w:b w:val="0"/>
          <w:lang w:val="lt-LT"/>
        </w:rPr>
        <w:t xml:space="preserve"> </w:t>
      </w:r>
    </w:p>
    <w:p w14:paraId="01539958" w14:textId="4B132EE0" w:rsidR="00C37DD0" w:rsidRPr="00E31C19" w:rsidRDefault="00C64627" w:rsidP="00E31C19">
      <w:pPr>
        <w:spacing w:after="0" w:line="240" w:lineRule="auto"/>
        <w:ind w:left="-5"/>
        <w:rPr>
          <w:lang w:val="lt-LT"/>
        </w:rPr>
      </w:pPr>
      <w:r>
        <w:rPr>
          <w:b/>
          <w:lang w:val="lt-LT"/>
        </w:rPr>
        <w:t>Pazopanib Viatris</w:t>
      </w:r>
      <w:r w:rsidR="00C86F61" w:rsidRPr="00E31C19">
        <w:rPr>
          <w:b/>
          <w:lang w:val="lt-LT"/>
        </w:rPr>
        <w:t xml:space="preserve"> </w:t>
      </w:r>
      <w:r w:rsidR="003D70ED" w:rsidRPr="00E31C19">
        <w:rPr>
          <w:b/>
          <w:lang w:val="lt-LT"/>
        </w:rPr>
        <w:t xml:space="preserve">negalima </w:t>
      </w:r>
      <w:r w:rsidR="00C86F61" w:rsidRPr="00E31C19">
        <w:rPr>
          <w:b/>
          <w:lang w:val="lt-LT"/>
        </w:rPr>
        <w:t xml:space="preserve">vartoti </w:t>
      </w:r>
      <w:r w:rsidR="000141AA">
        <w:rPr>
          <w:b/>
          <w:lang w:val="lt-LT"/>
        </w:rPr>
        <w:t>valgant</w:t>
      </w:r>
      <w:r w:rsidR="00C86F61" w:rsidRPr="00E31C19">
        <w:rPr>
          <w:lang w:val="lt-LT"/>
        </w:rPr>
        <w:t>, nes tai keičia vaisto pasisavinimą. Gerkite vaist</w:t>
      </w:r>
      <w:r w:rsidR="000141AA">
        <w:rPr>
          <w:lang w:val="lt-LT"/>
        </w:rPr>
        <w:t>o</w:t>
      </w:r>
      <w:r w:rsidR="00C86F61" w:rsidRPr="00E31C19">
        <w:rPr>
          <w:lang w:val="lt-LT"/>
        </w:rPr>
        <w:t xml:space="preserve"> praėjus ne mažiau kaip dviem valandoms po valgio arba likus ne mažiau kaip vienai valandai iki valgio (žr. 3</w:t>
      </w:r>
      <w:r w:rsidR="00E924FB">
        <w:rPr>
          <w:lang w:val="lt-LT"/>
        </w:rPr>
        <w:t> </w:t>
      </w:r>
      <w:r w:rsidR="00C86F61" w:rsidRPr="00E31C19">
        <w:rPr>
          <w:lang w:val="lt-LT"/>
        </w:rPr>
        <w:t xml:space="preserve">skyrių). </w:t>
      </w:r>
    </w:p>
    <w:p w14:paraId="3633EF0D" w14:textId="2AE0944F" w:rsidR="00C37DD0" w:rsidRPr="00E31C19" w:rsidRDefault="00C86F61" w:rsidP="00E31C19">
      <w:pPr>
        <w:spacing w:after="0" w:line="240" w:lineRule="auto"/>
        <w:ind w:left="-5"/>
        <w:rPr>
          <w:lang w:val="lt-LT"/>
        </w:rPr>
      </w:pPr>
      <w:r w:rsidRPr="00E31C19">
        <w:rPr>
          <w:lang w:val="lt-LT"/>
        </w:rPr>
        <w:t xml:space="preserve">Vartojant </w:t>
      </w:r>
      <w:r w:rsidR="00C64627">
        <w:rPr>
          <w:lang w:val="lt-LT"/>
        </w:rPr>
        <w:t>Pazopanib Viatris</w:t>
      </w:r>
      <w:r w:rsidRPr="00E31C19">
        <w:rPr>
          <w:lang w:val="lt-LT"/>
        </w:rPr>
        <w:t xml:space="preserve">, </w:t>
      </w:r>
      <w:r w:rsidRPr="00E31C19">
        <w:rPr>
          <w:b/>
          <w:lang w:val="lt-LT"/>
        </w:rPr>
        <w:t>negalima gerti greipfrutų sulčių</w:t>
      </w:r>
      <w:r w:rsidRPr="00E31C19">
        <w:rPr>
          <w:lang w:val="lt-LT"/>
        </w:rPr>
        <w:t xml:space="preserve">, nes dėl to gali padidėti šalutinio poveikio tikimybė. </w:t>
      </w:r>
    </w:p>
    <w:p w14:paraId="01669E5E" w14:textId="77777777" w:rsidR="00C37DD0" w:rsidRPr="00E31C19" w:rsidRDefault="00C86F61" w:rsidP="00E31C19">
      <w:pPr>
        <w:spacing w:after="0" w:line="240" w:lineRule="auto"/>
        <w:ind w:left="0" w:firstLine="0"/>
        <w:rPr>
          <w:lang w:val="lt-LT"/>
        </w:rPr>
      </w:pPr>
      <w:r w:rsidRPr="00E31C19">
        <w:rPr>
          <w:lang w:val="lt-LT"/>
        </w:rPr>
        <w:t xml:space="preserve"> </w:t>
      </w:r>
    </w:p>
    <w:p w14:paraId="58D62B0D" w14:textId="77777777" w:rsidR="00C37DD0" w:rsidRPr="00E31C19" w:rsidRDefault="00C86F61" w:rsidP="00E31C19">
      <w:pPr>
        <w:pStyle w:val="Antrat1"/>
        <w:spacing w:after="0" w:line="240" w:lineRule="auto"/>
        <w:ind w:left="-5"/>
        <w:rPr>
          <w:lang w:val="lt-LT"/>
        </w:rPr>
      </w:pPr>
      <w:r w:rsidRPr="00E31C19">
        <w:rPr>
          <w:lang w:val="lt-LT"/>
        </w:rPr>
        <w:t>Nėštumas, žindymo laikotarpis ir vaisingumas</w:t>
      </w:r>
      <w:r w:rsidRPr="00E31C19">
        <w:rPr>
          <w:b w:val="0"/>
          <w:lang w:val="lt-LT"/>
        </w:rPr>
        <w:t xml:space="preserve"> </w:t>
      </w:r>
    </w:p>
    <w:p w14:paraId="2B3E86B0" w14:textId="405F74C9" w:rsidR="00C37DD0" w:rsidRPr="00E31C19" w:rsidRDefault="00C86F61" w:rsidP="00E31C19">
      <w:pPr>
        <w:spacing w:after="0" w:line="240" w:lineRule="auto"/>
        <w:ind w:left="-5"/>
        <w:rPr>
          <w:lang w:val="lt-LT"/>
        </w:rPr>
      </w:pPr>
      <w:r w:rsidRPr="00E31C19">
        <w:rPr>
          <w:b/>
          <w:lang w:val="lt-LT"/>
        </w:rPr>
        <w:t xml:space="preserve">Jeigu esate nėščia, </w:t>
      </w:r>
      <w:r w:rsidR="00C64627">
        <w:rPr>
          <w:b/>
          <w:lang w:val="lt-LT"/>
        </w:rPr>
        <w:t>Pazopanib Viatris</w:t>
      </w:r>
      <w:r w:rsidRPr="00E31C19">
        <w:rPr>
          <w:b/>
          <w:lang w:val="lt-LT"/>
        </w:rPr>
        <w:t xml:space="preserve"> vartoti nerekomenduojama.</w:t>
      </w:r>
      <w:r w:rsidRPr="00E31C19">
        <w:rPr>
          <w:lang w:val="lt-LT"/>
        </w:rPr>
        <w:t xml:space="preserve"> Kaip veikia </w:t>
      </w:r>
      <w:r w:rsidR="00C64627">
        <w:rPr>
          <w:lang w:val="lt-LT"/>
        </w:rPr>
        <w:t>Pazopanib Viatris</w:t>
      </w:r>
      <w:r w:rsidRPr="00E31C19">
        <w:rPr>
          <w:lang w:val="lt-LT"/>
        </w:rPr>
        <w:t xml:space="preserve"> nėštumo metu, nežinoma. </w:t>
      </w:r>
    </w:p>
    <w:p w14:paraId="18C1E1A3" w14:textId="77777777" w:rsidR="00C37DD0" w:rsidRPr="00E31C19" w:rsidRDefault="00C86F61" w:rsidP="003D70ED">
      <w:pPr>
        <w:numPr>
          <w:ilvl w:val="0"/>
          <w:numId w:val="9"/>
        </w:numPr>
        <w:spacing w:after="0" w:line="240" w:lineRule="auto"/>
        <w:ind w:left="567" w:hanging="567"/>
        <w:rPr>
          <w:lang w:val="lt-LT"/>
        </w:rPr>
      </w:pPr>
      <w:r w:rsidRPr="00E31C19">
        <w:rPr>
          <w:b/>
          <w:lang w:val="lt-LT"/>
        </w:rPr>
        <w:t xml:space="preserve">Jeigu esate nėščia </w:t>
      </w:r>
      <w:r w:rsidRPr="00E31C19">
        <w:rPr>
          <w:lang w:val="lt-LT"/>
        </w:rPr>
        <w:t xml:space="preserve">arba planuojate pastoti, </w:t>
      </w:r>
      <w:r w:rsidRPr="00E31C19">
        <w:rPr>
          <w:b/>
          <w:lang w:val="lt-LT"/>
        </w:rPr>
        <w:t>pasakykite gydytojui.</w:t>
      </w:r>
      <w:r w:rsidRPr="00E31C19">
        <w:rPr>
          <w:lang w:val="lt-LT"/>
        </w:rPr>
        <w:t xml:space="preserve"> </w:t>
      </w:r>
    </w:p>
    <w:p w14:paraId="1CD1C62B" w14:textId="02421A6F" w:rsidR="003D70ED" w:rsidRPr="003D70ED" w:rsidRDefault="00C86F61" w:rsidP="003D70ED">
      <w:pPr>
        <w:numPr>
          <w:ilvl w:val="0"/>
          <w:numId w:val="9"/>
        </w:numPr>
        <w:spacing w:after="0" w:line="240" w:lineRule="auto"/>
        <w:ind w:left="567" w:hanging="567"/>
        <w:rPr>
          <w:lang w:val="lt-LT"/>
        </w:rPr>
      </w:pPr>
      <w:r w:rsidRPr="00E31C19">
        <w:rPr>
          <w:lang w:val="lt-LT"/>
        </w:rPr>
        <w:t xml:space="preserve">Kad išvengtumėte nėštumo, vartodama </w:t>
      </w:r>
      <w:r w:rsidR="00C64627">
        <w:rPr>
          <w:lang w:val="lt-LT"/>
        </w:rPr>
        <w:t>Pazopanib Viatris</w:t>
      </w:r>
      <w:r w:rsidR="003D70ED">
        <w:rPr>
          <w:lang w:val="lt-LT"/>
        </w:rPr>
        <w:t xml:space="preserve"> ir </w:t>
      </w:r>
      <w:r w:rsidR="003D70ED" w:rsidRPr="00E31C19">
        <w:rPr>
          <w:lang w:val="lt-LT"/>
        </w:rPr>
        <w:t>bent 2 savaites po vaisto vartojimo</w:t>
      </w:r>
      <w:r w:rsidR="003D70ED" w:rsidRPr="00E31C19">
        <w:rPr>
          <w:b/>
          <w:lang w:val="lt-LT"/>
        </w:rPr>
        <w:t xml:space="preserve"> </w:t>
      </w:r>
      <w:r w:rsidRPr="00E31C19">
        <w:rPr>
          <w:b/>
          <w:lang w:val="lt-LT"/>
        </w:rPr>
        <w:t>naudokite patikimą kontracepcijos metodą</w:t>
      </w:r>
      <w:r w:rsidRPr="00E31C19">
        <w:rPr>
          <w:lang w:val="lt-LT"/>
        </w:rPr>
        <w:t>.</w:t>
      </w:r>
      <w:r w:rsidRPr="00E31C19">
        <w:rPr>
          <w:sz w:val="24"/>
          <w:lang w:val="lt-LT"/>
        </w:rPr>
        <w:t xml:space="preserve"> </w:t>
      </w:r>
    </w:p>
    <w:p w14:paraId="60F9D991" w14:textId="08F551DD" w:rsidR="00C37DD0" w:rsidRPr="00E31C19" w:rsidRDefault="00C86F61" w:rsidP="003D70ED">
      <w:pPr>
        <w:numPr>
          <w:ilvl w:val="0"/>
          <w:numId w:val="9"/>
        </w:numPr>
        <w:spacing w:after="0" w:line="240" w:lineRule="auto"/>
        <w:ind w:left="567" w:hanging="567"/>
        <w:rPr>
          <w:lang w:val="lt-LT"/>
        </w:rPr>
      </w:pPr>
      <w:r w:rsidRPr="00E31C19">
        <w:rPr>
          <w:b/>
          <w:lang w:val="lt-LT"/>
        </w:rPr>
        <w:t xml:space="preserve">Jeigu pastojote vartodama </w:t>
      </w:r>
      <w:r w:rsidR="00C64627">
        <w:rPr>
          <w:b/>
          <w:lang w:val="lt-LT"/>
        </w:rPr>
        <w:t>Pazopanib Viatris</w:t>
      </w:r>
      <w:r w:rsidRPr="00E31C19">
        <w:rPr>
          <w:lang w:val="lt-LT"/>
        </w:rPr>
        <w:t>, pasakykite gydytojui.</w:t>
      </w:r>
      <w:r w:rsidRPr="00E31C19">
        <w:rPr>
          <w:sz w:val="24"/>
          <w:lang w:val="lt-LT"/>
        </w:rPr>
        <w:t xml:space="preserve"> </w:t>
      </w:r>
    </w:p>
    <w:p w14:paraId="6C1C8815" w14:textId="77777777" w:rsidR="00C37DD0" w:rsidRPr="00E31C19" w:rsidRDefault="00C86F61" w:rsidP="00E31C19">
      <w:pPr>
        <w:spacing w:after="0" w:line="240" w:lineRule="auto"/>
        <w:ind w:left="0" w:firstLine="0"/>
        <w:rPr>
          <w:lang w:val="lt-LT"/>
        </w:rPr>
      </w:pPr>
      <w:r w:rsidRPr="00E31C19">
        <w:rPr>
          <w:lang w:val="lt-LT"/>
        </w:rPr>
        <w:t xml:space="preserve"> </w:t>
      </w:r>
    </w:p>
    <w:p w14:paraId="1D9D89DD" w14:textId="0E3FC76F" w:rsidR="00C37DD0" w:rsidRPr="00E31C19" w:rsidRDefault="00C86F61" w:rsidP="00E31C19">
      <w:pPr>
        <w:spacing w:after="0" w:line="240" w:lineRule="auto"/>
        <w:ind w:left="-5"/>
        <w:rPr>
          <w:lang w:val="lt-LT"/>
        </w:rPr>
      </w:pPr>
      <w:r w:rsidRPr="00E31C19">
        <w:rPr>
          <w:b/>
          <w:lang w:val="lt-LT"/>
        </w:rPr>
        <w:lastRenderedPageBreak/>
        <w:t xml:space="preserve">Vartojant </w:t>
      </w:r>
      <w:r w:rsidR="00C64627">
        <w:rPr>
          <w:b/>
          <w:lang w:val="lt-LT"/>
        </w:rPr>
        <w:t>Pazopanib Viatris</w:t>
      </w:r>
      <w:r w:rsidRPr="00E31C19">
        <w:rPr>
          <w:b/>
          <w:lang w:val="lt-LT"/>
        </w:rPr>
        <w:t>, žindyti negalima</w:t>
      </w:r>
      <w:r w:rsidRPr="00E31C19">
        <w:rPr>
          <w:lang w:val="lt-LT"/>
        </w:rPr>
        <w:t xml:space="preserve">. </w:t>
      </w:r>
      <w:r w:rsidR="003D70ED">
        <w:rPr>
          <w:lang w:val="lt-LT"/>
        </w:rPr>
        <w:t>N</w:t>
      </w:r>
      <w:r w:rsidR="003D70ED" w:rsidRPr="00E31C19">
        <w:rPr>
          <w:lang w:val="lt-LT"/>
        </w:rPr>
        <w:t>ežinoma</w:t>
      </w:r>
      <w:r w:rsidR="003D70ED">
        <w:rPr>
          <w:lang w:val="lt-LT"/>
        </w:rPr>
        <w:t>, a</w:t>
      </w:r>
      <w:r w:rsidRPr="00E31C19">
        <w:rPr>
          <w:lang w:val="lt-LT"/>
        </w:rPr>
        <w:t xml:space="preserve">r </w:t>
      </w:r>
      <w:r w:rsidR="00C64627">
        <w:rPr>
          <w:lang w:val="lt-LT"/>
        </w:rPr>
        <w:t>Pazopanib Viatris</w:t>
      </w:r>
      <w:r w:rsidRPr="00E31C19">
        <w:rPr>
          <w:lang w:val="lt-LT"/>
        </w:rPr>
        <w:t xml:space="preserve"> sudėtyje esančių medžiagų išsiskiria į motinos pieną. Pasikalbėkite </w:t>
      </w:r>
      <w:r w:rsidR="003D70ED" w:rsidRPr="00E31C19">
        <w:rPr>
          <w:lang w:val="lt-LT"/>
        </w:rPr>
        <w:t xml:space="preserve">apie tai </w:t>
      </w:r>
      <w:r w:rsidRPr="00E31C19">
        <w:rPr>
          <w:lang w:val="lt-LT"/>
        </w:rPr>
        <w:t xml:space="preserve">su gydytoju. </w:t>
      </w:r>
    </w:p>
    <w:p w14:paraId="3FBE9D0E" w14:textId="77777777" w:rsidR="00C37DD0" w:rsidRPr="00E31C19" w:rsidRDefault="00C86F61" w:rsidP="00E31C19">
      <w:pPr>
        <w:spacing w:after="0" w:line="240" w:lineRule="auto"/>
        <w:ind w:left="0" w:firstLine="0"/>
        <w:rPr>
          <w:lang w:val="lt-LT"/>
        </w:rPr>
      </w:pPr>
      <w:r w:rsidRPr="00E31C19">
        <w:rPr>
          <w:lang w:val="lt-LT"/>
        </w:rPr>
        <w:t xml:space="preserve"> </w:t>
      </w:r>
    </w:p>
    <w:p w14:paraId="0E9BFDA7" w14:textId="42E62BD5" w:rsidR="00C37DD0" w:rsidRPr="00E31C19" w:rsidRDefault="00C86F61" w:rsidP="00E31C19">
      <w:pPr>
        <w:spacing w:after="0" w:line="240" w:lineRule="auto"/>
        <w:ind w:left="-5"/>
        <w:rPr>
          <w:lang w:val="lt-LT"/>
        </w:rPr>
      </w:pPr>
      <w:r w:rsidRPr="00E31C19">
        <w:rPr>
          <w:b/>
          <w:lang w:val="lt-LT"/>
        </w:rPr>
        <w:t>Pacientai vyrai</w:t>
      </w:r>
      <w:r w:rsidRPr="00E31C19">
        <w:rPr>
          <w:lang w:val="lt-LT"/>
        </w:rPr>
        <w:t xml:space="preserve"> (įskaitant tuos, kuriems buvo atlikta vazektomija), turintys partneres, kurios yra nėščios arba gali pastoti</w:t>
      </w:r>
      <w:r w:rsidRPr="00E31C19">
        <w:rPr>
          <w:rFonts w:ascii="Arial" w:eastAsia="Arial" w:hAnsi="Arial" w:cs="Arial"/>
          <w:color w:val="222222"/>
          <w:sz w:val="24"/>
          <w:lang w:val="lt-LT"/>
        </w:rPr>
        <w:t xml:space="preserve"> </w:t>
      </w:r>
      <w:r w:rsidRPr="00E31C19">
        <w:rPr>
          <w:lang w:val="lt-LT"/>
        </w:rPr>
        <w:t>(</w:t>
      </w:r>
      <w:r w:rsidR="003D70ED">
        <w:rPr>
          <w:lang w:val="lt-LT"/>
        </w:rPr>
        <w:t>įskaitant tas, kurios</w:t>
      </w:r>
      <w:r w:rsidRPr="00E31C19">
        <w:rPr>
          <w:lang w:val="lt-LT"/>
        </w:rPr>
        <w:t xml:space="preserve"> naudoja kitus kontracepcijos metodus), lytinių santykių metu turi naudoti prezervatyvus </w:t>
      </w:r>
      <w:r w:rsidR="00C64627">
        <w:rPr>
          <w:lang w:val="lt-LT"/>
        </w:rPr>
        <w:t>Pazopanib Viatris</w:t>
      </w:r>
      <w:r w:rsidRPr="00E31C19">
        <w:rPr>
          <w:lang w:val="lt-LT"/>
        </w:rPr>
        <w:t xml:space="preserve"> gydymo laikotarpiu ir dar mažiausiai 2 savaites po paskutinės dozės</w:t>
      </w:r>
      <w:r w:rsidR="00281152">
        <w:rPr>
          <w:lang w:val="lt-LT"/>
        </w:rPr>
        <w:t xml:space="preserve"> pavartojimo</w:t>
      </w:r>
      <w:r w:rsidRPr="00E31C19">
        <w:rPr>
          <w:lang w:val="lt-LT"/>
        </w:rPr>
        <w:t xml:space="preserve">. </w:t>
      </w:r>
    </w:p>
    <w:p w14:paraId="115EA1CC" w14:textId="77777777" w:rsidR="00C37DD0" w:rsidRPr="00E31C19" w:rsidRDefault="00C86F61" w:rsidP="00E31C19">
      <w:pPr>
        <w:spacing w:after="0" w:line="240" w:lineRule="auto"/>
        <w:ind w:left="0" w:firstLine="0"/>
        <w:rPr>
          <w:lang w:val="lt-LT"/>
        </w:rPr>
      </w:pPr>
      <w:r w:rsidRPr="00E31C19">
        <w:rPr>
          <w:lang w:val="lt-LT"/>
        </w:rPr>
        <w:t xml:space="preserve"> </w:t>
      </w:r>
    </w:p>
    <w:p w14:paraId="7671D670" w14:textId="229D0133" w:rsidR="00C37DD0" w:rsidRPr="00E31C19" w:rsidRDefault="00C86F61" w:rsidP="00E31C19">
      <w:pPr>
        <w:spacing w:after="0" w:line="240" w:lineRule="auto"/>
        <w:ind w:left="-5"/>
        <w:rPr>
          <w:lang w:val="lt-LT"/>
        </w:rPr>
      </w:pPr>
      <w:r w:rsidRPr="00E31C19">
        <w:rPr>
          <w:lang w:val="lt-LT"/>
        </w:rPr>
        <w:t xml:space="preserve">Gydymas </w:t>
      </w:r>
      <w:r w:rsidR="00C64627">
        <w:rPr>
          <w:lang w:val="lt-LT"/>
        </w:rPr>
        <w:t>Pazopanib Viatris</w:t>
      </w:r>
      <w:r w:rsidRPr="00E31C19">
        <w:rPr>
          <w:lang w:val="lt-LT"/>
        </w:rPr>
        <w:t xml:space="preserve"> </w:t>
      </w:r>
      <w:r w:rsidRPr="00E31C19">
        <w:rPr>
          <w:b/>
          <w:lang w:val="lt-LT"/>
        </w:rPr>
        <w:t>gali daryti poveikį vaisingumui</w:t>
      </w:r>
      <w:r w:rsidRPr="00E31C19">
        <w:rPr>
          <w:lang w:val="lt-LT"/>
        </w:rPr>
        <w:t xml:space="preserve">. Pasikalbėkite apie tai su gydytoju. </w:t>
      </w:r>
    </w:p>
    <w:p w14:paraId="083C83E5" w14:textId="77777777" w:rsidR="00C37DD0" w:rsidRPr="00E31C19" w:rsidRDefault="00C86F61" w:rsidP="00E31C19">
      <w:pPr>
        <w:spacing w:after="0" w:line="240" w:lineRule="auto"/>
        <w:ind w:left="0" w:firstLine="0"/>
        <w:rPr>
          <w:lang w:val="lt-LT"/>
        </w:rPr>
      </w:pPr>
      <w:r w:rsidRPr="00E31C19">
        <w:rPr>
          <w:lang w:val="lt-LT"/>
        </w:rPr>
        <w:t xml:space="preserve"> </w:t>
      </w:r>
    </w:p>
    <w:p w14:paraId="149CAFC0" w14:textId="77777777" w:rsidR="00C37DD0" w:rsidRPr="00E31C19" w:rsidRDefault="00C86F61" w:rsidP="00E31C19">
      <w:pPr>
        <w:pStyle w:val="Antrat1"/>
        <w:spacing w:after="0" w:line="240" w:lineRule="auto"/>
        <w:ind w:left="-5"/>
        <w:rPr>
          <w:lang w:val="lt-LT"/>
        </w:rPr>
      </w:pPr>
      <w:r w:rsidRPr="00E31C19">
        <w:rPr>
          <w:lang w:val="lt-LT"/>
        </w:rPr>
        <w:t xml:space="preserve">Vairavimas ir mechanizmų valdymas </w:t>
      </w:r>
    </w:p>
    <w:p w14:paraId="5A0F1E22" w14:textId="4E4FA458" w:rsidR="00C37DD0" w:rsidRPr="00E31C19" w:rsidRDefault="00C64627" w:rsidP="00E31C19">
      <w:pPr>
        <w:spacing w:after="0" w:line="240" w:lineRule="auto"/>
        <w:ind w:left="-5"/>
        <w:rPr>
          <w:lang w:val="lt-LT"/>
        </w:rPr>
      </w:pPr>
      <w:r>
        <w:rPr>
          <w:lang w:val="lt-LT"/>
        </w:rPr>
        <w:t>Pazopanib Viatris</w:t>
      </w:r>
      <w:r w:rsidR="00C86F61" w:rsidRPr="00E31C19">
        <w:rPr>
          <w:lang w:val="lt-LT"/>
        </w:rPr>
        <w:t xml:space="preserve"> gali sukelti šalutinį poveikį, kuris gali sutrikdyti Jūsų gebėjimą vairuoti ir valdyti mechanizmus. </w:t>
      </w:r>
    </w:p>
    <w:p w14:paraId="1103DFD6" w14:textId="5A05124B" w:rsidR="00C37DD0" w:rsidRPr="00E31C19" w:rsidRDefault="00C86F61" w:rsidP="00E31C19">
      <w:pPr>
        <w:spacing w:after="0" w:line="240" w:lineRule="auto"/>
        <w:ind w:left="551" w:hanging="566"/>
        <w:rPr>
          <w:lang w:val="lt-LT"/>
        </w:rPr>
      </w:pPr>
      <w:r w:rsidRPr="00E31C19">
        <w:rPr>
          <w:b/>
          <w:lang w:val="lt-LT"/>
        </w:rPr>
        <w:t>-</w:t>
      </w:r>
      <w:r w:rsidRPr="00E31C19">
        <w:rPr>
          <w:rFonts w:ascii="Arial" w:eastAsia="Arial" w:hAnsi="Arial" w:cs="Arial"/>
          <w:b/>
          <w:lang w:val="lt-LT"/>
        </w:rPr>
        <w:t xml:space="preserve"> </w:t>
      </w:r>
      <w:r w:rsidRPr="00E31C19">
        <w:rPr>
          <w:rFonts w:ascii="Arial" w:eastAsia="Arial" w:hAnsi="Arial" w:cs="Arial"/>
          <w:b/>
          <w:lang w:val="lt-LT"/>
        </w:rPr>
        <w:tab/>
      </w:r>
      <w:r w:rsidRPr="00E31C19">
        <w:rPr>
          <w:lang w:val="lt-LT"/>
        </w:rPr>
        <w:t>Jeigu jaučiatės apsvaigę, pavargę, apimt</w:t>
      </w:r>
      <w:r w:rsidR="003D70ED">
        <w:rPr>
          <w:lang w:val="lt-LT"/>
        </w:rPr>
        <w:t>i</w:t>
      </w:r>
      <w:r w:rsidRPr="00E31C19">
        <w:rPr>
          <w:lang w:val="lt-LT"/>
        </w:rPr>
        <w:t xml:space="preserve"> silpnumo arba trūksta energijos, nevairuokite ir nevaldykite mechanizmų. </w:t>
      </w:r>
    </w:p>
    <w:p w14:paraId="5CAED448" w14:textId="77777777" w:rsidR="00C37DD0" w:rsidRPr="00E31C19" w:rsidRDefault="00C86F61" w:rsidP="00E31C19">
      <w:pPr>
        <w:spacing w:after="0" w:line="240" w:lineRule="auto"/>
        <w:ind w:left="0" w:firstLine="0"/>
        <w:rPr>
          <w:lang w:val="lt-LT"/>
        </w:rPr>
      </w:pPr>
      <w:r w:rsidRPr="00E31C19">
        <w:rPr>
          <w:lang w:val="lt-LT"/>
        </w:rPr>
        <w:t xml:space="preserve"> </w:t>
      </w:r>
    </w:p>
    <w:p w14:paraId="3A12A932" w14:textId="74736CCD" w:rsidR="00C37DD0" w:rsidRPr="00E31C19" w:rsidRDefault="00C64627" w:rsidP="00E31C19">
      <w:pPr>
        <w:pStyle w:val="Antrat1"/>
        <w:spacing w:after="0" w:line="240" w:lineRule="auto"/>
        <w:ind w:left="-5"/>
        <w:rPr>
          <w:lang w:val="lt-LT"/>
        </w:rPr>
      </w:pPr>
      <w:r>
        <w:rPr>
          <w:lang w:val="lt-LT"/>
        </w:rPr>
        <w:t>Pazopanib Viatris</w:t>
      </w:r>
      <w:r w:rsidR="00C86F61" w:rsidRPr="00E31C19">
        <w:rPr>
          <w:lang w:val="lt-LT"/>
        </w:rPr>
        <w:t xml:space="preserve"> sudėtyje yra natrio </w:t>
      </w:r>
    </w:p>
    <w:p w14:paraId="78F1B13C" w14:textId="69655AE9" w:rsidR="00C37DD0" w:rsidRPr="00E31C19" w:rsidRDefault="00C86F61" w:rsidP="00E31C19">
      <w:pPr>
        <w:spacing w:after="0" w:line="240" w:lineRule="auto"/>
        <w:ind w:left="-5"/>
        <w:rPr>
          <w:lang w:val="lt-LT"/>
        </w:rPr>
      </w:pPr>
      <w:r w:rsidRPr="00E31C19">
        <w:rPr>
          <w:lang w:val="lt-LT"/>
        </w:rPr>
        <w:t>Šio vaisto kiekvienoje plėvele dengtoje tabletėje yra mažiau kaip 1</w:t>
      </w:r>
      <w:r w:rsidR="00C04722">
        <w:rPr>
          <w:lang w:val="lt-LT"/>
        </w:rPr>
        <w:t> </w:t>
      </w:r>
      <w:r w:rsidRPr="00E31C19">
        <w:rPr>
          <w:lang w:val="lt-LT"/>
        </w:rPr>
        <w:t>mmol (23</w:t>
      </w:r>
      <w:r w:rsidR="006027BE">
        <w:rPr>
          <w:lang w:val="lt-LT"/>
        </w:rPr>
        <w:t> mg</w:t>
      </w:r>
      <w:r w:rsidRPr="00E31C19">
        <w:rPr>
          <w:lang w:val="lt-LT"/>
        </w:rPr>
        <w:t xml:space="preserve">) natrio, t. y. jis beveik neturi reikšmės. </w:t>
      </w:r>
    </w:p>
    <w:p w14:paraId="6B295556" w14:textId="77777777" w:rsidR="00C37DD0" w:rsidRPr="00E31C19" w:rsidRDefault="00C86F61" w:rsidP="00E31C19">
      <w:pPr>
        <w:spacing w:after="0" w:line="240" w:lineRule="auto"/>
        <w:ind w:left="0" w:firstLine="0"/>
        <w:rPr>
          <w:lang w:val="lt-LT"/>
        </w:rPr>
      </w:pPr>
      <w:r w:rsidRPr="00E31C19">
        <w:rPr>
          <w:lang w:val="lt-LT"/>
        </w:rPr>
        <w:t xml:space="preserve"> </w:t>
      </w:r>
    </w:p>
    <w:p w14:paraId="2BBBBEE7" w14:textId="77777777" w:rsidR="00C37DD0" w:rsidRPr="00E31C19" w:rsidRDefault="00C86F61" w:rsidP="00E31C19">
      <w:pPr>
        <w:spacing w:after="0" w:line="240" w:lineRule="auto"/>
        <w:ind w:left="0" w:firstLine="0"/>
        <w:rPr>
          <w:lang w:val="lt-LT"/>
        </w:rPr>
      </w:pPr>
      <w:r w:rsidRPr="00E31C19">
        <w:rPr>
          <w:lang w:val="lt-LT"/>
        </w:rPr>
        <w:t xml:space="preserve"> </w:t>
      </w:r>
    </w:p>
    <w:p w14:paraId="5C9764BB" w14:textId="39E707F7" w:rsidR="00C37DD0" w:rsidRPr="00E31C19" w:rsidRDefault="00C86F61" w:rsidP="00823E23">
      <w:pPr>
        <w:pStyle w:val="Antrat2"/>
        <w:tabs>
          <w:tab w:val="center" w:pos="1557"/>
        </w:tabs>
        <w:spacing w:after="0" w:line="240" w:lineRule="auto"/>
        <w:ind w:left="550" w:hanging="567"/>
        <w:rPr>
          <w:lang w:val="lt-LT"/>
        </w:rPr>
      </w:pPr>
      <w:r w:rsidRPr="00E31C19">
        <w:rPr>
          <w:b/>
          <w:u w:val="none"/>
          <w:lang w:val="lt-LT"/>
        </w:rPr>
        <w:t>3</w:t>
      </w:r>
      <w:r w:rsidR="00823E23">
        <w:rPr>
          <w:b/>
          <w:u w:val="none"/>
          <w:lang w:val="lt-LT"/>
        </w:rPr>
        <w:t xml:space="preserve">. </w:t>
      </w:r>
      <w:r w:rsidRPr="00E31C19">
        <w:rPr>
          <w:b/>
          <w:u w:val="none"/>
          <w:lang w:val="lt-LT"/>
        </w:rPr>
        <w:tab/>
        <w:t xml:space="preserve">Kaip vartoti </w:t>
      </w:r>
      <w:r w:rsidR="00C64627">
        <w:rPr>
          <w:b/>
          <w:u w:val="none"/>
          <w:lang w:val="lt-LT"/>
        </w:rPr>
        <w:t>Pazopanib Viatris</w:t>
      </w:r>
      <w:r w:rsidRPr="00E31C19">
        <w:rPr>
          <w:b/>
          <w:u w:val="none"/>
          <w:lang w:val="lt-LT"/>
        </w:rPr>
        <w:t xml:space="preserve"> </w:t>
      </w:r>
    </w:p>
    <w:p w14:paraId="37003858" w14:textId="77777777" w:rsidR="00C37DD0" w:rsidRPr="00E31C19" w:rsidRDefault="00C86F61" w:rsidP="00E31C19">
      <w:pPr>
        <w:spacing w:after="0" w:line="240" w:lineRule="auto"/>
        <w:ind w:left="0" w:firstLine="0"/>
        <w:rPr>
          <w:lang w:val="lt-LT"/>
        </w:rPr>
      </w:pPr>
      <w:r w:rsidRPr="00E31C19">
        <w:rPr>
          <w:lang w:val="lt-LT"/>
        </w:rPr>
        <w:t xml:space="preserve"> </w:t>
      </w:r>
    </w:p>
    <w:p w14:paraId="1E7E5CB7" w14:textId="4DB20A45" w:rsidR="00C37DD0" w:rsidRPr="00E31C19" w:rsidRDefault="00C86F61" w:rsidP="00E31C19">
      <w:pPr>
        <w:spacing w:after="0" w:line="240" w:lineRule="auto"/>
        <w:ind w:left="-5"/>
        <w:rPr>
          <w:lang w:val="lt-LT"/>
        </w:rPr>
      </w:pPr>
      <w:r w:rsidRPr="00E31C19">
        <w:rPr>
          <w:b/>
          <w:lang w:val="lt-LT"/>
        </w:rPr>
        <w:t>Visada vartokite šį vaistą tiksliai</w:t>
      </w:r>
      <w:r w:rsidR="00281152">
        <w:rPr>
          <w:b/>
          <w:lang w:val="lt-LT"/>
        </w:rPr>
        <w:t>,</w:t>
      </w:r>
      <w:r w:rsidRPr="00E31C19">
        <w:rPr>
          <w:b/>
          <w:lang w:val="lt-LT"/>
        </w:rPr>
        <w:t xml:space="preserve"> kaip nurodė gydytojas</w:t>
      </w:r>
      <w:r w:rsidRPr="00E31C19">
        <w:rPr>
          <w:lang w:val="lt-LT"/>
        </w:rPr>
        <w:t xml:space="preserve">. Jeigu abejojate, kreipkitės į gydytoją arba vaistininką. </w:t>
      </w:r>
    </w:p>
    <w:p w14:paraId="70B79CAA" w14:textId="77777777" w:rsidR="00C37DD0" w:rsidRPr="00E31C19" w:rsidRDefault="00C86F61" w:rsidP="00E31C19">
      <w:pPr>
        <w:spacing w:after="0" w:line="240" w:lineRule="auto"/>
        <w:ind w:left="0" w:firstLine="0"/>
        <w:rPr>
          <w:lang w:val="lt-LT"/>
        </w:rPr>
      </w:pPr>
      <w:r w:rsidRPr="00E31C19">
        <w:rPr>
          <w:lang w:val="lt-LT"/>
        </w:rPr>
        <w:t xml:space="preserve"> </w:t>
      </w:r>
    </w:p>
    <w:p w14:paraId="4F020AD6" w14:textId="77777777" w:rsidR="00C37DD0" w:rsidRPr="00E31C19" w:rsidRDefault="00C86F61" w:rsidP="00E31C19">
      <w:pPr>
        <w:pStyle w:val="Antrat1"/>
        <w:spacing w:after="0" w:line="240" w:lineRule="auto"/>
        <w:ind w:left="-5"/>
        <w:rPr>
          <w:lang w:val="lt-LT"/>
        </w:rPr>
      </w:pPr>
      <w:r w:rsidRPr="00E31C19">
        <w:rPr>
          <w:lang w:val="lt-LT"/>
        </w:rPr>
        <w:t xml:space="preserve">Kiek tablečių gerti </w:t>
      </w:r>
    </w:p>
    <w:p w14:paraId="1C668EEF" w14:textId="050A2B37" w:rsidR="00C37DD0" w:rsidRPr="00E31C19" w:rsidRDefault="004F2BA2" w:rsidP="00E31C19">
      <w:pPr>
        <w:spacing w:after="0" w:line="240" w:lineRule="auto"/>
        <w:ind w:left="-5"/>
        <w:rPr>
          <w:lang w:val="lt-LT"/>
        </w:rPr>
      </w:pPr>
      <w:r w:rsidRPr="00677C12">
        <w:rPr>
          <w:b/>
          <w:bCs/>
          <w:lang w:val="lt-LT"/>
        </w:rPr>
        <w:t>Įprasta dozė</w:t>
      </w:r>
      <w:r w:rsidRPr="004F2BA2">
        <w:rPr>
          <w:lang w:val="lt-LT"/>
        </w:rPr>
        <w:t xml:space="preserve"> yra 800</w:t>
      </w:r>
      <w:r w:rsidR="006027BE">
        <w:rPr>
          <w:lang w:val="lt-LT"/>
        </w:rPr>
        <w:t> mg</w:t>
      </w:r>
      <w:r w:rsidRPr="004F2BA2">
        <w:rPr>
          <w:lang w:val="lt-LT"/>
        </w:rPr>
        <w:t xml:space="preserve"> vieną kartą per parą. Dozę galima vartoti kaip 2</w:t>
      </w:r>
      <w:r>
        <w:rPr>
          <w:lang w:val="lt-LT"/>
        </w:rPr>
        <w:t> </w:t>
      </w:r>
      <w:r w:rsidRPr="004F2BA2">
        <w:rPr>
          <w:lang w:val="lt-LT"/>
        </w:rPr>
        <w:t>tabletes po 400</w:t>
      </w:r>
      <w:r w:rsidR="006027BE">
        <w:rPr>
          <w:lang w:val="lt-LT"/>
        </w:rPr>
        <w:t> mg</w:t>
      </w:r>
      <w:r w:rsidRPr="004F2BA2">
        <w:rPr>
          <w:lang w:val="lt-LT"/>
        </w:rPr>
        <w:t xml:space="preserve"> arba kaip 4</w:t>
      </w:r>
      <w:r>
        <w:rPr>
          <w:lang w:val="lt-LT"/>
        </w:rPr>
        <w:t> </w:t>
      </w:r>
      <w:r w:rsidRPr="004F2BA2">
        <w:rPr>
          <w:lang w:val="lt-LT"/>
        </w:rPr>
        <w:t>tabletes po 200</w:t>
      </w:r>
      <w:r w:rsidR="006027BE">
        <w:rPr>
          <w:lang w:val="lt-LT"/>
        </w:rPr>
        <w:t> mg</w:t>
      </w:r>
      <w:r w:rsidRPr="004F2BA2">
        <w:rPr>
          <w:lang w:val="lt-LT"/>
        </w:rPr>
        <w:t>. 800</w:t>
      </w:r>
      <w:r w:rsidR="006027BE">
        <w:rPr>
          <w:lang w:val="lt-LT"/>
        </w:rPr>
        <w:t> mg</w:t>
      </w:r>
      <w:r w:rsidRPr="004F2BA2">
        <w:rPr>
          <w:lang w:val="lt-LT"/>
        </w:rPr>
        <w:t xml:space="preserve"> dozė vieną kartą per parą yra didžiausia paros dozė.</w:t>
      </w:r>
      <w:r w:rsidR="00C86F61" w:rsidRPr="00E31C19">
        <w:rPr>
          <w:lang w:val="lt-LT"/>
        </w:rPr>
        <w:t xml:space="preserve"> Jeigu pasireiškia šalutinis poveikis, gydytojas dozę gali sumažinti. </w:t>
      </w:r>
    </w:p>
    <w:p w14:paraId="25861C7A" w14:textId="77777777" w:rsidR="00C37DD0" w:rsidRPr="00E31C19" w:rsidRDefault="00C86F61" w:rsidP="00E31C19">
      <w:pPr>
        <w:spacing w:after="0" w:line="240" w:lineRule="auto"/>
        <w:ind w:left="0" w:firstLine="0"/>
        <w:rPr>
          <w:lang w:val="lt-LT"/>
        </w:rPr>
      </w:pPr>
      <w:r w:rsidRPr="00E31C19">
        <w:rPr>
          <w:lang w:val="lt-LT"/>
        </w:rPr>
        <w:t xml:space="preserve"> </w:t>
      </w:r>
    </w:p>
    <w:p w14:paraId="24FF29E5" w14:textId="77777777" w:rsidR="00C37DD0" w:rsidRPr="00E31C19" w:rsidRDefault="00C86F61" w:rsidP="00E31C19">
      <w:pPr>
        <w:pStyle w:val="Antrat1"/>
        <w:spacing w:after="0" w:line="240" w:lineRule="auto"/>
        <w:ind w:left="-5"/>
        <w:rPr>
          <w:lang w:val="lt-LT"/>
        </w:rPr>
      </w:pPr>
      <w:r w:rsidRPr="00E31C19">
        <w:rPr>
          <w:lang w:val="lt-LT"/>
        </w:rPr>
        <w:t xml:space="preserve">Kada gerti tabletes </w:t>
      </w:r>
    </w:p>
    <w:p w14:paraId="6BF70B28" w14:textId="16FBC40B" w:rsidR="00C37DD0" w:rsidRPr="00E31C19" w:rsidRDefault="00C64627" w:rsidP="00E31C19">
      <w:pPr>
        <w:spacing w:after="0" w:line="240" w:lineRule="auto"/>
        <w:ind w:left="-5"/>
        <w:rPr>
          <w:lang w:val="lt-LT"/>
        </w:rPr>
      </w:pPr>
      <w:r>
        <w:rPr>
          <w:b/>
          <w:lang w:val="lt-LT"/>
        </w:rPr>
        <w:t>Pazopanib Viatris</w:t>
      </w:r>
      <w:r w:rsidR="00C86F61" w:rsidRPr="00E31C19">
        <w:rPr>
          <w:b/>
          <w:lang w:val="lt-LT"/>
        </w:rPr>
        <w:t xml:space="preserve"> negalima vartoti </w:t>
      </w:r>
      <w:r w:rsidR="00437457">
        <w:rPr>
          <w:b/>
          <w:lang w:val="lt-LT"/>
        </w:rPr>
        <w:t>valgant</w:t>
      </w:r>
      <w:r w:rsidR="00C86F61" w:rsidRPr="00E31C19">
        <w:rPr>
          <w:b/>
          <w:lang w:val="lt-LT"/>
        </w:rPr>
        <w:t xml:space="preserve">. </w:t>
      </w:r>
      <w:r w:rsidR="00C86F61" w:rsidRPr="00E31C19">
        <w:rPr>
          <w:lang w:val="lt-LT"/>
        </w:rPr>
        <w:t>Išgerkite vaist</w:t>
      </w:r>
      <w:r w:rsidR="00437457">
        <w:rPr>
          <w:lang w:val="lt-LT"/>
        </w:rPr>
        <w:t>o</w:t>
      </w:r>
      <w:r w:rsidR="00C86F61" w:rsidRPr="00E31C19">
        <w:rPr>
          <w:lang w:val="lt-LT"/>
        </w:rPr>
        <w:t xml:space="preserve">, praėjus ne mažiau kaip dviem valandoms po valgio arba likus ne mažiau kaip vienai valandai iki valgio. </w:t>
      </w:r>
    </w:p>
    <w:p w14:paraId="7F73FCFB" w14:textId="539C9FC1" w:rsidR="00C37DD0" w:rsidRPr="00E31C19" w:rsidRDefault="00C86F61" w:rsidP="00E31C19">
      <w:pPr>
        <w:spacing w:after="0" w:line="240" w:lineRule="auto"/>
        <w:ind w:left="-5"/>
        <w:rPr>
          <w:lang w:val="lt-LT"/>
        </w:rPr>
      </w:pPr>
      <w:r w:rsidRPr="00E31C19">
        <w:rPr>
          <w:lang w:val="lt-LT"/>
        </w:rPr>
        <w:t>Pavyzdžiui, galite išgerti table</w:t>
      </w:r>
      <w:r w:rsidR="00437457">
        <w:rPr>
          <w:lang w:val="lt-LT"/>
        </w:rPr>
        <w:t>čių</w:t>
      </w:r>
      <w:r w:rsidRPr="00E31C19">
        <w:rPr>
          <w:lang w:val="lt-LT"/>
        </w:rPr>
        <w:t xml:space="preserve"> praėjus dviem valandoms po pusryčių arba likus vienai valandai iki pietų. Vartokite </w:t>
      </w:r>
      <w:r w:rsidR="00C64627">
        <w:rPr>
          <w:lang w:val="lt-LT"/>
        </w:rPr>
        <w:t>Pazopanib Viatris</w:t>
      </w:r>
      <w:r w:rsidRPr="00E31C19">
        <w:rPr>
          <w:lang w:val="lt-LT"/>
        </w:rPr>
        <w:t xml:space="preserve"> kiekvieną dieną maždaug tuo pačiu laiku. </w:t>
      </w:r>
    </w:p>
    <w:p w14:paraId="1FBD2857" w14:textId="77777777" w:rsidR="00C37DD0" w:rsidRPr="00E31C19" w:rsidRDefault="00C86F61" w:rsidP="00E31C19">
      <w:pPr>
        <w:spacing w:after="0" w:line="240" w:lineRule="auto"/>
        <w:ind w:left="0" w:firstLine="0"/>
        <w:rPr>
          <w:lang w:val="lt-LT"/>
        </w:rPr>
      </w:pPr>
      <w:r w:rsidRPr="00E31C19">
        <w:rPr>
          <w:lang w:val="lt-LT"/>
        </w:rPr>
        <w:t xml:space="preserve"> </w:t>
      </w:r>
    </w:p>
    <w:p w14:paraId="36C14E86" w14:textId="3AA98D13" w:rsidR="00C37DD0" w:rsidRPr="00E31C19" w:rsidRDefault="00C86F61" w:rsidP="00E31C19">
      <w:pPr>
        <w:spacing w:after="0" w:line="240" w:lineRule="auto"/>
        <w:ind w:left="-5"/>
        <w:rPr>
          <w:lang w:val="lt-LT"/>
        </w:rPr>
      </w:pPr>
      <w:r w:rsidRPr="00E31C19">
        <w:rPr>
          <w:lang w:val="lt-LT"/>
        </w:rPr>
        <w:t xml:space="preserve">Nurykite </w:t>
      </w:r>
      <w:r w:rsidR="00437457">
        <w:rPr>
          <w:lang w:val="lt-LT"/>
        </w:rPr>
        <w:t>nesmulkintą</w:t>
      </w:r>
      <w:r w:rsidRPr="00E31C19">
        <w:rPr>
          <w:lang w:val="lt-LT"/>
        </w:rPr>
        <w:t xml:space="preserve"> tabletę užgerdami vandeniu. Tabletes išgerkite vieną paskui kitą. Tablečių negalima laužyti ar traiškyti, nes tai veikia jų pasisavinimą ir gali didinti šalutinio poveikio tikimybę. </w:t>
      </w:r>
    </w:p>
    <w:p w14:paraId="30EE3802" w14:textId="77777777" w:rsidR="00C37DD0" w:rsidRPr="00E31C19" w:rsidRDefault="00C86F61" w:rsidP="00E31C19">
      <w:pPr>
        <w:spacing w:after="0" w:line="240" w:lineRule="auto"/>
        <w:ind w:left="0" w:firstLine="0"/>
        <w:rPr>
          <w:lang w:val="lt-LT"/>
        </w:rPr>
      </w:pPr>
      <w:r w:rsidRPr="00E31C19">
        <w:rPr>
          <w:lang w:val="lt-LT"/>
        </w:rPr>
        <w:t xml:space="preserve"> </w:t>
      </w:r>
    </w:p>
    <w:p w14:paraId="3DE76996" w14:textId="630FB669" w:rsidR="00C37DD0" w:rsidRPr="00E31C19" w:rsidRDefault="00C86F61" w:rsidP="00E31C19">
      <w:pPr>
        <w:spacing w:after="0" w:line="240" w:lineRule="auto"/>
        <w:ind w:left="-5"/>
        <w:rPr>
          <w:lang w:val="lt-LT"/>
        </w:rPr>
      </w:pPr>
      <w:r w:rsidRPr="00E31C19">
        <w:rPr>
          <w:b/>
          <w:lang w:val="lt-LT"/>
        </w:rPr>
        <w:t xml:space="preserve">Ką daryti pavartojus per didelę </w:t>
      </w:r>
      <w:r w:rsidR="00C64627">
        <w:rPr>
          <w:b/>
          <w:lang w:val="lt-LT"/>
        </w:rPr>
        <w:t>Pazopanib Viatris</w:t>
      </w:r>
      <w:r w:rsidRPr="00E31C19">
        <w:rPr>
          <w:b/>
          <w:lang w:val="lt-LT"/>
        </w:rPr>
        <w:t xml:space="preserve"> dozę</w:t>
      </w:r>
      <w:r w:rsidRPr="00E31C19">
        <w:rPr>
          <w:lang w:val="lt-LT"/>
        </w:rPr>
        <w:t xml:space="preserve"> </w:t>
      </w:r>
    </w:p>
    <w:p w14:paraId="71CA768E" w14:textId="77777777" w:rsidR="00C37DD0" w:rsidRPr="00E31C19" w:rsidRDefault="00C86F61" w:rsidP="00E31C19">
      <w:pPr>
        <w:spacing w:after="0" w:line="240" w:lineRule="auto"/>
        <w:ind w:left="-5"/>
        <w:rPr>
          <w:lang w:val="lt-LT"/>
        </w:rPr>
      </w:pPr>
      <w:r w:rsidRPr="00E31C19">
        <w:rPr>
          <w:lang w:val="lt-LT"/>
        </w:rPr>
        <w:t xml:space="preserve">Jeigu išgėrėte per daug tablečių, </w:t>
      </w:r>
      <w:r w:rsidRPr="00E31C19">
        <w:rPr>
          <w:b/>
          <w:lang w:val="lt-LT"/>
        </w:rPr>
        <w:t>kreipkitės į gydytoją arba vaistininką</w:t>
      </w:r>
      <w:r w:rsidRPr="00E31C19">
        <w:rPr>
          <w:lang w:val="lt-LT"/>
        </w:rPr>
        <w:t xml:space="preserve"> patarimo. Jeigu įmanoma, pasiimkite vaisto pakuotę ar šį lapelį. </w:t>
      </w:r>
    </w:p>
    <w:p w14:paraId="7F332855" w14:textId="77777777" w:rsidR="00C37DD0" w:rsidRPr="00E31C19" w:rsidRDefault="00C86F61" w:rsidP="00E31C19">
      <w:pPr>
        <w:spacing w:after="0" w:line="240" w:lineRule="auto"/>
        <w:ind w:left="0" w:firstLine="0"/>
        <w:rPr>
          <w:lang w:val="lt-LT"/>
        </w:rPr>
      </w:pPr>
      <w:r w:rsidRPr="00E31C19">
        <w:rPr>
          <w:lang w:val="lt-LT"/>
        </w:rPr>
        <w:t xml:space="preserve"> </w:t>
      </w:r>
    </w:p>
    <w:p w14:paraId="60B0D653" w14:textId="77777777" w:rsidR="00624D54" w:rsidRDefault="00C86F61" w:rsidP="00E31C19">
      <w:pPr>
        <w:spacing w:after="0" w:line="240" w:lineRule="auto"/>
        <w:ind w:left="-5" w:right="121"/>
        <w:rPr>
          <w:lang w:val="lt-LT"/>
        </w:rPr>
      </w:pPr>
      <w:r w:rsidRPr="00E31C19">
        <w:rPr>
          <w:b/>
          <w:lang w:val="lt-LT"/>
        </w:rPr>
        <w:t xml:space="preserve">Pamiršus pavartoti </w:t>
      </w:r>
      <w:r w:rsidR="00C64627">
        <w:rPr>
          <w:b/>
          <w:lang w:val="lt-LT"/>
        </w:rPr>
        <w:t>Pazopanib Viatris</w:t>
      </w:r>
      <w:r w:rsidRPr="00E31C19">
        <w:rPr>
          <w:lang w:val="lt-LT"/>
        </w:rPr>
        <w:t xml:space="preserve"> </w:t>
      </w:r>
    </w:p>
    <w:p w14:paraId="689F43BB" w14:textId="6CD5C9EF" w:rsidR="00C37DD0" w:rsidRPr="00E31C19" w:rsidRDefault="00C86F61" w:rsidP="00E31C19">
      <w:pPr>
        <w:spacing w:after="0" w:line="240" w:lineRule="auto"/>
        <w:ind w:left="-5" w:right="121"/>
        <w:rPr>
          <w:lang w:val="lt-LT"/>
        </w:rPr>
      </w:pPr>
      <w:r w:rsidRPr="00E31C19">
        <w:rPr>
          <w:lang w:val="lt-LT"/>
        </w:rPr>
        <w:t xml:space="preserve">Negalima vartoti dvigubos dozės norint kompensuoti praleistą dozę. Kitą dozę išgerkite įprastu laiku. </w:t>
      </w:r>
    </w:p>
    <w:p w14:paraId="40F64AB4" w14:textId="77777777" w:rsidR="00C37DD0" w:rsidRPr="00E31C19" w:rsidRDefault="00C86F61" w:rsidP="00E31C19">
      <w:pPr>
        <w:spacing w:after="0" w:line="240" w:lineRule="auto"/>
        <w:ind w:left="0" w:firstLine="0"/>
        <w:rPr>
          <w:lang w:val="lt-LT"/>
        </w:rPr>
      </w:pPr>
      <w:r w:rsidRPr="00E31C19">
        <w:rPr>
          <w:lang w:val="lt-LT"/>
        </w:rPr>
        <w:t xml:space="preserve"> </w:t>
      </w:r>
    </w:p>
    <w:p w14:paraId="439CB933" w14:textId="104DA7D3" w:rsidR="00C37DD0" w:rsidRPr="00E31C19" w:rsidRDefault="00C64627" w:rsidP="00E31C19">
      <w:pPr>
        <w:pStyle w:val="Antrat1"/>
        <w:spacing w:after="0" w:line="240" w:lineRule="auto"/>
        <w:ind w:left="-5"/>
        <w:rPr>
          <w:lang w:val="lt-LT"/>
        </w:rPr>
      </w:pPr>
      <w:r>
        <w:rPr>
          <w:lang w:val="lt-LT"/>
        </w:rPr>
        <w:t>Pazopanib Viatris</w:t>
      </w:r>
      <w:r w:rsidR="00C86F61" w:rsidRPr="00E31C19">
        <w:rPr>
          <w:lang w:val="lt-LT"/>
        </w:rPr>
        <w:t xml:space="preserve"> vartojimo nutraukti be gydytojo nurodymo negalima</w:t>
      </w:r>
      <w:r w:rsidR="00C86F61" w:rsidRPr="00E31C19">
        <w:rPr>
          <w:b w:val="0"/>
          <w:lang w:val="lt-LT"/>
        </w:rPr>
        <w:t xml:space="preserve"> </w:t>
      </w:r>
    </w:p>
    <w:p w14:paraId="6E79C340" w14:textId="47A097E9" w:rsidR="00C37DD0" w:rsidRPr="00E31C19" w:rsidRDefault="00C86F61" w:rsidP="00E31C19">
      <w:pPr>
        <w:spacing w:after="0" w:line="240" w:lineRule="auto"/>
        <w:ind w:left="-5"/>
        <w:rPr>
          <w:lang w:val="lt-LT"/>
        </w:rPr>
      </w:pPr>
      <w:r w:rsidRPr="00E31C19">
        <w:rPr>
          <w:lang w:val="lt-LT"/>
        </w:rPr>
        <w:t xml:space="preserve">Vartokite </w:t>
      </w:r>
      <w:r w:rsidR="00C64627">
        <w:rPr>
          <w:lang w:val="lt-LT"/>
        </w:rPr>
        <w:t>Pazopanib Viatris</w:t>
      </w:r>
      <w:r w:rsidRPr="00E31C19">
        <w:rPr>
          <w:lang w:val="lt-LT"/>
        </w:rPr>
        <w:t xml:space="preserve"> tiek laiko, kiek rekomendavo gydytojas. Nenutraukite gydymo, išskyrus atvejus, kai tai padaryti nurodo gydytojas. </w:t>
      </w:r>
    </w:p>
    <w:p w14:paraId="50445367" w14:textId="77777777" w:rsidR="00C37DD0" w:rsidRPr="00E31C19" w:rsidRDefault="00C86F61" w:rsidP="00E31C19">
      <w:pPr>
        <w:spacing w:after="0" w:line="240" w:lineRule="auto"/>
        <w:ind w:left="0" w:firstLine="0"/>
        <w:rPr>
          <w:lang w:val="lt-LT"/>
        </w:rPr>
      </w:pPr>
      <w:r w:rsidRPr="00E31C19">
        <w:rPr>
          <w:lang w:val="lt-LT"/>
        </w:rPr>
        <w:t xml:space="preserve"> </w:t>
      </w:r>
    </w:p>
    <w:p w14:paraId="684078A6" w14:textId="77777777" w:rsidR="00C37DD0" w:rsidRPr="00E31C19" w:rsidRDefault="00C86F61" w:rsidP="00E31C19">
      <w:pPr>
        <w:spacing w:after="0" w:line="240" w:lineRule="auto"/>
        <w:ind w:left="0" w:firstLine="0"/>
        <w:rPr>
          <w:lang w:val="lt-LT"/>
        </w:rPr>
      </w:pPr>
      <w:r w:rsidRPr="00E31C19">
        <w:rPr>
          <w:lang w:val="lt-LT"/>
        </w:rPr>
        <w:t xml:space="preserve"> </w:t>
      </w:r>
    </w:p>
    <w:p w14:paraId="0C61572B" w14:textId="77777777" w:rsidR="00C37DD0" w:rsidRPr="00E31C19" w:rsidRDefault="00C86F61" w:rsidP="00E31C19">
      <w:pPr>
        <w:tabs>
          <w:tab w:val="center" w:pos="1789"/>
        </w:tabs>
        <w:spacing w:after="0" w:line="240" w:lineRule="auto"/>
        <w:ind w:left="-15" w:firstLine="0"/>
        <w:rPr>
          <w:lang w:val="lt-LT"/>
        </w:rPr>
      </w:pPr>
      <w:r w:rsidRPr="00E31C19">
        <w:rPr>
          <w:b/>
          <w:lang w:val="lt-LT"/>
        </w:rPr>
        <w:t xml:space="preserve">4. </w:t>
      </w:r>
      <w:r w:rsidRPr="00E31C19">
        <w:rPr>
          <w:b/>
          <w:lang w:val="lt-LT"/>
        </w:rPr>
        <w:tab/>
        <w:t>Galimas šalutinis poveikis</w:t>
      </w:r>
      <w:r w:rsidRPr="00E31C19">
        <w:rPr>
          <w:lang w:val="lt-LT"/>
        </w:rPr>
        <w:t xml:space="preserve"> </w:t>
      </w:r>
    </w:p>
    <w:p w14:paraId="0D59BE74" w14:textId="77777777" w:rsidR="00C37DD0" w:rsidRPr="00E31C19" w:rsidRDefault="00C86F61" w:rsidP="00E31C19">
      <w:pPr>
        <w:spacing w:after="0" w:line="240" w:lineRule="auto"/>
        <w:ind w:left="0" w:firstLine="0"/>
        <w:rPr>
          <w:lang w:val="lt-LT"/>
        </w:rPr>
      </w:pPr>
      <w:r w:rsidRPr="00E31C19">
        <w:rPr>
          <w:lang w:val="lt-LT"/>
        </w:rPr>
        <w:t xml:space="preserve"> </w:t>
      </w:r>
    </w:p>
    <w:p w14:paraId="46EC1399" w14:textId="77777777" w:rsidR="00C37DD0" w:rsidRPr="00E31C19" w:rsidRDefault="00C86F61" w:rsidP="00E31C19">
      <w:pPr>
        <w:spacing w:after="0" w:line="240" w:lineRule="auto"/>
        <w:ind w:left="-5"/>
        <w:rPr>
          <w:lang w:val="lt-LT"/>
        </w:rPr>
      </w:pPr>
      <w:r w:rsidRPr="00E31C19">
        <w:rPr>
          <w:lang w:val="lt-LT"/>
        </w:rPr>
        <w:t xml:space="preserve">Šis vaistas, kaip ir visi kiti, gali sukelti šalutinį poveikį, nors jis pasireiškia ne visiems žmonėms. </w:t>
      </w:r>
    </w:p>
    <w:p w14:paraId="69B8BBE8" w14:textId="77777777" w:rsidR="00C37DD0" w:rsidRPr="00E31C19" w:rsidRDefault="00C86F61" w:rsidP="00E31C19">
      <w:pPr>
        <w:spacing w:after="0" w:line="240" w:lineRule="auto"/>
        <w:ind w:left="0" w:firstLine="0"/>
        <w:rPr>
          <w:lang w:val="lt-LT"/>
        </w:rPr>
      </w:pPr>
      <w:r w:rsidRPr="00E31C19">
        <w:rPr>
          <w:lang w:val="lt-LT"/>
        </w:rPr>
        <w:t xml:space="preserve"> </w:t>
      </w:r>
    </w:p>
    <w:p w14:paraId="6F0D9FA0" w14:textId="77777777" w:rsidR="00C37DD0" w:rsidRPr="00E31C19" w:rsidRDefault="00C86F61" w:rsidP="00E31C19">
      <w:pPr>
        <w:pStyle w:val="Antrat1"/>
        <w:spacing w:after="0" w:line="240" w:lineRule="auto"/>
        <w:ind w:left="-5"/>
        <w:rPr>
          <w:lang w:val="lt-LT"/>
        </w:rPr>
      </w:pPr>
      <w:r w:rsidRPr="00E31C19">
        <w:rPr>
          <w:lang w:val="lt-LT"/>
        </w:rPr>
        <w:lastRenderedPageBreak/>
        <w:t xml:space="preserve">Galimas sunkus šalutinis poveikis </w:t>
      </w:r>
    </w:p>
    <w:p w14:paraId="78B1AFFD" w14:textId="77777777" w:rsidR="00C37DD0" w:rsidRPr="00E31C19" w:rsidRDefault="00C86F61" w:rsidP="00E31C19">
      <w:pPr>
        <w:spacing w:after="0" w:line="240" w:lineRule="auto"/>
        <w:ind w:left="0" w:firstLine="0"/>
        <w:rPr>
          <w:lang w:val="lt-LT"/>
        </w:rPr>
      </w:pPr>
      <w:r w:rsidRPr="00E31C19">
        <w:rPr>
          <w:lang w:val="lt-LT"/>
        </w:rPr>
        <w:t xml:space="preserve"> </w:t>
      </w:r>
    </w:p>
    <w:p w14:paraId="53B96848" w14:textId="77777777" w:rsidR="00C37DD0" w:rsidRPr="00E31C19" w:rsidRDefault="00C86F61" w:rsidP="00E31C19">
      <w:pPr>
        <w:spacing w:after="0" w:line="240" w:lineRule="auto"/>
        <w:ind w:left="-5"/>
        <w:rPr>
          <w:lang w:val="lt-LT"/>
        </w:rPr>
      </w:pPr>
      <w:r w:rsidRPr="00E31C19">
        <w:rPr>
          <w:b/>
          <w:lang w:val="lt-LT"/>
        </w:rPr>
        <w:t xml:space="preserve">Galvos smegenų pabrinkimas </w:t>
      </w:r>
      <w:r w:rsidRPr="00E31C19">
        <w:rPr>
          <w:lang w:val="lt-LT"/>
        </w:rPr>
        <w:t xml:space="preserve">(laikinosios užpakalinės leukoencefalopatijos sindromas) </w:t>
      </w:r>
    </w:p>
    <w:p w14:paraId="0AE2773D" w14:textId="77777777" w:rsidR="00C37DD0" w:rsidRPr="00E31C19" w:rsidRDefault="00C86F61" w:rsidP="00E31C19">
      <w:pPr>
        <w:spacing w:after="0" w:line="240" w:lineRule="auto"/>
        <w:ind w:left="0" w:firstLine="0"/>
        <w:rPr>
          <w:lang w:val="lt-LT"/>
        </w:rPr>
      </w:pPr>
      <w:r w:rsidRPr="00E31C19">
        <w:rPr>
          <w:lang w:val="lt-LT"/>
        </w:rPr>
        <w:t xml:space="preserve"> </w:t>
      </w:r>
    </w:p>
    <w:p w14:paraId="2D0513E9" w14:textId="0A0EB39C" w:rsidR="00C37DD0" w:rsidRPr="00E31C19" w:rsidRDefault="00C64627" w:rsidP="00E31C19">
      <w:pPr>
        <w:spacing w:after="0" w:line="240" w:lineRule="auto"/>
        <w:ind w:left="-5"/>
        <w:rPr>
          <w:lang w:val="lt-LT"/>
        </w:rPr>
      </w:pPr>
      <w:r>
        <w:rPr>
          <w:lang w:val="lt-LT"/>
        </w:rPr>
        <w:t>Pazopanib Viatris</w:t>
      </w:r>
      <w:r w:rsidR="00C86F61" w:rsidRPr="00E31C19">
        <w:rPr>
          <w:lang w:val="lt-LT"/>
        </w:rPr>
        <w:t xml:space="preserve"> retais atvejais gali sukelti galvos smegenų pabrinkimą, kuris gali kelti pavojų gyvybei. Simptomai yra: </w:t>
      </w:r>
    </w:p>
    <w:p w14:paraId="36D9A6B0" w14:textId="77777777" w:rsidR="00C37DD0" w:rsidRPr="00E31C19" w:rsidRDefault="00C86F61" w:rsidP="00E31C19">
      <w:pPr>
        <w:numPr>
          <w:ilvl w:val="0"/>
          <w:numId w:val="10"/>
        </w:numPr>
        <w:spacing w:after="0" w:line="240" w:lineRule="auto"/>
        <w:ind w:hanging="566"/>
        <w:rPr>
          <w:lang w:val="lt-LT"/>
        </w:rPr>
      </w:pPr>
      <w:r w:rsidRPr="00E31C19">
        <w:rPr>
          <w:lang w:val="lt-LT"/>
        </w:rPr>
        <w:t xml:space="preserve">kalbos praradimas; </w:t>
      </w:r>
    </w:p>
    <w:p w14:paraId="56DC8DFF" w14:textId="77777777" w:rsidR="00C37DD0" w:rsidRPr="00E31C19" w:rsidRDefault="00C86F61" w:rsidP="00E31C19">
      <w:pPr>
        <w:numPr>
          <w:ilvl w:val="0"/>
          <w:numId w:val="10"/>
        </w:numPr>
        <w:spacing w:after="0" w:line="240" w:lineRule="auto"/>
        <w:ind w:hanging="566"/>
        <w:rPr>
          <w:lang w:val="lt-LT"/>
        </w:rPr>
      </w:pPr>
      <w:r w:rsidRPr="00E31C19">
        <w:rPr>
          <w:lang w:val="lt-LT"/>
        </w:rPr>
        <w:t xml:space="preserve">regėjimo pokytis; </w:t>
      </w:r>
    </w:p>
    <w:p w14:paraId="6640443B" w14:textId="77777777" w:rsidR="00C37DD0" w:rsidRPr="00E31C19" w:rsidRDefault="00C86F61" w:rsidP="00E31C19">
      <w:pPr>
        <w:numPr>
          <w:ilvl w:val="0"/>
          <w:numId w:val="10"/>
        </w:numPr>
        <w:spacing w:after="0" w:line="240" w:lineRule="auto"/>
        <w:ind w:hanging="566"/>
        <w:rPr>
          <w:lang w:val="lt-LT"/>
        </w:rPr>
      </w:pPr>
      <w:r w:rsidRPr="00E31C19">
        <w:rPr>
          <w:lang w:val="lt-LT"/>
        </w:rPr>
        <w:t xml:space="preserve">priepuoliai (traukuliai); </w:t>
      </w:r>
    </w:p>
    <w:p w14:paraId="4A86680B" w14:textId="77777777" w:rsidR="00C37DD0" w:rsidRPr="00E31C19" w:rsidRDefault="00C86F61" w:rsidP="00E31C19">
      <w:pPr>
        <w:numPr>
          <w:ilvl w:val="0"/>
          <w:numId w:val="10"/>
        </w:numPr>
        <w:spacing w:after="0" w:line="240" w:lineRule="auto"/>
        <w:ind w:hanging="566"/>
        <w:rPr>
          <w:lang w:val="lt-LT"/>
        </w:rPr>
      </w:pPr>
      <w:r w:rsidRPr="00E31C19">
        <w:rPr>
          <w:lang w:val="lt-LT"/>
        </w:rPr>
        <w:t xml:space="preserve">sumišimas; </w:t>
      </w:r>
    </w:p>
    <w:p w14:paraId="21525B52" w14:textId="77777777" w:rsidR="00C37DD0" w:rsidRPr="00E31C19" w:rsidRDefault="00C86F61" w:rsidP="00E31C19">
      <w:pPr>
        <w:numPr>
          <w:ilvl w:val="0"/>
          <w:numId w:val="10"/>
        </w:numPr>
        <w:spacing w:after="0" w:line="240" w:lineRule="auto"/>
        <w:ind w:hanging="566"/>
        <w:rPr>
          <w:lang w:val="lt-LT"/>
        </w:rPr>
      </w:pPr>
      <w:r w:rsidRPr="00E31C19">
        <w:rPr>
          <w:lang w:val="lt-LT"/>
        </w:rPr>
        <w:t xml:space="preserve">aukštas kraujospūdis. </w:t>
      </w:r>
    </w:p>
    <w:p w14:paraId="6F860CC9" w14:textId="410548D5" w:rsidR="00C37DD0" w:rsidRPr="00E31C19" w:rsidRDefault="00C86F61" w:rsidP="00E31C19">
      <w:pPr>
        <w:spacing w:after="0" w:line="240" w:lineRule="auto"/>
        <w:ind w:left="-5"/>
        <w:rPr>
          <w:lang w:val="lt-LT"/>
        </w:rPr>
      </w:pPr>
      <w:r w:rsidRPr="00E31C19">
        <w:rPr>
          <w:b/>
          <w:lang w:val="lt-LT"/>
        </w:rPr>
        <w:t xml:space="preserve">Nutraukite </w:t>
      </w:r>
      <w:r w:rsidR="00C64627">
        <w:rPr>
          <w:b/>
          <w:lang w:val="lt-LT"/>
        </w:rPr>
        <w:t>Pazopanib Viatris</w:t>
      </w:r>
      <w:r w:rsidRPr="00E31C19">
        <w:rPr>
          <w:b/>
          <w:lang w:val="lt-LT"/>
        </w:rPr>
        <w:t xml:space="preserve"> vartojimą</w:t>
      </w:r>
      <w:r w:rsidRPr="00E31C19">
        <w:rPr>
          <w:lang w:val="lt-LT"/>
        </w:rPr>
        <w:t xml:space="preserve"> ir </w:t>
      </w:r>
      <w:r w:rsidRPr="00E31C19">
        <w:rPr>
          <w:b/>
          <w:lang w:val="lt-LT"/>
        </w:rPr>
        <w:t>nedelsdami kreipkitės medicininės pagalbos,</w:t>
      </w:r>
      <w:r w:rsidRPr="00E31C19">
        <w:rPr>
          <w:lang w:val="lt-LT"/>
        </w:rPr>
        <w:t xml:space="preserve"> jeigu pasireiškė kuris nors iš šių simptomų arba jeigu atsirado galvos skausmas</w:t>
      </w:r>
      <w:r w:rsidR="00624D54">
        <w:rPr>
          <w:lang w:val="lt-LT"/>
        </w:rPr>
        <w:t xml:space="preserve"> </w:t>
      </w:r>
      <w:r w:rsidRPr="00E31C19">
        <w:rPr>
          <w:lang w:val="lt-LT"/>
        </w:rPr>
        <w:t xml:space="preserve">kartu su kuriuo nors iš šių simptomų. </w:t>
      </w:r>
    </w:p>
    <w:p w14:paraId="04A57D79" w14:textId="77777777" w:rsidR="00C37DD0" w:rsidRPr="00E31C19" w:rsidRDefault="00C86F61" w:rsidP="00E31C19">
      <w:pPr>
        <w:spacing w:after="0" w:line="240" w:lineRule="auto"/>
        <w:ind w:left="0" w:firstLine="0"/>
        <w:rPr>
          <w:lang w:val="lt-LT"/>
        </w:rPr>
      </w:pPr>
      <w:r w:rsidRPr="00E31C19">
        <w:rPr>
          <w:lang w:val="lt-LT"/>
        </w:rPr>
        <w:t xml:space="preserve"> </w:t>
      </w:r>
    </w:p>
    <w:p w14:paraId="5BCB4793" w14:textId="77777777" w:rsidR="00C37DD0" w:rsidRPr="00E31C19" w:rsidRDefault="00C86F61" w:rsidP="00E31C19">
      <w:pPr>
        <w:spacing w:after="0" w:line="240" w:lineRule="auto"/>
        <w:ind w:left="-5"/>
        <w:rPr>
          <w:lang w:val="lt-LT"/>
        </w:rPr>
      </w:pPr>
      <w:r w:rsidRPr="00E31C19">
        <w:rPr>
          <w:b/>
          <w:lang w:val="lt-LT"/>
        </w:rPr>
        <w:t xml:space="preserve">Hipertenzinė krizė </w:t>
      </w:r>
      <w:r w:rsidRPr="00E31C19">
        <w:rPr>
          <w:lang w:val="lt-LT"/>
        </w:rPr>
        <w:t xml:space="preserve">(staigus ir smarkus kraujo spaudimo padidėjimas) </w:t>
      </w:r>
    </w:p>
    <w:p w14:paraId="2085AA38" w14:textId="62C34B68" w:rsidR="00C37DD0" w:rsidRPr="00E31C19" w:rsidRDefault="00C64627" w:rsidP="00E31C19">
      <w:pPr>
        <w:spacing w:after="0" w:line="240" w:lineRule="auto"/>
        <w:ind w:left="-5"/>
        <w:rPr>
          <w:lang w:val="lt-LT"/>
        </w:rPr>
      </w:pPr>
      <w:r>
        <w:rPr>
          <w:lang w:val="lt-LT"/>
        </w:rPr>
        <w:t>Pazopanib Viatris</w:t>
      </w:r>
      <w:r w:rsidR="00C86F61" w:rsidRPr="00E31C19">
        <w:rPr>
          <w:lang w:val="lt-LT"/>
        </w:rPr>
        <w:t xml:space="preserve"> kartais gali sukelti staigų ir smarkų kraujospūdžio padidėjimą. Tai vadinama hipertenzine krize. </w:t>
      </w:r>
      <w:r>
        <w:rPr>
          <w:lang w:val="lt-LT"/>
        </w:rPr>
        <w:t>Pazopanib Viatris</w:t>
      </w:r>
      <w:r w:rsidR="00C86F61" w:rsidRPr="00E31C19">
        <w:rPr>
          <w:lang w:val="lt-LT"/>
        </w:rPr>
        <w:t xml:space="preserve"> vartojimo metu gydytojas stebės Jūsų kraujospūdį.</w:t>
      </w:r>
      <w:r w:rsidR="00C86F61" w:rsidRPr="00E31C19">
        <w:rPr>
          <w:i/>
          <w:lang w:val="lt-LT"/>
        </w:rPr>
        <w:t xml:space="preserve"> </w:t>
      </w:r>
      <w:r w:rsidR="00C86F61" w:rsidRPr="00E31C19">
        <w:rPr>
          <w:lang w:val="lt-LT"/>
        </w:rPr>
        <w:t xml:space="preserve">Hipertenzinės krizės požymiai ir simptomai gali būti: </w:t>
      </w:r>
    </w:p>
    <w:p w14:paraId="31930792" w14:textId="77777777" w:rsidR="00624D54" w:rsidRDefault="00C86F61" w:rsidP="00E31C19">
      <w:pPr>
        <w:numPr>
          <w:ilvl w:val="0"/>
          <w:numId w:val="10"/>
        </w:numPr>
        <w:spacing w:after="0" w:line="240" w:lineRule="auto"/>
        <w:ind w:hanging="566"/>
        <w:rPr>
          <w:lang w:val="lt-LT"/>
        </w:rPr>
      </w:pPr>
      <w:r w:rsidRPr="00E31C19">
        <w:rPr>
          <w:lang w:val="lt-LT"/>
        </w:rPr>
        <w:t>stiprus skausmas krūtinėje;</w:t>
      </w:r>
    </w:p>
    <w:p w14:paraId="42DFFBB0" w14:textId="643A72F2" w:rsidR="00C37DD0" w:rsidRPr="00E31C19" w:rsidRDefault="00624D54" w:rsidP="00E31C19">
      <w:pPr>
        <w:numPr>
          <w:ilvl w:val="0"/>
          <w:numId w:val="10"/>
        </w:numPr>
        <w:spacing w:after="0" w:line="240" w:lineRule="auto"/>
        <w:ind w:hanging="566"/>
        <w:rPr>
          <w:lang w:val="lt-LT"/>
        </w:rPr>
      </w:pPr>
      <w:r>
        <w:rPr>
          <w:lang w:val="lt-LT"/>
        </w:rPr>
        <w:t>stiprus</w:t>
      </w:r>
      <w:r w:rsidR="00C86F61" w:rsidRPr="00E31C19">
        <w:rPr>
          <w:lang w:val="lt-LT"/>
        </w:rPr>
        <w:t xml:space="preserve"> galvos skausmas; </w:t>
      </w:r>
    </w:p>
    <w:p w14:paraId="25C76482" w14:textId="77777777" w:rsidR="00C37DD0" w:rsidRPr="00E31C19" w:rsidRDefault="00C86F61" w:rsidP="00E31C19">
      <w:pPr>
        <w:numPr>
          <w:ilvl w:val="0"/>
          <w:numId w:val="10"/>
        </w:numPr>
        <w:spacing w:after="0" w:line="240" w:lineRule="auto"/>
        <w:ind w:hanging="566"/>
        <w:rPr>
          <w:lang w:val="lt-LT"/>
        </w:rPr>
      </w:pPr>
      <w:r w:rsidRPr="00E31C19">
        <w:rPr>
          <w:lang w:val="lt-LT"/>
        </w:rPr>
        <w:t xml:space="preserve">neryškus matymas; </w:t>
      </w:r>
    </w:p>
    <w:p w14:paraId="6D679355" w14:textId="77777777" w:rsidR="00C37DD0" w:rsidRPr="00E31C19" w:rsidRDefault="00C86F61" w:rsidP="00E31C19">
      <w:pPr>
        <w:numPr>
          <w:ilvl w:val="0"/>
          <w:numId w:val="10"/>
        </w:numPr>
        <w:spacing w:after="0" w:line="240" w:lineRule="auto"/>
        <w:ind w:hanging="566"/>
        <w:rPr>
          <w:lang w:val="lt-LT"/>
        </w:rPr>
      </w:pPr>
      <w:r w:rsidRPr="00E31C19">
        <w:rPr>
          <w:lang w:val="lt-LT"/>
        </w:rPr>
        <w:t xml:space="preserve">sumišimas; </w:t>
      </w:r>
    </w:p>
    <w:p w14:paraId="398C285A" w14:textId="77777777" w:rsidR="00C37DD0" w:rsidRPr="00E31C19" w:rsidRDefault="00C86F61" w:rsidP="00E31C19">
      <w:pPr>
        <w:numPr>
          <w:ilvl w:val="0"/>
          <w:numId w:val="10"/>
        </w:numPr>
        <w:spacing w:after="0" w:line="240" w:lineRule="auto"/>
        <w:ind w:hanging="566"/>
        <w:rPr>
          <w:lang w:val="lt-LT"/>
        </w:rPr>
      </w:pPr>
      <w:r w:rsidRPr="00E31C19">
        <w:rPr>
          <w:lang w:val="lt-LT"/>
        </w:rPr>
        <w:t xml:space="preserve">pykinimas; </w:t>
      </w:r>
    </w:p>
    <w:p w14:paraId="50F4E3EE" w14:textId="77777777" w:rsidR="00C37DD0" w:rsidRPr="00E31C19" w:rsidRDefault="00C86F61" w:rsidP="00E31C19">
      <w:pPr>
        <w:numPr>
          <w:ilvl w:val="0"/>
          <w:numId w:val="10"/>
        </w:numPr>
        <w:spacing w:after="0" w:line="240" w:lineRule="auto"/>
        <w:ind w:hanging="566"/>
        <w:rPr>
          <w:lang w:val="lt-LT"/>
        </w:rPr>
      </w:pPr>
      <w:r w:rsidRPr="00E31C19">
        <w:rPr>
          <w:lang w:val="lt-LT"/>
        </w:rPr>
        <w:t xml:space="preserve">vėmimas; </w:t>
      </w:r>
    </w:p>
    <w:p w14:paraId="5DD8F621" w14:textId="77777777" w:rsidR="00C37DD0" w:rsidRPr="00E31C19" w:rsidRDefault="00C86F61" w:rsidP="00E31C19">
      <w:pPr>
        <w:numPr>
          <w:ilvl w:val="0"/>
          <w:numId w:val="10"/>
        </w:numPr>
        <w:spacing w:after="0" w:line="240" w:lineRule="auto"/>
        <w:ind w:hanging="566"/>
        <w:rPr>
          <w:lang w:val="lt-LT"/>
        </w:rPr>
      </w:pPr>
      <w:r w:rsidRPr="00E31C19">
        <w:rPr>
          <w:lang w:val="lt-LT"/>
        </w:rPr>
        <w:t xml:space="preserve">sunkus nerimas; </w:t>
      </w:r>
    </w:p>
    <w:p w14:paraId="67673391" w14:textId="77777777" w:rsidR="00C37DD0" w:rsidRPr="00E31C19" w:rsidRDefault="00C86F61" w:rsidP="00E31C19">
      <w:pPr>
        <w:numPr>
          <w:ilvl w:val="0"/>
          <w:numId w:val="10"/>
        </w:numPr>
        <w:spacing w:after="0" w:line="240" w:lineRule="auto"/>
        <w:ind w:hanging="566"/>
        <w:rPr>
          <w:lang w:val="lt-LT"/>
        </w:rPr>
      </w:pPr>
      <w:r w:rsidRPr="00E31C19">
        <w:rPr>
          <w:lang w:val="lt-LT"/>
        </w:rPr>
        <w:t xml:space="preserve">dusulys; </w:t>
      </w:r>
    </w:p>
    <w:p w14:paraId="611141DF" w14:textId="77777777" w:rsidR="00624D54" w:rsidRDefault="00C86F61" w:rsidP="00E31C19">
      <w:pPr>
        <w:numPr>
          <w:ilvl w:val="0"/>
          <w:numId w:val="10"/>
        </w:numPr>
        <w:spacing w:after="0" w:line="240" w:lineRule="auto"/>
        <w:ind w:hanging="566"/>
        <w:rPr>
          <w:lang w:val="lt-LT"/>
        </w:rPr>
      </w:pPr>
      <w:r w:rsidRPr="00E31C19">
        <w:rPr>
          <w:lang w:val="lt-LT"/>
        </w:rPr>
        <w:t xml:space="preserve">traukuliai (priepuoliai); </w:t>
      </w:r>
    </w:p>
    <w:p w14:paraId="7D322ADF" w14:textId="6E18EAFD" w:rsidR="00C37DD0" w:rsidRPr="00E31C19" w:rsidRDefault="00C86F61" w:rsidP="00E31C19">
      <w:pPr>
        <w:numPr>
          <w:ilvl w:val="0"/>
          <w:numId w:val="10"/>
        </w:numPr>
        <w:spacing w:after="0" w:line="240" w:lineRule="auto"/>
        <w:ind w:hanging="566"/>
        <w:rPr>
          <w:lang w:val="lt-LT"/>
        </w:rPr>
      </w:pPr>
      <w:r w:rsidRPr="00E31C19">
        <w:rPr>
          <w:lang w:val="lt-LT"/>
        </w:rPr>
        <w:t xml:space="preserve">alpimas. </w:t>
      </w:r>
    </w:p>
    <w:p w14:paraId="08A3AE1E" w14:textId="32BE0364" w:rsidR="00C37DD0" w:rsidRPr="00E31C19" w:rsidRDefault="00C86F61" w:rsidP="00E31C19">
      <w:pPr>
        <w:spacing w:after="0" w:line="240" w:lineRule="auto"/>
        <w:ind w:left="-5"/>
        <w:rPr>
          <w:lang w:val="lt-LT"/>
        </w:rPr>
      </w:pPr>
      <w:r w:rsidRPr="00E31C19">
        <w:rPr>
          <w:lang w:val="lt-LT"/>
        </w:rPr>
        <w:t xml:space="preserve">Atsiradus hipertenzinei krizei, </w:t>
      </w:r>
      <w:r w:rsidRPr="00E31C19">
        <w:rPr>
          <w:b/>
          <w:lang w:val="lt-LT"/>
        </w:rPr>
        <w:t xml:space="preserve">nedelsdami nutraukite </w:t>
      </w:r>
      <w:r w:rsidR="00C64627">
        <w:rPr>
          <w:b/>
          <w:lang w:val="lt-LT"/>
        </w:rPr>
        <w:t>Pazopanib Viatris</w:t>
      </w:r>
      <w:r w:rsidRPr="00E31C19">
        <w:rPr>
          <w:b/>
          <w:lang w:val="lt-LT"/>
        </w:rPr>
        <w:t xml:space="preserve"> vartojimą ir kreipkitės medicininės pagalbos</w:t>
      </w:r>
      <w:r w:rsidRPr="00E31C19">
        <w:rPr>
          <w:lang w:val="lt-LT"/>
        </w:rPr>
        <w:t xml:space="preserve">. </w:t>
      </w:r>
    </w:p>
    <w:p w14:paraId="0A5B672E" w14:textId="77777777" w:rsidR="00C37DD0" w:rsidRPr="00E31C19" w:rsidRDefault="00C86F61" w:rsidP="00E31C19">
      <w:pPr>
        <w:spacing w:after="0" w:line="240" w:lineRule="auto"/>
        <w:ind w:left="0" w:firstLine="0"/>
        <w:rPr>
          <w:lang w:val="lt-LT"/>
        </w:rPr>
      </w:pPr>
      <w:r w:rsidRPr="00E31C19">
        <w:rPr>
          <w:lang w:val="lt-LT"/>
        </w:rPr>
        <w:t xml:space="preserve"> </w:t>
      </w:r>
    </w:p>
    <w:p w14:paraId="4EE1C1FF" w14:textId="77777777" w:rsidR="00C37DD0" w:rsidRPr="00E31C19" w:rsidRDefault="00C86F61" w:rsidP="00E31C19">
      <w:pPr>
        <w:pStyle w:val="Antrat1"/>
        <w:spacing w:after="0" w:line="240" w:lineRule="auto"/>
        <w:ind w:left="-5"/>
        <w:rPr>
          <w:lang w:val="lt-LT"/>
        </w:rPr>
      </w:pPr>
      <w:r w:rsidRPr="00E31C19">
        <w:rPr>
          <w:lang w:val="lt-LT"/>
        </w:rPr>
        <w:t xml:space="preserve">Širdies sutrikimai </w:t>
      </w:r>
    </w:p>
    <w:p w14:paraId="45DC424E" w14:textId="00D7E93F" w:rsidR="00C37DD0" w:rsidRPr="00E31C19" w:rsidRDefault="00C86F61" w:rsidP="00E31C19">
      <w:pPr>
        <w:spacing w:after="0" w:line="240" w:lineRule="auto"/>
        <w:ind w:left="-5"/>
        <w:rPr>
          <w:lang w:val="lt-LT"/>
        </w:rPr>
      </w:pPr>
      <w:r w:rsidRPr="00E31C19">
        <w:rPr>
          <w:lang w:val="lt-LT"/>
        </w:rPr>
        <w:t xml:space="preserve">Tokių sutrikimų rizika yra didesnė žmonėms, kurie jau serga širdies liga arba vartoja kitų vaistų. Vartojant </w:t>
      </w:r>
      <w:r w:rsidR="00C64627">
        <w:rPr>
          <w:lang w:val="lt-LT"/>
        </w:rPr>
        <w:t>Pazopanib Viatris</w:t>
      </w:r>
      <w:r w:rsidRPr="00E31C19">
        <w:rPr>
          <w:lang w:val="lt-LT"/>
        </w:rPr>
        <w:t xml:space="preserve">, gydytojas tirs dėl širdies sutrikimų. </w:t>
      </w:r>
    </w:p>
    <w:p w14:paraId="2DE88F0A" w14:textId="77777777" w:rsidR="00C37DD0" w:rsidRPr="00E31C19" w:rsidRDefault="00C86F61" w:rsidP="00E31C19">
      <w:pPr>
        <w:spacing w:after="0" w:line="240" w:lineRule="auto"/>
        <w:ind w:left="0" w:firstLine="0"/>
        <w:rPr>
          <w:lang w:val="lt-LT"/>
        </w:rPr>
      </w:pPr>
      <w:r w:rsidRPr="00E31C19">
        <w:rPr>
          <w:lang w:val="lt-LT"/>
        </w:rPr>
        <w:t xml:space="preserve"> </w:t>
      </w:r>
    </w:p>
    <w:p w14:paraId="4DC45144" w14:textId="77777777" w:rsidR="00C37DD0" w:rsidRPr="00E31C19" w:rsidRDefault="00C86F61" w:rsidP="00E31C19">
      <w:pPr>
        <w:spacing w:after="0" w:line="240" w:lineRule="auto"/>
        <w:ind w:left="-5"/>
        <w:rPr>
          <w:lang w:val="lt-LT"/>
        </w:rPr>
      </w:pPr>
      <w:r w:rsidRPr="00E31C19">
        <w:rPr>
          <w:i/>
          <w:lang w:val="lt-LT"/>
        </w:rPr>
        <w:t xml:space="preserve">Širdies veiklos sutrikimas / širdies nepakankamumas, širdies priepuolis </w:t>
      </w:r>
    </w:p>
    <w:p w14:paraId="7F6E8759" w14:textId="501D7E78" w:rsidR="00C37DD0" w:rsidRPr="00E31C19" w:rsidRDefault="00C64627" w:rsidP="00E31C19">
      <w:pPr>
        <w:spacing w:after="0" w:line="240" w:lineRule="auto"/>
        <w:ind w:left="-5"/>
        <w:rPr>
          <w:lang w:val="lt-LT"/>
        </w:rPr>
      </w:pPr>
      <w:r>
        <w:rPr>
          <w:lang w:val="lt-LT"/>
        </w:rPr>
        <w:t>Pazopanib Viatris</w:t>
      </w:r>
      <w:r w:rsidR="00C86F61" w:rsidRPr="00E31C19">
        <w:rPr>
          <w:lang w:val="lt-LT"/>
        </w:rPr>
        <w:t xml:space="preserve"> gali paveikti Jūsų širdies plakimą ir padidinti širdies priepuolio riziką. Požymiai ir simptomai:</w:t>
      </w:r>
      <w:r w:rsidR="00C86F61" w:rsidRPr="00E31C19">
        <w:rPr>
          <w:lang w:val="lt-LT"/>
        </w:rPr>
        <w:tab/>
        <w:t xml:space="preserve"> </w:t>
      </w:r>
    </w:p>
    <w:p w14:paraId="6DBFEDD0" w14:textId="77777777" w:rsidR="002D3674" w:rsidRDefault="002D3674" w:rsidP="00E31C19">
      <w:pPr>
        <w:numPr>
          <w:ilvl w:val="0"/>
          <w:numId w:val="11"/>
        </w:numPr>
        <w:spacing w:after="0" w:line="240" w:lineRule="auto"/>
        <w:ind w:hanging="566"/>
        <w:rPr>
          <w:lang w:val="lt-LT"/>
        </w:rPr>
      </w:pPr>
      <w:r w:rsidRPr="00E31C19">
        <w:rPr>
          <w:lang w:val="lt-LT"/>
        </w:rPr>
        <w:t xml:space="preserve">nereguliarus ar greitas širdies plakimas; </w:t>
      </w:r>
    </w:p>
    <w:p w14:paraId="4E4B65E1" w14:textId="4C9E3E11" w:rsidR="00C37DD0" w:rsidRPr="00E31C19" w:rsidRDefault="00C86F61" w:rsidP="00E31C19">
      <w:pPr>
        <w:numPr>
          <w:ilvl w:val="0"/>
          <w:numId w:val="11"/>
        </w:numPr>
        <w:spacing w:after="0" w:line="240" w:lineRule="auto"/>
        <w:ind w:hanging="566"/>
        <w:rPr>
          <w:lang w:val="lt-LT"/>
        </w:rPr>
      </w:pPr>
      <w:r w:rsidRPr="00E31C19">
        <w:rPr>
          <w:lang w:val="lt-LT"/>
        </w:rPr>
        <w:t xml:space="preserve">spartus širdies plazdėjimas; </w:t>
      </w:r>
    </w:p>
    <w:p w14:paraId="3D904F04" w14:textId="77777777" w:rsidR="00C37DD0" w:rsidRPr="00E31C19" w:rsidRDefault="00C86F61" w:rsidP="00E31C19">
      <w:pPr>
        <w:numPr>
          <w:ilvl w:val="0"/>
          <w:numId w:val="11"/>
        </w:numPr>
        <w:spacing w:after="0" w:line="240" w:lineRule="auto"/>
        <w:ind w:hanging="566"/>
        <w:rPr>
          <w:lang w:val="lt-LT"/>
        </w:rPr>
      </w:pPr>
      <w:r w:rsidRPr="00E31C19">
        <w:rPr>
          <w:lang w:val="lt-LT"/>
        </w:rPr>
        <w:t xml:space="preserve">nualpimas; </w:t>
      </w:r>
    </w:p>
    <w:p w14:paraId="643423F8" w14:textId="77777777" w:rsidR="00C37DD0" w:rsidRPr="00E31C19" w:rsidRDefault="00C86F61" w:rsidP="00E31C19">
      <w:pPr>
        <w:numPr>
          <w:ilvl w:val="0"/>
          <w:numId w:val="11"/>
        </w:numPr>
        <w:spacing w:after="0" w:line="240" w:lineRule="auto"/>
        <w:ind w:hanging="566"/>
        <w:rPr>
          <w:lang w:val="lt-LT"/>
        </w:rPr>
      </w:pPr>
      <w:r w:rsidRPr="00E31C19">
        <w:rPr>
          <w:lang w:val="lt-LT"/>
        </w:rPr>
        <w:t xml:space="preserve">krūtinės skausmas ar spaudimas; </w:t>
      </w:r>
    </w:p>
    <w:p w14:paraId="3F54C0ED" w14:textId="77777777" w:rsidR="00C37DD0" w:rsidRPr="00E31C19" w:rsidRDefault="00C86F61" w:rsidP="00E31C19">
      <w:pPr>
        <w:numPr>
          <w:ilvl w:val="0"/>
          <w:numId w:val="11"/>
        </w:numPr>
        <w:spacing w:after="0" w:line="240" w:lineRule="auto"/>
        <w:ind w:hanging="566"/>
        <w:rPr>
          <w:lang w:val="lt-LT"/>
        </w:rPr>
      </w:pPr>
      <w:r w:rsidRPr="00E31C19">
        <w:rPr>
          <w:lang w:val="lt-LT"/>
        </w:rPr>
        <w:t xml:space="preserve">rankų, nugaros, kaklo ar žandikaulio skausmas; </w:t>
      </w:r>
    </w:p>
    <w:p w14:paraId="317A2A27" w14:textId="77777777" w:rsidR="00C37DD0" w:rsidRPr="00E31C19" w:rsidRDefault="00C86F61" w:rsidP="00E31C19">
      <w:pPr>
        <w:numPr>
          <w:ilvl w:val="0"/>
          <w:numId w:val="11"/>
        </w:numPr>
        <w:spacing w:after="0" w:line="240" w:lineRule="auto"/>
        <w:ind w:hanging="566"/>
        <w:rPr>
          <w:lang w:val="lt-LT"/>
        </w:rPr>
      </w:pPr>
      <w:r w:rsidRPr="00E31C19">
        <w:rPr>
          <w:lang w:val="lt-LT"/>
        </w:rPr>
        <w:t xml:space="preserve">dusulys; </w:t>
      </w:r>
    </w:p>
    <w:p w14:paraId="3BEE1707" w14:textId="77777777" w:rsidR="002D3674" w:rsidRDefault="00C86F61" w:rsidP="00E31C19">
      <w:pPr>
        <w:numPr>
          <w:ilvl w:val="0"/>
          <w:numId w:val="11"/>
        </w:numPr>
        <w:spacing w:after="0" w:line="240" w:lineRule="auto"/>
        <w:ind w:hanging="566"/>
        <w:rPr>
          <w:lang w:val="lt-LT"/>
        </w:rPr>
      </w:pPr>
      <w:r w:rsidRPr="00E31C19">
        <w:rPr>
          <w:lang w:val="lt-LT"/>
        </w:rPr>
        <w:t xml:space="preserve">kojų patinimas. </w:t>
      </w:r>
    </w:p>
    <w:p w14:paraId="36AFDCC8" w14:textId="46FEA246" w:rsidR="00C37DD0" w:rsidRPr="00E31C19" w:rsidRDefault="00C86F61" w:rsidP="002D3674">
      <w:pPr>
        <w:spacing w:after="0" w:line="240" w:lineRule="auto"/>
        <w:ind w:left="0" w:firstLine="0"/>
        <w:rPr>
          <w:lang w:val="lt-LT"/>
        </w:rPr>
      </w:pPr>
      <w:r w:rsidRPr="00E31C19">
        <w:rPr>
          <w:lang w:val="lt-LT"/>
        </w:rPr>
        <w:t>Jei pasirei</w:t>
      </w:r>
      <w:r w:rsidR="002D3674">
        <w:rPr>
          <w:lang w:val="lt-LT"/>
        </w:rPr>
        <w:t>škė</w:t>
      </w:r>
      <w:r w:rsidRPr="00E31C19">
        <w:rPr>
          <w:lang w:val="lt-LT"/>
        </w:rPr>
        <w:t xml:space="preserve"> bet kuris iš šių simptomų,</w:t>
      </w:r>
      <w:r w:rsidRPr="00E31C19">
        <w:rPr>
          <w:b/>
          <w:lang w:val="lt-LT"/>
        </w:rPr>
        <w:t xml:space="preserve"> nedelsdami kreipkitės medicininės pagalbos.</w:t>
      </w:r>
      <w:r w:rsidRPr="00E31C19">
        <w:rPr>
          <w:lang w:val="lt-LT"/>
        </w:rPr>
        <w:t xml:space="preserve"> </w:t>
      </w:r>
    </w:p>
    <w:p w14:paraId="13B5AA7E" w14:textId="77777777" w:rsidR="00C37DD0" w:rsidRPr="00E31C19" w:rsidRDefault="00C86F61" w:rsidP="00E31C19">
      <w:pPr>
        <w:spacing w:after="0" w:line="240" w:lineRule="auto"/>
        <w:ind w:left="0" w:firstLine="0"/>
        <w:rPr>
          <w:lang w:val="lt-LT"/>
        </w:rPr>
      </w:pPr>
      <w:r w:rsidRPr="00E31C19">
        <w:rPr>
          <w:lang w:val="lt-LT"/>
        </w:rPr>
        <w:t xml:space="preserve"> </w:t>
      </w:r>
    </w:p>
    <w:p w14:paraId="3B5A6257" w14:textId="77777777" w:rsidR="00C37DD0" w:rsidRPr="00E31C19" w:rsidRDefault="00C86F61" w:rsidP="00E31C19">
      <w:pPr>
        <w:spacing w:after="0" w:line="240" w:lineRule="auto"/>
        <w:ind w:left="-5"/>
        <w:rPr>
          <w:lang w:val="lt-LT"/>
        </w:rPr>
      </w:pPr>
      <w:r w:rsidRPr="00E31C19">
        <w:rPr>
          <w:i/>
          <w:lang w:val="lt-LT"/>
        </w:rPr>
        <w:t xml:space="preserve">Širdies ritmo pokyčiai (QT intervalo pailgėjimas) </w:t>
      </w:r>
    </w:p>
    <w:p w14:paraId="157B70C9" w14:textId="606E324C" w:rsidR="00C37DD0" w:rsidRPr="00E31C19" w:rsidRDefault="00C64627" w:rsidP="00E31C19">
      <w:pPr>
        <w:spacing w:after="0" w:line="240" w:lineRule="auto"/>
        <w:ind w:left="-5"/>
        <w:rPr>
          <w:lang w:val="lt-LT"/>
        </w:rPr>
      </w:pPr>
      <w:r>
        <w:rPr>
          <w:lang w:val="lt-LT"/>
        </w:rPr>
        <w:t>Pazopanib Viatris</w:t>
      </w:r>
      <w:r w:rsidR="00C86F61" w:rsidRPr="00E31C19">
        <w:rPr>
          <w:lang w:val="lt-LT"/>
        </w:rPr>
        <w:t xml:space="preserve"> gali veikti širdies ritmą, dėl to kai kuriems žmonėms gali pasireikšti gyvybei pavojinga būklė, vadinama </w:t>
      </w:r>
      <w:r w:rsidR="00C86F61" w:rsidRPr="00E31C19">
        <w:rPr>
          <w:i/>
          <w:lang w:val="lt-LT"/>
        </w:rPr>
        <w:t>Torsade de Pointes</w:t>
      </w:r>
      <w:r w:rsidR="00C86F61" w:rsidRPr="00E31C19">
        <w:rPr>
          <w:lang w:val="lt-LT"/>
        </w:rPr>
        <w:t xml:space="preserve">. Tai gali sukelti dažną širdies plakimą, dėl kurio galimas staigus sąmonės praradimas. </w:t>
      </w:r>
    </w:p>
    <w:p w14:paraId="3BA285F1" w14:textId="77777777" w:rsidR="00C37DD0" w:rsidRPr="00E31C19" w:rsidRDefault="00C86F61" w:rsidP="00E31C19">
      <w:pPr>
        <w:spacing w:after="0" w:line="240" w:lineRule="auto"/>
        <w:ind w:left="-5"/>
        <w:rPr>
          <w:lang w:val="lt-LT"/>
        </w:rPr>
      </w:pPr>
      <w:r w:rsidRPr="00E31C19">
        <w:rPr>
          <w:b/>
          <w:lang w:val="lt-LT"/>
        </w:rPr>
        <w:t>Pasakykite gydytojui,</w:t>
      </w:r>
      <w:r w:rsidRPr="00E31C19">
        <w:rPr>
          <w:lang w:val="lt-LT"/>
        </w:rPr>
        <w:t xml:space="preserve"> jeigu pastebėjote kokių nors </w:t>
      </w:r>
      <w:r w:rsidRPr="00E31C19">
        <w:rPr>
          <w:b/>
          <w:lang w:val="lt-LT"/>
        </w:rPr>
        <w:t>neįprastų širdies ritmo pokyčių</w:t>
      </w:r>
      <w:r w:rsidRPr="00E31C19">
        <w:rPr>
          <w:lang w:val="lt-LT"/>
        </w:rPr>
        <w:t xml:space="preserve">, pavyzdžiui, jeigu širdis plaka per dažnai arba per lėtai. </w:t>
      </w:r>
    </w:p>
    <w:p w14:paraId="64F94DDC" w14:textId="77777777" w:rsidR="00C37DD0" w:rsidRPr="00E31C19" w:rsidRDefault="00C86F61" w:rsidP="00E31C19">
      <w:pPr>
        <w:spacing w:after="0" w:line="240" w:lineRule="auto"/>
        <w:ind w:left="0" w:firstLine="0"/>
        <w:rPr>
          <w:lang w:val="lt-LT"/>
        </w:rPr>
      </w:pPr>
      <w:r w:rsidRPr="00E31C19">
        <w:rPr>
          <w:b/>
          <w:lang w:val="lt-LT"/>
        </w:rPr>
        <w:t xml:space="preserve"> </w:t>
      </w:r>
    </w:p>
    <w:p w14:paraId="4B2CCC8F" w14:textId="77777777" w:rsidR="00C37DD0" w:rsidRPr="00E31C19" w:rsidRDefault="00C86F61" w:rsidP="00E31C19">
      <w:pPr>
        <w:pStyle w:val="Antrat1"/>
        <w:spacing w:after="0" w:line="240" w:lineRule="auto"/>
        <w:ind w:left="-5"/>
        <w:rPr>
          <w:lang w:val="lt-LT"/>
        </w:rPr>
      </w:pPr>
      <w:r w:rsidRPr="00E31C19">
        <w:rPr>
          <w:lang w:val="lt-LT"/>
        </w:rPr>
        <w:t xml:space="preserve">Insultas </w:t>
      </w:r>
    </w:p>
    <w:p w14:paraId="10B06969" w14:textId="6BFEF1B9" w:rsidR="00C37DD0" w:rsidRPr="00E31C19" w:rsidRDefault="00C64627" w:rsidP="00E31C19">
      <w:pPr>
        <w:spacing w:after="0" w:line="240" w:lineRule="auto"/>
        <w:ind w:left="-5"/>
        <w:rPr>
          <w:lang w:val="lt-LT"/>
        </w:rPr>
      </w:pPr>
      <w:r>
        <w:rPr>
          <w:lang w:val="lt-LT"/>
        </w:rPr>
        <w:t>Pazopanib Viatris</w:t>
      </w:r>
      <w:r w:rsidR="00C86F61" w:rsidRPr="00E31C19">
        <w:rPr>
          <w:lang w:val="lt-LT"/>
        </w:rPr>
        <w:t xml:space="preserve"> gali padidinti insulto tikimybę. Insulto požymiai ir simptomai: </w:t>
      </w:r>
    </w:p>
    <w:p w14:paraId="5AC8A45B" w14:textId="77777777" w:rsidR="00C37DD0" w:rsidRPr="00E31C19" w:rsidRDefault="00C86F61" w:rsidP="00E31C19">
      <w:pPr>
        <w:numPr>
          <w:ilvl w:val="0"/>
          <w:numId w:val="12"/>
        </w:numPr>
        <w:spacing w:after="0" w:line="240" w:lineRule="auto"/>
        <w:ind w:right="1243" w:hanging="566"/>
        <w:rPr>
          <w:lang w:val="lt-LT"/>
        </w:rPr>
      </w:pPr>
      <w:r w:rsidRPr="00E31C19">
        <w:rPr>
          <w:lang w:val="lt-LT"/>
        </w:rPr>
        <w:lastRenderedPageBreak/>
        <w:t xml:space="preserve">vienos kūno pusės sustingimas ar silpnumas; </w:t>
      </w:r>
    </w:p>
    <w:p w14:paraId="2295ED9A" w14:textId="77777777" w:rsidR="00CE4A78" w:rsidRDefault="00C86F61" w:rsidP="00E31C19">
      <w:pPr>
        <w:numPr>
          <w:ilvl w:val="0"/>
          <w:numId w:val="12"/>
        </w:numPr>
        <w:spacing w:after="0" w:line="240" w:lineRule="auto"/>
        <w:ind w:right="1243" w:hanging="566"/>
        <w:rPr>
          <w:lang w:val="lt-LT"/>
        </w:rPr>
      </w:pPr>
      <w:r w:rsidRPr="00E31C19">
        <w:rPr>
          <w:lang w:val="lt-LT"/>
        </w:rPr>
        <w:t xml:space="preserve">sunkumas kalbėti; </w:t>
      </w:r>
    </w:p>
    <w:p w14:paraId="5E560E46" w14:textId="1E64F84A" w:rsidR="00C37DD0" w:rsidRPr="00E31C19" w:rsidRDefault="00C86F61" w:rsidP="00E31C19">
      <w:pPr>
        <w:numPr>
          <w:ilvl w:val="0"/>
          <w:numId w:val="12"/>
        </w:numPr>
        <w:spacing w:after="0" w:line="240" w:lineRule="auto"/>
        <w:ind w:right="1243" w:hanging="566"/>
        <w:rPr>
          <w:lang w:val="lt-LT"/>
        </w:rPr>
      </w:pPr>
      <w:r w:rsidRPr="00E31C19">
        <w:rPr>
          <w:lang w:val="lt-LT"/>
        </w:rPr>
        <w:t xml:space="preserve">galvos skausmas; </w:t>
      </w:r>
    </w:p>
    <w:p w14:paraId="6C7D85E2" w14:textId="1595E334" w:rsidR="00CE4A78" w:rsidRDefault="00055384" w:rsidP="00E31C19">
      <w:pPr>
        <w:numPr>
          <w:ilvl w:val="0"/>
          <w:numId w:val="12"/>
        </w:numPr>
        <w:spacing w:after="0" w:line="240" w:lineRule="auto"/>
        <w:ind w:right="1243" w:hanging="566"/>
        <w:rPr>
          <w:lang w:val="lt-LT"/>
        </w:rPr>
      </w:pPr>
      <w:r>
        <w:rPr>
          <w:lang w:val="lt-LT"/>
        </w:rPr>
        <w:t>svaigulys</w:t>
      </w:r>
      <w:r w:rsidR="00C86F61" w:rsidRPr="00E31C19">
        <w:rPr>
          <w:lang w:val="lt-LT"/>
        </w:rPr>
        <w:t>.</w:t>
      </w:r>
    </w:p>
    <w:p w14:paraId="266E7DC1" w14:textId="033B4D7B" w:rsidR="00C37DD0" w:rsidRPr="00E31C19" w:rsidRDefault="00C86F61" w:rsidP="00CE4A78">
      <w:pPr>
        <w:spacing w:after="0" w:line="240" w:lineRule="auto"/>
        <w:ind w:left="0" w:right="1243" w:firstLine="0"/>
        <w:rPr>
          <w:lang w:val="lt-LT"/>
        </w:rPr>
      </w:pPr>
      <w:r w:rsidRPr="00E31C19">
        <w:rPr>
          <w:lang w:val="lt-LT"/>
        </w:rPr>
        <w:t>Jei pasirei</w:t>
      </w:r>
      <w:r w:rsidR="00CE4A78">
        <w:rPr>
          <w:lang w:val="lt-LT"/>
        </w:rPr>
        <w:t>škė</w:t>
      </w:r>
      <w:r w:rsidRPr="00E31C19">
        <w:rPr>
          <w:lang w:val="lt-LT"/>
        </w:rPr>
        <w:t xml:space="preserve"> bet kuris iš šių simptomų,</w:t>
      </w:r>
      <w:r w:rsidRPr="00E31C19">
        <w:rPr>
          <w:b/>
          <w:lang w:val="lt-LT"/>
        </w:rPr>
        <w:t xml:space="preserve"> nedelsdami kreipkitės medicininės pagalbos.</w:t>
      </w:r>
      <w:r w:rsidRPr="00E31C19">
        <w:rPr>
          <w:lang w:val="lt-LT"/>
        </w:rPr>
        <w:t xml:space="preserve"> </w:t>
      </w:r>
    </w:p>
    <w:p w14:paraId="77DB2549" w14:textId="77777777" w:rsidR="00C37DD0" w:rsidRPr="00E31C19" w:rsidRDefault="00C86F61" w:rsidP="00E31C19">
      <w:pPr>
        <w:spacing w:after="0" w:line="240" w:lineRule="auto"/>
        <w:ind w:left="0" w:firstLine="0"/>
        <w:rPr>
          <w:lang w:val="lt-LT"/>
        </w:rPr>
      </w:pPr>
      <w:r w:rsidRPr="00E31C19">
        <w:rPr>
          <w:lang w:val="lt-LT"/>
        </w:rPr>
        <w:t xml:space="preserve"> </w:t>
      </w:r>
    </w:p>
    <w:p w14:paraId="2D3248FF" w14:textId="77777777" w:rsidR="00C37DD0" w:rsidRPr="00E31C19" w:rsidRDefault="00C86F61" w:rsidP="00E31C19">
      <w:pPr>
        <w:pStyle w:val="Antrat1"/>
        <w:spacing w:after="0" w:line="240" w:lineRule="auto"/>
        <w:ind w:left="-5"/>
        <w:rPr>
          <w:lang w:val="lt-LT"/>
        </w:rPr>
      </w:pPr>
      <w:r w:rsidRPr="00E31C19">
        <w:rPr>
          <w:lang w:val="lt-LT"/>
        </w:rPr>
        <w:t xml:space="preserve">Kraujavimas </w:t>
      </w:r>
    </w:p>
    <w:p w14:paraId="7D2732A1" w14:textId="74FCC384" w:rsidR="00C37DD0" w:rsidRPr="00E31C19" w:rsidRDefault="00C64627" w:rsidP="00E31C19">
      <w:pPr>
        <w:spacing w:after="0" w:line="240" w:lineRule="auto"/>
        <w:ind w:left="-5"/>
        <w:rPr>
          <w:lang w:val="lt-LT"/>
        </w:rPr>
      </w:pPr>
      <w:r>
        <w:rPr>
          <w:lang w:val="lt-LT"/>
        </w:rPr>
        <w:t>Pazopanib Viatris</w:t>
      </w:r>
      <w:r w:rsidR="00C86F61" w:rsidRPr="00E31C19">
        <w:rPr>
          <w:lang w:val="lt-LT"/>
        </w:rPr>
        <w:t xml:space="preserve"> gali sukelti sunkų kraujavimą iš virškinimo trakto (pvz., iš skrandžio, stemplės, tiesiosios </w:t>
      </w:r>
      <w:r w:rsidR="00280ED6">
        <w:rPr>
          <w:lang w:val="lt-LT"/>
        </w:rPr>
        <w:t>ar žarnyno</w:t>
      </w:r>
      <w:r w:rsidR="00C86F61" w:rsidRPr="00E31C19">
        <w:rPr>
          <w:lang w:val="lt-LT"/>
        </w:rPr>
        <w:t>) arba plaučių, inkstų, burnos, makšties ir į smegenis, nors taip atsitinka nedažnai. Gali pasireikšti toki</w:t>
      </w:r>
      <w:r w:rsidR="00837969">
        <w:rPr>
          <w:lang w:val="lt-LT"/>
        </w:rPr>
        <w:t>ų</w:t>
      </w:r>
      <w:r w:rsidR="00C86F61" w:rsidRPr="00E31C19">
        <w:rPr>
          <w:lang w:val="lt-LT"/>
        </w:rPr>
        <w:t xml:space="preserve"> simptom</w:t>
      </w:r>
      <w:r w:rsidR="00837969">
        <w:rPr>
          <w:lang w:val="lt-LT"/>
        </w:rPr>
        <w:t>ų</w:t>
      </w:r>
      <w:r w:rsidR="00C86F61" w:rsidRPr="00E31C19">
        <w:rPr>
          <w:lang w:val="lt-LT"/>
        </w:rPr>
        <w:t xml:space="preserve">: </w:t>
      </w:r>
    </w:p>
    <w:p w14:paraId="63CE3C14" w14:textId="77777777" w:rsidR="00C37DD0" w:rsidRPr="00E31C19" w:rsidRDefault="00C86F61" w:rsidP="00E31C19">
      <w:pPr>
        <w:numPr>
          <w:ilvl w:val="0"/>
          <w:numId w:val="13"/>
        </w:numPr>
        <w:spacing w:after="0" w:line="240" w:lineRule="auto"/>
        <w:ind w:hanging="566"/>
        <w:rPr>
          <w:lang w:val="lt-LT"/>
        </w:rPr>
      </w:pPr>
      <w:r w:rsidRPr="00E31C19">
        <w:rPr>
          <w:lang w:val="lt-LT"/>
        </w:rPr>
        <w:t xml:space="preserve">tuštinimasis kraujingomis arba juodomis išmatomis; </w:t>
      </w:r>
    </w:p>
    <w:p w14:paraId="79E3B330" w14:textId="77777777" w:rsidR="00C37DD0" w:rsidRPr="00E31C19" w:rsidRDefault="00C86F61" w:rsidP="00E31C19">
      <w:pPr>
        <w:numPr>
          <w:ilvl w:val="0"/>
          <w:numId w:val="13"/>
        </w:numPr>
        <w:spacing w:after="0" w:line="240" w:lineRule="auto"/>
        <w:ind w:hanging="566"/>
        <w:rPr>
          <w:lang w:val="lt-LT"/>
        </w:rPr>
      </w:pPr>
      <w:r w:rsidRPr="00E31C19">
        <w:rPr>
          <w:lang w:val="lt-LT"/>
        </w:rPr>
        <w:t xml:space="preserve">kraujas šlapime; </w:t>
      </w:r>
    </w:p>
    <w:p w14:paraId="2F5E362B" w14:textId="77777777" w:rsidR="00C37DD0" w:rsidRPr="00E31C19" w:rsidRDefault="00C86F61" w:rsidP="00E31C19">
      <w:pPr>
        <w:numPr>
          <w:ilvl w:val="0"/>
          <w:numId w:val="13"/>
        </w:numPr>
        <w:spacing w:after="0" w:line="240" w:lineRule="auto"/>
        <w:ind w:hanging="566"/>
        <w:rPr>
          <w:lang w:val="lt-LT"/>
        </w:rPr>
      </w:pPr>
      <w:r w:rsidRPr="00E31C19">
        <w:rPr>
          <w:lang w:val="lt-LT"/>
        </w:rPr>
        <w:t xml:space="preserve">pilvo skausmas; </w:t>
      </w:r>
    </w:p>
    <w:p w14:paraId="57D0738A" w14:textId="77777777" w:rsidR="00837969" w:rsidRDefault="00C86F61" w:rsidP="00837969">
      <w:pPr>
        <w:numPr>
          <w:ilvl w:val="0"/>
          <w:numId w:val="13"/>
        </w:numPr>
        <w:spacing w:after="0" w:line="240" w:lineRule="auto"/>
        <w:ind w:hanging="566"/>
        <w:rPr>
          <w:lang w:val="lt-LT"/>
        </w:rPr>
      </w:pPr>
      <w:r w:rsidRPr="00E31C19">
        <w:rPr>
          <w:lang w:val="lt-LT"/>
        </w:rPr>
        <w:t xml:space="preserve">kosulys ar vėmimas krauju. </w:t>
      </w:r>
    </w:p>
    <w:p w14:paraId="4C50E1AB" w14:textId="72057E70" w:rsidR="00C37DD0" w:rsidRPr="00837969" w:rsidRDefault="00C86F61" w:rsidP="00677C12">
      <w:pPr>
        <w:spacing w:after="0" w:line="240" w:lineRule="auto"/>
        <w:ind w:left="0" w:firstLine="0"/>
        <w:rPr>
          <w:lang w:val="lt-LT"/>
        </w:rPr>
      </w:pPr>
      <w:r w:rsidRPr="00837969">
        <w:rPr>
          <w:lang w:val="lt-LT"/>
        </w:rPr>
        <w:t>Jei pasirei</w:t>
      </w:r>
      <w:r w:rsidR="00280ED6" w:rsidRPr="00837969">
        <w:rPr>
          <w:lang w:val="lt-LT"/>
        </w:rPr>
        <w:t>škė</w:t>
      </w:r>
      <w:r w:rsidRPr="00837969">
        <w:rPr>
          <w:lang w:val="lt-LT"/>
        </w:rPr>
        <w:t xml:space="preserve"> bet kuris iš šių simptomų,</w:t>
      </w:r>
      <w:r w:rsidRPr="00837969">
        <w:rPr>
          <w:b/>
          <w:lang w:val="lt-LT"/>
        </w:rPr>
        <w:t xml:space="preserve"> nedelsdami kreipkitės medicininės pagalbos.</w:t>
      </w:r>
      <w:r w:rsidRPr="00837969">
        <w:rPr>
          <w:lang w:val="lt-LT"/>
        </w:rPr>
        <w:t xml:space="preserve"> </w:t>
      </w:r>
    </w:p>
    <w:p w14:paraId="55EE32FD" w14:textId="77777777" w:rsidR="00C37DD0" w:rsidRPr="00E31C19" w:rsidRDefault="00C86F61" w:rsidP="00E31C19">
      <w:pPr>
        <w:spacing w:after="0" w:line="240" w:lineRule="auto"/>
        <w:ind w:left="0" w:firstLine="0"/>
        <w:rPr>
          <w:lang w:val="lt-LT"/>
        </w:rPr>
      </w:pPr>
      <w:r w:rsidRPr="00E31C19">
        <w:rPr>
          <w:lang w:val="lt-LT"/>
        </w:rPr>
        <w:t xml:space="preserve"> </w:t>
      </w:r>
    </w:p>
    <w:p w14:paraId="2E26F3E5" w14:textId="77777777" w:rsidR="00C37DD0" w:rsidRPr="00E31C19" w:rsidRDefault="00C86F61" w:rsidP="00E31C19">
      <w:pPr>
        <w:pStyle w:val="Antrat1"/>
        <w:spacing w:after="0" w:line="240" w:lineRule="auto"/>
        <w:ind w:left="-5"/>
        <w:rPr>
          <w:lang w:val="lt-LT"/>
        </w:rPr>
      </w:pPr>
      <w:r w:rsidRPr="00E31C19">
        <w:rPr>
          <w:lang w:val="lt-LT"/>
        </w:rPr>
        <w:t xml:space="preserve">Perforacija ir fistulė </w:t>
      </w:r>
    </w:p>
    <w:p w14:paraId="276765D2" w14:textId="1FE58F33" w:rsidR="00C37DD0" w:rsidRPr="00E31C19" w:rsidRDefault="00C64627" w:rsidP="00E31C19">
      <w:pPr>
        <w:spacing w:after="0" w:line="240" w:lineRule="auto"/>
        <w:ind w:left="-5"/>
        <w:rPr>
          <w:lang w:val="lt-LT"/>
        </w:rPr>
      </w:pPr>
      <w:r>
        <w:rPr>
          <w:lang w:val="lt-LT"/>
        </w:rPr>
        <w:t>Pazopanib Viatris</w:t>
      </w:r>
      <w:r w:rsidR="00C86F61" w:rsidRPr="00E31C19">
        <w:rPr>
          <w:lang w:val="lt-LT"/>
        </w:rPr>
        <w:t xml:space="preserve"> gali sukelti </w:t>
      </w:r>
      <w:r w:rsidR="00280ED6">
        <w:rPr>
          <w:lang w:val="lt-LT"/>
        </w:rPr>
        <w:t>skrandžio</w:t>
      </w:r>
      <w:r w:rsidR="00C86F61" w:rsidRPr="00E31C19">
        <w:rPr>
          <w:lang w:val="lt-LT"/>
        </w:rPr>
        <w:t xml:space="preserve"> ar žarnyno sien</w:t>
      </w:r>
      <w:r w:rsidR="00280ED6">
        <w:rPr>
          <w:lang w:val="lt-LT"/>
        </w:rPr>
        <w:t>elės</w:t>
      </w:r>
      <w:r w:rsidR="00C86F61" w:rsidRPr="00E31C19">
        <w:rPr>
          <w:lang w:val="lt-LT"/>
        </w:rPr>
        <w:t xml:space="preserve"> p</w:t>
      </w:r>
      <w:r w:rsidR="00837969">
        <w:rPr>
          <w:lang w:val="lt-LT"/>
        </w:rPr>
        <w:t>rakiurimą</w:t>
      </w:r>
      <w:r w:rsidR="00C86F61" w:rsidRPr="00E31C19">
        <w:rPr>
          <w:lang w:val="lt-LT"/>
        </w:rPr>
        <w:t xml:space="preserve"> (perforaciją) arba</w:t>
      </w:r>
      <w:r w:rsidR="00280ED6">
        <w:rPr>
          <w:lang w:val="lt-LT"/>
        </w:rPr>
        <w:t xml:space="preserve"> gali</w:t>
      </w:r>
      <w:r w:rsidR="00C86F61" w:rsidRPr="00E31C19">
        <w:rPr>
          <w:lang w:val="lt-LT"/>
        </w:rPr>
        <w:t xml:space="preserve"> susiformuoti neno</w:t>
      </w:r>
      <w:r w:rsidR="00837969">
        <w:rPr>
          <w:lang w:val="lt-LT"/>
        </w:rPr>
        <w:t>r</w:t>
      </w:r>
      <w:r w:rsidR="00C86F61" w:rsidRPr="00E31C19">
        <w:rPr>
          <w:lang w:val="lt-LT"/>
        </w:rPr>
        <w:t>mali jungtis tarp dviejų virškin</w:t>
      </w:r>
      <w:r w:rsidR="00280ED6">
        <w:rPr>
          <w:lang w:val="lt-LT"/>
        </w:rPr>
        <w:t>imo</w:t>
      </w:r>
      <w:r w:rsidR="00C86F61" w:rsidRPr="00E31C19">
        <w:rPr>
          <w:lang w:val="lt-LT"/>
        </w:rPr>
        <w:t xml:space="preserve"> trakto dalių (fistulė). Požymiai ir simptomai: </w:t>
      </w:r>
    </w:p>
    <w:p w14:paraId="44B9E3A9" w14:textId="77777777" w:rsidR="00C37DD0" w:rsidRPr="00E31C19" w:rsidRDefault="00C86F61" w:rsidP="00E31C19">
      <w:pPr>
        <w:numPr>
          <w:ilvl w:val="0"/>
          <w:numId w:val="14"/>
        </w:numPr>
        <w:spacing w:after="0" w:line="240" w:lineRule="auto"/>
        <w:ind w:hanging="566"/>
        <w:rPr>
          <w:lang w:val="lt-LT"/>
        </w:rPr>
      </w:pPr>
      <w:r w:rsidRPr="00E31C19">
        <w:rPr>
          <w:lang w:val="lt-LT"/>
        </w:rPr>
        <w:t xml:space="preserve">stiprus skrandžio skausmas; </w:t>
      </w:r>
    </w:p>
    <w:p w14:paraId="2A5F90FB" w14:textId="77777777" w:rsidR="00C37DD0" w:rsidRPr="00E31C19" w:rsidRDefault="00C86F61" w:rsidP="00E31C19">
      <w:pPr>
        <w:numPr>
          <w:ilvl w:val="0"/>
          <w:numId w:val="14"/>
        </w:numPr>
        <w:spacing w:after="0" w:line="240" w:lineRule="auto"/>
        <w:ind w:hanging="566"/>
        <w:rPr>
          <w:lang w:val="lt-LT"/>
        </w:rPr>
      </w:pPr>
      <w:r w:rsidRPr="00E31C19">
        <w:rPr>
          <w:lang w:val="lt-LT"/>
        </w:rPr>
        <w:t xml:space="preserve">pykinimas ir (arba) vėmimas; </w:t>
      </w:r>
    </w:p>
    <w:p w14:paraId="2F49A4B5" w14:textId="77777777" w:rsidR="00C37DD0" w:rsidRPr="00E31C19" w:rsidRDefault="00C86F61" w:rsidP="00E31C19">
      <w:pPr>
        <w:numPr>
          <w:ilvl w:val="0"/>
          <w:numId w:val="14"/>
        </w:numPr>
        <w:spacing w:after="0" w:line="240" w:lineRule="auto"/>
        <w:ind w:hanging="566"/>
        <w:rPr>
          <w:lang w:val="lt-LT"/>
        </w:rPr>
      </w:pPr>
      <w:r w:rsidRPr="00E31C19">
        <w:rPr>
          <w:lang w:val="lt-LT"/>
        </w:rPr>
        <w:t xml:space="preserve">karščiavimas; </w:t>
      </w:r>
    </w:p>
    <w:p w14:paraId="6A878A8E" w14:textId="0606AFFA" w:rsidR="00280ED6" w:rsidRDefault="00C86F61" w:rsidP="00E31C19">
      <w:pPr>
        <w:numPr>
          <w:ilvl w:val="0"/>
          <w:numId w:val="14"/>
        </w:numPr>
        <w:spacing w:after="0" w:line="240" w:lineRule="auto"/>
        <w:ind w:hanging="566"/>
        <w:rPr>
          <w:lang w:val="lt-LT"/>
        </w:rPr>
      </w:pPr>
      <w:r w:rsidRPr="00E31C19">
        <w:rPr>
          <w:lang w:val="lt-LT"/>
        </w:rPr>
        <w:t xml:space="preserve">skrandžio </w:t>
      </w:r>
      <w:r w:rsidR="00A8771D">
        <w:rPr>
          <w:lang w:val="lt-LT"/>
        </w:rPr>
        <w:t xml:space="preserve">ar </w:t>
      </w:r>
      <w:r w:rsidRPr="00E31C19">
        <w:rPr>
          <w:lang w:val="lt-LT"/>
        </w:rPr>
        <w:t>žarnyno</w:t>
      </w:r>
      <w:r w:rsidR="00280ED6">
        <w:rPr>
          <w:lang w:val="lt-LT"/>
        </w:rPr>
        <w:t xml:space="preserve"> prakiurimas </w:t>
      </w:r>
      <w:r w:rsidRPr="00E31C19">
        <w:rPr>
          <w:lang w:val="lt-LT"/>
        </w:rPr>
        <w:t>(perforacij</w:t>
      </w:r>
      <w:r w:rsidR="00280ED6">
        <w:rPr>
          <w:lang w:val="lt-LT"/>
        </w:rPr>
        <w:t>a</w:t>
      </w:r>
      <w:r w:rsidRPr="00E31C19">
        <w:rPr>
          <w:lang w:val="lt-LT"/>
        </w:rPr>
        <w:t xml:space="preserve">), </w:t>
      </w:r>
      <w:r w:rsidR="00280ED6">
        <w:rPr>
          <w:lang w:val="lt-LT"/>
        </w:rPr>
        <w:t xml:space="preserve">kai iš šios vietos </w:t>
      </w:r>
      <w:r w:rsidRPr="00E31C19">
        <w:rPr>
          <w:lang w:val="lt-LT"/>
        </w:rPr>
        <w:t>išsiskiria kraujas ar nemalonaus kvapo pūliai.</w:t>
      </w:r>
    </w:p>
    <w:p w14:paraId="37407E15" w14:textId="18232763" w:rsidR="00C37DD0" w:rsidRPr="00E31C19" w:rsidRDefault="00C86F61" w:rsidP="00280ED6">
      <w:pPr>
        <w:spacing w:after="0" w:line="240" w:lineRule="auto"/>
        <w:ind w:left="0" w:firstLine="0"/>
        <w:rPr>
          <w:lang w:val="lt-LT"/>
        </w:rPr>
      </w:pPr>
      <w:r w:rsidRPr="00E31C19">
        <w:rPr>
          <w:lang w:val="lt-LT"/>
        </w:rPr>
        <w:t>Jei pasirei</w:t>
      </w:r>
      <w:r w:rsidR="00280ED6">
        <w:rPr>
          <w:lang w:val="lt-LT"/>
        </w:rPr>
        <w:t>škė</w:t>
      </w:r>
      <w:r w:rsidRPr="00E31C19">
        <w:rPr>
          <w:lang w:val="lt-LT"/>
        </w:rPr>
        <w:t xml:space="preserve"> bet kuris iš šių simptomų,</w:t>
      </w:r>
      <w:r w:rsidRPr="00E31C19">
        <w:rPr>
          <w:b/>
          <w:lang w:val="lt-LT"/>
        </w:rPr>
        <w:t xml:space="preserve"> nedelsdami kreipkitės medicininės pagalbos.</w:t>
      </w:r>
      <w:r w:rsidRPr="00E31C19">
        <w:rPr>
          <w:lang w:val="lt-LT"/>
        </w:rPr>
        <w:t xml:space="preserve"> </w:t>
      </w:r>
    </w:p>
    <w:p w14:paraId="518551D9" w14:textId="77777777" w:rsidR="00C37DD0" w:rsidRPr="00E31C19" w:rsidRDefault="00C86F61" w:rsidP="00E31C19">
      <w:pPr>
        <w:spacing w:after="0" w:line="240" w:lineRule="auto"/>
        <w:ind w:left="0" w:firstLine="0"/>
        <w:rPr>
          <w:lang w:val="lt-LT"/>
        </w:rPr>
      </w:pPr>
      <w:r w:rsidRPr="00E31C19">
        <w:rPr>
          <w:b/>
          <w:sz w:val="24"/>
          <w:lang w:val="lt-LT"/>
        </w:rPr>
        <w:t xml:space="preserve"> </w:t>
      </w:r>
      <w:r w:rsidRPr="00E31C19">
        <w:rPr>
          <w:b/>
          <w:sz w:val="24"/>
          <w:lang w:val="lt-LT"/>
        </w:rPr>
        <w:tab/>
      </w:r>
      <w:r w:rsidRPr="00E31C19">
        <w:rPr>
          <w:b/>
          <w:lang w:val="lt-LT"/>
        </w:rPr>
        <w:t xml:space="preserve"> </w:t>
      </w:r>
    </w:p>
    <w:p w14:paraId="02A1E59A" w14:textId="77777777" w:rsidR="00C37DD0" w:rsidRPr="00E31C19" w:rsidRDefault="00C86F61" w:rsidP="00E31C19">
      <w:pPr>
        <w:pStyle w:val="Antrat1"/>
        <w:spacing w:after="0" w:line="240" w:lineRule="auto"/>
        <w:ind w:left="-5"/>
        <w:rPr>
          <w:lang w:val="lt-LT"/>
        </w:rPr>
      </w:pPr>
      <w:r w:rsidRPr="00E31C19">
        <w:rPr>
          <w:lang w:val="lt-LT"/>
        </w:rPr>
        <w:t xml:space="preserve">Kepenų sutrikimai </w:t>
      </w:r>
    </w:p>
    <w:p w14:paraId="17F1EA6A" w14:textId="2B2DB0B4" w:rsidR="00C37DD0" w:rsidRPr="00E31C19" w:rsidRDefault="00C64627" w:rsidP="00E31C19">
      <w:pPr>
        <w:spacing w:after="0" w:line="240" w:lineRule="auto"/>
        <w:ind w:left="-5"/>
        <w:rPr>
          <w:lang w:val="lt-LT"/>
        </w:rPr>
      </w:pPr>
      <w:r>
        <w:rPr>
          <w:lang w:val="lt-LT"/>
        </w:rPr>
        <w:t>Pazopanib Viatris</w:t>
      </w:r>
      <w:r w:rsidR="00C86F61" w:rsidRPr="00E31C19">
        <w:rPr>
          <w:lang w:val="lt-LT"/>
        </w:rPr>
        <w:t xml:space="preserve"> gali sukelti kepenų sutrikim</w:t>
      </w:r>
      <w:r w:rsidR="00A8771D">
        <w:rPr>
          <w:lang w:val="lt-LT"/>
        </w:rPr>
        <w:t>ų</w:t>
      </w:r>
      <w:r w:rsidR="00C86F61" w:rsidRPr="00E31C19">
        <w:rPr>
          <w:lang w:val="lt-LT"/>
        </w:rPr>
        <w:t xml:space="preserve">, kurie gali būti sunkūs, tokie kaip kepenų disfunkcija ir kepenų nepakankamumas, kuris gali būti mirtinas. </w:t>
      </w:r>
      <w:r>
        <w:rPr>
          <w:lang w:val="lt-LT"/>
        </w:rPr>
        <w:t>Pazopanib Viatris</w:t>
      </w:r>
      <w:r w:rsidR="00C86F61" w:rsidRPr="00E31C19">
        <w:rPr>
          <w:lang w:val="lt-LT"/>
        </w:rPr>
        <w:t xml:space="preserve"> vartojimo metu gydytojas Jums tikrins kepenų fermentų rodiklius. Požymiai, rodantys, kad Jūsų kepenų veik</w:t>
      </w:r>
      <w:r w:rsidR="00A8771D">
        <w:rPr>
          <w:lang w:val="lt-LT"/>
        </w:rPr>
        <w:t>l</w:t>
      </w:r>
      <w:r w:rsidR="00C86F61" w:rsidRPr="00E31C19">
        <w:rPr>
          <w:lang w:val="lt-LT"/>
        </w:rPr>
        <w:t xml:space="preserve">a sutrikusi: </w:t>
      </w:r>
    </w:p>
    <w:p w14:paraId="36BA9118" w14:textId="77777777" w:rsidR="00C37DD0" w:rsidRPr="00E31C19" w:rsidRDefault="00C86F61" w:rsidP="00E31C19">
      <w:pPr>
        <w:numPr>
          <w:ilvl w:val="0"/>
          <w:numId w:val="15"/>
        </w:numPr>
        <w:spacing w:after="0" w:line="240" w:lineRule="auto"/>
        <w:ind w:hanging="566"/>
        <w:rPr>
          <w:lang w:val="lt-LT"/>
        </w:rPr>
      </w:pPr>
      <w:r w:rsidRPr="00E31C19">
        <w:rPr>
          <w:lang w:val="lt-LT"/>
        </w:rPr>
        <w:t xml:space="preserve">pageltusi oda arba akių baltymai (gelta); </w:t>
      </w:r>
    </w:p>
    <w:p w14:paraId="2E5D131F" w14:textId="77777777" w:rsidR="00C37DD0" w:rsidRPr="00E31C19" w:rsidRDefault="00C86F61" w:rsidP="00E31C19">
      <w:pPr>
        <w:numPr>
          <w:ilvl w:val="0"/>
          <w:numId w:val="15"/>
        </w:numPr>
        <w:spacing w:after="0" w:line="240" w:lineRule="auto"/>
        <w:ind w:hanging="566"/>
        <w:rPr>
          <w:lang w:val="lt-LT"/>
        </w:rPr>
      </w:pPr>
      <w:r w:rsidRPr="00E31C19">
        <w:rPr>
          <w:lang w:val="lt-LT"/>
        </w:rPr>
        <w:t xml:space="preserve">tamsios spalvos šlapimas; </w:t>
      </w:r>
    </w:p>
    <w:p w14:paraId="43B35817" w14:textId="77777777" w:rsidR="00C37DD0" w:rsidRPr="00E31C19" w:rsidRDefault="00C86F61" w:rsidP="00E31C19">
      <w:pPr>
        <w:numPr>
          <w:ilvl w:val="0"/>
          <w:numId w:val="15"/>
        </w:numPr>
        <w:spacing w:after="0" w:line="240" w:lineRule="auto"/>
        <w:ind w:hanging="566"/>
        <w:rPr>
          <w:lang w:val="lt-LT"/>
        </w:rPr>
      </w:pPr>
      <w:r w:rsidRPr="00E31C19">
        <w:rPr>
          <w:lang w:val="lt-LT"/>
        </w:rPr>
        <w:t xml:space="preserve">nuovargis; </w:t>
      </w:r>
    </w:p>
    <w:p w14:paraId="52473D4D" w14:textId="77777777" w:rsidR="00C37DD0" w:rsidRPr="00E31C19" w:rsidRDefault="00C86F61" w:rsidP="00E31C19">
      <w:pPr>
        <w:numPr>
          <w:ilvl w:val="0"/>
          <w:numId w:val="15"/>
        </w:numPr>
        <w:spacing w:after="0" w:line="240" w:lineRule="auto"/>
        <w:ind w:hanging="566"/>
        <w:rPr>
          <w:lang w:val="lt-LT"/>
        </w:rPr>
      </w:pPr>
      <w:r w:rsidRPr="00E31C19">
        <w:rPr>
          <w:lang w:val="lt-LT"/>
        </w:rPr>
        <w:t xml:space="preserve">pykinimas; </w:t>
      </w:r>
    </w:p>
    <w:p w14:paraId="12078FBD" w14:textId="77777777" w:rsidR="00C37DD0" w:rsidRPr="00E31C19" w:rsidRDefault="00C86F61" w:rsidP="00E31C19">
      <w:pPr>
        <w:numPr>
          <w:ilvl w:val="0"/>
          <w:numId w:val="15"/>
        </w:numPr>
        <w:spacing w:after="0" w:line="240" w:lineRule="auto"/>
        <w:ind w:hanging="566"/>
        <w:rPr>
          <w:lang w:val="lt-LT"/>
        </w:rPr>
      </w:pPr>
      <w:r w:rsidRPr="00E31C19">
        <w:rPr>
          <w:lang w:val="lt-LT"/>
        </w:rPr>
        <w:t xml:space="preserve">vėmimas; </w:t>
      </w:r>
    </w:p>
    <w:p w14:paraId="4721F431" w14:textId="77777777" w:rsidR="00C37DD0" w:rsidRPr="00E31C19" w:rsidRDefault="00C86F61" w:rsidP="00E31C19">
      <w:pPr>
        <w:numPr>
          <w:ilvl w:val="0"/>
          <w:numId w:val="15"/>
        </w:numPr>
        <w:spacing w:after="0" w:line="240" w:lineRule="auto"/>
        <w:ind w:hanging="566"/>
        <w:rPr>
          <w:lang w:val="lt-LT"/>
        </w:rPr>
      </w:pPr>
      <w:r w:rsidRPr="00E31C19">
        <w:rPr>
          <w:lang w:val="lt-LT"/>
        </w:rPr>
        <w:t xml:space="preserve">apetito praradimas; </w:t>
      </w:r>
    </w:p>
    <w:p w14:paraId="7CA1CDEB" w14:textId="0BC1C313" w:rsidR="00C37DD0" w:rsidRPr="00E31C19" w:rsidRDefault="00C86F61" w:rsidP="00E31C19">
      <w:pPr>
        <w:numPr>
          <w:ilvl w:val="0"/>
          <w:numId w:val="15"/>
        </w:numPr>
        <w:spacing w:after="0" w:line="240" w:lineRule="auto"/>
        <w:ind w:hanging="566"/>
        <w:rPr>
          <w:lang w:val="lt-LT"/>
        </w:rPr>
      </w:pPr>
      <w:r w:rsidRPr="00E31C19">
        <w:rPr>
          <w:lang w:val="lt-LT"/>
        </w:rPr>
        <w:t xml:space="preserve">skausmas dešinėje </w:t>
      </w:r>
      <w:r w:rsidR="00543050">
        <w:rPr>
          <w:lang w:val="lt-LT"/>
        </w:rPr>
        <w:t>pilvo</w:t>
      </w:r>
      <w:r w:rsidRPr="00E31C19">
        <w:rPr>
          <w:lang w:val="lt-LT"/>
        </w:rPr>
        <w:t xml:space="preserve"> srityje; </w:t>
      </w:r>
    </w:p>
    <w:p w14:paraId="7BF2D5AB" w14:textId="77777777" w:rsidR="00543050" w:rsidRDefault="00C86F61" w:rsidP="00543050">
      <w:pPr>
        <w:numPr>
          <w:ilvl w:val="0"/>
          <w:numId w:val="15"/>
        </w:numPr>
        <w:spacing w:after="0" w:line="240" w:lineRule="auto"/>
        <w:ind w:hanging="566"/>
        <w:rPr>
          <w:lang w:val="lt-LT"/>
        </w:rPr>
      </w:pPr>
      <w:r w:rsidRPr="00E31C19">
        <w:rPr>
          <w:lang w:val="lt-LT"/>
        </w:rPr>
        <w:t>lengvai atsirandančios mėlynės</w:t>
      </w:r>
      <w:r w:rsidR="00543050">
        <w:rPr>
          <w:lang w:val="lt-LT"/>
        </w:rPr>
        <w:t>.</w:t>
      </w:r>
    </w:p>
    <w:p w14:paraId="6665B392" w14:textId="487FB038" w:rsidR="00C37DD0" w:rsidRPr="00543050" w:rsidRDefault="00C86F61" w:rsidP="00543050">
      <w:pPr>
        <w:spacing w:after="0" w:line="240" w:lineRule="auto"/>
        <w:ind w:left="0" w:firstLine="0"/>
        <w:rPr>
          <w:lang w:val="lt-LT"/>
        </w:rPr>
      </w:pPr>
      <w:r w:rsidRPr="00543050">
        <w:rPr>
          <w:lang w:val="lt-LT"/>
        </w:rPr>
        <w:t>Jei pasirei</w:t>
      </w:r>
      <w:r w:rsidR="00543050">
        <w:rPr>
          <w:lang w:val="lt-LT"/>
        </w:rPr>
        <w:t>škė</w:t>
      </w:r>
      <w:r w:rsidRPr="00543050">
        <w:rPr>
          <w:lang w:val="lt-LT"/>
        </w:rPr>
        <w:t xml:space="preserve"> bet kuris iš šių simptomų,</w:t>
      </w:r>
      <w:r w:rsidRPr="00543050">
        <w:rPr>
          <w:b/>
          <w:lang w:val="lt-LT"/>
        </w:rPr>
        <w:t xml:space="preserve"> nedelsdami kreipkitės medicininės pagalbos.</w:t>
      </w:r>
      <w:r w:rsidRPr="00543050">
        <w:rPr>
          <w:lang w:val="lt-LT"/>
        </w:rPr>
        <w:t xml:space="preserve"> </w:t>
      </w:r>
    </w:p>
    <w:p w14:paraId="66A6C3F9" w14:textId="77777777" w:rsidR="00C37DD0" w:rsidRPr="00E31C19" w:rsidRDefault="00C86F61" w:rsidP="00E31C19">
      <w:pPr>
        <w:spacing w:after="0" w:line="240" w:lineRule="auto"/>
        <w:ind w:left="0" w:firstLine="0"/>
        <w:rPr>
          <w:lang w:val="lt-LT"/>
        </w:rPr>
      </w:pPr>
      <w:r w:rsidRPr="00E31C19">
        <w:rPr>
          <w:lang w:val="lt-LT"/>
        </w:rPr>
        <w:t xml:space="preserve"> </w:t>
      </w:r>
    </w:p>
    <w:p w14:paraId="26B922CA" w14:textId="77777777" w:rsidR="00C37DD0" w:rsidRPr="00E31C19" w:rsidRDefault="00C86F61" w:rsidP="00E31C19">
      <w:pPr>
        <w:pStyle w:val="Antrat1"/>
        <w:spacing w:after="0" w:line="240" w:lineRule="auto"/>
        <w:ind w:left="-5"/>
        <w:rPr>
          <w:lang w:val="lt-LT"/>
        </w:rPr>
      </w:pPr>
      <w:r w:rsidRPr="00E31C19">
        <w:rPr>
          <w:lang w:val="lt-LT"/>
        </w:rPr>
        <w:t xml:space="preserve">Kraujo krešuliai </w:t>
      </w:r>
    </w:p>
    <w:p w14:paraId="27787879" w14:textId="77777777" w:rsidR="00C37DD0" w:rsidRPr="00E31C19" w:rsidRDefault="00C86F61" w:rsidP="00E31C19">
      <w:pPr>
        <w:spacing w:after="0" w:line="240" w:lineRule="auto"/>
        <w:ind w:left="-5"/>
        <w:rPr>
          <w:lang w:val="lt-LT"/>
        </w:rPr>
      </w:pPr>
      <w:r w:rsidRPr="00E31C19">
        <w:rPr>
          <w:i/>
          <w:lang w:val="lt-LT"/>
        </w:rPr>
        <w:t xml:space="preserve">Giliųjų venų trombozė (GVT) ir plaučių embolija </w:t>
      </w:r>
    </w:p>
    <w:p w14:paraId="53B292AC" w14:textId="550EBDD3" w:rsidR="00C37DD0" w:rsidRPr="00E31C19" w:rsidRDefault="00C64627" w:rsidP="00E31C19">
      <w:pPr>
        <w:spacing w:after="0" w:line="240" w:lineRule="auto"/>
        <w:ind w:left="-5"/>
        <w:rPr>
          <w:lang w:val="lt-LT"/>
        </w:rPr>
      </w:pPr>
      <w:r>
        <w:rPr>
          <w:lang w:val="lt-LT"/>
        </w:rPr>
        <w:t>Pazopanib Viatris</w:t>
      </w:r>
      <w:r w:rsidR="00C86F61" w:rsidRPr="00E31C19">
        <w:rPr>
          <w:lang w:val="lt-LT"/>
        </w:rPr>
        <w:t xml:space="preserve"> gali </w:t>
      </w:r>
      <w:r w:rsidR="00513287">
        <w:rPr>
          <w:lang w:val="lt-LT"/>
        </w:rPr>
        <w:t>lem</w:t>
      </w:r>
      <w:r w:rsidR="00C86F61" w:rsidRPr="00E31C19">
        <w:rPr>
          <w:lang w:val="lt-LT"/>
        </w:rPr>
        <w:t>ti kraujo krešulių susidarymą venose, ypač kojų (giliųjų venų trombozė, arba GVT), kurie gali patekti į plaučius (plaučių embolija).</w:t>
      </w:r>
      <w:r w:rsidR="00C86F61" w:rsidRPr="00E31C19">
        <w:rPr>
          <w:sz w:val="24"/>
          <w:lang w:val="lt-LT"/>
        </w:rPr>
        <w:t xml:space="preserve"> </w:t>
      </w:r>
      <w:r w:rsidR="00C86F61" w:rsidRPr="00E31C19">
        <w:rPr>
          <w:lang w:val="lt-LT"/>
        </w:rPr>
        <w:t xml:space="preserve">Požymiai ir simptomai: </w:t>
      </w:r>
    </w:p>
    <w:p w14:paraId="04B1ACBA" w14:textId="77777777" w:rsidR="00C37DD0" w:rsidRPr="00E31C19" w:rsidRDefault="00C86F61" w:rsidP="00E31C19">
      <w:pPr>
        <w:numPr>
          <w:ilvl w:val="0"/>
          <w:numId w:val="16"/>
        </w:numPr>
        <w:spacing w:after="0" w:line="240" w:lineRule="auto"/>
        <w:ind w:hanging="566"/>
        <w:rPr>
          <w:lang w:val="lt-LT"/>
        </w:rPr>
      </w:pPr>
      <w:r w:rsidRPr="00E31C19">
        <w:rPr>
          <w:lang w:val="lt-LT"/>
        </w:rPr>
        <w:t xml:space="preserve">aštrus krūtinės skausmas; </w:t>
      </w:r>
    </w:p>
    <w:p w14:paraId="2F3BFFB0" w14:textId="77777777" w:rsidR="00C37DD0" w:rsidRPr="00E31C19" w:rsidRDefault="00C86F61" w:rsidP="00E31C19">
      <w:pPr>
        <w:numPr>
          <w:ilvl w:val="0"/>
          <w:numId w:val="16"/>
        </w:numPr>
        <w:spacing w:after="0" w:line="240" w:lineRule="auto"/>
        <w:ind w:hanging="566"/>
        <w:rPr>
          <w:lang w:val="lt-LT"/>
        </w:rPr>
      </w:pPr>
      <w:r w:rsidRPr="00E31C19">
        <w:rPr>
          <w:lang w:val="lt-LT"/>
        </w:rPr>
        <w:t xml:space="preserve">dusulys; </w:t>
      </w:r>
    </w:p>
    <w:p w14:paraId="2BCCCB8B" w14:textId="77777777" w:rsidR="00C37DD0" w:rsidRPr="00E31C19" w:rsidRDefault="00C86F61" w:rsidP="00E31C19">
      <w:pPr>
        <w:numPr>
          <w:ilvl w:val="0"/>
          <w:numId w:val="16"/>
        </w:numPr>
        <w:spacing w:after="0" w:line="240" w:lineRule="auto"/>
        <w:ind w:hanging="566"/>
        <w:rPr>
          <w:lang w:val="lt-LT"/>
        </w:rPr>
      </w:pPr>
      <w:r w:rsidRPr="00E31C19">
        <w:rPr>
          <w:lang w:val="lt-LT"/>
        </w:rPr>
        <w:t xml:space="preserve">greitas kvėpavimas; </w:t>
      </w:r>
    </w:p>
    <w:p w14:paraId="37FBB689" w14:textId="77777777" w:rsidR="00513287" w:rsidRDefault="00C86F61" w:rsidP="00E31C19">
      <w:pPr>
        <w:numPr>
          <w:ilvl w:val="0"/>
          <w:numId w:val="16"/>
        </w:numPr>
        <w:spacing w:after="0" w:line="240" w:lineRule="auto"/>
        <w:ind w:hanging="566"/>
        <w:rPr>
          <w:lang w:val="lt-LT"/>
        </w:rPr>
      </w:pPr>
      <w:r w:rsidRPr="00E31C19">
        <w:rPr>
          <w:lang w:val="lt-LT"/>
        </w:rPr>
        <w:t>koj</w:t>
      </w:r>
      <w:r w:rsidR="00513287">
        <w:rPr>
          <w:lang w:val="lt-LT"/>
        </w:rPr>
        <w:t>os</w:t>
      </w:r>
      <w:r w:rsidRPr="00E31C19">
        <w:rPr>
          <w:lang w:val="lt-LT"/>
        </w:rPr>
        <w:t xml:space="preserve"> skausmas; </w:t>
      </w:r>
    </w:p>
    <w:p w14:paraId="6AA96DB5" w14:textId="69BE08A2" w:rsidR="00C37DD0" w:rsidRPr="00E31C19" w:rsidRDefault="00C86F61" w:rsidP="00E31C19">
      <w:pPr>
        <w:numPr>
          <w:ilvl w:val="0"/>
          <w:numId w:val="16"/>
        </w:numPr>
        <w:spacing w:after="0" w:line="240" w:lineRule="auto"/>
        <w:ind w:hanging="566"/>
        <w:rPr>
          <w:lang w:val="lt-LT"/>
        </w:rPr>
      </w:pPr>
      <w:r w:rsidRPr="00E31C19">
        <w:rPr>
          <w:lang w:val="lt-LT"/>
        </w:rPr>
        <w:t xml:space="preserve">rankų ir plaštakų arba kojų ir pėdų patinimas. </w:t>
      </w:r>
    </w:p>
    <w:p w14:paraId="00E2AD46" w14:textId="77777777" w:rsidR="00C37DD0" w:rsidRPr="00E31C19" w:rsidRDefault="00C86F61" w:rsidP="00E31C19">
      <w:pPr>
        <w:spacing w:after="0" w:line="240" w:lineRule="auto"/>
        <w:ind w:left="0" w:firstLine="0"/>
        <w:rPr>
          <w:lang w:val="lt-LT"/>
        </w:rPr>
      </w:pPr>
      <w:r w:rsidRPr="00E31C19">
        <w:rPr>
          <w:i/>
          <w:lang w:val="lt-LT"/>
        </w:rPr>
        <w:t xml:space="preserve"> </w:t>
      </w:r>
    </w:p>
    <w:p w14:paraId="131DF4DB" w14:textId="63CC7CA9" w:rsidR="00C37DD0" w:rsidRPr="00E31C19" w:rsidRDefault="00C86F61" w:rsidP="00E31C19">
      <w:pPr>
        <w:spacing w:after="0" w:line="240" w:lineRule="auto"/>
        <w:ind w:left="-5"/>
        <w:rPr>
          <w:lang w:val="lt-LT"/>
        </w:rPr>
      </w:pPr>
      <w:r w:rsidRPr="00E31C19">
        <w:rPr>
          <w:i/>
          <w:lang w:val="lt-LT"/>
        </w:rPr>
        <w:t xml:space="preserve">Trombinė mikroangiopatija (TMA) </w:t>
      </w:r>
    </w:p>
    <w:p w14:paraId="7F471F4B" w14:textId="38832D79" w:rsidR="00C37DD0" w:rsidRPr="00E31C19" w:rsidRDefault="00C64627" w:rsidP="00E31C19">
      <w:pPr>
        <w:spacing w:after="0" w:line="240" w:lineRule="auto"/>
        <w:ind w:left="-5"/>
        <w:rPr>
          <w:lang w:val="lt-LT"/>
        </w:rPr>
      </w:pPr>
      <w:r>
        <w:rPr>
          <w:lang w:val="lt-LT"/>
        </w:rPr>
        <w:t>Pazopanib Viatris</w:t>
      </w:r>
      <w:r w:rsidR="00C86F61" w:rsidRPr="00E31C19">
        <w:rPr>
          <w:lang w:val="lt-LT"/>
        </w:rPr>
        <w:t xml:space="preserve"> gali sukelti kraujo krešulių susidarymą inkstų</w:t>
      </w:r>
      <w:r w:rsidR="00513287">
        <w:rPr>
          <w:lang w:val="lt-LT"/>
        </w:rPr>
        <w:t xml:space="preserve"> ir galvos smegenų </w:t>
      </w:r>
      <w:r w:rsidR="00C86F61" w:rsidRPr="00E31C19">
        <w:rPr>
          <w:lang w:val="lt-LT"/>
        </w:rPr>
        <w:t>kraujagyslėse, kartu su raudonųjų kraujo ląstelių ir ląstelių, kurios dalyvauja krešėjime, skaičiaus sumažėjimu</w:t>
      </w:r>
      <w:r w:rsidR="00C86F61" w:rsidRPr="00E31C19">
        <w:rPr>
          <w:i/>
          <w:sz w:val="24"/>
          <w:lang w:val="lt-LT"/>
        </w:rPr>
        <w:t xml:space="preserve"> </w:t>
      </w:r>
      <w:r w:rsidR="00C86F61" w:rsidRPr="00E31C19">
        <w:rPr>
          <w:lang w:val="lt-LT"/>
        </w:rPr>
        <w:t>(trombinė mikroangiopatija, TMA).</w:t>
      </w:r>
      <w:r w:rsidR="00C86F61" w:rsidRPr="00E31C19">
        <w:rPr>
          <w:sz w:val="24"/>
          <w:lang w:val="lt-LT"/>
        </w:rPr>
        <w:t xml:space="preserve"> </w:t>
      </w:r>
      <w:r w:rsidR="00C86F61" w:rsidRPr="00E31C19">
        <w:rPr>
          <w:lang w:val="lt-LT"/>
        </w:rPr>
        <w:t xml:space="preserve">Požymiai ir simptomai: </w:t>
      </w:r>
    </w:p>
    <w:p w14:paraId="66886C41" w14:textId="77777777" w:rsidR="00C37DD0" w:rsidRPr="00E31C19" w:rsidRDefault="00C86F61" w:rsidP="00E31C19">
      <w:pPr>
        <w:numPr>
          <w:ilvl w:val="0"/>
          <w:numId w:val="16"/>
        </w:numPr>
        <w:spacing w:after="0" w:line="240" w:lineRule="auto"/>
        <w:ind w:hanging="566"/>
        <w:rPr>
          <w:lang w:val="lt-LT"/>
        </w:rPr>
      </w:pPr>
      <w:r w:rsidRPr="00E31C19">
        <w:rPr>
          <w:lang w:val="lt-LT"/>
        </w:rPr>
        <w:t xml:space="preserve">lengvai atsirandančios mėlynės; </w:t>
      </w:r>
    </w:p>
    <w:p w14:paraId="1AADE058" w14:textId="77777777" w:rsidR="00C37DD0" w:rsidRPr="00E31C19" w:rsidRDefault="00C86F61" w:rsidP="00E31C19">
      <w:pPr>
        <w:numPr>
          <w:ilvl w:val="0"/>
          <w:numId w:val="16"/>
        </w:numPr>
        <w:spacing w:after="0" w:line="240" w:lineRule="auto"/>
        <w:ind w:hanging="566"/>
        <w:rPr>
          <w:lang w:val="lt-LT"/>
        </w:rPr>
      </w:pPr>
      <w:r w:rsidRPr="00E31C19">
        <w:rPr>
          <w:lang w:val="lt-LT"/>
        </w:rPr>
        <w:t xml:space="preserve">aukštas kraujospūdis; </w:t>
      </w:r>
    </w:p>
    <w:p w14:paraId="1B844492" w14:textId="77777777" w:rsidR="00C37DD0" w:rsidRPr="00E31C19" w:rsidRDefault="00C86F61" w:rsidP="00E31C19">
      <w:pPr>
        <w:numPr>
          <w:ilvl w:val="0"/>
          <w:numId w:val="16"/>
        </w:numPr>
        <w:spacing w:after="0" w:line="240" w:lineRule="auto"/>
        <w:ind w:hanging="566"/>
        <w:rPr>
          <w:lang w:val="lt-LT"/>
        </w:rPr>
      </w:pPr>
      <w:r w:rsidRPr="00E31C19">
        <w:rPr>
          <w:lang w:val="lt-LT"/>
        </w:rPr>
        <w:t xml:space="preserve">karščiavimas; </w:t>
      </w:r>
    </w:p>
    <w:p w14:paraId="3C475C26" w14:textId="77777777" w:rsidR="00C37DD0" w:rsidRPr="00E31C19" w:rsidRDefault="00C86F61" w:rsidP="00E31C19">
      <w:pPr>
        <w:numPr>
          <w:ilvl w:val="0"/>
          <w:numId w:val="16"/>
        </w:numPr>
        <w:spacing w:after="0" w:line="240" w:lineRule="auto"/>
        <w:ind w:hanging="566"/>
        <w:rPr>
          <w:lang w:val="lt-LT"/>
        </w:rPr>
      </w:pPr>
      <w:r w:rsidRPr="00E31C19">
        <w:rPr>
          <w:lang w:val="lt-LT"/>
        </w:rPr>
        <w:lastRenderedPageBreak/>
        <w:t xml:space="preserve">sumišimas; </w:t>
      </w:r>
    </w:p>
    <w:p w14:paraId="18A6DFBF" w14:textId="77777777" w:rsidR="00C37DD0" w:rsidRPr="00E31C19" w:rsidRDefault="00C86F61" w:rsidP="00E31C19">
      <w:pPr>
        <w:numPr>
          <w:ilvl w:val="0"/>
          <w:numId w:val="16"/>
        </w:numPr>
        <w:spacing w:after="0" w:line="240" w:lineRule="auto"/>
        <w:ind w:hanging="566"/>
        <w:rPr>
          <w:lang w:val="lt-LT"/>
        </w:rPr>
      </w:pPr>
      <w:r w:rsidRPr="00E31C19">
        <w:rPr>
          <w:lang w:val="lt-LT"/>
        </w:rPr>
        <w:t xml:space="preserve">mieguistumas; </w:t>
      </w:r>
    </w:p>
    <w:p w14:paraId="572E1B91" w14:textId="77777777" w:rsidR="00513287" w:rsidRDefault="00C86F61" w:rsidP="00E31C19">
      <w:pPr>
        <w:numPr>
          <w:ilvl w:val="0"/>
          <w:numId w:val="16"/>
        </w:numPr>
        <w:spacing w:after="0" w:line="240" w:lineRule="auto"/>
        <w:ind w:hanging="566"/>
        <w:rPr>
          <w:lang w:val="lt-LT"/>
        </w:rPr>
      </w:pPr>
      <w:r w:rsidRPr="00E31C19">
        <w:rPr>
          <w:lang w:val="lt-LT"/>
        </w:rPr>
        <w:t>traukuliai (priepuoliai);</w:t>
      </w:r>
    </w:p>
    <w:p w14:paraId="33A6AA6C" w14:textId="77777777" w:rsidR="00513287" w:rsidRDefault="00513287" w:rsidP="00E31C19">
      <w:pPr>
        <w:numPr>
          <w:ilvl w:val="0"/>
          <w:numId w:val="16"/>
        </w:numPr>
        <w:spacing w:after="0" w:line="240" w:lineRule="auto"/>
        <w:ind w:hanging="566"/>
        <w:rPr>
          <w:lang w:val="lt-LT"/>
        </w:rPr>
      </w:pPr>
      <w:r>
        <w:rPr>
          <w:lang w:val="lt-LT"/>
        </w:rPr>
        <w:t>sumažėjęs šlapimo kiekis</w:t>
      </w:r>
      <w:r w:rsidR="00C86F61" w:rsidRPr="00E31C19">
        <w:rPr>
          <w:lang w:val="lt-LT"/>
        </w:rPr>
        <w:t>.</w:t>
      </w:r>
    </w:p>
    <w:p w14:paraId="54E24FDE" w14:textId="109637E3" w:rsidR="00C37DD0" w:rsidRPr="00E31C19" w:rsidRDefault="00C86F61" w:rsidP="00513287">
      <w:pPr>
        <w:spacing w:after="0" w:line="240" w:lineRule="auto"/>
        <w:ind w:left="0" w:firstLine="0"/>
        <w:rPr>
          <w:lang w:val="lt-LT"/>
        </w:rPr>
      </w:pPr>
      <w:r w:rsidRPr="00E31C19">
        <w:rPr>
          <w:lang w:val="lt-LT"/>
        </w:rPr>
        <w:t>Jei pasirei</w:t>
      </w:r>
      <w:r w:rsidR="00513287">
        <w:rPr>
          <w:lang w:val="lt-LT"/>
        </w:rPr>
        <w:t>škė</w:t>
      </w:r>
      <w:r w:rsidRPr="00E31C19">
        <w:rPr>
          <w:lang w:val="lt-LT"/>
        </w:rPr>
        <w:t xml:space="preserve"> bet kuris iš šių simptomų,</w:t>
      </w:r>
      <w:r w:rsidRPr="00E31C19">
        <w:rPr>
          <w:b/>
          <w:lang w:val="lt-LT"/>
        </w:rPr>
        <w:t xml:space="preserve"> nedelsdami kreipkitės medicininės pagalbos.</w:t>
      </w:r>
      <w:r w:rsidRPr="00E31C19">
        <w:rPr>
          <w:lang w:val="lt-LT"/>
        </w:rPr>
        <w:t xml:space="preserve"> </w:t>
      </w:r>
    </w:p>
    <w:p w14:paraId="091EDB4F" w14:textId="77777777" w:rsidR="00C37DD0" w:rsidRPr="00E31C19" w:rsidRDefault="00C86F61" w:rsidP="00E31C19">
      <w:pPr>
        <w:spacing w:after="0" w:line="240" w:lineRule="auto"/>
        <w:ind w:left="0" w:firstLine="0"/>
        <w:rPr>
          <w:lang w:val="lt-LT"/>
        </w:rPr>
      </w:pPr>
      <w:r w:rsidRPr="00E31C19">
        <w:rPr>
          <w:lang w:val="lt-LT"/>
        </w:rPr>
        <w:t xml:space="preserve"> </w:t>
      </w:r>
    </w:p>
    <w:p w14:paraId="7FD00923" w14:textId="77777777" w:rsidR="00C37DD0" w:rsidRPr="00E31C19" w:rsidRDefault="00C86F61" w:rsidP="00E31C19">
      <w:pPr>
        <w:pStyle w:val="Antrat1"/>
        <w:spacing w:after="0" w:line="240" w:lineRule="auto"/>
        <w:ind w:left="-5"/>
        <w:rPr>
          <w:lang w:val="lt-LT"/>
        </w:rPr>
      </w:pPr>
      <w:r w:rsidRPr="00E31C19">
        <w:rPr>
          <w:lang w:val="lt-LT"/>
        </w:rPr>
        <w:t>Naviko lizės (irimo) sindromas</w:t>
      </w:r>
      <w:r w:rsidRPr="00E31C19">
        <w:rPr>
          <w:b w:val="0"/>
          <w:lang w:val="lt-LT"/>
        </w:rPr>
        <w:t xml:space="preserve"> </w:t>
      </w:r>
    </w:p>
    <w:p w14:paraId="6AFB80B1" w14:textId="1C329D0A" w:rsidR="00C37DD0" w:rsidRPr="00E31C19" w:rsidRDefault="00C64627" w:rsidP="00E31C19">
      <w:pPr>
        <w:spacing w:after="0" w:line="240" w:lineRule="auto"/>
        <w:ind w:left="-5"/>
        <w:rPr>
          <w:lang w:val="lt-LT"/>
        </w:rPr>
      </w:pPr>
      <w:r>
        <w:rPr>
          <w:lang w:val="lt-LT"/>
        </w:rPr>
        <w:t>Pazopanib Viatris</w:t>
      </w:r>
      <w:r w:rsidR="00C86F61" w:rsidRPr="00E31C19">
        <w:rPr>
          <w:lang w:val="lt-LT"/>
        </w:rPr>
        <w:t xml:space="preserve"> gali greitai suardyti vėžines ląsteles ir sukelti naviko lizės sindromą, kuris kai kuriems žmonėms gali būti mirtinas. Simptomai gali </w:t>
      </w:r>
      <w:r w:rsidR="00C54EED">
        <w:rPr>
          <w:lang w:val="lt-LT"/>
        </w:rPr>
        <w:t>būti</w:t>
      </w:r>
      <w:r w:rsidR="00C86F61" w:rsidRPr="00E31C19">
        <w:rPr>
          <w:lang w:val="lt-LT"/>
        </w:rPr>
        <w:t xml:space="preserve"> nereguliar</w:t>
      </w:r>
      <w:r w:rsidR="00C54EED">
        <w:rPr>
          <w:lang w:val="lt-LT"/>
        </w:rPr>
        <w:t>us</w:t>
      </w:r>
      <w:r w:rsidR="00C86F61" w:rsidRPr="00E31C19">
        <w:rPr>
          <w:lang w:val="lt-LT"/>
        </w:rPr>
        <w:t xml:space="preserve"> širdies plakim</w:t>
      </w:r>
      <w:r w:rsidR="00C54EED">
        <w:rPr>
          <w:lang w:val="lt-LT"/>
        </w:rPr>
        <w:t>as</w:t>
      </w:r>
      <w:r w:rsidR="00C86F61" w:rsidRPr="00E31C19">
        <w:rPr>
          <w:lang w:val="lt-LT"/>
        </w:rPr>
        <w:t>, traukuliai (priepuoliai), sumišim</w:t>
      </w:r>
      <w:r w:rsidR="00C54EED">
        <w:rPr>
          <w:lang w:val="lt-LT"/>
        </w:rPr>
        <w:t>as</w:t>
      </w:r>
      <w:r w:rsidR="00C86F61" w:rsidRPr="00E31C19">
        <w:rPr>
          <w:lang w:val="lt-LT"/>
        </w:rPr>
        <w:t>, raumenų mėšlungi</w:t>
      </w:r>
      <w:r w:rsidR="00C54EED">
        <w:rPr>
          <w:lang w:val="lt-LT"/>
        </w:rPr>
        <w:t>s</w:t>
      </w:r>
      <w:r w:rsidR="00C86F61" w:rsidRPr="00E31C19">
        <w:rPr>
          <w:lang w:val="lt-LT"/>
        </w:rPr>
        <w:t xml:space="preserve"> ar spazmai arba sumažėj</w:t>
      </w:r>
      <w:r w:rsidR="00C54EED">
        <w:rPr>
          <w:lang w:val="lt-LT"/>
        </w:rPr>
        <w:t>ęs šlapimo kiekis</w:t>
      </w:r>
      <w:r w:rsidR="00C86F61" w:rsidRPr="00E31C19">
        <w:rPr>
          <w:lang w:val="lt-LT"/>
        </w:rPr>
        <w:t>. Jei pasirei</w:t>
      </w:r>
      <w:r w:rsidR="00C54EED">
        <w:rPr>
          <w:lang w:val="lt-LT"/>
        </w:rPr>
        <w:t>škė</w:t>
      </w:r>
      <w:r w:rsidR="00C86F61" w:rsidRPr="00E31C19">
        <w:rPr>
          <w:lang w:val="lt-LT"/>
        </w:rPr>
        <w:t xml:space="preserve"> bet kuris iš šių simptomų,</w:t>
      </w:r>
      <w:r w:rsidR="00C86F61" w:rsidRPr="00E31C19">
        <w:rPr>
          <w:b/>
          <w:lang w:val="lt-LT"/>
        </w:rPr>
        <w:t xml:space="preserve"> nedelsdami kreipkitės medicininės pagalbos.</w:t>
      </w:r>
      <w:r w:rsidR="00C86F61" w:rsidRPr="00E31C19">
        <w:rPr>
          <w:lang w:val="lt-LT"/>
        </w:rPr>
        <w:t xml:space="preserve"> </w:t>
      </w:r>
    </w:p>
    <w:p w14:paraId="4D85059A" w14:textId="77777777" w:rsidR="00C37DD0" w:rsidRPr="00E31C19" w:rsidRDefault="00C86F61" w:rsidP="00E31C19">
      <w:pPr>
        <w:spacing w:after="0" w:line="240" w:lineRule="auto"/>
        <w:ind w:left="0" w:firstLine="0"/>
        <w:rPr>
          <w:lang w:val="lt-LT"/>
        </w:rPr>
      </w:pPr>
      <w:r w:rsidRPr="00E31C19">
        <w:rPr>
          <w:lang w:val="lt-LT"/>
        </w:rPr>
        <w:t xml:space="preserve"> </w:t>
      </w:r>
    </w:p>
    <w:p w14:paraId="0334D62A" w14:textId="77777777" w:rsidR="00C37DD0" w:rsidRPr="00E31C19" w:rsidRDefault="00C86F61" w:rsidP="00E31C19">
      <w:pPr>
        <w:pStyle w:val="Antrat1"/>
        <w:spacing w:after="0" w:line="240" w:lineRule="auto"/>
        <w:ind w:left="-5"/>
        <w:rPr>
          <w:lang w:val="lt-LT"/>
        </w:rPr>
      </w:pPr>
      <w:r w:rsidRPr="00E31C19">
        <w:rPr>
          <w:lang w:val="lt-LT"/>
        </w:rPr>
        <w:t xml:space="preserve">Infekcijos </w:t>
      </w:r>
    </w:p>
    <w:p w14:paraId="1D08CE58" w14:textId="468D55D7" w:rsidR="00C37DD0" w:rsidRPr="00E31C19" w:rsidRDefault="00C86F61" w:rsidP="00E31C19">
      <w:pPr>
        <w:spacing w:after="0" w:line="240" w:lineRule="auto"/>
        <w:ind w:left="-5"/>
        <w:rPr>
          <w:lang w:val="lt-LT"/>
        </w:rPr>
      </w:pPr>
      <w:r w:rsidRPr="00E31C19">
        <w:rPr>
          <w:lang w:val="lt-LT"/>
        </w:rPr>
        <w:t xml:space="preserve">Infekcijos, atsiradusios vartojant </w:t>
      </w:r>
      <w:r w:rsidR="00C64627">
        <w:rPr>
          <w:lang w:val="lt-LT"/>
        </w:rPr>
        <w:t>Pazopanib Viatris</w:t>
      </w:r>
      <w:r w:rsidRPr="00E31C19">
        <w:rPr>
          <w:lang w:val="lt-LT"/>
        </w:rPr>
        <w:t xml:space="preserve">, gali būti sunkios. Požymiai ir simptomai: </w:t>
      </w:r>
    </w:p>
    <w:p w14:paraId="75E0CB94" w14:textId="77777777" w:rsidR="00C37DD0" w:rsidRPr="00E31C19" w:rsidRDefault="00C86F61" w:rsidP="00E31C19">
      <w:pPr>
        <w:numPr>
          <w:ilvl w:val="0"/>
          <w:numId w:val="17"/>
        </w:numPr>
        <w:spacing w:after="0" w:line="240" w:lineRule="auto"/>
        <w:ind w:hanging="566"/>
        <w:rPr>
          <w:lang w:val="lt-LT"/>
        </w:rPr>
      </w:pPr>
      <w:r w:rsidRPr="00E31C19">
        <w:rPr>
          <w:lang w:val="lt-LT"/>
        </w:rPr>
        <w:t xml:space="preserve">karščiavimas; </w:t>
      </w:r>
    </w:p>
    <w:p w14:paraId="4BEED3CB" w14:textId="77777777" w:rsidR="00C37DD0" w:rsidRPr="00E31C19" w:rsidRDefault="00C86F61" w:rsidP="00E31C19">
      <w:pPr>
        <w:numPr>
          <w:ilvl w:val="0"/>
          <w:numId w:val="17"/>
        </w:numPr>
        <w:spacing w:after="0" w:line="240" w:lineRule="auto"/>
        <w:ind w:hanging="566"/>
        <w:rPr>
          <w:lang w:val="lt-LT"/>
        </w:rPr>
      </w:pPr>
      <w:r w:rsidRPr="00E31C19">
        <w:rPr>
          <w:lang w:val="lt-LT"/>
        </w:rPr>
        <w:t xml:space="preserve">gripo simptomai, tokie kaip kosulys, nuovargis ir kūno skausmai, kurie neišnyksta; </w:t>
      </w:r>
    </w:p>
    <w:p w14:paraId="243FE34C" w14:textId="77777777" w:rsidR="00C37DD0" w:rsidRPr="00E31C19" w:rsidRDefault="00C86F61" w:rsidP="00E31C19">
      <w:pPr>
        <w:numPr>
          <w:ilvl w:val="0"/>
          <w:numId w:val="17"/>
        </w:numPr>
        <w:spacing w:after="0" w:line="240" w:lineRule="auto"/>
        <w:ind w:hanging="566"/>
        <w:rPr>
          <w:lang w:val="lt-LT"/>
        </w:rPr>
      </w:pPr>
      <w:r w:rsidRPr="00E31C19">
        <w:rPr>
          <w:lang w:val="lt-LT"/>
        </w:rPr>
        <w:t xml:space="preserve">dusulys ir (arba) švokštimas; </w:t>
      </w:r>
    </w:p>
    <w:p w14:paraId="41FF9833" w14:textId="77777777" w:rsidR="00C37DD0" w:rsidRPr="00E31C19" w:rsidRDefault="00C86F61" w:rsidP="00E31C19">
      <w:pPr>
        <w:numPr>
          <w:ilvl w:val="0"/>
          <w:numId w:val="17"/>
        </w:numPr>
        <w:spacing w:after="0" w:line="240" w:lineRule="auto"/>
        <w:ind w:hanging="566"/>
        <w:rPr>
          <w:lang w:val="lt-LT"/>
        </w:rPr>
      </w:pPr>
      <w:r w:rsidRPr="00E31C19">
        <w:rPr>
          <w:lang w:val="lt-LT"/>
        </w:rPr>
        <w:t xml:space="preserve">skausmas šlapinantis; </w:t>
      </w:r>
    </w:p>
    <w:p w14:paraId="40BA1FB5" w14:textId="77777777" w:rsidR="00263FE3" w:rsidRDefault="00C86F61" w:rsidP="00E31C19">
      <w:pPr>
        <w:numPr>
          <w:ilvl w:val="0"/>
          <w:numId w:val="17"/>
        </w:numPr>
        <w:spacing w:after="0" w:line="240" w:lineRule="auto"/>
        <w:ind w:hanging="566"/>
        <w:rPr>
          <w:lang w:val="lt-LT"/>
        </w:rPr>
      </w:pPr>
      <w:r w:rsidRPr="00E31C19">
        <w:rPr>
          <w:lang w:val="lt-LT"/>
        </w:rPr>
        <w:t xml:space="preserve">pjūviai, įbrėžimai ar žaizdos, kurios yra paraudusios, karštos, patinusios ar skausmingos. </w:t>
      </w:r>
    </w:p>
    <w:p w14:paraId="057EC235" w14:textId="620E6EC3" w:rsidR="00C37DD0" w:rsidRPr="00E31C19" w:rsidRDefault="00C86F61" w:rsidP="00263FE3">
      <w:pPr>
        <w:spacing w:after="0" w:line="240" w:lineRule="auto"/>
        <w:ind w:left="0" w:firstLine="0"/>
        <w:rPr>
          <w:lang w:val="lt-LT"/>
        </w:rPr>
      </w:pPr>
      <w:r w:rsidRPr="00E31C19">
        <w:rPr>
          <w:lang w:val="lt-LT"/>
        </w:rPr>
        <w:t>Jei pasirei</w:t>
      </w:r>
      <w:r w:rsidR="00263FE3">
        <w:rPr>
          <w:lang w:val="lt-LT"/>
        </w:rPr>
        <w:t>škė</w:t>
      </w:r>
      <w:r w:rsidRPr="00E31C19">
        <w:rPr>
          <w:lang w:val="lt-LT"/>
        </w:rPr>
        <w:t xml:space="preserve"> bet kuris iš šių simptomų,</w:t>
      </w:r>
      <w:r w:rsidRPr="00E31C19">
        <w:rPr>
          <w:b/>
          <w:lang w:val="lt-LT"/>
        </w:rPr>
        <w:t xml:space="preserve"> nedelsdami kreipkitės medicininės pagalbos.</w:t>
      </w:r>
      <w:r w:rsidRPr="00E31C19">
        <w:rPr>
          <w:lang w:val="lt-LT"/>
        </w:rPr>
        <w:t xml:space="preserve"> </w:t>
      </w:r>
    </w:p>
    <w:p w14:paraId="288C7D68" w14:textId="5EBC2407" w:rsidR="00C37DD0" w:rsidRPr="00E31C19" w:rsidRDefault="00C86F61" w:rsidP="00E31C19">
      <w:pPr>
        <w:spacing w:after="0" w:line="240" w:lineRule="auto"/>
        <w:ind w:left="0" w:firstLine="0"/>
        <w:rPr>
          <w:lang w:val="lt-LT"/>
        </w:rPr>
      </w:pPr>
      <w:r w:rsidRPr="00E31C19">
        <w:rPr>
          <w:lang w:val="lt-LT"/>
        </w:rPr>
        <w:t xml:space="preserve"> </w:t>
      </w:r>
      <w:r w:rsidRPr="00E31C19">
        <w:rPr>
          <w:b/>
          <w:sz w:val="24"/>
          <w:lang w:val="lt-LT"/>
        </w:rPr>
        <w:t xml:space="preserve"> </w:t>
      </w:r>
      <w:r w:rsidRPr="00E31C19">
        <w:rPr>
          <w:b/>
          <w:sz w:val="24"/>
          <w:lang w:val="lt-LT"/>
        </w:rPr>
        <w:tab/>
      </w:r>
      <w:r w:rsidRPr="00E31C19">
        <w:rPr>
          <w:b/>
          <w:lang w:val="lt-LT"/>
        </w:rPr>
        <w:t xml:space="preserve"> </w:t>
      </w:r>
    </w:p>
    <w:p w14:paraId="30B3BB8D" w14:textId="77777777" w:rsidR="00C37DD0" w:rsidRPr="00E31C19" w:rsidRDefault="00C86F61" w:rsidP="00E31C19">
      <w:pPr>
        <w:pStyle w:val="Antrat1"/>
        <w:spacing w:after="0" w:line="240" w:lineRule="auto"/>
        <w:ind w:left="-5"/>
        <w:rPr>
          <w:lang w:val="lt-LT"/>
        </w:rPr>
      </w:pPr>
      <w:r w:rsidRPr="00E31C19">
        <w:rPr>
          <w:lang w:val="lt-LT"/>
        </w:rPr>
        <w:t xml:space="preserve">Plaučių uždegimas </w:t>
      </w:r>
    </w:p>
    <w:p w14:paraId="7A2ECF9C" w14:textId="52023360" w:rsidR="00C37DD0" w:rsidRPr="00E31C19" w:rsidRDefault="00C64627" w:rsidP="00E31C19">
      <w:pPr>
        <w:spacing w:after="0" w:line="240" w:lineRule="auto"/>
        <w:ind w:left="-5" w:right="150"/>
        <w:rPr>
          <w:lang w:val="lt-LT"/>
        </w:rPr>
      </w:pPr>
      <w:r>
        <w:rPr>
          <w:lang w:val="lt-LT"/>
        </w:rPr>
        <w:t>Pazopanib Viatris</w:t>
      </w:r>
      <w:r w:rsidR="00C86F61" w:rsidRPr="00E31C19">
        <w:rPr>
          <w:lang w:val="lt-LT"/>
        </w:rPr>
        <w:t xml:space="preserve"> retais atvejais gali sukelti plaučių uždegimą (intersticinę plaučių ligą, pneumonitą), kuris kai kuriems žmonėms gali būti mirtinas. Simptomai gali būti nepraeinantis dusulys ar kosulys. Kol vartosite </w:t>
      </w:r>
      <w:r>
        <w:rPr>
          <w:lang w:val="lt-LT"/>
        </w:rPr>
        <w:t>Pazopanib Viatris</w:t>
      </w:r>
      <w:r w:rsidR="00C86F61" w:rsidRPr="00E31C19">
        <w:rPr>
          <w:lang w:val="lt-LT"/>
        </w:rPr>
        <w:t>, būsite stebimi, ar nepasireiškia koki</w:t>
      </w:r>
      <w:r w:rsidR="00B33343">
        <w:rPr>
          <w:lang w:val="lt-LT"/>
        </w:rPr>
        <w:t>ų</w:t>
      </w:r>
      <w:r w:rsidR="00C86F61" w:rsidRPr="00E31C19">
        <w:rPr>
          <w:lang w:val="lt-LT"/>
        </w:rPr>
        <w:t xml:space="preserve"> nors plaučių sutrikim</w:t>
      </w:r>
      <w:r w:rsidR="00B33343">
        <w:rPr>
          <w:lang w:val="lt-LT"/>
        </w:rPr>
        <w:t>ų</w:t>
      </w:r>
      <w:r w:rsidR="00C86F61" w:rsidRPr="00E31C19">
        <w:rPr>
          <w:lang w:val="lt-LT"/>
        </w:rPr>
        <w:t>. Jei pasirei</w:t>
      </w:r>
      <w:r w:rsidR="00263FE3">
        <w:rPr>
          <w:lang w:val="lt-LT"/>
        </w:rPr>
        <w:t>škė</w:t>
      </w:r>
      <w:r w:rsidR="00C86F61" w:rsidRPr="00E31C19">
        <w:rPr>
          <w:lang w:val="lt-LT"/>
        </w:rPr>
        <w:t xml:space="preserve"> bet kuris iš šių simptomų,</w:t>
      </w:r>
      <w:r w:rsidR="00C86F61" w:rsidRPr="00E31C19">
        <w:rPr>
          <w:b/>
          <w:lang w:val="lt-LT"/>
        </w:rPr>
        <w:t xml:space="preserve"> nedelsdami kreipkitės medicininės pagalbos.</w:t>
      </w:r>
      <w:r w:rsidR="00C86F61" w:rsidRPr="00E31C19">
        <w:rPr>
          <w:lang w:val="lt-LT"/>
        </w:rPr>
        <w:t xml:space="preserve"> </w:t>
      </w:r>
    </w:p>
    <w:p w14:paraId="70DF8722" w14:textId="77777777" w:rsidR="00C37DD0" w:rsidRPr="00E31C19" w:rsidRDefault="00C86F61" w:rsidP="00E31C19">
      <w:pPr>
        <w:spacing w:after="0" w:line="240" w:lineRule="auto"/>
        <w:ind w:left="0" w:firstLine="0"/>
        <w:rPr>
          <w:lang w:val="lt-LT"/>
        </w:rPr>
      </w:pPr>
      <w:r w:rsidRPr="00E31C19">
        <w:rPr>
          <w:lang w:val="lt-LT"/>
        </w:rPr>
        <w:t xml:space="preserve"> </w:t>
      </w:r>
    </w:p>
    <w:p w14:paraId="4A50201B" w14:textId="77777777" w:rsidR="00C37DD0" w:rsidRPr="00E31C19" w:rsidRDefault="00C86F61" w:rsidP="00E31C19">
      <w:pPr>
        <w:pStyle w:val="Antrat1"/>
        <w:spacing w:after="0" w:line="240" w:lineRule="auto"/>
        <w:ind w:left="-5"/>
        <w:rPr>
          <w:lang w:val="lt-LT"/>
        </w:rPr>
      </w:pPr>
      <w:r w:rsidRPr="00E31C19">
        <w:rPr>
          <w:lang w:val="lt-LT"/>
        </w:rPr>
        <w:t xml:space="preserve">Skydliaukės sutrikimai </w:t>
      </w:r>
    </w:p>
    <w:p w14:paraId="7EEC9647" w14:textId="357F7E7F" w:rsidR="00C37DD0" w:rsidRPr="00E31C19" w:rsidRDefault="00C64627" w:rsidP="00E31C19">
      <w:pPr>
        <w:spacing w:after="0" w:line="240" w:lineRule="auto"/>
        <w:ind w:left="0" w:right="819" w:firstLine="0"/>
        <w:jc w:val="both"/>
        <w:rPr>
          <w:lang w:val="lt-LT"/>
        </w:rPr>
      </w:pPr>
      <w:r>
        <w:rPr>
          <w:lang w:val="lt-LT"/>
        </w:rPr>
        <w:t>Pazopanib Viatris</w:t>
      </w:r>
      <w:r w:rsidR="00C86F61" w:rsidRPr="00E31C19">
        <w:rPr>
          <w:lang w:val="lt-LT"/>
        </w:rPr>
        <w:t xml:space="preserve"> gali mažinti organizme gaminamų skydliaukės hormonų kiekį. Tai gali sukelti svorio padidėjimą ir nuovargį. Vartojant </w:t>
      </w:r>
      <w:r>
        <w:rPr>
          <w:lang w:val="lt-LT"/>
        </w:rPr>
        <w:t>Pazopanib Viatris</w:t>
      </w:r>
      <w:r w:rsidR="00C86F61" w:rsidRPr="00E31C19">
        <w:rPr>
          <w:lang w:val="lt-LT"/>
        </w:rPr>
        <w:t xml:space="preserve">, Jums bus tiriamas skydliaukės hormonų kiekis. </w:t>
      </w:r>
      <w:r w:rsidR="00C86F61" w:rsidRPr="00E31C19">
        <w:rPr>
          <w:b/>
          <w:lang w:val="lt-LT"/>
        </w:rPr>
        <w:t>Pasakykite gydytojui</w:t>
      </w:r>
      <w:r w:rsidR="00C86F61" w:rsidRPr="00E31C19">
        <w:rPr>
          <w:lang w:val="lt-LT"/>
        </w:rPr>
        <w:t xml:space="preserve">, jei padidėjo svoris ar atsirado nuovargis. </w:t>
      </w:r>
    </w:p>
    <w:p w14:paraId="554E2644" w14:textId="77777777" w:rsidR="00C37DD0" w:rsidRPr="00E31C19" w:rsidRDefault="00C86F61" w:rsidP="00E31C19">
      <w:pPr>
        <w:spacing w:after="0" w:line="240" w:lineRule="auto"/>
        <w:ind w:left="0" w:firstLine="0"/>
        <w:rPr>
          <w:lang w:val="lt-LT"/>
        </w:rPr>
      </w:pPr>
      <w:r w:rsidRPr="00E31C19">
        <w:rPr>
          <w:lang w:val="lt-LT"/>
        </w:rPr>
        <w:t xml:space="preserve"> </w:t>
      </w:r>
    </w:p>
    <w:p w14:paraId="321EDDF0" w14:textId="77777777" w:rsidR="00C37DD0" w:rsidRPr="00E31C19" w:rsidRDefault="00C86F61" w:rsidP="00E31C19">
      <w:pPr>
        <w:pStyle w:val="Antrat1"/>
        <w:spacing w:after="0" w:line="240" w:lineRule="auto"/>
        <w:ind w:left="-5"/>
        <w:rPr>
          <w:lang w:val="lt-LT"/>
        </w:rPr>
      </w:pPr>
      <w:r w:rsidRPr="00E31C19">
        <w:rPr>
          <w:lang w:val="lt-LT"/>
        </w:rPr>
        <w:t xml:space="preserve">Neryškus matymas arba sutrikęs regėjimas </w:t>
      </w:r>
    </w:p>
    <w:p w14:paraId="653514DB" w14:textId="0F4D758B" w:rsidR="00C37DD0" w:rsidRPr="00E31C19" w:rsidRDefault="00C64627" w:rsidP="00E31C19">
      <w:pPr>
        <w:spacing w:after="0" w:line="240" w:lineRule="auto"/>
        <w:ind w:left="-5"/>
        <w:rPr>
          <w:lang w:val="lt-LT"/>
        </w:rPr>
      </w:pPr>
      <w:r>
        <w:rPr>
          <w:lang w:val="lt-LT"/>
        </w:rPr>
        <w:t>Pazopanib Viatris</w:t>
      </w:r>
      <w:r w:rsidR="00C86F61" w:rsidRPr="00E31C19">
        <w:rPr>
          <w:lang w:val="lt-LT"/>
        </w:rPr>
        <w:t xml:space="preserve"> vartojimas gali sukelti </w:t>
      </w:r>
      <w:r w:rsidR="00263FE3">
        <w:rPr>
          <w:lang w:val="lt-LT"/>
        </w:rPr>
        <w:t>akies dugno</w:t>
      </w:r>
      <w:r w:rsidR="00C86F61" w:rsidRPr="00E31C19">
        <w:rPr>
          <w:lang w:val="lt-LT"/>
        </w:rPr>
        <w:t xml:space="preserve"> atsiskyrimą arba įplyšimus (tinklainės atšokimą arba tinklainės </w:t>
      </w:r>
      <w:r w:rsidR="00263FE3">
        <w:rPr>
          <w:lang w:val="lt-LT"/>
        </w:rPr>
        <w:t>įplyšimus</w:t>
      </w:r>
      <w:r w:rsidR="00C86F61" w:rsidRPr="00E31C19">
        <w:rPr>
          <w:lang w:val="lt-LT"/>
        </w:rPr>
        <w:t>). Dėl to galima neryškiai matyti ir gali sutrikti regėjimas. Jeigu pastebėjote koki</w:t>
      </w:r>
      <w:r w:rsidR="00B33343">
        <w:rPr>
          <w:lang w:val="lt-LT"/>
        </w:rPr>
        <w:t>ų</w:t>
      </w:r>
      <w:r w:rsidR="00C86F61" w:rsidRPr="00E31C19">
        <w:rPr>
          <w:lang w:val="lt-LT"/>
        </w:rPr>
        <w:t xml:space="preserve"> nors regėjimo pokyči</w:t>
      </w:r>
      <w:r w:rsidR="00B33343">
        <w:rPr>
          <w:lang w:val="lt-LT"/>
        </w:rPr>
        <w:t>ų</w:t>
      </w:r>
      <w:r w:rsidR="00C86F61" w:rsidRPr="00E31C19">
        <w:rPr>
          <w:lang w:val="lt-LT"/>
        </w:rPr>
        <w:t xml:space="preserve">, apie tai </w:t>
      </w:r>
      <w:r w:rsidR="00C86F61" w:rsidRPr="00E31C19">
        <w:rPr>
          <w:b/>
          <w:lang w:val="lt-LT"/>
        </w:rPr>
        <w:t>pasakykite gydytojui</w:t>
      </w:r>
      <w:r w:rsidR="00C86F61" w:rsidRPr="00E31C19">
        <w:rPr>
          <w:lang w:val="lt-LT"/>
        </w:rPr>
        <w:t xml:space="preserve">. </w:t>
      </w:r>
    </w:p>
    <w:p w14:paraId="406DF923" w14:textId="77777777" w:rsidR="00C37DD0" w:rsidRPr="00E31C19" w:rsidRDefault="00C86F61" w:rsidP="00E31C19">
      <w:pPr>
        <w:spacing w:after="0" w:line="240" w:lineRule="auto"/>
        <w:ind w:left="0" w:firstLine="0"/>
        <w:rPr>
          <w:lang w:val="lt-LT"/>
        </w:rPr>
      </w:pPr>
      <w:r w:rsidRPr="00E31C19">
        <w:rPr>
          <w:lang w:val="lt-LT"/>
        </w:rPr>
        <w:t xml:space="preserve"> </w:t>
      </w:r>
    </w:p>
    <w:p w14:paraId="55FB9CEA" w14:textId="77777777" w:rsidR="00C37DD0" w:rsidRPr="00263FE3" w:rsidRDefault="00C86F61" w:rsidP="00E31C19">
      <w:pPr>
        <w:spacing w:after="0" w:line="240" w:lineRule="auto"/>
        <w:ind w:left="-5"/>
        <w:rPr>
          <w:b/>
          <w:bCs/>
          <w:lang w:val="lt-LT"/>
        </w:rPr>
      </w:pPr>
      <w:r w:rsidRPr="00263FE3">
        <w:rPr>
          <w:b/>
          <w:bCs/>
          <w:lang w:val="lt-LT"/>
        </w:rPr>
        <w:t xml:space="preserve">Galimas šalutinis poveikis (įskaitant sunkų šalutinį poveikį pagal atitinkamą dažnio kategoriją). </w:t>
      </w:r>
    </w:p>
    <w:p w14:paraId="30BF97BF" w14:textId="77777777" w:rsidR="00C37DD0" w:rsidRPr="00E31C19" w:rsidRDefault="00C86F61" w:rsidP="00E31C19">
      <w:pPr>
        <w:spacing w:after="0" w:line="240" w:lineRule="auto"/>
        <w:ind w:left="0" w:firstLine="0"/>
        <w:rPr>
          <w:lang w:val="lt-LT"/>
        </w:rPr>
      </w:pPr>
      <w:r w:rsidRPr="00E31C19">
        <w:rPr>
          <w:lang w:val="lt-LT"/>
        </w:rPr>
        <w:t xml:space="preserve"> </w:t>
      </w:r>
    </w:p>
    <w:p w14:paraId="412D52F4" w14:textId="139D77E3" w:rsidR="00C37DD0" w:rsidRPr="00E31C19" w:rsidRDefault="008C1BE1" w:rsidP="00E31C19">
      <w:pPr>
        <w:spacing w:after="0" w:line="240" w:lineRule="auto"/>
        <w:ind w:left="-5"/>
        <w:rPr>
          <w:lang w:val="lt-LT"/>
        </w:rPr>
      </w:pPr>
      <w:r w:rsidRPr="008C1BE1">
        <w:rPr>
          <w:b/>
          <w:bCs/>
          <w:noProof/>
          <w:snapToGrid w:val="0"/>
          <w:color w:val="auto"/>
          <w:lang w:val="lt-LT"/>
        </w:rPr>
        <w:t>Labai dažni šalutinio poveikio reiškiniai (gali pasireikšti ne rečiau kaip 1 iš 10 asmenų):</w:t>
      </w:r>
      <w:r w:rsidR="00C86F61" w:rsidRPr="00E31C19">
        <w:rPr>
          <w:lang w:val="lt-LT"/>
        </w:rPr>
        <w:t xml:space="preserve"> </w:t>
      </w:r>
    </w:p>
    <w:p w14:paraId="02D428F2" w14:textId="77777777" w:rsidR="00C37DD0" w:rsidRPr="00E31C19" w:rsidRDefault="00C86F61" w:rsidP="00E31C19">
      <w:pPr>
        <w:numPr>
          <w:ilvl w:val="0"/>
          <w:numId w:val="18"/>
        </w:numPr>
        <w:spacing w:after="0" w:line="240" w:lineRule="auto"/>
        <w:ind w:hanging="566"/>
        <w:rPr>
          <w:lang w:val="lt-LT"/>
        </w:rPr>
      </w:pPr>
      <w:r w:rsidRPr="00E31C19">
        <w:rPr>
          <w:lang w:val="lt-LT"/>
        </w:rPr>
        <w:t xml:space="preserve">kraujospūdžio padidėjimas; </w:t>
      </w:r>
    </w:p>
    <w:p w14:paraId="20337846" w14:textId="77777777" w:rsidR="00C37DD0" w:rsidRPr="00E31C19" w:rsidRDefault="00C86F61" w:rsidP="00E31C19">
      <w:pPr>
        <w:numPr>
          <w:ilvl w:val="0"/>
          <w:numId w:val="18"/>
        </w:numPr>
        <w:spacing w:after="0" w:line="240" w:lineRule="auto"/>
        <w:ind w:hanging="566"/>
        <w:rPr>
          <w:lang w:val="lt-LT"/>
        </w:rPr>
      </w:pPr>
      <w:r w:rsidRPr="00E31C19">
        <w:rPr>
          <w:lang w:val="lt-LT"/>
        </w:rPr>
        <w:t xml:space="preserve">viduriavimas; </w:t>
      </w:r>
    </w:p>
    <w:p w14:paraId="7199DD49" w14:textId="77777777" w:rsidR="00C37DD0" w:rsidRPr="00E31C19" w:rsidRDefault="00C86F61" w:rsidP="00E31C19">
      <w:pPr>
        <w:numPr>
          <w:ilvl w:val="0"/>
          <w:numId w:val="18"/>
        </w:numPr>
        <w:spacing w:after="0" w:line="240" w:lineRule="auto"/>
        <w:ind w:hanging="566"/>
        <w:rPr>
          <w:lang w:val="lt-LT"/>
        </w:rPr>
      </w:pPr>
      <w:r w:rsidRPr="00E31C19">
        <w:rPr>
          <w:lang w:val="lt-LT"/>
        </w:rPr>
        <w:t xml:space="preserve">pykinimas ar vėmimas; </w:t>
      </w:r>
    </w:p>
    <w:p w14:paraId="36CB31C8" w14:textId="77777777" w:rsidR="00C37DD0" w:rsidRPr="00E31C19" w:rsidRDefault="00C86F61" w:rsidP="00E31C19">
      <w:pPr>
        <w:numPr>
          <w:ilvl w:val="0"/>
          <w:numId w:val="18"/>
        </w:numPr>
        <w:spacing w:after="0" w:line="240" w:lineRule="auto"/>
        <w:ind w:hanging="566"/>
        <w:rPr>
          <w:lang w:val="lt-LT"/>
        </w:rPr>
      </w:pPr>
      <w:r w:rsidRPr="00E31C19">
        <w:rPr>
          <w:lang w:val="lt-LT"/>
        </w:rPr>
        <w:t xml:space="preserve">pilvo skausmas; </w:t>
      </w:r>
    </w:p>
    <w:p w14:paraId="2C418DAA" w14:textId="77777777" w:rsidR="00C37DD0" w:rsidRPr="00E31C19" w:rsidRDefault="00C86F61" w:rsidP="00E31C19">
      <w:pPr>
        <w:numPr>
          <w:ilvl w:val="0"/>
          <w:numId w:val="18"/>
        </w:numPr>
        <w:spacing w:after="0" w:line="240" w:lineRule="auto"/>
        <w:ind w:hanging="566"/>
        <w:rPr>
          <w:lang w:val="lt-LT"/>
        </w:rPr>
      </w:pPr>
      <w:r w:rsidRPr="00E31C19">
        <w:rPr>
          <w:lang w:val="lt-LT"/>
        </w:rPr>
        <w:t xml:space="preserve">apetito nebuvimas; </w:t>
      </w:r>
    </w:p>
    <w:p w14:paraId="69E47B96" w14:textId="77777777" w:rsidR="00C37DD0" w:rsidRPr="00E31C19" w:rsidRDefault="00C86F61" w:rsidP="00E31C19">
      <w:pPr>
        <w:numPr>
          <w:ilvl w:val="0"/>
          <w:numId w:val="18"/>
        </w:numPr>
        <w:spacing w:after="0" w:line="240" w:lineRule="auto"/>
        <w:ind w:hanging="566"/>
        <w:rPr>
          <w:lang w:val="lt-LT"/>
        </w:rPr>
      </w:pPr>
      <w:r w:rsidRPr="00E31C19">
        <w:rPr>
          <w:lang w:val="lt-LT"/>
        </w:rPr>
        <w:t xml:space="preserve">kūno masės mažėjimas; </w:t>
      </w:r>
    </w:p>
    <w:p w14:paraId="7D66189B" w14:textId="77777777" w:rsidR="00C37DD0" w:rsidRPr="00E31C19" w:rsidRDefault="00C86F61" w:rsidP="00E31C19">
      <w:pPr>
        <w:numPr>
          <w:ilvl w:val="0"/>
          <w:numId w:val="18"/>
        </w:numPr>
        <w:spacing w:after="0" w:line="240" w:lineRule="auto"/>
        <w:ind w:hanging="566"/>
        <w:rPr>
          <w:lang w:val="lt-LT"/>
        </w:rPr>
      </w:pPr>
      <w:r w:rsidRPr="00E31C19">
        <w:rPr>
          <w:lang w:val="lt-LT"/>
        </w:rPr>
        <w:t xml:space="preserve">skonio pojūčio sutrikimas arba išnykimas; </w:t>
      </w:r>
    </w:p>
    <w:p w14:paraId="50CB00D2" w14:textId="77777777" w:rsidR="00C37DD0" w:rsidRPr="00E31C19" w:rsidRDefault="00C86F61" w:rsidP="00E31C19">
      <w:pPr>
        <w:numPr>
          <w:ilvl w:val="0"/>
          <w:numId w:val="18"/>
        </w:numPr>
        <w:spacing w:after="0" w:line="240" w:lineRule="auto"/>
        <w:ind w:hanging="566"/>
        <w:rPr>
          <w:lang w:val="lt-LT"/>
        </w:rPr>
      </w:pPr>
      <w:r w:rsidRPr="00E31C19">
        <w:rPr>
          <w:lang w:val="lt-LT"/>
        </w:rPr>
        <w:t xml:space="preserve">burnos skausmas; </w:t>
      </w:r>
    </w:p>
    <w:p w14:paraId="16EB64B7" w14:textId="77777777" w:rsidR="00C37DD0" w:rsidRPr="00E31C19" w:rsidRDefault="00C86F61" w:rsidP="00E31C19">
      <w:pPr>
        <w:numPr>
          <w:ilvl w:val="0"/>
          <w:numId w:val="18"/>
        </w:numPr>
        <w:spacing w:after="0" w:line="240" w:lineRule="auto"/>
        <w:ind w:hanging="566"/>
        <w:rPr>
          <w:lang w:val="lt-LT"/>
        </w:rPr>
      </w:pPr>
      <w:r w:rsidRPr="00E31C19">
        <w:rPr>
          <w:lang w:val="lt-LT"/>
        </w:rPr>
        <w:t xml:space="preserve">galvos skausmas; </w:t>
      </w:r>
    </w:p>
    <w:p w14:paraId="5F836D96" w14:textId="77777777" w:rsidR="00C37DD0" w:rsidRPr="00E31C19" w:rsidRDefault="00C86F61" w:rsidP="00E31C19">
      <w:pPr>
        <w:numPr>
          <w:ilvl w:val="0"/>
          <w:numId w:val="18"/>
        </w:numPr>
        <w:spacing w:after="0" w:line="240" w:lineRule="auto"/>
        <w:ind w:hanging="566"/>
        <w:rPr>
          <w:lang w:val="lt-LT"/>
        </w:rPr>
      </w:pPr>
      <w:r w:rsidRPr="00E31C19">
        <w:rPr>
          <w:lang w:val="lt-LT"/>
        </w:rPr>
        <w:t xml:space="preserve">naviko skausmas; </w:t>
      </w:r>
    </w:p>
    <w:p w14:paraId="500FFAAB" w14:textId="77777777" w:rsidR="00C37DD0" w:rsidRPr="00E31C19" w:rsidRDefault="00C86F61" w:rsidP="00E31C19">
      <w:pPr>
        <w:numPr>
          <w:ilvl w:val="0"/>
          <w:numId w:val="18"/>
        </w:numPr>
        <w:spacing w:after="0" w:line="240" w:lineRule="auto"/>
        <w:ind w:hanging="566"/>
        <w:rPr>
          <w:lang w:val="lt-LT"/>
        </w:rPr>
      </w:pPr>
      <w:r w:rsidRPr="00E31C19">
        <w:rPr>
          <w:lang w:val="lt-LT"/>
        </w:rPr>
        <w:t xml:space="preserve">energijos stoka, silpnumo ar nuovargio jutimas; </w:t>
      </w:r>
    </w:p>
    <w:p w14:paraId="10105089" w14:textId="77777777" w:rsidR="00C37DD0" w:rsidRPr="00E31C19" w:rsidRDefault="00C86F61" w:rsidP="00E31C19">
      <w:pPr>
        <w:numPr>
          <w:ilvl w:val="0"/>
          <w:numId w:val="18"/>
        </w:numPr>
        <w:spacing w:after="0" w:line="240" w:lineRule="auto"/>
        <w:ind w:hanging="566"/>
        <w:rPr>
          <w:lang w:val="lt-LT"/>
        </w:rPr>
      </w:pPr>
      <w:r w:rsidRPr="00E31C19">
        <w:rPr>
          <w:lang w:val="lt-LT"/>
        </w:rPr>
        <w:t xml:space="preserve">plaukų spalvos pokytis; </w:t>
      </w:r>
    </w:p>
    <w:p w14:paraId="5CEE4626" w14:textId="77777777" w:rsidR="00C37DD0" w:rsidRPr="00E31C19" w:rsidRDefault="00C86F61" w:rsidP="00E31C19">
      <w:pPr>
        <w:numPr>
          <w:ilvl w:val="0"/>
          <w:numId w:val="18"/>
        </w:numPr>
        <w:spacing w:after="0" w:line="240" w:lineRule="auto"/>
        <w:ind w:hanging="566"/>
        <w:rPr>
          <w:lang w:val="lt-LT"/>
        </w:rPr>
      </w:pPr>
      <w:r w:rsidRPr="00E31C19">
        <w:rPr>
          <w:lang w:val="lt-LT"/>
        </w:rPr>
        <w:t xml:space="preserve">neįprastas plaukų slinkimas ar retėjimas; </w:t>
      </w:r>
    </w:p>
    <w:p w14:paraId="3C060A5A" w14:textId="77777777" w:rsidR="00C37DD0" w:rsidRPr="00E31C19" w:rsidRDefault="00C86F61" w:rsidP="00E31C19">
      <w:pPr>
        <w:numPr>
          <w:ilvl w:val="0"/>
          <w:numId w:val="18"/>
        </w:numPr>
        <w:spacing w:after="0" w:line="240" w:lineRule="auto"/>
        <w:ind w:hanging="566"/>
        <w:rPr>
          <w:lang w:val="lt-LT"/>
        </w:rPr>
      </w:pPr>
      <w:r w:rsidRPr="00E31C19">
        <w:rPr>
          <w:lang w:val="lt-LT"/>
        </w:rPr>
        <w:t xml:space="preserve">odos pigmentacijos išnykimas; </w:t>
      </w:r>
    </w:p>
    <w:p w14:paraId="4EC803C6" w14:textId="77777777" w:rsidR="00C37DD0" w:rsidRPr="00E31C19" w:rsidRDefault="00C86F61" w:rsidP="00E31C19">
      <w:pPr>
        <w:numPr>
          <w:ilvl w:val="0"/>
          <w:numId w:val="18"/>
        </w:numPr>
        <w:spacing w:after="0" w:line="240" w:lineRule="auto"/>
        <w:ind w:hanging="566"/>
        <w:rPr>
          <w:lang w:val="lt-LT"/>
        </w:rPr>
      </w:pPr>
      <w:r w:rsidRPr="00E31C19">
        <w:rPr>
          <w:lang w:val="lt-LT"/>
        </w:rPr>
        <w:t xml:space="preserve">odos išbėrimas, su atsirandančiu odos lupimusi; </w:t>
      </w:r>
    </w:p>
    <w:p w14:paraId="012D6339" w14:textId="5AB13AA5" w:rsidR="003227E9" w:rsidRDefault="00C86F61" w:rsidP="00E31C19">
      <w:pPr>
        <w:numPr>
          <w:ilvl w:val="0"/>
          <w:numId w:val="18"/>
        </w:numPr>
        <w:spacing w:after="0" w:line="240" w:lineRule="auto"/>
        <w:ind w:hanging="566"/>
        <w:rPr>
          <w:lang w:val="lt-LT"/>
        </w:rPr>
      </w:pPr>
      <w:r w:rsidRPr="00E31C19">
        <w:rPr>
          <w:lang w:val="lt-LT"/>
        </w:rPr>
        <w:t xml:space="preserve">delnų ar padų paraudimas ir patinimas. </w:t>
      </w:r>
    </w:p>
    <w:p w14:paraId="6A459E0A" w14:textId="569DDCD3" w:rsidR="00C37DD0" w:rsidRPr="00E31C19" w:rsidRDefault="00C86F61" w:rsidP="003227E9">
      <w:pPr>
        <w:spacing w:after="0" w:line="240" w:lineRule="auto"/>
        <w:ind w:left="0" w:firstLine="0"/>
        <w:rPr>
          <w:lang w:val="lt-LT"/>
        </w:rPr>
      </w:pPr>
      <w:r w:rsidRPr="00E31C19">
        <w:rPr>
          <w:lang w:val="lt-LT"/>
        </w:rPr>
        <w:lastRenderedPageBreak/>
        <w:t xml:space="preserve">Jeigu toks šalutinis poveikis tampa varginantis, </w:t>
      </w:r>
      <w:r w:rsidRPr="00E31C19">
        <w:rPr>
          <w:b/>
          <w:lang w:val="lt-LT"/>
        </w:rPr>
        <w:t>pasakykite gydytojui arba vaistininkui</w:t>
      </w:r>
      <w:r w:rsidRPr="00E31C19">
        <w:rPr>
          <w:lang w:val="lt-LT"/>
        </w:rPr>
        <w:t>.</w:t>
      </w:r>
      <w:r w:rsidRPr="00E31C19">
        <w:rPr>
          <w:sz w:val="24"/>
          <w:lang w:val="lt-LT"/>
        </w:rPr>
        <w:t xml:space="preserve"> </w:t>
      </w:r>
    </w:p>
    <w:p w14:paraId="0BCCE10B" w14:textId="77777777" w:rsidR="00C37DD0" w:rsidRPr="00E31C19" w:rsidRDefault="00C86F61" w:rsidP="00E31C19">
      <w:pPr>
        <w:spacing w:after="0" w:line="240" w:lineRule="auto"/>
        <w:ind w:left="0" w:firstLine="0"/>
        <w:rPr>
          <w:lang w:val="lt-LT"/>
        </w:rPr>
      </w:pPr>
      <w:r w:rsidRPr="00E31C19">
        <w:rPr>
          <w:lang w:val="lt-LT"/>
        </w:rPr>
        <w:t xml:space="preserve"> </w:t>
      </w:r>
    </w:p>
    <w:p w14:paraId="4DE21CB1" w14:textId="77777777" w:rsidR="00C37DD0" w:rsidRPr="00E31C19" w:rsidRDefault="00C86F61" w:rsidP="00E31C19">
      <w:pPr>
        <w:pStyle w:val="Antrat1"/>
        <w:spacing w:after="0" w:line="240" w:lineRule="auto"/>
        <w:ind w:left="-5"/>
        <w:rPr>
          <w:lang w:val="lt-LT"/>
        </w:rPr>
      </w:pPr>
      <w:r w:rsidRPr="00E31C19">
        <w:rPr>
          <w:lang w:val="lt-LT"/>
        </w:rPr>
        <w:t>Labai dažnas šalutinis poveikis, kurį gali rodyti kraujo ir šlapimo tyrimai</w:t>
      </w:r>
      <w:r w:rsidRPr="00E31C19">
        <w:rPr>
          <w:b w:val="0"/>
          <w:lang w:val="lt-LT"/>
        </w:rPr>
        <w:t xml:space="preserve"> </w:t>
      </w:r>
    </w:p>
    <w:p w14:paraId="767386E4" w14:textId="77777777" w:rsidR="00C37DD0" w:rsidRPr="00E31C19" w:rsidRDefault="00C86F61" w:rsidP="00E31C19">
      <w:pPr>
        <w:numPr>
          <w:ilvl w:val="0"/>
          <w:numId w:val="19"/>
        </w:numPr>
        <w:spacing w:after="0" w:line="240" w:lineRule="auto"/>
        <w:ind w:hanging="566"/>
        <w:rPr>
          <w:lang w:val="lt-LT"/>
        </w:rPr>
      </w:pPr>
      <w:r w:rsidRPr="00E31C19">
        <w:rPr>
          <w:lang w:val="lt-LT"/>
        </w:rPr>
        <w:t xml:space="preserve">kepenų fermentų aktyvumo padidėjimas; </w:t>
      </w:r>
    </w:p>
    <w:p w14:paraId="490ADBCD" w14:textId="77777777" w:rsidR="00C37DD0" w:rsidRPr="00E31C19" w:rsidRDefault="00C86F61" w:rsidP="00E31C19">
      <w:pPr>
        <w:numPr>
          <w:ilvl w:val="0"/>
          <w:numId w:val="19"/>
        </w:numPr>
        <w:spacing w:after="0" w:line="240" w:lineRule="auto"/>
        <w:ind w:hanging="566"/>
        <w:rPr>
          <w:lang w:val="lt-LT"/>
        </w:rPr>
      </w:pPr>
      <w:r w:rsidRPr="00E31C19">
        <w:rPr>
          <w:lang w:val="lt-LT"/>
        </w:rPr>
        <w:t xml:space="preserve">albumino koncentracijos kraujyje sumažėjimas; </w:t>
      </w:r>
    </w:p>
    <w:p w14:paraId="409F34CB" w14:textId="77777777" w:rsidR="00C37DD0" w:rsidRPr="00E31C19" w:rsidRDefault="00C86F61" w:rsidP="00E31C19">
      <w:pPr>
        <w:numPr>
          <w:ilvl w:val="0"/>
          <w:numId w:val="19"/>
        </w:numPr>
        <w:spacing w:after="0" w:line="240" w:lineRule="auto"/>
        <w:ind w:hanging="566"/>
        <w:rPr>
          <w:lang w:val="lt-LT"/>
        </w:rPr>
      </w:pPr>
      <w:r w:rsidRPr="00E31C19">
        <w:rPr>
          <w:lang w:val="lt-LT"/>
        </w:rPr>
        <w:t xml:space="preserve">baltymas šlapime; </w:t>
      </w:r>
    </w:p>
    <w:p w14:paraId="2F1D5D84" w14:textId="1263492B" w:rsidR="003227E9" w:rsidRDefault="00C86F61" w:rsidP="00E31C19">
      <w:pPr>
        <w:numPr>
          <w:ilvl w:val="0"/>
          <w:numId w:val="19"/>
        </w:numPr>
        <w:spacing w:after="0" w:line="240" w:lineRule="auto"/>
        <w:ind w:hanging="566"/>
        <w:rPr>
          <w:lang w:val="lt-LT"/>
        </w:rPr>
      </w:pPr>
      <w:r w:rsidRPr="00E31C19">
        <w:rPr>
          <w:lang w:val="lt-LT"/>
        </w:rPr>
        <w:t>kraujo plokštelių (</w:t>
      </w:r>
      <w:r w:rsidR="003227E9">
        <w:rPr>
          <w:lang w:val="lt-LT"/>
        </w:rPr>
        <w:t>ląstelių</w:t>
      </w:r>
      <w:r w:rsidRPr="00E31C19">
        <w:rPr>
          <w:lang w:val="lt-LT"/>
        </w:rPr>
        <w:t>, kuri</w:t>
      </w:r>
      <w:r w:rsidR="003227E9">
        <w:rPr>
          <w:lang w:val="lt-LT"/>
        </w:rPr>
        <w:t>os</w:t>
      </w:r>
      <w:r w:rsidRPr="00E31C19">
        <w:rPr>
          <w:lang w:val="lt-LT"/>
        </w:rPr>
        <w:t xml:space="preserve"> padeda kraujui krešėti) skaičiaus sumažėjimas; </w:t>
      </w:r>
    </w:p>
    <w:p w14:paraId="36B92A1C" w14:textId="5BC28981" w:rsidR="00C37DD0" w:rsidRPr="00E31C19" w:rsidRDefault="00C86F61" w:rsidP="00E31C19">
      <w:pPr>
        <w:numPr>
          <w:ilvl w:val="0"/>
          <w:numId w:val="19"/>
        </w:numPr>
        <w:spacing w:after="0" w:line="240" w:lineRule="auto"/>
        <w:ind w:hanging="566"/>
        <w:rPr>
          <w:lang w:val="lt-LT"/>
        </w:rPr>
      </w:pPr>
      <w:r w:rsidRPr="00E31C19">
        <w:rPr>
          <w:lang w:val="lt-LT"/>
        </w:rPr>
        <w:t xml:space="preserve">baltųjų kraujo ląstelių skaičiaus sumažėjimas. </w:t>
      </w:r>
    </w:p>
    <w:p w14:paraId="79C0D6E1" w14:textId="05FAAC0D" w:rsidR="00C37DD0" w:rsidRPr="00E31C19" w:rsidRDefault="00C86F61" w:rsidP="00E31C19">
      <w:pPr>
        <w:spacing w:after="0" w:line="240" w:lineRule="auto"/>
        <w:ind w:left="0" w:firstLine="0"/>
        <w:rPr>
          <w:lang w:val="lt-LT"/>
        </w:rPr>
      </w:pPr>
      <w:r w:rsidRPr="00E31C19">
        <w:rPr>
          <w:lang w:val="lt-LT"/>
        </w:rPr>
        <w:t xml:space="preserve"> </w:t>
      </w:r>
      <w:r w:rsidRPr="00E31C19">
        <w:rPr>
          <w:b/>
          <w:sz w:val="24"/>
          <w:lang w:val="lt-LT"/>
        </w:rPr>
        <w:t xml:space="preserve"> </w:t>
      </w:r>
      <w:r w:rsidRPr="00E31C19">
        <w:rPr>
          <w:b/>
          <w:sz w:val="24"/>
          <w:lang w:val="lt-LT"/>
        </w:rPr>
        <w:tab/>
      </w:r>
      <w:r w:rsidRPr="00E31C19">
        <w:rPr>
          <w:b/>
          <w:lang w:val="lt-LT"/>
        </w:rPr>
        <w:t xml:space="preserve"> </w:t>
      </w:r>
    </w:p>
    <w:p w14:paraId="76006CF2" w14:textId="5759431F" w:rsidR="00C37DD0" w:rsidRPr="00E31C19" w:rsidRDefault="00547EC3" w:rsidP="00E31C19">
      <w:pPr>
        <w:spacing w:after="0" w:line="240" w:lineRule="auto"/>
        <w:ind w:left="-5"/>
        <w:rPr>
          <w:lang w:val="lt-LT"/>
        </w:rPr>
      </w:pPr>
      <w:r w:rsidRPr="00547EC3">
        <w:rPr>
          <w:b/>
          <w:bCs/>
          <w:noProof/>
          <w:snapToGrid w:val="0"/>
          <w:color w:val="auto"/>
          <w:lang w:val="lt-LT"/>
        </w:rPr>
        <w:t>Dažni šalutinio poveikio reiškiniai (gali pasireikšti rečiau kaip 1 iš 10 asmenų):</w:t>
      </w:r>
      <w:r w:rsidR="00C86F61" w:rsidRPr="00E31C19">
        <w:rPr>
          <w:lang w:val="lt-LT"/>
        </w:rPr>
        <w:t xml:space="preserve"> </w:t>
      </w:r>
    </w:p>
    <w:p w14:paraId="09607FD2" w14:textId="2AB4B05B" w:rsidR="00C37DD0" w:rsidRPr="00E31C19" w:rsidRDefault="00C86F61" w:rsidP="00E31C19">
      <w:pPr>
        <w:numPr>
          <w:ilvl w:val="0"/>
          <w:numId w:val="19"/>
        </w:numPr>
        <w:spacing w:after="0" w:line="240" w:lineRule="auto"/>
        <w:ind w:hanging="566"/>
        <w:rPr>
          <w:lang w:val="lt-LT"/>
        </w:rPr>
      </w:pPr>
      <w:r w:rsidRPr="00E31C19">
        <w:rPr>
          <w:lang w:val="lt-LT"/>
        </w:rPr>
        <w:t xml:space="preserve">nevirškinimas, pilvo pūtimas, dujų kaupimasis virškinimo trakte; </w:t>
      </w:r>
    </w:p>
    <w:p w14:paraId="56145129" w14:textId="77777777" w:rsidR="00C37DD0" w:rsidRPr="00E31C19" w:rsidRDefault="00C86F61" w:rsidP="00E31C19">
      <w:pPr>
        <w:numPr>
          <w:ilvl w:val="0"/>
          <w:numId w:val="19"/>
        </w:numPr>
        <w:spacing w:after="0" w:line="240" w:lineRule="auto"/>
        <w:ind w:hanging="566"/>
        <w:rPr>
          <w:lang w:val="lt-LT"/>
        </w:rPr>
      </w:pPr>
      <w:r w:rsidRPr="00E31C19">
        <w:rPr>
          <w:lang w:val="lt-LT"/>
        </w:rPr>
        <w:t xml:space="preserve">kraujavimas iš nosies; </w:t>
      </w:r>
    </w:p>
    <w:p w14:paraId="647A82BC" w14:textId="77777777" w:rsidR="00C37DD0" w:rsidRPr="00E31C19" w:rsidRDefault="00C86F61" w:rsidP="00E31C19">
      <w:pPr>
        <w:numPr>
          <w:ilvl w:val="0"/>
          <w:numId w:val="19"/>
        </w:numPr>
        <w:spacing w:after="0" w:line="240" w:lineRule="auto"/>
        <w:ind w:hanging="566"/>
        <w:rPr>
          <w:lang w:val="lt-LT"/>
        </w:rPr>
      </w:pPr>
      <w:r w:rsidRPr="00E31C19">
        <w:rPr>
          <w:lang w:val="lt-LT"/>
        </w:rPr>
        <w:t xml:space="preserve">burnos džiūvimas ar burnos opos; </w:t>
      </w:r>
    </w:p>
    <w:p w14:paraId="4AF65544" w14:textId="466F558F" w:rsidR="00C37DD0" w:rsidRPr="00E31C19" w:rsidRDefault="00C86F61" w:rsidP="00E31C19">
      <w:pPr>
        <w:numPr>
          <w:ilvl w:val="0"/>
          <w:numId w:val="19"/>
        </w:numPr>
        <w:spacing w:after="0" w:line="240" w:lineRule="auto"/>
        <w:ind w:hanging="566"/>
        <w:rPr>
          <w:lang w:val="lt-LT"/>
        </w:rPr>
      </w:pPr>
      <w:r w:rsidRPr="00E31C19">
        <w:rPr>
          <w:lang w:val="lt-LT"/>
        </w:rPr>
        <w:t>infekci</w:t>
      </w:r>
      <w:r w:rsidR="003227E9">
        <w:rPr>
          <w:lang w:val="lt-LT"/>
        </w:rPr>
        <w:t>jos</w:t>
      </w:r>
      <w:r w:rsidRPr="00E31C19">
        <w:rPr>
          <w:lang w:val="lt-LT"/>
        </w:rPr>
        <w:t xml:space="preserve">; </w:t>
      </w:r>
    </w:p>
    <w:p w14:paraId="6731EBEA" w14:textId="77777777" w:rsidR="00C37DD0" w:rsidRPr="00E31C19" w:rsidRDefault="00C86F61" w:rsidP="00E31C19">
      <w:pPr>
        <w:numPr>
          <w:ilvl w:val="0"/>
          <w:numId w:val="19"/>
        </w:numPr>
        <w:spacing w:after="0" w:line="240" w:lineRule="auto"/>
        <w:ind w:hanging="566"/>
        <w:rPr>
          <w:lang w:val="lt-LT"/>
        </w:rPr>
      </w:pPr>
      <w:r w:rsidRPr="00E31C19">
        <w:rPr>
          <w:lang w:val="lt-LT"/>
        </w:rPr>
        <w:t xml:space="preserve">nenormalus mieguistumas; </w:t>
      </w:r>
    </w:p>
    <w:p w14:paraId="01346487" w14:textId="77777777" w:rsidR="00C37DD0" w:rsidRPr="00E31C19" w:rsidRDefault="00C86F61" w:rsidP="00E31C19">
      <w:pPr>
        <w:numPr>
          <w:ilvl w:val="0"/>
          <w:numId w:val="19"/>
        </w:numPr>
        <w:spacing w:after="0" w:line="240" w:lineRule="auto"/>
        <w:ind w:hanging="566"/>
        <w:rPr>
          <w:lang w:val="lt-LT"/>
        </w:rPr>
      </w:pPr>
      <w:r w:rsidRPr="00E31C19">
        <w:rPr>
          <w:lang w:val="lt-LT"/>
        </w:rPr>
        <w:t xml:space="preserve">miego sutrikimai; </w:t>
      </w:r>
    </w:p>
    <w:p w14:paraId="52012D77" w14:textId="1C61C5D1" w:rsidR="00C37DD0" w:rsidRPr="00E31C19" w:rsidRDefault="00C86F61" w:rsidP="00E31C19">
      <w:pPr>
        <w:numPr>
          <w:ilvl w:val="0"/>
          <w:numId w:val="19"/>
        </w:numPr>
        <w:spacing w:after="0" w:line="240" w:lineRule="auto"/>
        <w:ind w:hanging="566"/>
        <w:rPr>
          <w:lang w:val="lt-LT"/>
        </w:rPr>
      </w:pPr>
      <w:r w:rsidRPr="00E31C19">
        <w:rPr>
          <w:lang w:val="lt-LT"/>
        </w:rPr>
        <w:t>krūtinės skausmas, dusulys, kojų skausmas, kojų ir pėdų patinimas. Tai gali būti krešulių organizme požymiai (tromboembolija). Atitrūkus krešuliui, jis gali nukeliauti į plaučius ir sukelti pavojų gyvybei ar net mirtį</w:t>
      </w:r>
      <w:r w:rsidR="003227E9">
        <w:rPr>
          <w:lang w:val="lt-LT"/>
        </w:rPr>
        <w:t>;</w:t>
      </w:r>
    </w:p>
    <w:p w14:paraId="1239FE55" w14:textId="77777777" w:rsidR="00C37DD0" w:rsidRPr="00E31C19" w:rsidRDefault="00C86F61" w:rsidP="00E31C19">
      <w:pPr>
        <w:numPr>
          <w:ilvl w:val="0"/>
          <w:numId w:val="19"/>
        </w:numPr>
        <w:spacing w:after="0" w:line="240" w:lineRule="auto"/>
        <w:ind w:hanging="566"/>
        <w:rPr>
          <w:lang w:val="lt-LT"/>
        </w:rPr>
      </w:pPr>
      <w:r w:rsidRPr="00E31C19">
        <w:rPr>
          <w:lang w:val="lt-LT"/>
        </w:rPr>
        <w:t xml:space="preserve">širdies gebėjimo varinėti kraują organizme susilpnėjimas (širdies veiklos sutrikimas); </w:t>
      </w:r>
    </w:p>
    <w:p w14:paraId="55DEC87C" w14:textId="77777777" w:rsidR="00C37DD0" w:rsidRPr="00E31C19" w:rsidRDefault="00C86F61" w:rsidP="00E31C19">
      <w:pPr>
        <w:numPr>
          <w:ilvl w:val="0"/>
          <w:numId w:val="19"/>
        </w:numPr>
        <w:spacing w:after="0" w:line="240" w:lineRule="auto"/>
        <w:ind w:hanging="566"/>
        <w:rPr>
          <w:lang w:val="lt-LT"/>
        </w:rPr>
      </w:pPr>
      <w:r w:rsidRPr="00E31C19">
        <w:rPr>
          <w:lang w:val="lt-LT"/>
        </w:rPr>
        <w:t xml:space="preserve">retas širdies plakimas; </w:t>
      </w:r>
    </w:p>
    <w:p w14:paraId="5EBE336F" w14:textId="77777777" w:rsidR="00C37DD0" w:rsidRPr="00E31C19" w:rsidRDefault="00C86F61" w:rsidP="00E31C19">
      <w:pPr>
        <w:numPr>
          <w:ilvl w:val="0"/>
          <w:numId w:val="19"/>
        </w:numPr>
        <w:spacing w:after="0" w:line="240" w:lineRule="auto"/>
        <w:ind w:hanging="566"/>
        <w:rPr>
          <w:lang w:val="lt-LT"/>
        </w:rPr>
      </w:pPr>
      <w:r w:rsidRPr="00E31C19">
        <w:rPr>
          <w:lang w:val="lt-LT"/>
        </w:rPr>
        <w:t xml:space="preserve">kraujavimas iš burnos, tiesiosios žarnos ar plaučių; </w:t>
      </w:r>
    </w:p>
    <w:p w14:paraId="41C802DD" w14:textId="1670DFB2" w:rsidR="00C37DD0" w:rsidRPr="00E31C19" w:rsidRDefault="00547EC3" w:rsidP="00E31C19">
      <w:pPr>
        <w:numPr>
          <w:ilvl w:val="0"/>
          <w:numId w:val="19"/>
        </w:numPr>
        <w:spacing w:after="0" w:line="240" w:lineRule="auto"/>
        <w:ind w:hanging="566"/>
        <w:rPr>
          <w:lang w:val="lt-LT"/>
        </w:rPr>
      </w:pPr>
      <w:r>
        <w:rPr>
          <w:lang w:val="lt-LT"/>
        </w:rPr>
        <w:t>svaigulys</w:t>
      </w:r>
      <w:r w:rsidR="00C86F61" w:rsidRPr="00E31C19">
        <w:rPr>
          <w:lang w:val="lt-LT"/>
        </w:rPr>
        <w:t xml:space="preserve">; </w:t>
      </w:r>
    </w:p>
    <w:p w14:paraId="3122B473" w14:textId="77777777" w:rsidR="00C37DD0" w:rsidRPr="00E31C19" w:rsidRDefault="00C86F61" w:rsidP="00E31C19">
      <w:pPr>
        <w:numPr>
          <w:ilvl w:val="0"/>
          <w:numId w:val="19"/>
        </w:numPr>
        <w:spacing w:after="0" w:line="240" w:lineRule="auto"/>
        <w:ind w:hanging="566"/>
        <w:rPr>
          <w:lang w:val="lt-LT"/>
        </w:rPr>
      </w:pPr>
      <w:r w:rsidRPr="00E31C19">
        <w:rPr>
          <w:lang w:val="lt-LT"/>
        </w:rPr>
        <w:t xml:space="preserve">miglotas matymas; </w:t>
      </w:r>
    </w:p>
    <w:p w14:paraId="1B71634A" w14:textId="77777777" w:rsidR="00C37DD0" w:rsidRPr="00E31C19" w:rsidRDefault="00C86F61" w:rsidP="00E31C19">
      <w:pPr>
        <w:numPr>
          <w:ilvl w:val="0"/>
          <w:numId w:val="19"/>
        </w:numPr>
        <w:spacing w:after="0" w:line="240" w:lineRule="auto"/>
        <w:ind w:hanging="566"/>
        <w:rPr>
          <w:lang w:val="lt-LT"/>
        </w:rPr>
      </w:pPr>
      <w:r w:rsidRPr="00E31C19">
        <w:rPr>
          <w:lang w:val="lt-LT"/>
        </w:rPr>
        <w:t xml:space="preserve">kraujo samplūdis į veidą ir kaklą; </w:t>
      </w:r>
    </w:p>
    <w:p w14:paraId="67FADA9B" w14:textId="77777777" w:rsidR="00C37DD0" w:rsidRPr="00E31C19" w:rsidRDefault="00C86F61" w:rsidP="00E31C19">
      <w:pPr>
        <w:numPr>
          <w:ilvl w:val="0"/>
          <w:numId w:val="19"/>
        </w:numPr>
        <w:spacing w:after="0" w:line="240" w:lineRule="auto"/>
        <w:ind w:hanging="566"/>
        <w:rPr>
          <w:lang w:val="lt-LT"/>
        </w:rPr>
      </w:pPr>
      <w:r w:rsidRPr="00E31C19">
        <w:rPr>
          <w:lang w:val="lt-LT"/>
        </w:rPr>
        <w:t xml:space="preserve">veido, rankų, kulkšnių, pėdų ir akies vokų patinimas dėl skysčių kaupimosi; </w:t>
      </w:r>
    </w:p>
    <w:p w14:paraId="1DA16C83" w14:textId="03426491" w:rsidR="00C37DD0" w:rsidRPr="00E31C19" w:rsidRDefault="00C86F61" w:rsidP="00E31C19">
      <w:pPr>
        <w:numPr>
          <w:ilvl w:val="0"/>
          <w:numId w:val="19"/>
        </w:numPr>
        <w:spacing w:after="0" w:line="240" w:lineRule="auto"/>
        <w:ind w:hanging="566"/>
        <w:rPr>
          <w:lang w:val="lt-LT"/>
        </w:rPr>
      </w:pPr>
      <w:r w:rsidRPr="00E31C19">
        <w:rPr>
          <w:lang w:val="lt-LT"/>
        </w:rPr>
        <w:t xml:space="preserve">plaštakų, rankų, kojų ar pėdų dilgčiojimas, silpnumas ar </w:t>
      </w:r>
      <w:r w:rsidR="00547EC3">
        <w:rPr>
          <w:lang w:val="lt-LT"/>
        </w:rPr>
        <w:t>sustingimas</w:t>
      </w:r>
      <w:r w:rsidRPr="00E31C19">
        <w:rPr>
          <w:lang w:val="lt-LT"/>
        </w:rPr>
        <w:t xml:space="preserve">; </w:t>
      </w:r>
    </w:p>
    <w:p w14:paraId="54CCAF43" w14:textId="77777777" w:rsidR="00C37DD0" w:rsidRPr="00E31C19" w:rsidRDefault="00C86F61" w:rsidP="00E31C19">
      <w:pPr>
        <w:numPr>
          <w:ilvl w:val="0"/>
          <w:numId w:val="19"/>
        </w:numPr>
        <w:spacing w:after="0" w:line="240" w:lineRule="auto"/>
        <w:ind w:hanging="566"/>
        <w:rPr>
          <w:lang w:val="lt-LT"/>
        </w:rPr>
      </w:pPr>
      <w:r w:rsidRPr="00E31C19">
        <w:rPr>
          <w:lang w:val="lt-LT"/>
        </w:rPr>
        <w:t xml:space="preserve">odos sutrikimas, paraudimas, niežulys, sausmė; </w:t>
      </w:r>
    </w:p>
    <w:p w14:paraId="4B6C76BB" w14:textId="77777777" w:rsidR="00C37DD0" w:rsidRPr="00E31C19" w:rsidRDefault="00C86F61" w:rsidP="00E31C19">
      <w:pPr>
        <w:numPr>
          <w:ilvl w:val="0"/>
          <w:numId w:val="19"/>
        </w:numPr>
        <w:spacing w:after="0" w:line="240" w:lineRule="auto"/>
        <w:ind w:hanging="566"/>
        <w:rPr>
          <w:lang w:val="lt-LT"/>
        </w:rPr>
      </w:pPr>
      <w:r w:rsidRPr="00E31C19">
        <w:rPr>
          <w:lang w:val="lt-LT"/>
        </w:rPr>
        <w:t xml:space="preserve">nagų sutrikimas; </w:t>
      </w:r>
    </w:p>
    <w:p w14:paraId="1B13B229" w14:textId="77777777" w:rsidR="00C37DD0" w:rsidRPr="00E31C19" w:rsidRDefault="00C86F61" w:rsidP="00E31C19">
      <w:pPr>
        <w:numPr>
          <w:ilvl w:val="0"/>
          <w:numId w:val="19"/>
        </w:numPr>
        <w:spacing w:after="0" w:line="240" w:lineRule="auto"/>
        <w:ind w:hanging="566"/>
        <w:rPr>
          <w:lang w:val="lt-LT"/>
        </w:rPr>
      </w:pPr>
      <w:r w:rsidRPr="00E31C19">
        <w:rPr>
          <w:lang w:val="lt-LT"/>
        </w:rPr>
        <w:t xml:space="preserve">odos deginimo, dilgčiojimo, niežėjimo ar dygsėjimo pojūtis; </w:t>
      </w:r>
    </w:p>
    <w:p w14:paraId="5DA69AA5" w14:textId="77777777" w:rsidR="00C37DD0" w:rsidRPr="00E31C19" w:rsidRDefault="00C86F61" w:rsidP="00E31C19">
      <w:pPr>
        <w:numPr>
          <w:ilvl w:val="0"/>
          <w:numId w:val="19"/>
        </w:numPr>
        <w:spacing w:after="0" w:line="240" w:lineRule="auto"/>
        <w:ind w:hanging="566"/>
        <w:rPr>
          <w:lang w:val="lt-LT"/>
        </w:rPr>
      </w:pPr>
      <w:r w:rsidRPr="00E31C19">
        <w:rPr>
          <w:lang w:val="lt-LT"/>
        </w:rPr>
        <w:t xml:space="preserve">šalčio pojūtis su drebuliu; </w:t>
      </w:r>
    </w:p>
    <w:p w14:paraId="5B879E48" w14:textId="77777777" w:rsidR="00C37DD0" w:rsidRPr="00E31C19" w:rsidRDefault="00C86F61" w:rsidP="00E31C19">
      <w:pPr>
        <w:numPr>
          <w:ilvl w:val="0"/>
          <w:numId w:val="19"/>
        </w:numPr>
        <w:spacing w:after="0" w:line="240" w:lineRule="auto"/>
        <w:ind w:hanging="566"/>
        <w:rPr>
          <w:lang w:val="lt-LT"/>
        </w:rPr>
      </w:pPr>
      <w:r w:rsidRPr="00E31C19">
        <w:rPr>
          <w:lang w:val="lt-LT"/>
        </w:rPr>
        <w:t xml:space="preserve">pernelyg stiprus prakaitavimas; </w:t>
      </w:r>
    </w:p>
    <w:p w14:paraId="7CD01109" w14:textId="77777777" w:rsidR="00C37DD0" w:rsidRPr="00E31C19" w:rsidRDefault="00C86F61" w:rsidP="00E31C19">
      <w:pPr>
        <w:numPr>
          <w:ilvl w:val="0"/>
          <w:numId w:val="19"/>
        </w:numPr>
        <w:spacing w:after="0" w:line="240" w:lineRule="auto"/>
        <w:ind w:hanging="566"/>
        <w:rPr>
          <w:lang w:val="lt-LT"/>
        </w:rPr>
      </w:pPr>
      <w:r w:rsidRPr="00E31C19">
        <w:rPr>
          <w:lang w:val="lt-LT"/>
        </w:rPr>
        <w:t xml:space="preserve">organizmo skysčių netekimas; </w:t>
      </w:r>
    </w:p>
    <w:p w14:paraId="552A8127" w14:textId="77777777" w:rsidR="00C37DD0" w:rsidRPr="00E31C19" w:rsidRDefault="00C86F61" w:rsidP="00E31C19">
      <w:pPr>
        <w:numPr>
          <w:ilvl w:val="0"/>
          <w:numId w:val="19"/>
        </w:numPr>
        <w:spacing w:after="0" w:line="240" w:lineRule="auto"/>
        <w:ind w:hanging="566"/>
        <w:rPr>
          <w:lang w:val="lt-LT"/>
        </w:rPr>
      </w:pPr>
      <w:r w:rsidRPr="00E31C19">
        <w:rPr>
          <w:lang w:val="lt-LT"/>
        </w:rPr>
        <w:t xml:space="preserve">raumenų, sąnarių, sausgyslių ar krūtinės skausmas, raumenų spazmai; </w:t>
      </w:r>
    </w:p>
    <w:p w14:paraId="5AA98ACF" w14:textId="77777777" w:rsidR="00C37DD0" w:rsidRPr="00E31C19" w:rsidRDefault="00C86F61" w:rsidP="00E31C19">
      <w:pPr>
        <w:numPr>
          <w:ilvl w:val="0"/>
          <w:numId w:val="19"/>
        </w:numPr>
        <w:spacing w:after="0" w:line="240" w:lineRule="auto"/>
        <w:ind w:hanging="566"/>
        <w:rPr>
          <w:lang w:val="lt-LT"/>
        </w:rPr>
      </w:pPr>
      <w:r w:rsidRPr="00E31C19">
        <w:rPr>
          <w:lang w:val="lt-LT"/>
        </w:rPr>
        <w:t xml:space="preserve">užkimimas; </w:t>
      </w:r>
    </w:p>
    <w:p w14:paraId="353F18A4" w14:textId="77777777" w:rsidR="00C37DD0" w:rsidRPr="00E31C19" w:rsidRDefault="00C86F61" w:rsidP="00E31C19">
      <w:pPr>
        <w:numPr>
          <w:ilvl w:val="0"/>
          <w:numId w:val="19"/>
        </w:numPr>
        <w:spacing w:after="0" w:line="240" w:lineRule="auto"/>
        <w:ind w:hanging="566"/>
        <w:rPr>
          <w:lang w:val="lt-LT"/>
        </w:rPr>
      </w:pPr>
      <w:r w:rsidRPr="00E31C19">
        <w:rPr>
          <w:lang w:val="lt-LT"/>
        </w:rPr>
        <w:t xml:space="preserve">dusulys; </w:t>
      </w:r>
    </w:p>
    <w:p w14:paraId="50A12591" w14:textId="77777777" w:rsidR="00C37DD0" w:rsidRPr="00E31C19" w:rsidRDefault="00C86F61" w:rsidP="00E31C19">
      <w:pPr>
        <w:numPr>
          <w:ilvl w:val="0"/>
          <w:numId w:val="19"/>
        </w:numPr>
        <w:spacing w:after="0" w:line="240" w:lineRule="auto"/>
        <w:ind w:hanging="566"/>
        <w:rPr>
          <w:lang w:val="lt-LT"/>
        </w:rPr>
      </w:pPr>
      <w:r w:rsidRPr="00E31C19">
        <w:rPr>
          <w:lang w:val="lt-LT"/>
        </w:rPr>
        <w:t xml:space="preserve">kosulys; </w:t>
      </w:r>
    </w:p>
    <w:p w14:paraId="512B0B49" w14:textId="77777777" w:rsidR="00C37DD0" w:rsidRPr="00E31C19" w:rsidRDefault="00C86F61" w:rsidP="00E31C19">
      <w:pPr>
        <w:numPr>
          <w:ilvl w:val="0"/>
          <w:numId w:val="19"/>
        </w:numPr>
        <w:spacing w:after="0" w:line="240" w:lineRule="auto"/>
        <w:ind w:hanging="566"/>
        <w:rPr>
          <w:lang w:val="lt-LT"/>
        </w:rPr>
      </w:pPr>
      <w:r w:rsidRPr="00E31C19">
        <w:rPr>
          <w:lang w:val="lt-LT"/>
        </w:rPr>
        <w:t xml:space="preserve">kraujo atkosėjimas; </w:t>
      </w:r>
    </w:p>
    <w:p w14:paraId="7B5CC0AA" w14:textId="77777777" w:rsidR="00C37DD0" w:rsidRPr="00E31C19" w:rsidRDefault="00C86F61" w:rsidP="00E31C19">
      <w:pPr>
        <w:numPr>
          <w:ilvl w:val="0"/>
          <w:numId w:val="19"/>
        </w:numPr>
        <w:spacing w:after="0" w:line="240" w:lineRule="auto"/>
        <w:ind w:hanging="566"/>
        <w:rPr>
          <w:lang w:val="lt-LT"/>
        </w:rPr>
      </w:pPr>
      <w:r w:rsidRPr="00E31C19">
        <w:rPr>
          <w:lang w:val="lt-LT"/>
        </w:rPr>
        <w:t xml:space="preserve">žagsėjimas; </w:t>
      </w:r>
    </w:p>
    <w:p w14:paraId="5CCA1363" w14:textId="77777777" w:rsidR="00001184" w:rsidRDefault="00C86F61" w:rsidP="00E31C19">
      <w:pPr>
        <w:numPr>
          <w:ilvl w:val="0"/>
          <w:numId w:val="19"/>
        </w:numPr>
        <w:spacing w:after="0" w:line="240" w:lineRule="auto"/>
        <w:ind w:hanging="566"/>
        <w:rPr>
          <w:lang w:val="lt-LT"/>
        </w:rPr>
      </w:pPr>
      <w:r w:rsidRPr="00E31C19">
        <w:rPr>
          <w:lang w:val="lt-LT"/>
        </w:rPr>
        <w:t>suspausti plaučiai, k</w:t>
      </w:r>
      <w:r w:rsidR="003227E9">
        <w:rPr>
          <w:lang w:val="lt-LT"/>
        </w:rPr>
        <w:t>ai</w:t>
      </w:r>
      <w:r w:rsidRPr="00E31C19">
        <w:rPr>
          <w:lang w:val="lt-LT"/>
        </w:rPr>
        <w:t xml:space="preserve"> oras patenka į ertmę tarp plaučių ir krūtinės ląstos, dažnai sukel</w:t>
      </w:r>
      <w:r w:rsidR="003227E9">
        <w:rPr>
          <w:lang w:val="lt-LT"/>
        </w:rPr>
        <w:t>damas</w:t>
      </w:r>
      <w:r w:rsidRPr="00E31C19">
        <w:rPr>
          <w:lang w:val="lt-LT"/>
        </w:rPr>
        <w:t xml:space="preserve"> dusulį (pneumotoraksas). </w:t>
      </w:r>
    </w:p>
    <w:p w14:paraId="4B090A4C" w14:textId="77777777" w:rsidR="00001184" w:rsidRDefault="00001184" w:rsidP="00001184">
      <w:pPr>
        <w:spacing w:after="0" w:line="240" w:lineRule="auto"/>
        <w:ind w:left="0" w:firstLine="0"/>
        <w:rPr>
          <w:lang w:val="lt-LT"/>
        </w:rPr>
      </w:pPr>
    </w:p>
    <w:p w14:paraId="30582F19" w14:textId="4F56ABC8" w:rsidR="00C37DD0" w:rsidRPr="00E31C19" w:rsidRDefault="00C86F61" w:rsidP="00001184">
      <w:pPr>
        <w:spacing w:after="0" w:line="240" w:lineRule="auto"/>
        <w:ind w:left="0" w:firstLine="0"/>
        <w:rPr>
          <w:lang w:val="lt-LT"/>
        </w:rPr>
      </w:pPr>
      <w:r w:rsidRPr="00E31C19">
        <w:rPr>
          <w:lang w:val="lt-LT"/>
        </w:rPr>
        <w:t xml:space="preserve">Jeigu toks šalutinis poveikis tampa varginantis, </w:t>
      </w:r>
      <w:r w:rsidRPr="00E31C19">
        <w:rPr>
          <w:b/>
          <w:lang w:val="lt-LT"/>
        </w:rPr>
        <w:t xml:space="preserve">pasakykite gydytojui </w:t>
      </w:r>
      <w:r w:rsidRPr="00E31C19">
        <w:rPr>
          <w:lang w:val="lt-LT"/>
        </w:rPr>
        <w:t xml:space="preserve">arba vaistininkui. </w:t>
      </w:r>
    </w:p>
    <w:p w14:paraId="421396F1" w14:textId="77777777" w:rsidR="00C37DD0" w:rsidRPr="00E31C19" w:rsidRDefault="00C86F61" w:rsidP="00E31C19">
      <w:pPr>
        <w:spacing w:after="0" w:line="240" w:lineRule="auto"/>
        <w:ind w:left="0" w:firstLine="0"/>
        <w:rPr>
          <w:lang w:val="lt-LT"/>
        </w:rPr>
      </w:pPr>
      <w:r w:rsidRPr="00E31C19">
        <w:rPr>
          <w:lang w:val="lt-LT"/>
        </w:rPr>
        <w:t xml:space="preserve"> </w:t>
      </w:r>
    </w:p>
    <w:p w14:paraId="0492729F" w14:textId="77777777" w:rsidR="00C37DD0" w:rsidRPr="00E31C19" w:rsidRDefault="00C86F61" w:rsidP="00E31C19">
      <w:pPr>
        <w:pStyle w:val="Antrat1"/>
        <w:spacing w:after="0" w:line="240" w:lineRule="auto"/>
        <w:ind w:left="-5"/>
        <w:rPr>
          <w:lang w:val="lt-LT"/>
        </w:rPr>
      </w:pPr>
      <w:r w:rsidRPr="00E31C19">
        <w:rPr>
          <w:lang w:val="lt-LT"/>
        </w:rPr>
        <w:t>Dažnas šalutinis poveikis, kurį gali rodyti kraujo ar šlapimo tyrimai</w:t>
      </w:r>
      <w:r w:rsidRPr="00E31C19">
        <w:rPr>
          <w:rFonts w:ascii="Arial" w:eastAsia="Arial" w:hAnsi="Arial" w:cs="Arial"/>
          <w:sz w:val="26"/>
          <w:lang w:val="lt-LT"/>
        </w:rPr>
        <w:t xml:space="preserve"> </w:t>
      </w:r>
    </w:p>
    <w:p w14:paraId="0143F3CA" w14:textId="77777777" w:rsidR="00C37DD0" w:rsidRPr="00E31C19" w:rsidRDefault="00C86F61" w:rsidP="00E31C19">
      <w:pPr>
        <w:numPr>
          <w:ilvl w:val="0"/>
          <w:numId w:val="20"/>
        </w:numPr>
        <w:spacing w:after="0" w:line="240" w:lineRule="auto"/>
        <w:ind w:hanging="566"/>
        <w:rPr>
          <w:lang w:val="lt-LT"/>
        </w:rPr>
      </w:pPr>
      <w:r w:rsidRPr="00E31C19">
        <w:rPr>
          <w:lang w:val="lt-LT"/>
        </w:rPr>
        <w:t xml:space="preserve">per daug aktyvi skydliaukės funkcija; </w:t>
      </w:r>
    </w:p>
    <w:p w14:paraId="26EC3E70" w14:textId="77777777" w:rsidR="00C37DD0" w:rsidRPr="00E31C19" w:rsidRDefault="00C86F61" w:rsidP="00E31C19">
      <w:pPr>
        <w:numPr>
          <w:ilvl w:val="0"/>
          <w:numId w:val="20"/>
        </w:numPr>
        <w:spacing w:after="0" w:line="240" w:lineRule="auto"/>
        <w:ind w:hanging="566"/>
        <w:rPr>
          <w:lang w:val="lt-LT"/>
        </w:rPr>
      </w:pPr>
      <w:r w:rsidRPr="00E31C19">
        <w:rPr>
          <w:lang w:val="lt-LT"/>
        </w:rPr>
        <w:t xml:space="preserve">nenormali kepenų funkcija; </w:t>
      </w:r>
    </w:p>
    <w:p w14:paraId="50240F0D" w14:textId="6C638702" w:rsidR="00C37DD0" w:rsidRPr="00E31C19" w:rsidRDefault="00C86F61" w:rsidP="00E31C19">
      <w:pPr>
        <w:numPr>
          <w:ilvl w:val="0"/>
          <w:numId w:val="20"/>
        </w:numPr>
        <w:spacing w:after="0" w:line="240" w:lineRule="auto"/>
        <w:ind w:hanging="566"/>
        <w:rPr>
          <w:lang w:val="lt-LT"/>
        </w:rPr>
      </w:pPr>
      <w:r w:rsidRPr="00E31C19">
        <w:rPr>
          <w:lang w:val="lt-LT"/>
        </w:rPr>
        <w:t>bilirubino (kepenyse gaminam</w:t>
      </w:r>
      <w:r w:rsidR="003227E9">
        <w:rPr>
          <w:lang w:val="lt-LT"/>
        </w:rPr>
        <w:t>os</w:t>
      </w:r>
      <w:r w:rsidRPr="00E31C19">
        <w:rPr>
          <w:lang w:val="lt-LT"/>
        </w:rPr>
        <w:t xml:space="preserve"> medžiag</w:t>
      </w:r>
      <w:r w:rsidR="003227E9">
        <w:rPr>
          <w:lang w:val="lt-LT"/>
        </w:rPr>
        <w:t>os</w:t>
      </w:r>
      <w:r w:rsidRPr="00E31C19">
        <w:rPr>
          <w:lang w:val="lt-LT"/>
        </w:rPr>
        <w:t xml:space="preserve">) koncentracijos padidėjimas; </w:t>
      </w:r>
    </w:p>
    <w:p w14:paraId="12624C31" w14:textId="7A4B220A" w:rsidR="00C37DD0" w:rsidRPr="00E31C19" w:rsidRDefault="00C86F61" w:rsidP="00E31C19">
      <w:pPr>
        <w:numPr>
          <w:ilvl w:val="0"/>
          <w:numId w:val="20"/>
        </w:numPr>
        <w:spacing w:after="0" w:line="240" w:lineRule="auto"/>
        <w:ind w:hanging="566"/>
        <w:rPr>
          <w:lang w:val="lt-LT"/>
        </w:rPr>
      </w:pPr>
      <w:r w:rsidRPr="00E31C19">
        <w:rPr>
          <w:lang w:val="lt-LT"/>
        </w:rPr>
        <w:t>lipazės (virškinime dalyvaujan</w:t>
      </w:r>
      <w:r w:rsidR="00DD6F02">
        <w:rPr>
          <w:lang w:val="lt-LT"/>
        </w:rPr>
        <w:t>čio</w:t>
      </w:r>
      <w:r w:rsidRPr="00E31C19">
        <w:rPr>
          <w:lang w:val="lt-LT"/>
        </w:rPr>
        <w:t xml:space="preserve"> ferment</w:t>
      </w:r>
      <w:r w:rsidR="00DD6F02">
        <w:rPr>
          <w:lang w:val="lt-LT"/>
        </w:rPr>
        <w:t>o</w:t>
      </w:r>
      <w:r w:rsidRPr="00E31C19">
        <w:rPr>
          <w:lang w:val="lt-LT"/>
        </w:rPr>
        <w:t xml:space="preserve">) suaktyvėjimas; </w:t>
      </w:r>
    </w:p>
    <w:p w14:paraId="6011A327" w14:textId="6F9499E7" w:rsidR="00C37DD0" w:rsidRPr="00E31C19" w:rsidRDefault="00C86F61" w:rsidP="00E31C19">
      <w:pPr>
        <w:numPr>
          <w:ilvl w:val="0"/>
          <w:numId w:val="20"/>
        </w:numPr>
        <w:spacing w:after="0" w:line="240" w:lineRule="auto"/>
        <w:ind w:hanging="566"/>
        <w:rPr>
          <w:lang w:val="lt-LT"/>
        </w:rPr>
      </w:pPr>
      <w:r w:rsidRPr="00E31C19">
        <w:rPr>
          <w:lang w:val="lt-LT"/>
        </w:rPr>
        <w:t>kreatinino (raumenyse gaminam</w:t>
      </w:r>
      <w:r w:rsidR="00DD6F02">
        <w:rPr>
          <w:lang w:val="lt-LT"/>
        </w:rPr>
        <w:t>os</w:t>
      </w:r>
      <w:r w:rsidRPr="00E31C19">
        <w:rPr>
          <w:lang w:val="lt-LT"/>
        </w:rPr>
        <w:t xml:space="preserve"> medžiag</w:t>
      </w:r>
      <w:r w:rsidR="00DD6F02">
        <w:rPr>
          <w:lang w:val="lt-LT"/>
        </w:rPr>
        <w:t>os</w:t>
      </w:r>
      <w:r w:rsidRPr="00E31C19">
        <w:rPr>
          <w:lang w:val="lt-LT"/>
        </w:rPr>
        <w:t xml:space="preserve">) koncentracijos padidėjimas; </w:t>
      </w:r>
    </w:p>
    <w:p w14:paraId="1FAD0794" w14:textId="2518CB4B" w:rsidR="00C37DD0" w:rsidRPr="00E31C19" w:rsidRDefault="00C86F61" w:rsidP="00E31C19">
      <w:pPr>
        <w:numPr>
          <w:ilvl w:val="0"/>
          <w:numId w:val="20"/>
        </w:numPr>
        <w:spacing w:after="0" w:line="240" w:lineRule="auto"/>
        <w:ind w:hanging="566"/>
        <w:rPr>
          <w:lang w:val="lt-LT"/>
        </w:rPr>
      </w:pPr>
      <w:r w:rsidRPr="00E31C19">
        <w:rPr>
          <w:lang w:val="lt-LT"/>
        </w:rPr>
        <w:t xml:space="preserve">kitų įvairių cheminių medžiagų </w:t>
      </w:r>
      <w:r w:rsidR="00023145">
        <w:rPr>
          <w:lang w:val="lt-LT"/>
        </w:rPr>
        <w:t>koncentracijos</w:t>
      </w:r>
      <w:r w:rsidRPr="00E31C19">
        <w:rPr>
          <w:lang w:val="lt-LT"/>
        </w:rPr>
        <w:t xml:space="preserve">/ fermentų </w:t>
      </w:r>
      <w:r w:rsidR="00023145">
        <w:rPr>
          <w:lang w:val="lt-LT"/>
        </w:rPr>
        <w:t>aktyvumo</w:t>
      </w:r>
      <w:r w:rsidRPr="00E31C19">
        <w:rPr>
          <w:lang w:val="lt-LT"/>
        </w:rPr>
        <w:t xml:space="preserve"> kraujyje pokyčiai. Gydytojas informuos Jus apie atliktų kraujo tyrimų rezultatus. </w:t>
      </w:r>
    </w:p>
    <w:p w14:paraId="7F54BCD5" w14:textId="32E117FF" w:rsidR="00C37DD0" w:rsidRPr="00E31C19" w:rsidRDefault="00C86F61" w:rsidP="00E31C19">
      <w:pPr>
        <w:spacing w:after="0" w:line="240" w:lineRule="auto"/>
        <w:ind w:left="0" w:firstLine="0"/>
        <w:rPr>
          <w:lang w:val="lt-LT"/>
        </w:rPr>
      </w:pPr>
      <w:r w:rsidRPr="00E31C19">
        <w:rPr>
          <w:lang w:val="lt-LT"/>
        </w:rPr>
        <w:t xml:space="preserve"> </w:t>
      </w:r>
      <w:r w:rsidRPr="00E31C19">
        <w:rPr>
          <w:b/>
          <w:sz w:val="24"/>
          <w:lang w:val="lt-LT"/>
        </w:rPr>
        <w:t xml:space="preserve"> </w:t>
      </w:r>
      <w:r w:rsidRPr="00E31C19">
        <w:rPr>
          <w:b/>
          <w:sz w:val="24"/>
          <w:lang w:val="lt-LT"/>
        </w:rPr>
        <w:tab/>
      </w:r>
      <w:r w:rsidRPr="00E31C19">
        <w:rPr>
          <w:b/>
          <w:lang w:val="lt-LT"/>
        </w:rPr>
        <w:t xml:space="preserve"> </w:t>
      </w:r>
    </w:p>
    <w:p w14:paraId="70DD2B5E" w14:textId="1524B9C8" w:rsidR="00C37DD0" w:rsidRPr="00E31C19" w:rsidRDefault="00023145" w:rsidP="00E31C19">
      <w:pPr>
        <w:spacing w:after="0" w:line="240" w:lineRule="auto"/>
        <w:ind w:left="-5"/>
        <w:rPr>
          <w:lang w:val="lt-LT"/>
        </w:rPr>
      </w:pPr>
      <w:r w:rsidRPr="00023145">
        <w:rPr>
          <w:b/>
          <w:bCs/>
          <w:noProof/>
          <w:snapToGrid w:val="0"/>
          <w:color w:val="auto"/>
          <w:lang w:val="lt-LT"/>
        </w:rPr>
        <w:t>Nedažni šalutinio poveikio reiškiniai (gali pasireikšti rečiau kaip 1 iš 100 asmenų):</w:t>
      </w:r>
      <w:r w:rsidR="00C86F61" w:rsidRPr="00E31C19">
        <w:rPr>
          <w:lang w:val="lt-LT"/>
        </w:rPr>
        <w:t xml:space="preserve"> </w:t>
      </w:r>
    </w:p>
    <w:p w14:paraId="6FD595E1" w14:textId="77777777" w:rsidR="00C37DD0" w:rsidRPr="00E31C19" w:rsidRDefault="00C86F61" w:rsidP="00E31C19">
      <w:pPr>
        <w:numPr>
          <w:ilvl w:val="0"/>
          <w:numId w:val="20"/>
        </w:numPr>
        <w:spacing w:after="0" w:line="240" w:lineRule="auto"/>
        <w:ind w:hanging="566"/>
        <w:rPr>
          <w:lang w:val="lt-LT"/>
        </w:rPr>
      </w:pPr>
      <w:r w:rsidRPr="00E31C19">
        <w:rPr>
          <w:lang w:val="lt-LT"/>
        </w:rPr>
        <w:t xml:space="preserve">insultas; </w:t>
      </w:r>
    </w:p>
    <w:p w14:paraId="6FE3C5C2" w14:textId="7E410E92" w:rsidR="00C37DD0" w:rsidRPr="00E31C19" w:rsidRDefault="00C86F61" w:rsidP="00E31C19">
      <w:pPr>
        <w:numPr>
          <w:ilvl w:val="0"/>
          <w:numId w:val="20"/>
        </w:numPr>
        <w:spacing w:after="0" w:line="240" w:lineRule="auto"/>
        <w:ind w:hanging="566"/>
        <w:rPr>
          <w:lang w:val="lt-LT"/>
        </w:rPr>
      </w:pPr>
      <w:r w:rsidRPr="00E31C19">
        <w:rPr>
          <w:lang w:val="lt-LT"/>
        </w:rPr>
        <w:t>trumpalaikis smegenų aprūpinimo krauju sutrikimas (</w:t>
      </w:r>
      <w:r w:rsidR="00DD6F02">
        <w:rPr>
          <w:lang w:val="lt-LT"/>
        </w:rPr>
        <w:t>praeinantis smegenų išemijos</w:t>
      </w:r>
      <w:r w:rsidRPr="00E31C19">
        <w:rPr>
          <w:lang w:val="lt-LT"/>
        </w:rPr>
        <w:t xml:space="preserve"> priepuolis); </w:t>
      </w:r>
    </w:p>
    <w:p w14:paraId="10268869" w14:textId="77777777" w:rsidR="00C37DD0" w:rsidRPr="00E31C19" w:rsidRDefault="00C86F61" w:rsidP="00E31C19">
      <w:pPr>
        <w:numPr>
          <w:ilvl w:val="0"/>
          <w:numId w:val="20"/>
        </w:numPr>
        <w:spacing w:after="0" w:line="240" w:lineRule="auto"/>
        <w:ind w:hanging="566"/>
        <w:rPr>
          <w:lang w:val="lt-LT"/>
        </w:rPr>
      </w:pPr>
      <w:r w:rsidRPr="00E31C19">
        <w:rPr>
          <w:lang w:val="lt-LT"/>
        </w:rPr>
        <w:t xml:space="preserve">širdies dalies aprūpinimo krauju sutrikimas arba širdies smūgis (miokardo infarktas); </w:t>
      </w:r>
    </w:p>
    <w:p w14:paraId="314BCB09" w14:textId="77777777" w:rsidR="00C37DD0" w:rsidRPr="00E31C19" w:rsidRDefault="00C86F61" w:rsidP="00E31C19">
      <w:pPr>
        <w:numPr>
          <w:ilvl w:val="0"/>
          <w:numId w:val="20"/>
        </w:numPr>
        <w:spacing w:after="0" w:line="240" w:lineRule="auto"/>
        <w:ind w:hanging="566"/>
        <w:rPr>
          <w:lang w:val="lt-LT"/>
        </w:rPr>
      </w:pPr>
      <w:r w:rsidRPr="00E31C19">
        <w:rPr>
          <w:lang w:val="lt-LT"/>
        </w:rPr>
        <w:lastRenderedPageBreak/>
        <w:t xml:space="preserve">sumažėjęs kraujo pritekėjimas į širdies raumenį (miokardo išemija); </w:t>
      </w:r>
    </w:p>
    <w:p w14:paraId="43B8D629" w14:textId="77777777" w:rsidR="00C37DD0" w:rsidRPr="00E31C19" w:rsidRDefault="00C86F61" w:rsidP="00E31C19">
      <w:pPr>
        <w:numPr>
          <w:ilvl w:val="0"/>
          <w:numId w:val="20"/>
        </w:numPr>
        <w:spacing w:after="0" w:line="240" w:lineRule="auto"/>
        <w:ind w:hanging="566"/>
        <w:rPr>
          <w:lang w:val="lt-LT"/>
        </w:rPr>
      </w:pPr>
      <w:r w:rsidRPr="00E31C19">
        <w:rPr>
          <w:lang w:val="lt-LT"/>
        </w:rPr>
        <w:t>kraujo krešulių formavimasis, susijęs su raudonųjų kraujo ląstelių ir krešėjime dalyvaujančių ląstelių skaičiaus sumažėjimu</w:t>
      </w:r>
      <w:r w:rsidRPr="00E31C19">
        <w:rPr>
          <w:rFonts w:ascii="Arial" w:eastAsia="Arial" w:hAnsi="Arial" w:cs="Arial"/>
          <w:color w:val="222222"/>
          <w:sz w:val="24"/>
          <w:lang w:val="lt-LT"/>
        </w:rPr>
        <w:t xml:space="preserve"> (</w:t>
      </w:r>
      <w:r w:rsidRPr="00E31C19">
        <w:rPr>
          <w:lang w:val="lt-LT"/>
        </w:rPr>
        <w:t xml:space="preserve">trombinė mikroangiopatija, TMA). Tai gali pažeisti organus, pavyzdžiui, galvos smegenis ir inkstus; </w:t>
      </w:r>
    </w:p>
    <w:p w14:paraId="24FCBE16" w14:textId="40EEE8E0" w:rsidR="00C37DD0" w:rsidRPr="00E31C19" w:rsidRDefault="00C86F61" w:rsidP="00E31C19">
      <w:pPr>
        <w:numPr>
          <w:ilvl w:val="0"/>
          <w:numId w:val="20"/>
        </w:numPr>
        <w:spacing w:after="0" w:line="240" w:lineRule="auto"/>
        <w:ind w:hanging="566"/>
        <w:rPr>
          <w:lang w:val="lt-LT"/>
        </w:rPr>
      </w:pPr>
      <w:r w:rsidRPr="00E31C19">
        <w:rPr>
          <w:lang w:val="lt-LT"/>
        </w:rPr>
        <w:t xml:space="preserve">raudonųjų kraujo </w:t>
      </w:r>
      <w:r w:rsidR="00DD6F02">
        <w:rPr>
          <w:lang w:val="lt-LT"/>
        </w:rPr>
        <w:t xml:space="preserve">ląstelių </w:t>
      </w:r>
      <w:r w:rsidRPr="00E31C19">
        <w:rPr>
          <w:lang w:val="lt-LT"/>
        </w:rPr>
        <w:t xml:space="preserve">skaičiaus padidėjimas; </w:t>
      </w:r>
    </w:p>
    <w:p w14:paraId="0F1507A5" w14:textId="35C9955C" w:rsidR="00C37DD0" w:rsidRPr="00E31C19" w:rsidRDefault="00C86F61" w:rsidP="00E31C19">
      <w:pPr>
        <w:numPr>
          <w:ilvl w:val="0"/>
          <w:numId w:val="20"/>
        </w:numPr>
        <w:spacing w:after="0" w:line="240" w:lineRule="auto"/>
        <w:ind w:hanging="566"/>
        <w:rPr>
          <w:lang w:val="lt-LT"/>
        </w:rPr>
      </w:pPr>
      <w:r w:rsidRPr="00E31C19">
        <w:rPr>
          <w:lang w:val="lt-LT"/>
        </w:rPr>
        <w:t xml:space="preserve">staiga atsiradęs dusulys, ypač </w:t>
      </w:r>
      <w:r w:rsidR="00DD6F02">
        <w:rPr>
          <w:lang w:val="lt-LT"/>
        </w:rPr>
        <w:t xml:space="preserve">kai jis pasireiškia </w:t>
      </w:r>
      <w:r w:rsidRPr="00E31C19">
        <w:rPr>
          <w:lang w:val="lt-LT"/>
        </w:rPr>
        <w:t xml:space="preserve">kartu su aštriu krūtinės skausmu ir (arba) dažnu kvėpavimu (plaučių embolija); </w:t>
      </w:r>
    </w:p>
    <w:p w14:paraId="34D2FA84" w14:textId="38B8C98E" w:rsidR="00C37DD0" w:rsidRPr="00E31C19" w:rsidRDefault="00C86F61" w:rsidP="00E31C19">
      <w:pPr>
        <w:numPr>
          <w:ilvl w:val="0"/>
          <w:numId w:val="20"/>
        </w:numPr>
        <w:spacing w:after="0" w:line="240" w:lineRule="auto"/>
        <w:ind w:hanging="566"/>
        <w:rPr>
          <w:lang w:val="lt-LT"/>
        </w:rPr>
      </w:pPr>
      <w:r w:rsidRPr="00E31C19">
        <w:rPr>
          <w:lang w:val="lt-LT"/>
        </w:rPr>
        <w:t xml:space="preserve">sunkus kraujavimas iš virškinimo trakto (pvz., skrandžio, stemplės ar žarnų) arba inkstų, </w:t>
      </w:r>
      <w:r w:rsidR="00023145">
        <w:rPr>
          <w:lang w:val="lt-LT"/>
        </w:rPr>
        <w:t xml:space="preserve">kraujavimas iš </w:t>
      </w:r>
      <w:r w:rsidRPr="00E31C19">
        <w:rPr>
          <w:lang w:val="lt-LT"/>
        </w:rPr>
        <w:t xml:space="preserve">makšties ir </w:t>
      </w:r>
      <w:r w:rsidR="00023145">
        <w:rPr>
          <w:lang w:val="lt-LT"/>
        </w:rPr>
        <w:t xml:space="preserve">kraujavimas </w:t>
      </w:r>
      <w:r w:rsidRPr="00E31C19">
        <w:rPr>
          <w:lang w:val="lt-LT"/>
        </w:rPr>
        <w:t xml:space="preserve">į smegenis; </w:t>
      </w:r>
    </w:p>
    <w:p w14:paraId="1CE16EED" w14:textId="0919B03A" w:rsidR="00C37DD0" w:rsidRPr="00E31C19" w:rsidRDefault="00C86F61" w:rsidP="00E31C19">
      <w:pPr>
        <w:numPr>
          <w:ilvl w:val="0"/>
          <w:numId w:val="20"/>
        </w:numPr>
        <w:spacing w:after="0" w:line="240" w:lineRule="auto"/>
        <w:ind w:hanging="566"/>
        <w:rPr>
          <w:lang w:val="lt-LT"/>
        </w:rPr>
      </w:pPr>
      <w:r w:rsidRPr="00E31C19">
        <w:rPr>
          <w:lang w:val="lt-LT"/>
        </w:rPr>
        <w:t xml:space="preserve">širdies ritmo sutrikimas (QT </w:t>
      </w:r>
      <w:r w:rsidR="00023145">
        <w:rPr>
          <w:lang w:val="lt-LT"/>
        </w:rPr>
        <w:t xml:space="preserve">intervalo </w:t>
      </w:r>
      <w:r w:rsidRPr="00E31C19">
        <w:rPr>
          <w:lang w:val="lt-LT"/>
        </w:rPr>
        <w:t xml:space="preserve">pailgėjimas); </w:t>
      </w:r>
    </w:p>
    <w:p w14:paraId="0F692CD4" w14:textId="77777777" w:rsidR="00C37DD0" w:rsidRPr="00E31C19" w:rsidRDefault="00C86F61" w:rsidP="00E31C19">
      <w:pPr>
        <w:numPr>
          <w:ilvl w:val="0"/>
          <w:numId w:val="20"/>
        </w:numPr>
        <w:spacing w:after="0" w:line="240" w:lineRule="auto"/>
        <w:ind w:hanging="566"/>
        <w:rPr>
          <w:lang w:val="lt-LT"/>
        </w:rPr>
      </w:pPr>
      <w:r w:rsidRPr="00E31C19">
        <w:rPr>
          <w:lang w:val="lt-LT"/>
        </w:rPr>
        <w:t xml:space="preserve">skrandžio ar žarnų prakiurimas (perforacija); </w:t>
      </w:r>
    </w:p>
    <w:p w14:paraId="50E9735E" w14:textId="77777777" w:rsidR="00C37DD0" w:rsidRPr="00E31C19" w:rsidRDefault="00C86F61" w:rsidP="00E31C19">
      <w:pPr>
        <w:numPr>
          <w:ilvl w:val="0"/>
          <w:numId w:val="20"/>
        </w:numPr>
        <w:spacing w:after="0" w:line="240" w:lineRule="auto"/>
        <w:ind w:hanging="566"/>
        <w:rPr>
          <w:lang w:val="lt-LT"/>
        </w:rPr>
      </w:pPr>
      <w:r w:rsidRPr="00E31C19">
        <w:rPr>
          <w:lang w:val="lt-LT"/>
        </w:rPr>
        <w:t xml:space="preserve">nenormalios jungtys tarp žarnų (fistulė); </w:t>
      </w:r>
    </w:p>
    <w:p w14:paraId="26FBB963" w14:textId="77777777" w:rsidR="00C37DD0" w:rsidRPr="00E31C19" w:rsidRDefault="00C86F61" w:rsidP="00E31C19">
      <w:pPr>
        <w:numPr>
          <w:ilvl w:val="0"/>
          <w:numId w:val="20"/>
        </w:numPr>
        <w:spacing w:after="0" w:line="240" w:lineRule="auto"/>
        <w:ind w:hanging="566"/>
        <w:rPr>
          <w:lang w:val="lt-LT"/>
        </w:rPr>
      </w:pPr>
      <w:r w:rsidRPr="00E31C19">
        <w:rPr>
          <w:lang w:val="lt-LT"/>
        </w:rPr>
        <w:t xml:space="preserve">gausios ar nereguliarios mėnesinės; </w:t>
      </w:r>
    </w:p>
    <w:p w14:paraId="2203D572" w14:textId="58B910CA" w:rsidR="00C37DD0" w:rsidRPr="00E31C19" w:rsidRDefault="00C86F61" w:rsidP="00E31C19">
      <w:pPr>
        <w:numPr>
          <w:ilvl w:val="0"/>
          <w:numId w:val="20"/>
        </w:numPr>
        <w:spacing w:after="0" w:line="240" w:lineRule="auto"/>
        <w:ind w:hanging="566"/>
        <w:rPr>
          <w:lang w:val="lt-LT"/>
        </w:rPr>
      </w:pPr>
      <w:r w:rsidRPr="00E31C19">
        <w:rPr>
          <w:lang w:val="lt-LT"/>
        </w:rPr>
        <w:t>staigus ž</w:t>
      </w:r>
      <w:r w:rsidR="00DD6F02">
        <w:rPr>
          <w:lang w:val="lt-LT"/>
        </w:rPr>
        <w:t>enklus</w:t>
      </w:r>
      <w:r w:rsidRPr="00E31C19">
        <w:rPr>
          <w:lang w:val="lt-LT"/>
        </w:rPr>
        <w:t xml:space="preserve"> kraujospūdžio padidėjimas</w:t>
      </w:r>
      <w:r w:rsidRPr="00E31C19">
        <w:rPr>
          <w:rFonts w:ascii="Arial" w:eastAsia="Arial" w:hAnsi="Arial" w:cs="Arial"/>
          <w:color w:val="222222"/>
          <w:sz w:val="24"/>
          <w:lang w:val="lt-LT"/>
        </w:rPr>
        <w:t xml:space="preserve"> (</w:t>
      </w:r>
      <w:r w:rsidRPr="00E31C19">
        <w:rPr>
          <w:lang w:val="lt-LT"/>
        </w:rPr>
        <w:t xml:space="preserve">hipertenzinė krizė); </w:t>
      </w:r>
    </w:p>
    <w:p w14:paraId="08203F06" w14:textId="77777777" w:rsidR="00C37DD0" w:rsidRPr="00E31C19" w:rsidRDefault="00C86F61" w:rsidP="00E31C19">
      <w:pPr>
        <w:numPr>
          <w:ilvl w:val="0"/>
          <w:numId w:val="20"/>
        </w:numPr>
        <w:spacing w:after="0" w:line="240" w:lineRule="auto"/>
        <w:ind w:hanging="566"/>
        <w:rPr>
          <w:lang w:val="lt-LT"/>
        </w:rPr>
      </w:pPr>
      <w:r w:rsidRPr="00E31C19">
        <w:rPr>
          <w:lang w:val="lt-LT"/>
        </w:rPr>
        <w:t xml:space="preserve">kasos uždegimas (pankreatitas); </w:t>
      </w:r>
    </w:p>
    <w:p w14:paraId="581E7D07" w14:textId="77777777" w:rsidR="00C37DD0" w:rsidRPr="00E31C19" w:rsidRDefault="00C86F61" w:rsidP="00E31C19">
      <w:pPr>
        <w:numPr>
          <w:ilvl w:val="0"/>
          <w:numId w:val="20"/>
        </w:numPr>
        <w:spacing w:after="0" w:line="240" w:lineRule="auto"/>
        <w:ind w:hanging="566"/>
        <w:rPr>
          <w:lang w:val="lt-LT"/>
        </w:rPr>
      </w:pPr>
      <w:r w:rsidRPr="00E31C19">
        <w:rPr>
          <w:lang w:val="lt-LT"/>
        </w:rPr>
        <w:t xml:space="preserve">kepenų uždegimas, kepenų funkcijos sutrikimas arba kepenų pažaida; </w:t>
      </w:r>
    </w:p>
    <w:p w14:paraId="24AF6A0F" w14:textId="77777777" w:rsidR="00C37DD0" w:rsidRPr="00E31C19" w:rsidRDefault="00C86F61" w:rsidP="00E31C19">
      <w:pPr>
        <w:numPr>
          <w:ilvl w:val="0"/>
          <w:numId w:val="20"/>
        </w:numPr>
        <w:spacing w:after="0" w:line="240" w:lineRule="auto"/>
        <w:ind w:hanging="566"/>
        <w:rPr>
          <w:lang w:val="lt-LT"/>
        </w:rPr>
      </w:pPr>
      <w:r w:rsidRPr="00E31C19">
        <w:rPr>
          <w:lang w:val="lt-LT"/>
        </w:rPr>
        <w:t xml:space="preserve">odos arba akių baltymo pageltimas (gelta); </w:t>
      </w:r>
    </w:p>
    <w:p w14:paraId="7884863B" w14:textId="77777777" w:rsidR="00C37DD0" w:rsidRPr="00E31C19" w:rsidRDefault="00C86F61" w:rsidP="00E31C19">
      <w:pPr>
        <w:numPr>
          <w:ilvl w:val="0"/>
          <w:numId w:val="20"/>
        </w:numPr>
        <w:spacing w:after="0" w:line="240" w:lineRule="auto"/>
        <w:ind w:hanging="566"/>
        <w:rPr>
          <w:lang w:val="lt-LT"/>
        </w:rPr>
      </w:pPr>
      <w:r w:rsidRPr="00E31C19">
        <w:rPr>
          <w:lang w:val="lt-LT"/>
        </w:rPr>
        <w:t xml:space="preserve">pilvaplėvės uždegimas (peritonitas); </w:t>
      </w:r>
    </w:p>
    <w:p w14:paraId="0F1E7BE6" w14:textId="0F689099" w:rsidR="00C37DD0" w:rsidRPr="00E31C19" w:rsidRDefault="00DD6F02" w:rsidP="00E31C19">
      <w:pPr>
        <w:numPr>
          <w:ilvl w:val="0"/>
          <w:numId w:val="20"/>
        </w:numPr>
        <w:spacing w:after="0" w:line="240" w:lineRule="auto"/>
        <w:ind w:hanging="566"/>
        <w:rPr>
          <w:lang w:val="lt-LT"/>
        </w:rPr>
      </w:pPr>
      <w:r>
        <w:rPr>
          <w:lang w:val="lt-LT"/>
        </w:rPr>
        <w:t>sloga</w:t>
      </w:r>
      <w:r w:rsidR="00C86F61" w:rsidRPr="00E31C19">
        <w:rPr>
          <w:lang w:val="lt-LT"/>
        </w:rPr>
        <w:t xml:space="preserve">; </w:t>
      </w:r>
    </w:p>
    <w:p w14:paraId="1F83E0C7" w14:textId="73EF3538" w:rsidR="00C37DD0" w:rsidRPr="00E31C19" w:rsidRDefault="00C86F61" w:rsidP="00E31C19">
      <w:pPr>
        <w:numPr>
          <w:ilvl w:val="0"/>
          <w:numId w:val="20"/>
        </w:numPr>
        <w:spacing w:after="0" w:line="240" w:lineRule="auto"/>
        <w:ind w:hanging="566"/>
        <w:rPr>
          <w:lang w:val="lt-LT"/>
        </w:rPr>
      </w:pPr>
      <w:r w:rsidRPr="00E31C19">
        <w:rPr>
          <w:lang w:val="lt-LT"/>
        </w:rPr>
        <w:t xml:space="preserve">išbėrimas, kuris gali </w:t>
      </w:r>
      <w:r w:rsidR="00DD6F02">
        <w:rPr>
          <w:lang w:val="lt-LT"/>
        </w:rPr>
        <w:t>atsirasti</w:t>
      </w:r>
      <w:r w:rsidRPr="00E31C19">
        <w:rPr>
          <w:lang w:val="lt-LT"/>
        </w:rPr>
        <w:t xml:space="preserve"> kartu su niežuliu ar uždegimu (plokščios ar iškilios dėmelės ar pūslės); </w:t>
      </w:r>
    </w:p>
    <w:p w14:paraId="2152EAF1" w14:textId="77777777" w:rsidR="00C37DD0" w:rsidRPr="00E31C19" w:rsidRDefault="00C86F61" w:rsidP="00E31C19">
      <w:pPr>
        <w:numPr>
          <w:ilvl w:val="0"/>
          <w:numId w:val="20"/>
        </w:numPr>
        <w:spacing w:after="0" w:line="240" w:lineRule="auto"/>
        <w:ind w:hanging="566"/>
        <w:rPr>
          <w:lang w:val="lt-LT"/>
        </w:rPr>
      </w:pPr>
      <w:r w:rsidRPr="00E31C19">
        <w:rPr>
          <w:lang w:val="lt-LT"/>
        </w:rPr>
        <w:t xml:space="preserve">dažna žarnų peristaltika; </w:t>
      </w:r>
    </w:p>
    <w:p w14:paraId="33DD8D34" w14:textId="77777777" w:rsidR="00166907" w:rsidRDefault="00C86F61" w:rsidP="00E31C19">
      <w:pPr>
        <w:numPr>
          <w:ilvl w:val="0"/>
          <w:numId w:val="20"/>
        </w:numPr>
        <w:spacing w:after="0" w:line="240" w:lineRule="auto"/>
        <w:ind w:hanging="566"/>
        <w:rPr>
          <w:lang w:val="lt-LT"/>
        </w:rPr>
      </w:pPr>
      <w:r w:rsidRPr="00E31C19">
        <w:rPr>
          <w:lang w:val="lt-LT"/>
        </w:rPr>
        <w:t xml:space="preserve">jautrumo saulės šviesai padidėjimas; </w:t>
      </w:r>
    </w:p>
    <w:p w14:paraId="1D408145" w14:textId="77777777" w:rsidR="00166907" w:rsidRDefault="00C86F61" w:rsidP="00E31C19">
      <w:pPr>
        <w:numPr>
          <w:ilvl w:val="0"/>
          <w:numId w:val="20"/>
        </w:numPr>
        <w:spacing w:after="0" w:line="240" w:lineRule="auto"/>
        <w:ind w:hanging="566"/>
        <w:rPr>
          <w:lang w:val="lt-LT"/>
        </w:rPr>
      </w:pPr>
      <w:r w:rsidRPr="00E31C19">
        <w:rPr>
          <w:lang w:val="lt-LT"/>
        </w:rPr>
        <w:t xml:space="preserve">pojūčių ir jutimų susilpnėjimas, ypač odoje; </w:t>
      </w:r>
    </w:p>
    <w:p w14:paraId="050BDF52" w14:textId="158AE42A" w:rsidR="00C37DD0" w:rsidRPr="00E31C19" w:rsidRDefault="00C86F61" w:rsidP="00E31C19">
      <w:pPr>
        <w:numPr>
          <w:ilvl w:val="0"/>
          <w:numId w:val="20"/>
        </w:numPr>
        <w:spacing w:after="0" w:line="240" w:lineRule="auto"/>
        <w:ind w:hanging="566"/>
        <w:rPr>
          <w:lang w:val="lt-LT"/>
        </w:rPr>
      </w:pPr>
      <w:r w:rsidRPr="00E31C19">
        <w:rPr>
          <w:lang w:val="lt-LT"/>
        </w:rPr>
        <w:t xml:space="preserve">negyjanti odos žaizda (odos opa). </w:t>
      </w:r>
    </w:p>
    <w:p w14:paraId="3382F002" w14:textId="77777777" w:rsidR="00C37DD0" w:rsidRPr="00E31C19" w:rsidRDefault="00C86F61" w:rsidP="00E31C19">
      <w:pPr>
        <w:spacing w:after="0" w:line="240" w:lineRule="auto"/>
        <w:ind w:left="0" w:firstLine="0"/>
        <w:rPr>
          <w:lang w:val="lt-LT"/>
        </w:rPr>
      </w:pPr>
      <w:r w:rsidRPr="00E31C19">
        <w:rPr>
          <w:lang w:val="lt-LT"/>
        </w:rPr>
        <w:t xml:space="preserve"> </w:t>
      </w:r>
    </w:p>
    <w:p w14:paraId="413E3E70" w14:textId="597EC71C" w:rsidR="00C37DD0" w:rsidRPr="00E31C19" w:rsidRDefault="00023145" w:rsidP="00E31C19">
      <w:pPr>
        <w:spacing w:after="0" w:line="240" w:lineRule="auto"/>
        <w:ind w:left="-5"/>
        <w:rPr>
          <w:lang w:val="lt-LT"/>
        </w:rPr>
      </w:pPr>
      <w:r w:rsidRPr="00023145">
        <w:rPr>
          <w:b/>
          <w:bCs/>
          <w:noProof/>
          <w:snapToGrid w:val="0"/>
          <w:color w:val="auto"/>
          <w:lang w:val="lt-LT"/>
        </w:rPr>
        <w:t>Reti šalutinio poveikio reiškiniai (gali pasireikšti rečiau kaip 1 iš 1 000 asmenų):</w:t>
      </w:r>
      <w:r w:rsidR="00C86F61" w:rsidRPr="00E31C19">
        <w:rPr>
          <w:lang w:val="lt-LT"/>
        </w:rPr>
        <w:t xml:space="preserve"> </w:t>
      </w:r>
    </w:p>
    <w:p w14:paraId="0BEE33FE" w14:textId="77777777" w:rsidR="00C37DD0" w:rsidRPr="00E31C19" w:rsidRDefault="00C86F61" w:rsidP="00E31C19">
      <w:pPr>
        <w:numPr>
          <w:ilvl w:val="0"/>
          <w:numId w:val="20"/>
        </w:numPr>
        <w:spacing w:after="0" w:line="240" w:lineRule="auto"/>
        <w:ind w:hanging="566"/>
        <w:rPr>
          <w:lang w:val="lt-LT"/>
        </w:rPr>
      </w:pPr>
      <w:r w:rsidRPr="00E31C19">
        <w:rPr>
          <w:lang w:val="lt-LT"/>
        </w:rPr>
        <w:t xml:space="preserve">plaučių uždegimas (pneumonitas); </w:t>
      </w:r>
    </w:p>
    <w:p w14:paraId="4C4D60ED" w14:textId="77777777" w:rsidR="00C37DD0" w:rsidRPr="00E31C19" w:rsidRDefault="00C86F61" w:rsidP="00E31C19">
      <w:pPr>
        <w:numPr>
          <w:ilvl w:val="0"/>
          <w:numId w:val="20"/>
        </w:numPr>
        <w:spacing w:after="0" w:line="240" w:lineRule="auto"/>
        <w:ind w:hanging="566"/>
        <w:rPr>
          <w:lang w:val="lt-LT"/>
        </w:rPr>
      </w:pPr>
      <w:r w:rsidRPr="00E31C19">
        <w:rPr>
          <w:lang w:val="lt-LT"/>
        </w:rPr>
        <w:t>kraujagyslės sienelės išsipūtimas ir susilpnėjimas arba kraujagyslės sienelės įplyšimas (aneurizmos ir arterijų disekacijos)</w:t>
      </w:r>
      <w:r w:rsidRPr="00E31C19">
        <w:rPr>
          <w:sz w:val="24"/>
          <w:lang w:val="lt-LT"/>
        </w:rPr>
        <w:t xml:space="preserve">. </w:t>
      </w:r>
    </w:p>
    <w:p w14:paraId="4F8C5324" w14:textId="77777777" w:rsidR="00C37DD0" w:rsidRPr="00E31C19" w:rsidRDefault="00C86F61" w:rsidP="00E31C19">
      <w:pPr>
        <w:spacing w:after="0" w:line="240" w:lineRule="auto"/>
        <w:ind w:left="0" w:firstLine="0"/>
        <w:rPr>
          <w:lang w:val="lt-LT"/>
        </w:rPr>
      </w:pPr>
      <w:r w:rsidRPr="00E31C19">
        <w:rPr>
          <w:lang w:val="lt-LT"/>
        </w:rPr>
        <w:t xml:space="preserve"> </w:t>
      </w:r>
    </w:p>
    <w:p w14:paraId="47A6DAF2" w14:textId="77777777" w:rsidR="0028450A" w:rsidRPr="00677C12" w:rsidRDefault="00C86F61" w:rsidP="00E31C19">
      <w:pPr>
        <w:spacing w:after="0" w:line="240" w:lineRule="auto"/>
        <w:ind w:left="-5" w:right="2163"/>
        <w:rPr>
          <w:b/>
          <w:bCs/>
          <w:lang w:val="lt-LT"/>
        </w:rPr>
      </w:pPr>
      <w:r w:rsidRPr="00E31C19">
        <w:rPr>
          <w:b/>
          <w:lang w:val="lt-LT"/>
        </w:rPr>
        <w:t>Dažnis nežinomas</w:t>
      </w:r>
      <w:r w:rsidRPr="00677C12">
        <w:rPr>
          <w:b/>
          <w:bCs/>
          <w:lang w:val="lt-LT"/>
        </w:rPr>
        <w:t xml:space="preserve"> (negali būti apskaičiuotas pagal turimus duomenis):</w:t>
      </w:r>
    </w:p>
    <w:p w14:paraId="555E6D42" w14:textId="013B8FDA" w:rsidR="00C37DD0" w:rsidRPr="00E31C19" w:rsidRDefault="00C86F61" w:rsidP="0028450A">
      <w:pPr>
        <w:spacing w:after="0" w:line="240" w:lineRule="auto"/>
        <w:ind w:left="550" w:right="2160" w:hanging="567"/>
        <w:rPr>
          <w:lang w:val="lt-LT"/>
        </w:rPr>
      </w:pPr>
      <w:r w:rsidRPr="00E31C19">
        <w:rPr>
          <w:lang w:val="lt-LT"/>
        </w:rPr>
        <w:t xml:space="preserve"> </w:t>
      </w:r>
      <w:r w:rsidRPr="00E31C19">
        <w:rPr>
          <w:b/>
          <w:lang w:val="lt-LT"/>
        </w:rPr>
        <w:t>-</w:t>
      </w:r>
      <w:r w:rsidRPr="00E31C19">
        <w:rPr>
          <w:rFonts w:ascii="Arial" w:eastAsia="Arial" w:hAnsi="Arial" w:cs="Arial"/>
          <w:b/>
          <w:lang w:val="lt-LT"/>
        </w:rPr>
        <w:t xml:space="preserve"> </w:t>
      </w:r>
      <w:r w:rsidRPr="00E31C19">
        <w:rPr>
          <w:rFonts w:ascii="Arial" w:eastAsia="Arial" w:hAnsi="Arial" w:cs="Arial"/>
          <w:b/>
          <w:lang w:val="lt-LT"/>
        </w:rPr>
        <w:tab/>
      </w:r>
      <w:r w:rsidRPr="00E31C19">
        <w:rPr>
          <w:lang w:val="lt-LT"/>
        </w:rPr>
        <w:t xml:space="preserve">naviko lizės sindromas dėl greito vėžinių ląstelių suirimo; </w:t>
      </w:r>
    </w:p>
    <w:p w14:paraId="22926D5F" w14:textId="58E05A2A" w:rsidR="00C37DD0" w:rsidRPr="00E31C19" w:rsidRDefault="0028450A" w:rsidP="00E31C19">
      <w:pPr>
        <w:numPr>
          <w:ilvl w:val="0"/>
          <w:numId w:val="20"/>
        </w:numPr>
        <w:spacing w:after="0" w:line="240" w:lineRule="auto"/>
        <w:ind w:hanging="566"/>
        <w:rPr>
          <w:lang w:val="lt-LT"/>
        </w:rPr>
      </w:pPr>
      <w:r>
        <w:rPr>
          <w:lang w:val="lt-LT"/>
        </w:rPr>
        <w:t>k</w:t>
      </w:r>
      <w:r w:rsidR="00C86F61" w:rsidRPr="00E31C19">
        <w:rPr>
          <w:lang w:val="lt-LT"/>
        </w:rPr>
        <w:t xml:space="preserve">epenų nepakankamumas. </w:t>
      </w:r>
    </w:p>
    <w:p w14:paraId="667A9AAB" w14:textId="77777777" w:rsidR="00C37DD0" w:rsidRPr="00E31C19" w:rsidRDefault="00C86F61" w:rsidP="00E31C19">
      <w:pPr>
        <w:spacing w:after="0" w:line="240" w:lineRule="auto"/>
        <w:ind w:left="0" w:firstLine="0"/>
        <w:rPr>
          <w:lang w:val="lt-LT"/>
        </w:rPr>
      </w:pPr>
      <w:r w:rsidRPr="00E31C19">
        <w:rPr>
          <w:lang w:val="lt-LT"/>
        </w:rPr>
        <w:t xml:space="preserve"> </w:t>
      </w:r>
    </w:p>
    <w:p w14:paraId="088C8511" w14:textId="77777777" w:rsidR="00C37DD0" w:rsidRPr="00E31C19" w:rsidRDefault="00C86F61" w:rsidP="00E31C19">
      <w:pPr>
        <w:pStyle w:val="Antrat1"/>
        <w:spacing w:after="0" w:line="240" w:lineRule="auto"/>
        <w:ind w:left="-5"/>
        <w:rPr>
          <w:lang w:val="lt-LT"/>
        </w:rPr>
      </w:pPr>
      <w:r w:rsidRPr="005D6521">
        <w:rPr>
          <w:lang w:val="lt-LT"/>
        </w:rPr>
        <w:t>Pranešimas apie šalutinį poveikį</w:t>
      </w:r>
      <w:r w:rsidRPr="00E31C19">
        <w:rPr>
          <w:lang w:val="lt-LT"/>
        </w:rPr>
        <w:t xml:space="preserve"> </w:t>
      </w:r>
    </w:p>
    <w:p w14:paraId="0774F46F" w14:textId="4B62EF18" w:rsidR="005D6521" w:rsidRPr="007506C7" w:rsidRDefault="005D6521" w:rsidP="005D6521">
      <w:pPr>
        <w:tabs>
          <w:tab w:val="left" w:pos="567"/>
        </w:tabs>
        <w:spacing w:line="260" w:lineRule="exact"/>
        <w:ind w:right="-1"/>
        <w:rPr>
          <w:snapToGrid w:val="0"/>
          <w:lang w:val="lt-LT"/>
        </w:rPr>
      </w:pPr>
      <w:r w:rsidRPr="007506C7">
        <w:rPr>
          <w:snapToGrid w:val="0"/>
          <w:lang w:val="lt-LT"/>
        </w:rPr>
        <w:t>Jeigu pasireiškė šalutinis poveikis, įskaitant šiame lapelyje nenurodytą, pasakykite gydytojui</w:t>
      </w:r>
      <w:r w:rsidR="0066767F">
        <w:rPr>
          <w:snapToGrid w:val="0"/>
          <w:lang w:val="lt-LT"/>
        </w:rPr>
        <w:t xml:space="preserve"> arba</w:t>
      </w:r>
      <w:r w:rsidRPr="007506C7">
        <w:rPr>
          <w:snapToGrid w:val="0"/>
          <w:lang w:val="lt-LT"/>
        </w:rPr>
        <w:t xml:space="preserve"> vaistininkui. </w:t>
      </w:r>
      <w:r w:rsidR="00BA3483" w:rsidRPr="00906840">
        <w:rPr>
          <w:color w:val="auto"/>
          <w:lang w:val="lt-LT"/>
        </w:rPr>
        <w:t xml:space="preserve">Pranešimą apie šalutinį poveikį galite </w:t>
      </w:r>
      <w:r w:rsidR="00BA3483" w:rsidRPr="00BA3483">
        <w:rPr>
          <w:color w:val="auto"/>
          <w:lang w:val="lt-LT" w:eastAsia="lt-LT"/>
        </w:rPr>
        <w:t xml:space="preserve">užpildyti ir </w:t>
      </w:r>
      <w:r w:rsidR="00BA3483" w:rsidRPr="00906840">
        <w:rPr>
          <w:color w:val="auto"/>
          <w:lang w:val="lt-LT"/>
        </w:rPr>
        <w:t xml:space="preserve">pateikti Valstybinės vaistų kontrolės tarnybos prie Lietuvos Respublikos sveikatos apsaugos ministerijos </w:t>
      </w:r>
      <w:r w:rsidR="00BA3483" w:rsidRPr="00BA3483">
        <w:rPr>
          <w:color w:val="auto"/>
          <w:lang w:val="lt-LT" w:eastAsia="lt-LT"/>
        </w:rPr>
        <w:t xml:space="preserve">tinklalapyje </w:t>
      </w:r>
      <w:r w:rsidR="00BA3483" w:rsidRPr="00BA3483">
        <w:rPr>
          <w:color w:val="0000EE"/>
          <w:u w:val="single"/>
          <w:lang w:val="lt-LT" w:eastAsia="lt-LT"/>
        </w:rPr>
        <w:t>https://vvkt.lrv.lt/lt/</w:t>
      </w:r>
      <w:r w:rsidR="00BA3483" w:rsidRPr="00BA3483">
        <w:rPr>
          <w:color w:val="auto"/>
          <w:lang w:val="lt-LT" w:eastAsia="lt-LT"/>
        </w:rPr>
        <w:t xml:space="preserve"> nurodytais būdais</w:t>
      </w:r>
      <w:r w:rsidR="00BA3483" w:rsidRPr="00906840">
        <w:rPr>
          <w:color w:val="auto"/>
          <w:lang w:val="lt-LT"/>
        </w:rPr>
        <w:t xml:space="preserve"> arba </w:t>
      </w:r>
      <w:r w:rsidR="00BA3483" w:rsidRPr="00BA3483">
        <w:rPr>
          <w:color w:val="auto"/>
          <w:lang w:val="lt-LT" w:eastAsia="lt-LT"/>
        </w:rPr>
        <w:t>paskambinti</w:t>
      </w:r>
      <w:r w:rsidR="00BA3483" w:rsidRPr="00906840">
        <w:rPr>
          <w:color w:val="auto"/>
          <w:lang w:val="lt-LT"/>
        </w:rPr>
        <w:t xml:space="preserve"> nemokamu telefonu 8 800 73 568. </w:t>
      </w:r>
      <w:r w:rsidRPr="007506C7">
        <w:rPr>
          <w:snapToGrid w:val="0"/>
          <w:lang w:val="lt-LT"/>
        </w:rPr>
        <w:t>Pranešdami apie šalutinį poveikį galite mums padėti gauti daugiau informacijos apie šio vaisto saugumą.</w:t>
      </w:r>
    </w:p>
    <w:p w14:paraId="50A24126" w14:textId="141BBED7" w:rsidR="00C37DD0" w:rsidRPr="00E31C19" w:rsidRDefault="00C37DD0" w:rsidP="00E31C19">
      <w:pPr>
        <w:spacing w:after="0" w:line="240" w:lineRule="auto"/>
        <w:ind w:left="0" w:firstLine="0"/>
        <w:rPr>
          <w:lang w:val="lt-LT"/>
        </w:rPr>
      </w:pPr>
    </w:p>
    <w:p w14:paraId="7BAA1D67" w14:textId="77777777" w:rsidR="00C37DD0" w:rsidRPr="00E31C19" w:rsidRDefault="00C86F61" w:rsidP="00E31C19">
      <w:pPr>
        <w:spacing w:after="0" w:line="240" w:lineRule="auto"/>
        <w:ind w:left="0" w:firstLine="0"/>
        <w:rPr>
          <w:lang w:val="lt-LT"/>
        </w:rPr>
      </w:pPr>
      <w:r w:rsidRPr="00E31C19">
        <w:rPr>
          <w:lang w:val="lt-LT"/>
        </w:rPr>
        <w:t xml:space="preserve"> </w:t>
      </w:r>
    </w:p>
    <w:p w14:paraId="4836E703" w14:textId="3F905A9C" w:rsidR="00C37DD0" w:rsidRPr="00E31C19" w:rsidRDefault="00C86F61" w:rsidP="00823E23">
      <w:pPr>
        <w:pStyle w:val="Antrat2"/>
        <w:tabs>
          <w:tab w:val="center" w:pos="1539"/>
        </w:tabs>
        <w:spacing w:after="0" w:line="240" w:lineRule="auto"/>
        <w:ind w:left="550" w:hanging="567"/>
        <w:rPr>
          <w:lang w:val="lt-LT"/>
        </w:rPr>
      </w:pPr>
      <w:r w:rsidRPr="00E31C19">
        <w:rPr>
          <w:b/>
          <w:u w:val="none"/>
          <w:lang w:val="lt-LT"/>
        </w:rPr>
        <w:t xml:space="preserve">5. </w:t>
      </w:r>
      <w:r w:rsidRPr="00E31C19">
        <w:rPr>
          <w:b/>
          <w:u w:val="none"/>
          <w:lang w:val="lt-LT"/>
        </w:rPr>
        <w:tab/>
        <w:t xml:space="preserve">Kaip laikyti </w:t>
      </w:r>
      <w:r w:rsidR="00C64627">
        <w:rPr>
          <w:b/>
          <w:u w:val="none"/>
          <w:lang w:val="lt-LT"/>
        </w:rPr>
        <w:t>Pazopanib Viatris</w:t>
      </w:r>
    </w:p>
    <w:p w14:paraId="7D493BD2" w14:textId="77777777" w:rsidR="00C37DD0" w:rsidRPr="00E31C19" w:rsidRDefault="00C86F61" w:rsidP="00E31C19">
      <w:pPr>
        <w:spacing w:after="0" w:line="240" w:lineRule="auto"/>
        <w:ind w:left="0" w:firstLine="0"/>
        <w:rPr>
          <w:lang w:val="lt-LT"/>
        </w:rPr>
      </w:pPr>
      <w:r w:rsidRPr="00E31C19">
        <w:rPr>
          <w:lang w:val="lt-LT"/>
        </w:rPr>
        <w:t xml:space="preserve"> </w:t>
      </w:r>
    </w:p>
    <w:p w14:paraId="7D88F068" w14:textId="77777777" w:rsidR="00C37DD0" w:rsidRPr="00E31C19" w:rsidRDefault="00C86F61" w:rsidP="00E31C19">
      <w:pPr>
        <w:spacing w:after="0" w:line="240" w:lineRule="auto"/>
        <w:ind w:left="-5"/>
        <w:rPr>
          <w:lang w:val="lt-LT"/>
        </w:rPr>
      </w:pPr>
      <w:r w:rsidRPr="00E31C19">
        <w:rPr>
          <w:lang w:val="lt-LT"/>
        </w:rPr>
        <w:t xml:space="preserve">Šį vaistą laikykite vaikams nepastebimoje ir nepasiekiamoje vietoje. </w:t>
      </w:r>
    </w:p>
    <w:p w14:paraId="097BAF36" w14:textId="77777777" w:rsidR="00C37DD0" w:rsidRPr="00E31C19" w:rsidRDefault="00C86F61" w:rsidP="00E31C19">
      <w:pPr>
        <w:spacing w:after="0" w:line="240" w:lineRule="auto"/>
        <w:ind w:left="0" w:firstLine="0"/>
        <w:rPr>
          <w:lang w:val="lt-LT"/>
        </w:rPr>
      </w:pPr>
      <w:r w:rsidRPr="00E31C19">
        <w:rPr>
          <w:lang w:val="lt-LT"/>
        </w:rPr>
        <w:t xml:space="preserve"> </w:t>
      </w:r>
    </w:p>
    <w:p w14:paraId="68FD4D9B" w14:textId="363A0D4D" w:rsidR="00C37DD0" w:rsidRPr="00E31C19" w:rsidRDefault="00C86F61" w:rsidP="00E31C19">
      <w:pPr>
        <w:spacing w:after="0" w:line="240" w:lineRule="auto"/>
        <w:ind w:left="-5"/>
        <w:rPr>
          <w:lang w:val="lt-LT"/>
        </w:rPr>
      </w:pPr>
      <w:r w:rsidRPr="00E31C19">
        <w:rPr>
          <w:lang w:val="lt-LT"/>
        </w:rPr>
        <w:t xml:space="preserve">Ant </w:t>
      </w:r>
      <w:r w:rsidR="00522AA5">
        <w:rPr>
          <w:lang w:val="lt-LT"/>
        </w:rPr>
        <w:t xml:space="preserve">lizdinės plokštelės, </w:t>
      </w:r>
      <w:r w:rsidRPr="00E31C19">
        <w:rPr>
          <w:lang w:val="lt-LT"/>
        </w:rPr>
        <w:t xml:space="preserve">buteliuko etiketės ir kartono dėžutės po ,,EXP“ nurodytam tinkamumo laikui pasibaigus, šio vaisto vartoti negalima. Vaistas tinkamas vartoti iki paskutinės nurodyto mėnesio dienos. </w:t>
      </w:r>
    </w:p>
    <w:p w14:paraId="58972CD7" w14:textId="77777777" w:rsidR="00C37DD0" w:rsidRPr="00E31C19" w:rsidRDefault="00C86F61" w:rsidP="00E31C19">
      <w:pPr>
        <w:spacing w:after="0" w:line="240" w:lineRule="auto"/>
        <w:ind w:left="0" w:firstLine="0"/>
        <w:rPr>
          <w:lang w:val="lt-LT"/>
        </w:rPr>
      </w:pPr>
      <w:r w:rsidRPr="00E31C19">
        <w:rPr>
          <w:lang w:val="lt-LT"/>
        </w:rPr>
        <w:t xml:space="preserve"> </w:t>
      </w:r>
    </w:p>
    <w:p w14:paraId="3AA025C6" w14:textId="77777777" w:rsidR="00C37DD0" w:rsidRPr="00E31C19" w:rsidRDefault="00C86F61" w:rsidP="00E31C19">
      <w:pPr>
        <w:spacing w:after="0" w:line="240" w:lineRule="auto"/>
        <w:ind w:left="-5"/>
        <w:rPr>
          <w:lang w:val="lt-LT"/>
        </w:rPr>
      </w:pPr>
      <w:r w:rsidRPr="00E31C19">
        <w:rPr>
          <w:lang w:val="lt-LT"/>
        </w:rPr>
        <w:t xml:space="preserve">Šiam vaistui specialių laikymo sąlygų nereikia. </w:t>
      </w:r>
    </w:p>
    <w:p w14:paraId="2CD5E576" w14:textId="77777777" w:rsidR="00C37DD0" w:rsidRPr="00E31C19" w:rsidRDefault="00C86F61" w:rsidP="00E31C19">
      <w:pPr>
        <w:spacing w:after="0" w:line="240" w:lineRule="auto"/>
        <w:ind w:left="0" w:firstLine="0"/>
        <w:rPr>
          <w:lang w:val="lt-LT"/>
        </w:rPr>
      </w:pPr>
      <w:r w:rsidRPr="00E31C19">
        <w:rPr>
          <w:lang w:val="lt-LT"/>
        </w:rPr>
        <w:t xml:space="preserve"> </w:t>
      </w:r>
    </w:p>
    <w:p w14:paraId="24D0B31D" w14:textId="77777777" w:rsidR="00C37DD0" w:rsidRPr="00E31C19" w:rsidRDefault="00C86F61" w:rsidP="00E31C19">
      <w:pPr>
        <w:spacing w:after="0" w:line="240" w:lineRule="auto"/>
        <w:ind w:left="-5"/>
        <w:rPr>
          <w:lang w:val="lt-LT"/>
        </w:rPr>
      </w:pPr>
      <w:r w:rsidRPr="00E31C19">
        <w:rPr>
          <w:lang w:val="lt-LT"/>
        </w:rPr>
        <w:t xml:space="preserve">Vaistų negalima išmesti į kanalizaciją arba su buitinėmis atliekomis. Kaip išmesti nereikalingus vaistus, klauskite vaistininko. Šios priemonės padės apsaugoti aplinką. </w:t>
      </w:r>
    </w:p>
    <w:p w14:paraId="757431CE" w14:textId="77777777" w:rsidR="00C37DD0" w:rsidRPr="00E31C19" w:rsidRDefault="00C86F61" w:rsidP="00E31C19">
      <w:pPr>
        <w:spacing w:after="0" w:line="240" w:lineRule="auto"/>
        <w:ind w:left="0" w:firstLine="0"/>
        <w:rPr>
          <w:lang w:val="lt-LT"/>
        </w:rPr>
      </w:pPr>
      <w:r w:rsidRPr="00E31C19">
        <w:rPr>
          <w:lang w:val="lt-LT"/>
        </w:rPr>
        <w:t xml:space="preserve"> </w:t>
      </w:r>
    </w:p>
    <w:p w14:paraId="05A7969D" w14:textId="77777777" w:rsidR="00C37DD0" w:rsidRPr="00E31C19" w:rsidRDefault="00C86F61" w:rsidP="00E31C19">
      <w:pPr>
        <w:spacing w:after="0" w:line="240" w:lineRule="auto"/>
        <w:ind w:left="0" w:firstLine="0"/>
        <w:rPr>
          <w:lang w:val="lt-LT"/>
        </w:rPr>
      </w:pPr>
      <w:r w:rsidRPr="00E31C19">
        <w:rPr>
          <w:lang w:val="lt-LT"/>
        </w:rPr>
        <w:t xml:space="preserve"> </w:t>
      </w:r>
    </w:p>
    <w:p w14:paraId="0949B25F" w14:textId="77777777" w:rsidR="00C37DD0" w:rsidRPr="00E31C19" w:rsidRDefault="00C86F61" w:rsidP="00E31C19">
      <w:pPr>
        <w:tabs>
          <w:tab w:val="center" w:pos="2251"/>
        </w:tabs>
        <w:spacing w:after="0" w:line="240" w:lineRule="auto"/>
        <w:ind w:left="-15" w:firstLine="0"/>
        <w:rPr>
          <w:lang w:val="lt-LT"/>
        </w:rPr>
      </w:pPr>
      <w:r w:rsidRPr="00E31C19">
        <w:rPr>
          <w:b/>
          <w:lang w:val="lt-LT"/>
        </w:rPr>
        <w:lastRenderedPageBreak/>
        <w:t xml:space="preserve">6. </w:t>
      </w:r>
      <w:r w:rsidRPr="00E31C19">
        <w:rPr>
          <w:b/>
          <w:lang w:val="lt-LT"/>
        </w:rPr>
        <w:tab/>
        <w:t xml:space="preserve">Pakuotės turinys ir kita informacija </w:t>
      </w:r>
    </w:p>
    <w:p w14:paraId="6B4C95DD" w14:textId="77777777" w:rsidR="00C37DD0" w:rsidRPr="00E31C19" w:rsidRDefault="00C86F61" w:rsidP="00E31C19">
      <w:pPr>
        <w:spacing w:after="0" w:line="240" w:lineRule="auto"/>
        <w:ind w:left="0" w:firstLine="0"/>
        <w:rPr>
          <w:lang w:val="lt-LT"/>
        </w:rPr>
      </w:pPr>
      <w:r w:rsidRPr="00E31C19">
        <w:rPr>
          <w:lang w:val="lt-LT"/>
        </w:rPr>
        <w:t xml:space="preserve"> </w:t>
      </w:r>
    </w:p>
    <w:p w14:paraId="741E37B1" w14:textId="207BA404" w:rsidR="00C37DD0" w:rsidRPr="00E31C19" w:rsidRDefault="00C64627" w:rsidP="00E31C19">
      <w:pPr>
        <w:pStyle w:val="Antrat1"/>
        <w:spacing w:after="0" w:line="240" w:lineRule="auto"/>
        <w:ind w:left="-5"/>
        <w:rPr>
          <w:lang w:val="lt-LT"/>
        </w:rPr>
      </w:pPr>
      <w:r>
        <w:rPr>
          <w:lang w:val="lt-LT"/>
        </w:rPr>
        <w:t>Pazopanib Viatris</w:t>
      </w:r>
      <w:r w:rsidR="00C86F61" w:rsidRPr="00E31C19">
        <w:rPr>
          <w:lang w:val="lt-LT"/>
        </w:rPr>
        <w:t xml:space="preserve"> sudėtis </w:t>
      </w:r>
    </w:p>
    <w:p w14:paraId="464B7D9B" w14:textId="68B9BAA1" w:rsidR="00C37DD0" w:rsidRPr="00E31C19" w:rsidRDefault="00C86F61" w:rsidP="00E31C19">
      <w:pPr>
        <w:numPr>
          <w:ilvl w:val="0"/>
          <w:numId w:val="21"/>
        </w:numPr>
        <w:spacing w:after="0" w:line="240" w:lineRule="auto"/>
        <w:ind w:hanging="566"/>
        <w:rPr>
          <w:lang w:val="lt-LT"/>
        </w:rPr>
      </w:pPr>
      <w:r w:rsidRPr="00E31C19">
        <w:rPr>
          <w:lang w:val="lt-LT"/>
        </w:rPr>
        <w:t>Veiklioji medžiaga yra pazopanib</w:t>
      </w:r>
      <w:r w:rsidR="007506C7">
        <w:rPr>
          <w:lang w:val="lt-LT"/>
        </w:rPr>
        <w:t>as (</w:t>
      </w:r>
      <w:r w:rsidRPr="00E31C19">
        <w:rPr>
          <w:lang w:val="lt-LT"/>
        </w:rPr>
        <w:t>hidrochlorid</w:t>
      </w:r>
      <w:r w:rsidR="007506C7">
        <w:rPr>
          <w:lang w:val="lt-LT"/>
        </w:rPr>
        <w:t>o pavidalu)</w:t>
      </w:r>
      <w:r w:rsidRPr="00E31C19">
        <w:rPr>
          <w:lang w:val="lt-LT"/>
        </w:rPr>
        <w:t xml:space="preserve">.  </w:t>
      </w:r>
    </w:p>
    <w:p w14:paraId="591E8A55" w14:textId="6B34B14F" w:rsidR="00C37DD0" w:rsidRPr="00E31C19" w:rsidRDefault="00C86F61" w:rsidP="00E31C19">
      <w:pPr>
        <w:spacing w:after="0" w:line="240" w:lineRule="auto"/>
        <w:ind w:left="576"/>
        <w:rPr>
          <w:lang w:val="lt-LT"/>
        </w:rPr>
      </w:pPr>
      <w:r w:rsidRPr="00E31C19">
        <w:rPr>
          <w:lang w:val="lt-LT"/>
        </w:rPr>
        <w:t xml:space="preserve">Kiekvienoje </w:t>
      </w:r>
      <w:r w:rsidR="00C64627">
        <w:rPr>
          <w:lang w:val="lt-LT"/>
        </w:rPr>
        <w:t>Pazopanib Viatris</w:t>
      </w:r>
      <w:r w:rsidRPr="00E31C19">
        <w:rPr>
          <w:lang w:val="lt-LT"/>
        </w:rPr>
        <w:t xml:space="preserve"> 200</w:t>
      </w:r>
      <w:r w:rsidR="006027BE">
        <w:rPr>
          <w:lang w:val="lt-LT"/>
        </w:rPr>
        <w:t> mg</w:t>
      </w:r>
      <w:r w:rsidRPr="00E31C19">
        <w:rPr>
          <w:lang w:val="lt-LT"/>
        </w:rPr>
        <w:t xml:space="preserve"> plėvele dengtoje tabletėje yra 200</w:t>
      </w:r>
      <w:r w:rsidR="006027BE">
        <w:rPr>
          <w:lang w:val="lt-LT"/>
        </w:rPr>
        <w:t> mg</w:t>
      </w:r>
      <w:r w:rsidRPr="00E31C19">
        <w:rPr>
          <w:lang w:val="lt-LT"/>
        </w:rPr>
        <w:t xml:space="preserve"> pazopanibo. </w:t>
      </w:r>
    </w:p>
    <w:p w14:paraId="03ADD5B8" w14:textId="42A3C215" w:rsidR="00C37DD0" w:rsidRDefault="00C86F61" w:rsidP="00E31C19">
      <w:pPr>
        <w:spacing w:after="0" w:line="240" w:lineRule="auto"/>
        <w:ind w:left="576"/>
        <w:rPr>
          <w:lang w:val="lt-LT"/>
        </w:rPr>
      </w:pPr>
      <w:r w:rsidRPr="00E31C19">
        <w:rPr>
          <w:lang w:val="lt-LT"/>
        </w:rPr>
        <w:t xml:space="preserve">Kiekvienoje </w:t>
      </w:r>
      <w:r w:rsidR="00C64627">
        <w:rPr>
          <w:lang w:val="lt-LT"/>
        </w:rPr>
        <w:t>Pazopanib Viatris</w:t>
      </w:r>
      <w:r w:rsidRPr="00E31C19">
        <w:rPr>
          <w:lang w:val="lt-LT"/>
        </w:rPr>
        <w:t xml:space="preserve"> 400</w:t>
      </w:r>
      <w:r w:rsidR="006027BE">
        <w:rPr>
          <w:lang w:val="lt-LT"/>
        </w:rPr>
        <w:t> mg</w:t>
      </w:r>
      <w:r w:rsidRPr="00E31C19">
        <w:rPr>
          <w:lang w:val="lt-LT"/>
        </w:rPr>
        <w:t xml:space="preserve"> plėvele dengtoje tabletėje yra 400</w:t>
      </w:r>
      <w:r w:rsidR="006027BE">
        <w:rPr>
          <w:lang w:val="lt-LT"/>
        </w:rPr>
        <w:t> mg</w:t>
      </w:r>
      <w:r w:rsidRPr="00E31C19">
        <w:rPr>
          <w:lang w:val="lt-LT"/>
        </w:rPr>
        <w:t xml:space="preserve"> pazopanibo. </w:t>
      </w:r>
    </w:p>
    <w:p w14:paraId="2AD00B90" w14:textId="46426604" w:rsidR="007506C7" w:rsidRDefault="007506C7" w:rsidP="007506C7">
      <w:pPr>
        <w:numPr>
          <w:ilvl w:val="0"/>
          <w:numId w:val="21"/>
        </w:numPr>
        <w:spacing w:after="0" w:line="240" w:lineRule="auto"/>
        <w:ind w:hanging="566"/>
        <w:rPr>
          <w:lang w:val="lt-LT"/>
        </w:rPr>
      </w:pPr>
      <w:r w:rsidRPr="00E31C19">
        <w:rPr>
          <w:lang w:val="lt-LT"/>
        </w:rPr>
        <w:t>Pagalbinės 200</w:t>
      </w:r>
      <w:r w:rsidR="006027BE">
        <w:rPr>
          <w:lang w:val="lt-LT"/>
        </w:rPr>
        <w:t> mg</w:t>
      </w:r>
      <w:r w:rsidRPr="00E31C19">
        <w:rPr>
          <w:lang w:val="lt-LT"/>
        </w:rPr>
        <w:t xml:space="preserve"> ir 400</w:t>
      </w:r>
      <w:r w:rsidR="006027BE">
        <w:rPr>
          <w:lang w:val="lt-LT"/>
        </w:rPr>
        <w:t> mg</w:t>
      </w:r>
      <w:r w:rsidRPr="00E31C19">
        <w:rPr>
          <w:lang w:val="lt-LT"/>
        </w:rPr>
        <w:t xml:space="preserve"> tablečių medžiagos yra </w:t>
      </w:r>
      <w:r>
        <w:rPr>
          <w:lang w:val="lt-LT"/>
        </w:rPr>
        <w:t>m</w:t>
      </w:r>
      <w:r w:rsidRPr="007506C7">
        <w:rPr>
          <w:lang w:val="lt-LT"/>
        </w:rPr>
        <w:t>ikrokristalinė celiuliozė</w:t>
      </w:r>
      <w:r>
        <w:rPr>
          <w:lang w:val="lt-LT"/>
        </w:rPr>
        <w:t>, k</w:t>
      </w:r>
      <w:r w:rsidRPr="007506C7">
        <w:rPr>
          <w:lang w:val="lt-LT"/>
        </w:rPr>
        <w:t>arboksimetilkrakmolo A natrio druska</w:t>
      </w:r>
      <w:r>
        <w:rPr>
          <w:lang w:val="lt-LT"/>
        </w:rPr>
        <w:t>,</w:t>
      </w:r>
      <w:r w:rsidRPr="007506C7">
        <w:rPr>
          <w:lang w:val="lt-LT"/>
        </w:rPr>
        <w:t xml:space="preserve"> </w:t>
      </w:r>
      <w:r>
        <w:rPr>
          <w:lang w:val="lt-LT"/>
        </w:rPr>
        <w:t>p</w:t>
      </w:r>
      <w:r w:rsidRPr="007506C7">
        <w:rPr>
          <w:lang w:val="lt-LT"/>
        </w:rPr>
        <w:t>ovidonas (K30)</w:t>
      </w:r>
      <w:r>
        <w:rPr>
          <w:lang w:val="lt-LT"/>
        </w:rPr>
        <w:t>, m</w:t>
      </w:r>
      <w:r w:rsidRPr="007506C7">
        <w:rPr>
          <w:lang w:val="lt-LT"/>
        </w:rPr>
        <w:t>agnio stearatas</w:t>
      </w:r>
      <w:r>
        <w:rPr>
          <w:lang w:val="lt-LT"/>
        </w:rPr>
        <w:t>, h</w:t>
      </w:r>
      <w:r w:rsidRPr="007506C7">
        <w:rPr>
          <w:lang w:val="lt-LT"/>
        </w:rPr>
        <w:t>ipromeliozė</w:t>
      </w:r>
      <w:r>
        <w:rPr>
          <w:lang w:val="lt-LT"/>
        </w:rPr>
        <w:t>, t</w:t>
      </w:r>
      <w:r w:rsidRPr="007506C7">
        <w:rPr>
          <w:lang w:val="lt-LT"/>
        </w:rPr>
        <w:t>itano dioksidas (E171)</w:t>
      </w:r>
      <w:r>
        <w:rPr>
          <w:lang w:val="lt-LT"/>
        </w:rPr>
        <w:t>, m</w:t>
      </w:r>
      <w:r w:rsidRPr="007506C7">
        <w:rPr>
          <w:lang w:val="lt-LT"/>
        </w:rPr>
        <w:t>akrogolis 400</w:t>
      </w:r>
      <w:r>
        <w:rPr>
          <w:lang w:val="lt-LT"/>
        </w:rPr>
        <w:t>, p</w:t>
      </w:r>
      <w:r w:rsidRPr="007506C7">
        <w:rPr>
          <w:lang w:val="lt-LT"/>
        </w:rPr>
        <w:t>olisorbatas 80</w:t>
      </w:r>
      <w:r>
        <w:rPr>
          <w:lang w:val="lt-LT"/>
        </w:rPr>
        <w:t>. 200</w:t>
      </w:r>
      <w:r w:rsidR="006027BE">
        <w:rPr>
          <w:lang w:val="lt-LT"/>
        </w:rPr>
        <w:t> mg</w:t>
      </w:r>
      <w:r>
        <w:rPr>
          <w:lang w:val="lt-LT"/>
        </w:rPr>
        <w:t xml:space="preserve"> tablečių sudėtyje taip pat yra r</w:t>
      </w:r>
      <w:r w:rsidRPr="007506C7">
        <w:rPr>
          <w:lang w:val="lt-LT"/>
        </w:rPr>
        <w:t>audon</w:t>
      </w:r>
      <w:r>
        <w:rPr>
          <w:lang w:val="lt-LT"/>
        </w:rPr>
        <w:t>ojo</w:t>
      </w:r>
      <w:r w:rsidRPr="007506C7">
        <w:rPr>
          <w:lang w:val="lt-LT"/>
        </w:rPr>
        <w:t xml:space="preserve"> geležies oksid</w:t>
      </w:r>
      <w:r>
        <w:rPr>
          <w:lang w:val="lt-LT"/>
        </w:rPr>
        <w:t>o</w:t>
      </w:r>
      <w:r w:rsidRPr="007506C7">
        <w:rPr>
          <w:lang w:val="lt-LT"/>
        </w:rPr>
        <w:t xml:space="preserve"> (E172)</w:t>
      </w:r>
      <w:r>
        <w:rPr>
          <w:lang w:val="lt-LT"/>
        </w:rPr>
        <w:t>.</w:t>
      </w:r>
    </w:p>
    <w:p w14:paraId="5EBCB41C" w14:textId="61ED84D5" w:rsidR="007506C7" w:rsidRPr="007506C7" w:rsidRDefault="007506C7" w:rsidP="007506C7">
      <w:pPr>
        <w:spacing w:after="0" w:line="240" w:lineRule="auto"/>
        <w:ind w:left="566" w:firstLine="0"/>
        <w:rPr>
          <w:lang w:val="lt-LT"/>
        </w:rPr>
      </w:pPr>
    </w:p>
    <w:p w14:paraId="3E9FB8B8" w14:textId="6616FE56" w:rsidR="00C37DD0" w:rsidRPr="00E31C19" w:rsidRDefault="00C64627" w:rsidP="00E31C19">
      <w:pPr>
        <w:pStyle w:val="Antrat1"/>
        <w:spacing w:after="0" w:line="240" w:lineRule="auto"/>
        <w:ind w:left="-5"/>
        <w:rPr>
          <w:lang w:val="lt-LT"/>
        </w:rPr>
      </w:pPr>
      <w:r>
        <w:rPr>
          <w:lang w:val="lt-LT"/>
        </w:rPr>
        <w:t>Pazopanib Viatris</w:t>
      </w:r>
      <w:r w:rsidR="00C86F61" w:rsidRPr="00E31C19">
        <w:rPr>
          <w:lang w:val="lt-LT"/>
        </w:rPr>
        <w:t xml:space="preserve"> išvaizda ir kiekis pakuotėje</w:t>
      </w:r>
      <w:r w:rsidR="00C86F61" w:rsidRPr="00E31C19">
        <w:rPr>
          <w:b w:val="0"/>
          <w:lang w:val="lt-LT"/>
        </w:rPr>
        <w:t xml:space="preserve"> </w:t>
      </w:r>
    </w:p>
    <w:p w14:paraId="107E3C4B" w14:textId="59AC1303" w:rsidR="00C37DD0" w:rsidRDefault="00C37DD0" w:rsidP="00E31C19">
      <w:pPr>
        <w:spacing w:after="0" w:line="240" w:lineRule="auto"/>
        <w:ind w:left="0" w:firstLine="0"/>
        <w:rPr>
          <w:lang w:val="lt-LT"/>
        </w:rPr>
      </w:pPr>
    </w:p>
    <w:p w14:paraId="26586842" w14:textId="6BB11F10" w:rsidR="008B5057" w:rsidRPr="008B5057" w:rsidRDefault="00CC3D2B" w:rsidP="008B5057">
      <w:pPr>
        <w:pStyle w:val="Antrat2"/>
        <w:spacing w:after="0" w:line="240" w:lineRule="auto"/>
        <w:ind w:left="-5"/>
        <w:rPr>
          <w:u w:val="none"/>
          <w:lang w:val="lt-LT"/>
        </w:rPr>
      </w:pPr>
      <w:r w:rsidRPr="00CC3D2B">
        <w:rPr>
          <w:u w:val="none"/>
          <w:lang w:val="lt-LT"/>
        </w:rPr>
        <w:t>Pazopanib Viatris 200</w:t>
      </w:r>
      <w:r w:rsidR="006027BE">
        <w:rPr>
          <w:u w:val="none"/>
          <w:lang w:val="lt-LT"/>
        </w:rPr>
        <w:t> mg</w:t>
      </w:r>
      <w:r w:rsidRPr="00CC3D2B">
        <w:rPr>
          <w:u w:val="none"/>
          <w:lang w:val="lt-LT"/>
        </w:rPr>
        <w:t xml:space="preserve"> plėvele dengtos tabletės </w:t>
      </w:r>
      <w:r>
        <w:rPr>
          <w:u w:val="none"/>
          <w:lang w:val="lt-LT"/>
        </w:rPr>
        <w:t>yra k</w:t>
      </w:r>
      <w:r w:rsidRPr="00CC3D2B">
        <w:rPr>
          <w:u w:val="none"/>
          <w:lang w:val="lt-LT"/>
        </w:rPr>
        <w:t>apsulės formos</w:t>
      </w:r>
      <w:r>
        <w:rPr>
          <w:u w:val="none"/>
          <w:lang w:val="lt-LT"/>
        </w:rPr>
        <w:t xml:space="preserve">, </w:t>
      </w:r>
      <w:r w:rsidRPr="00CC3D2B">
        <w:rPr>
          <w:u w:val="none"/>
          <w:lang w:val="lt-LT"/>
        </w:rPr>
        <w:t xml:space="preserve">rausvos spalvos, </w:t>
      </w:r>
      <w:r w:rsidR="008B5057">
        <w:rPr>
          <w:u w:val="none"/>
          <w:lang w:val="lt-LT"/>
        </w:rPr>
        <w:t>vienoje tabletės pusėje</w:t>
      </w:r>
      <w:r w:rsidRPr="00CC3D2B">
        <w:rPr>
          <w:u w:val="none"/>
          <w:lang w:val="lt-LT"/>
        </w:rPr>
        <w:t xml:space="preserve"> įspaustas skaičius ,,200“. </w:t>
      </w:r>
      <w:r w:rsidR="008B5057">
        <w:rPr>
          <w:u w:val="none"/>
          <w:lang w:val="lt-LT"/>
        </w:rPr>
        <w:t xml:space="preserve">Jos tiekiamos lizdinių plokštelių pakuotėmis, kuriose yra po </w:t>
      </w:r>
      <w:r w:rsidR="008B5057" w:rsidRPr="008B5057">
        <w:rPr>
          <w:u w:val="none"/>
          <w:lang w:val="lt-LT"/>
        </w:rPr>
        <w:t>30, 60 arba 90</w:t>
      </w:r>
      <w:r w:rsidR="00C04722">
        <w:rPr>
          <w:u w:val="none"/>
          <w:lang w:val="lt-LT"/>
        </w:rPr>
        <w:t> </w:t>
      </w:r>
      <w:r w:rsidR="008B5057" w:rsidRPr="008B5057">
        <w:rPr>
          <w:u w:val="none"/>
          <w:lang w:val="lt-LT"/>
        </w:rPr>
        <w:t>tablečių</w:t>
      </w:r>
      <w:r w:rsidR="008B5057">
        <w:rPr>
          <w:u w:val="none"/>
          <w:lang w:val="lt-LT"/>
        </w:rPr>
        <w:t xml:space="preserve">, </w:t>
      </w:r>
      <w:r w:rsidR="001C6F8F">
        <w:rPr>
          <w:u w:val="none"/>
          <w:lang w:val="lt-LT"/>
        </w:rPr>
        <w:t xml:space="preserve">po </w:t>
      </w:r>
      <w:r w:rsidR="00522AA5" w:rsidRPr="00522AA5">
        <w:rPr>
          <w:u w:val="none"/>
          <w:lang w:val="lt-LT"/>
        </w:rPr>
        <w:t>30</w:t>
      </w:r>
      <w:r w:rsidR="00522AA5">
        <w:rPr>
          <w:u w:val="none"/>
          <w:lang w:val="lt-LT"/>
        </w:rPr>
        <w:t> </w:t>
      </w:r>
      <w:r w:rsidR="00522AA5" w:rsidRPr="00522AA5">
        <w:rPr>
          <w:u w:val="none"/>
          <w:lang w:val="lt-LT"/>
        </w:rPr>
        <w:t>×</w:t>
      </w:r>
      <w:r w:rsidR="00522AA5">
        <w:rPr>
          <w:u w:val="none"/>
          <w:lang w:val="lt-LT"/>
        </w:rPr>
        <w:t> </w:t>
      </w:r>
      <w:r w:rsidR="00522AA5" w:rsidRPr="00522AA5">
        <w:rPr>
          <w:u w:val="none"/>
          <w:lang w:val="lt-LT"/>
        </w:rPr>
        <w:t>1, 60</w:t>
      </w:r>
      <w:r w:rsidR="00522AA5">
        <w:rPr>
          <w:u w:val="none"/>
          <w:lang w:val="lt-LT"/>
        </w:rPr>
        <w:t> </w:t>
      </w:r>
      <w:r w:rsidR="00522AA5" w:rsidRPr="00522AA5">
        <w:rPr>
          <w:u w:val="none"/>
          <w:lang w:val="lt-LT"/>
        </w:rPr>
        <w:t>×</w:t>
      </w:r>
      <w:r w:rsidR="00522AA5">
        <w:rPr>
          <w:u w:val="none"/>
          <w:lang w:val="lt-LT"/>
        </w:rPr>
        <w:t> </w:t>
      </w:r>
      <w:r w:rsidR="00522AA5" w:rsidRPr="00522AA5">
        <w:rPr>
          <w:u w:val="none"/>
          <w:lang w:val="lt-LT"/>
        </w:rPr>
        <w:t xml:space="preserve">1 </w:t>
      </w:r>
      <w:r w:rsidR="00522AA5">
        <w:rPr>
          <w:u w:val="none"/>
          <w:lang w:val="lt-LT"/>
        </w:rPr>
        <w:t>arba</w:t>
      </w:r>
      <w:r w:rsidR="00522AA5" w:rsidRPr="00522AA5">
        <w:rPr>
          <w:u w:val="none"/>
          <w:lang w:val="lt-LT"/>
        </w:rPr>
        <w:t xml:space="preserve"> 90</w:t>
      </w:r>
      <w:r w:rsidR="00522AA5">
        <w:rPr>
          <w:u w:val="none"/>
          <w:lang w:val="lt-LT"/>
        </w:rPr>
        <w:t> </w:t>
      </w:r>
      <w:r w:rsidR="00522AA5" w:rsidRPr="00522AA5">
        <w:rPr>
          <w:u w:val="none"/>
          <w:lang w:val="lt-LT"/>
        </w:rPr>
        <w:t>×</w:t>
      </w:r>
      <w:r w:rsidR="00522AA5">
        <w:rPr>
          <w:u w:val="none"/>
          <w:lang w:val="lt-LT"/>
        </w:rPr>
        <w:t> </w:t>
      </w:r>
      <w:r w:rsidR="00522AA5" w:rsidRPr="00522AA5">
        <w:rPr>
          <w:u w:val="none"/>
          <w:lang w:val="lt-LT"/>
        </w:rPr>
        <w:t>1</w:t>
      </w:r>
      <w:r w:rsidR="00522AA5">
        <w:rPr>
          <w:u w:val="none"/>
          <w:lang w:val="lt-LT"/>
        </w:rPr>
        <w:t> </w:t>
      </w:r>
      <w:r w:rsidR="00522AA5" w:rsidRPr="00522AA5">
        <w:rPr>
          <w:u w:val="none"/>
          <w:lang w:val="lt-LT"/>
        </w:rPr>
        <w:t>table</w:t>
      </w:r>
      <w:r w:rsidR="00522AA5">
        <w:rPr>
          <w:u w:val="none"/>
          <w:lang w:val="lt-LT"/>
        </w:rPr>
        <w:t>čių</w:t>
      </w:r>
      <w:r w:rsidR="00522AA5" w:rsidRPr="00522AA5">
        <w:rPr>
          <w:u w:val="none"/>
          <w:lang w:val="lt-LT"/>
        </w:rPr>
        <w:t>,</w:t>
      </w:r>
      <w:r w:rsidR="00522AA5">
        <w:rPr>
          <w:u w:val="none"/>
          <w:lang w:val="lt-LT"/>
        </w:rPr>
        <w:t xml:space="preserve"> </w:t>
      </w:r>
      <w:r w:rsidR="008B5057">
        <w:rPr>
          <w:u w:val="none"/>
          <w:lang w:val="lt-LT"/>
        </w:rPr>
        <w:t>s</w:t>
      </w:r>
      <w:r w:rsidR="008B5057" w:rsidRPr="008B5057">
        <w:rPr>
          <w:u w:val="none"/>
          <w:lang w:val="lt-LT"/>
        </w:rPr>
        <w:t>udėtinė</w:t>
      </w:r>
      <w:r w:rsidR="008B5057">
        <w:rPr>
          <w:u w:val="none"/>
          <w:lang w:val="lt-LT"/>
        </w:rPr>
        <w:t>mi</w:t>
      </w:r>
      <w:r w:rsidR="008B5057" w:rsidRPr="008B5057">
        <w:rPr>
          <w:u w:val="none"/>
          <w:lang w:val="lt-LT"/>
        </w:rPr>
        <w:t>s pakuotė</w:t>
      </w:r>
      <w:r w:rsidR="008B5057">
        <w:rPr>
          <w:u w:val="none"/>
          <w:lang w:val="lt-LT"/>
        </w:rPr>
        <w:t>mi</w:t>
      </w:r>
      <w:r w:rsidR="008B5057" w:rsidRPr="008B5057">
        <w:rPr>
          <w:u w:val="none"/>
          <w:lang w:val="lt-LT"/>
        </w:rPr>
        <w:t>s, kuri</w:t>
      </w:r>
      <w:r w:rsidR="008B5057">
        <w:rPr>
          <w:u w:val="none"/>
          <w:lang w:val="lt-LT"/>
        </w:rPr>
        <w:t xml:space="preserve">ose yra po </w:t>
      </w:r>
      <w:r w:rsidR="008B5057" w:rsidRPr="008B5057">
        <w:rPr>
          <w:u w:val="none"/>
          <w:lang w:val="lt-LT"/>
        </w:rPr>
        <w:t>60</w:t>
      </w:r>
      <w:r w:rsidR="001C6F8F">
        <w:rPr>
          <w:u w:val="none"/>
          <w:lang w:val="lt-LT"/>
        </w:rPr>
        <w:t xml:space="preserve"> arba 60 </w:t>
      </w:r>
      <w:r w:rsidR="001C6F8F" w:rsidRPr="00522AA5">
        <w:rPr>
          <w:u w:val="none"/>
          <w:lang w:val="lt-LT"/>
        </w:rPr>
        <w:t>×</w:t>
      </w:r>
      <w:r w:rsidR="001C6F8F">
        <w:rPr>
          <w:u w:val="none"/>
          <w:lang w:val="lt-LT"/>
        </w:rPr>
        <w:t> 1</w:t>
      </w:r>
      <w:r w:rsidR="008B5057" w:rsidRPr="008B5057">
        <w:rPr>
          <w:u w:val="none"/>
          <w:lang w:val="lt-LT"/>
        </w:rPr>
        <w:t xml:space="preserve"> (2</w:t>
      </w:r>
      <w:r w:rsidR="00C04722">
        <w:rPr>
          <w:u w:val="none"/>
          <w:lang w:val="lt-LT"/>
        </w:rPr>
        <w:t> </w:t>
      </w:r>
      <w:r w:rsidR="008B5057">
        <w:rPr>
          <w:u w:val="none"/>
          <w:lang w:val="lt-LT"/>
        </w:rPr>
        <w:t>dėžutės</w:t>
      </w:r>
      <w:r w:rsidR="008B5057" w:rsidRPr="008B5057">
        <w:rPr>
          <w:u w:val="none"/>
          <w:lang w:val="lt-LT"/>
        </w:rPr>
        <w:t xml:space="preserve"> po 30 arba 2</w:t>
      </w:r>
      <w:r w:rsidR="00C04722">
        <w:rPr>
          <w:u w:val="none"/>
          <w:lang w:val="lt-LT"/>
        </w:rPr>
        <w:t> </w:t>
      </w:r>
      <w:r w:rsidR="008B5057">
        <w:rPr>
          <w:u w:val="none"/>
          <w:lang w:val="lt-LT"/>
        </w:rPr>
        <w:t>dėžutės</w:t>
      </w:r>
      <w:r w:rsidR="008B5057" w:rsidRPr="008B5057">
        <w:rPr>
          <w:u w:val="none"/>
          <w:lang w:val="lt-LT"/>
        </w:rPr>
        <w:t xml:space="preserve"> po 30</w:t>
      </w:r>
      <w:r w:rsidR="00C04722">
        <w:rPr>
          <w:u w:val="none"/>
          <w:lang w:val="lt-LT"/>
        </w:rPr>
        <w:t> </w:t>
      </w:r>
      <w:r w:rsidR="008B5057" w:rsidRPr="008B5057">
        <w:rPr>
          <w:u w:val="none"/>
          <w:lang w:val="lt-LT"/>
        </w:rPr>
        <w:t>×</w:t>
      </w:r>
      <w:r w:rsidR="00C04722">
        <w:rPr>
          <w:u w:val="none"/>
          <w:lang w:val="lt-LT"/>
        </w:rPr>
        <w:t> </w:t>
      </w:r>
      <w:r w:rsidR="008B5057" w:rsidRPr="008B5057">
        <w:rPr>
          <w:u w:val="none"/>
          <w:lang w:val="lt-LT"/>
        </w:rPr>
        <w:t>1)</w:t>
      </w:r>
      <w:r w:rsidR="008B5057">
        <w:rPr>
          <w:u w:val="none"/>
          <w:lang w:val="lt-LT"/>
        </w:rPr>
        <w:t>, 90</w:t>
      </w:r>
      <w:r w:rsidR="001C6F8F">
        <w:rPr>
          <w:u w:val="none"/>
          <w:lang w:val="lt-LT"/>
        </w:rPr>
        <w:t xml:space="preserve"> arba 90 </w:t>
      </w:r>
      <w:r w:rsidR="001C6F8F" w:rsidRPr="00522AA5">
        <w:rPr>
          <w:u w:val="none"/>
          <w:lang w:val="lt-LT"/>
        </w:rPr>
        <w:t>×</w:t>
      </w:r>
      <w:r w:rsidR="001C6F8F">
        <w:rPr>
          <w:u w:val="none"/>
          <w:lang w:val="lt-LT"/>
        </w:rPr>
        <w:t> 1</w:t>
      </w:r>
      <w:r w:rsidR="008B5057" w:rsidRPr="008B5057">
        <w:rPr>
          <w:u w:val="none"/>
          <w:lang w:val="lt-LT"/>
        </w:rPr>
        <w:t xml:space="preserve"> (3</w:t>
      </w:r>
      <w:r w:rsidR="00C04722">
        <w:rPr>
          <w:u w:val="none"/>
          <w:lang w:val="lt-LT"/>
        </w:rPr>
        <w:t> </w:t>
      </w:r>
      <w:r w:rsidR="008B5057">
        <w:rPr>
          <w:u w:val="none"/>
          <w:lang w:val="lt-LT"/>
        </w:rPr>
        <w:t>dėžutės</w:t>
      </w:r>
      <w:r w:rsidR="008B5057" w:rsidRPr="008B5057">
        <w:rPr>
          <w:u w:val="none"/>
          <w:lang w:val="lt-LT"/>
        </w:rPr>
        <w:t xml:space="preserve"> po 30 arba 3</w:t>
      </w:r>
      <w:r w:rsidR="002876A3">
        <w:rPr>
          <w:u w:val="none"/>
          <w:lang w:val="lt-LT"/>
        </w:rPr>
        <w:t> </w:t>
      </w:r>
      <w:r w:rsidR="008B5057">
        <w:rPr>
          <w:u w:val="none"/>
          <w:lang w:val="lt-LT"/>
        </w:rPr>
        <w:t>dėžutės</w:t>
      </w:r>
      <w:r w:rsidR="008B5057" w:rsidRPr="008B5057">
        <w:rPr>
          <w:u w:val="none"/>
          <w:lang w:val="lt-LT"/>
        </w:rPr>
        <w:t xml:space="preserve"> po 30</w:t>
      </w:r>
      <w:r w:rsidR="00C04722">
        <w:rPr>
          <w:u w:val="none"/>
          <w:lang w:val="lt-LT"/>
        </w:rPr>
        <w:t> </w:t>
      </w:r>
      <w:r w:rsidR="008B5057" w:rsidRPr="008B5057">
        <w:rPr>
          <w:u w:val="none"/>
          <w:lang w:val="lt-LT"/>
        </w:rPr>
        <w:t>×</w:t>
      </w:r>
      <w:r w:rsidR="00C04722">
        <w:rPr>
          <w:u w:val="none"/>
          <w:lang w:val="lt-LT"/>
        </w:rPr>
        <w:t> </w:t>
      </w:r>
      <w:r w:rsidR="008B5057" w:rsidRPr="008B5057">
        <w:rPr>
          <w:u w:val="none"/>
          <w:lang w:val="lt-LT"/>
        </w:rPr>
        <w:t>1)</w:t>
      </w:r>
      <w:r w:rsidR="00C04722">
        <w:rPr>
          <w:u w:val="none"/>
          <w:lang w:val="lt-LT"/>
        </w:rPr>
        <w:t> </w:t>
      </w:r>
      <w:r w:rsidR="008B5057" w:rsidRPr="008B5057">
        <w:rPr>
          <w:u w:val="none"/>
          <w:lang w:val="lt-LT"/>
        </w:rPr>
        <w:t>tablečių</w:t>
      </w:r>
      <w:r w:rsidR="008B5057">
        <w:rPr>
          <w:u w:val="none"/>
          <w:lang w:val="lt-LT"/>
        </w:rPr>
        <w:t xml:space="preserve"> arba plastikiniais buteliukais, kuriuose yra po 30 arba </w:t>
      </w:r>
      <w:r w:rsidR="00E115E8">
        <w:rPr>
          <w:u w:val="none"/>
          <w:lang w:val="lt-LT"/>
        </w:rPr>
        <w:t>9</w:t>
      </w:r>
      <w:r w:rsidR="008B5057">
        <w:rPr>
          <w:u w:val="none"/>
          <w:lang w:val="lt-LT"/>
        </w:rPr>
        <w:t>0 tablečių</w:t>
      </w:r>
      <w:r w:rsidR="00E115E8">
        <w:rPr>
          <w:u w:val="none"/>
          <w:lang w:val="lt-LT"/>
        </w:rPr>
        <w:t>, arba s</w:t>
      </w:r>
      <w:r w:rsidR="00E115E8" w:rsidRPr="00E115E8">
        <w:rPr>
          <w:u w:val="none"/>
          <w:lang w:val="lt-LT"/>
        </w:rPr>
        <w:t>udėtinė</w:t>
      </w:r>
      <w:r w:rsidR="00E115E8">
        <w:rPr>
          <w:u w:val="none"/>
          <w:lang w:val="lt-LT"/>
        </w:rPr>
        <w:t>mis</w:t>
      </w:r>
      <w:r w:rsidR="00E115E8" w:rsidRPr="00E115E8">
        <w:rPr>
          <w:u w:val="none"/>
          <w:lang w:val="lt-LT"/>
        </w:rPr>
        <w:t xml:space="preserve"> pakuotė</w:t>
      </w:r>
      <w:r w:rsidR="00E115E8">
        <w:rPr>
          <w:u w:val="none"/>
          <w:lang w:val="lt-LT"/>
        </w:rPr>
        <w:t>mis</w:t>
      </w:r>
      <w:r w:rsidR="00E115E8" w:rsidRPr="00E115E8">
        <w:rPr>
          <w:u w:val="none"/>
          <w:lang w:val="lt-LT"/>
        </w:rPr>
        <w:t>, kuriose yra 90 (3 buteliukai po 30) plėvele dengtų tablečių</w:t>
      </w:r>
      <w:r w:rsidR="008B5057">
        <w:rPr>
          <w:u w:val="none"/>
          <w:lang w:val="lt-LT"/>
        </w:rPr>
        <w:t>.</w:t>
      </w:r>
    </w:p>
    <w:p w14:paraId="540E913E" w14:textId="121287B3" w:rsidR="00C37DD0" w:rsidRDefault="00C37DD0" w:rsidP="00E31C19">
      <w:pPr>
        <w:spacing w:after="0" w:line="240" w:lineRule="auto"/>
        <w:ind w:left="0" w:firstLine="0"/>
        <w:rPr>
          <w:lang w:val="lt-LT"/>
        </w:rPr>
      </w:pPr>
    </w:p>
    <w:p w14:paraId="3C91FF05" w14:textId="74F0B2FC" w:rsidR="00E115E8" w:rsidRDefault="00E115E8" w:rsidP="00E31C19">
      <w:pPr>
        <w:spacing w:after="0" w:line="240" w:lineRule="auto"/>
        <w:ind w:left="0" w:firstLine="0"/>
        <w:rPr>
          <w:lang w:val="lt-LT"/>
        </w:rPr>
      </w:pPr>
      <w:r w:rsidRPr="00E115E8">
        <w:rPr>
          <w:lang w:val="lt-LT"/>
        </w:rPr>
        <w:t xml:space="preserve">Pazopanib Viatris </w:t>
      </w:r>
      <w:r>
        <w:rPr>
          <w:lang w:val="lt-LT"/>
        </w:rPr>
        <w:t>4</w:t>
      </w:r>
      <w:r w:rsidRPr="00E115E8">
        <w:rPr>
          <w:lang w:val="lt-LT"/>
        </w:rPr>
        <w:t xml:space="preserve">00 mg plėvele dengtos tabletės yra kapsulės formos, </w:t>
      </w:r>
      <w:r>
        <w:rPr>
          <w:lang w:val="lt-LT"/>
        </w:rPr>
        <w:t>baltos</w:t>
      </w:r>
      <w:r w:rsidRPr="00E115E8">
        <w:rPr>
          <w:lang w:val="lt-LT"/>
        </w:rPr>
        <w:t xml:space="preserve"> spalvos, vienoje tabletės pusėje įspaustas skaičius ,,</w:t>
      </w:r>
      <w:r>
        <w:rPr>
          <w:lang w:val="lt-LT"/>
        </w:rPr>
        <w:t>4</w:t>
      </w:r>
      <w:r w:rsidRPr="00E115E8">
        <w:rPr>
          <w:lang w:val="lt-LT"/>
        </w:rPr>
        <w:t xml:space="preserve">00“. Jos tiekiamos lizdinių plokštelių pakuotėmis, kuriose yra po 30, 60 arba 90 tablečių, </w:t>
      </w:r>
      <w:r w:rsidR="002876A3">
        <w:rPr>
          <w:lang w:val="lt-LT"/>
        </w:rPr>
        <w:t xml:space="preserve">po </w:t>
      </w:r>
      <w:r w:rsidR="002876A3" w:rsidRPr="00522AA5">
        <w:rPr>
          <w:lang w:val="lt-LT"/>
        </w:rPr>
        <w:t>30</w:t>
      </w:r>
      <w:r w:rsidR="002876A3">
        <w:rPr>
          <w:lang w:val="lt-LT"/>
        </w:rPr>
        <w:t> </w:t>
      </w:r>
      <w:r w:rsidR="002876A3" w:rsidRPr="00522AA5">
        <w:rPr>
          <w:lang w:val="lt-LT"/>
        </w:rPr>
        <w:t>×</w:t>
      </w:r>
      <w:r w:rsidR="002876A3">
        <w:rPr>
          <w:lang w:val="lt-LT"/>
        </w:rPr>
        <w:t> </w:t>
      </w:r>
      <w:r w:rsidR="002876A3" w:rsidRPr="00522AA5">
        <w:rPr>
          <w:lang w:val="lt-LT"/>
        </w:rPr>
        <w:t>1, 60</w:t>
      </w:r>
      <w:r w:rsidR="002876A3">
        <w:rPr>
          <w:lang w:val="lt-LT"/>
        </w:rPr>
        <w:t> </w:t>
      </w:r>
      <w:r w:rsidR="002876A3" w:rsidRPr="00522AA5">
        <w:rPr>
          <w:lang w:val="lt-LT"/>
        </w:rPr>
        <w:t>×</w:t>
      </w:r>
      <w:r w:rsidR="002876A3">
        <w:rPr>
          <w:lang w:val="lt-LT"/>
        </w:rPr>
        <w:t> </w:t>
      </w:r>
      <w:r w:rsidR="002876A3" w:rsidRPr="00522AA5">
        <w:rPr>
          <w:lang w:val="lt-LT"/>
        </w:rPr>
        <w:t xml:space="preserve">1 </w:t>
      </w:r>
      <w:r w:rsidR="002876A3">
        <w:rPr>
          <w:lang w:val="lt-LT"/>
        </w:rPr>
        <w:t>arba</w:t>
      </w:r>
      <w:r w:rsidR="002876A3" w:rsidRPr="00522AA5">
        <w:rPr>
          <w:lang w:val="lt-LT"/>
        </w:rPr>
        <w:t xml:space="preserve"> 90</w:t>
      </w:r>
      <w:r w:rsidR="002876A3">
        <w:rPr>
          <w:lang w:val="lt-LT"/>
        </w:rPr>
        <w:t> </w:t>
      </w:r>
      <w:r w:rsidR="002876A3" w:rsidRPr="00522AA5">
        <w:rPr>
          <w:lang w:val="lt-LT"/>
        </w:rPr>
        <w:t>×</w:t>
      </w:r>
      <w:r w:rsidR="002876A3">
        <w:rPr>
          <w:lang w:val="lt-LT"/>
        </w:rPr>
        <w:t> </w:t>
      </w:r>
      <w:r w:rsidR="002876A3" w:rsidRPr="00522AA5">
        <w:rPr>
          <w:lang w:val="lt-LT"/>
        </w:rPr>
        <w:t>1</w:t>
      </w:r>
      <w:r w:rsidR="002876A3">
        <w:rPr>
          <w:lang w:val="lt-LT"/>
        </w:rPr>
        <w:t> </w:t>
      </w:r>
      <w:r w:rsidR="002876A3" w:rsidRPr="00522AA5">
        <w:rPr>
          <w:lang w:val="lt-LT"/>
        </w:rPr>
        <w:t>table</w:t>
      </w:r>
      <w:r w:rsidR="002876A3">
        <w:rPr>
          <w:lang w:val="lt-LT"/>
        </w:rPr>
        <w:t>čių</w:t>
      </w:r>
      <w:r w:rsidR="00746B05" w:rsidRPr="00746B05">
        <w:rPr>
          <w:lang w:val="lt-LT"/>
        </w:rPr>
        <w:t xml:space="preserve">, </w:t>
      </w:r>
      <w:r w:rsidRPr="00E115E8">
        <w:rPr>
          <w:lang w:val="lt-LT"/>
        </w:rPr>
        <w:t xml:space="preserve">sudėtinėmis pakuotėmis, kuriose yra po 60 </w:t>
      </w:r>
      <w:r w:rsidR="002876A3">
        <w:rPr>
          <w:lang w:val="lt-LT"/>
        </w:rPr>
        <w:t>arba 60 </w:t>
      </w:r>
      <w:r w:rsidR="002876A3" w:rsidRPr="00522AA5">
        <w:rPr>
          <w:lang w:val="lt-LT"/>
        </w:rPr>
        <w:t>×</w:t>
      </w:r>
      <w:r w:rsidR="002876A3">
        <w:rPr>
          <w:lang w:val="lt-LT"/>
        </w:rPr>
        <w:t> 1</w:t>
      </w:r>
      <w:r w:rsidR="002876A3" w:rsidRPr="008B5057">
        <w:rPr>
          <w:lang w:val="lt-LT"/>
        </w:rPr>
        <w:t xml:space="preserve"> </w:t>
      </w:r>
      <w:r w:rsidRPr="00E115E8">
        <w:rPr>
          <w:lang w:val="lt-LT"/>
        </w:rPr>
        <w:t xml:space="preserve">(2 dėžutės po 30 arba 2 dėžutės po 30 × 1), 90 </w:t>
      </w:r>
      <w:r w:rsidR="002876A3">
        <w:rPr>
          <w:lang w:val="lt-LT"/>
        </w:rPr>
        <w:t>arba 90 </w:t>
      </w:r>
      <w:r w:rsidR="002876A3" w:rsidRPr="00522AA5">
        <w:rPr>
          <w:lang w:val="lt-LT"/>
        </w:rPr>
        <w:t>×</w:t>
      </w:r>
      <w:r w:rsidR="002876A3">
        <w:rPr>
          <w:lang w:val="lt-LT"/>
        </w:rPr>
        <w:t> 1</w:t>
      </w:r>
      <w:r w:rsidR="002876A3" w:rsidRPr="008B5057">
        <w:rPr>
          <w:lang w:val="lt-LT"/>
        </w:rPr>
        <w:t xml:space="preserve"> </w:t>
      </w:r>
      <w:r w:rsidRPr="00E115E8">
        <w:rPr>
          <w:lang w:val="lt-LT"/>
        </w:rPr>
        <w:t>(3 dėžutės po 30 arba 3</w:t>
      </w:r>
      <w:r w:rsidR="002876A3">
        <w:rPr>
          <w:lang w:val="lt-LT"/>
        </w:rPr>
        <w:t> </w:t>
      </w:r>
      <w:r w:rsidRPr="00E115E8">
        <w:rPr>
          <w:lang w:val="lt-LT"/>
        </w:rPr>
        <w:t xml:space="preserve">dėžutės po 30 × 1) tablečių arba plastikiniais buteliukais, kuriuose yra po 30 arba </w:t>
      </w:r>
      <w:r>
        <w:rPr>
          <w:lang w:val="lt-LT"/>
        </w:rPr>
        <w:t>6</w:t>
      </w:r>
      <w:r w:rsidRPr="00E115E8">
        <w:rPr>
          <w:lang w:val="lt-LT"/>
        </w:rPr>
        <w:t>0 tablečių.</w:t>
      </w:r>
    </w:p>
    <w:p w14:paraId="04DE3247" w14:textId="77777777" w:rsidR="00E115E8" w:rsidRPr="00E31C19" w:rsidRDefault="00E115E8" w:rsidP="00E31C19">
      <w:pPr>
        <w:spacing w:after="0" w:line="240" w:lineRule="auto"/>
        <w:ind w:left="0" w:firstLine="0"/>
        <w:rPr>
          <w:lang w:val="lt-LT"/>
        </w:rPr>
      </w:pPr>
    </w:p>
    <w:p w14:paraId="4DE6C97F" w14:textId="77777777" w:rsidR="00C37DD0" w:rsidRPr="00E31C19" w:rsidRDefault="00C86F61" w:rsidP="00E31C19">
      <w:pPr>
        <w:spacing w:after="0" w:line="240" w:lineRule="auto"/>
        <w:ind w:left="-5"/>
        <w:rPr>
          <w:lang w:val="lt-LT"/>
        </w:rPr>
      </w:pPr>
      <w:r w:rsidRPr="00E31C19">
        <w:rPr>
          <w:lang w:val="lt-LT"/>
        </w:rPr>
        <w:t xml:space="preserve">Gali būti tiekiamos ne visų dydžių pakuotės ir ne visų stiprumų tabletės. </w:t>
      </w:r>
    </w:p>
    <w:p w14:paraId="29CCDC0A" w14:textId="77777777" w:rsidR="00C37DD0" w:rsidRPr="00E31C19" w:rsidRDefault="00C86F61" w:rsidP="00E31C19">
      <w:pPr>
        <w:spacing w:after="0" w:line="240" w:lineRule="auto"/>
        <w:ind w:left="0" w:firstLine="0"/>
        <w:rPr>
          <w:lang w:val="lt-LT"/>
        </w:rPr>
      </w:pPr>
      <w:r w:rsidRPr="00E31C19">
        <w:rPr>
          <w:lang w:val="lt-LT"/>
        </w:rPr>
        <w:t xml:space="preserve"> </w:t>
      </w:r>
    </w:p>
    <w:p w14:paraId="33222960" w14:textId="77777777" w:rsidR="00C37DD0" w:rsidRPr="00E31C19" w:rsidRDefault="00C86F61" w:rsidP="00E31C19">
      <w:pPr>
        <w:pStyle w:val="Antrat1"/>
        <w:spacing w:after="0" w:line="240" w:lineRule="auto"/>
        <w:ind w:left="-5"/>
        <w:rPr>
          <w:lang w:val="lt-LT"/>
        </w:rPr>
      </w:pPr>
      <w:r w:rsidRPr="00E31C19">
        <w:rPr>
          <w:lang w:val="lt-LT"/>
        </w:rPr>
        <w:t xml:space="preserve">Registruotojas </w:t>
      </w:r>
    </w:p>
    <w:p w14:paraId="4A8AAB28" w14:textId="77777777" w:rsidR="008B5057" w:rsidRDefault="008B5057" w:rsidP="008B5057">
      <w:pPr>
        <w:spacing w:after="0" w:line="240" w:lineRule="auto"/>
        <w:ind w:left="0" w:firstLine="0"/>
        <w:rPr>
          <w:lang w:val="lt-LT"/>
        </w:rPr>
      </w:pPr>
      <w:r>
        <w:rPr>
          <w:lang w:val="lt-LT"/>
        </w:rPr>
        <w:t>Viatris Limited</w:t>
      </w:r>
    </w:p>
    <w:p w14:paraId="44D50455" w14:textId="77777777" w:rsidR="008B5057" w:rsidRPr="00B0636F" w:rsidRDefault="008B5057" w:rsidP="008B5057">
      <w:pPr>
        <w:autoSpaceDE w:val="0"/>
        <w:autoSpaceDN w:val="0"/>
        <w:spacing w:after="0" w:line="240" w:lineRule="auto"/>
        <w:ind w:left="0" w:firstLine="0"/>
        <w:rPr>
          <w:lang w:val="lt-LT"/>
        </w:rPr>
      </w:pPr>
      <w:r w:rsidRPr="00B0636F">
        <w:rPr>
          <w:lang w:val="lt-LT"/>
        </w:rPr>
        <w:t>Damastown Industrial Park</w:t>
      </w:r>
    </w:p>
    <w:p w14:paraId="3B1412D0" w14:textId="77777777" w:rsidR="008B5057" w:rsidRPr="00B0636F" w:rsidRDefault="008B5057" w:rsidP="008B5057">
      <w:pPr>
        <w:autoSpaceDE w:val="0"/>
        <w:autoSpaceDN w:val="0"/>
        <w:spacing w:after="0" w:line="240" w:lineRule="auto"/>
        <w:ind w:left="0" w:firstLine="0"/>
        <w:rPr>
          <w:lang w:val="lt-LT"/>
        </w:rPr>
      </w:pPr>
      <w:r w:rsidRPr="00B0636F">
        <w:rPr>
          <w:lang w:val="lt-LT"/>
        </w:rPr>
        <w:t>Mulhuddart</w:t>
      </w:r>
    </w:p>
    <w:p w14:paraId="0C22788D" w14:textId="77777777" w:rsidR="008B5057" w:rsidRPr="00B0636F" w:rsidRDefault="008B5057" w:rsidP="008B5057">
      <w:pPr>
        <w:autoSpaceDE w:val="0"/>
        <w:autoSpaceDN w:val="0"/>
        <w:spacing w:after="0" w:line="240" w:lineRule="auto"/>
        <w:ind w:left="0" w:firstLine="0"/>
        <w:rPr>
          <w:lang w:val="lt-LT"/>
        </w:rPr>
      </w:pPr>
      <w:r w:rsidRPr="00B0636F">
        <w:rPr>
          <w:lang w:val="lt-LT"/>
        </w:rPr>
        <w:t>Dublin 15</w:t>
      </w:r>
    </w:p>
    <w:p w14:paraId="21777B89" w14:textId="77777777" w:rsidR="008B5057" w:rsidRPr="00B0636F" w:rsidRDefault="008B5057" w:rsidP="008B5057">
      <w:pPr>
        <w:autoSpaceDE w:val="0"/>
        <w:autoSpaceDN w:val="0"/>
        <w:spacing w:after="0" w:line="240" w:lineRule="auto"/>
        <w:ind w:left="0" w:firstLine="0"/>
        <w:rPr>
          <w:lang w:val="lt-LT"/>
        </w:rPr>
      </w:pPr>
      <w:r w:rsidRPr="00B0636F">
        <w:rPr>
          <w:lang w:val="lt-LT"/>
        </w:rPr>
        <w:t>DUBLIN</w:t>
      </w:r>
    </w:p>
    <w:p w14:paraId="7FCB0717" w14:textId="77777777" w:rsidR="008B5057" w:rsidRPr="00E31C19" w:rsidRDefault="008B5057" w:rsidP="008B5057">
      <w:pPr>
        <w:spacing w:after="0" w:line="240" w:lineRule="auto"/>
        <w:ind w:left="0" w:firstLine="0"/>
        <w:rPr>
          <w:lang w:val="lt-LT"/>
        </w:rPr>
      </w:pPr>
      <w:r w:rsidRPr="00E31C19">
        <w:rPr>
          <w:lang w:val="lt-LT"/>
        </w:rPr>
        <w:t xml:space="preserve">Airija </w:t>
      </w:r>
    </w:p>
    <w:p w14:paraId="5E6F7921" w14:textId="77777777" w:rsidR="008B5057" w:rsidRPr="00E31C19" w:rsidRDefault="008B5057" w:rsidP="008B5057">
      <w:pPr>
        <w:spacing w:after="0" w:line="240" w:lineRule="auto"/>
        <w:ind w:left="0" w:firstLine="0"/>
        <w:rPr>
          <w:lang w:val="lt-LT"/>
        </w:rPr>
      </w:pPr>
    </w:p>
    <w:p w14:paraId="4C06395F" w14:textId="77777777" w:rsidR="00C37DD0" w:rsidRPr="00E31C19" w:rsidRDefault="00C86F61" w:rsidP="00E31C19">
      <w:pPr>
        <w:pStyle w:val="Antrat1"/>
        <w:spacing w:after="0" w:line="240" w:lineRule="auto"/>
        <w:ind w:left="-5"/>
        <w:rPr>
          <w:lang w:val="lt-LT"/>
        </w:rPr>
      </w:pPr>
      <w:r w:rsidRPr="00E31C19">
        <w:rPr>
          <w:lang w:val="lt-LT"/>
        </w:rPr>
        <w:t xml:space="preserve">Gamintojas </w:t>
      </w:r>
    </w:p>
    <w:p w14:paraId="0CBFC80E" w14:textId="77413E53" w:rsidR="008B5057" w:rsidRDefault="008B5057" w:rsidP="008B5057">
      <w:pPr>
        <w:spacing w:after="0" w:line="240" w:lineRule="auto"/>
        <w:ind w:left="0"/>
        <w:rPr>
          <w:lang w:val="lt-LT"/>
        </w:rPr>
      </w:pPr>
      <w:r w:rsidRPr="003F148B">
        <w:rPr>
          <w:lang w:val="lt-LT"/>
        </w:rPr>
        <w:t xml:space="preserve">Remedica Ltd, </w:t>
      </w:r>
    </w:p>
    <w:p w14:paraId="346A746A" w14:textId="77777777" w:rsidR="008B5057" w:rsidRDefault="008B5057" w:rsidP="008B5057">
      <w:pPr>
        <w:spacing w:after="0" w:line="240" w:lineRule="auto"/>
        <w:ind w:left="0"/>
        <w:rPr>
          <w:lang w:val="lt-LT"/>
        </w:rPr>
      </w:pPr>
      <w:r w:rsidRPr="003F148B">
        <w:rPr>
          <w:lang w:val="lt-LT"/>
        </w:rPr>
        <w:t xml:space="preserve">Aharnon Street, Limassol Industrial Estate, Limassol 3056, </w:t>
      </w:r>
    </w:p>
    <w:p w14:paraId="7300CA3D" w14:textId="77777777" w:rsidR="008B5057" w:rsidRDefault="008B5057" w:rsidP="008B5057">
      <w:pPr>
        <w:spacing w:after="0" w:line="240" w:lineRule="auto"/>
        <w:ind w:left="0"/>
        <w:rPr>
          <w:lang w:val="lt-LT"/>
        </w:rPr>
      </w:pPr>
      <w:r w:rsidRPr="003F148B">
        <w:rPr>
          <w:lang w:val="lt-LT"/>
        </w:rPr>
        <w:t>Kipra</w:t>
      </w:r>
      <w:r>
        <w:rPr>
          <w:lang w:val="lt-LT"/>
        </w:rPr>
        <w:t>s</w:t>
      </w:r>
    </w:p>
    <w:p w14:paraId="005B8E29" w14:textId="77777777" w:rsidR="008B5057" w:rsidRPr="003F148B" w:rsidRDefault="008B5057" w:rsidP="008B5057">
      <w:pPr>
        <w:spacing w:after="0" w:line="240" w:lineRule="auto"/>
        <w:ind w:left="0"/>
        <w:rPr>
          <w:lang w:val="lt-LT"/>
        </w:rPr>
      </w:pPr>
    </w:p>
    <w:p w14:paraId="53696215" w14:textId="77777777" w:rsidR="008B5057" w:rsidRPr="008B5057" w:rsidRDefault="008B5057" w:rsidP="008B5057">
      <w:pPr>
        <w:spacing w:after="0" w:line="240" w:lineRule="auto"/>
        <w:ind w:left="0"/>
        <w:rPr>
          <w:highlight w:val="lightGray"/>
          <w:lang w:val="lt-LT"/>
        </w:rPr>
      </w:pPr>
      <w:r w:rsidRPr="008B5057">
        <w:rPr>
          <w:highlight w:val="lightGray"/>
          <w:lang w:val="lt-LT"/>
        </w:rPr>
        <w:t xml:space="preserve">PharOS MT Ltd., </w:t>
      </w:r>
    </w:p>
    <w:p w14:paraId="0CE49966" w14:textId="77777777" w:rsidR="008B5057" w:rsidRPr="008B5057" w:rsidRDefault="008B5057" w:rsidP="008B5057">
      <w:pPr>
        <w:spacing w:after="0" w:line="240" w:lineRule="auto"/>
        <w:ind w:left="0"/>
        <w:rPr>
          <w:highlight w:val="lightGray"/>
          <w:lang w:val="lt-LT"/>
        </w:rPr>
      </w:pPr>
      <w:r w:rsidRPr="008B5057">
        <w:rPr>
          <w:highlight w:val="lightGray"/>
          <w:lang w:val="lt-LT"/>
        </w:rPr>
        <w:t xml:space="preserve">HF62X, Hal Far Industrial Estate, Birzebbugia BBG3000, </w:t>
      </w:r>
    </w:p>
    <w:p w14:paraId="38DD90C8" w14:textId="77777777" w:rsidR="008B5057" w:rsidRPr="008B5057" w:rsidRDefault="008B5057" w:rsidP="008B5057">
      <w:pPr>
        <w:spacing w:after="0" w:line="240" w:lineRule="auto"/>
        <w:ind w:left="0"/>
        <w:rPr>
          <w:highlight w:val="lightGray"/>
          <w:lang w:val="lt-LT"/>
        </w:rPr>
      </w:pPr>
      <w:r w:rsidRPr="008B5057">
        <w:rPr>
          <w:highlight w:val="lightGray"/>
          <w:lang w:val="lt-LT"/>
        </w:rPr>
        <w:t>Malta</w:t>
      </w:r>
    </w:p>
    <w:p w14:paraId="27082160" w14:textId="77777777" w:rsidR="008B5057" w:rsidRPr="008B5057" w:rsidRDefault="008B5057" w:rsidP="008B5057">
      <w:pPr>
        <w:spacing w:after="0" w:line="240" w:lineRule="auto"/>
        <w:ind w:left="0"/>
        <w:rPr>
          <w:highlight w:val="lightGray"/>
          <w:lang w:val="lt-LT"/>
        </w:rPr>
      </w:pPr>
    </w:p>
    <w:p w14:paraId="7DF515BF" w14:textId="77777777" w:rsidR="008B5057" w:rsidRPr="008B5057" w:rsidRDefault="008B5057" w:rsidP="008B5057">
      <w:pPr>
        <w:spacing w:after="0" w:line="240" w:lineRule="auto"/>
        <w:ind w:left="0"/>
        <w:rPr>
          <w:highlight w:val="lightGray"/>
          <w:lang w:val="lt-LT"/>
        </w:rPr>
      </w:pPr>
      <w:r w:rsidRPr="008B5057">
        <w:rPr>
          <w:highlight w:val="lightGray"/>
          <w:lang w:val="lt-LT"/>
        </w:rPr>
        <w:t xml:space="preserve">PharOS Pharmaceutical Oriented Services Ltd., </w:t>
      </w:r>
    </w:p>
    <w:p w14:paraId="3E50313B" w14:textId="77777777" w:rsidR="008B5057" w:rsidRPr="008B5057" w:rsidRDefault="008B5057" w:rsidP="008B5057">
      <w:pPr>
        <w:spacing w:after="0" w:line="240" w:lineRule="auto"/>
        <w:ind w:left="0"/>
        <w:rPr>
          <w:highlight w:val="lightGray"/>
          <w:lang w:val="lt-LT"/>
        </w:rPr>
      </w:pPr>
      <w:r w:rsidRPr="008B5057">
        <w:rPr>
          <w:highlight w:val="lightGray"/>
          <w:lang w:val="lt-LT"/>
        </w:rPr>
        <w:t xml:space="preserve">Lesvou Street End, Thesi Loggos Industrial Zone, Metamorfossi, 144 52, </w:t>
      </w:r>
    </w:p>
    <w:p w14:paraId="257D6D31" w14:textId="77777777" w:rsidR="008B5057" w:rsidRPr="008B5057" w:rsidRDefault="008B5057" w:rsidP="008B5057">
      <w:pPr>
        <w:spacing w:after="0" w:line="240" w:lineRule="auto"/>
        <w:ind w:left="0"/>
        <w:rPr>
          <w:highlight w:val="lightGray"/>
          <w:lang w:val="lt-LT"/>
        </w:rPr>
      </w:pPr>
      <w:r w:rsidRPr="008B5057">
        <w:rPr>
          <w:highlight w:val="lightGray"/>
          <w:lang w:val="lt-LT"/>
        </w:rPr>
        <w:t>Graikija</w:t>
      </w:r>
    </w:p>
    <w:p w14:paraId="57D2B296" w14:textId="77777777" w:rsidR="008B5057" w:rsidRPr="008B5057" w:rsidRDefault="008B5057" w:rsidP="008B5057">
      <w:pPr>
        <w:spacing w:after="0" w:line="240" w:lineRule="auto"/>
        <w:ind w:left="0"/>
        <w:rPr>
          <w:highlight w:val="lightGray"/>
          <w:lang w:val="lt-LT"/>
        </w:rPr>
      </w:pPr>
    </w:p>
    <w:p w14:paraId="491A10C3" w14:textId="77777777" w:rsidR="008B5057" w:rsidRPr="008B5057" w:rsidRDefault="008B5057" w:rsidP="008B5057">
      <w:pPr>
        <w:spacing w:after="0" w:line="240" w:lineRule="auto"/>
        <w:ind w:left="0"/>
        <w:rPr>
          <w:highlight w:val="lightGray"/>
          <w:lang w:val="lt-LT"/>
        </w:rPr>
      </w:pPr>
      <w:r w:rsidRPr="008B5057">
        <w:rPr>
          <w:highlight w:val="lightGray"/>
          <w:lang w:val="lt-LT"/>
        </w:rPr>
        <w:t xml:space="preserve">Logiters Logistica Portugal S.A., </w:t>
      </w:r>
    </w:p>
    <w:p w14:paraId="0801F4BE" w14:textId="77777777" w:rsidR="008B5057" w:rsidRPr="008B5057" w:rsidRDefault="008B5057" w:rsidP="008B5057">
      <w:pPr>
        <w:spacing w:after="0" w:line="240" w:lineRule="auto"/>
        <w:ind w:left="0"/>
        <w:rPr>
          <w:highlight w:val="lightGray"/>
          <w:lang w:val="lt-LT"/>
        </w:rPr>
      </w:pPr>
      <w:r w:rsidRPr="008B5057">
        <w:rPr>
          <w:highlight w:val="lightGray"/>
          <w:lang w:val="lt-LT"/>
        </w:rPr>
        <w:t xml:space="preserve">Estrada Dos Arneiros 4, 2050-306, Lisbon, </w:t>
      </w:r>
    </w:p>
    <w:p w14:paraId="4E16BFB7" w14:textId="77777777" w:rsidR="008B5057" w:rsidRPr="008B5057" w:rsidRDefault="008B5057" w:rsidP="008B5057">
      <w:pPr>
        <w:spacing w:after="0" w:line="240" w:lineRule="auto"/>
        <w:ind w:left="0"/>
        <w:rPr>
          <w:highlight w:val="lightGray"/>
          <w:lang w:val="lt-LT"/>
        </w:rPr>
      </w:pPr>
      <w:r w:rsidRPr="008B5057">
        <w:rPr>
          <w:highlight w:val="lightGray"/>
          <w:lang w:val="lt-LT"/>
        </w:rPr>
        <w:t>Portugalija</w:t>
      </w:r>
    </w:p>
    <w:p w14:paraId="59C5AD24" w14:textId="77777777" w:rsidR="008B5057" w:rsidRPr="008B5057" w:rsidRDefault="008B5057" w:rsidP="008B5057">
      <w:pPr>
        <w:spacing w:after="0" w:line="240" w:lineRule="auto"/>
        <w:ind w:left="0"/>
        <w:rPr>
          <w:highlight w:val="lightGray"/>
          <w:lang w:val="lt-LT"/>
        </w:rPr>
      </w:pPr>
    </w:p>
    <w:p w14:paraId="0F9019DE" w14:textId="05BD8852" w:rsidR="008B5057" w:rsidRPr="008B5057" w:rsidRDefault="002F2155" w:rsidP="008B5057">
      <w:pPr>
        <w:spacing w:after="0" w:line="240" w:lineRule="auto"/>
        <w:ind w:left="0"/>
        <w:rPr>
          <w:highlight w:val="lightGray"/>
          <w:lang w:val="lt-LT"/>
        </w:rPr>
      </w:pPr>
      <w:proofErr w:type="spellStart"/>
      <w:r>
        <w:rPr>
          <w:highlight w:val="lightGray"/>
          <w:lang w:val="lt-LT"/>
        </w:rPr>
        <w:t>Viatris</w:t>
      </w:r>
      <w:proofErr w:type="spellEnd"/>
      <w:r w:rsidR="008B5057" w:rsidRPr="008B5057">
        <w:rPr>
          <w:highlight w:val="lightGray"/>
          <w:lang w:val="lt-LT"/>
        </w:rPr>
        <w:t xml:space="preserve"> Germany </w:t>
      </w:r>
      <w:proofErr w:type="spellStart"/>
      <w:r w:rsidR="008B5057" w:rsidRPr="008B5057">
        <w:rPr>
          <w:highlight w:val="lightGray"/>
          <w:lang w:val="lt-LT"/>
        </w:rPr>
        <w:t>GmbH</w:t>
      </w:r>
      <w:proofErr w:type="spellEnd"/>
      <w:r w:rsidR="008B5057" w:rsidRPr="008B5057">
        <w:rPr>
          <w:highlight w:val="lightGray"/>
          <w:lang w:val="lt-LT"/>
        </w:rPr>
        <w:t xml:space="preserve">, </w:t>
      </w:r>
    </w:p>
    <w:p w14:paraId="263D20AF" w14:textId="77777777" w:rsidR="008B5057" w:rsidRPr="008B5057" w:rsidRDefault="008B5057" w:rsidP="008B5057">
      <w:pPr>
        <w:spacing w:after="0" w:line="240" w:lineRule="auto"/>
        <w:ind w:left="0"/>
        <w:rPr>
          <w:highlight w:val="lightGray"/>
          <w:lang w:val="lt-LT"/>
        </w:rPr>
      </w:pPr>
      <w:r w:rsidRPr="008B5057">
        <w:rPr>
          <w:highlight w:val="lightGray"/>
          <w:lang w:val="lt-LT"/>
        </w:rPr>
        <w:t xml:space="preserve">Benzstrasse 1, 61352 Bad Homburg, </w:t>
      </w:r>
    </w:p>
    <w:p w14:paraId="121B948C" w14:textId="77777777" w:rsidR="008B5057" w:rsidRPr="00E31C19" w:rsidRDefault="008B5057" w:rsidP="008B5057">
      <w:pPr>
        <w:spacing w:after="0" w:line="240" w:lineRule="auto"/>
        <w:ind w:left="0"/>
        <w:rPr>
          <w:lang w:val="lt-LT"/>
        </w:rPr>
      </w:pPr>
      <w:r w:rsidRPr="008B5057">
        <w:rPr>
          <w:highlight w:val="lightGray"/>
          <w:lang w:val="lt-LT"/>
        </w:rPr>
        <w:t>Vokietija</w:t>
      </w:r>
      <w:r w:rsidRPr="00E31C19">
        <w:rPr>
          <w:lang w:val="lt-LT"/>
        </w:rPr>
        <w:t xml:space="preserve"> </w:t>
      </w:r>
    </w:p>
    <w:p w14:paraId="78139328" w14:textId="471E7076" w:rsidR="00C37DD0" w:rsidRPr="00E31C19" w:rsidRDefault="00C37DD0" w:rsidP="00E31C19">
      <w:pPr>
        <w:spacing w:after="0" w:line="240" w:lineRule="auto"/>
        <w:ind w:left="-5"/>
        <w:rPr>
          <w:lang w:val="lt-LT"/>
        </w:rPr>
      </w:pPr>
    </w:p>
    <w:p w14:paraId="2A8070DB" w14:textId="15DB58CA" w:rsidR="00C37DD0" w:rsidRPr="008A7012" w:rsidRDefault="00C86F61" w:rsidP="00E31C19">
      <w:pPr>
        <w:spacing w:after="0" w:line="240" w:lineRule="auto"/>
        <w:ind w:left="0" w:firstLine="0"/>
        <w:rPr>
          <w:lang w:val="lt-LT"/>
        </w:rPr>
      </w:pPr>
      <w:r w:rsidRPr="00E31C19">
        <w:rPr>
          <w:lang w:val="lt-LT"/>
        </w:rPr>
        <w:lastRenderedPageBreak/>
        <w:t xml:space="preserve"> </w:t>
      </w:r>
      <w:r w:rsidRPr="00E31C19">
        <w:rPr>
          <w:sz w:val="24"/>
          <w:lang w:val="lt-LT"/>
        </w:rPr>
        <w:t xml:space="preserve"> </w:t>
      </w:r>
      <w:r w:rsidRPr="00E31C19">
        <w:rPr>
          <w:sz w:val="24"/>
          <w:lang w:val="lt-LT"/>
        </w:rPr>
        <w:tab/>
      </w:r>
      <w:r w:rsidRPr="00E31C19">
        <w:rPr>
          <w:lang w:val="lt-LT"/>
        </w:rPr>
        <w:t xml:space="preserve"> </w:t>
      </w:r>
    </w:p>
    <w:p w14:paraId="1C764EE3" w14:textId="77777777" w:rsidR="00C37DD0" w:rsidRDefault="00C86F61" w:rsidP="00E31C19">
      <w:pPr>
        <w:spacing w:after="0" w:line="240" w:lineRule="auto"/>
        <w:ind w:left="-5" w:right="1636"/>
        <w:rPr>
          <w:lang w:val="lt-LT"/>
        </w:rPr>
      </w:pPr>
      <w:r w:rsidRPr="008A7012">
        <w:rPr>
          <w:lang w:val="lt-LT"/>
        </w:rPr>
        <w:t xml:space="preserve">Jeigu apie šį vaistą norite sužinoti daugiau, kreipkitės į vietinį registruotojo atstovą.  </w:t>
      </w:r>
    </w:p>
    <w:p w14:paraId="1F369F23" w14:textId="77777777" w:rsidR="00823E23" w:rsidRDefault="00823E23" w:rsidP="00823E23">
      <w:pPr>
        <w:tabs>
          <w:tab w:val="left" w:pos="567"/>
        </w:tabs>
        <w:rPr>
          <w:noProof/>
          <w:color w:val="auto"/>
          <w:lang w:val="lt-LT"/>
        </w:rPr>
      </w:pPr>
      <w:r>
        <w:rPr>
          <w:noProof/>
          <w:lang w:val="lt-LT"/>
        </w:rPr>
        <w:t xml:space="preserve">Viatris UAB </w:t>
      </w:r>
    </w:p>
    <w:p w14:paraId="0D83D065" w14:textId="77777777" w:rsidR="00823E23" w:rsidRDefault="00823E23" w:rsidP="00823E23">
      <w:pPr>
        <w:tabs>
          <w:tab w:val="left" w:pos="567"/>
        </w:tabs>
        <w:rPr>
          <w:noProof/>
          <w:lang w:val="lt-LT"/>
        </w:rPr>
      </w:pPr>
      <w:r>
        <w:rPr>
          <w:noProof/>
          <w:lang w:val="lt-LT"/>
        </w:rPr>
        <w:t>Tel.: +370 5 205 1288</w:t>
      </w:r>
    </w:p>
    <w:p w14:paraId="736700B3" w14:textId="154752D9" w:rsidR="00C37DD0" w:rsidRPr="008A7012" w:rsidRDefault="00C37DD0" w:rsidP="00E31C19">
      <w:pPr>
        <w:spacing w:after="0" w:line="240" w:lineRule="auto"/>
        <w:ind w:left="-21" w:firstLine="0"/>
        <w:rPr>
          <w:lang w:val="lt-LT"/>
        </w:rPr>
      </w:pPr>
    </w:p>
    <w:p w14:paraId="5CE023BB" w14:textId="68398EC7" w:rsidR="008A7012" w:rsidRPr="008A7012" w:rsidRDefault="008A7012" w:rsidP="008A7012">
      <w:pPr>
        <w:numPr>
          <w:ilvl w:val="12"/>
          <w:numId w:val="0"/>
        </w:numPr>
        <w:tabs>
          <w:tab w:val="left" w:pos="567"/>
        </w:tabs>
        <w:spacing w:line="260" w:lineRule="exact"/>
        <w:ind w:right="-2"/>
        <w:rPr>
          <w:snapToGrid w:val="0"/>
          <w:lang w:val="lt-LT"/>
        </w:rPr>
      </w:pPr>
      <w:r w:rsidRPr="008A7012">
        <w:rPr>
          <w:b/>
          <w:snapToGrid w:val="0"/>
          <w:lang w:val="lt-LT"/>
        </w:rPr>
        <w:t>Šis vaistas Europos ekonominės erdvės valstybėse narėse registruotas tokiais pavadinimais:</w:t>
      </w:r>
    </w:p>
    <w:p w14:paraId="3E97F54E" w14:textId="77777777" w:rsidR="00AC1FF5" w:rsidRPr="00E707A1" w:rsidRDefault="00AC1FF5" w:rsidP="00AC1FF5">
      <w:pPr>
        <w:pStyle w:val="Pagrindinistekstas"/>
        <w:spacing w:before="53"/>
        <w:ind w:right="160"/>
        <w:rPr>
          <w:b/>
          <w:noProof/>
          <w:lang w:val="lt-LT"/>
        </w:rPr>
      </w:pPr>
    </w:p>
    <w:tbl>
      <w:tblPr>
        <w:tblStyle w:val="Lentelstinklelis"/>
        <w:tblW w:w="0" w:type="auto"/>
        <w:tblInd w:w="118" w:type="dxa"/>
        <w:tblLook w:val="04A0" w:firstRow="1" w:lastRow="0" w:firstColumn="1" w:lastColumn="0" w:noHBand="0" w:noVBand="1"/>
      </w:tblPr>
      <w:tblGrid>
        <w:gridCol w:w="2854"/>
        <w:gridCol w:w="5670"/>
      </w:tblGrid>
      <w:tr w:rsidR="00AC1FF5" w:rsidRPr="00E115E8" w14:paraId="08E61EA7" w14:textId="77777777" w:rsidTr="00AC1FF5">
        <w:tc>
          <w:tcPr>
            <w:tcW w:w="2854" w:type="dxa"/>
          </w:tcPr>
          <w:p w14:paraId="66AA74B2" w14:textId="1A76DA8B" w:rsidR="00AC1FF5" w:rsidRPr="00675C93" w:rsidRDefault="00AC1FF5" w:rsidP="00AC1FF5">
            <w:pPr>
              <w:pStyle w:val="Pagrindinistekstas"/>
              <w:ind w:left="0"/>
              <w:rPr>
                <w:bCs/>
                <w:noProof/>
              </w:rPr>
            </w:pPr>
            <w:r>
              <w:rPr>
                <w:bCs/>
                <w:noProof/>
              </w:rPr>
              <w:t>Belgija</w:t>
            </w:r>
          </w:p>
        </w:tc>
        <w:tc>
          <w:tcPr>
            <w:tcW w:w="5670" w:type="dxa"/>
          </w:tcPr>
          <w:p w14:paraId="344BB5D1" w14:textId="2F711E8D" w:rsidR="00AC1FF5" w:rsidRPr="00E707A1" w:rsidRDefault="00AC1FF5" w:rsidP="00AC1FF5">
            <w:pPr>
              <w:pStyle w:val="Pagrindinistekstas"/>
              <w:ind w:left="0"/>
              <w:rPr>
                <w:bCs/>
                <w:noProof/>
                <w:lang w:val="nl-NL"/>
              </w:rPr>
            </w:pPr>
            <w:r w:rsidRPr="00E707A1">
              <w:rPr>
                <w:bCs/>
                <w:noProof/>
                <w:lang w:val="nl-NL"/>
              </w:rPr>
              <w:t>Pazopanib Viatris 200</w:t>
            </w:r>
            <w:r w:rsidR="006027BE">
              <w:rPr>
                <w:bCs/>
                <w:noProof/>
                <w:lang w:val="nl-NL"/>
              </w:rPr>
              <w:t> mg</w:t>
            </w:r>
            <w:r w:rsidRPr="00E707A1">
              <w:rPr>
                <w:bCs/>
                <w:noProof/>
                <w:lang w:val="nl-NL"/>
              </w:rPr>
              <w:t xml:space="preserve"> filmomhulde tabletten</w:t>
            </w:r>
          </w:p>
          <w:p w14:paraId="578AF501" w14:textId="21ADDCCB" w:rsidR="00AC1FF5" w:rsidRPr="00E707A1" w:rsidRDefault="00AC1FF5" w:rsidP="00AC1FF5">
            <w:pPr>
              <w:pStyle w:val="Pagrindinistekstas"/>
              <w:ind w:left="0"/>
              <w:rPr>
                <w:bCs/>
                <w:noProof/>
                <w:lang w:val="nl-NL"/>
              </w:rPr>
            </w:pPr>
            <w:r w:rsidRPr="00E707A1">
              <w:rPr>
                <w:bCs/>
                <w:noProof/>
                <w:lang w:val="nl-NL"/>
              </w:rPr>
              <w:t>Pazopanib Viatris 400</w:t>
            </w:r>
            <w:r w:rsidR="006027BE">
              <w:rPr>
                <w:bCs/>
                <w:noProof/>
                <w:lang w:val="nl-NL"/>
              </w:rPr>
              <w:t> mg</w:t>
            </w:r>
            <w:r w:rsidRPr="00E707A1">
              <w:rPr>
                <w:bCs/>
                <w:noProof/>
                <w:lang w:val="nl-NL"/>
              </w:rPr>
              <w:t xml:space="preserve"> filmomhulde tabletten</w:t>
            </w:r>
          </w:p>
        </w:tc>
      </w:tr>
      <w:tr w:rsidR="00AC1FF5" w:rsidRPr="00675C93" w14:paraId="319F0174" w14:textId="77777777" w:rsidTr="00AC1FF5">
        <w:tc>
          <w:tcPr>
            <w:tcW w:w="2854" w:type="dxa"/>
          </w:tcPr>
          <w:p w14:paraId="7F32A6BC" w14:textId="53894209" w:rsidR="00AC1FF5" w:rsidRPr="00E707A1" w:rsidRDefault="00AC1FF5" w:rsidP="00AC1FF5">
            <w:pPr>
              <w:pStyle w:val="Pagrindinistekstas"/>
              <w:ind w:left="0"/>
              <w:rPr>
                <w:bCs/>
                <w:noProof/>
                <w:lang w:val="nl-NL"/>
              </w:rPr>
            </w:pPr>
            <w:r w:rsidRPr="00E707A1">
              <w:rPr>
                <w:bCs/>
                <w:noProof/>
                <w:lang w:val="nl-NL"/>
              </w:rPr>
              <w:t>Čekija, Danija, Estija, Islandija, Norvegija, Lenkija</w:t>
            </w:r>
          </w:p>
        </w:tc>
        <w:tc>
          <w:tcPr>
            <w:tcW w:w="5670" w:type="dxa"/>
          </w:tcPr>
          <w:p w14:paraId="553371BB" w14:textId="77777777" w:rsidR="00AC1FF5" w:rsidRPr="00675C93" w:rsidRDefault="00AC1FF5" w:rsidP="00AC1FF5">
            <w:pPr>
              <w:pStyle w:val="Pagrindinistekstas"/>
              <w:ind w:left="0"/>
              <w:rPr>
                <w:bCs/>
                <w:noProof/>
              </w:rPr>
            </w:pPr>
            <w:r w:rsidRPr="00675C93">
              <w:rPr>
                <w:bCs/>
                <w:noProof/>
              </w:rPr>
              <w:t>Pazopanib Viatris</w:t>
            </w:r>
          </w:p>
        </w:tc>
      </w:tr>
      <w:tr w:rsidR="00AC1FF5" w:rsidRPr="006027D6" w14:paraId="457F7830" w14:textId="77777777" w:rsidTr="00AC1FF5">
        <w:tc>
          <w:tcPr>
            <w:tcW w:w="2854" w:type="dxa"/>
          </w:tcPr>
          <w:p w14:paraId="3C0795E8" w14:textId="54F07CCC" w:rsidR="00AC1FF5" w:rsidRPr="00675C93" w:rsidRDefault="00AC1FF5" w:rsidP="00AC1FF5">
            <w:pPr>
              <w:pStyle w:val="Pagrindinistekstas"/>
              <w:ind w:left="0"/>
              <w:rPr>
                <w:bCs/>
                <w:noProof/>
              </w:rPr>
            </w:pPr>
            <w:r>
              <w:rPr>
                <w:bCs/>
                <w:noProof/>
              </w:rPr>
              <w:t>Prancūzija</w:t>
            </w:r>
          </w:p>
        </w:tc>
        <w:tc>
          <w:tcPr>
            <w:tcW w:w="5670" w:type="dxa"/>
          </w:tcPr>
          <w:p w14:paraId="0A0ECC29" w14:textId="25FC1BDC" w:rsidR="00AC1FF5" w:rsidRPr="00B0636F" w:rsidRDefault="00AC1FF5" w:rsidP="00AC1FF5">
            <w:pPr>
              <w:pStyle w:val="Pagrindinistekstas"/>
              <w:ind w:left="0"/>
              <w:rPr>
                <w:bCs/>
                <w:noProof/>
                <w:lang w:val="pt-PT"/>
              </w:rPr>
            </w:pPr>
            <w:r w:rsidRPr="00B0636F">
              <w:rPr>
                <w:bCs/>
                <w:noProof/>
                <w:lang w:val="pt-PT"/>
              </w:rPr>
              <w:t>Pazopanib Viatris 200</w:t>
            </w:r>
            <w:r w:rsidR="006027BE" w:rsidRPr="00B0636F">
              <w:rPr>
                <w:bCs/>
                <w:noProof/>
                <w:lang w:val="pt-PT"/>
              </w:rPr>
              <w:t> mg</w:t>
            </w:r>
            <w:r w:rsidRPr="00B0636F">
              <w:rPr>
                <w:bCs/>
                <w:noProof/>
                <w:lang w:val="pt-PT"/>
              </w:rPr>
              <w:t>, comprimé pelliculé</w:t>
            </w:r>
          </w:p>
          <w:p w14:paraId="74BB036E" w14:textId="53C57EAB" w:rsidR="00AC1FF5" w:rsidRPr="00B0636F" w:rsidRDefault="00AC1FF5" w:rsidP="00AC1FF5">
            <w:pPr>
              <w:pStyle w:val="Pagrindinistekstas"/>
              <w:ind w:left="0"/>
              <w:rPr>
                <w:bCs/>
                <w:noProof/>
                <w:lang w:val="pt-PT"/>
              </w:rPr>
            </w:pPr>
            <w:r w:rsidRPr="00B0636F">
              <w:rPr>
                <w:bCs/>
                <w:noProof/>
                <w:lang w:val="pt-PT"/>
              </w:rPr>
              <w:t>Pazopanib Viatris 400</w:t>
            </w:r>
            <w:r w:rsidR="006027BE" w:rsidRPr="00B0636F">
              <w:rPr>
                <w:bCs/>
                <w:noProof/>
                <w:lang w:val="pt-PT"/>
              </w:rPr>
              <w:t> mg</w:t>
            </w:r>
            <w:r w:rsidRPr="00B0636F">
              <w:rPr>
                <w:bCs/>
                <w:noProof/>
                <w:lang w:val="pt-PT"/>
              </w:rPr>
              <w:t>, comprimé pelliculé</w:t>
            </w:r>
          </w:p>
        </w:tc>
      </w:tr>
      <w:tr w:rsidR="00AC1FF5" w:rsidRPr="00675C93" w14:paraId="4D0ECD5A" w14:textId="77777777" w:rsidTr="00AC1FF5">
        <w:tc>
          <w:tcPr>
            <w:tcW w:w="2854" w:type="dxa"/>
          </w:tcPr>
          <w:p w14:paraId="4632B290" w14:textId="213C3E4F" w:rsidR="00AC1FF5" w:rsidRPr="00675C93" w:rsidRDefault="00AC1FF5" w:rsidP="00AC1FF5">
            <w:pPr>
              <w:pStyle w:val="Pagrindinistekstas"/>
              <w:ind w:left="0"/>
              <w:rPr>
                <w:bCs/>
                <w:noProof/>
              </w:rPr>
            </w:pPr>
            <w:r>
              <w:rPr>
                <w:bCs/>
                <w:noProof/>
              </w:rPr>
              <w:t>Vokietija</w:t>
            </w:r>
          </w:p>
        </w:tc>
        <w:tc>
          <w:tcPr>
            <w:tcW w:w="5670" w:type="dxa"/>
          </w:tcPr>
          <w:p w14:paraId="21F91216" w14:textId="5A99455B" w:rsidR="00AC1FF5" w:rsidRPr="00675C93" w:rsidRDefault="00AC1FF5" w:rsidP="00AC1FF5">
            <w:pPr>
              <w:pStyle w:val="Pagrindinistekstas"/>
              <w:ind w:left="0"/>
              <w:rPr>
                <w:bCs/>
                <w:noProof/>
              </w:rPr>
            </w:pPr>
            <w:r w:rsidRPr="00675C93">
              <w:rPr>
                <w:bCs/>
                <w:noProof/>
              </w:rPr>
              <w:t>Pazopanib Viatris 200</w:t>
            </w:r>
            <w:r w:rsidR="006027BE">
              <w:rPr>
                <w:bCs/>
                <w:noProof/>
              </w:rPr>
              <w:t> mg</w:t>
            </w:r>
            <w:r w:rsidRPr="00675C93">
              <w:rPr>
                <w:bCs/>
                <w:noProof/>
              </w:rPr>
              <w:t xml:space="preserve"> Filmtabletten</w:t>
            </w:r>
          </w:p>
          <w:p w14:paraId="6B378C50" w14:textId="450688BA" w:rsidR="00AC1FF5" w:rsidRPr="00675C93" w:rsidRDefault="00AC1FF5" w:rsidP="00AC1FF5">
            <w:pPr>
              <w:pStyle w:val="Pagrindinistekstas"/>
              <w:ind w:left="0"/>
              <w:rPr>
                <w:bCs/>
                <w:noProof/>
              </w:rPr>
            </w:pPr>
            <w:r w:rsidRPr="00675C93">
              <w:rPr>
                <w:bCs/>
                <w:noProof/>
              </w:rPr>
              <w:t>Pazopanib Viatris 400</w:t>
            </w:r>
            <w:r w:rsidR="006027BE">
              <w:rPr>
                <w:bCs/>
                <w:noProof/>
              </w:rPr>
              <w:t> mg</w:t>
            </w:r>
            <w:r w:rsidRPr="00675C93">
              <w:rPr>
                <w:bCs/>
                <w:noProof/>
              </w:rPr>
              <w:t xml:space="preserve"> Filmtabletten</w:t>
            </w:r>
          </w:p>
        </w:tc>
      </w:tr>
      <w:tr w:rsidR="00AC1FF5" w:rsidRPr="00675C93" w14:paraId="0F78478C" w14:textId="77777777" w:rsidTr="00AC1FF5">
        <w:tc>
          <w:tcPr>
            <w:tcW w:w="2854" w:type="dxa"/>
          </w:tcPr>
          <w:p w14:paraId="4BE8CBF0" w14:textId="667EC4B3" w:rsidR="00AC1FF5" w:rsidRPr="00675C93" w:rsidRDefault="00AC1FF5" w:rsidP="00AC1FF5">
            <w:pPr>
              <w:pStyle w:val="Pagrindinistekstas"/>
              <w:ind w:left="0"/>
              <w:rPr>
                <w:bCs/>
                <w:noProof/>
              </w:rPr>
            </w:pPr>
            <w:r>
              <w:rPr>
                <w:bCs/>
                <w:noProof/>
              </w:rPr>
              <w:t>Vengri</w:t>
            </w:r>
            <w:r w:rsidRPr="00675C93">
              <w:rPr>
                <w:bCs/>
                <w:noProof/>
              </w:rPr>
              <w:t>ja</w:t>
            </w:r>
          </w:p>
        </w:tc>
        <w:tc>
          <w:tcPr>
            <w:tcW w:w="5670" w:type="dxa"/>
          </w:tcPr>
          <w:p w14:paraId="3CE492A6" w14:textId="26B82B27" w:rsidR="00AC1FF5" w:rsidRPr="00675C93" w:rsidRDefault="00AC1FF5" w:rsidP="00AC1FF5">
            <w:pPr>
              <w:pStyle w:val="Pagrindinistekstas"/>
              <w:ind w:left="0"/>
              <w:rPr>
                <w:bCs/>
                <w:noProof/>
              </w:rPr>
            </w:pPr>
            <w:r w:rsidRPr="00675C93">
              <w:rPr>
                <w:bCs/>
                <w:noProof/>
              </w:rPr>
              <w:t>Pazopanib Viatris 200</w:t>
            </w:r>
            <w:r w:rsidR="006027BE">
              <w:rPr>
                <w:bCs/>
                <w:noProof/>
              </w:rPr>
              <w:t> mg</w:t>
            </w:r>
            <w:r w:rsidRPr="00675C93">
              <w:rPr>
                <w:bCs/>
                <w:noProof/>
              </w:rPr>
              <w:t xml:space="preserve"> film-coated tablets</w:t>
            </w:r>
          </w:p>
          <w:p w14:paraId="27DAC9B1" w14:textId="025C3A02" w:rsidR="00AC1FF5" w:rsidRPr="00675C93" w:rsidRDefault="00AC1FF5" w:rsidP="00AC1FF5">
            <w:pPr>
              <w:pStyle w:val="Pagrindinistekstas"/>
              <w:ind w:left="0"/>
              <w:rPr>
                <w:bCs/>
                <w:noProof/>
              </w:rPr>
            </w:pPr>
            <w:r w:rsidRPr="00675C93">
              <w:rPr>
                <w:bCs/>
                <w:noProof/>
              </w:rPr>
              <w:t>Pazopanib Viatris 400</w:t>
            </w:r>
            <w:r w:rsidR="006027BE">
              <w:rPr>
                <w:bCs/>
                <w:noProof/>
              </w:rPr>
              <w:t> mg</w:t>
            </w:r>
            <w:r w:rsidRPr="00675C93">
              <w:rPr>
                <w:bCs/>
                <w:noProof/>
              </w:rPr>
              <w:t xml:space="preserve"> film-coated tablets</w:t>
            </w:r>
          </w:p>
        </w:tc>
      </w:tr>
      <w:tr w:rsidR="00AC1FF5" w:rsidRPr="00675C93" w14:paraId="28779536" w14:textId="77777777" w:rsidTr="00AC1FF5">
        <w:tc>
          <w:tcPr>
            <w:tcW w:w="2854" w:type="dxa"/>
          </w:tcPr>
          <w:p w14:paraId="145D7AD6" w14:textId="31F2AE89" w:rsidR="00AC1FF5" w:rsidRPr="00675C93" w:rsidRDefault="00AC1FF5" w:rsidP="00AC1FF5">
            <w:pPr>
              <w:pStyle w:val="Pagrindinistekstas"/>
              <w:ind w:left="0"/>
              <w:rPr>
                <w:bCs/>
                <w:noProof/>
              </w:rPr>
            </w:pPr>
            <w:r>
              <w:rPr>
                <w:bCs/>
                <w:noProof/>
              </w:rPr>
              <w:t>Italija, Portugalija</w:t>
            </w:r>
          </w:p>
        </w:tc>
        <w:tc>
          <w:tcPr>
            <w:tcW w:w="5670" w:type="dxa"/>
          </w:tcPr>
          <w:p w14:paraId="613E2753" w14:textId="77777777" w:rsidR="00AC1FF5" w:rsidRPr="00675C93" w:rsidRDefault="00AC1FF5" w:rsidP="00AC1FF5">
            <w:pPr>
              <w:pStyle w:val="Pagrindinistekstas"/>
              <w:ind w:left="0"/>
              <w:rPr>
                <w:bCs/>
                <w:noProof/>
              </w:rPr>
            </w:pPr>
            <w:r w:rsidRPr="00675C93">
              <w:rPr>
                <w:bCs/>
                <w:noProof/>
              </w:rPr>
              <w:t>Pazopanib Mylan</w:t>
            </w:r>
          </w:p>
        </w:tc>
      </w:tr>
      <w:tr w:rsidR="00AC1FF5" w:rsidRPr="00675C93" w14:paraId="4AD6C4BC" w14:textId="77777777" w:rsidTr="00AC1FF5">
        <w:tc>
          <w:tcPr>
            <w:tcW w:w="2854" w:type="dxa"/>
          </w:tcPr>
          <w:p w14:paraId="0EA40E57" w14:textId="77777777" w:rsidR="00AC1FF5" w:rsidRPr="00675C93" w:rsidRDefault="00AC1FF5" w:rsidP="00AC1FF5">
            <w:pPr>
              <w:pStyle w:val="Pagrindinistekstas"/>
              <w:ind w:left="0"/>
              <w:rPr>
                <w:bCs/>
                <w:noProof/>
              </w:rPr>
            </w:pPr>
            <w:r>
              <w:rPr>
                <w:bCs/>
                <w:noProof/>
              </w:rPr>
              <w:t>Latvija</w:t>
            </w:r>
          </w:p>
        </w:tc>
        <w:tc>
          <w:tcPr>
            <w:tcW w:w="5670" w:type="dxa"/>
          </w:tcPr>
          <w:p w14:paraId="46C6CB4A" w14:textId="272A131A" w:rsidR="00AC1FF5" w:rsidRDefault="00AC1FF5" w:rsidP="00AC1FF5">
            <w:pPr>
              <w:pStyle w:val="Pagrindinistekstas"/>
              <w:ind w:left="0"/>
              <w:rPr>
                <w:bCs/>
                <w:noProof/>
              </w:rPr>
            </w:pPr>
            <w:r w:rsidRPr="00675C93">
              <w:rPr>
                <w:bCs/>
                <w:noProof/>
              </w:rPr>
              <w:t>Pazopanib Viatris 200</w:t>
            </w:r>
            <w:r w:rsidR="006027BE">
              <w:rPr>
                <w:bCs/>
                <w:noProof/>
              </w:rPr>
              <w:t> mg</w:t>
            </w:r>
            <w:r w:rsidRPr="00675C93">
              <w:rPr>
                <w:bCs/>
                <w:noProof/>
              </w:rPr>
              <w:t xml:space="preserve"> apvalkotās tabletes</w:t>
            </w:r>
          </w:p>
          <w:p w14:paraId="5371ABC0" w14:textId="142BA504" w:rsidR="00AC1FF5" w:rsidRPr="00675C93" w:rsidRDefault="00AC1FF5" w:rsidP="00AC1FF5">
            <w:pPr>
              <w:pStyle w:val="Pagrindinistekstas"/>
              <w:ind w:left="0"/>
              <w:rPr>
                <w:bCs/>
                <w:noProof/>
              </w:rPr>
            </w:pPr>
            <w:r w:rsidRPr="00675C93">
              <w:rPr>
                <w:bCs/>
                <w:noProof/>
              </w:rPr>
              <w:t xml:space="preserve">Pazopanib Viatris </w:t>
            </w:r>
            <w:r>
              <w:rPr>
                <w:bCs/>
                <w:noProof/>
              </w:rPr>
              <w:t>4</w:t>
            </w:r>
            <w:r w:rsidRPr="00675C93">
              <w:rPr>
                <w:bCs/>
                <w:noProof/>
              </w:rPr>
              <w:t>00</w:t>
            </w:r>
            <w:r w:rsidR="006027BE">
              <w:rPr>
                <w:bCs/>
                <w:noProof/>
              </w:rPr>
              <w:t> mg</w:t>
            </w:r>
            <w:r w:rsidRPr="00675C93">
              <w:rPr>
                <w:bCs/>
                <w:noProof/>
              </w:rPr>
              <w:t xml:space="preserve"> apvalkotās tabletes</w:t>
            </w:r>
          </w:p>
        </w:tc>
      </w:tr>
      <w:tr w:rsidR="00AC1FF5" w:rsidRPr="006027D6" w14:paraId="0639A53D" w14:textId="77777777" w:rsidTr="00AC1FF5">
        <w:tc>
          <w:tcPr>
            <w:tcW w:w="2854" w:type="dxa"/>
          </w:tcPr>
          <w:p w14:paraId="2C462DED" w14:textId="77777777" w:rsidR="00AC1FF5" w:rsidRPr="00675C93" w:rsidRDefault="00AC1FF5" w:rsidP="00AC1FF5">
            <w:pPr>
              <w:pStyle w:val="Pagrindinistekstas"/>
              <w:ind w:left="0"/>
              <w:rPr>
                <w:bCs/>
                <w:noProof/>
              </w:rPr>
            </w:pPr>
            <w:r>
              <w:rPr>
                <w:bCs/>
                <w:noProof/>
              </w:rPr>
              <w:t>Lietuva</w:t>
            </w:r>
          </w:p>
        </w:tc>
        <w:tc>
          <w:tcPr>
            <w:tcW w:w="5670" w:type="dxa"/>
          </w:tcPr>
          <w:p w14:paraId="1B5C9778" w14:textId="69664964" w:rsidR="00AC1FF5" w:rsidRPr="00B0636F" w:rsidRDefault="00AC1FF5" w:rsidP="00AC1FF5">
            <w:pPr>
              <w:pStyle w:val="Pagrindinistekstas"/>
              <w:ind w:left="0"/>
              <w:rPr>
                <w:bCs/>
                <w:noProof/>
                <w:lang w:val="pt-PT"/>
              </w:rPr>
            </w:pPr>
            <w:r w:rsidRPr="00B0636F">
              <w:rPr>
                <w:bCs/>
                <w:noProof/>
                <w:lang w:val="pt-PT"/>
              </w:rPr>
              <w:t>Pazopanib Viatris 200</w:t>
            </w:r>
            <w:r w:rsidR="006027BE" w:rsidRPr="00B0636F">
              <w:rPr>
                <w:bCs/>
                <w:noProof/>
                <w:lang w:val="pt-PT"/>
              </w:rPr>
              <w:t> mg</w:t>
            </w:r>
            <w:r w:rsidRPr="00B0636F">
              <w:rPr>
                <w:bCs/>
                <w:noProof/>
                <w:lang w:val="pt-PT"/>
              </w:rPr>
              <w:t xml:space="preserve"> plėvele dengtos tabletės</w:t>
            </w:r>
          </w:p>
          <w:p w14:paraId="4A2B9D2D" w14:textId="141A7159" w:rsidR="00AC1FF5" w:rsidRPr="00B0636F" w:rsidRDefault="00AC1FF5" w:rsidP="00AC1FF5">
            <w:pPr>
              <w:pStyle w:val="Pagrindinistekstas"/>
              <w:ind w:left="0"/>
              <w:rPr>
                <w:bCs/>
                <w:noProof/>
                <w:lang w:val="pt-PT"/>
              </w:rPr>
            </w:pPr>
            <w:r w:rsidRPr="00B0636F">
              <w:rPr>
                <w:bCs/>
                <w:noProof/>
                <w:lang w:val="pt-PT"/>
              </w:rPr>
              <w:t>Pazopanib Viatris 400</w:t>
            </w:r>
            <w:r w:rsidR="006027BE" w:rsidRPr="00B0636F">
              <w:rPr>
                <w:bCs/>
                <w:noProof/>
                <w:lang w:val="pt-PT"/>
              </w:rPr>
              <w:t> mg</w:t>
            </w:r>
            <w:r w:rsidRPr="00B0636F">
              <w:rPr>
                <w:bCs/>
                <w:noProof/>
                <w:lang w:val="pt-PT"/>
              </w:rPr>
              <w:t xml:space="preserve"> plėvele dengtos tabletės</w:t>
            </w:r>
          </w:p>
        </w:tc>
      </w:tr>
      <w:tr w:rsidR="00AC1FF5" w:rsidRPr="006027D6" w14:paraId="092B84AF" w14:textId="77777777" w:rsidTr="00AC1FF5">
        <w:tc>
          <w:tcPr>
            <w:tcW w:w="2854" w:type="dxa"/>
          </w:tcPr>
          <w:p w14:paraId="6C84B920" w14:textId="461E9583" w:rsidR="00AC1FF5" w:rsidRPr="00675C93" w:rsidRDefault="00AC1FF5" w:rsidP="00AC1FF5">
            <w:pPr>
              <w:pStyle w:val="Pagrindinistekstas"/>
              <w:ind w:left="0"/>
              <w:rPr>
                <w:bCs/>
                <w:noProof/>
              </w:rPr>
            </w:pPr>
            <w:r w:rsidRPr="00675C93">
              <w:rPr>
                <w:bCs/>
                <w:noProof/>
              </w:rPr>
              <w:t>Luksemburga</w:t>
            </w:r>
            <w:r>
              <w:rPr>
                <w:bCs/>
                <w:noProof/>
              </w:rPr>
              <w:t>s</w:t>
            </w:r>
          </w:p>
        </w:tc>
        <w:tc>
          <w:tcPr>
            <w:tcW w:w="5670" w:type="dxa"/>
          </w:tcPr>
          <w:p w14:paraId="3ABEE1A8" w14:textId="557B2C03" w:rsidR="00AC1FF5" w:rsidRPr="00B0636F" w:rsidRDefault="00AC1FF5" w:rsidP="00AC1FF5">
            <w:pPr>
              <w:pStyle w:val="Pagrindinistekstas"/>
              <w:ind w:left="0"/>
              <w:rPr>
                <w:bCs/>
                <w:noProof/>
                <w:lang w:val="pt-PT"/>
              </w:rPr>
            </w:pPr>
            <w:r w:rsidRPr="00B0636F">
              <w:rPr>
                <w:bCs/>
                <w:noProof/>
                <w:lang w:val="pt-PT"/>
              </w:rPr>
              <w:t>Pazopanib Viatris 200</w:t>
            </w:r>
            <w:r w:rsidR="006027BE" w:rsidRPr="00B0636F">
              <w:rPr>
                <w:bCs/>
                <w:noProof/>
                <w:lang w:val="pt-PT"/>
              </w:rPr>
              <w:t> mg</w:t>
            </w:r>
            <w:r w:rsidRPr="00B0636F">
              <w:rPr>
                <w:bCs/>
                <w:noProof/>
                <w:lang w:val="pt-PT"/>
              </w:rPr>
              <w:t xml:space="preserve"> comprimés pelliculés</w:t>
            </w:r>
          </w:p>
          <w:p w14:paraId="47E3CC90" w14:textId="71545045" w:rsidR="00AC1FF5" w:rsidRPr="00B0636F" w:rsidRDefault="00AC1FF5" w:rsidP="00AC1FF5">
            <w:pPr>
              <w:pStyle w:val="Pagrindinistekstas"/>
              <w:ind w:left="0"/>
              <w:rPr>
                <w:bCs/>
                <w:noProof/>
                <w:lang w:val="pt-PT"/>
              </w:rPr>
            </w:pPr>
            <w:r w:rsidRPr="00B0636F">
              <w:rPr>
                <w:bCs/>
                <w:noProof/>
                <w:lang w:val="pt-PT"/>
              </w:rPr>
              <w:t>Pazopanib Viatris 400</w:t>
            </w:r>
            <w:r w:rsidR="006027BE" w:rsidRPr="00B0636F">
              <w:rPr>
                <w:bCs/>
                <w:noProof/>
                <w:lang w:val="pt-PT"/>
              </w:rPr>
              <w:t> mg</w:t>
            </w:r>
            <w:r w:rsidRPr="00B0636F">
              <w:rPr>
                <w:bCs/>
                <w:noProof/>
                <w:lang w:val="pt-PT"/>
              </w:rPr>
              <w:t xml:space="preserve"> comprimés pelliculés</w:t>
            </w:r>
          </w:p>
        </w:tc>
      </w:tr>
      <w:tr w:rsidR="00AC1FF5" w:rsidRPr="00E115E8" w14:paraId="3DF85F9A" w14:textId="77777777" w:rsidTr="00AC1FF5">
        <w:tc>
          <w:tcPr>
            <w:tcW w:w="2854" w:type="dxa"/>
          </w:tcPr>
          <w:p w14:paraId="658DF547" w14:textId="2B799DEB" w:rsidR="00AC1FF5" w:rsidRPr="00675C93" w:rsidRDefault="00AC1FF5" w:rsidP="00AC1FF5">
            <w:pPr>
              <w:pStyle w:val="Pagrindinistekstas"/>
              <w:ind w:left="0"/>
              <w:rPr>
                <w:bCs/>
                <w:noProof/>
              </w:rPr>
            </w:pPr>
            <w:r>
              <w:rPr>
                <w:bCs/>
                <w:noProof/>
              </w:rPr>
              <w:t>Nyderlandai</w:t>
            </w:r>
          </w:p>
        </w:tc>
        <w:tc>
          <w:tcPr>
            <w:tcW w:w="5670" w:type="dxa"/>
          </w:tcPr>
          <w:p w14:paraId="12079E7B" w14:textId="4A985775" w:rsidR="00AC1FF5" w:rsidRPr="00E707A1" w:rsidRDefault="00AC1FF5" w:rsidP="00AC1FF5">
            <w:pPr>
              <w:pStyle w:val="Pagrindinistekstas"/>
              <w:ind w:left="0"/>
              <w:rPr>
                <w:bCs/>
                <w:noProof/>
                <w:lang w:val="nl-NL"/>
              </w:rPr>
            </w:pPr>
            <w:r w:rsidRPr="00E707A1">
              <w:rPr>
                <w:bCs/>
                <w:noProof/>
                <w:lang w:val="nl-NL"/>
              </w:rPr>
              <w:t>Pazopanib Viatris 200</w:t>
            </w:r>
            <w:r w:rsidR="006027BE">
              <w:rPr>
                <w:bCs/>
                <w:noProof/>
                <w:lang w:val="nl-NL"/>
              </w:rPr>
              <w:t> mg</w:t>
            </w:r>
            <w:r w:rsidRPr="00E707A1">
              <w:rPr>
                <w:bCs/>
                <w:noProof/>
                <w:lang w:val="nl-NL"/>
              </w:rPr>
              <w:t>, filmomhulde tabletten</w:t>
            </w:r>
          </w:p>
          <w:p w14:paraId="4957878F" w14:textId="51600F06" w:rsidR="00AC1FF5" w:rsidRPr="00E707A1" w:rsidRDefault="00AC1FF5" w:rsidP="00AC1FF5">
            <w:pPr>
              <w:pStyle w:val="Pagrindinistekstas"/>
              <w:ind w:left="0"/>
              <w:rPr>
                <w:bCs/>
                <w:noProof/>
                <w:lang w:val="nl-NL"/>
              </w:rPr>
            </w:pPr>
            <w:r w:rsidRPr="00E707A1">
              <w:rPr>
                <w:bCs/>
                <w:noProof/>
                <w:lang w:val="nl-NL"/>
              </w:rPr>
              <w:t>Pazopanib Viatris 400</w:t>
            </w:r>
            <w:r w:rsidR="006027BE">
              <w:rPr>
                <w:bCs/>
                <w:noProof/>
                <w:lang w:val="nl-NL"/>
              </w:rPr>
              <w:t> mg</w:t>
            </w:r>
            <w:r w:rsidRPr="00E707A1">
              <w:rPr>
                <w:bCs/>
                <w:noProof/>
                <w:lang w:val="nl-NL"/>
              </w:rPr>
              <w:t>, filmomhulde tabletten</w:t>
            </w:r>
          </w:p>
        </w:tc>
      </w:tr>
    </w:tbl>
    <w:p w14:paraId="7C786AF0" w14:textId="77777777" w:rsidR="00AC1FF5" w:rsidRDefault="00AC1FF5" w:rsidP="00AC1FF5">
      <w:pPr>
        <w:pStyle w:val="Pagrindinistekstas"/>
        <w:spacing w:before="53"/>
        <w:ind w:right="160"/>
        <w:rPr>
          <w:lang w:val="lv-LV"/>
        </w:rPr>
      </w:pPr>
    </w:p>
    <w:p w14:paraId="35B9198F" w14:textId="5323693C" w:rsidR="008A7012" w:rsidRPr="008A7012" w:rsidRDefault="008A7012" w:rsidP="008A7012">
      <w:pPr>
        <w:numPr>
          <w:ilvl w:val="12"/>
          <w:numId w:val="0"/>
        </w:numPr>
        <w:ind w:right="-2"/>
        <w:rPr>
          <w:b/>
          <w:snapToGrid w:val="0"/>
          <w:lang w:val="lt-LT"/>
        </w:rPr>
      </w:pPr>
      <w:r w:rsidRPr="008A7012">
        <w:rPr>
          <w:b/>
          <w:snapToGrid w:val="0"/>
          <w:lang w:val="lt-LT"/>
        </w:rPr>
        <w:t xml:space="preserve">Šis pakuotės lapelis paskutinį kartą peržiūrėtas </w:t>
      </w:r>
      <w:r w:rsidR="00286687">
        <w:rPr>
          <w:b/>
          <w:snapToGrid w:val="0"/>
          <w:lang w:val="lt-LT"/>
        </w:rPr>
        <w:t>20</w:t>
      </w:r>
      <w:r w:rsidR="002F2155">
        <w:rPr>
          <w:b/>
          <w:snapToGrid w:val="0"/>
          <w:lang w:val="lt-LT"/>
        </w:rPr>
        <w:t>26-05-06.</w:t>
      </w:r>
    </w:p>
    <w:p w14:paraId="19165765" w14:textId="77777777" w:rsidR="008A7012" w:rsidRPr="008A7012" w:rsidRDefault="008A7012" w:rsidP="008A7012">
      <w:pPr>
        <w:numPr>
          <w:ilvl w:val="12"/>
          <w:numId w:val="0"/>
        </w:numPr>
        <w:tabs>
          <w:tab w:val="left" w:pos="567"/>
        </w:tabs>
        <w:ind w:right="-2"/>
        <w:rPr>
          <w:i/>
          <w:snapToGrid w:val="0"/>
          <w:color w:val="008000"/>
          <w:szCs w:val="24"/>
          <w:lang w:val="lt-LT"/>
        </w:rPr>
      </w:pPr>
    </w:p>
    <w:p w14:paraId="2BEEC30C" w14:textId="77777777" w:rsidR="008A7012" w:rsidRPr="008A7012" w:rsidRDefault="008A7012" w:rsidP="008A7012">
      <w:pPr>
        <w:numPr>
          <w:ilvl w:val="12"/>
          <w:numId w:val="0"/>
        </w:numPr>
        <w:ind w:right="-2"/>
        <w:rPr>
          <w:b/>
          <w:snapToGrid w:val="0"/>
          <w:lang w:val="lt-LT"/>
        </w:rPr>
      </w:pPr>
    </w:p>
    <w:p w14:paraId="33971CCA" w14:textId="1F3C675E" w:rsidR="00C37DD0" w:rsidRDefault="008A7012" w:rsidP="008A7012">
      <w:pPr>
        <w:spacing w:after="0" w:line="240" w:lineRule="auto"/>
        <w:ind w:left="-5"/>
        <w:rPr>
          <w:lang w:val="lt-LT"/>
        </w:rPr>
      </w:pPr>
      <w:r w:rsidRPr="008A7012">
        <w:rPr>
          <w:snapToGrid w:val="0"/>
          <w:lang w:val="lt-LT"/>
        </w:rPr>
        <w:t xml:space="preserve">Išsami informacija apie šį </w:t>
      </w:r>
      <w:r w:rsidRPr="008A7012">
        <w:rPr>
          <w:snapToGrid w:val="0"/>
          <w:szCs w:val="24"/>
          <w:lang w:val="lt-LT"/>
        </w:rPr>
        <w:t>vaistą</w:t>
      </w:r>
      <w:r w:rsidRPr="008A7012">
        <w:rPr>
          <w:snapToGrid w:val="0"/>
          <w:lang w:val="lt-LT"/>
        </w:rPr>
        <w:t xml:space="preserve"> pateikiama Valstybinės vaistų kontrolės tarnybos prie Lietuvos Respublikos sveikatos apsaugos ministerijos tinklalapyje</w:t>
      </w:r>
      <w:r w:rsidRPr="008A7012">
        <w:rPr>
          <w:i/>
          <w:snapToGrid w:val="0"/>
          <w:szCs w:val="24"/>
          <w:lang w:val="lt-LT"/>
        </w:rPr>
        <w:t xml:space="preserve"> </w:t>
      </w:r>
      <w:hyperlink r:id="rId19" w:history="1">
        <w:r w:rsidR="004830EA" w:rsidRPr="004830EA">
          <w:rPr>
            <w:rStyle w:val="Hipersaitas"/>
            <w:rFonts w:eastAsia="SimSun"/>
            <w:lang w:val="lt-LT"/>
          </w:rPr>
          <w:t>http://www.vvkt.lt/</w:t>
        </w:r>
      </w:hyperlink>
      <w:r w:rsidR="004830EA" w:rsidRPr="004830EA">
        <w:rPr>
          <w:lang w:val="lt-LT"/>
        </w:rPr>
        <w:t>.</w:t>
      </w:r>
    </w:p>
    <w:p w14:paraId="04C7D1ED" w14:textId="77777777" w:rsidR="00051457" w:rsidRPr="004830EA" w:rsidRDefault="00051457" w:rsidP="008A7012">
      <w:pPr>
        <w:spacing w:after="0" w:line="240" w:lineRule="auto"/>
        <w:ind w:left="-5"/>
        <w:rPr>
          <w:lang w:val="lt-LT"/>
        </w:rPr>
      </w:pPr>
    </w:p>
    <w:sectPr w:rsidR="00051457" w:rsidRPr="004830EA" w:rsidSect="00262105">
      <w:headerReference w:type="even" r:id="rId20"/>
      <w:headerReference w:type="default" r:id="rId21"/>
      <w:footerReference w:type="even" r:id="rId22"/>
      <w:footerReference w:type="default" r:id="rId23"/>
      <w:headerReference w:type="first" r:id="rId24"/>
      <w:footerReference w:type="first" r:id="rId25"/>
      <w:pgSz w:w="11906" w:h="16838"/>
      <w:pgMar w:top="1134" w:right="1418"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270CB" w14:textId="77777777" w:rsidR="004257BD" w:rsidRDefault="004257BD">
      <w:pPr>
        <w:spacing w:after="0" w:line="240" w:lineRule="auto"/>
      </w:pPr>
      <w:r>
        <w:separator/>
      </w:r>
    </w:p>
  </w:endnote>
  <w:endnote w:type="continuationSeparator" w:id="0">
    <w:p w14:paraId="51CA356C" w14:textId="77777777" w:rsidR="004257BD" w:rsidRDefault="004257BD">
      <w:pPr>
        <w:spacing w:after="0" w:line="240" w:lineRule="auto"/>
      </w:pPr>
      <w:r>
        <w:continuationSeparator/>
      </w:r>
    </w:p>
  </w:endnote>
  <w:endnote w:type="continuationNotice" w:id="1">
    <w:p w14:paraId="53CD3EEC" w14:textId="77777777" w:rsidR="004257BD" w:rsidRDefault="004257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00BA6" w14:textId="77777777" w:rsidR="00C37DD0" w:rsidRDefault="00C86F61">
    <w:pPr>
      <w:spacing w:after="0" w:line="259" w:lineRule="auto"/>
      <w:ind w:left="4" w:firstLine="0"/>
      <w:jc w:val="center"/>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r>
      <w:rPr>
        <w:rFonts w:ascii="Arial" w:eastAsia="Arial" w:hAnsi="Arial" w:cs="Arial"/>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EEB86" w14:textId="77777777" w:rsidR="00C37DD0" w:rsidRDefault="00C86F61">
    <w:pPr>
      <w:spacing w:after="0" w:line="259" w:lineRule="auto"/>
      <w:ind w:left="4" w:firstLine="0"/>
      <w:jc w:val="center"/>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r>
      <w:rPr>
        <w:rFonts w:ascii="Arial" w:eastAsia="Arial" w:hAnsi="Arial" w:cs="Arial"/>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90CB1" w14:textId="77777777" w:rsidR="00C37DD0" w:rsidRDefault="00C86F61">
    <w:pPr>
      <w:spacing w:after="0" w:line="259" w:lineRule="auto"/>
      <w:ind w:left="4" w:firstLine="0"/>
      <w:jc w:val="center"/>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r>
      <w:rPr>
        <w:rFonts w:ascii="Arial" w:eastAsia="Arial" w:hAnsi="Arial" w:cs="Arial"/>
        <w:sz w:val="16"/>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B9F19" w14:textId="77777777" w:rsidR="00C37DD0" w:rsidRDefault="00C86F61">
    <w:pPr>
      <w:spacing w:after="0" w:line="259" w:lineRule="auto"/>
      <w:ind w:left="30" w:firstLine="0"/>
      <w:jc w:val="center"/>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r>
      <w:rPr>
        <w:rFonts w:ascii="Arial" w:eastAsia="Arial" w:hAnsi="Arial" w:cs="Arial"/>
        <w:sz w:val="16"/>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FA721" w14:textId="77777777" w:rsidR="00C37DD0" w:rsidRDefault="00C86F61">
    <w:pPr>
      <w:spacing w:after="0" w:line="259" w:lineRule="auto"/>
      <w:ind w:left="30" w:firstLine="0"/>
      <w:jc w:val="center"/>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r>
      <w:rPr>
        <w:rFonts w:ascii="Arial" w:eastAsia="Arial" w:hAnsi="Arial" w:cs="Arial"/>
        <w:sz w:val="16"/>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69A5" w14:textId="77777777" w:rsidR="00C37DD0" w:rsidRDefault="00C86F61">
    <w:pPr>
      <w:spacing w:after="0" w:line="259" w:lineRule="auto"/>
      <w:ind w:left="30" w:firstLine="0"/>
      <w:jc w:val="center"/>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r>
      <w:rPr>
        <w:rFonts w:ascii="Arial" w:eastAsia="Arial" w:hAnsi="Arial" w:cs="Arial"/>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BE3D8" w14:textId="77777777" w:rsidR="004257BD" w:rsidRDefault="004257BD">
      <w:pPr>
        <w:spacing w:after="0" w:line="240" w:lineRule="auto"/>
      </w:pPr>
      <w:r>
        <w:separator/>
      </w:r>
    </w:p>
  </w:footnote>
  <w:footnote w:type="continuationSeparator" w:id="0">
    <w:p w14:paraId="4EDE1C47" w14:textId="77777777" w:rsidR="004257BD" w:rsidRDefault="004257BD">
      <w:pPr>
        <w:spacing w:after="0" w:line="240" w:lineRule="auto"/>
      </w:pPr>
      <w:r>
        <w:continuationSeparator/>
      </w:r>
    </w:p>
  </w:footnote>
  <w:footnote w:type="continuationNotice" w:id="1">
    <w:p w14:paraId="38CD2EB9" w14:textId="77777777" w:rsidR="004257BD" w:rsidRDefault="004257B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3CB97" w14:textId="77777777" w:rsidR="00C37DD0" w:rsidRDefault="00C37DD0">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75DD0" w14:textId="77777777" w:rsidR="00C37DD0" w:rsidRDefault="00C37DD0">
    <w:pPr>
      <w:spacing w:after="16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7F404" w14:textId="77777777" w:rsidR="00C37DD0" w:rsidRDefault="00C37DD0">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186E8" w14:textId="77777777" w:rsidR="00C37DD0" w:rsidRDefault="00C37DD0">
    <w:pPr>
      <w:spacing w:after="160" w:line="259" w:lineRule="auto"/>
      <w:ind w:left="0" w:firstLin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446AA" w14:textId="77777777" w:rsidR="00C37DD0" w:rsidRDefault="00C37DD0">
    <w:pPr>
      <w:spacing w:after="160" w:line="259" w:lineRule="auto"/>
      <w:ind w:left="0"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ACBB5" w14:textId="77777777" w:rsidR="00C37DD0" w:rsidRDefault="00C37DD0">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A7A13"/>
    <w:multiLevelType w:val="hybridMultilevel"/>
    <w:tmpl w:val="0748A08A"/>
    <w:lvl w:ilvl="0" w:tplc="4E5ECF0A">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CA0DF52">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7B0E0BE">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F2A471A">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CC48F62">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E2439DA">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1C0565E">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340EEA4">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5B209BC">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73C027B"/>
    <w:multiLevelType w:val="hybridMultilevel"/>
    <w:tmpl w:val="ACBC26FA"/>
    <w:lvl w:ilvl="0" w:tplc="965837A4">
      <w:start w:val="1"/>
      <w:numFmt w:val="decimal"/>
      <w:lvlText w:val="%1."/>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708FEFA">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B165940">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2820BD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9605D6A">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21EAC56">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166CB0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1A62FC4">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6968A66">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9550B0B"/>
    <w:multiLevelType w:val="hybridMultilevel"/>
    <w:tmpl w:val="8B3642D8"/>
    <w:lvl w:ilvl="0" w:tplc="D0DC403E">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C7C2802">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E967778">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ABCE892">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B2A2A58">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96A9F0E">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4469526">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A7EAAC6">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99A7B68">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B513472"/>
    <w:multiLevelType w:val="hybridMultilevel"/>
    <w:tmpl w:val="5026241E"/>
    <w:lvl w:ilvl="0" w:tplc="F8B25B3A">
      <w:start w:val="1"/>
      <w:numFmt w:val="upperLetter"/>
      <w:lvlText w:val="%1."/>
      <w:lvlJc w:val="left"/>
      <w:pPr>
        <w:ind w:left="170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1BE0D1F6">
      <w:start w:val="1"/>
      <w:numFmt w:val="lowerLetter"/>
      <w:lvlText w:val="%2"/>
      <w:lvlJc w:val="left"/>
      <w:pPr>
        <w:ind w:left="221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7CD8D728">
      <w:start w:val="1"/>
      <w:numFmt w:val="lowerRoman"/>
      <w:lvlText w:val="%3"/>
      <w:lvlJc w:val="left"/>
      <w:pPr>
        <w:ind w:left="293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B28C3994">
      <w:start w:val="1"/>
      <w:numFmt w:val="decimal"/>
      <w:lvlText w:val="%4"/>
      <w:lvlJc w:val="left"/>
      <w:pPr>
        <w:ind w:left="365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71B24306">
      <w:start w:val="1"/>
      <w:numFmt w:val="lowerLetter"/>
      <w:lvlText w:val="%5"/>
      <w:lvlJc w:val="left"/>
      <w:pPr>
        <w:ind w:left="437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B082F222">
      <w:start w:val="1"/>
      <w:numFmt w:val="lowerRoman"/>
      <w:lvlText w:val="%6"/>
      <w:lvlJc w:val="left"/>
      <w:pPr>
        <w:ind w:left="509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AEF46E16">
      <w:start w:val="1"/>
      <w:numFmt w:val="decimal"/>
      <w:lvlText w:val="%7"/>
      <w:lvlJc w:val="left"/>
      <w:pPr>
        <w:ind w:left="581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DB2E27EA">
      <w:start w:val="1"/>
      <w:numFmt w:val="lowerLetter"/>
      <w:lvlText w:val="%8"/>
      <w:lvlJc w:val="left"/>
      <w:pPr>
        <w:ind w:left="653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A0543BDC">
      <w:start w:val="1"/>
      <w:numFmt w:val="lowerRoman"/>
      <w:lvlText w:val="%9"/>
      <w:lvlJc w:val="left"/>
      <w:pPr>
        <w:ind w:left="725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5A60BFA"/>
    <w:multiLevelType w:val="hybridMultilevel"/>
    <w:tmpl w:val="2F7E665A"/>
    <w:lvl w:ilvl="0" w:tplc="04090001">
      <w:start w:val="1"/>
      <w:numFmt w:val="bullet"/>
      <w:lvlText w:val=""/>
      <w:lvlJc w:val="left"/>
      <w:pPr>
        <w:ind w:left="345" w:hanging="360"/>
      </w:pPr>
      <w:rPr>
        <w:rFonts w:ascii="Symbol" w:hAnsi="Symbol" w:hint="default"/>
      </w:rPr>
    </w:lvl>
    <w:lvl w:ilvl="1" w:tplc="04090003" w:tentative="1">
      <w:start w:val="1"/>
      <w:numFmt w:val="bullet"/>
      <w:lvlText w:val="o"/>
      <w:lvlJc w:val="left"/>
      <w:pPr>
        <w:ind w:left="1065" w:hanging="360"/>
      </w:pPr>
      <w:rPr>
        <w:rFonts w:ascii="Courier New" w:hAnsi="Courier New" w:cs="Courier New" w:hint="default"/>
      </w:rPr>
    </w:lvl>
    <w:lvl w:ilvl="2" w:tplc="04090005" w:tentative="1">
      <w:start w:val="1"/>
      <w:numFmt w:val="bullet"/>
      <w:lvlText w:val=""/>
      <w:lvlJc w:val="left"/>
      <w:pPr>
        <w:ind w:left="1785" w:hanging="360"/>
      </w:pPr>
      <w:rPr>
        <w:rFonts w:ascii="Wingdings" w:hAnsi="Wingdings" w:hint="default"/>
      </w:rPr>
    </w:lvl>
    <w:lvl w:ilvl="3" w:tplc="04090001" w:tentative="1">
      <w:start w:val="1"/>
      <w:numFmt w:val="bullet"/>
      <w:lvlText w:val=""/>
      <w:lvlJc w:val="left"/>
      <w:pPr>
        <w:ind w:left="2505" w:hanging="360"/>
      </w:pPr>
      <w:rPr>
        <w:rFonts w:ascii="Symbol" w:hAnsi="Symbol" w:hint="default"/>
      </w:rPr>
    </w:lvl>
    <w:lvl w:ilvl="4" w:tplc="04090003" w:tentative="1">
      <w:start w:val="1"/>
      <w:numFmt w:val="bullet"/>
      <w:lvlText w:val="o"/>
      <w:lvlJc w:val="left"/>
      <w:pPr>
        <w:ind w:left="3225" w:hanging="360"/>
      </w:pPr>
      <w:rPr>
        <w:rFonts w:ascii="Courier New" w:hAnsi="Courier New" w:cs="Courier New" w:hint="default"/>
      </w:rPr>
    </w:lvl>
    <w:lvl w:ilvl="5" w:tplc="04090005" w:tentative="1">
      <w:start w:val="1"/>
      <w:numFmt w:val="bullet"/>
      <w:lvlText w:val=""/>
      <w:lvlJc w:val="left"/>
      <w:pPr>
        <w:ind w:left="3945" w:hanging="360"/>
      </w:pPr>
      <w:rPr>
        <w:rFonts w:ascii="Wingdings" w:hAnsi="Wingdings" w:hint="default"/>
      </w:rPr>
    </w:lvl>
    <w:lvl w:ilvl="6" w:tplc="04090001" w:tentative="1">
      <w:start w:val="1"/>
      <w:numFmt w:val="bullet"/>
      <w:lvlText w:val=""/>
      <w:lvlJc w:val="left"/>
      <w:pPr>
        <w:ind w:left="4665" w:hanging="360"/>
      </w:pPr>
      <w:rPr>
        <w:rFonts w:ascii="Symbol" w:hAnsi="Symbol" w:hint="default"/>
      </w:rPr>
    </w:lvl>
    <w:lvl w:ilvl="7" w:tplc="04090003" w:tentative="1">
      <w:start w:val="1"/>
      <w:numFmt w:val="bullet"/>
      <w:lvlText w:val="o"/>
      <w:lvlJc w:val="left"/>
      <w:pPr>
        <w:ind w:left="5385" w:hanging="360"/>
      </w:pPr>
      <w:rPr>
        <w:rFonts w:ascii="Courier New" w:hAnsi="Courier New" w:cs="Courier New" w:hint="default"/>
      </w:rPr>
    </w:lvl>
    <w:lvl w:ilvl="8" w:tplc="04090005" w:tentative="1">
      <w:start w:val="1"/>
      <w:numFmt w:val="bullet"/>
      <w:lvlText w:val=""/>
      <w:lvlJc w:val="left"/>
      <w:pPr>
        <w:ind w:left="6105" w:hanging="360"/>
      </w:pPr>
      <w:rPr>
        <w:rFonts w:ascii="Wingdings" w:hAnsi="Wingdings" w:hint="default"/>
      </w:rPr>
    </w:lvl>
  </w:abstractNum>
  <w:abstractNum w:abstractNumId="5" w15:restartNumberingAfterBreak="0">
    <w:nsid w:val="276468E5"/>
    <w:multiLevelType w:val="hybridMultilevel"/>
    <w:tmpl w:val="CBAC20AC"/>
    <w:lvl w:ilvl="0" w:tplc="E78ECA56">
      <w:start w:val="3"/>
      <w:numFmt w:val="lowerLetter"/>
      <w:lvlText w:val="%1"/>
      <w:lvlJc w:val="left"/>
      <w:pPr>
        <w:ind w:left="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1" w:tplc="E5FA6416">
      <w:start w:val="1"/>
      <w:numFmt w:val="lowerLetter"/>
      <w:lvlText w:val="%2"/>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2" w:tplc="0E74E420">
      <w:start w:val="1"/>
      <w:numFmt w:val="lowerRoman"/>
      <w:lvlText w:val="%3"/>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3" w:tplc="27DA1BB2">
      <w:start w:val="1"/>
      <w:numFmt w:val="decimal"/>
      <w:lvlText w:val="%4"/>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4" w:tplc="CCEAC802">
      <w:start w:val="1"/>
      <w:numFmt w:val="lowerLetter"/>
      <w:lvlText w:val="%5"/>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5" w:tplc="95068990">
      <w:start w:val="1"/>
      <w:numFmt w:val="lowerRoman"/>
      <w:lvlText w:val="%6"/>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6" w:tplc="E14EE8A8">
      <w:start w:val="1"/>
      <w:numFmt w:val="decimal"/>
      <w:lvlText w:val="%7"/>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7" w:tplc="21DECDF2">
      <w:start w:val="1"/>
      <w:numFmt w:val="lowerLetter"/>
      <w:lvlText w:val="%8"/>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8" w:tplc="3F865304">
      <w:start w:val="1"/>
      <w:numFmt w:val="lowerRoman"/>
      <w:lvlText w:val="%9"/>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abstractNum>
  <w:abstractNum w:abstractNumId="6" w15:restartNumberingAfterBreak="0">
    <w:nsid w:val="2D9608EB"/>
    <w:multiLevelType w:val="hybridMultilevel"/>
    <w:tmpl w:val="865014E8"/>
    <w:lvl w:ilvl="0" w:tplc="6E32154E">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3545038">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DC662DE">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9AA867E">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4C403C0">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0C87938">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5B002CE">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2707D3C">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486D6EE">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F2B48FF"/>
    <w:multiLevelType w:val="hybridMultilevel"/>
    <w:tmpl w:val="64A20B4E"/>
    <w:lvl w:ilvl="0" w:tplc="F28EE318">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6E89D50">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6609DF6">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D38023A">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3FCFE8E">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9FE81E6">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4CEB4D8">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05CC88C">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162F848">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13466FA"/>
    <w:multiLevelType w:val="hybridMultilevel"/>
    <w:tmpl w:val="90DCC552"/>
    <w:lvl w:ilvl="0" w:tplc="70C0F0C0">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044231E">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C18CEFA">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BD299E4">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D3C813C">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B28792C">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238804E">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514B27E">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666B77A">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36870686"/>
    <w:multiLevelType w:val="hybridMultilevel"/>
    <w:tmpl w:val="C2CA3F20"/>
    <w:lvl w:ilvl="0" w:tplc="2F589230">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02C3176">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24EA34A">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7EAC3B4">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D4C9392">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FA6743C">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1BA2294">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ECE1670">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A0EBEFE">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EC13F95"/>
    <w:multiLevelType w:val="hybridMultilevel"/>
    <w:tmpl w:val="F7BA6590"/>
    <w:lvl w:ilvl="0" w:tplc="C1CA02CE">
      <w:start w:val="1"/>
      <w:numFmt w:val="lowerLetter"/>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1" w:tplc="1838A09E">
      <w:start w:val="1"/>
      <w:numFmt w:val="lowerLetter"/>
      <w:lvlText w:val="%2"/>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2" w:tplc="64CA1EE4">
      <w:start w:val="1"/>
      <w:numFmt w:val="lowerRoman"/>
      <w:lvlText w:val="%3"/>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3" w:tplc="5F70DB8C">
      <w:start w:val="1"/>
      <w:numFmt w:val="decimal"/>
      <w:lvlText w:val="%4"/>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4" w:tplc="2B142A22">
      <w:start w:val="1"/>
      <w:numFmt w:val="lowerLetter"/>
      <w:lvlText w:val="%5"/>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5" w:tplc="BB9012E6">
      <w:start w:val="1"/>
      <w:numFmt w:val="lowerRoman"/>
      <w:lvlText w:val="%6"/>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6" w:tplc="6C06AF4E">
      <w:start w:val="1"/>
      <w:numFmt w:val="decimal"/>
      <w:lvlText w:val="%7"/>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7" w:tplc="D43A6E40">
      <w:start w:val="1"/>
      <w:numFmt w:val="lowerLetter"/>
      <w:lvlText w:val="%8"/>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8" w:tplc="E98429AE">
      <w:start w:val="1"/>
      <w:numFmt w:val="lowerRoman"/>
      <w:lvlText w:val="%9"/>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abstractNum>
  <w:abstractNum w:abstractNumId="11" w15:restartNumberingAfterBreak="0">
    <w:nsid w:val="3F5B576C"/>
    <w:multiLevelType w:val="hybridMultilevel"/>
    <w:tmpl w:val="1910DF92"/>
    <w:lvl w:ilvl="0" w:tplc="6F8CC124">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742AA08">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F88EEB2">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096564E">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3B0732C">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ACCB1F6">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42EDBA4">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43AB5A0">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B402E2A">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0274F0C"/>
    <w:multiLevelType w:val="hybridMultilevel"/>
    <w:tmpl w:val="91B68204"/>
    <w:lvl w:ilvl="0" w:tplc="6BD2E2E2">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A842982">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91CF152">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6FEDF86">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A3C12A0">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354C2DA">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18242DC">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B66B55A">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0B06F46">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AC36F9A"/>
    <w:multiLevelType w:val="hybridMultilevel"/>
    <w:tmpl w:val="580070B4"/>
    <w:lvl w:ilvl="0" w:tplc="34D67EEA">
      <w:start w:val="1"/>
      <w:numFmt w:val="bullet"/>
      <w:lvlText w:val="•"/>
      <w:lvlJc w:val="left"/>
      <w:pPr>
        <w:ind w:left="5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136AE3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B44192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1608CC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4227C3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CA0AC0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CEC860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7580D2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87CF50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4DE932EA"/>
    <w:multiLevelType w:val="hybridMultilevel"/>
    <w:tmpl w:val="DAAA51E2"/>
    <w:lvl w:ilvl="0" w:tplc="E026A276">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CB2C230">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FE68E16">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29CC02A">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EFE4310">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6547E0A">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6AE36A0">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D0CC972">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8F26E80">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F6D45E7"/>
    <w:multiLevelType w:val="hybridMultilevel"/>
    <w:tmpl w:val="F91417A6"/>
    <w:lvl w:ilvl="0" w:tplc="B7EA0970">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8DE4A0E">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DAA8590">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A201ACA">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8AA2BA4">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3409210">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A20C3EC">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B20457E">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E146F04">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5067419D"/>
    <w:multiLevelType w:val="hybridMultilevel"/>
    <w:tmpl w:val="B9600DCC"/>
    <w:lvl w:ilvl="0" w:tplc="CAD49A90">
      <w:start w:val="6"/>
      <w:numFmt w:val="lowerLetter"/>
      <w:lvlText w:val="%1"/>
      <w:lvlJc w:val="left"/>
      <w:pPr>
        <w:ind w:left="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1" w:tplc="2046866A">
      <w:start w:val="1"/>
      <w:numFmt w:val="lowerLetter"/>
      <w:lvlText w:val="%2"/>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2" w:tplc="FA16A470">
      <w:start w:val="1"/>
      <w:numFmt w:val="lowerRoman"/>
      <w:lvlText w:val="%3"/>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3" w:tplc="D3C85D2C">
      <w:start w:val="1"/>
      <w:numFmt w:val="decimal"/>
      <w:lvlText w:val="%4"/>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4" w:tplc="F7DC6660">
      <w:start w:val="1"/>
      <w:numFmt w:val="lowerLetter"/>
      <w:lvlText w:val="%5"/>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5" w:tplc="EB2C8232">
      <w:start w:val="1"/>
      <w:numFmt w:val="lowerRoman"/>
      <w:lvlText w:val="%6"/>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6" w:tplc="39D64D0A">
      <w:start w:val="1"/>
      <w:numFmt w:val="decimal"/>
      <w:lvlText w:val="%7"/>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7" w:tplc="0F1879B0">
      <w:start w:val="1"/>
      <w:numFmt w:val="lowerLetter"/>
      <w:lvlText w:val="%8"/>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8" w:tplc="BF30284C">
      <w:start w:val="1"/>
      <w:numFmt w:val="lowerRoman"/>
      <w:lvlText w:val="%9"/>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abstractNum>
  <w:abstractNum w:abstractNumId="17" w15:restartNumberingAfterBreak="0">
    <w:nsid w:val="52E14371"/>
    <w:multiLevelType w:val="hybridMultilevel"/>
    <w:tmpl w:val="EB0CC8AA"/>
    <w:lvl w:ilvl="0" w:tplc="BAA4B174">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130285C">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FEEDD1C">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C0AC970">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9CEC946">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5F0B8C4">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7988FE0">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AF69172">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5A8CDD0">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55BC5F02"/>
    <w:multiLevelType w:val="hybridMultilevel"/>
    <w:tmpl w:val="4E7A2DCE"/>
    <w:lvl w:ilvl="0" w:tplc="B2B8B278">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0621F82">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DB234EC">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3D4DA28">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D4E0A9E">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1185F44">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350A39C">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8D61C60">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D209518">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60057D4E"/>
    <w:multiLevelType w:val="hybridMultilevel"/>
    <w:tmpl w:val="E08CFF6E"/>
    <w:lvl w:ilvl="0" w:tplc="DCBC9A24">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8982BB8">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C9C577E">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C9C04BE">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38249AE">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C644A82">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CFCE546">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2785B1A">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1BCFF74">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61DD2B83"/>
    <w:multiLevelType w:val="hybridMultilevel"/>
    <w:tmpl w:val="EC40EEC4"/>
    <w:lvl w:ilvl="0" w:tplc="5E66030E">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E52AC16">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4D60388">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89ACE4E">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CB68F9E">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752CD04">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5C286E8">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4F2F656">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D48B3F2">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63E80AA7"/>
    <w:multiLevelType w:val="hybridMultilevel"/>
    <w:tmpl w:val="A128026A"/>
    <w:lvl w:ilvl="0" w:tplc="F4AADE56">
      <w:start w:val="1"/>
      <w:numFmt w:val="bullet"/>
      <w:lvlText w:val="•"/>
      <w:lvlJc w:val="left"/>
      <w:pPr>
        <w:ind w:left="5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FF0A764">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3D058B0">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8AC2AA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862E1E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9E638D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20EBC5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310BE2C">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E20807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6451348A"/>
    <w:multiLevelType w:val="hybridMultilevel"/>
    <w:tmpl w:val="B4ACB8F8"/>
    <w:lvl w:ilvl="0" w:tplc="BC1E7104">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79ADAB0">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4D40658">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6D22044">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D04F6BA">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AD26710">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EB03D10">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D8051F6">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0B69FB8">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64CD55E2"/>
    <w:multiLevelType w:val="hybridMultilevel"/>
    <w:tmpl w:val="214CE726"/>
    <w:lvl w:ilvl="0" w:tplc="24D0A940">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4D86530">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E90535E">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CAEBD1A">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1800CF6">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562B5A2">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B8EDA04">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AA6B9CE">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8527F54">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65B92E88"/>
    <w:multiLevelType w:val="hybridMultilevel"/>
    <w:tmpl w:val="B88088A0"/>
    <w:lvl w:ilvl="0" w:tplc="D0200A2A">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296D7F8">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13C4746">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D50303A">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6EAAE02">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4325D54">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E90ECDE">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FDA6E06">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9A832BE">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6F154D26"/>
    <w:multiLevelType w:val="hybridMultilevel"/>
    <w:tmpl w:val="A38008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319065">
    <w:abstractNumId w:val="3"/>
  </w:num>
  <w:num w:numId="2" w16cid:durableId="591544573">
    <w:abstractNumId w:val="13"/>
  </w:num>
  <w:num w:numId="3" w16cid:durableId="2116439668">
    <w:abstractNumId w:val="19"/>
  </w:num>
  <w:num w:numId="4" w16cid:durableId="1226527120">
    <w:abstractNumId w:val="1"/>
  </w:num>
  <w:num w:numId="5" w16cid:durableId="1777213840">
    <w:abstractNumId w:val="17"/>
  </w:num>
  <w:num w:numId="6" w16cid:durableId="1906331169">
    <w:abstractNumId w:val="8"/>
  </w:num>
  <w:num w:numId="7" w16cid:durableId="1136412484">
    <w:abstractNumId w:val="2"/>
  </w:num>
  <w:num w:numId="8" w16cid:durableId="617031962">
    <w:abstractNumId w:val="12"/>
  </w:num>
  <w:num w:numId="9" w16cid:durableId="467213499">
    <w:abstractNumId w:val="21"/>
  </w:num>
  <w:num w:numId="10" w16cid:durableId="94448804">
    <w:abstractNumId w:val="23"/>
  </w:num>
  <w:num w:numId="11" w16cid:durableId="1528981917">
    <w:abstractNumId w:val="22"/>
  </w:num>
  <w:num w:numId="12" w16cid:durableId="263653712">
    <w:abstractNumId w:val="11"/>
  </w:num>
  <w:num w:numId="13" w16cid:durableId="326439766">
    <w:abstractNumId w:val="14"/>
  </w:num>
  <w:num w:numId="14" w16cid:durableId="1208183572">
    <w:abstractNumId w:val="20"/>
  </w:num>
  <w:num w:numId="15" w16cid:durableId="668216877">
    <w:abstractNumId w:val="9"/>
  </w:num>
  <w:num w:numId="16" w16cid:durableId="746656591">
    <w:abstractNumId w:val="0"/>
  </w:num>
  <w:num w:numId="17" w16cid:durableId="978732161">
    <w:abstractNumId w:val="7"/>
  </w:num>
  <w:num w:numId="18" w16cid:durableId="1387409846">
    <w:abstractNumId w:val="15"/>
  </w:num>
  <w:num w:numId="19" w16cid:durableId="669063261">
    <w:abstractNumId w:val="24"/>
  </w:num>
  <w:num w:numId="20" w16cid:durableId="245459550">
    <w:abstractNumId w:val="18"/>
  </w:num>
  <w:num w:numId="21" w16cid:durableId="1564103583">
    <w:abstractNumId w:val="6"/>
  </w:num>
  <w:num w:numId="22" w16cid:durableId="342509626">
    <w:abstractNumId w:val="10"/>
  </w:num>
  <w:num w:numId="23" w16cid:durableId="886910407">
    <w:abstractNumId w:val="5"/>
  </w:num>
  <w:num w:numId="24" w16cid:durableId="1825395713">
    <w:abstractNumId w:val="16"/>
  </w:num>
  <w:num w:numId="25" w16cid:durableId="1320189753">
    <w:abstractNumId w:val="4"/>
  </w:num>
  <w:num w:numId="26" w16cid:durableId="45568344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2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7DD0"/>
    <w:rsid w:val="00001184"/>
    <w:rsid w:val="00001351"/>
    <w:rsid w:val="00005852"/>
    <w:rsid w:val="000070EA"/>
    <w:rsid w:val="000141AA"/>
    <w:rsid w:val="00023145"/>
    <w:rsid w:val="00027BB7"/>
    <w:rsid w:val="00042E5E"/>
    <w:rsid w:val="00050BA7"/>
    <w:rsid w:val="00051457"/>
    <w:rsid w:val="00055384"/>
    <w:rsid w:val="00066B46"/>
    <w:rsid w:val="0006732D"/>
    <w:rsid w:val="00091F93"/>
    <w:rsid w:val="000A4215"/>
    <w:rsid w:val="000C0DB6"/>
    <w:rsid w:val="000C26DB"/>
    <w:rsid w:val="000C47AB"/>
    <w:rsid w:val="000E4228"/>
    <w:rsid w:val="000E7B0F"/>
    <w:rsid w:val="00103BCD"/>
    <w:rsid w:val="00120B64"/>
    <w:rsid w:val="00121A32"/>
    <w:rsid w:val="001245F3"/>
    <w:rsid w:val="00127B07"/>
    <w:rsid w:val="00133412"/>
    <w:rsid w:val="00135116"/>
    <w:rsid w:val="00146BD0"/>
    <w:rsid w:val="00152E6E"/>
    <w:rsid w:val="00166907"/>
    <w:rsid w:val="00173F06"/>
    <w:rsid w:val="00174BBC"/>
    <w:rsid w:val="001A0DB5"/>
    <w:rsid w:val="001B02E8"/>
    <w:rsid w:val="001B1565"/>
    <w:rsid w:val="001B4724"/>
    <w:rsid w:val="001C6F8F"/>
    <w:rsid w:val="001D38C4"/>
    <w:rsid w:val="001D71B4"/>
    <w:rsid w:val="00210804"/>
    <w:rsid w:val="00220026"/>
    <w:rsid w:val="00220463"/>
    <w:rsid w:val="002251A9"/>
    <w:rsid w:val="00236FED"/>
    <w:rsid w:val="0024241D"/>
    <w:rsid w:val="00251C8C"/>
    <w:rsid w:val="00262105"/>
    <w:rsid w:val="00263FE3"/>
    <w:rsid w:val="00275D31"/>
    <w:rsid w:val="00277C35"/>
    <w:rsid w:val="00280ED6"/>
    <w:rsid w:val="00281152"/>
    <w:rsid w:val="0028450A"/>
    <w:rsid w:val="00286687"/>
    <w:rsid w:val="002876A3"/>
    <w:rsid w:val="002941A2"/>
    <w:rsid w:val="002957F6"/>
    <w:rsid w:val="002A4037"/>
    <w:rsid w:val="002A5452"/>
    <w:rsid w:val="002B1B74"/>
    <w:rsid w:val="002D3674"/>
    <w:rsid w:val="002D6AC2"/>
    <w:rsid w:val="002F2155"/>
    <w:rsid w:val="002F6273"/>
    <w:rsid w:val="003129E7"/>
    <w:rsid w:val="003160AE"/>
    <w:rsid w:val="003227E9"/>
    <w:rsid w:val="00335BD5"/>
    <w:rsid w:val="00351D24"/>
    <w:rsid w:val="00353CE7"/>
    <w:rsid w:val="00356C0E"/>
    <w:rsid w:val="0036388C"/>
    <w:rsid w:val="00377595"/>
    <w:rsid w:val="00396F0F"/>
    <w:rsid w:val="003A776A"/>
    <w:rsid w:val="003B780B"/>
    <w:rsid w:val="003D526F"/>
    <w:rsid w:val="003D70ED"/>
    <w:rsid w:val="003F148B"/>
    <w:rsid w:val="00410882"/>
    <w:rsid w:val="0041730B"/>
    <w:rsid w:val="004207D1"/>
    <w:rsid w:val="004257BD"/>
    <w:rsid w:val="00437457"/>
    <w:rsid w:val="00443888"/>
    <w:rsid w:val="00444BDB"/>
    <w:rsid w:val="00447512"/>
    <w:rsid w:val="00453184"/>
    <w:rsid w:val="004565A6"/>
    <w:rsid w:val="00470894"/>
    <w:rsid w:val="00471A70"/>
    <w:rsid w:val="004830EA"/>
    <w:rsid w:val="004A73C1"/>
    <w:rsid w:val="004A7832"/>
    <w:rsid w:val="004C6302"/>
    <w:rsid w:val="004C7751"/>
    <w:rsid w:val="004D07D0"/>
    <w:rsid w:val="004D77D2"/>
    <w:rsid w:val="004E288B"/>
    <w:rsid w:val="004F2BA2"/>
    <w:rsid w:val="004F5420"/>
    <w:rsid w:val="004F68DE"/>
    <w:rsid w:val="00513287"/>
    <w:rsid w:val="00516247"/>
    <w:rsid w:val="00522AA5"/>
    <w:rsid w:val="00543050"/>
    <w:rsid w:val="00546316"/>
    <w:rsid w:val="00547EC3"/>
    <w:rsid w:val="00562393"/>
    <w:rsid w:val="00563472"/>
    <w:rsid w:val="005638D8"/>
    <w:rsid w:val="00572751"/>
    <w:rsid w:val="0057281C"/>
    <w:rsid w:val="00576868"/>
    <w:rsid w:val="00577E25"/>
    <w:rsid w:val="005841AC"/>
    <w:rsid w:val="005B30E5"/>
    <w:rsid w:val="005D6521"/>
    <w:rsid w:val="005F5C98"/>
    <w:rsid w:val="006027BE"/>
    <w:rsid w:val="006027D6"/>
    <w:rsid w:val="00606CAB"/>
    <w:rsid w:val="00624D54"/>
    <w:rsid w:val="00634DB9"/>
    <w:rsid w:val="00643010"/>
    <w:rsid w:val="0066767F"/>
    <w:rsid w:val="00672315"/>
    <w:rsid w:val="00675352"/>
    <w:rsid w:val="00676886"/>
    <w:rsid w:val="00677C12"/>
    <w:rsid w:val="006B7747"/>
    <w:rsid w:val="006C1CFC"/>
    <w:rsid w:val="006C365E"/>
    <w:rsid w:val="006D72DE"/>
    <w:rsid w:val="006F4960"/>
    <w:rsid w:val="007076B1"/>
    <w:rsid w:val="007174FC"/>
    <w:rsid w:val="00732E22"/>
    <w:rsid w:val="007408A4"/>
    <w:rsid w:val="00746B05"/>
    <w:rsid w:val="007506C7"/>
    <w:rsid w:val="00754456"/>
    <w:rsid w:val="007606A0"/>
    <w:rsid w:val="00776352"/>
    <w:rsid w:val="00792776"/>
    <w:rsid w:val="007A73EC"/>
    <w:rsid w:val="007B60F2"/>
    <w:rsid w:val="007C7F0B"/>
    <w:rsid w:val="007D25E8"/>
    <w:rsid w:val="007E7F02"/>
    <w:rsid w:val="00813590"/>
    <w:rsid w:val="00815915"/>
    <w:rsid w:val="00823E23"/>
    <w:rsid w:val="00837969"/>
    <w:rsid w:val="00850C27"/>
    <w:rsid w:val="00854FDE"/>
    <w:rsid w:val="00855674"/>
    <w:rsid w:val="008A1D01"/>
    <w:rsid w:val="008A7012"/>
    <w:rsid w:val="008B5057"/>
    <w:rsid w:val="008B528F"/>
    <w:rsid w:val="008B5A7A"/>
    <w:rsid w:val="008C1BE1"/>
    <w:rsid w:val="008C2665"/>
    <w:rsid w:val="00906840"/>
    <w:rsid w:val="00914590"/>
    <w:rsid w:val="009154AB"/>
    <w:rsid w:val="00921250"/>
    <w:rsid w:val="009274BB"/>
    <w:rsid w:val="00930FB5"/>
    <w:rsid w:val="00933FF3"/>
    <w:rsid w:val="00936F45"/>
    <w:rsid w:val="009439B3"/>
    <w:rsid w:val="0096276F"/>
    <w:rsid w:val="00974FE3"/>
    <w:rsid w:val="0098090A"/>
    <w:rsid w:val="009C6A43"/>
    <w:rsid w:val="009D0E23"/>
    <w:rsid w:val="009F01D0"/>
    <w:rsid w:val="009F2D01"/>
    <w:rsid w:val="00A003B6"/>
    <w:rsid w:val="00A273E7"/>
    <w:rsid w:val="00A30066"/>
    <w:rsid w:val="00A33842"/>
    <w:rsid w:val="00A61EFC"/>
    <w:rsid w:val="00A66256"/>
    <w:rsid w:val="00A70AE8"/>
    <w:rsid w:val="00A75FB6"/>
    <w:rsid w:val="00A85DA0"/>
    <w:rsid w:val="00A8771D"/>
    <w:rsid w:val="00A975D5"/>
    <w:rsid w:val="00AA6418"/>
    <w:rsid w:val="00AC1FF5"/>
    <w:rsid w:val="00AE5129"/>
    <w:rsid w:val="00AF2C21"/>
    <w:rsid w:val="00B0087A"/>
    <w:rsid w:val="00B01020"/>
    <w:rsid w:val="00B035D4"/>
    <w:rsid w:val="00B0636F"/>
    <w:rsid w:val="00B321EF"/>
    <w:rsid w:val="00B33343"/>
    <w:rsid w:val="00B36979"/>
    <w:rsid w:val="00B448E7"/>
    <w:rsid w:val="00B62C3B"/>
    <w:rsid w:val="00B6515B"/>
    <w:rsid w:val="00B658D0"/>
    <w:rsid w:val="00B800A7"/>
    <w:rsid w:val="00BA3483"/>
    <w:rsid w:val="00BB1BBC"/>
    <w:rsid w:val="00BC7156"/>
    <w:rsid w:val="00BE563B"/>
    <w:rsid w:val="00C01251"/>
    <w:rsid w:val="00C04722"/>
    <w:rsid w:val="00C079C2"/>
    <w:rsid w:val="00C100D6"/>
    <w:rsid w:val="00C20CB4"/>
    <w:rsid w:val="00C37DD0"/>
    <w:rsid w:val="00C54EED"/>
    <w:rsid w:val="00C64627"/>
    <w:rsid w:val="00C81157"/>
    <w:rsid w:val="00C82504"/>
    <w:rsid w:val="00C86F61"/>
    <w:rsid w:val="00CA5C35"/>
    <w:rsid w:val="00CB4AD4"/>
    <w:rsid w:val="00CB556A"/>
    <w:rsid w:val="00CC3D2B"/>
    <w:rsid w:val="00CE1F6F"/>
    <w:rsid w:val="00CE3C18"/>
    <w:rsid w:val="00CE4A78"/>
    <w:rsid w:val="00CF3A4F"/>
    <w:rsid w:val="00D217D1"/>
    <w:rsid w:val="00D51638"/>
    <w:rsid w:val="00D52B91"/>
    <w:rsid w:val="00D6276D"/>
    <w:rsid w:val="00D672A5"/>
    <w:rsid w:val="00D73155"/>
    <w:rsid w:val="00DA7CA5"/>
    <w:rsid w:val="00DB62C3"/>
    <w:rsid w:val="00DB7DB1"/>
    <w:rsid w:val="00DC730C"/>
    <w:rsid w:val="00DD6F02"/>
    <w:rsid w:val="00E115E8"/>
    <w:rsid w:val="00E25129"/>
    <w:rsid w:val="00E31C19"/>
    <w:rsid w:val="00E41B97"/>
    <w:rsid w:val="00E44090"/>
    <w:rsid w:val="00E46509"/>
    <w:rsid w:val="00E479CD"/>
    <w:rsid w:val="00E609F9"/>
    <w:rsid w:val="00E707A1"/>
    <w:rsid w:val="00E90BF3"/>
    <w:rsid w:val="00E924FB"/>
    <w:rsid w:val="00E93A87"/>
    <w:rsid w:val="00EA2206"/>
    <w:rsid w:val="00EB19B5"/>
    <w:rsid w:val="00EB4882"/>
    <w:rsid w:val="00EB726B"/>
    <w:rsid w:val="00EC58DB"/>
    <w:rsid w:val="00ED724C"/>
    <w:rsid w:val="00EE0BCA"/>
    <w:rsid w:val="00F2442C"/>
    <w:rsid w:val="00F328FD"/>
    <w:rsid w:val="00F443C6"/>
    <w:rsid w:val="00F527D9"/>
    <w:rsid w:val="00F53569"/>
    <w:rsid w:val="00F637D1"/>
    <w:rsid w:val="00F66475"/>
    <w:rsid w:val="00FB3D84"/>
    <w:rsid w:val="00FC5432"/>
    <w:rsid w:val="00FD7687"/>
    <w:rsid w:val="00FE0D2D"/>
    <w:rsid w:val="00FF063F"/>
    <w:rsid w:val="00FF23D9"/>
    <w:rsid w:val="00FF5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B49D6"/>
  <w15:docId w15:val="{664A34BB-4D4A-4858-9037-99F9BEC17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5" w:line="268" w:lineRule="auto"/>
      <w:ind w:left="10" w:hanging="10"/>
    </w:pPr>
    <w:rPr>
      <w:rFonts w:ascii="Times New Roman" w:eastAsia="Times New Roman" w:hAnsi="Times New Roman" w:cs="Times New Roman"/>
      <w:color w:val="000000"/>
    </w:rPr>
  </w:style>
  <w:style w:type="paragraph" w:styleId="Antrat1">
    <w:name w:val="heading 1"/>
    <w:next w:val="prastasis"/>
    <w:link w:val="Antrat1Diagrama"/>
    <w:uiPriority w:val="9"/>
    <w:qFormat/>
    <w:pPr>
      <w:keepNext/>
      <w:keepLines/>
      <w:spacing w:after="5" w:line="271" w:lineRule="auto"/>
      <w:ind w:left="14" w:hanging="10"/>
      <w:outlineLvl w:val="0"/>
    </w:pPr>
    <w:rPr>
      <w:rFonts w:ascii="Times New Roman" w:eastAsia="Times New Roman" w:hAnsi="Times New Roman" w:cs="Times New Roman"/>
      <w:b/>
      <w:color w:val="000000"/>
    </w:rPr>
  </w:style>
  <w:style w:type="paragraph" w:styleId="Antrat2">
    <w:name w:val="heading 2"/>
    <w:next w:val="prastasis"/>
    <w:link w:val="Antrat2Diagrama"/>
    <w:uiPriority w:val="9"/>
    <w:unhideWhenUsed/>
    <w:qFormat/>
    <w:pPr>
      <w:keepNext/>
      <w:keepLines/>
      <w:spacing w:after="4" w:line="268" w:lineRule="auto"/>
      <w:ind w:left="10" w:hanging="10"/>
      <w:outlineLvl w:val="1"/>
    </w:pPr>
    <w:rPr>
      <w:rFonts w:ascii="Times New Roman" w:eastAsia="Times New Roman" w:hAnsi="Times New Roman" w:cs="Times New Roman"/>
      <w:color w:val="000000"/>
      <w:u w:val="single" w:color="000000"/>
    </w:rPr>
  </w:style>
  <w:style w:type="paragraph" w:styleId="Antrat3">
    <w:name w:val="heading 3"/>
    <w:next w:val="prastasis"/>
    <w:link w:val="Antrat3Diagrama"/>
    <w:uiPriority w:val="9"/>
    <w:unhideWhenUsed/>
    <w:qFormat/>
    <w:pPr>
      <w:keepNext/>
      <w:keepLines/>
      <w:spacing w:after="5" w:line="271" w:lineRule="auto"/>
      <w:ind w:left="14" w:hanging="10"/>
      <w:outlineLvl w:val="2"/>
    </w:pPr>
    <w:rPr>
      <w:rFonts w:ascii="Times New Roman" w:eastAsia="Times New Roman" w:hAnsi="Times New Roman" w:cs="Times New Roman"/>
      <w:b/>
      <w:color w:val="000000"/>
    </w:rPr>
  </w:style>
  <w:style w:type="paragraph" w:styleId="Antrat4">
    <w:name w:val="heading 4"/>
    <w:next w:val="prastasis"/>
    <w:link w:val="Antrat4Diagrama"/>
    <w:uiPriority w:val="9"/>
    <w:unhideWhenUsed/>
    <w:qFormat/>
    <w:pPr>
      <w:keepNext/>
      <w:keepLines/>
      <w:spacing w:after="5" w:line="271" w:lineRule="auto"/>
      <w:ind w:left="14" w:hanging="10"/>
      <w:outlineLvl w:val="3"/>
    </w:pPr>
    <w:rPr>
      <w:rFonts w:ascii="Times New Roman" w:eastAsia="Times New Roman" w:hAnsi="Times New Roman" w:cs="Times New Roman"/>
      <w:b/>
      <w:color w:val="00000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Pr>
      <w:rFonts w:ascii="Times New Roman" w:eastAsia="Times New Roman" w:hAnsi="Times New Roman" w:cs="Times New Roman"/>
      <w:b/>
      <w:color w:val="000000"/>
      <w:sz w:val="22"/>
    </w:rPr>
  </w:style>
  <w:style w:type="character" w:customStyle="1" w:styleId="Antrat2Diagrama">
    <w:name w:val="Antraštė 2 Diagrama"/>
    <w:link w:val="Antrat2"/>
    <w:rPr>
      <w:rFonts w:ascii="Times New Roman" w:eastAsia="Times New Roman" w:hAnsi="Times New Roman" w:cs="Times New Roman"/>
      <w:color w:val="000000"/>
      <w:sz w:val="22"/>
      <w:u w:val="single" w:color="000000"/>
    </w:rPr>
  </w:style>
  <w:style w:type="character" w:customStyle="1" w:styleId="Antrat3Diagrama">
    <w:name w:val="Antraštė 3 Diagrama"/>
    <w:link w:val="Antrat3"/>
    <w:rPr>
      <w:rFonts w:ascii="Times New Roman" w:eastAsia="Times New Roman" w:hAnsi="Times New Roman" w:cs="Times New Roman"/>
      <w:b/>
      <w:color w:val="000000"/>
      <w:sz w:val="22"/>
    </w:rPr>
  </w:style>
  <w:style w:type="character" w:customStyle="1" w:styleId="Antrat4Diagrama">
    <w:name w:val="Antraštė 4 Diagrama"/>
    <w:link w:val="Antrat4"/>
    <w:rPr>
      <w:rFonts w:ascii="Times New Roman" w:eastAsia="Times New Roman" w:hAnsi="Times New Roman" w:cs="Times New Roman"/>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Sraopastraipa">
    <w:name w:val="List Paragraph"/>
    <w:basedOn w:val="prastasis"/>
    <w:uiPriority w:val="34"/>
    <w:qFormat/>
    <w:rsid w:val="00133412"/>
    <w:pPr>
      <w:ind w:left="720"/>
      <w:contextualSpacing/>
    </w:pPr>
  </w:style>
  <w:style w:type="paragraph" w:styleId="Antrats">
    <w:name w:val="header"/>
    <w:basedOn w:val="prastasis"/>
    <w:link w:val="AntratsDiagrama"/>
    <w:uiPriority w:val="99"/>
    <w:semiHidden/>
    <w:unhideWhenUsed/>
    <w:rsid w:val="00F637D1"/>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semiHidden/>
    <w:rsid w:val="00F637D1"/>
    <w:rPr>
      <w:rFonts w:ascii="Times New Roman" w:eastAsia="Times New Roman" w:hAnsi="Times New Roman" w:cs="Times New Roman"/>
      <w:color w:val="000000"/>
    </w:rPr>
  </w:style>
  <w:style w:type="paragraph" w:styleId="Pagrindinistekstas">
    <w:name w:val="Body Text"/>
    <w:basedOn w:val="prastasis"/>
    <w:link w:val="PagrindinistekstasDiagrama"/>
    <w:uiPriority w:val="1"/>
    <w:qFormat/>
    <w:rsid w:val="00AC1FF5"/>
    <w:pPr>
      <w:widowControl w:val="0"/>
      <w:spacing w:after="0" w:line="240" w:lineRule="auto"/>
      <w:ind w:left="118" w:firstLine="0"/>
    </w:pPr>
    <w:rPr>
      <w:rFonts w:cstheme="minorBidi"/>
      <w:color w:val="auto"/>
    </w:rPr>
  </w:style>
  <w:style w:type="character" w:customStyle="1" w:styleId="PagrindinistekstasDiagrama">
    <w:name w:val="Pagrindinis tekstas Diagrama"/>
    <w:basedOn w:val="Numatytasispastraiposriftas"/>
    <w:link w:val="Pagrindinistekstas"/>
    <w:uiPriority w:val="1"/>
    <w:rsid w:val="00AC1FF5"/>
    <w:rPr>
      <w:rFonts w:ascii="Times New Roman" w:eastAsia="Times New Roman" w:hAnsi="Times New Roman"/>
    </w:rPr>
  </w:style>
  <w:style w:type="table" w:styleId="Lentelstinklelis">
    <w:name w:val="Table Grid"/>
    <w:basedOn w:val="prastojilentel"/>
    <w:uiPriority w:val="39"/>
    <w:rsid w:val="00AC1FF5"/>
    <w:pPr>
      <w:widowControl w:val="0"/>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E707A1"/>
    <w:pPr>
      <w:spacing w:after="0" w:line="240" w:lineRule="auto"/>
    </w:pPr>
    <w:rPr>
      <w:rFonts w:ascii="Times New Roman" w:eastAsia="Times New Roman" w:hAnsi="Times New Roman" w:cs="Times New Roman"/>
      <w:color w:val="000000"/>
    </w:rPr>
  </w:style>
  <w:style w:type="character" w:styleId="Komentaronuoroda">
    <w:name w:val="annotation reference"/>
    <w:basedOn w:val="Numatytasispastraiposriftas"/>
    <w:uiPriority w:val="99"/>
    <w:semiHidden/>
    <w:unhideWhenUsed/>
    <w:rsid w:val="00EA2206"/>
    <w:rPr>
      <w:sz w:val="16"/>
      <w:szCs w:val="16"/>
    </w:rPr>
  </w:style>
  <w:style w:type="paragraph" w:styleId="Komentarotekstas">
    <w:name w:val="annotation text"/>
    <w:basedOn w:val="prastasis"/>
    <w:link w:val="KomentarotekstasDiagrama"/>
    <w:uiPriority w:val="99"/>
    <w:unhideWhenUsed/>
    <w:rsid w:val="00EA2206"/>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EA2206"/>
    <w:rPr>
      <w:rFonts w:ascii="Times New Roman" w:eastAsia="Times New Roman" w:hAnsi="Times New Roman" w:cs="Times New Roman"/>
      <w:color w:val="000000"/>
      <w:sz w:val="20"/>
      <w:szCs w:val="20"/>
    </w:rPr>
  </w:style>
  <w:style w:type="paragraph" w:styleId="Komentarotema">
    <w:name w:val="annotation subject"/>
    <w:basedOn w:val="Komentarotekstas"/>
    <w:next w:val="Komentarotekstas"/>
    <w:link w:val="KomentarotemaDiagrama"/>
    <w:uiPriority w:val="99"/>
    <w:semiHidden/>
    <w:unhideWhenUsed/>
    <w:rsid w:val="00EA2206"/>
    <w:rPr>
      <w:b/>
      <w:bCs/>
    </w:rPr>
  </w:style>
  <w:style w:type="character" w:customStyle="1" w:styleId="KomentarotemaDiagrama">
    <w:name w:val="Komentaro tema Diagrama"/>
    <w:basedOn w:val="KomentarotekstasDiagrama"/>
    <w:link w:val="Komentarotema"/>
    <w:uiPriority w:val="99"/>
    <w:semiHidden/>
    <w:rsid w:val="00EA2206"/>
    <w:rPr>
      <w:rFonts w:ascii="Times New Roman" w:eastAsia="Times New Roman" w:hAnsi="Times New Roman" w:cs="Times New Roman"/>
      <w:b/>
      <w:bCs/>
      <w:color w:val="000000"/>
      <w:sz w:val="20"/>
      <w:szCs w:val="20"/>
    </w:rPr>
  </w:style>
  <w:style w:type="character" w:styleId="Hipersaitas">
    <w:name w:val="Hyperlink"/>
    <w:basedOn w:val="Numatytasispastraiposriftas"/>
    <w:unhideWhenUsed/>
    <w:rsid w:val="00B01020"/>
    <w:rPr>
      <w:color w:val="0563C1" w:themeColor="hyperlink"/>
      <w:u w:val="single"/>
    </w:rPr>
  </w:style>
  <w:style w:type="character" w:styleId="Neapdorotaspaminjimas">
    <w:name w:val="Unresolved Mention"/>
    <w:basedOn w:val="Numatytasispastraiposriftas"/>
    <w:uiPriority w:val="99"/>
    <w:semiHidden/>
    <w:unhideWhenUsed/>
    <w:rsid w:val="00B010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06103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5.xml"/><Relationship Id="rId7" Type="http://schemas.openxmlformats.org/officeDocument/2006/relationships/image" Target="media/image1.jpg"/><Relationship Id="rId12" Type="http://schemas.openxmlformats.org/officeDocument/2006/relationships/hyperlink" Target="http://www.vvkt.lt/" TargetMode="External"/><Relationship Id="rId17" Type="http://schemas.openxmlformats.org/officeDocument/2006/relationships/header" Target="header3.xml"/><Relationship Id="rId25" Type="http://schemas.openxmlformats.org/officeDocument/2006/relationships/footer" Target="footer6.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header" Target="header6.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image" Target="media/image4.jpg"/><Relationship Id="rId19" Type="http://schemas.openxmlformats.org/officeDocument/2006/relationships/hyperlink" Target="http://www.vvkt.lt/" TargetMode="Externa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54</Pages>
  <Words>75309</Words>
  <Characters>42927</Characters>
  <Application>Microsoft Office Word</Application>
  <DocSecurity>0</DocSecurity>
  <Lines>357</Lines>
  <Paragraphs>235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Votrient, INN-pazopanib</vt:lpstr>
      <vt:lpstr>Votrient, INN-pazopanib</vt:lpstr>
    </vt:vector>
  </TitlesOfParts>
  <Company/>
  <LinksUpToDate>false</LinksUpToDate>
  <CharactersWithSpaces>118001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Votrient, INN-pazopanib</dc:title>
  <dc:subject>EPAR</dc:subject>
  <dc:creator>CHMP</dc:creator>
  <cp:keywords>Votrient, INN-pazopanib</cp:keywords>
  <cp:lastModifiedBy>Albina Burkauskaitė</cp:lastModifiedBy>
  <cp:revision>3</cp:revision>
  <dcterms:created xsi:type="dcterms:W3CDTF">2026-07-31T11:39:00Z</dcterms:created>
  <dcterms:modified xsi:type="dcterms:W3CDTF">2026-07-31T11:48:00Z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d96aa77-7762-4c34-b9f0-7d6a55545bbc_Enabled">
    <vt:lpwstr>true</vt:lpwstr>
  </property>
  <property fmtid="{D5CDD505-2E9C-101B-9397-08002B2CF9AE}" pid="3" name="MSIP_Label_ed96aa77-7762-4c34-b9f0-7d6a55545bbc_SetDate">
    <vt:lpwstr>2025-03-28T14:06:25Z</vt:lpwstr>
  </property>
  <property fmtid="{D5CDD505-2E9C-101B-9397-08002B2CF9AE}" pid="4" name="MSIP_Label_ed96aa77-7762-4c34-b9f0-7d6a55545bbc_Method">
    <vt:lpwstr>Privileged</vt:lpwstr>
  </property>
  <property fmtid="{D5CDD505-2E9C-101B-9397-08002B2CF9AE}" pid="5" name="MSIP_Label_ed96aa77-7762-4c34-b9f0-7d6a55545bbc_Name">
    <vt:lpwstr>Proprietary</vt:lpwstr>
  </property>
  <property fmtid="{D5CDD505-2E9C-101B-9397-08002B2CF9AE}" pid="6" name="MSIP_Label_ed96aa77-7762-4c34-b9f0-7d6a55545bbc_SiteId">
    <vt:lpwstr>b7dcea4e-d150-4ba1-8b2a-c8b27a75525c</vt:lpwstr>
  </property>
  <property fmtid="{D5CDD505-2E9C-101B-9397-08002B2CF9AE}" pid="7" name="MSIP_Label_ed96aa77-7762-4c34-b9f0-7d6a55545bbc_ActionId">
    <vt:lpwstr>7db5281c-ba27-4901-ab60-77ca9b39ed9a</vt:lpwstr>
  </property>
  <property fmtid="{D5CDD505-2E9C-101B-9397-08002B2CF9AE}" pid="8" name="MSIP_Label_ed96aa77-7762-4c34-b9f0-7d6a55545bbc_ContentBits">
    <vt:lpwstr>0</vt:lpwstr>
  </property>
  <property fmtid="{D5CDD505-2E9C-101B-9397-08002B2CF9AE}" pid="9" name="MSIP_Label_ed96aa77-7762-4c34-b9f0-7d6a55545bbc_Tag">
    <vt:lpwstr>10, 0, 1, 1</vt:lpwstr>
  </property>
</Properties>
</file>