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BDB9D" w14:textId="1AE8914D" w:rsidR="00265447" w:rsidRPr="001B39BD" w:rsidRDefault="00265447" w:rsidP="00265447">
      <w:pPr>
        <w:jc w:val="center"/>
        <w:rPr>
          <w:b/>
          <w:bCs/>
        </w:rPr>
      </w:pPr>
      <w:r w:rsidRPr="001B39BD">
        <w:rPr>
          <w:b/>
          <w:lang w:bidi="lt-LT"/>
        </w:rPr>
        <w:t>Pakuotės lapelis: informacija vartotojui</w:t>
      </w:r>
    </w:p>
    <w:p w14:paraId="63C4F56B" w14:textId="77777777" w:rsidR="00265447" w:rsidRPr="001B39BD" w:rsidRDefault="00265447" w:rsidP="00265447"/>
    <w:p w14:paraId="1607EC7B" w14:textId="77777777" w:rsidR="00265447" w:rsidRPr="001B39BD" w:rsidRDefault="00265447" w:rsidP="00265447">
      <w:pPr>
        <w:numPr>
          <w:ilvl w:val="12"/>
          <w:numId w:val="0"/>
        </w:numPr>
        <w:tabs>
          <w:tab w:val="clear" w:pos="567"/>
        </w:tabs>
        <w:spacing w:line="240" w:lineRule="auto"/>
        <w:jc w:val="center"/>
        <w:rPr>
          <w:b/>
          <w:bCs/>
        </w:rPr>
      </w:pPr>
      <w:r w:rsidRPr="001B39BD">
        <w:rPr>
          <w:b/>
          <w:lang w:bidi="lt-LT"/>
        </w:rPr>
        <w:t>RIVELTIN infuzinis tirpalas</w:t>
      </w:r>
    </w:p>
    <w:p w14:paraId="4907DFA8" w14:textId="77777777" w:rsidR="00265447" w:rsidRPr="001B39BD" w:rsidRDefault="00265447" w:rsidP="00265447">
      <w:pPr>
        <w:numPr>
          <w:ilvl w:val="12"/>
          <w:numId w:val="0"/>
        </w:numPr>
        <w:tabs>
          <w:tab w:val="clear" w:pos="567"/>
        </w:tabs>
        <w:spacing w:line="240" w:lineRule="auto"/>
        <w:jc w:val="center"/>
        <w:rPr>
          <w:b/>
          <w:bCs/>
        </w:rPr>
      </w:pPr>
    </w:p>
    <w:p w14:paraId="4E1C19FB" w14:textId="77777777" w:rsidR="00265447" w:rsidRPr="001B39BD" w:rsidRDefault="00265447" w:rsidP="00265447">
      <w:pPr>
        <w:numPr>
          <w:ilvl w:val="12"/>
          <w:numId w:val="0"/>
        </w:numPr>
        <w:tabs>
          <w:tab w:val="clear" w:pos="567"/>
        </w:tabs>
        <w:spacing w:line="240" w:lineRule="auto"/>
        <w:jc w:val="center"/>
      </w:pPr>
      <w:r w:rsidRPr="001B39BD">
        <w:rPr>
          <w:lang w:bidi="lt-LT"/>
        </w:rPr>
        <w:t>natrio chloridas, kalio chloridas, kalcio chloridas dihidratas, magnio chloridas heksahidratas, natrio acetatas trihidratas</w:t>
      </w:r>
    </w:p>
    <w:p w14:paraId="271D85E1" w14:textId="77777777" w:rsidR="00265447" w:rsidRPr="001B39BD" w:rsidRDefault="00265447" w:rsidP="00265447">
      <w:pPr>
        <w:tabs>
          <w:tab w:val="clear" w:pos="567"/>
        </w:tabs>
        <w:spacing w:line="240" w:lineRule="auto"/>
        <w:jc w:val="center"/>
      </w:pPr>
    </w:p>
    <w:p w14:paraId="32A5DE75" w14:textId="77777777" w:rsidR="00265447" w:rsidRPr="001B39BD" w:rsidRDefault="00265447" w:rsidP="00265447">
      <w:pPr>
        <w:tabs>
          <w:tab w:val="clear" w:pos="567"/>
        </w:tabs>
        <w:suppressAutoHyphens/>
        <w:spacing w:line="240" w:lineRule="auto"/>
        <w:ind w:left="142" w:hanging="142"/>
      </w:pPr>
      <w:r w:rsidRPr="001B39BD">
        <w:rPr>
          <w:b/>
          <w:lang w:bidi="lt-LT"/>
        </w:rPr>
        <w:t>Atidžiai perskaitykite visą šį lapelį, prieš pradėdami vartoti vaistą, nes jame pateikiama Jums svarbi informacija.</w:t>
      </w:r>
    </w:p>
    <w:p w14:paraId="2054008D" w14:textId="77777777" w:rsidR="00265447" w:rsidRPr="001B39BD" w:rsidRDefault="00265447" w:rsidP="00265447">
      <w:pPr>
        <w:numPr>
          <w:ilvl w:val="0"/>
          <w:numId w:val="1"/>
        </w:numPr>
        <w:tabs>
          <w:tab w:val="clear" w:pos="567"/>
        </w:tabs>
        <w:spacing w:line="240" w:lineRule="auto"/>
        <w:ind w:left="567" w:right="-2" w:hanging="567"/>
      </w:pPr>
      <w:r w:rsidRPr="001B39BD">
        <w:rPr>
          <w:lang w:bidi="lt-LT"/>
        </w:rPr>
        <w:t>Neišmeskite šio lapelio, nes vėl gali prireikti jį perskaityti.</w:t>
      </w:r>
    </w:p>
    <w:p w14:paraId="51A5F717" w14:textId="77777777" w:rsidR="00265447" w:rsidRPr="001B39BD" w:rsidRDefault="00265447" w:rsidP="00265447">
      <w:pPr>
        <w:numPr>
          <w:ilvl w:val="0"/>
          <w:numId w:val="1"/>
        </w:numPr>
        <w:tabs>
          <w:tab w:val="clear" w:pos="567"/>
        </w:tabs>
        <w:spacing w:line="240" w:lineRule="auto"/>
        <w:ind w:left="567" w:right="-2" w:hanging="567"/>
      </w:pPr>
      <w:r w:rsidRPr="001B39BD">
        <w:rPr>
          <w:lang w:bidi="lt-LT"/>
        </w:rPr>
        <w:t>Jeigu kiltų daugiau klausimų, kreipkitės į gydytoją, vaistininką arba slaugytoją.</w:t>
      </w:r>
    </w:p>
    <w:p w14:paraId="08DFD558" w14:textId="54F48382" w:rsidR="00F41F01" w:rsidRPr="001B39BD" w:rsidRDefault="00F41F01" w:rsidP="00265447">
      <w:pPr>
        <w:numPr>
          <w:ilvl w:val="0"/>
          <w:numId w:val="1"/>
        </w:numPr>
        <w:tabs>
          <w:tab w:val="clear" w:pos="567"/>
        </w:tabs>
        <w:spacing w:line="240" w:lineRule="auto"/>
        <w:ind w:left="567" w:right="-2" w:hanging="567"/>
      </w:pPr>
      <w:r w:rsidRPr="001B39BD">
        <w:rPr>
          <w:snapToGrid w:val="0"/>
          <w:szCs w:val="24"/>
        </w:rPr>
        <w:t>Šis vaistas skirtas tik Jums, todėl kitiems žmonėms jo duoti negalima. Vaistas gali jiems pakenkti (net tiems, kurių ligos požymiai yra tokie patys kaip Jūsų).</w:t>
      </w:r>
    </w:p>
    <w:p w14:paraId="67050D56" w14:textId="77777777" w:rsidR="00265447" w:rsidRPr="001B39BD" w:rsidRDefault="00265447" w:rsidP="00265447">
      <w:pPr>
        <w:numPr>
          <w:ilvl w:val="0"/>
          <w:numId w:val="1"/>
        </w:numPr>
        <w:tabs>
          <w:tab w:val="clear" w:pos="567"/>
        </w:tabs>
        <w:spacing w:line="240" w:lineRule="auto"/>
        <w:ind w:left="567" w:right="-2" w:hanging="567"/>
      </w:pPr>
      <w:r w:rsidRPr="001B39BD">
        <w:rPr>
          <w:lang w:bidi="lt-LT"/>
        </w:rPr>
        <w:t>Jeigu pasireiškė bet koks šalutinis poveikis, pasitarkite su gydytoju, vaistininku arba slaugytoju. Net ir tada, jei galimas šalutinis poveikis šiame lapelyje nenurodytas. Žr. 4 skyrių.</w:t>
      </w:r>
    </w:p>
    <w:p w14:paraId="47DD903B" w14:textId="77777777" w:rsidR="00265447" w:rsidRPr="001B39BD" w:rsidRDefault="00265447" w:rsidP="00265447">
      <w:pPr>
        <w:tabs>
          <w:tab w:val="clear" w:pos="567"/>
        </w:tabs>
        <w:spacing w:line="240" w:lineRule="auto"/>
        <w:ind w:right="-2"/>
      </w:pPr>
    </w:p>
    <w:p w14:paraId="19F3082B" w14:textId="77777777" w:rsidR="00265447" w:rsidRPr="001B39BD" w:rsidRDefault="00265447" w:rsidP="00265447">
      <w:pPr>
        <w:rPr>
          <w:b/>
          <w:bCs/>
        </w:rPr>
      </w:pPr>
      <w:r w:rsidRPr="001B39BD">
        <w:rPr>
          <w:b/>
          <w:lang w:bidi="lt-LT"/>
        </w:rPr>
        <w:t>Apie ką rašoma šiame lapelyje?</w:t>
      </w:r>
    </w:p>
    <w:p w14:paraId="1B8D2035" w14:textId="77777777" w:rsidR="00265447" w:rsidRPr="001B39BD" w:rsidRDefault="00265447" w:rsidP="00265447">
      <w:pPr>
        <w:numPr>
          <w:ilvl w:val="12"/>
          <w:numId w:val="0"/>
        </w:numPr>
        <w:tabs>
          <w:tab w:val="clear" w:pos="567"/>
        </w:tabs>
        <w:spacing w:line="240" w:lineRule="auto"/>
        <w:ind w:right="-29"/>
      </w:pPr>
      <w:r w:rsidRPr="001B39BD">
        <w:rPr>
          <w:lang w:bidi="lt-LT"/>
        </w:rPr>
        <w:t>1.</w:t>
      </w:r>
      <w:r w:rsidRPr="001B39BD">
        <w:rPr>
          <w:lang w:bidi="lt-LT"/>
        </w:rPr>
        <w:tab/>
        <w:t xml:space="preserve">Kas </w:t>
      </w:r>
      <w:r w:rsidRPr="001B39BD">
        <w:rPr>
          <w:lang w:bidi="lt-LT"/>
        </w:rPr>
        <w:tab/>
        <w:t>yra RIVELTIN infuzinis tirpalas ir kam jis vartojamas</w:t>
      </w:r>
    </w:p>
    <w:p w14:paraId="101948C7" w14:textId="77777777" w:rsidR="00265447" w:rsidRPr="001B39BD" w:rsidRDefault="00265447" w:rsidP="00265447">
      <w:pPr>
        <w:numPr>
          <w:ilvl w:val="12"/>
          <w:numId w:val="0"/>
        </w:numPr>
        <w:tabs>
          <w:tab w:val="clear" w:pos="567"/>
        </w:tabs>
        <w:spacing w:line="240" w:lineRule="auto"/>
        <w:ind w:left="567" w:right="-29" w:hanging="567"/>
      </w:pPr>
      <w:r w:rsidRPr="001B39BD">
        <w:rPr>
          <w:lang w:bidi="lt-LT"/>
        </w:rPr>
        <w:t>2.</w:t>
      </w:r>
      <w:r w:rsidRPr="001B39BD">
        <w:rPr>
          <w:lang w:bidi="lt-LT"/>
        </w:rPr>
        <w:tab/>
        <w:t>Kas žinotina prieš vartojant RIVELTIN infuzinį tirpalą</w:t>
      </w:r>
    </w:p>
    <w:p w14:paraId="3509C49F" w14:textId="77777777" w:rsidR="00265447" w:rsidRPr="001B39BD" w:rsidRDefault="00265447" w:rsidP="00265447">
      <w:pPr>
        <w:numPr>
          <w:ilvl w:val="12"/>
          <w:numId w:val="0"/>
        </w:numPr>
        <w:tabs>
          <w:tab w:val="clear" w:pos="567"/>
        </w:tabs>
        <w:spacing w:line="240" w:lineRule="auto"/>
        <w:ind w:left="567" w:right="-29" w:hanging="567"/>
      </w:pPr>
      <w:r w:rsidRPr="001B39BD">
        <w:rPr>
          <w:lang w:bidi="lt-LT"/>
        </w:rPr>
        <w:t>3.</w:t>
      </w:r>
      <w:r w:rsidRPr="001B39BD">
        <w:rPr>
          <w:lang w:bidi="lt-LT"/>
        </w:rPr>
        <w:tab/>
        <w:t>Kaip vartoti RIVELTIN infuzinį tirpalą</w:t>
      </w:r>
    </w:p>
    <w:p w14:paraId="52C8E8CB" w14:textId="77777777" w:rsidR="00265447" w:rsidRPr="001B39BD" w:rsidRDefault="00265447" w:rsidP="00265447">
      <w:pPr>
        <w:numPr>
          <w:ilvl w:val="12"/>
          <w:numId w:val="0"/>
        </w:numPr>
        <w:tabs>
          <w:tab w:val="clear" w:pos="567"/>
        </w:tabs>
        <w:spacing w:line="240" w:lineRule="auto"/>
        <w:ind w:right="-29"/>
      </w:pPr>
      <w:r w:rsidRPr="001B39BD">
        <w:rPr>
          <w:lang w:bidi="lt-LT"/>
        </w:rPr>
        <w:t>4.</w:t>
      </w:r>
      <w:r w:rsidRPr="001B39BD">
        <w:rPr>
          <w:lang w:bidi="lt-LT"/>
        </w:rPr>
        <w:tab/>
        <w:t>Galimas šalutinis poveikis</w:t>
      </w:r>
    </w:p>
    <w:p w14:paraId="00979635" w14:textId="77777777" w:rsidR="00265447" w:rsidRPr="001B39BD" w:rsidRDefault="00265447" w:rsidP="00265447">
      <w:pPr>
        <w:numPr>
          <w:ilvl w:val="0"/>
          <w:numId w:val="9"/>
        </w:numPr>
        <w:spacing w:line="240" w:lineRule="auto"/>
        <w:ind w:right="-29"/>
      </w:pPr>
      <w:r w:rsidRPr="001B39BD">
        <w:rPr>
          <w:lang w:bidi="lt-LT"/>
        </w:rPr>
        <w:t>Kaip laikyti RIVELTIN infuzinį tirpalą</w:t>
      </w:r>
    </w:p>
    <w:p w14:paraId="526A164A" w14:textId="77777777" w:rsidR="00265447" w:rsidRPr="001B39BD" w:rsidRDefault="00265447" w:rsidP="00265447">
      <w:pPr>
        <w:tabs>
          <w:tab w:val="clear" w:pos="567"/>
        </w:tabs>
        <w:spacing w:line="240" w:lineRule="auto"/>
        <w:ind w:right="-29"/>
      </w:pPr>
      <w:r w:rsidRPr="001B39BD">
        <w:rPr>
          <w:lang w:bidi="lt-LT"/>
        </w:rPr>
        <w:t>6.</w:t>
      </w:r>
      <w:r w:rsidRPr="001B39BD">
        <w:rPr>
          <w:lang w:bidi="lt-LT"/>
        </w:rPr>
        <w:tab/>
        <w:t>Pakuotės turinys ir kita informacija</w:t>
      </w:r>
    </w:p>
    <w:p w14:paraId="4AE60713" w14:textId="77777777" w:rsidR="00265447" w:rsidRPr="001B39BD" w:rsidRDefault="00265447" w:rsidP="00265447">
      <w:pPr>
        <w:numPr>
          <w:ilvl w:val="12"/>
          <w:numId w:val="0"/>
        </w:numPr>
        <w:tabs>
          <w:tab w:val="clear" w:pos="567"/>
        </w:tabs>
        <w:spacing w:line="240" w:lineRule="auto"/>
      </w:pPr>
    </w:p>
    <w:p w14:paraId="75AA424F" w14:textId="77777777" w:rsidR="00265447" w:rsidRPr="001B39BD" w:rsidRDefault="00265447" w:rsidP="00265447">
      <w:pPr>
        <w:numPr>
          <w:ilvl w:val="12"/>
          <w:numId w:val="0"/>
        </w:numPr>
        <w:tabs>
          <w:tab w:val="clear" w:pos="567"/>
        </w:tabs>
        <w:spacing w:line="240" w:lineRule="auto"/>
      </w:pPr>
    </w:p>
    <w:p w14:paraId="1FBECBCF" w14:textId="77777777" w:rsidR="00265447" w:rsidRPr="001B39BD" w:rsidRDefault="00265447" w:rsidP="00265447">
      <w:pPr>
        <w:numPr>
          <w:ilvl w:val="0"/>
          <w:numId w:val="25"/>
        </w:numPr>
        <w:tabs>
          <w:tab w:val="clear" w:pos="570"/>
        </w:tabs>
        <w:spacing w:line="240" w:lineRule="auto"/>
        <w:ind w:right="-2"/>
        <w:rPr>
          <w:b/>
        </w:rPr>
      </w:pPr>
      <w:r w:rsidRPr="001B39BD">
        <w:rPr>
          <w:b/>
          <w:lang w:bidi="lt-LT"/>
        </w:rPr>
        <w:t>Kas yra RIVELTIN infuzinis tirpalas ir kam jis vartojamas</w:t>
      </w:r>
    </w:p>
    <w:p w14:paraId="759D8875" w14:textId="77777777" w:rsidR="00265447" w:rsidRPr="001B39BD" w:rsidRDefault="00265447" w:rsidP="00265447">
      <w:pPr>
        <w:numPr>
          <w:ilvl w:val="12"/>
          <w:numId w:val="0"/>
        </w:numPr>
        <w:tabs>
          <w:tab w:val="clear" w:pos="567"/>
        </w:tabs>
        <w:spacing w:line="240" w:lineRule="auto"/>
      </w:pPr>
    </w:p>
    <w:p w14:paraId="3788DC8D" w14:textId="77777777" w:rsidR="00265447" w:rsidRPr="001B39BD" w:rsidRDefault="00265447" w:rsidP="00265447">
      <w:r w:rsidRPr="001B39BD">
        <w:rPr>
          <w:lang w:bidi="lt-LT"/>
        </w:rPr>
        <w:t>RIVELTIN infuzinis tirpalas – tai tirpalas, kuriame yra šių vandenyje ištirpusių veikliųjų medžiagų: natrio chlorido, kalio chlorido, kalcio chlorido dihidrato, magnio chlorido heksahidrato, natrio acetato trihidrato. Jis leidžiamas per vamzdelį, įvestą į veną.</w:t>
      </w:r>
    </w:p>
    <w:p w14:paraId="1881E45E" w14:textId="77777777" w:rsidR="00265447" w:rsidRPr="001B39BD" w:rsidRDefault="00265447" w:rsidP="00265447">
      <w:pPr>
        <w:numPr>
          <w:ilvl w:val="12"/>
          <w:numId w:val="0"/>
        </w:numPr>
        <w:tabs>
          <w:tab w:val="clear" w:pos="567"/>
        </w:tabs>
        <w:spacing w:line="240" w:lineRule="auto"/>
      </w:pPr>
    </w:p>
    <w:p w14:paraId="4A22A724" w14:textId="77777777" w:rsidR="00265447" w:rsidRPr="001B39BD" w:rsidRDefault="00265447" w:rsidP="00265447">
      <w:pPr>
        <w:numPr>
          <w:ilvl w:val="12"/>
          <w:numId w:val="0"/>
        </w:numPr>
        <w:tabs>
          <w:tab w:val="clear" w:pos="567"/>
        </w:tabs>
        <w:spacing w:line="240" w:lineRule="auto"/>
      </w:pPr>
      <w:r w:rsidRPr="001B39BD">
        <w:rPr>
          <w:lang w:bidi="lt-LT"/>
        </w:rPr>
        <w:t>Natris, kalis, kalcis, magnis, chloridas ir acetatas yra kraujyje esančios cheminės medžiagos.</w:t>
      </w:r>
    </w:p>
    <w:p w14:paraId="2E72E460" w14:textId="77777777" w:rsidR="00265447" w:rsidRPr="001B39BD" w:rsidRDefault="00265447" w:rsidP="00265447">
      <w:pPr>
        <w:numPr>
          <w:ilvl w:val="12"/>
          <w:numId w:val="0"/>
        </w:numPr>
        <w:tabs>
          <w:tab w:val="clear" w:pos="567"/>
        </w:tabs>
        <w:spacing w:line="240" w:lineRule="auto"/>
      </w:pPr>
    </w:p>
    <w:p w14:paraId="08AFF79E" w14:textId="77777777" w:rsidR="00265447" w:rsidRPr="001B39BD" w:rsidRDefault="00265447" w:rsidP="00265447">
      <w:pPr>
        <w:numPr>
          <w:ilvl w:val="12"/>
          <w:numId w:val="0"/>
        </w:numPr>
        <w:spacing w:line="240" w:lineRule="auto"/>
      </w:pPr>
      <w:r w:rsidRPr="001B39BD">
        <w:rPr>
          <w:lang w:bidi="lt-LT"/>
        </w:rPr>
        <w:t>RIVELTIN infuzinis tirpalas suaugusiems ir vaikams bei paaugliams (nuo gimimo) skiriamas:</w:t>
      </w:r>
    </w:p>
    <w:p w14:paraId="61BB197A" w14:textId="77777777" w:rsidR="00265447" w:rsidRPr="001B39BD" w:rsidRDefault="00265447" w:rsidP="00265447">
      <w:pPr>
        <w:numPr>
          <w:ilvl w:val="12"/>
          <w:numId w:val="0"/>
        </w:numPr>
        <w:tabs>
          <w:tab w:val="clear" w:pos="567"/>
        </w:tabs>
        <w:spacing w:line="240" w:lineRule="auto"/>
      </w:pPr>
    </w:p>
    <w:p w14:paraId="61CD362F" w14:textId="77777777" w:rsidR="00265447" w:rsidRPr="001B39BD" w:rsidRDefault="00265447" w:rsidP="00265447">
      <w:pPr>
        <w:numPr>
          <w:ilvl w:val="12"/>
          <w:numId w:val="0"/>
        </w:numPr>
        <w:tabs>
          <w:tab w:val="clear" w:pos="567"/>
        </w:tabs>
        <w:spacing w:line="240" w:lineRule="auto"/>
        <w:ind w:left="567" w:hanging="567"/>
      </w:pPr>
      <w:r w:rsidRPr="001B39BD">
        <w:rPr>
          <w:lang w:bidi="lt-LT"/>
        </w:rPr>
        <w:t>-</w:t>
      </w:r>
      <w:r w:rsidRPr="001B39BD">
        <w:rPr>
          <w:lang w:bidi="lt-LT"/>
        </w:rPr>
        <w:tab/>
        <w:t>būklei su sumažėjusiu organizmo skysčių kiekiu (izotoninei dehidratacijai) gydyti;</w:t>
      </w:r>
    </w:p>
    <w:p w14:paraId="18A49340" w14:textId="384B5159" w:rsidR="00265447" w:rsidRPr="001B39BD" w:rsidRDefault="00265447" w:rsidP="00265447">
      <w:pPr>
        <w:numPr>
          <w:ilvl w:val="12"/>
          <w:numId w:val="0"/>
        </w:numPr>
        <w:tabs>
          <w:tab w:val="clear" w:pos="567"/>
        </w:tabs>
        <w:spacing w:line="240" w:lineRule="auto"/>
        <w:ind w:left="567" w:hanging="567"/>
      </w:pPr>
      <w:r w:rsidRPr="001B39BD">
        <w:rPr>
          <w:lang w:bidi="lt-LT"/>
        </w:rPr>
        <w:t>-</w:t>
      </w:r>
      <w:r w:rsidRPr="001B39BD">
        <w:rPr>
          <w:lang w:bidi="lt-LT"/>
        </w:rPr>
        <w:tab/>
        <w:t>būklei su sumažėjusiu organizmo skysčių kiekiu ir neįprastai žema natrio koncentracija kraujyje (hipotonin</w:t>
      </w:r>
      <w:r w:rsidR="008E3CAC" w:rsidRPr="001B39BD">
        <w:rPr>
          <w:lang w:bidi="lt-LT"/>
        </w:rPr>
        <w:t>ei</w:t>
      </w:r>
      <w:r w:rsidRPr="001B39BD">
        <w:rPr>
          <w:lang w:bidi="lt-LT"/>
        </w:rPr>
        <w:t xml:space="preserve"> dehidratacij</w:t>
      </w:r>
      <w:r w:rsidR="008E3CAC" w:rsidRPr="001B39BD">
        <w:rPr>
          <w:lang w:bidi="lt-LT"/>
        </w:rPr>
        <w:t>ai</w:t>
      </w:r>
      <w:r w:rsidRPr="001B39BD">
        <w:rPr>
          <w:lang w:bidi="lt-LT"/>
        </w:rPr>
        <w:t>) gydyti;</w:t>
      </w:r>
    </w:p>
    <w:p w14:paraId="7CB1C07C" w14:textId="77777777" w:rsidR="00265447" w:rsidRPr="001B39BD" w:rsidRDefault="00265447" w:rsidP="00265447">
      <w:pPr>
        <w:numPr>
          <w:ilvl w:val="12"/>
          <w:numId w:val="0"/>
        </w:numPr>
        <w:tabs>
          <w:tab w:val="clear" w:pos="567"/>
        </w:tabs>
        <w:spacing w:line="240" w:lineRule="auto"/>
        <w:ind w:left="567" w:hanging="567"/>
      </w:pPr>
      <w:r w:rsidRPr="001B39BD">
        <w:rPr>
          <w:lang w:bidi="lt-LT"/>
        </w:rPr>
        <w:t>-</w:t>
      </w:r>
      <w:r w:rsidRPr="001B39BD">
        <w:rPr>
          <w:lang w:bidi="lt-LT"/>
        </w:rPr>
        <w:tab/>
        <w:t>atstatyti kraujo tūrį netekus kraujo;</w:t>
      </w:r>
    </w:p>
    <w:p w14:paraId="4A3244C4" w14:textId="77777777" w:rsidR="00265447" w:rsidRPr="001B39BD" w:rsidRDefault="00265447" w:rsidP="00265447">
      <w:pPr>
        <w:numPr>
          <w:ilvl w:val="12"/>
          <w:numId w:val="0"/>
        </w:numPr>
        <w:tabs>
          <w:tab w:val="clear" w:pos="567"/>
        </w:tabs>
        <w:spacing w:line="240" w:lineRule="auto"/>
        <w:ind w:left="567" w:hanging="567"/>
      </w:pPr>
      <w:r w:rsidRPr="001B39BD">
        <w:rPr>
          <w:lang w:bidi="lt-LT"/>
        </w:rPr>
        <w:t xml:space="preserve">- </w:t>
      </w:r>
      <w:r w:rsidRPr="001B39BD">
        <w:rPr>
          <w:lang w:bidi="lt-LT"/>
        </w:rPr>
        <w:tab/>
        <w:t>organizmo skysčiams ir elektrolitams papildyti, kai yra tinkama rūgščių ir šarmų pusiausvyra ir kai kraujas šiek tiek parūgštėjęs.</w:t>
      </w:r>
    </w:p>
    <w:p w14:paraId="0584E674" w14:textId="77777777" w:rsidR="00265447" w:rsidRPr="001B39BD" w:rsidRDefault="00265447" w:rsidP="00265447">
      <w:pPr>
        <w:numPr>
          <w:ilvl w:val="12"/>
          <w:numId w:val="0"/>
        </w:numPr>
        <w:tabs>
          <w:tab w:val="clear" w:pos="567"/>
        </w:tabs>
        <w:spacing w:line="240" w:lineRule="auto"/>
      </w:pPr>
      <w:r w:rsidRPr="001B39BD">
        <w:rPr>
          <w:lang w:bidi="lt-LT"/>
        </w:rPr>
        <w:t>-</w:t>
      </w:r>
      <w:r w:rsidRPr="001B39BD">
        <w:rPr>
          <w:lang w:bidi="lt-LT"/>
        </w:rPr>
        <w:tab/>
        <w:t>kitų elektrolitų arba vaistų nešiklis.</w:t>
      </w:r>
    </w:p>
    <w:p w14:paraId="56899C0C" w14:textId="77777777" w:rsidR="00265447" w:rsidRPr="001B39BD" w:rsidRDefault="00265447" w:rsidP="00265447">
      <w:pPr>
        <w:numPr>
          <w:ilvl w:val="12"/>
          <w:numId w:val="0"/>
        </w:numPr>
        <w:tabs>
          <w:tab w:val="clear" w:pos="567"/>
        </w:tabs>
        <w:spacing w:line="240" w:lineRule="auto"/>
      </w:pPr>
    </w:p>
    <w:p w14:paraId="78346321" w14:textId="77777777" w:rsidR="00265447" w:rsidRPr="001B39BD" w:rsidRDefault="00265447" w:rsidP="00265447">
      <w:pPr>
        <w:numPr>
          <w:ilvl w:val="12"/>
          <w:numId w:val="0"/>
        </w:numPr>
        <w:tabs>
          <w:tab w:val="clear" w:pos="567"/>
        </w:tabs>
        <w:spacing w:line="240" w:lineRule="auto"/>
      </w:pPr>
    </w:p>
    <w:p w14:paraId="0CCBE2FA" w14:textId="77777777" w:rsidR="00265447" w:rsidRPr="001B39BD" w:rsidRDefault="00265447" w:rsidP="00265447">
      <w:pPr>
        <w:numPr>
          <w:ilvl w:val="0"/>
          <w:numId w:val="24"/>
        </w:numPr>
        <w:tabs>
          <w:tab w:val="clear" w:pos="570"/>
        </w:tabs>
        <w:spacing w:line="240" w:lineRule="auto"/>
        <w:ind w:right="-2"/>
        <w:rPr>
          <w:b/>
        </w:rPr>
      </w:pPr>
      <w:r w:rsidRPr="001B39BD">
        <w:rPr>
          <w:b/>
          <w:lang w:bidi="lt-LT"/>
        </w:rPr>
        <w:t>Kas žinotina prieš vartojant RIVELTIN infuzinį tirpalą</w:t>
      </w:r>
    </w:p>
    <w:p w14:paraId="04CF3936" w14:textId="77777777" w:rsidR="00265447" w:rsidRPr="001B39BD" w:rsidRDefault="00265447" w:rsidP="00265447">
      <w:pPr>
        <w:numPr>
          <w:ilvl w:val="12"/>
          <w:numId w:val="0"/>
        </w:numPr>
        <w:tabs>
          <w:tab w:val="clear" w:pos="567"/>
        </w:tabs>
        <w:spacing w:line="240" w:lineRule="auto"/>
        <w:ind w:right="-2"/>
      </w:pPr>
    </w:p>
    <w:p w14:paraId="1CD27C6D" w14:textId="09733887" w:rsidR="00265447" w:rsidRPr="001B39BD" w:rsidRDefault="00265447" w:rsidP="00265447">
      <w:pPr>
        <w:rPr>
          <w:b/>
          <w:bCs/>
        </w:rPr>
      </w:pPr>
      <w:r w:rsidRPr="001B39BD">
        <w:rPr>
          <w:b/>
          <w:lang w:bidi="lt-LT"/>
        </w:rPr>
        <w:t xml:space="preserve">RIVELTIN infuzinio tirpalo vartoti </w:t>
      </w:r>
      <w:r w:rsidR="00F41F01" w:rsidRPr="001B39BD">
        <w:rPr>
          <w:b/>
          <w:lang w:bidi="lt-LT"/>
        </w:rPr>
        <w:t>draudžiama:</w:t>
      </w:r>
    </w:p>
    <w:p w14:paraId="51FC10BA" w14:textId="77777777" w:rsidR="00265447" w:rsidRPr="001B39BD" w:rsidRDefault="00265447" w:rsidP="00265447">
      <w:pPr>
        <w:numPr>
          <w:ilvl w:val="12"/>
          <w:numId w:val="0"/>
        </w:numPr>
        <w:tabs>
          <w:tab w:val="clear" w:pos="567"/>
        </w:tabs>
        <w:spacing w:line="240" w:lineRule="auto"/>
        <w:ind w:left="567" w:hanging="567"/>
      </w:pPr>
      <w:r w:rsidRPr="001B39BD">
        <w:rPr>
          <w:lang w:bidi="lt-LT"/>
        </w:rPr>
        <w:t>-</w:t>
      </w:r>
      <w:r w:rsidRPr="001B39BD">
        <w:rPr>
          <w:lang w:bidi="lt-LT"/>
        </w:rPr>
        <w:tab/>
        <w:t>jeigu yra alergija natrio chloridui, kalio chloridui, kalcio chloridui dihidratui, magnio chloridui heksahidratui, natrio acetatui trihidratui arba bet kuriai kitai šio vaisto sudėtinei medžiagai (jos išvardytos 6 skyriuje)</w:t>
      </w:r>
    </w:p>
    <w:p w14:paraId="4E1A9313" w14:textId="77777777" w:rsidR="00265447" w:rsidRPr="001B39BD" w:rsidRDefault="00265447" w:rsidP="00265447">
      <w:pPr>
        <w:numPr>
          <w:ilvl w:val="12"/>
          <w:numId w:val="0"/>
        </w:numPr>
        <w:tabs>
          <w:tab w:val="clear" w:pos="567"/>
        </w:tabs>
        <w:spacing w:line="240" w:lineRule="auto"/>
        <w:ind w:left="567" w:right="-2" w:hanging="567"/>
      </w:pPr>
      <w:r w:rsidRPr="001B39BD">
        <w:rPr>
          <w:lang w:bidi="lt-LT"/>
        </w:rPr>
        <w:t xml:space="preserve">- </w:t>
      </w:r>
      <w:r w:rsidRPr="001B39BD">
        <w:rPr>
          <w:lang w:bidi="lt-LT"/>
        </w:rPr>
        <w:tab/>
        <w:t>neišnešiotiems naujagimiams ir naujagimiams (≤ 28 dienų amžiaus): Jūsų vaikui kartu su šiuo vaistu į veną negalima lašinti antibiotiko, vadinamo ceftriaksonu</w:t>
      </w:r>
    </w:p>
    <w:p w14:paraId="6C892222" w14:textId="77777777" w:rsidR="00265447" w:rsidRPr="001B39BD" w:rsidRDefault="00265447" w:rsidP="00265447">
      <w:pPr>
        <w:numPr>
          <w:ilvl w:val="12"/>
          <w:numId w:val="0"/>
        </w:numPr>
        <w:tabs>
          <w:tab w:val="clear" w:pos="567"/>
        </w:tabs>
        <w:spacing w:line="240" w:lineRule="auto"/>
        <w:ind w:right="-2"/>
      </w:pPr>
      <w:r w:rsidRPr="001B39BD">
        <w:rPr>
          <w:lang w:bidi="lt-LT"/>
        </w:rPr>
        <w:t>-</w:t>
      </w:r>
      <w:r w:rsidRPr="001B39BD">
        <w:rPr>
          <w:lang w:bidi="lt-LT"/>
        </w:rPr>
        <w:tab/>
        <w:t>jeigu kraujotakoje per daug skysčio (hipervolemija)</w:t>
      </w:r>
    </w:p>
    <w:p w14:paraId="63EF5135" w14:textId="77777777" w:rsidR="00265447" w:rsidRPr="001B39BD" w:rsidRDefault="00265447" w:rsidP="00265447">
      <w:pPr>
        <w:numPr>
          <w:ilvl w:val="12"/>
          <w:numId w:val="0"/>
        </w:numPr>
        <w:tabs>
          <w:tab w:val="clear" w:pos="567"/>
        </w:tabs>
        <w:spacing w:line="240" w:lineRule="auto"/>
        <w:ind w:left="567" w:right="-2" w:hanging="567"/>
      </w:pPr>
      <w:r w:rsidRPr="001B39BD">
        <w:rPr>
          <w:lang w:bidi="lt-LT"/>
        </w:rPr>
        <w:t>-</w:t>
      </w:r>
      <w:r w:rsidRPr="001B39BD">
        <w:rPr>
          <w:lang w:bidi="lt-LT"/>
        </w:rPr>
        <w:tab/>
        <w:t>esant sunkiam inkstų funkcijos sutrikimui (inkstų nepakankamumas), kai šlapimo išsiskiria mažiau nei paprastai arba jo visai neišsiskiria (oligurija arba anurija)</w:t>
      </w:r>
    </w:p>
    <w:p w14:paraId="6F0B5CF5" w14:textId="77777777" w:rsidR="00265447" w:rsidRPr="001B39BD" w:rsidRDefault="00265447" w:rsidP="00265447">
      <w:pPr>
        <w:numPr>
          <w:ilvl w:val="12"/>
          <w:numId w:val="0"/>
        </w:numPr>
        <w:tabs>
          <w:tab w:val="clear" w:pos="567"/>
        </w:tabs>
        <w:spacing w:line="240" w:lineRule="auto"/>
        <w:ind w:right="-2"/>
      </w:pPr>
      <w:r w:rsidRPr="001B39BD">
        <w:rPr>
          <w:lang w:bidi="lt-LT"/>
        </w:rPr>
        <w:t>-</w:t>
      </w:r>
      <w:r w:rsidRPr="001B39BD">
        <w:rPr>
          <w:lang w:bidi="lt-LT"/>
        </w:rPr>
        <w:tab/>
        <w:t>esant širdies laidumo sutrikimui, dėl kurio sutrinka širdies ritmas (širdies blokada)</w:t>
      </w:r>
    </w:p>
    <w:p w14:paraId="21FA02C4" w14:textId="3779D2C0" w:rsidR="00265447" w:rsidRPr="001B39BD" w:rsidRDefault="00265447" w:rsidP="00265447">
      <w:pPr>
        <w:numPr>
          <w:ilvl w:val="12"/>
          <w:numId w:val="0"/>
        </w:numPr>
        <w:tabs>
          <w:tab w:val="clear" w:pos="567"/>
        </w:tabs>
        <w:spacing w:line="240" w:lineRule="auto"/>
        <w:ind w:right="-2"/>
      </w:pPr>
      <w:r w:rsidRPr="001B39BD">
        <w:rPr>
          <w:lang w:bidi="lt-LT"/>
        </w:rPr>
        <w:t>-</w:t>
      </w:r>
      <w:r w:rsidRPr="001B39BD">
        <w:rPr>
          <w:lang w:bidi="lt-LT"/>
        </w:rPr>
        <w:tab/>
        <w:t xml:space="preserve">jeigu dėl skysčių </w:t>
      </w:r>
      <w:r w:rsidR="008E3CAC" w:rsidRPr="001B39BD">
        <w:rPr>
          <w:lang w:bidi="lt-LT"/>
        </w:rPr>
        <w:t>susikaupimo</w:t>
      </w:r>
      <w:r w:rsidRPr="001B39BD">
        <w:rPr>
          <w:lang w:bidi="lt-LT"/>
        </w:rPr>
        <w:t xml:space="preserve"> stipriai patinsta visas kūnas (generalizuota edema)</w:t>
      </w:r>
    </w:p>
    <w:p w14:paraId="0F48D214" w14:textId="77777777" w:rsidR="00265447" w:rsidRPr="001B39BD" w:rsidRDefault="00265447" w:rsidP="00265447">
      <w:pPr>
        <w:numPr>
          <w:ilvl w:val="12"/>
          <w:numId w:val="0"/>
        </w:numPr>
        <w:tabs>
          <w:tab w:val="clear" w:pos="567"/>
        </w:tabs>
        <w:spacing w:line="240" w:lineRule="auto"/>
        <w:ind w:right="-2"/>
      </w:pPr>
      <w:r w:rsidRPr="001B39BD">
        <w:rPr>
          <w:lang w:bidi="lt-LT"/>
        </w:rPr>
        <w:lastRenderedPageBreak/>
        <w:t>-</w:t>
      </w:r>
      <w:r w:rsidRPr="001B39BD">
        <w:rPr>
          <w:lang w:bidi="lt-LT"/>
        </w:rPr>
        <w:tab/>
        <w:t>esant padidėjusiai kalio koncentracijai kraujyje (hiperkalemija)</w:t>
      </w:r>
    </w:p>
    <w:p w14:paraId="77AFF791" w14:textId="77777777" w:rsidR="00265447" w:rsidRPr="001B39BD" w:rsidRDefault="00265447" w:rsidP="00265447">
      <w:pPr>
        <w:numPr>
          <w:ilvl w:val="12"/>
          <w:numId w:val="0"/>
        </w:numPr>
        <w:tabs>
          <w:tab w:val="clear" w:pos="567"/>
        </w:tabs>
        <w:spacing w:line="240" w:lineRule="auto"/>
        <w:ind w:right="-2"/>
      </w:pPr>
      <w:r w:rsidRPr="001B39BD">
        <w:rPr>
          <w:lang w:bidi="lt-LT"/>
        </w:rPr>
        <w:t>-</w:t>
      </w:r>
      <w:r w:rsidRPr="001B39BD">
        <w:rPr>
          <w:lang w:bidi="lt-LT"/>
        </w:rPr>
        <w:tab/>
        <w:t>esant padidėjusiai kalcio koncentracijai kraujyje (hiperkalcemija)</w:t>
      </w:r>
    </w:p>
    <w:p w14:paraId="34B97F9F" w14:textId="77777777" w:rsidR="00265447" w:rsidRPr="001B39BD" w:rsidRDefault="00265447" w:rsidP="00265447">
      <w:pPr>
        <w:numPr>
          <w:ilvl w:val="12"/>
          <w:numId w:val="0"/>
        </w:numPr>
        <w:tabs>
          <w:tab w:val="clear" w:pos="567"/>
        </w:tabs>
        <w:spacing w:line="240" w:lineRule="auto"/>
        <w:ind w:right="-2"/>
      </w:pPr>
      <w:r w:rsidRPr="001B39BD">
        <w:rPr>
          <w:lang w:bidi="lt-LT"/>
        </w:rPr>
        <w:t>-</w:t>
      </w:r>
      <w:r w:rsidRPr="001B39BD">
        <w:rPr>
          <w:lang w:bidi="lt-LT"/>
        </w:rPr>
        <w:tab/>
        <w:t>jeigu kraujo reakcija pernelyg šarminė.</w:t>
      </w:r>
    </w:p>
    <w:p w14:paraId="4B61B9AC" w14:textId="77777777" w:rsidR="00265447" w:rsidRPr="001B39BD" w:rsidRDefault="00265447" w:rsidP="00265447">
      <w:pPr>
        <w:numPr>
          <w:ilvl w:val="12"/>
          <w:numId w:val="0"/>
        </w:numPr>
        <w:tabs>
          <w:tab w:val="clear" w:pos="567"/>
        </w:tabs>
        <w:spacing w:line="240" w:lineRule="auto"/>
        <w:ind w:right="-2"/>
      </w:pPr>
    </w:p>
    <w:p w14:paraId="7F1CDD30" w14:textId="77777777" w:rsidR="00265447" w:rsidRPr="001B39BD" w:rsidRDefault="00265447" w:rsidP="00265447">
      <w:pPr>
        <w:rPr>
          <w:b/>
          <w:bCs/>
        </w:rPr>
      </w:pPr>
      <w:r w:rsidRPr="001B39BD">
        <w:rPr>
          <w:b/>
          <w:lang w:bidi="lt-LT"/>
        </w:rPr>
        <w:t>Įspėjimai ir atsargumo priemonės</w:t>
      </w:r>
    </w:p>
    <w:p w14:paraId="115E7540" w14:textId="77777777" w:rsidR="00265447" w:rsidRPr="001B39BD" w:rsidRDefault="00265447" w:rsidP="00265447">
      <w:pPr>
        <w:numPr>
          <w:ilvl w:val="12"/>
          <w:numId w:val="0"/>
        </w:numPr>
        <w:tabs>
          <w:tab w:val="clear" w:pos="567"/>
        </w:tabs>
        <w:spacing w:line="240" w:lineRule="auto"/>
      </w:pPr>
      <w:r w:rsidRPr="001B39BD">
        <w:rPr>
          <w:lang w:bidi="lt-LT"/>
        </w:rPr>
        <w:t>Prieš pradėdami vartoti RIVELTIN infuzinį tirpalą, pasitarkite su gydytoju, vaistininku arba slaugytoju.</w:t>
      </w:r>
    </w:p>
    <w:p w14:paraId="6FC4C0A2" w14:textId="77777777" w:rsidR="00265447" w:rsidRPr="001B39BD" w:rsidRDefault="00265447" w:rsidP="00265447">
      <w:pPr>
        <w:numPr>
          <w:ilvl w:val="12"/>
          <w:numId w:val="0"/>
        </w:numPr>
        <w:tabs>
          <w:tab w:val="clear" w:pos="567"/>
        </w:tabs>
        <w:spacing w:line="240" w:lineRule="auto"/>
      </w:pPr>
    </w:p>
    <w:p w14:paraId="6A1F0361" w14:textId="77777777" w:rsidR="00265447" w:rsidRPr="001B39BD" w:rsidRDefault="00265447" w:rsidP="00265447">
      <w:pPr>
        <w:numPr>
          <w:ilvl w:val="12"/>
          <w:numId w:val="0"/>
        </w:numPr>
        <w:spacing w:line="240" w:lineRule="auto"/>
      </w:pPr>
      <w:r w:rsidRPr="001B39BD">
        <w:rPr>
          <w:lang w:bidi="lt-LT"/>
        </w:rPr>
        <w:t xml:space="preserve">Ypatingas dėmesys skiriamas, jei Jums nustatyta viena šių būklių: </w:t>
      </w:r>
    </w:p>
    <w:p w14:paraId="42D19C3F" w14:textId="77777777" w:rsidR="00265447" w:rsidRPr="001B39BD" w:rsidRDefault="00265447" w:rsidP="00265447">
      <w:pPr>
        <w:pStyle w:val="Sraopastraipa"/>
        <w:numPr>
          <w:ilvl w:val="0"/>
          <w:numId w:val="1"/>
        </w:numPr>
        <w:tabs>
          <w:tab w:val="clear" w:pos="567"/>
        </w:tabs>
        <w:spacing w:line="240" w:lineRule="auto"/>
      </w:pPr>
      <w:r w:rsidRPr="001B39BD">
        <w:rPr>
          <w:lang w:bidi="lt-LT"/>
        </w:rPr>
        <w:t>aukštas kraujospūdis (hipertenzija)</w:t>
      </w:r>
    </w:p>
    <w:p w14:paraId="7E63E7F6" w14:textId="77777777" w:rsidR="00265447" w:rsidRPr="001B39BD" w:rsidRDefault="00265447" w:rsidP="00265447">
      <w:pPr>
        <w:pStyle w:val="Sraopastraipa"/>
        <w:numPr>
          <w:ilvl w:val="0"/>
          <w:numId w:val="1"/>
        </w:numPr>
        <w:tabs>
          <w:tab w:val="clear" w:pos="567"/>
        </w:tabs>
        <w:spacing w:line="240" w:lineRule="auto"/>
      </w:pPr>
      <w:r w:rsidRPr="001B39BD">
        <w:rPr>
          <w:rFonts w:ascii="TimesNewRomanPSMT" w:eastAsia="TimesNewRomanPSMT" w:hAnsi="TimesNewRomanPSMT" w:cs="TimesNewRomanPSMT"/>
          <w:szCs w:val="22"/>
          <w:lang w:bidi="lt-LT"/>
        </w:rPr>
        <w:t>širdies liga</w:t>
      </w:r>
    </w:p>
    <w:p w14:paraId="59C6C8B8" w14:textId="77777777" w:rsidR="00265447" w:rsidRPr="001B39BD" w:rsidRDefault="00265447" w:rsidP="00265447">
      <w:pPr>
        <w:pStyle w:val="Sraopastraipa"/>
        <w:numPr>
          <w:ilvl w:val="0"/>
          <w:numId w:val="1"/>
        </w:numPr>
        <w:tabs>
          <w:tab w:val="clear" w:pos="567"/>
        </w:tabs>
        <w:spacing w:line="240" w:lineRule="auto"/>
      </w:pPr>
      <w:r w:rsidRPr="001B39BD">
        <w:rPr>
          <w:lang w:bidi="lt-LT"/>
        </w:rPr>
        <w:t>skysčio kaupimasis po oda, ypač jei tinsta plaštakos, kulkšnys arba pėdos (periferinė edema)</w:t>
      </w:r>
    </w:p>
    <w:p w14:paraId="3A0F1A87" w14:textId="77777777" w:rsidR="00265447" w:rsidRPr="001B39BD" w:rsidRDefault="00265447" w:rsidP="00265447">
      <w:pPr>
        <w:pStyle w:val="Sraopastraipa"/>
        <w:numPr>
          <w:ilvl w:val="0"/>
          <w:numId w:val="1"/>
        </w:numPr>
        <w:tabs>
          <w:tab w:val="clear" w:pos="567"/>
        </w:tabs>
        <w:spacing w:line="240" w:lineRule="auto"/>
      </w:pPr>
      <w:r w:rsidRPr="001B39BD">
        <w:rPr>
          <w:lang w:bidi="lt-LT"/>
        </w:rPr>
        <w:t>skysčio kaupimasis plaučiuose (plaučių edema)</w:t>
      </w:r>
    </w:p>
    <w:p w14:paraId="70798528" w14:textId="77777777" w:rsidR="00265447" w:rsidRPr="001B39BD" w:rsidRDefault="00265447" w:rsidP="00265447">
      <w:pPr>
        <w:pStyle w:val="Sraopastraipa"/>
        <w:numPr>
          <w:ilvl w:val="0"/>
          <w:numId w:val="1"/>
        </w:numPr>
        <w:tabs>
          <w:tab w:val="clear" w:pos="567"/>
        </w:tabs>
        <w:spacing w:line="240" w:lineRule="auto"/>
      </w:pPr>
      <w:r w:rsidRPr="001B39BD">
        <w:rPr>
          <w:lang w:bidi="lt-LT"/>
        </w:rPr>
        <w:t xml:space="preserve">inkstų </w:t>
      </w:r>
      <w:r w:rsidRPr="001B39BD">
        <w:rPr>
          <w:rFonts w:ascii="TimesNewRomanPSMT" w:eastAsia="TimesNewRomanPSMT" w:hAnsi="TimesNewRomanPSMT" w:cs="TimesNewRomanPSMT"/>
          <w:szCs w:val="22"/>
          <w:lang w:bidi="lt-LT"/>
        </w:rPr>
        <w:t xml:space="preserve">ir kepenų </w:t>
      </w:r>
      <w:r w:rsidRPr="001B39BD">
        <w:rPr>
          <w:lang w:bidi="lt-LT"/>
        </w:rPr>
        <w:t>veiklos sutrikimas</w:t>
      </w:r>
    </w:p>
    <w:p w14:paraId="00F640C1" w14:textId="77777777" w:rsidR="00265447" w:rsidRPr="001B39BD" w:rsidRDefault="00265447" w:rsidP="00265447">
      <w:pPr>
        <w:pStyle w:val="Sraopastraipa"/>
        <w:numPr>
          <w:ilvl w:val="0"/>
          <w:numId w:val="1"/>
        </w:numPr>
        <w:tabs>
          <w:tab w:val="clear" w:pos="567"/>
        </w:tabs>
        <w:spacing w:line="240" w:lineRule="auto"/>
        <w:rPr>
          <w:rFonts w:asciiTheme="minorHAnsi" w:hAnsiTheme="minorHAnsi" w:cs="TimesNewRomanPSMT"/>
          <w:szCs w:val="22"/>
          <w:lang w:eastAsia="en-GB"/>
        </w:rPr>
      </w:pPr>
      <w:r w:rsidRPr="001B39BD">
        <w:rPr>
          <w:lang w:bidi="lt-LT"/>
        </w:rPr>
        <w:t>aukštas kraujospūdis nėštumo metu (preeklampsija arba eklampsija)</w:t>
      </w:r>
    </w:p>
    <w:p w14:paraId="021ECAEA" w14:textId="77777777" w:rsidR="00265447" w:rsidRPr="001B39BD" w:rsidRDefault="00265447" w:rsidP="00265447">
      <w:pPr>
        <w:pStyle w:val="Sraopastraipa"/>
        <w:numPr>
          <w:ilvl w:val="0"/>
          <w:numId w:val="1"/>
        </w:numPr>
        <w:tabs>
          <w:tab w:val="clear" w:pos="567"/>
        </w:tabs>
        <w:spacing w:line="240" w:lineRule="auto"/>
        <w:rPr>
          <w:rFonts w:asciiTheme="minorHAnsi" w:hAnsiTheme="minorHAnsi" w:cs="TimesNewRomanPSMT"/>
          <w:szCs w:val="22"/>
          <w:lang w:eastAsia="en-GB"/>
        </w:rPr>
      </w:pPr>
      <w:r w:rsidRPr="001B39BD">
        <w:rPr>
          <w:lang w:bidi="lt-LT"/>
        </w:rPr>
        <w:t>būklės ar gydymo būdai, susiję su per dideliu natrio kiekiu organizme (žr. skyrių „Kiti vaistai ir RIVELTIN infuzinis tirpalas“)</w:t>
      </w:r>
    </w:p>
    <w:p w14:paraId="725B1938" w14:textId="1A85FB9C" w:rsidR="00265447" w:rsidRPr="001B39BD" w:rsidRDefault="00265447" w:rsidP="00265447">
      <w:pPr>
        <w:pStyle w:val="Sraopastraipa"/>
        <w:numPr>
          <w:ilvl w:val="0"/>
          <w:numId w:val="1"/>
        </w:numPr>
        <w:tabs>
          <w:tab w:val="clear" w:pos="567"/>
        </w:tabs>
        <w:spacing w:line="240" w:lineRule="auto"/>
      </w:pPr>
      <w:r w:rsidRPr="001B39BD">
        <w:rPr>
          <w:lang w:bidi="lt-LT"/>
        </w:rPr>
        <w:t>sarkoidozė (jungiamojo audinio liga, kuri pažeidžia plaučius, odą ir sąnarius)</w:t>
      </w:r>
    </w:p>
    <w:p w14:paraId="2BE3771C" w14:textId="77777777" w:rsidR="00265447" w:rsidRPr="001B39BD" w:rsidRDefault="00265447" w:rsidP="00265447">
      <w:pPr>
        <w:pStyle w:val="Sraopastraipa"/>
        <w:numPr>
          <w:ilvl w:val="0"/>
          <w:numId w:val="1"/>
        </w:numPr>
        <w:tabs>
          <w:tab w:val="clear" w:pos="567"/>
        </w:tabs>
        <w:spacing w:line="240" w:lineRule="auto"/>
        <w:rPr>
          <w:rFonts w:asciiTheme="minorHAnsi" w:hAnsiTheme="minorHAnsi" w:cs="TimesNewRomanPSMT"/>
          <w:szCs w:val="22"/>
          <w:lang w:eastAsia="en-GB"/>
        </w:rPr>
      </w:pPr>
      <w:r w:rsidRPr="001B39BD">
        <w:rPr>
          <w:lang w:bidi="lt-LT"/>
        </w:rPr>
        <w:t>plaučių nepakankamumas</w:t>
      </w:r>
    </w:p>
    <w:p w14:paraId="505D3EC5" w14:textId="77777777" w:rsidR="00265447" w:rsidRPr="001B39BD" w:rsidRDefault="00265447" w:rsidP="00265447">
      <w:pPr>
        <w:pStyle w:val="Sraopastraipa"/>
        <w:numPr>
          <w:ilvl w:val="0"/>
          <w:numId w:val="1"/>
        </w:numPr>
        <w:tabs>
          <w:tab w:val="clear" w:pos="567"/>
        </w:tabs>
        <w:spacing w:line="240" w:lineRule="auto"/>
      </w:pPr>
      <w:r w:rsidRPr="001B39BD">
        <w:rPr>
          <w:lang w:bidi="lt-LT"/>
        </w:rPr>
        <w:t>smegenų pabrinkimas</w:t>
      </w:r>
    </w:p>
    <w:p w14:paraId="243DDDFD" w14:textId="4A0C5251" w:rsidR="00265447" w:rsidRPr="001B39BD" w:rsidRDefault="00265447" w:rsidP="00265447">
      <w:pPr>
        <w:pStyle w:val="Sraopastraipa"/>
        <w:numPr>
          <w:ilvl w:val="0"/>
          <w:numId w:val="1"/>
        </w:numPr>
        <w:tabs>
          <w:tab w:val="clear" w:pos="567"/>
        </w:tabs>
        <w:spacing w:line="240" w:lineRule="auto"/>
        <w:rPr>
          <w:rFonts w:ascii="TimesNewRomanPSMT" w:hAnsi="TimesNewRomanPSMT" w:cs="TimesNewRomanPSMT"/>
          <w:szCs w:val="22"/>
          <w:lang w:eastAsia="en-GB"/>
        </w:rPr>
      </w:pPr>
      <w:r w:rsidRPr="001B39BD">
        <w:rPr>
          <w:lang w:bidi="lt-LT"/>
        </w:rPr>
        <w:t xml:space="preserve">ne osmosinė vazopresino (t. y. hormono, kuris reguliuoja per inkstus šalinamo vandens ir natrio kiekį) sekrecija (pvz., dėl ūminės ir sunkios ligos, po operacijų, per </w:t>
      </w:r>
      <w:r w:rsidRPr="001B39BD">
        <w:rPr>
          <w:rFonts w:ascii="TimesNewRomanPSMT" w:eastAsia="TimesNewRomanPSMT" w:hAnsi="TimesNewRomanPSMT" w:cs="TimesNewRomanPSMT"/>
          <w:szCs w:val="22"/>
          <w:lang w:bidi="lt-LT"/>
        </w:rPr>
        <w:t>infekcijas ar po nudegimų</w:t>
      </w:r>
      <w:r w:rsidRPr="001B39BD">
        <w:rPr>
          <w:lang w:bidi="lt-LT"/>
        </w:rPr>
        <w:t xml:space="preserve">, dėl galvos smegenų ligos, sutrikusios antidiurezinio hormono sekrecijos sindromo </w:t>
      </w:r>
      <w:r w:rsidR="008E3CAC" w:rsidRPr="001B39BD">
        <w:rPr>
          <w:lang w:bidi="lt-LT"/>
        </w:rPr>
        <w:t>[</w:t>
      </w:r>
      <w:r w:rsidRPr="001B39BD">
        <w:rPr>
          <w:lang w:bidi="lt-LT"/>
        </w:rPr>
        <w:t xml:space="preserve">angl. </w:t>
      </w:r>
      <w:r w:rsidRPr="001B39BD">
        <w:rPr>
          <w:i/>
          <w:lang w:bidi="lt-LT"/>
        </w:rPr>
        <w:t>syndrome of inappropriate antidiuretic hormone secretion</w:t>
      </w:r>
      <w:r w:rsidRPr="001B39BD">
        <w:rPr>
          <w:lang w:bidi="lt-LT"/>
        </w:rPr>
        <w:t>, SIADH</w:t>
      </w:r>
      <w:r w:rsidR="008E3CAC" w:rsidRPr="001B39BD">
        <w:rPr>
          <w:lang w:bidi="lt-LT"/>
        </w:rPr>
        <w:t>]</w:t>
      </w:r>
      <w:r w:rsidRPr="001B39BD">
        <w:rPr>
          <w:lang w:bidi="lt-LT"/>
        </w:rPr>
        <w:t xml:space="preserve">, taip pat jei vartojama tam tikrų vaistų, pvz., </w:t>
      </w:r>
      <w:r w:rsidRPr="001B39BD">
        <w:rPr>
          <w:rFonts w:ascii="TimesNewRomanPSMT" w:eastAsia="TimesNewRomanPSMT" w:hAnsi="TimesNewRomanPSMT" w:cs="TimesNewRomanPSMT"/>
          <w:szCs w:val="22"/>
          <w:lang w:bidi="lt-LT"/>
        </w:rPr>
        <w:t>vazopresino agonistų</w:t>
      </w:r>
      <w:r w:rsidRPr="001B39BD">
        <w:rPr>
          <w:lang w:bidi="lt-LT"/>
        </w:rPr>
        <w:t xml:space="preserve">). Tokia būklė gali padidinti natrio koncentracijos kraujyje sumažėjimo riziką ir sukelti smegenų funkcijos sutrikimą (smegenų pabrinkimą), kuriam </w:t>
      </w:r>
      <w:r w:rsidRPr="001B39BD">
        <w:rPr>
          <w:rFonts w:ascii="TimesNewRomanPSMT" w:eastAsia="TimesNewRomanPSMT" w:hAnsi="TimesNewRomanPSMT" w:cs="TimesNewRomanPSMT"/>
          <w:szCs w:val="22"/>
          <w:lang w:bidi="lt-LT"/>
        </w:rPr>
        <w:t xml:space="preserve">būdingas </w:t>
      </w:r>
      <w:r w:rsidRPr="001B39BD">
        <w:rPr>
          <w:lang w:bidi="lt-LT"/>
        </w:rPr>
        <w:t xml:space="preserve">galvos skausmas, pykinimas, traukuliai, letargija ir </w:t>
      </w:r>
      <w:r w:rsidRPr="001B39BD">
        <w:rPr>
          <w:rFonts w:ascii="TimesNewRomanPSMT" w:eastAsia="TimesNewRomanPSMT" w:hAnsi="TimesNewRomanPSMT" w:cs="TimesNewRomanPSMT"/>
          <w:szCs w:val="22"/>
          <w:lang w:bidi="lt-LT"/>
        </w:rPr>
        <w:t>vėmimas</w:t>
      </w:r>
    </w:p>
    <w:p w14:paraId="747A0541" w14:textId="77777777" w:rsidR="00265447" w:rsidRPr="001B39BD" w:rsidRDefault="00265447" w:rsidP="00265447">
      <w:pPr>
        <w:pStyle w:val="Sraopastraipa"/>
        <w:numPr>
          <w:ilvl w:val="0"/>
          <w:numId w:val="1"/>
        </w:numPr>
        <w:tabs>
          <w:tab w:val="clear" w:pos="567"/>
        </w:tabs>
        <w:autoSpaceDE w:val="0"/>
        <w:autoSpaceDN w:val="0"/>
        <w:adjustRightInd w:val="0"/>
        <w:spacing w:line="240" w:lineRule="auto"/>
        <w:rPr>
          <w:color w:val="000000"/>
          <w:szCs w:val="22"/>
          <w:lang w:eastAsia="en-GB"/>
        </w:rPr>
      </w:pPr>
      <w:r w:rsidRPr="001B39BD">
        <w:rPr>
          <w:color w:val="000000"/>
          <w:szCs w:val="22"/>
          <w:lang w:bidi="lt-LT"/>
        </w:rPr>
        <w:t>jeigu Jūsų vaikas yra naujagimis ir gydomas tam tikru antibiotiku, vadinamu ceftriaksonu, šio vaisto negalima maišyti ar skirti kartu su bet kokiais į veną lašinamais tirpalais, kurių sudėtyje yra kalcio. Jūsų gydytojas tai žino ir jų kartu neskirs nei per skirtingas infuzines sistemas, nei į skirtingas injekcijos vietas. Vis dėlto vyresniems nei 28 dienų amžiaus pacientams kalcio ir ceftriaksono galima skirti paeiliui vieną po kito, jei gydytojas imasi priemonių, kad vaistai tarpusavyje nesąveikautų. Jei Jūsų arba Jūsų vaiko kraujo tūris sumažėjęs, vengiama skirti kalcį ir ceftriaksoną vieną po kito.</w:t>
      </w:r>
    </w:p>
    <w:p w14:paraId="0828805C" w14:textId="77777777" w:rsidR="00265447" w:rsidRPr="001B39BD" w:rsidRDefault="00265447" w:rsidP="00265447">
      <w:pPr>
        <w:pStyle w:val="Sraopastraipa"/>
        <w:numPr>
          <w:ilvl w:val="0"/>
          <w:numId w:val="1"/>
        </w:numPr>
        <w:tabs>
          <w:tab w:val="clear" w:pos="567"/>
        </w:tabs>
        <w:autoSpaceDE w:val="0"/>
        <w:autoSpaceDN w:val="0"/>
        <w:adjustRightInd w:val="0"/>
        <w:spacing w:line="240" w:lineRule="auto"/>
        <w:rPr>
          <w:color w:val="000000"/>
          <w:szCs w:val="22"/>
          <w:lang w:eastAsia="en-GB"/>
        </w:rPr>
      </w:pPr>
      <w:r w:rsidRPr="001B39BD">
        <w:rPr>
          <w:color w:val="000000"/>
          <w:szCs w:val="22"/>
          <w:lang w:bidi="lt-LT"/>
        </w:rPr>
        <w:t xml:space="preserve">skysčio kiekio smegenyse pokyčiai (pavyzdžiui, dėl meningito, kraujavimo į kaukolę arba smegenų traumos), nes dėl jų padidėja sunkaus </w:t>
      </w:r>
      <w:r w:rsidRPr="001B39BD">
        <w:rPr>
          <w:rFonts w:ascii="TimesNewRomanPSMT" w:eastAsia="TimesNewRomanPSMT" w:hAnsi="TimesNewRomanPSMT" w:cs="TimesNewRomanPSMT"/>
          <w:szCs w:val="22"/>
          <w:lang w:bidi="lt-LT"/>
        </w:rPr>
        <w:t xml:space="preserve">ir gyvybei pavojingo </w:t>
      </w:r>
      <w:r w:rsidRPr="001B39BD">
        <w:rPr>
          <w:lang w:bidi="lt-LT"/>
        </w:rPr>
        <w:t>smegenų pabrinkimo, kurį sukelia žema natrio koncentracija kraujyje, rizika</w:t>
      </w:r>
    </w:p>
    <w:p w14:paraId="14D0F2B6" w14:textId="77777777" w:rsidR="00265447" w:rsidRPr="001B39BD" w:rsidRDefault="00265447" w:rsidP="00265447">
      <w:pPr>
        <w:pStyle w:val="Sraopastraipa"/>
        <w:numPr>
          <w:ilvl w:val="0"/>
          <w:numId w:val="1"/>
        </w:numPr>
        <w:tabs>
          <w:tab w:val="clear" w:pos="567"/>
        </w:tabs>
        <w:spacing w:line="240" w:lineRule="auto"/>
        <w:rPr>
          <w:rFonts w:ascii="TimesNewRomanPSMT" w:hAnsi="TimesNewRomanPSMT" w:cs="TimesNewRomanPSMT"/>
          <w:szCs w:val="22"/>
          <w:lang w:eastAsia="en-GB"/>
        </w:rPr>
      </w:pPr>
      <w:r w:rsidRPr="001B39BD">
        <w:rPr>
          <w:lang w:bidi="lt-LT"/>
        </w:rPr>
        <w:t>antinksčių žievės nepakankamumas (prasta antinksčių funkcija)</w:t>
      </w:r>
    </w:p>
    <w:p w14:paraId="2EFBE6D1" w14:textId="09229CE0" w:rsidR="00265447" w:rsidRPr="001B39BD" w:rsidRDefault="008E3CAC" w:rsidP="00265447">
      <w:pPr>
        <w:pStyle w:val="Sraopastraipa"/>
        <w:numPr>
          <w:ilvl w:val="0"/>
          <w:numId w:val="1"/>
        </w:numPr>
        <w:tabs>
          <w:tab w:val="clear" w:pos="567"/>
        </w:tabs>
        <w:spacing w:line="240" w:lineRule="auto"/>
        <w:rPr>
          <w:rFonts w:ascii="TimesNewRomanPSMT" w:hAnsi="TimesNewRomanPSMT" w:cs="TimesNewRomanPSMT"/>
          <w:szCs w:val="22"/>
          <w:lang w:eastAsia="en-GB"/>
        </w:rPr>
      </w:pPr>
      <w:r w:rsidRPr="001B39BD">
        <w:rPr>
          <w:lang w:bidi="lt-LT"/>
        </w:rPr>
        <w:t>generalizuota miastenija (</w:t>
      </w:r>
      <w:r w:rsidR="00265447" w:rsidRPr="001B39BD">
        <w:rPr>
          <w:i/>
          <w:lang w:bidi="lt-LT"/>
        </w:rPr>
        <w:t>myasthenia gravis</w:t>
      </w:r>
      <w:r w:rsidRPr="001B39BD">
        <w:rPr>
          <w:lang w:bidi="lt-LT"/>
        </w:rPr>
        <w:t>)</w:t>
      </w:r>
      <w:r w:rsidR="00265447" w:rsidRPr="001B39BD">
        <w:rPr>
          <w:lang w:bidi="lt-LT"/>
        </w:rPr>
        <w:t xml:space="preserve"> (liga, sukelianti progresuojantį raumenų silpnumą)</w:t>
      </w:r>
    </w:p>
    <w:p w14:paraId="10D2AA55" w14:textId="77777777" w:rsidR="00265447" w:rsidRPr="001B39BD" w:rsidRDefault="00265447" w:rsidP="00265447">
      <w:pPr>
        <w:pStyle w:val="Sraopastraipa"/>
        <w:numPr>
          <w:ilvl w:val="0"/>
          <w:numId w:val="1"/>
        </w:numPr>
        <w:tabs>
          <w:tab w:val="clear" w:pos="567"/>
        </w:tabs>
        <w:spacing w:line="240" w:lineRule="auto"/>
        <w:rPr>
          <w:rFonts w:ascii="TimesNewRomanPSMT" w:hAnsi="TimesNewRomanPSMT" w:cs="TimesNewRomanPSMT"/>
          <w:szCs w:val="22"/>
          <w:lang w:eastAsia="en-GB"/>
        </w:rPr>
      </w:pPr>
      <w:r w:rsidRPr="001B39BD">
        <w:rPr>
          <w:rFonts w:ascii="TimesNewRomanPSMT" w:eastAsia="TimesNewRomanPSMT" w:hAnsi="TimesNewRomanPSMT" w:cs="TimesNewRomanPSMT"/>
          <w:szCs w:val="22"/>
          <w:lang w:bidi="lt-LT"/>
        </w:rPr>
        <w:t xml:space="preserve">padidėjusi alkalozės </w:t>
      </w:r>
      <w:r w:rsidRPr="001B39BD">
        <w:rPr>
          <w:szCs w:val="22"/>
          <w:lang w:bidi="lt-LT"/>
        </w:rPr>
        <w:t>(pernelyg šarminės kraujo reakcijos) rizika</w:t>
      </w:r>
    </w:p>
    <w:p w14:paraId="7CDD4083" w14:textId="77777777" w:rsidR="00265447" w:rsidRPr="001B39BD" w:rsidRDefault="00265447" w:rsidP="00265447">
      <w:pPr>
        <w:tabs>
          <w:tab w:val="clear" w:pos="567"/>
        </w:tabs>
        <w:spacing w:line="240" w:lineRule="auto"/>
        <w:rPr>
          <w:rFonts w:ascii="TimesNewRomanPSMT" w:hAnsi="TimesNewRomanPSMT" w:cs="TimesNewRomanPSMT"/>
          <w:szCs w:val="22"/>
          <w:lang w:eastAsia="en-GB"/>
        </w:rPr>
      </w:pPr>
    </w:p>
    <w:p w14:paraId="4F00E64A" w14:textId="77777777" w:rsidR="00265447" w:rsidRPr="001B39BD" w:rsidRDefault="00265447" w:rsidP="00265447">
      <w:pPr>
        <w:tabs>
          <w:tab w:val="clear" w:pos="567"/>
        </w:tabs>
        <w:spacing w:line="240" w:lineRule="auto"/>
      </w:pPr>
      <w:r w:rsidRPr="001B39BD">
        <w:rPr>
          <w:lang w:bidi="lt-LT"/>
        </w:rPr>
        <w:t>Kol Jums bus skiriamas RIVELTIN infuzinis tirpalas, bus stebima organizmo skysčių pusiausvyra ir elektrolitų koncentracija kraujyje, siekiant įsitikinti, kad rodikliai atitinka normą.</w:t>
      </w:r>
    </w:p>
    <w:p w14:paraId="708F72BB" w14:textId="77777777" w:rsidR="00265447" w:rsidRPr="001B39BD" w:rsidRDefault="00265447" w:rsidP="00265447">
      <w:pPr>
        <w:tabs>
          <w:tab w:val="clear" w:pos="567"/>
        </w:tabs>
        <w:spacing w:line="240" w:lineRule="auto"/>
        <w:rPr>
          <w:rFonts w:ascii="TimesNewRomanPSMT" w:hAnsi="TimesNewRomanPSMT" w:cs="TimesNewRomanPSMT"/>
          <w:szCs w:val="22"/>
          <w:lang w:eastAsia="en-GB"/>
        </w:rPr>
      </w:pPr>
    </w:p>
    <w:p w14:paraId="4A316592" w14:textId="70B43210" w:rsidR="00265447" w:rsidRPr="001B39BD" w:rsidRDefault="00265447" w:rsidP="00265447">
      <w:pPr>
        <w:tabs>
          <w:tab w:val="clear" w:pos="567"/>
        </w:tabs>
        <w:spacing w:line="240" w:lineRule="auto"/>
      </w:pPr>
      <w:r w:rsidRPr="001B39BD">
        <w:rPr>
          <w:lang w:bidi="lt-LT"/>
        </w:rPr>
        <w:t xml:space="preserve">RIVELTIN infuzinio tirpalo negalima leisti per tą pačią adatą, per kurią perpilamas kraujas. Tai </w:t>
      </w:r>
      <w:r w:rsidR="008E3CAC" w:rsidRPr="001B39BD">
        <w:rPr>
          <w:lang w:bidi="lt-LT"/>
        </w:rPr>
        <w:t xml:space="preserve">gali </w:t>
      </w:r>
      <w:r w:rsidRPr="001B39BD">
        <w:rPr>
          <w:lang w:bidi="lt-LT"/>
        </w:rPr>
        <w:t>pažeisti raudonuosius kraujo kūnelius arba jie gali sulipti.</w:t>
      </w:r>
    </w:p>
    <w:p w14:paraId="641272C5" w14:textId="77777777" w:rsidR="00265447" w:rsidRPr="001B39BD" w:rsidRDefault="00265447" w:rsidP="00265447">
      <w:pPr>
        <w:numPr>
          <w:ilvl w:val="12"/>
          <w:numId w:val="0"/>
        </w:numPr>
        <w:tabs>
          <w:tab w:val="clear" w:pos="567"/>
        </w:tabs>
        <w:spacing w:line="240" w:lineRule="auto"/>
        <w:rPr>
          <w:highlight w:val="yellow"/>
        </w:rPr>
      </w:pPr>
    </w:p>
    <w:p w14:paraId="32C9DC83" w14:textId="77777777" w:rsidR="00265447" w:rsidRPr="001B39BD" w:rsidRDefault="00265447" w:rsidP="00265447">
      <w:pPr>
        <w:numPr>
          <w:ilvl w:val="12"/>
          <w:numId w:val="0"/>
        </w:numPr>
        <w:tabs>
          <w:tab w:val="clear" w:pos="567"/>
        </w:tabs>
        <w:spacing w:line="240" w:lineRule="auto"/>
      </w:pPr>
      <w:r w:rsidRPr="001B39BD">
        <w:rPr>
          <w:szCs w:val="22"/>
          <w:lang w:bidi="lt-LT"/>
        </w:rPr>
        <w:t>Jei būtinas ilgalaikis gydymas, Jums taip pat bus skiriama kitų rūšių infuzinių tirpalų. Jie patenkins organizmo maisto medžiagų poreikius.</w:t>
      </w:r>
    </w:p>
    <w:p w14:paraId="051D6B7B" w14:textId="77777777" w:rsidR="00265447" w:rsidRPr="001B39BD" w:rsidRDefault="00265447" w:rsidP="00265447">
      <w:pPr>
        <w:numPr>
          <w:ilvl w:val="12"/>
          <w:numId w:val="0"/>
        </w:numPr>
        <w:tabs>
          <w:tab w:val="clear" w:pos="567"/>
        </w:tabs>
        <w:spacing w:line="240" w:lineRule="auto"/>
      </w:pPr>
    </w:p>
    <w:p w14:paraId="54B0F1A6" w14:textId="77777777" w:rsidR="00265447" w:rsidRPr="001B39BD" w:rsidRDefault="00265447" w:rsidP="00265447">
      <w:pPr>
        <w:numPr>
          <w:ilvl w:val="12"/>
          <w:numId w:val="0"/>
        </w:numPr>
        <w:tabs>
          <w:tab w:val="clear" w:pos="567"/>
        </w:tabs>
        <w:spacing w:line="240" w:lineRule="auto"/>
        <w:rPr>
          <w:b/>
          <w:bCs/>
        </w:rPr>
      </w:pPr>
      <w:r w:rsidRPr="001B39BD">
        <w:rPr>
          <w:b/>
          <w:lang w:bidi="lt-LT"/>
        </w:rPr>
        <w:t>Vaikai</w:t>
      </w:r>
    </w:p>
    <w:p w14:paraId="23334E57" w14:textId="77777777" w:rsidR="00265447" w:rsidRPr="001B39BD" w:rsidRDefault="00265447" w:rsidP="00265447">
      <w:pPr>
        <w:tabs>
          <w:tab w:val="clear" w:pos="567"/>
        </w:tabs>
        <w:autoSpaceDE w:val="0"/>
        <w:autoSpaceDN w:val="0"/>
        <w:adjustRightInd w:val="0"/>
        <w:spacing w:line="240" w:lineRule="auto"/>
        <w:rPr>
          <w:color w:val="000000"/>
          <w:szCs w:val="22"/>
          <w:lang w:eastAsia="en-GB"/>
        </w:rPr>
      </w:pPr>
      <w:r w:rsidRPr="001B39BD">
        <w:rPr>
          <w:rFonts w:ascii="TimesNewRomanPSMT" w:eastAsia="TimesNewRomanPSMT" w:hAnsi="TimesNewRomanPSMT" w:cs="TimesNewRomanPSMT"/>
          <w:szCs w:val="22"/>
          <w:lang w:bidi="lt-LT"/>
        </w:rPr>
        <w:lastRenderedPageBreak/>
        <w:t xml:space="preserve">Vaikai turi didelę </w:t>
      </w:r>
      <w:r w:rsidRPr="001B39BD">
        <w:rPr>
          <w:lang w:bidi="lt-LT"/>
        </w:rPr>
        <w:t xml:space="preserve">sunkaus ir gyvybei pavojingo smegenų pabrinkimo, </w:t>
      </w:r>
      <w:r w:rsidRPr="001B39BD">
        <w:rPr>
          <w:rFonts w:ascii="TimesNewRomanPSMT" w:eastAsia="TimesNewRomanPSMT" w:hAnsi="TimesNewRomanPSMT" w:cs="TimesNewRomanPSMT"/>
          <w:szCs w:val="22"/>
          <w:lang w:bidi="lt-LT"/>
        </w:rPr>
        <w:t xml:space="preserve">kurį sukelia </w:t>
      </w:r>
      <w:r w:rsidRPr="001B39BD">
        <w:rPr>
          <w:lang w:bidi="lt-LT"/>
        </w:rPr>
        <w:t>žema natrio koncentracija kraujyje, riziką.</w:t>
      </w:r>
    </w:p>
    <w:p w14:paraId="02511BB4" w14:textId="77777777" w:rsidR="00265447" w:rsidRPr="001B39BD" w:rsidRDefault="00265447" w:rsidP="00265447">
      <w:pPr>
        <w:numPr>
          <w:ilvl w:val="12"/>
          <w:numId w:val="0"/>
        </w:numPr>
        <w:tabs>
          <w:tab w:val="clear" w:pos="567"/>
        </w:tabs>
        <w:spacing w:line="240" w:lineRule="auto"/>
        <w:rPr>
          <w:b/>
          <w:bCs/>
        </w:rPr>
      </w:pPr>
    </w:p>
    <w:p w14:paraId="7CA06F6D" w14:textId="77777777" w:rsidR="00265447" w:rsidRPr="001B39BD" w:rsidRDefault="00265447" w:rsidP="00265447">
      <w:pPr>
        <w:numPr>
          <w:ilvl w:val="12"/>
          <w:numId w:val="0"/>
        </w:numPr>
        <w:tabs>
          <w:tab w:val="clear" w:pos="567"/>
        </w:tabs>
        <w:spacing w:line="240" w:lineRule="auto"/>
        <w:ind w:right="-2"/>
      </w:pPr>
      <w:r w:rsidRPr="001B39BD">
        <w:rPr>
          <w:b/>
          <w:lang w:bidi="lt-LT"/>
        </w:rPr>
        <w:t>Kiti vaistai ir RIVELTIN infuzinis tirpalas</w:t>
      </w:r>
    </w:p>
    <w:p w14:paraId="31DF9ACB" w14:textId="77777777" w:rsidR="00265447" w:rsidRPr="001B39BD" w:rsidRDefault="00265447" w:rsidP="00265447">
      <w:pPr>
        <w:numPr>
          <w:ilvl w:val="12"/>
          <w:numId w:val="0"/>
        </w:numPr>
        <w:spacing w:line="240" w:lineRule="auto"/>
        <w:ind w:right="-2"/>
      </w:pPr>
      <w:r w:rsidRPr="001B39BD">
        <w:rPr>
          <w:lang w:bidi="lt-LT"/>
        </w:rPr>
        <w:t>Jeigu vartojate ar neseniai vartojote kitų vaistų arba dėl to nesate tikri, apie tai pasakykite gydytojui arba vaistininkui, ypač jeigu vartojate:</w:t>
      </w:r>
    </w:p>
    <w:p w14:paraId="6A422167" w14:textId="77777777" w:rsidR="00265447" w:rsidRPr="001B39BD" w:rsidRDefault="00265447" w:rsidP="00265447">
      <w:pPr>
        <w:numPr>
          <w:ilvl w:val="12"/>
          <w:numId w:val="0"/>
        </w:numPr>
        <w:tabs>
          <w:tab w:val="clear" w:pos="567"/>
        </w:tabs>
        <w:spacing w:line="240" w:lineRule="auto"/>
        <w:ind w:right="-2"/>
      </w:pPr>
    </w:p>
    <w:p w14:paraId="06086D73" w14:textId="6C85DF2F" w:rsidR="00265447" w:rsidRPr="001B39BD" w:rsidRDefault="00265447" w:rsidP="00265447">
      <w:pPr>
        <w:pStyle w:val="Sraopastraipa"/>
        <w:numPr>
          <w:ilvl w:val="0"/>
          <w:numId w:val="1"/>
        </w:numPr>
        <w:tabs>
          <w:tab w:val="clear" w:pos="567"/>
        </w:tabs>
        <w:spacing w:line="240" w:lineRule="auto"/>
        <w:ind w:right="-2"/>
      </w:pPr>
      <w:r w:rsidRPr="001B39BD">
        <w:rPr>
          <w:lang w:bidi="lt-LT"/>
        </w:rPr>
        <w:t>vaistų, stiprinančių vazopresino (hormono, kuris reguliuoja per inkstus šalinamo vandens ir natrio kiekį) poveikį (pvz., vazopresino išsiskyrimą stimuliuojančių vaistų, [įskaitant antipsichozinius vaistus, vaistus nuo epilepsijos, antidepresantus, stimuliuojančias, narkotines medžiagas, klofibratą, vartojamą padidėjusiam riebalų kiekiui kraujyje reguliuoti, vaistus nuo diabeto, pvz., chlorpropamidą, ir kai kuriuos vaistus, vartojamus vėžiui gydyti], vazopresino veikimą stiprinančių vaistų [pavyzdžiui, nesteroidinių vaistų nuo uždegimo] ir vaistų, veikiančių kaip vazopresinas, t. y. vazopresino analogai)</w:t>
      </w:r>
    </w:p>
    <w:p w14:paraId="0C5B8004" w14:textId="77777777" w:rsidR="00265447" w:rsidRPr="001B39BD" w:rsidRDefault="00265447" w:rsidP="00265447">
      <w:pPr>
        <w:pStyle w:val="Sraopastraipa"/>
        <w:numPr>
          <w:ilvl w:val="0"/>
          <w:numId w:val="1"/>
        </w:numPr>
        <w:tabs>
          <w:tab w:val="clear" w:pos="567"/>
        </w:tabs>
        <w:spacing w:line="240" w:lineRule="auto"/>
        <w:ind w:right="-2"/>
      </w:pPr>
      <w:r w:rsidRPr="001B39BD">
        <w:rPr>
          <w:lang w:bidi="lt-LT"/>
        </w:rPr>
        <w:t>diuretikų (šlapimą varančių vaistų)</w:t>
      </w:r>
    </w:p>
    <w:p w14:paraId="2D4AC583" w14:textId="5AFCE1B5" w:rsidR="00265447" w:rsidRPr="001B39BD" w:rsidRDefault="004B4A93" w:rsidP="00265447">
      <w:pPr>
        <w:pStyle w:val="Sraopastraipa"/>
        <w:numPr>
          <w:ilvl w:val="0"/>
          <w:numId w:val="1"/>
        </w:numPr>
        <w:spacing w:line="240" w:lineRule="auto"/>
      </w:pPr>
      <w:r w:rsidRPr="001B39BD">
        <w:rPr>
          <w:lang w:bidi="lt-LT"/>
        </w:rPr>
        <w:t>vaistų</w:t>
      </w:r>
      <w:r w:rsidR="00265447" w:rsidRPr="001B39BD">
        <w:rPr>
          <w:lang w:bidi="lt-LT"/>
        </w:rPr>
        <w:t>, dėl kurių organizme sulaikoma per daug natrio ir vandens, pvz., kortikosteroidų (vaistų nuo uždegimo) ir karbenoksoloną (virškinamojo trakto opoms gydyti). Jie gali sukelti skysčių kaupimąsi audiniuose ir aukštą kraujospūdį</w:t>
      </w:r>
    </w:p>
    <w:p w14:paraId="288804F0" w14:textId="7A6699A1" w:rsidR="00265447" w:rsidRPr="001B39BD" w:rsidRDefault="00265447" w:rsidP="00265447">
      <w:pPr>
        <w:pStyle w:val="Sraopastraipa"/>
        <w:numPr>
          <w:ilvl w:val="0"/>
          <w:numId w:val="1"/>
        </w:numPr>
        <w:tabs>
          <w:tab w:val="clear" w:pos="567"/>
        </w:tabs>
        <w:spacing w:line="240" w:lineRule="auto"/>
        <w:rPr>
          <w:b/>
          <w:bCs/>
        </w:rPr>
      </w:pPr>
      <w:r w:rsidRPr="001B39BD">
        <w:rPr>
          <w:lang w:bidi="lt-LT"/>
        </w:rPr>
        <w:t>kalio koncentraciją kraujyje veikiančių vaistų, įskaitant kalį tausojančius diuretikus, tokius kaip amiloridas, spironolaktonas ir triamterenas, angiotenziną konvertuojančio fermento (AKF) inhibitorius arba angiotenzino II receptorių antagonistus (vartojamus aukštam kraujospūdžiui gydyti), takrolimuzą arba ciklosporiną (vartojamus siekiant išvengti transplantato atmetimo) ir suksameton</w:t>
      </w:r>
      <w:r w:rsidR="004B4A93" w:rsidRPr="001B39BD">
        <w:rPr>
          <w:lang w:bidi="lt-LT"/>
        </w:rPr>
        <w:t>į</w:t>
      </w:r>
      <w:r w:rsidRPr="001B39BD">
        <w:rPr>
          <w:lang w:bidi="lt-LT"/>
        </w:rPr>
        <w:t xml:space="preserve"> (nervų ir raumenų blokatorių). Jei tokių vaistų vartojama kartu su RIVELTIN infuziniu tirpalu, gali padidėti kalio koncentracija kraujyje, ypač jei sergate inkstų liga. Tai gali būti pavojinga gyvybei</w:t>
      </w:r>
    </w:p>
    <w:p w14:paraId="05323692" w14:textId="77777777" w:rsidR="00265447" w:rsidRPr="001B39BD" w:rsidRDefault="00265447" w:rsidP="00265447">
      <w:pPr>
        <w:pStyle w:val="Sraopastraipa"/>
        <w:numPr>
          <w:ilvl w:val="0"/>
          <w:numId w:val="1"/>
        </w:numPr>
        <w:tabs>
          <w:tab w:val="clear" w:pos="567"/>
        </w:tabs>
        <w:spacing w:line="240" w:lineRule="auto"/>
        <w:rPr>
          <w:b/>
          <w:bCs/>
        </w:rPr>
      </w:pPr>
      <w:r w:rsidRPr="001B39BD">
        <w:rPr>
          <w:lang w:bidi="lt-LT"/>
        </w:rPr>
        <w:t>rusmenės preparatų (vaistų nuo širdies ligų). Padidėjus kalcio koncentracijai kraujyje šių vaistų poveikis sustiprėja, o tai gali sukelti sunkų širdies ritmo sutrikimą</w:t>
      </w:r>
    </w:p>
    <w:p w14:paraId="7264282C" w14:textId="77777777" w:rsidR="00265447" w:rsidRPr="001B39BD" w:rsidRDefault="00265447" w:rsidP="00265447">
      <w:pPr>
        <w:pStyle w:val="Sraopastraipa"/>
        <w:numPr>
          <w:ilvl w:val="0"/>
          <w:numId w:val="1"/>
        </w:numPr>
        <w:tabs>
          <w:tab w:val="clear" w:pos="567"/>
        </w:tabs>
        <w:spacing w:line="240" w:lineRule="auto"/>
        <w:rPr>
          <w:b/>
          <w:bCs/>
        </w:rPr>
      </w:pPr>
      <w:r w:rsidRPr="001B39BD">
        <w:rPr>
          <w:lang w:bidi="lt-LT"/>
        </w:rPr>
        <w:t>vitaminą D, kuris gali sukelti kalcio koncentracijos kraujyje padidėjimą (hiperkalcemiją)</w:t>
      </w:r>
    </w:p>
    <w:p w14:paraId="0766157A" w14:textId="2DE67900" w:rsidR="00265447" w:rsidRPr="001B39BD" w:rsidRDefault="00265447" w:rsidP="00265447">
      <w:pPr>
        <w:pStyle w:val="Sraopastraipa"/>
        <w:numPr>
          <w:ilvl w:val="0"/>
          <w:numId w:val="1"/>
        </w:numPr>
      </w:pPr>
      <w:r w:rsidRPr="001B39BD">
        <w:rPr>
          <w:lang w:bidi="lt-LT"/>
        </w:rPr>
        <w:t xml:space="preserve">tam tikrų per chirurgines operacijas skiriamų vaistų, pvz., raumenis atpalaiduojančių preparatų (įskaitant tubokurariną ir </w:t>
      </w:r>
      <w:r w:rsidR="00EF5C23" w:rsidRPr="001B39BD">
        <w:rPr>
          <w:lang w:bidi="lt-LT"/>
        </w:rPr>
        <w:t>vekuronį</w:t>
      </w:r>
      <w:r w:rsidRPr="001B39BD">
        <w:rPr>
          <w:lang w:bidi="lt-LT"/>
        </w:rPr>
        <w:t>) ir acetilcholiną. J</w:t>
      </w:r>
      <w:r w:rsidR="00EF5C23" w:rsidRPr="001B39BD">
        <w:rPr>
          <w:lang w:bidi="lt-LT"/>
        </w:rPr>
        <w:t>uos skiria</w:t>
      </w:r>
      <w:r w:rsidRPr="001B39BD">
        <w:rPr>
          <w:lang w:bidi="lt-LT"/>
        </w:rPr>
        <w:t xml:space="preserve"> anesteziologas.</w:t>
      </w:r>
    </w:p>
    <w:p w14:paraId="7252959A" w14:textId="77777777" w:rsidR="00265447" w:rsidRPr="001B39BD" w:rsidRDefault="00265447" w:rsidP="00265447">
      <w:pPr>
        <w:pStyle w:val="Sraopastraipa"/>
        <w:numPr>
          <w:ilvl w:val="0"/>
          <w:numId w:val="1"/>
        </w:numPr>
        <w:spacing w:line="240" w:lineRule="auto"/>
      </w:pPr>
      <w:r w:rsidRPr="001B39BD">
        <w:rPr>
          <w:lang w:bidi="lt-LT"/>
        </w:rPr>
        <w:t>aminoglikozidų (tam tikros rūšies antibiotikų)</w:t>
      </w:r>
    </w:p>
    <w:p w14:paraId="65421C32" w14:textId="77777777" w:rsidR="00265447" w:rsidRPr="001B39BD" w:rsidRDefault="00265447" w:rsidP="00265447">
      <w:pPr>
        <w:pStyle w:val="Sraopastraipa"/>
        <w:numPr>
          <w:ilvl w:val="0"/>
          <w:numId w:val="1"/>
        </w:numPr>
      </w:pPr>
      <w:r w:rsidRPr="001B39BD">
        <w:rPr>
          <w:lang w:bidi="lt-LT"/>
        </w:rPr>
        <w:t>nifedipiną (aukštam kraujospūdžiui ir krūtinės skausmui gydyti)</w:t>
      </w:r>
    </w:p>
    <w:p w14:paraId="34408FB1" w14:textId="77777777" w:rsidR="00265447" w:rsidRPr="001B39BD" w:rsidRDefault="00265447" w:rsidP="00265447">
      <w:pPr>
        <w:pStyle w:val="Sraopastraipa"/>
        <w:numPr>
          <w:ilvl w:val="0"/>
          <w:numId w:val="1"/>
        </w:numPr>
        <w:spacing w:line="240" w:lineRule="auto"/>
      </w:pPr>
      <w:r w:rsidRPr="001B39BD">
        <w:rPr>
          <w:lang w:bidi="lt-LT"/>
        </w:rPr>
        <w:t>vaistų, kurių išsiskyrimas su šlapimu priklauso nuo jo pH:</w:t>
      </w:r>
    </w:p>
    <w:p w14:paraId="2BD557DD" w14:textId="77777777" w:rsidR="00265447" w:rsidRPr="001B39BD" w:rsidRDefault="00265447" w:rsidP="00265447">
      <w:pPr>
        <w:pStyle w:val="Sraopastraipa"/>
        <w:numPr>
          <w:ilvl w:val="0"/>
          <w:numId w:val="1"/>
        </w:numPr>
        <w:spacing w:line="240" w:lineRule="auto"/>
        <w:ind w:left="720"/>
      </w:pPr>
      <w:r w:rsidRPr="001B39BD">
        <w:rPr>
          <w:lang w:bidi="lt-LT"/>
        </w:rPr>
        <w:t>rūgštinių preparatų, pvz., salicilatų (vartojamų nuo uždegimo, pvz., aspirino), barbitūratų (migdomųjų vaistų) ir ličio preparatų (vartojamų bipoliniam sutrikimui ir psichikos sutrikimams gydyti)</w:t>
      </w:r>
    </w:p>
    <w:p w14:paraId="3298759B" w14:textId="77777777" w:rsidR="00265447" w:rsidRPr="001B39BD" w:rsidRDefault="00265447" w:rsidP="00265447">
      <w:pPr>
        <w:pStyle w:val="Sraopastraipa"/>
        <w:numPr>
          <w:ilvl w:val="0"/>
          <w:numId w:val="1"/>
        </w:numPr>
        <w:spacing w:line="240" w:lineRule="auto"/>
        <w:ind w:left="720"/>
        <w:jc w:val="both"/>
      </w:pPr>
      <w:r w:rsidRPr="001B39BD">
        <w:rPr>
          <w:lang w:bidi="lt-LT"/>
        </w:rPr>
        <w:t>šarminių (bazinių) preparatų, įskaitant simpatomimetikus (psichostimuliatorius, pvz., efedriną ir pseudoefedriną, vartojamus peršalimui ir astmai gydyti) ar kitų psichostimuliatorių, pvz., dekstroamfetaminą, fenfluraminą.</w:t>
      </w:r>
    </w:p>
    <w:p w14:paraId="1DE47741" w14:textId="77777777" w:rsidR="00265447" w:rsidRPr="001B39BD" w:rsidRDefault="00265447" w:rsidP="00265447">
      <w:pPr>
        <w:numPr>
          <w:ilvl w:val="12"/>
          <w:numId w:val="0"/>
        </w:numPr>
        <w:tabs>
          <w:tab w:val="clear" w:pos="567"/>
        </w:tabs>
        <w:spacing w:line="240" w:lineRule="auto"/>
        <w:ind w:right="-2"/>
      </w:pPr>
    </w:p>
    <w:p w14:paraId="60BFB813" w14:textId="77777777" w:rsidR="00265447" w:rsidRPr="001B39BD" w:rsidRDefault="00265447" w:rsidP="00265447">
      <w:pPr>
        <w:numPr>
          <w:ilvl w:val="12"/>
          <w:numId w:val="0"/>
        </w:numPr>
        <w:tabs>
          <w:tab w:val="clear" w:pos="567"/>
        </w:tabs>
        <w:spacing w:line="240" w:lineRule="auto"/>
        <w:ind w:right="-2"/>
      </w:pPr>
      <w:r w:rsidRPr="001B39BD">
        <w:rPr>
          <w:lang w:bidi="lt-LT"/>
        </w:rPr>
        <w:t>Jūsų gydytojas žino apie šalutinį poveikį, kurį gali sukelti RIVELTIN infuzinio tirpalo ir minėtų vaistų derinimas. Gydytojas pasirūpins, kad Jums skiriamas infuzinis tirpalas būtų teisingai dozuojamas.</w:t>
      </w:r>
    </w:p>
    <w:p w14:paraId="3605AB56" w14:textId="77777777" w:rsidR="00265447" w:rsidRPr="001B39BD" w:rsidRDefault="00265447" w:rsidP="00265447">
      <w:pPr>
        <w:numPr>
          <w:ilvl w:val="12"/>
          <w:numId w:val="0"/>
        </w:numPr>
        <w:tabs>
          <w:tab w:val="clear" w:pos="567"/>
          <w:tab w:val="left" w:pos="1290"/>
        </w:tabs>
        <w:spacing w:line="240" w:lineRule="auto"/>
        <w:ind w:right="-2"/>
      </w:pPr>
    </w:p>
    <w:p w14:paraId="128AD471" w14:textId="77777777" w:rsidR="00265447" w:rsidRPr="001B39BD" w:rsidRDefault="00265447" w:rsidP="00265447">
      <w:pPr>
        <w:rPr>
          <w:b/>
          <w:bCs/>
          <w:szCs w:val="22"/>
        </w:rPr>
      </w:pPr>
      <w:r w:rsidRPr="001B39BD">
        <w:rPr>
          <w:b/>
          <w:lang w:bidi="lt-LT"/>
        </w:rPr>
        <w:t>Nėštumas, žindymo laikotarpis ir vaisingumas</w:t>
      </w:r>
    </w:p>
    <w:p w14:paraId="7304B07D" w14:textId="2C59C340" w:rsidR="00265447" w:rsidRPr="001B39BD" w:rsidRDefault="00265447" w:rsidP="00265447">
      <w:pPr>
        <w:numPr>
          <w:ilvl w:val="12"/>
          <w:numId w:val="0"/>
        </w:numPr>
        <w:tabs>
          <w:tab w:val="clear" w:pos="567"/>
        </w:tabs>
        <w:spacing w:line="240" w:lineRule="auto"/>
      </w:pPr>
      <w:r w:rsidRPr="001B39BD">
        <w:rPr>
          <w:lang w:bidi="lt-LT"/>
        </w:rPr>
        <w:t xml:space="preserve">Jeigu esate nėščia, žindote kūdikį, manote, kad galbūt esate nėščia arba planuojate pastoti, tai prieš </w:t>
      </w:r>
      <w:r w:rsidR="00EF5C23" w:rsidRPr="001B39BD">
        <w:rPr>
          <w:lang w:bidi="lt-LT"/>
        </w:rPr>
        <w:t>Jums skiriant</w:t>
      </w:r>
      <w:r w:rsidRPr="001B39BD">
        <w:rPr>
          <w:lang w:bidi="lt-LT"/>
        </w:rPr>
        <w:t xml:space="preserve"> šį vaistą pasitarkite su gydytoj</w:t>
      </w:r>
      <w:r w:rsidR="00EF5C23" w:rsidRPr="001B39BD">
        <w:rPr>
          <w:lang w:bidi="lt-LT"/>
        </w:rPr>
        <w:t>u</w:t>
      </w:r>
      <w:r w:rsidRPr="001B39BD">
        <w:rPr>
          <w:lang w:bidi="lt-LT"/>
        </w:rPr>
        <w:t xml:space="preserve"> arba vaistininku.</w:t>
      </w:r>
    </w:p>
    <w:p w14:paraId="15F3A984" w14:textId="77777777" w:rsidR="00265447" w:rsidRPr="001B39BD" w:rsidRDefault="00265447" w:rsidP="00265447">
      <w:pPr>
        <w:numPr>
          <w:ilvl w:val="12"/>
          <w:numId w:val="0"/>
        </w:numPr>
        <w:tabs>
          <w:tab w:val="clear" w:pos="567"/>
        </w:tabs>
        <w:spacing w:line="240" w:lineRule="auto"/>
      </w:pPr>
    </w:p>
    <w:p w14:paraId="3FBAFB67" w14:textId="77777777" w:rsidR="00265447" w:rsidRPr="001B39BD" w:rsidRDefault="00265447" w:rsidP="00265447">
      <w:pPr>
        <w:numPr>
          <w:ilvl w:val="12"/>
          <w:numId w:val="0"/>
        </w:numPr>
        <w:tabs>
          <w:tab w:val="clear" w:pos="567"/>
        </w:tabs>
        <w:spacing w:line="240" w:lineRule="auto"/>
        <w:ind w:right="-2"/>
      </w:pPr>
    </w:p>
    <w:p w14:paraId="034B7F14" w14:textId="77777777" w:rsidR="00265447" w:rsidRPr="001B39BD" w:rsidRDefault="00265447" w:rsidP="00265447">
      <w:pPr>
        <w:numPr>
          <w:ilvl w:val="0"/>
          <w:numId w:val="24"/>
        </w:numPr>
        <w:tabs>
          <w:tab w:val="clear" w:pos="570"/>
        </w:tabs>
        <w:spacing w:line="240" w:lineRule="auto"/>
        <w:ind w:right="-2"/>
        <w:rPr>
          <w:b/>
        </w:rPr>
      </w:pPr>
      <w:r w:rsidRPr="001B39BD">
        <w:rPr>
          <w:b/>
          <w:lang w:bidi="lt-LT"/>
        </w:rPr>
        <w:t>Kaip vartoti RIVELTIN infuzinį tirpalą</w:t>
      </w:r>
    </w:p>
    <w:p w14:paraId="0256E1E2" w14:textId="77777777" w:rsidR="00265447" w:rsidRPr="001B39BD" w:rsidRDefault="00265447" w:rsidP="00265447">
      <w:pPr>
        <w:numPr>
          <w:ilvl w:val="12"/>
          <w:numId w:val="0"/>
        </w:numPr>
        <w:tabs>
          <w:tab w:val="clear" w:pos="567"/>
        </w:tabs>
        <w:spacing w:line="240" w:lineRule="auto"/>
      </w:pPr>
    </w:p>
    <w:p w14:paraId="5A2456BF" w14:textId="77777777" w:rsidR="00265447" w:rsidRPr="001B39BD" w:rsidRDefault="00265447" w:rsidP="00265447">
      <w:pPr>
        <w:numPr>
          <w:ilvl w:val="12"/>
          <w:numId w:val="0"/>
        </w:numPr>
        <w:tabs>
          <w:tab w:val="clear" w:pos="567"/>
        </w:tabs>
        <w:spacing w:line="240" w:lineRule="auto"/>
      </w:pPr>
      <w:r w:rsidRPr="001B39BD">
        <w:rPr>
          <w:lang w:bidi="lt-LT"/>
        </w:rPr>
        <w:t>Šį vaistą suleis gydytojas arba slaugytojas. Šis vaistas Jums bus sulašintas į veną (intraveniniu būdu).</w:t>
      </w:r>
    </w:p>
    <w:p w14:paraId="3F20BE57" w14:textId="77777777" w:rsidR="00265447" w:rsidRPr="001B39BD" w:rsidRDefault="00265447" w:rsidP="00265447">
      <w:pPr>
        <w:numPr>
          <w:ilvl w:val="12"/>
          <w:numId w:val="0"/>
        </w:numPr>
        <w:tabs>
          <w:tab w:val="clear" w:pos="567"/>
        </w:tabs>
        <w:spacing w:line="240" w:lineRule="auto"/>
        <w:rPr>
          <w:szCs w:val="22"/>
        </w:rPr>
      </w:pPr>
    </w:p>
    <w:p w14:paraId="6632E373" w14:textId="77777777" w:rsidR="00265447" w:rsidRPr="001B39BD" w:rsidRDefault="00265447" w:rsidP="00265447">
      <w:pPr>
        <w:numPr>
          <w:ilvl w:val="12"/>
          <w:numId w:val="0"/>
        </w:numPr>
        <w:tabs>
          <w:tab w:val="clear" w:pos="567"/>
        </w:tabs>
        <w:spacing w:line="240" w:lineRule="auto"/>
        <w:rPr>
          <w:szCs w:val="22"/>
        </w:rPr>
      </w:pPr>
      <w:r w:rsidRPr="001B39BD">
        <w:rPr>
          <w:szCs w:val="22"/>
          <w:lang w:bidi="lt-LT"/>
        </w:rPr>
        <w:t>Gydytojas nuspręs, kokią dozę Jums skirti ir kada ją sulašinti. Tai priklauso nuo amžiaus, svorio, klinikinės būklės ir gydymo priežasties. Leidžiama dozė taip pat gali priklausyti nuo kitų vartojamų medikamentų.</w:t>
      </w:r>
    </w:p>
    <w:p w14:paraId="494C966F" w14:textId="77777777" w:rsidR="00265447" w:rsidRPr="001B39BD" w:rsidRDefault="00265447" w:rsidP="00265447">
      <w:pPr>
        <w:numPr>
          <w:ilvl w:val="12"/>
          <w:numId w:val="0"/>
        </w:numPr>
        <w:tabs>
          <w:tab w:val="clear" w:pos="567"/>
        </w:tabs>
        <w:spacing w:line="240" w:lineRule="auto"/>
        <w:rPr>
          <w:szCs w:val="22"/>
        </w:rPr>
      </w:pPr>
    </w:p>
    <w:p w14:paraId="1A33EA22" w14:textId="1ABD70FC" w:rsidR="00265447" w:rsidRPr="001B39BD" w:rsidRDefault="00265447" w:rsidP="00265447">
      <w:pPr>
        <w:numPr>
          <w:ilvl w:val="12"/>
          <w:numId w:val="0"/>
        </w:numPr>
        <w:tabs>
          <w:tab w:val="clear" w:pos="567"/>
        </w:tabs>
        <w:spacing w:line="240" w:lineRule="auto"/>
        <w:rPr>
          <w:szCs w:val="22"/>
        </w:rPr>
      </w:pPr>
      <w:r w:rsidRPr="001B39BD">
        <w:rPr>
          <w:lang w:bidi="lt-LT"/>
        </w:rPr>
        <w:lastRenderedPageBreak/>
        <w:t>Gydymo metu reguliariai tikrinamas organizmo skysčio tūris ir elektrolitų koncentracija kraujyje.</w:t>
      </w:r>
    </w:p>
    <w:p w14:paraId="54A9CA9B" w14:textId="77777777" w:rsidR="00265447" w:rsidRPr="001B39BD" w:rsidRDefault="00265447" w:rsidP="00265447">
      <w:pPr>
        <w:numPr>
          <w:ilvl w:val="12"/>
          <w:numId w:val="0"/>
        </w:numPr>
        <w:tabs>
          <w:tab w:val="clear" w:pos="567"/>
        </w:tabs>
        <w:spacing w:line="240" w:lineRule="auto"/>
        <w:rPr>
          <w:szCs w:val="22"/>
        </w:rPr>
      </w:pPr>
    </w:p>
    <w:p w14:paraId="10CE7540" w14:textId="77777777" w:rsidR="00265447" w:rsidRPr="001B39BD" w:rsidRDefault="00265447" w:rsidP="00265447">
      <w:pPr>
        <w:spacing w:line="240" w:lineRule="auto"/>
        <w:jc w:val="both"/>
      </w:pPr>
      <w:r w:rsidRPr="001B39BD">
        <w:rPr>
          <w:lang w:bidi="lt-LT"/>
        </w:rPr>
        <w:t>Jeigu abejojate dėl gydymo arba norite gauti daugiau informacijos apie vaistą ar apie stebėjimą gydymo metu, kreipkitės į gydytoją arba slaugytoją.</w:t>
      </w:r>
    </w:p>
    <w:p w14:paraId="5B74E307" w14:textId="77777777" w:rsidR="00265447" w:rsidRPr="001B39BD" w:rsidRDefault="00265447" w:rsidP="00265447">
      <w:pPr>
        <w:numPr>
          <w:ilvl w:val="12"/>
          <w:numId w:val="0"/>
        </w:numPr>
        <w:tabs>
          <w:tab w:val="clear" w:pos="567"/>
        </w:tabs>
        <w:spacing w:line="240" w:lineRule="auto"/>
        <w:ind w:right="-2"/>
      </w:pPr>
    </w:p>
    <w:p w14:paraId="2E366806" w14:textId="77777777" w:rsidR="00265447" w:rsidRPr="001B39BD" w:rsidRDefault="00265447" w:rsidP="00265447">
      <w:pPr>
        <w:autoSpaceDE w:val="0"/>
        <w:autoSpaceDN w:val="0"/>
        <w:adjustRightInd w:val="0"/>
        <w:spacing w:line="240" w:lineRule="auto"/>
        <w:rPr>
          <w:b/>
          <w:bCs/>
          <w:szCs w:val="22"/>
        </w:rPr>
      </w:pPr>
      <w:r w:rsidRPr="001B39BD">
        <w:rPr>
          <w:b/>
          <w:szCs w:val="22"/>
          <w:lang w:bidi="lt-LT"/>
        </w:rPr>
        <w:t>Vartojimas vaikams</w:t>
      </w:r>
    </w:p>
    <w:p w14:paraId="784177E8" w14:textId="77777777" w:rsidR="00265447" w:rsidRPr="001B39BD" w:rsidRDefault="00265447" w:rsidP="00265447">
      <w:pPr>
        <w:autoSpaceDE w:val="0"/>
        <w:autoSpaceDN w:val="0"/>
        <w:adjustRightInd w:val="0"/>
        <w:spacing w:line="240" w:lineRule="auto"/>
        <w:rPr>
          <w:b/>
          <w:bCs/>
          <w:szCs w:val="22"/>
        </w:rPr>
      </w:pPr>
    </w:p>
    <w:p w14:paraId="02A1F54C" w14:textId="77777777" w:rsidR="00265447" w:rsidRPr="001B39BD" w:rsidRDefault="00265447" w:rsidP="00265447">
      <w:pPr>
        <w:jc w:val="both"/>
        <w:rPr>
          <w:highlight w:val="yellow"/>
        </w:rPr>
      </w:pPr>
      <w:r w:rsidRPr="001B39BD">
        <w:rPr>
          <w:szCs w:val="22"/>
          <w:lang w:bidi="lt-LT"/>
        </w:rPr>
        <w:t>Gydytojas individualiai nuspręs, kokią dozę skirti Jūsų vaikui.</w:t>
      </w:r>
    </w:p>
    <w:p w14:paraId="1A4C1B62" w14:textId="77777777" w:rsidR="00265447" w:rsidRPr="001B39BD" w:rsidRDefault="00265447" w:rsidP="00265447">
      <w:pPr>
        <w:autoSpaceDE w:val="0"/>
        <w:autoSpaceDN w:val="0"/>
        <w:adjustRightInd w:val="0"/>
        <w:spacing w:line="240" w:lineRule="auto"/>
        <w:rPr>
          <w:b/>
          <w:bCs/>
          <w:szCs w:val="22"/>
        </w:rPr>
      </w:pPr>
    </w:p>
    <w:p w14:paraId="74C34FF9" w14:textId="77777777" w:rsidR="00265447" w:rsidRPr="001B39BD" w:rsidRDefault="00265447" w:rsidP="00265447">
      <w:pPr>
        <w:rPr>
          <w:b/>
          <w:bCs/>
        </w:rPr>
      </w:pPr>
      <w:r w:rsidRPr="001B39BD">
        <w:rPr>
          <w:b/>
          <w:lang w:bidi="lt-LT"/>
        </w:rPr>
        <w:t xml:space="preserve">Jeigu buvo suleista per didelė RIVELTIN infuzinio tirpalo dozė </w:t>
      </w:r>
    </w:p>
    <w:p w14:paraId="03DFFE58" w14:textId="77777777" w:rsidR="00265447" w:rsidRPr="001B39BD" w:rsidRDefault="00265447" w:rsidP="00265447">
      <w:pPr>
        <w:numPr>
          <w:ilvl w:val="12"/>
          <w:numId w:val="0"/>
        </w:numPr>
        <w:tabs>
          <w:tab w:val="clear" w:pos="567"/>
        </w:tabs>
        <w:spacing w:line="240" w:lineRule="auto"/>
      </w:pPr>
    </w:p>
    <w:p w14:paraId="432D2540" w14:textId="77777777" w:rsidR="00265447" w:rsidRPr="001B39BD" w:rsidRDefault="00265447" w:rsidP="00265447">
      <w:pPr>
        <w:numPr>
          <w:ilvl w:val="12"/>
          <w:numId w:val="0"/>
        </w:numPr>
        <w:spacing w:line="240" w:lineRule="auto"/>
        <w:ind w:right="-2"/>
      </w:pPr>
      <w:r w:rsidRPr="001B39BD">
        <w:rPr>
          <w:lang w:bidi="lt-LT"/>
        </w:rPr>
        <w:t xml:space="preserve">Kadangi šį vaistą Jums suleis gydytojas arba slaugytojas, mažai tikėtina, kad bus suleista per didelė dozė. </w:t>
      </w:r>
    </w:p>
    <w:p w14:paraId="35FAD354" w14:textId="77777777" w:rsidR="00265447" w:rsidRPr="001B39BD" w:rsidRDefault="00265447" w:rsidP="00265447">
      <w:pPr>
        <w:numPr>
          <w:ilvl w:val="12"/>
          <w:numId w:val="0"/>
        </w:numPr>
        <w:tabs>
          <w:tab w:val="clear" w:pos="567"/>
        </w:tabs>
        <w:spacing w:line="240" w:lineRule="auto"/>
        <w:ind w:right="-2"/>
      </w:pPr>
    </w:p>
    <w:p w14:paraId="728A1780" w14:textId="77777777" w:rsidR="00265447" w:rsidRPr="001B39BD" w:rsidRDefault="00265447" w:rsidP="00265447">
      <w:pPr>
        <w:numPr>
          <w:ilvl w:val="12"/>
          <w:numId w:val="0"/>
        </w:numPr>
        <w:tabs>
          <w:tab w:val="clear" w:pos="567"/>
        </w:tabs>
        <w:spacing w:line="240" w:lineRule="auto"/>
        <w:ind w:right="-2"/>
      </w:pPr>
      <w:r w:rsidRPr="001B39BD">
        <w:rPr>
          <w:lang w:bidi="lt-LT"/>
        </w:rPr>
        <w:t>Jeigu netyčia Jums visgi buvo suleista per didelė RIVELTIN infuzinio tirpalo dozė arba buvo lašinama per greitai, gali atsirasti šių simptomų:</w:t>
      </w:r>
    </w:p>
    <w:p w14:paraId="36B48F79"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 xml:space="preserve">skysčio kaupimasis audiniuose (edema) dėl vandens ir (arba) natrio pertekliaus </w:t>
      </w:r>
    </w:p>
    <w:p w14:paraId="47F0E61B"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dilgčiojimo ir badymo pojūtis rankose ir kojose (parestezija)</w:t>
      </w:r>
    </w:p>
    <w:p w14:paraId="7FB868C8"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raumenų silpnumas</w:t>
      </w:r>
    </w:p>
    <w:p w14:paraId="6098ABBA"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judėjimo negalia (paralyžius)</w:t>
      </w:r>
    </w:p>
    <w:p w14:paraId="5C00EE23"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širdies ritmo sutrikimas (širdies aritmija) arba labai retas pulsas (bradikardija)</w:t>
      </w:r>
    </w:p>
    <w:p w14:paraId="2ABCA050"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širdies sustojimas, kai širdis nustoja plakti</w:t>
      </w:r>
    </w:p>
    <w:p w14:paraId="215EF09C" w14:textId="4BCBBB33"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r>
      <w:r w:rsidR="00EF5C23" w:rsidRPr="001B39BD">
        <w:rPr>
          <w:color w:val="000000"/>
          <w:szCs w:val="22"/>
          <w:lang w:bidi="lt-LT"/>
        </w:rPr>
        <w:t>sumišimas</w:t>
      </w:r>
    </w:p>
    <w:p w14:paraId="52415874"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lang w:bidi="lt-LT"/>
        </w:rPr>
        <w:t>-</w:t>
      </w:r>
      <w:r w:rsidRPr="001B39BD">
        <w:rPr>
          <w:lang w:bidi="lt-LT"/>
        </w:rPr>
        <w:tab/>
        <w:t>pykinimas arba vėmimas</w:t>
      </w:r>
    </w:p>
    <w:p w14:paraId="2FEB346E"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sausgyslių refleksų išnykimas ir susilpnėjęs kvėpavimas (kvėpavimo nepakankamumas)</w:t>
      </w:r>
    </w:p>
    <w:p w14:paraId="6D473514"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odos paraudimas (raudonis)</w:t>
      </w:r>
    </w:p>
    <w:p w14:paraId="5FCC274A"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troškulys</w:t>
      </w:r>
    </w:p>
    <w:p w14:paraId="360C38CC"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lang w:bidi="lt-LT"/>
        </w:rPr>
        <w:t>-</w:t>
      </w:r>
      <w:r w:rsidRPr="001B39BD">
        <w:rPr>
          <w:lang w:bidi="lt-LT"/>
        </w:rPr>
        <w:tab/>
        <w:t>pilvo skausmas</w:t>
      </w:r>
    </w:p>
    <w:p w14:paraId="0DEBA7B4"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žemas kraujospūdis (hipotezija) ir mieguistumas</w:t>
      </w:r>
    </w:p>
    <w:p w14:paraId="248D63B5"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sąmonės netekimas (koma)</w:t>
      </w:r>
    </w:p>
    <w:p w14:paraId="5F36DCE3"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pernelyg rūgšti kraujo reakcija (acidozė)</w:t>
      </w:r>
    </w:p>
    <w:p w14:paraId="56C4CAE7" w14:textId="77777777" w:rsidR="00265447" w:rsidRPr="001B39BD" w:rsidRDefault="00265447" w:rsidP="00265447">
      <w:pPr>
        <w:tabs>
          <w:tab w:val="clear" w:pos="567"/>
        </w:tabs>
        <w:autoSpaceDE w:val="0"/>
        <w:autoSpaceDN w:val="0"/>
        <w:adjustRightInd w:val="0"/>
        <w:spacing w:after="21" w:line="240" w:lineRule="auto"/>
        <w:ind w:left="567" w:hanging="567"/>
      </w:pPr>
      <w:r w:rsidRPr="001B39BD">
        <w:rPr>
          <w:color w:val="000000"/>
          <w:szCs w:val="22"/>
          <w:lang w:bidi="lt-LT"/>
        </w:rPr>
        <w:t>-</w:t>
      </w:r>
      <w:r w:rsidRPr="001B39BD">
        <w:rPr>
          <w:color w:val="000000"/>
          <w:szCs w:val="22"/>
          <w:lang w:bidi="lt-LT"/>
        </w:rPr>
        <w:tab/>
        <w:t>nuotaikos pokyčiai, nuovargis, dusulys dėl mažos kalio koncentracijos kraujyje (hipokalemijos) ir pernelyg šarminė kraujo reakcija (alkalozė), ypač esant inkstų funkcijos sutrikimui. Raumenų sustingimas ir trūkčiojimai ypač gali atsirasti pacientams, kurių kraujyje kartu yra maža kalcio koncentracija (hipokalcemija).</w:t>
      </w:r>
    </w:p>
    <w:p w14:paraId="56A8E2F9" w14:textId="77777777" w:rsidR="00265447" w:rsidRPr="001B39BD" w:rsidRDefault="00265447" w:rsidP="00265447">
      <w:pPr>
        <w:tabs>
          <w:tab w:val="clear" w:pos="567"/>
        </w:tabs>
        <w:autoSpaceDE w:val="0"/>
        <w:autoSpaceDN w:val="0"/>
        <w:adjustRightInd w:val="0"/>
        <w:spacing w:after="21" w:line="240" w:lineRule="auto"/>
        <w:ind w:left="567"/>
        <w:rPr>
          <w:color w:val="000000"/>
          <w:szCs w:val="22"/>
          <w:lang w:eastAsia="en-GB"/>
        </w:rPr>
      </w:pPr>
    </w:p>
    <w:p w14:paraId="2818493E" w14:textId="77777777" w:rsidR="00265447" w:rsidRPr="001B39BD" w:rsidRDefault="00265447" w:rsidP="00265447">
      <w:pPr>
        <w:numPr>
          <w:ilvl w:val="12"/>
          <w:numId w:val="0"/>
        </w:numPr>
        <w:tabs>
          <w:tab w:val="clear" w:pos="567"/>
        </w:tabs>
        <w:spacing w:line="240" w:lineRule="auto"/>
        <w:ind w:right="-2"/>
      </w:pPr>
      <w:r w:rsidRPr="001B39BD">
        <w:rPr>
          <w:lang w:bidi="lt-LT"/>
        </w:rPr>
        <w:t>Pernelyg padidėjusi vienos iš sudedamųjų RIVELTIN infuzinio tirpalo dalių koncentracija kraujyje gali sukelti tam tikrus simptomus, į kuriuos gydytojas atkreips dėmesį.</w:t>
      </w:r>
    </w:p>
    <w:p w14:paraId="46BEA0BF" w14:textId="77777777" w:rsidR="00265447" w:rsidRPr="001B39BD" w:rsidRDefault="00265447" w:rsidP="00265447">
      <w:pPr>
        <w:numPr>
          <w:ilvl w:val="12"/>
          <w:numId w:val="0"/>
        </w:numPr>
        <w:tabs>
          <w:tab w:val="clear" w:pos="567"/>
        </w:tabs>
        <w:spacing w:line="240" w:lineRule="auto"/>
        <w:ind w:right="-2"/>
      </w:pPr>
    </w:p>
    <w:p w14:paraId="1A299555" w14:textId="77777777" w:rsidR="00265447" w:rsidRPr="001B39BD" w:rsidRDefault="00265447" w:rsidP="00265447">
      <w:pPr>
        <w:numPr>
          <w:ilvl w:val="12"/>
          <w:numId w:val="0"/>
        </w:numPr>
        <w:tabs>
          <w:tab w:val="clear" w:pos="567"/>
        </w:tabs>
        <w:spacing w:line="240" w:lineRule="auto"/>
        <w:ind w:right="-2"/>
        <w:rPr>
          <w:szCs w:val="22"/>
        </w:rPr>
      </w:pPr>
      <w:r w:rsidRPr="001B39BD">
        <w:rPr>
          <w:szCs w:val="22"/>
          <w:lang w:bidi="lt-LT"/>
        </w:rPr>
        <w:t xml:space="preserve">Atsitiktinai perdozavus, infuzija nedelsiant nutraukiama ir pradedamas atitinkamas koreguojamasis gydymas. </w:t>
      </w:r>
    </w:p>
    <w:p w14:paraId="48529E78" w14:textId="77777777" w:rsidR="00265447" w:rsidRPr="001B39BD" w:rsidRDefault="00265447" w:rsidP="00265447">
      <w:pPr>
        <w:numPr>
          <w:ilvl w:val="12"/>
          <w:numId w:val="0"/>
        </w:numPr>
        <w:tabs>
          <w:tab w:val="clear" w:pos="567"/>
        </w:tabs>
        <w:spacing w:line="240" w:lineRule="auto"/>
        <w:ind w:right="-2"/>
      </w:pPr>
    </w:p>
    <w:p w14:paraId="24962B1A" w14:textId="77777777" w:rsidR="00265447" w:rsidRPr="001B39BD" w:rsidRDefault="00265447" w:rsidP="00265447">
      <w:pPr>
        <w:numPr>
          <w:ilvl w:val="12"/>
          <w:numId w:val="0"/>
        </w:numPr>
        <w:spacing w:line="240" w:lineRule="auto"/>
        <w:ind w:right="-2"/>
      </w:pPr>
      <w:r w:rsidRPr="001B39BD">
        <w:rPr>
          <w:lang w:bidi="lt-LT"/>
        </w:rPr>
        <w:t>Jeigu kiltų daugiau klausimų dėl šio vaisto vartojimo, kreipkitės į gydytoją arba slaugytoją.</w:t>
      </w:r>
    </w:p>
    <w:p w14:paraId="30003F31" w14:textId="77777777" w:rsidR="00265447" w:rsidRPr="001B39BD" w:rsidRDefault="00265447" w:rsidP="00265447">
      <w:pPr>
        <w:numPr>
          <w:ilvl w:val="12"/>
          <w:numId w:val="0"/>
        </w:numPr>
        <w:tabs>
          <w:tab w:val="clear" w:pos="567"/>
        </w:tabs>
        <w:spacing w:line="240" w:lineRule="auto"/>
        <w:ind w:right="-2"/>
      </w:pPr>
    </w:p>
    <w:p w14:paraId="1484FDDD" w14:textId="77777777" w:rsidR="00265447" w:rsidRPr="001B39BD" w:rsidRDefault="00265447" w:rsidP="00265447">
      <w:pPr>
        <w:numPr>
          <w:ilvl w:val="12"/>
          <w:numId w:val="0"/>
        </w:numPr>
        <w:tabs>
          <w:tab w:val="clear" w:pos="567"/>
        </w:tabs>
        <w:spacing w:line="240" w:lineRule="auto"/>
        <w:ind w:right="-2"/>
      </w:pPr>
    </w:p>
    <w:p w14:paraId="4D0BD091" w14:textId="77777777" w:rsidR="00265447" w:rsidRPr="001B39BD" w:rsidRDefault="00265447" w:rsidP="00265447">
      <w:pPr>
        <w:numPr>
          <w:ilvl w:val="12"/>
          <w:numId w:val="0"/>
        </w:numPr>
        <w:tabs>
          <w:tab w:val="clear" w:pos="567"/>
        </w:tabs>
        <w:spacing w:line="240" w:lineRule="auto"/>
        <w:ind w:left="567" w:right="-2" w:hanging="567"/>
      </w:pPr>
      <w:r w:rsidRPr="001B39BD">
        <w:rPr>
          <w:b/>
          <w:lang w:bidi="lt-LT"/>
        </w:rPr>
        <w:t>4.</w:t>
      </w:r>
      <w:r w:rsidRPr="001B39BD">
        <w:rPr>
          <w:b/>
          <w:lang w:bidi="lt-LT"/>
        </w:rPr>
        <w:tab/>
        <w:t>Galimas šalutinis poveikis</w:t>
      </w:r>
    </w:p>
    <w:p w14:paraId="594D16E0" w14:textId="77777777" w:rsidR="00265447" w:rsidRPr="001B39BD" w:rsidRDefault="00265447" w:rsidP="00265447">
      <w:pPr>
        <w:numPr>
          <w:ilvl w:val="12"/>
          <w:numId w:val="0"/>
        </w:numPr>
        <w:tabs>
          <w:tab w:val="clear" w:pos="567"/>
        </w:tabs>
        <w:spacing w:line="240" w:lineRule="auto"/>
        <w:ind w:right="-2"/>
      </w:pPr>
    </w:p>
    <w:p w14:paraId="7D738529" w14:textId="77777777" w:rsidR="00265447" w:rsidRPr="001B39BD" w:rsidRDefault="00265447" w:rsidP="00265447">
      <w:pPr>
        <w:numPr>
          <w:ilvl w:val="12"/>
          <w:numId w:val="0"/>
        </w:numPr>
        <w:tabs>
          <w:tab w:val="clear" w:pos="567"/>
        </w:tabs>
        <w:spacing w:line="240" w:lineRule="auto"/>
        <w:ind w:right="-29"/>
      </w:pPr>
      <w:r w:rsidRPr="001B39BD">
        <w:rPr>
          <w:lang w:bidi="lt-LT"/>
        </w:rPr>
        <w:t>Šis vaistas, kaip ir visi kiti, gali sukelti šalutinį poveikį, nors jis pasireiškia ne visiems žmonėms.</w:t>
      </w:r>
    </w:p>
    <w:p w14:paraId="53C8646A" w14:textId="77777777" w:rsidR="00265447" w:rsidRPr="001B39BD" w:rsidRDefault="00265447" w:rsidP="00265447">
      <w:pPr>
        <w:numPr>
          <w:ilvl w:val="12"/>
          <w:numId w:val="0"/>
        </w:numPr>
        <w:tabs>
          <w:tab w:val="clear" w:pos="567"/>
        </w:tabs>
        <w:spacing w:line="240" w:lineRule="auto"/>
        <w:ind w:right="-2"/>
      </w:pPr>
    </w:p>
    <w:p w14:paraId="49C10D59" w14:textId="77777777" w:rsidR="00265447" w:rsidRPr="001B39BD" w:rsidRDefault="00265447" w:rsidP="00265447">
      <w:pPr>
        <w:tabs>
          <w:tab w:val="clear" w:pos="567"/>
        </w:tabs>
        <w:spacing w:line="240" w:lineRule="auto"/>
        <w:ind w:right="-2"/>
      </w:pPr>
      <w:r w:rsidRPr="001B39BD">
        <w:rPr>
          <w:lang w:bidi="lt-LT"/>
        </w:rPr>
        <w:t>Jei pastebėjote bet kurį iš žemiau išvardytų simptomų, turite nedelsdami pasitarti su gydytoju arba slaugytoju. Šie simptomai gali būti sunkios alerginės (padidėjusio jautrumo) reakcijos požymiai:</w:t>
      </w:r>
    </w:p>
    <w:p w14:paraId="0E29FD2E" w14:textId="0BBBC257" w:rsidR="00265447" w:rsidRPr="001B39BD" w:rsidRDefault="00265447" w:rsidP="00265447">
      <w:pPr>
        <w:pStyle w:val="Sraopastraipa"/>
        <w:numPr>
          <w:ilvl w:val="0"/>
          <w:numId w:val="1"/>
        </w:numPr>
        <w:tabs>
          <w:tab w:val="clear" w:pos="567"/>
        </w:tabs>
        <w:spacing w:line="240" w:lineRule="auto"/>
        <w:ind w:left="927" w:right="-2"/>
      </w:pPr>
      <w:r w:rsidRPr="001B39BD">
        <w:rPr>
          <w:lang w:bidi="lt-LT"/>
        </w:rPr>
        <w:t xml:space="preserve">veido, lūpų, liežuvio ir (arba) gerklės patinimas. Dėl to </w:t>
      </w:r>
      <w:r w:rsidR="00EF5C23" w:rsidRPr="001B39BD">
        <w:rPr>
          <w:lang w:bidi="lt-LT"/>
        </w:rPr>
        <w:t>gali būti</w:t>
      </w:r>
      <w:r w:rsidRPr="001B39BD">
        <w:rPr>
          <w:lang w:bidi="lt-LT"/>
        </w:rPr>
        <w:t xml:space="preserve"> sunku ryti.</w:t>
      </w:r>
    </w:p>
    <w:p w14:paraId="7BE28C1F" w14:textId="77777777" w:rsidR="00265447" w:rsidRPr="001B39BD" w:rsidRDefault="00265447" w:rsidP="00265447">
      <w:pPr>
        <w:pStyle w:val="Sraopastraipa"/>
        <w:numPr>
          <w:ilvl w:val="0"/>
          <w:numId w:val="1"/>
        </w:numPr>
        <w:tabs>
          <w:tab w:val="clear" w:pos="567"/>
        </w:tabs>
        <w:spacing w:line="240" w:lineRule="auto"/>
        <w:ind w:left="567" w:right="-2" w:firstLine="0"/>
      </w:pPr>
      <w:r w:rsidRPr="001B39BD">
        <w:rPr>
          <w:lang w:bidi="lt-LT"/>
        </w:rPr>
        <w:t>stiprus arba staigus plaštakų, pėdų arba kulkšnių patinimas</w:t>
      </w:r>
    </w:p>
    <w:p w14:paraId="3D268D3A" w14:textId="77777777" w:rsidR="00265447" w:rsidRPr="001B39BD" w:rsidRDefault="00265447" w:rsidP="00265447">
      <w:pPr>
        <w:pStyle w:val="Sraopastraipa"/>
        <w:numPr>
          <w:ilvl w:val="0"/>
          <w:numId w:val="1"/>
        </w:numPr>
        <w:tabs>
          <w:tab w:val="clear" w:pos="567"/>
        </w:tabs>
        <w:spacing w:line="240" w:lineRule="auto"/>
        <w:ind w:right="-2" w:firstLine="207"/>
      </w:pPr>
      <w:r w:rsidRPr="001B39BD">
        <w:rPr>
          <w:lang w:bidi="lt-LT"/>
        </w:rPr>
        <w:t>pasunkėjęs kvėpavimas</w:t>
      </w:r>
    </w:p>
    <w:p w14:paraId="0B04CF9A" w14:textId="77777777" w:rsidR="00265447" w:rsidRPr="001B39BD" w:rsidRDefault="00265447" w:rsidP="00265447">
      <w:pPr>
        <w:pStyle w:val="Sraopastraipa"/>
        <w:numPr>
          <w:ilvl w:val="0"/>
          <w:numId w:val="1"/>
        </w:numPr>
        <w:tabs>
          <w:tab w:val="clear" w:pos="567"/>
        </w:tabs>
        <w:spacing w:line="240" w:lineRule="auto"/>
        <w:ind w:right="-2" w:firstLine="207"/>
      </w:pPr>
      <w:r w:rsidRPr="001B39BD">
        <w:rPr>
          <w:lang w:bidi="lt-LT"/>
        </w:rPr>
        <w:t>bėrimas ir niežėjimas (</w:t>
      </w:r>
      <w:r w:rsidRPr="001B39BD">
        <w:rPr>
          <w:i/>
          <w:lang w:bidi="lt-LT"/>
        </w:rPr>
        <w:t>pruritus</w:t>
      </w:r>
      <w:r w:rsidRPr="001B39BD">
        <w:rPr>
          <w:lang w:bidi="lt-LT"/>
        </w:rPr>
        <w:t>).</w:t>
      </w:r>
    </w:p>
    <w:p w14:paraId="529CFF24" w14:textId="77777777" w:rsidR="00265447" w:rsidRPr="001B39BD" w:rsidRDefault="00265447" w:rsidP="00265447">
      <w:pPr>
        <w:numPr>
          <w:ilvl w:val="12"/>
          <w:numId w:val="0"/>
        </w:numPr>
        <w:tabs>
          <w:tab w:val="clear" w:pos="567"/>
        </w:tabs>
        <w:spacing w:line="240" w:lineRule="auto"/>
        <w:ind w:right="-2"/>
      </w:pPr>
    </w:p>
    <w:p w14:paraId="6BF4EAC2" w14:textId="77777777" w:rsidR="00265447" w:rsidRPr="001B39BD" w:rsidRDefault="00265447" w:rsidP="00265447">
      <w:pPr>
        <w:numPr>
          <w:ilvl w:val="12"/>
          <w:numId w:val="0"/>
        </w:numPr>
        <w:spacing w:line="240" w:lineRule="auto"/>
        <w:ind w:right="-2"/>
      </w:pPr>
      <w:r w:rsidRPr="001B39BD">
        <w:rPr>
          <w:lang w:bidi="lt-LT"/>
        </w:rPr>
        <w:lastRenderedPageBreak/>
        <w:t xml:space="preserve">Kiti šalutinio poveikio reiškiniai, kurių </w:t>
      </w:r>
      <w:r w:rsidRPr="001B39BD">
        <w:rPr>
          <w:b/>
          <w:lang w:bidi="lt-LT"/>
        </w:rPr>
        <w:t>dažnis nežinomas (negali būti apskaičiuotas pagal turimus duomenis)</w:t>
      </w:r>
      <w:r w:rsidRPr="001B39BD">
        <w:rPr>
          <w:lang w:bidi="lt-LT"/>
        </w:rPr>
        <w:t>:</w:t>
      </w:r>
    </w:p>
    <w:p w14:paraId="2DDEF6C9" w14:textId="77777777" w:rsidR="00265447" w:rsidRPr="001B39BD" w:rsidRDefault="00265447" w:rsidP="00265447">
      <w:pPr>
        <w:pStyle w:val="Sraopastraipa"/>
        <w:numPr>
          <w:ilvl w:val="0"/>
          <w:numId w:val="49"/>
        </w:numPr>
        <w:tabs>
          <w:tab w:val="clear" w:pos="567"/>
        </w:tabs>
        <w:spacing w:line="240" w:lineRule="auto"/>
        <w:ind w:left="567" w:right="-2" w:hanging="567"/>
      </w:pPr>
      <w:r w:rsidRPr="001B39BD">
        <w:rPr>
          <w:lang w:bidi="lt-LT"/>
        </w:rPr>
        <w:t>kraujotakoje yra per daug skysčio (hipervolemija)</w:t>
      </w:r>
    </w:p>
    <w:p w14:paraId="5DAE3C7B" w14:textId="77777777" w:rsidR="00265447" w:rsidRPr="001B39BD" w:rsidRDefault="00265447" w:rsidP="00265447">
      <w:pPr>
        <w:pStyle w:val="Sraopastraipa"/>
        <w:numPr>
          <w:ilvl w:val="0"/>
          <w:numId w:val="49"/>
        </w:numPr>
        <w:tabs>
          <w:tab w:val="clear" w:pos="567"/>
        </w:tabs>
        <w:spacing w:line="240" w:lineRule="auto"/>
        <w:ind w:left="567" w:right="-2" w:hanging="567"/>
      </w:pPr>
      <w:r w:rsidRPr="001B39BD">
        <w:rPr>
          <w:lang w:bidi="lt-LT"/>
        </w:rPr>
        <w:t>maža natrio koncentracija kraujyje (hiponatremija)</w:t>
      </w:r>
    </w:p>
    <w:p w14:paraId="0053351F" w14:textId="77777777" w:rsidR="00265447" w:rsidRPr="001B39BD" w:rsidRDefault="00265447" w:rsidP="00265447">
      <w:pPr>
        <w:pStyle w:val="Sraopastraipa"/>
        <w:numPr>
          <w:ilvl w:val="0"/>
          <w:numId w:val="49"/>
        </w:numPr>
        <w:tabs>
          <w:tab w:val="clear" w:pos="567"/>
        </w:tabs>
        <w:spacing w:line="240" w:lineRule="auto"/>
        <w:ind w:left="567" w:right="-2" w:hanging="567"/>
      </w:pPr>
      <w:r w:rsidRPr="001B39BD">
        <w:rPr>
          <w:lang w:bidi="lt-LT"/>
        </w:rPr>
        <w:t>smegenų funkcijos sutrikimas (encefalopatija) dėl sumažėjusios natrio koncentracijos kraujyje</w:t>
      </w:r>
    </w:p>
    <w:p w14:paraId="13299219" w14:textId="77777777" w:rsidR="00265447" w:rsidRPr="001B39BD" w:rsidRDefault="00265447" w:rsidP="00265447">
      <w:pPr>
        <w:pStyle w:val="Sraopastraipa"/>
        <w:numPr>
          <w:ilvl w:val="0"/>
          <w:numId w:val="49"/>
        </w:numPr>
        <w:tabs>
          <w:tab w:val="clear" w:pos="567"/>
        </w:tabs>
        <w:spacing w:line="240" w:lineRule="auto"/>
        <w:ind w:left="567" w:right="-2" w:hanging="567"/>
      </w:pPr>
      <w:r w:rsidRPr="001B39BD">
        <w:rPr>
          <w:lang w:bidi="lt-LT"/>
        </w:rPr>
        <w:t>priepuoliai (traukuliai)</w:t>
      </w:r>
    </w:p>
    <w:p w14:paraId="3CD68686" w14:textId="77777777" w:rsidR="00265447" w:rsidRPr="001B39BD" w:rsidRDefault="00265447" w:rsidP="00265447">
      <w:pPr>
        <w:pStyle w:val="Sraopastraipa"/>
        <w:numPr>
          <w:ilvl w:val="0"/>
          <w:numId w:val="49"/>
        </w:numPr>
        <w:tabs>
          <w:tab w:val="clear" w:pos="567"/>
        </w:tabs>
        <w:spacing w:line="240" w:lineRule="auto"/>
        <w:ind w:left="567" w:right="-2" w:hanging="567"/>
      </w:pPr>
      <w:r w:rsidRPr="001B39BD">
        <w:rPr>
          <w:lang w:bidi="lt-LT"/>
        </w:rPr>
        <w:t>dilgėlinė (urtikarija)</w:t>
      </w:r>
    </w:p>
    <w:p w14:paraId="0CF3A8CB" w14:textId="77777777" w:rsidR="00265447" w:rsidRPr="001B39BD" w:rsidRDefault="00265447" w:rsidP="00265447">
      <w:pPr>
        <w:pStyle w:val="Sraopastraipa"/>
        <w:numPr>
          <w:ilvl w:val="0"/>
          <w:numId w:val="49"/>
        </w:numPr>
        <w:tabs>
          <w:tab w:val="clear" w:pos="567"/>
        </w:tabs>
        <w:spacing w:line="240" w:lineRule="auto"/>
        <w:ind w:left="567" w:right="-2" w:hanging="567"/>
        <w:rPr>
          <w:szCs w:val="22"/>
        </w:rPr>
      </w:pPr>
      <w:r w:rsidRPr="001B39BD">
        <w:rPr>
          <w:color w:val="000000"/>
          <w:szCs w:val="22"/>
          <w:lang w:bidi="lt-LT"/>
        </w:rPr>
        <w:t xml:space="preserve">reakcijos dėl skyrimo būdo: </w:t>
      </w:r>
    </w:p>
    <w:p w14:paraId="7A9F1ED4" w14:textId="315340F2" w:rsidR="00265447" w:rsidRPr="001B39BD" w:rsidRDefault="00265447" w:rsidP="00265447">
      <w:pPr>
        <w:tabs>
          <w:tab w:val="clear" w:pos="567"/>
        </w:tabs>
        <w:autoSpaceDE w:val="0"/>
        <w:autoSpaceDN w:val="0"/>
        <w:adjustRightInd w:val="0"/>
        <w:spacing w:after="21" w:line="240" w:lineRule="auto"/>
        <w:ind w:left="993" w:hanging="426"/>
        <w:rPr>
          <w:color w:val="000000"/>
          <w:szCs w:val="22"/>
          <w:lang w:eastAsia="en-GB"/>
        </w:rPr>
      </w:pPr>
      <w:r w:rsidRPr="001B39BD">
        <w:rPr>
          <w:color w:val="000000"/>
          <w:szCs w:val="22"/>
          <w:lang w:bidi="lt-LT"/>
        </w:rPr>
        <w:t>-</w:t>
      </w:r>
      <w:r w:rsidRPr="001B39BD">
        <w:rPr>
          <w:color w:val="000000"/>
          <w:szCs w:val="22"/>
          <w:lang w:bidi="lt-LT"/>
        </w:rPr>
        <w:tab/>
        <w:t>karščiavimas</w:t>
      </w:r>
    </w:p>
    <w:p w14:paraId="456E95DD" w14:textId="77777777" w:rsidR="00265447" w:rsidRPr="001B39BD" w:rsidRDefault="00265447" w:rsidP="00265447">
      <w:pPr>
        <w:tabs>
          <w:tab w:val="clear" w:pos="567"/>
        </w:tabs>
        <w:autoSpaceDE w:val="0"/>
        <w:autoSpaceDN w:val="0"/>
        <w:adjustRightInd w:val="0"/>
        <w:spacing w:after="21" w:line="240" w:lineRule="auto"/>
        <w:ind w:left="993" w:hanging="426"/>
        <w:rPr>
          <w:color w:val="000000"/>
          <w:szCs w:val="22"/>
          <w:lang w:eastAsia="en-GB"/>
        </w:rPr>
      </w:pPr>
      <w:r w:rsidRPr="001B39BD">
        <w:rPr>
          <w:color w:val="000000"/>
          <w:szCs w:val="22"/>
          <w:lang w:bidi="lt-LT"/>
        </w:rPr>
        <w:t>-</w:t>
      </w:r>
      <w:r w:rsidRPr="001B39BD">
        <w:rPr>
          <w:color w:val="000000"/>
          <w:szCs w:val="22"/>
          <w:lang w:bidi="lt-LT"/>
        </w:rPr>
        <w:tab/>
        <w:t>infekcija, skausmas arba jautrumo reakcija (paraudimas arba patinimas) injekcijos vietoje</w:t>
      </w:r>
    </w:p>
    <w:p w14:paraId="3E781A06" w14:textId="77777777" w:rsidR="00265447" w:rsidRPr="001B39BD" w:rsidRDefault="00265447" w:rsidP="00265447">
      <w:pPr>
        <w:numPr>
          <w:ilvl w:val="12"/>
          <w:numId w:val="0"/>
        </w:numPr>
        <w:tabs>
          <w:tab w:val="clear" w:pos="567"/>
        </w:tabs>
        <w:spacing w:line="240" w:lineRule="auto"/>
        <w:ind w:left="993" w:right="-2" w:hanging="426"/>
      </w:pPr>
      <w:r w:rsidRPr="001B39BD">
        <w:rPr>
          <w:lang w:bidi="lt-LT"/>
        </w:rPr>
        <w:t>-</w:t>
      </w:r>
      <w:r w:rsidRPr="001B39BD">
        <w:rPr>
          <w:lang w:bidi="lt-LT"/>
        </w:rPr>
        <w:tab/>
        <w:t>venos sudirginimas, krešulių susidarymas venoje (venų trombozė) arba venos uždegimas (flebitas), besiplečiantis nuo injekcijos vietos</w:t>
      </w:r>
    </w:p>
    <w:p w14:paraId="208B30BF" w14:textId="18DA1242" w:rsidR="00265447" w:rsidRPr="001B39BD" w:rsidRDefault="00265447" w:rsidP="00265447">
      <w:pPr>
        <w:numPr>
          <w:ilvl w:val="12"/>
          <w:numId w:val="0"/>
        </w:numPr>
        <w:tabs>
          <w:tab w:val="clear" w:pos="567"/>
        </w:tabs>
        <w:spacing w:line="240" w:lineRule="auto"/>
        <w:ind w:left="993" w:right="-2" w:hanging="426"/>
      </w:pPr>
      <w:r w:rsidRPr="001B39BD">
        <w:rPr>
          <w:color w:val="000000"/>
          <w:szCs w:val="22"/>
          <w:lang w:bidi="lt-LT"/>
        </w:rPr>
        <w:t>-</w:t>
      </w:r>
      <w:r w:rsidRPr="001B39BD">
        <w:rPr>
          <w:color w:val="000000"/>
          <w:szCs w:val="22"/>
          <w:lang w:bidi="lt-LT"/>
        </w:rPr>
        <w:tab/>
        <w:t>infuzinio tirpalo patekimas į aplinkinius audinius (ekstravazacija). Tai gali sukelti audinių pa</w:t>
      </w:r>
      <w:r w:rsidR="008D2A37" w:rsidRPr="001B39BD">
        <w:rPr>
          <w:color w:val="000000"/>
          <w:szCs w:val="22"/>
          <w:lang w:bidi="lt-LT"/>
        </w:rPr>
        <w:t>žeid</w:t>
      </w:r>
      <w:r w:rsidRPr="001B39BD">
        <w:rPr>
          <w:color w:val="000000"/>
          <w:szCs w:val="22"/>
          <w:lang w:bidi="lt-LT"/>
        </w:rPr>
        <w:t>imą.</w:t>
      </w:r>
    </w:p>
    <w:p w14:paraId="16D9DDB1" w14:textId="77777777" w:rsidR="00265447" w:rsidRPr="001B39BD" w:rsidRDefault="00265447" w:rsidP="00265447">
      <w:pPr>
        <w:numPr>
          <w:ilvl w:val="12"/>
          <w:numId w:val="0"/>
        </w:numPr>
        <w:tabs>
          <w:tab w:val="clear" w:pos="567"/>
        </w:tabs>
        <w:spacing w:line="240" w:lineRule="auto"/>
        <w:ind w:right="-2"/>
      </w:pPr>
    </w:p>
    <w:p w14:paraId="3F1A7BA9" w14:textId="77777777" w:rsidR="00265447" w:rsidRPr="001B39BD" w:rsidRDefault="00265447" w:rsidP="00265447">
      <w:pPr>
        <w:rPr>
          <w:szCs w:val="22"/>
        </w:rPr>
      </w:pPr>
      <w:r w:rsidRPr="001B39BD">
        <w:rPr>
          <w:szCs w:val="22"/>
          <w:lang w:bidi="lt-LT"/>
        </w:rPr>
        <w:t>Jeigu į infuzinį tirpalą buvo pridėta kitų vaistų, jie taip pat gali sukelti šalutinį poveikį. Šie šalutinio poveikio reiškiniai priklauso nuo papildomo vaisto. Perskaitykite šio vaisto pakuotės lapelyje, kokius simptomus jis gali sukelti.</w:t>
      </w:r>
    </w:p>
    <w:p w14:paraId="7606CA3F" w14:textId="77777777" w:rsidR="00265447" w:rsidRPr="001B39BD" w:rsidRDefault="00265447" w:rsidP="00265447">
      <w:pPr>
        <w:numPr>
          <w:ilvl w:val="12"/>
          <w:numId w:val="0"/>
        </w:numPr>
        <w:tabs>
          <w:tab w:val="clear" w:pos="567"/>
        </w:tabs>
        <w:spacing w:line="240" w:lineRule="auto"/>
        <w:ind w:right="-2"/>
      </w:pPr>
    </w:p>
    <w:p w14:paraId="7D89DA81" w14:textId="77777777" w:rsidR="00265447" w:rsidRPr="001B39BD" w:rsidRDefault="00265447" w:rsidP="00265447">
      <w:pPr>
        <w:rPr>
          <w:b/>
          <w:bCs/>
        </w:rPr>
      </w:pPr>
      <w:r w:rsidRPr="001B39BD">
        <w:rPr>
          <w:b/>
          <w:lang w:bidi="lt-LT"/>
        </w:rPr>
        <w:t>Pranešimas apie šalutinį poveikį</w:t>
      </w:r>
    </w:p>
    <w:p w14:paraId="3E4CF7ED" w14:textId="38DCA3BA" w:rsidR="00265447" w:rsidRPr="001B39BD" w:rsidRDefault="00F41F01" w:rsidP="00D548FE">
      <w:pPr>
        <w:ind w:right="-1"/>
      </w:pPr>
      <w:r w:rsidRPr="001B39BD">
        <w:rPr>
          <w:snapToGrid w:val="0"/>
        </w:rPr>
        <w:t xml:space="preserve">Jeigu pasireiškė šalutinis poveikis, įskaitant šiame lapelyje nenurodytą, pasakykite gydytojui, vaistininkui arba slaugytojui. </w:t>
      </w:r>
      <w:r w:rsidR="00D548FE">
        <w:rPr>
          <w:szCs w:val="22"/>
          <w:lang w:eastAsia="lt-LT"/>
        </w:rPr>
        <w:t xml:space="preserve">Pranešimą apie šalutinį poveikį galite užpildyti ir pateikti Valstybinės vaistų kontrolės tarnybos prie Lietuvos Respublikos sveikatos apsaugos ministerijos tinklalapyje </w:t>
      </w:r>
      <w:r w:rsidR="00D548FE">
        <w:rPr>
          <w:color w:val="0000EE"/>
          <w:szCs w:val="22"/>
          <w:u w:val="single"/>
          <w:lang w:eastAsia="lt-LT"/>
        </w:rPr>
        <w:t>https://vvkt.lrv.lt/lt/</w:t>
      </w:r>
      <w:r w:rsidR="00D548FE">
        <w:rPr>
          <w:szCs w:val="22"/>
          <w:lang w:eastAsia="lt-LT"/>
        </w:rPr>
        <w:t xml:space="preserve"> nurodytais būdais arba paskambinti nemokamu telefonu 8 800 73 568. Pranešdami apie šalutinį poveikį galite mums padėti gauti daugiau informacijos apie šio vaisto saugumą</w:t>
      </w:r>
    </w:p>
    <w:p w14:paraId="29D00AC7" w14:textId="77777777" w:rsidR="00265447" w:rsidRDefault="00265447" w:rsidP="00265447">
      <w:pPr>
        <w:numPr>
          <w:ilvl w:val="12"/>
          <w:numId w:val="0"/>
        </w:numPr>
        <w:tabs>
          <w:tab w:val="clear" w:pos="567"/>
        </w:tabs>
        <w:spacing w:line="240" w:lineRule="auto"/>
        <w:ind w:right="-2"/>
      </w:pPr>
    </w:p>
    <w:p w14:paraId="0284A952" w14:textId="77777777" w:rsidR="00D548FE" w:rsidRPr="001B39BD" w:rsidRDefault="00D548FE" w:rsidP="00265447">
      <w:pPr>
        <w:numPr>
          <w:ilvl w:val="12"/>
          <w:numId w:val="0"/>
        </w:numPr>
        <w:tabs>
          <w:tab w:val="clear" w:pos="567"/>
        </w:tabs>
        <w:spacing w:line="240" w:lineRule="auto"/>
        <w:ind w:right="-2"/>
      </w:pPr>
    </w:p>
    <w:p w14:paraId="2D3A394E" w14:textId="7EBC1199" w:rsidR="00265447" w:rsidRPr="001B39BD" w:rsidRDefault="00265447" w:rsidP="00265447">
      <w:pPr>
        <w:numPr>
          <w:ilvl w:val="12"/>
          <w:numId w:val="0"/>
        </w:numPr>
        <w:tabs>
          <w:tab w:val="clear" w:pos="567"/>
        </w:tabs>
        <w:spacing w:line="240" w:lineRule="auto"/>
        <w:ind w:left="567" w:right="-2" w:hanging="567"/>
      </w:pPr>
      <w:r w:rsidRPr="001B39BD">
        <w:rPr>
          <w:b/>
          <w:lang w:bidi="lt-LT"/>
        </w:rPr>
        <w:t>5.</w:t>
      </w:r>
      <w:r w:rsidRPr="001B39BD">
        <w:rPr>
          <w:b/>
          <w:lang w:bidi="lt-LT"/>
        </w:rPr>
        <w:tab/>
        <w:t xml:space="preserve">Kaip laikyti RIVELTIN </w:t>
      </w:r>
    </w:p>
    <w:p w14:paraId="2DB523FA" w14:textId="77777777" w:rsidR="00265447" w:rsidRPr="001B39BD" w:rsidRDefault="00265447" w:rsidP="00265447">
      <w:pPr>
        <w:numPr>
          <w:ilvl w:val="12"/>
          <w:numId w:val="0"/>
        </w:numPr>
        <w:tabs>
          <w:tab w:val="clear" w:pos="567"/>
        </w:tabs>
        <w:spacing w:line="240" w:lineRule="auto"/>
        <w:ind w:right="-2"/>
      </w:pPr>
    </w:p>
    <w:p w14:paraId="193201F8" w14:textId="77777777" w:rsidR="00265447" w:rsidRPr="001B39BD" w:rsidRDefault="00265447" w:rsidP="00265447">
      <w:pPr>
        <w:numPr>
          <w:ilvl w:val="12"/>
          <w:numId w:val="0"/>
        </w:numPr>
        <w:tabs>
          <w:tab w:val="clear" w:pos="567"/>
        </w:tabs>
        <w:spacing w:line="240" w:lineRule="auto"/>
        <w:ind w:right="-2"/>
      </w:pPr>
      <w:r w:rsidRPr="001B39BD">
        <w:rPr>
          <w:lang w:bidi="lt-LT"/>
        </w:rPr>
        <w:t>Šį vaistą laikyti vaikams nepastebimoje ir nepasiekiamoje vietoje.</w:t>
      </w:r>
    </w:p>
    <w:p w14:paraId="2E8239E6" w14:textId="77777777" w:rsidR="00265447" w:rsidRPr="001B39BD" w:rsidRDefault="00265447" w:rsidP="00265447">
      <w:pPr>
        <w:numPr>
          <w:ilvl w:val="12"/>
          <w:numId w:val="0"/>
        </w:numPr>
        <w:tabs>
          <w:tab w:val="clear" w:pos="567"/>
        </w:tabs>
        <w:spacing w:line="240" w:lineRule="auto"/>
        <w:ind w:right="-2"/>
      </w:pPr>
    </w:p>
    <w:p w14:paraId="54F3E5E0" w14:textId="1F0BDE6F" w:rsidR="00265447" w:rsidRPr="001B39BD" w:rsidRDefault="00265447" w:rsidP="00265447">
      <w:pPr>
        <w:numPr>
          <w:ilvl w:val="12"/>
          <w:numId w:val="0"/>
        </w:numPr>
        <w:tabs>
          <w:tab w:val="clear" w:pos="567"/>
        </w:tabs>
        <w:spacing w:line="240" w:lineRule="auto"/>
        <w:ind w:right="-2"/>
      </w:pPr>
      <w:r w:rsidRPr="001B39BD">
        <w:rPr>
          <w:lang w:bidi="lt-LT"/>
        </w:rPr>
        <w:t>Ant dėžutės ir buteli</w:t>
      </w:r>
      <w:r w:rsidR="00F41F01" w:rsidRPr="001B39BD">
        <w:rPr>
          <w:lang w:bidi="lt-LT"/>
        </w:rPr>
        <w:t>uko</w:t>
      </w:r>
      <w:r w:rsidRPr="001B39BD">
        <w:rPr>
          <w:lang w:bidi="lt-LT"/>
        </w:rPr>
        <w:t xml:space="preserve"> etike</w:t>
      </w:r>
      <w:r w:rsidR="00F41F01" w:rsidRPr="001B39BD">
        <w:rPr>
          <w:lang w:bidi="lt-LT"/>
        </w:rPr>
        <w:t>tės</w:t>
      </w:r>
      <w:r w:rsidRPr="001B39BD">
        <w:rPr>
          <w:lang w:bidi="lt-LT"/>
        </w:rPr>
        <w:t xml:space="preserve"> po „Tinka iki“ nurodytam tinkamumo laikui pasibaigus, šio vaisto vartoti negalima. Vaistas tinkamas vartoti iki paskutinės nurodyto mėnesio dienos.</w:t>
      </w:r>
    </w:p>
    <w:p w14:paraId="2BC69A7E" w14:textId="77777777" w:rsidR="00265447" w:rsidRPr="001B39BD" w:rsidRDefault="00265447" w:rsidP="00265447">
      <w:pPr>
        <w:numPr>
          <w:ilvl w:val="12"/>
          <w:numId w:val="0"/>
        </w:numPr>
        <w:tabs>
          <w:tab w:val="clear" w:pos="567"/>
        </w:tabs>
        <w:spacing w:line="240" w:lineRule="auto"/>
        <w:ind w:right="-2"/>
      </w:pPr>
    </w:p>
    <w:p w14:paraId="7D219EA0" w14:textId="03CA0512" w:rsidR="00265447" w:rsidRPr="001B39BD" w:rsidRDefault="00265447" w:rsidP="00265447">
      <w:pPr>
        <w:spacing w:line="240" w:lineRule="auto"/>
      </w:pPr>
      <w:r w:rsidRPr="001B39BD">
        <w:rPr>
          <w:lang w:bidi="lt-LT"/>
        </w:rPr>
        <w:t xml:space="preserve">Šiam </w:t>
      </w:r>
      <w:r w:rsidR="00F41F01" w:rsidRPr="001B39BD">
        <w:rPr>
          <w:lang w:bidi="lt-LT"/>
        </w:rPr>
        <w:t>vaistui</w:t>
      </w:r>
      <w:r w:rsidRPr="001B39BD">
        <w:rPr>
          <w:lang w:bidi="lt-LT"/>
        </w:rPr>
        <w:t xml:space="preserve"> specialių laikymo sąlygų nereikia.</w:t>
      </w:r>
    </w:p>
    <w:p w14:paraId="0DCF4B93" w14:textId="2F1461F9" w:rsidR="00265447" w:rsidRPr="001B39BD" w:rsidRDefault="00265447" w:rsidP="00265447">
      <w:pPr>
        <w:spacing w:line="240" w:lineRule="auto"/>
      </w:pPr>
      <w:r w:rsidRPr="001B39BD">
        <w:rPr>
          <w:lang w:bidi="lt-LT"/>
        </w:rPr>
        <w:t>Atidarius butel</w:t>
      </w:r>
      <w:r w:rsidR="00FF3F32" w:rsidRPr="001B39BD">
        <w:rPr>
          <w:lang w:bidi="lt-LT"/>
        </w:rPr>
        <w:t>iuką</w:t>
      </w:r>
      <w:r w:rsidRPr="001B39BD">
        <w:rPr>
          <w:lang w:bidi="lt-LT"/>
        </w:rPr>
        <w:t xml:space="preserve">, </w:t>
      </w:r>
      <w:r w:rsidR="00FF3F32" w:rsidRPr="001B39BD">
        <w:rPr>
          <w:lang w:bidi="lt-LT"/>
        </w:rPr>
        <w:t xml:space="preserve">infuzinį </w:t>
      </w:r>
      <w:r w:rsidRPr="001B39BD">
        <w:rPr>
          <w:lang w:bidi="lt-LT"/>
        </w:rPr>
        <w:t>tirpalą vartoti nedelsiant, kad būtų išvengta mikrobiologinio užteršimo.</w:t>
      </w:r>
    </w:p>
    <w:p w14:paraId="64930C29" w14:textId="77777777" w:rsidR="00265447" w:rsidRPr="001B39BD" w:rsidRDefault="00265447" w:rsidP="00265447">
      <w:pPr>
        <w:numPr>
          <w:ilvl w:val="12"/>
          <w:numId w:val="0"/>
        </w:numPr>
        <w:tabs>
          <w:tab w:val="clear" w:pos="567"/>
        </w:tabs>
        <w:spacing w:line="240" w:lineRule="auto"/>
        <w:ind w:right="-2"/>
      </w:pPr>
    </w:p>
    <w:p w14:paraId="78465EDA" w14:textId="3BFF53D1" w:rsidR="00265447" w:rsidRPr="001B39BD" w:rsidRDefault="00265447" w:rsidP="00265447">
      <w:pPr>
        <w:numPr>
          <w:ilvl w:val="12"/>
          <w:numId w:val="0"/>
        </w:numPr>
        <w:tabs>
          <w:tab w:val="clear" w:pos="567"/>
        </w:tabs>
        <w:spacing w:line="240" w:lineRule="auto"/>
        <w:ind w:right="-2"/>
      </w:pPr>
      <w:r w:rsidRPr="001B39BD">
        <w:rPr>
          <w:lang w:bidi="lt-LT"/>
        </w:rPr>
        <w:t>Pastebėjus, kad tirpalas nėra skaidrus</w:t>
      </w:r>
      <w:r w:rsidR="00FF3F32" w:rsidRPr="001B39BD">
        <w:rPr>
          <w:lang w:bidi="lt-LT"/>
        </w:rPr>
        <w:t>,</w:t>
      </w:r>
      <w:r w:rsidRPr="001B39BD">
        <w:rPr>
          <w:lang w:bidi="lt-LT"/>
        </w:rPr>
        <w:t xml:space="preserve"> bespalvis ir (arba) jame yra </w:t>
      </w:r>
      <w:r w:rsidR="00FF3F32" w:rsidRPr="001B39BD">
        <w:rPr>
          <w:lang w:bidi="lt-LT"/>
        </w:rPr>
        <w:t>matomų</w:t>
      </w:r>
      <w:r w:rsidR="0004677D" w:rsidRPr="001B39BD">
        <w:rPr>
          <w:lang w:bidi="lt-LT"/>
        </w:rPr>
        <w:t xml:space="preserve"> </w:t>
      </w:r>
      <w:r w:rsidRPr="001B39BD">
        <w:rPr>
          <w:lang w:bidi="lt-LT"/>
        </w:rPr>
        <w:t>dalelių, jo vartoti negalima.</w:t>
      </w:r>
    </w:p>
    <w:p w14:paraId="3EB1C8DB" w14:textId="77777777" w:rsidR="00265447" w:rsidRPr="001B39BD" w:rsidRDefault="00265447" w:rsidP="00265447">
      <w:pPr>
        <w:numPr>
          <w:ilvl w:val="12"/>
          <w:numId w:val="0"/>
        </w:numPr>
        <w:tabs>
          <w:tab w:val="clear" w:pos="567"/>
        </w:tabs>
        <w:spacing w:line="240" w:lineRule="auto"/>
        <w:ind w:right="-2"/>
      </w:pPr>
    </w:p>
    <w:p w14:paraId="4573568B" w14:textId="77777777" w:rsidR="00265447" w:rsidRPr="001B39BD" w:rsidRDefault="00265447" w:rsidP="00265447">
      <w:pPr>
        <w:numPr>
          <w:ilvl w:val="12"/>
          <w:numId w:val="0"/>
        </w:numPr>
        <w:tabs>
          <w:tab w:val="clear" w:pos="567"/>
        </w:tabs>
        <w:spacing w:line="240" w:lineRule="auto"/>
        <w:ind w:right="-2"/>
      </w:pPr>
      <w:r w:rsidRPr="001B39BD">
        <w:rPr>
          <w:lang w:bidi="lt-LT"/>
        </w:rPr>
        <w:t>Vaistų negalima išmesti į kanalizaciją arba su buitinėmis atliekomis. Kaip išmesti nereikalingus vaistus, klauskite vaistininko. Šios priemonės padės apsaugoti aplinką.</w:t>
      </w:r>
    </w:p>
    <w:p w14:paraId="74CBFC4B" w14:textId="77777777" w:rsidR="00265447" w:rsidRPr="001B39BD" w:rsidRDefault="00265447" w:rsidP="00265447">
      <w:pPr>
        <w:numPr>
          <w:ilvl w:val="12"/>
          <w:numId w:val="0"/>
        </w:numPr>
        <w:tabs>
          <w:tab w:val="clear" w:pos="567"/>
        </w:tabs>
        <w:spacing w:line="240" w:lineRule="auto"/>
        <w:ind w:right="-2"/>
      </w:pPr>
    </w:p>
    <w:p w14:paraId="509AB55E" w14:textId="77777777" w:rsidR="00265447" w:rsidRPr="001B39BD" w:rsidRDefault="00265447" w:rsidP="00265447">
      <w:pPr>
        <w:numPr>
          <w:ilvl w:val="12"/>
          <w:numId w:val="0"/>
        </w:numPr>
        <w:tabs>
          <w:tab w:val="clear" w:pos="567"/>
        </w:tabs>
        <w:spacing w:line="240" w:lineRule="auto"/>
        <w:ind w:right="-2"/>
      </w:pPr>
    </w:p>
    <w:p w14:paraId="5A2CB52F" w14:textId="77777777" w:rsidR="00265447" w:rsidRPr="001B39BD" w:rsidRDefault="00265447" w:rsidP="00265447">
      <w:pPr>
        <w:numPr>
          <w:ilvl w:val="12"/>
          <w:numId w:val="0"/>
        </w:numPr>
        <w:tabs>
          <w:tab w:val="clear" w:pos="567"/>
        </w:tabs>
        <w:spacing w:line="240" w:lineRule="auto"/>
        <w:ind w:right="-2"/>
        <w:rPr>
          <w:b/>
        </w:rPr>
      </w:pPr>
      <w:r w:rsidRPr="001B39BD">
        <w:rPr>
          <w:b/>
          <w:lang w:bidi="lt-LT"/>
        </w:rPr>
        <w:t>6.</w:t>
      </w:r>
      <w:r w:rsidRPr="001B39BD">
        <w:rPr>
          <w:b/>
          <w:lang w:bidi="lt-LT"/>
        </w:rPr>
        <w:tab/>
        <w:t>Pakuotės turinys ir kita informacija</w:t>
      </w:r>
    </w:p>
    <w:p w14:paraId="002FA458" w14:textId="77777777" w:rsidR="00265447" w:rsidRPr="001B39BD" w:rsidRDefault="00265447" w:rsidP="00265447">
      <w:pPr>
        <w:numPr>
          <w:ilvl w:val="12"/>
          <w:numId w:val="0"/>
        </w:numPr>
        <w:tabs>
          <w:tab w:val="clear" w:pos="567"/>
        </w:tabs>
        <w:spacing w:line="240" w:lineRule="auto"/>
        <w:ind w:right="-2"/>
      </w:pPr>
    </w:p>
    <w:p w14:paraId="3EC07665" w14:textId="504102E0" w:rsidR="00265447" w:rsidRPr="001B39BD" w:rsidRDefault="00265447" w:rsidP="00265447">
      <w:pPr>
        <w:numPr>
          <w:ilvl w:val="12"/>
          <w:numId w:val="0"/>
        </w:numPr>
        <w:tabs>
          <w:tab w:val="clear" w:pos="567"/>
        </w:tabs>
        <w:spacing w:line="240" w:lineRule="auto"/>
        <w:ind w:right="-2"/>
        <w:rPr>
          <w:b/>
          <w:bCs/>
        </w:rPr>
      </w:pPr>
      <w:r w:rsidRPr="001B39BD">
        <w:rPr>
          <w:b/>
          <w:lang w:bidi="lt-LT"/>
        </w:rPr>
        <w:t>RIVELTIN sudėtis</w:t>
      </w:r>
    </w:p>
    <w:p w14:paraId="788AE3E5" w14:textId="77777777" w:rsidR="00265447" w:rsidRPr="001B39BD" w:rsidRDefault="00265447" w:rsidP="00265447">
      <w:pPr>
        <w:numPr>
          <w:ilvl w:val="12"/>
          <w:numId w:val="0"/>
        </w:numPr>
        <w:tabs>
          <w:tab w:val="clear" w:pos="567"/>
        </w:tabs>
        <w:spacing w:line="240" w:lineRule="auto"/>
        <w:ind w:right="-2"/>
        <w:rPr>
          <w:u w:val="single"/>
        </w:rPr>
      </w:pPr>
    </w:p>
    <w:p w14:paraId="0355C34D" w14:textId="77777777" w:rsidR="00265447" w:rsidRPr="001B39BD" w:rsidRDefault="00265447" w:rsidP="00265447">
      <w:pPr>
        <w:numPr>
          <w:ilvl w:val="0"/>
          <w:numId w:val="1"/>
        </w:numPr>
        <w:tabs>
          <w:tab w:val="clear" w:pos="567"/>
        </w:tabs>
        <w:spacing w:line="240" w:lineRule="auto"/>
        <w:ind w:left="567" w:right="-2" w:hanging="567"/>
        <w:rPr>
          <w:i/>
          <w:iCs/>
        </w:rPr>
      </w:pPr>
      <w:r w:rsidRPr="001B39BD">
        <w:rPr>
          <w:lang w:bidi="lt-LT"/>
        </w:rPr>
        <w:t>Veikliosios medžiagos yra</w:t>
      </w:r>
    </w:p>
    <w:p w14:paraId="0C32253C" w14:textId="77777777" w:rsidR="00265447" w:rsidRPr="001B39BD" w:rsidRDefault="00265447" w:rsidP="00265447">
      <w:pPr>
        <w:spacing w:line="240" w:lineRule="auto"/>
      </w:pPr>
    </w:p>
    <w:p w14:paraId="7ACB347A" w14:textId="31E1215A" w:rsidR="00265447" w:rsidRPr="001B39BD" w:rsidRDefault="00265447" w:rsidP="00265447">
      <w:pPr>
        <w:spacing w:line="240" w:lineRule="auto"/>
      </w:pPr>
      <w:r w:rsidRPr="001B39BD">
        <w:rPr>
          <w:lang w:bidi="lt-LT"/>
        </w:rPr>
        <w:t>Natrio chloridas</w:t>
      </w:r>
      <w:r w:rsidRPr="001B39BD">
        <w:rPr>
          <w:lang w:bidi="lt-LT"/>
        </w:rPr>
        <w:tab/>
      </w:r>
      <w:r w:rsidRPr="001B39BD">
        <w:rPr>
          <w:lang w:bidi="lt-LT"/>
        </w:rPr>
        <w:tab/>
      </w:r>
      <w:r w:rsidRPr="001B39BD">
        <w:rPr>
          <w:lang w:bidi="lt-LT"/>
        </w:rPr>
        <w:tab/>
      </w:r>
      <w:r w:rsidRPr="001B39BD">
        <w:rPr>
          <w:lang w:bidi="lt-LT"/>
        </w:rPr>
        <w:tab/>
        <w:t>5,26 g viename litre tirpalo</w:t>
      </w:r>
      <w:r w:rsidR="00C26E77" w:rsidRPr="001B39BD">
        <w:rPr>
          <w:lang w:bidi="lt-LT"/>
        </w:rPr>
        <w:t>;</w:t>
      </w:r>
    </w:p>
    <w:p w14:paraId="60A929AC" w14:textId="63AB7AC2" w:rsidR="00265447" w:rsidRPr="001B39BD" w:rsidRDefault="00265447" w:rsidP="00265447">
      <w:pPr>
        <w:spacing w:line="240" w:lineRule="auto"/>
      </w:pPr>
      <w:r w:rsidRPr="001B39BD">
        <w:rPr>
          <w:lang w:bidi="lt-LT"/>
        </w:rPr>
        <w:t xml:space="preserve">Kalio chloridas </w:t>
      </w:r>
      <w:r w:rsidRPr="001B39BD">
        <w:rPr>
          <w:lang w:bidi="lt-LT"/>
        </w:rPr>
        <w:tab/>
      </w:r>
      <w:r w:rsidRPr="001B39BD">
        <w:rPr>
          <w:lang w:bidi="lt-LT"/>
        </w:rPr>
        <w:tab/>
      </w:r>
      <w:r w:rsidRPr="001B39BD">
        <w:rPr>
          <w:lang w:bidi="lt-LT"/>
        </w:rPr>
        <w:tab/>
      </w:r>
      <w:r w:rsidR="00C26E77" w:rsidRPr="001B39BD">
        <w:rPr>
          <w:lang w:bidi="lt-LT"/>
        </w:rPr>
        <w:tab/>
      </w:r>
      <w:r w:rsidRPr="001B39BD">
        <w:rPr>
          <w:lang w:bidi="lt-LT"/>
        </w:rPr>
        <w:t>0,37 g viename litre tirpalo</w:t>
      </w:r>
      <w:r w:rsidR="00C26E77" w:rsidRPr="001B39BD">
        <w:rPr>
          <w:lang w:bidi="lt-LT"/>
        </w:rPr>
        <w:t>;</w:t>
      </w:r>
    </w:p>
    <w:p w14:paraId="54B0A757" w14:textId="35D53063" w:rsidR="00265447" w:rsidRPr="001B39BD" w:rsidRDefault="00265447" w:rsidP="00265447">
      <w:pPr>
        <w:spacing w:line="240" w:lineRule="auto"/>
      </w:pPr>
      <w:r w:rsidRPr="001B39BD">
        <w:rPr>
          <w:lang w:bidi="lt-LT"/>
        </w:rPr>
        <w:t>Kalcio chloridas dihidratas</w:t>
      </w:r>
      <w:r w:rsidRPr="001B39BD">
        <w:rPr>
          <w:lang w:bidi="lt-LT"/>
        </w:rPr>
        <w:tab/>
      </w:r>
      <w:r w:rsidRPr="001B39BD">
        <w:rPr>
          <w:lang w:bidi="lt-LT"/>
        </w:rPr>
        <w:tab/>
        <w:t>0,37 g viename litre tirpalo</w:t>
      </w:r>
      <w:r w:rsidR="00C26E77" w:rsidRPr="001B39BD">
        <w:rPr>
          <w:lang w:bidi="lt-LT"/>
        </w:rPr>
        <w:t>;</w:t>
      </w:r>
    </w:p>
    <w:p w14:paraId="1810981D" w14:textId="4EAE7CCD" w:rsidR="00265447" w:rsidRPr="001B39BD" w:rsidRDefault="00265447" w:rsidP="00265447">
      <w:pPr>
        <w:spacing w:line="240" w:lineRule="auto"/>
      </w:pPr>
      <w:r w:rsidRPr="001B39BD">
        <w:rPr>
          <w:lang w:bidi="lt-LT"/>
        </w:rPr>
        <w:t>Magnio chloridas heksahidratas</w:t>
      </w:r>
      <w:r w:rsidRPr="001B39BD">
        <w:rPr>
          <w:lang w:bidi="lt-LT"/>
        </w:rPr>
        <w:tab/>
      </w:r>
      <w:r w:rsidR="00C26E77" w:rsidRPr="001B39BD">
        <w:rPr>
          <w:lang w:bidi="lt-LT"/>
        </w:rPr>
        <w:tab/>
      </w:r>
      <w:r w:rsidRPr="001B39BD">
        <w:rPr>
          <w:lang w:bidi="lt-LT"/>
        </w:rPr>
        <w:t>0,30 g viename litre tirpalo</w:t>
      </w:r>
    </w:p>
    <w:p w14:paraId="4FA84C67" w14:textId="77777777" w:rsidR="00265447" w:rsidRPr="001B39BD" w:rsidRDefault="00265447" w:rsidP="00265447">
      <w:pPr>
        <w:spacing w:line="240" w:lineRule="auto"/>
      </w:pPr>
      <w:r w:rsidRPr="001B39BD">
        <w:rPr>
          <w:lang w:bidi="lt-LT"/>
        </w:rPr>
        <w:t>Natrio acetatas trihidratas</w:t>
      </w:r>
      <w:r w:rsidRPr="001B39BD">
        <w:rPr>
          <w:lang w:bidi="lt-LT"/>
        </w:rPr>
        <w:tab/>
      </w:r>
      <w:r w:rsidRPr="001B39BD">
        <w:rPr>
          <w:lang w:bidi="lt-LT"/>
        </w:rPr>
        <w:tab/>
      </w:r>
      <w:r w:rsidRPr="001B39BD">
        <w:rPr>
          <w:lang w:bidi="lt-LT"/>
        </w:rPr>
        <w:tab/>
        <w:t>6,80 g viename litre tirpalo</w:t>
      </w:r>
    </w:p>
    <w:p w14:paraId="0687EA48" w14:textId="77777777" w:rsidR="00265447" w:rsidRPr="001B39BD" w:rsidRDefault="00265447" w:rsidP="00265447">
      <w:pPr>
        <w:tabs>
          <w:tab w:val="clear" w:pos="567"/>
        </w:tabs>
        <w:autoSpaceDE w:val="0"/>
        <w:autoSpaceDN w:val="0"/>
        <w:adjustRightInd w:val="0"/>
        <w:spacing w:line="240" w:lineRule="auto"/>
        <w:rPr>
          <w:color w:val="000000"/>
          <w:szCs w:val="22"/>
          <w:lang w:eastAsia="en-GB"/>
        </w:rPr>
      </w:pPr>
    </w:p>
    <w:p w14:paraId="27337DFC" w14:textId="39192CC4" w:rsidR="00265447" w:rsidRPr="001B39BD" w:rsidRDefault="00265447" w:rsidP="00265447">
      <w:pPr>
        <w:pStyle w:val="Sraopastraipa"/>
        <w:numPr>
          <w:ilvl w:val="0"/>
          <w:numId w:val="1"/>
        </w:numPr>
        <w:tabs>
          <w:tab w:val="clear" w:pos="567"/>
        </w:tabs>
        <w:autoSpaceDE w:val="0"/>
        <w:autoSpaceDN w:val="0"/>
        <w:adjustRightInd w:val="0"/>
        <w:spacing w:line="240" w:lineRule="auto"/>
        <w:ind w:left="567" w:hanging="567"/>
        <w:rPr>
          <w:szCs w:val="22"/>
        </w:rPr>
      </w:pPr>
      <w:r w:rsidRPr="001B39BD">
        <w:rPr>
          <w:color w:val="000000"/>
          <w:szCs w:val="22"/>
          <w:lang w:bidi="lt-LT"/>
        </w:rPr>
        <w:t xml:space="preserve">Pagalbinės medžiagos yra injekcinis vanduo ir </w:t>
      </w:r>
      <w:r w:rsidR="00C26E77" w:rsidRPr="001B39BD">
        <w:rPr>
          <w:color w:val="000000"/>
          <w:szCs w:val="22"/>
          <w:lang w:bidi="lt-LT"/>
        </w:rPr>
        <w:t>vandenilio chlorido</w:t>
      </w:r>
      <w:r w:rsidRPr="001B39BD">
        <w:rPr>
          <w:color w:val="000000"/>
          <w:szCs w:val="22"/>
          <w:lang w:bidi="lt-LT"/>
        </w:rPr>
        <w:t xml:space="preserve"> rūgštis 1N (pH reguliuoti).</w:t>
      </w:r>
    </w:p>
    <w:p w14:paraId="7D74FE5D" w14:textId="77777777" w:rsidR="00265447" w:rsidRPr="001B39BD" w:rsidRDefault="00265447" w:rsidP="00265447">
      <w:pPr>
        <w:tabs>
          <w:tab w:val="clear" w:pos="567"/>
        </w:tabs>
        <w:spacing w:line="240" w:lineRule="auto"/>
        <w:ind w:right="-2"/>
      </w:pPr>
    </w:p>
    <w:p w14:paraId="0C4F437A" w14:textId="2421B7E8" w:rsidR="00265447" w:rsidRPr="001B39BD" w:rsidRDefault="00265447" w:rsidP="00265447">
      <w:pPr>
        <w:numPr>
          <w:ilvl w:val="12"/>
          <w:numId w:val="0"/>
        </w:numPr>
        <w:tabs>
          <w:tab w:val="clear" w:pos="567"/>
        </w:tabs>
        <w:spacing w:line="240" w:lineRule="auto"/>
        <w:ind w:right="-2"/>
        <w:rPr>
          <w:b/>
          <w:bCs/>
        </w:rPr>
      </w:pPr>
      <w:r w:rsidRPr="001B39BD">
        <w:rPr>
          <w:b/>
          <w:lang w:bidi="lt-LT"/>
        </w:rPr>
        <w:t>RIVELTIN išvaizda ir kiekis pakuotėje</w:t>
      </w:r>
    </w:p>
    <w:p w14:paraId="57DC6561" w14:textId="77777777" w:rsidR="00265447" w:rsidRPr="001B39BD" w:rsidRDefault="00265447" w:rsidP="00265447">
      <w:pPr>
        <w:tabs>
          <w:tab w:val="clear" w:pos="567"/>
        </w:tabs>
        <w:spacing w:line="240" w:lineRule="auto"/>
        <w:ind w:left="567" w:hanging="567"/>
      </w:pPr>
    </w:p>
    <w:p w14:paraId="3D2A0DB5" w14:textId="737B4BB3" w:rsidR="00265447" w:rsidRPr="001B39BD" w:rsidRDefault="00265447" w:rsidP="00265447">
      <w:pPr>
        <w:numPr>
          <w:ilvl w:val="12"/>
          <w:numId w:val="0"/>
        </w:numPr>
        <w:tabs>
          <w:tab w:val="clear" w:pos="567"/>
        </w:tabs>
        <w:spacing w:line="240" w:lineRule="auto"/>
        <w:ind w:right="-2"/>
      </w:pPr>
      <w:r w:rsidRPr="001B39BD">
        <w:rPr>
          <w:lang w:bidi="lt-LT"/>
        </w:rPr>
        <w:t>RIVELTIN yra skaidrus</w:t>
      </w:r>
      <w:r w:rsidR="00C26E77" w:rsidRPr="001B39BD">
        <w:rPr>
          <w:lang w:bidi="lt-LT"/>
        </w:rPr>
        <w:t>,</w:t>
      </w:r>
      <w:r w:rsidRPr="001B39BD">
        <w:rPr>
          <w:lang w:bidi="lt-LT"/>
        </w:rPr>
        <w:t xml:space="preserve"> bespalvis tirpalas </w:t>
      </w:r>
      <w:r w:rsidR="00C26E77" w:rsidRPr="001B39BD">
        <w:rPr>
          <w:lang w:bidi="lt-LT"/>
        </w:rPr>
        <w:t>be</w:t>
      </w:r>
      <w:r w:rsidRPr="001B39BD">
        <w:rPr>
          <w:lang w:bidi="lt-LT"/>
        </w:rPr>
        <w:t xml:space="preserve"> matomų dalelių.</w:t>
      </w:r>
    </w:p>
    <w:p w14:paraId="115CBFEF" w14:textId="77777777" w:rsidR="00265447" w:rsidRPr="001B39BD" w:rsidRDefault="00265447" w:rsidP="00265447">
      <w:pPr>
        <w:numPr>
          <w:ilvl w:val="12"/>
          <w:numId w:val="0"/>
        </w:numPr>
        <w:tabs>
          <w:tab w:val="clear" w:pos="567"/>
        </w:tabs>
        <w:spacing w:line="240" w:lineRule="auto"/>
        <w:ind w:right="-2"/>
      </w:pPr>
    </w:p>
    <w:p w14:paraId="2E3BEBDF" w14:textId="79A2B2CD" w:rsidR="00265447" w:rsidRPr="001B39BD" w:rsidRDefault="00265447" w:rsidP="00265447">
      <w:pPr>
        <w:numPr>
          <w:ilvl w:val="12"/>
          <w:numId w:val="0"/>
        </w:numPr>
        <w:tabs>
          <w:tab w:val="clear" w:pos="567"/>
        </w:tabs>
        <w:spacing w:line="240" w:lineRule="auto"/>
        <w:ind w:right="-2"/>
      </w:pPr>
      <w:r w:rsidRPr="001B39BD">
        <w:rPr>
          <w:lang w:bidi="lt-LT"/>
        </w:rPr>
        <w:t xml:space="preserve">RIVELTIN tiekiamas 500 </w:t>
      </w:r>
      <w:r w:rsidR="003838A8" w:rsidRPr="001B39BD">
        <w:rPr>
          <w:lang w:bidi="lt-LT"/>
        </w:rPr>
        <w:t xml:space="preserve">ml </w:t>
      </w:r>
      <w:r w:rsidRPr="001B39BD">
        <w:rPr>
          <w:lang w:bidi="lt-LT"/>
        </w:rPr>
        <w:t xml:space="preserve">arba 1000 ml </w:t>
      </w:r>
      <w:r w:rsidR="003838A8" w:rsidRPr="001B39BD">
        <w:rPr>
          <w:lang w:bidi="lt-LT"/>
        </w:rPr>
        <w:t xml:space="preserve">talpos </w:t>
      </w:r>
      <w:r w:rsidRPr="001B39BD">
        <w:rPr>
          <w:lang w:bidi="lt-LT"/>
        </w:rPr>
        <w:t>mažo tankio polietileno (</w:t>
      </w:r>
      <w:r w:rsidR="003838A8" w:rsidRPr="001B39BD">
        <w:rPr>
          <w:lang w:bidi="lt-LT"/>
        </w:rPr>
        <w:t>MT</w:t>
      </w:r>
      <w:r w:rsidRPr="001B39BD">
        <w:rPr>
          <w:lang w:bidi="lt-LT"/>
        </w:rPr>
        <w:t>PE) buteliukuose. Pakuotėje yra 1 arba 10 buteliukų.</w:t>
      </w:r>
    </w:p>
    <w:p w14:paraId="4BD49EC1" w14:textId="77777777" w:rsidR="00265447" w:rsidRPr="001B39BD" w:rsidRDefault="00265447" w:rsidP="00265447">
      <w:pPr>
        <w:numPr>
          <w:ilvl w:val="12"/>
          <w:numId w:val="0"/>
        </w:numPr>
        <w:tabs>
          <w:tab w:val="clear" w:pos="567"/>
        </w:tabs>
        <w:spacing w:line="240" w:lineRule="auto"/>
        <w:ind w:right="-2"/>
      </w:pPr>
    </w:p>
    <w:p w14:paraId="36DB3CAA" w14:textId="77777777" w:rsidR="00265447" w:rsidRPr="001B39BD" w:rsidRDefault="00265447" w:rsidP="00265447">
      <w:pPr>
        <w:numPr>
          <w:ilvl w:val="12"/>
          <w:numId w:val="0"/>
        </w:numPr>
        <w:tabs>
          <w:tab w:val="clear" w:pos="567"/>
        </w:tabs>
        <w:spacing w:line="240" w:lineRule="auto"/>
        <w:ind w:right="-2"/>
      </w:pPr>
      <w:r w:rsidRPr="001B39BD">
        <w:rPr>
          <w:lang w:bidi="lt-LT"/>
        </w:rPr>
        <w:t>Gali būti tiekiamos ne visų dydžių pakuotės.</w:t>
      </w:r>
    </w:p>
    <w:p w14:paraId="13B3047A" w14:textId="77777777" w:rsidR="00265447" w:rsidRPr="001B39BD" w:rsidRDefault="00265447" w:rsidP="00265447">
      <w:pPr>
        <w:numPr>
          <w:ilvl w:val="12"/>
          <w:numId w:val="0"/>
        </w:numPr>
        <w:tabs>
          <w:tab w:val="clear" w:pos="567"/>
        </w:tabs>
        <w:spacing w:line="240" w:lineRule="auto"/>
        <w:ind w:right="-2"/>
      </w:pPr>
    </w:p>
    <w:p w14:paraId="55BF7112" w14:textId="5D9499B6" w:rsidR="00265447" w:rsidRPr="001B39BD" w:rsidRDefault="003838A8" w:rsidP="00265447">
      <w:pPr>
        <w:numPr>
          <w:ilvl w:val="12"/>
          <w:numId w:val="0"/>
        </w:numPr>
        <w:tabs>
          <w:tab w:val="clear" w:pos="567"/>
        </w:tabs>
        <w:spacing w:line="240" w:lineRule="auto"/>
        <w:ind w:right="-2"/>
        <w:rPr>
          <w:b/>
          <w:bCs/>
        </w:rPr>
      </w:pPr>
      <w:r w:rsidRPr="001B39BD">
        <w:rPr>
          <w:b/>
          <w:lang w:bidi="lt-LT"/>
        </w:rPr>
        <w:t>Registruotojas</w:t>
      </w:r>
      <w:r w:rsidR="00265447" w:rsidRPr="001B39BD">
        <w:rPr>
          <w:b/>
          <w:lang w:bidi="lt-LT"/>
        </w:rPr>
        <w:t xml:space="preserve"> ir gamintojas</w:t>
      </w:r>
    </w:p>
    <w:p w14:paraId="2C619496" w14:textId="77777777" w:rsidR="00265447" w:rsidRPr="001B39BD" w:rsidRDefault="00265447" w:rsidP="00265447">
      <w:pPr>
        <w:numPr>
          <w:ilvl w:val="12"/>
          <w:numId w:val="0"/>
        </w:numPr>
        <w:tabs>
          <w:tab w:val="clear" w:pos="567"/>
        </w:tabs>
        <w:spacing w:line="240" w:lineRule="auto"/>
        <w:ind w:right="-2"/>
      </w:pPr>
    </w:p>
    <w:p w14:paraId="368DF830" w14:textId="77777777" w:rsidR="00265447" w:rsidRPr="001B39BD" w:rsidRDefault="00265447" w:rsidP="00265447">
      <w:pPr>
        <w:spacing w:line="240" w:lineRule="auto"/>
        <w:rPr>
          <w:szCs w:val="22"/>
        </w:rPr>
      </w:pPr>
      <w:r w:rsidRPr="001B39BD">
        <w:rPr>
          <w:szCs w:val="22"/>
          <w:lang w:bidi="lt-LT"/>
        </w:rPr>
        <w:t>Vioser S.A. Parenteral Solutions Industry</w:t>
      </w:r>
    </w:p>
    <w:p w14:paraId="7F771E07" w14:textId="77777777" w:rsidR="00265447" w:rsidRPr="001B39BD" w:rsidRDefault="00265447" w:rsidP="00265447">
      <w:pPr>
        <w:spacing w:line="240" w:lineRule="auto"/>
        <w:rPr>
          <w:color w:val="222222"/>
          <w:szCs w:val="22"/>
          <w:shd w:val="clear" w:color="auto" w:fill="F2F2F2"/>
        </w:rPr>
      </w:pPr>
      <w:r w:rsidRPr="001B39BD">
        <w:rPr>
          <w:color w:val="222222"/>
          <w:szCs w:val="22"/>
          <w:lang w:bidi="lt-LT"/>
        </w:rPr>
        <w:t>9th km National Road Trikala – Larisa</w:t>
      </w:r>
      <w:r w:rsidRPr="001B39BD">
        <w:rPr>
          <w:color w:val="222222"/>
          <w:szCs w:val="22"/>
          <w:lang w:bidi="lt-LT"/>
        </w:rPr>
        <w:br/>
      </w:r>
      <w:r w:rsidRPr="001B39BD">
        <w:rPr>
          <w:color w:val="222222"/>
          <w:szCs w:val="22"/>
          <w:shd w:val="clear" w:color="auto" w:fill="FFFFFF" w:themeFill="background1"/>
          <w:lang w:bidi="lt-LT"/>
        </w:rPr>
        <w:t>Taxiarches, Trikala,</w:t>
      </w:r>
    </w:p>
    <w:p w14:paraId="17C7F585" w14:textId="77777777" w:rsidR="00265447" w:rsidRPr="001B39BD" w:rsidRDefault="00265447" w:rsidP="00265447">
      <w:pPr>
        <w:spacing w:line="240" w:lineRule="auto"/>
        <w:rPr>
          <w:color w:val="222222"/>
          <w:szCs w:val="22"/>
          <w:shd w:val="clear" w:color="auto" w:fill="F2F2F2"/>
        </w:rPr>
      </w:pPr>
      <w:r w:rsidRPr="001B39BD">
        <w:rPr>
          <w:color w:val="222222"/>
          <w:szCs w:val="22"/>
          <w:shd w:val="clear" w:color="auto" w:fill="FFFFFF" w:themeFill="background1"/>
          <w:lang w:bidi="lt-LT"/>
        </w:rPr>
        <w:t>42100, Graikija</w:t>
      </w:r>
      <w:r w:rsidRPr="001B39BD">
        <w:rPr>
          <w:color w:val="222222"/>
          <w:szCs w:val="22"/>
          <w:lang w:bidi="lt-LT"/>
        </w:rPr>
        <w:br/>
        <w:t>Tel. +30 24310 83441</w:t>
      </w:r>
      <w:r w:rsidRPr="001B39BD">
        <w:rPr>
          <w:color w:val="222222"/>
          <w:szCs w:val="22"/>
          <w:lang w:bidi="lt-LT"/>
        </w:rPr>
        <w:br/>
        <w:t>Faksas +30</w:t>
      </w:r>
      <w:r w:rsidRPr="001B39BD">
        <w:rPr>
          <w:color w:val="222222"/>
          <w:szCs w:val="22"/>
          <w:shd w:val="clear" w:color="auto" w:fill="FFFFFF" w:themeFill="background1"/>
          <w:lang w:bidi="lt-LT"/>
        </w:rPr>
        <w:t xml:space="preserve"> </w:t>
      </w:r>
      <w:r w:rsidRPr="001B39BD">
        <w:rPr>
          <w:color w:val="222222"/>
          <w:szCs w:val="22"/>
          <w:lang w:bidi="lt-LT"/>
        </w:rPr>
        <w:t>24310 83550</w:t>
      </w:r>
    </w:p>
    <w:p w14:paraId="6D22B645" w14:textId="77777777" w:rsidR="00265447" w:rsidRPr="001B39BD" w:rsidRDefault="00265447" w:rsidP="00265447">
      <w:pPr>
        <w:spacing w:line="240" w:lineRule="auto"/>
        <w:rPr>
          <w:szCs w:val="22"/>
        </w:rPr>
      </w:pPr>
    </w:p>
    <w:p w14:paraId="042EC8FD" w14:textId="7CB271B7" w:rsidR="00265447" w:rsidRPr="001B39BD" w:rsidRDefault="003838A8" w:rsidP="00265447">
      <w:pPr>
        <w:tabs>
          <w:tab w:val="clear" w:pos="567"/>
        </w:tabs>
        <w:spacing w:line="240" w:lineRule="auto"/>
        <w:rPr>
          <w:i/>
        </w:rPr>
      </w:pPr>
      <w:r w:rsidRPr="001B39BD">
        <w:rPr>
          <w:b/>
          <w:snapToGrid w:val="0"/>
        </w:rPr>
        <w:t>Šis vaistas Europos ekonominės erdvės valstybėse narėse registruotas tokiais pavadinimais</w:t>
      </w:r>
    </w:p>
    <w:p w14:paraId="5E45B4F7" w14:textId="5C7B646D" w:rsidR="00265447" w:rsidRDefault="00ED3DE5" w:rsidP="00265447">
      <w:pPr>
        <w:numPr>
          <w:ilvl w:val="12"/>
          <w:numId w:val="0"/>
        </w:numPr>
        <w:tabs>
          <w:tab w:val="clear" w:pos="567"/>
        </w:tabs>
        <w:spacing w:line="240" w:lineRule="auto"/>
        <w:ind w:right="-2"/>
      </w:pPr>
      <w:r>
        <w:t>Kipras:</w:t>
      </w:r>
      <w:r>
        <w:tab/>
        <w:t xml:space="preserve"> </w:t>
      </w:r>
      <w:proofErr w:type="spellStart"/>
      <w:r>
        <w:t>Electrolytes</w:t>
      </w:r>
      <w:proofErr w:type="spellEnd"/>
      <w:r>
        <w:t xml:space="preserve"> </w:t>
      </w:r>
      <w:proofErr w:type="spellStart"/>
      <w:r>
        <w:t>Vioser</w:t>
      </w:r>
      <w:proofErr w:type="spellEnd"/>
      <w:r>
        <w:t xml:space="preserve"> </w:t>
      </w:r>
      <w:proofErr w:type="spellStart"/>
      <w:r>
        <w:t>solution</w:t>
      </w:r>
      <w:proofErr w:type="spellEnd"/>
      <w:r>
        <w:t xml:space="preserve"> </w:t>
      </w:r>
      <w:proofErr w:type="spellStart"/>
      <w:r>
        <w:t>for</w:t>
      </w:r>
      <w:proofErr w:type="spellEnd"/>
      <w:r>
        <w:t xml:space="preserve"> </w:t>
      </w:r>
      <w:proofErr w:type="spellStart"/>
      <w:r>
        <w:t>infusion</w:t>
      </w:r>
      <w:proofErr w:type="spellEnd"/>
      <w:r w:rsidR="00E37251">
        <w:t>.</w:t>
      </w:r>
    </w:p>
    <w:p w14:paraId="46CEC40A" w14:textId="5855C470" w:rsidR="00ED3DE5" w:rsidRPr="001B39BD" w:rsidRDefault="00ED3DE5" w:rsidP="00265447">
      <w:pPr>
        <w:numPr>
          <w:ilvl w:val="12"/>
          <w:numId w:val="0"/>
        </w:numPr>
        <w:tabs>
          <w:tab w:val="clear" w:pos="567"/>
        </w:tabs>
        <w:spacing w:line="240" w:lineRule="auto"/>
        <w:ind w:right="-2"/>
      </w:pPr>
      <w:r>
        <w:t>Graikija:</w:t>
      </w:r>
      <w:r>
        <w:tab/>
        <w:t xml:space="preserve"> </w:t>
      </w:r>
      <w:proofErr w:type="spellStart"/>
      <w:r>
        <w:t>Electrolytes</w:t>
      </w:r>
      <w:proofErr w:type="spellEnd"/>
      <w:r>
        <w:t xml:space="preserve"> </w:t>
      </w:r>
      <w:proofErr w:type="spellStart"/>
      <w:r>
        <w:t>Vioser</w:t>
      </w:r>
      <w:proofErr w:type="spellEnd"/>
      <w:r>
        <w:t xml:space="preserve"> </w:t>
      </w:r>
      <w:proofErr w:type="spellStart"/>
      <w:r>
        <w:t>solution</w:t>
      </w:r>
      <w:proofErr w:type="spellEnd"/>
      <w:r>
        <w:t xml:space="preserve"> </w:t>
      </w:r>
      <w:proofErr w:type="spellStart"/>
      <w:r>
        <w:t>for</w:t>
      </w:r>
      <w:proofErr w:type="spellEnd"/>
      <w:r>
        <w:t xml:space="preserve"> </w:t>
      </w:r>
      <w:proofErr w:type="spellStart"/>
      <w:r>
        <w:t>infusion</w:t>
      </w:r>
      <w:proofErr w:type="spellEnd"/>
      <w:r w:rsidR="00E37251">
        <w:t>.</w:t>
      </w:r>
    </w:p>
    <w:p w14:paraId="333C52E1" w14:textId="77777777" w:rsidR="00265447" w:rsidRPr="001B39BD" w:rsidRDefault="00265447" w:rsidP="00265447">
      <w:pPr>
        <w:numPr>
          <w:ilvl w:val="12"/>
          <w:numId w:val="0"/>
        </w:numPr>
        <w:tabs>
          <w:tab w:val="clear" w:pos="567"/>
        </w:tabs>
        <w:spacing w:line="240" w:lineRule="auto"/>
        <w:ind w:right="-2"/>
      </w:pPr>
    </w:p>
    <w:p w14:paraId="2C4451D7" w14:textId="6594DE6F" w:rsidR="00265447" w:rsidRPr="001B39BD" w:rsidRDefault="00265447" w:rsidP="00265447">
      <w:pPr>
        <w:rPr>
          <w:b/>
          <w:bCs/>
        </w:rPr>
      </w:pPr>
      <w:r w:rsidRPr="001B39BD">
        <w:rPr>
          <w:b/>
          <w:lang w:bidi="lt-LT"/>
        </w:rPr>
        <w:t>Šis pakuotės lapelis paskutinį kartą peržiūrėtas</w:t>
      </w:r>
      <w:r w:rsidR="003838A8" w:rsidRPr="001B39BD">
        <w:rPr>
          <w:b/>
          <w:lang w:bidi="lt-LT"/>
        </w:rPr>
        <w:t xml:space="preserve"> </w:t>
      </w:r>
      <w:r w:rsidR="00E476BC">
        <w:rPr>
          <w:b/>
          <w:snapToGrid w:val="0"/>
        </w:rPr>
        <w:t>2024-07-24</w:t>
      </w:r>
      <w:r w:rsidR="003838A8" w:rsidRPr="001B39BD">
        <w:rPr>
          <w:snapToGrid w:val="0"/>
        </w:rPr>
        <w:t>.</w:t>
      </w:r>
    </w:p>
    <w:p w14:paraId="54045F40" w14:textId="77777777" w:rsidR="00265447" w:rsidRPr="001B39BD" w:rsidRDefault="00265447" w:rsidP="00265447">
      <w:pPr>
        <w:numPr>
          <w:ilvl w:val="12"/>
          <w:numId w:val="0"/>
        </w:numPr>
        <w:tabs>
          <w:tab w:val="clear" w:pos="567"/>
        </w:tabs>
        <w:spacing w:line="240" w:lineRule="auto"/>
        <w:ind w:right="-2"/>
      </w:pPr>
    </w:p>
    <w:p w14:paraId="5949EB21" w14:textId="77777777" w:rsidR="00265447" w:rsidRPr="001B39BD" w:rsidRDefault="00265447" w:rsidP="00265447">
      <w:pPr>
        <w:numPr>
          <w:ilvl w:val="12"/>
          <w:numId w:val="0"/>
        </w:numPr>
        <w:spacing w:line="240" w:lineRule="auto"/>
        <w:ind w:right="-2"/>
        <w:rPr>
          <w:iCs/>
        </w:rPr>
      </w:pPr>
    </w:p>
    <w:p w14:paraId="03CE408F" w14:textId="268469B9" w:rsidR="00265447" w:rsidRPr="001B39BD" w:rsidRDefault="00265447" w:rsidP="00265447">
      <w:pPr>
        <w:numPr>
          <w:ilvl w:val="12"/>
          <w:numId w:val="0"/>
        </w:numPr>
        <w:tabs>
          <w:tab w:val="clear" w:pos="567"/>
        </w:tabs>
        <w:spacing w:line="240" w:lineRule="auto"/>
        <w:ind w:right="-2"/>
        <w:rPr>
          <w:b/>
        </w:rPr>
      </w:pPr>
      <w:r w:rsidRPr="001B39BD">
        <w:rPr>
          <w:b/>
          <w:lang w:bidi="lt-LT"/>
        </w:rPr>
        <w:t>Kiti informacijos šaltiniai</w:t>
      </w:r>
    </w:p>
    <w:p w14:paraId="1A8F7330" w14:textId="77777777" w:rsidR="00265447" w:rsidRPr="001B39BD" w:rsidRDefault="00265447" w:rsidP="00265447">
      <w:pPr>
        <w:numPr>
          <w:ilvl w:val="12"/>
          <w:numId w:val="0"/>
        </w:numPr>
        <w:spacing w:line="240" w:lineRule="auto"/>
        <w:ind w:right="-2"/>
        <w:rPr>
          <w:iCs/>
        </w:rPr>
      </w:pPr>
    </w:p>
    <w:p w14:paraId="39D23339" w14:textId="4CCAB8FF" w:rsidR="003838A8" w:rsidRPr="001B39BD" w:rsidRDefault="003838A8" w:rsidP="003838A8">
      <w:pPr>
        <w:numPr>
          <w:ilvl w:val="12"/>
          <w:numId w:val="0"/>
        </w:numPr>
        <w:ind w:right="-2"/>
        <w:rPr>
          <w:snapToGrid w:val="0"/>
          <w:szCs w:val="24"/>
        </w:rPr>
      </w:pPr>
      <w:r w:rsidRPr="001B39BD">
        <w:rPr>
          <w:snapToGrid w:val="0"/>
        </w:rPr>
        <w:t xml:space="preserve"> Išsami informacija apie šį </w:t>
      </w:r>
      <w:r w:rsidRPr="001B39BD">
        <w:rPr>
          <w:snapToGrid w:val="0"/>
          <w:szCs w:val="24"/>
        </w:rPr>
        <w:t>vaistą</w:t>
      </w:r>
      <w:r w:rsidRPr="001B39BD">
        <w:rPr>
          <w:snapToGrid w:val="0"/>
        </w:rPr>
        <w:t xml:space="preserve"> pateikiama Valstybinės vaistų kontrolės tarnybos prie Lietuvos Respublikos sveikatos apsaugos ministerijos tinklalapyje</w:t>
      </w:r>
      <w:r w:rsidRPr="001B39BD">
        <w:rPr>
          <w:i/>
          <w:snapToGrid w:val="0"/>
          <w:szCs w:val="24"/>
        </w:rPr>
        <w:t xml:space="preserve"> </w:t>
      </w:r>
      <w:hyperlink r:id="rId12" w:history="1">
        <w:r w:rsidR="00125A65" w:rsidRPr="00414C5B">
          <w:rPr>
            <w:rStyle w:val="Hipersaitas"/>
            <w:rFonts w:eastAsia="SimSun"/>
            <w:snapToGrid w:val="0"/>
          </w:rPr>
          <w:t>https://vvkt.lrv.lt/</w:t>
        </w:r>
      </w:hyperlink>
      <w:r w:rsidR="00125A65">
        <w:rPr>
          <w:rFonts w:eastAsia="SimSun"/>
          <w:snapToGrid w:val="0"/>
          <w:color w:val="0000FF"/>
          <w:u w:val="single"/>
        </w:rPr>
        <w:t>lt</w:t>
      </w:r>
      <w:r w:rsidRPr="001B39BD">
        <w:rPr>
          <w:snapToGrid w:val="0"/>
        </w:rPr>
        <w:t>.</w:t>
      </w:r>
    </w:p>
    <w:p w14:paraId="73D88C8A" w14:textId="77777777" w:rsidR="00265447" w:rsidRPr="001B39BD" w:rsidRDefault="00265447" w:rsidP="00265447">
      <w:pPr>
        <w:numPr>
          <w:ilvl w:val="12"/>
          <w:numId w:val="0"/>
        </w:numPr>
        <w:tabs>
          <w:tab w:val="clear" w:pos="567"/>
        </w:tabs>
        <w:spacing w:line="240" w:lineRule="auto"/>
        <w:ind w:right="-2"/>
      </w:pPr>
    </w:p>
    <w:p w14:paraId="55948AC9" w14:textId="77777777" w:rsidR="00265447" w:rsidRPr="001B39BD" w:rsidRDefault="00265447" w:rsidP="00265447">
      <w:pPr>
        <w:numPr>
          <w:ilvl w:val="12"/>
          <w:numId w:val="0"/>
        </w:numPr>
        <w:tabs>
          <w:tab w:val="clear" w:pos="567"/>
        </w:tabs>
        <w:spacing w:line="240" w:lineRule="auto"/>
        <w:ind w:right="-2"/>
      </w:pPr>
      <w:r w:rsidRPr="001B39BD">
        <w:rPr>
          <w:lang w:bidi="lt-LT"/>
        </w:rPr>
        <w:t>------------------------------------------------------------------------------------------------------------------------</w:t>
      </w:r>
    </w:p>
    <w:p w14:paraId="3E9D1637" w14:textId="77777777" w:rsidR="00265447" w:rsidRPr="001B39BD" w:rsidRDefault="00265447" w:rsidP="00265447">
      <w:pPr>
        <w:numPr>
          <w:ilvl w:val="12"/>
          <w:numId w:val="0"/>
        </w:numPr>
        <w:tabs>
          <w:tab w:val="clear" w:pos="567"/>
        </w:tabs>
        <w:spacing w:line="240" w:lineRule="auto"/>
        <w:ind w:right="-2"/>
      </w:pPr>
      <w:bookmarkStart w:id="0" w:name="_Hlk101217094"/>
      <w:r w:rsidRPr="001B39BD">
        <w:rPr>
          <w:lang w:bidi="lt-LT"/>
        </w:rPr>
        <w:t>Toliau pateikta informacija skirta tik sveikatos priežiūros specialistams:</w:t>
      </w:r>
    </w:p>
    <w:p w14:paraId="2B6A039D" w14:textId="77777777" w:rsidR="00265447" w:rsidRPr="001B39BD" w:rsidRDefault="00265447" w:rsidP="00265447">
      <w:pPr>
        <w:numPr>
          <w:ilvl w:val="12"/>
          <w:numId w:val="0"/>
        </w:numPr>
        <w:tabs>
          <w:tab w:val="clear" w:pos="567"/>
        </w:tabs>
        <w:spacing w:line="240" w:lineRule="auto"/>
        <w:ind w:right="-2"/>
      </w:pPr>
    </w:p>
    <w:p w14:paraId="1D196A64" w14:textId="77777777" w:rsidR="00265447" w:rsidRPr="001B39BD" w:rsidRDefault="00265447" w:rsidP="00265447">
      <w:pPr>
        <w:spacing w:line="240" w:lineRule="auto"/>
        <w:jc w:val="both"/>
        <w:rPr>
          <w:b/>
          <w:bCs/>
        </w:rPr>
      </w:pPr>
      <w:r w:rsidRPr="001B39BD">
        <w:rPr>
          <w:b/>
          <w:lang w:bidi="lt-LT"/>
        </w:rPr>
        <w:t>Nesuderinamumas</w:t>
      </w:r>
    </w:p>
    <w:p w14:paraId="73133553" w14:textId="77777777" w:rsidR="00265447" w:rsidRPr="001B39BD" w:rsidRDefault="00265447" w:rsidP="00265447">
      <w:pPr>
        <w:numPr>
          <w:ilvl w:val="12"/>
          <w:numId w:val="0"/>
        </w:numPr>
        <w:tabs>
          <w:tab w:val="clear" w:pos="567"/>
        </w:tabs>
        <w:spacing w:line="240" w:lineRule="auto"/>
        <w:ind w:right="-2"/>
      </w:pPr>
    </w:p>
    <w:p w14:paraId="42F1976E" w14:textId="717182FE" w:rsidR="00265447" w:rsidRPr="001B39BD" w:rsidRDefault="00265447" w:rsidP="00265447">
      <w:pPr>
        <w:spacing w:line="240" w:lineRule="auto"/>
      </w:pPr>
      <w:r w:rsidRPr="001B39BD">
        <w:rPr>
          <w:lang w:bidi="lt-LT"/>
        </w:rPr>
        <w:t>Infuzinio tirpalo sudėtyje yra kalcio jonų, todėl jis gali būti nesuderinamas su tirpalais, kuriuose yra fosfat</w:t>
      </w:r>
      <w:r w:rsidR="003838A8" w:rsidRPr="001B39BD">
        <w:rPr>
          <w:lang w:bidi="lt-LT"/>
        </w:rPr>
        <w:t>o</w:t>
      </w:r>
      <w:r w:rsidRPr="001B39BD">
        <w:rPr>
          <w:lang w:bidi="lt-LT"/>
        </w:rPr>
        <w:t xml:space="preserve"> ir karbonat</w:t>
      </w:r>
      <w:r w:rsidR="003838A8" w:rsidRPr="001B39BD">
        <w:rPr>
          <w:lang w:bidi="lt-LT"/>
        </w:rPr>
        <w:t>o jonais</w:t>
      </w:r>
      <w:r w:rsidRPr="001B39BD">
        <w:rPr>
          <w:lang w:bidi="lt-LT"/>
        </w:rPr>
        <w:t>.</w:t>
      </w:r>
    </w:p>
    <w:bookmarkEnd w:id="0"/>
    <w:p w14:paraId="494B2E8D" w14:textId="77777777" w:rsidR="00265447" w:rsidRPr="001B39BD" w:rsidRDefault="00265447" w:rsidP="00265447">
      <w:pPr>
        <w:numPr>
          <w:ilvl w:val="12"/>
          <w:numId w:val="0"/>
        </w:numPr>
        <w:tabs>
          <w:tab w:val="clear" w:pos="567"/>
        </w:tabs>
        <w:spacing w:line="240" w:lineRule="auto"/>
        <w:ind w:right="-2"/>
      </w:pPr>
    </w:p>
    <w:p w14:paraId="6445BE06" w14:textId="77777777" w:rsidR="00265447" w:rsidRPr="001B39BD" w:rsidRDefault="00265447" w:rsidP="00265447">
      <w:pPr>
        <w:numPr>
          <w:ilvl w:val="12"/>
          <w:numId w:val="0"/>
        </w:numPr>
        <w:tabs>
          <w:tab w:val="clear" w:pos="567"/>
        </w:tabs>
        <w:spacing w:line="240" w:lineRule="auto"/>
        <w:ind w:right="-2"/>
        <w:rPr>
          <w:b/>
          <w:bCs/>
        </w:rPr>
      </w:pPr>
      <w:r w:rsidRPr="001B39BD">
        <w:rPr>
          <w:b/>
          <w:lang w:bidi="lt-LT"/>
        </w:rPr>
        <w:t>Dozavimas ir vartojimo metodas</w:t>
      </w:r>
    </w:p>
    <w:p w14:paraId="6297CE1C" w14:textId="77777777" w:rsidR="00265447" w:rsidRPr="001B39BD" w:rsidRDefault="00265447" w:rsidP="00265447">
      <w:pPr>
        <w:spacing w:line="240" w:lineRule="auto"/>
        <w:ind w:left="567" w:hanging="567"/>
        <w:rPr>
          <w:szCs w:val="22"/>
          <w:u w:val="single"/>
        </w:rPr>
      </w:pPr>
    </w:p>
    <w:p w14:paraId="74CAF185" w14:textId="77777777" w:rsidR="00265447" w:rsidRPr="001B39BD" w:rsidRDefault="00265447" w:rsidP="00265447">
      <w:pPr>
        <w:spacing w:line="240" w:lineRule="auto"/>
        <w:ind w:left="567" w:hanging="567"/>
      </w:pPr>
      <w:r w:rsidRPr="001B39BD">
        <w:rPr>
          <w:szCs w:val="22"/>
          <w:u w:val="single"/>
          <w:lang w:bidi="lt-LT"/>
        </w:rPr>
        <w:t>Dozavimas</w:t>
      </w:r>
    </w:p>
    <w:p w14:paraId="28A063FE" w14:textId="77777777" w:rsidR="00265447" w:rsidRPr="001B39BD" w:rsidRDefault="00265447" w:rsidP="00265447">
      <w:pPr>
        <w:spacing w:line="240" w:lineRule="auto"/>
        <w:ind w:left="567" w:hanging="567"/>
      </w:pPr>
    </w:p>
    <w:p w14:paraId="2C28D7AC" w14:textId="77777777" w:rsidR="00265447" w:rsidRPr="001B39BD" w:rsidRDefault="00265447" w:rsidP="00265447">
      <w:pPr>
        <w:spacing w:line="240" w:lineRule="auto"/>
        <w:ind w:left="567" w:hanging="567"/>
        <w:rPr>
          <w:i/>
          <w:iCs/>
        </w:rPr>
      </w:pPr>
      <w:r w:rsidRPr="001B39BD">
        <w:rPr>
          <w:i/>
          <w:lang w:bidi="lt-LT"/>
        </w:rPr>
        <w:t>Suaugusiųjų, senyvų pacientų ir vaikų populiacijos</w:t>
      </w:r>
    </w:p>
    <w:p w14:paraId="35E6B781" w14:textId="77777777" w:rsidR="00265447" w:rsidRPr="001B39BD" w:rsidRDefault="00265447" w:rsidP="00265447">
      <w:pPr>
        <w:spacing w:line="240" w:lineRule="auto"/>
        <w:ind w:left="567" w:hanging="567"/>
      </w:pPr>
    </w:p>
    <w:p w14:paraId="6A2FCF9E" w14:textId="4FED78A9" w:rsidR="00265447" w:rsidRPr="001B39BD" w:rsidRDefault="00265447" w:rsidP="00265447">
      <w:pPr>
        <w:tabs>
          <w:tab w:val="clear" w:pos="567"/>
          <w:tab w:val="left" w:pos="0"/>
        </w:tabs>
        <w:spacing w:line="240" w:lineRule="auto"/>
      </w:pPr>
      <w:r w:rsidRPr="001B39BD">
        <w:rPr>
          <w:lang w:bidi="lt-LT"/>
        </w:rPr>
        <w:t>Prieš infuziją ir ją atliekant gali prireikti sekti skysčių pusiausvyrą, serumo elektrolitų koncentraciją ir rūgščių ir šarmų pusiausvyrą,</w:t>
      </w:r>
      <w:r w:rsidR="008D2A37" w:rsidRPr="001B39BD">
        <w:rPr>
          <w:lang w:bidi="lt-LT"/>
        </w:rPr>
        <w:t xml:space="preserve"> </w:t>
      </w:r>
      <w:r w:rsidRPr="001B39BD">
        <w:rPr>
          <w:lang w:bidi="lt-LT"/>
        </w:rPr>
        <w:t xml:space="preserve">ypač atsižvelgiant į pacientų, kuriems nustatyta padidėjusi ne osmosinė vazopresino sekrecija (sergant sutrikusios antidiurezinio hormono sekrecijos sindromu, angl. </w:t>
      </w:r>
      <w:r w:rsidRPr="001B39BD">
        <w:rPr>
          <w:i/>
          <w:lang w:bidi="lt-LT"/>
        </w:rPr>
        <w:t>syndrome of inappropriate antidiuretic hormone secretion</w:t>
      </w:r>
      <w:r w:rsidRPr="001B39BD">
        <w:rPr>
          <w:lang w:bidi="lt-LT"/>
        </w:rPr>
        <w:t>, SIADH), ir pacientų, kurie dėl ligoninėje įgytos hiponatremijos rizikos kartu gydomi vazopresino agonistais, serumo natrio koncentraciją (žr. Preparato charakteristikų santraukos 4.4, 4.5 ir 4.8 skyrius).</w:t>
      </w:r>
    </w:p>
    <w:p w14:paraId="473CC208" w14:textId="77777777" w:rsidR="00265447" w:rsidRPr="001B39BD" w:rsidRDefault="00265447" w:rsidP="00265447">
      <w:pPr>
        <w:tabs>
          <w:tab w:val="clear" w:pos="567"/>
          <w:tab w:val="left" w:pos="0"/>
        </w:tabs>
        <w:spacing w:line="240" w:lineRule="auto"/>
      </w:pPr>
    </w:p>
    <w:p w14:paraId="0B1FD467" w14:textId="228B9A67" w:rsidR="00265447" w:rsidRPr="001B39BD" w:rsidDel="00CA668E" w:rsidRDefault="00265447" w:rsidP="0004677D">
      <w:pPr>
        <w:tabs>
          <w:tab w:val="clear" w:pos="567"/>
          <w:tab w:val="left" w:pos="0"/>
        </w:tabs>
        <w:spacing w:line="240" w:lineRule="auto"/>
      </w:pPr>
      <w:r w:rsidRPr="001B39BD" w:rsidDel="00CA668E">
        <w:rPr>
          <w:lang w:bidi="lt-LT"/>
        </w:rPr>
        <w:t>Infuzijos greitis ir tūris priklauso nuo paciento amžiaus, svorio ir klinikinės būklės (pvz., nudegimų, operacijų, galvos traumų, infekcijų atveju), todėl kartu taikytiną gydymą turėtų paskirti konsultuojantis gydytojas,</w:t>
      </w:r>
      <w:r w:rsidR="008D2A37" w:rsidRPr="001B39BD">
        <w:rPr>
          <w:lang w:bidi="lt-LT"/>
        </w:rPr>
        <w:t xml:space="preserve"> </w:t>
      </w:r>
      <w:r w:rsidRPr="001B39BD" w:rsidDel="00CA668E">
        <w:rPr>
          <w:lang w:bidi="lt-LT"/>
        </w:rPr>
        <w:t>turintis gydymo intraveniniais skysčiais srityje patirties (žr. Preparato charakteristikų santraukos 4.4 ir 4.8 skyrius).</w:t>
      </w:r>
    </w:p>
    <w:p w14:paraId="5F241BE1" w14:textId="77777777" w:rsidR="00265447" w:rsidRPr="001B39BD" w:rsidRDefault="00265447" w:rsidP="00265447">
      <w:pPr>
        <w:spacing w:line="240" w:lineRule="auto"/>
        <w:ind w:left="567" w:hanging="567"/>
      </w:pPr>
    </w:p>
    <w:p w14:paraId="074E6F61" w14:textId="77777777" w:rsidR="00265447" w:rsidRPr="001B39BD" w:rsidRDefault="00265447" w:rsidP="00265447">
      <w:pPr>
        <w:spacing w:line="240" w:lineRule="auto"/>
        <w:ind w:left="567" w:hanging="567"/>
      </w:pPr>
      <w:r w:rsidRPr="001B39BD">
        <w:rPr>
          <w:lang w:bidi="lt-LT"/>
        </w:rPr>
        <w:lastRenderedPageBreak/>
        <w:t>Suaugusieji, senyvi pacientai ir paaugliai</w:t>
      </w:r>
    </w:p>
    <w:p w14:paraId="671395EE" w14:textId="77777777" w:rsidR="00265447" w:rsidRPr="001B39BD" w:rsidRDefault="00265447" w:rsidP="00265447">
      <w:pPr>
        <w:spacing w:line="240" w:lineRule="auto"/>
        <w:ind w:left="567" w:hanging="567"/>
      </w:pPr>
    </w:p>
    <w:p w14:paraId="756BC66A" w14:textId="7A72851C" w:rsidR="00265447" w:rsidRPr="001B39BD" w:rsidRDefault="00265447" w:rsidP="00265447">
      <w:pPr>
        <w:spacing w:line="240" w:lineRule="auto"/>
        <w:ind w:left="567" w:hanging="567"/>
      </w:pPr>
      <w:r w:rsidRPr="001B39BD">
        <w:rPr>
          <w:lang w:bidi="lt-LT"/>
        </w:rPr>
        <w:t>Rekomenduojama dozė – 500–3</w:t>
      </w:r>
      <w:r w:rsidR="008D2A37" w:rsidRPr="001B39BD">
        <w:rPr>
          <w:lang w:bidi="lt-LT"/>
        </w:rPr>
        <w:t> </w:t>
      </w:r>
      <w:r w:rsidRPr="001B39BD">
        <w:rPr>
          <w:lang w:bidi="lt-LT"/>
        </w:rPr>
        <w:t>000 ml /24 h. Infuzijos greitis paprastai yra 40 ml/kg /24 h.</w:t>
      </w:r>
    </w:p>
    <w:p w14:paraId="42A7D37C" w14:textId="77777777" w:rsidR="00265447" w:rsidRPr="001B39BD" w:rsidRDefault="00265447" w:rsidP="0004677D">
      <w:pPr>
        <w:spacing w:line="240" w:lineRule="auto"/>
      </w:pPr>
      <w:r w:rsidRPr="001B39BD" w:rsidDel="00A719D5">
        <w:rPr>
          <w:lang w:bidi="lt-LT"/>
        </w:rPr>
        <w:t>Vartojant skysčiams papildyti per operaciją, infuzijos greitis paprastai gali būti didesnis ir siekti 15 ml/kg/h.</w:t>
      </w:r>
    </w:p>
    <w:p w14:paraId="3B690301" w14:textId="77777777" w:rsidR="00265447" w:rsidRPr="001B39BD" w:rsidRDefault="00265447" w:rsidP="00265447">
      <w:pPr>
        <w:spacing w:line="240" w:lineRule="auto"/>
        <w:ind w:left="567" w:hanging="567"/>
      </w:pPr>
    </w:p>
    <w:p w14:paraId="46A517BA" w14:textId="77777777" w:rsidR="00265447" w:rsidRPr="001B39BD" w:rsidRDefault="00265447" w:rsidP="00265447">
      <w:pPr>
        <w:jc w:val="both"/>
      </w:pPr>
      <w:r w:rsidRPr="001B39BD">
        <w:rPr>
          <w:lang w:bidi="lt-LT"/>
        </w:rPr>
        <w:t>Naujagimiams, kūdikiams ir vaikams</w:t>
      </w:r>
    </w:p>
    <w:p w14:paraId="468C16A8" w14:textId="77777777" w:rsidR="00265447" w:rsidRPr="001B39BD" w:rsidRDefault="00265447" w:rsidP="00265447">
      <w:pPr>
        <w:jc w:val="both"/>
      </w:pPr>
    </w:p>
    <w:p w14:paraId="074E0DF1" w14:textId="25940EDA" w:rsidR="00265447" w:rsidRPr="001B39BD" w:rsidRDefault="00265447" w:rsidP="00265447">
      <w:pPr>
        <w:jc w:val="both"/>
      </w:pPr>
      <w:r w:rsidRPr="001B39BD">
        <w:rPr>
          <w:lang w:bidi="lt-LT"/>
        </w:rPr>
        <w:t>Įprastinė dozė – 20–100 ml/kg /24 h. Dozė taip pat priklaus</w:t>
      </w:r>
      <w:r w:rsidR="008D2A37" w:rsidRPr="001B39BD">
        <w:rPr>
          <w:lang w:bidi="lt-LT"/>
        </w:rPr>
        <w:t>o</w:t>
      </w:r>
      <w:r w:rsidRPr="001B39BD">
        <w:rPr>
          <w:lang w:bidi="lt-LT"/>
        </w:rPr>
        <w:t xml:space="preserve"> nuo kūno svorio:</w:t>
      </w:r>
    </w:p>
    <w:p w14:paraId="58798109" w14:textId="77777777" w:rsidR="00265447" w:rsidRPr="001B39BD" w:rsidRDefault="00265447" w:rsidP="00265447">
      <w:pPr>
        <w:jc w:val="both"/>
      </w:pPr>
    </w:p>
    <w:p w14:paraId="48580FBC" w14:textId="3C792A40" w:rsidR="00265447" w:rsidRPr="001B39BD" w:rsidRDefault="00265447" w:rsidP="00265447">
      <w:pPr>
        <w:pStyle w:val="Sraopastraipa"/>
        <w:numPr>
          <w:ilvl w:val="0"/>
          <w:numId w:val="40"/>
        </w:numPr>
        <w:ind w:left="567" w:hanging="567"/>
        <w:jc w:val="both"/>
      </w:pPr>
      <w:r w:rsidRPr="001B39BD">
        <w:rPr>
          <w:lang w:bidi="lt-LT"/>
        </w:rPr>
        <w:t>1–10</w:t>
      </w:r>
      <w:r w:rsidR="008D2A37" w:rsidRPr="001B39BD">
        <w:rPr>
          <w:lang w:bidi="lt-LT"/>
        </w:rPr>
        <w:t> </w:t>
      </w:r>
      <w:r w:rsidRPr="001B39BD">
        <w:rPr>
          <w:lang w:bidi="lt-LT"/>
        </w:rPr>
        <w:t>kg – iki 100 ml/kg /24 h.</w:t>
      </w:r>
    </w:p>
    <w:p w14:paraId="7560747D" w14:textId="7E0B2E50" w:rsidR="00265447" w:rsidRPr="001B39BD" w:rsidRDefault="00265447" w:rsidP="00265447">
      <w:pPr>
        <w:pStyle w:val="Sraopastraipa"/>
        <w:numPr>
          <w:ilvl w:val="0"/>
          <w:numId w:val="40"/>
        </w:numPr>
        <w:ind w:left="567" w:hanging="567"/>
        <w:jc w:val="both"/>
      </w:pPr>
      <w:r w:rsidRPr="001B39BD">
        <w:rPr>
          <w:lang w:bidi="lt-LT"/>
        </w:rPr>
        <w:t>11–20</w:t>
      </w:r>
      <w:r w:rsidR="008D2A37" w:rsidRPr="001B39BD">
        <w:rPr>
          <w:lang w:bidi="lt-LT"/>
        </w:rPr>
        <w:t> </w:t>
      </w:r>
      <w:r w:rsidRPr="001B39BD">
        <w:rPr>
          <w:lang w:bidi="lt-LT"/>
        </w:rPr>
        <w:t>kg – 1</w:t>
      </w:r>
      <w:r w:rsidR="008D2A37" w:rsidRPr="001B39BD">
        <w:rPr>
          <w:lang w:bidi="lt-LT"/>
        </w:rPr>
        <w:t> </w:t>
      </w:r>
      <w:r w:rsidRPr="001B39BD">
        <w:rPr>
          <w:lang w:bidi="lt-LT"/>
        </w:rPr>
        <w:t>000</w:t>
      </w:r>
      <w:r w:rsidR="008D2A37" w:rsidRPr="001B39BD">
        <w:rPr>
          <w:lang w:bidi="lt-LT"/>
        </w:rPr>
        <w:t> </w:t>
      </w:r>
      <w:r w:rsidRPr="001B39BD">
        <w:rPr>
          <w:lang w:bidi="lt-LT"/>
        </w:rPr>
        <w:t>ml + (50</w:t>
      </w:r>
      <w:r w:rsidR="008D2A37" w:rsidRPr="001B39BD">
        <w:rPr>
          <w:lang w:bidi="lt-LT"/>
        </w:rPr>
        <w:t> </w:t>
      </w:r>
      <w:r w:rsidRPr="001B39BD">
        <w:rPr>
          <w:lang w:bidi="lt-LT"/>
        </w:rPr>
        <w:t>ml/kg kiekvienam kg, viršijančiam 10</w:t>
      </w:r>
      <w:r w:rsidR="008D2A37" w:rsidRPr="001B39BD">
        <w:rPr>
          <w:lang w:bidi="lt-LT"/>
        </w:rPr>
        <w:t> </w:t>
      </w:r>
      <w:r w:rsidRPr="001B39BD">
        <w:rPr>
          <w:lang w:bidi="lt-LT"/>
        </w:rPr>
        <w:t>kg kūno svorį) /24 h.</w:t>
      </w:r>
    </w:p>
    <w:p w14:paraId="1061CD68" w14:textId="1231FDD1" w:rsidR="00265447" w:rsidRPr="001B39BD" w:rsidRDefault="00265447" w:rsidP="00265447">
      <w:pPr>
        <w:pStyle w:val="Sraopastraipa"/>
        <w:numPr>
          <w:ilvl w:val="0"/>
          <w:numId w:val="40"/>
        </w:numPr>
        <w:ind w:left="567" w:hanging="567"/>
        <w:jc w:val="both"/>
      </w:pPr>
      <w:r w:rsidRPr="001B39BD">
        <w:rPr>
          <w:lang w:bidi="lt-LT"/>
        </w:rPr>
        <w:t>&gt; 20</w:t>
      </w:r>
      <w:r w:rsidR="008D2A37" w:rsidRPr="001B39BD">
        <w:rPr>
          <w:lang w:bidi="lt-LT"/>
        </w:rPr>
        <w:t> </w:t>
      </w:r>
      <w:r w:rsidRPr="001B39BD">
        <w:rPr>
          <w:lang w:bidi="lt-LT"/>
        </w:rPr>
        <w:t>kg – 1</w:t>
      </w:r>
      <w:r w:rsidR="008D2A37" w:rsidRPr="001B39BD">
        <w:rPr>
          <w:lang w:bidi="lt-LT"/>
        </w:rPr>
        <w:t> </w:t>
      </w:r>
      <w:r w:rsidRPr="001B39BD">
        <w:rPr>
          <w:lang w:bidi="lt-LT"/>
        </w:rPr>
        <w:t>500</w:t>
      </w:r>
      <w:r w:rsidR="008D2A37" w:rsidRPr="001B39BD">
        <w:rPr>
          <w:lang w:bidi="lt-LT"/>
        </w:rPr>
        <w:t> </w:t>
      </w:r>
      <w:r w:rsidRPr="001B39BD">
        <w:rPr>
          <w:lang w:bidi="lt-LT"/>
        </w:rPr>
        <w:t>ml + (20</w:t>
      </w:r>
      <w:r w:rsidR="008D2A37" w:rsidRPr="001B39BD">
        <w:rPr>
          <w:lang w:bidi="lt-LT"/>
        </w:rPr>
        <w:t> </w:t>
      </w:r>
      <w:r w:rsidRPr="001B39BD">
        <w:rPr>
          <w:lang w:bidi="lt-LT"/>
        </w:rPr>
        <w:t>ml / kg kiekvienam kg, viršijančiam 20</w:t>
      </w:r>
      <w:r w:rsidR="008D2A37" w:rsidRPr="001B39BD">
        <w:rPr>
          <w:lang w:bidi="lt-LT"/>
        </w:rPr>
        <w:t> </w:t>
      </w:r>
      <w:r w:rsidRPr="001B39BD">
        <w:rPr>
          <w:lang w:bidi="lt-LT"/>
        </w:rPr>
        <w:t>kg kūno svorį per dieną) / 24</w:t>
      </w:r>
      <w:r w:rsidR="008D2A37" w:rsidRPr="001B39BD">
        <w:rPr>
          <w:lang w:bidi="lt-LT"/>
        </w:rPr>
        <w:t> </w:t>
      </w:r>
      <w:r w:rsidRPr="001B39BD">
        <w:rPr>
          <w:lang w:bidi="lt-LT"/>
        </w:rPr>
        <w:t>h.</w:t>
      </w:r>
    </w:p>
    <w:p w14:paraId="1311DB23" w14:textId="77777777" w:rsidR="00265447" w:rsidRPr="001B39BD" w:rsidRDefault="00265447" w:rsidP="00265447">
      <w:pPr>
        <w:tabs>
          <w:tab w:val="clear" w:pos="567"/>
          <w:tab w:val="left" w:pos="0"/>
        </w:tabs>
        <w:spacing w:line="240" w:lineRule="auto"/>
      </w:pPr>
    </w:p>
    <w:p w14:paraId="2F1084B7" w14:textId="7B9D0652" w:rsidR="00265447" w:rsidRPr="001B39BD" w:rsidRDefault="00265447" w:rsidP="0004677D">
      <w:r w:rsidRPr="001B39BD">
        <w:rPr>
          <w:lang w:bidi="lt-LT"/>
        </w:rPr>
        <w:t>Vidutinis infuzijos greitis yra 2–4 ml/kg/h, bet jis gali taip pat priklausyti nuo kūno svorio (t. y. iki 10 kg – 4</w:t>
      </w:r>
      <w:r w:rsidR="008D2A37" w:rsidRPr="001B39BD">
        <w:rPr>
          <w:lang w:bidi="lt-LT"/>
        </w:rPr>
        <w:t> </w:t>
      </w:r>
      <w:r w:rsidRPr="001B39BD">
        <w:rPr>
          <w:lang w:bidi="lt-LT"/>
        </w:rPr>
        <w:t>ml/kg/h, 11–20</w:t>
      </w:r>
      <w:r w:rsidR="008D2A37" w:rsidRPr="001B39BD">
        <w:rPr>
          <w:lang w:bidi="lt-LT"/>
        </w:rPr>
        <w:t> </w:t>
      </w:r>
      <w:r w:rsidRPr="001B39BD">
        <w:rPr>
          <w:lang w:bidi="lt-LT"/>
        </w:rPr>
        <w:t>kg – 40 ml/h + 2 ml/h kiekvienam kg, viršijančiam 10</w:t>
      </w:r>
      <w:r w:rsidR="008D2A37" w:rsidRPr="001B39BD">
        <w:rPr>
          <w:lang w:bidi="lt-LT"/>
        </w:rPr>
        <w:t> </w:t>
      </w:r>
      <w:r w:rsidRPr="001B39BD">
        <w:rPr>
          <w:lang w:bidi="lt-LT"/>
        </w:rPr>
        <w:t>kg kūno svorį, &gt;</w:t>
      </w:r>
      <w:r w:rsidR="008D2A37" w:rsidRPr="001B39BD">
        <w:rPr>
          <w:lang w:bidi="lt-LT"/>
        </w:rPr>
        <w:t> </w:t>
      </w:r>
      <w:r w:rsidRPr="001B39BD">
        <w:rPr>
          <w:lang w:bidi="lt-LT"/>
        </w:rPr>
        <w:t>20</w:t>
      </w:r>
      <w:r w:rsidR="008D2A37" w:rsidRPr="001B39BD">
        <w:rPr>
          <w:lang w:bidi="lt-LT"/>
        </w:rPr>
        <w:t> </w:t>
      </w:r>
      <w:r w:rsidRPr="001B39BD">
        <w:rPr>
          <w:lang w:bidi="lt-LT"/>
        </w:rPr>
        <w:t>kg – 60 ml/h + 1 ml/h kiekvienam kg, viršijančiam 20</w:t>
      </w:r>
      <w:r w:rsidR="008D2A37" w:rsidRPr="001B39BD">
        <w:rPr>
          <w:lang w:bidi="lt-LT"/>
        </w:rPr>
        <w:t> </w:t>
      </w:r>
      <w:r w:rsidRPr="001B39BD">
        <w:rPr>
          <w:lang w:bidi="lt-LT"/>
        </w:rPr>
        <w:t>kg kūno svorį).</w:t>
      </w:r>
    </w:p>
    <w:p w14:paraId="27C02065" w14:textId="77777777" w:rsidR="00265447" w:rsidRPr="001B39BD" w:rsidRDefault="00265447" w:rsidP="00265447">
      <w:pPr>
        <w:tabs>
          <w:tab w:val="clear" w:pos="567"/>
        </w:tabs>
        <w:autoSpaceDE w:val="0"/>
        <w:autoSpaceDN w:val="0"/>
        <w:adjustRightInd w:val="0"/>
        <w:spacing w:line="240" w:lineRule="auto"/>
        <w:jc w:val="both"/>
        <w:rPr>
          <w:bCs/>
          <w:iCs/>
          <w:szCs w:val="22"/>
        </w:rPr>
      </w:pPr>
    </w:p>
    <w:p w14:paraId="10A79A36" w14:textId="77777777" w:rsidR="00265447" w:rsidRPr="001B39BD" w:rsidRDefault="00265447" w:rsidP="00265447">
      <w:pPr>
        <w:jc w:val="both"/>
        <w:rPr>
          <w:i/>
          <w:iCs/>
        </w:rPr>
      </w:pPr>
      <w:r w:rsidRPr="001B39BD">
        <w:rPr>
          <w:i/>
          <w:lang w:bidi="lt-LT"/>
        </w:rPr>
        <w:t>Pacientams, kurių kepenų funkcija sutrikusi</w:t>
      </w:r>
    </w:p>
    <w:p w14:paraId="08D3C317" w14:textId="77777777" w:rsidR="00265447" w:rsidRPr="001B39BD" w:rsidRDefault="00265447" w:rsidP="00265447">
      <w:pPr>
        <w:jc w:val="both"/>
      </w:pPr>
    </w:p>
    <w:p w14:paraId="3EF0090B" w14:textId="77777777" w:rsidR="00265447" w:rsidRPr="001B39BD" w:rsidRDefault="00265447" w:rsidP="0004677D">
      <w:r w:rsidRPr="001B39BD">
        <w:rPr>
          <w:lang w:bidi="lt-LT"/>
        </w:rPr>
        <w:t>Nėra įrodymų, kad pacientams, kurių kepenų funkcija sutrikusi, reikėtų koreguoti dozę.</w:t>
      </w:r>
    </w:p>
    <w:p w14:paraId="1997D3F9" w14:textId="77777777" w:rsidR="00265447" w:rsidRPr="001B39BD" w:rsidRDefault="00265447" w:rsidP="00265447">
      <w:pPr>
        <w:jc w:val="both"/>
      </w:pPr>
    </w:p>
    <w:p w14:paraId="70ABBD4A" w14:textId="77777777" w:rsidR="00265447" w:rsidRPr="001B39BD" w:rsidRDefault="00265447" w:rsidP="00265447">
      <w:pPr>
        <w:jc w:val="both"/>
        <w:rPr>
          <w:i/>
          <w:iCs/>
        </w:rPr>
      </w:pPr>
      <w:r w:rsidRPr="001B39BD">
        <w:rPr>
          <w:i/>
          <w:lang w:bidi="lt-LT"/>
        </w:rPr>
        <w:t>Pacientams, kurių inkstų funkcija sutrikusi</w:t>
      </w:r>
    </w:p>
    <w:p w14:paraId="0789A4D1" w14:textId="77777777" w:rsidR="00265447" w:rsidRPr="001B39BD" w:rsidRDefault="00265447" w:rsidP="00265447">
      <w:pPr>
        <w:jc w:val="both"/>
      </w:pPr>
    </w:p>
    <w:p w14:paraId="46848CD0" w14:textId="351D8020" w:rsidR="00265447" w:rsidRPr="001B39BD" w:rsidRDefault="00265447" w:rsidP="0004677D">
      <w:r w:rsidRPr="001B39BD">
        <w:rPr>
          <w:lang w:bidi="lt-LT"/>
        </w:rPr>
        <w:t xml:space="preserve">Dozės koreguoti nereikia, išskyrus kliniškai pagrįstus atvejus. RIVELTIN tirpalo </w:t>
      </w:r>
      <w:r w:rsidR="008A489F" w:rsidRPr="001B39BD">
        <w:rPr>
          <w:lang w:bidi="lt-LT"/>
        </w:rPr>
        <w:t>draudžiama</w:t>
      </w:r>
      <w:r w:rsidRPr="001B39BD">
        <w:rPr>
          <w:lang w:bidi="lt-LT"/>
        </w:rPr>
        <w:t xml:space="preserve"> skirti inkstų nepakankamumo su oligurija arba anurija atveju (žr. Preparato charakteristikų santraukos 4.3 skyrių).</w:t>
      </w:r>
    </w:p>
    <w:p w14:paraId="661AEBD1" w14:textId="77777777" w:rsidR="00265447" w:rsidRPr="001B39BD" w:rsidRDefault="00265447" w:rsidP="00265447">
      <w:pPr>
        <w:tabs>
          <w:tab w:val="clear" w:pos="567"/>
        </w:tabs>
        <w:autoSpaceDE w:val="0"/>
        <w:autoSpaceDN w:val="0"/>
        <w:adjustRightInd w:val="0"/>
        <w:spacing w:line="240" w:lineRule="auto"/>
        <w:jc w:val="both"/>
        <w:rPr>
          <w:b/>
          <w:i/>
          <w:szCs w:val="22"/>
        </w:rPr>
      </w:pPr>
    </w:p>
    <w:p w14:paraId="31D58C1D" w14:textId="77777777" w:rsidR="00265447" w:rsidRPr="001B39BD" w:rsidRDefault="00265447" w:rsidP="00265447">
      <w:pPr>
        <w:tabs>
          <w:tab w:val="clear" w:pos="567"/>
        </w:tabs>
        <w:spacing w:line="240" w:lineRule="auto"/>
        <w:rPr>
          <w:szCs w:val="22"/>
          <w:u w:val="single"/>
        </w:rPr>
      </w:pPr>
      <w:r w:rsidRPr="001B39BD">
        <w:rPr>
          <w:szCs w:val="22"/>
          <w:u w:val="single"/>
          <w:lang w:bidi="lt-LT"/>
        </w:rPr>
        <w:t xml:space="preserve">Vartojimo metodas </w:t>
      </w:r>
    </w:p>
    <w:p w14:paraId="686D108C" w14:textId="77777777" w:rsidR="00265447" w:rsidRPr="001B39BD" w:rsidRDefault="00265447" w:rsidP="00265447">
      <w:pPr>
        <w:tabs>
          <w:tab w:val="clear" w:pos="567"/>
        </w:tabs>
        <w:spacing w:line="240" w:lineRule="auto"/>
        <w:rPr>
          <w:b/>
          <w:szCs w:val="22"/>
        </w:rPr>
      </w:pPr>
    </w:p>
    <w:p w14:paraId="3B20A6CC" w14:textId="77777777" w:rsidR="00265447" w:rsidRPr="001B39BD" w:rsidRDefault="00265447" w:rsidP="00265447">
      <w:pPr>
        <w:spacing w:line="240" w:lineRule="auto"/>
        <w:rPr>
          <w:iCs/>
          <w:szCs w:val="22"/>
        </w:rPr>
      </w:pPr>
      <w:r w:rsidRPr="001B39BD">
        <w:rPr>
          <w:szCs w:val="22"/>
          <w:lang w:bidi="lt-LT"/>
        </w:rPr>
        <w:t>Leisti į veną.</w:t>
      </w:r>
    </w:p>
    <w:p w14:paraId="6EABB513" w14:textId="77777777" w:rsidR="00265447" w:rsidRPr="001B39BD" w:rsidRDefault="00265447" w:rsidP="00265447">
      <w:pPr>
        <w:spacing w:line="240" w:lineRule="auto"/>
        <w:rPr>
          <w:iCs/>
          <w:szCs w:val="22"/>
        </w:rPr>
      </w:pPr>
    </w:p>
    <w:p w14:paraId="4C4E995B" w14:textId="77777777" w:rsidR="00265447" w:rsidRPr="001B39BD" w:rsidRDefault="00265447" w:rsidP="00265447">
      <w:pPr>
        <w:spacing w:line="240" w:lineRule="auto"/>
        <w:rPr>
          <w:iCs/>
          <w:szCs w:val="22"/>
        </w:rPr>
      </w:pPr>
      <w:r w:rsidRPr="001B39BD">
        <w:rPr>
          <w:szCs w:val="22"/>
          <w:lang w:bidi="lt-LT"/>
        </w:rPr>
        <w:t>Tirpalas leidžiamas į veną per sterilią įrangą, laikantis aseptikos reikalavimų. Įrangą reikia iš anksto užpildyti tirpalu, kad jį leidžiant į sistemą nepatektų oro.</w:t>
      </w:r>
    </w:p>
    <w:p w14:paraId="7E5E10D8" w14:textId="77777777" w:rsidR="00265447" w:rsidRPr="001B39BD" w:rsidRDefault="00265447" w:rsidP="00265447">
      <w:pPr>
        <w:spacing w:line="240" w:lineRule="auto"/>
        <w:rPr>
          <w:iCs/>
          <w:szCs w:val="22"/>
        </w:rPr>
      </w:pPr>
    </w:p>
    <w:p w14:paraId="79B93809" w14:textId="77777777" w:rsidR="00265447" w:rsidRPr="001B39BD" w:rsidRDefault="00265447" w:rsidP="00265447">
      <w:pPr>
        <w:spacing w:line="240" w:lineRule="auto"/>
        <w:rPr>
          <w:iCs/>
          <w:szCs w:val="22"/>
        </w:rPr>
      </w:pPr>
      <w:r w:rsidRPr="001B39BD">
        <w:rPr>
          <w:szCs w:val="22"/>
          <w:lang w:bidi="lt-LT"/>
        </w:rPr>
        <w:t>Prieš vartojimą infuzinį tirpalą būtina apžiūrėti. Tirpalą galima vartoti tik tuo atveju, jeigu jis skaidrus, jame nėra matomų dalelių ir jei talpyklė nepažeista.</w:t>
      </w:r>
    </w:p>
    <w:p w14:paraId="51A79DFD" w14:textId="77777777" w:rsidR="00265447" w:rsidRPr="001B39BD" w:rsidRDefault="00265447" w:rsidP="00265447">
      <w:pPr>
        <w:spacing w:line="240" w:lineRule="auto"/>
        <w:rPr>
          <w:iCs/>
          <w:szCs w:val="22"/>
        </w:rPr>
      </w:pPr>
    </w:p>
    <w:p w14:paraId="2664E255" w14:textId="77777777" w:rsidR="00265447" w:rsidRPr="001B39BD" w:rsidRDefault="00265447" w:rsidP="00265447">
      <w:pPr>
        <w:spacing w:line="240" w:lineRule="auto"/>
        <w:rPr>
          <w:iCs/>
          <w:szCs w:val="22"/>
        </w:rPr>
      </w:pPr>
      <w:r w:rsidRPr="001B39BD">
        <w:rPr>
          <w:szCs w:val="22"/>
          <w:lang w:bidi="lt-LT"/>
        </w:rPr>
        <w:t>Vartoti iš karto prijungus infuzinę sistemą.</w:t>
      </w:r>
    </w:p>
    <w:p w14:paraId="074B8E2E" w14:textId="77777777" w:rsidR="00265447" w:rsidRPr="001B39BD" w:rsidRDefault="00265447" w:rsidP="00265447">
      <w:pPr>
        <w:spacing w:line="240" w:lineRule="auto"/>
        <w:rPr>
          <w:iCs/>
          <w:szCs w:val="22"/>
        </w:rPr>
      </w:pPr>
    </w:p>
    <w:p w14:paraId="789A3022" w14:textId="3BEF8CB2" w:rsidR="00265447" w:rsidRPr="001B39BD" w:rsidRDefault="00265447" w:rsidP="00265447">
      <w:pPr>
        <w:spacing w:line="240" w:lineRule="auto"/>
        <w:rPr>
          <w:szCs w:val="22"/>
        </w:rPr>
      </w:pPr>
      <w:r w:rsidRPr="001B39BD">
        <w:rPr>
          <w:szCs w:val="22"/>
          <w:lang w:bidi="lt-LT"/>
        </w:rPr>
        <w:t>Jei vaist</w:t>
      </w:r>
      <w:r w:rsidR="008A489F" w:rsidRPr="001B39BD">
        <w:rPr>
          <w:szCs w:val="22"/>
          <w:lang w:bidi="lt-LT"/>
        </w:rPr>
        <w:t>inis preparatas</w:t>
      </w:r>
      <w:r w:rsidRPr="001B39BD">
        <w:rPr>
          <w:szCs w:val="22"/>
          <w:lang w:bidi="lt-LT"/>
        </w:rPr>
        <w:t xml:space="preserve"> skiriamas vartoti greitosios infuzijos būdu spaudžiant talpyklę, prieš infuziją iš plastikinės talpyklės ir infuzinės sistemos būtina visiškai pašalinti orą, nes priešingu atveju lašinant tirpalą kyla oro embolijos pavojus.</w:t>
      </w:r>
    </w:p>
    <w:p w14:paraId="4E3575BF" w14:textId="77777777" w:rsidR="00265447" w:rsidRPr="001B39BD" w:rsidRDefault="00265447" w:rsidP="00265447">
      <w:pPr>
        <w:spacing w:line="240" w:lineRule="auto"/>
        <w:rPr>
          <w:iCs/>
          <w:szCs w:val="22"/>
          <w:highlight w:val="yellow"/>
        </w:rPr>
      </w:pPr>
    </w:p>
    <w:p w14:paraId="73F301B7" w14:textId="77777777" w:rsidR="00265447" w:rsidRPr="001B39BD" w:rsidRDefault="00265447" w:rsidP="00265447">
      <w:pPr>
        <w:spacing w:line="240" w:lineRule="auto"/>
        <w:rPr>
          <w:iCs/>
          <w:szCs w:val="22"/>
        </w:rPr>
      </w:pPr>
      <w:r w:rsidRPr="001B39BD">
        <w:rPr>
          <w:szCs w:val="22"/>
          <w:lang w:bidi="lt-LT"/>
        </w:rPr>
        <w:t>Šį tirpalą galima leisti į periferines venas (dėl pH ir teorinio osmoliariškumo žr. 3 skyrių).</w:t>
      </w:r>
    </w:p>
    <w:p w14:paraId="4C95C7CF" w14:textId="77777777" w:rsidR="00265447" w:rsidRPr="001B39BD" w:rsidRDefault="00265447" w:rsidP="00265447">
      <w:pPr>
        <w:spacing w:line="240" w:lineRule="auto"/>
        <w:rPr>
          <w:iCs/>
          <w:szCs w:val="22"/>
        </w:rPr>
      </w:pPr>
    </w:p>
    <w:p w14:paraId="291F33A1" w14:textId="77777777" w:rsidR="00265447" w:rsidRPr="001B39BD" w:rsidRDefault="00265447" w:rsidP="00265447">
      <w:pPr>
        <w:spacing w:line="240" w:lineRule="auto"/>
        <w:rPr>
          <w:iCs/>
          <w:szCs w:val="22"/>
        </w:rPr>
      </w:pPr>
      <w:r w:rsidRPr="001B39BD">
        <w:rPr>
          <w:szCs w:val="22"/>
          <w:lang w:bidi="lt-LT"/>
        </w:rPr>
        <w:t>Dėl nurodymų, kaip paruošti vaistinį preparatą vartojimui, žr. Preparato charakteristikų santraukos 6.6 skyrių.</w:t>
      </w:r>
    </w:p>
    <w:p w14:paraId="2D0C82C1" w14:textId="77777777" w:rsidR="00265447" w:rsidRPr="001B39BD" w:rsidRDefault="00265447" w:rsidP="00265447">
      <w:pPr>
        <w:spacing w:line="240" w:lineRule="auto"/>
        <w:rPr>
          <w:iCs/>
          <w:szCs w:val="22"/>
        </w:rPr>
      </w:pPr>
    </w:p>
    <w:p w14:paraId="5400E2BB" w14:textId="77777777" w:rsidR="00265447" w:rsidRPr="001B39BD" w:rsidRDefault="00265447" w:rsidP="00265447">
      <w:pPr>
        <w:numPr>
          <w:ilvl w:val="12"/>
          <w:numId w:val="0"/>
        </w:numPr>
        <w:tabs>
          <w:tab w:val="clear" w:pos="567"/>
        </w:tabs>
        <w:spacing w:line="240" w:lineRule="auto"/>
        <w:ind w:right="-2"/>
        <w:rPr>
          <w:b/>
          <w:bCs/>
        </w:rPr>
      </w:pPr>
      <w:r w:rsidRPr="001B39BD">
        <w:rPr>
          <w:b/>
          <w:lang w:bidi="lt-LT"/>
        </w:rPr>
        <w:t>Pacientų stebėsena</w:t>
      </w:r>
    </w:p>
    <w:p w14:paraId="4106F7C0" w14:textId="77777777" w:rsidR="00265447" w:rsidRPr="001B39BD" w:rsidRDefault="00265447" w:rsidP="00265447">
      <w:pPr>
        <w:numPr>
          <w:ilvl w:val="12"/>
          <w:numId w:val="0"/>
        </w:numPr>
        <w:tabs>
          <w:tab w:val="clear" w:pos="567"/>
        </w:tabs>
        <w:spacing w:line="240" w:lineRule="auto"/>
        <w:ind w:right="-2"/>
      </w:pPr>
    </w:p>
    <w:p w14:paraId="435B5618" w14:textId="77777777" w:rsidR="00265447" w:rsidRPr="001B39BD" w:rsidRDefault="00265447" w:rsidP="00265447">
      <w:pPr>
        <w:tabs>
          <w:tab w:val="clear" w:pos="567"/>
          <w:tab w:val="left" w:pos="0"/>
        </w:tabs>
        <w:spacing w:line="240" w:lineRule="auto"/>
        <w:rPr>
          <w:rFonts w:ascii="TimesNewRomanPSMT" w:hAnsi="TimesNewRomanPSMT" w:cs="TimesNewRomanPSMT"/>
          <w:szCs w:val="22"/>
          <w:lang w:eastAsia="en-GB"/>
        </w:rPr>
      </w:pPr>
      <w:r w:rsidRPr="001B39BD">
        <w:rPr>
          <w:rFonts w:ascii="TimesNewRomanPSMT" w:eastAsia="TimesNewRomanPSMT" w:hAnsi="TimesNewRomanPSMT" w:cs="TimesNewRomanPSMT"/>
          <w:szCs w:val="22"/>
          <w:lang w:bidi="lt-LT"/>
        </w:rPr>
        <w:t>Lašinant šį tirpalą būtina stebėti paciento klinikinę būklę ir laboratorinius rodiklius (</w:t>
      </w:r>
      <w:r w:rsidRPr="001B39BD">
        <w:rPr>
          <w:lang w:bidi="lt-LT"/>
        </w:rPr>
        <w:t xml:space="preserve">skysčių balansą, elektrolitų </w:t>
      </w:r>
      <w:r w:rsidRPr="001B39BD">
        <w:rPr>
          <w:rFonts w:ascii="TimesNewRomanPSMT" w:eastAsia="TimesNewRomanPSMT" w:hAnsi="TimesNewRomanPSMT" w:cs="TimesNewRomanPSMT"/>
          <w:szCs w:val="22"/>
          <w:lang w:bidi="lt-LT"/>
        </w:rPr>
        <w:t>koncentraciją ir rūgščių bei šarmų pusiausvyrą).</w:t>
      </w:r>
    </w:p>
    <w:p w14:paraId="2202AC4A" w14:textId="77777777" w:rsidR="00265447" w:rsidRPr="001B39BD" w:rsidRDefault="00265447" w:rsidP="00265447">
      <w:pPr>
        <w:autoSpaceDE w:val="0"/>
        <w:autoSpaceDN w:val="0"/>
        <w:adjustRightInd w:val="0"/>
        <w:spacing w:line="240" w:lineRule="auto"/>
        <w:jc w:val="both"/>
        <w:rPr>
          <w:bCs/>
        </w:rPr>
      </w:pPr>
    </w:p>
    <w:p w14:paraId="5B9856FE" w14:textId="77777777" w:rsidR="00265447" w:rsidRPr="001B39BD" w:rsidRDefault="00265447" w:rsidP="00265447">
      <w:pPr>
        <w:autoSpaceDE w:val="0"/>
        <w:autoSpaceDN w:val="0"/>
        <w:adjustRightInd w:val="0"/>
        <w:spacing w:line="240" w:lineRule="auto"/>
        <w:jc w:val="both"/>
        <w:rPr>
          <w:b/>
        </w:rPr>
      </w:pPr>
      <w:r w:rsidRPr="001B39BD">
        <w:rPr>
          <w:b/>
          <w:lang w:bidi="lt-LT"/>
        </w:rPr>
        <w:t xml:space="preserve">Paruošimas ir vartojimas </w:t>
      </w:r>
    </w:p>
    <w:p w14:paraId="7E4E2C61" w14:textId="77777777" w:rsidR="00265447" w:rsidRPr="001B39BD" w:rsidRDefault="00265447" w:rsidP="00265447">
      <w:pPr>
        <w:numPr>
          <w:ilvl w:val="12"/>
          <w:numId w:val="0"/>
        </w:numPr>
        <w:tabs>
          <w:tab w:val="clear" w:pos="567"/>
        </w:tabs>
        <w:spacing w:line="240" w:lineRule="auto"/>
        <w:ind w:right="-2"/>
      </w:pPr>
    </w:p>
    <w:p w14:paraId="18098AD7" w14:textId="77777777" w:rsidR="00265447" w:rsidRPr="001B39BD" w:rsidRDefault="00265447" w:rsidP="00265447">
      <w:pPr>
        <w:numPr>
          <w:ilvl w:val="12"/>
          <w:numId w:val="0"/>
        </w:numPr>
        <w:tabs>
          <w:tab w:val="clear" w:pos="567"/>
        </w:tabs>
        <w:spacing w:line="240" w:lineRule="auto"/>
        <w:ind w:right="-2"/>
      </w:pPr>
      <w:r w:rsidRPr="001B39BD">
        <w:rPr>
          <w:lang w:bidi="lt-LT"/>
        </w:rPr>
        <w:lastRenderedPageBreak/>
        <w:t>Leisti į veną.</w:t>
      </w:r>
    </w:p>
    <w:p w14:paraId="4120087D" w14:textId="77777777" w:rsidR="00265447" w:rsidRPr="001B39BD" w:rsidRDefault="00265447" w:rsidP="00265447">
      <w:pPr>
        <w:numPr>
          <w:ilvl w:val="12"/>
          <w:numId w:val="0"/>
        </w:numPr>
        <w:tabs>
          <w:tab w:val="clear" w:pos="567"/>
        </w:tabs>
        <w:spacing w:line="240" w:lineRule="auto"/>
        <w:ind w:right="-2"/>
      </w:pPr>
    </w:p>
    <w:p w14:paraId="04F26799" w14:textId="7FC4B6E5" w:rsidR="00265447" w:rsidRPr="001B39BD" w:rsidRDefault="00265447" w:rsidP="00265447">
      <w:pPr>
        <w:numPr>
          <w:ilvl w:val="12"/>
          <w:numId w:val="0"/>
        </w:numPr>
        <w:tabs>
          <w:tab w:val="clear" w:pos="567"/>
        </w:tabs>
        <w:spacing w:line="240" w:lineRule="auto"/>
        <w:ind w:right="-2"/>
      </w:pPr>
      <w:r w:rsidRPr="001B39BD">
        <w:rPr>
          <w:lang w:bidi="lt-LT"/>
        </w:rPr>
        <w:t xml:space="preserve">Tik vienkartiniam </w:t>
      </w:r>
      <w:r w:rsidR="003838A8" w:rsidRPr="001B39BD">
        <w:rPr>
          <w:lang w:bidi="lt-LT"/>
        </w:rPr>
        <w:t>vartojimui</w:t>
      </w:r>
      <w:r w:rsidRPr="001B39BD">
        <w:rPr>
          <w:lang w:bidi="lt-LT"/>
        </w:rPr>
        <w:t>.</w:t>
      </w:r>
    </w:p>
    <w:p w14:paraId="627D174C" w14:textId="77777777" w:rsidR="00265447" w:rsidRPr="001B39BD" w:rsidRDefault="00265447" w:rsidP="00265447">
      <w:pPr>
        <w:numPr>
          <w:ilvl w:val="12"/>
          <w:numId w:val="0"/>
        </w:numPr>
        <w:tabs>
          <w:tab w:val="clear" w:pos="567"/>
        </w:tabs>
        <w:spacing w:line="240" w:lineRule="auto"/>
        <w:ind w:right="-2"/>
      </w:pPr>
    </w:p>
    <w:p w14:paraId="73F399B8" w14:textId="0F1967A2" w:rsidR="00265447" w:rsidRPr="001B39BD" w:rsidRDefault="00265447" w:rsidP="00265447">
      <w:pPr>
        <w:numPr>
          <w:ilvl w:val="12"/>
          <w:numId w:val="0"/>
        </w:numPr>
        <w:tabs>
          <w:tab w:val="clear" w:pos="567"/>
        </w:tabs>
        <w:spacing w:line="240" w:lineRule="auto"/>
        <w:ind w:right="-2"/>
      </w:pPr>
      <w:r w:rsidRPr="001B39BD">
        <w:rPr>
          <w:lang w:bidi="lt-LT"/>
        </w:rPr>
        <w:t>Nesuvartot</w:t>
      </w:r>
      <w:r w:rsidR="003838A8" w:rsidRPr="001B39BD">
        <w:rPr>
          <w:lang w:bidi="lt-LT"/>
        </w:rPr>
        <w:t xml:space="preserve">o </w:t>
      </w:r>
      <w:r w:rsidR="008A489F" w:rsidRPr="001B39BD">
        <w:rPr>
          <w:lang w:bidi="lt-LT"/>
        </w:rPr>
        <w:t>t</w:t>
      </w:r>
      <w:r w:rsidR="003838A8" w:rsidRPr="001B39BD">
        <w:rPr>
          <w:lang w:bidi="lt-LT"/>
        </w:rPr>
        <w:t>irpalo likučius reikia išpilti.</w:t>
      </w:r>
    </w:p>
    <w:p w14:paraId="635D2340" w14:textId="77777777" w:rsidR="00265447" w:rsidRPr="001B39BD" w:rsidRDefault="00265447" w:rsidP="00265447">
      <w:pPr>
        <w:numPr>
          <w:ilvl w:val="12"/>
          <w:numId w:val="0"/>
        </w:numPr>
        <w:tabs>
          <w:tab w:val="clear" w:pos="567"/>
        </w:tabs>
        <w:spacing w:line="240" w:lineRule="auto"/>
        <w:ind w:right="-2"/>
      </w:pPr>
    </w:p>
    <w:p w14:paraId="071E2E63" w14:textId="3E37D495" w:rsidR="00265447" w:rsidRPr="001B39BD" w:rsidRDefault="00265447" w:rsidP="00265447">
      <w:pPr>
        <w:numPr>
          <w:ilvl w:val="12"/>
          <w:numId w:val="0"/>
        </w:numPr>
        <w:tabs>
          <w:tab w:val="clear" w:pos="567"/>
        </w:tabs>
        <w:spacing w:line="240" w:lineRule="auto"/>
        <w:ind w:right="-2"/>
      </w:pPr>
      <w:r w:rsidRPr="001B39BD">
        <w:rPr>
          <w:lang w:bidi="lt-LT"/>
        </w:rPr>
        <w:t>Prieš vartojimą</w:t>
      </w:r>
      <w:r w:rsidR="003838A8" w:rsidRPr="001B39BD">
        <w:rPr>
          <w:lang w:bidi="lt-LT"/>
        </w:rPr>
        <w:t>,</w:t>
      </w:r>
      <w:r w:rsidRPr="001B39BD">
        <w:rPr>
          <w:lang w:bidi="lt-LT"/>
        </w:rPr>
        <w:t xml:space="preserve"> infuzinį tirpalą būtina apžiūrėti. Tirpalą galima vartoti tik jeigu jis skaidrus, jame nėra matomų dalelių ir jei talpyklė nepažeista.</w:t>
      </w:r>
    </w:p>
    <w:p w14:paraId="2BE6412A" w14:textId="77777777" w:rsidR="00265447" w:rsidRPr="001B39BD" w:rsidRDefault="00265447" w:rsidP="00265447">
      <w:pPr>
        <w:numPr>
          <w:ilvl w:val="12"/>
          <w:numId w:val="0"/>
        </w:numPr>
        <w:tabs>
          <w:tab w:val="clear" w:pos="567"/>
        </w:tabs>
        <w:spacing w:line="240" w:lineRule="auto"/>
        <w:ind w:right="-2"/>
      </w:pPr>
    </w:p>
    <w:p w14:paraId="3B5EC0C0" w14:textId="77777777" w:rsidR="00265447" w:rsidRPr="001B39BD" w:rsidRDefault="00265447" w:rsidP="00265447">
      <w:pPr>
        <w:numPr>
          <w:ilvl w:val="12"/>
          <w:numId w:val="0"/>
        </w:numPr>
        <w:tabs>
          <w:tab w:val="clear" w:pos="567"/>
        </w:tabs>
        <w:spacing w:line="240" w:lineRule="auto"/>
        <w:ind w:right="-2"/>
      </w:pPr>
      <w:r w:rsidRPr="001B39BD">
        <w:rPr>
          <w:lang w:bidi="lt-LT"/>
        </w:rPr>
        <w:t>Tirpalas leidžiamas į veną per sterilią įrangą, laikantis aseptikos reikalavimų. Įrangą reikia iš anksto užpildyti tirpalu, kad jį leidžiant į sistemą nepatektų oro.</w:t>
      </w:r>
    </w:p>
    <w:p w14:paraId="3D154D15" w14:textId="77777777" w:rsidR="00265447" w:rsidRPr="001B39BD" w:rsidRDefault="00265447" w:rsidP="00265447">
      <w:pPr>
        <w:numPr>
          <w:ilvl w:val="12"/>
          <w:numId w:val="0"/>
        </w:numPr>
        <w:tabs>
          <w:tab w:val="clear" w:pos="567"/>
        </w:tabs>
        <w:spacing w:line="240" w:lineRule="auto"/>
        <w:ind w:right="-2"/>
      </w:pPr>
    </w:p>
    <w:p w14:paraId="753AF578" w14:textId="77777777" w:rsidR="00265447" w:rsidRPr="001B39BD" w:rsidRDefault="00265447" w:rsidP="00265447">
      <w:pPr>
        <w:numPr>
          <w:ilvl w:val="12"/>
          <w:numId w:val="0"/>
        </w:numPr>
        <w:tabs>
          <w:tab w:val="clear" w:pos="567"/>
        </w:tabs>
        <w:spacing w:line="240" w:lineRule="auto"/>
        <w:ind w:right="-2"/>
      </w:pPr>
      <w:r w:rsidRPr="001B39BD">
        <w:rPr>
          <w:lang w:bidi="lt-LT"/>
        </w:rPr>
        <w:t>Vartoti iš karto prijungus infuzinę sistemą.</w:t>
      </w:r>
    </w:p>
    <w:p w14:paraId="71E7EA70" w14:textId="77777777" w:rsidR="00265447" w:rsidRPr="001B39BD" w:rsidRDefault="00265447" w:rsidP="00265447">
      <w:pPr>
        <w:numPr>
          <w:ilvl w:val="12"/>
          <w:numId w:val="0"/>
        </w:numPr>
        <w:tabs>
          <w:tab w:val="clear" w:pos="567"/>
        </w:tabs>
        <w:spacing w:line="240" w:lineRule="auto"/>
        <w:ind w:right="-2"/>
      </w:pPr>
    </w:p>
    <w:p w14:paraId="6919AF9D" w14:textId="24AB4ABC" w:rsidR="00265447" w:rsidRPr="001B39BD" w:rsidRDefault="00265447" w:rsidP="00265447">
      <w:pPr>
        <w:numPr>
          <w:ilvl w:val="12"/>
          <w:numId w:val="0"/>
        </w:numPr>
        <w:tabs>
          <w:tab w:val="clear" w:pos="567"/>
        </w:tabs>
        <w:spacing w:line="240" w:lineRule="auto"/>
        <w:ind w:right="-2"/>
      </w:pPr>
      <w:r w:rsidRPr="001B39BD">
        <w:rPr>
          <w:lang w:bidi="lt-LT"/>
        </w:rPr>
        <w:t xml:space="preserve">Jei </w:t>
      </w:r>
      <w:r w:rsidR="003838A8" w:rsidRPr="001B39BD">
        <w:rPr>
          <w:lang w:bidi="lt-LT"/>
        </w:rPr>
        <w:t xml:space="preserve">RIVELTIN </w:t>
      </w:r>
      <w:r w:rsidRPr="001B39BD">
        <w:rPr>
          <w:lang w:bidi="lt-LT"/>
        </w:rPr>
        <w:t>skiriamas vartoti greitosios infuzijos būdu spaudžiant talpyklę, prieš infuziją</w:t>
      </w:r>
      <w:r w:rsidR="003838A8" w:rsidRPr="001B39BD">
        <w:rPr>
          <w:lang w:bidi="lt-LT"/>
        </w:rPr>
        <w:t>,</w:t>
      </w:r>
      <w:r w:rsidRPr="001B39BD">
        <w:rPr>
          <w:lang w:bidi="lt-LT"/>
        </w:rPr>
        <w:t xml:space="preserve"> iš plastikinės talpyklės ir infuzinės sistemos būtina visiškai pašalinti orą, nes priešingu atveju lašinant tirpalą kyla oro embolijos pavojus.</w:t>
      </w:r>
    </w:p>
    <w:p w14:paraId="19730DA7" w14:textId="77777777" w:rsidR="00265447" w:rsidRPr="001B39BD" w:rsidRDefault="00265447" w:rsidP="00265447">
      <w:pPr>
        <w:numPr>
          <w:ilvl w:val="12"/>
          <w:numId w:val="0"/>
        </w:numPr>
        <w:tabs>
          <w:tab w:val="clear" w:pos="567"/>
        </w:tabs>
        <w:spacing w:line="240" w:lineRule="auto"/>
        <w:ind w:right="-2"/>
      </w:pPr>
    </w:p>
    <w:p w14:paraId="6DDF7D8E" w14:textId="25CDF898" w:rsidR="00265447" w:rsidRPr="001B39BD" w:rsidRDefault="00265447" w:rsidP="00265447">
      <w:pPr>
        <w:numPr>
          <w:ilvl w:val="12"/>
          <w:numId w:val="0"/>
        </w:numPr>
        <w:tabs>
          <w:tab w:val="clear" w:pos="567"/>
        </w:tabs>
        <w:spacing w:line="240" w:lineRule="auto"/>
        <w:ind w:right="-2"/>
      </w:pPr>
      <w:r w:rsidRPr="001B39BD">
        <w:rPr>
          <w:lang w:bidi="lt-LT"/>
        </w:rPr>
        <w:t>Šį tirpalą galima leisti į periferines venas (dėl pH ir teorinio osmolia</w:t>
      </w:r>
      <w:r w:rsidR="003838A8" w:rsidRPr="001B39BD">
        <w:rPr>
          <w:lang w:bidi="lt-LT"/>
        </w:rPr>
        <w:t>l</w:t>
      </w:r>
      <w:r w:rsidRPr="001B39BD">
        <w:rPr>
          <w:lang w:bidi="lt-LT"/>
        </w:rPr>
        <w:t>iškumo žr. Preparato charakteristikų santraukos 3 skyrių).</w:t>
      </w:r>
    </w:p>
    <w:p w14:paraId="31E0B223" w14:textId="77777777" w:rsidR="00265447" w:rsidRPr="001B39BD" w:rsidRDefault="00265447" w:rsidP="00265447">
      <w:pPr>
        <w:numPr>
          <w:ilvl w:val="12"/>
          <w:numId w:val="0"/>
        </w:numPr>
        <w:tabs>
          <w:tab w:val="clear" w:pos="567"/>
        </w:tabs>
        <w:spacing w:line="240" w:lineRule="auto"/>
        <w:ind w:right="-2"/>
      </w:pPr>
    </w:p>
    <w:p w14:paraId="141EC4CE" w14:textId="77777777" w:rsidR="00265447" w:rsidRPr="001B39BD" w:rsidRDefault="00265447" w:rsidP="00265447">
      <w:pPr>
        <w:numPr>
          <w:ilvl w:val="12"/>
          <w:numId w:val="0"/>
        </w:numPr>
        <w:tabs>
          <w:tab w:val="clear" w:pos="567"/>
        </w:tabs>
        <w:spacing w:line="240" w:lineRule="auto"/>
        <w:ind w:right="-2"/>
      </w:pPr>
      <w:r w:rsidRPr="001B39BD">
        <w:rPr>
          <w:lang w:bidi="lt-LT"/>
        </w:rPr>
        <w:t>Specialių reikalavimų atliekoms tvarkyti nėra.</w:t>
      </w:r>
    </w:p>
    <w:p w14:paraId="7B70CF60" w14:textId="77777777" w:rsidR="00265447" w:rsidRPr="001B39BD" w:rsidRDefault="00265447" w:rsidP="00265447">
      <w:pPr>
        <w:numPr>
          <w:ilvl w:val="12"/>
          <w:numId w:val="0"/>
        </w:numPr>
        <w:tabs>
          <w:tab w:val="clear" w:pos="567"/>
        </w:tabs>
        <w:spacing w:line="240" w:lineRule="auto"/>
        <w:ind w:right="-2"/>
      </w:pPr>
    </w:p>
    <w:p w14:paraId="31D08D16" w14:textId="77777777" w:rsidR="00265447" w:rsidRPr="001B39BD" w:rsidRDefault="00265447" w:rsidP="00265447">
      <w:pPr>
        <w:numPr>
          <w:ilvl w:val="12"/>
          <w:numId w:val="0"/>
        </w:numPr>
        <w:tabs>
          <w:tab w:val="clear" w:pos="567"/>
        </w:tabs>
        <w:spacing w:line="240" w:lineRule="auto"/>
        <w:ind w:right="-2"/>
      </w:pPr>
      <w:r w:rsidRPr="001B39BD">
        <w:rPr>
          <w:lang w:bidi="lt-LT"/>
        </w:rPr>
        <w:t>Nesuvartotą vaistinį preparatą ar atliekas reikia tvarkyti laikantis vietinių reikalavimų.</w:t>
      </w:r>
    </w:p>
    <w:p w14:paraId="28C15E89" w14:textId="77777777" w:rsidR="00265447" w:rsidRPr="001B39BD" w:rsidRDefault="00265447" w:rsidP="00265447">
      <w:pPr>
        <w:numPr>
          <w:ilvl w:val="12"/>
          <w:numId w:val="0"/>
        </w:numPr>
        <w:tabs>
          <w:tab w:val="clear" w:pos="567"/>
        </w:tabs>
        <w:spacing w:line="240" w:lineRule="auto"/>
        <w:ind w:right="-2"/>
      </w:pPr>
    </w:p>
    <w:p w14:paraId="1D546392" w14:textId="77777777" w:rsidR="00265447" w:rsidRPr="001B39BD" w:rsidRDefault="00265447" w:rsidP="00265447">
      <w:pPr>
        <w:spacing w:line="240" w:lineRule="auto"/>
        <w:jc w:val="both"/>
        <w:rPr>
          <w:b/>
          <w:bCs/>
        </w:rPr>
      </w:pPr>
      <w:r w:rsidRPr="001B39BD">
        <w:rPr>
          <w:b/>
          <w:lang w:bidi="lt-LT"/>
        </w:rPr>
        <w:t xml:space="preserve">Perdozavimas </w:t>
      </w:r>
    </w:p>
    <w:p w14:paraId="497C9B8D" w14:textId="77777777" w:rsidR="00265447" w:rsidRPr="001B39BD" w:rsidRDefault="00265447" w:rsidP="00265447">
      <w:pPr>
        <w:spacing w:line="240" w:lineRule="auto"/>
      </w:pPr>
    </w:p>
    <w:p w14:paraId="4C683CF3" w14:textId="77777777" w:rsidR="00265447" w:rsidRPr="001B39BD" w:rsidRDefault="00265447" w:rsidP="00265447">
      <w:pPr>
        <w:spacing w:line="240" w:lineRule="auto"/>
      </w:pPr>
      <w:r w:rsidRPr="001B39BD">
        <w:rPr>
          <w:lang w:bidi="lt-LT"/>
        </w:rPr>
        <w:t>Dėl per dažnos arba per greitos infuzijos organizme gali susidaryti vandens ir natrio perteklius, dėl kurio padidėja edemų rizika, ypač jei sutrikęs natrio išsiskyrimas per inkstus. Tokiu atveju gali prireikti atlikti pakaitinę inkstų terapiją.</w:t>
      </w:r>
    </w:p>
    <w:p w14:paraId="55F7101E" w14:textId="77777777" w:rsidR="00265447" w:rsidRPr="001B39BD" w:rsidRDefault="00265447" w:rsidP="00265447">
      <w:pPr>
        <w:spacing w:line="240" w:lineRule="auto"/>
      </w:pPr>
    </w:p>
    <w:p w14:paraId="02322093" w14:textId="77777777" w:rsidR="00265447" w:rsidRPr="001B39BD" w:rsidRDefault="00265447" w:rsidP="00265447">
      <w:pPr>
        <w:spacing w:line="240" w:lineRule="auto"/>
      </w:pPr>
      <w:r w:rsidRPr="001B39BD">
        <w:rPr>
          <w:lang w:bidi="lt-LT"/>
        </w:rPr>
        <w:t>Per didelis kalio vartojimas gali sukelti hiperkalemiją, ypač esant inkstų funkcijos sutrikimui. Jos simptomai – galūnių parestezija, raumenų silpnumas, paralyžius, širdies aritmijos, širdies sustojimas, širdies blokada ir mąstymo sutrikimas. Hiperkalemija gydoma skiriant kalcio, insulino (su gliukoze), natrio bikarbonato preparatų, mainų dervų arba atliekant dializę.</w:t>
      </w:r>
    </w:p>
    <w:p w14:paraId="58185A6D" w14:textId="77777777" w:rsidR="00265447" w:rsidRPr="001B39BD" w:rsidRDefault="00265447" w:rsidP="00265447">
      <w:pPr>
        <w:spacing w:line="240" w:lineRule="auto"/>
      </w:pPr>
    </w:p>
    <w:p w14:paraId="3951FC30" w14:textId="2AA39FB1" w:rsidR="00265447" w:rsidRPr="001B39BD" w:rsidRDefault="00265447" w:rsidP="00265447">
      <w:pPr>
        <w:ind w:right="-58"/>
      </w:pPr>
      <w:r w:rsidRPr="001B39BD">
        <w:rPr>
          <w:lang w:bidi="lt-LT"/>
        </w:rPr>
        <w:t>Taip pat ir per didelis kalcio druskų vartojimas gali sukelti hiperkalcemiją. Ji gali pasireikšti anoreksija, pykinimu, vėmimu, pilvo skausmu, vidurių užkietėjimu, psichikos sutrikimais, raumenų silpnumu, poliurija, polidipsija, nefrokalcinoze, inkstų akmenu susidarymu, o sunkiais atvejais – širdies aritmijomis ir koma. Per greitai leidžiant į veną kalcio druskų, gali atsirasti ir daug kitų hiperkalcemijos simptomų, įskaitant kreidos skonį burnoje, karščio pylimą ir periferinę vazodiliataciją. Lengva besimptomė hiperkalcemija paprastai praeina nustojus vartoti kalcio preparatus ir kitus šią būklę sukeliančius vaist</w:t>
      </w:r>
      <w:r w:rsidR="008A489F" w:rsidRPr="001B39BD">
        <w:rPr>
          <w:lang w:bidi="lt-LT"/>
        </w:rPr>
        <w:t>inius preparatus</w:t>
      </w:r>
      <w:r w:rsidRPr="001B39BD">
        <w:rPr>
          <w:lang w:bidi="lt-LT"/>
        </w:rPr>
        <w:t>, pvz., vitaminą D. Esant sunkiai hiperkalcemijai reikalingas skubus gydymas (kilpiniais diuretikais, hemodialize, bi</w:t>
      </w:r>
      <w:r w:rsidR="008A489F" w:rsidRPr="001B39BD">
        <w:rPr>
          <w:lang w:bidi="lt-LT"/>
        </w:rPr>
        <w:t>s</w:t>
      </w:r>
      <w:r w:rsidRPr="001B39BD">
        <w:rPr>
          <w:lang w:bidi="lt-LT"/>
        </w:rPr>
        <w:t>fosfonatais, kalcitoninu, trinatrio edetatu).</w:t>
      </w:r>
    </w:p>
    <w:p w14:paraId="1944A032" w14:textId="77777777" w:rsidR="00265447" w:rsidRPr="001B39BD" w:rsidRDefault="00265447" w:rsidP="00265447">
      <w:pPr>
        <w:spacing w:line="240" w:lineRule="auto"/>
      </w:pPr>
    </w:p>
    <w:p w14:paraId="78C26112" w14:textId="7C50AF29" w:rsidR="00265447" w:rsidRPr="001B39BD" w:rsidRDefault="00265447" w:rsidP="00265447">
      <w:pPr>
        <w:spacing w:line="240" w:lineRule="auto"/>
      </w:pPr>
      <w:r w:rsidRPr="001B39BD">
        <w:rPr>
          <w:lang w:bidi="lt-LT"/>
        </w:rPr>
        <w:t>Be to, parenteriniu būdu paskyrus per daug magnio druskų, sukeliama hipermagne</w:t>
      </w:r>
      <w:r w:rsidR="008A489F" w:rsidRPr="001B39BD">
        <w:rPr>
          <w:lang w:bidi="lt-LT"/>
        </w:rPr>
        <w:t>ze</w:t>
      </w:r>
      <w:r w:rsidRPr="001B39BD">
        <w:rPr>
          <w:lang w:bidi="lt-LT"/>
        </w:rPr>
        <w:t>mija, kuriai ypač būdinga išnykę</w:t>
      </w:r>
      <w:r w:rsidR="008A489F" w:rsidRPr="001B39BD">
        <w:rPr>
          <w:lang w:bidi="lt-LT"/>
        </w:rPr>
        <w:t xml:space="preserve"> gilieji</w:t>
      </w:r>
      <w:r w:rsidRPr="001B39BD">
        <w:rPr>
          <w:lang w:bidi="lt-LT"/>
        </w:rPr>
        <w:t xml:space="preserve"> sausgyslių refleksai ir kvėpavimo slopinimas, t. y. požymiai, atsiradę dėl nervo ir raumens jungties blokados. Kiti galimi hipermagne</w:t>
      </w:r>
      <w:r w:rsidR="006050DB" w:rsidRPr="001B39BD">
        <w:rPr>
          <w:lang w:bidi="lt-LT"/>
        </w:rPr>
        <w:t>ze</w:t>
      </w:r>
      <w:r w:rsidRPr="001B39BD">
        <w:rPr>
          <w:lang w:bidi="lt-LT"/>
        </w:rPr>
        <w:t xml:space="preserve">mijos simptomai yra pykinimas, vėmimas, troškulys, odos paraudimas, dėl periferinių kraujagyslių išsiplėtimo sumažėjęs kraujospūdis, mieguistumas, </w:t>
      </w:r>
      <w:r w:rsidR="006050DB" w:rsidRPr="001B39BD">
        <w:rPr>
          <w:lang w:bidi="lt-LT"/>
        </w:rPr>
        <w:t>sumišimas</w:t>
      </w:r>
      <w:r w:rsidRPr="001B39BD">
        <w:rPr>
          <w:lang w:bidi="lt-LT"/>
        </w:rPr>
        <w:t>, raumenų silpnumas, bradikardija, koma ir širdies sustojimas.</w:t>
      </w:r>
    </w:p>
    <w:p w14:paraId="5412F79C" w14:textId="77777777" w:rsidR="00265447" w:rsidRPr="001B39BD" w:rsidRDefault="00265447" w:rsidP="00265447">
      <w:pPr>
        <w:spacing w:line="240" w:lineRule="auto"/>
        <w:rPr>
          <w:i/>
          <w:iCs/>
        </w:rPr>
      </w:pPr>
    </w:p>
    <w:p w14:paraId="76B1F01D" w14:textId="283EC5A2" w:rsidR="00265447" w:rsidRPr="001B39BD" w:rsidRDefault="006050DB" w:rsidP="00265447">
      <w:pPr>
        <w:spacing w:line="240" w:lineRule="auto"/>
      </w:pPr>
      <w:r w:rsidRPr="001B39BD">
        <w:rPr>
          <w:lang w:bidi="lt-LT"/>
        </w:rPr>
        <w:t>P</w:t>
      </w:r>
      <w:r w:rsidR="00265447" w:rsidRPr="001B39BD">
        <w:rPr>
          <w:lang w:bidi="lt-LT"/>
        </w:rPr>
        <w:t>er didelio chloridų druskų</w:t>
      </w:r>
      <w:r w:rsidRPr="001B39BD">
        <w:rPr>
          <w:lang w:bidi="lt-LT"/>
        </w:rPr>
        <w:t xml:space="preserve"> kiekio</w:t>
      </w:r>
      <w:r w:rsidR="00265447" w:rsidRPr="001B39BD">
        <w:rPr>
          <w:lang w:bidi="lt-LT"/>
        </w:rPr>
        <w:t xml:space="preserve"> vartojim</w:t>
      </w:r>
      <w:r w:rsidRPr="001B39BD">
        <w:rPr>
          <w:lang w:bidi="lt-LT"/>
        </w:rPr>
        <w:t>as</w:t>
      </w:r>
      <w:r w:rsidR="00265447" w:rsidRPr="001B39BD">
        <w:rPr>
          <w:lang w:bidi="lt-LT"/>
        </w:rPr>
        <w:t xml:space="preserve"> gali </w:t>
      </w:r>
      <w:r w:rsidRPr="001B39BD">
        <w:rPr>
          <w:lang w:bidi="lt-LT"/>
        </w:rPr>
        <w:t xml:space="preserve">turėti rūgštinantį poveikį </w:t>
      </w:r>
      <w:r w:rsidR="00265447" w:rsidRPr="001B39BD">
        <w:rPr>
          <w:lang w:bidi="lt-LT"/>
        </w:rPr>
        <w:t>sumaž</w:t>
      </w:r>
      <w:r w:rsidRPr="001B39BD">
        <w:rPr>
          <w:lang w:bidi="lt-LT"/>
        </w:rPr>
        <w:t>indamas</w:t>
      </w:r>
      <w:r w:rsidR="00265447" w:rsidRPr="001B39BD">
        <w:rPr>
          <w:lang w:bidi="lt-LT"/>
        </w:rPr>
        <w:t xml:space="preserve"> bikarbonatų kiek</w:t>
      </w:r>
      <w:r w:rsidRPr="001B39BD">
        <w:rPr>
          <w:lang w:bidi="lt-LT"/>
        </w:rPr>
        <w:t>į</w:t>
      </w:r>
      <w:r w:rsidR="00265447" w:rsidRPr="001B39BD">
        <w:rPr>
          <w:lang w:bidi="lt-LT"/>
        </w:rPr>
        <w:t>.</w:t>
      </w:r>
    </w:p>
    <w:p w14:paraId="23557D93" w14:textId="77777777" w:rsidR="00265447" w:rsidRPr="001B39BD" w:rsidRDefault="00265447" w:rsidP="00265447">
      <w:pPr>
        <w:tabs>
          <w:tab w:val="clear" w:pos="567"/>
        </w:tabs>
        <w:spacing w:line="240" w:lineRule="auto"/>
        <w:rPr>
          <w:i/>
          <w:szCs w:val="22"/>
        </w:rPr>
      </w:pPr>
    </w:p>
    <w:p w14:paraId="21BF3FC1" w14:textId="5B6610F3" w:rsidR="00265447" w:rsidRPr="001B39BD" w:rsidRDefault="00265447" w:rsidP="00265447">
      <w:pPr>
        <w:tabs>
          <w:tab w:val="clear" w:pos="567"/>
        </w:tabs>
        <w:spacing w:line="240" w:lineRule="auto"/>
        <w:rPr>
          <w:iCs/>
          <w:szCs w:val="22"/>
        </w:rPr>
      </w:pPr>
      <w:r w:rsidRPr="001B39BD">
        <w:rPr>
          <w:lang w:bidi="lt-LT"/>
        </w:rPr>
        <w:t xml:space="preserve">Dėl per didelio natrio acetato, kuris metabolizuojamas iki bikarbonato anijono, vartojimo gali išsivystyti metabolinė alkalozė ir hipokalemija, ypač esant inkstų funkcijos sutrikimui. Galimi šie simptomai: nuotaikos pokyčiai, nuovargis, raumenų silpnumas, dusulys ir širdies ritmo sutrikimas. </w:t>
      </w:r>
      <w:r w:rsidR="006050DB" w:rsidRPr="001B39BD">
        <w:rPr>
          <w:lang w:bidi="lt-LT"/>
        </w:rPr>
        <w:lastRenderedPageBreak/>
        <w:t>Pacientams, kuriems nustatyta hipokalcemija, gali išsivystyti</w:t>
      </w:r>
      <w:r w:rsidRPr="001B39BD">
        <w:rPr>
          <w:lang w:bidi="lt-LT"/>
        </w:rPr>
        <w:t xml:space="preserve"> raumenų hipertonija, trūkčiojimas ir tetanija. Gydant metabolinę alkalozę dėl padidėjusio bikarbonatų kiekio, visų pirma reikia tinkamai koreguoti skysčiu ir elektrolitų pusiausvyrą.</w:t>
      </w:r>
    </w:p>
    <w:p w14:paraId="40FD904D" w14:textId="77777777" w:rsidR="00265447" w:rsidRPr="001B39BD" w:rsidRDefault="00265447" w:rsidP="00265447">
      <w:pPr>
        <w:spacing w:line="240" w:lineRule="auto"/>
        <w:rPr>
          <w:rFonts w:ascii="Arial" w:hAnsi="Arial" w:cs="Arial"/>
          <w:color w:val="000000"/>
          <w:sz w:val="19"/>
          <w:szCs w:val="19"/>
          <w:shd w:val="clear" w:color="auto" w:fill="FFFFFF"/>
        </w:rPr>
      </w:pPr>
    </w:p>
    <w:p w14:paraId="5A95B4DC" w14:textId="6174C047" w:rsidR="00265447" w:rsidRPr="001B39BD" w:rsidRDefault="00265447" w:rsidP="00265447">
      <w:pPr>
        <w:ind w:right="-58"/>
        <w:rPr>
          <w:i/>
          <w:iCs/>
        </w:rPr>
      </w:pPr>
      <w:r w:rsidRPr="001B39BD">
        <w:rPr>
          <w:lang w:bidi="lt-LT"/>
        </w:rPr>
        <w:t>Jeigu perdozavimas kyla dėl papildomai į infuzinį tirpalą pridėtų vaist</w:t>
      </w:r>
      <w:r w:rsidR="006050DB" w:rsidRPr="001B39BD">
        <w:rPr>
          <w:lang w:bidi="lt-LT"/>
        </w:rPr>
        <w:t>inių preparatų</w:t>
      </w:r>
      <w:r w:rsidRPr="001B39BD">
        <w:rPr>
          <w:lang w:bidi="lt-LT"/>
        </w:rPr>
        <w:t xml:space="preserve"> poveikio, infuzijos perdozavimo požymių ir simptomų pobūdis priklauso nuo priedų savybių. Atsitiktinai suleidus per didelę infuzijos dozę, gydymą reikia nutraukti ir stebėti, ar pacientas nejaučia požymių ir simptomų, būdingų kartu suleisto vaistinio preparato poveikiui. Jeigu reikia, taikomas atitinkamas simptominis ir palaikomasis gydymas.</w:t>
      </w:r>
    </w:p>
    <w:p w14:paraId="3C48426D" w14:textId="77777777" w:rsidR="00265447" w:rsidRPr="001B39BD" w:rsidRDefault="00265447" w:rsidP="00265447">
      <w:pPr>
        <w:numPr>
          <w:ilvl w:val="12"/>
          <w:numId w:val="0"/>
        </w:numPr>
        <w:tabs>
          <w:tab w:val="clear" w:pos="567"/>
        </w:tabs>
        <w:spacing w:line="240" w:lineRule="auto"/>
        <w:ind w:right="-2"/>
      </w:pPr>
    </w:p>
    <w:p w14:paraId="36EC7896" w14:textId="77777777" w:rsidR="00265447" w:rsidRPr="001B39BD" w:rsidRDefault="00265447" w:rsidP="006808F1">
      <w:pPr>
        <w:numPr>
          <w:ilvl w:val="12"/>
          <w:numId w:val="0"/>
        </w:numPr>
        <w:spacing w:line="240" w:lineRule="auto"/>
        <w:ind w:right="-2"/>
      </w:pPr>
    </w:p>
    <w:sectPr w:rsidR="00265447" w:rsidRPr="001B39BD" w:rsidSect="0084172C">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CFB8D" w14:textId="77777777" w:rsidR="002B6EB6" w:rsidRDefault="002B6EB6">
      <w:pPr>
        <w:spacing w:line="240" w:lineRule="auto"/>
      </w:pPr>
      <w:r>
        <w:separator/>
      </w:r>
    </w:p>
  </w:endnote>
  <w:endnote w:type="continuationSeparator" w:id="0">
    <w:p w14:paraId="68BDC86A" w14:textId="77777777" w:rsidR="002B6EB6" w:rsidRDefault="002B6EB6">
      <w:pPr>
        <w:spacing w:line="240" w:lineRule="auto"/>
      </w:pPr>
      <w:r>
        <w:continuationSeparator/>
      </w:r>
    </w:p>
  </w:endnote>
  <w:endnote w:type="continuationNotice" w:id="1">
    <w:p w14:paraId="4C21E4BA" w14:textId="77777777" w:rsidR="002B6EB6" w:rsidRDefault="002B6E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Yu Gothic UI"/>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2736" w14:textId="77777777" w:rsidR="00DA373D" w:rsidRDefault="00DA37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2737" w14:textId="3672997E" w:rsidR="00DA373D" w:rsidRPr="000C1913" w:rsidRDefault="00DA373D">
    <w:pPr>
      <w:pStyle w:val="Porat"/>
      <w:tabs>
        <w:tab w:val="clear" w:pos="8930"/>
        <w:tab w:val="right" w:pos="8931"/>
      </w:tabs>
      <w:ind w:right="96"/>
      <w:jc w:val="center"/>
      <w:rPr>
        <w:rFonts w:ascii="Arial" w:hAnsi="Arial" w:cs="Arial"/>
      </w:rPr>
    </w:pPr>
    <w:r w:rsidRPr="000C1913">
      <w:rPr>
        <w:rFonts w:ascii="Arial" w:eastAsia="Arial" w:hAnsi="Arial" w:cs="Arial"/>
        <w:lang w:bidi="lt-LT"/>
      </w:rPr>
      <w:fldChar w:fldCharType="begin"/>
    </w:r>
    <w:r w:rsidRPr="000C1913">
      <w:rPr>
        <w:rFonts w:ascii="Arial" w:eastAsia="Arial" w:hAnsi="Arial" w:cs="Arial"/>
        <w:lang w:bidi="lt-LT"/>
      </w:rPr>
      <w:instrText xml:space="preserve"> EQ </w:instrText>
    </w:r>
    <w:r w:rsidRPr="000C1913">
      <w:rPr>
        <w:rFonts w:ascii="Arial" w:eastAsia="Arial" w:hAnsi="Arial" w:cs="Arial"/>
        <w:lang w:bidi="lt-LT"/>
      </w:rPr>
      <w:fldChar w:fldCharType="end"/>
    </w:r>
    <w:r w:rsidRPr="000C1913">
      <w:rPr>
        <w:rStyle w:val="Puslapionumeris"/>
        <w:rFonts w:ascii="Arial" w:eastAsia="Arial" w:hAnsi="Arial" w:cs="Arial"/>
        <w:lang w:bidi="lt-LT"/>
      </w:rPr>
      <w:fldChar w:fldCharType="begin"/>
    </w:r>
    <w:r w:rsidRPr="000C1913">
      <w:rPr>
        <w:rStyle w:val="Puslapionumeris"/>
        <w:rFonts w:ascii="Arial" w:eastAsia="Arial" w:hAnsi="Arial" w:cs="Arial"/>
        <w:lang w:bidi="lt-LT"/>
      </w:rPr>
      <w:instrText xml:space="preserve">PAGE  </w:instrText>
    </w:r>
    <w:r w:rsidRPr="000C1913">
      <w:rPr>
        <w:rStyle w:val="Puslapionumeris"/>
        <w:rFonts w:ascii="Arial" w:eastAsia="Arial" w:hAnsi="Arial" w:cs="Arial"/>
        <w:lang w:bidi="lt-LT"/>
      </w:rPr>
      <w:fldChar w:fldCharType="separate"/>
    </w:r>
    <w:r>
      <w:rPr>
        <w:rStyle w:val="Puslapionumeris"/>
        <w:rFonts w:ascii="Arial" w:eastAsia="Arial" w:hAnsi="Arial" w:cs="Arial"/>
        <w:noProof/>
        <w:lang w:bidi="lt-LT"/>
      </w:rPr>
      <w:t>11</w:t>
    </w:r>
    <w:r w:rsidRPr="000C1913">
      <w:rPr>
        <w:rStyle w:val="Puslapionumeris"/>
        <w:rFonts w:ascii="Arial" w:eastAsia="Arial" w:hAnsi="Arial" w:cs="Arial"/>
        <w:lang w:bidi="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2739" w14:textId="7D161AA0" w:rsidR="00DA373D" w:rsidRPr="000C1913" w:rsidRDefault="00DA373D">
    <w:pPr>
      <w:pStyle w:val="Porat"/>
      <w:tabs>
        <w:tab w:val="clear" w:pos="8930"/>
        <w:tab w:val="right" w:pos="8931"/>
      </w:tabs>
      <w:ind w:right="96"/>
      <w:jc w:val="center"/>
      <w:rPr>
        <w:rFonts w:ascii="Arial" w:hAnsi="Arial" w:cs="Arial"/>
      </w:rPr>
    </w:pPr>
    <w:r w:rsidRPr="000C1913">
      <w:rPr>
        <w:rFonts w:ascii="Arial" w:eastAsia="Arial" w:hAnsi="Arial" w:cs="Arial"/>
        <w:lang w:bidi="lt-LT"/>
      </w:rPr>
      <w:fldChar w:fldCharType="begin"/>
    </w:r>
    <w:r w:rsidRPr="000C1913">
      <w:rPr>
        <w:rFonts w:ascii="Arial" w:eastAsia="Arial" w:hAnsi="Arial" w:cs="Arial"/>
        <w:lang w:bidi="lt-LT"/>
      </w:rPr>
      <w:instrText xml:space="preserve"> EQ </w:instrText>
    </w:r>
    <w:r w:rsidRPr="000C1913">
      <w:rPr>
        <w:rFonts w:ascii="Arial" w:eastAsia="Arial" w:hAnsi="Arial" w:cs="Arial"/>
        <w:lang w:bidi="lt-LT"/>
      </w:rPr>
      <w:fldChar w:fldCharType="end"/>
    </w:r>
    <w:r w:rsidRPr="007710EC">
      <w:rPr>
        <w:rStyle w:val="Puslapionumeris"/>
        <w:rFonts w:ascii="Arial" w:eastAsia="Arial" w:hAnsi="Arial" w:cs="Arial"/>
        <w:lang w:bidi="lt-LT"/>
      </w:rPr>
      <w:fldChar w:fldCharType="begin"/>
    </w:r>
    <w:r w:rsidRPr="000C1913">
      <w:rPr>
        <w:rStyle w:val="Puslapionumeris"/>
        <w:rFonts w:ascii="Arial" w:eastAsia="Arial" w:hAnsi="Arial" w:cs="Arial"/>
        <w:lang w:bidi="lt-LT"/>
      </w:rPr>
      <w:instrText xml:space="preserve">PAGE  </w:instrText>
    </w:r>
    <w:r w:rsidRPr="007710EC">
      <w:rPr>
        <w:rStyle w:val="Puslapionumeris"/>
        <w:rFonts w:ascii="Arial" w:eastAsia="Arial" w:hAnsi="Arial" w:cs="Arial"/>
        <w:lang w:bidi="lt-LT"/>
      </w:rPr>
      <w:fldChar w:fldCharType="separate"/>
    </w:r>
    <w:r>
      <w:rPr>
        <w:rStyle w:val="Puslapionumeris"/>
        <w:rFonts w:ascii="Arial" w:eastAsia="Arial" w:hAnsi="Arial" w:cs="Arial"/>
        <w:noProof/>
        <w:lang w:bidi="lt-LT"/>
      </w:rPr>
      <w:t>1</w:t>
    </w:r>
    <w:r w:rsidRPr="007710EC">
      <w:rPr>
        <w:rStyle w:val="Puslapionumeris"/>
        <w:rFonts w:ascii="Arial" w:eastAsia="Arial" w:hAnsi="Arial" w:cs="Arial"/>
        <w:lang w:bidi="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5B0F5" w14:textId="77777777" w:rsidR="002B6EB6" w:rsidRDefault="002B6EB6">
      <w:pPr>
        <w:spacing w:line="240" w:lineRule="auto"/>
      </w:pPr>
      <w:r>
        <w:separator/>
      </w:r>
    </w:p>
  </w:footnote>
  <w:footnote w:type="continuationSeparator" w:id="0">
    <w:p w14:paraId="140638D3" w14:textId="77777777" w:rsidR="002B6EB6" w:rsidRDefault="002B6EB6">
      <w:pPr>
        <w:spacing w:line="240" w:lineRule="auto"/>
      </w:pPr>
      <w:r>
        <w:continuationSeparator/>
      </w:r>
    </w:p>
  </w:footnote>
  <w:footnote w:type="continuationNotice" w:id="1">
    <w:p w14:paraId="28A26DDE" w14:textId="77777777" w:rsidR="002B6EB6" w:rsidRDefault="002B6E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2734" w14:textId="77777777" w:rsidR="00DA373D" w:rsidRDefault="00DA37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2735" w14:textId="77777777" w:rsidR="00DA373D" w:rsidRDefault="00DA37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2738" w14:textId="77777777" w:rsidR="00DA373D" w:rsidRDefault="00DA37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262CC6A4">
      <w:start w:val="1"/>
      <w:numFmt w:val="decimal"/>
      <w:lvlText w:val="%1."/>
      <w:lvlJc w:val="left"/>
      <w:pPr>
        <w:tabs>
          <w:tab w:val="num" w:pos="720"/>
        </w:tabs>
        <w:ind w:left="720" w:hanging="360"/>
      </w:pPr>
    </w:lvl>
    <w:lvl w:ilvl="1" w:tplc="3476E0B2">
      <w:start w:val="1"/>
      <w:numFmt w:val="lowerLetter"/>
      <w:lvlText w:val="%2."/>
      <w:lvlJc w:val="left"/>
      <w:pPr>
        <w:tabs>
          <w:tab w:val="num" w:pos="1440"/>
        </w:tabs>
        <w:ind w:left="1440" w:hanging="360"/>
      </w:pPr>
    </w:lvl>
    <w:lvl w:ilvl="2" w:tplc="97AE52B6" w:tentative="1">
      <w:start w:val="1"/>
      <w:numFmt w:val="lowerRoman"/>
      <w:lvlText w:val="%3."/>
      <w:lvlJc w:val="right"/>
      <w:pPr>
        <w:tabs>
          <w:tab w:val="num" w:pos="2160"/>
        </w:tabs>
        <w:ind w:left="2160" w:hanging="180"/>
      </w:pPr>
    </w:lvl>
    <w:lvl w:ilvl="3" w:tplc="9AAC63B6" w:tentative="1">
      <w:start w:val="1"/>
      <w:numFmt w:val="decimal"/>
      <w:lvlText w:val="%4."/>
      <w:lvlJc w:val="left"/>
      <w:pPr>
        <w:tabs>
          <w:tab w:val="num" w:pos="2880"/>
        </w:tabs>
        <w:ind w:left="2880" w:hanging="360"/>
      </w:pPr>
    </w:lvl>
    <w:lvl w:ilvl="4" w:tplc="C71E417E" w:tentative="1">
      <w:start w:val="1"/>
      <w:numFmt w:val="lowerLetter"/>
      <w:lvlText w:val="%5."/>
      <w:lvlJc w:val="left"/>
      <w:pPr>
        <w:tabs>
          <w:tab w:val="num" w:pos="3600"/>
        </w:tabs>
        <w:ind w:left="3600" w:hanging="360"/>
      </w:pPr>
    </w:lvl>
    <w:lvl w:ilvl="5" w:tplc="DF2082D0" w:tentative="1">
      <w:start w:val="1"/>
      <w:numFmt w:val="lowerRoman"/>
      <w:lvlText w:val="%6."/>
      <w:lvlJc w:val="right"/>
      <w:pPr>
        <w:tabs>
          <w:tab w:val="num" w:pos="4320"/>
        </w:tabs>
        <w:ind w:left="4320" w:hanging="180"/>
      </w:pPr>
    </w:lvl>
    <w:lvl w:ilvl="6" w:tplc="F92816B0" w:tentative="1">
      <w:start w:val="1"/>
      <w:numFmt w:val="decimal"/>
      <w:lvlText w:val="%7."/>
      <w:lvlJc w:val="left"/>
      <w:pPr>
        <w:tabs>
          <w:tab w:val="num" w:pos="5040"/>
        </w:tabs>
        <w:ind w:left="5040" w:hanging="360"/>
      </w:pPr>
    </w:lvl>
    <w:lvl w:ilvl="7" w:tplc="B4887558" w:tentative="1">
      <w:start w:val="1"/>
      <w:numFmt w:val="lowerLetter"/>
      <w:lvlText w:val="%8."/>
      <w:lvlJc w:val="left"/>
      <w:pPr>
        <w:tabs>
          <w:tab w:val="num" w:pos="5760"/>
        </w:tabs>
        <w:ind w:left="5760" w:hanging="360"/>
      </w:pPr>
    </w:lvl>
    <w:lvl w:ilvl="8" w:tplc="56E29188"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1{b&gt; &lt;b}pav.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FA973B9"/>
    <w:multiLevelType w:val="hybridMultilevel"/>
    <w:tmpl w:val="A61633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0484B05"/>
    <w:multiLevelType w:val="hybridMultilevel"/>
    <w:tmpl w:val="F9C0F172"/>
    <w:lvl w:ilvl="0" w:tplc="763EC5AC">
      <w:start w:val="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1D7057"/>
    <w:multiLevelType w:val="hybridMultilevel"/>
    <w:tmpl w:val="3732FA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F307A1"/>
    <w:multiLevelType w:val="hybridMultilevel"/>
    <w:tmpl w:val="BBAC58D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8F1A22"/>
    <w:multiLevelType w:val="hybridMultilevel"/>
    <w:tmpl w:val="74EC11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EDB737D"/>
    <w:multiLevelType w:val="hybridMultilevel"/>
    <w:tmpl w:val="324CE0E4"/>
    <w:lvl w:ilvl="0" w:tplc="C52E25A2">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BF0E2B"/>
    <w:multiLevelType w:val="hybridMultilevel"/>
    <w:tmpl w:val="8E0A8F32"/>
    <w:lvl w:ilvl="0" w:tplc="A4C6C430">
      <w:start w:val="1"/>
      <w:numFmt w:val="decimal"/>
      <w:lvlText w:val="%1."/>
      <w:lvlJc w:val="left"/>
      <w:pPr>
        <w:tabs>
          <w:tab w:val="num" w:pos="720"/>
        </w:tabs>
        <w:ind w:left="720" w:hanging="360"/>
      </w:pPr>
    </w:lvl>
    <w:lvl w:ilvl="1" w:tplc="05E23108">
      <w:start w:val="1"/>
      <w:numFmt w:val="lowerLetter"/>
      <w:lvlText w:val="%2."/>
      <w:lvlJc w:val="left"/>
      <w:pPr>
        <w:tabs>
          <w:tab w:val="num" w:pos="1440"/>
        </w:tabs>
        <w:ind w:left="1440" w:hanging="360"/>
      </w:pPr>
    </w:lvl>
    <w:lvl w:ilvl="2" w:tplc="555E6876" w:tentative="1">
      <w:start w:val="1"/>
      <w:numFmt w:val="lowerRoman"/>
      <w:lvlText w:val="%3."/>
      <w:lvlJc w:val="right"/>
      <w:pPr>
        <w:tabs>
          <w:tab w:val="num" w:pos="2160"/>
        </w:tabs>
        <w:ind w:left="2160" w:hanging="180"/>
      </w:pPr>
    </w:lvl>
    <w:lvl w:ilvl="3" w:tplc="E49E4102" w:tentative="1">
      <w:start w:val="1"/>
      <w:numFmt w:val="decimal"/>
      <w:lvlText w:val="%4."/>
      <w:lvlJc w:val="left"/>
      <w:pPr>
        <w:tabs>
          <w:tab w:val="num" w:pos="2880"/>
        </w:tabs>
        <w:ind w:left="2880" w:hanging="360"/>
      </w:pPr>
    </w:lvl>
    <w:lvl w:ilvl="4" w:tplc="502633F0" w:tentative="1">
      <w:start w:val="1"/>
      <w:numFmt w:val="lowerLetter"/>
      <w:lvlText w:val="%5."/>
      <w:lvlJc w:val="left"/>
      <w:pPr>
        <w:tabs>
          <w:tab w:val="num" w:pos="3600"/>
        </w:tabs>
        <w:ind w:left="3600" w:hanging="360"/>
      </w:pPr>
    </w:lvl>
    <w:lvl w:ilvl="5" w:tplc="FF900692" w:tentative="1">
      <w:start w:val="1"/>
      <w:numFmt w:val="lowerRoman"/>
      <w:lvlText w:val="%6."/>
      <w:lvlJc w:val="right"/>
      <w:pPr>
        <w:tabs>
          <w:tab w:val="num" w:pos="4320"/>
        </w:tabs>
        <w:ind w:left="4320" w:hanging="180"/>
      </w:pPr>
    </w:lvl>
    <w:lvl w:ilvl="6" w:tplc="8E3877EC" w:tentative="1">
      <w:start w:val="1"/>
      <w:numFmt w:val="decimal"/>
      <w:lvlText w:val="%7."/>
      <w:lvlJc w:val="left"/>
      <w:pPr>
        <w:tabs>
          <w:tab w:val="num" w:pos="5040"/>
        </w:tabs>
        <w:ind w:left="5040" w:hanging="360"/>
      </w:pPr>
    </w:lvl>
    <w:lvl w:ilvl="7" w:tplc="F89E8242" w:tentative="1">
      <w:start w:val="1"/>
      <w:numFmt w:val="lowerLetter"/>
      <w:lvlText w:val="%8."/>
      <w:lvlJc w:val="left"/>
      <w:pPr>
        <w:tabs>
          <w:tab w:val="num" w:pos="5760"/>
        </w:tabs>
        <w:ind w:left="5760" w:hanging="360"/>
      </w:pPr>
    </w:lvl>
    <w:lvl w:ilvl="8" w:tplc="9402B880" w:tentative="1">
      <w:start w:val="1"/>
      <w:numFmt w:val="lowerRoman"/>
      <w:lvlText w:val="%9."/>
      <w:lvlJc w:val="right"/>
      <w:pPr>
        <w:tabs>
          <w:tab w:val="num" w:pos="6480"/>
        </w:tabs>
        <w:ind w:left="6480" w:hanging="18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0384173"/>
    <w:multiLevelType w:val="hybridMultilevel"/>
    <w:tmpl w:val="ED94F0CC"/>
    <w:lvl w:ilvl="0" w:tplc="605CFD16">
      <w:start w:val="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2CB0C94"/>
    <w:multiLevelType w:val="hybridMultilevel"/>
    <w:tmpl w:val="4E4870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541609"/>
    <w:multiLevelType w:val="hybridMultilevel"/>
    <w:tmpl w:val="1E5AABE8"/>
    <w:lvl w:ilvl="0" w:tplc="5992D19C">
      <w:start w:val="1"/>
      <w:numFmt w:val="decimal"/>
      <w:lvlText w:val="%1."/>
      <w:lvlJc w:val="left"/>
      <w:pPr>
        <w:tabs>
          <w:tab w:val="num" w:pos="570"/>
        </w:tabs>
        <w:ind w:left="570" w:hanging="570"/>
      </w:pPr>
      <w:rPr>
        <w:rFonts w:hint="default"/>
      </w:rPr>
    </w:lvl>
    <w:lvl w:ilvl="1" w:tplc="D6BA3EA8" w:tentative="1">
      <w:start w:val="1"/>
      <w:numFmt w:val="lowerLetter"/>
      <w:lvlText w:val="%2."/>
      <w:lvlJc w:val="left"/>
      <w:pPr>
        <w:tabs>
          <w:tab w:val="num" w:pos="1080"/>
        </w:tabs>
        <w:ind w:left="1080" w:hanging="360"/>
      </w:pPr>
    </w:lvl>
    <w:lvl w:ilvl="2" w:tplc="163C53F4" w:tentative="1">
      <w:start w:val="1"/>
      <w:numFmt w:val="lowerRoman"/>
      <w:lvlText w:val="%3."/>
      <w:lvlJc w:val="right"/>
      <w:pPr>
        <w:tabs>
          <w:tab w:val="num" w:pos="1800"/>
        </w:tabs>
        <w:ind w:left="1800" w:hanging="180"/>
      </w:pPr>
    </w:lvl>
    <w:lvl w:ilvl="3" w:tplc="47F04C50" w:tentative="1">
      <w:start w:val="1"/>
      <w:numFmt w:val="decimal"/>
      <w:lvlText w:val="%4."/>
      <w:lvlJc w:val="left"/>
      <w:pPr>
        <w:tabs>
          <w:tab w:val="num" w:pos="2520"/>
        </w:tabs>
        <w:ind w:left="2520" w:hanging="360"/>
      </w:pPr>
    </w:lvl>
    <w:lvl w:ilvl="4" w:tplc="EA86D64E" w:tentative="1">
      <w:start w:val="1"/>
      <w:numFmt w:val="lowerLetter"/>
      <w:lvlText w:val="%5."/>
      <w:lvlJc w:val="left"/>
      <w:pPr>
        <w:tabs>
          <w:tab w:val="num" w:pos="3240"/>
        </w:tabs>
        <w:ind w:left="3240" w:hanging="360"/>
      </w:pPr>
    </w:lvl>
    <w:lvl w:ilvl="5" w:tplc="F78EB908" w:tentative="1">
      <w:start w:val="1"/>
      <w:numFmt w:val="lowerRoman"/>
      <w:lvlText w:val="%6."/>
      <w:lvlJc w:val="right"/>
      <w:pPr>
        <w:tabs>
          <w:tab w:val="num" w:pos="3960"/>
        </w:tabs>
        <w:ind w:left="3960" w:hanging="180"/>
      </w:pPr>
    </w:lvl>
    <w:lvl w:ilvl="6" w:tplc="067ADB5E" w:tentative="1">
      <w:start w:val="1"/>
      <w:numFmt w:val="decimal"/>
      <w:lvlText w:val="%7."/>
      <w:lvlJc w:val="left"/>
      <w:pPr>
        <w:tabs>
          <w:tab w:val="num" w:pos="4680"/>
        </w:tabs>
        <w:ind w:left="4680" w:hanging="360"/>
      </w:pPr>
    </w:lvl>
    <w:lvl w:ilvl="7" w:tplc="2B9A099C" w:tentative="1">
      <w:start w:val="1"/>
      <w:numFmt w:val="lowerLetter"/>
      <w:lvlText w:val="%8."/>
      <w:lvlJc w:val="left"/>
      <w:pPr>
        <w:tabs>
          <w:tab w:val="num" w:pos="5400"/>
        </w:tabs>
        <w:ind w:left="5400" w:hanging="360"/>
      </w:pPr>
    </w:lvl>
    <w:lvl w:ilvl="8" w:tplc="F7424BAE" w:tentative="1">
      <w:start w:val="1"/>
      <w:numFmt w:val="lowerRoman"/>
      <w:lvlText w:val="%9."/>
      <w:lvlJc w:val="right"/>
      <w:pPr>
        <w:tabs>
          <w:tab w:val="num" w:pos="6120"/>
        </w:tabs>
        <w:ind w:left="6120" w:hanging="180"/>
      </w:pPr>
    </w:lvl>
  </w:abstractNum>
  <w:abstractNum w:abstractNumId="20"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21" w15:restartNumberingAfterBreak="0">
    <w:nsid w:val="3268032B"/>
    <w:multiLevelType w:val="hybridMultilevel"/>
    <w:tmpl w:val="8B4E9208"/>
    <w:lvl w:ilvl="0" w:tplc="F9AA94DC">
      <w:numFmt w:val="bullet"/>
      <w:lvlText w:val="-"/>
      <w:lvlJc w:val="left"/>
      <w:pPr>
        <w:tabs>
          <w:tab w:val="num" w:pos="720"/>
        </w:tabs>
        <w:ind w:left="720" w:hanging="360"/>
      </w:pPr>
      <w:rPr>
        <w:rFonts w:ascii="Times New Roman" w:eastAsia="Times New Roman" w:hAnsi="Times New Roman" w:cs="Times New Roman" w:hint="default"/>
      </w:rPr>
    </w:lvl>
    <w:lvl w:ilvl="1" w:tplc="259A0498" w:tentative="1">
      <w:start w:val="1"/>
      <w:numFmt w:val="bullet"/>
      <w:lvlText w:val="o"/>
      <w:lvlJc w:val="left"/>
      <w:pPr>
        <w:tabs>
          <w:tab w:val="num" w:pos="1440"/>
        </w:tabs>
        <w:ind w:left="1440" w:hanging="360"/>
      </w:pPr>
      <w:rPr>
        <w:rFonts w:ascii="Courier New" w:hAnsi="Courier New" w:hint="default"/>
      </w:rPr>
    </w:lvl>
    <w:lvl w:ilvl="2" w:tplc="92DCA848" w:tentative="1">
      <w:start w:val="1"/>
      <w:numFmt w:val="bullet"/>
      <w:lvlText w:val=""/>
      <w:lvlJc w:val="left"/>
      <w:pPr>
        <w:tabs>
          <w:tab w:val="num" w:pos="2160"/>
        </w:tabs>
        <w:ind w:left="2160" w:hanging="360"/>
      </w:pPr>
      <w:rPr>
        <w:rFonts w:ascii="Wingdings" w:hAnsi="Wingdings" w:hint="default"/>
      </w:rPr>
    </w:lvl>
    <w:lvl w:ilvl="3" w:tplc="860AAA6C" w:tentative="1">
      <w:start w:val="1"/>
      <w:numFmt w:val="bullet"/>
      <w:lvlText w:val=""/>
      <w:lvlJc w:val="left"/>
      <w:pPr>
        <w:tabs>
          <w:tab w:val="num" w:pos="2880"/>
        </w:tabs>
        <w:ind w:left="2880" w:hanging="360"/>
      </w:pPr>
      <w:rPr>
        <w:rFonts w:ascii="Symbol" w:hAnsi="Symbol" w:hint="default"/>
      </w:rPr>
    </w:lvl>
    <w:lvl w:ilvl="4" w:tplc="7D7EB05C" w:tentative="1">
      <w:start w:val="1"/>
      <w:numFmt w:val="bullet"/>
      <w:lvlText w:val="o"/>
      <w:lvlJc w:val="left"/>
      <w:pPr>
        <w:tabs>
          <w:tab w:val="num" w:pos="3600"/>
        </w:tabs>
        <w:ind w:left="3600" w:hanging="360"/>
      </w:pPr>
      <w:rPr>
        <w:rFonts w:ascii="Courier New" w:hAnsi="Courier New" w:hint="default"/>
      </w:rPr>
    </w:lvl>
    <w:lvl w:ilvl="5" w:tplc="6D967D90" w:tentative="1">
      <w:start w:val="1"/>
      <w:numFmt w:val="bullet"/>
      <w:lvlText w:val=""/>
      <w:lvlJc w:val="left"/>
      <w:pPr>
        <w:tabs>
          <w:tab w:val="num" w:pos="4320"/>
        </w:tabs>
        <w:ind w:left="4320" w:hanging="360"/>
      </w:pPr>
      <w:rPr>
        <w:rFonts w:ascii="Wingdings" w:hAnsi="Wingdings" w:hint="default"/>
      </w:rPr>
    </w:lvl>
    <w:lvl w:ilvl="6" w:tplc="79180E94" w:tentative="1">
      <w:start w:val="1"/>
      <w:numFmt w:val="bullet"/>
      <w:lvlText w:val=""/>
      <w:lvlJc w:val="left"/>
      <w:pPr>
        <w:tabs>
          <w:tab w:val="num" w:pos="5040"/>
        </w:tabs>
        <w:ind w:left="5040" w:hanging="360"/>
      </w:pPr>
      <w:rPr>
        <w:rFonts w:ascii="Symbol" w:hAnsi="Symbol" w:hint="default"/>
      </w:rPr>
    </w:lvl>
    <w:lvl w:ilvl="7" w:tplc="AC060664" w:tentative="1">
      <w:start w:val="1"/>
      <w:numFmt w:val="bullet"/>
      <w:lvlText w:val="o"/>
      <w:lvlJc w:val="left"/>
      <w:pPr>
        <w:tabs>
          <w:tab w:val="num" w:pos="5760"/>
        </w:tabs>
        <w:ind w:left="5760" w:hanging="360"/>
      </w:pPr>
      <w:rPr>
        <w:rFonts w:ascii="Courier New" w:hAnsi="Courier New" w:hint="default"/>
      </w:rPr>
    </w:lvl>
    <w:lvl w:ilvl="8" w:tplc="A33EEBE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E21DC"/>
    <w:multiLevelType w:val="hybridMultilevel"/>
    <w:tmpl w:val="791EF534"/>
    <w:lvl w:ilvl="0" w:tplc="B1F80734">
      <w:start w:val="1"/>
      <w:numFmt w:val="bullet"/>
      <w:lvlText w:val=""/>
      <w:lvlJc w:val="left"/>
      <w:pPr>
        <w:tabs>
          <w:tab w:val="num" w:pos="284"/>
        </w:tabs>
        <w:ind w:left="284" w:hanging="284"/>
      </w:pPr>
      <w:rPr>
        <w:rFonts w:ascii="Symbol" w:hAnsi="Symbol" w:hint="default"/>
      </w:rPr>
    </w:lvl>
    <w:lvl w:ilvl="1" w:tplc="B2E6D7CE" w:tentative="1">
      <w:start w:val="1"/>
      <w:numFmt w:val="bullet"/>
      <w:lvlText w:val="o"/>
      <w:lvlJc w:val="left"/>
      <w:pPr>
        <w:tabs>
          <w:tab w:val="num" w:pos="1440"/>
        </w:tabs>
        <w:ind w:left="1440" w:hanging="360"/>
      </w:pPr>
      <w:rPr>
        <w:rFonts w:ascii="Courier New" w:hAnsi="Courier New" w:cs="Courier New" w:hint="default"/>
      </w:rPr>
    </w:lvl>
    <w:lvl w:ilvl="2" w:tplc="A4CCC460" w:tentative="1">
      <w:start w:val="1"/>
      <w:numFmt w:val="bullet"/>
      <w:lvlText w:val=""/>
      <w:lvlJc w:val="left"/>
      <w:pPr>
        <w:tabs>
          <w:tab w:val="num" w:pos="2160"/>
        </w:tabs>
        <w:ind w:left="2160" w:hanging="360"/>
      </w:pPr>
      <w:rPr>
        <w:rFonts w:ascii="Wingdings" w:hAnsi="Wingdings" w:hint="default"/>
      </w:rPr>
    </w:lvl>
    <w:lvl w:ilvl="3" w:tplc="0CCC6F82" w:tentative="1">
      <w:start w:val="1"/>
      <w:numFmt w:val="bullet"/>
      <w:lvlText w:val=""/>
      <w:lvlJc w:val="left"/>
      <w:pPr>
        <w:tabs>
          <w:tab w:val="num" w:pos="2880"/>
        </w:tabs>
        <w:ind w:left="2880" w:hanging="360"/>
      </w:pPr>
      <w:rPr>
        <w:rFonts w:ascii="Symbol" w:hAnsi="Symbol" w:hint="default"/>
      </w:rPr>
    </w:lvl>
    <w:lvl w:ilvl="4" w:tplc="6ED209FE" w:tentative="1">
      <w:start w:val="1"/>
      <w:numFmt w:val="bullet"/>
      <w:lvlText w:val="o"/>
      <w:lvlJc w:val="left"/>
      <w:pPr>
        <w:tabs>
          <w:tab w:val="num" w:pos="3600"/>
        </w:tabs>
        <w:ind w:left="3600" w:hanging="360"/>
      </w:pPr>
      <w:rPr>
        <w:rFonts w:ascii="Courier New" w:hAnsi="Courier New" w:cs="Courier New" w:hint="default"/>
      </w:rPr>
    </w:lvl>
    <w:lvl w:ilvl="5" w:tplc="97A87902" w:tentative="1">
      <w:start w:val="1"/>
      <w:numFmt w:val="bullet"/>
      <w:lvlText w:val=""/>
      <w:lvlJc w:val="left"/>
      <w:pPr>
        <w:tabs>
          <w:tab w:val="num" w:pos="4320"/>
        </w:tabs>
        <w:ind w:left="4320" w:hanging="360"/>
      </w:pPr>
      <w:rPr>
        <w:rFonts w:ascii="Wingdings" w:hAnsi="Wingdings" w:hint="default"/>
      </w:rPr>
    </w:lvl>
    <w:lvl w:ilvl="6" w:tplc="A998B9F8" w:tentative="1">
      <w:start w:val="1"/>
      <w:numFmt w:val="bullet"/>
      <w:lvlText w:val=""/>
      <w:lvlJc w:val="left"/>
      <w:pPr>
        <w:tabs>
          <w:tab w:val="num" w:pos="5040"/>
        </w:tabs>
        <w:ind w:left="5040" w:hanging="360"/>
      </w:pPr>
      <w:rPr>
        <w:rFonts w:ascii="Symbol" w:hAnsi="Symbol" w:hint="default"/>
      </w:rPr>
    </w:lvl>
    <w:lvl w:ilvl="7" w:tplc="0296A11A" w:tentative="1">
      <w:start w:val="1"/>
      <w:numFmt w:val="bullet"/>
      <w:lvlText w:val="o"/>
      <w:lvlJc w:val="left"/>
      <w:pPr>
        <w:tabs>
          <w:tab w:val="num" w:pos="5760"/>
        </w:tabs>
        <w:ind w:left="5760" w:hanging="360"/>
      </w:pPr>
      <w:rPr>
        <w:rFonts w:ascii="Courier New" w:hAnsi="Courier New" w:cs="Courier New" w:hint="default"/>
      </w:rPr>
    </w:lvl>
    <w:lvl w:ilvl="8" w:tplc="EEDC22B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6D96073"/>
    <w:multiLevelType w:val="hybridMultilevel"/>
    <w:tmpl w:val="CA663CC0"/>
    <w:lvl w:ilvl="0" w:tplc="9B50E1E0">
      <w:start w:val="1"/>
      <w:numFmt w:val="decimal"/>
      <w:lvlText w:val="%1."/>
      <w:lvlJc w:val="left"/>
      <w:pPr>
        <w:tabs>
          <w:tab w:val="num" w:pos="1080"/>
        </w:tabs>
        <w:ind w:left="1080" w:hanging="360"/>
      </w:pPr>
    </w:lvl>
    <w:lvl w:ilvl="1" w:tplc="D51626AA" w:tentative="1">
      <w:start w:val="1"/>
      <w:numFmt w:val="lowerLetter"/>
      <w:lvlText w:val="%2."/>
      <w:lvlJc w:val="left"/>
      <w:pPr>
        <w:tabs>
          <w:tab w:val="num" w:pos="1800"/>
        </w:tabs>
        <w:ind w:left="1800" w:hanging="360"/>
      </w:pPr>
    </w:lvl>
    <w:lvl w:ilvl="2" w:tplc="D5EEB47C" w:tentative="1">
      <w:start w:val="1"/>
      <w:numFmt w:val="lowerRoman"/>
      <w:lvlText w:val="%3."/>
      <w:lvlJc w:val="right"/>
      <w:pPr>
        <w:tabs>
          <w:tab w:val="num" w:pos="2520"/>
        </w:tabs>
        <w:ind w:left="2520" w:hanging="180"/>
      </w:pPr>
    </w:lvl>
    <w:lvl w:ilvl="3" w:tplc="A2C871EA" w:tentative="1">
      <w:start w:val="1"/>
      <w:numFmt w:val="decimal"/>
      <w:lvlText w:val="%4."/>
      <w:lvlJc w:val="left"/>
      <w:pPr>
        <w:tabs>
          <w:tab w:val="num" w:pos="3240"/>
        </w:tabs>
        <w:ind w:left="3240" w:hanging="360"/>
      </w:pPr>
    </w:lvl>
    <w:lvl w:ilvl="4" w:tplc="A3F0A148" w:tentative="1">
      <w:start w:val="1"/>
      <w:numFmt w:val="lowerLetter"/>
      <w:lvlText w:val="%5."/>
      <w:lvlJc w:val="left"/>
      <w:pPr>
        <w:tabs>
          <w:tab w:val="num" w:pos="3960"/>
        </w:tabs>
        <w:ind w:left="3960" w:hanging="360"/>
      </w:pPr>
    </w:lvl>
    <w:lvl w:ilvl="5" w:tplc="CB8C6D18" w:tentative="1">
      <w:start w:val="1"/>
      <w:numFmt w:val="lowerRoman"/>
      <w:lvlText w:val="%6."/>
      <w:lvlJc w:val="right"/>
      <w:pPr>
        <w:tabs>
          <w:tab w:val="num" w:pos="4680"/>
        </w:tabs>
        <w:ind w:left="4680" w:hanging="180"/>
      </w:pPr>
    </w:lvl>
    <w:lvl w:ilvl="6" w:tplc="CF4AEADC" w:tentative="1">
      <w:start w:val="1"/>
      <w:numFmt w:val="decimal"/>
      <w:lvlText w:val="%7."/>
      <w:lvlJc w:val="left"/>
      <w:pPr>
        <w:tabs>
          <w:tab w:val="num" w:pos="5400"/>
        </w:tabs>
        <w:ind w:left="5400" w:hanging="360"/>
      </w:pPr>
    </w:lvl>
    <w:lvl w:ilvl="7" w:tplc="ACCEF5CE" w:tentative="1">
      <w:start w:val="1"/>
      <w:numFmt w:val="lowerLetter"/>
      <w:lvlText w:val="%8."/>
      <w:lvlJc w:val="left"/>
      <w:pPr>
        <w:tabs>
          <w:tab w:val="num" w:pos="6120"/>
        </w:tabs>
        <w:ind w:left="6120" w:hanging="360"/>
      </w:pPr>
    </w:lvl>
    <w:lvl w:ilvl="8" w:tplc="6268CAEA" w:tentative="1">
      <w:start w:val="1"/>
      <w:numFmt w:val="lowerRoman"/>
      <w:lvlText w:val="%9."/>
      <w:lvlJc w:val="right"/>
      <w:pPr>
        <w:tabs>
          <w:tab w:val="num" w:pos="6840"/>
        </w:tabs>
        <w:ind w:left="6840" w:hanging="180"/>
      </w:pPr>
    </w:lvl>
  </w:abstractNum>
  <w:abstractNum w:abstractNumId="25" w15:restartNumberingAfterBreak="0">
    <w:nsid w:val="467373A9"/>
    <w:multiLevelType w:val="hybridMultilevel"/>
    <w:tmpl w:val="E3BA04EE"/>
    <w:lvl w:ilvl="0" w:tplc="31980304">
      <w:start w:val="1"/>
      <w:numFmt w:val="decimal"/>
      <w:lvlText w:val="%1."/>
      <w:lvlJc w:val="left"/>
      <w:pPr>
        <w:tabs>
          <w:tab w:val="num" w:pos="930"/>
        </w:tabs>
        <w:ind w:left="930" w:hanging="570"/>
      </w:pPr>
      <w:rPr>
        <w:rFonts w:hint="default"/>
      </w:rPr>
    </w:lvl>
    <w:lvl w:ilvl="1" w:tplc="20F0F3C0">
      <w:start w:val="5"/>
      <w:numFmt w:val="decimal"/>
      <w:lvlText w:val="%2"/>
      <w:lvlJc w:val="left"/>
      <w:pPr>
        <w:tabs>
          <w:tab w:val="num" w:pos="1650"/>
        </w:tabs>
        <w:ind w:left="1650" w:hanging="570"/>
      </w:pPr>
      <w:rPr>
        <w:rFonts w:hint="default"/>
      </w:rPr>
    </w:lvl>
    <w:lvl w:ilvl="2" w:tplc="C9D69D1A" w:tentative="1">
      <w:start w:val="1"/>
      <w:numFmt w:val="lowerRoman"/>
      <w:lvlText w:val="%3."/>
      <w:lvlJc w:val="right"/>
      <w:pPr>
        <w:tabs>
          <w:tab w:val="num" w:pos="2160"/>
        </w:tabs>
        <w:ind w:left="2160" w:hanging="180"/>
      </w:pPr>
    </w:lvl>
    <w:lvl w:ilvl="3" w:tplc="9776F022" w:tentative="1">
      <w:start w:val="1"/>
      <w:numFmt w:val="decimal"/>
      <w:lvlText w:val="%4."/>
      <w:lvlJc w:val="left"/>
      <w:pPr>
        <w:tabs>
          <w:tab w:val="num" w:pos="2880"/>
        </w:tabs>
        <w:ind w:left="2880" w:hanging="360"/>
      </w:pPr>
    </w:lvl>
    <w:lvl w:ilvl="4" w:tplc="DD84A420" w:tentative="1">
      <w:start w:val="1"/>
      <w:numFmt w:val="lowerLetter"/>
      <w:lvlText w:val="%5."/>
      <w:lvlJc w:val="left"/>
      <w:pPr>
        <w:tabs>
          <w:tab w:val="num" w:pos="3600"/>
        </w:tabs>
        <w:ind w:left="3600" w:hanging="360"/>
      </w:pPr>
    </w:lvl>
    <w:lvl w:ilvl="5" w:tplc="CE02D0DE" w:tentative="1">
      <w:start w:val="1"/>
      <w:numFmt w:val="lowerRoman"/>
      <w:lvlText w:val="%6."/>
      <w:lvlJc w:val="right"/>
      <w:pPr>
        <w:tabs>
          <w:tab w:val="num" w:pos="4320"/>
        </w:tabs>
        <w:ind w:left="4320" w:hanging="180"/>
      </w:pPr>
    </w:lvl>
    <w:lvl w:ilvl="6" w:tplc="71B8FC90" w:tentative="1">
      <w:start w:val="1"/>
      <w:numFmt w:val="decimal"/>
      <w:lvlText w:val="%7."/>
      <w:lvlJc w:val="left"/>
      <w:pPr>
        <w:tabs>
          <w:tab w:val="num" w:pos="5040"/>
        </w:tabs>
        <w:ind w:left="5040" w:hanging="360"/>
      </w:pPr>
    </w:lvl>
    <w:lvl w:ilvl="7" w:tplc="BFF49E40" w:tentative="1">
      <w:start w:val="1"/>
      <w:numFmt w:val="lowerLetter"/>
      <w:lvlText w:val="%8."/>
      <w:lvlJc w:val="left"/>
      <w:pPr>
        <w:tabs>
          <w:tab w:val="num" w:pos="5760"/>
        </w:tabs>
        <w:ind w:left="5760" w:hanging="360"/>
      </w:pPr>
    </w:lvl>
    <w:lvl w:ilvl="8" w:tplc="A81227CC" w:tentative="1">
      <w:start w:val="1"/>
      <w:numFmt w:val="lowerRoman"/>
      <w:lvlText w:val="%9."/>
      <w:lvlJc w:val="right"/>
      <w:pPr>
        <w:tabs>
          <w:tab w:val="num" w:pos="6480"/>
        </w:tabs>
        <w:ind w:left="6480" w:hanging="180"/>
      </w:pPr>
    </w:lvl>
  </w:abstractNum>
  <w:abstractNum w:abstractNumId="26" w15:restartNumberingAfterBreak="0">
    <w:nsid w:val="48EA040E"/>
    <w:multiLevelType w:val="hybridMultilevel"/>
    <w:tmpl w:val="1726832C"/>
    <w:lvl w:ilvl="0" w:tplc="B29EF3DC">
      <w:start w:val="1"/>
      <w:numFmt w:val="bullet"/>
      <w:lvlText w:val="-"/>
      <w:lvlJc w:val="left"/>
      <w:pPr>
        <w:tabs>
          <w:tab w:val="num" w:pos="720"/>
        </w:tabs>
        <w:ind w:left="720" w:hanging="360"/>
      </w:pPr>
      <w:rPr>
        <w:rFonts w:ascii="Times New Roman" w:eastAsia="Times New Roman" w:hAnsi="Times New Roman" w:cs="Times New Roman" w:hint="default"/>
      </w:rPr>
    </w:lvl>
    <w:lvl w:ilvl="1" w:tplc="EFD4366C" w:tentative="1">
      <w:start w:val="1"/>
      <w:numFmt w:val="bullet"/>
      <w:lvlText w:val="o"/>
      <w:lvlJc w:val="left"/>
      <w:pPr>
        <w:tabs>
          <w:tab w:val="num" w:pos="1440"/>
        </w:tabs>
        <w:ind w:left="1440" w:hanging="360"/>
      </w:pPr>
      <w:rPr>
        <w:rFonts w:ascii="Courier New" w:hAnsi="Courier New" w:hint="default"/>
      </w:rPr>
    </w:lvl>
    <w:lvl w:ilvl="2" w:tplc="27847882" w:tentative="1">
      <w:start w:val="1"/>
      <w:numFmt w:val="bullet"/>
      <w:lvlText w:val=""/>
      <w:lvlJc w:val="left"/>
      <w:pPr>
        <w:tabs>
          <w:tab w:val="num" w:pos="2160"/>
        </w:tabs>
        <w:ind w:left="2160" w:hanging="360"/>
      </w:pPr>
      <w:rPr>
        <w:rFonts w:ascii="Wingdings" w:hAnsi="Wingdings" w:hint="default"/>
      </w:rPr>
    </w:lvl>
    <w:lvl w:ilvl="3" w:tplc="A88A4A1A" w:tentative="1">
      <w:start w:val="1"/>
      <w:numFmt w:val="bullet"/>
      <w:lvlText w:val=""/>
      <w:lvlJc w:val="left"/>
      <w:pPr>
        <w:tabs>
          <w:tab w:val="num" w:pos="2880"/>
        </w:tabs>
        <w:ind w:left="2880" w:hanging="360"/>
      </w:pPr>
      <w:rPr>
        <w:rFonts w:ascii="Symbol" w:hAnsi="Symbol" w:hint="default"/>
      </w:rPr>
    </w:lvl>
    <w:lvl w:ilvl="4" w:tplc="4DD09BC0" w:tentative="1">
      <w:start w:val="1"/>
      <w:numFmt w:val="bullet"/>
      <w:lvlText w:val="o"/>
      <w:lvlJc w:val="left"/>
      <w:pPr>
        <w:tabs>
          <w:tab w:val="num" w:pos="3600"/>
        </w:tabs>
        <w:ind w:left="3600" w:hanging="360"/>
      </w:pPr>
      <w:rPr>
        <w:rFonts w:ascii="Courier New" w:hAnsi="Courier New" w:hint="default"/>
      </w:rPr>
    </w:lvl>
    <w:lvl w:ilvl="5" w:tplc="AC7ECF46" w:tentative="1">
      <w:start w:val="1"/>
      <w:numFmt w:val="bullet"/>
      <w:lvlText w:val=""/>
      <w:lvlJc w:val="left"/>
      <w:pPr>
        <w:tabs>
          <w:tab w:val="num" w:pos="4320"/>
        </w:tabs>
        <w:ind w:left="4320" w:hanging="360"/>
      </w:pPr>
      <w:rPr>
        <w:rFonts w:ascii="Wingdings" w:hAnsi="Wingdings" w:hint="default"/>
      </w:rPr>
    </w:lvl>
    <w:lvl w:ilvl="6" w:tplc="5C7431B6" w:tentative="1">
      <w:start w:val="1"/>
      <w:numFmt w:val="bullet"/>
      <w:lvlText w:val=""/>
      <w:lvlJc w:val="left"/>
      <w:pPr>
        <w:tabs>
          <w:tab w:val="num" w:pos="5040"/>
        </w:tabs>
        <w:ind w:left="5040" w:hanging="360"/>
      </w:pPr>
      <w:rPr>
        <w:rFonts w:ascii="Symbol" w:hAnsi="Symbol" w:hint="default"/>
      </w:rPr>
    </w:lvl>
    <w:lvl w:ilvl="7" w:tplc="8F8A1974" w:tentative="1">
      <w:start w:val="1"/>
      <w:numFmt w:val="bullet"/>
      <w:lvlText w:val="o"/>
      <w:lvlJc w:val="left"/>
      <w:pPr>
        <w:tabs>
          <w:tab w:val="num" w:pos="5760"/>
        </w:tabs>
        <w:ind w:left="5760" w:hanging="360"/>
      </w:pPr>
      <w:rPr>
        <w:rFonts w:ascii="Courier New" w:hAnsi="Courier New" w:hint="default"/>
      </w:rPr>
    </w:lvl>
    <w:lvl w:ilvl="8" w:tplc="E21E562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664B30"/>
    <w:multiLevelType w:val="hybridMultilevel"/>
    <w:tmpl w:val="C820F4AE"/>
    <w:lvl w:ilvl="0" w:tplc="7DF8145A">
      <w:numFmt w:val="bullet"/>
      <w:lvlText w:val="-"/>
      <w:lvlJc w:val="left"/>
      <w:pPr>
        <w:tabs>
          <w:tab w:val="num" w:pos="720"/>
        </w:tabs>
        <w:ind w:left="720" w:hanging="360"/>
      </w:pPr>
      <w:rPr>
        <w:rFonts w:ascii="Times New Roman" w:eastAsia="Times New Roman" w:hAnsi="Times New Roman" w:cs="Times New Roman" w:hint="default"/>
      </w:rPr>
    </w:lvl>
    <w:lvl w:ilvl="1" w:tplc="FE222420" w:tentative="1">
      <w:start w:val="1"/>
      <w:numFmt w:val="bullet"/>
      <w:lvlText w:val="o"/>
      <w:lvlJc w:val="left"/>
      <w:pPr>
        <w:tabs>
          <w:tab w:val="num" w:pos="1440"/>
        </w:tabs>
        <w:ind w:left="1440" w:hanging="360"/>
      </w:pPr>
      <w:rPr>
        <w:rFonts w:ascii="Courier New" w:hAnsi="Courier New" w:hint="default"/>
      </w:rPr>
    </w:lvl>
    <w:lvl w:ilvl="2" w:tplc="52D04D0A" w:tentative="1">
      <w:start w:val="1"/>
      <w:numFmt w:val="bullet"/>
      <w:lvlText w:val=""/>
      <w:lvlJc w:val="left"/>
      <w:pPr>
        <w:tabs>
          <w:tab w:val="num" w:pos="2160"/>
        </w:tabs>
        <w:ind w:left="2160" w:hanging="360"/>
      </w:pPr>
      <w:rPr>
        <w:rFonts w:ascii="Wingdings" w:hAnsi="Wingdings" w:hint="default"/>
      </w:rPr>
    </w:lvl>
    <w:lvl w:ilvl="3" w:tplc="FFA2A396" w:tentative="1">
      <w:start w:val="1"/>
      <w:numFmt w:val="bullet"/>
      <w:lvlText w:val=""/>
      <w:lvlJc w:val="left"/>
      <w:pPr>
        <w:tabs>
          <w:tab w:val="num" w:pos="2880"/>
        </w:tabs>
        <w:ind w:left="2880" w:hanging="360"/>
      </w:pPr>
      <w:rPr>
        <w:rFonts w:ascii="Symbol" w:hAnsi="Symbol" w:hint="default"/>
      </w:rPr>
    </w:lvl>
    <w:lvl w:ilvl="4" w:tplc="5860D67E" w:tentative="1">
      <w:start w:val="1"/>
      <w:numFmt w:val="bullet"/>
      <w:lvlText w:val="o"/>
      <w:lvlJc w:val="left"/>
      <w:pPr>
        <w:tabs>
          <w:tab w:val="num" w:pos="3600"/>
        </w:tabs>
        <w:ind w:left="3600" w:hanging="360"/>
      </w:pPr>
      <w:rPr>
        <w:rFonts w:ascii="Courier New" w:hAnsi="Courier New" w:hint="default"/>
      </w:rPr>
    </w:lvl>
    <w:lvl w:ilvl="5" w:tplc="4F222FC4" w:tentative="1">
      <w:start w:val="1"/>
      <w:numFmt w:val="bullet"/>
      <w:lvlText w:val=""/>
      <w:lvlJc w:val="left"/>
      <w:pPr>
        <w:tabs>
          <w:tab w:val="num" w:pos="4320"/>
        </w:tabs>
        <w:ind w:left="4320" w:hanging="360"/>
      </w:pPr>
      <w:rPr>
        <w:rFonts w:ascii="Wingdings" w:hAnsi="Wingdings" w:hint="default"/>
      </w:rPr>
    </w:lvl>
    <w:lvl w:ilvl="6" w:tplc="0060A6E4" w:tentative="1">
      <w:start w:val="1"/>
      <w:numFmt w:val="bullet"/>
      <w:lvlText w:val=""/>
      <w:lvlJc w:val="left"/>
      <w:pPr>
        <w:tabs>
          <w:tab w:val="num" w:pos="5040"/>
        </w:tabs>
        <w:ind w:left="5040" w:hanging="360"/>
      </w:pPr>
      <w:rPr>
        <w:rFonts w:ascii="Symbol" w:hAnsi="Symbol" w:hint="default"/>
      </w:rPr>
    </w:lvl>
    <w:lvl w:ilvl="7" w:tplc="FDE8706C" w:tentative="1">
      <w:start w:val="1"/>
      <w:numFmt w:val="bullet"/>
      <w:lvlText w:val="o"/>
      <w:lvlJc w:val="left"/>
      <w:pPr>
        <w:tabs>
          <w:tab w:val="num" w:pos="5760"/>
        </w:tabs>
        <w:ind w:left="5760" w:hanging="360"/>
      </w:pPr>
      <w:rPr>
        <w:rFonts w:ascii="Courier New" w:hAnsi="Courier New" w:hint="default"/>
      </w:rPr>
    </w:lvl>
    <w:lvl w:ilvl="8" w:tplc="64B4DE5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56C73"/>
    <w:multiLevelType w:val="hybridMultilevel"/>
    <w:tmpl w:val="5BA42128"/>
    <w:lvl w:ilvl="0" w:tplc="26BAFB42">
      <w:start w:val="2"/>
      <w:numFmt w:val="decimal"/>
      <w:lvlText w:val="%1."/>
      <w:lvlJc w:val="left"/>
      <w:pPr>
        <w:tabs>
          <w:tab w:val="num" w:pos="570"/>
        </w:tabs>
        <w:ind w:left="570" w:hanging="570"/>
      </w:pPr>
      <w:rPr>
        <w:rFonts w:hint="default"/>
      </w:rPr>
    </w:lvl>
    <w:lvl w:ilvl="1" w:tplc="D2A4990A" w:tentative="1">
      <w:start w:val="1"/>
      <w:numFmt w:val="lowerLetter"/>
      <w:lvlText w:val="%2."/>
      <w:lvlJc w:val="left"/>
      <w:pPr>
        <w:tabs>
          <w:tab w:val="num" w:pos="1080"/>
        </w:tabs>
        <w:ind w:left="1080" w:hanging="360"/>
      </w:pPr>
    </w:lvl>
    <w:lvl w:ilvl="2" w:tplc="90C4227A" w:tentative="1">
      <w:start w:val="1"/>
      <w:numFmt w:val="lowerRoman"/>
      <w:lvlText w:val="%3."/>
      <w:lvlJc w:val="right"/>
      <w:pPr>
        <w:tabs>
          <w:tab w:val="num" w:pos="1800"/>
        </w:tabs>
        <w:ind w:left="1800" w:hanging="180"/>
      </w:pPr>
    </w:lvl>
    <w:lvl w:ilvl="3" w:tplc="01D475E2" w:tentative="1">
      <w:start w:val="1"/>
      <w:numFmt w:val="decimal"/>
      <w:lvlText w:val="%4."/>
      <w:lvlJc w:val="left"/>
      <w:pPr>
        <w:tabs>
          <w:tab w:val="num" w:pos="2520"/>
        </w:tabs>
        <w:ind w:left="2520" w:hanging="360"/>
      </w:pPr>
    </w:lvl>
    <w:lvl w:ilvl="4" w:tplc="E5360692" w:tentative="1">
      <w:start w:val="1"/>
      <w:numFmt w:val="lowerLetter"/>
      <w:lvlText w:val="%5."/>
      <w:lvlJc w:val="left"/>
      <w:pPr>
        <w:tabs>
          <w:tab w:val="num" w:pos="3240"/>
        </w:tabs>
        <w:ind w:left="3240" w:hanging="360"/>
      </w:pPr>
    </w:lvl>
    <w:lvl w:ilvl="5" w:tplc="5CD0EA4C" w:tentative="1">
      <w:start w:val="1"/>
      <w:numFmt w:val="lowerRoman"/>
      <w:lvlText w:val="%6."/>
      <w:lvlJc w:val="right"/>
      <w:pPr>
        <w:tabs>
          <w:tab w:val="num" w:pos="3960"/>
        </w:tabs>
        <w:ind w:left="3960" w:hanging="180"/>
      </w:pPr>
    </w:lvl>
    <w:lvl w:ilvl="6" w:tplc="1E58A1B2" w:tentative="1">
      <w:start w:val="1"/>
      <w:numFmt w:val="decimal"/>
      <w:lvlText w:val="%7."/>
      <w:lvlJc w:val="left"/>
      <w:pPr>
        <w:tabs>
          <w:tab w:val="num" w:pos="4680"/>
        </w:tabs>
        <w:ind w:left="4680" w:hanging="360"/>
      </w:pPr>
    </w:lvl>
    <w:lvl w:ilvl="7" w:tplc="BB5A1FE8" w:tentative="1">
      <w:start w:val="1"/>
      <w:numFmt w:val="lowerLetter"/>
      <w:lvlText w:val="%8."/>
      <w:lvlJc w:val="left"/>
      <w:pPr>
        <w:tabs>
          <w:tab w:val="num" w:pos="5400"/>
        </w:tabs>
        <w:ind w:left="5400" w:hanging="360"/>
      </w:pPr>
    </w:lvl>
    <w:lvl w:ilvl="8" w:tplc="682C0040" w:tentative="1">
      <w:start w:val="1"/>
      <w:numFmt w:val="lowerRoman"/>
      <w:lvlText w:val="%9."/>
      <w:lvlJc w:val="right"/>
      <w:pPr>
        <w:tabs>
          <w:tab w:val="num" w:pos="6120"/>
        </w:tabs>
        <w:ind w:left="6120" w:hanging="180"/>
      </w:pPr>
    </w:lvl>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2" w15:restartNumberingAfterBreak="0">
    <w:nsid w:val="5E1A505B"/>
    <w:multiLevelType w:val="hybridMultilevel"/>
    <w:tmpl w:val="2382B126"/>
    <w:lvl w:ilvl="0" w:tplc="CA6C49A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2225B2"/>
    <w:multiLevelType w:val="hybridMultilevel"/>
    <w:tmpl w:val="946A1BA6"/>
    <w:lvl w:ilvl="0" w:tplc="01C674D2">
      <w:start w:val="1"/>
      <w:numFmt w:val="bullet"/>
      <w:lvlText w:val=""/>
      <w:lvlJc w:val="left"/>
      <w:pPr>
        <w:tabs>
          <w:tab w:val="num" w:pos="284"/>
        </w:tabs>
        <w:ind w:left="284" w:hanging="284"/>
      </w:pPr>
      <w:rPr>
        <w:rFonts w:ascii="Symbol" w:hAnsi="Symbol" w:hint="default"/>
      </w:rPr>
    </w:lvl>
    <w:lvl w:ilvl="1" w:tplc="F5F0818E" w:tentative="1">
      <w:start w:val="1"/>
      <w:numFmt w:val="bullet"/>
      <w:lvlText w:val="o"/>
      <w:lvlJc w:val="left"/>
      <w:pPr>
        <w:tabs>
          <w:tab w:val="num" w:pos="1440"/>
        </w:tabs>
        <w:ind w:left="1440" w:hanging="360"/>
      </w:pPr>
      <w:rPr>
        <w:rFonts w:ascii="Courier New" w:hAnsi="Courier New" w:cs="Courier New" w:hint="default"/>
      </w:rPr>
    </w:lvl>
    <w:lvl w:ilvl="2" w:tplc="9E42BE30" w:tentative="1">
      <w:start w:val="1"/>
      <w:numFmt w:val="bullet"/>
      <w:lvlText w:val=""/>
      <w:lvlJc w:val="left"/>
      <w:pPr>
        <w:tabs>
          <w:tab w:val="num" w:pos="2160"/>
        </w:tabs>
        <w:ind w:left="2160" w:hanging="360"/>
      </w:pPr>
      <w:rPr>
        <w:rFonts w:ascii="Wingdings" w:hAnsi="Wingdings" w:hint="default"/>
      </w:rPr>
    </w:lvl>
    <w:lvl w:ilvl="3" w:tplc="E6E8EF8C" w:tentative="1">
      <w:start w:val="1"/>
      <w:numFmt w:val="bullet"/>
      <w:lvlText w:val=""/>
      <w:lvlJc w:val="left"/>
      <w:pPr>
        <w:tabs>
          <w:tab w:val="num" w:pos="2880"/>
        </w:tabs>
        <w:ind w:left="2880" w:hanging="360"/>
      </w:pPr>
      <w:rPr>
        <w:rFonts w:ascii="Symbol" w:hAnsi="Symbol" w:hint="default"/>
      </w:rPr>
    </w:lvl>
    <w:lvl w:ilvl="4" w:tplc="6064438E" w:tentative="1">
      <w:start w:val="1"/>
      <w:numFmt w:val="bullet"/>
      <w:lvlText w:val="o"/>
      <w:lvlJc w:val="left"/>
      <w:pPr>
        <w:tabs>
          <w:tab w:val="num" w:pos="3600"/>
        </w:tabs>
        <w:ind w:left="3600" w:hanging="360"/>
      </w:pPr>
      <w:rPr>
        <w:rFonts w:ascii="Courier New" w:hAnsi="Courier New" w:cs="Courier New" w:hint="default"/>
      </w:rPr>
    </w:lvl>
    <w:lvl w:ilvl="5" w:tplc="35266CBE" w:tentative="1">
      <w:start w:val="1"/>
      <w:numFmt w:val="bullet"/>
      <w:lvlText w:val=""/>
      <w:lvlJc w:val="left"/>
      <w:pPr>
        <w:tabs>
          <w:tab w:val="num" w:pos="4320"/>
        </w:tabs>
        <w:ind w:left="4320" w:hanging="360"/>
      </w:pPr>
      <w:rPr>
        <w:rFonts w:ascii="Wingdings" w:hAnsi="Wingdings" w:hint="default"/>
      </w:rPr>
    </w:lvl>
    <w:lvl w:ilvl="6" w:tplc="5282B28C" w:tentative="1">
      <w:start w:val="1"/>
      <w:numFmt w:val="bullet"/>
      <w:lvlText w:val=""/>
      <w:lvlJc w:val="left"/>
      <w:pPr>
        <w:tabs>
          <w:tab w:val="num" w:pos="5040"/>
        </w:tabs>
        <w:ind w:left="5040" w:hanging="360"/>
      </w:pPr>
      <w:rPr>
        <w:rFonts w:ascii="Symbol" w:hAnsi="Symbol" w:hint="default"/>
      </w:rPr>
    </w:lvl>
    <w:lvl w:ilvl="7" w:tplc="3328D22E" w:tentative="1">
      <w:start w:val="1"/>
      <w:numFmt w:val="bullet"/>
      <w:lvlText w:val="o"/>
      <w:lvlJc w:val="left"/>
      <w:pPr>
        <w:tabs>
          <w:tab w:val="num" w:pos="5760"/>
        </w:tabs>
        <w:ind w:left="5760" w:hanging="360"/>
      </w:pPr>
      <w:rPr>
        <w:rFonts w:ascii="Courier New" w:hAnsi="Courier New" w:cs="Courier New" w:hint="default"/>
      </w:rPr>
    </w:lvl>
    <w:lvl w:ilvl="8" w:tplc="AF2E1E6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01BD3"/>
    <w:multiLevelType w:val="hybridMultilevel"/>
    <w:tmpl w:val="4E5C8746"/>
    <w:lvl w:ilvl="0" w:tplc="2AB25FA4">
      <w:start w:val="1"/>
      <w:numFmt w:val="lowerLetter"/>
      <w:lvlText w:val="%1)"/>
      <w:lvlJc w:val="left"/>
      <w:pPr>
        <w:tabs>
          <w:tab w:val="num" w:pos="1800"/>
        </w:tabs>
        <w:ind w:left="1800" w:hanging="360"/>
      </w:pPr>
    </w:lvl>
    <w:lvl w:ilvl="1" w:tplc="95627BFE">
      <w:start w:val="1"/>
      <w:numFmt w:val="lowerRoman"/>
      <w:lvlText w:val="%2."/>
      <w:lvlJc w:val="right"/>
      <w:pPr>
        <w:tabs>
          <w:tab w:val="num" w:pos="2520"/>
        </w:tabs>
        <w:ind w:left="2520" w:hanging="360"/>
      </w:pPr>
    </w:lvl>
    <w:lvl w:ilvl="2" w:tplc="62A6E7F8">
      <w:start w:val="1"/>
      <w:numFmt w:val="lowerRoman"/>
      <w:lvlText w:val="%3."/>
      <w:lvlJc w:val="right"/>
      <w:pPr>
        <w:tabs>
          <w:tab w:val="num" w:pos="3240"/>
        </w:tabs>
        <w:ind w:left="3240" w:hanging="180"/>
      </w:pPr>
    </w:lvl>
    <w:lvl w:ilvl="3" w:tplc="AA6EA922" w:tentative="1">
      <w:start w:val="1"/>
      <w:numFmt w:val="decimal"/>
      <w:lvlText w:val="%4."/>
      <w:lvlJc w:val="left"/>
      <w:pPr>
        <w:tabs>
          <w:tab w:val="num" w:pos="3960"/>
        </w:tabs>
        <w:ind w:left="3960" w:hanging="360"/>
      </w:pPr>
    </w:lvl>
    <w:lvl w:ilvl="4" w:tplc="E63417EC" w:tentative="1">
      <w:start w:val="1"/>
      <w:numFmt w:val="lowerLetter"/>
      <w:lvlText w:val="%5."/>
      <w:lvlJc w:val="left"/>
      <w:pPr>
        <w:tabs>
          <w:tab w:val="num" w:pos="4680"/>
        </w:tabs>
        <w:ind w:left="4680" w:hanging="360"/>
      </w:pPr>
    </w:lvl>
    <w:lvl w:ilvl="5" w:tplc="429A8D9A" w:tentative="1">
      <w:start w:val="1"/>
      <w:numFmt w:val="lowerRoman"/>
      <w:lvlText w:val="%6."/>
      <w:lvlJc w:val="right"/>
      <w:pPr>
        <w:tabs>
          <w:tab w:val="num" w:pos="5400"/>
        </w:tabs>
        <w:ind w:left="5400" w:hanging="180"/>
      </w:pPr>
    </w:lvl>
    <w:lvl w:ilvl="6" w:tplc="D6620C98" w:tentative="1">
      <w:start w:val="1"/>
      <w:numFmt w:val="decimal"/>
      <w:lvlText w:val="%7."/>
      <w:lvlJc w:val="left"/>
      <w:pPr>
        <w:tabs>
          <w:tab w:val="num" w:pos="6120"/>
        </w:tabs>
        <w:ind w:left="6120" w:hanging="360"/>
      </w:pPr>
    </w:lvl>
    <w:lvl w:ilvl="7" w:tplc="5E043C1A" w:tentative="1">
      <w:start w:val="1"/>
      <w:numFmt w:val="lowerLetter"/>
      <w:lvlText w:val="%8."/>
      <w:lvlJc w:val="left"/>
      <w:pPr>
        <w:tabs>
          <w:tab w:val="num" w:pos="6840"/>
        </w:tabs>
        <w:ind w:left="6840" w:hanging="360"/>
      </w:pPr>
    </w:lvl>
    <w:lvl w:ilvl="8" w:tplc="43CEB2E0" w:tentative="1">
      <w:start w:val="1"/>
      <w:numFmt w:val="lowerRoman"/>
      <w:lvlText w:val="%9."/>
      <w:lvlJc w:val="right"/>
      <w:pPr>
        <w:tabs>
          <w:tab w:val="num" w:pos="7560"/>
        </w:tabs>
        <w:ind w:left="7560" w:hanging="180"/>
      </w:pPr>
    </w:lvl>
  </w:abstractNum>
  <w:abstractNum w:abstractNumId="35" w15:restartNumberingAfterBreak="0">
    <w:nsid w:val="638649FD"/>
    <w:multiLevelType w:val="hybridMultilevel"/>
    <w:tmpl w:val="4A945CDA"/>
    <w:lvl w:ilvl="0" w:tplc="F41A472E">
      <w:start w:val="1"/>
      <w:numFmt w:val="decimal"/>
      <w:lvlText w:val="%1."/>
      <w:lvlJc w:val="left"/>
      <w:pPr>
        <w:tabs>
          <w:tab w:val="num" w:pos="1353"/>
        </w:tabs>
        <w:ind w:left="1353" w:hanging="360"/>
      </w:pPr>
    </w:lvl>
    <w:lvl w:ilvl="1" w:tplc="132605AC" w:tentative="1">
      <w:start w:val="1"/>
      <w:numFmt w:val="lowerLetter"/>
      <w:lvlText w:val="%2."/>
      <w:lvlJc w:val="left"/>
      <w:pPr>
        <w:tabs>
          <w:tab w:val="num" w:pos="2073"/>
        </w:tabs>
        <w:ind w:left="2073" w:hanging="360"/>
      </w:pPr>
    </w:lvl>
    <w:lvl w:ilvl="2" w:tplc="EE92EE76" w:tentative="1">
      <w:start w:val="1"/>
      <w:numFmt w:val="lowerRoman"/>
      <w:lvlText w:val="%3."/>
      <w:lvlJc w:val="right"/>
      <w:pPr>
        <w:tabs>
          <w:tab w:val="num" w:pos="2793"/>
        </w:tabs>
        <w:ind w:left="2793" w:hanging="180"/>
      </w:pPr>
    </w:lvl>
    <w:lvl w:ilvl="3" w:tplc="A950124A" w:tentative="1">
      <w:start w:val="1"/>
      <w:numFmt w:val="decimal"/>
      <w:lvlText w:val="%4."/>
      <w:lvlJc w:val="left"/>
      <w:pPr>
        <w:tabs>
          <w:tab w:val="num" w:pos="3513"/>
        </w:tabs>
        <w:ind w:left="3513" w:hanging="360"/>
      </w:pPr>
    </w:lvl>
    <w:lvl w:ilvl="4" w:tplc="03DA12BE" w:tentative="1">
      <w:start w:val="1"/>
      <w:numFmt w:val="lowerLetter"/>
      <w:lvlText w:val="%5."/>
      <w:lvlJc w:val="left"/>
      <w:pPr>
        <w:tabs>
          <w:tab w:val="num" w:pos="4233"/>
        </w:tabs>
        <w:ind w:left="4233" w:hanging="360"/>
      </w:pPr>
    </w:lvl>
    <w:lvl w:ilvl="5" w:tplc="72CC8464" w:tentative="1">
      <w:start w:val="1"/>
      <w:numFmt w:val="lowerRoman"/>
      <w:lvlText w:val="%6."/>
      <w:lvlJc w:val="right"/>
      <w:pPr>
        <w:tabs>
          <w:tab w:val="num" w:pos="4953"/>
        </w:tabs>
        <w:ind w:left="4953" w:hanging="180"/>
      </w:pPr>
    </w:lvl>
    <w:lvl w:ilvl="6" w:tplc="9440C438" w:tentative="1">
      <w:start w:val="1"/>
      <w:numFmt w:val="decimal"/>
      <w:lvlText w:val="%7."/>
      <w:lvlJc w:val="left"/>
      <w:pPr>
        <w:tabs>
          <w:tab w:val="num" w:pos="5673"/>
        </w:tabs>
        <w:ind w:left="5673" w:hanging="360"/>
      </w:pPr>
    </w:lvl>
    <w:lvl w:ilvl="7" w:tplc="3A06839C" w:tentative="1">
      <w:start w:val="1"/>
      <w:numFmt w:val="lowerLetter"/>
      <w:lvlText w:val="%8."/>
      <w:lvlJc w:val="left"/>
      <w:pPr>
        <w:tabs>
          <w:tab w:val="num" w:pos="6393"/>
        </w:tabs>
        <w:ind w:left="6393" w:hanging="360"/>
      </w:pPr>
    </w:lvl>
    <w:lvl w:ilvl="8" w:tplc="6660D85A" w:tentative="1">
      <w:start w:val="1"/>
      <w:numFmt w:val="lowerRoman"/>
      <w:lvlText w:val="%9."/>
      <w:lvlJc w:val="right"/>
      <w:pPr>
        <w:tabs>
          <w:tab w:val="num" w:pos="7113"/>
        </w:tabs>
        <w:ind w:left="7113" w:hanging="180"/>
      </w:pPr>
    </w:lvl>
  </w:abstractNum>
  <w:abstractNum w:abstractNumId="36" w15:restartNumberingAfterBreak="0">
    <w:nsid w:val="6518235F"/>
    <w:multiLevelType w:val="hybridMultilevel"/>
    <w:tmpl w:val="42E4AA10"/>
    <w:lvl w:ilvl="0" w:tplc="02C0CB12">
      <w:start w:val="10"/>
      <w:numFmt w:val="decimal"/>
      <w:lvlText w:val="%1."/>
      <w:lvlJc w:val="left"/>
      <w:pPr>
        <w:tabs>
          <w:tab w:val="num" w:pos="930"/>
        </w:tabs>
        <w:ind w:left="930" w:hanging="570"/>
      </w:pPr>
      <w:rPr>
        <w:rFonts w:hint="default"/>
      </w:rPr>
    </w:lvl>
    <w:lvl w:ilvl="1" w:tplc="E9064E56" w:tentative="1">
      <w:start w:val="1"/>
      <w:numFmt w:val="lowerLetter"/>
      <w:lvlText w:val="%2."/>
      <w:lvlJc w:val="left"/>
      <w:pPr>
        <w:tabs>
          <w:tab w:val="num" w:pos="1440"/>
        </w:tabs>
        <w:ind w:left="1440" w:hanging="360"/>
      </w:pPr>
    </w:lvl>
    <w:lvl w:ilvl="2" w:tplc="A93C12EE" w:tentative="1">
      <w:start w:val="1"/>
      <w:numFmt w:val="lowerRoman"/>
      <w:lvlText w:val="%3."/>
      <w:lvlJc w:val="right"/>
      <w:pPr>
        <w:tabs>
          <w:tab w:val="num" w:pos="2160"/>
        </w:tabs>
        <w:ind w:left="2160" w:hanging="180"/>
      </w:pPr>
    </w:lvl>
    <w:lvl w:ilvl="3" w:tplc="7D28D8E8" w:tentative="1">
      <w:start w:val="1"/>
      <w:numFmt w:val="decimal"/>
      <w:lvlText w:val="%4."/>
      <w:lvlJc w:val="left"/>
      <w:pPr>
        <w:tabs>
          <w:tab w:val="num" w:pos="2880"/>
        </w:tabs>
        <w:ind w:left="2880" w:hanging="360"/>
      </w:pPr>
    </w:lvl>
    <w:lvl w:ilvl="4" w:tplc="CB6A197A" w:tentative="1">
      <w:start w:val="1"/>
      <w:numFmt w:val="lowerLetter"/>
      <w:lvlText w:val="%5."/>
      <w:lvlJc w:val="left"/>
      <w:pPr>
        <w:tabs>
          <w:tab w:val="num" w:pos="3600"/>
        </w:tabs>
        <w:ind w:left="3600" w:hanging="360"/>
      </w:pPr>
    </w:lvl>
    <w:lvl w:ilvl="5" w:tplc="A1E697A2" w:tentative="1">
      <w:start w:val="1"/>
      <w:numFmt w:val="lowerRoman"/>
      <w:lvlText w:val="%6."/>
      <w:lvlJc w:val="right"/>
      <w:pPr>
        <w:tabs>
          <w:tab w:val="num" w:pos="4320"/>
        </w:tabs>
        <w:ind w:left="4320" w:hanging="180"/>
      </w:pPr>
    </w:lvl>
    <w:lvl w:ilvl="6" w:tplc="CC5428C4" w:tentative="1">
      <w:start w:val="1"/>
      <w:numFmt w:val="decimal"/>
      <w:lvlText w:val="%7."/>
      <w:lvlJc w:val="left"/>
      <w:pPr>
        <w:tabs>
          <w:tab w:val="num" w:pos="5040"/>
        </w:tabs>
        <w:ind w:left="5040" w:hanging="360"/>
      </w:pPr>
    </w:lvl>
    <w:lvl w:ilvl="7" w:tplc="731C7EAC" w:tentative="1">
      <w:start w:val="1"/>
      <w:numFmt w:val="lowerLetter"/>
      <w:lvlText w:val="%8."/>
      <w:lvlJc w:val="left"/>
      <w:pPr>
        <w:tabs>
          <w:tab w:val="num" w:pos="5760"/>
        </w:tabs>
        <w:ind w:left="5760" w:hanging="360"/>
      </w:pPr>
    </w:lvl>
    <w:lvl w:ilvl="8" w:tplc="29C82704" w:tentative="1">
      <w:start w:val="1"/>
      <w:numFmt w:val="lowerRoman"/>
      <w:lvlText w:val="%9."/>
      <w:lvlJc w:val="right"/>
      <w:pPr>
        <w:tabs>
          <w:tab w:val="num" w:pos="6480"/>
        </w:tabs>
        <w:ind w:left="648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B7E03D0"/>
    <w:multiLevelType w:val="hybridMultilevel"/>
    <w:tmpl w:val="DB96B12A"/>
    <w:lvl w:ilvl="0" w:tplc="D62E300C">
      <w:start w:val="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6FD92F98"/>
    <w:multiLevelType w:val="hybridMultilevel"/>
    <w:tmpl w:val="214E36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1FB76EB"/>
    <w:multiLevelType w:val="hybridMultilevel"/>
    <w:tmpl w:val="CC66055E"/>
    <w:lvl w:ilvl="0" w:tplc="D632F65A">
      <w:start w:val="1"/>
      <w:numFmt w:val="decimal"/>
      <w:lvlText w:val="%1."/>
      <w:lvlJc w:val="left"/>
      <w:pPr>
        <w:tabs>
          <w:tab w:val="num" w:pos="720"/>
        </w:tabs>
        <w:ind w:left="720" w:hanging="360"/>
      </w:pPr>
    </w:lvl>
    <w:lvl w:ilvl="1" w:tplc="7E2CBA6E" w:tentative="1">
      <w:start w:val="1"/>
      <w:numFmt w:val="lowerLetter"/>
      <w:lvlText w:val="%2."/>
      <w:lvlJc w:val="left"/>
      <w:pPr>
        <w:tabs>
          <w:tab w:val="num" w:pos="1440"/>
        </w:tabs>
        <w:ind w:left="1440" w:hanging="360"/>
      </w:pPr>
    </w:lvl>
    <w:lvl w:ilvl="2" w:tplc="95D81C38" w:tentative="1">
      <w:start w:val="1"/>
      <w:numFmt w:val="lowerRoman"/>
      <w:lvlText w:val="%3."/>
      <w:lvlJc w:val="right"/>
      <w:pPr>
        <w:tabs>
          <w:tab w:val="num" w:pos="2160"/>
        </w:tabs>
        <w:ind w:left="2160" w:hanging="180"/>
      </w:pPr>
    </w:lvl>
    <w:lvl w:ilvl="3" w:tplc="1012E6FC" w:tentative="1">
      <w:start w:val="1"/>
      <w:numFmt w:val="decimal"/>
      <w:lvlText w:val="%4."/>
      <w:lvlJc w:val="left"/>
      <w:pPr>
        <w:tabs>
          <w:tab w:val="num" w:pos="2880"/>
        </w:tabs>
        <w:ind w:left="2880" w:hanging="360"/>
      </w:pPr>
    </w:lvl>
    <w:lvl w:ilvl="4" w:tplc="CDDE748C" w:tentative="1">
      <w:start w:val="1"/>
      <w:numFmt w:val="lowerLetter"/>
      <w:lvlText w:val="%5."/>
      <w:lvlJc w:val="left"/>
      <w:pPr>
        <w:tabs>
          <w:tab w:val="num" w:pos="3600"/>
        </w:tabs>
        <w:ind w:left="3600" w:hanging="360"/>
      </w:pPr>
    </w:lvl>
    <w:lvl w:ilvl="5" w:tplc="BC1ADD36" w:tentative="1">
      <w:start w:val="1"/>
      <w:numFmt w:val="lowerRoman"/>
      <w:lvlText w:val="%6."/>
      <w:lvlJc w:val="right"/>
      <w:pPr>
        <w:tabs>
          <w:tab w:val="num" w:pos="4320"/>
        </w:tabs>
        <w:ind w:left="4320" w:hanging="180"/>
      </w:pPr>
    </w:lvl>
    <w:lvl w:ilvl="6" w:tplc="E37CAF1E" w:tentative="1">
      <w:start w:val="1"/>
      <w:numFmt w:val="decimal"/>
      <w:lvlText w:val="%7."/>
      <w:lvlJc w:val="left"/>
      <w:pPr>
        <w:tabs>
          <w:tab w:val="num" w:pos="5040"/>
        </w:tabs>
        <w:ind w:left="5040" w:hanging="360"/>
      </w:pPr>
    </w:lvl>
    <w:lvl w:ilvl="7" w:tplc="8D8A8608" w:tentative="1">
      <w:start w:val="1"/>
      <w:numFmt w:val="lowerLetter"/>
      <w:lvlText w:val="%8."/>
      <w:lvlJc w:val="left"/>
      <w:pPr>
        <w:tabs>
          <w:tab w:val="num" w:pos="5760"/>
        </w:tabs>
        <w:ind w:left="5760" w:hanging="360"/>
      </w:pPr>
    </w:lvl>
    <w:lvl w:ilvl="8" w:tplc="70D87B7A" w:tentative="1">
      <w:start w:val="1"/>
      <w:numFmt w:val="lowerRoman"/>
      <w:lvlText w:val="%9."/>
      <w:lvlJc w:val="right"/>
      <w:pPr>
        <w:tabs>
          <w:tab w:val="num" w:pos="6480"/>
        </w:tabs>
        <w:ind w:left="6480" w:hanging="180"/>
      </w:pPr>
    </w:lvl>
  </w:abstractNum>
  <w:abstractNum w:abstractNumId="4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6" w15:restartNumberingAfterBreak="0">
    <w:nsid w:val="7EED1C97"/>
    <w:multiLevelType w:val="hybridMultilevel"/>
    <w:tmpl w:val="E99A7CD4"/>
    <w:lvl w:ilvl="0" w:tplc="69A69EFE">
      <w:start w:val="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07737241">
    <w:abstractNumId w:val="0"/>
    <w:lvlOverride w:ilvl="0">
      <w:lvl w:ilvl="0">
        <w:start w:val="1"/>
        <w:numFmt w:val="bullet"/>
        <w:lvlText w:val="-"/>
        <w:legacy w:legacy="1" w:legacySpace="0" w:legacyIndent="360"/>
        <w:lvlJc w:val="left"/>
        <w:pPr>
          <w:ind w:left="360" w:hanging="360"/>
        </w:pPr>
      </w:lvl>
    </w:lvlOverride>
  </w:num>
  <w:num w:numId="2" w16cid:durableId="16633119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111199871">
    <w:abstractNumId w:val="42"/>
  </w:num>
  <w:num w:numId="4" w16cid:durableId="1436554769">
    <w:abstractNumId w:val="41"/>
  </w:num>
  <w:num w:numId="5" w16cid:durableId="903838453">
    <w:abstractNumId w:val="18"/>
  </w:num>
  <w:num w:numId="6" w16cid:durableId="1868254763">
    <w:abstractNumId w:val="28"/>
  </w:num>
  <w:num w:numId="7" w16cid:durableId="1012756225">
    <w:abstractNumId w:val="27"/>
  </w:num>
  <w:num w:numId="8" w16cid:durableId="1803159397">
    <w:abstractNumId w:val="11"/>
  </w:num>
  <w:num w:numId="9" w16cid:durableId="2093820640">
    <w:abstractNumId w:val="38"/>
  </w:num>
  <w:num w:numId="10" w16cid:durableId="985623533">
    <w:abstractNumId w:val="39"/>
  </w:num>
  <w:num w:numId="11" w16cid:durableId="997146511">
    <w:abstractNumId w:val="23"/>
  </w:num>
  <w:num w:numId="12" w16cid:durableId="1101070920">
    <w:abstractNumId w:val="20"/>
  </w:num>
  <w:num w:numId="13" w16cid:durableId="116217008">
    <w:abstractNumId w:val="2"/>
  </w:num>
  <w:num w:numId="14" w16cid:durableId="1407844589">
    <w:abstractNumId w:val="37"/>
  </w:num>
  <w:num w:numId="15" w16cid:durableId="1203327366">
    <w:abstractNumId w:val="25"/>
  </w:num>
  <w:num w:numId="16" w16cid:durableId="144467569">
    <w:abstractNumId w:val="44"/>
  </w:num>
  <w:num w:numId="17" w16cid:durableId="2049794726">
    <w:abstractNumId w:val="13"/>
  </w:num>
  <w:num w:numId="18" w16cid:durableId="791175191">
    <w:abstractNumId w:val="1"/>
  </w:num>
  <w:num w:numId="19" w16cid:durableId="928806356">
    <w:abstractNumId w:val="24"/>
  </w:num>
  <w:num w:numId="20" w16cid:durableId="777602902">
    <w:abstractNumId w:val="3"/>
  </w:num>
  <w:num w:numId="21" w16cid:durableId="1129741441">
    <w:abstractNumId w:val="9"/>
  </w:num>
  <w:num w:numId="22" w16cid:durableId="777526559">
    <w:abstractNumId w:val="31"/>
  </w:num>
  <w:num w:numId="23" w16cid:durableId="584338137">
    <w:abstractNumId w:val="36"/>
  </w:num>
  <w:num w:numId="24" w16cid:durableId="604387377">
    <w:abstractNumId w:val="30"/>
  </w:num>
  <w:num w:numId="25" w16cid:durableId="1828281816">
    <w:abstractNumId w:val="19"/>
  </w:num>
  <w:num w:numId="26" w16cid:durableId="1849562864">
    <w:abstractNumId w:val="16"/>
  </w:num>
  <w:num w:numId="27" w16cid:durableId="2021396929">
    <w:abstractNumId w:val="26"/>
  </w:num>
  <w:num w:numId="28" w16cid:durableId="1186485729">
    <w:abstractNumId w:val="29"/>
  </w:num>
  <w:num w:numId="29" w16cid:durableId="834757880">
    <w:abstractNumId w:val="21"/>
  </w:num>
  <w:num w:numId="30" w16cid:durableId="1474441496">
    <w:abstractNumId w:val="14"/>
  </w:num>
  <w:num w:numId="31" w16cid:durableId="69155812">
    <w:abstractNumId w:val="34"/>
  </w:num>
  <w:num w:numId="32" w16cid:durableId="717440607">
    <w:abstractNumId w:val="35"/>
  </w:num>
  <w:num w:numId="33" w16cid:durableId="1131628638">
    <w:abstractNumId w:val="33"/>
  </w:num>
  <w:num w:numId="34" w16cid:durableId="915670550">
    <w:abstractNumId w:val="22"/>
  </w:num>
  <w:num w:numId="35" w16cid:durableId="303320093">
    <w:abstractNumId w:val="4"/>
  </w:num>
  <w:num w:numId="36" w16cid:durableId="1268779835">
    <w:abstractNumId w:val="45"/>
  </w:num>
  <w:num w:numId="37" w16cid:durableId="1050812624">
    <w:abstractNumId w:val="0"/>
    <w:lvlOverride w:ilvl="0">
      <w:lvl w:ilvl="0">
        <w:start w:val="1"/>
        <w:numFmt w:val="bullet"/>
        <w:lvlText w:val="-"/>
        <w:legacy w:legacy="1" w:legacySpace="0" w:legacyIndent="360"/>
        <w:lvlJc w:val="left"/>
        <w:pPr>
          <w:ind w:left="360" w:hanging="360"/>
        </w:pPr>
      </w:lvl>
    </w:lvlOverride>
  </w:num>
  <w:num w:numId="38" w16cid:durableId="1986625126">
    <w:abstractNumId w:val="7"/>
  </w:num>
  <w:num w:numId="39" w16cid:durableId="765341545">
    <w:abstractNumId w:val="12"/>
  </w:num>
  <w:num w:numId="40" w16cid:durableId="47652126">
    <w:abstractNumId w:val="43"/>
  </w:num>
  <w:num w:numId="41" w16cid:durableId="2069330383">
    <w:abstractNumId w:val="32"/>
  </w:num>
  <w:num w:numId="42" w16cid:durableId="412511608">
    <w:abstractNumId w:val="40"/>
  </w:num>
  <w:num w:numId="43" w16cid:durableId="144514311">
    <w:abstractNumId w:val="15"/>
  </w:num>
  <w:num w:numId="44" w16cid:durableId="2065761763">
    <w:abstractNumId w:val="8"/>
  </w:num>
  <w:num w:numId="45" w16cid:durableId="1796675222">
    <w:abstractNumId w:val="6"/>
  </w:num>
  <w:num w:numId="46" w16cid:durableId="695888050">
    <w:abstractNumId w:val="46"/>
  </w:num>
  <w:num w:numId="47" w16cid:durableId="786922818">
    <w:abstractNumId w:val="10"/>
  </w:num>
  <w:num w:numId="48" w16cid:durableId="1510636198">
    <w:abstractNumId w:val="17"/>
  </w:num>
  <w:num w:numId="49" w16cid:durableId="275987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3tTA2NDIzNDUztDBS0lEKTi0uzszPAymwqAUAMHXWzCwAAAA="/>
    <w:docVar w:name="Registered" w:val="-1"/>
    <w:docVar w:name="Version" w:val="0"/>
  </w:docVars>
  <w:rsids>
    <w:rsidRoot w:val="00C53ACC"/>
    <w:rsid w:val="00003EBD"/>
    <w:rsid w:val="000042D9"/>
    <w:rsid w:val="000064E6"/>
    <w:rsid w:val="00006A48"/>
    <w:rsid w:val="00006B7E"/>
    <w:rsid w:val="00007636"/>
    <w:rsid w:val="0000766F"/>
    <w:rsid w:val="00007CE2"/>
    <w:rsid w:val="00007D57"/>
    <w:rsid w:val="000107A5"/>
    <w:rsid w:val="00011D27"/>
    <w:rsid w:val="000131C2"/>
    <w:rsid w:val="000214B0"/>
    <w:rsid w:val="00021E47"/>
    <w:rsid w:val="00022F60"/>
    <w:rsid w:val="000233F9"/>
    <w:rsid w:val="00024BDE"/>
    <w:rsid w:val="000250FE"/>
    <w:rsid w:val="00026BF2"/>
    <w:rsid w:val="00026C90"/>
    <w:rsid w:val="000270EE"/>
    <w:rsid w:val="00030747"/>
    <w:rsid w:val="0003204E"/>
    <w:rsid w:val="00032F7D"/>
    <w:rsid w:val="00033606"/>
    <w:rsid w:val="0003516C"/>
    <w:rsid w:val="00035387"/>
    <w:rsid w:val="000358F6"/>
    <w:rsid w:val="00036112"/>
    <w:rsid w:val="0003700F"/>
    <w:rsid w:val="00037461"/>
    <w:rsid w:val="000379F9"/>
    <w:rsid w:val="00037B70"/>
    <w:rsid w:val="000407D0"/>
    <w:rsid w:val="00041F0A"/>
    <w:rsid w:val="000425D4"/>
    <w:rsid w:val="00042BA8"/>
    <w:rsid w:val="00042D99"/>
    <w:rsid w:val="00043581"/>
    <w:rsid w:val="00043B8F"/>
    <w:rsid w:val="00045351"/>
    <w:rsid w:val="0004597F"/>
    <w:rsid w:val="00045FA0"/>
    <w:rsid w:val="0004677D"/>
    <w:rsid w:val="00051135"/>
    <w:rsid w:val="00052DA3"/>
    <w:rsid w:val="00053844"/>
    <w:rsid w:val="00054A91"/>
    <w:rsid w:val="00054EF4"/>
    <w:rsid w:val="0005571F"/>
    <w:rsid w:val="0005622E"/>
    <w:rsid w:val="00056500"/>
    <w:rsid w:val="00056C9C"/>
    <w:rsid w:val="00060279"/>
    <w:rsid w:val="00061378"/>
    <w:rsid w:val="00061A6D"/>
    <w:rsid w:val="00061E2F"/>
    <w:rsid w:val="00062559"/>
    <w:rsid w:val="0006278D"/>
    <w:rsid w:val="000649BA"/>
    <w:rsid w:val="00066ABF"/>
    <w:rsid w:val="00067B16"/>
    <w:rsid w:val="00067D17"/>
    <w:rsid w:val="0007154A"/>
    <w:rsid w:val="000813BE"/>
    <w:rsid w:val="000819EE"/>
    <w:rsid w:val="00083518"/>
    <w:rsid w:val="00085832"/>
    <w:rsid w:val="00085BCA"/>
    <w:rsid w:val="00086803"/>
    <w:rsid w:val="00087828"/>
    <w:rsid w:val="00087BE4"/>
    <w:rsid w:val="000906E7"/>
    <w:rsid w:val="00090A40"/>
    <w:rsid w:val="000915A8"/>
    <w:rsid w:val="00091E9D"/>
    <w:rsid w:val="000932F9"/>
    <w:rsid w:val="000938C1"/>
    <w:rsid w:val="00093E8A"/>
    <w:rsid w:val="0009406D"/>
    <w:rsid w:val="0009426B"/>
    <w:rsid w:val="00094DDF"/>
    <w:rsid w:val="000960F2"/>
    <w:rsid w:val="00096304"/>
    <w:rsid w:val="00097F96"/>
    <w:rsid w:val="000A0D7B"/>
    <w:rsid w:val="000A1294"/>
    <w:rsid w:val="000A3027"/>
    <w:rsid w:val="000A32E8"/>
    <w:rsid w:val="000A449F"/>
    <w:rsid w:val="000A5621"/>
    <w:rsid w:val="000A5623"/>
    <w:rsid w:val="000A5A8A"/>
    <w:rsid w:val="000A6489"/>
    <w:rsid w:val="000A7ABB"/>
    <w:rsid w:val="000A7D93"/>
    <w:rsid w:val="000A7DB6"/>
    <w:rsid w:val="000B0320"/>
    <w:rsid w:val="000B16A7"/>
    <w:rsid w:val="000B1DF8"/>
    <w:rsid w:val="000B4126"/>
    <w:rsid w:val="000B57B4"/>
    <w:rsid w:val="000B725E"/>
    <w:rsid w:val="000B7420"/>
    <w:rsid w:val="000B7B43"/>
    <w:rsid w:val="000C1913"/>
    <w:rsid w:val="000C337E"/>
    <w:rsid w:val="000C3D9B"/>
    <w:rsid w:val="000C4990"/>
    <w:rsid w:val="000C5A1F"/>
    <w:rsid w:val="000C6964"/>
    <w:rsid w:val="000C76F5"/>
    <w:rsid w:val="000D0216"/>
    <w:rsid w:val="000D1074"/>
    <w:rsid w:val="000D326C"/>
    <w:rsid w:val="000D3D45"/>
    <w:rsid w:val="000D5336"/>
    <w:rsid w:val="000D7987"/>
    <w:rsid w:val="000D7AA6"/>
    <w:rsid w:val="000D7B79"/>
    <w:rsid w:val="000E2633"/>
    <w:rsid w:val="000E4756"/>
    <w:rsid w:val="000E479F"/>
    <w:rsid w:val="000E4C58"/>
    <w:rsid w:val="000E58AD"/>
    <w:rsid w:val="000E5933"/>
    <w:rsid w:val="000E6C47"/>
    <w:rsid w:val="000E7497"/>
    <w:rsid w:val="000E7B27"/>
    <w:rsid w:val="000F162A"/>
    <w:rsid w:val="000F1C29"/>
    <w:rsid w:val="000F222F"/>
    <w:rsid w:val="000F23B1"/>
    <w:rsid w:val="000F3103"/>
    <w:rsid w:val="000F597E"/>
    <w:rsid w:val="000F64EA"/>
    <w:rsid w:val="000F6660"/>
    <w:rsid w:val="000F75D7"/>
    <w:rsid w:val="000F7D82"/>
    <w:rsid w:val="00103E38"/>
    <w:rsid w:val="00103F76"/>
    <w:rsid w:val="00104EED"/>
    <w:rsid w:val="00106BDE"/>
    <w:rsid w:val="00107B5A"/>
    <w:rsid w:val="00115F00"/>
    <w:rsid w:val="00115F36"/>
    <w:rsid w:val="00116AA4"/>
    <w:rsid w:val="001253C5"/>
    <w:rsid w:val="00125A65"/>
    <w:rsid w:val="00125EE6"/>
    <w:rsid w:val="0012652B"/>
    <w:rsid w:val="00126A8B"/>
    <w:rsid w:val="00126FF2"/>
    <w:rsid w:val="001305C1"/>
    <w:rsid w:val="00130F2E"/>
    <w:rsid w:val="001319CF"/>
    <w:rsid w:val="00131A83"/>
    <w:rsid w:val="00133A2E"/>
    <w:rsid w:val="00134275"/>
    <w:rsid w:val="001345C0"/>
    <w:rsid w:val="00134F46"/>
    <w:rsid w:val="00135536"/>
    <w:rsid w:val="001403F6"/>
    <w:rsid w:val="00140D96"/>
    <w:rsid w:val="00142AD1"/>
    <w:rsid w:val="001436FB"/>
    <w:rsid w:val="001456BE"/>
    <w:rsid w:val="00152CC5"/>
    <w:rsid w:val="00152E50"/>
    <w:rsid w:val="00153321"/>
    <w:rsid w:val="00154C96"/>
    <w:rsid w:val="00157895"/>
    <w:rsid w:val="00161078"/>
    <w:rsid w:val="00161862"/>
    <w:rsid w:val="00161F49"/>
    <w:rsid w:val="00162288"/>
    <w:rsid w:val="00162FF8"/>
    <w:rsid w:val="001631AE"/>
    <w:rsid w:val="00164399"/>
    <w:rsid w:val="00164669"/>
    <w:rsid w:val="001659FC"/>
    <w:rsid w:val="00166885"/>
    <w:rsid w:val="00167629"/>
    <w:rsid w:val="0016799B"/>
    <w:rsid w:val="0017123F"/>
    <w:rsid w:val="00171811"/>
    <w:rsid w:val="00173E5B"/>
    <w:rsid w:val="001762B8"/>
    <w:rsid w:val="0017631E"/>
    <w:rsid w:val="001801A9"/>
    <w:rsid w:val="00183915"/>
    <w:rsid w:val="00185256"/>
    <w:rsid w:val="0018785A"/>
    <w:rsid w:val="00191D17"/>
    <w:rsid w:val="00191F4E"/>
    <w:rsid w:val="00192902"/>
    <w:rsid w:val="00193434"/>
    <w:rsid w:val="001943FA"/>
    <w:rsid w:val="00195110"/>
    <w:rsid w:val="001963F1"/>
    <w:rsid w:val="00196CB2"/>
    <w:rsid w:val="00197D0B"/>
    <w:rsid w:val="001A1279"/>
    <w:rsid w:val="001A4183"/>
    <w:rsid w:val="001A4BBB"/>
    <w:rsid w:val="001A6711"/>
    <w:rsid w:val="001A79AB"/>
    <w:rsid w:val="001A7C00"/>
    <w:rsid w:val="001B0625"/>
    <w:rsid w:val="001B272B"/>
    <w:rsid w:val="001B3743"/>
    <w:rsid w:val="001B38B9"/>
    <w:rsid w:val="001B39BD"/>
    <w:rsid w:val="001B4B06"/>
    <w:rsid w:val="001B7372"/>
    <w:rsid w:val="001C00CA"/>
    <w:rsid w:val="001C0D9F"/>
    <w:rsid w:val="001C1A9D"/>
    <w:rsid w:val="001C23AD"/>
    <w:rsid w:val="001C2569"/>
    <w:rsid w:val="001C3DCD"/>
    <w:rsid w:val="001C3EED"/>
    <w:rsid w:val="001C6730"/>
    <w:rsid w:val="001C7A30"/>
    <w:rsid w:val="001D0F8B"/>
    <w:rsid w:val="001D18E1"/>
    <w:rsid w:val="001D23B1"/>
    <w:rsid w:val="001D29E6"/>
    <w:rsid w:val="001D322D"/>
    <w:rsid w:val="001D36C7"/>
    <w:rsid w:val="001D7351"/>
    <w:rsid w:val="001D79F7"/>
    <w:rsid w:val="001D7B32"/>
    <w:rsid w:val="001E0989"/>
    <w:rsid w:val="001E1210"/>
    <w:rsid w:val="001E1C6B"/>
    <w:rsid w:val="001E21A1"/>
    <w:rsid w:val="001E2C91"/>
    <w:rsid w:val="001E3123"/>
    <w:rsid w:val="001E5B23"/>
    <w:rsid w:val="001E77B2"/>
    <w:rsid w:val="001F0770"/>
    <w:rsid w:val="001F12F5"/>
    <w:rsid w:val="001F2364"/>
    <w:rsid w:val="001F2D07"/>
    <w:rsid w:val="001F3539"/>
    <w:rsid w:val="001F3680"/>
    <w:rsid w:val="001F51BD"/>
    <w:rsid w:val="001F5D6D"/>
    <w:rsid w:val="001F66F5"/>
    <w:rsid w:val="002027BE"/>
    <w:rsid w:val="00203914"/>
    <w:rsid w:val="00205834"/>
    <w:rsid w:val="00205FC9"/>
    <w:rsid w:val="00206A27"/>
    <w:rsid w:val="002074BB"/>
    <w:rsid w:val="00207E27"/>
    <w:rsid w:val="00210449"/>
    <w:rsid w:val="00211C67"/>
    <w:rsid w:val="00211F4D"/>
    <w:rsid w:val="0021272F"/>
    <w:rsid w:val="00212B5D"/>
    <w:rsid w:val="002132CF"/>
    <w:rsid w:val="00215E2A"/>
    <w:rsid w:val="002175C2"/>
    <w:rsid w:val="002210F1"/>
    <w:rsid w:val="00221A66"/>
    <w:rsid w:val="002223BA"/>
    <w:rsid w:val="00223867"/>
    <w:rsid w:val="00223AD6"/>
    <w:rsid w:val="00224EAC"/>
    <w:rsid w:val="0022596C"/>
    <w:rsid w:val="00225C0E"/>
    <w:rsid w:val="00226284"/>
    <w:rsid w:val="002267E7"/>
    <w:rsid w:val="00227631"/>
    <w:rsid w:val="00230C17"/>
    <w:rsid w:val="002312EF"/>
    <w:rsid w:val="00231C16"/>
    <w:rsid w:val="00232029"/>
    <w:rsid w:val="00232CE8"/>
    <w:rsid w:val="00234B56"/>
    <w:rsid w:val="002357BD"/>
    <w:rsid w:val="0024084C"/>
    <w:rsid w:val="0024150C"/>
    <w:rsid w:val="0024249F"/>
    <w:rsid w:val="00242765"/>
    <w:rsid w:val="002429B5"/>
    <w:rsid w:val="00242C3C"/>
    <w:rsid w:val="00242FBE"/>
    <w:rsid w:val="00243599"/>
    <w:rsid w:val="00245FC2"/>
    <w:rsid w:val="00246C7F"/>
    <w:rsid w:val="0024726B"/>
    <w:rsid w:val="00250188"/>
    <w:rsid w:val="00251790"/>
    <w:rsid w:val="0025349D"/>
    <w:rsid w:val="00253E27"/>
    <w:rsid w:val="00254140"/>
    <w:rsid w:val="002541E4"/>
    <w:rsid w:val="002552AE"/>
    <w:rsid w:val="00256058"/>
    <w:rsid w:val="0026215E"/>
    <w:rsid w:val="0026295E"/>
    <w:rsid w:val="00262A27"/>
    <w:rsid w:val="00262C59"/>
    <w:rsid w:val="00264702"/>
    <w:rsid w:val="00265447"/>
    <w:rsid w:val="0026575D"/>
    <w:rsid w:val="00265EFA"/>
    <w:rsid w:val="0026734C"/>
    <w:rsid w:val="00267DAA"/>
    <w:rsid w:val="00267EB8"/>
    <w:rsid w:val="002707BD"/>
    <w:rsid w:val="00271B82"/>
    <w:rsid w:val="00272053"/>
    <w:rsid w:val="00272060"/>
    <w:rsid w:val="00273D58"/>
    <w:rsid w:val="00275FF6"/>
    <w:rsid w:val="00276569"/>
    <w:rsid w:val="00276ACA"/>
    <w:rsid w:val="00280105"/>
    <w:rsid w:val="0028230E"/>
    <w:rsid w:val="002826DD"/>
    <w:rsid w:val="00282B8E"/>
    <w:rsid w:val="002839CF"/>
    <w:rsid w:val="00283E84"/>
    <w:rsid w:val="00284DEC"/>
    <w:rsid w:val="00284FFD"/>
    <w:rsid w:val="00285CFD"/>
    <w:rsid w:val="00287691"/>
    <w:rsid w:val="00291EC7"/>
    <w:rsid w:val="002920C3"/>
    <w:rsid w:val="00294657"/>
    <w:rsid w:val="00294BF6"/>
    <w:rsid w:val="00294DEA"/>
    <w:rsid w:val="002965AD"/>
    <w:rsid w:val="0029721A"/>
    <w:rsid w:val="002A0F80"/>
    <w:rsid w:val="002A1667"/>
    <w:rsid w:val="002A1815"/>
    <w:rsid w:val="002A1F7D"/>
    <w:rsid w:val="002A24C5"/>
    <w:rsid w:val="002A2C9C"/>
    <w:rsid w:val="002A3518"/>
    <w:rsid w:val="002A413F"/>
    <w:rsid w:val="002A6FB9"/>
    <w:rsid w:val="002A771A"/>
    <w:rsid w:val="002B0D62"/>
    <w:rsid w:val="002B1C58"/>
    <w:rsid w:val="002B2CE0"/>
    <w:rsid w:val="002B3C98"/>
    <w:rsid w:val="002B4100"/>
    <w:rsid w:val="002B57B9"/>
    <w:rsid w:val="002B5D6B"/>
    <w:rsid w:val="002B61B7"/>
    <w:rsid w:val="002B61FA"/>
    <w:rsid w:val="002B6466"/>
    <w:rsid w:val="002B6EB6"/>
    <w:rsid w:val="002C01E1"/>
    <w:rsid w:val="002C0386"/>
    <w:rsid w:val="002C1CB9"/>
    <w:rsid w:val="002C1D1A"/>
    <w:rsid w:val="002C4260"/>
    <w:rsid w:val="002C4483"/>
    <w:rsid w:val="002C6999"/>
    <w:rsid w:val="002C75CC"/>
    <w:rsid w:val="002D1146"/>
    <w:rsid w:val="002D2337"/>
    <w:rsid w:val="002D4E29"/>
    <w:rsid w:val="002D5746"/>
    <w:rsid w:val="002D5F79"/>
    <w:rsid w:val="002D6D97"/>
    <w:rsid w:val="002D7795"/>
    <w:rsid w:val="002E0A86"/>
    <w:rsid w:val="002E147E"/>
    <w:rsid w:val="002E1FED"/>
    <w:rsid w:val="002E4181"/>
    <w:rsid w:val="002E6043"/>
    <w:rsid w:val="002E652E"/>
    <w:rsid w:val="002E6613"/>
    <w:rsid w:val="002E66D7"/>
    <w:rsid w:val="002E76FC"/>
    <w:rsid w:val="002F20FB"/>
    <w:rsid w:val="002F4FC2"/>
    <w:rsid w:val="002F7D5F"/>
    <w:rsid w:val="00301DAE"/>
    <w:rsid w:val="0030200B"/>
    <w:rsid w:val="00303190"/>
    <w:rsid w:val="00304398"/>
    <w:rsid w:val="003066D9"/>
    <w:rsid w:val="00310D52"/>
    <w:rsid w:val="0031220F"/>
    <w:rsid w:val="00312C48"/>
    <w:rsid w:val="00314EB4"/>
    <w:rsid w:val="00316809"/>
    <w:rsid w:val="00317AD9"/>
    <w:rsid w:val="003211A6"/>
    <w:rsid w:val="003217E3"/>
    <w:rsid w:val="0032197D"/>
    <w:rsid w:val="00322146"/>
    <w:rsid w:val="00323570"/>
    <w:rsid w:val="00324A74"/>
    <w:rsid w:val="00326788"/>
    <w:rsid w:val="00330DEF"/>
    <w:rsid w:val="00331C5A"/>
    <w:rsid w:val="003322A7"/>
    <w:rsid w:val="003323AD"/>
    <w:rsid w:val="00332418"/>
    <w:rsid w:val="00333D5A"/>
    <w:rsid w:val="003343E2"/>
    <w:rsid w:val="003348D1"/>
    <w:rsid w:val="00336D73"/>
    <w:rsid w:val="0034005B"/>
    <w:rsid w:val="003438D4"/>
    <w:rsid w:val="0034407E"/>
    <w:rsid w:val="00344393"/>
    <w:rsid w:val="00345F79"/>
    <w:rsid w:val="00347C43"/>
    <w:rsid w:val="003521B2"/>
    <w:rsid w:val="00352F5B"/>
    <w:rsid w:val="00354256"/>
    <w:rsid w:val="00354605"/>
    <w:rsid w:val="00355B05"/>
    <w:rsid w:val="00357A91"/>
    <w:rsid w:val="00362A1D"/>
    <w:rsid w:val="00363264"/>
    <w:rsid w:val="00363636"/>
    <w:rsid w:val="003649F3"/>
    <w:rsid w:val="00367B74"/>
    <w:rsid w:val="003705BF"/>
    <w:rsid w:val="0037061D"/>
    <w:rsid w:val="00372049"/>
    <w:rsid w:val="003726CE"/>
    <w:rsid w:val="003730D8"/>
    <w:rsid w:val="0037333A"/>
    <w:rsid w:val="003752F0"/>
    <w:rsid w:val="003755A0"/>
    <w:rsid w:val="00380B9A"/>
    <w:rsid w:val="003838A8"/>
    <w:rsid w:val="00384B28"/>
    <w:rsid w:val="00384DAF"/>
    <w:rsid w:val="003850D0"/>
    <w:rsid w:val="0038533C"/>
    <w:rsid w:val="00386C2A"/>
    <w:rsid w:val="00386D88"/>
    <w:rsid w:val="00387ABB"/>
    <w:rsid w:val="00393067"/>
    <w:rsid w:val="003936C4"/>
    <w:rsid w:val="00393CC4"/>
    <w:rsid w:val="00393FFF"/>
    <w:rsid w:val="00394992"/>
    <w:rsid w:val="00396402"/>
    <w:rsid w:val="00396994"/>
    <w:rsid w:val="00396E1A"/>
    <w:rsid w:val="003975AA"/>
    <w:rsid w:val="003A1A8D"/>
    <w:rsid w:val="003A6711"/>
    <w:rsid w:val="003B02F7"/>
    <w:rsid w:val="003B06CA"/>
    <w:rsid w:val="003B13CF"/>
    <w:rsid w:val="003B289C"/>
    <w:rsid w:val="003B3193"/>
    <w:rsid w:val="003B3D77"/>
    <w:rsid w:val="003B465B"/>
    <w:rsid w:val="003B6A8B"/>
    <w:rsid w:val="003B72DC"/>
    <w:rsid w:val="003B76C4"/>
    <w:rsid w:val="003C0EF5"/>
    <w:rsid w:val="003C136A"/>
    <w:rsid w:val="003C2343"/>
    <w:rsid w:val="003C40DE"/>
    <w:rsid w:val="003C54A2"/>
    <w:rsid w:val="003C56AC"/>
    <w:rsid w:val="003D212C"/>
    <w:rsid w:val="003D28C3"/>
    <w:rsid w:val="003E185A"/>
    <w:rsid w:val="003E355A"/>
    <w:rsid w:val="003E37C4"/>
    <w:rsid w:val="003E3D99"/>
    <w:rsid w:val="003E4873"/>
    <w:rsid w:val="003F458E"/>
    <w:rsid w:val="003F4A1E"/>
    <w:rsid w:val="003F4B00"/>
    <w:rsid w:val="00400E3B"/>
    <w:rsid w:val="0040129A"/>
    <w:rsid w:val="00401CDA"/>
    <w:rsid w:val="00402A06"/>
    <w:rsid w:val="00404293"/>
    <w:rsid w:val="00404991"/>
    <w:rsid w:val="00404C91"/>
    <w:rsid w:val="004072F8"/>
    <w:rsid w:val="00410247"/>
    <w:rsid w:val="00412E0B"/>
    <w:rsid w:val="004131F5"/>
    <w:rsid w:val="00414FC9"/>
    <w:rsid w:val="00415992"/>
    <w:rsid w:val="0041610E"/>
    <w:rsid w:val="004161E5"/>
    <w:rsid w:val="004171FF"/>
    <w:rsid w:val="00421107"/>
    <w:rsid w:val="00421119"/>
    <w:rsid w:val="004215C5"/>
    <w:rsid w:val="00421CC7"/>
    <w:rsid w:val="0042204B"/>
    <w:rsid w:val="004229CF"/>
    <w:rsid w:val="00422BFE"/>
    <w:rsid w:val="00424935"/>
    <w:rsid w:val="004267D9"/>
    <w:rsid w:val="00430F97"/>
    <w:rsid w:val="004311DF"/>
    <w:rsid w:val="00434A37"/>
    <w:rsid w:val="004414D0"/>
    <w:rsid w:val="00443F70"/>
    <w:rsid w:val="00444A6B"/>
    <w:rsid w:val="00445FE4"/>
    <w:rsid w:val="00447B5E"/>
    <w:rsid w:val="00447D2B"/>
    <w:rsid w:val="00453274"/>
    <w:rsid w:val="0045431C"/>
    <w:rsid w:val="00456418"/>
    <w:rsid w:val="00457C56"/>
    <w:rsid w:val="004619D3"/>
    <w:rsid w:val="00466470"/>
    <w:rsid w:val="00470180"/>
    <w:rsid w:val="004705E8"/>
    <w:rsid w:val="00471B19"/>
    <w:rsid w:val="00472ACC"/>
    <w:rsid w:val="00474B49"/>
    <w:rsid w:val="00474CD0"/>
    <w:rsid w:val="00474D7A"/>
    <w:rsid w:val="004755C1"/>
    <w:rsid w:val="00476707"/>
    <w:rsid w:val="00477A96"/>
    <w:rsid w:val="00480651"/>
    <w:rsid w:val="004818A9"/>
    <w:rsid w:val="0048228E"/>
    <w:rsid w:val="0048404D"/>
    <w:rsid w:val="00486E2C"/>
    <w:rsid w:val="004871EF"/>
    <w:rsid w:val="00487906"/>
    <w:rsid w:val="00487CF5"/>
    <w:rsid w:val="00490DB0"/>
    <w:rsid w:val="00496101"/>
    <w:rsid w:val="00496A73"/>
    <w:rsid w:val="004A1959"/>
    <w:rsid w:val="004A1BF0"/>
    <w:rsid w:val="004A1ED7"/>
    <w:rsid w:val="004A200D"/>
    <w:rsid w:val="004A2919"/>
    <w:rsid w:val="004A4E6A"/>
    <w:rsid w:val="004A5069"/>
    <w:rsid w:val="004A5438"/>
    <w:rsid w:val="004A5D4B"/>
    <w:rsid w:val="004A6B5E"/>
    <w:rsid w:val="004A700A"/>
    <w:rsid w:val="004A70BA"/>
    <w:rsid w:val="004A71D4"/>
    <w:rsid w:val="004B21FD"/>
    <w:rsid w:val="004B3442"/>
    <w:rsid w:val="004B451A"/>
    <w:rsid w:val="004B4A93"/>
    <w:rsid w:val="004B4AC3"/>
    <w:rsid w:val="004B7AC1"/>
    <w:rsid w:val="004C33C5"/>
    <w:rsid w:val="004C582F"/>
    <w:rsid w:val="004C623E"/>
    <w:rsid w:val="004C7632"/>
    <w:rsid w:val="004D0A6C"/>
    <w:rsid w:val="004D0BFD"/>
    <w:rsid w:val="004D0EB9"/>
    <w:rsid w:val="004D1DAC"/>
    <w:rsid w:val="004D2597"/>
    <w:rsid w:val="004D2810"/>
    <w:rsid w:val="004D54BF"/>
    <w:rsid w:val="004E3A7F"/>
    <w:rsid w:val="004E3F55"/>
    <w:rsid w:val="004E43CA"/>
    <w:rsid w:val="004E6267"/>
    <w:rsid w:val="004E675C"/>
    <w:rsid w:val="004E6F73"/>
    <w:rsid w:val="004F273B"/>
    <w:rsid w:val="004F29EE"/>
    <w:rsid w:val="004F313D"/>
    <w:rsid w:val="004F3DBF"/>
    <w:rsid w:val="004F481B"/>
    <w:rsid w:val="004F5776"/>
    <w:rsid w:val="00501B95"/>
    <w:rsid w:val="005022DB"/>
    <w:rsid w:val="005052A1"/>
    <w:rsid w:val="00506098"/>
    <w:rsid w:val="005063F5"/>
    <w:rsid w:val="00506D4D"/>
    <w:rsid w:val="005071B4"/>
    <w:rsid w:val="00507A75"/>
    <w:rsid w:val="00510F14"/>
    <w:rsid w:val="00511E03"/>
    <w:rsid w:val="00514365"/>
    <w:rsid w:val="0051550C"/>
    <w:rsid w:val="00515542"/>
    <w:rsid w:val="005177C4"/>
    <w:rsid w:val="00517BCF"/>
    <w:rsid w:val="005202D5"/>
    <w:rsid w:val="005204DA"/>
    <w:rsid w:val="00521F11"/>
    <w:rsid w:val="00522325"/>
    <w:rsid w:val="00524053"/>
    <w:rsid w:val="00525C68"/>
    <w:rsid w:val="00525E3D"/>
    <w:rsid w:val="00526BD7"/>
    <w:rsid w:val="005273BB"/>
    <w:rsid w:val="00530177"/>
    <w:rsid w:val="005310E1"/>
    <w:rsid w:val="00531845"/>
    <w:rsid w:val="00531B24"/>
    <w:rsid w:val="005336B2"/>
    <w:rsid w:val="00533B12"/>
    <w:rsid w:val="005378F7"/>
    <w:rsid w:val="0054037F"/>
    <w:rsid w:val="00540BA3"/>
    <w:rsid w:val="005418E2"/>
    <w:rsid w:val="005431E4"/>
    <w:rsid w:val="00543CA2"/>
    <w:rsid w:val="005441C8"/>
    <w:rsid w:val="005464A1"/>
    <w:rsid w:val="00546E2D"/>
    <w:rsid w:val="005470AF"/>
    <w:rsid w:val="00547410"/>
    <w:rsid w:val="0054759B"/>
    <w:rsid w:val="00554B8B"/>
    <w:rsid w:val="00555567"/>
    <w:rsid w:val="00556BA6"/>
    <w:rsid w:val="00557291"/>
    <w:rsid w:val="00560AD4"/>
    <w:rsid w:val="005614D7"/>
    <w:rsid w:val="005624AC"/>
    <w:rsid w:val="005628B0"/>
    <w:rsid w:val="00564318"/>
    <w:rsid w:val="00565DCE"/>
    <w:rsid w:val="0056769B"/>
    <w:rsid w:val="00571016"/>
    <w:rsid w:val="00571F97"/>
    <w:rsid w:val="00571FF6"/>
    <w:rsid w:val="00572899"/>
    <w:rsid w:val="00572C47"/>
    <w:rsid w:val="00573798"/>
    <w:rsid w:val="005754B3"/>
    <w:rsid w:val="00575948"/>
    <w:rsid w:val="005760A6"/>
    <w:rsid w:val="00577275"/>
    <w:rsid w:val="0058000E"/>
    <w:rsid w:val="00585C36"/>
    <w:rsid w:val="00591B02"/>
    <w:rsid w:val="00593321"/>
    <w:rsid w:val="005934E6"/>
    <w:rsid w:val="005944D6"/>
    <w:rsid w:val="0059547A"/>
    <w:rsid w:val="0059608B"/>
    <w:rsid w:val="00597052"/>
    <w:rsid w:val="005A099B"/>
    <w:rsid w:val="005A0B18"/>
    <w:rsid w:val="005A2623"/>
    <w:rsid w:val="005A68C6"/>
    <w:rsid w:val="005A6DB9"/>
    <w:rsid w:val="005A77C1"/>
    <w:rsid w:val="005B0A8E"/>
    <w:rsid w:val="005B2B25"/>
    <w:rsid w:val="005B2D7F"/>
    <w:rsid w:val="005B2E66"/>
    <w:rsid w:val="005B45DE"/>
    <w:rsid w:val="005B552F"/>
    <w:rsid w:val="005B67F7"/>
    <w:rsid w:val="005B6EDC"/>
    <w:rsid w:val="005B7258"/>
    <w:rsid w:val="005B748B"/>
    <w:rsid w:val="005B7BB4"/>
    <w:rsid w:val="005C0F95"/>
    <w:rsid w:val="005C10FA"/>
    <w:rsid w:val="005C1464"/>
    <w:rsid w:val="005C1680"/>
    <w:rsid w:val="005C2794"/>
    <w:rsid w:val="005C298D"/>
    <w:rsid w:val="005C3DC7"/>
    <w:rsid w:val="005C3F3C"/>
    <w:rsid w:val="005C47E5"/>
    <w:rsid w:val="005C71E4"/>
    <w:rsid w:val="005C7CFE"/>
    <w:rsid w:val="005D4925"/>
    <w:rsid w:val="005D5343"/>
    <w:rsid w:val="005D5903"/>
    <w:rsid w:val="005E2DF0"/>
    <w:rsid w:val="005E4326"/>
    <w:rsid w:val="005E4E02"/>
    <w:rsid w:val="005E54E5"/>
    <w:rsid w:val="005E5CD4"/>
    <w:rsid w:val="005E7065"/>
    <w:rsid w:val="005E7BD3"/>
    <w:rsid w:val="005F1080"/>
    <w:rsid w:val="005F1AAE"/>
    <w:rsid w:val="005F4538"/>
    <w:rsid w:val="005F485D"/>
    <w:rsid w:val="005F6045"/>
    <w:rsid w:val="005F7B5B"/>
    <w:rsid w:val="005F7C27"/>
    <w:rsid w:val="006007EB"/>
    <w:rsid w:val="00600B04"/>
    <w:rsid w:val="00600F51"/>
    <w:rsid w:val="006050DB"/>
    <w:rsid w:val="00605A71"/>
    <w:rsid w:val="00607091"/>
    <w:rsid w:val="00610938"/>
    <w:rsid w:val="00610B88"/>
    <w:rsid w:val="00610F15"/>
    <w:rsid w:val="00611C7A"/>
    <w:rsid w:val="00613069"/>
    <w:rsid w:val="0061348D"/>
    <w:rsid w:val="00615BEF"/>
    <w:rsid w:val="00616BCA"/>
    <w:rsid w:val="0061704D"/>
    <w:rsid w:val="00620B40"/>
    <w:rsid w:val="006212B5"/>
    <w:rsid w:val="00621D37"/>
    <w:rsid w:val="00622E1D"/>
    <w:rsid w:val="006230E4"/>
    <w:rsid w:val="00623997"/>
    <w:rsid w:val="006239B8"/>
    <w:rsid w:val="006246EF"/>
    <w:rsid w:val="00627488"/>
    <w:rsid w:val="00627FCA"/>
    <w:rsid w:val="00632208"/>
    <w:rsid w:val="0063441B"/>
    <w:rsid w:val="006348AB"/>
    <w:rsid w:val="00634E2F"/>
    <w:rsid w:val="00635CF3"/>
    <w:rsid w:val="00635D68"/>
    <w:rsid w:val="00635E32"/>
    <w:rsid w:val="00637368"/>
    <w:rsid w:val="00637E1C"/>
    <w:rsid w:val="00640B65"/>
    <w:rsid w:val="00641039"/>
    <w:rsid w:val="00642E0C"/>
    <w:rsid w:val="0064686C"/>
    <w:rsid w:val="0065030F"/>
    <w:rsid w:val="006527DC"/>
    <w:rsid w:val="00653134"/>
    <w:rsid w:val="006573C6"/>
    <w:rsid w:val="00657D9A"/>
    <w:rsid w:val="006640FA"/>
    <w:rsid w:val="006645CE"/>
    <w:rsid w:val="00664E25"/>
    <w:rsid w:val="006678EF"/>
    <w:rsid w:val="00671BDA"/>
    <w:rsid w:val="00671CD7"/>
    <w:rsid w:val="00671E79"/>
    <w:rsid w:val="00673A8C"/>
    <w:rsid w:val="0067790B"/>
    <w:rsid w:val="00680809"/>
    <w:rsid w:val="006808F1"/>
    <w:rsid w:val="0068090B"/>
    <w:rsid w:val="006827D2"/>
    <w:rsid w:val="00683614"/>
    <w:rsid w:val="00685484"/>
    <w:rsid w:val="0068654B"/>
    <w:rsid w:val="00690298"/>
    <w:rsid w:val="006905E6"/>
    <w:rsid w:val="006936F4"/>
    <w:rsid w:val="0069498E"/>
    <w:rsid w:val="00695420"/>
    <w:rsid w:val="00697923"/>
    <w:rsid w:val="00697D81"/>
    <w:rsid w:val="006A09DD"/>
    <w:rsid w:val="006A2480"/>
    <w:rsid w:val="006A4C04"/>
    <w:rsid w:val="006A5078"/>
    <w:rsid w:val="006A63E4"/>
    <w:rsid w:val="006A69CD"/>
    <w:rsid w:val="006A71D9"/>
    <w:rsid w:val="006B05F7"/>
    <w:rsid w:val="006B16B6"/>
    <w:rsid w:val="006B18F7"/>
    <w:rsid w:val="006B2DC1"/>
    <w:rsid w:val="006B5B30"/>
    <w:rsid w:val="006B5B50"/>
    <w:rsid w:val="006B5CC9"/>
    <w:rsid w:val="006C1E33"/>
    <w:rsid w:val="006C33EC"/>
    <w:rsid w:val="006C45F2"/>
    <w:rsid w:val="006C567B"/>
    <w:rsid w:val="006C5957"/>
    <w:rsid w:val="006C5DC3"/>
    <w:rsid w:val="006C79F4"/>
    <w:rsid w:val="006D06C6"/>
    <w:rsid w:val="006D08F6"/>
    <w:rsid w:val="006D1601"/>
    <w:rsid w:val="006D24BB"/>
    <w:rsid w:val="006D4728"/>
    <w:rsid w:val="006E0A33"/>
    <w:rsid w:val="006E17DF"/>
    <w:rsid w:val="006E473A"/>
    <w:rsid w:val="006E4C3C"/>
    <w:rsid w:val="006F1F5A"/>
    <w:rsid w:val="006F259B"/>
    <w:rsid w:val="006F7CA6"/>
    <w:rsid w:val="00701C11"/>
    <w:rsid w:val="00702047"/>
    <w:rsid w:val="00702B0D"/>
    <w:rsid w:val="00704317"/>
    <w:rsid w:val="00704C78"/>
    <w:rsid w:val="00706EC7"/>
    <w:rsid w:val="0070711E"/>
    <w:rsid w:val="0070740E"/>
    <w:rsid w:val="0070741F"/>
    <w:rsid w:val="00710D24"/>
    <w:rsid w:val="00713053"/>
    <w:rsid w:val="007137FD"/>
    <w:rsid w:val="00713B52"/>
    <w:rsid w:val="00714080"/>
    <w:rsid w:val="00716557"/>
    <w:rsid w:val="00716A82"/>
    <w:rsid w:val="00717EBE"/>
    <w:rsid w:val="00721808"/>
    <w:rsid w:val="007219CC"/>
    <w:rsid w:val="00721C39"/>
    <w:rsid w:val="00721DE5"/>
    <w:rsid w:val="007222D1"/>
    <w:rsid w:val="00726284"/>
    <w:rsid w:val="007274A8"/>
    <w:rsid w:val="007279E9"/>
    <w:rsid w:val="0073003D"/>
    <w:rsid w:val="00730B1C"/>
    <w:rsid w:val="00732BA3"/>
    <w:rsid w:val="00732FD6"/>
    <w:rsid w:val="00733D9B"/>
    <w:rsid w:val="00733DDF"/>
    <w:rsid w:val="00735624"/>
    <w:rsid w:val="0073789D"/>
    <w:rsid w:val="00743499"/>
    <w:rsid w:val="00746C62"/>
    <w:rsid w:val="00750375"/>
    <w:rsid w:val="007511AB"/>
    <w:rsid w:val="00752A05"/>
    <w:rsid w:val="00753319"/>
    <w:rsid w:val="00754D17"/>
    <w:rsid w:val="00754FCE"/>
    <w:rsid w:val="00757E26"/>
    <w:rsid w:val="00760459"/>
    <w:rsid w:val="00762EB1"/>
    <w:rsid w:val="0076769D"/>
    <w:rsid w:val="0077018D"/>
    <w:rsid w:val="007710EC"/>
    <w:rsid w:val="00771E6C"/>
    <w:rsid w:val="00772E8D"/>
    <w:rsid w:val="00774A72"/>
    <w:rsid w:val="007757D7"/>
    <w:rsid w:val="007773B7"/>
    <w:rsid w:val="00777606"/>
    <w:rsid w:val="00777769"/>
    <w:rsid w:val="0078061D"/>
    <w:rsid w:val="0078191D"/>
    <w:rsid w:val="00783E46"/>
    <w:rsid w:val="00784728"/>
    <w:rsid w:val="00785733"/>
    <w:rsid w:val="00785FCB"/>
    <w:rsid w:val="00786409"/>
    <w:rsid w:val="00786D55"/>
    <w:rsid w:val="00790ADF"/>
    <w:rsid w:val="007941F5"/>
    <w:rsid w:val="00795387"/>
    <w:rsid w:val="007973B0"/>
    <w:rsid w:val="00797A1F"/>
    <w:rsid w:val="007A0478"/>
    <w:rsid w:val="007A1015"/>
    <w:rsid w:val="007A147B"/>
    <w:rsid w:val="007A28B0"/>
    <w:rsid w:val="007A4B02"/>
    <w:rsid w:val="007A5B2E"/>
    <w:rsid w:val="007A78B9"/>
    <w:rsid w:val="007A78BE"/>
    <w:rsid w:val="007A7EB4"/>
    <w:rsid w:val="007B12F6"/>
    <w:rsid w:val="007B2F93"/>
    <w:rsid w:val="007B42D3"/>
    <w:rsid w:val="007B44B5"/>
    <w:rsid w:val="007B4BE7"/>
    <w:rsid w:val="007C0C79"/>
    <w:rsid w:val="007C10B2"/>
    <w:rsid w:val="007C18E2"/>
    <w:rsid w:val="007C2348"/>
    <w:rsid w:val="007C4396"/>
    <w:rsid w:val="007C5021"/>
    <w:rsid w:val="007C6967"/>
    <w:rsid w:val="007C6EE8"/>
    <w:rsid w:val="007D0219"/>
    <w:rsid w:val="007D29AC"/>
    <w:rsid w:val="007D3315"/>
    <w:rsid w:val="007D34E2"/>
    <w:rsid w:val="007D4933"/>
    <w:rsid w:val="007D499F"/>
    <w:rsid w:val="007D50FB"/>
    <w:rsid w:val="007D56F3"/>
    <w:rsid w:val="007D56FC"/>
    <w:rsid w:val="007D6DE2"/>
    <w:rsid w:val="007D72B0"/>
    <w:rsid w:val="007D7C34"/>
    <w:rsid w:val="007D7C53"/>
    <w:rsid w:val="007D7D9B"/>
    <w:rsid w:val="007E0A2A"/>
    <w:rsid w:val="007E0C7F"/>
    <w:rsid w:val="007E2680"/>
    <w:rsid w:val="007E3BDF"/>
    <w:rsid w:val="007F0BA7"/>
    <w:rsid w:val="007F2EAC"/>
    <w:rsid w:val="007F4278"/>
    <w:rsid w:val="007F45A7"/>
    <w:rsid w:val="007F545B"/>
    <w:rsid w:val="007F610E"/>
    <w:rsid w:val="007F7E38"/>
    <w:rsid w:val="008012C2"/>
    <w:rsid w:val="00804C8C"/>
    <w:rsid w:val="0080650E"/>
    <w:rsid w:val="008078D4"/>
    <w:rsid w:val="00810871"/>
    <w:rsid w:val="0081111A"/>
    <w:rsid w:val="00813A33"/>
    <w:rsid w:val="00817157"/>
    <w:rsid w:val="00821876"/>
    <w:rsid w:val="008225EB"/>
    <w:rsid w:val="00822C4B"/>
    <w:rsid w:val="008244B5"/>
    <w:rsid w:val="00825CF6"/>
    <w:rsid w:val="00825D80"/>
    <w:rsid w:val="00826163"/>
    <w:rsid w:val="00826421"/>
    <w:rsid w:val="00826C21"/>
    <w:rsid w:val="00826C9B"/>
    <w:rsid w:val="00830214"/>
    <w:rsid w:val="00830E7F"/>
    <w:rsid w:val="00830FC3"/>
    <w:rsid w:val="008313FC"/>
    <w:rsid w:val="008336DA"/>
    <w:rsid w:val="00834E8B"/>
    <w:rsid w:val="0083533A"/>
    <w:rsid w:val="00840D73"/>
    <w:rsid w:val="0084172C"/>
    <w:rsid w:val="0084213D"/>
    <w:rsid w:val="00843CB2"/>
    <w:rsid w:val="00843DE5"/>
    <w:rsid w:val="008526D9"/>
    <w:rsid w:val="00855995"/>
    <w:rsid w:val="00856443"/>
    <w:rsid w:val="008627B9"/>
    <w:rsid w:val="00862F2F"/>
    <w:rsid w:val="00865A2E"/>
    <w:rsid w:val="00867415"/>
    <w:rsid w:val="0087092C"/>
    <w:rsid w:val="0087213E"/>
    <w:rsid w:val="0087455B"/>
    <w:rsid w:val="0087542F"/>
    <w:rsid w:val="00876074"/>
    <w:rsid w:val="008775ED"/>
    <w:rsid w:val="00877EBC"/>
    <w:rsid w:val="008807F8"/>
    <w:rsid w:val="008844D8"/>
    <w:rsid w:val="0088547C"/>
    <w:rsid w:val="0088664E"/>
    <w:rsid w:val="00886B18"/>
    <w:rsid w:val="00887CC8"/>
    <w:rsid w:val="008902CD"/>
    <w:rsid w:val="00892ABD"/>
    <w:rsid w:val="008943C4"/>
    <w:rsid w:val="00894C78"/>
    <w:rsid w:val="008967EA"/>
    <w:rsid w:val="008A0CA2"/>
    <w:rsid w:val="008A1008"/>
    <w:rsid w:val="008A110B"/>
    <w:rsid w:val="008A3967"/>
    <w:rsid w:val="008A3D6B"/>
    <w:rsid w:val="008A489F"/>
    <w:rsid w:val="008A4B02"/>
    <w:rsid w:val="008B130A"/>
    <w:rsid w:val="008B1893"/>
    <w:rsid w:val="008B1B72"/>
    <w:rsid w:val="008B22B3"/>
    <w:rsid w:val="008B2877"/>
    <w:rsid w:val="008B31F0"/>
    <w:rsid w:val="008B3261"/>
    <w:rsid w:val="008B4609"/>
    <w:rsid w:val="008B55A4"/>
    <w:rsid w:val="008B5648"/>
    <w:rsid w:val="008B565A"/>
    <w:rsid w:val="008B5A69"/>
    <w:rsid w:val="008B62F7"/>
    <w:rsid w:val="008C13D5"/>
    <w:rsid w:val="008C19E7"/>
    <w:rsid w:val="008C24B6"/>
    <w:rsid w:val="008C3DC6"/>
    <w:rsid w:val="008C600C"/>
    <w:rsid w:val="008C6491"/>
    <w:rsid w:val="008C6B5E"/>
    <w:rsid w:val="008C7CF7"/>
    <w:rsid w:val="008D063D"/>
    <w:rsid w:val="008D2A37"/>
    <w:rsid w:val="008D4D82"/>
    <w:rsid w:val="008D58D1"/>
    <w:rsid w:val="008D610E"/>
    <w:rsid w:val="008D69ED"/>
    <w:rsid w:val="008D6F57"/>
    <w:rsid w:val="008E1EC8"/>
    <w:rsid w:val="008E1FFE"/>
    <w:rsid w:val="008E2D2A"/>
    <w:rsid w:val="008E3B95"/>
    <w:rsid w:val="008E3CAC"/>
    <w:rsid w:val="008E3D5D"/>
    <w:rsid w:val="008E43E0"/>
    <w:rsid w:val="008E6672"/>
    <w:rsid w:val="008E78A0"/>
    <w:rsid w:val="008F2F64"/>
    <w:rsid w:val="008F2FA1"/>
    <w:rsid w:val="008F37F5"/>
    <w:rsid w:val="008F3E7D"/>
    <w:rsid w:val="008F4576"/>
    <w:rsid w:val="008F471E"/>
    <w:rsid w:val="008F4AEB"/>
    <w:rsid w:val="008F4FB8"/>
    <w:rsid w:val="008F6355"/>
    <w:rsid w:val="009004CC"/>
    <w:rsid w:val="009006C0"/>
    <w:rsid w:val="00900946"/>
    <w:rsid w:val="00902770"/>
    <w:rsid w:val="00907040"/>
    <w:rsid w:val="00911051"/>
    <w:rsid w:val="00913B2C"/>
    <w:rsid w:val="00913D4D"/>
    <w:rsid w:val="009142ED"/>
    <w:rsid w:val="00915B25"/>
    <w:rsid w:val="00916C65"/>
    <w:rsid w:val="00920396"/>
    <w:rsid w:val="009211DC"/>
    <w:rsid w:val="00921897"/>
    <w:rsid w:val="009224C8"/>
    <w:rsid w:val="00925588"/>
    <w:rsid w:val="00930075"/>
    <w:rsid w:val="009304AF"/>
    <w:rsid w:val="00932543"/>
    <w:rsid w:val="00932B13"/>
    <w:rsid w:val="00933022"/>
    <w:rsid w:val="0093329D"/>
    <w:rsid w:val="009332F2"/>
    <w:rsid w:val="009335E7"/>
    <w:rsid w:val="00936127"/>
    <w:rsid w:val="0093768E"/>
    <w:rsid w:val="00942EAC"/>
    <w:rsid w:val="00945E84"/>
    <w:rsid w:val="0095002D"/>
    <w:rsid w:val="009529F4"/>
    <w:rsid w:val="00952A23"/>
    <w:rsid w:val="00955589"/>
    <w:rsid w:val="00960346"/>
    <w:rsid w:val="00961876"/>
    <w:rsid w:val="0096205D"/>
    <w:rsid w:val="00962267"/>
    <w:rsid w:val="009623D3"/>
    <w:rsid w:val="009644B5"/>
    <w:rsid w:val="00964A1D"/>
    <w:rsid w:val="00964FA9"/>
    <w:rsid w:val="00966748"/>
    <w:rsid w:val="00967410"/>
    <w:rsid w:val="00967D8A"/>
    <w:rsid w:val="00970245"/>
    <w:rsid w:val="009702B1"/>
    <w:rsid w:val="0097076E"/>
    <w:rsid w:val="009710E4"/>
    <w:rsid w:val="009733AC"/>
    <w:rsid w:val="00974772"/>
    <w:rsid w:val="0097571E"/>
    <w:rsid w:val="0097598D"/>
    <w:rsid w:val="0097647B"/>
    <w:rsid w:val="00976CFC"/>
    <w:rsid w:val="009805DB"/>
    <w:rsid w:val="0098357C"/>
    <w:rsid w:val="00983F07"/>
    <w:rsid w:val="00984DE0"/>
    <w:rsid w:val="009854C3"/>
    <w:rsid w:val="009864F4"/>
    <w:rsid w:val="00986578"/>
    <w:rsid w:val="0099120F"/>
    <w:rsid w:val="0099202A"/>
    <w:rsid w:val="009930ED"/>
    <w:rsid w:val="0099472E"/>
    <w:rsid w:val="00994B6F"/>
    <w:rsid w:val="00996742"/>
    <w:rsid w:val="00996AB5"/>
    <w:rsid w:val="009A0635"/>
    <w:rsid w:val="009A0B98"/>
    <w:rsid w:val="009A1179"/>
    <w:rsid w:val="009A14E7"/>
    <w:rsid w:val="009A1627"/>
    <w:rsid w:val="009A2416"/>
    <w:rsid w:val="009A3D46"/>
    <w:rsid w:val="009A4220"/>
    <w:rsid w:val="009A6D19"/>
    <w:rsid w:val="009A6E1C"/>
    <w:rsid w:val="009A6F3E"/>
    <w:rsid w:val="009A7A2D"/>
    <w:rsid w:val="009B3571"/>
    <w:rsid w:val="009B489C"/>
    <w:rsid w:val="009B5B10"/>
    <w:rsid w:val="009B73A0"/>
    <w:rsid w:val="009C23E5"/>
    <w:rsid w:val="009C3D05"/>
    <w:rsid w:val="009C3EE5"/>
    <w:rsid w:val="009C68A1"/>
    <w:rsid w:val="009C6AC3"/>
    <w:rsid w:val="009C7D4D"/>
    <w:rsid w:val="009D00CE"/>
    <w:rsid w:val="009D0588"/>
    <w:rsid w:val="009D0A83"/>
    <w:rsid w:val="009D1E90"/>
    <w:rsid w:val="009D3350"/>
    <w:rsid w:val="009E095C"/>
    <w:rsid w:val="009E12B1"/>
    <w:rsid w:val="009E15C3"/>
    <w:rsid w:val="009E19E4"/>
    <w:rsid w:val="009E2535"/>
    <w:rsid w:val="009E2CEF"/>
    <w:rsid w:val="009E6CA3"/>
    <w:rsid w:val="009E7399"/>
    <w:rsid w:val="009F3FE9"/>
    <w:rsid w:val="009F4BA4"/>
    <w:rsid w:val="009F5C92"/>
    <w:rsid w:val="009F5F93"/>
    <w:rsid w:val="009F63ED"/>
    <w:rsid w:val="009F7F3E"/>
    <w:rsid w:val="00A0248D"/>
    <w:rsid w:val="00A025CC"/>
    <w:rsid w:val="00A029A2"/>
    <w:rsid w:val="00A02B41"/>
    <w:rsid w:val="00A0487E"/>
    <w:rsid w:val="00A06177"/>
    <w:rsid w:val="00A10F4A"/>
    <w:rsid w:val="00A13688"/>
    <w:rsid w:val="00A14C4B"/>
    <w:rsid w:val="00A14FA9"/>
    <w:rsid w:val="00A153C4"/>
    <w:rsid w:val="00A16983"/>
    <w:rsid w:val="00A16BB7"/>
    <w:rsid w:val="00A17A6F"/>
    <w:rsid w:val="00A20993"/>
    <w:rsid w:val="00A20DCB"/>
    <w:rsid w:val="00A21041"/>
    <w:rsid w:val="00A2143F"/>
    <w:rsid w:val="00A21A3F"/>
    <w:rsid w:val="00A22A29"/>
    <w:rsid w:val="00A22B07"/>
    <w:rsid w:val="00A2338C"/>
    <w:rsid w:val="00A23730"/>
    <w:rsid w:val="00A23F05"/>
    <w:rsid w:val="00A2504C"/>
    <w:rsid w:val="00A250C7"/>
    <w:rsid w:val="00A26F79"/>
    <w:rsid w:val="00A30988"/>
    <w:rsid w:val="00A32F56"/>
    <w:rsid w:val="00A33439"/>
    <w:rsid w:val="00A33977"/>
    <w:rsid w:val="00A34016"/>
    <w:rsid w:val="00A35000"/>
    <w:rsid w:val="00A3507F"/>
    <w:rsid w:val="00A359C3"/>
    <w:rsid w:val="00A36398"/>
    <w:rsid w:val="00A4255D"/>
    <w:rsid w:val="00A426EC"/>
    <w:rsid w:val="00A42716"/>
    <w:rsid w:val="00A43B3E"/>
    <w:rsid w:val="00A46382"/>
    <w:rsid w:val="00A46CA7"/>
    <w:rsid w:val="00A46D61"/>
    <w:rsid w:val="00A471C1"/>
    <w:rsid w:val="00A47742"/>
    <w:rsid w:val="00A47AA0"/>
    <w:rsid w:val="00A502A4"/>
    <w:rsid w:val="00A50657"/>
    <w:rsid w:val="00A52665"/>
    <w:rsid w:val="00A52822"/>
    <w:rsid w:val="00A54618"/>
    <w:rsid w:val="00A54F80"/>
    <w:rsid w:val="00A552EA"/>
    <w:rsid w:val="00A557DC"/>
    <w:rsid w:val="00A55A02"/>
    <w:rsid w:val="00A567E1"/>
    <w:rsid w:val="00A57054"/>
    <w:rsid w:val="00A60335"/>
    <w:rsid w:val="00A60D00"/>
    <w:rsid w:val="00A611F2"/>
    <w:rsid w:val="00A6149D"/>
    <w:rsid w:val="00A61B23"/>
    <w:rsid w:val="00A61D57"/>
    <w:rsid w:val="00A62132"/>
    <w:rsid w:val="00A62F77"/>
    <w:rsid w:val="00A645A5"/>
    <w:rsid w:val="00A65010"/>
    <w:rsid w:val="00A65806"/>
    <w:rsid w:val="00A70A18"/>
    <w:rsid w:val="00A71258"/>
    <w:rsid w:val="00A719D5"/>
    <w:rsid w:val="00A73C03"/>
    <w:rsid w:val="00A76894"/>
    <w:rsid w:val="00A77C40"/>
    <w:rsid w:val="00A77E52"/>
    <w:rsid w:val="00A77F50"/>
    <w:rsid w:val="00A8185A"/>
    <w:rsid w:val="00A8202C"/>
    <w:rsid w:val="00A863D9"/>
    <w:rsid w:val="00A9025C"/>
    <w:rsid w:val="00A91862"/>
    <w:rsid w:val="00A91C12"/>
    <w:rsid w:val="00A91F7A"/>
    <w:rsid w:val="00A9268C"/>
    <w:rsid w:val="00A9458A"/>
    <w:rsid w:val="00A94864"/>
    <w:rsid w:val="00A95D6E"/>
    <w:rsid w:val="00A97514"/>
    <w:rsid w:val="00A97D8B"/>
    <w:rsid w:val="00AA1CA6"/>
    <w:rsid w:val="00AA3ED5"/>
    <w:rsid w:val="00AA42B7"/>
    <w:rsid w:val="00AA6D05"/>
    <w:rsid w:val="00AB005D"/>
    <w:rsid w:val="00AB066B"/>
    <w:rsid w:val="00AB16A7"/>
    <w:rsid w:val="00AB1900"/>
    <w:rsid w:val="00AB37FF"/>
    <w:rsid w:val="00AB6866"/>
    <w:rsid w:val="00AC0652"/>
    <w:rsid w:val="00AC1C46"/>
    <w:rsid w:val="00AC2464"/>
    <w:rsid w:val="00AC2C9A"/>
    <w:rsid w:val="00AC3E02"/>
    <w:rsid w:val="00AC4F58"/>
    <w:rsid w:val="00AC4FB6"/>
    <w:rsid w:val="00AC5101"/>
    <w:rsid w:val="00AC586B"/>
    <w:rsid w:val="00AC5A1F"/>
    <w:rsid w:val="00AD1683"/>
    <w:rsid w:val="00AD4F4E"/>
    <w:rsid w:val="00AD5B74"/>
    <w:rsid w:val="00AD5BC8"/>
    <w:rsid w:val="00AD5EE5"/>
    <w:rsid w:val="00AD6103"/>
    <w:rsid w:val="00AD7ADE"/>
    <w:rsid w:val="00AE158B"/>
    <w:rsid w:val="00AE1C79"/>
    <w:rsid w:val="00AE4466"/>
    <w:rsid w:val="00AE6815"/>
    <w:rsid w:val="00AE75AC"/>
    <w:rsid w:val="00AF0A54"/>
    <w:rsid w:val="00AF15B2"/>
    <w:rsid w:val="00AF48FD"/>
    <w:rsid w:val="00AF5ACC"/>
    <w:rsid w:val="00AF5AE6"/>
    <w:rsid w:val="00AF73A0"/>
    <w:rsid w:val="00AF7BB5"/>
    <w:rsid w:val="00AF7D3B"/>
    <w:rsid w:val="00B0226D"/>
    <w:rsid w:val="00B02325"/>
    <w:rsid w:val="00B02B79"/>
    <w:rsid w:val="00B032DC"/>
    <w:rsid w:val="00B041C7"/>
    <w:rsid w:val="00B04A30"/>
    <w:rsid w:val="00B05D11"/>
    <w:rsid w:val="00B079DD"/>
    <w:rsid w:val="00B120DE"/>
    <w:rsid w:val="00B133A8"/>
    <w:rsid w:val="00B139BE"/>
    <w:rsid w:val="00B13E14"/>
    <w:rsid w:val="00B150DE"/>
    <w:rsid w:val="00B16135"/>
    <w:rsid w:val="00B16AE7"/>
    <w:rsid w:val="00B17692"/>
    <w:rsid w:val="00B2060B"/>
    <w:rsid w:val="00B212A7"/>
    <w:rsid w:val="00B21FF9"/>
    <w:rsid w:val="00B22C95"/>
    <w:rsid w:val="00B24798"/>
    <w:rsid w:val="00B26065"/>
    <w:rsid w:val="00B31352"/>
    <w:rsid w:val="00B31459"/>
    <w:rsid w:val="00B3208E"/>
    <w:rsid w:val="00B3239D"/>
    <w:rsid w:val="00B34C11"/>
    <w:rsid w:val="00B34E99"/>
    <w:rsid w:val="00B35985"/>
    <w:rsid w:val="00B359A1"/>
    <w:rsid w:val="00B36025"/>
    <w:rsid w:val="00B4054B"/>
    <w:rsid w:val="00B40DF7"/>
    <w:rsid w:val="00B41BA2"/>
    <w:rsid w:val="00B42212"/>
    <w:rsid w:val="00B428B6"/>
    <w:rsid w:val="00B433E8"/>
    <w:rsid w:val="00B45453"/>
    <w:rsid w:val="00B455DC"/>
    <w:rsid w:val="00B45773"/>
    <w:rsid w:val="00B462B0"/>
    <w:rsid w:val="00B46EA7"/>
    <w:rsid w:val="00B5139E"/>
    <w:rsid w:val="00B51B0B"/>
    <w:rsid w:val="00B53F00"/>
    <w:rsid w:val="00B54962"/>
    <w:rsid w:val="00B54AFE"/>
    <w:rsid w:val="00B60340"/>
    <w:rsid w:val="00B65740"/>
    <w:rsid w:val="00B70DE4"/>
    <w:rsid w:val="00B73F87"/>
    <w:rsid w:val="00B74F1C"/>
    <w:rsid w:val="00B74F5B"/>
    <w:rsid w:val="00B751A2"/>
    <w:rsid w:val="00B7556A"/>
    <w:rsid w:val="00B76FF7"/>
    <w:rsid w:val="00B80D01"/>
    <w:rsid w:val="00B80F60"/>
    <w:rsid w:val="00B81743"/>
    <w:rsid w:val="00B82841"/>
    <w:rsid w:val="00B8500A"/>
    <w:rsid w:val="00B8567C"/>
    <w:rsid w:val="00B85C55"/>
    <w:rsid w:val="00B85E34"/>
    <w:rsid w:val="00B8664A"/>
    <w:rsid w:val="00B87B83"/>
    <w:rsid w:val="00B92CB1"/>
    <w:rsid w:val="00B92F5B"/>
    <w:rsid w:val="00B93404"/>
    <w:rsid w:val="00B96971"/>
    <w:rsid w:val="00BA02E2"/>
    <w:rsid w:val="00BA047E"/>
    <w:rsid w:val="00BA22F2"/>
    <w:rsid w:val="00BA35AF"/>
    <w:rsid w:val="00BA45D9"/>
    <w:rsid w:val="00BA79E8"/>
    <w:rsid w:val="00BB1702"/>
    <w:rsid w:val="00BB2762"/>
    <w:rsid w:val="00BB2C17"/>
    <w:rsid w:val="00BB2C81"/>
    <w:rsid w:val="00BB2CA0"/>
    <w:rsid w:val="00BB40A0"/>
    <w:rsid w:val="00BB4C55"/>
    <w:rsid w:val="00BB75CE"/>
    <w:rsid w:val="00BC0319"/>
    <w:rsid w:val="00BC0DE9"/>
    <w:rsid w:val="00BC5AB1"/>
    <w:rsid w:val="00BD06C1"/>
    <w:rsid w:val="00BD1081"/>
    <w:rsid w:val="00BD1269"/>
    <w:rsid w:val="00BD3E07"/>
    <w:rsid w:val="00BD3E2B"/>
    <w:rsid w:val="00BD7537"/>
    <w:rsid w:val="00BD7733"/>
    <w:rsid w:val="00BE1FC1"/>
    <w:rsid w:val="00BE2BB6"/>
    <w:rsid w:val="00BE2CA4"/>
    <w:rsid w:val="00BE3F35"/>
    <w:rsid w:val="00BE5471"/>
    <w:rsid w:val="00BE58A7"/>
    <w:rsid w:val="00BE5C6A"/>
    <w:rsid w:val="00BE5EB4"/>
    <w:rsid w:val="00BE64DC"/>
    <w:rsid w:val="00BE69EC"/>
    <w:rsid w:val="00BE70B6"/>
    <w:rsid w:val="00BE7BFA"/>
    <w:rsid w:val="00BF11B2"/>
    <w:rsid w:val="00BF1281"/>
    <w:rsid w:val="00BF16E1"/>
    <w:rsid w:val="00BF2967"/>
    <w:rsid w:val="00BF351B"/>
    <w:rsid w:val="00BF433F"/>
    <w:rsid w:val="00C0139D"/>
    <w:rsid w:val="00C02484"/>
    <w:rsid w:val="00C05D4F"/>
    <w:rsid w:val="00C114A9"/>
    <w:rsid w:val="00C134EF"/>
    <w:rsid w:val="00C14709"/>
    <w:rsid w:val="00C15B37"/>
    <w:rsid w:val="00C16992"/>
    <w:rsid w:val="00C2030B"/>
    <w:rsid w:val="00C2139B"/>
    <w:rsid w:val="00C22898"/>
    <w:rsid w:val="00C251C1"/>
    <w:rsid w:val="00C25A92"/>
    <w:rsid w:val="00C25ADB"/>
    <w:rsid w:val="00C26E77"/>
    <w:rsid w:val="00C27C74"/>
    <w:rsid w:val="00C3055C"/>
    <w:rsid w:val="00C30A5C"/>
    <w:rsid w:val="00C32341"/>
    <w:rsid w:val="00C335B4"/>
    <w:rsid w:val="00C33D5F"/>
    <w:rsid w:val="00C34E54"/>
    <w:rsid w:val="00C35497"/>
    <w:rsid w:val="00C368E3"/>
    <w:rsid w:val="00C3702A"/>
    <w:rsid w:val="00C37CC1"/>
    <w:rsid w:val="00C37F81"/>
    <w:rsid w:val="00C4101E"/>
    <w:rsid w:val="00C42CD6"/>
    <w:rsid w:val="00C42E57"/>
    <w:rsid w:val="00C433ED"/>
    <w:rsid w:val="00C45C2C"/>
    <w:rsid w:val="00C460F6"/>
    <w:rsid w:val="00C467D6"/>
    <w:rsid w:val="00C47877"/>
    <w:rsid w:val="00C5007F"/>
    <w:rsid w:val="00C517B3"/>
    <w:rsid w:val="00C53ACC"/>
    <w:rsid w:val="00C54E12"/>
    <w:rsid w:val="00C56AB5"/>
    <w:rsid w:val="00C57B72"/>
    <w:rsid w:val="00C57E71"/>
    <w:rsid w:val="00C602A0"/>
    <w:rsid w:val="00C6041F"/>
    <w:rsid w:val="00C60B58"/>
    <w:rsid w:val="00C61F9F"/>
    <w:rsid w:val="00C64E74"/>
    <w:rsid w:val="00C66543"/>
    <w:rsid w:val="00C66EF7"/>
    <w:rsid w:val="00C7197E"/>
    <w:rsid w:val="00C72487"/>
    <w:rsid w:val="00C73BFD"/>
    <w:rsid w:val="00C8011C"/>
    <w:rsid w:val="00C801A0"/>
    <w:rsid w:val="00C80382"/>
    <w:rsid w:val="00C815C0"/>
    <w:rsid w:val="00C81F87"/>
    <w:rsid w:val="00C833F6"/>
    <w:rsid w:val="00C86CA0"/>
    <w:rsid w:val="00C9127F"/>
    <w:rsid w:val="00C9230B"/>
    <w:rsid w:val="00C93293"/>
    <w:rsid w:val="00C9337B"/>
    <w:rsid w:val="00C937E7"/>
    <w:rsid w:val="00C93A2C"/>
    <w:rsid w:val="00C94149"/>
    <w:rsid w:val="00C95A55"/>
    <w:rsid w:val="00C97029"/>
    <w:rsid w:val="00C970B0"/>
    <w:rsid w:val="00C97E55"/>
    <w:rsid w:val="00CA29DC"/>
    <w:rsid w:val="00CA32CE"/>
    <w:rsid w:val="00CA4F26"/>
    <w:rsid w:val="00CA668E"/>
    <w:rsid w:val="00CA6C8C"/>
    <w:rsid w:val="00CA7BA6"/>
    <w:rsid w:val="00CB0D7E"/>
    <w:rsid w:val="00CB1890"/>
    <w:rsid w:val="00CB327B"/>
    <w:rsid w:val="00CB4162"/>
    <w:rsid w:val="00CB4E62"/>
    <w:rsid w:val="00CC0163"/>
    <w:rsid w:val="00CC06AD"/>
    <w:rsid w:val="00CC06F5"/>
    <w:rsid w:val="00CC1811"/>
    <w:rsid w:val="00CC3559"/>
    <w:rsid w:val="00CC7459"/>
    <w:rsid w:val="00CD1655"/>
    <w:rsid w:val="00CD362F"/>
    <w:rsid w:val="00CD3D41"/>
    <w:rsid w:val="00CD494C"/>
    <w:rsid w:val="00CD56EC"/>
    <w:rsid w:val="00CD646E"/>
    <w:rsid w:val="00CD6CB9"/>
    <w:rsid w:val="00CD6DD3"/>
    <w:rsid w:val="00CD758F"/>
    <w:rsid w:val="00CE05AB"/>
    <w:rsid w:val="00CE19C8"/>
    <w:rsid w:val="00CE246E"/>
    <w:rsid w:val="00CE2BB7"/>
    <w:rsid w:val="00CE33BA"/>
    <w:rsid w:val="00CE4D55"/>
    <w:rsid w:val="00CE7F11"/>
    <w:rsid w:val="00CF1413"/>
    <w:rsid w:val="00CF158A"/>
    <w:rsid w:val="00CF1D9F"/>
    <w:rsid w:val="00CF25EE"/>
    <w:rsid w:val="00CF26E6"/>
    <w:rsid w:val="00CF302C"/>
    <w:rsid w:val="00CF448B"/>
    <w:rsid w:val="00CF6010"/>
    <w:rsid w:val="00CF656C"/>
    <w:rsid w:val="00CF7159"/>
    <w:rsid w:val="00CF7AED"/>
    <w:rsid w:val="00D00743"/>
    <w:rsid w:val="00D015C0"/>
    <w:rsid w:val="00D01C8F"/>
    <w:rsid w:val="00D02BD3"/>
    <w:rsid w:val="00D06D2D"/>
    <w:rsid w:val="00D0756D"/>
    <w:rsid w:val="00D132DD"/>
    <w:rsid w:val="00D13DA0"/>
    <w:rsid w:val="00D1745F"/>
    <w:rsid w:val="00D21070"/>
    <w:rsid w:val="00D21926"/>
    <w:rsid w:val="00D247BB"/>
    <w:rsid w:val="00D250E9"/>
    <w:rsid w:val="00D262B7"/>
    <w:rsid w:val="00D30C15"/>
    <w:rsid w:val="00D3197B"/>
    <w:rsid w:val="00D31AA8"/>
    <w:rsid w:val="00D32C42"/>
    <w:rsid w:val="00D32DA3"/>
    <w:rsid w:val="00D33044"/>
    <w:rsid w:val="00D341C7"/>
    <w:rsid w:val="00D34AC4"/>
    <w:rsid w:val="00D35997"/>
    <w:rsid w:val="00D36916"/>
    <w:rsid w:val="00D36ADA"/>
    <w:rsid w:val="00D37B85"/>
    <w:rsid w:val="00D37D1C"/>
    <w:rsid w:val="00D40620"/>
    <w:rsid w:val="00D42594"/>
    <w:rsid w:val="00D4345C"/>
    <w:rsid w:val="00D43467"/>
    <w:rsid w:val="00D43772"/>
    <w:rsid w:val="00D43EAE"/>
    <w:rsid w:val="00D44CE5"/>
    <w:rsid w:val="00D452CE"/>
    <w:rsid w:val="00D45B4C"/>
    <w:rsid w:val="00D46B31"/>
    <w:rsid w:val="00D47102"/>
    <w:rsid w:val="00D47B9C"/>
    <w:rsid w:val="00D47F2E"/>
    <w:rsid w:val="00D5237B"/>
    <w:rsid w:val="00D52919"/>
    <w:rsid w:val="00D53F1A"/>
    <w:rsid w:val="00D548FE"/>
    <w:rsid w:val="00D54EC6"/>
    <w:rsid w:val="00D56643"/>
    <w:rsid w:val="00D56C1E"/>
    <w:rsid w:val="00D56CC9"/>
    <w:rsid w:val="00D570BC"/>
    <w:rsid w:val="00D57949"/>
    <w:rsid w:val="00D60ADF"/>
    <w:rsid w:val="00D61194"/>
    <w:rsid w:val="00D6411A"/>
    <w:rsid w:val="00D70CA2"/>
    <w:rsid w:val="00D720AA"/>
    <w:rsid w:val="00D73078"/>
    <w:rsid w:val="00D7425B"/>
    <w:rsid w:val="00D74541"/>
    <w:rsid w:val="00D754E3"/>
    <w:rsid w:val="00D76168"/>
    <w:rsid w:val="00D76A90"/>
    <w:rsid w:val="00D77DFC"/>
    <w:rsid w:val="00D811EA"/>
    <w:rsid w:val="00D81D20"/>
    <w:rsid w:val="00D82192"/>
    <w:rsid w:val="00D83281"/>
    <w:rsid w:val="00D836D1"/>
    <w:rsid w:val="00D83AD5"/>
    <w:rsid w:val="00D85B68"/>
    <w:rsid w:val="00D864A4"/>
    <w:rsid w:val="00D86F97"/>
    <w:rsid w:val="00D87587"/>
    <w:rsid w:val="00D9046B"/>
    <w:rsid w:val="00D905FD"/>
    <w:rsid w:val="00D91449"/>
    <w:rsid w:val="00D924F4"/>
    <w:rsid w:val="00D939D9"/>
    <w:rsid w:val="00D93CFF"/>
    <w:rsid w:val="00D93D1E"/>
    <w:rsid w:val="00D94050"/>
    <w:rsid w:val="00D9705B"/>
    <w:rsid w:val="00D97FBE"/>
    <w:rsid w:val="00D97FC4"/>
    <w:rsid w:val="00DA2E53"/>
    <w:rsid w:val="00DA373D"/>
    <w:rsid w:val="00DA4B45"/>
    <w:rsid w:val="00DA529D"/>
    <w:rsid w:val="00DA5688"/>
    <w:rsid w:val="00DA5AF4"/>
    <w:rsid w:val="00DA5CE9"/>
    <w:rsid w:val="00DA5EDD"/>
    <w:rsid w:val="00DA6FC9"/>
    <w:rsid w:val="00DB07D3"/>
    <w:rsid w:val="00DB2A43"/>
    <w:rsid w:val="00DB3930"/>
    <w:rsid w:val="00DB4758"/>
    <w:rsid w:val="00DB70E9"/>
    <w:rsid w:val="00DB721A"/>
    <w:rsid w:val="00DB73D2"/>
    <w:rsid w:val="00DB79FD"/>
    <w:rsid w:val="00DC0A4B"/>
    <w:rsid w:val="00DC1818"/>
    <w:rsid w:val="00DC2493"/>
    <w:rsid w:val="00DC2864"/>
    <w:rsid w:val="00DC2D03"/>
    <w:rsid w:val="00DC2F01"/>
    <w:rsid w:val="00DC3ED1"/>
    <w:rsid w:val="00DC6D28"/>
    <w:rsid w:val="00DC6F6A"/>
    <w:rsid w:val="00DC7420"/>
    <w:rsid w:val="00DC7F99"/>
    <w:rsid w:val="00DD3241"/>
    <w:rsid w:val="00DD49C5"/>
    <w:rsid w:val="00DD4E6D"/>
    <w:rsid w:val="00DD5463"/>
    <w:rsid w:val="00DD62EC"/>
    <w:rsid w:val="00DD6A04"/>
    <w:rsid w:val="00DE0076"/>
    <w:rsid w:val="00DE0AB0"/>
    <w:rsid w:val="00DE16AE"/>
    <w:rsid w:val="00DE7311"/>
    <w:rsid w:val="00DE7786"/>
    <w:rsid w:val="00DE7982"/>
    <w:rsid w:val="00DF0587"/>
    <w:rsid w:val="00DF1290"/>
    <w:rsid w:val="00DF24CA"/>
    <w:rsid w:val="00DF24EA"/>
    <w:rsid w:val="00DF2567"/>
    <w:rsid w:val="00DF2EA6"/>
    <w:rsid w:val="00DF4531"/>
    <w:rsid w:val="00DF4F13"/>
    <w:rsid w:val="00E03284"/>
    <w:rsid w:val="00E044A8"/>
    <w:rsid w:val="00E07429"/>
    <w:rsid w:val="00E07A0D"/>
    <w:rsid w:val="00E11839"/>
    <w:rsid w:val="00E1335F"/>
    <w:rsid w:val="00E15235"/>
    <w:rsid w:val="00E15260"/>
    <w:rsid w:val="00E154E9"/>
    <w:rsid w:val="00E15779"/>
    <w:rsid w:val="00E157EA"/>
    <w:rsid w:val="00E16A5F"/>
    <w:rsid w:val="00E17990"/>
    <w:rsid w:val="00E2036C"/>
    <w:rsid w:val="00E21BE7"/>
    <w:rsid w:val="00E231D7"/>
    <w:rsid w:val="00E23376"/>
    <w:rsid w:val="00E25996"/>
    <w:rsid w:val="00E26A81"/>
    <w:rsid w:val="00E26E06"/>
    <w:rsid w:val="00E3269E"/>
    <w:rsid w:val="00E32FBA"/>
    <w:rsid w:val="00E33A68"/>
    <w:rsid w:val="00E33F50"/>
    <w:rsid w:val="00E351F9"/>
    <w:rsid w:val="00E35875"/>
    <w:rsid w:val="00E36C06"/>
    <w:rsid w:val="00E37251"/>
    <w:rsid w:val="00E37B1B"/>
    <w:rsid w:val="00E37DA6"/>
    <w:rsid w:val="00E40191"/>
    <w:rsid w:val="00E41710"/>
    <w:rsid w:val="00E41E8C"/>
    <w:rsid w:val="00E43E06"/>
    <w:rsid w:val="00E448DB"/>
    <w:rsid w:val="00E464A8"/>
    <w:rsid w:val="00E476BC"/>
    <w:rsid w:val="00E47DA9"/>
    <w:rsid w:val="00E52D3D"/>
    <w:rsid w:val="00E53ED4"/>
    <w:rsid w:val="00E54D26"/>
    <w:rsid w:val="00E55DA8"/>
    <w:rsid w:val="00E57890"/>
    <w:rsid w:val="00E57DE7"/>
    <w:rsid w:val="00E6070C"/>
    <w:rsid w:val="00E626EE"/>
    <w:rsid w:val="00E62C7D"/>
    <w:rsid w:val="00E64588"/>
    <w:rsid w:val="00E6480C"/>
    <w:rsid w:val="00E64C4B"/>
    <w:rsid w:val="00E64E3C"/>
    <w:rsid w:val="00E650CA"/>
    <w:rsid w:val="00E70B7B"/>
    <w:rsid w:val="00E70DF3"/>
    <w:rsid w:val="00E70E83"/>
    <w:rsid w:val="00E71231"/>
    <w:rsid w:val="00E729C0"/>
    <w:rsid w:val="00E72FB9"/>
    <w:rsid w:val="00E74980"/>
    <w:rsid w:val="00E74F9A"/>
    <w:rsid w:val="00E75141"/>
    <w:rsid w:val="00E76360"/>
    <w:rsid w:val="00E76556"/>
    <w:rsid w:val="00E766FB"/>
    <w:rsid w:val="00E83C1F"/>
    <w:rsid w:val="00E90427"/>
    <w:rsid w:val="00E90F5F"/>
    <w:rsid w:val="00E92BE7"/>
    <w:rsid w:val="00E92E94"/>
    <w:rsid w:val="00E9386D"/>
    <w:rsid w:val="00E944C0"/>
    <w:rsid w:val="00E96323"/>
    <w:rsid w:val="00E96A0A"/>
    <w:rsid w:val="00E977E1"/>
    <w:rsid w:val="00EA1594"/>
    <w:rsid w:val="00EA251A"/>
    <w:rsid w:val="00EA553E"/>
    <w:rsid w:val="00EA672C"/>
    <w:rsid w:val="00EA6DFB"/>
    <w:rsid w:val="00EB07E2"/>
    <w:rsid w:val="00EB0FD1"/>
    <w:rsid w:val="00EB1027"/>
    <w:rsid w:val="00EB13B9"/>
    <w:rsid w:val="00EB1BC4"/>
    <w:rsid w:val="00EB4911"/>
    <w:rsid w:val="00EB5470"/>
    <w:rsid w:val="00EB5595"/>
    <w:rsid w:val="00EB595B"/>
    <w:rsid w:val="00EB7731"/>
    <w:rsid w:val="00EB7AB2"/>
    <w:rsid w:val="00EC3FCB"/>
    <w:rsid w:val="00EC49B8"/>
    <w:rsid w:val="00EC6E56"/>
    <w:rsid w:val="00EC7A1F"/>
    <w:rsid w:val="00ED152F"/>
    <w:rsid w:val="00ED15FB"/>
    <w:rsid w:val="00ED201A"/>
    <w:rsid w:val="00ED339F"/>
    <w:rsid w:val="00ED3DE5"/>
    <w:rsid w:val="00ED5BD2"/>
    <w:rsid w:val="00ED5F84"/>
    <w:rsid w:val="00EE0778"/>
    <w:rsid w:val="00EE2B51"/>
    <w:rsid w:val="00EE33C0"/>
    <w:rsid w:val="00EE4BAC"/>
    <w:rsid w:val="00EE516D"/>
    <w:rsid w:val="00EE5470"/>
    <w:rsid w:val="00EE5B3E"/>
    <w:rsid w:val="00EE5D4B"/>
    <w:rsid w:val="00EF1DA7"/>
    <w:rsid w:val="00EF34CF"/>
    <w:rsid w:val="00EF5C23"/>
    <w:rsid w:val="00F00876"/>
    <w:rsid w:val="00F01908"/>
    <w:rsid w:val="00F029B6"/>
    <w:rsid w:val="00F035B6"/>
    <w:rsid w:val="00F04C77"/>
    <w:rsid w:val="00F05B64"/>
    <w:rsid w:val="00F11D4C"/>
    <w:rsid w:val="00F12063"/>
    <w:rsid w:val="00F12071"/>
    <w:rsid w:val="00F14038"/>
    <w:rsid w:val="00F150BE"/>
    <w:rsid w:val="00F150EA"/>
    <w:rsid w:val="00F15EA4"/>
    <w:rsid w:val="00F16309"/>
    <w:rsid w:val="00F16B71"/>
    <w:rsid w:val="00F17189"/>
    <w:rsid w:val="00F222E9"/>
    <w:rsid w:val="00F25782"/>
    <w:rsid w:val="00F26191"/>
    <w:rsid w:val="00F26241"/>
    <w:rsid w:val="00F264A0"/>
    <w:rsid w:val="00F27C9D"/>
    <w:rsid w:val="00F27D00"/>
    <w:rsid w:val="00F304EB"/>
    <w:rsid w:val="00F408D6"/>
    <w:rsid w:val="00F41047"/>
    <w:rsid w:val="00F41F01"/>
    <w:rsid w:val="00F4279A"/>
    <w:rsid w:val="00F42CEA"/>
    <w:rsid w:val="00F43B1F"/>
    <w:rsid w:val="00F53ACC"/>
    <w:rsid w:val="00F56003"/>
    <w:rsid w:val="00F57562"/>
    <w:rsid w:val="00F61E77"/>
    <w:rsid w:val="00F620FF"/>
    <w:rsid w:val="00F630A6"/>
    <w:rsid w:val="00F63D30"/>
    <w:rsid w:val="00F65456"/>
    <w:rsid w:val="00F65A88"/>
    <w:rsid w:val="00F67AE2"/>
    <w:rsid w:val="00F73AED"/>
    <w:rsid w:val="00F73D0F"/>
    <w:rsid w:val="00F746FF"/>
    <w:rsid w:val="00F759E8"/>
    <w:rsid w:val="00F75B86"/>
    <w:rsid w:val="00F76E7F"/>
    <w:rsid w:val="00F82405"/>
    <w:rsid w:val="00F83701"/>
    <w:rsid w:val="00F85571"/>
    <w:rsid w:val="00F87E05"/>
    <w:rsid w:val="00F90CA0"/>
    <w:rsid w:val="00F921A4"/>
    <w:rsid w:val="00F92215"/>
    <w:rsid w:val="00F92EFC"/>
    <w:rsid w:val="00F942C5"/>
    <w:rsid w:val="00F96B2D"/>
    <w:rsid w:val="00F9710A"/>
    <w:rsid w:val="00F978E3"/>
    <w:rsid w:val="00FA07D7"/>
    <w:rsid w:val="00FA2D40"/>
    <w:rsid w:val="00FA3366"/>
    <w:rsid w:val="00FA4205"/>
    <w:rsid w:val="00FA4351"/>
    <w:rsid w:val="00FA50B8"/>
    <w:rsid w:val="00FA55C1"/>
    <w:rsid w:val="00FA733D"/>
    <w:rsid w:val="00FA75BB"/>
    <w:rsid w:val="00FA76EE"/>
    <w:rsid w:val="00FB0A43"/>
    <w:rsid w:val="00FB0CC9"/>
    <w:rsid w:val="00FB3500"/>
    <w:rsid w:val="00FB3CBA"/>
    <w:rsid w:val="00FB479D"/>
    <w:rsid w:val="00FB56DD"/>
    <w:rsid w:val="00FB5EA0"/>
    <w:rsid w:val="00FB7397"/>
    <w:rsid w:val="00FB73FB"/>
    <w:rsid w:val="00FC0C8B"/>
    <w:rsid w:val="00FC1D16"/>
    <w:rsid w:val="00FC3F4C"/>
    <w:rsid w:val="00FC3F9A"/>
    <w:rsid w:val="00FC569C"/>
    <w:rsid w:val="00FC66A9"/>
    <w:rsid w:val="00FC68CB"/>
    <w:rsid w:val="00FD1302"/>
    <w:rsid w:val="00FD1527"/>
    <w:rsid w:val="00FD16F0"/>
    <w:rsid w:val="00FD2898"/>
    <w:rsid w:val="00FD3E3C"/>
    <w:rsid w:val="00FD425F"/>
    <w:rsid w:val="00FD4510"/>
    <w:rsid w:val="00FD56A7"/>
    <w:rsid w:val="00FE0730"/>
    <w:rsid w:val="00FE0B69"/>
    <w:rsid w:val="00FE31F5"/>
    <w:rsid w:val="00FE7A4B"/>
    <w:rsid w:val="00FF148A"/>
    <w:rsid w:val="00FF1CA9"/>
    <w:rsid w:val="00FF23CF"/>
    <w:rsid w:val="00FF327E"/>
    <w:rsid w:val="00FF3F32"/>
    <w:rsid w:val="00FF562D"/>
    <w:rsid w:val="00FF61E2"/>
    <w:rsid w:val="00FF645F"/>
    <w:rsid w:val="00FF6A61"/>
    <w:rsid w:val="00FF73EF"/>
    <w:rsid w:val="00FF7843"/>
    <w:rsid w:val="00FF79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12483"/>
  <w15:docId w15:val="{1E809B6A-9909-4624-8955-C275A6A5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7FC4"/>
    <w:pPr>
      <w:tabs>
        <w:tab w:val="left" w:pos="567"/>
      </w:tabs>
      <w:spacing w:line="260" w:lineRule="exact"/>
    </w:pPr>
    <w:rPr>
      <w:sz w:val="22"/>
      <w:lang w:eastAsia="en-US"/>
    </w:rPr>
  </w:style>
  <w:style w:type="paragraph" w:styleId="Antrat1">
    <w:name w:val="heading 1"/>
    <w:basedOn w:val="prastasis"/>
    <w:next w:val="prastasis"/>
    <w:qFormat/>
    <w:pPr>
      <w:spacing w:before="240" w:after="120"/>
      <w:ind w:left="357" w:hanging="357"/>
      <w:outlineLvl w:val="0"/>
    </w:pPr>
    <w:rPr>
      <w:b/>
      <w:caps/>
      <w:sz w:val="26"/>
      <w:lang w:val="en-US"/>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lang w:val="en-US"/>
    </w:rPr>
  </w:style>
  <w:style w:type="paragraph" w:styleId="Antrat4">
    <w:name w:val="heading 4"/>
    <w:basedOn w:val="prastasis"/>
    <w:next w:val="prastasis"/>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table" w:styleId="Lentelstinklelis">
    <w:name w:val="Table Grid"/>
    <w:basedOn w:val="prastojilentel"/>
    <w:rsid w:val="009C7D4D"/>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66470"/>
    <w:pPr>
      <w:ind w:left="720"/>
      <w:contextualSpacing/>
    </w:pPr>
  </w:style>
  <w:style w:type="paragraph" w:styleId="prastasiniatinklio">
    <w:name w:val="Normal (Web)"/>
    <w:basedOn w:val="prastasis"/>
    <w:uiPriority w:val="99"/>
    <w:unhideWhenUsed/>
    <w:rsid w:val="00253E27"/>
    <w:pPr>
      <w:tabs>
        <w:tab w:val="clear" w:pos="567"/>
      </w:tabs>
      <w:spacing w:before="100" w:beforeAutospacing="1" w:after="100" w:afterAutospacing="1" w:line="240" w:lineRule="auto"/>
    </w:pPr>
    <w:rPr>
      <w:sz w:val="24"/>
      <w:szCs w:val="24"/>
      <w:lang w:val="el-GR" w:eastAsia="el-GR"/>
    </w:rPr>
  </w:style>
  <w:style w:type="character" w:customStyle="1" w:styleId="KomentarotekstasDiagrama">
    <w:name w:val="Komentaro tekstas Diagrama"/>
    <w:basedOn w:val="Numatytasispastraiposriftas"/>
    <w:link w:val="Komentarotekstas"/>
    <w:rsid w:val="002D7795"/>
    <w:rPr>
      <w:lang w:eastAsia="en-US"/>
    </w:rPr>
  </w:style>
  <w:style w:type="paragraph" w:styleId="Pataisymai">
    <w:name w:val="Revision"/>
    <w:hidden/>
    <w:uiPriority w:val="99"/>
    <w:semiHidden/>
    <w:rsid w:val="00DD5463"/>
    <w:rPr>
      <w:sz w:val="22"/>
      <w:lang w:eastAsia="en-US"/>
    </w:rPr>
  </w:style>
  <w:style w:type="character" w:customStyle="1" w:styleId="cf01">
    <w:name w:val="cf01"/>
    <w:basedOn w:val="Numatytasispastraiposriftas"/>
    <w:rsid w:val="002357BD"/>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A21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5842">
      <w:bodyDiv w:val="1"/>
      <w:marLeft w:val="0"/>
      <w:marRight w:val="0"/>
      <w:marTop w:val="0"/>
      <w:marBottom w:val="0"/>
      <w:divBdr>
        <w:top w:val="none" w:sz="0" w:space="0" w:color="auto"/>
        <w:left w:val="none" w:sz="0" w:space="0" w:color="auto"/>
        <w:bottom w:val="none" w:sz="0" w:space="0" w:color="auto"/>
        <w:right w:val="none" w:sz="0" w:space="0" w:color="auto"/>
      </w:divBdr>
    </w:div>
    <w:div w:id="93670193">
      <w:bodyDiv w:val="1"/>
      <w:marLeft w:val="0"/>
      <w:marRight w:val="0"/>
      <w:marTop w:val="0"/>
      <w:marBottom w:val="0"/>
      <w:divBdr>
        <w:top w:val="none" w:sz="0" w:space="0" w:color="auto"/>
        <w:left w:val="none" w:sz="0" w:space="0" w:color="auto"/>
        <w:bottom w:val="none" w:sz="0" w:space="0" w:color="auto"/>
        <w:right w:val="none" w:sz="0" w:space="0" w:color="auto"/>
      </w:divBdr>
    </w:div>
    <w:div w:id="168105241">
      <w:bodyDiv w:val="1"/>
      <w:marLeft w:val="0"/>
      <w:marRight w:val="0"/>
      <w:marTop w:val="0"/>
      <w:marBottom w:val="0"/>
      <w:divBdr>
        <w:top w:val="none" w:sz="0" w:space="0" w:color="auto"/>
        <w:left w:val="none" w:sz="0" w:space="0" w:color="auto"/>
        <w:bottom w:val="none" w:sz="0" w:space="0" w:color="auto"/>
        <w:right w:val="none" w:sz="0" w:space="0" w:color="auto"/>
      </w:divBdr>
    </w:div>
    <w:div w:id="243808197">
      <w:bodyDiv w:val="1"/>
      <w:marLeft w:val="0"/>
      <w:marRight w:val="0"/>
      <w:marTop w:val="0"/>
      <w:marBottom w:val="0"/>
      <w:divBdr>
        <w:top w:val="none" w:sz="0" w:space="0" w:color="auto"/>
        <w:left w:val="none" w:sz="0" w:space="0" w:color="auto"/>
        <w:bottom w:val="none" w:sz="0" w:space="0" w:color="auto"/>
        <w:right w:val="none" w:sz="0" w:space="0" w:color="auto"/>
      </w:divBdr>
    </w:div>
    <w:div w:id="290281874">
      <w:bodyDiv w:val="1"/>
      <w:marLeft w:val="0"/>
      <w:marRight w:val="0"/>
      <w:marTop w:val="0"/>
      <w:marBottom w:val="0"/>
      <w:divBdr>
        <w:top w:val="none" w:sz="0" w:space="0" w:color="auto"/>
        <w:left w:val="none" w:sz="0" w:space="0" w:color="auto"/>
        <w:bottom w:val="none" w:sz="0" w:space="0" w:color="auto"/>
        <w:right w:val="none" w:sz="0" w:space="0" w:color="auto"/>
      </w:divBdr>
    </w:div>
    <w:div w:id="415714961">
      <w:bodyDiv w:val="1"/>
      <w:marLeft w:val="0"/>
      <w:marRight w:val="0"/>
      <w:marTop w:val="0"/>
      <w:marBottom w:val="0"/>
      <w:divBdr>
        <w:top w:val="none" w:sz="0" w:space="0" w:color="auto"/>
        <w:left w:val="none" w:sz="0" w:space="0" w:color="auto"/>
        <w:bottom w:val="none" w:sz="0" w:space="0" w:color="auto"/>
        <w:right w:val="none" w:sz="0" w:space="0" w:color="auto"/>
      </w:divBdr>
    </w:div>
    <w:div w:id="539783736">
      <w:bodyDiv w:val="1"/>
      <w:marLeft w:val="0"/>
      <w:marRight w:val="0"/>
      <w:marTop w:val="0"/>
      <w:marBottom w:val="0"/>
      <w:divBdr>
        <w:top w:val="none" w:sz="0" w:space="0" w:color="auto"/>
        <w:left w:val="none" w:sz="0" w:space="0" w:color="auto"/>
        <w:bottom w:val="none" w:sz="0" w:space="0" w:color="auto"/>
        <w:right w:val="none" w:sz="0" w:space="0" w:color="auto"/>
      </w:divBdr>
    </w:div>
    <w:div w:id="545219503">
      <w:bodyDiv w:val="1"/>
      <w:marLeft w:val="0"/>
      <w:marRight w:val="0"/>
      <w:marTop w:val="0"/>
      <w:marBottom w:val="0"/>
      <w:divBdr>
        <w:top w:val="none" w:sz="0" w:space="0" w:color="auto"/>
        <w:left w:val="none" w:sz="0" w:space="0" w:color="auto"/>
        <w:bottom w:val="none" w:sz="0" w:space="0" w:color="auto"/>
        <w:right w:val="none" w:sz="0" w:space="0" w:color="auto"/>
      </w:divBdr>
    </w:div>
    <w:div w:id="689113263">
      <w:bodyDiv w:val="1"/>
      <w:marLeft w:val="0"/>
      <w:marRight w:val="0"/>
      <w:marTop w:val="0"/>
      <w:marBottom w:val="0"/>
      <w:divBdr>
        <w:top w:val="none" w:sz="0" w:space="0" w:color="auto"/>
        <w:left w:val="none" w:sz="0" w:space="0" w:color="auto"/>
        <w:bottom w:val="none" w:sz="0" w:space="0" w:color="auto"/>
        <w:right w:val="none" w:sz="0" w:space="0" w:color="auto"/>
      </w:divBdr>
    </w:div>
    <w:div w:id="728385194">
      <w:bodyDiv w:val="1"/>
      <w:marLeft w:val="0"/>
      <w:marRight w:val="0"/>
      <w:marTop w:val="0"/>
      <w:marBottom w:val="0"/>
      <w:divBdr>
        <w:top w:val="none" w:sz="0" w:space="0" w:color="auto"/>
        <w:left w:val="none" w:sz="0" w:space="0" w:color="auto"/>
        <w:bottom w:val="none" w:sz="0" w:space="0" w:color="auto"/>
        <w:right w:val="none" w:sz="0" w:space="0" w:color="auto"/>
      </w:divBdr>
    </w:div>
    <w:div w:id="990795203">
      <w:bodyDiv w:val="1"/>
      <w:marLeft w:val="0"/>
      <w:marRight w:val="0"/>
      <w:marTop w:val="0"/>
      <w:marBottom w:val="0"/>
      <w:divBdr>
        <w:top w:val="none" w:sz="0" w:space="0" w:color="auto"/>
        <w:left w:val="none" w:sz="0" w:space="0" w:color="auto"/>
        <w:bottom w:val="none" w:sz="0" w:space="0" w:color="auto"/>
        <w:right w:val="none" w:sz="0" w:space="0" w:color="auto"/>
      </w:divBdr>
    </w:div>
    <w:div w:id="1185022472">
      <w:bodyDiv w:val="1"/>
      <w:marLeft w:val="0"/>
      <w:marRight w:val="0"/>
      <w:marTop w:val="0"/>
      <w:marBottom w:val="0"/>
      <w:divBdr>
        <w:top w:val="none" w:sz="0" w:space="0" w:color="auto"/>
        <w:left w:val="none" w:sz="0" w:space="0" w:color="auto"/>
        <w:bottom w:val="none" w:sz="0" w:space="0" w:color="auto"/>
        <w:right w:val="none" w:sz="0" w:space="0" w:color="auto"/>
      </w:divBdr>
    </w:div>
    <w:div w:id="1403913755">
      <w:bodyDiv w:val="1"/>
      <w:marLeft w:val="0"/>
      <w:marRight w:val="0"/>
      <w:marTop w:val="0"/>
      <w:marBottom w:val="0"/>
      <w:divBdr>
        <w:top w:val="none" w:sz="0" w:space="0" w:color="auto"/>
        <w:left w:val="none" w:sz="0" w:space="0" w:color="auto"/>
        <w:bottom w:val="none" w:sz="0" w:space="0" w:color="auto"/>
        <w:right w:val="none" w:sz="0" w:space="0" w:color="auto"/>
      </w:divBdr>
    </w:div>
    <w:div w:id="1415513898">
      <w:bodyDiv w:val="1"/>
      <w:marLeft w:val="0"/>
      <w:marRight w:val="0"/>
      <w:marTop w:val="0"/>
      <w:marBottom w:val="0"/>
      <w:divBdr>
        <w:top w:val="none" w:sz="0" w:space="0" w:color="auto"/>
        <w:left w:val="none" w:sz="0" w:space="0" w:color="auto"/>
        <w:bottom w:val="none" w:sz="0" w:space="0" w:color="auto"/>
        <w:right w:val="none" w:sz="0" w:space="0" w:color="auto"/>
      </w:divBdr>
    </w:div>
    <w:div w:id="1534078078">
      <w:bodyDiv w:val="1"/>
      <w:marLeft w:val="0"/>
      <w:marRight w:val="0"/>
      <w:marTop w:val="0"/>
      <w:marBottom w:val="0"/>
      <w:divBdr>
        <w:top w:val="none" w:sz="0" w:space="0" w:color="auto"/>
        <w:left w:val="none" w:sz="0" w:space="0" w:color="auto"/>
        <w:bottom w:val="none" w:sz="0" w:space="0" w:color="auto"/>
        <w:right w:val="none" w:sz="0" w:space="0" w:color="auto"/>
      </w:divBdr>
    </w:div>
    <w:div w:id="1561936497">
      <w:bodyDiv w:val="1"/>
      <w:marLeft w:val="0"/>
      <w:marRight w:val="0"/>
      <w:marTop w:val="0"/>
      <w:marBottom w:val="0"/>
      <w:divBdr>
        <w:top w:val="none" w:sz="0" w:space="0" w:color="auto"/>
        <w:left w:val="none" w:sz="0" w:space="0" w:color="auto"/>
        <w:bottom w:val="none" w:sz="0" w:space="0" w:color="auto"/>
        <w:right w:val="none" w:sz="0" w:space="0" w:color="auto"/>
      </w:divBdr>
    </w:div>
    <w:div w:id="1618872300">
      <w:bodyDiv w:val="1"/>
      <w:marLeft w:val="0"/>
      <w:marRight w:val="0"/>
      <w:marTop w:val="0"/>
      <w:marBottom w:val="0"/>
      <w:divBdr>
        <w:top w:val="none" w:sz="0" w:space="0" w:color="auto"/>
        <w:left w:val="none" w:sz="0" w:space="0" w:color="auto"/>
        <w:bottom w:val="none" w:sz="0" w:space="0" w:color="auto"/>
        <w:right w:val="none" w:sz="0" w:space="0" w:color="auto"/>
      </w:divBdr>
    </w:div>
    <w:div w:id="1633511757">
      <w:bodyDiv w:val="1"/>
      <w:marLeft w:val="0"/>
      <w:marRight w:val="0"/>
      <w:marTop w:val="0"/>
      <w:marBottom w:val="0"/>
      <w:divBdr>
        <w:top w:val="none" w:sz="0" w:space="0" w:color="auto"/>
        <w:left w:val="none" w:sz="0" w:space="0" w:color="auto"/>
        <w:bottom w:val="none" w:sz="0" w:space="0" w:color="auto"/>
        <w:right w:val="none" w:sz="0" w:space="0" w:color="auto"/>
      </w:divBdr>
    </w:div>
    <w:div w:id="1636451272">
      <w:bodyDiv w:val="1"/>
      <w:marLeft w:val="0"/>
      <w:marRight w:val="0"/>
      <w:marTop w:val="0"/>
      <w:marBottom w:val="0"/>
      <w:divBdr>
        <w:top w:val="none" w:sz="0" w:space="0" w:color="auto"/>
        <w:left w:val="none" w:sz="0" w:space="0" w:color="auto"/>
        <w:bottom w:val="none" w:sz="0" w:space="0" w:color="auto"/>
        <w:right w:val="none" w:sz="0" w:space="0" w:color="auto"/>
      </w:divBdr>
    </w:div>
    <w:div w:id="1692879548">
      <w:bodyDiv w:val="1"/>
      <w:marLeft w:val="0"/>
      <w:marRight w:val="0"/>
      <w:marTop w:val="0"/>
      <w:marBottom w:val="0"/>
      <w:divBdr>
        <w:top w:val="none" w:sz="0" w:space="0" w:color="auto"/>
        <w:left w:val="none" w:sz="0" w:space="0" w:color="auto"/>
        <w:bottom w:val="none" w:sz="0" w:space="0" w:color="auto"/>
        <w:right w:val="none" w:sz="0" w:space="0" w:color="auto"/>
      </w:divBdr>
    </w:div>
    <w:div w:id="1744404215">
      <w:bodyDiv w:val="1"/>
      <w:marLeft w:val="0"/>
      <w:marRight w:val="0"/>
      <w:marTop w:val="0"/>
      <w:marBottom w:val="0"/>
      <w:divBdr>
        <w:top w:val="none" w:sz="0" w:space="0" w:color="auto"/>
        <w:left w:val="none" w:sz="0" w:space="0" w:color="auto"/>
        <w:bottom w:val="none" w:sz="0" w:space="0" w:color="auto"/>
        <w:right w:val="none" w:sz="0" w:space="0" w:color="auto"/>
      </w:divBdr>
    </w:div>
    <w:div w:id="178719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BAED23DD20E48A29BCD58C8B2FD94" ma:contentTypeVersion="14" ma:contentTypeDescription="Create a new document." ma:contentTypeScope="" ma:versionID="2c96735a9927c2738996bf8dc1090a05">
  <xsd:schema xmlns:xsd="http://www.w3.org/2001/XMLSchema" xmlns:xs="http://www.w3.org/2001/XMLSchema" xmlns:p="http://schemas.microsoft.com/office/2006/metadata/properties" xmlns:ns2="5586834d-fc5e-4e3f-9411-11f2e793d998" xmlns:ns3="0351dd2d-df00-45c1-ae63-1fabacc8d2ab" targetNamespace="http://schemas.microsoft.com/office/2006/metadata/properties" ma:root="true" ma:fieldsID="69777768a3a63c44893f4aeed65565f3" ns2:_="" ns3:_="">
    <xsd:import namespace="5586834d-fc5e-4e3f-9411-11f2e793d998"/>
    <xsd:import namespace="0351dd2d-df00-45c1-ae63-1fabacc8d2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6834d-fc5e-4e3f-9411-11f2e793d9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4bd3767-ecd3-41f1-ae92-46926f93fdd6}" ma:internalName="TaxCatchAll" ma:showField="CatchAllData" ma:web="5586834d-fc5e-4e3f-9411-11f2e793d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51dd2d-df00-45c1-ae63-1fabacc8d2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00c4fc-1963-4753-81a4-ccda0ddb050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586834d-fc5e-4e3f-9411-11f2e793d998">YEWNJXSZKJZT-447186425-982294</_dlc_DocId>
    <_dlc_DocIdUrl xmlns="5586834d-fc5e-4e3f-9411-11f2e793d998">
      <Url>https://inscisolcom.sharepoint.com/sites/Common/_layouts/15/DocIdRedir.aspx?ID=YEWNJXSZKJZT-447186425-982294</Url>
      <Description>YEWNJXSZKJZT-447186425-982294</Description>
    </_dlc_DocIdUrl>
    <lcf76f155ced4ddcb4097134ff3c332f xmlns="0351dd2d-df00-45c1-ae63-1fabacc8d2ab">
      <Terms xmlns="http://schemas.microsoft.com/office/infopath/2007/PartnerControls"/>
    </lcf76f155ced4ddcb4097134ff3c332f>
    <TaxCatchAll xmlns="5586834d-fc5e-4e3f-9411-11f2e793d9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EDB2-BF61-42D4-9022-D3DE4DB5A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6834d-fc5e-4e3f-9411-11f2e793d998"/>
    <ds:schemaRef ds:uri="0351dd2d-df00-45c1-ae63-1fabacc8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DC3E4-C3D8-4E77-8ACA-8A7D7CBCF950}">
  <ds:schemaRefs>
    <ds:schemaRef ds:uri="http://schemas.microsoft.com/office/2006/metadata/properties"/>
    <ds:schemaRef ds:uri="http://schemas.microsoft.com/office/infopath/2007/PartnerControls"/>
    <ds:schemaRef ds:uri="5586834d-fc5e-4e3f-9411-11f2e793d998"/>
    <ds:schemaRef ds:uri="0351dd2d-df00-45c1-ae63-1fabacc8d2ab"/>
  </ds:schemaRefs>
</ds:datastoreItem>
</file>

<file path=customXml/itemProps3.xml><?xml version="1.0" encoding="utf-8"?>
<ds:datastoreItem xmlns:ds="http://schemas.openxmlformats.org/officeDocument/2006/customXml" ds:itemID="{64BE36A0-2CC4-4C5E-A674-76F4645F44FC}">
  <ds:schemaRefs>
    <ds:schemaRef ds:uri="http://schemas.microsoft.com/sharepoint/v3/contenttype/forms"/>
  </ds:schemaRefs>
</ds:datastoreItem>
</file>

<file path=customXml/itemProps4.xml><?xml version="1.0" encoding="utf-8"?>
<ds:datastoreItem xmlns:ds="http://schemas.openxmlformats.org/officeDocument/2006/customXml" ds:itemID="{D447DB62-C2BC-4824-8635-34B7E98BCD18}">
  <ds:schemaRefs>
    <ds:schemaRef ds:uri="http://schemas.microsoft.com/sharepoint/events"/>
  </ds:schemaRefs>
</ds:datastoreItem>
</file>

<file path=customXml/itemProps5.xml><?xml version="1.0" encoding="utf-8"?>
<ds:datastoreItem xmlns:ds="http://schemas.openxmlformats.org/officeDocument/2006/customXml" ds:itemID="{14A9C016-67C1-114B-AC38-A7253502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2993</Words>
  <Characters>20454</Characters>
  <Application>Microsoft Office Word</Application>
  <DocSecurity>0</DocSecurity>
  <Lines>170</Lines>
  <Paragraphs>46</Paragraphs>
  <ScaleCrop>false</ScaleCrop>
  <HeadingPairs>
    <vt:vector size="6" baseType="variant">
      <vt:variant>
        <vt:lpstr>Pavadinimas</vt:lpstr>
      </vt:variant>
      <vt:variant>
        <vt:i4>1</vt:i4>
      </vt:variant>
      <vt:variant>
        <vt:lpstr>Title</vt:lpstr>
      </vt:variant>
      <vt:variant>
        <vt:i4>1</vt:i4>
      </vt:variant>
      <vt:variant>
        <vt:lpstr>Τίτλος</vt:lpstr>
      </vt:variant>
      <vt:variant>
        <vt:i4>1</vt:i4>
      </vt:variant>
    </vt:vector>
  </HeadingPairs>
  <TitlesOfParts>
    <vt:vector size="3" baseType="lpstr">
      <vt:lpstr>mutual-recognition-decentralised-referral-pi-template-version-42_en_CLEAN_EN</vt:lpstr>
      <vt:lpstr>mutual-recognition-decentralised-referral-pi-template-version-42_en_CLEAN_EN</vt:lpstr>
      <vt:lpstr>mutual-recognition-decentralised-referral-pi-template-version-42_en_CLEAN_EN</vt:lpstr>
    </vt:vector>
  </TitlesOfParts>
  <Company>EMEA</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mutual-recognition-decentralised-referral-pi-template-version-42_en_CLEAN_EN</dc:title>
  <dc:subject>General-EMA/53548/2010</dc:subject>
  <dc:creator>European Medicines Agency</dc:creator>
  <cp:keywords/>
  <cp:lastModifiedBy>Birutė Valkauskaitė</cp:lastModifiedBy>
  <cp:revision>2</cp:revision>
  <cp:lastPrinted>2021-04-22T03:13:00Z</cp:lastPrinted>
  <dcterms:created xsi:type="dcterms:W3CDTF">2024-07-24T12:10:00Z</dcterms:created>
  <dcterms:modified xsi:type="dcterms:W3CDTF">2024-07-24T12:10:00Z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22/04/2021 15:17:28</vt:lpwstr>
  </property>
  <property fmtid="{D5CDD505-2E9C-101B-9397-08002B2CF9AE}" pid="7" name="DM_Creator_Name">
    <vt:lpwstr>Akhtar Timea</vt:lpwstr>
  </property>
  <property fmtid="{D5CDD505-2E9C-101B-9397-08002B2CF9AE}" pid="8" name="DM_DocRefId">
    <vt:lpwstr>EMA/233934/2021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53548</vt:lpwstr>
  </property>
  <property fmtid="{D5CDD505-2E9C-101B-9397-08002B2CF9AE}" pid="14" name="DM_emea_doc_ref_id">
    <vt:lpwstr>EMA/233934/2021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22/04/2021 15:18:50</vt:lpwstr>
  </property>
  <property fmtid="{D5CDD505-2E9C-101B-9397-08002B2CF9AE}" pid="35" name="DM_Modifier_Name">
    <vt:lpwstr>Akhtar Timea</vt:lpwstr>
  </property>
  <property fmtid="{D5CDD505-2E9C-101B-9397-08002B2CF9AE}" pid="36" name="DM_Modify_Date">
    <vt:lpwstr>22/04/2021 15:18:50</vt:lpwstr>
  </property>
  <property fmtid="{D5CDD505-2E9C-101B-9397-08002B2CF9AE}" pid="37" name="DM_Name">
    <vt:lpwstr>mutual-recognition-decentralised-referral-pi-template-version-42_en_CLEAN_EN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b565e58f-89a8-482f-b8cf-f942979938ee</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2021-04-22T13:15:25Z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b565e58f-89a8-482f-b8cf-f942979938ee</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2020-02-04T12:43:10.5730634Z</vt:lpwstr>
  </property>
  <property fmtid="{D5CDD505-2E9C-101B-9397-08002B2CF9AE}" pid="59" name="MSIP_Label_afe1b31d-cec0-4074-b4bd-f07689e43d84_SiteId">
    <vt:lpwstr>bc9dc15c-61bc-4f03-b60b-e5b6d8922839</vt:lpwstr>
  </property>
  <property fmtid="{D5CDD505-2E9C-101B-9397-08002B2CF9AE}" pid="60" name="ContentTypeId">
    <vt:lpwstr>0x010100C7CBAED23DD20E48A29BCD58C8B2FD94</vt:lpwstr>
  </property>
  <property fmtid="{D5CDD505-2E9C-101B-9397-08002B2CF9AE}" pid="61" name="_dlc_DocIdItemGuid">
    <vt:lpwstr>75cdc49f-9713-4cb6-8c33-89e81da41d06</vt:lpwstr>
  </property>
  <property fmtid="{D5CDD505-2E9C-101B-9397-08002B2CF9AE}" pid="62" name="MediaServiceImageTags">
    <vt:lpwstr/>
  </property>
</Properties>
</file>