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D49C0" w14:textId="58D30469" w:rsidR="00C84436" w:rsidRPr="00B03EE7" w:rsidRDefault="00C84436" w:rsidP="00DD7A41">
      <w:pPr>
        <w:spacing w:after="0" w:line="240" w:lineRule="auto"/>
        <w:rPr>
          <w:rFonts w:ascii="Times New Roman" w:eastAsia="Times New Roman" w:hAnsi="Times New Roman" w:cs="Times New Roman"/>
          <w:lang w:eastAsia="x-none"/>
        </w:rPr>
      </w:pPr>
    </w:p>
    <w:p w14:paraId="325D056A" w14:textId="35A5821C" w:rsidR="003C3DC6" w:rsidRPr="00B03EE7" w:rsidRDefault="003C3DC6" w:rsidP="00DD7A41">
      <w:pPr>
        <w:spacing w:after="0" w:line="240" w:lineRule="auto"/>
        <w:rPr>
          <w:rFonts w:ascii="Times New Roman" w:eastAsia="Times New Roman" w:hAnsi="Times New Roman" w:cs="Times New Roman"/>
          <w:lang w:eastAsia="x-none"/>
        </w:rPr>
      </w:pPr>
    </w:p>
    <w:p w14:paraId="297D3468" w14:textId="43503127" w:rsidR="003C3DC6" w:rsidRPr="00B03EE7" w:rsidRDefault="003C3DC6" w:rsidP="00DD7A41">
      <w:pPr>
        <w:spacing w:after="0" w:line="240" w:lineRule="auto"/>
        <w:rPr>
          <w:rFonts w:ascii="Times New Roman" w:eastAsia="Times New Roman" w:hAnsi="Times New Roman" w:cs="Times New Roman"/>
          <w:lang w:eastAsia="x-none"/>
        </w:rPr>
      </w:pPr>
    </w:p>
    <w:p w14:paraId="767A87EC" w14:textId="55BD5202" w:rsidR="003C3DC6" w:rsidRPr="00B03EE7" w:rsidRDefault="003C3DC6" w:rsidP="00DD7A41">
      <w:pPr>
        <w:spacing w:after="0" w:line="240" w:lineRule="auto"/>
        <w:rPr>
          <w:rFonts w:ascii="Times New Roman" w:eastAsia="Times New Roman" w:hAnsi="Times New Roman" w:cs="Times New Roman"/>
          <w:lang w:eastAsia="x-none"/>
        </w:rPr>
      </w:pPr>
    </w:p>
    <w:p w14:paraId="5AFFF882" w14:textId="28ED6EA4" w:rsidR="003C3DC6" w:rsidRPr="00B03EE7" w:rsidRDefault="003C3DC6" w:rsidP="00DD7A41">
      <w:pPr>
        <w:spacing w:after="0" w:line="240" w:lineRule="auto"/>
        <w:rPr>
          <w:rFonts w:ascii="Times New Roman" w:eastAsia="Times New Roman" w:hAnsi="Times New Roman" w:cs="Times New Roman"/>
          <w:lang w:eastAsia="x-none"/>
        </w:rPr>
      </w:pPr>
    </w:p>
    <w:p w14:paraId="37BA5422" w14:textId="023A6BEE" w:rsidR="003C3DC6" w:rsidRPr="00B03EE7" w:rsidRDefault="003C3DC6" w:rsidP="00DD7A41">
      <w:pPr>
        <w:spacing w:after="0" w:line="240" w:lineRule="auto"/>
        <w:rPr>
          <w:rFonts w:ascii="Times New Roman" w:eastAsia="Times New Roman" w:hAnsi="Times New Roman" w:cs="Times New Roman"/>
          <w:lang w:eastAsia="x-none"/>
        </w:rPr>
      </w:pPr>
    </w:p>
    <w:p w14:paraId="164B3931" w14:textId="5EDDDB54" w:rsidR="003C3DC6" w:rsidRPr="00B03EE7" w:rsidRDefault="003C3DC6" w:rsidP="00DD7A41">
      <w:pPr>
        <w:spacing w:after="0" w:line="240" w:lineRule="auto"/>
        <w:rPr>
          <w:rFonts w:ascii="Times New Roman" w:eastAsia="Times New Roman" w:hAnsi="Times New Roman" w:cs="Times New Roman"/>
          <w:lang w:eastAsia="x-none"/>
        </w:rPr>
      </w:pPr>
    </w:p>
    <w:p w14:paraId="0033FDC9" w14:textId="659BBA72" w:rsidR="003C3DC6" w:rsidRPr="00B03EE7" w:rsidRDefault="003C3DC6" w:rsidP="00DD7A41">
      <w:pPr>
        <w:spacing w:after="0" w:line="240" w:lineRule="auto"/>
        <w:rPr>
          <w:rFonts w:ascii="Times New Roman" w:eastAsia="Times New Roman" w:hAnsi="Times New Roman" w:cs="Times New Roman"/>
          <w:lang w:eastAsia="x-none"/>
        </w:rPr>
      </w:pPr>
    </w:p>
    <w:p w14:paraId="224C8A9F" w14:textId="6D6ECA81" w:rsidR="003C3DC6" w:rsidRPr="00B03EE7" w:rsidRDefault="003C3DC6" w:rsidP="00DD7A41">
      <w:pPr>
        <w:spacing w:after="0" w:line="240" w:lineRule="auto"/>
        <w:rPr>
          <w:rFonts w:ascii="Times New Roman" w:eastAsia="Times New Roman" w:hAnsi="Times New Roman" w:cs="Times New Roman"/>
          <w:lang w:eastAsia="x-none"/>
        </w:rPr>
      </w:pPr>
    </w:p>
    <w:p w14:paraId="4E5BA169" w14:textId="2C4C1E60" w:rsidR="003C3DC6" w:rsidRPr="00B03EE7" w:rsidRDefault="003C3DC6" w:rsidP="00DD7A41">
      <w:pPr>
        <w:spacing w:after="0" w:line="240" w:lineRule="auto"/>
        <w:rPr>
          <w:rFonts w:ascii="Times New Roman" w:eastAsia="Times New Roman" w:hAnsi="Times New Roman" w:cs="Times New Roman"/>
          <w:lang w:eastAsia="x-none"/>
        </w:rPr>
      </w:pPr>
    </w:p>
    <w:p w14:paraId="7F360B8F" w14:textId="5766601D" w:rsidR="003C3DC6" w:rsidRPr="00B03EE7" w:rsidRDefault="003C3DC6" w:rsidP="00DD7A41">
      <w:pPr>
        <w:spacing w:after="0" w:line="240" w:lineRule="auto"/>
        <w:rPr>
          <w:rFonts w:ascii="Times New Roman" w:eastAsia="Times New Roman" w:hAnsi="Times New Roman" w:cs="Times New Roman"/>
          <w:lang w:eastAsia="x-none"/>
        </w:rPr>
      </w:pPr>
    </w:p>
    <w:p w14:paraId="0D82196C" w14:textId="5315F264" w:rsidR="003C3DC6" w:rsidRPr="00B03EE7" w:rsidRDefault="003C3DC6" w:rsidP="00DD7A41">
      <w:pPr>
        <w:spacing w:after="0" w:line="240" w:lineRule="auto"/>
        <w:rPr>
          <w:rFonts w:ascii="Times New Roman" w:eastAsia="Times New Roman" w:hAnsi="Times New Roman" w:cs="Times New Roman"/>
          <w:lang w:eastAsia="x-none"/>
        </w:rPr>
      </w:pPr>
    </w:p>
    <w:p w14:paraId="0C00BBFA" w14:textId="13380A8A" w:rsidR="003C3DC6" w:rsidRPr="00B03EE7" w:rsidRDefault="003C3DC6" w:rsidP="00DD7A41">
      <w:pPr>
        <w:spacing w:after="0" w:line="240" w:lineRule="auto"/>
        <w:rPr>
          <w:rFonts w:ascii="Times New Roman" w:eastAsia="Times New Roman" w:hAnsi="Times New Roman" w:cs="Times New Roman"/>
          <w:lang w:eastAsia="x-none"/>
        </w:rPr>
      </w:pPr>
    </w:p>
    <w:p w14:paraId="67F903C2" w14:textId="57120915" w:rsidR="003C3DC6" w:rsidRPr="00B03EE7" w:rsidRDefault="003C3DC6" w:rsidP="00DD7A41">
      <w:pPr>
        <w:spacing w:after="0" w:line="240" w:lineRule="auto"/>
        <w:rPr>
          <w:rFonts w:ascii="Times New Roman" w:eastAsia="Times New Roman" w:hAnsi="Times New Roman" w:cs="Times New Roman"/>
          <w:lang w:eastAsia="x-none"/>
        </w:rPr>
      </w:pPr>
    </w:p>
    <w:p w14:paraId="69F36223" w14:textId="3908CE0E" w:rsidR="003C3DC6" w:rsidRPr="00B03EE7" w:rsidRDefault="003C3DC6" w:rsidP="00DD7A41">
      <w:pPr>
        <w:spacing w:after="0" w:line="240" w:lineRule="auto"/>
        <w:rPr>
          <w:rFonts w:ascii="Times New Roman" w:eastAsia="Times New Roman" w:hAnsi="Times New Roman" w:cs="Times New Roman"/>
          <w:lang w:eastAsia="x-none"/>
        </w:rPr>
      </w:pPr>
    </w:p>
    <w:p w14:paraId="21D5B3CC" w14:textId="1E5F623E" w:rsidR="003C3DC6" w:rsidRPr="00B03EE7" w:rsidRDefault="003C3DC6" w:rsidP="00DD7A41">
      <w:pPr>
        <w:spacing w:after="0" w:line="240" w:lineRule="auto"/>
        <w:rPr>
          <w:rFonts w:ascii="Times New Roman" w:eastAsia="Times New Roman" w:hAnsi="Times New Roman" w:cs="Times New Roman"/>
          <w:lang w:eastAsia="x-none"/>
        </w:rPr>
      </w:pPr>
    </w:p>
    <w:p w14:paraId="4C48A2CA" w14:textId="1999F70D" w:rsidR="003C3DC6" w:rsidRPr="00B03EE7" w:rsidRDefault="003C3DC6" w:rsidP="00DD7A41">
      <w:pPr>
        <w:spacing w:after="0" w:line="240" w:lineRule="auto"/>
        <w:rPr>
          <w:rFonts w:ascii="Times New Roman" w:eastAsia="Times New Roman" w:hAnsi="Times New Roman" w:cs="Times New Roman"/>
          <w:lang w:eastAsia="x-none"/>
        </w:rPr>
      </w:pPr>
    </w:p>
    <w:p w14:paraId="42A77521" w14:textId="2D4550CD" w:rsidR="003C3DC6" w:rsidRPr="00B03EE7" w:rsidRDefault="003C3DC6" w:rsidP="00DD7A41">
      <w:pPr>
        <w:spacing w:after="0" w:line="240" w:lineRule="auto"/>
        <w:rPr>
          <w:rFonts w:ascii="Times New Roman" w:eastAsia="Times New Roman" w:hAnsi="Times New Roman" w:cs="Times New Roman"/>
          <w:lang w:eastAsia="x-none"/>
        </w:rPr>
      </w:pPr>
    </w:p>
    <w:p w14:paraId="57398BD5" w14:textId="55B64F88" w:rsidR="003C3DC6" w:rsidRPr="00B03EE7" w:rsidRDefault="003C3DC6" w:rsidP="00DD7A41">
      <w:pPr>
        <w:spacing w:after="0" w:line="240" w:lineRule="auto"/>
        <w:rPr>
          <w:rFonts w:ascii="Times New Roman" w:eastAsia="Times New Roman" w:hAnsi="Times New Roman" w:cs="Times New Roman"/>
          <w:lang w:eastAsia="x-none"/>
        </w:rPr>
      </w:pPr>
    </w:p>
    <w:p w14:paraId="4E15F67D" w14:textId="3B9DEA55" w:rsidR="003C3DC6" w:rsidRPr="00B03EE7" w:rsidRDefault="003C3DC6" w:rsidP="00DD7A41">
      <w:pPr>
        <w:spacing w:after="0" w:line="240" w:lineRule="auto"/>
        <w:rPr>
          <w:rFonts w:ascii="Times New Roman" w:eastAsia="Times New Roman" w:hAnsi="Times New Roman" w:cs="Times New Roman"/>
          <w:lang w:eastAsia="x-none"/>
        </w:rPr>
      </w:pPr>
    </w:p>
    <w:p w14:paraId="34339F50" w14:textId="3B739123" w:rsidR="003C3DC6" w:rsidRPr="00B03EE7" w:rsidRDefault="003C3DC6" w:rsidP="00DD7A41">
      <w:pPr>
        <w:spacing w:after="0" w:line="240" w:lineRule="auto"/>
        <w:rPr>
          <w:rFonts w:ascii="Times New Roman" w:eastAsia="Times New Roman" w:hAnsi="Times New Roman" w:cs="Times New Roman"/>
          <w:lang w:eastAsia="x-none"/>
        </w:rPr>
      </w:pPr>
    </w:p>
    <w:p w14:paraId="5B93B3B8" w14:textId="77777777" w:rsidR="003C3DC6" w:rsidRPr="00B03EE7" w:rsidRDefault="003C3DC6" w:rsidP="00DD7A41">
      <w:pPr>
        <w:spacing w:after="0" w:line="240" w:lineRule="auto"/>
        <w:rPr>
          <w:rFonts w:ascii="Times New Roman" w:eastAsia="Times New Roman" w:hAnsi="Times New Roman" w:cs="Times New Roman"/>
          <w:lang w:eastAsia="x-none"/>
        </w:rPr>
      </w:pPr>
    </w:p>
    <w:p w14:paraId="2F9306EB" w14:textId="77777777" w:rsidR="00C84436" w:rsidRPr="00B03EE7" w:rsidRDefault="00C84436" w:rsidP="00DD7A41">
      <w:pPr>
        <w:spacing w:after="0" w:line="240" w:lineRule="auto"/>
        <w:rPr>
          <w:rFonts w:ascii="Times New Roman" w:eastAsia="Times New Roman" w:hAnsi="Times New Roman" w:cs="Times New Roman"/>
          <w:lang w:eastAsia="x-none"/>
        </w:rPr>
      </w:pPr>
    </w:p>
    <w:p w14:paraId="367D39BE" w14:textId="77777777" w:rsidR="00C84436" w:rsidRPr="00B03EE7" w:rsidRDefault="00C84436" w:rsidP="00DD7A41">
      <w:pPr>
        <w:spacing w:after="0" w:line="240" w:lineRule="auto"/>
        <w:jc w:val="center"/>
        <w:outlineLvl w:val="0"/>
        <w:rPr>
          <w:rFonts w:ascii="Times New Roman" w:eastAsia="Times New Roman" w:hAnsi="Times New Roman" w:cs="Times New Roman"/>
          <w:b/>
          <w:kern w:val="28"/>
          <w:lang w:eastAsia="x-none"/>
        </w:rPr>
      </w:pPr>
      <w:r w:rsidRPr="00B03EE7">
        <w:rPr>
          <w:rFonts w:ascii="Times New Roman" w:eastAsia="Times New Roman" w:hAnsi="Times New Roman" w:cs="Times New Roman"/>
          <w:b/>
          <w:kern w:val="28"/>
          <w:lang w:eastAsia="x-none"/>
        </w:rPr>
        <w:t>A. ŽENKLINIMAS</w:t>
      </w:r>
    </w:p>
    <w:p w14:paraId="7D1CF5BA" w14:textId="77777777" w:rsidR="00C84436" w:rsidRPr="00B03EE7" w:rsidRDefault="00C84436" w:rsidP="00DD7A41">
      <w:pPr>
        <w:spacing w:after="0" w:line="240" w:lineRule="auto"/>
        <w:jc w:val="both"/>
        <w:rPr>
          <w:rFonts w:ascii="Times New Roman" w:eastAsia="Times New Roman" w:hAnsi="Times New Roman" w:cs="Times New Roman"/>
          <w:lang w:eastAsia="lt-LT"/>
        </w:rPr>
      </w:pPr>
      <w:r w:rsidRPr="00B03EE7">
        <w:rPr>
          <w:rFonts w:ascii="Times New Roman" w:eastAsia="Times New Roman" w:hAnsi="Times New Roman" w:cs="Times New Roman"/>
          <w:lang w:eastAsia="lt-LT"/>
        </w:rPr>
        <w:br w:type="page"/>
      </w:r>
    </w:p>
    <w:p w14:paraId="5B0BDA41"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lastRenderedPageBreak/>
        <w:t xml:space="preserve">Informacija ant </w:t>
      </w:r>
      <w:r w:rsidRPr="00B03EE7">
        <w:rPr>
          <w:rFonts w:ascii="Times New Roman" w:eastAsia="Times New Roman" w:hAnsi="Times New Roman" w:cs="Times New Roman"/>
          <w:b/>
          <w:lang w:eastAsia="lt-LT"/>
        </w:rPr>
        <w:t>IŠORINĖS</w:t>
      </w:r>
      <w:r w:rsidRPr="00B03EE7">
        <w:rPr>
          <w:rFonts w:ascii="Times New Roman" w:eastAsia="Times New Roman" w:hAnsi="Times New Roman" w:cs="Times New Roman"/>
          <w:lang w:eastAsia="lt-LT"/>
        </w:rPr>
        <w:t xml:space="preserve"> </w:t>
      </w:r>
      <w:r w:rsidRPr="00B03EE7">
        <w:rPr>
          <w:rFonts w:ascii="Times New Roman" w:eastAsia="Times New Roman" w:hAnsi="Times New Roman" w:cs="Times New Roman"/>
          <w:b/>
          <w:caps/>
          <w:lang w:eastAsia="lt-LT"/>
        </w:rPr>
        <w:t>pakuotės</w:t>
      </w:r>
    </w:p>
    <w:p w14:paraId="70C0C8DA"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lang w:eastAsia="lt-LT"/>
        </w:rPr>
      </w:pPr>
    </w:p>
    <w:p w14:paraId="2EE639D9"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Kartono dėžutė</w:t>
      </w:r>
    </w:p>
    <w:p w14:paraId="51460DFA"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79308FD"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2ECC8B3B"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1.</w:t>
      </w:r>
      <w:r w:rsidRPr="00B03EE7">
        <w:rPr>
          <w:rFonts w:ascii="Times New Roman" w:eastAsia="Times New Roman" w:hAnsi="Times New Roman" w:cs="Times New Roman"/>
          <w:b/>
          <w:caps/>
          <w:lang w:eastAsia="lt-LT"/>
        </w:rPr>
        <w:tab/>
        <w:t>vaistinio preparato pavadinimas</w:t>
      </w:r>
    </w:p>
    <w:p w14:paraId="78062E8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2034A214"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Tavegyl 1 mg/ml injekcinis tirpalas</w:t>
      </w:r>
    </w:p>
    <w:p w14:paraId="1E3A9E6D" w14:textId="5826B9B6" w:rsidR="00C84436" w:rsidRPr="00B03EE7" w:rsidRDefault="003C3DC6" w:rsidP="00DD7A41">
      <w:pPr>
        <w:spacing w:after="0" w:line="240" w:lineRule="auto"/>
        <w:ind w:left="567" w:hanging="567"/>
        <w:rPr>
          <w:rFonts w:ascii="Times New Roman" w:eastAsia="Times New Roman" w:hAnsi="Times New Roman" w:cs="Times New Roman"/>
          <w:lang w:eastAsia="lt-LT"/>
        </w:rPr>
      </w:pPr>
      <w:proofErr w:type="spellStart"/>
      <w:r w:rsidRPr="00B03EE7">
        <w:rPr>
          <w:rFonts w:ascii="Times New Roman" w:eastAsia="Times New Roman" w:hAnsi="Times New Roman" w:cs="Times New Roman"/>
          <w:lang w:eastAsia="lt-LT"/>
        </w:rPr>
        <w:t>k</w:t>
      </w:r>
      <w:r w:rsidR="00DD7A41" w:rsidRPr="00B03EE7">
        <w:rPr>
          <w:rFonts w:ascii="Times New Roman" w:eastAsia="Times New Roman" w:hAnsi="Times New Roman" w:cs="Times New Roman"/>
          <w:lang w:eastAsia="lt-LT"/>
        </w:rPr>
        <w:t>l</w:t>
      </w:r>
      <w:r w:rsidRPr="00B03EE7">
        <w:rPr>
          <w:rFonts w:ascii="Times New Roman" w:eastAsia="Times New Roman" w:hAnsi="Times New Roman" w:cs="Times New Roman"/>
          <w:lang w:eastAsia="lt-LT"/>
        </w:rPr>
        <w:t>emastinas</w:t>
      </w:r>
      <w:proofErr w:type="spellEnd"/>
    </w:p>
    <w:p w14:paraId="49DC882D"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2C60F24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E3A5B2B"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2.</w:t>
      </w:r>
      <w:r w:rsidRPr="00B03EE7">
        <w:rPr>
          <w:rFonts w:ascii="Times New Roman" w:eastAsia="Times New Roman" w:hAnsi="Times New Roman" w:cs="Times New Roman"/>
          <w:b/>
          <w:caps/>
          <w:lang w:eastAsia="lt-LT"/>
        </w:rPr>
        <w:tab/>
        <w:t xml:space="preserve">veikliOJI medžiagA ir JOS kiekis </w:t>
      </w:r>
    </w:p>
    <w:p w14:paraId="3FC832E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E5576D2"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1 ml injekcinio tirpalo yra 1 mg klemastino.</w:t>
      </w:r>
    </w:p>
    <w:p w14:paraId="2FBC4B41"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659FC4EB"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3D525013" w14:textId="77777777" w:rsidR="00C84436" w:rsidRPr="00B03EE7" w:rsidRDefault="00C84436" w:rsidP="00DD7A41">
      <w:pPr>
        <w:pBdr>
          <w:top w:val="single" w:sz="4" w:space="1" w:color="auto"/>
          <w:left w:val="single" w:sz="4" w:space="4" w:color="auto"/>
          <w:bottom w:val="single" w:sz="4" w:space="3"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3.</w:t>
      </w:r>
      <w:r w:rsidRPr="00B03EE7">
        <w:rPr>
          <w:rFonts w:ascii="Times New Roman" w:eastAsia="Times New Roman" w:hAnsi="Times New Roman" w:cs="Times New Roman"/>
          <w:b/>
          <w:caps/>
          <w:lang w:eastAsia="lt-LT"/>
        </w:rPr>
        <w:tab/>
        <w:t>pagalbinių medžiagų sąrašas</w:t>
      </w:r>
    </w:p>
    <w:p w14:paraId="19D6C78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FB1BC6B"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Pagalbinės medžiagos: </w:t>
      </w:r>
      <w:proofErr w:type="spellStart"/>
      <w:r w:rsidRPr="00B03EE7">
        <w:rPr>
          <w:rFonts w:ascii="Times New Roman" w:eastAsia="Times New Roman" w:hAnsi="Times New Roman" w:cs="Times New Roman"/>
          <w:lang w:eastAsia="lt-LT"/>
        </w:rPr>
        <w:t>sorbitolis</w:t>
      </w:r>
      <w:proofErr w:type="spellEnd"/>
      <w:r w:rsidRPr="00B03EE7">
        <w:rPr>
          <w:rFonts w:ascii="Times New Roman" w:eastAsia="Times New Roman" w:hAnsi="Times New Roman" w:cs="Times New Roman"/>
          <w:lang w:eastAsia="lt-LT"/>
        </w:rPr>
        <w:t xml:space="preserve">, etanolis, </w:t>
      </w:r>
      <w:proofErr w:type="spellStart"/>
      <w:r w:rsidRPr="00B03EE7">
        <w:rPr>
          <w:rFonts w:ascii="Times New Roman" w:eastAsia="Times New Roman" w:hAnsi="Times New Roman" w:cs="Times New Roman"/>
          <w:lang w:eastAsia="lt-LT"/>
        </w:rPr>
        <w:t>propilenglikolis</w:t>
      </w:r>
      <w:proofErr w:type="spellEnd"/>
      <w:r w:rsidRPr="00B03EE7">
        <w:rPr>
          <w:rFonts w:ascii="Times New Roman" w:eastAsia="Times New Roman" w:hAnsi="Times New Roman" w:cs="Times New Roman"/>
          <w:lang w:eastAsia="lt-LT"/>
        </w:rPr>
        <w:t>, natrio citratas, injekcinis vanduo.</w:t>
      </w:r>
    </w:p>
    <w:p w14:paraId="4096330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31864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FF9956E"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4.</w:t>
      </w:r>
      <w:r w:rsidRPr="00B03EE7">
        <w:rPr>
          <w:rFonts w:ascii="Times New Roman" w:eastAsia="Times New Roman" w:hAnsi="Times New Roman" w:cs="Times New Roman"/>
          <w:b/>
          <w:caps/>
          <w:lang w:eastAsia="lt-LT"/>
        </w:rPr>
        <w:tab/>
        <w:t>FARMACINĖ forma ir KIEKIS PAKUOTĖJE</w:t>
      </w:r>
    </w:p>
    <w:p w14:paraId="34E680EB"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9EC76B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highlight w:val="lightGray"/>
          <w:lang w:eastAsia="lt-LT"/>
        </w:rPr>
        <w:t>Injekcinis tirpalas</w:t>
      </w:r>
    </w:p>
    <w:p w14:paraId="4F920412"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5 x 2 ml</w:t>
      </w:r>
    </w:p>
    <w:p w14:paraId="2FB300FB"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13959E1"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039C52A"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5.</w:t>
      </w:r>
      <w:r w:rsidRPr="00B03EE7">
        <w:rPr>
          <w:rFonts w:ascii="Times New Roman" w:eastAsia="Times New Roman" w:hAnsi="Times New Roman" w:cs="Times New Roman"/>
          <w:b/>
          <w:caps/>
          <w:lang w:eastAsia="lt-LT"/>
        </w:rPr>
        <w:tab/>
        <w:t>vartojimo METODAS IR būdas</w:t>
      </w:r>
    </w:p>
    <w:p w14:paraId="134D871F"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20456B58"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Leisti į veną arba į raumenis.</w:t>
      </w:r>
    </w:p>
    <w:p w14:paraId="2233DE35"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Prieš vartojimą perskaitykite pakuotės lapelį.</w:t>
      </w:r>
    </w:p>
    <w:p w14:paraId="3AE0612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4CFCA2DF"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3012AEB"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6.</w:t>
      </w:r>
      <w:r w:rsidRPr="00B03EE7">
        <w:rPr>
          <w:rFonts w:ascii="Times New Roman" w:eastAsia="Times New Roman" w:hAnsi="Times New Roman" w:cs="Times New Roman"/>
          <w:b/>
          <w:caps/>
          <w:lang w:eastAsia="lt-LT"/>
        </w:rPr>
        <w:tab/>
        <w:t>SPECIALUS Įspėjimas</w:t>
      </w:r>
      <w:r w:rsidRPr="00B03EE7">
        <w:rPr>
          <w:rFonts w:ascii="Times New Roman" w:eastAsia="Times New Roman" w:hAnsi="Times New Roman" w:cs="Times New Roman"/>
          <w:lang w:eastAsia="lt-LT"/>
        </w:rPr>
        <w:t xml:space="preserve">, </w:t>
      </w:r>
      <w:r w:rsidRPr="00B03EE7">
        <w:rPr>
          <w:rFonts w:ascii="Times New Roman" w:eastAsia="Times New Roman" w:hAnsi="Times New Roman" w:cs="Times New Roman"/>
          <w:b/>
          <w:lang w:eastAsia="lt-LT"/>
        </w:rPr>
        <w:t xml:space="preserve">KAD VAISTINĮ PREPARATĄ BŪTINA LAIKYTI </w:t>
      </w:r>
      <w:r w:rsidRPr="00B03EE7">
        <w:rPr>
          <w:rFonts w:ascii="Times New Roman" w:eastAsia="Times New Roman" w:hAnsi="Times New Roman" w:cs="Times New Roman"/>
          <w:b/>
          <w:caps/>
          <w:lang w:eastAsia="lt-LT"/>
        </w:rPr>
        <w:t>vaikams nepastebimoje ir nepasiekiamoje vietoje</w:t>
      </w:r>
    </w:p>
    <w:p w14:paraId="2ED82E0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366B5070" w14:textId="77777777" w:rsidR="00C84436" w:rsidRPr="00B03EE7" w:rsidRDefault="00C84436" w:rsidP="00DD7A41">
      <w:pPr>
        <w:spacing w:after="0" w:line="240" w:lineRule="auto"/>
        <w:ind w:left="567" w:hanging="567"/>
        <w:outlineLvl w:val="0"/>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Laikyti vaikams nepastebimoje ir nepasiekiamoje vietoje.</w:t>
      </w:r>
    </w:p>
    <w:p w14:paraId="4DF99681"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B0FA714"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2289B0C4"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7.</w:t>
      </w:r>
      <w:r w:rsidRPr="00B03EE7">
        <w:rPr>
          <w:rFonts w:ascii="Times New Roman" w:eastAsia="Times New Roman" w:hAnsi="Times New Roman" w:cs="Times New Roman"/>
          <w:b/>
          <w:caps/>
          <w:lang w:eastAsia="lt-LT"/>
        </w:rPr>
        <w:tab/>
        <w:t>kitas specialus Įspėjimas (jei reikia)</w:t>
      </w:r>
    </w:p>
    <w:p w14:paraId="174F047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6B9BC7" w14:textId="77777777" w:rsidR="00C84436" w:rsidRPr="00B03EE7" w:rsidRDefault="00C84436" w:rsidP="00DD7A41">
      <w:pPr>
        <w:spacing w:after="0" w:line="240" w:lineRule="auto"/>
        <w:ind w:left="567" w:hanging="567"/>
        <w:rPr>
          <w:rFonts w:ascii="Times New Roman" w:eastAsia="Times New Roman" w:hAnsi="Times New Roman" w:cs="Times New Roman"/>
          <w:caps/>
          <w:lang w:eastAsia="lt-LT"/>
        </w:rPr>
      </w:pPr>
    </w:p>
    <w:p w14:paraId="34440ADE"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8.</w:t>
      </w:r>
      <w:r w:rsidRPr="00B03EE7">
        <w:rPr>
          <w:rFonts w:ascii="Times New Roman" w:eastAsia="Times New Roman" w:hAnsi="Times New Roman" w:cs="Times New Roman"/>
          <w:b/>
          <w:caps/>
          <w:lang w:eastAsia="lt-LT"/>
        </w:rPr>
        <w:tab/>
        <w:t>tinkamumo laikas</w:t>
      </w:r>
    </w:p>
    <w:p w14:paraId="3161BDDE"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DBDB19D" w14:textId="6BA9406D" w:rsidR="00C84436" w:rsidRPr="00B03EE7" w:rsidRDefault="00DD7A41"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EXP:</w:t>
      </w:r>
      <w:r w:rsidR="00C84436" w:rsidRPr="00B03EE7">
        <w:rPr>
          <w:rFonts w:ascii="Times New Roman" w:eastAsia="Times New Roman" w:hAnsi="Times New Roman" w:cs="Times New Roman"/>
          <w:lang w:eastAsia="lt-LT"/>
        </w:rPr>
        <w:t xml:space="preserve"> {MMMM</w:t>
      </w:r>
      <w:r w:rsidRPr="00B03EE7">
        <w:rPr>
          <w:rFonts w:ascii="Times New Roman" w:eastAsia="Times New Roman" w:hAnsi="Times New Roman" w:cs="Times New Roman"/>
          <w:lang w:eastAsia="lt-LT"/>
        </w:rPr>
        <w:t xml:space="preserve"> mm</w:t>
      </w:r>
      <w:r w:rsidR="00C84436" w:rsidRPr="00B03EE7">
        <w:rPr>
          <w:rFonts w:ascii="Times New Roman" w:eastAsia="Times New Roman" w:hAnsi="Times New Roman" w:cs="Times New Roman"/>
          <w:lang w:eastAsia="lt-LT"/>
        </w:rPr>
        <w:t>}</w:t>
      </w:r>
    </w:p>
    <w:p w14:paraId="41537DD8"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3B0FAEF2"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63B74DD5"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9.</w:t>
      </w:r>
      <w:r w:rsidRPr="00B03EE7">
        <w:rPr>
          <w:rFonts w:ascii="Times New Roman" w:eastAsia="Times New Roman" w:hAnsi="Times New Roman" w:cs="Times New Roman"/>
          <w:b/>
          <w:caps/>
          <w:lang w:eastAsia="lt-LT"/>
        </w:rPr>
        <w:tab/>
        <w:t>SPECIALIOS laikymo sąlygos</w:t>
      </w:r>
    </w:p>
    <w:p w14:paraId="0A31CF0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AD56CB9" w14:textId="4FD97F24" w:rsidR="00DD7A41" w:rsidRPr="00B03EE7" w:rsidRDefault="00DD7A41"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Laikyti ne aukštesnėje kaip 30</w:t>
      </w:r>
      <w:r w:rsidR="004F22B5" w:rsidRPr="00B03EE7">
        <w:rPr>
          <w:rFonts w:ascii="Times New Roman" w:eastAsia="Times New Roman" w:hAnsi="Times New Roman" w:cs="Times New Roman"/>
          <w:lang w:eastAsia="lt-LT"/>
        </w:rPr>
        <w:t> </w:t>
      </w:r>
      <w:proofErr w:type="spellStart"/>
      <w:r w:rsidRPr="00B03EE7">
        <w:rPr>
          <w:rFonts w:ascii="Times New Roman" w:eastAsia="Times New Roman" w:hAnsi="Times New Roman" w:cs="Times New Roman"/>
          <w:vertAlign w:val="superscript"/>
          <w:lang w:eastAsia="lt-LT"/>
        </w:rPr>
        <w:t>o</w:t>
      </w:r>
      <w:r w:rsidRPr="00B03EE7">
        <w:rPr>
          <w:rFonts w:ascii="Times New Roman" w:eastAsia="Times New Roman" w:hAnsi="Times New Roman" w:cs="Times New Roman"/>
          <w:lang w:eastAsia="lt-LT"/>
        </w:rPr>
        <w:t>C</w:t>
      </w:r>
      <w:proofErr w:type="spellEnd"/>
      <w:r w:rsidRPr="00B03EE7">
        <w:rPr>
          <w:rFonts w:ascii="Times New Roman" w:eastAsia="Times New Roman" w:hAnsi="Times New Roman" w:cs="Times New Roman"/>
          <w:lang w:eastAsia="lt-LT"/>
        </w:rPr>
        <w:t xml:space="preserve"> temperatūroje.</w:t>
      </w:r>
    </w:p>
    <w:p w14:paraId="33DF1F0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1B6E65B" w14:textId="77777777" w:rsidR="00C84436" w:rsidRPr="00B03EE7" w:rsidRDefault="00C84436" w:rsidP="00DD7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03EE7">
        <w:rPr>
          <w:rFonts w:ascii="Times New Roman" w:eastAsia="Times New Roman" w:hAnsi="Times New Roman" w:cs="Times New Roman"/>
          <w:b/>
          <w:noProof/>
        </w:rPr>
        <w:t>10.</w:t>
      </w:r>
      <w:r w:rsidRPr="00B03EE7">
        <w:rPr>
          <w:rFonts w:ascii="Times New Roman" w:eastAsia="Times New Roman" w:hAnsi="Times New Roman" w:cs="Times New Roman"/>
          <w:b/>
          <w:noProof/>
        </w:rPr>
        <w:tab/>
        <w:t xml:space="preserve">SPECIALIOS ATSARGUMO PRIEMONĖS DĖL NESUVARTOTO </w:t>
      </w:r>
      <w:r w:rsidRPr="00B03EE7">
        <w:rPr>
          <w:rFonts w:ascii="Times New Roman" w:eastAsia="Times New Roman" w:hAnsi="Times New Roman" w:cs="Times New Roman"/>
          <w:b/>
          <w:bCs/>
          <w:noProof/>
        </w:rPr>
        <w:t xml:space="preserve">VAISTINIO PREPARATO AR JO ATLIEKŲ </w:t>
      </w:r>
      <w:r w:rsidRPr="00B03EE7">
        <w:rPr>
          <w:rFonts w:ascii="Times New Roman" w:eastAsia="Times New Roman" w:hAnsi="Times New Roman" w:cs="Times New Roman"/>
          <w:b/>
          <w:noProof/>
        </w:rPr>
        <w:t>TVARKYMO (JEI REIKIA)</w:t>
      </w:r>
    </w:p>
    <w:p w14:paraId="30AFE01D" w14:textId="77777777" w:rsidR="00C84436" w:rsidRPr="00B03EE7" w:rsidRDefault="00C84436" w:rsidP="00DD7A41">
      <w:pPr>
        <w:spacing w:after="0" w:line="240" w:lineRule="auto"/>
        <w:ind w:left="567" w:hanging="567"/>
        <w:rPr>
          <w:rFonts w:ascii="Times New Roman" w:eastAsia="Times New Roman" w:hAnsi="Times New Roman" w:cs="Times New Roman"/>
          <w:caps/>
          <w:lang w:eastAsia="lt-LT"/>
        </w:rPr>
      </w:pPr>
    </w:p>
    <w:p w14:paraId="66359512" w14:textId="77777777" w:rsidR="00C84436" w:rsidRPr="00B03EE7" w:rsidRDefault="00C84436" w:rsidP="00DD7A41">
      <w:pPr>
        <w:spacing w:after="0" w:line="240" w:lineRule="auto"/>
        <w:ind w:left="567" w:hanging="567"/>
        <w:rPr>
          <w:rFonts w:ascii="Times New Roman" w:eastAsia="Times New Roman" w:hAnsi="Times New Roman" w:cs="Times New Roman"/>
          <w:caps/>
          <w:lang w:eastAsia="lt-LT"/>
        </w:rPr>
      </w:pPr>
    </w:p>
    <w:p w14:paraId="30A4B9E4" w14:textId="1F720613"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11.</w:t>
      </w:r>
      <w:r w:rsidRPr="00B03EE7">
        <w:rPr>
          <w:rFonts w:ascii="Times New Roman" w:eastAsia="Times New Roman" w:hAnsi="Times New Roman" w:cs="Times New Roman"/>
          <w:b/>
          <w:caps/>
          <w:lang w:eastAsia="lt-LT"/>
        </w:rPr>
        <w:tab/>
      </w:r>
      <w:r w:rsidR="00DD7A41" w:rsidRPr="00B03EE7">
        <w:rPr>
          <w:rFonts w:ascii="Times New Roman" w:eastAsia="Times New Roman" w:hAnsi="Times New Roman" w:cs="Times New Roman"/>
          <w:b/>
          <w:caps/>
          <w:noProof/>
          <w:lang w:eastAsia="lt-LT"/>
        </w:rPr>
        <w:t>LYGIAGRETUS IMPORTUOTOJ</w:t>
      </w:r>
      <w:r w:rsidR="004F22B5" w:rsidRPr="00B03EE7">
        <w:rPr>
          <w:rFonts w:ascii="Times New Roman" w:eastAsia="Times New Roman" w:hAnsi="Times New Roman" w:cs="Times New Roman"/>
          <w:b/>
          <w:caps/>
          <w:noProof/>
          <w:lang w:eastAsia="lt-LT"/>
        </w:rPr>
        <w:t>AS</w:t>
      </w:r>
    </w:p>
    <w:p w14:paraId="3A7C3E5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210FB2A" w14:textId="77777777" w:rsidR="004F22B5" w:rsidRPr="00B03EE7" w:rsidRDefault="004F22B5" w:rsidP="004F22B5">
      <w:pPr>
        <w:keepNext/>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 xml:space="preserve">Lygiagretus importuotojas </w:t>
      </w:r>
    </w:p>
    <w:p w14:paraId="60802471" w14:textId="77777777" w:rsidR="004F22B5" w:rsidRPr="00B03EE7" w:rsidRDefault="004F22B5" w:rsidP="004F22B5">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UAB „</w:t>
      </w:r>
      <w:proofErr w:type="spellStart"/>
      <w:r w:rsidRPr="00B03EE7">
        <w:rPr>
          <w:rFonts w:ascii="Times New Roman" w:eastAsia="Times New Roman" w:hAnsi="Times New Roman" w:cs="Times New Roman"/>
          <w:lang w:eastAsia="lt-LT"/>
        </w:rPr>
        <w:t>Ideal</w:t>
      </w:r>
      <w:proofErr w:type="spellEnd"/>
      <w:r w:rsidRPr="00B03EE7">
        <w:rPr>
          <w:rFonts w:ascii="Times New Roman" w:eastAsia="Times New Roman" w:hAnsi="Times New Roman" w:cs="Times New Roman"/>
          <w:lang w:eastAsia="lt-LT"/>
        </w:rPr>
        <w:t xml:space="preserve"> </w:t>
      </w:r>
      <w:proofErr w:type="spellStart"/>
      <w:r w:rsidRPr="00B03EE7">
        <w:rPr>
          <w:rFonts w:ascii="Times New Roman" w:eastAsia="Times New Roman" w:hAnsi="Times New Roman" w:cs="Times New Roman"/>
          <w:lang w:eastAsia="lt-LT"/>
        </w:rPr>
        <w:t>Trade</w:t>
      </w:r>
      <w:proofErr w:type="spellEnd"/>
      <w:r w:rsidRPr="00B03EE7">
        <w:rPr>
          <w:rFonts w:ascii="Times New Roman" w:eastAsia="Times New Roman" w:hAnsi="Times New Roman" w:cs="Times New Roman"/>
          <w:lang w:eastAsia="lt-LT"/>
        </w:rPr>
        <w:t xml:space="preserve"> Links“</w:t>
      </w:r>
    </w:p>
    <w:p w14:paraId="2F02E702" w14:textId="77777777" w:rsidR="004F22B5" w:rsidRPr="00B03EE7" w:rsidRDefault="004F22B5" w:rsidP="004F22B5">
      <w:pPr>
        <w:spacing w:after="0" w:line="240" w:lineRule="auto"/>
        <w:rPr>
          <w:rFonts w:ascii="Times New Roman" w:eastAsia="Times New Roman" w:hAnsi="Times New Roman" w:cs="Times New Roman"/>
          <w:highlight w:val="lightGray"/>
          <w:lang w:eastAsia="lt-LT"/>
        </w:rPr>
      </w:pPr>
      <w:proofErr w:type="spellStart"/>
      <w:r w:rsidRPr="00B03EE7">
        <w:rPr>
          <w:rFonts w:ascii="Times New Roman" w:eastAsia="Times New Roman" w:hAnsi="Times New Roman" w:cs="Times New Roman"/>
          <w:highlight w:val="lightGray"/>
          <w:lang w:eastAsia="lt-LT"/>
        </w:rPr>
        <w:t>Kerupės</w:t>
      </w:r>
      <w:proofErr w:type="spellEnd"/>
      <w:r w:rsidRPr="00B03EE7">
        <w:rPr>
          <w:rFonts w:ascii="Times New Roman" w:eastAsia="Times New Roman" w:hAnsi="Times New Roman" w:cs="Times New Roman"/>
          <w:highlight w:val="lightGray"/>
          <w:lang w:eastAsia="lt-LT"/>
        </w:rPr>
        <w:t xml:space="preserve"> g. 17, Zapyškis</w:t>
      </w:r>
    </w:p>
    <w:p w14:paraId="1D650E0C" w14:textId="77777777" w:rsidR="004F22B5" w:rsidRPr="00B03EE7" w:rsidRDefault="004F22B5" w:rsidP="004F22B5">
      <w:pPr>
        <w:spacing w:after="0" w:line="240" w:lineRule="auto"/>
        <w:rPr>
          <w:rFonts w:ascii="Times New Roman" w:eastAsia="Times New Roman" w:hAnsi="Times New Roman" w:cs="Times New Roman"/>
          <w:highlight w:val="lightGray"/>
          <w:lang w:eastAsia="lt-LT"/>
        </w:rPr>
      </w:pPr>
      <w:r w:rsidRPr="00B03EE7">
        <w:rPr>
          <w:rFonts w:ascii="Times New Roman" w:eastAsia="Times New Roman" w:hAnsi="Times New Roman" w:cs="Times New Roman"/>
          <w:highlight w:val="lightGray"/>
          <w:lang w:eastAsia="lt-LT"/>
        </w:rPr>
        <w:t>LT-53431 Kauno r.</w:t>
      </w:r>
    </w:p>
    <w:p w14:paraId="59AD2385" w14:textId="48D89F6D" w:rsidR="00C84436" w:rsidRPr="00B03EE7" w:rsidRDefault="004F22B5" w:rsidP="004F22B5">
      <w:pPr>
        <w:spacing w:after="0" w:line="240" w:lineRule="auto"/>
        <w:ind w:left="567" w:hanging="567"/>
        <w:rPr>
          <w:rFonts w:ascii="Times New Roman" w:eastAsia="Times New Roman" w:hAnsi="Times New Roman" w:cs="Times New Roman"/>
          <w:caps/>
          <w:lang w:eastAsia="lt-LT"/>
        </w:rPr>
      </w:pPr>
      <w:r w:rsidRPr="00B03EE7">
        <w:rPr>
          <w:rFonts w:ascii="Times New Roman" w:eastAsia="Times New Roman" w:hAnsi="Times New Roman" w:cs="Times New Roman"/>
          <w:highlight w:val="lightGray"/>
          <w:lang w:eastAsia="lt-LT"/>
        </w:rPr>
        <w:t>Lietuva</w:t>
      </w:r>
    </w:p>
    <w:p w14:paraId="62388EAA" w14:textId="77777777" w:rsidR="00C84436" w:rsidRPr="00B03EE7" w:rsidRDefault="00C84436" w:rsidP="00DD7A41">
      <w:pPr>
        <w:spacing w:after="0" w:line="240" w:lineRule="auto"/>
        <w:ind w:left="567" w:hanging="567"/>
        <w:rPr>
          <w:rFonts w:ascii="Times New Roman" w:eastAsia="Times New Roman" w:hAnsi="Times New Roman" w:cs="Times New Roman"/>
          <w:caps/>
          <w:lang w:eastAsia="lt-LT"/>
        </w:rPr>
      </w:pPr>
    </w:p>
    <w:p w14:paraId="2EC5F86F" w14:textId="4ED46282"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12.</w:t>
      </w:r>
      <w:r w:rsidRPr="00B03EE7">
        <w:rPr>
          <w:rFonts w:ascii="Times New Roman" w:eastAsia="Times New Roman" w:hAnsi="Times New Roman" w:cs="Times New Roman"/>
          <w:b/>
          <w:caps/>
          <w:lang w:eastAsia="lt-LT"/>
        </w:rPr>
        <w:tab/>
      </w:r>
      <w:r w:rsidR="00DD7A41" w:rsidRPr="00B03EE7">
        <w:rPr>
          <w:rFonts w:ascii="Times New Roman" w:eastAsia="Times New Roman" w:hAnsi="Times New Roman" w:cs="Times New Roman"/>
          <w:b/>
          <w:caps/>
          <w:lang w:eastAsia="lt-LT"/>
        </w:rPr>
        <w:t xml:space="preserve">LYGIAGRETAUS IMPORTO LEIDIMO </w:t>
      </w:r>
      <w:r w:rsidRPr="00B03EE7">
        <w:rPr>
          <w:rFonts w:ascii="Times New Roman" w:eastAsia="Times New Roman" w:hAnsi="Times New Roman" w:cs="Times New Roman"/>
          <w:b/>
          <w:caps/>
          <w:lang w:eastAsia="lt-LT"/>
        </w:rPr>
        <w:t>numeris</w:t>
      </w:r>
    </w:p>
    <w:p w14:paraId="7BD88AA5"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D90636B" w14:textId="6F23687C" w:rsidR="00DD7A41" w:rsidRPr="00EA1E21" w:rsidRDefault="00EA1E21" w:rsidP="00DD7A41">
      <w:pPr>
        <w:spacing w:after="0" w:line="240" w:lineRule="auto"/>
        <w:ind w:left="567" w:hanging="567"/>
        <w:rPr>
          <w:rFonts w:ascii="Times New Roman" w:eastAsia="Times New Roman" w:hAnsi="Times New Roman" w:cs="Times New Roman"/>
          <w:lang w:eastAsia="lt-LT"/>
        </w:rPr>
      </w:pPr>
      <w:r w:rsidRPr="00EA1E21">
        <w:rPr>
          <w:rFonts w:ascii="Times New Roman" w:hAnsi="Times New Roman" w:cs="Times New Roman"/>
        </w:rPr>
        <w:t>LT/L/23/1851/001</w:t>
      </w:r>
    </w:p>
    <w:p w14:paraId="68EE068A"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E7DBD05"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13.</w:t>
      </w:r>
      <w:r w:rsidRPr="00B03EE7">
        <w:rPr>
          <w:rFonts w:ascii="Times New Roman" w:eastAsia="Times New Roman" w:hAnsi="Times New Roman" w:cs="Times New Roman"/>
          <w:b/>
          <w:caps/>
          <w:lang w:eastAsia="lt-LT"/>
        </w:rPr>
        <w:tab/>
        <w:t>serijos numeris</w:t>
      </w:r>
    </w:p>
    <w:p w14:paraId="08C916FA"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2583241A" w14:textId="4742C8ED"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Serija</w:t>
      </w:r>
      <w:r w:rsidR="00DD7A41" w:rsidRPr="00B03EE7">
        <w:rPr>
          <w:rFonts w:ascii="Times New Roman" w:eastAsia="Times New Roman" w:hAnsi="Times New Roman" w:cs="Times New Roman"/>
          <w:lang w:eastAsia="lt-LT"/>
        </w:rPr>
        <w:t>:</w:t>
      </w:r>
    </w:p>
    <w:p w14:paraId="330CC486"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BDC22A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72AD9BB"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14.</w:t>
      </w:r>
      <w:r w:rsidRPr="00B03EE7">
        <w:rPr>
          <w:rFonts w:ascii="Times New Roman" w:eastAsia="Times New Roman" w:hAnsi="Times New Roman" w:cs="Times New Roman"/>
          <w:b/>
          <w:caps/>
          <w:lang w:eastAsia="lt-LT"/>
        </w:rPr>
        <w:tab/>
      </w:r>
      <w:r w:rsidRPr="00B03EE7">
        <w:rPr>
          <w:rFonts w:ascii="Times New Roman" w:eastAsia="Times New Roman" w:hAnsi="Times New Roman" w:cs="Times New Roman"/>
          <w:b/>
          <w:lang w:eastAsia="lt-LT"/>
        </w:rPr>
        <w:t>PARDAVIMO (IŠDAVIMO)</w:t>
      </w:r>
      <w:r w:rsidRPr="00B03EE7">
        <w:rPr>
          <w:rFonts w:ascii="Times New Roman" w:eastAsia="Times New Roman" w:hAnsi="Times New Roman" w:cs="Times New Roman"/>
          <w:b/>
          <w:caps/>
          <w:lang w:eastAsia="lt-LT"/>
        </w:rPr>
        <w:t xml:space="preserve"> tvarka</w:t>
      </w:r>
    </w:p>
    <w:p w14:paraId="61EFAC14"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42A9709A" w14:textId="32911333"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Receptinis vaistas.</w:t>
      </w:r>
    </w:p>
    <w:p w14:paraId="7951AF04"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B41BF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1A0F78C" w14:textId="77777777" w:rsidR="00C84436" w:rsidRPr="00B03EE7" w:rsidRDefault="00C84436" w:rsidP="00DD7A4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B03EE7">
        <w:rPr>
          <w:rFonts w:ascii="Times New Roman" w:eastAsia="Times New Roman" w:hAnsi="Times New Roman" w:cs="Times New Roman"/>
          <w:b/>
          <w:caps/>
          <w:lang w:eastAsia="lt-LT"/>
        </w:rPr>
        <w:t>15.</w:t>
      </w:r>
      <w:r w:rsidRPr="00B03EE7">
        <w:rPr>
          <w:rFonts w:ascii="Times New Roman" w:eastAsia="Times New Roman" w:hAnsi="Times New Roman" w:cs="Times New Roman"/>
          <w:b/>
          <w:caps/>
          <w:lang w:eastAsia="lt-LT"/>
        </w:rPr>
        <w:tab/>
        <w:t>vartojimo instrukcijA</w:t>
      </w:r>
    </w:p>
    <w:p w14:paraId="6745672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C937DA9" w14:textId="77777777" w:rsidR="00C84436" w:rsidRPr="00B03EE7" w:rsidRDefault="00C84436" w:rsidP="00DD7A41">
      <w:pPr>
        <w:spacing w:after="0" w:line="240" w:lineRule="auto"/>
        <w:rPr>
          <w:rFonts w:ascii="Times New Roman" w:eastAsia="Times New Roman" w:hAnsi="Times New Roman" w:cs="Times New Roman"/>
        </w:rPr>
      </w:pPr>
    </w:p>
    <w:p w14:paraId="7148C091" w14:textId="77777777" w:rsidR="00C84436" w:rsidRPr="00B03EE7" w:rsidRDefault="00C84436" w:rsidP="00DD7A4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B03EE7">
        <w:rPr>
          <w:rFonts w:ascii="Times New Roman" w:eastAsia="Times New Roman" w:hAnsi="Times New Roman" w:cs="Times New Roman"/>
          <w:b/>
          <w:noProof/>
        </w:rPr>
        <w:t>16.</w:t>
      </w:r>
      <w:r w:rsidRPr="00B03EE7">
        <w:rPr>
          <w:rFonts w:ascii="Times New Roman" w:eastAsia="Times New Roman" w:hAnsi="Times New Roman" w:cs="Times New Roman"/>
          <w:b/>
          <w:noProof/>
        </w:rPr>
        <w:tab/>
        <w:t>INFORMACIJA BRAILIO RAŠTU</w:t>
      </w:r>
    </w:p>
    <w:p w14:paraId="0F106467" w14:textId="77777777" w:rsidR="00C84436" w:rsidRPr="00B03EE7" w:rsidRDefault="00C84436" w:rsidP="00DD7A41">
      <w:pPr>
        <w:spacing w:after="0" w:line="240" w:lineRule="auto"/>
        <w:rPr>
          <w:rFonts w:ascii="Times New Roman" w:eastAsia="Times New Roman" w:hAnsi="Times New Roman" w:cs="Times New Roman"/>
        </w:rPr>
      </w:pPr>
    </w:p>
    <w:p w14:paraId="02E88249"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roofErr w:type="spellStart"/>
      <w:r w:rsidRPr="00B03EE7">
        <w:rPr>
          <w:rFonts w:ascii="Times New Roman" w:eastAsia="Times New Roman" w:hAnsi="Times New Roman" w:cs="Times New Roman"/>
          <w:lang w:eastAsia="lt-LT"/>
        </w:rPr>
        <w:t>tavegyl</w:t>
      </w:r>
      <w:proofErr w:type="spellEnd"/>
      <w:r w:rsidRPr="00B03EE7">
        <w:rPr>
          <w:rFonts w:ascii="Times New Roman" w:eastAsia="Times New Roman" w:hAnsi="Times New Roman" w:cs="Times New Roman"/>
          <w:lang w:eastAsia="lt-LT"/>
        </w:rPr>
        <w:t xml:space="preserve"> 1 mg/ml</w:t>
      </w:r>
    </w:p>
    <w:p w14:paraId="2CDAED35"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4FC9E3A9" w14:textId="77777777" w:rsidR="00DD7A41" w:rsidRPr="00B03EE7" w:rsidRDefault="00DD7A41" w:rsidP="00DD7A41">
      <w:pPr>
        <w:spacing w:after="0" w:line="240" w:lineRule="auto"/>
        <w:rPr>
          <w:rFonts w:ascii="Times New Roman" w:eastAsia="Times New Roman" w:hAnsi="Times New Roman" w:cs="Times New Roman"/>
          <w:bCs/>
        </w:rPr>
      </w:pPr>
    </w:p>
    <w:p w14:paraId="0F2FBD90" w14:textId="77777777" w:rsidR="00DD7A41" w:rsidRPr="00B03EE7" w:rsidRDefault="00DD7A41" w:rsidP="00DD7A4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B03EE7">
        <w:rPr>
          <w:rFonts w:ascii="Times New Roman" w:eastAsia="Times New Roman" w:hAnsi="Times New Roman" w:cs="Times New Roman"/>
          <w:b/>
        </w:rPr>
        <w:t>17.</w:t>
      </w:r>
      <w:r w:rsidRPr="00B03EE7">
        <w:rPr>
          <w:rFonts w:ascii="Times New Roman" w:eastAsia="Times New Roman" w:hAnsi="Times New Roman" w:cs="Times New Roman"/>
          <w:b/>
        </w:rPr>
        <w:tab/>
        <w:t>UNIKALUS IDENTIFIKATORIUS – 2D BRŪKŠNINIS KODAS</w:t>
      </w:r>
    </w:p>
    <w:p w14:paraId="3587F7C2"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p>
    <w:p w14:paraId="3C389B07"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r w:rsidRPr="00B03EE7">
        <w:rPr>
          <w:rFonts w:ascii="Times New Roman" w:eastAsia="Times New Roman" w:hAnsi="Times New Roman" w:cs="Times New Roman"/>
          <w:iCs/>
          <w:highlight w:val="lightGray"/>
          <w:lang w:eastAsia="x-none" w:bidi="lo-LA"/>
        </w:rPr>
        <w:t>2D brūkšninis kodas su nurodytu unikaliu identifikatoriumi</w:t>
      </w:r>
      <w:r w:rsidRPr="00B03EE7">
        <w:rPr>
          <w:rFonts w:ascii="Times New Roman" w:eastAsia="Times New Roman" w:hAnsi="Times New Roman" w:cs="Times New Roman"/>
          <w:iCs/>
          <w:lang w:eastAsia="x-none" w:bidi="lo-LA"/>
        </w:rPr>
        <w:t>.</w:t>
      </w:r>
    </w:p>
    <w:p w14:paraId="62A0354E"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p>
    <w:p w14:paraId="3729E267"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p>
    <w:p w14:paraId="5CDF66ED" w14:textId="77777777" w:rsidR="00DD7A41" w:rsidRPr="00B03EE7" w:rsidRDefault="00DD7A41" w:rsidP="00DD7A41">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eastAsia="Times New Roman" w:hAnsi="Times New Roman" w:cs="Times New Roman"/>
          <w:b/>
        </w:rPr>
      </w:pPr>
      <w:r w:rsidRPr="00B03EE7">
        <w:rPr>
          <w:rFonts w:ascii="Times New Roman" w:eastAsia="Times New Roman" w:hAnsi="Times New Roman" w:cs="Times New Roman"/>
          <w:b/>
        </w:rPr>
        <w:t>18.</w:t>
      </w:r>
      <w:r w:rsidRPr="00B03EE7">
        <w:rPr>
          <w:rFonts w:ascii="Times New Roman" w:eastAsia="Times New Roman" w:hAnsi="Times New Roman" w:cs="Times New Roman"/>
          <w:b/>
        </w:rPr>
        <w:tab/>
        <w:t>UNIKALUS IDENTIFIKATORIUS – ŽMONĖMS SUPRANTAMI DUOMENYS</w:t>
      </w:r>
    </w:p>
    <w:p w14:paraId="017C8651"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p>
    <w:p w14:paraId="21397A57"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r w:rsidRPr="00B03EE7">
        <w:rPr>
          <w:rFonts w:ascii="Times New Roman" w:eastAsia="Times New Roman" w:hAnsi="Times New Roman" w:cs="Times New Roman"/>
          <w:iCs/>
          <w:lang w:eastAsia="x-none" w:bidi="lo-LA"/>
        </w:rPr>
        <w:t>PC:</w:t>
      </w:r>
    </w:p>
    <w:p w14:paraId="351715D4"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r w:rsidRPr="00B03EE7">
        <w:rPr>
          <w:rFonts w:ascii="Times New Roman" w:eastAsia="Times New Roman" w:hAnsi="Times New Roman" w:cs="Times New Roman"/>
          <w:iCs/>
          <w:lang w:eastAsia="x-none" w:bidi="lo-LA"/>
        </w:rPr>
        <w:t>SN:</w:t>
      </w:r>
    </w:p>
    <w:p w14:paraId="51AD2A2A"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r w:rsidRPr="00B03EE7">
        <w:rPr>
          <w:rFonts w:ascii="Times New Roman" w:eastAsia="Times New Roman" w:hAnsi="Times New Roman" w:cs="Times New Roman"/>
          <w:iCs/>
          <w:highlight w:val="lightGray"/>
          <w:lang w:eastAsia="x-none" w:bidi="lo-LA"/>
        </w:rPr>
        <w:t>NN:</w:t>
      </w:r>
    </w:p>
    <w:p w14:paraId="7B375BAB" w14:textId="77777777" w:rsidR="00DD7A41" w:rsidRPr="00B03EE7" w:rsidRDefault="00DD7A41" w:rsidP="00DD7A41">
      <w:pPr>
        <w:spacing w:after="0" w:line="240" w:lineRule="auto"/>
        <w:jc w:val="both"/>
        <w:rPr>
          <w:rFonts w:ascii="Times New Roman" w:eastAsia="Times New Roman" w:hAnsi="Times New Roman" w:cs="Times New Roman"/>
          <w:iCs/>
          <w:lang w:eastAsia="x-none" w:bidi="lo-LA"/>
        </w:rPr>
      </w:pPr>
    </w:p>
    <w:p w14:paraId="0696FB0D" w14:textId="73FD3655" w:rsidR="00AF7698" w:rsidRPr="00B03EE7" w:rsidRDefault="00DD7A41" w:rsidP="00AF7698">
      <w:pPr>
        <w:autoSpaceDE w:val="0"/>
        <w:autoSpaceDN w:val="0"/>
        <w:adjustRightInd w:val="0"/>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lang w:eastAsia="fr-FR"/>
        </w:rPr>
        <w:t xml:space="preserve">Gamintojas </w:t>
      </w:r>
      <w:proofErr w:type="spellStart"/>
      <w:r w:rsidR="00AF7698" w:rsidRPr="00AF7698">
        <w:rPr>
          <w:rFonts w:ascii="Times New Roman" w:hAnsi="Times New Roman" w:cs="Times New Roman"/>
          <w:color w:val="000000"/>
        </w:rPr>
        <w:t>Pharmore</w:t>
      </w:r>
      <w:proofErr w:type="spellEnd"/>
      <w:r w:rsidR="00AF7698" w:rsidRPr="00AF7698">
        <w:rPr>
          <w:rFonts w:ascii="Times New Roman" w:hAnsi="Times New Roman" w:cs="Times New Roman"/>
          <w:color w:val="000000"/>
        </w:rPr>
        <w:t xml:space="preserve"> </w:t>
      </w:r>
      <w:proofErr w:type="spellStart"/>
      <w:r w:rsidR="00AF7698" w:rsidRPr="00AF7698">
        <w:rPr>
          <w:rFonts w:ascii="Times New Roman" w:hAnsi="Times New Roman" w:cs="Times New Roman"/>
          <w:color w:val="000000"/>
        </w:rPr>
        <w:t>GmbH</w:t>
      </w:r>
      <w:proofErr w:type="spellEnd"/>
      <w:r w:rsidR="00AF7698" w:rsidRPr="00B03EE7">
        <w:rPr>
          <w:rFonts w:ascii="Times New Roman" w:hAnsi="Times New Roman" w:cs="Times New Roman"/>
          <w:color w:val="000000"/>
        </w:rPr>
        <w:t xml:space="preserve">, </w:t>
      </w:r>
      <w:proofErr w:type="spellStart"/>
      <w:r w:rsidR="00AF7698" w:rsidRPr="00AF7698">
        <w:rPr>
          <w:rFonts w:ascii="Times New Roman" w:hAnsi="Times New Roman" w:cs="Times New Roman"/>
          <w:color w:val="000000"/>
          <w:highlight w:val="lightGray"/>
        </w:rPr>
        <w:t>Gildestraße</w:t>
      </w:r>
      <w:proofErr w:type="spellEnd"/>
      <w:r w:rsidR="00AF7698" w:rsidRPr="00AF7698">
        <w:rPr>
          <w:rFonts w:ascii="Times New Roman" w:hAnsi="Times New Roman" w:cs="Times New Roman"/>
          <w:color w:val="000000"/>
          <w:highlight w:val="lightGray"/>
        </w:rPr>
        <w:t xml:space="preserve"> 75</w:t>
      </w:r>
      <w:r w:rsidR="00AF7698" w:rsidRPr="00B03EE7">
        <w:rPr>
          <w:rFonts w:ascii="Times New Roman" w:hAnsi="Times New Roman" w:cs="Times New Roman"/>
          <w:color w:val="000000"/>
          <w:highlight w:val="lightGray"/>
        </w:rPr>
        <w:t xml:space="preserve">, 49479 </w:t>
      </w:r>
      <w:proofErr w:type="spellStart"/>
      <w:r w:rsidR="00AF7698" w:rsidRPr="00B03EE7">
        <w:rPr>
          <w:rFonts w:ascii="Times New Roman" w:hAnsi="Times New Roman" w:cs="Times New Roman"/>
          <w:color w:val="000000"/>
          <w:highlight w:val="lightGray"/>
        </w:rPr>
        <w:t>Ibbenbüren</w:t>
      </w:r>
      <w:proofErr w:type="spellEnd"/>
      <w:r w:rsidR="00AF7698" w:rsidRPr="00B03EE7">
        <w:rPr>
          <w:rFonts w:ascii="Times New Roman" w:hAnsi="Times New Roman" w:cs="Times New Roman"/>
          <w:color w:val="000000"/>
          <w:highlight w:val="lightGray"/>
        </w:rPr>
        <w:t>,</w:t>
      </w:r>
      <w:r w:rsidR="00AF7698" w:rsidRPr="00B03EE7">
        <w:rPr>
          <w:rFonts w:ascii="Times New Roman" w:hAnsi="Times New Roman" w:cs="Times New Roman"/>
          <w:color w:val="000000"/>
        </w:rPr>
        <w:t xml:space="preserve"> Vokietija</w:t>
      </w:r>
    </w:p>
    <w:p w14:paraId="15C49F84" w14:textId="6929CFA7" w:rsidR="00DD7A41" w:rsidRPr="00B03EE7" w:rsidRDefault="00DD7A41" w:rsidP="00AF7698">
      <w:pPr>
        <w:autoSpaceDE w:val="0"/>
        <w:autoSpaceDN w:val="0"/>
        <w:adjustRightInd w:val="0"/>
        <w:spacing w:after="0" w:line="240" w:lineRule="auto"/>
        <w:rPr>
          <w:rFonts w:ascii="Times New Roman" w:eastAsia="Times New Roman" w:hAnsi="Times New Roman" w:cs="Times New Roman"/>
          <w:b/>
          <w:lang w:eastAsia="fr-FR"/>
        </w:rPr>
      </w:pPr>
    </w:p>
    <w:p w14:paraId="2C96351D" w14:textId="72FC91C2" w:rsidR="00DD7A41" w:rsidRPr="00B03EE7" w:rsidRDefault="00DD7A41" w:rsidP="00DD7A41">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r w:rsidRPr="00B03EE7">
        <w:rPr>
          <w:rFonts w:ascii="Times New Roman" w:eastAsia="Times New Roman" w:hAnsi="Times New Roman" w:cs="Times New Roman"/>
          <w:b/>
          <w:bCs/>
          <w:snapToGrid w:val="0"/>
          <w:lang w:eastAsia="lt-LT"/>
        </w:rPr>
        <w:t xml:space="preserve">Perpakavo </w:t>
      </w:r>
      <w:r w:rsidRPr="00B03EE7">
        <w:rPr>
          <w:rFonts w:ascii="Times New Roman" w:eastAsia="Times New Roman" w:hAnsi="Times New Roman" w:cs="Times New Roman"/>
          <w:snapToGrid w:val="0"/>
          <w:highlight w:val="lightGray"/>
          <w:lang w:eastAsia="lt-LT"/>
        </w:rPr>
        <w:t>UAB „</w:t>
      </w:r>
      <w:proofErr w:type="spellStart"/>
      <w:r w:rsidRPr="00B03EE7">
        <w:rPr>
          <w:rFonts w:ascii="Times New Roman" w:eastAsia="Times New Roman" w:hAnsi="Times New Roman" w:cs="Times New Roman"/>
          <w:snapToGrid w:val="0"/>
          <w:highlight w:val="lightGray"/>
          <w:lang w:eastAsia="lt-LT"/>
        </w:rPr>
        <w:t>Entafarma</w:t>
      </w:r>
      <w:proofErr w:type="spellEnd"/>
      <w:r w:rsidRPr="00B03EE7">
        <w:rPr>
          <w:rFonts w:ascii="Times New Roman" w:eastAsia="Times New Roman" w:hAnsi="Times New Roman" w:cs="Times New Roman"/>
          <w:snapToGrid w:val="0"/>
          <w:highlight w:val="lightGray"/>
          <w:lang w:eastAsia="lt-LT"/>
        </w:rPr>
        <w:t xml:space="preserve">“ arba </w:t>
      </w:r>
      <w:proofErr w:type="spellStart"/>
      <w:r w:rsidRPr="00B03EE7">
        <w:rPr>
          <w:rFonts w:ascii="Times New Roman" w:eastAsia="Times New Roman" w:hAnsi="Times New Roman" w:cs="Times New Roman"/>
          <w:color w:val="010E18"/>
          <w:highlight w:val="lightGray"/>
          <w:lang w:eastAsia="lt-LT"/>
        </w:rPr>
        <w:t>Cefea</w:t>
      </w:r>
      <w:proofErr w:type="spellEnd"/>
      <w:r w:rsidRPr="00B03EE7">
        <w:rPr>
          <w:rFonts w:ascii="Times New Roman" w:eastAsia="Times New Roman" w:hAnsi="Times New Roman" w:cs="Times New Roman"/>
          <w:color w:val="010E18"/>
          <w:highlight w:val="lightGray"/>
          <w:lang w:eastAsia="lt-LT"/>
        </w:rPr>
        <w:t xml:space="preserve"> Sp. z </w:t>
      </w:r>
      <w:proofErr w:type="spellStart"/>
      <w:r w:rsidRPr="00B03EE7">
        <w:rPr>
          <w:rFonts w:ascii="Times New Roman" w:eastAsia="Times New Roman" w:hAnsi="Times New Roman" w:cs="Times New Roman"/>
          <w:color w:val="010E18"/>
          <w:highlight w:val="lightGray"/>
          <w:lang w:eastAsia="lt-LT"/>
        </w:rPr>
        <w:t>o.o</w:t>
      </w:r>
      <w:proofErr w:type="spellEnd"/>
      <w:r w:rsidRPr="00B03EE7">
        <w:rPr>
          <w:rFonts w:ascii="Times New Roman" w:eastAsia="Times New Roman" w:hAnsi="Times New Roman" w:cs="Times New Roman"/>
          <w:color w:val="010E18"/>
          <w:highlight w:val="lightGray"/>
          <w:lang w:eastAsia="lt-LT"/>
        </w:rPr>
        <w:t xml:space="preserve">. </w:t>
      </w:r>
      <w:r w:rsidR="004F22B5" w:rsidRPr="00B03EE7">
        <w:rPr>
          <w:rFonts w:ascii="Times New Roman" w:eastAsia="Times New Roman" w:hAnsi="Times New Roman" w:cs="Times New Roman"/>
          <w:color w:val="010E18"/>
          <w:highlight w:val="lightGray"/>
          <w:lang w:eastAsia="lt-LT"/>
        </w:rPr>
        <w:t>S.K</w:t>
      </w:r>
      <w:r w:rsidRPr="00B03EE7">
        <w:rPr>
          <w:rFonts w:ascii="Times New Roman" w:eastAsia="Times New Roman" w:hAnsi="Times New Roman" w:cs="Times New Roman"/>
          <w:color w:val="010E18"/>
          <w:highlight w:val="lightGray"/>
          <w:lang w:eastAsia="lt-LT"/>
        </w:rPr>
        <w:t xml:space="preserve">., Lenkija arba </w:t>
      </w:r>
      <w:proofErr w:type="spellStart"/>
      <w:r w:rsidRPr="00B03EE7">
        <w:rPr>
          <w:rFonts w:ascii="Times New Roman" w:hAnsi="Times New Roman" w:cs="Times New Roman"/>
          <w:highlight w:val="lightGray"/>
        </w:rPr>
        <w:t>Medezin</w:t>
      </w:r>
      <w:proofErr w:type="spellEnd"/>
      <w:r w:rsidRPr="00B03EE7">
        <w:rPr>
          <w:rFonts w:ascii="Times New Roman" w:hAnsi="Times New Roman" w:cs="Times New Roman"/>
          <w:highlight w:val="lightGray"/>
        </w:rPr>
        <w:t xml:space="preserve"> Sp. z </w:t>
      </w:r>
      <w:proofErr w:type="spellStart"/>
      <w:r w:rsidRPr="00B03EE7">
        <w:rPr>
          <w:rFonts w:ascii="Times New Roman" w:hAnsi="Times New Roman" w:cs="Times New Roman"/>
          <w:highlight w:val="lightGray"/>
        </w:rPr>
        <w:t>o.o</w:t>
      </w:r>
      <w:proofErr w:type="spellEnd"/>
      <w:r w:rsidRPr="00B03EE7">
        <w:rPr>
          <w:rFonts w:ascii="Times New Roman" w:hAnsi="Times New Roman" w:cs="Times New Roman"/>
          <w:highlight w:val="lightGray"/>
        </w:rPr>
        <w:t>., Lenkija</w:t>
      </w:r>
    </w:p>
    <w:p w14:paraId="19806571" w14:textId="77777777" w:rsidR="00DD7A41" w:rsidRPr="00B03EE7" w:rsidRDefault="00DD7A41" w:rsidP="00DD7A41">
      <w:pPr>
        <w:shd w:val="clear" w:color="auto" w:fill="FFFFFF"/>
        <w:spacing w:after="0" w:line="240" w:lineRule="auto"/>
        <w:textAlignment w:val="baseline"/>
        <w:outlineLvl w:val="1"/>
        <w:rPr>
          <w:rFonts w:ascii="Times New Roman" w:eastAsia="Times New Roman" w:hAnsi="Times New Roman" w:cs="Times New Roman"/>
          <w:color w:val="010E18"/>
          <w:lang w:eastAsia="lt-LT"/>
        </w:rPr>
      </w:pPr>
    </w:p>
    <w:p w14:paraId="6DC05399" w14:textId="77777777" w:rsidR="00DD7A41" w:rsidRPr="00B03EE7" w:rsidRDefault="00DD7A41" w:rsidP="00DD7A41">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03EE7">
        <w:rPr>
          <w:rFonts w:ascii="Times New Roman" w:eastAsia="Times New Roman" w:hAnsi="Times New Roman" w:cs="Times New Roman"/>
          <w:b/>
          <w:highlight w:val="lightGray"/>
          <w:lang w:eastAsia="fr-FR"/>
        </w:rPr>
        <w:t>Perpakavimo serija</w:t>
      </w:r>
    </w:p>
    <w:p w14:paraId="31A92BE6" w14:textId="6D3F95BF"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32FBA3D" w14:textId="77777777" w:rsidR="00C84436" w:rsidRPr="00B03EE7" w:rsidRDefault="00C84436" w:rsidP="00DD7A41">
      <w:pPr>
        <w:spacing w:after="0" w:line="240" w:lineRule="auto"/>
        <w:rPr>
          <w:rFonts w:ascii="Times New Roman" w:eastAsia="Times New Roman" w:hAnsi="Times New Roman" w:cs="Times New Roman"/>
          <w:lang w:eastAsia="x-none"/>
        </w:rPr>
      </w:pPr>
    </w:p>
    <w:p w14:paraId="5F120F98" w14:textId="0D2445F8" w:rsidR="004F22B5" w:rsidRPr="00B03EE7" w:rsidRDefault="004F22B5" w:rsidP="004F22B5">
      <w:pPr>
        <w:spacing w:after="0" w:line="240" w:lineRule="auto"/>
        <w:rPr>
          <w:rFonts w:ascii="Times New Roman" w:eastAsia="Times New Roman" w:hAnsi="Times New Roman" w:cs="Times New Roman"/>
          <w:i/>
          <w:iCs/>
          <w:lang w:eastAsia="lt-LT"/>
        </w:rPr>
      </w:pPr>
      <w:r w:rsidRPr="00B03EE7">
        <w:rPr>
          <w:rFonts w:ascii="Times New Roman" w:eastAsia="Times New Roman" w:hAnsi="Times New Roman" w:cs="Times New Roman"/>
          <w:i/>
          <w:iCs/>
          <w:lang w:eastAsia="lt-LT"/>
        </w:rPr>
        <w:t>Lygiagrečiai importuojamas vaistas nuo referencinio vaisto skiriasi laikymo sąlygomis: lygiagrečiai importuojamą vaistą laikyti ne aukštesnėje kaip 30 </w:t>
      </w:r>
      <w:proofErr w:type="spellStart"/>
      <w:r w:rsidRPr="00B03EE7">
        <w:rPr>
          <w:rFonts w:ascii="Times New Roman" w:eastAsia="Times New Roman" w:hAnsi="Times New Roman" w:cs="Times New Roman"/>
          <w:i/>
          <w:iCs/>
          <w:vertAlign w:val="superscript"/>
          <w:lang w:eastAsia="lt-LT"/>
        </w:rPr>
        <w:t>o</w:t>
      </w:r>
      <w:r w:rsidRPr="00B03EE7">
        <w:rPr>
          <w:rFonts w:ascii="Times New Roman" w:eastAsia="Times New Roman" w:hAnsi="Times New Roman" w:cs="Times New Roman"/>
          <w:i/>
          <w:iCs/>
          <w:lang w:eastAsia="lt-LT"/>
        </w:rPr>
        <w:t>C</w:t>
      </w:r>
      <w:proofErr w:type="spellEnd"/>
      <w:r w:rsidRPr="00B03EE7">
        <w:rPr>
          <w:rFonts w:ascii="Times New Roman" w:eastAsia="Times New Roman" w:hAnsi="Times New Roman" w:cs="Times New Roman"/>
          <w:i/>
          <w:iCs/>
          <w:lang w:eastAsia="lt-LT"/>
        </w:rPr>
        <w:t xml:space="preserve"> temperatūroje, o referencinio vaisto laikymui specialių laikymo sąlygų nereikia; tinkamumo laiku: lygiagrečiai importuojamo – 3 metai, referencinio – 5 metai.</w:t>
      </w:r>
    </w:p>
    <w:p w14:paraId="0908ADE6"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br w:type="page"/>
      </w:r>
    </w:p>
    <w:p w14:paraId="4BCF16F9"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262D6">
        <w:rPr>
          <w:rFonts w:ascii="Times New Roman" w:eastAsia="Times New Roman" w:hAnsi="Times New Roman" w:cs="Times New Roman"/>
          <w:b/>
          <w:caps/>
          <w:lang w:eastAsia="lt-LT"/>
        </w:rPr>
        <w:lastRenderedPageBreak/>
        <w:t xml:space="preserve">Minimali informacija ant mažų </w:t>
      </w:r>
      <w:r w:rsidRPr="00E262D6">
        <w:rPr>
          <w:rFonts w:ascii="Times New Roman" w:eastAsia="Times New Roman" w:hAnsi="Times New Roman" w:cs="Times New Roman"/>
          <w:b/>
          <w:lang w:eastAsia="lt-LT"/>
        </w:rPr>
        <w:t>VIDINIŲ</w:t>
      </w:r>
      <w:r w:rsidRPr="00E262D6">
        <w:rPr>
          <w:rFonts w:ascii="Times New Roman" w:eastAsia="Times New Roman" w:hAnsi="Times New Roman" w:cs="Times New Roman"/>
          <w:lang w:eastAsia="lt-LT"/>
        </w:rPr>
        <w:t xml:space="preserve"> </w:t>
      </w:r>
      <w:r w:rsidRPr="00E262D6">
        <w:rPr>
          <w:rFonts w:ascii="Times New Roman" w:eastAsia="Times New Roman" w:hAnsi="Times New Roman" w:cs="Times New Roman"/>
          <w:b/>
          <w:caps/>
          <w:lang w:eastAsia="lt-LT"/>
        </w:rPr>
        <w:t>pakuočių</w:t>
      </w:r>
    </w:p>
    <w:p w14:paraId="62B13050"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p>
    <w:p w14:paraId="42974F72"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lang w:eastAsia="lt-LT"/>
        </w:rPr>
      </w:pPr>
      <w:r w:rsidRPr="00E262D6">
        <w:rPr>
          <w:rFonts w:ascii="Times New Roman" w:eastAsia="Times New Roman" w:hAnsi="Times New Roman" w:cs="Times New Roman"/>
          <w:b/>
          <w:caps/>
          <w:lang w:eastAsia="lt-LT"/>
        </w:rPr>
        <w:t>Ampulė</w:t>
      </w:r>
    </w:p>
    <w:p w14:paraId="41CF8ED9" w14:textId="77777777" w:rsidR="00E262D6" w:rsidRPr="00E262D6" w:rsidRDefault="00E262D6" w:rsidP="00E262D6">
      <w:pPr>
        <w:spacing w:after="0" w:line="240" w:lineRule="auto"/>
        <w:ind w:left="567" w:hanging="567"/>
        <w:rPr>
          <w:rFonts w:ascii="Times New Roman" w:eastAsia="Times New Roman" w:hAnsi="Times New Roman" w:cs="Times New Roman"/>
          <w:caps/>
          <w:lang w:eastAsia="lt-LT"/>
        </w:rPr>
      </w:pPr>
    </w:p>
    <w:p w14:paraId="52A7EAC8" w14:textId="77777777" w:rsidR="00E262D6" w:rsidRPr="00E262D6" w:rsidRDefault="00E262D6" w:rsidP="00E262D6">
      <w:pPr>
        <w:spacing w:after="0" w:line="240" w:lineRule="auto"/>
        <w:ind w:left="567" w:hanging="567"/>
        <w:rPr>
          <w:rFonts w:ascii="Times New Roman" w:eastAsia="Times New Roman" w:hAnsi="Times New Roman" w:cs="Times New Roman"/>
          <w:caps/>
          <w:lang w:eastAsia="lt-LT"/>
        </w:rPr>
      </w:pPr>
    </w:p>
    <w:p w14:paraId="0EE6CD3B"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262D6">
        <w:rPr>
          <w:rFonts w:ascii="Times New Roman" w:eastAsia="Times New Roman" w:hAnsi="Times New Roman" w:cs="Times New Roman"/>
          <w:b/>
          <w:caps/>
          <w:lang w:eastAsia="lt-LT"/>
        </w:rPr>
        <w:t>1.</w:t>
      </w:r>
      <w:r w:rsidRPr="00E262D6">
        <w:rPr>
          <w:rFonts w:ascii="Times New Roman" w:eastAsia="Times New Roman" w:hAnsi="Times New Roman" w:cs="Times New Roman"/>
          <w:b/>
          <w:caps/>
          <w:lang w:eastAsia="lt-LT"/>
        </w:rPr>
        <w:tab/>
        <w:t>Vaistinio preparato pavadinimas ir vartojimo būdas</w:t>
      </w:r>
    </w:p>
    <w:p w14:paraId="475C0A5A"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31060832"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r w:rsidRPr="00E262D6">
        <w:rPr>
          <w:rFonts w:ascii="Times New Roman" w:eastAsia="Times New Roman" w:hAnsi="Times New Roman" w:cs="Times New Roman"/>
          <w:lang w:eastAsia="lt-LT"/>
        </w:rPr>
        <w:t>Tavegyl 1 mg/ml injekcinis tirpalas</w:t>
      </w:r>
    </w:p>
    <w:p w14:paraId="4F753669" w14:textId="55B0348B" w:rsidR="00E262D6" w:rsidRPr="00E262D6" w:rsidRDefault="00E262D6" w:rsidP="00E262D6">
      <w:pPr>
        <w:spacing w:after="0" w:line="240" w:lineRule="auto"/>
        <w:ind w:left="567" w:hanging="567"/>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klemastinas</w:t>
      </w:r>
      <w:proofErr w:type="spellEnd"/>
    </w:p>
    <w:p w14:paraId="5EB54896" w14:textId="77F2F30A" w:rsidR="00E262D6" w:rsidRPr="00E262D6" w:rsidRDefault="00E262D6" w:rsidP="00E262D6">
      <w:pPr>
        <w:spacing w:after="0" w:line="240" w:lineRule="auto"/>
        <w:ind w:left="567" w:hanging="567"/>
        <w:rPr>
          <w:rFonts w:ascii="Times New Roman" w:eastAsia="Times New Roman" w:hAnsi="Times New Roman" w:cs="Times New Roman"/>
          <w:lang w:eastAsia="lt-LT"/>
        </w:rPr>
      </w:pPr>
      <w:proofErr w:type="spellStart"/>
      <w:r w:rsidRPr="00E262D6">
        <w:rPr>
          <w:rFonts w:ascii="Times New Roman" w:eastAsia="Times New Roman" w:hAnsi="Times New Roman" w:cs="Times New Roman"/>
          <w:lang w:eastAsia="lt-LT"/>
        </w:rPr>
        <w:t>i.v</w:t>
      </w:r>
      <w:proofErr w:type="spellEnd"/>
      <w:r w:rsidRPr="00E262D6">
        <w:rPr>
          <w:rFonts w:ascii="Times New Roman" w:eastAsia="Times New Roman" w:hAnsi="Times New Roman" w:cs="Times New Roman"/>
          <w:lang w:eastAsia="lt-LT"/>
        </w:rPr>
        <w:t>.</w:t>
      </w:r>
      <w:r w:rsidR="00D26383">
        <w:rPr>
          <w:rFonts w:ascii="Times New Roman" w:eastAsia="Times New Roman" w:hAnsi="Times New Roman" w:cs="Times New Roman"/>
          <w:lang w:eastAsia="lt-LT"/>
        </w:rPr>
        <w:t xml:space="preserve"> </w:t>
      </w:r>
      <w:r w:rsidRPr="00E262D6">
        <w:rPr>
          <w:rFonts w:ascii="Times New Roman" w:eastAsia="Times New Roman" w:hAnsi="Times New Roman" w:cs="Times New Roman"/>
          <w:lang w:eastAsia="lt-LT"/>
        </w:rPr>
        <w:t xml:space="preserve">/ </w:t>
      </w:r>
      <w:proofErr w:type="spellStart"/>
      <w:r w:rsidRPr="00E262D6">
        <w:rPr>
          <w:rFonts w:ascii="Times New Roman" w:eastAsia="Times New Roman" w:hAnsi="Times New Roman" w:cs="Times New Roman"/>
          <w:lang w:eastAsia="lt-LT"/>
        </w:rPr>
        <w:t>i.m</w:t>
      </w:r>
      <w:proofErr w:type="spellEnd"/>
      <w:r w:rsidRPr="00E262D6">
        <w:rPr>
          <w:rFonts w:ascii="Times New Roman" w:eastAsia="Times New Roman" w:hAnsi="Times New Roman" w:cs="Times New Roman"/>
          <w:lang w:eastAsia="lt-LT"/>
        </w:rPr>
        <w:t>.</w:t>
      </w:r>
    </w:p>
    <w:p w14:paraId="6BAE98A7"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242329AB"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74024748"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262D6">
        <w:rPr>
          <w:rFonts w:ascii="Times New Roman" w:eastAsia="Times New Roman" w:hAnsi="Times New Roman" w:cs="Times New Roman"/>
          <w:b/>
          <w:lang w:eastAsia="lt-LT"/>
        </w:rPr>
        <w:t>2.</w:t>
      </w:r>
      <w:r w:rsidRPr="00E262D6">
        <w:rPr>
          <w:rFonts w:ascii="Times New Roman" w:eastAsia="Times New Roman" w:hAnsi="Times New Roman" w:cs="Times New Roman"/>
          <w:b/>
          <w:lang w:eastAsia="lt-LT"/>
        </w:rPr>
        <w:tab/>
      </w:r>
      <w:r w:rsidRPr="00E262D6">
        <w:rPr>
          <w:rFonts w:ascii="Times New Roman" w:eastAsia="Times New Roman" w:hAnsi="Times New Roman" w:cs="Times New Roman"/>
          <w:b/>
          <w:caps/>
          <w:lang w:eastAsia="lt-LT"/>
        </w:rPr>
        <w:t>vartojimo metodas</w:t>
      </w:r>
    </w:p>
    <w:p w14:paraId="16757DE9"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346C04B9"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2EFE0613"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262D6">
        <w:rPr>
          <w:rFonts w:ascii="Times New Roman" w:eastAsia="Times New Roman" w:hAnsi="Times New Roman" w:cs="Times New Roman"/>
          <w:b/>
          <w:lang w:eastAsia="lt-LT"/>
        </w:rPr>
        <w:t>3.</w:t>
      </w:r>
      <w:r w:rsidRPr="00E262D6">
        <w:rPr>
          <w:rFonts w:ascii="Times New Roman" w:eastAsia="Times New Roman" w:hAnsi="Times New Roman" w:cs="Times New Roman"/>
          <w:b/>
          <w:lang w:eastAsia="lt-LT"/>
        </w:rPr>
        <w:tab/>
      </w:r>
      <w:r w:rsidRPr="00E262D6">
        <w:rPr>
          <w:rFonts w:ascii="Times New Roman" w:eastAsia="Times New Roman" w:hAnsi="Times New Roman" w:cs="Times New Roman"/>
          <w:b/>
          <w:caps/>
          <w:lang w:eastAsia="lt-LT"/>
        </w:rPr>
        <w:t>tinkamumo laikas</w:t>
      </w:r>
    </w:p>
    <w:p w14:paraId="623BCAB6"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2ADC90B8" w14:textId="09619D42" w:rsidR="00E262D6" w:rsidRPr="00E262D6" w:rsidRDefault="00E262D6" w:rsidP="00E262D6">
      <w:pPr>
        <w:spacing w:after="0" w:line="240" w:lineRule="auto"/>
        <w:ind w:left="567" w:hanging="567"/>
        <w:outlineLvl w:val="0"/>
        <w:rPr>
          <w:rFonts w:ascii="Times New Roman" w:eastAsia="Times New Roman" w:hAnsi="Times New Roman" w:cs="Times New Roman"/>
          <w:lang w:eastAsia="lt-LT"/>
        </w:rPr>
      </w:pPr>
      <w:r w:rsidRPr="00E262D6">
        <w:rPr>
          <w:rFonts w:ascii="Times New Roman" w:eastAsia="Times New Roman" w:hAnsi="Times New Roman" w:cs="Times New Roman"/>
          <w:highlight w:val="lightGray"/>
          <w:lang w:eastAsia="lt-LT"/>
        </w:rPr>
        <w:t>EXP</w:t>
      </w:r>
      <w:r w:rsidR="005F2623" w:rsidRPr="005F2623">
        <w:rPr>
          <w:rFonts w:ascii="Times New Roman" w:eastAsia="Times New Roman" w:hAnsi="Times New Roman" w:cs="Times New Roman"/>
          <w:highlight w:val="lightGray"/>
          <w:lang w:eastAsia="lt-LT"/>
        </w:rPr>
        <w:t>:</w:t>
      </w:r>
      <w:r w:rsidRPr="00E262D6">
        <w:rPr>
          <w:rFonts w:ascii="Times New Roman" w:eastAsia="Times New Roman" w:hAnsi="Times New Roman" w:cs="Times New Roman"/>
          <w:highlight w:val="lightGray"/>
          <w:lang w:eastAsia="lt-LT"/>
        </w:rPr>
        <w:t xml:space="preserve"> {MMMM</w:t>
      </w:r>
      <w:r w:rsidR="005F2623" w:rsidRPr="005F2623">
        <w:rPr>
          <w:rFonts w:ascii="Times New Roman" w:eastAsia="Times New Roman" w:hAnsi="Times New Roman" w:cs="Times New Roman"/>
          <w:highlight w:val="lightGray"/>
          <w:lang w:eastAsia="lt-LT"/>
        </w:rPr>
        <w:t xml:space="preserve"> mm</w:t>
      </w:r>
      <w:r w:rsidRPr="00E262D6">
        <w:rPr>
          <w:rFonts w:ascii="Times New Roman" w:eastAsia="Times New Roman" w:hAnsi="Times New Roman" w:cs="Times New Roman"/>
          <w:highlight w:val="lightGray"/>
          <w:lang w:eastAsia="lt-LT"/>
        </w:rPr>
        <w:t>}</w:t>
      </w:r>
    </w:p>
    <w:p w14:paraId="6AA8AC32"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63E2F3B2" w14:textId="77777777" w:rsidR="00E262D6" w:rsidRPr="00E262D6" w:rsidRDefault="00E262D6" w:rsidP="00E262D6">
      <w:pPr>
        <w:spacing w:after="0" w:line="240" w:lineRule="auto"/>
        <w:rPr>
          <w:rFonts w:ascii="Times New Roman" w:eastAsia="Times New Roman" w:hAnsi="Times New Roman" w:cs="Times New Roman"/>
          <w:lang w:eastAsia="lt-LT"/>
        </w:rPr>
      </w:pPr>
    </w:p>
    <w:p w14:paraId="14ABE555"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aps/>
          <w:lang w:eastAsia="lt-LT"/>
        </w:rPr>
      </w:pPr>
      <w:r w:rsidRPr="00E262D6">
        <w:rPr>
          <w:rFonts w:ascii="Times New Roman" w:eastAsia="Times New Roman" w:hAnsi="Times New Roman" w:cs="Times New Roman"/>
          <w:b/>
          <w:caps/>
          <w:lang w:eastAsia="lt-LT"/>
        </w:rPr>
        <w:t>4.</w:t>
      </w:r>
      <w:r w:rsidRPr="00E262D6">
        <w:rPr>
          <w:rFonts w:ascii="Times New Roman" w:eastAsia="Times New Roman" w:hAnsi="Times New Roman" w:cs="Times New Roman"/>
          <w:b/>
          <w:caps/>
          <w:lang w:eastAsia="lt-LT"/>
        </w:rPr>
        <w:tab/>
        <w:t>serijos numeris</w:t>
      </w:r>
    </w:p>
    <w:p w14:paraId="2189B669"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3B27AD64" w14:textId="00DA90CC" w:rsidR="00E262D6" w:rsidRPr="00E262D6" w:rsidRDefault="00E262D6" w:rsidP="00E262D6">
      <w:pPr>
        <w:spacing w:after="0" w:line="240" w:lineRule="auto"/>
        <w:ind w:left="567" w:hanging="567"/>
        <w:rPr>
          <w:rFonts w:ascii="Times New Roman" w:eastAsia="Times New Roman" w:hAnsi="Times New Roman" w:cs="Times New Roman"/>
          <w:lang w:eastAsia="lt-LT"/>
        </w:rPr>
      </w:pPr>
      <w:proofErr w:type="spellStart"/>
      <w:r w:rsidRPr="00E262D6">
        <w:rPr>
          <w:rFonts w:ascii="Times New Roman" w:eastAsia="Times New Roman" w:hAnsi="Times New Roman" w:cs="Times New Roman"/>
          <w:highlight w:val="lightGray"/>
          <w:lang w:eastAsia="lt-LT"/>
        </w:rPr>
        <w:t>Lot</w:t>
      </w:r>
      <w:proofErr w:type="spellEnd"/>
      <w:r w:rsidR="005F2623" w:rsidRPr="005F2623">
        <w:rPr>
          <w:rFonts w:ascii="Times New Roman" w:eastAsia="Times New Roman" w:hAnsi="Times New Roman" w:cs="Times New Roman"/>
          <w:highlight w:val="lightGray"/>
          <w:lang w:eastAsia="lt-LT"/>
        </w:rPr>
        <w:t>:</w:t>
      </w:r>
    </w:p>
    <w:p w14:paraId="7C33A799"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64B1835A" w14:textId="77777777" w:rsidR="00E262D6" w:rsidRPr="00E262D6" w:rsidRDefault="00E262D6" w:rsidP="00E262D6">
      <w:pPr>
        <w:spacing w:after="0" w:line="240" w:lineRule="auto"/>
        <w:ind w:left="567" w:hanging="567"/>
        <w:rPr>
          <w:rFonts w:ascii="Times New Roman" w:eastAsia="Times New Roman" w:hAnsi="Times New Roman" w:cs="Times New Roman"/>
          <w:lang w:eastAsia="lt-LT"/>
        </w:rPr>
      </w:pPr>
    </w:p>
    <w:p w14:paraId="09090DC2" w14:textId="77777777" w:rsidR="00E262D6" w:rsidRPr="00E262D6" w:rsidRDefault="00E262D6" w:rsidP="00E262D6">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eastAsia="lt-LT"/>
        </w:rPr>
      </w:pPr>
      <w:r w:rsidRPr="00E262D6">
        <w:rPr>
          <w:rFonts w:ascii="Times New Roman" w:eastAsia="Times New Roman" w:hAnsi="Times New Roman" w:cs="Times New Roman"/>
          <w:b/>
          <w:caps/>
          <w:lang w:eastAsia="lt-LT"/>
        </w:rPr>
        <w:t>5.</w:t>
      </w:r>
      <w:r w:rsidRPr="00E262D6">
        <w:rPr>
          <w:rFonts w:ascii="Times New Roman" w:eastAsia="Times New Roman" w:hAnsi="Times New Roman" w:cs="Times New Roman"/>
          <w:b/>
          <w:caps/>
          <w:lang w:eastAsia="lt-LT"/>
        </w:rPr>
        <w:tab/>
        <w:t>kiekis</w:t>
      </w:r>
      <w:r w:rsidRPr="00E262D6">
        <w:rPr>
          <w:rFonts w:ascii="Times New Roman" w:eastAsia="Times New Roman" w:hAnsi="Times New Roman" w:cs="Times New Roman"/>
          <w:b/>
          <w:lang w:eastAsia="lt-LT"/>
        </w:rPr>
        <w:t xml:space="preserve"> (MASĖ, TŪRIS ARBA VIENETAI)</w:t>
      </w:r>
    </w:p>
    <w:p w14:paraId="3B617AD5" w14:textId="77777777" w:rsidR="00E262D6" w:rsidRPr="00E262D6" w:rsidRDefault="00E262D6" w:rsidP="00E262D6">
      <w:pPr>
        <w:spacing w:after="0" w:line="240" w:lineRule="auto"/>
        <w:rPr>
          <w:rFonts w:ascii="Times New Roman" w:eastAsia="Times New Roman" w:hAnsi="Times New Roman" w:cs="Times New Roman"/>
          <w:b/>
          <w:bCs/>
          <w:iCs/>
          <w:lang w:val="x-none" w:eastAsia="x-none"/>
        </w:rPr>
      </w:pPr>
    </w:p>
    <w:p w14:paraId="25B20F6D" w14:textId="77777777" w:rsidR="00E262D6" w:rsidRPr="00E262D6" w:rsidRDefault="00E262D6" w:rsidP="00E262D6">
      <w:pPr>
        <w:spacing w:after="0" w:line="240" w:lineRule="auto"/>
        <w:rPr>
          <w:rFonts w:ascii="Times New Roman" w:eastAsia="Times New Roman" w:hAnsi="Times New Roman" w:cs="Times New Roman"/>
          <w:bCs/>
          <w:iCs/>
          <w:lang w:val="x-none" w:eastAsia="x-none"/>
        </w:rPr>
      </w:pPr>
      <w:r w:rsidRPr="00E262D6">
        <w:rPr>
          <w:rFonts w:ascii="Times New Roman" w:eastAsia="Times New Roman" w:hAnsi="Times New Roman" w:cs="Times New Roman"/>
          <w:bCs/>
          <w:iCs/>
          <w:highlight w:val="lightGray"/>
          <w:lang w:val="x-none" w:eastAsia="x-none"/>
        </w:rPr>
        <w:t>2 ml</w:t>
      </w:r>
    </w:p>
    <w:p w14:paraId="3B069E77" w14:textId="77777777" w:rsidR="00E262D6" w:rsidRPr="00E262D6" w:rsidRDefault="00E262D6" w:rsidP="00E262D6">
      <w:pPr>
        <w:spacing w:after="0" w:line="240" w:lineRule="auto"/>
        <w:rPr>
          <w:rFonts w:ascii="Times New Roman" w:eastAsia="Times New Roman" w:hAnsi="Times New Roman" w:cs="Times New Roman"/>
          <w:bCs/>
          <w:iCs/>
          <w:lang w:val="x-none" w:eastAsia="x-none"/>
        </w:rPr>
      </w:pPr>
    </w:p>
    <w:p w14:paraId="07FA1B38" w14:textId="77777777" w:rsidR="00E262D6" w:rsidRPr="00E262D6" w:rsidRDefault="00E262D6" w:rsidP="00E262D6">
      <w:pPr>
        <w:spacing w:after="0" w:line="240" w:lineRule="auto"/>
        <w:rPr>
          <w:rFonts w:ascii="Times New Roman" w:eastAsia="Times New Roman" w:hAnsi="Times New Roman" w:cs="Times New Roman"/>
        </w:rPr>
      </w:pPr>
    </w:p>
    <w:p w14:paraId="20F2DA9C" w14:textId="77777777" w:rsidR="00E262D6" w:rsidRPr="00E262D6" w:rsidRDefault="00E262D6" w:rsidP="00E262D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262D6">
        <w:rPr>
          <w:rFonts w:ascii="Times New Roman" w:eastAsia="Times New Roman" w:hAnsi="Times New Roman" w:cs="Times New Roman"/>
          <w:b/>
          <w:noProof/>
        </w:rPr>
        <w:t>6.</w:t>
      </w:r>
      <w:r w:rsidRPr="00E262D6">
        <w:rPr>
          <w:rFonts w:ascii="Times New Roman" w:eastAsia="Times New Roman" w:hAnsi="Times New Roman" w:cs="Times New Roman"/>
          <w:b/>
          <w:noProof/>
        </w:rPr>
        <w:tab/>
        <w:t>KITA</w:t>
      </w:r>
    </w:p>
    <w:p w14:paraId="1FB94D0B" w14:textId="77777777" w:rsidR="00E262D6" w:rsidRPr="00E262D6" w:rsidRDefault="00E262D6" w:rsidP="00E262D6">
      <w:pPr>
        <w:spacing w:after="0" w:line="240" w:lineRule="auto"/>
        <w:rPr>
          <w:rFonts w:ascii="Times New Roman" w:eastAsia="Times New Roman" w:hAnsi="Times New Roman" w:cs="Times New Roman"/>
        </w:rPr>
      </w:pPr>
    </w:p>
    <w:p w14:paraId="22CD6595" w14:textId="7F8737E9" w:rsidR="00E262D6" w:rsidRPr="00E262D6" w:rsidRDefault="005F2623" w:rsidP="00E262D6">
      <w:pPr>
        <w:spacing w:after="0" w:line="240" w:lineRule="auto"/>
        <w:rPr>
          <w:rFonts w:ascii="Times New Roman" w:eastAsia="Times New Roman" w:hAnsi="Times New Roman" w:cs="Times New Roman"/>
          <w:lang w:eastAsia="lt-LT"/>
        </w:rPr>
      </w:pPr>
      <w:proofErr w:type="spellStart"/>
      <w:r w:rsidRPr="005F2623">
        <w:rPr>
          <w:rFonts w:ascii="Times New Roman" w:eastAsia="Times New Roman" w:hAnsi="Times New Roman" w:cs="Times New Roman"/>
          <w:highlight w:val="lightGray"/>
          <w:lang w:eastAsia="lt-LT"/>
        </w:rPr>
        <w:t>Ideal</w:t>
      </w:r>
      <w:proofErr w:type="spellEnd"/>
      <w:r w:rsidRPr="005F2623">
        <w:rPr>
          <w:rFonts w:ascii="Times New Roman" w:eastAsia="Times New Roman" w:hAnsi="Times New Roman" w:cs="Times New Roman"/>
          <w:highlight w:val="lightGray"/>
          <w:lang w:eastAsia="lt-LT"/>
        </w:rPr>
        <w:t xml:space="preserve"> </w:t>
      </w:r>
      <w:proofErr w:type="spellStart"/>
      <w:r w:rsidRPr="005F2623">
        <w:rPr>
          <w:rFonts w:ascii="Times New Roman" w:eastAsia="Times New Roman" w:hAnsi="Times New Roman" w:cs="Times New Roman"/>
          <w:highlight w:val="lightGray"/>
          <w:lang w:eastAsia="lt-LT"/>
        </w:rPr>
        <w:t>Trade</w:t>
      </w:r>
      <w:proofErr w:type="spellEnd"/>
      <w:r w:rsidRPr="005F2623">
        <w:rPr>
          <w:rFonts w:ascii="Times New Roman" w:eastAsia="Times New Roman" w:hAnsi="Times New Roman" w:cs="Times New Roman"/>
          <w:highlight w:val="lightGray"/>
          <w:lang w:eastAsia="lt-LT"/>
        </w:rPr>
        <w:t xml:space="preserve"> Links</w:t>
      </w:r>
    </w:p>
    <w:p w14:paraId="3CBEBCA7" w14:textId="77777777" w:rsidR="00E262D6" w:rsidRPr="00E262D6" w:rsidRDefault="00E262D6" w:rsidP="00E262D6">
      <w:pPr>
        <w:spacing w:after="0" w:line="240" w:lineRule="auto"/>
        <w:rPr>
          <w:rFonts w:ascii="Times New Roman" w:eastAsia="Times New Roman" w:hAnsi="Times New Roman" w:cs="Times New Roman"/>
          <w:lang w:val="x-none" w:eastAsia="x-none"/>
        </w:rPr>
      </w:pPr>
    </w:p>
    <w:p w14:paraId="7C581CFE" w14:textId="77777777" w:rsidR="00E262D6" w:rsidRPr="00E262D6" w:rsidRDefault="00E262D6" w:rsidP="00E262D6">
      <w:pPr>
        <w:spacing w:after="0" w:line="240" w:lineRule="auto"/>
        <w:rPr>
          <w:rFonts w:ascii="Times New Roman" w:eastAsia="Times New Roman" w:hAnsi="Times New Roman" w:cs="Times New Roman"/>
          <w:lang w:val="x-none" w:eastAsia="x-none"/>
        </w:rPr>
      </w:pPr>
    </w:p>
    <w:p w14:paraId="677266F7" w14:textId="77777777" w:rsidR="00472648" w:rsidRPr="00B03EE7" w:rsidRDefault="00472648" w:rsidP="00472648">
      <w:pPr>
        <w:overflowPunct w:val="0"/>
        <w:autoSpaceDE w:val="0"/>
        <w:autoSpaceDN w:val="0"/>
        <w:adjustRightInd w:val="0"/>
        <w:spacing w:after="0" w:line="240" w:lineRule="auto"/>
        <w:textAlignment w:val="baseline"/>
        <w:rPr>
          <w:rFonts w:ascii="Times New Roman" w:eastAsia="Times New Roman" w:hAnsi="Times New Roman" w:cs="Times New Roman"/>
          <w:b/>
          <w:lang w:eastAsia="fr-FR"/>
        </w:rPr>
      </w:pPr>
      <w:r w:rsidRPr="00B03EE7">
        <w:rPr>
          <w:rFonts w:ascii="Times New Roman" w:eastAsia="Times New Roman" w:hAnsi="Times New Roman" w:cs="Times New Roman"/>
          <w:b/>
          <w:highlight w:val="lightGray"/>
          <w:lang w:eastAsia="fr-FR"/>
        </w:rPr>
        <w:t>Perpakavimo serija</w:t>
      </w:r>
    </w:p>
    <w:p w14:paraId="2D040E39" w14:textId="4672D5B1" w:rsidR="00E262D6" w:rsidRDefault="00E262D6">
      <w:pPr>
        <w:rPr>
          <w:rFonts w:ascii="Times New Roman" w:eastAsia="Times New Roman" w:hAnsi="Times New Roman" w:cs="Times New Roman"/>
          <w:lang w:eastAsia="lt-LT"/>
        </w:rPr>
      </w:pPr>
      <w:r>
        <w:rPr>
          <w:rFonts w:ascii="Times New Roman" w:eastAsia="Times New Roman" w:hAnsi="Times New Roman" w:cs="Times New Roman"/>
          <w:lang w:eastAsia="lt-LT"/>
        </w:rPr>
        <w:br w:type="page"/>
      </w:r>
    </w:p>
    <w:p w14:paraId="3E7CC94F"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FA266F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455E04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8A2B5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8AD3B6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8CD1BB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FAC020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4D6D79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11A21F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295AD5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326B2E7"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EA9FD6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A6BBFDF"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2ACAB39"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531820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756E61F"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BC6EC2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95DA90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92A086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C90F3E5"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FE94C9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42B2F3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7C02BD3"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25E1060" w14:textId="77777777" w:rsidR="00C84436" w:rsidRPr="00B03EE7" w:rsidRDefault="00C84436" w:rsidP="00DD7A41">
      <w:pPr>
        <w:spacing w:after="0" w:line="240" w:lineRule="auto"/>
        <w:jc w:val="center"/>
        <w:outlineLvl w:val="0"/>
        <w:rPr>
          <w:rFonts w:ascii="Times New Roman" w:eastAsia="Times New Roman" w:hAnsi="Times New Roman" w:cs="Times New Roman"/>
          <w:b/>
          <w:kern w:val="28"/>
          <w:lang w:eastAsia="x-none"/>
        </w:rPr>
      </w:pPr>
      <w:r w:rsidRPr="00B03EE7">
        <w:rPr>
          <w:rFonts w:ascii="Times New Roman" w:eastAsia="Times New Roman" w:hAnsi="Times New Roman" w:cs="Times New Roman"/>
          <w:b/>
          <w:kern w:val="28"/>
          <w:lang w:eastAsia="x-none"/>
        </w:rPr>
        <w:t>B. PAKUOTĖS LAPELIS</w:t>
      </w:r>
    </w:p>
    <w:p w14:paraId="3DA6FABB"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bCs/>
          <w:iCs/>
          <w:lang w:eastAsia="lt-LT"/>
        </w:rPr>
        <w:br w:type="page"/>
      </w:r>
    </w:p>
    <w:p w14:paraId="49EDB931" w14:textId="77777777" w:rsidR="00C84436" w:rsidRPr="00B03EE7" w:rsidRDefault="00C84436" w:rsidP="00DD7A41">
      <w:pPr>
        <w:keepNext/>
        <w:spacing w:after="0" w:line="240" w:lineRule="auto"/>
        <w:jc w:val="center"/>
        <w:outlineLvl w:val="1"/>
        <w:rPr>
          <w:rFonts w:ascii="Times New Roman" w:eastAsia="Times New Roman" w:hAnsi="Times New Roman" w:cs="Times New Roman"/>
          <w:b/>
          <w:bCs/>
          <w:lang w:eastAsia="x-none"/>
        </w:rPr>
      </w:pPr>
      <w:r w:rsidRPr="00B03EE7">
        <w:rPr>
          <w:rFonts w:ascii="Times New Roman" w:eastAsia="Times New Roman" w:hAnsi="Times New Roman" w:cs="Times New Roman"/>
          <w:b/>
          <w:bCs/>
          <w:lang w:eastAsia="x-none"/>
        </w:rPr>
        <w:lastRenderedPageBreak/>
        <w:t>Pakuotės lapelis: informacija vartotojui</w:t>
      </w:r>
    </w:p>
    <w:p w14:paraId="3FE65DCC"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3A94284" w14:textId="77777777" w:rsidR="00C84436" w:rsidRPr="00B03EE7" w:rsidRDefault="00C84436" w:rsidP="00DD7A41">
      <w:pPr>
        <w:spacing w:after="0" w:line="240" w:lineRule="auto"/>
        <w:ind w:left="27" w:hanging="27"/>
        <w:jc w:val="center"/>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Tavegyl 1 mg/ml injekcinis tirpalas</w:t>
      </w:r>
    </w:p>
    <w:p w14:paraId="0F69688B" w14:textId="17B28659" w:rsidR="00C84436" w:rsidRPr="00B03EE7" w:rsidRDefault="00DD7A41" w:rsidP="00DD7A41">
      <w:pPr>
        <w:spacing w:after="0" w:line="240" w:lineRule="auto"/>
        <w:ind w:left="567" w:hanging="567"/>
        <w:jc w:val="center"/>
        <w:rPr>
          <w:rFonts w:ascii="Times New Roman" w:eastAsia="Times New Roman" w:hAnsi="Times New Roman" w:cs="Times New Roman"/>
          <w:lang w:eastAsia="lt-LT"/>
        </w:rPr>
      </w:pPr>
      <w:proofErr w:type="spellStart"/>
      <w:r w:rsidRPr="00B03EE7">
        <w:rPr>
          <w:rFonts w:ascii="Times New Roman" w:eastAsia="Times New Roman" w:hAnsi="Times New Roman" w:cs="Times New Roman"/>
          <w:lang w:eastAsia="lt-LT"/>
        </w:rPr>
        <w:t>k</w:t>
      </w:r>
      <w:r w:rsidR="00C84436" w:rsidRPr="00B03EE7">
        <w:rPr>
          <w:rFonts w:ascii="Times New Roman" w:eastAsia="Times New Roman" w:hAnsi="Times New Roman" w:cs="Times New Roman"/>
          <w:lang w:eastAsia="lt-LT"/>
        </w:rPr>
        <w:t>lemastinas</w:t>
      </w:r>
      <w:proofErr w:type="spellEnd"/>
    </w:p>
    <w:p w14:paraId="59DC64E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716D10B" w14:textId="77777777" w:rsidR="00C84436" w:rsidRPr="00B03EE7" w:rsidRDefault="00C84436" w:rsidP="00DD7A41">
      <w:pPr>
        <w:spacing w:after="0" w:line="240" w:lineRule="auto"/>
        <w:rPr>
          <w:rFonts w:ascii="Times New Roman" w:eastAsia="Times New Roman" w:hAnsi="Times New Roman" w:cs="Times New Roman"/>
          <w:bCs/>
          <w:lang w:eastAsia="lt-LT"/>
        </w:rPr>
      </w:pPr>
      <w:r w:rsidRPr="00B03EE7">
        <w:rPr>
          <w:rFonts w:ascii="Times New Roman" w:eastAsia="Times New Roman" w:hAnsi="Times New Roman" w:cs="Times New Roman"/>
          <w:b/>
          <w:lang w:eastAsia="lt-LT"/>
        </w:rPr>
        <w:t>Atidžiai perskaitykite visą šį lapelį, prieš pradėdami vartoti vaistą, nes jame pateikiama Jums svarbi informacija.</w:t>
      </w:r>
    </w:p>
    <w:p w14:paraId="415E93DF"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Neišmeskite šio lapelio, nes vėl gali prireikti jį perskaityti.</w:t>
      </w:r>
    </w:p>
    <w:p w14:paraId="645BBC09"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Jeigu kiltų daugiau klausimų, kreipkitės į gydytoją arba vaistininką.</w:t>
      </w:r>
    </w:p>
    <w:p w14:paraId="2E497FEF"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Šis vaistas skirtas tik Jums, todėl kitiems žmonėms jo duoti negalima. Vaistas gali jiems pakenkti (net tiems, kurių ligos požymiai yra tokie patys kaip Jūsų).</w:t>
      </w:r>
    </w:p>
    <w:p w14:paraId="54BDC56C" w14:textId="77777777" w:rsidR="00C84436" w:rsidRPr="00B03EE7" w:rsidRDefault="00C84436" w:rsidP="00DD7A41">
      <w:pPr>
        <w:pStyle w:val="Sraopastraipa"/>
        <w:numPr>
          <w:ilvl w:val="0"/>
          <w:numId w:val="8"/>
        </w:numPr>
        <w:tabs>
          <w:tab w:val="num" w:pos="720"/>
        </w:tabs>
        <w:spacing w:after="0" w:line="240" w:lineRule="auto"/>
        <w:ind w:left="567" w:hanging="567"/>
        <w:rPr>
          <w:rFonts w:ascii="Times New Roman" w:eastAsia="Times New Roman" w:hAnsi="Times New Roman" w:cs="Times New Roman"/>
          <w:noProof/>
        </w:rPr>
      </w:pPr>
      <w:r w:rsidRPr="00B03EE7">
        <w:rPr>
          <w:rFonts w:ascii="Times New Roman" w:eastAsia="Times New Roman" w:hAnsi="Times New Roman" w:cs="Times New Roman"/>
          <w:noProof/>
        </w:rPr>
        <w:t>Jeigu pasireiškė šalutinis poveikis (net jeigu jis šiame lapelyje nenurodytas), kreipkitės į gydytoją, vaistininką arba slaugytoją. Žr. 4 skyrių.</w:t>
      </w:r>
    </w:p>
    <w:p w14:paraId="0F4B92A9"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61460960"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Apie ką rašoma šiame lapelyje?</w:t>
      </w:r>
    </w:p>
    <w:p w14:paraId="56E2999D" w14:textId="77777777" w:rsidR="00C84436" w:rsidRPr="00B03EE7" w:rsidRDefault="00C84436" w:rsidP="00DD7A41">
      <w:pPr>
        <w:spacing w:after="0" w:line="240" w:lineRule="auto"/>
        <w:ind w:left="567" w:hanging="567"/>
        <w:rPr>
          <w:rFonts w:ascii="Times New Roman" w:eastAsia="Times New Roman" w:hAnsi="Times New Roman" w:cs="Times New Roman"/>
          <w:bCs/>
          <w:u w:val="single"/>
          <w:lang w:eastAsia="lt-LT"/>
        </w:rPr>
      </w:pPr>
    </w:p>
    <w:p w14:paraId="4E2C11E6"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Kas yra Tavegyl ir kam jis vartojamas</w:t>
      </w:r>
    </w:p>
    <w:p w14:paraId="0BB773AF"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Kas žinotina prieš vartojant Tavegyl</w:t>
      </w:r>
    </w:p>
    <w:p w14:paraId="17DDACDC"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Kaip vartoti Tavegyl</w:t>
      </w:r>
    </w:p>
    <w:p w14:paraId="2E3D34D0"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Galimas šalutinis poveikis</w:t>
      </w:r>
    </w:p>
    <w:p w14:paraId="7D1FCE93"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Kaip laikyti Tavegyl</w:t>
      </w:r>
    </w:p>
    <w:p w14:paraId="4844D463" w14:textId="77777777" w:rsidR="00C84436" w:rsidRPr="00B03EE7" w:rsidRDefault="00C84436" w:rsidP="00DD7A41">
      <w:pPr>
        <w:numPr>
          <w:ilvl w:val="0"/>
          <w:numId w:val="1"/>
        </w:numPr>
        <w:tabs>
          <w:tab w:val="num" w:pos="567"/>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Pakuotės turinys ir kita informacija</w:t>
      </w:r>
    </w:p>
    <w:p w14:paraId="1394C4E4"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4D521A05"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61BD1EAF"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1.</w:t>
      </w:r>
      <w:r w:rsidRPr="00B03EE7">
        <w:rPr>
          <w:rFonts w:ascii="Times New Roman" w:eastAsia="SimSun" w:hAnsi="Times New Roman" w:cs="Times New Roman"/>
          <w:b/>
        </w:rPr>
        <w:tab/>
        <w:t>Kas yra Tavegyl ir kam jis vartojamas</w:t>
      </w:r>
    </w:p>
    <w:p w14:paraId="2F4F1CD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912CC03"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Tavegyl sudėtyje yra veikliosios medžiagos klemastino, kuris </w:t>
      </w:r>
      <w:r w:rsidRPr="00B03EE7">
        <w:rPr>
          <w:rFonts w:ascii="Times New Roman" w:eastAsia="Times New Roman" w:hAnsi="Times New Roman" w:cs="Times New Roman"/>
          <w:bCs/>
          <w:iCs/>
          <w:lang w:eastAsia="lt-LT"/>
        </w:rPr>
        <w:t>priklauso antihistamininių vaistų grupei ir yra vartojamas alergijos simptomams lengvinti.</w:t>
      </w:r>
    </w:p>
    <w:p w14:paraId="31294963" w14:textId="77777777" w:rsidR="00C84436" w:rsidRPr="00B03EE7" w:rsidRDefault="00C84436" w:rsidP="00DD7A41">
      <w:pPr>
        <w:spacing w:after="0" w:line="240" w:lineRule="auto"/>
        <w:ind w:left="27" w:hanging="27"/>
        <w:rPr>
          <w:rFonts w:ascii="Times New Roman" w:eastAsia="Times New Roman" w:hAnsi="Times New Roman" w:cs="Times New Roman"/>
          <w:lang w:eastAsia="lt-LT"/>
        </w:rPr>
      </w:pPr>
    </w:p>
    <w:p w14:paraId="17F11A95" w14:textId="77777777" w:rsidR="00C84436" w:rsidRPr="00B03EE7" w:rsidRDefault="00C84436" w:rsidP="00DD7A41">
      <w:pPr>
        <w:spacing w:after="0" w:line="240" w:lineRule="auto"/>
        <w:ind w:left="27" w:hanging="2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Tavegyl injekcinis tirpalas neutralizuoja histamino, kuris yra medžiaga, atsipalaiduojanti organizme alerginės reakcijos metu, veikimą. Histamino sukeliamos alerginės reakcijos požymiai yra rausvas bėrimas, audinių patinimas arba sunkus niežulys.</w:t>
      </w:r>
    </w:p>
    <w:p w14:paraId="179581C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A052E2"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Tavegyl injekcinis tirpalas yra vartojamas:</w:t>
      </w:r>
    </w:p>
    <w:p w14:paraId="6A988CA7" w14:textId="77777777" w:rsidR="00C84436" w:rsidRPr="00B03EE7" w:rsidRDefault="00C84436" w:rsidP="00DD7A41">
      <w:p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kaip papildoma gydymo priemonė, anafilaksinio ar panašaus į jį šoko (sunki, kartais gyvybei pavojinga reakcija) bei angioneurozinės edemos (patinimas, ypač veido ar akių) gydymui;</w:t>
      </w:r>
    </w:p>
    <w:p w14:paraId="7958D9BA" w14:textId="77777777" w:rsidR="00C84436" w:rsidRPr="00B03EE7" w:rsidRDefault="00C84436" w:rsidP="00DD7A41">
      <w:p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kitų alerginių ar panašių į jas reakcijų, pvz., rentgeno kontrasto (medžiaga naudojama rentgeno kontrasto tyrimo ar skenavimo metu) sukeltos reakcijos, profilaktikai ar gydymui.</w:t>
      </w:r>
    </w:p>
    <w:p w14:paraId="60A5A67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EFDA4D"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596A939"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2.</w:t>
      </w:r>
      <w:r w:rsidRPr="00B03EE7">
        <w:rPr>
          <w:rFonts w:ascii="Times New Roman" w:eastAsia="SimSun" w:hAnsi="Times New Roman" w:cs="Times New Roman"/>
          <w:b/>
        </w:rPr>
        <w:tab/>
        <w:t>Kas žinotina prieš vartojant Tavegyl</w:t>
      </w:r>
    </w:p>
    <w:p w14:paraId="7FE69CBC"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D17DEDE" w14:textId="1E865380" w:rsidR="00C84436" w:rsidRPr="00B03EE7" w:rsidRDefault="00C84436" w:rsidP="00DD7A41">
      <w:pPr>
        <w:spacing w:after="0" w:line="240" w:lineRule="auto"/>
        <w:ind w:left="567" w:hanging="567"/>
        <w:rPr>
          <w:rFonts w:ascii="Times New Roman" w:eastAsia="Times New Roman" w:hAnsi="Times New Roman" w:cs="Times New Roman"/>
          <w:b/>
          <w:caps/>
          <w:lang w:eastAsia="lt-LT"/>
        </w:rPr>
      </w:pPr>
      <w:r w:rsidRPr="00B03EE7">
        <w:rPr>
          <w:rFonts w:ascii="Times New Roman" w:eastAsia="Times New Roman" w:hAnsi="Times New Roman" w:cs="Times New Roman"/>
          <w:b/>
          <w:bCs/>
          <w:lang w:eastAsia="lt-LT"/>
        </w:rPr>
        <w:t xml:space="preserve">Tavegyl vartoti </w:t>
      </w:r>
      <w:r w:rsidR="00DD7A41" w:rsidRPr="00B03EE7">
        <w:rPr>
          <w:rFonts w:ascii="Times New Roman" w:eastAsia="Times New Roman" w:hAnsi="Times New Roman" w:cs="Times New Roman"/>
          <w:b/>
          <w:bCs/>
          <w:lang w:eastAsia="lt-LT"/>
        </w:rPr>
        <w:t>draudžia</w:t>
      </w:r>
      <w:r w:rsidRPr="00B03EE7">
        <w:rPr>
          <w:rFonts w:ascii="Times New Roman" w:eastAsia="Times New Roman" w:hAnsi="Times New Roman" w:cs="Times New Roman"/>
          <w:b/>
          <w:bCs/>
          <w:lang w:eastAsia="lt-LT"/>
        </w:rPr>
        <w:t>ma:</w:t>
      </w:r>
    </w:p>
    <w:p w14:paraId="27CDCD2E" w14:textId="77777777" w:rsidR="00C84436" w:rsidRPr="00B03EE7" w:rsidRDefault="00C84436" w:rsidP="00D900D7">
      <w:pPr>
        <w:numPr>
          <w:ilvl w:val="0"/>
          <w:numId w:val="2"/>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jeigu yra alergija (padidėjęs jautrumas) </w:t>
      </w:r>
      <w:proofErr w:type="spellStart"/>
      <w:r w:rsidRPr="00B03EE7">
        <w:rPr>
          <w:rFonts w:ascii="Times New Roman" w:eastAsia="Times New Roman" w:hAnsi="Times New Roman" w:cs="Times New Roman"/>
          <w:lang w:eastAsia="lt-LT"/>
        </w:rPr>
        <w:t>klemastinui</w:t>
      </w:r>
      <w:proofErr w:type="spellEnd"/>
      <w:r w:rsidRPr="00B03EE7">
        <w:rPr>
          <w:rFonts w:ascii="Times New Roman" w:eastAsia="Times New Roman" w:hAnsi="Times New Roman" w:cs="Times New Roman"/>
          <w:lang w:eastAsia="lt-LT"/>
        </w:rPr>
        <w:t xml:space="preserve"> ar kitiems panašiems </w:t>
      </w:r>
      <w:proofErr w:type="spellStart"/>
      <w:r w:rsidRPr="00B03EE7">
        <w:rPr>
          <w:rFonts w:ascii="Times New Roman" w:eastAsia="Times New Roman" w:hAnsi="Times New Roman" w:cs="Times New Roman"/>
          <w:lang w:eastAsia="lt-LT"/>
        </w:rPr>
        <w:t>antihistamininiams</w:t>
      </w:r>
      <w:proofErr w:type="spellEnd"/>
      <w:r w:rsidRPr="00B03EE7">
        <w:rPr>
          <w:rFonts w:ascii="Times New Roman" w:eastAsia="Times New Roman" w:hAnsi="Times New Roman" w:cs="Times New Roman"/>
          <w:lang w:eastAsia="lt-LT"/>
        </w:rPr>
        <w:t xml:space="preserve"> vaistams ar bet kuriai pagalbinei Tavegyl medžiagai (žr. 6 skyrių ir 2 skyriaus pabaigoje).</w:t>
      </w:r>
    </w:p>
    <w:p w14:paraId="1D453215" w14:textId="77777777" w:rsidR="00C84436" w:rsidRPr="00B03EE7" w:rsidRDefault="00C84436" w:rsidP="00D900D7">
      <w:pPr>
        <w:numPr>
          <w:ilvl w:val="0"/>
          <w:numId w:val="2"/>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jeigu Jūs sergate porfirija (medžiagų apykaitos sutrikimas).</w:t>
      </w:r>
    </w:p>
    <w:p w14:paraId="029F1757" w14:textId="77777777" w:rsidR="00C84436" w:rsidRPr="00B03EE7" w:rsidRDefault="00C84436" w:rsidP="00D900D7">
      <w:pPr>
        <w:numPr>
          <w:ilvl w:val="0"/>
          <w:numId w:val="2"/>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jeigu pacientas jaunesnis negu 1 metų.</w:t>
      </w:r>
    </w:p>
    <w:p w14:paraId="2C4F119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0619A8D"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Pasakykite gydytojui arba vaistininkui, jeigu bet kuri iš aukščiau išvardytų sąlygų tinka Jums, nes tokiu atveju Tavegyl injekcinio tirpalo vartoti negalima.</w:t>
      </w:r>
    </w:p>
    <w:p w14:paraId="6B7310E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385B52BE"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Įspėjimai ir atsargumo priemonės</w:t>
      </w:r>
    </w:p>
    <w:p w14:paraId="2282161F" w14:textId="77777777" w:rsidR="00C84436" w:rsidRPr="00B03EE7" w:rsidRDefault="00C84436" w:rsidP="00DD7A41">
      <w:pPr>
        <w:spacing w:after="0" w:line="240" w:lineRule="auto"/>
        <w:ind w:left="567" w:hanging="567"/>
        <w:rPr>
          <w:rFonts w:ascii="Times New Roman" w:eastAsia="Times New Roman" w:hAnsi="Times New Roman" w:cs="Times New Roman"/>
          <w:bCs/>
          <w:lang w:eastAsia="lt-LT"/>
        </w:rPr>
      </w:pPr>
      <w:r w:rsidRPr="00B03EE7">
        <w:rPr>
          <w:rFonts w:ascii="Times New Roman" w:eastAsia="Times New Roman" w:hAnsi="Times New Roman" w:cs="Times New Roman"/>
          <w:noProof/>
          <w:lang w:eastAsia="lt-LT"/>
        </w:rPr>
        <w:t>Pasitarkite su gydytoju arba vaistininku arba slaugytoju, prieš pradėdami vartoti Tavegyl.</w:t>
      </w:r>
    </w:p>
    <w:p w14:paraId="73976798" w14:textId="77777777" w:rsidR="00C84436" w:rsidRPr="00B03EE7" w:rsidRDefault="00C84436" w:rsidP="00DD7A41">
      <w:pPr>
        <w:spacing w:after="0" w:line="240" w:lineRule="auto"/>
        <w:ind w:left="567" w:hanging="567"/>
        <w:rPr>
          <w:rFonts w:ascii="Times New Roman" w:eastAsia="Times New Roman" w:hAnsi="Times New Roman" w:cs="Times New Roman"/>
          <w:bCs/>
          <w:lang w:eastAsia="lt-LT"/>
        </w:rPr>
      </w:pPr>
      <w:r w:rsidRPr="00B03EE7">
        <w:rPr>
          <w:rFonts w:ascii="Times New Roman" w:eastAsia="Times New Roman" w:hAnsi="Times New Roman" w:cs="Times New Roman"/>
          <w:bCs/>
          <w:lang w:eastAsia="lt-LT"/>
        </w:rPr>
        <w:t>Jeigu sergate bet kuria iš toliau išvardytų ligų, prieš Tavegyl injekciją, pasakykite gydytojui:</w:t>
      </w:r>
    </w:p>
    <w:p w14:paraId="126E253D"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glaukoma (spaudimas akyje);</w:t>
      </w:r>
    </w:p>
    <w:p w14:paraId="269741BF"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sunkus skrandžio sutrikimas;</w:t>
      </w:r>
    </w:p>
    <w:p w14:paraId="13C1F2CA"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lastRenderedPageBreak/>
        <w:t>prostatos negalavimas;</w:t>
      </w:r>
    </w:p>
    <w:p w14:paraId="128BDDEB"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šlapimo pūslės negalavimas;</w:t>
      </w:r>
    </w:p>
    <w:p w14:paraId="1ACD2C22" w14:textId="77777777" w:rsidR="00C84436" w:rsidRPr="00B03EE7" w:rsidRDefault="00C84436" w:rsidP="00DD7A41">
      <w:pPr>
        <w:numPr>
          <w:ilvl w:val="0"/>
          <w:numId w:val="3"/>
        </w:numPr>
        <w:tabs>
          <w:tab w:val="clear" w:pos="360"/>
          <w:tab w:val="num" w:pos="900"/>
        </w:tabs>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epilepsija.</w:t>
      </w:r>
    </w:p>
    <w:p w14:paraId="4C22CAD3"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DCBDC83"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Vaikams ir senyvo amžiaus pacientams stebimas didesnis nepageidaujamų reakcijų pasireiškimo dažnis.</w:t>
      </w:r>
    </w:p>
    <w:p w14:paraId="40D781F4"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6A14AEE" w14:textId="77777777" w:rsidR="00C84436" w:rsidRPr="00B03EE7" w:rsidRDefault="00C84436" w:rsidP="00DD7A41">
      <w:pPr>
        <w:keepNext/>
        <w:tabs>
          <w:tab w:val="left" w:pos="567"/>
        </w:tabs>
        <w:spacing w:after="0" w:line="240" w:lineRule="auto"/>
        <w:jc w:val="both"/>
        <w:outlineLvl w:val="3"/>
        <w:rPr>
          <w:rFonts w:ascii="Times New Roman" w:eastAsia="SimSun" w:hAnsi="Times New Roman" w:cs="Times New Roman"/>
          <w:b/>
        </w:rPr>
      </w:pPr>
      <w:r w:rsidRPr="00B03EE7">
        <w:rPr>
          <w:rFonts w:ascii="Times New Roman" w:eastAsia="SimSun" w:hAnsi="Times New Roman" w:cs="Times New Roman"/>
          <w:b/>
        </w:rPr>
        <w:t>Kiti vaistai ir Tavegyl</w:t>
      </w:r>
    </w:p>
    <w:p w14:paraId="14C44569"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noProof/>
          <w:lang w:eastAsia="lt-LT"/>
        </w:rPr>
        <w:t>Jeigu vartojate ar neseniai vartojote kitų vaistų arba dėl to nesate tikri, apie tai</w:t>
      </w:r>
      <w:r w:rsidRPr="00B03EE7">
        <w:rPr>
          <w:rFonts w:ascii="Times New Roman" w:eastAsia="Times New Roman" w:hAnsi="Times New Roman" w:cs="Times New Roman"/>
          <w:lang w:eastAsia="lt-LT"/>
        </w:rPr>
        <w:t xml:space="preserve"> pasakykite gydytojui arba vaistininkui. Ypač svarbu pasakyti, jeigu vartojate centrinę nervų sistemą (CNS) slopinančių vaistų, įskaitant raminamųjų ar kitokių vaistų, sukeliančių raminamąjį poveikį, ar antidepresantų, padedančių užmigti, nusiraminti ar gydyti depresiją, </w:t>
      </w:r>
      <w:proofErr w:type="spellStart"/>
      <w:r w:rsidRPr="00B03EE7">
        <w:rPr>
          <w:rFonts w:ascii="Times New Roman" w:eastAsia="Times New Roman" w:hAnsi="Times New Roman" w:cs="Times New Roman"/>
          <w:lang w:eastAsia="lt-LT"/>
        </w:rPr>
        <w:t>opioidinių</w:t>
      </w:r>
      <w:proofErr w:type="spellEnd"/>
      <w:r w:rsidRPr="00B03EE7">
        <w:rPr>
          <w:rFonts w:ascii="Times New Roman" w:eastAsia="Times New Roman" w:hAnsi="Times New Roman" w:cs="Times New Roman"/>
          <w:lang w:eastAsia="lt-LT"/>
        </w:rPr>
        <w:t xml:space="preserve"> skausmą malšinančių vaistų.</w:t>
      </w:r>
    </w:p>
    <w:p w14:paraId="48A7826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432254"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Tavegyl vartojimas su maistu, gėrimais ir alkoholiu</w:t>
      </w:r>
    </w:p>
    <w:p w14:paraId="7388DA16"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Kaip ir kitokie </w:t>
      </w:r>
      <w:proofErr w:type="spellStart"/>
      <w:r w:rsidRPr="00B03EE7">
        <w:rPr>
          <w:rFonts w:ascii="Times New Roman" w:eastAsia="Times New Roman" w:hAnsi="Times New Roman" w:cs="Times New Roman"/>
          <w:lang w:eastAsia="lt-LT"/>
        </w:rPr>
        <w:t>antihistamininiai</w:t>
      </w:r>
      <w:proofErr w:type="spellEnd"/>
      <w:r w:rsidRPr="00B03EE7">
        <w:rPr>
          <w:rFonts w:ascii="Times New Roman" w:eastAsia="Times New Roman" w:hAnsi="Times New Roman" w:cs="Times New Roman"/>
          <w:lang w:eastAsia="lt-LT"/>
        </w:rPr>
        <w:t xml:space="preserve"> vaistai, </w:t>
      </w:r>
      <w:proofErr w:type="spellStart"/>
      <w:r w:rsidRPr="00B03EE7">
        <w:rPr>
          <w:rFonts w:ascii="Times New Roman" w:eastAsia="Times New Roman" w:hAnsi="Times New Roman" w:cs="Times New Roman"/>
          <w:lang w:eastAsia="lt-LT"/>
        </w:rPr>
        <w:t>Tavegyl</w:t>
      </w:r>
      <w:proofErr w:type="spellEnd"/>
      <w:r w:rsidRPr="00B03EE7">
        <w:rPr>
          <w:rFonts w:ascii="Times New Roman" w:eastAsia="Times New Roman" w:hAnsi="Times New Roman" w:cs="Times New Roman"/>
          <w:lang w:eastAsia="lt-LT"/>
        </w:rPr>
        <w:t xml:space="preserve"> gali stiprinti alkoholio poveikį. Jeigu vartojate šį vaistą, alkoholio nevartokite.</w:t>
      </w:r>
    </w:p>
    <w:p w14:paraId="64237B9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0487A5D" w14:textId="77777777" w:rsidR="00C84436" w:rsidRPr="00B03EE7" w:rsidRDefault="00C84436" w:rsidP="00DD7A41">
      <w:pPr>
        <w:spacing w:after="0" w:line="240" w:lineRule="auto"/>
        <w:ind w:left="567" w:hanging="567"/>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Nėštumas ir žindymo laikotarpis</w:t>
      </w:r>
    </w:p>
    <w:p w14:paraId="378B11F6" w14:textId="3B6A713B"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kadangi Tavegyl vartoti nėštumo metu ir žindymo laikotarpiu</w:t>
      </w:r>
      <w:r w:rsidR="008C61C5" w:rsidRPr="00B03EE7">
        <w:rPr>
          <w:rFonts w:ascii="Times New Roman" w:eastAsia="Times New Roman" w:hAnsi="Times New Roman" w:cs="Times New Roman"/>
          <w:lang w:eastAsia="lt-LT"/>
        </w:rPr>
        <w:t>,</w:t>
      </w:r>
      <w:r w:rsidRPr="00B03EE7">
        <w:rPr>
          <w:rFonts w:ascii="Times New Roman" w:eastAsia="Times New Roman" w:hAnsi="Times New Roman" w:cs="Times New Roman"/>
          <w:lang w:eastAsia="lt-LT"/>
        </w:rPr>
        <w:t xml:space="preserve"> nepasitarus su gydytoju, </w:t>
      </w:r>
      <w:r w:rsidR="00DE70C4" w:rsidRPr="00B03EE7">
        <w:rPr>
          <w:rFonts w:ascii="Times New Roman" w:eastAsia="Times New Roman" w:hAnsi="Times New Roman" w:cs="Times New Roman"/>
          <w:lang w:eastAsia="lt-LT"/>
        </w:rPr>
        <w:t>draudž</w:t>
      </w:r>
      <w:r w:rsidRPr="00B03EE7">
        <w:rPr>
          <w:rFonts w:ascii="Times New Roman" w:eastAsia="Times New Roman" w:hAnsi="Times New Roman" w:cs="Times New Roman"/>
          <w:lang w:eastAsia="lt-LT"/>
        </w:rPr>
        <w:t>i</w:t>
      </w:r>
      <w:r w:rsidR="00DE70C4" w:rsidRPr="00B03EE7">
        <w:rPr>
          <w:rFonts w:ascii="Times New Roman" w:eastAsia="Times New Roman" w:hAnsi="Times New Roman" w:cs="Times New Roman"/>
          <w:lang w:eastAsia="lt-LT"/>
        </w:rPr>
        <w:t>a</w:t>
      </w:r>
      <w:r w:rsidRPr="00B03EE7">
        <w:rPr>
          <w:rFonts w:ascii="Times New Roman" w:eastAsia="Times New Roman" w:hAnsi="Times New Roman" w:cs="Times New Roman"/>
          <w:lang w:eastAsia="lt-LT"/>
        </w:rPr>
        <w:t>ma.</w:t>
      </w:r>
    </w:p>
    <w:p w14:paraId="6D3CCB7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057019A"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Prieš vartojant bet kokį vaistą, pasitarkite su gydytoju arba vaistininku.</w:t>
      </w:r>
    </w:p>
    <w:p w14:paraId="34E55B9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DF6B5B9" w14:textId="77777777" w:rsidR="00C84436" w:rsidRPr="00B03EE7" w:rsidRDefault="00C84436" w:rsidP="00DD7A41">
      <w:pPr>
        <w:spacing w:after="0" w:line="240" w:lineRule="auto"/>
        <w:ind w:left="567" w:hanging="567"/>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Vairavimas ir mechanizmų valdymas</w:t>
      </w:r>
    </w:p>
    <w:p w14:paraId="5CA65133"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Kaip ir daugelis kitokių antihistamininių vaistų, Tavegyl kai kuriems pacientams gali mažinti budrumą, </w:t>
      </w:r>
      <w:r w:rsidRPr="00B03EE7">
        <w:rPr>
          <w:rFonts w:ascii="Times New Roman" w:eastAsia="Times New Roman" w:hAnsi="Times New Roman" w:cs="Times New Roman"/>
          <w:noProof/>
          <w:lang w:eastAsia="lt-LT"/>
        </w:rPr>
        <w:t>kadangi veiklioji medžiaga klemastinas gali sukelti raminamąjį poveikį</w:t>
      </w:r>
      <w:r w:rsidRPr="00B03EE7">
        <w:rPr>
          <w:rFonts w:ascii="Times New Roman" w:eastAsia="Times New Roman" w:hAnsi="Times New Roman" w:cs="Times New Roman"/>
          <w:lang w:eastAsia="lt-LT"/>
        </w:rPr>
        <w:t>. Jeigu vartojate šio vaisto, prieš vairuodami ir valdydami mechanizmus, palaukite, kad pamatytumėte, kaip šis vaistas Jus veikia.</w:t>
      </w:r>
    </w:p>
    <w:p w14:paraId="7385E6F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2F9AE73" w14:textId="1F44FBD6"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 xml:space="preserve">Tavegyl injekcinio tirpalo sudėtyje yra </w:t>
      </w:r>
      <w:proofErr w:type="spellStart"/>
      <w:r w:rsidRPr="00B03EE7">
        <w:rPr>
          <w:rFonts w:ascii="Times New Roman" w:eastAsia="Times New Roman" w:hAnsi="Times New Roman" w:cs="Times New Roman"/>
          <w:b/>
          <w:lang w:eastAsia="lt-LT"/>
        </w:rPr>
        <w:t>sorbitolio</w:t>
      </w:r>
      <w:proofErr w:type="spellEnd"/>
      <w:r w:rsidRPr="00B03EE7">
        <w:rPr>
          <w:rFonts w:ascii="Times New Roman" w:eastAsia="Times New Roman" w:hAnsi="Times New Roman" w:cs="Times New Roman"/>
          <w:b/>
          <w:lang w:eastAsia="lt-LT"/>
        </w:rPr>
        <w:t xml:space="preserve"> (E420), natrio, etanolio</w:t>
      </w:r>
      <w:r w:rsidR="008C61C5" w:rsidRPr="00B03EE7">
        <w:rPr>
          <w:rFonts w:ascii="Times New Roman" w:eastAsia="Times New Roman" w:hAnsi="Times New Roman" w:cs="Times New Roman"/>
          <w:b/>
          <w:lang w:eastAsia="lt-LT"/>
        </w:rPr>
        <w:t xml:space="preserve"> ir </w:t>
      </w:r>
      <w:proofErr w:type="spellStart"/>
      <w:r w:rsidR="008C61C5" w:rsidRPr="00B03EE7">
        <w:rPr>
          <w:rFonts w:ascii="Times New Roman" w:eastAsia="Times New Roman" w:hAnsi="Times New Roman" w:cs="Times New Roman"/>
          <w:b/>
          <w:lang w:eastAsia="lt-LT"/>
        </w:rPr>
        <w:t>propilenglikolio</w:t>
      </w:r>
      <w:proofErr w:type="spellEnd"/>
    </w:p>
    <w:p w14:paraId="6FA65834" w14:textId="32CBCC9E" w:rsidR="00C84436" w:rsidRPr="00B03EE7" w:rsidRDefault="00C84436" w:rsidP="00DD7A41">
      <w:pPr>
        <w:numPr>
          <w:ilvl w:val="0"/>
          <w:numId w:val="4"/>
        </w:numPr>
        <w:spacing w:after="0" w:line="240" w:lineRule="auto"/>
        <w:rPr>
          <w:rFonts w:ascii="Times New Roman" w:eastAsia="Calibri" w:hAnsi="Times New Roman" w:cs="Times New Roman"/>
          <w:lang w:eastAsia="lt-LT"/>
        </w:rPr>
      </w:pPr>
      <w:r w:rsidRPr="00B03EE7">
        <w:rPr>
          <w:rFonts w:ascii="Times New Roman" w:eastAsia="Calibri" w:hAnsi="Times New Roman" w:cs="Times New Roman"/>
          <w:lang w:eastAsia="lt-LT"/>
        </w:rPr>
        <w:t>Jeigu gydytojas Jums yra sakęs, kad netoleruojate kokių nors angliavandenių, kreipkitės į jį prieš pradėdami vartoti šį vaistą.</w:t>
      </w:r>
      <w:r w:rsidR="00DE70C4" w:rsidRPr="00B03EE7">
        <w:rPr>
          <w:rFonts w:ascii="Times New Roman" w:eastAsia="Calibri" w:hAnsi="Times New Roman" w:cs="Times New Roman"/>
          <w:lang w:eastAsia="lt-LT"/>
        </w:rPr>
        <w:t xml:space="preserve"> </w:t>
      </w:r>
      <w:proofErr w:type="spellStart"/>
      <w:r w:rsidR="00DE70C4" w:rsidRPr="00B03EE7">
        <w:rPr>
          <w:rFonts w:ascii="Times New Roman" w:hAnsi="Times New Roman" w:cs="Times New Roman"/>
        </w:rPr>
        <w:t>Sorbitolis</w:t>
      </w:r>
      <w:proofErr w:type="spellEnd"/>
      <w:r w:rsidR="00DE70C4" w:rsidRPr="00B03EE7">
        <w:rPr>
          <w:rFonts w:ascii="Times New Roman" w:hAnsi="Times New Roman" w:cs="Times New Roman"/>
        </w:rPr>
        <w:t xml:space="preserve"> yra fruktozės šaltinis. Jeigu Jums (ar Jūsų vaikui) yra retas genetinis sutrikimas įgimtas fruktozės netoleravimas (ĮFN), Jums (ar Jūsų vaikui) šio vaisto vartoti negalima. Pacientų, kuriems yra ĮFN, organizmas negali suskaidyti šio vaisto sudėtyje esančios fruktozės ir tai gali sukelti sunkų nepageidaujamą poveikį. Prieš vartojant šio vaisto, turite pasakyti gydytojui, jeigu Jums (ar Jūsų vaikui) yra ĮFN arba Jūsų vaikas daugiau negali vartoti saldaus maisto ar gėrimų dėl atsirandančio pykinimo, vėmimo, ar nemalonaus poveikio (pilvo pūtimo, skrandžio dieglių ar viduriavimo).</w:t>
      </w:r>
    </w:p>
    <w:p w14:paraId="5B92A86B" w14:textId="2CB7EE82" w:rsidR="00C84436" w:rsidRPr="00B03EE7" w:rsidRDefault="004B6926" w:rsidP="00DD7A41">
      <w:pPr>
        <w:numPr>
          <w:ilvl w:val="0"/>
          <w:numId w:val="4"/>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Kiekvienoje</w:t>
      </w:r>
      <w:r w:rsidR="00DE70C4" w:rsidRPr="00B03EE7">
        <w:rPr>
          <w:rFonts w:ascii="Times New Roman" w:eastAsia="Times New Roman" w:hAnsi="Times New Roman" w:cs="Times New Roman"/>
          <w:lang w:eastAsia="lt-LT"/>
        </w:rPr>
        <w:t xml:space="preserve"> šio vaisto</w:t>
      </w:r>
      <w:r w:rsidR="00C84436" w:rsidRPr="00B03EE7">
        <w:rPr>
          <w:rFonts w:ascii="Times New Roman" w:eastAsia="Times New Roman" w:hAnsi="Times New Roman" w:cs="Times New Roman"/>
          <w:lang w:eastAsia="lt-LT"/>
        </w:rPr>
        <w:t xml:space="preserve"> 2 ml ampulėje yra mažiau kaip 1 </w:t>
      </w:r>
      <w:proofErr w:type="spellStart"/>
      <w:r w:rsidR="00C84436" w:rsidRPr="00B03EE7">
        <w:rPr>
          <w:rFonts w:ascii="Times New Roman" w:eastAsia="Times New Roman" w:hAnsi="Times New Roman" w:cs="Times New Roman"/>
          <w:lang w:eastAsia="lt-LT"/>
        </w:rPr>
        <w:t>mmol</w:t>
      </w:r>
      <w:proofErr w:type="spellEnd"/>
      <w:r w:rsidR="00C84436" w:rsidRPr="00B03EE7">
        <w:rPr>
          <w:rFonts w:ascii="Times New Roman" w:eastAsia="Times New Roman" w:hAnsi="Times New Roman" w:cs="Times New Roman"/>
          <w:lang w:eastAsia="lt-LT"/>
        </w:rPr>
        <w:t xml:space="preserve"> (23 mg) natrio, t. y. jis beveik neturi reikšmės.</w:t>
      </w:r>
    </w:p>
    <w:p w14:paraId="2453EF82" w14:textId="1263EC09" w:rsidR="00C84436" w:rsidRPr="00B03EE7" w:rsidRDefault="00C84436" w:rsidP="00DD7A41">
      <w:pPr>
        <w:numPr>
          <w:ilvl w:val="0"/>
          <w:numId w:val="4"/>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Šio vaisto sudėtyje yra </w:t>
      </w:r>
      <w:r w:rsidR="00E8764A" w:rsidRPr="00B03EE7">
        <w:rPr>
          <w:rFonts w:ascii="Times New Roman" w:eastAsia="Times New Roman" w:hAnsi="Times New Roman" w:cs="Times New Roman"/>
          <w:lang w:eastAsia="lt-LT"/>
        </w:rPr>
        <w:t>8</w:t>
      </w:r>
      <w:r w:rsidRPr="00B03EE7">
        <w:rPr>
          <w:rFonts w:ascii="Times New Roman" w:eastAsia="Times New Roman" w:hAnsi="Times New Roman" w:cs="Times New Roman"/>
          <w:lang w:eastAsia="lt-LT"/>
        </w:rPr>
        <w:t xml:space="preserve"> tūrio % etanolio (alkoholio), t. y. iki 140 mg ampulėje (atitinka </w:t>
      </w:r>
      <w:r w:rsidR="00E8764A" w:rsidRPr="00B03EE7">
        <w:rPr>
          <w:rFonts w:ascii="Times New Roman" w:eastAsia="Times New Roman" w:hAnsi="Times New Roman" w:cs="Times New Roman"/>
          <w:lang w:eastAsia="lt-LT"/>
        </w:rPr>
        <w:t>3,3</w:t>
      </w:r>
      <w:r w:rsidRPr="00B03EE7">
        <w:rPr>
          <w:rFonts w:ascii="Times New Roman" w:eastAsia="Times New Roman" w:hAnsi="Times New Roman" w:cs="Times New Roman"/>
          <w:lang w:eastAsia="lt-LT"/>
        </w:rPr>
        <w:t> ml alaus, 1,</w:t>
      </w:r>
      <w:r w:rsidR="00E8764A" w:rsidRPr="00B03EE7">
        <w:rPr>
          <w:rFonts w:ascii="Times New Roman" w:eastAsia="Times New Roman" w:hAnsi="Times New Roman" w:cs="Times New Roman"/>
          <w:lang w:eastAsia="lt-LT"/>
        </w:rPr>
        <w:t>4</w:t>
      </w:r>
      <w:r w:rsidRPr="00B03EE7">
        <w:rPr>
          <w:rFonts w:ascii="Times New Roman" w:eastAsia="Times New Roman" w:hAnsi="Times New Roman" w:cs="Times New Roman"/>
          <w:lang w:eastAsia="lt-LT"/>
        </w:rPr>
        <w:t> ml vyno). Kenksmingas sergantiems alkoholizmu. Būtina atsižvelgti vaikams ir didelės rizikos grupės (pvz., sergantiems kepenų ligomis ar epilepsija) pacientams.</w:t>
      </w:r>
    </w:p>
    <w:p w14:paraId="0E95D67D" w14:textId="67ECBD91" w:rsidR="00E8764A" w:rsidRPr="00B03EE7" w:rsidRDefault="00AA14DC" w:rsidP="00AA14DC">
      <w:pPr>
        <w:numPr>
          <w:ilvl w:val="0"/>
          <w:numId w:val="4"/>
        </w:numPr>
        <w:autoSpaceDE w:val="0"/>
        <w:autoSpaceDN w:val="0"/>
        <w:adjustRightInd w:val="0"/>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Kiekvienoje šio vaisto 2 ml ampulėje yra 600 mg </w:t>
      </w:r>
      <w:proofErr w:type="spellStart"/>
      <w:r w:rsidRPr="00B03EE7">
        <w:rPr>
          <w:rFonts w:ascii="Times New Roman" w:eastAsia="Times New Roman" w:hAnsi="Times New Roman" w:cs="Times New Roman"/>
          <w:lang w:eastAsia="lt-LT"/>
        </w:rPr>
        <w:t>propilenglikolio</w:t>
      </w:r>
      <w:proofErr w:type="spellEnd"/>
      <w:r w:rsidRPr="00B03EE7">
        <w:rPr>
          <w:rFonts w:ascii="Times New Roman" w:eastAsia="Times New Roman" w:hAnsi="Times New Roman" w:cs="Times New Roman"/>
          <w:lang w:eastAsia="lt-LT"/>
        </w:rPr>
        <w:t xml:space="preserve">. </w:t>
      </w:r>
      <w:r w:rsidRPr="00B03EE7">
        <w:rPr>
          <w:rFonts w:ascii="Times New Roman" w:hAnsi="Times New Roman" w:cs="Times New Roman"/>
        </w:rPr>
        <w:t>Jeigu esate nėščia ar žindyvė, nevartokite šio vaisto, nebent jį rekomendavo gydytojas. Vartojant šio vaisto gydytojas gali papildomai patikrinti Jūsų sveikatą.</w:t>
      </w:r>
    </w:p>
    <w:p w14:paraId="43181183"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D64ACC7" w14:textId="396155CF" w:rsidR="00C84436" w:rsidRPr="00B03EE7" w:rsidRDefault="00C84436" w:rsidP="00DE70C4">
      <w:pPr>
        <w:autoSpaceDE w:val="0"/>
        <w:autoSpaceDN w:val="0"/>
        <w:adjustRightInd w:val="0"/>
        <w:spacing w:after="0" w:line="240" w:lineRule="auto"/>
        <w:rPr>
          <w:rFonts w:ascii="Times New Roman" w:eastAsia="Times New Roman" w:hAnsi="Times New Roman" w:cs="Times New Roman"/>
          <w:lang w:eastAsia="lt-LT"/>
        </w:rPr>
      </w:pPr>
    </w:p>
    <w:p w14:paraId="6A450E21" w14:textId="77777777"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3.</w:t>
      </w:r>
      <w:r w:rsidRPr="00B03EE7">
        <w:rPr>
          <w:rFonts w:ascii="Times New Roman" w:eastAsia="SimSun" w:hAnsi="Times New Roman" w:cs="Times New Roman"/>
          <w:b/>
          <w:kern w:val="28"/>
        </w:rPr>
        <w:tab/>
        <w:t>Kaip vartoti Tavegyl</w:t>
      </w:r>
    </w:p>
    <w:p w14:paraId="763BFEE6"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6AEA182" w14:textId="77777777" w:rsidR="00C84436" w:rsidRPr="00B03EE7" w:rsidRDefault="00C84436" w:rsidP="00DD7A41">
      <w:pPr>
        <w:spacing w:after="0" w:line="240" w:lineRule="auto"/>
        <w:rPr>
          <w:rFonts w:ascii="Times New Roman" w:eastAsia="Times New Roman" w:hAnsi="Times New Roman" w:cs="Times New Roman"/>
          <w:bCs/>
          <w:lang w:eastAsia="lt-LT"/>
        </w:rPr>
      </w:pPr>
      <w:r w:rsidRPr="00B03EE7">
        <w:rPr>
          <w:rFonts w:ascii="Times New Roman" w:eastAsia="Times New Roman" w:hAnsi="Times New Roman" w:cs="Times New Roman"/>
          <w:lang w:eastAsia="lt-LT"/>
        </w:rPr>
        <w:t>Tavegyl injekcinį tirpalą pacientui injekuoti paskirs ir nuspręs, kokios dozės reikia, gydytojas.</w:t>
      </w:r>
    </w:p>
    <w:p w14:paraId="2476DE0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F31933A" w14:textId="77777777" w:rsidR="00C84436" w:rsidRPr="00B03EE7" w:rsidRDefault="00C84436" w:rsidP="00DD7A41">
      <w:pPr>
        <w:spacing w:after="0" w:line="240" w:lineRule="auto"/>
        <w:rPr>
          <w:rFonts w:ascii="Times New Roman" w:eastAsia="Times New Roman" w:hAnsi="Times New Roman" w:cs="Times New Roman"/>
          <w:bCs/>
          <w:lang w:eastAsia="lt-LT"/>
        </w:rPr>
      </w:pPr>
      <w:r w:rsidRPr="00B03EE7">
        <w:rPr>
          <w:rFonts w:ascii="Times New Roman" w:eastAsia="Times New Roman" w:hAnsi="Times New Roman" w:cs="Times New Roman"/>
          <w:bCs/>
          <w:i/>
          <w:iCs/>
          <w:lang w:eastAsia="lt-LT"/>
        </w:rPr>
        <w:t>Suaugusiesiems ir vyresniems kaip 12 metų vaikams</w:t>
      </w:r>
    </w:p>
    <w:p w14:paraId="2BEA179A"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Paprastai vienkartinė dozė yra viena 2 ml ampulė, t. y. 2 mg. Ji suleidžiama iš lėto į veną kontroliuojant širdies susitraukimų dažnį. Anafilaksinės ar histamino sukeltos reakcijos profilaktikai, prieš pat galimą jos pasireiškimą vieną 2 ml ampulę reikia lėtai leisti į veną. Ampulėje esantį tirpalą </w:t>
      </w:r>
      <w:r w:rsidRPr="00B03EE7">
        <w:rPr>
          <w:rFonts w:ascii="Times New Roman" w:eastAsia="Times New Roman" w:hAnsi="Times New Roman" w:cs="Times New Roman"/>
          <w:lang w:eastAsia="lt-LT"/>
        </w:rPr>
        <w:lastRenderedPageBreak/>
        <w:t>galima skiesti 0,9 % natrio chlorido arba 5 </w:t>
      </w:r>
      <w:r w:rsidRPr="00B03EE7">
        <w:rPr>
          <w:rFonts w:ascii="Times New Roman" w:eastAsia="Times New Roman" w:hAnsi="Times New Roman" w:cs="Times New Roman"/>
          <w:lang w:eastAsia="lt-LT"/>
        </w:rPr>
        <w:sym w:font="Symbol" w:char="F025"/>
      </w:r>
      <w:r w:rsidRPr="00B03EE7">
        <w:rPr>
          <w:rFonts w:ascii="Times New Roman" w:eastAsia="Times New Roman" w:hAnsi="Times New Roman" w:cs="Times New Roman"/>
          <w:lang w:eastAsia="lt-LT"/>
        </w:rPr>
        <w:t xml:space="preserve"> gliukozės injekciniu tirpalu santykiu 1:5. Praskiedus vartoti nedelsiant.</w:t>
      </w:r>
    </w:p>
    <w:p w14:paraId="4E98286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E535090" w14:textId="77777777" w:rsidR="00C84436" w:rsidRPr="00B03EE7" w:rsidRDefault="00C84436" w:rsidP="00DD7A41">
      <w:pPr>
        <w:spacing w:after="0" w:line="240" w:lineRule="auto"/>
        <w:rPr>
          <w:rFonts w:ascii="Times New Roman" w:eastAsia="Times New Roman" w:hAnsi="Times New Roman" w:cs="Times New Roman"/>
          <w:i/>
          <w:lang w:eastAsia="lt-LT"/>
        </w:rPr>
      </w:pPr>
      <w:r w:rsidRPr="00B03EE7">
        <w:rPr>
          <w:rFonts w:ascii="Times New Roman" w:eastAsia="Times New Roman" w:hAnsi="Times New Roman" w:cs="Times New Roman"/>
          <w:i/>
          <w:lang w:eastAsia="lt-LT"/>
        </w:rPr>
        <w:t>Ar vaisto galima leisti į raumenis, nusprendžia gydytojas.</w:t>
      </w:r>
    </w:p>
    <w:p w14:paraId="1D4666ED"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0E757EF"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 xml:space="preserve">Vartojimas vaikams </w:t>
      </w:r>
    </w:p>
    <w:p w14:paraId="36252A64" w14:textId="06DDFD9B" w:rsidR="00C84436" w:rsidRPr="00B03EE7" w:rsidRDefault="00C84436" w:rsidP="00DD7A41">
      <w:pPr>
        <w:spacing w:after="0" w:line="240" w:lineRule="auto"/>
        <w:rPr>
          <w:rFonts w:ascii="Times New Roman" w:eastAsia="Times New Roman" w:hAnsi="Times New Roman" w:cs="Times New Roman"/>
          <w:i/>
          <w:lang w:eastAsia="lt-LT"/>
        </w:rPr>
      </w:pPr>
      <w:r w:rsidRPr="00B03EE7">
        <w:rPr>
          <w:rFonts w:ascii="Times New Roman" w:eastAsia="Times New Roman" w:hAnsi="Times New Roman" w:cs="Times New Roman"/>
          <w:i/>
          <w:lang w:eastAsia="lt-LT"/>
        </w:rPr>
        <w:t>1</w:t>
      </w:r>
      <w:r w:rsidR="00DE70C4" w:rsidRPr="00B03EE7">
        <w:rPr>
          <w:rFonts w:ascii="Times New Roman" w:eastAsia="Times New Roman" w:hAnsi="Times New Roman" w:cs="Times New Roman"/>
          <w:i/>
          <w:lang w:eastAsia="lt-LT"/>
        </w:rPr>
        <w:t>–</w:t>
      </w:r>
      <w:r w:rsidRPr="00B03EE7">
        <w:rPr>
          <w:rFonts w:ascii="Times New Roman" w:eastAsia="Times New Roman" w:hAnsi="Times New Roman" w:cs="Times New Roman"/>
          <w:i/>
          <w:lang w:eastAsia="lt-LT"/>
        </w:rPr>
        <w:t>12 metų vaikai</w:t>
      </w:r>
    </w:p>
    <w:p w14:paraId="4AD80B81"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Paros dozė yra 0,025 mg/kg. Ją reikia suleisti į raumenis per du kartus.</w:t>
      </w:r>
    </w:p>
    <w:p w14:paraId="5D3E312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5F05E1D"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Vartojimo metodas</w:t>
      </w:r>
    </w:p>
    <w:p w14:paraId="61575A2C" w14:textId="479A5EC2"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Leisti į raumenis arba lėtai (per 2</w:t>
      </w:r>
      <w:r w:rsidR="00DE70C4" w:rsidRPr="00B03EE7">
        <w:rPr>
          <w:rFonts w:ascii="Times New Roman" w:eastAsia="Times New Roman" w:hAnsi="Times New Roman" w:cs="Times New Roman"/>
          <w:lang w:eastAsia="lt-LT"/>
        </w:rPr>
        <w:t>–</w:t>
      </w:r>
      <w:r w:rsidRPr="00B03EE7">
        <w:rPr>
          <w:rFonts w:ascii="Times New Roman" w:eastAsia="Times New Roman" w:hAnsi="Times New Roman" w:cs="Times New Roman"/>
          <w:lang w:eastAsia="lt-LT"/>
        </w:rPr>
        <w:t>3 minutes) į veną. Draudžiama leisti į arteriją.</w:t>
      </w:r>
    </w:p>
    <w:p w14:paraId="6F2B297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5E1BD9F"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Ką daryti pavartojus per didelę Tavegyl dozę?</w:t>
      </w:r>
    </w:p>
    <w:p w14:paraId="20347A6B"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Jeigu manote, kad Jums buvo suleista daugiau Tavegyl negu reikia, nedelsdami kreipkitės į gydytoją. Jeigu atsitiktinai per klaidą tirpalo išgėrėte, nedelsdami kreipkitės į gydytoją.</w:t>
      </w:r>
    </w:p>
    <w:p w14:paraId="184925CD"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93BF586"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b/>
          <w:lang w:eastAsia="lt-LT"/>
        </w:rPr>
        <w:t>Pamiršus pavartoti Tavegyl</w:t>
      </w:r>
    </w:p>
    <w:p w14:paraId="1C46FD88"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Kadangi injekciją suleis specialistas, yra nedidelė tikimybė, kad dozę praleisite. Jeigu manote, kad pamiršote pavartoti Tavegyl, pasakykite gydytojui.</w:t>
      </w:r>
    </w:p>
    <w:p w14:paraId="6A791ACD"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30626DB"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5E0D671D" w14:textId="77777777"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4.</w:t>
      </w:r>
      <w:r w:rsidRPr="00B03EE7">
        <w:rPr>
          <w:rFonts w:ascii="Times New Roman" w:eastAsia="SimSun" w:hAnsi="Times New Roman" w:cs="Times New Roman"/>
          <w:b/>
          <w:kern w:val="28"/>
        </w:rPr>
        <w:tab/>
        <w:t>Galimas šalutinis poveikis</w:t>
      </w:r>
    </w:p>
    <w:p w14:paraId="4339AF48"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7063EA4"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Šis vaistas, kaip ir visi, gali sukelti šalutinį poveikį, nors jis pasireiškia ne visiems žmonėms.</w:t>
      </w:r>
    </w:p>
    <w:p w14:paraId="659DD91E"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39F2EEF"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 xml:space="preserve">NUTRAUKITE Tavegyl vartojimą ir </w:t>
      </w:r>
      <w:r w:rsidRPr="00B03EE7">
        <w:rPr>
          <w:rFonts w:ascii="Times New Roman" w:eastAsia="Times New Roman" w:hAnsi="Times New Roman" w:cs="Times New Roman"/>
          <w:b/>
          <w:lang w:eastAsia="lt-LT"/>
        </w:rPr>
        <w:t>nedelsdami kreipkitės į gydytoją</w:t>
      </w:r>
      <w:r w:rsidRPr="00B03EE7">
        <w:rPr>
          <w:rFonts w:ascii="Times New Roman" w:eastAsia="Times New Roman" w:hAnsi="Times New Roman" w:cs="Times New Roman"/>
          <w:lang w:eastAsia="lt-LT"/>
        </w:rPr>
        <w:t>, jeigu pasireiškė bet kuris iš toliau išvardytų reiškinių, kurie gali būti alerginės reakcijos požymiai:</w:t>
      </w:r>
    </w:p>
    <w:p w14:paraId="3CD87B43" w14:textId="77777777" w:rsidR="00C84436" w:rsidRPr="00B03EE7" w:rsidRDefault="00C84436" w:rsidP="00DD7A41">
      <w:pPr>
        <w:numPr>
          <w:ilvl w:val="0"/>
          <w:numId w:val="5"/>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pasunkėjęs kvėpavimas ir rijimas;</w:t>
      </w:r>
    </w:p>
    <w:p w14:paraId="57FD9DAB" w14:textId="77777777" w:rsidR="00C84436" w:rsidRPr="00B03EE7" w:rsidRDefault="00C84436" w:rsidP="00DD7A41">
      <w:pPr>
        <w:numPr>
          <w:ilvl w:val="0"/>
          <w:numId w:val="5"/>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veido, lūpų, liežuvio ar gerklės patinimas;</w:t>
      </w:r>
    </w:p>
    <w:p w14:paraId="37968B47" w14:textId="77777777" w:rsidR="00C84436" w:rsidRPr="00B03EE7" w:rsidRDefault="00C84436" w:rsidP="00DD7A41">
      <w:pPr>
        <w:numPr>
          <w:ilvl w:val="0"/>
          <w:numId w:val="5"/>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stiprus odos niežėjimas, kartu su raudonu bėrimu ar odos iškilimais.</w:t>
      </w:r>
    </w:p>
    <w:p w14:paraId="2569FAB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DC2E7E2"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Kiti šalutiniai reiškiniai</w:t>
      </w:r>
    </w:p>
    <w:p w14:paraId="6946C0E9" w14:textId="445C0D05" w:rsidR="00C84436" w:rsidRPr="00B03EE7" w:rsidRDefault="004B6926" w:rsidP="00DD7A41">
      <w:pPr>
        <w:spacing w:after="0" w:line="240" w:lineRule="auto"/>
        <w:rPr>
          <w:rFonts w:ascii="Times New Roman" w:eastAsia="Times New Roman" w:hAnsi="Times New Roman" w:cs="Times New Roman"/>
          <w:i/>
          <w:lang w:eastAsia="lt-LT"/>
        </w:rPr>
      </w:pPr>
      <w:r w:rsidRPr="00B03EE7">
        <w:rPr>
          <w:rFonts w:ascii="Times New Roman" w:hAnsi="Times New Roman" w:cs="Times New Roman"/>
          <w:b/>
          <w:bCs/>
          <w:noProof/>
          <w:snapToGrid w:val="0"/>
        </w:rPr>
        <w:t>Dažni šalutinio poveikio reiškiniai (gali pasireikšti rečiau kaip 1 iš 10 asmenų):</w:t>
      </w:r>
    </w:p>
    <w:p w14:paraId="5A639591" w14:textId="0FA5E79F" w:rsidR="00C84436" w:rsidRPr="00B03EE7" w:rsidRDefault="004B6926" w:rsidP="004B6926">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N</w:t>
      </w:r>
      <w:r w:rsidR="00C84436" w:rsidRPr="00B03EE7">
        <w:rPr>
          <w:rFonts w:ascii="Times New Roman" w:eastAsia="Times New Roman" w:hAnsi="Times New Roman" w:cs="Times New Roman"/>
          <w:lang w:eastAsia="lt-LT"/>
        </w:rPr>
        <w:t>uovargis, mieguistumas ir sulėtėjusi reakcija.</w:t>
      </w:r>
    </w:p>
    <w:p w14:paraId="396DBD3C"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B85F258" w14:textId="77777777" w:rsidR="004B6926" w:rsidRPr="00B03EE7" w:rsidRDefault="004B6926" w:rsidP="004B6926">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b/>
          <w:bCs/>
          <w:noProof/>
          <w:snapToGrid w:val="0"/>
        </w:rPr>
        <w:t>Nedažni šalutinio poveikio reiškiniai (gali pasireikšti rečiau kaip 1 iš 100 asmenų):</w:t>
      </w:r>
      <w:r w:rsidRPr="00B03EE7">
        <w:rPr>
          <w:rFonts w:ascii="Times New Roman" w:eastAsia="Times New Roman" w:hAnsi="Times New Roman" w:cs="Times New Roman"/>
          <w:lang w:eastAsia="lt-LT"/>
        </w:rPr>
        <w:t xml:space="preserve"> </w:t>
      </w:r>
    </w:p>
    <w:p w14:paraId="4BCB2041" w14:textId="32BC43E8" w:rsidR="00C84436" w:rsidRPr="00B03EE7" w:rsidRDefault="00C84436" w:rsidP="004B6926">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Svaigulys, pasunkėjęs kvėpavimas ir padidėjusio jautrumo (alerginė) reakcija (žr. pirmą pastraipą, kurioje išvardyti simptomai), žemas kraujospūdis.</w:t>
      </w:r>
    </w:p>
    <w:p w14:paraId="4AA12C1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24244279" w14:textId="06BE0B04" w:rsidR="00C84436" w:rsidRPr="00B03EE7" w:rsidRDefault="004B6926" w:rsidP="00DD7A41">
      <w:pPr>
        <w:spacing w:after="0" w:line="240" w:lineRule="auto"/>
        <w:rPr>
          <w:rFonts w:ascii="Times New Roman" w:eastAsia="Times New Roman" w:hAnsi="Times New Roman" w:cs="Times New Roman"/>
          <w:i/>
          <w:lang w:eastAsia="lt-LT"/>
        </w:rPr>
      </w:pPr>
      <w:r w:rsidRPr="00B03EE7">
        <w:rPr>
          <w:rFonts w:ascii="Times New Roman" w:hAnsi="Times New Roman" w:cs="Times New Roman"/>
          <w:b/>
          <w:bCs/>
          <w:noProof/>
          <w:snapToGrid w:val="0"/>
        </w:rPr>
        <w:t>Reti šalutinio poveikio reiškiniai (gali pasireikšti rečiau kaip 1 iš 1 000 asmen</w:t>
      </w:r>
      <w:r w:rsidR="00B03EE7">
        <w:rPr>
          <w:rFonts w:ascii="Times New Roman" w:hAnsi="Times New Roman" w:cs="Times New Roman"/>
          <w:b/>
          <w:bCs/>
          <w:noProof/>
          <w:snapToGrid w:val="0"/>
        </w:rPr>
        <w:t>ų</w:t>
      </w:r>
      <w:r w:rsidRPr="00B03EE7">
        <w:rPr>
          <w:rFonts w:ascii="Times New Roman" w:hAnsi="Times New Roman" w:cs="Times New Roman"/>
          <w:b/>
          <w:bCs/>
          <w:noProof/>
          <w:snapToGrid w:val="0"/>
        </w:rPr>
        <w:t>):</w:t>
      </w:r>
    </w:p>
    <w:p w14:paraId="1E16DB93" w14:textId="77777777" w:rsidR="00C84436" w:rsidRPr="00B03EE7" w:rsidRDefault="00C84436" w:rsidP="00DD7A41">
      <w:pPr>
        <w:numPr>
          <w:ilvl w:val="0"/>
          <w:numId w:val="6"/>
        </w:num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Jaudrumas, ypatingai vaikams, anafilaksinis šokas (žr. pirmą pastraipą, kurioje išvardyti simptomai), burnos džiūvimas, galvos skausmas, odos išbėrimas ir virškinimo sutrikimas (skrandžio skausmas, pykinimas), šokas.</w:t>
      </w:r>
    </w:p>
    <w:p w14:paraId="6DF2520B"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4426051" w14:textId="48793098" w:rsidR="00C84436" w:rsidRPr="00B03EE7" w:rsidRDefault="004B6926" w:rsidP="00DD7A41">
      <w:pPr>
        <w:spacing w:after="0" w:line="240" w:lineRule="auto"/>
        <w:rPr>
          <w:rFonts w:ascii="Times New Roman" w:eastAsia="Times New Roman" w:hAnsi="Times New Roman" w:cs="Times New Roman"/>
          <w:i/>
          <w:lang w:eastAsia="lt-LT"/>
        </w:rPr>
      </w:pPr>
      <w:r w:rsidRPr="00B03EE7">
        <w:rPr>
          <w:rFonts w:ascii="Times New Roman" w:hAnsi="Times New Roman" w:cs="Times New Roman"/>
          <w:b/>
          <w:bCs/>
          <w:noProof/>
          <w:snapToGrid w:val="0"/>
        </w:rPr>
        <w:t>Labai reti šalutinio poveikio reiškiniai (gali pasireikšti rečiau kaip 1 iš 10 000 asmenų):</w:t>
      </w:r>
    </w:p>
    <w:p w14:paraId="0175C1B2" w14:textId="77777777" w:rsidR="00C84436" w:rsidRPr="00B03EE7" w:rsidRDefault="00C84436" w:rsidP="00DD7A41">
      <w:pPr>
        <w:numPr>
          <w:ilvl w:val="0"/>
          <w:numId w:val="6"/>
        </w:numPr>
        <w:spacing w:after="0" w:line="240" w:lineRule="auto"/>
        <w:rPr>
          <w:rFonts w:ascii="Times New Roman" w:eastAsia="Times New Roman" w:hAnsi="Times New Roman" w:cs="Times New Roman"/>
          <w:lang w:eastAsia="lt-LT"/>
        </w:rPr>
      </w:pPr>
      <w:proofErr w:type="spellStart"/>
      <w:r w:rsidRPr="00B03EE7">
        <w:rPr>
          <w:rFonts w:ascii="Times New Roman" w:eastAsia="Times New Roman" w:hAnsi="Times New Roman" w:cs="Times New Roman"/>
          <w:lang w:eastAsia="lt-LT"/>
        </w:rPr>
        <w:t>Tachikardija</w:t>
      </w:r>
      <w:proofErr w:type="spellEnd"/>
      <w:r w:rsidRPr="00B03EE7">
        <w:rPr>
          <w:rFonts w:ascii="Times New Roman" w:eastAsia="Times New Roman" w:hAnsi="Times New Roman" w:cs="Times New Roman"/>
          <w:lang w:eastAsia="lt-LT"/>
        </w:rPr>
        <w:t xml:space="preserve"> (greitas širdies ritmas), vidurių užkietėjimas.</w:t>
      </w:r>
    </w:p>
    <w:p w14:paraId="1D947AF8" w14:textId="77777777" w:rsidR="00C84436" w:rsidRPr="00B03EE7" w:rsidRDefault="00C84436" w:rsidP="00DD7A41">
      <w:pPr>
        <w:spacing w:after="0" w:line="240" w:lineRule="auto"/>
        <w:rPr>
          <w:rFonts w:ascii="Times New Roman" w:eastAsia="Times New Roman" w:hAnsi="Times New Roman" w:cs="Times New Roman"/>
        </w:rPr>
      </w:pPr>
    </w:p>
    <w:p w14:paraId="643E4380" w14:textId="77777777" w:rsidR="00C84436" w:rsidRPr="00B03EE7" w:rsidRDefault="00C84436" w:rsidP="00DD7A41">
      <w:pPr>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Tavegyl, kaip ir kiti antihistamininiai vaistai, gali sukelti miego sutrikimus, depresiją, drebulį, traukulius, kepenų funkcijos sutrikimą, šlapimo susilaikymą, neryškų matymą, padidėjusį jautrumą šviesai.</w:t>
      </w:r>
    </w:p>
    <w:p w14:paraId="43B06ED0" w14:textId="77777777" w:rsidR="00C84436" w:rsidRPr="00B03EE7" w:rsidRDefault="00C84436" w:rsidP="00DD7A41">
      <w:pPr>
        <w:spacing w:after="0" w:line="240" w:lineRule="auto"/>
        <w:rPr>
          <w:rFonts w:ascii="Times New Roman" w:eastAsia="Times New Roman" w:hAnsi="Times New Roman" w:cs="Times New Roman"/>
        </w:rPr>
      </w:pPr>
    </w:p>
    <w:p w14:paraId="6297F388" w14:textId="77777777" w:rsidR="00C84436" w:rsidRPr="00B03EE7" w:rsidRDefault="00C84436" w:rsidP="00DD7A41">
      <w:pPr>
        <w:spacing w:after="0" w:line="240" w:lineRule="auto"/>
        <w:rPr>
          <w:rFonts w:ascii="Times New Roman" w:eastAsia="Times New Roman" w:hAnsi="Times New Roman" w:cs="Times New Roman"/>
        </w:rPr>
      </w:pPr>
      <w:r w:rsidRPr="00B03EE7">
        <w:rPr>
          <w:rFonts w:ascii="Times New Roman" w:eastAsia="Times New Roman" w:hAnsi="Times New Roman" w:cs="Times New Roman"/>
        </w:rPr>
        <w:t>Pasakykite gydytojui, jeigu pasireiškė kitoks poveikis, kurį manote, kad sukėlė Tavegyl.</w:t>
      </w:r>
    </w:p>
    <w:p w14:paraId="7A669DAA" w14:textId="77777777" w:rsidR="00C84436" w:rsidRPr="00B03EE7" w:rsidRDefault="00C84436" w:rsidP="00DD7A41">
      <w:pPr>
        <w:spacing w:after="0" w:line="240" w:lineRule="auto"/>
        <w:rPr>
          <w:rFonts w:ascii="Times New Roman" w:eastAsia="Times New Roman" w:hAnsi="Times New Roman" w:cs="Times New Roman"/>
        </w:rPr>
      </w:pPr>
    </w:p>
    <w:p w14:paraId="4DBB8D3A" w14:textId="77777777" w:rsidR="00C84436" w:rsidRPr="00B03EE7" w:rsidRDefault="00C84436" w:rsidP="00DD7A41">
      <w:pPr>
        <w:tabs>
          <w:tab w:val="left" w:pos="567"/>
        </w:tabs>
        <w:spacing w:after="0" w:line="240" w:lineRule="auto"/>
        <w:rPr>
          <w:rFonts w:ascii="Times New Roman" w:eastAsia="Times New Roman" w:hAnsi="Times New Roman" w:cs="Times New Roman"/>
          <w:b/>
          <w:snapToGrid w:val="0"/>
        </w:rPr>
      </w:pPr>
      <w:r w:rsidRPr="00B03EE7">
        <w:rPr>
          <w:rFonts w:ascii="Times New Roman" w:eastAsia="Times New Roman" w:hAnsi="Times New Roman" w:cs="Times New Roman"/>
          <w:b/>
          <w:noProof/>
          <w:snapToGrid w:val="0"/>
        </w:rPr>
        <w:t>Pranešimas apie šalutinį poveikį</w:t>
      </w:r>
    </w:p>
    <w:p w14:paraId="2F25B753" w14:textId="09E8F551" w:rsidR="00C84436" w:rsidRPr="00B03EE7" w:rsidRDefault="00C84436" w:rsidP="00DD7A41">
      <w:pPr>
        <w:spacing w:after="0" w:line="240" w:lineRule="auto"/>
        <w:rPr>
          <w:rFonts w:ascii="Times New Roman" w:eastAsia="Times New Roman" w:hAnsi="Times New Roman" w:cs="Times New Roman"/>
        </w:rPr>
      </w:pPr>
      <w:r w:rsidRPr="00B03EE7">
        <w:rPr>
          <w:rFonts w:ascii="Times New Roman" w:eastAsia="Times New Roman" w:hAnsi="Times New Roman" w:cs="Times New Roman"/>
          <w:noProof/>
          <w:snapToGrid w:val="0"/>
        </w:rPr>
        <w:t xml:space="preserve">Jeigu pasireiškė šalutinis poveikis, įskaitant šiame lapelyje nenurodytą, pasakykite gydytojui arba vaistininkui. </w:t>
      </w:r>
      <w:r w:rsidR="00B03EE7" w:rsidRPr="00B03EE7">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w:t>
      </w:r>
      <w:r w:rsidR="00B03EE7" w:rsidRPr="00B03EE7">
        <w:rPr>
          <w:rFonts w:ascii="Times New Roman" w:eastAsia="Times New Roman" w:hAnsi="Times New Roman" w:cs="Times New Roman"/>
          <w:snapToGrid w:val="0"/>
          <w:szCs w:val="20"/>
        </w:rPr>
        <w:lastRenderedPageBreak/>
        <w:t xml:space="preserve">ministerijos Vaistinių preparatų informacinėje sistemoje </w:t>
      </w:r>
      <w:hyperlink r:id="rId8" w:history="1">
        <w:r w:rsidR="00B03EE7" w:rsidRPr="00B03EE7">
          <w:rPr>
            <w:rFonts w:ascii="Times New Roman" w:eastAsia="Times New Roman" w:hAnsi="Times New Roman" w:cs="Times New Roman"/>
            <w:snapToGrid w:val="0"/>
            <w:color w:val="0000FF"/>
            <w:szCs w:val="20"/>
            <w:u w:val="single"/>
          </w:rPr>
          <w:t>https://vapris.vvkt.lt/vvkt-web/public/nrv</w:t>
        </w:r>
      </w:hyperlink>
      <w:r w:rsidR="00B03EE7" w:rsidRPr="00B03EE7">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9" w:history="1">
        <w:r w:rsidR="00B03EE7" w:rsidRPr="00B03EE7">
          <w:rPr>
            <w:rFonts w:ascii="Times New Roman" w:eastAsia="Times New Roman" w:hAnsi="Times New Roman" w:cs="Times New Roman"/>
            <w:snapToGrid w:val="0"/>
            <w:color w:val="0000FF"/>
            <w:szCs w:val="20"/>
            <w:u w:val="single"/>
          </w:rPr>
          <w:t>https://www.vvkt.lt/index.php?4004286486</w:t>
        </w:r>
      </w:hyperlink>
      <w:r w:rsidR="00B03EE7" w:rsidRPr="00B03EE7">
        <w:rPr>
          <w:rFonts w:ascii="Times New Roman" w:eastAsia="Times New Roman" w:hAnsi="Times New Roman" w:cs="Times New Roman"/>
          <w:snapToGrid w:val="0"/>
          <w:szCs w:val="20"/>
        </w:rPr>
        <w:t xml:space="preserve">, ir atsiunčiant elektroniniu paštu (adresu </w:t>
      </w:r>
      <w:hyperlink r:id="rId10" w:history="1">
        <w:r w:rsidR="00B03EE7" w:rsidRPr="00B03EE7">
          <w:rPr>
            <w:rFonts w:ascii="Times New Roman" w:eastAsia="Times New Roman" w:hAnsi="Times New Roman" w:cs="Times New Roman"/>
            <w:snapToGrid w:val="0"/>
            <w:color w:val="0000FF"/>
            <w:szCs w:val="20"/>
            <w:u w:val="single"/>
          </w:rPr>
          <w:t>NepageidaujamaR@vvkt.lt</w:t>
        </w:r>
      </w:hyperlink>
      <w:r w:rsidR="00B03EE7" w:rsidRPr="00B03EE7">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00B03EE7">
        <w:rPr>
          <w:rFonts w:ascii="Times New Roman" w:eastAsia="Times New Roman" w:hAnsi="Times New Roman" w:cs="Times New Roman"/>
          <w:snapToGrid w:val="0"/>
          <w:szCs w:val="20"/>
        </w:rPr>
        <w:t>.</w:t>
      </w:r>
    </w:p>
    <w:p w14:paraId="54F6A90B"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5BFE63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7DEE7515" w14:textId="77777777"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5.</w:t>
      </w:r>
      <w:r w:rsidRPr="00B03EE7">
        <w:rPr>
          <w:rFonts w:ascii="Times New Roman" w:eastAsia="SimSun" w:hAnsi="Times New Roman" w:cs="Times New Roman"/>
          <w:b/>
          <w:kern w:val="28"/>
        </w:rPr>
        <w:tab/>
        <w:t>Kaip laikyti Tavegyl</w:t>
      </w:r>
    </w:p>
    <w:p w14:paraId="400EA8EE"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0D738782"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Šį vaistą laikykite vaikams nepastebimoje ir nepasiekiamoje vietoje.</w:t>
      </w:r>
    </w:p>
    <w:p w14:paraId="24223FEC"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0FB1554" w14:textId="314CF5B2"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Laikyti ne aukštesnėje kaip 30</w:t>
      </w:r>
      <w:r w:rsidR="005F2623">
        <w:rPr>
          <w:rFonts w:ascii="Times New Roman" w:eastAsia="Times New Roman" w:hAnsi="Times New Roman" w:cs="Times New Roman"/>
          <w:lang w:eastAsia="lt-LT"/>
        </w:rPr>
        <w:t> </w:t>
      </w:r>
      <w:proofErr w:type="spellStart"/>
      <w:r w:rsidRPr="00B03EE7">
        <w:rPr>
          <w:rFonts w:ascii="Times New Roman" w:eastAsia="Times New Roman" w:hAnsi="Times New Roman" w:cs="Times New Roman"/>
          <w:vertAlign w:val="superscript"/>
          <w:lang w:eastAsia="lt-LT"/>
        </w:rPr>
        <w:t>o</w:t>
      </w:r>
      <w:r w:rsidRPr="00B03EE7">
        <w:rPr>
          <w:rFonts w:ascii="Times New Roman" w:eastAsia="Times New Roman" w:hAnsi="Times New Roman" w:cs="Times New Roman"/>
          <w:lang w:eastAsia="lt-LT"/>
        </w:rPr>
        <w:t>C</w:t>
      </w:r>
      <w:proofErr w:type="spellEnd"/>
      <w:r w:rsidRPr="00B03EE7">
        <w:rPr>
          <w:rFonts w:ascii="Times New Roman" w:eastAsia="Times New Roman" w:hAnsi="Times New Roman" w:cs="Times New Roman"/>
          <w:lang w:eastAsia="lt-LT"/>
        </w:rPr>
        <w:t xml:space="preserve"> temperatūroje.</w:t>
      </w:r>
    </w:p>
    <w:p w14:paraId="6D99A6BA" w14:textId="77777777" w:rsidR="00C84436" w:rsidRPr="00B03EE7" w:rsidRDefault="00C84436" w:rsidP="00DD7A41">
      <w:pPr>
        <w:spacing w:after="0" w:line="240" w:lineRule="auto"/>
        <w:rPr>
          <w:rFonts w:ascii="Times New Roman" w:eastAsia="Times New Roman" w:hAnsi="Times New Roman" w:cs="Times New Roman"/>
          <w:lang w:eastAsia="lt-LT"/>
        </w:rPr>
      </w:pPr>
    </w:p>
    <w:p w14:paraId="4B6E1420" w14:textId="4DF806A2"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Ant dėžutės po „EXP“ ir ampulės nurodytam tinkamumo laikui pasibaigus, šio vaisto vartoti negalima. Vaistas tinkamas vartoti iki paskutinės nurodyto mėnesio dienos.</w:t>
      </w:r>
    </w:p>
    <w:p w14:paraId="5906FCF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7C22AA46" w14:textId="77777777" w:rsidR="00C84436" w:rsidRPr="00B03EE7" w:rsidRDefault="00C84436" w:rsidP="00DD7A41">
      <w:pPr>
        <w:spacing w:after="0" w:line="240" w:lineRule="auto"/>
        <w:rPr>
          <w:rFonts w:ascii="Times New Roman" w:eastAsia="Times New Roman" w:hAnsi="Times New Roman" w:cs="Times New Roman"/>
          <w:b/>
          <w:lang w:eastAsia="lt-LT"/>
        </w:rPr>
      </w:pPr>
      <w:r w:rsidRPr="00B03EE7">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58EB41E1" w14:textId="77777777" w:rsidR="00C84436" w:rsidRPr="00B03EE7" w:rsidRDefault="00C84436" w:rsidP="00DD7A41">
      <w:pPr>
        <w:spacing w:after="0" w:line="240" w:lineRule="auto"/>
        <w:rPr>
          <w:rFonts w:ascii="Times New Roman" w:eastAsia="Times New Roman" w:hAnsi="Times New Roman" w:cs="Times New Roman"/>
          <w:lang w:eastAsia="lt-LT"/>
        </w:rPr>
      </w:pPr>
    </w:p>
    <w:p w14:paraId="544B37B8" w14:textId="77777777" w:rsidR="00C84436" w:rsidRPr="00B03EE7" w:rsidRDefault="00C84436" w:rsidP="00DD7A41">
      <w:pPr>
        <w:spacing w:after="0" w:line="240" w:lineRule="auto"/>
        <w:rPr>
          <w:rFonts w:ascii="Times New Roman" w:eastAsia="Times New Roman" w:hAnsi="Times New Roman" w:cs="Times New Roman"/>
          <w:lang w:eastAsia="lt-LT"/>
        </w:rPr>
      </w:pPr>
    </w:p>
    <w:p w14:paraId="64A565A8" w14:textId="77777777" w:rsidR="00C84436" w:rsidRPr="00B03EE7" w:rsidRDefault="00C84436" w:rsidP="00DD7A41">
      <w:pPr>
        <w:keepNext/>
        <w:keepLines/>
        <w:tabs>
          <w:tab w:val="left" w:pos="567"/>
        </w:tabs>
        <w:spacing w:after="0" w:line="240" w:lineRule="auto"/>
        <w:outlineLvl w:val="2"/>
        <w:rPr>
          <w:rFonts w:ascii="Times New Roman" w:eastAsia="SimSun" w:hAnsi="Times New Roman" w:cs="Times New Roman"/>
          <w:b/>
          <w:kern w:val="28"/>
        </w:rPr>
      </w:pPr>
      <w:r w:rsidRPr="00B03EE7">
        <w:rPr>
          <w:rFonts w:ascii="Times New Roman" w:eastAsia="SimSun" w:hAnsi="Times New Roman" w:cs="Times New Roman"/>
          <w:b/>
          <w:kern w:val="28"/>
        </w:rPr>
        <w:t>6.</w:t>
      </w:r>
      <w:r w:rsidRPr="00B03EE7">
        <w:rPr>
          <w:rFonts w:ascii="Times New Roman" w:eastAsia="SimSun" w:hAnsi="Times New Roman" w:cs="Times New Roman"/>
          <w:b/>
          <w:kern w:val="28"/>
        </w:rPr>
        <w:tab/>
        <w:t>Pakuotės turinys ir kita informacija</w:t>
      </w:r>
    </w:p>
    <w:p w14:paraId="3839D9BD"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p>
    <w:p w14:paraId="1E62FD3B" w14:textId="77777777" w:rsidR="00C84436" w:rsidRPr="00B03EE7" w:rsidRDefault="00C84436" w:rsidP="00DD7A41">
      <w:pPr>
        <w:spacing w:after="0" w:line="240" w:lineRule="auto"/>
        <w:rPr>
          <w:rFonts w:ascii="Times New Roman" w:eastAsia="Times New Roman" w:hAnsi="Times New Roman" w:cs="Times New Roman"/>
          <w:b/>
          <w:bCs/>
        </w:rPr>
      </w:pPr>
      <w:r w:rsidRPr="00B03EE7">
        <w:rPr>
          <w:rFonts w:ascii="Times New Roman" w:eastAsia="Times New Roman" w:hAnsi="Times New Roman" w:cs="Times New Roman"/>
          <w:b/>
          <w:bCs/>
        </w:rPr>
        <w:t>Tavegyl sudėtis</w:t>
      </w:r>
    </w:p>
    <w:p w14:paraId="5699848B" w14:textId="77777777" w:rsidR="00C84436" w:rsidRPr="00B03EE7" w:rsidRDefault="00C84436" w:rsidP="00DD7A41">
      <w:pPr>
        <w:spacing w:after="0" w:line="240" w:lineRule="auto"/>
        <w:rPr>
          <w:rFonts w:ascii="Times New Roman" w:eastAsia="Times New Roman" w:hAnsi="Times New Roman" w:cs="Times New Roman"/>
          <w:u w:val="single"/>
        </w:rPr>
      </w:pPr>
    </w:p>
    <w:p w14:paraId="5A7EA69B" w14:textId="77777777" w:rsidR="00C84436" w:rsidRPr="00B03EE7" w:rsidRDefault="00C84436" w:rsidP="00DD7A41">
      <w:pPr>
        <w:pStyle w:val="Sraopastraipa"/>
        <w:numPr>
          <w:ilvl w:val="0"/>
          <w:numId w:val="7"/>
        </w:num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Veiklioji medžiaga yra klemastinas. 1 ml injekcinio tirpalo yra 1 mg klemastino (fumarato pavidalu). Vienoje ampulėje (2 ml) yra 2 mg klemastino (fumarato pavidalu).</w:t>
      </w:r>
    </w:p>
    <w:p w14:paraId="47CA678B" w14:textId="77777777" w:rsidR="00C84436" w:rsidRPr="00B03EE7" w:rsidRDefault="00C84436" w:rsidP="00DD7A41">
      <w:pPr>
        <w:pStyle w:val="Sraopastraipa"/>
        <w:numPr>
          <w:ilvl w:val="0"/>
          <w:numId w:val="7"/>
        </w:numPr>
        <w:tabs>
          <w:tab w:val="num" w:pos="720"/>
        </w:tabs>
        <w:spacing w:after="0" w:line="240" w:lineRule="auto"/>
        <w:rPr>
          <w:rFonts w:ascii="Times New Roman" w:eastAsia="Times New Roman" w:hAnsi="Times New Roman" w:cs="Times New Roman"/>
          <w:noProof/>
        </w:rPr>
      </w:pPr>
      <w:r w:rsidRPr="00B03EE7">
        <w:rPr>
          <w:rFonts w:ascii="Times New Roman" w:eastAsia="Times New Roman" w:hAnsi="Times New Roman" w:cs="Times New Roman"/>
          <w:noProof/>
        </w:rPr>
        <w:t>Pagalbinės medžiagos yra sorbitolis (E420), 96 % etanolis, propilenglikolis, natrio citratas ir injekcinis vanduo.</w:t>
      </w:r>
    </w:p>
    <w:p w14:paraId="3AF3142A" w14:textId="77777777" w:rsidR="00C84436" w:rsidRPr="00B03EE7" w:rsidRDefault="00C84436" w:rsidP="00DD7A41">
      <w:pPr>
        <w:spacing w:after="0" w:line="240" w:lineRule="auto"/>
        <w:rPr>
          <w:rFonts w:ascii="Times New Roman" w:eastAsia="Times New Roman" w:hAnsi="Times New Roman" w:cs="Times New Roman"/>
        </w:rPr>
      </w:pPr>
    </w:p>
    <w:p w14:paraId="1A5972D7" w14:textId="77777777" w:rsidR="00C84436" w:rsidRPr="00B03EE7" w:rsidRDefault="00C84436" w:rsidP="00DD7A41">
      <w:pPr>
        <w:spacing w:after="0" w:line="240" w:lineRule="auto"/>
        <w:rPr>
          <w:rFonts w:ascii="Times New Roman" w:eastAsia="Times New Roman" w:hAnsi="Times New Roman" w:cs="Times New Roman"/>
          <w:b/>
          <w:bCs/>
        </w:rPr>
      </w:pPr>
      <w:r w:rsidRPr="00B03EE7">
        <w:rPr>
          <w:rFonts w:ascii="Times New Roman" w:eastAsia="Times New Roman" w:hAnsi="Times New Roman" w:cs="Times New Roman"/>
          <w:b/>
          <w:bCs/>
        </w:rPr>
        <w:t>Tavegyl išvaizda ir kiekis pakuotėje</w:t>
      </w:r>
    </w:p>
    <w:p w14:paraId="749764F0" w14:textId="77777777" w:rsidR="00C84436" w:rsidRPr="00B03EE7" w:rsidRDefault="00C84436" w:rsidP="00DD7A41">
      <w:pPr>
        <w:spacing w:after="0" w:line="240" w:lineRule="auto"/>
        <w:ind w:left="567" w:hanging="567"/>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Tavegyl injekcinis tirpalas yra skaidrus, bespalvis arba šiek tiek gelsvas arba žalsvai gelsvas.</w:t>
      </w:r>
    </w:p>
    <w:p w14:paraId="6F084C49"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Tavegyl injekcinis tirpalas tiekiamas kartono dėžutėse, kurių kiekvienoje yra penkios 2 ml ampulės.</w:t>
      </w:r>
    </w:p>
    <w:p w14:paraId="2C638B86" w14:textId="77777777" w:rsidR="00C84436" w:rsidRPr="00B03EE7" w:rsidRDefault="00C84436" w:rsidP="00DD7A41">
      <w:pPr>
        <w:spacing w:after="0" w:line="240" w:lineRule="auto"/>
        <w:rPr>
          <w:rFonts w:ascii="Times New Roman" w:eastAsia="Times New Roman" w:hAnsi="Times New Roman" w:cs="Times New Roman"/>
          <w:lang w:eastAsia="lt-LT"/>
        </w:rPr>
      </w:pPr>
    </w:p>
    <w:p w14:paraId="16797720" w14:textId="09029C5E" w:rsidR="00AF7698" w:rsidRPr="00B03EE7" w:rsidRDefault="00AF7698" w:rsidP="00A26CD1">
      <w:pPr>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rPr>
        <w:t>Registruotojas eksportuojančioje valstybėje</w:t>
      </w:r>
    </w:p>
    <w:p w14:paraId="4207A39B" w14:textId="77777777" w:rsidR="00AF7698" w:rsidRPr="00AF7698" w:rsidRDefault="00AF7698" w:rsidP="00AF7698">
      <w:pPr>
        <w:autoSpaceDE w:val="0"/>
        <w:autoSpaceDN w:val="0"/>
        <w:adjustRightInd w:val="0"/>
        <w:spacing w:after="0" w:line="240" w:lineRule="auto"/>
        <w:rPr>
          <w:rFonts w:ascii="Times New Roman" w:hAnsi="Times New Roman" w:cs="Times New Roman"/>
          <w:color w:val="000000"/>
        </w:rPr>
      </w:pPr>
      <w:proofErr w:type="spellStart"/>
      <w:r w:rsidRPr="00AF7698">
        <w:rPr>
          <w:rFonts w:ascii="Times New Roman" w:hAnsi="Times New Roman" w:cs="Times New Roman"/>
          <w:color w:val="000000"/>
        </w:rPr>
        <w:t>Gebro</w:t>
      </w:r>
      <w:proofErr w:type="spellEnd"/>
      <w:r w:rsidRPr="00AF7698">
        <w:rPr>
          <w:rFonts w:ascii="Times New Roman" w:hAnsi="Times New Roman" w:cs="Times New Roman"/>
          <w:color w:val="000000"/>
        </w:rPr>
        <w:t xml:space="preserve"> </w:t>
      </w:r>
      <w:proofErr w:type="spellStart"/>
      <w:r w:rsidRPr="00AF7698">
        <w:rPr>
          <w:rFonts w:ascii="Times New Roman" w:hAnsi="Times New Roman" w:cs="Times New Roman"/>
          <w:color w:val="000000"/>
        </w:rPr>
        <w:t>Pharma</w:t>
      </w:r>
      <w:proofErr w:type="spellEnd"/>
      <w:r w:rsidRPr="00AF7698">
        <w:rPr>
          <w:rFonts w:ascii="Times New Roman" w:hAnsi="Times New Roman" w:cs="Times New Roman"/>
          <w:color w:val="000000"/>
        </w:rPr>
        <w:t xml:space="preserve"> </w:t>
      </w:r>
      <w:proofErr w:type="spellStart"/>
      <w:r w:rsidRPr="00AF7698">
        <w:rPr>
          <w:rFonts w:ascii="Times New Roman" w:hAnsi="Times New Roman" w:cs="Times New Roman"/>
          <w:color w:val="000000"/>
        </w:rPr>
        <w:t>GmbH</w:t>
      </w:r>
      <w:proofErr w:type="spellEnd"/>
      <w:r w:rsidRPr="00AF7698">
        <w:rPr>
          <w:rFonts w:ascii="Times New Roman" w:hAnsi="Times New Roman" w:cs="Times New Roman"/>
          <w:color w:val="000000"/>
        </w:rPr>
        <w:t xml:space="preserve"> </w:t>
      </w:r>
    </w:p>
    <w:p w14:paraId="3A1C472D" w14:textId="77777777" w:rsidR="00AF7698" w:rsidRPr="00AF7698" w:rsidRDefault="00AF7698" w:rsidP="00AF7698">
      <w:pPr>
        <w:autoSpaceDE w:val="0"/>
        <w:autoSpaceDN w:val="0"/>
        <w:adjustRightInd w:val="0"/>
        <w:spacing w:after="0" w:line="240" w:lineRule="auto"/>
        <w:rPr>
          <w:rFonts w:ascii="Times New Roman" w:hAnsi="Times New Roman" w:cs="Times New Roman"/>
          <w:color w:val="000000"/>
        </w:rPr>
      </w:pPr>
      <w:proofErr w:type="spellStart"/>
      <w:r w:rsidRPr="00AF7698">
        <w:rPr>
          <w:rFonts w:ascii="Times New Roman" w:hAnsi="Times New Roman" w:cs="Times New Roman"/>
          <w:color w:val="000000"/>
        </w:rPr>
        <w:t>Bahnhofbichl</w:t>
      </w:r>
      <w:proofErr w:type="spellEnd"/>
      <w:r w:rsidRPr="00AF7698">
        <w:rPr>
          <w:rFonts w:ascii="Times New Roman" w:hAnsi="Times New Roman" w:cs="Times New Roman"/>
          <w:color w:val="000000"/>
        </w:rPr>
        <w:t xml:space="preserve"> 13 </w:t>
      </w:r>
    </w:p>
    <w:p w14:paraId="26BE2F41" w14:textId="0198039F" w:rsidR="00AF7698" w:rsidRPr="00B03EE7" w:rsidRDefault="00AF7698" w:rsidP="00AF7698">
      <w:pPr>
        <w:spacing w:after="0" w:line="240" w:lineRule="auto"/>
        <w:rPr>
          <w:rFonts w:ascii="Times New Roman" w:hAnsi="Times New Roman" w:cs="Times New Roman"/>
          <w:color w:val="000000"/>
        </w:rPr>
      </w:pPr>
      <w:r w:rsidRPr="00B03EE7">
        <w:rPr>
          <w:rFonts w:ascii="Times New Roman" w:hAnsi="Times New Roman" w:cs="Times New Roman"/>
          <w:color w:val="000000"/>
        </w:rPr>
        <w:t xml:space="preserve">6391 </w:t>
      </w:r>
      <w:proofErr w:type="spellStart"/>
      <w:r w:rsidRPr="00B03EE7">
        <w:rPr>
          <w:rFonts w:ascii="Times New Roman" w:hAnsi="Times New Roman" w:cs="Times New Roman"/>
          <w:color w:val="000000"/>
        </w:rPr>
        <w:t>Fieberbrunn</w:t>
      </w:r>
      <w:proofErr w:type="spellEnd"/>
    </w:p>
    <w:p w14:paraId="5070AF19" w14:textId="3CF2AA6B" w:rsidR="00AF7698" w:rsidRPr="00B03EE7" w:rsidRDefault="00AF7698" w:rsidP="00AF7698">
      <w:pPr>
        <w:spacing w:after="0" w:line="240" w:lineRule="auto"/>
        <w:rPr>
          <w:rFonts w:ascii="Times New Roman" w:eastAsia="Times New Roman" w:hAnsi="Times New Roman" w:cs="Times New Roman"/>
          <w:b/>
        </w:rPr>
      </w:pPr>
      <w:r w:rsidRPr="00B03EE7">
        <w:rPr>
          <w:rFonts w:ascii="Times New Roman" w:hAnsi="Times New Roman" w:cs="Times New Roman"/>
          <w:color w:val="000000"/>
        </w:rPr>
        <w:t>Vokietija</w:t>
      </w:r>
    </w:p>
    <w:p w14:paraId="0C3D6275" w14:textId="77777777" w:rsidR="00AF7698" w:rsidRPr="00B03EE7" w:rsidRDefault="00AF7698" w:rsidP="00A26CD1">
      <w:pPr>
        <w:spacing w:after="0" w:line="240" w:lineRule="auto"/>
        <w:rPr>
          <w:rFonts w:ascii="Times New Roman" w:eastAsia="Times New Roman" w:hAnsi="Times New Roman" w:cs="Times New Roman"/>
          <w:b/>
        </w:rPr>
      </w:pPr>
    </w:p>
    <w:p w14:paraId="7BD9C9A6" w14:textId="4CDBC916" w:rsidR="00AF7698" w:rsidRPr="00B03EE7" w:rsidRDefault="00AF7698" w:rsidP="00A26CD1">
      <w:pPr>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rPr>
        <w:t>Gamintojas</w:t>
      </w:r>
    </w:p>
    <w:p w14:paraId="50687C5D" w14:textId="77777777" w:rsidR="00AF7698" w:rsidRPr="00AF7698" w:rsidRDefault="00AF7698" w:rsidP="00AF7698">
      <w:pPr>
        <w:autoSpaceDE w:val="0"/>
        <w:autoSpaceDN w:val="0"/>
        <w:adjustRightInd w:val="0"/>
        <w:spacing w:after="0" w:line="240" w:lineRule="auto"/>
        <w:rPr>
          <w:rFonts w:ascii="Times New Roman" w:hAnsi="Times New Roman" w:cs="Times New Roman"/>
          <w:color w:val="000000"/>
        </w:rPr>
      </w:pPr>
      <w:proofErr w:type="spellStart"/>
      <w:r w:rsidRPr="00AF7698">
        <w:rPr>
          <w:rFonts w:ascii="Times New Roman" w:hAnsi="Times New Roman" w:cs="Times New Roman"/>
          <w:color w:val="000000"/>
        </w:rPr>
        <w:t>Pharmore</w:t>
      </w:r>
      <w:proofErr w:type="spellEnd"/>
      <w:r w:rsidRPr="00AF7698">
        <w:rPr>
          <w:rFonts w:ascii="Times New Roman" w:hAnsi="Times New Roman" w:cs="Times New Roman"/>
          <w:color w:val="000000"/>
        </w:rPr>
        <w:t xml:space="preserve"> </w:t>
      </w:r>
      <w:proofErr w:type="spellStart"/>
      <w:r w:rsidRPr="00AF7698">
        <w:rPr>
          <w:rFonts w:ascii="Times New Roman" w:hAnsi="Times New Roman" w:cs="Times New Roman"/>
          <w:color w:val="000000"/>
        </w:rPr>
        <w:t>GmbH</w:t>
      </w:r>
      <w:proofErr w:type="spellEnd"/>
      <w:r w:rsidRPr="00AF7698">
        <w:rPr>
          <w:rFonts w:ascii="Times New Roman" w:hAnsi="Times New Roman" w:cs="Times New Roman"/>
          <w:color w:val="000000"/>
        </w:rPr>
        <w:t xml:space="preserve"> </w:t>
      </w:r>
    </w:p>
    <w:p w14:paraId="5377D15A" w14:textId="77777777" w:rsidR="00AF7698" w:rsidRPr="00AF7698" w:rsidRDefault="00AF7698" w:rsidP="00AF7698">
      <w:pPr>
        <w:autoSpaceDE w:val="0"/>
        <w:autoSpaceDN w:val="0"/>
        <w:adjustRightInd w:val="0"/>
        <w:spacing w:after="0" w:line="240" w:lineRule="auto"/>
        <w:rPr>
          <w:rFonts w:ascii="Times New Roman" w:hAnsi="Times New Roman" w:cs="Times New Roman"/>
          <w:color w:val="000000"/>
        </w:rPr>
      </w:pPr>
      <w:proofErr w:type="spellStart"/>
      <w:r w:rsidRPr="00AF7698">
        <w:rPr>
          <w:rFonts w:ascii="Times New Roman" w:hAnsi="Times New Roman" w:cs="Times New Roman"/>
          <w:color w:val="000000"/>
        </w:rPr>
        <w:t>Gildestraße</w:t>
      </w:r>
      <w:proofErr w:type="spellEnd"/>
      <w:r w:rsidRPr="00AF7698">
        <w:rPr>
          <w:rFonts w:ascii="Times New Roman" w:hAnsi="Times New Roman" w:cs="Times New Roman"/>
          <w:color w:val="000000"/>
        </w:rPr>
        <w:t xml:space="preserve"> 75 </w:t>
      </w:r>
    </w:p>
    <w:p w14:paraId="12420389" w14:textId="372FC152" w:rsidR="00AF7698" w:rsidRPr="00B03EE7" w:rsidRDefault="00AF7698" w:rsidP="00AF7698">
      <w:pPr>
        <w:spacing w:after="0" w:line="240" w:lineRule="auto"/>
        <w:rPr>
          <w:rFonts w:ascii="Times New Roman" w:hAnsi="Times New Roman" w:cs="Times New Roman"/>
          <w:color w:val="000000"/>
        </w:rPr>
      </w:pPr>
      <w:r w:rsidRPr="00B03EE7">
        <w:rPr>
          <w:rFonts w:ascii="Times New Roman" w:hAnsi="Times New Roman" w:cs="Times New Roman"/>
          <w:color w:val="000000"/>
        </w:rPr>
        <w:t xml:space="preserve">49479 </w:t>
      </w:r>
      <w:proofErr w:type="spellStart"/>
      <w:r w:rsidRPr="00B03EE7">
        <w:rPr>
          <w:rFonts w:ascii="Times New Roman" w:hAnsi="Times New Roman" w:cs="Times New Roman"/>
          <w:color w:val="000000"/>
        </w:rPr>
        <w:t>Ibbenbüren</w:t>
      </w:r>
      <w:proofErr w:type="spellEnd"/>
    </w:p>
    <w:p w14:paraId="318EED8E" w14:textId="5086F057" w:rsidR="00AF7698" w:rsidRPr="00B03EE7" w:rsidRDefault="00AF7698" w:rsidP="00AF7698">
      <w:pPr>
        <w:spacing w:after="0" w:line="240" w:lineRule="auto"/>
        <w:rPr>
          <w:rFonts w:ascii="Times New Roman" w:eastAsia="Times New Roman" w:hAnsi="Times New Roman" w:cs="Times New Roman"/>
          <w:b/>
        </w:rPr>
      </w:pPr>
      <w:r w:rsidRPr="00B03EE7">
        <w:rPr>
          <w:rFonts w:ascii="Times New Roman" w:hAnsi="Times New Roman" w:cs="Times New Roman"/>
          <w:color w:val="000000"/>
        </w:rPr>
        <w:t>Vokietija</w:t>
      </w:r>
    </w:p>
    <w:p w14:paraId="3565FC01" w14:textId="77777777" w:rsidR="00AF7698" w:rsidRPr="00B03EE7" w:rsidRDefault="00AF7698" w:rsidP="00A26CD1">
      <w:pPr>
        <w:spacing w:after="0" w:line="240" w:lineRule="auto"/>
        <w:rPr>
          <w:rFonts w:ascii="Times New Roman" w:eastAsia="Times New Roman" w:hAnsi="Times New Roman" w:cs="Times New Roman"/>
          <w:b/>
        </w:rPr>
      </w:pPr>
    </w:p>
    <w:p w14:paraId="30F2B923" w14:textId="098E5BD7" w:rsidR="00A26CD1" w:rsidRPr="00B03EE7" w:rsidRDefault="00A26CD1" w:rsidP="00A26CD1">
      <w:pPr>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rPr>
        <w:t xml:space="preserve">Lygiagretus importuotojas </w:t>
      </w:r>
    </w:p>
    <w:p w14:paraId="6AB53C8B" w14:textId="77777777" w:rsidR="00A26CD1" w:rsidRPr="00B03EE7" w:rsidRDefault="00A26CD1" w:rsidP="00A26CD1">
      <w:pPr>
        <w:spacing w:after="0"/>
        <w:rPr>
          <w:rFonts w:ascii="Times New Roman" w:hAnsi="Times New Roman" w:cs="Times New Roman"/>
        </w:rPr>
      </w:pPr>
      <w:r w:rsidRPr="00B03EE7">
        <w:rPr>
          <w:rFonts w:ascii="Times New Roman" w:hAnsi="Times New Roman" w:cs="Times New Roman"/>
        </w:rPr>
        <w:t>UAB „</w:t>
      </w:r>
      <w:proofErr w:type="spellStart"/>
      <w:r w:rsidRPr="00B03EE7">
        <w:rPr>
          <w:rFonts w:ascii="Times New Roman" w:hAnsi="Times New Roman" w:cs="Times New Roman"/>
        </w:rPr>
        <w:t>Ideal</w:t>
      </w:r>
      <w:proofErr w:type="spellEnd"/>
      <w:r w:rsidRPr="00B03EE7">
        <w:rPr>
          <w:rFonts w:ascii="Times New Roman" w:hAnsi="Times New Roman" w:cs="Times New Roman"/>
        </w:rPr>
        <w:t xml:space="preserve"> </w:t>
      </w:r>
      <w:proofErr w:type="spellStart"/>
      <w:r w:rsidRPr="00B03EE7">
        <w:rPr>
          <w:rFonts w:ascii="Times New Roman" w:hAnsi="Times New Roman" w:cs="Times New Roman"/>
        </w:rPr>
        <w:t>Trade</w:t>
      </w:r>
      <w:proofErr w:type="spellEnd"/>
      <w:r w:rsidRPr="00B03EE7">
        <w:rPr>
          <w:rFonts w:ascii="Times New Roman" w:hAnsi="Times New Roman" w:cs="Times New Roman"/>
        </w:rPr>
        <w:t xml:space="preserve"> Links“</w:t>
      </w:r>
    </w:p>
    <w:p w14:paraId="45E08F9D" w14:textId="77777777" w:rsidR="00A26CD1" w:rsidRPr="00B03EE7" w:rsidRDefault="00A26CD1" w:rsidP="00A26CD1">
      <w:pPr>
        <w:tabs>
          <w:tab w:val="left" w:pos="567"/>
        </w:tabs>
        <w:spacing w:after="0" w:line="240" w:lineRule="auto"/>
        <w:rPr>
          <w:rFonts w:ascii="Times New Roman" w:hAnsi="Times New Roman" w:cs="Times New Roman"/>
        </w:rPr>
      </w:pPr>
      <w:proofErr w:type="spellStart"/>
      <w:r w:rsidRPr="00B03EE7">
        <w:rPr>
          <w:rFonts w:ascii="Times New Roman" w:hAnsi="Times New Roman" w:cs="Times New Roman"/>
        </w:rPr>
        <w:t>Kerupės</w:t>
      </w:r>
      <w:proofErr w:type="spellEnd"/>
      <w:r w:rsidRPr="00B03EE7">
        <w:rPr>
          <w:rFonts w:ascii="Times New Roman" w:hAnsi="Times New Roman" w:cs="Times New Roman"/>
        </w:rPr>
        <w:t xml:space="preserve"> g. 17, Zapyškis</w:t>
      </w:r>
    </w:p>
    <w:p w14:paraId="52F2622F" w14:textId="77777777" w:rsidR="00A26CD1" w:rsidRPr="00B03EE7" w:rsidRDefault="00A26CD1" w:rsidP="00A26CD1">
      <w:pPr>
        <w:tabs>
          <w:tab w:val="left" w:pos="567"/>
        </w:tabs>
        <w:spacing w:after="0" w:line="240" w:lineRule="auto"/>
        <w:rPr>
          <w:rFonts w:ascii="Times New Roman" w:hAnsi="Times New Roman" w:cs="Times New Roman"/>
        </w:rPr>
      </w:pPr>
      <w:r w:rsidRPr="00B03EE7">
        <w:rPr>
          <w:rFonts w:ascii="Times New Roman" w:hAnsi="Times New Roman" w:cs="Times New Roman"/>
        </w:rPr>
        <w:t>LT-53431 Kauno r.</w:t>
      </w:r>
    </w:p>
    <w:p w14:paraId="37AD9159" w14:textId="77777777" w:rsidR="00A26CD1" w:rsidRPr="00B03EE7" w:rsidRDefault="00A26CD1" w:rsidP="00A26CD1">
      <w:pPr>
        <w:tabs>
          <w:tab w:val="left" w:pos="567"/>
        </w:tabs>
        <w:spacing w:after="0" w:line="240" w:lineRule="auto"/>
        <w:rPr>
          <w:rFonts w:ascii="Times New Roman" w:hAnsi="Times New Roman" w:cs="Times New Roman"/>
        </w:rPr>
      </w:pPr>
      <w:r w:rsidRPr="00B03EE7">
        <w:rPr>
          <w:rFonts w:ascii="Times New Roman" w:hAnsi="Times New Roman" w:cs="Times New Roman"/>
        </w:rPr>
        <w:t>Lietuva</w:t>
      </w:r>
    </w:p>
    <w:p w14:paraId="28DD4EF8" w14:textId="5DC0D960" w:rsidR="004F22B5" w:rsidRPr="00B03EE7" w:rsidRDefault="004F22B5" w:rsidP="00A26CD1">
      <w:pPr>
        <w:spacing w:after="0" w:line="240" w:lineRule="auto"/>
        <w:rPr>
          <w:rFonts w:ascii="Times New Roman" w:eastAsia="Times New Roman" w:hAnsi="Times New Roman" w:cs="Times New Roman"/>
          <w:lang w:eastAsia="lt-LT"/>
        </w:rPr>
      </w:pPr>
    </w:p>
    <w:p w14:paraId="5DFFB5B4" w14:textId="77777777" w:rsidR="00A26CD1" w:rsidRPr="00B03EE7" w:rsidRDefault="00A26CD1" w:rsidP="00A26CD1">
      <w:pPr>
        <w:spacing w:after="0" w:line="240" w:lineRule="auto"/>
        <w:rPr>
          <w:rFonts w:ascii="Times New Roman" w:eastAsia="Times New Roman" w:hAnsi="Times New Roman" w:cs="Times New Roman"/>
          <w:b/>
          <w:bCs/>
          <w:iCs/>
          <w:lang w:eastAsia="lt-LT"/>
        </w:rPr>
      </w:pPr>
      <w:r w:rsidRPr="00B03EE7">
        <w:rPr>
          <w:rFonts w:ascii="Times New Roman" w:eastAsia="Times New Roman" w:hAnsi="Times New Roman" w:cs="Times New Roman"/>
          <w:b/>
          <w:bCs/>
          <w:iCs/>
          <w:lang w:eastAsia="lt-LT"/>
        </w:rPr>
        <w:t xml:space="preserve">Perpakavo </w:t>
      </w:r>
    </w:p>
    <w:p w14:paraId="35EA980D" w14:textId="77777777" w:rsidR="00A26CD1" w:rsidRPr="00B03EE7" w:rsidRDefault="00A26CD1" w:rsidP="00A26CD1">
      <w:pPr>
        <w:spacing w:after="0" w:line="240" w:lineRule="auto"/>
        <w:rPr>
          <w:rFonts w:ascii="Times New Roman" w:eastAsia="Times New Roman" w:hAnsi="Times New Roman" w:cs="Times New Roman"/>
          <w:bCs/>
          <w:iCs/>
          <w:lang w:eastAsia="lt-LT"/>
        </w:rPr>
      </w:pPr>
      <w:r w:rsidRPr="00B03EE7">
        <w:rPr>
          <w:rFonts w:ascii="Times New Roman" w:eastAsia="Times New Roman" w:hAnsi="Times New Roman" w:cs="Times New Roman"/>
          <w:bCs/>
          <w:iCs/>
          <w:lang w:eastAsia="lt-LT"/>
        </w:rPr>
        <w:t>UAB „</w:t>
      </w:r>
      <w:proofErr w:type="spellStart"/>
      <w:r w:rsidRPr="00B03EE7">
        <w:rPr>
          <w:rFonts w:ascii="Times New Roman" w:eastAsia="Times New Roman" w:hAnsi="Times New Roman" w:cs="Times New Roman"/>
          <w:bCs/>
          <w:iCs/>
          <w:lang w:eastAsia="lt-LT"/>
        </w:rPr>
        <w:t>Entafarma</w:t>
      </w:r>
      <w:proofErr w:type="spellEnd"/>
      <w:r w:rsidRPr="00B03EE7">
        <w:rPr>
          <w:rFonts w:ascii="Times New Roman" w:eastAsia="Times New Roman" w:hAnsi="Times New Roman" w:cs="Times New Roman"/>
          <w:bCs/>
          <w:iCs/>
          <w:lang w:eastAsia="lt-LT"/>
        </w:rPr>
        <w:t>“</w:t>
      </w:r>
    </w:p>
    <w:p w14:paraId="03D80684" w14:textId="77777777" w:rsidR="00A26CD1" w:rsidRPr="00B03EE7" w:rsidRDefault="00A26CD1" w:rsidP="00A26CD1">
      <w:pPr>
        <w:spacing w:after="0" w:line="240" w:lineRule="auto"/>
        <w:rPr>
          <w:rFonts w:ascii="Times New Roman" w:eastAsia="Times New Roman" w:hAnsi="Times New Roman" w:cs="Times New Roman"/>
          <w:bCs/>
          <w:iCs/>
          <w:lang w:eastAsia="lt-LT"/>
        </w:rPr>
      </w:pPr>
      <w:proofErr w:type="spellStart"/>
      <w:r w:rsidRPr="00B03EE7">
        <w:rPr>
          <w:rFonts w:ascii="Times New Roman" w:eastAsia="Times New Roman" w:hAnsi="Times New Roman" w:cs="Times New Roman"/>
          <w:bCs/>
          <w:iCs/>
          <w:lang w:eastAsia="lt-LT"/>
        </w:rPr>
        <w:t>Klonėnų</w:t>
      </w:r>
      <w:proofErr w:type="spellEnd"/>
      <w:r w:rsidRPr="00B03EE7">
        <w:rPr>
          <w:rFonts w:ascii="Times New Roman" w:eastAsia="Times New Roman" w:hAnsi="Times New Roman" w:cs="Times New Roman"/>
          <w:bCs/>
          <w:iCs/>
          <w:lang w:eastAsia="lt-LT"/>
        </w:rPr>
        <w:t xml:space="preserve"> vs. 1</w:t>
      </w:r>
    </w:p>
    <w:p w14:paraId="117E96A0" w14:textId="77777777" w:rsidR="00A26CD1" w:rsidRPr="00B03EE7" w:rsidRDefault="00A26CD1" w:rsidP="00A26CD1">
      <w:pPr>
        <w:spacing w:after="0" w:line="240" w:lineRule="auto"/>
        <w:rPr>
          <w:rFonts w:ascii="Times New Roman" w:eastAsia="Times New Roman" w:hAnsi="Times New Roman" w:cs="Times New Roman"/>
          <w:bCs/>
          <w:iCs/>
          <w:lang w:eastAsia="lt-LT"/>
        </w:rPr>
      </w:pPr>
      <w:r w:rsidRPr="00B03EE7">
        <w:rPr>
          <w:rFonts w:ascii="Times New Roman" w:eastAsia="Times New Roman" w:hAnsi="Times New Roman" w:cs="Times New Roman"/>
          <w:bCs/>
          <w:iCs/>
          <w:lang w:eastAsia="lt-LT"/>
        </w:rPr>
        <w:t>LT-19156 Širvintų r. sav., Jauniūnų sen.</w:t>
      </w:r>
    </w:p>
    <w:p w14:paraId="40653318" w14:textId="77777777" w:rsidR="00A26CD1" w:rsidRPr="00B03EE7" w:rsidRDefault="00A26CD1" w:rsidP="00A26CD1">
      <w:pPr>
        <w:spacing w:after="0" w:line="240" w:lineRule="auto"/>
        <w:ind w:left="567" w:hanging="567"/>
        <w:rPr>
          <w:rFonts w:ascii="Times New Roman" w:eastAsia="Calibri" w:hAnsi="Times New Roman" w:cs="Times New Roman"/>
          <w:b/>
        </w:rPr>
      </w:pPr>
      <w:r w:rsidRPr="00B03EE7">
        <w:rPr>
          <w:rFonts w:ascii="Times New Roman" w:eastAsia="Times New Roman" w:hAnsi="Times New Roman" w:cs="Times New Roman"/>
          <w:bCs/>
          <w:iCs/>
          <w:lang w:eastAsia="lt-LT"/>
        </w:rPr>
        <w:t>Lietuva</w:t>
      </w:r>
    </w:p>
    <w:p w14:paraId="0565F7B0" w14:textId="77777777" w:rsidR="00A26CD1" w:rsidRPr="00B03EE7" w:rsidRDefault="00A26CD1" w:rsidP="00A26CD1">
      <w:pPr>
        <w:numPr>
          <w:ilvl w:val="12"/>
          <w:numId w:val="0"/>
        </w:numPr>
        <w:overflowPunct w:val="0"/>
        <w:autoSpaceDE w:val="0"/>
        <w:autoSpaceDN w:val="0"/>
        <w:adjustRightInd w:val="0"/>
        <w:spacing w:after="0" w:line="240" w:lineRule="auto"/>
        <w:ind w:right="-2"/>
        <w:textAlignment w:val="baseline"/>
        <w:rPr>
          <w:rFonts w:ascii="Times New Roman" w:eastAsia="Times New Roman" w:hAnsi="Times New Roman" w:cs="Times New Roman"/>
          <w:lang w:eastAsia="fr-FR"/>
        </w:rPr>
      </w:pPr>
    </w:p>
    <w:p w14:paraId="33DBD7DB" w14:textId="77777777" w:rsidR="00A26CD1" w:rsidRPr="00B03EE7" w:rsidRDefault="00A26CD1" w:rsidP="00A26CD1">
      <w:pPr>
        <w:spacing w:after="0" w:line="240" w:lineRule="auto"/>
        <w:rPr>
          <w:rFonts w:ascii="Times New Roman" w:hAnsi="Times New Roman" w:cs="Times New Roman"/>
          <w:bCs/>
          <w:iCs/>
        </w:rPr>
      </w:pPr>
      <w:r w:rsidRPr="00B03EE7">
        <w:rPr>
          <w:rFonts w:ascii="Times New Roman" w:hAnsi="Times New Roman" w:cs="Times New Roman"/>
          <w:bCs/>
          <w:iCs/>
        </w:rPr>
        <w:lastRenderedPageBreak/>
        <w:t xml:space="preserve">arba </w:t>
      </w:r>
    </w:p>
    <w:p w14:paraId="13F4B9E3" w14:textId="77777777" w:rsidR="00A26CD1" w:rsidRPr="00B03EE7" w:rsidRDefault="00A26CD1" w:rsidP="00A26CD1">
      <w:pPr>
        <w:spacing w:after="0" w:line="240" w:lineRule="auto"/>
        <w:rPr>
          <w:rFonts w:ascii="Times New Roman" w:hAnsi="Times New Roman" w:cs="Times New Roman"/>
          <w:bCs/>
          <w:iCs/>
        </w:rPr>
      </w:pPr>
    </w:p>
    <w:p w14:paraId="2E8BFE53" w14:textId="77777777" w:rsidR="00A26CD1" w:rsidRPr="00B03EE7" w:rsidRDefault="00A26CD1" w:rsidP="00A26CD1">
      <w:pPr>
        <w:spacing w:after="0" w:line="240" w:lineRule="auto"/>
        <w:rPr>
          <w:rFonts w:ascii="Times New Roman" w:hAnsi="Times New Roman" w:cs="Times New Roman"/>
          <w:color w:val="010E18"/>
        </w:rPr>
      </w:pPr>
      <w:proofErr w:type="spellStart"/>
      <w:r w:rsidRPr="00B03EE7">
        <w:rPr>
          <w:rFonts w:ascii="Times New Roman" w:hAnsi="Times New Roman" w:cs="Times New Roman"/>
          <w:color w:val="010E18"/>
        </w:rPr>
        <w:t>Cefea</w:t>
      </w:r>
      <w:proofErr w:type="spellEnd"/>
      <w:r w:rsidRPr="00B03EE7">
        <w:rPr>
          <w:rFonts w:ascii="Times New Roman" w:hAnsi="Times New Roman" w:cs="Times New Roman"/>
          <w:color w:val="010E18"/>
        </w:rPr>
        <w:t xml:space="preserve"> Sp. z </w:t>
      </w:r>
      <w:proofErr w:type="spellStart"/>
      <w:r w:rsidRPr="00B03EE7">
        <w:rPr>
          <w:rFonts w:ascii="Times New Roman" w:hAnsi="Times New Roman" w:cs="Times New Roman"/>
          <w:color w:val="010E18"/>
        </w:rPr>
        <w:t>o.o</w:t>
      </w:r>
      <w:proofErr w:type="spellEnd"/>
      <w:r w:rsidRPr="00B03EE7">
        <w:rPr>
          <w:rFonts w:ascii="Times New Roman" w:hAnsi="Times New Roman" w:cs="Times New Roman"/>
          <w:color w:val="010E18"/>
        </w:rPr>
        <w:t>. S.</w:t>
      </w:r>
      <w:r w:rsidRPr="00B03EE7">
        <w:rPr>
          <w:rFonts w:ascii="Times New Roman" w:hAnsi="Times New Roman" w:cs="Times New Roman"/>
        </w:rPr>
        <w:t>K.</w:t>
      </w:r>
      <w:r w:rsidRPr="00B03EE7">
        <w:rPr>
          <w:rFonts w:ascii="Times New Roman" w:hAnsi="Times New Roman" w:cs="Times New Roman"/>
          <w:color w:val="010E18"/>
        </w:rPr>
        <w:t xml:space="preserve"> </w:t>
      </w:r>
    </w:p>
    <w:p w14:paraId="4BA88D38" w14:textId="37FDDF63" w:rsidR="00A26CD1" w:rsidRPr="00B03EE7" w:rsidRDefault="00A26CD1" w:rsidP="00A26CD1">
      <w:pPr>
        <w:spacing w:after="0" w:line="240" w:lineRule="auto"/>
        <w:rPr>
          <w:rFonts w:ascii="Times New Roman" w:hAnsi="Times New Roman" w:cs="Times New Roman"/>
          <w:color w:val="010E18"/>
        </w:rPr>
      </w:pPr>
      <w:proofErr w:type="spellStart"/>
      <w:r w:rsidRPr="00B03EE7">
        <w:rPr>
          <w:rFonts w:ascii="Times New Roman" w:hAnsi="Times New Roman" w:cs="Times New Roman"/>
          <w:color w:val="010E18"/>
        </w:rPr>
        <w:t>ul</w:t>
      </w:r>
      <w:proofErr w:type="spellEnd"/>
      <w:r w:rsidRPr="00B03EE7">
        <w:rPr>
          <w:rFonts w:ascii="Times New Roman" w:hAnsi="Times New Roman" w:cs="Times New Roman"/>
          <w:color w:val="010E18"/>
        </w:rPr>
        <w:t xml:space="preserve">. </w:t>
      </w:r>
      <w:proofErr w:type="spellStart"/>
      <w:r w:rsidRPr="00B03EE7">
        <w:rPr>
          <w:rFonts w:ascii="Times New Roman" w:hAnsi="Times New Roman" w:cs="Times New Roman"/>
          <w:color w:val="010E18"/>
        </w:rPr>
        <w:t>Działkowa</w:t>
      </w:r>
      <w:proofErr w:type="spellEnd"/>
      <w:r w:rsidRPr="00B03EE7">
        <w:rPr>
          <w:rFonts w:ascii="Times New Roman" w:hAnsi="Times New Roman" w:cs="Times New Roman"/>
          <w:color w:val="010E18"/>
        </w:rPr>
        <w:t xml:space="preserve"> </w:t>
      </w:r>
      <w:r w:rsidR="005F2623">
        <w:rPr>
          <w:rFonts w:ascii="Times New Roman" w:hAnsi="Times New Roman" w:cs="Times New Roman"/>
          <w:color w:val="010E18"/>
        </w:rPr>
        <w:t>5</w:t>
      </w:r>
      <w:r w:rsidRPr="00B03EE7">
        <w:rPr>
          <w:rFonts w:ascii="Times New Roman" w:hAnsi="Times New Roman" w:cs="Times New Roman"/>
          <w:color w:val="010E18"/>
        </w:rPr>
        <w:t>6</w:t>
      </w:r>
    </w:p>
    <w:p w14:paraId="1C3E79BC" w14:textId="77777777" w:rsidR="00A26CD1" w:rsidRPr="00B03EE7" w:rsidRDefault="00A26CD1" w:rsidP="00A26CD1">
      <w:pPr>
        <w:spacing w:after="0" w:line="240" w:lineRule="auto"/>
        <w:rPr>
          <w:rFonts w:ascii="Times New Roman" w:hAnsi="Times New Roman" w:cs="Times New Roman"/>
          <w:color w:val="010E18"/>
        </w:rPr>
      </w:pPr>
      <w:r w:rsidRPr="00B03EE7">
        <w:rPr>
          <w:rFonts w:ascii="Times New Roman" w:hAnsi="Times New Roman" w:cs="Times New Roman"/>
          <w:color w:val="010E18"/>
        </w:rPr>
        <w:t xml:space="preserve">02-234 </w:t>
      </w:r>
      <w:proofErr w:type="spellStart"/>
      <w:r w:rsidRPr="00B03EE7">
        <w:rPr>
          <w:rFonts w:ascii="Times New Roman" w:hAnsi="Times New Roman" w:cs="Times New Roman"/>
          <w:color w:val="010E18"/>
        </w:rPr>
        <w:t>Warszaw</w:t>
      </w:r>
      <w:proofErr w:type="spellEnd"/>
    </w:p>
    <w:p w14:paraId="23D0D35A" w14:textId="77777777" w:rsidR="00A26CD1" w:rsidRPr="00B03EE7" w:rsidRDefault="00A26CD1" w:rsidP="00A26CD1">
      <w:pPr>
        <w:spacing w:after="0" w:line="240" w:lineRule="auto"/>
        <w:rPr>
          <w:rFonts w:ascii="Times New Roman" w:hAnsi="Times New Roman" w:cs="Times New Roman"/>
        </w:rPr>
      </w:pPr>
      <w:r w:rsidRPr="00B03EE7">
        <w:rPr>
          <w:rFonts w:ascii="Times New Roman" w:hAnsi="Times New Roman" w:cs="Times New Roman"/>
          <w:color w:val="010E18"/>
        </w:rPr>
        <w:t>Lenkija</w:t>
      </w:r>
    </w:p>
    <w:p w14:paraId="1D48E410" w14:textId="77777777" w:rsidR="00A26CD1" w:rsidRPr="00B03EE7" w:rsidRDefault="00A26CD1" w:rsidP="00A26CD1">
      <w:pPr>
        <w:spacing w:after="0" w:line="240" w:lineRule="auto"/>
        <w:jc w:val="both"/>
        <w:rPr>
          <w:rFonts w:ascii="Times New Roman" w:hAnsi="Times New Roman" w:cs="Times New Roman"/>
        </w:rPr>
      </w:pPr>
    </w:p>
    <w:p w14:paraId="1061EE6A" w14:textId="77777777" w:rsidR="00A26CD1" w:rsidRPr="00B03EE7" w:rsidRDefault="00A26CD1" w:rsidP="00A26CD1">
      <w:pPr>
        <w:spacing w:after="0" w:line="240" w:lineRule="auto"/>
        <w:jc w:val="both"/>
        <w:rPr>
          <w:rFonts w:ascii="Times New Roman" w:hAnsi="Times New Roman" w:cs="Times New Roman"/>
        </w:rPr>
      </w:pPr>
      <w:r w:rsidRPr="00B03EE7">
        <w:rPr>
          <w:rFonts w:ascii="Times New Roman" w:hAnsi="Times New Roman" w:cs="Times New Roman"/>
        </w:rPr>
        <w:t xml:space="preserve">arba </w:t>
      </w:r>
    </w:p>
    <w:p w14:paraId="18041F9E" w14:textId="77777777" w:rsidR="00A26CD1" w:rsidRPr="00B03EE7" w:rsidRDefault="00A26CD1" w:rsidP="00A26CD1">
      <w:pPr>
        <w:spacing w:after="0" w:line="240" w:lineRule="auto"/>
        <w:jc w:val="both"/>
        <w:rPr>
          <w:rFonts w:ascii="Times New Roman" w:hAnsi="Times New Roman" w:cs="Times New Roman"/>
        </w:rPr>
      </w:pPr>
    </w:p>
    <w:p w14:paraId="713DB255" w14:textId="77777777" w:rsidR="00A26CD1" w:rsidRPr="00B03EE7" w:rsidRDefault="00A26CD1" w:rsidP="00A26CD1">
      <w:pPr>
        <w:pStyle w:val="Default"/>
        <w:rPr>
          <w:sz w:val="22"/>
          <w:szCs w:val="22"/>
        </w:rPr>
      </w:pPr>
      <w:proofErr w:type="spellStart"/>
      <w:r w:rsidRPr="00B03EE7">
        <w:rPr>
          <w:sz w:val="22"/>
          <w:szCs w:val="22"/>
        </w:rPr>
        <w:t>Medezin</w:t>
      </w:r>
      <w:proofErr w:type="spellEnd"/>
      <w:r w:rsidRPr="00B03EE7">
        <w:rPr>
          <w:sz w:val="22"/>
          <w:szCs w:val="22"/>
        </w:rPr>
        <w:t xml:space="preserve"> Sp. z </w:t>
      </w:r>
      <w:proofErr w:type="spellStart"/>
      <w:r w:rsidRPr="00B03EE7">
        <w:rPr>
          <w:sz w:val="22"/>
          <w:szCs w:val="22"/>
        </w:rPr>
        <w:t>o.o</w:t>
      </w:r>
      <w:proofErr w:type="spellEnd"/>
      <w:r w:rsidRPr="00B03EE7">
        <w:rPr>
          <w:sz w:val="22"/>
          <w:szCs w:val="22"/>
        </w:rPr>
        <w:t>.</w:t>
      </w:r>
    </w:p>
    <w:p w14:paraId="66EF6116" w14:textId="77777777" w:rsidR="00A26CD1" w:rsidRPr="00B03EE7" w:rsidRDefault="00A26CD1" w:rsidP="00A26CD1">
      <w:pPr>
        <w:pStyle w:val="Default"/>
        <w:rPr>
          <w:sz w:val="22"/>
          <w:szCs w:val="22"/>
        </w:rPr>
      </w:pPr>
      <w:proofErr w:type="spellStart"/>
      <w:r w:rsidRPr="00B03EE7">
        <w:rPr>
          <w:sz w:val="22"/>
          <w:szCs w:val="22"/>
        </w:rPr>
        <w:t>Ul</w:t>
      </w:r>
      <w:proofErr w:type="spellEnd"/>
      <w:r w:rsidRPr="00B03EE7">
        <w:rPr>
          <w:sz w:val="22"/>
          <w:szCs w:val="22"/>
        </w:rPr>
        <w:t xml:space="preserve">. </w:t>
      </w:r>
      <w:proofErr w:type="spellStart"/>
      <w:r w:rsidRPr="00B03EE7">
        <w:rPr>
          <w:sz w:val="22"/>
          <w:szCs w:val="22"/>
        </w:rPr>
        <w:t>Księdza</w:t>
      </w:r>
      <w:proofErr w:type="spellEnd"/>
      <w:r w:rsidRPr="00B03EE7">
        <w:rPr>
          <w:sz w:val="22"/>
          <w:szCs w:val="22"/>
        </w:rPr>
        <w:t xml:space="preserve"> </w:t>
      </w:r>
      <w:proofErr w:type="spellStart"/>
      <w:r w:rsidRPr="00B03EE7">
        <w:rPr>
          <w:sz w:val="22"/>
          <w:szCs w:val="22"/>
        </w:rPr>
        <w:t>Kazimierza</w:t>
      </w:r>
      <w:proofErr w:type="spellEnd"/>
      <w:r w:rsidRPr="00B03EE7">
        <w:rPr>
          <w:sz w:val="22"/>
          <w:szCs w:val="22"/>
        </w:rPr>
        <w:t xml:space="preserve"> </w:t>
      </w:r>
      <w:proofErr w:type="spellStart"/>
      <w:r w:rsidRPr="00B03EE7">
        <w:rPr>
          <w:sz w:val="22"/>
          <w:szCs w:val="22"/>
        </w:rPr>
        <w:t>Janika</w:t>
      </w:r>
      <w:proofErr w:type="spellEnd"/>
      <w:r w:rsidRPr="00B03EE7">
        <w:rPr>
          <w:sz w:val="22"/>
          <w:szCs w:val="22"/>
        </w:rPr>
        <w:t xml:space="preserve"> 14</w:t>
      </w:r>
    </w:p>
    <w:p w14:paraId="086C6CBA" w14:textId="77777777" w:rsidR="00A26CD1" w:rsidRPr="00B03EE7" w:rsidRDefault="00A26CD1" w:rsidP="00A26CD1">
      <w:pPr>
        <w:pStyle w:val="Default"/>
        <w:rPr>
          <w:sz w:val="22"/>
          <w:szCs w:val="22"/>
        </w:rPr>
      </w:pPr>
      <w:proofErr w:type="spellStart"/>
      <w:r w:rsidRPr="00B03EE7">
        <w:rPr>
          <w:sz w:val="22"/>
          <w:szCs w:val="22"/>
        </w:rPr>
        <w:t>Konstantynow</w:t>
      </w:r>
      <w:proofErr w:type="spellEnd"/>
      <w:r w:rsidRPr="00B03EE7">
        <w:rPr>
          <w:sz w:val="22"/>
          <w:szCs w:val="22"/>
        </w:rPr>
        <w:t xml:space="preserve"> </w:t>
      </w:r>
      <w:proofErr w:type="spellStart"/>
      <w:r w:rsidRPr="00B03EE7">
        <w:rPr>
          <w:sz w:val="22"/>
          <w:szCs w:val="22"/>
        </w:rPr>
        <w:t>Łódzki</w:t>
      </w:r>
      <w:proofErr w:type="spellEnd"/>
      <w:r w:rsidRPr="00B03EE7">
        <w:rPr>
          <w:sz w:val="22"/>
          <w:szCs w:val="22"/>
        </w:rPr>
        <w:t xml:space="preserve">, </w:t>
      </w:r>
      <w:proofErr w:type="spellStart"/>
      <w:r w:rsidRPr="00B03EE7">
        <w:rPr>
          <w:sz w:val="22"/>
          <w:szCs w:val="22"/>
        </w:rPr>
        <w:t>Łódzkie</w:t>
      </w:r>
      <w:proofErr w:type="spellEnd"/>
      <w:r w:rsidRPr="00B03EE7">
        <w:rPr>
          <w:sz w:val="22"/>
          <w:szCs w:val="22"/>
        </w:rPr>
        <w:t xml:space="preserve"> 95-050</w:t>
      </w:r>
    </w:p>
    <w:p w14:paraId="4293C5FB" w14:textId="77777777" w:rsidR="00A26CD1" w:rsidRPr="00B03EE7" w:rsidRDefault="00A26CD1" w:rsidP="00A26CD1">
      <w:pPr>
        <w:pStyle w:val="Default"/>
        <w:rPr>
          <w:sz w:val="22"/>
          <w:szCs w:val="22"/>
        </w:rPr>
      </w:pPr>
      <w:r w:rsidRPr="00B03EE7">
        <w:rPr>
          <w:sz w:val="22"/>
          <w:szCs w:val="22"/>
        </w:rPr>
        <w:t>Lenkija</w:t>
      </w:r>
    </w:p>
    <w:p w14:paraId="2F6C823E" w14:textId="3034392F" w:rsidR="00C84436" w:rsidRPr="00B03EE7" w:rsidRDefault="00C84436" w:rsidP="00DD7A41">
      <w:pPr>
        <w:spacing w:after="0" w:line="240" w:lineRule="auto"/>
        <w:rPr>
          <w:rFonts w:ascii="Times New Roman" w:eastAsia="Times New Roman" w:hAnsi="Times New Roman" w:cs="Times New Roman"/>
          <w:lang w:eastAsia="lt-LT"/>
        </w:rPr>
      </w:pPr>
    </w:p>
    <w:p w14:paraId="5E829FC2" w14:textId="78C0AE74" w:rsidR="00C84436" w:rsidRPr="00B03EE7" w:rsidRDefault="00C84436" w:rsidP="00DD7A41">
      <w:pPr>
        <w:spacing w:after="0" w:line="240" w:lineRule="auto"/>
        <w:rPr>
          <w:rFonts w:ascii="Times New Roman" w:eastAsia="Times New Roman" w:hAnsi="Times New Roman" w:cs="Times New Roman"/>
          <w:i/>
          <w:iCs/>
          <w:lang w:eastAsia="lt-LT"/>
        </w:rPr>
      </w:pPr>
      <w:bookmarkStart w:id="0" w:name="_Hlk122073328"/>
      <w:r w:rsidRPr="00B03EE7">
        <w:rPr>
          <w:rFonts w:ascii="Times New Roman" w:eastAsia="Times New Roman" w:hAnsi="Times New Roman" w:cs="Times New Roman"/>
          <w:i/>
          <w:iCs/>
          <w:lang w:eastAsia="lt-LT"/>
        </w:rPr>
        <w:t>Lygiagrečiai importuojamas vaistas nuo referencinio vaisto skiriasi laikymo sąlygomis: lygiagrečiai importuojamą vaistą laikyti ne aukštesnėje kaip 30 </w:t>
      </w:r>
      <w:proofErr w:type="spellStart"/>
      <w:r w:rsidR="004F22B5" w:rsidRPr="00B03EE7">
        <w:rPr>
          <w:rFonts w:ascii="Times New Roman" w:eastAsia="Times New Roman" w:hAnsi="Times New Roman" w:cs="Times New Roman"/>
          <w:i/>
          <w:iCs/>
          <w:vertAlign w:val="superscript"/>
          <w:lang w:eastAsia="lt-LT"/>
        </w:rPr>
        <w:t>o</w:t>
      </w:r>
      <w:r w:rsidRPr="00B03EE7">
        <w:rPr>
          <w:rFonts w:ascii="Times New Roman" w:eastAsia="Times New Roman" w:hAnsi="Times New Roman" w:cs="Times New Roman"/>
          <w:i/>
          <w:iCs/>
          <w:lang w:eastAsia="lt-LT"/>
        </w:rPr>
        <w:t>C</w:t>
      </w:r>
      <w:proofErr w:type="spellEnd"/>
      <w:r w:rsidRPr="00B03EE7">
        <w:rPr>
          <w:rFonts w:ascii="Times New Roman" w:eastAsia="Times New Roman" w:hAnsi="Times New Roman" w:cs="Times New Roman"/>
          <w:i/>
          <w:iCs/>
          <w:lang w:eastAsia="lt-LT"/>
        </w:rPr>
        <w:t xml:space="preserve"> temperatūroje, o referencinio vaisto laikymui specialių laikymo sąlygų nereikia; tinkamumo laiku: lygiagrečiai importuojamo – 3 metai, referencinio – 5 metai.</w:t>
      </w:r>
    </w:p>
    <w:bookmarkEnd w:id="0"/>
    <w:p w14:paraId="2768FC50" w14:textId="77777777" w:rsidR="00C84436" w:rsidRPr="00B03EE7" w:rsidRDefault="00C84436" w:rsidP="00DD7A41">
      <w:pPr>
        <w:spacing w:after="0" w:line="240" w:lineRule="auto"/>
        <w:rPr>
          <w:rFonts w:ascii="Times New Roman" w:eastAsia="Times New Roman" w:hAnsi="Times New Roman" w:cs="Times New Roman"/>
          <w:lang w:eastAsia="lt-LT"/>
        </w:rPr>
      </w:pPr>
    </w:p>
    <w:p w14:paraId="069306E8" w14:textId="33D50E9B" w:rsidR="00C84436" w:rsidRPr="00B03EE7" w:rsidRDefault="00C84436" w:rsidP="00DD7A41">
      <w:pPr>
        <w:spacing w:after="0" w:line="240" w:lineRule="auto"/>
        <w:rPr>
          <w:rFonts w:ascii="Times New Roman" w:eastAsia="Times New Roman" w:hAnsi="Times New Roman" w:cs="Times New Roman"/>
          <w:b/>
        </w:rPr>
      </w:pPr>
      <w:r w:rsidRPr="00B03EE7">
        <w:rPr>
          <w:rFonts w:ascii="Times New Roman" w:eastAsia="Times New Roman" w:hAnsi="Times New Roman" w:cs="Times New Roman"/>
          <w:b/>
          <w:bCs/>
        </w:rPr>
        <w:t>Šis pakuotės lapelis</w:t>
      </w:r>
      <w:r w:rsidRPr="00B03EE7">
        <w:rPr>
          <w:rFonts w:ascii="Times New Roman" w:eastAsia="Times New Roman" w:hAnsi="Times New Roman" w:cs="Times New Roman"/>
          <w:b/>
        </w:rPr>
        <w:t xml:space="preserve"> paskutinį kartą </w:t>
      </w:r>
      <w:r w:rsidRPr="00B03EE7">
        <w:rPr>
          <w:rFonts w:ascii="Times New Roman" w:eastAsia="Times New Roman" w:hAnsi="Times New Roman" w:cs="Times New Roman"/>
          <w:b/>
          <w:noProof/>
        </w:rPr>
        <w:t>peržiūrėtas</w:t>
      </w:r>
      <w:r w:rsidRPr="00B03EE7">
        <w:rPr>
          <w:rFonts w:ascii="Times New Roman" w:eastAsia="Times New Roman" w:hAnsi="Times New Roman" w:cs="Times New Roman"/>
          <w:noProof/>
        </w:rPr>
        <w:t xml:space="preserve"> </w:t>
      </w:r>
      <w:bookmarkStart w:id="1" w:name="_GoBack"/>
      <w:r w:rsidR="00EA1E21" w:rsidRPr="00EA1E21">
        <w:rPr>
          <w:rFonts w:ascii="Times New Roman" w:eastAsia="Times New Roman" w:hAnsi="Times New Roman" w:cs="Times New Roman"/>
          <w:b/>
          <w:noProof/>
        </w:rPr>
        <w:t>2023-03-17.</w:t>
      </w:r>
      <w:bookmarkEnd w:id="1"/>
    </w:p>
    <w:p w14:paraId="517CB112" w14:textId="77777777" w:rsidR="00C84436" w:rsidRPr="00B03EE7" w:rsidRDefault="00C84436" w:rsidP="00DD7A41">
      <w:pPr>
        <w:spacing w:after="0" w:line="240" w:lineRule="auto"/>
        <w:rPr>
          <w:rFonts w:ascii="Times New Roman" w:eastAsia="Times New Roman" w:hAnsi="Times New Roman" w:cs="Times New Roman"/>
          <w:lang w:eastAsia="lt-LT"/>
        </w:rPr>
      </w:pPr>
    </w:p>
    <w:p w14:paraId="37A1E19F" w14:textId="77777777" w:rsidR="00C84436" w:rsidRPr="00B03EE7" w:rsidRDefault="00C84436" w:rsidP="00DD7A41">
      <w:pPr>
        <w:spacing w:after="0" w:line="240" w:lineRule="auto"/>
        <w:rPr>
          <w:rFonts w:ascii="Times New Roman" w:eastAsia="Times New Roman" w:hAnsi="Times New Roman" w:cs="Times New Roman"/>
          <w:lang w:eastAsia="lt-LT"/>
        </w:rPr>
      </w:pPr>
      <w:r w:rsidRPr="00B03EE7">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B03EE7" w:rsidDel="00211EEF">
        <w:rPr>
          <w:rFonts w:ascii="Times New Roman" w:eastAsia="Times New Roman" w:hAnsi="Times New Roman" w:cs="Times New Roman"/>
          <w:lang w:eastAsia="lt-LT"/>
        </w:rPr>
        <w:t xml:space="preserve"> </w:t>
      </w:r>
      <w:hyperlink r:id="rId11" w:history="1">
        <w:r w:rsidRPr="00B03EE7">
          <w:rPr>
            <w:rFonts w:ascii="Times New Roman" w:eastAsia="Times New Roman" w:hAnsi="Times New Roman" w:cs="Times New Roman"/>
            <w:color w:val="0000FF"/>
            <w:u w:val="single"/>
            <w:lang w:eastAsia="lt-LT"/>
          </w:rPr>
          <w:t>http://www.vvkt.lt/</w:t>
        </w:r>
      </w:hyperlink>
    </w:p>
    <w:p w14:paraId="7E029321" w14:textId="77777777" w:rsidR="00867275" w:rsidRPr="00B03EE7" w:rsidRDefault="00867275" w:rsidP="00DD7A41">
      <w:pPr>
        <w:spacing w:line="240" w:lineRule="auto"/>
        <w:rPr>
          <w:rFonts w:ascii="Times New Roman" w:hAnsi="Times New Roman" w:cs="Times New Roman"/>
        </w:rPr>
      </w:pPr>
    </w:p>
    <w:sectPr w:rsidR="00867275" w:rsidRPr="00B03EE7" w:rsidSect="00DD7A41">
      <w:pgSz w:w="11906" w:h="16838" w:code="9"/>
      <w:pgMar w:top="1134" w:right="1440" w:bottom="1134"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53637"/>
    <w:multiLevelType w:val="hybridMultilevel"/>
    <w:tmpl w:val="42947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094BBE"/>
    <w:multiLevelType w:val="hybridMultilevel"/>
    <w:tmpl w:val="EAF438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0AF5E18"/>
    <w:multiLevelType w:val="hybridMultilevel"/>
    <w:tmpl w:val="0B8E9146"/>
    <w:lvl w:ilvl="0" w:tplc="26607456">
      <w:start w:val="1"/>
      <w:numFmt w:val="bullet"/>
      <w:lvlText w:val="-"/>
      <w:lvlJc w:val="left"/>
      <w:pPr>
        <w:ind w:left="1077"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3C054BB9"/>
    <w:multiLevelType w:val="hybridMultilevel"/>
    <w:tmpl w:val="75E2C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38462A"/>
    <w:multiLevelType w:val="hybridMultilevel"/>
    <w:tmpl w:val="0CAC7CC8"/>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6F6556E5"/>
    <w:multiLevelType w:val="hybridMultilevel"/>
    <w:tmpl w:val="CC94C3E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5773642"/>
    <w:multiLevelType w:val="hybridMultilevel"/>
    <w:tmpl w:val="9DAEBB90"/>
    <w:lvl w:ilvl="0" w:tplc="846A3540">
      <w:start w:val="1"/>
      <w:numFmt w:val="bullet"/>
      <w:lvlText w:val=""/>
      <w:lvlJc w:val="left"/>
      <w:pPr>
        <w:tabs>
          <w:tab w:val="num" w:pos="360"/>
        </w:tabs>
        <w:ind w:left="170" w:hanging="17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5F37C3"/>
    <w:multiLevelType w:val="hybridMultilevel"/>
    <w:tmpl w:val="D50CE7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36"/>
    <w:rsid w:val="00072232"/>
    <w:rsid w:val="00123517"/>
    <w:rsid w:val="0013158C"/>
    <w:rsid w:val="00176FC4"/>
    <w:rsid w:val="002E6E1D"/>
    <w:rsid w:val="003C3DC6"/>
    <w:rsid w:val="00472648"/>
    <w:rsid w:val="004B6926"/>
    <w:rsid w:val="004F22B5"/>
    <w:rsid w:val="00551B56"/>
    <w:rsid w:val="005C4223"/>
    <w:rsid w:val="005F2623"/>
    <w:rsid w:val="005F2B9C"/>
    <w:rsid w:val="007658BF"/>
    <w:rsid w:val="00867275"/>
    <w:rsid w:val="008C61C5"/>
    <w:rsid w:val="008D312E"/>
    <w:rsid w:val="00A26CD1"/>
    <w:rsid w:val="00A7506F"/>
    <w:rsid w:val="00AA14DC"/>
    <w:rsid w:val="00AF7698"/>
    <w:rsid w:val="00B03EE7"/>
    <w:rsid w:val="00C60E15"/>
    <w:rsid w:val="00C84436"/>
    <w:rsid w:val="00C92F4C"/>
    <w:rsid w:val="00D26383"/>
    <w:rsid w:val="00D900D7"/>
    <w:rsid w:val="00DD7A41"/>
    <w:rsid w:val="00DE70C4"/>
    <w:rsid w:val="00E262D6"/>
    <w:rsid w:val="00E8764A"/>
    <w:rsid w:val="00EA1E21"/>
    <w:rsid w:val="00EB66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BB47B"/>
  <w15:chartTrackingRefBased/>
  <w15:docId w15:val="{38391119-111F-42E8-8ECF-737B16AA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4436"/>
    <w:pPr>
      <w:ind w:left="720"/>
      <w:contextualSpacing/>
    </w:pPr>
  </w:style>
  <w:style w:type="paragraph" w:customStyle="1" w:styleId="Default">
    <w:name w:val="Default"/>
    <w:rsid w:val="00A26CD1"/>
    <w:pPr>
      <w:autoSpaceDE w:val="0"/>
      <w:autoSpaceDN w:val="0"/>
      <w:adjustRightInd w:val="0"/>
      <w:spacing w:after="0" w:line="240" w:lineRule="auto"/>
    </w:pPr>
    <w:rPr>
      <w:rFonts w:ascii="Times New Roman" w:eastAsiaTheme="minorEastAsia"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551B56"/>
    <w:rPr>
      <w:sz w:val="16"/>
      <w:szCs w:val="16"/>
    </w:rPr>
  </w:style>
  <w:style w:type="paragraph" w:styleId="Komentarotekstas">
    <w:name w:val="annotation text"/>
    <w:basedOn w:val="prastasis"/>
    <w:link w:val="KomentarotekstasDiagrama"/>
    <w:uiPriority w:val="99"/>
    <w:semiHidden/>
    <w:unhideWhenUsed/>
    <w:rsid w:val="00551B5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51B56"/>
    <w:rPr>
      <w:sz w:val="20"/>
      <w:szCs w:val="20"/>
    </w:rPr>
  </w:style>
  <w:style w:type="paragraph" w:styleId="Komentarotema">
    <w:name w:val="annotation subject"/>
    <w:basedOn w:val="Komentarotekstas"/>
    <w:next w:val="Komentarotekstas"/>
    <w:link w:val="KomentarotemaDiagrama"/>
    <w:uiPriority w:val="99"/>
    <w:semiHidden/>
    <w:unhideWhenUsed/>
    <w:rsid w:val="00551B56"/>
    <w:rPr>
      <w:b/>
      <w:bCs/>
    </w:rPr>
  </w:style>
  <w:style w:type="character" w:customStyle="1" w:styleId="KomentarotemaDiagrama">
    <w:name w:val="Komentaro tema Diagrama"/>
    <w:basedOn w:val="KomentarotekstasDiagrama"/>
    <w:link w:val="Komentarotema"/>
    <w:uiPriority w:val="99"/>
    <w:semiHidden/>
    <w:rsid w:val="00551B56"/>
    <w:rPr>
      <w:b/>
      <w:bCs/>
      <w:sz w:val="20"/>
      <w:szCs w:val="20"/>
    </w:rPr>
  </w:style>
  <w:style w:type="paragraph" w:styleId="Debesliotekstas">
    <w:name w:val="Balloon Text"/>
    <w:basedOn w:val="prastasis"/>
    <w:link w:val="DebesliotekstasDiagrama"/>
    <w:uiPriority w:val="99"/>
    <w:semiHidden/>
    <w:unhideWhenUsed/>
    <w:rsid w:val="00551B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1B56"/>
    <w:rPr>
      <w:rFonts w:ascii="Segoe UI" w:hAnsi="Segoe UI" w:cs="Segoe UI"/>
      <w:sz w:val="18"/>
      <w:szCs w:val="18"/>
    </w:rPr>
  </w:style>
  <w:style w:type="paragraph" w:styleId="Pataisymai">
    <w:name w:val="Revision"/>
    <w:hidden/>
    <w:uiPriority w:val="99"/>
    <w:semiHidden/>
    <w:rsid w:val="005F262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0" Type="http://schemas.openxmlformats.org/officeDocument/2006/relationships/hyperlink" Target="mailto:NepageidaujamaR@vvkt.lt" TargetMode="External"/><Relationship Id="rId4" Type="http://schemas.openxmlformats.org/officeDocument/2006/relationships/numbering" Target="numbering.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71aa4cd2-bec5-4f2f-9760-54a51ac0c7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7A22F29A86714C83556F2C20505BC2" ma:contentTypeVersion="14" ma:contentTypeDescription="Create a new document." ma:contentTypeScope="" ma:versionID="393ecd901f19709dc3e8c5f6abb667d2">
  <xsd:schema xmlns:xsd="http://www.w3.org/2001/XMLSchema" xmlns:xs="http://www.w3.org/2001/XMLSchema" xmlns:p="http://schemas.microsoft.com/office/2006/metadata/properties" xmlns:ns2="71aa4cd2-bec5-4f2f-9760-54a51ac0c700" xmlns:ns3="8c54d1d4-8a50-4b16-b050-2289fc7c4d80" targetNamespace="http://schemas.microsoft.com/office/2006/metadata/properties" ma:root="true" ma:fieldsID="cb920147ea5431b13b7daab903561103" ns2:_="" ns3:_="">
    <xsd:import namespace="71aa4cd2-bec5-4f2f-9760-54a51ac0c700"/>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a4cd2-bec5-4f2f-9760-54a51ac0c7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E66082-F55E-4779-9CD6-7D3D908C7691}">
  <ds:schemaRefs>
    <ds:schemaRef ds:uri="http://schemas.microsoft.com/office/2006/metadata/properties"/>
    <ds:schemaRef ds:uri="71aa4cd2-bec5-4f2f-9760-54a51ac0c700"/>
    <ds:schemaRef ds:uri="8c54d1d4-8a50-4b16-b050-2289fc7c4d80"/>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9CF119E-E88F-421E-A218-8EFB4251C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a4cd2-bec5-4f2f-9760-54a51ac0c700"/>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EABF4-88FA-42DA-9815-3022A59CE9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8840</Words>
  <Characters>5040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1205</dc:creator>
  <cp:keywords/>
  <dc:description/>
  <cp:lastModifiedBy>Božena Kuntelija</cp:lastModifiedBy>
  <cp:revision>3</cp:revision>
  <dcterms:created xsi:type="dcterms:W3CDTF">2023-03-16T08:26:00Z</dcterms:created>
  <dcterms:modified xsi:type="dcterms:W3CDTF">2023-03-20T13:05:00Z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0x010100397A22F29A86714C83556F2C20505BC2</vt:lpwstr>
  </property>
  <property fmtid="{D5CDD505-2E9C-101B-9397-08002B2CF9AE}" pid="3" name="MediaServiceImageTags">
    <vt:lpwstr/>
  </property>
</Properties>
</file>