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C8DED" w14:textId="6DA5EF99" w:rsidR="00970DEF" w:rsidRPr="009522E8" w:rsidRDefault="00970DEF" w:rsidP="00970DEF">
      <w:pPr>
        <w:keepNext/>
        <w:tabs>
          <w:tab w:val="left" w:pos="567"/>
        </w:tabs>
        <w:jc w:val="center"/>
        <w:outlineLvl w:val="1"/>
        <w:rPr>
          <w:b/>
          <w:snapToGrid w:val="0"/>
          <w:sz w:val="22"/>
          <w:szCs w:val="22"/>
        </w:rPr>
      </w:pPr>
      <w:bookmarkStart w:id="0" w:name="_GoBack"/>
      <w:bookmarkEnd w:id="0"/>
      <w:r w:rsidRPr="009522E8">
        <w:rPr>
          <w:b/>
          <w:bCs/>
          <w:iCs/>
          <w:snapToGrid w:val="0"/>
          <w:sz w:val="22"/>
          <w:szCs w:val="22"/>
        </w:rPr>
        <w:t>Pakuotės lapelis:</w:t>
      </w:r>
      <w:r w:rsidRPr="009522E8">
        <w:rPr>
          <w:b/>
          <w:snapToGrid w:val="0"/>
          <w:sz w:val="22"/>
          <w:szCs w:val="22"/>
        </w:rPr>
        <w:t xml:space="preserve"> </w:t>
      </w:r>
      <w:r w:rsidRPr="009522E8">
        <w:rPr>
          <w:b/>
          <w:bCs/>
          <w:iCs/>
          <w:snapToGrid w:val="0"/>
          <w:sz w:val="22"/>
          <w:szCs w:val="22"/>
        </w:rPr>
        <w:t>informacija pacientui</w:t>
      </w:r>
    </w:p>
    <w:p w14:paraId="0D7D85B5" w14:textId="77777777" w:rsidR="00970DEF" w:rsidRPr="009522E8" w:rsidRDefault="00970DEF" w:rsidP="00970DEF">
      <w:pPr>
        <w:numPr>
          <w:ilvl w:val="12"/>
          <w:numId w:val="0"/>
        </w:numPr>
        <w:shd w:val="clear" w:color="auto" w:fill="FFFFFF"/>
        <w:jc w:val="center"/>
        <w:rPr>
          <w:snapToGrid w:val="0"/>
          <w:sz w:val="22"/>
          <w:szCs w:val="22"/>
        </w:rPr>
      </w:pPr>
    </w:p>
    <w:p w14:paraId="237F249B" w14:textId="77777777" w:rsidR="00970DEF" w:rsidRPr="009522E8" w:rsidRDefault="00752CAC" w:rsidP="00970DEF">
      <w:pPr>
        <w:tabs>
          <w:tab w:val="left" w:pos="567"/>
        </w:tabs>
        <w:spacing w:line="260" w:lineRule="exact"/>
        <w:jc w:val="center"/>
        <w:rPr>
          <w:b/>
          <w:snapToGrid w:val="0"/>
          <w:sz w:val="22"/>
          <w:szCs w:val="22"/>
        </w:rPr>
      </w:pPr>
      <w:proofErr w:type="spellStart"/>
      <w:r w:rsidRPr="009522E8">
        <w:rPr>
          <w:b/>
          <w:snapToGrid w:val="0"/>
          <w:sz w:val="22"/>
          <w:szCs w:val="22"/>
        </w:rPr>
        <w:t>Beicap</w:t>
      </w:r>
      <w:proofErr w:type="spellEnd"/>
      <w:r w:rsidR="00970DEF" w:rsidRPr="009522E8">
        <w:rPr>
          <w:b/>
          <w:snapToGrid w:val="0"/>
          <w:sz w:val="22"/>
          <w:szCs w:val="22"/>
        </w:rPr>
        <w:t xml:space="preserve"> 10 mg tabletės</w:t>
      </w:r>
    </w:p>
    <w:p w14:paraId="5FAC1C75" w14:textId="77777777" w:rsidR="00970DEF" w:rsidRPr="009522E8" w:rsidRDefault="00970DEF" w:rsidP="00970DEF">
      <w:pPr>
        <w:numPr>
          <w:ilvl w:val="12"/>
          <w:numId w:val="0"/>
        </w:numPr>
        <w:jc w:val="center"/>
        <w:rPr>
          <w:snapToGrid w:val="0"/>
          <w:sz w:val="22"/>
          <w:szCs w:val="22"/>
        </w:rPr>
      </w:pPr>
      <w:proofErr w:type="spellStart"/>
      <w:r w:rsidRPr="009522E8">
        <w:rPr>
          <w:snapToGrid w:val="0"/>
          <w:sz w:val="22"/>
          <w:szCs w:val="22"/>
        </w:rPr>
        <w:t>biotinas</w:t>
      </w:r>
      <w:proofErr w:type="spellEnd"/>
    </w:p>
    <w:p w14:paraId="68CC9FA6" w14:textId="77777777" w:rsidR="00970DEF" w:rsidRPr="009522E8" w:rsidRDefault="00970DEF" w:rsidP="00970DEF">
      <w:pPr>
        <w:rPr>
          <w:snapToGrid w:val="0"/>
          <w:color w:val="008000"/>
          <w:sz w:val="22"/>
          <w:szCs w:val="22"/>
        </w:rPr>
      </w:pPr>
    </w:p>
    <w:p w14:paraId="0D1599C5" w14:textId="77777777" w:rsidR="00970DEF" w:rsidRPr="009522E8" w:rsidRDefault="00970DEF" w:rsidP="00970DEF">
      <w:pPr>
        <w:numPr>
          <w:ilvl w:val="12"/>
          <w:numId w:val="0"/>
        </w:numPr>
        <w:ind w:right="-2"/>
        <w:rPr>
          <w:b/>
          <w:snapToGrid w:val="0"/>
          <w:sz w:val="22"/>
          <w:szCs w:val="22"/>
        </w:rPr>
      </w:pPr>
      <w:r w:rsidRPr="009522E8">
        <w:rPr>
          <w:b/>
          <w:noProof/>
          <w:snapToGrid w:val="0"/>
          <w:sz w:val="22"/>
          <w:szCs w:val="22"/>
        </w:rPr>
        <w:t>Atidžiai perskaitykite visą šį lapelį, prieš pradėdami vartoti šį vaistą, nes jame pateikiama Jums svarbi informacija.</w:t>
      </w:r>
    </w:p>
    <w:p w14:paraId="10B8D4B7" w14:textId="77777777" w:rsidR="00970DEF" w:rsidRPr="009522E8" w:rsidRDefault="00970DEF" w:rsidP="00970DEF">
      <w:pPr>
        <w:numPr>
          <w:ilvl w:val="12"/>
          <w:numId w:val="0"/>
        </w:numPr>
        <w:rPr>
          <w:snapToGrid w:val="0"/>
          <w:sz w:val="22"/>
          <w:szCs w:val="22"/>
        </w:rPr>
      </w:pPr>
      <w:r w:rsidRPr="009522E8">
        <w:rPr>
          <w:noProof/>
          <w:snapToGrid w:val="0"/>
          <w:sz w:val="22"/>
          <w:szCs w:val="22"/>
        </w:rPr>
        <w:t>Visada vartokite šį vaistą tiksliai kaip aprašyta šiame lapelyje arba kaip nurodė gydytojas arba vaistininkas.</w:t>
      </w:r>
    </w:p>
    <w:p w14:paraId="1DC52229" w14:textId="77777777" w:rsidR="00970DEF" w:rsidRPr="009522E8" w:rsidRDefault="00970DEF" w:rsidP="00974910">
      <w:pPr>
        <w:numPr>
          <w:ilvl w:val="0"/>
          <w:numId w:val="3"/>
        </w:numPr>
        <w:spacing w:line="260" w:lineRule="exact"/>
        <w:ind w:left="540" w:hanging="540"/>
        <w:rPr>
          <w:snapToGrid w:val="0"/>
          <w:sz w:val="22"/>
          <w:szCs w:val="22"/>
        </w:rPr>
      </w:pPr>
      <w:r w:rsidRPr="009522E8">
        <w:rPr>
          <w:noProof/>
          <w:snapToGrid w:val="0"/>
          <w:sz w:val="22"/>
          <w:szCs w:val="22"/>
        </w:rPr>
        <w:t>Neišmeskite šio lapelio, nes vėl gali prireikti jį perskaityti.</w:t>
      </w:r>
      <w:r w:rsidRPr="009522E8">
        <w:rPr>
          <w:snapToGrid w:val="0"/>
          <w:sz w:val="22"/>
          <w:szCs w:val="22"/>
        </w:rPr>
        <w:t xml:space="preserve"> </w:t>
      </w:r>
    </w:p>
    <w:p w14:paraId="2EBC42C8" w14:textId="77777777" w:rsidR="00970DEF" w:rsidRPr="009522E8" w:rsidRDefault="00970DEF" w:rsidP="00974910">
      <w:pPr>
        <w:numPr>
          <w:ilvl w:val="0"/>
          <w:numId w:val="3"/>
        </w:numPr>
        <w:spacing w:line="260" w:lineRule="exact"/>
        <w:ind w:left="540" w:hanging="540"/>
        <w:rPr>
          <w:snapToGrid w:val="0"/>
          <w:sz w:val="22"/>
          <w:szCs w:val="22"/>
        </w:rPr>
      </w:pPr>
      <w:r w:rsidRPr="009522E8">
        <w:rPr>
          <w:noProof/>
          <w:snapToGrid w:val="0"/>
          <w:sz w:val="22"/>
          <w:szCs w:val="22"/>
        </w:rPr>
        <w:t>Jeigu norite sužinoti daugiau arba pasitarti, kreipkitės į vaistininką.</w:t>
      </w:r>
    </w:p>
    <w:p w14:paraId="075ABBDD" w14:textId="77777777" w:rsidR="00970DEF" w:rsidRPr="009522E8" w:rsidRDefault="00970DEF" w:rsidP="00974910">
      <w:pPr>
        <w:numPr>
          <w:ilvl w:val="0"/>
          <w:numId w:val="3"/>
        </w:numPr>
        <w:spacing w:line="260" w:lineRule="exact"/>
        <w:ind w:left="540" w:hanging="540"/>
        <w:rPr>
          <w:snapToGrid w:val="0"/>
          <w:sz w:val="22"/>
          <w:szCs w:val="22"/>
        </w:rPr>
      </w:pPr>
      <w:r w:rsidRPr="009522E8">
        <w:rPr>
          <w:noProof/>
          <w:snapToGrid w:val="0"/>
          <w:sz w:val="22"/>
          <w:szCs w:val="22"/>
        </w:rPr>
        <w:t>Jeigu pasireiškė šalutinis poveikis (net jeigu jis šiame lapelyje nenurodytas), kreipkitės į gydytoją arba vaistininką. Žr. 4 skyrių.</w:t>
      </w:r>
    </w:p>
    <w:p w14:paraId="3EE5D285" w14:textId="35600FAD" w:rsidR="00970DEF" w:rsidRPr="009522E8" w:rsidRDefault="00970DEF" w:rsidP="00974910">
      <w:pPr>
        <w:numPr>
          <w:ilvl w:val="0"/>
          <w:numId w:val="3"/>
        </w:numPr>
        <w:spacing w:line="260" w:lineRule="exact"/>
        <w:ind w:left="540" w:hanging="540"/>
        <w:rPr>
          <w:snapToGrid w:val="0"/>
          <w:sz w:val="22"/>
          <w:szCs w:val="22"/>
        </w:rPr>
      </w:pPr>
      <w:r w:rsidRPr="009522E8">
        <w:rPr>
          <w:noProof/>
          <w:snapToGrid w:val="0"/>
          <w:sz w:val="22"/>
          <w:szCs w:val="22"/>
        </w:rPr>
        <w:t xml:space="preserve">Jeigu per 4 </w:t>
      </w:r>
      <w:r w:rsidR="00B00320">
        <w:rPr>
          <w:noProof/>
          <w:snapToGrid w:val="0"/>
          <w:sz w:val="22"/>
          <w:szCs w:val="22"/>
        </w:rPr>
        <w:t>savaites</w:t>
      </w:r>
      <w:r w:rsidR="00B00320" w:rsidRPr="009522E8">
        <w:rPr>
          <w:noProof/>
          <w:snapToGrid w:val="0"/>
          <w:sz w:val="22"/>
          <w:szCs w:val="22"/>
        </w:rPr>
        <w:t xml:space="preserve"> </w:t>
      </w:r>
      <w:r w:rsidRPr="009522E8">
        <w:rPr>
          <w:noProof/>
          <w:snapToGrid w:val="0"/>
          <w:sz w:val="22"/>
          <w:szCs w:val="22"/>
        </w:rPr>
        <w:t>Jūsų savijauta nepagerėjo arba net pablogėjo, kreipkitės į gydytoją.</w:t>
      </w:r>
    </w:p>
    <w:p w14:paraId="11CA0BDD" w14:textId="77777777" w:rsidR="00970DEF" w:rsidRPr="009522E8" w:rsidRDefault="00970DEF" w:rsidP="00970DEF">
      <w:pPr>
        <w:ind w:right="-2"/>
        <w:rPr>
          <w:snapToGrid w:val="0"/>
          <w:sz w:val="22"/>
          <w:szCs w:val="22"/>
        </w:rPr>
      </w:pPr>
    </w:p>
    <w:p w14:paraId="0F35E512"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Apie ką rašoma šiame lapelyje?</w:t>
      </w:r>
    </w:p>
    <w:p w14:paraId="21A19777" w14:textId="77777777" w:rsidR="00970DEF" w:rsidRPr="009522E8" w:rsidRDefault="00970DEF" w:rsidP="00970DEF">
      <w:pPr>
        <w:numPr>
          <w:ilvl w:val="12"/>
          <w:numId w:val="0"/>
        </w:numPr>
        <w:ind w:left="284" w:right="-2"/>
        <w:rPr>
          <w:snapToGrid w:val="0"/>
          <w:sz w:val="22"/>
          <w:szCs w:val="22"/>
        </w:rPr>
      </w:pPr>
    </w:p>
    <w:p w14:paraId="4F3C8559" w14:textId="77777777" w:rsidR="00970DEF" w:rsidRPr="009522E8" w:rsidRDefault="00970DEF" w:rsidP="00970DEF">
      <w:pPr>
        <w:numPr>
          <w:ilvl w:val="12"/>
          <w:numId w:val="0"/>
        </w:numPr>
        <w:tabs>
          <w:tab w:val="left" w:pos="709"/>
        </w:tabs>
        <w:ind w:left="540" w:right="-2" w:hanging="540"/>
        <w:rPr>
          <w:snapToGrid w:val="0"/>
          <w:sz w:val="22"/>
          <w:szCs w:val="22"/>
        </w:rPr>
      </w:pPr>
      <w:r w:rsidRPr="009522E8">
        <w:rPr>
          <w:snapToGrid w:val="0"/>
          <w:sz w:val="22"/>
          <w:szCs w:val="22"/>
        </w:rPr>
        <w:t>1.</w:t>
      </w:r>
      <w:r w:rsidRPr="009522E8">
        <w:rPr>
          <w:snapToGrid w:val="0"/>
          <w:sz w:val="22"/>
          <w:szCs w:val="22"/>
        </w:rPr>
        <w:tab/>
        <w:t xml:space="preserve">Kas yra </w:t>
      </w:r>
      <w:proofErr w:type="spellStart"/>
      <w:r w:rsidR="00752CAC" w:rsidRPr="009522E8">
        <w:rPr>
          <w:snapToGrid w:val="0"/>
          <w:sz w:val="22"/>
          <w:szCs w:val="22"/>
        </w:rPr>
        <w:t>Beicap</w:t>
      </w:r>
      <w:proofErr w:type="spellEnd"/>
      <w:r w:rsidRPr="009522E8">
        <w:rPr>
          <w:snapToGrid w:val="0"/>
          <w:sz w:val="22"/>
          <w:szCs w:val="22"/>
        </w:rPr>
        <w:t xml:space="preserve"> ir kam jis vartojamas </w:t>
      </w:r>
    </w:p>
    <w:p w14:paraId="5FD48E5B" w14:textId="77777777" w:rsidR="00970DEF" w:rsidRPr="009522E8" w:rsidRDefault="00970DEF" w:rsidP="00970DEF">
      <w:pPr>
        <w:numPr>
          <w:ilvl w:val="12"/>
          <w:numId w:val="0"/>
        </w:numPr>
        <w:tabs>
          <w:tab w:val="left" w:pos="709"/>
        </w:tabs>
        <w:ind w:left="540" w:right="-2" w:hanging="540"/>
        <w:rPr>
          <w:snapToGrid w:val="0"/>
          <w:sz w:val="22"/>
          <w:szCs w:val="22"/>
        </w:rPr>
      </w:pPr>
      <w:r w:rsidRPr="009522E8">
        <w:rPr>
          <w:snapToGrid w:val="0"/>
          <w:sz w:val="22"/>
          <w:szCs w:val="22"/>
        </w:rPr>
        <w:t>2.</w:t>
      </w:r>
      <w:r w:rsidRPr="009522E8">
        <w:rPr>
          <w:snapToGrid w:val="0"/>
          <w:sz w:val="22"/>
          <w:szCs w:val="22"/>
        </w:rPr>
        <w:tab/>
      </w:r>
      <w:r w:rsidRPr="009522E8">
        <w:rPr>
          <w:noProof/>
          <w:snapToGrid w:val="0"/>
          <w:sz w:val="22"/>
          <w:szCs w:val="22"/>
        </w:rPr>
        <w:t xml:space="preserve">Kas žinotina prieš vartojant </w:t>
      </w:r>
      <w:proofErr w:type="spellStart"/>
      <w:r w:rsidR="00752CAC" w:rsidRPr="009522E8">
        <w:rPr>
          <w:snapToGrid w:val="0"/>
          <w:sz w:val="22"/>
          <w:szCs w:val="22"/>
        </w:rPr>
        <w:t>Beicap</w:t>
      </w:r>
      <w:proofErr w:type="spellEnd"/>
    </w:p>
    <w:p w14:paraId="78662FE4" w14:textId="77777777" w:rsidR="00970DEF" w:rsidRPr="009522E8" w:rsidRDefault="00970DEF" w:rsidP="00970DEF">
      <w:pPr>
        <w:numPr>
          <w:ilvl w:val="12"/>
          <w:numId w:val="0"/>
        </w:numPr>
        <w:tabs>
          <w:tab w:val="left" w:pos="709"/>
        </w:tabs>
        <w:ind w:left="540" w:right="-2" w:hanging="540"/>
        <w:rPr>
          <w:snapToGrid w:val="0"/>
          <w:sz w:val="22"/>
          <w:szCs w:val="22"/>
        </w:rPr>
      </w:pPr>
      <w:r w:rsidRPr="009522E8">
        <w:rPr>
          <w:snapToGrid w:val="0"/>
          <w:sz w:val="22"/>
          <w:szCs w:val="22"/>
        </w:rPr>
        <w:t>3.</w:t>
      </w:r>
      <w:r w:rsidRPr="009522E8">
        <w:rPr>
          <w:snapToGrid w:val="0"/>
          <w:sz w:val="22"/>
          <w:szCs w:val="22"/>
        </w:rPr>
        <w:tab/>
      </w:r>
      <w:r w:rsidRPr="009522E8">
        <w:rPr>
          <w:noProof/>
          <w:snapToGrid w:val="0"/>
          <w:sz w:val="22"/>
          <w:szCs w:val="22"/>
        </w:rPr>
        <w:t xml:space="preserve">Kaip vartoti </w:t>
      </w:r>
      <w:proofErr w:type="spellStart"/>
      <w:r w:rsidR="00752CAC" w:rsidRPr="009522E8">
        <w:rPr>
          <w:snapToGrid w:val="0"/>
          <w:sz w:val="22"/>
          <w:szCs w:val="22"/>
        </w:rPr>
        <w:t>Beicap</w:t>
      </w:r>
      <w:proofErr w:type="spellEnd"/>
      <w:r w:rsidRPr="009522E8">
        <w:rPr>
          <w:snapToGrid w:val="0"/>
          <w:sz w:val="22"/>
          <w:szCs w:val="22"/>
        </w:rPr>
        <w:t xml:space="preserve"> </w:t>
      </w:r>
    </w:p>
    <w:p w14:paraId="0348412E" w14:textId="77777777" w:rsidR="00970DEF" w:rsidRPr="009522E8" w:rsidRDefault="00970DEF" w:rsidP="00970DEF">
      <w:pPr>
        <w:numPr>
          <w:ilvl w:val="12"/>
          <w:numId w:val="0"/>
        </w:numPr>
        <w:tabs>
          <w:tab w:val="left" w:pos="709"/>
        </w:tabs>
        <w:ind w:left="540" w:right="-2" w:hanging="540"/>
        <w:rPr>
          <w:snapToGrid w:val="0"/>
          <w:sz w:val="22"/>
          <w:szCs w:val="22"/>
        </w:rPr>
      </w:pPr>
      <w:r w:rsidRPr="009522E8">
        <w:rPr>
          <w:snapToGrid w:val="0"/>
          <w:sz w:val="22"/>
          <w:szCs w:val="22"/>
        </w:rPr>
        <w:t>4.</w:t>
      </w:r>
      <w:r w:rsidRPr="009522E8">
        <w:rPr>
          <w:snapToGrid w:val="0"/>
          <w:sz w:val="22"/>
          <w:szCs w:val="22"/>
        </w:rPr>
        <w:tab/>
        <w:t xml:space="preserve">Galimas šalutinis poveikis </w:t>
      </w:r>
    </w:p>
    <w:p w14:paraId="05F9453A" w14:textId="77777777" w:rsidR="00970DEF" w:rsidRPr="009522E8" w:rsidRDefault="00970DEF" w:rsidP="00970DEF">
      <w:pPr>
        <w:numPr>
          <w:ilvl w:val="12"/>
          <w:numId w:val="0"/>
        </w:numPr>
        <w:tabs>
          <w:tab w:val="left" w:pos="709"/>
        </w:tabs>
        <w:ind w:left="540" w:right="-2" w:hanging="540"/>
        <w:rPr>
          <w:snapToGrid w:val="0"/>
          <w:sz w:val="22"/>
          <w:szCs w:val="22"/>
        </w:rPr>
      </w:pPr>
      <w:r w:rsidRPr="009522E8">
        <w:rPr>
          <w:snapToGrid w:val="0"/>
          <w:sz w:val="22"/>
          <w:szCs w:val="22"/>
        </w:rPr>
        <w:t>5.</w:t>
      </w:r>
      <w:r w:rsidRPr="009522E8">
        <w:rPr>
          <w:snapToGrid w:val="0"/>
          <w:sz w:val="22"/>
          <w:szCs w:val="22"/>
        </w:rPr>
        <w:tab/>
        <w:t xml:space="preserve">Kaip laikyti </w:t>
      </w:r>
      <w:proofErr w:type="spellStart"/>
      <w:r w:rsidR="00752CAC" w:rsidRPr="009522E8">
        <w:rPr>
          <w:snapToGrid w:val="0"/>
          <w:sz w:val="22"/>
          <w:szCs w:val="22"/>
        </w:rPr>
        <w:t>Beicap</w:t>
      </w:r>
      <w:proofErr w:type="spellEnd"/>
      <w:r w:rsidRPr="009522E8">
        <w:rPr>
          <w:snapToGrid w:val="0"/>
          <w:sz w:val="22"/>
          <w:szCs w:val="22"/>
        </w:rPr>
        <w:t xml:space="preserve"> </w:t>
      </w:r>
    </w:p>
    <w:p w14:paraId="46E16870" w14:textId="77777777" w:rsidR="00970DEF" w:rsidRPr="009522E8" w:rsidRDefault="00970DEF" w:rsidP="00970DEF">
      <w:pPr>
        <w:numPr>
          <w:ilvl w:val="12"/>
          <w:numId w:val="0"/>
        </w:numPr>
        <w:tabs>
          <w:tab w:val="left" w:pos="709"/>
        </w:tabs>
        <w:ind w:left="540" w:right="-2" w:hanging="540"/>
        <w:rPr>
          <w:snapToGrid w:val="0"/>
          <w:sz w:val="22"/>
          <w:szCs w:val="22"/>
        </w:rPr>
      </w:pPr>
      <w:r w:rsidRPr="009522E8">
        <w:rPr>
          <w:snapToGrid w:val="0"/>
          <w:sz w:val="22"/>
          <w:szCs w:val="22"/>
        </w:rPr>
        <w:t>6.</w:t>
      </w:r>
      <w:r w:rsidRPr="009522E8">
        <w:rPr>
          <w:snapToGrid w:val="0"/>
          <w:sz w:val="22"/>
          <w:szCs w:val="22"/>
        </w:rPr>
        <w:tab/>
      </w:r>
      <w:r w:rsidRPr="009522E8">
        <w:rPr>
          <w:noProof/>
          <w:snapToGrid w:val="0"/>
          <w:sz w:val="22"/>
          <w:szCs w:val="22"/>
        </w:rPr>
        <w:t>Pakuotės turinys ir kita informacija</w:t>
      </w:r>
    </w:p>
    <w:p w14:paraId="50705B28" w14:textId="77777777" w:rsidR="00970DEF" w:rsidRPr="009522E8" w:rsidRDefault="00970DEF" w:rsidP="00970DEF">
      <w:pPr>
        <w:numPr>
          <w:ilvl w:val="12"/>
          <w:numId w:val="0"/>
        </w:numPr>
        <w:ind w:right="-2"/>
        <w:rPr>
          <w:snapToGrid w:val="0"/>
          <w:sz w:val="22"/>
          <w:szCs w:val="22"/>
        </w:rPr>
      </w:pPr>
    </w:p>
    <w:p w14:paraId="0165ED38" w14:textId="77777777" w:rsidR="00970DEF" w:rsidRPr="009522E8" w:rsidRDefault="00970DEF" w:rsidP="00970DEF">
      <w:pPr>
        <w:numPr>
          <w:ilvl w:val="12"/>
          <w:numId w:val="0"/>
        </w:numPr>
        <w:ind w:right="-2"/>
        <w:rPr>
          <w:snapToGrid w:val="0"/>
          <w:sz w:val="22"/>
          <w:szCs w:val="22"/>
        </w:rPr>
      </w:pPr>
    </w:p>
    <w:p w14:paraId="3E4A2F19"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1.</w:t>
      </w:r>
      <w:r w:rsidRPr="009522E8">
        <w:rPr>
          <w:b/>
          <w:bCs/>
          <w:snapToGrid w:val="0"/>
          <w:sz w:val="22"/>
          <w:szCs w:val="22"/>
        </w:rPr>
        <w:tab/>
        <w:t xml:space="preserve">Kas yra </w:t>
      </w:r>
      <w:proofErr w:type="spellStart"/>
      <w:r w:rsidR="00752CAC" w:rsidRPr="009522E8">
        <w:rPr>
          <w:b/>
          <w:bCs/>
          <w:snapToGrid w:val="0"/>
          <w:sz w:val="22"/>
          <w:szCs w:val="22"/>
        </w:rPr>
        <w:t>Beicap</w:t>
      </w:r>
      <w:proofErr w:type="spellEnd"/>
      <w:r w:rsidRPr="009522E8">
        <w:rPr>
          <w:b/>
          <w:bCs/>
          <w:snapToGrid w:val="0"/>
          <w:sz w:val="22"/>
          <w:szCs w:val="22"/>
        </w:rPr>
        <w:t xml:space="preserve"> ir kam jis vartojamas</w:t>
      </w:r>
    </w:p>
    <w:p w14:paraId="3EFD9CF0" w14:textId="77777777" w:rsidR="00970DEF" w:rsidRPr="009522E8" w:rsidRDefault="00970DEF" w:rsidP="00970DEF">
      <w:pPr>
        <w:numPr>
          <w:ilvl w:val="12"/>
          <w:numId w:val="0"/>
        </w:numPr>
        <w:ind w:right="-2"/>
        <w:rPr>
          <w:snapToGrid w:val="0"/>
          <w:sz w:val="22"/>
          <w:szCs w:val="22"/>
        </w:rPr>
      </w:pPr>
    </w:p>
    <w:p w14:paraId="227A73BD" w14:textId="77777777" w:rsidR="00970DEF" w:rsidRPr="009522E8" w:rsidRDefault="00970DEF" w:rsidP="00970DEF">
      <w:pPr>
        <w:numPr>
          <w:ilvl w:val="12"/>
          <w:numId w:val="0"/>
        </w:numPr>
        <w:ind w:right="-2"/>
        <w:rPr>
          <w:snapToGrid w:val="0"/>
          <w:sz w:val="22"/>
          <w:szCs w:val="22"/>
        </w:rPr>
      </w:pPr>
      <w:r w:rsidRPr="009522E8">
        <w:rPr>
          <w:snapToGrid w:val="0"/>
          <w:sz w:val="22"/>
          <w:szCs w:val="22"/>
        </w:rPr>
        <w:t xml:space="preserve">Šis vaistas priklauso vitaminų grupei. Vaisto sudėtyje esantis </w:t>
      </w:r>
      <w:proofErr w:type="spellStart"/>
      <w:r w:rsidRPr="009522E8">
        <w:rPr>
          <w:snapToGrid w:val="0"/>
          <w:sz w:val="22"/>
          <w:szCs w:val="22"/>
        </w:rPr>
        <w:t>biotinas</w:t>
      </w:r>
      <w:proofErr w:type="spellEnd"/>
      <w:r w:rsidRPr="009522E8">
        <w:rPr>
          <w:snapToGrid w:val="0"/>
          <w:sz w:val="22"/>
          <w:szCs w:val="22"/>
        </w:rPr>
        <w:t xml:space="preserve"> yra vandenyje tirpus B grupės vitaminas.</w:t>
      </w:r>
    </w:p>
    <w:p w14:paraId="4EB6D740" w14:textId="77777777" w:rsidR="00970DEF" w:rsidRPr="009522E8" w:rsidRDefault="00970DEF" w:rsidP="00970DEF">
      <w:pPr>
        <w:jc w:val="both"/>
        <w:rPr>
          <w:sz w:val="22"/>
          <w:szCs w:val="22"/>
        </w:rPr>
      </w:pPr>
    </w:p>
    <w:p w14:paraId="576C97ED" w14:textId="77777777" w:rsidR="00970DEF" w:rsidRPr="009522E8" w:rsidRDefault="00752CAC" w:rsidP="00974910">
      <w:pPr>
        <w:rPr>
          <w:sz w:val="22"/>
          <w:szCs w:val="22"/>
        </w:rPr>
      </w:pPr>
      <w:proofErr w:type="spellStart"/>
      <w:r w:rsidRPr="009522E8">
        <w:rPr>
          <w:sz w:val="22"/>
          <w:szCs w:val="22"/>
        </w:rPr>
        <w:t>Beicap</w:t>
      </w:r>
      <w:proofErr w:type="spellEnd"/>
      <w:r w:rsidR="00970DEF" w:rsidRPr="009522E8">
        <w:rPr>
          <w:sz w:val="22"/>
          <w:szCs w:val="22"/>
        </w:rPr>
        <w:t xml:space="preserve"> skirtas gydyti </w:t>
      </w:r>
      <w:proofErr w:type="spellStart"/>
      <w:r w:rsidR="00970DEF" w:rsidRPr="009522E8">
        <w:rPr>
          <w:sz w:val="22"/>
          <w:szCs w:val="22"/>
        </w:rPr>
        <w:t>biotino</w:t>
      </w:r>
      <w:proofErr w:type="spellEnd"/>
      <w:r w:rsidR="00970DEF" w:rsidRPr="009522E8">
        <w:rPr>
          <w:sz w:val="22"/>
          <w:szCs w:val="22"/>
        </w:rPr>
        <w:t xml:space="preserve"> trūkumui, pasireiškiančiam tokiais simptomais kaip plaukų slinkimas, nagų ir plaukų augimo sutrikimai ir smarkus jų lūžinėjimas, odos aplink akis, nosį ir burną uždegimas, po to, kai gydytojas atmeta kitas priežastis.</w:t>
      </w:r>
    </w:p>
    <w:p w14:paraId="7C0D4B97" w14:textId="77777777" w:rsidR="00970DEF" w:rsidRPr="009522E8" w:rsidRDefault="00970DEF" w:rsidP="00970DEF">
      <w:pPr>
        <w:numPr>
          <w:ilvl w:val="12"/>
          <w:numId w:val="0"/>
        </w:numPr>
        <w:ind w:right="-2"/>
        <w:rPr>
          <w:snapToGrid w:val="0"/>
          <w:sz w:val="22"/>
          <w:szCs w:val="22"/>
        </w:rPr>
      </w:pPr>
    </w:p>
    <w:p w14:paraId="2519E0A9" w14:textId="41462D40" w:rsidR="00970DEF" w:rsidRPr="009522E8" w:rsidRDefault="00974910" w:rsidP="00970DEF">
      <w:pPr>
        <w:ind w:right="-2"/>
        <w:rPr>
          <w:snapToGrid w:val="0"/>
          <w:sz w:val="22"/>
          <w:szCs w:val="22"/>
        </w:rPr>
      </w:pPr>
      <w:r w:rsidRPr="009522E8">
        <w:rPr>
          <w:noProof/>
          <w:snapToGrid w:val="0"/>
          <w:sz w:val="22"/>
          <w:szCs w:val="22"/>
        </w:rPr>
        <w:t>Jeigu per 4 </w:t>
      </w:r>
      <w:r w:rsidR="00C07F49">
        <w:rPr>
          <w:noProof/>
          <w:snapToGrid w:val="0"/>
          <w:sz w:val="22"/>
          <w:szCs w:val="22"/>
        </w:rPr>
        <w:t>savaites</w:t>
      </w:r>
      <w:r w:rsidR="00970DEF" w:rsidRPr="009522E8">
        <w:rPr>
          <w:noProof/>
          <w:snapToGrid w:val="0"/>
          <w:sz w:val="22"/>
          <w:szCs w:val="22"/>
        </w:rPr>
        <w:t xml:space="preserve"> Jūsų savijauta nepagerėjo arba net pablogėjo, kreipkitės į gydytoją.</w:t>
      </w:r>
    </w:p>
    <w:p w14:paraId="6CCC7029" w14:textId="77777777" w:rsidR="00970DEF" w:rsidRPr="009522E8" w:rsidRDefault="00970DEF" w:rsidP="00970DEF">
      <w:pPr>
        <w:numPr>
          <w:ilvl w:val="12"/>
          <w:numId w:val="0"/>
        </w:numPr>
        <w:ind w:right="-2"/>
        <w:rPr>
          <w:snapToGrid w:val="0"/>
          <w:sz w:val="22"/>
          <w:szCs w:val="22"/>
        </w:rPr>
      </w:pPr>
    </w:p>
    <w:p w14:paraId="79F7BAA5" w14:textId="77777777" w:rsidR="00970DEF" w:rsidRPr="009522E8" w:rsidRDefault="00970DEF" w:rsidP="00970DEF">
      <w:pPr>
        <w:numPr>
          <w:ilvl w:val="12"/>
          <w:numId w:val="0"/>
        </w:numPr>
        <w:ind w:right="-2"/>
        <w:rPr>
          <w:snapToGrid w:val="0"/>
          <w:sz w:val="22"/>
          <w:szCs w:val="22"/>
        </w:rPr>
      </w:pPr>
    </w:p>
    <w:p w14:paraId="2FC03F8F"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2.</w:t>
      </w:r>
      <w:r w:rsidRPr="009522E8">
        <w:rPr>
          <w:b/>
          <w:bCs/>
          <w:snapToGrid w:val="0"/>
          <w:sz w:val="22"/>
          <w:szCs w:val="22"/>
        </w:rPr>
        <w:tab/>
        <w:t xml:space="preserve">Kas žinotina prieš vartojant </w:t>
      </w:r>
      <w:proofErr w:type="spellStart"/>
      <w:r w:rsidR="00752CAC" w:rsidRPr="009522E8">
        <w:rPr>
          <w:b/>
          <w:bCs/>
          <w:snapToGrid w:val="0"/>
          <w:sz w:val="22"/>
          <w:szCs w:val="22"/>
        </w:rPr>
        <w:t>Beicap</w:t>
      </w:r>
      <w:proofErr w:type="spellEnd"/>
    </w:p>
    <w:p w14:paraId="7D530EE9" w14:textId="77777777" w:rsidR="00970DEF" w:rsidRPr="009522E8" w:rsidRDefault="00970DEF" w:rsidP="00970DEF">
      <w:pPr>
        <w:numPr>
          <w:ilvl w:val="12"/>
          <w:numId w:val="0"/>
        </w:numPr>
        <w:ind w:right="-2"/>
        <w:rPr>
          <w:snapToGrid w:val="0"/>
          <w:sz w:val="22"/>
          <w:szCs w:val="22"/>
        </w:rPr>
      </w:pPr>
    </w:p>
    <w:p w14:paraId="76700929" w14:textId="77777777" w:rsidR="00970DEF" w:rsidRPr="009522E8" w:rsidRDefault="00752CAC" w:rsidP="00970DEF">
      <w:pPr>
        <w:keepNext/>
        <w:tabs>
          <w:tab w:val="left" w:pos="567"/>
        </w:tabs>
        <w:spacing w:line="260" w:lineRule="exact"/>
        <w:jc w:val="both"/>
        <w:outlineLvl w:val="3"/>
        <w:rPr>
          <w:b/>
          <w:bCs/>
          <w:snapToGrid w:val="0"/>
          <w:sz w:val="22"/>
          <w:szCs w:val="22"/>
        </w:rPr>
      </w:pPr>
      <w:proofErr w:type="spellStart"/>
      <w:r w:rsidRPr="009522E8">
        <w:rPr>
          <w:b/>
          <w:bCs/>
          <w:snapToGrid w:val="0"/>
          <w:sz w:val="22"/>
          <w:szCs w:val="22"/>
        </w:rPr>
        <w:t>Beicap</w:t>
      </w:r>
      <w:proofErr w:type="spellEnd"/>
      <w:r w:rsidR="00970DEF" w:rsidRPr="009522E8">
        <w:rPr>
          <w:b/>
          <w:bCs/>
          <w:snapToGrid w:val="0"/>
          <w:sz w:val="22"/>
          <w:szCs w:val="22"/>
        </w:rPr>
        <w:t xml:space="preserve"> vartoti draudžiama:</w:t>
      </w:r>
    </w:p>
    <w:p w14:paraId="431C684C" w14:textId="77777777" w:rsidR="00970DEF" w:rsidRPr="009522E8" w:rsidRDefault="00970DEF" w:rsidP="00970DEF">
      <w:pPr>
        <w:numPr>
          <w:ilvl w:val="12"/>
          <w:numId w:val="0"/>
        </w:numPr>
        <w:tabs>
          <w:tab w:val="left" w:pos="567"/>
        </w:tabs>
        <w:ind w:left="540" w:hanging="540"/>
        <w:rPr>
          <w:snapToGrid w:val="0"/>
          <w:sz w:val="22"/>
          <w:szCs w:val="22"/>
        </w:rPr>
      </w:pPr>
      <w:r w:rsidRPr="009522E8">
        <w:rPr>
          <w:snapToGrid w:val="0"/>
          <w:sz w:val="22"/>
          <w:szCs w:val="22"/>
        </w:rPr>
        <w:t>-</w:t>
      </w:r>
      <w:r w:rsidRPr="009522E8">
        <w:rPr>
          <w:snapToGrid w:val="0"/>
          <w:sz w:val="22"/>
          <w:szCs w:val="22"/>
        </w:rPr>
        <w:tab/>
      </w:r>
      <w:r w:rsidRPr="009522E8">
        <w:rPr>
          <w:noProof/>
          <w:snapToGrid w:val="0"/>
          <w:sz w:val="22"/>
          <w:szCs w:val="22"/>
        </w:rPr>
        <w:t>jeigu yra alergija biotinui arba bet kuriai pagalbinei šio vaisto medžiagai (jos išvardytos 6</w:t>
      </w:r>
      <w:r w:rsidR="00974910" w:rsidRPr="009522E8">
        <w:rPr>
          <w:noProof/>
          <w:snapToGrid w:val="0"/>
          <w:sz w:val="22"/>
          <w:szCs w:val="22"/>
        </w:rPr>
        <w:t> </w:t>
      </w:r>
      <w:r w:rsidRPr="009522E8">
        <w:rPr>
          <w:noProof/>
          <w:snapToGrid w:val="0"/>
          <w:sz w:val="22"/>
          <w:szCs w:val="22"/>
        </w:rPr>
        <w:t>skyriuje).</w:t>
      </w:r>
    </w:p>
    <w:p w14:paraId="33DA15EF" w14:textId="77777777" w:rsidR="00970DEF" w:rsidRPr="009522E8" w:rsidRDefault="00970DEF" w:rsidP="00970DEF">
      <w:pPr>
        <w:numPr>
          <w:ilvl w:val="12"/>
          <w:numId w:val="0"/>
        </w:numPr>
        <w:ind w:right="-2"/>
        <w:rPr>
          <w:snapToGrid w:val="0"/>
          <w:sz w:val="22"/>
          <w:szCs w:val="22"/>
        </w:rPr>
      </w:pPr>
    </w:p>
    <w:p w14:paraId="508841FF"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 xml:space="preserve">Įspėjimai ir atsargumo priemonės </w:t>
      </w:r>
    </w:p>
    <w:p w14:paraId="1658BB1E" w14:textId="77777777" w:rsidR="00970DEF" w:rsidRPr="009522E8" w:rsidRDefault="00970DEF" w:rsidP="00970DEF">
      <w:pPr>
        <w:numPr>
          <w:ilvl w:val="12"/>
          <w:numId w:val="0"/>
        </w:numPr>
        <w:ind w:right="-2"/>
        <w:rPr>
          <w:snapToGrid w:val="0"/>
          <w:sz w:val="22"/>
          <w:szCs w:val="22"/>
        </w:rPr>
      </w:pPr>
      <w:r w:rsidRPr="009522E8">
        <w:rPr>
          <w:noProof/>
          <w:snapToGrid w:val="0"/>
          <w:sz w:val="22"/>
          <w:szCs w:val="22"/>
        </w:rPr>
        <w:t xml:space="preserve">Pasitarkite su gydytoju arba vaistininku, prieš pradėdami vartoti </w:t>
      </w:r>
      <w:r w:rsidR="00752CAC" w:rsidRPr="009522E8">
        <w:rPr>
          <w:noProof/>
          <w:snapToGrid w:val="0"/>
          <w:sz w:val="22"/>
          <w:szCs w:val="22"/>
        </w:rPr>
        <w:t>Beicap</w:t>
      </w:r>
      <w:r w:rsidRPr="009522E8">
        <w:rPr>
          <w:noProof/>
          <w:snapToGrid w:val="0"/>
          <w:sz w:val="22"/>
          <w:szCs w:val="22"/>
        </w:rPr>
        <w:t>.</w:t>
      </w:r>
    </w:p>
    <w:p w14:paraId="650F1B74" w14:textId="77777777" w:rsidR="00970DEF" w:rsidRPr="009522E8" w:rsidRDefault="00970DEF" w:rsidP="00970DEF">
      <w:pPr>
        <w:numPr>
          <w:ilvl w:val="12"/>
          <w:numId w:val="0"/>
        </w:numPr>
        <w:ind w:right="-2"/>
        <w:rPr>
          <w:snapToGrid w:val="0"/>
          <w:sz w:val="22"/>
          <w:szCs w:val="22"/>
        </w:rPr>
      </w:pPr>
    </w:p>
    <w:p w14:paraId="0F9D1BC4" w14:textId="77777777" w:rsidR="00970DEF" w:rsidRPr="009522E8" w:rsidRDefault="00970DEF" w:rsidP="00970DEF">
      <w:pPr>
        <w:numPr>
          <w:ilvl w:val="12"/>
          <w:numId w:val="0"/>
        </w:numPr>
        <w:ind w:right="-2"/>
        <w:rPr>
          <w:noProof/>
          <w:snapToGrid w:val="0"/>
          <w:sz w:val="22"/>
          <w:szCs w:val="22"/>
          <w:u w:val="single"/>
        </w:rPr>
      </w:pPr>
      <w:r w:rsidRPr="009522E8">
        <w:rPr>
          <w:noProof/>
          <w:snapToGrid w:val="0"/>
          <w:sz w:val="22"/>
          <w:szCs w:val="22"/>
          <w:u w:val="single"/>
        </w:rPr>
        <w:t>Poveikis laboratoriniams tyrimams</w:t>
      </w:r>
    </w:p>
    <w:p w14:paraId="193EF3E4" w14:textId="77777777" w:rsidR="00970DEF" w:rsidRPr="009522E8" w:rsidRDefault="00752CAC" w:rsidP="00970DEF">
      <w:pPr>
        <w:numPr>
          <w:ilvl w:val="12"/>
          <w:numId w:val="0"/>
        </w:numPr>
        <w:ind w:right="-2"/>
        <w:rPr>
          <w:noProof/>
          <w:snapToGrid w:val="0"/>
          <w:sz w:val="22"/>
          <w:szCs w:val="22"/>
        </w:rPr>
      </w:pPr>
      <w:r w:rsidRPr="009522E8">
        <w:rPr>
          <w:noProof/>
          <w:snapToGrid w:val="0"/>
          <w:sz w:val="22"/>
          <w:szCs w:val="22"/>
        </w:rPr>
        <w:t>Beicap</w:t>
      </w:r>
      <w:r w:rsidR="00970DEF" w:rsidRPr="009522E8">
        <w:rPr>
          <w:noProof/>
          <w:snapToGrid w:val="0"/>
          <w:sz w:val="22"/>
          <w:szCs w:val="22"/>
        </w:rPr>
        <w:t xml:space="preserve"> tabletėje yra 10 mg biotino. Jeigu Jums ketinama atlikti laboratorinius tyrimus, pasakykite gydytojui ar laboratorijos personalui, kad vartojote </w:t>
      </w:r>
      <w:r w:rsidRPr="009522E8">
        <w:rPr>
          <w:noProof/>
          <w:snapToGrid w:val="0"/>
          <w:sz w:val="22"/>
          <w:szCs w:val="22"/>
        </w:rPr>
        <w:t>Beicap</w:t>
      </w:r>
      <w:r w:rsidR="00970DEF" w:rsidRPr="009522E8">
        <w:rPr>
          <w:noProof/>
          <w:snapToGrid w:val="0"/>
          <w:sz w:val="22"/>
          <w:szCs w:val="22"/>
        </w:rPr>
        <w:t xml:space="preserve">, nes biotinas gali paveikti tokių tyrimų rezultatus. Priklausomai nuo tyrimo, rezultatai dėl biotino gali būti klaidingai padidėję ar klaidingai sumažėję. Prieš atliekant laboratorinius tyrimus gydytojas gali rekomenduoti nuotraukti </w:t>
      </w:r>
      <w:r w:rsidRPr="009522E8">
        <w:rPr>
          <w:noProof/>
          <w:snapToGrid w:val="0"/>
          <w:sz w:val="22"/>
          <w:szCs w:val="22"/>
        </w:rPr>
        <w:t>Beicap</w:t>
      </w:r>
      <w:r w:rsidR="00BC5B93" w:rsidRPr="009522E8">
        <w:rPr>
          <w:noProof/>
          <w:snapToGrid w:val="0"/>
          <w:sz w:val="22"/>
          <w:szCs w:val="22"/>
        </w:rPr>
        <w:t xml:space="preserve"> vartojimą</w:t>
      </w:r>
      <w:r w:rsidR="00970DEF" w:rsidRPr="009522E8">
        <w:rPr>
          <w:noProof/>
          <w:snapToGrid w:val="0"/>
          <w:sz w:val="22"/>
          <w:szCs w:val="22"/>
        </w:rPr>
        <w:t>. Taip pat turite nepamiršti, kad ir kit</w:t>
      </w:r>
      <w:r w:rsidR="00BC5B93" w:rsidRPr="009522E8">
        <w:rPr>
          <w:noProof/>
          <w:snapToGrid w:val="0"/>
          <w:sz w:val="22"/>
          <w:szCs w:val="22"/>
        </w:rPr>
        <w:t>ų</w:t>
      </w:r>
      <w:r w:rsidR="00970DEF" w:rsidRPr="009522E8">
        <w:rPr>
          <w:noProof/>
          <w:snapToGrid w:val="0"/>
          <w:sz w:val="22"/>
          <w:szCs w:val="22"/>
        </w:rPr>
        <w:t xml:space="preserve"> vartojamų preparatų, tokių kaip multivitaminai ar maisto papildai, skirti plaukų, odos ir nagų būklei gerinti, sudėtyje gali būti biotino ir tai gali paveikti laboratorinio tyrimo rezultatus. Jei vartojate tokius preparatus, pasakykite gydytojui ar laboratorijos personalui.</w:t>
      </w:r>
    </w:p>
    <w:p w14:paraId="1F1F2275" w14:textId="77777777" w:rsidR="00970DEF" w:rsidRPr="009522E8" w:rsidRDefault="00970DEF" w:rsidP="00970DEF">
      <w:pPr>
        <w:numPr>
          <w:ilvl w:val="12"/>
          <w:numId w:val="0"/>
        </w:numPr>
        <w:ind w:right="-2"/>
        <w:rPr>
          <w:snapToGrid w:val="0"/>
          <w:sz w:val="22"/>
          <w:szCs w:val="22"/>
        </w:rPr>
      </w:pPr>
    </w:p>
    <w:p w14:paraId="0879B7ED"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Vaikams ir paaugliams</w:t>
      </w:r>
    </w:p>
    <w:p w14:paraId="4091B545" w14:textId="67361E36" w:rsidR="00970DEF" w:rsidRPr="009522E8" w:rsidRDefault="00970DEF" w:rsidP="00970DEF">
      <w:pPr>
        <w:numPr>
          <w:ilvl w:val="12"/>
          <w:numId w:val="0"/>
        </w:numPr>
        <w:ind w:right="-2"/>
        <w:rPr>
          <w:noProof/>
          <w:snapToGrid w:val="0"/>
          <w:sz w:val="22"/>
          <w:szCs w:val="22"/>
        </w:rPr>
      </w:pPr>
      <w:r w:rsidRPr="009522E8">
        <w:rPr>
          <w:noProof/>
          <w:snapToGrid w:val="0"/>
          <w:sz w:val="22"/>
          <w:szCs w:val="22"/>
        </w:rPr>
        <w:t xml:space="preserve">Vartoti vaikams ir jaunesniems kaip 18 metų </w:t>
      </w:r>
      <w:r w:rsidR="00BC5B93" w:rsidRPr="009522E8">
        <w:rPr>
          <w:noProof/>
          <w:snapToGrid w:val="0"/>
          <w:sz w:val="22"/>
          <w:szCs w:val="22"/>
        </w:rPr>
        <w:t>paaugliams</w:t>
      </w:r>
      <w:r w:rsidRPr="009522E8">
        <w:rPr>
          <w:noProof/>
          <w:snapToGrid w:val="0"/>
          <w:sz w:val="22"/>
          <w:szCs w:val="22"/>
        </w:rPr>
        <w:t xml:space="preserve"> nerekomenduojama, nes nepakanka duomenų.</w:t>
      </w:r>
    </w:p>
    <w:p w14:paraId="30E3FE6B" w14:textId="77777777" w:rsidR="00970DEF" w:rsidRPr="009522E8" w:rsidRDefault="00970DEF" w:rsidP="00970DEF">
      <w:pPr>
        <w:numPr>
          <w:ilvl w:val="12"/>
          <w:numId w:val="0"/>
        </w:numPr>
        <w:rPr>
          <w:b/>
          <w:snapToGrid w:val="0"/>
          <w:sz w:val="22"/>
          <w:szCs w:val="22"/>
        </w:rPr>
      </w:pPr>
    </w:p>
    <w:p w14:paraId="35A42D5B"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 xml:space="preserve">Kiti vaistai ir </w:t>
      </w:r>
      <w:proofErr w:type="spellStart"/>
      <w:r w:rsidR="00752CAC" w:rsidRPr="009522E8">
        <w:rPr>
          <w:b/>
          <w:bCs/>
          <w:snapToGrid w:val="0"/>
          <w:sz w:val="22"/>
          <w:szCs w:val="22"/>
        </w:rPr>
        <w:t>Beicap</w:t>
      </w:r>
      <w:proofErr w:type="spellEnd"/>
    </w:p>
    <w:p w14:paraId="766CD7C5" w14:textId="77777777" w:rsidR="00970DEF" w:rsidRPr="009522E8" w:rsidRDefault="00970DEF" w:rsidP="00970DEF">
      <w:pPr>
        <w:numPr>
          <w:ilvl w:val="12"/>
          <w:numId w:val="0"/>
        </w:numPr>
        <w:ind w:right="-2"/>
        <w:rPr>
          <w:snapToGrid w:val="0"/>
          <w:sz w:val="22"/>
          <w:szCs w:val="22"/>
        </w:rPr>
      </w:pPr>
      <w:r w:rsidRPr="009522E8">
        <w:rPr>
          <w:noProof/>
          <w:snapToGrid w:val="0"/>
          <w:sz w:val="22"/>
          <w:szCs w:val="22"/>
        </w:rPr>
        <w:t>Jeigu vartojate ar neseniai vartojote kitų vaistų arba dėl to nesate tikri, apie tai pasakykite gydytojui arba vaistininkui.</w:t>
      </w:r>
    </w:p>
    <w:p w14:paraId="489E86FE" w14:textId="77777777" w:rsidR="00970DEF" w:rsidRPr="009522E8" w:rsidRDefault="00970DEF" w:rsidP="00970DEF">
      <w:pPr>
        <w:numPr>
          <w:ilvl w:val="12"/>
          <w:numId w:val="0"/>
        </w:numPr>
        <w:ind w:right="-2"/>
        <w:rPr>
          <w:snapToGrid w:val="0"/>
          <w:sz w:val="22"/>
          <w:szCs w:val="22"/>
        </w:rPr>
      </w:pPr>
    </w:p>
    <w:p w14:paraId="04ADA3CE" w14:textId="2231DA61" w:rsidR="00970DEF" w:rsidRPr="009522E8" w:rsidRDefault="00970DEF" w:rsidP="00970DEF">
      <w:pPr>
        <w:rPr>
          <w:sz w:val="22"/>
          <w:szCs w:val="22"/>
        </w:rPr>
      </w:pPr>
      <w:r w:rsidRPr="009522E8">
        <w:rPr>
          <w:sz w:val="22"/>
          <w:szCs w:val="22"/>
        </w:rPr>
        <w:t>Vaistai nuo traukulių (</w:t>
      </w:r>
      <w:proofErr w:type="spellStart"/>
      <w:r w:rsidRPr="009522E8">
        <w:rPr>
          <w:sz w:val="22"/>
          <w:szCs w:val="22"/>
        </w:rPr>
        <w:t>fenitoinas</w:t>
      </w:r>
      <w:proofErr w:type="spellEnd"/>
      <w:r w:rsidRPr="009522E8">
        <w:rPr>
          <w:sz w:val="22"/>
          <w:szCs w:val="22"/>
        </w:rPr>
        <w:t xml:space="preserve">, </w:t>
      </w:r>
      <w:proofErr w:type="spellStart"/>
      <w:r w:rsidRPr="009522E8">
        <w:rPr>
          <w:sz w:val="22"/>
          <w:szCs w:val="22"/>
        </w:rPr>
        <w:t>karbamazepinas</w:t>
      </w:r>
      <w:proofErr w:type="spellEnd"/>
      <w:r w:rsidRPr="009522E8">
        <w:rPr>
          <w:sz w:val="22"/>
          <w:szCs w:val="22"/>
        </w:rPr>
        <w:t xml:space="preserve">, </w:t>
      </w:r>
      <w:proofErr w:type="spellStart"/>
      <w:r w:rsidRPr="009522E8">
        <w:rPr>
          <w:sz w:val="22"/>
          <w:szCs w:val="22"/>
        </w:rPr>
        <w:t>fenobarbitalis</w:t>
      </w:r>
      <w:proofErr w:type="spellEnd"/>
      <w:r w:rsidRPr="009522E8">
        <w:rPr>
          <w:sz w:val="22"/>
          <w:szCs w:val="22"/>
        </w:rPr>
        <w:t xml:space="preserve">, </w:t>
      </w:r>
      <w:proofErr w:type="spellStart"/>
      <w:r w:rsidRPr="009522E8">
        <w:rPr>
          <w:sz w:val="22"/>
          <w:szCs w:val="22"/>
        </w:rPr>
        <w:t>primidonas</w:t>
      </w:r>
      <w:proofErr w:type="spellEnd"/>
      <w:r w:rsidR="00C07F49">
        <w:rPr>
          <w:sz w:val="22"/>
          <w:szCs w:val="22"/>
        </w:rPr>
        <w:t>)</w:t>
      </w:r>
      <w:r w:rsidRPr="009522E8">
        <w:rPr>
          <w:sz w:val="22"/>
          <w:szCs w:val="22"/>
        </w:rPr>
        <w:t xml:space="preserve"> mažina </w:t>
      </w:r>
      <w:proofErr w:type="spellStart"/>
      <w:r w:rsidRPr="009522E8">
        <w:rPr>
          <w:sz w:val="22"/>
          <w:szCs w:val="22"/>
        </w:rPr>
        <w:t>biotino</w:t>
      </w:r>
      <w:proofErr w:type="spellEnd"/>
      <w:r w:rsidRPr="009522E8">
        <w:rPr>
          <w:sz w:val="22"/>
          <w:szCs w:val="22"/>
        </w:rPr>
        <w:t xml:space="preserve"> koncentraciją kraujyje.</w:t>
      </w:r>
    </w:p>
    <w:p w14:paraId="1471CE09" w14:textId="77777777" w:rsidR="00970DEF" w:rsidRPr="009522E8" w:rsidRDefault="00970DEF" w:rsidP="00970DEF">
      <w:pPr>
        <w:rPr>
          <w:sz w:val="22"/>
          <w:szCs w:val="22"/>
        </w:rPr>
      </w:pPr>
    </w:p>
    <w:p w14:paraId="6CF9EB96" w14:textId="77777777" w:rsidR="00970DEF" w:rsidRPr="009522E8" w:rsidRDefault="00970DEF" w:rsidP="00970DEF">
      <w:pPr>
        <w:rPr>
          <w:sz w:val="22"/>
          <w:szCs w:val="22"/>
        </w:rPr>
      </w:pPr>
      <w:r w:rsidRPr="009522E8">
        <w:rPr>
          <w:sz w:val="22"/>
          <w:szCs w:val="22"/>
        </w:rPr>
        <w:t xml:space="preserve">Steroidiniai hormonai gali pagreitinti </w:t>
      </w:r>
      <w:proofErr w:type="spellStart"/>
      <w:r w:rsidRPr="009522E8">
        <w:rPr>
          <w:sz w:val="22"/>
          <w:szCs w:val="22"/>
        </w:rPr>
        <w:t>biotino</w:t>
      </w:r>
      <w:proofErr w:type="spellEnd"/>
      <w:r w:rsidRPr="009522E8">
        <w:rPr>
          <w:sz w:val="22"/>
          <w:szCs w:val="22"/>
        </w:rPr>
        <w:t xml:space="preserve"> </w:t>
      </w:r>
      <w:proofErr w:type="spellStart"/>
      <w:r w:rsidRPr="009522E8">
        <w:rPr>
          <w:sz w:val="22"/>
          <w:szCs w:val="22"/>
        </w:rPr>
        <w:t>katabolizmą</w:t>
      </w:r>
      <w:proofErr w:type="spellEnd"/>
      <w:r w:rsidRPr="009522E8">
        <w:rPr>
          <w:sz w:val="22"/>
          <w:szCs w:val="22"/>
        </w:rPr>
        <w:t xml:space="preserve"> audiniuose.</w:t>
      </w:r>
    </w:p>
    <w:p w14:paraId="4ACFBBCC" w14:textId="77777777" w:rsidR="00970DEF" w:rsidRPr="009522E8" w:rsidRDefault="00970DEF" w:rsidP="00970DEF">
      <w:pPr>
        <w:rPr>
          <w:sz w:val="22"/>
          <w:szCs w:val="22"/>
        </w:rPr>
      </w:pPr>
    </w:p>
    <w:p w14:paraId="1E6466F0" w14:textId="77777777" w:rsidR="00970DEF" w:rsidRPr="009522E8" w:rsidRDefault="00970DEF" w:rsidP="00970DEF">
      <w:pPr>
        <w:rPr>
          <w:sz w:val="22"/>
          <w:szCs w:val="22"/>
        </w:rPr>
      </w:pPr>
      <w:proofErr w:type="spellStart"/>
      <w:r w:rsidRPr="009522E8">
        <w:rPr>
          <w:sz w:val="22"/>
          <w:szCs w:val="22"/>
        </w:rPr>
        <w:t>Valpro</w:t>
      </w:r>
      <w:proofErr w:type="spellEnd"/>
      <w:r w:rsidRPr="009522E8">
        <w:rPr>
          <w:sz w:val="22"/>
          <w:szCs w:val="22"/>
        </w:rPr>
        <w:t xml:space="preserve"> rūgštis slopina </w:t>
      </w:r>
      <w:proofErr w:type="spellStart"/>
      <w:r w:rsidRPr="009522E8">
        <w:rPr>
          <w:sz w:val="22"/>
          <w:szCs w:val="22"/>
        </w:rPr>
        <w:t>biotino</w:t>
      </w:r>
      <w:proofErr w:type="spellEnd"/>
      <w:r w:rsidRPr="009522E8">
        <w:rPr>
          <w:sz w:val="22"/>
          <w:szCs w:val="22"/>
        </w:rPr>
        <w:t xml:space="preserve"> metabolizmą (mažindama </w:t>
      </w:r>
      <w:proofErr w:type="spellStart"/>
      <w:r w:rsidRPr="009522E8">
        <w:rPr>
          <w:sz w:val="22"/>
          <w:szCs w:val="22"/>
        </w:rPr>
        <w:t>biotiną</w:t>
      </w:r>
      <w:proofErr w:type="spellEnd"/>
      <w:r w:rsidRPr="009522E8">
        <w:rPr>
          <w:sz w:val="22"/>
          <w:szCs w:val="22"/>
        </w:rPr>
        <w:t xml:space="preserve"> </w:t>
      </w:r>
      <w:proofErr w:type="spellStart"/>
      <w:r w:rsidRPr="009522E8">
        <w:rPr>
          <w:sz w:val="22"/>
          <w:szCs w:val="22"/>
        </w:rPr>
        <w:t>metabolizuojančių</w:t>
      </w:r>
      <w:proofErr w:type="spellEnd"/>
      <w:r w:rsidRPr="009522E8">
        <w:rPr>
          <w:sz w:val="22"/>
          <w:szCs w:val="22"/>
        </w:rPr>
        <w:t xml:space="preserve"> fermentų aktyvumą).</w:t>
      </w:r>
    </w:p>
    <w:p w14:paraId="0CCDD943" w14:textId="77777777" w:rsidR="00970DEF" w:rsidRPr="009522E8" w:rsidRDefault="00970DEF" w:rsidP="00970DEF">
      <w:pPr>
        <w:rPr>
          <w:sz w:val="22"/>
          <w:szCs w:val="22"/>
        </w:rPr>
      </w:pPr>
    </w:p>
    <w:p w14:paraId="50148B2C" w14:textId="77777777" w:rsidR="00970DEF" w:rsidRPr="009522E8" w:rsidRDefault="00970DEF" w:rsidP="00970DEF">
      <w:pPr>
        <w:numPr>
          <w:ilvl w:val="12"/>
          <w:numId w:val="0"/>
        </w:numPr>
        <w:ind w:right="-2"/>
        <w:rPr>
          <w:sz w:val="22"/>
          <w:szCs w:val="22"/>
        </w:rPr>
      </w:pPr>
      <w:r w:rsidRPr="009522E8">
        <w:rPr>
          <w:sz w:val="22"/>
          <w:szCs w:val="22"/>
        </w:rPr>
        <w:t xml:space="preserve">Veikdami žarnyno mikroflorą antibiotikai gali sumažinti </w:t>
      </w:r>
      <w:proofErr w:type="spellStart"/>
      <w:r w:rsidRPr="009522E8">
        <w:rPr>
          <w:sz w:val="22"/>
          <w:szCs w:val="22"/>
        </w:rPr>
        <w:t>biotino</w:t>
      </w:r>
      <w:proofErr w:type="spellEnd"/>
      <w:r w:rsidRPr="009522E8">
        <w:rPr>
          <w:sz w:val="22"/>
          <w:szCs w:val="22"/>
        </w:rPr>
        <w:t xml:space="preserve"> koncentraciją </w:t>
      </w:r>
      <w:r w:rsidR="00BC5B93" w:rsidRPr="009522E8">
        <w:rPr>
          <w:sz w:val="22"/>
          <w:szCs w:val="22"/>
        </w:rPr>
        <w:t>a</w:t>
      </w:r>
      <w:r w:rsidRPr="009522E8">
        <w:rPr>
          <w:sz w:val="22"/>
          <w:szCs w:val="22"/>
        </w:rPr>
        <w:t>r stiprumą.</w:t>
      </w:r>
    </w:p>
    <w:p w14:paraId="3F2BFACA" w14:textId="77777777" w:rsidR="00970DEF" w:rsidRPr="009522E8" w:rsidRDefault="00970DEF" w:rsidP="00970DEF">
      <w:pPr>
        <w:numPr>
          <w:ilvl w:val="12"/>
          <w:numId w:val="0"/>
        </w:numPr>
        <w:ind w:right="-2"/>
        <w:rPr>
          <w:snapToGrid w:val="0"/>
          <w:sz w:val="22"/>
          <w:szCs w:val="22"/>
        </w:rPr>
      </w:pPr>
    </w:p>
    <w:p w14:paraId="1540EF20" w14:textId="77777777" w:rsidR="00970DEF" w:rsidRPr="009522E8" w:rsidRDefault="00752CAC" w:rsidP="00970DEF">
      <w:pPr>
        <w:keepNext/>
        <w:tabs>
          <w:tab w:val="left" w:pos="567"/>
        </w:tabs>
        <w:spacing w:line="260" w:lineRule="exact"/>
        <w:jc w:val="both"/>
        <w:outlineLvl w:val="3"/>
        <w:rPr>
          <w:b/>
          <w:bCs/>
          <w:snapToGrid w:val="0"/>
          <w:sz w:val="22"/>
          <w:szCs w:val="22"/>
        </w:rPr>
      </w:pPr>
      <w:proofErr w:type="spellStart"/>
      <w:r w:rsidRPr="009522E8">
        <w:rPr>
          <w:b/>
          <w:bCs/>
          <w:snapToGrid w:val="0"/>
          <w:sz w:val="22"/>
          <w:szCs w:val="22"/>
        </w:rPr>
        <w:t>Beicap</w:t>
      </w:r>
      <w:proofErr w:type="spellEnd"/>
      <w:r w:rsidR="00970DEF" w:rsidRPr="009522E8">
        <w:rPr>
          <w:b/>
          <w:bCs/>
          <w:snapToGrid w:val="0"/>
          <w:sz w:val="22"/>
          <w:szCs w:val="22"/>
        </w:rPr>
        <w:t xml:space="preserve"> vartojimas su maistu, gėrimais ir alkoholiu</w:t>
      </w:r>
    </w:p>
    <w:p w14:paraId="77226CFF" w14:textId="77777777" w:rsidR="00970DEF" w:rsidRPr="009522E8" w:rsidRDefault="00970DEF" w:rsidP="00970DEF">
      <w:pPr>
        <w:numPr>
          <w:ilvl w:val="12"/>
          <w:numId w:val="0"/>
        </w:numPr>
        <w:ind w:right="-2"/>
        <w:rPr>
          <w:sz w:val="22"/>
          <w:szCs w:val="22"/>
        </w:rPr>
      </w:pPr>
      <w:r w:rsidRPr="009522E8">
        <w:rPr>
          <w:sz w:val="22"/>
          <w:szCs w:val="22"/>
        </w:rPr>
        <w:t xml:space="preserve">Vartojant vaistą kartu nevartokite žalio kiaušinio baltymo, nes jis gali slopinti </w:t>
      </w:r>
      <w:proofErr w:type="spellStart"/>
      <w:r w:rsidRPr="009522E8">
        <w:rPr>
          <w:sz w:val="22"/>
          <w:szCs w:val="22"/>
        </w:rPr>
        <w:t>biotino</w:t>
      </w:r>
      <w:proofErr w:type="spellEnd"/>
      <w:r w:rsidRPr="009522E8">
        <w:rPr>
          <w:sz w:val="22"/>
          <w:szCs w:val="22"/>
        </w:rPr>
        <w:t xml:space="preserve"> pasisavinimą.</w:t>
      </w:r>
    </w:p>
    <w:p w14:paraId="7EBC72B0" w14:textId="77777777" w:rsidR="00970DEF" w:rsidRPr="009522E8" w:rsidRDefault="00970DEF" w:rsidP="00970DEF">
      <w:pPr>
        <w:numPr>
          <w:ilvl w:val="12"/>
          <w:numId w:val="0"/>
        </w:numPr>
        <w:ind w:right="-2"/>
        <w:rPr>
          <w:sz w:val="22"/>
          <w:szCs w:val="22"/>
        </w:rPr>
      </w:pPr>
      <w:r w:rsidRPr="009522E8">
        <w:rPr>
          <w:sz w:val="22"/>
          <w:szCs w:val="22"/>
        </w:rPr>
        <w:t xml:space="preserve">Alkoholis mažina </w:t>
      </w:r>
      <w:proofErr w:type="spellStart"/>
      <w:r w:rsidRPr="009522E8">
        <w:rPr>
          <w:sz w:val="22"/>
          <w:szCs w:val="22"/>
        </w:rPr>
        <w:t>biotino</w:t>
      </w:r>
      <w:proofErr w:type="spellEnd"/>
      <w:r w:rsidRPr="009522E8">
        <w:rPr>
          <w:sz w:val="22"/>
          <w:szCs w:val="22"/>
        </w:rPr>
        <w:t xml:space="preserve"> koncentraciją kraujyje.</w:t>
      </w:r>
    </w:p>
    <w:p w14:paraId="1E88B41D" w14:textId="77777777" w:rsidR="00970DEF" w:rsidRPr="009522E8" w:rsidRDefault="00970DEF" w:rsidP="00970DEF">
      <w:pPr>
        <w:numPr>
          <w:ilvl w:val="12"/>
          <w:numId w:val="0"/>
        </w:numPr>
        <w:rPr>
          <w:snapToGrid w:val="0"/>
          <w:sz w:val="22"/>
          <w:szCs w:val="22"/>
        </w:rPr>
      </w:pPr>
    </w:p>
    <w:p w14:paraId="7D727ED8"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Nėštumas</w:t>
      </w:r>
      <w:r w:rsidRPr="009522E8">
        <w:rPr>
          <w:b/>
          <w:noProof/>
          <w:snapToGrid w:val="0"/>
          <w:sz w:val="22"/>
          <w:szCs w:val="22"/>
        </w:rPr>
        <w:t>,</w:t>
      </w:r>
      <w:r w:rsidRPr="009522E8">
        <w:rPr>
          <w:b/>
          <w:bCs/>
          <w:snapToGrid w:val="0"/>
          <w:sz w:val="22"/>
          <w:szCs w:val="22"/>
        </w:rPr>
        <w:t xml:space="preserve"> žindymo laikotarpis ir vaisingumas</w:t>
      </w:r>
    </w:p>
    <w:p w14:paraId="2C791B28" w14:textId="77777777" w:rsidR="00970DEF" w:rsidRPr="009522E8" w:rsidRDefault="00970DEF" w:rsidP="00970DEF">
      <w:pPr>
        <w:numPr>
          <w:ilvl w:val="12"/>
          <w:numId w:val="0"/>
        </w:numPr>
        <w:rPr>
          <w:snapToGrid w:val="0"/>
          <w:sz w:val="22"/>
          <w:szCs w:val="22"/>
        </w:rPr>
      </w:pPr>
      <w:r w:rsidRPr="009522E8">
        <w:rPr>
          <w:noProof/>
          <w:snapToGrid w:val="0"/>
          <w:sz w:val="22"/>
          <w:szCs w:val="22"/>
        </w:rPr>
        <w:t>Jeigu esate nėščia, žindote kūdikį, manote, kad galbūt esate nėščia, arba planuojate pastoti, tai prieš vartodama šį vaistą pasitarkite su gydytoju arba vaistininku.</w:t>
      </w:r>
      <w:r w:rsidRPr="009522E8">
        <w:rPr>
          <w:snapToGrid w:val="0"/>
          <w:sz w:val="22"/>
          <w:szCs w:val="22"/>
        </w:rPr>
        <w:t xml:space="preserve"> </w:t>
      </w:r>
    </w:p>
    <w:p w14:paraId="3D139C95" w14:textId="77777777" w:rsidR="00970DEF" w:rsidRPr="009522E8" w:rsidRDefault="00970DEF" w:rsidP="00970DEF">
      <w:pPr>
        <w:numPr>
          <w:ilvl w:val="12"/>
          <w:numId w:val="0"/>
        </w:numPr>
        <w:rPr>
          <w:snapToGrid w:val="0"/>
          <w:sz w:val="22"/>
          <w:szCs w:val="22"/>
        </w:rPr>
      </w:pPr>
    </w:p>
    <w:p w14:paraId="346ACBCF" w14:textId="77777777" w:rsidR="00970DEF" w:rsidRPr="009522E8" w:rsidRDefault="00594CC5" w:rsidP="00970DEF">
      <w:pPr>
        <w:rPr>
          <w:sz w:val="22"/>
          <w:szCs w:val="22"/>
          <w:u w:val="single"/>
        </w:rPr>
      </w:pPr>
      <w:r w:rsidRPr="009522E8">
        <w:rPr>
          <w:sz w:val="22"/>
          <w:szCs w:val="22"/>
          <w:u w:val="single"/>
        </w:rPr>
        <w:t>Nėštumas</w:t>
      </w:r>
    </w:p>
    <w:p w14:paraId="00198936" w14:textId="510D3A79" w:rsidR="00970DEF" w:rsidRPr="009522E8" w:rsidRDefault="00752CAC" w:rsidP="00970DEF">
      <w:pPr>
        <w:rPr>
          <w:sz w:val="22"/>
          <w:szCs w:val="22"/>
        </w:rPr>
      </w:pPr>
      <w:proofErr w:type="spellStart"/>
      <w:r w:rsidRPr="009522E8">
        <w:rPr>
          <w:sz w:val="22"/>
          <w:szCs w:val="22"/>
        </w:rPr>
        <w:t>Beicap</w:t>
      </w:r>
      <w:proofErr w:type="spellEnd"/>
      <w:r w:rsidR="00970DEF" w:rsidRPr="009522E8">
        <w:rPr>
          <w:sz w:val="22"/>
          <w:szCs w:val="22"/>
        </w:rPr>
        <w:t xml:space="preserve"> esantis </w:t>
      </w:r>
      <w:proofErr w:type="spellStart"/>
      <w:r w:rsidR="00970DEF" w:rsidRPr="009522E8">
        <w:rPr>
          <w:sz w:val="22"/>
          <w:szCs w:val="22"/>
        </w:rPr>
        <w:t>biotino</w:t>
      </w:r>
      <w:proofErr w:type="spellEnd"/>
      <w:r w:rsidR="00970DEF" w:rsidRPr="009522E8">
        <w:rPr>
          <w:sz w:val="22"/>
          <w:szCs w:val="22"/>
        </w:rPr>
        <w:t xml:space="preserve"> kiekis </w:t>
      </w:r>
      <w:r w:rsidR="00195979">
        <w:rPr>
          <w:sz w:val="22"/>
          <w:szCs w:val="22"/>
        </w:rPr>
        <w:t>žymiai</w:t>
      </w:r>
      <w:r w:rsidR="00970DEF" w:rsidRPr="009522E8">
        <w:rPr>
          <w:sz w:val="22"/>
          <w:szCs w:val="22"/>
        </w:rPr>
        <w:t xml:space="preserve"> viršija nėščioms moterims rekomenduojamą paros dozę, todėl šio vaisto nėščioms moterims vartoti negalima.</w:t>
      </w:r>
    </w:p>
    <w:p w14:paraId="6EB19B41" w14:textId="77777777" w:rsidR="00970DEF" w:rsidRPr="009522E8" w:rsidRDefault="00970DEF" w:rsidP="00970DEF">
      <w:pPr>
        <w:rPr>
          <w:sz w:val="22"/>
          <w:szCs w:val="22"/>
        </w:rPr>
      </w:pPr>
    </w:p>
    <w:p w14:paraId="2E9E0720" w14:textId="77777777" w:rsidR="00970DEF" w:rsidRPr="009522E8" w:rsidRDefault="00970DEF" w:rsidP="00970DEF">
      <w:pPr>
        <w:rPr>
          <w:sz w:val="22"/>
          <w:szCs w:val="22"/>
          <w:u w:val="single"/>
        </w:rPr>
      </w:pPr>
      <w:r w:rsidRPr="009522E8">
        <w:rPr>
          <w:sz w:val="22"/>
          <w:szCs w:val="22"/>
          <w:u w:val="single"/>
        </w:rPr>
        <w:t>Žindymo laikotarpis</w:t>
      </w:r>
    </w:p>
    <w:p w14:paraId="7F841722" w14:textId="4DD489AC" w:rsidR="00970DEF" w:rsidRPr="009522E8" w:rsidRDefault="00752CAC" w:rsidP="00970DEF">
      <w:pPr>
        <w:rPr>
          <w:sz w:val="22"/>
          <w:szCs w:val="22"/>
        </w:rPr>
      </w:pPr>
      <w:proofErr w:type="spellStart"/>
      <w:r w:rsidRPr="009522E8">
        <w:rPr>
          <w:sz w:val="22"/>
          <w:szCs w:val="22"/>
        </w:rPr>
        <w:t>Beicap</w:t>
      </w:r>
      <w:proofErr w:type="spellEnd"/>
      <w:r w:rsidR="00970DEF" w:rsidRPr="009522E8">
        <w:rPr>
          <w:sz w:val="22"/>
          <w:szCs w:val="22"/>
        </w:rPr>
        <w:t xml:space="preserve"> esantis </w:t>
      </w:r>
      <w:proofErr w:type="spellStart"/>
      <w:r w:rsidR="00970DEF" w:rsidRPr="009522E8">
        <w:rPr>
          <w:sz w:val="22"/>
          <w:szCs w:val="22"/>
        </w:rPr>
        <w:t>biotino</w:t>
      </w:r>
      <w:proofErr w:type="spellEnd"/>
      <w:r w:rsidR="00970DEF" w:rsidRPr="009522E8">
        <w:rPr>
          <w:sz w:val="22"/>
          <w:szCs w:val="22"/>
        </w:rPr>
        <w:t xml:space="preserve"> kiekis </w:t>
      </w:r>
      <w:r w:rsidR="00195979">
        <w:rPr>
          <w:sz w:val="22"/>
          <w:szCs w:val="22"/>
        </w:rPr>
        <w:t>žymiai</w:t>
      </w:r>
      <w:r w:rsidR="00970DEF" w:rsidRPr="009522E8">
        <w:rPr>
          <w:sz w:val="22"/>
          <w:szCs w:val="22"/>
        </w:rPr>
        <w:t xml:space="preserve"> viršija žindančioms moterims rekomenduojamą paros dozę, todėl šio vaisto žindančioms moterims vartoti negalima.</w:t>
      </w:r>
    </w:p>
    <w:p w14:paraId="0978829E" w14:textId="77777777" w:rsidR="00970DEF" w:rsidRPr="009522E8" w:rsidRDefault="00970DEF" w:rsidP="00970DEF">
      <w:pPr>
        <w:rPr>
          <w:sz w:val="22"/>
          <w:szCs w:val="22"/>
        </w:rPr>
      </w:pPr>
    </w:p>
    <w:p w14:paraId="6F37A643" w14:textId="77777777" w:rsidR="00970DEF" w:rsidRPr="009522E8" w:rsidRDefault="00970DEF" w:rsidP="00970DEF">
      <w:pPr>
        <w:rPr>
          <w:sz w:val="22"/>
          <w:szCs w:val="22"/>
          <w:u w:val="single"/>
        </w:rPr>
      </w:pPr>
      <w:r w:rsidRPr="009522E8">
        <w:rPr>
          <w:sz w:val="22"/>
          <w:szCs w:val="22"/>
          <w:u w:val="single"/>
        </w:rPr>
        <w:t>Vaisingumas</w:t>
      </w:r>
    </w:p>
    <w:p w14:paraId="44F24164" w14:textId="77777777" w:rsidR="00970DEF" w:rsidRPr="009522E8" w:rsidRDefault="00970DEF" w:rsidP="00970DEF">
      <w:pPr>
        <w:numPr>
          <w:ilvl w:val="12"/>
          <w:numId w:val="0"/>
        </w:numPr>
        <w:rPr>
          <w:sz w:val="22"/>
          <w:szCs w:val="22"/>
        </w:rPr>
      </w:pPr>
      <w:r w:rsidRPr="009522E8">
        <w:rPr>
          <w:sz w:val="22"/>
          <w:szCs w:val="22"/>
        </w:rPr>
        <w:t>Tyrimų su gyvūnais nepakanka, kad būtų galima nustatyti toksinį poveikį reprodukcijai.</w:t>
      </w:r>
    </w:p>
    <w:p w14:paraId="1CC36648" w14:textId="77777777" w:rsidR="00970DEF" w:rsidRPr="009522E8" w:rsidRDefault="00970DEF" w:rsidP="00970DEF">
      <w:pPr>
        <w:numPr>
          <w:ilvl w:val="12"/>
          <w:numId w:val="0"/>
        </w:numPr>
        <w:rPr>
          <w:snapToGrid w:val="0"/>
          <w:sz w:val="22"/>
          <w:szCs w:val="22"/>
        </w:rPr>
      </w:pPr>
    </w:p>
    <w:p w14:paraId="0F37A08A"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Vairavimas ir mechanizmų valdymas</w:t>
      </w:r>
    </w:p>
    <w:p w14:paraId="64169371" w14:textId="77777777" w:rsidR="00970DEF" w:rsidRPr="009522E8" w:rsidRDefault="00752CAC" w:rsidP="00970DEF">
      <w:pPr>
        <w:tabs>
          <w:tab w:val="left" w:pos="567"/>
        </w:tabs>
        <w:spacing w:line="260" w:lineRule="exact"/>
        <w:rPr>
          <w:snapToGrid w:val="0"/>
          <w:sz w:val="22"/>
          <w:szCs w:val="22"/>
        </w:rPr>
      </w:pPr>
      <w:r w:rsidRPr="009522E8">
        <w:rPr>
          <w:noProof/>
          <w:snapToGrid w:val="0"/>
          <w:sz w:val="22"/>
          <w:szCs w:val="22"/>
        </w:rPr>
        <w:t>Beicap</w:t>
      </w:r>
      <w:r w:rsidR="00970DEF" w:rsidRPr="009522E8">
        <w:rPr>
          <w:noProof/>
          <w:snapToGrid w:val="0"/>
          <w:sz w:val="22"/>
          <w:szCs w:val="22"/>
        </w:rPr>
        <w:t xml:space="preserve"> gebėjimo vairuoti ir valdyti mechanizmus neveikia.</w:t>
      </w:r>
    </w:p>
    <w:p w14:paraId="51233090" w14:textId="77777777" w:rsidR="00970DEF" w:rsidRPr="009522E8" w:rsidRDefault="00970DEF" w:rsidP="00970DEF">
      <w:pPr>
        <w:numPr>
          <w:ilvl w:val="12"/>
          <w:numId w:val="0"/>
        </w:numPr>
        <w:ind w:right="-2"/>
        <w:rPr>
          <w:snapToGrid w:val="0"/>
          <w:sz w:val="22"/>
          <w:szCs w:val="22"/>
        </w:rPr>
      </w:pPr>
    </w:p>
    <w:p w14:paraId="4E0AEE56" w14:textId="09138EDB" w:rsidR="00970DEF" w:rsidRPr="009522E8" w:rsidRDefault="00752CAC" w:rsidP="00970DEF">
      <w:pPr>
        <w:keepNext/>
        <w:tabs>
          <w:tab w:val="left" w:pos="567"/>
        </w:tabs>
        <w:spacing w:line="260" w:lineRule="exact"/>
        <w:jc w:val="both"/>
        <w:outlineLvl w:val="3"/>
        <w:rPr>
          <w:b/>
          <w:bCs/>
          <w:snapToGrid w:val="0"/>
          <w:sz w:val="22"/>
          <w:szCs w:val="22"/>
        </w:rPr>
      </w:pPr>
      <w:proofErr w:type="spellStart"/>
      <w:r w:rsidRPr="009522E8">
        <w:rPr>
          <w:b/>
          <w:bCs/>
          <w:snapToGrid w:val="0"/>
          <w:sz w:val="22"/>
          <w:szCs w:val="22"/>
        </w:rPr>
        <w:t>Beicap</w:t>
      </w:r>
      <w:proofErr w:type="spellEnd"/>
      <w:r w:rsidR="00970DEF" w:rsidRPr="009522E8">
        <w:rPr>
          <w:b/>
          <w:bCs/>
          <w:snapToGrid w:val="0"/>
          <w:sz w:val="22"/>
          <w:szCs w:val="22"/>
        </w:rPr>
        <w:t xml:space="preserve"> sudėtyje yra </w:t>
      </w:r>
      <w:proofErr w:type="spellStart"/>
      <w:r w:rsidR="00970DEF" w:rsidRPr="009522E8">
        <w:rPr>
          <w:b/>
          <w:bCs/>
          <w:snapToGrid w:val="0"/>
          <w:sz w:val="22"/>
          <w:szCs w:val="22"/>
        </w:rPr>
        <w:t>izomalto</w:t>
      </w:r>
      <w:proofErr w:type="spellEnd"/>
    </w:p>
    <w:p w14:paraId="146633E9" w14:textId="6DB268B1" w:rsidR="00970DEF" w:rsidRPr="009522E8" w:rsidRDefault="00983A5E" w:rsidP="00970DEF">
      <w:pPr>
        <w:tabs>
          <w:tab w:val="left" w:pos="567"/>
        </w:tabs>
        <w:spacing w:line="260" w:lineRule="exact"/>
        <w:rPr>
          <w:noProof/>
          <w:snapToGrid w:val="0"/>
          <w:sz w:val="22"/>
          <w:szCs w:val="22"/>
        </w:rPr>
      </w:pPr>
      <w:r>
        <w:rPr>
          <w:noProof/>
          <w:snapToGrid w:val="0"/>
          <w:sz w:val="22"/>
          <w:szCs w:val="22"/>
        </w:rPr>
        <w:t>Kiekv</w:t>
      </w:r>
      <w:r w:rsidR="00970DEF" w:rsidRPr="009522E8">
        <w:rPr>
          <w:noProof/>
          <w:snapToGrid w:val="0"/>
          <w:sz w:val="22"/>
          <w:szCs w:val="22"/>
        </w:rPr>
        <w:t xml:space="preserve">ienoje šio vaisto tabletėje yra 288,50 mg izomalto. Jeigu gydytojas Jums yra sakęs, kad netoleruojate kokių nors angliavandenių, kreipkitės į jį prieš pradėdami vartoti šį vaistą. </w:t>
      </w:r>
    </w:p>
    <w:p w14:paraId="2FE21CE1" w14:textId="77777777" w:rsidR="00970DEF" w:rsidRPr="009522E8" w:rsidRDefault="00970DEF" w:rsidP="00970DEF">
      <w:pPr>
        <w:numPr>
          <w:ilvl w:val="12"/>
          <w:numId w:val="0"/>
        </w:numPr>
        <w:ind w:right="-2"/>
        <w:rPr>
          <w:snapToGrid w:val="0"/>
          <w:sz w:val="22"/>
          <w:szCs w:val="22"/>
        </w:rPr>
      </w:pPr>
    </w:p>
    <w:p w14:paraId="107AB62A" w14:textId="77777777" w:rsidR="00970DEF" w:rsidRPr="009522E8" w:rsidRDefault="00970DEF" w:rsidP="00970DEF">
      <w:pPr>
        <w:numPr>
          <w:ilvl w:val="12"/>
          <w:numId w:val="0"/>
        </w:numPr>
        <w:ind w:right="-2"/>
        <w:rPr>
          <w:snapToGrid w:val="0"/>
          <w:sz w:val="22"/>
          <w:szCs w:val="22"/>
        </w:rPr>
      </w:pPr>
    </w:p>
    <w:p w14:paraId="4EAB153D" w14:textId="77777777" w:rsidR="00970DEF" w:rsidRPr="009522E8" w:rsidRDefault="00970DEF" w:rsidP="00970DEF">
      <w:pPr>
        <w:keepNext/>
        <w:keepLines/>
        <w:tabs>
          <w:tab w:val="left" w:pos="567"/>
        </w:tabs>
        <w:outlineLvl w:val="2"/>
        <w:rPr>
          <w:b/>
          <w:bCs/>
          <w:snapToGrid w:val="0"/>
          <w:sz w:val="22"/>
          <w:szCs w:val="22"/>
        </w:rPr>
      </w:pPr>
      <w:r w:rsidRPr="009522E8">
        <w:rPr>
          <w:b/>
          <w:bCs/>
          <w:snapToGrid w:val="0"/>
          <w:sz w:val="22"/>
          <w:szCs w:val="22"/>
        </w:rPr>
        <w:t>3.</w:t>
      </w:r>
      <w:r w:rsidRPr="009522E8">
        <w:rPr>
          <w:b/>
          <w:bCs/>
          <w:snapToGrid w:val="0"/>
          <w:sz w:val="22"/>
          <w:szCs w:val="22"/>
        </w:rPr>
        <w:tab/>
        <w:t xml:space="preserve">Kaip vartoti </w:t>
      </w:r>
      <w:proofErr w:type="spellStart"/>
      <w:r w:rsidR="00752CAC" w:rsidRPr="009522E8">
        <w:rPr>
          <w:b/>
          <w:bCs/>
          <w:snapToGrid w:val="0"/>
          <w:sz w:val="22"/>
          <w:szCs w:val="22"/>
        </w:rPr>
        <w:t>Beicap</w:t>
      </w:r>
      <w:proofErr w:type="spellEnd"/>
    </w:p>
    <w:p w14:paraId="145AB6E7" w14:textId="77777777" w:rsidR="00970DEF" w:rsidRPr="009522E8" w:rsidRDefault="00970DEF" w:rsidP="00970DEF">
      <w:pPr>
        <w:numPr>
          <w:ilvl w:val="12"/>
          <w:numId w:val="0"/>
        </w:numPr>
        <w:ind w:right="-2"/>
        <w:rPr>
          <w:snapToGrid w:val="0"/>
          <w:sz w:val="22"/>
          <w:szCs w:val="22"/>
        </w:rPr>
      </w:pPr>
    </w:p>
    <w:p w14:paraId="77278B6A" w14:textId="77777777" w:rsidR="00970DEF" w:rsidRPr="009522E8" w:rsidRDefault="00970DEF" w:rsidP="00970DEF">
      <w:pPr>
        <w:ind w:right="-2"/>
        <w:rPr>
          <w:snapToGrid w:val="0"/>
          <w:sz w:val="22"/>
          <w:szCs w:val="22"/>
        </w:rPr>
      </w:pPr>
      <w:r w:rsidRPr="009522E8">
        <w:rPr>
          <w:noProof/>
          <w:snapToGrid w:val="0"/>
          <w:sz w:val="22"/>
          <w:szCs w:val="22"/>
        </w:rPr>
        <w:t xml:space="preserve">Visada vartokite šį vaistą tiksliai, kaip </w:t>
      </w:r>
      <w:r w:rsidR="0007405D" w:rsidRPr="009522E8">
        <w:rPr>
          <w:noProof/>
          <w:snapToGrid w:val="0"/>
          <w:sz w:val="22"/>
          <w:szCs w:val="22"/>
        </w:rPr>
        <w:t>apra</w:t>
      </w:r>
      <w:r w:rsidR="00F86237" w:rsidRPr="009522E8">
        <w:rPr>
          <w:noProof/>
          <w:snapToGrid w:val="0"/>
          <w:sz w:val="22"/>
          <w:szCs w:val="22"/>
        </w:rPr>
        <w:t>šyta šiame lapel</w:t>
      </w:r>
      <w:r w:rsidR="0007405D" w:rsidRPr="009522E8">
        <w:rPr>
          <w:noProof/>
          <w:snapToGrid w:val="0"/>
          <w:sz w:val="22"/>
          <w:szCs w:val="22"/>
        </w:rPr>
        <w:t xml:space="preserve">yje arba kaip </w:t>
      </w:r>
      <w:r w:rsidRPr="009522E8">
        <w:rPr>
          <w:noProof/>
          <w:snapToGrid w:val="0"/>
          <w:sz w:val="22"/>
          <w:szCs w:val="22"/>
        </w:rPr>
        <w:t>nurodė gydytojas arba vaistininkas.</w:t>
      </w:r>
      <w:r w:rsidRPr="009522E8">
        <w:rPr>
          <w:snapToGrid w:val="0"/>
          <w:sz w:val="22"/>
          <w:szCs w:val="22"/>
        </w:rPr>
        <w:t xml:space="preserve"> </w:t>
      </w:r>
      <w:r w:rsidRPr="009522E8">
        <w:rPr>
          <w:noProof/>
          <w:snapToGrid w:val="0"/>
          <w:sz w:val="22"/>
          <w:szCs w:val="22"/>
        </w:rPr>
        <w:t>Jeigu abejojate, kreipkitės į gydytoją arba vaistininką.</w:t>
      </w:r>
      <w:r w:rsidRPr="009522E8">
        <w:rPr>
          <w:snapToGrid w:val="0"/>
          <w:sz w:val="22"/>
          <w:szCs w:val="22"/>
        </w:rPr>
        <w:t xml:space="preserve"> </w:t>
      </w:r>
    </w:p>
    <w:p w14:paraId="431C56FF" w14:textId="77777777" w:rsidR="00970DEF" w:rsidRPr="009522E8" w:rsidRDefault="00970DEF" w:rsidP="00970DEF">
      <w:pPr>
        <w:numPr>
          <w:ilvl w:val="12"/>
          <w:numId w:val="0"/>
        </w:numPr>
        <w:ind w:right="-2"/>
        <w:rPr>
          <w:snapToGrid w:val="0"/>
          <w:sz w:val="22"/>
          <w:szCs w:val="22"/>
        </w:rPr>
      </w:pPr>
    </w:p>
    <w:p w14:paraId="31424749" w14:textId="70674D00" w:rsidR="00970DEF" w:rsidRPr="009522E8" w:rsidRDefault="00970DEF" w:rsidP="00970DEF">
      <w:pPr>
        <w:ind w:right="-2"/>
        <w:rPr>
          <w:noProof/>
          <w:snapToGrid w:val="0"/>
          <w:sz w:val="22"/>
          <w:szCs w:val="22"/>
          <w:u w:val="single"/>
        </w:rPr>
      </w:pPr>
      <w:r w:rsidRPr="009522E8">
        <w:rPr>
          <w:noProof/>
          <w:snapToGrid w:val="0"/>
          <w:sz w:val="22"/>
          <w:szCs w:val="22"/>
          <w:u w:val="single"/>
        </w:rPr>
        <w:t>Saugusie</w:t>
      </w:r>
      <w:r w:rsidR="00C07F49">
        <w:rPr>
          <w:noProof/>
          <w:snapToGrid w:val="0"/>
          <w:sz w:val="22"/>
          <w:szCs w:val="22"/>
          <w:u w:val="single"/>
        </w:rPr>
        <w:t>siems</w:t>
      </w:r>
    </w:p>
    <w:p w14:paraId="56B57C68" w14:textId="77777777" w:rsidR="00970DEF" w:rsidRPr="009522E8" w:rsidRDefault="00970DEF" w:rsidP="00970DEF">
      <w:pPr>
        <w:ind w:right="-2"/>
        <w:rPr>
          <w:noProof/>
          <w:snapToGrid w:val="0"/>
          <w:sz w:val="22"/>
          <w:szCs w:val="22"/>
        </w:rPr>
      </w:pPr>
      <w:r w:rsidRPr="009522E8">
        <w:rPr>
          <w:noProof/>
          <w:snapToGrid w:val="0"/>
          <w:sz w:val="22"/>
          <w:szCs w:val="22"/>
        </w:rPr>
        <w:t>Rekomenduojama biotino dozė yra 5–10 mg per parą.</w:t>
      </w:r>
    </w:p>
    <w:p w14:paraId="0B72872A" w14:textId="77777777" w:rsidR="00970DEF" w:rsidRPr="009522E8" w:rsidRDefault="00970DEF" w:rsidP="00970DEF">
      <w:pPr>
        <w:ind w:right="-2"/>
        <w:rPr>
          <w:noProof/>
          <w:snapToGrid w:val="0"/>
          <w:sz w:val="22"/>
          <w:szCs w:val="22"/>
        </w:rPr>
      </w:pPr>
      <w:r w:rsidRPr="009522E8">
        <w:rPr>
          <w:noProof/>
          <w:snapToGrid w:val="0"/>
          <w:sz w:val="22"/>
          <w:szCs w:val="22"/>
        </w:rPr>
        <w:t xml:space="preserve">Rekomenduojama </w:t>
      </w:r>
      <w:r w:rsidR="00752CAC" w:rsidRPr="009522E8">
        <w:rPr>
          <w:noProof/>
          <w:snapToGrid w:val="0"/>
          <w:sz w:val="22"/>
          <w:szCs w:val="22"/>
        </w:rPr>
        <w:t>Beicap</w:t>
      </w:r>
      <w:r w:rsidRPr="009522E8">
        <w:rPr>
          <w:noProof/>
          <w:snapToGrid w:val="0"/>
          <w:sz w:val="22"/>
          <w:szCs w:val="22"/>
        </w:rPr>
        <w:t xml:space="preserve"> dozė yra 1 tabletė per parą.</w:t>
      </w:r>
    </w:p>
    <w:p w14:paraId="43B80084" w14:textId="77777777" w:rsidR="00970DEF" w:rsidRPr="009522E8" w:rsidRDefault="00970DEF" w:rsidP="00970DEF">
      <w:pPr>
        <w:ind w:right="-2"/>
        <w:rPr>
          <w:noProof/>
          <w:snapToGrid w:val="0"/>
          <w:sz w:val="22"/>
          <w:szCs w:val="22"/>
        </w:rPr>
      </w:pPr>
      <w:r w:rsidRPr="009522E8">
        <w:rPr>
          <w:noProof/>
          <w:snapToGrid w:val="0"/>
          <w:sz w:val="22"/>
          <w:szCs w:val="22"/>
        </w:rPr>
        <w:t>Gydymo trukmė priklauso nuo ligos kilmės ir eigos. Simptomai pranyksta po apytiksliai 4 savaičių vartojimo.</w:t>
      </w:r>
    </w:p>
    <w:p w14:paraId="04F8B2E1" w14:textId="77777777" w:rsidR="00970DEF" w:rsidRPr="009522E8" w:rsidRDefault="00970DEF" w:rsidP="00970DEF">
      <w:pPr>
        <w:ind w:right="-2"/>
        <w:rPr>
          <w:noProof/>
          <w:snapToGrid w:val="0"/>
          <w:sz w:val="22"/>
          <w:szCs w:val="22"/>
        </w:rPr>
      </w:pPr>
    </w:p>
    <w:p w14:paraId="53F31CEE" w14:textId="77777777" w:rsidR="00970DEF" w:rsidRPr="009522E8" w:rsidRDefault="00970DEF" w:rsidP="00970DEF">
      <w:pPr>
        <w:ind w:right="-2"/>
        <w:rPr>
          <w:noProof/>
          <w:snapToGrid w:val="0"/>
          <w:sz w:val="22"/>
          <w:szCs w:val="22"/>
        </w:rPr>
      </w:pPr>
      <w:r w:rsidRPr="009522E8">
        <w:rPr>
          <w:noProof/>
          <w:snapToGrid w:val="0"/>
          <w:sz w:val="22"/>
          <w:szCs w:val="22"/>
        </w:rPr>
        <w:t xml:space="preserve">Jei po 4 savaičių pagerėjimo nėra, pacientas turi kreiptis į gydytoją, kad būtų atmestos kitos priežastys. </w:t>
      </w:r>
    </w:p>
    <w:p w14:paraId="30A9C355" w14:textId="77777777" w:rsidR="00970DEF" w:rsidRPr="009522E8" w:rsidRDefault="00970DEF" w:rsidP="00970DEF">
      <w:pPr>
        <w:numPr>
          <w:ilvl w:val="12"/>
          <w:numId w:val="0"/>
        </w:numPr>
        <w:ind w:right="-2"/>
        <w:rPr>
          <w:snapToGrid w:val="0"/>
          <w:sz w:val="22"/>
          <w:szCs w:val="22"/>
        </w:rPr>
      </w:pPr>
    </w:p>
    <w:p w14:paraId="7BB76ACB"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Vartojimas vaikams ir paaugliams</w:t>
      </w:r>
    </w:p>
    <w:p w14:paraId="4688E28F" w14:textId="77777777" w:rsidR="00970DEF" w:rsidRPr="009522E8" w:rsidRDefault="00970DEF" w:rsidP="00970DEF">
      <w:pPr>
        <w:numPr>
          <w:ilvl w:val="12"/>
          <w:numId w:val="0"/>
        </w:numPr>
        <w:ind w:right="-2"/>
        <w:rPr>
          <w:noProof/>
          <w:snapToGrid w:val="0"/>
          <w:sz w:val="22"/>
          <w:szCs w:val="22"/>
        </w:rPr>
      </w:pPr>
      <w:r w:rsidRPr="009522E8">
        <w:rPr>
          <w:noProof/>
          <w:snapToGrid w:val="0"/>
          <w:sz w:val="22"/>
          <w:szCs w:val="22"/>
        </w:rPr>
        <w:t xml:space="preserve">Vartoti vaikams ir jaunesniems kaip 18 metų </w:t>
      </w:r>
      <w:r w:rsidR="0007405D" w:rsidRPr="009522E8">
        <w:rPr>
          <w:noProof/>
          <w:snapToGrid w:val="0"/>
          <w:sz w:val="22"/>
          <w:szCs w:val="22"/>
        </w:rPr>
        <w:t xml:space="preserve">paaugliams </w:t>
      </w:r>
      <w:r w:rsidRPr="009522E8">
        <w:rPr>
          <w:noProof/>
          <w:snapToGrid w:val="0"/>
          <w:sz w:val="22"/>
          <w:szCs w:val="22"/>
        </w:rPr>
        <w:t>vartoti nerekomenduojama, nes nepakanka duomenų.</w:t>
      </w:r>
    </w:p>
    <w:p w14:paraId="0C6868AF" w14:textId="77777777" w:rsidR="00970DEF" w:rsidRPr="009522E8" w:rsidRDefault="00970DEF" w:rsidP="00970DEF">
      <w:pPr>
        <w:rPr>
          <w:bCs/>
          <w:sz w:val="22"/>
          <w:szCs w:val="22"/>
          <w:u w:val="single"/>
        </w:rPr>
      </w:pPr>
    </w:p>
    <w:p w14:paraId="1C84C829" w14:textId="77777777" w:rsidR="00970DEF" w:rsidRPr="009522E8" w:rsidRDefault="00970DEF" w:rsidP="00970DEF">
      <w:pPr>
        <w:rPr>
          <w:bCs/>
          <w:sz w:val="22"/>
          <w:szCs w:val="22"/>
          <w:u w:val="single"/>
        </w:rPr>
      </w:pPr>
      <w:r w:rsidRPr="009522E8">
        <w:rPr>
          <w:bCs/>
          <w:sz w:val="22"/>
          <w:szCs w:val="22"/>
          <w:u w:val="single"/>
        </w:rPr>
        <w:t>Senyvi pacientai</w:t>
      </w:r>
    </w:p>
    <w:p w14:paraId="2CFF846B" w14:textId="77777777" w:rsidR="00970DEF" w:rsidRPr="009522E8" w:rsidRDefault="00970DEF" w:rsidP="00970DEF">
      <w:pPr>
        <w:rPr>
          <w:bCs/>
          <w:sz w:val="22"/>
          <w:szCs w:val="22"/>
        </w:rPr>
      </w:pPr>
      <w:r w:rsidRPr="009522E8">
        <w:rPr>
          <w:bCs/>
          <w:sz w:val="22"/>
          <w:szCs w:val="22"/>
        </w:rPr>
        <w:t>Dozė tokia pat kaip suaugusiesiems.</w:t>
      </w:r>
    </w:p>
    <w:p w14:paraId="6187C733" w14:textId="77777777" w:rsidR="00970DEF" w:rsidRPr="009522E8" w:rsidRDefault="00970DEF" w:rsidP="00970DEF">
      <w:pPr>
        <w:rPr>
          <w:b/>
          <w:sz w:val="22"/>
          <w:szCs w:val="22"/>
        </w:rPr>
      </w:pPr>
    </w:p>
    <w:p w14:paraId="30F1D090" w14:textId="77777777" w:rsidR="00970DEF" w:rsidRPr="009522E8" w:rsidRDefault="00970DEF" w:rsidP="00970DEF">
      <w:pPr>
        <w:jc w:val="both"/>
        <w:rPr>
          <w:bCs/>
          <w:sz w:val="22"/>
          <w:szCs w:val="22"/>
          <w:u w:val="single"/>
        </w:rPr>
      </w:pPr>
      <w:r w:rsidRPr="009522E8">
        <w:rPr>
          <w:bCs/>
          <w:sz w:val="22"/>
          <w:szCs w:val="22"/>
          <w:u w:val="single"/>
        </w:rPr>
        <w:t>Asmenys, kurių kepenų ar inkstų funkcija sutrikusi</w:t>
      </w:r>
    </w:p>
    <w:p w14:paraId="47DAE068" w14:textId="77777777" w:rsidR="00970DEF" w:rsidRPr="009522E8" w:rsidRDefault="00970DEF" w:rsidP="00970DEF">
      <w:pPr>
        <w:numPr>
          <w:ilvl w:val="12"/>
          <w:numId w:val="0"/>
        </w:numPr>
        <w:rPr>
          <w:snapToGrid w:val="0"/>
          <w:sz w:val="22"/>
          <w:szCs w:val="22"/>
        </w:rPr>
      </w:pPr>
      <w:r w:rsidRPr="009522E8">
        <w:rPr>
          <w:bCs/>
          <w:sz w:val="22"/>
          <w:szCs w:val="22"/>
        </w:rPr>
        <w:t>Specialių rekomendacijų nėra.</w:t>
      </w:r>
      <w:r w:rsidRPr="009522E8">
        <w:rPr>
          <w:snapToGrid w:val="0"/>
          <w:sz w:val="22"/>
          <w:szCs w:val="22"/>
        </w:rPr>
        <w:t xml:space="preserve"> </w:t>
      </w:r>
    </w:p>
    <w:p w14:paraId="32DFC32F" w14:textId="77777777" w:rsidR="00970DEF" w:rsidRPr="009522E8" w:rsidRDefault="00970DEF" w:rsidP="00970DEF">
      <w:pPr>
        <w:numPr>
          <w:ilvl w:val="12"/>
          <w:numId w:val="0"/>
        </w:numPr>
        <w:ind w:right="-2"/>
        <w:rPr>
          <w:snapToGrid w:val="0"/>
          <w:sz w:val="22"/>
          <w:szCs w:val="22"/>
        </w:rPr>
      </w:pPr>
    </w:p>
    <w:p w14:paraId="4D4FADE7"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 xml:space="preserve">Ką daryti pavartojus per didelę </w:t>
      </w:r>
      <w:proofErr w:type="spellStart"/>
      <w:r w:rsidR="00752CAC" w:rsidRPr="009522E8">
        <w:rPr>
          <w:b/>
          <w:bCs/>
          <w:snapToGrid w:val="0"/>
          <w:sz w:val="22"/>
          <w:szCs w:val="22"/>
        </w:rPr>
        <w:t>Beicap</w:t>
      </w:r>
      <w:proofErr w:type="spellEnd"/>
      <w:r w:rsidRPr="009522E8">
        <w:rPr>
          <w:b/>
          <w:bCs/>
          <w:snapToGrid w:val="0"/>
          <w:sz w:val="22"/>
          <w:szCs w:val="22"/>
        </w:rPr>
        <w:t xml:space="preserve"> dozę</w:t>
      </w:r>
    </w:p>
    <w:p w14:paraId="04CF49DE" w14:textId="77777777" w:rsidR="00970DEF" w:rsidRPr="009522E8" w:rsidRDefault="00970DEF" w:rsidP="00970DEF">
      <w:pPr>
        <w:numPr>
          <w:ilvl w:val="12"/>
          <w:numId w:val="0"/>
        </w:numPr>
        <w:ind w:right="-2"/>
        <w:rPr>
          <w:sz w:val="22"/>
          <w:szCs w:val="22"/>
        </w:rPr>
      </w:pPr>
      <w:r w:rsidRPr="009522E8">
        <w:rPr>
          <w:sz w:val="22"/>
          <w:szCs w:val="22"/>
        </w:rPr>
        <w:t xml:space="preserve">Pranešimų apie </w:t>
      </w:r>
      <w:proofErr w:type="spellStart"/>
      <w:r w:rsidRPr="009522E8">
        <w:rPr>
          <w:sz w:val="22"/>
          <w:szCs w:val="22"/>
        </w:rPr>
        <w:t>biotino</w:t>
      </w:r>
      <w:proofErr w:type="spellEnd"/>
      <w:r w:rsidRPr="009522E8">
        <w:rPr>
          <w:sz w:val="22"/>
          <w:szCs w:val="22"/>
        </w:rPr>
        <w:t xml:space="preserve"> perdozavimą žmonėms negauta.</w:t>
      </w:r>
    </w:p>
    <w:p w14:paraId="1F51800C" w14:textId="77777777" w:rsidR="00970DEF" w:rsidRPr="009522E8" w:rsidRDefault="00970DEF" w:rsidP="00970DEF">
      <w:pPr>
        <w:numPr>
          <w:ilvl w:val="12"/>
          <w:numId w:val="0"/>
        </w:numPr>
        <w:ind w:right="-2"/>
        <w:rPr>
          <w:snapToGrid w:val="0"/>
          <w:sz w:val="22"/>
          <w:szCs w:val="22"/>
        </w:rPr>
      </w:pPr>
    </w:p>
    <w:p w14:paraId="14AA2142"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 xml:space="preserve">Pamiršus pavartoti </w:t>
      </w:r>
      <w:proofErr w:type="spellStart"/>
      <w:r w:rsidR="00752CAC" w:rsidRPr="009522E8">
        <w:rPr>
          <w:b/>
          <w:bCs/>
          <w:snapToGrid w:val="0"/>
          <w:sz w:val="22"/>
          <w:szCs w:val="22"/>
        </w:rPr>
        <w:t>Beicap</w:t>
      </w:r>
      <w:proofErr w:type="spellEnd"/>
    </w:p>
    <w:p w14:paraId="5DCA8CBC" w14:textId="77777777" w:rsidR="00970DEF" w:rsidRPr="009522E8" w:rsidRDefault="00970DEF" w:rsidP="00970DEF">
      <w:pPr>
        <w:numPr>
          <w:ilvl w:val="12"/>
          <w:numId w:val="0"/>
        </w:numPr>
        <w:ind w:right="-2"/>
        <w:rPr>
          <w:snapToGrid w:val="0"/>
          <w:sz w:val="22"/>
          <w:szCs w:val="22"/>
        </w:rPr>
      </w:pPr>
      <w:r w:rsidRPr="009522E8">
        <w:rPr>
          <w:noProof/>
          <w:snapToGrid w:val="0"/>
          <w:sz w:val="22"/>
          <w:szCs w:val="22"/>
        </w:rPr>
        <w:t>Negalima vartoti dvigubos dozės norint kompensuoti praleistą tabletę.</w:t>
      </w:r>
    </w:p>
    <w:p w14:paraId="3E85E522" w14:textId="77777777" w:rsidR="00970DEF" w:rsidRPr="009522E8" w:rsidRDefault="00970DEF" w:rsidP="00970DEF">
      <w:pPr>
        <w:numPr>
          <w:ilvl w:val="12"/>
          <w:numId w:val="0"/>
        </w:numPr>
        <w:ind w:right="-2"/>
        <w:rPr>
          <w:snapToGrid w:val="0"/>
          <w:sz w:val="22"/>
          <w:szCs w:val="22"/>
        </w:rPr>
      </w:pPr>
    </w:p>
    <w:p w14:paraId="31B42537"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 xml:space="preserve">Nustojus vartoti </w:t>
      </w:r>
      <w:proofErr w:type="spellStart"/>
      <w:r w:rsidR="00752CAC" w:rsidRPr="009522E8">
        <w:rPr>
          <w:b/>
          <w:bCs/>
          <w:snapToGrid w:val="0"/>
          <w:sz w:val="22"/>
          <w:szCs w:val="22"/>
        </w:rPr>
        <w:t>Beicap</w:t>
      </w:r>
      <w:proofErr w:type="spellEnd"/>
    </w:p>
    <w:p w14:paraId="67047CFB" w14:textId="77777777" w:rsidR="00970DEF" w:rsidRPr="009522E8" w:rsidRDefault="00970DEF" w:rsidP="00970DEF">
      <w:pPr>
        <w:numPr>
          <w:ilvl w:val="12"/>
          <w:numId w:val="0"/>
        </w:numPr>
        <w:ind w:right="-2"/>
        <w:rPr>
          <w:noProof/>
          <w:snapToGrid w:val="0"/>
          <w:sz w:val="22"/>
          <w:szCs w:val="22"/>
        </w:rPr>
      </w:pPr>
      <w:r w:rsidRPr="009522E8">
        <w:rPr>
          <w:noProof/>
          <w:snapToGrid w:val="0"/>
          <w:sz w:val="22"/>
          <w:szCs w:val="22"/>
        </w:rPr>
        <w:t xml:space="preserve">Siekiant papildyti biotino trūkumą </w:t>
      </w:r>
      <w:r w:rsidR="00752CAC" w:rsidRPr="009522E8">
        <w:rPr>
          <w:noProof/>
          <w:snapToGrid w:val="0"/>
          <w:sz w:val="22"/>
          <w:szCs w:val="22"/>
        </w:rPr>
        <w:t>Beicap</w:t>
      </w:r>
      <w:r w:rsidRPr="009522E8">
        <w:rPr>
          <w:noProof/>
          <w:snapToGrid w:val="0"/>
          <w:sz w:val="22"/>
          <w:szCs w:val="22"/>
        </w:rPr>
        <w:t xml:space="preserve"> reikia vartoti kaip nurodyta.</w:t>
      </w:r>
    </w:p>
    <w:p w14:paraId="323B8665" w14:textId="77777777" w:rsidR="00970DEF" w:rsidRPr="009522E8" w:rsidRDefault="00970DEF" w:rsidP="00970DEF">
      <w:pPr>
        <w:keepNext/>
        <w:tabs>
          <w:tab w:val="left" w:pos="567"/>
        </w:tabs>
        <w:spacing w:line="260" w:lineRule="exact"/>
        <w:jc w:val="both"/>
        <w:outlineLvl w:val="3"/>
        <w:rPr>
          <w:b/>
          <w:bCs/>
          <w:snapToGrid w:val="0"/>
          <w:sz w:val="22"/>
          <w:szCs w:val="22"/>
        </w:rPr>
      </w:pPr>
    </w:p>
    <w:p w14:paraId="309FA908" w14:textId="77777777" w:rsidR="00970DEF" w:rsidRPr="009522E8" w:rsidRDefault="00970DEF" w:rsidP="00970DEF">
      <w:pPr>
        <w:numPr>
          <w:ilvl w:val="12"/>
          <w:numId w:val="0"/>
        </w:numPr>
        <w:ind w:right="-29"/>
        <w:rPr>
          <w:snapToGrid w:val="0"/>
          <w:sz w:val="22"/>
          <w:szCs w:val="22"/>
        </w:rPr>
      </w:pPr>
      <w:r w:rsidRPr="009522E8">
        <w:rPr>
          <w:noProof/>
          <w:snapToGrid w:val="0"/>
          <w:sz w:val="22"/>
          <w:szCs w:val="22"/>
        </w:rPr>
        <w:t>Jeigu kiltų daugiau klausimų dėl šio vaisto vartojimo, kreipkitės į gydytoją arba vaistininką.</w:t>
      </w:r>
    </w:p>
    <w:p w14:paraId="782477A9" w14:textId="77777777" w:rsidR="00970DEF" w:rsidRPr="009522E8" w:rsidRDefault="00970DEF" w:rsidP="00970DEF">
      <w:pPr>
        <w:numPr>
          <w:ilvl w:val="12"/>
          <w:numId w:val="0"/>
        </w:numPr>
        <w:rPr>
          <w:snapToGrid w:val="0"/>
          <w:sz w:val="22"/>
          <w:szCs w:val="22"/>
        </w:rPr>
      </w:pPr>
    </w:p>
    <w:p w14:paraId="2A0F93D8" w14:textId="77777777" w:rsidR="00970DEF" w:rsidRPr="009522E8" w:rsidRDefault="00970DEF" w:rsidP="00970DEF">
      <w:pPr>
        <w:numPr>
          <w:ilvl w:val="12"/>
          <w:numId w:val="0"/>
        </w:numPr>
        <w:rPr>
          <w:snapToGrid w:val="0"/>
          <w:sz w:val="22"/>
          <w:szCs w:val="22"/>
        </w:rPr>
      </w:pPr>
    </w:p>
    <w:p w14:paraId="32A78C47" w14:textId="77777777" w:rsidR="00970DEF" w:rsidRPr="009522E8" w:rsidRDefault="00665528" w:rsidP="00970DEF">
      <w:pPr>
        <w:keepNext/>
        <w:keepLines/>
        <w:tabs>
          <w:tab w:val="left" w:pos="567"/>
        </w:tabs>
        <w:outlineLvl w:val="2"/>
        <w:rPr>
          <w:b/>
          <w:bCs/>
          <w:snapToGrid w:val="0"/>
          <w:sz w:val="22"/>
          <w:szCs w:val="22"/>
        </w:rPr>
      </w:pPr>
      <w:r w:rsidRPr="009522E8">
        <w:rPr>
          <w:b/>
          <w:bCs/>
          <w:snapToGrid w:val="0"/>
          <w:sz w:val="22"/>
          <w:szCs w:val="22"/>
        </w:rPr>
        <w:t>4.</w:t>
      </w:r>
      <w:r w:rsidRPr="009522E8">
        <w:rPr>
          <w:b/>
          <w:bCs/>
          <w:snapToGrid w:val="0"/>
          <w:sz w:val="22"/>
          <w:szCs w:val="22"/>
        </w:rPr>
        <w:tab/>
        <w:t>Galimas šalutinis poveikis</w:t>
      </w:r>
    </w:p>
    <w:p w14:paraId="60BD4C38" w14:textId="77777777" w:rsidR="00970DEF" w:rsidRPr="009522E8" w:rsidRDefault="00970DEF" w:rsidP="00970DEF">
      <w:pPr>
        <w:numPr>
          <w:ilvl w:val="12"/>
          <w:numId w:val="0"/>
        </w:numPr>
        <w:rPr>
          <w:snapToGrid w:val="0"/>
          <w:sz w:val="22"/>
          <w:szCs w:val="22"/>
        </w:rPr>
      </w:pPr>
    </w:p>
    <w:p w14:paraId="5921E4AC" w14:textId="77777777" w:rsidR="00970DEF" w:rsidRPr="009522E8" w:rsidRDefault="00970DEF" w:rsidP="00970DEF">
      <w:pPr>
        <w:ind w:right="-29"/>
        <w:rPr>
          <w:snapToGrid w:val="0"/>
          <w:sz w:val="22"/>
          <w:szCs w:val="22"/>
        </w:rPr>
      </w:pPr>
      <w:r w:rsidRPr="009522E8">
        <w:rPr>
          <w:noProof/>
          <w:snapToGrid w:val="0"/>
          <w:sz w:val="22"/>
          <w:szCs w:val="22"/>
        </w:rPr>
        <w:t>Šis vaistas, kaip ir visi kiti, gali sukelti šalutinį poveikį, nors jis pasireiškia ne visiems žmonėms.</w:t>
      </w:r>
    </w:p>
    <w:p w14:paraId="044E7CA5" w14:textId="77777777" w:rsidR="00970DEF" w:rsidRPr="009522E8" w:rsidRDefault="00970DEF" w:rsidP="00970DEF">
      <w:pPr>
        <w:tabs>
          <w:tab w:val="left" w:pos="567"/>
        </w:tabs>
        <w:ind w:right="-29"/>
        <w:rPr>
          <w:noProof/>
          <w:snapToGrid w:val="0"/>
          <w:sz w:val="22"/>
          <w:szCs w:val="22"/>
        </w:rPr>
      </w:pPr>
    </w:p>
    <w:p w14:paraId="52107778" w14:textId="77777777" w:rsidR="00970DEF" w:rsidRPr="009522E8" w:rsidRDefault="00970DEF" w:rsidP="00970DEF">
      <w:pPr>
        <w:tabs>
          <w:tab w:val="left" w:pos="567"/>
        </w:tabs>
        <w:ind w:right="-29"/>
        <w:rPr>
          <w:noProof/>
          <w:snapToGrid w:val="0"/>
          <w:sz w:val="22"/>
          <w:szCs w:val="22"/>
        </w:rPr>
      </w:pPr>
      <w:r w:rsidRPr="009522E8">
        <w:rPr>
          <w:noProof/>
          <w:snapToGrid w:val="0"/>
          <w:sz w:val="22"/>
          <w:szCs w:val="22"/>
        </w:rPr>
        <w:t>Gali pasreikšti atskiri virškinimo trakto sutrikimo ir dilgėlinės atvejai.</w:t>
      </w:r>
    </w:p>
    <w:p w14:paraId="5CC412E7" w14:textId="77777777" w:rsidR="00970DEF" w:rsidRPr="009522E8" w:rsidRDefault="00970DEF" w:rsidP="00970DEF">
      <w:pPr>
        <w:tabs>
          <w:tab w:val="left" w:pos="567"/>
        </w:tabs>
        <w:rPr>
          <w:b/>
          <w:snapToGrid w:val="0"/>
          <w:sz w:val="22"/>
          <w:szCs w:val="22"/>
        </w:rPr>
      </w:pPr>
    </w:p>
    <w:p w14:paraId="69161FBA" w14:textId="77777777" w:rsidR="00970DEF" w:rsidRPr="009522E8" w:rsidRDefault="00970DEF" w:rsidP="00970DEF">
      <w:pPr>
        <w:tabs>
          <w:tab w:val="left" w:pos="567"/>
        </w:tabs>
        <w:rPr>
          <w:b/>
          <w:snapToGrid w:val="0"/>
          <w:sz w:val="22"/>
          <w:szCs w:val="22"/>
        </w:rPr>
      </w:pPr>
      <w:r w:rsidRPr="009522E8">
        <w:rPr>
          <w:b/>
          <w:noProof/>
          <w:snapToGrid w:val="0"/>
          <w:sz w:val="22"/>
          <w:szCs w:val="22"/>
        </w:rPr>
        <w:t>Pranešimas apie šalutinį poveikį</w:t>
      </w:r>
    </w:p>
    <w:p w14:paraId="10CC0D6C" w14:textId="77777777" w:rsidR="00970DEF" w:rsidRPr="009522E8" w:rsidRDefault="00970DEF" w:rsidP="00970DEF">
      <w:pPr>
        <w:tabs>
          <w:tab w:val="left" w:pos="567"/>
        </w:tabs>
        <w:spacing w:line="260" w:lineRule="exact"/>
        <w:ind w:right="-1"/>
        <w:rPr>
          <w:snapToGrid w:val="0"/>
          <w:sz w:val="22"/>
          <w:szCs w:val="22"/>
        </w:rPr>
      </w:pPr>
      <w:r w:rsidRPr="009522E8">
        <w:rPr>
          <w:snapToGrid w:val="0"/>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9522E8">
          <w:rPr>
            <w:snapToGrid w:val="0"/>
            <w:color w:val="0000FF"/>
            <w:sz w:val="22"/>
            <w:szCs w:val="22"/>
            <w:u w:val="single"/>
          </w:rPr>
          <w:t>https://vapris.vvkt.lt/vvkt-web/public/nrv</w:t>
        </w:r>
      </w:hyperlink>
      <w:r w:rsidRPr="009522E8">
        <w:rPr>
          <w:snapToGrid w:val="0"/>
          <w:sz w:val="22"/>
          <w:szCs w:val="22"/>
        </w:rPr>
        <w:t xml:space="preserve"> arba užpildant Paciento pranešimo apie įtariamą nepageidaujamą reakciją (ĮNR) formą, kuri skelbiama </w:t>
      </w:r>
      <w:hyperlink r:id="rId9" w:history="1">
        <w:r w:rsidRPr="009522E8">
          <w:rPr>
            <w:snapToGrid w:val="0"/>
            <w:color w:val="0000FF"/>
            <w:sz w:val="22"/>
            <w:szCs w:val="22"/>
            <w:u w:val="single"/>
          </w:rPr>
          <w:t>https://www.vvkt.lt/index.php?4004286486</w:t>
        </w:r>
      </w:hyperlink>
      <w:r w:rsidRPr="009522E8">
        <w:rPr>
          <w:snapToGrid w:val="0"/>
          <w:sz w:val="22"/>
          <w:szCs w:val="22"/>
        </w:rPr>
        <w:t xml:space="preserve">, ir atsiunčiant elektroniniu paštu (adresu </w:t>
      </w:r>
      <w:hyperlink r:id="rId10" w:history="1">
        <w:r w:rsidRPr="009522E8">
          <w:rPr>
            <w:snapToGrid w:val="0"/>
            <w:color w:val="0000FF"/>
            <w:sz w:val="22"/>
            <w:szCs w:val="22"/>
            <w:u w:val="single"/>
          </w:rPr>
          <w:t>NepageidaujamaR@vvkt.lt</w:t>
        </w:r>
      </w:hyperlink>
      <w:r w:rsidRPr="009522E8">
        <w:rPr>
          <w:snapToGrid w:val="0"/>
          <w:sz w:val="22"/>
          <w:szCs w:val="22"/>
        </w:rPr>
        <w:t>) arba nemokamu telefonu 8 800 73 568. Pranešdami apie šalutinį poveikį galite mums padėti gauti daugiau informacijos apie šio vaisto saugumą.</w:t>
      </w:r>
    </w:p>
    <w:p w14:paraId="7F2B9C75" w14:textId="77777777" w:rsidR="00970DEF" w:rsidRPr="009522E8" w:rsidRDefault="00970DEF" w:rsidP="00970DEF">
      <w:pPr>
        <w:tabs>
          <w:tab w:val="left" w:pos="567"/>
        </w:tabs>
        <w:spacing w:line="260" w:lineRule="exact"/>
        <w:ind w:right="-449"/>
        <w:rPr>
          <w:noProof/>
          <w:snapToGrid w:val="0"/>
          <w:sz w:val="22"/>
          <w:szCs w:val="22"/>
        </w:rPr>
      </w:pPr>
    </w:p>
    <w:p w14:paraId="471E257F" w14:textId="77777777" w:rsidR="00970DEF" w:rsidRPr="009522E8" w:rsidRDefault="00970DEF" w:rsidP="00970DEF">
      <w:pPr>
        <w:tabs>
          <w:tab w:val="left" w:pos="567"/>
        </w:tabs>
        <w:spacing w:line="260" w:lineRule="exact"/>
        <w:ind w:right="-449"/>
        <w:rPr>
          <w:noProof/>
          <w:snapToGrid w:val="0"/>
          <w:sz w:val="22"/>
          <w:szCs w:val="22"/>
        </w:rPr>
      </w:pPr>
    </w:p>
    <w:p w14:paraId="6A914FAD" w14:textId="77777777" w:rsidR="00970DEF" w:rsidRPr="009522E8" w:rsidRDefault="00970DEF" w:rsidP="00970DEF">
      <w:pPr>
        <w:keepNext/>
        <w:keepLines/>
        <w:tabs>
          <w:tab w:val="left" w:pos="567"/>
        </w:tabs>
        <w:outlineLvl w:val="2"/>
        <w:rPr>
          <w:b/>
          <w:bCs/>
          <w:snapToGrid w:val="0"/>
          <w:sz w:val="22"/>
          <w:szCs w:val="22"/>
        </w:rPr>
      </w:pPr>
      <w:r w:rsidRPr="009522E8">
        <w:rPr>
          <w:b/>
          <w:bCs/>
          <w:snapToGrid w:val="0"/>
          <w:sz w:val="22"/>
          <w:szCs w:val="22"/>
        </w:rPr>
        <w:t>5.</w:t>
      </w:r>
      <w:r w:rsidRPr="009522E8">
        <w:rPr>
          <w:b/>
          <w:bCs/>
          <w:snapToGrid w:val="0"/>
          <w:sz w:val="22"/>
          <w:szCs w:val="22"/>
        </w:rPr>
        <w:tab/>
        <w:t xml:space="preserve">Kaip laikyti </w:t>
      </w:r>
      <w:proofErr w:type="spellStart"/>
      <w:r w:rsidR="00752CAC" w:rsidRPr="009522E8">
        <w:rPr>
          <w:b/>
          <w:bCs/>
          <w:snapToGrid w:val="0"/>
          <w:sz w:val="22"/>
          <w:szCs w:val="22"/>
        </w:rPr>
        <w:t>Beicap</w:t>
      </w:r>
      <w:proofErr w:type="spellEnd"/>
    </w:p>
    <w:p w14:paraId="63AA982E" w14:textId="77777777" w:rsidR="00970DEF" w:rsidRPr="009522E8" w:rsidRDefault="00970DEF" w:rsidP="00970DEF">
      <w:pPr>
        <w:numPr>
          <w:ilvl w:val="12"/>
          <w:numId w:val="0"/>
        </w:numPr>
        <w:ind w:right="-2"/>
        <w:rPr>
          <w:snapToGrid w:val="0"/>
          <w:sz w:val="22"/>
          <w:szCs w:val="22"/>
        </w:rPr>
      </w:pPr>
    </w:p>
    <w:p w14:paraId="229D11FA" w14:textId="77777777" w:rsidR="00970DEF" w:rsidRPr="009522E8" w:rsidRDefault="00970DEF" w:rsidP="00970DEF">
      <w:pPr>
        <w:numPr>
          <w:ilvl w:val="12"/>
          <w:numId w:val="0"/>
        </w:numPr>
        <w:ind w:right="-2"/>
        <w:rPr>
          <w:snapToGrid w:val="0"/>
          <w:sz w:val="22"/>
          <w:szCs w:val="22"/>
        </w:rPr>
      </w:pPr>
      <w:r w:rsidRPr="009522E8">
        <w:rPr>
          <w:noProof/>
          <w:snapToGrid w:val="0"/>
          <w:sz w:val="22"/>
          <w:szCs w:val="22"/>
        </w:rPr>
        <w:t>Šį vaistą laikykite vaikams nepastebimoje ir nepasiekiamoje vietoje.</w:t>
      </w:r>
    </w:p>
    <w:p w14:paraId="7EC7618F" w14:textId="77777777" w:rsidR="00970DEF" w:rsidRPr="009522E8" w:rsidRDefault="00970DEF" w:rsidP="00970DEF">
      <w:pPr>
        <w:numPr>
          <w:ilvl w:val="12"/>
          <w:numId w:val="0"/>
        </w:numPr>
        <w:ind w:right="-2"/>
        <w:rPr>
          <w:snapToGrid w:val="0"/>
          <w:sz w:val="22"/>
          <w:szCs w:val="22"/>
        </w:rPr>
      </w:pPr>
    </w:p>
    <w:p w14:paraId="41F69E90" w14:textId="77777777" w:rsidR="00970DEF" w:rsidRPr="009522E8" w:rsidRDefault="00970DEF" w:rsidP="00970DEF">
      <w:pPr>
        <w:numPr>
          <w:ilvl w:val="12"/>
          <w:numId w:val="0"/>
        </w:numPr>
        <w:ind w:right="-2"/>
        <w:rPr>
          <w:sz w:val="22"/>
          <w:szCs w:val="22"/>
        </w:rPr>
      </w:pPr>
      <w:r w:rsidRPr="009522E8">
        <w:rPr>
          <w:sz w:val="22"/>
          <w:szCs w:val="22"/>
        </w:rPr>
        <w:t>Šiam vaistui specialių laikymo sąlygų nereikia.</w:t>
      </w:r>
    </w:p>
    <w:p w14:paraId="2D2DDEA5" w14:textId="77777777" w:rsidR="00970DEF" w:rsidRPr="009522E8" w:rsidRDefault="00970DEF" w:rsidP="00970DEF">
      <w:pPr>
        <w:numPr>
          <w:ilvl w:val="12"/>
          <w:numId w:val="0"/>
        </w:numPr>
        <w:ind w:right="-2"/>
        <w:rPr>
          <w:snapToGrid w:val="0"/>
          <w:sz w:val="22"/>
          <w:szCs w:val="22"/>
        </w:rPr>
      </w:pPr>
    </w:p>
    <w:p w14:paraId="53C31BBC" w14:textId="4601FF32" w:rsidR="00970DEF" w:rsidRPr="009522E8" w:rsidRDefault="00970DEF" w:rsidP="00970DEF">
      <w:pPr>
        <w:numPr>
          <w:ilvl w:val="12"/>
          <w:numId w:val="0"/>
        </w:numPr>
        <w:ind w:right="-2"/>
        <w:rPr>
          <w:snapToGrid w:val="0"/>
          <w:sz w:val="22"/>
          <w:szCs w:val="22"/>
        </w:rPr>
      </w:pPr>
      <w:r w:rsidRPr="009522E8">
        <w:rPr>
          <w:noProof/>
          <w:snapToGrid w:val="0"/>
          <w:sz w:val="22"/>
          <w:szCs w:val="22"/>
        </w:rPr>
        <w:t xml:space="preserve">Ant dėžutės  po „Tinka iki“ </w:t>
      </w:r>
      <w:r w:rsidR="00983A5E">
        <w:rPr>
          <w:noProof/>
          <w:snapToGrid w:val="0"/>
          <w:sz w:val="22"/>
          <w:szCs w:val="22"/>
        </w:rPr>
        <w:t xml:space="preserve">ar lizdinės plokštelės po ,,EXP“ </w:t>
      </w:r>
      <w:r w:rsidRPr="009522E8">
        <w:rPr>
          <w:noProof/>
          <w:snapToGrid w:val="0"/>
          <w:sz w:val="22"/>
          <w:szCs w:val="22"/>
        </w:rPr>
        <w:t>nurodytam tinkamumo laikui pasibaigus, šio vaisto vartoti negalima.</w:t>
      </w:r>
      <w:r w:rsidRPr="009522E8">
        <w:rPr>
          <w:snapToGrid w:val="0"/>
          <w:sz w:val="22"/>
          <w:szCs w:val="22"/>
        </w:rPr>
        <w:t xml:space="preserve"> </w:t>
      </w:r>
      <w:r w:rsidRPr="009522E8">
        <w:rPr>
          <w:noProof/>
          <w:snapToGrid w:val="0"/>
          <w:sz w:val="22"/>
          <w:szCs w:val="22"/>
        </w:rPr>
        <w:t>Vaistas tinkamas vartoti iki paskutinės nurodyto mėnesio dienos.</w:t>
      </w:r>
    </w:p>
    <w:p w14:paraId="7F0BD32F" w14:textId="77777777" w:rsidR="00970DEF" w:rsidRPr="009522E8" w:rsidRDefault="00970DEF" w:rsidP="00970DEF">
      <w:pPr>
        <w:numPr>
          <w:ilvl w:val="12"/>
          <w:numId w:val="0"/>
        </w:numPr>
        <w:ind w:right="-2"/>
        <w:rPr>
          <w:snapToGrid w:val="0"/>
          <w:sz w:val="22"/>
          <w:szCs w:val="22"/>
        </w:rPr>
      </w:pPr>
    </w:p>
    <w:p w14:paraId="03B1B4C1" w14:textId="77777777" w:rsidR="00970DEF" w:rsidRPr="009522E8" w:rsidRDefault="00970DEF" w:rsidP="00970DEF">
      <w:pPr>
        <w:numPr>
          <w:ilvl w:val="12"/>
          <w:numId w:val="0"/>
        </w:numPr>
        <w:ind w:right="-2"/>
        <w:rPr>
          <w:i/>
          <w:snapToGrid w:val="0"/>
          <w:sz w:val="22"/>
          <w:szCs w:val="22"/>
        </w:rPr>
      </w:pPr>
      <w:r w:rsidRPr="009522E8">
        <w:rPr>
          <w:noProof/>
          <w:snapToGrid w:val="0"/>
          <w:sz w:val="22"/>
          <w:szCs w:val="22"/>
        </w:rPr>
        <w:t>Vaistų negalima išmesti į kanalizaciją arba su buitinėmis atliekomis.</w:t>
      </w:r>
      <w:r w:rsidRPr="009522E8">
        <w:rPr>
          <w:snapToGrid w:val="0"/>
          <w:sz w:val="22"/>
          <w:szCs w:val="22"/>
        </w:rPr>
        <w:t xml:space="preserve"> </w:t>
      </w:r>
      <w:r w:rsidRPr="009522E8">
        <w:rPr>
          <w:noProof/>
          <w:snapToGrid w:val="0"/>
          <w:sz w:val="22"/>
          <w:szCs w:val="22"/>
        </w:rPr>
        <w:t>Kaip išmesti nereikalingus vaistus, klauskite vaistininko.</w:t>
      </w:r>
      <w:r w:rsidRPr="009522E8">
        <w:rPr>
          <w:snapToGrid w:val="0"/>
          <w:sz w:val="22"/>
          <w:szCs w:val="22"/>
        </w:rPr>
        <w:t xml:space="preserve"> </w:t>
      </w:r>
      <w:r w:rsidRPr="009522E8">
        <w:rPr>
          <w:noProof/>
          <w:snapToGrid w:val="0"/>
          <w:sz w:val="22"/>
          <w:szCs w:val="22"/>
        </w:rPr>
        <w:t>Šios priemonės padės apsaugoti aplinką.</w:t>
      </w:r>
    </w:p>
    <w:p w14:paraId="536FFB32" w14:textId="77777777" w:rsidR="00970DEF" w:rsidRPr="009522E8" w:rsidRDefault="00970DEF" w:rsidP="00970DEF">
      <w:pPr>
        <w:numPr>
          <w:ilvl w:val="12"/>
          <w:numId w:val="0"/>
        </w:numPr>
        <w:ind w:right="-2"/>
        <w:rPr>
          <w:noProof/>
          <w:snapToGrid w:val="0"/>
          <w:sz w:val="22"/>
          <w:szCs w:val="22"/>
        </w:rPr>
      </w:pPr>
    </w:p>
    <w:p w14:paraId="0A049804" w14:textId="77777777" w:rsidR="00970DEF" w:rsidRPr="009522E8" w:rsidRDefault="00970DEF" w:rsidP="00970DEF">
      <w:pPr>
        <w:numPr>
          <w:ilvl w:val="12"/>
          <w:numId w:val="0"/>
        </w:numPr>
        <w:ind w:right="-2"/>
        <w:rPr>
          <w:noProof/>
          <w:snapToGrid w:val="0"/>
          <w:sz w:val="22"/>
          <w:szCs w:val="22"/>
        </w:rPr>
      </w:pPr>
    </w:p>
    <w:p w14:paraId="6D4885AD" w14:textId="77777777" w:rsidR="00970DEF" w:rsidRPr="009522E8" w:rsidRDefault="00970DEF" w:rsidP="00970DEF">
      <w:pPr>
        <w:keepNext/>
        <w:keepLines/>
        <w:tabs>
          <w:tab w:val="left" w:pos="567"/>
        </w:tabs>
        <w:outlineLvl w:val="2"/>
        <w:rPr>
          <w:b/>
          <w:bCs/>
          <w:snapToGrid w:val="0"/>
          <w:sz w:val="22"/>
          <w:szCs w:val="22"/>
        </w:rPr>
      </w:pPr>
      <w:r w:rsidRPr="009522E8">
        <w:rPr>
          <w:b/>
          <w:bCs/>
          <w:snapToGrid w:val="0"/>
          <w:sz w:val="22"/>
          <w:szCs w:val="22"/>
        </w:rPr>
        <w:t>6.</w:t>
      </w:r>
      <w:r w:rsidRPr="009522E8">
        <w:rPr>
          <w:bCs/>
          <w:snapToGrid w:val="0"/>
          <w:sz w:val="22"/>
          <w:szCs w:val="22"/>
        </w:rPr>
        <w:tab/>
      </w:r>
      <w:r w:rsidRPr="009522E8">
        <w:rPr>
          <w:b/>
          <w:bCs/>
          <w:snapToGrid w:val="0"/>
          <w:sz w:val="22"/>
          <w:szCs w:val="22"/>
        </w:rPr>
        <w:t>Pakuotės turinys ir kita informacija</w:t>
      </w:r>
    </w:p>
    <w:p w14:paraId="123D2ED8" w14:textId="77777777" w:rsidR="00970DEF" w:rsidRPr="009522E8" w:rsidRDefault="00970DEF" w:rsidP="00970DEF">
      <w:pPr>
        <w:numPr>
          <w:ilvl w:val="12"/>
          <w:numId w:val="0"/>
        </w:numPr>
        <w:rPr>
          <w:snapToGrid w:val="0"/>
          <w:sz w:val="22"/>
          <w:szCs w:val="22"/>
        </w:rPr>
      </w:pPr>
    </w:p>
    <w:p w14:paraId="503AC4A6" w14:textId="77777777" w:rsidR="00970DEF" w:rsidRPr="009522E8" w:rsidRDefault="00752CAC" w:rsidP="00970DEF">
      <w:pPr>
        <w:keepNext/>
        <w:tabs>
          <w:tab w:val="left" w:pos="567"/>
        </w:tabs>
        <w:spacing w:line="260" w:lineRule="exact"/>
        <w:jc w:val="both"/>
        <w:outlineLvl w:val="3"/>
        <w:rPr>
          <w:b/>
          <w:bCs/>
          <w:snapToGrid w:val="0"/>
          <w:sz w:val="22"/>
          <w:szCs w:val="22"/>
        </w:rPr>
      </w:pPr>
      <w:proofErr w:type="spellStart"/>
      <w:r w:rsidRPr="009522E8">
        <w:rPr>
          <w:b/>
          <w:bCs/>
          <w:snapToGrid w:val="0"/>
          <w:sz w:val="22"/>
          <w:szCs w:val="22"/>
        </w:rPr>
        <w:t>Beicap</w:t>
      </w:r>
      <w:proofErr w:type="spellEnd"/>
      <w:r w:rsidR="00970DEF" w:rsidRPr="009522E8">
        <w:rPr>
          <w:b/>
          <w:bCs/>
          <w:snapToGrid w:val="0"/>
          <w:sz w:val="22"/>
          <w:szCs w:val="22"/>
        </w:rPr>
        <w:t xml:space="preserve"> sudėtis </w:t>
      </w:r>
    </w:p>
    <w:p w14:paraId="7996E646" w14:textId="77777777" w:rsidR="00970DEF" w:rsidRPr="009522E8" w:rsidRDefault="00970DEF" w:rsidP="00970DEF">
      <w:pPr>
        <w:numPr>
          <w:ilvl w:val="0"/>
          <w:numId w:val="3"/>
        </w:numPr>
        <w:tabs>
          <w:tab w:val="left" w:pos="567"/>
        </w:tabs>
        <w:spacing w:line="260" w:lineRule="exact"/>
        <w:ind w:left="567" w:right="-2" w:hanging="567"/>
        <w:rPr>
          <w:snapToGrid w:val="0"/>
          <w:sz w:val="22"/>
          <w:szCs w:val="22"/>
        </w:rPr>
      </w:pPr>
      <w:r w:rsidRPr="009522E8">
        <w:rPr>
          <w:noProof/>
          <w:snapToGrid w:val="0"/>
          <w:sz w:val="22"/>
          <w:szCs w:val="22"/>
        </w:rPr>
        <w:t>Veiklioji medžiaga yra biotinas. Vienoje tabletėje yra 10 mg biotino.</w:t>
      </w:r>
      <w:r w:rsidRPr="009522E8">
        <w:rPr>
          <w:snapToGrid w:val="0"/>
          <w:sz w:val="22"/>
          <w:szCs w:val="22"/>
        </w:rPr>
        <w:t xml:space="preserve"> </w:t>
      </w:r>
    </w:p>
    <w:p w14:paraId="2D0D00B2" w14:textId="77777777" w:rsidR="00970DEF" w:rsidRPr="009522E8" w:rsidRDefault="00970DEF" w:rsidP="00970DEF">
      <w:pPr>
        <w:numPr>
          <w:ilvl w:val="0"/>
          <w:numId w:val="3"/>
        </w:numPr>
        <w:tabs>
          <w:tab w:val="left" w:pos="567"/>
        </w:tabs>
        <w:spacing w:line="260" w:lineRule="exact"/>
        <w:ind w:left="567" w:right="-2" w:hanging="567"/>
        <w:rPr>
          <w:snapToGrid w:val="0"/>
          <w:sz w:val="22"/>
          <w:szCs w:val="22"/>
        </w:rPr>
      </w:pPr>
      <w:r w:rsidRPr="009522E8">
        <w:rPr>
          <w:noProof/>
          <w:snapToGrid w:val="0"/>
          <w:sz w:val="22"/>
          <w:szCs w:val="22"/>
        </w:rPr>
        <w:t>Pagalbinės medžiagos yra izomaltas (E 953) ir magnio stearatas.</w:t>
      </w:r>
    </w:p>
    <w:p w14:paraId="66E06A7A" w14:textId="77777777" w:rsidR="00970DEF" w:rsidRPr="009522E8" w:rsidRDefault="00970DEF" w:rsidP="00970DEF">
      <w:pPr>
        <w:numPr>
          <w:ilvl w:val="12"/>
          <w:numId w:val="0"/>
        </w:numPr>
        <w:ind w:right="-2"/>
        <w:rPr>
          <w:snapToGrid w:val="0"/>
          <w:sz w:val="22"/>
          <w:szCs w:val="22"/>
        </w:rPr>
      </w:pPr>
    </w:p>
    <w:p w14:paraId="4A61C4E7" w14:textId="77777777" w:rsidR="00970DEF" w:rsidRPr="009522E8" w:rsidRDefault="00752CAC" w:rsidP="00970DEF">
      <w:pPr>
        <w:keepNext/>
        <w:tabs>
          <w:tab w:val="left" w:pos="567"/>
        </w:tabs>
        <w:spacing w:line="260" w:lineRule="exact"/>
        <w:jc w:val="both"/>
        <w:outlineLvl w:val="3"/>
        <w:rPr>
          <w:b/>
          <w:bCs/>
          <w:snapToGrid w:val="0"/>
          <w:sz w:val="22"/>
          <w:szCs w:val="22"/>
        </w:rPr>
      </w:pPr>
      <w:proofErr w:type="spellStart"/>
      <w:r w:rsidRPr="009522E8">
        <w:rPr>
          <w:b/>
          <w:bCs/>
          <w:snapToGrid w:val="0"/>
          <w:sz w:val="22"/>
          <w:szCs w:val="22"/>
        </w:rPr>
        <w:t>Beicap</w:t>
      </w:r>
      <w:proofErr w:type="spellEnd"/>
      <w:r w:rsidR="00970DEF" w:rsidRPr="009522E8">
        <w:rPr>
          <w:b/>
          <w:bCs/>
          <w:snapToGrid w:val="0"/>
          <w:sz w:val="22"/>
          <w:szCs w:val="22"/>
        </w:rPr>
        <w:t xml:space="preserve"> išvaizda ir kiekis pakuotėje</w:t>
      </w:r>
    </w:p>
    <w:p w14:paraId="23CBB20E" w14:textId="06B2BF17" w:rsidR="00970DEF" w:rsidRPr="009522E8" w:rsidRDefault="00970DEF" w:rsidP="00970DEF">
      <w:pPr>
        <w:tabs>
          <w:tab w:val="left" w:pos="567"/>
        </w:tabs>
        <w:spacing w:line="260" w:lineRule="exact"/>
        <w:rPr>
          <w:noProof/>
          <w:snapToGrid w:val="0"/>
          <w:sz w:val="22"/>
          <w:szCs w:val="22"/>
        </w:rPr>
      </w:pPr>
      <w:r w:rsidRPr="009522E8">
        <w:rPr>
          <w:noProof/>
          <w:snapToGrid w:val="0"/>
          <w:sz w:val="22"/>
          <w:szCs w:val="22"/>
        </w:rPr>
        <w:t>Baltos ar balkšvos</w:t>
      </w:r>
      <w:r w:rsidR="00983A5E">
        <w:rPr>
          <w:noProof/>
          <w:snapToGrid w:val="0"/>
          <w:sz w:val="22"/>
          <w:szCs w:val="22"/>
        </w:rPr>
        <w:t>,</w:t>
      </w:r>
      <w:r w:rsidRPr="009522E8">
        <w:rPr>
          <w:noProof/>
          <w:snapToGrid w:val="0"/>
          <w:sz w:val="22"/>
          <w:szCs w:val="22"/>
        </w:rPr>
        <w:t xml:space="preserve"> apvalios, abipus plokščios tabletės, su įpaudu „10“ vienoje pusėje, tablečių skersmuo apytiksliai 8,5 mm.</w:t>
      </w:r>
    </w:p>
    <w:p w14:paraId="587A7849" w14:textId="77777777" w:rsidR="00970DEF" w:rsidRPr="009522E8" w:rsidRDefault="00970DEF" w:rsidP="00970DEF">
      <w:pPr>
        <w:tabs>
          <w:tab w:val="left" w:pos="567"/>
        </w:tabs>
        <w:spacing w:line="260" w:lineRule="exact"/>
        <w:rPr>
          <w:noProof/>
          <w:snapToGrid w:val="0"/>
          <w:sz w:val="22"/>
          <w:szCs w:val="22"/>
        </w:rPr>
      </w:pPr>
    </w:p>
    <w:p w14:paraId="6D656102" w14:textId="77777777" w:rsidR="00970DEF" w:rsidRPr="009522E8" w:rsidRDefault="00970DEF" w:rsidP="00970DEF">
      <w:pPr>
        <w:tabs>
          <w:tab w:val="left" w:pos="567"/>
        </w:tabs>
        <w:spacing w:line="260" w:lineRule="exact"/>
        <w:rPr>
          <w:snapToGrid w:val="0"/>
          <w:sz w:val="22"/>
          <w:szCs w:val="22"/>
        </w:rPr>
      </w:pPr>
      <w:r w:rsidRPr="009522E8">
        <w:rPr>
          <w:snapToGrid w:val="0"/>
          <w:sz w:val="22"/>
          <w:szCs w:val="22"/>
        </w:rPr>
        <w:t>Vidinė pakuotė yra PVC/PVDC/aliuminio lizdinė plokštelė. Lizdinės plokštelės ir pakuotės lapelis supakuoti į kartono dėžutę. Pakuotėje yra 30, 60 arba 90 tablečių.</w:t>
      </w:r>
    </w:p>
    <w:p w14:paraId="6547776B" w14:textId="77777777" w:rsidR="00970DEF" w:rsidRPr="009522E8" w:rsidRDefault="00970DEF" w:rsidP="00970DEF">
      <w:pPr>
        <w:tabs>
          <w:tab w:val="left" w:pos="567"/>
        </w:tabs>
        <w:spacing w:line="260" w:lineRule="exact"/>
        <w:rPr>
          <w:snapToGrid w:val="0"/>
          <w:sz w:val="22"/>
          <w:szCs w:val="22"/>
        </w:rPr>
      </w:pPr>
    </w:p>
    <w:p w14:paraId="01BD4115"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Registruotojas</w:t>
      </w:r>
    </w:p>
    <w:p w14:paraId="547663BF" w14:textId="77777777" w:rsidR="00970DEF" w:rsidRPr="009522E8" w:rsidRDefault="00970DEF" w:rsidP="00970DEF">
      <w:pPr>
        <w:rPr>
          <w:sz w:val="22"/>
          <w:szCs w:val="22"/>
        </w:rPr>
      </w:pPr>
      <w:proofErr w:type="spellStart"/>
      <w:r w:rsidRPr="009522E8">
        <w:rPr>
          <w:sz w:val="22"/>
          <w:szCs w:val="22"/>
        </w:rPr>
        <w:t>Natur</w:t>
      </w:r>
      <w:proofErr w:type="spellEnd"/>
      <w:r w:rsidRPr="009522E8">
        <w:rPr>
          <w:sz w:val="22"/>
          <w:szCs w:val="22"/>
        </w:rPr>
        <w:t xml:space="preserve"> </w:t>
      </w:r>
      <w:proofErr w:type="spellStart"/>
      <w:r w:rsidRPr="009522E8">
        <w:rPr>
          <w:sz w:val="22"/>
          <w:szCs w:val="22"/>
        </w:rPr>
        <w:t>Produkt</w:t>
      </w:r>
      <w:proofErr w:type="spellEnd"/>
      <w:r w:rsidRPr="009522E8">
        <w:rPr>
          <w:sz w:val="22"/>
          <w:szCs w:val="22"/>
        </w:rPr>
        <w:t xml:space="preserve"> </w:t>
      </w:r>
      <w:proofErr w:type="spellStart"/>
      <w:r w:rsidRPr="009522E8">
        <w:rPr>
          <w:sz w:val="22"/>
          <w:szCs w:val="22"/>
        </w:rPr>
        <w:t>Zdrovit</w:t>
      </w:r>
      <w:proofErr w:type="spellEnd"/>
      <w:r w:rsidRPr="009522E8">
        <w:rPr>
          <w:sz w:val="22"/>
          <w:szCs w:val="22"/>
        </w:rPr>
        <w:t xml:space="preserve"> Sp. z </w:t>
      </w:r>
      <w:proofErr w:type="spellStart"/>
      <w:r w:rsidRPr="009522E8">
        <w:rPr>
          <w:sz w:val="22"/>
          <w:szCs w:val="22"/>
        </w:rPr>
        <w:t>o.o</w:t>
      </w:r>
      <w:proofErr w:type="spellEnd"/>
      <w:r w:rsidRPr="009522E8">
        <w:rPr>
          <w:sz w:val="22"/>
          <w:szCs w:val="22"/>
        </w:rPr>
        <w:t>.</w:t>
      </w:r>
    </w:p>
    <w:p w14:paraId="5CDD7B2B" w14:textId="77777777" w:rsidR="00970DEF" w:rsidRPr="009522E8" w:rsidRDefault="00970DEF" w:rsidP="00970DEF">
      <w:pPr>
        <w:rPr>
          <w:sz w:val="22"/>
          <w:szCs w:val="22"/>
        </w:rPr>
      </w:pPr>
      <w:proofErr w:type="spellStart"/>
      <w:r w:rsidRPr="009522E8">
        <w:rPr>
          <w:sz w:val="22"/>
          <w:szCs w:val="22"/>
        </w:rPr>
        <w:t>ul</w:t>
      </w:r>
      <w:proofErr w:type="spellEnd"/>
      <w:r w:rsidRPr="009522E8">
        <w:rPr>
          <w:sz w:val="22"/>
          <w:szCs w:val="22"/>
        </w:rPr>
        <w:t xml:space="preserve">. </w:t>
      </w:r>
      <w:proofErr w:type="spellStart"/>
      <w:r w:rsidRPr="009522E8">
        <w:rPr>
          <w:sz w:val="22"/>
          <w:szCs w:val="22"/>
        </w:rPr>
        <w:t>Nocznickiego</w:t>
      </w:r>
      <w:proofErr w:type="spellEnd"/>
      <w:r w:rsidRPr="009522E8">
        <w:rPr>
          <w:sz w:val="22"/>
          <w:szCs w:val="22"/>
        </w:rPr>
        <w:t xml:space="preserve"> 31</w:t>
      </w:r>
    </w:p>
    <w:p w14:paraId="37CAF6DD" w14:textId="77777777" w:rsidR="00970DEF" w:rsidRPr="009522E8" w:rsidRDefault="00970DEF" w:rsidP="00970DEF">
      <w:pPr>
        <w:rPr>
          <w:sz w:val="22"/>
          <w:szCs w:val="22"/>
        </w:rPr>
      </w:pPr>
      <w:r w:rsidRPr="009522E8">
        <w:rPr>
          <w:sz w:val="22"/>
          <w:szCs w:val="22"/>
        </w:rPr>
        <w:t xml:space="preserve">01-918 </w:t>
      </w:r>
      <w:proofErr w:type="spellStart"/>
      <w:r w:rsidRPr="009522E8">
        <w:rPr>
          <w:sz w:val="22"/>
          <w:szCs w:val="22"/>
        </w:rPr>
        <w:t>Warszawa</w:t>
      </w:r>
      <w:proofErr w:type="spellEnd"/>
    </w:p>
    <w:p w14:paraId="006D58C0" w14:textId="77777777" w:rsidR="00970DEF" w:rsidRPr="009522E8" w:rsidRDefault="00970DEF" w:rsidP="00970DEF">
      <w:pPr>
        <w:rPr>
          <w:sz w:val="22"/>
          <w:szCs w:val="22"/>
        </w:rPr>
      </w:pPr>
      <w:r w:rsidRPr="009522E8">
        <w:rPr>
          <w:sz w:val="22"/>
          <w:szCs w:val="22"/>
        </w:rPr>
        <w:t>Lenkija</w:t>
      </w:r>
    </w:p>
    <w:p w14:paraId="7DF276C4" w14:textId="77777777" w:rsidR="00970DEF" w:rsidRPr="009522E8" w:rsidRDefault="00970DEF" w:rsidP="00970DEF">
      <w:pPr>
        <w:rPr>
          <w:sz w:val="22"/>
          <w:szCs w:val="22"/>
        </w:rPr>
      </w:pPr>
      <w:r w:rsidRPr="009522E8">
        <w:rPr>
          <w:sz w:val="22"/>
          <w:szCs w:val="22"/>
        </w:rPr>
        <w:t>+48 22 569 82 10</w:t>
      </w:r>
    </w:p>
    <w:p w14:paraId="59C3462C" w14:textId="77777777" w:rsidR="00970DEF" w:rsidRPr="009522E8" w:rsidRDefault="00970DEF" w:rsidP="00970DEF">
      <w:pPr>
        <w:rPr>
          <w:sz w:val="22"/>
          <w:szCs w:val="22"/>
        </w:rPr>
      </w:pPr>
    </w:p>
    <w:p w14:paraId="3367ECDD" w14:textId="77777777" w:rsidR="00970DEF" w:rsidRPr="009522E8" w:rsidRDefault="00970DEF" w:rsidP="00970DEF">
      <w:pPr>
        <w:rPr>
          <w:b/>
          <w:sz w:val="22"/>
          <w:szCs w:val="22"/>
        </w:rPr>
      </w:pPr>
      <w:r w:rsidRPr="009522E8">
        <w:rPr>
          <w:b/>
          <w:sz w:val="22"/>
          <w:szCs w:val="22"/>
        </w:rPr>
        <w:t>Gamintojas</w:t>
      </w:r>
    </w:p>
    <w:p w14:paraId="34F69CD3" w14:textId="77777777" w:rsidR="00970DEF" w:rsidRPr="009522E8" w:rsidRDefault="00970DEF" w:rsidP="00970DEF">
      <w:pPr>
        <w:rPr>
          <w:noProof/>
          <w:sz w:val="22"/>
          <w:szCs w:val="22"/>
        </w:rPr>
      </w:pPr>
      <w:r w:rsidRPr="009522E8">
        <w:rPr>
          <w:noProof/>
          <w:sz w:val="22"/>
          <w:szCs w:val="22"/>
        </w:rPr>
        <w:t>Natur Produkt Pharma Sp. z o.o.</w:t>
      </w:r>
    </w:p>
    <w:p w14:paraId="73EB0984" w14:textId="77777777" w:rsidR="00970DEF" w:rsidRPr="009522E8" w:rsidRDefault="00970DEF" w:rsidP="00970DEF">
      <w:pPr>
        <w:rPr>
          <w:noProof/>
          <w:sz w:val="22"/>
          <w:szCs w:val="22"/>
        </w:rPr>
      </w:pPr>
      <w:r w:rsidRPr="009522E8">
        <w:rPr>
          <w:noProof/>
          <w:sz w:val="22"/>
          <w:szCs w:val="22"/>
        </w:rPr>
        <w:t>ul. Podstoczysko 30</w:t>
      </w:r>
    </w:p>
    <w:p w14:paraId="1AD8F601" w14:textId="77777777" w:rsidR="00970DEF" w:rsidRPr="009522E8" w:rsidRDefault="00970DEF" w:rsidP="00970DEF">
      <w:pPr>
        <w:rPr>
          <w:noProof/>
          <w:sz w:val="22"/>
          <w:szCs w:val="22"/>
        </w:rPr>
      </w:pPr>
      <w:r w:rsidRPr="009522E8">
        <w:rPr>
          <w:noProof/>
          <w:sz w:val="22"/>
          <w:szCs w:val="22"/>
        </w:rPr>
        <w:t>07-300 Ostrów Mazowiecka</w:t>
      </w:r>
    </w:p>
    <w:p w14:paraId="10625151" w14:textId="77777777" w:rsidR="00970DEF" w:rsidRPr="009522E8" w:rsidRDefault="00970DEF" w:rsidP="00970DEF">
      <w:pPr>
        <w:rPr>
          <w:noProof/>
          <w:sz w:val="22"/>
          <w:szCs w:val="22"/>
        </w:rPr>
      </w:pPr>
      <w:r w:rsidRPr="009522E8">
        <w:rPr>
          <w:noProof/>
          <w:sz w:val="22"/>
          <w:szCs w:val="22"/>
        </w:rPr>
        <w:t>Lenkija</w:t>
      </w:r>
    </w:p>
    <w:p w14:paraId="26D658CF" w14:textId="77777777" w:rsidR="00970DEF" w:rsidRPr="009522E8" w:rsidRDefault="00970DEF" w:rsidP="00970DEF">
      <w:pPr>
        <w:rPr>
          <w:sz w:val="22"/>
          <w:szCs w:val="22"/>
        </w:rPr>
      </w:pPr>
      <w:r w:rsidRPr="009522E8">
        <w:rPr>
          <w:noProof/>
          <w:sz w:val="22"/>
          <w:szCs w:val="22"/>
        </w:rPr>
        <w:t>Tel. +48 29 644 29 00</w:t>
      </w:r>
    </w:p>
    <w:p w14:paraId="0819C283" w14:textId="77777777" w:rsidR="00970DEF" w:rsidRPr="009522E8" w:rsidRDefault="00970DEF" w:rsidP="00970DEF">
      <w:pPr>
        <w:numPr>
          <w:ilvl w:val="12"/>
          <w:numId w:val="0"/>
        </w:numPr>
        <w:ind w:right="-2"/>
        <w:rPr>
          <w:snapToGrid w:val="0"/>
          <w:sz w:val="22"/>
          <w:szCs w:val="22"/>
        </w:rPr>
      </w:pPr>
    </w:p>
    <w:p w14:paraId="5F47CFBD" w14:textId="77777777" w:rsidR="00970DEF" w:rsidRPr="009522E8" w:rsidRDefault="00970DEF" w:rsidP="00970DEF">
      <w:pPr>
        <w:tabs>
          <w:tab w:val="left" w:pos="567"/>
        </w:tabs>
        <w:ind w:right="-2"/>
        <w:rPr>
          <w:noProof/>
          <w:snapToGrid w:val="0"/>
          <w:sz w:val="22"/>
          <w:szCs w:val="22"/>
        </w:rPr>
      </w:pPr>
      <w:r w:rsidRPr="009522E8">
        <w:rPr>
          <w:noProof/>
          <w:snapToGrid w:val="0"/>
          <w:sz w:val="22"/>
          <w:szCs w:val="22"/>
        </w:rPr>
        <w:t>Jeigu apie šį vaistą norite sužinoti daugiau, kreipkitės į vietinį registruotojo atstovą:</w:t>
      </w:r>
    </w:p>
    <w:p w14:paraId="60F96FAF" w14:textId="77777777" w:rsidR="00970DEF" w:rsidRPr="009522E8" w:rsidRDefault="00970DEF" w:rsidP="00970DEF">
      <w:pPr>
        <w:tabs>
          <w:tab w:val="left" w:pos="567"/>
        </w:tabs>
        <w:rPr>
          <w:noProof/>
          <w:snapToGrid w:val="0"/>
          <w:sz w:val="22"/>
          <w:szCs w:val="22"/>
        </w:rPr>
      </w:pPr>
    </w:p>
    <w:p w14:paraId="5C3E673C" w14:textId="77777777" w:rsidR="00970DEF" w:rsidRPr="009522E8" w:rsidRDefault="00970DEF" w:rsidP="00970DEF">
      <w:pPr>
        <w:ind w:right="-2"/>
        <w:rPr>
          <w:snapToGrid w:val="0"/>
          <w:sz w:val="22"/>
          <w:szCs w:val="22"/>
        </w:rPr>
      </w:pPr>
      <w:r w:rsidRPr="009522E8">
        <w:rPr>
          <w:snapToGrid w:val="0"/>
          <w:sz w:val="22"/>
          <w:szCs w:val="22"/>
        </w:rPr>
        <w:t>UAB „</w:t>
      </w:r>
      <w:proofErr w:type="spellStart"/>
      <w:r w:rsidRPr="009522E8">
        <w:rPr>
          <w:snapToGrid w:val="0"/>
          <w:sz w:val="22"/>
          <w:szCs w:val="22"/>
        </w:rPr>
        <w:t>Natur</w:t>
      </w:r>
      <w:proofErr w:type="spellEnd"/>
      <w:r w:rsidRPr="009522E8">
        <w:rPr>
          <w:snapToGrid w:val="0"/>
          <w:sz w:val="22"/>
          <w:szCs w:val="22"/>
        </w:rPr>
        <w:t xml:space="preserve"> </w:t>
      </w:r>
      <w:proofErr w:type="spellStart"/>
      <w:r w:rsidRPr="009522E8">
        <w:rPr>
          <w:snapToGrid w:val="0"/>
          <w:sz w:val="22"/>
          <w:szCs w:val="22"/>
        </w:rPr>
        <w:t>Produkt</w:t>
      </w:r>
      <w:proofErr w:type="spellEnd"/>
      <w:r w:rsidRPr="009522E8">
        <w:rPr>
          <w:snapToGrid w:val="0"/>
          <w:sz w:val="22"/>
          <w:szCs w:val="22"/>
        </w:rPr>
        <w:t xml:space="preserve"> Vilnius“</w:t>
      </w:r>
    </w:p>
    <w:p w14:paraId="610B60C1" w14:textId="77777777" w:rsidR="00970DEF" w:rsidRPr="009522E8" w:rsidRDefault="00970DEF" w:rsidP="00970DEF">
      <w:pPr>
        <w:ind w:right="-2"/>
        <w:rPr>
          <w:snapToGrid w:val="0"/>
          <w:sz w:val="22"/>
          <w:szCs w:val="22"/>
        </w:rPr>
      </w:pPr>
      <w:r w:rsidRPr="009522E8">
        <w:rPr>
          <w:snapToGrid w:val="0"/>
          <w:sz w:val="22"/>
          <w:szCs w:val="22"/>
        </w:rPr>
        <w:t>Konstitucijos pr. 12, LT-09308 Vilnius</w:t>
      </w:r>
    </w:p>
    <w:p w14:paraId="0C8BC4E7" w14:textId="77777777" w:rsidR="00970DEF" w:rsidRPr="009522E8" w:rsidRDefault="00970DEF" w:rsidP="00970DEF">
      <w:pPr>
        <w:ind w:right="-2"/>
        <w:rPr>
          <w:snapToGrid w:val="0"/>
          <w:sz w:val="22"/>
          <w:szCs w:val="22"/>
        </w:rPr>
      </w:pPr>
      <w:r w:rsidRPr="009522E8">
        <w:rPr>
          <w:snapToGrid w:val="0"/>
          <w:sz w:val="22"/>
          <w:szCs w:val="22"/>
        </w:rPr>
        <w:t>Tel. + 370 5 248 14 28</w:t>
      </w:r>
    </w:p>
    <w:p w14:paraId="690D7DE6" w14:textId="77777777" w:rsidR="00970DEF" w:rsidRPr="009522E8" w:rsidRDefault="00970DEF" w:rsidP="00970DEF">
      <w:pPr>
        <w:ind w:right="-2"/>
        <w:rPr>
          <w:snapToGrid w:val="0"/>
          <w:sz w:val="22"/>
          <w:szCs w:val="22"/>
        </w:rPr>
      </w:pPr>
      <w:r w:rsidRPr="009522E8">
        <w:rPr>
          <w:snapToGrid w:val="0"/>
          <w:sz w:val="22"/>
          <w:szCs w:val="22"/>
        </w:rPr>
        <w:t>Faksas + 370 5 248 14 28</w:t>
      </w:r>
    </w:p>
    <w:p w14:paraId="45A3D24C" w14:textId="77777777" w:rsidR="00970DEF" w:rsidRPr="009522E8" w:rsidRDefault="00970DEF" w:rsidP="00970DEF">
      <w:pPr>
        <w:numPr>
          <w:ilvl w:val="12"/>
          <w:numId w:val="0"/>
        </w:numPr>
        <w:tabs>
          <w:tab w:val="left" w:pos="567"/>
        </w:tabs>
        <w:spacing w:line="260" w:lineRule="exact"/>
        <w:ind w:right="-2"/>
        <w:rPr>
          <w:snapToGrid w:val="0"/>
          <w:sz w:val="22"/>
          <w:szCs w:val="22"/>
        </w:rPr>
      </w:pPr>
    </w:p>
    <w:p w14:paraId="38C77D1C" w14:textId="77777777" w:rsidR="00970DEF" w:rsidRPr="009522E8" w:rsidRDefault="00970DEF" w:rsidP="00970DEF">
      <w:pPr>
        <w:numPr>
          <w:ilvl w:val="12"/>
          <w:numId w:val="0"/>
        </w:numPr>
        <w:tabs>
          <w:tab w:val="left" w:pos="567"/>
        </w:tabs>
        <w:spacing w:line="260" w:lineRule="exact"/>
        <w:ind w:right="-2"/>
        <w:rPr>
          <w:snapToGrid w:val="0"/>
          <w:sz w:val="22"/>
          <w:szCs w:val="22"/>
        </w:rPr>
      </w:pPr>
      <w:r w:rsidRPr="009522E8">
        <w:rPr>
          <w:b/>
          <w:snapToGrid w:val="0"/>
          <w:sz w:val="22"/>
          <w:szCs w:val="22"/>
        </w:rPr>
        <w:t>Šis vaistas Europos ekonominės erdvės valstybėse narėse registruotas tokiais pavadinimais:</w:t>
      </w:r>
    </w:p>
    <w:p w14:paraId="58176A4C" w14:textId="77777777" w:rsidR="00D74378" w:rsidRPr="009522E8" w:rsidRDefault="00D74378" w:rsidP="00D74378">
      <w:pPr>
        <w:tabs>
          <w:tab w:val="left" w:pos="567"/>
        </w:tabs>
        <w:spacing w:line="260" w:lineRule="exact"/>
        <w:ind w:left="567" w:hanging="567"/>
        <w:rPr>
          <w:snapToGrid w:val="0"/>
          <w:sz w:val="22"/>
          <w:szCs w:val="22"/>
        </w:rPr>
      </w:pPr>
      <w:r w:rsidRPr="009522E8">
        <w:rPr>
          <w:snapToGrid w:val="0"/>
          <w:sz w:val="22"/>
          <w:szCs w:val="22"/>
        </w:rPr>
        <w:t>Lenkija</w:t>
      </w:r>
      <w:r w:rsidRPr="009522E8">
        <w:rPr>
          <w:snapToGrid w:val="0"/>
          <w:sz w:val="22"/>
          <w:szCs w:val="22"/>
        </w:rPr>
        <w:tab/>
      </w:r>
      <w:proofErr w:type="spellStart"/>
      <w:r w:rsidRPr="009522E8">
        <w:rPr>
          <w:snapToGrid w:val="0"/>
          <w:sz w:val="22"/>
          <w:szCs w:val="22"/>
        </w:rPr>
        <w:t>Belbital</w:t>
      </w:r>
      <w:proofErr w:type="spellEnd"/>
    </w:p>
    <w:p w14:paraId="1555B842" w14:textId="77777777" w:rsidR="00D74378" w:rsidRPr="009522E8" w:rsidRDefault="00D74378" w:rsidP="00D74378">
      <w:pPr>
        <w:tabs>
          <w:tab w:val="left" w:pos="567"/>
        </w:tabs>
        <w:spacing w:line="260" w:lineRule="exact"/>
        <w:ind w:left="567" w:hanging="567"/>
        <w:rPr>
          <w:snapToGrid w:val="0"/>
          <w:sz w:val="22"/>
          <w:szCs w:val="22"/>
        </w:rPr>
      </w:pPr>
      <w:r w:rsidRPr="009522E8">
        <w:rPr>
          <w:snapToGrid w:val="0"/>
          <w:sz w:val="22"/>
          <w:szCs w:val="22"/>
        </w:rPr>
        <w:t>Bulgarija</w:t>
      </w:r>
      <w:r w:rsidRPr="009522E8">
        <w:rPr>
          <w:snapToGrid w:val="0"/>
          <w:sz w:val="22"/>
          <w:szCs w:val="22"/>
        </w:rPr>
        <w:tab/>
      </w:r>
      <w:proofErr w:type="spellStart"/>
      <w:r w:rsidRPr="009522E8">
        <w:rPr>
          <w:snapToGrid w:val="0"/>
          <w:sz w:val="22"/>
          <w:szCs w:val="22"/>
        </w:rPr>
        <w:t>Belbital</w:t>
      </w:r>
      <w:proofErr w:type="spellEnd"/>
      <w:r w:rsidRPr="009522E8">
        <w:rPr>
          <w:snapToGrid w:val="0"/>
          <w:sz w:val="22"/>
          <w:szCs w:val="22"/>
        </w:rPr>
        <w:t xml:space="preserve"> </w:t>
      </w:r>
      <w:proofErr w:type="spellStart"/>
      <w:r w:rsidRPr="009522E8">
        <w:rPr>
          <w:snapToGrid w:val="0"/>
          <w:sz w:val="22"/>
          <w:szCs w:val="22"/>
        </w:rPr>
        <w:t>Белбитал</w:t>
      </w:r>
      <w:proofErr w:type="spellEnd"/>
    </w:p>
    <w:p w14:paraId="148A7CDE" w14:textId="77777777" w:rsidR="00D74378" w:rsidRPr="009522E8" w:rsidRDefault="00D74378" w:rsidP="00D74378">
      <w:pPr>
        <w:tabs>
          <w:tab w:val="left" w:pos="567"/>
        </w:tabs>
        <w:spacing w:line="260" w:lineRule="exact"/>
        <w:ind w:left="567" w:hanging="567"/>
        <w:rPr>
          <w:snapToGrid w:val="0"/>
          <w:sz w:val="22"/>
          <w:szCs w:val="22"/>
        </w:rPr>
      </w:pPr>
      <w:r w:rsidRPr="009522E8">
        <w:rPr>
          <w:snapToGrid w:val="0"/>
          <w:sz w:val="22"/>
          <w:szCs w:val="22"/>
        </w:rPr>
        <w:t>Lietuva</w:t>
      </w:r>
      <w:r w:rsidRPr="009522E8">
        <w:rPr>
          <w:snapToGrid w:val="0"/>
          <w:sz w:val="22"/>
          <w:szCs w:val="22"/>
        </w:rPr>
        <w:tab/>
      </w:r>
      <w:proofErr w:type="spellStart"/>
      <w:r w:rsidRPr="009522E8">
        <w:rPr>
          <w:snapToGrid w:val="0"/>
          <w:sz w:val="22"/>
          <w:szCs w:val="22"/>
        </w:rPr>
        <w:t>Beicap</w:t>
      </w:r>
      <w:proofErr w:type="spellEnd"/>
      <w:r w:rsidRPr="009522E8">
        <w:rPr>
          <w:snapToGrid w:val="0"/>
          <w:sz w:val="22"/>
          <w:szCs w:val="22"/>
        </w:rPr>
        <w:t xml:space="preserve"> 10 mg tabletės</w:t>
      </w:r>
    </w:p>
    <w:p w14:paraId="1FE50FAA" w14:textId="77777777" w:rsidR="00D74378" w:rsidRPr="009522E8" w:rsidRDefault="00D74378" w:rsidP="00D74378">
      <w:pPr>
        <w:tabs>
          <w:tab w:val="left" w:pos="567"/>
        </w:tabs>
        <w:spacing w:line="260" w:lineRule="exact"/>
        <w:ind w:left="567" w:hanging="567"/>
        <w:rPr>
          <w:snapToGrid w:val="0"/>
          <w:sz w:val="22"/>
          <w:szCs w:val="22"/>
        </w:rPr>
      </w:pPr>
      <w:r w:rsidRPr="009522E8">
        <w:rPr>
          <w:snapToGrid w:val="0"/>
          <w:sz w:val="22"/>
          <w:szCs w:val="22"/>
        </w:rPr>
        <w:t>Rumunija</w:t>
      </w:r>
      <w:r w:rsidRPr="009522E8">
        <w:rPr>
          <w:snapToGrid w:val="0"/>
          <w:sz w:val="22"/>
          <w:szCs w:val="22"/>
        </w:rPr>
        <w:tab/>
      </w:r>
      <w:proofErr w:type="spellStart"/>
      <w:r w:rsidRPr="009522E8">
        <w:rPr>
          <w:snapToGrid w:val="0"/>
          <w:sz w:val="22"/>
          <w:szCs w:val="22"/>
        </w:rPr>
        <w:t>Belbital</w:t>
      </w:r>
      <w:proofErr w:type="spellEnd"/>
      <w:r w:rsidRPr="009522E8">
        <w:rPr>
          <w:snapToGrid w:val="0"/>
          <w:sz w:val="22"/>
          <w:szCs w:val="22"/>
        </w:rPr>
        <w:t xml:space="preserve"> 10 mg </w:t>
      </w:r>
      <w:proofErr w:type="spellStart"/>
      <w:r w:rsidRPr="009522E8">
        <w:rPr>
          <w:snapToGrid w:val="0"/>
          <w:sz w:val="22"/>
          <w:szCs w:val="22"/>
        </w:rPr>
        <w:t>comprimate</w:t>
      </w:r>
      <w:proofErr w:type="spellEnd"/>
    </w:p>
    <w:p w14:paraId="3196BD62" w14:textId="77777777" w:rsidR="00970DEF" w:rsidRPr="009522E8" w:rsidRDefault="00D74378" w:rsidP="00D74378">
      <w:pPr>
        <w:tabs>
          <w:tab w:val="left" w:pos="567"/>
        </w:tabs>
        <w:spacing w:line="260" w:lineRule="exact"/>
        <w:ind w:left="567" w:hanging="567"/>
        <w:rPr>
          <w:snapToGrid w:val="0"/>
          <w:sz w:val="22"/>
          <w:szCs w:val="22"/>
        </w:rPr>
      </w:pPr>
      <w:r w:rsidRPr="009522E8">
        <w:rPr>
          <w:snapToGrid w:val="0"/>
          <w:sz w:val="22"/>
          <w:szCs w:val="22"/>
        </w:rPr>
        <w:t>Slovakija</w:t>
      </w:r>
      <w:r w:rsidRPr="009522E8">
        <w:rPr>
          <w:snapToGrid w:val="0"/>
          <w:sz w:val="22"/>
          <w:szCs w:val="22"/>
        </w:rPr>
        <w:tab/>
      </w:r>
      <w:proofErr w:type="spellStart"/>
      <w:r w:rsidRPr="009522E8">
        <w:rPr>
          <w:snapToGrid w:val="0"/>
          <w:sz w:val="22"/>
          <w:szCs w:val="22"/>
        </w:rPr>
        <w:t>Belbital</w:t>
      </w:r>
      <w:proofErr w:type="spellEnd"/>
    </w:p>
    <w:p w14:paraId="7EEC1D28" w14:textId="77777777" w:rsidR="00D74378" w:rsidRPr="009522E8" w:rsidRDefault="00D74378" w:rsidP="00D74378">
      <w:pPr>
        <w:tabs>
          <w:tab w:val="left" w:pos="567"/>
        </w:tabs>
        <w:spacing w:line="260" w:lineRule="exact"/>
        <w:ind w:left="567" w:hanging="567"/>
        <w:rPr>
          <w:snapToGrid w:val="0"/>
          <w:sz w:val="22"/>
          <w:szCs w:val="22"/>
        </w:rPr>
      </w:pPr>
    </w:p>
    <w:p w14:paraId="43278F74" w14:textId="47C28C1B" w:rsidR="00970DEF" w:rsidRPr="009522E8" w:rsidRDefault="00970DEF" w:rsidP="00970DEF">
      <w:pPr>
        <w:numPr>
          <w:ilvl w:val="12"/>
          <w:numId w:val="0"/>
        </w:numPr>
        <w:ind w:right="-2"/>
        <w:rPr>
          <w:b/>
          <w:snapToGrid w:val="0"/>
          <w:sz w:val="22"/>
          <w:szCs w:val="22"/>
        </w:rPr>
      </w:pPr>
      <w:r w:rsidRPr="009522E8">
        <w:rPr>
          <w:b/>
          <w:snapToGrid w:val="0"/>
          <w:sz w:val="22"/>
          <w:szCs w:val="22"/>
        </w:rPr>
        <w:t xml:space="preserve">Šis pakuotės lapelis paskutinį kartą peržiūrėtas </w:t>
      </w:r>
      <w:r w:rsidR="00191163">
        <w:rPr>
          <w:b/>
          <w:snapToGrid w:val="0"/>
          <w:sz w:val="22"/>
          <w:szCs w:val="22"/>
        </w:rPr>
        <w:t>2024-06-27.</w:t>
      </w:r>
    </w:p>
    <w:p w14:paraId="5FB71BCC" w14:textId="77777777" w:rsidR="00970DEF" w:rsidRPr="009522E8" w:rsidRDefault="00970DEF" w:rsidP="00970DEF">
      <w:pPr>
        <w:numPr>
          <w:ilvl w:val="12"/>
          <w:numId w:val="0"/>
        </w:numPr>
        <w:tabs>
          <w:tab w:val="left" w:pos="567"/>
        </w:tabs>
        <w:ind w:right="-2"/>
        <w:rPr>
          <w:i/>
          <w:snapToGrid w:val="0"/>
          <w:color w:val="008000"/>
          <w:sz w:val="22"/>
          <w:szCs w:val="22"/>
        </w:rPr>
      </w:pPr>
    </w:p>
    <w:p w14:paraId="0EB245F7" w14:textId="77777777" w:rsidR="00970DEF" w:rsidRPr="009522E8" w:rsidRDefault="00970DEF" w:rsidP="00970DEF">
      <w:pPr>
        <w:numPr>
          <w:ilvl w:val="12"/>
          <w:numId w:val="0"/>
        </w:numPr>
        <w:tabs>
          <w:tab w:val="left" w:pos="567"/>
        </w:tabs>
        <w:ind w:right="-2"/>
        <w:rPr>
          <w:i/>
          <w:snapToGrid w:val="0"/>
          <w:sz w:val="22"/>
          <w:szCs w:val="22"/>
        </w:rPr>
      </w:pPr>
    </w:p>
    <w:p w14:paraId="6832DAF0" w14:textId="69E0A3C2" w:rsidR="00F07235" w:rsidRPr="00191163" w:rsidRDefault="00970DEF" w:rsidP="00191163">
      <w:r w:rsidRPr="009522E8">
        <w:rPr>
          <w:snapToGrid w:val="0"/>
          <w:sz w:val="22"/>
          <w:szCs w:val="22"/>
        </w:rPr>
        <w:t>Išsami informacija apie šį vaistą pateikiama Valstybinės vaistų kontrolės tarnybos prie Lietuvos Respublikos sveikatos apsaugos ministerijos tinklalapyje</w:t>
      </w:r>
      <w:r w:rsidRPr="009522E8">
        <w:rPr>
          <w:i/>
          <w:snapToGrid w:val="0"/>
          <w:sz w:val="22"/>
          <w:szCs w:val="22"/>
        </w:rPr>
        <w:t xml:space="preserve"> </w:t>
      </w:r>
      <w:hyperlink r:id="rId11" w:history="1">
        <w:r w:rsidR="00191163">
          <w:rPr>
            <w:rStyle w:val="Hipersaitas"/>
          </w:rPr>
          <w:t>https://www.vvkt.lt</w:t>
        </w:r>
      </w:hyperlink>
      <w:r w:rsidRPr="009522E8">
        <w:rPr>
          <w:snapToGrid w:val="0"/>
          <w:sz w:val="22"/>
          <w:szCs w:val="22"/>
        </w:rPr>
        <w:t>.</w:t>
      </w:r>
    </w:p>
    <w:sectPr w:rsidR="00F07235" w:rsidRPr="00191163" w:rsidSect="00191163">
      <w:headerReference w:type="even" r:id="rId12"/>
      <w:footerReference w:type="even" r:id="rId13"/>
      <w:footerReference w:type="default" r:id="rId14"/>
      <w:headerReference w:type="first" r:id="rId15"/>
      <w:footerReference w:type="first" r:id="rId16"/>
      <w:type w:val="continuous"/>
      <w:pgSz w:w="11906" w:h="16838"/>
      <w:pgMar w:top="1134" w:right="1418" w:bottom="1134" w:left="1418"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27EF8" w14:textId="77777777" w:rsidR="00F24A03" w:rsidRDefault="00F24A03">
      <w:pPr>
        <w:rPr>
          <w:szCs w:val="24"/>
          <w:lang w:eastAsia="lt-LT"/>
        </w:rPr>
      </w:pPr>
      <w:r>
        <w:rPr>
          <w:szCs w:val="24"/>
          <w:lang w:eastAsia="lt-LT"/>
        </w:rPr>
        <w:separator/>
      </w:r>
    </w:p>
  </w:endnote>
  <w:endnote w:type="continuationSeparator" w:id="0">
    <w:p w14:paraId="63785AE0" w14:textId="77777777" w:rsidR="00F24A03" w:rsidRDefault="00F24A03">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2416B" w14:textId="77777777" w:rsidR="00974910" w:rsidRDefault="00974910">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6CFF1" w14:textId="77777777" w:rsidR="00974910" w:rsidRDefault="00974910">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94DD3" w14:textId="77777777" w:rsidR="00974910" w:rsidRDefault="00974910">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88141" w14:textId="77777777" w:rsidR="00F24A03" w:rsidRDefault="00F24A03">
      <w:pPr>
        <w:rPr>
          <w:szCs w:val="24"/>
          <w:lang w:eastAsia="lt-LT"/>
        </w:rPr>
      </w:pPr>
      <w:r>
        <w:rPr>
          <w:szCs w:val="24"/>
          <w:lang w:eastAsia="lt-LT"/>
        </w:rPr>
        <w:separator/>
      </w:r>
    </w:p>
  </w:footnote>
  <w:footnote w:type="continuationSeparator" w:id="0">
    <w:p w14:paraId="4E95D846" w14:textId="77777777" w:rsidR="00F24A03" w:rsidRDefault="00F24A03">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11287" w14:textId="77777777" w:rsidR="00974910" w:rsidRDefault="00974910">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726D1" w14:textId="77777777" w:rsidR="00974910" w:rsidRDefault="00974910">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2117C"/>
    <w:rsid w:val="00022904"/>
    <w:rsid w:val="0007405D"/>
    <w:rsid w:val="000872C3"/>
    <w:rsid w:val="00091D83"/>
    <w:rsid w:val="00095CB8"/>
    <w:rsid w:val="000B7CD3"/>
    <w:rsid w:val="00112CCA"/>
    <w:rsid w:val="001230F5"/>
    <w:rsid w:val="00135809"/>
    <w:rsid w:val="001605E5"/>
    <w:rsid w:val="00181989"/>
    <w:rsid w:val="00182D60"/>
    <w:rsid w:val="00191163"/>
    <w:rsid w:val="00195979"/>
    <w:rsid w:val="001A3840"/>
    <w:rsid w:val="001B4292"/>
    <w:rsid w:val="001C737D"/>
    <w:rsid w:val="001D38CC"/>
    <w:rsid w:val="001D40E5"/>
    <w:rsid w:val="0021713A"/>
    <w:rsid w:val="0024596F"/>
    <w:rsid w:val="002512A9"/>
    <w:rsid w:val="002B1721"/>
    <w:rsid w:val="002C26B9"/>
    <w:rsid w:val="002D5724"/>
    <w:rsid w:val="002D6F0E"/>
    <w:rsid w:val="00320788"/>
    <w:rsid w:val="0032696F"/>
    <w:rsid w:val="00361E74"/>
    <w:rsid w:val="00397626"/>
    <w:rsid w:val="003D5CF2"/>
    <w:rsid w:val="00400C74"/>
    <w:rsid w:val="00453C1E"/>
    <w:rsid w:val="00492450"/>
    <w:rsid w:val="004B2D60"/>
    <w:rsid w:val="004C08BA"/>
    <w:rsid w:val="005000A7"/>
    <w:rsid w:val="00505180"/>
    <w:rsid w:val="005076FF"/>
    <w:rsid w:val="0050795C"/>
    <w:rsid w:val="00516DF6"/>
    <w:rsid w:val="00517301"/>
    <w:rsid w:val="00527C75"/>
    <w:rsid w:val="00533504"/>
    <w:rsid w:val="00536523"/>
    <w:rsid w:val="00542079"/>
    <w:rsid w:val="005723FB"/>
    <w:rsid w:val="0057521D"/>
    <w:rsid w:val="00593514"/>
    <w:rsid w:val="00594CC5"/>
    <w:rsid w:val="00596DFE"/>
    <w:rsid w:val="005A709D"/>
    <w:rsid w:val="005C6ADD"/>
    <w:rsid w:val="005C6F5F"/>
    <w:rsid w:val="005C7118"/>
    <w:rsid w:val="005D554B"/>
    <w:rsid w:val="005E5705"/>
    <w:rsid w:val="005E62C0"/>
    <w:rsid w:val="00630194"/>
    <w:rsid w:val="0065338F"/>
    <w:rsid w:val="0065533E"/>
    <w:rsid w:val="00665528"/>
    <w:rsid w:val="00692DED"/>
    <w:rsid w:val="006A593F"/>
    <w:rsid w:val="006C18E2"/>
    <w:rsid w:val="00710694"/>
    <w:rsid w:val="00722A94"/>
    <w:rsid w:val="0074121E"/>
    <w:rsid w:val="00752CAC"/>
    <w:rsid w:val="007D54FD"/>
    <w:rsid w:val="007E25F2"/>
    <w:rsid w:val="007F3E20"/>
    <w:rsid w:val="008148EF"/>
    <w:rsid w:val="00825EEE"/>
    <w:rsid w:val="00826D93"/>
    <w:rsid w:val="00866163"/>
    <w:rsid w:val="00871322"/>
    <w:rsid w:val="008A4BDB"/>
    <w:rsid w:val="008A6B1A"/>
    <w:rsid w:val="008B6377"/>
    <w:rsid w:val="008D26DC"/>
    <w:rsid w:val="008F32CA"/>
    <w:rsid w:val="00951237"/>
    <w:rsid w:val="009522E8"/>
    <w:rsid w:val="00962A42"/>
    <w:rsid w:val="00966EAA"/>
    <w:rsid w:val="00970DEF"/>
    <w:rsid w:val="00974910"/>
    <w:rsid w:val="00976489"/>
    <w:rsid w:val="00983A5E"/>
    <w:rsid w:val="00983E33"/>
    <w:rsid w:val="00985F80"/>
    <w:rsid w:val="009B2F84"/>
    <w:rsid w:val="00A12A25"/>
    <w:rsid w:val="00A21E75"/>
    <w:rsid w:val="00A2243E"/>
    <w:rsid w:val="00A23A47"/>
    <w:rsid w:val="00A56C03"/>
    <w:rsid w:val="00A5701D"/>
    <w:rsid w:val="00A60E88"/>
    <w:rsid w:val="00A854EE"/>
    <w:rsid w:val="00AA6275"/>
    <w:rsid w:val="00AD01AD"/>
    <w:rsid w:val="00AD179E"/>
    <w:rsid w:val="00AF0B65"/>
    <w:rsid w:val="00AF62D2"/>
    <w:rsid w:val="00B00320"/>
    <w:rsid w:val="00B24C2C"/>
    <w:rsid w:val="00B30124"/>
    <w:rsid w:val="00B36183"/>
    <w:rsid w:val="00B432F8"/>
    <w:rsid w:val="00B50182"/>
    <w:rsid w:val="00B55656"/>
    <w:rsid w:val="00B62057"/>
    <w:rsid w:val="00B84136"/>
    <w:rsid w:val="00BA2698"/>
    <w:rsid w:val="00BC5B93"/>
    <w:rsid w:val="00BD2B0B"/>
    <w:rsid w:val="00C07F49"/>
    <w:rsid w:val="00C7351E"/>
    <w:rsid w:val="00C90375"/>
    <w:rsid w:val="00CA3BE8"/>
    <w:rsid w:val="00CB427B"/>
    <w:rsid w:val="00CC55D8"/>
    <w:rsid w:val="00CF2A3D"/>
    <w:rsid w:val="00D074EB"/>
    <w:rsid w:val="00D078B4"/>
    <w:rsid w:val="00D258D1"/>
    <w:rsid w:val="00D25C49"/>
    <w:rsid w:val="00D44CBC"/>
    <w:rsid w:val="00D53A7A"/>
    <w:rsid w:val="00D74378"/>
    <w:rsid w:val="00D94F77"/>
    <w:rsid w:val="00DA3DE9"/>
    <w:rsid w:val="00DA5DFE"/>
    <w:rsid w:val="00DF2D50"/>
    <w:rsid w:val="00E25897"/>
    <w:rsid w:val="00E81318"/>
    <w:rsid w:val="00EA18BF"/>
    <w:rsid w:val="00EA724E"/>
    <w:rsid w:val="00EF42D4"/>
    <w:rsid w:val="00F07235"/>
    <w:rsid w:val="00F24A03"/>
    <w:rsid w:val="00F47CF5"/>
    <w:rsid w:val="00F637B2"/>
    <w:rsid w:val="00F86237"/>
    <w:rsid w:val="00F91165"/>
    <w:rsid w:val="00FA2356"/>
    <w:rsid w:val="00FA6DD1"/>
    <w:rsid w:val="00FA6FFC"/>
    <w:rsid w:val="00FC64AF"/>
    <w:rsid w:val="00FD7BBD"/>
    <w:rsid w:val="00FE6E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BC0F"/>
  <w15:docId w15:val="{6A5C155E-8D1C-45A5-B50A-49F84305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customStyle="1" w:styleId="TTEMEASMCA">
    <w:name w:val="TT EMEA_SMCA"/>
    <w:basedOn w:val="Antrat1"/>
    <w:autoRedefine/>
    <w:rsid w:val="00974910"/>
    <w:pPr>
      <w:spacing w:before="0" w:after="0" w:line="240" w:lineRule="auto"/>
      <w:ind w:left="567" w:hanging="567"/>
      <w:jc w:val="center"/>
    </w:pPr>
    <w:rPr>
      <w:rFonts w:ascii="Times New Roman Bold" w:eastAsia="Times New Roman" w:hAnsi="Times New Roman Bold"/>
      <w:caps w:val="0"/>
      <w:sz w:val="22"/>
      <w:szCs w:val="22"/>
      <w:lang w:val="lt-LT"/>
    </w:rPr>
  </w:style>
  <w:style w:type="character" w:customStyle="1" w:styleId="Neapdorotaspaminjimas1">
    <w:name w:val="Neapdorotas paminėjimas1"/>
    <w:basedOn w:val="Numatytasispastraiposriftas"/>
    <w:uiPriority w:val="99"/>
    <w:semiHidden/>
    <w:unhideWhenUsed/>
    <w:rsid w:val="00655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60579">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15585274">
      <w:bodyDiv w:val="1"/>
      <w:marLeft w:val="0"/>
      <w:marRight w:val="0"/>
      <w:marTop w:val="0"/>
      <w:marBottom w:val="0"/>
      <w:divBdr>
        <w:top w:val="none" w:sz="0" w:space="0" w:color="auto"/>
        <w:left w:val="none" w:sz="0" w:space="0" w:color="auto"/>
        <w:bottom w:val="none" w:sz="0" w:space="0" w:color="auto"/>
        <w:right w:val="none" w:sz="0" w:space="0" w:color="auto"/>
      </w:divBdr>
      <w:divsChild>
        <w:div w:id="1529443164">
          <w:marLeft w:val="0"/>
          <w:marRight w:val="0"/>
          <w:marTop w:val="0"/>
          <w:marBottom w:val="0"/>
          <w:divBdr>
            <w:top w:val="single" w:sz="2" w:space="0" w:color="E5E7EB"/>
            <w:left w:val="single" w:sz="2" w:space="0" w:color="E5E7EB"/>
            <w:bottom w:val="single" w:sz="2" w:space="0" w:color="E5E7EB"/>
            <w:right w:val="single" w:sz="2" w:space="0" w:color="E5E7EB"/>
          </w:divBdr>
          <w:divsChild>
            <w:div w:id="1184979156">
              <w:marLeft w:val="0"/>
              <w:marRight w:val="0"/>
              <w:marTop w:val="0"/>
              <w:marBottom w:val="0"/>
              <w:divBdr>
                <w:top w:val="single" w:sz="2" w:space="0" w:color="E5E7EB"/>
                <w:left w:val="single" w:sz="2" w:space="0" w:color="E5E7EB"/>
                <w:bottom w:val="single" w:sz="2" w:space="0" w:color="E5E7EB"/>
                <w:right w:val="single" w:sz="2" w:space="0" w:color="E5E7EB"/>
              </w:divBdr>
              <w:divsChild>
                <w:div w:id="1485851438">
                  <w:marLeft w:val="0"/>
                  <w:marRight w:val="0"/>
                  <w:marTop w:val="0"/>
                  <w:marBottom w:val="0"/>
                  <w:divBdr>
                    <w:top w:val="single" w:sz="2" w:space="0" w:color="E5E7EB"/>
                    <w:left w:val="single" w:sz="2" w:space="0" w:color="E5E7EB"/>
                    <w:bottom w:val="single" w:sz="2" w:space="0" w:color="E5E7EB"/>
                    <w:right w:val="single" w:sz="2" w:space="0" w:color="E5E7EB"/>
                  </w:divBdr>
                  <w:divsChild>
                    <w:div w:id="4241500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229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medication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9BA84-A26B-41BF-A25B-7361CA9AB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7494</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8562</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Birutė Valkauskaitė</cp:lastModifiedBy>
  <cp:revision>2</cp:revision>
  <cp:lastPrinted>2016-12-22T10:29:00Z</cp:lastPrinted>
  <dcterms:created xsi:type="dcterms:W3CDTF">2024-07-01T12:51:00Z</dcterms:created>
  <dcterms:modified xsi:type="dcterms:W3CDTF">2024-07-01T12:51:00Z</dcterms:modified>
</cp:coreProperties>
</file>