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0DC1D1" w14:textId="77777777" w:rsidR="005D554B" w:rsidRPr="005D554B" w:rsidRDefault="005D554B" w:rsidP="005D554B">
      <w:pPr>
        <w:tabs>
          <w:tab w:val="left" w:pos="567"/>
        </w:tabs>
        <w:spacing w:line="260" w:lineRule="exact"/>
        <w:rPr>
          <w:snapToGrid w:val="0"/>
          <w:sz w:val="22"/>
          <w:szCs w:val="24"/>
        </w:rPr>
      </w:pPr>
    </w:p>
    <w:p w14:paraId="0BD13EF4" w14:textId="77777777" w:rsidR="005D554B" w:rsidRPr="005D554B" w:rsidRDefault="005D554B" w:rsidP="005D554B">
      <w:pPr>
        <w:tabs>
          <w:tab w:val="left" w:pos="567"/>
        </w:tabs>
        <w:spacing w:line="260" w:lineRule="exact"/>
        <w:rPr>
          <w:snapToGrid w:val="0"/>
          <w:sz w:val="22"/>
          <w:szCs w:val="24"/>
        </w:rPr>
      </w:pPr>
    </w:p>
    <w:p w14:paraId="7568C9D0" w14:textId="77777777" w:rsidR="005D554B" w:rsidRPr="005D554B" w:rsidRDefault="005D554B" w:rsidP="005D554B">
      <w:pPr>
        <w:tabs>
          <w:tab w:val="left" w:pos="567"/>
        </w:tabs>
        <w:spacing w:line="260" w:lineRule="exact"/>
        <w:rPr>
          <w:snapToGrid w:val="0"/>
          <w:sz w:val="22"/>
          <w:szCs w:val="24"/>
        </w:rPr>
      </w:pPr>
    </w:p>
    <w:p w14:paraId="50133316" w14:textId="77777777" w:rsidR="005D554B" w:rsidRPr="005D554B" w:rsidRDefault="005D554B" w:rsidP="005D554B">
      <w:pPr>
        <w:tabs>
          <w:tab w:val="left" w:pos="567"/>
        </w:tabs>
        <w:spacing w:line="260" w:lineRule="exact"/>
        <w:rPr>
          <w:snapToGrid w:val="0"/>
          <w:sz w:val="22"/>
          <w:szCs w:val="24"/>
        </w:rPr>
      </w:pPr>
    </w:p>
    <w:p w14:paraId="0B9BBD05" w14:textId="77777777" w:rsidR="005D554B" w:rsidRPr="005D554B" w:rsidRDefault="005D554B" w:rsidP="005D554B">
      <w:pPr>
        <w:tabs>
          <w:tab w:val="left" w:pos="567"/>
        </w:tabs>
        <w:spacing w:line="260" w:lineRule="exact"/>
        <w:rPr>
          <w:snapToGrid w:val="0"/>
          <w:sz w:val="22"/>
          <w:szCs w:val="24"/>
        </w:rPr>
      </w:pPr>
    </w:p>
    <w:p w14:paraId="70AF1D1D" w14:textId="77777777" w:rsidR="005D554B" w:rsidRPr="005D554B" w:rsidRDefault="005D554B" w:rsidP="005D554B">
      <w:pPr>
        <w:tabs>
          <w:tab w:val="left" w:pos="567"/>
        </w:tabs>
        <w:spacing w:line="260" w:lineRule="exact"/>
        <w:rPr>
          <w:snapToGrid w:val="0"/>
          <w:sz w:val="22"/>
          <w:szCs w:val="24"/>
        </w:rPr>
      </w:pPr>
    </w:p>
    <w:p w14:paraId="08FCD980" w14:textId="77777777" w:rsidR="005D554B" w:rsidRPr="005D554B" w:rsidRDefault="005D554B" w:rsidP="005D554B">
      <w:pPr>
        <w:tabs>
          <w:tab w:val="left" w:pos="567"/>
        </w:tabs>
        <w:spacing w:line="260" w:lineRule="exact"/>
        <w:rPr>
          <w:snapToGrid w:val="0"/>
          <w:sz w:val="22"/>
          <w:szCs w:val="24"/>
        </w:rPr>
      </w:pPr>
    </w:p>
    <w:p w14:paraId="6730AFA1" w14:textId="77777777" w:rsidR="005D554B" w:rsidRPr="005D554B" w:rsidRDefault="005D554B" w:rsidP="005D554B">
      <w:pPr>
        <w:tabs>
          <w:tab w:val="left" w:pos="567"/>
        </w:tabs>
        <w:spacing w:line="260" w:lineRule="exact"/>
        <w:rPr>
          <w:snapToGrid w:val="0"/>
          <w:sz w:val="22"/>
          <w:szCs w:val="24"/>
        </w:rPr>
      </w:pPr>
    </w:p>
    <w:p w14:paraId="51CEB32A" w14:textId="77777777" w:rsidR="005D554B" w:rsidRPr="005D554B" w:rsidRDefault="005D554B" w:rsidP="005D554B">
      <w:pPr>
        <w:tabs>
          <w:tab w:val="left" w:pos="567"/>
        </w:tabs>
        <w:spacing w:line="260" w:lineRule="exact"/>
        <w:rPr>
          <w:snapToGrid w:val="0"/>
          <w:sz w:val="22"/>
          <w:szCs w:val="24"/>
        </w:rPr>
      </w:pPr>
    </w:p>
    <w:p w14:paraId="01BC3FE2" w14:textId="77777777" w:rsidR="005D554B" w:rsidRPr="005D554B" w:rsidRDefault="005D554B" w:rsidP="005D554B">
      <w:pPr>
        <w:tabs>
          <w:tab w:val="left" w:pos="567"/>
        </w:tabs>
        <w:spacing w:line="260" w:lineRule="exact"/>
        <w:rPr>
          <w:snapToGrid w:val="0"/>
          <w:sz w:val="22"/>
          <w:szCs w:val="24"/>
        </w:rPr>
      </w:pPr>
    </w:p>
    <w:p w14:paraId="2DEB6A9D" w14:textId="77777777" w:rsidR="005D554B" w:rsidRPr="005D554B" w:rsidRDefault="005D554B" w:rsidP="005D554B">
      <w:pPr>
        <w:tabs>
          <w:tab w:val="left" w:pos="567"/>
        </w:tabs>
        <w:spacing w:line="260" w:lineRule="exact"/>
        <w:rPr>
          <w:snapToGrid w:val="0"/>
          <w:sz w:val="22"/>
          <w:szCs w:val="24"/>
        </w:rPr>
      </w:pPr>
    </w:p>
    <w:p w14:paraId="3B65D4A4" w14:textId="77777777" w:rsidR="005D554B" w:rsidRPr="005D554B" w:rsidRDefault="005D554B" w:rsidP="005D554B">
      <w:pPr>
        <w:tabs>
          <w:tab w:val="left" w:pos="567"/>
        </w:tabs>
        <w:spacing w:line="260" w:lineRule="exact"/>
        <w:rPr>
          <w:snapToGrid w:val="0"/>
          <w:sz w:val="22"/>
          <w:szCs w:val="24"/>
        </w:rPr>
      </w:pPr>
    </w:p>
    <w:p w14:paraId="4C9B6C9F" w14:textId="77777777" w:rsidR="005D554B" w:rsidRPr="005D554B" w:rsidRDefault="005D554B" w:rsidP="005D554B">
      <w:pPr>
        <w:tabs>
          <w:tab w:val="left" w:pos="567"/>
        </w:tabs>
        <w:spacing w:line="260" w:lineRule="exact"/>
        <w:rPr>
          <w:snapToGrid w:val="0"/>
          <w:sz w:val="22"/>
          <w:szCs w:val="24"/>
        </w:rPr>
      </w:pPr>
    </w:p>
    <w:p w14:paraId="01A2EFD3" w14:textId="77777777" w:rsidR="005D554B" w:rsidRPr="005D554B" w:rsidRDefault="005D554B" w:rsidP="005D554B">
      <w:pPr>
        <w:tabs>
          <w:tab w:val="left" w:pos="567"/>
        </w:tabs>
        <w:spacing w:line="260" w:lineRule="exact"/>
        <w:rPr>
          <w:snapToGrid w:val="0"/>
          <w:sz w:val="22"/>
          <w:szCs w:val="24"/>
        </w:rPr>
      </w:pPr>
    </w:p>
    <w:p w14:paraId="62D71FE2" w14:textId="77777777" w:rsidR="005D554B" w:rsidRPr="005D554B" w:rsidRDefault="005D554B" w:rsidP="005D554B">
      <w:pPr>
        <w:tabs>
          <w:tab w:val="left" w:pos="567"/>
        </w:tabs>
        <w:spacing w:line="260" w:lineRule="exact"/>
        <w:rPr>
          <w:snapToGrid w:val="0"/>
          <w:sz w:val="22"/>
          <w:szCs w:val="24"/>
        </w:rPr>
      </w:pPr>
    </w:p>
    <w:p w14:paraId="71EEFDB6" w14:textId="77777777" w:rsidR="005D554B" w:rsidRPr="005D554B" w:rsidRDefault="005D554B" w:rsidP="005D554B">
      <w:pPr>
        <w:tabs>
          <w:tab w:val="left" w:pos="567"/>
        </w:tabs>
        <w:spacing w:line="260" w:lineRule="exact"/>
        <w:rPr>
          <w:snapToGrid w:val="0"/>
          <w:sz w:val="22"/>
          <w:szCs w:val="24"/>
        </w:rPr>
      </w:pPr>
    </w:p>
    <w:p w14:paraId="788827E6" w14:textId="77777777" w:rsidR="005D554B" w:rsidRPr="005D554B" w:rsidRDefault="005D554B" w:rsidP="005D554B">
      <w:pPr>
        <w:tabs>
          <w:tab w:val="left" w:pos="567"/>
        </w:tabs>
        <w:spacing w:line="260" w:lineRule="exact"/>
        <w:rPr>
          <w:snapToGrid w:val="0"/>
          <w:sz w:val="22"/>
          <w:szCs w:val="24"/>
        </w:rPr>
      </w:pPr>
    </w:p>
    <w:p w14:paraId="1A6F9B44" w14:textId="77777777" w:rsidR="005D554B" w:rsidRPr="005D554B" w:rsidRDefault="005D554B" w:rsidP="005D554B">
      <w:pPr>
        <w:tabs>
          <w:tab w:val="left" w:pos="567"/>
        </w:tabs>
        <w:spacing w:line="260" w:lineRule="exact"/>
        <w:rPr>
          <w:snapToGrid w:val="0"/>
          <w:sz w:val="22"/>
          <w:szCs w:val="24"/>
        </w:rPr>
      </w:pPr>
    </w:p>
    <w:p w14:paraId="46A44B28" w14:textId="77777777" w:rsidR="005D554B" w:rsidRPr="005D554B" w:rsidRDefault="005D554B" w:rsidP="005D554B">
      <w:pPr>
        <w:tabs>
          <w:tab w:val="left" w:pos="567"/>
        </w:tabs>
        <w:spacing w:line="260" w:lineRule="exact"/>
        <w:rPr>
          <w:snapToGrid w:val="0"/>
          <w:sz w:val="22"/>
          <w:szCs w:val="24"/>
        </w:rPr>
      </w:pPr>
    </w:p>
    <w:p w14:paraId="27E41400" w14:textId="77777777" w:rsidR="005D554B" w:rsidRPr="005D554B" w:rsidRDefault="005D554B" w:rsidP="005D554B">
      <w:pPr>
        <w:tabs>
          <w:tab w:val="left" w:pos="567"/>
        </w:tabs>
        <w:spacing w:line="260" w:lineRule="exact"/>
        <w:rPr>
          <w:snapToGrid w:val="0"/>
          <w:sz w:val="22"/>
          <w:szCs w:val="24"/>
        </w:rPr>
      </w:pPr>
    </w:p>
    <w:p w14:paraId="73E00F00" w14:textId="77777777" w:rsidR="005D554B" w:rsidRPr="005D554B" w:rsidRDefault="005D554B" w:rsidP="005D554B">
      <w:pPr>
        <w:tabs>
          <w:tab w:val="left" w:pos="567"/>
        </w:tabs>
        <w:spacing w:line="260" w:lineRule="exact"/>
        <w:rPr>
          <w:snapToGrid w:val="0"/>
          <w:sz w:val="22"/>
          <w:szCs w:val="24"/>
        </w:rPr>
      </w:pPr>
    </w:p>
    <w:p w14:paraId="75AC6C62" w14:textId="77777777" w:rsidR="005D554B" w:rsidRPr="005D554B" w:rsidRDefault="005D554B" w:rsidP="005D554B">
      <w:pPr>
        <w:tabs>
          <w:tab w:val="left" w:pos="567"/>
        </w:tabs>
        <w:spacing w:line="260" w:lineRule="exact"/>
        <w:rPr>
          <w:snapToGrid w:val="0"/>
          <w:sz w:val="22"/>
          <w:szCs w:val="24"/>
        </w:rPr>
      </w:pPr>
    </w:p>
    <w:p w14:paraId="72C6CF54" w14:textId="77777777" w:rsidR="005D554B" w:rsidRPr="005D554B" w:rsidRDefault="005D554B" w:rsidP="005D554B">
      <w:pPr>
        <w:keepNext/>
        <w:tabs>
          <w:tab w:val="left" w:pos="567"/>
        </w:tabs>
        <w:jc w:val="center"/>
        <w:outlineLvl w:val="1"/>
        <w:rPr>
          <w:b/>
          <w:snapToGrid w:val="0"/>
          <w:sz w:val="22"/>
          <w:szCs w:val="24"/>
          <w:lang w:eastAsia="x-none"/>
        </w:rPr>
      </w:pPr>
      <w:r w:rsidRPr="005D554B">
        <w:rPr>
          <w:b/>
          <w:bCs/>
          <w:iCs/>
          <w:snapToGrid w:val="0"/>
          <w:sz w:val="22"/>
          <w:szCs w:val="28"/>
          <w:lang w:eastAsia="x-none"/>
        </w:rPr>
        <w:t>A. ŽENKLINIMAS</w:t>
      </w:r>
    </w:p>
    <w:p w14:paraId="500CC0BA" w14:textId="77777777" w:rsidR="005D554B" w:rsidRPr="005D554B" w:rsidRDefault="005D554B" w:rsidP="005D554B">
      <w:pPr>
        <w:tabs>
          <w:tab w:val="left" w:pos="567"/>
        </w:tabs>
        <w:spacing w:line="260" w:lineRule="exact"/>
        <w:rPr>
          <w:snapToGrid w:val="0"/>
          <w:sz w:val="22"/>
          <w:szCs w:val="24"/>
        </w:rPr>
      </w:pPr>
      <w:r w:rsidRPr="005D554B">
        <w:rPr>
          <w:snapToGrid w:val="0"/>
          <w:sz w:val="22"/>
          <w:szCs w:val="24"/>
        </w:rPr>
        <w:br w:type="page"/>
      </w:r>
    </w:p>
    <w:p w14:paraId="144A791D" w14:textId="166960DA"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rPr>
          <w:b/>
          <w:snapToGrid w:val="0"/>
          <w:sz w:val="22"/>
          <w:szCs w:val="24"/>
        </w:rPr>
      </w:pPr>
      <w:r w:rsidRPr="005D554B">
        <w:rPr>
          <w:b/>
          <w:noProof/>
          <w:snapToGrid w:val="0"/>
          <w:sz w:val="22"/>
          <w:szCs w:val="24"/>
        </w:rPr>
        <w:lastRenderedPageBreak/>
        <w:t>INFORMACIJA ANT IŠORINĖS PAKUOTĖS</w:t>
      </w:r>
    </w:p>
    <w:p w14:paraId="08150356"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rPr>
          <w:b/>
          <w:snapToGrid w:val="0"/>
          <w:sz w:val="22"/>
          <w:szCs w:val="24"/>
        </w:rPr>
      </w:pPr>
    </w:p>
    <w:p w14:paraId="292DBDC1" w14:textId="7CFD2F32" w:rsidR="005D554B" w:rsidRPr="005D554B" w:rsidRDefault="002E4282" w:rsidP="005D554B">
      <w:pPr>
        <w:pBdr>
          <w:top w:val="single" w:sz="4" w:space="1" w:color="auto"/>
          <w:left w:val="single" w:sz="4" w:space="4" w:color="auto"/>
          <w:bottom w:val="single" w:sz="4" w:space="1" w:color="auto"/>
          <w:right w:val="single" w:sz="4" w:space="4" w:color="auto"/>
        </w:pBdr>
        <w:tabs>
          <w:tab w:val="left" w:pos="567"/>
        </w:tabs>
        <w:rPr>
          <w:b/>
          <w:snapToGrid w:val="0"/>
          <w:sz w:val="22"/>
          <w:szCs w:val="24"/>
        </w:rPr>
      </w:pPr>
      <w:r>
        <w:rPr>
          <w:b/>
          <w:noProof/>
          <w:snapToGrid w:val="0"/>
          <w:sz w:val="22"/>
          <w:szCs w:val="24"/>
        </w:rPr>
        <w:t>KARTONO DĖŽUTĖ</w:t>
      </w:r>
    </w:p>
    <w:p w14:paraId="5AD561D7" w14:textId="77777777" w:rsidR="005D554B" w:rsidRPr="005D554B" w:rsidRDefault="005D554B" w:rsidP="005D554B">
      <w:pPr>
        <w:tabs>
          <w:tab w:val="left" w:pos="567"/>
        </w:tabs>
        <w:spacing w:line="260" w:lineRule="exact"/>
        <w:rPr>
          <w:snapToGrid w:val="0"/>
          <w:sz w:val="22"/>
          <w:szCs w:val="24"/>
        </w:rPr>
      </w:pPr>
    </w:p>
    <w:p w14:paraId="47174EF2" w14:textId="77777777" w:rsidR="005D554B" w:rsidRPr="005D554B" w:rsidRDefault="005D554B" w:rsidP="005D554B">
      <w:pPr>
        <w:tabs>
          <w:tab w:val="left" w:pos="567"/>
        </w:tabs>
        <w:spacing w:line="260" w:lineRule="exact"/>
        <w:rPr>
          <w:snapToGrid w:val="0"/>
          <w:sz w:val="22"/>
          <w:szCs w:val="24"/>
        </w:rPr>
      </w:pPr>
    </w:p>
    <w:p w14:paraId="643C6B96"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1.</w:t>
      </w:r>
      <w:r w:rsidRPr="005D554B">
        <w:rPr>
          <w:b/>
          <w:snapToGrid w:val="0"/>
          <w:sz w:val="22"/>
          <w:szCs w:val="24"/>
        </w:rPr>
        <w:tab/>
      </w:r>
      <w:r w:rsidRPr="005D554B">
        <w:rPr>
          <w:b/>
          <w:caps/>
          <w:noProof/>
          <w:snapToGrid w:val="0"/>
          <w:sz w:val="22"/>
          <w:szCs w:val="24"/>
        </w:rPr>
        <w:t>VAISTINIO</w:t>
      </w:r>
      <w:r w:rsidRPr="005D554B">
        <w:rPr>
          <w:b/>
          <w:noProof/>
          <w:snapToGrid w:val="0"/>
          <w:sz w:val="22"/>
          <w:szCs w:val="24"/>
        </w:rPr>
        <w:t xml:space="preserve"> PREPARATO PAVADINIMAS</w:t>
      </w:r>
    </w:p>
    <w:p w14:paraId="7CF832E1" w14:textId="77777777" w:rsidR="005D554B" w:rsidRPr="005D554B" w:rsidRDefault="005D554B" w:rsidP="005D554B">
      <w:pPr>
        <w:tabs>
          <w:tab w:val="left" w:pos="567"/>
        </w:tabs>
        <w:spacing w:line="260" w:lineRule="exact"/>
        <w:rPr>
          <w:snapToGrid w:val="0"/>
          <w:sz w:val="22"/>
          <w:szCs w:val="24"/>
        </w:rPr>
      </w:pPr>
    </w:p>
    <w:p w14:paraId="58C4D653" w14:textId="3CAAFEA5" w:rsidR="005D554B" w:rsidRPr="006B4ABB" w:rsidRDefault="00DE3660" w:rsidP="005D554B">
      <w:pPr>
        <w:tabs>
          <w:tab w:val="left" w:pos="567"/>
        </w:tabs>
        <w:spacing w:line="260" w:lineRule="exact"/>
        <w:rPr>
          <w:snapToGrid w:val="0"/>
          <w:sz w:val="22"/>
          <w:szCs w:val="24"/>
          <w:highlight w:val="yellow"/>
        </w:rPr>
      </w:pPr>
      <w:r w:rsidRPr="00DE3660">
        <w:rPr>
          <w:noProof/>
          <w:snapToGrid w:val="0"/>
          <w:sz w:val="22"/>
          <w:szCs w:val="24"/>
        </w:rPr>
        <w:t>Ketorolac Trometamol Rompharm 30 mg/ml injekcinis tirpalas</w:t>
      </w:r>
      <w:r w:rsidR="005D554B" w:rsidRPr="006B4ABB">
        <w:rPr>
          <w:snapToGrid w:val="0"/>
          <w:sz w:val="22"/>
          <w:szCs w:val="24"/>
          <w:highlight w:val="yellow"/>
        </w:rPr>
        <w:t xml:space="preserve"> </w:t>
      </w:r>
    </w:p>
    <w:p w14:paraId="125F2045" w14:textId="577BCB7E" w:rsidR="005D554B" w:rsidRPr="005D554B" w:rsidRDefault="00DE3660" w:rsidP="005D554B">
      <w:pPr>
        <w:tabs>
          <w:tab w:val="left" w:pos="567"/>
        </w:tabs>
        <w:spacing w:line="260" w:lineRule="exact"/>
        <w:rPr>
          <w:snapToGrid w:val="0"/>
          <w:sz w:val="22"/>
          <w:szCs w:val="24"/>
        </w:rPr>
      </w:pPr>
      <w:bookmarkStart w:id="0" w:name="_Hlk121909119"/>
      <w:r>
        <w:rPr>
          <w:noProof/>
          <w:snapToGrid w:val="0"/>
          <w:sz w:val="22"/>
          <w:szCs w:val="24"/>
        </w:rPr>
        <w:t>k</w:t>
      </w:r>
      <w:r w:rsidRPr="00DE3660">
        <w:rPr>
          <w:noProof/>
          <w:snapToGrid w:val="0"/>
          <w:sz w:val="22"/>
          <w:szCs w:val="24"/>
        </w:rPr>
        <w:t>etorolakas trometamolis</w:t>
      </w:r>
      <w:bookmarkEnd w:id="0"/>
      <w:r w:rsidR="005D554B" w:rsidRPr="005D554B">
        <w:rPr>
          <w:snapToGrid w:val="0"/>
          <w:sz w:val="22"/>
          <w:szCs w:val="24"/>
        </w:rPr>
        <w:t xml:space="preserve"> </w:t>
      </w:r>
    </w:p>
    <w:p w14:paraId="6665C30B" w14:textId="77777777" w:rsidR="005D554B" w:rsidRPr="005D554B" w:rsidRDefault="005D554B" w:rsidP="005D554B">
      <w:pPr>
        <w:tabs>
          <w:tab w:val="left" w:pos="567"/>
        </w:tabs>
        <w:spacing w:line="260" w:lineRule="exact"/>
        <w:rPr>
          <w:snapToGrid w:val="0"/>
          <w:sz w:val="22"/>
          <w:szCs w:val="24"/>
        </w:rPr>
      </w:pPr>
    </w:p>
    <w:p w14:paraId="68F85DE0" w14:textId="77777777" w:rsidR="005D554B" w:rsidRPr="005D554B" w:rsidRDefault="005D554B" w:rsidP="005D554B">
      <w:pPr>
        <w:tabs>
          <w:tab w:val="left" w:pos="567"/>
        </w:tabs>
        <w:spacing w:line="260" w:lineRule="exact"/>
        <w:rPr>
          <w:snapToGrid w:val="0"/>
          <w:sz w:val="22"/>
          <w:szCs w:val="24"/>
        </w:rPr>
      </w:pPr>
    </w:p>
    <w:p w14:paraId="1B365543"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b/>
          <w:snapToGrid w:val="0"/>
          <w:sz w:val="22"/>
          <w:szCs w:val="24"/>
        </w:rPr>
      </w:pPr>
      <w:r w:rsidRPr="005D554B">
        <w:rPr>
          <w:b/>
          <w:snapToGrid w:val="0"/>
          <w:sz w:val="22"/>
          <w:szCs w:val="24"/>
        </w:rPr>
        <w:t>2.</w:t>
      </w:r>
      <w:r w:rsidRPr="005D554B">
        <w:rPr>
          <w:b/>
          <w:snapToGrid w:val="0"/>
          <w:sz w:val="22"/>
          <w:szCs w:val="24"/>
        </w:rPr>
        <w:tab/>
      </w:r>
      <w:r w:rsidRPr="005D554B">
        <w:rPr>
          <w:b/>
          <w:noProof/>
          <w:snapToGrid w:val="0"/>
          <w:sz w:val="22"/>
          <w:szCs w:val="24"/>
        </w:rPr>
        <w:t>VEIKLIOJI (-IOS) MEDŽIAGA (-OS) IR JOS (-Ų) KIEKIS (-IAI)</w:t>
      </w:r>
    </w:p>
    <w:p w14:paraId="0E719A9F" w14:textId="77777777" w:rsidR="005D554B" w:rsidRPr="005D554B" w:rsidRDefault="005D554B" w:rsidP="005D554B">
      <w:pPr>
        <w:tabs>
          <w:tab w:val="left" w:pos="567"/>
        </w:tabs>
        <w:spacing w:line="260" w:lineRule="exact"/>
        <w:rPr>
          <w:snapToGrid w:val="0"/>
          <w:sz w:val="22"/>
          <w:szCs w:val="24"/>
        </w:rPr>
      </w:pPr>
    </w:p>
    <w:p w14:paraId="374590D7" w14:textId="36866E86" w:rsidR="005D554B" w:rsidRDefault="006B4ABB" w:rsidP="005D554B">
      <w:pPr>
        <w:tabs>
          <w:tab w:val="left" w:pos="567"/>
        </w:tabs>
        <w:spacing w:line="260" w:lineRule="exact"/>
        <w:rPr>
          <w:snapToGrid w:val="0"/>
          <w:sz w:val="22"/>
          <w:szCs w:val="24"/>
        </w:rPr>
      </w:pPr>
      <w:r w:rsidRPr="006B4ABB">
        <w:rPr>
          <w:snapToGrid w:val="0"/>
          <w:sz w:val="22"/>
          <w:szCs w:val="24"/>
        </w:rPr>
        <w:t xml:space="preserve">1 ml injekcinio tirpalo yra 30 mg </w:t>
      </w:r>
      <w:proofErr w:type="spellStart"/>
      <w:r w:rsidRPr="006B4ABB">
        <w:rPr>
          <w:snapToGrid w:val="0"/>
          <w:sz w:val="22"/>
          <w:szCs w:val="24"/>
        </w:rPr>
        <w:t>ketorolako</w:t>
      </w:r>
      <w:proofErr w:type="spellEnd"/>
      <w:r w:rsidRPr="006B4ABB">
        <w:rPr>
          <w:snapToGrid w:val="0"/>
          <w:sz w:val="22"/>
          <w:szCs w:val="24"/>
        </w:rPr>
        <w:t xml:space="preserve"> </w:t>
      </w:r>
      <w:proofErr w:type="spellStart"/>
      <w:r w:rsidRPr="006B4ABB">
        <w:rPr>
          <w:snapToGrid w:val="0"/>
          <w:sz w:val="22"/>
          <w:szCs w:val="24"/>
        </w:rPr>
        <w:t>trometamolio</w:t>
      </w:r>
      <w:proofErr w:type="spellEnd"/>
      <w:r w:rsidRPr="006B4ABB">
        <w:rPr>
          <w:snapToGrid w:val="0"/>
          <w:sz w:val="22"/>
          <w:szCs w:val="24"/>
        </w:rPr>
        <w:t>.</w:t>
      </w:r>
    </w:p>
    <w:p w14:paraId="5E4AE80A" w14:textId="7AB4ADE8" w:rsidR="006B4ABB" w:rsidRDefault="006B4ABB" w:rsidP="005D554B">
      <w:pPr>
        <w:tabs>
          <w:tab w:val="left" w:pos="567"/>
        </w:tabs>
        <w:spacing w:line="260" w:lineRule="exact"/>
        <w:rPr>
          <w:snapToGrid w:val="0"/>
          <w:sz w:val="22"/>
          <w:szCs w:val="24"/>
        </w:rPr>
      </w:pPr>
    </w:p>
    <w:p w14:paraId="00809B2A" w14:textId="77777777" w:rsidR="006B4ABB" w:rsidRPr="005D554B" w:rsidRDefault="006B4ABB" w:rsidP="005D554B">
      <w:pPr>
        <w:tabs>
          <w:tab w:val="left" w:pos="567"/>
        </w:tabs>
        <w:spacing w:line="260" w:lineRule="exact"/>
        <w:rPr>
          <w:snapToGrid w:val="0"/>
          <w:sz w:val="22"/>
          <w:szCs w:val="24"/>
        </w:rPr>
      </w:pPr>
    </w:p>
    <w:p w14:paraId="02D26219"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3.</w:t>
      </w:r>
      <w:r w:rsidRPr="005D554B">
        <w:rPr>
          <w:b/>
          <w:snapToGrid w:val="0"/>
          <w:sz w:val="22"/>
          <w:szCs w:val="24"/>
        </w:rPr>
        <w:tab/>
      </w:r>
      <w:r w:rsidRPr="005D554B">
        <w:rPr>
          <w:b/>
          <w:noProof/>
          <w:snapToGrid w:val="0"/>
          <w:sz w:val="22"/>
          <w:szCs w:val="24"/>
        </w:rPr>
        <w:t>PAGALBINIŲ MEDŽIAGŲ SĄRAŠAS</w:t>
      </w:r>
    </w:p>
    <w:p w14:paraId="5C0A1253" w14:textId="77777777" w:rsidR="005D554B" w:rsidRPr="005D554B" w:rsidRDefault="005D554B" w:rsidP="005D554B">
      <w:pPr>
        <w:tabs>
          <w:tab w:val="left" w:pos="567"/>
        </w:tabs>
        <w:spacing w:line="260" w:lineRule="exact"/>
        <w:rPr>
          <w:snapToGrid w:val="0"/>
          <w:sz w:val="22"/>
          <w:szCs w:val="24"/>
        </w:rPr>
      </w:pPr>
    </w:p>
    <w:p w14:paraId="096DF1AB" w14:textId="5BE88356" w:rsidR="005D554B" w:rsidRDefault="00DE3660" w:rsidP="005D554B">
      <w:pPr>
        <w:tabs>
          <w:tab w:val="left" w:pos="567"/>
        </w:tabs>
        <w:spacing w:line="260" w:lineRule="exact"/>
        <w:rPr>
          <w:snapToGrid w:val="0"/>
          <w:sz w:val="22"/>
          <w:szCs w:val="24"/>
        </w:rPr>
      </w:pPr>
      <w:r w:rsidRPr="00DE3660">
        <w:rPr>
          <w:snapToGrid w:val="0"/>
          <w:sz w:val="22"/>
          <w:szCs w:val="24"/>
        </w:rPr>
        <w:t xml:space="preserve">Pagalbinės medžiagos: etanolis (96%), natrio chloridas, </w:t>
      </w:r>
      <w:proofErr w:type="spellStart"/>
      <w:r w:rsidRPr="00DE3660">
        <w:rPr>
          <w:snapToGrid w:val="0"/>
          <w:sz w:val="22"/>
          <w:szCs w:val="24"/>
        </w:rPr>
        <w:t>dinatrio</w:t>
      </w:r>
      <w:proofErr w:type="spellEnd"/>
      <w:r w:rsidRPr="00DE3660">
        <w:rPr>
          <w:snapToGrid w:val="0"/>
          <w:sz w:val="22"/>
          <w:szCs w:val="24"/>
        </w:rPr>
        <w:t xml:space="preserve"> </w:t>
      </w:r>
      <w:proofErr w:type="spellStart"/>
      <w:r w:rsidRPr="00DE3660">
        <w:rPr>
          <w:snapToGrid w:val="0"/>
          <w:sz w:val="22"/>
          <w:szCs w:val="24"/>
        </w:rPr>
        <w:t>edetatas</w:t>
      </w:r>
      <w:proofErr w:type="spellEnd"/>
      <w:r w:rsidRPr="00DE3660">
        <w:rPr>
          <w:snapToGrid w:val="0"/>
          <w:sz w:val="22"/>
          <w:szCs w:val="24"/>
        </w:rPr>
        <w:t xml:space="preserve">, natrio </w:t>
      </w:r>
      <w:proofErr w:type="spellStart"/>
      <w:r w:rsidRPr="00DE3660">
        <w:rPr>
          <w:snapToGrid w:val="0"/>
          <w:sz w:val="22"/>
          <w:szCs w:val="24"/>
        </w:rPr>
        <w:t>hidroksidas</w:t>
      </w:r>
      <w:proofErr w:type="spellEnd"/>
      <w:r w:rsidRPr="00DE3660">
        <w:rPr>
          <w:snapToGrid w:val="0"/>
          <w:sz w:val="22"/>
          <w:szCs w:val="24"/>
        </w:rPr>
        <w:t xml:space="preserve">, natrio </w:t>
      </w:r>
      <w:proofErr w:type="spellStart"/>
      <w:r w:rsidRPr="00DE3660">
        <w:rPr>
          <w:snapToGrid w:val="0"/>
          <w:sz w:val="22"/>
          <w:szCs w:val="24"/>
        </w:rPr>
        <w:t>hidroksidas</w:t>
      </w:r>
      <w:proofErr w:type="spellEnd"/>
      <w:r w:rsidRPr="00DE3660">
        <w:rPr>
          <w:snapToGrid w:val="0"/>
          <w:sz w:val="22"/>
          <w:szCs w:val="24"/>
        </w:rPr>
        <w:t xml:space="preserve"> arba vandenilio chlorido rūgštis (pH reguliuoti), injekcinis vanduo.</w:t>
      </w:r>
    </w:p>
    <w:p w14:paraId="544F75F1" w14:textId="076C87FB" w:rsidR="00DE3660" w:rsidRDefault="00DE3660" w:rsidP="005D554B">
      <w:pPr>
        <w:tabs>
          <w:tab w:val="left" w:pos="567"/>
        </w:tabs>
        <w:spacing w:line="260" w:lineRule="exact"/>
        <w:rPr>
          <w:snapToGrid w:val="0"/>
          <w:sz w:val="22"/>
          <w:szCs w:val="24"/>
        </w:rPr>
      </w:pPr>
    </w:p>
    <w:p w14:paraId="69A94B19" w14:textId="77777777" w:rsidR="00DE3660" w:rsidRPr="005D554B" w:rsidRDefault="00DE3660" w:rsidP="005D554B">
      <w:pPr>
        <w:tabs>
          <w:tab w:val="left" w:pos="567"/>
        </w:tabs>
        <w:spacing w:line="260" w:lineRule="exact"/>
        <w:rPr>
          <w:snapToGrid w:val="0"/>
          <w:sz w:val="22"/>
          <w:szCs w:val="24"/>
        </w:rPr>
      </w:pPr>
    </w:p>
    <w:p w14:paraId="59DCECBC"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4.</w:t>
      </w:r>
      <w:r w:rsidRPr="005D554B">
        <w:rPr>
          <w:b/>
          <w:snapToGrid w:val="0"/>
          <w:sz w:val="22"/>
          <w:szCs w:val="24"/>
        </w:rPr>
        <w:tab/>
      </w:r>
      <w:r w:rsidRPr="005D554B">
        <w:rPr>
          <w:b/>
          <w:noProof/>
          <w:snapToGrid w:val="0"/>
          <w:sz w:val="22"/>
          <w:szCs w:val="24"/>
        </w:rPr>
        <w:t>FARMACINĖ FORMA IR KIEKIS PAKUOTĖJE</w:t>
      </w:r>
    </w:p>
    <w:p w14:paraId="0B72CA4E" w14:textId="77777777" w:rsidR="005D554B" w:rsidRPr="00DE3660" w:rsidRDefault="005D554B" w:rsidP="005D554B">
      <w:pPr>
        <w:tabs>
          <w:tab w:val="left" w:pos="567"/>
        </w:tabs>
        <w:spacing w:line="260" w:lineRule="exact"/>
        <w:rPr>
          <w:snapToGrid w:val="0"/>
          <w:sz w:val="22"/>
          <w:szCs w:val="22"/>
        </w:rPr>
      </w:pPr>
    </w:p>
    <w:p w14:paraId="120E728E" w14:textId="77777777" w:rsidR="00DE3660" w:rsidRPr="00DE3660" w:rsidRDefault="00DE3660" w:rsidP="00DE3660">
      <w:pPr>
        <w:pStyle w:val="BTEMEASMCA"/>
        <w:rPr>
          <w:sz w:val="22"/>
          <w:szCs w:val="22"/>
        </w:rPr>
      </w:pPr>
      <w:r w:rsidRPr="00DE3660">
        <w:rPr>
          <w:sz w:val="22"/>
          <w:szCs w:val="22"/>
          <w:highlight w:val="lightGray"/>
        </w:rPr>
        <w:t>Injekcinis tirpalas</w:t>
      </w:r>
    </w:p>
    <w:p w14:paraId="4F4D7B3D" w14:textId="280E2243" w:rsidR="00DE3660" w:rsidRDefault="00DE3660" w:rsidP="00DE3660">
      <w:pPr>
        <w:pStyle w:val="BTEMEASMCA"/>
        <w:rPr>
          <w:sz w:val="22"/>
          <w:szCs w:val="22"/>
        </w:rPr>
      </w:pPr>
      <w:r w:rsidRPr="00DE3660">
        <w:rPr>
          <w:sz w:val="22"/>
          <w:szCs w:val="22"/>
        </w:rPr>
        <w:t xml:space="preserve">10 ampulių po 1 ml </w:t>
      </w:r>
      <w:r w:rsidRPr="00DE3660">
        <w:rPr>
          <w:sz w:val="22"/>
          <w:szCs w:val="22"/>
          <w:highlight w:val="lightGray"/>
        </w:rPr>
        <w:t>injekcinio tirpalo</w:t>
      </w:r>
      <w:r w:rsidRPr="00DE3660">
        <w:rPr>
          <w:sz w:val="22"/>
          <w:szCs w:val="22"/>
        </w:rPr>
        <w:t xml:space="preserve"> </w:t>
      </w:r>
    </w:p>
    <w:p w14:paraId="4145198A" w14:textId="77777777" w:rsidR="000F014A" w:rsidRPr="00DE3660" w:rsidRDefault="000F014A" w:rsidP="00DE3660">
      <w:pPr>
        <w:pStyle w:val="BTEMEASMCA"/>
        <w:rPr>
          <w:sz w:val="22"/>
          <w:szCs w:val="22"/>
        </w:rPr>
      </w:pPr>
    </w:p>
    <w:p w14:paraId="4DC7DC4A" w14:textId="77777777" w:rsidR="005D554B" w:rsidRPr="00DE3660" w:rsidRDefault="005D554B" w:rsidP="005D554B">
      <w:pPr>
        <w:tabs>
          <w:tab w:val="left" w:pos="567"/>
        </w:tabs>
        <w:spacing w:line="260" w:lineRule="exact"/>
        <w:rPr>
          <w:snapToGrid w:val="0"/>
          <w:sz w:val="22"/>
          <w:szCs w:val="22"/>
        </w:rPr>
      </w:pPr>
    </w:p>
    <w:p w14:paraId="075AE771"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5.</w:t>
      </w:r>
      <w:r w:rsidRPr="005D554B">
        <w:rPr>
          <w:b/>
          <w:snapToGrid w:val="0"/>
          <w:sz w:val="22"/>
          <w:szCs w:val="24"/>
        </w:rPr>
        <w:tab/>
      </w:r>
      <w:r w:rsidRPr="005D554B">
        <w:rPr>
          <w:b/>
          <w:noProof/>
          <w:snapToGrid w:val="0"/>
          <w:sz w:val="22"/>
          <w:szCs w:val="24"/>
        </w:rPr>
        <w:t>VARTOJIMO METODAS IR BŪDAS (-AI)</w:t>
      </w:r>
    </w:p>
    <w:p w14:paraId="456D8463" w14:textId="77777777" w:rsidR="005D554B" w:rsidRPr="005D554B" w:rsidRDefault="005D554B" w:rsidP="005D554B">
      <w:pPr>
        <w:tabs>
          <w:tab w:val="left" w:pos="567"/>
        </w:tabs>
        <w:spacing w:line="260" w:lineRule="exact"/>
        <w:rPr>
          <w:snapToGrid w:val="0"/>
          <w:sz w:val="22"/>
          <w:szCs w:val="24"/>
        </w:rPr>
      </w:pPr>
    </w:p>
    <w:p w14:paraId="7FFD15CB" w14:textId="29A10D22" w:rsidR="00F3736A" w:rsidRDefault="00F3736A" w:rsidP="005D554B">
      <w:pPr>
        <w:tabs>
          <w:tab w:val="left" w:pos="567"/>
        </w:tabs>
        <w:spacing w:line="260" w:lineRule="exact"/>
        <w:rPr>
          <w:noProof/>
          <w:snapToGrid w:val="0"/>
          <w:sz w:val="22"/>
          <w:szCs w:val="24"/>
        </w:rPr>
      </w:pPr>
      <w:r w:rsidRPr="00F3736A">
        <w:rPr>
          <w:noProof/>
          <w:snapToGrid w:val="0"/>
          <w:sz w:val="22"/>
          <w:szCs w:val="24"/>
        </w:rPr>
        <w:t>Leisti į veną arba į raumenis.</w:t>
      </w:r>
    </w:p>
    <w:p w14:paraId="157C957F" w14:textId="6EE91CA7" w:rsidR="005D554B" w:rsidRPr="005D554B" w:rsidRDefault="005D554B" w:rsidP="005D554B">
      <w:pPr>
        <w:tabs>
          <w:tab w:val="left" w:pos="567"/>
        </w:tabs>
        <w:spacing w:line="260" w:lineRule="exact"/>
        <w:rPr>
          <w:snapToGrid w:val="0"/>
          <w:sz w:val="22"/>
          <w:szCs w:val="24"/>
        </w:rPr>
      </w:pPr>
      <w:r w:rsidRPr="005D554B">
        <w:rPr>
          <w:noProof/>
          <w:snapToGrid w:val="0"/>
          <w:sz w:val="22"/>
          <w:szCs w:val="24"/>
        </w:rPr>
        <w:t>Prieš vartojimą perskaitykite pakuotės lapelį.</w:t>
      </w:r>
    </w:p>
    <w:p w14:paraId="677FE035" w14:textId="77777777" w:rsidR="005D554B" w:rsidRPr="005D554B" w:rsidRDefault="005D554B" w:rsidP="005D554B">
      <w:pPr>
        <w:tabs>
          <w:tab w:val="left" w:pos="567"/>
        </w:tabs>
        <w:spacing w:line="260" w:lineRule="exact"/>
        <w:rPr>
          <w:snapToGrid w:val="0"/>
          <w:sz w:val="22"/>
          <w:szCs w:val="24"/>
        </w:rPr>
      </w:pPr>
    </w:p>
    <w:p w14:paraId="2FC93E80" w14:textId="77777777" w:rsidR="005D554B" w:rsidRPr="005D554B" w:rsidRDefault="005D554B" w:rsidP="005D554B">
      <w:pPr>
        <w:tabs>
          <w:tab w:val="left" w:pos="567"/>
        </w:tabs>
        <w:spacing w:line="260" w:lineRule="exact"/>
        <w:rPr>
          <w:snapToGrid w:val="0"/>
          <w:sz w:val="22"/>
          <w:szCs w:val="24"/>
        </w:rPr>
      </w:pPr>
    </w:p>
    <w:p w14:paraId="566F87E5"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6.</w:t>
      </w:r>
      <w:r w:rsidRPr="005D554B">
        <w:rPr>
          <w:b/>
          <w:snapToGrid w:val="0"/>
          <w:sz w:val="22"/>
          <w:szCs w:val="24"/>
        </w:rPr>
        <w:tab/>
      </w:r>
      <w:r w:rsidRPr="005D554B">
        <w:rPr>
          <w:b/>
          <w:noProof/>
          <w:snapToGrid w:val="0"/>
          <w:sz w:val="22"/>
          <w:szCs w:val="24"/>
        </w:rPr>
        <w:t>SPECIALUS ĮSPĖJIMAS, KAD VAISTINĮ PREPARATĄ BŪTINA LAIKYTI VAIKAMS NEPASTEBIMOJE IR  NEPASIEKIAMOJE VIETOJE</w:t>
      </w:r>
    </w:p>
    <w:p w14:paraId="0FBD3C67" w14:textId="77777777" w:rsidR="005D554B" w:rsidRPr="005D554B" w:rsidRDefault="005D554B" w:rsidP="005D554B">
      <w:pPr>
        <w:tabs>
          <w:tab w:val="left" w:pos="567"/>
        </w:tabs>
        <w:spacing w:line="260" w:lineRule="exact"/>
        <w:rPr>
          <w:snapToGrid w:val="0"/>
          <w:sz w:val="22"/>
          <w:szCs w:val="24"/>
        </w:rPr>
      </w:pPr>
    </w:p>
    <w:p w14:paraId="69C2F795" w14:textId="77777777" w:rsidR="005D554B" w:rsidRPr="005D554B" w:rsidRDefault="005D554B" w:rsidP="005D554B">
      <w:pPr>
        <w:tabs>
          <w:tab w:val="left" w:pos="567"/>
        </w:tabs>
        <w:spacing w:line="260" w:lineRule="exact"/>
        <w:rPr>
          <w:snapToGrid w:val="0"/>
          <w:sz w:val="22"/>
          <w:szCs w:val="24"/>
        </w:rPr>
      </w:pPr>
      <w:r w:rsidRPr="005D554B">
        <w:rPr>
          <w:noProof/>
          <w:snapToGrid w:val="0"/>
          <w:sz w:val="22"/>
          <w:szCs w:val="24"/>
        </w:rPr>
        <w:t>Laikyti vaikams nepastebimoje ir nepasiekiamoje vietoje.</w:t>
      </w:r>
    </w:p>
    <w:p w14:paraId="77A109DC" w14:textId="77777777" w:rsidR="005D554B" w:rsidRPr="005D554B" w:rsidRDefault="005D554B" w:rsidP="005D554B">
      <w:pPr>
        <w:tabs>
          <w:tab w:val="left" w:pos="567"/>
        </w:tabs>
        <w:spacing w:line="260" w:lineRule="exact"/>
        <w:rPr>
          <w:snapToGrid w:val="0"/>
          <w:sz w:val="22"/>
          <w:szCs w:val="24"/>
        </w:rPr>
      </w:pPr>
    </w:p>
    <w:p w14:paraId="78042AFD" w14:textId="77777777" w:rsidR="005D554B" w:rsidRPr="005D554B" w:rsidRDefault="005D554B" w:rsidP="005D554B">
      <w:pPr>
        <w:tabs>
          <w:tab w:val="left" w:pos="567"/>
        </w:tabs>
        <w:spacing w:line="260" w:lineRule="exact"/>
        <w:rPr>
          <w:snapToGrid w:val="0"/>
          <w:sz w:val="22"/>
          <w:szCs w:val="24"/>
        </w:rPr>
      </w:pPr>
    </w:p>
    <w:p w14:paraId="52F225AB"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7.</w:t>
      </w:r>
      <w:r w:rsidRPr="005D554B">
        <w:rPr>
          <w:b/>
          <w:snapToGrid w:val="0"/>
          <w:sz w:val="22"/>
          <w:szCs w:val="24"/>
        </w:rPr>
        <w:tab/>
      </w:r>
      <w:r w:rsidRPr="005D554B">
        <w:rPr>
          <w:b/>
          <w:noProof/>
          <w:snapToGrid w:val="0"/>
          <w:sz w:val="22"/>
          <w:szCs w:val="24"/>
        </w:rPr>
        <w:t>KITAS (-I) SPECIALUS (-ŪS) ĮSPĖJIMAS (-AI) (JEI REIKIA)</w:t>
      </w:r>
    </w:p>
    <w:p w14:paraId="2E9BF168" w14:textId="77777777" w:rsidR="005D554B" w:rsidRPr="005D554B" w:rsidRDefault="005D554B" w:rsidP="005D554B">
      <w:pPr>
        <w:tabs>
          <w:tab w:val="left" w:pos="567"/>
        </w:tabs>
        <w:spacing w:line="260" w:lineRule="exact"/>
        <w:rPr>
          <w:snapToGrid w:val="0"/>
          <w:sz w:val="22"/>
          <w:szCs w:val="24"/>
        </w:rPr>
      </w:pPr>
    </w:p>
    <w:p w14:paraId="2F88E5EB" w14:textId="477B7CF2" w:rsidR="005D554B" w:rsidRDefault="00243C41" w:rsidP="005D554B">
      <w:pPr>
        <w:tabs>
          <w:tab w:val="left" w:pos="567"/>
        </w:tabs>
        <w:spacing w:line="260" w:lineRule="exact"/>
        <w:rPr>
          <w:snapToGrid w:val="0"/>
          <w:sz w:val="22"/>
          <w:szCs w:val="24"/>
        </w:rPr>
      </w:pPr>
      <w:r w:rsidRPr="00243C41">
        <w:rPr>
          <w:snapToGrid w:val="0"/>
          <w:sz w:val="22"/>
          <w:szCs w:val="24"/>
        </w:rPr>
        <w:t>Jeigu injekcinis tirpalas yra neskaidrus, jo vartoti negalima.</w:t>
      </w:r>
    </w:p>
    <w:p w14:paraId="67751D3D" w14:textId="12EF9863" w:rsidR="00243C41" w:rsidRDefault="00243C41" w:rsidP="005D554B">
      <w:pPr>
        <w:tabs>
          <w:tab w:val="left" w:pos="567"/>
        </w:tabs>
        <w:spacing w:line="260" w:lineRule="exact"/>
        <w:rPr>
          <w:snapToGrid w:val="0"/>
          <w:sz w:val="22"/>
          <w:szCs w:val="24"/>
        </w:rPr>
      </w:pPr>
    </w:p>
    <w:p w14:paraId="0CB5BEAC" w14:textId="77777777" w:rsidR="00243C41" w:rsidRPr="005D554B" w:rsidRDefault="00243C41" w:rsidP="005D554B">
      <w:pPr>
        <w:tabs>
          <w:tab w:val="left" w:pos="567"/>
        </w:tabs>
        <w:spacing w:line="260" w:lineRule="exact"/>
        <w:rPr>
          <w:snapToGrid w:val="0"/>
          <w:sz w:val="22"/>
          <w:szCs w:val="24"/>
        </w:rPr>
      </w:pPr>
    </w:p>
    <w:p w14:paraId="31E9389F"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8.</w:t>
      </w:r>
      <w:r w:rsidRPr="005D554B">
        <w:rPr>
          <w:b/>
          <w:snapToGrid w:val="0"/>
          <w:sz w:val="22"/>
          <w:szCs w:val="24"/>
        </w:rPr>
        <w:tab/>
      </w:r>
      <w:r w:rsidRPr="005D554B">
        <w:rPr>
          <w:b/>
          <w:noProof/>
          <w:snapToGrid w:val="0"/>
          <w:sz w:val="22"/>
          <w:szCs w:val="24"/>
        </w:rPr>
        <w:t>TINKAMUMO LAIKAS</w:t>
      </w:r>
    </w:p>
    <w:p w14:paraId="5B2DF3D7" w14:textId="77777777" w:rsidR="005D554B" w:rsidRPr="005D554B" w:rsidRDefault="005D554B" w:rsidP="005D554B">
      <w:pPr>
        <w:tabs>
          <w:tab w:val="left" w:pos="567"/>
        </w:tabs>
        <w:spacing w:line="260" w:lineRule="exact"/>
        <w:rPr>
          <w:snapToGrid w:val="0"/>
          <w:sz w:val="22"/>
          <w:szCs w:val="24"/>
        </w:rPr>
      </w:pPr>
    </w:p>
    <w:p w14:paraId="7FCF9CB2" w14:textId="31E6DAEA" w:rsidR="005D554B" w:rsidRPr="005D554B" w:rsidRDefault="005D554B" w:rsidP="005D554B">
      <w:pPr>
        <w:tabs>
          <w:tab w:val="left" w:pos="567"/>
        </w:tabs>
        <w:spacing w:line="260" w:lineRule="exact"/>
        <w:rPr>
          <w:snapToGrid w:val="0"/>
          <w:sz w:val="22"/>
        </w:rPr>
      </w:pPr>
      <w:r w:rsidRPr="00FC0BF3">
        <w:rPr>
          <w:snapToGrid w:val="0"/>
          <w:sz w:val="22"/>
          <w:highlight w:val="lightGray"/>
        </w:rPr>
        <w:t>Tinka iki</w:t>
      </w:r>
      <w:r w:rsidR="00FC0BF3" w:rsidRPr="00FC0BF3">
        <w:rPr>
          <w:snapToGrid w:val="0"/>
          <w:sz w:val="22"/>
          <w:highlight w:val="lightGray"/>
        </w:rPr>
        <w:t>/</w:t>
      </w:r>
      <w:r w:rsidR="00FC0BF3">
        <w:rPr>
          <w:snapToGrid w:val="0"/>
          <w:sz w:val="22"/>
        </w:rPr>
        <w:t>EXP: MMMM mm</w:t>
      </w:r>
    </w:p>
    <w:p w14:paraId="5ABB678D" w14:textId="39A2E121" w:rsidR="005D554B" w:rsidRDefault="00243C41" w:rsidP="005D554B">
      <w:pPr>
        <w:tabs>
          <w:tab w:val="left" w:pos="567"/>
        </w:tabs>
        <w:spacing w:line="260" w:lineRule="exact"/>
        <w:rPr>
          <w:snapToGrid w:val="0"/>
          <w:sz w:val="22"/>
          <w:szCs w:val="24"/>
        </w:rPr>
      </w:pPr>
      <w:r w:rsidRPr="00243C41">
        <w:rPr>
          <w:snapToGrid w:val="0"/>
          <w:sz w:val="22"/>
          <w:szCs w:val="24"/>
        </w:rPr>
        <w:t>Praskiestą vaistą reikia vartoti nedelsiant</w:t>
      </w:r>
      <w:r w:rsidR="007B1E75">
        <w:rPr>
          <w:snapToGrid w:val="0"/>
          <w:sz w:val="22"/>
          <w:szCs w:val="24"/>
        </w:rPr>
        <w:t>.</w:t>
      </w:r>
    </w:p>
    <w:p w14:paraId="6E1CEEB9" w14:textId="77777777" w:rsidR="00243C41" w:rsidRPr="005D554B" w:rsidRDefault="00243C41" w:rsidP="005D554B">
      <w:pPr>
        <w:tabs>
          <w:tab w:val="left" w:pos="567"/>
        </w:tabs>
        <w:spacing w:line="260" w:lineRule="exact"/>
        <w:rPr>
          <w:snapToGrid w:val="0"/>
          <w:sz w:val="22"/>
          <w:szCs w:val="24"/>
        </w:rPr>
      </w:pPr>
    </w:p>
    <w:p w14:paraId="6280750C" w14:textId="77777777" w:rsidR="005D554B" w:rsidRPr="005D554B" w:rsidRDefault="005D554B" w:rsidP="005D554B">
      <w:pPr>
        <w:tabs>
          <w:tab w:val="left" w:pos="567"/>
        </w:tabs>
        <w:spacing w:line="260" w:lineRule="exact"/>
        <w:rPr>
          <w:snapToGrid w:val="0"/>
          <w:sz w:val="22"/>
          <w:szCs w:val="24"/>
        </w:rPr>
      </w:pPr>
    </w:p>
    <w:p w14:paraId="75172B9E" w14:textId="77777777" w:rsidR="005D554B" w:rsidRPr="005D554B" w:rsidRDefault="005D554B" w:rsidP="005D554B">
      <w:pPr>
        <w:keepNext/>
        <w:pBdr>
          <w:top w:val="single" w:sz="4" w:space="1" w:color="auto"/>
          <w:left w:val="single" w:sz="4" w:space="4" w:color="auto"/>
          <w:bottom w:val="single" w:sz="4" w:space="1" w:color="auto"/>
          <w:right w:val="single" w:sz="4" w:space="4" w:color="auto"/>
        </w:pBdr>
        <w:tabs>
          <w:tab w:val="left" w:pos="567"/>
        </w:tabs>
        <w:ind w:left="567" w:hanging="567"/>
        <w:outlineLvl w:val="0"/>
        <w:rPr>
          <w:snapToGrid w:val="0"/>
          <w:sz w:val="22"/>
          <w:szCs w:val="24"/>
        </w:rPr>
      </w:pPr>
      <w:r w:rsidRPr="005D554B">
        <w:rPr>
          <w:b/>
          <w:snapToGrid w:val="0"/>
          <w:sz w:val="22"/>
          <w:szCs w:val="24"/>
        </w:rPr>
        <w:t>9.</w:t>
      </w:r>
      <w:r w:rsidRPr="005D554B">
        <w:rPr>
          <w:b/>
          <w:snapToGrid w:val="0"/>
          <w:sz w:val="22"/>
          <w:szCs w:val="24"/>
        </w:rPr>
        <w:tab/>
      </w:r>
      <w:r w:rsidRPr="005D554B">
        <w:rPr>
          <w:b/>
          <w:noProof/>
          <w:snapToGrid w:val="0"/>
          <w:sz w:val="22"/>
          <w:szCs w:val="24"/>
        </w:rPr>
        <w:t>SPECIALIOS LAIKYMO SĄLYGOS</w:t>
      </w:r>
    </w:p>
    <w:p w14:paraId="14F13992" w14:textId="77777777" w:rsidR="005D554B" w:rsidRPr="005D554B" w:rsidRDefault="005D554B" w:rsidP="005D554B">
      <w:pPr>
        <w:tabs>
          <w:tab w:val="left" w:pos="567"/>
        </w:tabs>
        <w:spacing w:line="260" w:lineRule="exact"/>
        <w:rPr>
          <w:snapToGrid w:val="0"/>
          <w:sz w:val="22"/>
          <w:szCs w:val="24"/>
        </w:rPr>
      </w:pPr>
    </w:p>
    <w:p w14:paraId="7638FB01" w14:textId="77777777" w:rsidR="00243C41" w:rsidRPr="00243C41" w:rsidRDefault="00243C41" w:rsidP="00243C41">
      <w:pPr>
        <w:tabs>
          <w:tab w:val="left" w:pos="567"/>
        </w:tabs>
        <w:spacing w:line="260" w:lineRule="exact"/>
        <w:rPr>
          <w:snapToGrid w:val="0"/>
          <w:sz w:val="22"/>
          <w:szCs w:val="24"/>
        </w:rPr>
      </w:pPr>
      <w:r w:rsidRPr="00243C41">
        <w:rPr>
          <w:snapToGrid w:val="0"/>
          <w:sz w:val="22"/>
          <w:szCs w:val="24"/>
        </w:rPr>
        <w:t>Ampules laikyti išorinėje dėžutėje, kad vaistas būtų apsaugotas nuo šviesos.</w:t>
      </w:r>
    </w:p>
    <w:p w14:paraId="053A628B" w14:textId="0C68641D" w:rsidR="005D554B" w:rsidRDefault="00243C41" w:rsidP="00243C41">
      <w:pPr>
        <w:tabs>
          <w:tab w:val="left" w:pos="567"/>
        </w:tabs>
        <w:spacing w:line="260" w:lineRule="exact"/>
        <w:rPr>
          <w:snapToGrid w:val="0"/>
          <w:sz w:val="22"/>
          <w:szCs w:val="24"/>
        </w:rPr>
      </w:pPr>
      <w:r w:rsidRPr="00243C41">
        <w:rPr>
          <w:snapToGrid w:val="0"/>
          <w:sz w:val="22"/>
          <w:szCs w:val="24"/>
        </w:rPr>
        <w:lastRenderedPageBreak/>
        <w:t>Negalima šaldyti ar užšaldyti.</w:t>
      </w:r>
    </w:p>
    <w:p w14:paraId="1BD570BA" w14:textId="66523EEA" w:rsidR="00243C41" w:rsidRDefault="00243C41" w:rsidP="00243C41">
      <w:pPr>
        <w:tabs>
          <w:tab w:val="left" w:pos="567"/>
        </w:tabs>
        <w:spacing w:line="260" w:lineRule="exact"/>
        <w:rPr>
          <w:snapToGrid w:val="0"/>
          <w:sz w:val="22"/>
          <w:szCs w:val="24"/>
        </w:rPr>
      </w:pPr>
    </w:p>
    <w:p w14:paraId="7C44802B" w14:textId="77777777" w:rsidR="00243C41" w:rsidRPr="005D554B" w:rsidRDefault="00243C41" w:rsidP="00243C41">
      <w:pPr>
        <w:tabs>
          <w:tab w:val="left" w:pos="567"/>
        </w:tabs>
        <w:spacing w:line="260" w:lineRule="exact"/>
        <w:rPr>
          <w:snapToGrid w:val="0"/>
          <w:sz w:val="22"/>
          <w:szCs w:val="24"/>
        </w:rPr>
      </w:pPr>
    </w:p>
    <w:p w14:paraId="2BE3336F"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outlineLvl w:val="0"/>
        <w:rPr>
          <w:b/>
          <w:snapToGrid w:val="0"/>
          <w:sz w:val="22"/>
          <w:szCs w:val="24"/>
        </w:rPr>
      </w:pPr>
      <w:r w:rsidRPr="005D554B">
        <w:rPr>
          <w:b/>
          <w:snapToGrid w:val="0"/>
          <w:sz w:val="22"/>
          <w:szCs w:val="24"/>
        </w:rPr>
        <w:t>10.</w:t>
      </w:r>
      <w:r w:rsidRPr="005D554B">
        <w:rPr>
          <w:b/>
          <w:snapToGrid w:val="0"/>
          <w:sz w:val="22"/>
          <w:szCs w:val="24"/>
        </w:rPr>
        <w:tab/>
      </w:r>
      <w:r w:rsidRPr="005D554B">
        <w:rPr>
          <w:b/>
          <w:noProof/>
          <w:snapToGrid w:val="0"/>
          <w:sz w:val="22"/>
          <w:szCs w:val="24"/>
        </w:rPr>
        <w:t>SPECIALIOS ATSARGUMO PRIEMONĖS DĖL NESUVARTOTO VAISTINIO PREPARATO AR JO ATLIEKŲ TVARKYMO (JEI REIKIA)</w:t>
      </w:r>
    </w:p>
    <w:p w14:paraId="4638E0FF" w14:textId="77777777" w:rsidR="005D554B" w:rsidRPr="005D554B" w:rsidRDefault="005D554B" w:rsidP="005D554B">
      <w:pPr>
        <w:tabs>
          <w:tab w:val="left" w:pos="567"/>
        </w:tabs>
        <w:spacing w:line="260" w:lineRule="exact"/>
        <w:rPr>
          <w:snapToGrid w:val="0"/>
          <w:sz w:val="22"/>
          <w:szCs w:val="24"/>
        </w:rPr>
      </w:pPr>
    </w:p>
    <w:p w14:paraId="0F1C6EE8" w14:textId="77777777" w:rsidR="005D554B" w:rsidRPr="005D554B" w:rsidRDefault="005D554B" w:rsidP="005D554B">
      <w:pPr>
        <w:tabs>
          <w:tab w:val="left" w:pos="567"/>
        </w:tabs>
        <w:spacing w:line="260" w:lineRule="exact"/>
        <w:rPr>
          <w:snapToGrid w:val="0"/>
          <w:sz w:val="22"/>
          <w:szCs w:val="24"/>
        </w:rPr>
      </w:pPr>
    </w:p>
    <w:p w14:paraId="50D76CB5" w14:textId="46394D70"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outlineLvl w:val="0"/>
        <w:rPr>
          <w:b/>
          <w:snapToGrid w:val="0"/>
          <w:sz w:val="22"/>
          <w:szCs w:val="24"/>
        </w:rPr>
      </w:pPr>
      <w:r w:rsidRPr="005D554B">
        <w:rPr>
          <w:b/>
          <w:snapToGrid w:val="0"/>
          <w:sz w:val="22"/>
          <w:szCs w:val="24"/>
        </w:rPr>
        <w:t>11.</w:t>
      </w:r>
      <w:r w:rsidRPr="005D554B">
        <w:rPr>
          <w:b/>
          <w:snapToGrid w:val="0"/>
          <w:sz w:val="22"/>
          <w:szCs w:val="24"/>
        </w:rPr>
        <w:tab/>
      </w:r>
      <w:r w:rsidRPr="005D554B">
        <w:rPr>
          <w:b/>
          <w:caps/>
          <w:noProof/>
          <w:snapToGrid w:val="0"/>
          <w:sz w:val="22"/>
          <w:szCs w:val="24"/>
        </w:rPr>
        <w:t xml:space="preserve"> </w:t>
      </w:r>
      <w:r w:rsidR="00AA4CDA">
        <w:rPr>
          <w:b/>
          <w:caps/>
          <w:noProof/>
          <w:snapToGrid w:val="0"/>
          <w:sz w:val="22"/>
          <w:szCs w:val="24"/>
        </w:rPr>
        <w:t>LYGIAGRETUS IMPORTUOTOJAS</w:t>
      </w:r>
    </w:p>
    <w:p w14:paraId="73723EF5" w14:textId="77777777" w:rsidR="005D554B" w:rsidRPr="005D554B" w:rsidRDefault="005D554B" w:rsidP="005D554B">
      <w:pPr>
        <w:tabs>
          <w:tab w:val="left" w:pos="567"/>
        </w:tabs>
        <w:spacing w:line="260" w:lineRule="exact"/>
        <w:rPr>
          <w:snapToGrid w:val="0"/>
          <w:sz w:val="22"/>
          <w:szCs w:val="24"/>
        </w:rPr>
      </w:pPr>
    </w:p>
    <w:p w14:paraId="3DF1D64F" w14:textId="1184BB4A" w:rsidR="005D554B" w:rsidRPr="005D554B" w:rsidRDefault="00FC0BF3" w:rsidP="005D554B">
      <w:pPr>
        <w:tabs>
          <w:tab w:val="left" w:pos="567"/>
        </w:tabs>
        <w:spacing w:line="260" w:lineRule="exact"/>
        <w:rPr>
          <w:snapToGrid w:val="0"/>
          <w:sz w:val="22"/>
          <w:szCs w:val="24"/>
        </w:rPr>
      </w:pPr>
      <w:r>
        <w:rPr>
          <w:rFonts w:eastAsia="Calibri"/>
          <w:sz w:val="22"/>
          <w:szCs w:val="22"/>
        </w:rPr>
        <w:t xml:space="preserve">Lygiagretus importuotojas </w:t>
      </w:r>
      <w:r w:rsidRPr="004F069B">
        <w:rPr>
          <w:rFonts w:eastAsia="Calibri"/>
          <w:sz w:val="22"/>
          <w:szCs w:val="22"/>
        </w:rPr>
        <w:t>UAB „</w:t>
      </w:r>
      <w:r>
        <w:rPr>
          <w:rFonts w:eastAsia="Calibri"/>
          <w:sz w:val="22"/>
          <w:szCs w:val="22"/>
        </w:rPr>
        <w:t>TOJARIS PROJEKTAI</w:t>
      </w:r>
      <w:r w:rsidRPr="004F069B">
        <w:rPr>
          <w:rFonts w:eastAsia="Calibri"/>
          <w:sz w:val="22"/>
          <w:szCs w:val="22"/>
        </w:rPr>
        <w:t>“</w:t>
      </w:r>
      <w:r w:rsidRPr="00B119F8">
        <w:rPr>
          <w:sz w:val="22"/>
          <w:szCs w:val="22"/>
          <w:highlight w:val="lightGray"/>
        </w:rPr>
        <w:t>, Ukmergės g. 369</w:t>
      </w:r>
      <w:r>
        <w:rPr>
          <w:sz w:val="22"/>
          <w:szCs w:val="22"/>
          <w:highlight w:val="lightGray"/>
        </w:rPr>
        <w:t>A</w:t>
      </w:r>
      <w:r w:rsidRPr="00B119F8">
        <w:rPr>
          <w:sz w:val="22"/>
          <w:szCs w:val="22"/>
          <w:highlight w:val="lightGray"/>
        </w:rPr>
        <w:t>, LT-12142 Vilnius, Lietuva</w:t>
      </w:r>
      <w:r w:rsidR="005D554B" w:rsidRPr="005D554B">
        <w:rPr>
          <w:snapToGrid w:val="0"/>
          <w:sz w:val="22"/>
          <w:szCs w:val="24"/>
        </w:rPr>
        <w:t xml:space="preserve"> </w:t>
      </w:r>
    </w:p>
    <w:p w14:paraId="01B76A6C" w14:textId="77777777" w:rsidR="005D554B" w:rsidRPr="005D554B" w:rsidRDefault="005D554B" w:rsidP="005D554B">
      <w:pPr>
        <w:tabs>
          <w:tab w:val="left" w:pos="567"/>
        </w:tabs>
        <w:spacing w:line="260" w:lineRule="exact"/>
        <w:rPr>
          <w:snapToGrid w:val="0"/>
          <w:sz w:val="22"/>
          <w:szCs w:val="24"/>
        </w:rPr>
      </w:pPr>
    </w:p>
    <w:p w14:paraId="747A5CEA" w14:textId="77777777" w:rsidR="005D554B" w:rsidRPr="005D554B" w:rsidRDefault="005D554B" w:rsidP="005D554B">
      <w:pPr>
        <w:tabs>
          <w:tab w:val="left" w:pos="567"/>
        </w:tabs>
        <w:spacing w:line="260" w:lineRule="exact"/>
        <w:rPr>
          <w:snapToGrid w:val="0"/>
          <w:sz w:val="22"/>
          <w:szCs w:val="24"/>
        </w:rPr>
      </w:pPr>
    </w:p>
    <w:p w14:paraId="154B793F" w14:textId="6D156EE4"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outlineLvl w:val="0"/>
        <w:rPr>
          <w:snapToGrid w:val="0"/>
          <w:sz w:val="22"/>
          <w:szCs w:val="24"/>
        </w:rPr>
      </w:pPr>
      <w:r w:rsidRPr="005D554B">
        <w:rPr>
          <w:b/>
          <w:snapToGrid w:val="0"/>
          <w:sz w:val="22"/>
          <w:szCs w:val="24"/>
        </w:rPr>
        <w:t>12.</w:t>
      </w:r>
      <w:r w:rsidRPr="005D554B">
        <w:rPr>
          <w:b/>
          <w:snapToGrid w:val="0"/>
          <w:sz w:val="22"/>
          <w:szCs w:val="24"/>
        </w:rPr>
        <w:tab/>
      </w:r>
      <w:r w:rsidR="00AA4CDA">
        <w:rPr>
          <w:b/>
          <w:noProof/>
          <w:snapToGrid w:val="0"/>
          <w:sz w:val="22"/>
          <w:szCs w:val="24"/>
        </w:rPr>
        <w:t>LYGIAGRETAUS IMPORTO LEIDIMO</w:t>
      </w:r>
      <w:r w:rsidRPr="005D554B">
        <w:rPr>
          <w:b/>
          <w:noProof/>
          <w:snapToGrid w:val="0"/>
          <w:sz w:val="22"/>
          <w:szCs w:val="24"/>
        </w:rPr>
        <w:t xml:space="preserve"> NUMERIS (-IAI)</w:t>
      </w:r>
      <w:r w:rsidRPr="005D554B">
        <w:rPr>
          <w:b/>
          <w:snapToGrid w:val="0"/>
          <w:sz w:val="22"/>
          <w:szCs w:val="24"/>
        </w:rPr>
        <w:t xml:space="preserve"> </w:t>
      </w:r>
    </w:p>
    <w:p w14:paraId="0B77103A" w14:textId="77777777" w:rsidR="005D554B" w:rsidRPr="005D554B" w:rsidRDefault="005D554B" w:rsidP="005D554B">
      <w:pPr>
        <w:tabs>
          <w:tab w:val="left" w:pos="567"/>
        </w:tabs>
        <w:spacing w:line="260" w:lineRule="exact"/>
        <w:rPr>
          <w:snapToGrid w:val="0"/>
          <w:sz w:val="22"/>
          <w:szCs w:val="24"/>
        </w:rPr>
      </w:pPr>
    </w:p>
    <w:p w14:paraId="35BD9D34" w14:textId="5256E14A" w:rsidR="004B459E" w:rsidRPr="004B459E" w:rsidRDefault="004B459E" w:rsidP="005D554B">
      <w:pPr>
        <w:tabs>
          <w:tab w:val="left" w:pos="567"/>
        </w:tabs>
        <w:spacing w:line="260" w:lineRule="exact"/>
        <w:rPr>
          <w:snapToGrid w:val="0"/>
          <w:sz w:val="22"/>
        </w:rPr>
      </w:pPr>
      <w:r w:rsidRPr="004B459E">
        <w:rPr>
          <w:snapToGrid w:val="0"/>
          <w:sz w:val="22"/>
        </w:rPr>
        <w:t>LT/L/23/1830/001</w:t>
      </w:r>
    </w:p>
    <w:p w14:paraId="4C9A29C1" w14:textId="77777777" w:rsidR="005D554B" w:rsidRPr="005D554B" w:rsidRDefault="005D554B" w:rsidP="005D554B">
      <w:pPr>
        <w:tabs>
          <w:tab w:val="left" w:pos="567"/>
        </w:tabs>
        <w:spacing w:line="260" w:lineRule="exact"/>
        <w:rPr>
          <w:snapToGrid w:val="0"/>
          <w:sz w:val="22"/>
          <w:szCs w:val="24"/>
        </w:rPr>
      </w:pPr>
    </w:p>
    <w:p w14:paraId="5140AB8D"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outlineLvl w:val="0"/>
        <w:rPr>
          <w:snapToGrid w:val="0"/>
          <w:sz w:val="22"/>
          <w:szCs w:val="24"/>
        </w:rPr>
      </w:pPr>
      <w:r w:rsidRPr="005D554B">
        <w:rPr>
          <w:b/>
          <w:snapToGrid w:val="0"/>
          <w:sz w:val="22"/>
          <w:szCs w:val="24"/>
        </w:rPr>
        <w:t>13.</w:t>
      </w:r>
      <w:r w:rsidRPr="005D554B">
        <w:rPr>
          <w:b/>
          <w:snapToGrid w:val="0"/>
          <w:sz w:val="22"/>
          <w:szCs w:val="24"/>
        </w:rPr>
        <w:tab/>
      </w:r>
      <w:r w:rsidRPr="005D554B">
        <w:rPr>
          <w:b/>
          <w:noProof/>
          <w:snapToGrid w:val="0"/>
          <w:sz w:val="22"/>
          <w:szCs w:val="24"/>
        </w:rPr>
        <w:t xml:space="preserve">SERIJOS NUMERIS </w:t>
      </w:r>
    </w:p>
    <w:p w14:paraId="39022347" w14:textId="77777777" w:rsidR="005D554B" w:rsidRPr="005D554B" w:rsidRDefault="005D554B" w:rsidP="005D554B">
      <w:pPr>
        <w:tabs>
          <w:tab w:val="left" w:pos="567"/>
        </w:tabs>
        <w:spacing w:line="260" w:lineRule="exact"/>
        <w:rPr>
          <w:snapToGrid w:val="0"/>
          <w:sz w:val="22"/>
        </w:rPr>
      </w:pPr>
    </w:p>
    <w:p w14:paraId="637DB3FC" w14:textId="113AFDFB" w:rsidR="005D554B" w:rsidRPr="005D554B" w:rsidRDefault="005D554B" w:rsidP="005D554B">
      <w:pPr>
        <w:tabs>
          <w:tab w:val="left" w:pos="567"/>
        </w:tabs>
        <w:spacing w:line="260" w:lineRule="exact"/>
        <w:rPr>
          <w:snapToGrid w:val="0"/>
          <w:sz w:val="22"/>
        </w:rPr>
      </w:pPr>
      <w:r w:rsidRPr="006037F0">
        <w:rPr>
          <w:snapToGrid w:val="0"/>
          <w:sz w:val="22"/>
          <w:highlight w:val="lightGray"/>
        </w:rPr>
        <w:t>Serija</w:t>
      </w:r>
      <w:r w:rsidR="006037F0" w:rsidRPr="006037F0">
        <w:rPr>
          <w:snapToGrid w:val="0"/>
          <w:sz w:val="22"/>
          <w:highlight w:val="lightGray"/>
        </w:rPr>
        <w:t>/</w:t>
      </w:r>
      <w:proofErr w:type="spellStart"/>
      <w:r w:rsidR="006037F0">
        <w:rPr>
          <w:snapToGrid w:val="0"/>
          <w:sz w:val="22"/>
        </w:rPr>
        <w:t>Lot</w:t>
      </w:r>
      <w:proofErr w:type="spellEnd"/>
      <w:r w:rsidR="006037F0">
        <w:rPr>
          <w:snapToGrid w:val="0"/>
          <w:sz w:val="22"/>
        </w:rPr>
        <w:t>:</w:t>
      </w:r>
    </w:p>
    <w:p w14:paraId="686EC6DA" w14:textId="77777777" w:rsidR="005D554B" w:rsidRPr="005D554B" w:rsidRDefault="005D554B" w:rsidP="005D554B">
      <w:pPr>
        <w:tabs>
          <w:tab w:val="left" w:pos="567"/>
        </w:tabs>
        <w:spacing w:line="260" w:lineRule="exact"/>
        <w:rPr>
          <w:snapToGrid w:val="0"/>
          <w:sz w:val="22"/>
          <w:szCs w:val="24"/>
        </w:rPr>
      </w:pPr>
    </w:p>
    <w:p w14:paraId="7CCF8025" w14:textId="77777777" w:rsidR="005D554B" w:rsidRPr="005D554B" w:rsidRDefault="005D554B" w:rsidP="005D554B">
      <w:pPr>
        <w:tabs>
          <w:tab w:val="left" w:pos="567"/>
        </w:tabs>
        <w:spacing w:line="260" w:lineRule="exact"/>
        <w:rPr>
          <w:snapToGrid w:val="0"/>
          <w:sz w:val="22"/>
          <w:szCs w:val="24"/>
        </w:rPr>
      </w:pPr>
    </w:p>
    <w:p w14:paraId="3F73FB4F" w14:textId="77777777" w:rsidR="005D554B" w:rsidRPr="005D554B" w:rsidRDefault="005D554B" w:rsidP="005D554B">
      <w:pPr>
        <w:pBdr>
          <w:top w:val="single" w:sz="4" w:space="1" w:color="auto"/>
          <w:left w:val="single" w:sz="4" w:space="4" w:color="auto"/>
          <w:bottom w:val="single" w:sz="4" w:space="1" w:color="auto"/>
          <w:right w:val="single" w:sz="4" w:space="4" w:color="auto"/>
        </w:pBdr>
        <w:tabs>
          <w:tab w:val="left" w:pos="567"/>
        </w:tabs>
        <w:outlineLvl w:val="0"/>
        <w:rPr>
          <w:snapToGrid w:val="0"/>
          <w:sz w:val="22"/>
          <w:szCs w:val="24"/>
        </w:rPr>
      </w:pPr>
      <w:r w:rsidRPr="005D554B">
        <w:rPr>
          <w:b/>
          <w:snapToGrid w:val="0"/>
          <w:sz w:val="22"/>
          <w:szCs w:val="24"/>
        </w:rPr>
        <w:t>14.</w:t>
      </w:r>
      <w:r w:rsidRPr="005D554B">
        <w:rPr>
          <w:b/>
          <w:snapToGrid w:val="0"/>
          <w:sz w:val="22"/>
          <w:szCs w:val="24"/>
        </w:rPr>
        <w:tab/>
      </w:r>
      <w:r w:rsidRPr="005D554B">
        <w:rPr>
          <w:b/>
          <w:noProof/>
          <w:snapToGrid w:val="0"/>
          <w:sz w:val="22"/>
          <w:szCs w:val="24"/>
        </w:rPr>
        <w:t>PARDAVIMO (IŠDAVIMO) TVARKA</w:t>
      </w:r>
    </w:p>
    <w:p w14:paraId="5F7CE6E1" w14:textId="77777777" w:rsidR="005D554B" w:rsidRPr="005D554B" w:rsidRDefault="005D554B" w:rsidP="005D554B">
      <w:pPr>
        <w:tabs>
          <w:tab w:val="left" w:pos="567"/>
        </w:tabs>
        <w:spacing w:line="260" w:lineRule="exact"/>
        <w:rPr>
          <w:snapToGrid w:val="0"/>
          <w:sz w:val="22"/>
          <w:szCs w:val="24"/>
        </w:rPr>
      </w:pPr>
    </w:p>
    <w:p w14:paraId="55B23621" w14:textId="45AA4260" w:rsidR="005D554B" w:rsidRPr="005D554B" w:rsidRDefault="005D554B" w:rsidP="005D554B">
      <w:pPr>
        <w:tabs>
          <w:tab w:val="left" w:pos="567"/>
        </w:tabs>
        <w:spacing w:line="260" w:lineRule="exact"/>
        <w:rPr>
          <w:snapToGrid w:val="0"/>
          <w:sz w:val="22"/>
          <w:szCs w:val="24"/>
        </w:rPr>
      </w:pPr>
      <w:r w:rsidRPr="005D554B">
        <w:rPr>
          <w:snapToGrid w:val="0"/>
          <w:sz w:val="22"/>
        </w:rPr>
        <w:t>Receptinis vaistas</w:t>
      </w:r>
    </w:p>
    <w:p w14:paraId="3C361D2B" w14:textId="77777777" w:rsidR="005D554B" w:rsidRPr="005D554B" w:rsidRDefault="005D554B" w:rsidP="005D554B">
      <w:pPr>
        <w:tabs>
          <w:tab w:val="left" w:pos="567"/>
        </w:tabs>
        <w:spacing w:line="260" w:lineRule="exact"/>
        <w:rPr>
          <w:snapToGrid w:val="0"/>
          <w:sz w:val="22"/>
          <w:szCs w:val="24"/>
        </w:rPr>
      </w:pPr>
    </w:p>
    <w:p w14:paraId="0309C687" w14:textId="77777777" w:rsidR="005D554B" w:rsidRPr="005D554B" w:rsidRDefault="005D554B" w:rsidP="005D554B">
      <w:pPr>
        <w:tabs>
          <w:tab w:val="left" w:pos="567"/>
        </w:tabs>
        <w:spacing w:line="260" w:lineRule="exact"/>
        <w:rPr>
          <w:snapToGrid w:val="0"/>
          <w:sz w:val="22"/>
          <w:szCs w:val="24"/>
        </w:rPr>
      </w:pPr>
    </w:p>
    <w:p w14:paraId="2911DC98" w14:textId="77777777" w:rsidR="005D554B" w:rsidRPr="005D554B" w:rsidRDefault="005D554B" w:rsidP="005D554B">
      <w:pPr>
        <w:pBdr>
          <w:top w:val="single" w:sz="4" w:space="2" w:color="auto"/>
          <w:left w:val="single" w:sz="4" w:space="4" w:color="auto"/>
          <w:bottom w:val="single" w:sz="4" w:space="1" w:color="auto"/>
          <w:right w:val="single" w:sz="4" w:space="4" w:color="auto"/>
        </w:pBdr>
        <w:tabs>
          <w:tab w:val="left" w:pos="567"/>
        </w:tabs>
        <w:outlineLvl w:val="0"/>
        <w:rPr>
          <w:snapToGrid w:val="0"/>
          <w:sz w:val="22"/>
          <w:szCs w:val="24"/>
        </w:rPr>
      </w:pPr>
      <w:r w:rsidRPr="005D554B">
        <w:rPr>
          <w:b/>
          <w:snapToGrid w:val="0"/>
          <w:sz w:val="22"/>
          <w:szCs w:val="24"/>
        </w:rPr>
        <w:t>15.</w:t>
      </w:r>
      <w:r w:rsidRPr="005D554B">
        <w:rPr>
          <w:b/>
          <w:snapToGrid w:val="0"/>
          <w:sz w:val="22"/>
          <w:szCs w:val="24"/>
        </w:rPr>
        <w:tab/>
      </w:r>
      <w:r w:rsidRPr="005D554B">
        <w:rPr>
          <w:b/>
          <w:noProof/>
          <w:snapToGrid w:val="0"/>
          <w:sz w:val="22"/>
          <w:szCs w:val="24"/>
        </w:rPr>
        <w:t>VARTOJIMO INSTRUKCIJA</w:t>
      </w:r>
    </w:p>
    <w:p w14:paraId="2D488BDD" w14:textId="77777777" w:rsidR="005D554B" w:rsidRPr="005D554B" w:rsidRDefault="005D554B" w:rsidP="005D554B">
      <w:pPr>
        <w:tabs>
          <w:tab w:val="left" w:pos="567"/>
        </w:tabs>
        <w:spacing w:line="260" w:lineRule="exact"/>
        <w:rPr>
          <w:snapToGrid w:val="0"/>
          <w:sz w:val="22"/>
          <w:szCs w:val="24"/>
        </w:rPr>
      </w:pPr>
    </w:p>
    <w:p w14:paraId="532A6331" w14:textId="77777777" w:rsidR="005D554B" w:rsidRPr="005D554B" w:rsidRDefault="005D554B" w:rsidP="005D554B">
      <w:pPr>
        <w:tabs>
          <w:tab w:val="left" w:pos="567"/>
        </w:tabs>
        <w:spacing w:line="260" w:lineRule="exact"/>
        <w:rPr>
          <w:snapToGrid w:val="0"/>
          <w:sz w:val="22"/>
          <w:szCs w:val="24"/>
        </w:rPr>
      </w:pPr>
    </w:p>
    <w:p w14:paraId="1C2C3AB3" w14:textId="77777777" w:rsidR="005D554B" w:rsidRPr="005D554B" w:rsidRDefault="005D554B" w:rsidP="005D554B">
      <w:pPr>
        <w:pBdr>
          <w:top w:val="single" w:sz="4" w:space="1" w:color="auto"/>
          <w:left w:val="single" w:sz="4" w:space="4" w:color="auto"/>
          <w:bottom w:val="single" w:sz="4" w:space="0" w:color="auto"/>
          <w:right w:val="single" w:sz="4" w:space="4" w:color="auto"/>
        </w:pBdr>
        <w:tabs>
          <w:tab w:val="left" w:pos="567"/>
        </w:tabs>
        <w:rPr>
          <w:snapToGrid w:val="0"/>
          <w:color w:val="008000"/>
          <w:sz w:val="22"/>
          <w:szCs w:val="24"/>
        </w:rPr>
      </w:pPr>
      <w:r w:rsidRPr="005D554B">
        <w:rPr>
          <w:b/>
          <w:snapToGrid w:val="0"/>
          <w:sz w:val="22"/>
          <w:szCs w:val="24"/>
        </w:rPr>
        <w:t>16.</w:t>
      </w:r>
      <w:r w:rsidRPr="005D554B">
        <w:rPr>
          <w:b/>
          <w:snapToGrid w:val="0"/>
          <w:sz w:val="22"/>
          <w:szCs w:val="24"/>
        </w:rPr>
        <w:tab/>
      </w:r>
      <w:r w:rsidRPr="005D554B">
        <w:rPr>
          <w:b/>
          <w:noProof/>
          <w:snapToGrid w:val="0"/>
          <w:sz w:val="22"/>
          <w:szCs w:val="24"/>
        </w:rPr>
        <w:t>INFORMACIJA BRAILIO RAŠTU</w:t>
      </w:r>
    </w:p>
    <w:p w14:paraId="67D4AE15" w14:textId="77777777" w:rsidR="005D554B" w:rsidRPr="005D554B" w:rsidRDefault="005D554B" w:rsidP="005D554B">
      <w:pPr>
        <w:tabs>
          <w:tab w:val="left" w:pos="567"/>
        </w:tabs>
        <w:spacing w:line="260" w:lineRule="exact"/>
        <w:rPr>
          <w:snapToGrid w:val="0"/>
          <w:sz w:val="22"/>
          <w:szCs w:val="24"/>
        </w:rPr>
      </w:pPr>
    </w:p>
    <w:p w14:paraId="6527394A" w14:textId="7D00B6C9" w:rsidR="005D554B" w:rsidRPr="005D554B" w:rsidRDefault="00462A21" w:rsidP="005D554B">
      <w:pPr>
        <w:tabs>
          <w:tab w:val="left" w:pos="567"/>
        </w:tabs>
        <w:spacing w:line="260" w:lineRule="exact"/>
        <w:rPr>
          <w:snapToGrid w:val="0"/>
          <w:sz w:val="22"/>
          <w:szCs w:val="24"/>
        </w:rPr>
      </w:pPr>
      <w:proofErr w:type="spellStart"/>
      <w:r>
        <w:rPr>
          <w:snapToGrid w:val="0"/>
          <w:sz w:val="22"/>
        </w:rPr>
        <w:t>k</w:t>
      </w:r>
      <w:r w:rsidRPr="00462A21">
        <w:rPr>
          <w:snapToGrid w:val="0"/>
          <w:sz w:val="22"/>
        </w:rPr>
        <w:t>etorolac</w:t>
      </w:r>
      <w:proofErr w:type="spellEnd"/>
      <w:r w:rsidRPr="00462A21">
        <w:rPr>
          <w:snapToGrid w:val="0"/>
          <w:sz w:val="22"/>
        </w:rPr>
        <w:t xml:space="preserve"> </w:t>
      </w:r>
      <w:proofErr w:type="spellStart"/>
      <w:r>
        <w:rPr>
          <w:snapToGrid w:val="0"/>
          <w:sz w:val="22"/>
        </w:rPr>
        <w:t>t</w:t>
      </w:r>
      <w:r w:rsidRPr="00462A21">
        <w:rPr>
          <w:snapToGrid w:val="0"/>
          <w:sz w:val="22"/>
        </w:rPr>
        <w:t>rometamol</w:t>
      </w:r>
      <w:proofErr w:type="spellEnd"/>
      <w:r w:rsidRPr="00462A21">
        <w:rPr>
          <w:snapToGrid w:val="0"/>
          <w:sz w:val="22"/>
        </w:rPr>
        <w:t xml:space="preserve"> </w:t>
      </w:r>
      <w:proofErr w:type="spellStart"/>
      <w:r>
        <w:rPr>
          <w:snapToGrid w:val="0"/>
          <w:sz w:val="22"/>
        </w:rPr>
        <w:t>r</w:t>
      </w:r>
      <w:r w:rsidRPr="00462A21">
        <w:rPr>
          <w:snapToGrid w:val="0"/>
          <w:sz w:val="22"/>
        </w:rPr>
        <w:t>ompharm</w:t>
      </w:r>
      <w:proofErr w:type="spellEnd"/>
      <w:r w:rsidR="000C59BA">
        <w:rPr>
          <w:snapToGrid w:val="0"/>
          <w:sz w:val="22"/>
        </w:rPr>
        <w:t xml:space="preserve"> </w:t>
      </w:r>
      <w:r w:rsidR="000C59BA" w:rsidRPr="000C59BA">
        <w:rPr>
          <w:snapToGrid w:val="0"/>
          <w:sz w:val="22"/>
        </w:rPr>
        <w:t>30 mg/ml</w:t>
      </w:r>
    </w:p>
    <w:p w14:paraId="2CCDA7AC" w14:textId="77777777" w:rsidR="005D554B" w:rsidRPr="005D554B" w:rsidRDefault="005D554B" w:rsidP="005D554B">
      <w:pPr>
        <w:tabs>
          <w:tab w:val="left" w:pos="567"/>
        </w:tabs>
        <w:spacing w:line="260" w:lineRule="exact"/>
        <w:rPr>
          <w:snapToGrid w:val="0"/>
          <w:sz w:val="22"/>
          <w:szCs w:val="24"/>
        </w:rPr>
      </w:pPr>
    </w:p>
    <w:p w14:paraId="68A63884" w14:textId="77777777" w:rsidR="005D554B" w:rsidRPr="005D554B" w:rsidRDefault="005D554B" w:rsidP="005D554B">
      <w:pPr>
        <w:tabs>
          <w:tab w:val="left" w:pos="567"/>
        </w:tabs>
        <w:spacing w:line="260" w:lineRule="exact"/>
        <w:rPr>
          <w:noProof/>
          <w:sz w:val="22"/>
          <w:szCs w:val="22"/>
          <w:shd w:val="clear" w:color="auto" w:fill="CCCCCC"/>
        </w:rPr>
      </w:pPr>
    </w:p>
    <w:p w14:paraId="4BD30149" w14:textId="77777777" w:rsidR="005D554B" w:rsidRPr="005D554B" w:rsidRDefault="005D554B" w:rsidP="005D554B">
      <w:pPr>
        <w:keepNext/>
        <w:pBdr>
          <w:top w:val="single" w:sz="4" w:space="1" w:color="auto"/>
          <w:left w:val="single" w:sz="4" w:space="4" w:color="auto"/>
          <w:bottom w:val="single" w:sz="4" w:space="1" w:color="auto"/>
          <w:right w:val="single" w:sz="4" w:space="4" w:color="auto"/>
        </w:pBdr>
        <w:tabs>
          <w:tab w:val="left" w:pos="0"/>
          <w:tab w:val="left" w:pos="567"/>
        </w:tabs>
        <w:spacing w:line="260" w:lineRule="exact"/>
        <w:outlineLvl w:val="0"/>
        <w:rPr>
          <w:i/>
          <w:noProof/>
          <w:snapToGrid w:val="0"/>
          <w:sz w:val="22"/>
          <w:szCs w:val="24"/>
          <w:lang w:val="en-GB"/>
        </w:rPr>
      </w:pPr>
      <w:r w:rsidRPr="005D554B">
        <w:rPr>
          <w:b/>
          <w:noProof/>
          <w:snapToGrid w:val="0"/>
          <w:sz w:val="22"/>
          <w:lang w:val="en-GB"/>
        </w:rPr>
        <w:t>17.</w:t>
      </w:r>
      <w:r w:rsidRPr="005D554B">
        <w:rPr>
          <w:b/>
          <w:noProof/>
          <w:snapToGrid w:val="0"/>
          <w:sz w:val="22"/>
          <w:lang w:val="en-GB"/>
        </w:rPr>
        <w:tab/>
        <w:t>UNIKALUS IDENTIFIKATORIUS – 2D BRŪKŠNINIS KODAS</w:t>
      </w:r>
    </w:p>
    <w:p w14:paraId="78E5257B" w14:textId="77777777" w:rsidR="005D554B" w:rsidRPr="005D554B" w:rsidRDefault="005D554B" w:rsidP="005D554B">
      <w:pPr>
        <w:tabs>
          <w:tab w:val="left" w:pos="567"/>
        </w:tabs>
        <w:spacing w:line="260" w:lineRule="exact"/>
        <w:rPr>
          <w:noProof/>
          <w:snapToGrid w:val="0"/>
          <w:sz w:val="22"/>
          <w:lang w:val="en-GB"/>
        </w:rPr>
      </w:pPr>
    </w:p>
    <w:p w14:paraId="09DBE955" w14:textId="726A12E6" w:rsidR="005D554B" w:rsidRPr="0000329E" w:rsidRDefault="005D554B" w:rsidP="005D554B">
      <w:pPr>
        <w:tabs>
          <w:tab w:val="left" w:pos="567"/>
        </w:tabs>
        <w:spacing w:line="260" w:lineRule="exact"/>
        <w:rPr>
          <w:noProof/>
          <w:snapToGrid w:val="0"/>
          <w:sz w:val="22"/>
          <w:szCs w:val="22"/>
          <w:shd w:val="clear" w:color="auto" w:fill="CCCCCC"/>
        </w:rPr>
      </w:pPr>
      <w:r w:rsidRPr="0000329E">
        <w:rPr>
          <w:snapToGrid w:val="0"/>
          <w:sz w:val="22"/>
          <w:highlight w:val="lightGray"/>
        </w:rPr>
        <w:t>2D brūkšninis kodas su nurodytu unikaliu identifikatoriumi.</w:t>
      </w:r>
    </w:p>
    <w:p w14:paraId="549308EA" w14:textId="77777777" w:rsidR="005D554B" w:rsidRPr="0000329E" w:rsidRDefault="005D554B" w:rsidP="005D554B">
      <w:pPr>
        <w:tabs>
          <w:tab w:val="left" w:pos="567"/>
        </w:tabs>
        <w:spacing w:line="260" w:lineRule="exact"/>
        <w:rPr>
          <w:noProof/>
          <w:snapToGrid w:val="0"/>
          <w:sz w:val="22"/>
          <w:szCs w:val="22"/>
          <w:shd w:val="clear" w:color="auto" w:fill="CCCCCC"/>
        </w:rPr>
      </w:pPr>
    </w:p>
    <w:p w14:paraId="2040BCB8" w14:textId="77777777" w:rsidR="005D554B" w:rsidRPr="005D554B" w:rsidRDefault="005D554B" w:rsidP="005D554B">
      <w:pPr>
        <w:tabs>
          <w:tab w:val="left" w:pos="567"/>
        </w:tabs>
        <w:spacing w:line="260" w:lineRule="exact"/>
        <w:rPr>
          <w:noProof/>
          <w:snapToGrid w:val="0"/>
          <w:sz w:val="22"/>
          <w:lang w:val="en-GB"/>
        </w:rPr>
      </w:pPr>
    </w:p>
    <w:p w14:paraId="6E94B3BC" w14:textId="77777777" w:rsidR="005D554B" w:rsidRPr="005D554B" w:rsidRDefault="005D554B" w:rsidP="005D554B">
      <w:pPr>
        <w:keepNext/>
        <w:pBdr>
          <w:top w:val="single" w:sz="4" w:space="1" w:color="auto"/>
          <w:left w:val="single" w:sz="4" w:space="4" w:color="auto"/>
          <w:bottom w:val="single" w:sz="4" w:space="1" w:color="auto"/>
          <w:right w:val="single" w:sz="4" w:space="4" w:color="auto"/>
        </w:pBdr>
        <w:tabs>
          <w:tab w:val="left" w:pos="0"/>
          <w:tab w:val="left" w:pos="567"/>
        </w:tabs>
        <w:spacing w:line="260" w:lineRule="exact"/>
        <w:outlineLvl w:val="0"/>
        <w:rPr>
          <w:i/>
          <w:noProof/>
          <w:snapToGrid w:val="0"/>
          <w:sz w:val="22"/>
          <w:lang w:val="en-GB"/>
        </w:rPr>
      </w:pPr>
      <w:r w:rsidRPr="005D554B">
        <w:rPr>
          <w:b/>
          <w:noProof/>
          <w:snapToGrid w:val="0"/>
          <w:sz w:val="22"/>
          <w:lang w:val="en-GB"/>
        </w:rPr>
        <w:t>18.</w:t>
      </w:r>
      <w:r w:rsidRPr="005D554B">
        <w:rPr>
          <w:b/>
          <w:noProof/>
          <w:snapToGrid w:val="0"/>
          <w:sz w:val="22"/>
          <w:lang w:val="en-GB"/>
        </w:rPr>
        <w:tab/>
        <w:t>UNIKALUS IDENTIFIKATORIUS – ŽMONĖMS SUPRANTAMI DUOMENYS</w:t>
      </w:r>
    </w:p>
    <w:p w14:paraId="59C02BC8" w14:textId="77777777" w:rsidR="005D554B" w:rsidRPr="005D554B" w:rsidRDefault="005D554B" w:rsidP="005D554B">
      <w:pPr>
        <w:tabs>
          <w:tab w:val="left" w:pos="567"/>
        </w:tabs>
        <w:spacing w:line="260" w:lineRule="exact"/>
        <w:rPr>
          <w:noProof/>
          <w:snapToGrid w:val="0"/>
          <w:sz w:val="22"/>
          <w:lang w:val="en-GB"/>
        </w:rPr>
      </w:pPr>
    </w:p>
    <w:p w14:paraId="3C5C747E" w14:textId="3A41C39B" w:rsidR="005D554B" w:rsidRPr="0000329E" w:rsidRDefault="005D554B" w:rsidP="005D554B">
      <w:pPr>
        <w:tabs>
          <w:tab w:val="left" w:pos="567"/>
        </w:tabs>
        <w:spacing w:line="260" w:lineRule="exact"/>
        <w:rPr>
          <w:snapToGrid w:val="0"/>
          <w:color w:val="008000"/>
          <w:sz w:val="22"/>
          <w:szCs w:val="22"/>
        </w:rPr>
      </w:pPr>
      <w:r w:rsidRPr="0000329E">
        <w:rPr>
          <w:snapToGrid w:val="0"/>
          <w:sz w:val="22"/>
        </w:rPr>
        <w:t>PC {numeris}</w:t>
      </w:r>
    </w:p>
    <w:p w14:paraId="41EDE1A3" w14:textId="664BEB38" w:rsidR="005D554B" w:rsidRPr="0000329E" w:rsidRDefault="005D554B" w:rsidP="005D554B">
      <w:pPr>
        <w:tabs>
          <w:tab w:val="left" w:pos="567"/>
        </w:tabs>
        <w:spacing w:line="260" w:lineRule="exact"/>
        <w:rPr>
          <w:snapToGrid w:val="0"/>
          <w:sz w:val="22"/>
          <w:szCs w:val="22"/>
        </w:rPr>
      </w:pPr>
      <w:r w:rsidRPr="0000329E">
        <w:rPr>
          <w:snapToGrid w:val="0"/>
          <w:sz w:val="22"/>
        </w:rPr>
        <w:t>SN {numeris}</w:t>
      </w:r>
    </w:p>
    <w:p w14:paraId="5DF5F837" w14:textId="14CA8C6C" w:rsidR="005D554B" w:rsidRPr="0000329E" w:rsidRDefault="005D554B" w:rsidP="005D554B">
      <w:pPr>
        <w:tabs>
          <w:tab w:val="left" w:pos="567"/>
        </w:tabs>
        <w:spacing w:line="260" w:lineRule="exact"/>
        <w:rPr>
          <w:snapToGrid w:val="0"/>
          <w:sz w:val="22"/>
          <w:szCs w:val="22"/>
        </w:rPr>
      </w:pPr>
      <w:r w:rsidRPr="0000329E">
        <w:rPr>
          <w:snapToGrid w:val="0"/>
          <w:sz w:val="22"/>
          <w:highlight w:val="lightGray"/>
        </w:rPr>
        <w:t>NN {numeris}</w:t>
      </w:r>
    </w:p>
    <w:p w14:paraId="40403331" w14:textId="77777777" w:rsidR="005D554B" w:rsidRPr="0000329E" w:rsidRDefault="005D554B" w:rsidP="005D554B">
      <w:pPr>
        <w:tabs>
          <w:tab w:val="left" w:pos="567"/>
        </w:tabs>
        <w:spacing w:line="260" w:lineRule="exact"/>
        <w:rPr>
          <w:noProof/>
          <w:snapToGrid w:val="0"/>
          <w:vanish/>
          <w:sz w:val="22"/>
          <w:szCs w:val="22"/>
        </w:rPr>
      </w:pPr>
    </w:p>
    <w:p w14:paraId="5BDC57B1" w14:textId="057AD3BE" w:rsidR="0000329E" w:rsidRDefault="0000329E" w:rsidP="005D554B">
      <w:pPr>
        <w:tabs>
          <w:tab w:val="left" w:pos="567"/>
        </w:tabs>
        <w:spacing w:line="260" w:lineRule="exact"/>
        <w:rPr>
          <w:snapToGrid w:val="0"/>
          <w:sz w:val="22"/>
          <w:szCs w:val="24"/>
        </w:rPr>
      </w:pPr>
    </w:p>
    <w:p w14:paraId="5419DA64" w14:textId="7EDC1B45" w:rsidR="00483D9B" w:rsidRDefault="00483D9B" w:rsidP="005D554B">
      <w:pPr>
        <w:tabs>
          <w:tab w:val="left" w:pos="567"/>
        </w:tabs>
        <w:spacing w:line="260" w:lineRule="exact"/>
        <w:rPr>
          <w:snapToGrid w:val="0"/>
          <w:sz w:val="22"/>
          <w:szCs w:val="24"/>
        </w:rPr>
      </w:pPr>
      <w:r w:rsidRPr="006E09A3">
        <w:rPr>
          <w:b/>
          <w:noProof/>
          <w:sz w:val="22"/>
          <w:szCs w:val="22"/>
        </w:rPr>
        <w:t>-----------------------------------------------------------------------------------------------------------------------</w:t>
      </w:r>
    </w:p>
    <w:p w14:paraId="2F1CF90B" w14:textId="266694F6" w:rsidR="0000329E" w:rsidRPr="004F069B" w:rsidRDefault="0000329E" w:rsidP="0000329E">
      <w:pPr>
        <w:widowControl w:val="0"/>
        <w:rPr>
          <w:sz w:val="22"/>
          <w:szCs w:val="22"/>
        </w:rPr>
      </w:pPr>
      <w:r w:rsidRPr="004F069B">
        <w:rPr>
          <w:sz w:val="22"/>
          <w:szCs w:val="22"/>
        </w:rPr>
        <w:t>Gamintojas</w:t>
      </w:r>
      <w:r>
        <w:rPr>
          <w:sz w:val="22"/>
          <w:szCs w:val="22"/>
        </w:rPr>
        <w:t>:</w:t>
      </w:r>
      <w:r w:rsidR="00243C41">
        <w:rPr>
          <w:sz w:val="22"/>
          <w:szCs w:val="22"/>
        </w:rPr>
        <w:t xml:space="preserve"> </w:t>
      </w:r>
      <w:r w:rsidR="00243C41" w:rsidRPr="00243C41">
        <w:rPr>
          <w:sz w:val="22"/>
          <w:szCs w:val="22"/>
        </w:rPr>
        <w:t xml:space="preserve">S.C. </w:t>
      </w:r>
      <w:proofErr w:type="spellStart"/>
      <w:r w:rsidR="00243C41" w:rsidRPr="00243C41">
        <w:rPr>
          <w:sz w:val="22"/>
          <w:szCs w:val="22"/>
        </w:rPr>
        <w:t>Rompharm</w:t>
      </w:r>
      <w:proofErr w:type="spellEnd"/>
      <w:r w:rsidR="00243C41" w:rsidRPr="00243C41">
        <w:rPr>
          <w:sz w:val="22"/>
          <w:szCs w:val="22"/>
        </w:rPr>
        <w:t xml:space="preserve"> Company S.R.L.</w:t>
      </w:r>
      <w:r w:rsidR="00243C41">
        <w:rPr>
          <w:sz w:val="22"/>
          <w:szCs w:val="22"/>
        </w:rPr>
        <w:t>, Rumunija</w:t>
      </w:r>
    </w:p>
    <w:p w14:paraId="058AE960" w14:textId="77777777" w:rsidR="0000329E" w:rsidRDefault="0000329E" w:rsidP="0000329E">
      <w:pPr>
        <w:widowControl w:val="0"/>
        <w:rPr>
          <w:sz w:val="22"/>
          <w:szCs w:val="22"/>
        </w:rPr>
      </w:pPr>
    </w:p>
    <w:p w14:paraId="3D27BB34" w14:textId="77777777" w:rsidR="0000329E" w:rsidRPr="000919CA" w:rsidRDefault="0000329E" w:rsidP="0000329E">
      <w:pPr>
        <w:widowControl w:val="0"/>
        <w:tabs>
          <w:tab w:val="left" w:pos="567"/>
        </w:tabs>
        <w:rPr>
          <w:snapToGrid w:val="0"/>
          <w:highlight w:val="lightGray"/>
        </w:rPr>
      </w:pPr>
      <w:r w:rsidRPr="004F069B">
        <w:rPr>
          <w:sz w:val="22"/>
          <w:szCs w:val="22"/>
        </w:rPr>
        <w:t xml:space="preserve">Perpakavo </w:t>
      </w:r>
      <w:r w:rsidRPr="000919CA">
        <w:rPr>
          <w:sz w:val="22"/>
          <w:szCs w:val="22"/>
          <w:highlight w:val="lightGray"/>
        </w:rPr>
        <w:t xml:space="preserve">UAB „ENTAFARMA“, </w:t>
      </w:r>
      <w:proofErr w:type="spellStart"/>
      <w:r w:rsidRPr="00F760DB">
        <w:rPr>
          <w:sz w:val="22"/>
          <w:szCs w:val="22"/>
          <w:highlight w:val="lightGray"/>
        </w:rPr>
        <w:t>Klonėnų</w:t>
      </w:r>
      <w:proofErr w:type="spellEnd"/>
      <w:r w:rsidRPr="00F760DB">
        <w:rPr>
          <w:sz w:val="22"/>
          <w:szCs w:val="22"/>
          <w:highlight w:val="lightGray"/>
        </w:rPr>
        <w:t xml:space="preserve"> vs. 1,</w:t>
      </w:r>
      <w:r w:rsidRPr="00F760DB">
        <w:rPr>
          <w:highlight w:val="lightGray"/>
        </w:rPr>
        <w:t xml:space="preserve"> </w:t>
      </w:r>
      <w:r w:rsidRPr="00F760DB">
        <w:rPr>
          <w:sz w:val="22"/>
          <w:szCs w:val="22"/>
          <w:highlight w:val="lightGray"/>
        </w:rPr>
        <w:t>LT-19156 Širvintų r. sav., Lietuva</w:t>
      </w:r>
    </w:p>
    <w:p w14:paraId="38457DA0" w14:textId="77777777" w:rsidR="0000329E" w:rsidRPr="00820012" w:rsidRDefault="0000329E" w:rsidP="0000329E">
      <w:pPr>
        <w:widowControl w:val="0"/>
        <w:tabs>
          <w:tab w:val="left" w:pos="567"/>
        </w:tabs>
        <w:rPr>
          <w:snapToGrid w:val="0"/>
          <w:sz w:val="22"/>
          <w:szCs w:val="22"/>
        </w:rPr>
      </w:pPr>
      <w:r w:rsidRPr="000919CA">
        <w:rPr>
          <w:snapToGrid w:val="0"/>
          <w:sz w:val="22"/>
          <w:szCs w:val="22"/>
          <w:highlight w:val="lightGray"/>
        </w:rPr>
        <w:t>UAB ,,ARMILA“,</w:t>
      </w:r>
      <w:r w:rsidRPr="00F760DB">
        <w:rPr>
          <w:sz w:val="22"/>
          <w:szCs w:val="22"/>
          <w:highlight w:val="lightGray"/>
        </w:rPr>
        <w:t xml:space="preserve"> Molėtų pl. 75, LT-14259 Vilnius, Lietuva</w:t>
      </w:r>
    </w:p>
    <w:p w14:paraId="5CF144C1" w14:textId="77777777" w:rsidR="0000329E" w:rsidRDefault="0000329E" w:rsidP="0000329E">
      <w:pPr>
        <w:widowControl w:val="0"/>
        <w:rPr>
          <w:rFonts w:eastAsia="Calibri"/>
          <w:b/>
          <w:color w:val="FF0000"/>
          <w:sz w:val="22"/>
          <w:szCs w:val="22"/>
        </w:rPr>
      </w:pPr>
    </w:p>
    <w:p w14:paraId="296D4554" w14:textId="77777777" w:rsidR="00243C41" w:rsidRDefault="0000329E" w:rsidP="0000329E">
      <w:pPr>
        <w:tabs>
          <w:tab w:val="left" w:pos="567"/>
        </w:tabs>
        <w:spacing w:line="260" w:lineRule="exact"/>
        <w:rPr>
          <w:rFonts w:eastAsia="Calibri"/>
          <w:bCs/>
          <w:sz w:val="22"/>
          <w:szCs w:val="22"/>
        </w:rPr>
      </w:pPr>
      <w:r w:rsidRPr="000919CA">
        <w:rPr>
          <w:rFonts w:eastAsia="Calibri"/>
          <w:bCs/>
          <w:sz w:val="22"/>
          <w:szCs w:val="22"/>
          <w:highlight w:val="lightGray"/>
        </w:rPr>
        <w:t>Perpakavimo serija</w:t>
      </w:r>
      <w:r>
        <w:rPr>
          <w:rFonts w:eastAsia="Calibri"/>
          <w:bCs/>
          <w:sz w:val="22"/>
          <w:szCs w:val="22"/>
          <w:highlight w:val="lightGray"/>
        </w:rPr>
        <w:t>:</w:t>
      </w:r>
    </w:p>
    <w:p w14:paraId="628A0D38" w14:textId="77777777" w:rsidR="00243C41" w:rsidRDefault="00243C41" w:rsidP="0000329E">
      <w:pPr>
        <w:tabs>
          <w:tab w:val="left" w:pos="567"/>
        </w:tabs>
        <w:spacing w:line="260" w:lineRule="exact"/>
        <w:rPr>
          <w:rFonts w:eastAsia="Calibri"/>
          <w:bCs/>
          <w:sz w:val="22"/>
          <w:szCs w:val="22"/>
        </w:rPr>
      </w:pPr>
    </w:p>
    <w:p w14:paraId="00C3C61F" w14:textId="77777777" w:rsidR="003A5931" w:rsidRDefault="00243C41" w:rsidP="0000329E">
      <w:pPr>
        <w:tabs>
          <w:tab w:val="left" w:pos="567"/>
        </w:tabs>
        <w:spacing w:line="260" w:lineRule="exact"/>
        <w:rPr>
          <w:rFonts w:eastAsia="Calibri"/>
          <w:bCs/>
          <w:i/>
          <w:iCs/>
          <w:sz w:val="22"/>
          <w:szCs w:val="22"/>
        </w:rPr>
      </w:pPr>
      <w:r w:rsidRPr="00243C41">
        <w:rPr>
          <w:rFonts w:eastAsia="Calibri"/>
          <w:bCs/>
          <w:i/>
          <w:iCs/>
          <w:sz w:val="22"/>
          <w:szCs w:val="22"/>
        </w:rPr>
        <w:lastRenderedPageBreak/>
        <w:t>Lygiagrečiai importuojamas vaistas nuo referencinio vaisto skiriasi</w:t>
      </w:r>
      <w:r w:rsidR="00DC7E88">
        <w:rPr>
          <w:rFonts w:eastAsia="Calibri"/>
          <w:bCs/>
          <w:i/>
          <w:iCs/>
          <w:sz w:val="22"/>
          <w:szCs w:val="22"/>
        </w:rPr>
        <w:t xml:space="preserve"> </w:t>
      </w:r>
      <w:r w:rsidR="000E3C50">
        <w:rPr>
          <w:rFonts w:eastAsia="Calibri"/>
          <w:bCs/>
          <w:i/>
          <w:iCs/>
          <w:sz w:val="22"/>
          <w:szCs w:val="22"/>
        </w:rPr>
        <w:t xml:space="preserve">pagalbinėmis medžiagomis (lygiagrečiai importuojamo vaisto sudėtyje papildomai yra </w:t>
      </w:r>
      <w:proofErr w:type="spellStart"/>
      <w:r w:rsidR="000E3C50">
        <w:rPr>
          <w:rFonts w:eastAsia="Calibri"/>
          <w:bCs/>
          <w:i/>
          <w:iCs/>
          <w:sz w:val="22"/>
          <w:szCs w:val="22"/>
        </w:rPr>
        <w:t>dinatrio</w:t>
      </w:r>
      <w:proofErr w:type="spellEnd"/>
      <w:r w:rsidR="000E3C50">
        <w:rPr>
          <w:rFonts w:eastAsia="Calibri"/>
          <w:bCs/>
          <w:i/>
          <w:iCs/>
          <w:sz w:val="22"/>
          <w:szCs w:val="22"/>
        </w:rPr>
        <w:t xml:space="preserve"> </w:t>
      </w:r>
      <w:proofErr w:type="spellStart"/>
      <w:r w:rsidR="000E3C50">
        <w:rPr>
          <w:rFonts w:eastAsia="Calibri"/>
          <w:bCs/>
          <w:i/>
          <w:iCs/>
          <w:sz w:val="22"/>
          <w:szCs w:val="22"/>
        </w:rPr>
        <w:t>edetato</w:t>
      </w:r>
      <w:proofErr w:type="spellEnd"/>
      <w:r w:rsidR="000E3C50">
        <w:rPr>
          <w:rFonts w:eastAsia="Calibri"/>
          <w:bCs/>
          <w:i/>
          <w:iCs/>
          <w:sz w:val="22"/>
          <w:szCs w:val="22"/>
        </w:rPr>
        <w:t xml:space="preserve"> ir natrio </w:t>
      </w:r>
      <w:proofErr w:type="spellStart"/>
      <w:r w:rsidR="000E3C50">
        <w:rPr>
          <w:rFonts w:eastAsia="Calibri"/>
          <w:bCs/>
          <w:i/>
          <w:iCs/>
          <w:sz w:val="22"/>
          <w:szCs w:val="22"/>
        </w:rPr>
        <w:t>hidroksido</w:t>
      </w:r>
      <w:proofErr w:type="spellEnd"/>
      <w:r w:rsidR="000E3C50">
        <w:rPr>
          <w:rFonts w:eastAsia="Calibri"/>
          <w:bCs/>
          <w:i/>
          <w:iCs/>
          <w:sz w:val="22"/>
          <w:szCs w:val="22"/>
        </w:rPr>
        <w:t xml:space="preserve">), išvaizda (lygiagrečiai importuojamas vaistas yra šiek tiek gelsvas skystis, o referencinis – bespalvis arba šviesiai gelsvas skystis), vidine pakuote (lygiagrečiai importuojamas vaistas </w:t>
      </w:r>
      <w:proofErr w:type="spellStart"/>
      <w:r w:rsidR="000E3C50">
        <w:rPr>
          <w:rFonts w:eastAsia="Calibri"/>
          <w:bCs/>
          <w:i/>
          <w:iCs/>
          <w:sz w:val="22"/>
          <w:szCs w:val="22"/>
        </w:rPr>
        <w:t>tikiamas</w:t>
      </w:r>
      <w:proofErr w:type="spellEnd"/>
      <w:r w:rsidR="000E3C50">
        <w:rPr>
          <w:rFonts w:eastAsia="Calibri"/>
          <w:bCs/>
          <w:i/>
          <w:iCs/>
          <w:sz w:val="22"/>
          <w:szCs w:val="22"/>
        </w:rPr>
        <w:t xml:space="preserve"> rudo, o referencinis – skaidraus stiklo ampulėmis)</w:t>
      </w:r>
      <w:r w:rsidR="00766BB4">
        <w:rPr>
          <w:rFonts w:eastAsia="Calibri"/>
          <w:bCs/>
          <w:i/>
          <w:iCs/>
          <w:sz w:val="22"/>
          <w:szCs w:val="22"/>
        </w:rPr>
        <w:t xml:space="preserve"> ir</w:t>
      </w:r>
      <w:r w:rsidR="000E3C50">
        <w:rPr>
          <w:rFonts w:eastAsia="Calibri"/>
          <w:bCs/>
          <w:i/>
          <w:iCs/>
          <w:sz w:val="22"/>
          <w:szCs w:val="22"/>
        </w:rPr>
        <w:t xml:space="preserve"> laikymo sąlygomis (referencinį vaistą papildomai reikia laikyti </w:t>
      </w:r>
      <w:r w:rsidR="000E3C50" w:rsidRPr="000E3C50">
        <w:rPr>
          <w:rFonts w:eastAsia="Calibri"/>
          <w:bCs/>
          <w:i/>
          <w:iCs/>
          <w:sz w:val="22"/>
          <w:szCs w:val="22"/>
        </w:rPr>
        <w:t xml:space="preserve">ne aukštesnėje kaip 25 </w:t>
      </w:r>
      <w:proofErr w:type="spellStart"/>
      <w:r w:rsidR="000E3C50" w:rsidRPr="000E3C50">
        <w:rPr>
          <w:rFonts w:eastAsia="Calibri"/>
          <w:bCs/>
          <w:i/>
          <w:iCs/>
          <w:sz w:val="22"/>
          <w:szCs w:val="22"/>
          <w:vertAlign w:val="superscript"/>
        </w:rPr>
        <w:t>o</w:t>
      </w:r>
      <w:r w:rsidR="000E3C50" w:rsidRPr="000E3C50">
        <w:rPr>
          <w:rFonts w:eastAsia="Calibri"/>
          <w:bCs/>
          <w:i/>
          <w:iCs/>
          <w:sz w:val="22"/>
          <w:szCs w:val="22"/>
        </w:rPr>
        <w:t>C</w:t>
      </w:r>
      <w:proofErr w:type="spellEnd"/>
      <w:r w:rsidR="000E3C50" w:rsidRPr="000E3C50">
        <w:rPr>
          <w:rFonts w:eastAsia="Calibri"/>
          <w:bCs/>
          <w:i/>
          <w:iCs/>
          <w:sz w:val="22"/>
          <w:szCs w:val="22"/>
        </w:rPr>
        <w:t xml:space="preserve"> temperatūroje</w:t>
      </w:r>
      <w:r w:rsidR="000E3C50">
        <w:rPr>
          <w:rFonts w:eastAsia="Calibri"/>
          <w:bCs/>
          <w:i/>
          <w:iCs/>
          <w:sz w:val="22"/>
          <w:szCs w:val="22"/>
        </w:rPr>
        <w:t>).</w:t>
      </w:r>
    </w:p>
    <w:p w14:paraId="5FE0988A" w14:textId="77777777" w:rsidR="003A5931" w:rsidRDefault="003A5931" w:rsidP="0000329E">
      <w:pPr>
        <w:tabs>
          <w:tab w:val="left" w:pos="567"/>
        </w:tabs>
        <w:spacing w:line="260" w:lineRule="exact"/>
        <w:rPr>
          <w:rFonts w:eastAsia="Calibri"/>
          <w:bCs/>
          <w:i/>
          <w:iCs/>
          <w:sz w:val="22"/>
          <w:szCs w:val="22"/>
        </w:rPr>
      </w:pPr>
    </w:p>
    <w:p w14:paraId="041586F9" w14:textId="77777777" w:rsidR="003A5931" w:rsidRPr="003A5931" w:rsidRDefault="003A5931" w:rsidP="003A5931">
      <w:pPr>
        <w:tabs>
          <w:tab w:val="left" w:pos="567"/>
        </w:tabs>
        <w:spacing w:line="260" w:lineRule="exact"/>
        <w:rPr>
          <w:i/>
          <w:sz w:val="22"/>
          <w:szCs w:val="22"/>
        </w:rPr>
      </w:pPr>
    </w:p>
    <w:p w14:paraId="2584727E" w14:textId="71944323" w:rsidR="005D554B" w:rsidRPr="00243C41" w:rsidRDefault="005D554B" w:rsidP="0000329E">
      <w:pPr>
        <w:tabs>
          <w:tab w:val="left" w:pos="567"/>
        </w:tabs>
        <w:spacing w:line="260" w:lineRule="exact"/>
        <w:rPr>
          <w:i/>
          <w:iCs/>
          <w:snapToGrid w:val="0"/>
          <w:sz w:val="22"/>
          <w:szCs w:val="24"/>
        </w:rPr>
      </w:pPr>
      <w:r w:rsidRPr="00243C41">
        <w:rPr>
          <w:i/>
          <w:iCs/>
          <w:snapToGrid w:val="0"/>
          <w:sz w:val="22"/>
          <w:szCs w:val="24"/>
        </w:rPr>
        <w:br w:type="page"/>
      </w:r>
    </w:p>
    <w:p w14:paraId="0A12B1BB" w14:textId="77777777" w:rsidR="005D554B" w:rsidRPr="005D554B" w:rsidRDefault="005D554B" w:rsidP="005D554B">
      <w:pPr>
        <w:tabs>
          <w:tab w:val="left" w:pos="567"/>
        </w:tabs>
        <w:spacing w:line="260" w:lineRule="exact"/>
        <w:outlineLvl w:val="0"/>
        <w:rPr>
          <w:snapToGrid w:val="0"/>
          <w:sz w:val="22"/>
        </w:rPr>
      </w:pPr>
    </w:p>
    <w:p w14:paraId="0A3909B6" w14:textId="77777777" w:rsidR="005D554B" w:rsidRPr="005D554B" w:rsidRDefault="005D554B" w:rsidP="005D554B">
      <w:pPr>
        <w:tabs>
          <w:tab w:val="left" w:pos="567"/>
        </w:tabs>
        <w:spacing w:line="260" w:lineRule="exact"/>
        <w:outlineLvl w:val="0"/>
        <w:rPr>
          <w:snapToGrid w:val="0"/>
          <w:sz w:val="22"/>
        </w:rPr>
      </w:pPr>
    </w:p>
    <w:p w14:paraId="49363620" w14:textId="77777777" w:rsidR="005D554B" w:rsidRPr="005D554B" w:rsidRDefault="005D554B" w:rsidP="005D554B">
      <w:pPr>
        <w:tabs>
          <w:tab w:val="left" w:pos="567"/>
        </w:tabs>
        <w:spacing w:line="260" w:lineRule="exact"/>
        <w:outlineLvl w:val="0"/>
        <w:rPr>
          <w:snapToGrid w:val="0"/>
          <w:sz w:val="22"/>
        </w:rPr>
      </w:pPr>
    </w:p>
    <w:p w14:paraId="3FC74D81" w14:textId="77777777" w:rsidR="005D554B" w:rsidRPr="005D554B" w:rsidRDefault="005D554B" w:rsidP="005D554B">
      <w:pPr>
        <w:tabs>
          <w:tab w:val="left" w:pos="567"/>
        </w:tabs>
        <w:spacing w:line="260" w:lineRule="exact"/>
        <w:outlineLvl w:val="0"/>
        <w:rPr>
          <w:snapToGrid w:val="0"/>
          <w:sz w:val="22"/>
        </w:rPr>
      </w:pPr>
    </w:p>
    <w:p w14:paraId="5BF52C92" w14:textId="77777777" w:rsidR="005D554B" w:rsidRPr="005D554B" w:rsidRDefault="005D554B" w:rsidP="005D554B">
      <w:pPr>
        <w:tabs>
          <w:tab w:val="left" w:pos="567"/>
        </w:tabs>
        <w:spacing w:line="260" w:lineRule="exact"/>
        <w:outlineLvl w:val="0"/>
        <w:rPr>
          <w:snapToGrid w:val="0"/>
          <w:sz w:val="22"/>
        </w:rPr>
      </w:pPr>
    </w:p>
    <w:p w14:paraId="67BBCDA7" w14:textId="77777777" w:rsidR="005D554B" w:rsidRPr="005D554B" w:rsidRDefault="005D554B" w:rsidP="005D554B">
      <w:pPr>
        <w:tabs>
          <w:tab w:val="left" w:pos="567"/>
        </w:tabs>
        <w:spacing w:line="260" w:lineRule="exact"/>
        <w:outlineLvl w:val="0"/>
        <w:rPr>
          <w:snapToGrid w:val="0"/>
          <w:sz w:val="22"/>
        </w:rPr>
      </w:pPr>
    </w:p>
    <w:p w14:paraId="2ACD8019" w14:textId="77777777" w:rsidR="005D554B" w:rsidRPr="005D554B" w:rsidRDefault="005D554B" w:rsidP="005D554B">
      <w:pPr>
        <w:tabs>
          <w:tab w:val="left" w:pos="567"/>
        </w:tabs>
        <w:spacing w:line="260" w:lineRule="exact"/>
        <w:outlineLvl w:val="0"/>
        <w:rPr>
          <w:snapToGrid w:val="0"/>
          <w:sz w:val="22"/>
        </w:rPr>
      </w:pPr>
    </w:p>
    <w:p w14:paraId="28B7FF4C" w14:textId="77777777" w:rsidR="005D554B" w:rsidRPr="005D554B" w:rsidRDefault="005D554B" w:rsidP="005D554B">
      <w:pPr>
        <w:tabs>
          <w:tab w:val="left" w:pos="567"/>
        </w:tabs>
        <w:spacing w:line="260" w:lineRule="exact"/>
        <w:outlineLvl w:val="0"/>
        <w:rPr>
          <w:snapToGrid w:val="0"/>
          <w:sz w:val="22"/>
        </w:rPr>
      </w:pPr>
    </w:p>
    <w:p w14:paraId="35C9D3A3" w14:textId="77777777" w:rsidR="005D554B" w:rsidRPr="005D554B" w:rsidRDefault="005D554B" w:rsidP="005D554B">
      <w:pPr>
        <w:tabs>
          <w:tab w:val="left" w:pos="567"/>
        </w:tabs>
        <w:spacing w:line="260" w:lineRule="exact"/>
        <w:outlineLvl w:val="0"/>
        <w:rPr>
          <w:snapToGrid w:val="0"/>
          <w:sz w:val="22"/>
        </w:rPr>
      </w:pPr>
    </w:p>
    <w:p w14:paraId="1AC8E391" w14:textId="77777777" w:rsidR="005D554B" w:rsidRPr="005D554B" w:rsidRDefault="005D554B" w:rsidP="005D554B">
      <w:pPr>
        <w:tabs>
          <w:tab w:val="left" w:pos="567"/>
        </w:tabs>
        <w:spacing w:line="260" w:lineRule="exact"/>
        <w:outlineLvl w:val="0"/>
        <w:rPr>
          <w:snapToGrid w:val="0"/>
          <w:sz w:val="22"/>
        </w:rPr>
      </w:pPr>
    </w:p>
    <w:p w14:paraId="27CEF2DD" w14:textId="77777777" w:rsidR="005D554B" w:rsidRPr="005D554B" w:rsidRDefault="005D554B" w:rsidP="005D554B">
      <w:pPr>
        <w:tabs>
          <w:tab w:val="left" w:pos="567"/>
        </w:tabs>
        <w:spacing w:line="260" w:lineRule="exact"/>
        <w:outlineLvl w:val="0"/>
        <w:rPr>
          <w:snapToGrid w:val="0"/>
          <w:sz w:val="22"/>
        </w:rPr>
      </w:pPr>
    </w:p>
    <w:p w14:paraId="4947E32C" w14:textId="77777777" w:rsidR="005D554B" w:rsidRPr="005D554B" w:rsidRDefault="005D554B" w:rsidP="005D554B">
      <w:pPr>
        <w:tabs>
          <w:tab w:val="left" w:pos="567"/>
        </w:tabs>
        <w:spacing w:line="260" w:lineRule="exact"/>
        <w:outlineLvl w:val="0"/>
        <w:rPr>
          <w:snapToGrid w:val="0"/>
          <w:sz w:val="22"/>
        </w:rPr>
      </w:pPr>
    </w:p>
    <w:p w14:paraId="65E2F57C" w14:textId="77777777" w:rsidR="005D554B" w:rsidRPr="005D554B" w:rsidRDefault="005D554B" w:rsidP="005D554B">
      <w:pPr>
        <w:tabs>
          <w:tab w:val="left" w:pos="567"/>
        </w:tabs>
        <w:spacing w:line="260" w:lineRule="exact"/>
        <w:outlineLvl w:val="0"/>
        <w:rPr>
          <w:snapToGrid w:val="0"/>
          <w:sz w:val="22"/>
        </w:rPr>
      </w:pPr>
    </w:p>
    <w:p w14:paraId="4EF08278" w14:textId="77777777" w:rsidR="005D554B" w:rsidRPr="005D554B" w:rsidRDefault="005D554B" w:rsidP="005D554B">
      <w:pPr>
        <w:tabs>
          <w:tab w:val="left" w:pos="567"/>
        </w:tabs>
        <w:spacing w:line="260" w:lineRule="exact"/>
        <w:outlineLvl w:val="0"/>
        <w:rPr>
          <w:snapToGrid w:val="0"/>
          <w:sz w:val="22"/>
        </w:rPr>
      </w:pPr>
    </w:p>
    <w:p w14:paraId="7BCA090F" w14:textId="77777777" w:rsidR="005D554B" w:rsidRPr="005D554B" w:rsidRDefault="005D554B" w:rsidP="005D554B">
      <w:pPr>
        <w:tabs>
          <w:tab w:val="left" w:pos="567"/>
        </w:tabs>
        <w:spacing w:line="260" w:lineRule="exact"/>
        <w:outlineLvl w:val="0"/>
        <w:rPr>
          <w:snapToGrid w:val="0"/>
          <w:sz w:val="22"/>
        </w:rPr>
      </w:pPr>
    </w:p>
    <w:p w14:paraId="10CA91FE" w14:textId="77777777" w:rsidR="005D554B" w:rsidRPr="005D554B" w:rsidRDefault="005D554B" w:rsidP="005D554B">
      <w:pPr>
        <w:tabs>
          <w:tab w:val="left" w:pos="567"/>
        </w:tabs>
        <w:spacing w:line="260" w:lineRule="exact"/>
        <w:outlineLvl w:val="0"/>
        <w:rPr>
          <w:snapToGrid w:val="0"/>
          <w:sz w:val="22"/>
        </w:rPr>
      </w:pPr>
    </w:p>
    <w:p w14:paraId="464F7565" w14:textId="77777777" w:rsidR="005D554B" w:rsidRPr="005D554B" w:rsidRDefault="005D554B" w:rsidP="005D554B">
      <w:pPr>
        <w:tabs>
          <w:tab w:val="left" w:pos="567"/>
        </w:tabs>
        <w:spacing w:line="260" w:lineRule="exact"/>
        <w:outlineLvl w:val="0"/>
        <w:rPr>
          <w:snapToGrid w:val="0"/>
          <w:sz w:val="22"/>
        </w:rPr>
      </w:pPr>
    </w:p>
    <w:p w14:paraId="71577F67" w14:textId="77777777" w:rsidR="005D554B" w:rsidRPr="005D554B" w:rsidRDefault="005D554B" w:rsidP="005D554B">
      <w:pPr>
        <w:tabs>
          <w:tab w:val="left" w:pos="567"/>
        </w:tabs>
        <w:spacing w:line="260" w:lineRule="exact"/>
        <w:outlineLvl w:val="0"/>
        <w:rPr>
          <w:snapToGrid w:val="0"/>
          <w:sz w:val="22"/>
        </w:rPr>
      </w:pPr>
    </w:p>
    <w:p w14:paraId="44BF78D8" w14:textId="77777777" w:rsidR="005D554B" w:rsidRPr="005D554B" w:rsidRDefault="005D554B" w:rsidP="005D554B">
      <w:pPr>
        <w:tabs>
          <w:tab w:val="left" w:pos="567"/>
        </w:tabs>
        <w:spacing w:line="260" w:lineRule="exact"/>
        <w:outlineLvl w:val="0"/>
        <w:rPr>
          <w:snapToGrid w:val="0"/>
          <w:sz w:val="22"/>
        </w:rPr>
      </w:pPr>
    </w:p>
    <w:p w14:paraId="008BDC00" w14:textId="77777777" w:rsidR="005D554B" w:rsidRPr="005D554B" w:rsidRDefault="005D554B" w:rsidP="005D554B">
      <w:pPr>
        <w:tabs>
          <w:tab w:val="left" w:pos="567"/>
        </w:tabs>
        <w:spacing w:line="260" w:lineRule="exact"/>
        <w:outlineLvl w:val="0"/>
        <w:rPr>
          <w:snapToGrid w:val="0"/>
          <w:sz w:val="22"/>
        </w:rPr>
      </w:pPr>
    </w:p>
    <w:p w14:paraId="1083A433" w14:textId="77777777" w:rsidR="005D554B" w:rsidRPr="005D554B" w:rsidRDefault="005D554B" w:rsidP="005D554B">
      <w:pPr>
        <w:tabs>
          <w:tab w:val="left" w:pos="567"/>
        </w:tabs>
        <w:spacing w:line="260" w:lineRule="exact"/>
        <w:outlineLvl w:val="0"/>
        <w:rPr>
          <w:snapToGrid w:val="0"/>
          <w:sz w:val="22"/>
        </w:rPr>
      </w:pPr>
    </w:p>
    <w:p w14:paraId="253EF4D9" w14:textId="77777777" w:rsidR="005D554B" w:rsidRPr="005D554B" w:rsidRDefault="005D554B" w:rsidP="005D554B">
      <w:pPr>
        <w:tabs>
          <w:tab w:val="left" w:pos="567"/>
        </w:tabs>
        <w:spacing w:line="260" w:lineRule="exact"/>
        <w:outlineLvl w:val="0"/>
        <w:rPr>
          <w:snapToGrid w:val="0"/>
          <w:sz w:val="22"/>
        </w:rPr>
      </w:pPr>
    </w:p>
    <w:p w14:paraId="7B43F046" w14:textId="77777777" w:rsidR="005D554B" w:rsidRPr="005D554B" w:rsidRDefault="005D554B" w:rsidP="005D554B">
      <w:pPr>
        <w:tabs>
          <w:tab w:val="left" w:pos="567"/>
        </w:tabs>
        <w:spacing w:line="260" w:lineRule="exact"/>
        <w:jc w:val="center"/>
        <w:outlineLvl w:val="0"/>
        <w:rPr>
          <w:b/>
          <w:snapToGrid w:val="0"/>
          <w:sz w:val="22"/>
        </w:rPr>
      </w:pPr>
      <w:r w:rsidRPr="005D554B">
        <w:rPr>
          <w:b/>
          <w:snapToGrid w:val="0"/>
          <w:sz w:val="22"/>
        </w:rPr>
        <w:t>B. PAKUOTĖS LAPELIS</w:t>
      </w:r>
    </w:p>
    <w:p w14:paraId="7865A1E7" w14:textId="6F8D5984" w:rsidR="005D554B" w:rsidRPr="005D554B" w:rsidRDefault="005D554B" w:rsidP="005D554B">
      <w:pPr>
        <w:keepNext/>
        <w:tabs>
          <w:tab w:val="left" w:pos="567"/>
        </w:tabs>
        <w:jc w:val="center"/>
        <w:outlineLvl w:val="1"/>
        <w:rPr>
          <w:b/>
          <w:snapToGrid w:val="0"/>
          <w:sz w:val="22"/>
          <w:szCs w:val="24"/>
          <w:lang w:eastAsia="x-none"/>
        </w:rPr>
      </w:pPr>
      <w:r w:rsidRPr="005D554B">
        <w:rPr>
          <w:b/>
          <w:bCs/>
          <w:iCs/>
          <w:snapToGrid w:val="0"/>
          <w:sz w:val="22"/>
          <w:szCs w:val="28"/>
          <w:lang w:eastAsia="x-none"/>
        </w:rPr>
        <w:br w:type="page"/>
      </w:r>
      <w:r w:rsidRPr="005D554B">
        <w:rPr>
          <w:b/>
          <w:bCs/>
          <w:iCs/>
          <w:snapToGrid w:val="0"/>
          <w:sz w:val="22"/>
          <w:szCs w:val="28"/>
          <w:lang w:eastAsia="x-none"/>
        </w:rPr>
        <w:lastRenderedPageBreak/>
        <w:t>Pakuotės lapelis:</w:t>
      </w:r>
      <w:r w:rsidRPr="005D554B">
        <w:rPr>
          <w:b/>
          <w:snapToGrid w:val="0"/>
          <w:sz w:val="22"/>
          <w:szCs w:val="24"/>
          <w:lang w:eastAsia="x-none"/>
        </w:rPr>
        <w:t xml:space="preserve"> </w:t>
      </w:r>
      <w:r w:rsidRPr="005D554B">
        <w:rPr>
          <w:b/>
          <w:bCs/>
          <w:iCs/>
          <w:snapToGrid w:val="0"/>
          <w:sz w:val="22"/>
          <w:szCs w:val="28"/>
          <w:lang w:eastAsia="x-none"/>
        </w:rPr>
        <w:t>informacija vartotojui</w:t>
      </w:r>
    </w:p>
    <w:p w14:paraId="6E0115DF" w14:textId="77777777" w:rsidR="005D554B" w:rsidRPr="005D554B" w:rsidRDefault="005D554B" w:rsidP="005D554B">
      <w:pPr>
        <w:numPr>
          <w:ilvl w:val="12"/>
          <w:numId w:val="0"/>
        </w:numPr>
        <w:shd w:val="clear" w:color="auto" w:fill="FFFFFF"/>
        <w:jc w:val="center"/>
        <w:rPr>
          <w:snapToGrid w:val="0"/>
          <w:sz w:val="22"/>
          <w:szCs w:val="24"/>
        </w:rPr>
      </w:pPr>
    </w:p>
    <w:p w14:paraId="3AB10F10" w14:textId="34B8BBFE" w:rsidR="005D554B" w:rsidRPr="005D554B" w:rsidRDefault="00CE1BD9" w:rsidP="005D554B">
      <w:pPr>
        <w:tabs>
          <w:tab w:val="left" w:pos="567"/>
        </w:tabs>
        <w:spacing w:line="260" w:lineRule="exact"/>
        <w:jc w:val="center"/>
        <w:rPr>
          <w:b/>
          <w:snapToGrid w:val="0"/>
          <w:sz w:val="22"/>
          <w:szCs w:val="24"/>
        </w:rPr>
      </w:pPr>
      <w:bookmarkStart w:id="1" w:name="_Hlk122086095"/>
      <w:r w:rsidRPr="00CE1BD9">
        <w:rPr>
          <w:b/>
          <w:noProof/>
          <w:snapToGrid w:val="0"/>
          <w:sz w:val="22"/>
          <w:szCs w:val="24"/>
        </w:rPr>
        <w:t>Ketorolac Trometamol Rompharm</w:t>
      </w:r>
      <w:bookmarkEnd w:id="1"/>
      <w:r w:rsidRPr="00CE1BD9">
        <w:rPr>
          <w:b/>
          <w:noProof/>
          <w:snapToGrid w:val="0"/>
          <w:sz w:val="22"/>
          <w:szCs w:val="24"/>
        </w:rPr>
        <w:t xml:space="preserve"> 30 mg/ml injekcinis tirpalas</w:t>
      </w:r>
    </w:p>
    <w:p w14:paraId="359BA6D0" w14:textId="53B57A53" w:rsidR="005D554B" w:rsidRPr="005D554B" w:rsidRDefault="00CE1BD9" w:rsidP="005D554B">
      <w:pPr>
        <w:numPr>
          <w:ilvl w:val="12"/>
          <w:numId w:val="0"/>
        </w:numPr>
        <w:jc w:val="center"/>
        <w:rPr>
          <w:snapToGrid w:val="0"/>
          <w:sz w:val="22"/>
          <w:szCs w:val="24"/>
        </w:rPr>
      </w:pPr>
      <w:r w:rsidRPr="00CE1BD9">
        <w:rPr>
          <w:noProof/>
          <w:snapToGrid w:val="0"/>
          <w:sz w:val="22"/>
          <w:szCs w:val="24"/>
        </w:rPr>
        <w:t>ketorolakas trometamolis</w:t>
      </w:r>
    </w:p>
    <w:p w14:paraId="2F5B56C6" w14:textId="77777777" w:rsidR="005D554B" w:rsidRPr="005D554B" w:rsidRDefault="005D554B" w:rsidP="001256E7">
      <w:pPr>
        <w:rPr>
          <w:snapToGrid w:val="0"/>
          <w:color w:val="008000"/>
          <w:sz w:val="22"/>
          <w:szCs w:val="24"/>
        </w:rPr>
      </w:pPr>
    </w:p>
    <w:p w14:paraId="426D6DBD" w14:textId="688AD805" w:rsidR="005D554B" w:rsidRPr="005D554B" w:rsidRDefault="005D554B" w:rsidP="001256E7">
      <w:pPr>
        <w:suppressAutoHyphens/>
        <w:rPr>
          <w:snapToGrid w:val="0"/>
          <w:sz w:val="22"/>
          <w:szCs w:val="24"/>
        </w:rPr>
      </w:pPr>
      <w:r w:rsidRPr="005D554B">
        <w:rPr>
          <w:b/>
          <w:noProof/>
          <w:snapToGrid w:val="0"/>
          <w:sz w:val="22"/>
          <w:szCs w:val="24"/>
        </w:rPr>
        <w:t>Atidžiai perskaitykite visą šį lapelį, prieš pradėdami vartoti vaistą, nes jame pateikiama Jums svarbi informacija.</w:t>
      </w:r>
    </w:p>
    <w:p w14:paraId="7B17B264" w14:textId="77777777" w:rsidR="005D554B" w:rsidRPr="005D554B" w:rsidRDefault="005D554B" w:rsidP="001256E7">
      <w:pPr>
        <w:numPr>
          <w:ilvl w:val="0"/>
          <w:numId w:val="3"/>
        </w:numPr>
        <w:tabs>
          <w:tab w:val="left" w:pos="567"/>
        </w:tabs>
        <w:spacing w:line="260" w:lineRule="exact"/>
        <w:ind w:left="567" w:hanging="567"/>
        <w:rPr>
          <w:snapToGrid w:val="0"/>
          <w:sz w:val="22"/>
          <w:szCs w:val="24"/>
        </w:rPr>
      </w:pPr>
      <w:r w:rsidRPr="005D554B">
        <w:rPr>
          <w:noProof/>
          <w:snapToGrid w:val="0"/>
          <w:sz w:val="22"/>
          <w:szCs w:val="24"/>
        </w:rPr>
        <w:t>Neišmeskite šio lapelio, nes vėl gali prireikti jį perskaityti.</w:t>
      </w:r>
      <w:r w:rsidRPr="005D554B">
        <w:rPr>
          <w:snapToGrid w:val="0"/>
          <w:sz w:val="22"/>
          <w:szCs w:val="24"/>
        </w:rPr>
        <w:t xml:space="preserve"> </w:t>
      </w:r>
    </w:p>
    <w:p w14:paraId="57239226" w14:textId="06A9DFF9" w:rsidR="005D554B" w:rsidRPr="005D554B" w:rsidRDefault="005D554B" w:rsidP="001256E7">
      <w:pPr>
        <w:numPr>
          <w:ilvl w:val="0"/>
          <w:numId w:val="3"/>
        </w:numPr>
        <w:tabs>
          <w:tab w:val="left" w:pos="567"/>
        </w:tabs>
        <w:spacing w:line="260" w:lineRule="exact"/>
        <w:ind w:left="567" w:hanging="567"/>
        <w:rPr>
          <w:snapToGrid w:val="0"/>
          <w:sz w:val="22"/>
          <w:szCs w:val="24"/>
        </w:rPr>
      </w:pPr>
      <w:r w:rsidRPr="005D554B">
        <w:rPr>
          <w:noProof/>
          <w:snapToGrid w:val="0"/>
          <w:sz w:val="22"/>
          <w:szCs w:val="24"/>
        </w:rPr>
        <w:t>Jeigu kiltų daugiau klausimų, kreipkitės į gydytoją arba vaistininką.</w:t>
      </w:r>
    </w:p>
    <w:p w14:paraId="0AAAA455" w14:textId="7040AC46" w:rsidR="005D554B" w:rsidRPr="005D554B" w:rsidRDefault="005D554B" w:rsidP="001256E7">
      <w:pPr>
        <w:tabs>
          <w:tab w:val="left" w:pos="567"/>
        </w:tabs>
        <w:ind w:left="567" w:hanging="567"/>
        <w:rPr>
          <w:snapToGrid w:val="0"/>
          <w:sz w:val="22"/>
          <w:szCs w:val="24"/>
        </w:rPr>
      </w:pPr>
      <w:r w:rsidRPr="005D554B">
        <w:rPr>
          <w:snapToGrid w:val="0"/>
          <w:sz w:val="22"/>
          <w:szCs w:val="24"/>
        </w:rPr>
        <w:t>-</w:t>
      </w:r>
      <w:r w:rsidRPr="005D554B">
        <w:rPr>
          <w:snapToGrid w:val="0"/>
          <w:sz w:val="22"/>
          <w:szCs w:val="24"/>
        </w:rPr>
        <w:tab/>
      </w:r>
      <w:r w:rsidRPr="005D554B">
        <w:rPr>
          <w:noProof/>
          <w:snapToGrid w:val="0"/>
          <w:sz w:val="22"/>
          <w:szCs w:val="24"/>
        </w:rPr>
        <w:t>Šis vaistas skirtas tik Jums, todėl kitiems žmonėms jo duoti negalima.</w:t>
      </w:r>
      <w:r w:rsidRPr="005D554B">
        <w:rPr>
          <w:snapToGrid w:val="0"/>
          <w:sz w:val="22"/>
          <w:szCs w:val="24"/>
        </w:rPr>
        <w:t xml:space="preserve"> </w:t>
      </w:r>
      <w:r w:rsidRPr="005D554B">
        <w:rPr>
          <w:noProof/>
          <w:snapToGrid w:val="0"/>
          <w:sz w:val="22"/>
          <w:szCs w:val="24"/>
        </w:rPr>
        <w:t>Vaistas gali jiems pakenkti (net tiems, kurių ligos požymiai yra tokie patys kaip Jūsų).</w:t>
      </w:r>
    </w:p>
    <w:p w14:paraId="4F6F1344" w14:textId="5DD93990" w:rsidR="005D554B" w:rsidRPr="005D554B" w:rsidRDefault="005D554B" w:rsidP="001256E7">
      <w:pPr>
        <w:numPr>
          <w:ilvl w:val="0"/>
          <w:numId w:val="3"/>
        </w:numPr>
        <w:tabs>
          <w:tab w:val="left" w:pos="567"/>
        </w:tabs>
        <w:spacing w:line="260" w:lineRule="exact"/>
        <w:ind w:left="567" w:hanging="567"/>
        <w:rPr>
          <w:snapToGrid w:val="0"/>
          <w:sz w:val="22"/>
          <w:szCs w:val="24"/>
        </w:rPr>
      </w:pPr>
      <w:r w:rsidRPr="005D554B">
        <w:rPr>
          <w:noProof/>
          <w:snapToGrid w:val="0"/>
          <w:sz w:val="22"/>
          <w:szCs w:val="24"/>
        </w:rPr>
        <w:t>Jeigu pasireiškė šalutinis poveikis (net jeigu jis šiame lapelyje nenurodytas), kreipkitės į gydytoją arba vaistininką. Žr. 4 skyrių.</w:t>
      </w:r>
    </w:p>
    <w:p w14:paraId="7342EEFE" w14:textId="77777777" w:rsidR="005D554B" w:rsidRPr="005D554B" w:rsidRDefault="005D554B" w:rsidP="001256E7">
      <w:pPr>
        <w:rPr>
          <w:snapToGrid w:val="0"/>
          <w:sz w:val="22"/>
          <w:szCs w:val="24"/>
        </w:rPr>
      </w:pPr>
    </w:p>
    <w:p w14:paraId="78EE6FB7" w14:textId="77777777" w:rsidR="005D554B" w:rsidRPr="005D554B" w:rsidRDefault="005D554B" w:rsidP="001256E7">
      <w:pPr>
        <w:keepNext/>
        <w:tabs>
          <w:tab w:val="left" w:pos="567"/>
        </w:tabs>
        <w:spacing w:line="260" w:lineRule="exact"/>
        <w:jc w:val="both"/>
        <w:outlineLvl w:val="3"/>
        <w:rPr>
          <w:b/>
          <w:bCs/>
          <w:snapToGrid w:val="0"/>
          <w:sz w:val="22"/>
          <w:szCs w:val="28"/>
          <w:lang w:eastAsia="x-none"/>
        </w:rPr>
      </w:pPr>
      <w:r w:rsidRPr="005D554B">
        <w:rPr>
          <w:b/>
          <w:bCs/>
          <w:snapToGrid w:val="0"/>
          <w:sz w:val="22"/>
          <w:szCs w:val="28"/>
          <w:lang w:eastAsia="x-none"/>
        </w:rPr>
        <w:t>Apie ką rašoma šiame lapelyje?</w:t>
      </w:r>
    </w:p>
    <w:p w14:paraId="6E40A561" w14:textId="77777777" w:rsidR="005D554B" w:rsidRPr="005D554B" w:rsidRDefault="005D554B" w:rsidP="001256E7">
      <w:pPr>
        <w:numPr>
          <w:ilvl w:val="12"/>
          <w:numId w:val="0"/>
        </w:numPr>
        <w:ind w:left="284"/>
        <w:rPr>
          <w:snapToGrid w:val="0"/>
          <w:sz w:val="22"/>
          <w:szCs w:val="24"/>
        </w:rPr>
      </w:pPr>
    </w:p>
    <w:p w14:paraId="41157BA4" w14:textId="41CF677C" w:rsidR="005D554B" w:rsidRPr="005D554B" w:rsidRDefault="005D554B" w:rsidP="001256E7">
      <w:pPr>
        <w:numPr>
          <w:ilvl w:val="12"/>
          <w:numId w:val="0"/>
        </w:numPr>
        <w:tabs>
          <w:tab w:val="left" w:pos="709"/>
        </w:tabs>
        <w:rPr>
          <w:snapToGrid w:val="0"/>
          <w:sz w:val="22"/>
          <w:szCs w:val="24"/>
        </w:rPr>
      </w:pPr>
      <w:r w:rsidRPr="005D554B">
        <w:rPr>
          <w:snapToGrid w:val="0"/>
          <w:sz w:val="22"/>
          <w:szCs w:val="24"/>
        </w:rPr>
        <w:t>1.</w:t>
      </w:r>
      <w:r w:rsidRPr="005D554B">
        <w:rPr>
          <w:snapToGrid w:val="0"/>
          <w:sz w:val="22"/>
          <w:szCs w:val="24"/>
        </w:rPr>
        <w:tab/>
      </w:r>
      <w:r w:rsidRPr="005D554B">
        <w:rPr>
          <w:snapToGrid w:val="0"/>
          <w:sz w:val="22"/>
        </w:rPr>
        <w:t xml:space="preserve">Kas yra </w:t>
      </w:r>
      <w:proofErr w:type="spellStart"/>
      <w:r w:rsidR="00DA181F" w:rsidRPr="00DA181F">
        <w:rPr>
          <w:snapToGrid w:val="0"/>
          <w:sz w:val="22"/>
        </w:rPr>
        <w:t>Ketorolac</w:t>
      </w:r>
      <w:proofErr w:type="spellEnd"/>
      <w:r w:rsidR="00DA181F" w:rsidRPr="00DA181F">
        <w:rPr>
          <w:snapToGrid w:val="0"/>
          <w:sz w:val="22"/>
        </w:rPr>
        <w:t xml:space="preserve"> </w:t>
      </w:r>
      <w:proofErr w:type="spellStart"/>
      <w:r w:rsidR="00DA181F" w:rsidRPr="00DA181F">
        <w:rPr>
          <w:snapToGrid w:val="0"/>
          <w:sz w:val="22"/>
        </w:rPr>
        <w:t>Trometamol</w:t>
      </w:r>
      <w:proofErr w:type="spellEnd"/>
      <w:r w:rsidR="00DA181F" w:rsidRPr="00DA181F">
        <w:rPr>
          <w:snapToGrid w:val="0"/>
          <w:sz w:val="22"/>
        </w:rPr>
        <w:t xml:space="preserve"> </w:t>
      </w:r>
      <w:proofErr w:type="spellStart"/>
      <w:r w:rsidR="00DA181F" w:rsidRPr="00DA181F">
        <w:rPr>
          <w:snapToGrid w:val="0"/>
          <w:sz w:val="22"/>
        </w:rPr>
        <w:t>Rompharm</w:t>
      </w:r>
      <w:proofErr w:type="spellEnd"/>
      <w:r w:rsidRPr="005D554B">
        <w:rPr>
          <w:snapToGrid w:val="0"/>
          <w:sz w:val="22"/>
        </w:rPr>
        <w:t xml:space="preserve"> ir kam jis vartojamas</w:t>
      </w:r>
      <w:r w:rsidRPr="005D554B">
        <w:rPr>
          <w:snapToGrid w:val="0"/>
          <w:sz w:val="22"/>
          <w:szCs w:val="24"/>
        </w:rPr>
        <w:t xml:space="preserve"> </w:t>
      </w:r>
    </w:p>
    <w:p w14:paraId="703510BA" w14:textId="4D58BA04" w:rsidR="005D554B" w:rsidRPr="005D554B" w:rsidRDefault="005D554B" w:rsidP="001256E7">
      <w:pPr>
        <w:numPr>
          <w:ilvl w:val="12"/>
          <w:numId w:val="0"/>
        </w:numPr>
        <w:tabs>
          <w:tab w:val="left" w:pos="709"/>
        </w:tabs>
        <w:rPr>
          <w:snapToGrid w:val="0"/>
          <w:sz w:val="22"/>
          <w:szCs w:val="24"/>
        </w:rPr>
      </w:pPr>
      <w:r w:rsidRPr="005D554B">
        <w:rPr>
          <w:snapToGrid w:val="0"/>
          <w:sz w:val="22"/>
          <w:szCs w:val="24"/>
        </w:rPr>
        <w:t>2.</w:t>
      </w:r>
      <w:r w:rsidRPr="005D554B">
        <w:rPr>
          <w:snapToGrid w:val="0"/>
          <w:sz w:val="22"/>
          <w:szCs w:val="24"/>
        </w:rPr>
        <w:tab/>
      </w:r>
      <w:r w:rsidRPr="005D554B">
        <w:rPr>
          <w:noProof/>
          <w:snapToGrid w:val="0"/>
          <w:sz w:val="22"/>
          <w:szCs w:val="24"/>
        </w:rPr>
        <w:t xml:space="preserve">Kas žinotina prieš vartojant </w:t>
      </w:r>
      <w:r w:rsidR="00DA181F" w:rsidRPr="00DA181F">
        <w:rPr>
          <w:noProof/>
          <w:snapToGrid w:val="0"/>
          <w:sz w:val="22"/>
          <w:szCs w:val="24"/>
        </w:rPr>
        <w:t>Ketorolac Trometamol Rompharm</w:t>
      </w:r>
      <w:r w:rsidRPr="005D554B">
        <w:rPr>
          <w:snapToGrid w:val="0"/>
          <w:sz w:val="22"/>
          <w:szCs w:val="24"/>
        </w:rPr>
        <w:t xml:space="preserve">  </w:t>
      </w:r>
    </w:p>
    <w:p w14:paraId="3ECF9AB8" w14:textId="121618BB" w:rsidR="005D554B" w:rsidRPr="005D554B" w:rsidRDefault="005D554B" w:rsidP="001256E7">
      <w:pPr>
        <w:numPr>
          <w:ilvl w:val="12"/>
          <w:numId w:val="0"/>
        </w:numPr>
        <w:tabs>
          <w:tab w:val="left" w:pos="709"/>
        </w:tabs>
        <w:rPr>
          <w:snapToGrid w:val="0"/>
          <w:sz w:val="22"/>
          <w:szCs w:val="24"/>
        </w:rPr>
      </w:pPr>
      <w:r w:rsidRPr="005D554B">
        <w:rPr>
          <w:snapToGrid w:val="0"/>
          <w:sz w:val="22"/>
          <w:szCs w:val="24"/>
        </w:rPr>
        <w:t>3.</w:t>
      </w:r>
      <w:r w:rsidRPr="005D554B">
        <w:rPr>
          <w:snapToGrid w:val="0"/>
          <w:sz w:val="22"/>
          <w:szCs w:val="24"/>
        </w:rPr>
        <w:tab/>
      </w:r>
      <w:r w:rsidRPr="005D554B">
        <w:rPr>
          <w:noProof/>
          <w:snapToGrid w:val="0"/>
          <w:sz w:val="22"/>
          <w:szCs w:val="24"/>
        </w:rPr>
        <w:t xml:space="preserve">Kaip vartoti </w:t>
      </w:r>
      <w:r w:rsidR="00DA181F" w:rsidRPr="00DA181F">
        <w:rPr>
          <w:noProof/>
          <w:snapToGrid w:val="0"/>
          <w:sz w:val="22"/>
          <w:szCs w:val="24"/>
        </w:rPr>
        <w:t>Ketorolac Trometamol Rompharm</w:t>
      </w:r>
      <w:r w:rsidRPr="005D554B">
        <w:rPr>
          <w:snapToGrid w:val="0"/>
          <w:sz w:val="22"/>
          <w:szCs w:val="24"/>
        </w:rPr>
        <w:t xml:space="preserve"> </w:t>
      </w:r>
    </w:p>
    <w:p w14:paraId="3D6F5518" w14:textId="77777777" w:rsidR="005D554B" w:rsidRPr="005D554B" w:rsidRDefault="005D554B" w:rsidP="001256E7">
      <w:pPr>
        <w:numPr>
          <w:ilvl w:val="12"/>
          <w:numId w:val="0"/>
        </w:numPr>
        <w:tabs>
          <w:tab w:val="left" w:pos="709"/>
        </w:tabs>
        <w:rPr>
          <w:snapToGrid w:val="0"/>
          <w:sz w:val="22"/>
          <w:szCs w:val="24"/>
        </w:rPr>
      </w:pPr>
      <w:r w:rsidRPr="005D554B">
        <w:rPr>
          <w:snapToGrid w:val="0"/>
          <w:sz w:val="22"/>
          <w:szCs w:val="24"/>
        </w:rPr>
        <w:t>4.</w:t>
      </w:r>
      <w:r w:rsidRPr="005D554B">
        <w:rPr>
          <w:snapToGrid w:val="0"/>
          <w:sz w:val="22"/>
          <w:szCs w:val="24"/>
        </w:rPr>
        <w:tab/>
      </w:r>
      <w:r w:rsidRPr="005D554B">
        <w:rPr>
          <w:snapToGrid w:val="0"/>
          <w:sz w:val="22"/>
        </w:rPr>
        <w:t>Galimas šalutinis poveikis</w:t>
      </w:r>
      <w:r w:rsidRPr="005D554B">
        <w:rPr>
          <w:snapToGrid w:val="0"/>
          <w:sz w:val="22"/>
          <w:szCs w:val="24"/>
        </w:rPr>
        <w:t xml:space="preserve"> </w:t>
      </w:r>
    </w:p>
    <w:p w14:paraId="732041CC" w14:textId="383AFCC8" w:rsidR="005D554B" w:rsidRPr="005D554B" w:rsidRDefault="005D554B" w:rsidP="001256E7">
      <w:pPr>
        <w:numPr>
          <w:ilvl w:val="12"/>
          <w:numId w:val="0"/>
        </w:numPr>
        <w:tabs>
          <w:tab w:val="left" w:pos="709"/>
        </w:tabs>
        <w:rPr>
          <w:snapToGrid w:val="0"/>
          <w:sz w:val="22"/>
          <w:szCs w:val="24"/>
        </w:rPr>
      </w:pPr>
      <w:r w:rsidRPr="005D554B">
        <w:rPr>
          <w:snapToGrid w:val="0"/>
          <w:sz w:val="22"/>
          <w:szCs w:val="24"/>
        </w:rPr>
        <w:t>5.</w:t>
      </w:r>
      <w:r w:rsidRPr="005D554B">
        <w:rPr>
          <w:snapToGrid w:val="0"/>
          <w:sz w:val="22"/>
          <w:szCs w:val="24"/>
        </w:rPr>
        <w:tab/>
      </w:r>
      <w:r w:rsidRPr="005D554B">
        <w:rPr>
          <w:snapToGrid w:val="0"/>
          <w:sz w:val="22"/>
        </w:rPr>
        <w:t xml:space="preserve">Kaip laikyti </w:t>
      </w:r>
      <w:proofErr w:type="spellStart"/>
      <w:r w:rsidR="00DA181F" w:rsidRPr="00DA181F">
        <w:rPr>
          <w:snapToGrid w:val="0"/>
          <w:sz w:val="22"/>
        </w:rPr>
        <w:t>Ketorolac</w:t>
      </w:r>
      <w:proofErr w:type="spellEnd"/>
      <w:r w:rsidR="00DA181F" w:rsidRPr="00DA181F">
        <w:rPr>
          <w:snapToGrid w:val="0"/>
          <w:sz w:val="22"/>
        </w:rPr>
        <w:t xml:space="preserve"> </w:t>
      </w:r>
      <w:proofErr w:type="spellStart"/>
      <w:r w:rsidR="00DA181F" w:rsidRPr="00DA181F">
        <w:rPr>
          <w:snapToGrid w:val="0"/>
          <w:sz w:val="22"/>
        </w:rPr>
        <w:t>Trometamol</w:t>
      </w:r>
      <w:proofErr w:type="spellEnd"/>
      <w:r w:rsidR="00DA181F" w:rsidRPr="00DA181F">
        <w:rPr>
          <w:snapToGrid w:val="0"/>
          <w:sz w:val="22"/>
        </w:rPr>
        <w:t xml:space="preserve"> </w:t>
      </w:r>
      <w:proofErr w:type="spellStart"/>
      <w:r w:rsidR="00DA181F" w:rsidRPr="00DA181F">
        <w:rPr>
          <w:snapToGrid w:val="0"/>
          <w:sz w:val="22"/>
        </w:rPr>
        <w:t>Rompharm</w:t>
      </w:r>
      <w:proofErr w:type="spellEnd"/>
      <w:r w:rsidRPr="005D554B">
        <w:rPr>
          <w:snapToGrid w:val="0"/>
          <w:sz w:val="22"/>
          <w:szCs w:val="24"/>
        </w:rPr>
        <w:t xml:space="preserve"> </w:t>
      </w:r>
    </w:p>
    <w:p w14:paraId="37892546" w14:textId="77777777" w:rsidR="005D554B" w:rsidRPr="005D554B" w:rsidRDefault="005D554B" w:rsidP="001256E7">
      <w:pPr>
        <w:numPr>
          <w:ilvl w:val="12"/>
          <w:numId w:val="0"/>
        </w:numPr>
        <w:tabs>
          <w:tab w:val="left" w:pos="709"/>
        </w:tabs>
        <w:rPr>
          <w:snapToGrid w:val="0"/>
          <w:sz w:val="22"/>
          <w:szCs w:val="24"/>
        </w:rPr>
      </w:pPr>
      <w:r w:rsidRPr="005D554B">
        <w:rPr>
          <w:snapToGrid w:val="0"/>
          <w:sz w:val="22"/>
          <w:szCs w:val="24"/>
        </w:rPr>
        <w:t>6.</w:t>
      </w:r>
      <w:r w:rsidRPr="005D554B">
        <w:rPr>
          <w:snapToGrid w:val="0"/>
          <w:sz w:val="22"/>
          <w:szCs w:val="24"/>
        </w:rPr>
        <w:tab/>
      </w:r>
      <w:r w:rsidRPr="005D554B">
        <w:rPr>
          <w:noProof/>
          <w:snapToGrid w:val="0"/>
          <w:sz w:val="22"/>
          <w:szCs w:val="24"/>
        </w:rPr>
        <w:t>Pakuotės turinys ir kita informacija</w:t>
      </w:r>
    </w:p>
    <w:p w14:paraId="2367B324" w14:textId="77777777" w:rsidR="005D554B" w:rsidRPr="005D554B" w:rsidRDefault="005D554B" w:rsidP="001256E7">
      <w:pPr>
        <w:numPr>
          <w:ilvl w:val="12"/>
          <w:numId w:val="0"/>
        </w:numPr>
        <w:rPr>
          <w:snapToGrid w:val="0"/>
          <w:sz w:val="22"/>
          <w:szCs w:val="24"/>
        </w:rPr>
      </w:pPr>
    </w:p>
    <w:p w14:paraId="5C503535" w14:textId="77777777" w:rsidR="005D554B" w:rsidRPr="005D554B" w:rsidRDefault="005D554B" w:rsidP="001256E7">
      <w:pPr>
        <w:numPr>
          <w:ilvl w:val="12"/>
          <w:numId w:val="0"/>
        </w:numPr>
        <w:rPr>
          <w:snapToGrid w:val="0"/>
          <w:sz w:val="22"/>
          <w:szCs w:val="24"/>
        </w:rPr>
      </w:pPr>
    </w:p>
    <w:p w14:paraId="0C1616E3" w14:textId="14381206" w:rsidR="005D554B" w:rsidRPr="005D554B" w:rsidRDefault="005D554B" w:rsidP="001256E7">
      <w:pPr>
        <w:keepNext/>
        <w:tabs>
          <w:tab w:val="left" w:pos="567"/>
        </w:tabs>
        <w:spacing w:line="260" w:lineRule="exact"/>
        <w:jc w:val="both"/>
        <w:outlineLvl w:val="3"/>
        <w:rPr>
          <w:b/>
          <w:bCs/>
          <w:snapToGrid w:val="0"/>
          <w:sz w:val="22"/>
          <w:szCs w:val="28"/>
          <w:lang w:eastAsia="x-none"/>
        </w:rPr>
      </w:pPr>
      <w:r w:rsidRPr="005D554B">
        <w:rPr>
          <w:b/>
          <w:bCs/>
          <w:snapToGrid w:val="0"/>
          <w:sz w:val="22"/>
          <w:szCs w:val="28"/>
          <w:lang w:eastAsia="x-none"/>
        </w:rPr>
        <w:t>1.</w:t>
      </w:r>
      <w:r w:rsidRPr="005D554B">
        <w:rPr>
          <w:b/>
          <w:bCs/>
          <w:snapToGrid w:val="0"/>
          <w:sz w:val="22"/>
          <w:szCs w:val="28"/>
          <w:lang w:eastAsia="x-none"/>
        </w:rPr>
        <w:tab/>
        <w:t xml:space="preserve">Kas yra </w:t>
      </w:r>
      <w:proofErr w:type="spellStart"/>
      <w:r w:rsidR="00DA181F" w:rsidRPr="00DA181F">
        <w:rPr>
          <w:b/>
          <w:bCs/>
          <w:snapToGrid w:val="0"/>
          <w:sz w:val="22"/>
          <w:szCs w:val="28"/>
          <w:lang w:eastAsia="x-none"/>
        </w:rPr>
        <w:t>Ketorolac</w:t>
      </w:r>
      <w:proofErr w:type="spellEnd"/>
      <w:r w:rsidR="00DA181F" w:rsidRPr="00DA181F">
        <w:rPr>
          <w:b/>
          <w:bCs/>
          <w:snapToGrid w:val="0"/>
          <w:sz w:val="22"/>
          <w:szCs w:val="28"/>
          <w:lang w:eastAsia="x-none"/>
        </w:rPr>
        <w:t xml:space="preserve"> </w:t>
      </w:r>
      <w:proofErr w:type="spellStart"/>
      <w:r w:rsidR="00DA181F" w:rsidRPr="00DA181F">
        <w:rPr>
          <w:b/>
          <w:bCs/>
          <w:snapToGrid w:val="0"/>
          <w:sz w:val="22"/>
          <w:szCs w:val="28"/>
          <w:lang w:eastAsia="x-none"/>
        </w:rPr>
        <w:t>Trometamol</w:t>
      </w:r>
      <w:proofErr w:type="spellEnd"/>
      <w:r w:rsidR="00DA181F" w:rsidRPr="00DA181F">
        <w:rPr>
          <w:b/>
          <w:bCs/>
          <w:snapToGrid w:val="0"/>
          <w:sz w:val="22"/>
          <w:szCs w:val="28"/>
          <w:lang w:eastAsia="x-none"/>
        </w:rPr>
        <w:t xml:space="preserve"> </w:t>
      </w:r>
      <w:proofErr w:type="spellStart"/>
      <w:r w:rsidR="00DA181F" w:rsidRPr="00DA181F">
        <w:rPr>
          <w:b/>
          <w:bCs/>
          <w:snapToGrid w:val="0"/>
          <w:sz w:val="22"/>
          <w:szCs w:val="28"/>
          <w:lang w:eastAsia="x-none"/>
        </w:rPr>
        <w:t>Rompharm</w:t>
      </w:r>
      <w:proofErr w:type="spellEnd"/>
      <w:r w:rsidRPr="005D554B">
        <w:rPr>
          <w:b/>
          <w:bCs/>
          <w:snapToGrid w:val="0"/>
          <w:sz w:val="22"/>
          <w:szCs w:val="28"/>
          <w:lang w:eastAsia="x-none"/>
        </w:rPr>
        <w:t xml:space="preserve"> ir kam jis vartojamas</w:t>
      </w:r>
    </w:p>
    <w:p w14:paraId="4678B3C5" w14:textId="77777777" w:rsidR="005D554B" w:rsidRPr="005D554B" w:rsidRDefault="005D554B" w:rsidP="001256E7">
      <w:pPr>
        <w:numPr>
          <w:ilvl w:val="12"/>
          <w:numId w:val="0"/>
        </w:numPr>
        <w:rPr>
          <w:snapToGrid w:val="0"/>
          <w:sz w:val="22"/>
          <w:szCs w:val="24"/>
        </w:rPr>
      </w:pPr>
    </w:p>
    <w:p w14:paraId="123A481D" w14:textId="181AA6D9" w:rsidR="00606396" w:rsidRPr="006479DA" w:rsidRDefault="007F2D18" w:rsidP="00606396">
      <w:pPr>
        <w:tabs>
          <w:tab w:val="left" w:pos="6946"/>
        </w:tabs>
        <w:rPr>
          <w:sz w:val="22"/>
          <w:szCs w:val="22"/>
        </w:rPr>
      </w:pPr>
      <w:proofErr w:type="spellStart"/>
      <w:r w:rsidRPr="006479DA">
        <w:rPr>
          <w:sz w:val="22"/>
          <w:szCs w:val="22"/>
        </w:rPr>
        <w:t>Ketorolac</w:t>
      </w:r>
      <w:proofErr w:type="spellEnd"/>
      <w:r w:rsidRPr="006479DA">
        <w:rPr>
          <w:sz w:val="22"/>
          <w:szCs w:val="22"/>
        </w:rPr>
        <w:t xml:space="preserve"> </w:t>
      </w:r>
      <w:proofErr w:type="spellStart"/>
      <w:r w:rsidRPr="006479DA">
        <w:rPr>
          <w:sz w:val="22"/>
          <w:szCs w:val="22"/>
        </w:rPr>
        <w:t>Trometamol</w:t>
      </w:r>
      <w:proofErr w:type="spellEnd"/>
      <w:r w:rsidRPr="006479DA">
        <w:rPr>
          <w:sz w:val="22"/>
          <w:szCs w:val="22"/>
        </w:rPr>
        <w:t xml:space="preserve"> </w:t>
      </w:r>
      <w:proofErr w:type="spellStart"/>
      <w:r w:rsidRPr="006479DA">
        <w:rPr>
          <w:sz w:val="22"/>
          <w:szCs w:val="22"/>
        </w:rPr>
        <w:t>Rompharm</w:t>
      </w:r>
      <w:proofErr w:type="spellEnd"/>
      <w:r w:rsidR="00606396" w:rsidRPr="006479DA">
        <w:rPr>
          <w:sz w:val="22"/>
          <w:szCs w:val="22"/>
        </w:rPr>
        <w:t xml:space="preserve"> sudėtyje yra veikliosios medžiagos </w:t>
      </w:r>
      <w:proofErr w:type="spellStart"/>
      <w:r w:rsidR="00606396" w:rsidRPr="006479DA">
        <w:rPr>
          <w:sz w:val="22"/>
          <w:szCs w:val="22"/>
        </w:rPr>
        <w:t>ketorolako</w:t>
      </w:r>
      <w:proofErr w:type="spellEnd"/>
      <w:r w:rsidR="00606396" w:rsidRPr="006479DA">
        <w:rPr>
          <w:sz w:val="22"/>
          <w:szCs w:val="22"/>
        </w:rPr>
        <w:t xml:space="preserve"> </w:t>
      </w:r>
      <w:proofErr w:type="spellStart"/>
      <w:r w:rsidR="00606396" w:rsidRPr="006479DA">
        <w:rPr>
          <w:sz w:val="22"/>
          <w:szCs w:val="22"/>
        </w:rPr>
        <w:t>trometamolio</w:t>
      </w:r>
      <w:proofErr w:type="spellEnd"/>
      <w:r w:rsidR="00606396" w:rsidRPr="006479DA">
        <w:rPr>
          <w:sz w:val="22"/>
          <w:szCs w:val="22"/>
        </w:rPr>
        <w:t>, priklausančio nesteroidinių vaistų nuo uždegimo (NVNU) grupei, slopinančių uždegimą ir skausmą.</w:t>
      </w:r>
    </w:p>
    <w:p w14:paraId="60ED4817" w14:textId="77777777" w:rsidR="00606396" w:rsidRPr="006479DA" w:rsidRDefault="00606396" w:rsidP="00606396">
      <w:pPr>
        <w:tabs>
          <w:tab w:val="left" w:pos="6946"/>
        </w:tabs>
        <w:rPr>
          <w:sz w:val="22"/>
          <w:szCs w:val="22"/>
        </w:rPr>
      </w:pPr>
    </w:p>
    <w:p w14:paraId="09F3861B" w14:textId="69752934" w:rsidR="00606396" w:rsidRPr="006479DA" w:rsidRDefault="007F2D18" w:rsidP="00606396">
      <w:pPr>
        <w:tabs>
          <w:tab w:val="left" w:pos="6946"/>
        </w:tabs>
        <w:rPr>
          <w:sz w:val="22"/>
          <w:szCs w:val="22"/>
        </w:rPr>
      </w:pPr>
      <w:proofErr w:type="spellStart"/>
      <w:r w:rsidRPr="006479DA">
        <w:rPr>
          <w:sz w:val="22"/>
          <w:szCs w:val="22"/>
        </w:rPr>
        <w:t>Ketorolac</w:t>
      </w:r>
      <w:proofErr w:type="spellEnd"/>
      <w:r w:rsidRPr="006479DA">
        <w:rPr>
          <w:sz w:val="22"/>
          <w:szCs w:val="22"/>
        </w:rPr>
        <w:t xml:space="preserve"> </w:t>
      </w:r>
      <w:proofErr w:type="spellStart"/>
      <w:r w:rsidRPr="006479DA">
        <w:rPr>
          <w:sz w:val="22"/>
          <w:szCs w:val="22"/>
        </w:rPr>
        <w:t>Trometamol</w:t>
      </w:r>
      <w:proofErr w:type="spellEnd"/>
      <w:r w:rsidRPr="006479DA">
        <w:rPr>
          <w:sz w:val="22"/>
          <w:szCs w:val="22"/>
        </w:rPr>
        <w:t xml:space="preserve"> </w:t>
      </w:r>
      <w:proofErr w:type="spellStart"/>
      <w:r w:rsidRPr="006479DA">
        <w:rPr>
          <w:sz w:val="22"/>
          <w:szCs w:val="22"/>
        </w:rPr>
        <w:t>Rompharm</w:t>
      </w:r>
      <w:proofErr w:type="spellEnd"/>
      <w:r w:rsidR="00606396" w:rsidRPr="006479DA">
        <w:rPr>
          <w:sz w:val="22"/>
          <w:szCs w:val="22"/>
        </w:rPr>
        <w:t xml:space="preserve"> skirtas </w:t>
      </w:r>
      <w:r w:rsidR="00606396" w:rsidRPr="006479DA">
        <w:rPr>
          <w:sz w:val="22"/>
          <w:szCs w:val="22"/>
          <w:u w:val="single"/>
        </w:rPr>
        <w:t>suaugusiesiems ir paaugliams, vyresniems nei 16 metų</w:t>
      </w:r>
      <w:r w:rsidR="00606396" w:rsidRPr="006479DA">
        <w:rPr>
          <w:sz w:val="22"/>
          <w:szCs w:val="22"/>
        </w:rPr>
        <w:t>:</w:t>
      </w:r>
    </w:p>
    <w:p w14:paraId="5E6C74ED" w14:textId="77777777" w:rsidR="00606396" w:rsidRPr="006479DA" w:rsidRDefault="00606396" w:rsidP="00606396">
      <w:pPr>
        <w:pStyle w:val="ListParagraph"/>
        <w:numPr>
          <w:ilvl w:val="0"/>
          <w:numId w:val="9"/>
        </w:numPr>
        <w:tabs>
          <w:tab w:val="left" w:pos="6946"/>
        </w:tabs>
        <w:ind w:left="567" w:hanging="567"/>
        <w:rPr>
          <w:sz w:val="22"/>
          <w:szCs w:val="22"/>
        </w:rPr>
      </w:pPr>
      <w:r w:rsidRPr="006479DA">
        <w:rPr>
          <w:sz w:val="22"/>
          <w:szCs w:val="22"/>
        </w:rPr>
        <w:t xml:space="preserve">vidutinio ar stipraus ūminio pooperacinio skausmo </w:t>
      </w:r>
      <w:r w:rsidRPr="006479DA">
        <w:rPr>
          <w:sz w:val="22"/>
          <w:szCs w:val="22"/>
          <w:u w:val="single"/>
        </w:rPr>
        <w:t>trumpalaikiam</w:t>
      </w:r>
      <w:r w:rsidRPr="006479DA">
        <w:rPr>
          <w:sz w:val="22"/>
          <w:szCs w:val="22"/>
        </w:rPr>
        <w:t xml:space="preserve"> (iki 2 parų) malšinimui; </w:t>
      </w:r>
    </w:p>
    <w:p w14:paraId="01CE8E01" w14:textId="77777777" w:rsidR="00606396" w:rsidRPr="006479DA" w:rsidRDefault="00606396" w:rsidP="00606396">
      <w:pPr>
        <w:pStyle w:val="ListParagraph"/>
        <w:numPr>
          <w:ilvl w:val="0"/>
          <w:numId w:val="9"/>
        </w:numPr>
        <w:tabs>
          <w:tab w:val="left" w:pos="6946"/>
        </w:tabs>
        <w:ind w:left="567" w:hanging="567"/>
        <w:rPr>
          <w:sz w:val="22"/>
          <w:szCs w:val="22"/>
        </w:rPr>
      </w:pPr>
      <w:r w:rsidRPr="006479DA">
        <w:rPr>
          <w:sz w:val="22"/>
          <w:szCs w:val="22"/>
        </w:rPr>
        <w:t>inkstų dieglių sukelto skausmo malšinimui (staigus ir stiprus skausmas pilvo ir nugaros srityje, kurį sukelia akmenų susiformavimas inkstuose).</w:t>
      </w:r>
    </w:p>
    <w:p w14:paraId="6C2A7109" w14:textId="77777777" w:rsidR="00606396" w:rsidRPr="006479DA" w:rsidRDefault="00606396" w:rsidP="00606396">
      <w:pPr>
        <w:tabs>
          <w:tab w:val="left" w:pos="6946"/>
        </w:tabs>
        <w:rPr>
          <w:sz w:val="22"/>
          <w:szCs w:val="22"/>
        </w:rPr>
      </w:pPr>
    </w:p>
    <w:p w14:paraId="333F5AB6" w14:textId="3979F746" w:rsidR="00606396" w:rsidRPr="006479DA" w:rsidRDefault="00606396" w:rsidP="00606396">
      <w:pPr>
        <w:rPr>
          <w:sz w:val="22"/>
          <w:szCs w:val="22"/>
        </w:rPr>
      </w:pPr>
      <w:r w:rsidRPr="006479DA">
        <w:rPr>
          <w:sz w:val="22"/>
          <w:szCs w:val="22"/>
        </w:rPr>
        <w:t xml:space="preserve">Taip pat į veną leidžiamas </w:t>
      </w:r>
      <w:proofErr w:type="spellStart"/>
      <w:r w:rsidR="007F2D18" w:rsidRPr="006479DA">
        <w:rPr>
          <w:sz w:val="22"/>
          <w:szCs w:val="22"/>
        </w:rPr>
        <w:t>Ketorolac</w:t>
      </w:r>
      <w:proofErr w:type="spellEnd"/>
      <w:r w:rsidR="007F2D18" w:rsidRPr="006479DA">
        <w:rPr>
          <w:sz w:val="22"/>
          <w:szCs w:val="22"/>
        </w:rPr>
        <w:t xml:space="preserve"> </w:t>
      </w:r>
      <w:proofErr w:type="spellStart"/>
      <w:r w:rsidR="007F2D18" w:rsidRPr="006479DA">
        <w:rPr>
          <w:sz w:val="22"/>
          <w:szCs w:val="22"/>
        </w:rPr>
        <w:t>Trometamol</w:t>
      </w:r>
      <w:proofErr w:type="spellEnd"/>
      <w:r w:rsidR="007F2D18" w:rsidRPr="006479DA">
        <w:rPr>
          <w:sz w:val="22"/>
          <w:szCs w:val="22"/>
        </w:rPr>
        <w:t xml:space="preserve"> </w:t>
      </w:r>
      <w:proofErr w:type="spellStart"/>
      <w:r w:rsidR="007F2D18" w:rsidRPr="006479DA">
        <w:rPr>
          <w:sz w:val="22"/>
          <w:szCs w:val="22"/>
        </w:rPr>
        <w:t>Rompharm</w:t>
      </w:r>
      <w:proofErr w:type="spellEnd"/>
      <w:r w:rsidRPr="006479DA">
        <w:rPr>
          <w:sz w:val="22"/>
          <w:szCs w:val="22"/>
        </w:rPr>
        <w:t xml:space="preserve"> gali būti vartojamas</w:t>
      </w:r>
      <w:r w:rsidRPr="006479DA" w:rsidDel="00844997">
        <w:rPr>
          <w:sz w:val="22"/>
          <w:szCs w:val="22"/>
        </w:rPr>
        <w:t xml:space="preserve"> </w:t>
      </w:r>
      <w:r w:rsidRPr="006479DA">
        <w:rPr>
          <w:sz w:val="22"/>
          <w:szCs w:val="22"/>
        </w:rPr>
        <w:t xml:space="preserve">didelės apimties operacijos ar labai stipraus skausmo atvejais kartu su </w:t>
      </w:r>
      <w:proofErr w:type="spellStart"/>
      <w:r w:rsidRPr="006479DA">
        <w:rPr>
          <w:sz w:val="22"/>
          <w:szCs w:val="22"/>
        </w:rPr>
        <w:t>opioidiniais</w:t>
      </w:r>
      <w:proofErr w:type="spellEnd"/>
      <w:r w:rsidRPr="006479DA">
        <w:rPr>
          <w:sz w:val="22"/>
          <w:szCs w:val="22"/>
        </w:rPr>
        <w:t xml:space="preserve"> analgetikais (kitais skausmą malšinančiais vaistais).</w:t>
      </w:r>
    </w:p>
    <w:p w14:paraId="3EC35545" w14:textId="77777777" w:rsidR="005D554B" w:rsidRPr="006479DA" w:rsidRDefault="005D554B" w:rsidP="001256E7">
      <w:pPr>
        <w:numPr>
          <w:ilvl w:val="12"/>
          <w:numId w:val="0"/>
        </w:numPr>
        <w:rPr>
          <w:snapToGrid w:val="0"/>
          <w:sz w:val="22"/>
          <w:szCs w:val="22"/>
        </w:rPr>
      </w:pPr>
    </w:p>
    <w:p w14:paraId="66AAFB6D" w14:textId="77777777" w:rsidR="005D554B" w:rsidRPr="006479DA" w:rsidRDefault="005D554B" w:rsidP="001256E7">
      <w:pPr>
        <w:numPr>
          <w:ilvl w:val="12"/>
          <w:numId w:val="0"/>
        </w:numPr>
        <w:rPr>
          <w:snapToGrid w:val="0"/>
          <w:sz w:val="22"/>
          <w:szCs w:val="22"/>
        </w:rPr>
      </w:pPr>
    </w:p>
    <w:p w14:paraId="487C69C0" w14:textId="24854DD9" w:rsidR="005D554B" w:rsidRPr="006479DA" w:rsidRDefault="005D554B" w:rsidP="001256E7">
      <w:pPr>
        <w:keepNext/>
        <w:tabs>
          <w:tab w:val="left" w:pos="567"/>
        </w:tabs>
        <w:spacing w:line="260" w:lineRule="exact"/>
        <w:jc w:val="both"/>
        <w:outlineLvl w:val="3"/>
        <w:rPr>
          <w:b/>
          <w:bCs/>
          <w:snapToGrid w:val="0"/>
          <w:sz w:val="22"/>
          <w:szCs w:val="22"/>
          <w:lang w:eastAsia="x-none"/>
        </w:rPr>
      </w:pPr>
      <w:r w:rsidRPr="006479DA">
        <w:rPr>
          <w:b/>
          <w:bCs/>
          <w:snapToGrid w:val="0"/>
          <w:sz w:val="22"/>
          <w:szCs w:val="22"/>
          <w:lang w:eastAsia="x-none"/>
        </w:rPr>
        <w:t>2.</w:t>
      </w:r>
      <w:r w:rsidRPr="006479DA">
        <w:rPr>
          <w:b/>
          <w:bCs/>
          <w:snapToGrid w:val="0"/>
          <w:sz w:val="22"/>
          <w:szCs w:val="22"/>
          <w:lang w:eastAsia="x-none"/>
        </w:rPr>
        <w:tab/>
        <w:t xml:space="preserve">Kas žinotina prieš vartojant </w:t>
      </w:r>
      <w:bookmarkStart w:id="2" w:name="_Hlk122093846"/>
      <w:proofErr w:type="spellStart"/>
      <w:r w:rsidR="00DA181F" w:rsidRPr="006479DA">
        <w:rPr>
          <w:b/>
          <w:bCs/>
          <w:snapToGrid w:val="0"/>
          <w:sz w:val="22"/>
          <w:szCs w:val="22"/>
          <w:lang w:eastAsia="x-none"/>
        </w:rPr>
        <w:t>Ketorolac</w:t>
      </w:r>
      <w:proofErr w:type="spellEnd"/>
      <w:r w:rsidR="00DA181F" w:rsidRPr="006479DA">
        <w:rPr>
          <w:b/>
          <w:bCs/>
          <w:snapToGrid w:val="0"/>
          <w:sz w:val="22"/>
          <w:szCs w:val="22"/>
          <w:lang w:eastAsia="x-none"/>
        </w:rPr>
        <w:t xml:space="preserve"> </w:t>
      </w:r>
      <w:proofErr w:type="spellStart"/>
      <w:r w:rsidR="00DA181F" w:rsidRPr="006479DA">
        <w:rPr>
          <w:b/>
          <w:bCs/>
          <w:snapToGrid w:val="0"/>
          <w:sz w:val="22"/>
          <w:szCs w:val="22"/>
          <w:lang w:eastAsia="x-none"/>
        </w:rPr>
        <w:t>Trometamol</w:t>
      </w:r>
      <w:proofErr w:type="spellEnd"/>
      <w:r w:rsidR="00DA181F" w:rsidRPr="006479DA">
        <w:rPr>
          <w:b/>
          <w:bCs/>
          <w:snapToGrid w:val="0"/>
          <w:sz w:val="22"/>
          <w:szCs w:val="22"/>
          <w:lang w:eastAsia="x-none"/>
        </w:rPr>
        <w:t xml:space="preserve"> </w:t>
      </w:r>
      <w:proofErr w:type="spellStart"/>
      <w:r w:rsidR="00DA181F" w:rsidRPr="006479DA">
        <w:rPr>
          <w:b/>
          <w:bCs/>
          <w:snapToGrid w:val="0"/>
          <w:sz w:val="22"/>
          <w:szCs w:val="22"/>
          <w:lang w:eastAsia="x-none"/>
        </w:rPr>
        <w:t>Rompharm</w:t>
      </w:r>
      <w:bookmarkEnd w:id="2"/>
      <w:proofErr w:type="spellEnd"/>
      <w:r w:rsidRPr="006479DA">
        <w:rPr>
          <w:b/>
          <w:bCs/>
          <w:snapToGrid w:val="0"/>
          <w:sz w:val="22"/>
          <w:szCs w:val="22"/>
          <w:lang w:eastAsia="x-none"/>
        </w:rPr>
        <w:t xml:space="preserve"> </w:t>
      </w:r>
      <w:r w:rsidRPr="006479DA">
        <w:rPr>
          <w:b/>
          <w:snapToGrid w:val="0"/>
          <w:sz w:val="22"/>
          <w:szCs w:val="22"/>
          <w:lang w:eastAsia="x-none"/>
        </w:rPr>
        <w:t xml:space="preserve"> </w:t>
      </w:r>
    </w:p>
    <w:p w14:paraId="67F1CCD4" w14:textId="77777777" w:rsidR="005D554B" w:rsidRPr="006479DA" w:rsidRDefault="005D554B" w:rsidP="001256E7">
      <w:pPr>
        <w:numPr>
          <w:ilvl w:val="12"/>
          <w:numId w:val="0"/>
        </w:numPr>
        <w:rPr>
          <w:snapToGrid w:val="0"/>
          <w:sz w:val="22"/>
          <w:szCs w:val="22"/>
        </w:rPr>
      </w:pPr>
    </w:p>
    <w:p w14:paraId="6C573A06" w14:textId="2156D0D0" w:rsidR="006479DA" w:rsidRPr="006479DA" w:rsidRDefault="00B27CCC" w:rsidP="006479DA">
      <w:pPr>
        <w:pStyle w:val="PI-3EMEASMCA"/>
        <w:ind w:left="426" w:hanging="426"/>
      </w:pPr>
      <w:proofErr w:type="spellStart"/>
      <w:r w:rsidRPr="00B27CCC">
        <w:t>Ketorolac</w:t>
      </w:r>
      <w:proofErr w:type="spellEnd"/>
      <w:r w:rsidRPr="00B27CCC">
        <w:t xml:space="preserve"> </w:t>
      </w:r>
      <w:proofErr w:type="spellStart"/>
      <w:r w:rsidRPr="00B27CCC">
        <w:t>Trometamol</w:t>
      </w:r>
      <w:proofErr w:type="spellEnd"/>
      <w:r w:rsidRPr="00B27CCC">
        <w:t xml:space="preserve"> </w:t>
      </w:r>
      <w:proofErr w:type="spellStart"/>
      <w:r w:rsidRPr="00B27CCC">
        <w:t>Rompharm</w:t>
      </w:r>
      <w:proofErr w:type="spellEnd"/>
      <w:r w:rsidR="006479DA" w:rsidRPr="006479DA">
        <w:t xml:space="preserve"> vartoti negalima:</w:t>
      </w:r>
    </w:p>
    <w:p w14:paraId="6959E4E6" w14:textId="77777777" w:rsidR="006479DA" w:rsidRPr="006479DA" w:rsidRDefault="006479DA" w:rsidP="006479DA">
      <w:pPr>
        <w:numPr>
          <w:ilvl w:val="0"/>
          <w:numId w:val="18"/>
        </w:numPr>
        <w:suppressAutoHyphens/>
        <w:ind w:left="567" w:hanging="567"/>
        <w:rPr>
          <w:b/>
          <w:sz w:val="22"/>
          <w:szCs w:val="22"/>
        </w:rPr>
      </w:pPr>
      <w:r w:rsidRPr="006479DA">
        <w:rPr>
          <w:sz w:val="22"/>
          <w:szCs w:val="22"/>
        </w:rPr>
        <w:t>jeigu yra alergija  veikliajai medžiagai arba bet kuriai pagalbinei šio vaisto medžiagai (jos išvardytos 6 skyriuje);</w:t>
      </w:r>
    </w:p>
    <w:p w14:paraId="38AF3AF9" w14:textId="77777777" w:rsidR="006479DA" w:rsidRPr="006479DA" w:rsidRDefault="006479DA" w:rsidP="006479DA">
      <w:pPr>
        <w:pStyle w:val="ListParagraph"/>
        <w:numPr>
          <w:ilvl w:val="0"/>
          <w:numId w:val="18"/>
        </w:numPr>
        <w:ind w:left="567" w:hanging="567"/>
        <w:rPr>
          <w:bCs/>
          <w:sz w:val="22"/>
          <w:szCs w:val="22"/>
        </w:rPr>
      </w:pPr>
      <w:r w:rsidRPr="006479DA">
        <w:rPr>
          <w:bCs/>
          <w:sz w:val="22"/>
          <w:szCs w:val="22"/>
        </w:rPr>
        <w:t>jei yra alergija kitoms į</w:t>
      </w:r>
      <w:r w:rsidRPr="006479DA">
        <w:rPr>
          <w:sz w:val="22"/>
          <w:szCs w:val="22"/>
        </w:rPr>
        <w:t xml:space="preserve"> </w:t>
      </w:r>
      <w:proofErr w:type="spellStart"/>
      <w:r w:rsidRPr="006479DA">
        <w:rPr>
          <w:sz w:val="22"/>
          <w:szCs w:val="22"/>
        </w:rPr>
        <w:t>ketorolako</w:t>
      </w:r>
      <w:proofErr w:type="spellEnd"/>
      <w:r w:rsidRPr="006479DA">
        <w:rPr>
          <w:sz w:val="22"/>
          <w:szCs w:val="22"/>
        </w:rPr>
        <w:t xml:space="preserve"> </w:t>
      </w:r>
      <w:proofErr w:type="spellStart"/>
      <w:r w:rsidRPr="006479DA">
        <w:rPr>
          <w:sz w:val="22"/>
          <w:szCs w:val="22"/>
        </w:rPr>
        <w:t>trometamolį</w:t>
      </w:r>
      <w:proofErr w:type="spellEnd"/>
      <w:r w:rsidRPr="006479DA">
        <w:rPr>
          <w:bCs/>
          <w:sz w:val="22"/>
          <w:szCs w:val="22"/>
        </w:rPr>
        <w:t xml:space="preserve"> panašioms medžiagoms;</w:t>
      </w:r>
    </w:p>
    <w:p w14:paraId="3576401E" w14:textId="160A427D" w:rsidR="006479DA" w:rsidRPr="006479DA" w:rsidRDefault="006479DA" w:rsidP="006479DA">
      <w:pPr>
        <w:numPr>
          <w:ilvl w:val="0"/>
          <w:numId w:val="18"/>
        </w:numPr>
        <w:suppressAutoHyphens/>
        <w:ind w:left="567" w:hanging="567"/>
        <w:rPr>
          <w:sz w:val="22"/>
          <w:szCs w:val="22"/>
        </w:rPr>
      </w:pPr>
      <w:r w:rsidRPr="006479DA">
        <w:rPr>
          <w:sz w:val="22"/>
          <w:szCs w:val="22"/>
        </w:rPr>
        <w:t xml:space="preserve">jeigu praeityje, pavartojus </w:t>
      </w:r>
      <w:proofErr w:type="spellStart"/>
      <w:r w:rsidRPr="006479DA">
        <w:rPr>
          <w:sz w:val="22"/>
          <w:szCs w:val="22"/>
        </w:rPr>
        <w:t>acetilsalicilo</w:t>
      </w:r>
      <w:proofErr w:type="spellEnd"/>
      <w:r w:rsidRPr="006479DA">
        <w:rPr>
          <w:sz w:val="22"/>
          <w:szCs w:val="22"/>
        </w:rPr>
        <w:t xml:space="preserve"> rūgšties (vaisto uždegimui, skausmui, karščiavimui gydyti ar kraują skystinti) ir (arba) kitų nesteroidinių vaistų nuo uždegimo (NVNU), pasireiškė alergijos reakcijų; Taip išvengiama sunkių alerginių reakcijų rizikos;</w:t>
      </w:r>
    </w:p>
    <w:p w14:paraId="14869AB0"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 xml:space="preserve">jei nosyje turite mazgelių (nosies </w:t>
      </w:r>
      <w:proofErr w:type="spellStart"/>
      <w:r w:rsidRPr="006479DA">
        <w:rPr>
          <w:sz w:val="22"/>
          <w:szCs w:val="22"/>
        </w:rPr>
        <w:t>polipozė</w:t>
      </w:r>
      <w:proofErr w:type="spellEnd"/>
      <w:r w:rsidRPr="006479DA">
        <w:rPr>
          <w:sz w:val="22"/>
          <w:szCs w:val="22"/>
        </w:rPr>
        <w:t>);</w:t>
      </w:r>
    </w:p>
    <w:p w14:paraId="0AE918F9"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 kada nors tino rankos, pėdos, kulkšnys, veidas, lūpos, liežuvis ir (arba) gerklė (</w:t>
      </w:r>
      <w:proofErr w:type="spellStart"/>
      <w:r w:rsidRPr="006479DA">
        <w:rPr>
          <w:sz w:val="22"/>
          <w:szCs w:val="22"/>
        </w:rPr>
        <w:t>angioneurozinė</w:t>
      </w:r>
      <w:proofErr w:type="spellEnd"/>
      <w:r w:rsidRPr="006479DA">
        <w:rPr>
          <w:sz w:val="22"/>
          <w:szCs w:val="22"/>
        </w:rPr>
        <w:t xml:space="preserve"> edema);</w:t>
      </w:r>
    </w:p>
    <w:p w14:paraId="2B6FC36D"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 Jums sunku kvėpuoti (bronchų spazmas);</w:t>
      </w:r>
    </w:p>
    <w:p w14:paraId="79A9048F"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jeigu sergate bronchine astma;</w:t>
      </w:r>
    </w:p>
    <w:p w14:paraId="6420EB97" w14:textId="77777777" w:rsidR="006479DA" w:rsidRPr="006479DA" w:rsidRDefault="006479DA" w:rsidP="006479DA">
      <w:pPr>
        <w:numPr>
          <w:ilvl w:val="0"/>
          <w:numId w:val="18"/>
        </w:numPr>
        <w:suppressAutoHyphens/>
        <w:ind w:left="567" w:hanging="567"/>
        <w:rPr>
          <w:sz w:val="22"/>
          <w:szCs w:val="22"/>
        </w:rPr>
      </w:pPr>
      <w:r w:rsidRPr="006479DA">
        <w:rPr>
          <w:sz w:val="22"/>
          <w:szCs w:val="22"/>
        </w:rPr>
        <w:t xml:space="preserve">jeigu yra arba kada nors buvo skrandžio arba žarnyno sutrikimų, tokių kaip </w:t>
      </w:r>
      <w:r w:rsidRPr="006479DA">
        <w:rPr>
          <w:b/>
          <w:bCs/>
          <w:sz w:val="22"/>
          <w:szCs w:val="22"/>
        </w:rPr>
        <w:t xml:space="preserve">aktyvi </w:t>
      </w:r>
      <w:proofErr w:type="spellStart"/>
      <w:r w:rsidRPr="006479DA">
        <w:rPr>
          <w:b/>
          <w:bCs/>
          <w:sz w:val="22"/>
          <w:szCs w:val="22"/>
        </w:rPr>
        <w:t>pepsinė</w:t>
      </w:r>
      <w:proofErr w:type="spellEnd"/>
      <w:r w:rsidRPr="006479DA">
        <w:rPr>
          <w:b/>
          <w:bCs/>
          <w:sz w:val="22"/>
          <w:szCs w:val="22"/>
        </w:rPr>
        <w:t xml:space="preserve"> opa</w:t>
      </w:r>
      <w:r w:rsidRPr="006479DA">
        <w:rPr>
          <w:sz w:val="22"/>
          <w:szCs w:val="22"/>
        </w:rPr>
        <w:t xml:space="preserve"> (skrandžio ir dvylikapirštės žarnos pažeidimas), </w:t>
      </w:r>
      <w:r w:rsidRPr="006479DA">
        <w:rPr>
          <w:b/>
          <w:bCs/>
          <w:sz w:val="22"/>
          <w:szCs w:val="22"/>
        </w:rPr>
        <w:t>kraujavimas iš virškinimo trakto, išopėjimas ar perforacija</w:t>
      </w:r>
      <w:r w:rsidRPr="006479DA">
        <w:rPr>
          <w:sz w:val="22"/>
          <w:szCs w:val="22"/>
        </w:rPr>
        <w:t xml:space="preserve"> (prakiurimas);</w:t>
      </w:r>
    </w:p>
    <w:p w14:paraId="5DFAF39E" w14:textId="77777777" w:rsidR="006479DA" w:rsidRPr="006479DA" w:rsidRDefault="006479DA" w:rsidP="006479DA">
      <w:pPr>
        <w:numPr>
          <w:ilvl w:val="0"/>
          <w:numId w:val="18"/>
        </w:numPr>
        <w:suppressAutoHyphens/>
        <w:ind w:left="567" w:hanging="567"/>
        <w:rPr>
          <w:sz w:val="22"/>
          <w:szCs w:val="22"/>
        </w:rPr>
      </w:pPr>
      <w:r w:rsidRPr="006479DA">
        <w:rPr>
          <w:sz w:val="22"/>
          <w:szCs w:val="22"/>
        </w:rPr>
        <w:lastRenderedPageBreak/>
        <w:t>jeigu yra sunkių širdies sutrikimų (širdies nepakankamumas);</w:t>
      </w:r>
    </w:p>
    <w:p w14:paraId="7F60E696"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 anksčiau patyrėte, yra nustatytas ar įtariamas kraujavimas į galvos smegenis;</w:t>
      </w:r>
    </w:p>
    <w:p w14:paraId="437B01CD"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jeigu Jūsų kraujo tūris mažas (</w:t>
      </w:r>
      <w:proofErr w:type="spellStart"/>
      <w:r w:rsidRPr="006479DA">
        <w:rPr>
          <w:sz w:val="22"/>
          <w:szCs w:val="22"/>
        </w:rPr>
        <w:t>hipovolemija</w:t>
      </w:r>
      <w:proofErr w:type="spellEnd"/>
      <w:r w:rsidRPr="006479DA">
        <w:rPr>
          <w:sz w:val="22"/>
          <w:szCs w:val="22"/>
        </w:rPr>
        <w:t>);</w:t>
      </w:r>
    </w:p>
    <w:p w14:paraId="6100F24F"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 organizme trūksta skysčių (dehidratacija);</w:t>
      </w:r>
    </w:p>
    <w:p w14:paraId="7C5C9C8F"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 sergate inkstų liga (vidutinio sunkumo ar sunkiu inkstų nepakankamumu);</w:t>
      </w:r>
    </w:p>
    <w:p w14:paraId="07EF0E51"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 xml:space="preserve">jei dėl </w:t>
      </w:r>
      <w:proofErr w:type="spellStart"/>
      <w:r w:rsidRPr="006479DA">
        <w:rPr>
          <w:sz w:val="22"/>
          <w:szCs w:val="22"/>
        </w:rPr>
        <w:t>hipovolemijos</w:t>
      </w:r>
      <w:proofErr w:type="spellEnd"/>
      <w:r w:rsidRPr="006479DA">
        <w:rPr>
          <w:sz w:val="22"/>
          <w:szCs w:val="22"/>
        </w:rPr>
        <w:t xml:space="preserve"> ar </w:t>
      </w:r>
      <w:proofErr w:type="spellStart"/>
      <w:r w:rsidRPr="006479DA">
        <w:rPr>
          <w:sz w:val="22"/>
          <w:szCs w:val="22"/>
        </w:rPr>
        <w:t>dehidracijos</w:t>
      </w:r>
      <w:proofErr w:type="spellEnd"/>
      <w:r w:rsidRPr="006479DA">
        <w:rPr>
          <w:sz w:val="22"/>
          <w:szCs w:val="22"/>
        </w:rPr>
        <w:t xml:space="preserve"> yra padidėjusi inkstų sutrikimų (inkstų nepakankamumo) rizika;</w:t>
      </w:r>
    </w:p>
    <w:p w14:paraId="7904F058"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jeigu sergate sunkia kepenų liga (kepenų ciroze arba sunkių hepatitu);</w:t>
      </w:r>
    </w:p>
    <w:p w14:paraId="4D8565A4"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jeigu yra hemoraginė diatezė (polinkis kraujuoti);</w:t>
      </w:r>
    </w:p>
    <w:p w14:paraId="11992038" w14:textId="77777777" w:rsidR="006479DA" w:rsidRPr="006479DA" w:rsidRDefault="006479DA" w:rsidP="006479DA">
      <w:pPr>
        <w:pStyle w:val="ListParagraph"/>
        <w:numPr>
          <w:ilvl w:val="0"/>
          <w:numId w:val="18"/>
        </w:numPr>
        <w:ind w:left="567" w:hanging="567"/>
        <w:rPr>
          <w:sz w:val="22"/>
          <w:szCs w:val="22"/>
        </w:rPr>
      </w:pPr>
      <w:r w:rsidRPr="006479DA">
        <w:rPr>
          <w:sz w:val="22"/>
          <w:szCs w:val="22"/>
        </w:rPr>
        <w:t>jeigu yra kraujavimo problemų (krešėjimo sutrikimų);</w:t>
      </w:r>
    </w:p>
    <w:p w14:paraId="3A75BD71" w14:textId="7B528DDF" w:rsidR="006479DA" w:rsidRPr="006479DA" w:rsidRDefault="006479DA" w:rsidP="006479DA">
      <w:pPr>
        <w:pStyle w:val="ListParagraph"/>
        <w:numPr>
          <w:ilvl w:val="0"/>
          <w:numId w:val="18"/>
        </w:numPr>
        <w:ind w:left="567" w:hanging="567"/>
        <w:rPr>
          <w:sz w:val="22"/>
          <w:szCs w:val="22"/>
        </w:rPr>
      </w:pPr>
      <w:r w:rsidRPr="006479DA">
        <w:rPr>
          <w:sz w:val="22"/>
          <w:szCs w:val="22"/>
        </w:rPr>
        <w:t xml:space="preserve">jei vartojate arba esate gydomi šiais vaistais (žr. skyrių „Kiti vaistai ir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w:t>
      </w:r>
    </w:p>
    <w:p w14:paraId="51F15B43" w14:textId="77777777" w:rsidR="006479DA" w:rsidRPr="006479DA" w:rsidRDefault="006479DA" w:rsidP="006479DA">
      <w:pPr>
        <w:pStyle w:val="ListParagraph"/>
        <w:numPr>
          <w:ilvl w:val="0"/>
          <w:numId w:val="18"/>
        </w:numPr>
        <w:ind w:left="1134" w:hanging="567"/>
        <w:rPr>
          <w:sz w:val="22"/>
          <w:szCs w:val="22"/>
        </w:rPr>
      </w:pPr>
      <w:r w:rsidRPr="006479DA">
        <w:rPr>
          <w:sz w:val="22"/>
          <w:szCs w:val="22"/>
        </w:rPr>
        <w:t xml:space="preserve">kitais nesteroidiniais vaistais nuo uždegimo (NVNU), įskaitant dideles </w:t>
      </w:r>
      <w:proofErr w:type="spellStart"/>
      <w:r w:rsidRPr="006479DA">
        <w:rPr>
          <w:sz w:val="22"/>
          <w:szCs w:val="22"/>
        </w:rPr>
        <w:t>acetilsalicilo</w:t>
      </w:r>
      <w:proofErr w:type="spellEnd"/>
      <w:r w:rsidRPr="006479DA">
        <w:rPr>
          <w:sz w:val="22"/>
          <w:szCs w:val="22"/>
        </w:rPr>
        <w:t xml:space="preserve"> rūgšties dozes;</w:t>
      </w:r>
    </w:p>
    <w:p w14:paraId="3346F08F" w14:textId="77777777" w:rsidR="006479DA" w:rsidRPr="006479DA" w:rsidRDefault="006479DA" w:rsidP="006479DA">
      <w:pPr>
        <w:pStyle w:val="ListParagraph"/>
        <w:numPr>
          <w:ilvl w:val="0"/>
          <w:numId w:val="18"/>
        </w:numPr>
        <w:ind w:left="1134" w:hanging="567"/>
        <w:rPr>
          <w:sz w:val="22"/>
          <w:szCs w:val="22"/>
        </w:rPr>
      </w:pPr>
      <w:r w:rsidRPr="006479DA">
        <w:rPr>
          <w:sz w:val="22"/>
          <w:szCs w:val="22"/>
        </w:rPr>
        <w:t>antikoaguliantais;</w:t>
      </w:r>
    </w:p>
    <w:p w14:paraId="438761E9" w14:textId="77777777" w:rsidR="006479DA" w:rsidRPr="006479DA" w:rsidRDefault="006479DA" w:rsidP="006479DA">
      <w:pPr>
        <w:pStyle w:val="ListParagraph"/>
        <w:numPr>
          <w:ilvl w:val="0"/>
          <w:numId w:val="18"/>
        </w:numPr>
        <w:ind w:left="1134" w:hanging="567"/>
        <w:rPr>
          <w:sz w:val="22"/>
          <w:szCs w:val="22"/>
        </w:rPr>
      </w:pPr>
      <w:r w:rsidRPr="006479DA">
        <w:rPr>
          <w:sz w:val="22"/>
          <w:szCs w:val="22"/>
        </w:rPr>
        <w:t>ličio druskomis (vaistais, vartojamais depresijai ir psichikos sutrikimams gydyti);</w:t>
      </w:r>
    </w:p>
    <w:p w14:paraId="3BC3F7D2" w14:textId="77777777" w:rsidR="006479DA" w:rsidRPr="006479DA" w:rsidRDefault="006479DA" w:rsidP="006479DA">
      <w:pPr>
        <w:pStyle w:val="ListParagraph"/>
        <w:numPr>
          <w:ilvl w:val="0"/>
          <w:numId w:val="18"/>
        </w:numPr>
        <w:ind w:left="1134" w:hanging="567"/>
        <w:rPr>
          <w:sz w:val="22"/>
          <w:szCs w:val="22"/>
        </w:rPr>
      </w:pPr>
      <w:proofErr w:type="spellStart"/>
      <w:r w:rsidRPr="006479DA">
        <w:rPr>
          <w:sz w:val="22"/>
          <w:szCs w:val="22"/>
        </w:rPr>
        <w:t>probenecidu</w:t>
      </w:r>
      <w:proofErr w:type="spellEnd"/>
      <w:r w:rsidRPr="006479DA">
        <w:rPr>
          <w:sz w:val="22"/>
          <w:szCs w:val="22"/>
        </w:rPr>
        <w:t xml:space="preserve"> (vaistu podagrai gydyti);</w:t>
      </w:r>
    </w:p>
    <w:p w14:paraId="6806F466" w14:textId="77777777" w:rsidR="006479DA" w:rsidRPr="006479DA" w:rsidRDefault="006479DA" w:rsidP="006479DA">
      <w:pPr>
        <w:pStyle w:val="ListParagraph"/>
        <w:numPr>
          <w:ilvl w:val="0"/>
          <w:numId w:val="18"/>
        </w:numPr>
        <w:ind w:left="1134" w:hanging="567"/>
        <w:rPr>
          <w:sz w:val="22"/>
          <w:szCs w:val="22"/>
        </w:rPr>
      </w:pPr>
      <w:proofErr w:type="spellStart"/>
      <w:r w:rsidRPr="006479DA">
        <w:rPr>
          <w:sz w:val="22"/>
          <w:szCs w:val="22"/>
        </w:rPr>
        <w:t>pentoksifilinu</w:t>
      </w:r>
      <w:proofErr w:type="spellEnd"/>
      <w:r w:rsidRPr="006479DA">
        <w:rPr>
          <w:sz w:val="22"/>
          <w:szCs w:val="22"/>
        </w:rPr>
        <w:t xml:space="preserve"> (vaistu, plečiančiu kraujagysles);</w:t>
      </w:r>
    </w:p>
    <w:p w14:paraId="6DDAE756" w14:textId="77777777" w:rsidR="006479DA" w:rsidRPr="006479DA" w:rsidRDefault="006479DA" w:rsidP="006479DA">
      <w:pPr>
        <w:pStyle w:val="ListParagraph"/>
        <w:numPr>
          <w:ilvl w:val="0"/>
          <w:numId w:val="18"/>
        </w:numPr>
        <w:ind w:left="1134" w:hanging="567"/>
        <w:rPr>
          <w:sz w:val="22"/>
          <w:szCs w:val="22"/>
        </w:rPr>
      </w:pPr>
      <w:r w:rsidRPr="006479DA">
        <w:rPr>
          <w:sz w:val="22"/>
          <w:szCs w:val="22"/>
        </w:rPr>
        <w:t>diuretikais (vaistais, skatinančiais šlapimo išsiskyrimą);</w:t>
      </w:r>
    </w:p>
    <w:p w14:paraId="01E9B8DF" w14:textId="77777777" w:rsidR="006479DA" w:rsidRPr="006479DA" w:rsidRDefault="006479DA" w:rsidP="006479DA">
      <w:pPr>
        <w:numPr>
          <w:ilvl w:val="0"/>
          <w:numId w:val="18"/>
        </w:numPr>
        <w:suppressAutoHyphens/>
        <w:ind w:left="567" w:hanging="567"/>
        <w:rPr>
          <w:sz w:val="22"/>
          <w:szCs w:val="22"/>
        </w:rPr>
      </w:pPr>
      <w:r w:rsidRPr="006479DA">
        <w:rPr>
          <w:sz w:val="22"/>
          <w:szCs w:val="22"/>
        </w:rPr>
        <w:t xml:space="preserve">jeigu Jums planuojama atlikti operaciją; </w:t>
      </w:r>
    </w:p>
    <w:p w14:paraId="7E65E267" w14:textId="77777777" w:rsidR="006479DA" w:rsidRPr="006479DA" w:rsidRDefault="006479DA" w:rsidP="006479DA">
      <w:pPr>
        <w:numPr>
          <w:ilvl w:val="0"/>
          <w:numId w:val="18"/>
        </w:numPr>
        <w:ind w:left="567" w:hanging="567"/>
        <w:rPr>
          <w:sz w:val="22"/>
          <w:szCs w:val="22"/>
        </w:rPr>
      </w:pPr>
      <w:r w:rsidRPr="006479DA">
        <w:rPr>
          <w:sz w:val="22"/>
          <w:szCs w:val="22"/>
        </w:rPr>
        <w:t>jeigu Jums atlikta operacija, po kurios yra didelis kraujavimo pavojus;</w:t>
      </w:r>
    </w:p>
    <w:p w14:paraId="25AB8DBF" w14:textId="77777777" w:rsidR="006479DA" w:rsidRPr="006479DA" w:rsidRDefault="006479DA" w:rsidP="006479DA">
      <w:pPr>
        <w:numPr>
          <w:ilvl w:val="0"/>
          <w:numId w:val="18"/>
        </w:numPr>
        <w:ind w:left="567" w:hanging="567"/>
        <w:rPr>
          <w:sz w:val="22"/>
          <w:szCs w:val="22"/>
        </w:rPr>
      </w:pPr>
      <w:r w:rsidRPr="006479DA">
        <w:rPr>
          <w:sz w:val="22"/>
          <w:szCs w:val="22"/>
        </w:rPr>
        <w:t>nėštumo trečiojo trimestro, prieš gimdymą ar gimdymo metu (žr. „Nėštumas, žindymo laikotarpis ir vaisingumas“);</w:t>
      </w:r>
    </w:p>
    <w:p w14:paraId="41699A66" w14:textId="77777777" w:rsidR="006479DA" w:rsidRPr="006479DA" w:rsidRDefault="006479DA" w:rsidP="006479DA">
      <w:pPr>
        <w:numPr>
          <w:ilvl w:val="0"/>
          <w:numId w:val="18"/>
        </w:numPr>
        <w:ind w:left="567" w:hanging="567"/>
        <w:rPr>
          <w:sz w:val="22"/>
          <w:szCs w:val="22"/>
        </w:rPr>
      </w:pPr>
      <w:r w:rsidRPr="006479DA">
        <w:rPr>
          <w:sz w:val="22"/>
          <w:szCs w:val="22"/>
        </w:rPr>
        <w:t>jei maitinate krūtimi.</w:t>
      </w:r>
    </w:p>
    <w:p w14:paraId="0B5515DF" w14:textId="77777777" w:rsidR="006479DA" w:rsidRPr="006479DA" w:rsidRDefault="006479DA" w:rsidP="006479DA">
      <w:pPr>
        <w:rPr>
          <w:sz w:val="22"/>
          <w:szCs w:val="22"/>
        </w:rPr>
      </w:pPr>
    </w:p>
    <w:p w14:paraId="5A34C52E" w14:textId="1085A79E" w:rsidR="006479DA" w:rsidRPr="006479DA" w:rsidRDefault="0085433C" w:rsidP="006479DA">
      <w:pPr>
        <w:rPr>
          <w:sz w:val="22"/>
          <w:szCs w:val="22"/>
        </w:rPr>
      </w:pPr>
      <w:proofErr w:type="spellStart"/>
      <w:r w:rsidRPr="0085433C">
        <w:rPr>
          <w:sz w:val="22"/>
          <w:szCs w:val="22"/>
        </w:rPr>
        <w:t>Ketorolac</w:t>
      </w:r>
      <w:proofErr w:type="spellEnd"/>
      <w:r w:rsidRPr="0085433C">
        <w:rPr>
          <w:sz w:val="22"/>
          <w:szCs w:val="22"/>
        </w:rPr>
        <w:t xml:space="preserve"> </w:t>
      </w:r>
      <w:proofErr w:type="spellStart"/>
      <w:r w:rsidRPr="0085433C">
        <w:rPr>
          <w:sz w:val="22"/>
          <w:szCs w:val="22"/>
        </w:rPr>
        <w:t>Trometamol</w:t>
      </w:r>
      <w:proofErr w:type="spellEnd"/>
      <w:r w:rsidRPr="0085433C">
        <w:rPr>
          <w:sz w:val="22"/>
          <w:szCs w:val="22"/>
        </w:rPr>
        <w:t xml:space="preserve"> </w:t>
      </w:r>
      <w:proofErr w:type="spellStart"/>
      <w:r w:rsidRPr="0085433C">
        <w:rPr>
          <w:sz w:val="22"/>
          <w:szCs w:val="22"/>
        </w:rPr>
        <w:t>Rompharm</w:t>
      </w:r>
      <w:proofErr w:type="spellEnd"/>
      <w:r w:rsidR="006479DA" w:rsidRPr="006479DA">
        <w:rPr>
          <w:sz w:val="22"/>
          <w:szCs w:val="22"/>
        </w:rPr>
        <w:t xml:space="preserve"> vartoti draudžiama vaikams ir jaunesniems kaip 16 metų paaugliams.</w:t>
      </w:r>
    </w:p>
    <w:p w14:paraId="357D6641" w14:textId="77777777" w:rsidR="006479DA" w:rsidRPr="006479DA" w:rsidRDefault="006479DA" w:rsidP="006479DA">
      <w:pPr>
        <w:rPr>
          <w:sz w:val="22"/>
          <w:szCs w:val="22"/>
        </w:rPr>
      </w:pPr>
    </w:p>
    <w:p w14:paraId="26C89EB6" w14:textId="77777777" w:rsidR="006479DA" w:rsidRPr="006479DA" w:rsidRDefault="006479DA" w:rsidP="006479DA">
      <w:pPr>
        <w:rPr>
          <w:sz w:val="22"/>
          <w:szCs w:val="22"/>
        </w:rPr>
      </w:pPr>
      <w:r w:rsidRPr="006479DA">
        <w:rPr>
          <w:i/>
          <w:iCs/>
          <w:sz w:val="22"/>
          <w:szCs w:val="22"/>
          <w:u w:val="single"/>
        </w:rPr>
        <w:t>Įspėjimas:</w:t>
      </w:r>
      <w:r w:rsidRPr="006479DA">
        <w:rPr>
          <w:sz w:val="22"/>
          <w:szCs w:val="22"/>
        </w:rPr>
        <w:t xml:space="preserve"> injekcinio tirpalo negalima leisti į </w:t>
      </w:r>
      <w:proofErr w:type="spellStart"/>
      <w:r w:rsidRPr="006479DA">
        <w:rPr>
          <w:sz w:val="22"/>
          <w:szCs w:val="22"/>
        </w:rPr>
        <w:t>epidurinę</w:t>
      </w:r>
      <w:proofErr w:type="spellEnd"/>
      <w:r w:rsidRPr="006479DA">
        <w:rPr>
          <w:sz w:val="22"/>
          <w:szCs w:val="22"/>
        </w:rPr>
        <w:t xml:space="preserve"> ertmę ar į </w:t>
      </w:r>
      <w:proofErr w:type="spellStart"/>
      <w:r w:rsidRPr="006479DA">
        <w:rPr>
          <w:sz w:val="22"/>
          <w:szCs w:val="22"/>
        </w:rPr>
        <w:t>povoratinklinę</w:t>
      </w:r>
      <w:proofErr w:type="spellEnd"/>
      <w:r w:rsidRPr="006479DA">
        <w:rPr>
          <w:sz w:val="22"/>
          <w:szCs w:val="22"/>
        </w:rPr>
        <w:t xml:space="preserve"> ertmę (į nugaros smegenų kanalą), kadangi sudėtyje yra etanolio.</w:t>
      </w:r>
    </w:p>
    <w:p w14:paraId="797D7073" w14:textId="77777777" w:rsidR="006479DA" w:rsidRPr="006479DA" w:rsidRDefault="006479DA" w:rsidP="006479DA">
      <w:pPr>
        <w:rPr>
          <w:sz w:val="22"/>
          <w:szCs w:val="22"/>
        </w:rPr>
      </w:pPr>
    </w:p>
    <w:p w14:paraId="5C4FDECA" w14:textId="77777777" w:rsidR="006479DA" w:rsidRPr="006479DA" w:rsidRDefault="006479DA" w:rsidP="006479DA">
      <w:pPr>
        <w:rPr>
          <w:sz w:val="22"/>
          <w:szCs w:val="22"/>
        </w:rPr>
      </w:pPr>
      <w:r w:rsidRPr="006479DA">
        <w:rPr>
          <w:sz w:val="22"/>
          <w:szCs w:val="22"/>
        </w:rPr>
        <w:t>Šis vaistas nėra skirtas silpno ar lėtinio skausmo malšinimui.</w:t>
      </w:r>
    </w:p>
    <w:p w14:paraId="7F22E4B0" w14:textId="77777777" w:rsidR="006479DA" w:rsidRPr="006479DA" w:rsidRDefault="006479DA" w:rsidP="006479DA">
      <w:pPr>
        <w:rPr>
          <w:sz w:val="22"/>
          <w:szCs w:val="22"/>
        </w:rPr>
      </w:pPr>
    </w:p>
    <w:p w14:paraId="78AC370F" w14:textId="77777777" w:rsidR="006479DA" w:rsidRPr="006479DA" w:rsidRDefault="006479DA" w:rsidP="006479DA">
      <w:pPr>
        <w:rPr>
          <w:sz w:val="22"/>
          <w:szCs w:val="22"/>
        </w:rPr>
      </w:pPr>
      <w:r w:rsidRPr="006479DA">
        <w:rPr>
          <w:b/>
          <w:bCs/>
          <w:sz w:val="22"/>
          <w:szCs w:val="22"/>
        </w:rPr>
        <w:t>Įspėjimai ir atsargumo priemonės</w:t>
      </w:r>
    </w:p>
    <w:p w14:paraId="01C935DC" w14:textId="3192F61C" w:rsidR="006479DA" w:rsidRPr="006479DA" w:rsidRDefault="006479DA" w:rsidP="006479DA">
      <w:pPr>
        <w:rPr>
          <w:sz w:val="22"/>
          <w:szCs w:val="22"/>
        </w:rPr>
      </w:pPr>
      <w:r w:rsidRPr="006479DA">
        <w:rPr>
          <w:sz w:val="22"/>
          <w:szCs w:val="22"/>
        </w:rPr>
        <w:t xml:space="preserve">Prieš pradėdami vartoti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pasitarkite su gydytoju arba vaistininku.</w:t>
      </w:r>
    </w:p>
    <w:p w14:paraId="1F23F2B2" w14:textId="48665FA0" w:rsidR="006479DA" w:rsidRPr="006479DA" w:rsidRDefault="0085433C" w:rsidP="006479DA">
      <w:pPr>
        <w:rPr>
          <w:b/>
          <w:bCs/>
          <w:sz w:val="22"/>
          <w:szCs w:val="22"/>
        </w:rPr>
      </w:pPr>
      <w:proofErr w:type="spellStart"/>
      <w:r w:rsidRPr="0085433C">
        <w:rPr>
          <w:b/>
          <w:bCs/>
          <w:sz w:val="22"/>
          <w:szCs w:val="22"/>
        </w:rPr>
        <w:t>Ketorolac</w:t>
      </w:r>
      <w:proofErr w:type="spellEnd"/>
      <w:r w:rsidRPr="0085433C">
        <w:rPr>
          <w:b/>
          <w:bCs/>
          <w:sz w:val="22"/>
          <w:szCs w:val="22"/>
        </w:rPr>
        <w:t xml:space="preserve"> </w:t>
      </w:r>
      <w:proofErr w:type="spellStart"/>
      <w:r w:rsidRPr="0085433C">
        <w:rPr>
          <w:b/>
          <w:bCs/>
          <w:sz w:val="22"/>
          <w:szCs w:val="22"/>
        </w:rPr>
        <w:t>Trometamol</w:t>
      </w:r>
      <w:proofErr w:type="spellEnd"/>
      <w:r w:rsidRPr="0085433C">
        <w:rPr>
          <w:b/>
          <w:bCs/>
          <w:sz w:val="22"/>
          <w:szCs w:val="22"/>
        </w:rPr>
        <w:t xml:space="preserve"> </w:t>
      </w:r>
      <w:proofErr w:type="spellStart"/>
      <w:r w:rsidRPr="0085433C">
        <w:rPr>
          <w:b/>
          <w:bCs/>
          <w:sz w:val="22"/>
          <w:szCs w:val="22"/>
        </w:rPr>
        <w:t>Rompharm</w:t>
      </w:r>
      <w:proofErr w:type="spellEnd"/>
      <w:r w:rsidR="006479DA" w:rsidRPr="006479DA">
        <w:rPr>
          <w:b/>
          <w:bCs/>
          <w:sz w:val="22"/>
          <w:szCs w:val="22"/>
        </w:rPr>
        <w:t xml:space="preserve"> negalima vartoti silpno ar lėtinio skausmo malšinimui.</w:t>
      </w:r>
    </w:p>
    <w:p w14:paraId="41224BDE" w14:textId="77777777" w:rsidR="006479DA" w:rsidRPr="006479DA" w:rsidRDefault="006479DA" w:rsidP="006479DA">
      <w:pPr>
        <w:ind w:left="567" w:hanging="567"/>
        <w:rPr>
          <w:b/>
          <w:bCs/>
          <w:sz w:val="22"/>
          <w:szCs w:val="22"/>
        </w:rPr>
      </w:pPr>
    </w:p>
    <w:p w14:paraId="5BC54CC7" w14:textId="77777777" w:rsidR="006479DA" w:rsidRPr="006479DA" w:rsidRDefault="006479DA" w:rsidP="006479DA">
      <w:pPr>
        <w:rPr>
          <w:b/>
          <w:bCs/>
          <w:sz w:val="22"/>
          <w:szCs w:val="22"/>
        </w:rPr>
      </w:pPr>
      <w:r w:rsidRPr="006479DA">
        <w:rPr>
          <w:b/>
          <w:bCs/>
          <w:sz w:val="22"/>
          <w:szCs w:val="22"/>
        </w:rPr>
        <w:t>Gydytojas Jums paskirs minimalią gydomąją dozę ir nustatys trumpiausią gydymo trukmę, tinkamą Jūsų sutrikimams gydyti, kad būtų sumažintas nepageidaujamo poveikio pasireiškimas.</w:t>
      </w:r>
    </w:p>
    <w:p w14:paraId="3B1F52EC" w14:textId="77777777" w:rsidR="006479DA" w:rsidRPr="006479DA" w:rsidRDefault="006479DA" w:rsidP="006479DA">
      <w:pPr>
        <w:ind w:left="567" w:hanging="567"/>
        <w:rPr>
          <w:sz w:val="22"/>
          <w:szCs w:val="22"/>
        </w:rPr>
      </w:pPr>
    </w:p>
    <w:p w14:paraId="3BBCFF67" w14:textId="77777777" w:rsidR="006479DA" w:rsidRPr="006479DA" w:rsidRDefault="006479DA" w:rsidP="006479DA">
      <w:pPr>
        <w:ind w:left="567" w:hanging="567"/>
        <w:rPr>
          <w:sz w:val="22"/>
          <w:szCs w:val="22"/>
        </w:rPr>
      </w:pPr>
      <w:r w:rsidRPr="006479DA">
        <w:rPr>
          <w:sz w:val="22"/>
          <w:szCs w:val="22"/>
        </w:rPr>
        <w:t>Pasakykite gydytojui, jeigu:</w:t>
      </w:r>
    </w:p>
    <w:p w14:paraId="5C9ED9D3" w14:textId="77777777" w:rsidR="006479DA" w:rsidRPr="006479DA" w:rsidRDefault="006479DA" w:rsidP="006479DA">
      <w:pPr>
        <w:pStyle w:val="ListParagraph"/>
        <w:numPr>
          <w:ilvl w:val="0"/>
          <w:numId w:val="11"/>
        </w:numPr>
        <w:ind w:left="567" w:hanging="567"/>
        <w:rPr>
          <w:sz w:val="22"/>
          <w:szCs w:val="22"/>
        </w:rPr>
      </w:pPr>
      <w:r w:rsidRPr="006479DA">
        <w:rPr>
          <w:sz w:val="22"/>
          <w:szCs w:val="22"/>
        </w:rPr>
        <w:t>turite ar manote, kad turite vaisingumo sutrikimų ir planuojate pastoti (žr. skyrių „Nėštumas, žindymo laikotarpis ir vaisingumas“);</w:t>
      </w:r>
    </w:p>
    <w:p w14:paraId="55175176" w14:textId="4878475E" w:rsidR="006479DA" w:rsidRPr="006479DA" w:rsidRDefault="006479DA" w:rsidP="006479DA">
      <w:pPr>
        <w:pStyle w:val="ListParagraph"/>
        <w:numPr>
          <w:ilvl w:val="0"/>
          <w:numId w:val="11"/>
        </w:numPr>
        <w:ind w:left="567" w:hanging="567"/>
        <w:rPr>
          <w:sz w:val="22"/>
          <w:szCs w:val="22"/>
        </w:rPr>
      </w:pPr>
      <w:r w:rsidRPr="006479DA">
        <w:rPr>
          <w:sz w:val="22"/>
          <w:szCs w:val="22"/>
        </w:rPr>
        <w:t xml:space="preserve">sergate ar sirgote </w:t>
      </w:r>
      <w:r w:rsidRPr="006479DA">
        <w:rPr>
          <w:sz w:val="22"/>
          <w:szCs w:val="22"/>
          <w:u w:val="single"/>
        </w:rPr>
        <w:t>skrandžio ir žarnyno uždegimu</w:t>
      </w:r>
      <w:r w:rsidRPr="006479DA">
        <w:rPr>
          <w:sz w:val="22"/>
          <w:szCs w:val="22"/>
        </w:rPr>
        <w:t xml:space="preserve">, nes tokiu atveju gydymas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turi būti griežtai prižiūrimas gydytojo;</w:t>
      </w:r>
    </w:p>
    <w:p w14:paraId="7A9D0596" w14:textId="7A156B19" w:rsidR="006479DA" w:rsidRPr="006479DA" w:rsidRDefault="006479DA" w:rsidP="006479DA">
      <w:pPr>
        <w:pStyle w:val="ListParagraph"/>
        <w:numPr>
          <w:ilvl w:val="0"/>
          <w:numId w:val="11"/>
        </w:numPr>
        <w:ind w:left="567" w:hanging="567"/>
        <w:rPr>
          <w:sz w:val="22"/>
          <w:szCs w:val="22"/>
        </w:rPr>
      </w:pPr>
      <w:r w:rsidRPr="006479DA">
        <w:rPr>
          <w:sz w:val="22"/>
          <w:szCs w:val="22"/>
        </w:rPr>
        <w:t xml:space="preserve">praeityje pasireiškė </w:t>
      </w:r>
      <w:proofErr w:type="spellStart"/>
      <w:r w:rsidRPr="006479DA">
        <w:rPr>
          <w:sz w:val="22"/>
          <w:szCs w:val="22"/>
          <w:u w:val="single"/>
        </w:rPr>
        <w:t>pepsinė</w:t>
      </w:r>
      <w:proofErr w:type="spellEnd"/>
      <w:r w:rsidRPr="006479DA">
        <w:rPr>
          <w:sz w:val="22"/>
          <w:szCs w:val="22"/>
          <w:u w:val="single"/>
        </w:rPr>
        <w:t xml:space="preserve"> opa</w:t>
      </w:r>
      <w:r w:rsidRPr="006479DA">
        <w:rPr>
          <w:sz w:val="22"/>
          <w:szCs w:val="22"/>
        </w:rPr>
        <w:t xml:space="preserve"> (skrandžio ir dvylikapirštės žarnos pažeidimas), ypač su kraujavimo ar plyšimo komplikacijomis, kadangi šie sutrikimai gali atsinaujinti, ypač vartojant dideles vaisto dozes. Tokiais atvejais gydytojas gali Jums paskirti vaistų, padedančių apsaugoti skrandį ir žarnyną (</w:t>
      </w:r>
      <w:proofErr w:type="spellStart"/>
      <w:r w:rsidRPr="006479DA">
        <w:rPr>
          <w:sz w:val="22"/>
          <w:szCs w:val="22"/>
        </w:rPr>
        <w:t>mizoprostolio</w:t>
      </w:r>
      <w:proofErr w:type="spellEnd"/>
      <w:r w:rsidRPr="006479DA">
        <w:rPr>
          <w:sz w:val="22"/>
          <w:szCs w:val="22"/>
        </w:rPr>
        <w:t xml:space="preserve"> ar protonų siurblio inhibitoriaus) ir (arba) skirti mažas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dozes (žr. 3 skyrių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vartoti negalima“). Jei pasireiškia bet koks šalutinis poveikis skrandžiui, ypač gydymo pradžioje, </w:t>
      </w:r>
      <w:r w:rsidRPr="006479DA">
        <w:rPr>
          <w:b/>
          <w:bCs/>
          <w:sz w:val="22"/>
          <w:szCs w:val="22"/>
        </w:rPr>
        <w:t>nedelsdami</w:t>
      </w:r>
      <w:r w:rsidRPr="006479DA">
        <w:rPr>
          <w:sz w:val="22"/>
          <w:szCs w:val="22"/>
        </w:rPr>
        <w:t xml:space="preserve"> praneškite savo gydytojui – jis</w:t>
      </w:r>
      <w:r w:rsidRPr="006479DA">
        <w:rPr>
          <w:b/>
          <w:bCs/>
          <w:sz w:val="22"/>
          <w:szCs w:val="22"/>
        </w:rPr>
        <w:t xml:space="preserve"> nutrauks</w:t>
      </w:r>
      <w:r w:rsidRPr="006479DA">
        <w:rPr>
          <w:sz w:val="22"/>
          <w:szCs w:val="22"/>
        </w:rPr>
        <w:t xml:space="preserve"> gydymą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(žr. 4 skyrių „Galimas šalutinis poveikis“);</w:t>
      </w:r>
    </w:p>
    <w:p w14:paraId="74EC5701" w14:textId="77777777" w:rsidR="006479DA" w:rsidRPr="006479DA" w:rsidRDefault="006479DA" w:rsidP="006479DA">
      <w:pPr>
        <w:pStyle w:val="ListParagraph"/>
        <w:numPr>
          <w:ilvl w:val="0"/>
          <w:numId w:val="11"/>
        </w:numPr>
        <w:ind w:left="567" w:hanging="567"/>
        <w:rPr>
          <w:sz w:val="22"/>
          <w:szCs w:val="22"/>
        </w:rPr>
      </w:pPr>
      <w:r w:rsidRPr="006479DA">
        <w:rPr>
          <w:sz w:val="22"/>
          <w:szCs w:val="22"/>
        </w:rPr>
        <w:t xml:space="preserve">praeityje sirgote </w:t>
      </w:r>
      <w:r w:rsidRPr="006479DA">
        <w:rPr>
          <w:sz w:val="22"/>
          <w:szCs w:val="22"/>
          <w:u w:val="single"/>
        </w:rPr>
        <w:t>sunkiomis lėtinėmis žarnyno ligomis</w:t>
      </w:r>
      <w:r w:rsidRPr="006479DA">
        <w:rPr>
          <w:sz w:val="22"/>
          <w:szCs w:val="22"/>
        </w:rPr>
        <w:t xml:space="preserve"> (opinis kolitas, Krono liga), nes šios ligos gali pasunkėti;</w:t>
      </w:r>
    </w:p>
    <w:p w14:paraId="29D2C9F6" w14:textId="77777777" w:rsidR="006479DA" w:rsidRPr="006479DA" w:rsidRDefault="006479DA" w:rsidP="006479DA">
      <w:pPr>
        <w:pStyle w:val="ListParagraph"/>
        <w:numPr>
          <w:ilvl w:val="0"/>
          <w:numId w:val="11"/>
        </w:numPr>
        <w:ind w:left="567" w:hanging="567"/>
        <w:rPr>
          <w:sz w:val="22"/>
          <w:szCs w:val="22"/>
        </w:rPr>
      </w:pPr>
      <w:r w:rsidRPr="006479DA">
        <w:rPr>
          <w:sz w:val="22"/>
          <w:szCs w:val="22"/>
        </w:rPr>
        <w:lastRenderedPageBreak/>
        <w:t xml:space="preserve">praeityje sirgote </w:t>
      </w:r>
      <w:r w:rsidRPr="006479DA">
        <w:rPr>
          <w:sz w:val="22"/>
          <w:szCs w:val="22"/>
          <w:u w:val="single"/>
        </w:rPr>
        <w:t>astma</w:t>
      </w:r>
      <w:r w:rsidRPr="006479DA">
        <w:rPr>
          <w:sz w:val="22"/>
          <w:szCs w:val="22"/>
        </w:rPr>
        <w:t xml:space="preserve"> arba esate linkę į astmos priepuolius, nes padidėja bronchų spazmų (bronchų susiaurėjimo, dėl kurio apsunkėja kvėpavimas) ar kitų sunkių alerginių reakcijų rizika;</w:t>
      </w:r>
    </w:p>
    <w:p w14:paraId="169A9AF1" w14:textId="4C71210A" w:rsidR="006479DA" w:rsidRPr="006479DA" w:rsidRDefault="006479DA" w:rsidP="006479DA">
      <w:pPr>
        <w:pStyle w:val="ListParagraph"/>
        <w:numPr>
          <w:ilvl w:val="0"/>
          <w:numId w:val="11"/>
        </w:numPr>
        <w:ind w:left="567" w:hanging="567"/>
        <w:rPr>
          <w:sz w:val="22"/>
          <w:szCs w:val="22"/>
        </w:rPr>
      </w:pPr>
      <w:r w:rsidRPr="006479DA">
        <w:rPr>
          <w:sz w:val="22"/>
          <w:szCs w:val="22"/>
        </w:rPr>
        <w:t xml:space="preserve">praeityje pasireiškė </w:t>
      </w:r>
      <w:r w:rsidRPr="006479DA">
        <w:rPr>
          <w:sz w:val="22"/>
          <w:szCs w:val="22"/>
          <w:u w:val="single"/>
        </w:rPr>
        <w:t>bronchų spazmai</w:t>
      </w:r>
      <w:r w:rsidRPr="006479DA">
        <w:rPr>
          <w:sz w:val="22"/>
          <w:szCs w:val="22"/>
        </w:rPr>
        <w:t xml:space="preserve"> (kvėpavimo pasunkėjimas), </w:t>
      </w:r>
      <w:r w:rsidRPr="006479DA">
        <w:rPr>
          <w:sz w:val="22"/>
          <w:szCs w:val="22"/>
          <w:u w:val="single"/>
        </w:rPr>
        <w:t>nosies polipai</w:t>
      </w:r>
      <w:r w:rsidRPr="006479DA">
        <w:rPr>
          <w:sz w:val="22"/>
          <w:szCs w:val="22"/>
        </w:rPr>
        <w:t xml:space="preserve"> (nosyje susidarę mazgeliai), </w:t>
      </w:r>
      <w:proofErr w:type="spellStart"/>
      <w:r w:rsidRPr="006479DA">
        <w:rPr>
          <w:sz w:val="22"/>
          <w:szCs w:val="22"/>
          <w:u w:val="single"/>
        </w:rPr>
        <w:t>angioneurozinė</w:t>
      </w:r>
      <w:proofErr w:type="spellEnd"/>
      <w:r w:rsidRPr="006479DA">
        <w:rPr>
          <w:sz w:val="22"/>
          <w:szCs w:val="22"/>
          <w:u w:val="single"/>
        </w:rPr>
        <w:t xml:space="preserve"> edema</w:t>
      </w:r>
      <w:r w:rsidRPr="006479DA">
        <w:rPr>
          <w:sz w:val="22"/>
          <w:szCs w:val="22"/>
        </w:rPr>
        <w:t xml:space="preserve"> (rankų, pėdų, kulkšnių, veido, lūpų, liežuvio ir (arba) gerklės patinimas), nes padidėja alerginių reakcijų rizika. Jei pasireiškė kokios nors alerginės reakcijos, </w:t>
      </w:r>
      <w:r w:rsidRPr="006479DA">
        <w:rPr>
          <w:b/>
          <w:bCs/>
          <w:sz w:val="22"/>
          <w:szCs w:val="22"/>
        </w:rPr>
        <w:t>nedelsdami</w:t>
      </w:r>
      <w:r w:rsidRPr="006479DA">
        <w:rPr>
          <w:sz w:val="22"/>
          <w:szCs w:val="22"/>
        </w:rPr>
        <w:t xml:space="preserve"> praneškite gydytojui – jis </w:t>
      </w:r>
      <w:r w:rsidRPr="006479DA">
        <w:rPr>
          <w:b/>
          <w:bCs/>
          <w:sz w:val="22"/>
          <w:szCs w:val="22"/>
        </w:rPr>
        <w:t xml:space="preserve">nutrauks </w:t>
      </w:r>
      <w:r w:rsidRPr="006479DA">
        <w:rPr>
          <w:sz w:val="22"/>
          <w:szCs w:val="22"/>
        </w:rPr>
        <w:t xml:space="preserve">gydymą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(žr. 4 skyrių „Galimas šalutinis poveikis“);</w:t>
      </w:r>
    </w:p>
    <w:p w14:paraId="4436C859" w14:textId="77777777" w:rsidR="006479DA" w:rsidRPr="006479DA" w:rsidRDefault="006479DA" w:rsidP="006479DA">
      <w:pPr>
        <w:pStyle w:val="ListParagraph"/>
        <w:numPr>
          <w:ilvl w:val="0"/>
          <w:numId w:val="11"/>
        </w:numPr>
        <w:ind w:left="567" w:hanging="567"/>
        <w:rPr>
          <w:sz w:val="22"/>
          <w:szCs w:val="22"/>
        </w:rPr>
      </w:pPr>
      <w:r w:rsidRPr="006479DA">
        <w:rPr>
          <w:sz w:val="22"/>
          <w:szCs w:val="22"/>
        </w:rPr>
        <w:t xml:space="preserve">sergate ar sirgote </w:t>
      </w:r>
      <w:r w:rsidRPr="006479DA">
        <w:rPr>
          <w:sz w:val="22"/>
          <w:szCs w:val="22"/>
          <w:u w:val="single"/>
        </w:rPr>
        <w:t>hipertenzija</w:t>
      </w:r>
      <w:r w:rsidRPr="006479DA">
        <w:rPr>
          <w:sz w:val="22"/>
          <w:szCs w:val="22"/>
        </w:rPr>
        <w:t xml:space="preserve"> ( aukštą kraujospūdį) ir (arba) </w:t>
      </w:r>
      <w:r w:rsidRPr="006479DA">
        <w:rPr>
          <w:sz w:val="22"/>
          <w:szCs w:val="22"/>
          <w:u w:val="single"/>
        </w:rPr>
        <w:t>širdies ligomis</w:t>
      </w:r>
      <w:r w:rsidRPr="006479DA">
        <w:rPr>
          <w:sz w:val="22"/>
          <w:szCs w:val="22"/>
        </w:rPr>
        <w:t xml:space="preserve"> (lengvu ar vidutinio sunkumo širdies nepakankamumu), nes padidėja skysčių susilaikymo ir edemos (patinimo dėl skysčio susikaupimo audinyje) rizika;</w:t>
      </w:r>
    </w:p>
    <w:p w14:paraId="04B0CC09" w14:textId="77777777" w:rsidR="006479DA" w:rsidRPr="006479DA" w:rsidRDefault="006479DA" w:rsidP="006479DA">
      <w:pPr>
        <w:pStyle w:val="ListParagraph"/>
        <w:numPr>
          <w:ilvl w:val="0"/>
          <w:numId w:val="11"/>
        </w:numPr>
        <w:ind w:left="567" w:hanging="567"/>
        <w:rPr>
          <w:sz w:val="22"/>
          <w:szCs w:val="22"/>
        </w:rPr>
      </w:pPr>
      <w:r w:rsidRPr="006479DA">
        <w:rPr>
          <w:sz w:val="22"/>
          <w:szCs w:val="22"/>
        </w:rPr>
        <w:t xml:space="preserve">sergate ar sirgote </w:t>
      </w:r>
      <w:r w:rsidRPr="006479DA">
        <w:rPr>
          <w:sz w:val="22"/>
          <w:szCs w:val="22"/>
          <w:u w:val="single"/>
        </w:rPr>
        <w:t>širdies ligomis</w:t>
      </w:r>
      <w:r w:rsidRPr="006479DA">
        <w:rPr>
          <w:sz w:val="22"/>
          <w:szCs w:val="22"/>
        </w:rPr>
        <w:t xml:space="preserve"> arba patyrėte </w:t>
      </w:r>
      <w:r w:rsidRPr="006479DA">
        <w:rPr>
          <w:sz w:val="22"/>
          <w:szCs w:val="22"/>
          <w:u w:val="single"/>
        </w:rPr>
        <w:t xml:space="preserve">miokardo infarktą </w:t>
      </w:r>
      <w:r w:rsidRPr="006479DA">
        <w:rPr>
          <w:sz w:val="22"/>
          <w:szCs w:val="22"/>
        </w:rPr>
        <w:t xml:space="preserve">ar </w:t>
      </w:r>
      <w:r w:rsidRPr="006479DA">
        <w:rPr>
          <w:sz w:val="22"/>
          <w:szCs w:val="22"/>
          <w:u w:val="single"/>
        </w:rPr>
        <w:t>insultą</w:t>
      </w:r>
      <w:r w:rsidRPr="006479DA">
        <w:rPr>
          <w:sz w:val="22"/>
          <w:szCs w:val="22"/>
        </w:rPr>
        <w:t xml:space="preserve"> (</w:t>
      </w:r>
      <w:r w:rsidRPr="006479DA">
        <w:rPr>
          <w:b/>
          <w:bCs/>
          <w:sz w:val="22"/>
          <w:szCs w:val="22"/>
        </w:rPr>
        <w:t>staigų smegenų kraujagyslių užsikimšimą ar plyšimą</w:t>
      </w:r>
      <w:r w:rsidRPr="006479DA">
        <w:rPr>
          <w:sz w:val="22"/>
          <w:szCs w:val="22"/>
        </w:rPr>
        <w:t>) arba manote, kad esate rizikos grupėje (pavyzdžiui, jei turite aukštą kraujospūdį, padidėjusį cholesterolio kiekį, sergate cukriniu diabetu arba rūkote). Tokiais atvejais gali padidėti miokardo infarkto ar insulto rizika;</w:t>
      </w:r>
    </w:p>
    <w:p w14:paraId="0D90369C" w14:textId="77777777" w:rsidR="006479DA" w:rsidRPr="006479DA" w:rsidRDefault="006479DA" w:rsidP="006479DA">
      <w:pPr>
        <w:pStyle w:val="ListParagraph"/>
        <w:numPr>
          <w:ilvl w:val="0"/>
          <w:numId w:val="11"/>
        </w:numPr>
        <w:ind w:left="567" w:hanging="567"/>
        <w:rPr>
          <w:sz w:val="22"/>
          <w:szCs w:val="22"/>
        </w:rPr>
      </w:pPr>
      <w:r w:rsidRPr="006479DA">
        <w:rPr>
          <w:sz w:val="22"/>
          <w:szCs w:val="22"/>
        </w:rPr>
        <w:t>turite inkstų sutrikimų (</w:t>
      </w:r>
      <w:r w:rsidRPr="006479DA">
        <w:rPr>
          <w:sz w:val="22"/>
          <w:szCs w:val="22"/>
          <w:u w:val="single"/>
        </w:rPr>
        <w:t>sutrikusi inkstų funkcija</w:t>
      </w:r>
      <w:r w:rsidRPr="006479DA">
        <w:rPr>
          <w:sz w:val="22"/>
          <w:szCs w:val="22"/>
        </w:rPr>
        <w:t xml:space="preserve">) ir (arba) praeityje sirgote </w:t>
      </w:r>
      <w:r w:rsidRPr="006479DA">
        <w:rPr>
          <w:sz w:val="22"/>
          <w:szCs w:val="22"/>
          <w:u w:val="single"/>
        </w:rPr>
        <w:t>inkstų ligomis</w:t>
      </w:r>
      <w:r w:rsidRPr="006479DA">
        <w:rPr>
          <w:sz w:val="22"/>
          <w:szCs w:val="22"/>
        </w:rPr>
        <w:t>, nes padidėja šalutinio poveikio inkstams rizika;</w:t>
      </w:r>
    </w:p>
    <w:p w14:paraId="708BC121" w14:textId="77777777" w:rsidR="006479DA" w:rsidRPr="006479DA" w:rsidRDefault="006479DA" w:rsidP="006479DA">
      <w:pPr>
        <w:pStyle w:val="ListParagraph"/>
        <w:numPr>
          <w:ilvl w:val="0"/>
          <w:numId w:val="11"/>
        </w:numPr>
        <w:ind w:left="567" w:hanging="567"/>
        <w:rPr>
          <w:sz w:val="22"/>
          <w:szCs w:val="22"/>
        </w:rPr>
      </w:pPr>
      <w:r w:rsidRPr="006479DA">
        <w:rPr>
          <w:sz w:val="22"/>
          <w:szCs w:val="22"/>
        </w:rPr>
        <w:t xml:space="preserve">sergate </w:t>
      </w:r>
      <w:proofErr w:type="spellStart"/>
      <w:r w:rsidRPr="006479DA">
        <w:rPr>
          <w:sz w:val="22"/>
          <w:szCs w:val="22"/>
          <w:u w:val="single"/>
        </w:rPr>
        <w:t>hipovolemija</w:t>
      </w:r>
      <w:proofErr w:type="spellEnd"/>
      <w:r w:rsidRPr="006479DA">
        <w:rPr>
          <w:sz w:val="22"/>
          <w:szCs w:val="22"/>
        </w:rPr>
        <w:t xml:space="preserve"> (cirkuliuojančio kraujo kiekio sumažėjimu) ir (arba) Jūsų </w:t>
      </w:r>
      <w:r w:rsidRPr="006479DA">
        <w:rPr>
          <w:sz w:val="22"/>
          <w:szCs w:val="22"/>
          <w:u w:val="single"/>
        </w:rPr>
        <w:t>inkstų kraujotaka yra sutrikusi</w:t>
      </w:r>
      <w:r w:rsidRPr="006479DA">
        <w:rPr>
          <w:sz w:val="22"/>
          <w:szCs w:val="22"/>
        </w:rPr>
        <w:t>, nes padidėja šalutinio poveikio inkstams rizika;</w:t>
      </w:r>
    </w:p>
    <w:p w14:paraId="3C7D139D" w14:textId="07BFC384" w:rsidR="006479DA" w:rsidRPr="006479DA" w:rsidRDefault="006479DA" w:rsidP="006479DA">
      <w:pPr>
        <w:pStyle w:val="ListParagraph"/>
        <w:numPr>
          <w:ilvl w:val="0"/>
          <w:numId w:val="11"/>
        </w:numPr>
        <w:ind w:left="567" w:hanging="567"/>
        <w:rPr>
          <w:sz w:val="22"/>
          <w:szCs w:val="22"/>
        </w:rPr>
      </w:pPr>
      <w:r w:rsidRPr="006479DA">
        <w:rPr>
          <w:sz w:val="22"/>
          <w:szCs w:val="22"/>
        </w:rPr>
        <w:t>sergate ar sirgote kepenų ligomis (</w:t>
      </w:r>
      <w:r w:rsidRPr="006479DA">
        <w:rPr>
          <w:sz w:val="22"/>
          <w:szCs w:val="22"/>
          <w:u w:val="single"/>
        </w:rPr>
        <w:t>susilpnėjusi kepenų funkcija</w:t>
      </w:r>
      <w:r w:rsidRPr="006479DA">
        <w:rPr>
          <w:sz w:val="22"/>
          <w:szCs w:val="22"/>
        </w:rPr>
        <w:t xml:space="preserve">). Tokiu atveju gydytojas Jus prižiūrės ir atliks reikalingus tyrimus, kad įvertintų kepenų veiklą. Jei pasireiškia sunkus kepenų funkcijos sutrikimas, </w:t>
      </w:r>
      <w:r w:rsidRPr="006479DA">
        <w:rPr>
          <w:b/>
          <w:bCs/>
          <w:sz w:val="22"/>
          <w:szCs w:val="22"/>
        </w:rPr>
        <w:t>nedelsdami</w:t>
      </w:r>
      <w:r w:rsidRPr="006479DA">
        <w:rPr>
          <w:sz w:val="22"/>
          <w:szCs w:val="22"/>
        </w:rPr>
        <w:t xml:space="preserve"> praneškite gydytojui – jis </w:t>
      </w:r>
      <w:r w:rsidRPr="006479DA">
        <w:rPr>
          <w:b/>
          <w:bCs/>
          <w:sz w:val="22"/>
          <w:szCs w:val="22"/>
        </w:rPr>
        <w:t>nutrauks</w:t>
      </w:r>
      <w:r w:rsidRPr="006479DA">
        <w:rPr>
          <w:sz w:val="22"/>
          <w:szCs w:val="22"/>
        </w:rPr>
        <w:t xml:space="preserve"> gydymą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(žr. 4 skyrių „Galimas šalutinis poveikis“);</w:t>
      </w:r>
    </w:p>
    <w:p w14:paraId="256634FF" w14:textId="77777777" w:rsidR="006479DA" w:rsidRPr="006479DA" w:rsidRDefault="006479DA" w:rsidP="006479DA">
      <w:pPr>
        <w:pStyle w:val="ListParagraph"/>
        <w:numPr>
          <w:ilvl w:val="0"/>
          <w:numId w:val="11"/>
        </w:numPr>
        <w:ind w:left="567" w:hanging="567"/>
        <w:rPr>
          <w:sz w:val="22"/>
          <w:szCs w:val="22"/>
        </w:rPr>
      </w:pPr>
      <w:r w:rsidRPr="006479DA">
        <w:rPr>
          <w:sz w:val="22"/>
          <w:szCs w:val="22"/>
        </w:rPr>
        <w:t>turite kraujo krešėjimo sutrikimų, nes šis vaistas gali padidinti kraujavimo riziką.</w:t>
      </w:r>
    </w:p>
    <w:p w14:paraId="5D0BCEA3" w14:textId="77777777" w:rsidR="006479DA" w:rsidRPr="006479DA" w:rsidRDefault="006479DA" w:rsidP="006479DA">
      <w:pPr>
        <w:rPr>
          <w:sz w:val="22"/>
          <w:szCs w:val="22"/>
          <w:highlight w:val="yellow"/>
        </w:rPr>
      </w:pPr>
    </w:p>
    <w:p w14:paraId="29031F4E" w14:textId="7AE8B0F2" w:rsidR="006479DA" w:rsidRPr="006479DA" w:rsidRDefault="0085433C" w:rsidP="006479DA">
      <w:pPr>
        <w:rPr>
          <w:sz w:val="22"/>
          <w:szCs w:val="22"/>
        </w:rPr>
      </w:pPr>
      <w:proofErr w:type="spellStart"/>
      <w:r w:rsidRPr="0085433C">
        <w:rPr>
          <w:sz w:val="22"/>
          <w:szCs w:val="22"/>
        </w:rPr>
        <w:t>Ketorolac</w:t>
      </w:r>
      <w:proofErr w:type="spellEnd"/>
      <w:r w:rsidRPr="0085433C">
        <w:rPr>
          <w:sz w:val="22"/>
          <w:szCs w:val="22"/>
        </w:rPr>
        <w:t xml:space="preserve"> </w:t>
      </w:r>
      <w:proofErr w:type="spellStart"/>
      <w:r w:rsidRPr="0085433C">
        <w:rPr>
          <w:sz w:val="22"/>
          <w:szCs w:val="22"/>
        </w:rPr>
        <w:t>Trometamol</w:t>
      </w:r>
      <w:proofErr w:type="spellEnd"/>
      <w:r w:rsidRPr="0085433C">
        <w:rPr>
          <w:sz w:val="22"/>
          <w:szCs w:val="22"/>
        </w:rPr>
        <w:t xml:space="preserve"> </w:t>
      </w:r>
      <w:proofErr w:type="spellStart"/>
      <w:r w:rsidRPr="0085433C">
        <w:rPr>
          <w:sz w:val="22"/>
          <w:szCs w:val="22"/>
        </w:rPr>
        <w:t>Rompharm</w:t>
      </w:r>
      <w:proofErr w:type="spellEnd"/>
      <w:r w:rsidR="006479DA" w:rsidRPr="006479DA">
        <w:rPr>
          <w:sz w:val="22"/>
          <w:szCs w:val="22"/>
        </w:rPr>
        <w:t xml:space="preserve"> nėra įprastas skausmą malšinantis vaistas, todėl jo vartojimas turi būti griežtai prižiūrimas gydytojo.</w:t>
      </w:r>
    </w:p>
    <w:p w14:paraId="77D4AFE0" w14:textId="4B4C57C5" w:rsidR="006479DA" w:rsidRPr="006479DA" w:rsidRDefault="006479DA" w:rsidP="006479DA">
      <w:pPr>
        <w:rPr>
          <w:sz w:val="22"/>
          <w:szCs w:val="22"/>
        </w:rPr>
      </w:pPr>
      <w:proofErr w:type="spellStart"/>
      <w:r w:rsidRPr="006479DA">
        <w:rPr>
          <w:sz w:val="22"/>
          <w:szCs w:val="22"/>
        </w:rPr>
        <w:t>Ketorolako</w:t>
      </w:r>
      <w:proofErr w:type="spellEnd"/>
      <w:r w:rsidRPr="006479DA">
        <w:rPr>
          <w:sz w:val="22"/>
          <w:szCs w:val="22"/>
        </w:rPr>
        <w:t xml:space="preserve"> vartojimas, palyginti su kitais nesteroidiniais vaistais nuo uždegimo (NVNU), gali būti susijęs su didele sunkaus toksinio poveikio virškinimo traktui rizika, ypač vaistą vartojant ne pagal patvirtintas indikacijas (žr. 1 skyrių „Kas yra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ir kam jis vartojamas“) ir/ar ilgiau nei nurodyta.</w:t>
      </w:r>
    </w:p>
    <w:p w14:paraId="356C1B96" w14:textId="77777777" w:rsidR="006479DA" w:rsidRPr="006479DA" w:rsidRDefault="006479DA" w:rsidP="006479DA">
      <w:pPr>
        <w:autoSpaceDE w:val="0"/>
        <w:autoSpaceDN w:val="0"/>
        <w:adjustRightInd w:val="0"/>
        <w:rPr>
          <w:sz w:val="22"/>
          <w:szCs w:val="22"/>
        </w:rPr>
      </w:pPr>
    </w:p>
    <w:p w14:paraId="0F6B2309" w14:textId="1F6D50E1" w:rsidR="006479DA" w:rsidRPr="006479DA" w:rsidRDefault="006479DA" w:rsidP="006479DA">
      <w:pPr>
        <w:autoSpaceDE w:val="0"/>
        <w:autoSpaceDN w:val="0"/>
        <w:adjustRightInd w:val="0"/>
        <w:rPr>
          <w:sz w:val="22"/>
          <w:szCs w:val="22"/>
          <w:highlight w:val="yellow"/>
        </w:rPr>
      </w:pPr>
      <w:r w:rsidRPr="006479DA">
        <w:rPr>
          <w:sz w:val="22"/>
          <w:szCs w:val="22"/>
        </w:rPr>
        <w:t xml:space="preserve">Prieš pradėdamas gydymą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gydytojas Jūsų pasiteiraus, ar praeityje neturėjote alerginių reakcijų </w:t>
      </w:r>
      <w:proofErr w:type="spellStart"/>
      <w:r w:rsidRPr="006479DA">
        <w:rPr>
          <w:sz w:val="22"/>
          <w:szCs w:val="22"/>
        </w:rPr>
        <w:t>ketorolakui</w:t>
      </w:r>
      <w:proofErr w:type="spellEnd"/>
      <w:r w:rsidRPr="006479DA">
        <w:rPr>
          <w:sz w:val="22"/>
          <w:szCs w:val="22"/>
        </w:rPr>
        <w:t xml:space="preserve">, </w:t>
      </w:r>
      <w:proofErr w:type="spellStart"/>
      <w:r w:rsidRPr="006479DA">
        <w:rPr>
          <w:sz w:val="22"/>
          <w:szCs w:val="22"/>
        </w:rPr>
        <w:t>acetilsalicilo</w:t>
      </w:r>
      <w:proofErr w:type="spellEnd"/>
      <w:r w:rsidRPr="006479DA">
        <w:rPr>
          <w:sz w:val="22"/>
          <w:szCs w:val="22"/>
        </w:rPr>
        <w:t xml:space="preserve"> rūgščiai ir (arba) kitiems nesteroidiniams vaistams nuo uždegimo (NVNU).</w:t>
      </w:r>
    </w:p>
    <w:p w14:paraId="1C2BC612" w14:textId="77777777" w:rsidR="006479DA" w:rsidRPr="006479DA" w:rsidRDefault="006479DA" w:rsidP="006479DA">
      <w:pPr>
        <w:rPr>
          <w:kern w:val="16"/>
          <w:sz w:val="22"/>
          <w:szCs w:val="22"/>
          <w:highlight w:val="yellow"/>
        </w:rPr>
      </w:pPr>
    </w:p>
    <w:p w14:paraId="565A640C" w14:textId="77777777" w:rsidR="006479DA" w:rsidRPr="006479DA" w:rsidRDefault="006479DA" w:rsidP="006479DA">
      <w:pPr>
        <w:rPr>
          <w:b/>
          <w:bCs/>
          <w:kern w:val="16"/>
          <w:sz w:val="22"/>
          <w:szCs w:val="22"/>
        </w:rPr>
      </w:pPr>
      <w:r w:rsidRPr="006479DA">
        <w:rPr>
          <w:b/>
          <w:bCs/>
          <w:kern w:val="16"/>
          <w:sz w:val="22"/>
          <w:szCs w:val="22"/>
        </w:rPr>
        <w:t>Venkite vartoti vaistinio preparato šiais atvejais:</w:t>
      </w:r>
    </w:p>
    <w:p w14:paraId="64BD1373" w14:textId="20AABA8B" w:rsidR="006479DA" w:rsidRPr="006479DA" w:rsidRDefault="006479DA" w:rsidP="006479DA">
      <w:pPr>
        <w:pStyle w:val="ListParagraph"/>
        <w:numPr>
          <w:ilvl w:val="0"/>
          <w:numId w:val="15"/>
        </w:numPr>
        <w:ind w:left="567" w:hanging="567"/>
        <w:rPr>
          <w:kern w:val="16"/>
          <w:sz w:val="22"/>
          <w:szCs w:val="22"/>
        </w:rPr>
      </w:pPr>
      <w:r w:rsidRPr="006479DA">
        <w:rPr>
          <w:kern w:val="16"/>
          <w:sz w:val="22"/>
          <w:szCs w:val="22"/>
        </w:rPr>
        <w:t xml:space="preserve">jei vartojate vaistų, galinčių sukelti skrandžio ar žarnyno sutrikimų (per burną vartojamų kortikosteroidų, selektyvių </w:t>
      </w:r>
      <w:proofErr w:type="spellStart"/>
      <w:r w:rsidRPr="006479DA">
        <w:rPr>
          <w:kern w:val="16"/>
          <w:sz w:val="22"/>
          <w:szCs w:val="22"/>
        </w:rPr>
        <w:t>serotonino</w:t>
      </w:r>
      <w:proofErr w:type="spellEnd"/>
      <w:r w:rsidRPr="006479DA">
        <w:rPr>
          <w:kern w:val="16"/>
          <w:sz w:val="22"/>
          <w:szCs w:val="22"/>
        </w:rPr>
        <w:t xml:space="preserve"> reabsorbcijos inhibitorių), vaistų, skatinančių šlapimo išsiskyrimą (diuretikų) ir vaistų, trikdančių krešėjimą (žr. skyrių „Kiti vaistai ir </w:t>
      </w:r>
      <w:proofErr w:type="spellStart"/>
      <w:r w:rsidR="0085433C" w:rsidRPr="0085433C">
        <w:rPr>
          <w:kern w:val="16"/>
          <w:sz w:val="22"/>
          <w:szCs w:val="22"/>
        </w:rPr>
        <w:t>Ketorolac</w:t>
      </w:r>
      <w:proofErr w:type="spellEnd"/>
      <w:r w:rsidR="0085433C" w:rsidRPr="0085433C">
        <w:rPr>
          <w:kern w:val="16"/>
          <w:sz w:val="22"/>
          <w:szCs w:val="22"/>
        </w:rPr>
        <w:t xml:space="preserve"> </w:t>
      </w:r>
      <w:proofErr w:type="spellStart"/>
      <w:r w:rsidR="0085433C" w:rsidRPr="0085433C">
        <w:rPr>
          <w:kern w:val="16"/>
          <w:sz w:val="22"/>
          <w:szCs w:val="22"/>
        </w:rPr>
        <w:t>Trometamol</w:t>
      </w:r>
      <w:proofErr w:type="spellEnd"/>
      <w:r w:rsidR="0085433C" w:rsidRPr="0085433C">
        <w:rPr>
          <w:kern w:val="16"/>
          <w:sz w:val="22"/>
          <w:szCs w:val="22"/>
        </w:rPr>
        <w:t xml:space="preserve"> </w:t>
      </w:r>
      <w:proofErr w:type="spellStart"/>
      <w:r w:rsidR="0085433C" w:rsidRPr="0085433C">
        <w:rPr>
          <w:kern w:val="16"/>
          <w:sz w:val="22"/>
          <w:szCs w:val="22"/>
        </w:rPr>
        <w:t>Rompharm</w:t>
      </w:r>
      <w:proofErr w:type="spellEnd"/>
      <w:r w:rsidRPr="006479DA">
        <w:rPr>
          <w:kern w:val="16"/>
          <w:sz w:val="22"/>
          <w:szCs w:val="22"/>
        </w:rPr>
        <w:t>“);</w:t>
      </w:r>
    </w:p>
    <w:p w14:paraId="449FFC9E" w14:textId="77777777" w:rsidR="006479DA" w:rsidRPr="006479DA" w:rsidRDefault="006479DA" w:rsidP="006479DA">
      <w:pPr>
        <w:rPr>
          <w:kern w:val="16"/>
          <w:sz w:val="22"/>
          <w:szCs w:val="22"/>
        </w:rPr>
      </w:pPr>
    </w:p>
    <w:p w14:paraId="48AB0B12" w14:textId="77777777" w:rsidR="006479DA" w:rsidRPr="006479DA" w:rsidRDefault="006479DA" w:rsidP="006479DA">
      <w:pPr>
        <w:rPr>
          <w:i/>
          <w:iCs/>
          <w:kern w:val="16"/>
          <w:sz w:val="22"/>
          <w:szCs w:val="22"/>
        </w:rPr>
      </w:pPr>
      <w:r w:rsidRPr="006479DA">
        <w:rPr>
          <w:i/>
          <w:iCs/>
          <w:kern w:val="16"/>
          <w:sz w:val="22"/>
          <w:szCs w:val="22"/>
        </w:rPr>
        <w:t>Senyviems (&gt;65 metų) ir/ar nusilpusiems pacientams</w:t>
      </w:r>
    </w:p>
    <w:p w14:paraId="64D48AED" w14:textId="2E788E0B" w:rsidR="006479DA" w:rsidRPr="006479DA" w:rsidRDefault="006479DA" w:rsidP="006479DA">
      <w:pPr>
        <w:rPr>
          <w:kern w:val="16"/>
          <w:sz w:val="22"/>
          <w:szCs w:val="22"/>
        </w:rPr>
      </w:pPr>
      <w:r w:rsidRPr="006479DA">
        <w:rPr>
          <w:kern w:val="16"/>
          <w:sz w:val="22"/>
          <w:szCs w:val="22"/>
        </w:rPr>
        <w:t xml:space="preserve">Jei esate senyvo amžiaus ir (arba) nusilpęs, Jums gali pasireikšti dažnesnis šalutinis poveikis, ypač kraujavimas iš virškinamojo trakto ir skrandžio bei žarnyno perforacija (prakiurimas), kurie gali būti mirtini (žr. 4 skyrių „Galimas šalutinis poveikis“). Tokiu atveju gydytojas gali nuspręsti sumažinti dozę arba padidinti laiko intervalus tarp dozių vartojimo (žr. skyrių „Kaip vartoti </w:t>
      </w:r>
      <w:proofErr w:type="spellStart"/>
      <w:r w:rsidR="0085433C" w:rsidRPr="0085433C">
        <w:rPr>
          <w:kern w:val="16"/>
          <w:sz w:val="22"/>
          <w:szCs w:val="22"/>
        </w:rPr>
        <w:t>Ketorolac</w:t>
      </w:r>
      <w:proofErr w:type="spellEnd"/>
      <w:r w:rsidR="0085433C" w:rsidRPr="0085433C">
        <w:rPr>
          <w:kern w:val="16"/>
          <w:sz w:val="22"/>
          <w:szCs w:val="22"/>
        </w:rPr>
        <w:t xml:space="preserve"> </w:t>
      </w:r>
      <w:proofErr w:type="spellStart"/>
      <w:r w:rsidR="0085433C" w:rsidRPr="0085433C">
        <w:rPr>
          <w:kern w:val="16"/>
          <w:sz w:val="22"/>
          <w:szCs w:val="22"/>
        </w:rPr>
        <w:t>Trometamol</w:t>
      </w:r>
      <w:proofErr w:type="spellEnd"/>
      <w:r w:rsidR="0085433C" w:rsidRPr="0085433C">
        <w:rPr>
          <w:kern w:val="16"/>
          <w:sz w:val="22"/>
          <w:szCs w:val="22"/>
        </w:rPr>
        <w:t xml:space="preserve"> </w:t>
      </w:r>
      <w:proofErr w:type="spellStart"/>
      <w:r w:rsidR="0085433C" w:rsidRPr="0085433C">
        <w:rPr>
          <w:kern w:val="16"/>
          <w:sz w:val="22"/>
          <w:szCs w:val="22"/>
        </w:rPr>
        <w:t>Rompharm</w:t>
      </w:r>
      <w:proofErr w:type="spellEnd"/>
      <w:r w:rsidRPr="006479DA">
        <w:rPr>
          <w:kern w:val="16"/>
          <w:sz w:val="22"/>
          <w:szCs w:val="22"/>
        </w:rPr>
        <w:t>“).</w:t>
      </w:r>
    </w:p>
    <w:p w14:paraId="48E29AB0" w14:textId="77777777" w:rsidR="006479DA" w:rsidRPr="006479DA" w:rsidRDefault="006479DA" w:rsidP="006479DA">
      <w:pPr>
        <w:rPr>
          <w:kern w:val="16"/>
          <w:sz w:val="22"/>
          <w:szCs w:val="22"/>
        </w:rPr>
      </w:pPr>
    </w:p>
    <w:p w14:paraId="38551DB1" w14:textId="77777777" w:rsidR="006479DA" w:rsidRPr="006479DA" w:rsidRDefault="006479DA" w:rsidP="006479DA">
      <w:pPr>
        <w:rPr>
          <w:kern w:val="16"/>
          <w:sz w:val="22"/>
          <w:szCs w:val="22"/>
        </w:rPr>
      </w:pPr>
      <w:r w:rsidRPr="006479DA">
        <w:rPr>
          <w:kern w:val="16"/>
          <w:sz w:val="22"/>
          <w:szCs w:val="22"/>
        </w:rPr>
        <w:t>Jums gydytojas taip pat gali paskirti vaistų, padedančių apsaugoti skrandį ir žarnyną (</w:t>
      </w:r>
      <w:proofErr w:type="spellStart"/>
      <w:r w:rsidRPr="006479DA">
        <w:rPr>
          <w:kern w:val="16"/>
          <w:sz w:val="22"/>
          <w:szCs w:val="22"/>
        </w:rPr>
        <w:t>mizoprostolio</w:t>
      </w:r>
      <w:proofErr w:type="spellEnd"/>
      <w:r w:rsidRPr="006479DA">
        <w:rPr>
          <w:kern w:val="16"/>
          <w:sz w:val="22"/>
          <w:szCs w:val="22"/>
        </w:rPr>
        <w:t xml:space="preserve"> ar protonų siurblio inhibitorių).</w:t>
      </w:r>
    </w:p>
    <w:p w14:paraId="3460DB47" w14:textId="77777777" w:rsidR="006479DA" w:rsidRPr="006479DA" w:rsidRDefault="006479DA" w:rsidP="006479DA">
      <w:pPr>
        <w:rPr>
          <w:kern w:val="16"/>
          <w:sz w:val="22"/>
          <w:szCs w:val="22"/>
        </w:rPr>
      </w:pPr>
    </w:p>
    <w:p w14:paraId="02C913AE" w14:textId="77777777" w:rsidR="006479DA" w:rsidRPr="006479DA" w:rsidRDefault="006479DA" w:rsidP="006479DA">
      <w:pPr>
        <w:rPr>
          <w:kern w:val="16"/>
          <w:sz w:val="22"/>
          <w:szCs w:val="22"/>
        </w:rPr>
      </w:pPr>
      <w:r w:rsidRPr="006479DA">
        <w:rPr>
          <w:kern w:val="16"/>
          <w:sz w:val="22"/>
          <w:szCs w:val="22"/>
        </w:rPr>
        <w:t>Jei esate senyvo amžiaus ir turite inkstų sutrikimų, Jums gali būti didesnė šalutinio poveikio inkstams rizika.</w:t>
      </w:r>
    </w:p>
    <w:p w14:paraId="7704A85D" w14:textId="77777777" w:rsidR="006479DA" w:rsidRPr="006479DA" w:rsidRDefault="006479DA" w:rsidP="006479DA">
      <w:pPr>
        <w:rPr>
          <w:kern w:val="16"/>
          <w:sz w:val="22"/>
          <w:szCs w:val="22"/>
        </w:rPr>
      </w:pPr>
    </w:p>
    <w:p w14:paraId="08BBF3CC" w14:textId="1E5EEBE2" w:rsidR="006479DA" w:rsidRPr="006479DA" w:rsidRDefault="006479DA" w:rsidP="006479DA">
      <w:pPr>
        <w:rPr>
          <w:kern w:val="16"/>
          <w:sz w:val="22"/>
          <w:szCs w:val="22"/>
        </w:rPr>
      </w:pPr>
      <w:r w:rsidRPr="006479DA">
        <w:rPr>
          <w:kern w:val="16"/>
          <w:sz w:val="22"/>
          <w:szCs w:val="22"/>
        </w:rPr>
        <w:t>Buvo gauta pranešimų apie mėlynių (</w:t>
      </w:r>
      <w:proofErr w:type="spellStart"/>
      <w:r w:rsidRPr="006479DA">
        <w:rPr>
          <w:kern w:val="16"/>
          <w:sz w:val="22"/>
          <w:szCs w:val="22"/>
        </w:rPr>
        <w:t>hematomų</w:t>
      </w:r>
      <w:proofErr w:type="spellEnd"/>
      <w:r w:rsidRPr="006479DA">
        <w:rPr>
          <w:kern w:val="16"/>
          <w:sz w:val="22"/>
          <w:szCs w:val="22"/>
        </w:rPr>
        <w:t xml:space="preserve">) atsiradimo po chirurginių operacijų (pooperaciniu laikotarpiu) ir kraujavimo iš žaizdų atvejus, susijusius su </w:t>
      </w:r>
      <w:proofErr w:type="spellStart"/>
      <w:r w:rsidR="0085433C" w:rsidRPr="0085433C">
        <w:rPr>
          <w:kern w:val="16"/>
          <w:sz w:val="22"/>
          <w:szCs w:val="22"/>
        </w:rPr>
        <w:t>Ketorolac</w:t>
      </w:r>
      <w:proofErr w:type="spellEnd"/>
      <w:r w:rsidR="0085433C" w:rsidRPr="0085433C">
        <w:rPr>
          <w:kern w:val="16"/>
          <w:sz w:val="22"/>
          <w:szCs w:val="22"/>
        </w:rPr>
        <w:t xml:space="preserve"> </w:t>
      </w:r>
      <w:proofErr w:type="spellStart"/>
      <w:r w:rsidR="0085433C" w:rsidRPr="0085433C">
        <w:rPr>
          <w:kern w:val="16"/>
          <w:sz w:val="22"/>
          <w:szCs w:val="22"/>
        </w:rPr>
        <w:t>Trometamol</w:t>
      </w:r>
      <w:proofErr w:type="spellEnd"/>
      <w:r w:rsidR="0085433C" w:rsidRPr="0085433C">
        <w:rPr>
          <w:kern w:val="16"/>
          <w:sz w:val="22"/>
          <w:szCs w:val="22"/>
        </w:rPr>
        <w:t xml:space="preserve"> </w:t>
      </w:r>
      <w:proofErr w:type="spellStart"/>
      <w:r w:rsidR="0085433C" w:rsidRPr="0085433C">
        <w:rPr>
          <w:kern w:val="16"/>
          <w:sz w:val="22"/>
          <w:szCs w:val="22"/>
        </w:rPr>
        <w:t>Rompharm</w:t>
      </w:r>
      <w:proofErr w:type="spellEnd"/>
      <w:r w:rsidRPr="006479DA">
        <w:rPr>
          <w:kern w:val="16"/>
          <w:sz w:val="22"/>
          <w:szCs w:val="22"/>
        </w:rPr>
        <w:t xml:space="preserve"> vartojimu prieš arba po operacijos (</w:t>
      </w:r>
      <w:proofErr w:type="spellStart"/>
      <w:r w:rsidRPr="006479DA">
        <w:rPr>
          <w:kern w:val="16"/>
          <w:sz w:val="22"/>
          <w:szCs w:val="22"/>
        </w:rPr>
        <w:t>perioperacinis</w:t>
      </w:r>
      <w:proofErr w:type="spellEnd"/>
      <w:r w:rsidRPr="006479DA">
        <w:rPr>
          <w:kern w:val="16"/>
          <w:sz w:val="22"/>
          <w:szCs w:val="22"/>
        </w:rPr>
        <w:t xml:space="preserve"> laikotarpiu). Pasakykite savo gydytojui, jei Jums turi būti </w:t>
      </w:r>
      <w:r w:rsidRPr="006479DA">
        <w:rPr>
          <w:kern w:val="16"/>
          <w:sz w:val="22"/>
          <w:szCs w:val="22"/>
        </w:rPr>
        <w:lastRenderedPageBreak/>
        <w:t xml:space="preserve">atliekamas tonzilių chirurginis pašalinimas, prostatos chirurginė intervencija (prostatos </w:t>
      </w:r>
      <w:proofErr w:type="spellStart"/>
      <w:r w:rsidRPr="006479DA">
        <w:rPr>
          <w:kern w:val="16"/>
          <w:sz w:val="22"/>
          <w:szCs w:val="22"/>
        </w:rPr>
        <w:t>rezekcija</w:t>
      </w:r>
      <w:proofErr w:type="spellEnd"/>
      <w:r w:rsidRPr="006479DA">
        <w:rPr>
          <w:kern w:val="16"/>
          <w:sz w:val="22"/>
          <w:szCs w:val="22"/>
        </w:rPr>
        <w:t>) ar kosmetinė operacija.</w:t>
      </w:r>
    </w:p>
    <w:p w14:paraId="2D8494D4" w14:textId="77777777" w:rsidR="006479DA" w:rsidRPr="006479DA" w:rsidRDefault="006479DA" w:rsidP="006479DA">
      <w:pPr>
        <w:rPr>
          <w:kern w:val="16"/>
          <w:sz w:val="22"/>
          <w:szCs w:val="22"/>
        </w:rPr>
      </w:pPr>
    </w:p>
    <w:p w14:paraId="524E59F0" w14:textId="77777777" w:rsidR="006479DA" w:rsidRPr="006479DA" w:rsidRDefault="006479DA" w:rsidP="006479DA">
      <w:pPr>
        <w:rPr>
          <w:i/>
          <w:iCs/>
          <w:kern w:val="16"/>
          <w:sz w:val="22"/>
          <w:szCs w:val="22"/>
        </w:rPr>
      </w:pPr>
      <w:r w:rsidRPr="006479DA">
        <w:rPr>
          <w:i/>
          <w:iCs/>
          <w:kern w:val="16"/>
          <w:sz w:val="22"/>
          <w:szCs w:val="22"/>
        </w:rPr>
        <w:t>Sportuojantiems</w:t>
      </w:r>
    </w:p>
    <w:p w14:paraId="22DD2C9F" w14:textId="77777777" w:rsidR="006479DA" w:rsidRPr="006479DA" w:rsidRDefault="006479DA" w:rsidP="006479DA">
      <w:pPr>
        <w:rPr>
          <w:kern w:val="16"/>
          <w:sz w:val="22"/>
          <w:szCs w:val="22"/>
        </w:rPr>
      </w:pPr>
      <w:r w:rsidRPr="006479DA">
        <w:rPr>
          <w:kern w:val="16"/>
          <w:sz w:val="22"/>
          <w:szCs w:val="22"/>
        </w:rPr>
        <w:t>Vartojant vaistus, kurių sudėtyje yra etilo alkoholio, dopingo testai gali duoti teigiamą rezultatą, atsižvelgiant į kai kurių sporto federacijų nurodytą alkoholio ribinę koncentracijos vertę.</w:t>
      </w:r>
    </w:p>
    <w:p w14:paraId="1A05A0D6" w14:textId="77777777" w:rsidR="006479DA" w:rsidRPr="006479DA" w:rsidRDefault="006479DA" w:rsidP="006479DA">
      <w:pPr>
        <w:rPr>
          <w:kern w:val="16"/>
          <w:sz w:val="22"/>
          <w:szCs w:val="22"/>
        </w:rPr>
      </w:pPr>
    </w:p>
    <w:p w14:paraId="64F7F9BF" w14:textId="77777777" w:rsidR="006479DA" w:rsidRPr="006479DA" w:rsidRDefault="006479DA" w:rsidP="006479DA">
      <w:pPr>
        <w:rPr>
          <w:i/>
          <w:iCs/>
          <w:kern w:val="16"/>
          <w:sz w:val="22"/>
          <w:szCs w:val="22"/>
        </w:rPr>
      </w:pPr>
      <w:r w:rsidRPr="006479DA">
        <w:rPr>
          <w:i/>
          <w:iCs/>
          <w:kern w:val="16"/>
          <w:sz w:val="22"/>
          <w:szCs w:val="22"/>
        </w:rPr>
        <w:t>Vaikams ir paaugliams</w:t>
      </w:r>
    </w:p>
    <w:p w14:paraId="18350395" w14:textId="25A6982D" w:rsidR="006479DA" w:rsidRPr="006479DA" w:rsidRDefault="0085433C" w:rsidP="006479DA">
      <w:pPr>
        <w:rPr>
          <w:kern w:val="16"/>
          <w:sz w:val="22"/>
          <w:szCs w:val="22"/>
          <w:highlight w:val="yellow"/>
        </w:rPr>
      </w:pPr>
      <w:proofErr w:type="spellStart"/>
      <w:r w:rsidRPr="0085433C">
        <w:rPr>
          <w:kern w:val="16"/>
          <w:sz w:val="22"/>
          <w:szCs w:val="22"/>
        </w:rPr>
        <w:t>Ketorolac</w:t>
      </w:r>
      <w:proofErr w:type="spellEnd"/>
      <w:r w:rsidRPr="0085433C">
        <w:rPr>
          <w:kern w:val="16"/>
          <w:sz w:val="22"/>
          <w:szCs w:val="22"/>
        </w:rPr>
        <w:t xml:space="preserve"> </w:t>
      </w:r>
      <w:proofErr w:type="spellStart"/>
      <w:r w:rsidRPr="0085433C">
        <w:rPr>
          <w:kern w:val="16"/>
          <w:sz w:val="22"/>
          <w:szCs w:val="22"/>
        </w:rPr>
        <w:t>Trometamol</w:t>
      </w:r>
      <w:proofErr w:type="spellEnd"/>
      <w:r w:rsidRPr="0085433C">
        <w:rPr>
          <w:kern w:val="16"/>
          <w:sz w:val="22"/>
          <w:szCs w:val="22"/>
        </w:rPr>
        <w:t xml:space="preserve"> </w:t>
      </w:r>
      <w:proofErr w:type="spellStart"/>
      <w:r w:rsidRPr="0085433C">
        <w:rPr>
          <w:kern w:val="16"/>
          <w:sz w:val="22"/>
          <w:szCs w:val="22"/>
        </w:rPr>
        <w:t>Rompharm</w:t>
      </w:r>
      <w:proofErr w:type="spellEnd"/>
      <w:r w:rsidR="006479DA" w:rsidRPr="006479DA">
        <w:rPr>
          <w:kern w:val="16"/>
          <w:sz w:val="22"/>
          <w:szCs w:val="22"/>
        </w:rPr>
        <w:t xml:space="preserve"> vartoti draudžiama vaikams ir paaugliams, </w:t>
      </w:r>
      <w:r w:rsidR="006479DA" w:rsidRPr="006479DA">
        <w:rPr>
          <w:b/>
          <w:bCs/>
          <w:kern w:val="16"/>
          <w:sz w:val="22"/>
          <w:szCs w:val="22"/>
        </w:rPr>
        <w:t>jaunesniems kaip 16 metų</w:t>
      </w:r>
      <w:r w:rsidR="006479DA" w:rsidRPr="006479DA">
        <w:rPr>
          <w:kern w:val="16"/>
          <w:sz w:val="22"/>
          <w:szCs w:val="22"/>
        </w:rPr>
        <w:t>, nes vaisto vartojimo saugumas ir veiksmingumas vaikams ir paaugliams, jaunesniems kaip 16 metų, neištirtas (žr. skyrių „</w:t>
      </w:r>
      <w:proofErr w:type="spellStart"/>
      <w:r w:rsidRPr="0085433C">
        <w:rPr>
          <w:kern w:val="16"/>
          <w:sz w:val="22"/>
          <w:szCs w:val="22"/>
        </w:rPr>
        <w:t>Ketorolac</w:t>
      </w:r>
      <w:proofErr w:type="spellEnd"/>
      <w:r w:rsidRPr="0085433C">
        <w:rPr>
          <w:kern w:val="16"/>
          <w:sz w:val="22"/>
          <w:szCs w:val="22"/>
        </w:rPr>
        <w:t xml:space="preserve"> </w:t>
      </w:r>
      <w:proofErr w:type="spellStart"/>
      <w:r w:rsidRPr="0085433C">
        <w:rPr>
          <w:kern w:val="16"/>
          <w:sz w:val="22"/>
          <w:szCs w:val="22"/>
        </w:rPr>
        <w:t>Trometamol</w:t>
      </w:r>
      <w:proofErr w:type="spellEnd"/>
      <w:r w:rsidRPr="0085433C">
        <w:rPr>
          <w:kern w:val="16"/>
          <w:sz w:val="22"/>
          <w:szCs w:val="22"/>
        </w:rPr>
        <w:t xml:space="preserve"> </w:t>
      </w:r>
      <w:proofErr w:type="spellStart"/>
      <w:r w:rsidRPr="0085433C">
        <w:rPr>
          <w:kern w:val="16"/>
          <w:sz w:val="22"/>
          <w:szCs w:val="22"/>
        </w:rPr>
        <w:t>Rompharm</w:t>
      </w:r>
      <w:proofErr w:type="spellEnd"/>
      <w:r w:rsidR="006479DA" w:rsidRPr="006479DA">
        <w:rPr>
          <w:kern w:val="16"/>
          <w:sz w:val="22"/>
          <w:szCs w:val="22"/>
        </w:rPr>
        <w:t xml:space="preserve"> vartoti negalima“).</w:t>
      </w:r>
    </w:p>
    <w:p w14:paraId="44D733E2" w14:textId="77777777" w:rsidR="006479DA" w:rsidRPr="006479DA" w:rsidRDefault="006479DA" w:rsidP="006479DA">
      <w:pPr>
        <w:rPr>
          <w:kern w:val="16"/>
          <w:sz w:val="22"/>
          <w:szCs w:val="22"/>
          <w:highlight w:val="yellow"/>
        </w:rPr>
      </w:pPr>
    </w:p>
    <w:p w14:paraId="0EEE4D41" w14:textId="7620881A" w:rsidR="006479DA" w:rsidRPr="006479DA" w:rsidRDefault="006479DA" w:rsidP="006479DA">
      <w:pPr>
        <w:pStyle w:val="PI-3EMEASMCA"/>
        <w:ind w:left="426" w:hanging="426"/>
      </w:pPr>
      <w:r w:rsidRPr="006479DA">
        <w:t xml:space="preserve">Kiti vaistai ir </w:t>
      </w:r>
      <w:proofErr w:type="spellStart"/>
      <w:r w:rsidR="0085433C" w:rsidRPr="0085433C">
        <w:t>Ketorolac</w:t>
      </w:r>
      <w:proofErr w:type="spellEnd"/>
      <w:r w:rsidR="0085433C" w:rsidRPr="0085433C">
        <w:t xml:space="preserve"> </w:t>
      </w:r>
      <w:proofErr w:type="spellStart"/>
      <w:r w:rsidR="0085433C" w:rsidRPr="0085433C">
        <w:t>Trometamol</w:t>
      </w:r>
      <w:proofErr w:type="spellEnd"/>
      <w:r w:rsidR="0085433C" w:rsidRPr="0085433C">
        <w:t xml:space="preserve"> </w:t>
      </w:r>
      <w:proofErr w:type="spellStart"/>
      <w:r w:rsidR="0085433C" w:rsidRPr="0085433C">
        <w:t>Rompharm</w:t>
      </w:r>
      <w:proofErr w:type="spellEnd"/>
      <w:r w:rsidRPr="006479DA">
        <w:t xml:space="preserve"> </w:t>
      </w:r>
    </w:p>
    <w:p w14:paraId="67167C85" w14:textId="77777777" w:rsidR="006479DA" w:rsidRPr="006479DA" w:rsidRDefault="006479DA" w:rsidP="006479DA">
      <w:pPr>
        <w:pStyle w:val="BTEMEASMCA"/>
        <w:rPr>
          <w:sz w:val="22"/>
          <w:szCs w:val="22"/>
          <w:lang w:val="lt-LT"/>
        </w:rPr>
      </w:pPr>
      <w:r w:rsidRPr="006479DA">
        <w:rPr>
          <w:sz w:val="22"/>
          <w:szCs w:val="22"/>
          <w:lang w:val="lt-LT"/>
        </w:rPr>
        <w:t>Jeigu vartojate arba neseniai vartojote kitų vaistų arba dėl to nesate tikri, apie tai pasakykite gydytojui arba vaistininkui.</w:t>
      </w:r>
    </w:p>
    <w:p w14:paraId="64B3E636" w14:textId="77777777" w:rsidR="006479DA" w:rsidRPr="006479DA" w:rsidRDefault="006479DA" w:rsidP="006479DA">
      <w:pPr>
        <w:rPr>
          <w:color w:val="000000"/>
          <w:sz w:val="22"/>
          <w:szCs w:val="22"/>
          <w:highlight w:val="yellow"/>
        </w:rPr>
      </w:pPr>
    </w:p>
    <w:p w14:paraId="64939509" w14:textId="77777777" w:rsidR="006479DA" w:rsidRPr="006479DA" w:rsidRDefault="006479DA" w:rsidP="006479DA">
      <w:pPr>
        <w:rPr>
          <w:sz w:val="22"/>
          <w:szCs w:val="22"/>
        </w:rPr>
      </w:pPr>
      <w:r w:rsidRPr="006479DA">
        <w:rPr>
          <w:sz w:val="22"/>
          <w:szCs w:val="22"/>
        </w:rPr>
        <w:t>Pasakykite gydytojui, jei vartojate toliau nurodytų vaistų:</w:t>
      </w:r>
    </w:p>
    <w:p w14:paraId="0CC957EF" w14:textId="77777777" w:rsidR="006479DA" w:rsidRPr="006479DA" w:rsidRDefault="006479DA" w:rsidP="006479DA">
      <w:pPr>
        <w:rPr>
          <w:sz w:val="22"/>
          <w:szCs w:val="22"/>
        </w:rPr>
      </w:pPr>
    </w:p>
    <w:p w14:paraId="233F2140" w14:textId="6B67BFDB" w:rsidR="006479DA" w:rsidRPr="006479DA" w:rsidRDefault="006479DA" w:rsidP="006479DA">
      <w:pPr>
        <w:rPr>
          <w:sz w:val="22"/>
          <w:szCs w:val="22"/>
        </w:rPr>
      </w:pPr>
      <w:r w:rsidRPr="006479DA">
        <w:rPr>
          <w:b/>
          <w:bCs/>
          <w:sz w:val="22"/>
          <w:szCs w:val="22"/>
        </w:rPr>
        <w:t xml:space="preserve">Vaistai, kurių vartoti kartu su </w:t>
      </w:r>
      <w:proofErr w:type="spellStart"/>
      <w:r w:rsidR="0085433C" w:rsidRPr="0085433C">
        <w:rPr>
          <w:b/>
          <w:bCs/>
          <w:sz w:val="22"/>
          <w:szCs w:val="22"/>
        </w:rPr>
        <w:t>Ketorolac</w:t>
      </w:r>
      <w:proofErr w:type="spellEnd"/>
      <w:r w:rsidR="0085433C" w:rsidRPr="0085433C">
        <w:rPr>
          <w:b/>
          <w:bCs/>
          <w:sz w:val="22"/>
          <w:szCs w:val="22"/>
        </w:rPr>
        <w:t xml:space="preserve"> </w:t>
      </w:r>
      <w:proofErr w:type="spellStart"/>
      <w:r w:rsidR="0085433C" w:rsidRPr="0085433C">
        <w:rPr>
          <w:b/>
          <w:bCs/>
          <w:sz w:val="22"/>
          <w:szCs w:val="22"/>
        </w:rPr>
        <w:t>Trometamol</w:t>
      </w:r>
      <w:proofErr w:type="spellEnd"/>
      <w:r w:rsidR="0085433C" w:rsidRPr="0085433C">
        <w:rPr>
          <w:b/>
          <w:bCs/>
          <w:sz w:val="22"/>
          <w:szCs w:val="22"/>
        </w:rPr>
        <w:t xml:space="preserve"> </w:t>
      </w:r>
      <w:proofErr w:type="spellStart"/>
      <w:r w:rsidR="0085433C" w:rsidRPr="0085433C">
        <w:rPr>
          <w:b/>
          <w:bCs/>
          <w:sz w:val="22"/>
          <w:szCs w:val="22"/>
        </w:rPr>
        <w:t>Rompharm</w:t>
      </w:r>
      <w:proofErr w:type="spellEnd"/>
      <w:r w:rsidRPr="006479DA">
        <w:rPr>
          <w:b/>
          <w:bCs/>
          <w:sz w:val="22"/>
          <w:szCs w:val="22"/>
        </w:rPr>
        <w:t xml:space="preserve"> negalima:</w:t>
      </w:r>
      <w:r w:rsidRPr="006479DA">
        <w:rPr>
          <w:sz w:val="22"/>
          <w:szCs w:val="22"/>
        </w:rPr>
        <w:t xml:space="preserve"> (žr. skyrių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vartoti negalima“)</w:t>
      </w:r>
    </w:p>
    <w:p w14:paraId="47EB5B48" w14:textId="77777777" w:rsidR="006479DA" w:rsidRPr="006479DA" w:rsidRDefault="006479DA" w:rsidP="006479DA">
      <w:pPr>
        <w:pStyle w:val="ListParagraph"/>
        <w:numPr>
          <w:ilvl w:val="0"/>
          <w:numId w:val="12"/>
        </w:numPr>
        <w:ind w:left="567" w:hanging="567"/>
        <w:rPr>
          <w:sz w:val="22"/>
          <w:szCs w:val="22"/>
        </w:rPr>
      </w:pPr>
      <w:r w:rsidRPr="006479DA">
        <w:rPr>
          <w:b/>
          <w:bCs/>
          <w:sz w:val="22"/>
          <w:szCs w:val="22"/>
        </w:rPr>
        <w:t>kiti nesteroidiniai vaistai nuo uždegimo</w:t>
      </w:r>
      <w:r w:rsidRPr="006479DA">
        <w:rPr>
          <w:sz w:val="22"/>
          <w:szCs w:val="22"/>
        </w:rPr>
        <w:t xml:space="preserve"> (NVNU), įskaitant </w:t>
      </w:r>
      <w:proofErr w:type="spellStart"/>
      <w:r w:rsidRPr="006479DA">
        <w:rPr>
          <w:sz w:val="22"/>
          <w:szCs w:val="22"/>
        </w:rPr>
        <w:t>acetilsalicilio</w:t>
      </w:r>
      <w:proofErr w:type="spellEnd"/>
      <w:r w:rsidRPr="006479DA">
        <w:rPr>
          <w:sz w:val="22"/>
          <w:szCs w:val="22"/>
        </w:rPr>
        <w:t xml:space="preserve"> rūgštį, selektyvius ciklooksigenazės-2 inhibitorius (COX-2) (NVNU grupė), nes gali padidėti šalutinio poveikio rizika.</w:t>
      </w:r>
    </w:p>
    <w:p w14:paraId="2B19BA7D" w14:textId="77777777" w:rsidR="006479DA" w:rsidRPr="006479DA" w:rsidRDefault="006479DA" w:rsidP="006479DA">
      <w:pPr>
        <w:pStyle w:val="ListParagraph"/>
        <w:numPr>
          <w:ilvl w:val="0"/>
          <w:numId w:val="12"/>
        </w:numPr>
        <w:ind w:left="567" w:hanging="567"/>
        <w:rPr>
          <w:sz w:val="22"/>
          <w:szCs w:val="22"/>
        </w:rPr>
      </w:pPr>
      <w:r w:rsidRPr="006479DA">
        <w:rPr>
          <w:b/>
          <w:bCs/>
          <w:sz w:val="22"/>
          <w:szCs w:val="22"/>
        </w:rPr>
        <w:t xml:space="preserve">antikoaguliantai </w:t>
      </w:r>
      <w:r w:rsidRPr="006479DA">
        <w:rPr>
          <w:sz w:val="22"/>
          <w:szCs w:val="22"/>
        </w:rPr>
        <w:t xml:space="preserve">(vaistai kraujui skystinti ir kraujo krešulių susidarymo profilaktikai), įskaitant </w:t>
      </w:r>
      <w:proofErr w:type="spellStart"/>
      <w:r w:rsidRPr="006479DA">
        <w:rPr>
          <w:sz w:val="22"/>
          <w:szCs w:val="22"/>
        </w:rPr>
        <w:t>varfariną</w:t>
      </w:r>
      <w:proofErr w:type="spellEnd"/>
      <w:r w:rsidRPr="006479DA">
        <w:rPr>
          <w:sz w:val="22"/>
          <w:szCs w:val="22"/>
        </w:rPr>
        <w:t xml:space="preserve"> ir mažas heparino dozes, vartojamas profilaktikos tikslais, nes tai gali sukelti kraujavimą;</w:t>
      </w:r>
    </w:p>
    <w:p w14:paraId="15142561" w14:textId="77777777" w:rsidR="006479DA" w:rsidRPr="006479DA" w:rsidRDefault="006479DA" w:rsidP="006479DA">
      <w:pPr>
        <w:pStyle w:val="ListParagraph"/>
        <w:numPr>
          <w:ilvl w:val="0"/>
          <w:numId w:val="12"/>
        </w:numPr>
        <w:ind w:left="567" w:hanging="567"/>
        <w:rPr>
          <w:sz w:val="22"/>
          <w:szCs w:val="22"/>
        </w:rPr>
      </w:pPr>
      <w:r w:rsidRPr="006479DA">
        <w:rPr>
          <w:b/>
          <w:bCs/>
          <w:sz w:val="22"/>
          <w:szCs w:val="22"/>
        </w:rPr>
        <w:t>ličio druskos</w:t>
      </w:r>
      <w:r w:rsidRPr="006479DA">
        <w:rPr>
          <w:sz w:val="22"/>
          <w:szCs w:val="22"/>
        </w:rPr>
        <w:t xml:space="preserve"> (vartojamos depresijai ir psichikos sutrikimams gydyti), nes gali padidėti šių vaistų toksinis poveikis;</w:t>
      </w:r>
    </w:p>
    <w:p w14:paraId="40EAB728" w14:textId="26AB623E" w:rsidR="006479DA" w:rsidRPr="006479DA" w:rsidRDefault="006479DA" w:rsidP="006479DA">
      <w:pPr>
        <w:pStyle w:val="ListParagraph"/>
        <w:numPr>
          <w:ilvl w:val="0"/>
          <w:numId w:val="12"/>
        </w:numPr>
        <w:ind w:left="567" w:hanging="567"/>
        <w:rPr>
          <w:sz w:val="22"/>
          <w:szCs w:val="22"/>
        </w:rPr>
      </w:pPr>
      <w:proofErr w:type="spellStart"/>
      <w:r w:rsidRPr="006479DA">
        <w:rPr>
          <w:b/>
          <w:bCs/>
          <w:sz w:val="22"/>
          <w:szCs w:val="22"/>
        </w:rPr>
        <w:t>probenecidas</w:t>
      </w:r>
      <w:proofErr w:type="spellEnd"/>
      <w:r w:rsidRPr="006479DA">
        <w:rPr>
          <w:sz w:val="22"/>
          <w:szCs w:val="22"/>
        </w:rPr>
        <w:t xml:space="preserve"> (vaistas nuo podagros), nes dėl padidėjusios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 xml:space="preserve"> koncentracijos kraujyje ir pailgėjusio eliminacijos laiko sustiprėja šalutinis poveikis;</w:t>
      </w:r>
    </w:p>
    <w:p w14:paraId="078146DC" w14:textId="77777777" w:rsidR="006479DA" w:rsidRPr="006479DA" w:rsidRDefault="006479DA" w:rsidP="006479DA">
      <w:pPr>
        <w:pStyle w:val="ListParagraph"/>
        <w:numPr>
          <w:ilvl w:val="0"/>
          <w:numId w:val="12"/>
        </w:numPr>
        <w:ind w:left="567" w:hanging="567"/>
        <w:rPr>
          <w:sz w:val="22"/>
          <w:szCs w:val="22"/>
        </w:rPr>
      </w:pPr>
      <w:proofErr w:type="spellStart"/>
      <w:r w:rsidRPr="006479DA">
        <w:rPr>
          <w:b/>
          <w:bCs/>
          <w:sz w:val="22"/>
          <w:szCs w:val="22"/>
        </w:rPr>
        <w:t>pentoksifilinas</w:t>
      </w:r>
      <w:proofErr w:type="spellEnd"/>
      <w:r w:rsidRPr="006479DA">
        <w:rPr>
          <w:sz w:val="22"/>
          <w:szCs w:val="22"/>
        </w:rPr>
        <w:t xml:space="preserve"> (vaistas, plečiantis kraujagysles), nes gali padidėti kraujavimo rizika.</w:t>
      </w:r>
    </w:p>
    <w:p w14:paraId="05882AC9" w14:textId="77777777" w:rsidR="006479DA" w:rsidRPr="006479DA" w:rsidRDefault="006479DA" w:rsidP="006479DA">
      <w:pPr>
        <w:rPr>
          <w:sz w:val="22"/>
          <w:szCs w:val="22"/>
        </w:rPr>
      </w:pPr>
    </w:p>
    <w:p w14:paraId="53DE11B9" w14:textId="47E10568" w:rsidR="006479DA" w:rsidRPr="006479DA" w:rsidRDefault="006479DA" w:rsidP="006479DA">
      <w:pPr>
        <w:rPr>
          <w:b/>
          <w:bCs/>
          <w:sz w:val="22"/>
          <w:szCs w:val="22"/>
        </w:rPr>
      </w:pPr>
      <w:r w:rsidRPr="006479DA">
        <w:rPr>
          <w:b/>
          <w:bCs/>
          <w:sz w:val="22"/>
          <w:szCs w:val="22"/>
        </w:rPr>
        <w:t xml:space="preserve">Vaistai, kuriuos reikia atsargiai vartoti kartu su </w:t>
      </w:r>
      <w:proofErr w:type="spellStart"/>
      <w:r w:rsidR="0085433C" w:rsidRPr="0085433C">
        <w:rPr>
          <w:b/>
          <w:bCs/>
          <w:sz w:val="22"/>
          <w:szCs w:val="22"/>
        </w:rPr>
        <w:t>Ketorolac</w:t>
      </w:r>
      <w:proofErr w:type="spellEnd"/>
      <w:r w:rsidR="0085433C" w:rsidRPr="0085433C">
        <w:rPr>
          <w:b/>
          <w:bCs/>
          <w:sz w:val="22"/>
          <w:szCs w:val="22"/>
        </w:rPr>
        <w:t xml:space="preserve"> </w:t>
      </w:r>
      <w:proofErr w:type="spellStart"/>
      <w:r w:rsidR="0085433C" w:rsidRPr="0085433C">
        <w:rPr>
          <w:b/>
          <w:bCs/>
          <w:sz w:val="22"/>
          <w:szCs w:val="22"/>
        </w:rPr>
        <w:t>Trometamol</w:t>
      </w:r>
      <w:proofErr w:type="spellEnd"/>
      <w:r w:rsidR="0085433C" w:rsidRPr="0085433C">
        <w:rPr>
          <w:b/>
          <w:bCs/>
          <w:sz w:val="22"/>
          <w:szCs w:val="22"/>
        </w:rPr>
        <w:t xml:space="preserve"> </w:t>
      </w:r>
      <w:proofErr w:type="spellStart"/>
      <w:r w:rsidR="0085433C" w:rsidRPr="0085433C">
        <w:rPr>
          <w:b/>
          <w:bCs/>
          <w:sz w:val="22"/>
          <w:szCs w:val="22"/>
        </w:rPr>
        <w:t>Rompharm</w:t>
      </w:r>
      <w:proofErr w:type="spellEnd"/>
      <w:r w:rsidRPr="006479DA">
        <w:rPr>
          <w:b/>
          <w:bCs/>
          <w:sz w:val="22"/>
          <w:szCs w:val="22"/>
        </w:rPr>
        <w:t>:</w:t>
      </w:r>
    </w:p>
    <w:p w14:paraId="095AC299" w14:textId="77777777" w:rsidR="006479DA" w:rsidRPr="006479DA" w:rsidRDefault="006479DA" w:rsidP="006479DA">
      <w:pPr>
        <w:pStyle w:val="ListParagraph"/>
        <w:numPr>
          <w:ilvl w:val="0"/>
          <w:numId w:val="13"/>
        </w:numPr>
        <w:ind w:left="567" w:hanging="567"/>
        <w:rPr>
          <w:sz w:val="22"/>
          <w:szCs w:val="22"/>
        </w:rPr>
      </w:pPr>
      <w:r w:rsidRPr="006479DA">
        <w:rPr>
          <w:b/>
          <w:bCs/>
          <w:sz w:val="22"/>
          <w:szCs w:val="22"/>
        </w:rPr>
        <w:t xml:space="preserve">geriamieji kortikosteroidai </w:t>
      </w:r>
      <w:r w:rsidRPr="006479DA">
        <w:rPr>
          <w:sz w:val="22"/>
          <w:szCs w:val="22"/>
        </w:rPr>
        <w:t>(vaistai nuo uždegimo ir alergijos);</w:t>
      </w:r>
    </w:p>
    <w:p w14:paraId="79E819A2" w14:textId="77777777" w:rsidR="006479DA" w:rsidRPr="006479DA" w:rsidRDefault="006479DA" w:rsidP="006479DA">
      <w:pPr>
        <w:pStyle w:val="ListParagraph"/>
        <w:numPr>
          <w:ilvl w:val="0"/>
          <w:numId w:val="13"/>
        </w:numPr>
        <w:ind w:left="567" w:hanging="567"/>
        <w:rPr>
          <w:sz w:val="22"/>
          <w:szCs w:val="22"/>
        </w:rPr>
      </w:pPr>
      <w:r w:rsidRPr="006479DA">
        <w:rPr>
          <w:b/>
          <w:bCs/>
          <w:sz w:val="22"/>
          <w:szCs w:val="22"/>
        </w:rPr>
        <w:t xml:space="preserve">selektyvūs </w:t>
      </w:r>
      <w:proofErr w:type="spellStart"/>
      <w:r w:rsidRPr="006479DA">
        <w:rPr>
          <w:b/>
          <w:bCs/>
          <w:sz w:val="22"/>
          <w:szCs w:val="22"/>
        </w:rPr>
        <w:t>serotonino</w:t>
      </w:r>
      <w:proofErr w:type="spellEnd"/>
      <w:r w:rsidRPr="006479DA">
        <w:rPr>
          <w:b/>
          <w:bCs/>
          <w:sz w:val="22"/>
          <w:szCs w:val="22"/>
        </w:rPr>
        <w:t xml:space="preserve"> reabsorbcijos inhibitoriai</w:t>
      </w:r>
      <w:r w:rsidRPr="006479DA">
        <w:rPr>
          <w:sz w:val="22"/>
          <w:szCs w:val="22"/>
        </w:rPr>
        <w:t xml:space="preserve"> (vaistai nerimo ir elgesio sutrikimams gydyti);</w:t>
      </w:r>
    </w:p>
    <w:p w14:paraId="582C4294" w14:textId="77777777" w:rsidR="006479DA" w:rsidRPr="006479DA" w:rsidRDefault="006479DA" w:rsidP="006479DA">
      <w:pPr>
        <w:pStyle w:val="ListParagraph"/>
        <w:numPr>
          <w:ilvl w:val="0"/>
          <w:numId w:val="13"/>
        </w:numPr>
        <w:ind w:left="567" w:hanging="567"/>
        <w:rPr>
          <w:sz w:val="22"/>
          <w:szCs w:val="22"/>
        </w:rPr>
      </w:pPr>
      <w:proofErr w:type="spellStart"/>
      <w:r w:rsidRPr="006479DA">
        <w:rPr>
          <w:b/>
          <w:bCs/>
          <w:sz w:val="22"/>
          <w:szCs w:val="22"/>
        </w:rPr>
        <w:t>metotreksatas</w:t>
      </w:r>
      <w:proofErr w:type="spellEnd"/>
      <w:r w:rsidRPr="006479DA">
        <w:rPr>
          <w:sz w:val="22"/>
          <w:szCs w:val="22"/>
        </w:rPr>
        <w:t xml:space="preserve"> (vaistas, kuriuo gydomas vėžys ir autoimuninės ligos);</w:t>
      </w:r>
    </w:p>
    <w:p w14:paraId="350302CE" w14:textId="77777777" w:rsidR="006479DA" w:rsidRPr="006479DA" w:rsidRDefault="006479DA" w:rsidP="006479DA">
      <w:pPr>
        <w:pStyle w:val="ListParagraph"/>
        <w:numPr>
          <w:ilvl w:val="0"/>
          <w:numId w:val="13"/>
        </w:numPr>
        <w:ind w:left="567" w:hanging="567"/>
        <w:rPr>
          <w:sz w:val="22"/>
          <w:szCs w:val="22"/>
        </w:rPr>
      </w:pPr>
      <w:r w:rsidRPr="006479DA">
        <w:rPr>
          <w:b/>
          <w:bCs/>
          <w:sz w:val="22"/>
          <w:szCs w:val="22"/>
        </w:rPr>
        <w:t xml:space="preserve">diuretikai </w:t>
      </w:r>
      <w:r w:rsidRPr="006479DA">
        <w:rPr>
          <w:sz w:val="22"/>
          <w:szCs w:val="22"/>
        </w:rPr>
        <w:t xml:space="preserve">(pvz., </w:t>
      </w:r>
      <w:proofErr w:type="spellStart"/>
      <w:r w:rsidRPr="006479DA">
        <w:rPr>
          <w:sz w:val="22"/>
          <w:szCs w:val="22"/>
        </w:rPr>
        <w:t>furozemidas</w:t>
      </w:r>
      <w:proofErr w:type="spellEnd"/>
      <w:r w:rsidRPr="006479DA">
        <w:rPr>
          <w:sz w:val="22"/>
          <w:szCs w:val="22"/>
        </w:rPr>
        <w:t xml:space="preserve">) ir </w:t>
      </w:r>
      <w:r w:rsidRPr="006479DA">
        <w:rPr>
          <w:b/>
          <w:bCs/>
          <w:sz w:val="22"/>
          <w:szCs w:val="22"/>
        </w:rPr>
        <w:t>vaistai nuo padidėjusio kraujospūdžio</w:t>
      </w:r>
      <w:r w:rsidRPr="006479DA">
        <w:rPr>
          <w:sz w:val="22"/>
          <w:szCs w:val="22"/>
        </w:rPr>
        <w:t xml:space="preserve"> (</w:t>
      </w:r>
      <w:proofErr w:type="spellStart"/>
      <w:r w:rsidRPr="006479DA">
        <w:rPr>
          <w:sz w:val="22"/>
          <w:szCs w:val="22"/>
        </w:rPr>
        <w:t>angiotenziną</w:t>
      </w:r>
      <w:proofErr w:type="spellEnd"/>
      <w:r w:rsidRPr="006479DA">
        <w:rPr>
          <w:sz w:val="22"/>
          <w:szCs w:val="22"/>
        </w:rPr>
        <w:t xml:space="preserve"> konvertuojančio fermento inhibitoriai ir </w:t>
      </w:r>
      <w:proofErr w:type="spellStart"/>
      <w:r w:rsidRPr="006479DA">
        <w:rPr>
          <w:sz w:val="22"/>
          <w:szCs w:val="22"/>
        </w:rPr>
        <w:t>angiotenzino</w:t>
      </w:r>
      <w:proofErr w:type="spellEnd"/>
      <w:r w:rsidRPr="006479DA">
        <w:rPr>
          <w:sz w:val="22"/>
          <w:szCs w:val="22"/>
        </w:rPr>
        <w:t xml:space="preserve"> II receptorių blokatoriai);</w:t>
      </w:r>
    </w:p>
    <w:p w14:paraId="4F8F66E9" w14:textId="77777777" w:rsidR="006479DA" w:rsidRPr="006479DA" w:rsidRDefault="006479DA" w:rsidP="006479DA">
      <w:pPr>
        <w:pStyle w:val="ListParagraph"/>
        <w:numPr>
          <w:ilvl w:val="0"/>
          <w:numId w:val="14"/>
        </w:numPr>
        <w:ind w:left="567" w:hanging="567"/>
        <w:rPr>
          <w:b/>
          <w:bCs/>
          <w:sz w:val="22"/>
          <w:szCs w:val="22"/>
        </w:rPr>
      </w:pPr>
      <w:r w:rsidRPr="006479DA">
        <w:rPr>
          <w:b/>
          <w:bCs/>
          <w:sz w:val="22"/>
          <w:szCs w:val="22"/>
        </w:rPr>
        <w:t>skausmą malšinantys vaistiniai preparatai (analgetikai).</w:t>
      </w:r>
    </w:p>
    <w:p w14:paraId="4B6BDCD3" w14:textId="77777777" w:rsidR="006479DA" w:rsidRPr="006479DA" w:rsidRDefault="006479DA" w:rsidP="000D4D1D">
      <w:pPr>
        <w:pStyle w:val="BT-EMEASMCA"/>
        <w:numPr>
          <w:ilvl w:val="0"/>
          <w:numId w:val="0"/>
        </w:numPr>
        <w:rPr>
          <w:lang w:val="lt-LT"/>
        </w:rPr>
      </w:pPr>
    </w:p>
    <w:p w14:paraId="04035EE0" w14:textId="77777777" w:rsidR="006479DA" w:rsidRPr="006479DA" w:rsidRDefault="006479DA" w:rsidP="006479DA">
      <w:pPr>
        <w:pStyle w:val="PI-3EMEASMCA"/>
        <w:ind w:left="426" w:hanging="426"/>
      </w:pPr>
      <w:r w:rsidRPr="006479DA">
        <w:t>Nesuderinamumas</w:t>
      </w:r>
    </w:p>
    <w:p w14:paraId="105B7126" w14:textId="2678416C" w:rsidR="006479DA" w:rsidRPr="006479DA" w:rsidRDefault="0085433C" w:rsidP="006479DA">
      <w:pPr>
        <w:rPr>
          <w:sz w:val="22"/>
          <w:szCs w:val="22"/>
        </w:rPr>
      </w:pPr>
      <w:proofErr w:type="spellStart"/>
      <w:r w:rsidRPr="0085433C">
        <w:rPr>
          <w:sz w:val="22"/>
          <w:szCs w:val="22"/>
        </w:rPr>
        <w:t>Ketorolac</w:t>
      </w:r>
      <w:proofErr w:type="spellEnd"/>
      <w:r w:rsidRPr="0085433C">
        <w:rPr>
          <w:sz w:val="22"/>
          <w:szCs w:val="22"/>
        </w:rPr>
        <w:t xml:space="preserve"> </w:t>
      </w:r>
      <w:proofErr w:type="spellStart"/>
      <w:r w:rsidRPr="0085433C">
        <w:rPr>
          <w:sz w:val="22"/>
          <w:szCs w:val="22"/>
        </w:rPr>
        <w:t>Trometamol</w:t>
      </w:r>
      <w:proofErr w:type="spellEnd"/>
      <w:r w:rsidRPr="0085433C">
        <w:rPr>
          <w:sz w:val="22"/>
          <w:szCs w:val="22"/>
        </w:rPr>
        <w:t xml:space="preserve"> </w:t>
      </w:r>
      <w:proofErr w:type="spellStart"/>
      <w:r w:rsidRPr="0085433C">
        <w:rPr>
          <w:sz w:val="22"/>
          <w:szCs w:val="22"/>
        </w:rPr>
        <w:t>Rompharm</w:t>
      </w:r>
      <w:proofErr w:type="spellEnd"/>
      <w:r w:rsidR="006479DA" w:rsidRPr="006479DA">
        <w:rPr>
          <w:sz w:val="22"/>
          <w:szCs w:val="22"/>
        </w:rPr>
        <w:t xml:space="preserve"> negalima maišyti švirkšte su šiais vaistais:</w:t>
      </w:r>
    </w:p>
    <w:p w14:paraId="1F107402" w14:textId="77777777" w:rsidR="006479DA" w:rsidRPr="006479DA" w:rsidRDefault="006479DA" w:rsidP="006479DA">
      <w:pPr>
        <w:pStyle w:val="ListParagraph"/>
        <w:numPr>
          <w:ilvl w:val="0"/>
          <w:numId w:val="17"/>
        </w:numPr>
        <w:ind w:left="426" w:hanging="426"/>
        <w:rPr>
          <w:sz w:val="22"/>
          <w:szCs w:val="22"/>
        </w:rPr>
      </w:pPr>
      <w:r w:rsidRPr="006479DA">
        <w:rPr>
          <w:sz w:val="22"/>
          <w:szCs w:val="22"/>
        </w:rPr>
        <w:t xml:space="preserve">morfinu, </w:t>
      </w:r>
      <w:proofErr w:type="spellStart"/>
      <w:r w:rsidRPr="006479DA">
        <w:rPr>
          <w:sz w:val="22"/>
          <w:szCs w:val="22"/>
        </w:rPr>
        <w:t>meperidinu</w:t>
      </w:r>
      <w:proofErr w:type="spellEnd"/>
      <w:r w:rsidRPr="006479DA">
        <w:rPr>
          <w:sz w:val="22"/>
          <w:szCs w:val="22"/>
        </w:rPr>
        <w:t xml:space="preserve"> (kitais vaistais, vartojamais skausmo malšinimui);</w:t>
      </w:r>
    </w:p>
    <w:p w14:paraId="553F22DA" w14:textId="77777777" w:rsidR="006479DA" w:rsidRPr="006479DA" w:rsidRDefault="006479DA" w:rsidP="006479DA">
      <w:pPr>
        <w:pStyle w:val="ListParagraph"/>
        <w:numPr>
          <w:ilvl w:val="0"/>
          <w:numId w:val="17"/>
        </w:numPr>
        <w:ind w:left="426" w:hanging="426"/>
        <w:rPr>
          <w:sz w:val="22"/>
          <w:szCs w:val="22"/>
        </w:rPr>
      </w:pPr>
      <w:proofErr w:type="spellStart"/>
      <w:r w:rsidRPr="006479DA">
        <w:rPr>
          <w:sz w:val="22"/>
          <w:szCs w:val="22"/>
        </w:rPr>
        <w:t>prometazinu</w:t>
      </w:r>
      <w:proofErr w:type="spellEnd"/>
      <w:r w:rsidRPr="006479DA">
        <w:rPr>
          <w:sz w:val="22"/>
          <w:szCs w:val="22"/>
        </w:rPr>
        <w:t xml:space="preserve"> (vaistu alerginėms reakcijoms gydyti);</w:t>
      </w:r>
    </w:p>
    <w:p w14:paraId="7228F2E3" w14:textId="77777777" w:rsidR="006479DA" w:rsidRPr="006479DA" w:rsidRDefault="006479DA" w:rsidP="006479DA">
      <w:pPr>
        <w:pStyle w:val="ListParagraph"/>
        <w:numPr>
          <w:ilvl w:val="0"/>
          <w:numId w:val="17"/>
        </w:numPr>
        <w:ind w:left="426" w:hanging="426"/>
        <w:rPr>
          <w:sz w:val="22"/>
          <w:szCs w:val="22"/>
        </w:rPr>
      </w:pPr>
      <w:proofErr w:type="spellStart"/>
      <w:r w:rsidRPr="006479DA">
        <w:rPr>
          <w:sz w:val="22"/>
          <w:szCs w:val="22"/>
        </w:rPr>
        <w:t>hidroksizinu</w:t>
      </w:r>
      <w:proofErr w:type="spellEnd"/>
      <w:r w:rsidRPr="006479DA">
        <w:rPr>
          <w:sz w:val="22"/>
          <w:szCs w:val="22"/>
        </w:rPr>
        <w:t xml:space="preserve"> (vaistu, vartojamu nerimui gydyti).</w:t>
      </w:r>
    </w:p>
    <w:p w14:paraId="27FAEBAC" w14:textId="77777777" w:rsidR="006479DA" w:rsidRPr="006479DA" w:rsidRDefault="006479DA" w:rsidP="006479DA">
      <w:pPr>
        <w:rPr>
          <w:sz w:val="22"/>
          <w:szCs w:val="22"/>
        </w:rPr>
      </w:pPr>
    </w:p>
    <w:p w14:paraId="602FED0A" w14:textId="77777777" w:rsidR="006479DA" w:rsidRPr="006479DA" w:rsidRDefault="006479DA" w:rsidP="006479DA">
      <w:pPr>
        <w:rPr>
          <w:sz w:val="22"/>
          <w:szCs w:val="22"/>
        </w:rPr>
      </w:pPr>
      <w:r w:rsidRPr="006479DA">
        <w:rPr>
          <w:b/>
          <w:bCs/>
          <w:sz w:val="22"/>
          <w:szCs w:val="22"/>
        </w:rPr>
        <w:t>Nėštumas, žindymo laikotarpis ir vaisingumas</w:t>
      </w:r>
    </w:p>
    <w:p w14:paraId="29A58462" w14:textId="77777777" w:rsidR="006479DA" w:rsidRPr="006479DA" w:rsidRDefault="006479DA" w:rsidP="006479DA">
      <w:pPr>
        <w:rPr>
          <w:sz w:val="22"/>
          <w:szCs w:val="22"/>
        </w:rPr>
      </w:pPr>
      <w:r w:rsidRPr="006479DA">
        <w:rPr>
          <w:sz w:val="22"/>
          <w:szCs w:val="22"/>
        </w:rPr>
        <w:t>Jei planuojate pastoti, prieš vartodama šį vaistą, pasitarkite su gydytoju arba vaistininku.</w:t>
      </w:r>
    </w:p>
    <w:p w14:paraId="4DD45EB8" w14:textId="77777777" w:rsidR="006479DA" w:rsidRPr="006479DA" w:rsidRDefault="006479DA" w:rsidP="006479DA">
      <w:pPr>
        <w:rPr>
          <w:sz w:val="22"/>
          <w:szCs w:val="22"/>
        </w:rPr>
      </w:pPr>
    </w:p>
    <w:p w14:paraId="67429EBF" w14:textId="77777777" w:rsidR="006479DA" w:rsidRPr="006479DA" w:rsidRDefault="006479DA" w:rsidP="006479DA">
      <w:pPr>
        <w:rPr>
          <w:i/>
          <w:iCs/>
          <w:sz w:val="22"/>
          <w:szCs w:val="22"/>
        </w:rPr>
      </w:pPr>
      <w:r w:rsidRPr="006479DA">
        <w:rPr>
          <w:i/>
          <w:iCs/>
          <w:sz w:val="22"/>
          <w:szCs w:val="22"/>
        </w:rPr>
        <w:t>Nėštumas</w:t>
      </w:r>
    </w:p>
    <w:p w14:paraId="01D0E06E" w14:textId="77777777" w:rsidR="006479DA" w:rsidRPr="006479DA" w:rsidRDefault="006479DA" w:rsidP="006479DA">
      <w:pPr>
        <w:rPr>
          <w:sz w:val="22"/>
          <w:szCs w:val="22"/>
        </w:rPr>
      </w:pPr>
    </w:p>
    <w:tbl>
      <w:tblPr>
        <w:tblStyle w:val="TableGrid"/>
        <w:tblW w:w="0" w:type="auto"/>
        <w:tblLook w:val="04A0" w:firstRow="1" w:lastRow="0" w:firstColumn="1" w:lastColumn="0" w:noHBand="0" w:noVBand="1"/>
      </w:tblPr>
      <w:tblGrid>
        <w:gridCol w:w="9060"/>
      </w:tblGrid>
      <w:tr w:rsidR="006479DA" w:rsidRPr="006479DA" w14:paraId="076AD141" w14:textId="77777777" w:rsidTr="004F2951">
        <w:tc>
          <w:tcPr>
            <w:tcW w:w="9060" w:type="dxa"/>
          </w:tcPr>
          <w:p w14:paraId="453E83AC" w14:textId="0CDAD77E" w:rsidR="006479DA" w:rsidRPr="006479DA" w:rsidRDefault="0085433C" w:rsidP="004F2951">
            <w:pPr>
              <w:jc w:val="center"/>
              <w:rPr>
                <w:rFonts w:ascii="Times New Roman" w:hAnsi="Times New Roman"/>
                <w:sz w:val="22"/>
                <w:szCs w:val="22"/>
              </w:rPr>
            </w:pPr>
            <w:proofErr w:type="spellStart"/>
            <w:r w:rsidRPr="0085433C">
              <w:rPr>
                <w:rFonts w:ascii="Times New Roman" w:hAnsi="Times New Roman"/>
                <w:sz w:val="22"/>
                <w:szCs w:val="22"/>
              </w:rPr>
              <w:t>Ketorolac</w:t>
            </w:r>
            <w:proofErr w:type="spellEnd"/>
            <w:r w:rsidRPr="0085433C">
              <w:rPr>
                <w:rFonts w:ascii="Times New Roman" w:hAnsi="Times New Roman"/>
                <w:sz w:val="22"/>
                <w:szCs w:val="22"/>
              </w:rPr>
              <w:t xml:space="preserve"> </w:t>
            </w:r>
            <w:proofErr w:type="spellStart"/>
            <w:r w:rsidRPr="0085433C">
              <w:rPr>
                <w:rFonts w:ascii="Times New Roman" w:hAnsi="Times New Roman"/>
                <w:sz w:val="22"/>
                <w:szCs w:val="22"/>
              </w:rPr>
              <w:t>Trometamol</w:t>
            </w:r>
            <w:proofErr w:type="spellEnd"/>
            <w:r w:rsidRPr="0085433C">
              <w:rPr>
                <w:rFonts w:ascii="Times New Roman" w:hAnsi="Times New Roman"/>
                <w:sz w:val="22"/>
                <w:szCs w:val="22"/>
              </w:rPr>
              <w:t xml:space="preserve"> </w:t>
            </w:r>
            <w:proofErr w:type="spellStart"/>
            <w:r w:rsidRPr="0085433C">
              <w:rPr>
                <w:rFonts w:ascii="Times New Roman" w:hAnsi="Times New Roman"/>
                <w:sz w:val="22"/>
                <w:szCs w:val="22"/>
              </w:rPr>
              <w:t>Rompharm</w:t>
            </w:r>
            <w:proofErr w:type="spellEnd"/>
            <w:r w:rsidR="006479DA" w:rsidRPr="006479DA">
              <w:rPr>
                <w:rFonts w:ascii="Times New Roman" w:hAnsi="Times New Roman"/>
                <w:sz w:val="22"/>
                <w:szCs w:val="22"/>
              </w:rPr>
              <w:t xml:space="preserve"> </w:t>
            </w:r>
            <w:r w:rsidR="006479DA" w:rsidRPr="006479DA">
              <w:rPr>
                <w:rFonts w:ascii="Times New Roman" w:hAnsi="Times New Roman"/>
                <w:b/>
                <w:bCs/>
                <w:sz w:val="22"/>
                <w:szCs w:val="22"/>
              </w:rPr>
              <w:t>draudžiama vartoti</w:t>
            </w:r>
            <w:r w:rsidR="006479DA" w:rsidRPr="006479DA">
              <w:rPr>
                <w:rFonts w:ascii="Times New Roman" w:hAnsi="Times New Roman"/>
                <w:sz w:val="22"/>
                <w:szCs w:val="22"/>
              </w:rPr>
              <w:t xml:space="preserve"> trečiojo nėštumo trimestro ir gimdymo metu (žr. skyrių „</w:t>
            </w:r>
            <w:proofErr w:type="spellStart"/>
            <w:r w:rsidR="001E3C38" w:rsidRPr="001E3C38">
              <w:rPr>
                <w:rFonts w:ascii="Times New Roman" w:hAnsi="Times New Roman"/>
                <w:sz w:val="22"/>
                <w:szCs w:val="22"/>
              </w:rPr>
              <w:t>Ketorolac</w:t>
            </w:r>
            <w:proofErr w:type="spellEnd"/>
            <w:r w:rsidR="001E3C38" w:rsidRPr="001E3C38">
              <w:rPr>
                <w:rFonts w:ascii="Times New Roman" w:hAnsi="Times New Roman"/>
                <w:sz w:val="22"/>
                <w:szCs w:val="22"/>
              </w:rPr>
              <w:t xml:space="preserve"> </w:t>
            </w:r>
            <w:proofErr w:type="spellStart"/>
            <w:r w:rsidR="001E3C38" w:rsidRPr="001E3C38">
              <w:rPr>
                <w:rFonts w:ascii="Times New Roman" w:hAnsi="Times New Roman"/>
                <w:sz w:val="22"/>
                <w:szCs w:val="22"/>
              </w:rPr>
              <w:t>Trometamol</w:t>
            </w:r>
            <w:proofErr w:type="spellEnd"/>
            <w:r w:rsidR="001E3C38" w:rsidRPr="001E3C38">
              <w:rPr>
                <w:rFonts w:ascii="Times New Roman" w:hAnsi="Times New Roman"/>
                <w:sz w:val="22"/>
                <w:szCs w:val="22"/>
              </w:rPr>
              <w:t xml:space="preserve"> </w:t>
            </w:r>
            <w:proofErr w:type="spellStart"/>
            <w:r w:rsidR="001E3C38" w:rsidRPr="001E3C38">
              <w:rPr>
                <w:rFonts w:ascii="Times New Roman" w:hAnsi="Times New Roman"/>
                <w:sz w:val="22"/>
                <w:szCs w:val="22"/>
              </w:rPr>
              <w:t>Rompharm</w:t>
            </w:r>
            <w:proofErr w:type="spellEnd"/>
            <w:r w:rsidR="006479DA" w:rsidRPr="006479DA">
              <w:rPr>
                <w:rFonts w:ascii="Times New Roman" w:hAnsi="Times New Roman"/>
                <w:sz w:val="22"/>
                <w:szCs w:val="22"/>
              </w:rPr>
              <w:t xml:space="preserve"> vartoti negalima“).</w:t>
            </w:r>
          </w:p>
          <w:p w14:paraId="0A4E41AB" w14:textId="2B77D0A9" w:rsidR="006479DA" w:rsidRPr="006479DA" w:rsidRDefault="006479DA" w:rsidP="004F2951">
            <w:pPr>
              <w:jc w:val="center"/>
              <w:rPr>
                <w:rFonts w:ascii="Times New Roman" w:hAnsi="Times New Roman"/>
                <w:sz w:val="22"/>
                <w:szCs w:val="22"/>
              </w:rPr>
            </w:pPr>
            <w:r w:rsidRPr="006479DA">
              <w:rPr>
                <w:rFonts w:ascii="Times New Roman" w:hAnsi="Times New Roman"/>
                <w:sz w:val="22"/>
                <w:szCs w:val="22"/>
              </w:rPr>
              <w:t xml:space="preserve">Gydytojas Jums gali skirti </w:t>
            </w:r>
            <w:proofErr w:type="spellStart"/>
            <w:r w:rsidR="0085433C" w:rsidRPr="0085433C">
              <w:rPr>
                <w:rFonts w:ascii="Times New Roman" w:hAnsi="Times New Roman"/>
                <w:sz w:val="22"/>
                <w:szCs w:val="22"/>
              </w:rPr>
              <w:t>Ketorolac</w:t>
            </w:r>
            <w:proofErr w:type="spellEnd"/>
            <w:r w:rsidR="0085433C" w:rsidRPr="0085433C">
              <w:rPr>
                <w:rFonts w:ascii="Times New Roman" w:hAnsi="Times New Roman"/>
                <w:sz w:val="22"/>
                <w:szCs w:val="22"/>
              </w:rPr>
              <w:t xml:space="preserve"> </w:t>
            </w:r>
            <w:proofErr w:type="spellStart"/>
            <w:r w:rsidR="0085433C" w:rsidRPr="0085433C">
              <w:rPr>
                <w:rFonts w:ascii="Times New Roman" w:hAnsi="Times New Roman"/>
                <w:sz w:val="22"/>
                <w:szCs w:val="22"/>
              </w:rPr>
              <w:t>Trometamol</w:t>
            </w:r>
            <w:proofErr w:type="spellEnd"/>
            <w:r w:rsidR="0085433C" w:rsidRPr="0085433C">
              <w:rPr>
                <w:rFonts w:ascii="Times New Roman" w:hAnsi="Times New Roman"/>
                <w:sz w:val="22"/>
                <w:szCs w:val="22"/>
              </w:rPr>
              <w:t xml:space="preserve"> </w:t>
            </w:r>
            <w:proofErr w:type="spellStart"/>
            <w:r w:rsidR="0085433C" w:rsidRPr="0085433C">
              <w:rPr>
                <w:rFonts w:ascii="Times New Roman" w:hAnsi="Times New Roman"/>
                <w:sz w:val="22"/>
                <w:szCs w:val="22"/>
              </w:rPr>
              <w:t>Rompharm</w:t>
            </w:r>
            <w:proofErr w:type="spellEnd"/>
            <w:r w:rsidRPr="006479DA">
              <w:rPr>
                <w:rFonts w:ascii="Times New Roman" w:hAnsi="Times New Roman"/>
                <w:sz w:val="22"/>
                <w:szCs w:val="22"/>
              </w:rPr>
              <w:t xml:space="preserve"> per pirmuosius 6 nėštumo mėnesius tik būtinais atvejais.</w:t>
            </w:r>
          </w:p>
          <w:p w14:paraId="773A01FA" w14:textId="77777777" w:rsidR="006479DA" w:rsidRPr="006479DA" w:rsidRDefault="006479DA" w:rsidP="004F2951">
            <w:pPr>
              <w:jc w:val="center"/>
              <w:rPr>
                <w:rFonts w:ascii="Times New Roman" w:hAnsi="Times New Roman"/>
                <w:sz w:val="22"/>
                <w:szCs w:val="22"/>
              </w:rPr>
            </w:pPr>
            <w:r w:rsidRPr="006479DA">
              <w:rPr>
                <w:rFonts w:ascii="Times New Roman" w:hAnsi="Times New Roman"/>
                <w:sz w:val="22"/>
                <w:szCs w:val="22"/>
              </w:rPr>
              <w:lastRenderedPageBreak/>
              <w:t>Tokiu atveju gydytojas Jums paskirs mažiausią veiksmingą dozę ir nustatys trumpiausią gydymo laiką.</w:t>
            </w:r>
          </w:p>
        </w:tc>
      </w:tr>
    </w:tbl>
    <w:p w14:paraId="27EA60CA" w14:textId="77777777" w:rsidR="006479DA" w:rsidRPr="006479DA" w:rsidRDefault="006479DA" w:rsidP="006479DA">
      <w:pPr>
        <w:rPr>
          <w:i/>
          <w:iCs/>
          <w:sz w:val="22"/>
          <w:szCs w:val="22"/>
        </w:rPr>
      </w:pPr>
    </w:p>
    <w:p w14:paraId="658FE55F" w14:textId="77777777" w:rsidR="006479DA" w:rsidRPr="006479DA" w:rsidRDefault="006479DA" w:rsidP="006479DA">
      <w:pPr>
        <w:rPr>
          <w:i/>
          <w:iCs/>
          <w:sz w:val="22"/>
          <w:szCs w:val="22"/>
        </w:rPr>
      </w:pPr>
      <w:r w:rsidRPr="006479DA">
        <w:rPr>
          <w:i/>
          <w:iCs/>
          <w:sz w:val="22"/>
          <w:szCs w:val="22"/>
        </w:rPr>
        <w:t>Žindymo laikotarpis</w:t>
      </w:r>
    </w:p>
    <w:p w14:paraId="5C5F4BFF" w14:textId="77777777" w:rsidR="006479DA" w:rsidRPr="006479DA" w:rsidRDefault="006479DA" w:rsidP="006479DA">
      <w:pPr>
        <w:rPr>
          <w:i/>
          <w:iCs/>
          <w:sz w:val="22"/>
          <w:szCs w:val="22"/>
        </w:rPr>
      </w:pPr>
    </w:p>
    <w:tbl>
      <w:tblPr>
        <w:tblStyle w:val="TableGrid"/>
        <w:tblW w:w="0" w:type="auto"/>
        <w:tblLook w:val="04A0" w:firstRow="1" w:lastRow="0" w:firstColumn="1" w:lastColumn="0" w:noHBand="0" w:noVBand="1"/>
      </w:tblPr>
      <w:tblGrid>
        <w:gridCol w:w="9060"/>
      </w:tblGrid>
      <w:tr w:rsidR="006479DA" w:rsidRPr="006479DA" w14:paraId="6784A9C2" w14:textId="77777777" w:rsidTr="004F2951">
        <w:tc>
          <w:tcPr>
            <w:tcW w:w="9060" w:type="dxa"/>
          </w:tcPr>
          <w:p w14:paraId="4EF35159" w14:textId="4878A6E2" w:rsidR="006479DA" w:rsidRPr="006479DA" w:rsidRDefault="006479DA" w:rsidP="004F2951">
            <w:pPr>
              <w:rPr>
                <w:rFonts w:ascii="Times New Roman" w:hAnsi="Times New Roman"/>
                <w:sz w:val="22"/>
                <w:szCs w:val="22"/>
              </w:rPr>
            </w:pPr>
            <w:r w:rsidRPr="006479DA">
              <w:rPr>
                <w:rFonts w:ascii="Times New Roman" w:hAnsi="Times New Roman"/>
                <w:sz w:val="22"/>
                <w:szCs w:val="22"/>
              </w:rPr>
              <w:t xml:space="preserve">Žindymo metu </w:t>
            </w:r>
            <w:proofErr w:type="spellStart"/>
            <w:r w:rsidR="0085433C" w:rsidRPr="0085433C">
              <w:rPr>
                <w:rFonts w:ascii="Times New Roman" w:hAnsi="Times New Roman"/>
                <w:sz w:val="22"/>
                <w:szCs w:val="22"/>
              </w:rPr>
              <w:t>Ketorolac</w:t>
            </w:r>
            <w:proofErr w:type="spellEnd"/>
            <w:r w:rsidR="0085433C" w:rsidRPr="0085433C">
              <w:rPr>
                <w:rFonts w:ascii="Times New Roman" w:hAnsi="Times New Roman"/>
                <w:sz w:val="22"/>
                <w:szCs w:val="22"/>
              </w:rPr>
              <w:t xml:space="preserve"> </w:t>
            </w:r>
            <w:proofErr w:type="spellStart"/>
            <w:r w:rsidR="0085433C" w:rsidRPr="0085433C">
              <w:rPr>
                <w:rFonts w:ascii="Times New Roman" w:hAnsi="Times New Roman"/>
                <w:sz w:val="22"/>
                <w:szCs w:val="22"/>
              </w:rPr>
              <w:t>Trometamol</w:t>
            </w:r>
            <w:proofErr w:type="spellEnd"/>
            <w:r w:rsidR="0085433C" w:rsidRPr="0085433C">
              <w:rPr>
                <w:rFonts w:ascii="Times New Roman" w:hAnsi="Times New Roman"/>
                <w:sz w:val="22"/>
                <w:szCs w:val="22"/>
              </w:rPr>
              <w:t xml:space="preserve"> </w:t>
            </w:r>
            <w:proofErr w:type="spellStart"/>
            <w:r w:rsidR="0085433C" w:rsidRPr="0085433C">
              <w:rPr>
                <w:rFonts w:ascii="Times New Roman" w:hAnsi="Times New Roman"/>
                <w:sz w:val="22"/>
                <w:szCs w:val="22"/>
              </w:rPr>
              <w:t>Rompharm</w:t>
            </w:r>
            <w:proofErr w:type="spellEnd"/>
            <w:r w:rsidRPr="006479DA">
              <w:rPr>
                <w:rFonts w:ascii="Times New Roman" w:hAnsi="Times New Roman"/>
                <w:sz w:val="22"/>
                <w:szCs w:val="22"/>
              </w:rPr>
              <w:t xml:space="preserve"> </w:t>
            </w:r>
            <w:r w:rsidRPr="006479DA">
              <w:rPr>
                <w:rFonts w:ascii="Times New Roman" w:hAnsi="Times New Roman"/>
                <w:b/>
                <w:bCs/>
                <w:sz w:val="22"/>
                <w:szCs w:val="22"/>
              </w:rPr>
              <w:t>vartoti draudžiama</w:t>
            </w:r>
            <w:r w:rsidRPr="006479DA">
              <w:rPr>
                <w:rFonts w:ascii="Times New Roman" w:hAnsi="Times New Roman"/>
                <w:sz w:val="22"/>
                <w:szCs w:val="22"/>
              </w:rPr>
              <w:t xml:space="preserve"> (žr. skyrių „</w:t>
            </w:r>
            <w:proofErr w:type="spellStart"/>
            <w:r w:rsidR="0085433C" w:rsidRPr="0085433C">
              <w:rPr>
                <w:rFonts w:ascii="Times New Roman" w:hAnsi="Times New Roman"/>
                <w:sz w:val="22"/>
                <w:szCs w:val="22"/>
              </w:rPr>
              <w:t>Ketorolac</w:t>
            </w:r>
            <w:proofErr w:type="spellEnd"/>
            <w:r w:rsidR="0085433C" w:rsidRPr="0085433C">
              <w:rPr>
                <w:rFonts w:ascii="Times New Roman" w:hAnsi="Times New Roman"/>
                <w:sz w:val="22"/>
                <w:szCs w:val="22"/>
              </w:rPr>
              <w:t xml:space="preserve"> </w:t>
            </w:r>
            <w:proofErr w:type="spellStart"/>
            <w:r w:rsidR="0085433C" w:rsidRPr="0085433C">
              <w:rPr>
                <w:rFonts w:ascii="Times New Roman" w:hAnsi="Times New Roman"/>
                <w:sz w:val="22"/>
                <w:szCs w:val="22"/>
              </w:rPr>
              <w:t>Trometamol</w:t>
            </w:r>
            <w:proofErr w:type="spellEnd"/>
            <w:r w:rsidR="0085433C" w:rsidRPr="0085433C">
              <w:rPr>
                <w:rFonts w:ascii="Times New Roman" w:hAnsi="Times New Roman"/>
                <w:sz w:val="22"/>
                <w:szCs w:val="22"/>
              </w:rPr>
              <w:t xml:space="preserve"> </w:t>
            </w:r>
            <w:proofErr w:type="spellStart"/>
            <w:r w:rsidR="0085433C" w:rsidRPr="0085433C">
              <w:rPr>
                <w:rFonts w:ascii="Times New Roman" w:hAnsi="Times New Roman"/>
                <w:sz w:val="22"/>
                <w:szCs w:val="22"/>
              </w:rPr>
              <w:t>Rompharm</w:t>
            </w:r>
            <w:proofErr w:type="spellEnd"/>
            <w:r w:rsidRPr="006479DA">
              <w:rPr>
                <w:rFonts w:ascii="Times New Roman" w:hAnsi="Times New Roman"/>
                <w:sz w:val="22"/>
                <w:szCs w:val="22"/>
              </w:rPr>
              <w:t xml:space="preserve"> vartoti negalima“).</w:t>
            </w:r>
          </w:p>
        </w:tc>
      </w:tr>
    </w:tbl>
    <w:p w14:paraId="67715CED" w14:textId="77777777" w:rsidR="006479DA" w:rsidRPr="006479DA" w:rsidRDefault="006479DA" w:rsidP="006479DA">
      <w:pPr>
        <w:rPr>
          <w:sz w:val="22"/>
          <w:szCs w:val="22"/>
        </w:rPr>
      </w:pPr>
    </w:p>
    <w:p w14:paraId="0306EE0E" w14:textId="77777777" w:rsidR="006479DA" w:rsidRPr="006479DA" w:rsidRDefault="006479DA" w:rsidP="006479DA">
      <w:pPr>
        <w:rPr>
          <w:i/>
          <w:iCs/>
          <w:sz w:val="22"/>
          <w:szCs w:val="22"/>
        </w:rPr>
      </w:pPr>
      <w:r w:rsidRPr="006479DA">
        <w:rPr>
          <w:i/>
          <w:iCs/>
          <w:sz w:val="22"/>
          <w:szCs w:val="22"/>
        </w:rPr>
        <w:t>Vaisingumas</w:t>
      </w:r>
    </w:p>
    <w:p w14:paraId="3BE74F86" w14:textId="508CA1F8" w:rsidR="006479DA" w:rsidRPr="006479DA" w:rsidRDefault="0085433C" w:rsidP="006479DA">
      <w:pPr>
        <w:pStyle w:val="ListParagraph"/>
        <w:numPr>
          <w:ilvl w:val="0"/>
          <w:numId w:val="19"/>
        </w:numPr>
        <w:ind w:left="567" w:hanging="567"/>
        <w:rPr>
          <w:sz w:val="22"/>
          <w:szCs w:val="22"/>
        </w:rPr>
      </w:pPr>
      <w:proofErr w:type="spellStart"/>
      <w:r w:rsidRPr="0085433C">
        <w:rPr>
          <w:b/>
          <w:bCs/>
          <w:sz w:val="22"/>
          <w:szCs w:val="22"/>
        </w:rPr>
        <w:t>Ketorolac</w:t>
      </w:r>
      <w:proofErr w:type="spellEnd"/>
      <w:r w:rsidRPr="0085433C">
        <w:rPr>
          <w:b/>
          <w:bCs/>
          <w:sz w:val="22"/>
          <w:szCs w:val="22"/>
        </w:rPr>
        <w:t xml:space="preserve"> </w:t>
      </w:r>
      <w:proofErr w:type="spellStart"/>
      <w:r w:rsidRPr="0085433C">
        <w:rPr>
          <w:b/>
          <w:bCs/>
          <w:sz w:val="22"/>
          <w:szCs w:val="22"/>
        </w:rPr>
        <w:t>Trometamol</w:t>
      </w:r>
      <w:proofErr w:type="spellEnd"/>
      <w:r w:rsidRPr="0085433C">
        <w:rPr>
          <w:b/>
          <w:bCs/>
          <w:sz w:val="22"/>
          <w:szCs w:val="22"/>
        </w:rPr>
        <w:t xml:space="preserve"> </w:t>
      </w:r>
      <w:proofErr w:type="spellStart"/>
      <w:r w:rsidRPr="0085433C">
        <w:rPr>
          <w:b/>
          <w:bCs/>
          <w:sz w:val="22"/>
          <w:szCs w:val="22"/>
        </w:rPr>
        <w:t>Rompharm</w:t>
      </w:r>
      <w:proofErr w:type="spellEnd"/>
      <w:r w:rsidR="006479DA" w:rsidRPr="006479DA">
        <w:rPr>
          <w:b/>
          <w:bCs/>
          <w:sz w:val="22"/>
          <w:szCs w:val="22"/>
        </w:rPr>
        <w:t>, kaip ir kitų panašių vaistų, vartoti nerekomenduojama moterims, ketinančioms pastoti.</w:t>
      </w:r>
      <w:r w:rsidR="006479DA" w:rsidRPr="006479DA">
        <w:rPr>
          <w:sz w:val="22"/>
          <w:szCs w:val="22"/>
        </w:rPr>
        <w:t xml:space="preserve"> Jei esate vaisinga, gydytojas Jums patars atmesti nėštumo galimybę, o prieš pradedant gydymą ir gydymo metu patars vartoti kontraceptikų (priemonių, padedančių išvengti nėštumo).</w:t>
      </w:r>
    </w:p>
    <w:p w14:paraId="33E2A99D" w14:textId="4130F06C" w:rsidR="006479DA" w:rsidRPr="006479DA" w:rsidRDefault="006479DA" w:rsidP="006479DA">
      <w:pPr>
        <w:pStyle w:val="ListParagraph"/>
        <w:numPr>
          <w:ilvl w:val="0"/>
          <w:numId w:val="19"/>
        </w:numPr>
        <w:ind w:left="567" w:hanging="567"/>
        <w:rPr>
          <w:sz w:val="22"/>
          <w:szCs w:val="22"/>
        </w:rPr>
      </w:pPr>
      <w:r w:rsidRPr="006479DA">
        <w:rPr>
          <w:sz w:val="22"/>
          <w:szCs w:val="22"/>
        </w:rPr>
        <w:t xml:space="preserve">Jei Jums sunku pastoti ar manote, kad turite vaisingumo sutrikimų, gydytojas gali nutraukti gydymą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6479DA">
        <w:rPr>
          <w:sz w:val="22"/>
          <w:szCs w:val="22"/>
        </w:rPr>
        <w:t>.</w:t>
      </w:r>
    </w:p>
    <w:p w14:paraId="1991C607" w14:textId="77777777" w:rsidR="006479DA" w:rsidRPr="006479DA" w:rsidRDefault="006479DA" w:rsidP="006479DA">
      <w:pPr>
        <w:rPr>
          <w:sz w:val="22"/>
          <w:szCs w:val="22"/>
        </w:rPr>
      </w:pPr>
    </w:p>
    <w:p w14:paraId="0866B3CB" w14:textId="77777777" w:rsidR="006479DA" w:rsidRPr="006479DA" w:rsidRDefault="006479DA" w:rsidP="006479DA">
      <w:pPr>
        <w:pStyle w:val="PI-3EMEASMCA"/>
        <w:ind w:left="426" w:hanging="426"/>
      </w:pPr>
      <w:r w:rsidRPr="006479DA">
        <w:t>Vairavimas ir mechanizmų valdymas</w:t>
      </w:r>
    </w:p>
    <w:p w14:paraId="670C1D87" w14:textId="5580F556" w:rsidR="006479DA" w:rsidRPr="006479DA" w:rsidRDefault="001E3C38" w:rsidP="006479DA">
      <w:pPr>
        <w:autoSpaceDE w:val="0"/>
        <w:autoSpaceDN w:val="0"/>
        <w:adjustRightInd w:val="0"/>
        <w:rPr>
          <w:sz w:val="22"/>
          <w:szCs w:val="22"/>
        </w:rPr>
      </w:pPr>
      <w:proofErr w:type="spellStart"/>
      <w:r w:rsidRPr="001E3C38">
        <w:rPr>
          <w:sz w:val="22"/>
          <w:szCs w:val="22"/>
        </w:rPr>
        <w:t>Ketorolac</w:t>
      </w:r>
      <w:proofErr w:type="spellEnd"/>
      <w:r w:rsidRPr="001E3C38">
        <w:rPr>
          <w:sz w:val="22"/>
          <w:szCs w:val="22"/>
        </w:rPr>
        <w:t xml:space="preserve"> </w:t>
      </w:r>
      <w:proofErr w:type="spellStart"/>
      <w:r w:rsidRPr="001E3C38">
        <w:rPr>
          <w:sz w:val="22"/>
          <w:szCs w:val="22"/>
        </w:rPr>
        <w:t>Trometamol</w:t>
      </w:r>
      <w:proofErr w:type="spellEnd"/>
      <w:r w:rsidRPr="001E3C38">
        <w:rPr>
          <w:sz w:val="22"/>
          <w:szCs w:val="22"/>
        </w:rPr>
        <w:t xml:space="preserve"> </w:t>
      </w:r>
      <w:proofErr w:type="spellStart"/>
      <w:r w:rsidRPr="001E3C38">
        <w:rPr>
          <w:sz w:val="22"/>
          <w:szCs w:val="22"/>
        </w:rPr>
        <w:t>Rompharm</w:t>
      </w:r>
      <w:proofErr w:type="spellEnd"/>
      <w:r w:rsidR="006479DA" w:rsidRPr="006479DA">
        <w:rPr>
          <w:sz w:val="22"/>
          <w:szCs w:val="22"/>
        </w:rPr>
        <w:t xml:space="preserve"> gali sukelti mieguistumą, svaigulį, nemigą ar depresiją. Jeigu Jums pasireiškia bet kuri paminėta būklė, venkite transporto priemonių vairavimo ir mechanizmų valdymo</w:t>
      </w:r>
    </w:p>
    <w:p w14:paraId="56D5B961" w14:textId="77777777" w:rsidR="006479DA" w:rsidRPr="006479DA" w:rsidRDefault="006479DA" w:rsidP="006479DA">
      <w:pPr>
        <w:pStyle w:val="BTEMEASMCA"/>
        <w:rPr>
          <w:sz w:val="22"/>
          <w:szCs w:val="22"/>
          <w:highlight w:val="yellow"/>
          <w:lang w:val="lt-LT"/>
        </w:rPr>
      </w:pPr>
    </w:p>
    <w:p w14:paraId="6035A94F" w14:textId="5DAAC8AC" w:rsidR="006479DA" w:rsidRPr="002557AB" w:rsidRDefault="0085433C" w:rsidP="006479DA">
      <w:pPr>
        <w:tabs>
          <w:tab w:val="left" w:pos="567"/>
        </w:tabs>
        <w:rPr>
          <w:b/>
          <w:bCs/>
          <w:sz w:val="22"/>
          <w:szCs w:val="22"/>
        </w:rPr>
      </w:pPr>
      <w:proofErr w:type="spellStart"/>
      <w:r w:rsidRPr="0085433C">
        <w:rPr>
          <w:b/>
          <w:bCs/>
          <w:sz w:val="22"/>
          <w:szCs w:val="22"/>
        </w:rPr>
        <w:t>Ketorolac</w:t>
      </w:r>
      <w:proofErr w:type="spellEnd"/>
      <w:r w:rsidRPr="0085433C">
        <w:rPr>
          <w:b/>
          <w:bCs/>
          <w:sz w:val="22"/>
          <w:szCs w:val="22"/>
        </w:rPr>
        <w:t xml:space="preserve"> </w:t>
      </w:r>
      <w:proofErr w:type="spellStart"/>
      <w:r w:rsidRPr="0085433C">
        <w:rPr>
          <w:b/>
          <w:bCs/>
          <w:sz w:val="22"/>
          <w:szCs w:val="22"/>
        </w:rPr>
        <w:t>Trometamol</w:t>
      </w:r>
      <w:proofErr w:type="spellEnd"/>
      <w:r w:rsidRPr="0085433C">
        <w:rPr>
          <w:b/>
          <w:bCs/>
          <w:sz w:val="22"/>
          <w:szCs w:val="22"/>
        </w:rPr>
        <w:t xml:space="preserve"> </w:t>
      </w:r>
      <w:proofErr w:type="spellStart"/>
      <w:r w:rsidRPr="0085433C">
        <w:rPr>
          <w:b/>
          <w:bCs/>
          <w:sz w:val="22"/>
          <w:szCs w:val="22"/>
        </w:rPr>
        <w:t>Rompharm</w:t>
      </w:r>
      <w:proofErr w:type="spellEnd"/>
      <w:r w:rsidR="006479DA" w:rsidRPr="002557AB">
        <w:rPr>
          <w:b/>
          <w:bCs/>
          <w:sz w:val="22"/>
          <w:szCs w:val="22"/>
        </w:rPr>
        <w:t xml:space="preserve"> sudėtyje yra etanolio</w:t>
      </w:r>
    </w:p>
    <w:p w14:paraId="05AD2B32" w14:textId="37E92D39" w:rsidR="006479DA" w:rsidRPr="002557AB" w:rsidRDefault="006479DA" w:rsidP="006479DA">
      <w:pPr>
        <w:pStyle w:val="BodyTextIndent"/>
        <w:ind w:left="0"/>
        <w:rPr>
          <w:color w:val="000000"/>
          <w:lang w:val="lt-LT"/>
        </w:rPr>
      </w:pPr>
      <w:r w:rsidRPr="002557AB">
        <w:rPr>
          <w:lang w:val="lt-LT"/>
        </w:rPr>
        <w:t>Kiekviename šio vaisto mililitre yra 10</w:t>
      </w:r>
      <w:r w:rsidR="002557AB" w:rsidRPr="002557AB">
        <w:rPr>
          <w:lang w:val="lt-LT"/>
        </w:rPr>
        <w:t>0</w:t>
      </w:r>
      <w:r w:rsidRPr="002557AB">
        <w:rPr>
          <w:lang w:val="lt-LT"/>
        </w:rPr>
        <w:t xml:space="preserve"> mg alkoholio (etanolio). Toks mililitre esantis alkoholio kiekis atitinka mažiau kaip </w:t>
      </w:r>
      <w:r w:rsidR="002557AB" w:rsidRPr="002557AB">
        <w:rPr>
          <w:lang w:val="lt-LT"/>
        </w:rPr>
        <w:t>2,5</w:t>
      </w:r>
      <w:r w:rsidRPr="002557AB">
        <w:rPr>
          <w:lang w:val="lt-LT"/>
        </w:rPr>
        <w:t xml:space="preserve"> ml alaus ar </w:t>
      </w:r>
      <w:r w:rsidR="002557AB" w:rsidRPr="002557AB">
        <w:rPr>
          <w:lang w:val="lt-LT"/>
        </w:rPr>
        <w:t>1</w:t>
      </w:r>
      <w:r w:rsidRPr="002557AB">
        <w:rPr>
          <w:lang w:val="lt-LT"/>
        </w:rPr>
        <w:t xml:space="preserve"> ml vyno. Mažas alkoholio kiekis, esantis šio vaisto sudėtyje, nesukelia pastebimo poveikio.</w:t>
      </w:r>
    </w:p>
    <w:p w14:paraId="5F5EDB6E" w14:textId="77777777" w:rsidR="006479DA" w:rsidRPr="002557AB" w:rsidRDefault="006479DA" w:rsidP="006479DA">
      <w:pPr>
        <w:pStyle w:val="BTEMEASMCA"/>
        <w:rPr>
          <w:sz w:val="22"/>
          <w:szCs w:val="22"/>
          <w:lang w:val="lt-LT"/>
        </w:rPr>
      </w:pPr>
    </w:p>
    <w:p w14:paraId="5514E2A0" w14:textId="4E54145E" w:rsidR="006479DA" w:rsidRPr="002557AB" w:rsidRDefault="0085433C" w:rsidP="006479DA">
      <w:pPr>
        <w:tabs>
          <w:tab w:val="left" w:pos="567"/>
        </w:tabs>
        <w:rPr>
          <w:b/>
          <w:bCs/>
          <w:sz w:val="22"/>
          <w:szCs w:val="22"/>
        </w:rPr>
      </w:pPr>
      <w:proofErr w:type="spellStart"/>
      <w:r w:rsidRPr="0085433C">
        <w:rPr>
          <w:b/>
          <w:bCs/>
          <w:sz w:val="22"/>
          <w:szCs w:val="22"/>
        </w:rPr>
        <w:t>Ketorolac</w:t>
      </w:r>
      <w:proofErr w:type="spellEnd"/>
      <w:r w:rsidRPr="0085433C">
        <w:rPr>
          <w:b/>
          <w:bCs/>
          <w:sz w:val="22"/>
          <w:szCs w:val="22"/>
        </w:rPr>
        <w:t xml:space="preserve"> </w:t>
      </w:r>
      <w:proofErr w:type="spellStart"/>
      <w:r w:rsidRPr="0085433C">
        <w:rPr>
          <w:b/>
          <w:bCs/>
          <w:sz w:val="22"/>
          <w:szCs w:val="22"/>
        </w:rPr>
        <w:t>Trometamol</w:t>
      </w:r>
      <w:proofErr w:type="spellEnd"/>
      <w:r w:rsidRPr="0085433C">
        <w:rPr>
          <w:b/>
          <w:bCs/>
          <w:sz w:val="22"/>
          <w:szCs w:val="22"/>
        </w:rPr>
        <w:t xml:space="preserve"> </w:t>
      </w:r>
      <w:proofErr w:type="spellStart"/>
      <w:r w:rsidRPr="0085433C">
        <w:rPr>
          <w:b/>
          <w:bCs/>
          <w:sz w:val="22"/>
          <w:szCs w:val="22"/>
        </w:rPr>
        <w:t>Rompharm</w:t>
      </w:r>
      <w:proofErr w:type="spellEnd"/>
      <w:r w:rsidR="006479DA" w:rsidRPr="002557AB">
        <w:rPr>
          <w:b/>
          <w:bCs/>
          <w:sz w:val="22"/>
          <w:szCs w:val="22"/>
        </w:rPr>
        <w:t xml:space="preserve"> sudėtyje yra natrio</w:t>
      </w:r>
    </w:p>
    <w:p w14:paraId="1D4701E6" w14:textId="77777777" w:rsidR="006479DA" w:rsidRPr="006479DA" w:rsidRDefault="006479DA" w:rsidP="006479DA">
      <w:pPr>
        <w:pStyle w:val="BTEMEASMCA"/>
        <w:rPr>
          <w:sz w:val="22"/>
          <w:szCs w:val="22"/>
          <w:lang w:val="lt-LT"/>
        </w:rPr>
      </w:pPr>
      <w:r w:rsidRPr="002557AB">
        <w:rPr>
          <w:sz w:val="22"/>
          <w:szCs w:val="22"/>
          <w:lang w:val="lt-LT"/>
        </w:rPr>
        <w:t>Šio vaisto vienoje ampulėje yra mažiau kaip 1 mmol (23 mg) natrio, t.y. jis beveik neturi reikšmės.</w:t>
      </w:r>
      <w:r w:rsidRPr="006479DA">
        <w:rPr>
          <w:sz w:val="22"/>
          <w:szCs w:val="22"/>
          <w:lang w:val="lt-LT"/>
        </w:rPr>
        <w:t xml:space="preserve"> </w:t>
      </w:r>
    </w:p>
    <w:p w14:paraId="765B8950" w14:textId="77777777" w:rsidR="005D554B" w:rsidRPr="006479DA" w:rsidRDefault="005D554B" w:rsidP="001256E7">
      <w:pPr>
        <w:numPr>
          <w:ilvl w:val="12"/>
          <w:numId w:val="0"/>
        </w:numPr>
        <w:rPr>
          <w:snapToGrid w:val="0"/>
          <w:sz w:val="22"/>
          <w:szCs w:val="22"/>
        </w:rPr>
      </w:pPr>
    </w:p>
    <w:p w14:paraId="30AFB59A" w14:textId="77777777" w:rsidR="005D554B" w:rsidRPr="006479DA" w:rsidRDefault="005D554B" w:rsidP="001256E7">
      <w:pPr>
        <w:numPr>
          <w:ilvl w:val="12"/>
          <w:numId w:val="0"/>
        </w:numPr>
        <w:rPr>
          <w:snapToGrid w:val="0"/>
          <w:sz w:val="22"/>
          <w:szCs w:val="22"/>
        </w:rPr>
      </w:pPr>
    </w:p>
    <w:p w14:paraId="5FD6B261" w14:textId="3771BEC8" w:rsidR="005D554B" w:rsidRPr="005D554B" w:rsidRDefault="005D554B" w:rsidP="001256E7">
      <w:pPr>
        <w:keepNext/>
        <w:keepLines/>
        <w:tabs>
          <w:tab w:val="left" w:pos="567"/>
        </w:tabs>
        <w:outlineLvl w:val="2"/>
        <w:rPr>
          <w:b/>
          <w:bCs/>
          <w:snapToGrid w:val="0"/>
          <w:sz w:val="22"/>
          <w:szCs w:val="26"/>
          <w:lang w:eastAsia="x-none"/>
        </w:rPr>
      </w:pPr>
      <w:r w:rsidRPr="005D554B">
        <w:rPr>
          <w:b/>
          <w:bCs/>
          <w:snapToGrid w:val="0"/>
          <w:sz w:val="22"/>
          <w:szCs w:val="26"/>
          <w:lang w:eastAsia="x-none"/>
        </w:rPr>
        <w:t>3.</w:t>
      </w:r>
      <w:r w:rsidRPr="005D554B">
        <w:rPr>
          <w:b/>
          <w:bCs/>
          <w:snapToGrid w:val="0"/>
          <w:sz w:val="22"/>
          <w:szCs w:val="26"/>
          <w:lang w:eastAsia="x-none"/>
        </w:rPr>
        <w:tab/>
        <w:t xml:space="preserve">Kaip vartoti </w:t>
      </w:r>
      <w:proofErr w:type="spellStart"/>
      <w:r w:rsidR="00DA181F" w:rsidRPr="00DA181F">
        <w:rPr>
          <w:b/>
          <w:bCs/>
          <w:snapToGrid w:val="0"/>
          <w:sz w:val="22"/>
          <w:szCs w:val="26"/>
          <w:lang w:eastAsia="x-none"/>
        </w:rPr>
        <w:t>Ketorolac</w:t>
      </w:r>
      <w:proofErr w:type="spellEnd"/>
      <w:r w:rsidR="00DA181F" w:rsidRPr="00DA181F">
        <w:rPr>
          <w:b/>
          <w:bCs/>
          <w:snapToGrid w:val="0"/>
          <w:sz w:val="22"/>
          <w:szCs w:val="26"/>
          <w:lang w:eastAsia="x-none"/>
        </w:rPr>
        <w:t xml:space="preserve"> </w:t>
      </w:r>
      <w:proofErr w:type="spellStart"/>
      <w:r w:rsidR="00DA181F" w:rsidRPr="00DA181F">
        <w:rPr>
          <w:b/>
          <w:bCs/>
          <w:snapToGrid w:val="0"/>
          <w:sz w:val="22"/>
          <w:szCs w:val="26"/>
          <w:lang w:eastAsia="x-none"/>
        </w:rPr>
        <w:t>Trometamol</w:t>
      </w:r>
      <w:proofErr w:type="spellEnd"/>
      <w:r w:rsidR="00DA181F" w:rsidRPr="00DA181F">
        <w:rPr>
          <w:b/>
          <w:bCs/>
          <w:snapToGrid w:val="0"/>
          <w:sz w:val="22"/>
          <w:szCs w:val="26"/>
          <w:lang w:eastAsia="x-none"/>
        </w:rPr>
        <w:t xml:space="preserve"> </w:t>
      </w:r>
      <w:proofErr w:type="spellStart"/>
      <w:r w:rsidR="00DA181F" w:rsidRPr="00DA181F">
        <w:rPr>
          <w:b/>
          <w:bCs/>
          <w:snapToGrid w:val="0"/>
          <w:sz w:val="22"/>
          <w:szCs w:val="26"/>
          <w:lang w:eastAsia="x-none"/>
        </w:rPr>
        <w:t>Rompharm</w:t>
      </w:r>
      <w:proofErr w:type="spellEnd"/>
    </w:p>
    <w:p w14:paraId="4A86207C" w14:textId="77777777" w:rsidR="005D554B" w:rsidRPr="005D554B" w:rsidRDefault="005D554B" w:rsidP="001256E7">
      <w:pPr>
        <w:numPr>
          <w:ilvl w:val="12"/>
          <w:numId w:val="0"/>
        </w:numPr>
        <w:rPr>
          <w:snapToGrid w:val="0"/>
          <w:sz w:val="22"/>
          <w:szCs w:val="24"/>
        </w:rPr>
      </w:pPr>
    </w:p>
    <w:p w14:paraId="4A3E445D" w14:textId="77777777" w:rsidR="004C6BC6" w:rsidRPr="004C6BC6" w:rsidRDefault="004C6BC6" w:rsidP="004C6BC6">
      <w:pPr>
        <w:rPr>
          <w:b/>
          <w:bCs/>
          <w:sz w:val="22"/>
          <w:szCs w:val="22"/>
        </w:rPr>
      </w:pPr>
      <w:r w:rsidRPr="004C6BC6">
        <w:rPr>
          <w:b/>
          <w:bCs/>
          <w:sz w:val="22"/>
          <w:szCs w:val="22"/>
        </w:rPr>
        <w:t>INJEKCIJA Į RAUMENIS</w:t>
      </w:r>
    </w:p>
    <w:p w14:paraId="51D1784E" w14:textId="77777777" w:rsidR="004C6BC6" w:rsidRPr="004C6BC6" w:rsidRDefault="004C6BC6" w:rsidP="004C6BC6">
      <w:pPr>
        <w:rPr>
          <w:sz w:val="22"/>
          <w:szCs w:val="22"/>
        </w:rPr>
      </w:pPr>
      <w:r w:rsidRPr="004C6BC6">
        <w:rPr>
          <w:sz w:val="22"/>
          <w:szCs w:val="22"/>
        </w:rPr>
        <w:t>Visada vartokite šį vaistą tiksliai, kaip nurodė gydytojas ar vaistininkas. Jeigu abejojate, kreipkitės į gydytoją arba vaistininką.</w:t>
      </w:r>
    </w:p>
    <w:p w14:paraId="6C011DFA" w14:textId="77777777" w:rsidR="004C6BC6" w:rsidRPr="004C6BC6" w:rsidRDefault="004C6BC6" w:rsidP="004C6BC6">
      <w:pPr>
        <w:rPr>
          <w:sz w:val="22"/>
          <w:szCs w:val="22"/>
        </w:rPr>
      </w:pPr>
    </w:p>
    <w:p w14:paraId="01E7F144" w14:textId="77777777" w:rsidR="004C6BC6" w:rsidRPr="004C6BC6" w:rsidRDefault="004C6BC6" w:rsidP="004C6BC6">
      <w:pPr>
        <w:rPr>
          <w:sz w:val="22"/>
          <w:szCs w:val="22"/>
        </w:rPr>
      </w:pPr>
      <w:r w:rsidRPr="004C6BC6">
        <w:rPr>
          <w:sz w:val="22"/>
          <w:szCs w:val="22"/>
        </w:rPr>
        <w:t>Šį vaistą Jums skirs gydytojas arba slaugytojas. Vaistas bus suleidžiamas į raumenį.</w:t>
      </w:r>
    </w:p>
    <w:p w14:paraId="3A1F717B" w14:textId="77777777" w:rsidR="004C6BC6" w:rsidRPr="004C6BC6" w:rsidRDefault="004C6BC6" w:rsidP="004C6BC6">
      <w:pPr>
        <w:rPr>
          <w:sz w:val="22"/>
          <w:szCs w:val="22"/>
        </w:rPr>
      </w:pPr>
    </w:p>
    <w:p w14:paraId="635142DE" w14:textId="77777777" w:rsidR="004C6BC6" w:rsidRPr="004C6BC6" w:rsidRDefault="004C6BC6" w:rsidP="004C6BC6">
      <w:pPr>
        <w:rPr>
          <w:sz w:val="22"/>
          <w:szCs w:val="22"/>
        </w:rPr>
      </w:pPr>
      <w:r w:rsidRPr="004C6BC6">
        <w:rPr>
          <w:sz w:val="22"/>
          <w:szCs w:val="22"/>
        </w:rPr>
        <w:t>Mažiausios veiksmingos dozės vartojimas trumpiausią galimą gydymo laiką, būtiną simptomų kontrolei, sumažina nepageidaujamą šalutinį poveikį.</w:t>
      </w:r>
    </w:p>
    <w:p w14:paraId="3F7F1E8F" w14:textId="77777777" w:rsidR="004C6BC6" w:rsidRPr="004C6BC6" w:rsidRDefault="004C6BC6" w:rsidP="004C6BC6">
      <w:pPr>
        <w:rPr>
          <w:sz w:val="22"/>
          <w:szCs w:val="22"/>
        </w:rPr>
      </w:pPr>
    </w:p>
    <w:p w14:paraId="0AC41A9C" w14:textId="77777777" w:rsidR="004C6BC6" w:rsidRPr="004C6BC6" w:rsidRDefault="004C6BC6" w:rsidP="004C6BC6">
      <w:pPr>
        <w:rPr>
          <w:b/>
          <w:bCs/>
          <w:sz w:val="22"/>
          <w:szCs w:val="22"/>
        </w:rPr>
      </w:pPr>
      <w:r w:rsidRPr="004C6BC6">
        <w:rPr>
          <w:b/>
          <w:bCs/>
          <w:sz w:val="22"/>
          <w:szCs w:val="22"/>
        </w:rPr>
        <w:t>Suaugusiesiems</w:t>
      </w:r>
    </w:p>
    <w:p w14:paraId="203D912A" w14:textId="77777777" w:rsidR="004C6BC6" w:rsidRPr="004C6BC6" w:rsidRDefault="004C6BC6" w:rsidP="004C6BC6">
      <w:pPr>
        <w:pStyle w:val="ListParagraph"/>
        <w:numPr>
          <w:ilvl w:val="0"/>
          <w:numId w:val="20"/>
        </w:numPr>
        <w:ind w:left="567" w:hanging="567"/>
        <w:rPr>
          <w:sz w:val="22"/>
          <w:szCs w:val="22"/>
        </w:rPr>
      </w:pPr>
      <w:r w:rsidRPr="004C6BC6">
        <w:rPr>
          <w:sz w:val="22"/>
          <w:szCs w:val="22"/>
        </w:rPr>
        <w:t>Rekomenduojama pradinė dozė yra 10 mg, vėliau leidžiama po 10 – 30 mg kas 4 – 6 valandas., kaip nurodo gydytojas.</w:t>
      </w:r>
    </w:p>
    <w:p w14:paraId="74F6BE76" w14:textId="77777777" w:rsidR="004C6BC6" w:rsidRPr="004C6BC6" w:rsidRDefault="004C6BC6" w:rsidP="004C6BC6">
      <w:pPr>
        <w:pStyle w:val="ListParagraph"/>
        <w:numPr>
          <w:ilvl w:val="0"/>
          <w:numId w:val="20"/>
        </w:numPr>
        <w:ind w:left="567" w:hanging="567"/>
        <w:rPr>
          <w:sz w:val="22"/>
          <w:szCs w:val="22"/>
        </w:rPr>
      </w:pPr>
      <w:r w:rsidRPr="004C6BC6">
        <w:rPr>
          <w:sz w:val="22"/>
          <w:szCs w:val="22"/>
        </w:rPr>
        <w:t>Jei Jūs sveriate mažiau kaip 50 kg, gydytojas Jums atitinkamai sumažins dozę.</w:t>
      </w:r>
    </w:p>
    <w:p w14:paraId="38F5BCA3" w14:textId="77777777" w:rsidR="004C6BC6" w:rsidRPr="004C6BC6" w:rsidRDefault="004C6BC6" w:rsidP="004C6BC6">
      <w:pPr>
        <w:pStyle w:val="ListParagraph"/>
        <w:numPr>
          <w:ilvl w:val="0"/>
          <w:numId w:val="20"/>
        </w:numPr>
        <w:ind w:left="567" w:hanging="567"/>
        <w:rPr>
          <w:sz w:val="22"/>
          <w:szCs w:val="22"/>
        </w:rPr>
      </w:pPr>
      <w:r w:rsidRPr="004C6BC6">
        <w:rPr>
          <w:sz w:val="22"/>
          <w:szCs w:val="22"/>
        </w:rPr>
        <w:t>Didžiausia paros dozė yra 90 mg (3 injekcijos).</w:t>
      </w:r>
    </w:p>
    <w:p w14:paraId="46529826" w14:textId="62508392" w:rsidR="004C6BC6" w:rsidRPr="004C6BC6" w:rsidRDefault="004C6BC6" w:rsidP="004C6BC6">
      <w:pPr>
        <w:pStyle w:val="ListParagraph"/>
        <w:numPr>
          <w:ilvl w:val="0"/>
          <w:numId w:val="20"/>
        </w:numPr>
        <w:ind w:left="567" w:hanging="567"/>
        <w:rPr>
          <w:sz w:val="22"/>
          <w:szCs w:val="22"/>
        </w:rPr>
      </w:pPr>
      <w:r w:rsidRPr="004C6BC6">
        <w:rPr>
          <w:sz w:val="22"/>
          <w:szCs w:val="22"/>
        </w:rPr>
        <w:t xml:space="preserve">Jei injekcinė (tirpalas)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4C6BC6">
        <w:rPr>
          <w:sz w:val="22"/>
          <w:szCs w:val="22"/>
        </w:rPr>
        <w:t xml:space="preserve"> forma keičiama geriamąja (tabletes), gydytojas nurodys, kokią dozę Jums vartoti farmacinės formos keitimo dieną.</w:t>
      </w:r>
      <w:r w:rsidR="0085433C">
        <w:rPr>
          <w:sz w:val="22"/>
          <w:szCs w:val="22"/>
        </w:rPr>
        <w:t xml:space="preserve"> </w:t>
      </w:r>
    </w:p>
    <w:p w14:paraId="69A3C8F6" w14:textId="77777777" w:rsidR="004C6BC6" w:rsidRPr="004C6BC6" w:rsidRDefault="004C6BC6" w:rsidP="004C6BC6">
      <w:pPr>
        <w:rPr>
          <w:sz w:val="22"/>
          <w:szCs w:val="22"/>
        </w:rPr>
      </w:pPr>
    </w:p>
    <w:p w14:paraId="4B61796E" w14:textId="77777777" w:rsidR="004C6BC6" w:rsidRPr="004C6BC6" w:rsidRDefault="004C6BC6" w:rsidP="004C6BC6">
      <w:pPr>
        <w:rPr>
          <w:b/>
          <w:bCs/>
          <w:sz w:val="22"/>
          <w:szCs w:val="22"/>
        </w:rPr>
      </w:pPr>
      <w:r w:rsidRPr="004C6BC6">
        <w:rPr>
          <w:b/>
          <w:bCs/>
          <w:sz w:val="22"/>
          <w:szCs w:val="22"/>
        </w:rPr>
        <w:t>Senyviems (&gt;65 metų) pacientams</w:t>
      </w:r>
    </w:p>
    <w:p w14:paraId="757C58A9" w14:textId="77777777" w:rsidR="004C6BC6" w:rsidRPr="004C6BC6" w:rsidRDefault="004C6BC6" w:rsidP="004C6BC6">
      <w:pPr>
        <w:rPr>
          <w:sz w:val="22"/>
          <w:szCs w:val="22"/>
        </w:rPr>
      </w:pPr>
      <w:r w:rsidRPr="004C6BC6">
        <w:rPr>
          <w:sz w:val="22"/>
          <w:szCs w:val="22"/>
        </w:rPr>
        <w:t>Jei esate senyvo amžiaus, gydytojas įvertins anksčiau nurodytos dozės sumažinimo ir intervalo tarp dozių padidinimo galimybę.</w:t>
      </w:r>
    </w:p>
    <w:p w14:paraId="3E623438" w14:textId="77777777" w:rsidR="004C6BC6" w:rsidRPr="004C6BC6" w:rsidRDefault="004C6BC6" w:rsidP="004C6BC6">
      <w:pPr>
        <w:rPr>
          <w:sz w:val="22"/>
          <w:szCs w:val="22"/>
        </w:rPr>
      </w:pPr>
      <w:r w:rsidRPr="004C6BC6">
        <w:rPr>
          <w:sz w:val="22"/>
          <w:szCs w:val="22"/>
        </w:rPr>
        <w:t>Jei esate senyvo amžiaus, didžiausia paros dozė neturi viršyti 60 mg per parą (2 injekcijos).</w:t>
      </w:r>
    </w:p>
    <w:p w14:paraId="587A26AD" w14:textId="77777777" w:rsidR="004C6BC6" w:rsidRPr="004C6BC6" w:rsidRDefault="004C6BC6" w:rsidP="004C6BC6">
      <w:pPr>
        <w:rPr>
          <w:sz w:val="22"/>
          <w:szCs w:val="22"/>
        </w:rPr>
      </w:pPr>
    </w:p>
    <w:p w14:paraId="612AAEFC" w14:textId="77777777" w:rsidR="004C6BC6" w:rsidRPr="004C6BC6" w:rsidRDefault="004C6BC6" w:rsidP="004C6BC6">
      <w:pPr>
        <w:rPr>
          <w:b/>
          <w:bCs/>
          <w:sz w:val="22"/>
          <w:szCs w:val="22"/>
        </w:rPr>
      </w:pPr>
      <w:r w:rsidRPr="004C6BC6">
        <w:rPr>
          <w:b/>
          <w:bCs/>
          <w:sz w:val="22"/>
          <w:szCs w:val="22"/>
        </w:rPr>
        <w:t>Vartojimas vaikams ir paaugliams</w:t>
      </w:r>
    </w:p>
    <w:p w14:paraId="3D87E837" w14:textId="4E40DF1C" w:rsidR="004C6BC6" w:rsidRPr="004C6BC6" w:rsidRDefault="0085433C" w:rsidP="004C6BC6">
      <w:pPr>
        <w:rPr>
          <w:sz w:val="22"/>
          <w:szCs w:val="22"/>
        </w:rPr>
      </w:pPr>
      <w:proofErr w:type="spellStart"/>
      <w:r w:rsidRPr="0085433C">
        <w:rPr>
          <w:sz w:val="22"/>
          <w:szCs w:val="22"/>
        </w:rPr>
        <w:t>Ketorolac</w:t>
      </w:r>
      <w:proofErr w:type="spellEnd"/>
      <w:r w:rsidRPr="0085433C">
        <w:rPr>
          <w:sz w:val="22"/>
          <w:szCs w:val="22"/>
        </w:rPr>
        <w:t xml:space="preserve"> </w:t>
      </w:r>
      <w:proofErr w:type="spellStart"/>
      <w:r w:rsidRPr="0085433C">
        <w:rPr>
          <w:sz w:val="22"/>
          <w:szCs w:val="22"/>
        </w:rPr>
        <w:t>Trometamol</w:t>
      </w:r>
      <w:proofErr w:type="spellEnd"/>
      <w:r w:rsidRPr="0085433C">
        <w:rPr>
          <w:sz w:val="22"/>
          <w:szCs w:val="22"/>
        </w:rPr>
        <w:t xml:space="preserve"> </w:t>
      </w:r>
      <w:proofErr w:type="spellStart"/>
      <w:r w:rsidRPr="0085433C">
        <w:rPr>
          <w:sz w:val="22"/>
          <w:szCs w:val="22"/>
        </w:rPr>
        <w:t>Rompharm</w:t>
      </w:r>
      <w:proofErr w:type="spellEnd"/>
      <w:r w:rsidR="004C6BC6" w:rsidRPr="004C6BC6">
        <w:rPr>
          <w:sz w:val="22"/>
          <w:szCs w:val="22"/>
        </w:rPr>
        <w:t xml:space="preserve"> negalima vartoti jaunesniems kaip 16 metų vaikams ir paaugliams.</w:t>
      </w:r>
    </w:p>
    <w:p w14:paraId="21E46AB0" w14:textId="77777777" w:rsidR="004C6BC6" w:rsidRPr="004C6BC6" w:rsidRDefault="004C6BC6" w:rsidP="004C6BC6">
      <w:pPr>
        <w:rPr>
          <w:sz w:val="22"/>
          <w:szCs w:val="22"/>
        </w:rPr>
      </w:pPr>
    </w:p>
    <w:p w14:paraId="52DD9A35" w14:textId="77777777" w:rsidR="004C6BC6" w:rsidRPr="004C6BC6" w:rsidRDefault="004C6BC6" w:rsidP="004C6BC6">
      <w:pPr>
        <w:rPr>
          <w:b/>
          <w:bCs/>
          <w:sz w:val="22"/>
          <w:szCs w:val="22"/>
        </w:rPr>
      </w:pPr>
      <w:r w:rsidRPr="004C6BC6">
        <w:rPr>
          <w:b/>
          <w:bCs/>
          <w:sz w:val="22"/>
          <w:szCs w:val="22"/>
        </w:rPr>
        <w:t>Gydymo trukmė</w:t>
      </w:r>
    </w:p>
    <w:p w14:paraId="1A71CCE8" w14:textId="77777777" w:rsidR="004C6BC6" w:rsidRPr="004C6BC6" w:rsidRDefault="004C6BC6" w:rsidP="004C6BC6">
      <w:pPr>
        <w:rPr>
          <w:sz w:val="22"/>
          <w:szCs w:val="22"/>
        </w:rPr>
      </w:pPr>
      <w:r w:rsidRPr="004C6BC6">
        <w:rPr>
          <w:sz w:val="22"/>
          <w:szCs w:val="22"/>
        </w:rPr>
        <w:lastRenderedPageBreak/>
        <w:t xml:space="preserve">Gydymo trukmė </w:t>
      </w:r>
      <w:r w:rsidRPr="004C6BC6">
        <w:rPr>
          <w:b/>
          <w:bCs/>
          <w:sz w:val="22"/>
          <w:szCs w:val="22"/>
        </w:rPr>
        <w:t>negali viršyti</w:t>
      </w:r>
      <w:r w:rsidRPr="004C6BC6">
        <w:rPr>
          <w:sz w:val="22"/>
          <w:szCs w:val="22"/>
        </w:rPr>
        <w:t xml:space="preserve"> 2 parų.</w:t>
      </w:r>
    </w:p>
    <w:p w14:paraId="1ACE981B" w14:textId="77777777" w:rsidR="004C6BC6" w:rsidRPr="004C6BC6" w:rsidRDefault="004C6BC6" w:rsidP="004C6BC6">
      <w:pPr>
        <w:rPr>
          <w:sz w:val="22"/>
          <w:szCs w:val="22"/>
        </w:rPr>
      </w:pPr>
    </w:p>
    <w:p w14:paraId="02AE03A7" w14:textId="77777777" w:rsidR="004C6BC6" w:rsidRPr="004C6BC6" w:rsidRDefault="004C6BC6" w:rsidP="004C6BC6">
      <w:pPr>
        <w:rPr>
          <w:b/>
          <w:bCs/>
          <w:sz w:val="22"/>
          <w:szCs w:val="22"/>
        </w:rPr>
      </w:pPr>
      <w:r w:rsidRPr="004C6BC6">
        <w:rPr>
          <w:b/>
          <w:bCs/>
          <w:sz w:val="22"/>
          <w:szCs w:val="22"/>
        </w:rPr>
        <w:t>INJEKCIJA Į VENĄ</w:t>
      </w:r>
    </w:p>
    <w:p w14:paraId="68CEC7DA" w14:textId="7F4D60DE" w:rsidR="004C6BC6" w:rsidRPr="004C6BC6" w:rsidRDefault="004C6BC6" w:rsidP="004C6BC6">
      <w:pPr>
        <w:rPr>
          <w:b/>
          <w:bCs/>
          <w:sz w:val="22"/>
          <w:szCs w:val="22"/>
        </w:rPr>
      </w:pPr>
      <w:r w:rsidRPr="004C6BC6">
        <w:rPr>
          <w:b/>
          <w:bCs/>
          <w:sz w:val="22"/>
          <w:szCs w:val="22"/>
        </w:rPr>
        <w:t xml:space="preserve">Vaistas į veną leidžiamas tik ligoninėse ir slaugos namuose, todėl </w:t>
      </w:r>
      <w:proofErr w:type="spellStart"/>
      <w:r w:rsidR="0085433C" w:rsidRPr="0085433C">
        <w:rPr>
          <w:b/>
          <w:bCs/>
          <w:sz w:val="22"/>
          <w:szCs w:val="22"/>
        </w:rPr>
        <w:t>Ketorolac</w:t>
      </w:r>
      <w:proofErr w:type="spellEnd"/>
      <w:r w:rsidR="0085433C" w:rsidRPr="0085433C">
        <w:rPr>
          <w:b/>
          <w:bCs/>
          <w:sz w:val="22"/>
          <w:szCs w:val="22"/>
        </w:rPr>
        <w:t xml:space="preserve"> </w:t>
      </w:r>
      <w:proofErr w:type="spellStart"/>
      <w:r w:rsidR="0085433C" w:rsidRPr="0085433C">
        <w:rPr>
          <w:b/>
          <w:bCs/>
          <w:sz w:val="22"/>
          <w:szCs w:val="22"/>
        </w:rPr>
        <w:t>Trometamol</w:t>
      </w:r>
      <w:proofErr w:type="spellEnd"/>
      <w:r w:rsidR="0085433C" w:rsidRPr="0085433C">
        <w:rPr>
          <w:b/>
          <w:bCs/>
          <w:sz w:val="22"/>
          <w:szCs w:val="22"/>
        </w:rPr>
        <w:t xml:space="preserve"> </w:t>
      </w:r>
      <w:proofErr w:type="spellStart"/>
      <w:r w:rsidR="0085433C" w:rsidRPr="0085433C">
        <w:rPr>
          <w:b/>
          <w:bCs/>
          <w:sz w:val="22"/>
          <w:szCs w:val="22"/>
        </w:rPr>
        <w:t>Rompharm</w:t>
      </w:r>
      <w:proofErr w:type="spellEnd"/>
      <w:r w:rsidRPr="004C6BC6">
        <w:rPr>
          <w:b/>
          <w:bCs/>
          <w:sz w:val="22"/>
          <w:szCs w:val="22"/>
        </w:rPr>
        <w:t xml:space="preserve"> Jums suleis sveikatos priežiūros darbuotojai. Jeigu abejojate, pasitarkite su gydytoju.</w:t>
      </w:r>
    </w:p>
    <w:p w14:paraId="5FD5DA26" w14:textId="77777777" w:rsidR="004C6BC6" w:rsidRPr="004C6BC6" w:rsidRDefault="004C6BC6" w:rsidP="004C6BC6">
      <w:pPr>
        <w:rPr>
          <w:sz w:val="22"/>
          <w:szCs w:val="22"/>
        </w:rPr>
      </w:pPr>
    </w:p>
    <w:p w14:paraId="2A1EE07D" w14:textId="77777777" w:rsidR="004C6BC6" w:rsidRPr="004C6BC6" w:rsidRDefault="004C6BC6" w:rsidP="004C6BC6">
      <w:pPr>
        <w:rPr>
          <w:sz w:val="22"/>
          <w:szCs w:val="22"/>
        </w:rPr>
      </w:pPr>
      <w:r w:rsidRPr="004C6BC6">
        <w:rPr>
          <w:i/>
          <w:iCs/>
          <w:sz w:val="22"/>
          <w:szCs w:val="22"/>
          <w:u w:val="single"/>
        </w:rPr>
        <w:t>Esant stipriam ūminiam skausmui</w:t>
      </w:r>
      <w:r w:rsidRPr="004C6BC6">
        <w:rPr>
          <w:sz w:val="22"/>
          <w:szCs w:val="22"/>
        </w:rPr>
        <w:t xml:space="preserve"> (pvz., gydant pooperacinį skausmo priepuolį)</w:t>
      </w:r>
    </w:p>
    <w:p w14:paraId="7D96D879" w14:textId="77777777" w:rsidR="004C6BC6" w:rsidRPr="004C6BC6" w:rsidRDefault="004C6BC6" w:rsidP="004C6BC6">
      <w:pPr>
        <w:rPr>
          <w:sz w:val="22"/>
          <w:szCs w:val="22"/>
        </w:rPr>
      </w:pPr>
    </w:p>
    <w:p w14:paraId="1EFB9B96" w14:textId="77777777" w:rsidR="004C6BC6" w:rsidRPr="004C6BC6" w:rsidRDefault="004C6BC6" w:rsidP="004C6BC6">
      <w:pPr>
        <w:rPr>
          <w:b/>
          <w:bCs/>
          <w:sz w:val="22"/>
          <w:szCs w:val="22"/>
        </w:rPr>
      </w:pPr>
      <w:r w:rsidRPr="004C6BC6">
        <w:rPr>
          <w:b/>
          <w:bCs/>
          <w:sz w:val="22"/>
          <w:szCs w:val="22"/>
        </w:rPr>
        <w:t>Suaugusiesiems</w:t>
      </w:r>
    </w:p>
    <w:p w14:paraId="358C8643" w14:textId="77777777" w:rsidR="004C6BC6" w:rsidRPr="004C6BC6" w:rsidRDefault="004C6BC6" w:rsidP="004C6BC6">
      <w:pPr>
        <w:rPr>
          <w:sz w:val="22"/>
          <w:szCs w:val="22"/>
        </w:rPr>
      </w:pPr>
      <w:r w:rsidRPr="004C6BC6">
        <w:rPr>
          <w:sz w:val="22"/>
          <w:szCs w:val="22"/>
        </w:rPr>
        <w:t>Rekomenduojama pradinė dozė yra 10 mg, vėliau leidžiama po 10 – 30 mg kas 4 – 6 valandas. Jei reikia, gydymas gali būti tęsiamas ilgesniais intervalais; tačiau negalima viršyti didžiausios paros dozės – 90 mg.</w:t>
      </w:r>
    </w:p>
    <w:p w14:paraId="6B0777BA" w14:textId="77777777" w:rsidR="004C6BC6" w:rsidRPr="004C6BC6" w:rsidRDefault="004C6BC6" w:rsidP="004C6BC6">
      <w:pPr>
        <w:rPr>
          <w:sz w:val="22"/>
          <w:szCs w:val="22"/>
        </w:rPr>
      </w:pPr>
    </w:p>
    <w:p w14:paraId="18890E0A" w14:textId="77777777" w:rsidR="004C6BC6" w:rsidRPr="004C6BC6" w:rsidRDefault="004C6BC6" w:rsidP="004C6BC6">
      <w:pPr>
        <w:rPr>
          <w:b/>
          <w:bCs/>
          <w:sz w:val="22"/>
          <w:szCs w:val="22"/>
        </w:rPr>
      </w:pPr>
      <w:r w:rsidRPr="004C6BC6">
        <w:rPr>
          <w:b/>
          <w:bCs/>
          <w:sz w:val="22"/>
          <w:szCs w:val="22"/>
        </w:rPr>
        <w:t>Senyviems (&gt;65 metų) pacientams</w:t>
      </w:r>
    </w:p>
    <w:p w14:paraId="5CEC45A9" w14:textId="77777777" w:rsidR="004C6BC6" w:rsidRPr="004C6BC6" w:rsidRDefault="004C6BC6" w:rsidP="004C6BC6">
      <w:pPr>
        <w:rPr>
          <w:sz w:val="22"/>
          <w:szCs w:val="22"/>
        </w:rPr>
      </w:pPr>
      <w:r w:rsidRPr="004C6BC6">
        <w:rPr>
          <w:sz w:val="22"/>
          <w:szCs w:val="22"/>
        </w:rPr>
        <w:t>Didžiausia paros dozė neturi viršyti 60 mg per parą (2 injekcijos).</w:t>
      </w:r>
    </w:p>
    <w:p w14:paraId="6F394ECA" w14:textId="77777777" w:rsidR="004C6BC6" w:rsidRPr="004C6BC6" w:rsidRDefault="004C6BC6" w:rsidP="004C6BC6">
      <w:pPr>
        <w:rPr>
          <w:sz w:val="22"/>
          <w:szCs w:val="22"/>
        </w:rPr>
      </w:pPr>
    </w:p>
    <w:p w14:paraId="049098E4" w14:textId="77777777" w:rsidR="004C6BC6" w:rsidRPr="004C6BC6" w:rsidRDefault="004C6BC6" w:rsidP="004C6BC6">
      <w:pPr>
        <w:rPr>
          <w:b/>
          <w:bCs/>
          <w:sz w:val="22"/>
          <w:szCs w:val="22"/>
        </w:rPr>
      </w:pPr>
      <w:r w:rsidRPr="004C6BC6">
        <w:rPr>
          <w:b/>
          <w:bCs/>
          <w:sz w:val="22"/>
          <w:szCs w:val="22"/>
        </w:rPr>
        <w:t>Vartojimas vaikams ir paaugliams</w:t>
      </w:r>
    </w:p>
    <w:p w14:paraId="3A461FE5" w14:textId="05E27FF8" w:rsidR="004C6BC6" w:rsidRPr="004C6BC6" w:rsidRDefault="0085433C" w:rsidP="004C6BC6">
      <w:pPr>
        <w:rPr>
          <w:sz w:val="22"/>
          <w:szCs w:val="22"/>
        </w:rPr>
      </w:pPr>
      <w:proofErr w:type="spellStart"/>
      <w:r w:rsidRPr="0085433C">
        <w:rPr>
          <w:sz w:val="22"/>
          <w:szCs w:val="22"/>
        </w:rPr>
        <w:t>Ketorolac</w:t>
      </w:r>
      <w:proofErr w:type="spellEnd"/>
      <w:r w:rsidRPr="0085433C">
        <w:rPr>
          <w:sz w:val="22"/>
          <w:szCs w:val="22"/>
        </w:rPr>
        <w:t xml:space="preserve"> </w:t>
      </w:r>
      <w:proofErr w:type="spellStart"/>
      <w:r w:rsidRPr="0085433C">
        <w:rPr>
          <w:sz w:val="22"/>
          <w:szCs w:val="22"/>
        </w:rPr>
        <w:t>Trometamol</w:t>
      </w:r>
      <w:proofErr w:type="spellEnd"/>
      <w:r w:rsidRPr="0085433C">
        <w:rPr>
          <w:sz w:val="22"/>
          <w:szCs w:val="22"/>
        </w:rPr>
        <w:t xml:space="preserve"> </w:t>
      </w:r>
      <w:proofErr w:type="spellStart"/>
      <w:r w:rsidRPr="0085433C">
        <w:rPr>
          <w:sz w:val="22"/>
          <w:szCs w:val="22"/>
        </w:rPr>
        <w:t>Rompharm</w:t>
      </w:r>
      <w:proofErr w:type="spellEnd"/>
      <w:r w:rsidR="004C6BC6" w:rsidRPr="004C6BC6">
        <w:rPr>
          <w:sz w:val="22"/>
          <w:szCs w:val="22"/>
        </w:rPr>
        <w:t xml:space="preserve"> negalima vartoti jaunesniems kaip 16 metų vaikams ir paaugliams.</w:t>
      </w:r>
    </w:p>
    <w:p w14:paraId="2F426F75" w14:textId="77777777" w:rsidR="004C6BC6" w:rsidRPr="004C6BC6" w:rsidRDefault="004C6BC6" w:rsidP="004C6BC6">
      <w:pPr>
        <w:rPr>
          <w:sz w:val="22"/>
          <w:szCs w:val="22"/>
        </w:rPr>
      </w:pPr>
    </w:p>
    <w:p w14:paraId="22BA981F" w14:textId="77777777" w:rsidR="004C6BC6" w:rsidRPr="004C6BC6" w:rsidRDefault="004C6BC6" w:rsidP="004C6BC6">
      <w:pPr>
        <w:rPr>
          <w:i/>
          <w:iCs/>
          <w:sz w:val="22"/>
          <w:szCs w:val="22"/>
          <w:u w:val="single"/>
        </w:rPr>
      </w:pPr>
      <w:r w:rsidRPr="004C6BC6">
        <w:rPr>
          <w:i/>
          <w:iCs/>
          <w:sz w:val="22"/>
          <w:szCs w:val="22"/>
          <w:u w:val="single"/>
        </w:rPr>
        <w:t>Esant inkstų dieglių sukeltam skausmui</w:t>
      </w:r>
    </w:p>
    <w:p w14:paraId="6B6AB513" w14:textId="77777777" w:rsidR="004C6BC6" w:rsidRPr="004C6BC6" w:rsidRDefault="004C6BC6" w:rsidP="004C6BC6">
      <w:pPr>
        <w:rPr>
          <w:sz w:val="22"/>
          <w:szCs w:val="22"/>
        </w:rPr>
      </w:pPr>
      <w:r w:rsidRPr="004C6BC6">
        <w:rPr>
          <w:sz w:val="22"/>
          <w:szCs w:val="22"/>
        </w:rPr>
        <w:t>Rekomenduojama dozė yra 30 mg (1 injekcija)</w:t>
      </w:r>
    </w:p>
    <w:p w14:paraId="77B1959B" w14:textId="77777777" w:rsidR="004C6BC6" w:rsidRPr="004C6BC6" w:rsidRDefault="004C6BC6" w:rsidP="004C6BC6">
      <w:pPr>
        <w:rPr>
          <w:sz w:val="22"/>
          <w:szCs w:val="22"/>
        </w:rPr>
      </w:pPr>
    </w:p>
    <w:p w14:paraId="72C55750" w14:textId="70FC4291" w:rsidR="004C6BC6" w:rsidRPr="004C6BC6" w:rsidRDefault="004C6BC6" w:rsidP="004C6BC6">
      <w:pPr>
        <w:rPr>
          <w:sz w:val="22"/>
          <w:szCs w:val="22"/>
        </w:rPr>
      </w:pPr>
      <w:r w:rsidRPr="004C6BC6">
        <w:rPr>
          <w:b/>
          <w:bCs/>
          <w:sz w:val="22"/>
          <w:szCs w:val="22"/>
        </w:rPr>
        <w:t>Neleiskite</w:t>
      </w:r>
      <w:r w:rsidRPr="004C6BC6">
        <w:rPr>
          <w:sz w:val="22"/>
          <w:szCs w:val="22"/>
        </w:rPr>
        <w:t xml:space="preserve">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4C6BC6">
        <w:rPr>
          <w:sz w:val="22"/>
          <w:szCs w:val="22"/>
        </w:rPr>
        <w:t xml:space="preserve"> tirpalo </w:t>
      </w:r>
      <w:proofErr w:type="spellStart"/>
      <w:r w:rsidRPr="004C6BC6">
        <w:rPr>
          <w:sz w:val="22"/>
          <w:szCs w:val="22"/>
        </w:rPr>
        <w:t>epiduriškai</w:t>
      </w:r>
      <w:proofErr w:type="spellEnd"/>
      <w:r w:rsidRPr="004C6BC6">
        <w:rPr>
          <w:sz w:val="22"/>
          <w:szCs w:val="22"/>
        </w:rPr>
        <w:t xml:space="preserve"> ar </w:t>
      </w:r>
      <w:proofErr w:type="spellStart"/>
      <w:r w:rsidRPr="004C6BC6">
        <w:rPr>
          <w:sz w:val="22"/>
          <w:szCs w:val="22"/>
        </w:rPr>
        <w:t>intratekaliai</w:t>
      </w:r>
      <w:proofErr w:type="spellEnd"/>
      <w:r w:rsidRPr="004C6BC6">
        <w:rPr>
          <w:sz w:val="22"/>
          <w:szCs w:val="22"/>
        </w:rPr>
        <w:t xml:space="preserve"> ir nemaišykite šio vaisto tame pačiame švirkšte su morfinu, </w:t>
      </w:r>
      <w:proofErr w:type="spellStart"/>
      <w:r w:rsidRPr="004C6BC6">
        <w:rPr>
          <w:sz w:val="22"/>
          <w:szCs w:val="22"/>
        </w:rPr>
        <w:t>meperidinu</w:t>
      </w:r>
      <w:proofErr w:type="spellEnd"/>
      <w:r w:rsidRPr="004C6BC6">
        <w:rPr>
          <w:sz w:val="22"/>
          <w:szCs w:val="22"/>
        </w:rPr>
        <w:t xml:space="preserve">, </w:t>
      </w:r>
      <w:proofErr w:type="spellStart"/>
      <w:r w:rsidRPr="004C6BC6">
        <w:rPr>
          <w:sz w:val="22"/>
          <w:szCs w:val="22"/>
        </w:rPr>
        <w:t>prometazinu</w:t>
      </w:r>
      <w:proofErr w:type="spellEnd"/>
      <w:r w:rsidRPr="004C6BC6">
        <w:rPr>
          <w:sz w:val="22"/>
          <w:szCs w:val="22"/>
        </w:rPr>
        <w:t xml:space="preserve"> ar </w:t>
      </w:r>
      <w:proofErr w:type="spellStart"/>
      <w:r w:rsidRPr="004C6BC6">
        <w:rPr>
          <w:sz w:val="22"/>
          <w:szCs w:val="22"/>
        </w:rPr>
        <w:t>hidroksizinu</w:t>
      </w:r>
      <w:proofErr w:type="spellEnd"/>
      <w:r w:rsidRPr="004C6BC6">
        <w:rPr>
          <w:sz w:val="22"/>
          <w:szCs w:val="22"/>
        </w:rPr>
        <w:t xml:space="preserve"> suleidžiant injekciją į nugarą (</w:t>
      </w:r>
      <w:proofErr w:type="spellStart"/>
      <w:r w:rsidRPr="004C6BC6">
        <w:rPr>
          <w:sz w:val="22"/>
          <w:szCs w:val="22"/>
        </w:rPr>
        <w:t>epidurinės</w:t>
      </w:r>
      <w:proofErr w:type="spellEnd"/>
      <w:r w:rsidRPr="004C6BC6">
        <w:rPr>
          <w:sz w:val="22"/>
          <w:szCs w:val="22"/>
        </w:rPr>
        <w:t xml:space="preserve"> ar </w:t>
      </w:r>
      <w:proofErr w:type="spellStart"/>
      <w:r w:rsidRPr="004C6BC6">
        <w:rPr>
          <w:sz w:val="22"/>
          <w:szCs w:val="22"/>
        </w:rPr>
        <w:t>intratekalinės</w:t>
      </w:r>
      <w:proofErr w:type="spellEnd"/>
      <w:r w:rsidRPr="004C6BC6">
        <w:rPr>
          <w:sz w:val="22"/>
          <w:szCs w:val="22"/>
        </w:rPr>
        <w:t xml:space="preserve"> injekcijos).</w:t>
      </w:r>
    </w:p>
    <w:p w14:paraId="17B38995" w14:textId="77777777" w:rsidR="004C6BC6" w:rsidRPr="004C6BC6" w:rsidRDefault="004C6BC6" w:rsidP="004C6BC6">
      <w:pPr>
        <w:rPr>
          <w:sz w:val="22"/>
          <w:szCs w:val="22"/>
        </w:rPr>
      </w:pPr>
    </w:p>
    <w:p w14:paraId="5DB1D3CC" w14:textId="5B52E845" w:rsidR="004C6BC6" w:rsidRPr="004C6BC6" w:rsidRDefault="004C6BC6" w:rsidP="004C6BC6">
      <w:pPr>
        <w:rPr>
          <w:b/>
          <w:bCs/>
          <w:sz w:val="22"/>
          <w:szCs w:val="22"/>
        </w:rPr>
      </w:pPr>
      <w:r w:rsidRPr="004C6BC6">
        <w:rPr>
          <w:b/>
          <w:bCs/>
          <w:sz w:val="22"/>
          <w:szCs w:val="22"/>
        </w:rPr>
        <w:t xml:space="preserve">Ką daryti pavartojus per didelę </w:t>
      </w:r>
      <w:proofErr w:type="spellStart"/>
      <w:r w:rsidR="0085433C" w:rsidRPr="0085433C">
        <w:rPr>
          <w:b/>
          <w:bCs/>
          <w:sz w:val="22"/>
          <w:szCs w:val="22"/>
        </w:rPr>
        <w:t>Ketorolac</w:t>
      </w:r>
      <w:proofErr w:type="spellEnd"/>
      <w:r w:rsidR="0085433C" w:rsidRPr="0085433C">
        <w:rPr>
          <w:b/>
          <w:bCs/>
          <w:sz w:val="22"/>
          <w:szCs w:val="22"/>
        </w:rPr>
        <w:t xml:space="preserve"> </w:t>
      </w:r>
      <w:proofErr w:type="spellStart"/>
      <w:r w:rsidR="0085433C" w:rsidRPr="0085433C">
        <w:rPr>
          <w:b/>
          <w:bCs/>
          <w:sz w:val="22"/>
          <w:szCs w:val="22"/>
        </w:rPr>
        <w:t>Trometamol</w:t>
      </w:r>
      <w:proofErr w:type="spellEnd"/>
      <w:r w:rsidR="0085433C" w:rsidRPr="0085433C">
        <w:rPr>
          <w:b/>
          <w:bCs/>
          <w:sz w:val="22"/>
          <w:szCs w:val="22"/>
        </w:rPr>
        <w:t xml:space="preserve"> </w:t>
      </w:r>
      <w:proofErr w:type="spellStart"/>
      <w:r w:rsidR="0085433C" w:rsidRPr="0085433C">
        <w:rPr>
          <w:b/>
          <w:bCs/>
          <w:sz w:val="22"/>
          <w:szCs w:val="22"/>
        </w:rPr>
        <w:t>Rompharm</w:t>
      </w:r>
      <w:proofErr w:type="spellEnd"/>
      <w:r w:rsidRPr="004C6BC6">
        <w:rPr>
          <w:b/>
          <w:bCs/>
          <w:sz w:val="22"/>
          <w:szCs w:val="22"/>
        </w:rPr>
        <w:t xml:space="preserve"> dozę?</w:t>
      </w:r>
    </w:p>
    <w:p w14:paraId="0A171B92" w14:textId="7051FB02" w:rsidR="004C6BC6" w:rsidRPr="004C6BC6" w:rsidRDefault="004C6BC6" w:rsidP="004C6BC6">
      <w:pPr>
        <w:rPr>
          <w:sz w:val="22"/>
          <w:szCs w:val="22"/>
        </w:rPr>
      </w:pPr>
      <w:r w:rsidRPr="004C6BC6">
        <w:rPr>
          <w:sz w:val="22"/>
          <w:szCs w:val="22"/>
        </w:rPr>
        <w:t xml:space="preserve">Perdozavus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4C6BC6">
        <w:rPr>
          <w:sz w:val="22"/>
          <w:szCs w:val="22"/>
        </w:rPr>
        <w:t>, nedelsdami kreipkitės į gydytoją ar vykite į artimiausią ligoninę.</w:t>
      </w:r>
    </w:p>
    <w:p w14:paraId="33895714" w14:textId="77777777" w:rsidR="004C6BC6" w:rsidRPr="004C6BC6" w:rsidRDefault="004C6BC6" w:rsidP="004C6BC6">
      <w:pPr>
        <w:rPr>
          <w:sz w:val="22"/>
          <w:szCs w:val="22"/>
        </w:rPr>
      </w:pPr>
    </w:p>
    <w:p w14:paraId="36DE6618" w14:textId="77777777" w:rsidR="004C6BC6" w:rsidRPr="004C6BC6" w:rsidRDefault="004C6BC6" w:rsidP="004C6BC6">
      <w:pPr>
        <w:rPr>
          <w:i/>
          <w:iCs/>
          <w:sz w:val="22"/>
          <w:szCs w:val="22"/>
        </w:rPr>
      </w:pPr>
      <w:r w:rsidRPr="004C6BC6">
        <w:rPr>
          <w:i/>
          <w:iCs/>
          <w:sz w:val="22"/>
          <w:szCs w:val="22"/>
        </w:rPr>
        <w:t>Simptomai</w:t>
      </w:r>
    </w:p>
    <w:p w14:paraId="0CFF79AB" w14:textId="5890169C" w:rsidR="004C6BC6" w:rsidRPr="004C6BC6" w:rsidRDefault="004C6BC6" w:rsidP="004C6BC6">
      <w:pPr>
        <w:rPr>
          <w:sz w:val="22"/>
          <w:szCs w:val="22"/>
        </w:rPr>
      </w:pPr>
      <w:r w:rsidRPr="004C6BC6">
        <w:rPr>
          <w:sz w:val="22"/>
          <w:szCs w:val="22"/>
        </w:rPr>
        <w:t xml:space="preserve">Suvartojus per didelę </w:t>
      </w:r>
      <w:proofErr w:type="spellStart"/>
      <w:r w:rsidR="0085433C" w:rsidRPr="0085433C">
        <w:rPr>
          <w:sz w:val="22"/>
          <w:szCs w:val="22"/>
        </w:rPr>
        <w:t>Ketorolac</w:t>
      </w:r>
      <w:proofErr w:type="spellEnd"/>
      <w:r w:rsidR="0085433C" w:rsidRPr="0085433C">
        <w:rPr>
          <w:sz w:val="22"/>
          <w:szCs w:val="22"/>
        </w:rPr>
        <w:t xml:space="preserve"> </w:t>
      </w:r>
      <w:proofErr w:type="spellStart"/>
      <w:r w:rsidR="0085433C" w:rsidRPr="0085433C">
        <w:rPr>
          <w:sz w:val="22"/>
          <w:szCs w:val="22"/>
        </w:rPr>
        <w:t>Trometamol</w:t>
      </w:r>
      <w:proofErr w:type="spellEnd"/>
      <w:r w:rsidR="0085433C" w:rsidRPr="0085433C">
        <w:rPr>
          <w:sz w:val="22"/>
          <w:szCs w:val="22"/>
        </w:rPr>
        <w:t xml:space="preserve"> </w:t>
      </w:r>
      <w:proofErr w:type="spellStart"/>
      <w:r w:rsidR="0085433C" w:rsidRPr="0085433C">
        <w:rPr>
          <w:sz w:val="22"/>
          <w:szCs w:val="22"/>
        </w:rPr>
        <w:t>Rompharm</w:t>
      </w:r>
      <w:proofErr w:type="spellEnd"/>
      <w:r w:rsidRPr="004C6BC6">
        <w:rPr>
          <w:sz w:val="22"/>
          <w:szCs w:val="22"/>
        </w:rPr>
        <w:t xml:space="preserve"> dozę, gali pasireikšti šie simptomai:</w:t>
      </w:r>
    </w:p>
    <w:p w14:paraId="3FEB4B85" w14:textId="77777777" w:rsidR="004C6BC6" w:rsidRPr="004C6BC6" w:rsidRDefault="004C6BC6" w:rsidP="004C6BC6">
      <w:pPr>
        <w:pStyle w:val="ListParagraph"/>
        <w:numPr>
          <w:ilvl w:val="0"/>
          <w:numId w:val="21"/>
        </w:numPr>
        <w:ind w:left="567" w:hanging="567"/>
        <w:rPr>
          <w:sz w:val="22"/>
          <w:szCs w:val="22"/>
        </w:rPr>
      </w:pPr>
      <w:proofErr w:type="spellStart"/>
      <w:r w:rsidRPr="004C6BC6">
        <w:rPr>
          <w:sz w:val="22"/>
          <w:szCs w:val="22"/>
        </w:rPr>
        <w:t>erozinis</w:t>
      </w:r>
      <w:proofErr w:type="spellEnd"/>
      <w:r w:rsidRPr="004C6BC6">
        <w:rPr>
          <w:sz w:val="22"/>
          <w:szCs w:val="22"/>
        </w:rPr>
        <w:t xml:space="preserve"> gastritas (skrandžio uždegimas, pasireiškiantis skrandžio gleivinė pasidengimu pilkomis apnašomis), pilvo skausmas, </w:t>
      </w:r>
      <w:proofErr w:type="spellStart"/>
      <w:r w:rsidRPr="004C6BC6">
        <w:rPr>
          <w:sz w:val="22"/>
          <w:szCs w:val="22"/>
        </w:rPr>
        <w:t>pepsinės</w:t>
      </w:r>
      <w:proofErr w:type="spellEnd"/>
      <w:r w:rsidRPr="004C6BC6">
        <w:rPr>
          <w:sz w:val="22"/>
          <w:szCs w:val="22"/>
        </w:rPr>
        <w:t xml:space="preserve"> opos (skrandžio pažeidimai). Šie simptomai išnyksta nutraukus gydymą;</w:t>
      </w:r>
    </w:p>
    <w:p w14:paraId="40BD0236" w14:textId="77777777" w:rsidR="004C6BC6" w:rsidRPr="004C6BC6" w:rsidRDefault="004C6BC6" w:rsidP="004C6BC6">
      <w:pPr>
        <w:pStyle w:val="ListParagraph"/>
        <w:numPr>
          <w:ilvl w:val="0"/>
          <w:numId w:val="21"/>
        </w:numPr>
        <w:ind w:left="567" w:hanging="567"/>
        <w:rPr>
          <w:sz w:val="22"/>
          <w:szCs w:val="22"/>
        </w:rPr>
      </w:pPr>
      <w:r w:rsidRPr="004C6BC6">
        <w:rPr>
          <w:sz w:val="22"/>
          <w:szCs w:val="22"/>
        </w:rPr>
        <w:t>kraujavimas iš virškinimo trakto;</w:t>
      </w:r>
    </w:p>
    <w:p w14:paraId="2E0AA3BD" w14:textId="77777777" w:rsidR="004C6BC6" w:rsidRPr="004C6BC6" w:rsidRDefault="004C6BC6" w:rsidP="004C6BC6">
      <w:pPr>
        <w:pStyle w:val="ListParagraph"/>
        <w:numPr>
          <w:ilvl w:val="0"/>
          <w:numId w:val="21"/>
        </w:numPr>
        <w:ind w:left="567" w:hanging="567"/>
        <w:rPr>
          <w:sz w:val="22"/>
          <w:szCs w:val="22"/>
        </w:rPr>
      </w:pPr>
      <w:r w:rsidRPr="004C6BC6">
        <w:rPr>
          <w:sz w:val="22"/>
          <w:szCs w:val="22"/>
        </w:rPr>
        <w:t>hipertenzija (aukštas kraujospūdis);</w:t>
      </w:r>
    </w:p>
    <w:p w14:paraId="6938667E" w14:textId="77777777" w:rsidR="004C6BC6" w:rsidRPr="004C6BC6" w:rsidRDefault="004C6BC6" w:rsidP="004C6BC6">
      <w:pPr>
        <w:pStyle w:val="ListParagraph"/>
        <w:numPr>
          <w:ilvl w:val="0"/>
          <w:numId w:val="21"/>
        </w:numPr>
        <w:ind w:left="567" w:hanging="567"/>
        <w:rPr>
          <w:sz w:val="22"/>
          <w:szCs w:val="22"/>
        </w:rPr>
      </w:pPr>
      <w:r w:rsidRPr="004C6BC6">
        <w:rPr>
          <w:sz w:val="22"/>
          <w:szCs w:val="22"/>
        </w:rPr>
        <w:t>ūminis inkstų nepakankamumas (sutrikusi inkstų funkcija);</w:t>
      </w:r>
    </w:p>
    <w:p w14:paraId="33C0F200" w14:textId="77777777" w:rsidR="004C6BC6" w:rsidRPr="004C6BC6" w:rsidRDefault="004C6BC6" w:rsidP="004C6BC6">
      <w:pPr>
        <w:pStyle w:val="ListParagraph"/>
        <w:numPr>
          <w:ilvl w:val="0"/>
          <w:numId w:val="21"/>
        </w:numPr>
        <w:ind w:left="567" w:hanging="567"/>
        <w:rPr>
          <w:sz w:val="22"/>
          <w:szCs w:val="22"/>
        </w:rPr>
      </w:pPr>
      <w:r w:rsidRPr="004C6BC6">
        <w:rPr>
          <w:sz w:val="22"/>
          <w:szCs w:val="22"/>
        </w:rPr>
        <w:t>kvėpavimo slopinimas (susilpnėjęs kvėpavimas ar kvėpavimo sustojimas);</w:t>
      </w:r>
    </w:p>
    <w:p w14:paraId="0C10B801" w14:textId="77777777" w:rsidR="004C6BC6" w:rsidRPr="004C6BC6" w:rsidRDefault="004C6BC6" w:rsidP="004C6BC6">
      <w:pPr>
        <w:pStyle w:val="ListParagraph"/>
        <w:numPr>
          <w:ilvl w:val="0"/>
          <w:numId w:val="21"/>
        </w:numPr>
        <w:ind w:left="567" w:hanging="567"/>
        <w:rPr>
          <w:sz w:val="22"/>
          <w:szCs w:val="22"/>
        </w:rPr>
      </w:pPr>
      <w:r w:rsidRPr="004C6BC6">
        <w:rPr>
          <w:sz w:val="22"/>
          <w:szCs w:val="22"/>
        </w:rPr>
        <w:t>koma;</w:t>
      </w:r>
    </w:p>
    <w:p w14:paraId="786FB535" w14:textId="77777777" w:rsidR="004C6BC6" w:rsidRPr="004C6BC6" w:rsidRDefault="004C6BC6" w:rsidP="004C6BC6">
      <w:pPr>
        <w:pStyle w:val="ListParagraph"/>
        <w:numPr>
          <w:ilvl w:val="0"/>
          <w:numId w:val="21"/>
        </w:numPr>
        <w:ind w:left="567" w:hanging="567"/>
        <w:rPr>
          <w:sz w:val="22"/>
          <w:szCs w:val="22"/>
        </w:rPr>
      </w:pPr>
      <w:r w:rsidRPr="004C6BC6">
        <w:rPr>
          <w:sz w:val="22"/>
          <w:szCs w:val="22"/>
        </w:rPr>
        <w:t>sunkios alerginės reakcijos.</w:t>
      </w:r>
    </w:p>
    <w:p w14:paraId="7087B0F4" w14:textId="77777777" w:rsidR="004C6BC6" w:rsidRPr="004C6BC6" w:rsidRDefault="004C6BC6" w:rsidP="004C6BC6">
      <w:pPr>
        <w:rPr>
          <w:sz w:val="22"/>
          <w:szCs w:val="22"/>
        </w:rPr>
      </w:pPr>
    </w:p>
    <w:p w14:paraId="209C86D7" w14:textId="144EE5F2" w:rsidR="004C6BC6" w:rsidRPr="004C6BC6" w:rsidRDefault="004C6BC6" w:rsidP="004C6BC6">
      <w:pPr>
        <w:rPr>
          <w:b/>
          <w:bCs/>
          <w:sz w:val="22"/>
          <w:szCs w:val="22"/>
        </w:rPr>
      </w:pPr>
      <w:r w:rsidRPr="004C6BC6">
        <w:rPr>
          <w:b/>
          <w:bCs/>
          <w:sz w:val="22"/>
          <w:szCs w:val="22"/>
        </w:rPr>
        <w:t xml:space="preserve">Pamiršus pavartoti </w:t>
      </w:r>
      <w:proofErr w:type="spellStart"/>
      <w:r w:rsidR="0085433C" w:rsidRPr="0085433C">
        <w:rPr>
          <w:b/>
          <w:bCs/>
          <w:sz w:val="22"/>
          <w:szCs w:val="22"/>
        </w:rPr>
        <w:t>Ketorolac</w:t>
      </w:r>
      <w:proofErr w:type="spellEnd"/>
      <w:r w:rsidR="0085433C" w:rsidRPr="0085433C">
        <w:rPr>
          <w:b/>
          <w:bCs/>
          <w:sz w:val="22"/>
          <w:szCs w:val="22"/>
        </w:rPr>
        <w:t xml:space="preserve"> </w:t>
      </w:r>
      <w:proofErr w:type="spellStart"/>
      <w:r w:rsidR="0085433C" w:rsidRPr="0085433C">
        <w:rPr>
          <w:b/>
          <w:bCs/>
          <w:sz w:val="22"/>
          <w:szCs w:val="22"/>
        </w:rPr>
        <w:t>Trometamol</w:t>
      </w:r>
      <w:proofErr w:type="spellEnd"/>
      <w:r w:rsidR="0085433C" w:rsidRPr="0085433C">
        <w:rPr>
          <w:b/>
          <w:bCs/>
          <w:sz w:val="22"/>
          <w:szCs w:val="22"/>
        </w:rPr>
        <w:t xml:space="preserve"> </w:t>
      </w:r>
      <w:proofErr w:type="spellStart"/>
      <w:r w:rsidR="0085433C" w:rsidRPr="0085433C">
        <w:rPr>
          <w:b/>
          <w:bCs/>
          <w:sz w:val="22"/>
          <w:szCs w:val="22"/>
        </w:rPr>
        <w:t>Rompharm</w:t>
      </w:r>
      <w:proofErr w:type="spellEnd"/>
    </w:p>
    <w:p w14:paraId="4CE60BA8" w14:textId="00FEB924" w:rsidR="004C6BC6" w:rsidRPr="004C6BC6" w:rsidRDefault="00250716" w:rsidP="004C6BC6">
      <w:pPr>
        <w:rPr>
          <w:sz w:val="22"/>
          <w:szCs w:val="22"/>
        </w:rPr>
      </w:pPr>
      <w:r w:rsidRPr="00250716">
        <w:rPr>
          <w:sz w:val="22"/>
          <w:szCs w:val="22"/>
        </w:rPr>
        <w:t>Negalima vartoti dvigubos dozės norint kompensuoti praleistą</w:t>
      </w:r>
      <w:r>
        <w:rPr>
          <w:sz w:val="22"/>
          <w:szCs w:val="22"/>
        </w:rPr>
        <w:t xml:space="preserve"> dozę.</w:t>
      </w:r>
    </w:p>
    <w:p w14:paraId="549DCE0E" w14:textId="1EDD37C0" w:rsidR="005D554B" w:rsidRPr="004C6BC6" w:rsidRDefault="00A54DB4" w:rsidP="00A54DB4">
      <w:pPr>
        <w:numPr>
          <w:ilvl w:val="12"/>
          <w:numId w:val="0"/>
        </w:numPr>
        <w:rPr>
          <w:snapToGrid w:val="0"/>
          <w:sz w:val="22"/>
          <w:szCs w:val="22"/>
        </w:rPr>
      </w:pPr>
      <w:r w:rsidRPr="004C6BC6">
        <w:rPr>
          <w:sz w:val="22"/>
          <w:szCs w:val="22"/>
        </w:rPr>
        <w:t>Jeigu kiltų daugiau klausimų dėl šio vaisto vartojimo, kreipkitės į gydytoją arba vaistininką.</w:t>
      </w:r>
    </w:p>
    <w:p w14:paraId="44F6DC55" w14:textId="77777777" w:rsidR="005D554B" w:rsidRPr="004C6BC6" w:rsidRDefault="005D554B" w:rsidP="001256E7">
      <w:pPr>
        <w:numPr>
          <w:ilvl w:val="12"/>
          <w:numId w:val="0"/>
        </w:numPr>
        <w:rPr>
          <w:snapToGrid w:val="0"/>
          <w:sz w:val="22"/>
          <w:szCs w:val="22"/>
        </w:rPr>
      </w:pPr>
    </w:p>
    <w:p w14:paraId="4D6F7C46" w14:textId="77777777" w:rsidR="005D554B" w:rsidRPr="004C6BC6" w:rsidRDefault="005D554B" w:rsidP="001256E7">
      <w:pPr>
        <w:numPr>
          <w:ilvl w:val="12"/>
          <w:numId w:val="0"/>
        </w:numPr>
        <w:rPr>
          <w:snapToGrid w:val="0"/>
          <w:sz w:val="22"/>
          <w:szCs w:val="22"/>
        </w:rPr>
      </w:pPr>
    </w:p>
    <w:p w14:paraId="48FF69A3" w14:textId="77777777" w:rsidR="005D554B" w:rsidRPr="005D554B" w:rsidRDefault="005D554B" w:rsidP="001256E7">
      <w:pPr>
        <w:keepNext/>
        <w:keepLines/>
        <w:tabs>
          <w:tab w:val="left" w:pos="567"/>
        </w:tabs>
        <w:outlineLvl w:val="2"/>
        <w:rPr>
          <w:b/>
          <w:bCs/>
          <w:snapToGrid w:val="0"/>
          <w:sz w:val="22"/>
          <w:szCs w:val="26"/>
          <w:lang w:eastAsia="x-none"/>
        </w:rPr>
      </w:pPr>
      <w:r w:rsidRPr="005D554B">
        <w:rPr>
          <w:b/>
          <w:bCs/>
          <w:snapToGrid w:val="0"/>
          <w:sz w:val="22"/>
          <w:szCs w:val="26"/>
          <w:lang w:eastAsia="x-none"/>
        </w:rPr>
        <w:t>4.</w:t>
      </w:r>
      <w:r w:rsidRPr="005D554B">
        <w:rPr>
          <w:b/>
          <w:bCs/>
          <w:snapToGrid w:val="0"/>
          <w:sz w:val="22"/>
          <w:szCs w:val="26"/>
          <w:lang w:eastAsia="x-none"/>
        </w:rPr>
        <w:tab/>
        <w:t>Galimas šalutinis poveikis</w:t>
      </w:r>
    </w:p>
    <w:p w14:paraId="098474C0" w14:textId="77777777" w:rsidR="005D554B" w:rsidRPr="005D554B" w:rsidRDefault="005D554B" w:rsidP="001256E7">
      <w:pPr>
        <w:numPr>
          <w:ilvl w:val="12"/>
          <w:numId w:val="0"/>
        </w:numPr>
        <w:rPr>
          <w:snapToGrid w:val="0"/>
          <w:sz w:val="22"/>
          <w:szCs w:val="24"/>
        </w:rPr>
      </w:pPr>
    </w:p>
    <w:p w14:paraId="397F97C2" w14:textId="77777777" w:rsidR="005D554B" w:rsidRPr="005D554B" w:rsidRDefault="005D554B" w:rsidP="001256E7">
      <w:pPr>
        <w:rPr>
          <w:snapToGrid w:val="0"/>
          <w:sz w:val="22"/>
        </w:rPr>
      </w:pPr>
      <w:r w:rsidRPr="005D554B">
        <w:rPr>
          <w:noProof/>
          <w:snapToGrid w:val="0"/>
          <w:sz w:val="22"/>
        </w:rPr>
        <w:t>Šis vaistas, kaip ir visi kiti, gali sukelti šalutinį poveikį, nors jis pasireiškia ne visiems žmonėms.</w:t>
      </w:r>
    </w:p>
    <w:p w14:paraId="6EEDB52E" w14:textId="77777777" w:rsidR="005D554B" w:rsidRPr="005D554B" w:rsidRDefault="005D554B" w:rsidP="001256E7">
      <w:pPr>
        <w:tabs>
          <w:tab w:val="left" w:pos="567"/>
        </w:tabs>
        <w:rPr>
          <w:noProof/>
          <w:snapToGrid w:val="0"/>
          <w:sz w:val="22"/>
        </w:rPr>
      </w:pPr>
    </w:p>
    <w:p w14:paraId="38FCF44A" w14:textId="77777777" w:rsidR="0092449F" w:rsidRPr="0092449F" w:rsidRDefault="0092449F" w:rsidP="0092449F">
      <w:pPr>
        <w:pStyle w:val="BTEMEASMCA"/>
        <w:rPr>
          <w:sz w:val="22"/>
          <w:szCs w:val="22"/>
        </w:rPr>
      </w:pPr>
      <w:r w:rsidRPr="0092449F">
        <w:rPr>
          <w:sz w:val="22"/>
          <w:szCs w:val="22"/>
        </w:rPr>
        <w:t>Jeigu pasireiškė bet kuris iš toliau išvardytų šalutin</w:t>
      </w:r>
      <w:r w:rsidRPr="0092449F">
        <w:rPr>
          <w:sz w:val="22"/>
          <w:szCs w:val="22"/>
          <w:lang w:val="lt-LT"/>
        </w:rPr>
        <w:t>i</w:t>
      </w:r>
      <w:r w:rsidRPr="0092449F">
        <w:rPr>
          <w:sz w:val="22"/>
          <w:szCs w:val="22"/>
        </w:rPr>
        <w:t>ų poveikių, nedelsdami kreipkitės į gydytoją arba vykite į skubios pagalbos skyrių artimiausioje ligoninėje:</w:t>
      </w:r>
    </w:p>
    <w:p w14:paraId="5B349AF1" w14:textId="77777777" w:rsidR="0092449F" w:rsidRPr="0092449F" w:rsidRDefault="0092449F" w:rsidP="0092449F">
      <w:pPr>
        <w:pStyle w:val="BTEMEASMCA"/>
        <w:rPr>
          <w:sz w:val="22"/>
          <w:szCs w:val="22"/>
        </w:rPr>
      </w:pPr>
    </w:p>
    <w:p w14:paraId="0C28E426" w14:textId="77777777" w:rsidR="0092449F" w:rsidRPr="0092449F" w:rsidRDefault="0092449F" w:rsidP="0092449F">
      <w:pPr>
        <w:pStyle w:val="BTEMEASMCA"/>
        <w:rPr>
          <w:sz w:val="22"/>
          <w:szCs w:val="22"/>
        </w:rPr>
      </w:pPr>
      <w:r w:rsidRPr="0092449F">
        <w:rPr>
          <w:sz w:val="22"/>
          <w:szCs w:val="22"/>
          <w:lang w:val="lt-LT"/>
        </w:rPr>
        <w:t>Alerginės</w:t>
      </w:r>
      <w:r w:rsidRPr="0092449F">
        <w:rPr>
          <w:sz w:val="22"/>
          <w:szCs w:val="22"/>
        </w:rPr>
        <w:t xml:space="preserve"> reakcijos, </w:t>
      </w:r>
      <w:r w:rsidRPr="0092449F">
        <w:rPr>
          <w:sz w:val="22"/>
          <w:szCs w:val="22"/>
          <w:lang w:val="lt-LT"/>
        </w:rPr>
        <w:t xml:space="preserve">tokios </w:t>
      </w:r>
      <w:r w:rsidRPr="0092449F">
        <w:rPr>
          <w:sz w:val="22"/>
          <w:szCs w:val="22"/>
        </w:rPr>
        <w:t>kaip:</w:t>
      </w:r>
    </w:p>
    <w:p w14:paraId="17C53C0E" w14:textId="77777777" w:rsidR="0092449F" w:rsidRPr="0092449F" w:rsidRDefault="0092449F" w:rsidP="0092449F">
      <w:pPr>
        <w:pStyle w:val="BTEMEASMCA"/>
        <w:numPr>
          <w:ilvl w:val="0"/>
          <w:numId w:val="8"/>
        </w:numPr>
        <w:rPr>
          <w:sz w:val="22"/>
          <w:szCs w:val="22"/>
        </w:rPr>
      </w:pPr>
      <w:r w:rsidRPr="0092449F">
        <w:rPr>
          <w:sz w:val="22"/>
          <w:szCs w:val="22"/>
        </w:rPr>
        <w:t>anafilaksinės reakcijos (</w:t>
      </w:r>
      <w:r w:rsidRPr="0092449F">
        <w:rPr>
          <w:sz w:val="22"/>
          <w:szCs w:val="22"/>
          <w:lang w:val="lt-LT"/>
        </w:rPr>
        <w:t>alerginės</w:t>
      </w:r>
      <w:r w:rsidRPr="0092449F">
        <w:rPr>
          <w:sz w:val="22"/>
          <w:szCs w:val="22"/>
        </w:rPr>
        <w:t xml:space="preserve"> reakcijos, kurios gali būti mirtinos);</w:t>
      </w:r>
    </w:p>
    <w:p w14:paraId="049DAC0C" w14:textId="77777777" w:rsidR="0092449F" w:rsidRPr="0092449F" w:rsidRDefault="0092449F" w:rsidP="0092449F">
      <w:pPr>
        <w:pStyle w:val="BTEMEASMCA"/>
        <w:numPr>
          <w:ilvl w:val="0"/>
          <w:numId w:val="8"/>
        </w:numPr>
        <w:rPr>
          <w:sz w:val="22"/>
          <w:szCs w:val="22"/>
        </w:rPr>
      </w:pPr>
      <w:r w:rsidRPr="0092449F">
        <w:rPr>
          <w:sz w:val="22"/>
          <w:szCs w:val="22"/>
        </w:rPr>
        <w:lastRenderedPageBreak/>
        <w:t>bronchų spazmai (bronchų susiaurėjimas, dėl kurio sutrinka oro praėjimas ir apsunkėja kvėpavimas);</w:t>
      </w:r>
    </w:p>
    <w:p w14:paraId="2FDDFC5C" w14:textId="77777777" w:rsidR="0092449F" w:rsidRPr="0092449F" w:rsidRDefault="0092449F" w:rsidP="0092449F">
      <w:pPr>
        <w:pStyle w:val="BTEMEASMCA"/>
        <w:numPr>
          <w:ilvl w:val="0"/>
          <w:numId w:val="8"/>
        </w:numPr>
        <w:rPr>
          <w:sz w:val="22"/>
          <w:szCs w:val="22"/>
        </w:rPr>
      </w:pPr>
      <w:r w:rsidRPr="0092449F">
        <w:rPr>
          <w:sz w:val="22"/>
          <w:szCs w:val="22"/>
        </w:rPr>
        <w:t>vazodilatacija (kraujagyslių išsiplėtimas, dėl kurio sumažėja kraujospūdis);</w:t>
      </w:r>
    </w:p>
    <w:p w14:paraId="72273182" w14:textId="77777777" w:rsidR="0092449F" w:rsidRPr="0092449F" w:rsidRDefault="0092449F" w:rsidP="0092449F">
      <w:pPr>
        <w:pStyle w:val="BTEMEASMCA"/>
        <w:numPr>
          <w:ilvl w:val="0"/>
          <w:numId w:val="8"/>
        </w:numPr>
        <w:rPr>
          <w:sz w:val="22"/>
          <w:szCs w:val="22"/>
        </w:rPr>
      </w:pPr>
      <w:r w:rsidRPr="0092449F">
        <w:rPr>
          <w:sz w:val="22"/>
          <w:szCs w:val="22"/>
        </w:rPr>
        <w:t>odos paraudimas;</w:t>
      </w:r>
    </w:p>
    <w:p w14:paraId="64A32B21" w14:textId="77777777" w:rsidR="0092449F" w:rsidRPr="0092449F" w:rsidRDefault="0092449F" w:rsidP="0092449F">
      <w:pPr>
        <w:pStyle w:val="BTEMEASMCA"/>
        <w:numPr>
          <w:ilvl w:val="0"/>
          <w:numId w:val="8"/>
        </w:numPr>
        <w:rPr>
          <w:sz w:val="22"/>
          <w:szCs w:val="22"/>
        </w:rPr>
      </w:pPr>
      <w:r w:rsidRPr="0092449F">
        <w:rPr>
          <w:sz w:val="22"/>
          <w:szCs w:val="22"/>
        </w:rPr>
        <w:t>išbėrimas (odos bėrimai);</w:t>
      </w:r>
    </w:p>
    <w:p w14:paraId="62BA8833" w14:textId="77777777" w:rsidR="0092449F" w:rsidRPr="0092449F" w:rsidRDefault="0092449F" w:rsidP="0092449F">
      <w:pPr>
        <w:pStyle w:val="BTEMEASMCA"/>
        <w:numPr>
          <w:ilvl w:val="0"/>
          <w:numId w:val="8"/>
        </w:numPr>
        <w:rPr>
          <w:sz w:val="22"/>
          <w:szCs w:val="22"/>
        </w:rPr>
      </w:pPr>
      <w:r w:rsidRPr="0092449F">
        <w:rPr>
          <w:sz w:val="22"/>
          <w:szCs w:val="22"/>
        </w:rPr>
        <w:t>hipotenzija (kraujospūdžio sumažėjimas);</w:t>
      </w:r>
    </w:p>
    <w:p w14:paraId="2F0F1678" w14:textId="6DFF0120" w:rsidR="0092449F" w:rsidRPr="00747BA9" w:rsidRDefault="0092449F" w:rsidP="0092449F">
      <w:pPr>
        <w:pStyle w:val="BTEMEASMCA"/>
        <w:numPr>
          <w:ilvl w:val="0"/>
          <w:numId w:val="8"/>
        </w:numPr>
        <w:rPr>
          <w:sz w:val="22"/>
          <w:szCs w:val="22"/>
        </w:rPr>
      </w:pPr>
      <w:r w:rsidRPr="0092449F">
        <w:rPr>
          <w:sz w:val="22"/>
          <w:szCs w:val="22"/>
        </w:rPr>
        <w:t>gerklų edema (gerklės paburkimas);</w:t>
      </w:r>
    </w:p>
    <w:p w14:paraId="70DDC139" w14:textId="77777777" w:rsidR="0092449F" w:rsidRPr="0092449F" w:rsidRDefault="0092449F" w:rsidP="0092449F">
      <w:pPr>
        <w:pStyle w:val="BTEMEASMCA"/>
        <w:numPr>
          <w:ilvl w:val="0"/>
          <w:numId w:val="6"/>
        </w:numPr>
        <w:rPr>
          <w:sz w:val="22"/>
          <w:szCs w:val="22"/>
        </w:rPr>
      </w:pPr>
      <w:r w:rsidRPr="0092449F">
        <w:rPr>
          <w:sz w:val="22"/>
          <w:szCs w:val="22"/>
        </w:rPr>
        <w:t>hematemezė (kraujavimas iš skrandžio, kurį galima atpažinti išvemtame turinyje pastebėjus kraujo arba tamsių dalelių, panašių į kavos tirščius);</w:t>
      </w:r>
    </w:p>
    <w:p w14:paraId="064A9A6D" w14:textId="77777777" w:rsidR="0092449F" w:rsidRPr="0092449F" w:rsidRDefault="0092449F" w:rsidP="0092449F">
      <w:pPr>
        <w:pStyle w:val="BTEMEASMCA"/>
        <w:numPr>
          <w:ilvl w:val="0"/>
          <w:numId w:val="6"/>
        </w:numPr>
        <w:rPr>
          <w:sz w:val="22"/>
          <w:szCs w:val="22"/>
        </w:rPr>
      </w:pPr>
      <w:r w:rsidRPr="0092449F">
        <w:rPr>
          <w:sz w:val="22"/>
          <w:szCs w:val="22"/>
        </w:rPr>
        <w:t>melena (lipnios juodos išmatos arba viduriavimas su krauju);</w:t>
      </w:r>
    </w:p>
    <w:p w14:paraId="7712FEAB" w14:textId="77777777" w:rsidR="0092449F" w:rsidRPr="0092449F" w:rsidRDefault="0092449F" w:rsidP="0092449F">
      <w:pPr>
        <w:pStyle w:val="BTEMEASMCA"/>
        <w:numPr>
          <w:ilvl w:val="0"/>
          <w:numId w:val="6"/>
        </w:numPr>
        <w:rPr>
          <w:sz w:val="22"/>
          <w:szCs w:val="22"/>
        </w:rPr>
      </w:pPr>
      <w:r w:rsidRPr="0092449F">
        <w:rPr>
          <w:sz w:val="22"/>
          <w:szCs w:val="22"/>
        </w:rPr>
        <w:t>pepsinės opos, virškinimo trakto išopėjimas ar prakiurimas, arba kraujavimas iš virškinimo trakto</w:t>
      </w:r>
      <w:r w:rsidRPr="0092449F">
        <w:rPr>
          <w:sz w:val="22"/>
          <w:szCs w:val="22"/>
          <w:lang w:val="en-US"/>
        </w:rPr>
        <w:t>;</w:t>
      </w:r>
    </w:p>
    <w:p w14:paraId="2EC0D35E" w14:textId="77777777" w:rsidR="0092449F" w:rsidRPr="0092449F" w:rsidRDefault="0092449F" w:rsidP="0092449F">
      <w:pPr>
        <w:pStyle w:val="BTEMEASMCA"/>
        <w:numPr>
          <w:ilvl w:val="0"/>
          <w:numId w:val="6"/>
        </w:numPr>
        <w:rPr>
          <w:sz w:val="22"/>
          <w:szCs w:val="22"/>
        </w:rPr>
      </w:pPr>
      <w:r w:rsidRPr="0092449F">
        <w:rPr>
          <w:sz w:val="22"/>
          <w:szCs w:val="22"/>
        </w:rPr>
        <w:t>pankreatitas (kasos sutrikimai);</w:t>
      </w:r>
    </w:p>
    <w:p w14:paraId="367990B2" w14:textId="77777777" w:rsidR="0092449F" w:rsidRPr="0092449F" w:rsidRDefault="0092449F" w:rsidP="0092449F">
      <w:pPr>
        <w:pStyle w:val="BTEMEASMCA"/>
        <w:numPr>
          <w:ilvl w:val="0"/>
          <w:numId w:val="6"/>
        </w:numPr>
        <w:rPr>
          <w:sz w:val="22"/>
          <w:szCs w:val="22"/>
        </w:rPr>
      </w:pPr>
      <w:r w:rsidRPr="0092449F">
        <w:rPr>
          <w:sz w:val="22"/>
          <w:szCs w:val="22"/>
        </w:rPr>
        <w:t>opinio kolito ar Krono ligos paūmėjimas;</w:t>
      </w:r>
    </w:p>
    <w:p w14:paraId="70B0C471" w14:textId="77777777" w:rsidR="0092449F" w:rsidRPr="0092449F" w:rsidRDefault="0092449F" w:rsidP="0092449F">
      <w:pPr>
        <w:pStyle w:val="BTEMEASMCA"/>
        <w:numPr>
          <w:ilvl w:val="0"/>
          <w:numId w:val="6"/>
        </w:numPr>
        <w:rPr>
          <w:sz w:val="22"/>
          <w:szCs w:val="22"/>
        </w:rPr>
      </w:pPr>
      <w:r w:rsidRPr="0092449F">
        <w:rPr>
          <w:sz w:val="22"/>
          <w:szCs w:val="22"/>
        </w:rPr>
        <w:t>hepatitas (kepenų uždegimas);</w:t>
      </w:r>
    </w:p>
    <w:p w14:paraId="486D23B4" w14:textId="77777777" w:rsidR="0092449F" w:rsidRPr="0092449F" w:rsidRDefault="0092449F" w:rsidP="0092449F">
      <w:pPr>
        <w:pStyle w:val="BTEMEASMCA"/>
        <w:numPr>
          <w:ilvl w:val="0"/>
          <w:numId w:val="6"/>
        </w:numPr>
        <w:rPr>
          <w:sz w:val="22"/>
          <w:szCs w:val="22"/>
        </w:rPr>
      </w:pPr>
      <w:r w:rsidRPr="0092449F">
        <w:rPr>
          <w:sz w:val="22"/>
          <w:szCs w:val="22"/>
        </w:rPr>
        <w:t>cholestazinė gelta (odos ir akių pageltimas).</w:t>
      </w:r>
    </w:p>
    <w:p w14:paraId="1DFF8596" w14:textId="77777777" w:rsidR="0092449F" w:rsidRPr="0092449F" w:rsidRDefault="0092449F" w:rsidP="0092449F">
      <w:pPr>
        <w:rPr>
          <w:sz w:val="22"/>
          <w:szCs w:val="22"/>
        </w:rPr>
      </w:pPr>
    </w:p>
    <w:p w14:paraId="6EB4931F" w14:textId="77777777" w:rsidR="0092449F" w:rsidRPr="0092449F" w:rsidRDefault="0092449F" w:rsidP="0092449F">
      <w:pPr>
        <w:rPr>
          <w:sz w:val="22"/>
          <w:szCs w:val="22"/>
        </w:rPr>
      </w:pPr>
      <w:r w:rsidRPr="0092449F">
        <w:rPr>
          <w:sz w:val="22"/>
          <w:szCs w:val="22"/>
        </w:rPr>
        <w:t xml:space="preserve">Kitas nepageidaujamo poveikis, kurio dažnis nežinomas (pagal turimus duomenis dažnio įvertinti neįmanoma): </w:t>
      </w:r>
    </w:p>
    <w:p w14:paraId="207CFEFB" w14:textId="77777777" w:rsidR="0092449F" w:rsidRPr="0092449F" w:rsidRDefault="0092449F" w:rsidP="0092449F">
      <w:pPr>
        <w:rPr>
          <w:sz w:val="22"/>
          <w:szCs w:val="22"/>
        </w:rPr>
      </w:pPr>
    </w:p>
    <w:p w14:paraId="764E9A41"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trombocitopenija</w:t>
      </w:r>
      <w:proofErr w:type="spellEnd"/>
      <w:r w:rsidRPr="0092449F">
        <w:rPr>
          <w:sz w:val="22"/>
          <w:szCs w:val="22"/>
        </w:rPr>
        <w:t xml:space="preserve"> (kraujo plokštelių kiekio sumažėjimas kraujyje);</w:t>
      </w:r>
    </w:p>
    <w:p w14:paraId="40809CDC"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purpura (raudonų dėmių atsiradimas ant odos dėl kraujo kaupimosi po oda);</w:t>
      </w:r>
    </w:p>
    <w:p w14:paraId="210E7778"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epistaksė</w:t>
      </w:r>
      <w:proofErr w:type="spellEnd"/>
      <w:r w:rsidRPr="0092449F">
        <w:rPr>
          <w:sz w:val="22"/>
          <w:szCs w:val="22"/>
        </w:rPr>
        <w:t xml:space="preserve"> (kraujavimas iš nosies);</w:t>
      </w:r>
    </w:p>
    <w:p w14:paraId="4309FE60" w14:textId="77777777" w:rsidR="0092449F" w:rsidRPr="0092449F" w:rsidRDefault="0092449F" w:rsidP="0092449F">
      <w:pPr>
        <w:pStyle w:val="ListParagraph"/>
        <w:numPr>
          <w:ilvl w:val="0"/>
          <w:numId w:val="7"/>
        </w:numPr>
        <w:ind w:left="567" w:hanging="567"/>
        <w:rPr>
          <w:sz w:val="22"/>
          <w:szCs w:val="22"/>
        </w:rPr>
      </w:pPr>
      <w:r w:rsidRPr="0092449F">
        <w:rPr>
          <w:sz w:val="22"/>
          <w:szCs w:val="22"/>
        </w:rPr>
        <w:t>anoreksija (svorio netekimas);</w:t>
      </w:r>
    </w:p>
    <w:p w14:paraId="71708329"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hiperkalemija</w:t>
      </w:r>
      <w:proofErr w:type="spellEnd"/>
      <w:r w:rsidRPr="0092449F">
        <w:rPr>
          <w:sz w:val="22"/>
          <w:szCs w:val="22"/>
        </w:rPr>
        <w:t xml:space="preserve"> (padidėjęs kalio kiekis kraujyje);</w:t>
      </w:r>
    </w:p>
    <w:p w14:paraId="0464B761"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hiponatremija</w:t>
      </w:r>
      <w:proofErr w:type="spellEnd"/>
      <w:r w:rsidRPr="0092449F">
        <w:rPr>
          <w:sz w:val="22"/>
          <w:szCs w:val="22"/>
        </w:rPr>
        <w:t xml:space="preserve"> (sumažėjęs natrio kiekis kraujyje);</w:t>
      </w:r>
    </w:p>
    <w:p w14:paraId="26DBC4E7" w14:textId="77777777" w:rsidR="0092449F" w:rsidRPr="0092449F" w:rsidRDefault="0092449F" w:rsidP="0092449F">
      <w:pPr>
        <w:pStyle w:val="ListParagraph"/>
        <w:numPr>
          <w:ilvl w:val="0"/>
          <w:numId w:val="7"/>
        </w:numPr>
        <w:ind w:left="567" w:hanging="567"/>
        <w:rPr>
          <w:sz w:val="22"/>
          <w:szCs w:val="22"/>
        </w:rPr>
      </w:pPr>
      <w:r w:rsidRPr="0092449F">
        <w:rPr>
          <w:sz w:val="22"/>
          <w:szCs w:val="22"/>
        </w:rPr>
        <w:t>mąstymo sutrikimas;</w:t>
      </w:r>
    </w:p>
    <w:p w14:paraId="581DA26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depresija;</w:t>
      </w:r>
    </w:p>
    <w:p w14:paraId="03EBB351" w14:textId="77777777" w:rsidR="0092449F" w:rsidRPr="0092449F" w:rsidRDefault="0092449F" w:rsidP="0092449F">
      <w:pPr>
        <w:pStyle w:val="ListParagraph"/>
        <w:numPr>
          <w:ilvl w:val="0"/>
          <w:numId w:val="7"/>
        </w:numPr>
        <w:ind w:left="567" w:hanging="567"/>
        <w:rPr>
          <w:sz w:val="22"/>
          <w:szCs w:val="22"/>
        </w:rPr>
      </w:pPr>
      <w:r w:rsidRPr="0092449F">
        <w:rPr>
          <w:sz w:val="22"/>
          <w:szCs w:val="22"/>
        </w:rPr>
        <w:t>nemiga;</w:t>
      </w:r>
    </w:p>
    <w:p w14:paraId="044AEDDD" w14:textId="77777777" w:rsidR="0092449F" w:rsidRPr="0092449F" w:rsidRDefault="0092449F" w:rsidP="0092449F">
      <w:pPr>
        <w:pStyle w:val="ListParagraph"/>
        <w:numPr>
          <w:ilvl w:val="0"/>
          <w:numId w:val="7"/>
        </w:numPr>
        <w:ind w:left="567" w:hanging="567"/>
        <w:rPr>
          <w:sz w:val="22"/>
          <w:szCs w:val="22"/>
        </w:rPr>
      </w:pPr>
      <w:r w:rsidRPr="0092449F">
        <w:rPr>
          <w:sz w:val="22"/>
          <w:szCs w:val="22"/>
        </w:rPr>
        <w:t>nerimas;</w:t>
      </w:r>
    </w:p>
    <w:p w14:paraId="4993FD0B" w14:textId="77777777" w:rsidR="0092449F" w:rsidRPr="0092449F" w:rsidRDefault="0092449F" w:rsidP="0092449F">
      <w:pPr>
        <w:pStyle w:val="ListParagraph"/>
        <w:numPr>
          <w:ilvl w:val="0"/>
          <w:numId w:val="7"/>
        </w:numPr>
        <w:ind w:left="567" w:hanging="567"/>
        <w:rPr>
          <w:sz w:val="22"/>
          <w:szCs w:val="22"/>
        </w:rPr>
      </w:pPr>
      <w:r w:rsidRPr="0092449F">
        <w:rPr>
          <w:sz w:val="22"/>
          <w:szCs w:val="22"/>
        </w:rPr>
        <w:t>dirglumas;</w:t>
      </w:r>
    </w:p>
    <w:p w14:paraId="4D5F6CF5" w14:textId="77777777" w:rsidR="0092449F" w:rsidRPr="0092449F" w:rsidRDefault="0092449F" w:rsidP="0092449F">
      <w:pPr>
        <w:pStyle w:val="ListParagraph"/>
        <w:numPr>
          <w:ilvl w:val="0"/>
          <w:numId w:val="7"/>
        </w:numPr>
        <w:ind w:left="567" w:hanging="567"/>
        <w:rPr>
          <w:sz w:val="22"/>
          <w:szCs w:val="22"/>
        </w:rPr>
      </w:pPr>
      <w:r w:rsidRPr="0092449F">
        <w:rPr>
          <w:sz w:val="22"/>
          <w:szCs w:val="22"/>
        </w:rPr>
        <w:t>nervingumas;</w:t>
      </w:r>
    </w:p>
    <w:p w14:paraId="60E3C44D"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psichozinės</w:t>
      </w:r>
      <w:proofErr w:type="spellEnd"/>
      <w:r w:rsidRPr="0092449F">
        <w:rPr>
          <w:sz w:val="22"/>
          <w:szCs w:val="22"/>
        </w:rPr>
        <w:t xml:space="preserve"> reakcijos (psichikos sutrikimai ir realybės pojūčio netekimas);</w:t>
      </w:r>
    </w:p>
    <w:p w14:paraId="1CEE9AE3" w14:textId="77777777" w:rsidR="0092449F" w:rsidRPr="0092449F" w:rsidRDefault="0092449F" w:rsidP="0092449F">
      <w:pPr>
        <w:pStyle w:val="ListParagraph"/>
        <w:numPr>
          <w:ilvl w:val="0"/>
          <w:numId w:val="7"/>
        </w:numPr>
        <w:ind w:left="567" w:hanging="567"/>
        <w:rPr>
          <w:sz w:val="22"/>
          <w:szCs w:val="22"/>
        </w:rPr>
      </w:pPr>
      <w:r w:rsidRPr="0092449F">
        <w:rPr>
          <w:sz w:val="22"/>
          <w:szCs w:val="22"/>
        </w:rPr>
        <w:t>miego sutrikimas;</w:t>
      </w:r>
    </w:p>
    <w:p w14:paraId="08B8B2F0" w14:textId="77777777" w:rsidR="0092449F" w:rsidRPr="0092449F" w:rsidRDefault="0092449F" w:rsidP="0092449F">
      <w:pPr>
        <w:pStyle w:val="ListParagraph"/>
        <w:numPr>
          <w:ilvl w:val="0"/>
          <w:numId w:val="7"/>
        </w:numPr>
        <w:ind w:left="567" w:hanging="567"/>
        <w:rPr>
          <w:sz w:val="22"/>
          <w:szCs w:val="22"/>
        </w:rPr>
      </w:pPr>
      <w:r w:rsidRPr="0092449F">
        <w:rPr>
          <w:sz w:val="22"/>
          <w:szCs w:val="22"/>
        </w:rPr>
        <w:t>haliucinacijos (realybėje neegzistuojančių dalykų suvokimas);</w:t>
      </w:r>
    </w:p>
    <w:p w14:paraId="30B544B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euforija;</w:t>
      </w:r>
    </w:p>
    <w:p w14:paraId="35198AFA" w14:textId="77777777" w:rsidR="0092449F" w:rsidRPr="0092449F" w:rsidRDefault="0092449F" w:rsidP="0092449F">
      <w:pPr>
        <w:pStyle w:val="ListParagraph"/>
        <w:numPr>
          <w:ilvl w:val="0"/>
          <w:numId w:val="7"/>
        </w:numPr>
        <w:ind w:left="567" w:hanging="567"/>
        <w:rPr>
          <w:sz w:val="22"/>
          <w:szCs w:val="22"/>
        </w:rPr>
      </w:pPr>
      <w:r w:rsidRPr="0092449F">
        <w:rPr>
          <w:sz w:val="22"/>
          <w:szCs w:val="22"/>
        </w:rPr>
        <w:t>dėmesio sutrikimas;</w:t>
      </w:r>
    </w:p>
    <w:p w14:paraId="2FF56DA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letargija (fizinis ar psichinis vangumas);</w:t>
      </w:r>
    </w:p>
    <w:p w14:paraId="757BF7BA" w14:textId="77777777" w:rsidR="0092449F" w:rsidRPr="0092449F" w:rsidRDefault="0092449F" w:rsidP="0092449F">
      <w:pPr>
        <w:pStyle w:val="ListParagraph"/>
        <w:numPr>
          <w:ilvl w:val="0"/>
          <w:numId w:val="7"/>
        </w:numPr>
        <w:ind w:left="567" w:hanging="567"/>
        <w:rPr>
          <w:sz w:val="22"/>
          <w:szCs w:val="22"/>
        </w:rPr>
      </w:pPr>
      <w:r w:rsidRPr="0092449F">
        <w:rPr>
          <w:sz w:val="22"/>
          <w:szCs w:val="22"/>
        </w:rPr>
        <w:t>sumišimas;</w:t>
      </w:r>
    </w:p>
    <w:p w14:paraId="2FDBA1E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galvos skausmas;</w:t>
      </w:r>
    </w:p>
    <w:p w14:paraId="17DE8378" w14:textId="77777777" w:rsidR="0092449F" w:rsidRPr="0092449F" w:rsidRDefault="0092449F" w:rsidP="0092449F">
      <w:pPr>
        <w:pStyle w:val="ListParagraph"/>
        <w:numPr>
          <w:ilvl w:val="0"/>
          <w:numId w:val="7"/>
        </w:numPr>
        <w:ind w:left="567" w:hanging="567"/>
        <w:rPr>
          <w:sz w:val="22"/>
          <w:szCs w:val="22"/>
        </w:rPr>
      </w:pPr>
      <w:r w:rsidRPr="0092449F">
        <w:rPr>
          <w:sz w:val="22"/>
          <w:szCs w:val="22"/>
        </w:rPr>
        <w:t>svaigulys;</w:t>
      </w:r>
    </w:p>
    <w:p w14:paraId="4E664BB0" w14:textId="77777777" w:rsidR="0092449F" w:rsidRPr="0092449F" w:rsidRDefault="0092449F" w:rsidP="0092449F">
      <w:pPr>
        <w:pStyle w:val="ListParagraph"/>
        <w:numPr>
          <w:ilvl w:val="0"/>
          <w:numId w:val="7"/>
        </w:numPr>
        <w:ind w:left="567" w:hanging="567"/>
        <w:rPr>
          <w:sz w:val="22"/>
          <w:szCs w:val="22"/>
        </w:rPr>
      </w:pPr>
      <w:r w:rsidRPr="0092449F">
        <w:rPr>
          <w:sz w:val="22"/>
          <w:szCs w:val="22"/>
        </w:rPr>
        <w:t xml:space="preserve">traukuliai ir </w:t>
      </w:r>
      <w:proofErr w:type="spellStart"/>
      <w:r w:rsidRPr="0092449F">
        <w:rPr>
          <w:sz w:val="22"/>
          <w:szCs w:val="22"/>
        </w:rPr>
        <w:t>hiperkinezija</w:t>
      </w:r>
      <w:proofErr w:type="spellEnd"/>
      <w:r w:rsidRPr="0092449F">
        <w:rPr>
          <w:sz w:val="22"/>
          <w:szCs w:val="22"/>
        </w:rPr>
        <w:t xml:space="preserve"> (nekontroliuojami kūno judesiai);</w:t>
      </w:r>
    </w:p>
    <w:p w14:paraId="45728883"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parestezija</w:t>
      </w:r>
      <w:proofErr w:type="spellEnd"/>
      <w:r w:rsidRPr="0092449F">
        <w:rPr>
          <w:sz w:val="22"/>
          <w:szCs w:val="22"/>
        </w:rPr>
        <w:t xml:space="preserve"> (tirpimo pojūtis rankose, kojose ar kitose kūno dalyse);</w:t>
      </w:r>
    </w:p>
    <w:p w14:paraId="55EBE0CE" w14:textId="77777777" w:rsidR="0092449F" w:rsidRPr="0092449F" w:rsidRDefault="0092449F" w:rsidP="0092449F">
      <w:pPr>
        <w:pStyle w:val="ListParagraph"/>
        <w:numPr>
          <w:ilvl w:val="0"/>
          <w:numId w:val="7"/>
        </w:numPr>
        <w:ind w:left="567" w:hanging="567"/>
        <w:rPr>
          <w:sz w:val="22"/>
          <w:szCs w:val="22"/>
        </w:rPr>
      </w:pPr>
      <w:r w:rsidRPr="0092449F">
        <w:rPr>
          <w:sz w:val="22"/>
          <w:szCs w:val="22"/>
        </w:rPr>
        <w:t>skonio pokyčiai;</w:t>
      </w:r>
    </w:p>
    <w:p w14:paraId="551C2929" w14:textId="77777777" w:rsidR="0092449F" w:rsidRPr="0092449F" w:rsidRDefault="0092449F" w:rsidP="0092449F">
      <w:pPr>
        <w:pStyle w:val="ListParagraph"/>
        <w:numPr>
          <w:ilvl w:val="0"/>
          <w:numId w:val="7"/>
        </w:numPr>
        <w:ind w:left="567" w:hanging="567"/>
        <w:rPr>
          <w:sz w:val="22"/>
          <w:szCs w:val="22"/>
        </w:rPr>
      </w:pPr>
      <w:r w:rsidRPr="0092449F">
        <w:rPr>
          <w:sz w:val="22"/>
          <w:szCs w:val="22"/>
        </w:rPr>
        <w:t>nenormali rega;</w:t>
      </w:r>
    </w:p>
    <w:p w14:paraId="3463DA12"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patinimas aplink akis;</w:t>
      </w:r>
    </w:p>
    <w:p w14:paraId="75B1A5A6" w14:textId="77777777" w:rsidR="0092449F" w:rsidRPr="0092449F" w:rsidRDefault="0092449F" w:rsidP="0092449F">
      <w:pPr>
        <w:pStyle w:val="ListParagraph"/>
        <w:ind w:left="567"/>
        <w:rPr>
          <w:sz w:val="22"/>
          <w:szCs w:val="22"/>
        </w:rPr>
      </w:pPr>
      <w:proofErr w:type="spellStart"/>
      <w:r w:rsidRPr="0092449F">
        <w:rPr>
          <w:sz w:val="22"/>
          <w:szCs w:val="22"/>
        </w:rPr>
        <w:t>užesys</w:t>
      </w:r>
      <w:proofErr w:type="spellEnd"/>
      <w:r w:rsidRPr="0092449F">
        <w:rPr>
          <w:sz w:val="22"/>
          <w:szCs w:val="22"/>
        </w:rPr>
        <w:t xml:space="preserve"> ausyse (</w:t>
      </w:r>
      <w:proofErr w:type="spellStart"/>
      <w:r w:rsidRPr="0092449F">
        <w:rPr>
          <w:i/>
          <w:iCs/>
          <w:sz w:val="22"/>
          <w:szCs w:val="22"/>
        </w:rPr>
        <w:t>tinnitus</w:t>
      </w:r>
      <w:proofErr w:type="spellEnd"/>
      <w:r w:rsidRPr="0092449F">
        <w:rPr>
          <w:sz w:val="22"/>
          <w:szCs w:val="22"/>
        </w:rPr>
        <w:t>);</w:t>
      </w:r>
    </w:p>
    <w:p w14:paraId="3B2CCB97"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klausos netekimas;</w:t>
      </w:r>
    </w:p>
    <w:p w14:paraId="408B241E" w14:textId="77777777" w:rsidR="0092449F" w:rsidRPr="0092449F" w:rsidRDefault="0092449F" w:rsidP="0092449F">
      <w:pPr>
        <w:pStyle w:val="ListParagraph"/>
        <w:numPr>
          <w:ilvl w:val="0"/>
          <w:numId w:val="7"/>
        </w:numPr>
        <w:ind w:left="567" w:hanging="567"/>
        <w:rPr>
          <w:sz w:val="22"/>
          <w:szCs w:val="22"/>
        </w:rPr>
      </w:pPr>
      <w:r w:rsidRPr="0092449F">
        <w:rPr>
          <w:sz w:val="22"/>
          <w:szCs w:val="22"/>
        </w:rPr>
        <w:t>galvos svaigimas;</w:t>
      </w:r>
    </w:p>
    <w:p w14:paraId="34F55895"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palpitacijos</w:t>
      </w:r>
      <w:proofErr w:type="spellEnd"/>
      <w:r w:rsidRPr="0092449F">
        <w:rPr>
          <w:sz w:val="22"/>
          <w:szCs w:val="22"/>
        </w:rPr>
        <w:t xml:space="preserve"> (juntamas padažnėjęs širdies plakimas);</w:t>
      </w:r>
    </w:p>
    <w:p w14:paraId="4354231F"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bradikardija</w:t>
      </w:r>
      <w:proofErr w:type="spellEnd"/>
      <w:r w:rsidRPr="0092449F">
        <w:rPr>
          <w:sz w:val="22"/>
          <w:szCs w:val="22"/>
        </w:rPr>
        <w:t xml:space="preserve"> (širdies ritmo sulėtėjimas, t. y. širdies susitraukimų skaičiaus per minutę sumažėjimas);</w:t>
      </w:r>
    </w:p>
    <w:p w14:paraId="0DD431AF" w14:textId="77777777" w:rsidR="0092449F" w:rsidRPr="0092449F" w:rsidRDefault="0092449F" w:rsidP="0092449F">
      <w:pPr>
        <w:pStyle w:val="ListParagraph"/>
        <w:numPr>
          <w:ilvl w:val="0"/>
          <w:numId w:val="7"/>
        </w:numPr>
        <w:ind w:left="567" w:hanging="567"/>
        <w:rPr>
          <w:sz w:val="22"/>
          <w:szCs w:val="22"/>
        </w:rPr>
      </w:pPr>
      <w:r w:rsidRPr="0092449F">
        <w:rPr>
          <w:sz w:val="22"/>
          <w:szCs w:val="22"/>
        </w:rPr>
        <w:t>širdies nepakankamumas (susilpnėjusi širdies funkcija);</w:t>
      </w:r>
    </w:p>
    <w:p w14:paraId="2082BCC0" w14:textId="77777777" w:rsidR="0092449F" w:rsidRPr="0092449F" w:rsidRDefault="0092449F" w:rsidP="0092449F">
      <w:pPr>
        <w:pStyle w:val="ListParagraph"/>
        <w:numPr>
          <w:ilvl w:val="0"/>
          <w:numId w:val="7"/>
        </w:numPr>
        <w:ind w:left="567" w:hanging="567"/>
        <w:rPr>
          <w:sz w:val="22"/>
          <w:szCs w:val="22"/>
        </w:rPr>
      </w:pPr>
      <w:r w:rsidRPr="0092449F">
        <w:rPr>
          <w:sz w:val="22"/>
          <w:szCs w:val="22"/>
        </w:rPr>
        <w:t>edema (skysčių susikaupimas audiniuose);</w:t>
      </w:r>
    </w:p>
    <w:p w14:paraId="528FD1BD" w14:textId="77777777" w:rsidR="0092449F" w:rsidRPr="0092449F" w:rsidRDefault="0092449F" w:rsidP="0092449F">
      <w:pPr>
        <w:pStyle w:val="ListParagraph"/>
        <w:numPr>
          <w:ilvl w:val="0"/>
          <w:numId w:val="7"/>
        </w:numPr>
        <w:ind w:left="567" w:hanging="567"/>
        <w:rPr>
          <w:sz w:val="22"/>
          <w:szCs w:val="22"/>
        </w:rPr>
      </w:pPr>
      <w:r w:rsidRPr="0092449F">
        <w:rPr>
          <w:sz w:val="22"/>
          <w:szCs w:val="22"/>
        </w:rPr>
        <w:lastRenderedPageBreak/>
        <w:t>hipertenzija (didelis kraujospūdis);</w:t>
      </w:r>
    </w:p>
    <w:p w14:paraId="726E1E24"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vazodilatacija</w:t>
      </w:r>
      <w:proofErr w:type="spellEnd"/>
      <w:r w:rsidRPr="0092449F">
        <w:rPr>
          <w:sz w:val="22"/>
          <w:szCs w:val="22"/>
        </w:rPr>
        <w:t xml:space="preserve"> (kraujagyslių išsiplėtimas, dėl kurio sumažėja kraujospūdis);</w:t>
      </w:r>
    </w:p>
    <w:p w14:paraId="05874D28"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hipotenzija</w:t>
      </w:r>
      <w:proofErr w:type="spellEnd"/>
      <w:r w:rsidRPr="0092449F">
        <w:rPr>
          <w:sz w:val="22"/>
          <w:szCs w:val="22"/>
        </w:rPr>
        <w:t xml:space="preserve"> (mažas kraujospūdis);</w:t>
      </w:r>
    </w:p>
    <w:p w14:paraId="32A7B799"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hematomos</w:t>
      </w:r>
      <w:proofErr w:type="spellEnd"/>
      <w:r w:rsidRPr="0092449F">
        <w:rPr>
          <w:sz w:val="22"/>
          <w:szCs w:val="22"/>
        </w:rPr>
        <w:t xml:space="preserve"> (kraujo kaupimasis po oda, pasireiškiantis odos dėmėmis, panašiomis į mėlynes);</w:t>
      </w:r>
    </w:p>
    <w:p w14:paraId="673B27AB" w14:textId="77777777" w:rsidR="0092449F" w:rsidRPr="0092449F" w:rsidRDefault="0092449F" w:rsidP="0092449F">
      <w:pPr>
        <w:pStyle w:val="ListParagraph"/>
        <w:numPr>
          <w:ilvl w:val="0"/>
          <w:numId w:val="7"/>
        </w:numPr>
        <w:ind w:left="567" w:hanging="567"/>
        <w:rPr>
          <w:sz w:val="22"/>
          <w:szCs w:val="22"/>
        </w:rPr>
      </w:pPr>
      <w:r w:rsidRPr="0092449F">
        <w:rPr>
          <w:sz w:val="22"/>
          <w:szCs w:val="22"/>
        </w:rPr>
        <w:t>odos paraudimas (karščio bangos);</w:t>
      </w:r>
    </w:p>
    <w:p w14:paraId="636DC913" w14:textId="77777777" w:rsidR="0092449F" w:rsidRPr="0092449F" w:rsidRDefault="0092449F" w:rsidP="0092449F">
      <w:pPr>
        <w:pStyle w:val="ListParagraph"/>
        <w:numPr>
          <w:ilvl w:val="0"/>
          <w:numId w:val="7"/>
        </w:numPr>
        <w:ind w:left="567" w:hanging="567"/>
        <w:rPr>
          <w:sz w:val="22"/>
          <w:szCs w:val="22"/>
        </w:rPr>
      </w:pPr>
      <w:r w:rsidRPr="0092449F">
        <w:rPr>
          <w:sz w:val="22"/>
          <w:szCs w:val="22"/>
        </w:rPr>
        <w:t>blyškumas;</w:t>
      </w:r>
    </w:p>
    <w:p w14:paraId="05C7C4B5"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kraujavimas iš pooperacinių žaidų;</w:t>
      </w:r>
    </w:p>
    <w:p w14:paraId="5BD20F52" w14:textId="77777777" w:rsidR="0092449F" w:rsidRPr="0092449F" w:rsidRDefault="0092449F" w:rsidP="0092449F">
      <w:pPr>
        <w:pStyle w:val="ListParagraph"/>
        <w:numPr>
          <w:ilvl w:val="0"/>
          <w:numId w:val="7"/>
        </w:numPr>
        <w:ind w:left="567" w:hanging="567"/>
        <w:rPr>
          <w:sz w:val="22"/>
          <w:szCs w:val="22"/>
        </w:rPr>
      </w:pPr>
      <w:r w:rsidRPr="0092449F">
        <w:rPr>
          <w:sz w:val="22"/>
          <w:szCs w:val="22"/>
        </w:rPr>
        <w:t xml:space="preserve">kraujo krešulių susidarymo rizika, ypač jei vaistas vartojamas didelėmis dozėmis ir ilgą laiką (arterijų </w:t>
      </w:r>
      <w:proofErr w:type="spellStart"/>
      <w:r w:rsidRPr="0092449F">
        <w:rPr>
          <w:sz w:val="22"/>
          <w:szCs w:val="22"/>
        </w:rPr>
        <w:t>tromboziniai</w:t>
      </w:r>
      <w:proofErr w:type="spellEnd"/>
      <w:r w:rsidRPr="0092449F">
        <w:rPr>
          <w:sz w:val="22"/>
          <w:szCs w:val="22"/>
        </w:rPr>
        <w:t xml:space="preserve"> reiškiniai); tai gali sukelti miokardo infarktą ar insultą;</w:t>
      </w:r>
    </w:p>
    <w:p w14:paraId="24A2A62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plaučių edema (skysčio kaupimasis plaučiuose);</w:t>
      </w:r>
    </w:p>
    <w:p w14:paraId="0ECC7565"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dispnėja</w:t>
      </w:r>
      <w:proofErr w:type="spellEnd"/>
      <w:r w:rsidRPr="0092449F">
        <w:rPr>
          <w:sz w:val="22"/>
          <w:szCs w:val="22"/>
        </w:rPr>
        <w:t xml:space="preserve"> (dusulys);</w:t>
      </w:r>
    </w:p>
    <w:p w14:paraId="54C04DA6" w14:textId="77777777" w:rsidR="0092449F" w:rsidRPr="0092449F" w:rsidRDefault="0092449F" w:rsidP="0092449F">
      <w:pPr>
        <w:pStyle w:val="ListParagraph"/>
        <w:numPr>
          <w:ilvl w:val="0"/>
          <w:numId w:val="7"/>
        </w:numPr>
        <w:ind w:left="567" w:hanging="567"/>
        <w:rPr>
          <w:sz w:val="22"/>
          <w:szCs w:val="22"/>
        </w:rPr>
      </w:pPr>
      <w:r w:rsidRPr="0092449F">
        <w:rPr>
          <w:sz w:val="22"/>
          <w:szCs w:val="22"/>
        </w:rPr>
        <w:t>astma;</w:t>
      </w:r>
    </w:p>
    <w:p w14:paraId="706FCEB7"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pykinimas;</w:t>
      </w:r>
    </w:p>
    <w:p w14:paraId="0C5A3486" w14:textId="77777777" w:rsidR="0092449F" w:rsidRPr="0092449F" w:rsidRDefault="0092449F" w:rsidP="0092449F">
      <w:pPr>
        <w:pStyle w:val="ListParagraph"/>
        <w:numPr>
          <w:ilvl w:val="0"/>
          <w:numId w:val="7"/>
        </w:numPr>
        <w:ind w:left="567" w:hanging="567"/>
        <w:rPr>
          <w:sz w:val="22"/>
          <w:szCs w:val="22"/>
        </w:rPr>
      </w:pPr>
      <w:r w:rsidRPr="0092449F">
        <w:rPr>
          <w:sz w:val="22"/>
          <w:szCs w:val="22"/>
        </w:rPr>
        <w:t>vėmimas;</w:t>
      </w:r>
    </w:p>
    <w:p w14:paraId="7B9DBDD6" w14:textId="77777777" w:rsidR="0092449F" w:rsidRPr="0092449F" w:rsidRDefault="0092449F" w:rsidP="0092449F">
      <w:pPr>
        <w:pStyle w:val="ListParagraph"/>
        <w:numPr>
          <w:ilvl w:val="0"/>
          <w:numId w:val="7"/>
        </w:numPr>
        <w:ind w:left="567" w:hanging="567"/>
        <w:rPr>
          <w:sz w:val="22"/>
          <w:szCs w:val="22"/>
        </w:rPr>
      </w:pPr>
      <w:r w:rsidRPr="0092449F">
        <w:rPr>
          <w:sz w:val="22"/>
          <w:szCs w:val="22"/>
        </w:rPr>
        <w:t>viduriavimas;</w:t>
      </w:r>
    </w:p>
    <w:p w14:paraId="6D88ADAE"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pilvo pūtimas (oro pasišalinimas iš žarnyno);</w:t>
      </w:r>
    </w:p>
    <w:p w14:paraId="2F7BDEA1" w14:textId="77777777" w:rsidR="0092449F" w:rsidRPr="0092449F" w:rsidRDefault="0092449F" w:rsidP="0092449F">
      <w:pPr>
        <w:pStyle w:val="ListParagraph"/>
        <w:numPr>
          <w:ilvl w:val="0"/>
          <w:numId w:val="7"/>
        </w:numPr>
        <w:ind w:left="567" w:hanging="567"/>
        <w:rPr>
          <w:sz w:val="22"/>
          <w:szCs w:val="22"/>
        </w:rPr>
      </w:pPr>
      <w:r w:rsidRPr="0092449F">
        <w:rPr>
          <w:sz w:val="22"/>
          <w:szCs w:val="22"/>
        </w:rPr>
        <w:t>vidurių užkietėjimas;</w:t>
      </w:r>
    </w:p>
    <w:p w14:paraId="3E18880D" w14:textId="77777777" w:rsidR="0092449F" w:rsidRPr="0092449F" w:rsidRDefault="0092449F" w:rsidP="0092449F">
      <w:pPr>
        <w:pStyle w:val="ListParagraph"/>
        <w:numPr>
          <w:ilvl w:val="0"/>
          <w:numId w:val="7"/>
        </w:numPr>
        <w:ind w:left="567" w:hanging="567"/>
        <w:rPr>
          <w:sz w:val="22"/>
          <w:szCs w:val="22"/>
        </w:rPr>
      </w:pPr>
      <w:r w:rsidRPr="0092449F">
        <w:rPr>
          <w:sz w:val="22"/>
          <w:szCs w:val="22"/>
        </w:rPr>
        <w:t>dispepsija (virškinimo sutrikimas);</w:t>
      </w:r>
    </w:p>
    <w:p w14:paraId="4E283217"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pilvo skausmas, diskomfortas pilve;</w:t>
      </w:r>
    </w:p>
    <w:p w14:paraId="77166E40"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pilnumo jausmas;</w:t>
      </w:r>
    </w:p>
    <w:p w14:paraId="32907B8C"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kraujavimas iš tiesiosios žarnos;</w:t>
      </w:r>
    </w:p>
    <w:p w14:paraId="6BE06BB8" w14:textId="77777777" w:rsidR="0092449F" w:rsidRPr="0092449F" w:rsidRDefault="0092449F" w:rsidP="0092449F">
      <w:pPr>
        <w:pStyle w:val="ListParagraph"/>
        <w:numPr>
          <w:ilvl w:val="0"/>
          <w:numId w:val="7"/>
        </w:numPr>
        <w:ind w:left="567" w:hanging="567"/>
        <w:rPr>
          <w:sz w:val="22"/>
          <w:szCs w:val="22"/>
        </w:rPr>
      </w:pPr>
      <w:r w:rsidRPr="0092449F">
        <w:rPr>
          <w:sz w:val="22"/>
          <w:szCs w:val="22"/>
        </w:rPr>
        <w:t>opinis stomatitas (burnos ertmės infekcija);</w:t>
      </w:r>
    </w:p>
    <w:p w14:paraId="1B916516"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ezofagitas</w:t>
      </w:r>
      <w:proofErr w:type="spellEnd"/>
      <w:r w:rsidRPr="0092449F">
        <w:rPr>
          <w:sz w:val="22"/>
          <w:szCs w:val="22"/>
        </w:rPr>
        <w:t xml:space="preserve"> (stemplės (vamzdelio, pernešančio maistą iš burnos į skrandį) uždegimas);</w:t>
      </w:r>
    </w:p>
    <w:p w14:paraId="33DFBE8E" w14:textId="77777777" w:rsidR="0092449F" w:rsidRPr="0092449F" w:rsidRDefault="0092449F" w:rsidP="0092449F">
      <w:pPr>
        <w:pStyle w:val="ListParagraph"/>
        <w:numPr>
          <w:ilvl w:val="0"/>
          <w:numId w:val="7"/>
        </w:numPr>
        <w:ind w:left="567" w:hanging="567"/>
        <w:rPr>
          <w:sz w:val="22"/>
          <w:szCs w:val="22"/>
        </w:rPr>
      </w:pPr>
      <w:r w:rsidRPr="0092449F">
        <w:rPr>
          <w:sz w:val="22"/>
          <w:szCs w:val="22"/>
        </w:rPr>
        <w:t>atsirūgimas;</w:t>
      </w:r>
    </w:p>
    <w:p w14:paraId="299E24F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burnos džiūvimas;</w:t>
      </w:r>
    </w:p>
    <w:p w14:paraId="32FC768A" w14:textId="77777777" w:rsidR="0092449F" w:rsidRPr="0092449F" w:rsidRDefault="0092449F" w:rsidP="0092449F">
      <w:pPr>
        <w:pStyle w:val="ListParagraph"/>
        <w:numPr>
          <w:ilvl w:val="0"/>
          <w:numId w:val="7"/>
        </w:numPr>
        <w:ind w:left="567" w:hanging="567"/>
        <w:rPr>
          <w:sz w:val="22"/>
          <w:szCs w:val="22"/>
        </w:rPr>
      </w:pPr>
      <w:r w:rsidRPr="0092449F">
        <w:rPr>
          <w:sz w:val="22"/>
          <w:szCs w:val="22"/>
        </w:rPr>
        <w:t>virškinimo trakto išopėjimas;</w:t>
      </w:r>
    </w:p>
    <w:p w14:paraId="1A5C5411" w14:textId="77777777" w:rsidR="0092449F" w:rsidRPr="0092449F" w:rsidRDefault="0092449F" w:rsidP="0092449F">
      <w:pPr>
        <w:pStyle w:val="ListParagraph"/>
        <w:numPr>
          <w:ilvl w:val="0"/>
          <w:numId w:val="7"/>
        </w:numPr>
        <w:ind w:left="567" w:hanging="567"/>
        <w:rPr>
          <w:sz w:val="22"/>
          <w:szCs w:val="22"/>
        </w:rPr>
      </w:pPr>
      <w:r w:rsidRPr="0092449F">
        <w:rPr>
          <w:sz w:val="22"/>
          <w:szCs w:val="22"/>
        </w:rPr>
        <w:t>gastritas (skrandžio uždegimas);</w:t>
      </w:r>
    </w:p>
    <w:p w14:paraId="6311D209"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kepenų nepakankamumas (sutrikusi kepenų funkcija);</w:t>
      </w:r>
    </w:p>
    <w:p w14:paraId="3DB39682"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angioneurozinė</w:t>
      </w:r>
      <w:proofErr w:type="spellEnd"/>
      <w:r w:rsidRPr="0092449F">
        <w:rPr>
          <w:sz w:val="22"/>
          <w:szCs w:val="22"/>
        </w:rPr>
        <w:t xml:space="preserve"> edema;</w:t>
      </w:r>
    </w:p>
    <w:p w14:paraId="2DA1E101"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eksfoliacinis</w:t>
      </w:r>
      <w:proofErr w:type="spellEnd"/>
      <w:r w:rsidRPr="0092449F">
        <w:rPr>
          <w:sz w:val="22"/>
          <w:szCs w:val="22"/>
        </w:rPr>
        <w:t xml:space="preserve"> dermatitas;</w:t>
      </w:r>
    </w:p>
    <w:p w14:paraId="3641ACCB" w14:textId="77777777" w:rsidR="0092449F" w:rsidRPr="0092449F" w:rsidRDefault="0092449F" w:rsidP="0092449F">
      <w:pPr>
        <w:pStyle w:val="ListParagraph"/>
        <w:numPr>
          <w:ilvl w:val="0"/>
          <w:numId w:val="7"/>
        </w:numPr>
        <w:ind w:left="567" w:hanging="567"/>
        <w:rPr>
          <w:sz w:val="22"/>
          <w:szCs w:val="22"/>
        </w:rPr>
      </w:pPr>
      <w:r w:rsidRPr="0092449F">
        <w:rPr>
          <w:sz w:val="22"/>
          <w:szCs w:val="22"/>
        </w:rPr>
        <w:t>sustiprėjęs prakaitavimas;</w:t>
      </w:r>
    </w:p>
    <w:p w14:paraId="108EC1E3"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makulopapulinis</w:t>
      </w:r>
      <w:proofErr w:type="spellEnd"/>
      <w:r w:rsidRPr="0092449F">
        <w:rPr>
          <w:sz w:val="22"/>
          <w:szCs w:val="22"/>
        </w:rPr>
        <w:t xml:space="preserve"> išbėrimas (odos bėrimas, pasireiškiantis plokščiomis ar iškilusiomis raudonomis odos dėmėmis);</w:t>
      </w:r>
    </w:p>
    <w:p w14:paraId="4FB0E8A5" w14:textId="77777777" w:rsidR="0092449F" w:rsidRPr="0092449F" w:rsidRDefault="0092449F" w:rsidP="0092449F">
      <w:pPr>
        <w:pStyle w:val="ListParagraph"/>
        <w:numPr>
          <w:ilvl w:val="0"/>
          <w:numId w:val="7"/>
        </w:numPr>
        <w:ind w:left="567" w:hanging="567"/>
        <w:rPr>
          <w:sz w:val="22"/>
          <w:szCs w:val="22"/>
        </w:rPr>
      </w:pPr>
      <w:r w:rsidRPr="0092449F">
        <w:rPr>
          <w:sz w:val="22"/>
          <w:szCs w:val="22"/>
        </w:rPr>
        <w:t>dilgėlinė (odos paraudimas ir niežėjimas);</w:t>
      </w:r>
    </w:p>
    <w:p w14:paraId="50D9F136" w14:textId="77777777" w:rsidR="0092449F" w:rsidRPr="0092449F" w:rsidRDefault="0092449F" w:rsidP="0092449F">
      <w:pPr>
        <w:pStyle w:val="ListParagraph"/>
        <w:numPr>
          <w:ilvl w:val="0"/>
          <w:numId w:val="7"/>
        </w:numPr>
        <w:ind w:left="567" w:hanging="567"/>
        <w:rPr>
          <w:sz w:val="22"/>
          <w:szCs w:val="22"/>
        </w:rPr>
      </w:pPr>
      <w:r w:rsidRPr="0092449F">
        <w:rPr>
          <w:sz w:val="22"/>
          <w:szCs w:val="22"/>
        </w:rPr>
        <w:t>niežėjimas;</w:t>
      </w:r>
    </w:p>
    <w:p w14:paraId="54077457" w14:textId="77777777" w:rsidR="0092449F" w:rsidRPr="0092449F" w:rsidRDefault="0092449F" w:rsidP="0092449F">
      <w:pPr>
        <w:pStyle w:val="ListParagraph"/>
        <w:numPr>
          <w:ilvl w:val="0"/>
          <w:numId w:val="7"/>
        </w:numPr>
        <w:ind w:left="567" w:hanging="567"/>
        <w:rPr>
          <w:sz w:val="22"/>
          <w:szCs w:val="22"/>
        </w:rPr>
      </w:pPr>
      <w:r w:rsidRPr="0092449F">
        <w:rPr>
          <w:sz w:val="22"/>
          <w:szCs w:val="22"/>
        </w:rPr>
        <w:t>purpura (raudonų dėmių atsiradimas ant odos dėl kraujo kaupimosi po oda);</w:t>
      </w:r>
    </w:p>
    <w:p w14:paraId="3D0711A3"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pūslinės</w:t>
      </w:r>
      <w:proofErr w:type="spellEnd"/>
      <w:r w:rsidRPr="0092449F">
        <w:rPr>
          <w:sz w:val="22"/>
          <w:szCs w:val="22"/>
        </w:rPr>
        <w:t xml:space="preserve"> reakcijos (įskaitant labai retą </w:t>
      </w:r>
      <w:proofErr w:type="spellStart"/>
      <w:r w:rsidRPr="0092449F">
        <w:rPr>
          <w:sz w:val="22"/>
          <w:szCs w:val="22"/>
        </w:rPr>
        <w:t>Stivenso</w:t>
      </w:r>
      <w:proofErr w:type="spellEnd"/>
      <w:r w:rsidRPr="0092449F">
        <w:rPr>
          <w:sz w:val="22"/>
          <w:szCs w:val="22"/>
        </w:rPr>
        <w:t>-Džonsono (</w:t>
      </w:r>
      <w:proofErr w:type="spellStart"/>
      <w:r w:rsidRPr="0092449F">
        <w:rPr>
          <w:i/>
          <w:iCs/>
          <w:sz w:val="22"/>
          <w:szCs w:val="22"/>
        </w:rPr>
        <w:t>Stevens-Johnson</w:t>
      </w:r>
      <w:proofErr w:type="spellEnd"/>
      <w:r w:rsidRPr="0092449F">
        <w:rPr>
          <w:sz w:val="22"/>
          <w:szCs w:val="22"/>
        </w:rPr>
        <w:t xml:space="preserve">) sindromą ir toksinę epidermio </w:t>
      </w:r>
      <w:proofErr w:type="spellStart"/>
      <w:r w:rsidRPr="0092449F">
        <w:rPr>
          <w:sz w:val="22"/>
          <w:szCs w:val="22"/>
        </w:rPr>
        <w:t>nekrolizę</w:t>
      </w:r>
      <w:proofErr w:type="spellEnd"/>
      <w:r w:rsidRPr="0092449F">
        <w:rPr>
          <w:sz w:val="22"/>
          <w:szCs w:val="22"/>
        </w:rPr>
        <w:t>);</w:t>
      </w:r>
    </w:p>
    <w:p w14:paraId="533C607F"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mialgija</w:t>
      </w:r>
      <w:proofErr w:type="spellEnd"/>
      <w:r w:rsidRPr="0092449F">
        <w:rPr>
          <w:sz w:val="22"/>
          <w:szCs w:val="22"/>
        </w:rPr>
        <w:t xml:space="preserve"> (raumenų skausmas)</w:t>
      </w:r>
    </w:p>
    <w:p w14:paraId="4E4ED083"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poliurija</w:t>
      </w:r>
      <w:proofErr w:type="spellEnd"/>
      <w:r w:rsidRPr="0092449F">
        <w:rPr>
          <w:sz w:val="22"/>
          <w:szCs w:val="22"/>
        </w:rPr>
        <w:t xml:space="preserve"> (padidėjęs šlapimo kiekis ir padažnėjęs </w:t>
      </w:r>
      <w:proofErr w:type="spellStart"/>
      <w:r w:rsidRPr="0092449F">
        <w:rPr>
          <w:sz w:val="22"/>
          <w:szCs w:val="22"/>
        </w:rPr>
        <w:t>šlapinimasis</w:t>
      </w:r>
      <w:proofErr w:type="spellEnd"/>
      <w:r w:rsidRPr="0092449F">
        <w:rPr>
          <w:sz w:val="22"/>
          <w:szCs w:val="22"/>
        </w:rPr>
        <w:t>);</w:t>
      </w:r>
    </w:p>
    <w:p w14:paraId="40A20C67" w14:textId="77777777" w:rsidR="0092449F" w:rsidRPr="0092449F" w:rsidRDefault="0092449F" w:rsidP="0092449F">
      <w:pPr>
        <w:pStyle w:val="ListParagraph"/>
        <w:numPr>
          <w:ilvl w:val="0"/>
          <w:numId w:val="7"/>
        </w:numPr>
        <w:ind w:left="567" w:hanging="567"/>
        <w:rPr>
          <w:sz w:val="22"/>
          <w:szCs w:val="22"/>
        </w:rPr>
      </w:pPr>
      <w:r w:rsidRPr="0092449F">
        <w:rPr>
          <w:sz w:val="22"/>
          <w:szCs w:val="22"/>
        </w:rPr>
        <w:t xml:space="preserve">padažnėjęs </w:t>
      </w:r>
      <w:proofErr w:type="spellStart"/>
      <w:r w:rsidRPr="0092449F">
        <w:rPr>
          <w:sz w:val="22"/>
          <w:szCs w:val="22"/>
        </w:rPr>
        <w:t>šlapinimasis</w:t>
      </w:r>
      <w:proofErr w:type="spellEnd"/>
      <w:r w:rsidRPr="0092449F">
        <w:rPr>
          <w:sz w:val="22"/>
          <w:szCs w:val="22"/>
        </w:rPr>
        <w:t>;</w:t>
      </w:r>
    </w:p>
    <w:p w14:paraId="23C2AAF4"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oligurija</w:t>
      </w:r>
      <w:proofErr w:type="spellEnd"/>
      <w:r w:rsidRPr="0092449F">
        <w:rPr>
          <w:sz w:val="22"/>
          <w:szCs w:val="22"/>
        </w:rPr>
        <w:t xml:space="preserve"> (sumažėjęs šlapimo išsiskyrimas);</w:t>
      </w:r>
    </w:p>
    <w:p w14:paraId="7E251CD1" w14:textId="77777777" w:rsidR="0092449F" w:rsidRPr="0092449F" w:rsidRDefault="0092449F" w:rsidP="0092449F">
      <w:pPr>
        <w:pStyle w:val="ListParagraph"/>
        <w:numPr>
          <w:ilvl w:val="0"/>
          <w:numId w:val="7"/>
        </w:numPr>
        <w:ind w:left="567" w:hanging="567"/>
        <w:rPr>
          <w:sz w:val="22"/>
          <w:szCs w:val="22"/>
        </w:rPr>
      </w:pPr>
      <w:r w:rsidRPr="0092449F">
        <w:rPr>
          <w:sz w:val="22"/>
          <w:szCs w:val="22"/>
        </w:rPr>
        <w:t xml:space="preserve">hemolizinis </w:t>
      </w:r>
      <w:proofErr w:type="spellStart"/>
      <w:r w:rsidRPr="0092449F">
        <w:rPr>
          <w:sz w:val="22"/>
          <w:szCs w:val="22"/>
        </w:rPr>
        <w:t>ureminis</w:t>
      </w:r>
      <w:proofErr w:type="spellEnd"/>
      <w:r w:rsidRPr="0092449F">
        <w:rPr>
          <w:sz w:val="22"/>
          <w:szCs w:val="22"/>
        </w:rPr>
        <w:t xml:space="preserve"> sindromas (sindromas, kuriam būdingi kraujo ir inkstų sutrikimai);</w:t>
      </w:r>
    </w:p>
    <w:p w14:paraId="70CF7762" w14:textId="77777777" w:rsidR="0092449F" w:rsidRPr="0092449F" w:rsidRDefault="0092449F" w:rsidP="0092449F">
      <w:pPr>
        <w:pStyle w:val="ListParagraph"/>
        <w:numPr>
          <w:ilvl w:val="0"/>
          <w:numId w:val="7"/>
        </w:numPr>
        <w:ind w:left="567" w:hanging="567"/>
        <w:rPr>
          <w:sz w:val="22"/>
          <w:szCs w:val="22"/>
        </w:rPr>
      </w:pPr>
      <w:r w:rsidRPr="0092449F">
        <w:rPr>
          <w:sz w:val="22"/>
          <w:szCs w:val="22"/>
        </w:rPr>
        <w:t xml:space="preserve">inkstų ligos (ūminis inkstų nepakankamumas, </w:t>
      </w:r>
      <w:proofErr w:type="spellStart"/>
      <w:r w:rsidRPr="0092449F">
        <w:rPr>
          <w:sz w:val="22"/>
          <w:szCs w:val="22"/>
        </w:rPr>
        <w:t>intersticinis</w:t>
      </w:r>
      <w:proofErr w:type="spellEnd"/>
      <w:r w:rsidRPr="0092449F">
        <w:rPr>
          <w:sz w:val="22"/>
          <w:szCs w:val="22"/>
        </w:rPr>
        <w:t xml:space="preserve"> nefritas, </w:t>
      </w:r>
      <w:proofErr w:type="spellStart"/>
      <w:r w:rsidRPr="0092449F">
        <w:rPr>
          <w:sz w:val="22"/>
          <w:szCs w:val="22"/>
        </w:rPr>
        <w:t>nefrozinis</w:t>
      </w:r>
      <w:proofErr w:type="spellEnd"/>
      <w:r w:rsidRPr="0092449F">
        <w:rPr>
          <w:sz w:val="22"/>
          <w:szCs w:val="22"/>
        </w:rPr>
        <w:t xml:space="preserve"> sindromas);</w:t>
      </w:r>
    </w:p>
    <w:p w14:paraId="6223D55F" w14:textId="77777777" w:rsidR="0092449F" w:rsidRPr="0092449F" w:rsidRDefault="0092449F" w:rsidP="0092449F">
      <w:pPr>
        <w:pStyle w:val="ListParagraph"/>
        <w:numPr>
          <w:ilvl w:val="0"/>
          <w:numId w:val="7"/>
        </w:numPr>
        <w:ind w:left="567" w:hanging="567"/>
        <w:rPr>
          <w:sz w:val="22"/>
          <w:szCs w:val="22"/>
        </w:rPr>
      </w:pPr>
      <w:r w:rsidRPr="0092449F">
        <w:rPr>
          <w:sz w:val="22"/>
          <w:szCs w:val="22"/>
        </w:rPr>
        <w:t>šlapimo susilaikymas (</w:t>
      </w:r>
      <w:proofErr w:type="spellStart"/>
      <w:r w:rsidRPr="0092449F">
        <w:rPr>
          <w:sz w:val="22"/>
          <w:szCs w:val="22"/>
        </w:rPr>
        <w:t>nesugebėjimas</w:t>
      </w:r>
      <w:proofErr w:type="spellEnd"/>
      <w:r w:rsidRPr="0092449F">
        <w:rPr>
          <w:sz w:val="22"/>
          <w:szCs w:val="22"/>
        </w:rPr>
        <w:t xml:space="preserve"> visiškai ištuštinti šlapimo pūslės);</w:t>
      </w:r>
    </w:p>
    <w:p w14:paraId="13BD9793" w14:textId="77777777" w:rsidR="0092449F" w:rsidRPr="0092449F" w:rsidRDefault="0092449F" w:rsidP="0092449F">
      <w:pPr>
        <w:pStyle w:val="ListParagraph"/>
        <w:numPr>
          <w:ilvl w:val="0"/>
          <w:numId w:val="7"/>
        </w:numPr>
        <w:ind w:left="567" w:hanging="567"/>
        <w:rPr>
          <w:sz w:val="22"/>
          <w:szCs w:val="22"/>
        </w:rPr>
      </w:pPr>
      <w:r w:rsidRPr="0092449F">
        <w:rPr>
          <w:sz w:val="22"/>
          <w:szCs w:val="22"/>
        </w:rPr>
        <w:t>šono skausmai;</w:t>
      </w:r>
    </w:p>
    <w:p w14:paraId="6B6C91C1"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kreatinino</w:t>
      </w:r>
      <w:proofErr w:type="spellEnd"/>
      <w:r w:rsidRPr="0092449F">
        <w:rPr>
          <w:sz w:val="22"/>
          <w:szCs w:val="22"/>
        </w:rPr>
        <w:t xml:space="preserve"> koncentracijos padidėjimas kraujyje (baltymo, kurio kiekio padidėjimas rodo sumažėjusį inkstų funkcionalumą);</w:t>
      </w:r>
    </w:p>
    <w:p w14:paraId="3F209186"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kalio koncentracijos padidėjimas kraujyje (inkstų funkcijos sutrikimo požymis);</w:t>
      </w:r>
    </w:p>
    <w:p w14:paraId="5F7B979F" w14:textId="77777777" w:rsidR="0092449F" w:rsidRPr="0092449F" w:rsidRDefault="0092449F" w:rsidP="0092449F">
      <w:pPr>
        <w:pStyle w:val="ListParagraph"/>
        <w:numPr>
          <w:ilvl w:val="0"/>
          <w:numId w:val="7"/>
        </w:numPr>
        <w:ind w:left="567" w:hanging="567"/>
        <w:rPr>
          <w:sz w:val="22"/>
          <w:szCs w:val="22"/>
        </w:rPr>
      </w:pPr>
      <w:r w:rsidRPr="0092449F">
        <w:rPr>
          <w:sz w:val="22"/>
          <w:szCs w:val="22"/>
        </w:rPr>
        <w:t>moterų nevaisingumas;</w:t>
      </w:r>
    </w:p>
    <w:p w14:paraId="237495B7"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aseptinis</w:t>
      </w:r>
      <w:proofErr w:type="spellEnd"/>
      <w:r w:rsidRPr="0092449F">
        <w:rPr>
          <w:sz w:val="22"/>
          <w:szCs w:val="22"/>
        </w:rPr>
        <w:t xml:space="preserve"> meningitas (infekcija, pasireiškianti, skausmu, mieguistumu, karščiavimu, bendru negalavimu, galvos skausmu, pykinimu, vėmimu);</w:t>
      </w:r>
    </w:p>
    <w:p w14:paraId="4AA056FC" w14:textId="77777777" w:rsidR="0092449F" w:rsidRPr="0092449F" w:rsidRDefault="0092449F" w:rsidP="0092449F">
      <w:pPr>
        <w:pStyle w:val="ListParagraph"/>
        <w:numPr>
          <w:ilvl w:val="0"/>
          <w:numId w:val="7"/>
        </w:numPr>
        <w:ind w:left="567" w:hanging="567"/>
        <w:rPr>
          <w:sz w:val="22"/>
          <w:szCs w:val="22"/>
        </w:rPr>
      </w:pPr>
      <w:r w:rsidRPr="0092449F">
        <w:rPr>
          <w:sz w:val="22"/>
          <w:szCs w:val="22"/>
        </w:rPr>
        <w:t>nuovargis;</w:t>
      </w:r>
    </w:p>
    <w:p w14:paraId="0435E2A8"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karščiavimas;</w:t>
      </w:r>
    </w:p>
    <w:p w14:paraId="22450A18" w14:textId="77777777" w:rsidR="0092449F" w:rsidRPr="0092449F" w:rsidRDefault="0092449F" w:rsidP="0092449F">
      <w:pPr>
        <w:pStyle w:val="ListParagraph"/>
        <w:numPr>
          <w:ilvl w:val="0"/>
          <w:numId w:val="7"/>
        </w:numPr>
        <w:ind w:left="567" w:hanging="567"/>
        <w:rPr>
          <w:sz w:val="22"/>
          <w:szCs w:val="22"/>
        </w:rPr>
      </w:pPr>
      <w:r w:rsidRPr="0092449F">
        <w:rPr>
          <w:sz w:val="22"/>
          <w:szCs w:val="22"/>
        </w:rPr>
        <w:lastRenderedPageBreak/>
        <w:t>edema (paburkimas);</w:t>
      </w:r>
    </w:p>
    <w:p w14:paraId="4DA10400"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krūtinės skausmas;</w:t>
      </w:r>
    </w:p>
    <w:p w14:paraId="3523403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stiprus troškulys;</w:t>
      </w:r>
    </w:p>
    <w:p w14:paraId="2462DA51" w14:textId="77777777" w:rsidR="0092449F" w:rsidRPr="0092449F" w:rsidRDefault="0092449F" w:rsidP="0092449F">
      <w:pPr>
        <w:pStyle w:val="ListParagraph"/>
        <w:numPr>
          <w:ilvl w:val="0"/>
          <w:numId w:val="7"/>
        </w:numPr>
        <w:ind w:left="567" w:hanging="567"/>
        <w:rPr>
          <w:sz w:val="22"/>
          <w:szCs w:val="22"/>
        </w:rPr>
      </w:pPr>
      <w:r w:rsidRPr="0092449F">
        <w:rPr>
          <w:sz w:val="22"/>
          <w:szCs w:val="22"/>
        </w:rPr>
        <w:t>kūno svorio padidėjimas;</w:t>
      </w:r>
    </w:p>
    <w:p w14:paraId="7F5E1D94" w14:textId="77777777" w:rsidR="0092449F" w:rsidRPr="0092449F" w:rsidRDefault="0092449F" w:rsidP="0092449F">
      <w:pPr>
        <w:pStyle w:val="ListParagraph"/>
        <w:numPr>
          <w:ilvl w:val="0"/>
          <w:numId w:val="7"/>
        </w:numPr>
        <w:ind w:left="567" w:hanging="567"/>
        <w:rPr>
          <w:sz w:val="22"/>
          <w:szCs w:val="22"/>
        </w:rPr>
      </w:pPr>
      <w:r w:rsidRPr="0092449F">
        <w:rPr>
          <w:sz w:val="22"/>
          <w:szCs w:val="22"/>
        </w:rPr>
        <w:t xml:space="preserve">kraujavimo laiko pailgėjimas; </w:t>
      </w:r>
    </w:p>
    <w:p w14:paraId="58A1B3E5" w14:textId="77777777" w:rsidR="0092449F" w:rsidRPr="0092449F" w:rsidRDefault="0092449F" w:rsidP="0092449F">
      <w:pPr>
        <w:pStyle w:val="ListParagraph"/>
        <w:numPr>
          <w:ilvl w:val="0"/>
          <w:numId w:val="7"/>
        </w:numPr>
        <w:ind w:left="567" w:hanging="567"/>
        <w:rPr>
          <w:sz w:val="22"/>
          <w:szCs w:val="22"/>
        </w:rPr>
      </w:pPr>
      <w:r w:rsidRPr="0092449F">
        <w:rPr>
          <w:sz w:val="22"/>
          <w:szCs w:val="22"/>
        </w:rPr>
        <w:t>šlapalo koncentracijos kraujyje padidėjimas;</w:t>
      </w:r>
    </w:p>
    <w:p w14:paraId="4E7F3F38" w14:textId="77777777" w:rsidR="0092449F" w:rsidRPr="0092449F" w:rsidRDefault="0092449F" w:rsidP="0092449F">
      <w:pPr>
        <w:pStyle w:val="ListParagraph"/>
        <w:numPr>
          <w:ilvl w:val="0"/>
          <w:numId w:val="7"/>
        </w:numPr>
        <w:ind w:left="567" w:hanging="567"/>
        <w:rPr>
          <w:sz w:val="22"/>
          <w:szCs w:val="22"/>
        </w:rPr>
      </w:pPr>
      <w:proofErr w:type="spellStart"/>
      <w:r w:rsidRPr="0092449F">
        <w:rPr>
          <w:sz w:val="22"/>
          <w:szCs w:val="22"/>
        </w:rPr>
        <w:t>kreatinino</w:t>
      </w:r>
      <w:proofErr w:type="spellEnd"/>
      <w:r w:rsidRPr="0092449F">
        <w:rPr>
          <w:sz w:val="22"/>
          <w:szCs w:val="22"/>
        </w:rPr>
        <w:t xml:space="preserve"> ir kalio kiekio kraujyje padidėjimas;</w:t>
      </w:r>
    </w:p>
    <w:p w14:paraId="02A917D2" w14:textId="77777777" w:rsidR="0092449F" w:rsidRPr="0092449F" w:rsidRDefault="0092449F" w:rsidP="0092449F">
      <w:pPr>
        <w:pStyle w:val="ListParagraph"/>
        <w:numPr>
          <w:ilvl w:val="0"/>
          <w:numId w:val="7"/>
        </w:numPr>
        <w:ind w:left="567" w:hanging="567"/>
        <w:rPr>
          <w:sz w:val="22"/>
          <w:szCs w:val="22"/>
        </w:rPr>
      </w:pPr>
      <w:r w:rsidRPr="0092449F">
        <w:rPr>
          <w:sz w:val="22"/>
          <w:szCs w:val="22"/>
        </w:rPr>
        <w:t xml:space="preserve">kepenų funkcijos tyrimų rodmenų pokyčiai. </w:t>
      </w:r>
    </w:p>
    <w:p w14:paraId="2C0389EA" w14:textId="77777777" w:rsidR="0092449F" w:rsidRPr="0092449F" w:rsidRDefault="0092449F" w:rsidP="0092449F">
      <w:pPr>
        <w:rPr>
          <w:sz w:val="22"/>
          <w:szCs w:val="22"/>
        </w:rPr>
      </w:pPr>
    </w:p>
    <w:p w14:paraId="6C5DA2E5" w14:textId="77777777" w:rsidR="005D554B" w:rsidRPr="0092449F" w:rsidRDefault="005D554B" w:rsidP="001256E7">
      <w:pPr>
        <w:tabs>
          <w:tab w:val="left" w:pos="567"/>
        </w:tabs>
        <w:rPr>
          <w:b/>
          <w:snapToGrid w:val="0"/>
          <w:sz w:val="22"/>
          <w:szCs w:val="22"/>
        </w:rPr>
      </w:pPr>
      <w:r w:rsidRPr="0092449F">
        <w:rPr>
          <w:b/>
          <w:noProof/>
          <w:snapToGrid w:val="0"/>
          <w:sz w:val="22"/>
          <w:szCs w:val="22"/>
        </w:rPr>
        <w:t>Pranešimas apie šalutinį poveikį</w:t>
      </w:r>
    </w:p>
    <w:p w14:paraId="5F3F2194" w14:textId="6E7C3974" w:rsidR="005D554B" w:rsidRPr="0092449F" w:rsidRDefault="005D554B" w:rsidP="001256E7">
      <w:pPr>
        <w:tabs>
          <w:tab w:val="left" w:pos="567"/>
        </w:tabs>
        <w:spacing w:line="260" w:lineRule="exact"/>
        <w:rPr>
          <w:snapToGrid w:val="0"/>
          <w:sz w:val="22"/>
          <w:szCs w:val="22"/>
        </w:rPr>
      </w:pPr>
      <w:r w:rsidRPr="0092449F">
        <w:rPr>
          <w:snapToGrid w:val="0"/>
          <w:sz w:val="22"/>
          <w:szCs w:val="22"/>
        </w:rPr>
        <w:t>Jeigu pasireiškė šalutinis poveikis, įskaitant šiame lapelyje nenurodytą, pasakykite gydytojui arba</w:t>
      </w:r>
      <w:r w:rsidR="00345841" w:rsidRPr="0092449F">
        <w:rPr>
          <w:snapToGrid w:val="0"/>
          <w:sz w:val="22"/>
          <w:szCs w:val="22"/>
        </w:rPr>
        <w:t xml:space="preserve"> </w:t>
      </w:r>
      <w:r w:rsidRPr="0092449F">
        <w:rPr>
          <w:snapToGrid w:val="0"/>
          <w:sz w:val="22"/>
          <w:szCs w:val="22"/>
        </w:rPr>
        <w:t xml:space="preserve">vaistininkui. Pranešimą apie šalutinį poveikį galite pateikti šiais būdais: tiesiogiai užpildant formą internetu Valstybinės vaistų kontrolės tarnybos prie Lietuvos Respublikos sveikatos apsaugos ministerijos Vaistinių preparatų informacinėje sistemoje </w:t>
      </w:r>
      <w:hyperlink r:id="rId8" w:history="1">
        <w:r w:rsidRPr="0092449F">
          <w:rPr>
            <w:snapToGrid w:val="0"/>
            <w:color w:val="0000FF"/>
            <w:sz w:val="22"/>
            <w:szCs w:val="22"/>
            <w:u w:val="single"/>
          </w:rPr>
          <w:t>https://vapris.vvkt.lt/vvkt-web/public/nrv</w:t>
        </w:r>
      </w:hyperlink>
      <w:r w:rsidRPr="0092449F">
        <w:rPr>
          <w:snapToGrid w:val="0"/>
          <w:sz w:val="22"/>
          <w:szCs w:val="22"/>
        </w:rPr>
        <w:t xml:space="preserve"> arba užpildant Paciento pranešimo apie įtariamą nepageidaujamą reakciją (ĮNR) formą, kuri skelbiama </w:t>
      </w:r>
      <w:hyperlink r:id="rId9" w:history="1">
        <w:r w:rsidRPr="0092449F">
          <w:rPr>
            <w:snapToGrid w:val="0"/>
            <w:color w:val="0000FF"/>
            <w:sz w:val="22"/>
            <w:szCs w:val="22"/>
            <w:u w:val="single"/>
          </w:rPr>
          <w:t>https://www.vvkt.lt/index.php?4004286486</w:t>
        </w:r>
      </w:hyperlink>
      <w:r w:rsidRPr="0092449F">
        <w:rPr>
          <w:snapToGrid w:val="0"/>
          <w:sz w:val="22"/>
          <w:szCs w:val="22"/>
        </w:rPr>
        <w:t xml:space="preserve">, ir atsiunčiant elektroniniu paštu (adresu </w:t>
      </w:r>
      <w:hyperlink r:id="rId10" w:history="1">
        <w:r w:rsidRPr="0092449F">
          <w:rPr>
            <w:snapToGrid w:val="0"/>
            <w:color w:val="0000FF"/>
            <w:sz w:val="22"/>
            <w:szCs w:val="22"/>
            <w:u w:val="single"/>
          </w:rPr>
          <w:t>NepageidaujamaR@vvkt.lt</w:t>
        </w:r>
      </w:hyperlink>
      <w:r w:rsidRPr="0092449F">
        <w:rPr>
          <w:snapToGrid w:val="0"/>
          <w:sz w:val="22"/>
          <w:szCs w:val="22"/>
        </w:rPr>
        <w:t>) arba nemokamu telefonu 8 800 73 568. Pranešdami apie šalutinį poveikį galite mums padėti gauti daugiau informacijos apie šio vaisto saugumą.</w:t>
      </w:r>
    </w:p>
    <w:p w14:paraId="13F8044F" w14:textId="77777777" w:rsidR="005D554B" w:rsidRPr="005D554B" w:rsidRDefault="005D554B" w:rsidP="001256E7">
      <w:pPr>
        <w:tabs>
          <w:tab w:val="left" w:pos="567"/>
        </w:tabs>
        <w:spacing w:line="260" w:lineRule="exact"/>
        <w:rPr>
          <w:noProof/>
          <w:snapToGrid w:val="0"/>
          <w:sz w:val="22"/>
          <w:szCs w:val="24"/>
        </w:rPr>
      </w:pPr>
    </w:p>
    <w:p w14:paraId="2CCA0080" w14:textId="77777777" w:rsidR="005D554B" w:rsidRPr="005D554B" w:rsidRDefault="005D554B" w:rsidP="001256E7">
      <w:pPr>
        <w:tabs>
          <w:tab w:val="left" w:pos="567"/>
        </w:tabs>
        <w:spacing w:line="260" w:lineRule="exact"/>
        <w:rPr>
          <w:noProof/>
          <w:snapToGrid w:val="0"/>
          <w:sz w:val="22"/>
          <w:szCs w:val="24"/>
        </w:rPr>
      </w:pPr>
    </w:p>
    <w:p w14:paraId="5C81F202" w14:textId="6F5FF41E" w:rsidR="005D554B" w:rsidRPr="005D554B" w:rsidRDefault="005D554B" w:rsidP="001256E7">
      <w:pPr>
        <w:keepNext/>
        <w:keepLines/>
        <w:tabs>
          <w:tab w:val="left" w:pos="567"/>
        </w:tabs>
        <w:outlineLvl w:val="2"/>
        <w:rPr>
          <w:b/>
          <w:bCs/>
          <w:snapToGrid w:val="0"/>
          <w:sz w:val="22"/>
          <w:szCs w:val="26"/>
          <w:lang w:eastAsia="x-none"/>
        </w:rPr>
      </w:pPr>
      <w:r w:rsidRPr="005D554B">
        <w:rPr>
          <w:b/>
          <w:bCs/>
          <w:snapToGrid w:val="0"/>
          <w:sz w:val="22"/>
          <w:szCs w:val="26"/>
          <w:lang w:eastAsia="x-none"/>
        </w:rPr>
        <w:t>5.</w:t>
      </w:r>
      <w:r w:rsidRPr="005D554B">
        <w:rPr>
          <w:b/>
          <w:bCs/>
          <w:snapToGrid w:val="0"/>
          <w:sz w:val="22"/>
          <w:szCs w:val="26"/>
          <w:lang w:eastAsia="x-none"/>
        </w:rPr>
        <w:tab/>
        <w:t xml:space="preserve">Kaip laikyti </w:t>
      </w:r>
      <w:proofErr w:type="spellStart"/>
      <w:r w:rsidR="00DA181F" w:rsidRPr="00DA181F">
        <w:rPr>
          <w:b/>
          <w:bCs/>
          <w:snapToGrid w:val="0"/>
          <w:sz w:val="22"/>
          <w:szCs w:val="26"/>
          <w:lang w:eastAsia="x-none"/>
        </w:rPr>
        <w:t>Ketorolac</w:t>
      </w:r>
      <w:proofErr w:type="spellEnd"/>
      <w:r w:rsidR="00DA181F" w:rsidRPr="00DA181F">
        <w:rPr>
          <w:b/>
          <w:bCs/>
          <w:snapToGrid w:val="0"/>
          <w:sz w:val="22"/>
          <w:szCs w:val="26"/>
          <w:lang w:eastAsia="x-none"/>
        </w:rPr>
        <w:t xml:space="preserve"> </w:t>
      </w:r>
      <w:proofErr w:type="spellStart"/>
      <w:r w:rsidR="00DA181F" w:rsidRPr="00DA181F">
        <w:rPr>
          <w:b/>
          <w:bCs/>
          <w:snapToGrid w:val="0"/>
          <w:sz w:val="22"/>
          <w:szCs w:val="26"/>
          <w:lang w:eastAsia="x-none"/>
        </w:rPr>
        <w:t>Trometamol</w:t>
      </w:r>
      <w:proofErr w:type="spellEnd"/>
      <w:r w:rsidR="00DA181F" w:rsidRPr="00DA181F">
        <w:rPr>
          <w:b/>
          <w:bCs/>
          <w:snapToGrid w:val="0"/>
          <w:sz w:val="22"/>
          <w:szCs w:val="26"/>
          <w:lang w:eastAsia="x-none"/>
        </w:rPr>
        <w:t xml:space="preserve"> </w:t>
      </w:r>
      <w:proofErr w:type="spellStart"/>
      <w:r w:rsidR="00DA181F" w:rsidRPr="00DA181F">
        <w:rPr>
          <w:b/>
          <w:bCs/>
          <w:snapToGrid w:val="0"/>
          <w:sz w:val="22"/>
          <w:szCs w:val="26"/>
          <w:lang w:eastAsia="x-none"/>
        </w:rPr>
        <w:t>Rompharm</w:t>
      </w:r>
      <w:proofErr w:type="spellEnd"/>
    </w:p>
    <w:p w14:paraId="002E29D2" w14:textId="77777777" w:rsidR="005D554B" w:rsidRPr="005D554B" w:rsidRDefault="005D554B" w:rsidP="001256E7">
      <w:pPr>
        <w:numPr>
          <w:ilvl w:val="12"/>
          <w:numId w:val="0"/>
        </w:numPr>
        <w:rPr>
          <w:snapToGrid w:val="0"/>
          <w:sz w:val="22"/>
          <w:szCs w:val="24"/>
        </w:rPr>
      </w:pPr>
    </w:p>
    <w:p w14:paraId="060710C5" w14:textId="5AD98632" w:rsidR="005D554B" w:rsidRDefault="005D554B" w:rsidP="001256E7">
      <w:pPr>
        <w:numPr>
          <w:ilvl w:val="12"/>
          <w:numId w:val="0"/>
        </w:numPr>
        <w:rPr>
          <w:noProof/>
          <w:snapToGrid w:val="0"/>
          <w:sz w:val="22"/>
          <w:szCs w:val="24"/>
        </w:rPr>
      </w:pPr>
      <w:r w:rsidRPr="005D554B">
        <w:rPr>
          <w:noProof/>
          <w:snapToGrid w:val="0"/>
          <w:sz w:val="22"/>
          <w:szCs w:val="24"/>
        </w:rPr>
        <w:t>Šį vaistą laikykite vaikams nepastebimoje ir nepasiekiamoje vietoje.</w:t>
      </w:r>
    </w:p>
    <w:p w14:paraId="65FE1DE7" w14:textId="60CE1CC7" w:rsidR="00A37960" w:rsidRDefault="00A37960" w:rsidP="001256E7">
      <w:pPr>
        <w:numPr>
          <w:ilvl w:val="12"/>
          <w:numId w:val="0"/>
        </w:numPr>
        <w:rPr>
          <w:noProof/>
          <w:snapToGrid w:val="0"/>
          <w:sz w:val="22"/>
          <w:szCs w:val="24"/>
        </w:rPr>
      </w:pPr>
    </w:p>
    <w:p w14:paraId="5E32F3C7" w14:textId="2723EBEE" w:rsidR="00A37960" w:rsidRDefault="00A37960" w:rsidP="00A37960">
      <w:pPr>
        <w:numPr>
          <w:ilvl w:val="12"/>
          <w:numId w:val="0"/>
        </w:numPr>
        <w:rPr>
          <w:snapToGrid w:val="0"/>
          <w:sz w:val="22"/>
          <w:szCs w:val="24"/>
        </w:rPr>
      </w:pPr>
      <w:r w:rsidRPr="00A37960">
        <w:rPr>
          <w:snapToGrid w:val="0"/>
          <w:sz w:val="22"/>
          <w:szCs w:val="24"/>
        </w:rPr>
        <w:t>Ampules laikyti išorinėje dėžutėje, kad vaistas būtų apsaugotas nuo šviesos.</w:t>
      </w:r>
      <w:r w:rsidR="003E4182">
        <w:rPr>
          <w:snapToGrid w:val="0"/>
          <w:sz w:val="22"/>
          <w:szCs w:val="24"/>
        </w:rPr>
        <w:t xml:space="preserve"> </w:t>
      </w:r>
      <w:r w:rsidRPr="00A37960">
        <w:rPr>
          <w:snapToGrid w:val="0"/>
          <w:sz w:val="22"/>
          <w:szCs w:val="24"/>
        </w:rPr>
        <w:t>Negalima šaldyti ar užšaldyti.</w:t>
      </w:r>
    </w:p>
    <w:p w14:paraId="145FAF4C" w14:textId="55B1338F" w:rsidR="00A37960" w:rsidRDefault="00A37960" w:rsidP="00A37960">
      <w:pPr>
        <w:numPr>
          <w:ilvl w:val="12"/>
          <w:numId w:val="0"/>
        </w:numPr>
        <w:rPr>
          <w:snapToGrid w:val="0"/>
          <w:sz w:val="22"/>
          <w:szCs w:val="24"/>
        </w:rPr>
      </w:pPr>
      <w:r w:rsidRPr="00A37960">
        <w:rPr>
          <w:snapToGrid w:val="0"/>
          <w:sz w:val="22"/>
          <w:szCs w:val="24"/>
        </w:rPr>
        <w:t>Praskiestą vaistą vartoti nedelsiant.</w:t>
      </w:r>
    </w:p>
    <w:p w14:paraId="0A13CDBE" w14:textId="34C8AEDE" w:rsidR="00A37960" w:rsidRDefault="00A37960" w:rsidP="00A37960">
      <w:pPr>
        <w:numPr>
          <w:ilvl w:val="12"/>
          <w:numId w:val="0"/>
        </w:numPr>
        <w:rPr>
          <w:snapToGrid w:val="0"/>
          <w:sz w:val="22"/>
          <w:szCs w:val="24"/>
        </w:rPr>
      </w:pPr>
    </w:p>
    <w:p w14:paraId="11E94102" w14:textId="31BDAF42" w:rsidR="00A37960" w:rsidRPr="005D554B" w:rsidRDefault="00A37960" w:rsidP="00A37960">
      <w:pPr>
        <w:numPr>
          <w:ilvl w:val="12"/>
          <w:numId w:val="0"/>
        </w:numPr>
        <w:rPr>
          <w:snapToGrid w:val="0"/>
          <w:sz w:val="22"/>
          <w:szCs w:val="24"/>
        </w:rPr>
      </w:pPr>
      <w:r w:rsidRPr="00A37960">
        <w:rPr>
          <w:snapToGrid w:val="0"/>
          <w:sz w:val="22"/>
          <w:szCs w:val="24"/>
        </w:rPr>
        <w:t>Jeigu injekcinis tirpalas yra neskaidrus, jo vartoti negalima.</w:t>
      </w:r>
    </w:p>
    <w:p w14:paraId="581B00E0" w14:textId="77777777" w:rsidR="005D554B" w:rsidRPr="005D554B" w:rsidRDefault="005D554B" w:rsidP="001256E7">
      <w:pPr>
        <w:numPr>
          <w:ilvl w:val="12"/>
          <w:numId w:val="0"/>
        </w:numPr>
        <w:rPr>
          <w:snapToGrid w:val="0"/>
          <w:sz w:val="22"/>
          <w:szCs w:val="24"/>
        </w:rPr>
      </w:pPr>
    </w:p>
    <w:p w14:paraId="1EFD7924" w14:textId="52C48660" w:rsidR="005D554B" w:rsidRPr="005D554B" w:rsidRDefault="005D554B" w:rsidP="001256E7">
      <w:pPr>
        <w:numPr>
          <w:ilvl w:val="12"/>
          <w:numId w:val="0"/>
        </w:numPr>
        <w:rPr>
          <w:snapToGrid w:val="0"/>
          <w:sz w:val="22"/>
          <w:szCs w:val="24"/>
        </w:rPr>
      </w:pPr>
      <w:r w:rsidRPr="005D554B">
        <w:rPr>
          <w:noProof/>
          <w:snapToGrid w:val="0"/>
          <w:sz w:val="22"/>
          <w:szCs w:val="24"/>
        </w:rPr>
        <w:t>Ant dėžutės</w:t>
      </w:r>
      <w:r w:rsidR="00A37960">
        <w:rPr>
          <w:noProof/>
          <w:snapToGrid w:val="0"/>
          <w:sz w:val="22"/>
          <w:szCs w:val="24"/>
        </w:rPr>
        <w:t xml:space="preserve"> ir ampulės </w:t>
      </w:r>
      <w:r w:rsidRPr="005D554B">
        <w:rPr>
          <w:noProof/>
          <w:snapToGrid w:val="0"/>
          <w:sz w:val="22"/>
          <w:szCs w:val="24"/>
        </w:rPr>
        <w:t xml:space="preserve">po </w:t>
      </w:r>
      <w:r w:rsidR="009D1443" w:rsidRPr="00FE6115">
        <w:rPr>
          <w:iCs/>
          <w:sz w:val="22"/>
          <w:szCs w:val="22"/>
          <w:highlight w:val="lightGray"/>
        </w:rPr>
        <w:t>,</w:t>
      </w:r>
      <w:r w:rsidR="009D1443" w:rsidRPr="00FE6115">
        <w:rPr>
          <w:rFonts w:eastAsia="Calibri"/>
          <w:iCs/>
          <w:sz w:val="22"/>
          <w:szCs w:val="22"/>
          <w:highlight w:val="lightGray"/>
        </w:rPr>
        <w:t>,Tinka iki“</w:t>
      </w:r>
      <w:r w:rsidR="009D1443" w:rsidRPr="000C0E16">
        <w:rPr>
          <w:rFonts w:eastAsia="Calibri"/>
          <w:iCs/>
          <w:sz w:val="22"/>
          <w:szCs w:val="22"/>
        </w:rPr>
        <w:t>/ „EXP“</w:t>
      </w:r>
      <w:r w:rsidRPr="005D554B">
        <w:rPr>
          <w:noProof/>
          <w:snapToGrid w:val="0"/>
          <w:sz w:val="22"/>
          <w:szCs w:val="24"/>
        </w:rPr>
        <w:t xml:space="preserve"> nurodytam tinkamumo laikui pasibaigus, šio vaisto vartoti negalima.</w:t>
      </w:r>
      <w:r w:rsidRPr="005D554B">
        <w:rPr>
          <w:snapToGrid w:val="0"/>
          <w:sz w:val="22"/>
          <w:szCs w:val="24"/>
        </w:rPr>
        <w:t xml:space="preserve">  </w:t>
      </w:r>
      <w:r w:rsidRPr="005D554B">
        <w:rPr>
          <w:noProof/>
          <w:snapToGrid w:val="0"/>
          <w:sz w:val="22"/>
          <w:szCs w:val="24"/>
        </w:rPr>
        <w:t>Vaistas tinkamas vartoti iki paskutinės nurodyto mėnesio dienos.</w:t>
      </w:r>
    </w:p>
    <w:p w14:paraId="7D1D0CA7" w14:textId="77777777" w:rsidR="005D554B" w:rsidRPr="005D554B" w:rsidRDefault="005D554B" w:rsidP="001256E7">
      <w:pPr>
        <w:numPr>
          <w:ilvl w:val="12"/>
          <w:numId w:val="0"/>
        </w:numPr>
        <w:rPr>
          <w:snapToGrid w:val="0"/>
          <w:sz w:val="22"/>
          <w:szCs w:val="24"/>
        </w:rPr>
      </w:pPr>
    </w:p>
    <w:p w14:paraId="26D16CAF" w14:textId="3B8734EE" w:rsidR="005D554B" w:rsidRPr="005D554B" w:rsidRDefault="005D554B" w:rsidP="001256E7">
      <w:pPr>
        <w:numPr>
          <w:ilvl w:val="12"/>
          <w:numId w:val="0"/>
        </w:numPr>
        <w:rPr>
          <w:i/>
          <w:snapToGrid w:val="0"/>
          <w:sz w:val="22"/>
        </w:rPr>
      </w:pPr>
      <w:r w:rsidRPr="005D554B">
        <w:rPr>
          <w:noProof/>
          <w:snapToGrid w:val="0"/>
          <w:sz w:val="22"/>
          <w:szCs w:val="24"/>
        </w:rPr>
        <w:t>Vaistų negalima išmesti į kanalizaciją arba su buitinėmis atliekomis.</w:t>
      </w:r>
      <w:r w:rsidRPr="005D554B">
        <w:rPr>
          <w:snapToGrid w:val="0"/>
          <w:sz w:val="22"/>
          <w:szCs w:val="24"/>
        </w:rPr>
        <w:t xml:space="preserve"> </w:t>
      </w:r>
      <w:r w:rsidRPr="005D554B">
        <w:rPr>
          <w:noProof/>
          <w:snapToGrid w:val="0"/>
          <w:sz w:val="22"/>
          <w:szCs w:val="24"/>
        </w:rPr>
        <w:t>Kaip išmesti nereikalingus vaistus, klauskite vaistininko.</w:t>
      </w:r>
      <w:r w:rsidRPr="005D554B">
        <w:rPr>
          <w:snapToGrid w:val="0"/>
          <w:sz w:val="22"/>
          <w:szCs w:val="24"/>
        </w:rPr>
        <w:t xml:space="preserve"> </w:t>
      </w:r>
      <w:r w:rsidRPr="005D554B">
        <w:rPr>
          <w:noProof/>
          <w:snapToGrid w:val="0"/>
          <w:sz w:val="22"/>
          <w:szCs w:val="24"/>
        </w:rPr>
        <w:t>Šios priemonės padės apsaugoti aplinką.</w:t>
      </w:r>
    </w:p>
    <w:p w14:paraId="4B433CFB" w14:textId="77777777" w:rsidR="005D554B" w:rsidRPr="005D554B" w:rsidRDefault="005D554B" w:rsidP="001256E7">
      <w:pPr>
        <w:numPr>
          <w:ilvl w:val="12"/>
          <w:numId w:val="0"/>
        </w:numPr>
        <w:rPr>
          <w:noProof/>
          <w:snapToGrid w:val="0"/>
          <w:sz w:val="22"/>
          <w:szCs w:val="24"/>
        </w:rPr>
      </w:pPr>
    </w:p>
    <w:p w14:paraId="6D8746FE" w14:textId="77777777" w:rsidR="005D554B" w:rsidRPr="005D554B" w:rsidRDefault="005D554B" w:rsidP="001256E7">
      <w:pPr>
        <w:numPr>
          <w:ilvl w:val="12"/>
          <w:numId w:val="0"/>
        </w:numPr>
        <w:rPr>
          <w:noProof/>
          <w:snapToGrid w:val="0"/>
          <w:sz w:val="22"/>
          <w:szCs w:val="24"/>
        </w:rPr>
      </w:pPr>
    </w:p>
    <w:p w14:paraId="79BB67FE" w14:textId="77777777" w:rsidR="005D554B" w:rsidRPr="005D554B" w:rsidRDefault="005D554B" w:rsidP="001256E7">
      <w:pPr>
        <w:keepNext/>
        <w:keepLines/>
        <w:tabs>
          <w:tab w:val="left" w:pos="567"/>
        </w:tabs>
        <w:outlineLvl w:val="2"/>
        <w:rPr>
          <w:b/>
          <w:bCs/>
          <w:snapToGrid w:val="0"/>
          <w:sz w:val="22"/>
          <w:szCs w:val="26"/>
          <w:lang w:eastAsia="x-none"/>
        </w:rPr>
      </w:pPr>
      <w:r w:rsidRPr="005D554B">
        <w:rPr>
          <w:b/>
          <w:bCs/>
          <w:snapToGrid w:val="0"/>
          <w:sz w:val="22"/>
          <w:szCs w:val="26"/>
          <w:lang w:eastAsia="x-none"/>
        </w:rPr>
        <w:t>6.</w:t>
      </w:r>
      <w:r w:rsidRPr="005D554B">
        <w:rPr>
          <w:bCs/>
          <w:snapToGrid w:val="0"/>
          <w:sz w:val="22"/>
          <w:szCs w:val="26"/>
          <w:lang w:eastAsia="x-none"/>
        </w:rPr>
        <w:tab/>
      </w:r>
      <w:r w:rsidRPr="005D554B">
        <w:rPr>
          <w:b/>
          <w:bCs/>
          <w:snapToGrid w:val="0"/>
          <w:sz w:val="22"/>
          <w:szCs w:val="26"/>
          <w:lang w:eastAsia="x-none"/>
        </w:rPr>
        <w:t>Pakuotės turinys ir kita informacija</w:t>
      </w:r>
    </w:p>
    <w:p w14:paraId="259186DE" w14:textId="77777777" w:rsidR="005D554B" w:rsidRPr="005D554B" w:rsidRDefault="005D554B" w:rsidP="001256E7">
      <w:pPr>
        <w:numPr>
          <w:ilvl w:val="12"/>
          <w:numId w:val="0"/>
        </w:numPr>
        <w:rPr>
          <w:snapToGrid w:val="0"/>
          <w:sz w:val="22"/>
          <w:szCs w:val="24"/>
        </w:rPr>
      </w:pPr>
    </w:p>
    <w:p w14:paraId="5AEFB569" w14:textId="3028D495" w:rsidR="005D554B" w:rsidRPr="005D554B" w:rsidRDefault="00DA181F" w:rsidP="001256E7">
      <w:pPr>
        <w:keepNext/>
        <w:tabs>
          <w:tab w:val="left" w:pos="567"/>
        </w:tabs>
        <w:spacing w:line="260" w:lineRule="exact"/>
        <w:jc w:val="both"/>
        <w:outlineLvl w:val="3"/>
        <w:rPr>
          <w:b/>
          <w:bCs/>
          <w:snapToGrid w:val="0"/>
          <w:sz w:val="22"/>
          <w:szCs w:val="28"/>
          <w:lang w:eastAsia="x-none"/>
        </w:rPr>
      </w:pPr>
      <w:proofErr w:type="spellStart"/>
      <w:r w:rsidRPr="00DA181F">
        <w:rPr>
          <w:b/>
          <w:bCs/>
          <w:snapToGrid w:val="0"/>
          <w:sz w:val="22"/>
          <w:szCs w:val="28"/>
          <w:lang w:eastAsia="x-none"/>
        </w:rPr>
        <w:t>Ketorolac</w:t>
      </w:r>
      <w:proofErr w:type="spellEnd"/>
      <w:r w:rsidRPr="00DA181F">
        <w:rPr>
          <w:b/>
          <w:bCs/>
          <w:snapToGrid w:val="0"/>
          <w:sz w:val="22"/>
          <w:szCs w:val="28"/>
          <w:lang w:eastAsia="x-none"/>
        </w:rPr>
        <w:t xml:space="preserve"> </w:t>
      </w:r>
      <w:proofErr w:type="spellStart"/>
      <w:r w:rsidRPr="00DA181F">
        <w:rPr>
          <w:b/>
          <w:bCs/>
          <w:snapToGrid w:val="0"/>
          <w:sz w:val="22"/>
          <w:szCs w:val="28"/>
          <w:lang w:eastAsia="x-none"/>
        </w:rPr>
        <w:t>Trometamol</w:t>
      </w:r>
      <w:proofErr w:type="spellEnd"/>
      <w:r w:rsidRPr="00DA181F">
        <w:rPr>
          <w:b/>
          <w:bCs/>
          <w:snapToGrid w:val="0"/>
          <w:sz w:val="22"/>
          <w:szCs w:val="28"/>
          <w:lang w:eastAsia="x-none"/>
        </w:rPr>
        <w:t xml:space="preserve"> </w:t>
      </w:r>
      <w:proofErr w:type="spellStart"/>
      <w:r w:rsidRPr="00DA181F">
        <w:rPr>
          <w:b/>
          <w:bCs/>
          <w:snapToGrid w:val="0"/>
          <w:sz w:val="22"/>
          <w:szCs w:val="28"/>
          <w:lang w:eastAsia="x-none"/>
        </w:rPr>
        <w:t>Rompharm</w:t>
      </w:r>
      <w:proofErr w:type="spellEnd"/>
      <w:r w:rsidR="005D554B" w:rsidRPr="005D554B">
        <w:rPr>
          <w:b/>
          <w:bCs/>
          <w:snapToGrid w:val="0"/>
          <w:sz w:val="22"/>
          <w:szCs w:val="28"/>
          <w:lang w:eastAsia="x-none"/>
        </w:rPr>
        <w:t xml:space="preserve"> sudėtis </w:t>
      </w:r>
    </w:p>
    <w:p w14:paraId="390F50EA" w14:textId="06035E78" w:rsidR="005D554B" w:rsidRPr="005D554B" w:rsidRDefault="005D554B" w:rsidP="001256E7">
      <w:pPr>
        <w:numPr>
          <w:ilvl w:val="0"/>
          <w:numId w:val="5"/>
        </w:numPr>
        <w:tabs>
          <w:tab w:val="left" w:pos="567"/>
        </w:tabs>
        <w:spacing w:line="260" w:lineRule="exact"/>
        <w:ind w:left="567" w:hanging="567"/>
        <w:rPr>
          <w:snapToGrid w:val="0"/>
          <w:sz w:val="22"/>
          <w:szCs w:val="24"/>
        </w:rPr>
      </w:pPr>
      <w:r w:rsidRPr="005D554B">
        <w:rPr>
          <w:noProof/>
          <w:snapToGrid w:val="0"/>
          <w:sz w:val="22"/>
          <w:szCs w:val="24"/>
        </w:rPr>
        <w:t xml:space="preserve">Veiklioji </w:t>
      </w:r>
      <w:r w:rsidR="00EA7C44" w:rsidRPr="00EA7C44">
        <w:rPr>
          <w:noProof/>
          <w:snapToGrid w:val="0"/>
          <w:sz w:val="22"/>
          <w:szCs w:val="24"/>
        </w:rPr>
        <w:t>medžiaga yra ketorolakas trometamolis. Kiekvienoje ampulėje yra 1 ml injekcinio tirpalo, kuriame yra 30 mg ketorolako trometamolio.</w:t>
      </w:r>
      <w:r w:rsidRPr="005D554B">
        <w:rPr>
          <w:snapToGrid w:val="0"/>
          <w:sz w:val="22"/>
          <w:szCs w:val="24"/>
        </w:rPr>
        <w:t xml:space="preserve"> </w:t>
      </w:r>
    </w:p>
    <w:p w14:paraId="1B9FFDB2" w14:textId="7A1FB38B" w:rsidR="005D554B" w:rsidRPr="005D554B" w:rsidRDefault="005D554B" w:rsidP="001256E7">
      <w:pPr>
        <w:numPr>
          <w:ilvl w:val="0"/>
          <w:numId w:val="5"/>
        </w:numPr>
        <w:tabs>
          <w:tab w:val="left" w:pos="567"/>
        </w:tabs>
        <w:spacing w:line="260" w:lineRule="exact"/>
        <w:ind w:left="567" w:hanging="567"/>
        <w:rPr>
          <w:snapToGrid w:val="0"/>
          <w:sz w:val="22"/>
          <w:szCs w:val="24"/>
        </w:rPr>
      </w:pPr>
      <w:r w:rsidRPr="005D554B">
        <w:rPr>
          <w:noProof/>
          <w:snapToGrid w:val="0"/>
          <w:sz w:val="22"/>
          <w:szCs w:val="24"/>
        </w:rPr>
        <w:t>Pagalbinė</w:t>
      </w:r>
      <w:r w:rsidR="00EA7C44">
        <w:rPr>
          <w:noProof/>
          <w:snapToGrid w:val="0"/>
          <w:sz w:val="22"/>
          <w:szCs w:val="24"/>
        </w:rPr>
        <w:t>s</w:t>
      </w:r>
      <w:r w:rsidRPr="005D554B">
        <w:rPr>
          <w:noProof/>
          <w:snapToGrid w:val="0"/>
          <w:sz w:val="22"/>
          <w:szCs w:val="24"/>
        </w:rPr>
        <w:t xml:space="preserve"> medžia</w:t>
      </w:r>
      <w:r w:rsidR="00EA7C44">
        <w:rPr>
          <w:noProof/>
          <w:snapToGrid w:val="0"/>
          <w:sz w:val="22"/>
          <w:szCs w:val="24"/>
        </w:rPr>
        <w:t xml:space="preserve">gos </w:t>
      </w:r>
      <w:r w:rsidR="00EA7C44" w:rsidRPr="00EA7C44">
        <w:rPr>
          <w:noProof/>
          <w:snapToGrid w:val="0"/>
          <w:sz w:val="22"/>
          <w:szCs w:val="24"/>
        </w:rPr>
        <w:t>yra</w:t>
      </w:r>
      <w:r w:rsidRPr="00EA7C44">
        <w:rPr>
          <w:snapToGrid w:val="0"/>
          <w:sz w:val="22"/>
          <w:szCs w:val="24"/>
        </w:rPr>
        <w:t xml:space="preserve"> </w:t>
      </w:r>
      <w:r w:rsidR="00EA7C44" w:rsidRPr="00EA7C44">
        <w:rPr>
          <w:snapToGrid w:val="0"/>
          <w:sz w:val="22"/>
          <w:szCs w:val="24"/>
        </w:rPr>
        <w:t>etanolis (96%),</w:t>
      </w:r>
      <w:r w:rsidR="00EA7C44">
        <w:rPr>
          <w:snapToGrid w:val="0"/>
          <w:sz w:val="22"/>
          <w:szCs w:val="24"/>
        </w:rPr>
        <w:t xml:space="preserve"> </w:t>
      </w:r>
      <w:r w:rsidR="00EA7C44" w:rsidRPr="00EA7C44">
        <w:rPr>
          <w:snapToGrid w:val="0"/>
          <w:sz w:val="22"/>
          <w:szCs w:val="24"/>
        </w:rPr>
        <w:t>natrio chloridas,</w:t>
      </w:r>
      <w:r w:rsidR="00EA7C44">
        <w:rPr>
          <w:snapToGrid w:val="0"/>
          <w:sz w:val="22"/>
          <w:szCs w:val="24"/>
        </w:rPr>
        <w:t xml:space="preserve"> </w:t>
      </w:r>
      <w:proofErr w:type="spellStart"/>
      <w:r w:rsidR="00D57F53" w:rsidRPr="00D57F53">
        <w:rPr>
          <w:snapToGrid w:val="0"/>
          <w:sz w:val="22"/>
          <w:szCs w:val="24"/>
        </w:rPr>
        <w:t>dinatrio</w:t>
      </w:r>
      <w:proofErr w:type="spellEnd"/>
      <w:r w:rsidR="00D57F53" w:rsidRPr="00D57F53">
        <w:rPr>
          <w:snapToGrid w:val="0"/>
          <w:sz w:val="22"/>
          <w:szCs w:val="24"/>
        </w:rPr>
        <w:t xml:space="preserve"> </w:t>
      </w:r>
      <w:proofErr w:type="spellStart"/>
      <w:r w:rsidR="00D57F53" w:rsidRPr="00D57F53">
        <w:rPr>
          <w:snapToGrid w:val="0"/>
          <w:sz w:val="22"/>
          <w:szCs w:val="24"/>
        </w:rPr>
        <w:t>edetatas</w:t>
      </w:r>
      <w:proofErr w:type="spellEnd"/>
      <w:r w:rsidR="00D57F53">
        <w:rPr>
          <w:snapToGrid w:val="0"/>
          <w:sz w:val="22"/>
          <w:szCs w:val="24"/>
        </w:rPr>
        <w:t xml:space="preserve">, </w:t>
      </w:r>
      <w:r w:rsidR="00D57F53" w:rsidRPr="00D57F53">
        <w:rPr>
          <w:snapToGrid w:val="0"/>
          <w:sz w:val="22"/>
          <w:szCs w:val="24"/>
        </w:rPr>
        <w:t xml:space="preserve">natrio </w:t>
      </w:r>
      <w:proofErr w:type="spellStart"/>
      <w:r w:rsidR="00D57F53" w:rsidRPr="00D57F53">
        <w:rPr>
          <w:snapToGrid w:val="0"/>
          <w:sz w:val="22"/>
          <w:szCs w:val="24"/>
        </w:rPr>
        <w:t>hidroksidas</w:t>
      </w:r>
      <w:proofErr w:type="spellEnd"/>
      <w:r w:rsidR="00D57F53">
        <w:rPr>
          <w:snapToGrid w:val="0"/>
          <w:sz w:val="22"/>
          <w:szCs w:val="24"/>
        </w:rPr>
        <w:t xml:space="preserve">, </w:t>
      </w:r>
      <w:r w:rsidR="00D57F53" w:rsidRPr="00D57F53">
        <w:rPr>
          <w:snapToGrid w:val="0"/>
          <w:sz w:val="22"/>
          <w:szCs w:val="24"/>
        </w:rPr>
        <w:t xml:space="preserve">natrio </w:t>
      </w:r>
      <w:proofErr w:type="spellStart"/>
      <w:r w:rsidR="00D57F53" w:rsidRPr="00D57F53">
        <w:rPr>
          <w:snapToGrid w:val="0"/>
          <w:sz w:val="22"/>
          <w:szCs w:val="24"/>
        </w:rPr>
        <w:t>hidroksidas</w:t>
      </w:r>
      <w:proofErr w:type="spellEnd"/>
      <w:r w:rsidR="00D57F53" w:rsidRPr="00D57F53">
        <w:rPr>
          <w:snapToGrid w:val="0"/>
          <w:sz w:val="22"/>
          <w:szCs w:val="24"/>
        </w:rPr>
        <w:t xml:space="preserve"> arba vandenilio chlorido rūgštis (pH reguliuoti),</w:t>
      </w:r>
      <w:r w:rsidR="00D57F53">
        <w:rPr>
          <w:snapToGrid w:val="0"/>
          <w:sz w:val="22"/>
          <w:szCs w:val="24"/>
        </w:rPr>
        <w:t xml:space="preserve"> </w:t>
      </w:r>
      <w:r w:rsidR="00D57F53" w:rsidRPr="00D57F53">
        <w:rPr>
          <w:snapToGrid w:val="0"/>
          <w:sz w:val="22"/>
          <w:szCs w:val="24"/>
        </w:rPr>
        <w:t>injekcinis vanduo.</w:t>
      </w:r>
    </w:p>
    <w:p w14:paraId="63D46396" w14:textId="77777777" w:rsidR="005D554B" w:rsidRPr="005D554B" w:rsidRDefault="005D554B" w:rsidP="001256E7">
      <w:pPr>
        <w:numPr>
          <w:ilvl w:val="12"/>
          <w:numId w:val="0"/>
        </w:numPr>
        <w:rPr>
          <w:snapToGrid w:val="0"/>
          <w:sz w:val="22"/>
          <w:szCs w:val="24"/>
        </w:rPr>
      </w:pPr>
    </w:p>
    <w:p w14:paraId="65FD6E19" w14:textId="3AA92CB7" w:rsidR="005D554B" w:rsidRPr="005D554B" w:rsidRDefault="00DA181F" w:rsidP="001256E7">
      <w:pPr>
        <w:keepNext/>
        <w:tabs>
          <w:tab w:val="left" w:pos="567"/>
        </w:tabs>
        <w:spacing w:line="260" w:lineRule="exact"/>
        <w:jc w:val="both"/>
        <w:outlineLvl w:val="3"/>
        <w:rPr>
          <w:b/>
          <w:bCs/>
          <w:snapToGrid w:val="0"/>
          <w:sz w:val="22"/>
          <w:szCs w:val="28"/>
          <w:lang w:eastAsia="x-none"/>
        </w:rPr>
      </w:pPr>
      <w:proofErr w:type="spellStart"/>
      <w:r w:rsidRPr="00DA181F">
        <w:rPr>
          <w:b/>
          <w:bCs/>
          <w:snapToGrid w:val="0"/>
          <w:sz w:val="22"/>
          <w:szCs w:val="28"/>
          <w:lang w:eastAsia="x-none"/>
        </w:rPr>
        <w:t>Ketorolac</w:t>
      </w:r>
      <w:proofErr w:type="spellEnd"/>
      <w:r w:rsidRPr="00DA181F">
        <w:rPr>
          <w:b/>
          <w:bCs/>
          <w:snapToGrid w:val="0"/>
          <w:sz w:val="22"/>
          <w:szCs w:val="28"/>
          <w:lang w:eastAsia="x-none"/>
        </w:rPr>
        <w:t xml:space="preserve"> </w:t>
      </w:r>
      <w:proofErr w:type="spellStart"/>
      <w:r w:rsidRPr="00DA181F">
        <w:rPr>
          <w:b/>
          <w:bCs/>
          <w:snapToGrid w:val="0"/>
          <w:sz w:val="22"/>
          <w:szCs w:val="28"/>
          <w:lang w:eastAsia="x-none"/>
        </w:rPr>
        <w:t>Trometamol</w:t>
      </w:r>
      <w:proofErr w:type="spellEnd"/>
      <w:r w:rsidRPr="00DA181F">
        <w:rPr>
          <w:b/>
          <w:bCs/>
          <w:snapToGrid w:val="0"/>
          <w:sz w:val="22"/>
          <w:szCs w:val="28"/>
          <w:lang w:eastAsia="x-none"/>
        </w:rPr>
        <w:t xml:space="preserve"> </w:t>
      </w:r>
      <w:proofErr w:type="spellStart"/>
      <w:r w:rsidRPr="00DA181F">
        <w:rPr>
          <w:b/>
          <w:bCs/>
          <w:snapToGrid w:val="0"/>
          <w:sz w:val="22"/>
          <w:szCs w:val="28"/>
          <w:lang w:eastAsia="x-none"/>
        </w:rPr>
        <w:t>Rompharm</w:t>
      </w:r>
      <w:proofErr w:type="spellEnd"/>
      <w:r w:rsidR="005D554B" w:rsidRPr="005D554B">
        <w:rPr>
          <w:b/>
          <w:bCs/>
          <w:snapToGrid w:val="0"/>
          <w:sz w:val="22"/>
          <w:szCs w:val="28"/>
          <w:lang w:eastAsia="x-none"/>
        </w:rPr>
        <w:t xml:space="preserve"> išvaizda ir kiekis pakuotėje</w:t>
      </w:r>
    </w:p>
    <w:p w14:paraId="2705CED0" w14:textId="77777777" w:rsidR="00307B10" w:rsidRPr="00307B10" w:rsidRDefault="00307B10" w:rsidP="00307B10">
      <w:pPr>
        <w:numPr>
          <w:ilvl w:val="12"/>
          <w:numId w:val="0"/>
        </w:numPr>
        <w:rPr>
          <w:snapToGrid w:val="0"/>
          <w:sz w:val="22"/>
          <w:szCs w:val="24"/>
        </w:rPr>
      </w:pPr>
      <w:r w:rsidRPr="00307B10">
        <w:rPr>
          <w:snapToGrid w:val="0"/>
          <w:sz w:val="22"/>
          <w:szCs w:val="24"/>
        </w:rPr>
        <w:t>Injekcinis tirpalas yra skaidrus, šiek tiek gelsvas skystis.</w:t>
      </w:r>
    </w:p>
    <w:p w14:paraId="24DBCD51" w14:textId="7C8EB001" w:rsidR="00307B10" w:rsidRPr="00307B10" w:rsidRDefault="00307B10" w:rsidP="00307B10">
      <w:pPr>
        <w:numPr>
          <w:ilvl w:val="12"/>
          <w:numId w:val="0"/>
        </w:numPr>
        <w:rPr>
          <w:snapToGrid w:val="0"/>
          <w:sz w:val="22"/>
          <w:szCs w:val="24"/>
        </w:rPr>
      </w:pPr>
      <w:proofErr w:type="spellStart"/>
      <w:r w:rsidRPr="00307B10">
        <w:rPr>
          <w:snapToGrid w:val="0"/>
          <w:sz w:val="22"/>
          <w:szCs w:val="24"/>
        </w:rPr>
        <w:t>Ketorolac</w:t>
      </w:r>
      <w:proofErr w:type="spellEnd"/>
      <w:r w:rsidRPr="00307B10">
        <w:rPr>
          <w:snapToGrid w:val="0"/>
          <w:sz w:val="22"/>
          <w:szCs w:val="24"/>
        </w:rPr>
        <w:t xml:space="preserve"> </w:t>
      </w:r>
      <w:proofErr w:type="spellStart"/>
      <w:r w:rsidRPr="00307B10">
        <w:rPr>
          <w:snapToGrid w:val="0"/>
          <w:sz w:val="22"/>
          <w:szCs w:val="24"/>
        </w:rPr>
        <w:t>Trometamol</w:t>
      </w:r>
      <w:proofErr w:type="spellEnd"/>
      <w:r w:rsidRPr="00307B10">
        <w:rPr>
          <w:snapToGrid w:val="0"/>
          <w:sz w:val="22"/>
          <w:szCs w:val="24"/>
        </w:rPr>
        <w:t xml:space="preserve"> </w:t>
      </w:r>
      <w:proofErr w:type="spellStart"/>
      <w:r w:rsidRPr="00307B10">
        <w:rPr>
          <w:snapToGrid w:val="0"/>
          <w:sz w:val="22"/>
          <w:szCs w:val="24"/>
        </w:rPr>
        <w:t>Rompharm</w:t>
      </w:r>
      <w:proofErr w:type="spellEnd"/>
      <w:r w:rsidRPr="00307B10">
        <w:rPr>
          <w:snapToGrid w:val="0"/>
          <w:sz w:val="22"/>
          <w:szCs w:val="24"/>
        </w:rPr>
        <w:t xml:space="preserve"> tiekiamas rudo stiklo ampulėmis po 1 ml injekcinio tirpalo, dėžutėje yra 10 ampulių. </w:t>
      </w:r>
    </w:p>
    <w:p w14:paraId="0FBB167F" w14:textId="77777777" w:rsidR="00307B10" w:rsidRPr="005D554B" w:rsidRDefault="00307B10" w:rsidP="00307B10">
      <w:pPr>
        <w:numPr>
          <w:ilvl w:val="12"/>
          <w:numId w:val="0"/>
        </w:numPr>
        <w:rPr>
          <w:snapToGrid w:val="0"/>
          <w:sz w:val="22"/>
          <w:szCs w:val="24"/>
        </w:rPr>
      </w:pPr>
    </w:p>
    <w:p w14:paraId="2DB9E8F3" w14:textId="07641B52" w:rsidR="000052EE" w:rsidRPr="008C080D" w:rsidRDefault="003E4182" w:rsidP="000052EE">
      <w:pPr>
        <w:pStyle w:val="PI-3EMEASMCA"/>
      </w:pPr>
      <w:r>
        <w:t>Registruotojas ir g</w:t>
      </w:r>
      <w:r w:rsidR="000052EE" w:rsidRPr="008C080D">
        <w:t>amintojas</w:t>
      </w:r>
    </w:p>
    <w:p w14:paraId="5D7534BF" w14:textId="77777777" w:rsidR="007665E5" w:rsidRPr="007665E5" w:rsidRDefault="007665E5" w:rsidP="007665E5">
      <w:pPr>
        <w:pStyle w:val="BodyText"/>
        <w:rPr>
          <w:i w:val="0"/>
          <w:color w:val="auto"/>
          <w:szCs w:val="22"/>
          <w:lang w:val="lt-LT"/>
        </w:rPr>
      </w:pPr>
      <w:r w:rsidRPr="007665E5">
        <w:rPr>
          <w:i w:val="0"/>
          <w:color w:val="auto"/>
          <w:szCs w:val="22"/>
          <w:lang w:val="lt-LT"/>
        </w:rPr>
        <w:t xml:space="preserve">S.C. </w:t>
      </w:r>
      <w:proofErr w:type="spellStart"/>
      <w:r w:rsidRPr="007665E5">
        <w:rPr>
          <w:i w:val="0"/>
          <w:color w:val="auto"/>
          <w:szCs w:val="22"/>
          <w:lang w:val="lt-LT"/>
        </w:rPr>
        <w:t>Rompharm</w:t>
      </w:r>
      <w:proofErr w:type="spellEnd"/>
      <w:r w:rsidRPr="007665E5">
        <w:rPr>
          <w:i w:val="0"/>
          <w:color w:val="auto"/>
          <w:szCs w:val="22"/>
          <w:lang w:val="lt-LT"/>
        </w:rPr>
        <w:t xml:space="preserve"> Company S.R.L.</w:t>
      </w:r>
    </w:p>
    <w:p w14:paraId="74755C53" w14:textId="4834DCBA" w:rsidR="007665E5" w:rsidRPr="007665E5" w:rsidRDefault="007665E5" w:rsidP="007665E5">
      <w:pPr>
        <w:pStyle w:val="BodyText"/>
        <w:rPr>
          <w:i w:val="0"/>
          <w:color w:val="auto"/>
          <w:szCs w:val="22"/>
          <w:lang w:val="lt-LT"/>
        </w:rPr>
      </w:pPr>
      <w:proofErr w:type="spellStart"/>
      <w:r w:rsidRPr="007665E5">
        <w:rPr>
          <w:i w:val="0"/>
          <w:color w:val="auto"/>
          <w:szCs w:val="22"/>
          <w:lang w:val="lt-LT"/>
        </w:rPr>
        <w:t>Eroilor</w:t>
      </w:r>
      <w:proofErr w:type="spellEnd"/>
      <w:r w:rsidRPr="007665E5">
        <w:rPr>
          <w:i w:val="0"/>
          <w:color w:val="auto"/>
          <w:szCs w:val="22"/>
          <w:lang w:val="lt-LT"/>
        </w:rPr>
        <w:t xml:space="preserve"> </w:t>
      </w:r>
      <w:proofErr w:type="spellStart"/>
      <w:r w:rsidRPr="007665E5">
        <w:rPr>
          <w:i w:val="0"/>
          <w:color w:val="auto"/>
          <w:szCs w:val="22"/>
          <w:lang w:val="lt-LT"/>
        </w:rPr>
        <w:t>Street</w:t>
      </w:r>
      <w:proofErr w:type="spellEnd"/>
      <w:r w:rsidRPr="007665E5">
        <w:rPr>
          <w:i w:val="0"/>
          <w:color w:val="auto"/>
          <w:szCs w:val="22"/>
          <w:lang w:val="lt-LT"/>
        </w:rPr>
        <w:t xml:space="preserve"> </w:t>
      </w:r>
      <w:proofErr w:type="spellStart"/>
      <w:r w:rsidRPr="007665E5">
        <w:rPr>
          <w:i w:val="0"/>
          <w:color w:val="auto"/>
          <w:szCs w:val="22"/>
          <w:lang w:val="lt-LT"/>
        </w:rPr>
        <w:t>no</w:t>
      </w:r>
      <w:proofErr w:type="spellEnd"/>
      <w:r w:rsidRPr="007665E5">
        <w:rPr>
          <w:i w:val="0"/>
          <w:color w:val="auto"/>
          <w:szCs w:val="22"/>
          <w:lang w:val="lt-LT"/>
        </w:rPr>
        <w:t xml:space="preserve">. 1A, </w:t>
      </w:r>
      <w:proofErr w:type="spellStart"/>
      <w:r w:rsidRPr="007665E5">
        <w:rPr>
          <w:i w:val="0"/>
          <w:color w:val="auto"/>
          <w:szCs w:val="22"/>
          <w:lang w:val="lt-LT"/>
        </w:rPr>
        <w:t>Otopeni</w:t>
      </w:r>
      <w:proofErr w:type="spellEnd"/>
    </w:p>
    <w:p w14:paraId="5563CD4B" w14:textId="6D1C9C0B" w:rsidR="007665E5" w:rsidRPr="007665E5" w:rsidRDefault="007665E5" w:rsidP="007665E5">
      <w:pPr>
        <w:pStyle w:val="BodyText"/>
        <w:rPr>
          <w:i w:val="0"/>
          <w:color w:val="auto"/>
          <w:szCs w:val="22"/>
          <w:lang w:val="lt-LT"/>
        </w:rPr>
      </w:pPr>
      <w:proofErr w:type="spellStart"/>
      <w:r w:rsidRPr="007665E5">
        <w:rPr>
          <w:i w:val="0"/>
          <w:color w:val="auto"/>
          <w:szCs w:val="22"/>
          <w:lang w:val="lt-LT"/>
        </w:rPr>
        <w:t>Ilfov</w:t>
      </w:r>
      <w:proofErr w:type="spellEnd"/>
      <w:r w:rsidRPr="007665E5">
        <w:rPr>
          <w:i w:val="0"/>
          <w:color w:val="auto"/>
          <w:szCs w:val="22"/>
          <w:lang w:val="lt-LT"/>
        </w:rPr>
        <w:t xml:space="preserve"> </w:t>
      </w:r>
      <w:proofErr w:type="spellStart"/>
      <w:r w:rsidRPr="007665E5">
        <w:rPr>
          <w:i w:val="0"/>
          <w:color w:val="auto"/>
          <w:szCs w:val="22"/>
          <w:lang w:val="lt-LT"/>
        </w:rPr>
        <w:t>County</w:t>
      </w:r>
      <w:proofErr w:type="spellEnd"/>
      <w:r w:rsidRPr="007665E5">
        <w:rPr>
          <w:i w:val="0"/>
          <w:color w:val="auto"/>
          <w:szCs w:val="22"/>
          <w:lang w:val="lt-LT"/>
        </w:rPr>
        <w:t xml:space="preserve"> </w:t>
      </w:r>
    </w:p>
    <w:p w14:paraId="298E524F" w14:textId="70C79ADF" w:rsidR="000052EE" w:rsidRPr="007665E5" w:rsidRDefault="007665E5" w:rsidP="007665E5">
      <w:pPr>
        <w:pStyle w:val="BodyText"/>
        <w:rPr>
          <w:i w:val="0"/>
          <w:color w:val="auto"/>
          <w:szCs w:val="22"/>
          <w:lang w:val="lt-LT"/>
        </w:rPr>
      </w:pPr>
      <w:r w:rsidRPr="007665E5">
        <w:rPr>
          <w:i w:val="0"/>
          <w:color w:val="auto"/>
          <w:szCs w:val="22"/>
          <w:lang w:val="lt-LT"/>
        </w:rPr>
        <w:t>075100, Rumunija</w:t>
      </w:r>
      <w:r w:rsidR="000052EE" w:rsidRPr="007665E5" w:rsidDel="00A27A21">
        <w:rPr>
          <w:i w:val="0"/>
          <w:color w:val="auto"/>
          <w:szCs w:val="22"/>
          <w:lang w:val="lt-LT"/>
        </w:rPr>
        <w:t xml:space="preserve"> </w:t>
      </w:r>
    </w:p>
    <w:p w14:paraId="53F85F7D" w14:textId="77777777" w:rsidR="000052EE" w:rsidRPr="006E09A3" w:rsidRDefault="000052EE" w:rsidP="000052EE">
      <w:pPr>
        <w:rPr>
          <w:b/>
          <w:sz w:val="22"/>
          <w:szCs w:val="22"/>
        </w:rPr>
      </w:pPr>
    </w:p>
    <w:p w14:paraId="7A74207D" w14:textId="77777777" w:rsidR="000052EE" w:rsidRPr="006E09A3" w:rsidRDefault="000052EE" w:rsidP="000052EE">
      <w:pPr>
        <w:rPr>
          <w:b/>
          <w:sz w:val="22"/>
          <w:szCs w:val="22"/>
        </w:rPr>
      </w:pPr>
      <w:r w:rsidRPr="006E09A3">
        <w:rPr>
          <w:b/>
          <w:sz w:val="22"/>
          <w:szCs w:val="22"/>
        </w:rPr>
        <w:lastRenderedPageBreak/>
        <w:t xml:space="preserve">Lygiagretus importuotojas </w:t>
      </w:r>
    </w:p>
    <w:p w14:paraId="540F52B2" w14:textId="77777777" w:rsidR="000052EE" w:rsidRPr="006E09A3" w:rsidRDefault="000052EE" w:rsidP="000052EE">
      <w:pPr>
        <w:tabs>
          <w:tab w:val="left" w:pos="567"/>
        </w:tabs>
        <w:rPr>
          <w:sz w:val="22"/>
          <w:szCs w:val="22"/>
        </w:rPr>
      </w:pPr>
      <w:r w:rsidRPr="006E09A3">
        <w:rPr>
          <w:sz w:val="22"/>
          <w:szCs w:val="22"/>
        </w:rPr>
        <w:t>UAB „</w:t>
      </w:r>
      <w:r>
        <w:rPr>
          <w:sz w:val="22"/>
          <w:szCs w:val="22"/>
        </w:rPr>
        <w:t>TOJARIS PROJEKTAI</w:t>
      </w:r>
      <w:r w:rsidRPr="006E09A3">
        <w:rPr>
          <w:sz w:val="22"/>
          <w:szCs w:val="22"/>
        </w:rPr>
        <w:t xml:space="preserve">“ </w:t>
      </w:r>
    </w:p>
    <w:p w14:paraId="6AE45718" w14:textId="77777777" w:rsidR="000052EE" w:rsidRPr="006E09A3" w:rsidRDefault="000052EE" w:rsidP="000052EE">
      <w:pPr>
        <w:tabs>
          <w:tab w:val="left" w:pos="567"/>
        </w:tabs>
        <w:rPr>
          <w:sz w:val="22"/>
          <w:szCs w:val="22"/>
        </w:rPr>
      </w:pPr>
      <w:r w:rsidRPr="006E09A3">
        <w:rPr>
          <w:sz w:val="22"/>
          <w:szCs w:val="22"/>
        </w:rPr>
        <w:t>Ukmergės g. 369</w:t>
      </w:r>
      <w:r>
        <w:rPr>
          <w:sz w:val="22"/>
          <w:szCs w:val="22"/>
        </w:rPr>
        <w:t>A</w:t>
      </w:r>
    </w:p>
    <w:p w14:paraId="54EE2B27" w14:textId="77777777" w:rsidR="000052EE" w:rsidRDefault="000052EE" w:rsidP="000052EE">
      <w:pPr>
        <w:tabs>
          <w:tab w:val="left" w:pos="567"/>
        </w:tabs>
        <w:rPr>
          <w:sz w:val="22"/>
          <w:szCs w:val="22"/>
        </w:rPr>
      </w:pPr>
      <w:r w:rsidRPr="006E09A3">
        <w:rPr>
          <w:sz w:val="22"/>
          <w:szCs w:val="22"/>
        </w:rPr>
        <w:t>LT-12142 Vilnius</w:t>
      </w:r>
    </w:p>
    <w:p w14:paraId="4FFA65B0" w14:textId="77777777" w:rsidR="000052EE" w:rsidRPr="006E09A3" w:rsidRDefault="000052EE" w:rsidP="000052EE">
      <w:pPr>
        <w:tabs>
          <w:tab w:val="left" w:pos="567"/>
        </w:tabs>
        <w:rPr>
          <w:sz w:val="22"/>
          <w:szCs w:val="22"/>
        </w:rPr>
      </w:pPr>
      <w:r w:rsidRPr="006E09A3">
        <w:rPr>
          <w:sz w:val="22"/>
          <w:szCs w:val="22"/>
        </w:rPr>
        <w:t>Lietuva</w:t>
      </w:r>
    </w:p>
    <w:p w14:paraId="541BE7B4" w14:textId="77777777" w:rsidR="000052EE" w:rsidRPr="006E09A3" w:rsidRDefault="000052EE" w:rsidP="000052EE">
      <w:pPr>
        <w:rPr>
          <w:b/>
          <w:sz w:val="22"/>
          <w:szCs w:val="22"/>
        </w:rPr>
      </w:pPr>
    </w:p>
    <w:p w14:paraId="4D94CB44" w14:textId="77777777" w:rsidR="000052EE" w:rsidRPr="006E09A3" w:rsidRDefault="000052EE" w:rsidP="000052EE">
      <w:pPr>
        <w:rPr>
          <w:b/>
          <w:sz w:val="22"/>
          <w:szCs w:val="22"/>
        </w:rPr>
      </w:pPr>
      <w:r w:rsidRPr="006E09A3">
        <w:rPr>
          <w:b/>
          <w:sz w:val="22"/>
          <w:szCs w:val="22"/>
        </w:rPr>
        <w:t xml:space="preserve">Perpakavo </w:t>
      </w:r>
    </w:p>
    <w:p w14:paraId="6046D89A" w14:textId="20BDAF03" w:rsidR="000052EE" w:rsidRPr="006E09A3" w:rsidRDefault="0067195D" w:rsidP="000052EE">
      <w:pPr>
        <w:numPr>
          <w:ilvl w:val="12"/>
          <w:numId w:val="0"/>
        </w:numPr>
        <w:ind w:right="-2"/>
        <w:outlineLvl w:val="0"/>
        <w:rPr>
          <w:bCs/>
          <w:sz w:val="22"/>
          <w:szCs w:val="22"/>
        </w:rPr>
      </w:pPr>
      <w:r>
        <w:rPr>
          <w:bCs/>
          <w:sz w:val="22"/>
          <w:szCs w:val="22"/>
        </w:rPr>
        <w:t>UAB ,,</w:t>
      </w:r>
      <w:bookmarkStart w:id="3" w:name="_GoBack"/>
      <w:bookmarkEnd w:id="3"/>
      <w:r w:rsidR="000052EE" w:rsidRPr="006E09A3">
        <w:rPr>
          <w:bCs/>
          <w:sz w:val="22"/>
          <w:szCs w:val="22"/>
        </w:rPr>
        <w:t>ENTAFARMA”</w:t>
      </w:r>
    </w:p>
    <w:p w14:paraId="18F0712D" w14:textId="77777777" w:rsidR="000052EE" w:rsidRPr="006E09A3" w:rsidRDefault="000052EE" w:rsidP="000052EE">
      <w:pPr>
        <w:numPr>
          <w:ilvl w:val="12"/>
          <w:numId w:val="0"/>
        </w:numPr>
        <w:ind w:right="-2"/>
        <w:outlineLvl w:val="0"/>
        <w:rPr>
          <w:bCs/>
          <w:sz w:val="22"/>
          <w:szCs w:val="22"/>
        </w:rPr>
      </w:pPr>
      <w:proofErr w:type="spellStart"/>
      <w:r w:rsidRPr="006E09A3">
        <w:rPr>
          <w:bCs/>
          <w:sz w:val="22"/>
          <w:szCs w:val="22"/>
        </w:rPr>
        <w:t>Klonėnų</w:t>
      </w:r>
      <w:proofErr w:type="spellEnd"/>
      <w:r w:rsidRPr="006E09A3">
        <w:rPr>
          <w:bCs/>
          <w:sz w:val="22"/>
          <w:szCs w:val="22"/>
        </w:rPr>
        <w:t xml:space="preserve"> vs. 1</w:t>
      </w:r>
    </w:p>
    <w:p w14:paraId="5B328E08" w14:textId="77777777" w:rsidR="000052EE" w:rsidRPr="006E09A3" w:rsidRDefault="000052EE" w:rsidP="000052EE">
      <w:pPr>
        <w:numPr>
          <w:ilvl w:val="12"/>
          <w:numId w:val="0"/>
        </w:numPr>
        <w:ind w:right="-2"/>
        <w:outlineLvl w:val="0"/>
        <w:rPr>
          <w:bCs/>
          <w:sz w:val="22"/>
          <w:szCs w:val="22"/>
        </w:rPr>
      </w:pPr>
      <w:r w:rsidRPr="006E09A3">
        <w:rPr>
          <w:bCs/>
          <w:sz w:val="22"/>
          <w:szCs w:val="22"/>
        </w:rPr>
        <w:t>LT-19156 Širvintų r. sav.</w:t>
      </w:r>
    </w:p>
    <w:p w14:paraId="3D7FBC12" w14:textId="77777777" w:rsidR="000052EE" w:rsidRDefault="000052EE" w:rsidP="000052EE">
      <w:pPr>
        <w:numPr>
          <w:ilvl w:val="12"/>
          <w:numId w:val="0"/>
        </w:numPr>
        <w:ind w:right="-2"/>
        <w:outlineLvl w:val="0"/>
        <w:rPr>
          <w:bCs/>
          <w:sz w:val="22"/>
          <w:szCs w:val="22"/>
        </w:rPr>
      </w:pPr>
      <w:r w:rsidRPr="006E09A3">
        <w:rPr>
          <w:bCs/>
          <w:sz w:val="22"/>
          <w:szCs w:val="22"/>
        </w:rPr>
        <w:t>Lietuva</w:t>
      </w:r>
    </w:p>
    <w:p w14:paraId="685EDF58" w14:textId="77777777" w:rsidR="000052EE" w:rsidRDefault="000052EE" w:rsidP="000052EE">
      <w:pPr>
        <w:numPr>
          <w:ilvl w:val="12"/>
          <w:numId w:val="0"/>
        </w:numPr>
        <w:ind w:right="-2"/>
        <w:outlineLvl w:val="0"/>
        <w:rPr>
          <w:bCs/>
          <w:sz w:val="22"/>
          <w:szCs w:val="22"/>
        </w:rPr>
      </w:pPr>
    </w:p>
    <w:p w14:paraId="1AAB26E3" w14:textId="77777777" w:rsidR="000052EE" w:rsidRDefault="000052EE" w:rsidP="000052EE">
      <w:pPr>
        <w:numPr>
          <w:ilvl w:val="12"/>
          <w:numId w:val="0"/>
        </w:numPr>
        <w:ind w:right="-2"/>
        <w:outlineLvl w:val="0"/>
        <w:rPr>
          <w:bCs/>
          <w:sz w:val="22"/>
          <w:szCs w:val="22"/>
        </w:rPr>
      </w:pPr>
      <w:r>
        <w:rPr>
          <w:bCs/>
          <w:sz w:val="22"/>
          <w:szCs w:val="22"/>
        </w:rPr>
        <w:t>arba</w:t>
      </w:r>
    </w:p>
    <w:p w14:paraId="32FF85DE" w14:textId="77777777" w:rsidR="000052EE" w:rsidRDefault="000052EE" w:rsidP="000052EE">
      <w:pPr>
        <w:numPr>
          <w:ilvl w:val="12"/>
          <w:numId w:val="0"/>
        </w:numPr>
        <w:ind w:right="-2"/>
        <w:outlineLvl w:val="0"/>
        <w:rPr>
          <w:bCs/>
          <w:sz w:val="22"/>
          <w:szCs w:val="22"/>
        </w:rPr>
      </w:pPr>
    </w:p>
    <w:p w14:paraId="0FBF605B" w14:textId="77777777" w:rsidR="000052EE" w:rsidRPr="0039467A" w:rsidRDefault="000052EE" w:rsidP="000052EE">
      <w:pPr>
        <w:widowControl w:val="0"/>
        <w:numPr>
          <w:ilvl w:val="12"/>
          <w:numId w:val="0"/>
        </w:numPr>
        <w:tabs>
          <w:tab w:val="left" w:pos="567"/>
        </w:tabs>
        <w:snapToGrid w:val="0"/>
        <w:ind w:right="-2"/>
        <w:rPr>
          <w:sz w:val="22"/>
          <w:szCs w:val="22"/>
        </w:rPr>
      </w:pPr>
      <w:r w:rsidRPr="0039467A">
        <w:rPr>
          <w:sz w:val="22"/>
          <w:szCs w:val="22"/>
        </w:rPr>
        <w:t>UAB ,,ARMILA“</w:t>
      </w:r>
    </w:p>
    <w:p w14:paraId="3BE03A35" w14:textId="77777777" w:rsidR="000052EE" w:rsidRPr="0039467A" w:rsidRDefault="000052EE" w:rsidP="000052EE">
      <w:pPr>
        <w:widowControl w:val="0"/>
        <w:numPr>
          <w:ilvl w:val="12"/>
          <w:numId w:val="0"/>
        </w:numPr>
        <w:tabs>
          <w:tab w:val="left" w:pos="567"/>
        </w:tabs>
        <w:snapToGrid w:val="0"/>
        <w:ind w:right="-2"/>
        <w:rPr>
          <w:sz w:val="22"/>
          <w:szCs w:val="22"/>
        </w:rPr>
      </w:pPr>
      <w:r w:rsidRPr="0039467A">
        <w:rPr>
          <w:sz w:val="22"/>
          <w:szCs w:val="22"/>
        </w:rPr>
        <w:t>Molėtų pl. 75</w:t>
      </w:r>
    </w:p>
    <w:p w14:paraId="2425D11B" w14:textId="77777777" w:rsidR="000052EE" w:rsidRPr="0039467A" w:rsidRDefault="000052EE" w:rsidP="000052EE">
      <w:pPr>
        <w:widowControl w:val="0"/>
        <w:numPr>
          <w:ilvl w:val="12"/>
          <w:numId w:val="0"/>
        </w:numPr>
        <w:tabs>
          <w:tab w:val="left" w:pos="567"/>
        </w:tabs>
        <w:snapToGrid w:val="0"/>
        <w:ind w:right="-2"/>
        <w:rPr>
          <w:sz w:val="22"/>
          <w:szCs w:val="22"/>
        </w:rPr>
      </w:pPr>
      <w:r w:rsidRPr="0039467A">
        <w:rPr>
          <w:sz w:val="22"/>
          <w:szCs w:val="22"/>
        </w:rPr>
        <w:t>LT-14259 Vilnius</w:t>
      </w:r>
    </w:p>
    <w:p w14:paraId="59D3C815" w14:textId="77777777" w:rsidR="000052EE" w:rsidRDefault="000052EE" w:rsidP="000052EE">
      <w:pPr>
        <w:numPr>
          <w:ilvl w:val="12"/>
          <w:numId w:val="0"/>
        </w:numPr>
        <w:ind w:right="-2"/>
        <w:outlineLvl w:val="0"/>
        <w:rPr>
          <w:sz w:val="22"/>
          <w:szCs w:val="22"/>
        </w:rPr>
      </w:pPr>
      <w:r w:rsidRPr="0039467A">
        <w:rPr>
          <w:sz w:val="22"/>
          <w:szCs w:val="22"/>
        </w:rPr>
        <w:t>Lietuva</w:t>
      </w:r>
    </w:p>
    <w:p w14:paraId="2CAFAE37" w14:textId="77777777" w:rsidR="000052EE" w:rsidRDefault="000052EE" w:rsidP="000052EE">
      <w:pPr>
        <w:numPr>
          <w:ilvl w:val="12"/>
          <w:numId w:val="0"/>
        </w:numPr>
        <w:ind w:right="-2"/>
        <w:outlineLvl w:val="0"/>
        <w:rPr>
          <w:sz w:val="22"/>
          <w:szCs w:val="22"/>
        </w:rPr>
      </w:pPr>
    </w:p>
    <w:p w14:paraId="31C6E421" w14:textId="0B7C710C" w:rsidR="005D554B" w:rsidRPr="005D554B" w:rsidRDefault="005D554B" w:rsidP="001256E7">
      <w:pPr>
        <w:numPr>
          <w:ilvl w:val="12"/>
          <w:numId w:val="0"/>
        </w:numPr>
        <w:rPr>
          <w:b/>
          <w:snapToGrid w:val="0"/>
          <w:sz w:val="22"/>
        </w:rPr>
      </w:pPr>
      <w:r w:rsidRPr="005D554B">
        <w:rPr>
          <w:b/>
          <w:snapToGrid w:val="0"/>
          <w:sz w:val="22"/>
        </w:rPr>
        <w:t xml:space="preserve">Šis pakuotės lapelis paskutinį kartą peržiūrėtas </w:t>
      </w:r>
      <w:r w:rsidR="00A9035A">
        <w:rPr>
          <w:b/>
          <w:snapToGrid w:val="0"/>
          <w:sz w:val="22"/>
        </w:rPr>
        <w:t>2023-02-15.</w:t>
      </w:r>
    </w:p>
    <w:p w14:paraId="362A93D7" w14:textId="77777777" w:rsidR="005D554B" w:rsidRPr="005D554B" w:rsidRDefault="005D554B" w:rsidP="001256E7">
      <w:pPr>
        <w:numPr>
          <w:ilvl w:val="12"/>
          <w:numId w:val="0"/>
        </w:numPr>
        <w:tabs>
          <w:tab w:val="left" w:pos="567"/>
        </w:tabs>
        <w:rPr>
          <w:i/>
          <w:snapToGrid w:val="0"/>
          <w:color w:val="008000"/>
          <w:sz w:val="22"/>
          <w:szCs w:val="24"/>
        </w:rPr>
      </w:pPr>
    </w:p>
    <w:p w14:paraId="66F5A219" w14:textId="1CDE5343" w:rsidR="005D554B" w:rsidRDefault="005D554B" w:rsidP="001256E7">
      <w:pPr>
        <w:numPr>
          <w:ilvl w:val="12"/>
          <w:numId w:val="0"/>
        </w:numPr>
        <w:tabs>
          <w:tab w:val="left" w:pos="567"/>
        </w:tabs>
        <w:rPr>
          <w:snapToGrid w:val="0"/>
          <w:sz w:val="22"/>
        </w:rPr>
      </w:pPr>
      <w:r w:rsidRPr="005D554B">
        <w:rPr>
          <w:snapToGrid w:val="0"/>
          <w:sz w:val="22"/>
        </w:rPr>
        <w:t xml:space="preserve">Išsami informacija apie šį </w:t>
      </w:r>
      <w:r w:rsidRPr="005D554B">
        <w:rPr>
          <w:snapToGrid w:val="0"/>
          <w:sz w:val="22"/>
          <w:szCs w:val="24"/>
        </w:rPr>
        <w:t>vaistą</w:t>
      </w:r>
      <w:r w:rsidRPr="005D554B">
        <w:rPr>
          <w:snapToGrid w:val="0"/>
          <w:sz w:val="22"/>
        </w:rPr>
        <w:t xml:space="preserve"> pateikiama Valstybinės vaistų kontrolės tarnybos prie Lietuvos Respublikos sveikatos apsaugos ministerijos tinklalapyje</w:t>
      </w:r>
      <w:r w:rsidRPr="005D554B">
        <w:rPr>
          <w:i/>
          <w:snapToGrid w:val="0"/>
          <w:sz w:val="22"/>
          <w:szCs w:val="24"/>
        </w:rPr>
        <w:t xml:space="preserve"> </w:t>
      </w:r>
      <w:hyperlink r:id="rId11" w:history="1">
        <w:r w:rsidRPr="005D554B">
          <w:rPr>
            <w:rFonts w:eastAsia="SimSun"/>
            <w:snapToGrid w:val="0"/>
            <w:color w:val="0000FF"/>
            <w:sz w:val="22"/>
            <w:u w:val="single"/>
          </w:rPr>
          <w:t>http://www.vvkt.lt/</w:t>
        </w:r>
      </w:hyperlink>
      <w:r w:rsidRPr="005D554B">
        <w:rPr>
          <w:snapToGrid w:val="0"/>
          <w:sz w:val="22"/>
        </w:rPr>
        <w:t>.</w:t>
      </w:r>
    </w:p>
    <w:p w14:paraId="182CFFA5" w14:textId="1158094D" w:rsidR="008F7DAD" w:rsidRDefault="008F7DAD" w:rsidP="001256E7">
      <w:pPr>
        <w:numPr>
          <w:ilvl w:val="12"/>
          <w:numId w:val="0"/>
        </w:numPr>
        <w:tabs>
          <w:tab w:val="left" w:pos="567"/>
        </w:tabs>
        <w:rPr>
          <w:snapToGrid w:val="0"/>
          <w:sz w:val="22"/>
        </w:rPr>
      </w:pPr>
    </w:p>
    <w:p w14:paraId="0B9ADFCD" w14:textId="77777777" w:rsidR="008F7DAD" w:rsidRDefault="008F7DAD" w:rsidP="008F7DAD">
      <w:pPr>
        <w:rPr>
          <w:szCs w:val="24"/>
          <w:lang w:eastAsia="lt-LT"/>
        </w:rPr>
      </w:pPr>
      <w:r w:rsidRPr="00243C41">
        <w:rPr>
          <w:rFonts w:eastAsia="Calibri"/>
          <w:bCs/>
          <w:i/>
          <w:iCs/>
          <w:sz w:val="22"/>
          <w:szCs w:val="22"/>
        </w:rPr>
        <w:t>Lygiagrečiai importuojamas vaistas nuo referencinio vaisto skiriasi</w:t>
      </w:r>
      <w:r>
        <w:rPr>
          <w:rFonts w:eastAsia="Calibri"/>
          <w:bCs/>
          <w:i/>
          <w:iCs/>
          <w:sz w:val="22"/>
          <w:szCs w:val="22"/>
        </w:rPr>
        <w:t xml:space="preserve"> pagalbinėmis medžiagomis (lygiagrečiai importuojamo vaisto sudėtyje papildomai yra </w:t>
      </w:r>
      <w:proofErr w:type="spellStart"/>
      <w:r>
        <w:rPr>
          <w:rFonts w:eastAsia="Calibri"/>
          <w:bCs/>
          <w:i/>
          <w:iCs/>
          <w:sz w:val="22"/>
          <w:szCs w:val="22"/>
        </w:rPr>
        <w:t>dinatrio</w:t>
      </w:r>
      <w:proofErr w:type="spellEnd"/>
      <w:r>
        <w:rPr>
          <w:rFonts w:eastAsia="Calibri"/>
          <w:bCs/>
          <w:i/>
          <w:iCs/>
          <w:sz w:val="22"/>
          <w:szCs w:val="22"/>
        </w:rPr>
        <w:t xml:space="preserve"> </w:t>
      </w:r>
      <w:proofErr w:type="spellStart"/>
      <w:r>
        <w:rPr>
          <w:rFonts w:eastAsia="Calibri"/>
          <w:bCs/>
          <w:i/>
          <w:iCs/>
          <w:sz w:val="22"/>
          <w:szCs w:val="22"/>
        </w:rPr>
        <w:t>edetato</w:t>
      </w:r>
      <w:proofErr w:type="spellEnd"/>
      <w:r>
        <w:rPr>
          <w:rFonts w:eastAsia="Calibri"/>
          <w:bCs/>
          <w:i/>
          <w:iCs/>
          <w:sz w:val="22"/>
          <w:szCs w:val="22"/>
        </w:rPr>
        <w:t xml:space="preserve"> ir natrio </w:t>
      </w:r>
      <w:proofErr w:type="spellStart"/>
      <w:r>
        <w:rPr>
          <w:rFonts w:eastAsia="Calibri"/>
          <w:bCs/>
          <w:i/>
          <w:iCs/>
          <w:sz w:val="22"/>
          <w:szCs w:val="22"/>
        </w:rPr>
        <w:t>hidroksido</w:t>
      </w:r>
      <w:proofErr w:type="spellEnd"/>
      <w:r>
        <w:rPr>
          <w:rFonts w:eastAsia="Calibri"/>
          <w:bCs/>
          <w:i/>
          <w:iCs/>
          <w:sz w:val="22"/>
          <w:szCs w:val="22"/>
        </w:rPr>
        <w:t xml:space="preserve">), išvaizda (lygiagrečiai importuojamas vaistas yra šiek tiek gelsvas skystis, o referencinis – bespalvis arba šviesiai gelsvas skystis), vidine pakuote (lygiagrečiai importuojamas vaistas </w:t>
      </w:r>
      <w:proofErr w:type="spellStart"/>
      <w:r>
        <w:rPr>
          <w:rFonts w:eastAsia="Calibri"/>
          <w:bCs/>
          <w:i/>
          <w:iCs/>
          <w:sz w:val="22"/>
          <w:szCs w:val="22"/>
        </w:rPr>
        <w:t>tikiamas</w:t>
      </w:r>
      <w:proofErr w:type="spellEnd"/>
      <w:r>
        <w:rPr>
          <w:rFonts w:eastAsia="Calibri"/>
          <w:bCs/>
          <w:i/>
          <w:iCs/>
          <w:sz w:val="22"/>
          <w:szCs w:val="22"/>
        </w:rPr>
        <w:t xml:space="preserve"> rudo, o referencinis – skaidraus stiklo ampulėmis) ir laikymo sąlygomis (referencinį vaistą papildomai reikia laikyti </w:t>
      </w:r>
      <w:r w:rsidRPr="000E3C50">
        <w:rPr>
          <w:rFonts w:eastAsia="Calibri"/>
          <w:bCs/>
          <w:i/>
          <w:iCs/>
          <w:sz w:val="22"/>
          <w:szCs w:val="22"/>
        </w:rPr>
        <w:t xml:space="preserve">ne aukštesnėje kaip 25 </w:t>
      </w:r>
      <w:proofErr w:type="spellStart"/>
      <w:r w:rsidRPr="000E3C50">
        <w:rPr>
          <w:rFonts w:eastAsia="Calibri"/>
          <w:bCs/>
          <w:i/>
          <w:iCs/>
          <w:sz w:val="22"/>
          <w:szCs w:val="22"/>
          <w:vertAlign w:val="superscript"/>
        </w:rPr>
        <w:t>o</w:t>
      </w:r>
      <w:r w:rsidRPr="000E3C50">
        <w:rPr>
          <w:rFonts w:eastAsia="Calibri"/>
          <w:bCs/>
          <w:i/>
          <w:iCs/>
          <w:sz w:val="22"/>
          <w:szCs w:val="22"/>
        </w:rPr>
        <w:t>C</w:t>
      </w:r>
      <w:proofErr w:type="spellEnd"/>
      <w:r w:rsidRPr="000E3C50">
        <w:rPr>
          <w:rFonts w:eastAsia="Calibri"/>
          <w:bCs/>
          <w:i/>
          <w:iCs/>
          <w:sz w:val="22"/>
          <w:szCs w:val="22"/>
        </w:rPr>
        <w:t xml:space="preserve"> temperatūroje</w:t>
      </w:r>
      <w:r>
        <w:rPr>
          <w:rFonts w:eastAsia="Calibri"/>
          <w:bCs/>
          <w:i/>
          <w:iCs/>
          <w:sz w:val="22"/>
          <w:szCs w:val="22"/>
        </w:rPr>
        <w:t>).</w:t>
      </w:r>
    </w:p>
    <w:p w14:paraId="796996D3" w14:textId="77777777" w:rsidR="008F7DAD" w:rsidRPr="005D554B" w:rsidRDefault="008F7DAD" w:rsidP="001256E7">
      <w:pPr>
        <w:numPr>
          <w:ilvl w:val="12"/>
          <w:numId w:val="0"/>
        </w:numPr>
        <w:tabs>
          <w:tab w:val="left" w:pos="567"/>
        </w:tabs>
        <w:rPr>
          <w:snapToGrid w:val="0"/>
          <w:sz w:val="22"/>
          <w:szCs w:val="24"/>
        </w:rPr>
      </w:pPr>
    </w:p>
    <w:p w14:paraId="78588919" w14:textId="60D277C7" w:rsidR="005D554B" w:rsidRPr="005D554B" w:rsidRDefault="005D554B" w:rsidP="001256E7">
      <w:pPr>
        <w:numPr>
          <w:ilvl w:val="12"/>
          <w:numId w:val="0"/>
        </w:numPr>
        <w:rPr>
          <w:snapToGrid w:val="0"/>
          <w:sz w:val="22"/>
          <w:szCs w:val="24"/>
        </w:rPr>
      </w:pPr>
      <w:r w:rsidRPr="005D554B">
        <w:rPr>
          <w:snapToGrid w:val="0"/>
          <w:sz w:val="22"/>
          <w:szCs w:val="24"/>
        </w:rPr>
        <w:t>---------------------------------------------------------------------------------------------------------------------------</w:t>
      </w:r>
    </w:p>
    <w:p w14:paraId="7790731F" w14:textId="012D6F36" w:rsidR="005D554B" w:rsidRDefault="005D554B" w:rsidP="001256E7">
      <w:pPr>
        <w:numPr>
          <w:ilvl w:val="12"/>
          <w:numId w:val="0"/>
        </w:numPr>
        <w:tabs>
          <w:tab w:val="left" w:pos="567"/>
          <w:tab w:val="left" w:pos="2657"/>
        </w:tabs>
        <w:rPr>
          <w:snapToGrid w:val="0"/>
          <w:sz w:val="22"/>
          <w:szCs w:val="24"/>
        </w:rPr>
      </w:pPr>
    </w:p>
    <w:p w14:paraId="4FC13781" w14:textId="77777777" w:rsidR="008F7DAD" w:rsidRPr="000062BA" w:rsidRDefault="008F7DAD" w:rsidP="008F7DAD">
      <w:pPr>
        <w:rPr>
          <w:b/>
          <w:bCs/>
          <w:sz w:val="22"/>
          <w:szCs w:val="22"/>
        </w:rPr>
      </w:pPr>
      <w:r w:rsidRPr="000062BA">
        <w:rPr>
          <w:b/>
          <w:bCs/>
          <w:sz w:val="22"/>
          <w:szCs w:val="22"/>
        </w:rPr>
        <w:t>Toliau pateikta informacija skirta tik sveikatos priežiūros specialistams:</w:t>
      </w:r>
    </w:p>
    <w:p w14:paraId="427B3132" w14:textId="77777777" w:rsidR="008F7DAD" w:rsidRPr="0034465A" w:rsidRDefault="008F7DAD" w:rsidP="008F7DAD">
      <w:pPr>
        <w:rPr>
          <w:sz w:val="22"/>
          <w:szCs w:val="22"/>
        </w:rPr>
      </w:pPr>
    </w:p>
    <w:p w14:paraId="471019F9" w14:textId="69319DC3" w:rsidR="008F7DAD" w:rsidRPr="0034465A" w:rsidRDefault="0034465A" w:rsidP="008F7DAD">
      <w:pPr>
        <w:numPr>
          <w:ilvl w:val="12"/>
          <w:numId w:val="0"/>
        </w:numPr>
        <w:tabs>
          <w:tab w:val="left" w:pos="567"/>
          <w:tab w:val="left" w:pos="2657"/>
        </w:tabs>
        <w:rPr>
          <w:snapToGrid w:val="0"/>
          <w:sz w:val="22"/>
          <w:szCs w:val="22"/>
        </w:rPr>
      </w:pPr>
      <w:r w:rsidRPr="0034465A">
        <w:rPr>
          <w:sz w:val="22"/>
          <w:szCs w:val="22"/>
          <w:lang w:eastAsia="lt-LT"/>
        </w:rPr>
        <w:t xml:space="preserve">Vaistą galima skiesti 0,9% </w:t>
      </w:r>
      <w:r w:rsidRPr="0034465A">
        <w:rPr>
          <w:noProof/>
          <w:sz w:val="22"/>
          <w:szCs w:val="22"/>
          <w:lang w:eastAsia="lt-LT"/>
        </w:rPr>
        <w:t>natrio chlorido</w:t>
      </w:r>
      <w:r w:rsidRPr="0034465A">
        <w:rPr>
          <w:sz w:val="22"/>
          <w:szCs w:val="22"/>
          <w:lang w:eastAsia="lt-LT"/>
        </w:rPr>
        <w:t xml:space="preserve"> tirpalu, 5% gliukozės tirpalu, </w:t>
      </w:r>
      <w:proofErr w:type="spellStart"/>
      <w:r w:rsidRPr="0034465A">
        <w:rPr>
          <w:sz w:val="22"/>
          <w:szCs w:val="22"/>
          <w:lang w:eastAsia="lt-LT"/>
        </w:rPr>
        <w:t>Ringerio</w:t>
      </w:r>
      <w:proofErr w:type="spellEnd"/>
      <w:r w:rsidRPr="0034465A">
        <w:rPr>
          <w:sz w:val="22"/>
          <w:szCs w:val="22"/>
          <w:lang w:eastAsia="lt-LT"/>
        </w:rPr>
        <w:t xml:space="preserve"> tirpalu, </w:t>
      </w:r>
      <w:proofErr w:type="spellStart"/>
      <w:r w:rsidRPr="0034465A">
        <w:rPr>
          <w:sz w:val="22"/>
          <w:szCs w:val="22"/>
          <w:lang w:eastAsia="lt-LT"/>
        </w:rPr>
        <w:t>Ringerio</w:t>
      </w:r>
      <w:proofErr w:type="spellEnd"/>
      <w:r w:rsidRPr="0034465A">
        <w:rPr>
          <w:sz w:val="22"/>
          <w:szCs w:val="22"/>
          <w:lang w:eastAsia="lt-LT"/>
        </w:rPr>
        <w:t xml:space="preserve"> laktato tirpalu.</w:t>
      </w:r>
    </w:p>
    <w:sectPr w:rsidR="008F7DAD" w:rsidRPr="0034465A" w:rsidSect="006037F0">
      <w:headerReference w:type="even" r:id="rId12"/>
      <w:footerReference w:type="even" r:id="rId13"/>
      <w:footerReference w:type="default" r:id="rId14"/>
      <w:headerReference w:type="first" r:id="rId15"/>
      <w:footerReference w:type="first" r:id="rId16"/>
      <w:pgSz w:w="11906" w:h="16838" w:code="9"/>
      <w:pgMar w:top="1134" w:right="1418" w:bottom="1134" w:left="1418" w:header="737" w:footer="73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8C1D1" w14:textId="77777777" w:rsidR="000C71E4" w:rsidRDefault="000C71E4">
      <w:pPr>
        <w:rPr>
          <w:szCs w:val="24"/>
          <w:lang w:eastAsia="lt-LT"/>
        </w:rPr>
      </w:pPr>
      <w:r>
        <w:rPr>
          <w:szCs w:val="24"/>
          <w:lang w:eastAsia="lt-LT"/>
        </w:rPr>
        <w:separator/>
      </w:r>
    </w:p>
  </w:endnote>
  <w:endnote w:type="continuationSeparator" w:id="0">
    <w:p w14:paraId="42004615" w14:textId="77777777" w:rsidR="000C71E4" w:rsidRDefault="000C71E4">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A6A25" w14:textId="77777777" w:rsidR="005D554B" w:rsidRDefault="005D554B">
    <w:pPr>
      <w:tabs>
        <w:tab w:val="center" w:pos="4819"/>
        <w:tab w:val="right" w:pos="9638"/>
      </w:tabs>
      <w:rPr>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A6A26" w14:textId="77777777" w:rsidR="005D554B" w:rsidRDefault="005D554B">
    <w:pPr>
      <w:tabs>
        <w:tab w:val="center" w:pos="4819"/>
        <w:tab w:val="right" w:pos="9638"/>
      </w:tabs>
      <w:rPr>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A6A28" w14:textId="77777777" w:rsidR="005D554B" w:rsidRDefault="005D554B">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5EA79" w14:textId="77777777" w:rsidR="000C71E4" w:rsidRDefault="000C71E4">
      <w:pPr>
        <w:rPr>
          <w:szCs w:val="24"/>
          <w:lang w:eastAsia="lt-LT"/>
        </w:rPr>
      </w:pPr>
      <w:r>
        <w:rPr>
          <w:szCs w:val="24"/>
          <w:lang w:eastAsia="lt-LT"/>
        </w:rPr>
        <w:separator/>
      </w:r>
    </w:p>
  </w:footnote>
  <w:footnote w:type="continuationSeparator" w:id="0">
    <w:p w14:paraId="66D2F3C4" w14:textId="77777777" w:rsidR="000C71E4" w:rsidRDefault="000C71E4">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A6A22" w14:textId="77777777" w:rsidR="005D554B" w:rsidRDefault="005D554B">
    <w:pPr>
      <w:tabs>
        <w:tab w:val="center" w:pos="4153"/>
        <w:tab w:val="right" w:pos="8306"/>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A6A27" w14:textId="77777777" w:rsidR="005D554B" w:rsidRDefault="005D554B">
    <w:pPr>
      <w:tabs>
        <w:tab w:val="center" w:pos="4153"/>
        <w:tab w:val="right" w:pos="8306"/>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81288B"/>
    <w:multiLevelType w:val="hybridMultilevel"/>
    <w:tmpl w:val="42A64F1E"/>
    <w:lvl w:ilvl="0" w:tplc="194A9E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B670FD"/>
    <w:multiLevelType w:val="hybridMultilevel"/>
    <w:tmpl w:val="DB1680D2"/>
    <w:lvl w:ilvl="0" w:tplc="194A9E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150B03"/>
    <w:multiLevelType w:val="hybridMultilevel"/>
    <w:tmpl w:val="3E6E819A"/>
    <w:lvl w:ilvl="0" w:tplc="194A9E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4371FE"/>
    <w:multiLevelType w:val="hybridMultilevel"/>
    <w:tmpl w:val="FDB80BB4"/>
    <w:lvl w:ilvl="0" w:tplc="194A9E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F02CEA"/>
    <w:multiLevelType w:val="hybridMultilevel"/>
    <w:tmpl w:val="25B02EFC"/>
    <w:lvl w:ilvl="0" w:tplc="C100AFCE">
      <w:start w:val="1"/>
      <w:numFmt w:val="bullet"/>
      <w:lvlRestart w:val="0"/>
      <w:pStyle w:val="BT-EMEASMCA"/>
      <w:lvlText w:val="-"/>
      <w:lvlJc w:val="left"/>
      <w:pPr>
        <w:tabs>
          <w:tab w:val="num" w:pos="720"/>
        </w:tabs>
        <w:ind w:left="720" w:hanging="363"/>
      </w:pPr>
      <w:rPr>
        <w:rFonts w:ascii="Times New Roman" w:hAnsi="Times New Roman"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5870C1"/>
    <w:multiLevelType w:val="hybridMultilevel"/>
    <w:tmpl w:val="BD727388"/>
    <w:lvl w:ilvl="0" w:tplc="194A9E9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7D0889"/>
    <w:multiLevelType w:val="hybridMultilevel"/>
    <w:tmpl w:val="0388B8B6"/>
    <w:lvl w:ilvl="0" w:tplc="3B7C8AB0">
      <w:start w:val="1"/>
      <w:numFmt w:val="bullet"/>
      <w:lvlText w:val=""/>
      <w:lvlJc w:val="left"/>
      <w:pPr>
        <w:ind w:left="720" w:hanging="360"/>
      </w:pPr>
      <w:rPr>
        <w:rFonts w:ascii="Symbol" w:hAnsi="Symbol" w:hint="default"/>
        <w:color w:val="auto"/>
      </w:rPr>
    </w:lvl>
    <w:lvl w:ilvl="1" w:tplc="A698B3A4">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6D197B"/>
    <w:multiLevelType w:val="hybridMultilevel"/>
    <w:tmpl w:val="5A669380"/>
    <w:lvl w:ilvl="0" w:tplc="3B7C8AB0">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F9C62E0"/>
    <w:multiLevelType w:val="hybridMultilevel"/>
    <w:tmpl w:val="DC08D6E4"/>
    <w:lvl w:ilvl="0" w:tplc="194A9E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CD7D47"/>
    <w:multiLevelType w:val="hybridMultilevel"/>
    <w:tmpl w:val="287A3516"/>
    <w:lvl w:ilvl="0" w:tplc="FE30FD3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A8176E"/>
    <w:multiLevelType w:val="hybridMultilevel"/>
    <w:tmpl w:val="3334CBF0"/>
    <w:lvl w:ilvl="0" w:tplc="19D69E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396799"/>
    <w:multiLevelType w:val="hybridMultilevel"/>
    <w:tmpl w:val="47D2C7F0"/>
    <w:lvl w:ilvl="0" w:tplc="194A9E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6204F4"/>
    <w:multiLevelType w:val="hybridMultilevel"/>
    <w:tmpl w:val="538472E0"/>
    <w:lvl w:ilvl="0" w:tplc="3B7C8AB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F00943"/>
    <w:multiLevelType w:val="hybridMultilevel"/>
    <w:tmpl w:val="1618DE6A"/>
    <w:lvl w:ilvl="0" w:tplc="194A9E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9337D0"/>
    <w:multiLevelType w:val="hybridMultilevel"/>
    <w:tmpl w:val="B6C885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263E9"/>
    <w:multiLevelType w:val="hybridMultilevel"/>
    <w:tmpl w:val="3CF603B8"/>
    <w:lvl w:ilvl="0" w:tplc="3B7C8AB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BB75CB"/>
    <w:multiLevelType w:val="hybridMultilevel"/>
    <w:tmpl w:val="99E43FA8"/>
    <w:lvl w:ilvl="0" w:tplc="194A9E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0"/>
    <w:lvlOverride w:ilvl="0">
      <w:lvl w:ilvl="0">
        <w:start w:val="1"/>
        <w:numFmt w:val="bullet"/>
        <w:lvlText w:val="-"/>
        <w:lvlJc w:val="left"/>
        <w:pPr>
          <w:ind w:left="360" w:hanging="360"/>
        </w:pPr>
      </w:lvl>
    </w:lvlOverride>
  </w:num>
  <w:num w:numId="6">
    <w:abstractNumId w:val="18"/>
  </w:num>
  <w:num w:numId="7">
    <w:abstractNumId w:val="10"/>
  </w:num>
  <w:num w:numId="8">
    <w:abstractNumId w:val="13"/>
  </w:num>
  <w:num w:numId="9">
    <w:abstractNumId w:val="5"/>
  </w:num>
  <w:num w:numId="10">
    <w:abstractNumId w:val="6"/>
  </w:num>
  <w:num w:numId="11">
    <w:abstractNumId w:val="17"/>
  </w:num>
  <w:num w:numId="12">
    <w:abstractNumId w:val="14"/>
  </w:num>
  <w:num w:numId="13">
    <w:abstractNumId w:val="8"/>
  </w:num>
  <w:num w:numId="14">
    <w:abstractNumId w:val="9"/>
  </w:num>
  <w:num w:numId="15">
    <w:abstractNumId w:val="12"/>
  </w:num>
  <w:num w:numId="16">
    <w:abstractNumId w:val="11"/>
  </w:num>
  <w:num w:numId="17">
    <w:abstractNumId w:val="15"/>
  </w:num>
  <w:num w:numId="18">
    <w:abstractNumId w:val="7"/>
  </w:num>
  <w:num w:numId="19">
    <w:abstractNumId w:val="2"/>
  </w:num>
  <w:num w:numId="20">
    <w:abstractNumId w:val="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CD3"/>
    <w:rsid w:val="0000329E"/>
    <w:rsid w:val="000052EE"/>
    <w:rsid w:val="00021EDC"/>
    <w:rsid w:val="00022904"/>
    <w:rsid w:val="000244C2"/>
    <w:rsid w:val="000330B2"/>
    <w:rsid w:val="0003629A"/>
    <w:rsid w:val="00091D83"/>
    <w:rsid w:val="000B7CD3"/>
    <w:rsid w:val="000C59BA"/>
    <w:rsid w:val="000C71E4"/>
    <w:rsid w:val="000D4D1D"/>
    <w:rsid w:val="000E3C50"/>
    <w:rsid w:val="000F014A"/>
    <w:rsid w:val="001201A3"/>
    <w:rsid w:val="001256E7"/>
    <w:rsid w:val="00156461"/>
    <w:rsid w:val="001605E5"/>
    <w:rsid w:val="00176ABD"/>
    <w:rsid w:val="00181989"/>
    <w:rsid w:val="00182D60"/>
    <w:rsid w:val="001A3840"/>
    <w:rsid w:val="001B6BEF"/>
    <w:rsid w:val="001C38E3"/>
    <w:rsid w:val="001D18FB"/>
    <w:rsid w:val="001D40E5"/>
    <w:rsid w:val="001D4CF6"/>
    <w:rsid w:val="001D6990"/>
    <w:rsid w:val="001E3C38"/>
    <w:rsid w:val="0021713A"/>
    <w:rsid w:val="00243C41"/>
    <w:rsid w:val="00250716"/>
    <w:rsid w:val="00253051"/>
    <w:rsid w:val="002557AB"/>
    <w:rsid w:val="00265BE1"/>
    <w:rsid w:val="002E4282"/>
    <w:rsid w:val="00307B10"/>
    <w:rsid w:val="0034465A"/>
    <w:rsid w:val="00345841"/>
    <w:rsid w:val="003A5931"/>
    <w:rsid w:val="003C00BC"/>
    <w:rsid w:val="003E4182"/>
    <w:rsid w:val="004446C5"/>
    <w:rsid w:val="00462A21"/>
    <w:rsid w:val="00483D9B"/>
    <w:rsid w:val="004B459E"/>
    <w:rsid w:val="004C6BC6"/>
    <w:rsid w:val="00516DF6"/>
    <w:rsid w:val="00536523"/>
    <w:rsid w:val="0057521D"/>
    <w:rsid w:val="005825CA"/>
    <w:rsid w:val="00596DFE"/>
    <w:rsid w:val="005C52A2"/>
    <w:rsid w:val="005D554B"/>
    <w:rsid w:val="006037F0"/>
    <w:rsid w:val="00606396"/>
    <w:rsid w:val="006479DA"/>
    <w:rsid w:val="0067195D"/>
    <w:rsid w:val="006B0C5C"/>
    <w:rsid w:val="006B4ABB"/>
    <w:rsid w:val="006C18E2"/>
    <w:rsid w:val="0074121E"/>
    <w:rsid w:val="00747BA9"/>
    <w:rsid w:val="007665E5"/>
    <w:rsid w:val="00766BB4"/>
    <w:rsid w:val="007B1E75"/>
    <w:rsid w:val="007E25F2"/>
    <w:rsid w:val="007F2D18"/>
    <w:rsid w:val="008148EF"/>
    <w:rsid w:val="0085433C"/>
    <w:rsid w:val="0088167A"/>
    <w:rsid w:val="008A7BA5"/>
    <w:rsid w:val="008F33DD"/>
    <w:rsid w:val="008F7DAD"/>
    <w:rsid w:val="0092449F"/>
    <w:rsid w:val="00976B4D"/>
    <w:rsid w:val="00985F80"/>
    <w:rsid w:val="009C1633"/>
    <w:rsid w:val="009D1443"/>
    <w:rsid w:val="00A37960"/>
    <w:rsid w:val="00A54DB4"/>
    <w:rsid w:val="00A5701D"/>
    <w:rsid w:val="00A61557"/>
    <w:rsid w:val="00A80B31"/>
    <w:rsid w:val="00A9035A"/>
    <w:rsid w:val="00AA4CDA"/>
    <w:rsid w:val="00B21FB8"/>
    <w:rsid w:val="00B27CCC"/>
    <w:rsid w:val="00B44F2D"/>
    <w:rsid w:val="00BA2698"/>
    <w:rsid w:val="00C5074A"/>
    <w:rsid w:val="00C7351E"/>
    <w:rsid w:val="00CE1BD9"/>
    <w:rsid w:val="00D074EB"/>
    <w:rsid w:val="00D25C49"/>
    <w:rsid w:val="00D57F53"/>
    <w:rsid w:val="00DA181F"/>
    <w:rsid w:val="00DC7E88"/>
    <w:rsid w:val="00DD6E8D"/>
    <w:rsid w:val="00DE3660"/>
    <w:rsid w:val="00DF2228"/>
    <w:rsid w:val="00E1487E"/>
    <w:rsid w:val="00E25897"/>
    <w:rsid w:val="00E47D51"/>
    <w:rsid w:val="00EA18BF"/>
    <w:rsid w:val="00EA7C44"/>
    <w:rsid w:val="00F3736A"/>
    <w:rsid w:val="00F91165"/>
    <w:rsid w:val="00FA3C9D"/>
    <w:rsid w:val="00FA6DD1"/>
    <w:rsid w:val="00FC0BF3"/>
    <w:rsid w:val="00FD7BBD"/>
    <w:rsid w:val="00FF7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9A6948"/>
  <w15:docId w15:val="{88775CA8-5190-4CCA-87E3-88BDF8122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5D554B"/>
    <w:pPr>
      <w:tabs>
        <w:tab w:val="left" w:pos="567"/>
      </w:tabs>
      <w:spacing w:before="240" w:after="120" w:line="260" w:lineRule="exact"/>
      <w:ind w:left="357" w:hanging="357"/>
      <w:outlineLvl w:val="0"/>
    </w:pPr>
    <w:rPr>
      <w:rFonts w:eastAsia="SimSun"/>
      <w:b/>
      <w:caps/>
      <w:sz w:val="26"/>
      <w:lang w:val="en-US"/>
    </w:rPr>
  </w:style>
  <w:style w:type="paragraph" w:styleId="Heading2">
    <w:name w:val="heading 2"/>
    <w:basedOn w:val="Normal"/>
    <w:next w:val="Normal"/>
    <w:link w:val="Heading2Char"/>
    <w:uiPriority w:val="99"/>
    <w:qFormat/>
    <w:rsid w:val="005D554B"/>
    <w:pPr>
      <w:keepNext/>
      <w:tabs>
        <w:tab w:val="left" w:pos="567"/>
      </w:tabs>
      <w:spacing w:before="240" w:after="60" w:line="260" w:lineRule="exact"/>
      <w:outlineLvl w:val="1"/>
    </w:pPr>
    <w:rPr>
      <w:rFonts w:ascii="Cambria" w:hAnsi="Cambria"/>
      <w:b/>
      <w:bCs/>
      <w:i/>
      <w:iCs/>
      <w:snapToGrid w:val="0"/>
      <w:sz w:val="28"/>
      <w:szCs w:val="28"/>
      <w:lang w:val="en-GB" w:eastAsia="x-none"/>
    </w:rPr>
  </w:style>
  <w:style w:type="paragraph" w:styleId="Heading3">
    <w:name w:val="heading 3"/>
    <w:basedOn w:val="Normal"/>
    <w:next w:val="Normal"/>
    <w:link w:val="Heading3Char"/>
    <w:uiPriority w:val="99"/>
    <w:qFormat/>
    <w:rsid w:val="005D554B"/>
    <w:pPr>
      <w:keepNext/>
      <w:keepLines/>
      <w:tabs>
        <w:tab w:val="left" w:pos="567"/>
      </w:tabs>
      <w:spacing w:before="120" w:after="80" w:line="260" w:lineRule="exact"/>
      <w:outlineLvl w:val="2"/>
    </w:pPr>
    <w:rPr>
      <w:rFonts w:ascii="Cambria" w:hAnsi="Cambria"/>
      <w:b/>
      <w:bCs/>
      <w:snapToGrid w:val="0"/>
      <w:sz w:val="26"/>
      <w:szCs w:val="26"/>
      <w:lang w:val="en-GB" w:eastAsia="x-none"/>
    </w:rPr>
  </w:style>
  <w:style w:type="paragraph" w:styleId="Heading4">
    <w:name w:val="heading 4"/>
    <w:basedOn w:val="Normal"/>
    <w:next w:val="Normal"/>
    <w:link w:val="Heading4Char"/>
    <w:uiPriority w:val="99"/>
    <w:qFormat/>
    <w:rsid w:val="005D554B"/>
    <w:pPr>
      <w:keepNext/>
      <w:tabs>
        <w:tab w:val="left" w:pos="567"/>
      </w:tabs>
      <w:spacing w:line="260" w:lineRule="exact"/>
      <w:jc w:val="both"/>
      <w:outlineLvl w:val="3"/>
    </w:pPr>
    <w:rPr>
      <w:rFonts w:ascii="Calibri" w:hAnsi="Calibri"/>
      <w:b/>
      <w:bCs/>
      <w:snapToGrid w:val="0"/>
      <w:sz w:val="28"/>
      <w:szCs w:val="28"/>
      <w:lang w:val="en-GB" w:eastAsia="x-none"/>
    </w:rPr>
  </w:style>
  <w:style w:type="paragraph" w:styleId="Heading5">
    <w:name w:val="heading 5"/>
    <w:basedOn w:val="Normal"/>
    <w:next w:val="Normal"/>
    <w:link w:val="Heading5Char"/>
    <w:uiPriority w:val="99"/>
    <w:qFormat/>
    <w:rsid w:val="005D554B"/>
    <w:pPr>
      <w:keepNext/>
      <w:tabs>
        <w:tab w:val="left" w:pos="567"/>
      </w:tabs>
      <w:spacing w:line="260" w:lineRule="exact"/>
      <w:jc w:val="both"/>
      <w:outlineLvl w:val="4"/>
    </w:pPr>
    <w:rPr>
      <w:rFonts w:eastAsia="SimSun"/>
      <w:noProof/>
      <w:sz w:val="22"/>
      <w:lang w:val="en-GB"/>
    </w:rPr>
  </w:style>
  <w:style w:type="paragraph" w:styleId="Heading6">
    <w:name w:val="heading 6"/>
    <w:basedOn w:val="Normal"/>
    <w:next w:val="Normal"/>
    <w:link w:val="Heading6Char"/>
    <w:uiPriority w:val="99"/>
    <w:qFormat/>
    <w:rsid w:val="005D554B"/>
    <w:pPr>
      <w:keepNext/>
      <w:tabs>
        <w:tab w:val="left" w:pos="-720"/>
        <w:tab w:val="left" w:pos="567"/>
        <w:tab w:val="left" w:pos="4536"/>
      </w:tabs>
      <w:suppressAutoHyphens/>
      <w:spacing w:line="260" w:lineRule="exact"/>
      <w:outlineLvl w:val="5"/>
    </w:pPr>
    <w:rPr>
      <w:rFonts w:eastAsia="SimSun"/>
      <w:i/>
      <w:sz w:val="22"/>
      <w:lang w:val="en-GB"/>
    </w:rPr>
  </w:style>
  <w:style w:type="paragraph" w:styleId="Heading7">
    <w:name w:val="heading 7"/>
    <w:basedOn w:val="Normal"/>
    <w:next w:val="Normal"/>
    <w:link w:val="Heading7Char"/>
    <w:uiPriority w:val="99"/>
    <w:qFormat/>
    <w:rsid w:val="005D554B"/>
    <w:pPr>
      <w:keepNext/>
      <w:tabs>
        <w:tab w:val="left" w:pos="-720"/>
        <w:tab w:val="left" w:pos="567"/>
        <w:tab w:val="left" w:pos="4536"/>
      </w:tabs>
      <w:suppressAutoHyphens/>
      <w:spacing w:line="260" w:lineRule="exact"/>
      <w:jc w:val="both"/>
      <w:outlineLvl w:val="6"/>
    </w:pPr>
    <w:rPr>
      <w:rFonts w:eastAsia="SimSun"/>
      <w:i/>
      <w:sz w:val="22"/>
      <w:lang w:val="en-GB"/>
    </w:rPr>
  </w:style>
  <w:style w:type="paragraph" w:styleId="Heading8">
    <w:name w:val="heading 8"/>
    <w:basedOn w:val="Normal"/>
    <w:next w:val="Normal"/>
    <w:link w:val="Heading8Char"/>
    <w:uiPriority w:val="99"/>
    <w:qFormat/>
    <w:rsid w:val="005D554B"/>
    <w:pPr>
      <w:keepNext/>
      <w:tabs>
        <w:tab w:val="left" w:pos="567"/>
      </w:tabs>
      <w:spacing w:line="260" w:lineRule="exact"/>
      <w:ind w:left="567" w:hanging="567"/>
      <w:jc w:val="both"/>
      <w:outlineLvl w:val="7"/>
    </w:pPr>
    <w:rPr>
      <w:rFonts w:eastAsia="SimSun"/>
      <w:b/>
      <w:i/>
      <w:sz w:val="22"/>
      <w:lang w:val="en-GB"/>
    </w:rPr>
  </w:style>
  <w:style w:type="paragraph" w:styleId="Heading9">
    <w:name w:val="heading 9"/>
    <w:basedOn w:val="Normal"/>
    <w:next w:val="Normal"/>
    <w:link w:val="Heading9Char"/>
    <w:uiPriority w:val="99"/>
    <w:qFormat/>
    <w:rsid w:val="005D554B"/>
    <w:pPr>
      <w:keepNext/>
      <w:tabs>
        <w:tab w:val="left" w:pos="567"/>
      </w:tabs>
      <w:spacing w:line="260" w:lineRule="exact"/>
      <w:jc w:val="both"/>
      <w:outlineLvl w:val="8"/>
    </w:pPr>
    <w:rPr>
      <w:rFonts w:eastAsia="SimSun"/>
      <w:b/>
      <w:i/>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A3840"/>
    <w:rPr>
      <w:color w:val="808080"/>
    </w:rPr>
  </w:style>
  <w:style w:type="paragraph" w:styleId="Header">
    <w:name w:val="header"/>
    <w:basedOn w:val="Normal"/>
    <w:link w:val="HeaderChar1"/>
    <w:uiPriority w:val="99"/>
    <w:rsid w:val="001A3840"/>
    <w:pPr>
      <w:tabs>
        <w:tab w:val="center" w:pos="4819"/>
        <w:tab w:val="right" w:pos="9638"/>
      </w:tabs>
    </w:pPr>
  </w:style>
  <w:style w:type="character" w:customStyle="1" w:styleId="HeaderChar1">
    <w:name w:val="Header Char1"/>
    <w:basedOn w:val="DefaultParagraphFont"/>
    <w:link w:val="Header"/>
    <w:uiPriority w:val="99"/>
    <w:rsid w:val="001A3840"/>
  </w:style>
  <w:style w:type="character" w:customStyle="1" w:styleId="Heading1Char">
    <w:name w:val="Heading 1 Char"/>
    <w:basedOn w:val="DefaultParagraphFont"/>
    <w:link w:val="Heading1"/>
    <w:uiPriority w:val="99"/>
    <w:rsid w:val="005D554B"/>
    <w:rPr>
      <w:rFonts w:eastAsia="SimSun"/>
      <w:b/>
      <w:caps/>
      <w:sz w:val="26"/>
      <w:lang w:val="en-US"/>
    </w:rPr>
  </w:style>
  <w:style w:type="character" w:customStyle="1" w:styleId="Heading2Char">
    <w:name w:val="Heading 2 Char"/>
    <w:basedOn w:val="DefaultParagraphFont"/>
    <w:link w:val="Heading2"/>
    <w:uiPriority w:val="99"/>
    <w:rsid w:val="005D554B"/>
    <w:rPr>
      <w:rFonts w:ascii="Cambria" w:hAnsi="Cambria"/>
      <w:b/>
      <w:bCs/>
      <w:i/>
      <w:iCs/>
      <w:snapToGrid w:val="0"/>
      <w:sz w:val="28"/>
      <w:szCs w:val="28"/>
      <w:lang w:val="en-GB" w:eastAsia="x-none"/>
    </w:rPr>
  </w:style>
  <w:style w:type="character" w:customStyle="1" w:styleId="Heading3Char">
    <w:name w:val="Heading 3 Char"/>
    <w:basedOn w:val="DefaultParagraphFont"/>
    <w:link w:val="Heading3"/>
    <w:uiPriority w:val="99"/>
    <w:rsid w:val="005D554B"/>
    <w:rPr>
      <w:rFonts w:ascii="Cambria" w:hAnsi="Cambria"/>
      <w:b/>
      <w:bCs/>
      <w:snapToGrid w:val="0"/>
      <w:sz w:val="26"/>
      <w:szCs w:val="26"/>
      <w:lang w:val="en-GB" w:eastAsia="x-none"/>
    </w:rPr>
  </w:style>
  <w:style w:type="character" w:customStyle="1" w:styleId="Heading4Char">
    <w:name w:val="Heading 4 Char"/>
    <w:basedOn w:val="DefaultParagraphFont"/>
    <w:link w:val="Heading4"/>
    <w:uiPriority w:val="99"/>
    <w:rsid w:val="005D554B"/>
    <w:rPr>
      <w:rFonts w:ascii="Calibri" w:hAnsi="Calibri"/>
      <w:b/>
      <w:bCs/>
      <w:snapToGrid w:val="0"/>
      <w:sz w:val="28"/>
      <w:szCs w:val="28"/>
      <w:lang w:val="en-GB" w:eastAsia="x-none"/>
    </w:rPr>
  </w:style>
  <w:style w:type="character" w:customStyle="1" w:styleId="Heading5Char">
    <w:name w:val="Heading 5 Char"/>
    <w:basedOn w:val="DefaultParagraphFont"/>
    <w:link w:val="Heading5"/>
    <w:uiPriority w:val="99"/>
    <w:rsid w:val="005D554B"/>
    <w:rPr>
      <w:rFonts w:eastAsia="SimSun"/>
      <w:noProof/>
      <w:sz w:val="22"/>
      <w:lang w:val="en-GB"/>
    </w:rPr>
  </w:style>
  <w:style w:type="character" w:customStyle="1" w:styleId="Heading6Char">
    <w:name w:val="Heading 6 Char"/>
    <w:basedOn w:val="DefaultParagraphFont"/>
    <w:link w:val="Heading6"/>
    <w:uiPriority w:val="99"/>
    <w:rsid w:val="005D554B"/>
    <w:rPr>
      <w:rFonts w:eastAsia="SimSun"/>
      <w:i/>
      <w:sz w:val="22"/>
      <w:lang w:val="en-GB"/>
    </w:rPr>
  </w:style>
  <w:style w:type="character" w:customStyle="1" w:styleId="Heading7Char">
    <w:name w:val="Heading 7 Char"/>
    <w:basedOn w:val="DefaultParagraphFont"/>
    <w:link w:val="Heading7"/>
    <w:uiPriority w:val="99"/>
    <w:rsid w:val="005D554B"/>
    <w:rPr>
      <w:rFonts w:eastAsia="SimSun"/>
      <w:i/>
      <w:sz w:val="22"/>
      <w:lang w:val="en-GB"/>
    </w:rPr>
  </w:style>
  <w:style w:type="character" w:customStyle="1" w:styleId="Heading8Char">
    <w:name w:val="Heading 8 Char"/>
    <w:basedOn w:val="DefaultParagraphFont"/>
    <w:link w:val="Heading8"/>
    <w:uiPriority w:val="99"/>
    <w:rsid w:val="005D554B"/>
    <w:rPr>
      <w:rFonts w:eastAsia="SimSun"/>
      <w:b/>
      <w:i/>
      <w:sz w:val="22"/>
      <w:lang w:val="en-GB"/>
    </w:rPr>
  </w:style>
  <w:style w:type="character" w:customStyle="1" w:styleId="Heading9Char">
    <w:name w:val="Heading 9 Char"/>
    <w:basedOn w:val="DefaultParagraphFont"/>
    <w:link w:val="Heading9"/>
    <w:uiPriority w:val="99"/>
    <w:rsid w:val="005D554B"/>
    <w:rPr>
      <w:rFonts w:eastAsia="SimSun"/>
      <w:b/>
      <w:i/>
      <w:sz w:val="22"/>
      <w:lang w:val="en-GB"/>
    </w:rPr>
  </w:style>
  <w:style w:type="numbering" w:customStyle="1" w:styleId="Sraonra1">
    <w:name w:val="Sąrašo nėra1"/>
    <w:next w:val="NoList"/>
    <w:uiPriority w:val="99"/>
    <w:semiHidden/>
    <w:unhideWhenUsed/>
    <w:rsid w:val="005D554B"/>
  </w:style>
  <w:style w:type="paragraph" w:styleId="Footer">
    <w:name w:val="footer"/>
    <w:basedOn w:val="Normal"/>
    <w:link w:val="FooterChar"/>
    <w:uiPriority w:val="99"/>
    <w:rsid w:val="005D554B"/>
    <w:pPr>
      <w:tabs>
        <w:tab w:val="left" w:pos="567"/>
        <w:tab w:val="center" w:pos="4536"/>
        <w:tab w:val="right" w:pos="8306"/>
      </w:tabs>
      <w:spacing w:line="260" w:lineRule="exact"/>
    </w:pPr>
    <w:rPr>
      <w:snapToGrid w:val="0"/>
      <w:sz w:val="22"/>
      <w:lang w:val="en-GB" w:eastAsia="x-none"/>
    </w:rPr>
  </w:style>
  <w:style w:type="character" w:customStyle="1" w:styleId="FooterChar">
    <w:name w:val="Footer Char"/>
    <w:basedOn w:val="DefaultParagraphFont"/>
    <w:link w:val="Footer"/>
    <w:uiPriority w:val="99"/>
    <w:rsid w:val="005D554B"/>
    <w:rPr>
      <w:snapToGrid w:val="0"/>
      <w:sz w:val="22"/>
      <w:lang w:val="en-GB" w:eastAsia="x-none"/>
    </w:rPr>
  </w:style>
  <w:style w:type="character" w:customStyle="1" w:styleId="HeaderChar">
    <w:name w:val="Header Char"/>
    <w:rsid w:val="005D554B"/>
    <w:rPr>
      <w:snapToGrid w:val="0"/>
      <w:sz w:val="22"/>
      <w:lang w:val="en-GB" w:eastAsia="en-US"/>
    </w:rPr>
  </w:style>
  <w:style w:type="character" w:styleId="PageNumber">
    <w:name w:val="page number"/>
    <w:uiPriority w:val="99"/>
    <w:rsid w:val="005D554B"/>
    <w:rPr>
      <w:rFonts w:cs="Times New Roman"/>
    </w:rPr>
  </w:style>
  <w:style w:type="character" w:styleId="Hyperlink">
    <w:name w:val="Hyperlink"/>
    <w:uiPriority w:val="99"/>
    <w:rsid w:val="005D554B"/>
    <w:rPr>
      <w:color w:val="0000FF"/>
      <w:u w:val="single"/>
    </w:rPr>
  </w:style>
  <w:style w:type="paragraph" w:customStyle="1" w:styleId="BodytextAgency">
    <w:name w:val="Body text (Agency)"/>
    <w:basedOn w:val="Normal"/>
    <w:link w:val="BodytextAgencyChar"/>
    <w:uiPriority w:val="99"/>
    <w:rsid w:val="005D554B"/>
    <w:pPr>
      <w:spacing w:after="140" w:line="280" w:lineRule="atLeast"/>
    </w:pPr>
    <w:rPr>
      <w:rFonts w:ascii="Verdana" w:hAnsi="Verdana"/>
      <w:snapToGrid w:val="0"/>
      <w:sz w:val="18"/>
      <w:lang w:val="en-GB" w:eastAsia="x-none"/>
    </w:rPr>
  </w:style>
  <w:style w:type="paragraph" w:customStyle="1" w:styleId="NormalAgency">
    <w:name w:val="Normal (Agency)"/>
    <w:link w:val="NormalAgencyChar"/>
    <w:uiPriority w:val="99"/>
    <w:rsid w:val="005D554B"/>
    <w:rPr>
      <w:rFonts w:ascii="Verdana" w:hAnsi="Verdana"/>
      <w:snapToGrid w:val="0"/>
      <w:sz w:val="18"/>
      <w:szCs w:val="22"/>
      <w:lang w:val="en-GB" w:eastAsia="lt-LT"/>
    </w:rPr>
  </w:style>
  <w:style w:type="paragraph" w:customStyle="1" w:styleId="TabletextrowsAgency">
    <w:name w:val="Table text rows (Agency)"/>
    <w:basedOn w:val="Normal"/>
    <w:uiPriority w:val="99"/>
    <w:rsid w:val="005D554B"/>
    <w:pPr>
      <w:spacing w:line="280" w:lineRule="exact"/>
    </w:pPr>
    <w:rPr>
      <w:rFonts w:ascii="Verdana" w:hAnsi="Verdana"/>
      <w:snapToGrid w:val="0"/>
      <w:sz w:val="18"/>
      <w:lang w:val="en-GB"/>
    </w:rPr>
  </w:style>
  <w:style w:type="character" w:customStyle="1" w:styleId="tw4winError">
    <w:name w:val="tw4winError"/>
    <w:uiPriority w:val="99"/>
    <w:rsid w:val="005D554B"/>
    <w:rPr>
      <w:rFonts w:ascii="Courier New" w:hAnsi="Courier New"/>
      <w:color w:val="00FF00"/>
      <w:sz w:val="40"/>
    </w:rPr>
  </w:style>
  <w:style w:type="character" w:customStyle="1" w:styleId="tw4winTerm">
    <w:name w:val="tw4winTerm"/>
    <w:uiPriority w:val="99"/>
    <w:rsid w:val="005D554B"/>
    <w:rPr>
      <w:color w:val="0000FF"/>
    </w:rPr>
  </w:style>
  <w:style w:type="character" w:customStyle="1" w:styleId="tw4winPopup">
    <w:name w:val="tw4winPopup"/>
    <w:uiPriority w:val="99"/>
    <w:rsid w:val="005D554B"/>
    <w:rPr>
      <w:rFonts w:ascii="Courier New" w:hAnsi="Courier New"/>
      <w:noProof/>
      <w:color w:val="008000"/>
    </w:rPr>
  </w:style>
  <w:style w:type="character" w:customStyle="1" w:styleId="tw4winJump">
    <w:name w:val="tw4winJump"/>
    <w:uiPriority w:val="99"/>
    <w:rsid w:val="005D554B"/>
    <w:rPr>
      <w:rFonts w:ascii="Courier New" w:hAnsi="Courier New"/>
      <w:noProof/>
      <w:color w:val="008080"/>
    </w:rPr>
  </w:style>
  <w:style w:type="character" w:customStyle="1" w:styleId="tw4winExternal">
    <w:name w:val="tw4winExternal"/>
    <w:uiPriority w:val="99"/>
    <w:rsid w:val="005D554B"/>
    <w:rPr>
      <w:rFonts w:ascii="Courier New" w:hAnsi="Courier New"/>
      <w:noProof/>
      <w:color w:val="808080"/>
    </w:rPr>
  </w:style>
  <w:style w:type="character" w:customStyle="1" w:styleId="tw4winInternal">
    <w:name w:val="tw4winInternal"/>
    <w:uiPriority w:val="99"/>
    <w:rsid w:val="005D554B"/>
    <w:rPr>
      <w:rFonts w:ascii="Courier New" w:hAnsi="Courier New"/>
      <w:noProof/>
      <w:color w:val="FF0000"/>
    </w:rPr>
  </w:style>
  <w:style w:type="character" w:customStyle="1" w:styleId="DONOTTRANSLATE">
    <w:name w:val="DO_NOT_TRANSLATE"/>
    <w:uiPriority w:val="99"/>
    <w:rsid w:val="005D554B"/>
    <w:rPr>
      <w:rFonts w:ascii="Courier New" w:hAnsi="Courier New"/>
      <w:noProof/>
      <w:color w:val="800000"/>
    </w:rPr>
  </w:style>
  <w:style w:type="paragraph" w:styleId="BalloonText">
    <w:name w:val="Balloon Text"/>
    <w:basedOn w:val="Normal"/>
    <w:link w:val="BalloonTextChar"/>
    <w:uiPriority w:val="99"/>
    <w:rsid w:val="005D554B"/>
    <w:pPr>
      <w:tabs>
        <w:tab w:val="left" w:pos="567"/>
      </w:tabs>
    </w:pPr>
    <w:rPr>
      <w:rFonts w:ascii="Tahoma" w:hAnsi="Tahoma"/>
      <w:snapToGrid w:val="0"/>
      <w:sz w:val="16"/>
      <w:szCs w:val="16"/>
      <w:lang w:val="en-GB" w:eastAsia="x-none"/>
    </w:rPr>
  </w:style>
  <w:style w:type="character" w:customStyle="1" w:styleId="BalloonTextChar">
    <w:name w:val="Balloon Text Char"/>
    <w:basedOn w:val="DefaultParagraphFont"/>
    <w:link w:val="BalloonText"/>
    <w:uiPriority w:val="99"/>
    <w:rsid w:val="005D554B"/>
    <w:rPr>
      <w:rFonts w:ascii="Tahoma" w:hAnsi="Tahoma"/>
      <w:snapToGrid w:val="0"/>
      <w:sz w:val="16"/>
      <w:szCs w:val="16"/>
      <w:lang w:val="en-GB" w:eastAsia="x-none"/>
    </w:rPr>
  </w:style>
  <w:style w:type="character" w:styleId="CommentReference">
    <w:name w:val="annotation reference"/>
    <w:uiPriority w:val="99"/>
    <w:rsid w:val="005D554B"/>
    <w:rPr>
      <w:sz w:val="16"/>
      <w:szCs w:val="16"/>
    </w:rPr>
  </w:style>
  <w:style w:type="paragraph" w:styleId="CommentText">
    <w:name w:val="annotation text"/>
    <w:basedOn w:val="Normal"/>
    <w:link w:val="CommentTextChar"/>
    <w:uiPriority w:val="99"/>
    <w:rsid w:val="005D554B"/>
    <w:pPr>
      <w:tabs>
        <w:tab w:val="left" w:pos="567"/>
      </w:tabs>
      <w:spacing w:line="260" w:lineRule="exact"/>
    </w:pPr>
    <w:rPr>
      <w:snapToGrid w:val="0"/>
      <w:sz w:val="20"/>
      <w:lang w:val="en-GB"/>
    </w:rPr>
  </w:style>
  <w:style w:type="character" w:customStyle="1" w:styleId="CommentTextChar">
    <w:name w:val="Comment Text Char"/>
    <w:basedOn w:val="DefaultParagraphFont"/>
    <w:link w:val="CommentText"/>
    <w:uiPriority w:val="99"/>
    <w:rsid w:val="005D554B"/>
    <w:rPr>
      <w:snapToGrid w:val="0"/>
      <w:sz w:val="20"/>
      <w:lang w:val="en-GB"/>
    </w:rPr>
  </w:style>
  <w:style w:type="paragraph" w:styleId="CommentSubject">
    <w:name w:val="annotation subject"/>
    <w:basedOn w:val="CommentText"/>
    <w:next w:val="CommentText"/>
    <w:link w:val="CommentSubjectChar"/>
    <w:uiPriority w:val="99"/>
    <w:rsid w:val="005D554B"/>
    <w:rPr>
      <w:b/>
      <w:bCs/>
    </w:rPr>
  </w:style>
  <w:style w:type="character" w:customStyle="1" w:styleId="CommentSubjectChar">
    <w:name w:val="Comment Subject Char"/>
    <w:basedOn w:val="CommentTextChar"/>
    <w:link w:val="CommentSubject"/>
    <w:uiPriority w:val="99"/>
    <w:rsid w:val="005D554B"/>
    <w:rPr>
      <w:b/>
      <w:bCs/>
      <w:snapToGrid w:val="0"/>
      <w:sz w:val="20"/>
      <w:lang w:val="en-GB"/>
    </w:rPr>
  </w:style>
  <w:style w:type="paragraph" w:styleId="Revision">
    <w:name w:val="Revision"/>
    <w:hidden/>
    <w:uiPriority w:val="99"/>
    <w:semiHidden/>
    <w:rsid w:val="005D554B"/>
    <w:rPr>
      <w:snapToGrid w:val="0"/>
      <w:sz w:val="22"/>
      <w:lang w:val="en-GB"/>
    </w:rPr>
  </w:style>
  <w:style w:type="paragraph" w:customStyle="1" w:styleId="EMEAEnBodyText">
    <w:name w:val="EMEA En Body Text"/>
    <w:basedOn w:val="Normal"/>
    <w:uiPriority w:val="99"/>
    <w:rsid w:val="005D554B"/>
    <w:pPr>
      <w:spacing w:before="120" w:after="120"/>
      <w:jc w:val="both"/>
    </w:pPr>
    <w:rPr>
      <w:rFonts w:eastAsia="SimSun"/>
      <w:sz w:val="22"/>
      <w:lang w:val="en-US" w:eastAsia="zh-CN"/>
    </w:rPr>
  </w:style>
  <w:style w:type="character" w:customStyle="1" w:styleId="tw4winMark">
    <w:name w:val="tw4winMark"/>
    <w:uiPriority w:val="99"/>
    <w:rsid w:val="005D554B"/>
    <w:rPr>
      <w:rFonts w:ascii="Courier New" w:hAnsi="Courier New"/>
      <w:vanish/>
      <w:color w:val="800080"/>
      <w:sz w:val="24"/>
      <w:vertAlign w:val="subscript"/>
    </w:rPr>
  </w:style>
  <w:style w:type="paragraph" w:styleId="DocumentMap">
    <w:name w:val="Document Map"/>
    <w:basedOn w:val="Normal"/>
    <w:link w:val="DocumentMapChar"/>
    <w:uiPriority w:val="99"/>
    <w:rsid w:val="005D554B"/>
    <w:pPr>
      <w:shd w:val="clear" w:color="auto" w:fill="000080"/>
      <w:tabs>
        <w:tab w:val="left" w:pos="567"/>
      </w:tabs>
      <w:spacing w:line="260" w:lineRule="exact"/>
    </w:pPr>
    <w:rPr>
      <w:rFonts w:ascii="Tahoma" w:eastAsia="SimSun" w:hAnsi="Tahoma"/>
      <w:sz w:val="20"/>
      <w:lang w:val="en-GB" w:eastAsia="zh-CN"/>
    </w:rPr>
  </w:style>
  <w:style w:type="character" w:customStyle="1" w:styleId="DocumentMapChar">
    <w:name w:val="Document Map Char"/>
    <w:basedOn w:val="DefaultParagraphFont"/>
    <w:link w:val="DocumentMap"/>
    <w:uiPriority w:val="99"/>
    <w:rsid w:val="005D554B"/>
    <w:rPr>
      <w:rFonts w:ascii="Tahoma" w:eastAsia="SimSun" w:hAnsi="Tahoma"/>
      <w:sz w:val="20"/>
      <w:shd w:val="clear" w:color="auto" w:fill="000080"/>
      <w:lang w:val="en-GB" w:eastAsia="zh-CN"/>
    </w:rPr>
  </w:style>
  <w:style w:type="paragraph" w:styleId="BodyTextIndent">
    <w:name w:val="Body Text Indent"/>
    <w:basedOn w:val="Normal"/>
    <w:link w:val="BodyTextIndentChar"/>
    <w:uiPriority w:val="99"/>
    <w:rsid w:val="005D554B"/>
    <w:pPr>
      <w:autoSpaceDE w:val="0"/>
      <w:autoSpaceDN w:val="0"/>
      <w:adjustRightInd w:val="0"/>
      <w:ind w:left="720"/>
      <w:jc w:val="both"/>
    </w:pPr>
    <w:rPr>
      <w:rFonts w:eastAsia="SimSun"/>
      <w:sz w:val="22"/>
      <w:szCs w:val="22"/>
      <w:lang w:val="en-GB" w:eastAsia="en-GB"/>
    </w:rPr>
  </w:style>
  <w:style w:type="character" w:customStyle="1" w:styleId="BodyTextIndentChar">
    <w:name w:val="Body Text Indent Char"/>
    <w:basedOn w:val="DefaultParagraphFont"/>
    <w:link w:val="BodyTextIndent"/>
    <w:uiPriority w:val="99"/>
    <w:rsid w:val="005D554B"/>
    <w:rPr>
      <w:rFonts w:eastAsia="SimSun"/>
      <w:sz w:val="22"/>
      <w:szCs w:val="22"/>
      <w:lang w:val="en-GB" w:eastAsia="en-GB"/>
    </w:rPr>
  </w:style>
  <w:style w:type="paragraph" w:styleId="BodyText3">
    <w:name w:val="Body Text 3"/>
    <w:basedOn w:val="Normal"/>
    <w:link w:val="BodyText3Char"/>
    <w:uiPriority w:val="99"/>
    <w:rsid w:val="005D554B"/>
    <w:pPr>
      <w:autoSpaceDE w:val="0"/>
      <w:autoSpaceDN w:val="0"/>
      <w:adjustRightInd w:val="0"/>
      <w:jc w:val="both"/>
    </w:pPr>
    <w:rPr>
      <w:rFonts w:eastAsia="SimSun"/>
      <w:color w:val="0000FF"/>
      <w:sz w:val="22"/>
      <w:szCs w:val="22"/>
      <w:lang w:val="en-GB" w:eastAsia="en-GB"/>
    </w:rPr>
  </w:style>
  <w:style w:type="character" w:customStyle="1" w:styleId="BodyText3Char">
    <w:name w:val="Body Text 3 Char"/>
    <w:basedOn w:val="DefaultParagraphFont"/>
    <w:link w:val="BodyText3"/>
    <w:uiPriority w:val="99"/>
    <w:rsid w:val="005D554B"/>
    <w:rPr>
      <w:rFonts w:eastAsia="SimSun"/>
      <w:color w:val="0000FF"/>
      <w:sz w:val="22"/>
      <w:szCs w:val="22"/>
      <w:lang w:val="en-GB" w:eastAsia="en-GB"/>
    </w:rPr>
  </w:style>
  <w:style w:type="paragraph" w:styleId="BodyTextIndent2">
    <w:name w:val="Body Text Indent 2"/>
    <w:basedOn w:val="Normal"/>
    <w:link w:val="BodyTextIndent2Char"/>
    <w:uiPriority w:val="99"/>
    <w:rsid w:val="005D554B"/>
    <w:pPr>
      <w:pBdr>
        <w:top w:val="wave" w:sz="6" w:space="0" w:color="auto"/>
        <w:left w:val="wave" w:sz="6" w:space="3" w:color="auto"/>
        <w:bottom w:val="wave" w:sz="6" w:space="1" w:color="auto"/>
        <w:right w:val="wave" w:sz="6" w:space="4" w:color="auto"/>
      </w:pBdr>
      <w:tabs>
        <w:tab w:val="left" w:pos="567"/>
      </w:tabs>
      <w:autoSpaceDE w:val="0"/>
      <w:autoSpaceDN w:val="0"/>
      <w:adjustRightInd w:val="0"/>
      <w:spacing w:line="260" w:lineRule="exact"/>
      <w:ind w:left="1134"/>
      <w:jc w:val="both"/>
    </w:pPr>
    <w:rPr>
      <w:rFonts w:eastAsia="SimSun"/>
      <w:b/>
      <w:bCs/>
      <w:color w:val="0000FF"/>
      <w:sz w:val="22"/>
      <w:szCs w:val="22"/>
      <w:lang w:val="en-GB"/>
    </w:rPr>
  </w:style>
  <w:style w:type="character" w:customStyle="1" w:styleId="BodyTextIndent2Char">
    <w:name w:val="Body Text Indent 2 Char"/>
    <w:basedOn w:val="DefaultParagraphFont"/>
    <w:link w:val="BodyTextIndent2"/>
    <w:uiPriority w:val="99"/>
    <w:rsid w:val="005D554B"/>
    <w:rPr>
      <w:rFonts w:eastAsia="SimSun"/>
      <w:b/>
      <w:bCs/>
      <w:color w:val="0000FF"/>
      <w:sz w:val="22"/>
      <w:szCs w:val="22"/>
      <w:lang w:val="en-GB"/>
    </w:rPr>
  </w:style>
  <w:style w:type="paragraph" w:styleId="BodyText">
    <w:name w:val="Body Text"/>
    <w:basedOn w:val="Normal"/>
    <w:link w:val="BodyTextChar"/>
    <w:uiPriority w:val="99"/>
    <w:rsid w:val="005D554B"/>
    <w:rPr>
      <w:rFonts w:eastAsia="SimSun"/>
      <w:i/>
      <w:color w:val="008000"/>
      <w:sz w:val="22"/>
      <w:lang w:val="en-GB"/>
    </w:rPr>
  </w:style>
  <w:style w:type="character" w:customStyle="1" w:styleId="BodyTextChar">
    <w:name w:val="Body Text Char"/>
    <w:basedOn w:val="DefaultParagraphFont"/>
    <w:link w:val="BodyText"/>
    <w:uiPriority w:val="99"/>
    <w:rsid w:val="005D554B"/>
    <w:rPr>
      <w:rFonts w:eastAsia="SimSun"/>
      <w:i/>
      <w:color w:val="008000"/>
      <w:sz w:val="22"/>
      <w:lang w:val="en-GB"/>
    </w:rPr>
  </w:style>
  <w:style w:type="paragraph" w:styleId="BodyText2">
    <w:name w:val="Body Text 2"/>
    <w:basedOn w:val="Normal"/>
    <w:link w:val="BodyText2Char"/>
    <w:uiPriority w:val="99"/>
    <w:rsid w:val="005D554B"/>
    <w:pPr>
      <w:pBdr>
        <w:top w:val="wave" w:sz="6" w:space="0" w:color="auto"/>
        <w:left w:val="wave" w:sz="6" w:space="3" w:color="auto"/>
        <w:bottom w:val="wave" w:sz="6" w:space="1" w:color="auto"/>
        <w:right w:val="wave" w:sz="6" w:space="4" w:color="auto"/>
      </w:pBdr>
      <w:tabs>
        <w:tab w:val="left" w:pos="567"/>
      </w:tabs>
      <w:autoSpaceDE w:val="0"/>
      <w:autoSpaceDN w:val="0"/>
      <w:adjustRightInd w:val="0"/>
      <w:spacing w:line="260" w:lineRule="exact"/>
      <w:jc w:val="both"/>
    </w:pPr>
    <w:rPr>
      <w:rFonts w:eastAsia="SimSun"/>
      <w:b/>
      <w:bCs/>
      <w:color w:val="0000FF"/>
      <w:sz w:val="22"/>
      <w:szCs w:val="22"/>
      <w:u w:val="single"/>
      <w:lang w:val="en-GB"/>
    </w:rPr>
  </w:style>
  <w:style w:type="character" w:customStyle="1" w:styleId="BodyText2Char">
    <w:name w:val="Body Text 2 Char"/>
    <w:basedOn w:val="DefaultParagraphFont"/>
    <w:link w:val="BodyText2"/>
    <w:uiPriority w:val="99"/>
    <w:rsid w:val="005D554B"/>
    <w:rPr>
      <w:rFonts w:eastAsia="SimSun"/>
      <w:b/>
      <w:bCs/>
      <w:color w:val="0000FF"/>
      <w:sz w:val="22"/>
      <w:szCs w:val="22"/>
      <w:u w:val="single"/>
      <w:lang w:val="en-GB"/>
    </w:rPr>
  </w:style>
  <w:style w:type="paragraph" w:customStyle="1" w:styleId="AHeader1">
    <w:name w:val="AHeader 1"/>
    <w:basedOn w:val="Normal"/>
    <w:uiPriority w:val="99"/>
    <w:rsid w:val="005D554B"/>
    <w:pPr>
      <w:tabs>
        <w:tab w:val="num" w:pos="720"/>
      </w:tabs>
      <w:spacing w:after="120"/>
      <w:ind w:left="284" w:hanging="284"/>
    </w:pPr>
    <w:rPr>
      <w:rFonts w:ascii="Arial" w:eastAsia="SimSun" w:hAnsi="Arial" w:cs="Arial"/>
      <w:b/>
      <w:bCs/>
      <w:lang w:val="en-GB"/>
    </w:rPr>
  </w:style>
  <w:style w:type="paragraph" w:customStyle="1" w:styleId="AHeader2">
    <w:name w:val="AHeader 2"/>
    <w:basedOn w:val="AHeader1"/>
    <w:uiPriority w:val="99"/>
    <w:rsid w:val="005D554B"/>
    <w:pPr>
      <w:tabs>
        <w:tab w:val="clear" w:pos="720"/>
        <w:tab w:val="num" w:pos="360"/>
      </w:tabs>
      <w:ind w:left="709" w:hanging="425"/>
    </w:pPr>
    <w:rPr>
      <w:sz w:val="22"/>
    </w:rPr>
  </w:style>
  <w:style w:type="paragraph" w:customStyle="1" w:styleId="AHeader3">
    <w:name w:val="AHeader 3"/>
    <w:basedOn w:val="AHeader2"/>
    <w:uiPriority w:val="99"/>
    <w:rsid w:val="005D554B"/>
    <w:pPr>
      <w:ind w:left="1276" w:hanging="567"/>
    </w:pPr>
  </w:style>
  <w:style w:type="paragraph" w:customStyle="1" w:styleId="AHeader2abc">
    <w:name w:val="AHeader 2 abc"/>
    <w:basedOn w:val="AHeader3"/>
    <w:uiPriority w:val="99"/>
    <w:rsid w:val="005D554B"/>
    <w:pPr>
      <w:jc w:val="both"/>
    </w:pPr>
    <w:rPr>
      <w:b w:val="0"/>
      <w:bCs w:val="0"/>
    </w:rPr>
  </w:style>
  <w:style w:type="paragraph" w:customStyle="1" w:styleId="AHeader3abc">
    <w:name w:val="AHeader 3 abc"/>
    <w:basedOn w:val="AHeader2abc"/>
    <w:uiPriority w:val="99"/>
    <w:rsid w:val="005D554B"/>
    <w:pPr>
      <w:ind w:left="1701" w:hanging="425"/>
    </w:pPr>
  </w:style>
  <w:style w:type="paragraph" w:styleId="BodyTextIndent3">
    <w:name w:val="Body Text Indent 3"/>
    <w:basedOn w:val="Normal"/>
    <w:link w:val="BodyTextIndent3Char"/>
    <w:uiPriority w:val="99"/>
    <w:rsid w:val="005D554B"/>
    <w:pPr>
      <w:tabs>
        <w:tab w:val="left" w:pos="567"/>
        <w:tab w:val="left" w:pos="1134"/>
      </w:tabs>
      <w:autoSpaceDE w:val="0"/>
      <w:autoSpaceDN w:val="0"/>
      <w:adjustRightInd w:val="0"/>
      <w:spacing w:line="260" w:lineRule="exact"/>
      <w:ind w:left="633"/>
      <w:jc w:val="both"/>
    </w:pPr>
    <w:rPr>
      <w:rFonts w:eastAsia="SimSun"/>
      <w:sz w:val="22"/>
      <w:szCs w:val="21"/>
      <w:lang w:val="en-GB"/>
    </w:rPr>
  </w:style>
  <w:style w:type="character" w:customStyle="1" w:styleId="BodyTextIndent3Char">
    <w:name w:val="Body Text Indent 3 Char"/>
    <w:basedOn w:val="DefaultParagraphFont"/>
    <w:link w:val="BodyTextIndent3"/>
    <w:uiPriority w:val="99"/>
    <w:rsid w:val="005D554B"/>
    <w:rPr>
      <w:rFonts w:eastAsia="SimSun"/>
      <w:sz w:val="22"/>
      <w:szCs w:val="21"/>
      <w:lang w:val="en-GB"/>
    </w:rPr>
  </w:style>
  <w:style w:type="character" w:styleId="FollowedHyperlink">
    <w:name w:val="FollowedHyperlink"/>
    <w:uiPriority w:val="99"/>
    <w:rsid w:val="005D554B"/>
    <w:rPr>
      <w:rFonts w:cs="Times New Roman"/>
      <w:color w:val="800080"/>
      <w:u w:val="single"/>
    </w:rPr>
  </w:style>
  <w:style w:type="character" w:styleId="Strong">
    <w:name w:val="Strong"/>
    <w:uiPriority w:val="99"/>
    <w:qFormat/>
    <w:rsid w:val="005D554B"/>
    <w:rPr>
      <w:rFonts w:cs="Times New Roman"/>
      <w:b/>
      <w:bCs/>
    </w:rPr>
  </w:style>
  <w:style w:type="character" w:customStyle="1" w:styleId="BodytextAgencyChar">
    <w:name w:val="Body text (Agency) Char"/>
    <w:link w:val="BodytextAgency"/>
    <w:uiPriority w:val="99"/>
    <w:locked/>
    <w:rsid w:val="005D554B"/>
    <w:rPr>
      <w:rFonts w:ascii="Verdana" w:hAnsi="Verdana"/>
      <w:snapToGrid w:val="0"/>
      <w:sz w:val="18"/>
      <w:lang w:val="en-GB" w:eastAsia="x-none"/>
    </w:rPr>
  </w:style>
  <w:style w:type="table" w:customStyle="1" w:styleId="TablegridAgencyblack">
    <w:name w:val="Table grid (Agency) black"/>
    <w:uiPriority w:val="99"/>
    <w:semiHidden/>
    <w:rsid w:val="005D554B"/>
    <w:rPr>
      <w:rFonts w:ascii="Verdana" w:eastAsia="SimSun" w:hAnsi="Verdana"/>
      <w:sz w:val="18"/>
      <w:lang w:eastAsia="lt-LT"/>
    </w:rPr>
    <w:tblP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uiPriority w:val="99"/>
    <w:rsid w:val="005D554B"/>
    <w:pPr>
      <w:keepNext/>
    </w:pPr>
    <w:rPr>
      <w:rFonts w:eastAsia="SimSun" w:cs="Verdana"/>
      <w:b/>
      <w:snapToGrid/>
      <w:szCs w:val="18"/>
      <w:lang w:eastAsia="en-GB"/>
    </w:rPr>
  </w:style>
  <w:style w:type="character" w:customStyle="1" w:styleId="NormalAgencyChar">
    <w:name w:val="Normal (Agency) Char"/>
    <w:link w:val="NormalAgency"/>
    <w:uiPriority w:val="99"/>
    <w:locked/>
    <w:rsid w:val="005D554B"/>
    <w:rPr>
      <w:rFonts w:ascii="Verdana" w:hAnsi="Verdana"/>
      <w:snapToGrid w:val="0"/>
      <w:sz w:val="18"/>
      <w:szCs w:val="22"/>
      <w:lang w:val="en-GB" w:eastAsia="lt-LT"/>
    </w:rPr>
  </w:style>
  <w:style w:type="paragraph" w:styleId="PlainText">
    <w:name w:val="Plain Text"/>
    <w:basedOn w:val="Normal"/>
    <w:link w:val="PlainTextChar"/>
    <w:uiPriority w:val="99"/>
    <w:rsid w:val="005D554B"/>
    <w:rPr>
      <w:rFonts w:ascii="Courier New" w:eastAsia="SimSun" w:hAnsi="Courier New"/>
      <w:sz w:val="20"/>
      <w:lang w:val="en-US"/>
    </w:rPr>
  </w:style>
  <w:style w:type="character" w:customStyle="1" w:styleId="PlainTextChar">
    <w:name w:val="Plain Text Char"/>
    <w:basedOn w:val="DefaultParagraphFont"/>
    <w:link w:val="PlainText"/>
    <w:uiPriority w:val="99"/>
    <w:rsid w:val="005D554B"/>
    <w:rPr>
      <w:rFonts w:ascii="Courier New" w:eastAsia="SimSun" w:hAnsi="Courier New"/>
      <w:sz w:val="20"/>
      <w:lang w:val="en-US"/>
    </w:rPr>
  </w:style>
  <w:style w:type="paragraph" w:customStyle="1" w:styleId="Default">
    <w:name w:val="Default"/>
    <w:rsid w:val="005D554B"/>
    <w:pPr>
      <w:autoSpaceDE w:val="0"/>
      <w:autoSpaceDN w:val="0"/>
      <w:adjustRightInd w:val="0"/>
    </w:pPr>
    <w:rPr>
      <w:rFonts w:eastAsia="SimSun"/>
      <w:color w:val="000000"/>
      <w:szCs w:val="24"/>
      <w:lang w:val="en-US" w:eastAsia="zh-CN"/>
    </w:rPr>
  </w:style>
  <w:style w:type="paragraph" w:styleId="Title">
    <w:name w:val="Title"/>
    <w:basedOn w:val="Normal"/>
    <w:link w:val="TitleChar"/>
    <w:uiPriority w:val="99"/>
    <w:qFormat/>
    <w:rsid w:val="005D554B"/>
    <w:pPr>
      <w:jc w:val="center"/>
    </w:pPr>
    <w:rPr>
      <w:rFonts w:eastAsia="SimSun"/>
      <w:b/>
      <w:sz w:val="22"/>
      <w:lang w:val="en-GB"/>
    </w:rPr>
  </w:style>
  <w:style w:type="character" w:customStyle="1" w:styleId="TitleChar">
    <w:name w:val="Title Char"/>
    <w:basedOn w:val="DefaultParagraphFont"/>
    <w:link w:val="Title"/>
    <w:uiPriority w:val="99"/>
    <w:rsid w:val="005D554B"/>
    <w:rPr>
      <w:rFonts w:eastAsia="SimSun"/>
      <w:b/>
      <w:sz w:val="22"/>
      <w:lang w:val="en-GB"/>
    </w:rPr>
  </w:style>
  <w:style w:type="paragraph" w:styleId="EndnoteText">
    <w:name w:val="endnote text"/>
    <w:basedOn w:val="Normal"/>
    <w:link w:val="EndnoteTextChar"/>
    <w:uiPriority w:val="99"/>
    <w:rsid w:val="005D554B"/>
    <w:pPr>
      <w:tabs>
        <w:tab w:val="left" w:pos="567"/>
      </w:tabs>
    </w:pPr>
    <w:rPr>
      <w:rFonts w:eastAsia="SimSun"/>
      <w:sz w:val="22"/>
      <w:lang w:val="en-GB"/>
    </w:rPr>
  </w:style>
  <w:style w:type="character" w:customStyle="1" w:styleId="EndnoteTextChar">
    <w:name w:val="Endnote Text Char"/>
    <w:basedOn w:val="DefaultParagraphFont"/>
    <w:link w:val="EndnoteText"/>
    <w:uiPriority w:val="99"/>
    <w:rsid w:val="005D554B"/>
    <w:rPr>
      <w:rFonts w:eastAsia="SimSun"/>
      <w:sz w:val="22"/>
      <w:lang w:val="en-GB"/>
    </w:rPr>
  </w:style>
  <w:style w:type="paragraph" w:customStyle="1" w:styleId="BTEMEASMCA">
    <w:name w:val="BT EMEA_SMCA"/>
    <w:basedOn w:val="Normal"/>
    <w:link w:val="BTEMEASMCAChar"/>
    <w:autoRedefine/>
    <w:rsid w:val="005D554B"/>
    <w:rPr>
      <w:rFonts w:eastAsia="SimSun"/>
      <w:noProof/>
      <w:sz w:val="20"/>
      <w:lang w:val="x-none" w:eastAsia="x-none"/>
    </w:rPr>
  </w:style>
  <w:style w:type="character" w:customStyle="1" w:styleId="BTEMEASMCAChar">
    <w:name w:val="BT EMEA_SMCA Char"/>
    <w:link w:val="BTEMEASMCA"/>
    <w:locked/>
    <w:rsid w:val="005D554B"/>
    <w:rPr>
      <w:rFonts w:eastAsia="SimSun"/>
      <w:noProof/>
      <w:sz w:val="20"/>
      <w:lang w:val="x-none" w:eastAsia="x-none"/>
    </w:rPr>
  </w:style>
  <w:style w:type="character" w:customStyle="1" w:styleId="CharChar12">
    <w:name w:val="Char Char12"/>
    <w:locked/>
    <w:rsid w:val="005D554B"/>
    <w:rPr>
      <w:snapToGrid w:val="0"/>
      <w:lang w:val="en-GB" w:eastAsia="en-US" w:bidi="ar-SA"/>
    </w:rPr>
  </w:style>
  <w:style w:type="paragraph" w:styleId="ListParagraph">
    <w:name w:val="List Paragraph"/>
    <w:basedOn w:val="Normal"/>
    <w:uiPriority w:val="34"/>
    <w:qFormat/>
    <w:rsid w:val="001D4CF6"/>
    <w:pPr>
      <w:ind w:left="720"/>
      <w:contextualSpacing/>
    </w:pPr>
  </w:style>
  <w:style w:type="paragraph" w:customStyle="1" w:styleId="PI-3EMEASMCA">
    <w:name w:val="PI-3 EMEA_SMCA"/>
    <w:basedOn w:val="Normal"/>
    <w:autoRedefine/>
    <w:rsid w:val="000052EE"/>
    <w:rPr>
      <w:b/>
      <w:bCs/>
      <w:sz w:val="22"/>
      <w:szCs w:val="22"/>
    </w:rPr>
  </w:style>
  <w:style w:type="paragraph" w:customStyle="1" w:styleId="BT-EMEASMCA">
    <w:name w:val="BT- EMEA_SMCA"/>
    <w:basedOn w:val="BTEMEASMCA"/>
    <w:autoRedefine/>
    <w:rsid w:val="006479DA"/>
    <w:pPr>
      <w:numPr>
        <w:numId w:val="10"/>
      </w:numPr>
    </w:pPr>
    <w:rPr>
      <w:rFonts w:eastAsia="Times New Roman"/>
      <w:noProof w:val="0"/>
      <w:sz w:val="22"/>
      <w:szCs w:val="22"/>
      <w:lang w:eastAsia="lt-LT"/>
    </w:rPr>
  </w:style>
  <w:style w:type="table" w:styleId="TableGrid">
    <w:name w:val="Table Grid"/>
    <w:basedOn w:val="TableNormal"/>
    <w:rsid w:val="006479DA"/>
    <w:rPr>
      <w:rFonts w:ascii="Calibri" w:hAnsi="Calibri"/>
      <w:sz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42962">
      <w:bodyDiv w:val="1"/>
      <w:marLeft w:val="225"/>
      <w:marRight w:val="225"/>
      <w:marTop w:val="0"/>
      <w:marBottom w:val="0"/>
      <w:divBdr>
        <w:top w:val="none" w:sz="0" w:space="0" w:color="auto"/>
        <w:left w:val="none" w:sz="0" w:space="0" w:color="auto"/>
        <w:bottom w:val="none" w:sz="0" w:space="0" w:color="auto"/>
        <w:right w:val="none" w:sz="0" w:space="0" w:color="auto"/>
      </w:divBdr>
      <w:divsChild>
        <w:div w:id="1516647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pris.vvkt.lt/vvkt-web/public/nr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a.europa.e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NepageidaujamaR@vvkt.lt" TargetMode="External"/><Relationship Id="rId4" Type="http://schemas.openxmlformats.org/officeDocument/2006/relationships/settings" Target="settings.xml"/><Relationship Id="rId9" Type="http://schemas.openxmlformats.org/officeDocument/2006/relationships/hyperlink" Target="https://www.vvkt.lt/index.php?4004286486"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4510E-F54D-404A-B6A4-45C96158E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18645</Words>
  <Characters>10629</Characters>
  <Application>Microsoft Office Word</Application>
  <DocSecurity>0</DocSecurity>
  <Lines>88</Lines>
  <Paragraphs>58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LR Sveikatos apsaugos ministerija</Company>
  <LinksUpToDate>false</LinksUpToDate>
  <CharactersWithSpaces>29216</CharactersWithSpaces>
  <SharedDoc>false</SharedDoc>
  <HyperlinkBase/>
  <HLinks>
    <vt:vector size="6" baseType="variant">
      <vt:variant>
        <vt:i4>8126523</vt:i4>
      </vt:variant>
      <vt:variant>
        <vt:i4>3</vt:i4>
      </vt:variant>
      <vt:variant>
        <vt:i4>0</vt:i4>
      </vt:variant>
      <vt:variant>
        <vt:i4>5</vt:i4>
      </vt:variant>
      <vt:variant>
        <vt:lpwstr>C:\Users\vpaplauskaite\AppData\Local\Microsoft\Windows\Temporary Internet Files\Content.Outlook\EKWOC2XE\gydytojams.vaistai.lt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Virginija Šniukštienė</dc:creator>
  <cp:lastModifiedBy>Božena Kuntelija</cp:lastModifiedBy>
  <cp:revision>4</cp:revision>
  <cp:lastPrinted>2016-12-22T10:29:00Z</cp:lastPrinted>
  <dcterms:created xsi:type="dcterms:W3CDTF">2023-02-14T15:05:00Z</dcterms:created>
  <dcterms:modified xsi:type="dcterms:W3CDTF">2023-02-23T07:08:00Z</dcterms:modified>
</cp:coreProperties>
</file>