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B3018" w14:textId="77777777" w:rsidR="00671985" w:rsidRPr="00671985" w:rsidRDefault="00671985" w:rsidP="00671985">
      <w:pPr>
        <w:widowControl w:val="0"/>
        <w:jc w:val="center"/>
        <w:outlineLvl w:val="0"/>
        <w:rPr>
          <w:rFonts w:ascii="Times New Roman" w:eastAsia="Calibri" w:hAnsi="Times New Roman" w:cs="Times New Roman"/>
        </w:rPr>
      </w:pPr>
    </w:p>
    <w:p w14:paraId="22B0E555" w14:textId="77777777" w:rsidR="00671985" w:rsidRPr="00671985" w:rsidRDefault="00671985" w:rsidP="00671985">
      <w:pPr>
        <w:widowControl w:val="0"/>
        <w:jc w:val="center"/>
        <w:outlineLvl w:val="0"/>
        <w:rPr>
          <w:rFonts w:ascii="Times New Roman" w:eastAsia="Calibri" w:hAnsi="Times New Roman" w:cs="Times New Roman"/>
        </w:rPr>
      </w:pPr>
    </w:p>
    <w:p w14:paraId="775AB4D5" w14:textId="77777777" w:rsidR="00671985" w:rsidRDefault="00671985" w:rsidP="00671985">
      <w:pPr>
        <w:widowControl w:val="0"/>
        <w:jc w:val="center"/>
        <w:outlineLvl w:val="0"/>
        <w:rPr>
          <w:rFonts w:ascii="Times New Roman" w:eastAsia="Calibri" w:hAnsi="Times New Roman" w:cs="Times New Roman"/>
        </w:rPr>
      </w:pPr>
    </w:p>
    <w:p w14:paraId="6DD8501A" w14:textId="77777777" w:rsidR="00A17EB9" w:rsidRDefault="00A17EB9" w:rsidP="00671985">
      <w:pPr>
        <w:widowControl w:val="0"/>
        <w:jc w:val="center"/>
        <w:outlineLvl w:val="0"/>
        <w:rPr>
          <w:rFonts w:ascii="Times New Roman" w:eastAsia="Calibri" w:hAnsi="Times New Roman" w:cs="Times New Roman"/>
        </w:rPr>
      </w:pPr>
    </w:p>
    <w:p w14:paraId="1E85F80C" w14:textId="77777777" w:rsidR="00A17EB9" w:rsidRDefault="00A17EB9" w:rsidP="00671985">
      <w:pPr>
        <w:widowControl w:val="0"/>
        <w:jc w:val="center"/>
        <w:outlineLvl w:val="0"/>
        <w:rPr>
          <w:rFonts w:ascii="Times New Roman" w:eastAsia="Calibri" w:hAnsi="Times New Roman" w:cs="Times New Roman"/>
        </w:rPr>
      </w:pPr>
    </w:p>
    <w:p w14:paraId="1489AEEA" w14:textId="77777777" w:rsidR="00A17EB9" w:rsidRDefault="00A17EB9" w:rsidP="00671985">
      <w:pPr>
        <w:widowControl w:val="0"/>
        <w:jc w:val="center"/>
        <w:outlineLvl w:val="0"/>
        <w:rPr>
          <w:rFonts w:ascii="Times New Roman" w:eastAsia="Calibri" w:hAnsi="Times New Roman" w:cs="Times New Roman"/>
        </w:rPr>
      </w:pPr>
    </w:p>
    <w:p w14:paraId="01081696" w14:textId="77777777" w:rsidR="00A17EB9" w:rsidRDefault="00A17EB9" w:rsidP="00671985">
      <w:pPr>
        <w:widowControl w:val="0"/>
        <w:jc w:val="center"/>
        <w:outlineLvl w:val="0"/>
        <w:rPr>
          <w:rFonts w:ascii="Times New Roman" w:eastAsia="Calibri" w:hAnsi="Times New Roman" w:cs="Times New Roman"/>
        </w:rPr>
      </w:pPr>
    </w:p>
    <w:p w14:paraId="2E572839" w14:textId="77777777" w:rsidR="00A17EB9" w:rsidRDefault="00A17EB9" w:rsidP="00671985">
      <w:pPr>
        <w:widowControl w:val="0"/>
        <w:jc w:val="center"/>
        <w:outlineLvl w:val="0"/>
        <w:rPr>
          <w:rFonts w:ascii="Times New Roman" w:eastAsia="Calibri" w:hAnsi="Times New Roman" w:cs="Times New Roman"/>
        </w:rPr>
      </w:pPr>
    </w:p>
    <w:p w14:paraId="60AEE13B" w14:textId="77777777" w:rsidR="00A17EB9" w:rsidRDefault="00A17EB9" w:rsidP="00671985">
      <w:pPr>
        <w:widowControl w:val="0"/>
        <w:jc w:val="center"/>
        <w:outlineLvl w:val="0"/>
        <w:rPr>
          <w:rFonts w:ascii="Times New Roman" w:eastAsia="Calibri" w:hAnsi="Times New Roman" w:cs="Times New Roman"/>
        </w:rPr>
      </w:pPr>
    </w:p>
    <w:p w14:paraId="30038790" w14:textId="77777777" w:rsidR="00A17EB9" w:rsidRDefault="00A17EB9" w:rsidP="00671985">
      <w:pPr>
        <w:widowControl w:val="0"/>
        <w:jc w:val="center"/>
        <w:outlineLvl w:val="0"/>
        <w:rPr>
          <w:rFonts w:ascii="Times New Roman" w:eastAsia="Calibri" w:hAnsi="Times New Roman" w:cs="Times New Roman"/>
        </w:rPr>
      </w:pPr>
    </w:p>
    <w:p w14:paraId="1274697F" w14:textId="77777777" w:rsidR="00A17EB9" w:rsidRDefault="00A17EB9" w:rsidP="00671985">
      <w:pPr>
        <w:widowControl w:val="0"/>
        <w:jc w:val="center"/>
        <w:outlineLvl w:val="0"/>
        <w:rPr>
          <w:rFonts w:ascii="Times New Roman" w:eastAsia="Calibri" w:hAnsi="Times New Roman" w:cs="Times New Roman"/>
        </w:rPr>
      </w:pPr>
    </w:p>
    <w:p w14:paraId="16FFD9DF" w14:textId="77777777" w:rsidR="00A17EB9" w:rsidRDefault="00A17EB9" w:rsidP="00671985">
      <w:pPr>
        <w:widowControl w:val="0"/>
        <w:jc w:val="center"/>
        <w:outlineLvl w:val="0"/>
        <w:rPr>
          <w:rFonts w:ascii="Times New Roman" w:eastAsia="Calibri" w:hAnsi="Times New Roman" w:cs="Times New Roman"/>
        </w:rPr>
      </w:pPr>
    </w:p>
    <w:p w14:paraId="70560458" w14:textId="77777777" w:rsidR="00A17EB9" w:rsidRDefault="00A17EB9" w:rsidP="00671985">
      <w:pPr>
        <w:widowControl w:val="0"/>
        <w:jc w:val="center"/>
        <w:outlineLvl w:val="0"/>
        <w:rPr>
          <w:rFonts w:ascii="Times New Roman" w:eastAsia="Calibri" w:hAnsi="Times New Roman" w:cs="Times New Roman"/>
        </w:rPr>
      </w:pPr>
    </w:p>
    <w:p w14:paraId="2EF196FC" w14:textId="77777777" w:rsidR="00A17EB9" w:rsidRDefault="00A17EB9" w:rsidP="00671985">
      <w:pPr>
        <w:widowControl w:val="0"/>
        <w:jc w:val="center"/>
        <w:outlineLvl w:val="0"/>
        <w:rPr>
          <w:rFonts w:ascii="Times New Roman" w:eastAsia="Calibri" w:hAnsi="Times New Roman" w:cs="Times New Roman"/>
        </w:rPr>
      </w:pPr>
    </w:p>
    <w:p w14:paraId="053A147F" w14:textId="77777777" w:rsidR="00A17EB9" w:rsidRDefault="00A17EB9" w:rsidP="00671985">
      <w:pPr>
        <w:widowControl w:val="0"/>
        <w:jc w:val="center"/>
        <w:outlineLvl w:val="0"/>
        <w:rPr>
          <w:rFonts w:ascii="Times New Roman" w:eastAsia="Calibri" w:hAnsi="Times New Roman" w:cs="Times New Roman"/>
        </w:rPr>
      </w:pPr>
    </w:p>
    <w:p w14:paraId="20310289" w14:textId="77777777" w:rsidR="00A17EB9" w:rsidRDefault="00A17EB9" w:rsidP="00671985">
      <w:pPr>
        <w:widowControl w:val="0"/>
        <w:jc w:val="center"/>
        <w:outlineLvl w:val="0"/>
        <w:rPr>
          <w:rFonts w:ascii="Times New Roman" w:eastAsia="Calibri" w:hAnsi="Times New Roman" w:cs="Times New Roman"/>
        </w:rPr>
      </w:pPr>
    </w:p>
    <w:p w14:paraId="133B16AB" w14:textId="77777777" w:rsidR="00A17EB9" w:rsidRDefault="00A17EB9" w:rsidP="00671985">
      <w:pPr>
        <w:widowControl w:val="0"/>
        <w:jc w:val="center"/>
        <w:outlineLvl w:val="0"/>
        <w:rPr>
          <w:rFonts w:ascii="Times New Roman" w:eastAsia="Calibri" w:hAnsi="Times New Roman" w:cs="Times New Roman"/>
        </w:rPr>
      </w:pPr>
    </w:p>
    <w:p w14:paraId="5CE149E1" w14:textId="77777777" w:rsidR="00A17EB9" w:rsidRDefault="00A17EB9" w:rsidP="00671985">
      <w:pPr>
        <w:widowControl w:val="0"/>
        <w:jc w:val="center"/>
        <w:outlineLvl w:val="0"/>
        <w:rPr>
          <w:rFonts w:ascii="Times New Roman" w:eastAsia="Calibri" w:hAnsi="Times New Roman" w:cs="Times New Roman"/>
        </w:rPr>
      </w:pPr>
    </w:p>
    <w:p w14:paraId="49DC1993" w14:textId="77777777" w:rsidR="00A17EB9" w:rsidRDefault="00A17EB9" w:rsidP="00671985">
      <w:pPr>
        <w:widowControl w:val="0"/>
        <w:jc w:val="center"/>
        <w:outlineLvl w:val="0"/>
        <w:rPr>
          <w:rFonts w:ascii="Times New Roman" w:eastAsia="Calibri" w:hAnsi="Times New Roman" w:cs="Times New Roman"/>
        </w:rPr>
      </w:pPr>
    </w:p>
    <w:p w14:paraId="1BCDF844" w14:textId="77777777" w:rsidR="00A17EB9" w:rsidRDefault="00A17EB9" w:rsidP="00671985">
      <w:pPr>
        <w:widowControl w:val="0"/>
        <w:jc w:val="center"/>
        <w:outlineLvl w:val="0"/>
        <w:rPr>
          <w:rFonts w:ascii="Times New Roman" w:eastAsia="Calibri" w:hAnsi="Times New Roman" w:cs="Times New Roman"/>
        </w:rPr>
      </w:pPr>
    </w:p>
    <w:p w14:paraId="47BA16B4" w14:textId="77777777" w:rsidR="00A17EB9" w:rsidRDefault="00A17EB9" w:rsidP="00671985">
      <w:pPr>
        <w:widowControl w:val="0"/>
        <w:jc w:val="center"/>
        <w:outlineLvl w:val="0"/>
        <w:rPr>
          <w:rFonts w:ascii="Times New Roman" w:eastAsia="Calibri" w:hAnsi="Times New Roman" w:cs="Times New Roman"/>
        </w:rPr>
      </w:pPr>
    </w:p>
    <w:p w14:paraId="4905D49A" w14:textId="77777777" w:rsidR="00A17EB9" w:rsidRDefault="00A17EB9" w:rsidP="00671985">
      <w:pPr>
        <w:widowControl w:val="0"/>
        <w:jc w:val="center"/>
        <w:outlineLvl w:val="0"/>
        <w:rPr>
          <w:rFonts w:ascii="Times New Roman" w:eastAsia="Calibri" w:hAnsi="Times New Roman" w:cs="Times New Roman"/>
        </w:rPr>
      </w:pPr>
    </w:p>
    <w:p w14:paraId="7FB9F048" w14:textId="77777777" w:rsidR="00A17EB9" w:rsidRPr="00671985" w:rsidRDefault="00A17EB9" w:rsidP="00671985">
      <w:pPr>
        <w:widowControl w:val="0"/>
        <w:jc w:val="center"/>
        <w:outlineLvl w:val="0"/>
        <w:rPr>
          <w:rFonts w:ascii="Times New Roman" w:eastAsia="Calibri" w:hAnsi="Times New Roman" w:cs="Times New Roman"/>
        </w:rPr>
      </w:pPr>
    </w:p>
    <w:p w14:paraId="1B440048" w14:textId="77777777" w:rsidR="00671985" w:rsidRPr="00671985" w:rsidRDefault="00671985" w:rsidP="00671985">
      <w:pPr>
        <w:widowControl w:val="0"/>
        <w:jc w:val="center"/>
        <w:outlineLvl w:val="0"/>
        <w:rPr>
          <w:rFonts w:ascii="Times New Roman" w:eastAsia="Calibri" w:hAnsi="Times New Roman" w:cs="Times New Roman"/>
        </w:rPr>
      </w:pPr>
      <w:r w:rsidRPr="00671985">
        <w:rPr>
          <w:rFonts w:ascii="Times New Roman" w:eastAsia="Calibri" w:hAnsi="Times New Roman" w:cs="Times New Roman"/>
          <w:b/>
        </w:rPr>
        <w:t>A. ŽENKLINIMAS</w:t>
      </w:r>
    </w:p>
    <w:p w14:paraId="1ACB8308" w14:textId="77777777" w:rsidR="00671985" w:rsidRPr="00671985" w:rsidRDefault="00671985" w:rsidP="00671985">
      <w:pPr>
        <w:widowControl w:val="0"/>
        <w:shd w:val="clear" w:color="auto" w:fill="FFFFFF"/>
        <w:rPr>
          <w:rFonts w:ascii="Times New Roman" w:eastAsia="Calibri" w:hAnsi="Times New Roman" w:cs="Times New Roman"/>
        </w:rPr>
      </w:pPr>
      <w:r w:rsidRPr="00671985">
        <w:rPr>
          <w:rFonts w:ascii="Times New Roman" w:eastAsia="Calibri" w:hAnsi="Times New Roman" w:cs="Times New Roman"/>
        </w:rPr>
        <w:br w:type="page"/>
      </w:r>
    </w:p>
    <w:p w14:paraId="0C6E7837"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b/>
        </w:rPr>
      </w:pPr>
      <w:r w:rsidRPr="00671985">
        <w:rPr>
          <w:rFonts w:ascii="Times New Roman" w:eastAsia="Calibri" w:hAnsi="Times New Roman" w:cs="Times New Roman"/>
          <w:b/>
        </w:rPr>
        <w:lastRenderedPageBreak/>
        <w:t>INFORMACIJA ANT IŠORINĖS PAKUOTĖS</w:t>
      </w:r>
    </w:p>
    <w:p w14:paraId="05069333"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rPr>
      </w:pPr>
    </w:p>
    <w:p w14:paraId="6849CE5C"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rPr>
      </w:pPr>
      <w:r w:rsidRPr="00671985">
        <w:rPr>
          <w:rFonts w:ascii="Times New Roman" w:eastAsia="Calibri" w:hAnsi="Times New Roman" w:cs="Times New Roman"/>
          <w:b/>
        </w:rPr>
        <w:t>KARTONO DĖŽUTĖ</w:t>
      </w:r>
    </w:p>
    <w:p w14:paraId="727EA085" w14:textId="77777777" w:rsidR="00671985" w:rsidRPr="00671985" w:rsidRDefault="00671985" w:rsidP="00671985">
      <w:pPr>
        <w:widowControl w:val="0"/>
        <w:rPr>
          <w:rFonts w:ascii="Times New Roman" w:eastAsia="Calibri" w:hAnsi="Times New Roman" w:cs="Times New Roman"/>
        </w:rPr>
      </w:pPr>
    </w:p>
    <w:p w14:paraId="7EE10D3E" w14:textId="77777777" w:rsidR="00671985" w:rsidRPr="00671985" w:rsidRDefault="00671985" w:rsidP="00671985">
      <w:pPr>
        <w:widowControl w:val="0"/>
        <w:rPr>
          <w:rFonts w:ascii="Times New Roman" w:eastAsia="Calibri" w:hAnsi="Times New Roman" w:cs="Times New Roman"/>
        </w:rPr>
      </w:pPr>
    </w:p>
    <w:p w14:paraId="1AC5F857"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1.</w:t>
      </w:r>
      <w:r w:rsidRPr="00671985">
        <w:rPr>
          <w:rFonts w:ascii="Times New Roman" w:eastAsia="Calibri" w:hAnsi="Times New Roman" w:cs="Times New Roman"/>
          <w:b/>
        </w:rPr>
        <w:tab/>
        <w:t>VAISTINIO PREPARATO PAVADINIMAS</w:t>
      </w:r>
    </w:p>
    <w:p w14:paraId="37D4DBFA" w14:textId="77777777" w:rsidR="00671985" w:rsidRPr="00671985" w:rsidRDefault="00671985" w:rsidP="00671985">
      <w:pPr>
        <w:widowControl w:val="0"/>
        <w:rPr>
          <w:rFonts w:ascii="Times New Roman" w:eastAsia="Calibri" w:hAnsi="Times New Roman" w:cs="Times New Roman"/>
        </w:rPr>
      </w:pPr>
    </w:p>
    <w:p w14:paraId="7C07CC66" w14:textId="77777777" w:rsidR="00671985" w:rsidRPr="00671985" w:rsidRDefault="00671985" w:rsidP="00671985">
      <w:pPr>
        <w:widowControl w:val="0"/>
        <w:rPr>
          <w:rFonts w:ascii="Times New Roman" w:eastAsia="Calibri" w:hAnsi="Times New Roman" w:cs="Times New Roman"/>
        </w:rPr>
      </w:pPr>
      <w:proofErr w:type="spellStart"/>
      <w:r w:rsidRPr="00671985">
        <w:rPr>
          <w:rFonts w:ascii="Times New Roman" w:eastAsia="Calibri" w:hAnsi="Times New Roman" w:cs="Times New Roman"/>
        </w:rPr>
        <w:t>Doreta</w:t>
      </w:r>
      <w:proofErr w:type="spellEnd"/>
      <w:r w:rsidRPr="00671985">
        <w:rPr>
          <w:rFonts w:ascii="Times New Roman" w:eastAsia="Calibri" w:hAnsi="Times New Roman" w:cs="Times New Roman"/>
        </w:rPr>
        <w:t xml:space="preserve"> 75 mg/650 mg plėvele dengtos tabletės</w:t>
      </w:r>
    </w:p>
    <w:p w14:paraId="5239694D" w14:textId="77777777" w:rsidR="00671985" w:rsidRPr="00671985" w:rsidRDefault="00671985" w:rsidP="00671985">
      <w:pPr>
        <w:widowControl w:val="0"/>
        <w:rPr>
          <w:rFonts w:ascii="Times New Roman" w:eastAsia="Calibri" w:hAnsi="Times New Roman" w:cs="Times New Roman"/>
        </w:rPr>
      </w:pPr>
      <w:proofErr w:type="spellStart"/>
      <w:r w:rsidRPr="00671985">
        <w:rPr>
          <w:rFonts w:ascii="Times New Roman" w:eastAsia="Calibri" w:hAnsi="Times New Roman" w:cs="Times New Roman"/>
        </w:rPr>
        <w:t>tramadolio</w:t>
      </w:r>
      <w:proofErr w:type="spellEnd"/>
      <w:r w:rsidRPr="00671985">
        <w:rPr>
          <w:rFonts w:ascii="Times New Roman" w:eastAsia="Calibri" w:hAnsi="Times New Roman" w:cs="Times New Roman"/>
        </w:rPr>
        <w:t xml:space="preserve"> hidrochloridas/</w:t>
      </w:r>
      <w:proofErr w:type="spellStart"/>
      <w:r w:rsidRPr="00671985">
        <w:rPr>
          <w:rFonts w:ascii="Times New Roman" w:eastAsia="Calibri" w:hAnsi="Times New Roman" w:cs="Times New Roman"/>
        </w:rPr>
        <w:t>paracetamolis</w:t>
      </w:r>
      <w:proofErr w:type="spellEnd"/>
    </w:p>
    <w:p w14:paraId="7F899FBC" w14:textId="77777777" w:rsidR="00671985" w:rsidRPr="00671985" w:rsidRDefault="00671985" w:rsidP="00671985">
      <w:pPr>
        <w:widowControl w:val="0"/>
        <w:rPr>
          <w:rFonts w:ascii="Times New Roman" w:eastAsia="Calibri" w:hAnsi="Times New Roman" w:cs="Times New Roman"/>
        </w:rPr>
      </w:pPr>
    </w:p>
    <w:p w14:paraId="5DC1FDA9" w14:textId="77777777" w:rsidR="00671985" w:rsidRPr="00671985" w:rsidRDefault="00671985" w:rsidP="00671985">
      <w:pPr>
        <w:widowControl w:val="0"/>
        <w:rPr>
          <w:rFonts w:ascii="Times New Roman" w:eastAsia="Calibri" w:hAnsi="Times New Roman" w:cs="Times New Roman"/>
        </w:rPr>
      </w:pPr>
    </w:p>
    <w:p w14:paraId="762D1ABA"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rPr>
      </w:pPr>
      <w:r w:rsidRPr="00671985">
        <w:rPr>
          <w:rFonts w:ascii="Times New Roman" w:eastAsia="Calibri" w:hAnsi="Times New Roman" w:cs="Times New Roman"/>
          <w:b/>
        </w:rPr>
        <w:t>2.</w:t>
      </w:r>
      <w:r w:rsidRPr="00671985">
        <w:rPr>
          <w:rFonts w:ascii="Times New Roman" w:eastAsia="Calibri" w:hAnsi="Times New Roman" w:cs="Times New Roman"/>
          <w:b/>
        </w:rPr>
        <w:tab/>
        <w:t>VEIKLIOJI (-IOS) MEDŽIAGA (-OS) IR JOS (-Ų) KIEKIS (-IAI)</w:t>
      </w:r>
    </w:p>
    <w:p w14:paraId="3B6745B6" w14:textId="77777777" w:rsidR="00671985" w:rsidRPr="00671985" w:rsidRDefault="00671985" w:rsidP="00671985">
      <w:pPr>
        <w:widowControl w:val="0"/>
        <w:rPr>
          <w:rFonts w:ascii="Times New Roman" w:eastAsia="Calibri" w:hAnsi="Times New Roman" w:cs="Times New Roman"/>
        </w:rPr>
      </w:pPr>
    </w:p>
    <w:p w14:paraId="03EA1F94" w14:textId="77777777" w:rsidR="00671985" w:rsidRPr="00671985" w:rsidRDefault="00671985" w:rsidP="00DB6CD3">
      <w:pPr>
        <w:widowControl w:val="0"/>
        <w:autoSpaceDE w:val="0"/>
        <w:autoSpaceDN w:val="0"/>
        <w:adjustRightInd w:val="0"/>
        <w:ind w:left="0" w:firstLine="0"/>
        <w:rPr>
          <w:rFonts w:ascii="Times New Roman" w:eastAsia="Calibri" w:hAnsi="Times New Roman" w:cs="Times New Roman"/>
        </w:rPr>
      </w:pPr>
      <w:r w:rsidRPr="00671985">
        <w:rPr>
          <w:rFonts w:ascii="Times New Roman" w:eastAsia="Calibri" w:hAnsi="Times New Roman" w:cs="Times New Roman"/>
        </w:rPr>
        <w:t xml:space="preserve">Kiekvienoje plėvele dengtoje tabletėje yra 75 mg </w:t>
      </w:r>
      <w:proofErr w:type="spellStart"/>
      <w:r w:rsidRPr="00671985">
        <w:rPr>
          <w:rFonts w:ascii="Times New Roman" w:eastAsia="Calibri" w:hAnsi="Times New Roman" w:cs="Times New Roman"/>
        </w:rPr>
        <w:t>tramadolio</w:t>
      </w:r>
      <w:proofErr w:type="spellEnd"/>
      <w:r w:rsidRPr="00671985">
        <w:rPr>
          <w:rFonts w:ascii="Times New Roman" w:eastAsia="Calibri" w:hAnsi="Times New Roman" w:cs="Times New Roman"/>
        </w:rPr>
        <w:t xml:space="preserve"> hidrochlorido (atitinka 65,88 mg </w:t>
      </w:r>
      <w:proofErr w:type="spellStart"/>
      <w:r w:rsidRPr="00671985">
        <w:rPr>
          <w:rFonts w:ascii="Times New Roman" w:eastAsia="Calibri" w:hAnsi="Times New Roman" w:cs="Times New Roman"/>
        </w:rPr>
        <w:t>tramadolio</w:t>
      </w:r>
      <w:proofErr w:type="spellEnd"/>
      <w:r w:rsidRPr="00671985">
        <w:rPr>
          <w:rFonts w:ascii="Times New Roman" w:eastAsia="Calibri" w:hAnsi="Times New Roman" w:cs="Times New Roman"/>
        </w:rPr>
        <w:t xml:space="preserve">) ir 650 mg </w:t>
      </w:r>
      <w:proofErr w:type="spellStart"/>
      <w:r w:rsidRPr="00671985">
        <w:rPr>
          <w:rFonts w:ascii="Times New Roman" w:eastAsia="Calibri" w:hAnsi="Times New Roman" w:cs="Times New Roman"/>
        </w:rPr>
        <w:t>paracetamolio</w:t>
      </w:r>
      <w:proofErr w:type="spellEnd"/>
      <w:r w:rsidRPr="00671985">
        <w:rPr>
          <w:rFonts w:ascii="Times New Roman" w:eastAsia="Calibri" w:hAnsi="Times New Roman" w:cs="Times New Roman"/>
        </w:rPr>
        <w:t>.</w:t>
      </w:r>
    </w:p>
    <w:p w14:paraId="47CA16AE" w14:textId="77777777" w:rsidR="00671985" w:rsidRPr="00671985" w:rsidRDefault="00671985" w:rsidP="00671985">
      <w:pPr>
        <w:widowControl w:val="0"/>
        <w:rPr>
          <w:rFonts w:ascii="Times New Roman" w:eastAsia="Calibri" w:hAnsi="Times New Roman" w:cs="Times New Roman"/>
        </w:rPr>
      </w:pPr>
    </w:p>
    <w:p w14:paraId="2ED4E79B" w14:textId="77777777" w:rsidR="00671985" w:rsidRPr="00671985" w:rsidRDefault="00671985" w:rsidP="00671985">
      <w:pPr>
        <w:widowControl w:val="0"/>
        <w:rPr>
          <w:rFonts w:ascii="Times New Roman" w:eastAsia="Calibri" w:hAnsi="Times New Roman" w:cs="Times New Roman"/>
        </w:rPr>
      </w:pPr>
    </w:p>
    <w:p w14:paraId="38C5E958"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3.</w:t>
      </w:r>
      <w:r w:rsidRPr="00671985">
        <w:rPr>
          <w:rFonts w:ascii="Times New Roman" w:eastAsia="Calibri" w:hAnsi="Times New Roman" w:cs="Times New Roman"/>
          <w:b/>
        </w:rPr>
        <w:tab/>
        <w:t>PAGALBINIŲ MEDŽIAGŲ SĄRAŠAS</w:t>
      </w:r>
    </w:p>
    <w:p w14:paraId="1B95AC1D" w14:textId="77777777" w:rsidR="00671985" w:rsidRPr="00671985" w:rsidRDefault="00671985" w:rsidP="00671985">
      <w:pPr>
        <w:widowControl w:val="0"/>
        <w:rPr>
          <w:rFonts w:ascii="Times New Roman" w:eastAsia="Calibri" w:hAnsi="Times New Roman" w:cs="Times New Roman"/>
        </w:rPr>
      </w:pPr>
    </w:p>
    <w:p w14:paraId="57F89187" w14:textId="77777777" w:rsidR="00671985" w:rsidRPr="00671985" w:rsidRDefault="00671985" w:rsidP="00671985">
      <w:pPr>
        <w:widowControl w:val="0"/>
        <w:rPr>
          <w:rFonts w:ascii="Times New Roman" w:eastAsia="Calibri" w:hAnsi="Times New Roman" w:cs="Times New Roman"/>
        </w:rPr>
      </w:pPr>
      <w:bookmarkStart w:id="0" w:name="_Hlk125378395"/>
    </w:p>
    <w:p w14:paraId="75F3BC56"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4.</w:t>
      </w:r>
      <w:r w:rsidRPr="00671985">
        <w:rPr>
          <w:rFonts w:ascii="Times New Roman" w:eastAsia="Calibri" w:hAnsi="Times New Roman" w:cs="Times New Roman"/>
          <w:b/>
        </w:rPr>
        <w:tab/>
        <w:t>FARMACINĖ FORMA IR KIEKIS PAKUOTĖJE</w:t>
      </w:r>
    </w:p>
    <w:p w14:paraId="228D1658" w14:textId="77777777" w:rsidR="00671985" w:rsidRPr="00671985" w:rsidRDefault="00671985" w:rsidP="00671985">
      <w:pPr>
        <w:widowControl w:val="0"/>
        <w:rPr>
          <w:rFonts w:ascii="Times New Roman" w:eastAsia="Calibri" w:hAnsi="Times New Roman" w:cs="Times New Roman"/>
        </w:rPr>
      </w:pPr>
    </w:p>
    <w:p w14:paraId="199F056A" w14:textId="77777777" w:rsidR="00671985" w:rsidRPr="00671985" w:rsidRDefault="00671985" w:rsidP="00671985">
      <w:pPr>
        <w:widowControl w:val="0"/>
        <w:rPr>
          <w:rFonts w:ascii="Times New Roman" w:eastAsia="Calibri" w:hAnsi="Times New Roman" w:cs="Times New Roman"/>
        </w:rPr>
      </w:pPr>
      <w:r w:rsidRPr="00671985">
        <w:rPr>
          <w:rFonts w:ascii="Times New Roman" w:eastAsia="Calibri" w:hAnsi="Times New Roman" w:cs="Times New Roman"/>
          <w:highlight w:val="lightGray"/>
        </w:rPr>
        <w:t>Plėvele dengtos tabletės</w:t>
      </w:r>
    </w:p>
    <w:p w14:paraId="049F6603" w14:textId="77777777" w:rsidR="00671985" w:rsidRPr="00671985" w:rsidRDefault="00671985" w:rsidP="00671985">
      <w:pPr>
        <w:widowControl w:val="0"/>
        <w:rPr>
          <w:rFonts w:ascii="Times New Roman" w:eastAsia="Calibri" w:hAnsi="Times New Roman" w:cs="Times New Roman"/>
        </w:rPr>
      </w:pPr>
    </w:p>
    <w:p w14:paraId="721944E6" w14:textId="77777777" w:rsidR="00671985" w:rsidRPr="00671985" w:rsidRDefault="007F7A5F" w:rsidP="00671985">
      <w:pPr>
        <w:widowControl w:val="0"/>
        <w:rPr>
          <w:rFonts w:ascii="Times New Roman" w:eastAsia="Calibri" w:hAnsi="Times New Roman" w:cs="Times New Roman"/>
        </w:rPr>
      </w:pPr>
      <w:r>
        <w:rPr>
          <w:rFonts w:ascii="Times New Roman" w:eastAsia="Calibri" w:hAnsi="Times New Roman" w:cs="Times New Roman"/>
        </w:rPr>
        <w:t>1</w:t>
      </w:r>
      <w:r w:rsidR="00671985" w:rsidRPr="00671985">
        <w:rPr>
          <w:rFonts w:ascii="Times New Roman" w:eastAsia="Calibri" w:hAnsi="Times New Roman" w:cs="Times New Roman"/>
        </w:rPr>
        <w:t>0 plėvele dengtų tablečių</w:t>
      </w:r>
    </w:p>
    <w:p w14:paraId="4E751427" w14:textId="77777777" w:rsidR="007F7A5F" w:rsidRPr="007F7A5F" w:rsidRDefault="007F7A5F" w:rsidP="007F7A5F">
      <w:pPr>
        <w:widowControl w:val="0"/>
        <w:rPr>
          <w:rFonts w:ascii="Times New Roman" w:eastAsia="Calibri" w:hAnsi="Times New Roman" w:cs="Times New Roman"/>
          <w:highlight w:val="lightGray"/>
        </w:rPr>
      </w:pPr>
      <w:r w:rsidRPr="007F7A5F">
        <w:rPr>
          <w:rFonts w:ascii="Times New Roman" w:eastAsia="Calibri" w:hAnsi="Times New Roman" w:cs="Times New Roman"/>
          <w:highlight w:val="lightGray"/>
        </w:rPr>
        <w:t>20 plėvele dengtų tablečių</w:t>
      </w:r>
    </w:p>
    <w:p w14:paraId="7C930BE2" w14:textId="77777777" w:rsidR="007F7A5F" w:rsidRPr="00671985" w:rsidRDefault="007F7A5F" w:rsidP="007F7A5F">
      <w:pPr>
        <w:widowControl w:val="0"/>
        <w:rPr>
          <w:rFonts w:ascii="Times New Roman" w:eastAsia="Calibri" w:hAnsi="Times New Roman" w:cs="Times New Roman"/>
        </w:rPr>
      </w:pPr>
      <w:r w:rsidRPr="007F7A5F">
        <w:rPr>
          <w:rFonts w:ascii="Times New Roman" w:eastAsia="Calibri" w:hAnsi="Times New Roman" w:cs="Times New Roman"/>
          <w:highlight w:val="lightGray"/>
        </w:rPr>
        <w:t>30 plėvele dengtų tablečių</w:t>
      </w:r>
    </w:p>
    <w:p w14:paraId="303BD6A3" w14:textId="77777777" w:rsidR="00671985" w:rsidRPr="00671985" w:rsidRDefault="00671985" w:rsidP="00671985">
      <w:pPr>
        <w:widowControl w:val="0"/>
        <w:rPr>
          <w:rFonts w:ascii="Times New Roman" w:eastAsia="Calibri" w:hAnsi="Times New Roman" w:cs="Times New Roman"/>
          <w:highlight w:val="lightGray"/>
        </w:rPr>
      </w:pPr>
      <w:r w:rsidRPr="00671985">
        <w:rPr>
          <w:rFonts w:ascii="Times New Roman" w:eastAsia="Calibri" w:hAnsi="Times New Roman" w:cs="Times New Roman"/>
          <w:highlight w:val="lightGray"/>
        </w:rPr>
        <w:t>60 plėvele dengtų tablečių</w:t>
      </w:r>
    </w:p>
    <w:p w14:paraId="02A5F6AC" w14:textId="77777777" w:rsidR="00671985" w:rsidRPr="00671985" w:rsidRDefault="00671985" w:rsidP="00671985">
      <w:pPr>
        <w:widowControl w:val="0"/>
        <w:rPr>
          <w:rFonts w:ascii="Times New Roman" w:eastAsia="Calibri" w:hAnsi="Times New Roman" w:cs="Times New Roman"/>
        </w:rPr>
      </w:pPr>
    </w:p>
    <w:p w14:paraId="33F4D497" w14:textId="77777777" w:rsidR="00671985" w:rsidRPr="00671985" w:rsidRDefault="00671985" w:rsidP="00671985">
      <w:pPr>
        <w:widowControl w:val="0"/>
        <w:rPr>
          <w:rFonts w:ascii="Times New Roman" w:eastAsia="Calibri" w:hAnsi="Times New Roman" w:cs="Times New Roman"/>
        </w:rPr>
      </w:pPr>
    </w:p>
    <w:p w14:paraId="528C6FDC"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5.</w:t>
      </w:r>
      <w:r w:rsidRPr="00671985">
        <w:rPr>
          <w:rFonts w:ascii="Times New Roman" w:eastAsia="Calibri" w:hAnsi="Times New Roman" w:cs="Times New Roman"/>
          <w:b/>
        </w:rPr>
        <w:tab/>
        <w:t>VARTOJIMO METODAS IR BŪDAS (-AI)</w:t>
      </w:r>
    </w:p>
    <w:p w14:paraId="70AC34F1" w14:textId="77777777" w:rsidR="00671985" w:rsidRPr="00671985" w:rsidRDefault="00671985" w:rsidP="00671985">
      <w:pPr>
        <w:widowControl w:val="0"/>
        <w:rPr>
          <w:rFonts w:ascii="Times New Roman" w:eastAsia="Calibri" w:hAnsi="Times New Roman" w:cs="Times New Roman"/>
          <w:i/>
        </w:rPr>
      </w:pPr>
    </w:p>
    <w:p w14:paraId="19780294" w14:textId="77777777" w:rsidR="00671985" w:rsidRPr="00671985" w:rsidRDefault="00671985" w:rsidP="00671985">
      <w:pPr>
        <w:widowControl w:val="0"/>
        <w:rPr>
          <w:rFonts w:ascii="Times New Roman" w:eastAsia="Calibri" w:hAnsi="Times New Roman" w:cs="Times New Roman"/>
        </w:rPr>
      </w:pPr>
      <w:r w:rsidRPr="00671985">
        <w:rPr>
          <w:rFonts w:ascii="Times New Roman" w:eastAsia="Calibri" w:hAnsi="Times New Roman" w:cs="Times New Roman"/>
        </w:rPr>
        <w:t>Prieš vartojimą perskaitykite pakuotės lapelį.</w:t>
      </w:r>
    </w:p>
    <w:p w14:paraId="2C07B984" w14:textId="77777777" w:rsidR="00671985" w:rsidRPr="00671985" w:rsidRDefault="00671985" w:rsidP="00671985">
      <w:pPr>
        <w:widowControl w:val="0"/>
        <w:rPr>
          <w:rFonts w:ascii="Times New Roman" w:eastAsia="Calibri" w:hAnsi="Times New Roman" w:cs="Times New Roman"/>
        </w:rPr>
      </w:pPr>
      <w:r w:rsidRPr="00671985">
        <w:rPr>
          <w:rFonts w:ascii="Times New Roman" w:eastAsia="Calibri" w:hAnsi="Times New Roman" w:cs="Times New Roman"/>
        </w:rPr>
        <w:t>Vartoti per burną.</w:t>
      </w:r>
    </w:p>
    <w:p w14:paraId="3F64B6F3" w14:textId="77777777" w:rsidR="00671985" w:rsidRPr="00671985" w:rsidRDefault="00671985" w:rsidP="00671985">
      <w:pPr>
        <w:widowControl w:val="0"/>
        <w:rPr>
          <w:rFonts w:ascii="Times New Roman" w:eastAsia="Calibri" w:hAnsi="Times New Roman" w:cs="Times New Roman"/>
        </w:rPr>
      </w:pPr>
    </w:p>
    <w:p w14:paraId="15CB5262" w14:textId="77777777" w:rsidR="00671985" w:rsidRPr="00671985" w:rsidRDefault="00671985" w:rsidP="00671985">
      <w:pPr>
        <w:widowControl w:val="0"/>
        <w:rPr>
          <w:rFonts w:ascii="Times New Roman" w:eastAsia="Calibri" w:hAnsi="Times New Roman" w:cs="Times New Roman"/>
        </w:rPr>
      </w:pPr>
    </w:p>
    <w:p w14:paraId="342445BB" w14:textId="77777777" w:rsidR="00671985" w:rsidRPr="00671985" w:rsidRDefault="00671985" w:rsidP="00671985">
      <w:pPr>
        <w:widowControl w:val="0"/>
        <w:pBdr>
          <w:top w:val="single" w:sz="4" w:space="0"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6.</w:t>
      </w:r>
      <w:r w:rsidRPr="00671985">
        <w:rPr>
          <w:rFonts w:ascii="Times New Roman" w:eastAsia="Calibri" w:hAnsi="Times New Roman" w:cs="Times New Roman"/>
          <w:b/>
        </w:rPr>
        <w:tab/>
        <w:t>SPECIALUS ĮSPĖJIMAS, KAD VAISTINĮ PREPARATĄ BŪTINA LAIKYTI VAIKAMS NEPASTEBIMOJE IR NEPASIEKIAMOJE VIETOJE</w:t>
      </w:r>
    </w:p>
    <w:p w14:paraId="6E93DF63" w14:textId="77777777" w:rsidR="00671985" w:rsidRPr="00671985" w:rsidRDefault="00671985" w:rsidP="00671985">
      <w:pPr>
        <w:widowControl w:val="0"/>
        <w:rPr>
          <w:rFonts w:ascii="Times New Roman" w:eastAsia="Calibri" w:hAnsi="Times New Roman" w:cs="Times New Roman"/>
        </w:rPr>
      </w:pPr>
    </w:p>
    <w:p w14:paraId="39EDCB9B" w14:textId="77777777" w:rsidR="00671985" w:rsidRPr="00671985" w:rsidRDefault="00671985" w:rsidP="00671985">
      <w:pPr>
        <w:widowControl w:val="0"/>
        <w:rPr>
          <w:rFonts w:ascii="Times New Roman" w:eastAsia="Calibri" w:hAnsi="Times New Roman" w:cs="Times New Roman"/>
          <w:sz w:val="24"/>
        </w:rPr>
      </w:pPr>
      <w:r w:rsidRPr="00671985">
        <w:rPr>
          <w:rFonts w:ascii="Times New Roman" w:eastAsia="Calibri" w:hAnsi="Times New Roman" w:cs="Times New Roman"/>
        </w:rPr>
        <w:t>Laikyti vaikams nepastebimoje ir nepasiekiamoje vietoje.</w:t>
      </w:r>
    </w:p>
    <w:p w14:paraId="72A8CFD9" w14:textId="77777777" w:rsidR="00671985" w:rsidRPr="00671985" w:rsidRDefault="00671985" w:rsidP="00671985">
      <w:pPr>
        <w:widowControl w:val="0"/>
        <w:rPr>
          <w:rFonts w:ascii="Times New Roman" w:eastAsia="Calibri" w:hAnsi="Times New Roman" w:cs="Times New Roman"/>
        </w:rPr>
      </w:pPr>
    </w:p>
    <w:p w14:paraId="513AB02B" w14:textId="77777777" w:rsidR="00671985" w:rsidRPr="00671985" w:rsidRDefault="00671985" w:rsidP="00671985">
      <w:pPr>
        <w:widowControl w:val="0"/>
        <w:rPr>
          <w:rFonts w:ascii="Times New Roman" w:eastAsia="Calibri" w:hAnsi="Times New Roman" w:cs="Times New Roman"/>
        </w:rPr>
      </w:pPr>
    </w:p>
    <w:p w14:paraId="538530AB"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7.</w:t>
      </w:r>
      <w:r w:rsidRPr="00671985">
        <w:rPr>
          <w:rFonts w:ascii="Times New Roman" w:eastAsia="Calibri" w:hAnsi="Times New Roman" w:cs="Times New Roman"/>
          <w:b/>
        </w:rPr>
        <w:tab/>
        <w:t>KITAS (-I) SPECIALUS (-ŪS) ĮSPĖJIMAS (-AI) (JEI REIKIA)</w:t>
      </w:r>
    </w:p>
    <w:p w14:paraId="37A9022A" w14:textId="77777777" w:rsidR="00671985" w:rsidRPr="00671985" w:rsidRDefault="00671985" w:rsidP="00671985">
      <w:pPr>
        <w:widowControl w:val="0"/>
        <w:rPr>
          <w:rFonts w:ascii="Times New Roman" w:eastAsia="Calibri" w:hAnsi="Times New Roman" w:cs="Times New Roman"/>
        </w:rPr>
      </w:pPr>
    </w:p>
    <w:p w14:paraId="69C4CA44" w14:textId="77777777" w:rsidR="00671985" w:rsidRPr="00671985" w:rsidRDefault="00671985" w:rsidP="00671985">
      <w:pPr>
        <w:widowControl w:val="0"/>
        <w:rPr>
          <w:rFonts w:ascii="Times New Roman" w:eastAsia="Calibri" w:hAnsi="Times New Roman" w:cs="Times New Roman"/>
        </w:rPr>
      </w:pPr>
    </w:p>
    <w:p w14:paraId="3D9077B5"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8.</w:t>
      </w:r>
      <w:r w:rsidRPr="00671985">
        <w:rPr>
          <w:rFonts w:ascii="Times New Roman" w:eastAsia="Calibri" w:hAnsi="Times New Roman" w:cs="Times New Roman"/>
          <w:b/>
        </w:rPr>
        <w:tab/>
        <w:t>TINKAMUMO LAIKAS</w:t>
      </w:r>
    </w:p>
    <w:p w14:paraId="6A4D2EE5" w14:textId="77777777" w:rsidR="00671985" w:rsidRPr="00671985" w:rsidRDefault="00671985" w:rsidP="00671985">
      <w:pPr>
        <w:widowControl w:val="0"/>
        <w:rPr>
          <w:rFonts w:ascii="Times New Roman" w:eastAsia="Calibri" w:hAnsi="Times New Roman" w:cs="Times New Roman"/>
        </w:rPr>
      </w:pPr>
    </w:p>
    <w:p w14:paraId="2E0D06B9" w14:textId="77777777" w:rsidR="00671985" w:rsidRPr="00671985" w:rsidRDefault="00671985" w:rsidP="00671985">
      <w:pPr>
        <w:widowControl w:val="0"/>
        <w:rPr>
          <w:rFonts w:ascii="Times New Roman" w:eastAsia="SimSun" w:hAnsi="Times New Roman" w:cs="Times New Roman"/>
          <w:lang w:eastAsia="sl-SI"/>
        </w:rPr>
      </w:pPr>
      <w:r w:rsidRPr="00671985">
        <w:rPr>
          <w:rFonts w:ascii="Times New Roman" w:eastAsia="SimSun" w:hAnsi="Times New Roman" w:cs="Times New Roman"/>
          <w:lang w:eastAsia="sl-SI"/>
        </w:rPr>
        <w:t>EXP</w:t>
      </w:r>
      <w:r w:rsidR="004D04DF">
        <w:rPr>
          <w:rFonts w:ascii="Times New Roman" w:eastAsia="SimSun" w:hAnsi="Times New Roman" w:cs="Times New Roman"/>
          <w:lang w:eastAsia="sl-SI"/>
        </w:rPr>
        <w:t>:</w:t>
      </w:r>
      <w:r w:rsidRPr="00671985">
        <w:rPr>
          <w:rFonts w:ascii="Times New Roman" w:eastAsia="SimSun" w:hAnsi="Times New Roman" w:cs="Times New Roman"/>
          <w:lang w:eastAsia="sl-SI"/>
        </w:rPr>
        <w:t xml:space="preserve"> (MMMM</w:t>
      </w:r>
      <w:r w:rsidR="004D04DF">
        <w:rPr>
          <w:rFonts w:ascii="Times New Roman" w:eastAsia="SimSun" w:hAnsi="Times New Roman" w:cs="Times New Roman"/>
          <w:lang w:eastAsia="sl-SI"/>
        </w:rPr>
        <w:t xml:space="preserve"> mm</w:t>
      </w:r>
      <w:r w:rsidRPr="00671985">
        <w:rPr>
          <w:rFonts w:ascii="Times New Roman" w:eastAsia="SimSun" w:hAnsi="Times New Roman" w:cs="Times New Roman"/>
          <w:lang w:eastAsia="sl-SI"/>
        </w:rPr>
        <w:t>)</w:t>
      </w:r>
    </w:p>
    <w:p w14:paraId="44C7A087" w14:textId="77777777" w:rsidR="00671985" w:rsidRPr="00671985" w:rsidRDefault="00671985" w:rsidP="00671985">
      <w:pPr>
        <w:widowControl w:val="0"/>
        <w:rPr>
          <w:rFonts w:ascii="Times New Roman" w:eastAsia="Calibri" w:hAnsi="Times New Roman" w:cs="Times New Roman"/>
        </w:rPr>
      </w:pPr>
    </w:p>
    <w:p w14:paraId="39663329" w14:textId="77777777" w:rsidR="00671985" w:rsidRPr="00671985" w:rsidRDefault="00671985" w:rsidP="00671985">
      <w:pPr>
        <w:widowControl w:val="0"/>
        <w:rPr>
          <w:rFonts w:ascii="Times New Roman" w:eastAsia="Calibri" w:hAnsi="Times New Roman" w:cs="Times New Roman"/>
        </w:rPr>
      </w:pPr>
    </w:p>
    <w:p w14:paraId="20C576C0"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sidRPr="00671985">
        <w:rPr>
          <w:rFonts w:ascii="Times New Roman" w:eastAsia="Calibri" w:hAnsi="Times New Roman" w:cs="Times New Roman"/>
          <w:b/>
        </w:rPr>
        <w:t>9.</w:t>
      </w:r>
      <w:r w:rsidRPr="00671985">
        <w:rPr>
          <w:rFonts w:ascii="Times New Roman" w:eastAsia="Calibri" w:hAnsi="Times New Roman" w:cs="Times New Roman"/>
          <w:b/>
        </w:rPr>
        <w:tab/>
      </w:r>
      <w:r w:rsidRPr="00671985">
        <w:rPr>
          <w:rFonts w:ascii="Times New Roman" w:eastAsia="Calibri" w:hAnsi="Times New Roman" w:cs="Times New Roman"/>
          <w:b/>
          <w:caps/>
        </w:rPr>
        <w:t>SPECIALIOS laikymo sąlygos</w:t>
      </w:r>
    </w:p>
    <w:p w14:paraId="526968D5" w14:textId="77777777" w:rsidR="00671985" w:rsidRPr="00671985" w:rsidRDefault="00671985" w:rsidP="00671985">
      <w:pPr>
        <w:widowControl w:val="0"/>
        <w:rPr>
          <w:rFonts w:ascii="Times New Roman" w:eastAsia="Calibri" w:hAnsi="Times New Roman" w:cs="Times New Roman"/>
        </w:rPr>
      </w:pPr>
    </w:p>
    <w:p w14:paraId="30E79F5A" w14:textId="77777777" w:rsidR="00671985" w:rsidRPr="00671985" w:rsidRDefault="00671985" w:rsidP="00671985">
      <w:pPr>
        <w:widowControl w:val="0"/>
        <w:rPr>
          <w:rFonts w:ascii="Times New Roman" w:eastAsia="Calibri" w:hAnsi="Times New Roman" w:cs="Times New Roman"/>
        </w:rPr>
      </w:pPr>
    </w:p>
    <w:p w14:paraId="40D90FB8"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rPr>
      </w:pPr>
      <w:r w:rsidRPr="00671985">
        <w:rPr>
          <w:rFonts w:ascii="Times New Roman" w:eastAsia="Calibri" w:hAnsi="Times New Roman" w:cs="Times New Roman"/>
          <w:b/>
        </w:rPr>
        <w:t>10.</w:t>
      </w:r>
      <w:r w:rsidRPr="00671985">
        <w:rPr>
          <w:rFonts w:ascii="Times New Roman" w:eastAsia="Calibri" w:hAnsi="Times New Roman" w:cs="Times New Roman"/>
          <w:b/>
        </w:rPr>
        <w:tab/>
      </w:r>
      <w:r w:rsidRPr="00671985">
        <w:rPr>
          <w:rFonts w:ascii="Times New Roman" w:eastAsia="Calibri" w:hAnsi="Times New Roman" w:cs="Times New Roman"/>
          <w:b/>
          <w:caps/>
        </w:rPr>
        <w:t>specialios atsargumo priemonės DĖL NESUVARTOTO</w:t>
      </w:r>
      <w:r w:rsidRPr="00671985">
        <w:rPr>
          <w:rFonts w:ascii="Times New Roman" w:eastAsia="Calibri" w:hAnsi="Times New Roman" w:cs="Times New Roman"/>
          <w:b/>
        </w:rPr>
        <w:t xml:space="preserve"> </w:t>
      </w:r>
      <w:r w:rsidRPr="00671985">
        <w:rPr>
          <w:rFonts w:ascii="Times New Roman" w:eastAsia="Calibri" w:hAnsi="Times New Roman" w:cs="Times New Roman"/>
          <w:b/>
          <w:caps/>
        </w:rPr>
        <w:t>VAISTINIO PREPARATO AR JO ATLIEKŲ</w:t>
      </w:r>
      <w:r w:rsidRPr="00671985">
        <w:rPr>
          <w:rFonts w:ascii="Times New Roman" w:eastAsia="Calibri" w:hAnsi="Times New Roman" w:cs="Times New Roman"/>
          <w:caps/>
        </w:rPr>
        <w:t xml:space="preserve"> </w:t>
      </w:r>
      <w:r w:rsidRPr="00671985">
        <w:rPr>
          <w:rFonts w:ascii="Times New Roman" w:eastAsia="Calibri" w:hAnsi="Times New Roman" w:cs="Times New Roman"/>
          <w:b/>
          <w:caps/>
        </w:rPr>
        <w:t>TVARKYMO (jei reikia)</w:t>
      </w:r>
    </w:p>
    <w:p w14:paraId="623CDF62" w14:textId="77777777" w:rsidR="00671985" w:rsidRPr="00671985" w:rsidRDefault="00671985" w:rsidP="00671985">
      <w:pPr>
        <w:widowControl w:val="0"/>
        <w:rPr>
          <w:rFonts w:ascii="Times New Roman" w:eastAsia="Calibri" w:hAnsi="Times New Roman" w:cs="Times New Roman"/>
        </w:rPr>
      </w:pPr>
    </w:p>
    <w:p w14:paraId="54528EC3" w14:textId="77777777" w:rsidR="00671985" w:rsidRPr="00671985" w:rsidRDefault="00671985" w:rsidP="00671985">
      <w:pPr>
        <w:widowControl w:val="0"/>
        <w:rPr>
          <w:rFonts w:ascii="Times New Roman" w:eastAsia="Calibri" w:hAnsi="Times New Roman" w:cs="Times New Roman"/>
        </w:rPr>
      </w:pPr>
    </w:p>
    <w:p w14:paraId="7E3BB8B6"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b/>
          <w:sz w:val="24"/>
          <w:szCs w:val="20"/>
          <w:lang w:val="sl-SI" w:eastAsia="sl-SI"/>
        </w:rPr>
      </w:pPr>
      <w:r w:rsidRPr="00671985">
        <w:rPr>
          <w:rFonts w:ascii="Times New Roman" w:eastAsia="Calibri" w:hAnsi="Times New Roman" w:cs="Times New Roman"/>
          <w:b/>
        </w:rPr>
        <w:t>11.</w:t>
      </w:r>
      <w:r w:rsidRPr="00671985">
        <w:rPr>
          <w:rFonts w:ascii="Times New Roman" w:eastAsia="Calibri" w:hAnsi="Times New Roman" w:cs="Times New Roman"/>
          <w:b/>
        </w:rPr>
        <w:tab/>
      </w:r>
      <w:r w:rsidR="009867EF" w:rsidRPr="00E75114">
        <w:rPr>
          <w:rFonts w:ascii="Times New Roman" w:eastAsia="Times New Roman" w:hAnsi="Times New Roman" w:cs="Times New Roman"/>
          <w:b/>
          <w:caps/>
          <w:lang w:eastAsia="lt-LT"/>
        </w:rPr>
        <w:t>LYGIAGRETUS IMPORTUOTOJAS</w:t>
      </w:r>
    </w:p>
    <w:p w14:paraId="542A1135" w14:textId="77777777" w:rsidR="00671985" w:rsidRPr="00671985" w:rsidRDefault="00671985" w:rsidP="00671985">
      <w:pPr>
        <w:widowControl w:val="0"/>
        <w:rPr>
          <w:rFonts w:ascii="Times New Roman" w:eastAsia="Calibri" w:hAnsi="Times New Roman" w:cs="Times New Roman"/>
        </w:rPr>
      </w:pPr>
    </w:p>
    <w:p w14:paraId="6CE2F817" w14:textId="77777777" w:rsidR="009867EF" w:rsidRPr="00E75114" w:rsidRDefault="009867EF" w:rsidP="009867EF">
      <w:pPr>
        <w:rPr>
          <w:rFonts w:ascii="Times New Roman" w:eastAsia="Times New Roman" w:hAnsi="Times New Roman" w:cs="Times New Roman"/>
        </w:rPr>
      </w:pPr>
      <w:r w:rsidRPr="00E75114">
        <w:rPr>
          <w:rFonts w:ascii="Times New Roman" w:eastAsia="Times New Roman" w:hAnsi="Times New Roman" w:cs="Times New Roman"/>
          <w:b/>
        </w:rPr>
        <w:t>Lygiagretus importuotojas</w:t>
      </w:r>
    </w:p>
    <w:p w14:paraId="5A548264" w14:textId="77777777" w:rsidR="009867EF" w:rsidRPr="00E75114" w:rsidRDefault="009867EF" w:rsidP="009867EF">
      <w:pPr>
        <w:rPr>
          <w:rFonts w:ascii="Times New Roman" w:eastAsia="Times New Roman" w:hAnsi="Times New Roman" w:cs="Times New Roman"/>
          <w:lang w:eastAsia="lt-LT"/>
        </w:rPr>
      </w:pPr>
      <w:r w:rsidRPr="00E75114">
        <w:rPr>
          <w:rFonts w:ascii="Times New Roman" w:eastAsia="Times New Roman" w:hAnsi="Times New Roman" w:cs="Times New Roman"/>
          <w:lang w:eastAsia="lt-LT"/>
        </w:rPr>
        <w:t>UAB „</w:t>
      </w:r>
      <w:proofErr w:type="spellStart"/>
      <w:r w:rsidRPr="00E75114">
        <w:rPr>
          <w:rFonts w:ascii="Times New Roman" w:eastAsia="Times New Roman" w:hAnsi="Times New Roman" w:cs="Times New Roman"/>
          <w:lang w:eastAsia="lt-LT"/>
        </w:rPr>
        <w:t>Ideal</w:t>
      </w:r>
      <w:proofErr w:type="spellEnd"/>
      <w:r w:rsidRPr="00E75114">
        <w:rPr>
          <w:rFonts w:ascii="Times New Roman" w:eastAsia="Times New Roman" w:hAnsi="Times New Roman" w:cs="Times New Roman"/>
          <w:lang w:eastAsia="lt-LT"/>
        </w:rPr>
        <w:t xml:space="preserve"> </w:t>
      </w:r>
      <w:proofErr w:type="spellStart"/>
      <w:r w:rsidRPr="00E75114">
        <w:rPr>
          <w:rFonts w:ascii="Times New Roman" w:eastAsia="Times New Roman" w:hAnsi="Times New Roman" w:cs="Times New Roman"/>
          <w:lang w:eastAsia="lt-LT"/>
        </w:rPr>
        <w:t>Trade</w:t>
      </w:r>
      <w:proofErr w:type="spellEnd"/>
      <w:r w:rsidRPr="00E75114">
        <w:rPr>
          <w:rFonts w:ascii="Times New Roman" w:eastAsia="Times New Roman" w:hAnsi="Times New Roman" w:cs="Times New Roman"/>
          <w:lang w:eastAsia="lt-LT"/>
        </w:rPr>
        <w:t xml:space="preserve"> Links</w:t>
      </w:r>
      <w:r w:rsidRPr="00E75114">
        <w:rPr>
          <w:rFonts w:ascii="Times New Roman" w:eastAsia="Times New Roman" w:hAnsi="Times New Roman" w:cs="Times New Roman"/>
          <w:szCs w:val="20"/>
          <w:lang w:eastAsia="fr-FR"/>
        </w:rPr>
        <w:t>“</w:t>
      </w:r>
    </w:p>
    <w:p w14:paraId="771B0FDD" w14:textId="77777777" w:rsidR="009867EF" w:rsidRPr="00E75114" w:rsidRDefault="009867EF" w:rsidP="009867EF">
      <w:pPr>
        <w:rPr>
          <w:rFonts w:ascii="Times New Roman" w:hAnsi="Times New Roman" w:cs="Times New Roman"/>
          <w:highlight w:val="lightGray"/>
        </w:rPr>
      </w:pPr>
      <w:proofErr w:type="spellStart"/>
      <w:r w:rsidRPr="00E75114">
        <w:rPr>
          <w:rFonts w:ascii="Times New Roman" w:eastAsia="Times New Roman" w:hAnsi="Times New Roman" w:cs="Times New Roman"/>
          <w:highlight w:val="lightGray"/>
        </w:rPr>
        <w:t>Kerupės</w:t>
      </w:r>
      <w:proofErr w:type="spellEnd"/>
      <w:r w:rsidRPr="00E75114">
        <w:rPr>
          <w:rFonts w:ascii="Times New Roman" w:eastAsia="Times New Roman" w:hAnsi="Times New Roman" w:cs="Times New Roman"/>
          <w:highlight w:val="lightGray"/>
        </w:rPr>
        <w:t xml:space="preserve"> g. 17, Zapyškis</w:t>
      </w:r>
    </w:p>
    <w:p w14:paraId="643C93CF" w14:textId="77777777" w:rsidR="009867EF" w:rsidRPr="00E75114" w:rsidRDefault="009867EF" w:rsidP="009867EF">
      <w:pPr>
        <w:rPr>
          <w:rFonts w:ascii="Times New Roman" w:eastAsia="Times New Roman" w:hAnsi="Times New Roman" w:cs="Times New Roman"/>
          <w:highlight w:val="lightGray"/>
        </w:rPr>
      </w:pPr>
      <w:r w:rsidRPr="00E75114">
        <w:rPr>
          <w:rFonts w:ascii="Times New Roman" w:eastAsia="Times New Roman" w:hAnsi="Times New Roman" w:cs="Times New Roman"/>
          <w:highlight w:val="lightGray"/>
        </w:rPr>
        <w:t>LT-53431 Kauno r.</w:t>
      </w:r>
    </w:p>
    <w:p w14:paraId="02FF563A" w14:textId="77777777" w:rsidR="009867EF" w:rsidRPr="00E75114" w:rsidRDefault="009867EF" w:rsidP="009867EF">
      <w:pPr>
        <w:rPr>
          <w:rFonts w:ascii="Times New Roman" w:eastAsia="Times New Roman" w:hAnsi="Times New Roman" w:cs="Times New Roman"/>
        </w:rPr>
      </w:pPr>
      <w:r w:rsidRPr="00E75114">
        <w:rPr>
          <w:rFonts w:ascii="Times New Roman" w:eastAsia="Times New Roman" w:hAnsi="Times New Roman" w:cs="Times New Roman"/>
          <w:highlight w:val="lightGray"/>
        </w:rPr>
        <w:t>Lietuva</w:t>
      </w:r>
    </w:p>
    <w:p w14:paraId="189BA35F" w14:textId="77777777" w:rsidR="00671985" w:rsidRPr="00671985" w:rsidRDefault="00671985" w:rsidP="00671985">
      <w:pPr>
        <w:widowControl w:val="0"/>
        <w:rPr>
          <w:rFonts w:ascii="Times New Roman" w:eastAsia="Calibri" w:hAnsi="Times New Roman" w:cs="Times New Roman"/>
        </w:rPr>
      </w:pPr>
    </w:p>
    <w:p w14:paraId="25D7451D" w14:textId="77777777" w:rsidR="00671985" w:rsidRPr="00671985" w:rsidRDefault="00671985" w:rsidP="00671985">
      <w:pPr>
        <w:widowControl w:val="0"/>
        <w:rPr>
          <w:rFonts w:ascii="Times New Roman" w:eastAsia="Calibri" w:hAnsi="Times New Roman" w:cs="Times New Roman"/>
        </w:rPr>
      </w:pPr>
    </w:p>
    <w:p w14:paraId="4E832C98" w14:textId="77777777" w:rsidR="00671985" w:rsidRPr="00671985" w:rsidRDefault="00671985" w:rsidP="009867E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rPr>
      </w:pPr>
      <w:r w:rsidRPr="00671985">
        <w:rPr>
          <w:rFonts w:ascii="Times New Roman" w:eastAsia="Calibri" w:hAnsi="Times New Roman" w:cs="Times New Roman"/>
          <w:b/>
        </w:rPr>
        <w:t>12.</w:t>
      </w:r>
      <w:r w:rsidRPr="00671985">
        <w:rPr>
          <w:rFonts w:ascii="Times New Roman" w:eastAsia="Calibri" w:hAnsi="Times New Roman" w:cs="Times New Roman"/>
          <w:b/>
        </w:rPr>
        <w:tab/>
      </w:r>
      <w:r w:rsidR="009867EF" w:rsidRPr="00E75114">
        <w:rPr>
          <w:rFonts w:ascii="Times New Roman" w:eastAsia="Times New Roman" w:hAnsi="Times New Roman" w:cs="Times New Roman"/>
          <w:b/>
          <w:lang w:eastAsia="lt-LT"/>
        </w:rPr>
        <w:t>LYGIAGRETAUS IMPORTO LEIDIMO NUMERIS (-IAI)</w:t>
      </w:r>
    </w:p>
    <w:p w14:paraId="1952B2DD" w14:textId="77777777" w:rsidR="009867EF" w:rsidRDefault="009867EF" w:rsidP="00671985">
      <w:pPr>
        <w:widowControl w:val="0"/>
        <w:rPr>
          <w:rFonts w:ascii="Times New Roman" w:eastAsia="Calibri" w:hAnsi="Times New Roman" w:cs="Times New Roman"/>
          <w:highlight w:val="lightGray"/>
        </w:rPr>
      </w:pPr>
    </w:p>
    <w:p w14:paraId="14A4947D" w14:textId="77777777" w:rsidR="00671985" w:rsidRDefault="009867EF" w:rsidP="00671985">
      <w:pPr>
        <w:widowControl w:val="0"/>
        <w:rPr>
          <w:rFonts w:ascii="Times New Roman" w:eastAsia="Calibri" w:hAnsi="Times New Roman" w:cs="Times New Roman"/>
        </w:rPr>
      </w:pPr>
      <w:r>
        <w:rPr>
          <w:rFonts w:ascii="Times New Roman" w:eastAsia="Calibri" w:hAnsi="Times New Roman" w:cs="Times New Roman"/>
        </w:rPr>
        <w:t>N</w:t>
      </w:r>
      <w:r w:rsidR="007F7A5F">
        <w:rPr>
          <w:rFonts w:ascii="Times New Roman" w:eastAsia="Calibri" w:hAnsi="Times New Roman" w:cs="Times New Roman"/>
        </w:rPr>
        <w:t>1</w:t>
      </w:r>
      <w:r>
        <w:rPr>
          <w:rFonts w:ascii="Times New Roman" w:eastAsia="Calibri" w:hAnsi="Times New Roman" w:cs="Times New Roman"/>
        </w:rPr>
        <w:t>0 – LT/L</w:t>
      </w:r>
      <w:r w:rsidR="00BC1420">
        <w:rPr>
          <w:rFonts w:ascii="Times New Roman" w:eastAsia="Calibri" w:hAnsi="Times New Roman" w:cs="Times New Roman"/>
        </w:rPr>
        <w:t>/23/1837/001</w:t>
      </w:r>
    </w:p>
    <w:p w14:paraId="08E14ED6" w14:textId="77777777" w:rsidR="009867EF" w:rsidRDefault="009867EF" w:rsidP="00671985">
      <w:pPr>
        <w:widowControl w:val="0"/>
        <w:rPr>
          <w:rFonts w:ascii="Times New Roman" w:eastAsia="Calibri" w:hAnsi="Times New Roman" w:cs="Times New Roman"/>
        </w:rPr>
      </w:pPr>
      <w:r>
        <w:rPr>
          <w:rFonts w:ascii="Times New Roman" w:eastAsia="Calibri" w:hAnsi="Times New Roman" w:cs="Times New Roman"/>
        </w:rPr>
        <w:t>N</w:t>
      </w:r>
      <w:r w:rsidR="007F7A5F">
        <w:rPr>
          <w:rFonts w:ascii="Times New Roman" w:eastAsia="Calibri" w:hAnsi="Times New Roman" w:cs="Times New Roman"/>
        </w:rPr>
        <w:t>2</w:t>
      </w:r>
      <w:r>
        <w:rPr>
          <w:rFonts w:ascii="Times New Roman" w:eastAsia="Calibri" w:hAnsi="Times New Roman" w:cs="Times New Roman"/>
        </w:rPr>
        <w:t>0 – LT/L</w:t>
      </w:r>
      <w:r w:rsidR="00BC1420">
        <w:rPr>
          <w:rFonts w:ascii="Times New Roman" w:eastAsia="Calibri" w:hAnsi="Times New Roman" w:cs="Times New Roman"/>
        </w:rPr>
        <w:t>/23/1837/002</w:t>
      </w:r>
    </w:p>
    <w:p w14:paraId="469A2FE6" w14:textId="77777777" w:rsidR="007F7A5F" w:rsidRDefault="007F7A5F" w:rsidP="007F7A5F">
      <w:pPr>
        <w:widowControl w:val="0"/>
        <w:rPr>
          <w:rFonts w:ascii="Times New Roman" w:eastAsia="Calibri" w:hAnsi="Times New Roman" w:cs="Times New Roman"/>
        </w:rPr>
      </w:pPr>
      <w:r>
        <w:rPr>
          <w:rFonts w:ascii="Times New Roman" w:eastAsia="Calibri" w:hAnsi="Times New Roman" w:cs="Times New Roman"/>
        </w:rPr>
        <w:t>N30 – LT/L</w:t>
      </w:r>
      <w:r w:rsidR="00BC1420">
        <w:rPr>
          <w:rFonts w:ascii="Times New Roman" w:eastAsia="Calibri" w:hAnsi="Times New Roman" w:cs="Times New Roman"/>
        </w:rPr>
        <w:t>/23/1837/003</w:t>
      </w:r>
    </w:p>
    <w:p w14:paraId="242C6153" w14:textId="77777777" w:rsidR="007F7A5F" w:rsidRDefault="007F7A5F" w:rsidP="007F7A5F">
      <w:pPr>
        <w:widowControl w:val="0"/>
        <w:rPr>
          <w:rFonts w:ascii="Times New Roman" w:eastAsia="Calibri" w:hAnsi="Times New Roman" w:cs="Times New Roman"/>
        </w:rPr>
      </w:pPr>
      <w:r>
        <w:rPr>
          <w:rFonts w:ascii="Times New Roman" w:eastAsia="Calibri" w:hAnsi="Times New Roman" w:cs="Times New Roman"/>
        </w:rPr>
        <w:t>N60 – LT/L</w:t>
      </w:r>
      <w:r w:rsidR="00BC1420">
        <w:rPr>
          <w:rFonts w:ascii="Times New Roman" w:eastAsia="Calibri" w:hAnsi="Times New Roman" w:cs="Times New Roman"/>
        </w:rPr>
        <w:t>/23/1837/004</w:t>
      </w:r>
    </w:p>
    <w:p w14:paraId="559E6DAA" w14:textId="77777777" w:rsidR="00671985" w:rsidRPr="00671985" w:rsidRDefault="00671985" w:rsidP="00671985">
      <w:pPr>
        <w:widowControl w:val="0"/>
        <w:rPr>
          <w:rFonts w:ascii="Times New Roman" w:eastAsia="Calibri" w:hAnsi="Times New Roman" w:cs="Times New Roman"/>
        </w:rPr>
      </w:pPr>
    </w:p>
    <w:p w14:paraId="39E1FBA8" w14:textId="77777777" w:rsidR="00671985" w:rsidRPr="00671985" w:rsidRDefault="00671985" w:rsidP="00671985">
      <w:pPr>
        <w:widowControl w:val="0"/>
        <w:rPr>
          <w:rFonts w:ascii="Times New Roman" w:eastAsia="Calibri" w:hAnsi="Times New Roman" w:cs="Times New Roman"/>
        </w:rPr>
      </w:pPr>
    </w:p>
    <w:p w14:paraId="2D804143"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sidRPr="00671985">
        <w:rPr>
          <w:rFonts w:ascii="Times New Roman" w:eastAsia="Calibri" w:hAnsi="Times New Roman" w:cs="Times New Roman"/>
          <w:b/>
        </w:rPr>
        <w:t>13.</w:t>
      </w:r>
      <w:r w:rsidRPr="00671985">
        <w:rPr>
          <w:rFonts w:ascii="Times New Roman" w:eastAsia="Calibri" w:hAnsi="Times New Roman" w:cs="Times New Roman"/>
          <w:b/>
        </w:rPr>
        <w:tab/>
        <w:t>SERIJOS NUMERIS</w:t>
      </w:r>
    </w:p>
    <w:p w14:paraId="2C546A07" w14:textId="77777777" w:rsidR="00671985" w:rsidRPr="00671985" w:rsidRDefault="00671985" w:rsidP="00671985">
      <w:pPr>
        <w:widowControl w:val="0"/>
        <w:ind w:left="540" w:hanging="540"/>
        <w:rPr>
          <w:rFonts w:ascii="Times New Roman" w:eastAsia="Calibri" w:hAnsi="Times New Roman" w:cs="Times New Roman"/>
        </w:rPr>
      </w:pPr>
    </w:p>
    <w:p w14:paraId="3D745B58" w14:textId="77777777" w:rsidR="00671985" w:rsidRPr="00671985" w:rsidRDefault="00671985" w:rsidP="00671985">
      <w:pPr>
        <w:widowControl w:val="0"/>
        <w:rPr>
          <w:rFonts w:ascii="Times New Roman" w:eastAsia="SimSun" w:hAnsi="Times New Roman" w:cs="Times New Roman"/>
          <w:lang w:eastAsia="sl-SI"/>
        </w:rPr>
      </w:pPr>
      <w:proofErr w:type="spellStart"/>
      <w:r w:rsidRPr="00671985">
        <w:rPr>
          <w:rFonts w:ascii="Times New Roman" w:eastAsia="SimSun" w:hAnsi="Times New Roman" w:cs="Times New Roman"/>
          <w:lang w:eastAsia="sl-SI"/>
        </w:rPr>
        <w:t>Lot</w:t>
      </w:r>
      <w:proofErr w:type="spellEnd"/>
      <w:r w:rsidR="004D04DF">
        <w:rPr>
          <w:rFonts w:ascii="Times New Roman" w:eastAsia="SimSun" w:hAnsi="Times New Roman" w:cs="Times New Roman"/>
          <w:lang w:eastAsia="sl-SI"/>
        </w:rPr>
        <w:t>:</w:t>
      </w:r>
    </w:p>
    <w:p w14:paraId="33E11FC7" w14:textId="77777777" w:rsidR="00671985" w:rsidRPr="00671985" w:rsidRDefault="00671985" w:rsidP="00671985">
      <w:pPr>
        <w:widowControl w:val="0"/>
        <w:rPr>
          <w:rFonts w:ascii="Times New Roman" w:eastAsia="Calibri" w:hAnsi="Times New Roman" w:cs="Times New Roman"/>
        </w:rPr>
      </w:pPr>
    </w:p>
    <w:p w14:paraId="5E8CE2D8" w14:textId="77777777" w:rsidR="00671985" w:rsidRPr="00671985" w:rsidRDefault="00671985" w:rsidP="00671985">
      <w:pPr>
        <w:widowControl w:val="0"/>
        <w:rPr>
          <w:rFonts w:ascii="Times New Roman" w:eastAsia="Calibri" w:hAnsi="Times New Roman" w:cs="Times New Roman"/>
        </w:rPr>
      </w:pPr>
    </w:p>
    <w:p w14:paraId="5DE7523B"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sidRPr="00671985">
        <w:rPr>
          <w:rFonts w:ascii="Times New Roman" w:eastAsia="Calibri" w:hAnsi="Times New Roman" w:cs="Times New Roman"/>
          <w:b/>
        </w:rPr>
        <w:t>14.</w:t>
      </w:r>
      <w:r w:rsidRPr="00671985">
        <w:rPr>
          <w:rFonts w:ascii="Times New Roman" w:eastAsia="Calibri" w:hAnsi="Times New Roman" w:cs="Times New Roman"/>
          <w:b/>
        </w:rPr>
        <w:tab/>
        <w:t>PARDAVIMO (IŠDAVIMO)</w:t>
      </w:r>
      <w:r w:rsidRPr="00671985">
        <w:rPr>
          <w:rFonts w:ascii="Calibri" w:eastAsia="SimSun" w:hAnsi="Calibri" w:cs="Times New Roman"/>
          <w:b/>
          <w:caps/>
        </w:rPr>
        <w:t xml:space="preserve"> tvarka</w:t>
      </w:r>
    </w:p>
    <w:p w14:paraId="0E4A9281" w14:textId="77777777" w:rsidR="00671985" w:rsidRPr="00671985" w:rsidRDefault="00671985" w:rsidP="00671985">
      <w:pPr>
        <w:widowControl w:val="0"/>
        <w:rPr>
          <w:rFonts w:ascii="Times New Roman" w:eastAsia="Calibri" w:hAnsi="Times New Roman" w:cs="Times New Roman"/>
        </w:rPr>
      </w:pPr>
    </w:p>
    <w:p w14:paraId="5DE31602" w14:textId="77777777" w:rsidR="00671985" w:rsidRPr="00671985" w:rsidRDefault="00671985" w:rsidP="00671985">
      <w:pPr>
        <w:widowControl w:val="0"/>
        <w:rPr>
          <w:rFonts w:ascii="Times New Roman" w:eastAsia="Calibri" w:hAnsi="Times New Roman" w:cs="Times New Roman"/>
        </w:rPr>
      </w:pPr>
      <w:r w:rsidRPr="00671985">
        <w:rPr>
          <w:rFonts w:ascii="Times New Roman" w:eastAsia="Calibri" w:hAnsi="Times New Roman" w:cs="Times New Roman"/>
        </w:rPr>
        <w:t xml:space="preserve">Receptinis </w:t>
      </w:r>
      <w:r w:rsidRPr="00671985">
        <w:rPr>
          <w:rFonts w:ascii="Times New Roman" w:eastAsia="SimSun" w:hAnsi="Times New Roman" w:cs="Times New Roman"/>
          <w:lang w:eastAsia="sl-SI"/>
        </w:rPr>
        <w:t>vaistas</w:t>
      </w:r>
    </w:p>
    <w:p w14:paraId="6BD03EF0" w14:textId="77777777" w:rsidR="00671985" w:rsidRPr="00671985" w:rsidRDefault="00671985" w:rsidP="00671985">
      <w:pPr>
        <w:widowControl w:val="0"/>
        <w:rPr>
          <w:rFonts w:ascii="Times New Roman" w:eastAsia="Calibri" w:hAnsi="Times New Roman" w:cs="Times New Roman"/>
        </w:rPr>
      </w:pPr>
    </w:p>
    <w:p w14:paraId="2F0B72D4" w14:textId="77777777" w:rsidR="00671985" w:rsidRPr="00671985" w:rsidRDefault="00671985" w:rsidP="00671985">
      <w:pPr>
        <w:widowControl w:val="0"/>
        <w:rPr>
          <w:rFonts w:ascii="Times New Roman" w:eastAsia="Calibri" w:hAnsi="Times New Roman" w:cs="Times New Roman"/>
        </w:rPr>
      </w:pPr>
    </w:p>
    <w:p w14:paraId="6540E962"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sidRPr="00671985">
        <w:rPr>
          <w:rFonts w:ascii="Times New Roman" w:eastAsia="Calibri" w:hAnsi="Times New Roman" w:cs="Times New Roman"/>
          <w:b/>
        </w:rPr>
        <w:t>15.</w:t>
      </w:r>
      <w:r w:rsidRPr="00671985">
        <w:rPr>
          <w:rFonts w:ascii="Times New Roman" w:eastAsia="Calibri" w:hAnsi="Times New Roman" w:cs="Times New Roman"/>
          <w:b/>
        </w:rPr>
        <w:tab/>
      </w:r>
      <w:r w:rsidRPr="00671985">
        <w:rPr>
          <w:rFonts w:ascii="Times New Roman" w:eastAsia="Calibri" w:hAnsi="Times New Roman" w:cs="Times New Roman"/>
          <w:b/>
          <w:caps/>
        </w:rPr>
        <w:t>vartojimo instrukcijA</w:t>
      </w:r>
    </w:p>
    <w:p w14:paraId="0646418D" w14:textId="77777777" w:rsidR="00671985" w:rsidRPr="00671985" w:rsidRDefault="00671985" w:rsidP="00671985">
      <w:pPr>
        <w:widowControl w:val="0"/>
        <w:rPr>
          <w:rFonts w:ascii="Times New Roman" w:eastAsia="Calibri" w:hAnsi="Times New Roman" w:cs="Times New Roman"/>
        </w:rPr>
      </w:pPr>
    </w:p>
    <w:p w14:paraId="504D75BE" w14:textId="77777777" w:rsidR="00671985" w:rsidRPr="00671985" w:rsidRDefault="00671985" w:rsidP="00671985">
      <w:pPr>
        <w:widowControl w:val="0"/>
        <w:rPr>
          <w:rFonts w:ascii="Times New Roman" w:eastAsia="Calibri" w:hAnsi="Times New Roman" w:cs="Times New Roman"/>
        </w:rPr>
      </w:pPr>
    </w:p>
    <w:p w14:paraId="46AAEAB7"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sidRPr="00671985">
        <w:rPr>
          <w:rFonts w:ascii="Times New Roman" w:eastAsia="Calibri" w:hAnsi="Times New Roman" w:cs="Times New Roman"/>
          <w:b/>
        </w:rPr>
        <w:t>16.</w:t>
      </w:r>
      <w:r w:rsidRPr="00671985">
        <w:rPr>
          <w:rFonts w:ascii="Times New Roman" w:eastAsia="Calibri" w:hAnsi="Times New Roman" w:cs="Times New Roman"/>
          <w:b/>
        </w:rPr>
        <w:tab/>
        <w:t>INFORMACIJA BRAILIO RAŠTU</w:t>
      </w:r>
    </w:p>
    <w:p w14:paraId="25FB4F84" w14:textId="77777777" w:rsidR="00671985" w:rsidRPr="00671985" w:rsidRDefault="00671985" w:rsidP="00671985">
      <w:pPr>
        <w:widowControl w:val="0"/>
        <w:rPr>
          <w:rFonts w:ascii="Times New Roman" w:eastAsia="Calibri" w:hAnsi="Times New Roman" w:cs="Times New Roman"/>
        </w:rPr>
      </w:pPr>
    </w:p>
    <w:p w14:paraId="3526370C" w14:textId="77777777" w:rsidR="00671985" w:rsidRPr="00671985" w:rsidRDefault="004D04DF" w:rsidP="00671985">
      <w:pPr>
        <w:widowControl w:val="0"/>
        <w:rPr>
          <w:rFonts w:ascii="Times New Roman" w:eastAsia="Calibri" w:hAnsi="Times New Roman" w:cs="Times New Roman"/>
        </w:rPr>
      </w:pPr>
      <w:proofErr w:type="spellStart"/>
      <w:r>
        <w:rPr>
          <w:rFonts w:ascii="Times New Roman" w:eastAsia="Calibri" w:hAnsi="Times New Roman" w:cs="Times New Roman"/>
        </w:rPr>
        <w:t>d</w:t>
      </w:r>
      <w:r w:rsidR="00671985" w:rsidRPr="00671985">
        <w:rPr>
          <w:rFonts w:ascii="Times New Roman" w:eastAsia="Calibri" w:hAnsi="Times New Roman" w:cs="Times New Roman"/>
        </w:rPr>
        <w:t>oreta</w:t>
      </w:r>
      <w:proofErr w:type="spellEnd"/>
      <w:r w:rsidR="00671985" w:rsidRPr="00671985">
        <w:rPr>
          <w:rFonts w:ascii="Times New Roman" w:eastAsia="Calibri" w:hAnsi="Times New Roman" w:cs="Times New Roman"/>
        </w:rPr>
        <w:t xml:space="preserve"> </w:t>
      </w:r>
      <w:r w:rsidR="00671985" w:rsidRPr="005D4292">
        <w:rPr>
          <w:rFonts w:ascii="Times New Roman" w:eastAsia="Calibri" w:hAnsi="Times New Roman" w:cs="Times New Roman"/>
          <w:lang w:val="pt-PT"/>
        </w:rPr>
        <w:t>75 mg/650 mg</w:t>
      </w:r>
    </w:p>
    <w:p w14:paraId="161A94C3" w14:textId="77777777" w:rsidR="00671985" w:rsidRPr="00671985" w:rsidRDefault="00671985" w:rsidP="00671985">
      <w:pPr>
        <w:widowControl w:val="0"/>
        <w:rPr>
          <w:rFonts w:ascii="Times New Roman" w:eastAsia="Calibri" w:hAnsi="Times New Roman" w:cs="Times New Roman"/>
          <w:lang w:val="sl-SI"/>
        </w:rPr>
      </w:pPr>
    </w:p>
    <w:p w14:paraId="14C9C8AC" w14:textId="77777777" w:rsidR="00671985" w:rsidRPr="00671985" w:rsidRDefault="00671985" w:rsidP="00671985">
      <w:pPr>
        <w:tabs>
          <w:tab w:val="left" w:pos="567"/>
        </w:tabs>
        <w:rPr>
          <w:rFonts w:ascii="Times New Roman" w:eastAsia="Calibri" w:hAnsi="Times New Roman" w:cs="Times New Roman"/>
          <w:shd w:val="clear" w:color="auto" w:fill="CCCCCC"/>
        </w:rPr>
      </w:pPr>
    </w:p>
    <w:p w14:paraId="1C241B12"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b/>
          <w:sz w:val="24"/>
          <w:szCs w:val="20"/>
          <w:lang w:val="sl-SI" w:eastAsia="sl-SI"/>
        </w:rPr>
      </w:pPr>
      <w:r w:rsidRPr="00671985">
        <w:rPr>
          <w:rFonts w:ascii="Times New Roman" w:eastAsia="Calibri" w:hAnsi="Times New Roman" w:cs="Times New Roman"/>
          <w:b/>
        </w:rPr>
        <w:t>17.</w:t>
      </w:r>
      <w:r w:rsidRPr="00671985">
        <w:rPr>
          <w:rFonts w:ascii="Times New Roman" w:eastAsia="Calibri" w:hAnsi="Times New Roman" w:cs="Times New Roman"/>
          <w:b/>
        </w:rPr>
        <w:tab/>
        <w:t>UNIKALUS IDENTIFIKATORIUS – 2D BRŪKŠNINIS KODAS</w:t>
      </w:r>
    </w:p>
    <w:p w14:paraId="302F37F0" w14:textId="77777777" w:rsidR="00671985" w:rsidRPr="00671985" w:rsidRDefault="00671985" w:rsidP="00671985">
      <w:pPr>
        <w:rPr>
          <w:rFonts w:ascii="Times New Roman" w:eastAsia="Calibri" w:hAnsi="Times New Roman" w:cs="Times New Roman"/>
        </w:rPr>
      </w:pPr>
    </w:p>
    <w:p w14:paraId="1E81C715" w14:textId="77777777" w:rsidR="00671985" w:rsidRPr="00671985" w:rsidRDefault="00671985" w:rsidP="00671985">
      <w:pPr>
        <w:tabs>
          <w:tab w:val="left" w:pos="567"/>
        </w:tabs>
        <w:rPr>
          <w:rFonts w:ascii="Times New Roman" w:eastAsia="Calibri" w:hAnsi="Times New Roman" w:cs="Times New Roman"/>
          <w:shd w:val="clear" w:color="auto" w:fill="CCCCCC"/>
          <w:lang w:val="sl-SI"/>
        </w:rPr>
      </w:pPr>
      <w:r w:rsidRPr="00671985">
        <w:rPr>
          <w:rFonts w:ascii="Times New Roman" w:eastAsia="Calibri" w:hAnsi="Times New Roman" w:cs="Times New Roman"/>
          <w:highlight w:val="lightGray"/>
        </w:rPr>
        <w:t>2D brūkšninis kodas su nurodytu unikaliu identifikatoriumi</w:t>
      </w:r>
      <w:r w:rsidRPr="00671985">
        <w:rPr>
          <w:rFonts w:ascii="Times New Roman" w:eastAsia="Calibri" w:hAnsi="Times New Roman" w:cs="Times New Roman"/>
          <w:highlight w:val="lightGray"/>
          <w:lang w:val="sl-SI"/>
        </w:rPr>
        <w:t>.</w:t>
      </w:r>
    </w:p>
    <w:p w14:paraId="73BF42BF" w14:textId="77777777" w:rsidR="00671985" w:rsidRPr="00671985" w:rsidRDefault="00671985" w:rsidP="00671985">
      <w:pPr>
        <w:tabs>
          <w:tab w:val="left" w:pos="567"/>
        </w:tabs>
        <w:rPr>
          <w:rFonts w:ascii="Times New Roman" w:eastAsia="Calibri" w:hAnsi="Times New Roman" w:cs="Times New Roman"/>
          <w:shd w:val="clear" w:color="auto" w:fill="CCCCCC"/>
        </w:rPr>
      </w:pPr>
    </w:p>
    <w:p w14:paraId="0B709C97" w14:textId="77777777" w:rsidR="00671985" w:rsidRPr="00671985" w:rsidRDefault="00671985" w:rsidP="00671985">
      <w:pPr>
        <w:rPr>
          <w:rFonts w:ascii="Times New Roman" w:eastAsia="Calibri" w:hAnsi="Times New Roman" w:cs="Times New Roman"/>
        </w:rPr>
      </w:pPr>
    </w:p>
    <w:p w14:paraId="7A34026D" w14:textId="77777777" w:rsidR="00671985" w:rsidRPr="00671985" w:rsidRDefault="00671985" w:rsidP="00671985">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b/>
          <w:sz w:val="24"/>
          <w:szCs w:val="20"/>
          <w:lang w:val="sl-SI" w:eastAsia="sl-SI"/>
        </w:rPr>
      </w:pPr>
      <w:r w:rsidRPr="00671985">
        <w:rPr>
          <w:rFonts w:ascii="Times New Roman" w:eastAsia="Calibri" w:hAnsi="Times New Roman" w:cs="Times New Roman"/>
          <w:b/>
        </w:rPr>
        <w:t>18.</w:t>
      </w:r>
      <w:r w:rsidRPr="00671985">
        <w:rPr>
          <w:rFonts w:ascii="Times New Roman" w:eastAsia="Calibri" w:hAnsi="Times New Roman" w:cs="Times New Roman"/>
          <w:b/>
        </w:rPr>
        <w:tab/>
        <w:t>UNIKALUS IDENTIFIKATORIUS – ŽMONĖMS SUPRANTAMI DUOMENYS</w:t>
      </w:r>
    </w:p>
    <w:p w14:paraId="384E0AEE" w14:textId="77777777" w:rsidR="00671985" w:rsidRPr="00671985" w:rsidRDefault="00671985" w:rsidP="00671985">
      <w:pPr>
        <w:rPr>
          <w:rFonts w:ascii="Times New Roman" w:eastAsia="Calibri" w:hAnsi="Times New Roman" w:cs="Times New Roman"/>
        </w:rPr>
      </w:pPr>
    </w:p>
    <w:p w14:paraId="250625B4" w14:textId="77777777" w:rsidR="00671985" w:rsidRPr="00671985" w:rsidRDefault="00671985" w:rsidP="00671985">
      <w:pPr>
        <w:tabs>
          <w:tab w:val="left" w:pos="567"/>
        </w:tabs>
        <w:spacing w:line="260" w:lineRule="exact"/>
        <w:rPr>
          <w:rFonts w:ascii="Times New Roman" w:eastAsia="Calibri" w:hAnsi="Times New Roman" w:cs="Times New Roman"/>
        </w:rPr>
      </w:pPr>
      <w:r w:rsidRPr="00671985">
        <w:rPr>
          <w:rFonts w:ascii="Times New Roman" w:eastAsia="Calibri" w:hAnsi="Times New Roman" w:cs="Times New Roman"/>
        </w:rPr>
        <w:t>PC</w:t>
      </w:r>
    </w:p>
    <w:p w14:paraId="77E12AAD" w14:textId="77777777" w:rsidR="00671985" w:rsidRPr="00671985" w:rsidRDefault="00671985" w:rsidP="00671985">
      <w:pPr>
        <w:tabs>
          <w:tab w:val="left" w:pos="567"/>
        </w:tabs>
        <w:spacing w:line="260" w:lineRule="exact"/>
        <w:rPr>
          <w:rFonts w:ascii="Times New Roman" w:eastAsia="Calibri" w:hAnsi="Times New Roman" w:cs="Times New Roman"/>
        </w:rPr>
      </w:pPr>
      <w:r w:rsidRPr="00671985">
        <w:rPr>
          <w:rFonts w:ascii="Times New Roman" w:eastAsia="Calibri" w:hAnsi="Times New Roman" w:cs="Times New Roman"/>
        </w:rPr>
        <w:t>SN</w:t>
      </w:r>
    </w:p>
    <w:p w14:paraId="142F2935" w14:textId="77777777" w:rsidR="00671985" w:rsidRPr="00671985" w:rsidRDefault="00671985" w:rsidP="00671985">
      <w:pPr>
        <w:tabs>
          <w:tab w:val="left" w:pos="567"/>
        </w:tabs>
        <w:spacing w:line="260" w:lineRule="exact"/>
        <w:rPr>
          <w:rFonts w:ascii="Times New Roman" w:eastAsia="Calibri" w:hAnsi="Times New Roman" w:cs="Times New Roman"/>
          <w:vanish/>
        </w:rPr>
      </w:pPr>
      <w:r w:rsidRPr="00671985">
        <w:rPr>
          <w:rFonts w:ascii="Times New Roman" w:eastAsia="Calibri" w:hAnsi="Times New Roman" w:cs="Times New Roman"/>
          <w:highlight w:val="lightGray"/>
          <w:lang w:val="sl-SI"/>
        </w:rPr>
        <w:t>NN</w:t>
      </w:r>
    </w:p>
    <w:p w14:paraId="704CA18E" w14:textId="77777777" w:rsidR="00671985" w:rsidRPr="00671985" w:rsidRDefault="00671985" w:rsidP="00671985">
      <w:pPr>
        <w:rPr>
          <w:rFonts w:ascii="Times New Roman" w:eastAsia="Calibri" w:hAnsi="Times New Roman" w:cs="Times New Roman"/>
          <w:vanish/>
        </w:rPr>
      </w:pPr>
    </w:p>
    <w:p w14:paraId="46DEB37B" w14:textId="77777777" w:rsidR="00671985" w:rsidRPr="00671985" w:rsidRDefault="00671985" w:rsidP="00671985">
      <w:pPr>
        <w:widowControl w:val="0"/>
        <w:rPr>
          <w:rFonts w:ascii="Times New Roman" w:eastAsia="Calibri" w:hAnsi="Times New Roman" w:cs="Times New Roman"/>
          <w:lang w:val="sl-SI"/>
        </w:rPr>
      </w:pPr>
    </w:p>
    <w:p w14:paraId="689848ED" w14:textId="77777777" w:rsidR="009867EF" w:rsidRDefault="009867EF" w:rsidP="00671985">
      <w:pPr>
        <w:widowControl w:val="0"/>
        <w:rPr>
          <w:rFonts w:ascii="Times New Roman" w:eastAsia="Calibri" w:hAnsi="Times New Roman" w:cs="Times New Roman"/>
          <w:b/>
          <w:color w:val="FF0000"/>
        </w:rPr>
      </w:pPr>
    </w:p>
    <w:p w14:paraId="3532A4BC" w14:textId="77777777" w:rsidR="007F26D2" w:rsidRDefault="009867EF" w:rsidP="00DB6CD3">
      <w:pPr>
        <w:widowControl w:val="0"/>
        <w:ind w:left="0" w:firstLine="0"/>
        <w:rPr>
          <w:rFonts w:ascii="Times New Roman" w:eastAsia="Calibri" w:hAnsi="Times New Roman" w:cs="Times New Roman"/>
        </w:rPr>
      </w:pPr>
      <w:r w:rsidRPr="00E75114">
        <w:rPr>
          <w:rFonts w:ascii="Times New Roman" w:hAnsi="Times New Roman" w:cs="Times New Roman"/>
          <w:b/>
        </w:rPr>
        <w:t xml:space="preserve">Gamintojas </w:t>
      </w:r>
      <w:proofErr w:type="spellStart"/>
      <w:r w:rsidR="007F26D2" w:rsidRPr="00671985">
        <w:rPr>
          <w:rFonts w:ascii="Times New Roman" w:eastAsia="Calibri" w:hAnsi="Times New Roman" w:cs="Times New Roman"/>
        </w:rPr>
        <w:t>Krka</w:t>
      </w:r>
      <w:proofErr w:type="spellEnd"/>
      <w:r w:rsidR="007F26D2" w:rsidRPr="00671985">
        <w:rPr>
          <w:rFonts w:ascii="Times New Roman" w:eastAsia="Calibri" w:hAnsi="Times New Roman" w:cs="Times New Roman"/>
        </w:rPr>
        <w:t xml:space="preserve">, </w:t>
      </w:r>
      <w:proofErr w:type="spellStart"/>
      <w:r w:rsidR="007F26D2" w:rsidRPr="00671985">
        <w:rPr>
          <w:rFonts w:ascii="Times New Roman" w:eastAsia="Calibri" w:hAnsi="Times New Roman" w:cs="Times New Roman"/>
        </w:rPr>
        <w:t>d.d</w:t>
      </w:r>
      <w:proofErr w:type="spellEnd"/>
      <w:r w:rsidR="007F26D2" w:rsidRPr="00671985">
        <w:rPr>
          <w:rFonts w:ascii="Times New Roman" w:eastAsia="Calibri" w:hAnsi="Times New Roman" w:cs="Times New Roman"/>
        </w:rPr>
        <w:t>., Novo mesto</w:t>
      </w:r>
      <w:r w:rsidR="007F26D2">
        <w:rPr>
          <w:rFonts w:ascii="Times New Roman" w:eastAsia="Calibri" w:hAnsi="Times New Roman" w:cs="Times New Roman"/>
        </w:rPr>
        <w:t xml:space="preserve">, </w:t>
      </w:r>
      <w:proofErr w:type="spellStart"/>
      <w:r w:rsidR="007F26D2" w:rsidRPr="00671985">
        <w:rPr>
          <w:rFonts w:ascii="Times New Roman" w:eastAsia="Calibri" w:hAnsi="Times New Roman" w:cs="Times New Roman"/>
          <w:highlight w:val="lightGray"/>
        </w:rPr>
        <w:t>Šmarješka</w:t>
      </w:r>
      <w:proofErr w:type="spellEnd"/>
      <w:r w:rsidR="007F26D2" w:rsidRPr="00671985">
        <w:rPr>
          <w:rFonts w:ascii="Times New Roman" w:eastAsia="Calibri" w:hAnsi="Times New Roman" w:cs="Times New Roman"/>
          <w:highlight w:val="lightGray"/>
        </w:rPr>
        <w:t xml:space="preserve"> </w:t>
      </w:r>
      <w:proofErr w:type="spellStart"/>
      <w:r w:rsidR="007F26D2" w:rsidRPr="00671985">
        <w:rPr>
          <w:rFonts w:ascii="Times New Roman" w:eastAsia="Calibri" w:hAnsi="Times New Roman" w:cs="Times New Roman"/>
          <w:highlight w:val="lightGray"/>
        </w:rPr>
        <w:t>cesta</w:t>
      </w:r>
      <w:proofErr w:type="spellEnd"/>
      <w:r w:rsidR="007F26D2" w:rsidRPr="00671985">
        <w:rPr>
          <w:rFonts w:ascii="Times New Roman" w:eastAsia="Calibri" w:hAnsi="Times New Roman" w:cs="Times New Roman"/>
          <w:highlight w:val="lightGray"/>
        </w:rPr>
        <w:t xml:space="preserve"> 6</w:t>
      </w:r>
      <w:r w:rsidR="007F26D2" w:rsidRPr="007F26D2">
        <w:rPr>
          <w:rFonts w:ascii="Times New Roman" w:eastAsia="Calibri" w:hAnsi="Times New Roman" w:cs="Times New Roman"/>
          <w:highlight w:val="lightGray"/>
        </w:rPr>
        <w:t xml:space="preserve">, </w:t>
      </w:r>
      <w:r w:rsidR="007F26D2" w:rsidRPr="00671985">
        <w:rPr>
          <w:rFonts w:ascii="Times New Roman" w:eastAsia="Calibri" w:hAnsi="Times New Roman" w:cs="Times New Roman"/>
          <w:highlight w:val="lightGray"/>
        </w:rPr>
        <w:t>8501 Novo mesto</w:t>
      </w:r>
      <w:r w:rsidR="007F26D2" w:rsidRPr="007F26D2">
        <w:rPr>
          <w:rFonts w:ascii="Times New Roman" w:eastAsia="Calibri" w:hAnsi="Times New Roman" w:cs="Times New Roman"/>
          <w:highlight w:val="lightGray"/>
        </w:rPr>
        <w:t>,</w:t>
      </w:r>
      <w:r w:rsidR="007F26D2">
        <w:rPr>
          <w:rFonts w:ascii="Times New Roman" w:eastAsia="Calibri" w:hAnsi="Times New Roman" w:cs="Times New Roman"/>
        </w:rPr>
        <w:t xml:space="preserve"> </w:t>
      </w:r>
      <w:r w:rsidR="007F26D2" w:rsidRPr="00671985">
        <w:rPr>
          <w:rFonts w:ascii="Times New Roman" w:eastAsia="Calibri" w:hAnsi="Times New Roman" w:cs="Times New Roman"/>
        </w:rPr>
        <w:t>Slovėnija</w:t>
      </w:r>
      <w:r w:rsidR="007F26D2">
        <w:rPr>
          <w:rFonts w:ascii="Times New Roman" w:eastAsia="Calibri" w:hAnsi="Times New Roman" w:cs="Times New Roman"/>
        </w:rPr>
        <w:t xml:space="preserve"> </w:t>
      </w:r>
      <w:r w:rsidR="007F26D2" w:rsidRPr="00671985">
        <w:rPr>
          <w:rFonts w:ascii="Times New Roman" w:eastAsia="Calibri" w:hAnsi="Times New Roman" w:cs="Times New Roman"/>
        </w:rPr>
        <w:t>arba</w:t>
      </w:r>
      <w:r w:rsidR="007F26D2">
        <w:rPr>
          <w:rFonts w:ascii="Times New Roman" w:eastAsia="Calibri" w:hAnsi="Times New Roman" w:cs="Times New Roman"/>
        </w:rPr>
        <w:t xml:space="preserve"> </w:t>
      </w:r>
      <w:r w:rsidR="007F26D2" w:rsidRPr="00671985">
        <w:rPr>
          <w:rFonts w:ascii="Times New Roman" w:eastAsia="Calibri" w:hAnsi="Times New Roman" w:cs="Times New Roman"/>
        </w:rPr>
        <w:t xml:space="preserve">TAD Pharma </w:t>
      </w:r>
      <w:proofErr w:type="spellStart"/>
      <w:r w:rsidR="007F26D2" w:rsidRPr="00671985">
        <w:rPr>
          <w:rFonts w:ascii="Times New Roman" w:eastAsia="Calibri" w:hAnsi="Times New Roman" w:cs="Times New Roman"/>
        </w:rPr>
        <w:t>GmbH</w:t>
      </w:r>
      <w:proofErr w:type="spellEnd"/>
      <w:r w:rsidR="007F26D2">
        <w:rPr>
          <w:rFonts w:ascii="Times New Roman" w:eastAsia="Calibri" w:hAnsi="Times New Roman" w:cs="Times New Roman"/>
        </w:rPr>
        <w:t xml:space="preserve">, </w:t>
      </w:r>
      <w:proofErr w:type="spellStart"/>
      <w:r w:rsidR="007F26D2" w:rsidRPr="00671985">
        <w:rPr>
          <w:rFonts w:ascii="Times New Roman" w:eastAsia="Calibri" w:hAnsi="Times New Roman" w:cs="Times New Roman"/>
          <w:highlight w:val="lightGray"/>
        </w:rPr>
        <w:t>Heinz-Lohmann-Stra</w:t>
      </w:r>
      <w:proofErr w:type="spellEnd"/>
      <w:r w:rsidR="007F26D2" w:rsidRPr="00671985">
        <w:rPr>
          <w:rFonts w:ascii="Times New Roman" w:eastAsia="Calibri" w:hAnsi="Times New Roman" w:cs="Times New Roman"/>
          <w:highlight w:val="lightGray"/>
        </w:rPr>
        <w:t>βe 5</w:t>
      </w:r>
      <w:r w:rsidR="007F26D2" w:rsidRPr="00A17EB9">
        <w:rPr>
          <w:rFonts w:ascii="Times New Roman" w:eastAsia="Calibri" w:hAnsi="Times New Roman" w:cs="Times New Roman"/>
          <w:highlight w:val="lightGray"/>
        </w:rPr>
        <w:t xml:space="preserve">, </w:t>
      </w:r>
      <w:r w:rsidR="007F26D2" w:rsidRPr="00671985">
        <w:rPr>
          <w:rFonts w:ascii="Times New Roman" w:eastAsia="Calibri" w:hAnsi="Times New Roman" w:cs="Times New Roman"/>
          <w:highlight w:val="lightGray"/>
        </w:rPr>
        <w:t xml:space="preserve">27472 </w:t>
      </w:r>
      <w:proofErr w:type="spellStart"/>
      <w:r w:rsidR="007F26D2" w:rsidRPr="00671985">
        <w:rPr>
          <w:rFonts w:ascii="Times New Roman" w:eastAsia="Calibri" w:hAnsi="Times New Roman" w:cs="Times New Roman"/>
          <w:highlight w:val="lightGray"/>
        </w:rPr>
        <w:t>Cuxhaven</w:t>
      </w:r>
      <w:proofErr w:type="spellEnd"/>
      <w:r w:rsidR="007F26D2" w:rsidRPr="00A17EB9">
        <w:rPr>
          <w:rFonts w:ascii="Times New Roman" w:eastAsia="Calibri" w:hAnsi="Times New Roman" w:cs="Times New Roman"/>
          <w:highlight w:val="lightGray"/>
        </w:rPr>
        <w:t>,</w:t>
      </w:r>
      <w:r w:rsidR="007F26D2">
        <w:rPr>
          <w:rFonts w:ascii="Times New Roman" w:eastAsia="Calibri" w:hAnsi="Times New Roman" w:cs="Times New Roman"/>
        </w:rPr>
        <w:t xml:space="preserve"> </w:t>
      </w:r>
      <w:r w:rsidR="007F26D2" w:rsidRPr="00671985">
        <w:rPr>
          <w:rFonts w:ascii="Times New Roman" w:eastAsia="Calibri" w:hAnsi="Times New Roman" w:cs="Times New Roman"/>
        </w:rPr>
        <w:t>Vokietija</w:t>
      </w:r>
    </w:p>
    <w:p w14:paraId="72E684B4" w14:textId="77777777" w:rsidR="009867EF" w:rsidRPr="00E75114" w:rsidRDefault="009867EF" w:rsidP="009867EF">
      <w:pPr>
        <w:tabs>
          <w:tab w:val="left" w:pos="567"/>
        </w:tabs>
        <w:rPr>
          <w:rFonts w:ascii="Times New Roman" w:hAnsi="Times New Roman" w:cs="Times New Roman"/>
          <w:b/>
        </w:rPr>
      </w:pPr>
    </w:p>
    <w:p w14:paraId="42699A13" w14:textId="77777777" w:rsidR="00DB6CD3" w:rsidRDefault="009867EF" w:rsidP="009867EF">
      <w:pPr>
        <w:rPr>
          <w:rFonts w:ascii="Times New Roman" w:hAnsi="Times New Roman" w:cs="Times New Roman"/>
        </w:rPr>
      </w:pPr>
      <w:bookmarkStart w:id="1" w:name="_Hlk120804307"/>
      <w:r w:rsidRPr="00E75114">
        <w:rPr>
          <w:rFonts w:ascii="Times New Roman" w:hAnsi="Times New Roman" w:cs="Times New Roman"/>
          <w:b/>
        </w:rPr>
        <w:t>Perpakavo</w:t>
      </w:r>
      <w:r w:rsidRPr="00E75114">
        <w:rPr>
          <w:rFonts w:ascii="Times New Roman" w:hAnsi="Times New Roman" w:cs="Times New Roman"/>
        </w:rPr>
        <w:t xml:space="preserve"> </w:t>
      </w:r>
      <w:proofErr w:type="spellStart"/>
      <w:r w:rsidR="00DB6CD3" w:rsidRPr="00A56E92">
        <w:rPr>
          <w:rFonts w:ascii="Times New Roman" w:hAnsi="Times New Roman" w:cs="Times New Roman"/>
        </w:rPr>
        <w:t>Medezin</w:t>
      </w:r>
      <w:proofErr w:type="spellEnd"/>
      <w:r w:rsidR="00DB6CD3" w:rsidRPr="00A56E92">
        <w:rPr>
          <w:rFonts w:ascii="Times New Roman" w:hAnsi="Times New Roman" w:cs="Times New Roman"/>
        </w:rPr>
        <w:t xml:space="preserve"> sp. z </w:t>
      </w:r>
      <w:proofErr w:type="spellStart"/>
      <w:r w:rsidR="00DB6CD3" w:rsidRPr="00A56E92">
        <w:rPr>
          <w:rFonts w:ascii="Times New Roman" w:hAnsi="Times New Roman" w:cs="Times New Roman"/>
        </w:rPr>
        <w:t>o.o</w:t>
      </w:r>
      <w:proofErr w:type="spellEnd"/>
    </w:p>
    <w:p w14:paraId="107DE761" w14:textId="5B4CA9D6" w:rsidR="009867EF" w:rsidRPr="00E75114" w:rsidRDefault="009867EF" w:rsidP="009867EF">
      <w:pPr>
        <w:rPr>
          <w:rFonts w:ascii="Times New Roman" w:hAnsi="Times New Roman" w:cs="Times New Roman"/>
          <w:highlight w:val="lightGray"/>
        </w:rPr>
      </w:pPr>
      <w:r w:rsidRPr="00E75114">
        <w:rPr>
          <w:rFonts w:ascii="Times New Roman" w:hAnsi="Times New Roman" w:cs="Times New Roman"/>
          <w:highlight w:val="lightGray"/>
        </w:rPr>
        <w:t>UAB „</w:t>
      </w:r>
      <w:proofErr w:type="spellStart"/>
      <w:r w:rsidRPr="00E75114">
        <w:rPr>
          <w:rFonts w:ascii="Times New Roman" w:hAnsi="Times New Roman" w:cs="Times New Roman"/>
          <w:highlight w:val="lightGray"/>
        </w:rPr>
        <w:t>Entafarma</w:t>
      </w:r>
      <w:proofErr w:type="spellEnd"/>
      <w:r w:rsidRPr="00E75114">
        <w:rPr>
          <w:rFonts w:ascii="Times New Roman" w:hAnsi="Times New Roman" w:cs="Times New Roman"/>
          <w:highlight w:val="lightGray"/>
        </w:rPr>
        <w:t>“</w:t>
      </w:r>
    </w:p>
    <w:p w14:paraId="49221CA0" w14:textId="72FCA18A" w:rsidR="009867EF" w:rsidRPr="00E75114" w:rsidRDefault="009867EF" w:rsidP="009867EF">
      <w:pPr>
        <w:rPr>
          <w:rFonts w:ascii="Times New Roman" w:eastAsia="Times New Roman" w:hAnsi="Times New Roman" w:cs="Times New Roman"/>
          <w:lang w:eastAsia="lt-LT"/>
        </w:rPr>
      </w:pPr>
      <w:proofErr w:type="spellStart"/>
      <w:r w:rsidRPr="00E75114">
        <w:rPr>
          <w:rFonts w:ascii="Times New Roman" w:hAnsi="Times New Roman" w:cs="Times New Roman"/>
          <w:color w:val="010E18"/>
          <w:highlight w:val="lightGray"/>
        </w:rPr>
        <w:t>Cefea</w:t>
      </w:r>
      <w:proofErr w:type="spellEnd"/>
      <w:r w:rsidRPr="00E75114">
        <w:rPr>
          <w:rFonts w:ascii="Times New Roman" w:hAnsi="Times New Roman" w:cs="Times New Roman"/>
          <w:color w:val="010E18"/>
          <w:highlight w:val="lightGray"/>
        </w:rPr>
        <w:t xml:space="preserve"> Sp. z </w:t>
      </w:r>
      <w:proofErr w:type="spellStart"/>
      <w:r w:rsidRPr="00E75114">
        <w:rPr>
          <w:rFonts w:ascii="Times New Roman" w:hAnsi="Times New Roman" w:cs="Times New Roman"/>
          <w:color w:val="010E18"/>
          <w:highlight w:val="lightGray"/>
        </w:rPr>
        <w:t>o.o</w:t>
      </w:r>
      <w:proofErr w:type="spellEnd"/>
      <w:r w:rsidRPr="00E75114">
        <w:rPr>
          <w:rFonts w:ascii="Times New Roman" w:hAnsi="Times New Roman" w:cs="Times New Roman"/>
          <w:color w:val="010E18"/>
          <w:highlight w:val="lightGray"/>
        </w:rPr>
        <w:t xml:space="preserve">. </w:t>
      </w:r>
      <w:r w:rsidRPr="00E75114">
        <w:rPr>
          <w:rFonts w:ascii="Times New Roman" w:eastAsia="Times New Roman" w:hAnsi="Times New Roman" w:cs="Times New Roman"/>
          <w:color w:val="010E18"/>
          <w:highlight w:val="lightGray"/>
          <w:lang w:eastAsia="lt-LT"/>
        </w:rPr>
        <w:t>S.</w:t>
      </w:r>
      <w:r w:rsidRPr="00E75114">
        <w:rPr>
          <w:rFonts w:ascii="Times New Roman" w:eastAsia="Times New Roman" w:hAnsi="Times New Roman" w:cs="Times New Roman"/>
          <w:highlight w:val="lightGray"/>
          <w:lang w:eastAsia="lt-LT"/>
        </w:rPr>
        <w:t>K</w:t>
      </w:r>
      <w:r>
        <w:rPr>
          <w:rFonts w:ascii="Times New Roman" w:eastAsia="Times New Roman" w:hAnsi="Times New Roman" w:cs="Times New Roman"/>
          <w:highlight w:val="lightGray"/>
          <w:lang w:eastAsia="lt-LT"/>
        </w:rPr>
        <w:t>.</w:t>
      </w:r>
    </w:p>
    <w:bookmarkEnd w:id="1"/>
    <w:p w14:paraId="6CCB9EBD" w14:textId="77777777" w:rsidR="009867EF" w:rsidRDefault="009867EF" w:rsidP="00F84C35">
      <w:pPr>
        <w:autoSpaceDE w:val="0"/>
        <w:autoSpaceDN w:val="0"/>
        <w:adjustRightInd w:val="0"/>
        <w:rPr>
          <w:rFonts w:ascii="Times New Roman" w:eastAsia="Calibri" w:hAnsi="Times New Roman" w:cs="Times New Roman"/>
          <w:b/>
          <w:color w:val="FF0000"/>
        </w:rPr>
      </w:pPr>
    </w:p>
    <w:p w14:paraId="5A959C2A" w14:textId="77777777" w:rsidR="009867EF" w:rsidRDefault="009867EF" w:rsidP="009867EF">
      <w:pPr>
        <w:rPr>
          <w:rFonts w:ascii="Times New Roman" w:hAnsi="Times New Roman" w:cs="Times New Roman"/>
          <w:b/>
        </w:rPr>
      </w:pPr>
      <w:r w:rsidRPr="00E75114">
        <w:rPr>
          <w:rFonts w:ascii="Times New Roman" w:hAnsi="Times New Roman" w:cs="Times New Roman"/>
          <w:b/>
          <w:highlight w:val="lightGray"/>
        </w:rPr>
        <w:t>Perpakavimo serija</w:t>
      </w:r>
    </w:p>
    <w:bookmarkEnd w:id="0"/>
    <w:p w14:paraId="3894D97D" w14:textId="77777777" w:rsidR="00671985" w:rsidRPr="00671985" w:rsidRDefault="00671985" w:rsidP="00671985">
      <w:pPr>
        <w:widowControl w:val="0"/>
        <w:rPr>
          <w:rFonts w:ascii="Times New Roman" w:eastAsia="Calibri" w:hAnsi="Times New Roman" w:cs="Times New Roman"/>
          <w:b/>
        </w:rPr>
      </w:pPr>
      <w:r w:rsidRPr="00671985">
        <w:rPr>
          <w:rFonts w:ascii="Times New Roman" w:eastAsia="Calibri" w:hAnsi="Times New Roman" w:cs="Times New Roman"/>
          <w:b/>
          <w:color w:val="FF0000"/>
        </w:rPr>
        <w:br w:type="page"/>
      </w:r>
    </w:p>
    <w:p w14:paraId="41686F45" w14:textId="77777777" w:rsidR="00671985" w:rsidRPr="00671985" w:rsidRDefault="00671985" w:rsidP="00671985">
      <w:pPr>
        <w:widowControl w:val="0"/>
        <w:jc w:val="center"/>
        <w:rPr>
          <w:rFonts w:ascii="Times New Roman" w:eastAsia="Calibri" w:hAnsi="Times New Roman" w:cs="Times New Roman"/>
        </w:rPr>
      </w:pPr>
    </w:p>
    <w:p w14:paraId="5E818241" w14:textId="77777777" w:rsidR="00671985" w:rsidRPr="00671985" w:rsidRDefault="00671985" w:rsidP="00671985">
      <w:pPr>
        <w:widowControl w:val="0"/>
        <w:jc w:val="center"/>
        <w:rPr>
          <w:rFonts w:ascii="Times New Roman" w:eastAsia="Calibri" w:hAnsi="Times New Roman" w:cs="Times New Roman"/>
        </w:rPr>
      </w:pPr>
    </w:p>
    <w:p w14:paraId="296EEFCD" w14:textId="77777777" w:rsidR="00671985" w:rsidRPr="00671985" w:rsidRDefault="00671985" w:rsidP="00671985">
      <w:pPr>
        <w:widowControl w:val="0"/>
        <w:jc w:val="center"/>
        <w:rPr>
          <w:rFonts w:ascii="Times New Roman" w:eastAsia="Calibri" w:hAnsi="Times New Roman" w:cs="Times New Roman"/>
        </w:rPr>
      </w:pPr>
    </w:p>
    <w:p w14:paraId="1FF24C70" w14:textId="77777777" w:rsidR="00671985" w:rsidRPr="00671985" w:rsidRDefault="00671985" w:rsidP="00671985">
      <w:pPr>
        <w:widowControl w:val="0"/>
        <w:jc w:val="center"/>
        <w:rPr>
          <w:rFonts w:ascii="Times New Roman" w:eastAsia="Calibri" w:hAnsi="Times New Roman" w:cs="Times New Roman"/>
        </w:rPr>
      </w:pPr>
    </w:p>
    <w:p w14:paraId="2D6B2AAC" w14:textId="77777777" w:rsidR="00671985" w:rsidRPr="00671985" w:rsidRDefault="00671985" w:rsidP="00671985">
      <w:pPr>
        <w:widowControl w:val="0"/>
        <w:jc w:val="center"/>
        <w:rPr>
          <w:rFonts w:ascii="Times New Roman" w:eastAsia="Calibri" w:hAnsi="Times New Roman" w:cs="Times New Roman"/>
        </w:rPr>
      </w:pPr>
    </w:p>
    <w:p w14:paraId="0350D4FD" w14:textId="77777777" w:rsidR="00671985" w:rsidRPr="00671985" w:rsidRDefault="00671985" w:rsidP="00671985">
      <w:pPr>
        <w:widowControl w:val="0"/>
        <w:jc w:val="center"/>
        <w:rPr>
          <w:rFonts w:ascii="Times New Roman" w:eastAsia="Calibri" w:hAnsi="Times New Roman" w:cs="Times New Roman"/>
        </w:rPr>
      </w:pPr>
    </w:p>
    <w:p w14:paraId="4F07B2D8" w14:textId="77777777" w:rsidR="00671985" w:rsidRPr="00671985" w:rsidRDefault="00671985" w:rsidP="00671985">
      <w:pPr>
        <w:widowControl w:val="0"/>
        <w:jc w:val="center"/>
        <w:rPr>
          <w:rFonts w:ascii="Times New Roman" w:eastAsia="Calibri" w:hAnsi="Times New Roman" w:cs="Times New Roman"/>
        </w:rPr>
      </w:pPr>
    </w:p>
    <w:p w14:paraId="7564E681" w14:textId="77777777" w:rsidR="00671985" w:rsidRPr="00671985" w:rsidRDefault="00671985" w:rsidP="00671985">
      <w:pPr>
        <w:widowControl w:val="0"/>
        <w:jc w:val="center"/>
        <w:rPr>
          <w:rFonts w:ascii="Times New Roman" w:eastAsia="Calibri" w:hAnsi="Times New Roman" w:cs="Times New Roman"/>
        </w:rPr>
      </w:pPr>
    </w:p>
    <w:p w14:paraId="3AEBD222" w14:textId="77777777" w:rsidR="00671985" w:rsidRPr="00671985" w:rsidRDefault="00671985" w:rsidP="00671985">
      <w:pPr>
        <w:widowControl w:val="0"/>
        <w:jc w:val="center"/>
        <w:rPr>
          <w:rFonts w:ascii="Times New Roman" w:eastAsia="Calibri" w:hAnsi="Times New Roman" w:cs="Times New Roman"/>
        </w:rPr>
      </w:pPr>
    </w:p>
    <w:p w14:paraId="03E93227" w14:textId="77777777" w:rsidR="00671985" w:rsidRPr="00671985" w:rsidRDefault="00671985" w:rsidP="00671985">
      <w:pPr>
        <w:widowControl w:val="0"/>
        <w:jc w:val="center"/>
        <w:rPr>
          <w:rFonts w:ascii="Times New Roman" w:eastAsia="Calibri" w:hAnsi="Times New Roman" w:cs="Times New Roman"/>
        </w:rPr>
      </w:pPr>
    </w:p>
    <w:p w14:paraId="2435C6CE" w14:textId="77777777" w:rsidR="00671985" w:rsidRPr="00671985" w:rsidRDefault="00671985" w:rsidP="00671985">
      <w:pPr>
        <w:widowControl w:val="0"/>
        <w:jc w:val="center"/>
        <w:rPr>
          <w:rFonts w:ascii="Times New Roman" w:eastAsia="Calibri" w:hAnsi="Times New Roman" w:cs="Times New Roman"/>
        </w:rPr>
      </w:pPr>
    </w:p>
    <w:p w14:paraId="3E188F00" w14:textId="77777777" w:rsidR="00671985" w:rsidRPr="00671985" w:rsidRDefault="00671985" w:rsidP="00671985">
      <w:pPr>
        <w:widowControl w:val="0"/>
        <w:jc w:val="center"/>
        <w:rPr>
          <w:rFonts w:ascii="Times New Roman" w:eastAsia="Calibri" w:hAnsi="Times New Roman" w:cs="Times New Roman"/>
        </w:rPr>
      </w:pPr>
    </w:p>
    <w:p w14:paraId="4F32B563" w14:textId="77777777" w:rsidR="00671985" w:rsidRPr="00671985" w:rsidRDefault="00671985" w:rsidP="00671985">
      <w:pPr>
        <w:widowControl w:val="0"/>
        <w:jc w:val="center"/>
        <w:rPr>
          <w:rFonts w:ascii="Times New Roman" w:eastAsia="Calibri" w:hAnsi="Times New Roman" w:cs="Times New Roman"/>
        </w:rPr>
      </w:pPr>
    </w:p>
    <w:p w14:paraId="67656E41" w14:textId="77777777" w:rsidR="00671985" w:rsidRPr="00671985" w:rsidRDefault="00671985" w:rsidP="00671985">
      <w:pPr>
        <w:widowControl w:val="0"/>
        <w:jc w:val="center"/>
        <w:rPr>
          <w:rFonts w:ascii="Times New Roman" w:eastAsia="Calibri" w:hAnsi="Times New Roman" w:cs="Times New Roman"/>
        </w:rPr>
      </w:pPr>
    </w:p>
    <w:p w14:paraId="3943A4E8" w14:textId="77777777" w:rsidR="00671985" w:rsidRPr="00671985" w:rsidRDefault="00671985" w:rsidP="00671985">
      <w:pPr>
        <w:widowControl w:val="0"/>
        <w:jc w:val="center"/>
        <w:rPr>
          <w:rFonts w:ascii="Times New Roman" w:eastAsia="Calibri" w:hAnsi="Times New Roman" w:cs="Times New Roman"/>
        </w:rPr>
      </w:pPr>
    </w:p>
    <w:p w14:paraId="731A2455" w14:textId="77777777" w:rsidR="00671985" w:rsidRPr="00671985" w:rsidRDefault="00671985" w:rsidP="00671985">
      <w:pPr>
        <w:widowControl w:val="0"/>
        <w:jc w:val="center"/>
        <w:rPr>
          <w:rFonts w:ascii="Times New Roman" w:eastAsia="Calibri" w:hAnsi="Times New Roman" w:cs="Times New Roman"/>
        </w:rPr>
      </w:pPr>
    </w:p>
    <w:p w14:paraId="4CF0B8BB" w14:textId="77777777" w:rsidR="00671985" w:rsidRPr="00671985" w:rsidRDefault="00671985" w:rsidP="00671985">
      <w:pPr>
        <w:widowControl w:val="0"/>
        <w:jc w:val="center"/>
        <w:rPr>
          <w:rFonts w:ascii="Times New Roman" w:eastAsia="Calibri" w:hAnsi="Times New Roman" w:cs="Times New Roman"/>
        </w:rPr>
      </w:pPr>
    </w:p>
    <w:p w14:paraId="49EBAE7B" w14:textId="77777777" w:rsidR="00671985" w:rsidRPr="00671985" w:rsidRDefault="00671985" w:rsidP="00671985">
      <w:pPr>
        <w:widowControl w:val="0"/>
        <w:jc w:val="center"/>
        <w:rPr>
          <w:rFonts w:ascii="Times New Roman" w:eastAsia="Calibri" w:hAnsi="Times New Roman" w:cs="Times New Roman"/>
        </w:rPr>
      </w:pPr>
    </w:p>
    <w:p w14:paraId="719188A3" w14:textId="77777777" w:rsidR="00671985" w:rsidRPr="00671985" w:rsidRDefault="00671985" w:rsidP="00671985">
      <w:pPr>
        <w:widowControl w:val="0"/>
        <w:jc w:val="center"/>
        <w:rPr>
          <w:rFonts w:ascii="Times New Roman" w:eastAsia="Calibri" w:hAnsi="Times New Roman" w:cs="Times New Roman"/>
        </w:rPr>
      </w:pPr>
    </w:p>
    <w:p w14:paraId="7733BAE4" w14:textId="77777777" w:rsidR="00671985" w:rsidRPr="00671985" w:rsidRDefault="00671985" w:rsidP="00671985">
      <w:pPr>
        <w:widowControl w:val="0"/>
        <w:jc w:val="center"/>
        <w:rPr>
          <w:rFonts w:ascii="Times New Roman" w:eastAsia="Calibri" w:hAnsi="Times New Roman" w:cs="Times New Roman"/>
        </w:rPr>
      </w:pPr>
    </w:p>
    <w:p w14:paraId="1695A967" w14:textId="77777777" w:rsidR="00671985" w:rsidRPr="00671985" w:rsidRDefault="00671985" w:rsidP="00671985">
      <w:pPr>
        <w:widowControl w:val="0"/>
        <w:jc w:val="center"/>
        <w:rPr>
          <w:rFonts w:ascii="Times New Roman" w:eastAsia="Calibri" w:hAnsi="Times New Roman" w:cs="Times New Roman"/>
        </w:rPr>
      </w:pPr>
    </w:p>
    <w:p w14:paraId="06908F8A" w14:textId="77777777" w:rsidR="00671985" w:rsidRPr="00671985" w:rsidRDefault="00671985" w:rsidP="00671985">
      <w:pPr>
        <w:widowControl w:val="0"/>
        <w:jc w:val="center"/>
        <w:rPr>
          <w:rFonts w:ascii="Times New Roman" w:eastAsia="Calibri" w:hAnsi="Times New Roman" w:cs="Times New Roman"/>
        </w:rPr>
      </w:pPr>
    </w:p>
    <w:p w14:paraId="72DF60AB" w14:textId="77777777" w:rsidR="00671985" w:rsidRPr="00671985" w:rsidRDefault="00671985" w:rsidP="00671985">
      <w:pPr>
        <w:widowControl w:val="0"/>
        <w:jc w:val="center"/>
        <w:rPr>
          <w:rFonts w:ascii="Times New Roman" w:eastAsia="Calibri" w:hAnsi="Times New Roman" w:cs="Times New Roman"/>
        </w:rPr>
      </w:pPr>
    </w:p>
    <w:p w14:paraId="7E8C8185" w14:textId="77777777" w:rsidR="00671985" w:rsidRPr="00671985" w:rsidRDefault="00671985" w:rsidP="00671985">
      <w:pPr>
        <w:widowControl w:val="0"/>
        <w:jc w:val="center"/>
        <w:outlineLvl w:val="0"/>
        <w:rPr>
          <w:rFonts w:ascii="Times New Roman" w:eastAsia="Calibri" w:hAnsi="Times New Roman" w:cs="Times New Roman"/>
        </w:rPr>
      </w:pPr>
      <w:r w:rsidRPr="00671985">
        <w:rPr>
          <w:rFonts w:ascii="Times New Roman" w:eastAsia="Calibri" w:hAnsi="Times New Roman" w:cs="Times New Roman"/>
          <w:b/>
        </w:rPr>
        <w:t>B. PAKUOTĖS LAPELIS</w:t>
      </w:r>
    </w:p>
    <w:p w14:paraId="4F7AE3AC" w14:textId="6F51BFD4" w:rsidR="002D0C28" w:rsidRPr="002110CF" w:rsidRDefault="00671985" w:rsidP="00D93C6B">
      <w:pPr>
        <w:widowControl w:val="0"/>
        <w:ind w:left="0" w:firstLine="0"/>
        <w:jc w:val="center"/>
        <w:outlineLvl w:val="0"/>
        <w:rPr>
          <w:rFonts w:ascii="Times New Roman" w:hAnsi="Times New Roman"/>
          <w:b/>
        </w:rPr>
      </w:pPr>
      <w:r w:rsidRPr="00671985">
        <w:rPr>
          <w:rFonts w:ascii="Times New Roman" w:eastAsia="Calibri" w:hAnsi="Times New Roman" w:cs="Times New Roman"/>
          <w:b/>
        </w:rPr>
        <w:br w:type="page"/>
      </w:r>
      <w:r w:rsidR="002D0C28" w:rsidRPr="002110CF">
        <w:rPr>
          <w:rFonts w:ascii="Times New Roman" w:hAnsi="Times New Roman"/>
          <w:b/>
        </w:rPr>
        <w:t>Pakuotės lapelis: informacija pacientui</w:t>
      </w:r>
    </w:p>
    <w:p w14:paraId="4F7AE3AD" w14:textId="77777777" w:rsidR="002D0C28" w:rsidRPr="002110CF" w:rsidRDefault="002D0C28" w:rsidP="00D93C6B">
      <w:pPr>
        <w:widowControl w:val="0"/>
        <w:ind w:left="0" w:firstLine="0"/>
        <w:jc w:val="center"/>
        <w:outlineLvl w:val="0"/>
        <w:rPr>
          <w:rFonts w:ascii="Times New Roman" w:hAnsi="Times New Roman"/>
          <w:b/>
        </w:rPr>
      </w:pPr>
    </w:p>
    <w:p w14:paraId="4F7AE3AE" w14:textId="77777777" w:rsidR="002D0C28" w:rsidRPr="002110CF" w:rsidRDefault="002D0C28" w:rsidP="00D93C6B">
      <w:pPr>
        <w:widowControl w:val="0"/>
        <w:ind w:left="0" w:firstLine="0"/>
        <w:jc w:val="center"/>
        <w:rPr>
          <w:rFonts w:ascii="Times New Roman" w:hAnsi="Times New Roman"/>
          <w:b/>
        </w:rPr>
      </w:pPr>
      <w:proofErr w:type="spellStart"/>
      <w:r w:rsidRPr="002110CF">
        <w:rPr>
          <w:rFonts w:ascii="Times New Roman" w:hAnsi="Times New Roman"/>
          <w:b/>
        </w:rPr>
        <w:t>Doreta</w:t>
      </w:r>
      <w:proofErr w:type="spellEnd"/>
      <w:r w:rsidRPr="002110CF">
        <w:rPr>
          <w:rFonts w:ascii="Times New Roman" w:hAnsi="Times New Roman"/>
          <w:b/>
        </w:rPr>
        <w:t xml:space="preserve"> 75 mg/650 mg plėvele dengtos tabletės</w:t>
      </w:r>
    </w:p>
    <w:p w14:paraId="4F7AE3AF" w14:textId="77777777" w:rsidR="002D0C28" w:rsidRPr="002110CF" w:rsidRDefault="002D0C28" w:rsidP="00D93C6B">
      <w:pPr>
        <w:widowControl w:val="0"/>
        <w:ind w:left="0" w:firstLine="0"/>
        <w:jc w:val="center"/>
        <w:rPr>
          <w:rFonts w:ascii="Times New Roman" w:hAnsi="Times New Roman"/>
        </w:rPr>
      </w:pPr>
      <w:proofErr w:type="spellStart"/>
      <w:r w:rsidRPr="002110CF">
        <w:rPr>
          <w:rFonts w:ascii="Times New Roman" w:hAnsi="Times New Roman"/>
        </w:rPr>
        <w:t>tramadolio</w:t>
      </w:r>
      <w:proofErr w:type="spellEnd"/>
      <w:r w:rsidRPr="002110CF">
        <w:rPr>
          <w:rFonts w:ascii="Times New Roman" w:hAnsi="Times New Roman"/>
        </w:rPr>
        <w:t xml:space="preserve"> hidrochloridas/</w:t>
      </w:r>
      <w:proofErr w:type="spellStart"/>
      <w:r w:rsidRPr="002110CF">
        <w:rPr>
          <w:rFonts w:ascii="Times New Roman" w:hAnsi="Times New Roman"/>
        </w:rPr>
        <w:t>paracetamolis</w:t>
      </w:r>
      <w:proofErr w:type="spellEnd"/>
    </w:p>
    <w:p w14:paraId="4F7AE3B0" w14:textId="77777777" w:rsidR="002D0C28" w:rsidRPr="002110CF" w:rsidRDefault="002D0C28" w:rsidP="00D93C6B">
      <w:pPr>
        <w:widowControl w:val="0"/>
        <w:ind w:left="0" w:firstLine="0"/>
        <w:rPr>
          <w:rFonts w:ascii="Times New Roman" w:hAnsi="Times New Roman"/>
        </w:rPr>
      </w:pPr>
    </w:p>
    <w:p w14:paraId="4F7AE3B1" w14:textId="77777777" w:rsidR="002D0C28" w:rsidRPr="002110CF" w:rsidRDefault="002D0C28" w:rsidP="00D93C6B">
      <w:pPr>
        <w:widowControl w:val="0"/>
        <w:ind w:left="0" w:firstLine="0"/>
        <w:jc w:val="center"/>
        <w:rPr>
          <w:rFonts w:ascii="Times New Roman" w:hAnsi="Times New Roman"/>
        </w:rPr>
      </w:pPr>
    </w:p>
    <w:p w14:paraId="4F7AE3B2"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b/>
        </w:rPr>
        <w:t>Atidžiai perskaitykite visą šį lapelį, prieš pradėdami vartoti vaistą, nes jame pateikiama Jums svarbi informacija.</w:t>
      </w:r>
    </w:p>
    <w:p w14:paraId="4F7AE3B3" w14:textId="77777777" w:rsidR="002D0C28" w:rsidRPr="002110CF" w:rsidRDefault="002D0C28" w:rsidP="00D93C6B">
      <w:pPr>
        <w:widowControl w:val="0"/>
        <w:numPr>
          <w:ilvl w:val="0"/>
          <w:numId w:val="7"/>
        </w:numPr>
        <w:ind w:left="567" w:hanging="567"/>
        <w:rPr>
          <w:rFonts w:ascii="Times New Roman" w:hAnsi="Times New Roman"/>
        </w:rPr>
      </w:pPr>
      <w:r w:rsidRPr="002110CF">
        <w:rPr>
          <w:rFonts w:ascii="Times New Roman" w:hAnsi="Times New Roman"/>
        </w:rPr>
        <w:t>Neišmeskite šio lapelio, nes vėl gali prireikti jį perskaityti.</w:t>
      </w:r>
    </w:p>
    <w:p w14:paraId="4F7AE3B4" w14:textId="77777777" w:rsidR="002D0C28" w:rsidRPr="002110CF" w:rsidRDefault="002D0C28" w:rsidP="00D93C6B">
      <w:pPr>
        <w:widowControl w:val="0"/>
        <w:numPr>
          <w:ilvl w:val="0"/>
          <w:numId w:val="7"/>
        </w:numPr>
        <w:ind w:left="567" w:hanging="567"/>
        <w:rPr>
          <w:rFonts w:ascii="Times New Roman" w:hAnsi="Times New Roman"/>
        </w:rPr>
      </w:pPr>
      <w:r w:rsidRPr="002110CF">
        <w:rPr>
          <w:rFonts w:ascii="Times New Roman" w:hAnsi="Times New Roman"/>
        </w:rPr>
        <w:t>Jeigu kiltų daugiau klausimų, kreipkitės į gydytoją arba vaistininką.</w:t>
      </w:r>
    </w:p>
    <w:p w14:paraId="4F7AE3B5" w14:textId="77777777" w:rsidR="002D0C28" w:rsidRPr="002110CF" w:rsidRDefault="002D0C28" w:rsidP="00D93C6B">
      <w:pPr>
        <w:widowControl w:val="0"/>
        <w:numPr>
          <w:ilvl w:val="0"/>
          <w:numId w:val="7"/>
        </w:numPr>
        <w:ind w:left="567" w:hanging="567"/>
        <w:rPr>
          <w:rFonts w:ascii="Times New Roman" w:hAnsi="Times New Roman"/>
        </w:rPr>
      </w:pPr>
      <w:r w:rsidRPr="002110CF">
        <w:rPr>
          <w:rFonts w:ascii="Times New Roman" w:hAnsi="Times New Roman"/>
        </w:rPr>
        <w:t>Šis vaistas skirtas tik Jums, todėl kitiems žmonėms jo duoti negalima. Vaistas gali jiems pakenkti (net tiems, kurių ligos požymiai yra tokie patys kaip Jūsų).</w:t>
      </w:r>
    </w:p>
    <w:p w14:paraId="4F7AE3B6" w14:textId="77777777" w:rsidR="002D0C28" w:rsidRPr="002110CF" w:rsidRDefault="002D0C28" w:rsidP="00D93C6B">
      <w:pPr>
        <w:widowControl w:val="0"/>
        <w:numPr>
          <w:ilvl w:val="0"/>
          <w:numId w:val="7"/>
        </w:numPr>
        <w:ind w:left="567" w:hanging="567"/>
        <w:rPr>
          <w:rFonts w:ascii="Times New Roman" w:hAnsi="Times New Roman"/>
        </w:rPr>
      </w:pPr>
      <w:r w:rsidRPr="002110CF">
        <w:rPr>
          <w:rFonts w:ascii="Times New Roman" w:hAnsi="Times New Roman"/>
        </w:rPr>
        <w:t>Jeigu pasireiškė šalutinis poveikis (net jeigu jis šiame lapelyje nenurodytas), kreipkitės į gydytoją arba vaistininką. Žr. 4 skyrių.</w:t>
      </w:r>
    </w:p>
    <w:p w14:paraId="4F7AE3B7" w14:textId="77777777" w:rsidR="002D0C28" w:rsidRPr="002110CF" w:rsidRDefault="002D0C28" w:rsidP="00D93C6B">
      <w:pPr>
        <w:widowControl w:val="0"/>
        <w:numPr>
          <w:ilvl w:val="12"/>
          <w:numId w:val="0"/>
        </w:numPr>
        <w:ind w:right="-2"/>
        <w:outlineLvl w:val="0"/>
        <w:rPr>
          <w:rFonts w:ascii="Times New Roman" w:hAnsi="Times New Roman"/>
          <w:b/>
        </w:rPr>
      </w:pPr>
    </w:p>
    <w:p w14:paraId="4F7AE3B8" w14:textId="77777777" w:rsidR="002D0C28" w:rsidRPr="002110CF" w:rsidRDefault="002D0C28">
      <w:pPr>
        <w:widowControl w:val="0"/>
        <w:rPr>
          <w:rFonts w:ascii="Times New Roman" w:hAnsi="Times New Roman"/>
          <w:b/>
        </w:rPr>
      </w:pPr>
      <w:r w:rsidRPr="002110CF">
        <w:rPr>
          <w:rFonts w:ascii="Times New Roman" w:hAnsi="Times New Roman"/>
          <w:b/>
        </w:rPr>
        <w:t>Apie ką rašoma šiame lapelyje?</w:t>
      </w:r>
    </w:p>
    <w:p w14:paraId="4F7AE3B9" w14:textId="77777777" w:rsidR="002D0C28" w:rsidRPr="002110CF" w:rsidRDefault="002D0C28">
      <w:pPr>
        <w:widowControl w:val="0"/>
        <w:rPr>
          <w:rFonts w:ascii="Times New Roman" w:hAnsi="Times New Roman"/>
        </w:rPr>
      </w:pPr>
      <w:r w:rsidRPr="002110CF">
        <w:rPr>
          <w:rFonts w:ascii="Times New Roman" w:hAnsi="Times New Roman"/>
        </w:rPr>
        <w:t>1.</w:t>
      </w:r>
      <w:r w:rsidRPr="002110CF">
        <w:rPr>
          <w:rFonts w:ascii="Times New Roman" w:hAnsi="Times New Roman"/>
        </w:rPr>
        <w:tab/>
        <w:t xml:space="preserve">Kas yra </w:t>
      </w:r>
      <w:proofErr w:type="spellStart"/>
      <w:r w:rsidRPr="002110CF">
        <w:rPr>
          <w:rFonts w:ascii="Times New Roman" w:hAnsi="Times New Roman"/>
        </w:rPr>
        <w:t>Doreta</w:t>
      </w:r>
      <w:proofErr w:type="spellEnd"/>
      <w:r w:rsidRPr="002110CF">
        <w:rPr>
          <w:rFonts w:ascii="Times New Roman" w:hAnsi="Times New Roman"/>
        </w:rPr>
        <w:t xml:space="preserve"> ir kam jis vartojamas</w:t>
      </w:r>
    </w:p>
    <w:p w14:paraId="4F7AE3BA" w14:textId="77777777" w:rsidR="002D0C28" w:rsidRPr="002110CF" w:rsidRDefault="002D0C28">
      <w:pPr>
        <w:widowControl w:val="0"/>
        <w:rPr>
          <w:rFonts w:ascii="Times New Roman" w:hAnsi="Times New Roman"/>
        </w:rPr>
      </w:pPr>
      <w:r w:rsidRPr="002110CF">
        <w:rPr>
          <w:rFonts w:ascii="Times New Roman" w:hAnsi="Times New Roman"/>
        </w:rPr>
        <w:t>2.</w:t>
      </w:r>
      <w:r w:rsidRPr="002110CF">
        <w:rPr>
          <w:rFonts w:ascii="Times New Roman" w:hAnsi="Times New Roman"/>
        </w:rPr>
        <w:tab/>
        <w:t xml:space="preserve">Kas žinotina prieš vartojant </w:t>
      </w:r>
      <w:proofErr w:type="spellStart"/>
      <w:r w:rsidRPr="002110CF">
        <w:rPr>
          <w:rFonts w:ascii="Times New Roman" w:hAnsi="Times New Roman"/>
        </w:rPr>
        <w:t>Doreta</w:t>
      </w:r>
      <w:proofErr w:type="spellEnd"/>
    </w:p>
    <w:p w14:paraId="4F7AE3BB" w14:textId="77777777" w:rsidR="002D0C28" w:rsidRPr="002110CF" w:rsidRDefault="002D0C28">
      <w:pPr>
        <w:widowControl w:val="0"/>
        <w:rPr>
          <w:rFonts w:ascii="Times New Roman" w:hAnsi="Times New Roman"/>
        </w:rPr>
      </w:pPr>
      <w:r w:rsidRPr="002110CF">
        <w:rPr>
          <w:rFonts w:ascii="Times New Roman" w:hAnsi="Times New Roman"/>
        </w:rPr>
        <w:t>3.</w:t>
      </w:r>
      <w:r w:rsidRPr="002110CF">
        <w:rPr>
          <w:rFonts w:ascii="Times New Roman" w:hAnsi="Times New Roman"/>
        </w:rPr>
        <w:tab/>
        <w:t xml:space="preserve">Kaip vartoti </w:t>
      </w:r>
      <w:proofErr w:type="spellStart"/>
      <w:r w:rsidRPr="002110CF">
        <w:rPr>
          <w:rFonts w:ascii="Times New Roman" w:hAnsi="Times New Roman"/>
        </w:rPr>
        <w:t>Doreta</w:t>
      </w:r>
      <w:proofErr w:type="spellEnd"/>
    </w:p>
    <w:p w14:paraId="4F7AE3BC" w14:textId="77777777" w:rsidR="002D0C28" w:rsidRPr="002110CF" w:rsidRDefault="002D0C28">
      <w:pPr>
        <w:widowControl w:val="0"/>
        <w:rPr>
          <w:rFonts w:ascii="Times New Roman" w:hAnsi="Times New Roman"/>
        </w:rPr>
      </w:pPr>
      <w:r w:rsidRPr="002110CF">
        <w:rPr>
          <w:rFonts w:ascii="Times New Roman" w:hAnsi="Times New Roman"/>
        </w:rPr>
        <w:t>4.</w:t>
      </w:r>
      <w:r w:rsidRPr="002110CF">
        <w:rPr>
          <w:rFonts w:ascii="Times New Roman" w:hAnsi="Times New Roman"/>
        </w:rPr>
        <w:tab/>
        <w:t>Galimas šalutinis poveikis</w:t>
      </w:r>
    </w:p>
    <w:p w14:paraId="4F7AE3BD" w14:textId="77777777" w:rsidR="002D0C28" w:rsidRPr="002110CF" w:rsidRDefault="002D0C28">
      <w:pPr>
        <w:widowControl w:val="0"/>
        <w:rPr>
          <w:rFonts w:ascii="Times New Roman" w:hAnsi="Times New Roman"/>
        </w:rPr>
      </w:pPr>
      <w:r w:rsidRPr="002110CF">
        <w:rPr>
          <w:rFonts w:ascii="Times New Roman" w:hAnsi="Times New Roman"/>
        </w:rPr>
        <w:t>5.</w:t>
      </w:r>
      <w:r w:rsidRPr="002110CF">
        <w:rPr>
          <w:rFonts w:ascii="Times New Roman" w:hAnsi="Times New Roman"/>
        </w:rPr>
        <w:tab/>
        <w:t xml:space="preserve">Kaip laikyti </w:t>
      </w:r>
      <w:proofErr w:type="spellStart"/>
      <w:r w:rsidRPr="002110CF">
        <w:rPr>
          <w:rFonts w:ascii="Times New Roman" w:hAnsi="Times New Roman"/>
        </w:rPr>
        <w:t>Doreta</w:t>
      </w:r>
      <w:proofErr w:type="spellEnd"/>
    </w:p>
    <w:p w14:paraId="4F7AE3BE" w14:textId="77777777" w:rsidR="002D0C28" w:rsidRPr="002110CF" w:rsidRDefault="002D0C28">
      <w:pPr>
        <w:widowControl w:val="0"/>
        <w:rPr>
          <w:rFonts w:ascii="Times New Roman" w:hAnsi="Times New Roman"/>
        </w:rPr>
      </w:pPr>
      <w:r w:rsidRPr="002110CF">
        <w:rPr>
          <w:rFonts w:ascii="Times New Roman" w:hAnsi="Times New Roman"/>
        </w:rPr>
        <w:t>6.</w:t>
      </w:r>
      <w:r w:rsidRPr="002110CF">
        <w:rPr>
          <w:rFonts w:ascii="Times New Roman" w:hAnsi="Times New Roman"/>
        </w:rPr>
        <w:tab/>
        <w:t>Pakuotės turinys ir kita informacija</w:t>
      </w:r>
    </w:p>
    <w:p w14:paraId="4F7AE3BF" w14:textId="77777777" w:rsidR="002D0C28" w:rsidRPr="002110CF" w:rsidRDefault="002D0C28" w:rsidP="00D93C6B">
      <w:pPr>
        <w:widowControl w:val="0"/>
        <w:numPr>
          <w:ilvl w:val="12"/>
          <w:numId w:val="0"/>
        </w:numPr>
        <w:rPr>
          <w:rFonts w:ascii="Times New Roman" w:hAnsi="Times New Roman"/>
        </w:rPr>
      </w:pPr>
    </w:p>
    <w:p w14:paraId="4F7AE3C0" w14:textId="77777777" w:rsidR="002D0C28" w:rsidRPr="002110CF" w:rsidRDefault="002D0C28" w:rsidP="00D93C6B">
      <w:pPr>
        <w:widowControl w:val="0"/>
        <w:numPr>
          <w:ilvl w:val="12"/>
          <w:numId w:val="0"/>
        </w:numPr>
        <w:rPr>
          <w:rFonts w:ascii="Times New Roman" w:hAnsi="Times New Roman"/>
        </w:rPr>
      </w:pPr>
    </w:p>
    <w:p w14:paraId="4F7AE3C1" w14:textId="77777777" w:rsidR="002D0C28" w:rsidRPr="002110CF" w:rsidRDefault="002D0C28" w:rsidP="00D93C6B">
      <w:pPr>
        <w:widowControl w:val="0"/>
        <w:numPr>
          <w:ilvl w:val="12"/>
          <w:numId w:val="0"/>
        </w:numPr>
        <w:ind w:left="567" w:hanging="567"/>
        <w:outlineLvl w:val="0"/>
        <w:rPr>
          <w:rFonts w:ascii="Times New Roman" w:hAnsi="Times New Roman"/>
          <w:b/>
          <w:caps/>
        </w:rPr>
      </w:pPr>
      <w:r w:rsidRPr="002110CF">
        <w:rPr>
          <w:rFonts w:ascii="Times New Roman" w:hAnsi="Times New Roman"/>
          <w:b/>
        </w:rPr>
        <w:t>1.</w:t>
      </w:r>
      <w:r w:rsidRPr="002110CF">
        <w:rPr>
          <w:rFonts w:ascii="Times New Roman" w:hAnsi="Times New Roman"/>
          <w:b/>
        </w:rPr>
        <w:tab/>
        <w:t xml:space="preserve">Kas yra </w:t>
      </w:r>
      <w:proofErr w:type="spellStart"/>
      <w:r w:rsidRPr="002110CF">
        <w:rPr>
          <w:rFonts w:ascii="Times New Roman" w:hAnsi="Times New Roman"/>
          <w:b/>
        </w:rPr>
        <w:t>Doreta</w:t>
      </w:r>
      <w:proofErr w:type="spellEnd"/>
      <w:r w:rsidRPr="002110CF">
        <w:rPr>
          <w:rFonts w:ascii="Times New Roman" w:hAnsi="Times New Roman"/>
          <w:b/>
        </w:rPr>
        <w:t xml:space="preserve"> ir kam jis vartojamas</w:t>
      </w:r>
    </w:p>
    <w:p w14:paraId="4F7AE3C2" w14:textId="77777777" w:rsidR="002D0C28" w:rsidRPr="002110CF" w:rsidRDefault="002D0C28">
      <w:pPr>
        <w:widowControl w:val="0"/>
        <w:rPr>
          <w:rFonts w:ascii="Times New Roman" w:hAnsi="Times New Roman"/>
        </w:rPr>
      </w:pPr>
    </w:p>
    <w:p w14:paraId="4F7AE3C3" w14:textId="73C649CC"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Doreta</w:t>
      </w:r>
      <w:proofErr w:type="spellEnd"/>
      <w:r w:rsidRPr="002110CF">
        <w:rPr>
          <w:rFonts w:ascii="Times New Roman" w:hAnsi="Times New Roman"/>
        </w:rPr>
        <w:t xml:space="preserve"> yra dviejų analgetikų </w:t>
      </w:r>
      <w:proofErr w:type="spellStart"/>
      <w:r w:rsidRPr="002110CF">
        <w:rPr>
          <w:rFonts w:ascii="Times New Roman" w:hAnsi="Times New Roman"/>
        </w:rPr>
        <w:t>tramadolio</w:t>
      </w:r>
      <w:proofErr w:type="spellEnd"/>
      <w:r w:rsidRPr="002110CF">
        <w:rPr>
          <w:rFonts w:ascii="Times New Roman" w:hAnsi="Times New Roman"/>
        </w:rPr>
        <w:t xml:space="preserve"> ir </w:t>
      </w:r>
      <w:proofErr w:type="spellStart"/>
      <w:r w:rsidRPr="002110CF">
        <w:rPr>
          <w:rFonts w:ascii="Times New Roman" w:hAnsi="Times New Roman"/>
        </w:rPr>
        <w:t>paracetamolio</w:t>
      </w:r>
      <w:proofErr w:type="spellEnd"/>
      <w:r w:rsidRPr="002110CF">
        <w:rPr>
          <w:rFonts w:ascii="Times New Roman" w:hAnsi="Times New Roman"/>
        </w:rPr>
        <w:t>, kurie ka</w:t>
      </w:r>
      <w:r w:rsidR="002110CF">
        <w:rPr>
          <w:rFonts w:ascii="Times New Roman" w:hAnsi="Times New Roman"/>
        </w:rPr>
        <w:t>r</w:t>
      </w:r>
      <w:r w:rsidRPr="002110CF">
        <w:rPr>
          <w:rFonts w:ascii="Times New Roman" w:hAnsi="Times New Roman"/>
        </w:rPr>
        <w:t>tu vartojami skausmui malšinti, derinys.</w:t>
      </w:r>
    </w:p>
    <w:p w14:paraId="4F7AE3C4" w14:textId="77777777"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Doreta</w:t>
      </w:r>
      <w:proofErr w:type="spellEnd"/>
      <w:r w:rsidRPr="002110CF">
        <w:rPr>
          <w:rFonts w:ascii="Times New Roman" w:hAnsi="Times New Roman"/>
        </w:rPr>
        <w:t xml:space="preserve"> malšinamas vidutinio stiprumo ir stiprus skausmas, jei gydytojas mano, kad reikia vartoti </w:t>
      </w:r>
      <w:proofErr w:type="spellStart"/>
      <w:r w:rsidRPr="002110CF">
        <w:rPr>
          <w:rFonts w:ascii="Times New Roman" w:hAnsi="Times New Roman"/>
        </w:rPr>
        <w:t>tramadolio</w:t>
      </w:r>
      <w:proofErr w:type="spellEnd"/>
      <w:r w:rsidRPr="002110CF">
        <w:rPr>
          <w:rFonts w:ascii="Times New Roman" w:hAnsi="Times New Roman"/>
        </w:rPr>
        <w:t xml:space="preserve"> ir </w:t>
      </w:r>
      <w:proofErr w:type="spellStart"/>
      <w:r w:rsidRPr="002110CF">
        <w:rPr>
          <w:rFonts w:ascii="Times New Roman" w:hAnsi="Times New Roman"/>
        </w:rPr>
        <w:t>paracetamolio</w:t>
      </w:r>
      <w:proofErr w:type="spellEnd"/>
      <w:r w:rsidRPr="002110CF">
        <w:rPr>
          <w:rFonts w:ascii="Times New Roman" w:hAnsi="Times New Roman"/>
        </w:rPr>
        <w:t xml:space="preserve"> derinio.</w:t>
      </w:r>
    </w:p>
    <w:p w14:paraId="4F7AE3C5" w14:textId="77777777" w:rsidR="002D0C28" w:rsidRPr="002110CF" w:rsidRDefault="002D0C28" w:rsidP="00D93C6B">
      <w:pPr>
        <w:widowControl w:val="0"/>
        <w:numPr>
          <w:ilvl w:val="12"/>
          <w:numId w:val="0"/>
        </w:numPr>
        <w:rPr>
          <w:rFonts w:ascii="Times New Roman" w:hAnsi="Times New Roman"/>
        </w:rPr>
      </w:pPr>
    </w:p>
    <w:p w14:paraId="4F7AE3C6" w14:textId="77777777" w:rsidR="002D0C28" w:rsidRPr="002110CF" w:rsidRDefault="002D0C28" w:rsidP="00D93C6B">
      <w:pPr>
        <w:widowControl w:val="0"/>
        <w:numPr>
          <w:ilvl w:val="12"/>
          <w:numId w:val="0"/>
        </w:numPr>
        <w:rPr>
          <w:rFonts w:ascii="Times New Roman" w:hAnsi="Times New Roman" w:cs="Times New Roman"/>
        </w:rPr>
      </w:pPr>
      <w:proofErr w:type="spellStart"/>
      <w:r w:rsidRPr="002110CF">
        <w:rPr>
          <w:rFonts w:ascii="Times New Roman" w:hAnsi="Times New Roman" w:cs="Times New Roman"/>
        </w:rPr>
        <w:t>Doreta</w:t>
      </w:r>
      <w:proofErr w:type="spellEnd"/>
      <w:r w:rsidRPr="002110CF">
        <w:rPr>
          <w:rFonts w:ascii="Times New Roman" w:hAnsi="Times New Roman" w:cs="Times New Roman"/>
        </w:rPr>
        <w:t xml:space="preserve"> gali vartoti tik suaugusieji ir paaugliai, vyresni nei 12</w:t>
      </w:r>
      <w:r w:rsidRPr="002110CF">
        <w:rPr>
          <w:rFonts w:ascii="Times New Roman" w:hAnsi="Times New Roman"/>
        </w:rPr>
        <w:t> </w:t>
      </w:r>
      <w:r w:rsidRPr="002110CF">
        <w:rPr>
          <w:rFonts w:ascii="Times New Roman" w:hAnsi="Times New Roman" w:cs="Times New Roman"/>
        </w:rPr>
        <w:t>metų.</w:t>
      </w:r>
    </w:p>
    <w:p w14:paraId="4F7AE3C7" w14:textId="77777777" w:rsidR="002D0C28" w:rsidRPr="002110CF" w:rsidRDefault="002D0C28" w:rsidP="00D93C6B">
      <w:pPr>
        <w:widowControl w:val="0"/>
        <w:numPr>
          <w:ilvl w:val="12"/>
          <w:numId w:val="0"/>
        </w:numPr>
        <w:rPr>
          <w:rFonts w:ascii="Times New Roman" w:hAnsi="Times New Roman"/>
        </w:rPr>
      </w:pPr>
    </w:p>
    <w:p w14:paraId="4F7AE3C8" w14:textId="77777777" w:rsidR="002D0C28" w:rsidRPr="002110CF" w:rsidRDefault="002D0C28" w:rsidP="00D93C6B">
      <w:pPr>
        <w:widowControl w:val="0"/>
        <w:numPr>
          <w:ilvl w:val="12"/>
          <w:numId w:val="0"/>
        </w:numPr>
        <w:rPr>
          <w:rFonts w:ascii="Times New Roman" w:hAnsi="Times New Roman"/>
        </w:rPr>
      </w:pPr>
    </w:p>
    <w:p w14:paraId="4F7AE3C9" w14:textId="77777777" w:rsidR="002D0C28" w:rsidRPr="00F84C35" w:rsidRDefault="002D0C28" w:rsidP="00D93C6B">
      <w:pPr>
        <w:widowControl w:val="0"/>
        <w:numPr>
          <w:ilvl w:val="12"/>
          <w:numId w:val="0"/>
        </w:numPr>
        <w:ind w:left="567" w:hanging="567"/>
        <w:outlineLvl w:val="0"/>
        <w:rPr>
          <w:rFonts w:ascii="Times New Roman" w:hAnsi="Times New Roman"/>
          <w:b/>
          <w:caps/>
          <w:sz w:val="24"/>
        </w:rPr>
      </w:pPr>
      <w:r w:rsidRPr="002110CF">
        <w:rPr>
          <w:rFonts w:ascii="Times New Roman" w:hAnsi="Times New Roman" w:cs="Times New Roman"/>
          <w:b/>
        </w:rPr>
        <w:t>2.</w:t>
      </w:r>
      <w:r w:rsidRPr="002110CF">
        <w:rPr>
          <w:rFonts w:ascii="Times New Roman" w:hAnsi="Times New Roman" w:cs="Times New Roman"/>
          <w:b/>
        </w:rPr>
        <w:tab/>
        <w:t>Kas žino</w:t>
      </w:r>
      <w:r w:rsidRPr="002110CF">
        <w:rPr>
          <w:rFonts w:ascii="Times New Roman" w:eastAsia="SimSun" w:hAnsi="Times New Roman" w:cs="Times New Roman"/>
          <w:b/>
        </w:rPr>
        <w:t xml:space="preserve">tina prieš vartojant </w:t>
      </w:r>
      <w:proofErr w:type="spellStart"/>
      <w:r w:rsidRPr="002110CF">
        <w:rPr>
          <w:rFonts w:ascii="Times New Roman" w:hAnsi="Times New Roman" w:cs="Times New Roman"/>
          <w:b/>
        </w:rPr>
        <w:t>Doreta</w:t>
      </w:r>
      <w:proofErr w:type="spellEnd"/>
    </w:p>
    <w:p w14:paraId="4F7AE3CA" w14:textId="77777777" w:rsidR="002D0C28" w:rsidRPr="002110CF" w:rsidRDefault="002D0C28">
      <w:pPr>
        <w:widowControl w:val="0"/>
        <w:rPr>
          <w:rFonts w:ascii="Times New Roman" w:hAnsi="Times New Roman"/>
        </w:rPr>
      </w:pPr>
    </w:p>
    <w:p w14:paraId="4F7AE3CB" w14:textId="77777777" w:rsidR="002D0C28" w:rsidRPr="002110CF" w:rsidRDefault="002D0C28">
      <w:pPr>
        <w:widowControl w:val="0"/>
        <w:rPr>
          <w:rFonts w:ascii="Times New Roman" w:hAnsi="Times New Roman"/>
          <w:b/>
          <w:caps/>
        </w:rPr>
      </w:pPr>
      <w:proofErr w:type="spellStart"/>
      <w:r w:rsidRPr="002110CF">
        <w:rPr>
          <w:rFonts w:ascii="Times New Roman" w:hAnsi="Times New Roman"/>
          <w:b/>
        </w:rPr>
        <w:t>Doreta</w:t>
      </w:r>
      <w:proofErr w:type="spellEnd"/>
      <w:r w:rsidRPr="002110CF">
        <w:rPr>
          <w:rFonts w:ascii="Times New Roman" w:hAnsi="Times New Roman"/>
          <w:b/>
        </w:rPr>
        <w:t xml:space="preserve"> vartoti draudžiama:</w:t>
      </w:r>
    </w:p>
    <w:p w14:paraId="4F7AE3CC" w14:textId="190A0B07" w:rsidR="002D0C28" w:rsidRPr="002110CF" w:rsidRDefault="002D0C28" w:rsidP="00D93C6B">
      <w:pPr>
        <w:widowControl w:val="0"/>
        <w:numPr>
          <w:ilvl w:val="1"/>
          <w:numId w:val="8"/>
        </w:numPr>
        <w:ind w:left="567" w:hanging="567"/>
        <w:rPr>
          <w:rFonts w:ascii="Times New Roman" w:hAnsi="Times New Roman"/>
        </w:rPr>
      </w:pPr>
      <w:r w:rsidRPr="002110CF">
        <w:rPr>
          <w:rFonts w:ascii="Times New Roman" w:hAnsi="Times New Roman"/>
        </w:rPr>
        <w:t xml:space="preserve">jeigu yra alergija </w:t>
      </w:r>
      <w:proofErr w:type="spellStart"/>
      <w:r w:rsidRPr="002110CF">
        <w:rPr>
          <w:rFonts w:ascii="Times New Roman" w:hAnsi="Times New Roman"/>
        </w:rPr>
        <w:t>tramadolio</w:t>
      </w:r>
      <w:proofErr w:type="spellEnd"/>
      <w:r w:rsidRPr="002110CF">
        <w:rPr>
          <w:rFonts w:ascii="Times New Roman" w:hAnsi="Times New Roman"/>
        </w:rPr>
        <w:t xml:space="preserve"> hidrochloridui, </w:t>
      </w:r>
      <w:proofErr w:type="spellStart"/>
      <w:r w:rsidRPr="002110CF">
        <w:rPr>
          <w:rFonts w:ascii="Times New Roman" w:hAnsi="Times New Roman"/>
        </w:rPr>
        <w:t>paracetamoliui</w:t>
      </w:r>
      <w:proofErr w:type="spellEnd"/>
      <w:r w:rsidRPr="002110CF">
        <w:rPr>
          <w:rFonts w:ascii="Times New Roman" w:hAnsi="Times New Roman"/>
        </w:rPr>
        <w:t xml:space="preserve"> arba bet kuriai pagalbinei šio vaisto medžiagai (jos išvardytos 6 skyriuje);</w:t>
      </w:r>
    </w:p>
    <w:p w14:paraId="4F7AE3CD" w14:textId="77777777" w:rsidR="002D0C28" w:rsidRPr="00D93C6B" w:rsidRDefault="002D0C28" w:rsidP="00F84C35">
      <w:pPr>
        <w:pStyle w:val="ListParagraph"/>
        <w:widowControl w:val="0"/>
        <w:numPr>
          <w:ilvl w:val="0"/>
          <w:numId w:val="8"/>
        </w:numPr>
        <w:ind w:left="567" w:hanging="567"/>
      </w:pPr>
      <w:r w:rsidRPr="00D93C6B">
        <w:t>esant ūmiam apsinuodijimui alkoholiu, mieguistumą sukeliančiais vaistais, skausmą malšinančiais vaistais ar kitais psichotropiniais vaistais (vaistais, kurie veikia nuotaiką ir emocijas);</w:t>
      </w:r>
    </w:p>
    <w:p w14:paraId="4F7AE3CE" w14:textId="77777777" w:rsidR="002D0C28" w:rsidRPr="002110CF" w:rsidRDefault="002D0C28" w:rsidP="00D93C6B">
      <w:pPr>
        <w:widowControl w:val="0"/>
        <w:numPr>
          <w:ilvl w:val="1"/>
          <w:numId w:val="8"/>
        </w:numPr>
        <w:ind w:left="567" w:hanging="567"/>
        <w:rPr>
          <w:rFonts w:ascii="Times New Roman" w:hAnsi="Times New Roman"/>
        </w:rPr>
      </w:pPr>
      <w:r w:rsidRPr="002110CF">
        <w:rPr>
          <w:rFonts w:ascii="Times New Roman" w:hAnsi="Times New Roman"/>
        </w:rPr>
        <w:t xml:space="preserve">taip pat vartojama ar pastarųjų 14 dienų prieš gydymą </w:t>
      </w:r>
      <w:proofErr w:type="spellStart"/>
      <w:r w:rsidRPr="002110CF">
        <w:rPr>
          <w:rFonts w:ascii="Times New Roman" w:hAnsi="Times New Roman"/>
        </w:rPr>
        <w:t>Doreta</w:t>
      </w:r>
      <w:proofErr w:type="spellEnd"/>
      <w:r w:rsidRPr="002110CF">
        <w:rPr>
          <w:rFonts w:ascii="Times New Roman" w:hAnsi="Times New Roman"/>
        </w:rPr>
        <w:t xml:space="preserve"> laikotarpiu vartota </w:t>
      </w:r>
      <w:proofErr w:type="spellStart"/>
      <w:r w:rsidRPr="002110CF">
        <w:rPr>
          <w:rFonts w:ascii="Times New Roman" w:hAnsi="Times New Roman"/>
        </w:rPr>
        <w:t>monoaminooksidazės</w:t>
      </w:r>
      <w:proofErr w:type="spellEnd"/>
      <w:r w:rsidRPr="002110CF">
        <w:rPr>
          <w:rFonts w:ascii="Times New Roman" w:hAnsi="Times New Roman"/>
        </w:rPr>
        <w:t xml:space="preserve"> inhibitorių (MAO inhibitorių). MAOI – vaistai, vartojami depresijos ir </w:t>
      </w:r>
      <w:proofErr w:type="spellStart"/>
      <w:r w:rsidRPr="002110CF">
        <w:rPr>
          <w:rFonts w:ascii="Times New Roman" w:hAnsi="Times New Roman"/>
        </w:rPr>
        <w:t>Parkinsono</w:t>
      </w:r>
      <w:proofErr w:type="spellEnd"/>
      <w:r w:rsidRPr="002110CF">
        <w:rPr>
          <w:rFonts w:ascii="Times New Roman" w:hAnsi="Times New Roman"/>
        </w:rPr>
        <w:t xml:space="preserve"> ligos gydymui;</w:t>
      </w:r>
    </w:p>
    <w:p w14:paraId="4F7AE3CF" w14:textId="77777777" w:rsidR="002D0C28" w:rsidRPr="002110CF" w:rsidRDefault="002D0C28" w:rsidP="00D93C6B">
      <w:pPr>
        <w:widowControl w:val="0"/>
        <w:numPr>
          <w:ilvl w:val="1"/>
          <w:numId w:val="8"/>
        </w:numPr>
        <w:ind w:left="567" w:hanging="567"/>
        <w:rPr>
          <w:rFonts w:ascii="Times New Roman" w:hAnsi="Times New Roman"/>
        </w:rPr>
      </w:pPr>
      <w:r w:rsidRPr="002110CF">
        <w:rPr>
          <w:rFonts w:ascii="Times New Roman" w:hAnsi="Times New Roman"/>
        </w:rPr>
        <w:t>jei yra sunkių kepenų sutrikimų;</w:t>
      </w:r>
    </w:p>
    <w:p w14:paraId="4F7AE3D0" w14:textId="77777777" w:rsidR="002D0C28" w:rsidRPr="002110CF" w:rsidRDefault="002D0C28" w:rsidP="00D93C6B">
      <w:pPr>
        <w:widowControl w:val="0"/>
        <w:numPr>
          <w:ilvl w:val="1"/>
          <w:numId w:val="8"/>
        </w:numPr>
        <w:ind w:left="567" w:hanging="567"/>
        <w:rPr>
          <w:rFonts w:ascii="Times New Roman" w:hAnsi="Times New Roman"/>
        </w:rPr>
      </w:pPr>
      <w:r w:rsidRPr="002110CF">
        <w:rPr>
          <w:rFonts w:ascii="Times New Roman" w:hAnsi="Times New Roman"/>
        </w:rPr>
        <w:t>jei sergama epilepsija, kuri tinkamai nekontroliuojama vartojamais vaistais.</w:t>
      </w:r>
    </w:p>
    <w:p w14:paraId="4F7AE3D1" w14:textId="77777777" w:rsidR="002D0C28" w:rsidRPr="002110CF" w:rsidRDefault="002D0C28">
      <w:pPr>
        <w:widowControl w:val="0"/>
        <w:rPr>
          <w:rFonts w:ascii="Times New Roman" w:hAnsi="Times New Roman"/>
        </w:rPr>
      </w:pPr>
    </w:p>
    <w:p w14:paraId="4F7AE3D2" w14:textId="77777777" w:rsidR="002D0C28" w:rsidRPr="002110CF" w:rsidRDefault="002D0C28">
      <w:pPr>
        <w:widowControl w:val="0"/>
        <w:rPr>
          <w:rFonts w:ascii="Times New Roman" w:hAnsi="Times New Roman"/>
          <w:b/>
        </w:rPr>
      </w:pPr>
      <w:r w:rsidRPr="002110CF">
        <w:rPr>
          <w:rFonts w:ascii="Times New Roman" w:hAnsi="Times New Roman"/>
          <w:b/>
        </w:rPr>
        <w:t>Įspėjimai ir atsargumo priemonės</w:t>
      </w:r>
    </w:p>
    <w:p w14:paraId="4F7AE3D3" w14:textId="418DF47D" w:rsidR="002D0C28" w:rsidRPr="002110CF" w:rsidRDefault="002D0C28">
      <w:pPr>
        <w:widowControl w:val="0"/>
        <w:rPr>
          <w:rFonts w:ascii="Times New Roman" w:hAnsi="Times New Roman"/>
        </w:rPr>
      </w:pPr>
      <w:r w:rsidRPr="002110CF">
        <w:rPr>
          <w:rFonts w:ascii="Times New Roman" w:hAnsi="Times New Roman"/>
        </w:rPr>
        <w:t xml:space="preserve">Pasitarkite su gydytoju, prieš pradėdami vartoti </w:t>
      </w:r>
      <w:proofErr w:type="spellStart"/>
      <w:r w:rsidRPr="002110CF">
        <w:rPr>
          <w:rFonts w:ascii="Times New Roman" w:hAnsi="Times New Roman"/>
        </w:rPr>
        <w:t>Doreta</w:t>
      </w:r>
      <w:proofErr w:type="spellEnd"/>
      <w:r w:rsidRPr="002110CF">
        <w:rPr>
          <w:rFonts w:ascii="Times New Roman" w:hAnsi="Times New Roman"/>
        </w:rPr>
        <w:t>, jeigu:</w:t>
      </w:r>
    </w:p>
    <w:p w14:paraId="4F7AE3D4" w14:textId="1C6B78B6" w:rsidR="002D0C28" w:rsidRPr="002110CF" w:rsidRDefault="002D0C28" w:rsidP="002D0C28">
      <w:pPr>
        <w:widowControl w:val="0"/>
        <w:numPr>
          <w:ilvl w:val="1"/>
          <w:numId w:val="2"/>
        </w:numPr>
        <w:rPr>
          <w:rFonts w:ascii="Times New Roman" w:eastAsia="SimSun" w:hAnsi="Times New Roman" w:cs="Times New Roman"/>
          <w:sz w:val="24"/>
          <w:szCs w:val="20"/>
          <w:lang w:eastAsia="sl-SI"/>
        </w:rPr>
      </w:pPr>
      <w:r w:rsidRPr="002110CF">
        <w:rPr>
          <w:rFonts w:ascii="Times New Roman" w:hAnsi="Times New Roman"/>
        </w:rPr>
        <w:t xml:space="preserve">vartojate kitus vaistus, kurių sudėtyje yra </w:t>
      </w:r>
      <w:proofErr w:type="spellStart"/>
      <w:r w:rsidRPr="002110CF">
        <w:rPr>
          <w:rFonts w:ascii="Times New Roman" w:hAnsi="Times New Roman"/>
        </w:rPr>
        <w:t>paracetamolio</w:t>
      </w:r>
      <w:proofErr w:type="spellEnd"/>
      <w:r w:rsidRPr="002110CF">
        <w:rPr>
          <w:rFonts w:ascii="Times New Roman" w:hAnsi="Times New Roman"/>
        </w:rPr>
        <w:t xml:space="preserve"> ar </w:t>
      </w:r>
      <w:proofErr w:type="spellStart"/>
      <w:r w:rsidRPr="002110CF">
        <w:rPr>
          <w:rFonts w:ascii="Times New Roman" w:hAnsi="Times New Roman"/>
        </w:rPr>
        <w:t>tramadolio</w:t>
      </w:r>
      <w:proofErr w:type="spellEnd"/>
      <w:r w:rsidRPr="002110CF">
        <w:rPr>
          <w:rFonts w:ascii="Times New Roman" w:hAnsi="Times New Roman"/>
        </w:rPr>
        <w:t>;</w:t>
      </w:r>
    </w:p>
    <w:p w14:paraId="4F7AE3D5" w14:textId="6CAB3E3A" w:rsidR="002D0C28" w:rsidRPr="00F84C35" w:rsidRDefault="002D0C28" w:rsidP="00F84C35">
      <w:pPr>
        <w:widowControl w:val="0"/>
        <w:numPr>
          <w:ilvl w:val="1"/>
          <w:numId w:val="2"/>
        </w:numPr>
        <w:rPr>
          <w:rFonts w:ascii="Times New Roman" w:hAnsi="Times New Roman"/>
        </w:rPr>
      </w:pPr>
      <w:r w:rsidRPr="002110CF">
        <w:rPr>
          <w:rFonts w:ascii="Times New Roman" w:hAnsi="Times New Roman"/>
        </w:rPr>
        <w:t>turite kepenų problemų ar sergate kepenų liga arba pastebėjote, kad akys ir oda pagelsta. Tai gali reikšti geltą arba tulžies latakų problemas;</w:t>
      </w:r>
    </w:p>
    <w:p w14:paraId="4F7AE3D6" w14:textId="007F1CFA" w:rsidR="002D0C28" w:rsidRPr="002110CF" w:rsidRDefault="002D0C28" w:rsidP="002D0C28">
      <w:pPr>
        <w:widowControl w:val="0"/>
        <w:numPr>
          <w:ilvl w:val="1"/>
          <w:numId w:val="2"/>
        </w:numPr>
        <w:rPr>
          <w:rFonts w:ascii="Times New Roman" w:hAnsi="Times New Roman"/>
        </w:rPr>
      </w:pPr>
      <w:r w:rsidRPr="002110CF">
        <w:rPr>
          <w:rFonts w:ascii="Times New Roman" w:hAnsi="Times New Roman"/>
        </w:rPr>
        <w:t>turite inkstų problemų;</w:t>
      </w:r>
    </w:p>
    <w:p w14:paraId="4F7AE3D7" w14:textId="0E347137" w:rsidR="002D0C28" w:rsidRPr="00F84C35" w:rsidRDefault="002D0C28" w:rsidP="00F84C35">
      <w:pPr>
        <w:widowControl w:val="0"/>
        <w:numPr>
          <w:ilvl w:val="1"/>
          <w:numId w:val="2"/>
        </w:numPr>
        <w:rPr>
          <w:rFonts w:ascii="Times New Roman" w:hAnsi="Times New Roman"/>
        </w:rPr>
      </w:pPr>
      <w:r w:rsidRPr="002110CF">
        <w:rPr>
          <w:rFonts w:ascii="Times New Roman" w:hAnsi="Times New Roman"/>
        </w:rPr>
        <w:t>turite rimtų kvėpavimo sutrikimų, pvz., astma arba sunkus plaučių sutrikimas;</w:t>
      </w:r>
    </w:p>
    <w:p w14:paraId="4F7AE3D8" w14:textId="0D54EF08" w:rsidR="002D0C28" w:rsidRPr="00F84C35" w:rsidRDefault="002D0C28" w:rsidP="00F84C35">
      <w:pPr>
        <w:widowControl w:val="0"/>
        <w:numPr>
          <w:ilvl w:val="1"/>
          <w:numId w:val="2"/>
        </w:numPr>
        <w:rPr>
          <w:rFonts w:ascii="Times New Roman" w:hAnsi="Times New Roman"/>
        </w:rPr>
      </w:pPr>
      <w:r w:rsidRPr="002110CF">
        <w:rPr>
          <w:rFonts w:ascii="Times New Roman" w:hAnsi="Times New Roman"/>
        </w:rPr>
        <w:t>sergate epilepsija arba jau patyrėte priepuolių ar traukulių;</w:t>
      </w:r>
    </w:p>
    <w:p w14:paraId="4F7AE3D9" w14:textId="77777777" w:rsidR="002D0C28" w:rsidRPr="002110CF" w:rsidRDefault="002D0C28" w:rsidP="00F84C35">
      <w:pPr>
        <w:widowControl w:val="0"/>
        <w:numPr>
          <w:ilvl w:val="1"/>
          <w:numId w:val="2"/>
        </w:numPr>
        <w:rPr>
          <w:rFonts w:ascii="Times New Roman" w:hAnsi="Times New Roman"/>
        </w:rPr>
      </w:pPr>
      <w:r w:rsidRPr="002110CF">
        <w:rPr>
          <w:rFonts w:ascii="Times New Roman" w:hAnsi="Times New Roman"/>
        </w:rPr>
        <w:t>jeigu sergate depresija ir vartojate antidepresantus</w:t>
      </w:r>
      <w:r w:rsidRPr="002110CF">
        <w:rPr>
          <w:rFonts w:ascii="Times New Roman" w:hAnsi="Times New Roman"/>
        </w:rPr>
        <w:t xml:space="preserve">, nes kai kurie iš jų gali sąveikauti su </w:t>
      </w:r>
      <w:proofErr w:type="spellStart"/>
      <w:r w:rsidRPr="002110CF">
        <w:rPr>
          <w:rFonts w:ascii="Times New Roman" w:hAnsi="Times New Roman"/>
        </w:rPr>
        <w:t>tramadoliu</w:t>
      </w:r>
      <w:proofErr w:type="spellEnd"/>
      <w:r w:rsidRPr="002110CF">
        <w:rPr>
          <w:rFonts w:ascii="Times New Roman" w:hAnsi="Times New Roman"/>
        </w:rPr>
        <w:t xml:space="preserve"> (žr. „Kiti vaistai ir </w:t>
      </w:r>
      <w:proofErr w:type="spellStart"/>
      <w:r w:rsidRPr="002110CF">
        <w:rPr>
          <w:rFonts w:ascii="Times New Roman" w:hAnsi="Times New Roman"/>
        </w:rPr>
        <w:t>Doreta</w:t>
      </w:r>
      <w:proofErr w:type="spellEnd"/>
      <w:r w:rsidRPr="002110CF">
        <w:rPr>
          <w:rFonts w:ascii="Times New Roman" w:hAnsi="Times New Roman"/>
        </w:rPr>
        <w:t>“).</w:t>
      </w:r>
    </w:p>
    <w:p w14:paraId="4F7AE3DA" w14:textId="5FA6B02B" w:rsidR="002D0C28" w:rsidRPr="00F84C35" w:rsidRDefault="002D0C28" w:rsidP="00F84C35">
      <w:pPr>
        <w:widowControl w:val="0"/>
        <w:numPr>
          <w:ilvl w:val="1"/>
          <w:numId w:val="2"/>
        </w:numPr>
        <w:rPr>
          <w:rFonts w:ascii="Times New Roman" w:hAnsi="Times New Roman"/>
        </w:rPr>
      </w:pPr>
      <w:r w:rsidRPr="002110CF">
        <w:rPr>
          <w:rFonts w:ascii="Times New Roman" w:hAnsi="Times New Roman"/>
        </w:rPr>
        <w:t>neseniai patyrėte galvos traumą, šoką ar stiprius galvos skausmus, susijusius su vėmimu;</w:t>
      </w:r>
    </w:p>
    <w:p w14:paraId="4F7AE3DB" w14:textId="247C786E" w:rsidR="002D0C28" w:rsidRPr="002110CF" w:rsidRDefault="002D0C28" w:rsidP="002D0C28">
      <w:pPr>
        <w:widowControl w:val="0"/>
        <w:numPr>
          <w:ilvl w:val="1"/>
          <w:numId w:val="2"/>
        </w:numPr>
        <w:rPr>
          <w:rFonts w:ascii="Times New Roman" w:hAnsi="Times New Roman"/>
        </w:rPr>
      </w:pPr>
      <w:r w:rsidRPr="002110CF">
        <w:rPr>
          <w:rFonts w:ascii="Times New Roman" w:hAnsi="Times New Roman"/>
        </w:rPr>
        <w:t>esate priklausomas nuo bet kokių vaistų, įskaitant vartojamus skausmui malšinti, pavyzdžiui, morfijus;</w:t>
      </w:r>
    </w:p>
    <w:p w14:paraId="4F7AE3DC" w14:textId="5624E675" w:rsidR="002D0C28" w:rsidRPr="002110CF" w:rsidRDefault="002D0C28" w:rsidP="00F84C35">
      <w:pPr>
        <w:widowControl w:val="0"/>
        <w:numPr>
          <w:ilvl w:val="1"/>
          <w:numId w:val="2"/>
        </w:numPr>
        <w:rPr>
          <w:rFonts w:ascii="Times New Roman" w:hAnsi="Times New Roman"/>
        </w:rPr>
      </w:pPr>
      <w:r w:rsidRPr="002110CF">
        <w:rPr>
          <w:rFonts w:ascii="Times New Roman" w:hAnsi="Times New Roman"/>
        </w:rPr>
        <w:t xml:space="preserve">vartojate kitus vaistus nuo skausmo, kurių sudėtyje yra </w:t>
      </w:r>
      <w:proofErr w:type="spellStart"/>
      <w:r w:rsidRPr="002110CF">
        <w:rPr>
          <w:rFonts w:ascii="Times New Roman" w:hAnsi="Times New Roman"/>
        </w:rPr>
        <w:t>buprenorfino</w:t>
      </w:r>
      <w:proofErr w:type="spellEnd"/>
      <w:r w:rsidRPr="002110CF">
        <w:rPr>
          <w:rFonts w:ascii="Times New Roman" w:hAnsi="Times New Roman"/>
        </w:rPr>
        <w:t xml:space="preserve">, </w:t>
      </w:r>
      <w:proofErr w:type="spellStart"/>
      <w:r w:rsidRPr="002110CF">
        <w:rPr>
          <w:rFonts w:ascii="Times New Roman" w:hAnsi="Times New Roman"/>
        </w:rPr>
        <w:t>nalbufino</w:t>
      </w:r>
      <w:proofErr w:type="spellEnd"/>
      <w:r w:rsidRPr="002110CF">
        <w:rPr>
          <w:rFonts w:ascii="Times New Roman" w:hAnsi="Times New Roman"/>
        </w:rPr>
        <w:t xml:space="preserve"> ar </w:t>
      </w:r>
      <w:proofErr w:type="spellStart"/>
      <w:r w:rsidRPr="002110CF">
        <w:rPr>
          <w:rFonts w:ascii="Times New Roman" w:hAnsi="Times New Roman"/>
        </w:rPr>
        <w:t>pentazocino</w:t>
      </w:r>
      <w:proofErr w:type="spellEnd"/>
      <w:r w:rsidRPr="002110CF">
        <w:rPr>
          <w:rFonts w:ascii="Times New Roman" w:hAnsi="Times New Roman"/>
        </w:rPr>
        <w:t>;</w:t>
      </w:r>
    </w:p>
    <w:p w14:paraId="4F7AE3DD" w14:textId="376E54BC" w:rsidR="002D0C28" w:rsidRPr="002110CF" w:rsidRDefault="002D0C28" w:rsidP="00F84C35">
      <w:pPr>
        <w:widowControl w:val="0"/>
        <w:numPr>
          <w:ilvl w:val="1"/>
          <w:numId w:val="2"/>
        </w:numPr>
        <w:rPr>
          <w:rFonts w:ascii="Times New Roman" w:eastAsia="SimSun" w:hAnsi="Times New Roman" w:cs="Times New Roman"/>
          <w:sz w:val="24"/>
          <w:szCs w:val="20"/>
          <w:lang w:eastAsia="sl-SI"/>
        </w:rPr>
      </w:pPr>
      <w:r w:rsidRPr="002110CF">
        <w:rPr>
          <w:rFonts w:ascii="Times New Roman" w:hAnsi="Times New Roman"/>
        </w:rPr>
        <w:t xml:space="preserve">Jums bus taikomas anestetikas. Pasakykite gydytojui arba odontologui, kad vartojate </w:t>
      </w:r>
      <w:proofErr w:type="spellStart"/>
      <w:r w:rsidRPr="002110CF">
        <w:rPr>
          <w:rFonts w:ascii="Times New Roman" w:hAnsi="Times New Roman"/>
        </w:rPr>
        <w:t>Doreta</w:t>
      </w:r>
      <w:proofErr w:type="spellEnd"/>
      <w:r w:rsidRPr="002110CF">
        <w:rPr>
          <w:rFonts w:ascii="Times New Roman" w:hAnsi="Times New Roman"/>
        </w:rPr>
        <w:t>.</w:t>
      </w:r>
    </w:p>
    <w:p w14:paraId="4F7AE3DE" w14:textId="77777777" w:rsidR="002D0C28" w:rsidRPr="002110CF" w:rsidRDefault="002D0C28" w:rsidP="002D0C28">
      <w:pPr>
        <w:widowControl w:val="0"/>
        <w:numPr>
          <w:ilvl w:val="12"/>
          <w:numId w:val="0"/>
        </w:numPr>
        <w:rPr>
          <w:rFonts w:ascii="Times New Roman" w:hAnsi="Times New Roman" w:cs="Times New Roman"/>
        </w:rPr>
      </w:pPr>
    </w:p>
    <w:p w14:paraId="4F7AE3DF" w14:textId="77777777" w:rsidR="002D0C28" w:rsidRPr="002110CF" w:rsidRDefault="002D0C28" w:rsidP="002D0C28">
      <w:pPr>
        <w:widowControl w:val="0"/>
        <w:numPr>
          <w:ilvl w:val="12"/>
          <w:numId w:val="0"/>
        </w:numPr>
        <w:rPr>
          <w:rFonts w:ascii="Times New Roman" w:hAnsi="Times New Roman" w:cs="Times New Roman"/>
          <w:u w:val="single"/>
        </w:rPr>
      </w:pPr>
      <w:r w:rsidRPr="002110CF">
        <w:rPr>
          <w:rFonts w:ascii="Times New Roman" w:hAnsi="Times New Roman" w:cs="Times New Roman"/>
          <w:u w:val="single"/>
        </w:rPr>
        <w:t>Tolerancija, pripratimas ir priklausomybė</w:t>
      </w:r>
    </w:p>
    <w:p w14:paraId="4F7AE3E0" w14:textId="77777777" w:rsidR="002D0C28" w:rsidRPr="002110CF" w:rsidRDefault="002D0C28" w:rsidP="002D0C28">
      <w:pPr>
        <w:widowControl w:val="0"/>
        <w:numPr>
          <w:ilvl w:val="12"/>
          <w:numId w:val="0"/>
        </w:numPr>
        <w:rPr>
          <w:rFonts w:ascii="Times New Roman" w:hAnsi="Times New Roman" w:cs="Times New Roman"/>
        </w:rPr>
      </w:pPr>
      <w:r w:rsidRPr="002110CF">
        <w:rPr>
          <w:rFonts w:ascii="Times New Roman" w:hAnsi="Times New Roman" w:cs="Times New Roman"/>
        </w:rPr>
        <w:t xml:space="preserve">Šio vaisto sudėtyje yra </w:t>
      </w:r>
      <w:proofErr w:type="spellStart"/>
      <w:r w:rsidRPr="002110CF">
        <w:rPr>
          <w:rFonts w:ascii="Times New Roman" w:hAnsi="Times New Roman" w:cs="Times New Roman"/>
        </w:rPr>
        <w:t>tramadolio</w:t>
      </w:r>
      <w:proofErr w:type="spellEnd"/>
      <w:r w:rsidRPr="002110CF">
        <w:rPr>
          <w:rFonts w:ascii="Times New Roman" w:hAnsi="Times New Roman" w:cs="Times New Roman"/>
        </w:rPr>
        <w:t xml:space="preserve">, kuris yra </w:t>
      </w:r>
      <w:proofErr w:type="spellStart"/>
      <w:r w:rsidRPr="002110CF">
        <w:rPr>
          <w:rFonts w:ascii="Times New Roman" w:hAnsi="Times New Roman" w:cs="Times New Roman"/>
        </w:rPr>
        <w:t>opioidinis</w:t>
      </w:r>
      <w:proofErr w:type="spellEnd"/>
      <w:r w:rsidRPr="002110CF">
        <w:rPr>
          <w:rFonts w:ascii="Times New Roman" w:hAnsi="Times New Roman" w:cs="Times New Roman"/>
        </w:rPr>
        <w:t xml:space="preserve"> vaistas. Pakartotinai vartojant </w:t>
      </w:r>
      <w:proofErr w:type="spellStart"/>
      <w:r w:rsidRPr="002110CF">
        <w:rPr>
          <w:rFonts w:ascii="Times New Roman" w:hAnsi="Times New Roman" w:cs="Times New Roman"/>
        </w:rPr>
        <w:t>opioidus</w:t>
      </w:r>
      <w:proofErr w:type="spellEnd"/>
      <w:r w:rsidRPr="002110CF">
        <w:rPr>
          <w:rFonts w:ascii="Times New Roman" w:hAnsi="Times New Roman" w:cs="Times New Roman"/>
        </w:rPr>
        <w:t xml:space="preserve">, vaistas gali būti mažiau veiksmingas (prie jo priprantama, o tai vadinama tolerancija). Pakartotinis </w:t>
      </w:r>
      <w:proofErr w:type="spellStart"/>
      <w:r w:rsidRPr="002110CF">
        <w:rPr>
          <w:rFonts w:ascii="Times New Roman" w:hAnsi="Times New Roman" w:cs="Times New Roman"/>
        </w:rPr>
        <w:t>Doreta</w:t>
      </w:r>
      <w:proofErr w:type="spellEnd"/>
      <w:r w:rsidRPr="002110CF">
        <w:rPr>
          <w:rFonts w:ascii="Times New Roman" w:hAnsi="Times New Roman" w:cs="Times New Roman"/>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4F7AE3E1" w14:textId="77777777" w:rsidR="002D0C28" w:rsidRPr="002110CF" w:rsidRDefault="002D0C28" w:rsidP="002D0C28">
      <w:pPr>
        <w:widowControl w:val="0"/>
        <w:numPr>
          <w:ilvl w:val="12"/>
          <w:numId w:val="0"/>
        </w:numPr>
        <w:rPr>
          <w:rFonts w:ascii="Times New Roman" w:hAnsi="Times New Roman" w:cs="Times New Roman"/>
        </w:rPr>
      </w:pPr>
    </w:p>
    <w:p w14:paraId="4F7AE3E2" w14:textId="77777777" w:rsidR="002D0C28" w:rsidRPr="002110CF" w:rsidRDefault="002D0C28" w:rsidP="002D0C28">
      <w:pPr>
        <w:widowControl w:val="0"/>
        <w:numPr>
          <w:ilvl w:val="12"/>
          <w:numId w:val="0"/>
        </w:numPr>
        <w:rPr>
          <w:rFonts w:ascii="Times New Roman" w:hAnsi="Times New Roman" w:cs="Times New Roman"/>
        </w:rPr>
      </w:pPr>
      <w:r w:rsidRPr="002110CF">
        <w:rPr>
          <w:rFonts w:ascii="Times New Roman" w:hAnsi="Times New Roman" w:cs="Times New Roman"/>
        </w:rPr>
        <w:t>Pripratimas ar polinkis į priklausomybę gali priversti Jus jaustis, kad nebekontroliuojate, kiek vaisto Jums reikia arba kaip dažnai jo reikia vartoti.</w:t>
      </w:r>
    </w:p>
    <w:p w14:paraId="4F7AE3E3" w14:textId="77777777" w:rsidR="002D0C28" w:rsidRPr="002110CF" w:rsidRDefault="002D0C28" w:rsidP="002D0C28">
      <w:pPr>
        <w:widowControl w:val="0"/>
        <w:numPr>
          <w:ilvl w:val="12"/>
          <w:numId w:val="0"/>
        </w:numPr>
        <w:rPr>
          <w:rFonts w:ascii="Times New Roman" w:hAnsi="Times New Roman" w:cs="Times New Roman"/>
        </w:rPr>
      </w:pPr>
    </w:p>
    <w:p w14:paraId="4F7AE3E4" w14:textId="77777777" w:rsidR="002D0C28" w:rsidRPr="002110CF" w:rsidRDefault="002D0C28" w:rsidP="002D0C28">
      <w:pPr>
        <w:widowControl w:val="0"/>
        <w:numPr>
          <w:ilvl w:val="12"/>
          <w:numId w:val="0"/>
        </w:numPr>
        <w:rPr>
          <w:rFonts w:ascii="Times New Roman" w:hAnsi="Times New Roman" w:cs="Times New Roman"/>
        </w:rPr>
      </w:pPr>
      <w:r w:rsidRPr="002110CF">
        <w:rPr>
          <w:rFonts w:ascii="Times New Roman" w:hAnsi="Times New Roman" w:cs="Times New Roman"/>
        </w:rPr>
        <w:t xml:space="preserve">Pripratimo ar priklausomybės rizika kiekvienam žmogui skiriasi. Jums gali kilti didesnė rizika priprasti ar tapti priklausomam nuo </w:t>
      </w:r>
      <w:proofErr w:type="spellStart"/>
      <w:r w:rsidRPr="002110CF">
        <w:rPr>
          <w:rFonts w:ascii="Times New Roman" w:hAnsi="Times New Roman" w:cs="Times New Roman"/>
        </w:rPr>
        <w:t>Doreta</w:t>
      </w:r>
      <w:proofErr w:type="spellEnd"/>
      <w:r w:rsidRPr="002110CF">
        <w:rPr>
          <w:rFonts w:ascii="Times New Roman" w:hAnsi="Times New Roman" w:cs="Times New Roman"/>
        </w:rPr>
        <w:t>, jeigu:</w:t>
      </w:r>
    </w:p>
    <w:p w14:paraId="4F7AE3E5" w14:textId="77777777" w:rsidR="002D0C28" w:rsidRPr="002110CF" w:rsidRDefault="002D0C28" w:rsidP="002D0C28">
      <w:pPr>
        <w:widowControl w:val="0"/>
        <w:numPr>
          <w:ilvl w:val="0"/>
          <w:numId w:val="9"/>
        </w:numPr>
        <w:tabs>
          <w:tab w:val="left" w:pos="567"/>
        </w:tabs>
        <w:ind w:left="567" w:hanging="567"/>
        <w:rPr>
          <w:rFonts w:ascii="Times New Roman" w:hAnsi="Times New Roman"/>
        </w:rPr>
      </w:pPr>
      <w:r w:rsidRPr="002110CF">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4F7AE3E6" w14:textId="77777777" w:rsidR="002D0C28" w:rsidRPr="002110CF" w:rsidRDefault="002D0C28" w:rsidP="002D0C28">
      <w:pPr>
        <w:widowControl w:val="0"/>
        <w:numPr>
          <w:ilvl w:val="0"/>
          <w:numId w:val="9"/>
        </w:numPr>
        <w:tabs>
          <w:tab w:val="left" w:pos="567"/>
        </w:tabs>
        <w:ind w:left="567" w:hanging="567"/>
        <w:rPr>
          <w:rFonts w:ascii="Times New Roman" w:eastAsia="Times New Roman" w:hAnsi="Times New Roman" w:cs="Times New Roman"/>
          <w:noProof/>
        </w:rPr>
      </w:pPr>
      <w:r w:rsidRPr="002110CF">
        <w:rPr>
          <w:rFonts w:ascii="Times New Roman" w:hAnsi="Times New Roman" w:cs="Times New Roman"/>
        </w:rPr>
        <w:t>Jūs rūkote.</w:t>
      </w:r>
    </w:p>
    <w:p w14:paraId="4F7AE3E7" w14:textId="77777777" w:rsidR="002D0C28" w:rsidRPr="002110CF" w:rsidRDefault="002D0C28" w:rsidP="002D0C28">
      <w:pPr>
        <w:widowControl w:val="0"/>
        <w:numPr>
          <w:ilvl w:val="0"/>
          <w:numId w:val="9"/>
        </w:numPr>
        <w:tabs>
          <w:tab w:val="left" w:pos="567"/>
        </w:tabs>
        <w:ind w:left="567" w:hanging="567"/>
        <w:rPr>
          <w:rFonts w:ascii="Times New Roman" w:eastAsia="Times New Roman" w:hAnsi="Times New Roman" w:cs="Times New Roman"/>
          <w:noProof/>
        </w:rPr>
      </w:pPr>
      <w:r w:rsidRPr="002110CF">
        <w:rPr>
          <w:rFonts w:ascii="Times New Roman" w:hAnsi="Times New Roman" w:cs="Times New Roman"/>
        </w:rPr>
        <w:t>Jūs kada nors turėjote nuotaikos problemų (depresijos, nerimo ar asmenybės sutrikimų) arba buvote gydomi psichiatro dėl kitų psichikos ligų.</w:t>
      </w:r>
    </w:p>
    <w:p w14:paraId="4F7AE3E8" w14:textId="77777777" w:rsidR="002D0C28" w:rsidRPr="002110CF" w:rsidRDefault="002D0C28" w:rsidP="002D0C28">
      <w:pPr>
        <w:widowControl w:val="0"/>
        <w:numPr>
          <w:ilvl w:val="12"/>
          <w:numId w:val="0"/>
        </w:numPr>
        <w:rPr>
          <w:rFonts w:ascii="Times New Roman" w:hAnsi="Times New Roman" w:cs="Times New Roman"/>
        </w:rPr>
      </w:pPr>
    </w:p>
    <w:p w14:paraId="4F7AE3E9" w14:textId="77777777" w:rsidR="002D0C28" w:rsidRPr="002110CF" w:rsidRDefault="002D0C28" w:rsidP="002D0C28">
      <w:pPr>
        <w:widowControl w:val="0"/>
        <w:numPr>
          <w:ilvl w:val="12"/>
          <w:numId w:val="0"/>
        </w:numPr>
        <w:rPr>
          <w:rFonts w:ascii="Times New Roman" w:hAnsi="Times New Roman" w:cs="Times New Roman"/>
        </w:rPr>
      </w:pPr>
      <w:r w:rsidRPr="002110CF">
        <w:rPr>
          <w:rFonts w:ascii="Times New Roman" w:hAnsi="Times New Roman" w:cs="Times New Roman"/>
        </w:rPr>
        <w:t xml:space="preserve">Jei vartodami </w:t>
      </w:r>
      <w:proofErr w:type="spellStart"/>
      <w:r w:rsidRPr="002110CF">
        <w:rPr>
          <w:rFonts w:ascii="Times New Roman" w:hAnsi="Times New Roman" w:cs="Times New Roman"/>
        </w:rPr>
        <w:t>Doreta</w:t>
      </w:r>
      <w:proofErr w:type="spellEnd"/>
      <w:r w:rsidRPr="002110CF">
        <w:rPr>
          <w:rFonts w:ascii="Times New Roman" w:hAnsi="Times New Roman" w:cs="Times New Roman"/>
        </w:rPr>
        <w:t xml:space="preserve"> pastebėjote bet kurį iš toliau išvardytų požymių, tai gali būti ženklas, kad pripratote arba tapote priklausomas:</w:t>
      </w:r>
    </w:p>
    <w:p w14:paraId="4F7AE3EA" w14:textId="77777777" w:rsidR="002D0C28" w:rsidRPr="002110CF" w:rsidRDefault="002D0C28" w:rsidP="002D0C28">
      <w:pPr>
        <w:widowControl w:val="0"/>
        <w:numPr>
          <w:ilvl w:val="0"/>
          <w:numId w:val="9"/>
        </w:numPr>
        <w:tabs>
          <w:tab w:val="left" w:pos="567"/>
        </w:tabs>
        <w:ind w:left="567" w:hanging="567"/>
        <w:rPr>
          <w:rFonts w:ascii="Times New Roman" w:hAnsi="Times New Roman"/>
        </w:rPr>
      </w:pPr>
      <w:r w:rsidRPr="002110CF">
        <w:rPr>
          <w:rFonts w:ascii="Times New Roman" w:hAnsi="Times New Roman" w:cs="Times New Roman"/>
        </w:rPr>
        <w:t>vaistą reikia vartoti ilgiau, nei nurodė gydytojas;</w:t>
      </w:r>
    </w:p>
    <w:p w14:paraId="4F7AE3EB" w14:textId="77777777" w:rsidR="002D0C28" w:rsidRPr="002110CF" w:rsidRDefault="002D0C28" w:rsidP="002D0C28">
      <w:pPr>
        <w:widowControl w:val="0"/>
        <w:numPr>
          <w:ilvl w:val="0"/>
          <w:numId w:val="9"/>
        </w:numPr>
        <w:tabs>
          <w:tab w:val="left" w:pos="567"/>
        </w:tabs>
        <w:ind w:left="567" w:hanging="567"/>
        <w:rPr>
          <w:rFonts w:ascii="Times New Roman" w:hAnsi="Times New Roman"/>
        </w:rPr>
      </w:pPr>
      <w:r w:rsidRPr="002110CF">
        <w:rPr>
          <w:rFonts w:ascii="Times New Roman" w:hAnsi="Times New Roman" w:cs="Times New Roman"/>
        </w:rPr>
        <w:t>Jums reikia išgerti didesnę dozę nei rekomenduojama;</w:t>
      </w:r>
    </w:p>
    <w:p w14:paraId="4F7AE3EC" w14:textId="77777777" w:rsidR="002D0C28" w:rsidRPr="002110CF" w:rsidRDefault="002D0C28" w:rsidP="002D0C28">
      <w:pPr>
        <w:widowControl w:val="0"/>
        <w:numPr>
          <w:ilvl w:val="0"/>
          <w:numId w:val="9"/>
        </w:numPr>
        <w:tabs>
          <w:tab w:val="left" w:pos="567"/>
        </w:tabs>
        <w:ind w:left="567" w:hanging="567"/>
        <w:rPr>
          <w:rFonts w:ascii="Times New Roman" w:hAnsi="Times New Roman"/>
        </w:rPr>
      </w:pPr>
      <w:r w:rsidRPr="002110CF">
        <w:rPr>
          <w:rFonts w:ascii="Times New Roman" w:hAnsi="Times New Roman" w:cs="Times New Roman"/>
        </w:rPr>
        <w:t>Jūs vartojate vaistą dėl kitų priežasčių, nei nurodyta recepte, pavyzdžiui, norėdami išlikti ramūs arba kad vaistas padėtų užmigti;</w:t>
      </w:r>
    </w:p>
    <w:p w14:paraId="4F7AE3ED" w14:textId="77777777" w:rsidR="002D0C28" w:rsidRPr="002110CF" w:rsidRDefault="002D0C28" w:rsidP="002D0C28">
      <w:pPr>
        <w:widowControl w:val="0"/>
        <w:numPr>
          <w:ilvl w:val="0"/>
          <w:numId w:val="9"/>
        </w:numPr>
        <w:tabs>
          <w:tab w:val="left" w:pos="567"/>
        </w:tabs>
        <w:ind w:left="567" w:hanging="567"/>
        <w:rPr>
          <w:rFonts w:ascii="Times New Roman" w:hAnsi="Times New Roman"/>
        </w:rPr>
      </w:pPr>
      <w:r w:rsidRPr="002110CF">
        <w:rPr>
          <w:rFonts w:ascii="Times New Roman" w:hAnsi="Times New Roman" w:cs="Times New Roman"/>
        </w:rPr>
        <w:t>Jūs pakartotinai, nesėkmingai bandėte nutraukti arba kontroliuoti vaisto vartojimą;</w:t>
      </w:r>
    </w:p>
    <w:p w14:paraId="4F7AE3EE" w14:textId="77777777" w:rsidR="002D0C28" w:rsidRPr="002110CF" w:rsidRDefault="002D0C28" w:rsidP="002D0C28">
      <w:pPr>
        <w:widowControl w:val="0"/>
        <w:numPr>
          <w:ilvl w:val="0"/>
          <w:numId w:val="9"/>
        </w:numPr>
        <w:tabs>
          <w:tab w:val="left" w:pos="567"/>
        </w:tabs>
        <w:ind w:left="567" w:hanging="567"/>
        <w:rPr>
          <w:rFonts w:ascii="Times New Roman" w:hAnsi="Times New Roman"/>
        </w:rPr>
      </w:pPr>
      <w:r w:rsidRPr="002110CF">
        <w:rPr>
          <w:rFonts w:ascii="Times New Roman" w:hAnsi="Times New Roman" w:cs="Times New Roman"/>
        </w:rPr>
        <w:t>nustojus vartoti vaistą, jaučiatės blogai, o vėl pavartojus vaisto jaučiatės geriau („nutraukimo poveikis“).</w:t>
      </w:r>
    </w:p>
    <w:p w14:paraId="4F7AE3EF" w14:textId="77777777" w:rsidR="002D0C28" w:rsidRPr="002110CF" w:rsidRDefault="002D0C28" w:rsidP="002D0C28">
      <w:pPr>
        <w:widowControl w:val="0"/>
        <w:numPr>
          <w:ilvl w:val="12"/>
          <w:numId w:val="0"/>
        </w:numPr>
        <w:rPr>
          <w:rFonts w:ascii="Times New Roman" w:hAnsi="Times New Roman" w:cs="Times New Roman"/>
        </w:rPr>
      </w:pPr>
    </w:p>
    <w:p w14:paraId="4F7AE3F0" w14:textId="77777777" w:rsidR="002D0C28" w:rsidRPr="002110CF" w:rsidRDefault="002D0C28" w:rsidP="002D0C28">
      <w:pPr>
        <w:widowControl w:val="0"/>
        <w:numPr>
          <w:ilvl w:val="12"/>
          <w:numId w:val="0"/>
        </w:numPr>
        <w:rPr>
          <w:rFonts w:ascii="Times New Roman" w:hAnsi="Times New Roman" w:cs="Times New Roman"/>
        </w:rPr>
      </w:pPr>
      <w:r w:rsidRPr="002110CF">
        <w:rPr>
          <w:rFonts w:ascii="Times New Roman" w:hAnsi="Times New Roman" w:cs="Times New Roman"/>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sidRPr="002110CF">
        <w:rPr>
          <w:rFonts w:ascii="Times New Roman" w:hAnsi="Times New Roman" w:cs="Times New Roman"/>
        </w:rPr>
        <w:t>Doreta</w:t>
      </w:r>
      <w:proofErr w:type="spellEnd"/>
      <w:r w:rsidRPr="002110CF">
        <w:rPr>
          <w:rFonts w:ascii="Times New Roman" w:hAnsi="Times New Roman" w:cs="Times New Roman"/>
        </w:rPr>
        <w:t>“).</w:t>
      </w:r>
    </w:p>
    <w:p w14:paraId="4F7AE3F1" w14:textId="77777777" w:rsidR="002D0C28" w:rsidRPr="002110CF" w:rsidRDefault="002D0C28" w:rsidP="002D0C28">
      <w:pPr>
        <w:widowControl w:val="0"/>
        <w:numPr>
          <w:ilvl w:val="12"/>
          <w:numId w:val="0"/>
        </w:numPr>
        <w:rPr>
          <w:rFonts w:ascii="Times New Roman" w:hAnsi="Times New Roman" w:cs="Times New Roman"/>
        </w:rPr>
      </w:pPr>
    </w:p>
    <w:p w14:paraId="4F7AE3F2" w14:textId="77777777" w:rsidR="002D0C28" w:rsidRPr="002110CF" w:rsidRDefault="002D0C28" w:rsidP="00D93C6B">
      <w:pPr>
        <w:widowControl w:val="0"/>
        <w:numPr>
          <w:ilvl w:val="12"/>
          <w:numId w:val="0"/>
        </w:numPr>
        <w:rPr>
          <w:rFonts w:ascii="Times New Roman" w:hAnsi="Times New Roman" w:cs="Times New Roman"/>
          <w:u w:val="single"/>
        </w:rPr>
      </w:pPr>
      <w:r w:rsidRPr="002110CF">
        <w:rPr>
          <w:rFonts w:ascii="Times New Roman" w:hAnsi="Times New Roman" w:cs="Times New Roman"/>
          <w:u w:val="single"/>
        </w:rPr>
        <w:t>Su miegu susiję kvėpavimo sutrikimai</w:t>
      </w:r>
    </w:p>
    <w:p w14:paraId="4F7AE3F3" w14:textId="3CC115E9" w:rsidR="002D0C28" w:rsidRPr="002110CF" w:rsidRDefault="002D0C28" w:rsidP="002D0C28">
      <w:pPr>
        <w:widowControl w:val="0"/>
        <w:numPr>
          <w:ilvl w:val="12"/>
          <w:numId w:val="0"/>
        </w:numPr>
        <w:rPr>
          <w:rFonts w:ascii="Times New Roman" w:hAnsi="Times New Roman" w:cs="Times New Roman"/>
        </w:rPr>
      </w:pPr>
      <w:proofErr w:type="spellStart"/>
      <w:r w:rsidRPr="002110CF">
        <w:rPr>
          <w:rFonts w:ascii="Times New Roman" w:hAnsi="Times New Roman" w:cs="Times New Roman"/>
        </w:rPr>
        <w:t>Doreta</w:t>
      </w:r>
      <w:proofErr w:type="spellEnd"/>
      <w:r w:rsidRPr="002110CF">
        <w:rPr>
          <w:rFonts w:ascii="Times New Roman" w:hAnsi="Times New Roman" w:cs="Times New Roman"/>
        </w:rPr>
        <w:t xml:space="preserve"> sudėtyje yra veikliosios medžiagos, priklausančios </w:t>
      </w:r>
      <w:proofErr w:type="spellStart"/>
      <w:r w:rsidRPr="002110CF">
        <w:rPr>
          <w:rFonts w:ascii="Times New Roman" w:hAnsi="Times New Roman" w:cs="Times New Roman"/>
        </w:rPr>
        <w:t>opioidų</w:t>
      </w:r>
      <w:proofErr w:type="spellEnd"/>
      <w:r w:rsidRPr="002110CF">
        <w:rPr>
          <w:rFonts w:ascii="Times New Roman" w:hAnsi="Times New Roman" w:cs="Times New Roman"/>
        </w:rPr>
        <w:t xml:space="preserve"> grupei. </w:t>
      </w:r>
      <w:proofErr w:type="spellStart"/>
      <w:r w:rsidRPr="002110CF">
        <w:rPr>
          <w:rFonts w:ascii="Times New Roman" w:hAnsi="Times New Roman" w:cs="Times New Roman"/>
        </w:rPr>
        <w:t>Opioidai</w:t>
      </w:r>
      <w:proofErr w:type="spellEnd"/>
      <w:r w:rsidRPr="002110CF">
        <w:rPr>
          <w:rFonts w:ascii="Times New Roman" w:hAnsi="Times New Roman" w:cs="Times New Roman"/>
        </w:rPr>
        <w:t xml:space="preserve"> gali sukelti su miegu susijusius kvėpavimo sutrikimus, pavyzdžiui, centrinę miego </w:t>
      </w:r>
      <w:proofErr w:type="spellStart"/>
      <w:r w:rsidRPr="002110CF">
        <w:rPr>
          <w:rFonts w:ascii="Times New Roman" w:hAnsi="Times New Roman" w:cs="Times New Roman"/>
        </w:rPr>
        <w:t>apnėją</w:t>
      </w:r>
      <w:proofErr w:type="spellEnd"/>
      <w:r w:rsidRPr="002110CF">
        <w:rPr>
          <w:rFonts w:ascii="Times New Roman" w:hAnsi="Times New Roman" w:cs="Times New Roman"/>
        </w:rPr>
        <w:t xml:space="preserve"> (negilus kvėpavimas/pauzė kvėpuojant miego metu) ir su miegu susijusią </w:t>
      </w:r>
      <w:proofErr w:type="spellStart"/>
      <w:r w:rsidRPr="002110CF">
        <w:rPr>
          <w:rFonts w:ascii="Times New Roman" w:hAnsi="Times New Roman" w:cs="Times New Roman"/>
        </w:rPr>
        <w:t>hipoksemiją</w:t>
      </w:r>
      <w:proofErr w:type="spellEnd"/>
      <w:r w:rsidRPr="002110CF">
        <w:rPr>
          <w:rFonts w:ascii="Times New Roman" w:hAnsi="Times New Roman" w:cs="Times New Roman"/>
        </w:rPr>
        <w:t xml:space="preserve"> (mažą deguonies kiekį kraujyje).</w:t>
      </w:r>
    </w:p>
    <w:p w14:paraId="4F7AE3F4" w14:textId="77777777" w:rsidR="002D0C28" w:rsidRPr="002110CF" w:rsidRDefault="002D0C28" w:rsidP="002D0C28">
      <w:pPr>
        <w:widowControl w:val="0"/>
        <w:numPr>
          <w:ilvl w:val="12"/>
          <w:numId w:val="0"/>
        </w:numPr>
        <w:rPr>
          <w:rFonts w:ascii="Times New Roman" w:hAnsi="Times New Roman" w:cs="Times New Roman"/>
        </w:rPr>
      </w:pPr>
      <w:r w:rsidRPr="002110CF">
        <w:rPr>
          <w:rFonts w:ascii="Times New Roman" w:hAnsi="Times New Roman" w:cs="Times New Roman"/>
        </w:rPr>
        <w:t xml:space="preserve">Centrinės miego </w:t>
      </w:r>
      <w:proofErr w:type="spellStart"/>
      <w:r w:rsidRPr="002110CF">
        <w:rPr>
          <w:rFonts w:ascii="Times New Roman" w:hAnsi="Times New Roman" w:cs="Times New Roman"/>
        </w:rPr>
        <w:t>apnėjos</w:t>
      </w:r>
      <w:proofErr w:type="spellEnd"/>
      <w:r w:rsidRPr="002110CF">
        <w:rPr>
          <w:rFonts w:ascii="Times New Roman" w:hAnsi="Times New Roman" w:cs="Times New Roman"/>
        </w:rPr>
        <w:t xml:space="preserve"> rizika priklauso nuo </w:t>
      </w:r>
      <w:proofErr w:type="spellStart"/>
      <w:r w:rsidRPr="002110CF">
        <w:rPr>
          <w:rFonts w:ascii="Times New Roman" w:hAnsi="Times New Roman" w:cs="Times New Roman"/>
        </w:rPr>
        <w:t>opioidų</w:t>
      </w:r>
      <w:proofErr w:type="spellEnd"/>
      <w:r w:rsidRPr="002110CF">
        <w:rPr>
          <w:rFonts w:ascii="Times New Roman" w:hAnsi="Times New Roman" w:cs="Times New Roman"/>
        </w:rPr>
        <w:t xml:space="preserve"> dozės. Gydytojas gali apsvarstyti galimybę sumažinti bendrą </w:t>
      </w:r>
      <w:proofErr w:type="spellStart"/>
      <w:r w:rsidRPr="002110CF">
        <w:rPr>
          <w:rFonts w:ascii="Times New Roman" w:hAnsi="Times New Roman" w:cs="Times New Roman"/>
        </w:rPr>
        <w:t>opioidų</w:t>
      </w:r>
      <w:proofErr w:type="spellEnd"/>
      <w:r w:rsidRPr="002110CF">
        <w:rPr>
          <w:rFonts w:ascii="Times New Roman" w:hAnsi="Times New Roman" w:cs="Times New Roman"/>
        </w:rPr>
        <w:t xml:space="preserve"> dozę, jei pasireiškia centrinė miego </w:t>
      </w:r>
      <w:proofErr w:type="spellStart"/>
      <w:r w:rsidRPr="002110CF">
        <w:rPr>
          <w:rFonts w:ascii="Times New Roman" w:hAnsi="Times New Roman" w:cs="Times New Roman"/>
        </w:rPr>
        <w:t>apnėja</w:t>
      </w:r>
      <w:proofErr w:type="spellEnd"/>
      <w:r w:rsidRPr="002110CF">
        <w:rPr>
          <w:rFonts w:ascii="Times New Roman" w:hAnsi="Times New Roman" w:cs="Times New Roman"/>
        </w:rPr>
        <w:t>.</w:t>
      </w:r>
    </w:p>
    <w:p w14:paraId="4F7AE3F5" w14:textId="388F68FF" w:rsidR="002D0C28" w:rsidRPr="00F84C35" w:rsidRDefault="002D0C28" w:rsidP="00D93C6B">
      <w:pPr>
        <w:widowControl w:val="0"/>
        <w:numPr>
          <w:ilvl w:val="12"/>
          <w:numId w:val="0"/>
        </w:numPr>
        <w:rPr>
          <w:rFonts w:ascii="Times New Roman" w:hAnsi="Times New Roman"/>
        </w:rPr>
      </w:pPr>
    </w:p>
    <w:p w14:paraId="4F7AE3F6" w14:textId="77777777" w:rsidR="002D0C28" w:rsidRPr="002110CF" w:rsidRDefault="002D0C28" w:rsidP="00D93C6B">
      <w:pPr>
        <w:widowControl w:val="0"/>
        <w:numPr>
          <w:ilvl w:val="12"/>
          <w:numId w:val="0"/>
        </w:numPr>
        <w:rPr>
          <w:rFonts w:ascii="Times New Roman" w:hAnsi="Times New Roman" w:cs="Times New Roman"/>
        </w:rPr>
      </w:pPr>
      <w:r w:rsidRPr="002110CF">
        <w:rPr>
          <w:rFonts w:ascii="Times New Roman" w:hAnsi="Times New Roman" w:cs="Times New Roman"/>
        </w:rPr>
        <w:t xml:space="preserve">Esama nedidelės rizikos, kad Jūs galite patirti vadinamąjį </w:t>
      </w:r>
      <w:proofErr w:type="spellStart"/>
      <w:r w:rsidRPr="002110CF">
        <w:rPr>
          <w:rFonts w:ascii="Times New Roman" w:hAnsi="Times New Roman" w:cs="Times New Roman"/>
        </w:rPr>
        <w:t>serotonino</w:t>
      </w:r>
      <w:proofErr w:type="spellEnd"/>
      <w:r w:rsidRPr="002110CF">
        <w:rPr>
          <w:rFonts w:ascii="Times New Roman" w:hAnsi="Times New Roman" w:cs="Times New Roman"/>
        </w:rPr>
        <w:t xml:space="preserve"> sindromą, kuris gali pasireikšti suvartojus </w:t>
      </w:r>
      <w:proofErr w:type="spellStart"/>
      <w:r w:rsidRPr="002110CF">
        <w:rPr>
          <w:rFonts w:ascii="Times New Roman" w:hAnsi="Times New Roman" w:cs="Times New Roman"/>
        </w:rPr>
        <w:t>tramadolio</w:t>
      </w:r>
      <w:proofErr w:type="spellEnd"/>
      <w:r w:rsidRPr="002110CF">
        <w:rPr>
          <w:rFonts w:ascii="Times New Roman" w:hAnsi="Times New Roman" w:cs="Times New Roman"/>
        </w:rPr>
        <w:t xml:space="preserve"> vieno arba kartu su tam tikrais antidepresantais. Jei jaučiate kokių nors simptomų, susijusių su šiuo pavojingu sindromu, nedelsdami kreipkitės į gydytoją (žr. 4</w:t>
      </w:r>
      <w:r w:rsidRPr="002110CF">
        <w:rPr>
          <w:rFonts w:ascii="Times New Roman" w:hAnsi="Times New Roman"/>
        </w:rPr>
        <w:t> </w:t>
      </w:r>
      <w:r w:rsidRPr="002110CF">
        <w:rPr>
          <w:rFonts w:ascii="Times New Roman" w:hAnsi="Times New Roman" w:cs="Times New Roman"/>
        </w:rPr>
        <w:t>skyrių „Galimas šalutinis poveikis“).</w:t>
      </w:r>
    </w:p>
    <w:p w14:paraId="4F7AE3F7" w14:textId="77777777" w:rsidR="002D0C28" w:rsidRPr="002110CF" w:rsidRDefault="002D0C28" w:rsidP="00D93C6B">
      <w:pPr>
        <w:widowControl w:val="0"/>
        <w:numPr>
          <w:ilvl w:val="12"/>
          <w:numId w:val="0"/>
        </w:numPr>
        <w:rPr>
          <w:rFonts w:ascii="Times New Roman" w:hAnsi="Times New Roman"/>
        </w:rPr>
      </w:pPr>
    </w:p>
    <w:p w14:paraId="4F7AE3F8" w14:textId="77777777" w:rsidR="002D0C28" w:rsidRPr="002110CF" w:rsidRDefault="002D0C28" w:rsidP="00D93C6B">
      <w:pPr>
        <w:widowControl w:val="0"/>
        <w:numPr>
          <w:ilvl w:val="12"/>
          <w:numId w:val="0"/>
        </w:numPr>
        <w:rPr>
          <w:rFonts w:ascii="Times New Roman" w:eastAsia="SimSun" w:hAnsi="Times New Roman" w:cs="Times New Roman"/>
          <w:lang w:eastAsia="sl-SI"/>
        </w:rPr>
      </w:pPr>
      <w:proofErr w:type="spellStart"/>
      <w:r w:rsidRPr="002110CF">
        <w:rPr>
          <w:rFonts w:ascii="Times New Roman" w:eastAsia="SimSun" w:hAnsi="Times New Roman" w:cs="Times New Roman"/>
          <w:lang w:eastAsia="sl-SI"/>
        </w:rPr>
        <w:t>Tramadolį</w:t>
      </w:r>
      <w:proofErr w:type="spellEnd"/>
      <w:r w:rsidRPr="002110CF">
        <w:rPr>
          <w:rFonts w:ascii="Times New Roman" w:eastAsia="SimSu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F7AE3F9" w14:textId="77777777" w:rsidR="002D0C28" w:rsidRPr="002110CF" w:rsidRDefault="002D0C28" w:rsidP="00D93C6B">
      <w:pPr>
        <w:widowControl w:val="0"/>
        <w:numPr>
          <w:ilvl w:val="12"/>
          <w:numId w:val="0"/>
        </w:numPr>
        <w:rPr>
          <w:rFonts w:ascii="Times New Roman" w:eastAsia="SimSun" w:hAnsi="Times New Roman" w:cs="Times New Roman"/>
          <w:lang w:eastAsia="sl-SI"/>
        </w:rPr>
      </w:pPr>
    </w:p>
    <w:p w14:paraId="4F7AE3FA" w14:textId="77777777" w:rsidR="002D0C28" w:rsidRPr="002110CF" w:rsidRDefault="002D0C28" w:rsidP="002D0C28">
      <w:pPr>
        <w:widowControl w:val="0"/>
        <w:numPr>
          <w:ilvl w:val="12"/>
          <w:numId w:val="0"/>
        </w:numPr>
        <w:rPr>
          <w:rFonts w:ascii="Times New Roman" w:eastAsia="SimSun" w:hAnsi="Times New Roman" w:cs="Times New Roman"/>
          <w:lang w:eastAsia="sl-SI"/>
        </w:rPr>
      </w:pPr>
      <w:r w:rsidRPr="002110CF">
        <w:rPr>
          <w:rFonts w:ascii="Times New Roman" w:eastAsia="SimSun" w:hAnsi="Times New Roman" w:cs="Times New Roman"/>
          <w:lang w:eastAsia="sl-SI"/>
        </w:rPr>
        <w:t xml:space="preserve">Jeigu kuris nors iš aukščiau paminėtų punktų Jums pasireiškė anksčiau arba jaučiate vartojant </w:t>
      </w:r>
      <w:proofErr w:type="spellStart"/>
      <w:r w:rsidRPr="002110CF">
        <w:rPr>
          <w:rFonts w:ascii="Times New Roman" w:eastAsia="SimSun" w:hAnsi="Times New Roman" w:cs="Times New Roman"/>
          <w:lang w:eastAsia="sl-SI"/>
        </w:rPr>
        <w:t>Doreta</w:t>
      </w:r>
      <w:proofErr w:type="spellEnd"/>
      <w:r w:rsidRPr="002110CF">
        <w:rPr>
          <w:rFonts w:ascii="Times New Roman" w:eastAsia="SimSun" w:hAnsi="Times New Roman" w:cs="Times New Roman"/>
          <w:lang w:eastAsia="sl-SI"/>
        </w:rPr>
        <w:t>, įsitikinkite, kad tai žino gydytojas. Tada jis/ji gali nuspręsti, ar toliau vartoti šį vaistą.</w:t>
      </w:r>
    </w:p>
    <w:p w14:paraId="4F7AE3FB" w14:textId="77777777" w:rsidR="002D0C28" w:rsidRPr="002110CF" w:rsidRDefault="002D0C28" w:rsidP="002D0C28">
      <w:pPr>
        <w:widowControl w:val="0"/>
        <w:numPr>
          <w:ilvl w:val="12"/>
          <w:numId w:val="0"/>
        </w:numPr>
        <w:rPr>
          <w:rFonts w:ascii="Times New Roman" w:eastAsia="SimSun" w:hAnsi="Times New Roman" w:cs="Times New Roman"/>
          <w:lang w:eastAsia="sl-SI"/>
        </w:rPr>
      </w:pPr>
    </w:p>
    <w:p w14:paraId="4F7AE3FC" w14:textId="77777777" w:rsidR="002D0C28" w:rsidRPr="002110CF" w:rsidRDefault="002D0C28" w:rsidP="00D93C6B">
      <w:pPr>
        <w:widowControl w:val="0"/>
        <w:numPr>
          <w:ilvl w:val="12"/>
          <w:numId w:val="0"/>
        </w:numPr>
        <w:rPr>
          <w:rFonts w:ascii="Times New Roman" w:eastAsia="SimSun" w:hAnsi="Times New Roman" w:cs="Times New Roman"/>
          <w:b/>
          <w:lang w:eastAsia="sl-SI"/>
        </w:rPr>
      </w:pPr>
      <w:r w:rsidRPr="002110CF">
        <w:rPr>
          <w:rFonts w:ascii="Times New Roman" w:eastAsia="SimSun" w:hAnsi="Times New Roman" w:cs="Times New Roman"/>
          <w:b/>
          <w:lang w:eastAsia="sl-SI"/>
        </w:rPr>
        <w:t>Vaikams ir paaugliams</w:t>
      </w:r>
    </w:p>
    <w:p w14:paraId="4F7AE3FD" w14:textId="77777777" w:rsidR="002D0C28" w:rsidRPr="002110CF" w:rsidRDefault="002D0C28" w:rsidP="00D93C6B">
      <w:pPr>
        <w:widowControl w:val="0"/>
        <w:numPr>
          <w:ilvl w:val="12"/>
          <w:numId w:val="0"/>
        </w:numPr>
        <w:rPr>
          <w:rFonts w:ascii="Times New Roman" w:eastAsia="SimSun" w:hAnsi="Times New Roman" w:cs="Times New Roman"/>
          <w:lang w:eastAsia="sl-SI"/>
        </w:rPr>
      </w:pPr>
      <w:r w:rsidRPr="002110CF">
        <w:rPr>
          <w:rFonts w:ascii="Times New Roman" w:eastAsia="SimSun" w:hAnsi="Times New Roman" w:cs="Times New Roman"/>
          <w:lang w:eastAsia="sl-SI"/>
        </w:rPr>
        <w:t>Vartojimas vaikams, kuriems yra kvėpavimo sutrikimų</w:t>
      </w:r>
    </w:p>
    <w:p w14:paraId="4F7AE3FE" w14:textId="77777777" w:rsidR="002D0C28" w:rsidRPr="002110CF" w:rsidRDefault="002D0C28" w:rsidP="00D93C6B">
      <w:pPr>
        <w:widowControl w:val="0"/>
        <w:numPr>
          <w:ilvl w:val="12"/>
          <w:numId w:val="0"/>
        </w:numPr>
        <w:rPr>
          <w:rFonts w:ascii="Times New Roman" w:eastAsia="SimSun" w:hAnsi="Times New Roman" w:cs="Times New Roman"/>
          <w:lang w:eastAsia="sl-SI"/>
        </w:rPr>
      </w:pPr>
      <w:proofErr w:type="spellStart"/>
      <w:r w:rsidRPr="002110CF">
        <w:rPr>
          <w:rFonts w:ascii="Times New Roman" w:eastAsia="SimSun" w:hAnsi="Times New Roman" w:cs="Times New Roman"/>
          <w:lang w:eastAsia="sl-SI"/>
        </w:rPr>
        <w:t>Tramadolio</w:t>
      </w:r>
      <w:proofErr w:type="spellEnd"/>
      <w:r w:rsidRPr="002110CF">
        <w:rPr>
          <w:rFonts w:ascii="Times New Roman" w:eastAsia="SimSun" w:hAnsi="Times New Roman" w:cs="Times New Roman"/>
          <w:lang w:eastAsia="sl-SI"/>
        </w:rPr>
        <w:t xml:space="preserve"> nerekomenduojama skirti vaikams, kuriems yra kvėpavimo sutrikimų, kadangi šiems vaikams gali pasireikšti sunkesni </w:t>
      </w:r>
      <w:proofErr w:type="spellStart"/>
      <w:r w:rsidRPr="002110CF">
        <w:rPr>
          <w:rFonts w:ascii="Times New Roman" w:eastAsia="SimSun" w:hAnsi="Times New Roman" w:cs="Times New Roman"/>
          <w:lang w:eastAsia="sl-SI"/>
        </w:rPr>
        <w:t>tramadolio</w:t>
      </w:r>
      <w:proofErr w:type="spellEnd"/>
      <w:r w:rsidRPr="002110CF">
        <w:rPr>
          <w:rFonts w:ascii="Times New Roman" w:eastAsia="SimSun" w:hAnsi="Times New Roman" w:cs="Times New Roman"/>
          <w:lang w:eastAsia="sl-SI"/>
        </w:rPr>
        <w:t xml:space="preserve"> toksinio poveikio simptomai.</w:t>
      </w:r>
    </w:p>
    <w:p w14:paraId="4F7AE3FF" w14:textId="77777777" w:rsidR="002D0C28" w:rsidRPr="002110CF" w:rsidRDefault="002D0C28" w:rsidP="00D93C6B">
      <w:pPr>
        <w:widowControl w:val="0"/>
        <w:numPr>
          <w:ilvl w:val="12"/>
          <w:numId w:val="0"/>
        </w:numPr>
        <w:rPr>
          <w:rFonts w:ascii="Times New Roman" w:eastAsia="SimSun" w:hAnsi="Times New Roman" w:cs="Times New Roman"/>
          <w:lang w:eastAsia="sl-SI"/>
        </w:rPr>
      </w:pPr>
    </w:p>
    <w:p w14:paraId="4F7AE400" w14:textId="77777777" w:rsidR="002D0C28" w:rsidRPr="002110CF" w:rsidRDefault="002D0C28" w:rsidP="002D0C28">
      <w:pPr>
        <w:widowControl w:val="0"/>
        <w:numPr>
          <w:ilvl w:val="12"/>
          <w:numId w:val="0"/>
        </w:numPr>
        <w:rPr>
          <w:rFonts w:ascii="Times New Roman" w:eastAsia="SimSun" w:hAnsi="Times New Roman" w:cs="Times New Roman"/>
          <w:lang w:eastAsia="sl-SI"/>
        </w:rPr>
      </w:pPr>
      <w:r w:rsidRPr="002110CF">
        <w:rPr>
          <w:rFonts w:ascii="Times New Roman" w:eastAsia="SimSun" w:hAnsi="Times New Roman" w:cs="Times New Roman"/>
          <w:lang w:eastAsia="sl-SI"/>
        </w:rPr>
        <w:t xml:space="preserve">Pasitarkite su gydytoju, jei vartojant </w:t>
      </w:r>
      <w:proofErr w:type="spellStart"/>
      <w:r w:rsidRPr="002110CF">
        <w:rPr>
          <w:rFonts w:ascii="Times New Roman" w:eastAsia="SimSun" w:hAnsi="Times New Roman" w:cs="Times New Roman"/>
          <w:lang w:eastAsia="sl-SI"/>
        </w:rPr>
        <w:t>Doreta</w:t>
      </w:r>
      <w:proofErr w:type="spellEnd"/>
      <w:r w:rsidRPr="002110CF">
        <w:rPr>
          <w:rFonts w:ascii="Times New Roman" w:eastAsia="SimSun" w:hAnsi="Times New Roman" w:cs="Times New Roman"/>
          <w:lang w:eastAsia="sl-SI"/>
        </w:rPr>
        <w:t xml:space="preserve">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4F7AE401" w14:textId="77777777" w:rsidR="002D0C28" w:rsidRPr="002110CF" w:rsidRDefault="002D0C28" w:rsidP="002D0C28">
      <w:pPr>
        <w:widowControl w:val="0"/>
        <w:numPr>
          <w:ilvl w:val="12"/>
          <w:numId w:val="0"/>
        </w:numPr>
        <w:rPr>
          <w:rFonts w:ascii="Times New Roman" w:eastAsia="SimSun" w:hAnsi="Times New Roman" w:cs="Times New Roman"/>
          <w:lang w:eastAsia="sl-SI"/>
        </w:rPr>
      </w:pPr>
    </w:p>
    <w:p w14:paraId="4F7AE402" w14:textId="77777777" w:rsidR="002D0C28" w:rsidRPr="002110CF" w:rsidRDefault="002D0C28">
      <w:pPr>
        <w:widowControl w:val="0"/>
        <w:rPr>
          <w:rFonts w:ascii="Times New Roman" w:hAnsi="Times New Roman"/>
        </w:rPr>
      </w:pPr>
      <w:r w:rsidRPr="002110CF">
        <w:rPr>
          <w:rFonts w:ascii="Times New Roman" w:hAnsi="Times New Roman"/>
          <w:b/>
        </w:rPr>
        <w:t xml:space="preserve">Kiti vaistai ir </w:t>
      </w:r>
      <w:proofErr w:type="spellStart"/>
      <w:r w:rsidRPr="002110CF">
        <w:rPr>
          <w:rFonts w:ascii="Times New Roman" w:hAnsi="Times New Roman"/>
          <w:b/>
        </w:rPr>
        <w:t>Doreta</w:t>
      </w:r>
      <w:proofErr w:type="spellEnd"/>
    </w:p>
    <w:p w14:paraId="4F7AE403"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Jeigu vartojate ar neseniai vartojote kitų vaistų arba dėl to nesate tikri, apie tai pasakykite gydytojui arba vaistininkui.</w:t>
      </w:r>
    </w:p>
    <w:p w14:paraId="4F7AE404" w14:textId="77777777" w:rsidR="002D0C28" w:rsidRPr="002110CF" w:rsidRDefault="002D0C28" w:rsidP="00D93C6B">
      <w:pPr>
        <w:widowControl w:val="0"/>
        <w:ind w:left="0" w:firstLine="0"/>
        <w:rPr>
          <w:rFonts w:ascii="Times New Roman" w:hAnsi="Times New Roman"/>
        </w:rPr>
      </w:pPr>
    </w:p>
    <w:p w14:paraId="4F7AE405" w14:textId="77777777" w:rsidR="002D0C28" w:rsidRPr="002110CF" w:rsidRDefault="002D0C28" w:rsidP="00D93C6B">
      <w:pPr>
        <w:widowControl w:val="0"/>
        <w:ind w:left="0" w:firstLine="0"/>
        <w:rPr>
          <w:rFonts w:ascii="Times New Roman" w:hAnsi="Times New Roman"/>
          <w:b/>
        </w:rPr>
      </w:pPr>
      <w:r w:rsidRPr="002110CF">
        <w:rPr>
          <w:rFonts w:ascii="Times New Roman" w:hAnsi="Times New Roman"/>
          <w:b/>
        </w:rPr>
        <w:t xml:space="preserve">Svarbu: Šio vaisto sudėtyje yra </w:t>
      </w:r>
      <w:proofErr w:type="spellStart"/>
      <w:r w:rsidRPr="002110CF">
        <w:rPr>
          <w:rFonts w:ascii="Times New Roman" w:hAnsi="Times New Roman"/>
          <w:b/>
        </w:rPr>
        <w:t>paracetamolio</w:t>
      </w:r>
      <w:proofErr w:type="spellEnd"/>
      <w:r w:rsidRPr="002110CF">
        <w:rPr>
          <w:rFonts w:ascii="Times New Roman" w:hAnsi="Times New Roman"/>
          <w:b/>
        </w:rPr>
        <w:t xml:space="preserve"> ir </w:t>
      </w:r>
      <w:proofErr w:type="spellStart"/>
      <w:r w:rsidRPr="002110CF">
        <w:rPr>
          <w:rFonts w:ascii="Times New Roman" w:hAnsi="Times New Roman"/>
          <w:b/>
        </w:rPr>
        <w:t>tramadolio</w:t>
      </w:r>
      <w:proofErr w:type="spellEnd"/>
      <w:r w:rsidRPr="002110CF">
        <w:rPr>
          <w:rFonts w:ascii="Times New Roman" w:hAnsi="Times New Roman"/>
          <w:b/>
        </w:rPr>
        <w:t xml:space="preserve">. Pasakykite savo gydytojui, jeigu vartojate kokį nors kitą vaistą, kurio sudėtyje yra </w:t>
      </w:r>
      <w:proofErr w:type="spellStart"/>
      <w:r w:rsidRPr="002110CF">
        <w:rPr>
          <w:rFonts w:ascii="Times New Roman" w:hAnsi="Times New Roman"/>
          <w:b/>
        </w:rPr>
        <w:t>paracetamolio</w:t>
      </w:r>
      <w:proofErr w:type="spellEnd"/>
      <w:r w:rsidRPr="002110CF">
        <w:rPr>
          <w:rFonts w:ascii="Times New Roman" w:hAnsi="Times New Roman"/>
          <w:b/>
        </w:rPr>
        <w:t xml:space="preserve"> ir </w:t>
      </w:r>
      <w:proofErr w:type="spellStart"/>
      <w:r w:rsidRPr="002110CF">
        <w:rPr>
          <w:rFonts w:ascii="Times New Roman" w:hAnsi="Times New Roman"/>
          <w:b/>
        </w:rPr>
        <w:t>tramadolio</w:t>
      </w:r>
      <w:proofErr w:type="spellEnd"/>
      <w:r w:rsidRPr="002110CF">
        <w:rPr>
          <w:rFonts w:ascii="Times New Roman" w:hAnsi="Times New Roman"/>
          <w:b/>
        </w:rPr>
        <w:t>, tam, kad nebūtų viršyta didžiausia paros dozė.</w:t>
      </w:r>
    </w:p>
    <w:p w14:paraId="4F7AE406" w14:textId="77777777" w:rsidR="002D0C28" w:rsidRPr="002110CF" w:rsidRDefault="002D0C28" w:rsidP="00D93C6B">
      <w:pPr>
        <w:widowControl w:val="0"/>
        <w:numPr>
          <w:ilvl w:val="12"/>
          <w:numId w:val="0"/>
        </w:numPr>
        <w:rPr>
          <w:rFonts w:ascii="Times New Roman" w:hAnsi="Times New Roman"/>
        </w:rPr>
      </w:pPr>
    </w:p>
    <w:p w14:paraId="4F7AE407" w14:textId="77777777"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Doreta</w:t>
      </w:r>
      <w:proofErr w:type="spellEnd"/>
      <w:r w:rsidRPr="002110CF">
        <w:rPr>
          <w:rFonts w:ascii="Times New Roman" w:hAnsi="Times New Roman"/>
        </w:rPr>
        <w:t xml:space="preserve"> </w:t>
      </w:r>
      <w:r w:rsidRPr="002110CF">
        <w:rPr>
          <w:rFonts w:ascii="Times New Roman" w:hAnsi="Times New Roman"/>
          <w:b/>
        </w:rPr>
        <w:t>draudžiama</w:t>
      </w:r>
      <w:r w:rsidRPr="002110CF">
        <w:rPr>
          <w:rFonts w:ascii="Times New Roman" w:hAnsi="Times New Roman"/>
        </w:rPr>
        <w:t xml:space="preserve"> vartoti pacientams, kurie vartoja </w:t>
      </w:r>
      <w:proofErr w:type="spellStart"/>
      <w:r w:rsidRPr="002110CF">
        <w:rPr>
          <w:rFonts w:ascii="Times New Roman" w:hAnsi="Times New Roman"/>
        </w:rPr>
        <w:t>monoaminooksidazės</w:t>
      </w:r>
      <w:proofErr w:type="spellEnd"/>
      <w:r w:rsidRPr="002110CF">
        <w:rPr>
          <w:rFonts w:ascii="Times New Roman" w:hAnsi="Times New Roman"/>
        </w:rPr>
        <w:t xml:space="preserve"> (MAO) inhibitorių (žr. skyrių „</w:t>
      </w:r>
      <w:proofErr w:type="spellStart"/>
      <w:r w:rsidRPr="002110CF">
        <w:rPr>
          <w:rFonts w:ascii="Times New Roman" w:hAnsi="Times New Roman"/>
        </w:rPr>
        <w:t>Doreta</w:t>
      </w:r>
      <w:proofErr w:type="spellEnd"/>
      <w:r w:rsidRPr="002110CF">
        <w:rPr>
          <w:rFonts w:ascii="Times New Roman" w:hAnsi="Times New Roman"/>
        </w:rPr>
        <w:t xml:space="preserve"> vartoti draudžiama“).</w:t>
      </w:r>
    </w:p>
    <w:p w14:paraId="4F7AE408" w14:textId="77777777" w:rsidR="002D0C28" w:rsidRPr="002110CF" w:rsidRDefault="002D0C28" w:rsidP="00D93C6B">
      <w:pPr>
        <w:widowControl w:val="0"/>
        <w:ind w:left="0" w:firstLine="0"/>
        <w:rPr>
          <w:rFonts w:ascii="Times New Roman" w:hAnsi="Times New Roman"/>
        </w:rPr>
      </w:pPr>
    </w:p>
    <w:p w14:paraId="4F7AE409" w14:textId="711C316D" w:rsidR="002D0C28" w:rsidRPr="002110CF" w:rsidRDefault="002D0C28" w:rsidP="00D93C6B">
      <w:pPr>
        <w:widowControl w:val="0"/>
        <w:ind w:left="0" w:firstLine="0"/>
        <w:rPr>
          <w:rFonts w:ascii="Times New Roman" w:hAnsi="Times New Roman"/>
          <w:b/>
          <w:i/>
        </w:rPr>
      </w:pPr>
      <w:proofErr w:type="spellStart"/>
      <w:r w:rsidRPr="002110CF">
        <w:rPr>
          <w:rFonts w:ascii="Times New Roman" w:hAnsi="Times New Roman"/>
          <w:b/>
          <w:i/>
        </w:rPr>
        <w:t>Doreta</w:t>
      </w:r>
      <w:proofErr w:type="spellEnd"/>
      <w:r w:rsidRPr="002110CF">
        <w:rPr>
          <w:rFonts w:ascii="Times New Roman" w:hAnsi="Times New Roman"/>
          <w:b/>
          <w:i/>
        </w:rPr>
        <w:t xml:space="preserve"> nerekomenduojama vartoti su toliau išvardytais vaistais:</w:t>
      </w:r>
    </w:p>
    <w:p w14:paraId="4F7AE40A" w14:textId="61A10C05" w:rsidR="002D0C28" w:rsidRPr="002110CF" w:rsidRDefault="002D0C28" w:rsidP="00D93C6B">
      <w:pPr>
        <w:widowControl w:val="0"/>
        <w:numPr>
          <w:ilvl w:val="0"/>
          <w:numId w:val="3"/>
        </w:numPr>
        <w:rPr>
          <w:rFonts w:ascii="Times New Roman" w:hAnsi="Times New Roman"/>
        </w:rPr>
      </w:pPr>
      <w:proofErr w:type="spellStart"/>
      <w:r w:rsidRPr="002110CF">
        <w:rPr>
          <w:rFonts w:ascii="Times New Roman" w:hAnsi="Times New Roman"/>
        </w:rPr>
        <w:t>Karbamazepinas</w:t>
      </w:r>
      <w:proofErr w:type="spellEnd"/>
      <w:r w:rsidRPr="002110CF">
        <w:rPr>
          <w:rFonts w:ascii="Times New Roman" w:hAnsi="Times New Roman"/>
        </w:rPr>
        <w:t xml:space="preserve"> (vaistas, kuriuo dažnai gydoma epilepsija arba kai kurios skausmo rūšys, pvz., stipriems veido skausmo priepuoliams, vadinamiems trišakio nervo neuralgija).).</w:t>
      </w:r>
    </w:p>
    <w:p w14:paraId="4F7AE40B" w14:textId="7A570B88" w:rsidR="002D0C28" w:rsidRPr="002110CF" w:rsidRDefault="002D0C28" w:rsidP="00D93C6B">
      <w:pPr>
        <w:widowControl w:val="0"/>
        <w:numPr>
          <w:ilvl w:val="0"/>
          <w:numId w:val="3"/>
        </w:numPr>
        <w:rPr>
          <w:rFonts w:ascii="Times New Roman" w:hAnsi="Times New Roman"/>
        </w:rPr>
      </w:pPr>
      <w:proofErr w:type="spellStart"/>
      <w:r w:rsidRPr="002110CF">
        <w:rPr>
          <w:rFonts w:ascii="Times New Roman" w:hAnsi="Times New Roman"/>
        </w:rPr>
        <w:t>Buprenorfinas</w:t>
      </w:r>
      <w:proofErr w:type="spellEnd"/>
      <w:r w:rsidRPr="002110CF">
        <w:rPr>
          <w:rFonts w:ascii="Times New Roman" w:hAnsi="Times New Roman"/>
        </w:rPr>
        <w:t xml:space="preserve">, </w:t>
      </w:r>
      <w:proofErr w:type="spellStart"/>
      <w:r w:rsidRPr="002110CF">
        <w:rPr>
          <w:rFonts w:ascii="Times New Roman" w:hAnsi="Times New Roman"/>
        </w:rPr>
        <w:t>n</w:t>
      </w:r>
      <w:r w:rsidRPr="002110CF">
        <w:rPr>
          <w:rFonts w:ascii="Times New Roman" w:hAnsi="Times New Roman" w:cs="Times New Roman"/>
        </w:rPr>
        <w:t>albufi</w:t>
      </w:r>
      <w:r w:rsidRPr="002110CF">
        <w:rPr>
          <w:rFonts w:ascii="Times New Roman" w:eastAsia="SimSun" w:hAnsi="Times New Roman" w:cs="Times New Roman"/>
        </w:rPr>
        <w:t>nas</w:t>
      </w:r>
      <w:proofErr w:type="spellEnd"/>
      <w:r w:rsidRPr="002110CF">
        <w:rPr>
          <w:rFonts w:ascii="Times New Roman" w:hAnsi="Times New Roman"/>
        </w:rPr>
        <w:t xml:space="preserve"> ir </w:t>
      </w:r>
      <w:proofErr w:type="spellStart"/>
      <w:r w:rsidRPr="002110CF">
        <w:rPr>
          <w:rFonts w:ascii="Times New Roman" w:hAnsi="Times New Roman"/>
        </w:rPr>
        <w:t>pentazocinas</w:t>
      </w:r>
      <w:proofErr w:type="spellEnd"/>
      <w:r w:rsidRPr="002110CF">
        <w:rPr>
          <w:rFonts w:ascii="Times New Roman" w:hAnsi="Times New Roman"/>
        </w:rPr>
        <w:t xml:space="preserve"> (</w:t>
      </w:r>
      <w:proofErr w:type="spellStart"/>
      <w:r w:rsidRPr="002110CF">
        <w:rPr>
          <w:rFonts w:ascii="Times New Roman" w:hAnsi="Times New Roman"/>
        </w:rPr>
        <w:t>opioidiniai</w:t>
      </w:r>
      <w:proofErr w:type="spellEnd"/>
      <w:r w:rsidRPr="002110CF">
        <w:rPr>
          <w:rFonts w:ascii="Times New Roman" w:hAnsi="Times New Roman"/>
        </w:rPr>
        <w:t xml:space="preserve"> skausmą malšinantys </w:t>
      </w:r>
      <w:r w:rsidR="007674F1">
        <w:rPr>
          <w:rFonts w:ascii="Times New Roman" w:hAnsi="Times New Roman"/>
        </w:rPr>
        <w:t>vaistai</w:t>
      </w:r>
      <w:r w:rsidRPr="002110CF">
        <w:rPr>
          <w:rFonts w:ascii="Times New Roman" w:hAnsi="Times New Roman"/>
        </w:rPr>
        <w:t>). Nuskausminamasis poveikis gali būti sumažintas.</w:t>
      </w:r>
    </w:p>
    <w:p w14:paraId="4F7AE40C" w14:textId="77777777" w:rsidR="002D0C28" w:rsidRPr="002110CF" w:rsidRDefault="002D0C28" w:rsidP="00D93C6B">
      <w:pPr>
        <w:widowControl w:val="0"/>
        <w:ind w:left="0" w:firstLine="0"/>
        <w:rPr>
          <w:rFonts w:ascii="Times New Roman" w:hAnsi="Times New Roman"/>
        </w:rPr>
      </w:pPr>
    </w:p>
    <w:p w14:paraId="4F7AE40D" w14:textId="786259F0" w:rsidR="002D0C28" w:rsidRPr="002110CF" w:rsidRDefault="002D0C28" w:rsidP="002D0C28">
      <w:pPr>
        <w:widowControl w:val="0"/>
        <w:ind w:left="0" w:firstLine="0"/>
        <w:rPr>
          <w:rFonts w:ascii="Times New Roman" w:hAnsi="Times New Roman"/>
        </w:rPr>
      </w:pPr>
      <w:r w:rsidRPr="002110CF">
        <w:rPr>
          <w:rFonts w:ascii="Times New Roman" w:hAnsi="Times New Roman"/>
        </w:rPr>
        <w:t>Pasakykite gydytojui arba vaistininkui, jeigu vartojate:</w:t>
      </w:r>
    </w:p>
    <w:p w14:paraId="4F7AE40E" w14:textId="77777777" w:rsidR="002D0C28" w:rsidRPr="002110CF" w:rsidRDefault="002D0C28" w:rsidP="002D0C28">
      <w:pPr>
        <w:widowControl w:val="0"/>
        <w:numPr>
          <w:ilvl w:val="0"/>
          <w:numId w:val="3"/>
        </w:numPr>
        <w:rPr>
          <w:rFonts w:ascii="Times New Roman" w:eastAsia="Calibri" w:hAnsi="Times New Roman" w:cs="Times New Roman"/>
        </w:rPr>
      </w:pPr>
      <w:proofErr w:type="spellStart"/>
      <w:r w:rsidRPr="002110CF">
        <w:rPr>
          <w:rFonts w:ascii="Times New Roman" w:eastAsia="Calibri" w:hAnsi="Times New Roman" w:cs="Times New Roman"/>
        </w:rPr>
        <w:t>flukloksaciliną</w:t>
      </w:r>
      <w:proofErr w:type="spellEnd"/>
      <w:r w:rsidRPr="002110CF">
        <w:rPr>
          <w:rFonts w:ascii="Times New Roman" w:eastAsia="Calibri" w:hAnsi="Times New Roman" w:cs="Times New Roman"/>
        </w:rPr>
        <w:t xml:space="preserve"> (antibiotiką) dėl rimtos kraujo ir skysčių anomalijos pavojaus (didelio anijoninio tarpo </w:t>
      </w:r>
      <w:proofErr w:type="spellStart"/>
      <w:r w:rsidRPr="002110CF">
        <w:rPr>
          <w:rFonts w:ascii="Times New Roman" w:eastAsia="Calibri" w:hAnsi="Times New Roman" w:cs="Times New Roman"/>
        </w:rPr>
        <w:t>metabolinė</w:t>
      </w:r>
      <w:proofErr w:type="spellEnd"/>
      <w:r w:rsidRPr="002110CF">
        <w:rPr>
          <w:rFonts w:ascii="Times New Roman" w:eastAsia="Calibri" w:hAnsi="Times New Roman" w:cs="Times New Roman"/>
        </w:rPr>
        <w:t xml:space="preserve"> </w:t>
      </w:r>
      <w:proofErr w:type="spellStart"/>
      <w:r w:rsidRPr="002110CF">
        <w:rPr>
          <w:rFonts w:ascii="Times New Roman" w:eastAsia="Calibri" w:hAnsi="Times New Roman" w:cs="Times New Roman"/>
        </w:rPr>
        <w:t>acidozė</w:t>
      </w:r>
      <w:proofErr w:type="spellEnd"/>
      <w:r w:rsidRPr="002110CF">
        <w:rPr>
          <w:rFonts w:ascii="Times New Roman" w:eastAsia="Calibri" w:hAnsi="Times New Roman" w:cs="Times New Roman"/>
        </w:rPr>
        <w:t xml:space="preserve">, kuri atsiranda padidėjus kraujo plazmos rūgštingumui), kurią reikia nedelsiant gydyti ir kuri gali pasireikšti ypač sunkių inkstų ar kepenų funkcijos sutrikimų, sepsio (kai kraujyje cirkuliuoja bakterijos ir jų toksinai, dėl kurių pažeidžiami organai), netinkamos mitybos, lėtinio alkoholizmo metu, kai vartojamos didžiausios </w:t>
      </w:r>
      <w:proofErr w:type="spellStart"/>
      <w:r w:rsidRPr="002110CF">
        <w:rPr>
          <w:rFonts w:ascii="Times New Roman" w:eastAsia="Calibri" w:hAnsi="Times New Roman" w:cs="Times New Roman"/>
        </w:rPr>
        <w:t>paracetamolio</w:t>
      </w:r>
      <w:proofErr w:type="spellEnd"/>
      <w:r w:rsidRPr="002110CF">
        <w:rPr>
          <w:rFonts w:ascii="Times New Roman" w:eastAsia="Calibri" w:hAnsi="Times New Roman" w:cs="Times New Roman"/>
        </w:rPr>
        <w:t xml:space="preserve"> paros dozės, ypač jei ilgiau vartojama didžiausia </w:t>
      </w:r>
      <w:proofErr w:type="spellStart"/>
      <w:r w:rsidRPr="002110CF">
        <w:rPr>
          <w:rFonts w:ascii="Times New Roman" w:eastAsia="Calibri" w:hAnsi="Times New Roman" w:cs="Times New Roman"/>
        </w:rPr>
        <w:t>paracetamolio</w:t>
      </w:r>
      <w:proofErr w:type="spellEnd"/>
      <w:r w:rsidRPr="002110CF">
        <w:rPr>
          <w:rFonts w:ascii="Times New Roman" w:eastAsia="Calibri" w:hAnsi="Times New Roman" w:cs="Times New Roman"/>
        </w:rPr>
        <w:t xml:space="preserve"> paros dozė. </w:t>
      </w:r>
      <w:proofErr w:type="spellStart"/>
      <w:r w:rsidRPr="002110CF">
        <w:rPr>
          <w:rFonts w:ascii="Times New Roman" w:eastAsia="Calibri" w:hAnsi="Times New Roman" w:cs="Times New Roman"/>
        </w:rPr>
        <w:t>Metabolinė</w:t>
      </w:r>
      <w:proofErr w:type="spellEnd"/>
      <w:r w:rsidRPr="002110CF">
        <w:rPr>
          <w:rFonts w:ascii="Times New Roman" w:eastAsia="Calibri" w:hAnsi="Times New Roman" w:cs="Times New Roman"/>
        </w:rPr>
        <w:t xml:space="preserve"> </w:t>
      </w:r>
      <w:proofErr w:type="spellStart"/>
      <w:r w:rsidRPr="002110CF">
        <w:rPr>
          <w:rFonts w:ascii="Times New Roman" w:eastAsia="Calibri" w:hAnsi="Times New Roman" w:cs="Times New Roman"/>
        </w:rPr>
        <w:t>acidozė</w:t>
      </w:r>
      <w:proofErr w:type="spellEnd"/>
      <w:r w:rsidRPr="002110CF">
        <w:rPr>
          <w:rFonts w:ascii="Times New Roman" w:eastAsia="Calibri" w:hAnsi="Times New Roman" w:cs="Times New Roman"/>
        </w:rPr>
        <w:t xml:space="preserve"> dėl didelio anijoninio tarpo yra rimta liga, kurią reikia nedelsiant gydyti.</w:t>
      </w:r>
    </w:p>
    <w:p w14:paraId="4F7AE40F" w14:textId="77777777" w:rsidR="002D0C28" w:rsidRPr="002110CF" w:rsidRDefault="002D0C28" w:rsidP="002D0C28">
      <w:pPr>
        <w:widowControl w:val="0"/>
        <w:ind w:left="0" w:firstLine="0"/>
        <w:rPr>
          <w:rFonts w:ascii="Times New Roman" w:hAnsi="Times New Roman"/>
          <w:b/>
          <w:i/>
        </w:rPr>
      </w:pPr>
    </w:p>
    <w:p w14:paraId="4F7AE410" w14:textId="77777777" w:rsidR="002D0C28" w:rsidRPr="002110CF" w:rsidRDefault="002D0C28" w:rsidP="00D93C6B">
      <w:pPr>
        <w:widowControl w:val="0"/>
        <w:ind w:left="0" w:firstLine="0"/>
        <w:rPr>
          <w:rFonts w:ascii="Times New Roman" w:hAnsi="Times New Roman"/>
          <w:b/>
          <w:i/>
        </w:rPr>
      </w:pPr>
      <w:r w:rsidRPr="002110CF">
        <w:rPr>
          <w:rFonts w:ascii="Times New Roman" w:hAnsi="Times New Roman"/>
          <w:b/>
          <w:i/>
        </w:rPr>
        <w:t>Nepageidaujamų reakcijų pavojus padidėja jei vartojate:</w:t>
      </w:r>
    </w:p>
    <w:p w14:paraId="4F7AE411" w14:textId="28B11B96" w:rsidR="002D0C28" w:rsidRPr="00F84C35" w:rsidRDefault="002D0C28" w:rsidP="00D93C6B">
      <w:pPr>
        <w:widowControl w:val="0"/>
        <w:numPr>
          <w:ilvl w:val="0"/>
          <w:numId w:val="5"/>
        </w:numPr>
        <w:ind w:left="567" w:hanging="567"/>
        <w:contextualSpacing/>
        <w:rPr>
          <w:rFonts w:ascii="Times New Roman" w:hAnsi="Times New Roman"/>
        </w:rPr>
      </w:pPr>
      <w:proofErr w:type="spellStart"/>
      <w:r w:rsidRPr="002110CF">
        <w:rPr>
          <w:rFonts w:ascii="Times New Roman" w:hAnsi="Times New Roman"/>
        </w:rPr>
        <w:t>Triptanus</w:t>
      </w:r>
      <w:proofErr w:type="spellEnd"/>
      <w:r w:rsidRPr="002110CF">
        <w:rPr>
          <w:rFonts w:ascii="Times New Roman" w:hAnsi="Times New Roman"/>
        </w:rPr>
        <w:t xml:space="preserve"> (vartojami migrenos gydymui) arba selektyviuosius </w:t>
      </w:r>
      <w:proofErr w:type="spellStart"/>
      <w:r w:rsidRPr="002110CF">
        <w:rPr>
          <w:rFonts w:ascii="Times New Roman" w:hAnsi="Times New Roman"/>
        </w:rPr>
        <w:t>serotonino</w:t>
      </w:r>
      <w:proofErr w:type="spellEnd"/>
      <w:r w:rsidRPr="002110CF">
        <w:rPr>
          <w:rFonts w:ascii="Times New Roman" w:hAnsi="Times New Roman"/>
        </w:rPr>
        <w:t xml:space="preserve"> reabsorbcijos inhibitorius </w:t>
      </w:r>
      <w:r w:rsidRPr="002110CF">
        <w:rPr>
          <w:rFonts w:ascii="Times New Roman" w:hAnsi="Times New Roman" w:cs="Times New Roman"/>
        </w:rPr>
        <w:t>„</w:t>
      </w:r>
      <w:r w:rsidRPr="002110CF">
        <w:rPr>
          <w:rFonts w:ascii="Times New Roman" w:hAnsi="Times New Roman"/>
        </w:rPr>
        <w:t>SSRI</w:t>
      </w:r>
      <w:r w:rsidRPr="002110CF">
        <w:rPr>
          <w:rFonts w:ascii="Times New Roman" w:hAnsi="Times New Roman" w:cs="Times New Roman"/>
        </w:rPr>
        <w:t>“</w:t>
      </w:r>
      <w:r w:rsidRPr="002110CF">
        <w:rPr>
          <w:rFonts w:ascii="Times New Roman" w:hAnsi="Times New Roman"/>
        </w:rPr>
        <w:t xml:space="preserve"> (vartojami depresijos gydymui). Jeigu Jums pasireiškia tokie simptomai kaip sumišimas, nerimastingumas, karščiavimas, prakaitavimas, nekoordinuoti galūnių arba akių judesiai, nekontroliuojami raumenų susitraukimai arba viduriavimas, kreipkitės į gydytoją;</w:t>
      </w:r>
    </w:p>
    <w:p w14:paraId="4F7AE412" w14:textId="22E4886A" w:rsidR="002D0C28" w:rsidRPr="002110CF" w:rsidRDefault="002D0C28" w:rsidP="002D0C28">
      <w:pPr>
        <w:widowControl w:val="0"/>
        <w:numPr>
          <w:ilvl w:val="0"/>
          <w:numId w:val="5"/>
        </w:numPr>
        <w:ind w:left="567" w:hanging="567"/>
        <w:contextualSpacing/>
        <w:rPr>
          <w:rFonts w:ascii="Times New Roman" w:hAnsi="Times New Roman"/>
        </w:rPr>
      </w:pPr>
      <w:r w:rsidRPr="002110CF">
        <w:rPr>
          <w:rFonts w:ascii="Times New Roman" w:hAnsi="Times New Roman"/>
        </w:rPr>
        <w:t xml:space="preserve">Kitus skausmą malšinančius vaistus, tokius kaip morfinas ir kodeinas (taip pat kaip vaistas nuo kosulio), </w:t>
      </w:r>
      <w:proofErr w:type="spellStart"/>
      <w:r w:rsidRPr="002110CF">
        <w:rPr>
          <w:rFonts w:ascii="Times New Roman" w:hAnsi="Times New Roman"/>
        </w:rPr>
        <w:t>baklofenas</w:t>
      </w:r>
      <w:proofErr w:type="spellEnd"/>
      <w:r w:rsidRPr="002110CF">
        <w:rPr>
          <w:rFonts w:ascii="Times New Roman" w:hAnsi="Times New Roman"/>
        </w:rPr>
        <w:t xml:space="preserve"> (raumenis atpalaiduojantis vaistas), vaistai, kurie vartojami kraujospūdžiui mažinti arba vaistai nuo alergijos. Galite jaustis mieguisti arba alpti. Jeigu taip atsitiktų, pasakykite gydytojui;</w:t>
      </w:r>
    </w:p>
    <w:p w14:paraId="4F7AE413" w14:textId="64433E8D" w:rsidR="002D0C28" w:rsidRPr="00F84C35" w:rsidRDefault="002D0C28" w:rsidP="00F84C35">
      <w:pPr>
        <w:pStyle w:val="ListParagraph"/>
        <w:widowControl w:val="0"/>
        <w:ind w:left="567"/>
      </w:pPr>
      <w:r w:rsidRPr="002110CF">
        <w:t xml:space="preserve">Kartu vartojant </w:t>
      </w:r>
      <w:proofErr w:type="spellStart"/>
      <w:r w:rsidRPr="002110CF">
        <w:t>Doreta</w:t>
      </w:r>
      <w:proofErr w:type="spellEnd"/>
      <w:r w:rsidRPr="002110CF">
        <w:t xml:space="preserve"> ir raminamuosius vaistus, tokius kaip benzodiazepinai ar susiję vaistai, padidėja mieguistumo, kvėpavimo sutrikimų (kvėpavimo slopinimo), komos rizika ir gali kilti pavojus gyvybei. Dėl to vartojimas kartu turi būti apsvarstytas tik tuo atveju, jei kitos gydymo galimybės yra neįmanomos. Tačiau, jei gydytojas paskiria </w:t>
      </w:r>
      <w:proofErr w:type="spellStart"/>
      <w:r w:rsidRPr="002110CF">
        <w:t>Doreta</w:t>
      </w:r>
      <w:proofErr w:type="spellEnd"/>
      <w:r w:rsidRPr="002110CF">
        <w:t xml:space="preserve"> kartu su raminamaisiais vaistais, gydytojas turi apriboti kartu vartojamą dozę ir gydymo trukmę. </w:t>
      </w:r>
      <w:r w:rsidRPr="00D93C6B">
        <w:t xml:space="preserve">Pasakykite gydytojui apie visus raminamuosius vaistus, kuriuos vartojate, ir atidžiai sekite gydytojo rekomenduojamą dozę. </w:t>
      </w:r>
      <w:r w:rsidRPr="002110CF">
        <w:t>Gali būti naudinga informuoti draugus ar gimines, kad jie žinotų apie pirmiau nurodytus požymius ir simptomus. Kilus tokiems simptomams</w:t>
      </w:r>
      <w:r w:rsidRPr="00D93C6B">
        <w:t>, kreipkitės į gydytoją;</w:t>
      </w:r>
    </w:p>
    <w:p w14:paraId="4F7AE414" w14:textId="2BE403BF" w:rsidR="002D0C28" w:rsidRPr="00F84C35" w:rsidRDefault="002D0C28" w:rsidP="00F84C35">
      <w:pPr>
        <w:widowControl w:val="0"/>
        <w:ind w:firstLine="0"/>
        <w:contextualSpacing/>
        <w:rPr>
          <w:rFonts w:ascii="Times New Roman" w:hAnsi="Times New Roman"/>
          <w:sz w:val="24"/>
          <w:u w:val="single"/>
        </w:rPr>
      </w:pPr>
      <w:r w:rsidRPr="002110CF">
        <w:rPr>
          <w:rFonts w:ascii="Times New Roman" w:hAnsi="Times New Roman" w:cs="Times New Roman"/>
        </w:rPr>
        <w:t>Vaistus, kurie gali sukelti traukulius, pvz., tam tikrus a</w:t>
      </w:r>
      <w:r w:rsidRPr="002110CF">
        <w:rPr>
          <w:rFonts w:ascii="Times New Roman" w:hAnsi="Times New Roman"/>
        </w:rPr>
        <w:t xml:space="preserve">ntidepresantus ar </w:t>
      </w:r>
      <w:proofErr w:type="spellStart"/>
      <w:r w:rsidRPr="002110CF">
        <w:rPr>
          <w:rFonts w:ascii="Times New Roman" w:hAnsi="Times New Roman" w:cs="Times New Roman"/>
        </w:rPr>
        <w:t>antipsichotikus</w:t>
      </w:r>
      <w:proofErr w:type="spellEnd"/>
      <w:r w:rsidRPr="002110CF">
        <w:rPr>
          <w:rFonts w:ascii="Times New Roman" w:hAnsi="Times New Roman"/>
        </w:rPr>
        <w:t>. Gali padidėti priepuolio tikimybė</w:t>
      </w:r>
      <w:r w:rsidRPr="002110CF">
        <w:rPr>
          <w:rFonts w:ascii="Times New Roman" w:hAnsi="Times New Roman" w:cs="Times New Roman"/>
        </w:rPr>
        <w:t xml:space="preserve"> jei kartu vartosite </w:t>
      </w:r>
      <w:proofErr w:type="spellStart"/>
      <w:r w:rsidRPr="002110CF">
        <w:rPr>
          <w:rFonts w:ascii="Times New Roman" w:hAnsi="Times New Roman" w:cs="Times New Roman"/>
        </w:rPr>
        <w:t>Doreta</w:t>
      </w:r>
      <w:proofErr w:type="spellEnd"/>
      <w:r w:rsidRPr="002110CF">
        <w:rPr>
          <w:rFonts w:ascii="Times New Roman" w:hAnsi="Times New Roman"/>
        </w:rPr>
        <w:t xml:space="preserve">. Jūsų gydytojas nuspręs, ar </w:t>
      </w:r>
      <w:proofErr w:type="spellStart"/>
      <w:r w:rsidRPr="002110CF">
        <w:rPr>
          <w:rFonts w:ascii="Times New Roman" w:hAnsi="Times New Roman"/>
        </w:rPr>
        <w:t>Doreta</w:t>
      </w:r>
      <w:proofErr w:type="spellEnd"/>
      <w:r w:rsidRPr="002110CF">
        <w:rPr>
          <w:rFonts w:ascii="Times New Roman" w:hAnsi="Times New Roman"/>
        </w:rPr>
        <w:t xml:space="preserve"> Jums yra tinkamas;</w:t>
      </w:r>
    </w:p>
    <w:p w14:paraId="4F7AE415" w14:textId="65707E77" w:rsidR="002D0C28" w:rsidRPr="002110CF" w:rsidRDefault="002D0C28" w:rsidP="00D93C6B">
      <w:pPr>
        <w:widowControl w:val="0"/>
        <w:numPr>
          <w:ilvl w:val="0"/>
          <w:numId w:val="5"/>
        </w:numPr>
        <w:ind w:left="567" w:hanging="567"/>
        <w:contextualSpacing/>
        <w:rPr>
          <w:rFonts w:ascii="Times New Roman" w:eastAsia="Times New Roman" w:hAnsi="Times New Roman" w:cs="Times New Roman"/>
          <w:lang w:eastAsia="sl-SI"/>
        </w:rPr>
      </w:pPr>
      <w:r w:rsidRPr="002110CF">
        <w:rPr>
          <w:rFonts w:ascii="Times New Roman" w:eastAsia="Times New Roman" w:hAnsi="Times New Roman" w:cs="Times New Roman"/>
          <w:lang w:eastAsia="sl-SI"/>
        </w:rPr>
        <w:t xml:space="preserve">Tam tikrus antidepresantus. </w:t>
      </w:r>
      <w:proofErr w:type="spellStart"/>
      <w:r w:rsidRPr="002110CF">
        <w:rPr>
          <w:rFonts w:ascii="Times New Roman" w:eastAsia="Times New Roman" w:hAnsi="Times New Roman" w:cs="Times New Roman"/>
          <w:lang w:eastAsia="sl-SI"/>
        </w:rPr>
        <w:t>Doreta</w:t>
      </w:r>
      <w:proofErr w:type="spellEnd"/>
      <w:r w:rsidRPr="002110CF">
        <w:rPr>
          <w:rFonts w:ascii="Times New Roman" w:eastAsia="Times New Roman" w:hAnsi="Times New Roman" w:cs="Times New Roman"/>
          <w:lang w:eastAsia="sl-SI"/>
        </w:rPr>
        <w:t xml:space="preserve"> gali sąveikauti su šiais vaistais ir gali pasireikšti </w:t>
      </w:r>
      <w:proofErr w:type="spellStart"/>
      <w:r w:rsidRPr="002110CF">
        <w:rPr>
          <w:rFonts w:ascii="Times New Roman" w:eastAsia="Times New Roman" w:hAnsi="Times New Roman" w:cs="Times New Roman"/>
          <w:lang w:eastAsia="sl-SI"/>
        </w:rPr>
        <w:t>serotonino</w:t>
      </w:r>
      <w:proofErr w:type="spellEnd"/>
      <w:r w:rsidRPr="002110CF">
        <w:rPr>
          <w:rFonts w:ascii="Times New Roman" w:eastAsia="Times New Roman" w:hAnsi="Times New Roman" w:cs="Times New Roman"/>
          <w:lang w:eastAsia="sl-SI"/>
        </w:rPr>
        <w:t xml:space="preserve"> sindromas </w:t>
      </w:r>
      <w:r w:rsidRPr="002110CF">
        <w:rPr>
          <w:rFonts w:ascii="Times New Roman" w:hAnsi="Times New Roman" w:cs="Times New Roman"/>
        </w:rPr>
        <w:t>(žr. 4 skyrių „Galimas šalutinis poveikis“)</w:t>
      </w:r>
      <w:r w:rsidRPr="002110CF">
        <w:rPr>
          <w:rFonts w:ascii="Times New Roman" w:eastAsia="Times New Roman" w:hAnsi="Times New Roman" w:cs="Times New Roman"/>
          <w:lang w:eastAsia="sl-SI"/>
        </w:rPr>
        <w:t>;</w:t>
      </w:r>
    </w:p>
    <w:p w14:paraId="4F7AE416" w14:textId="4C351CAD" w:rsidR="002D0C28" w:rsidRPr="002110CF" w:rsidRDefault="002D0C28" w:rsidP="00D93C6B">
      <w:pPr>
        <w:widowControl w:val="0"/>
        <w:numPr>
          <w:ilvl w:val="0"/>
          <w:numId w:val="5"/>
        </w:numPr>
        <w:ind w:left="567" w:hanging="567"/>
        <w:contextualSpacing/>
        <w:rPr>
          <w:rFonts w:ascii="Times New Roman" w:hAnsi="Times New Roman" w:cs="Times New Roman"/>
        </w:rPr>
      </w:pPr>
      <w:proofErr w:type="spellStart"/>
      <w:r w:rsidRPr="002110CF">
        <w:rPr>
          <w:rFonts w:ascii="Times New Roman" w:hAnsi="Times New Roman"/>
        </w:rPr>
        <w:t>Varfariną</w:t>
      </w:r>
      <w:proofErr w:type="spellEnd"/>
      <w:r w:rsidRPr="002110CF">
        <w:rPr>
          <w:rFonts w:ascii="Times New Roman" w:hAnsi="Times New Roman"/>
        </w:rPr>
        <w:t xml:space="preserve"> arba </w:t>
      </w:r>
      <w:proofErr w:type="spellStart"/>
      <w:r w:rsidRPr="002110CF">
        <w:rPr>
          <w:rFonts w:ascii="Times New Roman" w:hAnsi="Times New Roman"/>
        </w:rPr>
        <w:t>fenprokumoną</w:t>
      </w:r>
      <w:proofErr w:type="spellEnd"/>
      <w:r w:rsidRPr="002110CF">
        <w:rPr>
          <w:rFonts w:ascii="Times New Roman" w:hAnsi="Times New Roman"/>
        </w:rPr>
        <w:t xml:space="preserve"> (juo skystinamas kraujas). Tokių vaistų efektyvumas gali pasikeisti ir gali pasireikšti kraujavimas. </w:t>
      </w:r>
      <w:r w:rsidRPr="002110CF">
        <w:rPr>
          <w:rFonts w:ascii="Times New Roman" w:hAnsi="Times New Roman" w:cs="Times New Roman"/>
        </w:rPr>
        <w:t>Būtina nedelsiant pranešti gydytojui apie bet kokį užsitęsusį ar netikėtą kraujavimą;</w:t>
      </w:r>
    </w:p>
    <w:p w14:paraId="4F7AE417" w14:textId="522AD163" w:rsidR="002D0C28" w:rsidRPr="002110CF" w:rsidRDefault="002D0C28" w:rsidP="002D0C28">
      <w:pPr>
        <w:widowControl w:val="0"/>
        <w:numPr>
          <w:ilvl w:val="0"/>
          <w:numId w:val="5"/>
        </w:numPr>
        <w:ind w:left="567" w:hanging="567"/>
        <w:contextualSpacing/>
        <w:rPr>
          <w:rFonts w:ascii="Times New Roman" w:hAnsi="Times New Roman" w:cs="Times New Roman"/>
        </w:rPr>
      </w:pPr>
      <w:proofErr w:type="spellStart"/>
      <w:r w:rsidRPr="002110CF">
        <w:rPr>
          <w:rFonts w:ascii="Times New Roman" w:hAnsi="Times New Roman" w:cs="Times New Roman"/>
        </w:rPr>
        <w:t>Gabapentiną</w:t>
      </w:r>
      <w:proofErr w:type="spellEnd"/>
      <w:r w:rsidRPr="002110CF">
        <w:rPr>
          <w:rFonts w:ascii="Times New Roman" w:hAnsi="Times New Roman" w:cs="Times New Roman"/>
        </w:rPr>
        <w:t xml:space="preserve"> arba </w:t>
      </w:r>
      <w:proofErr w:type="spellStart"/>
      <w:r w:rsidRPr="002110CF">
        <w:rPr>
          <w:rFonts w:ascii="Times New Roman" w:hAnsi="Times New Roman" w:cs="Times New Roman"/>
        </w:rPr>
        <w:t>pregabaliną</w:t>
      </w:r>
      <w:proofErr w:type="spellEnd"/>
      <w:r w:rsidRPr="002110CF">
        <w:rPr>
          <w:rFonts w:ascii="Times New Roman" w:hAnsi="Times New Roman" w:cs="Times New Roman"/>
        </w:rPr>
        <w:t>, skirtą epilepsijai arba skausmui dėl nervų sutrikimų (</w:t>
      </w:r>
      <w:proofErr w:type="spellStart"/>
      <w:r w:rsidRPr="002110CF">
        <w:rPr>
          <w:rFonts w:ascii="Times New Roman" w:hAnsi="Times New Roman" w:cs="Times New Roman"/>
        </w:rPr>
        <w:t>neuropatinio</w:t>
      </w:r>
      <w:proofErr w:type="spellEnd"/>
      <w:r w:rsidRPr="002110CF">
        <w:rPr>
          <w:rFonts w:ascii="Times New Roman" w:hAnsi="Times New Roman" w:cs="Times New Roman"/>
        </w:rPr>
        <w:t xml:space="preserve"> skausmo) gydyti.</w:t>
      </w:r>
    </w:p>
    <w:p w14:paraId="4F7AE418" w14:textId="77777777" w:rsidR="002D0C28" w:rsidRPr="002110CF" w:rsidRDefault="002D0C28" w:rsidP="002D0C28">
      <w:pPr>
        <w:widowControl w:val="0"/>
        <w:ind w:left="0" w:firstLine="0"/>
        <w:rPr>
          <w:rFonts w:ascii="Times New Roman" w:hAnsi="Times New Roman"/>
        </w:rPr>
      </w:pPr>
    </w:p>
    <w:p w14:paraId="4F7AE419" w14:textId="77777777" w:rsidR="002D0C28" w:rsidRPr="002110CF" w:rsidRDefault="002D0C28" w:rsidP="00D93C6B">
      <w:pPr>
        <w:widowControl w:val="0"/>
        <w:ind w:left="0" w:firstLine="0"/>
        <w:rPr>
          <w:rFonts w:ascii="Times New Roman" w:hAnsi="Times New Roman"/>
          <w:b/>
          <w:i/>
        </w:rPr>
      </w:pPr>
      <w:proofErr w:type="spellStart"/>
      <w:r w:rsidRPr="002110CF">
        <w:rPr>
          <w:rFonts w:ascii="Times New Roman" w:hAnsi="Times New Roman"/>
          <w:b/>
          <w:i/>
        </w:rPr>
        <w:t>Doreta</w:t>
      </w:r>
      <w:proofErr w:type="spellEnd"/>
      <w:r w:rsidRPr="002110CF">
        <w:rPr>
          <w:rFonts w:ascii="Times New Roman" w:hAnsi="Times New Roman"/>
          <w:b/>
          <w:i/>
        </w:rPr>
        <w:t xml:space="preserve"> poveikį organizmui gali keisti kartu vartojami:</w:t>
      </w:r>
    </w:p>
    <w:p w14:paraId="4F7AE41A" w14:textId="2138E453" w:rsidR="002D0C28" w:rsidRPr="002110CF" w:rsidRDefault="002D0C28" w:rsidP="00D93C6B">
      <w:pPr>
        <w:widowControl w:val="0"/>
        <w:numPr>
          <w:ilvl w:val="0"/>
          <w:numId w:val="3"/>
        </w:numPr>
        <w:rPr>
          <w:rFonts w:ascii="Times New Roman" w:hAnsi="Times New Roman"/>
        </w:rPr>
      </w:pPr>
      <w:proofErr w:type="spellStart"/>
      <w:r w:rsidRPr="002110CF">
        <w:rPr>
          <w:rFonts w:ascii="Times New Roman" w:hAnsi="Times New Roman"/>
        </w:rPr>
        <w:t>Metoklopramidas</w:t>
      </w:r>
      <w:proofErr w:type="spellEnd"/>
      <w:r w:rsidRPr="002110CF">
        <w:rPr>
          <w:rFonts w:ascii="Times New Roman" w:hAnsi="Times New Roman"/>
        </w:rPr>
        <w:t xml:space="preserve">, </w:t>
      </w:r>
      <w:proofErr w:type="spellStart"/>
      <w:r w:rsidRPr="002110CF">
        <w:rPr>
          <w:rFonts w:ascii="Times New Roman" w:hAnsi="Times New Roman"/>
        </w:rPr>
        <w:t>domperidonas</w:t>
      </w:r>
      <w:proofErr w:type="spellEnd"/>
      <w:r w:rsidRPr="002110CF">
        <w:rPr>
          <w:rFonts w:ascii="Times New Roman" w:hAnsi="Times New Roman"/>
        </w:rPr>
        <w:t xml:space="preserve"> ir </w:t>
      </w:r>
      <w:proofErr w:type="spellStart"/>
      <w:r w:rsidRPr="002110CF">
        <w:rPr>
          <w:rFonts w:ascii="Times New Roman" w:hAnsi="Times New Roman"/>
        </w:rPr>
        <w:t>ondansetronas</w:t>
      </w:r>
      <w:proofErr w:type="spellEnd"/>
      <w:r w:rsidRPr="002110CF">
        <w:rPr>
          <w:rFonts w:ascii="Times New Roman" w:hAnsi="Times New Roman"/>
        </w:rPr>
        <w:t xml:space="preserve"> (vaistai pykinimo ir vėmimo gydymui),</w:t>
      </w:r>
    </w:p>
    <w:p w14:paraId="4F7AE41B" w14:textId="77777777" w:rsidR="002D0C28" w:rsidRPr="002110CF" w:rsidRDefault="002D0C28" w:rsidP="00D93C6B">
      <w:pPr>
        <w:widowControl w:val="0"/>
        <w:numPr>
          <w:ilvl w:val="0"/>
          <w:numId w:val="3"/>
        </w:numPr>
        <w:rPr>
          <w:rFonts w:ascii="Times New Roman" w:hAnsi="Times New Roman"/>
        </w:rPr>
      </w:pPr>
      <w:proofErr w:type="spellStart"/>
      <w:r w:rsidRPr="002110CF">
        <w:rPr>
          <w:rFonts w:ascii="Times New Roman" w:hAnsi="Times New Roman"/>
        </w:rPr>
        <w:t>Kolestiraminas</w:t>
      </w:r>
      <w:proofErr w:type="spellEnd"/>
      <w:r w:rsidRPr="002110CF">
        <w:rPr>
          <w:rFonts w:ascii="Times New Roman" w:hAnsi="Times New Roman"/>
        </w:rPr>
        <w:t xml:space="preserve"> (vaistas cholesterolio kiekiui kraujyje mažinti).</w:t>
      </w:r>
    </w:p>
    <w:p w14:paraId="4F7AE41C" w14:textId="77777777" w:rsidR="002D0C28" w:rsidRPr="002110CF" w:rsidRDefault="002D0C28" w:rsidP="00D93C6B">
      <w:pPr>
        <w:widowControl w:val="0"/>
        <w:ind w:left="0" w:firstLine="0"/>
        <w:rPr>
          <w:rFonts w:ascii="Times New Roman" w:hAnsi="Times New Roman"/>
        </w:rPr>
      </w:pPr>
    </w:p>
    <w:p w14:paraId="4F7AE41D" w14:textId="7D60E915" w:rsidR="002D0C28" w:rsidRPr="002110CF" w:rsidRDefault="002D0C28" w:rsidP="002D0C28">
      <w:pPr>
        <w:widowControl w:val="0"/>
        <w:ind w:left="0" w:firstLine="0"/>
        <w:rPr>
          <w:rFonts w:ascii="Times New Roman" w:eastAsia="SimSun" w:hAnsi="Times New Roman" w:cs="Times New Roman"/>
          <w:lang w:eastAsia="sl-SI"/>
        </w:rPr>
      </w:pPr>
      <w:r w:rsidRPr="002110CF">
        <w:rPr>
          <w:rFonts w:ascii="Times New Roman" w:eastAsia="SimSun" w:hAnsi="Times New Roman" w:cs="Times New Roman"/>
          <w:lang w:eastAsia="sl-SI"/>
        </w:rPr>
        <w:t xml:space="preserve">Gydytojas pasakys, kokius vaistus saugu vartoti kartu su </w:t>
      </w:r>
      <w:proofErr w:type="spellStart"/>
      <w:r w:rsidRPr="002110CF">
        <w:rPr>
          <w:rFonts w:ascii="Times New Roman" w:eastAsia="SimSun" w:hAnsi="Times New Roman" w:cs="Times New Roman"/>
          <w:lang w:eastAsia="sl-SI"/>
        </w:rPr>
        <w:t>Doreta</w:t>
      </w:r>
      <w:proofErr w:type="spellEnd"/>
      <w:r w:rsidRPr="002110CF">
        <w:rPr>
          <w:rFonts w:ascii="Times New Roman" w:eastAsia="SimSun" w:hAnsi="Times New Roman" w:cs="Times New Roman"/>
          <w:lang w:eastAsia="sl-SI"/>
        </w:rPr>
        <w:t>.</w:t>
      </w:r>
    </w:p>
    <w:p w14:paraId="4F7AE41E" w14:textId="77777777" w:rsidR="002D0C28" w:rsidRPr="002110CF" w:rsidRDefault="002D0C28" w:rsidP="002D0C28">
      <w:pPr>
        <w:widowControl w:val="0"/>
        <w:ind w:left="0" w:firstLine="0"/>
        <w:rPr>
          <w:rFonts w:ascii="Times New Roman" w:eastAsia="SimSun" w:hAnsi="Times New Roman" w:cs="Times New Roman"/>
          <w:lang w:eastAsia="sl-SI"/>
        </w:rPr>
      </w:pPr>
    </w:p>
    <w:p w14:paraId="4F7AE41F" w14:textId="4C2E505C" w:rsidR="002D0C28" w:rsidRPr="002110CF" w:rsidRDefault="002D0C28">
      <w:pPr>
        <w:widowControl w:val="0"/>
        <w:rPr>
          <w:rFonts w:ascii="Times New Roman" w:hAnsi="Times New Roman"/>
          <w:b/>
        </w:rPr>
      </w:pPr>
      <w:proofErr w:type="spellStart"/>
      <w:r w:rsidRPr="002110CF">
        <w:rPr>
          <w:rFonts w:ascii="Times New Roman" w:hAnsi="Times New Roman"/>
          <w:b/>
        </w:rPr>
        <w:t>Doreta</w:t>
      </w:r>
      <w:proofErr w:type="spellEnd"/>
      <w:r w:rsidRPr="002110CF">
        <w:rPr>
          <w:rFonts w:ascii="Times New Roman" w:hAnsi="Times New Roman"/>
          <w:b/>
        </w:rPr>
        <w:t xml:space="preserve"> vartojimas su maistu</w:t>
      </w:r>
      <w:r w:rsidRPr="002110CF">
        <w:rPr>
          <w:rFonts w:ascii="Times New Roman" w:eastAsia="SimSun" w:hAnsi="Times New Roman" w:cs="Times New Roman"/>
          <w:b/>
          <w:lang w:eastAsia="sl-SI"/>
        </w:rPr>
        <w:t xml:space="preserve"> ir alkoholiu</w:t>
      </w:r>
    </w:p>
    <w:p w14:paraId="4F7AE420" w14:textId="726BFF1B" w:rsidR="002D0C28" w:rsidRPr="002110CF" w:rsidRDefault="002D0C28" w:rsidP="00F84C35">
      <w:pPr>
        <w:widowControl w:val="0"/>
        <w:numPr>
          <w:ilvl w:val="12"/>
          <w:numId w:val="0"/>
        </w:numPr>
        <w:tabs>
          <w:tab w:val="left" w:pos="1290"/>
        </w:tabs>
        <w:ind w:right="-2"/>
        <w:rPr>
          <w:rFonts w:ascii="Times New Roman" w:hAnsi="Times New Roman"/>
        </w:rPr>
      </w:pPr>
      <w:proofErr w:type="spellStart"/>
      <w:r w:rsidRPr="002110CF">
        <w:rPr>
          <w:rFonts w:ascii="Times New Roman" w:hAnsi="Times New Roman" w:cs="Times New Roman"/>
        </w:rPr>
        <w:t>Doreta</w:t>
      </w:r>
      <w:proofErr w:type="spellEnd"/>
      <w:r w:rsidRPr="002110CF">
        <w:rPr>
          <w:rFonts w:ascii="Times New Roman" w:hAnsi="Times New Roman" w:cs="Times New Roman"/>
        </w:rPr>
        <w:t xml:space="preserve"> gali s</w:t>
      </w:r>
      <w:r w:rsidRPr="002110CF">
        <w:rPr>
          <w:rFonts w:ascii="Times New Roman" w:eastAsia="SimSun" w:hAnsi="Times New Roman" w:cs="Times New Roman"/>
        </w:rPr>
        <w:t>ukelti apsnūdimą. Alkoholis apsnūdimą gali sustiprinti</w:t>
      </w:r>
      <w:r w:rsidRPr="002110CF">
        <w:rPr>
          <w:rFonts w:ascii="Times New Roman" w:hAnsi="Times New Roman"/>
        </w:rPr>
        <w:t xml:space="preserve">, todėl geriau nevartoti alkoholio, kol vartojate </w:t>
      </w:r>
      <w:proofErr w:type="spellStart"/>
      <w:r w:rsidRPr="002110CF">
        <w:rPr>
          <w:rFonts w:ascii="Times New Roman" w:hAnsi="Times New Roman"/>
        </w:rPr>
        <w:t>Doreta</w:t>
      </w:r>
      <w:proofErr w:type="spellEnd"/>
      <w:r w:rsidRPr="002110CF">
        <w:rPr>
          <w:rFonts w:ascii="Times New Roman" w:hAnsi="Times New Roman"/>
        </w:rPr>
        <w:t>.</w:t>
      </w:r>
    </w:p>
    <w:p w14:paraId="4F7AE421" w14:textId="77777777" w:rsidR="002D0C28" w:rsidRPr="002110CF" w:rsidRDefault="002D0C28" w:rsidP="00D93C6B">
      <w:pPr>
        <w:widowControl w:val="0"/>
        <w:numPr>
          <w:ilvl w:val="12"/>
          <w:numId w:val="0"/>
        </w:numPr>
        <w:tabs>
          <w:tab w:val="left" w:pos="1290"/>
        </w:tabs>
        <w:ind w:right="-2"/>
        <w:rPr>
          <w:rFonts w:ascii="Times New Roman" w:hAnsi="Times New Roman"/>
        </w:rPr>
      </w:pPr>
    </w:p>
    <w:p w14:paraId="4F7AE422" w14:textId="77777777" w:rsidR="002D0C28" w:rsidRPr="002110CF" w:rsidRDefault="002D0C28">
      <w:pPr>
        <w:widowControl w:val="0"/>
        <w:rPr>
          <w:rFonts w:ascii="Times New Roman" w:hAnsi="Times New Roman"/>
          <w:b/>
        </w:rPr>
      </w:pPr>
      <w:r w:rsidRPr="002110CF">
        <w:rPr>
          <w:rFonts w:ascii="Times New Roman" w:hAnsi="Times New Roman"/>
          <w:b/>
        </w:rPr>
        <w:t>Nėštumas, žindymo laikotarpis ir vaisingumas</w:t>
      </w:r>
    </w:p>
    <w:p w14:paraId="4F7AE423" w14:textId="2CD4C95A" w:rsidR="002D0C28" w:rsidRPr="002110CF" w:rsidRDefault="002D0C28" w:rsidP="00D93C6B">
      <w:pPr>
        <w:widowControl w:val="0"/>
        <w:rPr>
          <w:rFonts w:ascii="Times New Roman" w:hAnsi="Times New Roman"/>
        </w:rPr>
      </w:pPr>
      <w:r w:rsidRPr="002110CF">
        <w:rPr>
          <w:rFonts w:ascii="Times New Roman" w:hAnsi="Times New Roman"/>
        </w:rPr>
        <w:t>Jeigu esate nėščia, žindote kūdikį, manote, kad galbūt esate nėščia, arba planuojate pastoti, tai prieš</w:t>
      </w:r>
    </w:p>
    <w:p w14:paraId="4F7AE424" w14:textId="311B3C02" w:rsidR="002D0C28" w:rsidRPr="002110CF" w:rsidRDefault="002D0C28" w:rsidP="002D0C28">
      <w:pPr>
        <w:widowControl w:val="0"/>
        <w:ind w:left="0" w:firstLine="0"/>
        <w:rPr>
          <w:rFonts w:ascii="Times New Roman" w:hAnsi="Times New Roman"/>
        </w:rPr>
      </w:pPr>
      <w:r w:rsidRPr="002110CF">
        <w:rPr>
          <w:rFonts w:ascii="Times New Roman" w:hAnsi="Times New Roman"/>
        </w:rPr>
        <w:t>vartodama šį vaistą, pasitarkite su gydytoju arba vaistininku.</w:t>
      </w:r>
    </w:p>
    <w:p w14:paraId="4F7AE425" w14:textId="77777777" w:rsidR="002D0C28" w:rsidRPr="002110CF" w:rsidRDefault="002D0C28" w:rsidP="002D0C28">
      <w:pPr>
        <w:widowControl w:val="0"/>
        <w:rPr>
          <w:rFonts w:ascii="Times New Roman" w:hAnsi="Times New Roman"/>
        </w:rPr>
      </w:pPr>
    </w:p>
    <w:p w14:paraId="4F7AE426" w14:textId="0B12F0CD" w:rsidR="002D0C28" w:rsidRPr="00F84C35" w:rsidRDefault="002D0C28" w:rsidP="00D93C6B">
      <w:pPr>
        <w:widowControl w:val="0"/>
        <w:ind w:left="0" w:firstLine="0"/>
        <w:rPr>
          <w:rFonts w:ascii="Times New Roman" w:hAnsi="Times New Roman"/>
          <w:b/>
        </w:rPr>
      </w:pPr>
      <w:r w:rsidRPr="00F84C35">
        <w:rPr>
          <w:rFonts w:ascii="Times New Roman" w:hAnsi="Times New Roman"/>
          <w:b/>
        </w:rPr>
        <w:t xml:space="preserve">Kadangi </w:t>
      </w:r>
      <w:proofErr w:type="spellStart"/>
      <w:r w:rsidRPr="00F84C35">
        <w:rPr>
          <w:rFonts w:ascii="Times New Roman" w:hAnsi="Times New Roman"/>
          <w:b/>
        </w:rPr>
        <w:t>Doreta</w:t>
      </w:r>
      <w:proofErr w:type="spellEnd"/>
      <w:r w:rsidRPr="00F84C35">
        <w:rPr>
          <w:rFonts w:ascii="Times New Roman" w:hAnsi="Times New Roman"/>
          <w:b/>
        </w:rPr>
        <w:t xml:space="preserve"> </w:t>
      </w:r>
      <w:r w:rsidRPr="002110CF">
        <w:rPr>
          <w:rFonts w:ascii="Times New Roman" w:hAnsi="Times New Roman"/>
          <w:b/>
        </w:rPr>
        <w:t>sudėtyje</w:t>
      </w:r>
      <w:r w:rsidRPr="00F84C35">
        <w:rPr>
          <w:rFonts w:ascii="Times New Roman" w:hAnsi="Times New Roman"/>
          <w:b/>
        </w:rPr>
        <w:t xml:space="preserve"> yra </w:t>
      </w:r>
      <w:proofErr w:type="spellStart"/>
      <w:r w:rsidRPr="00F84C35">
        <w:rPr>
          <w:rFonts w:ascii="Times New Roman" w:hAnsi="Times New Roman"/>
          <w:b/>
        </w:rPr>
        <w:t>tramadolio</w:t>
      </w:r>
      <w:proofErr w:type="spellEnd"/>
      <w:r w:rsidRPr="00F84C35">
        <w:rPr>
          <w:rFonts w:ascii="Times New Roman" w:hAnsi="Times New Roman"/>
          <w:b/>
        </w:rPr>
        <w:t xml:space="preserve">, šio vaisto </w:t>
      </w:r>
      <w:r w:rsidRPr="002110CF">
        <w:rPr>
          <w:rFonts w:ascii="Times New Roman" w:hAnsi="Times New Roman"/>
          <w:b/>
        </w:rPr>
        <w:t xml:space="preserve">negalima vartoti </w:t>
      </w:r>
      <w:r w:rsidRPr="00F84C35">
        <w:rPr>
          <w:rFonts w:ascii="Times New Roman" w:hAnsi="Times New Roman"/>
          <w:b/>
        </w:rPr>
        <w:t xml:space="preserve">nėštumo </w:t>
      </w:r>
      <w:r w:rsidRPr="002110CF">
        <w:rPr>
          <w:rFonts w:ascii="Times New Roman" w:hAnsi="Times New Roman"/>
          <w:b/>
        </w:rPr>
        <w:t xml:space="preserve">ar žindymo </w:t>
      </w:r>
      <w:r w:rsidRPr="00F84C35">
        <w:rPr>
          <w:rFonts w:ascii="Times New Roman" w:hAnsi="Times New Roman"/>
          <w:b/>
        </w:rPr>
        <w:t>laikotarpiu</w:t>
      </w:r>
      <w:r w:rsidRPr="002110CF">
        <w:rPr>
          <w:rFonts w:ascii="Times New Roman" w:hAnsi="Times New Roman"/>
          <w:b/>
        </w:rPr>
        <w:t xml:space="preserve">. Jei pastojote vartodama </w:t>
      </w:r>
      <w:proofErr w:type="spellStart"/>
      <w:r w:rsidRPr="002110CF">
        <w:rPr>
          <w:rFonts w:ascii="Times New Roman" w:hAnsi="Times New Roman"/>
          <w:b/>
        </w:rPr>
        <w:t>Doreta</w:t>
      </w:r>
      <w:proofErr w:type="spellEnd"/>
      <w:r w:rsidRPr="002110CF">
        <w:rPr>
          <w:rFonts w:ascii="Times New Roman" w:hAnsi="Times New Roman"/>
          <w:b/>
        </w:rPr>
        <w:t>, prieš vartodama kitas tabletes pasitarkite su gydytoju</w:t>
      </w:r>
      <w:r w:rsidRPr="00F84C35">
        <w:rPr>
          <w:rFonts w:ascii="Times New Roman" w:hAnsi="Times New Roman"/>
          <w:b/>
        </w:rPr>
        <w:t>.</w:t>
      </w:r>
    </w:p>
    <w:p w14:paraId="4F7AE427" w14:textId="77777777" w:rsidR="002D0C28" w:rsidRPr="00F84C35" w:rsidRDefault="002D0C28" w:rsidP="00D93C6B">
      <w:pPr>
        <w:widowControl w:val="0"/>
        <w:ind w:left="0" w:firstLine="0"/>
        <w:rPr>
          <w:rFonts w:ascii="Times New Roman" w:hAnsi="Times New Roman"/>
        </w:rPr>
      </w:pPr>
    </w:p>
    <w:p w14:paraId="4F7AE428" w14:textId="77777777" w:rsidR="002D0C28" w:rsidRPr="00F84C35" w:rsidRDefault="002D0C28" w:rsidP="00D93C6B">
      <w:pPr>
        <w:widowControl w:val="0"/>
        <w:ind w:left="0" w:firstLine="0"/>
        <w:rPr>
          <w:rFonts w:ascii="Times New Roman" w:hAnsi="Times New Roman"/>
          <w:i/>
        </w:rPr>
      </w:pPr>
      <w:r w:rsidRPr="00F84C35">
        <w:rPr>
          <w:rFonts w:ascii="Times New Roman" w:hAnsi="Times New Roman"/>
          <w:i/>
        </w:rPr>
        <w:t>Žindymo laikotarpis</w:t>
      </w:r>
    </w:p>
    <w:p w14:paraId="4F7AE429" w14:textId="77777777" w:rsidR="002D0C28" w:rsidRPr="00F84C35" w:rsidRDefault="002D0C28" w:rsidP="00D93C6B">
      <w:pPr>
        <w:widowControl w:val="0"/>
        <w:ind w:left="0" w:firstLine="0"/>
        <w:rPr>
          <w:rFonts w:ascii="Times New Roman" w:hAnsi="Times New Roman"/>
        </w:rPr>
      </w:pPr>
      <w:proofErr w:type="spellStart"/>
      <w:r w:rsidRPr="00F84C35">
        <w:rPr>
          <w:rFonts w:ascii="Times New Roman" w:hAnsi="Times New Roman"/>
        </w:rPr>
        <w:t>Tramadolis</w:t>
      </w:r>
      <w:proofErr w:type="spellEnd"/>
      <w:r w:rsidRPr="00F84C35">
        <w:rPr>
          <w:rFonts w:ascii="Times New Roman" w:hAnsi="Times New Roman"/>
        </w:rPr>
        <w:t xml:space="preserve"> išsiskiria į motinos pieną. Dėl šios priežasties, žindymo metu </w:t>
      </w:r>
      <w:proofErr w:type="spellStart"/>
      <w:r w:rsidRPr="00F84C35">
        <w:rPr>
          <w:rFonts w:ascii="Times New Roman" w:hAnsi="Times New Roman"/>
        </w:rPr>
        <w:t>Doreta</w:t>
      </w:r>
      <w:proofErr w:type="spellEnd"/>
      <w:r w:rsidRPr="00F84C35">
        <w:rPr>
          <w:rFonts w:ascii="Times New Roman" w:hAnsi="Times New Roman"/>
        </w:rPr>
        <w:t xml:space="preserve"> neturėtumėte vartoti daugiau nei vieną kartą, arba kitu atveju, jei vartojate </w:t>
      </w:r>
      <w:proofErr w:type="spellStart"/>
      <w:r w:rsidRPr="00F84C35">
        <w:rPr>
          <w:rFonts w:ascii="Times New Roman" w:hAnsi="Times New Roman"/>
        </w:rPr>
        <w:t>Doreta</w:t>
      </w:r>
      <w:proofErr w:type="spellEnd"/>
      <w:r w:rsidRPr="00F84C35">
        <w:rPr>
          <w:rFonts w:ascii="Times New Roman" w:hAnsi="Times New Roman"/>
        </w:rPr>
        <w:t xml:space="preserve"> daugiau nei vieną kartą, žindymą reikia nutraukti.</w:t>
      </w:r>
    </w:p>
    <w:p w14:paraId="4F7AE42A" w14:textId="77777777" w:rsidR="002D0C28" w:rsidRPr="002110CF" w:rsidRDefault="002D0C28">
      <w:pPr>
        <w:widowControl w:val="0"/>
        <w:rPr>
          <w:rFonts w:ascii="Times New Roman" w:hAnsi="Times New Roman" w:cs="Times New Roman"/>
        </w:rPr>
      </w:pPr>
    </w:p>
    <w:p w14:paraId="4F7AE42B" w14:textId="77777777" w:rsidR="002D0C28" w:rsidRPr="002110CF" w:rsidRDefault="002D0C28">
      <w:pPr>
        <w:widowControl w:val="0"/>
        <w:rPr>
          <w:rFonts w:ascii="Times New Roman" w:hAnsi="Times New Roman" w:cs="Times New Roman"/>
          <w:i/>
        </w:rPr>
      </w:pPr>
      <w:r w:rsidRPr="002110CF">
        <w:rPr>
          <w:rFonts w:ascii="Times New Roman" w:hAnsi="Times New Roman" w:cs="Times New Roman"/>
          <w:i/>
        </w:rPr>
        <w:t>Vaisingumas</w:t>
      </w:r>
    </w:p>
    <w:p w14:paraId="4F7AE42C" w14:textId="77777777" w:rsidR="002D0C28" w:rsidRPr="002110CF" w:rsidRDefault="002D0C28" w:rsidP="00D93C6B">
      <w:pPr>
        <w:widowControl w:val="0"/>
        <w:ind w:left="0" w:firstLine="0"/>
        <w:rPr>
          <w:rFonts w:ascii="Times New Roman" w:eastAsia="Times New Roman" w:hAnsi="Times New Roman" w:cs="Times New Roman"/>
          <w:lang w:eastAsia="sl-SI"/>
        </w:rPr>
      </w:pPr>
      <w:r w:rsidRPr="002110CF">
        <w:rPr>
          <w:rFonts w:ascii="Times New Roman" w:eastAsia="Times New Roman" w:hAnsi="Times New Roman" w:cs="Times New Roman"/>
          <w:lang w:eastAsia="sl-SI"/>
        </w:rPr>
        <w:t xml:space="preserve">Remiantis patyrimu su žmonėmis manoma, kad </w:t>
      </w:r>
      <w:proofErr w:type="spellStart"/>
      <w:r w:rsidRPr="002110CF">
        <w:rPr>
          <w:rFonts w:ascii="Times New Roman" w:eastAsia="Times New Roman" w:hAnsi="Times New Roman" w:cs="Times New Roman"/>
          <w:lang w:eastAsia="sl-SI"/>
        </w:rPr>
        <w:t>tramadolis</w:t>
      </w:r>
      <w:proofErr w:type="spellEnd"/>
      <w:r w:rsidRPr="002110CF">
        <w:rPr>
          <w:rFonts w:ascii="Times New Roman" w:eastAsia="Times New Roman" w:hAnsi="Times New Roman" w:cs="Times New Roman"/>
          <w:lang w:eastAsia="sl-SI"/>
        </w:rPr>
        <w:t xml:space="preserve"> neturi įtakos moterų ir vyrų vaisingumui. Duomenų apie kartu vartojamų </w:t>
      </w:r>
      <w:proofErr w:type="spellStart"/>
      <w:r w:rsidRPr="002110CF">
        <w:rPr>
          <w:rFonts w:ascii="Times New Roman" w:eastAsia="Times New Roman" w:hAnsi="Times New Roman" w:cs="Times New Roman"/>
          <w:lang w:eastAsia="sl-SI"/>
        </w:rPr>
        <w:t>tramadolio</w:t>
      </w:r>
      <w:proofErr w:type="spellEnd"/>
      <w:r w:rsidRPr="002110CF">
        <w:rPr>
          <w:rFonts w:ascii="Times New Roman" w:eastAsia="Times New Roman" w:hAnsi="Times New Roman" w:cs="Times New Roman"/>
          <w:lang w:eastAsia="sl-SI"/>
        </w:rPr>
        <w:t xml:space="preserve"> ir </w:t>
      </w:r>
      <w:proofErr w:type="spellStart"/>
      <w:r w:rsidRPr="002110CF">
        <w:rPr>
          <w:rFonts w:ascii="Times New Roman" w:eastAsia="Times New Roman" w:hAnsi="Times New Roman" w:cs="Times New Roman"/>
          <w:lang w:eastAsia="sl-SI"/>
        </w:rPr>
        <w:t>paracetamolio</w:t>
      </w:r>
      <w:proofErr w:type="spellEnd"/>
      <w:r w:rsidRPr="002110CF">
        <w:rPr>
          <w:rFonts w:ascii="Times New Roman" w:eastAsia="Times New Roman" w:hAnsi="Times New Roman" w:cs="Times New Roman"/>
          <w:lang w:eastAsia="sl-SI"/>
        </w:rPr>
        <w:t xml:space="preserve"> poveikį vaisingumui nėra.</w:t>
      </w:r>
    </w:p>
    <w:p w14:paraId="4F7AE42D" w14:textId="77777777" w:rsidR="002D0C28" w:rsidRPr="002110CF" w:rsidRDefault="002D0C28">
      <w:pPr>
        <w:widowControl w:val="0"/>
        <w:rPr>
          <w:rFonts w:ascii="Times New Roman" w:hAnsi="Times New Roman"/>
        </w:rPr>
      </w:pPr>
    </w:p>
    <w:p w14:paraId="4F7AE42E" w14:textId="77777777" w:rsidR="002D0C28" w:rsidRPr="002110CF" w:rsidRDefault="002D0C28" w:rsidP="002D0C28">
      <w:pPr>
        <w:widowControl w:val="0"/>
        <w:rPr>
          <w:rFonts w:ascii="Times New Roman" w:hAnsi="Times New Roman"/>
        </w:rPr>
      </w:pPr>
      <w:r w:rsidRPr="002110CF">
        <w:rPr>
          <w:rFonts w:ascii="Times New Roman" w:hAnsi="Times New Roman"/>
        </w:rPr>
        <w:t>Prieš pradėdami vartoti bet kokį vaistą, pasitarkite su gydytoju arba vaistininku.</w:t>
      </w:r>
    </w:p>
    <w:p w14:paraId="4F7AE42F" w14:textId="77777777" w:rsidR="002D0C28" w:rsidRPr="002110CF" w:rsidRDefault="002D0C28" w:rsidP="002D0C28">
      <w:pPr>
        <w:widowControl w:val="0"/>
        <w:rPr>
          <w:rFonts w:ascii="Times New Roman" w:hAnsi="Times New Roman"/>
        </w:rPr>
      </w:pPr>
    </w:p>
    <w:p w14:paraId="4F7AE430" w14:textId="77777777" w:rsidR="002D0C28" w:rsidRPr="002110CF" w:rsidRDefault="002D0C28">
      <w:pPr>
        <w:widowControl w:val="0"/>
        <w:rPr>
          <w:rFonts w:ascii="Times New Roman" w:hAnsi="Times New Roman"/>
          <w:b/>
        </w:rPr>
      </w:pPr>
      <w:r w:rsidRPr="002110CF">
        <w:rPr>
          <w:rFonts w:ascii="Times New Roman" w:hAnsi="Times New Roman"/>
          <w:b/>
        </w:rPr>
        <w:t>Vairavimas ir mechanizmų valdymas</w:t>
      </w:r>
    </w:p>
    <w:p w14:paraId="4F7AE431" w14:textId="70ACA443"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Doreta</w:t>
      </w:r>
      <w:proofErr w:type="spellEnd"/>
      <w:r w:rsidRPr="002110CF">
        <w:rPr>
          <w:rFonts w:ascii="Times New Roman" w:hAnsi="Times New Roman"/>
        </w:rPr>
        <w:t xml:space="preserve"> gali sukelti apsnūdimą ir tai gali turėti įtakos jūsų gebėjimui saugiai vairuoti arba valdyti įrankius ir mechanizmus.</w:t>
      </w:r>
    </w:p>
    <w:p w14:paraId="4F7AE432" w14:textId="77777777" w:rsidR="002D0C28" w:rsidRPr="002110CF" w:rsidRDefault="002D0C28" w:rsidP="00D93C6B">
      <w:pPr>
        <w:widowControl w:val="0"/>
        <w:numPr>
          <w:ilvl w:val="12"/>
          <w:numId w:val="0"/>
        </w:numPr>
        <w:ind w:right="-2"/>
        <w:rPr>
          <w:rFonts w:ascii="Times New Roman" w:hAnsi="Times New Roman"/>
          <w:b/>
        </w:rPr>
      </w:pPr>
    </w:p>
    <w:p w14:paraId="4F7AE433" w14:textId="77777777" w:rsidR="002D0C28" w:rsidRPr="002110CF" w:rsidRDefault="002D0C28" w:rsidP="00D93C6B">
      <w:pPr>
        <w:widowControl w:val="0"/>
        <w:numPr>
          <w:ilvl w:val="12"/>
          <w:numId w:val="0"/>
        </w:numPr>
        <w:ind w:right="-2"/>
        <w:rPr>
          <w:rFonts w:ascii="Times New Roman" w:eastAsia="SimSun" w:hAnsi="Times New Roman" w:cs="Times New Roman"/>
          <w:b/>
          <w:lang w:eastAsia="sl-SI"/>
        </w:rPr>
      </w:pPr>
      <w:proofErr w:type="spellStart"/>
      <w:r w:rsidRPr="002110CF">
        <w:rPr>
          <w:rFonts w:ascii="Times New Roman" w:eastAsia="SimSun" w:hAnsi="Times New Roman" w:cs="Times New Roman"/>
          <w:b/>
          <w:lang w:eastAsia="sl-SI"/>
        </w:rPr>
        <w:t>Doreta</w:t>
      </w:r>
      <w:proofErr w:type="spellEnd"/>
      <w:r w:rsidRPr="002110CF">
        <w:rPr>
          <w:rFonts w:ascii="Times New Roman" w:eastAsia="SimSun" w:hAnsi="Times New Roman" w:cs="Times New Roman"/>
          <w:b/>
          <w:lang w:eastAsia="sl-SI"/>
        </w:rPr>
        <w:t xml:space="preserve"> sudėtyje yra natrio</w:t>
      </w:r>
    </w:p>
    <w:p w14:paraId="4F7AE434" w14:textId="2A269C98" w:rsidR="002D0C28" w:rsidRPr="002110CF" w:rsidRDefault="002D0C28" w:rsidP="00D93C6B">
      <w:pPr>
        <w:widowControl w:val="0"/>
        <w:ind w:left="0" w:firstLine="0"/>
        <w:rPr>
          <w:rFonts w:ascii="Times New Roman" w:eastAsia="SimSun" w:hAnsi="Times New Roman" w:cs="Times New Roman"/>
          <w:lang w:eastAsia="sl-SI"/>
        </w:rPr>
      </w:pPr>
      <w:r w:rsidRPr="002110CF">
        <w:rPr>
          <w:rFonts w:ascii="Times New Roman" w:eastAsia="SimSun" w:hAnsi="Times New Roman" w:cs="Times New Roman"/>
          <w:lang w:eastAsia="sl-SI"/>
        </w:rPr>
        <w:t>Šio vaisto dozėje yra mažiau kaip 1 </w:t>
      </w:r>
      <w:proofErr w:type="spellStart"/>
      <w:r w:rsidRPr="002110CF">
        <w:rPr>
          <w:rFonts w:ascii="Times New Roman" w:eastAsia="SimSun" w:hAnsi="Times New Roman" w:cs="Times New Roman"/>
          <w:lang w:eastAsia="sl-SI"/>
        </w:rPr>
        <w:t>mmol</w:t>
      </w:r>
      <w:proofErr w:type="spellEnd"/>
      <w:r w:rsidRPr="002110CF">
        <w:rPr>
          <w:rFonts w:ascii="Times New Roman" w:eastAsia="SimSun" w:hAnsi="Times New Roman" w:cs="Times New Roman"/>
          <w:lang w:eastAsia="sl-SI"/>
        </w:rPr>
        <w:t xml:space="preserve"> (23 mg) natrio, t.</w:t>
      </w:r>
      <w:r w:rsidR="00D93C6B">
        <w:rPr>
          <w:rFonts w:ascii="Times New Roman" w:eastAsia="SimSun" w:hAnsi="Times New Roman" w:cs="Times New Roman"/>
          <w:lang w:eastAsia="sl-SI"/>
        </w:rPr>
        <w:t xml:space="preserve"> </w:t>
      </w:r>
      <w:r w:rsidRPr="002110CF">
        <w:rPr>
          <w:rFonts w:ascii="Times New Roman" w:eastAsia="SimSun" w:hAnsi="Times New Roman" w:cs="Times New Roman"/>
          <w:lang w:eastAsia="sl-SI"/>
        </w:rPr>
        <w:t>y. jis beveik neturi reikšmės.</w:t>
      </w:r>
    </w:p>
    <w:p w14:paraId="4F7AE435" w14:textId="77777777" w:rsidR="002D0C28" w:rsidRPr="002110CF" w:rsidRDefault="002D0C28" w:rsidP="00D93C6B">
      <w:pPr>
        <w:widowControl w:val="0"/>
        <w:numPr>
          <w:ilvl w:val="12"/>
          <w:numId w:val="0"/>
        </w:numPr>
        <w:rPr>
          <w:rFonts w:ascii="Times New Roman" w:eastAsia="SimSun" w:hAnsi="Times New Roman" w:cs="Times New Roman"/>
          <w:lang w:eastAsia="sl-SI"/>
        </w:rPr>
      </w:pPr>
    </w:p>
    <w:p w14:paraId="4F7AE436" w14:textId="77777777" w:rsidR="002D0C28" w:rsidRPr="002110CF" w:rsidRDefault="002D0C28" w:rsidP="00D93C6B">
      <w:pPr>
        <w:widowControl w:val="0"/>
        <w:numPr>
          <w:ilvl w:val="12"/>
          <w:numId w:val="0"/>
        </w:numPr>
        <w:ind w:right="-2"/>
        <w:rPr>
          <w:rFonts w:ascii="Times New Roman" w:hAnsi="Times New Roman"/>
        </w:rPr>
      </w:pPr>
    </w:p>
    <w:p w14:paraId="4F7AE437" w14:textId="77777777" w:rsidR="002D0C28" w:rsidRPr="002110CF" w:rsidRDefault="002D0C28" w:rsidP="00D93C6B">
      <w:pPr>
        <w:widowControl w:val="0"/>
        <w:numPr>
          <w:ilvl w:val="12"/>
          <w:numId w:val="0"/>
        </w:numPr>
        <w:ind w:left="567" w:hanging="567"/>
        <w:outlineLvl w:val="0"/>
        <w:rPr>
          <w:rFonts w:ascii="Times New Roman" w:hAnsi="Times New Roman"/>
          <w:b/>
          <w:caps/>
        </w:rPr>
      </w:pPr>
      <w:r w:rsidRPr="002110CF">
        <w:rPr>
          <w:rFonts w:ascii="Times New Roman" w:hAnsi="Times New Roman"/>
          <w:b/>
        </w:rPr>
        <w:t>3.</w:t>
      </w:r>
      <w:r w:rsidRPr="002110CF">
        <w:rPr>
          <w:rFonts w:ascii="Times New Roman" w:hAnsi="Times New Roman"/>
          <w:b/>
        </w:rPr>
        <w:tab/>
        <w:t xml:space="preserve">Kaip vartoti </w:t>
      </w:r>
      <w:proofErr w:type="spellStart"/>
      <w:r w:rsidRPr="002110CF">
        <w:rPr>
          <w:rFonts w:ascii="Times New Roman" w:hAnsi="Times New Roman"/>
          <w:b/>
        </w:rPr>
        <w:t>Doreta</w:t>
      </w:r>
      <w:proofErr w:type="spellEnd"/>
    </w:p>
    <w:p w14:paraId="4F7AE438" w14:textId="77777777" w:rsidR="002D0C28" w:rsidRPr="002110CF" w:rsidRDefault="002D0C28">
      <w:pPr>
        <w:widowControl w:val="0"/>
        <w:rPr>
          <w:rFonts w:ascii="Times New Roman" w:hAnsi="Times New Roman"/>
        </w:rPr>
      </w:pPr>
    </w:p>
    <w:p w14:paraId="4F7AE439"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Visada vartokite šį vaistą tiksliai kaip nurodė gydytojas. Jeigu abejojate, kreipkitės į gydytoją arba vaistininką.</w:t>
      </w:r>
    </w:p>
    <w:p w14:paraId="4F7AE43A" w14:textId="26524F9B" w:rsidR="002D0C28" w:rsidRPr="002110CF" w:rsidRDefault="002D0C28" w:rsidP="002D0C28">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sidRPr="002110CF">
        <w:rPr>
          <w:rFonts w:ascii="Times New Roman" w:eastAsia="SimSun" w:hAnsi="Times New Roman" w:cs="Times New Roman"/>
          <w:lang w:eastAsia="en-GB"/>
          <w14:ligatures w14:val="standardContextual"/>
        </w:rPr>
        <w:t xml:space="preserve">Prieš pradedant gydymą ir reguliariai gydymo metu, gydytojas aptars su Jumis, ko galite tikėtis vartodami </w:t>
      </w:r>
      <w:proofErr w:type="spellStart"/>
      <w:r w:rsidRPr="002110CF">
        <w:rPr>
          <w:rFonts w:ascii="Times New Roman" w:eastAsia="SimSun" w:hAnsi="Times New Roman" w:cs="Times New Roman"/>
          <w:lang w:eastAsia="en-GB"/>
          <w14:ligatures w14:val="standardContextual"/>
        </w:rPr>
        <w:t>Doreta</w:t>
      </w:r>
      <w:proofErr w:type="spellEnd"/>
      <w:r w:rsidRPr="002110CF">
        <w:rPr>
          <w:rFonts w:ascii="Times New Roman" w:eastAsia="SimSun" w:hAnsi="Times New Roman" w:cs="Times New Roman"/>
          <w:lang w:eastAsia="en-GB"/>
          <w14:ligatures w14:val="standardContextual"/>
        </w:rPr>
        <w:t>, kada ir kiek laiko jo reikia vartoti, kada kreiptis į gydytoją ir kada jo vartojimą reikia nutraukti (taip pat žr. 2 skyrių).</w:t>
      </w:r>
    </w:p>
    <w:p w14:paraId="4F7AE43B" w14:textId="77777777" w:rsidR="002D0C28" w:rsidRPr="002110CF" w:rsidRDefault="002D0C28" w:rsidP="002D0C28">
      <w:pPr>
        <w:widowControl w:val="0"/>
        <w:ind w:left="0" w:firstLine="0"/>
        <w:rPr>
          <w:rFonts w:ascii="Times New Roman" w:hAnsi="Times New Roman"/>
        </w:rPr>
      </w:pPr>
    </w:p>
    <w:p w14:paraId="4F7AE43C" w14:textId="77777777" w:rsidR="002D0C28" w:rsidRPr="002110CF" w:rsidRDefault="002D0C28" w:rsidP="002D0C28">
      <w:pPr>
        <w:widowControl w:val="0"/>
        <w:ind w:left="0" w:firstLine="0"/>
        <w:rPr>
          <w:rFonts w:ascii="Times New Roman" w:hAnsi="Times New Roman"/>
        </w:rPr>
      </w:pPr>
      <w:r w:rsidRPr="002110CF">
        <w:rPr>
          <w:rFonts w:ascii="Times New Roman" w:hAnsi="Times New Roman"/>
        </w:rPr>
        <w:t xml:space="preserve">Turėtumėte vartoti </w:t>
      </w:r>
      <w:proofErr w:type="spellStart"/>
      <w:r w:rsidRPr="002110CF">
        <w:rPr>
          <w:rFonts w:ascii="Times New Roman" w:hAnsi="Times New Roman"/>
        </w:rPr>
        <w:t>Doreta</w:t>
      </w:r>
      <w:proofErr w:type="spellEnd"/>
      <w:r w:rsidRPr="002110CF">
        <w:rPr>
          <w:rFonts w:ascii="Times New Roman" w:hAnsi="Times New Roman"/>
        </w:rPr>
        <w:t xml:space="preserve"> kiek įmanoma trumpiau.</w:t>
      </w:r>
    </w:p>
    <w:p w14:paraId="4F7AE43D" w14:textId="77777777" w:rsidR="002D0C28" w:rsidRPr="002110CF" w:rsidRDefault="002D0C28" w:rsidP="002D0C28">
      <w:pPr>
        <w:widowControl w:val="0"/>
        <w:ind w:left="0" w:firstLine="0"/>
        <w:rPr>
          <w:rFonts w:ascii="Times New Roman" w:hAnsi="Times New Roman"/>
        </w:rPr>
      </w:pPr>
      <w:r w:rsidRPr="002110CF">
        <w:rPr>
          <w:rFonts w:ascii="Times New Roman" w:hAnsi="Times New Roman"/>
        </w:rPr>
        <w:t>Vaikams iki 12 metų vartoti nerekomenduojama.</w:t>
      </w:r>
    </w:p>
    <w:p w14:paraId="4F7AE43E" w14:textId="77777777" w:rsidR="002D0C28" w:rsidRPr="002110CF" w:rsidRDefault="002D0C28" w:rsidP="002D0C28">
      <w:pPr>
        <w:widowControl w:val="0"/>
        <w:ind w:left="0" w:firstLine="0"/>
        <w:rPr>
          <w:rFonts w:ascii="Times New Roman" w:hAnsi="Times New Roman"/>
        </w:rPr>
      </w:pPr>
    </w:p>
    <w:p w14:paraId="4F7AE43F" w14:textId="77777777" w:rsidR="002D0C28" w:rsidRPr="002110CF" w:rsidRDefault="002D0C28" w:rsidP="002D0C28">
      <w:pPr>
        <w:widowControl w:val="0"/>
        <w:ind w:left="0" w:firstLine="0"/>
        <w:rPr>
          <w:rFonts w:ascii="Times New Roman" w:hAnsi="Times New Roman"/>
        </w:rPr>
      </w:pPr>
      <w:r w:rsidRPr="002110CF">
        <w:rPr>
          <w:rFonts w:ascii="Times New Roman" w:hAnsi="Times New Roman"/>
        </w:rPr>
        <w:t>Dozavimas turi būti koreguojamas atsižvelgiant į skausmo intensyvumą ir individualų jautrumą skausmui. Paprastai reikia vartoti mažiausią skausmą malšinančią dozę.</w:t>
      </w:r>
    </w:p>
    <w:p w14:paraId="4F7AE440" w14:textId="77777777" w:rsidR="002D0C28" w:rsidRPr="002110CF" w:rsidRDefault="002D0C28" w:rsidP="002D0C28">
      <w:pPr>
        <w:widowControl w:val="0"/>
        <w:ind w:left="0" w:firstLine="0"/>
        <w:rPr>
          <w:rFonts w:ascii="Times New Roman" w:hAnsi="Times New Roman"/>
        </w:rPr>
      </w:pPr>
    </w:p>
    <w:p w14:paraId="4F7AE441" w14:textId="1DE230F0" w:rsidR="002D0C28" w:rsidRPr="002110CF" w:rsidRDefault="002D0C28" w:rsidP="002D0C28">
      <w:pPr>
        <w:widowControl w:val="0"/>
        <w:ind w:left="0" w:firstLine="0"/>
        <w:rPr>
          <w:rFonts w:ascii="Times New Roman" w:hAnsi="Times New Roman"/>
        </w:rPr>
      </w:pPr>
      <w:r w:rsidRPr="002110CF">
        <w:rPr>
          <w:rFonts w:ascii="Times New Roman" w:hAnsi="Times New Roman"/>
        </w:rPr>
        <w:t>Rekomenduojama pradinė dozė, jei gydytojas nepaskyrė kitaip, yra 1 tabletė suaugusiesiems ir vyresniems nei 12 metų paaugliams.</w:t>
      </w:r>
    </w:p>
    <w:p w14:paraId="4F7AE442" w14:textId="77777777" w:rsidR="002D0C28" w:rsidRPr="002110CF" w:rsidRDefault="002D0C28" w:rsidP="002D0C28">
      <w:pPr>
        <w:widowControl w:val="0"/>
        <w:ind w:left="0" w:firstLine="0"/>
        <w:rPr>
          <w:rFonts w:ascii="Times New Roman" w:hAnsi="Times New Roman"/>
        </w:rPr>
      </w:pPr>
    </w:p>
    <w:p w14:paraId="4F7AE443" w14:textId="14EB32B7" w:rsidR="002D0C28" w:rsidRPr="002110CF" w:rsidRDefault="002D0C28" w:rsidP="00D93C6B">
      <w:pPr>
        <w:widowControl w:val="0"/>
        <w:ind w:left="0" w:firstLine="0"/>
        <w:rPr>
          <w:rFonts w:ascii="Times New Roman" w:hAnsi="Times New Roman"/>
        </w:rPr>
      </w:pPr>
      <w:r w:rsidRPr="002110CF">
        <w:rPr>
          <w:rFonts w:ascii="Times New Roman" w:hAnsi="Times New Roman"/>
        </w:rPr>
        <w:t>Jei reikia, gydytojo rekomenduojant gali būti vartojama ir daugiau. Trumpiausias laikas tarp dozių turi būti ne trumpesnis kaip 6 valandos.</w:t>
      </w:r>
    </w:p>
    <w:p w14:paraId="4F7AE444" w14:textId="1E0543F7" w:rsidR="002D0C28" w:rsidRPr="002110CF" w:rsidRDefault="002D0C28" w:rsidP="002D0C28">
      <w:pPr>
        <w:widowControl w:val="0"/>
        <w:ind w:left="0" w:firstLine="0"/>
        <w:rPr>
          <w:rFonts w:ascii="Times New Roman" w:hAnsi="Times New Roman"/>
        </w:rPr>
      </w:pPr>
    </w:p>
    <w:p w14:paraId="4F7AE445" w14:textId="505F67FC"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Nevartokite daugiau kaip 4 </w:t>
      </w:r>
      <w:proofErr w:type="spellStart"/>
      <w:r w:rsidRPr="002110CF">
        <w:rPr>
          <w:rFonts w:ascii="Times New Roman" w:hAnsi="Times New Roman"/>
        </w:rPr>
        <w:t>Doreta</w:t>
      </w:r>
      <w:proofErr w:type="spellEnd"/>
      <w:r w:rsidRPr="002110CF">
        <w:rPr>
          <w:rFonts w:ascii="Times New Roman" w:hAnsi="Times New Roman"/>
        </w:rPr>
        <w:t xml:space="preserve"> plėvele dengtų tablečių per parą.</w:t>
      </w:r>
    </w:p>
    <w:p w14:paraId="4F7AE446" w14:textId="77777777" w:rsidR="002D0C28" w:rsidRPr="002110CF" w:rsidRDefault="002D0C28" w:rsidP="002D0C28">
      <w:pPr>
        <w:widowControl w:val="0"/>
        <w:ind w:left="0" w:firstLine="0"/>
        <w:rPr>
          <w:rFonts w:ascii="Times New Roman" w:hAnsi="Times New Roman"/>
        </w:rPr>
      </w:pPr>
      <w:r w:rsidRPr="002110CF">
        <w:rPr>
          <w:rFonts w:ascii="Times New Roman" w:hAnsi="Times New Roman"/>
        </w:rPr>
        <w:t xml:space="preserve">Nevartokite </w:t>
      </w:r>
      <w:proofErr w:type="spellStart"/>
      <w:r w:rsidRPr="002110CF">
        <w:rPr>
          <w:rFonts w:ascii="Times New Roman" w:hAnsi="Times New Roman"/>
        </w:rPr>
        <w:t>Doreta</w:t>
      </w:r>
      <w:proofErr w:type="spellEnd"/>
      <w:r w:rsidRPr="002110CF">
        <w:rPr>
          <w:rFonts w:ascii="Times New Roman" w:hAnsi="Times New Roman"/>
        </w:rPr>
        <w:t xml:space="preserve"> dažniau, nei nurodė gydytojas.</w:t>
      </w:r>
    </w:p>
    <w:p w14:paraId="4F7AE447" w14:textId="77777777" w:rsidR="002D0C28" w:rsidRPr="00F84C35" w:rsidRDefault="002D0C28" w:rsidP="00D93C6B">
      <w:pPr>
        <w:widowControl w:val="0"/>
        <w:ind w:left="0" w:firstLine="0"/>
        <w:rPr>
          <w:rFonts w:ascii="Times New Roman" w:hAnsi="Times New Roman"/>
          <w:b/>
        </w:rPr>
      </w:pPr>
    </w:p>
    <w:p w14:paraId="4F7AE448" w14:textId="77777777" w:rsidR="002D0C28" w:rsidRPr="002110CF" w:rsidRDefault="002D0C28" w:rsidP="00D93C6B">
      <w:pPr>
        <w:widowControl w:val="0"/>
        <w:ind w:left="0" w:firstLine="0"/>
        <w:rPr>
          <w:rFonts w:ascii="Times New Roman" w:hAnsi="Times New Roman"/>
          <w:b/>
        </w:rPr>
      </w:pPr>
      <w:r w:rsidRPr="002110CF">
        <w:rPr>
          <w:rFonts w:ascii="Times New Roman" w:hAnsi="Times New Roman"/>
          <w:b/>
        </w:rPr>
        <w:t>Senyvi pacientai</w:t>
      </w:r>
    </w:p>
    <w:p w14:paraId="4F7AE449"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Senyviems pacientams (vyresniems kaip 75 metų) </w:t>
      </w:r>
      <w:proofErr w:type="spellStart"/>
      <w:r w:rsidRPr="002110CF">
        <w:rPr>
          <w:rFonts w:ascii="Times New Roman" w:hAnsi="Times New Roman"/>
        </w:rPr>
        <w:t>tramadolio</w:t>
      </w:r>
      <w:proofErr w:type="spellEnd"/>
      <w:r w:rsidRPr="002110CF">
        <w:rPr>
          <w:rFonts w:ascii="Times New Roman" w:hAnsi="Times New Roman"/>
        </w:rPr>
        <w:t xml:space="preserve"> išsikyrimas gali būti sulėtėjęs. Jei esate senyvo amžiaus, gydytojas gali patarti prailginti intervalą tarp vartojamų dozių.</w:t>
      </w:r>
    </w:p>
    <w:p w14:paraId="4F7AE44A" w14:textId="77777777" w:rsidR="002D0C28" w:rsidRPr="00F84C35" w:rsidRDefault="002D0C28" w:rsidP="00D93C6B">
      <w:pPr>
        <w:widowControl w:val="0"/>
        <w:ind w:left="0" w:firstLine="0"/>
        <w:rPr>
          <w:rFonts w:ascii="Times New Roman" w:hAnsi="Times New Roman"/>
          <w:b/>
        </w:rPr>
      </w:pPr>
    </w:p>
    <w:p w14:paraId="4F7AE44B" w14:textId="77777777" w:rsidR="002D0C28" w:rsidRPr="002110CF" w:rsidRDefault="002D0C28" w:rsidP="00D93C6B">
      <w:pPr>
        <w:widowControl w:val="0"/>
        <w:ind w:left="0" w:firstLine="0"/>
        <w:rPr>
          <w:rFonts w:ascii="Times New Roman" w:hAnsi="Times New Roman"/>
          <w:b/>
        </w:rPr>
      </w:pPr>
      <w:r w:rsidRPr="002110CF">
        <w:rPr>
          <w:rFonts w:ascii="Times New Roman" w:hAnsi="Times New Roman"/>
          <w:b/>
        </w:rPr>
        <w:t xml:space="preserve">Sunki kepenų ar inkstų liga (nepakankamumas) / </w:t>
      </w:r>
      <w:proofErr w:type="spellStart"/>
      <w:r w:rsidRPr="002110CF">
        <w:rPr>
          <w:rFonts w:ascii="Times New Roman" w:hAnsi="Times New Roman"/>
          <w:b/>
        </w:rPr>
        <w:t>dializuojami</w:t>
      </w:r>
      <w:proofErr w:type="spellEnd"/>
      <w:r w:rsidRPr="002110CF">
        <w:rPr>
          <w:rFonts w:ascii="Times New Roman" w:hAnsi="Times New Roman"/>
          <w:b/>
        </w:rPr>
        <w:t xml:space="preserve"> pacientai</w:t>
      </w:r>
    </w:p>
    <w:p w14:paraId="4F7AE44C" w14:textId="2312398C"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Pacientams, sergantiems sunkiu kepenų ir / arba inkstų nepakankamumu </w:t>
      </w:r>
      <w:proofErr w:type="spellStart"/>
      <w:r w:rsidRPr="002110CF">
        <w:rPr>
          <w:rFonts w:ascii="Times New Roman" w:hAnsi="Times New Roman"/>
        </w:rPr>
        <w:t>Doreta</w:t>
      </w:r>
      <w:proofErr w:type="spellEnd"/>
      <w:r w:rsidRPr="002110CF">
        <w:rPr>
          <w:rFonts w:ascii="Times New Roman" w:hAnsi="Times New Roman"/>
        </w:rPr>
        <w:t xml:space="preserve"> vartoti draudžiama. Jei Jūsų atveju nepakankamumas yra lengvas arba vidutinio sunkumo, gydytojas gali patarti prailginti intervalą tarp vartojamų dozių.</w:t>
      </w:r>
    </w:p>
    <w:p w14:paraId="4F7AE44D" w14:textId="77777777" w:rsidR="002D0C28" w:rsidRPr="002110CF" w:rsidRDefault="002D0C28" w:rsidP="00D93C6B">
      <w:pPr>
        <w:widowControl w:val="0"/>
        <w:ind w:left="0" w:firstLine="0"/>
        <w:rPr>
          <w:rFonts w:ascii="Times New Roman" w:hAnsi="Times New Roman"/>
        </w:rPr>
      </w:pPr>
    </w:p>
    <w:p w14:paraId="4F7AE44E" w14:textId="77777777" w:rsidR="002D0C28" w:rsidRPr="002110CF" w:rsidRDefault="002D0C28" w:rsidP="00D93C6B">
      <w:pPr>
        <w:widowControl w:val="0"/>
        <w:ind w:left="0" w:firstLine="0"/>
        <w:rPr>
          <w:rFonts w:ascii="Times New Roman" w:hAnsi="Times New Roman"/>
          <w:b/>
        </w:rPr>
      </w:pPr>
      <w:r w:rsidRPr="002110CF">
        <w:rPr>
          <w:rFonts w:ascii="Times New Roman" w:hAnsi="Times New Roman"/>
          <w:b/>
        </w:rPr>
        <w:t>Vartojimo metodas</w:t>
      </w:r>
    </w:p>
    <w:p w14:paraId="4F7AE44F" w14:textId="77777777" w:rsidR="002D0C28" w:rsidRPr="002110CF" w:rsidRDefault="002D0C28" w:rsidP="002D0C28">
      <w:pPr>
        <w:widowControl w:val="0"/>
        <w:ind w:left="0" w:firstLine="0"/>
        <w:rPr>
          <w:rFonts w:ascii="Times New Roman" w:hAnsi="Times New Roman"/>
        </w:rPr>
      </w:pPr>
      <w:r w:rsidRPr="002110CF">
        <w:rPr>
          <w:rFonts w:ascii="Times New Roman" w:hAnsi="Times New Roman"/>
        </w:rPr>
        <w:t>Tabletės skirtos vartoti per burną.</w:t>
      </w:r>
    </w:p>
    <w:p w14:paraId="4F7AE450" w14:textId="7F0136E5" w:rsidR="002D0C28" w:rsidRPr="002110CF" w:rsidRDefault="002D0C28" w:rsidP="00D93C6B">
      <w:pPr>
        <w:widowControl w:val="0"/>
        <w:ind w:left="0" w:firstLine="0"/>
        <w:rPr>
          <w:rFonts w:ascii="Times New Roman" w:hAnsi="Times New Roman"/>
        </w:rPr>
      </w:pPr>
      <w:r w:rsidRPr="002110CF">
        <w:rPr>
          <w:rFonts w:ascii="Times New Roman" w:hAnsi="Times New Roman"/>
        </w:rPr>
        <w:t>Nurykite visas tabletes, užsigerdami pakankamu kiekiu skysčio. Tabletes galima padalinti į dvi lygias dalis. Tačiau jų negalima smulkinti ar kramtyti.</w:t>
      </w:r>
    </w:p>
    <w:p w14:paraId="4F7AE451" w14:textId="6CA3E7E6" w:rsidR="002D0C28" w:rsidRPr="002110CF" w:rsidRDefault="002D0C28" w:rsidP="00D93C6B">
      <w:pPr>
        <w:widowControl w:val="0"/>
        <w:ind w:left="0" w:firstLine="0"/>
        <w:rPr>
          <w:rFonts w:ascii="Times New Roman" w:hAnsi="Times New Roman"/>
        </w:rPr>
      </w:pPr>
    </w:p>
    <w:p w14:paraId="4F7AE452" w14:textId="67045FE8"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Jei manote, kad </w:t>
      </w:r>
      <w:proofErr w:type="spellStart"/>
      <w:r w:rsidRPr="002110CF">
        <w:rPr>
          <w:rFonts w:ascii="Times New Roman" w:hAnsi="Times New Roman"/>
        </w:rPr>
        <w:t>Doreta</w:t>
      </w:r>
      <w:proofErr w:type="spellEnd"/>
      <w:r w:rsidRPr="002110CF">
        <w:rPr>
          <w:rFonts w:ascii="Times New Roman" w:hAnsi="Times New Roman"/>
        </w:rPr>
        <w:t xml:space="preserve"> veikia per stipriai (t. y. jaučiatės labai apsnūdęs ar pasunkėjo kvėpavimas) ar per silpnai (t. y. nepakankamai sumažėja skausmas), pasitarkite su gydytoju arba vaistininku.</w:t>
      </w:r>
    </w:p>
    <w:p w14:paraId="4F7AE453" w14:textId="77777777" w:rsidR="002D0C28" w:rsidRPr="002110CF" w:rsidRDefault="002D0C28" w:rsidP="00D93C6B">
      <w:pPr>
        <w:widowControl w:val="0"/>
        <w:ind w:left="0" w:firstLine="0"/>
        <w:rPr>
          <w:rFonts w:ascii="Times New Roman" w:hAnsi="Times New Roman"/>
        </w:rPr>
      </w:pPr>
    </w:p>
    <w:p w14:paraId="4F7AE454" w14:textId="77777777" w:rsidR="002D0C28" w:rsidRPr="002110CF" w:rsidRDefault="002D0C28">
      <w:pPr>
        <w:widowControl w:val="0"/>
        <w:rPr>
          <w:rFonts w:ascii="Times New Roman" w:hAnsi="Times New Roman"/>
          <w:b/>
        </w:rPr>
      </w:pPr>
      <w:r w:rsidRPr="002110CF">
        <w:rPr>
          <w:rFonts w:ascii="Times New Roman" w:hAnsi="Times New Roman"/>
          <w:b/>
        </w:rPr>
        <w:t xml:space="preserve">Ką daryti pavartojus per didelę </w:t>
      </w:r>
      <w:proofErr w:type="spellStart"/>
      <w:r w:rsidRPr="002110CF">
        <w:rPr>
          <w:rFonts w:ascii="Times New Roman" w:hAnsi="Times New Roman"/>
          <w:b/>
        </w:rPr>
        <w:t>Doreta</w:t>
      </w:r>
      <w:proofErr w:type="spellEnd"/>
      <w:r w:rsidRPr="002110CF">
        <w:rPr>
          <w:rFonts w:ascii="Times New Roman" w:hAnsi="Times New Roman"/>
          <w:b/>
        </w:rPr>
        <w:t xml:space="preserve"> dozę</w:t>
      </w:r>
    </w:p>
    <w:p w14:paraId="4F7AE455" w14:textId="77777777" w:rsidR="002D0C28" w:rsidRPr="002110CF" w:rsidRDefault="002D0C28" w:rsidP="002D0C28">
      <w:pPr>
        <w:widowControl w:val="0"/>
        <w:ind w:left="0" w:firstLine="0"/>
        <w:rPr>
          <w:rFonts w:ascii="Times New Roman" w:hAnsi="Times New Roman"/>
        </w:rPr>
      </w:pPr>
      <w:r w:rsidRPr="002110CF">
        <w:rPr>
          <w:rFonts w:ascii="Times New Roman" w:hAnsi="Times New Roman"/>
        </w:rPr>
        <w:t>Tokiais atvejais nedelsdami kreipkitės į gydytoją arba vaistininką, net jei jaučiatės gerai. Yra kepenų pažeidimo rizika, kuri gali pasireikšti tik vėliau.</w:t>
      </w:r>
    </w:p>
    <w:p w14:paraId="4F7AE456" w14:textId="77777777" w:rsidR="002D0C28" w:rsidRPr="002110CF" w:rsidRDefault="002D0C28" w:rsidP="002D0C28">
      <w:pPr>
        <w:widowControl w:val="0"/>
        <w:ind w:left="0" w:firstLine="0"/>
        <w:rPr>
          <w:rFonts w:ascii="Times New Roman" w:hAnsi="Times New Roman"/>
        </w:rPr>
      </w:pPr>
    </w:p>
    <w:p w14:paraId="4F7AE457" w14:textId="77777777" w:rsidR="002D0C28" w:rsidRPr="00F84C35" w:rsidRDefault="002D0C28" w:rsidP="00D93C6B">
      <w:pPr>
        <w:widowControl w:val="0"/>
        <w:rPr>
          <w:rFonts w:ascii="Times New Roman" w:hAnsi="Times New Roman"/>
          <w:b/>
        </w:rPr>
      </w:pPr>
    </w:p>
    <w:p w14:paraId="4F7AE458" w14:textId="77777777" w:rsidR="002D0C28" w:rsidRPr="002110CF" w:rsidRDefault="002D0C28">
      <w:pPr>
        <w:widowControl w:val="0"/>
        <w:rPr>
          <w:rFonts w:ascii="Times New Roman" w:hAnsi="Times New Roman"/>
          <w:b/>
        </w:rPr>
      </w:pPr>
      <w:r w:rsidRPr="002110CF">
        <w:rPr>
          <w:rFonts w:ascii="Times New Roman" w:hAnsi="Times New Roman"/>
          <w:b/>
        </w:rPr>
        <w:t xml:space="preserve">Pamiršus pavartoti </w:t>
      </w:r>
      <w:proofErr w:type="spellStart"/>
      <w:r w:rsidRPr="002110CF">
        <w:rPr>
          <w:rFonts w:ascii="Times New Roman" w:hAnsi="Times New Roman"/>
          <w:b/>
        </w:rPr>
        <w:t>Doreta</w:t>
      </w:r>
      <w:proofErr w:type="spellEnd"/>
    </w:p>
    <w:p w14:paraId="4F7AE459" w14:textId="1E40C388" w:rsidR="002D0C28" w:rsidRPr="002110CF" w:rsidRDefault="002D0C28" w:rsidP="002D0C28">
      <w:pPr>
        <w:widowControl w:val="0"/>
        <w:rPr>
          <w:rFonts w:ascii="Times New Roman" w:hAnsi="Times New Roman"/>
        </w:rPr>
      </w:pPr>
      <w:r w:rsidRPr="002110CF">
        <w:rPr>
          <w:rFonts w:ascii="Times New Roman" w:hAnsi="Times New Roman"/>
        </w:rPr>
        <w:t>Jei pamiršite išgerti tabletes, skausmas gali atsinaujinti. Nevartokite dvigubos dozės norint</w:t>
      </w:r>
    </w:p>
    <w:p w14:paraId="4F7AE45A" w14:textId="359A0A4E" w:rsidR="002D0C28" w:rsidRPr="00F84C35" w:rsidRDefault="002D0C28" w:rsidP="00F84C35">
      <w:pPr>
        <w:widowControl w:val="0"/>
        <w:rPr>
          <w:rFonts w:ascii="Times New Roman" w:hAnsi="Times New Roman"/>
        </w:rPr>
      </w:pPr>
      <w:r w:rsidRPr="002110CF">
        <w:rPr>
          <w:rFonts w:ascii="Times New Roman" w:hAnsi="Times New Roman"/>
        </w:rPr>
        <w:t>kompensuoti praleistą dozę, tiesiog tęskite tablečių vartojimą kaip anksčiau.</w:t>
      </w:r>
    </w:p>
    <w:p w14:paraId="4F7AE45B" w14:textId="77777777" w:rsidR="002D0C28" w:rsidRPr="00F84C35" w:rsidRDefault="002D0C28">
      <w:pPr>
        <w:widowControl w:val="0"/>
        <w:rPr>
          <w:rFonts w:ascii="Times New Roman" w:hAnsi="Times New Roman"/>
          <w:b/>
        </w:rPr>
      </w:pPr>
    </w:p>
    <w:p w14:paraId="4F7AE45C" w14:textId="77777777" w:rsidR="002D0C28" w:rsidRPr="002110CF" w:rsidRDefault="002D0C28">
      <w:pPr>
        <w:widowControl w:val="0"/>
        <w:rPr>
          <w:rFonts w:ascii="Times New Roman" w:hAnsi="Times New Roman"/>
        </w:rPr>
      </w:pPr>
      <w:r w:rsidRPr="002110CF">
        <w:rPr>
          <w:rFonts w:ascii="Times New Roman" w:hAnsi="Times New Roman"/>
          <w:b/>
        </w:rPr>
        <w:t xml:space="preserve">Nustojus vartoti </w:t>
      </w:r>
      <w:proofErr w:type="spellStart"/>
      <w:r w:rsidRPr="002110CF">
        <w:rPr>
          <w:rFonts w:ascii="Times New Roman" w:hAnsi="Times New Roman"/>
          <w:b/>
        </w:rPr>
        <w:t>Doreta</w:t>
      </w:r>
      <w:proofErr w:type="spellEnd"/>
    </w:p>
    <w:p w14:paraId="4F7AE45D" w14:textId="713E3FE3" w:rsidR="002D0C28" w:rsidRPr="002110CF" w:rsidRDefault="002D0C28" w:rsidP="00D93C6B">
      <w:pPr>
        <w:widowControl w:val="0"/>
        <w:ind w:left="0" w:firstLine="0"/>
        <w:rPr>
          <w:rFonts w:ascii="Times New Roman" w:hAnsi="Times New Roman"/>
        </w:rPr>
      </w:pPr>
      <w:r w:rsidRPr="002110CF">
        <w:rPr>
          <w:rFonts w:ascii="Times New Roman"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4F7AE45E" w14:textId="77777777" w:rsidR="002D0C28" w:rsidRPr="002110CF" w:rsidRDefault="002D0C28" w:rsidP="00D93C6B">
      <w:pPr>
        <w:widowControl w:val="0"/>
        <w:numPr>
          <w:ilvl w:val="12"/>
          <w:numId w:val="0"/>
        </w:numPr>
        <w:ind w:right="-2"/>
        <w:rPr>
          <w:rFonts w:ascii="Times New Roman" w:hAnsi="Times New Roman"/>
        </w:rPr>
      </w:pPr>
    </w:p>
    <w:p w14:paraId="4F7AE45F" w14:textId="77777777" w:rsidR="002D0C28" w:rsidRPr="00F84C35" w:rsidRDefault="002D0C28" w:rsidP="00D93C6B">
      <w:pPr>
        <w:widowControl w:val="0"/>
        <w:numPr>
          <w:ilvl w:val="12"/>
          <w:numId w:val="0"/>
        </w:numPr>
        <w:ind w:right="-2"/>
        <w:rPr>
          <w:rFonts w:ascii="Times New Roman" w:hAnsi="Times New Roman"/>
          <w:sz w:val="24"/>
        </w:rPr>
      </w:pPr>
      <w:r w:rsidRPr="002110CF">
        <w:rPr>
          <w:rFonts w:ascii="Times New Roman" w:hAnsi="Times New Roman"/>
        </w:rPr>
        <w:t>Jeigu kiltų daugiau klausimų dėl šio vaisto vartojimo, kreipkitės į gydytoją arba vaistininką.</w:t>
      </w:r>
    </w:p>
    <w:p w14:paraId="4F7AE460" w14:textId="77777777" w:rsidR="002D0C28" w:rsidRPr="002110CF" w:rsidRDefault="002D0C28" w:rsidP="00D93C6B">
      <w:pPr>
        <w:widowControl w:val="0"/>
        <w:numPr>
          <w:ilvl w:val="12"/>
          <w:numId w:val="0"/>
        </w:numPr>
        <w:ind w:right="-2"/>
        <w:rPr>
          <w:rFonts w:ascii="Times New Roman" w:hAnsi="Times New Roman"/>
        </w:rPr>
      </w:pPr>
    </w:p>
    <w:p w14:paraId="4F7AE461" w14:textId="77777777" w:rsidR="002D0C28" w:rsidRPr="002110CF" w:rsidRDefault="002D0C28" w:rsidP="00D93C6B">
      <w:pPr>
        <w:widowControl w:val="0"/>
        <w:numPr>
          <w:ilvl w:val="12"/>
          <w:numId w:val="0"/>
        </w:numPr>
        <w:ind w:right="-2"/>
        <w:rPr>
          <w:rFonts w:ascii="Times New Roman" w:hAnsi="Times New Roman"/>
        </w:rPr>
      </w:pPr>
    </w:p>
    <w:p w14:paraId="4F7AE462" w14:textId="77777777" w:rsidR="002D0C28" w:rsidRPr="00F84C35" w:rsidRDefault="002D0C28" w:rsidP="00D93C6B">
      <w:pPr>
        <w:widowControl w:val="0"/>
        <w:numPr>
          <w:ilvl w:val="12"/>
          <w:numId w:val="0"/>
        </w:numPr>
        <w:ind w:left="567" w:hanging="567"/>
        <w:outlineLvl w:val="0"/>
        <w:rPr>
          <w:rFonts w:ascii="Times New Roman" w:hAnsi="Times New Roman"/>
          <w:b/>
          <w:caps/>
          <w:sz w:val="24"/>
        </w:rPr>
      </w:pPr>
      <w:r w:rsidRPr="002110CF">
        <w:rPr>
          <w:rFonts w:ascii="Times New Roman" w:hAnsi="Times New Roman"/>
          <w:b/>
          <w:caps/>
        </w:rPr>
        <w:t>4.</w:t>
      </w:r>
      <w:r w:rsidRPr="002110CF">
        <w:rPr>
          <w:rFonts w:ascii="Times New Roman" w:hAnsi="Times New Roman"/>
          <w:b/>
          <w:caps/>
        </w:rPr>
        <w:tab/>
      </w:r>
      <w:r w:rsidRPr="002110CF">
        <w:rPr>
          <w:rFonts w:ascii="Times New Roman" w:hAnsi="Times New Roman"/>
          <w:b/>
        </w:rPr>
        <w:t>Galimas šalutinis poveikis</w:t>
      </w:r>
    </w:p>
    <w:p w14:paraId="4F7AE463" w14:textId="77777777" w:rsidR="002D0C28" w:rsidRPr="002110CF" w:rsidRDefault="002D0C28">
      <w:pPr>
        <w:widowControl w:val="0"/>
        <w:rPr>
          <w:rFonts w:ascii="Times New Roman" w:hAnsi="Times New Roman"/>
        </w:rPr>
      </w:pPr>
    </w:p>
    <w:p w14:paraId="4F7AE464" w14:textId="77777777" w:rsidR="002D0C28" w:rsidRPr="002110CF" w:rsidRDefault="002D0C28">
      <w:pPr>
        <w:widowControl w:val="0"/>
        <w:rPr>
          <w:rFonts w:ascii="Times New Roman" w:hAnsi="Times New Roman"/>
        </w:rPr>
      </w:pPr>
      <w:r w:rsidRPr="002110CF">
        <w:rPr>
          <w:rFonts w:ascii="Times New Roman" w:hAnsi="Times New Roman"/>
        </w:rPr>
        <w:t>Šis vaistas, kaip ir kiti, gali sukelti šalutinį poveikį, nors jis pasireiškia ne visiems žmonėms.</w:t>
      </w:r>
    </w:p>
    <w:p w14:paraId="4F7AE465" w14:textId="77777777" w:rsidR="002D0C28" w:rsidRPr="002110CF" w:rsidRDefault="002D0C28">
      <w:pPr>
        <w:widowControl w:val="0"/>
        <w:rPr>
          <w:rFonts w:ascii="Times New Roman" w:hAnsi="Times New Roman"/>
        </w:rPr>
      </w:pPr>
    </w:p>
    <w:p w14:paraId="4F7AE466" w14:textId="77777777" w:rsidR="002D0C28" w:rsidRPr="002110CF" w:rsidRDefault="002D0C28" w:rsidP="00D93C6B">
      <w:pPr>
        <w:widowControl w:val="0"/>
        <w:ind w:left="0" w:firstLine="0"/>
        <w:rPr>
          <w:rFonts w:ascii="Times New Roman" w:hAnsi="Times New Roman"/>
          <w:b/>
          <w:i/>
        </w:rPr>
      </w:pPr>
      <w:r w:rsidRPr="002110CF">
        <w:rPr>
          <w:rFonts w:ascii="Times New Roman" w:hAnsi="Times New Roman"/>
          <w:b/>
          <w:i/>
        </w:rPr>
        <w:t>Labai dažni šalutinio poveikio reiškiniai (gali pasireikšti ne rečiau kaip 1 iš 10 asmenų):</w:t>
      </w:r>
    </w:p>
    <w:p w14:paraId="4F7AE467" w14:textId="77777777"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pykinimas;</w:t>
      </w:r>
    </w:p>
    <w:p w14:paraId="4F7AE468" w14:textId="7C25D322"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svaigulys, mieguistumas.</w:t>
      </w:r>
    </w:p>
    <w:p w14:paraId="4F7AE469" w14:textId="77777777" w:rsidR="002D0C28" w:rsidRPr="002110CF" w:rsidRDefault="002D0C28" w:rsidP="00D93C6B">
      <w:pPr>
        <w:widowControl w:val="0"/>
        <w:ind w:left="0" w:firstLine="0"/>
        <w:rPr>
          <w:rFonts w:ascii="Times New Roman" w:hAnsi="Times New Roman"/>
        </w:rPr>
      </w:pPr>
    </w:p>
    <w:p w14:paraId="4F7AE46A" w14:textId="77777777" w:rsidR="002D0C28" w:rsidRPr="002110CF" w:rsidRDefault="002D0C28" w:rsidP="00D93C6B">
      <w:pPr>
        <w:widowControl w:val="0"/>
        <w:ind w:left="0" w:firstLine="0"/>
        <w:rPr>
          <w:rFonts w:ascii="Times New Roman" w:hAnsi="Times New Roman"/>
          <w:b/>
          <w:i/>
        </w:rPr>
      </w:pPr>
      <w:r w:rsidRPr="002110CF">
        <w:rPr>
          <w:rFonts w:ascii="Times New Roman" w:hAnsi="Times New Roman"/>
          <w:b/>
          <w:i/>
        </w:rPr>
        <w:t>Dažni šalutinio poveikio reiškiniai (gali pasireikšti rečiau kaip 1 iš 10 asmenų):</w:t>
      </w:r>
    </w:p>
    <w:p w14:paraId="4F7AE46B" w14:textId="6F833770"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vėmimas, virškinimo sutrikimai (vidurių užkietėjimas, pilvo pūtimas, viduriavimas), pilvo skausmas, burnos džiūvimas;</w:t>
      </w:r>
    </w:p>
    <w:p w14:paraId="4F7AE46C" w14:textId="77777777" w:rsidR="002D0C28" w:rsidRPr="002110CF" w:rsidRDefault="002D0C28" w:rsidP="002D0C28">
      <w:pPr>
        <w:widowControl w:val="0"/>
        <w:numPr>
          <w:ilvl w:val="0"/>
          <w:numId w:val="3"/>
        </w:numPr>
        <w:rPr>
          <w:rFonts w:ascii="Times New Roman" w:eastAsia="SimSun" w:hAnsi="Times New Roman" w:cs="Times New Roman"/>
          <w:sz w:val="24"/>
          <w:szCs w:val="20"/>
          <w:lang w:eastAsia="sl-SI"/>
        </w:rPr>
      </w:pPr>
      <w:r w:rsidRPr="002110CF">
        <w:rPr>
          <w:rFonts w:ascii="Times New Roman" w:hAnsi="Times New Roman"/>
        </w:rPr>
        <w:t>niežulys, prakaitavimas (</w:t>
      </w:r>
      <w:proofErr w:type="spellStart"/>
      <w:r w:rsidRPr="002110CF">
        <w:rPr>
          <w:rFonts w:ascii="Times New Roman" w:hAnsi="Times New Roman"/>
        </w:rPr>
        <w:t>hiperhidrozė</w:t>
      </w:r>
      <w:proofErr w:type="spellEnd"/>
      <w:r w:rsidRPr="002110CF">
        <w:rPr>
          <w:rFonts w:ascii="Times New Roman" w:hAnsi="Times New Roman"/>
        </w:rPr>
        <w:t>);</w:t>
      </w:r>
    </w:p>
    <w:p w14:paraId="4F7AE46D" w14:textId="54E20FB6"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galvos skausmas, drebulys;</w:t>
      </w:r>
    </w:p>
    <w:p w14:paraId="4F7AE46E" w14:textId="0A79D750"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minčių susipainiojimas, miego sutrikimai, nuotaikos pokytis (nerimas, nervingumas, pakili nuotaika).</w:t>
      </w:r>
    </w:p>
    <w:p w14:paraId="4F7AE46F" w14:textId="77777777" w:rsidR="002D0C28" w:rsidRPr="002110CF" w:rsidRDefault="002D0C28" w:rsidP="00D93C6B">
      <w:pPr>
        <w:widowControl w:val="0"/>
        <w:ind w:left="0" w:firstLine="0"/>
        <w:rPr>
          <w:rFonts w:ascii="Times New Roman" w:hAnsi="Times New Roman"/>
        </w:rPr>
      </w:pPr>
    </w:p>
    <w:p w14:paraId="4F7AE470" w14:textId="77777777" w:rsidR="002D0C28" w:rsidRPr="002110CF" w:rsidRDefault="002D0C28" w:rsidP="00D93C6B">
      <w:pPr>
        <w:widowControl w:val="0"/>
        <w:ind w:left="0" w:firstLine="0"/>
        <w:rPr>
          <w:rFonts w:ascii="Times New Roman" w:hAnsi="Times New Roman"/>
          <w:b/>
          <w:i/>
        </w:rPr>
      </w:pPr>
      <w:r w:rsidRPr="002110CF">
        <w:rPr>
          <w:rFonts w:ascii="Times New Roman" w:hAnsi="Times New Roman"/>
          <w:b/>
          <w:i/>
        </w:rPr>
        <w:t>Nedažni šalutinio poveikio reiškiniai (gali pasireikšti rečiau kaip 1 iš 100 asmenų):</w:t>
      </w:r>
    </w:p>
    <w:p w14:paraId="4F7AE471" w14:textId="77777777"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didelis kraujospūdis spaudimas, širdies ritmo ar plakimo dažnumo sutrikimai;</w:t>
      </w:r>
    </w:p>
    <w:p w14:paraId="4F7AE472" w14:textId="61824064" w:rsidR="002D0C28" w:rsidRPr="00F84C35" w:rsidRDefault="002D0C28" w:rsidP="00D93C6B">
      <w:pPr>
        <w:widowControl w:val="0"/>
        <w:numPr>
          <w:ilvl w:val="0"/>
          <w:numId w:val="3"/>
        </w:numPr>
        <w:rPr>
          <w:rFonts w:ascii="Times New Roman" w:hAnsi="Times New Roman"/>
        </w:rPr>
      </w:pPr>
      <w:r w:rsidRPr="002110CF">
        <w:rPr>
          <w:rFonts w:ascii="Times New Roman" w:eastAsia="SimSun" w:hAnsi="Times New Roman" w:cs="Times New Roman"/>
          <w:lang w:eastAsia="sl-SI"/>
        </w:rPr>
        <w:t>dilgčiojimas, tirpimas ar dilgčiojimo pojūtis galūnėse, spengimas ausyse, nevalingas raumenų trūkčiojimas;</w:t>
      </w:r>
    </w:p>
    <w:p w14:paraId="4F7AE473" w14:textId="3A7399C2"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depresija, košmariški sapnai, haliucinacijos (nesamų dalykų girdėjimas, matymas ar jutimas) atminties netekimas;</w:t>
      </w:r>
    </w:p>
    <w:p w14:paraId="4F7AE474" w14:textId="77777777" w:rsidR="002D0C28" w:rsidRPr="002110CF" w:rsidRDefault="002D0C28" w:rsidP="002D0C28">
      <w:pPr>
        <w:widowControl w:val="0"/>
        <w:numPr>
          <w:ilvl w:val="0"/>
          <w:numId w:val="3"/>
        </w:numPr>
        <w:rPr>
          <w:rFonts w:ascii="Times New Roman" w:eastAsia="SimSun" w:hAnsi="Times New Roman" w:cs="Times New Roman"/>
          <w:sz w:val="24"/>
          <w:szCs w:val="20"/>
          <w:lang w:eastAsia="sl-SI"/>
        </w:rPr>
      </w:pPr>
      <w:r w:rsidRPr="002110CF">
        <w:rPr>
          <w:rFonts w:ascii="Times New Roman" w:hAnsi="Times New Roman"/>
        </w:rPr>
        <w:t>pasunkėjęs kvėpavimas;</w:t>
      </w:r>
    </w:p>
    <w:p w14:paraId="4F7AE475" w14:textId="131174C3"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rijimo pasunkėjimas, kraujas išmatose;</w:t>
      </w:r>
    </w:p>
    <w:p w14:paraId="4F7AE476" w14:textId="77777777" w:rsidR="002D0C28" w:rsidRPr="002110CF" w:rsidRDefault="002D0C28" w:rsidP="002D0C28">
      <w:pPr>
        <w:widowControl w:val="0"/>
        <w:numPr>
          <w:ilvl w:val="0"/>
          <w:numId w:val="3"/>
        </w:numPr>
        <w:rPr>
          <w:rFonts w:ascii="Times New Roman" w:eastAsia="SimSun" w:hAnsi="Times New Roman" w:cs="Times New Roman"/>
          <w:sz w:val="24"/>
          <w:szCs w:val="20"/>
          <w:lang w:eastAsia="sl-SI"/>
        </w:rPr>
      </w:pPr>
      <w:r w:rsidRPr="002110CF">
        <w:rPr>
          <w:rFonts w:ascii="Times New Roman" w:hAnsi="Times New Roman"/>
        </w:rPr>
        <w:t>odos reakcijos (pvz., išbėrimas, dilgėlinė);</w:t>
      </w:r>
    </w:p>
    <w:p w14:paraId="4F7AE477" w14:textId="77777777" w:rsidR="002D0C28" w:rsidRPr="002110CF" w:rsidRDefault="002D0C28" w:rsidP="002D0C28">
      <w:pPr>
        <w:widowControl w:val="0"/>
        <w:numPr>
          <w:ilvl w:val="0"/>
          <w:numId w:val="3"/>
        </w:numPr>
        <w:rPr>
          <w:rFonts w:ascii="Times New Roman" w:eastAsia="SimSun" w:hAnsi="Times New Roman" w:cs="Times New Roman"/>
          <w:sz w:val="24"/>
          <w:szCs w:val="20"/>
          <w:lang w:eastAsia="sl-SI"/>
        </w:rPr>
      </w:pPr>
      <w:r w:rsidRPr="002110CF">
        <w:rPr>
          <w:rFonts w:ascii="Times New Roman" w:hAnsi="Times New Roman"/>
        </w:rPr>
        <w:t>kepenų fermentų aktyvumo padidėjimas;</w:t>
      </w:r>
    </w:p>
    <w:p w14:paraId="4F7AE478" w14:textId="77777777" w:rsidR="002D0C28" w:rsidRPr="002110CF" w:rsidRDefault="002D0C28" w:rsidP="002D0C28">
      <w:pPr>
        <w:widowControl w:val="0"/>
        <w:numPr>
          <w:ilvl w:val="0"/>
          <w:numId w:val="3"/>
        </w:numPr>
        <w:rPr>
          <w:rFonts w:ascii="Times New Roman" w:hAnsi="Times New Roman"/>
        </w:rPr>
      </w:pPr>
      <w:proofErr w:type="spellStart"/>
      <w:r w:rsidRPr="002110CF">
        <w:rPr>
          <w:rFonts w:ascii="Times New Roman" w:hAnsi="Times New Roman"/>
        </w:rPr>
        <w:t>albumino</w:t>
      </w:r>
      <w:proofErr w:type="spellEnd"/>
      <w:r w:rsidRPr="002110CF">
        <w:rPr>
          <w:rFonts w:ascii="Times New Roman" w:hAnsi="Times New Roman"/>
        </w:rPr>
        <w:t xml:space="preserve"> buvimas šlapime, sunkumai ar skausmas šlapinantis;</w:t>
      </w:r>
    </w:p>
    <w:p w14:paraId="4F7AE479" w14:textId="77777777"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drebulys, karščio pylimas, skausmas krūtinėje.</w:t>
      </w:r>
    </w:p>
    <w:p w14:paraId="4F7AE47A" w14:textId="77777777" w:rsidR="002D0C28" w:rsidRPr="002110CF" w:rsidRDefault="002D0C28" w:rsidP="00D93C6B">
      <w:pPr>
        <w:widowControl w:val="0"/>
        <w:ind w:left="0" w:firstLine="0"/>
        <w:rPr>
          <w:rFonts w:ascii="Times New Roman" w:hAnsi="Times New Roman"/>
        </w:rPr>
      </w:pPr>
    </w:p>
    <w:p w14:paraId="4F7AE47B" w14:textId="77777777" w:rsidR="002D0C28" w:rsidRPr="002110CF" w:rsidRDefault="002D0C28" w:rsidP="00D93C6B">
      <w:pPr>
        <w:widowControl w:val="0"/>
        <w:ind w:left="0" w:firstLine="0"/>
        <w:rPr>
          <w:rFonts w:ascii="Times New Roman" w:hAnsi="Times New Roman"/>
          <w:b/>
          <w:i/>
        </w:rPr>
      </w:pPr>
      <w:r w:rsidRPr="002110CF">
        <w:rPr>
          <w:rFonts w:ascii="Times New Roman" w:hAnsi="Times New Roman"/>
          <w:b/>
          <w:i/>
        </w:rPr>
        <w:t>Reti šalutinio poveikio reiškiniai (gali pasireikšti rečiau kaip 1 iš 1 000 asmenų):</w:t>
      </w:r>
    </w:p>
    <w:p w14:paraId="4F7AE47C" w14:textId="66AA5F3C" w:rsidR="002D0C28" w:rsidRPr="00F84C35" w:rsidRDefault="002D0C28" w:rsidP="00F84C35">
      <w:pPr>
        <w:widowControl w:val="0"/>
        <w:numPr>
          <w:ilvl w:val="0"/>
          <w:numId w:val="3"/>
        </w:numPr>
        <w:contextualSpacing/>
        <w:rPr>
          <w:rFonts w:ascii="Times New Roman" w:hAnsi="Times New Roman"/>
          <w:sz w:val="24"/>
        </w:rPr>
      </w:pPr>
      <w:r w:rsidRPr="002110CF">
        <w:rPr>
          <w:rFonts w:ascii="Times New Roman" w:hAnsi="Times New Roman"/>
        </w:rPr>
        <w:t>traukuliai; apsunkintas judesių koordinavimas,</w:t>
      </w:r>
      <w:r w:rsidRPr="002110CF">
        <w:t xml:space="preserve"> </w:t>
      </w:r>
      <w:r w:rsidRPr="002110CF">
        <w:rPr>
          <w:rFonts w:ascii="Times New Roman" w:hAnsi="Times New Roman"/>
        </w:rPr>
        <w:t>laikinas sąmonės netekimas (sinkopė);</w:t>
      </w:r>
    </w:p>
    <w:p w14:paraId="4F7AE47D" w14:textId="77777777" w:rsidR="002D0C28" w:rsidRPr="00F84C35" w:rsidRDefault="002D0C28" w:rsidP="00D93C6B">
      <w:pPr>
        <w:widowControl w:val="0"/>
        <w:numPr>
          <w:ilvl w:val="0"/>
          <w:numId w:val="3"/>
        </w:numPr>
        <w:contextualSpacing/>
        <w:rPr>
          <w:rFonts w:ascii="Times New Roman" w:hAnsi="Times New Roman"/>
          <w:sz w:val="24"/>
        </w:rPr>
      </w:pPr>
      <w:r w:rsidRPr="002110CF">
        <w:rPr>
          <w:rFonts w:ascii="Times New Roman" w:hAnsi="Times New Roman"/>
        </w:rPr>
        <w:t>priklausomybė nuo vaisto;</w:t>
      </w:r>
    </w:p>
    <w:p w14:paraId="4F7AE47E" w14:textId="77777777" w:rsidR="002D0C28" w:rsidRPr="002110CF" w:rsidRDefault="002D0C28" w:rsidP="002D0C28">
      <w:pPr>
        <w:widowControl w:val="0"/>
        <w:numPr>
          <w:ilvl w:val="0"/>
          <w:numId w:val="3"/>
        </w:numPr>
        <w:contextualSpacing/>
        <w:rPr>
          <w:rFonts w:ascii="Times New Roman" w:eastAsia="Times New Roman" w:hAnsi="Times New Roman" w:cs="Times New Roman"/>
          <w:lang w:eastAsia="sl-SI"/>
        </w:rPr>
      </w:pPr>
      <w:proofErr w:type="spellStart"/>
      <w:r w:rsidRPr="002110CF">
        <w:rPr>
          <w:rFonts w:ascii="Times New Roman" w:eastAsia="Times New Roman" w:hAnsi="Times New Roman" w:cs="Times New Roman"/>
          <w:lang w:eastAsia="sl-SI"/>
        </w:rPr>
        <w:t>delyras</w:t>
      </w:r>
      <w:proofErr w:type="spellEnd"/>
      <w:r w:rsidRPr="002110CF">
        <w:rPr>
          <w:rFonts w:ascii="Times New Roman" w:eastAsia="Times New Roman" w:hAnsi="Times New Roman" w:cs="Times New Roman"/>
          <w:lang w:eastAsia="sl-SI"/>
        </w:rPr>
        <w:t>;</w:t>
      </w:r>
    </w:p>
    <w:p w14:paraId="4F7AE47F" w14:textId="77777777" w:rsidR="002D0C28" w:rsidRPr="00F84C35" w:rsidRDefault="002D0C28" w:rsidP="00D93C6B">
      <w:pPr>
        <w:widowControl w:val="0"/>
        <w:numPr>
          <w:ilvl w:val="0"/>
          <w:numId w:val="3"/>
        </w:numPr>
        <w:rPr>
          <w:rFonts w:ascii="Times New Roman" w:hAnsi="Times New Roman"/>
          <w:sz w:val="24"/>
        </w:rPr>
      </w:pPr>
      <w:r w:rsidRPr="002110CF">
        <w:rPr>
          <w:rFonts w:ascii="Times New Roman" w:hAnsi="Times New Roman"/>
        </w:rPr>
        <w:t>neryškus matomas vaizdas,</w:t>
      </w:r>
      <w:r w:rsidRPr="002110CF">
        <w:rPr>
          <w:rFonts w:ascii="Times New Roman" w:hAnsi="Times New Roman" w:cs="Times New Roman"/>
        </w:rPr>
        <w:t xml:space="preserve"> vyzdžio susiaurėjimas (</w:t>
      </w:r>
      <w:proofErr w:type="spellStart"/>
      <w:r w:rsidRPr="002110CF">
        <w:rPr>
          <w:rFonts w:ascii="Times New Roman" w:hAnsi="Times New Roman" w:cs="Times New Roman"/>
        </w:rPr>
        <w:t>miozė</w:t>
      </w:r>
      <w:proofErr w:type="spellEnd"/>
      <w:r w:rsidRPr="002110CF">
        <w:rPr>
          <w:rFonts w:ascii="Times New Roman" w:hAnsi="Times New Roman" w:cs="Times New Roman"/>
        </w:rPr>
        <w:t>);</w:t>
      </w:r>
    </w:p>
    <w:p w14:paraId="4F7AE480" w14:textId="77777777" w:rsidR="002D0C28" w:rsidRPr="002110CF" w:rsidRDefault="002D0C28" w:rsidP="00D93C6B">
      <w:pPr>
        <w:widowControl w:val="0"/>
        <w:numPr>
          <w:ilvl w:val="0"/>
          <w:numId w:val="3"/>
        </w:numPr>
        <w:rPr>
          <w:rFonts w:ascii="Times New Roman" w:hAnsi="Times New Roman" w:cs="Times New Roman"/>
        </w:rPr>
      </w:pPr>
      <w:r w:rsidRPr="002110CF">
        <w:rPr>
          <w:rFonts w:ascii="Times New Roman" w:hAnsi="Times New Roman" w:cs="Times New Roman"/>
        </w:rPr>
        <w:t>kalbos sutrikimai;</w:t>
      </w:r>
    </w:p>
    <w:p w14:paraId="4F7AE481" w14:textId="77777777" w:rsidR="002D0C28" w:rsidRPr="002110CF" w:rsidRDefault="002D0C28" w:rsidP="00D93C6B">
      <w:pPr>
        <w:widowControl w:val="0"/>
        <w:numPr>
          <w:ilvl w:val="0"/>
          <w:numId w:val="3"/>
        </w:numPr>
        <w:rPr>
          <w:rFonts w:ascii="Times New Roman" w:eastAsia="Times New Roman" w:hAnsi="Times New Roman" w:cs="Times New Roman"/>
          <w:sz w:val="24"/>
          <w:szCs w:val="20"/>
          <w:lang w:eastAsia="sl-SI"/>
        </w:rPr>
      </w:pPr>
      <w:r w:rsidRPr="002110CF">
        <w:rPr>
          <w:rFonts w:ascii="Times New Roman" w:hAnsi="Times New Roman" w:cs="Times New Roman"/>
        </w:rPr>
        <w:t>pernelyg padidėjęs vyzdžio išsiplėtimas (</w:t>
      </w:r>
      <w:proofErr w:type="spellStart"/>
      <w:r w:rsidRPr="002110CF">
        <w:rPr>
          <w:rFonts w:ascii="Times New Roman" w:hAnsi="Times New Roman" w:cs="Times New Roman"/>
        </w:rPr>
        <w:t>midriazė</w:t>
      </w:r>
      <w:proofErr w:type="spellEnd"/>
      <w:r w:rsidRPr="002110CF">
        <w:rPr>
          <w:rFonts w:ascii="Times New Roman" w:hAnsi="Times New Roman" w:cs="Times New Roman"/>
        </w:rPr>
        <w:t>).</w:t>
      </w:r>
    </w:p>
    <w:p w14:paraId="4F7AE482" w14:textId="77777777" w:rsidR="002D0C28" w:rsidRPr="002110CF" w:rsidRDefault="002D0C28" w:rsidP="00D93C6B">
      <w:pPr>
        <w:widowControl w:val="0"/>
        <w:numPr>
          <w:ilvl w:val="12"/>
          <w:numId w:val="0"/>
        </w:numPr>
        <w:ind w:right="-2"/>
        <w:rPr>
          <w:rFonts w:ascii="Times New Roman" w:hAnsi="Times New Roman"/>
          <w:b/>
        </w:rPr>
      </w:pPr>
    </w:p>
    <w:p w14:paraId="4F7AE483" w14:textId="77777777" w:rsidR="002D0C28" w:rsidRPr="00F84C35" w:rsidRDefault="002D0C28" w:rsidP="00D93C6B">
      <w:pPr>
        <w:widowControl w:val="0"/>
        <w:numPr>
          <w:ilvl w:val="12"/>
          <w:numId w:val="0"/>
        </w:numPr>
        <w:ind w:right="-2"/>
        <w:rPr>
          <w:rFonts w:ascii="Times New Roman" w:hAnsi="Times New Roman"/>
          <w:b/>
          <w:i/>
          <w:sz w:val="24"/>
        </w:rPr>
      </w:pPr>
      <w:r w:rsidRPr="002110CF">
        <w:rPr>
          <w:rFonts w:ascii="Times New Roman" w:hAnsi="Times New Roman"/>
          <w:b/>
          <w:i/>
        </w:rPr>
        <w:t>Labai reti šalutinio poveikio reiškiniai (gali pasireikšti rečiau kaip 1 iš 10 000 asmenų):</w:t>
      </w:r>
    </w:p>
    <w:p w14:paraId="4F7AE484" w14:textId="77777777" w:rsidR="002D0C28" w:rsidRPr="00F84C35" w:rsidRDefault="002D0C28" w:rsidP="00D93C6B">
      <w:pPr>
        <w:widowControl w:val="0"/>
        <w:numPr>
          <w:ilvl w:val="0"/>
          <w:numId w:val="3"/>
        </w:numPr>
        <w:ind w:right="-2"/>
        <w:contextualSpacing/>
        <w:rPr>
          <w:rFonts w:ascii="Times New Roman" w:hAnsi="Times New Roman"/>
          <w:sz w:val="24"/>
        </w:rPr>
      </w:pPr>
      <w:r w:rsidRPr="002110CF">
        <w:rPr>
          <w:rFonts w:ascii="Times New Roman" w:hAnsi="Times New Roman"/>
        </w:rPr>
        <w:t>piktnaudžiavimas vaistu.</w:t>
      </w:r>
    </w:p>
    <w:p w14:paraId="4F7AE485" w14:textId="77777777" w:rsidR="002D0C28" w:rsidRPr="002110CF" w:rsidRDefault="002D0C28" w:rsidP="00D93C6B">
      <w:pPr>
        <w:widowControl w:val="0"/>
        <w:ind w:left="0" w:firstLine="0"/>
        <w:rPr>
          <w:rFonts w:ascii="Times New Roman" w:hAnsi="Times New Roman"/>
        </w:rPr>
      </w:pPr>
    </w:p>
    <w:p w14:paraId="4F7AE486" w14:textId="77777777" w:rsidR="002D0C28" w:rsidRPr="002110CF" w:rsidRDefault="002D0C28" w:rsidP="00D93C6B">
      <w:pPr>
        <w:widowControl w:val="0"/>
        <w:ind w:left="0" w:firstLine="0"/>
        <w:rPr>
          <w:rFonts w:ascii="Times New Roman" w:hAnsi="Times New Roman"/>
          <w:b/>
          <w:i/>
        </w:rPr>
      </w:pPr>
      <w:r w:rsidRPr="002110CF">
        <w:rPr>
          <w:rFonts w:ascii="Times New Roman" w:hAnsi="Times New Roman"/>
          <w:b/>
          <w:i/>
        </w:rPr>
        <w:t>Dažnis nežinomas (negali būti apskaičiuotas pagal turimus duomenis):</w:t>
      </w:r>
    </w:p>
    <w:p w14:paraId="4F7AE487" w14:textId="4B0AA183" w:rsidR="002D0C28" w:rsidRPr="00F84C35" w:rsidRDefault="002D0C28" w:rsidP="00D93C6B">
      <w:pPr>
        <w:widowControl w:val="0"/>
        <w:numPr>
          <w:ilvl w:val="0"/>
          <w:numId w:val="3"/>
        </w:numPr>
        <w:contextualSpacing/>
        <w:rPr>
          <w:rFonts w:ascii="Times New Roman" w:hAnsi="Times New Roman"/>
          <w:sz w:val="24"/>
        </w:rPr>
      </w:pPr>
      <w:r w:rsidRPr="002110CF">
        <w:rPr>
          <w:rFonts w:ascii="Times New Roman" w:hAnsi="Times New Roman"/>
        </w:rPr>
        <w:t>sumažėjęs cukraus kiekis kraujyje (hipoglikemija).</w:t>
      </w:r>
    </w:p>
    <w:p w14:paraId="4F7AE488" w14:textId="77777777" w:rsidR="002D0C28" w:rsidRPr="002110CF" w:rsidRDefault="002D0C28" w:rsidP="002D0C28">
      <w:pPr>
        <w:widowControl w:val="0"/>
        <w:ind w:left="0" w:firstLine="0"/>
        <w:rPr>
          <w:rFonts w:ascii="Times New Roman" w:hAnsi="Times New Roman"/>
        </w:rPr>
      </w:pPr>
    </w:p>
    <w:p w14:paraId="4F7AE489"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Toliau išvardinti šalutiniai poveikiai, apie kurių pasireiškimo atvejus pranešė pacientai, vartoję vaistų, kurių veiklioji medžiaga buvo tik </w:t>
      </w:r>
      <w:proofErr w:type="spellStart"/>
      <w:r w:rsidRPr="002110CF">
        <w:rPr>
          <w:rFonts w:ascii="Times New Roman" w:hAnsi="Times New Roman"/>
        </w:rPr>
        <w:t>tramadolis</w:t>
      </w:r>
      <w:proofErr w:type="spellEnd"/>
      <w:r w:rsidRPr="002110CF">
        <w:rPr>
          <w:rFonts w:ascii="Times New Roman" w:hAnsi="Times New Roman"/>
        </w:rPr>
        <w:t xml:space="preserve"> arba tik </w:t>
      </w:r>
      <w:proofErr w:type="spellStart"/>
      <w:r w:rsidRPr="002110CF">
        <w:rPr>
          <w:rFonts w:ascii="Times New Roman" w:hAnsi="Times New Roman"/>
        </w:rPr>
        <w:t>paracetamolis</w:t>
      </w:r>
      <w:proofErr w:type="spellEnd"/>
      <w:r w:rsidRPr="002110CF">
        <w:rPr>
          <w:rFonts w:ascii="Times New Roman" w:hAnsi="Times New Roman"/>
        </w:rPr>
        <w:t xml:space="preserve">. Vis dėlto jeigu Jums pasireiškia išvardinti šalutiniai poveikiai, vartojant </w:t>
      </w:r>
      <w:proofErr w:type="spellStart"/>
      <w:r w:rsidRPr="002110CF">
        <w:rPr>
          <w:rFonts w:ascii="Times New Roman" w:hAnsi="Times New Roman"/>
        </w:rPr>
        <w:t>Doreta</w:t>
      </w:r>
      <w:proofErr w:type="spellEnd"/>
      <w:r w:rsidRPr="002110CF">
        <w:rPr>
          <w:rFonts w:ascii="Times New Roman" w:hAnsi="Times New Roman"/>
        </w:rPr>
        <w:t>, jūs apie tai turėtumėte pranešti gydytojui:</w:t>
      </w:r>
    </w:p>
    <w:p w14:paraId="4F7AE48A" w14:textId="77777777" w:rsidR="002D0C28" w:rsidRPr="002110CF" w:rsidRDefault="002D0C28" w:rsidP="00F84C35">
      <w:pPr>
        <w:widowControl w:val="0"/>
        <w:numPr>
          <w:ilvl w:val="0"/>
          <w:numId w:val="4"/>
        </w:numPr>
        <w:tabs>
          <w:tab w:val="clear" w:pos="720"/>
          <w:tab w:val="num" w:pos="567"/>
        </w:tabs>
        <w:ind w:left="567" w:hanging="567"/>
        <w:rPr>
          <w:rFonts w:ascii="Times New Roman" w:hAnsi="Times New Roman"/>
        </w:rPr>
      </w:pPr>
      <w:r w:rsidRPr="002110CF">
        <w:rPr>
          <w:rFonts w:ascii="Times New Roman" w:hAnsi="Times New Roman"/>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4F7AE48B" w14:textId="77777777" w:rsidR="002D0C28" w:rsidRPr="002110CF" w:rsidRDefault="002D0C28" w:rsidP="002D0C28">
      <w:pPr>
        <w:widowControl w:val="0"/>
        <w:numPr>
          <w:ilvl w:val="0"/>
          <w:numId w:val="4"/>
        </w:numPr>
        <w:tabs>
          <w:tab w:val="clear" w:pos="720"/>
          <w:tab w:val="num" w:pos="567"/>
        </w:tabs>
        <w:ind w:left="567" w:hanging="567"/>
        <w:rPr>
          <w:rFonts w:ascii="Times New Roman" w:hAnsi="Times New Roman"/>
        </w:rPr>
      </w:pPr>
      <w:r w:rsidRPr="002110CF">
        <w:rPr>
          <w:rFonts w:ascii="Times New Roman" w:hAnsi="Times New Roman"/>
        </w:rPr>
        <w:t xml:space="preserve">vartojant vieną </w:t>
      </w:r>
      <w:proofErr w:type="spellStart"/>
      <w:r w:rsidRPr="002110CF">
        <w:rPr>
          <w:rFonts w:ascii="Times New Roman" w:hAnsi="Times New Roman"/>
        </w:rPr>
        <w:t>paracetamolį</w:t>
      </w:r>
      <w:proofErr w:type="spellEnd"/>
      <w:r w:rsidRPr="002110CF">
        <w:rPr>
          <w:rFonts w:ascii="Times New Roman" w:hAnsi="Times New Roman"/>
        </w:rPr>
        <w:t xml:space="preserve"> arba kartu su antibiotiku </w:t>
      </w:r>
      <w:proofErr w:type="spellStart"/>
      <w:r w:rsidRPr="002110CF">
        <w:rPr>
          <w:rFonts w:ascii="Times New Roman" w:hAnsi="Times New Roman"/>
        </w:rPr>
        <w:t>flukloksacilinu</w:t>
      </w:r>
      <w:proofErr w:type="spellEnd"/>
      <w:r w:rsidRPr="002110CF">
        <w:rPr>
          <w:rFonts w:ascii="Times New Roman" w:hAnsi="Times New Roman"/>
        </w:rPr>
        <w:t xml:space="preserve">, padidėjus kraujo plazmos rūgštingumui, gali atsirasti kraujo ir skysčių anomalija (didelio anijoninio tarpo </w:t>
      </w:r>
      <w:proofErr w:type="spellStart"/>
      <w:r w:rsidRPr="002110CF">
        <w:rPr>
          <w:rFonts w:ascii="Times New Roman" w:hAnsi="Times New Roman"/>
        </w:rPr>
        <w:t>metabolinė</w:t>
      </w:r>
      <w:proofErr w:type="spellEnd"/>
      <w:r w:rsidRPr="002110CF">
        <w:rPr>
          <w:rFonts w:ascii="Times New Roman" w:hAnsi="Times New Roman"/>
        </w:rPr>
        <w:t xml:space="preserve"> </w:t>
      </w:r>
      <w:proofErr w:type="spellStart"/>
      <w:r w:rsidRPr="002110CF">
        <w:rPr>
          <w:rFonts w:ascii="Times New Roman" w:hAnsi="Times New Roman"/>
        </w:rPr>
        <w:t>acidozė</w:t>
      </w:r>
      <w:proofErr w:type="spellEnd"/>
      <w:r w:rsidRPr="002110CF">
        <w:rPr>
          <w:rFonts w:ascii="Times New Roman" w:hAnsi="Times New Roman"/>
        </w:rPr>
        <w:t>).</w:t>
      </w:r>
    </w:p>
    <w:p w14:paraId="4F7AE48C" w14:textId="77777777" w:rsidR="002D0C28" w:rsidRPr="002110CF" w:rsidRDefault="002D0C28" w:rsidP="002D0C28">
      <w:pPr>
        <w:widowControl w:val="0"/>
        <w:numPr>
          <w:ilvl w:val="0"/>
          <w:numId w:val="4"/>
        </w:numPr>
        <w:tabs>
          <w:tab w:val="clear" w:pos="720"/>
          <w:tab w:val="num" w:pos="567"/>
        </w:tabs>
        <w:ind w:left="567" w:hanging="567"/>
        <w:rPr>
          <w:rFonts w:ascii="Times New Roman" w:hAnsi="Times New Roman"/>
        </w:rPr>
      </w:pPr>
      <w:r w:rsidRPr="002110CF">
        <w:rPr>
          <w:rFonts w:ascii="Times New Roman" w:hAnsi="Times New Roman"/>
        </w:rPr>
        <w:t xml:space="preserve">jeigu vartojate </w:t>
      </w:r>
      <w:proofErr w:type="spellStart"/>
      <w:r w:rsidRPr="002110CF">
        <w:rPr>
          <w:rFonts w:ascii="Times New Roman" w:hAnsi="Times New Roman"/>
        </w:rPr>
        <w:t>Doreta</w:t>
      </w:r>
      <w:proofErr w:type="spellEnd"/>
      <w:r w:rsidRPr="002110CF">
        <w:rPr>
          <w:rFonts w:ascii="Times New Roman" w:hAnsi="Times New Roman"/>
        </w:rPr>
        <w:t xml:space="preserve"> kartu su vaistais, vartojamais kraujui skystinti (pvz., </w:t>
      </w:r>
      <w:proofErr w:type="spellStart"/>
      <w:r w:rsidRPr="002110CF">
        <w:rPr>
          <w:rFonts w:ascii="Times New Roman" w:hAnsi="Times New Roman"/>
        </w:rPr>
        <w:t>fenprokumonu</w:t>
      </w:r>
      <w:proofErr w:type="spellEnd"/>
      <w:r w:rsidRPr="002110CF">
        <w:rPr>
          <w:rFonts w:ascii="Times New Roman" w:hAnsi="Times New Roman"/>
        </w:rPr>
        <w:t xml:space="preserve">, </w:t>
      </w:r>
      <w:proofErr w:type="spellStart"/>
      <w:r w:rsidRPr="002110CF">
        <w:rPr>
          <w:rFonts w:ascii="Times New Roman" w:hAnsi="Times New Roman"/>
        </w:rPr>
        <w:t>varfarinu</w:t>
      </w:r>
      <w:proofErr w:type="spellEnd"/>
      <w:r w:rsidRPr="002110CF">
        <w:rPr>
          <w:rFonts w:ascii="Times New Roman" w:hAnsi="Times New Roman"/>
        </w:rPr>
        <w:t>), gali padidėti kraujavimo rizika. Apie bet kokį užsitęsusį ar netikėtą kraujavimą reikia nedelsiant pranešti gydytojui.</w:t>
      </w:r>
    </w:p>
    <w:p w14:paraId="4F7AE48D" w14:textId="1DF26634" w:rsidR="002D0C28" w:rsidRPr="002110CF" w:rsidRDefault="002D0C28" w:rsidP="00F84C35">
      <w:pPr>
        <w:widowControl w:val="0"/>
        <w:numPr>
          <w:ilvl w:val="0"/>
          <w:numId w:val="4"/>
        </w:numPr>
        <w:tabs>
          <w:tab w:val="clear" w:pos="720"/>
          <w:tab w:val="num" w:pos="567"/>
        </w:tabs>
        <w:ind w:left="567" w:hanging="567"/>
        <w:rPr>
          <w:rFonts w:ascii="Times New Roman" w:hAnsi="Times New Roman"/>
        </w:rPr>
      </w:pPr>
      <w:r w:rsidRPr="002110CF">
        <w:rPr>
          <w:rFonts w:ascii="Times New Roman" w:hAnsi="Times New Roman"/>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4F7AE48E" w14:textId="77777777" w:rsidR="002D0C28" w:rsidRPr="002110CF" w:rsidRDefault="002D0C28" w:rsidP="00D93C6B">
      <w:pPr>
        <w:widowControl w:val="0"/>
        <w:ind w:left="0" w:firstLine="0"/>
        <w:rPr>
          <w:rFonts w:ascii="Times New Roman" w:hAnsi="Times New Roman"/>
        </w:rPr>
      </w:pPr>
    </w:p>
    <w:p w14:paraId="4F7AE48F" w14:textId="101735DB" w:rsidR="002D0C28" w:rsidRPr="002110CF" w:rsidRDefault="002D0C28" w:rsidP="002D0C28">
      <w:pPr>
        <w:widowControl w:val="0"/>
        <w:ind w:left="0" w:firstLine="0"/>
        <w:rPr>
          <w:rFonts w:ascii="Times New Roman" w:hAnsi="Times New Roman"/>
        </w:rPr>
      </w:pPr>
      <w:r w:rsidRPr="002110CF">
        <w:rPr>
          <w:rFonts w:ascii="Times New Roman" w:hAnsi="Times New Roman"/>
        </w:rPr>
        <w:t xml:space="preserve">Retais atvejais vartojant </w:t>
      </w:r>
      <w:proofErr w:type="spellStart"/>
      <w:r w:rsidRPr="002110CF">
        <w:rPr>
          <w:rFonts w:ascii="Times New Roman" w:hAnsi="Times New Roman"/>
        </w:rPr>
        <w:t>tramadolio</w:t>
      </w:r>
      <w:proofErr w:type="spellEnd"/>
      <w:r w:rsidRPr="002110CF">
        <w:rPr>
          <w:rFonts w:ascii="Times New Roman" w:hAnsi="Times New Roman"/>
        </w:rPr>
        <w:t xml:space="preserve"> tipo vaistus, galite tapti nuo jo priklausomi, todėl gali būti sunku nutraukti jo vartojimą.</w:t>
      </w:r>
    </w:p>
    <w:p w14:paraId="4F7AE490" w14:textId="51448626"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Retais atvejais žmonės, kurie kurį laiką vartojo </w:t>
      </w:r>
      <w:proofErr w:type="spellStart"/>
      <w:r w:rsidRPr="002110CF">
        <w:rPr>
          <w:rFonts w:ascii="Times New Roman" w:hAnsi="Times New Roman"/>
        </w:rPr>
        <w:t>tramadolį</w:t>
      </w:r>
      <w:proofErr w:type="spellEnd"/>
      <w:r w:rsidRPr="002110CF">
        <w:rPr>
          <w:rFonts w:ascii="Times New Roman" w:hAnsi="Times New Roman"/>
        </w:rPr>
        <w:t xml:space="preserve">, gali pasijusti blogai, jei staiga nutraukia gydymą. Jie gali jaustis susijaudinę, sunerimę, nervingi ar drebulys. Jie gali būti </w:t>
      </w:r>
      <w:proofErr w:type="spellStart"/>
      <w:r w:rsidRPr="002110CF">
        <w:rPr>
          <w:rFonts w:ascii="Times New Roman" w:hAnsi="Times New Roman"/>
        </w:rPr>
        <w:t>hiperaktyvūs</w:t>
      </w:r>
      <w:proofErr w:type="spellEnd"/>
      <w:r w:rsidRPr="002110CF">
        <w:rPr>
          <w:rFonts w:ascii="Times New Roman" w:hAnsi="Times New Roman"/>
        </w:rPr>
        <w:t xml:space="preserve">, sunkiai miegoti ir turėti skrandžio ar žarnyno sutrikimų. Labai nedaugelis žmonių taip pat gali patirti panikos priepuolius, haliucinacijas, neįprastus pojūčius, tokius kaip niežulys, dilgčiojimas ir tirpimas bei triukšmas ausyse (spengimas ausyse). Jeigu nutraukus </w:t>
      </w:r>
      <w:proofErr w:type="spellStart"/>
      <w:r w:rsidRPr="002110CF">
        <w:rPr>
          <w:rFonts w:ascii="Times New Roman" w:hAnsi="Times New Roman"/>
        </w:rPr>
        <w:t>Doreta</w:t>
      </w:r>
      <w:proofErr w:type="spellEnd"/>
      <w:r w:rsidRPr="002110CF">
        <w:rPr>
          <w:rFonts w:ascii="Times New Roman" w:hAnsi="Times New Roman"/>
        </w:rPr>
        <w:t xml:space="preserve"> vartojimą pasireiškė bet kuris iš šių skundų, kreipkitės į gydytoją.</w:t>
      </w:r>
    </w:p>
    <w:p w14:paraId="4F7AE491" w14:textId="77777777" w:rsidR="002D0C28" w:rsidRPr="002110CF" w:rsidRDefault="002D0C28" w:rsidP="002D0C28">
      <w:pPr>
        <w:widowControl w:val="0"/>
        <w:ind w:left="0" w:firstLine="0"/>
        <w:rPr>
          <w:rFonts w:ascii="Times New Roman" w:hAnsi="Times New Roman"/>
        </w:rPr>
      </w:pPr>
      <w:r w:rsidRPr="002110CF">
        <w:rPr>
          <w:rFonts w:ascii="Times New Roman" w:hAnsi="Times New Roman"/>
        </w:rPr>
        <w:t>Dažnis nežinomas: žagsulys.</w:t>
      </w:r>
    </w:p>
    <w:p w14:paraId="4F7AE492" w14:textId="77777777" w:rsidR="002D0C28" w:rsidRPr="00F84C35" w:rsidRDefault="002D0C28" w:rsidP="00F84C35">
      <w:pPr>
        <w:widowControl w:val="0"/>
        <w:ind w:left="0" w:firstLine="0"/>
        <w:rPr>
          <w:rFonts w:ascii="Times New Roman" w:hAnsi="Times New Roman"/>
        </w:rPr>
      </w:pPr>
    </w:p>
    <w:p w14:paraId="4F7AE493" w14:textId="77777777" w:rsidR="002D0C28" w:rsidRPr="002110CF" w:rsidRDefault="002D0C28" w:rsidP="00D93C6B">
      <w:pPr>
        <w:widowControl w:val="0"/>
        <w:ind w:left="0" w:firstLine="0"/>
        <w:rPr>
          <w:rFonts w:ascii="Times New Roman" w:hAnsi="Times New Roman" w:cs="Times New Roman"/>
        </w:rPr>
      </w:pPr>
      <w:proofErr w:type="spellStart"/>
      <w:r w:rsidRPr="002110CF">
        <w:rPr>
          <w:rFonts w:ascii="Times New Roman" w:hAnsi="Times New Roman" w:cs="Times New Roman"/>
        </w:rPr>
        <w:t>Serotonino</w:t>
      </w:r>
      <w:proofErr w:type="spellEnd"/>
      <w:r w:rsidRPr="002110CF">
        <w:rPr>
          <w:rFonts w:ascii="Times New Roman" w:hAnsi="Times New Roman" w:cs="Times New Roman"/>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sidRPr="002110CF">
        <w:rPr>
          <w:rFonts w:ascii="Times New Roman" w:hAnsi="Times New Roman" w:cs="Times New Roman"/>
        </w:rPr>
        <w:t>Doreta</w:t>
      </w:r>
      <w:proofErr w:type="spellEnd"/>
      <w:r w:rsidRPr="002110CF">
        <w:rPr>
          <w:rFonts w:ascii="Times New Roman" w:hAnsi="Times New Roman" w:cs="Times New Roman"/>
        </w:rPr>
        <w:t>“).</w:t>
      </w:r>
    </w:p>
    <w:p w14:paraId="4F7AE494" w14:textId="77777777" w:rsidR="002D0C28" w:rsidRPr="00F84C35" w:rsidRDefault="002D0C28" w:rsidP="00D93C6B">
      <w:pPr>
        <w:widowControl w:val="0"/>
        <w:ind w:left="0" w:firstLine="0"/>
        <w:rPr>
          <w:sz w:val="17"/>
        </w:rPr>
      </w:pPr>
    </w:p>
    <w:p w14:paraId="4F7AE495" w14:textId="4E7F877D"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Išimtiniais atvejais kraujo tyrimai gali atskleisti tam tikrus </w:t>
      </w:r>
      <w:proofErr w:type="spellStart"/>
      <w:r w:rsidRPr="002110CF">
        <w:rPr>
          <w:rFonts w:ascii="Times New Roman" w:hAnsi="Times New Roman"/>
        </w:rPr>
        <w:t>nukrypimus</w:t>
      </w:r>
      <w:proofErr w:type="spellEnd"/>
      <w:r w:rsidRPr="002110CF">
        <w:rPr>
          <w:rFonts w:ascii="Times New Roman" w:hAnsi="Times New Roman"/>
        </w:rPr>
        <w:t>, pvz., mažą trombocitų kiekį kraujyje, dėl kurio gali atsirasti kraujavimas iš nosies arba kraujuoti dantenos.</w:t>
      </w:r>
    </w:p>
    <w:p w14:paraId="4F7AE496" w14:textId="66FF40E2" w:rsidR="002D0C28" w:rsidRPr="002110CF" w:rsidRDefault="002D0C28" w:rsidP="00F84C35">
      <w:pPr>
        <w:widowControl w:val="0"/>
        <w:numPr>
          <w:ilvl w:val="12"/>
          <w:numId w:val="0"/>
        </w:numPr>
        <w:ind w:right="-2"/>
        <w:rPr>
          <w:rFonts w:ascii="Times New Roman" w:hAnsi="Times New Roman"/>
        </w:rPr>
      </w:pPr>
      <w:r w:rsidRPr="002110CF">
        <w:rPr>
          <w:rFonts w:ascii="Times New Roman" w:hAnsi="Times New Roman"/>
        </w:rPr>
        <w:t xml:space="preserve">Buvo pranešta apie labai retus sunkių odos reakcijų atvejus vartojant </w:t>
      </w:r>
      <w:proofErr w:type="spellStart"/>
      <w:r w:rsidRPr="002110CF">
        <w:rPr>
          <w:rFonts w:ascii="Times New Roman" w:hAnsi="Times New Roman"/>
        </w:rPr>
        <w:t>paracetamolį</w:t>
      </w:r>
      <w:proofErr w:type="spellEnd"/>
      <w:r w:rsidRPr="002110CF">
        <w:rPr>
          <w:rFonts w:ascii="Times New Roman" w:hAnsi="Times New Roman"/>
        </w:rPr>
        <w:t>.</w:t>
      </w:r>
    </w:p>
    <w:p w14:paraId="4F7AE497" w14:textId="77777777" w:rsidR="002D0C28" w:rsidRPr="002110CF" w:rsidRDefault="002D0C28" w:rsidP="00F84C35">
      <w:pPr>
        <w:widowControl w:val="0"/>
        <w:numPr>
          <w:ilvl w:val="12"/>
          <w:numId w:val="0"/>
        </w:numPr>
        <w:ind w:right="-2"/>
        <w:rPr>
          <w:rFonts w:ascii="Times New Roman" w:hAnsi="Times New Roman"/>
        </w:rPr>
      </w:pPr>
    </w:p>
    <w:p w14:paraId="4F7AE498" w14:textId="77777777" w:rsidR="002D0C28" w:rsidRPr="002110CF" w:rsidRDefault="002D0C28" w:rsidP="002D0C28">
      <w:pPr>
        <w:widowControl w:val="0"/>
        <w:numPr>
          <w:ilvl w:val="12"/>
          <w:numId w:val="0"/>
        </w:numPr>
        <w:ind w:right="-2"/>
        <w:rPr>
          <w:rFonts w:ascii="Times New Roman" w:hAnsi="Times New Roman"/>
        </w:rPr>
      </w:pPr>
      <w:r w:rsidRPr="002110CF">
        <w:rPr>
          <w:rFonts w:ascii="Times New Roman" w:hAnsi="Times New Roman"/>
        </w:rPr>
        <w:t xml:space="preserve">Buvo pranešta apie retus kvėpavimo slopinimo atvejus vartojant </w:t>
      </w:r>
      <w:proofErr w:type="spellStart"/>
      <w:r w:rsidRPr="002110CF">
        <w:rPr>
          <w:rFonts w:ascii="Times New Roman" w:hAnsi="Times New Roman"/>
        </w:rPr>
        <w:t>tramadolį</w:t>
      </w:r>
      <w:proofErr w:type="spellEnd"/>
      <w:r w:rsidRPr="002110CF">
        <w:rPr>
          <w:rFonts w:ascii="Times New Roman" w:hAnsi="Times New Roman"/>
        </w:rPr>
        <w:t>.</w:t>
      </w:r>
    </w:p>
    <w:p w14:paraId="4F7AE499" w14:textId="77777777" w:rsidR="002D0C28" w:rsidRPr="002110CF" w:rsidRDefault="002D0C28" w:rsidP="00D93C6B">
      <w:pPr>
        <w:widowControl w:val="0"/>
        <w:numPr>
          <w:ilvl w:val="12"/>
          <w:numId w:val="0"/>
        </w:numPr>
        <w:ind w:right="-2"/>
        <w:rPr>
          <w:rFonts w:ascii="Times New Roman" w:hAnsi="Times New Roman"/>
        </w:rPr>
      </w:pPr>
    </w:p>
    <w:p w14:paraId="4F7AE49A" w14:textId="77777777" w:rsidR="002D0C28" w:rsidRPr="002110CF" w:rsidRDefault="002D0C28" w:rsidP="00D93C6B">
      <w:pPr>
        <w:widowControl w:val="0"/>
        <w:autoSpaceDE w:val="0"/>
        <w:autoSpaceDN w:val="0"/>
        <w:adjustRightInd w:val="0"/>
        <w:ind w:left="0" w:firstLine="0"/>
        <w:rPr>
          <w:rFonts w:ascii="Times New Roman" w:hAnsi="Times New Roman"/>
          <w:u w:val="single"/>
        </w:rPr>
      </w:pPr>
      <w:bookmarkStart w:id="2" w:name="_Hlk125378329"/>
      <w:r w:rsidRPr="002110CF">
        <w:rPr>
          <w:rFonts w:ascii="Times New Roman" w:hAnsi="Times New Roman"/>
          <w:u w:val="single"/>
        </w:rPr>
        <w:t>Pranešimas apie įtariamas nepageidaujamas reakcijas</w:t>
      </w:r>
    </w:p>
    <w:p w14:paraId="4F7AE49B" w14:textId="2CEAC54F" w:rsidR="002D0C28" w:rsidRPr="002110CF" w:rsidRDefault="002D0C28" w:rsidP="00F84C35">
      <w:pPr>
        <w:tabs>
          <w:tab w:val="left" w:pos="567"/>
        </w:tabs>
        <w:spacing w:line="260" w:lineRule="exact"/>
        <w:ind w:left="0" w:right="-1" w:firstLine="0"/>
        <w:rPr>
          <w:rFonts w:ascii="Times New Roman" w:eastAsia="Times New Roman" w:hAnsi="Times New Roman" w:cs="Times New Roman"/>
          <w:szCs w:val="20"/>
        </w:rPr>
      </w:pPr>
      <w:r w:rsidRPr="002110CF">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sidRPr="002110CF">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110CF">
        <w:rPr>
          <w:rFonts w:ascii="Times New Roman" w:eastAsia="Times New Roman" w:hAnsi="Times New Roman" w:cs="Times New Roman"/>
          <w:color w:val="0000EE"/>
          <w:u w:val="single"/>
          <w:lang w:eastAsia="lt-LT"/>
        </w:rPr>
        <w:t>https://vvkt.lrv.lt/lt/</w:t>
      </w:r>
      <w:r w:rsidRPr="002110CF">
        <w:rPr>
          <w:rFonts w:ascii="Times New Roman" w:eastAsia="Times New Roman" w:hAnsi="Times New Roman" w:cs="Times New Roman"/>
          <w:lang w:eastAsia="lt-LT"/>
        </w:rPr>
        <w:t xml:space="preserve"> nurodytais būdais arba paskambinti</w:t>
      </w:r>
      <w:r w:rsidR="002C3164">
        <w:rPr>
          <w:rFonts w:ascii="Times New Roman" w:eastAsia="Times New Roman" w:hAnsi="Times New Roman" w:cs="Times New Roman"/>
          <w:lang w:eastAsia="lt-LT"/>
        </w:rPr>
        <w:t xml:space="preserve"> nemokamu telefonu +370</w:t>
      </w:r>
      <w:bookmarkStart w:id="4" w:name="_GoBack"/>
      <w:bookmarkEnd w:id="4"/>
      <w:r w:rsidRPr="002110CF">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2110CF">
        <w:rPr>
          <w:rFonts w:ascii="Times New Roman" w:eastAsia="Times New Roman" w:hAnsi="Times New Roman" w:cs="Times New Roman"/>
          <w:szCs w:val="20"/>
        </w:rPr>
        <w:t>.</w:t>
      </w:r>
      <w:bookmarkEnd w:id="3"/>
    </w:p>
    <w:bookmarkEnd w:id="2"/>
    <w:p w14:paraId="4F7AE49C" w14:textId="77777777" w:rsidR="002D0C28" w:rsidRPr="002110CF" w:rsidRDefault="002D0C28" w:rsidP="00D93C6B">
      <w:pPr>
        <w:widowControl w:val="0"/>
        <w:numPr>
          <w:ilvl w:val="12"/>
          <w:numId w:val="0"/>
        </w:numPr>
        <w:ind w:right="-2"/>
        <w:rPr>
          <w:rFonts w:ascii="Times New Roman" w:hAnsi="Times New Roman"/>
        </w:rPr>
      </w:pPr>
    </w:p>
    <w:p w14:paraId="4F7AE49D" w14:textId="77777777" w:rsidR="002D0C28" w:rsidRPr="002110CF" w:rsidRDefault="002D0C28" w:rsidP="00D93C6B">
      <w:pPr>
        <w:widowControl w:val="0"/>
        <w:numPr>
          <w:ilvl w:val="12"/>
          <w:numId w:val="0"/>
        </w:numPr>
        <w:ind w:right="-2"/>
        <w:rPr>
          <w:rFonts w:ascii="Times New Roman" w:hAnsi="Times New Roman"/>
        </w:rPr>
      </w:pPr>
    </w:p>
    <w:p w14:paraId="4F7AE49E" w14:textId="77777777" w:rsidR="002D0C28" w:rsidRPr="002110CF" w:rsidRDefault="002D0C28" w:rsidP="00D93C6B">
      <w:pPr>
        <w:widowControl w:val="0"/>
        <w:numPr>
          <w:ilvl w:val="12"/>
          <w:numId w:val="0"/>
        </w:numPr>
        <w:ind w:left="567" w:right="-2" w:hanging="567"/>
        <w:rPr>
          <w:rFonts w:ascii="Times New Roman" w:hAnsi="Times New Roman"/>
          <w:b/>
        </w:rPr>
      </w:pPr>
      <w:r w:rsidRPr="002110CF">
        <w:rPr>
          <w:rFonts w:ascii="Times New Roman" w:hAnsi="Times New Roman"/>
          <w:b/>
        </w:rPr>
        <w:t>5.</w:t>
      </w:r>
      <w:r w:rsidRPr="002110CF">
        <w:rPr>
          <w:rFonts w:ascii="Times New Roman" w:hAnsi="Times New Roman"/>
          <w:b/>
        </w:rPr>
        <w:tab/>
        <w:t xml:space="preserve">Kaip laikyti </w:t>
      </w:r>
      <w:proofErr w:type="spellStart"/>
      <w:r w:rsidRPr="002110CF">
        <w:rPr>
          <w:rFonts w:ascii="Times New Roman" w:hAnsi="Times New Roman"/>
          <w:b/>
        </w:rPr>
        <w:t>Doreta</w:t>
      </w:r>
      <w:proofErr w:type="spellEnd"/>
    </w:p>
    <w:p w14:paraId="4F7AE49F" w14:textId="77777777" w:rsidR="002D0C28" w:rsidRPr="002110CF" w:rsidRDefault="002D0C28" w:rsidP="00D93C6B">
      <w:pPr>
        <w:widowControl w:val="0"/>
        <w:numPr>
          <w:ilvl w:val="12"/>
          <w:numId w:val="0"/>
        </w:numPr>
        <w:ind w:right="-2"/>
        <w:rPr>
          <w:rFonts w:ascii="Times New Roman" w:hAnsi="Times New Roman"/>
        </w:rPr>
      </w:pPr>
    </w:p>
    <w:p w14:paraId="4F7AE4A0" w14:textId="77777777" w:rsidR="002D0C28" w:rsidRPr="00F84C35" w:rsidRDefault="002D0C28" w:rsidP="00D93C6B">
      <w:pPr>
        <w:widowControl w:val="0"/>
        <w:numPr>
          <w:ilvl w:val="12"/>
          <w:numId w:val="0"/>
        </w:numPr>
        <w:ind w:right="-2"/>
        <w:rPr>
          <w:rFonts w:ascii="Times New Roman" w:hAnsi="Times New Roman"/>
          <w:sz w:val="24"/>
        </w:rPr>
      </w:pPr>
      <w:r w:rsidRPr="002110CF">
        <w:rPr>
          <w:rFonts w:ascii="Times New Roman" w:hAnsi="Times New Roman"/>
        </w:rPr>
        <w:t>Šį vaistą laikykite vaikams nepastebimoje ir nepasiekiamoje vietoje.</w:t>
      </w:r>
    </w:p>
    <w:p w14:paraId="4F7AE4A1" w14:textId="77777777" w:rsidR="002D0C28" w:rsidRPr="00F84C35" w:rsidRDefault="002D0C28" w:rsidP="00F84C35">
      <w:pPr>
        <w:widowControl w:val="0"/>
        <w:autoSpaceDE w:val="0"/>
        <w:autoSpaceDN w:val="0"/>
        <w:adjustRightInd w:val="0"/>
        <w:ind w:left="0" w:firstLine="0"/>
        <w:jc w:val="both"/>
        <w:rPr>
          <w:rFonts w:ascii="Times New Roman" w:hAnsi="Times New Roman"/>
          <w14:ligatures w14:val="standardContextual"/>
        </w:rPr>
      </w:pPr>
      <w:bookmarkStart w:id="5" w:name="_Hlk170298721"/>
    </w:p>
    <w:p w14:paraId="4F7AE4A2" w14:textId="77777777" w:rsidR="002D0C28" w:rsidRPr="002110CF" w:rsidRDefault="002D0C28" w:rsidP="002D0C28">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sidRPr="002110CF">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bookmarkEnd w:id="5"/>
    <w:p w14:paraId="4F7AE4A3" w14:textId="77777777" w:rsidR="002D0C28" w:rsidRPr="002110CF" w:rsidRDefault="002D0C28" w:rsidP="002D0C28">
      <w:pPr>
        <w:widowControl w:val="0"/>
        <w:numPr>
          <w:ilvl w:val="12"/>
          <w:numId w:val="0"/>
        </w:numPr>
        <w:ind w:right="-2"/>
        <w:rPr>
          <w:rFonts w:ascii="Times New Roman" w:hAnsi="Times New Roman"/>
        </w:rPr>
      </w:pPr>
    </w:p>
    <w:p w14:paraId="4F7AE4A4" w14:textId="5CDC1DB0" w:rsidR="002D0C28" w:rsidRPr="002110CF" w:rsidRDefault="002D0C28" w:rsidP="00D93C6B">
      <w:pPr>
        <w:widowControl w:val="0"/>
        <w:ind w:left="0" w:firstLine="0"/>
        <w:rPr>
          <w:rFonts w:ascii="Times New Roman" w:hAnsi="Times New Roman"/>
          <w:sz w:val="24"/>
        </w:rPr>
      </w:pPr>
      <w:r w:rsidRPr="002110CF">
        <w:rPr>
          <w:rFonts w:ascii="Times New Roman" w:hAnsi="Times New Roman"/>
        </w:rPr>
        <w:t>Ant pakuotės po „EXP“ nurodytam tinkamumo laikui pasibaigus, šio vaisto vartoti negalima. Vaistas tinkamas vartoti iki paskutinės nurodyto mėnesio dienos.</w:t>
      </w:r>
    </w:p>
    <w:p w14:paraId="4F7AE4A5" w14:textId="77777777" w:rsidR="002D0C28" w:rsidRPr="002110CF" w:rsidRDefault="002D0C28" w:rsidP="00D93C6B">
      <w:pPr>
        <w:widowControl w:val="0"/>
        <w:numPr>
          <w:ilvl w:val="12"/>
          <w:numId w:val="0"/>
        </w:numPr>
        <w:ind w:right="-2"/>
        <w:rPr>
          <w:rFonts w:ascii="Times New Roman" w:hAnsi="Times New Roman"/>
        </w:rPr>
      </w:pPr>
    </w:p>
    <w:p w14:paraId="4F7AE4A6" w14:textId="139E95D9" w:rsidR="002D0C28" w:rsidRPr="002110CF" w:rsidRDefault="002D0C28" w:rsidP="00D93C6B">
      <w:pPr>
        <w:widowControl w:val="0"/>
        <w:ind w:left="0" w:firstLine="0"/>
        <w:rPr>
          <w:rFonts w:ascii="Times New Roman" w:hAnsi="Times New Roman"/>
          <w:i/>
        </w:rPr>
      </w:pPr>
      <w:r w:rsidRPr="002110CF">
        <w:rPr>
          <w:rFonts w:ascii="Times New Roman" w:hAnsi="Times New Roman"/>
        </w:rPr>
        <w:t>Šiam vaist</w:t>
      </w:r>
      <w:r w:rsidR="00D93C6B">
        <w:rPr>
          <w:rFonts w:ascii="Times New Roman" w:hAnsi="Times New Roman"/>
        </w:rPr>
        <w:t>ui</w:t>
      </w:r>
      <w:r w:rsidRPr="002110CF">
        <w:rPr>
          <w:rFonts w:ascii="Times New Roman" w:hAnsi="Times New Roman"/>
        </w:rPr>
        <w:t xml:space="preserve"> specialių laikymo sąlygų nereikia.</w:t>
      </w:r>
    </w:p>
    <w:p w14:paraId="4F7AE4A7" w14:textId="77777777" w:rsidR="002D0C28" w:rsidRPr="002110CF" w:rsidRDefault="002D0C28" w:rsidP="00D93C6B">
      <w:pPr>
        <w:widowControl w:val="0"/>
        <w:ind w:left="0" w:firstLine="0"/>
        <w:rPr>
          <w:rFonts w:ascii="Times New Roman" w:hAnsi="Times New Roman"/>
          <w:i/>
        </w:rPr>
      </w:pPr>
    </w:p>
    <w:p w14:paraId="4F7AE4A8" w14:textId="77777777" w:rsidR="002D0C28" w:rsidRPr="00F84C35" w:rsidRDefault="002D0C28" w:rsidP="00D93C6B">
      <w:pPr>
        <w:widowControl w:val="0"/>
        <w:numPr>
          <w:ilvl w:val="12"/>
          <w:numId w:val="0"/>
        </w:numPr>
        <w:ind w:right="-2"/>
        <w:rPr>
          <w:rFonts w:ascii="Times New Roman" w:hAnsi="Times New Roman"/>
          <w:sz w:val="24"/>
        </w:rPr>
      </w:pPr>
      <w:r w:rsidRPr="002110CF">
        <w:rPr>
          <w:rFonts w:ascii="Times New Roman" w:hAnsi="Times New Roman" w:cs="Times New Roman"/>
        </w:rPr>
        <w:t>Vaistų negalima išmesti į kanalizaciją arba su buitinėmis</w:t>
      </w:r>
      <w:r w:rsidRPr="002110CF">
        <w:rPr>
          <w:rFonts w:ascii="Times New Roman" w:hAnsi="Times New Roman" w:cs="Times New Roman"/>
          <w:color w:val="993366"/>
        </w:rPr>
        <w:t xml:space="preserve"> </w:t>
      </w:r>
      <w:r w:rsidRPr="002110CF">
        <w:rPr>
          <w:rFonts w:ascii="Times New Roman" w:hAnsi="Times New Roman" w:cs="Times New Roman"/>
        </w:rPr>
        <w:t>atliekomis. Kaip išmesti nereikalingus v</w:t>
      </w:r>
      <w:r w:rsidRPr="002110CF">
        <w:rPr>
          <w:rFonts w:ascii="Times New Roman" w:eastAsia="SimSun" w:hAnsi="Times New Roman" w:cs="Times New Roman"/>
        </w:rPr>
        <w:t>aistus, klauskite vaistininko. Šios priemonės padės apsaugoti aplinką.</w:t>
      </w:r>
    </w:p>
    <w:p w14:paraId="4F7AE4A9" w14:textId="77777777" w:rsidR="002D0C28" w:rsidRPr="002110CF" w:rsidRDefault="002D0C28" w:rsidP="00D93C6B">
      <w:pPr>
        <w:widowControl w:val="0"/>
        <w:numPr>
          <w:ilvl w:val="12"/>
          <w:numId w:val="0"/>
        </w:numPr>
        <w:ind w:right="-2"/>
        <w:rPr>
          <w:rFonts w:ascii="Times New Roman" w:hAnsi="Times New Roman"/>
        </w:rPr>
      </w:pPr>
    </w:p>
    <w:p w14:paraId="4F7AE4AA" w14:textId="77777777" w:rsidR="002D0C28" w:rsidRPr="002110CF" w:rsidRDefault="002D0C28" w:rsidP="00D93C6B">
      <w:pPr>
        <w:widowControl w:val="0"/>
        <w:numPr>
          <w:ilvl w:val="12"/>
          <w:numId w:val="0"/>
        </w:numPr>
        <w:ind w:right="-2"/>
        <w:rPr>
          <w:rFonts w:ascii="Times New Roman" w:hAnsi="Times New Roman"/>
        </w:rPr>
      </w:pPr>
    </w:p>
    <w:p w14:paraId="4F7AE4AB" w14:textId="77777777" w:rsidR="002D0C28" w:rsidRPr="00F84C35" w:rsidRDefault="002D0C28" w:rsidP="00D93C6B">
      <w:pPr>
        <w:widowControl w:val="0"/>
        <w:numPr>
          <w:ilvl w:val="12"/>
          <w:numId w:val="0"/>
        </w:numPr>
        <w:ind w:left="567" w:right="-2" w:hanging="567"/>
        <w:rPr>
          <w:rFonts w:ascii="Times New Roman" w:hAnsi="Times New Roman"/>
          <w:b/>
          <w:sz w:val="24"/>
        </w:rPr>
      </w:pPr>
      <w:r w:rsidRPr="002110CF">
        <w:rPr>
          <w:rFonts w:ascii="Times New Roman" w:hAnsi="Times New Roman"/>
          <w:b/>
        </w:rPr>
        <w:t>6.</w:t>
      </w:r>
      <w:r w:rsidRPr="002110CF">
        <w:rPr>
          <w:rFonts w:ascii="Times New Roman" w:hAnsi="Times New Roman"/>
          <w:b/>
        </w:rPr>
        <w:tab/>
        <w:t>Pakuotės turinys ir kita informacija</w:t>
      </w:r>
    </w:p>
    <w:p w14:paraId="4F7AE4AC" w14:textId="77777777" w:rsidR="002D0C28" w:rsidRPr="002110CF" w:rsidRDefault="002D0C28" w:rsidP="00D93C6B">
      <w:pPr>
        <w:widowControl w:val="0"/>
        <w:numPr>
          <w:ilvl w:val="12"/>
          <w:numId w:val="0"/>
        </w:numPr>
        <w:ind w:right="-2"/>
        <w:rPr>
          <w:rFonts w:ascii="Times New Roman" w:hAnsi="Times New Roman"/>
        </w:rPr>
      </w:pPr>
    </w:p>
    <w:p w14:paraId="4F7AE4AD" w14:textId="77777777" w:rsidR="002D0C28" w:rsidRPr="002110CF" w:rsidRDefault="002D0C28" w:rsidP="00D93C6B">
      <w:pPr>
        <w:widowControl w:val="0"/>
        <w:numPr>
          <w:ilvl w:val="12"/>
          <w:numId w:val="0"/>
        </w:numPr>
        <w:ind w:right="-2"/>
        <w:rPr>
          <w:rFonts w:ascii="Times New Roman" w:hAnsi="Times New Roman"/>
          <w:b/>
        </w:rPr>
      </w:pPr>
      <w:proofErr w:type="spellStart"/>
      <w:r w:rsidRPr="002110CF">
        <w:rPr>
          <w:rFonts w:ascii="Times New Roman" w:hAnsi="Times New Roman"/>
          <w:b/>
        </w:rPr>
        <w:t>Doreta</w:t>
      </w:r>
      <w:proofErr w:type="spellEnd"/>
      <w:r w:rsidRPr="002110CF">
        <w:rPr>
          <w:rFonts w:ascii="Times New Roman" w:hAnsi="Times New Roman"/>
          <w:b/>
        </w:rPr>
        <w:t xml:space="preserve"> sudėtis</w:t>
      </w:r>
    </w:p>
    <w:p w14:paraId="4F7AE4AE" w14:textId="77777777" w:rsidR="002D0C28" w:rsidRPr="002110CF" w:rsidRDefault="002D0C28" w:rsidP="00D93C6B">
      <w:pPr>
        <w:widowControl w:val="0"/>
        <w:numPr>
          <w:ilvl w:val="12"/>
          <w:numId w:val="0"/>
        </w:numPr>
        <w:ind w:right="-2"/>
        <w:rPr>
          <w:rFonts w:ascii="Times New Roman" w:hAnsi="Times New Roman"/>
          <w:u w:val="single"/>
        </w:rPr>
      </w:pPr>
    </w:p>
    <w:p w14:paraId="4F7AE4AF" w14:textId="77777777" w:rsidR="002D0C28" w:rsidRPr="002110CF" w:rsidRDefault="002D0C28" w:rsidP="00D93C6B">
      <w:pPr>
        <w:widowControl w:val="0"/>
        <w:numPr>
          <w:ilvl w:val="0"/>
          <w:numId w:val="6"/>
        </w:numPr>
        <w:ind w:left="567" w:right="-2" w:hanging="567"/>
        <w:rPr>
          <w:rFonts w:ascii="Times New Roman" w:hAnsi="Times New Roman"/>
        </w:rPr>
      </w:pPr>
      <w:r w:rsidRPr="002110CF">
        <w:rPr>
          <w:rFonts w:ascii="Times New Roman" w:hAnsi="Times New Roman"/>
        </w:rPr>
        <w:t xml:space="preserve">Veikliosios medžiagos yra </w:t>
      </w:r>
      <w:proofErr w:type="spellStart"/>
      <w:r w:rsidRPr="002110CF">
        <w:rPr>
          <w:rFonts w:ascii="Times New Roman" w:hAnsi="Times New Roman"/>
        </w:rPr>
        <w:t>tramadolio</w:t>
      </w:r>
      <w:proofErr w:type="spellEnd"/>
      <w:r w:rsidRPr="002110CF">
        <w:rPr>
          <w:rFonts w:ascii="Times New Roman" w:hAnsi="Times New Roman"/>
        </w:rPr>
        <w:t xml:space="preserve"> hidrochloridas ir </w:t>
      </w:r>
      <w:proofErr w:type="spellStart"/>
      <w:r w:rsidRPr="002110CF">
        <w:rPr>
          <w:rFonts w:ascii="Times New Roman" w:hAnsi="Times New Roman"/>
        </w:rPr>
        <w:t>paracetamolis</w:t>
      </w:r>
      <w:proofErr w:type="spellEnd"/>
      <w:r w:rsidRPr="002110CF">
        <w:rPr>
          <w:rFonts w:ascii="Times New Roman" w:hAnsi="Times New Roman"/>
        </w:rPr>
        <w:t xml:space="preserve">. Kiekvienoje plėvele dengtoje tabletėje yra 75 mg </w:t>
      </w:r>
      <w:proofErr w:type="spellStart"/>
      <w:r w:rsidRPr="002110CF">
        <w:rPr>
          <w:rFonts w:ascii="Times New Roman" w:hAnsi="Times New Roman"/>
        </w:rPr>
        <w:t>tramadolio</w:t>
      </w:r>
      <w:proofErr w:type="spellEnd"/>
      <w:r w:rsidRPr="002110CF">
        <w:rPr>
          <w:rFonts w:ascii="Times New Roman" w:hAnsi="Times New Roman"/>
        </w:rPr>
        <w:t xml:space="preserve"> hidrochlorido (atitinka 65,88 mg </w:t>
      </w:r>
      <w:proofErr w:type="spellStart"/>
      <w:r w:rsidRPr="002110CF">
        <w:rPr>
          <w:rFonts w:ascii="Times New Roman" w:hAnsi="Times New Roman"/>
        </w:rPr>
        <w:t>tramadolio</w:t>
      </w:r>
      <w:proofErr w:type="spellEnd"/>
      <w:r w:rsidRPr="002110CF">
        <w:rPr>
          <w:rFonts w:ascii="Times New Roman" w:hAnsi="Times New Roman"/>
        </w:rPr>
        <w:t xml:space="preserve">) ir 650 mg </w:t>
      </w:r>
      <w:proofErr w:type="spellStart"/>
      <w:r w:rsidRPr="002110CF">
        <w:rPr>
          <w:rFonts w:ascii="Times New Roman" w:hAnsi="Times New Roman"/>
        </w:rPr>
        <w:t>paracetamolio</w:t>
      </w:r>
      <w:proofErr w:type="spellEnd"/>
      <w:r w:rsidRPr="002110CF">
        <w:rPr>
          <w:rFonts w:ascii="Times New Roman" w:hAnsi="Times New Roman"/>
        </w:rPr>
        <w:t>.</w:t>
      </w:r>
    </w:p>
    <w:p w14:paraId="4F7AE4B0" w14:textId="77777777" w:rsidR="002D0C28" w:rsidRPr="002110CF" w:rsidRDefault="002D0C28" w:rsidP="00D93C6B">
      <w:pPr>
        <w:widowControl w:val="0"/>
        <w:numPr>
          <w:ilvl w:val="0"/>
          <w:numId w:val="6"/>
        </w:numPr>
        <w:ind w:left="567" w:right="-2" w:hanging="567"/>
        <w:rPr>
          <w:rFonts w:ascii="Times New Roman" w:hAnsi="Times New Roman"/>
        </w:rPr>
      </w:pPr>
      <w:r w:rsidRPr="002110CF">
        <w:rPr>
          <w:rFonts w:ascii="Times New Roman" w:hAnsi="Times New Roman"/>
        </w:rPr>
        <w:t>Pagalbinės medžiagos</w:t>
      </w:r>
    </w:p>
    <w:p w14:paraId="4F7AE4B1" w14:textId="77777777" w:rsidR="002D0C28" w:rsidRPr="002110CF" w:rsidRDefault="002D0C28" w:rsidP="00D93C6B">
      <w:pPr>
        <w:widowControl w:val="0"/>
        <w:numPr>
          <w:ilvl w:val="0"/>
          <w:numId w:val="1"/>
        </w:numPr>
        <w:ind w:left="1134" w:right="-2" w:hanging="567"/>
        <w:rPr>
          <w:rFonts w:ascii="Times New Roman" w:hAnsi="Times New Roman"/>
        </w:rPr>
      </w:pPr>
      <w:r w:rsidRPr="002110CF">
        <w:rPr>
          <w:rFonts w:ascii="Times New Roman" w:hAnsi="Times New Roman"/>
        </w:rPr>
        <w:t xml:space="preserve">Pagalbinės tabletės branduolio medžiagos yra </w:t>
      </w:r>
      <w:proofErr w:type="spellStart"/>
      <w:r w:rsidRPr="002110CF">
        <w:rPr>
          <w:rFonts w:ascii="Times New Roman" w:hAnsi="Times New Roman"/>
        </w:rPr>
        <w:t>pregelifikuotas</w:t>
      </w:r>
      <w:proofErr w:type="spellEnd"/>
      <w:r w:rsidRPr="002110CF">
        <w:rPr>
          <w:rFonts w:ascii="Times New Roman" w:hAnsi="Times New Roman"/>
        </w:rPr>
        <w:t xml:space="preserve"> kukurūzų krakmolas, </w:t>
      </w:r>
      <w:proofErr w:type="spellStart"/>
      <w:r w:rsidRPr="002110CF">
        <w:rPr>
          <w:rFonts w:ascii="Times New Roman" w:hAnsi="Times New Roman"/>
        </w:rPr>
        <w:t>karboksimetilkrakmolo</w:t>
      </w:r>
      <w:proofErr w:type="spellEnd"/>
      <w:r w:rsidRPr="002110CF">
        <w:rPr>
          <w:rFonts w:ascii="Times New Roman" w:hAnsi="Times New Roman"/>
        </w:rPr>
        <w:t xml:space="preserve"> A natrio druska, </w:t>
      </w:r>
      <w:proofErr w:type="spellStart"/>
      <w:r w:rsidRPr="002110CF">
        <w:rPr>
          <w:rFonts w:ascii="Times New Roman" w:hAnsi="Times New Roman"/>
        </w:rPr>
        <w:t>mikrokristalinė</w:t>
      </w:r>
      <w:proofErr w:type="spellEnd"/>
      <w:r w:rsidRPr="002110CF">
        <w:rPr>
          <w:rFonts w:ascii="Times New Roman" w:hAnsi="Times New Roman"/>
        </w:rPr>
        <w:t xml:space="preserve"> celiuliozė (E460) ir magnio </w:t>
      </w:r>
      <w:proofErr w:type="spellStart"/>
      <w:r w:rsidRPr="002110CF">
        <w:rPr>
          <w:rFonts w:ascii="Times New Roman" w:hAnsi="Times New Roman"/>
        </w:rPr>
        <w:t>stearatas</w:t>
      </w:r>
      <w:proofErr w:type="spellEnd"/>
      <w:r w:rsidRPr="002110CF">
        <w:rPr>
          <w:rFonts w:ascii="Times New Roman" w:hAnsi="Times New Roman"/>
        </w:rPr>
        <w:t xml:space="preserve"> (</w:t>
      </w:r>
      <w:r w:rsidRPr="002110CF">
        <w:rPr>
          <w:rFonts w:ascii="Times New Roman" w:eastAsia="SimSun" w:hAnsi="Times New Roman" w:cs="Times New Roman"/>
          <w:lang w:eastAsia="sl-SI"/>
        </w:rPr>
        <w:t>E470b</w:t>
      </w:r>
      <w:r w:rsidRPr="002110CF">
        <w:rPr>
          <w:rFonts w:ascii="Times New Roman" w:hAnsi="Times New Roman"/>
        </w:rPr>
        <w:t>).</w:t>
      </w:r>
    </w:p>
    <w:p w14:paraId="4F7AE4B2" w14:textId="77777777" w:rsidR="002D0C28" w:rsidRPr="00D93C6B" w:rsidRDefault="002D0C28" w:rsidP="00F84C35">
      <w:pPr>
        <w:pStyle w:val="ListParagraph"/>
        <w:widowControl w:val="0"/>
        <w:numPr>
          <w:ilvl w:val="0"/>
          <w:numId w:val="1"/>
        </w:numPr>
        <w:ind w:left="1134" w:right="-2" w:hanging="567"/>
      </w:pPr>
      <w:r w:rsidRPr="00D93C6B">
        <w:t xml:space="preserve">Pagalbinės tabletės plėvelės medžiagos yra </w:t>
      </w:r>
      <w:proofErr w:type="spellStart"/>
      <w:r w:rsidRPr="00D93C6B">
        <w:t>hipromeliozė</w:t>
      </w:r>
      <w:proofErr w:type="spellEnd"/>
      <w:r w:rsidRPr="00D93C6B">
        <w:t xml:space="preserve"> (E464), </w:t>
      </w:r>
      <w:proofErr w:type="spellStart"/>
      <w:r w:rsidRPr="00D93C6B">
        <w:t>makrogolis</w:t>
      </w:r>
      <w:proofErr w:type="spellEnd"/>
      <w:r w:rsidRPr="00D93C6B">
        <w:t xml:space="preserve"> 400, </w:t>
      </w:r>
      <w:proofErr w:type="spellStart"/>
      <w:r w:rsidRPr="00D93C6B">
        <w:t>polisorbatas</w:t>
      </w:r>
      <w:proofErr w:type="spellEnd"/>
      <w:r w:rsidRPr="00D93C6B">
        <w:t xml:space="preserve"> 80, titano dioksidas (E171), geltonasis geležies oksidas (E172) ir raudonasis geležies oksidas (E172).</w:t>
      </w:r>
    </w:p>
    <w:p w14:paraId="4F7AE4B3" w14:textId="77777777" w:rsidR="002D0C28" w:rsidRPr="00F84C35" w:rsidRDefault="002D0C28" w:rsidP="00D93C6B">
      <w:pPr>
        <w:widowControl w:val="0"/>
        <w:numPr>
          <w:ilvl w:val="12"/>
          <w:numId w:val="0"/>
        </w:numPr>
        <w:ind w:right="-2" w:firstLine="567"/>
      </w:pPr>
      <w:r w:rsidRPr="002110CF">
        <w:rPr>
          <w:rFonts w:ascii="Times New Roman" w:hAnsi="Times New Roman" w:cs="Times New Roman"/>
        </w:rPr>
        <w:t>Žr. 2 skyrių „</w:t>
      </w:r>
      <w:proofErr w:type="spellStart"/>
      <w:r w:rsidRPr="002110CF">
        <w:rPr>
          <w:rFonts w:ascii="Times New Roman" w:eastAsia="SimSun" w:hAnsi="Times New Roman" w:cs="Times New Roman"/>
          <w:lang w:eastAsia="sl-SI"/>
        </w:rPr>
        <w:t>Doreta</w:t>
      </w:r>
      <w:proofErr w:type="spellEnd"/>
      <w:r w:rsidRPr="002110CF">
        <w:rPr>
          <w:rFonts w:ascii="Times New Roman" w:eastAsia="SimSun" w:hAnsi="Times New Roman" w:cs="Times New Roman"/>
          <w:lang w:eastAsia="sl-SI"/>
        </w:rPr>
        <w:t xml:space="preserve"> sudėtyje yra natrio“.</w:t>
      </w:r>
    </w:p>
    <w:p w14:paraId="4F7AE4B4" w14:textId="77777777" w:rsidR="002D0C28" w:rsidRPr="002110CF" w:rsidRDefault="002D0C28" w:rsidP="00D93C6B">
      <w:pPr>
        <w:widowControl w:val="0"/>
        <w:numPr>
          <w:ilvl w:val="12"/>
          <w:numId w:val="0"/>
        </w:numPr>
        <w:ind w:right="-2"/>
        <w:rPr>
          <w:rFonts w:ascii="Times New Roman" w:hAnsi="Times New Roman"/>
        </w:rPr>
      </w:pPr>
    </w:p>
    <w:p w14:paraId="4F7AE4B5" w14:textId="77777777" w:rsidR="002D0C28" w:rsidRPr="002110CF" w:rsidRDefault="002D0C28" w:rsidP="00D93C6B">
      <w:pPr>
        <w:widowControl w:val="0"/>
        <w:numPr>
          <w:ilvl w:val="12"/>
          <w:numId w:val="0"/>
        </w:numPr>
        <w:ind w:right="-2"/>
        <w:rPr>
          <w:rFonts w:ascii="Times New Roman" w:hAnsi="Times New Roman"/>
          <w:b/>
        </w:rPr>
      </w:pPr>
      <w:proofErr w:type="spellStart"/>
      <w:r w:rsidRPr="002110CF">
        <w:rPr>
          <w:rFonts w:ascii="Times New Roman" w:hAnsi="Times New Roman"/>
          <w:b/>
        </w:rPr>
        <w:t>Doreta</w:t>
      </w:r>
      <w:proofErr w:type="spellEnd"/>
      <w:r w:rsidRPr="002110CF">
        <w:rPr>
          <w:rFonts w:ascii="Times New Roman" w:hAnsi="Times New Roman"/>
          <w:b/>
        </w:rPr>
        <w:t xml:space="preserve"> išvaizda ir kiekis pakuotėje</w:t>
      </w:r>
    </w:p>
    <w:p w14:paraId="4F7AE4B6" w14:textId="77777777" w:rsidR="002D0C28" w:rsidRPr="002110CF" w:rsidRDefault="002D0C28" w:rsidP="00D93C6B">
      <w:pPr>
        <w:widowControl w:val="0"/>
        <w:numPr>
          <w:ilvl w:val="12"/>
          <w:numId w:val="0"/>
        </w:numPr>
        <w:ind w:right="-2"/>
        <w:rPr>
          <w:rFonts w:ascii="Times New Roman" w:hAnsi="Times New Roman"/>
          <w:u w:val="single"/>
        </w:rPr>
      </w:pPr>
    </w:p>
    <w:p w14:paraId="4F7AE4B7" w14:textId="77777777" w:rsidR="002D0C28" w:rsidRPr="002110CF" w:rsidRDefault="002D0C28" w:rsidP="00D93C6B">
      <w:pPr>
        <w:widowControl w:val="0"/>
        <w:tabs>
          <w:tab w:val="left" w:pos="567"/>
        </w:tabs>
        <w:ind w:left="0" w:firstLine="0"/>
        <w:rPr>
          <w:rFonts w:ascii="Times New Roman" w:hAnsi="Times New Roman"/>
        </w:rPr>
      </w:pPr>
      <w:r w:rsidRPr="002110CF">
        <w:rPr>
          <w:rFonts w:ascii="Times New Roman" w:hAnsi="Times New Roman"/>
        </w:rPr>
        <w:t>Plėvele dengtos tabletės yra šviesiai oranžinės, ovalios, abipus išgaubtos, abipus su plačia vagele, 20 mm x 8 mm dydžio.</w:t>
      </w:r>
    </w:p>
    <w:p w14:paraId="4F7AE4B8"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Tabletę galima padalyti į lygias dozes.</w:t>
      </w:r>
    </w:p>
    <w:p w14:paraId="4F7AE4B9" w14:textId="77777777" w:rsidR="002D0C28" w:rsidRPr="002110CF" w:rsidRDefault="002D0C28" w:rsidP="00D93C6B">
      <w:pPr>
        <w:widowControl w:val="0"/>
        <w:tabs>
          <w:tab w:val="left" w:pos="567"/>
        </w:tabs>
        <w:ind w:left="0" w:firstLine="0"/>
        <w:rPr>
          <w:rFonts w:ascii="Times New Roman" w:hAnsi="Times New Roman"/>
        </w:rPr>
      </w:pPr>
    </w:p>
    <w:p w14:paraId="4F7AE4BA" w14:textId="677E7698" w:rsidR="002D0C28" w:rsidRPr="002110CF" w:rsidRDefault="002D0C28" w:rsidP="00D93C6B">
      <w:pPr>
        <w:widowControl w:val="0"/>
        <w:tabs>
          <w:tab w:val="left" w:pos="567"/>
        </w:tabs>
        <w:ind w:left="0" w:firstLine="0"/>
        <w:rPr>
          <w:rFonts w:ascii="Times New Roman" w:hAnsi="Times New Roman"/>
        </w:rPr>
      </w:pPr>
      <w:r w:rsidRPr="002110CF">
        <w:rPr>
          <w:rFonts w:ascii="Times New Roman" w:hAnsi="Times New Roman"/>
        </w:rPr>
        <w:t xml:space="preserve">Dėžutėje yra 10, 20, 30 ar </w:t>
      </w:r>
      <w:r w:rsidR="009E241A">
        <w:rPr>
          <w:rFonts w:ascii="Times New Roman" w:eastAsia="Calibri" w:hAnsi="Times New Roman" w:cs="Times New Roman"/>
        </w:rPr>
        <w:t>6</w:t>
      </w:r>
      <w:r w:rsidR="00671985" w:rsidRPr="00671985">
        <w:rPr>
          <w:rFonts w:ascii="Times New Roman" w:eastAsia="Calibri" w:hAnsi="Times New Roman" w:cs="Times New Roman"/>
        </w:rPr>
        <w:t>0</w:t>
      </w:r>
      <w:r w:rsidRPr="002110CF">
        <w:rPr>
          <w:rFonts w:ascii="Times New Roman" w:hAnsi="Times New Roman"/>
        </w:rPr>
        <w:t xml:space="preserve"> plėvele dengtų tablečių (10 tablečių lizdinės plokštelės).</w:t>
      </w:r>
    </w:p>
    <w:p w14:paraId="4F7AE4BB" w14:textId="77777777" w:rsidR="002D0C28" w:rsidRPr="002110CF" w:rsidRDefault="002D0C28">
      <w:pPr>
        <w:widowControl w:val="0"/>
        <w:rPr>
          <w:rFonts w:ascii="Times New Roman" w:hAnsi="Times New Roman"/>
        </w:rPr>
      </w:pPr>
      <w:r w:rsidRPr="002110CF">
        <w:rPr>
          <w:rFonts w:ascii="Times New Roman" w:hAnsi="Times New Roman"/>
        </w:rPr>
        <w:t>Gali būti tiekiamos ne visų dydžių pakuotės.</w:t>
      </w:r>
    </w:p>
    <w:p w14:paraId="4F7AE4BC" w14:textId="77777777" w:rsidR="002D0C28" w:rsidRPr="002110CF" w:rsidRDefault="002D0C28" w:rsidP="00D93C6B">
      <w:pPr>
        <w:widowControl w:val="0"/>
        <w:numPr>
          <w:ilvl w:val="12"/>
          <w:numId w:val="0"/>
        </w:numPr>
        <w:ind w:right="-2"/>
        <w:rPr>
          <w:rFonts w:ascii="Times New Roman" w:hAnsi="Times New Roman"/>
        </w:rPr>
      </w:pPr>
    </w:p>
    <w:p w14:paraId="4F7AE4BE" w14:textId="1186EC02" w:rsidR="002D0C28" w:rsidRPr="00D93C6B" w:rsidRDefault="002D0C28" w:rsidP="00D93C6B">
      <w:pPr>
        <w:widowControl w:val="0"/>
        <w:numPr>
          <w:ilvl w:val="12"/>
          <w:numId w:val="0"/>
        </w:numPr>
        <w:ind w:right="-2"/>
        <w:rPr>
          <w:rFonts w:ascii="Times New Roman" w:hAnsi="Times New Roman"/>
          <w:b/>
        </w:rPr>
      </w:pPr>
      <w:bookmarkStart w:id="6" w:name="_Hlk125378224"/>
      <w:r w:rsidRPr="00D93C6B">
        <w:rPr>
          <w:rFonts w:ascii="Times New Roman" w:hAnsi="Times New Roman"/>
          <w:b/>
          <w:lang w:val="sl-SI"/>
        </w:rPr>
        <w:t>Registruotojas</w:t>
      </w:r>
      <w:r w:rsidRPr="002110CF">
        <w:rPr>
          <w:rFonts w:ascii="Times New Roman" w:hAnsi="Times New Roman"/>
          <w:b/>
        </w:rPr>
        <w:t xml:space="preserve"> </w:t>
      </w:r>
      <w:r w:rsidR="009E241A">
        <w:rPr>
          <w:rFonts w:ascii="Times New Roman" w:eastAsia="Calibri" w:hAnsi="Times New Roman" w:cs="Times New Roman"/>
          <w:b/>
        </w:rPr>
        <w:t>eksportuojančioje valstybėje</w:t>
      </w:r>
    </w:p>
    <w:p w14:paraId="4F7AE4C0" w14:textId="77777777"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Krka</w:t>
      </w:r>
      <w:proofErr w:type="spellEnd"/>
      <w:r w:rsidRPr="002110CF">
        <w:rPr>
          <w:rFonts w:ascii="Times New Roman" w:hAnsi="Times New Roman"/>
        </w:rPr>
        <w:t xml:space="preserve">, </w:t>
      </w:r>
      <w:proofErr w:type="spellStart"/>
      <w:r w:rsidRPr="002110CF">
        <w:rPr>
          <w:rFonts w:ascii="Times New Roman" w:hAnsi="Times New Roman"/>
        </w:rPr>
        <w:t>d.d</w:t>
      </w:r>
      <w:proofErr w:type="spellEnd"/>
      <w:r w:rsidRPr="002110CF">
        <w:rPr>
          <w:rFonts w:ascii="Times New Roman" w:hAnsi="Times New Roman"/>
        </w:rPr>
        <w:t>., Novo mesto</w:t>
      </w:r>
    </w:p>
    <w:p w14:paraId="4F7AE4C1" w14:textId="77777777"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Šmarješka</w:t>
      </w:r>
      <w:proofErr w:type="spellEnd"/>
      <w:r w:rsidRPr="002110CF">
        <w:rPr>
          <w:rFonts w:ascii="Times New Roman" w:hAnsi="Times New Roman"/>
        </w:rPr>
        <w:t xml:space="preserve"> </w:t>
      </w:r>
      <w:proofErr w:type="spellStart"/>
      <w:r w:rsidRPr="002110CF">
        <w:rPr>
          <w:rFonts w:ascii="Times New Roman" w:hAnsi="Times New Roman"/>
        </w:rPr>
        <w:t>cesta</w:t>
      </w:r>
      <w:proofErr w:type="spellEnd"/>
      <w:r w:rsidRPr="002110CF">
        <w:rPr>
          <w:rFonts w:ascii="Times New Roman" w:hAnsi="Times New Roman"/>
        </w:rPr>
        <w:t xml:space="preserve"> 6</w:t>
      </w:r>
    </w:p>
    <w:p w14:paraId="4F7AE4C2"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8501 Novo mesto</w:t>
      </w:r>
    </w:p>
    <w:p w14:paraId="4F7AE4C3"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Slovėnija</w:t>
      </w:r>
    </w:p>
    <w:p w14:paraId="4F7AE4C4" w14:textId="77777777" w:rsidR="002D0C28" w:rsidRPr="002110CF" w:rsidRDefault="002D0C28" w:rsidP="00D93C6B">
      <w:pPr>
        <w:widowControl w:val="0"/>
        <w:ind w:left="0" w:firstLine="0"/>
        <w:rPr>
          <w:rFonts w:ascii="Times New Roman" w:hAnsi="Times New Roman"/>
        </w:rPr>
      </w:pPr>
    </w:p>
    <w:p w14:paraId="4F7AE4C5" w14:textId="77777777" w:rsidR="002D0C28" w:rsidRPr="002110CF" w:rsidRDefault="002D0C28" w:rsidP="00D93C6B">
      <w:pPr>
        <w:widowControl w:val="0"/>
        <w:ind w:left="0" w:firstLine="0"/>
        <w:rPr>
          <w:rFonts w:ascii="Times New Roman" w:hAnsi="Times New Roman"/>
          <w:i/>
        </w:rPr>
      </w:pPr>
      <w:r w:rsidRPr="002110CF">
        <w:rPr>
          <w:rFonts w:ascii="Times New Roman" w:hAnsi="Times New Roman"/>
          <w:i/>
        </w:rPr>
        <w:t>Gamintojai</w:t>
      </w:r>
    </w:p>
    <w:p w14:paraId="4F7AE4C6" w14:textId="77777777"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Krka</w:t>
      </w:r>
      <w:proofErr w:type="spellEnd"/>
      <w:r w:rsidRPr="002110CF">
        <w:rPr>
          <w:rFonts w:ascii="Times New Roman" w:hAnsi="Times New Roman"/>
        </w:rPr>
        <w:t xml:space="preserve">, </w:t>
      </w:r>
      <w:proofErr w:type="spellStart"/>
      <w:r w:rsidRPr="002110CF">
        <w:rPr>
          <w:rFonts w:ascii="Times New Roman" w:hAnsi="Times New Roman"/>
        </w:rPr>
        <w:t>d.d</w:t>
      </w:r>
      <w:proofErr w:type="spellEnd"/>
      <w:r w:rsidRPr="002110CF">
        <w:rPr>
          <w:rFonts w:ascii="Times New Roman" w:hAnsi="Times New Roman"/>
        </w:rPr>
        <w:t>., Novo mesto</w:t>
      </w:r>
    </w:p>
    <w:p w14:paraId="4F7AE4C7" w14:textId="77777777"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Šmarješka</w:t>
      </w:r>
      <w:proofErr w:type="spellEnd"/>
      <w:r w:rsidRPr="002110CF">
        <w:rPr>
          <w:rFonts w:ascii="Times New Roman" w:hAnsi="Times New Roman"/>
        </w:rPr>
        <w:t xml:space="preserve"> </w:t>
      </w:r>
      <w:proofErr w:type="spellStart"/>
      <w:r w:rsidRPr="002110CF">
        <w:rPr>
          <w:rFonts w:ascii="Times New Roman" w:hAnsi="Times New Roman"/>
        </w:rPr>
        <w:t>cesta</w:t>
      </w:r>
      <w:proofErr w:type="spellEnd"/>
      <w:r w:rsidRPr="002110CF">
        <w:rPr>
          <w:rFonts w:ascii="Times New Roman" w:hAnsi="Times New Roman"/>
        </w:rPr>
        <w:t xml:space="preserve"> 6</w:t>
      </w:r>
    </w:p>
    <w:p w14:paraId="4F7AE4C8"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8501 Novo mesto</w:t>
      </w:r>
    </w:p>
    <w:p w14:paraId="4F7AE4C9"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Slovėnija</w:t>
      </w:r>
    </w:p>
    <w:p w14:paraId="4F7AE4CA" w14:textId="77777777" w:rsidR="002D0C28" w:rsidRPr="002110CF" w:rsidRDefault="002D0C28" w:rsidP="00D93C6B">
      <w:pPr>
        <w:widowControl w:val="0"/>
        <w:ind w:left="0" w:firstLine="0"/>
        <w:rPr>
          <w:rFonts w:ascii="Times New Roman" w:hAnsi="Times New Roman"/>
        </w:rPr>
      </w:pPr>
    </w:p>
    <w:p w14:paraId="4F7AE4CB"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arba</w:t>
      </w:r>
    </w:p>
    <w:p w14:paraId="4F7AE4CC" w14:textId="77777777" w:rsidR="002D0C28" w:rsidRPr="002110CF" w:rsidRDefault="002D0C28" w:rsidP="00D93C6B">
      <w:pPr>
        <w:widowControl w:val="0"/>
        <w:ind w:left="0" w:firstLine="0"/>
        <w:rPr>
          <w:rFonts w:ascii="Times New Roman" w:hAnsi="Times New Roman"/>
        </w:rPr>
      </w:pPr>
    </w:p>
    <w:p w14:paraId="4F7AE4CD"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TAD Pharma </w:t>
      </w:r>
      <w:proofErr w:type="spellStart"/>
      <w:r w:rsidRPr="002110CF">
        <w:rPr>
          <w:rFonts w:ascii="Times New Roman" w:hAnsi="Times New Roman"/>
        </w:rPr>
        <w:t>GmbH</w:t>
      </w:r>
      <w:proofErr w:type="spellEnd"/>
    </w:p>
    <w:p w14:paraId="4F7AE4CE" w14:textId="77777777" w:rsidR="002D0C28" w:rsidRPr="002110CF" w:rsidRDefault="002D0C28" w:rsidP="00D93C6B">
      <w:pPr>
        <w:widowControl w:val="0"/>
        <w:ind w:left="0" w:firstLine="0"/>
        <w:rPr>
          <w:rFonts w:ascii="Times New Roman" w:hAnsi="Times New Roman"/>
        </w:rPr>
      </w:pPr>
      <w:proofErr w:type="spellStart"/>
      <w:r w:rsidRPr="002110CF">
        <w:rPr>
          <w:rFonts w:ascii="Times New Roman" w:hAnsi="Times New Roman"/>
        </w:rPr>
        <w:t>Heinz-Lohmann-Stra</w:t>
      </w:r>
      <w:proofErr w:type="spellEnd"/>
      <w:r w:rsidRPr="002110CF">
        <w:rPr>
          <w:rFonts w:ascii="Times New Roman" w:hAnsi="Times New Roman"/>
        </w:rPr>
        <w:t>βe 5</w:t>
      </w:r>
    </w:p>
    <w:p w14:paraId="4F7AE4CF"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 xml:space="preserve">27472 </w:t>
      </w:r>
      <w:proofErr w:type="spellStart"/>
      <w:r w:rsidRPr="002110CF">
        <w:rPr>
          <w:rFonts w:ascii="Times New Roman" w:hAnsi="Times New Roman"/>
        </w:rPr>
        <w:t>Cuxhaven</w:t>
      </w:r>
      <w:proofErr w:type="spellEnd"/>
    </w:p>
    <w:p w14:paraId="4F7AE4D0" w14:textId="77777777" w:rsidR="002D0C28" w:rsidRPr="002110CF" w:rsidRDefault="002D0C28" w:rsidP="00D93C6B">
      <w:pPr>
        <w:widowControl w:val="0"/>
        <w:ind w:left="0" w:firstLine="0"/>
        <w:rPr>
          <w:rFonts w:ascii="Times New Roman" w:hAnsi="Times New Roman"/>
        </w:rPr>
      </w:pPr>
      <w:r w:rsidRPr="002110CF">
        <w:rPr>
          <w:rFonts w:ascii="Times New Roman" w:hAnsi="Times New Roman"/>
        </w:rPr>
        <w:t>Vokietija</w:t>
      </w:r>
    </w:p>
    <w:p w14:paraId="4F7AE4D1" w14:textId="77777777" w:rsidR="002D0C28" w:rsidRPr="002110CF" w:rsidRDefault="002D0C28" w:rsidP="00D93C6B">
      <w:pPr>
        <w:widowControl w:val="0"/>
        <w:ind w:left="0" w:firstLine="0"/>
        <w:rPr>
          <w:rFonts w:ascii="Times New Roman" w:hAnsi="Times New Roman"/>
        </w:rPr>
      </w:pPr>
    </w:p>
    <w:p w14:paraId="759E6712" w14:textId="77777777" w:rsidR="009E241A" w:rsidRPr="009E241A" w:rsidRDefault="009E241A" w:rsidP="009E241A">
      <w:pPr>
        <w:tabs>
          <w:tab w:val="left" w:pos="567"/>
        </w:tabs>
        <w:autoSpaceDE w:val="0"/>
        <w:autoSpaceDN w:val="0"/>
        <w:adjustRightInd w:val="0"/>
        <w:rPr>
          <w:rFonts w:ascii="Times New Roman" w:eastAsia="Times New Roman" w:hAnsi="Times New Roman" w:cs="Times New Roman"/>
          <w:b/>
          <w:szCs w:val="20"/>
          <w:lang w:eastAsia="fr-FR"/>
        </w:rPr>
      </w:pPr>
      <w:r w:rsidRPr="009E241A">
        <w:rPr>
          <w:rFonts w:ascii="Times New Roman" w:eastAsia="Times New Roman" w:hAnsi="Times New Roman" w:cs="Times New Roman"/>
          <w:b/>
          <w:szCs w:val="20"/>
          <w:lang w:eastAsia="fr-FR"/>
        </w:rPr>
        <w:t>Lygiagretus importuotojas</w:t>
      </w:r>
    </w:p>
    <w:p w14:paraId="58E5253C" w14:textId="77777777" w:rsidR="009E241A" w:rsidRPr="009E241A" w:rsidRDefault="009E241A" w:rsidP="009E241A">
      <w:pPr>
        <w:rPr>
          <w:rFonts w:ascii="Times New Roman" w:eastAsia="Times New Roman" w:hAnsi="Times New Roman" w:cs="Times New Roman"/>
          <w:lang w:eastAsia="lt-LT"/>
        </w:rPr>
      </w:pPr>
      <w:r w:rsidRPr="009E241A">
        <w:rPr>
          <w:rFonts w:ascii="Times New Roman" w:eastAsia="Times New Roman" w:hAnsi="Times New Roman" w:cs="Times New Roman"/>
          <w:lang w:eastAsia="lt-LT"/>
        </w:rPr>
        <w:t xml:space="preserve">UAB </w:t>
      </w:r>
      <w:r w:rsidRPr="009E241A">
        <w:rPr>
          <w:rFonts w:ascii="Times New Roman" w:eastAsia="Times New Roman" w:hAnsi="Times New Roman" w:cs="Times New Roman"/>
          <w:szCs w:val="20"/>
          <w:lang w:eastAsia="fr-FR"/>
        </w:rPr>
        <w:t>„</w:t>
      </w:r>
      <w:proofErr w:type="spellStart"/>
      <w:r w:rsidRPr="009E241A">
        <w:rPr>
          <w:rFonts w:ascii="Times New Roman" w:eastAsia="Times New Roman" w:hAnsi="Times New Roman" w:cs="Times New Roman"/>
          <w:lang w:eastAsia="lt-LT"/>
        </w:rPr>
        <w:t>Ideal</w:t>
      </w:r>
      <w:proofErr w:type="spellEnd"/>
      <w:r w:rsidRPr="009E241A">
        <w:rPr>
          <w:rFonts w:ascii="Times New Roman" w:eastAsia="Times New Roman" w:hAnsi="Times New Roman" w:cs="Times New Roman"/>
          <w:lang w:eastAsia="lt-LT"/>
        </w:rPr>
        <w:t xml:space="preserve"> </w:t>
      </w:r>
      <w:proofErr w:type="spellStart"/>
      <w:r w:rsidRPr="009E241A">
        <w:rPr>
          <w:rFonts w:ascii="Times New Roman" w:eastAsia="Times New Roman" w:hAnsi="Times New Roman" w:cs="Times New Roman"/>
          <w:lang w:eastAsia="lt-LT"/>
        </w:rPr>
        <w:t>Trade</w:t>
      </w:r>
      <w:proofErr w:type="spellEnd"/>
      <w:r w:rsidRPr="009E241A">
        <w:rPr>
          <w:rFonts w:ascii="Times New Roman" w:eastAsia="Times New Roman" w:hAnsi="Times New Roman" w:cs="Times New Roman"/>
          <w:lang w:eastAsia="lt-LT"/>
        </w:rPr>
        <w:t xml:space="preserve"> Links</w:t>
      </w:r>
      <w:r w:rsidRPr="009E241A">
        <w:rPr>
          <w:rFonts w:ascii="Times New Roman" w:eastAsia="Times New Roman" w:hAnsi="Times New Roman" w:cs="Times New Roman"/>
          <w:szCs w:val="20"/>
          <w:lang w:eastAsia="fr-FR"/>
        </w:rPr>
        <w:t>“</w:t>
      </w:r>
    </w:p>
    <w:p w14:paraId="69D246D6" w14:textId="77777777" w:rsidR="009E241A" w:rsidRPr="009E241A" w:rsidRDefault="009E241A" w:rsidP="009E241A">
      <w:pPr>
        <w:rPr>
          <w:rFonts w:ascii="Times New Roman" w:hAnsi="Times New Roman" w:cs="Times New Roman"/>
        </w:rPr>
      </w:pPr>
      <w:proofErr w:type="spellStart"/>
      <w:r w:rsidRPr="009E241A">
        <w:rPr>
          <w:rFonts w:ascii="Times New Roman" w:eastAsia="Times New Roman" w:hAnsi="Times New Roman" w:cs="Times New Roman"/>
        </w:rPr>
        <w:t>Kerupės</w:t>
      </w:r>
      <w:proofErr w:type="spellEnd"/>
      <w:r w:rsidRPr="009E241A">
        <w:rPr>
          <w:rFonts w:ascii="Times New Roman" w:eastAsia="Times New Roman" w:hAnsi="Times New Roman" w:cs="Times New Roman"/>
        </w:rPr>
        <w:t xml:space="preserve"> g. 17, Zapyškis</w:t>
      </w:r>
    </w:p>
    <w:p w14:paraId="42F469FE" w14:textId="77777777" w:rsidR="009E241A" w:rsidRPr="009E241A" w:rsidRDefault="009E241A" w:rsidP="009E241A">
      <w:pPr>
        <w:rPr>
          <w:rFonts w:ascii="Times New Roman" w:eastAsia="Times New Roman" w:hAnsi="Times New Roman" w:cs="Times New Roman"/>
        </w:rPr>
      </w:pPr>
      <w:r w:rsidRPr="009E241A">
        <w:rPr>
          <w:rFonts w:ascii="Times New Roman" w:eastAsia="Times New Roman" w:hAnsi="Times New Roman" w:cs="Times New Roman"/>
        </w:rPr>
        <w:t>LT-53431 Kauno r.</w:t>
      </w:r>
    </w:p>
    <w:p w14:paraId="3592FE7B" w14:textId="77777777" w:rsidR="009E241A" w:rsidRPr="009E241A" w:rsidRDefault="009E241A" w:rsidP="009E241A">
      <w:pPr>
        <w:rPr>
          <w:rFonts w:ascii="Times New Roman" w:eastAsia="Times New Roman" w:hAnsi="Times New Roman" w:cs="Times New Roman"/>
        </w:rPr>
      </w:pPr>
      <w:r w:rsidRPr="009E241A">
        <w:rPr>
          <w:rFonts w:ascii="Times New Roman" w:eastAsia="Times New Roman" w:hAnsi="Times New Roman" w:cs="Times New Roman"/>
        </w:rPr>
        <w:t>Lietuva</w:t>
      </w:r>
    </w:p>
    <w:p w14:paraId="633979EA" w14:textId="77777777" w:rsidR="009E241A" w:rsidRPr="009E241A" w:rsidRDefault="009E241A" w:rsidP="009E241A">
      <w:pPr>
        <w:tabs>
          <w:tab w:val="left" w:pos="567"/>
        </w:tabs>
        <w:autoSpaceDE w:val="0"/>
        <w:autoSpaceDN w:val="0"/>
        <w:adjustRightInd w:val="0"/>
        <w:rPr>
          <w:rFonts w:ascii="Times New Roman" w:eastAsia="Times New Roman" w:hAnsi="Times New Roman" w:cs="Times New Roman"/>
          <w:b/>
          <w:szCs w:val="20"/>
          <w:lang w:eastAsia="fr-FR"/>
        </w:rPr>
      </w:pPr>
    </w:p>
    <w:p w14:paraId="2F06FFEB" w14:textId="77777777" w:rsidR="009E241A" w:rsidRPr="009E241A" w:rsidRDefault="009E241A" w:rsidP="009E241A">
      <w:pPr>
        <w:tabs>
          <w:tab w:val="left" w:pos="567"/>
        </w:tabs>
        <w:autoSpaceDE w:val="0"/>
        <w:autoSpaceDN w:val="0"/>
        <w:adjustRightInd w:val="0"/>
        <w:rPr>
          <w:rFonts w:ascii="Times New Roman" w:eastAsia="Times New Roman" w:hAnsi="Times New Roman" w:cs="Times New Roman"/>
          <w:b/>
          <w:szCs w:val="20"/>
          <w:lang w:eastAsia="fr-FR"/>
        </w:rPr>
      </w:pPr>
    </w:p>
    <w:p w14:paraId="3A94A227" w14:textId="77777777" w:rsidR="009E241A" w:rsidRPr="009E241A" w:rsidRDefault="009E241A" w:rsidP="009E241A">
      <w:pPr>
        <w:tabs>
          <w:tab w:val="left" w:pos="567"/>
        </w:tabs>
        <w:autoSpaceDE w:val="0"/>
        <w:autoSpaceDN w:val="0"/>
        <w:adjustRightInd w:val="0"/>
        <w:rPr>
          <w:rFonts w:ascii="Times New Roman" w:eastAsia="Times New Roman" w:hAnsi="Times New Roman" w:cs="Times New Roman"/>
          <w:b/>
          <w:szCs w:val="20"/>
          <w:lang w:eastAsia="fr-FR"/>
        </w:rPr>
      </w:pPr>
      <w:r w:rsidRPr="009E241A">
        <w:rPr>
          <w:rFonts w:ascii="Times New Roman" w:eastAsia="Times New Roman" w:hAnsi="Times New Roman" w:cs="Times New Roman"/>
          <w:b/>
          <w:szCs w:val="20"/>
          <w:lang w:eastAsia="fr-FR"/>
        </w:rPr>
        <w:t xml:space="preserve">Perpakavo </w:t>
      </w:r>
    </w:p>
    <w:p w14:paraId="731D8C74" w14:textId="77777777" w:rsidR="009E241A" w:rsidRPr="009E241A" w:rsidRDefault="009E241A" w:rsidP="009E241A">
      <w:pPr>
        <w:rPr>
          <w:rFonts w:ascii="Times New Roman" w:eastAsia="Times New Roman" w:hAnsi="Times New Roman" w:cs="Times New Roman"/>
          <w:bCs/>
          <w:iCs/>
          <w:lang w:eastAsia="lt-LT"/>
        </w:rPr>
      </w:pPr>
      <w:r w:rsidRPr="009E241A">
        <w:rPr>
          <w:rFonts w:ascii="Times New Roman" w:eastAsia="Times New Roman" w:hAnsi="Times New Roman" w:cs="Times New Roman"/>
          <w:bCs/>
          <w:iCs/>
          <w:lang w:eastAsia="lt-LT"/>
        </w:rPr>
        <w:t>UAB „</w:t>
      </w:r>
      <w:proofErr w:type="spellStart"/>
      <w:r w:rsidRPr="009E241A">
        <w:rPr>
          <w:rFonts w:ascii="Times New Roman" w:eastAsia="Times New Roman" w:hAnsi="Times New Roman" w:cs="Times New Roman"/>
          <w:bCs/>
          <w:iCs/>
          <w:lang w:eastAsia="lt-LT"/>
        </w:rPr>
        <w:t>Entafarma</w:t>
      </w:r>
      <w:proofErr w:type="spellEnd"/>
      <w:r w:rsidRPr="009E241A">
        <w:rPr>
          <w:rFonts w:ascii="Times New Roman" w:eastAsia="Times New Roman" w:hAnsi="Times New Roman" w:cs="Times New Roman"/>
          <w:bCs/>
          <w:iCs/>
          <w:lang w:eastAsia="lt-LT"/>
        </w:rPr>
        <w:t>“</w:t>
      </w:r>
    </w:p>
    <w:p w14:paraId="4FA2399F" w14:textId="77777777" w:rsidR="009E241A" w:rsidRPr="009E241A" w:rsidRDefault="009E241A" w:rsidP="009E241A">
      <w:pPr>
        <w:rPr>
          <w:rFonts w:ascii="Times New Roman" w:eastAsia="Times New Roman" w:hAnsi="Times New Roman" w:cs="Times New Roman"/>
          <w:bCs/>
          <w:iCs/>
          <w:lang w:eastAsia="lt-LT"/>
        </w:rPr>
      </w:pPr>
      <w:proofErr w:type="spellStart"/>
      <w:r w:rsidRPr="009E241A">
        <w:rPr>
          <w:rFonts w:ascii="Times New Roman" w:eastAsia="Times New Roman" w:hAnsi="Times New Roman" w:cs="Times New Roman"/>
          <w:bCs/>
          <w:iCs/>
          <w:lang w:eastAsia="lt-LT"/>
        </w:rPr>
        <w:t>Klonėnų</w:t>
      </w:r>
      <w:proofErr w:type="spellEnd"/>
      <w:r w:rsidRPr="009E241A">
        <w:rPr>
          <w:rFonts w:ascii="Times New Roman" w:eastAsia="Times New Roman" w:hAnsi="Times New Roman" w:cs="Times New Roman"/>
          <w:bCs/>
          <w:iCs/>
          <w:lang w:eastAsia="lt-LT"/>
        </w:rPr>
        <w:t xml:space="preserve"> vs. 1</w:t>
      </w:r>
    </w:p>
    <w:p w14:paraId="1D896FCA" w14:textId="77777777" w:rsidR="009E241A" w:rsidRPr="009E241A" w:rsidRDefault="009E241A" w:rsidP="009E241A">
      <w:pPr>
        <w:rPr>
          <w:rFonts w:ascii="Times New Roman" w:eastAsia="Times New Roman" w:hAnsi="Times New Roman" w:cs="Times New Roman"/>
          <w:bCs/>
          <w:iCs/>
          <w:lang w:eastAsia="lt-LT"/>
        </w:rPr>
      </w:pPr>
      <w:r w:rsidRPr="009E241A">
        <w:rPr>
          <w:rFonts w:ascii="Times New Roman" w:eastAsia="Times New Roman" w:hAnsi="Times New Roman" w:cs="Times New Roman"/>
          <w:bCs/>
          <w:iCs/>
          <w:lang w:eastAsia="lt-LT"/>
        </w:rPr>
        <w:t xml:space="preserve">LT-19156 Širvintų r. sav., </w:t>
      </w:r>
      <w:proofErr w:type="spellStart"/>
      <w:r w:rsidRPr="009E241A">
        <w:rPr>
          <w:rFonts w:ascii="Times New Roman" w:eastAsia="Times New Roman" w:hAnsi="Times New Roman" w:cs="Times New Roman"/>
          <w:bCs/>
          <w:iCs/>
          <w:lang w:eastAsia="lt-LT"/>
        </w:rPr>
        <w:t>Jauniūnų</w:t>
      </w:r>
      <w:proofErr w:type="spellEnd"/>
      <w:r w:rsidRPr="009E241A">
        <w:rPr>
          <w:rFonts w:ascii="Times New Roman" w:eastAsia="Times New Roman" w:hAnsi="Times New Roman" w:cs="Times New Roman"/>
          <w:bCs/>
          <w:iCs/>
          <w:lang w:eastAsia="lt-LT"/>
        </w:rPr>
        <w:t xml:space="preserve"> sen.</w:t>
      </w:r>
    </w:p>
    <w:p w14:paraId="3C9268DB" w14:textId="77777777" w:rsidR="009E241A" w:rsidRPr="009E241A" w:rsidRDefault="009E241A" w:rsidP="009E241A">
      <w:pPr>
        <w:rPr>
          <w:rFonts w:ascii="Times New Roman" w:eastAsia="Calibri" w:hAnsi="Times New Roman" w:cs="Times New Roman"/>
          <w:b/>
        </w:rPr>
      </w:pPr>
      <w:r w:rsidRPr="009E241A">
        <w:rPr>
          <w:rFonts w:ascii="Times New Roman" w:eastAsia="Times New Roman" w:hAnsi="Times New Roman" w:cs="Times New Roman"/>
          <w:bCs/>
          <w:iCs/>
          <w:lang w:eastAsia="lt-LT"/>
        </w:rPr>
        <w:t>Lietuva</w:t>
      </w:r>
    </w:p>
    <w:p w14:paraId="57CD768B" w14:textId="77777777" w:rsidR="009E241A" w:rsidRPr="009E241A" w:rsidRDefault="009E241A" w:rsidP="009E241A">
      <w:pPr>
        <w:numPr>
          <w:ilvl w:val="12"/>
          <w:numId w:val="0"/>
        </w:numPr>
        <w:overflowPunct w:val="0"/>
        <w:autoSpaceDE w:val="0"/>
        <w:autoSpaceDN w:val="0"/>
        <w:adjustRightInd w:val="0"/>
        <w:ind w:right="-2"/>
        <w:textAlignment w:val="baseline"/>
        <w:rPr>
          <w:rFonts w:ascii="Times New Roman" w:eastAsia="Times New Roman" w:hAnsi="Times New Roman" w:cs="Times New Roman"/>
          <w:lang w:eastAsia="fr-FR"/>
        </w:rPr>
      </w:pPr>
    </w:p>
    <w:p w14:paraId="00499C4D" w14:textId="77777777" w:rsidR="009E241A" w:rsidRPr="009E241A" w:rsidRDefault="009E241A" w:rsidP="009E241A">
      <w:pPr>
        <w:rPr>
          <w:rFonts w:ascii="Times New Roman" w:hAnsi="Times New Roman" w:cs="Times New Roman"/>
          <w:bCs/>
          <w:iCs/>
        </w:rPr>
      </w:pPr>
      <w:r w:rsidRPr="009E241A">
        <w:rPr>
          <w:rFonts w:ascii="Times New Roman" w:hAnsi="Times New Roman" w:cs="Times New Roman"/>
          <w:bCs/>
          <w:iCs/>
        </w:rPr>
        <w:t xml:space="preserve">arba </w:t>
      </w:r>
    </w:p>
    <w:p w14:paraId="22FDD55F" w14:textId="77777777" w:rsidR="009E241A" w:rsidRPr="009E241A" w:rsidRDefault="009E241A" w:rsidP="009E241A">
      <w:pPr>
        <w:rPr>
          <w:rFonts w:ascii="Times New Roman" w:hAnsi="Times New Roman" w:cs="Times New Roman"/>
          <w:bCs/>
          <w:iCs/>
        </w:rPr>
      </w:pPr>
    </w:p>
    <w:p w14:paraId="7EEF551B" w14:textId="77777777" w:rsidR="009E241A" w:rsidRPr="009E241A" w:rsidRDefault="009E241A" w:rsidP="009E241A">
      <w:pPr>
        <w:rPr>
          <w:rFonts w:ascii="Times New Roman" w:hAnsi="Times New Roman" w:cs="Times New Roman"/>
          <w:color w:val="010E18"/>
        </w:rPr>
      </w:pPr>
      <w:proofErr w:type="spellStart"/>
      <w:r w:rsidRPr="009E241A">
        <w:rPr>
          <w:rFonts w:ascii="Times New Roman" w:hAnsi="Times New Roman" w:cs="Times New Roman"/>
          <w:color w:val="010E18"/>
        </w:rPr>
        <w:t>Cefea</w:t>
      </w:r>
      <w:proofErr w:type="spellEnd"/>
      <w:r w:rsidRPr="009E241A">
        <w:rPr>
          <w:rFonts w:ascii="Times New Roman" w:hAnsi="Times New Roman" w:cs="Times New Roman"/>
          <w:color w:val="010E18"/>
        </w:rPr>
        <w:t xml:space="preserve"> Sp. z </w:t>
      </w:r>
      <w:proofErr w:type="spellStart"/>
      <w:r w:rsidRPr="009E241A">
        <w:rPr>
          <w:rFonts w:ascii="Times New Roman" w:hAnsi="Times New Roman" w:cs="Times New Roman"/>
          <w:color w:val="010E18"/>
        </w:rPr>
        <w:t>o.o</w:t>
      </w:r>
      <w:proofErr w:type="spellEnd"/>
      <w:r w:rsidRPr="009E241A">
        <w:rPr>
          <w:rFonts w:ascii="Times New Roman" w:hAnsi="Times New Roman" w:cs="Times New Roman"/>
          <w:color w:val="010E18"/>
        </w:rPr>
        <w:t xml:space="preserve">. </w:t>
      </w:r>
      <w:r w:rsidRPr="009E241A">
        <w:rPr>
          <w:rFonts w:ascii="Times New Roman" w:eastAsia="Times New Roman" w:hAnsi="Times New Roman" w:cs="Times New Roman"/>
          <w:color w:val="010E18"/>
          <w:lang w:eastAsia="lt-LT"/>
        </w:rPr>
        <w:t>S.</w:t>
      </w:r>
      <w:r w:rsidRPr="009E241A">
        <w:rPr>
          <w:rFonts w:ascii="Times New Roman" w:eastAsia="Times New Roman" w:hAnsi="Times New Roman" w:cs="Times New Roman"/>
          <w:lang w:eastAsia="lt-LT"/>
        </w:rPr>
        <w:t>K.</w:t>
      </w:r>
    </w:p>
    <w:p w14:paraId="3EA0F2DB" w14:textId="5BE1C0B8" w:rsidR="009E241A" w:rsidRPr="009E241A" w:rsidRDefault="009E241A" w:rsidP="009E241A">
      <w:pPr>
        <w:rPr>
          <w:rFonts w:ascii="Times New Roman" w:hAnsi="Times New Roman" w:cs="Times New Roman"/>
          <w:color w:val="010E18"/>
        </w:rPr>
      </w:pPr>
      <w:proofErr w:type="spellStart"/>
      <w:r w:rsidRPr="009E241A">
        <w:rPr>
          <w:rFonts w:ascii="Times New Roman" w:hAnsi="Times New Roman" w:cs="Times New Roman"/>
          <w:color w:val="010E18"/>
        </w:rPr>
        <w:t>ul</w:t>
      </w:r>
      <w:proofErr w:type="spellEnd"/>
      <w:r w:rsidRPr="009E241A">
        <w:rPr>
          <w:rFonts w:ascii="Times New Roman" w:hAnsi="Times New Roman" w:cs="Times New Roman"/>
          <w:color w:val="010E18"/>
        </w:rPr>
        <w:t xml:space="preserve">. </w:t>
      </w:r>
      <w:proofErr w:type="spellStart"/>
      <w:r w:rsidRPr="009E241A">
        <w:rPr>
          <w:rFonts w:ascii="Times New Roman" w:hAnsi="Times New Roman" w:cs="Times New Roman"/>
          <w:color w:val="010E18"/>
        </w:rPr>
        <w:t>Działkowa</w:t>
      </w:r>
      <w:proofErr w:type="spellEnd"/>
      <w:r w:rsidRPr="009E241A">
        <w:rPr>
          <w:rFonts w:ascii="Times New Roman" w:hAnsi="Times New Roman" w:cs="Times New Roman"/>
          <w:color w:val="010E18"/>
        </w:rPr>
        <w:t xml:space="preserve"> </w:t>
      </w:r>
      <w:r w:rsidR="00096438">
        <w:rPr>
          <w:rFonts w:ascii="Times New Roman" w:hAnsi="Times New Roman" w:cs="Times New Roman"/>
          <w:color w:val="010E18"/>
        </w:rPr>
        <w:t>56</w:t>
      </w:r>
    </w:p>
    <w:p w14:paraId="3F9193C0" w14:textId="77777777" w:rsidR="009E241A" w:rsidRPr="009E241A" w:rsidRDefault="009E241A" w:rsidP="009E241A">
      <w:pPr>
        <w:rPr>
          <w:rFonts w:ascii="Times New Roman" w:hAnsi="Times New Roman" w:cs="Times New Roman"/>
          <w:color w:val="010E18"/>
        </w:rPr>
      </w:pPr>
      <w:r w:rsidRPr="009E241A">
        <w:rPr>
          <w:rFonts w:ascii="Times New Roman" w:hAnsi="Times New Roman" w:cs="Times New Roman"/>
          <w:color w:val="010E18"/>
        </w:rPr>
        <w:t xml:space="preserve">02-234 </w:t>
      </w:r>
      <w:proofErr w:type="spellStart"/>
      <w:r w:rsidRPr="009E241A">
        <w:rPr>
          <w:rFonts w:ascii="Times New Roman" w:hAnsi="Times New Roman" w:cs="Times New Roman"/>
          <w:color w:val="010E18"/>
        </w:rPr>
        <w:t>Warszaw</w:t>
      </w:r>
      <w:proofErr w:type="spellEnd"/>
      <w:r w:rsidRPr="009E241A">
        <w:rPr>
          <w:rFonts w:ascii="Times New Roman" w:hAnsi="Times New Roman" w:cs="Times New Roman"/>
          <w:color w:val="010E18"/>
        </w:rPr>
        <w:t xml:space="preserve"> </w:t>
      </w:r>
    </w:p>
    <w:p w14:paraId="4EDDFE92" w14:textId="77777777" w:rsidR="009E241A" w:rsidRPr="009E241A" w:rsidRDefault="009E241A" w:rsidP="009E241A">
      <w:pPr>
        <w:numPr>
          <w:ilvl w:val="12"/>
          <w:numId w:val="0"/>
        </w:numPr>
        <w:overflowPunct w:val="0"/>
        <w:autoSpaceDE w:val="0"/>
        <w:autoSpaceDN w:val="0"/>
        <w:adjustRightInd w:val="0"/>
        <w:ind w:right="-2"/>
        <w:textAlignment w:val="baseline"/>
        <w:rPr>
          <w:rFonts w:ascii="Times New Roman" w:eastAsia="Times New Roman" w:hAnsi="Times New Roman" w:cs="Times New Roman"/>
          <w:lang w:eastAsia="fr-FR"/>
        </w:rPr>
      </w:pPr>
      <w:r w:rsidRPr="009E241A">
        <w:rPr>
          <w:rFonts w:ascii="Times New Roman" w:hAnsi="Times New Roman" w:cs="Times New Roman"/>
          <w:color w:val="010E18"/>
        </w:rPr>
        <w:t>Lenkija</w:t>
      </w:r>
    </w:p>
    <w:p w14:paraId="357C0E5E" w14:textId="77777777" w:rsidR="009E241A" w:rsidRPr="009E241A" w:rsidRDefault="009E241A" w:rsidP="009E241A">
      <w:pPr>
        <w:rPr>
          <w:rFonts w:ascii="Times New Roman" w:hAnsi="Times New Roman" w:cs="Times New Roman"/>
          <w:iCs/>
        </w:rPr>
      </w:pPr>
    </w:p>
    <w:p w14:paraId="733FF221" w14:textId="77777777" w:rsidR="009E241A" w:rsidRPr="009E241A" w:rsidRDefault="009E241A" w:rsidP="009E241A">
      <w:pPr>
        <w:rPr>
          <w:rFonts w:ascii="Times New Roman" w:hAnsi="Times New Roman" w:cs="Times New Roman"/>
          <w:bCs/>
          <w:iCs/>
        </w:rPr>
      </w:pPr>
      <w:r w:rsidRPr="009E241A">
        <w:rPr>
          <w:rFonts w:ascii="Times New Roman" w:hAnsi="Times New Roman" w:cs="Times New Roman"/>
          <w:bCs/>
          <w:iCs/>
        </w:rPr>
        <w:t>arba</w:t>
      </w:r>
    </w:p>
    <w:p w14:paraId="7738CEDA" w14:textId="77777777" w:rsidR="009E241A" w:rsidRPr="009E241A" w:rsidRDefault="009E241A" w:rsidP="009E241A">
      <w:pPr>
        <w:rPr>
          <w:rFonts w:ascii="Times New Roman" w:hAnsi="Times New Roman" w:cs="Times New Roman"/>
          <w:iCs/>
        </w:rPr>
      </w:pPr>
    </w:p>
    <w:p w14:paraId="59646C91" w14:textId="58B2EDDA" w:rsidR="009E241A" w:rsidRPr="009E241A" w:rsidRDefault="00D93C6B" w:rsidP="009E241A">
      <w:pPr>
        <w:rPr>
          <w:rFonts w:ascii="Times New Roman" w:hAnsi="Times New Roman" w:cs="Times New Roman"/>
        </w:rPr>
      </w:pPr>
      <w:proofErr w:type="spellStart"/>
      <w:r w:rsidRPr="009E241A">
        <w:rPr>
          <w:rFonts w:ascii="Times New Roman" w:hAnsi="Times New Roman" w:cs="Times New Roman"/>
        </w:rPr>
        <w:t>M</w:t>
      </w:r>
      <w:r>
        <w:rPr>
          <w:rFonts w:ascii="Times New Roman" w:hAnsi="Times New Roman" w:cs="Times New Roman"/>
        </w:rPr>
        <w:t>edezin</w:t>
      </w:r>
      <w:proofErr w:type="spellEnd"/>
      <w:r w:rsidRPr="009E241A">
        <w:rPr>
          <w:rFonts w:ascii="Times New Roman" w:hAnsi="Times New Roman" w:cs="Times New Roman"/>
        </w:rPr>
        <w:t xml:space="preserve"> </w:t>
      </w:r>
      <w:r w:rsidR="009E241A" w:rsidRPr="009E241A">
        <w:rPr>
          <w:rFonts w:ascii="Times New Roman" w:hAnsi="Times New Roman" w:cs="Times New Roman"/>
        </w:rPr>
        <w:t xml:space="preserve">sp. z </w:t>
      </w:r>
      <w:proofErr w:type="spellStart"/>
      <w:r w:rsidR="009E241A" w:rsidRPr="009E241A">
        <w:rPr>
          <w:rFonts w:ascii="Times New Roman" w:hAnsi="Times New Roman" w:cs="Times New Roman"/>
        </w:rPr>
        <w:t>o.o</w:t>
      </w:r>
      <w:proofErr w:type="spellEnd"/>
      <w:r w:rsidR="009E241A" w:rsidRPr="009E241A">
        <w:rPr>
          <w:rFonts w:ascii="Times New Roman" w:hAnsi="Times New Roman" w:cs="Times New Roman"/>
        </w:rPr>
        <w:t>.</w:t>
      </w:r>
    </w:p>
    <w:p w14:paraId="7CA5DBC0" w14:textId="47C5589B" w:rsidR="009E241A" w:rsidRPr="009E241A" w:rsidRDefault="00D93C6B" w:rsidP="009E241A">
      <w:pPr>
        <w:autoSpaceDE w:val="0"/>
        <w:autoSpaceDN w:val="0"/>
        <w:adjustRightInd w:val="0"/>
        <w:rPr>
          <w:rFonts w:ascii="Times New Roman" w:hAnsi="Times New Roman" w:cs="Times New Roman"/>
        </w:rPr>
      </w:pPr>
      <w:proofErr w:type="spellStart"/>
      <w:r>
        <w:rPr>
          <w:rFonts w:ascii="Times New Roman" w:hAnsi="Times New Roman" w:cs="Times New Roman"/>
        </w:rPr>
        <w:t>Ul</w:t>
      </w:r>
      <w:proofErr w:type="spellEnd"/>
      <w:r>
        <w:rPr>
          <w:rFonts w:ascii="Times New Roman" w:hAnsi="Times New Roman" w:cs="Times New Roman"/>
        </w:rPr>
        <w:t xml:space="preserve">. </w:t>
      </w:r>
      <w:proofErr w:type="spellStart"/>
      <w:r w:rsidR="009E241A" w:rsidRPr="009E241A">
        <w:rPr>
          <w:rFonts w:ascii="Times New Roman" w:hAnsi="Times New Roman" w:cs="Times New Roman"/>
        </w:rPr>
        <w:t>Księdza</w:t>
      </w:r>
      <w:proofErr w:type="spellEnd"/>
      <w:r w:rsidR="009E241A" w:rsidRPr="009E241A">
        <w:rPr>
          <w:rFonts w:ascii="Times New Roman" w:hAnsi="Times New Roman" w:cs="Times New Roman"/>
        </w:rPr>
        <w:t xml:space="preserve"> </w:t>
      </w:r>
      <w:proofErr w:type="spellStart"/>
      <w:r w:rsidR="009E241A" w:rsidRPr="009E241A">
        <w:rPr>
          <w:rFonts w:ascii="Times New Roman" w:hAnsi="Times New Roman" w:cs="Times New Roman"/>
        </w:rPr>
        <w:t>Kazimierza</w:t>
      </w:r>
      <w:proofErr w:type="spellEnd"/>
      <w:r w:rsidR="009E241A" w:rsidRPr="009E241A">
        <w:rPr>
          <w:rFonts w:ascii="Times New Roman" w:hAnsi="Times New Roman" w:cs="Times New Roman"/>
        </w:rPr>
        <w:t xml:space="preserve"> </w:t>
      </w:r>
      <w:proofErr w:type="spellStart"/>
      <w:r w:rsidR="009E241A" w:rsidRPr="009E241A">
        <w:rPr>
          <w:rFonts w:ascii="Times New Roman" w:hAnsi="Times New Roman" w:cs="Times New Roman"/>
        </w:rPr>
        <w:t>Janika</w:t>
      </w:r>
      <w:proofErr w:type="spellEnd"/>
      <w:r w:rsidR="009E241A" w:rsidRPr="009E241A">
        <w:rPr>
          <w:rFonts w:ascii="Times New Roman" w:hAnsi="Times New Roman" w:cs="Times New Roman"/>
        </w:rPr>
        <w:t xml:space="preserve"> 14</w:t>
      </w:r>
    </w:p>
    <w:p w14:paraId="01EC563B" w14:textId="77777777" w:rsidR="009E241A" w:rsidRPr="009E241A" w:rsidRDefault="009E241A" w:rsidP="009E241A">
      <w:pPr>
        <w:autoSpaceDE w:val="0"/>
        <w:autoSpaceDN w:val="0"/>
        <w:adjustRightInd w:val="0"/>
        <w:rPr>
          <w:rFonts w:ascii="Times New Roman" w:hAnsi="Times New Roman" w:cs="Times New Roman"/>
        </w:rPr>
      </w:pPr>
      <w:proofErr w:type="spellStart"/>
      <w:r w:rsidRPr="009E241A">
        <w:rPr>
          <w:rFonts w:ascii="Times New Roman" w:hAnsi="Times New Roman" w:cs="Times New Roman"/>
        </w:rPr>
        <w:t>Konstantynów</w:t>
      </w:r>
      <w:proofErr w:type="spellEnd"/>
      <w:r w:rsidRPr="009E241A">
        <w:rPr>
          <w:rFonts w:ascii="Times New Roman" w:hAnsi="Times New Roman" w:cs="Times New Roman"/>
        </w:rPr>
        <w:t xml:space="preserve"> </w:t>
      </w:r>
      <w:bookmarkStart w:id="7" w:name="_Hlk123635316"/>
      <w:proofErr w:type="spellStart"/>
      <w:r w:rsidRPr="009E241A">
        <w:rPr>
          <w:rFonts w:ascii="Times New Roman" w:hAnsi="Times New Roman" w:cs="Times New Roman"/>
        </w:rPr>
        <w:t>Ł</w:t>
      </w:r>
      <w:bookmarkEnd w:id="7"/>
      <w:r w:rsidRPr="009E241A">
        <w:rPr>
          <w:rFonts w:ascii="Times New Roman" w:hAnsi="Times New Roman" w:cs="Times New Roman"/>
        </w:rPr>
        <w:t>ódzki</w:t>
      </w:r>
      <w:proofErr w:type="spellEnd"/>
      <w:r w:rsidRPr="009E241A">
        <w:rPr>
          <w:rFonts w:ascii="Times New Roman" w:hAnsi="Times New Roman" w:cs="Times New Roman"/>
        </w:rPr>
        <w:t xml:space="preserve">, </w:t>
      </w:r>
      <w:proofErr w:type="spellStart"/>
      <w:r w:rsidRPr="009E241A">
        <w:rPr>
          <w:rFonts w:ascii="Times New Roman" w:hAnsi="Times New Roman" w:cs="Times New Roman"/>
        </w:rPr>
        <w:t>Łódzkie</w:t>
      </w:r>
      <w:proofErr w:type="spellEnd"/>
      <w:r w:rsidRPr="009E241A">
        <w:rPr>
          <w:rFonts w:ascii="Times New Roman" w:hAnsi="Times New Roman" w:cs="Times New Roman"/>
        </w:rPr>
        <w:t>, 95-050</w:t>
      </w:r>
    </w:p>
    <w:p w14:paraId="62B4C41D" w14:textId="77777777" w:rsidR="009E241A" w:rsidRPr="009E241A" w:rsidRDefault="009E241A" w:rsidP="009E241A">
      <w:pPr>
        <w:autoSpaceDE w:val="0"/>
        <w:autoSpaceDN w:val="0"/>
        <w:adjustRightInd w:val="0"/>
        <w:rPr>
          <w:rFonts w:ascii="Verdana" w:hAnsi="Verdana" w:cs="Verdana"/>
          <w:sz w:val="18"/>
          <w:szCs w:val="18"/>
        </w:rPr>
      </w:pPr>
      <w:r w:rsidRPr="009E241A">
        <w:rPr>
          <w:rFonts w:ascii="Times New Roman" w:hAnsi="Times New Roman" w:cs="Times New Roman"/>
        </w:rPr>
        <w:t>Lenkija</w:t>
      </w:r>
    </w:p>
    <w:p w14:paraId="4BD46C98" w14:textId="77777777" w:rsidR="009E241A" w:rsidRPr="00671985" w:rsidRDefault="009E241A" w:rsidP="00671985">
      <w:pPr>
        <w:widowControl w:val="0"/>
        <w:rPr>
          <w:rFonts w:ascii="Times New Roman" w:eastAsia="Calibri" w:hAnsi="Times New Roman" w:cs="Times New Roman"/>
        </w:rPr>
      </w:pPr>
    </w:p>
    <w:bookmarkEnd w:id="6"/>
    <w:p w14:paraId="4F7AE4DC" w14:textId="77777777" w:rsidR="002D0C28" w:rsidRPr="002110CF" w:rsidRDefault="002D0C28" w:rsidP="00D93C6B">
      <w:pPr>
        <w:widowControl w:val="0"/>
        <w:ind w:left="0" w:firstLine="0"/>
        <w:rPr>
          <w:rFonts w:ascii="Times New Roman" w:hAnsi="Times New Roman"/>
        </w:rPr>
      </w:pPr>
    </w:p>
    <w:p w14:paraId="4F7AE4DD" w14:textId="77777777" w:rsidR="002D0C28" w:rsidRPr="002110CF" w:rsidRDefault="002D0C28" w:rsidP="00D93C6B">
      <w:pPr>
        <w:widowControl w:val="0"/>
        <w:ind w:left="0" w:firstLine="0"/>
        <w:rPr>
          <w:rFonts w:ascii="Times New Roman" w:hAnsi="Times New Roman"/>
          <w:b/>
        </w:rPr>
      </w:pPr>
      <w:r w:rsidRPr="00F84C35">
        <w:rPr>
          <w:rFonts w:ascii="Times New Roman" w:hAnsi="Times New Roman"/>
          <w:b/>
        </w:rPr>
        <w:t>Šis vaistas</w:t>
      </w:r>
      <w:r w:rsidRPr="002110CF">
        <w:rPr>
          <w:rFonts w:ascii="Times New Roman" w:hAnsi="Times New Roman"/>
          <w:b/>
        </w:rPr>
        <w:t xml:space="preserve"> Europos ekonominės erdvės valstybėse narėse </w:t>
      </w:r>
      <w:r w:rsidRPr="00F84C35">
        <w:rPr>
          <w:rFonts w:ascii="Times New Roman" w:hAnsi="Times New Roman"/>
          <w:b/>
        </w:rPr>
        <w:t>registruotas</w:t>
      </w:r>
      <w:r w:rsidRPr="002110CF">
        <w:rPr>
          <w:rFonts w:ascii="Times New Roman" w:hAnsi="Times New Roman"/>
          <w:b/>
        </w:rPr>
        <w:t xml:space="preserve">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FD2A78" w14:paraId="6F6CE018" w14:textId="77777777" w:rsidTr="00CB34D6">
        <w:tc>
          <w:tcPr>
            <w:tcW w:w="4395" w:type="dxa"/>
          </w:tcPr>
          <w:p w14:paraId="429E3FF3" w14:textId="77777777" w:rsidR="00FD2A78" w:rsidRDefault="00FD2A78" w:rsidP="00CB34D6">
            <w:pPr>
              <w:widowControl w:val="0"/>
              <w:numPr>
                <w:ilvl w:val="12"/>
                <w:numId w:val="0"/>
              </w:numPr>
              <w:ind w:right="-2"/>
              <w:rPr>
                <w:rFonts w:ascii="Times New Roman" w:hAnsi="Times New Roman" w:cs="Times New Roman"/>
                <w:b/>
              </w:rPr>
            </w:pPr>
            <w:r>
              <w:rPr>
                <w:rFonts w:ascii="Times New Roman" w:hAnsi="Times New Roman" w:cs="Times New Roman"/>
              </w:rPr>
              <w:t>Valstybės narės pavadinimas</w:t>
            </w:r>
          </w:p>
        </w:tc>
        <w:tc>
          <w:tcPr>
            <w:tcW w:w="4252" w:type="dxa"/>
          </w:tcPr>
          <w:p w14:paraId="4C08247E" w14:textId="77777777" w:rsidR="00FD2A78" w:rsidRDefault="00FD2A78" w:rsidP="00CB34D6">
            <w:pPr>
              <w:widowControl w:val="0"/>
              <w:numPr>
                <w:ilvl w:val="12"/>
                <w:numId w:val="0"/>
              </w:numPr>
              <w:ind w:right="-2"/>
              <w:rPr>
                <w:rFonts w:ascii="Times New Roman" w:eastAsia="Times New Roman" w:hAnsi="Times New Roman" w:cs="Times New Roman"/>
                <w:b/>
                <w:sz w:val="24"/>
                <w:szCs w:val="20"/>
                <w:lang w:eastAsia="sl-SI"/>
              </w:rPr>
            </w:pPr>
            <w:r>
              <w:rPr>
                <w:rFonts w:ascii="Times New Roman" w:hAnsi="Times New Roman" w:cs="Times New Roman"/>
              </w:rPr>
              <w:t>Vaisto pavadinimas</w:t>
            </w:r>
          </w:p>
        </w:tc>
      </w:tr>
      <w:tr w:rsidR="00FD2A78" w14:paraId="55819E04" w14:textId="77777777" w:rsidTr="00CB34D6">
        <w:tc>
          <w:tcPr>
            <w:tcW w:w="4395" w:type="dxa"/>
          </w:tcPr>
          <w:p w14:paraId="3EDDEF41"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Vengrija, Lietuva, Latvija, Lenkija, Slovėnija, Slovakija, Rumunija</w:t>
            </w:r>
          </w:p>
        </w:tc>
        <w:tc>
          <w:tcPr>
            <w:tcW w:w="4252" w:type="dxa"/>
          </w:tcPr>
          <w:p w14:paraId="6330783D" w14:textId="77777777" w:rsidR="00FD2A78" w:rsidRDefault="00FD2A78" w:rsidP="00CB34D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p>
        </w:tc>
      </w:tr>
      <w:tr w:rsidR="00FD2A78" w14:paraId="41CAAF4C" w14:textId="77777777" w:rsidTr="00CB34D6">
        <w:tc>
          <w:tcPr>
            <w:tcW w:w="4395" w:type="dxa"/>
          </w:tcPr>
          <w:p w14:paraId="6897E1D5"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Bulgarija</w:t>
            </w:r>
          </w:p>
        </w:tc>
        <w:tc>
          <w:tcPr>
            <w:tcW w:w="4252" w:type="dxa"/>
          </w:tcPr>
          <w:p w14:paraId="25BF952D"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ДОРЕТА</w:t>
            </w:r>
          </w:p>
        </w:tc>
      </w:tr>
      <w:tr w:rsidR="00FD2A78" w14:paraId="2F06FEC6" w14:textId="77777777" w:rsidTr="00CB34D6">
        <w:tc>
          <w:tcPr>
            <w:tcW w:w="4395" w:type="dxa"/>
          </w:tcPr>
          <w:p w14:paraId="17B3C92F"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Estija, Čekija</w:t>
            </w:r>
          </w:p>
        </w:tc>
        <w:tc>
          <w:tcPr>
            <w:tcW w:w="4252" w:type="dxa"/>
          </w:tcPr>
          <w:p w14:paraId="6739C9FE" w14:textId="77777777" w:rsidR="00FD2A78" w:rsidRDefault="00FD2A78" w:rsidP="00CB34D6">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DORETA</w:t>
            </w:r>
          </w:p>
        </w:tc>
      </w:tr>
      <w:tr w:rsidR="00FD2A78" w14:paraId="4E53098B" w14:textId="77777777" w:rsidTr="00CB34D6">
        <w:tc>
          <w:tcPr>
            <w:tcW w:w="4395" w:type="dxa"/>
          </w:tcPr>
          <w:p w14:paraId="3A68C22E"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Airija, Ispanija, Austrija, Belgija, Nyderlandai</w:t>
            </w:r>
          </w:p>
        </w:tc>
        <w:tc>
          <w:tcPr>
            <w:tcW w:w="4252" w:type="dxa"/>
          </w:tcPr>
          <w:p w14:paraId="5FEE26CA" w14:textId="77777777" w:rsidR="00FD2A78" w:rsidRDefault="00FD2A78" w:rsidP="00CB34D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w:t>
            </w:r>
            <w:proofErr w:type="spellEnd"/>
            <w:r>
              <w:rPr>
                <w:rFonts w:ascii="Times New Roman" w:hAnsi="Times New Roman" w:cs="Times New Roman"/>
              </w:rPr>
              <w:t>/</w:t>
            </w:r>
            <w:proofErr w:type="spellStart"/>
            <w:r>
              <w:rPr>
                <w:rFonts w:ascii="Times New Roman" w:hAnsi="Times New Roman" w:cs="Times New Roman"/>
              </w:rPr>
              <w:t>Paracetamol</w:t>
            </w:r>
            <w:proofErr w:type="spellEnd"/>
            <w:r>
              <w:rPr>
                <w:rFonts w:ascii="Times New Roman" w:hAnsi="Times New Roman" w:cs="Times New Roman"/>
              </w:rPr>
              <w:t xml:space="preserve"> </w:t>
            </w:r>
            <w:proofErr w:type="spellStart"/>
            <w:r>
              <w:rPr>
                <w:rFonts w:ascii="Times New Roman" w:hAnsi="Times New Roman" w:cs="Times New Roman"/>
              </w:rPr>
              <w:t>Krka</w:t>
            </w:r>
            <w:proofErr w:type="spellEnd"/>
          </w:p>
        </w:tc>
      </w:tr>
      <w:tr w:rsidR="00FD2A78" w14:paraId="37C9D25C" w14:textId="77777777" w:rsidTr="00CB34D6">
        <w:tc>
          <w:tcPr>
            <w:tcW w:w="4395" w:type="dxa"/>
          </w:tcPr>
          <w:p w14:paraId="62A2047E"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Prancūzija</w:t>
            </w:r>
          </w:p>
        </w:tc>
        <w:tc>
          <w:tcPr>
            <w:tcW w:w="4252" w:type="dxa"/>
          </w:tcPr>
          <w:p w14:paraId="7C933E4C" w14:textId="77777777" w:rsidR="00FD2A78" w:rsidRDefault="00FD2A78" w:rsidP="00CB34D6">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TRAMADOL/PARACETAMOL KRKA</w:t>
            </w:r>
          </w:p>
        </w:tc>
      </w:tr>
      <w:tr w:rsidR="00FD2A78" w14:paraId="767810FA" w14:textId="77777777" w:rsidTr="00CB34D6">
        <w:tc>
          <w:tcPr>
            <w:tcW w:w="4395" w:type="dxa"/>
          </w:tcPr>
          <w:p w14:paraId="5497EADD"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Jungtinė Karalystė (Šiaurės Airija)</w:t>
            </w:r>
          </w:p>
        </w:tc>
        <w:tc>
          <w:tcPr>
            <w:tcW w:w="4252" w:type="dxa"/>
          </w:tcPr>
          <w:p w14:paraId="6319F926" w14:textId="77777777" w:rsidR="00FD2A78" w:rsidRDefault="00FD2A78" w:rsidP="00CB34D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w:t>
            </w:r>
            <w:proofErr w:type="spellEnd"/>
            <w:r>
              <w:rPr>
                <w:rFonts w:ascii="Times New Roman" w:hAnsi="Times New Roman" w:cs="Times New Roman"/>
              </w:rPr>
              <w:t xml:space="preserve"> </w:t>
            </w:r>
            <w:proofErr w:type="spellStart"/>
            <w:r>
              <w:rPr>
                <w:rFonts w:ascii="Times New Roman" w:hAnsi="Times New Roman" w:cs="Times New Roman"/>
              </w:rPr>
              <w:t>Hydrochloride</w:t>
            </w:r>
            <w:proofErr w:type="spellEnd"/>
            <w:r>
              <w:rPr>
                <w:rFonts w:ascii="Times New Roman" w:hAnsi="Times New Roman" w:cs="Times New Roman"/>
              </w:rPr>
              <w:t>/</w:t>
            </w:r>
            <w:proofErr w:type="spellStart"/>
            <w:r>
              <w:rPr>
                <w:rFonts w:ascii="Times New Roman" w:hAnsi="Times New Roman" w:cs="Times New Roman"/>
              </w:rPr>
              <w:t>Paracetamol</w:t>
            </w:r>
            <w:proofErr w:type="spellEnd"/>
          </w:p>
        </w:tc>
      </w:tr>
      <w:tr w:rsidR="00FD2A78" w14:paraId="7A017319" w14:textId="77777777" w:rsidTr="00CB34D6">
        <w:tc>
          <w:tcPr>
            <w:tcW w:w="4395" w:type="dxa"/>
          </w:tcPr>
          <w:p w14:paraId="77302F6B"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Vokietija</w:t>
            </w:r>
          </w:p>
        </w:tc>
        <w:tc>
          <w:tcPr>
            <w:tcW w:w="4252" w:type="dxa"/>
          </w:tcPr>
          <w:p w14:paraId="0E980B98" w14:textId="77777777" w:rsidR="00FD2A78" w:rsidRDefault="00FD2A78" w:rsidP="00CB34D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Tramabian</w:t>
            </w:r>
            <w:proofErr w:type="spellEnd"/>
          </w:p>
        </w:tc>
      </w:tr>
      <w:tr w:rsidR="00FD2A78" w14:paraId="62C7D9F9" w14:textId="77777777" w:rsidTr="00CB34D6">
        <w:tc>
          <w:tcPr>
            <w:tcW w:w="4395" w:type="dxa"/>
          </w:tcPr>
          <w:p w14:paraId="24A97EB8" w14:textId="77777777" w:rsidR="00FD2A78" w:rsidRDefault="00FD2A78" w:rsidP="00CB34D6">
            <w:pPr>
              <w:widowControl w:val="0"/>
              <w:numPr>
                <w:ilvl w:val="12"/>
                <w:numId w:val="0"/>
              </w:numPr>
              <w:ind w:right="-2"/>
              <w:rPr>
                <w:rFonts w:ascii="Times New Roman" w:hAnsi="Times New Roman" w:cs="Times New Roman"/>
              </w:rPr>
            </w:pPr>
            <w:r>
              <w:rPr>
                <w:rFonts w:ascii="Times New Roman" w:hAnsi="Times New Roman" w:cs="Times New Roman"/>
              </w:rPr>
              <w:t>Italija</w:t>
            </w:r>
          </w:p>
        </w:tc>
        <w:tc>
          <w:tcPr>
            <w:tcW w:w="4252" w:type="dxa"/>
          </w:tcPr>
          <w:p w14:paraId="156F1D68" w14:textId="77777777" w:rsidR="00FD2A78" w:rsidRDefault="00FD2A78" w:rsidP="00CB34D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Tramadolo</w:t>
            </w:r>
            <w:proofErr w:type="spellEnd"/>
            <w:r>
              <w:rPr>
                <w:rFonts w:ascii="Times New Roman" w:hAnsi="Times New Roman" w:cs="Times New Roman"/>
              </w:rPr>
              <w:t xml:space="preserve"> e </w:t>
            </w:r>
            <w:proofErr w:type="spellStart"/>
            <w:r>
              <w:rPr>
                <w:rFonts w:ascii="Times New Roman" w:hAnsi="Times New Roman" w:cs="Times New Roman"/>
              </w:rPr>
              <w:t>Paracetamolo</w:t>
            </w:r>
            <w:proofErr w:type="spellEnd"/>
            <w:r>
              <w:rPr>
                <w:rFonts w:ascii="Times New Roman" w:hAnsi="Times New Roman" w:cs="Times New Roman"/>
              </w:rPr>
              <w:t xml:space="preserve"> </w:t>
            </w:r>
            <w:proofErr w:type="spellStart"/>
            <w:r>
              <w:rPr>
                <w:rFonts w:ascii="Times New Roman" w:hAnsi="Times New Roman" w:cs="Times New Roman"/>
              </w:rPr>
              <w:t>Krka</w:t>
            </w:r>
            <w:proofErr w:type="spellEnd"/>
          </w:p>
        </w:tc>
      </w:tr>
    </w:tbl>
    <w:p w14:paraId="4F7AE4F3" w14:textId="77777777" w:rsidR="002D0C28" w:rsidRPr="002110CF" w:rsidRDefault="002D0C28" w:rsidP="00D93C6B">
      <w:pPr>
        <w:widowControl w:val="0"/>
        <w:numPr>
          <w:ilvl w:val="12"/>
          <w:numId w:val="0"/>
        </w:numPr>
        <w:ind w:right="-2"/>
        <w:rPr>
          <w:rFonts w:ascii="Times New Roman" w:hAnsi="Times New Roman"/>
        </w:rPr>
      </w:pPr>
    </w:p>
    <w:p w14:paraId="4F7AE4F4" w14:textId="7C772D6C" w:rsidR="002D0C28" w:rsidRPr="002110CF" w:rsidRDefault="002D0C28" w:rsidP="00D93C6B">
      <w:pPr>
        <w:widowControl w:val="0"/>
        <w:autoSpaceDE w:val="0"/>
        <w:autoSpaceDN w:val="0"/>
        <w:adjustRightInd w:val="0"/>
        <w:ind w:left="0" w:firstLine="0"/>
        <w:rPr>
          <w:rFonts w:ascii="Times New Roman" w:hAnsi="Times New Roman"/>
          <w:b/>
          <w:color w:val="000000"/>
        </w:rPr>
      </w:pPr>
      <w:r w:rsidRPr="002110CF">
        <w:rPr>
          <w:rFonts w:ascii="Times New Roman" w:hAnsi="Times New Roman"/>
          <w:b/>
        </w:rPr>
        <w:t xml:space="preserve">Šis pakuotės lapelis paskutinį kartą peržiūrėtas </w:t>
      </w:r>
      <w:r w:rsidR="00F84C35">
        <w:rPr>
          <w:rFonts w:ascii="Times New Roman" w:hAnsi="Times New Roman"/>
          <w:b/>
        </w:rPr>
        <w:t>2025-01-21.</w:t>
      </w:r>
    </w:p>
    <w:p w14:paraId="4F7AE4F5" w14:textId="77777777" w:rsidR="002D0C28" w:rsidRPr="00F84C35" w:rsidRDefault="002D0C28" w:rsidP="00D93C6B">
      <w:pPr>
        <w:widowControl w:val="0"/>
        <w:ind w:left="0" w:firstLine="0"/>
        <w:rPr>
          <w:rFonts w:ascii="Times New Roman" w:hAnsi="Times New Roman"/>
          <w:sz w:val="24"/>
        </w:rPr>
      </w:pPr>
    </w:p>
    <w:p w14:paraId="4F7AE4F6" w14:textId="7852F0A8" w:rsidR="002D0C28" w:rsidRPr="002110CF" w:rsidRDefault="002D0C28" w:rsidP="00D93C6B">
      <w:pPr>
        <w:widowControl w:val="0"/>
        <w:ind w:left="0" w:firstLine="0"/>
        <w:rPr>
          <w:rFonts w:ascii="Times New Roman" w:hAnsi="Times New Roman" w:cs="Times New Roman"/>
          <w:color w:val="0000FF"/>
          <w:sz w:val="24"/>
        </w:rPr>
      </w:pPr>
      <w:r w:rsidRPr="00F84C35">
        <w:rPr>
          <w:rFonts w:ascii="Times New Roman" w:hAnsi="Times New Roman"/>
          <w:sz w:val="24"/>
        </w:rPr>
        <w:t>Išsami informacija apie šį vaistą pateikiama Valstybinės vaistų kontrolės tarnybos prie Lietuvos Respublikos sveikatos apsaugos ministerijos tinklalapyje</w:t>
      </w:r>
      <w:r w:rsidRPr="00F84C35">
        <w:rPr>
          <w:rFonts w:ascii="Times New Roman" w:hAnsi="Times New Roman"/>
          <w:i/>
          <w:sz w:val="24"/>
        </w:rPr>
        <w:t xml:space="preserve"> </w:t>
      </w:r>
      <w:r w:rsidRPr="002110CF">
        <w:rPr>
          <w:rFonts w:ascii="Times New Roman" w:eastAsia="Times New Roman" w:hAnsi="Times New Roman" w:cs="Times New Roman"/>
          <w:color w:val="0000EE"/>
          <w:u w:val="single"/>
          <w:lang w:eastAsia="lt-LT"/>
        </w:rPr>
        <w:t>https://vvkt.lrv.lt/lt/</w:t>
      </w:r>
      <w:r w:rsidR="00DB6CD3">
        <w:rPr>
          <w:rFonts w:ascii="Times New Roman" w:eastAsia="Times New Roman" w:hAnsi="Times New Roman" w:cs="Times New Roman"/>
          <w:color w:val="0000EE"/>
          <w:u w:val="single"/>
          <w:lang w:eastAsia="lt-LT"/>
        </w:rPr>
        <w:t>.</w:t>
      </w:r>
    </w:p>
    <w:p w14:paraId="4F7AE4F7" w14:textId="77777777" w:rsidR="002D0C28" w:rsidRPr="002110CF" w:rsidRDefault="002D0C28" w:rsidP="002D0C28">
      <w:pPr>
        <w:widowControl w:val="0"/>
        <w:ind w:left="0" w:firstLine="0"/>
        <w:rPr>
          <w:rFonts w:ascii="Times New Roman" w:hAnsi="Times New Roman"/>
          <w:color w:val="0000FF"/>
          <w:sz w:val="24"/>
        </w:rPr>
      </w:pPr>
    </w:p>
    <w:p w14:paraId="4F7AE4F8" w14:textId="77777777" w:rsidR="002D0C28" w:rsidRPr="00F84C35" w:rsidRDefault="002D0C28" w:rsidP="00D93C6B">
      <w:pPr>
        <w:widowControl w:val="0"/>
        <w:ind w:left="0" w:firstLine="0"/>
        <w:rPr>
          <w:rFonts w:ascii="Times New Roman" w:hAnsi="Times New Roman"/>
        </w:rPr>
      </w:pPr>
    </w:p>
    <w:p w14:paraId="4F7AE4F9" w14:textId="77777777" w:rsidR="00BA6577" w:rsidRPr="002110CF" w:rsidRDefault="00BA6577"/>
    <w:sectPr w:rsidR="00BA6577" w:rsidRPr="002110CF" w:rsidSect="00D93C6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00043"/>
    <w:multiLevelType w:val="hybridMultilevel"/>
    <w:tmpl w:val="661E007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21D34"/>
    <w:multiLevelType w:val="hybridMultilevel"/>
    <w:tmpl w:val="2B10793E"/>
    <w:lvl w:ilvl="0" w:tplc="2A427D9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13A7D"/>
    <w:multiLevelType w:val="hybridMultilevel"/>
    <w:tmpl w:val="86A00AFE"/>
    <w:lvl w:ilvl="0" w:tplc="FFFFFFFF">
      <w:start w:val="2"/>
      <w:numFmt w:val="decimal"/>
      <w:lvlText w:val="%1."/>
      <w:lvlJc w:val="left"/>
      <w:pPr>
        <w:tabs>
          <w:tab w:val="num" w:pos="570"/>
        </w:tabs>
        <w:ind w:left="570" w:hanging="570"/>
      </w:pPr>
      <w:rPr>
        <w:rFonts w:cs="Times New Roman" w:hint="default"/>
      </w:rPr>
    </w:lvl>
    <w:lvl w:ilvl="1" w:tplc="26607456">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15:restartNumberingAfterBreak="0">
    <w:nsid w:val="3C47306F"/>
    <w:multiLevelType w:val="hybridMultilevel"/>
    <w:tmpl w:val="B80408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cs="Times New Roman" w:hint="default"/>
      </w:rPr>
    </w:lvl>
    <w:lvl w:ilvl="1" w:tplc="876CDB56">
      <w:start w:val="2"/>
      <w:numFmt w:val="bullet"/>
      <w:lvlText w:val="-"/>
      <w:lvlJc w:val="left"/>
      <w:pPr>
        <w:tabs>
          <w:tab w:val="num" w:pos="567"/>
        </w:tabs>
        <w:ind w:left="567" w:hanging="567"/>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537A0"/>
    <w:multiLevelType w:val="hybridMultilevel"/>
    <w:tmpl w:val="5C0C8C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5"/>
  </w:num>
  <w:num w:numId="3">
    <w:abstractNumId w:val="9"/>
  </w:num>
  <w:num w:numId="4">
    <w:abstractNumId w:val="7"/>
  </w:num>
  <w:num w:numId="5">
    <w:abstractNumId w:val="10"/>
  </w:num>
  <w:num w:numId="6">
    <w:abstractNumId w:val="4"/>
  </w:num>
  <w:num w:numId="7">
    <w:abstractNumId w:val="8"/>
  </w:num>
  <w:num w:numId="8">
    <w:abstractNumId w:val="1"/>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28"/>
    <w:rsid w:val="00072232"/>
    <w:rsid w:val="00072F85"/>
    <w:rsid w:val="00096438"/>
    <w:rsid w:val="000A2183"/>
    <w:rsid w:val="000A5E72"/>
    <w:rsid w:val="000A7B60"/>
    <w:rsid w:val="000B0024"/>
    <w:rsid w:val="00123517"/>
    <w:rsid w:val="0013158C"/>
    <w:rsid w:val="00181364"/>
    <w:rsid w:val="001E0689"/>
    <w:rsid w:val="002110CF"/>
    <w:rsid w:val="002945D9"/>
    <w:rsid w:val="002C3164"/>
    <w:rsid w:val="002D0C28"/>
    <w:rsid w:val="00305C48"/>
    <w:rsid w:val="003362C6"/>
    <w:rsid w:val="00392B8C"/>
    <w:rsid w:val="00432212"/>
    <w:rsid w:val="00497D4D"/>
    <w:rsid w:val="004D04DF"/>
    <w:rsid w:val="005703BC"/>
    <w:rsid w:val="005B7601"/>
    <w:rsid w:val="005D4292"/>
    <w:rsid w:val="005F2B9C"/>
    <w:rsid w:val="00671985"/>
    <w:rsid w:val="00742EBF"/>
    <w:rsid w:val="00745027"/>
    <w:rsid w:val="007674F1"/>
    <w:rsid w:val="007F26D2"/>
    <w:rsid w:val="007F7A5F"/>
    <w:rsid w:val="00867275"/>
    <w:rsid w:val="00973A2C"/>
    <w:rsid w:val="009867EF"/>
    <w:rsid w:val="009E241A"/>
    <w:rsid w:val="00A17EB9"/>
    <w:rsid w:val="00A622A4"/>
    <w:rsid w:val="00AA7C8E"/>
    <w:rsid w:val="00B4219F"/>
    <w:rsid w:val="00B44588"/>
    <w:rsid w:val="00BA6577"/>
    <w:rsid w:val="00BC1420"/>
    <w:rsid w:val="00C30905"/>
    <w:rsid w:val="00C60E15"/>
    <w:rsid w:val="00D358F2"/>
    <w:rsid w:val="00D93C6B"/>
    <w:rsid w:val="00DB6CD3"/>
    <w:rsid w:val="00E76721"/>
    <w:rsid w:val="00EB663D"/>
    <w:rsid w:val="00EF4A4D"/>
    <w:rsid w:val="00F07005"/>
    <w:rsid w:val="00F84C35"/>
    <w:rsid w:val="00FA6371"/>
    <w:rsid w:val="00FD2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E3AC"/>
  <w15:chartTrackingRefBased/>
  <w15:docId w15:val="{10230A48-CC51-4D7F-91A9-F77E0964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6B"/>
    <w:pPr>
      <w:spacing w:after="0" w:line="240" w:lineRule="auto"/>
      <w:ind w:left="567" w:hanging="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0C28"/>
    <w:pPr>
      <w:ind w:left="720" w:firstLine="0"/>
      <w:contextualSpacing/>
    </w:pPr>
    <w:rPr>
      <w:rFonts w:ascii="Times New Roman" w:eastAsia="Calibri" w:hAnsi="Times New Roman" w:cs="Times New Roman"/>
      <w:szCs w:val="24"/>
    </w:rPr>
  </w:style>
  <w:style w:type="paragraph" w:styleId="Revision">
    <w:name w:val="Revision"/>
    <w:hidden/>
    <w:uiPriority w:val="99"/>
    <w:semiHidden/>
    <w:rsid w:val="002110CF"/>
    <w:pPr>
      <w:spacing w:after="0" w:line="240" w:lineRule="auto"/>
    </w:pPr>
  </w:style>
  <w:style w:type="character" w:styleId="Hyperlink">
    <w:name w:val="Hyperlink"/>
    <w:basedOn w:val="DefaultParagraphFont"/>
    <w:uiPriority w:val="99"/>
    <w:unhideWhenUsed/>
    <w:rsid w:val="00D93C6B"/>
    <w:rPr>
      <w:color w:val="0563C1" w:themeColor="hyperlink"/>
      <w:u w:val="single"/>
    </w:rPr>
  </w:style>
  <w:style w:type="character" w:customStyle="1" w:styleId="UnresolvedMention1">
    <w:name w:val="Unresolved Mention1"/>
    <w:basedOn w:val="DefaultParagraphFont"/>
    <w:uiPriority w:val="99"/>
    <w:semiHidden/>
    <w:unhideWhenUsed/>
    <w:rsid w:val="00D93C6B"/>
    <w:rPr>
      <w:color w:val="605E5C"/>
      <w:shd w:val="clear" w:color="auto" w:fill="E1DFDD"/>
    </w:rPr>
  </w:style>
  <w:style w:type="paragraph" w:styleId="BalloonText">
    <w:name w:val="Balloon Text"/>
    <w:basedOn w:val="Normal"/>
    <w:link w:val="BalloonTextChar"/>
    <w:uiPriority w:val="99"/>
    <w:semiHidden/>
    <w:unhideWhenUsed/>
    <w:rsid w:val="00AA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441D6-84EF-495B-AF92-3FF397216CB9}">
  <ds:schemaRefs>
    <ds:schemaRef ds:uri="http://schemas.microsoft.com/sharepoint/v3/contenttype/forms"/>
  </ds:schemaRefs>
</ds:datastoreItem>
</file>

<file path=customXml/itemProps2.xml><?xml version="1.0" encoding="utf-8"?>
<ds:datastoreItem xmlns:ds="http://schemas.openxmlformats.org/officeDocument/2006/customXml" ds:itemID="{F9133CB5-86F0-4189-B3ED-46C686F4287A}">
  <ds:schemaRefs>
    <ds:schemaRef ds:uri="http://purl.org/dc/dcmitype/"/>
    <ds:schemaRef ds:uri="http://schemas.openxmlformats.org/package/2006/metadata/core-properties"/>
    <ds:schemaRef ds:uri="http://schemas.microsoft.com/office/2006/documentManagement/types"/>
    <ds:schemaRef ds:uri="71aa4cd2-bec5-4f2f-9760-54a51ac0c700"/>
    <ds:schemaRef ds:uri="http://schemas.microsoft.com/office/infopath/2007/PartnerControls"/>
    <ds:schemaRef ds:uri="http://purl.org/dc/elements/1.1/"/>
    <ds:schemaRef ds:uri="8c54d1d4-8a50-4b16-b050-2289fc7c4d80"/>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57C8887-4112-4200-B540-39CA6E74AB3D}">
  <ds:schemaRefs>
    <ds:schemaRef ds:uri="http://schemas.microsoft.com/sharepoint/v3/contenttype/forms"/>
  </ds:schemaRefs>
</ds:datastoreItem>
</file>

<file path=customXml/itemProps4.xml><?xml version="1.0" encoding="utf-8"?>
<ds:datastoreItem xmlns:ds="http://schemas.openxmlformats.org/officeDocument/2006/customXml" ds:itemID="{72AFD155-D2AB-495A-91B0-5E9E8DA6D0CC}">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5.xml><?xml version="1.0" encoding="utf-8"?>
<ds:datastoreItem xmlns:ds="http://schemas.openxmlformats.org/officeDocument/2006/customXml" ds:itemID="{EBB732FA-0000-46FA-992E-179AC3907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8A060B-6657-4F24-8DC7-27D91A339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16315</Words>
  <Characters>9301</Characters>
  <Application>Microsoft Office Word</Application>
  <DocSecurity>0</DocSecurity>
  <Lines>77</Lines>
  <Paragraphs>51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vt:i4>
      </vt:variant>
    </vt:vector>
  </HeadingPairs>
  <TitlesOfParts>
    <vt:vector size="9" baseType="lpstr">
      <vt:lpstr/>
      <vt:lpstr/>
      <vt:lpstr>Pakuotės lapelis: informacija pacientui</vt:lpstr>
      <vt:lpstr/>
      <vt:lpstr/>
      <vt:lpstr>1.	Kas yra Doreta ir kam jis vartojamas</vt:lpstr>
      <vt:lpstr>2.	Kas žinotina prieš vartojant Doreta</vt:lpstr>
      <vt:lpstr>3.	Kaip vartoti Doreta</vt:lpstr>
      <vt:lpstr>4.	Galimas šalutinis poveikis</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2025-01-10T15:08:00Z</dcterms:created>
  <dcterms:modified xsi:type="dcterms:W3CDTF">2025-01-24T14:26:00Z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