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84EAD" w14:textId="77777777" w:rsidR="00EE556A" w:rsidRPr="00EE556A" w:rsidRDefault="00EE556A" w:rsidP="006C309E">
      <w:pPr>
        <w:rPr>
          <w:b/>
          <w:sz w:val="22"/>
          <w:szCs w:val="22"/>
        </w:rPr>
      </w:pPr>
    </w:p>
    <w:p w14:paraId="7DCF1EDB" w14:textId="77777777" w:rsidR="00EE556A" w:rsidRPr="00EE556A" w:rsidRDefault="00EE556A" w:rsidP="00EE556A">
      <w:pPr>
        <w:jc w:val="center"/>
        <w:rPr>
          <w:b/>
          <w:color w:val="auto"/>
          <w:sz w:val="22"/>
          <w:szCs w:val="22"/>
        </w:rPr>
      </w:pPr>
    </w:p>
    <w:p w14:paraId="0DDFB9DD" w14:textId="77777777" w:rsidR="00EE556A" w:rsidRPr="00EE556A" w:rsidRDefault="00EE556A" w:rsidP="00EE556A">
      <w:pPr>
        <w:jc w:val="center"/>
        <w:rPr>
          <w:b/>
          <w:color w:val="auto"/>
          <w:sz w:val="22"/>
          <w:szCs w:val="22"/>
        </w:rPr>
      </w:pPr>
    </w:p>
    <w:p w14:paraId="5AEA01F7" w14:textId="77777777" w:rsidR="00EE556A" w:rsidRPr="00EE556A" w:rsidRDefault="00EE556A" w:rsidP="00EE556A">
      <w:pPr>
        <w:jc w:val="center"/>
        <w:rPr>
          <w:b/>
          <w:color w:val="auto"/>
          <w:sz w:val="22"/>
          <w:szCs w:val="22"/>
        </w:rPr>
      </w:pPr>
    </w:p>
    <w:p w14:paraId="5E5A40C9" w14:textId="77777777" w:rsidR="00EE556A" w:rsidRPr="00EE556A" w:rsidRDefault="00EE556A" w:rsidP="00EE556A">
      <w:pPr>
        <w:jc w:val="center"/>
        <w:rPr>
          <w:b/>
          <w:color w:val="auto"/>
          <w:sz w:val="22"/>
          <w:szCs w:val="22"/>
        </w:rPr>
      </w:pPr>
    </w:p>
    <w:p w14:paraId="477459FA" w14:textId="77777777" w:rsidR="00EE556A" w:rsidRPr="00EE556A" w:rsidRDefault="00EE556A" w:rsidP="00EE556A">
      <w:pPr>
        <w:jc w:val="center"/>
        <w:rPr>
          <w:b/>
          <w:color w:val="auto"/>
          <w:sz w:val="22"/>
          <w:szCs w:val="22"/>
        </w:rPr>
      </w:pPr>
    </w:p>
    <w:p w14:paraId="55ACA86E" w14:textId="77777777" w:rsidR="00EE556A" w:rsidRPr="00EE556A" w:rsidRDefault="00EE556A" w:rsidP="00EE556A">
      <w:pPr>
        <w:jc w:val="center"/>
        <w:rPr>
          <w:b/>
          <w:color w:val="auto"/>
          <w:sz w:val="22"/>
          <w:szCs w:val="22"/>
        </w:rPr>
      </w:pPr>
    </w:p>
    <w:p w14:paraId="5BC67148" w14:textId="77777777" w:rsidR="00EE556A" w:rsidRPr="00EE556A" w:rsidRDefault="00EE556A" w:rsidP="00EE556A">
      <w:pPr>
        <w:jc w:val="center"/>
        <w:rPr>
          <w:b/>
          <w:color w:val="auto"/>
          <w:sz w:val="22"/>
          <w:szCs w:val="22"/>
        </w:rPr>
      </w:pPr>
    </w:p>
    <w:p w14:paraId="66F4B185" w14:textId="77777777" w:rsidR="00EE556A" w:rsidRPr="00EE556A" w:rsidRDefault="00EE556A" w:rsidP="00EE556A">
      <w:pPr>
        <w:jc w:val="center"/>
        <w:rPr>
          <w:b/>
          <w:color w:val="auto"/>
          <w:sz w:val="22"/>
          <w:szCs w:val="22"/>
        </w:rPr>
      </w:pPr>
    </w:p>
    <w:p w14:paraId="544B1767" w14:textId="77777777" w:rsidR="00EE556A" w:rsidRPr="00EE556A" w:rsidRDefault="00EE556A" w:rsidP="00EE556A">
      <w:pPr>
        <w:jc w:val="center"/>
        <w:rPr>
          <w:b/>
          <w:color w:val="auto"/>
          <w:sz w:val="22"/>
          <w:szCs w:val="22"/>
        </w:rPr>
      </w:pPr>
    </w:p>
    <w:p w14:paraId="5FCDAD52" w14:textId="77777777" w:rsidR="00EE556A" w:rsidRPr="00EE556A" w:rsidRDefault="00EE556A" w:rsidP="00EE556A">
      <w:pPr>
        <w:jc w:val="center"/>
        <w:rPr>
          <w:b/>
          <w:color w:val="auto"/>
          <w:sz w:val="22"/>
          <w:szCs w:val="22"/>
        </w:rPr>
      </w:pPr>
    </w:p>
    <w:p w14:paraId="707F19FF" w14:textId="77777777" w:rsidR="00EE556A" w:rsidRPr="00EE556A" w:rsidRDefault="00EE556A" w:rsidP="00EE556A">
      <w:pPr>
        <w:jc w:val="center"/>
        <w:rPr>
          <w:b/>
          <w:color w:val="auto"/>
          <w:sz w:val="22"/>
          <w:szCs w:val="22"/>
        </w:rPr>
      </w:pPr>
    </w:p>
    <w:p w14:paraId="57154B77" w14:textId="77777777" w:rsidR="00EE556A" w:rsidRPr="00EE556A" w:rsidRDefault="00EE556A" w:rsidP="00EE556A">
      <w:pPr>
        <w:jc w:val="center"/>
        <w:rPr>
          <w:b/>
          <w:color w:val="auto"/>
          <w:sz w:val="22"/>
          <w:szCs w:val="22"/>
        </w:rPr>
      </w:pPr>
    </w:p>
    <w:p w14:paraId="66FCE992" w14:textId="77777777" w:rsidR="00EE556A" w:rsidRPr="00EE556A" w:rsidRDefault="00EE556A" w:rsidP="00EE556A">
      <w:pPr>
        <w:jc w:val="center"/>
        <w:rPr>
          <w:b/>
          <w:color w:val="auto"/>
          <w:sz w:val="22"/>
          <w:szCs w:val="22"/>
        </w:rPr>
      </w:pPr>
    </w:p>
    <w:p w14:paraId="0F9981F9" w14:textId="77777777" w:rsidR="00EE556A" w:rsidRPr="00EE556A" w:rsidRDefault="00EE556A" w:rsidP="00EE556A">
      <w:pPr>
        <w:jc w:val="center"/>
        <w:rPr>
          <w:b/>
          <w:color w:val="auto"/>
          <w:sz w:val="22"/>
          <w:szCs w:val="22"/>
        </w:rPr>
      </w:pPr>
    </w:p>
    <w:p w14:paraId="0F1BF192" w14:textId="77777777" w:rsidR="00EE556A" w:rsidRPr="00EE556A" w:rsidRDefault="00EE556A" w:rsidP="00EE556A">
      <w:pPr>
        <w:jc w:val="center"/>
        <w:rPr>
          <w:b/>
          <w:color w:val="auto"/>
          <w:sz w:val="22"/>
          <w:szCs w:val="22"/>
        </w:rPr>
      </w:pPr>
    </w:p>
    <w:p w14:paraId="3E0F25C9" w14:textId="77777777" w:rsidR="00EE556A" w:rsidRPr="00EE556A" w:rsidRDefault="00EE556A" w:rsidP="00EE556A">
      <w:pPr>
        <w:jc w:val="center"/>
        <w:rPr>
          <w:b/>
          <w:color w:val="auto"/>
          <w:sz w:val="22"/>
          <w:szCs w:val="22"/>
        </w:rPr>
      </w:pPr>
    </w:p>
    <w:p w14:paraId="66296F40" w14:textId="77777777" w:rsidR="00EE556A" w:rsidRPr="00EE556A" w:rsidRDefault="00EE556A" w:rsidP="00EE556A">
      <w:pPr>
        <w:jc w:val="center"/>
        <w:rPr>
          <w:b/>
          <w:color w:val="auto"/>
          <w:sz w:val="22"/>
          <w:szCs w:val="22"/>
        </w:rPr>
      </w:pPr>
    </w:p>
    <w:p w14:paraId="5E9DE548" w14:textId="77777777" w:rsidR="00EE556A" w:rsidRPr="00EE556A" w:rsidRDefault="00EE556A" w:rsidP="00EE556A">
      <w:pPr>
        <w:jc w:val="center"/>
        <w:rPr>
          <w:b/>
          <w:color w:val="auto"/>
          <w:sz w:val="22"/>
          <w:szCs w:val="22"/>
        </w:rPr>
      </w:pPr>
    </w:p>
    <w:p w14:paraId="6A71DEBC" w14:textId="77777777" w:rsidR="00EE556A" w:rsidRPr="00EE556A" w:rsidRDefault="00EE556A" w:rsidP="00EE556A">
      <w:pPr>
        <w:jc w:val="center"/>
        <w:rPr>
          <w:b/>
          <w:color w:val="auto"/>
          <w:sz w:val="22"/>
          <w:szCs w:val="22"/>
        </w:rPr>
      </w:pPr>
    </w:p>
    <w:p w14:paraId="2D7ABB7F" w14:textId="77777777" w:rsidR="00EE556A" w:rsidRPr="00EE556A" w:rsidRDefault="00EE556A" w:rsidP="00EE556A">
      <w:pPr>
        <w:jc w:val="center"/>
        <w:rPr>
          <w:b/>
          <w:color w:val="auto"/>
          <w:sz w:val="22"/>
          <w:szCs w:val="22"/>
        </w:rPr>
      </w:pPr>
    </w:p>
    <w:p w14:paraId="5877D1E0" w14:textId="77777777" w:rsidR="00EE556A" w:rsidRPr="00EE556A" w:rsidRDefault="00EE556A" w:rsidP="00EE556A">
      <w:pPr>
        <w:jc w:val="center"/>
        <w:rPr>
          <w:b/>
          <w:color w:val="auto"/>
          <w:sz w:val="22"/>
          <w:szCs w:val="22"/>
        </w:rPr>
      </w:pPr>
    </w:p>
    <w:p w14:paraId="07BB56F2" w14:textId="50B63649" w:rsidR="00EE556A" w:rsidRPr="00EE556A" w:rsidRDefault="00EE556A" w:rsidP="00EE556A">
      <w:pPr>
        <w:jc w:val="center"/>
        <w:rPr>
          <w:b/>
          <w:color w:val="auto"/>
          <w:sz w:val="22"/>
          <w:szCs w:val="22"/>
        </w:rPr>
      </w:pPr>
    </w:p>
    <w:p w14:paraId="1789BB02" w14:textId="77777777" w:rsidR="00EE556A" w:rsidRPr="00EE556A" w:rsidRDefault="00EE556A" w:rsidP="00EE556A">
      <w:pPr>
        <w:jc w:val="center"/>
        <w:rPr>
          <w:color w:val="auto"/>
          <w:sz w:val="22"/>
          <w:szCs w:val="22"/>
        </w:rPr>
      </w:pPr>
      <w:r w:rsidRPr="00EE556A">
        <w:rPr>
          <w:b/>
          <w:color w:val="auto"/>
          <w:sz w:val="22"/>
          <w:szCs w:val="22"/>
        </w:rPr>
        <w:t>I PRIEDAS</w:t>
      </w:r>
    </w:p>
    <w:p w14:paraId="19D804DC" w14:textId="77777777" w:rsidR="00EE556A" w:rsidRPr="00EE556A" w:rsidRDefault="00EE556A" w:rsidP="00EE556A">
      <w:pPr>
        <w:jc w:val="center"/>
        <w:rPr>
          <w:color w:val="auto"/>
          <w:sz w:val="22"/>
          <w:szCs w:val="22"/>
        </w:rPr>
      </w:pPr>
    </w:p>
    <w:p w14:paraId="0F3F2A31" w14:textId="77777777" w:rsidR="00EE556A" w:rsidRPr="00EE556A" w:rsidRDefault="00EE556A" w:rsidP="00EE556A">
      <w:pPr>
        <w:jc w:val="center"/>
        <w:rPr>
          <w:b/>
          <w:color w:val="auto"/>
          <w:sz w:val="22"/>
          <w:szCs w:val="22"/>
        </w:rPr>
      </w:pPr>
      <w:r w:rsidRPr="00EE556A">
        <w:rPr>
          <w:b/>
          <w:color w:val="auto"/>
          <w:sz w:val="22"/>
          <w:szCs w:val="22"/>
        </w:rPr>
        <w:t>PREPARATO CHARAKTERISTIKŲ SANTRAUKA</w:t>
      </w:r>
    </w:p>
    <w:p w14:paraId="05424B1C" w14:textId="77777777" w:rsidR="00EE556A" w:rsidRPr="00EE556A" w:rsidRDefault="00EE556A" w:rsidP="00EE556A">
      <w:pPr>
        <w:jc w:val="center"/>
        <w:rPr>
          <w:b/>
          <w:color w:val="auto"/>
          <w:sz w:val="22"/>
          <w:szCs w:val="22"/>
        </w:rPr>
      </w:pPr>
    </w:p>
    <w:p w14:paraId="5B481237" w14:textId="3F64B217" w:rsidR="003A2D58" w:rsidRDefault="003A2D58" w:rsidP="00EE556A">
      <w:pPr>
        <w:jc w:val="center"/>
        <w:rPr>
          <w:b/>
          <w:color w:val="auto"/>
          <w:sz w:val="22"/>
          <w:szCs w:val="22"/>
        </w:rPr>
      </w:pPr>
      <w:r>
        <w:rPr>
          <w:b/>
          <w:color w:val="auto"/>
          <w:sz w:val="22"/>
          <w:szCs w:val="22"/>
        </w:rPr>
        <w:br w:type="page"/>
      </w:r>
    </w:p>
    <w:p w14:paraId="2244DCC7" w14:textId="77777777" w:rsidR="006C309E" w:rsidRPr="00EE556A" w:rsidRDefault="006C309E" w:rsidP="006C309E">
      <w:pPr>
        <w:rPr>
          <w:b/>
          <w:iCs/>
          <w:sz w:val="22"/>
          <w:szCs w:val="22"/>
        </w:rPr>
      </w:pPr>
      <w:r w:rsidRPr="00EE556A">
        <w:rPr>
          <w:b/>
          <w:sz w:val="22"/>
          <w:szCs w:val="22"/>
        </w:rPr>
        <w:lastRenderedPageBreak/>
        <w:t>1.</w:t>
      </w:r>
      <w:r w:rsidRPr="00EE556A">
        <w:rPr>
          <w:b/>
          <w:sz w:val="22"/>
          <w:szCs w:val="22"/>
        </w:rPr>
        <w:tab/>
        <w:t>VAISTINIO PREPARATO PAVADINIMAS</w:t>
      </w:r>
    </w:p>
    <w:p w14:paraId="46D67690" w14:textId="77777777" w:rsidR="006C309E" w:rsidRPr="00EE556A" w:rsidRDefault="006C309E" w:rsidP="006C309E">
      <w:pPr>
        <w:rPr>
          <w:iCs/>
          <w:sz w:val="22"/>
          <w:szCs w:val="22"/>
        </w:rPr>
      </w:pPr>
    </w:p>
    <w:p w14:paraId="2C8F5BF7" w14:textId="21C7B101" w:rsidR="006C309E" w:rsidRPr="0005721B" w:rsidRDefault="00F91CC0" w:rsidP="0005721B">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EC78B6" w:rsidRPr="0005721B">
        <w:rPr>
          <w:sz w:val="22"/>
          <w:szCs w:val="22"/>
        </w:rPr>
        <w:t xml:space="preserve"> </w:t>
      </w:r>
      <w:r w:rsidR="006F5747" w:rsidRPr="0005721B">
        <w:rPr>
          <w:sz w:val="22"/>
          <w:szCs w:val="22"/>
        </w:rPr>
        <w:t>20</w:t>
      </w:r>
      <w:r w:rsidR="00EC78B6" w:rsidRPr="0005721B">
        <w:rPr>
          <w:sz w:val="22"/>
          <w:szCs w:val="22"/>
        </w:rPr>
        <w:t> mg kietosios kapsulės</w:t>
      </w:r>
    </w:p>
    <w:p w14:paraId="12C7CA8E" w14:textId="77777777" w:rsidR="006C309E" w:rsidRPr="00EE556A" w:rsidRDefault="006C309E" w:rsidP="006C309E">
      <w:pPr>
        <w:rPr>
          <w:iCs/>
          <w:sz w:val="22"/>
          <w:szCs w:val="22"/>
        </w:rPr>
      </w:pPr>
    </w:p>
    <w:p w14:paraId="15B2696E" w14:textId="77777777" w:rsidR="006C309E" w:rsidRPr="00EE556A" w:rsidRDefault="006C309E" w:rsidP="006C309E">
      <w:pPr>
        <w:rPr>
          <w:iCs/>
          <w:sz w:val="22"/>
          <w:szCs w:val="22"/>
        </w:rPr>
      </w:pPr>
    </w:p>
    <w:p w14:paraId="78834B24" w14:textId="77777777" w:rsidR="006C309E" w:rsidRPr="00EE556A" w:rsidRDefault="006C309E" w:rsidP="006C309E">
      <w:pPr>
        <w:ind w:left="567" w:hanging="567"/>
        <w:rPr>
          <w:iCs/>
          <w:sz w:val="22"/>
          <w:szCs w:val="22"/>
        </w:rPr>
      </w:pPr>
      <w:r w:rsidRPr="00EE556A">
        <w:rPr>
          <w:b/>
          <w:sz w:val="22"/>
          <w:szCs w:val="22"/>
        </w:rPr>
        <w:t>2.</w:t>
      </w:r>
      <w:r w:rsidRPr="00EE556A">
        <w:rPr>
          <w:b/>
          <w:sz w:val="22"/>
          <w:szCs w:val="22"/>
        </w:rPr>
        <w:tab/>
        <w:t>KOKYBINĖ IR KIEKYBINĖ SUDĖTIS</w:t>
      </w:r>
    </w:p>
    <w:p w14:paraId="5FE6AE65" w14:textId="77777777" w:rsidR="006C309E" w:rsidRPr="00EE556A" w:rsidRDefault="006C309E" w:rsidP="006C309E">
      <w:pPr>
        <w:rPr>
          <w:iCs/>
          <w:sz w:val="22"/>
          <w:szCs w:val="22"/>
        </w:rPr>
      </w:pPr>
    </w:p>
    <w:p w14:paraId="2FBD3E85" w14:textId="23A569C0" w:rsidR="006C309E" w:rsidRPr="00EE556A" w:rsidRDefault="006C309E" w:rsidP="006C309E">
      <w:pPr>
        <w:rPr>
          <w:sz w:val="22"/>
          <w:szCs w:val="22"/>
        </w:rPr>
      </w:pPr>
      <w:r w:rsidRPr="00EE556A">
        <w:rPr>
          <w:sz w:val="22"/>
          <w:szCs w:val="22"/>
        </w:rPr>
        <w:t xml:space="preserve">Kiekvienoje </w:t>
      </w:r>
      <w:r w:rsidR="002F6ED7">
        <w:rPr>
          <w:sz w:val="22"/>
          <w:szCs w:val="22"/>
        </w:rPr>
        <w:t xml:space="preserve">kietojoje </w:t>
      </w:r>
      <w:r w:rsidR="00EC78B6">
        <w:rPr>
          <w:sz w:val="22"/>
          <w:szCs w:val="22"/>
        </w:rPr>
        <w:t>kapsulėje</w:t>
      </w:r>
      <w:r w:rsidRPr="00EE556A">
        <w:rPr>
          <w:sz w:val="22"/>
          <w:szCs w:val="22"/>
        </w:rPr>
        <w:t xml:space="preserve"> yra </w:t>
      </w:r>
      <w:r w:rsidR="004E300A">
        <w:rPr>
          <w:sz w:val="22"/>
          <w:szCs w:val="22"/>
        </w:rPr>
        <w:t>20</w:t>
      </w:r>
      <w:r w:rsidRPr="00EE556A">
        <w:rPr>
          <w:sz w:val="22"/>
          <w:szCs w:val="22"/>
        </w:rPr>
        <w:t xml:space="preserve"> mg </w:t>
      </w:r>
      <w:proofErr w:type="spellStart"/>
      <w:r w:rsidRPr="00EE556A">
        <w:rPr>
          <w:sz w:val="22"/>
          <w:szCs w:val="22"/>
        </w:rPr>
        <w:t>rivaroksabano</w:t>
      </w:r>
      <w:proofErr w:type="spellEnd"/>
      <w:r w:rsidRPr="00EE556A">
        <w:rPr>
          <w:sz w:val="22"/>
          <w:szCs w:val="22"/>
        </w:rPr>
        <w:t xml:space="preserve">. </w:t>
      </w:r>
    </w:p>
    <w:p w14:paraId="0A144864" w14:textId="77777777" w:rsidR="006C309E" w:rsidRPr="00EE556A" w:rsidRDefault="006C309E" w:rsidP="006C309E">
      <w:pPr>
        <w:rPr>
          <w:sz w:val="22"/>
          <w:szCs w:val="22"/>
        </w:rPr>
      </w:pPr>
    </w:p>
    <w:p w14:paraId="4729D029" w14:textId="378D28FA" w:rsidR="006C309E" w:rsidRPr="00EE556A" w:rsidRDefault="006C309E" w:rsidP="006C309E">
      <w:pPr>
        <w:rPr>
          <w:sz w:val="22"/>
          <w:szCs w:val="22"/>
        </w:rPr>
      </w:pPr>
      <w:r w:rsidRPr="00EE556A">
        <w:rPr>
          <w:sz w:val="22"/>
          <w:szCs w:val="22"/>
          <w:u w:val="single"/>
        </w:rPr>
        <w:t>Pagalbinė medžiaga, kurios poveikis žinomas</w:t>
      </w:r>
      <w:r w:rsidRPr="00EE556A">
        <w:rPr>
          <w:sz w:val="22"/>
          <w:szCs w:val="22"/>
        </w:rPr>
        <w:t>:</w:t>
      </w:r>
      <w:r w:rsidR="00FF264F" w:rsidRPr="00EE556A">
        <w:rPr>
          <w:sz w:val="22"/>
          <w:szCs w:val="22"/>
        </w:rPr>
        <w:t xml:space="preserve"> </w:t>
      </w:r>
    </w:p>
    <w:p w14:paraId="2A2398B3" w14:textId="19BAEF6B" w:rsidR="006C309E" w:rsidRPr="00EE556A" w:rsidRDefault="006C309E" w:rsidP="006C309E">
      <w:pPr>
        <w:rPr>
          <w:sz w:val="22"/>
          <w:szCs w:val="22"/>
        </w:rPr>
      </w:pPr>
      <w:r w:rsidRPr="00EE556A">
        <w:rPr>
          <w:sz w:val="22"/>
          <w:szCs w:val="22"/>
        </w:rPr>
        <w:t xml:space="preserve">Kiekvienoje </w:t>
      </w:r>
      <w:r w:rsidR="00EC78B6">
        <w:rPr>
          <w:sz w:val="22"/>
          <w:szCs w:val="22"/>
        </w:rPr>
        <w:t>kietojoje kapsulėje</w:t>
      </w:r>
      <w:r w:rsidRPr="00EE556A">
        <w:rPr>
          <w:sz w:val="22"/>
          <w:szCs w:val="22"/>
        </w:rPr>
        <w:t xml:space="preserve"> yra </w:t>
      </w:r>
      <w:r w:rsidR="004E300A">
        <w:rPr>
          <w:sz w:val="22"/>
          <w:szCs w:val="22"/>
        </w:rPr>
        <w:t>41,33</w:t>
      </w:r>
      <w:r w:rsidR="00EC78B6">
        <w:rPr>
          <w:sz w:val="22"/>
          <w:szCs w:val="22"/>
        </w:rPr>
        <w:t xml:space="preserve"> mg </w:t>
      </w:r>
      <w:r w:rsidRPr="00EE556A">
        <w:rPr>
          <w:sz w:val="22"/>
          <w:szCs w:val="22"/>
        </w:rPr>
        <w:t xml:space="preserve">laktozės </w:t>
      </w:r>
      <w:proofErr w:type="spellStart"/>
      <w:r w:rsidRPr="00EE556A">
        <w:rPr>
          <w:sz w:val="22"/>
          <w:szCs w:val="22"/>
        </w:rPr>
        <w:t>monohidrato</w:t>
      </w:r>
      <w:proofErr w:type="spellEnd"/>
      <w:r w:rsidR="00EC78B6">
        <w:rPr>
          <w:sz w:val="22"/>
          <w:szCs w:val="22"/>
        </w:rPr>
        <w:t>.</w:t>
      </w:r>
      <w:r w:rsidRPr="00EE556A">
        <w:rPr>
          <w:sz w:val="22"/>
          <w:szCs w:val="22"/>
        </w:rPr>
        <w:t xml:space="preserve"> </w:t>
      </w:r>
    </w:p>
    <w:p w14:paraId="32A5E2C5" w14:textId="77777777" w:rsidR="006C309E" w:rsidRPr="00EE556A" w:rsidRDefault="006C309E" w:rsidP="006C309E">
      <w:pPr>
        <w:rPr>
          <w:sz w:val="22"/>
          <w:szCs w:val="22"/>
        </w:rPr>
      </w:pPr>
    </w:p>
    <w:p w14:paraId="20F96DF2" w14:textId="77777777" w:rsidR="006C309E" w:rsidRPr="00EE556A" w:rsidRDefault="006C309E" w:rsidP="006C309E">
      <w:pPr>
        <w:rPr>
          <w:b/>
          <w:bCs/>
          <w:sz w:val="22"/>
          <w:szCs w:val="22"/>
        </w:rPr>
      </w:pPr>
      <w:r w:rsidRPr="00EE556A">
        <w:rPr>
          <w:sz w:val="22"/>
          <w:szCs w:val="22"/>
        </w:rPr>
        <w:t xml:space="preserve">Visos pagalbinės medžiagos išvardytos 6.1 skyriuje. </w:t>
      </w:r>
    </w:p>
    <w:p w14:paraId="1BFB903E" w14:textId="77777777" w:rsidR="006C309E" w:rsidRPr="00EE556A" w:rsidRDefault="006C309E" w:rsidP="006C309E">
      <w:pPr>
        <w:ind w:left="567" w:hanging="568"/>
        <w:rPr>
          <w:b/>
          <w:bCs/>
          <w:sz w:val="22"/>
          <w:szCs w:val="22"/>
        </w:rPr>
      </w:pPr>
    </w:p>
    <w:p w14:paraId="1CD95E43" w14:textId="77777777" w:rsidR="006C309E" w:rsidRPr="00EE556A" w:rsidRDefault="006C309E" w:rsidP="006C309E">
      <w:pPr>
        <w:ind w:left="567" w:hanging="568"/>
        <w:rPr>
          <w:b/>
          <w:bCs/>
          <w:sz w:val="22"/>
          <w:szCs w:val="22"/>
        </w:rPr>
      </w:pPr>
    </w:p>
    <w:p w14:paraId="5A01EB9B" w14:textId="77777777" w:rsidR="006C309E" w:rsidRPr="00EE556A" w:rsidRDefault="006C309E" w:rsidP="006C309E">
      <w:pPr>
        <w:ind w:left="567" w:hanging="568"/>
        <w:rPr>
          <w:sz w:val="22"/>
          <w:szCs w:val="22"/>
        </w:rPr>
      </w:pPr>
      <w:r w:rsidRPr="00EE556A">
        <w:rPr>
          <w:b/>
          <w:bCs/>
          <w:sz w:val="22"/>
          <w:szCs w:val="22"/>
        </w:rPr>
        <w:t>3.</w:t>
      </w:r>
      <w:r w:rsidRPr="00EE556A">
        <w:rPr>
          <w:b/>
          <w:bCs/>
          <w:sz w:val="22"/>
          <w:szCs w:val="22"/>
        </w:rPr>
        <w:tab/>
        <w:t xml:space="preserve">FARMACINĖ FORMA </w:t>
      </w:r>
    </w:p>
    <w:p w14:paraId="16B88D27" w14:textId="77777777" w:rsidR="006C309E" w:rsidRPr="00EE556A" w:rsidRDefault="006C309E" w:rsidP="006C309E">
      <w:pPr>
        <w:rPr>
          <w:sz w:val="22"/>
          <w:szCs w:val="22"/>
        </w:rPr>
      </w:pPr>
    </w:p>
    <w:p w14:paraId="410BBD9A" w14:textId="6025C800" w:rsidR="006C309E" w:rsidRPr="00EE556A" w:rsidRDefault="00EC78B6" w:rsidP="006C309E">
      <w:pPr>
        <w:rPr>
          <w:sz w:val="22"/>
          <w:szCs w:val="22"/>
        </w:rPr>
      </w:pPr>
      <w:r>
        <w:rPr>
          <w:sz w:val="22"/>
          <w:szCs w:val="22"/>
        </w:rPr>
        <w:t>Kietoji kapsulė</w:t>
      </w:r>
      <w:r w:rsidR="006C309E" w:rsidRPr="00EE556A">
        <w:rPr>
          <w:sz w:val="22"/>
          <w:szCs w:val="22"/>
        </w:rPr>
        <w:t xml:space="preserve">. </w:t>
      </w:r>
    </w:p>
    <w:p w14:paraId="7A758BC4" w14:textId="77777777" w:rsidR="006C309E" w:rsidRPr="00EE556A" w:rsidRDefault="006C309E" w:rsidP="006C309E">
      <w:pPr>
        <w:rPr>
          <w:sz w:val="22"/>
          <w:szCs w:val="22"/>
        </w:rPr>
      </w:pPr>
    </w:p>
    <w:p w14:paraId="670287D6" w14:textId="0A79AAC3" w:rsidR="006C309E" w:rsidRPr="00EE556A" w:rsidRDefault="00F961AA" w:rsidP="006C309E">
      <w:pPr>
        <w:rPr>
          <w:sz w:val="22"/>
          <w:szCs w:val="22"/>
        </w:rPr>
      </w:pPr>
      <w:r w:rsidRPr="00F961AA">
        <w:rPr>
          <w:sz w:val="22"/>
          <w:szCs w:val="22"/>
        </w:rPr>
        <w:t>Kieto</w:t>
      </w:r>
      <w:r w:rsidR="003350A5">
        <w:rPr>
          <w:sz w:val="22"/>
          <w:szCs w:val="22"/>
        </w:rPr>
        <w:t>sios</w:t>
      </w:r>
      <w:r w:rsidRPr="00F961AA">
        <w:rPr>
          <w:sz w:val="22"/>
          <w:szCs w:val="22"/>
        </w:rPr>
        <w:t xml:space="preserve"> želatin</w:t>
      </w:r>
      <w:r w:rsidR="003350A5">
        <w:rPr>
          <w:sz w:val="22"/>
          <w:szCs w:val="22"/>
        </w:rPr>
        <w:t>inės</w:t>
      </w:r>
      <w:r w:rsidRPr="00F961AA">
        <w:rPr>
          <w:sz w:val="22"/>
          <w:szCs w:val="22"/>
        </w:rPr>
        <w:t xml:space="preserve"> kapsulės su </w:t>
      </w:r>
      <w:r w:rsidR="004E300A">
        <w:rPr>
          <w:sz w:val="22"/>
          <w:szCs w:val="22"/>
        </w:rPr>
        <w:t>raudonu</w:t>
      </w:r>
      <w:r w:rsidRPr="00F961AA">
        <w:rPr>
          <w:sz w:val="22"/>
          <w:szCs w:val="22"/>
        </w:rPr>
        <w:t xml:space="preserve"> korpusu ir dangteliu su užrašu </w:t>
      </w:r>
      <w:r w:rsidR="004E300A">
        <w:rPr>
          <w:sz w:val="22"/>
          <w:szCs w:val="22"/>
        </w:rPr>
        <w:t>20</w:t>
      </w:r>
      <w:r w:rsidRPr="00F961AA">
        <w:rPr>
          <w:sz w:val="22"/>
          <w:szCs w:val="22"/>
        </w:rPr>
        <w:t xml:space="preserve"> mg, kapsulės dydis Nr. </w:t>
      </w:r>
      <w:r w:rsidR="004E300A">
        <w:rPr>
          <w:sz w:val="22"/>
          <w:szCs w:val="22"/>
        </w:rPr>
        <w:t>3</w:t>
      </w:r>
      <w:r w:rsidRPr="00F961AA">
        <w:rPr>
          <w:sz w:val="22"/>
          <w:szCs w:val="22"/>
        </w:rPr>
        <w:t xml:space="preserve">, turinys yra balti arba beveik balti milteliai arba šiek tiek sutankinti </w:t>
      </w:r>
      <w:proofErr w:type="spellStart"/>
      <w:r w:rsidRPr="00F961AA">
        <w:rPr>
          <w:sz w:val="22"/>
          <w:szCs w:val="22"/>
        </w:rPr>
        <w:t>aglomeratai</w:t>
      </w:r>
      <w:proofErr w:type="spellEnd"/>
      <w:r w:rsidRPr="00F961AA">
        <w:rPr>
          <w:sz w:val="22"/>
          <w:szCs w:val="22"/>
        </w:rPr>
        <w:t>.</w:t>
      </w:r>
    </w:p>
    <w:p w14:paraId="67220796" w14:textId="77777777" w:rsidR="006C309E" w:rsidRDefault="006C309E" w:rsidP="006C309E">
      <w:pPr>
        <w:rPr>
          <w:sz w:val="22"/>
          <w:szCs w:val="22"/>
        </w:rPr>
      </w:pPr>
    </w:p>
    <w:p w14:paraId="35FDC58D" w14:textId="77777777" w:rsidR="003350A5" w:rsidRPr="00EE556A" w:rsidRDefault="003350A5" w:rsidP="006C309E">
      <w:pPr>
        <w:rPr>
          <w:sz w:val="22"/>
          <w:szCs w:val="22"/>
        </w:rPr>
      </w:pPr>
    </w:p>
    <w:p w14:paraId="1F8A0672" w14:textId="77777777" w:rsidR="006C309E" w:rsidRPr="00EE556A" w:rsidRDefault="006C309E" w:rsidP="006C309E">
      <w:pPr>
        <w:ind w:left="567" w:hanging="567"/>
        <w:rPr>
          <w:sz w:val="22"/>
          <w:szCs w:val="22"/>
        </w:rPr>
      </w:pPr>
      <w:r w:rsidRPr="00EE556A">
        <w:rPr>
          <w:b/>
          <w:caps/>
          <w:sz w:val="22"/>
          <w:szCs w:val="22"/>
        </w:rPr>
        <w:t>4.</w:t>
      </w:r>
      <w:r w:rsidRPr="00EE556A">
        <w:rPr>
          <w:b/>
          <w:caps/>
          <w:sz w:val="22"/>
          <w:szCs w:val="22"/>
        </w:rPr>
        <w:tab/>
      </w:r>
      <w:r w:rsidRPr="00EE556A">
        <w:rPr>
          <w:b/>
          <w:sz w:val="22"/>
          <w:szCs w:val="22"/>
        </w:rPr>
        <w:t>KLINIKINĖ INFORMACIJA</w:t>
      </w:r>
    </w:p>
    <w:p w14:paraId="0D260E0C" w14:textId="77777777" w:rsidR="006C309E" w:rsidRPr="00EE556A" w:rsidRDefault="006C309E" w:rsidP="006C309E">
      <w:pPr>
        <w:rPr>
          <w:sz w:val="22"/>
          <w:szCs w:val="22"/>
        </w:rPr>
      </w:pPr>
    </w:p>
    <w:p w14:paraId="07F5928B" w14:textId="77777777" w:rsidR="006C309E" w:rsidRPr="00EE556A" w:rsidRDefault="006C309E" w:rsidP="006C309E">
      <w:pPr>
        <w:ind w:left="567" w:hanging="567"/>
        <w:rPr>
          <w:sz w:val="22"/>
          <w:szCs w:val="22"/>
        </w:rPr>
      </w:pPr>
      <w:r w:rsidRPr="00EE556A">
        <w:rPr>
          <w:b/>
          <w:sz w:val="22"/>
          <w:szCs w:val="22"/>
        </w:rPr>
        <w:t>4.1</w:t>
      </w:r>
      <w:r w:rsidRPr="00EE556A">
        <w:rPr>
          <w:b/>
          <w:sz w:val="22"/>
          <w:szCs w:val="22"/>
        </w:rPr>
        <w:tab/>
        <w:t>Terapinės indikacijos</w:t>
      </w:r>
    </w:p>
    <w:p w14:paraId="73038A1A" w14:textId="77777777" w:rsidR="006C309E" w:rsidRPr="00EE556A" w:rsidRDefault="006C309E" w:rsidP="006C309E">
      <w:pPr>
        <w:rPr>
          <w:sz w:val="22"/>
          <w:szCs w:val="22"/>
        </w:rPr>
      </w:pPr>
    </w:p>
    <w:p w14:paraId="22E8E6BB" w14:textId="77777777" w:rsidR="00C50080" w:rsidRPr="003350A5" w:rsidRDefault="00C50080" w:rsidP="006C309E">
      <w:pPr>
        <w:rPr>
          <w:i/>
          <w:iCs/>
          <w:sz w:val="22"/>
          <w:szCs w:val="22"/>
        </w:rPr>
      </w:pPr>
      <w:r w:rsidRPr="003350A5">
        <w:rPr>
          <w:i/>
          <w:iCs/>
          <w:sz w:val="22"/>
          <w:szCs w:val="22"/>
        </w:rPr>
        <w:t xml:space="preserve">Suaugusiesiems </w:t>
      </w:r>
    </w:p>
    <w:p w14:paraId="69D5FCB5" w14:textId="77777777" w:rsidR="006C309E" w:rsidRPr="00EE556A" w:rsidRDefault="006C309E" w:rsidP="006C309E">
      <w:pPr>
        <w:rPr>
          <w:sz w:val="22"/>
          <w:szCs w:val="22"/>
        </w:rPr>
      </w:pPr>
      <w:r w:rsidRPr="00EE556A">
        <w:rPr>
          <w:sz w:val="22"/>
          <w:szCs w:val="22"/>
        </w:rPr>
        <w:t xml:space="preserve">Insulto ir sisteminės embolijos profilaktika suaugusiems pacientams, kuriems yra su vožtuvų liga nesusijęs prieširdžių virpėjimas, esant vienam ar daugiau rizikos veiksnių, pvz., </w:t>
      </w:r>
      <w:proofErr w:type="spellStart"/>
      <w:r w:rsidRPr="00EE556A">
        <w:rPr>
          <w:sz w:val="22"/>
          <w:szCs w:val="22"/>
        </w:rPr>
        <w:t>staziniam</w:t>
      </w:r>
      <w:proofErr w:type="spellEnd"/>
      <w:r w:rsidRPr="00EE556A">
        <w:rPr>
          <w:sz w:val="22"/>
          <w:szCs w:val="22"/>
        </w:rPr>
        <w:t xml:space="preserve"> širdies nepakankamumui, hipertenzijai, ≥ 75 metų amžiui, cukriniam diabetui, anksčiau patirtam insultui arba praeinančiam smegenų išemijos priepuoliui. </w:t>
      </w:r>
    </w:p>
    <w:p w14:paraId="514C8FEF" w14:textId="77777777" w:rsidR="006C309E" w:rsidRPr="00EE556A" w:rsidRDefault="006C309E" w:rsidP="006C309E">
      <w:pPr>
        <w:rPr>
          <w:sz w:val="22"/>
          <w:szCs w:val="22"/>
        </w:rPr>
      </w:pPr>
    </w:p>
    <w:p w14:paraId="013A980C" w14:textId="77777777" w:rsidR="006C309E" w:rsidRPr="00EE556A" w:rsidRDefault="006C309E" w:rsidP="006C309E">
      <w:pPr>
        <w:rPr>
          <w:sz w:val="22"/>
          <w:szCs w:val="22"/>
        </w:rPr>
      </w:pPr>
      <w:r w:rsidRPr="00EE556A">
        <w:rPr>
          <w:sz w:val="22"/>
          <w:szCs w:val="22"/>
        </w:rPr>
        <w:t>Giliųjų venų trombozės (GVT) bei plaučių embolijos (PE) gydymas ir pasikartojančios GVT bei PE profilaktika suaugusiesiems (apie PE sergančius pacientus, kurių nestabili kraujotaka, žr. 4.4 skyrių).</w:t>
      </w:r>
    </w:p>
    <w:p w14:paraId="3FE7BE21" w14:textId="77777777" w:rsidR="006C309E" w:rsidRPr="00EE556A" w:rsidRDefault="006C309E" w:rsidP="006C309E">
      <w:pPr>
        <w:spacing w:line="100" w:lineRule="atLeast"/>
        <w:rPr>
          <w:b/>
          <w:sz w:val="22"/>
          <w:szCs w:val="22"/>
        </w:rPr>
      </w:pPr>
    </w:p>
    <w:p w14:paraId="5BE864EE" w14:textId="77777777" w:rsidR="00C50080" w:rsidRPr="00BC71C3" w:rsidRDefault="00C50080" w:rsidP="00C50080">
      <w:pPr>
        <w:tabs>
          <w:tab w:val="clear" w:pos="567"/>
        </w:tabs>
        <w:suppressAutoHyphens w:val="0"/>
        <w:autoSpaceDE w:val="0"/>
        <w:autoSpaceDN w:val="0"/>
        <w:adjustRightInd w:val="0"/>
        <w:spacing w:line="240" w:lineRule="auto"/>
        <w:rPr>
          <w:rFonts w:eastAsiaTheme="minorHAnsi"/>
          <w:sz w:val="22"/>
          <w:szCs w:val="22"/>
          <w:lang w:eastAsia="en-US"/>
        </w:rPr>
      </w:pPr>
      <w:r w:rsidRPr="00BC71C3">
        <w:rPr>
          <w:rFonts w:eastAsiaTheme="minorHAnsi"/>
          <w:i/>
          <w:iCs/>
          <w:sz w:val="22"/>
          <w:szCs w:val="22"/>
          <w:lang w:eastAsia="en-US"/>
        </w:rPr>
        <w:t xml:space="preserve">Vaikų populiacija </w:t>
      </w:r>
    </w:p>
    <w:p w14:paraId="7D74F15C" w14:textId="22AC13A5" w:rsidR="00C50080" w:rsidRPr="00BC71C3" w:rsidRDefault="00C50080" w:rsidP="00C50080">
      <w:pPr>
        <w:spacing w:line="100" w:lineRule="atLeast"/>
        <w:rPr>
          <w:rFonts w:eastAsiaTheme="minorHAnsi"/>
          <w:sz w:val="22"/>
          <w:szCs w:val="22"/>
          <w:lang w:eastAsia="en-US"/>
        </w:rPr>
      </w:pPr>
      <w:r w:rsidRPr="00BC71C3">
        <w:rPr>
          <w:rFonts w:eastAsiaTheme="minorHAnsi"/>
          <w:sz w:val="22"/>
          <w:szCs w:val="22"/>
          <w:lang w:eastAsia="en-US"/>
        </w:rPr>
        <w:t xml:space="preserve">Venų tromboembolijos (VTE) gydymas ir pasikartojančios VTE profilaktika vaikams ir paaugliams, jaunesniems kaip 18 metų amžiaus ir sveriantiems </w:t>
      </w:r>
      <w:r w:rsidR="004E300A">
        <w:rPr>
          <w:rFonts w:eastAsiaTheme="minorHAnsi"/>
          <w:sz w:val="22"/>
          <w:szCs w:val="22"/>
          <w:lang w:eastAsia="en-US"/>
        </w:rPr>
        <w:t>daugiau kaip</w:t>
      </w:r>
      <w:r w:rsidRPr="00BC71C3">
        <w:rPr>
          <w:rFonts w:eastAsiaTheme="minorHAnsi"/>
          <w:sz w:val="22"/>
          <w:szCs w:val="22"/>
          <w:lang w:eastAsia="en-US"/>
        </w:rPr>
        <w:t xml:space="preserve"> </w:t>
      </w:r>
      <w:r w:rsidR="006C5F52" w:rsidRPr="00BC71C3">
        <w:rPr>
          <w:rFonts w:eastAsiaTheme="minorHAnsi"/>
          <w:sz w:val="22"/>
          <w:szCs w:val="22"/>
          <w:lang w:eastAsia="en-US"/>
        </w:rPr>
        <w:t>50</w:t>
      </w:r>
      <w:r w:rsidR="006C5F52">
        <w:rPr>
          <w:rFonts w:eastAsiaTheme="minorHAnsi"/>
          <w:sz w:val="22"/>
          <w:szCs w:val="22"/>
          <w:lang w:eastAsia="en-US"/>
        </w:rPr>
        <w:t> </w:t>
      </w:r>
      <w:r w:rsidRPr="00BC71C3">
        <w:rPr>
          <w:rFonts w:eastAsiaTheme="minorHAnsi"/>
          <w:sz w:val="22"/>
          <w:szCs w:val="22"/>
          <w:lang w:eastAsia="en-US"/>
        </w:rPr>
        <w:t xml:space="preserve">kg, po ne trumpiau kaip 5 dienas taikyto krešėjimą slopinančio pradinio </w:t>
      </w:r>
      <w:proofErr w:type="spellStart"/>
      <w:r w:rsidRPr="00BC71C3">
        <w:rPr>
          <w:rFonts w:eastAsiaTheme="minorHAnsi"/>
          <w:sz w:val="22"/>
          <w:szCs w:val="22"/>
          <w:lang w:eastAsia="en-US"/>
        </w:rPr>
        <w:t>parenterinio</w:t>
      </w:r>
      <w:proofErr w:type="spellEnd"/>
      <w:r w:rsidRPr="00BC71C3">
        <w:rPr>
          <w:rFonts w:eastAsiaTheme="minorHAnsi"/>
          <w:sz w:val="22"/>
          <w:szCs w:val="22"/>
          <w:lang w:eastAsia="en-US"/>
        </w:rPr>
        <w:t xml:space="preserve"> gydymo.</w:t>
      </w:r>
    </w:p>
    <w:p w14:paraId="0A5C585A" w14:textId="77777777" w:rsidR="00C50080" w:rsidRPr="00EE556A" w:rsidRDefault="00C50080" w:rsidP="00C50080">
      <w:pPr>
        <w:spacing w:line="100" w:lineRule="atLeast"/>
        <w:rPr>
          <w:b/>
          <w:sz w:val="22"/>
          <w:szCs w:val="22"/>
        </w:rPr>
      </w:pPr>
    </w:p>
    <w:p w14:paraId="3875D38D" w14:textId="77777777" w:rsidR="006C309E" w:rsidRPr="00EE556A" w:rsidRDefault="006C309E" w:rsidP="006C309E">
      <w:pPr>
        <w:spacing w:line="100" w:lineRule="atLeast"/>
        <w:rPr>
          <w:sz w:val="22"/>
          <w:szCs w:val="22"/>
        </w:rPr>
      </w:pPr>
      <w:r w:rsidRPr="00EE556A">
        <w:rPr>
          <w:b/>
          <w:sz w:val="22"/>
          <w:szCs w:val="22"/>
        </w:rPr>
        <w:t>4.2</w:t>
      </w:r>
      <w:r w:rsidRPr="00EE556A">
        <w:rPr>
          <w:b/>
          <w:sz w:val="22"/>
          <w:szCs w:val="22"/>
        </w:rPr>
        <w:tab/>
        <w:t>Dozavimas ir vartojimo metodas</w:t>
      </w:r>
    </w:p>
    <w:p w14:paraId="1B41AC2E" w14:textId="77777777" w:rsidR="006C309E" w:rsidRPr="00EE556A" w:rsidRDefault="006C309E" w:rsidP="006C309E">
      <w:pPr>
        <w:rPr>
          <w:sz w:val="22"/>
          <w:szCs w:val="22"/>
        </w:rPr>
      </w:pPr>
    </w:p>
    <w:p w14:paraId="41772007" w14:textId="77777777" w:rsidR="006C309E" w:rsidRPr="00EE556A" w:rsidRDefault="006C309E" w:rsidP="006C309E">
      <w:pPr>
        <w:rPr>
          <w:i/>
          <w:iCs/>
          <w:sz w:val="22"/>
          <w:szCs w:val="22"/>
        </w:rPr>
      </w:pPr>
      <w:r w:rsidRPr="00EE556A">
        <w:rPr>
          <w:sz w:val="22"/>
          <w:szCs w:val="22"/>
          <w:u w:val="single"/>
        </w:rPr>
        <w:t xml:space="preserve">Dozavimas </w:t>
      </w:r>
    </w:p>
    <w:p w14:paraId="12EA2DA3" w14:textId="77777777" w:rsidR="00EC78B6" w:rsidRDefault="00EC78B6" w:rsidP="006C309E">
      <w:pPr>
        <w:rPr>
          <w:i/>
          <w:iCs/>
          <w:sz w:val="22"/>
          <w:szCs w:val="22"/>
        </w:rPr>
      </w:pPr>
    </w:p>
    <w:p w14:paraId="121472AE" w14:textId="0B95F524" w:rsidR="006C309E" w:rsidRPr="00EE556A" w:rsidRDefault="006C309E" w:rsidP="006C309E">
      <w:pPr>
        <w:rPr>
          <w:sz w:val="22"/>
          <w:szCs w:val="22"/>
        </w:rPr>
      </w:pPr>
      <w:r w:rsidRPr="00EE556A">
        <w:rPr>
          <w:i/>
          <w:iCs/>
          <w:sz w:val="22"/>
          <w:szCs w:val="22"/>
        </w:rPr>
        <w:t xml:space="preserve">Insulto ir sisteminės embolijos profilaktika </w:t>
      </w:r>
      <w:r w:rsidR="00C50080">
        <w:rPr>
          <w:i/>
          <w:iCs/>
          <w:sz w:val="22"/>
          <w:szCs w:val="22"/>
        </w:rPr>
        <w:t>suaugusiesiems</w:t>
      </w:r>
    </w:p>
    <w:p w14:paraId="35803149" w14:textId="77777777" w:rsidR="006C309E" w:rsidRPr="00EE556A" w:rsidRDefault="006C309E" w:rsidP="006C309E">
      <w:pPr>
        <w:rPr>
          <w:sz w:val="22"/>
          <w:szCs w:val="22"/>
        </w:rPr>
      </w:pPr>
      <w:r w:rsidRPr="00EE556A">
        <w:rPr>
          <w:sz w:val="22"/>
          <w:szCs w:val="22"/>
        </w:rPr>
        <w:t xml:space="preserve">Rekomenduojama dozė yra 20 mg kartą per parą, kuri taip pat yra didžiausia rekomenduojama dozė. </w:t>
      </w:r>
    </w:p>
    <w:p w14:paraId="11EFA094" w14:textId="77777777" w:rsidR="006C309E" w:rsidRPr="00EE556A" w:rsidRDefault="006C309E" w:rsidP="006C309E">
      <w:pPr>
        <w:rPr>
          <w:sz w:val="22"/>
          <w:szCs w:val="22"/>
        </w:rPr>
      </w:pPr>
    </w:p>
    <w:p w14:paraId="30F00630" w14:textId="5CFA2FF2" w:rsidR="006C309E" w:rsidRPr="00EE556A" w:rsidRDefault="006C309E" w:rsidP="006C309E">
      <w:pPr>
        <w:rPr>
          <w:sz w:val="22"/>
          <w:szCs w:val="22"/>
        </w:rPr>
      </w:pPr>
      <w:r w:rsidRPr="00EE556A">
        <w:rPr>
          <w:sz w:val="22"/>
          <w:szCs w:val="22"/>
        </w:rPr>
        <w:t xml:space="preserve">Gydymas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turi būti tęsiamas ilgai, jeigu insulto ir sisteminės embolijos profilaktikos nauda yra didesnė už kraujavimo riziką (žr. 4.4 skyrių). </w:t>
      </w:r>
    </w:p>
    <w:p w14:paraId="032A30AA" w14:textId="77777777" w:rsidR="006C309E" w:rsidRPr="00EE556A" w:rsidRDefault="006C309E" w:rsidP="006C309E">
      <w:pPr>
        <w:rPr>
          <w:sz w:val="22"/>
          <w:szCs w:val="22"/>
        </w:rPr>
      </w:pPr>
    </w:p>
    <w:p w14:paraId="04999957" w14:textId="0BE17441" w:rsidR="006C309E" w:rsidRPr="00EE556A" w:rsidRDefault="006C309E" w:rsidP="006C309E">
      <w:pPr>
        <w:rPr>
          <w:i/>
          <w:iCs/>
          <w:sz w:val="22"/>
          <w:szCs w:val="22"/>
        </w:rPr>
      </w:pPr>
      <w:r w:rsidRPr="00EE556A">
        <w:rPr>
          <w:sz w:val="22"/>
          <w:szCs w:val="22"/>
        </w:rPr>
        <w:lastRenderedPageBreak/>
        <w:t xml:space="preserve">Jeigu praleista dozė, pacientas turi nedelsiant išgerti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ir kitą dieną toliau vartoti vaistinio preparato kartą per parą, kaip rekomenduojama. Norint kompensuoti praleistą dozę, negalima vartoti dvigubos dozės tą pačią parą. </w:t>
      </w:r>
    </w:p>
    <w:p w14:paraId="139C5F33" w14:textId="77777777" w:rsidR="006C309E" w:rsidRPr="00EE556A" w:rsidRDefault="006C309E" w:rsidP="006C309E">
      <w:pPr>
        <w:rPr>
          <w:i/>
          <w:iCs/>
          <w:sz w:val="22"/>
          <w:szCs w:val="22"/>
        </w:rPr>
      </w:pPr>
    </w:p>
    <w:p w14:paraId="70FCE1A9" w14:textId="4E01F3BA" w:rsidR="006C309E" w:rsidRPr="00EE556A" w:rsidRDefault="006C309E" w:rsidP="006C309E">
      <w:pPr>
        <w:rPr>
          <w:sz w:val="22"/>
          <w:szCs w:val="22"/>
        </w:rPr>
      </w:pPr>
      <w:r w:rsidRPr="00EE556A">
        <w:rPr>
          <w:i/>
          <w:iCs/>
          <w:sz w:val="22"/>
          <w:szCs w:val="22"/>
        </w:rPr>
        <w:t xml:space="preserve">GVT gydymas, PE gydymas ir pasikartojančios GVT bei PE profilaktika </w:t>
      </w:r>
      <w:r w:rsidR="00C50080">
        <w:rPr>
          <w:i/>
          <w:iCs/>
          <w:sz w:val="22"/>
          <w:szCs w:val="22"/>
        </w:rPr>
        <w:t>suaugusiesiems</w:t>
      </w:r>
    </w:p>
    <w:p w14:paraId="3069FF8D" w14:textId="77777777" w:rsidR="006C309E" w:rsidRPr="00EE556A" w:rsidRDefault="006C309E" w:rsidP="006C309E">
      <w:pPr>
        <w:rPr>
          <w:sz w:val="22"/>
          <w:szCs w:val="22"/>
        </w:rPr>
      </w:pPr>
      <w:r w:rsidRPr="00EE556A">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06F1DFD1" w14:textId="77777777" w:rsidR="006C309E" w:rsidRPr="00EE556A" w:rsidRDefault="006C309E" w:rsidP="006C309E">
      <w:pPr>
        <w:rPr>
          <w:iCs/>
          <w:sz w:val="22"/>
          <w:szCs w:val="22"/>
        </w:rPr>
      </w:pPr>
      <w:r w:rsidRPr="00EE556A">
        <w:rPr>
          <w:iCs/>
          <w:sz w:val="22"/>
          <w:szCs w:val="22"/>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8240568" w14:textId="77777777" w:rsidR="006C309E" w:rsidRPr="00EE556A" w:rsidRDefault="006C309E" w:rsidP="006C309E">
      <w:pPr>
        <w:rPr>
          <w:iCs/>
          <w:sz w:val="22"/>
          <w:szCs w:val="22"/>
        </w:rPr>
      </w:pPr>
    </w:p>
    <w:p w14:paraId="68F02E43" w14:textId="7781C25B" w:rsidR="006C309E" w:rsidRPr="00EE556A" w:rsidRDefault="006C309E" w:rsidP="006C309E">
      <w:pPr>
        <w:rPr>
          <w:iCs/>
          <w:sz w:val="22"/>
          <w:szCs w:val="22"/>
        </w:rPr>
      </w:pPr>
      <w:r w:rsidRPr="00EE556A">
        <w:rPr>
          <w:iCs/>
          <w:sz w:val="22"/>
          <w:szCs w:val="22"/>
        </w:rPr>
        <w:t>Kai taikytina tęstinė pasikartojančios GVT ir PE profilaktika (užbaigus bent 6 mėnesių trukmės GVT arba PE gydymą), rekomenduojama dozė yra 10</w:t>
      </w:r>
      <w:r w:rsidR="009D5009">
        <w:rPr>
          <w:iCs/>
          <w:sz w:val="22"/>
          <w:szCs w:val="22"/>
        </w:rPr>
        <w:t> </w:t>
      </w:r>
      <w:r w:rsidRPr="00EE556A">
        <w:rPr>
          <w:iCs/>
          <w:sz w:val="22"/>
          <w:szCs w:val="22"/>
        </w:rPr>
        <w:t>mg kartą per parą. Pacientams, kuriems yra didelė pasikartojančios GVT arba PE rizika, pavyzdžiui, sergantiems komplikuotomis gretutinėmis ligomis arba tęstinės profilaktikos laikotarpiu, vartojant 10</w:t>
      </w:r>
      <w:r w:rsidR="00CD3C54">
        <w:rPr>
          <w:iCs/>
          <w:sz w:val="22"/>
          <w:szCs w:val="22"/>
        </w:rPr>
        <w:t> mg</w:t>
      </w:r>
      <w:r w:rsidRPr="00EE556A">
        <w:rPr>
          <w:iCs/>
          <w:sz w:val="22"/>
          <w:szCs w:val="22"/>
        </w:rPr>
        <w:t xml:space="preserve"> </w:t>
      </w:r>
      <w:proofErr w:type="spellStart"/>
      <w:r w:rsidR="00F91CC0">
        <w:rPr>
          <w:iCs/>
          <w:sz w:val="22"/>
          <w:szCs w:val="22"/>
        </w:rPr>
        <w:t>Rivaroxaban</w:t>
      </w:r>
      <w:proofErr w:type="spellEnd"/>
      <w:r w:rsidR="00F91CC0">
        <w:rPr>
          <w:iCs/>
          <w:sz w:val="22"/>
          <w:szCs w:val="22"/>
        </w:rPr>
        <w:t xml:space="preserve"> </w:t>
      </w:r>
      <w:proofErr w:type="spellStart"/>
      <w:r w:rsidR="00F91CC0">
        <w:rPr>
          <w:iCs/>
          <w:sz w:val="22"/>
          <w:szCs w:val="22"/>
        </w:rPr>
        <w:t>Polpharma</w:t>
      </w:r>
      <w:proofErr w:type="spellEnd"/>
      <w:r w:rsidRPr="00EE556A">
        <w:rPr>
          <w:iCs/>
          <w:sz w:val="22"/>
          <w:szCs w:val="22"/>
        </w:rPr>
        <w:t xml:space="preserve"> vieną kartą per parą, patyrusiems pasikartojančią GVT arba PE, reikia apsvarstyti 20</w:t>
      </w:r>
      <w:r w:rsidR="00CD3C54">
        <w:rPr>
          <w:iCs/>
          <w:sz w:val="22"/>
          <w:szCs w:val="22"/>
        </w:rPr>
        <w:t> mg</w:t>
      </w:r>
      <w:r w:rsidRPr="00EE556A">
        <w:rPr>
          <w:iCs/>
          <w:sz w:val="22"/>
          <w:szCs w:val="22"/>
        </w:rPr>
        <w:t xml:space="preserve"> </w:t>
      </w:r>
      <w:proofErr w:type="spellStart"/>
      <w:r w:rsidR="00F91CC0">
        <w:rPr>
          <w:iCs/>
          <w:sz w:val="22"/>
          <w:szCs w:val="22"/>
        </w:rPr>
        <w:t>Rivaroxaban</w:t>
      </w:r>
      <w:proofErr w:type="spellEnd"/>
      <w:r w:rsidR="00F91CC0">
        <w:rPr>
          <w:iCs/>
          <w:sz w:val="22"/>
          <w:szCs w:val="22"/>
        </w:rPr>
        <w:t xml:space="preserve"> </w:t>
      </w:r>
      <w:proofErr w:type="spellStart"/>
      <w:r w:rsidR="00F91CC0">
        <w:rPr>
          <w:iCs/>
          <w:sz w:val="22"/>
          <w:szCs w:val="22"/>
        </w:rPr>
        <w:t>Polpharma</w:t>
      </w:r>
      <w:proofErr w:type="spellEnd"/>
      <w:r w:rsidRPr="00EE556A">
        <w:rPr>
          <w:iCs/>
          <w:sz w:val="22"/>
          <w:szCs w:val="22"/>
        </w:rPr>
        <w:t xml:space="preserve"> vartojimą kartą per parą.</w:t>
      </w:r>
    </w:p>
    <w:p w14:paraId="612BA51E" w14:textId="77777777" w:rsidR="006C309E" w:rsidRPr="00EE556A" w:rsidRDefault="006C309E" w:rsidP="006C309E">
      <w:pPr>
        <w:rPr>
          <w:iCs/>
          <w:sz w:val="22"/>
          <w:szCs w:val="22"/>
        </w:rPr>
      </w:pPr>
    </w:p>
    <w:p w14:paraId="626A5580" w14:textId="77777777" w:rsidR="006C309E" w:rsidRPr="00EE556A" w:rsidRDefault="006C309E" w:rsidP="006C309E">
      <w:pPr>
        <w:rPr>
          <w:iCs/>
          <w:sz w:val="22"/>
          <w:szCs w:val="22"/>
        </w:rPr>
      </w:pPr>
      <w:r w:rsidRPr="00EE556A">
        <w:rPr>
          <w:iCs/>
          <w:sz w:val="22"/>
          <w:szCs w:val="22"/>
        </w:rPr>
        <w:t>Gydymo trukmę ir dozavimą reikia parinkti individualiai ir tik po to, kai kruopščiai įvertinamas gydymo naudos ir kraujavimo rizikos santykis (žr. 4.4 skyrių).</w:t>
      </w:r>
    </w:p>
    <w:p w14:paraId="245EF508" w14:textId="77777777" w:rsidR="006C309E" w:rsidRPr="00EE556A" w:rsidRDefault="006C309E" w:rsidP="006C309E">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6C309E" w:rsidRPr="00EE556A" w14:paraId="0B08A3F5" w14:textId="77777777" w:rsidTr="001A2597">
        <w:tc>
          <w:tcPr>
            <w:tcW w:w="2189" w:type="dxa"/>
            <w:shd w:val="clear" w:color="auto" w:fill="auto"/>
          </w:tcPr>
          <w:p w14:paraId="69EAEC1A"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7470841F" w14:textId="77777777" w:rsidR="006C309E" w:rsidRPr="00CE32F0" w:rsidRDefault="006C309E" w:rsidP="00920703">
            <w:pPr>
              <w:tabs>
                <w:tab w:val="clear" w:pos="567"/>
              </w:tabs>
              <w:suppressAutoHyphens w:val="0"/>
              <w:autoSpaceDE w:val="0"/>
              <w:autoSpaceDN w:val="0"/>
              <w:adjustRightInd w:val="0"/>
              <w:spacing w:line="240" w:lineRule="auto"/>
              <w:rPr>
                <w:b/>
                <w:bCs/>
                <w:color w:val="231F20"/>
                <w:spacing w:val="-1"/>
                <w:sz w:val="22"/>
                <w:szCs w:val="22"/>
                <w:lang w:eastAsia="en-US"/>
              </w:rPr>
            </w:pPr>
            <w:r w:rsidRPr="00CE32F0">
              <w:rPr>
                <w:b/>
                <w:bCs/>
                <w:color w:val="231F20"/>
                <w:spacing w:val="-1"/>
                <w:sz w:val="22"/>
                <w:szCs w:val="22"/>
                <w:lang w:eastAsia="en-US"/>
              </w:rPr>
              <w:t>Laikotarpis</w:t>
            </w:r>
          </w:p>
        </w:tc>
        <w:tc>
          <w:tcPr>
            <w:tcW w:w="2189" w:type="dxa"/>
            <w:shd w:val="clear" w:color="auto" w:fill="auto"/>
          </w:tcPr>
          <w:p w14:paraId="1B89A1EF" w14:textId="77777777" w:rsidR="006C309E" w:rsidRPr="00CE32F0" w:rsidRDefault="006C309E" w:rsidP="00920703">
            <w:pPr>
              <w:tabs>
                <w:tab w:val="clear" w:pos="567"/>
              </w:tabs>
              <w:suppressAutoHyphens w:val="0"/>
              <w:autoSpaceDE w:val="0"/>
              <w:autoSpaceDN w:val="0"/>
              <w:adjustRightInd w:val="0"/>
              <w:spacing w:line="240" w:lineRule="auto"/>
              <w:rPr>
                <w:b/>
                <w:bCs/>
                <w:color w:val="231F20"/>
                <w:spacing w:val="-1"/>
                <w:sz w:val="22"/>
                <w:szCs w:val="22"/>
                <w:lang w:eastAsia="en-US"/>
              </w:rPr>
            </w:pPr>
            <w:r w:rsidRPr="00CE32F0">
              <w:rPr>
                <w:b/>
                <w:bCs/>
                <w:color w:val="231F20"/>
                <w:spacing w:val="-1"/>
                <w:sz w:val="22"/>
                <w:szCs w:val="22"/>
                <w:lang w:eastAsia="en-US"/>
              </w:rPr>
              <w:t>Dozavimo režimas</w:t>
            </w:r>
          </w:p>
        </w:tc>
        <w:tc>
          <w:tcPr>
            <w:tcW w:w="2189" w:type="dxa"/>
            <w:shd w:val="clear" w:color="auto" w:fill="auto"/>
          </w:tcPr>
          <w:p w14:paraId="0A160D4B" w14:textId="77777777" w:rsidR="006C309E" w:rsidRPr="00CE32F0" w:rsidRDefault="006C309E" w:rsidP="00920703">
            <w:pPr>
              <w:tabs>
                <w:tab w:val="clear" w:pos="567"/>
              </w:tabs>
              <w:suppressAutoHyphens w:val="0"/>
              <w:autoSpaceDE w:val="0"/>
              <w:autoSpaceDN w:val="0"/>
              <w:adjustRightInd w:val="0"/>
              <w:spacing w:line="240" w:lineRule="auto"/>
              <w:rPr>
                <w:b/>
                <w:bCs/>
                <w:color w:val="231F20"/>
                <w:spacing w:val="-1"/>
                <w:sz w:val="22"/>
                <w:szCs w:val="22"/>
                <w:lang w:eastAsia="en-US"/>
              </w:rPr>
            </w:pPr>
            <w:r w:rsidRPr="00CE32F0">
              <w:rPr>
                <w:b/>
                <w:bCs/>
                <w:color w:val="231F20"/>
                <w:spacing w:val="-1"/>
                <w:sz w:val="22"/>
                <w:szCs w:val="22"/>
                <w:lang w:eastAsia="en-US"/>
              </w:rPr>
              <w:t>Bendra paros dozė</w:t>
            </w:r>
          </w:p>
        </w:tc>
      </w:tr>
      <w:tr w:rsidR="006C309E" w:rsidRPr="00EE556A" w14:paraId="7F03B158" w14:textId="77777777" w:rsidTr="001A2597">
        <w:trPr>
          <w:trHeight w:val="320"/>
        </w:trPr>
        <w:tc>
          <w:tcPr>
            <w:tcW w:w="2189" w:type="dxa"/>
            <w:vMerge w:val="restart"/>
            <w:shd w:val="clear" w:color="auto" w:fill="auto"/>
          </w:tcPr>
          <w:p w14:paraId="658699D6"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Pasikartojančios GVT bei PE gydymas ir profilaktika</w:t>
            </w:r>
          </w:p>
        </w:tc>
        <w:tc>
          <w:tcPr>
            <w:tcW w:w="2189" w:type="dxa"/>
            <w:shd w:val="clear" w:color="auto" w:fill="auto"/>
          </w:tcPr>
          <w:p w14:paraId="77C88A8B"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1- 21 para</w:t>
            </w:r>
          </w:p>
        </w:tc>
        <w:tc>
          <w:tcPr>
            <w:tcW w:w="2189" w:type="dxa"/>
            <w:shd w:val="clear" w:color="auto" w:fill="auto"/>
          </w:tcPr>
          <w:p w14:paraId="6377F499" w14:textId="4B652AA2"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po 15</w:t>
            </w:r>
            <w:r w:rsidR="00CD3C54">
              <w:rPr>
                <w:color w:val="231F20"/>
                <w:spacing w:val="-1"/>
                <w:sz w:val="22"/>
                <w:szCs w:val="22"/>
                <w:lang w:eastAsia="en-US"/>
              </w:rPr>
              <w:t> mg</w:t>
            </w:r>
            <w:r w:rsidRPr="00EE556A">
              <w:rPr>
                <w:color w:val="231F20"/>
                <w:spacing w:val="-1"/>
                <w:sz w:val="22"/>
                <w:szCs w:val="22"/>
                <w:lang w:eastAsia="en-US"/>
              </w:rPr>
              <w:t xml:space="preserve"> du kartus per parą</w:t>
            </w:r>
          </w:p>
        </w:tc>
        <w:tc>
          <w:tcPr>
            <w:tcW w:w="2189" w:type="dxa"/>
            <w:shd w:val="clear" w:color="auto" w:fill="auto"/>
          </w:tcPr>
          <w:p w14:paraId="0BEF8666" w14:textId="03216CF6"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30</w:t>
            </w:r>
            <w:r w:rsidR="00CD3C54">
              <w:rPr>
                <w:color w:val="231F20"/>
                <w:spacing w:val="-1"/>
                <w:sz w:val="22"/>
                <w:szCs w:val="22"/>
                <w:lang w:eastAsia="en-US"/>
              </w:rPr>
              <w:t> mg</w:t>
            </w:r>
          </w:p>
        </w:tc>
      </w:tr>
      <w:tr w:rsidR="006C309E" w:rsidRPr="00EE556A" w14:paraId="5512CD99" w14:textId="77777777" w:rsidTr="001A2597">
        <w:trPr>
          <w:trHeight w:val="319"/>
        </w:trPr>
        <w:tc>
          <w:tcPr>
            <w:tcW w:w="2189" w:type="dxa"/>
            <w:vMerge/>
            <w:shd w:val="clear" w:color="auto" w:fill="auto"/>
          </w:tcPr>
          <w:p w14:paraId="4BB7894F"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5B1B7DC7"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Nuo 22 paros</w:t>
            </w:r>
          </w:p>
        </w:tc>
        <w:tc>
          <w:tcPr>
            <w:tcW w:w="2189" w:type="dxa"/>
            <w:shd w:val="clear" w:color="auto" w:fill="auto"/>
          </w:tcPr>
          <w:p w14:paraId="48B53294" w14:textId="345DC042"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20</w:t>
            </w:r>
            <w:r w:rsidR="00CD3C54">
              <w:rPr>
                <w:color w:val="231F20"/>
                <w:spacing w:val="-1"/>
                <w:sz w:val="22"/>
                <w:szCs w:val="22"/>
                <w:lang w:eastAsia="en-US"/>
              </w:rPr>
              <w:t> mg</w:t>
            </w:r>
            <w:r w:rsidRPr="00EE556A">
              <w:rPr>
                <w:color w:val="231F20"/>
                <w:spacing w:val="-1"/>
                <w:sz w:val="22"/>
                <w:szCs w:val="22"/>
                <w:lang w:eastAsia="en-US"/>
              </w:rPr>
              <w:t xml:space="preserve"> vieną kartą per parą</w:t>
            </w:r>
          </w:p>
        </w:tc>
        <w:tc>
          <w:tcPr>
            <w:tcW w:w="2189" w:type="dxa"/>
            <w:shd w:val="clear" w:color="auto" w:fill="auto"/>
          </w:tcPr>
          <w:p w14:paraId="6A623832" w14:textId="0BA561E0"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20</w:t>
            </w:r>
            <w:r w:rsidR="00CD3C54">
              <w:rPr>
                <w:color w:val="231F20"/>
                <w:spacing w:val="-1"/>
                <w:sz w:val="22"/>
                <w:szCs w:val="22"/>
                <w:lang w:eastAsia="en-US"/>
              </w:rPr>
              <w:t> mg</w:t>
            </w:r>
          </w:p>
        </w:tc>
      </w:tr>
      <w:tr w:rsidR="006C309E" w:rsidRPr="00EE556A" w14:paraId="137B9D10" w14:textId="77777777" w:rsidTr="001A2597">
        <w:tc>
          <w:tcPr>
            <w:tcW w:w="2189" w:type="dxa"/>
            <w:shd w:val="clear" w:color="auto" w:fill="auto"/>
          </w:tcPr>
          <w:p w14:paraId="4D6654F3"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Pasikartojančios GVT bei PE profilaktika</w:t>
            </w:r>
          </w:p>
        </w:tc>
        <w:tc>
          <w:tcPr>
            <w:tcW w:w="2189" w:type="dxa"/>
            <w:shd w:val="clear" w:color="auto" w:fill="auto"/>
          </w:tcPr>
          <w:p w14:paraId="69D5DD78" w14:textId="77777777"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Užbaigus bent 6 mėnesių trukmės GVT arba PE gydymą</w:t>
            </w:r>
          </w:p>
        </w:tc>
        <w:tc>
          <w:tcPr>
            <w:tcW w:w="2189" w:type="dxa"/>
            <w:shd w:val="clear" w:color="auto" w:fill="auto"/>
          </w:tcPr>
          <w:p w14:paraId="4C9E33B6" w14:textId="62A873D6"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10</w:t>
            </w:r>
            <w:r w:rsidR="00CD3C54">
              <w:rPr>
                <w:color w:val="231F20"/>
                <w:spacing w:val="-1"/>
                <w:sz w:val="22"/>
                <w:szCs w:val="22"/>
                <w:lang w:eastAsia="en-US"/>
              </w:rPr>
              <w:t> mg</w:t>
            </w:r>
            <w:r w:rsidRPr="00EE556A">
              <w:rPr>
                <w:color w:val="231F20"/>
                <w:spacing w:val="-1"/>
                <w:sz w:val="22"/>
                <w:szCs w:val="22"/>
                <w:lang w:eastAsia="en-US"/>
              </w:rPr>
              <w:t xml:space="preserve"> vieną kartą per parą arba</w:t>
            </w:r>
          </w:p>
          <w:p w14:paraId="6C32B544" w14:textId="7370D20C"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20</w:t>
            </w:r>
            <w:r w:rsidR="00CD3C54">
              <w:rPr>
                <w:color w:val="231F20"/>
                <w:spacing w:val="-1"/>
                <w:sz w:val="22"/>
                <w:szCs w:val="22"/>
                <w:lang w:eastAsia="en-US"/>
              </w:rPr>
              <w:t> mg</w:t>
            </w:r>
            <w:r w:rsidRPr="00EE556A">
              <w:rPr>
                <w:color w:val="231F20"/>
                <w:spacing w:val="-1"/>
                <w:sz w:val="22"/>
                <w:szCs w:val="22"/>
                <w:lang w:eastAsia="en-US"/>
              </w:rPr>
              <w:t xml:space="preserve"> vieną kartą per parą</w:t>
            </w:r>
          </w:p>
        </w:tc>
        <w:tc>
          <w:tcPr>
            <w:tcW w:w="2189" w:type="dxa"/>
            <w:shd w:val="clear" w:color="auto" w:fill="auto"/>
          </w:tcPr>
          <w:p w14:paraId="4F30856E" w14:textId="0EAB8AB8" w:rsidR="006C309E" w:rsidRPr="00EE556A" w:rsidRDefault="006C309E" w:rsidP="00920703">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10</w:t>
            </w:r>
            <w:r w:rsidR="00CD3C54">
              <w:rPr>
                <w:color w:val="231F20"/>
                <w:spacing w:val="-1"/>
                <w:sz w:val="22"/>
                <w:szCs w:val="22"/>
                <w:lang w:eastAsia="en-US"/>
              </w:rPr>
              <w:t> mg</w:t>
            </w:r>
            <w:r w:rsidR="004332B9">
              <w:rPr>
                <w:color w:val="231F20"/>
                <w:spacing w:val="-1"/>
                <w:sz w:val="22"/>
                <w:szCs w:val="22"/>
                <w:lang w:eastAsia="en-US"/>
              </w:rPr>
              <w:t xml:space="preserve"> </w:t>
            </w:r>
            <w:r w:rsidRPr="00EE556A">
              <w:rPr>
                <w:color w:val="231F20"/>
                <w:spacing w:val="-1"/>
                <w:sz w:val="22"/>
                <w:szCs w:val="22"/>
                <w:lang w:eastAsia="en-US"/>
              </w:rPr>
              <w:t xml:space="preserve">arba </w:t>
            </w:r>
            <w:r w:rsidRPr="00EE556A">
              <w:rPr>
                <w:color w:val="231F20"/>
                <w:spacing w:val="-1"/>
                <w:sz w:val="22"/>
                <w:szCs w:val="22"/>
                <w:lang w:val="en-US" w:eastAsia="en-US"/>
              </w:rPr>
              <w:t>2</w:t>
            </w:r>
            <w:r w:rsidRPr="00EE556A">
              <w:rPr>
                <w:color w:val="231F20"/>
                <w:spacing w:val="-1"/>
                <w:sz w:val="22"/>
                <w:szCs w:val="22"/>
                <w:lang w:eastAsia="en-US"/>
              </w:rPr>
              <w:t>0</w:t>
            </w:r>
            <w:r w:rsidR="00CD3C54">
              <w:rPr>
                <w:color w:val="231F20"/>
                <w:spacing w:val="-1"/>
                <w:sz w:val="22"/>
                <w:szCs w:val="22"/>
                <w:lang w:eastAsia="en-US"/>
              </w:rPr>
              <w:t> mg</w:t>
            </w:r>
          </w:p>
        </w:tc>
      </w:tr>
    </w:tbl>
    <w:p w14:paraId="084528F6" w14:textId="77777777" w:rsidR="006C309E" w:rsidRPr="00EE556A" w:rsidRDefault="006C309E" w:rsidP="006C309E">
      <w:pPr>
        <w:rPr>
          <w:sz w:val="22"/>
          <w:szCs w:val="22"/>
        </w:rPr>
      </w:pPr>
    </w:p>
    <w:p w14:paraId="62D69917" w14:textId="22623509" w:rsidR="006C309E" w:rsidRPr="00EE556A" w:rsidRDefault="006C309E" w:rsidP="006C309E">
      <w:pPr>
        <w:rPr>
          <w:sz w:val="22"/>
          <w:szCs w:val="22"/>
        </w:rPr>
      </w:pPr>
      <w:r w:rsidRPr="00EE556A">
        <w:rPr>
          <w:sz w:val="22"/>
          <w:szCs w:val="22"/>
        </w:rPr>
        <w:t xml:space="preserve">Jeigu pacientas pamiršo pavartoti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312D8C" w:rsidRPr="00EE556A">
        <w:rPr>
          <w:sz w:val="22"/>
          <w:szCs w:val="22"/>
        </w:rPr>
        <w:t xml:space="preserve"> </w:t>
      </w:r>
      <w:r w:rsidRPr="00EE556A">
        <w:rPr>
          <w:sz w:val="22"/>
          <w:szCs w:val="22"/>
        </w:rPr>
        <w:t>dozę gydymo laikotarpiu, kai vartojama po 15 mg du kartus per parą (1</w:t>
      </w:r>
      <w:r w:rsidRPr="00EE556A">
        <w:rPr>
          <w:sz w:val="22"/>
          <w:szCs w:val="22"/>
        </w:rPr>
        <w:noBreakHyphen/>
        <w:t xml:space="preserve">21 parą), jis turi nedelsdamas tai padaryti, užsitikrindamas, kad per parą suvartos 30 mg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dozę. Tokiu atveju gali prireikti išgerti dvi 15 mg </w:t>
      </w:r>
      <w:r w:rsidR="00AE63FC">
        <w:rPr>
          <w:sz w:val="22"/>
          <w:szCs w:val="22"/>
        </w:rPr>
        <w:t>kapsules</w:t>
      </w:r>
      <w:r w:rsidRPr="00EE556A">
        <w:rPr>
          <w:sz w:val="22"/>
          <w:szCs w:val="22"/>
        </w:rPr>
        <w:t xml:space="preserve"> iš karto. Kitą parą pacientas turi tęsti vartojimą po 15 mg du kartus per parą, kaip rekomenduojama. </w:t>
      </w:r>
    </w:p>
    <w:p w14:paraId="5DBBF2F3" w14:textId="77777777" w:rsidR="006C309E" w:rsidRPr="00EE556A" w:rsidRDefault="006C309E" w:rsidP="006C309E">
      <w:pPr>
        <w:rPr>
          <w:sz w:val="22"/>
          <w:szCs w:val="22"/>
        </w:rPr>
      </w:pPr>
    </w:p>
    <w:p w14:paraId="0E644E30" w14:textId="2C996AE5" w:rsidR="006C309E" w:rsidRPr="00EE556A" w:rsidRDefault="006C309E" w:rsidP="006C309E">
      <w:pPr>
        <w:rPr>
          <w:i/>
          <w:iCs/>
          <w:sz w:val="22"/>
          <w:szCs w:val="22"/>
        </w:rPr>
      </w:pPr>
      <w:r w:rsidRPr="00EE556A">
        <w:rPr>
          <w:sz w:val="22"/>
          <w:szCs w:val="22"/>
        </w:rPr>
        <w:t xml:space="preserve">Jeigu pacientas pamiršo pavartoti dozę gydymo laikotarpiu, kai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vartojama vieną kartą per parą</w:t>
      </w:r>
      <w:r w:rsidR="009D5009">
        <w:rPr>
          <w:sz w:val="22"/>
          <w:szCs w:val="22"/>
        </w:rPr>
        <w:t>,</w:t>
      </w:r>
      <w:r w:rsidRPr="00EE556A">
        <w:rPr>
          <w:sz w:val="22"/>
          <w:szCs w:val="22"/>
        </w:rPr>
        <w:t xml:space="preserve"> jis turi nedelsdamas tai padaryti, o kitą dieną tęsti vaistinio preparato vartojimą kartą per parą, kaip rekomenduojama. Norint kompensuoti praleistą dozę, negalima vartoti dvigubos dozės tą pačią parą. </w:t>
      </w:r>
    </w:p>
    <w:p w14:paraId="39184F38" w14:textId="77777777" w:rsidR="006C309E" w:rsidRPr="001A2597" w:rsidRDefault="006C309E" w:rsidP="001A2597">
      <w:pPr>
        <w:tabs>
          <w:tab w:val="clear" w:pos="567"/>
        </w:tabs>
        <w:suppressAutoHyphens w:val="0"/>
        <w:autoSpaceDE w:val="0"/>
        <w:autoSpaceDN w:val="0"/>
        <w:adjustRightInd w:val="0"/>
        <w:spacing w:line="240" w:lineRule="auto"/>
        <w:rPr>
          <w:sz w:val="22"/>
        </w:rPr>
      </w:pPr>
    </w:p>
    <w:p w14:paraId="3BEFF52C" w14:textId="77777777" w:rsidR="00C50080" w:rsidRPr="00DD2F31" w:rsidRDefault="00C50080" w:rsidP="00C50080">
      <w:pPr>
        <w:tabs>
          <w:tab w:val="clear" w:pos="567"/>
        </w:tabs>
        <w:suppressAutoHyphens w:val="0"/>
        <w:autoSpaceDE w:val="0"/>
        <w:autoSpaceDN w:val="0"/>
        <w:adjustRightInd w:val="0"/>
        <w:spacing w:line="240" w:lineRule="auto"/>
        <w:rPr>
          <w:rFonts w:eastAsiaTheme="minorHAnsi"/>
          <w:sz w:val="22"/>
          <w:szCs w:val="22"/>
          <w:lang w:eastAsia="en-US"/>
        </w:rPr>
      </w:pPr>
      <w:r w:rsidRPr="00DD2F31">
        <w:rPr>
          <w:rFonts w:eastAsiaTheme="minorHAnsi"/>
          <w:i/>
          <w:iCs/>
          <w:sz w:val="22"/>
          <w:szCs w:val="22"/>
          <w:lang w:eastAsia="en-US"/>
        </w:rPr>
        <w:t xml:space="preserve">VTE gydymas ir pasikartojančios VTE profilaktika vaikams ir paaugliams </w:t>
      </w:r>
    </w:p>
    <w:p w14:paraId="0EF6ACD8" w14:textId="5618824E" w:rsidR="0090122E" w:rsidRDefault="00C50080" w:rsidP="00C50080">
      <w:pPr>
        <w:tabs>
          <w:tab w:val="clear" w:pos="567"/>
        </w:tabs>
        <w:suppressAutoHyphens w:val="0"/>
        <w:autoSpaceDE w:val="0"/>
        <w:autoSpaceDN w:val="0"/>
        <w:adjustRightInd w:val="0"/>
        <w:spacing w:line="240" w:lineRule="auto"/>
        <w:rPr>
          <w:rFonts w:eastAsiaTheme="minorHAnsi"/>
          <w:sz w:val="22"/>
          <w:szCs w:val="22"/>
          <w:lang w:eastAsia="en-US"/>
        </w:rPr>
      </w:pPr>
      <w:r w:rsidRPr="00DD2F31">
        <w:rPr>
          <w:rFonts w:eastAsiaTheme="minorHAnsi"/>
          <w:sz w:val="22"/>
          <w:szCs w:val="22"/>
          <w:lang w:eastAsia="en-US"/>
        </w:rPr>
        <w:t xml:space="preserve">Gydymą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D2F31">
        <w:rPr>
          <w:rFonts w:eastAsiaTheme="minorHAnsi"/>
          <w:sz w:val="22"/>
          <w:szCs w:val="22"/>
          <w:lang w:eastAsia="en-US"/>
        </w:rPr>
        <w:t xml:space="preserve"> vaikams ir paaugliams, jaunesniems kaip 18 metų amžiaus, reikia pradėti po ne trumpiau kaip 5 dienas taikyto krešėjimą slopinančio pradinio </w:t>
      </w:r>
      <w:proofErr w:type="spellStart"/>
      <w:r w:rsidRPr="00DD2F31">
        <w:rPr>
          <w:rFonts w:eastAsiaTheme="minorHAnsi"/>
          <w:sz w:val="22"/>
          <w:szCs w:val="22"/>
          <w:lang w:eastAsia="en-US"/>
        </w:rPr>
        <w:t>parenterinio</w:t>
      </w:r>
      <w:proofErr w:type="spellEnd"/>
      <w:r w:rsidRPr="00DD2F31">
        <w:rPr>
          <w:rFonts w:eastAsiaTheme="minorHAnsi"/>
          <w:sz w:val="22"/>
          <w:szCs w:val="22"/>
          <w:lang w:eastAsia="en-US"/>
        </w:rPr>
        <w:t xml:space="preserve"> gydymo (žr. 5.1 skyrių). </w:t>
      </w:r>
    </w:p>
    <w:p w14:paraId="79219FE3" w14:textId="77777777" w:rsidR="0090122E" w:rsidRDefault="0090122E" w:rsidP="00C50080">
      <w:pPr>
        <w:tabs>
          <w:tab w:val="clear" w:pos="567"/>
        </w:tabs>
        <w:suppressAutoHyphens w:val="0"/>
        <w:autoSpaceDE w:val="0"/>
        <w:autoSpaceDN w:val="0"/>
        <w:adjustRightInd w:val="0"/>
        <w:spacing w:line="240" w:lineRule="auto"/>
        <w:rPr>
          <w:rFonts w:eastAsiaTheme="minorHAnsi"/>
          <w:sz w:val="22"/>
          <w:szCs w:val="22"/>
          <w:lang w:eastAsia="en-US"/>
        </w:rPr>
      </w:pPr>
    </w:p>
    <w:p w14:paraId="7F9D6136" w14:textId="0BDB5A3D" w:rsidR="00C50080" w:rsidRPr="00703352" w:rsidRDefault="00C50080" w:rsidP="00C50080">
      <w:p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t xml:space="preserve">Vaikams ir paaugliams dozė apskaičiuojama pagal kūno svorį. </w:t>
      </w:r>
    </w:p>
    <w:p w14:paraId="166E70F1" w14:textId="60B7991D" w:rsidR="004332B9" w:rsidRDefault="00C50080" w:rsidP="004332B9">
      <w:pPr>
        <w:pStyle w:val="Sraopastraipa"/>
        <w:tabs>
          <w:tab w:val="clear" w:pos="567"/>
        </w:tabs>
        <w:suppressAutoHyphens w:val="0"/>
        <w:autoSpaceDE w:val="0"/>
        <w:autoSpaceDN w:val="0"/>
        <w:adjustRightInd w:val="0"/>
        <w:spacing w:line="240" w:lineRule="auto"/>
        <w:ind w:left="720"/>
        <w:rPr>
          <w:rFonts w:eastAsiaTheme="minorHAnsi"/>
          <w:sz w:val="22"/>
          <w:szCs w:val="22"/>
          <w:lang w:eastAsia="en-US"/>
        </w:rPr>
      </w:pPr>
      <w:r w:rsidRPr="004332B9">
        <w:rPr>
          <w:rFonts w:eastAsiaTheme="minorHAnsi"/>
          <w:sz w:val="22"/>
          <w:szCs w:val="22"/>
          <w:lang w:eastAsia="en-US"/>
        </w:rPr>
        <w:t>.</w:t>
      </w:r>
      <w:r w:rsidR="004332B9" w:rsidRPr="004332B9">
        <w:rPr>
          <w:rFonts w:eastAsiaTheme="minorHAnsi"/>
          <w:sz w:val="22"/>
          <w:szCs w:val="22"/>
          <w:lang w:eastAsia="en-US"/>
        </w:rPr>
        <w:t xml:space="preserve"> </w:t>
      </w:r>
    </w:p>
    <w:p w14:paraId="4A9EAB6F" w14:textId="7E79DE00" w:rsidR="004332B9" w:rsidRPr="000A1EBB" w:rsidRDefault="0090122E" w:rsidP="00F91CC0">
      <w:pPr>
        <w:pStyle w:val="Sraopastraipa"/>
        <w:numPr>
          <w:ilvl w:val="0"/>
          <w:numId w:val="19"/>
        </w:numPr>
        <w:tabs>
          <w:tab w:val="clear" w:pos="567"/>
        </w:tabs>
        <w:suppressAutoHyphens w:val="0"/>
        <w:autoSpaceDE w:val="0"/>
        <w:autoSpaceDN w:val="0"/>
        <w:adjustRightInd w:val="0"/>
        <w:spacing w:line="240" w:lineRule="auto"/>
        <w:rPr>
          <w:rFonts w:eastAsiaTheme="minorHAnsi"/>
          <w:sz w:val="22"/>
        </w:rPr>
      </w:pPr>
      <w:r w:rsidRPr="004332B9">
        <w:rPr>
          <w:rFonts w:eastAsiaTheme="minorHAnsi"/>
          <w:sz w:val="22"/>
          <w:szCs w:val="22"/>
          <w:lang w:eastAsia="en-US"/>
        </w:rPr>
        <w:t xml:space="preserve">Jei </w:t>
      </w:r>
      <w:r w:rsidR="004E300A">
        <w:rPr>
          <w:rFonts w:eastAsiaTheme="minorHAnsi"/>
          <w:sz w:val="22"/>
          <w:szCs w:val="22"/>
          <w:lang w:eastAsia="en-US"/>
        </w:rPr>
        <w:t>kūno svoris yra</w:t>
      </w:r>
      <w:r w:rsidRPr="004332B9">
        <w:rPr>
          <w:rFonts w:eastAsiaTheme="minorHAnsi"/>
          <w:sz w:val="22"/>
          <w:szCs w:val="22"/>
          <w:lang w:eastAsia="en-US"/>
        </w:rPr>
        <w:t xml:space="preserve"> </w:t>
      </w:r>
      <w:r w:rsidR="008C7DF6" w:rsidRPr="004332B9">
        <w:rPr>
          <w:rFonts w:eastAsiaTheme="minorHAnsi"/>
          <w:sz w:val="22"/>
          <w:szCs w:val="22"/>
          <w:lang w:eastAsia="en-US"/>
        </w:rPr>
        <w:t>50 </w:t>
      </w:r>
      <w:r w:rsidR="00C50080" w:rsidRPr="004332B9">
        <w:rPr>
          <w:rFonts w:eastAsiaTheme="minorHAnsi"/>
          <w:sz w:val="22"/>
          <w:szCs w:val="22"/>
          <w:lang w:eastAsia="en-US"/>
        </w:rPr>
        <w:t xml:space="preserve">kg arba </w:t>
      </w:r>
      <w:r w:rsidRPr="004332B9">
        <w:rPr>
          <w:rFonts w:eastAsiaTheme="minorHAnsi"/>
          <w:sz w:val="22"/>
          <w:szCs w:val="22"/>
          <w:lang w:eastAsia="en-US"/>
        </w:rPr>
        <w:t>daugiau</w:t>
      </w:r>
      <w:r w:rsidR="004332B9">
        <w:rPr>
          <w:rFonts w:eastAsiaTheme="minorHAnsi"/>
          <w:sz w:val="22"/>
          <w:szCs w:val="22"/>
          <w:lang w:eastAsia="en-US"/>
        </w:rPr>
        <w:t>:</w:t>
      </w:r>
    </w:p>
    <w:p w14:paraId="747415BC" w14:textId="77777777" w:rsidR="004E300A" w:rsidRDefault="00C50080" w:rsidP="00022865">
      <w:pPr>
        <w:pStyle w:val="Sraopastraipa"/>
        <w:tabs>
          <w:tab w:val="clear" w:pos="567"/>
        </w:tabs>
        <w:suppressAutoHyphens w:val="0"/>
        <w:autoSpaceDE w:val="0"/>
        <w:autoSpaceDN w:val="0"/>
        <w:adjustRightInd w:val="0"/>
        <w:spacing w:line="240" w:lineRule="auto"/>
        <w:ind w:left="720"/>
        <w:rPr>
          <w:rFonts w:eastAsiaTheme="minorHAnsi"/>
          <w:sz w:val="22"/>
          <w:szCs w:val="22"/>
          <w:lang w:eastAsia="en-US"/>
        </w:rPr>
      </w:pPr>
      <w:r w:rsidRPr="00703352">
        <w:rPr>
          <w:rFonts w:eastAsiaTheme="minorHAnsi"/>
          <w:sz w:val="22"/>
          <w:szCs w:val="22"/>
          <w:lang w:eastAsia="en-US"/>
        </w:rPr>
        <w:lastRenderedPageBreak/>
        <w:t xml:space="preserve">rekomenduojama vartoti </w:t>
      </w:r>
      <w:r w:rsidR="008C7DF6" w:rsidRPr="00703352">
        <w:rPr>
          <w:rFonts w:eastAsiaTheme="minorHAnsi"/>
          <w:sz w:val="22"/>
          <w:szCs w:val="22"/>
          <w:lang w:eastAsia="en-US"/>
        </w:rPr>
        <w:t>20 </w:t>
      </w:r>
      <w:r w:rsidRPr="00703352">
        <w:rPr>
          <w:rFonts w:eastAsiaTheme="minorHAnsi"/>
          <w:sz w:val="22"/>
          <w:szCs w:val="22"/>
          <w:lang w:eastAsia="en-US"/>
        </w:rPr>
        <w:t xml:space="preserve">mg </w:t>
      </w:r>
      <w:proofErr w:type="spellStart"/>
      <w:r w:rsidRPr="00703352">
        <w:rPr>
          <w:rFonts w:eastAsiaTheme="minorHAnsi"/>
          <w:sz w:val="22"/>
          <w:szCs w:val="22"/>
          <w:lang w:eastAsia="en-US"/>
        </w:rPr>
        <w:t>rivaroksabano</w:t>
      </w:r>
      <w:proofErr w:type="spellEnd"/>
      <w:r w:rsidRPr="00703352">
        <w:rPr>
          <w:rFonts w:eastAsiaTheme="minorHAnsi"/>
          <w:sz w:val="22"/>
          <w:szCs w:val="22"/>
          <w:lang w:eastAsia="en-US"/>
        </w:rPr>
        <w:t xml:space="preserve"> dozę vieną kartą per parą. Tai didžiausia paros dozė.</w:t>
      </w:r>
    </w:p>
    <w:p w14:paraId="26605379" w14:textId="77777777" w:rsidR="004E300A" w:rsidRDefault="004E300A" w:rsidP="00F91CC0">
      <w:pPr>
        <w:pStyle w:val="Sraopastraipa"/>
        <w:numPr>
          <w:ilvl w:val="0"/>
          <w:numId w:val="19"/>
        </w:numPr>
        <w:tabs>
          <w:tab w:val="clear" w:pos="567"/>
        </w:tabs>
        <w:suppressAutoHyphens w:val="0"/>
        <w:autoSpaceDE w:val="0"/>
        <w:autoSpaceDN w:val="0"/>
        <w:adjustRightInd w:val="0"/>
        <w:spacing w:line="240" w:lineRule="auto"/>
        <w:rPr>
          <w:rFonts w:eastAsiaTheme="minorHAnsi"/>
          <w:sz w:val="22"/>
          <w:szCs w:val="22"/>
          <w:lang w:val="pt-PT" w:eastAsia="en-US"/>
        </w:rPr>
      </w:pPr>
      <w:r w:rsidRPr="00703352">
        <w:rPr>
          <w:rFonts w:eastAsiaTheme="minorHAnsi"/>
          <w:sz w:val="22"/>
          <w:szCs w:val="22"/>
          <w:lang w:eastAsia="en-US"/>
        </w:rPr>
        <w:t xml:space="preserve">30-50 kg kūno svoris: </w:t>
      </w:r>
    </w:p>
    <w:p w14:paraId="56D391F1" w14:textId="586F2006" w:rsidR="00C50080" w:rsidRPr="00703352" w:rsidRDefault="004E300A" w:rsidP="004E300A">
      <w:pPr>
        <w:pStyle w:val="Sraopastraipa"/>
        <w:tabs>
          <w:tab w:val="clear" w:pos="567"/>
        </w:tabs>
        <w:suppressAutoHyphens w:val="0"/>
        <w:autoSpaceDE w:val="0"/>
        <w:autoSpaceDN w:val="0"/>
        <w:adjustRightInd w:val="0"/>
        <w:spacing w:line="240" w:lineRule="auto"/>
        <w:ind w:left="720"/>
        <w:rPr>
          <w:rFonts w:eastAsiaTheme="minorHAnsi"/>
          <w:sz w:val="22"/>
          <w:szCs w:val="22"/>
          <w:lang w:eastAsia="en-US"/>
        </w:rPr>
      </w:pPr>
      <w:r w:rsidRPr="004332B9">
        <w:rPr>
          <w:rFonts w:eastAsiaTheme="minorHAnsi"/>
          <w:sz w:val="22"/>
          <w:szCs w:val="22"/>
          <w:lang w:eastAsia="en-US"/>
        </w:rPr>
        <w:t xml:space="preserve">rekomenduojama vartoti 15 mg </w:t>
      </w:r>
      <w:proofErr w:type="spellStart"/>
      <w:r w:rsidRPr="004332B9">
        <w:rPr>
          <w:rFonts w:eastAsiaTheme="minorHAnsi"/>
          <w:sz w:val="22"/>
          <w:szCs w:val="22"/>
          <w:lang w:eastAsia="en-US"/>
        </w:rPr>
        <w:t>rivaroksabano</w:t>
      </w:r>
      <w:proofErr w:type="spellEnd"/>
      <w:r w:rsidRPr="004332B9">
        <w:rPr>
          <w:rFonts w:eastAsiaTheme="minorHAnsi"/>
          <w:sz w:val="22"/>
          <w:szCs w:val="22"/>
          <w:lang w:eastAsia="en-US"/>
        </w:rPr>
        <w:t xml:space="preserve"> dozę vieną kartą per parą. Tai didžiausia paros dozė</w:t>
      </w:r>
      <w:r w:rsidR="00C50080" w:rsidRPr="00703352">
        <w:rPr>
          <w:rFonts w:eastAsiaTheme="minorHAnsi"/>
          <w:sz w:val="22"/>
          <w:szCs w:val="22"/>
          <w:lang w:eastAsia="en-US"/>
        </w:rPr>
        <w:t xml:space="preserve"> </w:t>
      </w:r>
    </w:p>
    <w:p w14:paraId="0D92A824" w14:textId="19925976" w:rsidR="00C50080" w:rsidRPr="00703352" w:rsidRDefault="00C50080" w:rsidP="00F91CC0">
      <w:pPr>
        <w:pStyle w:val="Sraopastraipa"/>
        <w:numPr>
          <w:ilvl w:val="0"/>
          <w:numId w:val="19"/>
        </w:num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t xml:space="preserve">Pacientams, kurių kūno svoris mažesnis kaip </w:t>
      </w:r>
      <w:r w:rsidR="008C7DF6" w:rsidRPr="00703352">
        <w:rPr>
          <w:rFonts w:eastAsiaTheme="minorHAnsi"/>
          <w:sz w:val="22"/>
          <w:szCs w:val="22"/>
          <w:lang w:eastAsia="en-US"/>
        </w:rPr>
        <w:t>30 </w:t>
      </w:r>
      <w:r w:rsidRPr="00703352">
        <w:rPr>
          <w:rFonts w:eastAsiaTheme="minorHAnsi"/>
          <w:sz w:val="22"/>
          <w:szCs w:val="22"/>
          <w:lang w:eastAsia="en-US"/>
        </w:rPr>
        <w:t xml:space="preserve">kg, </w:t>
      </w:r>
      <w:r w:rsidR="0090122E" w:rsidRPr="00703352">
        <w:rPr>
          <w:rFonts w:eastAsiaTheme="minorHAnsi"/>
          <w:sz w:val="22"/>
          <w:szCs w:val="22"/>
          <w:lang w:eastAsia="en-US"/>
        </w:rPr>
        <w:t xml:space="preserve">žr. </w:t>
      </w:r>
      <w:r w:rsidR="00E63874" w:rsidRPr="002D5F42">
        <w:rPr>
          <w:rFonts w:eastAsiaTheme="minorHAnsi"/>
          <w:sz w:val="22"/>
          <w:szCs w:val="22"/>
          <w:lang w:eastAsia="en-US"/>
        </w:rPr>
        <w:t xml:space="preserve">atitinkamų </w:t>
      </w:r>
      <w:proofErr w:type="spellStart"/>
      <w:r w:rsidR="0090122E" w:rsidRPr="00703352">
        <w:rPr>
          <w:rFonts w:eastAsiaTheme="minorHAnsi"/>
          <w:sz w:val="22"/>
          <w:szCs w:val="22"/>
          <w:lang w:eastAsia="en-US"/>
        </w:rPr>
        <w:t>rivaroksabano</w:t>
      </w:r>
      <w:proofErr w:type="spellEnd"/>
      <w:r w:rsidR="004332B9">
        <w:rPr>
          <w:rFonts w:eastAsiaTheme="minorHAnsi"/>
          <w:sz w:val="22"/>
          <w:szCs w:val="22"/>
          <w:lang w:eastAsia="en-US"/>
        </w:rPr>
        <w:t xml:space="preserve"> </w:t>
      </w:r>
      <w:r w:rsidR="004E300A">
        <w:rPr>
          <w:rFonts w:eastAsiaTheme="minorHAnsi"/>
          <w:sz w:val="22"/>
          <w:szCs w:val="22"/>
          <w:lang w:eastAsia="en-US"/>
        </w:rPr>
        <w:t xml:space="preserve">vaistinių </w:t>
      </w:r>
      <w:r w:rsidR="0090122E" w:rsidRPr="00703352">
        <w:rPr>
          <w:rFonts w:eastAsiaTheme="minorHAnsi"/>
          <w:sz w:val="22"/>
          <w:szCs w:val="22"/>
          <w:lang w:eastAsia="en-US"/>
        </w:rPr>
        <w:t>preparatų, kuri</w:t>
      </w:r>
      <w:r w:rsidR="0090122E">
        <w:rPr>
          <w:rFonts w:eastAsiaTheme="minorHAnsi"/>
          <w:sz w:val="22"/>
          <w:szCs w:val="22"/>
          <w:lang w:eastAsia="en-US"/>
        </w:rPr>
        <w:t xml:space="preserve">e yra </w:t>
      </w:r>
      <w:r w:rsidR="0090122E" w:rsidRPr="00703352">
        <w:rPr>
          <w:rFonts w:eastAsiaTheme="minorHAnsi"/>
          <w:sz w:val="22"/>
          <w:szCs w:val="22"/>
          <w:lang w:eastAsia="en-US"/>
        </w:rPr>
        <w:t>granulių geriamajai suspensijai</w:t>
      </w:r>
      <w:r w:rsidR="0090122E">
        <w:rPr>
          <w:rFonts w:eastAsiaTheme="minorHAnsi"/>
          <w:sz w:val="22"/>
          <w:szCs w:val="22"/>
          <w:lang w:eastAsia="en-US"/>
        </w:rPr>
        <w:t xml:space="preserve"> formos</w:t>
      </w:r>
      <w:r w:rsidR="0090122E" w:rsidRPr="00703352">
        <w:rPr>
          <w:rFonts w:eastAsiaTheme="minorHAnsi"/>
          <w:sz w:val="22"/>
          <w:szCs w:val="22"/>
          <w:lang w:eastAsia="en-US"/>
        </w:rPr>
        <w:t>, charakteristikų santrauką.</w:t>
      </w:r>
      <w:r w:rsidRPr="00703352">
        <w:rPr>
          <w:rFonts w:eastAsiaTheme="minorHAnsi"/>
          <w:sz w:val="22"/>
          <w:szCs w:val="22"/>
          <w:lang w:eastAsia="en-US"/>
        </w:rPr>
        <w:t xml:space="preserve"> </w:t>
      </w:r>
    </w:p>
    <w:p w14:paraId="773BEFBA" w14:textId="77777777" w:rsidR="0090122E" w:rsidRDefault="0090122E" w:rsidP="00C50080">
      <w:pPr>
        <w:tabs>
          <w:tab w:val="clear" w:pos="567"/>
        </w:tabs>
        <w:suppressAutoHyphens w:val="0"/>
        <w:autoSpaceDE w:val="0"/>
        <w:autoSpaceDN w:val="0"/>
        <w:adjustRightInd w:val="0"/>
        <w:spacing w:line="240" w:lineRule="auto"/>
        <w:rPr>
          <w:rFonts w:eastAsiaTheme="minorHAnsi"/>
          <w:sz w:val="22"/>
          <w:szCs w:val="22"/>
          <w:lang w:eastAsia="en-US"/>
        </w:rPr>
      </w:pPr>
    </w:p>
    <w:p w14:paraId="4E491B88" w14:textId="7898A027" w:rsidR="00C50080" w:rsidRPr="00703352" w:rsidRDefault="00C50080" w:rsidP="00C50080">
      <w:p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t>Reikia reguliariai tikrinti vaiko svorį ir peržiūrėti dozę. Tai būtina, užtikrinant, kad b</w:t>
      </w:r>
      <w:r w:rsidR="004B2580">
        <w:rPr>
          <w:rFonts w:eastAsiaTheme="minorHAnsi"/>
          <w:sz w:val="22"/>
          <w:szCs w:val="22"/>
          <w:lang w:eastAsia="en-US"/>
        </w:rPr>
        <w:t xml:space="preserve">ūtų </w:t>
      </w:r>
      <w:r w:rsidRPr="00703352">
        <w:rPr>
          <w:rFonts w:eastAsiaTheme="minorHAnsi"/>
          <w:sz w:val="22"/>
          <w:szCs w:val="22"/>
          <w:lang w:eastAsia="en-US"/>
        </w:rPr>
        <w:t xml:space="preserve"> palaikoma gydomoji dozė. Dozė turi būti koreguojama, atsižvelgiant tik į kūno svorio pokyčius. </w:t>
      </w:r>
    </w:p>
    <w:p w14:paraId="2A7240AF" w14:textId="77777777" w:rsidR="0090122E" w:rsidRPr="00703352" w:rsidRDefault="0090122E" w:rsidP="00C50080">
      <w:pPr>
        <w:tabs>
          <w:tab w:val="clear" w:pos="567"/>
        </w:tabs>
        <w:suppressAutoHyphens w:val="0"/>
        <w:autoSpaceDE w:val="0"/>
        <w:autoSpaceDN w:val="0"/>
        <w:adjustRightInd w:val="0"/>
        <w:spacing w:line="240" w:lineRule="auto"/>
        <w:rPr>
          <w:rFonts w:eastAsiaTheme="minorHAnsi"/>
          <w:sz w:val="22"/>
          <w:szCs w:val="22"/>
          <w:lang w:eastAsia="en-US"/>
        </w:rPr>
      </w:pPr>
    </w:p>
    <w:p w14:paraId="65B221EC" w14:textId="04BEE560" w:rsidR="00C50080" w:rsidRPr="00703352" w:rsidRDefault="00C50080" w:rsidP="00C50080">
      <w:p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t xml:space="preserve">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 </w:t>
      </w:r>
    </w:p>
    <w:p w14:paraId="5982D698" w14:textId="77777777" w:rsidR="0090122E" w:rsidRPr="00703352" w:rsidRDefault="0090122E" w:rsidP="00C50080">
      <w:pPr>
        <w:rPr>
          <w:rFonts w:eastAsiaTheme="minorHAnsi"/>
          <w:sz w:val="22"/>
          <w:szCs w:val="22"/>
          <w:lang w:eastAsia="en-US"/>
        </w:rPr>
      </w:pPr>
    </w:p>
    <w:p w14:paraId="7DCC3BB0" w14:textId="4539E7EA" w:rsidR="00C50080" w:rsidRPr="00703352" w:rsidRDefault="00C50080" w:rsidP="00C50080">
      <w:pPr>
        <w:rPr>
          <w:rFonts w:eastAsiaTheme="minorHAnsi"/>
          <w:sz w:val="22"/>
          <w:szCs w:val="22"/>
          <w:lang w:eastAsia="en-US"/>
        </w:rPr>
      </w:pPr>
      <w:r w:rsidRPr="00703352">
        <w:rPr>
          <w:rFonts w:eastAsiaTheme="minorHAnsi"/>
          <w:sz w:val="22"/>
          <w:szCs w:val="22"/>
          <w:lang w:eastAsia="en-US"/>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1F1AD0CA" w14:textId="77777777" w:rsidR="00C50080" w:rsidRPr="00EE556A" w:rsidRDefault="00C50080" w:rsidP="00C50080">
      <w:pPr>
        <w:rPr>
          <w:i/>
          <w:iCs/>
          <w:sz w:val="22"/>
          <w:szCs w:val="22"/>
        </w:rPr>
      </w:pPr>
    </w:p>
    <w:p w14:paraId="74A3F1A1" w14:textId="498BE32C" w:rsidR="006C309E" w:rsidRPr="00EE556A" w:rsidRDefault="006C309E" w:rsidP="006C309E">
      <w:pPr>
        <w:rPr>
          <w:sz w:val="22"/>
          <w:szCs w:val="22"/>
        </w:rPr>
      </w:pPr>
      <w:r w:rsidRPr="00EE556A">
        <w:rPr>
          <w:i/>
          <w:iCs/>
          <w:sz w:val="22"/>
          <w:szCs w:val="22"/>
        </w:rPr>
        <w:t xml:space="preserve">Vitamino K antagonistų (VKA) keitimas </w:t>
      </w:r>
      <w:proofErr w:type="spellStart"/>
      <w:r w:rsidR="00F91CC0">
        <w:rPr>
          <w:i/>
          <w:iCs/>
          <w:sz w:val="22"/>
          <w:szCs w:val="22"/>
        </w:rPr>
        <w:t>Rivaroxaban</w:t>
      </w:r>
      <w:proofErr w:type="spellEnd"/>
      <w:r w:rsidR="00F91CC0">
        <w:rPr>
          <w:i/>
          <w:iCs/>
          <w:sz w:val="22"/>
          <w:szCs w:val="22"/>
        </w:rPr>
        <w:t xml:space="preserve"> </w:t>
      </w:r>
      <w:proofErr w:type="spellStart"/>
      <w:r w:rsidR="00F91CC0">
        <w:rPr>
          <w:i/>
          <w:iCs/>
          <w:sz w:val="22"/>
          <w:szCs w:val="22"/>
        </w:rPr>
        <w:t>Polpharma</w:t>
      </w:r>
      <w:proofErr w:type="spellEnd"/>
      <w:r w:rsidRPr="00EE556A">
        <w:rPr>
          <w:i/>
          <w:iCs/>
          <w:sz w:val="22"/>
          <w:szCs w:val="22"/>
        </w:rPr>
        <w:t xml:space="preserve"> </w:t>
      </w:r>
    </w:p>
    <w:p w14:paraId="381BF9C7" w14:textId="77777777" w:rsidR="00933FA7" w:rsidRDefault="00463C68" w:rsidP="00703352">
      <w:pPr>
        <w:ind w:left="360" w:hanging="360"/>
        <w:rPr>
          <w:sz w:val="22"/>
          <w:szCs w:val="22"/>
        </w:rPr>
      </w:pPr>
      <w:r>
        <w:rPr>
          <w:sz w:val="22"/>
          <w:szCs w:val="22"/>
        </w:rPr>
        <w:t>-</w:t>
      </w:r>
      <w:r>
        <w:rPr>
          <w:sz w:val="22"/>
          <w:szCs w:val="22"/>
        </w:rPr>
        <w:tab/>
        <w:t>I</w:t>
      </w:r>
      <w:r w:rsidR="006C309E" w:rsidRPr="00DD2F31">
        <w:rPr>
          <w:sz w:val="22"/>
          <w:szCs w:val="22"/>
        </w:rPr>
        <w:t>nsulto</w:t>
      </w:r>
      <w:r w:rsidR="006C309E" w:rsidRPr="00EE556A">
        <w:rPr>
          <w:sz w:val="22"/>
          <w:szCs w:val="22"/>
        </w:rPr>
        <w:t xml:space="preserve"> ir sisteminės embolijos profilaktika</w:t>
      </w:r>
      <w:r>
        <w:rPr>
          <w:sz w:val="22"/>
          <w:szCs w:val="22"/>
        </w:rPr>
        <w:t xml:space="preserve">: </w:t>
      </w:r>
    </w:p>
    <w:p w14:paraId="781CF20C" w14:textId="64DA3534" w:rsidR="004858A4" w:rsidRDefault="00933FA7" w:rsidP="00703352">
      <w:pPr>
        <w:ind w:left="360" w:hanging="360"/>
        <w:rPr>
          <w:sz w:val="22"/>
          <w:szCs w:val="22"/>
        </w:rPr>
      </w:pPr>
      <w:r>
        <w:rPr>
          <w:sz w:val="22"/>
          <w:szCs w:val="22"/>
        </w:rPr>
        <w:tab/>
      </w:r>
      <w:r w:rsidR="008270A4">
        <w:t>gydymą</w:t>
      </w:r>
      <w:r w:rsidR="006C309E" w:rsidRPr="001A2597">
        <w:t xml:space="preserve"> </w:t>
      </w:r>
      <w:r w:rsidR="006C309E" w:rsidRPr="00EE556A">
        <w:rPr>
          <w:sz w:val="22"/>
          <w:szCs w:val="22"/>
        </w:rPr>
        <w:t xml:space="preserve">VKA reikia nutraukti ir gydymą </w:t>
      </w:r>
      <w:proofErr w:type="spellStart"/>
      <w:r w:rsidR="00EC78B6">
        <w:rPr>
          <w:sz w:val="22"/>
          <w:szCs w:val="22"/>
        </w:rPr>
        <w:t>Rivaroxaban</w:t>
      </w:r>
      <w:proofErr w:type="spellEnd"/>
      <w:r w:rsidR="00EC78B6">
        <w:rPr>
          <w:sz w:val="22"/>
          <w:szCs w:val="22"/>
        </w:rPr>
        <w:t xml:space="preserve"> P</w:t>
      </w:r>
      <w:r>
        <w:rPr>
          <w:sz w:val="22"/>
          <w:szCs w:val="22"/>
        </w:rPr>
        <w:t>PPH</w:t>
      </w:r>
      <w:r w:rsidR="006C309E" w:rsidRPr="00EE556A">
        <w:rPr>
          <w:sz w:val="22"/>
          <w:szCs w:val="22"/>
        </w:rPr>
        <w:t xml:space="preserve"> pradėti, kai tarptautinis normalizuotas santykis (TNS, angl. </w:t>
      </w:r>
      <w:proofErr w:type="spellStart"/>
      <w:r w:rsidR="00463C68" w:rsidRPr="00DD2F31">
        <w:rPr>
          <w:rFonts w:eastAsiaTheme="minorHAnsi"/>
          <w:i/>
          <w:iCs/>
          <w:sz w:val="22"/>
          <w:szCs w:val="22"/>
          <w:lang w:eastAsia="en-US"/>
        </w:rPr>
        <w:t>international</w:t>
      </w:r>
      <w:proofErr w:type="spellEnd"/>
      <w:r w:rsidR="00463C68" w:rsidRPr="00DD2F31">
        <w:rPr>
          <w:rFonts w:eastAsiaTheme="minorHAnsi"/>
          <w:i/>
          <w:iCs/>
          <w:sz w:val="22"/>
          <w:szCs w:val="22"/>
          <w:lang w:eastAsia="en-US"/>
        </w:rPr>
        <w:t xml:space="preserve"> </w:t>
      </w:r>
      <w:proofErr w:type="spellStart"/>
      <w:r w:rsidR="00463C68" w:rsidRPr="00DD2F31">
        <w:rPr>
          <w:rFonts w:eastAsiaTheme="minorHAnsi"/>
          <w:i/>
          <w:iCs/>
          <w:sz w:val="22"/>
          <w:szCs w:val="22"/>
          <w:lang w:eastAsia="en-US"/>
        </w:rPr>
        <w:t>normalized</w:t>
      </w:r>
      <w:proofErr w:type="spellEnd"/>
      <w:r w:rsidR="00463C68" w:rsidRPr="00DD2F31">
        <w:rPr>
          <w:rFonts w:eastAsiaTheme="minorHAnsi"/>
          <w:i/>
          <w:iCs/>
          <w:sz w:val="22"/>
          <w:szCs w:val="22"/>
          <w:lang w:eastAsia="en-US"/>
        </w:rPr>
        <w:t xml:space="preserve"> </w:t>
      </w:r>
      <w:proofErr w:type="spellStart"/>
      <w:r w:rsidR="00463C68" w:rsidRPr="00DD2F31">
        <w:rPr>
          <w:rFonts w:eastAsiaTheme="minorHAnsi"/>
          <w:i/>
          <w:iCs/>
          <w:sz w:val="22"/>
          <w:szCs w:val="22"/>
          <w:lang w:eastAsia="en-US"/>
        </w:rPr>
        <w:t>ratio</w:t>
      </w:r>
      <w:proofErr w:type="spellEnd"/>
      <w:r w:rsidR="00463C68" w:rsidRPr="00DD2F31">
        <w:rPr>
          <w:rFonts w:eastAsiaTheme="minorHAnsi"/>
          <w:i/>
          <w:iCs/>
          <w:sz w:val="22"/>
          <w:szCs w:val="22"/>
          <w:lang w:eastAsia="en-US"/>
        </w:rPr>
        <w:t xml:space="preserve"> </w:t>
      </w:r>
      <w:r w:rsidR="00463C68" w:rsidRPr="00DD2F31">
        <w:rPr>
          <w:rFonts w:eastAsiaTheme="minorHAnsi"/>
          <w:iCs/>
          <w:sz w:val="22"/>
          <w:szCs w:val="22"/>
          <w:lang w:eastAsia="en-US"/>
        </w:rPr>
        <w:t>[</w:t>
      </w:r>
      <w:r w:rsidR="006C309E" w:rsidRPr="00EE556A">
        <w:rPr>
          <w:sz w:val="22"/>
          <w:szCs w:val="22"/>
        </w:rPr>
        <w:t>INR</w:t>
      </w:r>
      <w:r w:rsidR="00463C68">
        <w:rPr>
          <w:sz w:val="22"/>
          <w:szCs w:val="22"/>
        </w:rPr>
        <w:t>]</w:t>
      </w:r>
      <w:r w:rsidR="006C309E" w:rsidRPr="00DD2F31">
        <w:rPr>
          <w:sz w:val="22"/>
          <w:szCs w:val="22"/>
        </w:rPr>
        <w:t>)</w:t>
      </w:r>
      <w:r w:rsidR="006C309E" w:rsidRPr="00EE556A">
        <w:rPr>
          <w:sz w:val="22"/>
          <w:szCs w:val="22"/>
        </w:rPr>
        <w:t xml:space="preserve"> yra ≤ 3,0.</w:t>
      </w:r>
    </w:p>
    <w:p w14:paraId="4E4C1C18" w14:textId="77777777" w:rsidR="00933FA7" w:rsidRDefault="004858A4" w:rsidP="00703352">
      <w:pPr>
        <w:ind w:left="360" w:hanging="360"/>
        <w:rPr>
          <w:rFonts w:eastAsiaTheme="minorHAnsi"/>
          <w:sz w:val="22"/>
          <w:szCs w:val="22"/>
          <w:lang w:eastAsia="en-US"/>
        </w:rPr>
      </w:pPr>
      <w:r>
        <w:rPr>
          <w:sz w:val="22"/>
          <w:szCs w:val="22"/>
        </w:rPr>
        <w:t>-</w:t>
      </w:r>
      <w:r>
        <w:rPr>
          <w:sz w:val="22"/>
          <w:szCs w:val="22"/>
        </w:rPr>
        <w:tab/>
      </w:r>
      <w:r w:rsidR="006C309E" w:rsidRPr="00EE556A">
        <w:rPr>
          <w:sz w:val="22"/>
          <w:szCs w:val="22"/>
        </w:rPr>
        <w:t xml:space="preserve">GVT, PE </w:t>
      </w:r>
      <w:r w:rsidR="00463C68" w:rsidRPr="00DD2F31">
        <w:rPr>
          <w:rFonts w:eastAsiaTheme="minorHAnsi"/>
          <w:sz w:val="22"/>
          <w:szCs w:val="22"/>
          <w:lang w:eastAsia="en-US"/>
        </w:rPr>
        <w:t xml:space="preserve">gydymas </w:t>
      </w:r>
      <w:r w:rsidR="006C309E" w:rsidRPr="00EE556A">
        <w:rPr>
          <w:sz w:val="22"/>
          <w:szCs w:val="22"/>
        </w:rPr>
        <w:t>ir šių sutrikimų pasikartojimo profilaktika</w:t>
      </w:r>
      <w:r w:rsidR="00463C68" w:rsidRPr="00DD2F31">
        <w:rPr>
          <w:rFonts w:eastAsiaTheme="minorHAnsi"/>
          <w:sz w:val="22"/>
          <w:szCs w:val="22"/>
          <w:lang w:eastAsia="en-US"/>
        </w:rPr>
        <w:t xml:space="preserve"> suaugusiesiems ir VTE gydymas bei šio sutrikimo pasikartojimo profilaktika vaikams: </w:t>
      </w:r>
    </w:p>
    <w:p w14:paraId="6654191E" w14:textId="1696DD70" w:rsidR="006C309E" w:rsidRPr="00EE556A" w:rsidRDefault="00933FA7" w:rsidP="00703352">
      <w:pPr>
        <w:ind w:left="360" w:hanging="360"/>
        <w:rPr>
          <w:sz w:val="22"/>
          <w:szCs w:val="22"/>
        </w:rPr>
      </w:pPr>
      <w:r>
        <w:rPr>
          <w:rFonts w:eastAsiaTheme="minorHAnsi"/>
          <w:sz w:val="22"/>
          <w:szCs w:val="22"/>
          <w:lang w:eastAsia="en-US"/>
        </w:rPr>
        <w:tab/>
      </w:r>
      <w:r w:rsidR="00463C68" w:rsidRPr="00DD2F31">
        <w:rPr>
          <w:rFonts w:eastAsiaTheme="minorHAnsi"/>
          <w:sz w:val="22"/>
          <w:szCs w:val="22"/>
          <w:lang w:eastAsia="en-US"/>
        </w:rPr>
        <w:t xml:space="preserve">gydymą </w:t>
      </w:r>
      <w:r w:rsidR="006C309E" w:rsidRPr="00EE556A">
        <w:rPr>
          <w:sz w:val="22"/>
          <w:szCs w:val="22"/>
        </w:rPr>
        <w:t xml:space="preserve">VKA reikia nutraukti ir gydymą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C309E" w:rsidRPr="00EE556A">
        <w:rPr>
          <w:sz w:val="22"/>
          <w:szCs w:val="22"/>
        </w:rPr>
        <w:t xml:space="preserve"> pradėti, kai TNS yra ≤</w:t>
      </w:r>
      <w:r w:rsidR="00463C68" w:rsidRPr="00DD2F31">
        <w:rPr>
          <w:rFonts w:eastAsiaTheme="minorHAnsi"/>
          <w:sz w:val="22"/>
          <w:szCs w:val="22"/>
          <w:lang w:eastAsia="en-US"/>
        </w:rPr>
        <w:t xml:space="preserve"> </w:t>
      </w:r>
      <w:r w:rsidR="006C309E" w:rsidRPr="00EE556A">
        <w:rPr>
          <w:sz w:val="22"/>
          <w:szCs w:val="22"/>
        </w:rPr>
        <w:t xml:space="preserve">2,5. </w:t>
      </w:r>
    </w:p>
    <w:p w14:paraId="43548ABC" w14:textId="259567E0" w:rsidR="006C309E" w:rsidRPr="00EE556A" w:rsidRDefault="006C309E" w:rsidP="006C309E">
      <w:pPr>
        <w:rPr>
          <w:sz w:val="22"/>
          <w:szCs w:val="22"/>
        </w:rPr>
      </w:pPr>
      <w:r w:rsidRPr="00EE556A">
        <w:rPr>
          <w:sz w:val="22"/>
          <w:szCs w:val="22"/>
        </w:rPr>
        <w:t xml:space="preserve">Gydymą VKA keičiant gydymu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pradėjus vartoti </w:t>
      </w:r>
      <w:proofErr w:type="spellStart"/>
      <w:r w:rsidR="00EC78B6">
        <w:rPr>
          <w:sz w:val="22"/>
          <w:szCs w:val="22"/>
        </w:rPr>
        <w:t>Rivaroxaban</w:t>
      </w:r>
      <w:proofErr w:type="spellEnd"/>
      <w:r w:rsidR="00EC78B6">
        <w:rPr>
          <w:sz w:val="22"/>
          <w:szCs w:val="22"/>
        </w:rPr>
        <w:t xml:space="preserve"> P</w:t>
      </w:r>
      <w:r w:rsidR="00933FA7">
        <w:rPr>
          <w:sz w:val="22"/>
          <w:szCs w:val="22"/>
        </w:rPr>
        <w:t>PPH</w:t>
      </w:r>
      <w:r w:rsidRPr="00EE556A">
        <w:rPr>
          <w:sz w:val="22"/>
          <w:szCs w:val="22"/>
        </w:rPr>
        <w:t>, TNS vertės bus klaidingai padidėję.</w:t>
      </w:r>
      <w:r w:rsidRPr="00EE556A">
        <w:rPr>
          <w:iCs/>
          <w:sz w:val="22"/>
          <w:szCs w:val="22"/>
        </w:rPr>
        <w:t xml:space="preserve"> TNS yra neįteisintas matuoti </w:t>
      </w:r>
      <w:proofErr w:type="spellStart"/>
      <w:r w:rsidR="00F91CC0">
        <w:rPr>
          <w:iCs/>
          <w:sz w:val="22"/>
          <w:szCs w:val="22"/>
        </w:rPr>
        <w:t>Rivaroxaban</w:t>
      </w:r>
      <w:proofErr w:type="spellEnd"/>
      <w:r w:rsidR="00F91CC0">
        <w:rPr>
          <w:iCs/>
          <w:sz w:val="22"/>
          <w:szCs w:val="22"/>
        </w:rPr>
        <w:t xml:space="preserve"> </w:t>
      </w:r>
      <w:proofErr w:type="spellStart"/>
      <w:r w:rsidR="00F91CC0">
        <w:rPr>
          <w:iCs/>
          <w:sz w:val="22"/>
          <w:szCs w:val="22"/>
        </w:rPr>
        <w:t>Polpharma</w:t>
      </w:r>
      <w:proofErr w:type="spellEnd"/>
      <w:r w:rsidRPr="00EE556A">
        <w:rPr>
          <w:iCs/>
          <w:sz w:val="22"/>
          <w:szCs w:val="22"/>
        </w:rPr>
        <w:t xml:space="preserve"> </w:t>
      </w:r>
      <w:proofErr w:type="spellStart"/>
      <w:r w:rsidRPr="00EE556A">
        <w:rPr>
          <w:iCs/>
          <w:sz w:val="22"/>
          <w:szCs w:val="22"/>
        </w:rPr>
        <w:t>antikoaguliacinį</w:t>
      </w:r>
      <w:proofErr w:type="spellEnd"/>
      <w:r w:rsidRPr="00EE556A">
        <w:rPr>
          <w:iCs/>
          <w:sz w:val="22"/>
          <w:szCs w:val="22"/>
        </w:rPr>
        <w:t xml:space="preserve"> aktyvumą ir todėl turi būti nenaudojamas (žr. 4.5 skyrių).</w:t>
      </w:r>
    </w:p>
    <w:p w14:paraId="1D5B2B49" w14:textId="77777777" w:rsidR="006C309E" w:rsidRPr="00EE556A" w:rsidRDefault="006C309E" w:rsidP="006C309E">
      <w:pPr>
        <w:rPr>
          <w:sz w:val="22"/>
          <w:szCs w:val="22"/>
        </w:rPr>
      </w:pPr>
    </w:p>
    <w:p w14:paraId="4D9852F4" w14:textId="030828E1" w:rsidR="006C309E" w:rsidRPr="00EE556A" w:rsidRDefault="00F91CC0" w:rsidP="006C309E">
      <w:pPr>
        <w:rPr>
          <w:sz w:val="22"/>
          <w:szCs w:val="22"/>
        </w:rPr>
      </w:pPr>
      <w:proofErr w:type="spellStart"/>
      <w:r>
        <w:rPr>
          <w:i/>
          <w:iCs/>
          <w:sz w:val="22"/>
          <w:szCs w:val="22"/>
        </w:rPr>
        <w:t>Rivaroxaban</w:t>
      </w:r>
      <w:proofErr w:type="spellEnd"/>
      <w:r>
        <w:rPr>
          <w:i/>
          <w:iCs/>
          <w:sz w:val="22"/>
          <w:szCs w:val="22"/>
        </w:rPr>
        <w:t xml:space="preserve"> </w:t>
      </w:r>
      <w:proofErr w:type="spellStart"/>
      <w:r>
        <w:rPr>
          <w:i/>
          <w:iCs/>
          <w:sz w:val="22"/>
          <w:szCs w:val="22"/>
        </w:rPr>
        <w:t>Polpharma</w:t>
      </w:r>
      <w:proofErr w:type="spellEnd"/>
      <w:r w:rsidR="006C309E" w:rsidRPr="00EE556A">
        <w:rPr>
          <w:i/>
          <w:iCs/>
          <w:sz w:val="22"/>
          <w:szCs w:val="22"/>
        </w:rPr>
        <w:t xml:space="preserve"> keitimas vitamino K antagonistais (VKA) </w:t>
      </w:r>
    </w:p>
    <w:p w14:paraId="04FEE063" w14:textId="3F3DD22A" w:rsidR="00705DF8" w:rsidRDefault="004B2580" w:rsidP="006C309E">
      <w:pPr>
        <w:rPr>
          <w:sz w:val="22"/>
          <w:szCs w:val="22"/>
        </w:rPr>
      </w:pPr>
      <w:r>
        <w:rPr>
          <w:sz w:val="22"/>
          <w:szCs w:val="22"/>
        </w:rPr>
        <w:t>Gydymą</w:t>
      </w:r>
      <w:r w:rsidR="006C309E" w:rsidRPr="00EE556A">
        <w:rPr>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C309E" w:rsidRPr="00EE556A">
        <w:rPr>
          <w:sz w:val="22"/>
          <w:szCs w:val="22"/>
        </w:rPr>
        <w:t xml:space="preserve"> </w:t>
      </w:r>
      <w:r>
        <w:rPr>
          <w:sz w:val="22"/>
          <w:szCs w:val="22"/>
        </w:rPr>
        <w:t>keičiant gydymą</w:t>
      </w:r>
      <w:r w:rsidRPr="00EE556A">
        <w:rPr>
          <w:sz w:val="22"/>
          <w:szCs w:val="22"/>
        </w:rPr>
        <w:t xml:space="preserve"> </w:t>
      </w:r>
      <w:r w:rsidR="006C309E" w:rsidRPr="00EE556A">
        <w:rPr>
          <w:sz w:val="22"/>
          <w:szCs w:val="22"/>
        </w:rPr>
        <w:t xml:space="preserve">VKA yra nepakankamos </w:t>
      </w:r>
      <w:proofErr w:type="spellStart"/>
      <w:r w:rsidR="006C309E" w:rsidRPr="00EE556A">
        <w:rPr>
          <w:sz w:val="22"/>
          <w:szCs w:val="22"/>
        </w:rPr>
        <w:t>antikoaguliacijos</w:t>
      </w:r>
      <w:proofErr w:type="spellEnd"/>
      <w:r w:rsidR="006C309E" w:rsidRPr="00EE556A">
        <w:rPr>
          <w:sz w:val="22"/>
          <w:szCs w:val="22"/>
        </w:rPr>
        <w:t xml:space="preserve"> tikimybė. Visais </w:t>
      </w:r>
      <w:r w:rsidR="006A64CB">
        <w:rPr>
          <w:sz w:val="22"/>
          <w:szCs w:val="22"/>
        </w:rPr>
        <w:t>atvejai</w:t>
      </w:r>
      <w:r w:rsidR="00201DEE">
        <w:rPr>
          <w:sz w:val="22"/>
          <w:szCs w:val="22"/>
        </w:rPr>
        <w:t>s</w:t>
      </w:r>
      <w:r w:rsidR="006A64CB" w:rsidRPr="00EE556A">
        <w:rPr>
          <w:sz w:val="22"/>
          <w:szCs w:val="22"/>
        </w:rPr>
        <w:t xml:space="preserve"> </w:t>
      </w:r>
      <w:r w:rsidR="00964B52">
        <w:rPr>
          <w:sz w:val="22"/>
          <w:szCs w:val="22"/>
        </w:rPr>
        <w:t xml:space="preserve">kai vaistinis preparatas keičiamas </w:t>
      </w:r>
      <w:r w:rsidR="006C309E" w:rsidRPr="00EE556A">
        <w:rPr>
          <w:sz w:val="22"/>
          <w:szCs w:val="22"/>
        </w:rPr>
        <w:t>alternatyv</w:t>
      </w:r>
      <w:r w:rsidR="00964B52">
        <w:rPr>
          <w:sz w:val="22"/>
          <w:szCs w:val="22"/>
        </w:rPr>
        <w:t>iu</w:t>
      </w:r>
      <w:r w:rsidR="006C309E" w:rsidRPr="00EE556A">
        <w:rPr>
          <w:sz w:val="22"/>
          <w:szCs w:val="22"/>
        </w:rPr>
        <w:t xml:space="preserve"> antikoaguliant</w:t>
      </w:r>
      <w:r w:rsidR="00964B52">
        <w:rPr>
          <w:sz w:val="22"/>
          <w:szCs w:val="22"/>
        </w:rPr>
        <w:t>u</w:t>
      </w:r>
      <w:r w:rsidR="006C309E" w:rsidRPr="00EE556A">
        <w:rPr>
          <w:sz w:val="22"/>
          <w:szCs w:val="22"/>
        </w:rPr>
        <w:t xml:space="preserve"> turi būti užtikrinta nuolatinė pakankama </w:t>
      </w:r>
      <w:proofErr w:type="spellStart"/>
      <w:r w:rsidR="006C309E" w:rsidRPr="00EE556A">
        <w:rPr>
          <w:sz w:val="22"/>
          <w:szCs w:val="22"/>
        </w:rPr>
        <w:t>antikoaguliacija</w:t>
      </w:r>
      <w:proofErr w:type="spellEnd"/>
      <w:r w:rsidR="006C309E" w:rsidRPr="00EE556A">
        <w:rPr>
          <w:sz w:val="22"/>
          <w:szCs w:val="22"/>
        </w:rPr>
        <w:t xml:space="preserve">. Reikia atkreipti dėmesį, kad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C309E" w:rsidRPr="00EE556A">
        <w:rPr>
          <w:sz w:val="22"/>
          <w:szCs w:val="22"/>
        </w:rPr>
        <w:t xml:space="preserve"> gali būti viena iš padidėjusio TNS priežasčių. </w:t>
      </w:r>
    </w:p>
    <w:p w14:paraId="67B346C3" w14:textId="0735FE39" w:rsidR="006C309E" w:rsidRPr="00EE556A" w:rsidRDefault="006C309E" w:rsidP="006C309E">
      <w:pPr>
        <w:rPr>
          <w:sz w:val="22"/>
          <w:szCs w:val="22"/>
        </w:rPr>
      </w:pPr>
      <w:r w:rsidRPr="00EE556A">
        <w:rPr>
          <w:sz w:val="22"/>
          <w:szCs w:val="22"/>
        </w:rPr>
        <w:t>Pacientams</w:t>
      </w:r>
      <w:r w:rsidR="004C2C5D">
        <w:rPr>
          <w:sz w:val="22"/>
          <w:szCs w:val="22"/>
        </w:rPr>
        <w:t xml:space="preserve">, </w:t>
      </w:r>
      <w:proofErr w:type="spellStart"/>
      <w:r w:rsidR="004C2C5D">
        <w:rPr>
          <w:sz w:val="22"/>
          <w:szCs w:val="22"/>
        </w:rPr>
        <w:t>kuriemsgydymas</w:t>
      </w:r>
      <w:proofErr w:type="spellEnd"/>
      <w:r w:rsidR="004C2C5D">
        <w:rPr>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004C2C5D">
        <w:rPr>
          <w:sz w:val="22"/>
          <w:szCs w:val="22"/>
        </w:rPr>
        <w:t xml:space="preserve">keičiamas </w:t>
      </w:r>
      <w:r w:rsidRPr="00EE556A">
        <w:rPr>
          <w:sz w:val="22"/>
          <w:szCs w:val="22"/>
        </w:rPr>
        <w:t xml:space="preserve">VKA, turi būti kartu skiriama VKA, kol </w:t>
      </w:r>
      <w:r w:rsidR="00FA051F">
        <w:rPr>
          <w:sz w:val="22"/>
          <w:szCs w:val="22"/>
        </w:rPr>
        <w:t>TNS</w:t>
      </w:r>
      <w:r w:rsidRPr="00EE556A">
        <w:rPr>
          <w:sz w:val="22"/>
          <w:szCs w:val="22"/>
        </w:rPr>
        <w:t xml:space="preserve"> yra ≥ 2,0. Pirmąsias dvi </w:t>
      </w:r>
      <w:r w:rsidR="004C2C5D">
        <w:rPr>
          <w:sz w:val="22"/>
          <w:szCs w:val="22"/>
        </w:rPr>
        <w:t xml:space="preserve">gydymo </w:t>
      </w:r>
      <w:r w:rsidRPr="00EE556A">
        <w:rPr>
          <w:sz w:val="22"/>
          <w:szCs w:val="22"/>
        </w:rPr>
        <w:t xml:space="preserve">keitimo paras reikia skirti standartinę pradinę VKA dozę, po to VKA dozę reikia parinkti atsižvelgiant į TNS tyrimo </w:t>
      </w:r>
      <w:r w:rsidR="004C2C5D">
        <w:rPr>
          <w:sz w:val="22"/>
          <w:szCs w:val="22"/>
        </w:rPr>
        <w:t>reikšmes</w:t>
      </w:r>
      <w:r w:rsidRPr="00EE556A">
        <w:rPr>
          <w:sz w:val="22"/>
          <w:szCs w:val="22"/>
        </w:rPr>
        <w:t xml:space="preserve">. Kol pacientas vartoja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ir VKA, </w:t>
      </w:r>
      <w:r w:rsidR="00C3655D">
        <w:rPr>
          <w:sz w:val="22"/>
          <w:szCs w:val="22"/>
        </w:rPr>
        <w:t>TNS</w:t>
      </w:r>
      <w:r w:rsidRPr="00EE556A">
        <w:rPr>
          <w:sz w:val="22"/>
          <w:szCs w:val="22"/>
        </w:rPr>
        <w:t xml:space="preserve"> reikia tirti ne anksčiau nei 24 valandos po ankstesnės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dozės, prieš vartojant kitą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dozę. Nutraukus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vartojimą, </w:t>
      </w:r>
      <w:proofErr w:type="spellStart"/>
      <w:r w:rsidR="00C3655D">
        <w:rPr>
          <w:sz w:val="22"/>
          <w:szCs w:val="22"/>
        </w:rPr>
        <w:t>TNS</w:t>
      </w:r>
      <w:r w:rsidRPr="00EE556A">
        <w:rPr>
          <w:sz w:val="22"/>
          <w:szCs w:val="22"/>
        </w:rPr>
        <w:t>galima</w:t>
      </w:r>
      <w:proofErr w:type="spellEnd"/>
      <w:r w:rsidRPr="00EE556A">
        <w:rPr>
          <w:sz w:val="22"/>
          <w:szCs w:val="22"/>
        </w:rPr>
        <w:t xml:space="preserve"> patikimai nustatyti praėjus ne mažiau kaip 24 valandoms po paskutinės dozės (žr. 4.5 ir 5.2 skyrius).</w:t>
      </w:r>
    </w:p>
    <w:p w14:paraId="63AE84CC" w14:textId="77777777" w:rsidR="006C309E" w:rsidRPr="00EE556A" w:rsidRDefault="006C309E" w:rsidP="006C309E">
      <w:pPr>
        <w:rPr>
          <w:sz w:val="22"/>
          <w:szCs w:val="22"/>
        </w:rPr>
      </w:pPr>
    </w:p>
    <w:p w14:paraId="5F3CD68A" w14:textId="77777777" w:rsidR="00933292" w:rsidRPr="00DD2F31" w:rsidRDefault="00933292" w:rsidP="00933292">
      <w:pPr>
        <w:tabs>
          <w:tab w:val="clear" w:pos="567"/>
        </w:tabs>
        <w:suppressAutoHyphens w:val="0"/>
        <w:autoSpaceDE w:val="0"/>
        <w:autoSpaceDN w:val="0"/>
        <w:adjustRightInd w:val="0"/>
        <w:spacing w:line="240" w:lineRule="auto"/>
        <w:rPr>
          <w:rFonts w:eastAsiaTheme="minorHAnsi"/>
          <w:sz w:val="22"/>
          <w:szCs w:val="22"/>
          <w:lang w:eastAsia="en-US"/>
        </w:rPr>
      </w:pPr>
      <w:r w:rsidRPr="00DD2F31">
        <w:rPr>
          <w:rFonts w:eastAsiaTheme="minorHAnsi"/>
          <w:sz w:val="22"/>
          <w:szCs w:val="22"/>
          <w:lang w:eastAsia="en-US"/>
        </w:rPr>
        <w:t xml:space="preserve">Vaikų populiacija </w:t>
      </w:r>
    </w:p>
    <w:p w14:paraId="3BFF51A9" w14:textId="25746CF3" w:rsidR="00933292" w:rsidRPr="00DD2F31" w:rsidRDefault="00933292" w:rsidP="00933292">
      <w:pPr>
        <w:rPr>
          <w:rFonts w:eastAsiaTheme="minorHAnsi"/>
          <w:sz w:val="22"/>
          <w:szCs w:val="22"/>
          <w:lang w:eastAsia="en-US"/>
        </w:rPr>
      </w:pPr>
      <w:r w:rsidRPr="00DD2F31">
        <w:rPr>
          <w:rFonts w:eastAsiaTheme="minorHAnsi"/>
          <w:sz w:val="22"/>
          <w:szCs w:val="22"/>
          <w:lang w:eastAsia="en-US"/>
        </w:rPr>
        <w:t xml:space="preserve">Vaikams, kuriems gydymas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D2F31">
        <w:rPr>
          <w:rFonts w:eastAsiaTheme="minorHAnsi"/>
          <w:sz w:val="22"/>
          <w:szCs w:val="22"/>
          <w:lang w:eastAsia="en-US"/>
        </w:rPr>
        <w:t xml:space="preserve"> keičiamas gydymu VKA, po pirmosios VKA dozės dar 48 valandas reikia kartu vartoti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D2F31">
        <w:rPr>
          <w:rFonts w:eastAsiaTheme="minorHAnsi"/>
          <w:sz w:val="22"/>
          <w:szCs w:val="22"/>
          <w:lang w:eastAsia="en-US"/>
        </w:rPr>
        <w:t xml:space="preserve">. 2 dienas pavartojus abu vaistinius preparatus, prieš vartojant kitą numatytą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D2F31">
        <w:rPr>
          <w:rFonts w:eastAsiaTheme="minorHAnsi"/>
          <w:sz w:val="22"/>
          <w:szCs w:val="22"/>
          <w:lang w:eastAsia="en-US"/>
        </w:rPr>
        <w:t xml:space="preserve"> dozę, reikia ištirti TNS. Patariama toliau kartu vartoti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D2F31">
        <w:rPr>
          <w:rFonts w:eastAsiaTheme="minorHAnsi"/>
          <w:sz w:val="22"/>
          <w:szCs w:val="22"/>
          <w:lang w:eastAsia="en-US"/>
        </w:rPr>
        <w:t xml:space="preserve"> ir VKA, kol TNS bus ≥ 2,0. Nutraukus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D2F31">
        <w:rPr>
          <w:rFonts w:eastAsiaTheme="minorHAnsi"/>
          <w:sz w:val="22"/>
          <w:szCs w:val="22"/>
          <w:lang w:eastAsia="en-US"/>
        </w:rPr>
        <w:t xml:space="preserve"> vartojimą, TNS patikimai galima ištirti praėjus 24 valandoms po paskutinės dozės (žr. aukščiau pateiktą informaciją ir 4.5 skyrių).</w:t>
      </w:r>
    </w:p>
    <w:p w14:paraId="4CEC9EF4" w14:textId="77777777" w:rsidR="00933292" w:rsidRPr="00EE556A" w:rsidRDefault="00933292" w:rsidP="00933292">
      <w:pPr>
        <w:rPr>
          <w:sz w:val="22"/>
          <w:szCs w:val="22"/>
        </w:rPr>
      </w:pPr>
    </w:p>
    <w:p w14:paraId="39297DC5" w14:textId="36D5CE64" w:rsidR="006C309E" w:rsidRPr="00EE556A" w:rsidRDefault="006C309E" w:rsidP="006C309E">
      <w:pPr>
        <w:rPr>
          <w:sz w:val="22"/>
          <w:szCs w:val="22"/>
        </w:rPr>
      </w:pPr>
      <w:proofErr w:type="spellStart"/>
      <w:r w:rsidRPr="00EE556A">
        <w:rPr>
          <w:i/>
          <w:iCs/>
          <w:sz w:val="22"/>
          <w:szCs w:val="22"/>
        </w:rPr>
        <w:t>Parenteriniu</w:t>
      </w:r>
      <w:proofErr w:type="spellEnd"/>
      <w:r w:rsidRPr="00EE556A">
        <w:rPr>
          <w:i/>
          <w:iCs/>
          <w:sz w:val="22"/>
          <w:szCs w:val="22"/>
        </w:rPr>
        <w:t xml:space="preserve"> būdu vartojamų antikoaguliantų keitimas </w:t>
      </w:r>
      <w:proofErr w:type="spellStart"/>
      <w:r w:rsidR="00F91CC0">
        <w:rPr>
          <w:i/>
          <w:iCs/>
          <w:sz w:val="22"/>
          <w:szCs w:val="22"/>
        </w:rPr>
        <w:t>Rivaroxaban</w:t>
      </w:r>
      <w:proofErr w:type="spellEnd"/>
      <w:r w:rsidR="00F91CC0">
        <w:rPr>
          <w:i/>
          <w:iCs/>
          <w:sz w:val="22"/>
          <w:szCs w:val="22"/>
        </w:rPr>
        <w:t xml:space="preserve"> </w:t>
      </w:r>
      <w:proofErr w:type="spellStart"/>
      <w:r w:rsidR="00F91CC0">
        <w:rPr>
          <w:i/>
          <w:iCs/>
          <w:sz w:val="22"/>
          <w:szCs w:val="22"/>
        </w:rPr>
        <w:t>Polpharma</w:t>
      </w:r>
      <w:proofErr w:type="spellEnd"/>
      <w:r w:rsidRPr="00EE556A">
        <w:rPr>
          <w:i/>
          <w:iCs/>
          <w:sz w:val="22"/>
          <w:szCs w:val="22"/>
        </w:rPr>
        <w:t xml:space="preserve"> </w:t>
      </w:r>
    </w:p>
    <w:p w14:paraId="07CACB7B" w14:textId="372FB29D" w:rsidR="006C309E" w:rsidRPr="00EE556A" w:rsidRDefault="006C309E" w:rsidP="006C309E">
      <w:pPr>
        <w:rPr>
          <w:i/>
          <w:iCs/>
          <w:sz w:val="22"/>
          <w:szCs w:val="22"/>
        </w:rPr>
      </w:pPr>
      <w:proofErr w:type="spellStart"/>
      <w:r w:rsidRPr="00EE556A">
        <w:rPr>
          <w:sz w:val="22"/>
          <w:szCs w:val="22"/>
        </w:rPr>
        <w:t>Parenteriniu</w:t>
      </w:r>
      <w:proofErr w:type="spellEnd"/>
      <w:r w:rsidRPr="00EE556A">
        <w:rPr>
          <w:sz w:val="22"/>
          <w:szCs w:val="22"/>
        </w:rPr>
        <w:t xml:space="preserve"> būdu antikoaguliantų vartojantiems </w:t>
      </w:r>
      <w:r w:rsidR="00AC0B20">
        <w:rPr>
          <w:sz w:val="22"/>
          <w:szCs w:val="22"/>
        </w:rPr>
        <w:t xml:space="preserve">suaugusiems </w:t>
      </w:r>
      <w:r w:rsidRPr="00EE556A">
        <w:rPr>
          <w:sz w:val="22"/>
          <w:szCs w:val="22"/>
        </w:rPr>
        <w:t xml:space="preserve">pacientams </w:t>
      </w:r>
      <w:r w:rsidR="00AC0B20">
        <w:rPr>
          <w:sz w:val="22"/>
          <w:szCs w:val="22"/>
        </w:rPr>
        <w:t>ir vaikams</w:t>
      </w:r>
      <w:r w:rsidRPr="00EE556A">
        <w:rPr>
          <w:sz w:val="22"/>
          <w:szCs w:val="22"/>
        </w:rPr>
        <w:t xml:space="preserve"> reikia nutraukti </w:t>
      </w:r>
      <w:proofErr w:type="spellStart"/>
      <w:r w:rsidRPr="00EE556A">
        <w:rPr>
          <w:sz w:val="22"/>
          <w:szCs w:val="22"/>
        </w:rPr>
        <w:t>parenterinio</w:t>
      </w:r>
      <w:proofErr w:type="spellEnd"/>
      <w:r w:rsidRPr="00EE556A">
        <w:rPr>
          <w:sz w:val="22"/>
          <w:szCs w:val="22"/>
        </w:rPr>
        <w:t xml:space="preserve"> antikoagulianto vartojimą ir pradėti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likus 0</w:t>
      </w:r>
      <w:r w:rsidRPr="00EE556A">
        <w:rPr>
          <w:sz w:val="22"/>
          <w:szCs w:val="22"/>
        </w:rPr>
        <w:noBreakHyphen/>
        <w:t xml:space="preserve">2 val. iki to laiko, kai pagal numatytą dozavimo režimą turėtų būti vartojamas </w:t>
      </w:r>
      <w:proofErr w:type="spellStart"/>
      <w:r w:rsidRPr="00EE556A">
        <w:rPr>
          <w:sz w:val="22"/>
          <w:szCs w:val="22"/>
        </w:rPr>
        <w:t>parenterinis</w:t>
      </w:r>
      <w:proofErr w:type="spellEnd"/>
      <w:r w:rsidRPr="00EE556A">
        <w:rPr>
          <w:sz w:val="22"/>
          <w:szCs w:val="22"/>
        </w:rPr>
        <w:t xml:space="preserve"> vaistinis preparatas (pvz., mažos molekulinės masės heparinas), arba </w:t>
      </w:r>
      <w:r w:rsidR="00A81519">
        <w:rPr>
          <w:sz w:val="22"/>
          <w:szCs w:val="22"/>
        </w:rPr>
        <w:t xml:space="preserve">kai nutraukiamas </w:t>
      </w:r>
      <w:r w:rsidRPr="00EE556A">
        <w:rPr>
          <w:sz w:val="22"/>
          <w:szCs w:val="22"/>
        </w:rPr>
        <w:t>nepertraukiama</w:t>
      </w:r>
      <w:r w:rsidR="00A81519">
        <w:rPr>
          <w:sz w:val="22"/>
          <w:szCs w:val="22"/>
        </w:rPr>
        <w:t>s</w:t>
      </w:r>
      <w:r w:rsidRPr="00EE556A">
        <w:rPr>
          <w:sz w:val="22"/>
          <w:szCs w:val="22"/>
        </w:rPr>
        <w:t xml:space="preserve"> </w:t>
      </w:r>
      <w:proofErr w:type="spellStart"/>
      <w:r w:rsidRPr="00EE556A">
        <w:rPr>
          <w:sz w:val="22"/>
          <w:szCs w:val="22"/>
        </w:rPr>
        <w:t>parenterinio</w:t>
      </w:r>
      <w:proofErr w:type="spellEnd"/>
      <w:r w:rsidRPr="00EE556A">
        <w:rPr>
          <w:sz w:val="22"/>
          <w:szCs w:val="22"/>
        </w:rPr>
        <w:t xml:space="preserve"> vaistinio preparato (pvz., intraveninio </w:t>
      </w:r>
      <w:proofErr w:type="spellStart"/>
      <w:r w:rsidRPr="00EE556A">
        <w:rPr>
          <w:sz w:val="22"/>
          <w:szCs w:val="22"/>
        </w:rPr>
        <w:t>nefrakcionuoto</w:t>
      </w:r>
      <w:proofErr w:type="spellEnd"/>
      <w:r w:rsidRPr="00EE556A">
        <w:rPr>
          <w:sz w:val="22"/>
          <w:szCs w:val="22"/>
        </w:rPr>
        <w:t xml:space="preserve"> heparino) </w:t>
      </w:r>
      <w:r w:rsidR="008701D0">
        <w:rPr>
          <w:sz w:val="22"/>
          <w:szCs w:val="22"/>
        </w:rPr>
        <w:t>vartojimas</w:t>
      </w:r>
      <w:r w:rsidRPr="00EE556A">
        <w:rPr>
          <w:sz w:val="22"/>
          <w:szCs w:val="22"/>
        </w:rPr>
        <w:t xml:space="preserve">. </w:t>
      </w:r>
    </w:p>
    <w:p w14:paraId="09ECEA28" w14:textId="77777777" w:rsidR="006C309E" w:rsidRPr="00EE556A" w:rsidRDefault="006C309E" w:rsidP="006C309E">
      <w:pPr>
        <w:rPr>
          <w:i/>
          <w:iCs/>
          <w:sz w:val="22"/>
          <w:szCs w:val="22"/>
        </w:rPr>
      </w:pPr>
    </w:p>
    <w:p w14:paraId="60DFA40C" w14:textId="4F8FAB80" w:rsidR="006C309E" w:rsidRPr="00EE556A" w:rsidRDefault="00F91CC0" w:rsidP="006C309E">
      <w:pPr>
        <w:rPr>
          <w:sz w:val="22"/>
          <w:szCs w:val="22"/>
        </w:rPr>
      </w:pPr>
      <w:proofErr w:type="spellStart"/>
      <w:r>
        <w:rPr>
          <w:i/>
          <w:iCs/>
          <w:sz w:val="22"/>
          <w:szCs w:val="22"/>
        </w:rPr>
        <w:t>Rivaroxaban</w:t>
      </w:r>
      <w:proofErr w:type="spellEnd"/>
      <w:r>
        <w:rPr>
          <w:i/>
          <w:iCs/>
          <w:sz w:val="22"/>
          <w:szCs w:val="22"/>
        </w:rPr>
        <w:t xml:space="preserve"> </w:t>
      </w:r>
      <w:proofErr w:type="spellStart"/>
      <w:r>
        <w:rPr>
          <w:i/>
          <w:iCs/>
          <w:sz w:val="22"/>
          <w:szCs w:val="22"/>
        </w:rPr>
        <w:t>Polpharma</w:t>
      </w:r>
      <w:proofErr w:type="spellEnd"/>
      <w:r w:rsidR="006C309E" w:rsidRPr="00EE556A">
        <w:rPr>
          <w:i/>
          <w:iCs/>
          <w:sz w:val="22"/>
          <w:szCs w:val="22"/>
        </w:rPr>
        <w:t xml:space="preserve"> keitimas </w:t>
      </w:r>
      <w:proofErr w:type="spellStart"/>
      <w:r w:rsidR="006C309E" w:rsidRPr="00EE556A">
        <w:rPr>
          <w:i/>
          <w:iCs/>
          <w:sz w:val="22"/>
          <w:szCs w:val="22"/>
        </w:rPr>
        <w:t>parenteriniu</w:t>
      </w:r>
      <w:proofErr w:type="spellEnd"/>
      <w:r w:rsidR="006C309E" w:rsidRPr="00EE556A">
        <w:rPr>
          <w:i/>
          <w:iCs/>
          <w:sz w:val="22"/>
          <w:szCs w:val="22"/>
        </w:rPr>
        <w:t xml:space="preserve"> būdu vartojamais antikoaguliantais </w:t>
      </w:r>
    </w:p>
    <w:p w14:paraId="7EA53DF1" w14:textId="7244E813" w:rsidR="006C309E" w:rsidRPr="00EE556A" w:rsidRDefault="00AC0B20" w:rsidP="006C309E">
      <w:pPr>
        <w:rPr>
          <w:sz w:val="22"/>
          <w:szCs w:val="22"/>
          <w:u w:val="single"/>
        </w:rPr>
      </w:pPr>
      <w:r>
        <w:rPr>
          <w:sz w:val="22"/>
          <w:szCs w:val="22"/>
        </w:rPr>
        <w:t xml:space="preserve">Nutraukite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Pr>
          <w:sz w:val="22"/>
          <w:szCs w:val="22"/>
        </w:rPr>
        <w:t xml:space="preserve"> vartojimą ir p</w:t>
      </w:r>
      <w:r w:rsidR="006C309E" w:rsidRPr="00EE556A">
        <w:rPr>
          <w:sz w:val="22"/>
          <w:szCs w:val="22"/>
        </w:rPr>
        <w:t xml:space="preserve">irmąją </w:t>
      </w:r>
      <w:proofErr w:type="spellStart"/>
      <w:r w:rsidR="006C309E" w:rsidRPr="00EE556A">
        <w:rPr>
          <w:sz w:val="22"/>
          <w:szCs w:val="22"/>
        </w:rPr>
        <w:t>parenteriniu</w:t>
      </w:r>
      <w:proofErr w:type="spellEnd"/>
      <w:r w:rsidR="006C309E" w:rsidRPr="00EE556A">
        <w:rPr>
          <w:sz w:val="22"/>
          <w:szCs w:val="22"/>
        </w:rPr>
        <w:t xml:space="preserve"> būdu vartojamo antikoagulianto dozę reikia skirti tuo metu, kai turėjo būti vartojama kita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C309E" w:rsidRPr="00EE556A">
        <w:rPr>
          <w:sz w:val="22"/>
          <w:szCs w:val="22"/>
        </w:rPr>
        <w:t xml:space="preserve"> dozė.</w:t>
      </w:r>
    </w:p>
    <w:p w14:paraId="244641BC" w14:textId="77777777" w:rsidR="006C309E" w:rsidRPr="00EE556A" w:rsidRDefault="006C309E" w:rsidP="006C309E">
      <w:pPr>
        <w:rPr>
          <w:sz w:val="22"/>
          <w:szCs w:val="22"/>
          <w:u w:val="single"/>
        </w:rPr>
      </w:pPr>
    </w:p>
    <w:p w14:paraId="36549473" w14:textId="77777777" w:rsidR="006C309E" w:rsidRPr="00EE556A" w:rsidRDefault="006C309E" w:rsidP="006C309E">
      <w:pPr>
        <w:rPr>
          <w:i/>
          <w:sz w:val="22"/>
          <w:szCs w:val="22"/>
        </w:rPr>
      </w:pPr>
      <w:r w:rsidRPr="00EE556A">
        <w:rPr>
          <w:sz w:val="22"/>
          <w:szCs w:val="22"/>
          <w:u w:val="single"/>
        </w:rPr>
        <w:t>Ypatingos populiacijos</w:t>
      </w:r>
    </w:p>
    <w:p w14:paraId="65CFE0BC" w14:textId="77777777" w:rsidR="006C309E" w:rsidRPr="001A2597" w:rsidRDefault="006C309E" w:rsidP="006C309E">
      <w:pPr>
        <w:rPr>
          <w:i/>
          <w:sz w:val="22"/>
        </w:rPr>
      </w:pPr>
      <w:r w:rsidRPr="00EE556A">
        <w:rPr>
          <w:i/>
          <w:sz w:val="22"/>
          <w:szCs w:val="22"/>
        </w:rPr>
        <w:t>Pacientams, kurių inkstų funkcija sutrikusi</w:t>
      </w:r>
    </w:p>
    <w:p w14:paraId="46A15DEE" w14:textId="77777777" w:rsidR="00AC0B20" w:rsidRPr="00EE556A" w:rsidRDefault="00AC0B20" w:rsidP="006C309E">
      <w:pPr>
        <w:rPr>
          <w:sz w:val="22"/>
          <w:szCs w:val="22"/>
        </w:rPr>
      </w:pPr>
      <w:r>
        <w:rPr>
          <w:sz w:val="22"/>
          <w:szCs w:val="22"/>
        </w:rPr>
        <w:t>Suaugusiesiems</w:t>
      </w:r>
    </w:p>
    <w:p w14:paraId="72ED67C8" w14:textId="3BE40EFF" w:rsidR="006C309E" w:rsidRPr="00EE556A" w:rsidRDefault="006C309E" w:rsidP="006C309E">
      <w:pPr>
        <w:rPr>
          <w:sz w:val="22"/>
          <w:szCs w:val="22"/>
        </w:rPr>
      </w:pPr>
      <w:r w:rsidRPr="00EE556A">
        <w:rPr>
          <w:sz w:val="22"/>
          <w:szCs w:val="22"/>
        </w:rPr>
        <w:t>Nedideli klinikiniai duomenys rodo, kad pacientams, kuriems yra sunkus inkstų funkcijos sutrikimas (kreatinino klirensas 15</w:t>
      </w:r>
      <w:r w:rsidRPr="00EE556A">
        <w:rPr>
          <w:sz w:val="22"/>
          <w:szCs w:val="22"/>
        </w:rPr>
        <w:noBreakHyphen/>
        <w:t xml:space="preserve">29 ml/min.), </w:t>
      </w:r>
      <w:proofErr w:type="spellStart"/>
      <w:r w:rsidRPr="00EE556A">
        <w:rPr>
          <w:sz w:val="22"/>
          <w:szCs w:val="22"/>
        </w:rPr>
        <w:t>rivaroksabano</w:t>
      </w:r>
      <w:proofErr w:type="spellEnd"/>
      <w:r w:rsidRPr="00EE556A">
        <w:rPr>
          <w:sz w:val="22"/>
          <w:szCs w:val="22"/>
        </w:rPr>
        <w:t xml:space="preserve"> koncentracijos plazmoje </w:t>
      </w:r>
      <w:r w:rsidR="008701D0">
        <w:rPr>
          <w:sz w:val="22"/>
          <w:szCs w:val="22"/>
        </w:rPr>
        <w:t>yra</w:t>
      </w:r>
      <w:r w:rsidR="008701D0" w:rsidRPr="00EE556A">
        <w:rPr>
          <w:sz w:val="22"/>
          <w:szCs w:val="22"/>
        </w:rPr>
        <w:t xml:space="preserve"> </w:t>
      </w:r>
      <w:r w:rsidRPr="00EE556A">
        <w:rPr>
          <w:sz w:val="22"/>
          <w:szCs w:val="22"/>
        </w:rPr>
        <w:t xml:space="preserve">reikšmingai padidėjusios. Taigi, šiems pacientams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reikia vartoti atsargiai. Nerekomenduojama vartoti pacientams, kurių kreatinino klirensas &lt; 15 ml/min. (žr. 4.4 ir 5.2 skyrius).</w:t>
      </w:r>
    </w:p>
    <w:p w14:paraId="18B35B8B" w14:textId="77777777" w:rsidR="006C309E" w:rsidRPr="00EE556A" w:rsidRDefault="006C309E" w:rsidP="006C309E">
      <w:pPr>
        <w:rPr>
          <w:sz w:val="22"/>
          <w:szCs w:val="22"/>
        </w:rPr>
      </w:pPr>
    </w:p>
    <w:p w14:paraId="33CBAEF3" w14:textId="37201DEF" w:rsidR="006C309E" w:rsidRDefault="006C309E" w:rsidP="006C309E">
      <w:pPr>
        <w:rPr>
          <w:sz w:val="22"/>
          <w:szCs w:val="22"/>
        </w:rPr>
      </w:pPr>
      <w:r w:rsidRPr="00EE556A">
        <w:rPr>
          <w:sz w:val="22"/>
          <w:szCs w:val="22"/>
        </w:rPr>
        <w:t>Pacientams, kuriems yra vidutinio sunkumo (kreatinino klirensas 30</w:t>
      </w:r>
      <w:r w:rsidRPr="00EE556A">
        <w:rPr>
          <w:sz w:val="22"/>
          <w:szCs w:val="22"/>
        </w:rPr>
        <w:noBreakHyphen/>
        <w:t>49 ml/min.) arba sunkus (kreatinino klirensas 15</w:t>
      </w:r>
      <w:r w:rsidRPr="00EE556A">
        <w:rPr>
          <w:sz w:val="22"/>
          <w:szCs w:val="22"/>
        </w:rPr>
        <w:noBreakHyphen/>
        <w:t xml:space="preserve">29 ml/min.) inkstų funkcijos sutrikimas, tinka </w:t>
      </w:r>
      <w:r w:rsidR="00F263ED" w:rsidRPr="002D5F42">
        <w:rPr>
          <w:sz w:val="22"/>
          <w:szCs w:val="22"/>
        </w:rPr>
        <w:t>toliau nurodytų</w:t>
      </w:r>
      <w:r w:rsidR="00F263ED" w:rsidRPr="00466F39">
        <w:rPr>
          <w:sz w:val="22"/>
          <w:szCs w:val="22"/>
        </w:rPr>
        <w:t xml:space="preserve"> </w:t>
      </w:r>
      <w:r w:rsidRPr="00EE556A">
        <w:rPr>
          <w:sz w:val="22"/>
          <w:szCs w:val="22"/>
        </w:rPr>
        <w:t xml:space="preserve">dozių rekomendacijos: </w:t>
      </w:r>
    </w:p>
    <w:p w14:paraId="266D3288" w14:textId="77777777" w:rsidR="00E342A5" w:rsidRPr="00EE556A" w:rsidRDefault="00E342A5" w:rsidP="006C309E">
      <w:pPr>
        <w:rPr>
          <w:sz w:val="22"/>
          <w:szCs w:val="22"/>
        </w:rPr>
      </w:pPr>
    </w:p>
    <w:p w14:paraId="280376BF" w14:textId="662936BC" w:rsidR="006C309E" w:rsidRPr="00EE556A" w:rsidRDefault="00F263ED" w:rsidP="00F91CC0">
      <w:pPr>
        <w:numPr>
          <w:ilvl w:val="0"/>
          <w:numId w:val="11"/>
        </w:numPr>
        <w:ind w:left="567" w:hanging="568"/>
        <w:rPr>
          <w:sz w:val="22"/>
          <w:szCs w:val="22"/>
        </w:rPr>
      </w:pPr>
      <w:r>
        <w:rPr>
          <w:sz w:val="22"/>
          <w:szCs w:val="22"/>
        </w:rPr>
        <w:t>i</w:t>
      </w:r>
      <w:r w:rsidR="006C309E" w:rsidRPr="00EE556A">
        <w:rPr>
          <w:sz w:val="22"/>
          <w:szCs w:val="22"/>
        </w:rPr>
        <w:t xml:space="preserve">nsulto ir sisteminės embolijos profilaktikai pacientams, kuriems yra su vožtuvų liga nesusijęs prieširdžių virpėjimas, rekomenduojama dozė yra 15 mg vieną kartą per parą (žr. 5.2 skyrių). </w:t>
      </w:r>
    </w:p>
    <w:p w14:paraId="27EF4864" w14:textId="77777777" w:rsidR="006C309E" w:rsidRPr="00EE556A" w:rsidRDefault="006C309E" w:rsidP="006C309E">
      <w:pPr>
        <w:rPr>
          <w:sz w:val="22"/>
          <w:szCs w:val="22"/>
        </w:rPr>
      </w:pPr>
    </w:p>
    <w:p w14:paraId="21B8F75A" w14:textId="77777777" w:rsidR="006C309E" w:rsidRPr="00EE556A" w:rsidRDefault="006C309E" w:rsidP="00F91CC0">
      <w:pPr>
        <w:numPr>
          <w:ilvl w:val="0"/>
          <w:numId w:val="11"/>
        </w:numPr>
        <w:ind w:left="567" w:hanging="568"/>
        <w:rPr>
          <w:sz w:val="22"/>
          <w:szCs w:val="22"/>
        </w:rPr>
      </w:pPr>
      <w:r w:rsidRPr="00EE556A">
        <w:rPr>
          <w:sz w:val="22"/>
          <w:szCs w:val="22"/>
        </w:rPr>
        <w:t xml:space="preserve">GVT gydymui, PE gydymui ir pasikartojančios GVT bei PE profilaktikai pirmąsias tris savaites pacientai turi būti gydomi 15 mg doze, vartojama du kartus per parą. </w:t>
      </w:r>
    </w:p>
    <w:p w14:paraId="4FF5F510" w14:textId="047B1A10" w:rsidR="006C309E" w:rsidRPr="00EE556A" w:rsidRDefault="006C309E" w:rsidP="006C309E">
      <w:pPr>
        <w:ind w:left="567"/>
        <w:rPr>
          <w:sz w:val="22"/>
          <w:szCs w:val="22"/>
        </w:rPr>
      </w:pPr>
      <w:r w:rsidRPr="00EE556A">
        <w:rPr>
          <w:sz w:val="22"/>
          <w:szCs w:val="22"/>
        </w:rPr>
        <w:t>Po to rekomenduojama dozė yra 20 mg vieną kartą per parą. Jeigu pacientui kraujavimo rizika yra didesnė už pasikartojančios PE ir GVT riziką, galima apsvarstyti dozės sumažinimą nuo 20 mg iki 15 mg kartą per parą. Rekomendacijos vartoti 15</w:t>
      </w:r>
      <w:r w:rsidR="00CD3C54">
        <w:rPr>
          <w:sz w:val="22"/>
          <w:szCs w:val="22"/>
        </w:rPr>
        <w:t> mg</w:t>
      </w:r>
      <w:r w:rsidRPr="00EE556A">
        <w:rPr>
          <w:sz w:val="22"/>
          <w:szCs w:val="22"/>
        </w:rPr>
        <w:t xml:space="preserve"> dozę yra paremtos </w:t>
      </w:r>
      <w:proofErr w:type="spellStart"/>
      <w:r w:rsidRPr="00EE556A">
        <w:rPr>
          <w:sz w:val="22"/>
          <w:szCs w:val="22"/>
        </w:rPr>
        <w:t>farmakokinetiniu</w:t>
      </w:r>
      <w:proofErr w:type="spellEnd"/>
      <w:r w:rsidRPr="00EE556A">
        <w:rPr>
          <w:sz w:val="22"/>
          <w:szCs w:val="22"/>
        </w:rPr>
        <w:t xml:space="preserve"> modeliavimu, bet kliniškai toks dozavimas nėra ištirtas (žr. 4.4, 5.1 ir 5.2 skyrius).</w:t>
      </w:r>
    </w:p>
    <w:p w14:paraId="29C73796" w14:textId="01A37869" w:rsidR="006C309E" w:rsidRPr="00EE556A" w:rsidRDefault="006C309E" w:rsidP="006C309E">
      <w:pPr>
        <w:ind w:left="567"/>
        <w:rPr>
          <w:sz w:val="22"/>
          <w:szCs w:val="22"/>
        </w:rPr>
      </w:pPr>
      <w:r w:rsidRPr="00EE556A">
        <w:rPr>
          <w:sz w:val="22"/>
          <w:szCs w:val="22"/>
        </w:rPr>
        <w:t>Kai rekomenduojama dozė yra 10</w:t>
      </w:r>
      <w:r w:rsidR="00CD3C54">
        <w:rPr>
          <w:sz w:val="22"/>
          <w:szCs w:val="22"/>
        </w:rPr>
        <w:t> mg</w:t>
      </w:r>
      <w:r w:rsidRPr="00EE556A">
        <w:rPr>
          <w:sz w:val="22"/>
          <w:szCs w:val="22"/>
        </w:rPr>
        <w:t xml:space="preserve"> vieną kartą per parą, rekomenduojamos dozės koreguoti nereikia. </w:t>
      </w:r>
    </w:p>
    <w:p w14:paraId="5AAC47FD" w14:textId="77777777" w:rsidR="006C309E" w:rsidRPr="00EE556A" w:rsidRDefault="006C309E" w:rsidP="006C309E">
      <w:pPr>
        <w:rPr>
          <w:sz w:val="22"/>
          <w:szCs w:val="22"/>
        </w:rPr>
      </w:pPr>
    </w:p>
    <w:p w14:paraId="1E528E3A" w14:textId="5625AD20" w:rsidR="006C309E" w:rsidRPr="00EE556A" w:rsidRDefault="006C309E" w:rsidP="006C309E">
      <w:pPr>
        <w:rPr>
          <w:sz w:val="22"/>
          <w:szCs w:val="22"/>
        </w:rPr>
      </w:pPr>
      <w:r w:rsidRPr="00EE556A">
        <w:rPr>
          <w:sz w:val="22"/>
          <w:szCs w:val="22"/>
        </w:rPr>
        <w:t>Pacientams, kuriems yra lengvas inkstų funkcijos sutrikimas (kreatinino klirensas 50</w:t>
      </w:r>
      <w:r w:rsidRPr="00EE556A">
        <w:rPr>
          <w:sz w:val="22"/>
          <w:szCs w:val="22"/>
        </w:rPr>
        <w:noBreakHyphen/>
        <w:t xml:space="preserve">80 ml/min.), dozės </w:t>
      </w:r>
      <w:r w:rsidR="00A219BB">
        <w:rPr>
          <w:sz w:val="22"/>
          <w:szCs w:val="22"/>
        </w:rPr>
        <w:t>koreguoti nereikia.</w:t>
      </w:r>
      <w:r w:rsidRPr="00EE556A">
        <w:rPr>
          <w:sz w:val="22"/>
          <w:szCs w:val="22"/>
        </w:rPr>
        <w:t xml:space="preserve"> (žr. 5.2 skyrių).</w:t>
      </w:r>
    </w:p>
    <w:p w14:paraId="60270E53" w14:textId="77777777" w:rsidR="006C309E" w:rsidRPr="00EE556A" w:rsidRDefault="006C309E" w:rsidP="006C309E">
      <w:pPr>
        <w:rPr>
          <w:sz w:val="22"/>
          <w:szCs w:val="22"/>
        </w:rPr>
      </w:pPr>
    </w:p>
    <w:p w14:paraId="379D45CF" w14:textId="77777777" w:rsidR="006C309E" w:rsidRPr="00EE556A" w:rsidRDefault="006C309E" w:rsidP="001A2597">
      <w:pPr>
        <w:tabs>
          <w:tab w:val="clear" w:pos="567"/>
        </w:tabs>
        <w:suppressAutoHyphens w:val="0"/>
        <w:autoSpaceDE w:val="0"/>
        <w:autoSpaceDN w:val="0"/>
        <w:adjustRightInd w:val="0"/>
        <w:spacing w:line="240" w:lineRule="auto"/>
        <w:rPr>
          <w:sz w:val="22"/>
          <w:szCs w:val="22"/>
        </w:rPr>
      </w:pPr>
      <w:r w:rsidRPr="001A2597">
        <w:rPr>
          <w:sz w:val="22"/>
        </w:rPr>
        <w:t xml:space="preserve">Vaikų populiacija </w:t>
      </w:r>
    </w:p>
    <w:p w14:paraId="278BE194" w14:textId="660CB873" w:rsidR="00AC0B20" w:rsidRPr="00EF278D" w:rsidRDefault="00AC0B20" w:rsidP="00EF278D">
      <w:pPr>
        <w:suppressAutoHyphens w:val="0"/>
        <w:autoSpaceDE w:val="0"/>
        <w:autoSpaceDN w:val="0"/>
        <w:adjustRightInd w:val="0"/>
        <w:spacing w:line="240" w:lineRule="auto"/>
        <w:rPr>
          <w:rFonts w:eastAsiaTheme="minorHAnsi"/>
          <w:sz w:val="22"/>
          <w:szCs w:val="22"/>
          <w:lang w:eastAsia="en-US"/>
        </w:rPr>
      </w:pPr>
      <w:r w:rsidRPr="00EF278D">
        <w:rPr>
          <w:rFonts w:ascii="Arial" w:eastAsiaTheme="minorHAnsi" w:hAnsi="Arial" w:cs="Arial"/>
          <w:sz w:val="22"/>
          <w:szCs w:val="22"/>
          <w:lang w:eastAsia="en-US"/>
        </w:rPr>
        <w:t>-</w:t>
      </w:r>
      <w:r w:rsidRPr="00EF278D">
        <w:rPr>
          <w:rFonts w:ascii="Arial" w:eastAsiaTheme="minorHAnsi" w:hAnsi="Arial" w:cs="Arial"/>
          <w:sz w:val="22"/>
          <w:szCs w:val="22"/>
          <w:lang w:eastAsia="en-US"/>
        </w:rPr>
        <w:tab/>
      </w:r>
      <w:r w:rsidRPr="00EF278D">
        <w:rPr>
          <w:rFonts w:eastAsiaTheme="minorHAnsi"/>
          <w:sz w:val="22"/>
          <w:szCs w:val="22"/>
          <w:lang w:eastAsia="en-US"/>
        </w:rPr>
        <w:t>Vaikai ir paaugliai, kuriems yra lengvas inkstų funkcijos sutrikimas (</w:t>
      </w:r>
      <w:proofErr w:type="spellStart"/>
      <w:r w:rsidRPr="00EF278D">
        <w:rPr>
          <w:rFonts w:eastAsiaTheme="minorHAnsi"/>
          <w:sz w:val="22"/>
          <w:szCs w:val="22"/>
          <w:lang w:eastAsia="en-US"/>
        </w:rPr>
        <w:t>glomerulų</w:t>
      </w:r>
      <w:proofErr w:type="spellEnd"/>
      <w:r w:rsidRPr="00EF278D">
        <w:rPr>
          <w:rFonts w:eastAsiaTheme="minorHAnsi"/>
          <w:sz w:val="22"/>
          <w:szCs w:val="22"/>
          <w:lang w:eastAsia="en-US"/>
        </w:rPr>
        <w:t xml:space="preserve"> filtracijos greitis </w:t>
      </w:r>
      <w:r w:rsidR="00C97CC3" w:rsidRPr="00EF278D">
        <w:rPr>
          <w:rFonts w:eastAsiaTheme="minorHAnsi"/>
          <w:sz w:val="22"/>
          <w:szCs w:val="22"/>
          <w:lang w:eastAsia="en-US"/>
        </w:rPr>
        <w:tab/>
      </w:r>
      <w:r w:rsidRPr="00EF278D">
        <w:rPr>
          <w:rFonts w:eastAsiaTheme="minorHAnsi"/>
          <w:sz w:val="22"/>
          <w:szCs w:val="22"/>
          <w:lang w:eastAsia="en-US"/>
        </w:rPr>
        <w:t>50-</w:t>
      </w:r>
      <w:r w:rsidR="00E45467" w:rsidRPr="00EF278D">
        <w:rPr>
          <w:rFonts w:eastAsiaTheme="minorHAnsi"/>
          <w:sz w:val="22"/>
          <w:szCs w:val="22"/>
          <w:lang w:eastAsia="en-US"/>
        </w:rPr>
        <w:t>80</w:t>
      </w:r>
      <w:r w:rsidR="00E45467">
        <w:rPr>
          <w:rFonts w:eastAsiaTheme="minorHAnsi"/>
          <w:sz w:val="22"/>
          <w:szCs w:val="22"/>
          <w:lang w:eastAsia="en-US"/>
        </w:rPr>
        <w:t> </w:t>
      </w:r>
      <w:r w:rsidRPr="00EF278D">
        <w:rPr>
          <w:rFonts w:eastAsiaTheme="minorHAnsi"/>
          <w:sz w:val="22"/>
          <w:szCs w:val="22"/>
          <w:lang w:eastAsia="en-US"/>
        </w:rPr>
        <w:t>ml/min./1,</w:t>
      </w:r>
      <w:r w:rsidR="00E45467" w:rsidRPr="00EF278D">
        <w:rPr>
          <w:rFonts w:eastAsiaTheme="minorHAnsi"/>
          <w:sz w:val="22"/>
          <w:szCs w:val="22"/>
          <w:lang w:eastAsia="en-US"/>
        </w:rPr>
        <w:t>73</w:t>
      </w:r>
      <w:r w:rsidR="00E45467">
        <w:rPr>
          <w:rFonts w:eastAsiaTheme="minorHAnsi"/>
          <w:sz w:val="22"/>
          <w:szCs w:val="22"/>
          <w:lang w:eastAsia="en-US"/>
        </w:rPr>
        <w:t> </w:t>
      </w:r>
      <w:r w:rsidRPr="00EF278D">
        <w:rPr>
          <w:rFonts w:eastAsiaTheme="minorHAnsi"/>
          <w:sz w:val="22"/>
          <w:szCs w:val="22"/>
          <w:lang w:eastAsia="en-US"/>
        </w:rPr>
        <w:t>m</w:t>
      </w:r>
      <w:r w:rsidRPr="00777C24">
        <w:rPr>
          <w:rFonts w:eastAsiaTheme="minorHAnsi"/>
          <w:sz w:val="22"/>
          <w:szCs w:val="22"/>
          <w:vertAlign w:val="superscript"/>
          <w:lang w:eastAsia="en-US"/>
        </w:rPr>
        <w:t>2</w:t>
      </w:r>
      <w:r w:rsidRPr="00EF278D">
        <w:rPr>
          <w:rFonts w:eastAsiaTheme="minorHAnsi"/>
          <w:sz w:val="22"/>
          <w:szCs w:val="22"/>
          <w:lang w:eastAsia="en-US"/>
        </w:rPr>
        <w:t xml:space="preserve">): remiantis suaugusių pacientų duomenimis ir ribotais vaikų pacientų </w:t>
      </w:r>
      <w:r w:rsidR="00C97CC3" w:rsidRPr="00EF278D">
        <w:rPr>
          <w:rFonts w:eastAsiaTheme="minorHAnsi"/>
          <w:sz w:val="22"/>
          <w:szCs w:val="22"/>
          <w:lang w:eastAsia="en-US"/>
        </w:rPr>
        <w:tab/>
      </w:r>
      <w:r w:rsidRPr="00EF278D">
        <w:rPr>
          <w:rFonts w:eastAsiaTheme="minorHAnsi"/>
          <w:sz w:val="22"/>
          <w:szCs w:val="22"/>
          <w:lang w:eastAsia="en-US"/>
        </w:rPr>
        <w:t xml:space="preserve">duomenimis, dozės koreguoti nereikia (žr. 5.2 skyrių). </w:t>
      </w:r>
    </w:p>
    <w:p w14:paraId="3C59BA44" w14:textId="110CF902" w:rsidR="00AC0B20" w:rsidRPr="00EF278D" w:rsidRDefault="00AC0B20" w:rsidP="00777C24">
      <w:pPr>
        <w:suppressAutoHyphens w:val="0"/>
        <w:autoSpaceDE w:val="0"/>
        <w:autoSpaceDN w:val="0"/>
        <w:adjustRightInd w:val="0"/>
        <w:spacing w:line="240" w:lineRule="auto"/>
        <w:ind w:left="567" w:hanging="567"/>
        <w:rPr>
          <w:rFonts w:eastAsiaTheme="minorHAnsi"/>
          <w:sz w:val="22"/>
          <w:szCs w:val="22"/>
          <w:lang w:eastAsia="en-US"/>
        </w:rPr>
      </w:pPr>
      <w:r w:rsidRPr="00EF278D">
        <w:rPr>
          <w:rFonts w:ascii="Arial" w:eastAsiaTheme="minorHAnsi" w:hAnsi="Arial" w:cs="Arial"/>
          <w:sz w:val="22"/>
          <w:szCs w:val="22"/>
          <w:lang w:eastAsia="en-US"/>
        </w:rPr>
        <w:t>-</w:t>
      </w:r>
      <w:r w:rsidRPr="00EF278D">
        <w:rPr>
          <w:rFonts w:ascii="Arial" w:eastAsiaTheme="minorHAnsi" w:hAnsi="Arial" w:cs="Arial"/>
          <w:sz w:val="22"/>
          <w:szCs w:val="22"/>
          <w:lang w:eastAsia="en-US"/>
        </w:rPr>
        <w:tab/>
      </w:r>
      <w:r w:rsidRPr="00EF278D">
        <w:rPr>
          <w:rFonts w:eastAsiaTheme="minorHAnsi"/>
          <w:sz w:val="22"/>
          <w:szCs w:val="22"/>
          <w:lang w:eastAsia="en-US"/>
        </w:rPr>
        <w:t>Vaikai ir paaugliai, kuriems yra vidutinio sunkumo arba sunkus inkstų funkcijos sutrikimas (</w:t>
      </w:r>
      <w:proofErr w:type="spellStart"/>
      <w:r w:rsidRPr="00EF278D">
        <w:rPr>
          <w:rFonts w:eastAsiaTheme="minorHAnsi"/>
          <w:sz w:val="22"/>
          <w:szCs w:val="22"/>
          <w:lang w:eastAsia="en-US"/>
        </w:rPr>
        <w:t>glomerulų</w:t>
      </w:r>
      <w:proofErr w:type="spellEnd"/>
      <w:r w:rsidRPr="00EF278D">
        <w:rPr>
          <w:rFonts w:eastAsiaTheme="minorHAnsi"/>
          <w:sz w:val="22"/>
          <w:szCs w:val="22"/>
          <w:lang w:eastAsia="en-US"/>
        </w:rPr>
        <w:t xml:space="preserve"> filtracijos greitis &lt; </w:t>
      </w:r>
      <w:r w:rsidR="00E45467" w:rsidRPr="00EF278D">
        <w:rPr>
          <w:rFonts w:eastAsiaTheme="minorHAnsi"/>
          <w:sz w:val="22"/>
          <w:szCs w:val="22"/>
          <w:lang w:eastAsia="en-US"/>
        </w:rPr>
        <w:t>50</w:t>
      </w:r>
      <w:r w:rsidR="00E45467">
        <w:rPr>
          <w:rFonts w:eastAsiaTheme="minorHAnsi"/>
          <w:sz w:val="22"/>
          <w:szCs w:val="22"/>
          <w:lang w:eastAsia="en-US"/>
        </w:rPr>
        <w:t> </w:t>
      </w:r>
      <w:r w:rsidRPr="00EF278D">
        <w:rPr>
          <w:rFonts w:eastAsiaTheme="minorHAnsi"/>
          <w:sz w:val="22"/>
          <w:szCs w:val="22"/>
          <w:lang w:eastAsia="en-US"/>
        </w:rPr>
        <w:t>ml/min./1,</w:t>
      </w:r>
      <w:r w:rsidR="00E45467" w:rsidRPr="00EF278D">
        <w:rPr>
          <w:rFonts w:eastAsiaTheme="minorHAnsi"/>
          <w:sz w:val="22"/>
          <w:szCs w:val="22"/>
          <w:lang w:eastAsia="en-US"/>
        </w:rPr>
        <w:t>73</w:t>
      </w:r>
      <w:r w:rsidR="00E45467">
        <w:rPr>
          <w:rFonts w:eastAsiaTheme="minorHAnsi"/>
          <w:sz w:val="22"/>
          <w:szCs w:val="22"/>
          <w:lang w:eastAsia="en-US"/>
        </w:rPr>
        <w:t> </w:t>
      </w:r>
      <w:r w:rsidRPr="00EF278D">
        <w:rPr>
          <w:rFonts w:eastAsiaTheme="minorHAnsi"/>
          <w:sz w:val="22"/>
          <w:szCs w:val="22"/>
          <w:lang w:eastAsia="en-US"/>
        </w:rPr>
        <w:t>m</w:t>
      </w:r>
      <w:r w:rsidRPr="00777C24">
        <w:rPr>
          <w:rFonts w:eastAsiaTheme="minorHAnsi"/>
          <w:sz w:val="22"/>
          <w:szCs w:val="22"/>
          <w:vertAlign w:val="superscript"/>
          <w:lang w:eastAsia="en-US"/>
        </w:rPr>
        <w:t>2</w:t>
      </w:r>
      <w:r w:rsidRPr="00EF278D">
        <w:rPr>
          <w:rFonts w:eastAsiaTheme="minorHAnsi"/>
          <w:sz w:val="22"/>
          <w:szCs w:val="22"/>
          <w:lang w:eastAsia="en-US"/>
        </w:rPr>
        <w:t xml:space="preserve">): </w:t>
      </w:r>
      <w:proofErr w:type="spellStart"/>
      <w:r w:rsidR="00EC78B6">
        <w:rPr>
          <w:rFonts w:eastAsiaTheme="minorHAnsi"/>
          <w:sz w:val="22"/>
          <w:szCs w:val="22"/>
          <w:lang w:eastAsia="en-US"/>
        </w:rPr>
        <w:t>Rivaro</w:t>
      </w:r>
      <w:r w:rsidR="00E342A5">
        <w:rPr>
          <w:rFonts w:eastAsiaTheme="minorHAnsi"/>
          <w:sz w:val="22"/>
          <w:szCs w:val="22"/>
          <w:lang w:eastAsia="en-US"/>
        </w:rPr>
        <w:t>ksabano</w:t>
      </w:r>
      <w:proofErr w:type="spellEnd"/>
      <w:r w:rsidRPr="00EF278D">
        <w:rPr>
          <w:rFonts w:eastAsiaTheme="minorHAnsi"/>
          <w:sz w:val="22"/>
          <w:szCs w:val="22"/>
          <w:lang w:eastAsia="en-US"/>
        </w:rPr>
        <w:t xml:space="preserve"> vartoti nerekomenduojama, nes nėra klinikinių duomenų (žr. 4.4 skyrių). </w:t>
      </w:r>
    </w:p>
    <w:p w14:paraId="594B91D4" w14:textId="77777777" w:rsidR="00AC0B20" w:rsidRDefault="00AC0B20" w:rsidP="006C309E">
      <w:pPr>
        <w:rPr>
          <w:i/>
          <w:sz w:val="22"/>
          <w:szCs w:val="22"/>
        </w:rPr>
      </w:pPr>
    </w:p>
    <w:p w14:paraId="555D7C63" w14:textId="77777777" w:rsidR="006C309E" w:rsidRPr="00EE556A" w:rsidRDefault="006C309E" w:rsidP="006C309E">
      <w:pPr>
        <w:rPr>
          <w:sz w:val="22"/>
          <w:szCs w:val="22"/>
        </w:rPr>
      </w:pPr>
      <w:r w:rsidRPr="00EE556A">
        <w:rPr>
          <w:i/>
          <w:sz w:val="22"/>
          <w:szCs w:val="22"/>
        </w:rPr>
        <w:t>Pacientams, kurių kepenų funkcija sutrikusi</w:t>
      </w:r>
    </w:p>
    <w:p w14:paraId="7E79D3ED" w14:textId="65C360B0" w:rsidR="006C309E" w:rsidRPr="00EE556A" w:rsidRDefault="00F91CC0" w:rsidP="006C309E">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C309E" w:rsidRPr="00EE556A">
        <w:rPr>
          <w:sz w:val="22"/>
          <w:szCs w:val="22"/>
        </w:rPr>
        <w:t xml:space="preserve"> draudžiama vartoti pacientams, sergantiems kepenų liga, susijusia su </w:t>
      </w:r>
      <w:proofErr w:type="spellStart"/>
      <w:r w:rsidR="006C309E" w:rsidRPr="00EE556A">
        <w:rPr>
          <w:sz w:val="22"/>
          <w:szCs w:val="22"/>
        </w:rPr>
        <w:t>koaguliopatija</w:t>
      </w:r>
      <w:proofErr w:type="spellEnd"/>
      <w:r w:rsidR="006C309E" w:rsidRPr="00EE556A">
        <w:rPr>
          <w:sz w:val="22"/>
          <w:szCs w:val="22"/>
        </w:rPr>
        <w:t xml:space="preserve"> ir kliniškai reikšming</w:t>
      </w:r>
      <w:r w:rsidR="00A219BB">
        <w:rPr>
          <w:sz w:val="22"/>
          <w:szCs w:val="22"/>
        </w:rPr>
        <w:t>a</w:t>
      </w:r>
      <w:r w:rsidR="006C309E" w:rsidRPr="00EE556A">
        <w:rPr>
          <w:sz w:val="22"/>
          <w:szCs w:val="22"/>
        </w:rPr>
        <w:t xml:space="preserve"> kraujavimo rizika, įskaitant pacientus, </w:t>
      </w:r>
      <w:r w:rsidR="00A219BB">
        <w:rPr>
          <w:sz w:val="22"/>
          <w:szCs w:val="22"/>
        </w:rPr>
        <w:t>sergantiems kepenų</w:t>
      </w:r>
      <w:r w:rsidR="006C309E" w:rsidRPr="00EE556A">
        <w:rPr>
          <w:sz w:val="22"/>
          <w:szCs w:val="22"/>
        </w:rPr>
        <w:t xml:space="preserve"> ciroz</w:t>
      </w:r>
      <w:r w:rsidR="00A219BB">
        <w:rPr>
          <w:sz w:val="22"/>
          <w:szCs w:val="22"/>
        </w:rPr>
        <w:t>e</w:t>
      </w:r>
      <w:r w:rsidR="006C309E" w:rsidRPr="00EE556A">
        <w:rPr>
          <w:sz w:val="22"/>
          <w:szCs w:val="22"/>
        </w:rPr>
        <w:t xml:space="preserve"> (B ir C pagal </w:t>
      </w:r>
      <w:proofErr w:type="spellStart"/>
      <w:r w:rsidR="006C309E" w:rsidRPr="00EE556A">
        <w:rPr>
          <w:i/>
          <w:sz w:val="22"/>
          <w:szCs w:val="22"/>
        </w:rPr>
        <w:t>Child</w:t>
      </w:r>
      <w:proofErr w:type="spellEnd"/>
      <w:r w:rsidR="006C309E" w:rsidRPr="00EE556A">
        <w:rPr>
          <w:i/>
          <w:sz w:val="22"/>
          <w:szCs w:val="22"/>
        </w:rPr>
        <w:t xml:space="preserve"> </w:t>
      </w:r>
      <w:proofErr w:type="spellStart"/>
      <w:r w:rsidR="006C309E" w:rsidRPr="00EE556A">
        <w:rPr>
          <w:i/>
          <w:sz w:val="22"/>
          <w:szCs w:val="22"/>
        </w:rPr>
        <w:t>Pugh</w:t>
      </w:r>
      <w:proofErr w:type="spellEnd"/>
      <w:r w:rsidR="006C309E" w:rsidRPr="00EE556A">
        <w:rPr>
          <w:sz w:val="22"/>
          <w:szCs w:val="22"/>
        </w:rPr>
        <w:t>) (žr. 4.3 ir 5.2 skyrius).</w:t>
      </w:r>
      <w:r w:rsidR="00AC0B20">
        <w:rPr>
          <w:sz w:val="22"/>
          <w:szCs w:val="22"/>
        </w:rPr>
        <w:t xml:space="preserve"> Vaikams, kurių kepenų funkcija sutrikusi, klinikinių duomenų nėra.</w:t>
      </w:r>
    </w:p>
    <w:p w14:paraId="22C435DE" w14:textId="77777777" w:rsidR="006C309E" w:rsidRPr="00EE556A" w:rsidRDefault="006C309E" w:rsidP="006C309E">
      <w:pPr>
        <w:rPr>
          <w:sz w:val="22"/>
          <w:szCs w:val="22"/>
        </w:rPr>
      </w:pPr>
    </w:p>
    <w:p w14:paraId="5C534868" w14:textId="77777777" w:rsidR="006C309E" w:rsidRPr="00EE556A" w:rsidRDefault="006C309E" w:rsidP="006C309E">
      <w:pPr>
        <w:rPr>
          <w:sz w:val="22"/>
          <w:szCs w:val="22"/>
        </w:rPr>
      </w:pPr>
      <w:r w:rsidRPr="00EE556A">
        <w:rPr>
          <w:i/>
          <w:sz w:val="22"/>
          <w:szCs w:val="22"/>
        </w:rPr>
        <w:lastRenderedPageBreak/>
        <w:t>Senyviems pacientams</w:t>
      </w:r>
    </w:p>
    <w:p w14:paraId="020DB7EB" w14:textId="77777777" w:rsidR="006C309E" w:rsidRPr="00EE556A" w:rsidRDefault="006C309E" w:rsidP="006C309E">
      <w:pPr>
        <w:rPr>
          <w:sz w:val="22"/>
          <w:szCs w:val="22"/>
        </w:rPr>
      </w:pPr>
      <w:r w:rsidRPr="00EE556A">
        <w:rPr>
          <w:sz w:val="22"/>
          <w:szCs w:val="22"/>
        </w:rPr>
        <w:t xml:space="preserve">Dozės </w:t>
      </w:r>
      <w:r w:rsidR="00F01C9C" w:rsidRPr="00EE556A">
        <w:rPr>
          <w:sz w:val="22"/>
          <w:szCs w:val="22"/>
        </w:rPr>
        <w:t>koreguoti</w:t>
      </w:r>
      <w:r w:rsidRPr="00EE556A">
        <w:rPr>
          <w:sz w:val="22"/>
          <w:szCs w:val="22"/>
        </w:rPr>
        <w:t xml:space="preserve"> nereikia (žr. 5.2 skyrių).</w:t>
      </w:r>
    </w:p>
    <w:p w14:paraId="635568B1" w14:textId="77777777" w:rsidR="006C309E" w:rsidRPr="00EE556A" w:rsidRDefault="006C309E" w:rsidP="006C309E">
      <w:pPr>
        <w:rPr>
          <w:sz w:val="22"/>
          <w:szCs w:val="22"/>
        </w:rPr>
      </w:pPr>
    </w:p>
    <w:p w14:paraId="5E9E4297" w14:textId="77777777" w:rsidR="006C309E" w:rsidRPr="00EE556A" w:rsidRDefault="006C309E" w:rsidP="006C309E">
      <w:pPr>
        <w:rPr>
          <w:sz w:val="22"/>
          <w:szCs w:val="22"/>
        </w:rPr>
      </w:pPr>
      <w:r w:rsidRPr="00EE556A">
        <w:rPr>
          <w:i/>
          <w:sz w:val="22"/>
          <w:szCs w:val="22"/>
        </w:rPr>
        <w:t>Kūno svoris</w:t>
      </w:r>
    </w:p>
    <w:p w14:paraId="786D8819" w14:textId="2B899E56" w:rsidR="006C309E" w:rsidRPr="00EE556A" w:rsidRDefault="00AC0B20" w:rsidP="006C309E">
      <w:pPr>
        <w:rPr>
          <w:i/>
          <w:sz w:val="22"/>
          <w:szCs w:val="22"/>
        </w:rPr>
      </w:pPr>
      <w:r>
        <w:rPr>
          <w:sz w:val="22"/>
          <w:szCs w:val="22"/>
        </w:rPr>
        <w:t>Suaugusiesiems d</w:t>
      </w:r>
      <w:r w:rsidR="006C309E" w:rsidRPr="00EE556A">
        <w:rPr>
          <w:sz w:val="22"/>
          <w:szCs w:val="22"/>
        </w:rPr>
        <w:t xml:space="preserve">ozės </w:t>
      </w:r>
      <w:r w:rsidR="00F01C9C" w:rsidRPr="00EE556A">
        <w:rPr>
          <w:sz w:val="22"/>
          <w:szCs w:val="22"/>
        </w:rPr>
        <w:t>koreguoti nereikia</w:t>
      </w:r>
      <w:r w:rsidR="006C309E" w:rsidRPr="00EE556A">
        <w:rPr>
          <w:sz w:val="22"/>
          <w:szCs w:val="22"/>
        </w:rPr>
        <w:t xml:space="preserve"> </w:t>
      </w:r>
      <w:proofErr w:type="spellStart"/>
      <w:r w:rsidR="006C309E" w:rsidRPr="00EE556A">
        <w:rPr>
          <w:sz w:val="22"/>
          <w:szCs w:val="22"/>
        </w:rPr>
        <w:t>nereikia</w:t>
      </w:r>
      <w:proofErr w:type="spellEnd"/>
      <w:r w:rsidR="006C309E" w:rsidRPr="00EE556A">
        <w:rPr>
          <w:sz w:val="22"/>
          <w:szCs w:val="22"/>
        </w:rPr>
        <w:t xml:space="preserve"> (žr. 5.2 skyrių).</w:t>
      </w:r>
    </w:p>
    <w:p w14:paraId="59E41551" w14:textId="77777777" w:rsidR="006C309E" w:rsidRDefault="00AC0B20" w:rsidP="006C309E">
      <w:pPr>
        <w:rPr>
          <w:sz w:val="22"/>
          <w:szCs w:val="22"/>
        </w:rPr>
      </w:pPr>
      <w:r>
        <w:rPr>
          <w:sz w:val="22"/>
          <w:szCs w:val="22"/>
        </w:rPr>
        <w:t>Vaikams dozė nustatoma pagal kūno svorį.</w:t>
      </w:r>
    </w:p>
    <w:p w14:paraId="1D0B20D8" w14:textId="77777777" w:rsidR="006C309E" w:rsidRPr="00EE556A" w:rsidRDefault="006C309E" w:rsidP="006C309E">
      <w:pPr>
        <w:rPr>
          <w:i/>
          <w:sz w:val="22"/>
          <w:szCs w:val="22"/>
        </w:rPr>
      </w:pPr>
    </w:p>
    <w:p w14:paraId="4EF7B863" w14:textId="77777777" w:rsidR="006C309E" w:rsidRPr="00EE556A" w:rsidRDefault="006C309E" w:rsidP="006C309E">
      <w:pPr>
        <w:rPr>
          <w:sz w:val="22"/>
          <w:szCs w:val="22"/>
        </w:rPr>
      </w:pPr>
      <w:r w:rsidRPr="00EE556A">
        <w:rPr>
          <w:i/>
          <w:sz w:val="22"/>
          <w:szCs w:val="22"/>
        </w:rPr>
        <w:t>Lytis</w:t>
      </w:r>
    </w:p>
    <w:p w14:paraId="10699778" w14:textId="77777777" w:rsidR="006C309E" w:rsidRPr="00EE556A" w:rsidRDefault="006C309E" w:rsidP="006C309E">
      <w:pPr>
        <w:rPr>
          <w:sz w:val="22"/>
          <w:szCs w:val="22"/>
        </w:rPr>
      </w:pPr>
      <w:r w:rsidRPr="00EE556A">
        <w:rPr>
          <w:sz w:val="22"/>
          <w:szCs w:val="22"/>
        </w:rPr>
        <w:t xml:space="preserve">Dozės </w:t>
      </w:r>
      <w:r w:rsidR="00F01C9C" w:rsidRPr="00EE556A">
        <w:rPr>
          <w:sz w:val="22"/>
          <w:szCs w:val="22"/>
        </w:rPr>
        <w:t>koreguoti</w:t>
      </w:r>
      <w:r w:rsidRPr="00EE556A">
        <w:rPr>
          <w:sz w:val="22"/>
          <w:szCs w:val="22"/>
        </w:rPr>
        <w:t xml:space="preserve"> nereikia (žr. 5.2 skyrių).</w:t>
      </w:r>
    </w:p>
    <w:p w14:paraId="162FE401" w14:textId="77777777" w:rsidR="006C309E" w:rsidRPr="001A2597" w:rsidRDefault="006C309E" w:rsidP="006C309E">
      <w:pPr>
        <w:rPr>
          <w:sz w:val="22"/>
        </w:rPr>
      </w:pPr>
    </w:p>
    <w:p w14:paraId="464AAD2A" w14:textId="77777777" w:rsidR="006C309E" w:rsidRPr="00EE556A" w:rsidRDefault="006C309E" w:rsidP="006C309E">
      <w:pPr>
        <w:rPr>
          <w:sz w:val="22"/>
          <w:szCs w:val="22"/>
        </w:rPr>
      </w:pPr>
      <w:r w:rsidRPr="00EE556A">
        <w:rPr>
          <w:i/>
          <w:iCs/>
          <w:sz w:val="22"/>
          <w:szCs w:val="22"/>
        </w:rPr>
        <w:t xml:space="preserve">Pacientai, kuriems atliekama </w:t>
      </w:r>
      <w:proofErr w:type="spellStart"/>
      <w:r w:rsidRPr="00EE556A">
        <w:rPr>
          <w:i/>
          <w:iCs/>
          <w:sz w:val="22"/>
          <w:szCs w:val="22"/>
        </w:rPr>
        <w:t>kardioversija</w:t>
      </w:r>
      <w:proofErr w:type="spellEnd"/>
      <w:r w:rsidRPr="00EE556A">
        <w:rPr>
          <w:i/>
          <w:iCs/>
          <w:sz w:val="22"/>
          <w:szCs w:val="22"/>
        </w:rPr>
        <w:t xml:space="preserve"> </w:t>
      </w:r>
    </w:p>
    <w:p w14:paraId="39E203F1" w14:textId="13BE6413" w:rsidR="006C309E" w:rsidRPr="00EE556A" w:rsidRDefault="00F91CC0" w:rsidP="006C309E">
      <w:pPr>
        <w:rPr>
          <w:sz w:val="22"/>
          <w:szCs w:val="22"/>
          <w:u w:val="single"/>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C309E" w:rsidRPr="00EE556A">
        <w:rPr>
          <w:sz w:val="22"/>
          <w:szCs w:val="22"/>
        </w:rPr>
        <w:t xml:space="preserve"> vartojimas gali būti pradedamas arba tęsiamas pacientams, kuriems gali prireikti atlikti </w:t>
      </w:r>
      <w:proofErr w:type="spellStart"/>
      <w:r w:rsidR="006C309E" w:rsidRPr="00EE556A">
        <w:rPr>
          <w:sz w:val="22"/>
          <w:szCs w:val="22"/>
        </w:rPr>
        <w:t>kardioversiją</w:t>
      </w:r>
      <w:proofErr w:type="spellEnd"/>
      <w:r w:rsidR="006C309E" w:rsidRPr="00EE556A">
        <w:rPr>
          <w:sz w:val="22"/>
          <w:szCs w:val="22"/>
        </w:rPr>
        <w:t xml:space="preserve">. </w:t>
      </w:r>
      <w:proofErr w:type="spellStart"/>
      <w:r w:rsidR="006C309E" w:rsidRPr="00EE556A">
        <w:rPr>
          <w:sz w:val="22"/>
          <w:szCs w:val="22"/>
        </w:rPr>
        <w:t>Kardioversijai</w:t>
      </w:r>
      <w:proofErr w:type="spellEnd"/>
      <w:r w:rsidR="006C309E" w:rsidRPr="00EE556A">
        <w:rPr>
          <w:sz w:val="22"/>
          <w:szCs w:val="22"/>
        </w:rPr>
        <w:t xml:space="preserve">, atliekamai stebint procedūrą </w:t>
      </w:r>
      <w:proofErr w:type="spellStart"/>
      <w:r w:rsidR="006C309E" w:rsidRPr="00EE556A">
        <w:rPr>
          <w:sz w:val="22"/>
          <w:szCs w:val="22"/>
        </w:rPr>
        <w:t>transezofagine</w:t>
      </w:r>
      <w:proofErr w:type="spellEnd"/>
      <w:r w:rsidR="006C309E" w:rsidRPr="00EE556A">
        <w:rPr>
          <w:sz w:val="22"/>
          <w:szCs w:val="22"/>
        </w:rPr>
        <w:t xml:space="preserve"> </w:t>
      </w:r>
      <w:proofErr w:type="spellStart"/>
      <w:r w:rsidR="006C309E" w:rsidRPr="00EE556A">
        <w:rPr>
          <w:sz w:val="22"/>
          <w:szCs w:val="22"/>
        </w:rPr>
        <w:t>echokardiograma</w:t>
      </w:r>
      <w:proofErr w:type="spellEnd"/>
      <w:r w:rsidR="006C309E" w:rsidRPr="00EE556A">
        <w:rPr>
          <w:sz w:val="22"/>
          <w:szCs w:val="22"/>
        </w:rPr>
        <w:t xml:space="preserve"> (TEE), pacientams, kurie anksčiau nebuvo gydomi antikoaguliantais, gydymas </w:t>
      </w: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C309E" w:rsidRPr="00EE556A">
        <w:rPr>
          <w:sz w:val="22"/>
          <w:szCs w:val="22"/>
        </w:rPr>
        <w:t xml:space="preserve"> turi būti pradedamas bent 4</w:t>
      </w:r>
      <w:r w:rsidR="00C35879">
        <w:rPr>
          <w:sz w:val="22"/>
          <w:szCs w:val="22"/>
        </w:rPr>
        <w:t> </w:t>
      </w:r>
      <w:r w:rsidR="006C309E" w:rsidRPr="00EE556A">
        <w:rPr>
          <w:sz w:val="22"/>
          <w:szCs w:val="22"/>
        </w:rPr>
        <w:t xml:space="preserve">valandos prieš </w:t>
      </w:r>
      <w:proofErr w:type="spellStart"/>
      <w:r w:rsidR="006C309E" w:rsidRPr="00EE556A">
        <w:rPr>
          <w:sz w:val="22"/>
          <w:szCs w:val="22"/>
        </w:rPr>
        <w:t>kardioversiją</w:t>
      </w:r>
      <w:proofErr w:type="spellEnd"/>
      <w:r w:rsidR="006C309E" w:rsidRPr="00EE556A">
        <w:rPr>
          <w:sz w:val="22"/>
          <w:szCs w:val="22"/>
        </w:rPr>
        <w:t xml:space="preserve">, siekiant užtikrinti tinkamą </w:t>
      </w:r>
      <w:proofErr w:type="spellStart"/>
      <w:r w:rsidR="006C309E" w:rsidRPr="00EE556A">
        <w:rPr>
          <w:sz w:val="22"/>
          <w:szCs w:val="22"/>
        </w:rPr>
        <w:t>antikoaguliacinį</w:t>
      </w:r>
      <w:proofErr w:type="spellEnd"/>
      <w:r w:rsidR="006C309E" w:rsidRPr="00EE556A">
        <w:rPr>
          <w:sz w:val="22"/>
          <w:szCs w:val="22"/>
        </w:rPr>
        <w:t xml:space="preserve"> poveikį (žr. 5.1 ir 5.2 skyrius). </w:t>
      </w:r>
      <w:r w:rsidR="006C309E" w:rsidRPr="00022865">
        <w:rPr>
          <w:bCs/>
          <w:sz w:val="22"/>
          <w:szCs w:val="22"/>
        </w:rPr>
        <w:t>Visiems pacientams</w:t>
      </w:r>
      <w:r w:rsidR="006C309E" w:rsidRPr="00EE556A">
        <w:rPr>
          <w:sz w:val="22"/>
          <w:szCs w:val="22"/>
        </w:rPr>
        <w:t xml:space="preserve"> prieš </w:t>
      </w:r>
      <w:proofErr w:type="spellStart"/>
      <w:r w:rsidR="006C309E" w:rsidRPr="00EE556A">
        <w:rPr>
          <w:sz w:val="22"/>
          <w:szCs w:val="22"/>
        </w:rPr>
        <w:t>kardioversiją</w:t>
      </w:r>
      <w:proofErr w:type="spellEnd"/>
      <w:r w:rsidR="006C309E" w:rsidRPr="00EE556A">
        <w:rPr>
          <w:sz w:val="22"/>
          <w:szCs w:val="22"/>
        </w:rPr>
        <w:t xml:space="preserve"> turi būti </w:t>
      </w:r>
      <w:r w:rsidR="00E96B41">
        <w:rPr>
          <w:sz w:val="22"/>
          <w:szCs w:val="22"/>
        </w:rPr>
        <w:t>gautas</w:t>
      </w:r>
      <w:r w:rsidR="00E96B41" w:rsidRPr="00EE556A">
        <w:rPr>
          <w:sz w:val="22"/>
          <w:szCs w:val="22"/>
        </w:rPr>
        <w:t xml:space="preserve"> </w:t>
      </w:r>
      <w:r w:rsidR="006C309E" w:rsidRPr="00EE556A">
        <w:rPr>
          <w:sz w:val="22"/>
          <w:szCs w:val="22"/>
        </w:rPr>
        <w:t>patvirtinim</w:t>
      </w:r>
      <w:r w:rsidR="00E96B41">
        <w:rPr>
          <w:sz w:val="22"/>
          <w:szCs w:val="22"/>
        </w:rPr>
        <w:t>as</w:t>
      </w:r>
      <w:r w:rsidR="006C309E" w:rsidRPr="00EE556A">
        <w:rPr>
          <w:sz w:val="22"/>
          <w:szCs w:val="22"/>
        </w:rPr>
        <w:t xml:space="preserve">, kad pacientas vartojo </w:t>
      </w: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C309E" w:rsidRPr="00EE556A">
        <w:rPr>
          <w:sz w:val="22"/>
          <w:szCs w:val="22"/>
        </w:rPr>
        <w:t xml:space="preserve"> kaip paskirta. Pacientams, kuriems yra atliekama </w:t>
      </w:r>
      <w:proofErr w:type="spellStart"/>
      <w:r w:rsidR="006C309E" w:rsidRPr="00EE556A">
        <w:rPr>
          <w:sz w:val="22"/>
          <w:szCs w:val="22"/>
        </w:rPr>
        <w:t>kardioversija</w:t>
      </w:r>
      <w:proofErr w:type="spellEnd"/>
      <w:r w:rsidR="006C309E" w:rsidRPr="00EE556A">
        <w:rPr>
          <w:sz w:val="22"/>
          <w:szCs w:val="22"/>
        </w:rPr>
        <w:t>, sprendimas, ar galima pradėti gydymą vaistiniu preparatu ir kokia turi būti gydymo trukmė, priimamas, atsižvelgus į antikoaguliantų vartojimo rekomendacijų gaires.</w:t>
      </w:r>
    </w:p>
    <w:p w14:paraId="2EBE0CAB" w14:textId="77777777" w:rsidR="006C309E" w:rsidRPr="00EE556A" w:rsidRDefault="006C309E" w:rsidP="006C309E">
      <w:pPr>
        <w:rPr>
          <w:sz w:val="22"/>
          <w:szCs w:val="22"/>
          <w:u w:val="single"/>
        </w:rPr>
      </w:pPr>
    </w:p>
    <w:p w14:paraId="4BF8C6F9" w14:textId="0A11E268" w:rsidR="006C309E" w:rsidRPr="00EE556A" w:rsidRDefault="006C309E" w:rsidP="006C309E">
      <w:pPr>
        <w:rPr>
          <w:sz w:val="22"/>
          <w:szCs w:val="22"/>
        </w:rPr>
      </w:pPr>
      <w:r w:rsidRPr="00EE556A">
        <w:rPr>
          <w:i/>
          <w:iCs/>
          <w:sz w:val="22"/>
          <w:szCs w:val="22"/>
        </w:rPr>
        <w:t xml:space="preserve">Pacientai, sergantys su vožtuvų liga nesusijusiu prieširdžių virpėjimu, kuriems atlikta </w:t>
      </w:r>
      <w:proofErr w:type="spellStart"/>
      <w:r w:rsidRPr="00EE556A">
        <w:rPr>
          <w:i/>
          <w:iCs/>
          <w:sz w:val="22"/>
          <w:szCs w:val="22"/>
        </w:rPr>
        <w:t>perkutaninė</w:t>
      </w:r>
      <w:proofErr w:type="spellEnd"/>
      <w:r w:rsidRPr="00EE556A">
        <w:rPr>
          <w:i/>
          <w:iCs/>
          <w:sz w:val="22"/>
          <w:szCs w:val="22"/>
        </w:rPr>
        <w:t xml:space="preserve"> koronarinė intervencija (PKI) su </w:t>
      </w:r>
      <w:proofErr w:type="spellStart"/>
      <w:r w:rsidRPr="00EE556A">
        <w:rPr>
          <w:i/>
          <w:iCs/>
          <w:sz w:val="22"/>
          <w:szCs w:val="22"/>
        </w:rPr>
        <w:t>stento</w:t>
      </w:r>
      <w:proofErr w:type="spellEnd"/>
      <w:r w:rsidRPr="00EE556A">
        <w:rPr>
          <w:i/>
          <w:iCs/>
          <w:sz w:val="22"/>
          <w:szCs w:val="22"/>
        </w:rPr>
        <w:t xml:space="preserve"> </w:t>
      </w:r>
      <w:r w:rsidR="00E96B41">
        <w:rPr>
          <w:i/>
          <w:iCs/>
          <w:sz w:val="22"/>
          <w:szCs w:val="22"/>
        </w:rPr>
        <w:t>įvedimu</w:t>
      </w:r>
      <w:r w:rsidR="00E96B41" w:rsidRPr="00EE556A">
        <w:rPr>
          <w:i/>
          <w:iCs/>
          <w:sz w:val="22"/>
          <w:szCs w:val="22"/>
        </w:rPr>
        <w:t xml:space="preserve"> </w:t>
      </w:r>
    </w:p>
    <w:p w14:paraId="21F629E8" w14:textId="55CCC149" w:rsidR="006C309E" w:rsidRPr="00EE556A" w:rsidRDefault="006C309E" w:rsidP="006C309E">
      <w:pPr>
        <w:rPr>
          <w:sz w:val="22"/>
          <w:szCs w:val="22"/>
          <w:u w:val="single"/>
        </w:rPr>
      </w:pPr>
      <w:r w:rsidRPr="00EE556A">
        <w:rPr>
          <w:sz w:val="22"/>
          <w:szCs w:val="22"/>
        </w:rPr>
        <w:t xml:space="preserve">Pacientų, sergančių su vožtuvų liga nesusijusiu prieširdžių virpėjimu, kuriems reikalingas gydymas geriamaisiais antikoaguliantais atlikta PKI </w:t>
      </w:r>
      <w:r w:rsidR="00006DC1">
        <w:rPr>
          <w:sz w:val="22"/>
          <w:szCs w:val="22"/>
        </w:rPr>
        <w:t xml:space="preserve">ir </w:t>
      </w:r>
      <w:proofErr w:type="spellStart"/>
      <w:r w:rsidR="00006DC1">
        <w:rPr>
          <w:sz w:val="22"/>
          <w:szCs w:val="22"/>
        </w:rPr>
        <w:t>stentavimas</w:t>
      </w:r>
      <w:proofErr w:type="spellEnd"/>
      <w:r w:rsidR="00006DC1">
        <w:rPr>
          <w:sz w:val="22"/>
          <w:szCs w:val="22"/>
        </w:rPr>
        <w:t>, papildant</w:t>
      </w:r>
      <w:r w:rsidRPr="00EE556A">
        <w:rPr>
          <w:sz w:val="22"/>
          <w:szCs w:val="22"/>
        </w:rPr>
        <w:t xml:space="preserve"> gydym</w:t>
      </w:r>
      <w:r w:rsidR="00006DC1">
        <w:rPr>
          <w:sz w:val="22"/>
          <w:szCs w:val="22"/>
        </w:rPr>
        <w:t>ą</w:t>
      </w:r>
      <w:r w:rsidRPr="00EE556A">
        <w:rPr>
          <w:sz w:val="22"/>
          <w:szCs w:val="22"/>
        </w:rPr>
        <w:t xml:space="preserve"> P2Y12 inhibitoriumi </w:t>
      </w:r>
      <w:r w:rsidR="00006DC1">
        <w:rPr>
          <w:sz w:val="22"/>
          <w:szCs w:val="22"/>
        </w:rPr>
        <w:t>skiriant</w:t>
      </w:r>
      <w:r w:rsidR="00006DC1" w:rsidRPr="00EE556A">
        <w:rPr>
          <w:sz w:val="22"/>
          <w:szCs w:val="22"/>
        </w:rPr>
        <w:t xml:space="preserve"> </w:t>
      </w:r>
      <w:r w:rsidRPr="00EE556A">
        <w:rPr>
          <w:sz w:val="22"/>
          <w:szCs w:val="22"/>
        </w:rPr>
        <w:t>sumažint</w:t>
      </w:r>
      <w:r w:rsidR="00006DC1">
        <w:rPr>
          <w:sz w:val="22"/>
          <w:szCs w:val="22"/>
        </w:rPr>
        <w:t>ą</w:t>
      </w:r>
      <w:r w:rsidRPr="00EE556A">
        <w:rPr>
          <w:sz w:val="22"/>
          <w:szCs w:val="22"/>
        </w:rPr>
        <w:t xml:space="preserve"> </w:t>
      </w:r>
      <w:r w:rsidR="004E300A">
        <w:rPr>
          <w:sz w:val="22"/>
          <w:szCs w:val="22"/>
        </w:rPr>
        <w:t xml:space="preserve">15 mg </w:t>
      </w:r>
      <w:proofErr w:type="spellStart"/>
      <w:r w:rsidR="004E300A">
        <w:rPr>
          <w:sz w:val="22"/>
          <w:szCs w:val="22"/>
        </w:rPr>
        <w:t>rivaroksabano</w:t>
      </w:r>
      <w:proofErr w:type="spellEnd"/>
      <w:r w:rsidRPr="00EE556A">
        <w:rPr>
          <w:sz w:val="22"/>
          <w:szCs w:val="22"/>
        </w:rPr>
        <w:t xml:space="preserve"> doz</w:t>
      </w:r>
      <w:r w:rsidR="00006DC1">
        <w:rPr>
          <w:sz w:val="22"/>
          <w:szCs w:val="22"/>
        </w:rPr>
        <w:t>ę</w:t>
      </w:r>
      <w:r w:rsidRPr="00EE556A">
        <w:rPr>
          <w:sz w:val="22"/>
          <w:szCs w:val="22"/>
        </w:rPr>
        <w:t>, vartojama vieną kartą per parą (</w:t>
      </w:r>
      <w:r w:rsidR="0055741B">
        <w:rPr>
          <w:sz w:val="22"/>
          <w:szCs w:val="22"/>
        </w:rPr>
        <w:t xml:space="preserve">arba </w:t>
      </w:r>
      <w:r w:rsidRPr="00EE556A">
        <w:rPr>
          <w:sz w:val="22"/>
          <w:szCs w:val="22"/>
        </w:rPr>
        <w:t>10</w:t>
      </w:r>
      <w:r w:rsidR="00CD3C54">
        <w:rPr>
          <w:sz w:val="22"/>
          <w:szCs w:val="22"/>
        </w:rPr>
        <w:t> mg</w:t>
      </w:r>
      <w:r w:rsidRPr="00EE556A">
        <w:rPr>
          <w:sz w:val="22"/>
          <w:szCs w:val="22"/>
        </w:rPr>
        <w:t xml:space="preserve"> </w:t>
      </w:r>
      <w:proofErr w:type="spellStart"/>
      <w:r w:rsidR="004E300A">
        <w:rPr>
          <w:sz w:val="22"/>
          <w:szCs w:val="22"/>
        </w:rPr>
        <w:t>rivaroksabano</w:t>
      </w:r>
      <w:proofErr w:type="spellEnd"/>
      <w:r w:rsidR="004E300A">
        <w:rPr>
          <w:sz w:val="22"/>
          <w:szCs w:val="22"/>
        </w:rPr>
        <w:t xml:space="preserve"> </w:t>
      </w:r>
      <w:proofErr w:type="spellStart"/>
      <w:r w:rsidRPr="00EE556A">
        <w:rPr>
          <w:sz w:val="22"/>
          <w:szCs w:val="22"/>
        </w:rPr>
        <w:t>doz</w:t>
      </w:r>
      <w:r w:rsidR="001C3971">
        <w:rPr>
          <w:sz w:val="22"/>
          <w:szCs w:val="22"/>
        </w:rPr>
        <w:t>ą</w:t>
      </w:r>
      <w:proofErr w:type="spellEnd"/>
      <w:r w:rsidRPr="00EE556A">
        <w:rPr>
          <w:sz w:val="22"/>
          <w:szCs w:val="22"/>
        </w:rPr>
        <w:t>, vartojama kartą per parą, jeigu yra vidutinio sunkumo inkstų funkcijos sutrikimas [kreatinino klirensas 30-49</w:t>
      </w:r>
      <w:r w:rsidR="00A33FF3">
        <w:rPr>
          <w:sz w:val="22"/>
          <w:szCs w:val="22"/>
        </w:rPr>
        <w:t> </w:t>
      </w:r>
      <w:r w:rsidRPr="00EE556A">
        <w:rPr>
          <w:sz w:val="22"/>
          <w:szCs w:val="22"/>
        </w:rPr>
        <w:t>ml/min]) ne ilgiau kaip 12 mėnesių patirtis yra nedidelė (žr. 4.4 ir 5.1 skyrių).</w:t>
      </w:r>
    </w:p>
    <w:p w14:paraId="7BB26EE3" w14:textId="77777777" w:rsidR="006C309E" w:rsidRPr="00EE556A" w:rsidRDefault="006C309E" w:rsidP="006C309E">
      <w:pPr>
        <w:rPr>
          <w:sz w:val="22"/>
          <w:szCs w:val="22"/>
          <w:u w:val="single"/>
        </w:rPr>
      </w:pPr>
    </w:p>
    <w:p w14:paraId="1E12BB6A" w14:textId="77777777" w:rsidR="00C65E94" w:rsidRPr="00EE556A" w:rsidRDefault="00C65E94" w:rsidP="00C65E94">
      <w:pPr>
        <w:rPr>
          <w:sz w:val="22"/>
          <w:szCs w:val="22"/>
        </w:rPr>
      </w:pPr>
      <w:r w:rsidRPr="00EE556A">
        <w:rPr>
          <w:i/>
          <w:iCs/>
          <w:sz w:val="22"/>
          <w:szCs w:val="22"/>
        </w:rPr>
        <w:t xml:space="preserve">Vaikų populiacija </w:t>
      </w:r>
    </w:p>
    <w:p w14:paraId="1D3151CF" w14:textId="2B1FF5F9" w:rsidR="00C65E94" w:rsidRPr="00EE556A" w:rsidRDefault="00C65E94" w:rsidP="00C65E94">
      <w:pPr>
        <w:rPr>
          <w:sz w:val="22"/>
          <w:szCs w:val="22"/>
          <w:u w:val="single"/>
        </w:rPr>
      </w:pPr>
      <w:proofErr w:type="spellStart"/>
      <w:r w:rsidRPr="00EE556A">
        <w:rPr>
          <w:sz w:val="22"/>
          <w:szCs w:val="22"/>
        </w:rPr>
        <w:t>Rivaroksabano</w:t>
      </w:r>
      <w:proofErr w:type="spellEnd"/>
      <w:r w:rsidRPr="00EE556A">
        <w:rPr>
          <w:sz w:val="22"/>
          <w:szCs w:val="22"/>
        </w:rPr>
        <w:t xml:space="preserve"> saugumas ir veiksmingumas </w:t>
      </w:r>
      <w:proofErr w:type="spellStart"/>
      <w:r w:rsidR="001C3971">
        <w:rPr>
          <w:sz w:val="22"/>
          <w:szCs w:val="22"/>
        </w:rPr>
        <w:t>neištirti</w:t>
      </w:r>
      <w:r w:rsidRPr="00EE556A">
        <w:rPr>
          <w:sz w:val="22"/>
          <w:szCs w:val="22"/>
        </w:rPr>
        <w:t>vaikams</w:t>
      </w:r>
      <w:proofErr w:type="spellEnd"/>
      <w:r w:rsidRPr="00EE556A">
        <w:rPr>
          <w:sz w:val="22"/>
          <w:szCs w:val="22"/>
        </w:rPr>
        <w:t xml:space="preserve"> nuo 0 iki 18 metų amžiaus</w:t>
      </w:r>
      <w:r>
        <w:rPr>
          <w:sz w:val="22"/>
          <w:szCs w:val="22"/>
        </w:rPr>
        <w:t xml:space="preserve">, insulto ir sisteminės embolijos profilaktikos, kai pacientams yra su vožtuvų liga nesusijęs prieširdžių virpėjimas, indikacijai, </w:t>
      </w:r>
      <w:r w:rsidRPr="00EE556A">
        <w:rPr>
          <w:sz w:val="22"/>
          <w:szCs w:val="22"/>
        </w:rPr>
        <w:t xml:space="preserve">. </w:t>
      </w:r>
      <w:r w:rsidR="006C309E" w:rsidRPr="00EE556A">
        <w:rPr>
          <w:sz w:val="22"/>
          <w:szCs w:val="22"/>
        </w:rPr>
        <w:t xml:space="preserve">Duomenų nėra. </w:t>
      </w:r>
      <w:r w:rsidRPr="00EE556A">
        <w:rPr>
          <w:sz w:val="22"/>
          <w:szCs w:val="22"/>
        </w:rPr>
        <w:t>T</w:t>
      </w:r>
      <w:r>
        <w:rPr>
          <w:sz w:val="22"/>
          <w:szCs w:val="22"/>
        </w:rPr>
        <w:t>odėl</w:t>
      </w:r>
      <w:r w:rsidRPr="00EE556A">
        <w:rPr>
          <w:sz w:val="22"/>
          <w:szCs w:val="22"/>
        </w:rPr>
        <w:t xml:space="preserve">, </w:t>
      </w:r>
      <w:proofErr w:type="spellStart"/>
      <w:r w:rsidR="0055741B">
        <w:rPr>
          <w:sz w:val="22"/>
          <w:szCs w:val="22"/>
        </w:rPr>
        <w:t>rivaroksabano</w:t>
      </w:r>
      <w:proofErr w:type="spellEnd"/>
      <w:r w:rsidRPr="00EE556A">
        <w:rPr>
          <w:sz w:val="22"/>
          <w:szCs w:val="22"/>
        </w:rPr>
        <w:t xml:space="preserve"> vartoti jaunesniems kaip 18 metų amžiaus vaikams</w:t>
      </w:r>
      <w:r>
        <w:rPr>
          <w:sz w:val="22"/>
          <w:szCs w:val="22"/>
        </w:rPr>
        <w:t>,</w:t>
      </w:r>
      <w:r w:rsidRPr="00EE556A">
        <w:rPr>
          <w:sz w:val="22"/>
          <w:szCs w:val="22"/>
        </w:rPr>
        <w:t xml:space="preserve"> </w:t>
      </w:r>
      <w:r>
        <w:rPr>
          <w:sz w:val="22"/>
          <w:szCs w:val="22"/>
        </w:rPr>
        <w:t xml:space="preserve">kitoms indikacijoms nei VTE gydymas ir pasikartojančios VTE profilaktika, </w:t>
      </w:r>
      <w:r w:rsidRPr="00EE556A">
        <w:rPr>
          <w:sz w:val="22"/>
          <w:szCs w:val="22"/>
        </w:rPr>
        <w:t xml:space="preserve">nerekomenduojama. </w:t>
      </w:r>
    </w:p>
    <w:p w14:paraId="081C22C2" w14:textId="77777777" w:rsidR="007B7F3D" w:rsidRDefault="007B7F3D" w:rsidP="006C309E">
      <w:pPr>
        <w:rPr>
          <w:sz w:val="22"/>
          <w:szCs w:val="22"/>
          <w:u w:val="single"/>
        </w:rPr>
      </w:pPr>
    </w:p>
    <w:p w14:paraId="0754F0DB" w14:textId="2B05EBBC" w:rsidR="006C309E" w:rsidRPr="00EE556A" w:rsidRDefault="006C309E" w:rsidP="006C309E">
      <w:pPr>
        <w:rPr>
          <w:sz w:val="22"/>
          <w:szCs w:val="22"/>
        </w:rPr>
      </w:pPr>
      <w:r w:rsidRPr="00EE556A">
        <w:rPr>
          <w:sz w:val="22"/>
          <w:szCs w:val="22"/>
          <w:u w:val="single"/>
        </w:rPr>
        <w:t xml:space="preserve">Vartojimo metodas </w:t>
      </w:r>
    </w:p>
    <w:p w14:paraId="3A6E1490" w14:textId="77777777" w:rsidR="00C65E94" w:rsidRPr="00C65E94" w:rsidRDefault="00C65E94" w:rsidP="006C309E">
      <w:pPr>
        <w:rPr>
          <w:i/>
          <w:sz w:val="22"/>
          <w:szCs w:val="22"/>
        </w:rPr>
      </w:pPr>
      <w:r w:rsidRPr="00C65E94">
        <w:rPr>
          <w:i/>
          <w:sz w:val="22"/>
          <w:szCs w:val="22"/>
        </w:rPr>
        <w:t>Suaugusiesiems</w:t>
      </w:r>
    </w:p>
    <w:p w14:paraId="60A8B4BC" w14:textId="7AB4E401" w:rsidR="006C309E" w:rsidRPr="00EE556A" w:rsidRDefault="004E300A" w:rsidP="006C309E">
      <w:pPr>
        <w:rPr>
          <w:sz w:val="22"/>
          <w:szCs w:val="22"/>
        </w:rPr>
      </w:pPr>
      <w:r>
        <w:rPr>
          <w:sz w:val="22"/>
          <w:szCs w:val="22"/>
        </w:rPr>
        <w:t>V</w:t>
      </w:r>
      <w:r w:rsidR="006C309E" w:rsidRPr="00EE556A">
        <w:rPr>
          <w:sz w:val="22"/>
          <w:szCs w:val="22"/>
        </w:rPr>
        <w:t xml:space="preserve">artoti per burną. </w:t>
      </w:r>
    </w:p>
    <w:p w14:paraId="432A6C75" w14:textId="359D7BA1" w:rsidR="006C309E" w:rsidRPr="00EE556A" w:rsidRDefault="00D049F2" w:rsidP="006C309E">
      <w:pPr>
        <w:rPr>
          <w:sz w:val="22"/>
          <w:szCs w:val="22"/>
        </w:rPr>
      </w:pPr>
      <w:r>
        <w:rPr>
          <w:sz w:val="22"/>
          <w:szCs w:val="22"/>
        </w:rPr>
        <w:t>Kapsulės</w:t>
      </w:r>
      <w:r w:rsidR="006C309E" w:rsidRPr="00EE556A">
        <w:rPr>
          <w:sz w:val="22"/>
          <w:szCs w:val="22"/>
        </w:rPr>
        <w:t xml:space="preserve"> yra geriamos valgio metu (žr. 5.2 skyrių). </w:t>
      </w:r>
    </w:p>
    <w:p w14:paraId="4D8FAE61" w14:textId="77777777" w:rsidR="006C309E" w:rsidRPr="001A2597" w:rsidRDefault="006C309E" w:rsidP="006C309E">
      <w:pPr>
        <w:rPr>
          <w:i/>
          <w:sz w:val="22"/>
        </w:rPr>
      </w:pPr>
    </w:p>
    <w:p w14:paraId="09C3315E" w14:textId="77777777" w:rsidR="008A5FA7" w:rsidRPr="00A713D3" w:rsidRDefault="008A5FA7" w:rsidP="008A5FA7">
      <w:pPr>
        <w:rPr>
          <w:i/>
          <w:iCs/>
          <w:color w:val="auto"/>
          <w:sz w:val="22"/>
          <w:szCs w:val="22"/>
        </w:rPr>
      </w:pPr>
      <w:r w:rsidRPr="00C42EF9">
        <w:rPr>
          <w:i/>
          <w:iCs/>
          <w:color w:val="auto"/>
          <w:sz w:val="22"/>
          <w:szCs w:val="22"/>
        </w:rPr>
        <w:t xml:space="preserve">Kapsulių </w:t>
      </w:r>
      <w:r w:rsidRPr="00C870DD">
        <w:rPr>
          <w:i/>
          <w:iCs/>
          <w:color w:val="auto"/>
          <w:sz w:val="22"/>
          <w:szCs w:val="22"/>
        </w:rPr>
        <w:t>išbėrimas</w:t>
      </w:r>
    </w:p>
    <w:p w14:paraId="196ED0B3" w14:textId="042C0CE1" w:rsidR="008A5FA7" w:rsidRPr="00EE556A" w:rsidRDefault="008A5FA7" w:rsidP="008A5FA7">
      <w:pPr>
        <w:rPr>
          <w:sz w:val="22"/>
          <w:szCs w:val="22"/>
        </w:rPr>
      </w:pPr>
      <w:r w:rsidRPr="00C90EA3">
        <w:rPr>
          <w:color w:val="auto"/>
          <w:sz w:val="22"/>
          <w:szCs w:val="22"/>
        </w:rPr>
        <w:t xml:space="preserve">Pacientams, kurie negali nuryti visos kapsulės,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C90EA3">
        <w:rPr>
          <w:color w:val="auto"/>
          <w:sz w:val="22"/>
          <w:szCs w:val="22"/>
        </w:rPr>
        <w:t xml:space="preserve"> kapsulės turinį prieš pat vartojimą galima sumaišyti su vandeniu arba obuolių tyre ir vartoti per burną.</w:t>
      </w:r>
      <w:r>
        <w:rPr>
          <w:color w:val="auto"/>
          <w:sz w:val="22"/>
          <w:szCs w:val="22"/>
        </w:rPr>
        <w:t xml:space="preserve"> </w:t>
      </w:r>
      <w:r w:rsidRPr="00EE556A">
        <w:rPr>
          <w:sz w:val="22"/>
          <w:szCs w:val="22"/>
        </w:rPr>
        <w:t xml:space="preserve">Pavartojus </w:t>
      </w:r>
      <w:r>
        <w:rPr>
          <w:sz w:val="22"/>
          <w:szCs w:val="22"/>
        </w:rPr>
        <w:t>išbertas</w:t>
      </w:r>
      <w:r w:rsidRPr="00EE556A">
        <w:rPr>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w:t>
      </w:r>
      <w:r>
        <w:rPr>
          <w:sz w:val="22"/>
          <w:szCs w:val="22"/>
        </w:rPr>
        <w:t> mg</w:t>
      </w:r>
      <w:r w:rsidRPr="00EE556A">
        <w:rPr>
          <w:sz w:val="22"/>
          <w:szCs w:val="22"/>
        </w:rPr>
        <w:t xml:space="preserve"> arba 20</w:t>
      </w:r>
      <w:r>
        <w:rPr>
          <w:sz w:val="22"/>
          <w:szCs w:val="22"/>
        </w:rPr>
        <w:t> mg</w:t>
      </w:r>
      <w:r w:rsidRPr="00EE556A">
        <w:rPr>
          <w:sz w:val="22"/>
          <w:szCs w:val="22"/>
        </w:rPr>
        <w:t xml:space="preserve"> </w:t>
      </w:r>
      <w:r>
        <w:rPr>
          <w:sz w:val="22"/>
          <w:szCs w:val="22"/>
        </w:rPr>
        <w:t>kietąsias kapsules</w:t>
      </w:r>
      <w:r w:rsidRPr="00EE556A">
        <w:rPr>
          <w:sz w:val="22"/>
          <w:szCs w:val="22"/>
        </w:rPr>
        <w:t>, turi būti nedelsiant pavalgoma.</w:t>
      </w:r>
    </w:p>
    <w:p w14:paraId="5416DC8B" w14:textId="7A39ABEE" w:rsidR="00EF278D" w:rsidRDefault="00A114A4" w:rsidP="008A5FA7">
      <w:pPr>
        <w:tabs>
          <w:tab w:val="clear" w:pos="567"/>
        </w:tabs>
        <w:suppressAutoHyphens w:val="0"/>
        <w:autoSpaceDE w:val="0"/>
        <w:autoSpaceDN w:val="0"/>
        <w:adjustRightInd w:val="0"/>
        <w:spacing w:line="240" w:lineRule="auto"/>
        <w:rPr>
          <w:rFonts w:eastAsiaTheme="minorHAnsi"/>
          <w:i/>
          <w:iCs/>
          <w:sz w:val="22"/>
          <w:szCs w:val="22"/>
          <w:lang w:eastAsia="en-US"/>
        </w:rPr>
      </w:pPr>
      <w:r>
        <w:rPr>
          <w:color w:val="auto"/>
          <w:sz w:val="22"/>
          <w:szCs w:val="22"/>
        </w:rPr>
        <w:t>Išbertą</w:t>
      </w:r>
      <w:r w:rsidRPr="003105E9">
        <w:rPr>
          <w:color w:val="auto"/>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8A5FA7" w:rsidRPr="003105E9">
        <w:rPr>
          <w:color w:val="auto"/>
          <w:sz w:val="22"/>
          <w:szCs w:val="22"/>
        </w:rPr>
        <w:t xml:space="preserve"> kapsulės turinį taip pat galima </w:t>
      </w:r>
      <w:r>
        <w:rPr>
          <w:color w:val="auto"/>
          <w:sz w:val="22"/>
          <w:szCs w:val="22"/>
        </w:rPr>
        <w:t>vartoti</w:t>
      </w:r>
      <w:r w:rsidRPr="003105E9">
        <w:rPr>
          <w:color w:val="auto"/>
          <w:sz w:val="22"/>
          <w:szCs w:val="22"/>
        </w:rPr>
        <w:t xml:space="preserve"> </w:t>
      </w:r>
      <w:r w:rsidR="008A5FA7" w:rsidRPr="003105E9">
        <w:rPr>
          <w:color w:val="auto"/>
          <w:sz w:val="22"/>
          <w:szCs w:val="22"/>
        </w:rPr>
        <w:t>per skrandžio vamzdelį (žr. 5.2 ir 6.6 skyrius).</w:t>
      </w:r>
    </w:p>
    <w:p w14:paraId="610371CF" w14:textId="77777777" w:rsidR="008A5FA7" w:rsidRDefault="008A5FA7" w:rsidP="00EF278D">
      <w:pPr>
        <w:tabs>
          <w:tab w:val="clear" w:pos="567"/>
        </w:tabs>
        <w:suppressAutoHyphens w:val="0"/>
        <w:autoSpaceDE w:val="0"/>
        <w:autoSpaceDN w:val="0"/>
        <w:adjustRightInd w:val="0"/>
        <w:spacing w:line="240" w:lineRule="auto"/>
        <w:rPr>
          <w:rFonts w:eastAsiaTheme="minorHAnsi"/>
          <w:i/>
          <w:iCs/>
          <w:sz w:val="22"/>
          <w:szCs w:val="22"/>
          <w:lang w:eastAsia="en-US"/>
        </w:rPr>
      </w:pPr>
    </w:p>
    <w:p w14:paraId="0C17B0D1" w14:textId="5E882A7B" w:rsidR="00EF278D" w:rsidRPr="00EF278D" w:rsidRDefault="00EF278D" w:rsidP="00EF278D">
      <w:pPr>
        <w:tabs>
          <w:tab w:val="clear" w:pos="567"/>
        </w:tabs>
        <w:suppressAutoHyphens w:val="0"/>
        <w:autoSpaceDE w:val="0"/>
        <w:autoSpaceDN w:val="0"/>
        <w:adjustRightInd w:val="0"/>
        <w:spacing w:line="240" w:lineRule="auto"/>
        <w:rPr>
          <w:rFonts w:eastAsiaTheme="minorHAnsi"/>
          <w:sz w:val="22"/>
          <w:szCs w:val="22"/>
          <w:lang w:eastAsia="en-US"/>
        </w:rPr>
      </w:pPr>
      <w:r w:rsidRPr="00EF278D">
        <w:rPr>
          <w:rFonts w:eastAsiaTheme="minorHAnsi"/>
          <w:i/>
          <w:iCs/>
          <w:sz w:val="22"/>
          <w:szCs w:val="22"/>
          <w:lang w:eastAsia="en-US"/>
        </w:rPr>
        <w:t xml:space="preserve">Vaikai ir paaugliai, sveriantys </w:t>
      </w:r>
      <w:r w:rsidR="004E300A">
        <w:rPr>
          <w:rFonts w:eastAsiaTheme="minorHAnsi"/>
          <w:i/>
          <w:iCs/>
          <w:sz w:val="22"/>
          <w:szCs w:val="22"/>
          <w:lang w:eastAsia="en-US"/>
        </w:rPr>
        <w:t>daugiau kaip 50 kg</w:t>
      </w:r>
      <w:r w:rsidRPr="00EF278D">
        <w:rPr>
          <w:rFonts w:eastAsiaTheme="minorHAnsi"/>
          <w:i/>
          <w:iCs/>
          <w:sz w:val="22"/>
          <w:szCs w:val="22"/>
          <w:lang w:eastAsia="en-US"/>
        </w:rPr>
        <w:t xml:space="preserve"> </w:t>
      </w:r>
    </w:p>
    <w:p w14:paraId="03E7001F" w14:textId="12AF3942" w:rsidR="00EF278D" w:rsidRPr="00703352" w:rsidRDefault="00F91CC0" w:rsidP="00EF278D">
      <w:pPr>
        <w:tabs>
          <w:tab w:val="clear" w:pos="567"/>
        </w:tabs>
        <w:suppressAutoHyphens w:val="0"/>
        <w:autoSpaceDE w:val="0"/>
        <w:autoSpaceDN w:val="0"/>
        <w:adjustRightInd w:val="0"/>
        <w:spacing w:line="240" w:lineRule="auto"/>
        <w:rPr>
          <w:rFonts w:eastAsiaTheme="minorHAnsi"/>
          <w:sz w:val="22"/>
          <w:szCs w:val="22"/>
          <w:lang w:eastAsia="en-US"/>
        </w:rPr>
      </w:pPr>
      <w:proofErr w:type="spellStart"/>
      <w:r>
        <w:rPr>
          <w:rFonts w:eastAsiaTheme="minorHAnsi"/>
          <w:sz w:val="22"/>
          <w:szCs w:val="22"/>
          <w:lang w:eastAsia="en-US"/>
        </w:rPr>
        <w:t>Rivaroxaban</w:t>
      </w:r>
      <w:proofErr w:type="spellEnd"/>
      <w:r>
        <w:rPr>
          <w:rFonts w:eastAsiaTheme="minorHAnsi"/>
          <w:sz w:val="22"/>
          <w:szCs w:val="22"/>
          <w:lang w:eastAsia="en-US"/>
        </w:rPr>
        <w:t xml:space="preserve"> </w:t>
      </w:r>
      <w:proofErr w:type="spellStart"/>
      <w:r>
        <w:rPr>
          <w:rFonts w:eastAsiaTheme="minorHAnsi"/>
          <w:sz w:val="22"/>
          <w:szCs w:val="22"/>
          <w:lang w:eastAsia="en-US"/>
        </w:rPr>
        <w:t>Polpharma</w:t>
      </w:r>
      <w:proofErr w:type="spellEnd"/>
      <w:r w:rsidR="00EF278D" w:rsidRPr="00703352">
        <w:rPr>
          <w:rFonts w:eastAsiaTheme="minorHAnsi"/>
          <w:sz w:val="22"/>
          <w:szCs w:val="22"/>
          <w:lang w:eastAsia="en-US"/>
        </w:rPr>
        <w:t xml:space="preserve"> skirtas vartoti per burną. </w:t>
      </w:r>
    </w:p>
    <w:p w14:paraId="1D866C1D" w14:textId="3A2E9006" w:rsidR="00EF278D" w:rsidRPr="00703352" w:rsidRDefault="00EF278D" w:rsidP="00EF278D">
      <w:p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t>Pacientui reikia patarti nuryti</w:t>
      </w:r>
      <w:r w:rsidR="006C309E" w:rsidRPr="00703352">
        <w:rPr>
          <w:sz w:val="22"/>
        </w:rPr>
        <w:t xml:space="preserve"> </w:t>
      </w:r>
      <w:r w:rsidR="008A5FA7" w:rsidRPr="00703352">
        <w:rPr>
          <w:sz w:val="22"/>
        </w:rPr>
        <w:t>kaps</w:t>
      </w:r>
      <w:r w:rsidR="008A5FA7">
        <w:rPr>
          <w:sz w:val="22"/>
        </w:rPr>
        <w:t>ulę</w:t>
      </w:r>
      <w:r w:rsidR="006C309E" w:rsidRPr="00703352">
        <w:rPr>
          <w:sz w:val="22"/>
        </w:rPr>
        <w:t xml:space="preserve">, </w:t>
      </w:r>
      <w:r w:rsidRPr="00703352">
        <w:rPr>
          <w:rFonts w:eastAsiaTheme="minorHAnsi"/>
          <w:sz w:val="22"/>
          <w:szCs w:val="22"/>
          <w:lang w:eastAsia="en-US"/>
        </w:rPr>
        <w:t xml:space="preserve">užsigeriant skysčiu. Be to, </w:t>
      </w:r>
      <w:r w:rsidR="008A5FA7" w:rsidRPr="00703352">
        <w:rPr>
          <w:rFonts w:eastAsiaTheme="minorHAnsi"/>
          <w:sz w:val="22"/>
          <w:szCs w:val="22"/>
          <w:lang w:eastAsia="en-US"/>
        </w:rPr>
        <w:t>kapsulę</w:t>
      </w:r>
      <w:r w:rsidRPr="00703352">
        <w:rPr>
          <w:rFonts w:eastAsiaTheme="minorHAnsi"/>
          <w:sz w:val="22"/>
          <w:szCs w:val="22"/>
          <w:lang w:eastAsia="en-US"/>
        </w:rPr>
        <w:t xml:space="preserve"> reikia vartoti valgio metu (žr. 5.2 skyrių). </w:t>
      </w:r>
      <w:r w:rsidR="008A5FA7" w:rsidRPr="00703352">
        <w:rPr>
          <w:rFonts w:eastAsiaTheme="minorHAnsi"/>
          <w:sz w:val="22"/>
          <w:szCs w:val="22"/>
          <w:lang w:eastAsia="en-US"/>
        </w:rPr>
        <w:t>Kapsules</w:t>
      </w:r>
      <w:r w:rsidRPr="00703352">
        <w:rPr>
          <w:rFonts w:eastAsiaTheme="minorHAnsi"/>
          <w:sz w:val="22"/>
          <w:szCs w:val="22"/>
          <w:lang w:eastAsia="en-US"/>
        </w:rPr>
        <w:t xml:space="preserve"> reikia vartoti maždaug kas 24 valandas. </w:t>
      </w:r>
    </w:p>
    <w:p w14:paraId="48EE4B9B" w14:textId="77777777" w:rsidR="00EF278D" w:rsidRPr="00703352" w:rsidRDefault="00EF278D" w:rsidP="00EF278D">
      <w:pPr>
        <w:tabs>
          <w:tab w:val="clear" w:pos="567"/>
        </w:tabs>
        <w:suppressAutoHyphens w:val="0"/>
        <w:autoSpaceDE w:val="0"/>
        <w:autoSpaceDN w:val="0"/>
        <w:adjustRightInd w:val="0"/>
        <w:spacing w:line="240" w:lineRule="auto"/>
        <w:rPr>
          <w:rFonts w:eastAsiaTheme="minorHAnsi"/>
          <w:sz w:val="22"/>
          <w:szCs w:val="22"/>
          <w:lang w:eastAsia="en-US"/>
        </w:rPr>
      </w:pPr>
    </w:p>
    <w:p w14:paraId="78D7668D" w14:textId="77777777" w:rsidR="00EF278D" w:rsidRPr="00703352" w:rsidRDefault="00EF278D" w:rsidP="00EF278D">
      <w:p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lastRenderedPageBreak/>
        <w:t xml:space="preserve">Jei pacientas, pavartojęs dozę, iš karto ją išspjovė arba per 30 minučių išvėmė, reikia duoti naują dozę. Vis dėlto, jei pacientas vėmė praėjus daugiau kaip 30 minučių po dozės vartojimo, jos pakartotinai skirti nereikia, ir kitą dozę reikia vartoti kaip numatyta. </w:t>
      </w:r>
    </w:p>
    <w:p w14:paraId="7A8628FA" w14:textId="77777777" w:rsidR="00EF278D" w:rsidRPr="00703352" w:rsidRDefault="00EF278D" w:rsidP="00EF278D">
      <w:pPr>
        <w:tabs>
          <w:tab w:val="clear" w:pos="567"/>
        </w:tabs>
        <w:suppressAutoHyphens w:val="0"/>
        <w:autoSpaceDE w:val="0"/>
        <w:autoSpaceDN w:val="0"/>
        <w:adjustRightInd w:val="0"/>
        <w:spacing w:line="240" w:lineRule="auto"/>
        <w:rPr>
          <w:rFonts w:eastAsiaTheme="minorHAnsi"/>
          <w:sz w:val="22"/>
          <w:szCs w:val="22"/>
          <w:lang w:eastAsia="en-US"/>
        </w:rPr>
      </w:pPr>
    </w:p>
    <w:p w14:paraId="07DF0578" w14:textId="1185BE6D" w:rsidR="00EF278D" w:rsidRPr="00703352" w:rsidRDefault="008A5FA7" w:rsidP="00EF278D">
      <w:pPr>
        <w:tabs>
          <w:tab w:val="clear" w:pos="567"/>
        </w:tabs>
        <w:suppressAutoHyphens w:val="0"/>
        <w:autoSpaceDE w:val="0"/>
        <w:autoSpaceDN w:val="0"/>
        <w:adjustRightInd w:val="0"/>
        <w:spacing w:line="240" w:lineRule="auto"/>
        <w:rPr>
          <w:rFonts w:eastAsiaTheme="minorHAnsi"/>
          <w:sz w:val="22"/>
          <w:szCs w:val="22"/>
          <w:lang w:eastAsia="en-US"/>
        </w:rPr>
      </w:pPr>
      <w:r w:rsidRPr="00703352">
        <w:rPr>
          <w:rFonts w:eastAsiaTheme="minorHAnsi"/>
          <w:sz w:val="22"/>
          <w:szCs w:val="22"/>
          <w:lang w:eastAsia="en-US"/>
        </w:rPr>
        <w:t xml:space="preserve">Kapsulės turinio negalima </w:t>
      </w:r>
      <w:r w:rsidR="00A114A4">
        <w:rPr>
          <w:rFonts w:eastAsiaTheme="minorHAnsi"/>
          <w:sz w:val="22"/>
          <w:szCs w:val="22"/>
          <w:lang w:eastAsia="en-US"/>
        </w:rPr>
        <w:t>išberti</w:t>
      </w:r>
      <w:r w:rsidRPr="00703352">
        <w:rPr>
          <w:rFonts w:eastAsiaTheme="minorHAnsi"/>
          <w:sz w:val="22"/>
          <w:szCs w:val="22"/>
          <w:lang w:eastAsia="en-US"/>
        </w:rPr>
        <w:t>, norint skirti kapsulės dozės dalį.</w:t>
      </w:r>
      <w:r w:rsidR="00EF278D" w:rsidRPr="00703352">
        <w:rPr>
          <w:rFonts w:eastAsiaTheme="minorHAnsi"/>
          <w:sz w:val="22"/>
          <w:szCs w:val="22"/>
          <w:lang w:eastAsia="en-US"/>
        </w:rPr>
        <w:t xml:space="preserve"> </w:t>
      </w:r>
    </w:p>
    <w:p w14:paraId="11E18FCF" w14:textId="77777777" w:rsidR="00EF278D" w:rsidRDefault="00EF278D" w:rsidP="00EF278D">
      <w:pPr>
        <w:rPr>
          <w:i/>
          <w:iCs/>
          <w:sz w:val="22"/>
          <w:szCs w:val="22"/>
        </w:rPr>
      </w:pPr>
    </w:p>
    <w:p w14:paraId="1556A90E" w14:textId="52E723E7" w:rsidR="00EF278D" w:rsidRPr="00EE556A" w:rsidRDefault="004858A4" w:rsidP="00EF278D">
      <w:pPr>
        <w:rPr>
          <w:sz w:val="22"/>
          <w:szCs w:val="22"/>
        </w:rPr>
      </w:pPr>
      <w:r>
        <w:rPr>
          <w:i/>
          <w:iCs/>
          <w:sz w:val="22"/>
          <w:szCs w:val="22"/>
        </w:rPr>
        <w:t xml:space="preserve">Kapsulių </w:t>
      </w:r>
      <w:r w:rsidR="00A114A4">
        <w:rPr>
          <w:i/>
          <w:iCs/>
          <w:sz w:val="22"/>
          <w:szCs w:val="22"/>
        </w:rPr>
        <w:t>išbėrimas</w:t>
      </w:r>
    </w:p>
    <w:p w14:paraId="5002CFA6" w14:textId="28D29876" w:rsidR="008A5FA7" w:rsidRDefault="00EF278D" w:rsidP="00EF278D">
      <w:pPr>
        <w:tabs>
          <w:tab w:val="left" w:pos="0"/>
        </w:tabs>
        <w:ind w:hanging="1"/>
        <w:rPr>
          <w:rFonts w:eastAsiaTheme="minorHAnsi"/>
          <w:sz w:val="22"/>
          <w:szCs w:val="22"/>
          <w:lang w:eastAsia="en-US"/>
        </w:rPr>
      </w:pPr>
      <w:r w:rsidRPr="00EF278D">
        <w:rPr>
          <w:rFonts w:eastAsiaTheme="minorHAnsi"/>
          <w:sz w:val="22"/>
          <w:szCs w:val="22"/>
          <w:lang w:eastAsia="en-US"/>
        </w:rPr>
        <w:t xml:space="preserve">Pacientams, kurie negali nuryti visos </w:t>
      </w:r>
      <w:r w:rsidR="008A5FA7">
        <w:rPr>
          <w:rFonts w:eastAsiaTheme="minorHAnsi"/>
          <w:sz w:val="22"/>
          <w:szCs w:val="22"/>
          <w:lang w:eastAsia="en-US"/>
        </w:rPr>
        <w:t>kapsulės</w:t>
      </w:r>
      <w:r w:rsidRPr="00EF278D">
        <w:rPr>
          <w:rFonts w:eastAsiaTheme="minorHAnsi"/>
          <w:sz w:val="22"/>
          <w:szCs w:val="22"/>
          <w:lang w:eastAsia="en-US"/>
        </w:rPr>
        <w:t xml:space="preserve">, reikia vartoti kitus </w:t>
      </w:r>
      <w:proofErr w:type="spellStart"/>
      <w:r w:rsidR="004E300A">
        <w:rPr>
          <w:rFonts w:eastAsiaTheme="minorHAnsi"/>
          <w:sz w:val="22"/>
          <w:szCs w:val="22"/>
          <w:lang w:eastAsia="en-US"/>
        </w:rPr>
        <w:t>rivaroksabano</w:t>
      </w:r>
      <w:proofErr w:type="spellEnd"/>
      <w:r w:rsidR="004E300A">
        <w:rPr>
          <w:rFonts w:eastAsiaTheme="minorHAnsi"/>
          <w:sz w:val="22"/>
          <w:szCs w:val="22"/>
          <w:lang w:eastAsia="en-US"/>
        </w:rPr>
        <w:t xml:space="preserve"> vaistinius preparatus</w:t>
      </w:r>
      <w:r w:rsidRPr="00EF278D">
        <w:rPr>
          <w:rFonts w:eastAsiaTheme="minorHAnsi"/>
          <w:sz w:val="22"/>
          <w:szCs w:val="22"/>
          <w:lang w:eastAsia="en-US"/>
        </w:rPr>
        <w:t xml:space="preserve"> granulių pavidalu geriamajai suspensijai ruošti. </w:t>
      </w:r>
    </w:p>
    <w:p w14:paraId="77129688" w14:textId="1311DA1D" w:rsidR="00EF278D" w:rsidRPr="00BC71C3" w:rsidRDefault="00EF278D" w:rsidP="00EF278D">
      <w:pPr>
        <w:tabs>
          <w:tab w:val="left" w:pos="0"/>
        </w:tabs>
        <w:ind w:hanging="1"/>
        <w:rPr>
          <w:rFonts w:eastAsiaTheme="minorHAnsi"/>
          <w:sz w:val="22"/>
          <w:szCs w:val="22"/>
          <w:lang w:eastAsia="en-US"/>
        </w:rPr>
      </w:pPr>
      <w:r w:rsidRPr="00BC71C3">
        <w:rPr>
          <w:rFonts w:eastAsiaTheme="minorHAnsi"/>
          <w:sz w:val="22"/>
          <w:szCs w:val="22"/>
          <w:lang w:eastAsia="en-US"/>
        </w:rPr>
        <w:t xml:space="preserve">Jeigu išrašius </w:t>
      </w:r>
      <w:r w:rsidR="00125BB7" w:rsidRPr="00BC71C3">
        <w:rPr>
          <w:rFonts w:eastAsiaTheme="minorHAnsi"/>
          <w:sz w:val="22"/>
          <w:szCs w:val="22"/>
          <w:lang w:eastAsia="en-US"/>
        </w:rPr>
        <w:t>15</w:t>
      </w:r>
      <w:r w:rsidR="00125BB7">
        <w:rPr>
          <w:rFonts w:eastAsiaTheme="minorHAnsi"/>
          <w:sz w:val="22"/>
          <w:szCs w:val="22"/>
          <w:lang w:eastAsia="en-US"/>
        </w:rPr>
        <w:t> </w:t>
      </w:r>
      <w:r w:rsidRPr="00BC71C3">
        <w:rPr>
          <w:rFonts w:eastAsiaTheme="minorHAnsi"/>
          <w:sz w:val="22"/>
          <w:szCs w:val="22"/>
          <w:lang w:eastAsia="en-US"/>
        </w:rPr>
        <w:t xml:space="preserve">mg </w:t>
      </w:r>
      <w:r w:rsidR="004E300A">
        <w:rPr>
          <w:rFonts w:eastAsiaTheme="minorHAnsi"/>
          <w:sz w:val="22"/>
          <w:szCs w:val="22"/>
          <w:lang w:eastAsia="en-US"/>
        </w:rPr>
        <w:t xml:space="preserve">arba 20 mg </w:t>
      </w:r>
      <w:proofErr w:type="spellStart"/>
      <w:r w:rsidRPr="00BC71C3">
        <w:rPr>
          <w:rFonts w:eastAsiaTheme="minorHAnsi"/>
          <w:sz w:val="22"/>
          <w:szCs w:val="22"/>
          <w:lang w:eastAsia="en-US"/>
        </w:rPr>
        <w:t>rivaroksabano</w:t>
      </w:r>
      <w:proofErr w:type="spellEnd"/>
      <w:r w:rsidRPr="00BC71C3">
        <w:rPr>
          <w:rFonts w:eastAsiaTheme="minorHAnsi"/>
          <w:sz w:val="22"/>
          <w:szCs w:val="22"/>
          <w:lang w:eastAsia="en-US"/>
        </w:rPr>
        <w:t xml:space="preserve"> dozes, nėra galimybės nedelsiant įsigyti geriamosios suspensijos, tada ją galima gauti, prieš pat vartojimą </w:t>
      </w:r>
      <w:r w:rsidR="008A5FA7">
        <w:rPr>
          <w:rFonts w:eastAsiaTheme="minorHAnsi"/>
          <w:sz w:val="22"/>
          <w:szCs w:val="22"/>
          <w:lang w:eastAsia="en-US"/>
        </w:rPr>
        <w:t>išpylus</w:t>
      </w:r>
      <w:r w:rsidRPr="00BC71C3">
        <w:rPr>
          <w:rFonts w:eastAsiaTheme="minorHAnsi"/>
          <w:sz w:val="22"/>
          <w:szCs w:val="22"/>
          <w:lang w:eastAsia="en-US"/>
        </w:rPr>
        <w:t xml:space="preserve"> </w:t>
      </w:r>
      <w:r w:rsidR="00125BB7" w:rsidRPr="00BC71C3">
        <w:rPr>
          <w:rFonts w:eastAsiaTheme="minorHAnsi"/>
          <w:sz w:val="22"/>
          <w:szCs w:val="22"/>
          <w:lang w:eastAsia="en-US"/>
        </w:rPr>
        <w:t>15</w:t>
      </w:r>
      <w:r w:rsidR="00125BB7">
        <w:rPr>
          <w:rFonts w:eastAsiaTheme="minorHAnsi"/>
          <w:sz w:val="22"/>
          <w:szCs w:val="22"/>
          <w:lang w:eastAsia="en-US"/>
        </w:rPr>
        <w:t xml:space="preserve"> </w:t>
      </w:r>
      <w:r w:rsidRPr="00BC71C3">
        <w:rPr>
          <w:rFonts w:eastAsiaTheme="minorHAnsi"/>
          <w:sz w:val="22"/>
          <w:szCs w:val="22"/>
          <w:lang w:eastAsia="en-US"/>
        </w:rPr>
        <w:t xml:space="preserve">mg </w:t>
      </w:r>
      <w:r w:rsidR="004E300A">
        <w:rPr>
          <w:rFonts w:eastAsiaTheme="minorHAnsi"/>
          <w:sz w:val="22"/>
          <w:szCs w:val="22"/>
          <w:lang w:eastAsia="en-US"/>
        </w:rPr>
        <w:t xml:space="preserve">arba 20 mg </w:t>
      </w:r>
      <w:r w:rsidR="008A5FA7">
        <w:rPr>
          <w:rFonts w:eastAsiaTheme="minorHAnsi"/>
          <w:sz w:val="22"/>
          <w:szCs w:val="22"/>
          <w:lang w:eastAsia="en-US"/>
        </w:rPr>
        <w:t>kapsulės turinį ir</w:t>
      </w:r>
      <w:r w:rsidRPr="00BC71C3">
        <w:rPr>
          <w:rFonts w:eastAsiaTheme="minorHAnsi"/>
          <w:sz w:val="22"/>
          <w:szCs w:val="22"/>
          <w:lang w:eastAsia="en-US"/>
        </w:rPr>
        <w:t xml:space="preserve"> sumaišius j</w:t>
      </w:r>
      <w:r w:rsidR="008A5FA7">
        <w:rPr>
          <w:rFonts w:eastAsiaTheme="minorHAnsi"/>
          <w:sz w:val="22"/>
          <w:szCs w:val="22"/>
          <w:lang w:eastAsia="en-US"/>
        </w:rPr>
        <w:t>į</w:t>
      </w:r>
      <w:r w:rsidR="006C309E" w:rsidRPr="00EE556A">
        <w:rPr>
          <w:sz w:val="22"/>
          <w:szCs w:val="22"/>
        </w:rPr>
        <w:t xml:space="preserve"> su </w:t>
      </w:r>
      <w:r w:rsidRPr="00BC71C3">
        <w:rPr>
          <w:rFonts w:eastAsiaTheme="minorHAnsi"/>
          <w:sz w:val="22"/>
          <w:szCs w:val="22"/>
          <w:lang w:eastAsia="en-US"/>
        </w:rPr>
        <w:t>vandeniu arba obuolių tyre ir suvartojus per burną.</w:t>
      </w:r>
    </w:p>
    <w:p w14:paraId="4E035C92" w14:textId="5DFF7757" w:rsidR="006C309E" w:rsidRPr="001A2597" w:rsidRDefault="00A114A4" w:rsidP="001A2597">
      <w:pPr>
        <w:tabs>
          <w:tab w:val="left" w:pos="0"/>
        </w:tabs>
        <w:ind w:hanging="1"/>
        <w:rPr>
          <w:sz w:val="22"/>
        </w:rPr>
      </w:pPr>
      <w:r>
        <w:rPr>
          <w:rFonts w:eastAsiaTheme="minorHAnsi"/>
          <w:sz w:val="22"/>
          <w:szCs w:val="22"/>
          <w:lang w:eastAsia="en-US"/>
        </w:rPr>
        <w:t xml:space="preserve">Išbertą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008A5FA7">
        <w:rPr>
          <w:rFonts w:eastAsiaTheme="minorHAnsi"/>
          <w:sz w:val="22"/>
          <w:szCs w:val="22"/>
          <w:lang w:eastAsia="en-US"/>
        </w:rPr>
        <w:t xml:space="preserve"> kapsul</w:t>
      </w:r>
      <w:r>
        <w:rPr>
          <w:rFonts w:eastAsiaTheme="minorHAnsi"/>
          <w:sz w:val="22"/>
          <w:szCs w:val="22"/>
          <w:lang w:eastAsia="en-US"/>
        </w:rPr>
        <w:t>ės</w:t>
      </w:r>
      <w:r w:rsidR="00EF278D" w:rsidRPr="00BC71C3">
        <w:rPr>
          <w:rFonts w:eastAsiaTheme="minorHAnsi"/>
          <w:sz w:val="22"/>
          <w:szCs w:val="22"/>
          <w:lang w:eastAsia="en-US"/>
        </w:rPr>
        <w:t xml:space="preserve"> </w:t>
      </w:r>
      <w:r>
        <w:rPr>
          <w:rFonts w:eastAsiaTheme="minorHAnsi"/>
          <w:sz w:val="22"/>
          <w:szCs w:val="22"/>
          <w:lang w:eastAsia="en-US"/>
        </w:rPr>
        <w:t xml:space="preserve">turinį </w:t>
      </w:r>
      <w:r w:rsidR="00EF278D" w:rsidRPr="00BC71C3">
        <w:rPr>
          <w:rFonts w:eastAsiaTheme="minorHAnsi"/>
          <w:sz w:val="22"/>
          <w:szCs w:val="22"/>
          <w:lang w:eastAsia="en-US"/>
        </w:rPr>
        <w:t xml:space="preserve">galima vartoti per </w:t>
      </w:r>
      <w:proofErr w:type="spellStart"/>
      <w:r w:rsidR="00EF278D" w:rsidRPr="00BC71C3">
        <w:rPr>
          <w:rFonts w:eastAsiaTheme="minorHAnsi"/>
          <w:sz w:val="22"/>
          <w:szCs w:val="22"/>
          <w:lang w:eastAsia="en-US"/>
        </w:rPr>
        <w:t>nazogastrinį</w:t>
      </w:r>
      <w:proofErr w:type="spellEnd"/>
      <w:r w:rsidR="00EF278D" w:rsidRPr="00BC71C3">
        <w:rPr>
          <w:rFonts w:eastAsiaTheme="minorHAnsi"/>
          <w:sz w:val="22"/>
          <w:szCs w:val="22"/>
          <w:lang w:eastAsia="en-US"/>
        </w:rPr>
        <w:t xml:space="preserve"> arba </w:t>
      </w:r>
      <w:r w:rsidR="006C309E" w:rsidRPr="00EE556A">
        <w:rPr>
          <w:sz w:val="22"/>
          <w:szCs w:val="22"/>
        </w:rPr>
        <w:t xml:space="preserve">skrandžio </w:t>
      </w:r>
      <w:r w:rsidR="00EF278D" w:rsidRPr="00BC71C3">
        <w:rPr>
          <w:rFonts w:eastAsiaTheme="minorHAnsi"/>
          <w:sz w:val="22"/>
          <w:szCs w:val="22"/>
          <w:lang w:eastAsia="en-US"/>
        </w:rPr>
        <w:t xml:space="preserve">maitinimo </w:t>
      </w:r>
      <w:r w:rsidR="006C309E" w:rsidRPr="00EE556A">
        <w:rPr>
          <w:sz w:val="22"/>
          <w:szCs w:val="22"/>
        </w:rPr>
        <w:t xml:space="preserve">vamzdelį </w:t>
      </w:r>
      <w:r w:rsidR="00EF278D" w:rsidRPr="00BC71C3">
        <w:rPr>
          <w:rFonts w:eastAsiaTheme="minorHAnsi"/>
          <w:sz w:val="22"/>
          <w:szCs w:val="22"/>
          <w:lang w:eastAsia="en-US"/>
        </w:rPr>
        <w:t>(žr. 5.2 ir 6.6 skyrius).</w:t>
      </w:r>
    </w:p>
    <w:p w14:paraId="72031EB5" w14:textId="77777777" w:rsidR="006C309E" w:rsidRPr="00EE556A" w:rsidRDefault="006C309E" w:rsidP="006C309E">
      <w:pPr>
        <w:ind w:left="567" w:hanging="568"/>
        <w:rPr>
          <w:b/>
          <w:bCs/>
          <w:sz w:val="22"/>
          <w:szCs w:val="22"/>
        </w:rPr>
      </w:pPr>
    </w:p>
    <w:p w14:paraId="7CBE0581" w14:textId="77777777" w:rsidR="006C309E" w:rsidRPr="00EE556A" w:rsidRDefault="006C309E" w:rsidP="006C309E">
      <w:pPr>
        <w:ind w:left="567" w:hanging="568"/>
        <w:rPr>
          <w:sz w:val="22"/>
          <w:szCs w:val="22"/>
        </w:rPr>
      </w:pPr>
      <w:r w:rsidRPr="00EE556A">
        <w:rPr>
          <w:b/>
          <w:bCs/>
          <w:sz w:val="22"/>
          <w:szCs w:val="22"/>
        </w:rPr>
        <w:t>4.3</w:t>
      </w:r>
      <w:r w:rsidRPr="00EE556A">
        <w:rPr>
          <w:b/>
          <w:bCs/>
          <w:sz w:val="22"/>
          <w:szCs w:val="22"/>
        </w:rPr>
        <w:tab/>
        <w:t xml:space="preserve">Kontraindikacijos </w:t>
      </w:r>
    </w:p>
    <w:p w14:paraId="20E61A87" w14:textId="77777777" w:rsidR="006C309E" w:rsidRPr="00EE556A" w:rsidRDefault="006C309E" w:rsidP="006C309E">
      <w:pPr>
        <w:rPr>
          <w:sz w:val="22"/>
          <w:szCs w:val="22"/>
        </w:rPr>
      </w:pPr>
    </w:p>
    <w:p w14:paraId="36947FD7" w14:textId="77777777" w:rsidR="006C309E" w:rsidRPr="00EE556A" w:rsidRDefault="006C309E" w:rsidP="006C309E">
      <w:pPr>
        <w:rPr>
          <w:sz w:val="22"/>
          <w:szCs w:val="22"/>
        </w:rPr>
      </w:pPr>
      <w:r w:rsidRPr="00EE556A">
        <w:rPr>
          <w:sz w:val="22"/>
          <w:szCs w:val="22"/>
        </w:rPr>
        <w:t xml:space="preserve">Padidėjęs jautrumas veikliajai arba bet kuriai 6.1 skyriuje nurodytai pagalbinei medžiagai. </w:t>
      </w:r>
    </w:p>
    <w:p w14:paraId="79F929ED" w14:textId="77777777" w:rsidR="006C309E" w:rsidRPr="00EE556A" w:rsidRDefault="006C309E" w:rsidP="006C309E">
      <w:pPr>
        <w:rPr>
          <w:sz w:val="22"/>
          <w:szCs w:val="22"/>
        </w:rPr>
      </w:pPr>
    </w:p>
    <w:p w14:paraId="66CA6C98" w14:textId="77777777" w:rsidR="006C309E" w:rsidRPr="00EE556A" w:rsidRDefault="006C309E" w:rsidP="006C309E">
      <w:pPr>
        <w:rPr>
          <w:sz w:val="22"/>
          <w:szCs w:val="22"/>
        </w:rPr>
      </w:pPr>
      <w:r w:rsidRPr="00EE556A">
        <w:rPr>
          <w:sz w:val="22"/>
          <w:szCs w:val="22"/>
        </w:rPr>
        <w:t xml:space="preserve">Aktyvus, klinikiniu požiūriu reikšmingas kraujavimas. </w:t>
      </w:r>
    </w:p>
    <w:p w14:paraId="7EB4FB07" w14:textId="77777777" w:rsidR="006C309E" w:rsidRPr="00EE556A" w:rsidRDefault="006C309E" w:rsidP="006C309E">
      <w:pPr>
        <w:rPr>
          <w:sz w:val="22"/>
          <w:szCs w:val="22"/>
        </w:rPr>
      </w:pPr>
    </w:p>
    <w:p w14:paraId="000F2665" w14:textId="220A9C0B" w:rsidR="006C309E" w:rsidRPr="00EE556A" w:rsidRDefault="006C309E" w:rsidP="006C309E">
      <w:pPr>
        <w:rPr>
          <w:sz w:val="22"/>
          <w:szCs w:val="22"/>
        </w:rPr>
      </w:pPr>
      <w:r w:rsidRPr="00EE556A">
        <w:rPr>
          <w:sz w:val="22"/>
          <w:szCs w:val="22"/>
        </w:rPr>
        <w:t xml:space="preserve">Sužalojimas arba būklė, jeigu laikoma jog tai yra </w:t>
      </w:r>
      <w:r w:rsidR="000C0F18">
        <w:rPr>
          <w:sz w:val="22"/>
          <w:szCs w:val="22"/>
        </w:rPr>
        <w:t>reikšminga didelio</w:t>
      </w:r>
      <w:r w:rsidR="000C0F18" w:rsidRPr="00EE556A">
        <w:rPr>
          <w:sz w:val="22"/>
          <w:szCs w:val="22"/>
        </w:rPr>
        <w:t xml:space="preserve"> </w:t>
      </w:r>
      <w:r w:rsidRPr="00EE556A">
        <w:rPr>
          <w:sz w:val="22"/>
          <w:szCs w:val="22"/>
        </w:rPr>
        <w:t>kraujavim</w:t>
      </w:r>
      <w:r w:rsidR="000C0F18">
        <w:rPr>
          <w:sz w:val="22"/>
          <w:szCs w:val="22"/>
        </w:rPr>
        <w:t xml:space="preserve">o rizika </w:t>
      </w:r>
      <w:r w:rsidRPr="00EE556A">
        <w:rPr>
          <w:sz w:val="22"/>
          <w:szCs w:val="22"/>
        </w:rPr>
        <w:t xml:space="preserve"> Tai gali būti esamos arba neseniai buvusios virškinimo trakto opos, esami piktybiniai navikai, sukeliantys didelę kraujavimo riziką, neseniai buvusi galvos smegenų arba stuburo trauma, neseniai buvusi galvos smegenų, stuburo arba akies chirurginė operacija, neseniai buvęs </w:t>
      </w:r>
      <w:proofErr w:type="spellStart"/>
      <w:r w:rsidRPr="00EE556A">
        <w:rPr>
          <w:sz w:val="22"/>
          <w:szCs w:val="22"/>
        </w:rPr>
        <w:t>intrakranijinis</w:t>
      </w:r>
      <w:proofErr w:type="spellEnd"/>
      <w:r w:rsidRPr="00EE556A">
        <w:rPr>
          <w:sz w:val="22"/>
          <w:szCs w:val="22"/>
        </w:rPr>
        <w:t xml:space="preserve"> kraujavimas, žinoma arba įtariama stemplės venų </w:t>
      </w:r>
      <w:proofErr w:type="spellStart"/>
      <w:r w:rsidRPr="00EE556A">
        <w:rPr>
          <w:sz w:val="22"/>
          <w:szCs w:val="22"/>
        </w:rPr>
        <w:t>varikozė</w:t>
      </w:r>
      <w:proofErr w:type="spellEnd"/>
      <w:r w:rsidRPr="00EE556A">
        <w:rPr>
          <w:sz w:val="22"/>
          <w:szCs w:val="22"/>
        </w:rPr>
        <w:t xml:space="preserve">, </w:t>
      </w:r>
      <w:proofErr w:type="spellStart"/>
      <w:r w:rsidRPr="00EE556A">
        <w:rPr>
          <w:sz w:val="22"/>
          <w:szCs w:val="22"/>
        </w:rPr>
        <w:t>arteriovenin</w:t>
      </w:r>
      <w:r w:rsidR="001C5900">
        <w:rPr>
          <w:sz w:val="22"/>
          <w:szCs w:val="22"/>
        </w:rPr>
        <w:t>ės</w:t>
      </w:r>
      <w:proofErr w:type="spellEnd"/>
      <w:r w:rsidRPr="00EE556A">
        <w:rPr>
          <w:sz w:val="22"/>
          <w:szCs w:val="22"/>
        </w:rPr>
        <w:t xml:space="preserve"> </w:t>
      </w:r>
      <w:r w:rsidR="00555A6C">
        <w:rPr>
          <w:sz w:val="22"/>
          <w:szCs w:val="22"/>
        </w:rPr>
        <w:t xml:space="preserve">formavimosi </w:t>
      </w:r>
      <w:r w:rsidR="001C5900">
        <w:rPr>
          <w:sz w:val="22"/>
          <w:szCs w:val="22"/>
        </w:rPr>
        <w:t>ydos</w:t>
      </w:r>
      <w:r w:rsidRPr="00EE556A">
        <w:rPr>
          <w:sz w:val="22"/>
          <w:szCs w:val="22"/>
        </w:rPr>
        <w:t xml:space="preserve">, kraujagyslių aneurizmos arba </w:t>
      </w:r>
      <w:r w:rsidR="00555A6C">
        <w:rPr>
          <w:sz w:val="22"/>
          <w:szCs w:val="22"/>
        </w:rPr>
        <w:t>didžiosios</w:t>
      </w:r>
      <w:r w:rsidR="00555A6C" w:rsidRPr="00EE556A">
        <w:rPr>
          <w:sz w:val="22"/>
          <w:szCs w:val="22"/>
        </w:rPr>
        <w:t xml:space="preserve"> </w:t>
      </w:r>
      <w:r w:rsidRPr="00EE556A">
        <w:rPr>
          <w:sz w:val="22"/>
          <w:szCs w:val="22"/>
        </w:rPr>
        <w:t xml:space="preserve">stuburo ar galvos smegenų kraujagyslių </w:t>
      </w:r>
      <w:r w:rsidR="00555A6C">
        <w:rPr>
          <w:sz w:val="22"/>
          <w:szCs w:val="22"/>
        </w:rPr>
        <w:t>anomalijos</w:t>
      </w:r>
      <w:r w:rsidRPr="00EE556A">
        <w:rPr>
          <w:sz w:val="22"/>
          <w:szCs w:val="22"/>
        </w:rPr>
        <w:t xml:space="preserve">. </w:t>
      </w:r>
    </w:p>
    <w:p w14:paraId="6040A511" w14:textId="77777777" w:rsidR="006C309E" w:rsidRPr="00EE556A" w:rsidRDefault="006C309E" w:rsidP="006C309E">
      <w:pPr>
        <w:rPr>
          <w:sz w:val="22"/>
          <w:szCs w:val="22"/>
        </w:rPr>
      </w:pPr>
    </w:p>
    <w:p w14:paraId="2B0955BE" w14:textId="77777777" w:rsidR="006C309E" w:rsidRPr="00EE556A" w:rsidRDefault="006C309E" w:rsidP="006C309E">
      <w:pPr>
        <w:rPr>
          <w:sz w:val="22"/>
          <w:szCs w:val="22"/>
        </w:rPr>
      </w:pPr>
      <w:r w:rsidRPr="00EE556A">
        <w:rPr>
          <w:sz w:val="22"/>
          <w:szCs w:val="22"/>
        </w:rPr>
        <w:t xml:space="preserve">Tuo pačiu metu taikomas gydymas bet kuriais kitais antikoaguliantais, pvz., </w:t>
      </w:r>
      <w:proofErr w:type="spellStart"/>
      <w:r w:rsidRPr="00EE556A">
        <w:rPr>
          <w:sz w:val="22"/>
          <w:szCs w:val="22"/>
        </w:rPr>
        <w:t>nefrakcionuotu</w:t>
      </w:r>
      <w:proofErr w:type="spellEnd"/>
      <w:r w:rsidRPr="00EE556A">
        <w:rPr>
          <w:sz w:val="22"/>
          <w:szCs w:val="22"/>
        </w:rPr>
        <w:t xml:space="preserve"> heparinu (NFH), mažos molekulinės masės heparinais (</w:t>
      </w:r>
      <w:proofErr w:type="spellStart"/>
      <w:r w:rsidRPr="00EE556A">
        <w:rPr>
          <w:sz w:val="22"/>
          <w:szCs w:val="22"/>
        </w:rPr>
        <w:t>enoksaparinu</w:t>
      </w:r>
      <w:proofErr w:type="spellEnd"/>
      <w:r w:rsidRPr="00EE556A">
        <w:rPr>
          <w:sz w:val="22"/>
          <w:szCs w:val="22"/>
        </w:rPr>
        <w:t xml:space="preserve">, </w:t>
      </w:r>
      <w:proofErr w:type="spellStart"/>
      <w:r w:rsidRPr="00EE556A">
        <w:rPr>
          <w:sz w:val="22"/>
          <w:szCs w:val="22"/>
        </w:rPr>
        <w:t>dalteparinu</w:t>
      </w:r>
      <w:proofErr w:type="spellEnd"/>
      <w:r w:rsidRPr="00EE556A">
        <w:rPr>
          <w:sz w:val="22"/>
          <w:szCs w:val="22"/>
        </w:rPr>
        <w:t xml:space="preserve"> ir kt.), heparino dariniais (</w:t>
      </w:r>
      <w:proofErr w:type="spellStart"/>
      <w:r w:rsidRPr="00EE556A">
        <w:rPr>
          <w:sz w:val="22"/>
          <w:szCs w:val="22"/>
        </w:rPr>
        <w:t>fondaparinuksu</w:t>
      </w:r>
      <w:proofErr w:type="spellEnd"/>
      <w:r w:rsidRPr="00EE556A">
        <w:rPr>
          <w:sz w:val="22"/>
          <w:szCs w:val="22"/>
        </w:rPr>
        <w:t xml:space="preserve"> ir kt.), geriamaisiais antikoaguliantais (varfarinu, </w:t>
      </w:r>
      <w:proofErr w:type="spellStart"/>
      <w:r w:rsidRPr="00EE556A">
        <w:rPr>
          <w:sz w:val="22"/>
          <w:szCs w:val="22"/>
        </w:rPr>
        <w:t>dabigatrano</w:t>
      </w:r>
      <w:proofErr w:type="spellEnd"/>
      <w:r w:rsidRPr="00EE556A">
        <w:rPr>
          <w:sz w:val="22"/>
          <w:szCs w:val="22"/>
        </w:rPr>
        <w:t xml:space="preserve"> </w:t>
      </w:r>
      <w:proofErr w:type="spellStart"/>
      <w:r w:rsidRPr="00EE556A">
        <w:rPr>
          <w:sz w:val="22"/>
          <w:szCs w:val="22"/>
        </w:rPr>
        <w:t>eteksilatu</w:t>
      </w:r>
      <w:proofErr w:type="spellEnd"/>
      <w:r w:rsidRPr="00EE556A">
        <w:rPr>
          <w:sz w:val="22"/>
          <w:szCs w:val="22"/>
        </w:rPr>
        <w:t xml:space="preserve">, </w:t>
      </w:r>
      <w:proofErr w:type="spellStart"/>
      <w:r w:rsidRPr="00EE556A">
        <w:rPr>
          <w:sz w:val="22"/>
          <w:szCs w:val="22"/>
        </w:rPr>
        <w:t>apiksabanu</w:t>
      </w:r>
      <w:proofErr w:type="spellEnd"/>
      <w:r w:rsidRPr="00EE556A">
        <w:rPr>
          <w:sz w:val="22"/>
          <w:szCs w:val="22"/>
        </w:rPr>
        <w:t xml:space="preserve"> ir kt.), išskyrus ypatingus gydymo antikoaguliantais keitimo atvejus (žr. 4.2 skyrių) arba kai NFH vartojamas tokiomis dozėmis, kurios būtinos, kad išliktų pralaidus centrinės venos arba arterijos kateteris (žr. 4.5 skyrių). </w:t>
      </w:r>
    </w:p>
    <w:p w14:paraId="202B35F6" w14:textId="77777777" w:rsidR="006C309E" w:rsidRPr="00EE556A" w:rsidRDefault="006C309E" w:rsidP="006C309E">
      <w:pPr>
        <w:rPr>
          <w:sz w:val="22"/>
          <w:szCs w:val="22"/>
        </w:rPr>
      </w:pPr>
    </w:p>
    <w:p w14:paraId="34C1F356" w14:textId="77777777" w:rsidR="006C309E" w:rsidRPr="00EE556A" w:rsidRDefault="006C309E" w:rsidP="006C309E">
      <w:pPr>
        <w:rPr>
          <w:sz w:val="22"/>
          <w:szCs w:val="22"/>
        </w:rPr>
      </w:pPr>
      <w:r w:rsidRPr="00EE556A">
        <w:rPr>
          <w:sz w:val="22"/>
          <w:szCs w:val="22"/>
        </w:rPr>
        <w:t xml:space="preserve">Kepenų liga, susijusi su </w:t>
      </w:r>
      <w:proofErr w:type="spellStart"/>
      <w:r w:rsidRPr="00EE556A">
        <w:rPr>
          <w:sz w:val="22"/>
          <w:szCs w:val="22"/>
        </w:rPr>
        <w:t>koaguliopatija</w:t>
      </w:r>
      <w:proofErr w:type="spellEnd"/>
      <w:r w:rsidRPr="00EE556A">
        <w:rPr>
          <w:sz w:val="22"/>
          <w:szCs w:val="22"/>
        </w:rPr>
        <w:t xml:space="preserve"> ir klinikiniu požiūriu reikšmingo kraujavimo rizika, įskaitant pacientus, kuriems yra cirozė (B ir C pagal </w:t>
      </w:r>
      <w:proofErr w:type="spellStart"/>
      <w:r w:rsidRPr="00EE556A">
        <w:rPr>
          <w:i/>
          <w:sz w:val="22"/>
          <w:szCs w:val="22"/>
        </w:rPr>
        <w:t>Child</w:t>
      </w:r>
      <w:proofErr w:type="spellEnd"/>
      <w:r w:rsidRPr="00EE556A">
        <w:rPr>
          <w:i/>
          <w:sz w:val="22"/>
          <w:szCs w:val="22"/>
        </w:rPr>
        <w:t xml:space="preserve"> </w:t>
      </w:r>
      <w:proofErr w:type="spellStart"/>
      <w:r w:rsidRPr="00EE556A">
        <w:rPr>
          <w:i/>
          <w:sz w:val="22"/>
          <w:szCs w:val="22"/>
        </w:rPr>
        <w:t>Pugh</w:t>
      </w:r>
      <w:proofErr w:type="spellEnd"/>
      <w:r w:rsidRPr="00EE556A">
        <w:rPr>
          <w:sz w:val="22"/>
          <w:szCs w:val="22"/>
        </w:rPr>
        <w:t xml:space="preserve">) (žr. 5.2 skyrių). </w:t>
      </w:r>
    </w:p>
    <w:p w14:paraId="0FA10356" w14:textId="77777777" w:rsidR="006C309E" w:rsidRPr="00EE556A" w:rsidRDefault="006C309E" w:rsidP="006C309E">
      <w:pPr>
        <w:rPr>
          <w:sz w:val="22"/>
          <w:szCs w:val="22"/>
        </w:rPr>
      </w:pPr>
    </w:p>
    <w:p w14:paraId="2F09AC98" w14:textId="77777777" w:rsidR="006C309E" w:rsidRPr="00EE556A" w:rsidRDefault="006C309E" w:rsidP="006C309E">
      <w:pPr>
        <w:rPr>
          <w:sz w:val="22"/>
          <w:szCs w:val="22"/>
        </w:rPr>
      </w:pPr>
      <w:r w:rsidRPr="00EE556A">
        <w:rPr>
          <w:sz w:val="22"/>
          <w:szCs w:val="22"/>
        </w:rPr>
        <w:t>Nėštumo ir žindymo laikotarpis (žr. 4.6 skyrių).</w:t>
      </w:r>
    </w:p>
    <w:p w14:paraId="212F1F75" w14:textId="77777777" w:rsidR="006C309E" w:rsidRPr="00EE556A" w:rsidRDefault="006C309E" w:rsidP="006C309E">
      <w:pPr>
        <w:rPr>
          <w:sz w:val="22"/>
          <w:szCs w:val="22"/>
        </w:rPr>
      </w:pPr>
    </w:p>
    <w:p w14:paraId="27D695FC" w14:textId="77777777" w:rsidR="006C309E" w:rsidRPr="00EE556A" w:rsidRDefault="006C309E" w:rsidP="00E53C05">
      <w:pPr>
        <w:keepNext/>
        <w:ind w:left="567" w:hanging="567"/>
        <w:rPr>
          <w:b/>
          <w:sz w:val="22"/>
          <w:szCs w:val="22"/>
        </w:rPr>
      </w:pPr>
      <w:r w:rsidRPr="00EE556A">
        <w:rPr>
          <w:b/>
          <w:sz w:val="22"/>
          <w:szCs w:val="22"/>
        </w:rPr>
        <w:t>4.4</w:t>
      </w:r>
      <w:r w:rsidRPr="00EE556A">
        <w:rPr>
          <w:b/>
          <w:sz w:val="22"/>
          <w:szCs w:val="22"/>
        </w:rPr>
        <w:tab/>
        <w:t>Specialūs įspėjimai ir atsargumo priemonės</w:t>
      </w:r>
    </w:p>
    <w:p w14:paraId="6E44AD26" w14:textId="77777777" w:rsidR="006C309E" w:rsidRPr="00EE556A" w:rsidRDefault="006C309E" w:rsidP="006C309E">
      <w:pPr>
        <w:ind w:left="567" w:hanging="567"/>
        <w:rPr>
          <w:b/>
          <w:sz w:val="22"/>
          <w:szCs w:val="22"/>
        </w:rPr>
      </w:pPr>
    </w:p>
    <w:p w14:paraId="5BB38B61" w14:textId="77777777" w:rsidR="006C309E" w:rsidRPr="00EE556A" w:rsidRDefault="006C309E" w:rsidP="006C309E">
      <w:pPr>
        <w:tabs>
          <w:tab w:val="clear" w:pos="567"/>
          <w:tab w:val="left" w:pos="0"/>
        </w:tabs>
        <w:rPr>
          <w:b/>
          <w:sz w:val="22"/>
          <w:szCs w:val="22"/>
        </w:rPr>
      </w:pPr>
      <w:r w:rsidRPr="00EE556A">
        <w:rPr>
          <w:sz w:val="22"/>
          <w:szCs w:val="22"/>
        </w:rPr>
        <w:t>Gydymo laikotarpiu rekomenduojamas klinikinis stebėjimas pagal įprastinę gydymo antikoaguliantais praktiką.</w:t>
      </w:r>
    </w:p>
    <w:p w14:paraId="11F6FCC1" w14:textId="77777777" w:rsidR="006C309E" w:rsidRPr="00EE556A" w:rsidRDefault="006C309E" w:rsidP="006C309E">
      <w:pPr>
        <w:ind w:left="567" w:hanging="567"/>
        <w:rPr>
          <w:b/>
          <w:sz w:val="22"/>
          <w:szCs w:val="22"/>
        </w:rPr>
      </w:pPr>
    </w:p>
    <w:p w14:paraId="4B4B3CE6" w14:textId="77777777" w:rsidR="006C309E" w:rsidRPr="00EE556A" w:rsidRDefault="006C309E" w:rsidP="006C309E">
      <w:pPr>
        <w:rPr>
          <w:sz w:val="22"/>
          <w:szCs w:val="22"/>
        </w:rPr>
      </w:pPr>
      <w:r w:rsidRPr="00EE556A">
        <w:rPr>
          <w:sz w:val="22"/>
          <w:szCs w:val="22"/>
          <w:u w:val="single"/>
        </w:rPr>
        <w:t xml:space="preserve">Kraujavimo rizika </w:t>
      </w:r>
    </w:p>
    <w:p w14:paraId="206C13A8" w14:textId="7285F7F7" w:rsidR="006C309E" w:rsidRPr="00EE556A" w:rsidRDefault="006C309E" w:rsidP="006C309E">
      <w:pPr>
        <w:rPr>
          <w:sz w:val="22"/>
          <w:szCs w:val="22"/>
        </w:rPr>
      </w:pPr>
      <w:r w:rsidRPr="00EE556A">
        <w:rPr>
          <w:sz w:val="22"/>
          <w:szCs w:val="22"/>
        </w:rPr>
        <w:t xml:space="preserve">Kaip ir gydant kitais antikoaguliantais,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vartojančius pacientus reikia atidžiai stebėti dėl kraujavimo požymių. Esant padidėjusios kraujavimo rizikos būklėms, šio vaistinio preparato rekomenduojama vartoti atsargiai. Jei pasireiškia sunkus kraujavimas,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vartojimas turi būti nutrauktas</w:t>
      </w:r>
      <w:r w:rsidR="002218DF" w:rsidRPr="00EE556A">
        <w:rPr>
          <w:sz w:val="22"/>
          <w:szCs w:val="22"/>
        </w:rPr>
        <w:t xml:space="preserve"> (žr. 4.9 skyrių)</w:t>
      </w:r>
      <w:r w:rsidRPr="00EE556A">
        <w:rPr>
          <w:sz w:val="22"/>
          <w:szCs w:val="22"/>
        </w:rPr>
        <w:t xml:space="preserve">. </w:t>
      </w:r>
    </w:p>
    <w:p w14:paraId="6D3ACE2C" w14:textId="77777777" w:rsidR="006C309E" w:rsidRPr="00EE556A" w:rsidRDefault="006C309E" w:rsidP="006C309E">
      <w:pPr>
        <w:rPr>
          <w:sz w:val="22"/>
          <w:szCs w:val="22"/>
        </w:rPr>
      </w:pPr>
    </w:p>
    <w:p w14:paraId="04046C64" w14:textId="4E0E7A8A" w:rsidR="006C309E" w:rsidRPr="00EE556A" w:rsidRDefault="006C309E" w:rsidP="006C309E">
      <w:pPr>
        <w:rPr>
          <w:sz w:val="22"/>
          <w:szCs w:val="22"/>
        </w:rPr>
      </w:pPr>
      <w:r w:rsidRPr="00EE556A">
        <w:rPr>
          <w:sz w:val="22"/>
          <w:szCs w:val="22"/>
        </w:rPr>
        <w:lastRenderedPageBreak/>
        <w:t>Klinikinių tyrimų metu kraujavimas iš gleivinės (</w:t>
      </w:r>
      <w:proofErr w:type="spellStart"/>
      <w:r w:rsidRPr="00EE556A">
        <w:rPr>
          <w:sz w:val="22"/>
          <w:szCs w:val="22"/>
        </w:rPr>
        <w:t>t.y</w:t>
      </w:r>
      <w:proofErr w:type="spellEnd"/>
      <w:r w:rsidRPr="00EE556A">
        <w:rPr>
          <w:sz w:val="22"/>
          <w:szCs w:val="22"/>
        </w:rPr>
        <w:t xml:space="preserve">. iš nosies, dantenų, virškinimo trakto, lyties organų ir šlapimo takų, įskaitant nenormalų kraujavimą iš makšties arba sustiprėjusį menstruacinį kraujavimą) ir anemija dažniau buvo pastebėti taikant ilgalaikį gydymą </w:t>
      </w:r>
      <w:proofErr w:type="spellStart"/>
      <w:r w:rsidRPr="00EE556A">
        <w:rPr>
          <w:sz w:val="22"/>
          <w:szCs w:val="22"/>
        </w:rPr>
        <w:t>rivaroksabanu</w:t>
      </w:r>
      <w:proofErr w:type="spellEnd"/>
      <w:r w:rsidRPr="00EE556A">
        <w:rPr>
          <w:sz w:val="22"/>
          <w:szCs w:val="22"/>
        </w:rPr>
        <w:t>, palyginti su gydymu VKA. Taigi, papildant atitinkamą klinikinį stebėjimą, slaptam kraujavimui nustatyti ir klinikinei akivaizdaus kraujavimo reikšmei įvertinti gali būti nauding</w:t>
      </w:r>
      <w:r w:rsidR="00214B14">
        <w:rPr>
          <w:sz w:val="22"/>
          <w:szCs w:val="22"/>
        </w:rPr>
        <w:t>a</w:t>
      </w:r>
      <w:r w:rsidRPr="00EE556A">
        <w:rPr>
          <w:sz w:val="22"/>
          <w:szCs w:val="22"/>
        </w:rPr>
        <w:t xml:space="preserve"> </w:t>
      </w:r>
      <w:r w:rsidR="00214B14">
        <w:rPr>
          <w:sz w:val="22"/>
          <w:szCs w:val="22"/>
        </w:rPr>
        <w:t xml:space="preserve">atlikti </w:t>
      </w:r>
      <w:r w:rsidRPr="00EE556A">
        <w:rPr>
          <w:sz w:val="22"/>
          <w:szCs w:val="22"/>
        </w:rPr>
        <w:t xml:space="preserve"> hemoglobino ir (arba) </w:t>
      </w:r>
      <w:proofErr w:type="spellStart"/>
      <w:r w:rsidRPr="00EE556A">
        <w:rPr>
          <w:sz w:val="22"/>
          <w:szCs w:val="22"/>
        </w:rPr>
        <w:t>hematokrito</w:t>
      </w:r>
      <w:proofErr w:type="spellEnd"/>
      <w:r w:rsidRPr="00EE556A">
        <w:rPr>
          <w:sz w:val="22"/>
          <w:szCs w:val="22"/>
        </w:rPr>
        <w:t xml:space="preserve"> laboratorini</w:t>
      </w:r>
      <w:r w:rsidR="00214B14">
        <w:rPr>
          <w:sz w:val="22"/>
          <w:szCs w:val="22"/>
        </w:rPr>
        <w:t xml:space="preserve">us </w:t>
      </w:r>
      <w:r w:rsidRPr="00EE556A">
        <w:rPr>
          <w:sz w:val="22"/>
          <w:szCs w:val="22"/>
        </w:rPr>
        <w:t xml:space="preserve"> tyrim</w:t>
      </w:r>
      <w:r w:rsidR="00214B14">
        <w:rPr>
          <w:sz w:val="22"/>
          <w:szCs w:val="22"/>
        </w:rPr>
        <w:t>us</w:t>
      </w:r>
      <w:r w:rsidRPr="00EE556A">
        <w:rPr>
          <w:sz w:val="22"/>
          <w:szCs w:val="22"/>
        </w:rPr>
        <w:t xml:space="preserve">, kurie laikomi tam tinkamais. </w:t>
      </w:r>
    </w:p>
    <w:p w14:paraId="38BEFC4A" w14:textId="77777777" w:rsidR="006C309E" w:rsidRPr="00EE556A" w:rsidRDefault="006C309E" w:rsidP="006C309E">
      <w:pPr>
        <w:rPr>
          <w:sz w:val="22"/>
          <w:szCs w:val="22"/>
        </w:rPr>
      </w:pPr>
    </w:p>
    <w:p w14:paraId="11E1730F" w14:textId="276F6713" w:rsidR="006C309E" w:rsidRPr="00EE556A" w:rsidRDefault="006C309E" w:rsidP="006C309E">
      <w:pPr>
        <w:rPr>
          <w:sz w:val="22"/>
          <w:szCs w:val="22"/>
        </w:rPr>
      </w:pPr>
      <w:r w:rsidRPr="00EE556A">
        <w:rPr>
          <w:sz w:val="22"/>
          <w:szCs w:val="22"/>
        </w:rPr>
        <w:t xml:space="preserve">Keliems pacientų pogrupiams, kaip nurodyta </w:t>
      </w:r>
      <w:r w:rsidR="00B96500">
        <w:rPr>
          <w:sz w:val="22"/>
          <w:szCs w:val="22"/>
        </w:rPr>
        <w:t>toliau</w:t>
      </w:r>
      <w:r w:rsidRPr="00EE556A">
        <w:rPr>
          <w:sz w:val="22"/>
          <w:szCs w:val="22"/>
        </w:rPr>
        <w:t xml:space="preserve">, yra padidėjusi kraujavimo rizika. Pradėjus gydymą, šiuos pacientus reikia atidžiai stebėti dėl kraujavimo komplikacijų </w:t>
      </w:r>
      <w:r w:rsidR="00214B14">
        <w:rPr>
          <w:sz w:val="22"/>
          <w:szCs w:val="22"/>
        </w:rPr>
        <w:t xml:space="preserve">klinikinių </w:t>
      </w:r>
      <w:r w:rsidRPr="00EE556A">
        <w:rPr>
          <w:sz w:val="22"/>
          <w:szCs w:val="22"/>
        </w:rPr>
        <w:t xml:space="preserve">požymių bei simptomų ir anemijos (žr. 4.8 skyrių). </w:t>
      </w:r>
    </w:p>
    <w:p w14:paraId="1107C791" w14:textId="0B9320CC" w:rsidR="006C309E" w:rsidRPr="00EE556A" w:rsidRDefault="006C309E" w:rsidP="006C309E">
      <w:pPr>
        <w:rPr>
          <w:sz w:val="22"/>
          <w:szCs w:val="22"/>
        </w:rPr>
      </w:pPr>
      <w:r w:rsidRPr="00EE556A">
        <w:rPr>
          <w:sz w:val="22"/>
          <w:szCs w:val="22"/>
        </w:rPr>
        <w:t xml:space="preserve">Bet koks nepaaiškinamas hemoglobino </w:t>
      </w:r>
      <w:r w:rsidR="006333E5" w:rsidRPr="00466F39">
        <w:rPr>
          <w:sz w:val="22"/>
          <w:szCs w:val="22"/>
        </w:rPr>
        <w:t xml:space="preserve">koncentracijos </w:t>
      </w:r>
      <w:r w:rsidRPr="00EE556A">
        <w:rPr>
          <w:sz w:val="22"/>
          <w:szCs w:val="22"/>
        </w:rPr>
        <w:t xml:space="preserve">sumažėjimas ar kraujospūdžio kritimas turi paskatinti ieškoti kraujavimo vietos. </w:t>
      </w:r>
    </w:p>
    <w:p w14:paraId="727FB33B" w14:textId="77777777" w:rsidR="006C309E" w:rsidRPr="00EE556A" w:rsidRDefault="006C309E" w:rsidP="006C309E">
      <w:pPr>
        <w:rPr>
          <w:sz w:val="22"/>
          <w:szCs w:val="22"/>
        </w:rPr>
      </w:pPr>
    </w:p>
    <w:p w14:paraId="280BC90F" w14:textId="0D3BFD82" w:rsidR="006C309E" w:rsidRPr="00EE556A" w:rsidRDefault="006C309E" w:rsidP="006C309E">
      <w:pPr>
        <w:rPr>
          <w:sz w:val="22"/>
          <w:szCs w:val="22"/>
          <w:u w:val="single"/>
        </w:rPr>
      </w:pPr>
      <w:r w:rsidRPr="00EE556A">
        <w:rPr>
          <w:sz w:val="22"/>
          <w:szCs w:val="22"/>
        </w:rPr>
        <w:t xml:space="preserve">Nors gydymas </w:t>
      </w:r>
      <w:proofErr w:type="spellStart"/>
      <w:r w:rsidRPr="00EE556A">
        <w:rPr>
          <w:sz w:val="22"/>
          <w:szCs w:val="22"/>
        </w:rPr>
        <w:t>rivaroksabanu</w:t>
      </w:r>
      <w:proofErr w:type="spellEnd"/>
      <w:r w:rsidRPr="00EE556A">
        <w:rPr>
          <w:sz w:val="22"/>
          <w:szCs w:val="22"/>
        </w:rPr>
        <w:t xml:space="preserve"> nereikalauja įprastin</w:t>
      </w:r>
      <w:r w:rsidR="001C0044">
        <w:rPr>
          <w:sz w:val="22"/>
          <w:szCs w:val="22"/>
        </w:rPr>
        <w:t>ai</w:t>
      </w:r>
      <w:r w:rsidRPr="00EE556A">
        <w:rPr>
          <w:sz w:val="22"/>
          <w:szCs w:val="22"/>
        </w:rPr>
        <w:t xml:space="preserve"> </w:t>
      </w:r>
      <w:r w:rsidR="001C0044" w:rsidRPr="00466F39">
        <w:rPr>
          <w:sz w:val="22"/>
          <w:szCs w:val="22"/>
        </w:rPr>
        <w:t>jo koncentracijos</w:t>
      </w:r>
      <w:r w:rsidRPr="00EE556A">
        <w:rPr>
          <w:sz w:val="22"/>
          <w:szCs w:val="22"/>
        </w:rPr>
        <w:t xml:space="preserve"> stebėjimo, išimtiniais atvejais, kai, žinant </w:t>
      </w:r>
      <w:proofErr w:type="spellStart"/>
      <w:r w:rsidRPr="00EE556A">
        <w:rPr>
          <w:sz w:val="22"/>
          <w:szCs w:val="22"/>
        </w:rPr>
        <w:t>rivaroksabano</w:t>
      </w:r>
      <w:proofErr w:type="spellEnd"/>
      <w:r w:rsidRPr="00EE556A">
        <w:rPr>
          <w:sz w:val="22"/>
          <w:szCs w:val="22"/>
        </w:rPr>
        <w:t xml:space="preserve"> </w:t>
      </w:r>
      <w:r w:rsidR="004D750F" w:rsidRPr="00466F39">
        <w:rPr>
          <w:sz w:val="22"/>
          <w:szCs w:val="22"/>
        </w:rPr>
        <w:t>koncentraciją</w:t>
      </w:r>
      <w:r w:rsidRPr="00EE556A">
        <w:rPr>
          <w:sz w:val="22"/>
          <w:szCs w:val="22"/>
        </w:rPr>
        <w:t xml:space="preserve">, būtų lengviau priimti klinikinį sprendimą, pvz., perdozavus arba skubios chirurginės operacijos atveju, gali būti naudinga </w:t>
      </w:r>
      <w:proofErr w:type="spellStart"/>
      <w:r w:rsidRPr="00EE556A">
        <w:rPr>
          <w:sz w:val="22"/>
          <w:szCs w:val="22"/>
        </w:rPr>
        <w:t>rivaroksabano</w:t>
      </w:r>
      <w:proofErr w:type="spellEnd"/>
      <w:r w:rsidR="006F0F04">
        <w:rPr>
          <w:sz w:val="22"/>
          <w:szCs w:val="22"/>
        </w:rPr>
        <w:t xml:space="preserve"> koncentraciją</w:t>
      </w:r>
      <w:r w:rsidRPr="00EE556A">
        <w:rPr>
          <w:sz w:val="22"/>
          <w:szCs w:val="22"/>
        </w:rPr>
        <w:t xml:space="preserve"> išmatuoti </w:t>
      </w:r>
      <w:r w:rsidR="006F0F04">
        <w:rPr>
          <w:sz w:val="22"/>
          <w:szCs w:val="22"/>
        </w:rPr>
        <w:t xml:space="preserve">atlikus </w:t>
      </w:r>
      <w:r w:rsidRPr="00EE556A">
        <w:rPr>
          <w:sz w:val="22"/>
          <w:szCs w:val="22"/>
        </w:rPr>
        <w:t>kalibruot</w:t>
      </w:r>
      <w:r w:rsidR="006F0F04">
        <w:rPr>
          <w:sz w:val="22"/>
          <w:szCs w:val="22"/>
        </w:rPr>
        <w:t>ą</w:t>
      </w:r>
      <w:r w:rsidRPr="00EE556A">
        <w:rPr>
          <w:sz w:val="22"/>
          <w:szCs w:val="22"/>
        </w:rPr>
        <w:t xml:space="preserve"> kiekybin</w:t>
      </w:r>
      <w:r w:rsidR="006F0F04">
        <w:rPr>
          <w:sz w:val="22"/>
          <w:szCs w:val="22"/>
        </w:rPr>
        <w:t>į</w:t>
      </w:r>
      <w:r w:rsidRPr="00EE556A">
        <w:rPr>
          <w:sz w:val="22"/>
          <w:szCs w:val="22"/>
        </w:rPr>
        <w:t xml:space="preserve"> </w:t>
      </w:r>
      <w:proofErr w:type="spellStart"/>
      <w:r w:rsidRPr="00EE556A">
        <w:rPr>
          <w:sz w:val="22"/>
          <w:szCs w:val="22"/>
        </w:rPr>
        <w:t>anti-Xa</w:t>
      </w:r>
      <w:proofErr w:type="spellEnd"/>
      <w:r w:rsidRPr="00EE556A">
        <w:rPr>
          <w:sz w:val="22"/>
          <w:szCs w:val="22"/>
        </w:rPr>
        <w:t xml:space="preserve"> faktoriaus </w:t>
      </w:r>
      <w:r w:rsidR="006F0F04">
        <w:rPr>
          <w:sz w:val="22"/>
          <w:szCs w:val="22"/>
        </w:rPr>
        <w:t>tyrimą</w:t>
      </w:r>
      <w:r w:rsidR="006F0F04" w:rsidRPr="00EE556A">
        <w:rPr>
          <w:sz w:val="22"/>
          <w:szCs w:val="22"/>
        </w:rPr>
        <w:t xml:space="preserve"> </w:t>
      </w:r>
      <w:r w:rsidRPr="00EE556A">
        <w:rPr>
          <w:sz w:val="22"/>
          <w:szCs w:val="22"/>
        </w:rPr>
        <w:t xml:space="preserve">(žr. 5.1 ir 5.2 skyrius). </w:t>
      </w:r>
    </w:p>
    <w:p w14:paraId="672D0A35" w14:textId="77777777" w:rsidR="006C309E" w:rsidRPr="00EE556A" w:rsidRDefault="006C309E" w:rsidP="006C309E">
      <w:pPr>
        <w:rPr>
          <w:sz w:val="22"/>
          <w:szCs w:val="22"/>
          <w:u w:val="single"/>
        </w:rPr>
      </w:pPr>
    </w:p>
    <w:p w14:paraId="541780A0" w14:textId="77777777" w:rsidR="001F51B2" w:rsidRPr="00703352" w:rsidRDefault="001F51B2" w:rsidP="001F51B2">
      <w:pPr>
        <w:tabs>
          <w:tab w:val="clear" w:pos="567"/>
        </w:tabs>
        <w:suppressAutoHyphens w:val="0"/>
        <w:autoSpaceDE w:val="0"/>
        <w:autoSpaceDN w:val="0"/>
        <w:adjustRightInd w:val="0"/>
        <w:spacing w:line="240" w:lineRule="auto"/>
        <w:rPr>
          <w:rFonts w:eastAsiaTheme="minorHAnsi"/>
          <w:sz w:val="22"/>
          <w:szCs w:val="22"/>
          <w:u w:val="single"/>
          <w:lang w:eastAsia="en-US"/>
        </w:rPr>
      </w:pPr>
      <w:r w:rsidRPr="00703352">
        <w:rPr>
          <w:rFonts w:eastAsiaTheme="minorHAnsi"/>
          <w:sz w:val="22"/>
          <w:szCs w:val="22"/>
          <w:u w:val="single"/>
          <w:lang w:eastAsia="en-US"/>
        </w:rPr>
        <w:t xml:space="preserve">Vaikų populiacija </w:t>
      </w:r>
    </w:p>
    <w:p w14:paraId="24AE5191" w14:textId="34B78127" w:rsidR="001F51B2" w:rsidRPr="00EF278D" w:rsidRDefault="001F51B2" w:rsidP="001F51B2">
      <w:pPr>
        <w:rPr>
          <w:rFonts w:eastAsiaTheme="minorHAnsi"/>
          <w:sz w:val="22"/>
          <w:szCs w:val="22"/>
          <w:lang w:eastAsia="en-US"/>
        </w:rPr>
      </w:pPr>
      <w:r w:rsidRPr="00EF278D">
        <w:rPr>
          <w:rFonts w:eastAsiaTheme="minorHAnsi"/>
          <w:sz w:val="22"/>
          <w:szCs w:val="22"/>
          <w:lang w:eastAsia="en-US"/>
        </w:rPr>
        <w:t xml:space="preserve">Vaikų, kurie serga galvos smegenų venos ir sinuso tromboze ir kuriems yra </w:t>
      </w:r>
      <w:r w:rsidR="00050A11" w:rsidRPr="002D5F42">
        <w:rPr>
          <w:rFonts w:eastAsiaTheme="minorHAnsi"/>
          <w:sz w:val="22"/>
          <w:szCs w:val="22"/>
          <w:lang w:eastAsia="en-US"/>
        </w:rPr>
        <w:t xml:space="preserve">centrinės nervų sistemos </w:t>
      </w:r>
      <w:r w:rsidR="00050A11">
        <w:rPr>
          <w:rFonts w:eastAsiaTheme="minorHAnsi"/>
          <w:sz w:val="22"/>
          <w:szCs w:val="22"/>
          <w:lang w:eastAsia="en-US"/>
        </w:rPr>
        <w:t>(</w:t>
      </w:r>
      <w:r w:rsidRPr="00EF278D">
        <w:rPr>
          <w:rFonts w:eastAsiaTheme="minorHAnsi"/>
          <w:sz w:val="22"/>
          <w:szCs w:val="22"/>
          <w:lang w:eastAsia="en-US"/>
        </w:rPr>
        <w:t>CNS</w:t>
      </w:r>
      <w:r w:rsidR="00050A11">
        <w:rPr>
          <w:rFonts w:eastAsiaTheme="minorHAnsi"/>
          <w:sz w:val="22"/>
          <w:szCs w:val="22"/>
          <w:lang w:eastAsia="en-US"/>
        </w:rPr>
        <w:t>)</w:t>
      </w:r>
      <w:r w:rsidRPr="00EF278D">
        <w:rPr>
          <w:rFonts w:eastAsiaTheme="minorHAnsi"/>
          <w:sz w:val="22"/>
          <w:szCs w:val="22"/>
          <w:lang w:eastAsia="en-US"/>
        </w:rPr>
        <w:t xml:space="preserve"> infekcija, duomenys yra riboti (žr. 5.1 skyrių). Kraujavimo pavojus turi būti atidžiai įvertintas prieš gydymą </w:t>
      </w:r>
      <w:proofErr w:type="spellStart"/>
      <w:r w:rsidRPr="00EF278D">
        <w:rPr>
          <w:rFonts w:eastAsiaTheme="minorHAnsi"/>
          <w:sz w:val="22"/>
          <w:szCs w:val="22"/>
          <w:lang w:eastAsia="en-US"/>
        </w:rPr>
        <w:t>rivaroksabanu</w:t>
      </w:r>
      <w:proofErr w:type="spellEnd"/>
      <w:r w:rsidRPr="00EF278D">
        <w:rPr>
          <w:rFonts w:eastAsiaTheme="minorHAnsi"/>
          <w:sz w:val="22"/>
          <w:szCs w:val="22"/>
          <w:lang w:eastAsia="en-US"/>
        </w:rPr>
        <w:t xml:space="preserve"> ir gydymo metu.</w:t>
      </w:r>
    </w:p>
    <w:p w14:paraId="4E7C008A" w14:textId="77777777" w:rsidR="001F51B2" w:rsidRPr="00EE556A" w:rsidRDefault="001F51B2" w:rsidP="001F51B2">
      <w:pPr>
        <w:rPr>
          <w:sz w:val="22"/>
          <w:szCs w:val="22"/>
          <w:u w:val="single"/>
        </w:rPr>
      </w:pPr>
    </w:p>
    <w:p w14:paraId="45ED7137" w14:textId="3858D812" w:rsidR="006C309E" w:rsidRPr="00EE556A" w:rsidRDefault="00B96500" w:rsidP="006C309E">
      <w:pPr>
        <w:rPr>
          <w:sz w:val="22"/>
          <w:szCs w:val="22"/>
        </w:rPr>
      </w:pPr>
      <w:r w:rsidRPr="00B96500">
        <w:rPr>
          <w:sz w:val="22"/>
          <w:szCs w:val="22"/>
          <w:u w:val="single"/>
        </w:rPr>
        <w:t xml:space="preserve">Sutrikusi </w:t>
      </w:r>
      <w:r>
        <w:rPr>
          <w:sz w:val="22"/>
          <w:szCs w:val="22"/>
          <w:u w:val="single"/>
        </w:rPr>
        <w:t>i</w:t>
      </w:r>
      <w:r w:rsidR="006C309E" w:rsidRPr="00EE556A">
        <w:rPr>
          <w:sz w:val="22"/>
          <w:szCs w:val="22"/>
          <w:u w:val="single"/>
        </w:rPr>
        <w:t>nkstų funkcij</w:t>
      </w:r>
      <w:r>
        <w:rPr>
          <w:sz w:val="22"/>
          <w:szCs w:val="22"/>
          <w:u w:val="single"/>
        </w:rPr>
        <w:t>a</w:t>
      </w:r>
    </w:p>
    <w:p w14:paraId="71385838" w14:textId="1A0AF7FD" w:rsidR="006C309E" w:rsidRPr="00EE556A" w:rsidRDefault="001F51B2" w:rsidP="00816231">
      <w:pPr>
        <w:rPr>
          <w:sz w:val="22"/>
          <w:szCs w:val="22"/>
          <w:u w:val="single"/>
        </w:rPr>
      </w:pPr>
      <w:r>
        <w:rPr>
          <w:sz w:val="22"/>
          <w:szCs w:val="22"/>
        </w:rPr>
        <w:t>Suaugusiems p</w:t>
      </w:r>
      <w:r w:rsidR="006C309E" w:rsidRPr="00EE556A">
        <w:rPr>
          <w:sz w:val="22"/>
          <w:szCs w:val="22"/>
        </w:rPr>
        <w:t xml:space="preserve">acientams, kuriems yra sunkus inkstų funkcijos sutrikimas (kreatinino klirensas &lt; 30 ml/min.), </w:t>
      </w:r>
      <w:proofErr w:type="spellStart"/>
      <w:r w:rsidR="006C309E" w:rsidRPr="00EE556A">
        <w:rPr>
          <w:sz w:val="22"/>
          <w:szCs w:val="22"/>
        </w:rPr>
        <w:t>rivaroksabano</w:t>
      </w:r>
      <w:proofErr w:type="spellEnd"/>
      <w:r w:rsidR="006C309E" w:rsidRPr="00EE556A">
        <w:rPr>
          <w:sz w:val="22"/>
          <w:szCs w:val="22"/>
        </w:rPr>
        <w:t xml:space="preserve"> </w:t>
      </w:r>
      <w:r w:rsidR="00731AFA" w:rsidRPr="00466F39">
        <w:rPr>
          <w:color w:val="auto"/>
          <w:sz w:val="22"/>
          <w:szCs w:val="22"/>
        </w:rPr>
        <w:t xml:space="preserve">koncentracija </w:t>
      </w:r>
      <w:r w:rsidR="006C309E" w:rsidRPr="00EE556A">
        <w:rPr>
          <w:sz w:val="22"/>
          <w:szCs w:val="22"/>
        </w:rPr>
        <w:t>plazmoje gali būti labai padidėj</w:t>
      </w:r>
      <w:r w:rsidR="00731AFA">
        <w:rPr>
          <w:sz w:val="22"/>
          <w:szCs w:val="22"/>
        </w:rPr>
        <w:t>usi</w:t>
      </w:r>
      <w:r w:rsidR="006C309E" w:rsidRPr="00EE556A">
        <w:rPr>
          <w:sz w:val="22"/>
          <w:szCs w:val="22"/>
        </w:rPr>
        <w:t xml:space="preserve"> (vidutiniškai 1,6 karto) ir tai gali </w:t>
      </w:r>
      <w:r w:rsidR="00731AFA">
        <w:rPr>
          <w:sz w:val="22"/>
          <w:szCs w:val="22"/>
        </w:rPr>
        <w:t>lemti</w:t>
      </w:r>
      <w:r w:rsidR="00731AFA" w:rsidRPr="00EE556A">
        <w:rPr>
          <w:sz w:val="22"/>
          <w:szCs w:val="22"/>
        </w:rPr>
        <w:t xml:space="preserve"> </w:t>
      </w:r>
      <w:r w:rsidR="00731AFA">
        <w:rPr>
          <w:sz w:val="22"/>
          <w:szCs w:val="22"/>
        </w:rPr>
        <w:t>padidėjusią</w:t>
      </w:r>
      <w:r w:rsidR="00731AFA" w:rsidRPr="00EE556A">
        <w:rPr>
          <w:sz w:val="22"/>
          <w:szCs w:val="22"/>
        </w:rPr>
        <w:t xml:space="preserve"> </w:t>
      </w:r>
      <w:r w:rsidR="006C309E" w:rsidRPr="00EE556A">
        <w:rPr>
          <w:sz w:val="22"/>
          <w:szCs w:val="22"/>
        </w:rPr>
        <w:t>kraujavimo rizik</w:t>
      </w:r>
      <w:r w:rsidR="00731AFA">
        <w:rPr>
          <w:sz w:val="22"/>
          <w:szCs w:val="22"/>
        </w:rPr>
        <w:t>ą</w:t>
      </w:r>
      <w:r w:rsidR="006C309E" w:rsidRPr="00EE556A">
        <w:rPr>
          <w:sz w:val="22"/>
          <w:szCs w:val="22"/>
        </w:rPr>
        <w:t>. Pacientams, kurių kreatinino klirensas 15</w:t>
      </w:r>
      <w:r w:rsidR="006C309E" w:rsidRPr="00EE556A">
        <w:rPr>
          <w:sz w:val="22"/>
          <w:szCs w:val="22"/>
        </w:rPr>
        <w:noBreakHyphen/>
        <w:t xml:space="preserve">29 ml/min.,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C309E" w:rsidRPr="00EE556A">
        <w:rPr>
          <w:sz w:val="22"/>
          <w:szCs w:val="22"/>
        </w:rPr>
        <w:t xml:space="preserve"> reikia vartoti atsargiai. Nerekomenduojama vartoti pacientams, kurių kreatinino klirensas &lt; 15 ml/min. (žr. 4.2 ir 5.2 skyrius).</w:t>
      </w:r>
      <w:r w:rsidR="00816231">
        <w:rPr>
          <w:sz w:val="22"/>
          <w:szCs w:val="22"/>
        </w:rPr>
        <w:t xml:space="preserve"> </w:t>
      </w:r>
      <w:r w:rsidR="006C309E" w:rsidRPr="00EE556A">
        <w:rPr>
          <w:sz w:val="22"/>
          <w:szCs w:val="22"/>
        </w:rPr>
        <w:t>Pacientams, kuriems yra funkcijos sutrikimas</w:t>
      </w:r>
      <w:r w:rsidR="004263C9">
        <w:rPr>
          <w:sz w:val="22"/>
          <w:szCs w:val="22"/>
        </w:rPr>
        <w:t xml:space="preserve">, </w:t>
      </w:r>
      <w:r w:rsidR="006C309E" w:rsidRPr="00EE556A">
        <w:rPr>
          <w:sz w:val="22"/>
          <w:szCs w:val="22"/>
        </w:rPr>
        <w:t xml:space="preserve">kartu skiriant kitų vaistinių preparatų, kurie padidina </w:t>
      </w:r>
      <w:proofErr w:type="spellStart"/>
      <w:r w:rsidR="006C309E" w:rsidRPr="00EE556A">
        <w:rPr>
          <w:sz w:val="22"/>
          <w:szCs w:val="22"/>
        </w:rPr>
        <w:t>rivaroksabano</w:t>
      </w:r>
      <w:proofErr w:type="spellEnd"/>
      <w:r w:rsidR="006C309E" w:rsidRPr="00EE556A">
        <w:rPr>
          <w:sz w:val="22"/>
          <w:szCs w:val="22"/>
        </w:rPr>
        <w:t xml:space="preserve"> koncentracijas plazmoje,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197AF9" w:rsidRPr="00EE556A">
        <w:rPr>
          <w:sz w:val="22"/>
          <w:szCs w:val="22"/>
        </w:rPr>
        <w:t xml:space="preserve"> </w:t>
      </w:r>
      <w:r w:rsidR="006C309E" w:rsidRPr="00EE556A">
        <w:rPr>
          <w:sz w:val="22"/>
          <w:szCs w:val="22"/>
        </w:rPr>
        <w:t xml:space="preserve">turi būti vartojama atsargiai (žr. 4.5 skyrių). </w:t>
      </w:r>
    </w:p>
    <w:p w14:paraId="1E38D0F0" w14:textId="3A3B7998" w:rsidR="006C309E" w:rsidRDefault="00F91CC0" w:rsidP="006C309E">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1F51B2">
        <w:rPr>
          <w:sz w:val="22"/>
          <w:szCs w:val="22"/>
        </w:rPr>
        <w:t xml:space="preserve"> nerekomenduojama vartoti vaikams ir paaugliams, kuriems yra vidutinio sunkumo arba sunkus inkstų funkcijos sutrikimas (</w:t>
      </w:r>
      <w:proofErr w:type="spellStart"/>
      <w:r w:rsidR="001F51B2">
        <w:rPr>
          <w:sz w:val="22"/>
          <w:szCs w:val="22"/>
        </w:rPr>
        <w:t>glomerulų</w:t>
      </w:r>
      <w:proofErr w:type="spellEnd"/>
      <w:r w:rsidR="001F51B2">
        <w:rPr>
          <w:sz w:val="22"/>
          <w:szCs w:val="22"/>
        </w:rPr>
        <w:t xml:space="preserve"> filtracijos greitis &lt; </w:t>
      </w:r>
      <w:r w:rsidR="008C4A3B">
        <w:rPr>
          <w:sz w:val="22"/>
          <w:szCs w:val="22"/>
        </w:rPr>
        <w:t>50 </w:t>
      </w:r>
      <w:r w:rsidR="001F51B2">
        <w:rPr>
          <w:sz w:val="22"/>
          <w:szCs w:val="22"/>
        </w:rPr>
        <w:t>ml/min./1,</w:t>
      </w:r>
      <w:r w:rsidR="008C4A3B">
        <w:rPr>
          <w:sz w:val="22"/>
          <w:szCs w:val="22"/>
        </w:rPr>
        <w:t>73 </w:t>
      </w:r>
      <w:r w:rsidR="001F51B2">
        <w:rPr>
          <w:sz w:val="22"/>
          <w:szCs w:val="22"/>
        </w:rPr>
        <w:t>m</w:t>
      </w:r>
      <w:r w:rsidR="001F51B2" w:rsidRPr="00777C24">
        <w:rPr>
          <w:sz w:val="22"/>
          <w:szCs w:val="22"/>
          <w:vertAlign w:val="superscript"/>
        </w:rPr>
        <w:t>2</w:t>
      </w:r>
      <w:r w:rsidR="001F51B2">
        <w:rPr>
          <w:sz w:val="22"/>
          <w:szCs w:val="22"/>
        </w:rPr>
        <w:t>), nes nėra klinikinių duomenų.</w:t>
      </w:r>
    </w:p>
    <w:p w14:paraId="199D4C97" w14:textId="77777777" w:rsidR="006C309E" w:rsidRPr="00EE556A" w:rsidRDefault="006C309E" w:rsidP="006C309E">
      <w:pPr>
        <w:rPr>
          <w:sz w:val="22"/>
          <w:szCs w:val="22"/>
          <w:u w:val="single"/>
        </w:rPr>
      </w:pPr>
    </w:p>
    <w:p w14:paraId="428FF43A" w14:textId="77777777" w:rsidR="006C309E" w:rsidRPr="00EE556A" w:rsidRDefault="006C309E" w:rsidP="006C309E">
      <w:pPr>
        <w:rPr>
          <w:sz w:val="22"/>
          <w:szCs w:val="22"/>
        </w:rPr>
      </w:pPr>
      <w:r w:rsidRPr="00EE556A">
        <w:rPr>
          <w:sz w:val="22"/>
          <w:szCs w:val="22"/>
          <w:u w:val="single"/>
        </w:rPr>
        <w:t xml:space="preserve">Sąveika su kitais vaistiniais preparatais </w:t>
      </w:r>
    </w:p>
    <w:p w14:paraId="279937D4" w14:textId="57E2902C" w:rsidR="006C309E" w:rsidRPr="00EE556A" w:rsidRDefault="00F91CC0" w:rsidP="006C309E">
      <w:pPr>
        <w:tabs>
          <w:tab w:val="clear" w:pos="567"/>
          <w:tab w:val="left" w:pos="0"/>
        </w:tabs>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C309E" w:rsidRPr="00EE556A">
        <w:rPr>
          <w:sz w:val="22"/>
          <w:szCs w:val="22"/>
        </w:rPr>
        <w:t xml:space="preserve"> nerekomenduojama skirti pacientams, kuriems taikomas sisteminis gydymas </w:t>
      </w:r>
      <w:proofErr w:type="spellStart"/>
      <w:r w:rsidR="006C309E" w:rsidRPr="00EE556A">
        <w:rPr>
          <w:sz w:val="22"/>
          <w:szCs w:val="22"/>
        </w:rPr>
        <w:t>azolo</w:t>
      </w:r>
      <w:proofErr w:type="spellEnd"/>
      <w:r w:rsidR="006C309E" w:rsidRPr="00EE556A">
        <w:rPr>
          <w:sz w:val="22"/>
          <w:szCs w:val="22"/>
        </w:rPr>
        <w:t xml:space="preserve"> grupės priešgrybeliniais vaistiniais preparatais (pvz., </w:t>
      </w:r>
      <w:proofErr w:type="spellStart"/>
      <w:r w:rsidR="006C309E" w:rsidRPr="00EE556A">
        <w:rPr>
          <w:sz w:val="22"/>
          <w:szCs w:val="22"/>
        </w:rPr>
        <w:t>ketokonazolu</w:t>
      </w:r>
      <w:proofErr w:type="spellEnd"/>
      <w:r w:rsidR="006C309E" w:rsidRPr="00EE556A">
        <w:rPr>
          <w:sz w:val="22"/>
          <w:szCs w:val="22"/>
        </w:rPr>
        <w:t xml:space="preserve">, </w:t>
      </w:r>
      <w:proofErr w:type="spellStart"/>
      <w:r w:rsidR="006C309E" w:rsidRPr="00EE556A">
        <w:rPr>
          <w:sz w:val="22"/>
          <w:szCs w:val="22"/>
        </w:rPr>
        <w:t>itrakonazolu</w:t>
      </w:r>
      <w:proofErr w:type="spellEnd"/>
      <w:r w:rsidR="006C309E" w:rsidRPr="00EE556A">
        <w:rPr>
          <w:sz w:val="22"/>
          <w:szCs w:val="22"/>
        </w:rPr>
        <w:t xml:space="preserve">, </w:t>
      </w:r>
      <w:proofErr w:type="spellStart"/>
      <w:r w:rsidR="006C309E" w:rsidRPr="00EE556A">
        <w:rPr>
          <w:sz w:val="22"/>
          <w:szCs w:val="22"/>
        </w:rPr>
        <w:t>vorikonazolu</w:t>
      </w:r>
      <w:proofErr w:type="spellEnd"/>
      <w:r w:rsidR="006C309E" w:rsidRPr="00EE556A">
        <w:rPr>
          <w:sz w:val="22"/>
          <w:szCs w:val="22"/>
        </w:rPr>
        <w:t xml:space="preserve"> ir </w:t>
      </w:r>
      <w:proofErr w:type="spellStart"/>
      <w:r w:rsidR="006C309E" w:rsidRPr="00EE556A">
        <w:rPr>
          <w:sz w:val="22"/>
          <w:szCs w:val="22"/>
        </w:rPr>
        <w:t>pozakonazolu</w:t>
      </w:r>
      <w:proofErr w:type="spellEnd"/>
      <w:r w:rsidR="006C309E" w:rsidRPr="00EE556A">
        <w:rPr>
          <w:sz w:val="22"/>
          <w:szCs w:val="22"/>
        </w:rPr>
        <w:t>) arba ŽIV proteazės inhibitoriais (pvz., ritonaviru). Šios veikliosios medžiagos yra stiprūs CYP3A4 ir P-</w:t>
      </w:r>
      <w:proofErr w:type="spellStart"/>
      <w:r w:rsidR="006C309E" w:rsidRPr="00EE556A">
        <w:rPr>
          <w:sz w:val="22"/>
          <w:szCs w:val="22"/>
        </w:rPr>
        <w:t>gp</w:t>
      </w:r>
      <w:proofErr w:type="spellEnd"/>
      <w:r w:rsidR="006C309E" w:rsidRPr="00EE556A">
        <w:rPr>
          <w:sz w:val="22"/>
          <w:szCs w:val="22"/>
        </w:rPr>
        <w:t xml:space="preserve"> inhibitoriai ir dėl to gali padidinti </w:t>
      </w:r>
      <w:proofErr w:type="spellStart"/>
      <w:r w:rsidR="006C309E" w:rsidRPr="00EE556A">
        <w:rPr>
          <w:sz w:val="22"/>
          <w:szCs w:val="22"/>
        </w:rPr>
        <w:t>rivaroksabano</w:t>
      </w:r>
      <w:proofErr w:type="spellEnd"/>
      <w:r w:rsidR="006C309E" w:rsidRPr="00EE556A">
        <w:rPr>
          <w:sz w:val="22"/>
          <w:szCs w:val="22"/>
        </w:rPr>
        <w:t xml:space="preserve"> koncentracijas plazmoje iki kliniškai reikšmingo laipsnio (vidutiniškai 2,6 karto), kas gali </w:t>
      </w:r>
      <w:r w:rsidR="00AC4845" w:rsidRPr="00466F39">
        <w:rPr>
          <w:color w:val="auto"/>
          <w:sz w:val="22"/>
          <w:szCs w:val="22"/>
        </w:rPr>
        <w:t>lemti padidėjusią kraujavimo riziką</w:t>
      </w:r>
      <w:r w:rsidR="00AC4845">
        <w:rPr>
          <w:color w:val="auto"/>
          <w:sz w:val="22"/>
          <w:szCs w:val="22"/>
        </w:rPr>
        <w:t xml:space="preserve"> </w:t>
      </w:r>
      <w:r w:rsidR="001F51B2">
        <w:rPr>
          <w:sz w:val="22"/>
          <w:szCs w:val="22"/>
        </w:rPr>
        <w:t>Vaikams, kuriems tuo pačiu metu taikomas gydymas sisteminio poveikio stipriais CYP 3A4 ir P-</w:t>
      </w:r>
      <w:proofErr w:type="spellStart"/>
      <w:r w:rsidR="001F51B2">
        <w:rPr>
          <w:sz w:val="22"/>
          <w:szCs w:val="22"/>
        </w:rPr>
        <w:t>gp</w:t>
      </w:r>
      <w:proofErr w:type="spellEnd"/>
      <w:r w:rsidR="001F51B2">
        <w:rPr>
          <w:sz w:val="22"/>
          <w:szCs w:val="22"/>
        </w:rPr>
        <w:t xml:space="preserve"> inhibitoriais, klinikinių duomenų nėra</w:t>
      </w:r>
      <w:r w:rsidR="006C309E" w:rsidRPr="00EE556A">
        <w:rPr>
          <w:sz w:val="22"/>
          <w:szCs w:val="22"/>
        </w:rPr>
        <w:t xml:space="preserve"> (žr. 4.5 skyrių). </w:t>
      </w:r>
    </w:p>
    <w:p w14:paraId="3BFF82ED" w14:textId="77777777" w:rsidR="006C309E" w:rsidRPr="00EE556A" w:rsidRDefault="006C309E" w:rsidP="006C309E">
      <w:pPr>
        <w:rPr>
          <w:sz w:val="22"/>
          <w:szCs w:val="22"/>
        </w:rPr>
      </w:pPr>
    </w:p>
    <w:p w14:paraId="544E9FCE" w14:textId="5786FE2F" w:rsidR="006C309E" w:rsidRPr="00EE556A" w:rsidRDefault="006C309E" w:rsidP="006C309E">
      <w:pPr>
        <w:rPr>
          <w:sz w:val="22"/>
          <w:szCs w:val="22"/>
          <w:u w:val="single"/>
        </w:rPr>
      </w:pPr>
      <w:r w:rsidRPr="00EE556A">
        <w:rPr>
          <w:sz w:val="22"/>
          <w:szCs w:val="22"/>
        </w:rPr>
        <w:t>Turi būti imamasi atsargumo priemonių, jeigu pacientai kartu gydomi hemostazę veikiančiais vaistiniais preparatais, pvz., nesteroidiniais vaistiniais preparatais nuo uždegimo (NV</w:t>
      </w:r>
      <w:r w:rsidR="003350A5">
        <w:rPr>
          <w:sz w:val="22"/>
          <w:szCs w:val="22"/>
        </w:rPr>
        <w:t>P</w:t>
      </w:r>
      <w:r w:rsidRPr="00EE556A">
        <w:rPr>
          <w:sz w:val="22"/>
          <w:szCs w:val="22"/>
        </w:rPr>
        <w:t xml:space="preserve">NU), </w:t>
      </w:r>
      <w:proofErr w:type="spellStart"/>
      <w:r w:rsidRPr="00EE556A">
        <w:rPr>
          <w:sz w:val="22"/>
          <w:szCs w:val="22"/>
        </w:rPr>
        <w:t>acetilsalicilo</w:t>
      </w:r>
      <w:proofErr w:type="spellEnd"/>
      <w:r w:rsidRPr="00EE556A">
        <w:rPr>
          <w:sz w:val="22"/>
          <w:szCs w:val="22"/>
        </w:rPr>
        <w:t xml:space="preserve"> rūgštimi (ASR) ir trombocitų </w:t>
      </w:r>
      <w:proofErr w:type="spellStart"/>
      <w:r w:rsidRPr="00EE556A">
        <w:rPr>
          <w:sz w:val="22"/>
          <w:szCs w:val="22"/>
        </w:rPr>
        <w:t>agregacijos</w:t>
      </w:r>
      <w:proofErr w:type="spellEnd"/>
      <w:r w:rsidRPr="00EE556A">
        <w:rPr>
          <w:sz w:val="22"/>
          <w:szCs w:val="22"/>
        </w:rPr>
        <w:t xml:space="preserve"> inhibitoriais arba selektyviais </w:t>
      </w:r>
      <w:proofErr w:type="spellStart"/>
      <w:r w:rsidRPr="00EE556A">
        <w:rPr>
          <w:sz w:val="22"/>
          <w:szCs w:val="22"/>
        </w:rPr>
        <w:t>serotonino</w:t>
      </w:r>
      <w:proofErr w:type="spellEnd"/>
      <w:r w:rsidRPr="00EE556A">
        <w:rPr>
          <w:sz w:val="22"/>
          <w:szCs w:val="22"/>
        </w:rPr>
        <w:t xml:space="preserve"> reabsorbcijos inhibitoriais (SSRI) ir </w:t>
      </w:r>
      <w:proofErr w:type="spellStart"/>
      <w:r w:rsidRPr="00EE556A">
        <w:rPr>
          <w:sz w:val="22"/>
          <w:szCs w:val="22"/>
        </w:rPr>
        <w:t>serotonino-norepinefrino</w:t>
      </w:r>
      <w:proofErr w:type="spellEnd"/>
      <w:r w:rsidRPr="00EE556A">
        <w:rPr>
          <w:sz w:val="22"/>
          <w:szCs w:val="22"/>
        </w:rPr>
        <w:t xml:space="preserve"> reabsorbcijos inhibitoriais (SNRI). Pacientams, kuriems yra opinės virškinimo trakto ligos rizika, gali būti apsvarstytas atitinkamas profilaktinis gydymas (žr. 4.5 skyrių). </w:t>
      </w:r>
    </w:p>
    <w:p w14:paraId="67557647" w14:textId="77777777" w:rsidR="006C309E" w:rsidRPr="00EE556A" w:rsidRDefault="006C309E" w:rsidP="006C309E">
      <w:pPr>
        <w:rPr>
          <w:sz w:val="22"/>
          <w:szCs w:val="22"/>
          <w:u w:val="single"/>
        </w:rPr>
      </w:pPr>
    </w:p>
    <w:p w14:paraId="54A776D4" w14:textId="77777777" w:rsidR="006C309E" w:rsidRPr="00EE556A" w:rsidRDefault="006C309E" w:rsidP="006C309E">
      <w:pPr>
        <w:rPr>
          <w:sz w:val="22"/>
          <w:szCs w:val="22"/>
        </w:rPr>
      </w:pPr>
      <w:r w:rsidRPr="00EE556A">
        <w:rPr>
          <w:sz w:val="22"/>
          <w:szCs w:val="22"/>
          <w:u w:val="single"/>
        </w:rPr>
        <w:t xml:space="preserve">Kiti kraujavimo rizikos veiksniai </w:t>
      </w:r>
    </w:p>
    <w:p w14:paraId="37869894" w14:textId="77777777" w:rsidR="006C309E" w:rsidRPr="00EE556A" w:rsidRDefault="006C309E" w:rsidP="006C309E">
      <w:pPr>
        <w:rPr>
          <w:sz w:val="22"/>
          <w:szCs w:val="22"/>
        </w:rPr>
      </w:pPr>
      <w:r w:rsidRPr="00EE556A">
        <w:rPr>
          <w:sz w:val="22"/>
          <w:szCs w:val="22"/>
        </w:rPr>
        <w:lastRenderedPageBreak/>
        <w:t xml:space="preserve">Kaip ir kiti </w:t>
      </w:r>
      <w:proofErr w:type="spellStart"/>
      <w:r w:rsidRPr="00EE556A">
        <w:rPr>
          <w:sz w:val="22"/>
          <w:szCs w:val="22"/>
        </w:rPr>
        <w:t>antitromboziniai</w:t>
      </w:r>
      <w:proofErr w:type="spellEnd"/>
      <w:r w:rsidRPr="00EE556A">
        <w:rPr>
          <w:sz w:val="22"/>
          <w:szCs w:val="22"/>
        </w:rPr>
        <w:t xml:space="preserve"> vaistiniai preparatai, </w:t>
      </w:r>
      <w:proofErr w:type="spellStart"/>
      <w:r w:rsidRPr="00EE556A">
        <w:rPr>
          <w:sz w:val="22"/>
          <w:szCs w:val="22"/>
        </w:rPr>
        <w:t>rivaroksabanas</w:t>
      </w:r>
      <w:proofErr w:type="spellEnd"/>
      <w:r w:rsidRPr="00EE556A">
        <w:rPr>
          <w:sz w:val="22"/>
          <w:szCs w:val="22"/>
        </w:rPr>
        <w:t xml:space="preserve"> turi būti atsargiai vartojamas pacientams, kuriems padidėjusi kraujavimo rizika dėl: </w:t>
      </w:r>
    </w:p>
    <w:p w14:paraId="41983F61" w14:textId="1B3EB2FA" w:rsidR="006C309E" w:rsidRPr="00EE556A" w:rsidRDefault="006C309E" w:rsidP="00F91CC0">
      <w:pPr>
        <w:numPr>
          <w:ilvl w:val="0"/>
          <w:numId w:val="4"/>
        </w:numPr>
        <w:ind w:left="567" w:hanging="567"/>
        <w:rPr>
          <w:sz w:val="22"/>
          <w:szCs w:val="22"/>
        </w:rPr>
      </w:pPr>
      <w:r w:rsidRPr="00EE556A">
        <w:rPr>
          <w:sz w:val="22"/>
          <w:szCs w:val="22"/>
        </w:rPr>
        <w:t xml:space="preserve">įgimtų ar įgytų kraujavimo sutrikimų, </w:t>
      </w:r>
      <w:r w:rsidR="009A12D7">
        <w:rPr>
          <w:sz w:val="22"/>
          <w:szCs w:val="22"/>
        </w:rPr>
        <w:t>nekontroliuojamos sunkios arterinės hipertenzijos;</w:t>
      </w:r>
    </w:p>
    <w:p w14:paraId="03A9A5F6" w14:textId="1B464197" w:rsidR="009A12D7" w:rsidRDefault="006C309E" w:rsidP="00F91CC0">
      <w:pPr>
        <w:numPr>
          <w:ilvl w:val="0"/>
          <w:numId w:val="4"/>
        </w:numPr>
        <w:ind w:left="567" w:hanging="567"/>
        <w:rPr>
          <w:sz w:val="22"/>
          <w:szCs w:val="22"/>
        </w:rPr>
      </w:pPr>
      <w:r w:rsidRPr="00EE556A">
        <w:rPr>
          <w:sz w:val="22"/>
          <w:szCs w:val="22"/>
        </w:rPr>
        <w:t xml:space="preserve">kitos virškinimo trakto ligos </w:t>
      </w:r>
      <w:r w:rsidRPr="00022865">
        <w:rPr>
          <w:sz w:val="22"/>
          <w:szCs w:val="22"/>
        </w:rPr>
        <w:t>be aktyvaus išopėjimo</w:t>
      </w:r>
      <w:r w:rsidRPr="00EE556A">
        <w:rPr>
          <w:sz w:val="22"/>
          <w:szCs w:val="22"/>
        </w:rPr>
        <w:t>, potencialiai galinčios sukelti kraujavim</w:t>
      </w:r>
      <w:r w:rsidR="00CF7516">
        <w:rPr>
          <w:sz w:val="22"/>
          <w:szCs w:val="22"/>
        </w:rPr>
        <w:t>o</w:t>
      </w:r>
    </w:p>
    <w:p w14:paraId="6E25AEE6" w14:textId="714F057C" w:rsidR="006C309E" w:rsidRPr="00EE556A" w:rsidRDefault="006C309E" w:rsidP="00CF7516">
      <w:pPr>
        <w:ind w:left="567"/>
        <w:rPr>
          <w:sz w:val="22"/>
          <w:szCs w:val="22"/>
        </w:rPr>
      </w:pPr>
      <w:r w:rsidRPr="00EE556A">
        <w:rPr>
          <w:sz w:val="22"/>
          <w:szCs w:val="22"/>
        </w:rPr>
        <w:t>komplikacij</w:t>
      </w:r>
      <w:r w:rsidR="00CF7516">
        <w:rPr>
          <w:sz w:val="22"/>
          <w:szCs w:val="22"/>
        </w:rPr>
        <w:t>as</w:t>
      </w:r>
      <w:r w:rsidRPr="00EE556A">
        <w:rPr>
          <w:sz w:val="22"/>
          <w:szCs w:val="22"/>
        </w:rPr>
        <w:t xml:space="preserve"> (pvz., uždegiminė žarnyno liga, </w:t>
      </w:r>
      <w:proofErr w:type="spellStart"/>
      <w:r w:rsidRPr="00EE556A">
        <w:rPr>
          <w:sz w:val="22"/>
          <w:szCs w:val="22"/>
        </w:rPr>
        <w:t>ezofagitas</w:t>
      </w:r>
      <w:proofErr w:type="spellEnd"/>
      <w:r w:rsidRPr="00EE556A">
        <w:rPr>
          <w:sz w:val="22"/>
          <w:szCs w:val="22"/>
        </w:rPr>
        <w:t xml:space="preserve">, gastritas ir </w:t>
      </w:r>
      <w:proofErr w:type="spellStart"/>
      <w:r w:rsidRPr="00EE556A">
        <w:rPr>
          <w:sz w:val="22"/>
          <w:szCs w:val="22"/>
        </w:rPr>
        <w:t>gastroezofaginio</w:t>
      </w:r>
      <w:proofErr w:type="spellEnd"/>
      <w:r w:rsidRPr="00EE556A">
        <w:rPr>
          <w:sz w:val="22"/>
          <w:szCs w:val="22"/>
        </w:rPr>
        <w:t xml:space="preserve"> </w:t>
      </w:r>
      <w:proofErr w:type="spellStart"/>
      <w:r w:rsidRPr="00EE556A">
        <w:rPr>
          <w:sz w:val="22"/>
          <w:szCs w:val="22"/>
        </w:rPr>
        <w:t>refliukso</w:t>
      </w:r>
      <w:proofErr w:type="spellEnd"/>
      <w:r w:rsidRPr="00EE556A">
        <w:rPr>
          <w:sz w:val="22"/>
          <w:szCs w:val="22"/>
        </w:rPr>
        <w:t xml:space="preserve"> liga), </w:t>
      </w:r>
    </w:p>
    <w:p w14:paraId="36B3A105" w14:textId="77777777" w:rsidR="006C309E" w:rsidRPr="00EE556A" w:rsidRDefault="006C309E" w:rsidP="00F91CC0">
      <w:pPr>
        <w:numPr>
          <w:ilvl w:val="0"/>
          <w:numId w:val="4"/>
        </w:numPr>
        <w:ind w:left="567" w:hanging="567"/>
        <w:rPr>
          <w:sz w:val="22"/>
          <w:szCs w:val="22"/>
        </w:rPr>
      </w:pPr>
      <w:r w:rsidRPr="00EE556A">
        <w:rPr>
          <w:sz w:val="22"/>
          <w:szCs w:val="22"/>
        </w:rPr>
        <w:t xml:space="preserve">kraujagyslinės </w:t>
      </w:r>
      <w:proofErr w:type="spellStart"/>
      <w:r w:rsidRPr="00EE556A">
        <w:rPr>
          <w:sz w:val="22"/>
          <w:szCs w:val="22"/>
        </w:rPr>
        <w:t>retinopatijos</w:t>
      </w:r>
      <w:proofErr w:type="spellEnd"/>
      <w:r w:rsidRPr="00EE556A">
        <w:rPr>
          <w:sz w:val="22"/>
          <w:szCs w:val="22"/>
        </w:rPr>
        <w:t xml:space="preserve">, </w:t>
      </w:r>
    </w:p>
    <w:p w14:paraId="24351336" w14:textId="77777777" w:rsidR="006C309E" w:rsidRPr="00EE556A" w:rsidRDefault="006C309E" w:rsidP="00F91CC0">
      <w:pPr>
        <w:numPr>
          <w:ilvl w:val="0"/>
          <w:numId w:val="4"/>
        </w:numPr>
        <w:ind w:left="567" w:hanging="567"/>
        <w:rPr>
          <w:sz w:val="22"/>
          <w:szCs w:val="22"/>
        </w:rPr>
      </w:pPr>
      <w:proofErr w:type="spellStart"/>
      <w:r w:rsidRPr="00EE556A">
        <w:rPr>
          <w:sz w:val="22"/>
          <w:szCs w:val="22"/>
        </w:rPr>
        <w:t>bronchektazių</w:t>
      </w:r>
      <w:proofErr w:type="spellEnd"/>
      <w:r w:rsidRPr="00EE556A">
        <w:rPr>
          <w:sz w:val="22"/>
          <w:szCs w:val="22"/>
        </w:rPr>
        <w:t xml:space="preserve"> arba buvusio kraujavimo iš plaučių. </w:t>
      </w:r>
    </w:p>
    <w:p w14:paraId="232EC2A7" w14:textId="77777777" w:rsidR="006C309E" w:rsidRPr="00EE556A" w:rsidRDefault="006C309E" w:rsidP="006C309E">
      <w:pPr>
        <w:rPr>
          <w:sz w:val="22"/>
          <w:szCs w:val="22"/>
        </w:rPr>
      </w:pPr>
    </w:p>
    <w:p w14:paraId="1482B7AB" w14:textId="77777777" w:rsidR="001A79C3" w:rsidRPr="00BC6FD0" w:rsidRDefault="001A79C3" w:rsidP="001A79C3">
      <w:pPr>
        <w:tabs>
          <w:tab w:val="clear" w:pos="567"/>
        </w:tabs>
        <w:suppressAutoHyphens w:val="0"/>
        <w:autoSpaceDE w:val="0"/>
        <w:autoSpaceDN w:val="0"/>
        <w:adjustRightInd w:val="0"/>
        <w:spacing w:line="240" w:lineRule="auto"/>
        <w:rPr>
          <w:rFonts w:eastAsiaTheme="minorHAnsi"/>
          <w:sz w:val="22"/>
          <w:szCs w:val="22"/>
          <w:u w:val="single"/>
          <w:lang w:eastAsia="en-US"/>
        </w:rPr>
      </w:pPr>
      <w:r w:rsidRPr="00BC6FD0">
        <w:rPr>
          <w:rFonts w:eastAsiaTheme="minorHAnsi"/>
          <w:sz w:val="22"/>
          <w:szCs w:val="22"/>
          <w:u w:val="single"/>
          <w:lang w:eastAsia="en-US"/>
        </w:rPr>
        <w:t xml:space="preserve">Vėžiu sergantys pacientai </w:t>
      </w:r>
    </w:p>
    <w:p w14:paraId="75CCE66C" w14:textId="77777777" w:rsidR="001A79C3" w:rsidRPr="00BC6FD0" w:rsidRDefault="001A79C3" w:rsidP="001A79C3">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Pacientams, sergantiems piktybine liga, tuo pačiu metu gali būti didesnė kraujavimo ir trombozės rizika. Turėtų būti įvertinta individuali </w:t>
      </w:r>
      <w:proofErr w:type="spellStart"/>
      <w:r w:rsidRPr="00BC6FD0">
        <w:rPr>
          <w:rFonts w:eastAsiaTheme="minorHAnsi"/>
          <w:sz w:val="22"/>
          <w:szCs w:val="22"/>
          <w:lang w:eastAsia="en-US"/>
        </w:rPr>
        <w:t>antitrombozinio</w:t>
      </w:r>
      <w:proofErr w:type="spellEnd"/>
      <w:r w:rsidRPr="00BC6FD0">
        <w:rPr>
          <w:rFonts w:eastAsiaTheme="minorHAnsi"/>
          <w:sz w:val="22"/>
          <w:szCs w:val="22"/>
          <w:lang w:eastAsia="en-US"/>
        </w:rPr>
        <w:t xml:space="preserve"> gydymo nauda lyginant su kraujavimo rizika pacientams, sergantiems aktyviu vėžiu, priklausomai nuo naviko lokalizacijos, priešvėžinio gydymo ir ligos stadijos. Virškinimo arba </w:t>
      </w:r>
      <w:proofErr w:type="spellStart"/>
      <w:r w:rsidRPr="00BC6FD0">
        <w:rPr>
          <w:rFonts w:eastAsiaTheme="minorHAnsi"/>
          <w:sz w:val="22"/>
          <w:szCs w:val="22"/>
          <w:lang w:eastAsia="en-US"/>
        </w:rPr>
        <w:t>urogenitaliniame</w:t>
      </w:r>
      <w:proofErr w:type="spellEnd"/>
      <w:r w:rsidRPr="00BC6FD0">
        <w:rPr>
          <w:rFonts w:eastAsiaTheme="minorHAnsi"/>
          <w:sz w:val="22"/>
          <w:szCs w:val="22"/>
          <w:lang w:eastAsia="en-US"/>
        </w:rPr>
        <w:t xml:space="preserve"> trakte esantys navikai buvo susiję su padidėjusia kraujavimo rizika gydant </w:t>
      </w:r>
      <w:proofErr w:type="spellStart"/>
      <w:r w:rsidRPr="00BC6FD0">
        <w:rPr>
          <w:rFonts w:eastAsiaTheme="minorHAnsi"/>
          <w:sz w:val="22"/>
          <w:szCs w:val="22"/>
          <w:lang w:eastAsia="en-US"/>
        </w:rPr>
        <w:t>rivaroksabanu</w:t>
      </w:r>
      <w:proofErr w:type="spellEnd"/>
      <w:r w:rsidRPr="00BC6FD0">
        <w:rPr>
          <w:rFonts w:eastAsiaTheme="minorHAnsi"/>
          <w:sz w:val="22"/>
          <w:szCs w:val="22"/>
          <w:lang w:eastAsia="en-US"/>
        </w:rPr>
        <w:t xml:space="preserve">. </w:t>
      </w:r>
    </w:p>
    <w:p w14:paraId="50B0AC21" w14:textId="29C1D77B" w:rsidR="001A79C3" w:rsidRPr="00BC6FD0" w:rsidRDefault="001A79C3" w:rsidP="001A79C3">
      <w:pPr>
        <w:rPr>
          <w:rFonts w:eastAsiaTheme="minorHAnsi"/>
          <w:sz w:val="22"/>
          <w:szCs w:val="22"/>
          <w:lang w:eastAsia="en-US"/>
        </w:rPr>
      </w:pPr>
      <w:r w:rsidRPr="00BC6FD0">
        <w:rPr>
          <w:rFonts w:eastAsiaTheme="minorHAnsi"/>
          <w:sz w:val="22"/>
          <w:szCs w:val="22"/>
          <w:lang w:eastAsia="en-US"/>
        </w:rPr>
        <w:t xml:space="preserve">Pacientams, sergantiems piktybiniais navikais, kurių kraujavimo rizika yra didelė,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vartoti </w:t>
      </w:r>
      <w:r w:rsidR="006E65AE" w:rsidRPr="00466F39">
        <w:rPr>
          <w:rFonts w:eastAsiaTheme="minorHAnsi"/>
          <w:sz w:val="22"/>
          <w:szCs w:val="22"/>
          <w:lang w:eastAsia="en-US"/>
        </w:rPr>
        <w:t xml:space="preserve">draudžiama </w:t>
      </w:r>
      <w:r w:rsidRPr="00BC6FD0">
        <w:rPr>
          <w:rFonts w:eastAsiaTheme="minorHAnsi"/>
          <w:sz w:val="22"/>
          <w:szCs w:val="22"/>
          <w:lang w:eastAsia="en-US"/>
        </w:rPr>
        <w:t xml:space="preserve">(žr. 4.3 skyrių). </w:t>
      </w:r>
    </w:p>
    <w:p w14:paraId="24C8413C" w14:textId="77777777" w:rsidR="001A79C3" w:rsidRPr="00BC6FD0" w:rsidRDefault="001A79C3" w:rsidP="001A79C3">
      <w:pPr>
        <w:rPr>
          <w:rFonts w:eastAsiaTheme="minorHAnsi"/>
          <w:sz w:val="22"/>
          <w:szCs w:val="22"/>
          <w:lang w:eastAsia="en-US"/>
        </w:rPr>
      </w:pPr>
    </w:p>
    <w:p w14:paraId="53EE57CF" w14:textId="55D10C34" w:rsidR="006C309E" w:rsidRPr="00EE556A" w:rsidRDefault="006C309E" w:rsidP="006C309E">
      <w:pPr>
        <w:rPr>
          <w:sz w:val="22"/>
          <w:szCs w:val="22"/>
        </w:rPr>
      </w:pPr>
      <w:r w:rsidRPr="00EE556A">
        <w:rPr>
          <w:sz w:val="22"/>
          <w:szCs w:val="22"/>
          <w:u w:val="single"/>
        </w:rPr>
        <w:t xml:space="preserve">Pacientai, kuriems yra </w:t>
      </w:r>
      <w:r w:rsidR="006E65AE">
        <w:rPr>
          <w:sz w:val="22"/>
          <w:szCs w:val="22"/>
          <w:u w:val="single"/>
        </w:rPr>
        <w:t xml:space="preserve">širdies </w:t>
      </w:r>
      <w:r w:rsidRPr="00EE556A">
        <w:rPr>
          <w:sz w:val="22"/>
          <w:szCs w:val="22"/>
          <w:u w:val="single"/>
        </w:rPr>
        <w:t xml:space="preserve">protezuoti vožtuvai </w:t>
      </w:r>
    </w:p>
    <w:p w14:paraId="79AB838D" w14:textId="16EDAEE4" w:rsidR="006C309E" w:rsidRPr="00EE556A" w:rsidRDefault="00B96500" w:rsidP="006C309E">
      <w:pPr>
        <w:rPr>
          <w:sz w:val="22"/>
          <w:szCs w:val="22"/>
          <w:u w:val="single"/>
        </w:rPr>
      </w:pPr>
      <w:r w:rsidRPr="00B96500">
        <w:rPr>
          <w:sz w:val="22"/>
          <w:szCs w:val="22"/>
        </w:rPr>
        <w:t xml:space="preserve">Pacientams, kuriems neseniai atliktas </w:t>
      </w:r>
      <w:proofErr w:type="spellStart"/>
      <w:r w:rsidRPr="00B96500">
        <w:rPr>
          <w:sz w:val="22"/>
          <w:szCs w:val="22"/>
        </w:rPr>
        <w:t>transkateterinis</w:t>
      </w:r>
      <w:proofErr w:type="spellEnd"/>
      <w:r w:rsidRPr="00B96500">
        <w:rPr>
          <w:sz w:val="22"/>
          <w:szCs w:val="22"/>
        </w:rPr>
        <w:t xml:space="preserve"> aortos vožtuvo pakeitimas (TAVP), </w:t>
      </w:r>
      <w:proofErr w:type="spellStart"/>
      <w:r w:rsidRPr="00B96500">
        <w:rPr>
          <w:sz w:val="22"/>
          <w:szCs w:val="22"/>
        </w:rPr>
        <w:t>rivaroksabanas</w:t>
      </w:r>
      <w:proofErr w:type="spellEnd"/>
      <w:r w:rsidRPr="00B96500">
        <w:rPr>
          <w:sz w:val="22"/>
          <w:szCs w:val="22"/>
        </w:rPr>
        <w:t xml:space="preserve"> </w:t>
      </w:r>
      <w:proofErr w:type="spellStart"/>
      <w:r w:rsidRPr="00B96500">
        <w:rPr>
          <w:sz w:val="22"/>
          <w:szCs w:val="22"/>
        </w:rPr>
        <w:t>trombų</w:t>
      </w:r>
      <w:proofErr w:type="spellEnd"/>
      <w:r w:rsidRPr="00B96500">
        <w:rPr>
          <w:sz w:val="22"/>
          <w:szCs w:val="22"/>
        </w:rPr>
        <w:t xml:space="preserve"> susidarymo profilaktikai neturi būti vartojamas. </w:t>
      </w:r>
      <w:proofErr w:type="spellStart"/>
      <w:r w:rsidR="006C309E" w:rsidRPr="00EE556A">
        <w:rPr>
          <w:sz w:val="22"/>
          <w:szCs w:val="22"/>
        </w:rPr>
        <w:t>Rivaroksabano</w:t>
      </w:r>
      <w:proofErr w:type="spellEnd"/>
      <w:r w:rsidR="006C309E" w:rsidRPr="00EE556A">
        <w:rPr>
          <w:sz w:val="22"/>
          <w:szCs w:val="22"/>
        </w:rPr>
        <w:t xml:space="preserve"> saugumas ir veiksmingumas pacientams, kuriems yra protezuoti širdies vožtuvai, neištirti. Todėl nėra duomenų, patvirtinančių, kad </w:t>
      </w:r>
      <w:proofErr w:type="spellStart"/>
      <w:r w:rsidR="006C309E" w:rsidRPr="00EE556A">
        <w:rPr>
          <w:sz w:val="22"/>
          <w:szCs w:val="22"/>
        </w:rPr>
        <w:t>rivaroksabanas</w:t>
      </w:r>
      <w:proofErr w:type="spellEnd"/>
      <w:r w:rsidR="006C309E" w:rsidRPr="00EE556A">
        <w:rPr>
          <w:sz w:val="22"/>
          <w:szCs w:val="22"/>
        </w:rPr>
        <w:t xml:space="preserve"> šioje populiacijoje sukelia pakankamą </w:t>
      </w:r>
      <w:proofErr w:type="spellStart"/>
      <w:r w:rsidR="006C309E" w:rsidRPr="00EE556A">
        <w:rPr>
          <w:sz w:val="22"/>
          <w:szCs w:val="22"/>
        </w:rPr>
        <w:t>antikoaguliacinį</w:t>
      </w:r>
      <w:proofErr w:type="spellEnd"/>
      <w:r w:rsidR="006C309E" w:rsidRPr="00EE556A">
        <w:rPr>
          <w:sz w:val="22"/>
          <w:szCs w:val="22"/>
        </w:rPr>
        <w:t xml:space="preserve"> poveikį. Gydymas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C309E" w:rsidRPr="00EE556A">
        <w:rPr>
          <w:sz w:val="22"/>
          <w:szCs w:val="22"/>
        </w:rPr>
        <w:t xml:space="preserve"> šiems pacientams nerekomenduojamas. </w:t>
      </w:r>
    </w:p>
    <w:p w14:paraId="43E2B2E1" w14:textId="77777777" w:rsidR="006C309E" w:rsidRPr="00EE556A" w:rsidRDefault="006C309E" w:rsidP="006C309E">
      <w:pPr>
        <w:rPr>
          <w:sz w:val="22"/>
          <w:szCs w:val="22"/>
          <w:u w:val="single"/>
        </w:rPr>
      </w:pPr>
    </w:p>
    <w:p w14:paraId="6AF548EA" w14:textId="77777777" w:rsidR="006C309E" w:rsidRPr="00EE556A" w:rsidRDefault="006C309E" w:rsidP="006C309E">
      <w:pPr>
        <w:rPr>
          <w:sz w:val="22"/>
          <w:szCs w:val="22"/>
          <w:u w:val="single"/>
        </w:rPr>
      </w:pPr>
      <w:proofErr w:type="spellStart"/>
      <w:r w:rsidRPr="00EE556A">
        <w:rPr>
          <w:sz w:val="22"/>
          <w:szCs w:val="22"/>
          <w:u w:val="single"/>
        </w:rPr>
        <w:t>Antifosfolipidiniu</w:t>
      </w:r>
      <w:proofErr w:type="spellEnd"/>
      <w:r w:rsidRPr="00EE556A">
        <w:rPr>
          <w:sz w:val="22"/>
          <w:szCs w:val="22"/>
          <w:u w:val="single"/>
        </w:rPr>
        <w:t xml:space="preserve"> sindromu sergantys pacientai</w:t>
      </w:r>
    </w:p>
    <w:p w14:paraId="5EFB176A" w14:textId="77777777" w:rsidR="006C309E" w:rsidRPr="00EE556A" w:rsidRDefault="006C309E" w:rsidP="006C309E">
      <w:pPr>
        <w:rPr>
          <w:sz w:val="22"/>
          <w:szCs w:val="22"/>
        </w:rPr>
      </w:pPr>
      <w:r w:rsidRPr="00EE556A">
        <w:rPr>
          <w:sz w:val="22"/>
          <w:szCs w:val="22"/>
        </w:rPr>
        <w:t xml:space="preserve">Tiesioginio poveikio geriamieji antikoaguliantai (TPGA), įskaitant </w:t>
      </w:r>
      <w:proofErr w:type="spellStart"/>
      <w:r w:rsidRPr="00EE556A">
        <w:rPr>
          <w:sz w:val="22"/>
          <w:szCs w:val="22"/>
        </w:rPr>
        <w:t>rivaroksabaną</w:t>
      </w:r>
      <w:proofErr w:type="spellEnd"/>
      <w:r w:rsidRPr="00EE556A">
        <w:rPr>
          <w:sz w:val="22"/>
          <w:szCs w:val="22"/>
        </w:rPr>
        <w:t xml:space="preserve">, nerekomenduojami </w:t>
      </w:r>
      <w:proofErr w:type="spellStart"/>
      <w:r w:rsidRPr="00EE556A">
        <w:rPr>
          <w:sz w:val="22"/>
          <w:szCs w:val="22"/>
        </w:rPr>
        <w:t>antifosfolipidiniu</w:t>
      </w:r>
      <w:proofErr w:type="spellEnd"/>
      <w:r w:rsidRPr="00EE556A">
        <w:rPr>
          <w:sz w:val="22"/>
          <w:szCs w:val="22"/>
        </w:rPr>
        <w:t xml:space="preserve"> sindromu sergantiems pacientams, kuriems praeityje buvo nustatyta trombozė. Taikant gydymą TPGA, visų pirma tiems pacientams, kuriems nustatyti visų trijų pogrupių </w:t>
      </w:r>
      <w:proofErr w:type="spellStart"/>
      <w:r w:rsidRPr="00EE556A">
        <w:rPr>
          <w:sz w:val="22"/>
          <w:szCs w:val="22"/>
        </w:rPr>
        <w:t>antifosfolipidiniai</w:t>
      </w:r>
      <w:proofErr w:type="spellEnd"/>
      <w:r w:rsidRPr="00EE556A">
        <w:rPr>
          <w:sz w:val="22"/>
          <w:szCs w:val="22"/>
        </w:rPr>
        <w:t xml:space="preserve"> antikūnai (vilkligės antikoaguliantai, </w:t>
      </w:r>
      <w:proofErr w:type="spellStart"/>
      <w:r w:rsidRPr="00EE556A">
        <w:rPr>
          <w:sz w:val="22"/>
          <w:szCs w:val="22"/>
        </w:rPr>
        <w:t>antikardiolipino</w:t>
      </w:r>
      <w:proofErr w:type="spellEnd"/>
      <w:r w:rsidRPr="00EE556A">
        <w:rPr>
          <w:sz w:val="22"/>
          <w:szCs w:val="22"/>
        </w:rPr>
        <w:t xml:space="preserve"> antikūnai ir </w:t>
      </w:r>
      <w:proofErr w:type="spellStart"/>
      <w:r w:rsidRPr="00EE556A">
        <w:rPr>
          <w:sz w:val="22"/>
          <w:szCs w:val="22"/>
        </w:rPr>
        <w:t>anti</w:t>
      </w:r>
      <w:proofErr w:type="spellEnd"/>
      <w:r w:rsidRPr="00EE556A">
        <w:rPr>
          <w:sz w:val="22"/>
          <w:szCs w:val="22"/>
        </w:rPr>
        <w:t xml:space="preserve">-beta 2-glikoproteino I antikūnai), </w:t>
      </w:r>
      <w:proofErr w:type="spellStart"/>
      <w:r w:rsidRPr="00EE556A">
        <w:rPr>
          <w:sz w:val="22"/>
          <w:szCs w:val="22"/>
        </w:rPr>
        <w:t>tromboziniai</w:t>
      </w:r>
      <w:proofErr w:type="spellEnd"/>
      <w:r w:rsidRPr="00EE556A">
        <w:rPr>
          <w:sz w:val="22"/>
          <w:szCs w:val="22"/>
        </w:rPr>
        <w:t xml:space="preserve"> reiškiniai gali pasikartoti dažniau, nei taikant vitamino K antagonistų terapiją.</w:t>
      </w:r>
    </w:p>
    <w:p w14:paraId="61BE389D" w14:textId="77777777" w:rsidR="006C309E" w:rsidRPr="00EE556A" w:rsidRDefault="006C309E" w:rsidP="006C309E">
      <w:pPr>
        <w:rPr>
          <w:sz w:val="22"/>
          <w:szCs w:val="22"/>
          <w:u w:val="single"/>
        </w:rPr>
      </w:pPr>
    </w:p>
    <w:p w14:paraId="598EC995" w14:textId="0C7447F4" w:rsidR="000E50B4" w:rsidRPr="00EE556A" w:rsidRDefault="000E50B4" w:rsidP="000E50B4">
      <w:pPr>
        <w:rPr>
          <w:sz w:val="22"/>
          <w:szCs w:val="22"/>
        </w:rPr>
      </w:pPr>
      <w:r w:rsidRPr="00EE556A">
        <w:rPr>
          <w:sz w:val="22"/>
          <w:szCs w:val="22"/>
          <w:u w:val="single"/>
        </w:rPr>
        <w:t xml:space="preserve">Pacientai, sergantys su vožtuvų liga nesusijusiu prieširdžių virpėjimu, kuriems atlikta PKI su </w:t>
      </w:r>
      <w:proofErr w:type="spellStart"/>
      <w:r w:rsidRPr="00EE556A">
        <w:rPr>
          <w:sz w:val="22"/>
          <w:szCs w:val="22"/>
          <w:u w:val="single"/>
        </w:rPr>
        <w:t>stento</w:t>
      </w:r>
      <w:proofErr w:type="spellEnd"/>
      <w:r w:rsidRPr="00EE556A">
        <w:rPr>
          <w:sz w:val="22"/>
          <w:szCs w:val="22"/>
          <w:u w:val="single"/>
        </w:rPr>
        <w:t xml:space="preserve"> </w:t>
      </w:r>
      <w:r w:rsidR="00A52FC3" w:rsidRPr="00466F39">
        <w:rPr>
          <w:sz w:val="22"/>
          <w:szCs w:val="22"/>
          <w:u w:val="single"/>
        </w:rPr>
        <w:t>į</w:t>
      </w:r>
      <w:r w:rsidR="00A52FC3" w:rsidRPr="002D5F42">
        <w:rPr>
          <w:sz w:val="22"/>
          <w:szCs w:val="22"/>
          <w:u w:val="single"/>
        </w:rPr>
        <w:t>vedimu</w:t>
      </w:r>
      <w:r w:rsidR="00A52FC3">
        <w:rPr>
          <w:sz w:val="22"/>
          <w:szCs w:val="22"/>
          <w:u w:val="single"/>
        </w:rPr>
        <w:t xml:space="preserve"> </w:t>
      </w:r>
    </w:p>
    <w:p w14:paraId="55D83E35" w14:textId="64726752" w:rsidR="000E50B4" w:rsidRPr="00EE556A" w:rsidRDefault="000E50B4" w:rsidP="000E50B4">
      <w:pPr>
        <w:rPr>
          <w:sz w:val="22"/>
          <w:szCs w:val="22"/>
          <w:u w:val="single"/>
        </w:rPr>
      </w:pPr>
      <w:r w:rsidRPr="00EE556A">
        <w:rPr>
          <w:sz w:val="22"/>
          <w:szCs w:val="22"/>
        </w:rPr>
        <w:t xml:space="preserve">Klinikiniai duomenys gauti atlikus intervencinį tyrimą, kurio pagrindinis tikslas – įvertinti saugumą pacientams, sergantiems su vožtuvų liga nesusijusiu prieširdžių virpėjimu, kuriems atlikta PKI </w:t>
      </w:r>
      <w:r w:rsidR="00A52FC3">
        <w:rPr>
          <w:sz w:val="22"/>
          <w:szCs w:val="22"/>
        </w:rPr>
        <w:t xml:space="preserve">ir </w:t>
      </w:r>
      <w:proofErr w:type="spellStart"/>
      <w:r w:rsidR="00A52FC3">
        <w:rPr>
          <w:sz w:val="22"/>
          <w:szCs w:val="22"/>
        </w:rPr>
        <w:t>stentavimas</w:t>
      </w:r>
      <w:proofErr w:type="spellEnd"/>
      <w:r w:rsidRPr="00EE556A">
        <w:rPr>
          <w:sz w:val="22"/>
          <w:szCs w:val="22"/>
        </w:rPr>
        <w:t>. Duomenų apie veiksmingumą šioje populiacijoje yra nedaug (žr. 4.2 ir 5.1 skyrius). Duomenų apie pacientus, praeityje patyrusius insultą ir (arba) praeinantį smegenų išemijos priepuolį (PSIP), nėra.</w:t>
      </w:r>
    </w:p>
    <w:p w14:paraId="63D7525D" w14:textId="77777777" w:rsidR="000E50B4" w:rsidRPr="00EE556A" w:rsidRDefault="000E50B4" w:rsidP="000E50B4">
      <w:pPr>
        <w:rPr>
          <w:sz w:val="22"/>
          <w:szCs w:val="22"/>
          <w:u w:val="single"/>
        </w:rPr>
      </w:pPr>
    </w:p>
    <w:p w14:paraId="567FB531" w14:textId="77777777" w:rsidR="006C309E" w:rsidRPr="00EE556A" w:rsidRDefault="006C309E" w:rsidP="006C309E">
      <w:pPr>
        <w:rPr>
          <w:sz w:val="22"/>
          <w:szCs w:val="22"/>
        </w:rPr>
      </w:pPr>
      <w:r w:rsidRPr="00EE556A">
        <w:rPr>
          <w:sz w:val="22"/>
          <w:szCs w:val="22"/>
          <w:u w:val="single"/>
        </w:rPr>
        <w:t xml:space="preserve">PE sergantys pacientai, kurių yra nestabili hemodinamika, ar pacientai, kuriems būtina </w:t>
      </w:r>
      <w:proofErr w:type="spellStart"/>
      <w:r w:rsidRPr="00EE556A">
        <w:rPr>
          <w:sz w:val="22"/>
          <w:szCs w:val="22"/>
          <w:u w:val="single"/>
        </w:rPr>
        <w:t>trombolizė</w:t>
      </w:r>
      <w:proofErr w:type="spellEnd"/>
      <w:r w:rsidRPr="00EE556A">
        <w:rPr>
          <w:sz w:val="22"/>
          <w:szCs w:val="22"/>
          <w:u w:val="single"/>
        </w:rPr>
        <w:t xml:space="preserve"> arba plaučių </w:t>
      </w:r>
      <w:proofErr w:type="spellStart"/>
      <w:r w:rsidRPr="00EE556A">
        <w:rPr>
          <w:sz w:val="22"/>
          <w:szCs w:val="22"/>
          <w:u w:val="single"/>
        </w:rPr>
        <w:t>embolektomija</w:t>
      </w:r>
      <w:proofErr w:type="spellEnd"/>
      <w:r w:rsidRPr="00EE556A">
        <w:rPr>
          <w:sz w:val="22"/>
          <w:szCs w:val="22"/>
          <w:u w:val="single"/>
        </w:rPr>
        <w:t xml:space="preserve"> </w:t>
      </w:r>
    </w:p>
    <w:p w14:paraId="7C56F8DB" w14:textId="3697DCBB" w:rsidR="006C309E" w:rsidRPr="00EE556A" w:rsidRDefault="006C309E" w:rsidP="006C309E">
      <w:pPr>
        <w:rPr>
          <w:sz w:val="22"/>
          <w:szCs w:val="22"/>
          <w:u w:val="single"/>
        </w:rPr>
      </w:pPr>
      <w:r w:rsidRPr="00EE556A">
        <w:rPr>
          <w:sz w:val="22"/>
          <w:szCs w:val="22"/>
        </w:rPr>
        <w:t xml:space="preserve">Gydant plaučių embolija sergančius pacientus, kurių yra nestabili hemodinamika arba kuriems galima taikyti </w:t>
      </w:r>
      <w:proofErr w:type="spellStart"/>
      <w:r w:rsidRPr="00EE556A">
        <w:rPr>
          <w:sz w:val="22"/>
          <w:szCs w:val="22"/>
        </w:rPr>
        <w:t>trombolizę</w:t>
      </w:r>
      <w:proofErr w:type="spellEnd"/>
      <w:r w:rsidRPr="00EE556A">
        <w:rPr>
          <w:sz w:val="22"/>
          <w:szCs w:val="22"/>
        </w:rPr>
        <w:t xml:space="preserve"> ar plaučių </w:t>
      </w:r>
      <w:proofErr w:type="spellStart"/>
      <w:r w:rsidRPr="00EE556A">
        <w:rPr>
          <w:sz w:val="22"/>
          <w:szCs w:val="22"/>
        </w:rPr>
        <w:t>embolektomiją</w:t>
      </w:r>
      <w:proofErr w:type="spellEnd"/>
      <w:r w:rsidRPr="00EE556A">
        <w:rPr>
          <w:sz w:val="22"/>
          <w:szCs w:val="22"/>
        </w:rPr>
        <w:t xml:space="preserve">, </w:t>
      </w:r>
      <w:proofErr w:type="spellStart"/>
      <w:r w:rsidR="006E7CDF">
        <w:rPr>
          <w:sz w:val="22"/>
          <w:szCs w:val="22"/>
        </w:rPr>
        <w:t>rivaroksabanas</w:t>
      </w:r>
      <w:proofErr w:type="spellEnd"/>
      <w:r w:rsidRPr="00EE556A">
        <w:rPr>
          <w:sz w:val="22"/>
          <w:szCs w:val="22"/>
        </w:rPr>
        <w:t xml:space="preserve">, kaip alternatyvus vaistinis preparatas </w:t>
      </w:r>
      <w:proofErr w:type="spellStart"/>
      <w:r w:rsidRPr="00EE556A">
        <w:rPr>
          <w:sz w:val="22"/>
          <w:szCs w:val="22"/>
        </w:rPr>
        <w:t>nefrakcionuotam</w:t>
      </w:r>
      <w:proofErr w:type="spellEnd"/>
      <w:r w:rsidRPr="00EE556A">
        <w:rPr>
          <w:sz w:val="22"/>
          <w:szCs w:val="22"/>
        </w:rPr>
        <w:t xml:space="preserve"> heparinui, nerekomenduojamas, nes šių klinikinių situacijų atveju </w:t>
      </w:r>
      <w:proofErr w:type="spellStart"/>
      <w:r w:rsidRPr="00EE556A">
        <w:rPr>
          <w:sz w:val="22"/>
          <w:szCs w:val="22"/>
        </w:rPr>
        <w:t>rivaroksabano</w:t>
      </w:r>
      <w:proofErr w:type="spellEnd"/>
      <w:r w:rsidRPr="00EE556A">
        <w:rPr>
          <w:sz w:val="22"/>
          <w:szCs w:val="22"/>
        </w:rPr>
        <w:t xml:space="preserve"> veiksmingumas ir saugumas nenustatyti.</w:t>
      </w:r>
    </w:p>
    <w:p w14:paraId="2F95E484" w14:textId="77777777" w:rsidR="006C309E" w:rsidRPr="00EE556A" w:rsidRDefault="006C309E" w:rsidP="006C309E">
      <w:pPr>
        <w:rPr>
          <w:sz w:val="22"/>
          <w:szCs w:val="22"/>
          <w:u w:val="single"/>
        </w:rPr>
      </w:pPr>
    </w:p>
    <w:p w14:paraId="246C78A4" w14:textId="77777777" w:rsidR="006C309E" w:rsidRPr="00EE556A" w:rsidRDefault="006C309E" w:rsidP="006C309E">
      <w:pPr>
        <w:rPr>
          <w:sz w:val="22"/>
          <w:szCs w:val="22"/>
        </w:rPr>
      </w:pPr>
      <w:proofErr w:type="spellStart"/>
      <w:r w:rsidRPr="00EE556A">
        <w:rPr>
          <w:sz w:val="22"/>
          <w:szCs w:val="22"/>
          <w:u w:val="single"/>
        </w:rPr>
        <w:t>Spinalinė</w:t>
      </w:r>
      <w:proofErr w:type="spellEnd"/>
      <w:r w:rsidRPr="00EE556A">
        <w:rPr>
          <w:sz w:val="22"/>
          <w:szCs w:val="22"/>
          <w:u w:val="single"/>
        </w:rPr>
        <w:t xml:space="preserve"> / </w:t>
      </w:r>
      <w:proofErr w:type="spellStart"/>
      <w:r w:rsidRPr="00EE556A">
        <w:rPr>
          <w:sz w:val="22"/>
          <w:szCs w:val="22"/>
          <w:u w:val="single"/>
        </w:rPr>
        <w:t>epidurinė</w:t>
      </w:r>
      <w:proofErr w:type="spellEnd"/>
      <w:r w:rsidRPr="00EE556A">
        <w:rPr>
          <w:sz w:val="22"/>
          <w:szCs w:val="22"/>
          <w:u w:val="single"/>
        </w:rPr>
        <w:t xml:space="preserve"> anestezija arba punkcija </w:t>
      </w:r>
    </w:p>
    <w:p w14:paraId="705CF980" w14:textId="5BEEE14E" w:rsidR="006C309E" w:rsidRPr="00EE556A" w:rsidRDefault="006C309E" w:rsidP="006C309E">
      <w:pPr>
        <w:rPr>
          <w:sz w:val="22"/>
          <w:szCs w:val="22"/>
        </w:rPr>
      </w:pPr>
      <w:r w:rsidRPr="00EE556A">
        <w:rPr>
          <w:sz w:val="22"/>
          <w:szCs w:val="22"/>
        </w:rPr>
        <w:t xml:space="preserve">Taikant </w:t>
      </w:r>
      <w:proofErr w:type="spellStart"/>
      <w:r w:rsidRPr="00EE556A">
        <w:rPr>
          <w:sz w:val="22"/>
          <w:szCs w:val="22"/>
        </w:rPr>
        <w:t>neuroaksialinę</w:t>
      </w:r>
      <w:proofErr w:type="spellEnd"/>
      <w:r w:rsidRPr="00EE556A">
        <w:rPr>
          <w:sz w:val="22"/>
          <w:szCs w:val="22"/>
        </w:rPr>
        <w:t xml:space="preserve"> anesteziją (</w:t>
      </w:r>
      <w:proofErr w:type="spellStart"/>
      <w:r w:rsidRPr="00EE556A">
        <w:rPr>
          <w:sz w:val="22"/>
          <w:szCs w:val="22"/>
        </w:rPr>
        <w:t>spinalinę</w:t>
      </w:r>
      <w:proofErr w:type="spellEnd"/>
      <w:r w:rsidRPr="00EE556A">
        <w:rPr>
          <w:sz w:val="22"/>
          <w:szCs w:val="22"/>
        </w:rPr>
        <w:t xml:space="preserve"> / </w:t>
      </w:r>
      <w:proofErr w:type="spellStart"/>
      <w:r w:rsidRPr="00EE556A">
        <w:rPr>
          <w:sz w:val="22"/>
          <w:szCs w:val="22"/>
        </w:rPr>
        <w:t>epidurinę</w:t>
      </w:r>
      <w:proofErr w:type="spellEnd"/>
      <w:r w:rsidRPr="00EE556A">
        <w:rPr>
          <w:sz w:val="22"/>
          <w:szCs w:val="22"/>
        </w:rPr>
        <w:t xml:space="preserve"> anesteziją) arba </w:t>
      </w:r>
      <w:proofErr w:type="spellStart"/>
      <w:r w:rsidRPr="00EE556A">
        <w:rPr>
          <w:sz w:val="22"/>
          <w:szCs w:val="22"/>
        </w:rPr>
        <w:t>spinalinę</w:t>
      </w:r>
      <w:proofErr w:type="spellEnd"/>
      <w:r w:rsidRPr="00EE556A">
        <w:rPr>
          <w:sz w:val="22"/>
          <w:szCs w:val="22"/>
        </w:rPr>
        <w:t xml:space="preserve"> / </w:t>
      </w:r>
      <w:proofErr w:type="spellStart"/>
      <w:r w:rsidRPr="00EE556A">
        <w:rPr>
          <w:sz w:val="22"/>
          <w:szCs w:val="22"/>
        </w:rPr>
        <w:t>epidurinę</w:t>
      </w:r>
      <w:proofErr w:type="spellEnd"/>
      <w:r w:rsidRPr="00EE556A">
        <w:rPr>
          <w:sz w:val="22"/>
          <w:szCs w:val="22"/>
        </w:rPr>
        <w:t xml:space="preserve"> punkciją pacientams, gydomiems </w:t>
      </w:r>
      <w:proofErr w:type="spellStart"/>
      <w:r w:rsidRPr="00EE556A">
        <w:rPr>
          <w:sz w:val="22"/>
          <w:szCs w:val="22"/>
        </w:rPr>
        <w:t>antitromboziniais</w:t>
      </w:r>
      <w:proofErr w:type="spellEnd"/>
      <w:r w:rsidRPr="00EE556A">
        <w:rPr>
          <w:sz w:val="22"/>
          <w:szCs w:val="22"/>
        </w:rPr>
        <w:t xml:space="preserve"> vaistiniais preparatais </w:t>
      </w:r>
      <w:proofErr w:type="spellStart"/>
      <w:r w:rsidRPr="00EE556A">
        <w:rPr>
          <w:sz w:val="22"/>
          <w:szCs w:val="22"/>
        </w:rPr>
        <w:t>tromboembolinių</w:t>
      </w:r>
      <w:proofErr w:type="spellEnd"/>
      <w:r w:rsidRPr="00EE556A">
        <w:rPr>
          <w:sz w:val="22"/>
          <w:szCs w:val="22"/>
        </w:rPr>
        <w:t xml:space="preserve"> komplikacijų profilaktikai, yra rizika, kad formuosis </w:t>
      </w:r>
      <w:proofErr w:type="spellStart"/>
      <w:r w:rsidRPr="00EE556A">
        <w:rPr>
          <w:sz w:val="22"/>
          <w:szCs w:val="22"/>
        </w:rPr>
        <w:t>epidurinė</w:t>
      </w:r>
      <w:proofErr w:type="spellEnd"/>
      <w:r w:rsidRPr="00EE556A">
        <w:rPr>
          <w:sz w:val="22"/>
          <w:szCs w:val="22"/>
        </w:rPr>
        <w:t xml:space="preserve"> ar </w:t>
      </w:r>
      <w:proofErr w:type="spellStart"/>
      <w:r w:rsidRPr="00EE556A">
        <w:rPr>
          <w:sz w:val="22"/>
          <w:szCs w:val="22"/>
        </w:rPr>
        <w:t>spinalinė</w:t>
      </w:r>
      <w:proofErr w:type="spellEnd"/>
      <w:r w:rsidRPr="00EE556A">
        <w:rPr>
          <w:sz w:val="22"/>
          <w:szCs w:val="22"/>
        </w:rPr>
        <w:t xml:space="preserve"> hematoma, kuri gali sukelti ilgalaikį arba nuolatinį paralyžių. Šių reiškinių rizika gali būti padidėjusi po operacijos naudojant </w:t>
      </w:r>
      <w:proofErr w:type="spellStart"/>
      <w:r w:rsidRPr="00EE556A">
        <w:rPr>
          <w:sz w:val="22"/>
          <w:szCs w:val="22"/>
        </w:rPr>
        <w:t>epidurinius</w:t>
      </w:r>
      <w:proofErr w:type="spellEnd"/>
      <w:r w:rsidRPr="00EE556A">
        <w:rPr>
          <w:sz w:val="22"/>
          <w:szCs w:val="22"/>
        </w:rPr>
        <w:t xml:space="preserve"> kateterius </w:t>
      </w:r>
      <w:r w:rsidRPr="00EE556A">
        <w:rPr>
          <w:sz w:val="22"/>
          <w:szCs w:val="22"/>
        </w:rPr>
        <w:lastRenderedPageBreak/>
        <w:t xml:space="preserve">arba kartu vartojant vaistinių preparatų, veikiančių hemostazę. Rizika taip pat gali didėti trauminės ar pakartotinos </w:t>
      </w:r>
      <w:proofErr w:type="spellStart"/>
      <w:r w:rsidRPr="00EE556A">
        <w:rPr>
          <w:sz w:val="22"/>
          <w:szCs w:val="22"/>
        </w:rPr>
        <w:t>epidurinės</w:t>
      </w:r>
      <w:proofErr w:type="spellEnd"/>
      <w:r w:rsidRPr="00EE556A">
        <w:rPr>
          <w:sz w:val="22"/>
          <w:szCs w:val="22"/>
        </w:rPr>
        <w:t xml:space="preserve"> ar </w:t>
      </w:r>
      <w:proofErr w:type="spellStart"/>
      <w:r w:rsidRPr="00EE556A">
        <w:rPr>
          <w:sz w:val="22"/>
          <w:szCs w:val="22"/>
        </w:rPr>
        <w:t>spinalinės</w:t>
      </w:r>
      <w:proofErr w:type="spellEnd"/>
      <w:r w:rsidRPr="00EE556A">
        <w:rPr>
          <w:sz w:val="22"/>
          <w:szCs w:val="22"/>
        </w:rPr>
        <w:t xml:space="preserve"> punkcijos metu. Pacientai turi būti dažni</w:t>
      </w:r>
      <w:r w:rsidR="00A52FC3">
        <w:rPr>
          <w:sz w:val="22"/>
          <w:szCs w:val="22"/>
        </w:rPr>
        <w:t>au</w:t>
      </w:r>
      <w:r w:rsidRPr="00EE556A">
        <w:rPr>
          <w:sz w:val="22"/>
          <w:szCs w:val="22"/>
        </w:rPr>
        <w:t xml:space="preserve"> stebimi dėl neurologinių sutrikimų požymių ir simptomų (pvz., kojų tirpimo ar silpnumo, žarnyno ar šlapimo pūslės disfunkcijos). Jei pastebima neurologinių sutrikimų, būtina skubi diagnostika ir gydymas. Prieš </w:t>
      </w:r>
      <w:proofErr w:type="spellStart"/>
      <w:r w:rsidRPr="00EE556A">
        <w:rPr>
          <w:sz w:val="22"/>
          <w:szCs w:val="22"/>
        </w:rPr>
        <w:t>neuroaksialinę</w:t>
      </w:r>
      <w:proofErr w:type="spellEnd"/>
      <w:r w:rsidRPr="00EE556A">
        <w:rPr>
          <w:sz w:val="22"/>
          <w:szCs w:val="22"/>
        </w:rPr>
        <w:t xml:space="preserve"> intervenciją gydytojai turi įvertinti galimos naudos ir rizikos santykį pacientams, kuriems skirta antikoaguliantų, arba pacientams, kuriems turi būti skiriama antikoaguliantų trombozės profilaktikai. </w:t>
      </w:r>
      <w:r w:rsidR="00DF388E">
        <w:rPr>
          <w:sz w:val="22"/>
          <w:szCs w:val="22"/>
        </w:rPr>
        <w:t xml:space="preserve">20 mg </w:t>
      </w:r>
      <w:proofErr w:type="spellStart"/>
      <w:r w:rsidRPr="00EE556A">
        <w:rPr>
          <w:sz w:val="22"/>
          <w:szCs w:val="22"/>
        </w:rPr>
        <w:t>rivaroksabano</w:t>
      </w:r>
      <w:proofErr w:type="spellEnd"/>
      <w:r w:rsidRPr="00EE556A">
        <w:rPr>
          <w:sz w:val="22"/>
          <w:szCs w:val="22"/>
        </w:rPr>
        <w:t xml:space="preserve"> vartojimo šių situacijų atveju klinikinės patirties nėra.</w:t>
      </w:r>
    </w:p>
    <w:p w14:paraId="39DCA01B" w14:textId="7ADBFDF5" w:rsidR="006C309E" w:rsidRPr="00EE556A" w:rsidRDefault="006C309E" w:rsidP="006C309E">
      <w:pPr>
        <w:rPr>
          <w:sz w:val="22"/>
          <w:szCs w:val="22"/>
        </w:rPr>
      </w:pPr>
      <w:r w:rsidRPr="00EE556A">
        <w:rPr>
          <w:sz w:val="22"/>
          <w:szCs w:val="22"/>
        </w:rPr>
        <w:t xml:space="preserve">Kad sumažinti galimą kraujavimo riziką, susijusią su </w:t>
      </w:r>
      <w:proofErr w:type="spellStart"/>
      <w:r w:rsidRPr="00EE556A">
        <w:rPr>
          <w:sz w:val="22"/>
          <w:szCs w:val="22"/>
        </w:rPr>
        <w:t>rivaroksabano</w:t>
      </w:r>
      <w:proofErr w:type="spellEnd"/>
      <w:r w:rsidRPr="00EE556A">
        <w:rPr>
          <w:sz w:val="22"/>
          <w:szCs w:val="22"/>
        </w:rPr>
        <w:t xml:space="preserve"> vartojimu taikant </w:t>
      </w:r>
      <w:proofErr w:type="spellStart"/>
      <w:r w:rsidRPr="00EE556A">
        <w:rPr>
          <w:sz w:val="22"/>
          <w:szCs w:val="22"/>
        </w:rPr>
        <w:t>neuroaksialinę</w:t>
      </w:r>
      <w:proofErr w:type="spellEnd"/>
      <w:r w:rsidRPr="00EE556A">
        <w:rPr>
          <w:sz w:val="22"/>
          <w:szCs w:val="22"/>
        </w:rPr>
        <w:t xml:space="preserve"> (</w:t>
      </w:r>
      <w:proofErr w:type="spellStart"/>
      <w:r w:rsidRPr="00EE556A">
        <w:rPr>
          <w:sz w:val="22"/>
          <w:szCs w:val="22"/>
        </w:rPr>
        <w:t>spinalinę</w:t>
      </w:r>
      <w:proofErr w:type="spellEnd"/>
      <w:r w:rsidRPr="00EE556A">
        <w:rPr>
          <w:sz w:val="22"/>
          <w:szCs w:val="22"/>
        </w:rPr>
        <w:t xml:space="preserve"> / </w:t>
      </w:r>
      <w:proofErr w:type="spellStart"/>
      <w:r w:rsidRPr="00EE556A">
        <w:rPr>
          <w:sz w:val="22"/>
          <w:szCs w:val="22"/>
        </w:rPr>
        <w:t>epidurinę</w:t>
      </w:r>
      <w:proofErr w:type="spellEnd"/>
      <w:r w:rsidRPr="00EE556A">
        <w:rPr>
          <w:sz w:val="22"/>
          <w:szCs w:val="22"/>
        </w:rPr>
        <w:t xml:space="preserve">) anesteziją arba </w:t>
      </w:r>
      <w:proofErr w:type="spellStart"/>
      <w:r w:rsidRPr="00EE556A">
        <w:rPr>
          <w:sz w:val="22"/>
          <w:szCs w:val="22"/>
        </w:rPr>
        <w:t>spinalinę</w:t>
      </w:r>
      <w:proofErr w:type="spellEnd"/>
      <w:r w:rsidRPr="00EE556A">
        <w:rPr>
          <w:sz w:val="22"/>
          <w:szCs w:val="22"/>
        </w:rPr>
        <w:t xml:space="preserve"> punkciją, reikia atsižvelgti į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farmakokinetines</w:t>
      </w:r>
      <w:proofErr w:type="spellEnd"/>
      <w:r w:rsidRPr="00EE556A">
        <w:rPr>
          <w:sz w:val="22"/>
          <w:szCs w:val="22"/>
        </w:rPr>
        <w:t xml:space="preserve"> savybes. </w:t>
      </w:r>
      <w:proofErr w:type="spellStart"/>
      <w:r w:rsidRPr="00EE556A">
        <w:rPr>
          <w:sz w:val="22"/>
          <w:szCs w:val="22"/>
        </w:rPr>
        <w:t>Epidurinio</w:t>
      </w:r>
      <w:proofErr w:type="spellEnd"/>
      <w:r w:rsidRPr="00EE556A">
        <w:rPr>
          <w:sz w:val="22"/>
          <w:szCs w:val="22"/>
        </w:rPr>
        <w:t xml:space="preserve"> kateterio įvedimą arba pašalinimą ar </w:t>
      </w:r>
      <w:proofErr w:type="spellStart"/>
      <w:r w:rsidRPr="00EE556A">
        <w:rPr>
          <w:sz w:val="22"/>
          <w:szCs w:val="22"/>
        </w:rPr>
        <w:t>juosmeninę</w:t>
      </w:r>
      <w:proofErr w:type="spellEnd"/>
      <w:r w:rsidRPr="00EE556A">
        <w:rPr>
          <w:sz w:val="22"/>
          <w:szCs w:val="22"/>
        </w:rPr>
        <w:t xml:space="preserve"> punkciją geriausia atlikti, kai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antikoaguliacinis</w:t>
      </w:r>
      <w:proofErr w:type="spellEnd"/>
      <w:r w:rsidRPr="00EE556A">
        <w:rPr>
          <w:sz w:val="22"/>
          <w:szCs w:val="22"/>
        </w:rPr>
        <w:t xml:space="preserve"> poveikis yra įvertintas kaip </w:t>
      </w:r>
      <w:r w:rsidRPr="002F7AEC">
        <w:rPr>
          <w:sz w:val="22"/>
          <w:szCs w:val="22"/>
        </w:rPr>
        <w:t>mažas</w:t>
      </w:r>
      <w:r w:rsidRPr="00EE556A">
        <w:rPr>
          <w:sz w:val="22"/>
          <w:szCs w:val="22"/>
        </w:rPr>
        <w:t xml:space="preserve">. Tačiau tikslus laikotarpis, per kurį pasiekiamas pakankamai mažas </w:t>
      </w:r>
      <w:proofErr w:type="spellStart"/>
      <w:r w:rsidRPr="00EE556A">
        <w:rPr>
          <w:sz w:val="22"/>
          <w:szCs w:val="22"/>
        </w:rPr>
        <w:t>antikoaguliacinis</w:t>
      </w:r>
      <w:proofErr w:type="spellEnd"/>
      <w:r w:rsidRPr="00EE556A">
        <w:rPr>
          <w:sz w:val="22"/>
          <w:szCs w:val="22"/>
        </w:rPr>
        <w:t xml:space="preserve"> poveikis kiekvienam pacientui, nėra žinomas</w:t>
      </w:r>
      <w:r w:rsidR="001F3B59">
        <w:rPr>
          <w:sz w:val="22"/>
          <w:szCs w:val="22"/>
        </w:rPr>
        <w:t>,</w:t>
      </w:r>
      <w:r w:rsidRPr="00EE556A">
        <w:rPr>
          <w:sz w:val="22"/>
          <w:szCs w:val="22"/>
        </w:rPr>
        <w:t xml:space="preserve"> </w:t>
      </w:r>
    </w:p>
    <w:p w14:paraId="5FF70858" w14:textId="7AFBBAFC" w:rsidR="006C309E" w:rsidRPr="00EE556A" w:rsidRDefault="001F3B59" w:rsidP="006C309E">
      <w:pPr>
        <w:rPr>
          <w:sz w:val="22"/>
          <w:szCs w:val="22"/>
        </w:rPr>
      </w:pPr>
      <w:r>
        <w:rPr>
          <w:sz w:val="22"/>
          <w:szCs w:val="22"/>
        </w:rPr>
        <w:t>ir jį reikia įvertinti atsižvelgiant į tai, kiek skubi yra diagnostinė procedūra.</w:t>
      </w:r>
      <w:r w:rsidR="00DF388E">
        <w:rPr>
          <w:sz w:val="22"/>
          <w:szCs w:val="22"/>
        </w:rPr>
        <w:t xml:space="preserve"> </w:t>
      </w:r>
      <w:r w:rsidR="006C309E" w:rsidRPr="00EE556A">
        <w:rPr>
          <w:sz w:val="22"/>
          <w:szCs w:val="22"/>
        </w:rPr>
        <w:t xml:space="preserve">Remiantis bendromis </w:t>
      </w:r>
      <w:proofErr w:type="spellStart"/>
      <w:r w:rsidR="006C309E" w:rsidRPr="00EE556A">
        <w:rPr>
          <w:sz w:val="22"/>
          <w:szCs w:val="22"/>
        </w:rPr>
        <w:t>farmakokinetinėmis</w:t>
      </w:r>
      <w:proofErr w:type="spellEnd"/>
      <w:r w:rsidR="006C309E" w:rsidRPr="00EE556A">
        <w:rPr>
          <w:sz w:val="22"/>
          <w:szCs w:val="22"/>
        </w:rPr>
        <w:t xml:space="preserve"> savybėmis, ketinant ištraukti </w:t>
      </w:r>
      <w:proofErr w:type="spellStart"/>
      <w:r w:rsidR="006C309E" w:rsidRPr="00EE556A">
        <w:rPr>
          <w:sz w:val="22"/>
          <w:szCs w:val="22"/>
        </w:rPr>
        <w:t>epidurinį</w:t>
      </w:r>
      <w:proofErr w:type="spellEnd"/>
      <w:r w:rsidR="006C309E" w:rsidRPr="00EE556A">
        <w:rPr>
          <w:sz w:val="22"/>
          <w:szCs w:val="22"/>
        </w:rPr>
        <w:t xml:space="preserve"> kateterį, po paskutinio </w:t>
      </w:r>
      <w:proofErr w:type="spellStart"/>
      <w:r w:rsidR="006C309E" w:rsidRPr="00EE556A">
        <w:rPr>
          <w:sz w:val="22"/>
          <w:szCs w:val="22"/>
        </w:rPr>
        <w:t>rivaroksabano</w:t>
      </w:r>
      <w:proofErr w:type="spellEnd"/>
      <w:r w:rsidR="006C309E" w:rsidRPr="00EE556A">
        <w:rPr>
          <w:sz w:val="22"/>
          <w:szCs w:val="22"/>
        </w:rPr>
        <w:t xml:space="preserve"> pavartojimo turi praeiti laikotarpis, atitinkantis mažiausiai 2 pusinės eliminacijos laikus, pvz., 18 valandų jauniems </w:t>
      </w:r>
      <w:r>
        <w:rPr>
          <w:sz w:val="22"/>
          <w:szCs w:val="22"/>
        </w:rPr>
        <w:t xml:space="preserve">suaugusiems </w:t>
      </w:r>
      <w:r w:rsidR="006C309E" w:rsidRPr="00EE556A">
        <w:rPr>
          <w:sz w:val="22"/>
          <w:szCs w:val="22"/>
        </w:rPr>
        <w:t xml:space="preserve">pacientams ir 26 valandos senyviems pacientams (žr. 5.2 skyrių). Išėmus kateterį turi praeiti bent 6 valandos iki kitos </w:t>
      </w:r>
      <w:proofErr w:type="spellStart"/>
      <w:r w:rsidR="006C309E" w:rsidRPr="00EE556A">
        <w:rPr>
          <w:sz w:val="22"/>
          <w:szCs w:val="22"/>
        </w:rPr>
        <w:t>rivaroksabano</w:t>
      </w:r>
      <w:proofErr w:type="spellEnd"/>
      <w:r w:rsidR="006C309E" w:rsidRPr="00EE556A">
        <w:rPr>
          <w:sz w:val="22"/>
          <w:szCs w:val="22"/>
        </w:rPr>
        <w:t xml:space="preserve"> dozės vartojimo.</w:t>
      </w:r>
    </w:p>
    <w:p w14:paraId="2307FE53" w14:textId="341611FA" w:rsidR="006C309E" w:rsidRPr="00EE556A" w:rsidRDefault="006C309E" w:rsidP="006C309E">
      <w:pPr>
        <w:rPr>
          <w:sz w:val="22"/>
          <w:szCs w:val="22"/>
          <w:u w:val="single"/>
        </w:rPr>
      </w:pPr>
      <w:r w:rsidRPr="00EE556A">
        <w:rPr>
          <w:sz w:val="22"/>
          <w:szCs w:val="22"/>
        </w:rPr>
        <w:t>Jei įvyksta traumin</w:t>
      </w:r>
      <w:r w:rsidR="00DF388E">
        <w:rPr>
          <w:sz w:val="22"/>
          <w:szCs w:val="22"/>
        </w:rPr>
        <w:t>ė</w:t>
      </w:r>
      <w:r w:rsidRPr="00EE556A">
        <w:rPr>
          <w:sz w:val="22"/>
          <w:szCs w:val="22"/>
        </w:rPr>
        <w:t xml:space="preserve"> p</w:t>
      </w:r>
      <w:r w:rsidR="00DF388E">
        <w:rPr>
          <w:sz w:val="22"/>
          <w:szCs w:val="22"/>
        </w:rPr>
        <w:t>unkcija</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vartojimas yra </w:t>
      </w:r>
      <w:r w:rsidR="00B96500">
        <w:rPr>
          <w:sz w:val="22"/>
          <w:szCs w:val="22"/>
        </w:rPr>
        <w:t>atidedamas</w:t>
      </w:r>
      <w:r w:rsidR="00B96500" w:rsidRPr="00EE556A">
        <w:rPr>
          <w:sz w:val="22"/>
          <w:szCs w:val="22"/>
        </w:rPr>
        <w:t xml:space="preserve"> </w:t>
      </w:r>
      <w:r w:rsidRPr="00EE556A">
        <w:rPr>
          <w:sz w:val="22"/>
          <w:szCs w:val="22"/>
        </w:rPr>
        <w:t xml:space="preserve">24 valandoms. </w:t>
      </w:r>
    </w:p>
    <w:p w14:paraId="39F3364E" w14:textId="77777777" w:rsidR="006C309E" w:rsidRPr="00BC6FD0" w:rsidRDefault="001F3B59" w:rsidP="001F3B59">
      <w:pPr>
        <w:rPr>
          <w:rFonts w:eastAsiaTheme="minorHAnsi"/>
          <w:sz w:val="22"/>
          <w:szCs w:val="22"/>
          <w:lang w:eastAsia="en-US"/>
        </w:rPr>
      </w:pP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vartojantiems vaikams duomenų apie </w:t>
      </w:r>
      <w:proofErr w:type="spellStart"/>
      <w:r w:rsidRPr="00BC6FD0">
        <w:rPr>
          <w:rFonts w:eastAsiaTheme="minorHAnsi"/>
          <w:sz w:val="22"/>
          <w:szCs w:val="22"/>
          <w:lang w:eastAsia="en-US"/>
        </w:rPr>
        <w:t>neuroaksialinio</w:t>
      </w:r>
      <w:proofErr w:type="spellEnd"/>
      <w:r w:rsidRPr="00BC6FD0">
        <w:rPr>
          <w:rFonts w:eastAsiaTheme="minorHAnsi"/>
          <w:sz w:val="22"/>
          <w:szCs w:val="22"/>
          <w:lang w:eastAsia="en-US"/>
        </w:rPr>
        <w:t xml:space="preserve"> kateterio įvedimo arba pašalinimo laiką nėra. Tokiais atvejais reikia nutraukti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vartojimą ir apsvarstyti, ar neverta skirti trumpo veikimo </w:t>
      </w:r>
      <w:proofErr w:type="spellStart"/>
      <w:r w:rsidRPr="00BC6FD0">
        <w:rPr>
          <w:rFonts w:eastAsiaTheme="minorHAnsi"/>
          <w:sz w:val="22"/>
          <w:szCs w:val="22"/>
          <w:lang w:eastAsia="en-US"/>
        </w:rPr>
        <w:t>parenterinio</w:t>
      </w:r>
      <w:proofErr w:type="spellEnd"/>
      <w:r w:rsidRPr="00BC6FD0">
        <w:rPr>
          <w:rFonts w:eastAsiaTheme="minorHAnsi"/>
          <w:sz w:val="22"/>
          <w:szCs w:val="22"/>
          <w:lang w:eastAsia="en-US"/>
        </w:rPr>
        <w:t xml:space="preserve"> antikoagulianto.</w:t>
      </w:r>
    </w:p>
    <w:p w14:paraId="04B46E47" w14:textId="77777777" w:rsidR="006C309E" w:rsidRPr="00EE556A" w:rsidRDefault="006C309E" w:rsidP="006C309E">
      <w:pPr>
        <w:rPr>
          <w:sz w:val="22"/>
          <w:szCs w:val="22"/>
          <w:u w:val="single"/>
        </w:rPr>
      </w:pPr>
    </w:p>
    <w:p w14:paraId="18F74F25" w14:textId="627A4DD9" w:rsidR="006C309E" w:rsidRPr="00EE556A" w:rsidRDefault="006C309E" w:rsidP="006C309E">
      <w:pPr>
        <w:rPr>
          <w:sz w:val="22"/>
          <w:szCs w:val="22"/>
        </w:rPr>
      </w:pPr>
      <w:r w:rsidRPr="00EE556A">
        <w:rPr>
          <w:sz w:val="22"/>
          <w:szCs w:val="22"/>
          <w:u w:val="single"/>
        </w:rPr>
        <w:t xml:space="preserve">Dozavimo rekomendacijos prieš ir po invazinių procedūrų bei chirurginių intervencijų </w:t>
      </w:r>
    </w:p>
    <w:p w14:paraId="62A3FE81" w14:textId="3F0F4483" w:rsidR="006C309E" w:rsidRPr="00EE556A" w:rsidRDefault="006C309E" w:rsidP="006C309E">
      <w:pPr>
        <w:rPr>
          <w:sz w:val="22"/>
          <w:szCs w:val="22"/>
        </w:rPr>
      </w:pPr>
      <w:r w:rsidRPr="00EE556A">
        <w:rPr>
          <w:sz w:val="22"/>
          <w:szCs w:val="22"/>
        </w:rPr>
        <w:t xml:space="preserve">Jeigu reikia atlikti invazinę procedūrą arba chirurginę intervenciją,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0E50B4" w:rsidRPr="00EE556A">
        <w:rPr>
          <w:sz w:val="22"/>
          <w:szCs w:val="22"/>
        </w:rPr>
        <w:t xml:space="preserve"> </w:t>
      </w:r>
      <w:r w:rsidR="001774BA">
        <w:rPr>
          <w:sz w:val="22"/>
          <w:szCs w:val="22"/>
        </w:rPr>
        <w:t>20</w:t>
      </w:r>
      <w:r w:rsidR="00CD3C54">
        <w:rPr>
          <w:sz w:val="22"/>
          <w:szCs w:val="22"/>
        </w:rPr>
        <w:t> mg</w:t>
      </w:r>
      <w:r w:rsidRPr="00EE556A">
        <w:rPr>
          <w:sz w:val="22"/>
          <w:szCs w:val="22"/>
        </w:rPr>
        <w:t xml:space="preserve"> vartojimą reikia nutraukti likus mažiausiai 24 valandoms iki intervencijos, jeigu galima ir remiantis klinikiniu gydytojo sprendimu. </w:t>
      </w:r>
    </w:p>
    <w:p w14:paraId="48678051" w14:textId="49C80CE0" w:rsidR="006C309E" w:rsidRPr="00EE556A" w:rsidRDefault="006C309E" w:rsidP="006C309E">
      <w:pPr>
        <w:rPr>
          <w:sz w:val="22"/>
          <w:szCs w:val="22"/>
        </w:rPr>
      </w:pPr>
      <w:r w:rsidRPr="00EE556A">
        <w:rPr>
          <w:sz w:val="22"/>
          <w:szCs w:val="22"/>
        </w:rPr>
        <w:t xml:space="preserve">Jeigu procedūros negalima </w:t>
      </w:r>
      <w:r w:rsidR="00B96500">
        <w:rPr>
          <w:sz w:val="22"/>
          <w:szCs w:val="22"/>
        </w:rPr>
        <w:t>atidėti</w:t>
      </w:r>
      <w:r w:rsidRPr="00EE556A">
        <w:rPr>
          <w:sz w:val="22"/>
          <w:szCs w:val="22"/>
        </w:rPr>
        <w:t xml:space="preserve">, reikia įvertinti padidėjusios kraujavimo rizikos ir intervencijos skubumo santykį. </w:t>
      </w:r>
    </w:p>
    <w:p w14:paraId="45B27B04" w14:textId="02D7677F" w:rsidR="006C309E" w:rsidRPr="00EE556A" w:rsidRDefault="006C309E" w:rsidP="006C309E">
      <w:pPr>
        <w:rPr>
          <w:sz w:val="22"/>
          <w:szCs w:val="22"/>
          <w:u w:val="single"/>
        </w:rPr>
      </w:pPr>
      <w:r w:rsidRPr="00EE556A">
        <w:rPr>
          <w:sz w:val="22"/>
          <w:szCs w:val="22"/>
        </w:rPr>
        <w:t xml:space="preserve">Po invazinės procedūros ar chirurginės intervencijos kaip įmanoma greičiau reikia </w:t>
      </w:r>
      <w:r w:rsidR="00A52FC3">
        <w:rPr>
          <w:sz w:val="22"/>
          <w:szCs w:val="22"/>
        </w:rPr>
        <w:t>atnaujinti</w:t>
      </w:r>
      <w:r w:rsidRPr="00EE556A">
        <w:rPr>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vartojimą, jei gydantis gydytojas mano, kad klinikinė situacija leidžia tai padaryti ir yra </w:t>
      </w:r>
      <w:r w:rsidR="00A52FC3">
        <w:rPr>
          <w:sz w:val="22"/>
          <w:szCs w:val="22"/>
        </w:rPr>
        <w:t>pasiekta</w:t>
      </w:r>
      <w:r w:rsidR="00A52FC3" w:rsidRPr="00EE556A">
        <w:rPr>
          <w:sz w:val="22"/>
          <w:szCs w:val="22"/>
        </w:rPr>
        <w:t xml:space="preserve"> </w:t>
      </w:r>
      <w:r w:rsidRPr="00EE556A">
        <w:rPr>
          <w:sz w:val="22"/>
          <w:szCs w:val="22"/>
        </w:rPr>
        <w:t xml:space="preserve">pakankama hemostazė (žr. 5.2 skyrių). </w:t>
      </w:r>
    </w:p>
    <w:p w14:paraId="6B262F41" w14:textId="77777777" w:rsidR="006C309E" w:rsidRPr="00EE556A" w:rsidRDefault="006C309E" w:rsidP="006C309E">
      <w:pPr>
        <w:rPr>
          <w:sz w:val="22"/>
          <w:szCs w:val="22"/>
          <w:u w:val="single"/>
        </w:rPr>
      </w:pPr>
    </w:p>
    <w:p w14:paraId="32EFB28C" w14:textId="77777777" w:rsidR="006C309E" w:rsidRPr="00EE556A" w:rsidRDefault="006C309E" w:rsidP="006C309E">
      <w:pPr>
        <w:rPr>
          <w:sz w:val="22"/>
          <w:szCs w:val="22"/>
        </w:rPr>
      </w:pPr>
      <w:r w:rsidRPr="00EE556A">
        <w:rPr>
          <w:sz w:val="22"/>
          <w:szCs w:val="22"/>
          <w:u w:val="single"/>
        </w:rPr>
        <w:t xml:space="preserve">Senyvi pacientai </w:t>
      </w:r>
    </w:p>
    <w:p w14:paraId="30A167EC" w14:textId="1CAA1DC6" w:rsidR="006C309E" w:rsidRPr="00EE556A" w:rsidRDefault="00A52FC3" w:rsidP="006C309E">
      <w:pPr>
        <w:ind w:left="567" w:hanging="567"/>
        <w:rPr>
          <w:sz w:val="22"/>
          <w:szCs w:val="22"/>
        </w:rPr>
      </w:pPr>
      <w:r>
        <w:rPr>
          <w:sz w:val="22"/>
          <w:szCs w:val="22"/>
        </w:rPr>
        <w:t>Vyresnis</w:t>
      </w:r>
      <w:r w:rsidRPr="00EE556A">
        <w:rPr>
          <w:sz w:val="22"/>
          <w:szCs w:val="22"/>
        </w:rPr>
        <w:t xml:space="preserve"> </w:t>
      </w:r>
      <w:r w:rsidR="006C309E" w:rsidRPr="00EE556A">
        <w:rPr>
          <w:sz w:val="22"/>
          <w:szCs w:val="22"/>
        </w:rPr>
        <w:t>amžius gali didinti kraujavimo riziką (žr. 5.2 skyrių).</w:t>
      </w:r>
    </w:p>
    <w:p w14:paraId="3B1C9204" w14:textId="77777777" w:rsidR="006C309E" w:rsidRPr="00EE556A" w:rsidRDefault="006C309E" w:rsidP="006C309E">
      <w:pPr>
        <w:ind w:left="567" w:hanging="567"/>
        <w:rPr>
          <w:sz w:val="22"/>
          <w:szCs w:val="22"/>
        </w:rPr>
      </w:pPr>
    </w:p>
    <w:p w14:paraId="521A6FA8" w14:textId="77777777" w:rsidR="006C309E" w:rsidRPr="00EE556A" w:rsidRDefault="006C309E" w:rsidP="006C309E">
      <w:pPr>
        <w:rPr>
          <w:sz w:val="22"/>
          <w:szCs w:val="22"/>
        </w:rPr>
      </w:pPr>
      <w:proofErr w:type="spellStart"/>
      <w:r w:rsidRPr="00EE556A">
        <w:rPr>
          <w:sz w:val="22"/>
          <w:szCs w:val="22"/>
          <w:u w:val="single"/>
        </w:rPr>
        <w:t>Dermatologinės</w:t>
      </w:r>
      <w:proofErr w:type="spellEnd"/>
      <w:r w:rsidRPr="00EE556A">
        <w:rPr>
          <w:sz w:val="22"/>
          <w:szCs w:val="22"/>
          <w:u w:val="single"/>
        </w:rPr>
        <w:t xml:space="preserve"> reakcijos </w:t>
      </w:r>
    </w:p>
    <w:p w14:paraId="5B3A4F74" w14:textId="4544F5F8" w:rsidR="006C309E" w:rsidRPr="00EE556A" w:rsidRDefault="006C309E" w:rsidP="006C309E">
      <w:pPr>
        <w:rPr>
          <w:sz w:val="22"/>
          <w:szCs w:val="22"/>
          <w:u w:val="single"/>
        </w:rPr>
      </w:pPr>
      <w:proofErr w:type="spellStart"/>
      <w:r w:rsidRPr="00EE556A">
        <w:rPr>
          <w:sz w:val="22"/>
          <w:szCs w:val="22"/>
        </w:rPr>
        <w:t>Poregistracinio</w:t>
      </w:r>
      <w:proofErr w:type="spellEnd"/>
      <w:r w:rsidRPr="00EE556A">
        <w:rPr>
          <w:sz w:val="22"/>
          <w:szCs w:val="22"/>
        </w:rPr>
        <w:t xml:space="preserve"> stebėjimo metu buvo pranešta apie sunkias odos reakcijas, susijusias su </w:t>
      </w:r>
      <w:proofErr w:type="spellStart"/>
      <w:r w:rsidRPr="00EE556A">
        <w:rPr>
          <w:sz w:val="22"/>
          <w:szCs w:val="22"/>
        </w:rPr>
        <w:t>rivaroksabano</w:t>
      </w:r>
      <w:proofErr w:type="spellEnd"/>
      <w:r w:rsidRPr="00EE556A">
        <w:rPr>
          <w:sz w:val="22"/>
          <w:szCs w:val="22"/>
        </w:rPr>
        <w:t xml:space="preserve"> vartojimu, įskaitant </w:t>
      </w:r>
      <w:proofErr w:type="spellStart"/>
      <w:r w:rsidRPr="00EE556A">
        <w:rPr>
          <w:sz w:val="22"/>
          <w:szCs w:val="22"/>
        </w:rPr>
        <w:t>Stivenso</w:t>
      </w:r>
      <w:proofErr w:type="spellEnd"/>
      <w:r w:rsidRPr="00EE556A">
        <w:rPr>
          <w:sz w:val="22"/>
          <w:szCs w:val="22"/>
        </w:rPr>
        <w:t>-Džonsono (</w:t>
      </w:r>
      <w:proofErr w:type="spellStart"/>
      <w:r w:rsidRPr="00A272DA">
        <w:rPr>
          <w:i/>
          <w:iCs/>
          <w:sz w:val="22"/>
          <w:szCs w:val="22"/>
        </w:rPr>
        <w:t>Stevens-Johnson</w:t>
      </w:r>
      <w:proofErr w:type="spellEnd"/>
      <w:r w:rsidRPr="00EE556A">
        <w:rPr>
          <w:iCs/>
          <w:sz w:val="22"/>
          <w:szCs w:val="22"/>
        </w:rPr>
        <w:t>)</w:t>
      </w:r>
      <w:r w:rsidRPr="00EE556A">
        <w:rPr>
          <w:i/>
          <w:iCs/>
          <w:sz w:val="22"/>
          <w:szCs w:val="22"/>
        </w:rPr>
        <w:t xml:space="preserve"> </w:t>
      </w:r>
      <w:r w:rsidRPr="00EE556A">
        <w:rPr>
          <w:sz w:val="22"/>
          <w:szCs w:val="22"/>
        </w:rPr>
        <w:t xml:space="preserve">sindromą ir (arba) toksinę epidermio </w:t>
      </w:r>
      <w:proofErr w:type="spellStart"/>
      <w:r w:rsidRPr="00EE556A">
        <w:rPr>
          <w:sz w:val="22"/>
          <w:szCs w:val="22"/>
        </w:rPr>
        <w:t>nekrolizę</w:t>
      </w:r>
      <w:proofErr w:type="spellEnd"/>
      <w:r w:rsidRPr="00EE556A">
        <w:rPr>
          <w:sz w:val="22"/>
          <w:szCs w:val="22"/>
        </w:rPr>
        <w:t xml:space="preserve"> bei vaist</w:t>
      </w:r>
      <w:r w:rsidR="00B96500">
        <w:rPr>
          <w:sz w:val="22"/>
          <w:szCs w:val="22"/>
        </w:rPr>
        <w:t>ini</w:t>
      </w:r>
      <w:r w:rsidRPr="00EE556A">
        <w:rPr>
          <w:sz w:val="22"/>
          <w:szCs w:val="22"/>
        </w:rPr>
        <w:t>ų</w:t>
      </w:r>
      <w:r w:rsidR="00B96500">
        <w:rPr>
          <w:sz w:val="22"/>
          <w:szCs w:val="22"/>
        </w:rPr>
        <w:t xml:space="preserve"> preparatų</w:t>
      </w:r>
      <w:r w:rsidRPr="00EE556A">
        <w:rPr>
          <w:sz w:val="22"/>
          <w:szCs w:val="22"/>
        </w:rPr>
        <w:t xml:space="preserve"> sukeltą išbėrimą su </w:t>
      </w:r>
      <w:proofErr w:type="spellStart"/>
      <w:r w:rsidRPr="00EE556A">
        <w:rPr>
          <w:sz w:val="22"/>
          <w:szCs w:val="22"/>
        </w:rPr>
        <w:t>eozinofilija</w:t>
      </w:r>
      <w:proofErr w:type="spellEnd"/>
      <w:r w:rsidRPr="00EE556A">
        <w:rPr>
          <w:sz w:val="22"/>
          <w:szCs w:val="22"/>
        </w:rPr>
        <w:t xml:space="preserve"> ir sisteminiais simptomais (</w:t>
      </w:r>
      <w:proofErr w:type="spellStart"/>
      <w:r w:rsidR="00807942" w:rsidRPr="002D5F42">
        <w:rPr>
          <w:rStyle w:val="Grietas"/>
          <w:b w:val="0"/>
          <w:bCs w:val="0"/>
          <w:i/>
          <w:iCs/>
          <w:color w:val="767676"/>
          <w:sz w:val="22"/>
          <w:szCs w:val="22"/>
          <w:shd w:val="clear" w:color="auto" w:fill="FFFFFF"/>
        </w:rPr>
        <w:t>Drug</w:t>
      </w:r>
      <w:proofErr w:type="spellEnd"/>
      <w:r w:rsidR="00807942" w:rsidRPr="002D5F42">
        <w:rPr>
          <w:rStyle w:val="Grietas"/>
          <w:b w:val="0"/>
          <w:bCs w:val="0"/>
          <w:i/>
          <w:iCs/>
          <w:color w:val="767676"/>
          <w:sz w:val="22"/>
          <w:szCs w:val="22"/>
          <w:shd w:val="clear" w:color="auto" w:fill="FFFFFF"/>
        </w:rPr>
        <w:t xml:space="preserve"> </w:t>
      </w:r>
      <w:proofErr w:type="spellStart"/>
      <w:r w:rsidR="00807942" w:rsidRPr="002D5F42">
        <w:rPr>
          <w:rStyle w:val="Grietas"/>
          <w:b w:val="0"/>
          <w:bCs w:val="0"/>
          <w:i/>
          <w:iCs/>
          <w:color w:val="767676"/>
          <w:sz w:val="22"/>
          <w:szCs w:val="22"/>
          <w:shd w:val="clear" w:color="auto" w:fill="FFFFFF"/>
        </w:rPr>
        <w:t>reaction</w:t>
      </w:r>
      <w:proofErr w:type="spellEnd"/>
      <w:r w:rsidR="00807942" w:rsidRPr="002D5F42">
        <w:rPr>
          <w:b/>
          <w:i/>
          <w:iCs/>
          <w:color w:val="71777D"/>
          <w:sz w:val="22"/>
          <w:szCs w:val="22"/>
          <w:shd w:val="clear" w:color="auto" w:fill="FFFFFF"/>
        </w:rPr>
        <w:t xml:space="preserve"> </w:t>
      </w:r>
      <w:proofErr w:type="spellStart"/>
      <w:r w:rsidR="00807942" w:rsidRPr="00466F39">
        <w:rPr>
          <w:bCs/>
          <w:i/>
          <w:iCs/>
          <w:color w:val="71777D"/>
          <w:sz w:val="22"/>
          <w:szCs w:val="22"/>
          <w:shd w:val="clear" w:color="auto" w:fill="FFFFFF"/>
        </w:rPr>
        <w:t>with</w:t>
      </w:r>
      <w:proofErr w:type="spellEnd"/>
      <w:r w:rsidR="00807942" w:rsidRPr="00466F39">
        <w:rPr>
          <w:bCs/>
          <w:i/>
          <w:iCs/>
          <w:color w:val="71777D"/>
          <w:sz w:val="22"/>
          <w:szCs w:val="22"/>
          <w:shd w:val="clear" w:color="auto" w:fill="FFFFFF"/>
        </w:rPr>
        <w:t xml:space="preserve"> </w:t>
      </w:r>
      <w:proofErr w:type="spellStart"/>
      <w:r w:rsidR="00807942" w:rsidRPr="00466F39">
        <w:rPr>
          <w:bCs/>
          <w:i/>
          <w:iCs/>
          <w:color w:val="71777D"/>
          <w:sz w:val="22"/>
          <w:szCs w:val="22"/>
          <w:shd w:val="clear" w:color="auto" w:fill="FFFFFF"/>
        </w:rPr>
        <w:t>eosinophilia</w:t>
      </w:r>
      <w:proofErr w:type="spellEnd"/>
      <w:r w:rsidR="00807942" w:rsidRPr="00466F39">
        <w:rPr>
          <w:bCs/>
          <w:i/>
          <w:iCs/>
          <w:color w:val="71777D"/>
          <w:sz w:val="22"/>
          <w:szCs w:val="22"/>
          <w:shd w:val="clear" w:color="auto" w:fill="FFFFFF"/>
        </w:rPr>
        <w:t xml:space="preserve"> </w:t>
      </w:r>
      <w:proofErr w:type="spellStart"/>
      <w:r w:rsidR="00807942" w:rsidRPr="00466F39">
        <w:rPr>
          <w:bCs/>
          <w:i/>
          <w:iCs/>
          <w:color w:val="71777D"/>
          <w:sz w:val="22"/>
          <w:szCs w:val="22"/>
          <w:shd w:val="clear" w:color="auto" w:fill="FFFFFF"/>
        </w:rPr>
        <w:t>and</w:t>
      </w:r>
      <w:proofErr w:type="spellEnd"/>
      <w:r w:rsidR="00807942" w:rsidRPr="00466F39">
        <w:rPr>
          <w:bCs/>
          <w:i/>
          <w:iCs/>
          <w:color w:val="71777D"/>
          <w:sz w:val="22"/>
          <w:szCs w:val="22"/>
          <w:shd w:val="clear" w:color="auto" w:fill="FFFFFF"/>
        </w:rPr>
        <w:t xml:space="preserve"> </w:t>
      </w:r>
      <w:proofErr w:type="spellStart"/>
      <w:r w:rsidR="00807942" w:rsidRPr="00466F39">
        <w:rPr>
          <w:bCs/>
          <w:i/>
          <w:iCs/>
          <w:color w:val="71777D"/>
          <w:sz w:val="22"/>
          <w:szCs w:val="22"/>
          <w:shd w:val="clear" w:color="auto" w:fill="FFFFFF"/>
        </w:rPr>
        <w:t>systemic</w:t>
      </w:r>
      <w:proofErr w:type="spellEnd"/>
      <w:r w:rsidR="00807942" w:rsidRPr="00466F39">
        <w:rPr>
          <w:bCs/>
          <w:i/>
          <w:iCs/>
          <w:color w:val="71777D"/>
          <w:sz w:val="22"/>
          <w:szCs w:val="22"/>
          <w:shd w:val="clear" w:color="auto" w:fill="FFFFFF"/>
        </w:rPr>
        <w:t xml:space="preserve"> </w:t>
      </w:r>
      <w:proofErr w:type="spellStart"/>
      <w:r w:rsidR="00807942" w:rsidRPr="00466F39">
        <w:rPr>
          <w:bCs/>
          <w:i/>
          <w:iCs/>
          <w:color w:val="71777D"/>
          <w:sz w:val="22"/>
          <w:szCs w:val="22"/>
          <w:shd w:val="clear" w:color="auto" w:fill="FFFFFF"/>
        </w:rPr>
        <w:t>symptoms</w:t>
      </w:r>
      <w:proofErr w:type="spellEnd"/>
      <w:r w:rsidR="00807942">
        <w:rPr>
          <w:bCs/>
          <w:sz w:val="22"/>
          <w:szCs w:val="22"/>
        </w:rPr>
        <w:t xml:space="preserve">, </w:t>
      </w:r>
      <w:r w:rsidRPr="00EE556A">
        <w:rPr>
          <w:sz w:val="22"/>
          <w:szCs w:val="22"/>
        </w:rPr>
        <w:t xml:space="preserve">DRESS sindromą) (žr. 4.8 skyrių). Pacientams šių reakcijų didžiausia </w:t>
      </w:r>
      <w:r w:rsidR="007F37F0">
        <w:rPr>
          <w:sz w:val="22"/>
          <w:szCs w:val="22"/>
        </w:rPr>
        <w:t xml:space="preserve">išsivystymo </w:t>
      </w:r>
      <w:r w:rsidRPr="00EE556A">
        <w:rPr>
          <w:sz w:val="22"/>
          <w:szCs w:val="22"/>
        </w:rPr>
        <w:t>rizika būna gydymo pradžioje: daugeliu atvejų nepageidaujamos reakcijos pradžia pasireiškia pirmomis gydymo savaitėmis. Pirmą kartą atsiradus sunkiam odos išbėrimui (pvz., plintančiam, intensyviam ir</w:t>
      </w:r>
      <w:r w:rsidR="00AA6705" w:rsidRPr="00EE556A">
        <w:rPr>
          <w:sz w:val="22"/>
          <w:szCs w:val="22"/>
        </w:rPr>
        <w:t xml:space="preserve"> (arba)</w:t>
      </w:r>
      <w:r w:rsidRPr="00EE556A">
        <w:rPr>
          <w:sz w:val="22"/>
          <w:szCs w:val="22"/>
        </w:rPr>
        <w:t xml:space="preserve"> pūslėms) arba bet kokiam kitam padidėjusio jautrumo požymiui, susijusiam su gleivin</w:t>
      </w:r>
      <w:r w:rsidR="007F37F0">
        <w:rPr>
          <w:sz w:val="22"/>
          <w:szCs w:val="22"/>
        </w:rPr>
        <w:t>ių</w:t>
      </w:r>
      <w:r w:rsidRPr="00EE556A">
        <w:rPr>
          <w:sz w:val="22"/>
          <w:szCs w:val="22"/>
        </w:rPr>
        <w:t xml:space="preserve"> pažeidimu, </w:t>
      </w:r>
      <w:proofErr w:type="spellStart"/>
      <w:r w:rsidRPr="00EE556A">
        <w:rPr>
          <w:sz w:val="22"/>
          <w:szCs w:val="22"/>
        </w:rPr>
        <w:t>rivaroksabano</w:t>
      </w:r>
      <w:proofErr w:type="spellEnd"/>
      <w:r w:rsidRPr="00EE556A">
        <w:rPr>
          <w:sz w:val="22"/>
          <w:szCs w:val="22"/>
        </w:rPr>
        <w:t xml:space="preserve"> vartojimas turi būti nutrauktas. </w:t>
      </w:r>
    </w:p>
    <w:p w14:paraId="670703A8" w14:textId="77777777" w:rsidR="006C309E" w:rsidRPr="003A2D58" w:rsidRDefault="006C309E" w:rsidP="006C309E">
      <w:pPr>
        <w:rPr>
          <w:sz w:val="22"/>
          <w:szCs w:val="22"/>
          <w:u w:val="single"/>
        </w:rPr>
      </w:pPr>
    </w:p>
    <w:p w14:paraId="1324412A" w14:textId="4BD4983C" w:rsidR="006C309E" w:rsidRPr="003A2D58" w:rsidRDefault="00816231" w:rsidP="006C309E">
      <w:pPr>
        <w:rPr>
          <w:sz w:val="22"/>
          <w:szCs w:val="22"/>
        </w:rPr>
      </w:pPr>
      <w:r>
        <w:rPr>
          <w:sz w:val="22"/>
          <w:szCs w:val="22"/>
          <w:u w:val="single"/>
        </w:rPr>
        <w:t>P</w:t>
      </w:r>
      <w:r w:rsidR="006C309E" w:rsidRPr="003A2D58">
        <w:rPr>
          <w:sz w:val="22"/>
          <w:szCs w:val="22"/>
          <w:u w:val="single"/>
        </w:rPr>
        <w:t>agalbines medžiag</w:t>
      </w:r>
      <w:r>
        <w:rPr>
          <w:sz w:val="22"/>
          <w:szCs w:val="22"/>
          <w:u w:val="single"/>
        </w:rPr>
        <w:t>os</w:t>
      </w:r>
      <w:r w:rsidR="006C309E" w:rsidRPr="003A2D58">
        <w:rPr>
          <w:sz w:val="22"/>
          <w:szCs w:val="22"/>
          <w:u w:val="single"/>
        </w:rPr>
        <w:t xml:space="preserve"> </w:t>
      </w:r>
    </w:p>
    <w:p w14:paraId="1C9231BB" w14:textId="5A10B9FC" w:rsidR="00816231" w:rsidRDefault="00F91CC0" w:rsidP="006C309E">
      <w:pPr>
        <w:tabs>
          <w:tab w:val="clear" w:pos="567"/>
          <w:tab w:val="left" w:pos="0"/>
        </w:tabs>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83064B">
        <w:rPr>
          <w:sz w:val="22"/>
          <w:szCs w:val="22"/>
        </w:rPr>
        <w:t xml:space="preserve"> sudėtyje yra laktozės </w:t>
      </w:r>
      <w:proofErr w:type="spellStart"/>
      <w:r w:rsidR="0083064B">
        <w:rPr>
          <w:sz w:val="22"/>
          <w:szCs w:val="22"/>
        </w:rPr>
        <w:t>monohidrato</w:t>
      </w:r>
      <w:proofErr w:type="spellEnd"/>
      <w:r w:rsidR="0083064B">
        <w:rPr>
          <w:sz w:val="22"/>
          <w:szCs w:val="22"/>
        </w:rPr>
        <w:t>.</w:t>
      </w:r>
    </w:p>
    <w:p w14:paraId="70E4A8C5" w14:textId="6B865C5C" w:rsidR="006C309E" w:rsidRPr="003A2D58" w:rsidRDefault="006C309E" w:rsidP="006C309E">
      <w:pPr>
        <w:tabs>
          <w:tab w:val="clear" w:pos="567"/>
          <w:tab w:val="left" w:pos="0"/>
        </w:tabs>
        <w:rPr>
          <w:sz w:val="22"/>
          <w:szCs w:val="22"/>
        </w:rPr>
      </w:pPr>
      <w:r w:rsidRPr="003A2D58">
        <w:rPr>
          <w:sz w:val="22"/>
          <w:szCs w:val="22"/>
        </w:rPr>
        <w:t xml:space="preserve">Šio vaistinio preparato negalima vartoti pacientams, kuriems nustatytas retas paveldimas sutrikimas – </w:t>
      </w:r>
      <w:proofErr w:type="spellStart"/>
      <w:r w:rsidRPr="003A2D58">
        <w:rPr>
          <w:sz w:val="22"/>
          <w:szCs w:val="22"/>
        </w:rPr>
        <w:t>galaktozės</w:t>
      </w:r>
      <w:proofErr w:type="spellEnd"/>
      <w:r w:rsidRPr="003A2D58">
        <w:rPr>
          <w:sz w:val="22"/>
          <w:szCs w:val="22"/>
        </w:rPr>
        <w:t xml:space="preserve"> netoleravimas, visiškas</w:t>
      </w:r>
      <w:r w:rsidRPr="003A2D58">
        <w:rPr>
          <w:i/>
          <w:iCs/>
          <w:sz w:val="22"/>
          <w:szCs w:val="22"/>
        </w:rPr>
        <w:t xml:space="preserve"> </w:t>
      </w:r>
      <w:r w:rsidRPr="003A2D58">
        <w:rPr>
          <w:sz w:val="22"/>
          <w:szCs w:val="22"/>
        </w:rPr>
        <w:t xml:space="preserve">laktazės stygius arba gliukozės ir </w:t>
      </w:r>
      <w:proofErr w:type="spellStart"/>
      <w:r w:rsidRPr="003A2D58">
        <w:rPr>
          <w:sz w:val="22"/>
          <w:szCs w:val="22"/>
        </w:rPr>
        <w:t>galaktozės</w:t>
      </w:r>
      <w:proofErr w:type="spellEnd"/>
      <w:r w:rsidRPr="003A2D58">
        <w:rPr>
          <w:sz w:val="22"/>
          <w:szCs w:val="22"/>
        </w:rPr>
        <w:t xml:space="preserve"> </w:t>
      </w:r>
      <w:proofErr w:type="spellStart"/>
      <w:r w:rsidRPr="003A2D58">
        <w:rPr>
          <w:sz w:val="22"/>
          <w:szCs w:val="22"/>
        </w:rPr>
        <w:t>malabsorbcija</w:t>
      </w:r>
      <w:proofErr w:type="spellEnd"/>
      <w:r w:rsidRPr="003A2D58">
        <w:rPr>
          <w:sz w:val="22"/>
          <w:szCs w:val="22"/>
        </w:rPr>
        <w:t>.</w:t>
      </w:r>
    </w:p>
    <w:p w14:paraId="515FD28B" w14:textId="185DCF28" w:rsidR="008C5D78" w:rsidRPr="00BC6FD0" w:rsidRDefault="008C5D78" w:rsidP="008C5D78">
      <w:pPr>
        <w:rPr>
          <w:sz w:val="22"/>
          <w:szCs w:val="22"/>
        </w:rPr>
      </w:pPr>
      <w:r w:rsidRPr="00BC6FD0">
        <w:rPr>
          <w:sz w:val="22"/>
          <w:szCs w:val="22"/>
        </w:rPr>
        <w:t xml:space="preserve">Šio vaistinio preparato </w:t>
      </w:r>
      <w:r w:rsidR="00816231">
        <w:rPr>
          <w:sz w:val="22"/>
          <w:szCs w:val="22"/>
        </w:rPr>
        <w:t>kapsulėje</w:t>
      </w:r>
      <w:r w:rsidRPr="00BC6FD0">
        <w:rPr>
          <w:sz w:val="22"/>
          <w:szCs w:val="22"/>
        </w:rPr>
        <w:t xml:space="preserve"> yra mažiau kaip </w:t>
      </w:r>
      <w:r w:rsidR="00991B77" w:rsidRPr="00BC6FD0">
        <w:rPr>
          <w:sz w:val="22"/>
          <w:szCs w:val="22"/>
        </w:rPr>
        <w:t>1</w:t>
      </w:r>
      <w:r w:rsidR="00991B77">
        <w:rPr>
          <w:sz w:val="22"/>
          <w:szCs w:val="22"/>
        </w:rPr>
        <w:t> </w:t>
      </w:r>
      <w:proofErr w:type="spellStart"/>
      <w:r w:rsidRPr="00BC6FD0">
        <w:rPr>
          <w:sz w:val="22"/>
          <w:szCs w:val="22"/>
        </w:rPr>
        <w:t>mmol</w:t>
      </w:r>
      <w:proofErr w:type="spellEnd"/>
      <w:r w:rsidRPr="00BC6FD0">
        <w:rPr>
          <w:sz w:val="22"/>
          <w:szCs w:val="22"/>
        </w:rPr>
        <w:t xml:space="preserve"> (</w:t>
      </w:r>
      <w:r w:rsidR="008F78CB" w:rsidRPr="00BC6FD0">
        <w:rPr>
          <w:sz w:val="22"/>
          <w:szCs w:val="22"/>
        </w:rPr>
        <w:t>23</w:t>
      </w:r>
      <w:r w:rsidR="008F78CB">
        <w:rPr>
          <w:sz w:val="22"/>
          <w:szCs w:val="22"/>
        </w:rPr>
        <w:t> </w:t>
      </w:r>
      <w:r w:rsidRPr="00BC6FD0">
        <w:rPr>
          <w:sz w:val="22"/>
          <w:szCs w:val="22"/>
        </w:rPr>
        <w:t>mg) natrio, t.</w:t>
      </w:r>
      <w:r w:rsidR="008F78CB">
        <w:rPr>
          <w:sz w:val="22"/>
          <w:szCs w:val="22"/>
        </w:rPr>
        <w:t xml:space="preserve"> </w:t>
      </w:r>
      <w:r w:rsidRPr="00BC6FD0">
        <w:rPr>
          <w:sz w:val="22"/>
          <w:szCs w:val="22"/>
        </w:rPr>
        <w:t>y. jis beveik neturi reikšmės.</w:t>
      </w:r>
    </w:p>
    <w:p w14:paraId="641CFD5A" w14:textId="77777777" w:rsidR="008C5D78" w:rsidRPr="00EE556A" w:rsidRDefault="008C5D78" w:rsidP="006C309E">
      <w:pPr>
        <w:ind w:left="567" w:hanging="567"/>
        <w:rPr>
          <w:sz w:val="22"/>
          <w:szCs w:val="22"/>
        </w:rPr>
      </w:pPr>
    </w:p>
    <w:p w14:paraId="0EA7ABC7" w14:textId="77777777" w:rsidR="006C309E" w:rsidRPr="00EE556A" w:rsidRDefault="006C309E" w:rsidP="006C309E">
      <w:pPr>
        <w:ind w:left="567" w:hanging="567"/>
        <w:rPr>
          <w:sz w:val="22"/>
          <w:szCs w:val="22"/>
        </w:rPr>
      </w:pPr>
      <w:r w:rsidRPr="00EE556A">
        <w:rPr>
          <w:b/>
          <w:sz w:val="22"/>
          <w:szCs w:val="22"/>
        </w:rPr>
        <w:t>4.5</w:t>
      </w:r>
      <w:r w:rsidRPr="00EE556A">
        <w:rPr>
          <w:b/>
          <w:sz w:val="22"/>
          <w:szCs w:val="22"/>
        </w:rPr>
        <w:tab/>
        <w:t>Sąveika su kitais vaistiniais preparatais ir kitokia sąveika</w:t>
      </w:r>
    </w:p>
    <w:p w14:paraId="47306440" w14:textId="77777777" w:rsidR="006C309E" w:rsidRPr="00EE556A" w:rsidRDefault="006C309E" w:rsidP="006C309E">
      <w:pPr>
        <w:rPr>
          <w:sz w:val="22"/>
          <w:szCs w:val="22"/>
        </w:rPr>
      </w:pPr>
    </w:p>
    <w:p w14:paraId="2682BD13" w14:textId="77777777" w:rsidR="008C5D78" w:rsidRDefault="008C5D78" w:rsidP="006C309E">
      <w:pPr>
        <w:rPr>
          <w:sz w:val="22"/>
          <w:szCs w:val="22"/>
        </w:rPr>
      </w:pPr>
      <w:r>
        <w:rPr>
          <w:sz w:val="22"/>
          <w:szCs w:val="22"/>
        </w:rPr>
        <w:t xml:space="preserve">Sąveikos apimtis vaikų populiacijoje nežinoma. Toliau pateikti sąveikos duomenys buvo gauti tiriant suaugusiuosius, ir vaistinį preparatą skiriant vaikų populiacijai reikia atsižvelgti į 4.4 skyriuje nurodytus įspėjimus. </w:t>
      </w:r>
    </w:p>
    <w:p w14:paraId="5175987B" w14:textId="77777777" w:rsidR="006C309E" w:rsidRPr="00EE556A" w:rsidRDefault="006C309E" w:rsidP="006C309E">
      <w:pPr>
        <w:rPr>
          <w:sz w:val="22"/>
          <w:szCs w:val="22"/>
        </w:rPr>
      </w:pPr>
    </w:p>
    <w:p w14:paraId="27678073" w14:textId="77777777" w:rsidR="006C309E" w:rsidRPr="00EE556A" w:rsidRDefault="006C309E" w:rsidP="006C309E">
      <w:pPr>
        <w:rPr>
          <w:sz w:val="22"/>
          <w:szCs w:val="22"/>
        </w:rPr>
      </w:pPr>
      <w:r w:rsidRPr="00EE556A">
        <w:rPr>
          <w:sz w:val="22"/>
          <w:szCs w:val="22"/>
          <w:u w:val="single"/>
        </w:rPr>
        <w:t>CYP3A4 ir P-</w:t>
      </w:r>
      <w:proofErr w:type="spellStart"/>
      <w:r w:rsidRPr="00EE556A">
        <w:rPr>
          <w:sz w:val="22"/>
          <w:szCs w:val="22"/>
          <w:u w:val="single"/>
        </w:rPr>
        <w:t>gp</w:t>
      </w:r>
      <w:proofErr w:type="spellEnd"/>
      <w:r w:rsidRPr="00EE556A">
        <w:rPr>
          <w:sz w:val="22"/>
          <w:szCs w:val="22"/>
          <w:u w:val="single"/>
        </w:rPr>
        <w:t xml:space="preserve"> inhibitoriai </w:t>
      </w:r>
    </w:p>
    <w:p w14:paraId="48B7867B" w14:textId="019D0F0D" w:rsidR="006C309E" w:rsidRPr="00EE556A" w:rsidRDefault="006C309E" w:rsidP="006C309E">
      <w:pPr>
        <w:rPr>
          <w:sz w:val="22"/>
          <w:szCs w:val="22"/>
        </w:rPr>
      </w:pPr>
      <w:r w:rsidRPr="00EE556A">
        <w:rPr>
          <w:sz w:val="22"/>
          <w:szCs w:val="22"/>
        </w:rPr>
        <w:t xml:space="preserve">Kartu vartojant </w:t>
      </w:r>
      <w:proofErr w:type="spellStart"/>
      <w:r w:rsidRPr="00EE556A">
        <w:rPr>
          <w:sz w:val="22"/>
          <w:szCs w:val="22"/>
        </w:rPr>
        <w:t>rivaroksabano</w:t>
      </w:r>
      <w:proofErr w:type="spellEnd"/>
      <w:r w:rsidRPr="00EE556A">
        <w:rPr>
          <w:sz w:val="22"/>
          <w:szCs w:val="22"/>
        </w:rPr>
        <w:t xml:space="preserve"> ir </w:t>
      </w:r>
      <w:proofErr w:type="spellStart"/>
      <w:r w:rsidRPr="00EE556A">
        <w:rPr>
          <w:sz w:val="22"/>
          <w:szCs w:val="22"/>
        </w:rPr>
        <w:t>ketokonazolo</w:t>
      </w:r>
      <w:proofErr w:type="spellEnd"/>
      <w:r w:rsidRPr="00EE556A">
        <w:rPr>
          <w:sz w:val="22"/>
          <w:szCs w:val="22"/>
        </w:rPr>
        <w:t xml:space="preserve"> (400 mg kartą per parą) arba ritonaviro (600 mg du kartus per parą), 2,6</w:t>
      </w:r>
      <w:r w:rsidR="009B5E6A">
        <w:rPr>
          <w:sz w:val="22"/>
          <w:szCs w:val="22"/>
        </w:rPr>
        <w:t> karto</w:t>
      </w:r>
      <w:r w:rsidRPr="00EE556A">
        <w:rPr>
          <w:sz w:val="22"/>
          <w:szCs w:val="22"/>
        </w:rPr>
        <w:t xml:space="preserve"> / 2,5</w:t>
      </w:r>
      <w:r w:rsidR="009B5E6A">
        <w:rPr>
          <w:sz w:val="22"/>
          <w:szCs w:val="22"/>
        </w:rPr>
        <w:t> karto</w:t>
      </w:r>
      <w:r w:rsidRPr="00EE556A">
        <w:rPr>
          <w:sz w:val="22"/>
          <w:szCs w:val="22"/>
        </w:rPr>
        <w:t xml:space="preserve"> padidėjo vidutinis </w:t>
      </w:r>
      <w:proofErr w:type="spellStart"/>
      <w:r w:rsidRPr="00EE556A">
        <w:rPr>
          <w:sz w:val="22"/>
          <w:szCs w:val="22"/>
        </w:rPr>
        <w:t>rivaroksabano</w:t>
      </w:r>
      <w:proofErr w:type="spellEnd"/>
      <w:r w:rsidRPr="00EE556A">
        <w:rPr>
          <w:sz w:val="22"/>
          <w:szCs w:val="22"/>
        </w:rPr>
        <w:t xml:space="preserve"> koncentracijos ir laiko kreivės ribojamas plotas (AUC) ir 1,7</w:t>
      </w:r>
      <w:r w:rsidR="009B5E6A">
        <w:rPr>
          <w:sz w:val="22"/>
          <w:szCs w:val="22"/>
        </w:rPr>
        <w:t> karto</w:t>
      </w:r>
      <w:r w:rsidRPr="00EE556A">
        <w:rPr>
          <w:sz w:val="22"/>
          <w:szCs w:val="22"/>
        </w:rPr>
        <w:t xml:space="preserve"> / 1,6</w:t>
      </w:r>
      <w:r w:rsidR="009B5E6A">
        <w:rPr>
          <w:sz w:val="22"/>
          <w:szCs w:val="22"/>
        </w:rPr>
        <w:t> karto</w:t>
      </w:r>
      <w:r w:rsidRPr="00EE556A">
        <w:rPr>
          <w:sz w:val="22"/>
          <w:szCs w:val="22"/>
        </w:rPr>
        <w:t xml:space="preserve"> padidėjo vidutinė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C</w:t>
      </w:r>
      <w:r w:rsidRPr="00EE556A">
        <w:rPr>
          <w:sz w:val="22"/>
          <w:szCs w:val="22"/>
          <w:vertAlign w:val="subscript"/>
        </w:rPr>
        <w:t>max</w:t>
      </w:r>
      <w:proofErr w:type="spellEnd"/>
      <w:r w:rsidRPr="00EE556A">
        <w:rPr>
          <w:sz w:val="22"/>
          <w:szCs w:val="22"/>
        </w:rPr>
        <w:t xml:space="preserve">, kartu reikšmingai padidėjo </w:t>
      </w:r>
      <w:proofErr w:type="spellStart"/>
      <w:r w:rsidRPr="00EE556A">
        <w:rPr>
          <w:sz w:val="22"/>
          <w:szCs w:val="22"/>
        </w:rPr>
        <w:t>farmakodinaminiai</w:t>
      </w:r>
      <w:proofErr w:type="spellEnd"/>
      <w:r w:rsidRPr="00EE556A">
        <w:rPr>
          <w:sz w:val="22"/>
          <w:szCs w:val="22"/>
        </w:rPr>
        <w:t xml:space="preserve"> </w:t>
      </w:r>
      <w:r w:rsidR="007F37F0">
        <w:rPr>
          <w:sz w:val="22"/>
          <w:szCs w:val="22"/>
        </w:rPr>
        <w:t>poveikiai</w:t>
      </w:r>
      <w:r w:rsidRPr="00EE556A">
        <w:rPr>
          <w:sz w:val="22"/>
          <w:szCs w:val="22"/>
        </w:rPr>
        <w:t xml:space="preserve">, dėl kurių gali reikšmingai padidėti kraujavimo rizika. Taigi,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nerekomenduojama skirti pacientams, kuriems taikomas sisteminis gydymas </w:t>
      </w:r>
      <w:proofErr w:type="spellStart"/>
      <w:r w:rsidRPr="00EE556A">
        <w:rPr>
          <w:sz w:val="22"/>
          <w:szCs w:val="22"/>
        </w:rPr>
        <w:t>azolo</w:t>
      </w:r>
      <w:proofErr w:type="spellEnd"/>
      <w:r w:rsidRPr="00EE556A">
        <w:rPr>
          <w:sz w:val="22"/>
          <w:szCs w:val="22"/>
        </w:rPr>
        <w:t xml:space="preserve"> grupės priešgrybeliniais</w:t>
      </w:r>
      <w:r w:rsidR="002F7AEC">
        <w:rPr>
          <w:sz w:val="22"/>
          <w:szCs w:val="22"/>
        </w:rPr>
        <w:t xml:space="preserve"> vaistiniais</w:t>
      </w:r>
      <w:r w:rsidRPr="00EE556A">
        <w:rPr>
          <w:sz w:val="22"/>
          <w:szCs w:val="22"/>
        </w:rPr>
        <w:t xml:space="preserve"> preparatais, pavyzdžiui, </w:t>
      </w:r>
      <w:proofErr w:type="spellStart"/>
      <w:r w:rsidRPr="00EE556A">
        <w:rPr>
          <w:sz w:val="22"/>
          <w:szCs w:val="22"/>
        </w:rPr>
        <w:t>ketokonazolu</w:t>
      </w:r>
      <w:proofErr w:type="spellEnd"/>
      <w:r w:rsidRPr="00EE556A">
        <w:rPr>
          <w:sz w:val="22"/>
          <w:szCs w:val="22"/>
        </w:rPr>
        <w:t xml:space="preserve">, </w:t>
      </w:r>
      <w:proofErr w:type="spellStart"/>
      <w:r w:rsidRPr="00EE556A">
        <w:rPr>
          <w:sz w:val="22"/>
          <w:szCs w:val="22"/>
        </w:rPr>
        <w:t>itrakonazolu</w:t>
      </w:r>
      <w:proofErr w:type="spellEnd"/>
      <w:r w:rsidRPr="00EE556A">
        <w:rPr>
          <w:sz w:val="22"/>
          <w:szCs w:val="22"/>
        </w:rPr>
        <w:t xml:space="preserve">, </w:t>
      </w:r>
      <w:proofErr w:type="spellStart"/>
      <w:r w:rsidRPr="00EE556A">
        <w:rPr>
          <w:sz w:val="22"/>
          <w:szCs w:val="22"/>
        </w:rPr>
        <w:t>vorikonazolu</w:t>
      </w:r>
      <w:proofErr w:type="spellEnd"/>
      <w:r w:rsidRPr="00EE556A">
        <w:rPr>
          <w:sz w:val="22"/>
          <w:szCs w:val="22"/>
        </w:rPr>
        <w:t xml:space="preserve"> ir </w:t>
      </w:r>
      <w:proofErr w:type="spellStart"/>
      <w:r w:rsidRPr="00EE556A">
        <w:rPr>
          <w:sz w:val="22"/>
          <w:szCs w:val="22"/>
        </w:rPr>
        <w:t>pozakonazolu</w:t>
      </w:r>
      <w:proofErr w:type="spellEnd"/>
      <w:r w:rsidRPr="00EE556A">
        <w:rPr>
          <w:sz w:val="22"/>
          <w:szCs w:val="22"/>
        </w:rPr>
        <w:t>, arba ŽIV proteazės inhibitoriais. Šios veikliosios medžiagos yra stiprūs tiek CYP3A4, tiek P-</w:t>
      </w:r>
      <w:proofErr w:type="spellStart"/>
      <w:r w:rsidRPr="00EE556A">
        <w:rPr>
          <w:sz w:val="22"/>
          <w:szCs w:val="22"/>
        </w:rPr>
        <w:t>gp</w:t>
      </w:r>
      <w:proofErr w:type="spellEnd"/>
      <w:r w:rsidRPr="00EE556A">
        <w:rPr>
          <w:sz w:val="22"/>
          <w:szCs w:val="22"/>
        </w:rPr>
        <w:t xml:space="preserve"> inhibitoriai (žr. 4.4 skyrių). </w:t>
      </w:r>
    </w:p>
    <w:p w14:paraId="43AEFA32" w14:textId="77777777" w:rsidR="006C309E" w:rsidRPr="00EE556A" w:rsidRDefault="006C309E" w:rsidP="006C309E">
      <w:pPr>
        <w:rPr>
          <w:sz w:val="22"/>
          <w:szCs w:val="22"/>
        </w:rPr>
      </w:pPr>
    </w:p>
    <w:p w14:paraId="2AC11E04" w14:textId="0157250B" w:rsidR="006C309E" w:rsidRPr="00EE556A" w:rsidRDefault="006C309E" w:rsidP="006C309E">
      <w:pPr>
        <w:rPr>
          <w:sz w:val="22"/>
          <w:szCs w:val="22"/>
        </w:rPr>
      </w:pPr>
      <w:r w:rsidRPr="00EE556A">
        <w:rPr>
          <w:sz w:val="22"/>
          <w:szCs w:val="22"/>
        </w:rPr>
        <w:t xml:space="preserve">Manoma, kad veikliosios medžiagos, stipriai slopinančios vieną iš </w:t>
      </w:r>
      <w:proofErr w:type="spellStart"/>
      <w:r w:rsidRPr="00EE556A">
        <w:rPr>
          <w:sz w:val="22"/>
          <w:szCs w:val="22"/>
        </w:rPr>
        <w:t>rivaroksabano</w:t>
      </w:r>
      <w:proofErr w:type="spellEnd"/>
      <w:r w:rsidRPr="00EE556A">
        <w:rPr>
          <w:sz w:val="22"/>
          <w:szCs w:val="22"/>
        </w:rPr>
        <w:t xml:space="preserve"> šalinimo kelių – CYP3A4 arba P-</w:t>
      </w:r>
      <w:proofErr w:type="spellStart"/>
      <w:r w:rsidRPr="00EE556A">
        <w:rPr>
          <w:sz w:val="22"/>
          <w:szCs w:val="22"/>
        </w:rPr>
        <w:t>gp</w:t>
      </w:r>
      <w:proofErr w:type="spellEnd"/>
      <w:r w:rsidRPr="00EE556A">
        <w:rPr>
          <w:sz w:val="22"/>
          <w:szCs w:val="22"/>
        </w:rPr>
        <w:t xml:space="preserve">, didina </w:t>
      </w:r>
      <w:proofErr w:type="spellStart"/>
      <w:r w:rsidRPr="00EE556A">
        <w:rPr>
          <w:sz w:val="22"/>
          <w:szCs w:val="22"/>
        </w:rPr>
        <w:t>rivaroksabano</w:t>
      </w:r>
      <w:proofErr w:type="spellEnd"/>
      <w:r w:rsidRPr="00EE556A">
        <w:rPr>
          <w:sz w:val="22"/>
          <w:szCs w:val="22"/>
        </w:rPr>
        <w:t xml:space="preserve"> koncentraciją plazmoje </w:t>
      </w:r>
      <w:r w:rsidR="003A32DB">
        <w:rPr>
          <w:sz w:val="22"/>
          <w:szCs w:val="22"/>
        </w:rPr>
        <w:t>mažiau</w:t>
      </w:r>
      <w:r w:rsidRPr="00EE556A">
        <w:rPr>
          <w:sz w:val="22"/>
          <w:szCs w:val="22"/>
        </w:rPr>
        <w:t xml:space="preserve">. Pavyzdžiui, </w:t>
      </w:r>
      <w:proofErr w:type="spellStart"/>
      <w:r w:rsidRPr="00EE556A">
        <w:rPr>
          <w:sz w:val="22"/>
          <w:szCs w:val="22"/>
        </w:rPr>
        <w:t>klaritromicinas</w:t>
      </w:r>
      <w:proofErr w:type="spellEnd"/>
      <w:r w:rsidRPr="00EE556A">
        <w:rPr>
          <w:sz w:val="22"/>
          <w:szCs w:val="22"/>
        </w:rPr>
        <w:t xml:space="preserve"> (500 mg du kartus per parą), kuris yra laikomas stipriu CYP3A4 inhibitoriumi ir vidutinio stiprumo P-</w:t>
      </w:r>
      <w:proofErr w:type="spellStart"/>
      <w:r w:rsidRPr="00EE556A">
        <w:rPr>
          <w:sz w:val="22"/>
          <w:szCs w:val="22"/>
        </w:rPr>
        <w:t>gp</w:t>
      </w:r>
      <w:proofErr w:type="spellEnd"/>
      <w:r w:rsidRPr="00EE556A">
        <w:rPr>
          <w:sz w:val="22"/>
          <w:szCs w:val="22"/>
        </w:rPr>
        <w:t xml:space="preserve"> inhibitoriumi, sukėlė 1,5</w:t>
      </w:r>
      <w:r w:rsidR="009B5E6A">
        <w:rPr>
          <w:sz w:val="22"/>
          <w:szCs w:val="22"/>
        </w:rPr>
        <w:t> karto</w:t>
      </w:r>
      <w:r w:rsidRPr="00EE556A">
        <w:rPr>
          <w:sz w:val="22"/>
          <w:szCs w:val="22"/>
        </w:rPr>
        <w:t xml:space="preserve"> vidutinės </w:t>
      </w:r>
      <w:proofErr w:type="spellStart"/>
      <w:r w:rsidRPr="00EE556A">
        <w:rPr>
          <w:sz w:val="22"/>
          <w:szCs w:val="22"/>
        </w:rPr>
        <w:t>rivaroksabano</w:t>
      </w:r>
      <w:proofErr w:type="spellEnd"/>
      <w:r w:rsidRPr="00EE556A">
        <w:rPr>
          <w:sz w:val="22"/>
          <w:szCs w:val="22"/>
        </w:rPr>
        <w:t xml:space="preserve"> koncentracijos AUC padidėjimą ir 1,4</w:t>
      </w:r>
      <w:r w:rsidR="009B5E6A">
        <w:rPr>
          <w:sz w:val="22"/>
          <w:szCs w:val="22"/>
        </w:rPr>
        <w:t> karto</w:t>
      </w:r>
      <w:r w:rsidRPr="00EE556A">
        <w:rPr>
          <w:sz w:val="22"/>
          <w:szCs w:val="22"/>
        </w:rPr>
        <w:t xml:space="preserve"> </w:t>
      </w:r>
      <w:proofErr w:type="spellStart"/>
      <w:r w:rsidRPr="00EE556A">
        <w:rPr>
          <w:sz w:val="22"/>
          <w:szCs w:val="22"/>
        </w:rPr>
        <w:t>C</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 xml:space="preserve">padidėjimą. Tikėtina, kad daugumai pacientų sąveika su </w:t>
      </w:r>
      <w:proofErr w:type="spellStart"/>
      <w:r w:rsidRPr="00EE556A">
        <w:rPr>
          <w:sz w:val="22"/>
          <w:szCs w:val="22"/>
        </w:rPr>
        <w:t>klaritromicinu</w:t>
      </w:r>
      <w:proofErr w:type="spellEnd"/>
      <w:r w:rsidRPr="00EE556A">
        <w:rPr>
          <w:sz w:val="22"/>
          <w:szCs w:val="22"/>
        </w:rPr>
        <w:t xml:space="preserve"> nėra kliniškai reikšminga, tačiau ji gali būti reikšminga didelės rizikos pacientams (</w:t>
      </w:r>
      <w:r w:rsidR="00204454">
        <w:rPr>
          <w:sz w:val="22"/>
          <w:szCs w:val="22"/>
        </w:rPr>
        <w:t>i</w:t>
      </w:r>
      <w:r w:rsidRPr="00EE556A">
        <w:rPr>
          <w:sz w:val="22"/>
          <w:szCs w:val="22"/>
        </w:rPr>
        <w:t xml:space="preserve">nformaciją pacientams, kurių inkstų funkcija yra sutrikusi, žr. 4.4 skyriuje). </w:t>
      </w:r>
    </w:p>
    <w:p w14:paraId="4DA94EBA" w14:textId="77777777" w:rsidR="006C309E" w:rsidRPr="00EE556A" w:rsidRDefault="006C309E" w:rsidP="006C309E">
      <w:pPr>
        <w:rPr>
          <w:sz w:val="22"/>
          <w:szCs w:val="22"/>
        </w:rPr>
      </w:pPr>
    </w:p>
    <w:p w14:paraId="733E1626" w14:textId="3D2F4C6B" w:rsidR="006C309E" w:rsidRPr="00EE556A" w:rsidRDefault="006C309E" w:rsidP="006C309E">
      <w:pPr>
        <w:rPr>
          <w:sz w:val="22"/>
          <w:szCs w:val="22"/>
        </w:rPr>
      </w:pPr>
      <w:proofErr w:type="spellStart"/>
      <w:r w:rsidRPr="00EE6066">
        <w:rPr>
          <w:sz w:val="22"/>
          <w:szCs w:val="22"/>
        </w:rPr>
        <w:t>Eritromicinas</w:t>
      </w:r>
      <w:proofErr w:type="spellEnd"/>
      <w:r w:rsidRPr="00EE6066">
        <w:rPr>
          <w:sz w:val="22"/>
          <w:szCs w:val="22"/>
        </w:rPr>
        <w:t xml:space="preserve"> (500 mg tris kartus per parą), CYP3A4 ir P-</w:t>
      </w:r>
      <w:proofErr w:type="spellStart"/>
      <w:r w:rsidRPr="00EE6066">
        <w:rPr>
          <w:sz w:val="22"/>
          <w:szCs w:val="22"/>
        </w:rPr>
        <w:t>gp</w:t>
      </w:r>
      <w:proofErr w:type="spellEnd"/>
      <w:r w:rsidRPr="00EE6066">
        <w:rPr>
          <w:sz w:val="22"/>
          <w:szCs w:val="22"/>
        </w:rPr>
        <w:t xml:space="preserve"> slopinantis vidutiniškai, sukėlė 1,3</w:t>
      </w:r>
      <w:r w:rsidR="009B5E6A" w:rsidRPr="00EE6066">
        <w:rPr>
          <w:sz w:val="22"/>
          <w:szCs w:val="22"/>
        </w:rPr>
        <w:t> karto</w:t>
      </w:r>
      <w:r w:rsidRPr="00EE556A">
        <w:rPr>
          <w:sz w:val="22"/>
          <w:szCs w:val="22"/>
        </w:rPr>
        <w:t xml:space="preserve"> vidutinių </w:t>
      </w:r>
      <w:proofErr w:type="spellStart"/>
      <w:r w:rsidRPr="00EE556A">
        <w:rPr>
          <w:sz w:val="22"/>
          <w:szCs w:val="22"/>
        </w:rPr>
        <w:t>rivaroksabano</w:t>
      </w:r>
      <w:proofErr w:type="spellEnd"/>
      <w:r w:rsidRPr="00EE556A">
        <w:rPr>
          <w:sz w:val="22"/>
          <w:szCs w:val="22"/>
        </w:rPr>
        <w:t xml:space="preserve"> koncentracijos AUC ir </w:t>
      </w:r>
      <w:proofErr w:type="spellStart"/>
      <w:r w:rsidRPr="00EE556A">
        <w:rPr>
          <w:sz w:val="22"/>
          <w:szCs w:val="22"/>
        </w:rPr>
        <w:t>C</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 xml:space="preserve">padidėjimą. Tikėtina, kad daugumai pacientų sąveika su </w:t>
      </w:r>
      <w:proofErr w:type="spellStart"/>
      <w:r w:rsidRPr="00EE556A">
        <w:rPr>
          <w:sz w:val="22"/>
          <w:szCs w:val="22"/>
        </w:rPr>
        <w:t>eritromicinu</w:t>
      </w:r>
      <w:proofErr w:type="spellEnd"/>
      <w:r w:rsidRPr="00EE556A">
        <w:rPr>
          <w:sz w:val="22"/>
          <w:szCs w:val="22"/>
        </w:rPr>
        <w:t xml:space="preserve"> nėra kliniškai reikšminga, tačiau ji gali būti reikšminga didelės rizikos pacientams. </w:t>
      </w:r>
    </w:p>
    <w:p w14:paraId="2FE4B52E" w14:textId="3C0887F2" w:rsidR="006C309E" w:rsidRPr="00EE556A" w:rsidRDefault="006C309E" w:rsidP="006C309E">
      <w:pPr>
        <w:rPr>
          <w:sz w:val="22"/>
          <w:szCs w:val="22"/>
        </w:rPr>
      </w:pPr>
      <w:r w:rsidRPr="00EE556A">
        <w:rPr>
          <w:sz w:val="22"/>
          <w:szCs w:val="22"/>
        </w:rPr>
        <w:t xml:space="preserve">Tiriamiesiems, kuriems buvo lengvas inkstų funkcijos sutrikimas, </w:t>
      </w:r>
      <w:proofErr w:type="spellStart"/>
      <w:r w:rsidRPr="00EE556A">
        <w:rPr>
          <w:sz w:val="22"/>
          <w:szCs w:val="22"/>
        </w:rPr>
        <w:t>eritromicinas</w:t>
      </w:r>
      <w:proofErr w:type="spellEnd"/>
      <w:r w:rsidRPr="00EE556A">
        <w:rPr>
          <w:sz w:val="22"/>
          <w:szCs w:val="22"/>
        </w:rPr>
        <w:t xml:space="preserve"> (po 500 mg tris kartus per parą) sukėlė 1,8</w:t>
      </w:r>
      <w:r w:rsidR="009B5E6A">
        <w:rPr>
          <w:sz w:val="22"/>
          <w:szCs w:val="22"/>
        </w:rPr>
        <w:t> karto</w:t>
      </w:r>
      <w:r w:rsidRPr="00EE556A">
        <w:rPr>
          <w:sz w:val="22"/>
          <w:szCs w:val="22"/>
        </w:rPr>
        <w:t xml:space="preserve"> vidutinės </w:t>
      </w:r>
      <w:proofErr w:type="spellStart"/>
      <w:r w:rsidRPr="00EE556A">
        <w:rPr>
          <w:sz w:val="22"/>
          <w:szCs w:val="22"/>
        </w:rPr>
        <w:t>rivaroksabano</w:t>
      </w:r>
      <w:proofErr w:type="spellEnd"/>
      <w:r w:rsidRPr="00EE556A">
        <w:rPr>
          <w:sz w:val="22"/>
          <w:szCs w:val="22"/>
        </w:rPr>
        <w:t xml:space="preserve"> koncentracijos AUC ir 1,6</w:t>
      </w:r>
      <w:r w:rsidR="009B5E6A">
        <w:rPr>
          <w:sz w:val="22"/>
          <w:szCs w:val="22"/>
        </w:rPr>
        <w:t> karto</w:t>
      </w:r>
      <w:r w:rsidRPr="00EE556A">
        <w:rPr>
          <w:sz w:val="22"/>
          <w:szCs w:val="22"/>
        </w:rPr>
        <w:t xml:space="preserve"> </w:t>
      </w:r>
      <w:proofErr w:type="spellStart"/>
      <w:r w:rsidRPr="00EE556A">
        <w:rPr>
          <w:sz w:val="22"/>
          <w:szCs w:val="22"/>
        </w:rPr>
        <w:t>C</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 xml:space="preserve">padidėjimą, palyginti su tiriamaisiais, kurių inkstų funkcija normali. Tiriamiesiems, kuriems buvo vidutinio sunkumo inkstų funkcijos sutrikimas, </w:t>
      </w:r>
      <w:proofErr w:type="spellStart"/>
      <w:r w:rsidRPr="00EE556A">
        <w:rPr>
          <w:sz w:val="22"/>
          <w:szCs w:val="22"/>
        </w:rPr>
        <w:t>eritromicinas</w:t>
      </w:r>
      <w:proofErr w:type="spellEnd"/>
      <w:r w:rsidRPr="00EE556A">
        <w:rPr>
          <w:sz w:val="22"/>
          <w:szCs w:val="22"/>
        </w:rPr>
        <w:t xml:space="preserve"> sukėlė 2,0</w:t>
      </w:r>
      <w:r w:rsidR="009B5E6A">
        <w:rPr>
          <w:sz w:val="22"/>
          <w:szCs w:val="22"/>
        </w:rPr>
        <w:t> karto</w:t>
      </w:r>
      <w:r w:rsidRPr="00EE556A">
        <w:rPr>
          <w:sz w:val="22"/>
          <w:szCs w:val="22"/>
        </w:rPr>
        <w:t xml:space="preserve"> vidutinės </w:t>
      </w:r>
      <w:proofErr w:type="spellStart"/>
      <w:r w:rsidRPr="00EE556A">
        <w:rPr>
          <w:sz w:val="22"/>
          <w:szCs w:val="22"/>
        </w:rPr>
        <w:t>rivaroksabano</w:t>
      </w:r>
      <w:proofErr w:type="spellEnd"/>
      <w:r w:rsidRPr="00EE556A">
        <w:rPr>
          <w:sz w:val="22"/>
          <w:szCs w:val="22"/>
        </w:rPr>
        <w:t xml:space="preserve"> koncentracijos AUC ir 1,6</w:t>
      </w:r>
      <w:r w:rsidR="009B5E6A">
        <w:rPr>
          <w:sz w:val="22"/>
          <w:szCs w:val="22"/>
        </w:rPr>
        <w:t> karto</w:t>
      </w:r>
      <w:r w:rsidRPr="00EE556A">
        <w:rPr>
          <w:sz w:val="22"/>
          <w:szCs w:val="22"/>
        </w:rPr>
        <w:t xml:space="preserve"> </w:t>
      </w:r>
      <w:proofErr w:type="spellStart"/>
      <w:r w:rsidRPr="00EE556A">
        <w:rPr>
          <w:sz w:val="22"/>
          <w:szCs w:val="22"/>
        </w:rPr>
        <w:t>C</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 xml:space="preserve">padidėjimą, palyginti su tiriamaisiais, kurių inkstų funkcija normali. </w:t>
      </w:r>
      <w:proofErr w:type="spellStart"/>
      <w:r w:rsidRPr="00EE556A">
        <w:rPr>
          <w:sz w:val="22"/>
          <w:szCs w:val="22"/>
        </w:rPr>
        <w:t>Eritromicino</w:t>
      </w:r>
      <w:proofErr w:type="spellEnd"/>
      <w:r w:rsidRPr="00EE556A">
        <w:rPr>
          <w:sz w:val="22"/>
          <w:szCs w:val="22"/>
        </w:rPr>
        <w:t xml:space="preserve"> ir inkstų funkcijos sutrikimo poveikis yra suminis (žr. 4.4 skyrių). </w:t>
      </w:r>
    </w:p>
    <w:p w14:paraId="74076579" w14:textId="77777777" w:rsidR="006C309E" w:rsidRPr="00EE556A" w:rsidRDefault="006C309E" w:rsidP="006C309E">
      <w:pPr>
        <w:rPr>
          <w:sz w:val="22"/>
          <w:szCs w:val="22"/>
        </w:rPr>
      </w:pPr>
    </w:p>
    <w:p w14:paraId="5ACCC2E6" w14:textId="7E7EB489" w:rsidR="006C309E" w:rsidRPr="00EE556A" w:rsidRDefault="006C309E" w:rsidP="006C309E">
      <w:pPr>
        <w:rPr>
          <w:sz w:val="22"/>
          <w:szCs w:val="22"/>
        </w:rPr>
      </w:pPr>
      <w:proofErr w:type="spellStart"/>
      <w:r w:rsidRPr="00EE556A">
        <w:rPr>
          <w:sz w:val="22"/>
          <w:szCs w:val="22"/>
        </w:rPr>
        <w:t>Flukonazolas</w:t>
      </w:r>
      <w:proofErr w:type="spellEnd"/>
      <w:r w:rsidRPr="00EE556A">
        <w:rPr>
          <w:sz w:val="22"/>
          <w:szCs w:val="22"/>
        </w:rPr>
        <w:t xml:space="preserve"> (400 mg kartą per parą), laikomas vidutinio stiprumo CYP3A4 inhibitoriumi, sukėlė </w:t>
      </w:r>
      <w:proofErr w:type="spellStart"/>
      <w:r w:rsidRPr="00EE556A">
        <w:rPr>
          <w:sz w:val="22"/>
          <w:szCs w:val="22"/>
        </w:rPr>
        <w:t>rivaroksabano</w:t>
      </w:r>
      <w:proofErr w:type="spellEnd"/>
      <w:r w:rsidRPr="00EE556A">
        <w:rPr>
          <w:sz w:val="22"/>
          <w:szCs w:val="22"/>
        </w:rPr>
        <w:t xml:space="preserve"> AUC padidėjimą vidutiniškai 1,4</w:t>
      </w:r>
      <w:r w:rsidR="009B5E6A">
        <w:rPr>
          <w:sz w:val="22"/>
          <w:szCs w:val="22"/>
        </w:rPr>
        <w:t> karto</w:t>
      </w:r>
      <w:r w:rsidRPr="00EE556A">
        <w:rPr>
          <w:sz w:val="22"/>
          <w:szCs w:val="22"/>
        </w:rPr>
        <w:t xml:space="preserve"> ir vidutinės </w:t>
      </w:r>
      <w:proofErr w:type="spellStart"/>
      <w:r w:rsidRPr="00EE556A">
        <w:rPr>
          <w:sz w:val="22"/>
          <w:szCs w:val="22"/>
        </w:rPr>
        <w:t>C</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padidėjimą 1,3</w:t>
      </w:r>
      <w:r w:rsidR="009B5E6A">
        <w:rPr>
          <w:sz w:val="22"/>
          <w:szCs w:val="22"/>
        </w:rPr>
        <w:t> karto</w:t>
      </w:r>
      <w:r w:rsidRPr="00EE556A">
        <w:rPr>
          <w:sz w:val="22"/>
          <w:szCs w:val="22"/>
        </w:rPr>
        <w:t xml:space="preserve">. Tikėtina, kad daugumai pacientų sąveika su </w:t>
      </w:r>
      <w:proofErr w:type="spellStart"/>
      <w:r w:rsidRPr="00EE556A">
        <w:rPr>
          <w:sz w:val="22"/>
          <w:szCs w:val="22"/>
        </w:rPr>
        <w:t>flukonazolu</w:t>
      </w:r>
      <w:proofErr w:type="spellEnd"/>
      <w:r w:rsidRPr="00EE556A">
        <w:rPr>
          <w:sz w:val="22"/>
          <w:szCs w:val="22"/>
        </w:rPr>
        <w:t xml:space="preserve"> nėra kliniškai reikšminga, tačiau ji gali būti reikšminga didelės rizikos </w:t>
      </w:r>
      <w:proofErr w:type="spellStart"/>
      <w:r w:rsidRPr="00EE556A">
        <w:rPr>
          <w:sz w:val="22"/>
          <w:szCs w:val="22"/>
        </w:rPr>
        <w:t>pacientams</w:t>
      </w:r>
      <w:r w:rsidR="00000141">
        <w:rPr>
          <w:sz w:val="22"/>
          <w:szCs w:val="22"/>
        </w:rPr>
        <w:t>,</w:t>
      </w:r>
      <w:r w:rsidRPr="00EE556A">
        <w:rPr>
          <w:sz w:val="22"/>
          <w:szCs w:val="22"/>
        </w:rPr>
        <w:t>kuriems</w:t>
      </w:r>
      <w:proofErr w:type="spellEnd"/>
      <w:r w:rsidRPr="00EE556A">
        <w:rPr>
          <w:sz w:val="22"/>
          <w:szCs w:val="22"/>
        </w:rPr>
        <w:t xml:space="preserve"> yra inkstų funkcijos sutrikimas, žr. 4.4 skyrių. </w:t>
      </w:r>
    </w:p>
    <w:p w14:paraId="7C5DD9C7" w14:textId="77777777" w:rsidR="006C309E" w:rsidRPr="00EE556A" w:rsidRDefault="006C309E" w:rsidP="006C309E">
      <w:pPr>
        <w:rPr>
          <w:sz w:val="22"/>
          <w:szCs w:val="22"/>
        </w:rPr>
      </w:pPr>
    </w:p>
    <w:p w14:paraId="37789A89" w14:textId="77777777" w:rsidR="006C309E" w:rsidRPr="00EE556A" w:rsidRDefault="006C309E" w:rsidP="006C309E">
      <w:pPr>
        <w:rPr>
          <w:sz w:val="22"/>
          <w:szCs w:val="22"/>
          <w:u w:val="single"/>
        </w:rPr>
      </w:pPr>
      <w:r w:rsidRPr="00EE556A">
        <w:rPr>
          <w:sz w:val="22"/>
          <w:szCs w:val="22"/>
        </w:rPr>
        <w:t xml:space="preserve">Klinikinių duomenų apie </w:t>
      </w:r>
      <w:proofErr w:type="spellStart"/>
      <w:r w:rsidRPr="00EE556A">
        <w:rPr>
          <w:sz w:val="22"/>
          <w:szCs w:val="22"/>
        </w:rPr>
        <w:t>dronedaroną</w:t>
      </w:r>
      <w:proofErr w:type="spellEnd"/>
      <w:r w:rsidRPr="00EE556A">
        <w:rPr>
          <w:sz w:val="22"/>
          <w:szCs w:val="22"/>
        </w:rPr>
        <w:t xml:space="preserve"> yra nedaug, todėl jo reikia vengti vartoti kartu su </w:t>
      </w:r>
      <w:proofErr w:type="spellStart"/>
      <w:r w:rsidRPr="00EE556A">
        <w:rPr>
          <w:sz w:val="22"/>
          <w:szCs w:val="22"/>
        </w:rPr>
        <w:t>rivaroksabanu</w:t>
      </w:r>
      <w:proofErr w:type="spellEnd"/>
      <w:r w:rsidRPr="00EE556A">
        <w:rPr>
          <w:sz w:val="22"/>
          <w:szCs w:val="22"/>
        </w:rPr>
        <w:t xml:space="preserve">. </w:t>
      </w:r>
    </w:p>
    <w:p w14:paraId="28CD3B55" w14:textId="77777777" w:rsidR="006C309E" w:rsidRPr="00EE556A" w:rsidRDefault="006C309E" w:rsidP="006C309E">
      <w:pPr>
        <w:rPr>
          <w:sz w:val="22"/>
          <w:szCs w:val="22"/>
          <w:u w:val="single"/>
        </w:rPr>
      </w:pPr>
    </w:p>
    <w:p w14:paraId="646A033E" w14:textId="77777777" w:rsidR="006C309E" w:rsidRPr="00EE556A" w:rsidRDefault="006C309E" w:rsidP="006C309E">
      <w:pPr>
        <w:rPr>
          <w:sz w:val="22"/>
          <w:szCs w:val="22"/>
        </w:rPr>
      </w:pPr>
      <w:r w:rsidRPr="00EE556A">
        <w:rPr>
          <w:sz w:val="22"/>
          <w:szCs w:val="22"/>
          <w:u w:val="single"/>
        </w:rPr>
        <w:t xml:space="preserve">Antikoaguliantai </w:t>
      </w:r>
    </w:p>
    <w:p w14:paraId="520B59C8" w14:textId="5DE0F05B" w:rsidR="006C309E" w:rsidRPr="00EE556A" w:rsidRDefault="006C309E" w:rsidP="006C309E">
      <w:pPr>
        <w:rPr>
          <w:sz w:val="22"/>
          <w:szCs w:val="22"/>
        </w:rPr>
      </w:pPr>
      <w:proofErr w:type="spellStart"/>
      <w:r w:rsidRPr="00EE556A">
        <w:rPr>
          <w:sz w:val="22"/>
          <w:szCs w:val="22"/>
        </w:rPr>
        <w:t>Enoksaparino</w:t>
      </w:r>
      <w:proofErr w:type="spellEnd"/>
      <w:r w:rsidRPr="00EE556A">
        <w:rPr>
          <w:sz w:val="22"/>
          <w:szCs w:val="22"/>
        </w:rPr>
        <w:t xml:space="preserve"> (40 mg vienkartinė dozė) vartojant kartu su </w:t>
      </w:r>
      <w:proofErr w:type="spellStart"/>
      <w:r w:rsidRPr="00EE556A">
        <w:rPr>
          <w:sz w:val="22"/>
          <w:szCs w:val="22"/>
        </w:rPr>
        <w:t>rivaroksabanu</w:t>
      </w:r>
      <w:proofErr w:type="spellEnd"/>
      <w:r w:rsidRPr="00EE556A">
        <w:rPr>
          <w:sz w:val="22"/>
          <w:szCs w:val="22"/>
        </w:rPr>
        <w:t xml:space="preserve"> (10 mg vienkartinė dozė), pastebėtas suminis poveikis </w:t>
      </w:r>
      <w:proofErr w:type="spellStart"/>
      <w:r w:rsidRPr="00EE556A">
        <w:rPr>
          <w:sz w:val="22"/>
          <w:szCs w:val="22"/>
        </w:rPr>
        <w:t>anti-Xa</w:t>
      </w:r>
      <w:proofErr w:type="spellEnd"/>
      <w:r w:rsidRPr="00EE556A">
        <w:rPr>
          <w:sz w:val="22"/>
          <w:szCs w:val="22"/>
        </w:rPr>
        <w:t xml:space="preserve"> faktoriaus aktyvumui be jokio papildomo poveikio krešėjimo tyrimams (</w:t>
      </w:r>
      <w:proofErr w:type="spellStart"/>
      <w:r w:rsidRPr="00EE556A">
        <w:rPr>
          <w:sz w:val="22"/>
          <w:szCs w:val="22"/>
        </w:rPr>
        <w:t>protrombino</w:t>
      </w:r>
      <w:proofErr w:type="spellEnd"/>
      <w:r w:rsidRPr="00EE556A">
        <w:rPr>
          <w:sz w:val="22"/>
          <w:szCs w:val="22"/>
        </w:rPr>
        <w:t xml:space="preserve"> laikui [P</w:t>
      </w:r>
      <w:r w:rsidR="00000141">
        <w:rPr>
          <w:sz w:val="22"/>
          <w:szCs w:val="22"/>
        </w:rPr>
        <w:t>L</w:t>
      </w:r>
      <w:r w:rsidRPr="00EE556A">
        <w:rPr>
          <w:sz w:val="22"/>
          <w:szCs w:val="22"/>
        </w:rPr>
        <w:t xml:space="preserve">], daliniam aktyvintam </w:t>
      </w:r>
      <w:proofErr w:type="spellStart"/>
      <w:r w:rsidRPr="00EE556A">
        <w:rPr>
          <w:sz w:val="22"/>
          <w:szCs w:val="22"/>
        </w:rPr>
        <w:t>tromboplastino</w:t>
      </w:r>
      <w:proofErr w:type="spellEnd"/>
      <w:r w:rsidRPr="00EE556A">
        <w:rPr>
          <w:sz w:val="22"/>
          <w:szCs w:val="22"/>
        </w:rPr>
        <w:t xml:space="preserve"> laikui [DATL]). </w:t>
      </w:r>
      <w:proofErr w:type="spellStart"/>
      <w:r w:rsidRPr="00EE556A">
        <w:rPr>
          <w:sz w:val="22"/>
          <w:szCs w:val="22"/>
        </w:rPr>
        <w:t>Enoksaparinas</w:t>
      </w:r>
      <w:proofErr w:type="spellEnd"/>
      <w:r w:rsidRPr="00EE556A">
        <w:rPr>
          <w:sz w:val="22"/>
          <w:szCs w:val="22"/>
        </w:rPr>
        <w:t xml:space="preserve"> neveikė </w:t>
      </w:r>
      <w:proofErr w:type="spellStart"/>
      <w:r w:rsidRPr="00EE556A">
        <w:rPr>
          <w:sz w:val="22"/>
          <w:szCs w:val="22"/>
        </w:rPr>
        <w:t>rivaroksabano</w:t>
      </w:r>
      <w:proofErr w:type="spellEnd"/>
      <w:r w:rsidRPr="00EE556A">
        <w:rPr>
          <w:sz w:val="22"/>
          <w:szCs w:val="22"/>
        </w:rPr>
        <w:t xml:space="preserve"> farmakokinetikos.</w:t>
      </w:r>
    </w:p>
    <w:p w14:paraId="18803BF4" w14:textId="77777777" w:rsidR="006C309E" w:rsidRPr="00EE556A" w:rsidRDefault="006C309E" w:rsidP="006C309E">
      <w:pPr>
        <w:rPr>
          <w:sz w:val="22"/>
          <w:szCs w:val="22"/>
        </w:rPr>
      </w:pPr>
      <w:r w:rsidRPr="00EE556A">
        <w:rPr>
          <w:sz w:val="22"/>
          <w:szCs w:val="22"/>
        </w:rPr>
        <w:t>Jeigu pacientas kartu gydomas bet kokiais kitais antikoaguliantais, dėl padidėjusios kraujavimo rizikos reikia imtis atsargumo priemonių (žr. 4.3 ir 4.4 skyrius).</w:t>
      </w:r>
    </w:p>
    <w:p w14:paraId="0A88C182" w14:textId="77777777" w:rsidR="006C309E" w:rsidRPr="00EE556A" w:rsidRDefault="006C309E" w:rsidP="006C309E">
      <w:pPr>
        <w:rPr>
          <w:sz w:val="22"/>
          <w:szCs w:val="22"/>
        </w:rPr>
      </w:pPr>
    </w:p>
    <w:p w14:paraId="3B743EBE" w14:textId="4724D6E7" w:rsidR="006C309E" w:rsidRPr="00EE556A" w:rsidRDefault="006C309E" w:rsidP="006C309E">
      <w:pPr>
        <w:rPr>
          <w:sz w:val="22"/>
          <w:szCs w:val="22"/>
        </w:rPr>
      </w:pPr>
      <w:r w:rsidRPr="00EE556A">
        <w:rPr>
          <w:sz w:val="22"/>
          <w:szCs w:val="22"/>
          <w:u w:val="single"/>
        </w:rPr>
        <w:t>NV</w:t>
      </w:r>
      <w:r w:rsidR="00000141">
        <w:rPr>
          <w:sz w:val="22"/>
          <w:szCs w:val="22"/>
          <w:u w:val="single"/>
        </w:rPr>
        <w:t>P</w:t>
      </w:r>
      <w:r w:rsidRPr="00EE556A">
        <w:rPr>
          <w:sz w:val="22"/>
          <w:szCs w:val="22"/>
          <w:u w:val="single"/>
        </w:rPr>
        <w:t xml:space="preserve">NU / trombocitų </w:t>
      </w:r>
      <w:proofErr w:type="spellStart"/>
      <w:r w:rsidRPr="00EE556A">
        <w:rPr>
          <w:sz w:val="22"/>
          <w:szCs w:val="22"/>
          <w:u w:val="single"/>
        </w:rPr>
        <w:t>agregacijos</w:t>
      </w:r>
      <w:proofErr w:type="spellEnd"/>
      <w:r w:rsidRPr="00EE556A">
        <w:rPr>
          <w:sz w:val="22"/>
          <w:szCs w:val="22"/>
          <w:u w:val="single"/>
        </w:rPr>
        <w:t xml:space="preserve"> inhibitoriai </w:t>
      </w:r>
    </w:p>
    <w:p w14:paraId="7597C06F" w14:textId="77777777" w:rsidR="006C309E" w:rsidRPr="00EE556A" w:rsidRDefault="006C309E" w:rsidP="006C309E">
      <w:pPr>
        <w:rPr>
          <w:sz w:val="22"/>
          <w:szCs w:val="22"/>
        </w:rPr>
      </w:pPr>
      <w:r w:rsidRPr="00EE556A">
        <w:rPr>
          <w:sz w:val="22"/>
          <w:szCs w:val="22"/>
        </w:rPr>
        <w:t xml:space="preserve">Vartojant </w:t>
      </w:r>
      <w:proofErr w:type="spellStart"/>
      <w:r w:rsidRPr="00EE556A">
        <w:rPr>
          <w:sz w:val="22"/>
          <w:szCs w:val="22"/>
        </w:rPr>
        <w:t>rivaroksabano</w:t>
      </w:r>
      <w:proofErr w:type="spellEnd"/>
      <w:r w:rsidRPr="00EE556A">
        <w:rPr>
          <w:sz w:val="22"/>
          <w:szCs w:val="22"/>
        </w:rPr>
        <w:t xml:space="preserve"> (15 mg) kartu su 500 mg </w:t>
      </w:r>
      <w:proofErr w:type="spellStart"/>
      <w:r w:rsidRPr="00EE556A">
        <w:rPr>
          <w:sz w:val="22"/>
          <w:szCs w:val="22"/>
        </w:rPr>
        <w:t>naprokseno</w:t>
      </w:r>
      <w:proofErr w:type="spellEnd"/>
      <w:r w:rsidRPr="00EE556A">
        <w:rPr>
          <w:sz w:val="22"/>
          <w:szCs w:val="22"/>
        </w:rPr>
        <w:t xml:space="preserve"> doze, jokio kliniškai reikšmingo kraujavimo laiko pailgėjimo nenustatyta. Nepaisant to, gali būti asmenų, kuriems </w:t>
      </w:r>
      <w:proofErr w:type="spellStart"/>
      <w:r w:rsidRPr="00EE556A">
        <w:rPr>
          <w:sz w:val="22"/>
          <w:szCs w:val="22"/>
        </w:rPr>
        <w:t>farmakodinaminis</w:t>
      </w:r>
      <w:proofErr w:type="spellEnd"/>
      <w:r w:rsidRPr="00EE556A">
        <w:rPr>
          <w:sz w:val="22"/>
          <w:szCs w:val="22"/>
        </w:rPr>
        <w:t xml:space="preserve"> atsakas yra stipriau išreikštas. </w:t>
      </w:r>
    </w:p>
    <w:p w14:paraId="59BE521E" w14:textId="77777777" w:rsidR="006C309E" w:rsidRPr="00EE556A" w:rsidRDefault="006C309E" w:rsidP="006C309E">
      <w:pPr>
        <w:rPr>
          <w:sz w:val="22"/>
          <w:szCs w:val="22"/>
        </w:rPr>
      </w:pPr>
      <w:r w:rsidRPr="00EE556A">
        <w:rPr>
          <w:sz w:val="22"/>
          <w:szCs w:val="22"/>
        </w:rPr>
        <w:lastRenderedPageBreak/>
        <w:t xml:space="preserve">Jokios klinikiniu požiūriu reikšmingos </w:t>
      </w:r>
      <w:proofErr w:type="spellStart"/>
      <w:r w:rsidRPr="00EE556A">
        <w:rPr>
          <w:sz w:val="22"/>
          <w:szCs w:val="22"/>
        </w:rPr>
        <w:t>farmakokinetinės</w:t>
      </w:r>
      <w:proofErr w:type="spellEnd"/>
      <w:r w:rsidRPr="00EE556A">
        <w:rPr>
          <w:sz w:val="22"/>
          <w:szCs w:val="22"/>
        </w:rPr>
        <w:t xml:space="preserve"> ar </w:t>
      </w:r>
      <w:proofErr w:type="spellStart"/>
      <w:r w:rsidRPr="00EE556A">
        <w:rPr>
          <w:sz w:val="22"/>
          <w:szCs w:val="22"/>
        </w:rPr>
        <w:t>farmakodinaminės</w:t>
      </w:r>
      <w:proofErr w:type="spellEnd"/>
      <w:r w:rsidRPr="00EE556A">
        <w:rPr>
          <w:sz w:val="22"/>
          <w:szCs w:val="22"/>
        </w:rPr>
        <w:t xml:space="preserve"> sąveikos nenustatyta </w:t>
      </w:r>
      <w:proofErr w:type="spellStart"/>
      <w:r w:rsidRPr="00EE556A">
        <w:rPr>
          <w:sz w:val="22"/>
          <w:szCs w:val="22"/>
        </w:rPr>
        <w:t>rivaroksabano</w:t>
      </w:r>
      <w:proofErr w:type="spellEnd"/>
      <w:r w:rsidRPr="00EE556A">
        <w:rPr>
          <w:sz w:val="22"/>
          <w:szCs w:val="22"/>
        </w:rPr>
        <w:t xml:space="preserve"> vartojant kartu su 500 mg </w:t>
      </w:r>
      <w:proofErr w:type="spellStart"/>
      <w:r w:rsidRPr="00EE556A">
        <w:rPr>
          <w:sz w:val="22"/>
          <w:szCs w:val="22"/>
        </w:rPr>
        <w:t>acetilsalicilo</w:t>
      </w:r>
      <w:proofErr w:type="spellEnd"/>
      <w:r w:rsidRPr="00EE556A">
        <w:rPr>
          <w:sz w:val="22"/>
          <w:szCs w:val="22"/>
        </w:rPr>
        <w:t xml:space="preserve"> rūgštimi. </w:t>
      </w:r>
    </w:p>
    <w:p w14:paraId="75612309" w14:textId="77777777" w:rsidR="006C309E" w:rsidRPr="00EE556A" w:rsidRDefault="006C309E" w:rsidP="006C309E">
      <w:pPr>
        <w:rPr>
          <w:sz w:val="22"/>
          <w:szCs w:val="22"/>
        </w:rPr>
      </w:pPr>
      <w:r w:rsidRPr="00EE556A">
        <w:rPr>
          <w:sz w:val="22"/>
          <w:szCs w:val="22"/>
        </w:rPr>
        <w:t xml:space="preserve">Kartu vartojant </w:t>
      </w:r>
      <w:proofErr w:type="spellStart"/>
      <w:r w:rsidRPr="00EE556A">
        <w:rPr>
          <w:sz w:val="22"/>
          <w:szCs w:val="22"/>
        </w:rPr>
        <w:t>klopidogrelio</w:t>
      </w:r>
      <w:proofErr w:type="spellEnd"/>
      <w:r w:rsidRPr="00EE556A">
        <w:rPr>
          <w:sz w:val="22"/>
          <w:szCs w:val="22"/>
        </w:rPr>
        <w:t xml:space="preserve"> (300 mg įsotinimo dozė ir po jos 75 mg palaikomoji dozė) nenustatyta jokios </w:t>
      </w:r>
      <w:proofErr w:type="spellStart"/>
      <w:r w:rsidRPr="00EE556A">
        <w:rPr>
          <w:sz w:val="22"/>
          <w:szCs w:val="22"/>
        </w:rPr>
        <w:t>farmakokinetinės</w:t>
      </w:r>
      <w:proofErr w:type="spellEnd"/>
      <w:r w:rsidRPr="00EE556A">
        <w:rPr>
          <w:sz w:val="22"/>
          <w:szCs w:val="22"/>
        </w:rPr>
        <w:t xml:space="preserve"> sąveikos su </w:t>
      </w:r>
      <w:proofErr w:type="spellStart"/>
      <w:r w:rsidRPr="00EE556A">
        <w:rPr>
          <w:sz w:val="22"/>
          <w:szCs w:val="22"/>
        </w:rPr>
        <w:t>rivaroksabanu</w:t>
      </w:r>
      <w:proofErr w:type="spellEnd"/>
      <w:r w:rsidRPr="00EE556A">
        <w:rPr>
          <w:sz w:val="22"/>
          <w:szCs w:val="22"/>
        </w:rPr>
        <w:t xml:space="preserve"> (15 mg), tačiau nustatytas reikšmingas kraujavimo laiko pailgėjimas pacientų pogrupiui; tai nekoreliavo su trombocitų </w:t>
      </w:r>
      <w:proofErr w:type="spellStart"/>
      <w:r w:rsidRPr="00EE556A">
        <w:rPr>
          <w:sz w:val="22"/>
          <w:szCs w:val="22"/>
        </w:rPr>
        <w:t>agregacija</w:t>
      </w:r>
      <w:proofErr w:type="spellEnd"/>
      <w:r w:rsidRPr="00EE556A">
        <w:rPr>
          <w:sz w:val="22"/>
          <w:szCs w:val="22"/>
        </w:rPr>
        <w:t>, P-</w:t>
      </w:r>
      <w:proofErr w:type="spellStart"/>
      <w:r w:rsidRPr="00EE556A">
        <w:rPr>
          <w:sz w:val="22"/>
          <w:szCs w:val="22"/>
        </w:rPr>
        <w:t>selektinu</w:t>
      </w:r>
      <w:proofErr w:type="spellEnd"/>
      <w:r w:rsidRPr="00EE556A">
        <w:rPr>
          <w:sz w:val="22"/>
          <w:szCs w:val="22"/>
        </w:rPr>
        <w:t xml:space="preserve"> arba </w:t>
      </w:r>
      <w:proofErr w:type="spellStart"/>
      <w:r w:rsidRPr="00EE556A">
        <w:rPr>
          <w:sz w:val="22"/>
          <w:szCs w:val="22"/>
        </w:rPr>
        <w:t>GPIIb</w:t>
      </w:r>
      <w:proofErr w:type="spellEnd"/>
      <w:r w:rsidRPr="00EE556A">
        <w:rPr>
          <w:sz w:val="22"/>
          <w:szCs w:val="22"/>
        </w:rPr>
        <w:t>/</w:t>
      </w:r>
      <w:proofErr w:type="spellStart"/>
      <w:r w:rsidRPr="00EE556A">
        <w:rPr>
          <w:sz w:val="22"/>
          <w:szCs w:val="22"/>
        </w:rPr>
        <w:t>IIIa</w:t>
      </w:r>
      <w:proofErr w:type="spellEnd"/>
      <w:r w:rsidRPr="00EE556A">
        <w:rPr>
          <w:sz w:val="22"/>
          <w:szCs w:val="22"/>
        </w:rPr>
        <w:t xml:space="preserve"> receptorių lygiais. </w:t>
      </w:r>
    </w:p>
    <w:p w14:paraId="2A89FDD1" w14:textId="4A2851D6" w:rsidR="006C309E" w:rsidRPr="00EE556A" w:rsidRDefault="006C309E" w:rsidP="006C309E">
      <w:pPr>
        <w:rPr>
          <w:sz w:val="22"/>
          <w:szCs w:val="22"/>
          <w:u w:val="single"/>
        </w:rPr>
      </w:pPr>
      <w:r w:rsidRPr="00EE556A">
        <w:rPr>
          <w:sz w:val="22"/>
          <w:szCs w:val="22"/>
        </w:rPr>
        <w:t>Turi būti imamasi atsargumo priemonių, jeigu pacientams taikomas gydymas nesteroidiniais vaistiniais preparatais nuo uždegimo (NV</w:t>
      </w:r>
      <w:r w:rsidR="00000141">
        <w:rPr>
          <w:sz w:val="22"/>
          <w:szCs w:val="22"/>
        </w:rPr>
        <w:t>P</w:t>
      </w:r>
      <w:r w:rsidRPr="00EE556A">
        <w:rPr>
          <w:sz w:val="22"/>
          <w:szCs w:val="22"/>
        </w:rPr>
        <w:t xml:space="preserve">NU) (įskaitant </w:t>
      </w:r>
      <w:proofErr w:type="spellStart"/>
      <w:r w:rsidRPr="00EE556A">
        <w:rPr>
          <w:sz w:val="22"/>
          <w:szCs w:val="22"/>
        </w:rPr>
        <w:t>acetilsalicilo</w:t>
      </w:r>
      <w:proofErr w:type="spellEnd"/>
      <w:r w:rsidRPr="00EE556A">
        <w:rPr>
          <w:sz w:val="22"/>
          <w:szCs w:val="22"/>
        </w:rPr>
        <w:t xml:space="preserve"> rūgštį) kartu su trombocitų </w:t>
      </w:r>
      <w:proofErr w:type="spellStart"/>
      <w:r w:rsidRPr="00EE556A">
        <w:rPr>
          <w:sz w:val="22"/>
          <w:szCs w:val="22"/>
        </w:rPr>
        <w:t>agregacijos</w:t>
      </w:r>
      <w:proofErr w:type="spellEnd"/>
      <w:r w:rsidRPr="00EE556A">
        <w:rPr>
          <w:sz w:val="22"/>
          <w:szCs w:val="22"/>
        </w:rPr>
        <w:t xml:space="preserve"> inhibitoriais, nes šie vaistiniai preparatai paprastai didina kraujavimo riziką (žr. 4.4 skyrių). </w:t>
      </w:r>
    </w:p>
    <w:p w14:paraId="0ADB03FC" w14:textId="77777777" w:rsidR="006C309E" w:rsidRPr="00EE556A" w:rsidRDefault="006C309E" w:rsidP="006C309E">
      <w:pPr>
        <w:rPr>
          <w:sz w:val="22"/>
          <w:szCs w:val="22"/>
        </w:rPr>
      </w:pPr>
    </w:p>
    <w:p w14:paraId="0F3491D9" w14:textId="77777777" w:rsidR="006C309E" w:rsidRPr="00EE556A" w:rsidRDefault="006C309E" w:rsidP="006C309E">
      <w:pPr>
        <w:rPr>
          <w:sz w:val="22"/>
          <w:szCs w:val="22"/>
          <w:u w:val="single"/>
        </w:rPr>
      </w:pPr>
      <w:r w:rsidRPr="00EE556A">
        <w:rPr>
          <w:sz w:val="22"/>
          <w:szCs w:val="22"/>
          <w:u w:val="single"/>
        </w:rPr>
        <w:t>SSRI / SNRI</w:t>
      </w:r>
    </w:p>
    <w:p w14:paraId="6ECBE741" w14:textId="77777777" w:rsidR="006C309E" w:rsidRPr="00EE556A" w:rsidRDefault="006C309E" w:rsidP="006C309E">
      <w:pPr>
        <w:rPr>
          <w:sz w:val="22"/>
          <w:szCs w:val="22"/>
        </w:rPr>
      </w:pPr>
      <w:r w:rsidRPr="00EE556A">
        <w:rPr>
          <w:sz w:val="22"/>
          <w:szCs w:val="22"/>
        </w:rPr>
        <w:t xml:space="preserve">Kaip ir vartojant kitų antikoaguliantų, neatmetama tikimybė, kad pacientams, kartu vartojantiems SSRI arba SNRI, dėl jų poveikio trombocitams, apie kurį buvo pranešta, gali padidėti kraujavimo rizika. Kai vykdant </w:t>
      </w:r>
      <w:proofErr w:type="spellStart"/>
      <w:r w:rsidRPr="00EE556A">
        <w:rPr>
          <w:sz w:val="22"/>
          <w:szCs w:val="22"/>
        </w:rPr>
        <w:t>rivaroksabano</w:t>
      </w:r>
      <w:proofErr w:type="spellEnd"/>
      <w:r w:rsidRPr="00EE556A">
        <w:rPr>
          <w:sz w:val="22"/>
          <w:szCs w:val="22"/>
        </w:rPr>
        <w:t xml:space="preserve"> klinikinę programą kartu buvo vartojama minėtų vaistinių preparatų, visose gydymo grupėse nustatyti didesni didžiojo ir ne didžiojo kliniškai reikšmingo kraujavimo dažnio rodikliai.</w:t>
      </w:r>
    </w:p>
    <w:p w14:paraId="1F739603" w14:textId="77777777" w:rsidR="006C309E" w:rsidRPr="00EE556A" w:rsidRDefault="006C309E" w:rsidP="006C309E">
      <w:pPr>
        <w:rPr>
          <w:sz w:val="22"/>
          <w:szCs w:val="22"/>
          <w:u w:val="single"/>
        </w:rPr>
      </w:pPr>
    </w:p>
    <w:p w14:paraId="304EAC0F" w14:textId="77777777" w:rsidR="006C309E" w:rsidRPr="00EE556A" w:rsidRDefault="006C309E" w:rsidP="006C309E">
      <w:pPr>
        <w:rPr>
          <w:sz w:val="22"/>
          <w:szCs w:val="22"/>
        </w:rPr>
      </w:pPr>
      <w:r w:rsidRPr="00EE556A">
        <w:rPr>
          <w:sz w:val="22"/>
          <w:szCs w:val="22"/>
          <w:u w:val="single"/>
        </w:rPr>
        <w:t xml:space="preserve">Varfarinas </w:t>
      </w:r>
    </w:p>
    <w:p w14:paraId="552B936A" w14:textId="5CED832B" w:rsidR="006C309E" w:rsidRPr="00EE556A" w:rsidRDefault="006C309E" w:rsidP="006C309E">
      <w:pPr>
        <w:rPr>
          <w:sz w:val="22"/>
          <w:szCs w:val="22"/>
        </w:rPr>
      </w:pPr>
      <w:r w:rsidRPr="00EE556A">
        <w:rPr>
          <w:sz w:val="22"/>
          <w:szCs w:val="22"/>
        </w:rPr>
        <w:t>Keičiant gydymą vitamino K antagonistu varfarinu (</w:t>
      </w:r>
      <w:r w:rsidR="00000141">
        <w:rPr>
          <w:sz w:val="22"/>
          <w:szCs w:val="22"/>
        </w:rPr>
        <w:t>TNS</w:t>
      </w:r>
      <w:r w:rsidRPr="00EE556A">
        <w:rPr>
          <w:sz w:val="22"/>
          <w:szCs w:val="22"/>
        </w:rPr>
        <w:t xml:space="preserve"> nuo 2,0 iki 3,0) į gydymą </w:t>
      </w:r>
      <w:proofErr w:type="spellStart"/>
      <w:r w:rsidRPr="00EE556A">
        <w:rPr>
          <w:sz w:val="22"/>
          <w:szCs w:val="22"/>
        </w:rPr>
        <w:t>rivaroksabanu</w:t>
      </w:r>
      <w:proofErr w:type="spellEnd"/>
      <w:r w:rsidRPr="00EE556A">
        <w:rPr>
          <w:sz w:val="22"/>
          <w:szCs w:val="22"/>
        </w:rPr>
        <w:t xml:space="preserve"> (20 mg) arba gydymą </w:t>
      </w:r>
      <w:proofErr w:type="spellStart"/>
      <w:r w:rsidRPr="00EE556A">
        <w:rPr>
          <w:sz w:val="22"/>
          <w:szCs w:val="22"/>
        </w:rPr>
        <w:t>rivaroksabanu</w:t>
      </w:r>
      <w:proofErr w:type="spellEnd"/>
      <w:r w:rsidRPr="00EE556A">
        <w:rPr>
          <w:sz w:val="22"/>
          <w:szCs w:val="22"/>
        </w:rPr>
        <w:t xml:space="preserve"> (20 mg) į gydymą varfarinu (</w:t>
      </w:r>
      <w:proofErr w:type="spellStart"/>
      <w:r w:rsidR="00000141">
        <w:rPr>
          <w:sz w:val="22"/>
          <w:szCs w:val="22"/>
        </w:rPr>
        <w:t>TNS</w:t>
      </w:r>
      <w:r w:rsidRPr="00EE556A">
        <w:rPr>
          <w:sz w:val="22"/>
          <w:szCs w:val="22"/>
        </w:rPr>
        <w:t>nuo</w:t>
      </w:r>
      <w:proofErr w:type="spellEnd"/>
      <w:r w:rsidRPr="00EE556A">
        <w:rPr>
          <w:sz w:val="22"/>
          <w:szCs w:val="22"/>
        </w:rPr>
        <w:t xml:space="preserve"> 2,0 iki 3,0), </w:t>
      </w:r>
      <w:proofErr w:type="spellStart"/>
      <w:r w:rsidRPr="00EE556A">
        <w:rPr>
          <w:sz w:val="22"/>
          <w:szCs w:val="22"/>
        </w:rPr>
        <w:t>protrombino</w:t>
      </w:r>
      <w:proofErr w:type="spellEnd"/>
      <w:r w:rsidRPr="00EE556A">
        <w:rPr>
          <w:sz w:val="22"/>
          <w:szCs w:val="22"/>
        </w:rPr>
        <w:t xml:space="preserve"> laikas/</w:t>
      </w:r>
      <w:r w:rsidR="00000141">
        <w:rPr>
          <w:sz w:val="22"/>
          <w:szCs w:val="22"/>
        </w:rPr>
        <w:t>TNS</w:t>
      </w:r>
      <w:r w:rsidR="00000141" w:rsidRPr="00EE556A" w:rsidDel="00000141">
        <w:rPr>
          <w:sz w:val="22"/>
          <w:szCs w:val="22"/>
        </w:rPr>
        <w:t xml:space="preserve"> </w:t>
      </w:r>
      <w:r w:rsidRPr="00EE556A">
        <w:rPr>
          <w:sz w:val="22"/>
          <w:szCs w:val="22"/>
        </w:rPr>
        <w:t>(</w:t>
      </w:r>
      <w:proofErr w:type="spellStart"/>
      <w:r w:rsidRPr="00EE556A">
        <w:rPr>
          <w:sz w:val="22"/>
          <w:szCs w:val="22"/>
        </w:rPr>
        <w:t>Neoplastin</w:t>
      </w:r>
      <w:proofErr w:type="spellEnd"/>
      <w:r w:rsidRPr="00EE556A">
        <w:rPr>
          <w:sz w:val="22"/>
          <w:szCs w:val="22"/>
        </w:rPr>
        <w:t xml:space="preserve">) padidėjo daugiau nei iki suminės reikšmės (atskirais atvejais </w:t>
      </w:r>
      <w:proofErr w:type="spellStart"/>
      <w:r w:rsidR="00000141">
        <w:rPr>
          <w:sz w:val="22"/>
          <w:szCs w:val="22"/>
        </w:rPr>
        <w:t>TNS</w:t>
      </w:r>
      <w:r w:rsidRPr="00EE556A">
        <w:rPr>
          <w:sz w:val="22"/>
          <w:szCs w:val="22"/>
        </w:rPr>
        <w:t>reikšmė</w:t>
      </w:r>
      <w:proofErr w:type="spellEnd"/>
      <w:r w:rsidRPr="00EE556A">
        <w:rPr>
          <w:sz w:val="22"/>
          <w:szCs w:val="22"/>
        </w:rPr>
        <w:t xml:space="preserve"> gali būti išmatuota iki 12), tuo tarpu kai poveikis DATL, </w:t>
      </w:r>
      <w:proofErr w:type="spellStart"/>
      <w:r w:rsidRPr="00EE556A">
        <w:rPr>
          <w:sz w:val="22"/>
          <w:szCs w:val="22"/>
        </w:rPr>
        <w:t>Xa</w:t>
      </w:r>
      <w:proofErr w:type="spellEnd"/>
      <w:r w:rsidRPr="00EE556A">
        <w:rPr>
          <w:sz w:val="22"/>
          <w:szCs w:val="22"/>
        </w:rPr>
        <w:t xml:space="preserve"> faktoriaus aktyvumo slopinimui ir endogeninio trombino potencialui (ETP) buvo suminis. </w:t>
      </w:r>
    </w:p>
    <w:p w14:paraId="03C32CCB" w14:textId="1ECDFC3D" w:rsidR="006C309E" w:rsidRPr="00EE556A" w:rsidRDefault="006C309E" w:rsidP="006C309E">
      <w:pPr>
        <w:rPr>
          <w:sz w:val="22"/>
          <w:szCs w:val="22"/>
        </w:rPr>
      </w:pPr>
      <w:r w:rsidRPr="00EE556A">
        <w:rPr>
          <w:sz w:val="22"/>
          <w:szCs w:val="22"/>
        </w:rPr>
        <w:t xml:space="preserve">Norint ištirti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farmakodinaminį</w:t>
      </w:r>
      <w:proofErr w:type="spellEnd"/>
      <w:r w:rsidRPr="00EE556A">
        <w:rPr>
          <w:sz w:val="22"/>
          <w:szCs w:val="22"/>
        </w:rPr>
        <w:t xml:space="preserve"> poveikį gydymo keitimo metu, galima atlikti </w:t>
      </w:r>
      <w:proofErr w:type="spellStart"/>
      <w:r w:rsidRPr="00EE556A">
        <w:rPr>
          <w:sz w:val="22"/>
          <w:szCs w:val="22"/>
        </w:rPr>
        <w:t>antifaktoriaus</w:t>
      </w:r>
      <w:proofErr w:type="spellEnd"/>
      <w:r w:rsidRPr="00EE556A">
        <w:rPr>
          <w:sz w:val="22"/>
          <w:szCs w:val="22"/>
        </w:rPr>
        <w:t xml:space="preserve"> </w:t>
      </w:r>
      <w:proofErr w:type="spellStart"/>
      <w:r w:rsidRPr="00EE556A">
        <w:rPr>
          <w:sz w:val="22"/>
          <w:szCs w:val="22"/>
        </w:rPr>
        <w:t>Xa</w:t>
      </w:r>
      <w:proofErr w:type="spellEnd"/>
      <w:r w:rsidRPr="00EE556A">
        <w:rPr>
          <w:sz w:val="22"/>
          <w:szCs w:val="22"/>
        </w:rPr>
        <w:t xml:space="preserve"> aktyvumo, </w:t>
      </w:r>
      <w:proofErr w:type="spellStart"/>
      <w:r w:rsidRPr="00EE556A">
        <w:rPr>
          <w:sz w:val="22"/>
          <w:szCs w:val="22"/>
        </w:rPr>
        <w:t>PiCT</w:t>
      </w:r>
      <w:proofErr w:type="spellEnd"/>
      <w:r w:rsidRPr="00EE556A">
        <w:rPr>
          <w:sz w:val="22"/>
          <w:szCs w:val="22"/>
        </w:rPr>
        <w:t xml:space="preserve"> ir </w:t>
      </w:r>
      <w:proofErr w:type="spellStart"/>
      <w:r w:rsidRPr="00EE556A">
        <w:rPr>
          <w:sz w:val="22"/>
          <w:szCs w:val="22"/>
        </w:rPr>
        <w:t>Heptest</w:t>
      </w:r>
      <w:proofErr w:type="spellEnd"/>
      <w:r w:rsidRPr="00EE556A">
        <w:rPr>
          <w:sz w:val="22"/>
          <w:szCs w:val="22"/>
        </w:rPr>
        <w:t xml:space="preserve"> tyrimus, kadangi varfarinas šių tyrimų </w:t>
      </w:r>
      <w:r w:rsidR="00000141">
        <w:rPr>
          <w:sz w:val="22"/>
          <w:szCs w:val="22"/>
        </w:rPr>
        <w:t>neveikia</w:t>
      </w:r>
      <w:r w:rsidRPr="00EE556A">
        <w:rPr>
          <w:sz w:val="22"/>
          <w:szCs w:val="22"/>
        </w:rPr>
        <w:t xml:space="preserve">. Ketvirtą parą po paskutinės varfarino dozės pavartojimo visi tyrimai (įskaitant </w:t>
      </w:r>
      <w:proofErr w:type="spellStart"/>
      <w:r w:rsidRPr="00EE556A">
        <w:rPr>
          <w:sz w:val="22"/>
          <w:szCs w:val="22"/>
        </w:rPr>
        <w:t>protrombino</w:t>
      </w:r>
      <w:proofErr w:type="spellEnd"/>
      <w:r w:rsidRPr="00EE556A">
        <w:rPr>
          <w:sz w:val="22"/>
          <w:szCs w:val="22"/>
        </w:rPr>
        <w:t xml:space="preserve"> laiką, DATL, </w:t>
      </w:r>
      <w:proofErr w:type="spellStart"/>
      <w:r w:rsidRPr="00EE556A">
        <w:rPr>
          <w:sz w:val="22"/>
          <w:szCs w:val="22"/>
        </w:rPr>
        <w:t>Xa</w:t>
      </w:r>
      <w:proofErr w:type="spellEnd"/>
      <w:r w:rsidRPr="00EE556A">
        <w:rPr>
          <w:sz w:val="22"/>
          <w:szCs w:val="22"/>
        </w:rPr>
        <w:t xml:space="preserve"> faktoriaus aktyvumo slopinimą ir ETP) rodė tik </w:t>
      </w:r>
      <w:proofErr w:type="spellStart"/>
      <w:r w:rsidRPr="00EE556A">
        <w:rPr>
          <w:sz w:val="22"/>
          <w:szCs w:val="22"/>
        </w:rPr>
        <w:t>rivaroksabano</w:t>
      </w:r>
      <w:proofErr w:type="spellEnd"/>
      <w:r w:rsidRPr="00EE556A">
        <w:rPr>
          <w:sz w:val="22"/>
          <w:szCs w:val="22"/>
        </w:rPr>
        <w:t xml:space="preserve"> poveikį. </w:t>
      </w:r>
    </w:p>
    <w:p w14:paraId="719A0EB5" w14:textId="7854C3E8" w:rsidR="006C309E" w:rsidRPr="00EE556A" w:rsidRDefault="006C309E" w:rsidP="006C309E">
      <w:pPr>
        <w:rPr>
          <w:sz w:val="22"/>
          <w:szCs w:val="22"/>
        </w:rPr>
      </w:pPr>
      <w:r w:rsidRPr="00EE556A">
        <w:rPr>
          <w:sz w:val="22"/>
          <w:szCs w:val="22"/>
        </w:rPr>
        <w:t xml:space="preserve">Norint ištirti varfarino </w:t>
      </w:r>
      <w:proofErr w:type="spellStart"/>
      <w:r w:rsidRPr="00EE556A">
        <w:rPr>
          <w:sz w:val="22"/>
          <w:szCs w:val="22"/>
        </w:rPr>
        <w:t>farmakodinaminį</w:t>
      </w:r>
      <w:proofErr w:type="spellEnd"/>
      <w:r w:rsidRPr="00EE556A">
        <w:rPr>
          <w:sz w:val="22"/>
          <w:szCs w:val="22"/>
        </w:rPr>
        <w:t xml:space="preserve"> poveikį gydymo keitimo metu, galima atlikti TNS tyrimą, </w:t>
      </w:r>
      <w:proofErr w:type="spellStart"/>
      <w:r w:rsidRPr="00EE556A">
        <w:rPr>
          <w:sz w:val="22"/>
          <w:szCs w:val="22"/>
        </w:rPr>
        <w:t>rivaroksabano</w:t>
      </w:r>
      <w:proofErr w:type="spellEnd"/>
      <w:r w:rsidRPr="00EE556A">
        <w:rPr>
          <w:sz w:val="22"/>
          <w:szCs w:val="22"/>
        </w:rPr>
        <w:t xml:space="preserve"> koncentracijai esant žemiausiame taške (</w:t>
      </w:r>
      <w:proofErr w:type="spellStart"/>
      <w:r w:rsidRPr="00EE556A">
        <w:rPr>
          <w:sz w:val="22"/>
          <w:szCs w:val="22"/>
        </w:rPr>
        <w:t>C</w:t>
      </w:r>
      <w:r w:rsidRPr="00EE556A">
        <w:rPr>
          <w:sz w:val="22"/>
          <w:szCs w:val="22"/>
          <w:vertAlign w:val="subscript"/>
        </w:rPr>
        <w:t>trough</w:t>
      </w:r>
      <w:proofErr w:type="spellEnd"/>
      <w:r w:rsidRPr="00EE556A">
        <w:rPr>
          <w:sz w:val="22"/>
          <w:szCs w:val="22"/>
        </w:rPr>
        <w:t xml:space="preserve">) (praėjus 24 valandoms po paskutinio </w:t>
      </w:r>
      <w:proofErr w:type="spellStart"/>
      <w:r w:rsidRPr="00EE556A">
        <w:rPr>
          <w:sz w:val="22"/>
          <w:szCs w:val="22"/>
        </w:rPr>
        <w:t>rivaroksabano</w:t>
      </w:r>
      <w:proofErr w:type="spellEnd"/>
      <w:r w:rsidRPr="00EE556A">
        <w:rPr>
          <w:sz w:val="22"/>
          <w:szCs w:val="22"/>
        </w:rPr>
        <w:t xml:space="preserve"> pavartojimo), nes šiuo laiku tyrimas bus mažiausiai paveiktas </w:t>
      </w:r>
      <w:proofErr w:type="spellStart"/>
      <w:r w:rsidRPr="00EE556A">
        <w:rPr>
          <w:sz w:val="22"/>
          <w:szCs w:val="22"/>
        </w:rPr>
        <w:t>rivaroksabano</w:t>
      </w:r>
      <w:proofErr w:type="spellEnd"/>
      <w:r w:rsidRPr="00EE556A">
        <w:rPr>
          <w:sz w:val="22"/>
          <w:szCs w:val="22"/>
        </w:rPr>
        <w:t xml:space="preserve">. </w:t>
      </w:r>
    </w:p>
    <w:p w14:paraId="3E3320FA" w14:textId="77777777" w:rsidR="006C309E" w:rsidRPr="00EE556A" w:rsidRDefault="006C309E" w:rsidP="006C309E">
      <w:pPr>
        <w:rPr>
          <w:sz w:val="22"/>
          <w:szCs w:val="22"/>
          <w:u w:val="single"/>
        </w:rPr>
      </w:pPr>
      <w:proofErr w:type="spellStart"/>
      <w:r w:rsidRPr="00EE556A">
        <w:rPr>
          <w:sz w:val="22"/>
          <w:szCs w:val="22"/>
        </w:rPr>
        <w:t>Farmakokinetinės</w:t>
      </w:r>
      <w:proofErr w:type="spellEnd"/>
      <w:r w:rsidRPr="00EE556A">
        <w:rPr>
          <w:sz w:val="22"/>
          <w:szCs w:val="22"/>
        </w:rPr>
        <w:t xml:space="preserve"> varfarino sąveikos su </w:t>
      </w:r>
      <w:proofErr w:type="spellStart"/>
      <w:r w:rsidRPr="00EE556A">
        <w:rPr>
          <w:sz w:val="22"/>
          <w:szCs w:val="22"/>
        </w:rPr>
        <w:t>rivaroksabanu</w:t>
      </w:r>
      <w:proofErr w:type="spellEnd"/>
      <w:r w:rsidRPr="00EE556A">
        <w:rPr>
          <w:sz w:val="22"/>
          <w:szCs w:val="22"/>
        </w:rPr>
        <w:t xml:space="preserve"> nenustatyta. </w:t>
      </w:r>
    </w:p>
    <w:p w14:paraId="4A84EDF6" w14:textId="77777777" w:rsidR="006C309E" w:rsidRPr="00EE556A" w:rsidRDefault="006C309E" w:rsidP="006C309E">
      <w:pPr>
        <w:rPr>
          <w:sz w:val="22"/>
          <w:szCs w:val="22"/>
          <w:u w:val="single"/>
        </w:rPr>
      </w:pPr>
    </w:p>
    <w:p w14:paraId="68A9D9B8" w14:textId="77777777" w:rsidR="006C309E" w:rsidRPr="00EE556A" w:rsidRDefault="006C309E" w:rsidP="006C309E">
      <w:pPr>
        <w:rPr>
          <w:sz w:val="22"/>
          <w:szCs w:val="22"/>
        </w:rPr>
      </w:pPr>
      <w:r w:rsidRPr="00EE556A">
        <w:rPr>
          <w:sz w:val="22"/>
          <w:szCs w:val="22"/>
          <w:u w:val="single"/>
        </w:rPr>
        <w:t xml:space="preserve">CYP3A4 </w:t>
      </w:r>
      <w:proofErr w:type="spellStart"/>
      <w:r w:rsidRPr="00EE556A">
        <w:rPr>
          <w:sz w:val="22"/>
          <w:szCs w:val="22"/>
          <w:u w:val="single"/>
        </w:rPr>
        <w:t>induktoriai</w:t>
      </w:r>
      <w:proofErr w:type="spellEnd"/>
      <w:r w:rsidRPr="00EE556A">
        <w:rPr>
          <w:sz w:val="22"/>
          <w:szCs w:val="22"/>
          <w:u w:val="single"/>
        </w:rPr>
        <w:t xml:space="preserve"> </w:t>
      </w:r>
    </w:p>
    <w:p w14:paraId="57126280" w14:textId="1E6911F8" w:rsidR="006C309E" w:rsidRPr="00EE556A" w:rsidRDefault="006C309E" w:rsidP="006C309E">
      <w:pPr>
        <w:rPr>
          <w:sz w:val="22"/>
          <w:szCs w:val="22"/>
          <w:u w:val="single"/>
        </w:rPr>
      </w:pPr>
      <w:proofErr w:type="spellStart"/>
      <w:r w:rsidRPr="00EE556A">
        <w:rPr>
          <w:sz w:val="22"/>
          <w:szCs w:val="22"/>
        </w:rPr>
        <w:t>Rivaroksabano</w:t>
      </w:r>
      <w:proofErr w:type="spellEnd"/>
      <w:r w:rsidRPr="00EE556A">
        <w:rPr>
          <w:sz w:val="22"/>
          <w:szCs w:val="22"/>
        </w:rPr>
        <w:t xml:space="preserve"> vartojant kartu su stipriu CYP3A4 </w:t>
      </w:r>
      <w:proofErr w:type="spellStart"/>
      <w:r w:rsidRPr="00EE556A">
        <w:rPr>
          <w:sz w:val="22"/>
          <w:szCs w:val="22"/>
        </w:rPr>
        <w:t>induktoriumi</w:t>
      </w:r>
      <w:proofErr w:type="spellEnd"/>
      <w:r w:rsidRPr="00EE556A">
        <w:rPr>
          <w:sz w:val="22"/>
          <w:szCs w:val="22"/>
        </w:rPr>
        <w:t xml:space="preserve"> </w:t>
      </w:r>
      <w:proofErr w:type="spellStart"/>
      <w:r w:rsidRPr="00EE556A">
        <w:rPr>
          <w:sz w:val="22"/>
          <w:szCs w:val="22"/>
        </w:rPr>
        <w:t>rifampicinu</w:t>
      </w:r>
      <w:proofErr w:type="spellEnd"/>
      <w:r w:rsidRPr="00EE556A">
        <w:rPr>
          <w:sz w:val="22"/>
          <w:szCs w:val="22"/>
        </w:rPr>
        <w:t xml:space="preserve">, nustatytas maždaug 50 % vidutinio </w:t>
      </w:r>
      <w:proofErr w:type="spellStart"/>
      <w:r w:rsidRPr="00EE556A">
        <w:rPr>
          <w:sz w:val="22"/>
          <w:szCs w:val="22"/>
        </w:rPr>
        <w:t>rivaroksabano</w:t>
      </w:r>
      <w:proofErr w:type="spellEnd"/>
      <w:r w:rsidRPr="00EE556A">
        <w:rPr>
          <w:sz w:val="22"/>
          <w:szCs w:val="22"/>
        </w:rPr>
        <w:t xml:space="preserve"> AUC sumažėjimas ir kartu – </w:t>
      </w:r>
      <w:proofErr w:type="spellStart"/>
      <w:r w:rsidRPr="00EE556A">
        <w:rPr>
          <w:sz w:val="22"/>
          <w:szCs w:val="22"/>
        </w:rPr>
        <w:t>farmakodinamini</w:t>
      </w:r>
      <w:r w:rsidR="00000141">
        <w:rPr>
          <w:sz w:val="22"/>
          <w:szCs w:val="22"/>
        </w:rPr>
        <w:t>ų</w:t>
      </w:r>
      <w:proofErr w:type="spellEnd"/>
      <w:r w:rsidRPr="00EE556A">
        <w:rPr>
          <w:sz w:val="22"/>
          <w:szCs w:val="22"/>
        </w:rPr>
        <w:t xml:space="preserve"> poveiki</w:t>
      </w:r>
      <w:r w:rsidR="00000141">
        <w:rPr>
          <w:sz w:val="22"/>
          <w:szCs w:val="22"/>
        </w:rPr>
        <w:t>ų</w:t>
      </w:r>
      <w:r w:rsidRPr="00EE556A">
        <w:rPr>
          <w:sz w:val="22"/>
          <w:szCs w:val="22"/>
        </w:rPr>
        <w:t xml:space="preserve"> sumažėjimas. </w:t>
      </w:r>
      <w:proofErr w:type="spellStart"/>
      <w:r w:rsidRPr="00EE556A">
        <w:rPr>
          <w:sz w:val="22"/>
          <w:szCs w:val="22"/>
        </w:rPr>
        <w:t>Rivaroksabano</w:t>
      </w:r>
      <w:proofErr w:type="spellEnd"/>
      <w:r w:rsidRPr="00EE556A">
        <w:rPr>
          <w:sz w:val="22"/>
          <w:szCs w:val="22"/>
        </w:rPr>
        <w:t xml:space="preserve"> vartojant kartu su kitais stipriais CYP3A4 </w:t>
      </w:r>
      <w:proofErr w:type="spellStart"/>
      <w:r w:rsidRPr="00EE556A">
        <w:rPr>
          <w:sz w:val="22"/>
          <w:szCs w:val="22"/>
        </w:rPr>
        <w:t>induktoriais</w:t>
      </w:r>
      <w:proofErr w:type="spellEnd"/>
      <w:r w:rsidRPr="00EE556A">
        <w:rPr>
          <w:sz w:val="22"/>
          <w:szCs w:val="22"/>
        </w:rPr>
        <w:t xml:space="preserve"> (pvz., </w:t>
      </w:r>
      <w:proofErr w:type="spellStart"/>
      <w:r w:rsidRPr="00EE556A">
        <w:rPr>
          <w:sz w:val="22"/>
          <w:szCs w:val="22"/>
        </w:rPr>
        <w:t>fenitoinu</w:t>
      </w:r>
      <w:proofErr w:type="spellEnd"/>
      <w:r w:rsidRPr="00EE556A">
        <w:rPr>
          <w:sz w:val="22"/>
          <w:szCs w:val="22"/>
        </w:rPr>
        <w:t xml:space="preserve">, </w:t>
      </w:r>
      <w:proofErr w:type="spellStart"/>
      <w:r w:rsidRPr="00EE556A">
        <w:rPr>
          <w:sz w:val="22"/>
          <w:szCs w:val="22"/>
        </w:rPr>
        <w:t>karbamazepinu</w:t>
      </w:r>
      <w:proofErr w:type="spellEnd"/>
      <w:r w:rsidRPr="00EE556A">
        <w:rPr>
          <w:sz w:val="22"/>
          <w:szCs w:val="22"/>
        </w:rPr>
        <w:t xml:space="preserve">, </w:t>
      </w:r>
      <w:proofErr w:type="spellStart"/>
      <w:r w:rsidRPr="00EE556A">
        <w:rPr>
          <w:sz w:val="22"/>
          <w:szCs w:val="22"/>
        </w:rPr>
        <w:t>fenobarbitaliu</w:t>
      </w:r>
      <w:proofErr w:type="spellEnd"/>
      <w:r w:rsidRPr="00EE556A">
        <w:rPr>
          <w:sz w:val="22"/>
          <w:szCs w:val="22"/>
        </w:rPr>
        <w:t xml:space="preserve"> arba jonažolių </w:t>
      </w:r>
      <w:r w:rsidRPr="00EE556A">
        <w:rPr>
          <w:i/>
          <w:iCs/>
          <w:sz w:val="22"/>
          <w:szCs w:val="22"/>
        </w:rPr>
        <w:t>[</w:t>
      </w:r>
      <w:proofErr w:type="spellStart"/>
      <w:r w:rsidRPr="00EE556A">
        <w:rPr>
          <w:i/>
          <w:iCs/>
          <w:sz w:val="22"/>
          <w:szCs w:val="22"/>
        </w:rPr>
        <w:t>Hypericum</w:t>
      </w:r>
      <w:proofErr w:type="spellEnd"/>
      <w:r w:rsidRPr="00EE556A">
        <w:rPr>
          <w:i/>
          <w:iCs/>
          <w:sz w:val="22"/>
          <w:szCs w:val="22"/>
        </w:rPr>
        <w:t xml:space="preserve"> </w:t>
      </w:r>
      <w:proofErr w:type="spellStart"/>
      <w:r w:rsidRPr="00EE556A">
        <w:rPr>
          <w:i/>
          <w:iCs/>
          <w:sz w:val="22"/>
          <w:szCs w:val="22"/>
        </w:rPr>
        <w:t>perforatum</w:t>
      </w:r>
      <w:proofErr w:type="spellEnd"/>
      <w:r w:rsidRPr="00EE556A">
        <w:rPr>
          <w:i/>
          <w:iCs/>
          <w:sz w:val="22"/>
          <w:szCs w:val="22"/>
        </w:rPr>
        <w:t xml:space="preserve">] </w:t>
      </w:r>
      <w:r w:rsidR="00816231">
        <w:rPr>
          <w:sz w:val="22"/>
          <w:szCs w:val="22"/>
        </w:rPr>
        <w:t xml:space="preserve">vaistiniais </w:t>
      </w:r>
      <w:r w:rsidRPr="00EE556A">
        <w:rPr>
          <w:sz w:val="22"/>
          <w:szCs w:val="22"/>
        </w:rPr>
        <w:t xml:space="preserve">preparatais), gali sumažėti </w:t>
      </w:r>
      <w:proofErr w:type="spellStart"/>
      <w:r w:rsidRPr="00EE556A">
        <w:rPr>
          <w:sz w:val="22"/>
          <w:szCs w:val="22"/>
        </w:rPr>
        <w:t>rivaroksabano</w:t>
      </w:r>
      <w:proofErr w:type="spellEnd"/>
      <w:r w:rsidRPr="00EE556A">
        <w:rPr>
          <w:sz w:val="22"/>
          <w:szCs w:val="22"/>
        </w:rPr>
        <w:t xml:space="preserve"> koncentracijos plazmoje. Taigi reikia vengti kartu skirti stipriai veikiančių CYP3A4 </w:t>
      </w:r>
      <w:proofErr w:type="spellStart"/>
      <w:r w:rsidRPr="00EE556A">
        <w:rPr>
          <w:sz w:val="22"/>
          <w:szCs w:val="22"/>
        </w:rPr>
        <w:t>induktorių</w:t>
      </w:r>
      <w:proofErr w:type="spellEnd"/>
      <w:r w:rsidRPr="00EE556A">
        <w:rPr>
          <w:sz w:val="22"/>
          <w:szCs w:val="22"/>
        </w:rPr>
        <w:t xml:space="preserve">, nebent pacientas yra atidžiai stebimas dėl trombozės požymių ir simptomų. </w:t>
      </w:r>
    </w:p>
    <w:p w14:paraId="7759AF99" w14:textId="77777777" w:rsidR="006C309E" w:rsidRPr="00EE556A" w:rsidRDefault="006C309E" w:rsidP="006C309E">
      <w:pPr>
        <w:rPr>
          <w:sz w:val="22"/>
          <w:szCs w:val="22"/>
          <w:u w:val="single"/>
        </w:rPr>
      </w:pPr>
    </w:p>
    <w:p w14:paraId="46B27E63" w14:textId="77777777" w:rsidR="006C309E" w:rsidRPr="00EE556A" w:rsidRDefault="006C309E" w:rsidP="006C309E">
      <w:pPr>
        <w:rPr>
          <w:sz w:val="22"/>
          <w:szCs w:val="22"/>
        </w:rPr>
      </w:pPr>
      <w:r w:rsidRPr="00EE556A">
        <w:rPr>
          <w:sz w:val="22"/>
          <w:szCs w:val="22"/>
          <w:u w:val="single"/>
        </w:rPr>
        <w:t xml:space="preserve">Kitas kartu skiriamas gydymas </w:t>
      </w:r>
    </w:p>
    <w:p w14:paraId="48A774E8" w14:textId="77777777" w:rsidR="006C309E" w:rsidRPr="00EE556A" w:rsidRDefault="006C309E" w:rsidP="006C309E">
      <w:pPr>
        <w:rPr>
          <w:sz w:val="22"/>
          <w:szCs w:val="22"/>
        </w:rPr>
      </w:pPr>
      <w:r w:rsidRPr="00EE556A">
        <w:rPr>
          <w:sz w:val="22"/>
          <w:szCs w:val="22"/>
        </w:rPr>
        <w:t xml:space="preserve">Vartojant </w:t>
      </w:r>
      <w:proofErr w:type="spellStart"/>
      <w:r w:rsidRPr="00EE556A">
        <w:rPr>
          <w:sz w:val="22"/>
          <w:szCs w:val="22"/>
        </w:rPr>
        <w:t>rivaroksabano</w:t>
      </w:r>
      <w:proofErr w:type="spellEnd"/>
      <w:r w:rsidRPr="00EE556A">
        <w:rPr>
          <w:sz w:val="22"/>
          <w:szCs w:val="22"/>
        </w:rPr>
        <w:t xml:space="preserve"> kartu su </w:t>
      </w:r>
      <w:proofErr w:type="spellStart"/>
      <w:r w:rsidRPr="00EE556A">
        <w:rPr>
          <w:sz w:val="22"/>
          <w:szCs w:val="22"/>
        </w:rPr>
        <w:t>midazolamu</w:t>
      </w:r>
      <w:proofErr w:type="spellEnd"/>
      <w:r w:rsidRPr="00EE556A">
        <w:rPr>
          <w:sz w:val="22"/>
          <w:szCs w:val="22"/>
        </w:rPr>
        <w:t xml:space="preserve"> (CYP3A4 substratu), </w:t>
      </w:r>
      <w:proofErr w:type="spellStart"/>
      <w:r w:rsidRPr="00EE556A">
        <w:rPr>
          <w:sz w:val="22"/>
          <w:szCs w:val="22"/>
        </w:rPr>
        <w:t>digoksinu</w:t>
      </w:r>
      <w:proofErr w:type="spellEnd"/>
      <w:r w:rsidRPr="00EE556A">
        <w:rPr>
          <w:sz w:val="22"/>
          <w:szCs w:val="22"/>
        </w:rPr>
        <w:t xml:space="preserve"> (P-</w:t>
      </w:r>
      <w:proofErr w:type="spellStart"/>
      <w:r w:rsidRPr="00EE556A">
        <w:rPr>
          <w:sz w:val="22"/>
          <w:szCs w:val="22"/>
        </w:rPr>
        <w:t>gp</w:t>
      </w:r>
      <w:proofErr w:type="spellEnd"/>
      <w:r w:rsidRPr="00EE556A">
        <w:rPr>
          <w:sz w:val="22"/>
          <w:szCs w:val="22"/>
        </w:rPr>
        <w:t xml:space="preserve"> substratu), </w:t>
      </w:r>
      <w:proofErr w:type="spellStart"/>
      <w:r w:rsidRPr="00EE556A">
        <w:rPr>
          <w:sz w:val="22"/>
          <w:szCs w:val="22"/>
        </w:rPr>
        <w:t>atorvastatinu</w:t>
      </w:r>
      <w:proofErr w:type="spellEnd"/>
      <w:r w:rsidRPr="00EE556A">
        <w:rPr>
          <w:sz w:val="22"/>
          <w:szCs w:val="22"/>
        </w:rPr>
        <w:t xml:space="preserve"> (CYP3A4 ir P-</w:t>
      </w:r>
      <w:proofErr w:type="spellStart"/>
      <w:r w:rsidRPr="00EE556A">
        <w:rPr>
          <w:sz w:val="22"/>
          <w:szCs w:val="22"/>
        </w:rPr>
        <w:t>gp</w:t>
      </w:r>
      <w:proofErr w:type="spellEnd"/>
      <w:r w:rsidRPr="00EE556A">
        <w:rPr>
          <w:sz w:val="22"/>
          <w:szCs w:val="22"/>
        </w:rPr>
        <w:t xml:space="preserve"> substratu) arba </w:t>
      </w:r>
      <w:proofErr w:type="spellStart"/>
      <w:r w:rsidRPr="00EE556A">
        <w:rPr>
          <w:sz w:val="22"/>
          <w:szCs w:val="22"/>
        </w:rPr>
        <w:t>omeprazolu</w:t>
      </w:r>
      <w:proofErr w:type="spellEnd"/>
      <w:r w:rsidRPr="00EE556A">
        <w:rPr>
          <w:sz w:val="22"/>
          <w:szCs w:val="22"/>
        </w:rPr>
        <w:t xml:space="preserve"> (protonų siurblio inhibitoriumi), klinikiniu požiūriu reikšmingos </w:t>
      </w:r>
      <w:proofErr w:type="spellStart"/>
      <w:r w:rsidRPr="00EE556A">
        <w:rPr>
          <w:sz w:val="22"/>
          <w:szCs w:val="22"/>
        </w:rPr>
        <w:t>farmakokinetinės</w:t>
      </w:r>
      <w:proofErr w:type="spellEnd"/>
      <w:r w:rsidRPr="00EE556A">
        <w:rPr>
          <w:sz w:val="22"/>
          <w:szCs w:val="22"/>
        </w:rPr>
        <w:t xml:space="preserve"> arba </w:t>
      </w:r>
      <w:proofErr w:type="spellStart"/>
      <w:r w:rsidRPr="00EE556A">
        <w:rPr>
          <w:sz w:val="22"/>
          <w:szCs w:val="22"/>
        </w:rPr>
        <w:t>farmakodinaminės</w:t>
      </w:r>
      <w:proofErr w:type="spellEnd"/>
      <w:r w:rsidRPr="00EE556A">
        <w:rPr>
          <w:sz w:val="22"/>
          <w:szCs w:val="22"/>
        </w:rPr>
        <w:t xml:space="preserve"> sąveikos nenustatyta. </w:t>
      </w:r>
      <w:proofErr w:type="spellStart"/>
      <w:r w:rsidRPr="00EE556A">
        <w:rPr>
          <w:sz w:val="22"/>
          <w:szCs w:val="22"/>
        </w:rPr>
        <w:t>Rivaroksabanas</w:t>
      </w:r>
      <w:proofErr w:type="spellEnd"/>
      <w:r w:rsidRPr="00EE556A">
        <w:rPr>
          <w:sz w:val="22"/>
          <w:szCs w:val="22"/>
        </w:rPr>
        <w:t xml:space="preserve"> neslopina ir neindukuoja jokių svarbesnių CYP </w:t>
      </w:r>
      <w:proofErr w:type="spellStart"/>
      <w:r w:rsidRPr="00EE556A">
        <w:rPr>
          <w:sz w:val="22"/>
          <w:szCs w:val="22"/>
        </w:rPr>
        <w:t>izoformų</w:t>
      </w:r>
      <w:proofErr w:type="spellEnd"/>
      <w:r w:rsidRPr="00EE556A">
        <w:rPr>
          <w:sz w:val="22"/>
          <w:szCs w:val="22"/>
        </w:rPr>
        <w:t xml:space="preserve">, tokių kaip CYP3A4. </w:t>
      </w:r>
    </w:p>
    <w:p w14:paraId="42AE2AEE" w14:textId="77777777" w:rsidR="006C309E" w:rsidRPr="00EE556A" w:rsidRDefault="006C309E" w:rsidP="006C309E">
      <w:pPr>
        <w:rPr>
          <w:sz w:val="22"/>
          <w:szCs w:val="22"/>
        </w:rPr>
      </w:pPr>
    </w:p>
    <w:p w14:paraId="2EB1B631" w14:textId="77777777" w:rsidR="006C309E" w:rsidRPr="00EE556A" w:rsidRDefault="006C309E" w:rsidP="006C309E">
      <w:pPr>
        <w:rPr>
          <w:sz w:val="22"/>
          <w:szCs w:val="22"/>
        </w:rPr>
      </w:pPr>
      <w:r w:rsidRPr="00EE556A">
        <w:rPr>
          <w:sz w:val="22"/>
          <w:szCs w:val="22"/>
          <w:u w:val="single"/>
        </w:rPr>
        <w:t xml:space="preserve">Laboratoriniai rodmenys </w:t>
      </w:r>
    </w:p>
    <w:p w14:paraId="72A74572" w14:textId="77777777" w:rsidR="006C309E" w:rsidRPr="00EE556A" w:rsidRDefault="006C309E" w:rsidP="006C309E">
      <w:pPr>
        <w:rPr>
          <w:b/>
          <w:bCs/>
          <w:sz w:val="22"/>
          <w:szCs w:val="22"/>
        </w:rPr>
      </w:pPr>
      <w:r w:rsidRPr="00EE556A">
        <w:rPr>
          <w:sz w:val="22"/>
          <w:szCs w:val="22"/>
        </w:rPr>
        <w:t xml:space="preserve">Būna paveikti krešėjimo parametrai (pvz., </w:t>
      </w:r>
      <w:proofErr w:type="spellStart"/>
      <w:r w:rsidRPr="00EE556A">
        <w:rPr>
          <w:sz w:val="22"/>
          <w:szCs w:val="22"/>
        </w:rPr>
        <w:t>protrombino</w:t>
      </w:r>
      <w:proofErr w:type="spellEnd"/>
      <w:r w:rsidRPr="00EE556A">
        <w:rPr>
          <w:sz w:val="22"/>
          <w:szCs w:val="22"/>
        </w:rPr>
        <w:t xml:space="preserve"> laikas [PT], dalinis aktyvuotas </w:t>
      </w:r>
      <w:proofErr w:type="spellStart"/>
      <w:r w:rsidRPr="00EE556A">
        <w:rPr>
          <w:sz w:val="22"/>
          <w:szCs w:val="22"/>
        </w:rPr>
        <w:t>tromboplastino</w:t>
      </w:r>
      <w:proofErr w:type="spellEnd"/>
      <w:r w:rsidRPr="00EE556A">
        <w:rPr>
          <w:sz w:val="22"/>
          <w:szCs w:val="22"/>
        </w:rPr>
        <w:t xml:space="preserve"> laikas [DATL], </w:t>
      </w:r>
      <w:proofErr w:type="spellStart"/>
      <w:r w:rsidRPr="00EE556A">
        <w:rPr>
          <w:i/>
          <w:iCs/>
          <w:sz w:val="22"/>
          <w:szCs w:val="22"/>
        </w:rPr>
        <w:t>HepTest</w:t>
      </w:r>
      <w:proofErr w:type="spellEnd"/>
      <w:r w:rsidRPr="00EE556A">
        <w:rPr>
          <w:sz w:val="22"/>
          <w:szCs w:val="22"/>
        </w:rPr>
        <w:t xml:space="preserve">), kaip ir galima tikėtis iš </w:t>
      </w:r>
      <w:proofErr w:type="spellStart"/>
      <w:r w:rsidRPr="00EE556A">
        <w:rPr>
          <w:sz w:val="22"/>
          <w:szCs w:val="22"/>
        </w:rPr>
        <w:t>rivaroksabano</w:t>
      </w:r>
      <w:proofErr w:type="spellEnd"/>
      <w:r w:rsidRPr="00EE556A">
        <w:rPr>
          <w:sz w:val="22"/>
          <w:szCs w:val="22"/>
        </w:rPr>
        <w:t xml:space="preserve"> veikimo mechanizmo (žr. 5.1 skyrių). </w:t>
      </w:r>
    </w:p>
    <w:p w14:paraId="162029D7" w14:textId="77777777" w:rsidR="006C309E" w:rsidRPr="004F42CC" w:rsidRDefault="006C309E" w:rsidP="004F42CC">
      <w:pPr>
        <w:rPr>
          <w:sz w:val="22"/>
        </w:rPr>
      </w:pPr>
    </w:p>
    <w:p w14:paraId="6AF1E7A8" w14:textId="77777777" w:rsidR="006C309E" w:rsidRPr="00EE556A" w:rsidRDefault="006C309E" w:rsidP="006C309E">
      <w:pPr>
        <w:ind w:left="567" w:hanging="568"/>
        <w:rPr>
          <w:sz w:val="22"/>
          <w:szCs w:val="22"/>
          <w:u w:val="single"/>
        </w:rPr>
      </w:pPr>
      <w:r w:rsidRPr="00EE556A">
        <w:rPr>
          <w:b/>
          <w:bCs/>
          <w:sz w:val="22"/>
          <w:szCs w:val="22"/>
        </w:rPr>
        <w:t>4.6</w:t>
      </w:r>
      <w:r w:rsidRPr="00EE556A">
        <w:rPr>
          <w:b/>
          <w:bCs/>
          <w:sz w:val="22"/>
          <w:szCs w:val="22"/>
        </w:rPr>
        <w:tab/>
        <w:t xml:space="preserve">Vaisingumas, nėštumo ir žindymo laikotarpis </w:t>
      </w:r>
    </w:p>
    <w:p w14:paraId="5D510DF8" w14:textId="77777777" w:rsidR="006C309E" w:rsidRPr="00EE556A" w:rsidRDefault="006C309E" w:rsidP="006C309E">
      <w:pPr>
        <w:rPr>
          <w:sz w:val="22"/>
          <w:szCs w:val="22"/>
          <w:u w:val="single"/>
        </w:rPr>
      </w:pPr>
    </w:p>
    <w:p w14:paraId="0991B957" w14:textId="77777777" w:rsidR="006C309E" w:rsidRPr="00EE556A" w:rsidRDefault="006C309E" w:rsidP="006C309E">
      <w:pPr>
        <w:rPr>
          <w:sz w:val="22"/>
          <w:szCs w:val="22"/>
        </w:rPr>
      </w:pPr>
      <w:r w:rsidRPr="00EE556A">
        <w:rPr>
          <w:sz w:val="22"/>
          <w:szCs w:val="22"/>
          <w:u w:val="single"/>
        </w:rPr>
        <w:t xml:space="preserve">Nėštumas </w:t>
      </w:r>
    </w:p>
    <w:p w14:paraId="367FF4B4" w14:textId="3FE32C10" w:rsidR="006C309E" w:rsidRPr="00EE556A" w:rsidRDefault="006C309E" w:rsidP="006C309E">
      <w:pPr>
        <w:rPr>
          <w:sz w:val="22"/>
          <w:szCs w:val="22"/>
        </w:rPr>
      </w:pPr>
      <w:proofErr w:type="spellStart"/>
      <w:r w:rsidRPr="00EE556A">
        <w:rPr>
          <w:sz w:val="22"/>
          <w:szCs w:val="22"/>
        </w:rPr>
        <w:lastRenderedPageBreak/>
        <w:t>Rivaroksabano</w:t>
      </w:r>
      <w:proofErr w:type="spellEnd"/>
      <w:r w:rsidRPr="00EE556A">
        <w:rPr>
          <w:sz w:val="22"/>
          <w:szCs w:val="22"/>
        </w:rPr>
        <w:t xml:space="preserve"> saugumas ir veiksmingumas nėščioms moterims </w:t>
      </w:r>
      <w:r w:rsidR="000312AB">
        <w:rPr>
          <w:sz w:val="22"/>
          <w:szCs w:val="22"/>
        </w:rPr>
        <w:t>neištirti</w:t>
      </w:r>
      <w:r w:rsidRPr="00EE556A">
        <w:rPr>
          <w:sz w:val="22"/>
          <w:szCs w:val="22"/>
        </w:rPr>
        <w:t xml:space="preserve">. Su gyvūnais atlikti tyrimai parodė toksinį poveikį reprodukcijai (žr. 5.3 skyrių). Dėl galimo toksinio poveikio reprodukcijai, būdingos kraujavimo rizikos ir </w:t>
      </w:r>
      <w:proofErr w:type="spellStart"/>
      <w:r w:rsidRPr="00EE556A">
        <w:rPr>
          <w:sz w:val="22"/>
          <w:szCs w:val="22"/>
        </w:rPr>
        <w:t>rivaroksabano</w:t>
      </w:r>
      <w:proofErr w:type="spellEnd"/>
      <w:r w:rsidRPr="00EE556A">
        <w:rPr>
          <w:sz w:val="22"/>
          <w:szCs w:val="22"/>
        </w:rPr>
        <w:t xml:space="preserve"> patekimo per placentą,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draudžiama vartoti nėštumo metu (žr. 4.3 skyrių). </w:t>
      </w:r>
    </w:p>
    <w:p w14:paraId="65DB7CC6" w14:textId="091E3AE8" w:rsidR="006C309E" w:rsidRPr="00EE556A" w:rsidRDefault="006C309E" w:rsidP="006C309E">
      <w:pPr>
        <w:rPr>
          <w:sz w:val="22"/>
          <w:szCs w:val="22"/>
        </w:rPr>
      </w:pPr>
      <w:r w:rsidRPr="00EE556A">
        <w:rPr>
          <w:sz w:val="22"/>
          <w:szCs w:val="22"/>
        </w:rPr>
        <w:t>Vaisingo</w:t>
      </w:r>
      <w:r w:rsidR="000312AB">
        <w:rPr>
          <w:sz w:val="22"/>
          <w:szCs w:val="22"/>
        </w:rPr>
        <w:t>s</w:t>
      </w:r>
      <w:r w:rsidRPr="00EE556A">
        <w:rPr>
          <w:sz w:val="22"/>
          <w:szCs w:val="22"/>
        </w:rPr>
        <w:t xml:space="preserve"> moterys turi vengti pastoti gydymo </w:t>
      </w:r>
      <w:proofErr w:type="spellStart"/>
      <w:r w:rsidRPr="00EE556A">
        <w:rPr>
          <w:sz w:val="22"/>
          <w:szCs w:val="22"/>
        </w:rPr>
        <w:t>rivaroksabanu</w:t>
      </w:r>
      <w:proofErr w:type="spellEnd"/>
      <w:r w:rsidRPr="00EE556A">
        <w:rPr>
          <w:sz w:val="22"/>
          <w:szCs w:val="22"/>
        </w:rPr>
        <w:t xml:space="preserve"> metu.</w:t>
      </w:r>
    </w:p>
    <w:p w14:paraId="304E9A89" w14:textId="77777777" w:rsidR="006C309E" w:rsidRPr="00EE556A" w:rsidRDefault="006C309E" w:rsidP="006C309E">
      <w:pPr>
        <w:rPr>
          <w:sz w:val="22"/>
          <w:szCs w:val="22"/>
        </w:rPr>
      </w:pPr>
    </w:p>
    <w:p w14:paraId="528B551B" w14:textId="77777777" w:rsidR="006C309E" w:rsidRPr="00EE556A" w:rsidRDefault="006C309E" w:rsidP="006C309E">
      <w:pPr>
        <w:rPr>
          <w:sz w:val="22"/>
          <w:szCs w:val="22"/>
        </w:rPr>
      </w:pPr>
      <w:r w:rsidRPr="00EE556A">
        <w:rPr>
          <w:sz w:val="22"/>
          <w:szCs w:val="22"/>
          <w:u w:val="single"/>
        </w:rPr>
        <w:t xml:space="preserve">Žindymas </w:t>
      </w:r>
    </w:p>
    <w:p w14:paraId="464CD6C2" w14:textId="0008BBD7" w:rsidR="006C309E" w:rsidRPr="00EE556A" w:rsidRDefault="006C309E" w:rsidP="006C309E">
      <w:pPr>
        <w:rPr>
          <w:sz w:val="22"/>
          <w:szCs w:val="22"/>
          <w:u w:val="single"/>
        </w:rPr>
      </w:pPr>
      <w:proofErr w:type="spellStart"/>
      <w:r w:rsidRPr="00EE556A">
        <w:rPr>
          <w:sz w:val="22"/>
          <w:szCs w:val="22"/>
        </w:rPr>
        <w:t>Rivaroksabano</w:t>
      </w:r>
      <w:proofErr w:type="spellEnd"/>
      <w:r w:rsidRPr="00EE556A">
        <w:rPr>
          <w:sz w:val="22"/>
          <w:szCs w:val="22"/>
        </w:rPr>
        <w:t xml:space="preserve"> saugumas ir veiksmingumas žindyvėms </w:t>
      </w:r>
      <w:r w:rsidR="00617A12">
        <w:rPr>
          <w:sz w:val="22"/>
          <w:szCs w:val="22"/>
        </w:rPr>
        <w:t>neištirti</w:t>
      </w:r>
      <w:r w:rsidRPr="00EE556A">
        <w:rPr>
          <w:sz w:val="22"/>
          <w:szCs w:val="22"/>
        </w:rPr>
        <w:t xml:space="preserve">. Tyrimų su gyvūnais duomenys rodo, kad </w:t>
      </w:r>
      <w:proofErr w:type="spellStart"/>
      <w:r w:rsidRPr="00EE556A">
        <w:rPr>
          <w:sz w:val="22"/>
          <w:szCs w:val="22"/>
        </w:rPr>
        <w:t>rivaroksaban</w:t>
      </w:r>
      <w:r w:rsidR="00E312C9">
        <w:rPr>
          <w:sz w:val="22"/>
          <w:szCs w:val="22"/>
        </w:rPr>
        <w:t>o</w:t>
      </w:r>
      <w:proofErr w:type="spellEnd"/>
      <w:r w:rsidRPr="00EE556A">
        <w:rPr>
          <w:sz w:val="22"/>
          <w:szCs w:val="22"/>
        </w:rPr>
        <w:t xml:space="preserve"> </w:t>
      </w:r>
      <w:r w:rsidR="00E312C9" w:rsidRPr="00466F39">
        <w:rPr>
          <w:sz w:val="22"/>
          <w:szCs w:val="22"/>
        </w:rPr>
        <w:t xml:space="preserve">išsiskiria į gyvūnų pieną </w:t>
      </w:r>
      <w:r w:rsidRPr="00EE556A">
        <w:rPr>
          <w:sz w:val="22"/>
          <w:szCs w:val="22"/>
        </w:rPr>
        <w:t xml:space="preserve">. Todėl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draudžiama vartoti žindymo metu (žr. 4.3 skyrių). Reikia nuspręsti, ar nutraukti žindymą, ar nutraukti</w:t>
      </w:r>
      <w:r w:rsidR="00E312C9">
        <w:rPr>
          <w:sz w:val="22"/>
          <w:szCs w:val="22"/>
        </w:rPr>
        <w:t xml:space="preserve"> arba</w:t>
      </w:r>
      <w:r w:rsidRPr="00EE556A">
        <w:rPr>
          <w:sz w:val="22"/>
          <w:szCs w:val="22"/>
        </w:rPr>
        <w:t xml:space="preserve">/susilaikyti nuo gydymo vaistiniu preparatu. </w:t>
      </w:r>
    </w:p>
    <w:p w14:paraId="0CD7A42D" w14:textId="77777777" w:rsidR="006C309E" w:rsidRPr="00EE556A" w:rsidRDefault="006C309E" w:rsidP="006C309E">
      <w:pPr>
        <w:rPr>
          <w:sz w:val="22"/>
          <w:szCs w:val="22"/>
          <w:u w:val="single"/>
        </w:rPr>
      </w:pPr>
    </w:p>
    <w:p w14:paraId="47C201B4" w14:textId="77777777" w:rsidR="006C309E" w:rsidRPr="00EE556A" w:rsidRDefault="006C309E" w:rsidP="006C309E">
      <w:pPr>
        <w:rPr>
          <w:sz w:val="22"/>
          <w:szCs w:val="22"/>
        </w:rPr>
      </w:pPr>
      <w:r w:rsidRPr="00EE556A">
        <w:rPr>
          <w:sz w:val="22"/>
          <w:szCs w:val="22"/>
          <w:u w:val="single"/>
        </w:rPr>
        <w:t xml:space="preserve">Vaisingumas </w:t>
      </w:r>
    </w:p>
    <w:p w14:paraId="78C8286F" w14:textId="77777777" w:rsidR="006C309E" w:rsidRPr="00EE556A" w:rsidRDefault="006C309E" w:rsidP="006C309E">
      <w:pPr>
        <w:rPr>
          <w:b/>
          <w:bCs/>
          <w:sz w:val="22"/>
          <w:szCs w:val="22"/>
        </w:rPr>
      </w:pPr>
      <w:proofErr w:type="spellStart"/>
      <w:r w:rsidRPr="00EE556A">
        <w:rPr>
          <w:sz w:val="22"/>
          <w:szCs w:val="22"/>
        </w:rPr>
        <w:t>Rivaroksabano</w:t>
      </w:r>
      <w:proofErr w:type="spellEnd"/>
      <w:r w:rsidRPr="00EE556A">
        <w:rPr>
          <w:sz w:val="22"/>
          <w:szCs w:val="22"/>
        </w:rPr>
        <w:t xml:space="preserve"> poveikį vaisingumui įvertinančių konkrečių tyrimų žmonėms neatlikta. Žiurkių patelių ir patinų vaisingumo tyrime poveikio nenustatyta (žr. 5.3 skyrių). </w:t>
      </w:r>
    </w:p>
    <w:p w14:paraId="31C4268E" w14:textId="77777777" w:rsidR="006C309E" w:rsidRPr="00EE556A" w:rsidRDefault="006C309E" w:rsidP="006C309E">
      <w:pPr>
        <w:ind w:left="567" w:hanging="568"/>
        <w:rPr>
          <w:b/>
          <w:bCs/>
          <w:sz w:val="22"/>
          <w:szCs w:val="22"/>
        </w:rPr>
      </w:pPr>
    </w:p>
    <w:p w14:paraId="4D07F5B8" w14:textId="77777777" w:rsidR="006C309E" w:rsidRPr="00EE556A" w:rsidRDefault="006C309E" w:rsidP="006C309E">
      <w:pPr>
        <w:ind w:left="567" w:hanging="568"/>
        <w:rPr>
          <w:sz w:val="22"/>
          <w:szCs w:val="22"/>
        </w:rPr>
      </w:pPr>
      <w:r w:rsidRPr="00EE556A">
        <w:rPr>
          <w:b/>
          <w:bCs/>
          <w:sz w:val="22"/>
          <w:szCs w:val="22"/>
        </w:rPr>
        <w:t>4.7</w:t>
      </w:r>
      <w:r w:rsidRPr="00EE556A">
        <w:rPr>
          <w:b/>
          <w:bCs/>
          <w:sz w:val="22"/>
          <w:szCs w:val="22"/>
        </w:rPr>
        <w:tab/>
        <w:t xml:space="preserve">Poveikis gebėjimui vairuoti ir valdyti mechanizmus </w:t>
      </w:r>
    </w:p>
    <w:p w14:paraId="456A6F68" w14:textId="77777777" w:rsidR="006C309E" w:rsidRPr="00EE556A" w:rsidRDefault="006C309E" w:rsidP="006C309E">
      <w:pPr>
        <w:rPr>
          <w:sz w:val="22"/>
          <w:szCs w:val="22"/>
        </w:rPr>
      </w:pPr>
    </w:p>
    <w:p w14:paraId="124361C4" w14:textId="6CFF375D" w:rsidR="006C309E" w:rsidRPr="00EE556A" w:rsidRDefault="00EC78B6" w:rsidP="00816231">
      <w:pPr>
        <w:rPr>
          <w:b/>
          <w:bCs/>
          <w:sz w:val="22"/>
          <w:szCs w:val="22"/>
        </w:rPr>
      </w:pPr>
      <w:proofErr w:type="spellStart"/>
      <w:r>
        <w:rPr>
          <w:sz w:val="22"/>
          <w:szCs w:val="22"/>
        </w:rPr>
        <w:t>Rivaro</w:t>
      </w:r>
      <w:r w:rsidR="00FF1B14">
        <w:rPr>
          <w:sz w:val="22"/>
          <w:szCs w:val="22"/>
        </w:rPr>
        <w:t>ksabanas</w:t>
      </w:r>
      <w:proofErr w:type="spellEnd"/>
      <w:r w:rsidR="006C309E" w:rsidRPr="00EE556A">
        <w:rPr>
          <w:sz w:val="22"/>
          <w:szCs w:val="22"/>
        </w:rPr>
        <w:t xml:space="preserve"> gebėjimą vairuoti ir valdyti mechanizmus veikia silpnai. Buvo gauta pranešimų apie šias nepageidaujamas reakcijas: apalpimą (dažnis: nedažnas) ir svaigulį (dažnis: dažnas) (žr. 4.8 skyrių).</w:t>
      </w:r>
      <w:r w:rsidR="00816231">
        <w:rPr>
          <w:sz w:val="22"/>
          <w:szCs w:val="22"/>
        </w:rPr>
        <w:t xml:space="preserve"> </w:t>
      </w:r>
      <w:r w:rsidR="006C309E" w:rsidRPr="00EE556A">
        <w:rPr>
          <w:sz w:val="22"/>
          <w:szCs w:val="22"/>
        </w:rPr>
        <w:t xml:space="preserve">Pacientams, kuriems pasireiškia šios nepageidaujamos reakcijos, vairuoti ar valdyti mechanizmų negalima. </w:t>
      </w:r>
    </w:p>
    <w:p w14:paraId="3E0A4CAF" w14:textId="77777777" w:rsidR="006C309E" w:rsidRPr="004F42CC" w:rsidRDefault="006C309E" w:rsidP="004F42CC">
      <w:pPr>
        <w:rPr>
          <w:sz w:val="22"/>
        </w:rPr>
      </w:pPr>
    </w:p>
    <w:p w14:paraId="2C2C9D0F" w14:textId="77777777" w:rsidR="006C309E" w:rsidRPr="00EE556A" w:rsidRDefault="006C309E" w:rsidP="006C309E">
      <w:pPr>
        <w:ind w:left="567" w:hanging="568"/>
        <w:rPr>
          <w:sz w:val="22"/>
          <w:szCs w:val="22"/>
          <w:u w:val="single"/>
        </w:rPr>
      </w:pPr>
      <w:r w:rsidRPr="00EE556A">
        <w:rPr>
          <w:b/>
          <w:bCs/>
          <w:sz w:val="22"/>
          <w:szCs w:val="22"/>
        </w:rPr>
        <w:t>4.8</w:t>
      </w:r>
      <w:r w:rsidRPr="00EE556A">
        <w:rPr>
          <w:b/>
          <w:bCs/>
          <w:sz w:val="22"/>
          <w:szCs w:val="22"/>
        </w:rPr>
        <w:tab/>
        <w:t xml:space="preserve">Nepageidaujamas poveikis </w:t>
      </w:r>
    </w:p>
    <w:p w14:paraId="469206DD" w14:textId="77777777" w:rsidR="006C309E" w:rsidRPr="00EE556A" w:rsidRDefault="006C309E" w:rsidP="006C309E">
      <w:pPr>
        <w:rPr>
          <w:sz w:val="22"/>
          <w:szCs w:val="22"/>
          <w:u w:val="single"/>
        </w:rPr>
      </w:pPr>
    </w:p>
    <w:p w14:paraId="6B1E31E3" w14:textId="77777777" w:rsidR="006C309E" w:rsidRPr="00EE556A" w:rsidRDefault="006C309E" w:rsidP="006C309E">
      <w:pPr>
        <w:rPr>
          <w:sz w:val="22"/>
          <w:szCs w:val="22"/>
        </w:rPr>
      </w:pPr>
      <w:r w:rsidRPr="00EE556A">
        <w:rPr>
          <w:sz w:val="22"/>
          <w:szCs w:val="22"/>
          <w:u w:val="single"/>
        </w:rPr>
        <w:t xml:space="preserve">Saugumo duomenų santrauka </w:t>
      </w:r>
    </w:p>
    <w:p w14:paraId="3F897E7D" w14:textId="157906BB"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saugumas buvo tiriamas trylikoje </w:t>
      </w:r>
      <w:r w:rsidR="00CB6C74">
        <w:rPr>
          <w:sz w:val="22"/>
          <w:szCs w:val="22"/>
        </w:rPr>
        <w:t xml:space="preserve">pagrindinių </w:t>
      </w:r>
      <w:r w:rsidRPr="00EE556A">
        <w:rPr>
          <w:sz w:val="22"/>
          <w:szCs w:val="22"/>
        </w:rPr>
        <w:t>III fazės tyrimų (žr. 1 lentelę).</w:t>
      </w:r>
    </w:p>
    <w:p w14:paraId="18C6667E" w14:textId="77777777" w:rsidR="006C309E" w:rsidRDefault="006C309E" w:rsidP="006C309E">
      <w:pPr>
        <w:rPr>
          <w:sz w:val="22"/>
          <w:szCs w:val="22"/>
        </w:rPr>
      </w:pPr>
    </w:p>
    <w:p w14:paraId="006CB6FF" w14:textId="63F38670" w:rsidR="006C309E" w:rsidRPr="00EE556A" w:rsidRDefault="00CB6C74" w:rsidP="001A2597">
      <w:pPr>
        <w:contextualSpacing/>
        <w:outlineLvl w:val="0"/>
        <w:rPr>
          <w:sz w:val="22"/>
          <w:szCs w:val="22"/>
        </w:rPr>
      </w:pPr>
      <w:r w:rsidRPr="00BC6FD0">
        <w:rPr>
          <w:sz w:val="22"/>
          <w:szCs w:val="22"/>
        </w:rPr>
        <w:t>Iš viso devyniolikoje III fazės tyrimų</w:t>
      </w:r>
      <w:r w:rsidR="006C309E" w:rsidRPr="00EE556A">
        <w:rPr>
          <w:sz w:val="22"/>
          <w:szCs w:val="22"/>
        </w:rPr>
        <w:t xml:space="preserve"> dalyvavo </w:t>
      </w:r>
      <w:r w:rsidRPr="00BC6FD0">
        <w:rPr>
          <w:sz w:val="22"/>
          <w:szCs w:val="22"/>
        </w:rPr>
        <w:t>69608 suaugę pacientai, ir dviejuose II fazės tyrimuose bei viename III fazės tyrime dalyvavo 412 vaikų, vartojusių</w:t>
      </w:r>
      <w:r w:rsidR="006C309E" w:rsidRPr="00EE556A">
        <w:rPr>
          <w:sz w:val="22"/>
          <w:szCs w:val="22"/>
        </w:rPr>
        <w:t xml:space="preserve"> </w:t>
      </w:r>
      <w:proofErr w:type="spellStart"/>
      <w:r w:rsidR="006C309E" w:rsidRPr="00EE556A">
        <w:rPr>
          <w:sz w:val="22"/>
          <w:szCs w:val="22"/>
        </w:rPr>
        <w:t>rivaroksabano</w:t>
      </w:r>
      <w:proofErr w:type="spellEnd"/>
      <w:r w:rsidRPr="00BC6FD0">
        <w:rPr>
          <w:sz w:val="22"/>
          <w:szCs w:val="22"/>
        </w:rPr>
        <w:t>.</w:t>
      </w:r>
    </w:p>
    <w:p w14:paraId="65B50CE8" w14:textId="77777777" w:rsidR="006C309E" w:rsidRPr="00EE556A" w:rsidRDefault="006C309E" w:rsidP="006C309E">
      <w:pPr>
        <w:rPr>
          <w:sz w:val="22"/>
          <w:szCs w:val="22"/>
        </w:rPr>
      </w:pPr>
    </w:p>
    <w:p w14:paraId="6DBD09EE" w14:textId="1339BF4D" w:rsidR="006C309E" w:rsidRPr="00EE556A" w:rsidRDefault="006C309E" w:rsidP="006C309E">
      <w:pPr>
        <w:rPr>
          <w:b/>
          <w:sz w:val="22"/>
          <w:szCs w:val="22"/>
        </w:rPr>
      </w:pPr>
      <w:r w:rsidRPr="00EE556A">
        <w:rPr>
          <w:b/>
          <w:sz w:val="22"/>
          <w:szCs w:val="22"/>
        </w:rPr>
        <w:t>1 lentelė.</w:t>
      </w:r>
      <w:r w:rsidRPr="00EE556A">
        <w:rPr>
          <w:sz w:val="22"/>
          <w:szCs w:val="22"/>
        </w:rPr>
        <w:t xml:space="preserve"> </w:t>
      </w:r>
      <w:r w:rsidRPr="00EE556A">
        <w:rPr>
          <w:b/>
          <w:sz w:val="22"/>
          <w:szCs w:val="22"/>
        </w:rPr>
        <w:t>Tirtų pacientų skaičius, bendra paros dozė ir ilgiausia gydymo trukmė III fazės tyrimuose</w:t>
      </w:r>
      <w:r w:rsidR="00CB6C74">
        <w:rPr>
          <w:b/>
          <w:sz w:val="22"/>
          <w:szCs w:val="22"/>
        </w:rPr>
        <w:t xml:space="preserve"> su suaugusiaisiais ir vaikais</w:t>
      </w:r>
    </w:p>
    <w:p w14:paraId="296CA34C" w14:textId="77777777" w:rsidR="00CB6C74" w:rsidRPr="00EE556A" w:rsidRDefault="00CB6C74" w:rsidP="006C309E">
      <w:pPr>
        <w:rPr>
          <w:b/>
          <w:sz w:val="22"/>
          <w:szCs w:val="22"/>
        </w:rPr>
      </w:pPr>
    </w:p>
    <w:tbl>
      <w:tblPr>
        <w:tblW w:w="0" w:type="auto"/>
        <w:tblInd w:w="108" w:type="dxa"/>
        <w:tblLayout w:type="fixed"/>
        <w:tblLook w:val="0000" w:firstRow="0" w:lastRow="0" w:firstColumn="0" w:lastColumn="0" w:noHBand="0" w:noVBand="0"/>
      </w:tblPr>
      <w:tblGrid>
        <w:gridCol w:w="3577"/>
        <w:gridCol w:w="1129"/>
        <w:gridCol w:w="2346"/>
        <w:gridCol w:w="1907"/>
      </w:tblGrid>
      <w:tr w:rsidR="006C309E" w:rsidRPr="00EE556A" w14:paraId="4612C4D3" w14:textId="77777777" w:rsidTr="00022865">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0832D91D" w14:textId="77777777" w:rsidR="006C309E" w:rsidRPr="00EE556A" w:rsidRDefault="006C309E" w:rsidP="00920703">
            <w:pPr>
              <w:jc w:val="center"/>
              <w:rPr>
                <w:b/>
                <w:bCs/>
                <w:sz w:val="22"/>
                <w:szCs w:val="22"/>
              </w:rPr>
            </w:pPr>
            <w:r w:rsidRPr="00EE556A">
              <w:rPr>
                <w:b/>
                <w:sz w:val="22"/>
                <w:szCs w:val="22"/>
              </w:rPr>
              <w:t>Indikacija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21BFE582" w14:textId="77777777" w:rsidR="006C309E" w:rsidRPr="00EE556A" w:rsidRDefault="006C309E" w:rsidP="00920703">
            <w:pPr>
              <w:rPr>
                <w:b/>
                <w:sz w:val="22"/>
                <w:szCs w:val="22"/>
              </w:rPr>
            </w:pPr>
            <w:r w:rsidRPr="00EE556A">
              <w:rPr>
                <w:b/>
                <w:bCs/>
                <w:sz w:val="22"/>
                <w:szCs w:val="22"/>
              </w:rPr>
              <w:t xml:space="preserve">Pacientų skaičius*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9D47A00" w14:textId="77777777" w:rsidR="006C309E" w:rsidRPr="00EE556A" w:rsidRDefault="006C309E" w:rsidP="00920703">
            <w:pPr>
              <w:rPr>
                <w:b/>
                <w:sz w:val="22"/>
                <w:szCs w:val="22"/>
              </w:rPr>
            </w:pPr>
            <w:r w:rsidRPr="00EE556A">
              <w:rPr>
                <w:b/>
                <w:sz w:val="22"/>
                <w:szCs w:val="22"/>
              </w:rPr>
              <w:t>Bendra paros dozė</w:t>
            </w: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475940AB" w14:textId="3172ECCD" w:rsidR="006C309E" w:rsidRPr="00EE556A" w:rsidRDefault="006C309E" w:rsidP="00920703">
            <w:pPr>
              <w:rPr>
                <w:sz w:val="22"/>
                <w:szCs w:val="22"/>
              </w:rPr>
            </w:pPr>
            <w:r w:rsidRPr="00EE556A">
              <w:rPr>
                <w:b/>
                <w:sz w:val="22"/>
                <w:szCs w:val="22"/>
              </w:rPr>
              <w:t>Ilgiausia gydymo trukmė</w:t>
            </w:r>
          </w:p>
        </w:tc>
      </w:tr>
      <w:tr w:rsidR="006C309E" w:rsidRPr="00EE556A" w14:paraId="5A62AB2F" w14:textId="77777777" w:rsidTr="00022865">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5915B149" w14:textId="77777777" w:rsidR="006C309E" w:rsidRPr="00EE556A" w:rsidRDefault="006C309E" w:rsidP="00920703">
            <w:pPr>
              <w:rPr>
                <w:sz w:val="22"/>
                <w:szCs w:val="22"/>
              </w:rPr>
            </w:pPr>
            <w:r w:rsidRPr="00EE556A">
              <w:rPr>
                <w:sz w:val="22"/>
                <w:szCs w:val="22"/>
              </w:rPr>
              <w:t>Venų tromboembolijos (VTE) profilaktika suaugusiems pacientams, kuriems atliekama planinė klubo arba kelio sąnario pakeitimo operacija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03F272B" w14:textId="77777777" w:rsidR="006C309E" w:rsidRPr="00EE556A" w:rsidRDefault="006C309E" w:rsidP="00920703">
            <w:pPr>
              <w:rPr>
                <w:sz w:val="22"/>
                <w:szCs w:val="22"/>
              </w:rPr>
            </w:pPr>
            <w:r w:rsidRPr="00EE556A">
              <w:rPr>
                <w:sz w:val="22"/>
                <w:szCs w:val="22"/>
              </w:rPr>
              <w:t>6097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1CE7ACF" w14:textId="77777777" w:rsidR="006C309E" w:rsidRPr="00EE556A" w:rsidRDefault="006C309E" w:rsidP="00920703">
            <w:pPr>
              <w:rPr>
                <w:sz w:val="22"/>
                <w:szCs w:val="22"/>
              </w:rPr>
            </w:pPr>
            <w:r w:rsidRPr="00EE556A">
              <w:rPr>
                <w:sz w:val="22"/>
                <w:szCs w:val="22"/>
              </w:rPr>
              <w:t>10 mg</w:t>
            </w: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694A1709" w14:textId="77777777" w:rsidR="006C309E" w:rsidRPr="00EE556A" w:rsidRDefault="006C309E" w:rsidP="00920703">
            <w:pPr>
              <w:rPr>
                <w:sz w:val="22"/>
                <w:szCs w:val="22"/>
              </w:rPr>
            </w:pPr>
            <w:r w:rsidRPr="00EE556A">
              <w:rPr>
                <w:sz w:val="22"/>
                <w:szCs w:val="22"/>
              </w:rPr>
              <w:t>39 paros</w:t>
            </w:r>
          </w:p>
        </w:tc>
      </w:tr>
      <w:tr w:rsidR="006C309E" w:rsidRPr="00EE556A" w14:paraId="4BDDC2E8" w14:textId="77777777" w:rsidTr="00022865">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164DFEAC" w14:textId="1079546D" w:rsidR="006C309E" w:rsidRPr="00EE556A" w:rsidRDefault="006C309E" w:rsidP="00920703">
            <w:pPr>
              <w:rPr>
                <w:sz w:val="22"/>
                <w:szCs w:val="22"/>
              </w:rPr>
            </w:pPr>
            <w:r w:rsidRPr="00EE556A">
              <w:rPr>
                <w:sz w:val="22"/>
                <w:szCs w:val="22"/>
              </w:rPr>
              <w:t>V</w:t>
            </w:r>
            <w:r w:rsidR="00CB6C74">
              <w:rPr>
                <w:sz w:val="22"/>
                <w:szCs w:val="22"/>
              </w:rPr>
              <w:t>TE</w:t>
            </w:r>
            <w:r w:rsidRPr="00EE556A">
              <w:rPr>
                <w:sz w:val="22"/>
                <w:szCs w:val="22"/>
              </w:rPr>
              <w:t xml:space="preserve"> profilaktika vidaus ligomis sergantiems pacientams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492FC2BB" w14:textId="77777777" w:rsidR="006C309E" w:rsidRPr="00EE556A" w:rsidRDefault="006C309E" w:rsidP="00920703">
            <w:pPr>
              <w:rPr>
                <w:sz w:val="22"/>
                <w:szCs w:val="22"/>
              </w:rPr>
            </w:pPr>
            <w:r w:rsidRPr="00EE556A">
              <w:rPr>
                <w:sz w:val="22"/>
                <w:szCs w:val="22"/>
              </w:rPr>
              <w:t>3997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84E6D41" w14:textId="77777777" w:rsidR="006C309E" w:rsidRPr="00EE556A" w:rsidRDefault="006C309E" w:rsidP="00920703">
            <w:pPr>
              <w:rPr>
                <w:sz w:val="22"/>
                <w:szCs w:val="22"/>
              </w:rPr>
            </w:pPr>
            <w:r w:rsidRPr="00EE556A">
              <w:rPr>
                <w:sz w:val="22"/>
                <w:szCs w:val="22"/>
              </w:rPr>
              <w:t>10 mg</w:t>
            </w: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03C230FB" w14:textId="77777777" w:rsidR="006C309E" w:rsidRPr="00EE556A" w:rsidRDefault="006C309E" w:rsidP="00920703">
            <w:pPr>
              <w:rPr>
                <w:sz w:val="22"/>
                <w:szCs w:val="22"/>
              </w:rPr>
            </w:pPr>
            <w:r w:rsidRPr="00EE556A">
              <w:rPr>
                <w:sz w:val="22"/>
                <w:szCs w:val="22"/>
              </w:rPr>
              <w:t>39 paros</w:t>
            </w:r>
          </w:p>
        </w:tc>
      </w:tr>
      <w:tr w:rsidR="006C309E" w:rsidRPr="00EE556A" w14:paraId="32EB65F7" w14:textId="77777777" w:rsidTr="00022865">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158B2131" w14:textId="19A895FE" w:rsidR="006C309E" w:rsidRPr="00EE556A" w:rsidRDefault="00883B32" w:rsidP="00920703">
            <w:pPr>
              <w:rPr>
                <w:sz w:val="22"/>
                <w:szCs w:val="22"/>
              </w:rPr>
            </w:pPr>
            <w:r>
              <w:rPr>
                <w:sz w:val="22"/>
                <w:szCs w:val="22"/>
              </w:rPr>
              <w:t>Giliųjų venų trombozės</w:t>
            </w:r>
            <w:r w:rsidRPr="00EE556A">
              <w:rPr>
                <w:sz w:val="22"/>
                <w:szCs w:val="22"/>
              </w:rPr>
              <w:t xml:space="preserve"> </w:t>
            </w:r>
            <w:r>
              <w:rPr>
                <w:sz w:val="22"/>
                <w:szCs w:val="22"/>
              </w:rPr>
              <w:t>(</w:t>
            </w:r>
            <w:r w:rsidR="006C309E" w:rsidRPr="00EE556A">
              <w:rPr>
                <w:sz w:val="22"/>
                <w:szCs w:val="22"/>
              </w:rPr>
              <w:t>GVT</w:t>
            </w:r>
            <w:r>
              <w:rPr>
                <w:sz w:val="22"/>
                <w:szCs w:val="22"/>
              </w:rPr>
              <w:t>)</w:t>
            </w:r>
            <w:r w:rsidR="006C309E" w:rsidRPr="00EE556A">
              <w:rPr>
                <w:sz w:val="22"/>
                <w:szCs w:val="22"/>
              </w:rPr>
              <w:t xml:space="preserve">, </w:t>
            </w:r>
            <w:r>
              <w:rPr>
                <w:sz w:val="22"/>
                <w:szCs w:val="22"/>
              </w:rPr>
              <w:t>plaučių embolijos (</w:t>
            </w:r>
            <w:r w:rsidR="006C309E" w:rsidRPr="00EE556A">
              <w:rPr>
                <w:sz w:val="22"/>
                <w:szCs w:val="22"/>
              </w:rPr>
              <w:t>PE</w:t>
            </w:r>
            <w:r>
              <w:rPr>
                <w:sz w:val="22"/>
                <w:szCs w:val="22"/>
              </w:rPr>
              <w:t>)</w:t>
            </w:r>
            <w:r w:rsidR="006C309E" w:rsidRPr="00EE556A">
              <w:rPr>
                <w:sz w:val="22"/>
                <w:szCs w:val="22"/>
              </w:rPr>
              <w:t xml:space="preserve"> gydymas ir pasikartojimo profilaktika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1584FF4A" w14:textId="77777777" w:rsidR="006C309E" w:rsidRPr="00EE556A" w:rsidRDefault="006C309E" w:rsidP="00920703">
            <w:pPr>
              <w:rPr>
                <w:sz w:val="22"/>
                <w:szCs w:val="22"/>
              </w:rPr>
            </w:pPr>
            <w:r w:rsidRPr="00EE556A">
              <w:rPr>
                <w:sz w:val="22"/>
                <w:szCs w:val="22"/>
              </w:rPr>
              <w:t>6790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2A426CFC" w14:textId="77777777" w:rsidR="006C309E" w:rsidRPr="00EE556A" w:rsidRDefault="006C309E" w:rsidP="00920703">
            <w:pPr>
              <w:rPr>
                <w:sz w:val="22"/>
                <w:szCs w:val="22"/>
                <w:lang w:val="es-ES"/>
              </w:rPr>
            </w:pPr>
            <w:r w:rsidRPr="00EE556A">
              <w:rPr>
                <w:sz w:val="22"/>
                <w:szCs w:val="22"/>
              </w:rPr>
              <w:t>1</w:t>
            </w:r>
            <w:r w:rsidRPr="00EE556A">
              <w:rPr>
                <w:sz w:val="22"/>
                <w:szCs w:val="22"/>
              </w:rPr>
              <w:noBreakHyphen/>
              <w:t>21 para: 30 mg</w:t>
            </w:r>
          </w:p>
          <w:p w14:paraId="515BD4BD" w14:textId="77777777" w:rsidR="006C309E" w:rsidRPr="00EE556A" w:rsidRDefault="006C309E" w:rsidP="00920703">
            <w:pPr>
              <w:rPr>
                <w:sz w:val="22"/>
                <w:szCs w:val="22"/>
              </w:rPr>
            </w:pPr>
            <w:r w:rsidRPr="00EE556A">
              <w:rPr>
                <w:sz w:val="22"/>
                <w:szCs w:val="22"/>
                <w:lang w:val="es-ES"/>
              </w:rPr>
              <w:t>22 para ir</w:t>
            </w:r>
            <w:r w:rsidRPr="00EE556A">
              <w:rPr>
                <w:sz w:val="22"/>
                <w:szCs w:val="22"/>
              </w:rPr>
              <w:t xml:space="preserve"> vėliau: 20 mg</w:t>
            </w:r>
          </w:p>
          <w:p w14:paraId="4AFD44A8" w14:textId="30A009C8" w:rsidR="006C309E" w:rsidRPr="00EE556A" w:rsidRDefault="006C309E" w:rsidP="00920703">
            <w:pPr>
              <w:rPr>
                <w:sz w:val="22"/>
                <w:szCs w:val="22"/>
              </w:rPr>
            </w:pPr>
            <w:r w:rsidRPr="00EE556A">
              <w:rPr>
                <w:sz w:val="22"/>
                <w:szCs w:val="22"/>
              </w:rPr>
              <w:t>Ne anksčiau kaip po 6 mėnesių: 10</w:t>
            </w:r>
            <w:r w:rsidR="00CD3C54">
              <w:rPr>
                <w:sz w:val="22"/>
                <w:szCs w:val="22"/>
              </w:rPr>
              <w:t> mg</w:t>
            </w:r>
            <w:r w:rsidRPr="00EE556A">
              <w:rPr>
                <w:sz w:val="22"/>
                <w:szCs w:val="22"/>
              </w:rPr>
              <w:t xml:space="preserve"> arba 20</w:t>
            </w:r>
            <w:r w:rsidR="00CD3C54">
              <w:rPr>
                <w:sz w:val="22"/>
                <w:szCs w:val="22"/>
              </w:rPr>
              <w:t> mg</w:t>
            </w: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713FAD61" w14:textId="77777777" w:rsidR="006C309E" w:rsidRPr="00EE556A" w:rsidRDefault="006C309E" w:rsidP="00920703">
            <w:pPr>
              <w:rPr>
                <w:sz w:val="22"/>
                <w:szCs w:val="22"/>
              </w:rPr>
            </w:pPr>
            <w:r w:rsidRPr="00EE556A">
              <w:rPr>
                <w:sz w:val="22"/>
                <w:szCs w:val="22"/>
              </w:rPr>
              <w:t>21 mėnuo</w:t>
            </w:r>
          </w:p>
        </w:tc>
      </w:tr>
      <w:tr w:rsidR="00883B32" w:rsidRPr="00EE556A" w14:paraId="44B1C984" w14:textId="77777777" w:rsidTr="00022865">
        <w:trPr>
          <w:trHeight w:val="2311"/>
        </w:trPr>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7D18E1E9" w14:textId="77777777" w:rsidR="00883B32" w:rsidRDefault="00883B32" w:rsidP="00920703">
            <w:pPr>
              <w:rPr>
                <w:sz w:val="22"/>
                <w:szCs w:val="22"/>
              </w:rPr>
            </w:pPr>
            <w:r>
              <w:rPr>
                <w:sz w:val="22"/>
                <w:szCs w:val="22"/>
              </w:rPr>
              <w:lastRenderedPageBreak/>
              <w:t>VTE gydymas ir pasikartojančios VTE profilaktika išnešiotiems naujagimiams ir jaunesniems kaip 18 metų amžiaus vaikams, pradėjus standartinį gydymą antikoaguliantais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E9FA959" w14:textId="77777777" w:rsidR="00883B32" w:rsidRPr="00EE556A" w:rsidRDefault="00883B32" w:rsidP="00920703">
            <w:pPr>
              <w:rPr>
                <w:sz w:val="22"/>
                <w:szCs w:val="22"/>
              </w:rPr>
            </w:pPr>
            <w:r>
              <w:rPr>
                <w:sz w:val="22"/>
                <w:szCs w:val="22"/>
              </w:rPr>
              <w:t>329</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E307EFF" w14:textId="77777777" w:rsidR="00883B32" w:rsidRDefault="00883B32" w:rsidP="00883B32">
            <w:pPr>
              <w:pStyle w:val="Default"/>
              <w:rPr>
                <w:sz w:val="22"/>
                <w:szCs w:val="22"/>
              </w:rPr>
            </w:pPr>
            <w:r>
              <w:rPr>
                <w:sz w:val="22"/>
                <w:szCs w:val="22"/>
              </w:rPr>
              <w:t xml:space="preserve">Pagal kūno svorį parenkama dozė, siekiant panašios ekspozicijos kaip ir suaugusiesiems, vieną kartą per parą vartojantiems </w:t>
            </w:r>
            <w:r w:rsidR="008F78CB">
              <w:rPr>
                <w:sz w:val="22"/>
                <w:szCs w:val="22"/>
              </w:rPr>
              <w:t>20 </w:t>
            </w:r>
            <w:r>
              <w:rPr>
                <w:sz w:val="22"/>
                <w:szCs w:val="22"/>
              </w:rPr>
              <w:t xml:space="preserve">mg </w:t>
            </w:r>
            <w:proofErr w:type="spellStart"/>
            <w:r>
              <w:rPr>
                <w:sz w:val="22"/>
                <w:szCs w:val="22"/>
              </w:rPr>
              <w:t>rivaroksabano</w:t>
            </w:r>
            <w:proofErr w:type="spellEnd"/>
            <w:r>
              <w:rPr>
                <w:sz w:val="22"/>
                <w:szCs w:val="22"/>
              </w:rPr>
              <w:t xml:space="preserve"> nuo GVT </w:t>
            </w:r>
          </w:p>
          <w:p w14:paraId="7584B0EF" w14:textId="77777777" w:rsidR="00883B32" w:rsidRPr="00EE556A" w:rsidRDefault="00883B32" w:rsidP="00920703">
            <w:pPr>
              <w:rPr>
                <w:sz w:val="22"/>
                <w:szCs w:val="22"/>
              </w:rPr>
            </w:pP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7E84B8C8" w14:textId="77777777" w:rsidR="00883B32" w:rsidRPr="00EE556A" w:rsidRDefault="00883B32" w:rsidP="00920703">
            <w:pPr>
              <w:rPr>
                <w:sz w:val="22"/>
                <w:szCs w:val="22"/>
              </w:rPr>
            </w:pPr>
            <w:r>
              <w:rPr>
                <w:sz w:val="22"/>
                <w:szCs w:val="22"/>
              </w:rPr>
              <w:t>12 mėnesių</w:t>
            </w:r>
          </w:p>
        </w:tc>
      </w:tr>
      <w:tr w:rsidR="006C309E" w:rsidRPr="00EE556A" w14:paraId="4F69EAD4" w14:textId="77777777" w:rsidTr="00022865">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0BB374CC" w14:textId="77777777" w:rsidR="006C309E" w:rsidRPr="00EE556A" w:rsidRDefault="006C309E" w:rsidP="00920703">
            <w:pPr>
              <w:rPr>
                <w:sz w:val="22"/>
                <w:szCs w:val="22"/>
              </w:rPr>
            </w:pPr>
            <w:r w:rsidRPr="00EE556A">
              <w:rPr>
                <w:sz w:val="22"/>
                <w:szCs w:val="22"/>
              </w:rPr>
              <w:t>Insulto ir sisteminės embolijos profilaktika pacientams, kuriems yra su vožtuvų liga nesusijęs prieširdžių virpėjimas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7E947532" w14:textId="77777777" w:rsidR="006C309E" w:rsidRPr="00EE556A" w:rsidRDefault="006C309E" w:rsidP="00920703">
            <w:pPr>
              <w:rPr>
                <w:sz w:val="22"/>
                <w:szCs w:val="22"/>
              </w:rPr>
            </w:pPr>
            <w:r w:rsidRPr="00EE556A">
              <w:rPr>
                <w:sz w:val="22"/>
                <w:szCs w:val="22"/>
              </w:rPr>
              <w:t>7750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2060FD1F" w14:textId="77777777" w:rsidR="006C309E" w:rsidRPr="00EE556A" w:rsidRDefault="006C309E" w:rsidP="00920703">
            <w:pPr>
              <w:rPr>
                <w:sz w:val="22"/>
                <w:szCs w:val="22"/>
              </w:rPr>
            </w:pPr>
            <w:r w:rsidRPr="00EE556A">
              <w:rPr>
                <w:sz w:val="22"/>
                <w:szCs w:val="22"/>
              </w:rPr>
              <w:t>20 mg</w:t>
            </w: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43DB4EC6" w14:textId="77777777" w:rsidR="006C309E" w:rsidRPr="00EE556A" w:rsidRDefault="006C309E" w:rsidP="00920703">
            <w:pPr>
              <w:rPr>
                <w:sz w:val="22"/>
                <w:szCs w:val="22"/>
              </w:rPr>
            </w:pPr>
            <w:r w:rsidRPr="00EE556A">
              <w:rPr>
                <w:sz w:val="22"/>
                <w:szCs w:val="22"/>
              </w:rPr>
              <w:t>41 mėnuo</w:t>
            </w:r>
          </w:p>
        </w:tc>
      </w:tr>
      <w:tr w:rsidR="006C309E" w:rsidRPr="00EE556A" w14:paraId="5CF19E94" w14:textId="77777777" w:rsidTr="00022865">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2D62AC3F" w14:textId="77777777" w:rsidR="006C309E" w:rsidRPr="00EE556A" w:rsidRDefault="006C309E" w:rsidP="00920703">
            <w:pPr>
              <w:rPr>
                <w:sz w:val="22"/>
                <w:szCs w:val="22"/>
              </w:rPr>
            </w:pPr>
            <w:proofErr w:type="spellStart"/>
            <w:r w:rsidRPr="00EE556A">
              <w:rPr>
                <w:sz w:val="22"/>
                <w:szCs w:val="22"/>
              </w:rPr>
              <w:t>Aterotrombozinių</w:t>
            </w:r>
            <w:proofErr w:type="spellEnd"/>
            <w:r w:rsidRPr="00EE556A">
              <w:rPr>
                <w:sz w:val="22"/>
                <w:szCs w:val="22"/>
              </w:rPr>
              <w:t xml:space="preserve"> reiškinių profilaktika pacientams, patyrusiems ūminį koronarinį sindromą (ŪKS)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D76AF93" w14:textId="77777777" w:rsidR="006C309E" w:rsidRPr="00EE556A" w:rsidRDefault="006C309E" w:rsidP="00920703">
            <w:pPr>
              <w:rPr>
                <w:sz w:val="22"/>
                <w:szCs w:val="22"/>
              </w:rPr>
            </w:pPr>
            <w:r w:rsidRPr="00EE556A">
              <w:rPr>
                <w:sz w:val="22"/>
                <w:szCs w:val="22"/>
              </w:rPr>
              <w:t>10225</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D3A6735" w14:textId="77777777" w:rsidR="006C309E" w:rsidRPr="00EE556A" w:rsidRDefault="006C309E" w:rsidP="00920703">
            <w:pPr>
              <w:rPr>
                <w:sz w:val="22"/>
                <w:szCs w:val="22"/>
              </w:rPr>
            </w:pPr>
            <w:r w:rsidRPr="00EE556A">
              <w:rPr>
                <w:sz w:val="22"/>
                <w:szCs w:val="22"/>
              </w:rPr>
              <w:t xml:space="preserve">Atitinkamai 5 mg arba 10 mg, kartu vartojant arba </w:t>
            </w:r>
            <w:proofErr w:type="spellStart"/>
            <w:r w:rsidRPr="00EE556A">
              <w:rPr>
                <w:sz w:val="22"/>
                <w:szCs w:val="22"/>
              </w:rPr>
              <w:t>acetilsalicilo</w:t>
            </w:r>
            <w:proofErr w:type="spellEnd"/>
            <w:r w:rsidRPr="00EE556A">
              <w:rPr>
                <w:sz w:val="22"/>
                <w:szCs w:val="22"/>
              </w:rPr>
              <w:t xml:space="preserve"> rūgšties, arba </w:t>
            </w:r>
            <w:proofErr w:type="spellStart"/>
            <w:r w:rsidRPr="00EE556A">
              <w:rPr>
                <w:sz w:val="22"/>
                <w:szCs w:val="22"/>
              </w:rPr>
              <w:t>acetilsalicilo</w:t>
            </w:r>
            <w:proofErr w:type="spellEnd"/>
            <w:r w:rsidRPr="00EE556A">
              <w:rPr>
                <w:sz w:val="22"/>
                <w:szCs w:val="22"/>
              </w:rPr>
              <w:t xml:space="preserve"> rūgšties ir </w:t>
            </w:r>
            <w:proofErr w:type="spellStart"/>
            <w:r w:rsidRPr="00EE556A">
              <w:rPr>
                <w:sz w:val="22"/>
                <w:szCs w:val="22"/>
              </w:rPr>
              <w:t>klopidogrelio</w:t>
            </w:r>
            <w:proofErr w:type="spellEnd"/>
            <w:r w:rsidRPr="00EE556A">
              <w:rPr>
                <w:sz w:val="22"/>
                <w:szCs w:val="22"/>
              </w:rPr>
              <w:t xml:space="preserve">, arba </w:t>
            </w:r>
            <w:proofErr w:type="spellStart"/>
            <w:r w:rsidRPr="00EE556A">
              <w:rPr>
                <w:sz w:val="22"/>
                <w:szCs w:val="22"/>
              </w:rPr>
              <w:t>tiklopidino</w:t>
            </w:r>
            <w:proofErr w:type="spellEnd"/>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149616B3" w14:textId="77777777" w:rsidR="006C309E" w:rsidRPr="00EE556A" w:rsidRDefault="006C309E" w:rsidP="00920703">
            <w:pPr>
              <w:rPr>
                <w:sz w:val="22"/>
                <w:szCs w:val="22"/>
              </w:rPr>
            </w:pPr>
            <w:r w:rsidRPr="00EE556A">
              <w:rPr>
                <w:sz w:val="22"/>
                <w:szCs w:val="22"/>
              </w:rPr>
              <w:t>31 mėnuo</w:t>
            </w:r>
          </w:p>
        </w:tc>
      </w:tr>
      <w:tr w:rsidR="001A2597" w:rsidRPr="00EE556A" w14:paraId="01F34FE0" w14:textId="77777777" w:rsidTr="00022865">
        <w:tc>
          <w:tcPr>
            <w:tcW w:w="357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C5D6D88" w14:textId="77777777" w:rsidR="006C309E" w:rsidRPr="00EE556A" w:rsidRDefault="006C309E" w:rsidP="00920703">
            <w:pPr>
              <w:rPr>
                <w:sz w:val="22"/>
                <w:szCs w:val="22"/>
              </w:rPr>
            </w:pPr>
            <w:proofErr w:type="spellStart"/>
            <w:r w:rsidRPr="00EE556A">
              <w:rPr>
                <w:sz w:val="22"/>
                <w:szCs w:val="22"/>
              </w:rPr>
              <w:t>Aterotrombozinių</w:t>
            </w:r>
            <w:proofErr w:type="spellEnd"/>
            <w:r w:rsidRPr="00EE556A">
              <w:rPr>
                <w:sz w:val="22"/>
                <w:szCs w:val="22"/>
              </w:rPr>
              <w:t xml:space="preserve"> reiškinių profilaktika pacientams, sergantiems VAL ir (arba) PAL </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73FC51C" w14:textId="77777777" w:rsidR="006C309E" w:rsidRPr="00EE556A" w:rsidRDefault="006C309E" w:rsidP="00920703">
            <w:pPr>
              <w:rPr>
                <w:sz w:val="22"/>
                <w:szCs w:val="22"/>
              </w:rPr>
            </w:pPr>
            <w:r w:rsidRPr="00EE556A">
              <w:rPr>
                <w:sz w:val="22"/>
                <w:szCs w:val="22"/>
              </w:rPr>
              <w:t>18244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38CA657" w14:textId="77777777" w:rsidR="00883B32" w:rsidRDefault="006C309E" w:rsidP="00920703">
            <w:pPr>
              <w:rPr>
                <w:sz w:val="22"/>
                <w:szCs w:val="22"/>
              </w:rPr>
            </w:pPr>
            <w:r w:rsidRPr="00EE556A">
              <w:rPr>
                <w:sz w:val="22"/>
                <w:szCs w:val="22"/>
              </w:rPr>
              <w:t xml:space="preserve">5 mg derinant su </w:t>
            </w:r>
            <w:proofErr w:type="spellStart"/>
            <w:r w:rsidRPr="00EE556A">
              <w:rPr>
                <w:sz w:val="22"/>
                <w:szCs w:val="22"/>
              </w:rPr>
              <w:t>acetilsalicilo</w:t>
            </w:r>
            <w:proofErr w:type="spellEnd"/>
            <w:r w:rsidRPr="00EE556A">
              <w:rPr>
                <w:sz w:val="22"/>
                <w:szCs w:val="22"/>
              </w:rPr>
              <w:t xml:space="preserve"> rūgštimi arba vartojant vien 10 mg </w:t>
            </w:r>
            <w:proofErr w:type="spellStart"/>
            <w:r w:rsidRPr="00EE556A">
              <w:rPr>
                <w:sz w:val="22"/>
                <w:szCs w:val="22"/>
              </w:rPr>
              <w:t>rivaroksabano</w:t>
            </w:r>
            <w:proofErr w:type="spellEnd"/>
            <w:r w:rsidRPr="00EE556A">
              <w:rPr>
                <w:sz w:val="22"/>
                <w:szCs w:val="22"/>
              </w:rPr>
              <w:t xml:space="preserve"> </w:t>
            </w:r>
          </w:p>
          <w:p w14:paraId="1479A0AF" w14:textId="77777777" w:rsidR="006C309E" w:rsidRPr="00EE556A" w:rsidRDefault="006C309E" w:rsidP="00920703">
            <w:pPr>
              <w:rPr>
                <w:sz w:val="22"/>
                <w:szCs w:val="22"/>
              </w:rPr>
            </w:pPr>
          </w:p>
        </w:tc>
        <w:tc>
          <w:tcPr>
            <w:tcW w:w="1907" w:type="dxa"/>
            <w:tcBorders>
              <w:top w:val="single" w:sz="4" w:space="0" w:color="000000"/>
              <w:left w:val="single" w:sz="4" w:space="0" w:color="000000"/>
              <w:bottom w:val="single" w:sz="4" w:space="0" w:color="000000"/>
              <w:right w:val="single" w:sz="4" w:space="0" w:color="000000"/>
            </w:tcBorders>
            <w:shd w:val="clear" w:color="auto" w:fill="FFFFFF"/>
          </w:tcPr>
          <w:p w14:paraId="1916276D" w14:textId="77777777" w:rsidR="006C309E" w:rsidRPr="00EE556A" w:rsidRDefault="006C309E" w:rsidP="00920703">
            <w:pPr>
              <w:rPr>
                <w:sz w:val="22"/>
                <w:szCs w:val="22"/>
              </w:rPr>
            </w:pPr>
            <w:r w:rsidRPr="00EE556A">
              <w:rPr>
                <w:sz w:val="22"/>
                <w:szCs w:val="22"/>
              </w:rPr>
              <w:t>47 mėnesiai</w:t>
            </w:r>
          </w:p>
        </w:tc>
      </w:tr>
      <w:tr w:rsidR="00883B32" w:rsidRPr="00EE556A" w14:paraId="68B54AE3" w14:textId="77777777" w:rsidTr="00022865">
        <w:trPr>
          <w:trHeight w:val="660"/>
        </w:trPr>
        <w:tc>
          <w:tcPr>
            <w:tcW w:w="3577" w:type="dxa"/>
            <w:vMerge/>
            <w:tcBorders>
              <w:left w:val="single" w:sz="4" w:space="0" w:color="000000"/>
              <w:bottom w:val="single" w:sz="4" w:space="0" w:color="000000"/>
              <w:right w:val="single" w:sz="4" w:space="0" w:color="000000"/>
            </w:tcBorders>
            <w:shd w:val="clear" w:color="auto" w:fill="FFFFFF"/>
          </w:tcPr>
          <w:p w14:paraId="75D64C31" w14:textId="77777777" w:rsidR="00883B32" w:rsidRPr="00EE556A" w:rsidRDefault="00883B32" w:rsidP="00920703">
            <w:pPr>
              <w:rPr>
                <w:sz w:val="22"/>
                <w:szCs w:val="22"/>
              </w:rPr>
            </w:pPr>
          </w:p>
        </w:tc>
        <w:tc>
          <w:tcPr>
            <w:tcW w:w="1129" w:type="dxa"/>
            <w:tcBorders>
              <w:top w:val="single" w:sz="4" w:space="0" w:color="auto"/>
              <w:left w:val="single" w:sz="4" w:space="0" w:color="000000"/>
              <w:bottom w:val="single" w:sz="4" w:space="0" w:color="000000"/>
              <w:right w:val="single" w:sz="4" w:space="0" w:color="000000"/>
            </w:tcBorders>
            <w:shd w:val="clear" w:color="auto" w:fill="FFFFFF"/>
          </w:tcPr>
          <w:p w14:paraId="3935E5EB" w14:textId="77777777" w:rsidR="00883B32" w:rsidRDefault="00883B32" w:rsidP="00883B32">
            <w:pPr>
              <w:pStyle w:val="Default"/>
              <w:rPr>
                <w:sz w:val="22"/>
                <w:szCs w:val="22"/>
              </w:rPr>
            </w:pPr>
            <w:r>
              <w:rPr>
                <w:sz w:val="22"/>
                <w:szCs w:val="22"/>
              </w:rPr>
              <w:t xml:space="preserve">3256** </w:t>
            </w:r>
          </w:p>
          <w:p w14:paraId="63C2346C" w14:textId="77777777" w:rsidR="00883B32" w:rsidRPr="00EE556A" w:rsidRDefault="00883B32" w:rsidP="00920703">
            <w:pPr>
              <w:rPr>
                <w:sz w:val="22"/>
                <w:szCs w:val="22"/>
              </w:rPr>
            </w:pPr>
          </w:p>
        </w:tc>
        <w:tc>
          <w:tcPr>
            <w:tcW w:w="2346" w:type="dxa"/>
            <w:tcBorders>
              <w:top w:val="single" w:sz="4" w:space="0" w:color="auto"/>
              <w:left w:val="single" w:sz="4" w:space="0" w:color="000000"/>
              <w:bottom w:val="single" w:sz="4" w:space="0" w:color="000000"/>
              <w:right w:val="single" w:sz="4" w:space="0" w:color="000000"/>
            </w:tcBorders>
            <w:shd w:val="clear" w:color="auto" w:fill="FFFFFF"/>
          </w:tcPr>
          <w:p w14:paraId="2C61FB16" w14:textId="77777777" w:rsidR="00883B32" w:rsidRDefault="00956040" w:rsidP="00BC6FD0">
            <w:pPr>
              <w:pStyle w:val="Default"/>
              <w:rPr>
                <w:sz w:val="22"/>
                <w:szCs w:val="22"/>
              </w:rPr>
            </w:pPr>
            <w:r>
              <w:rPr>
                <w:sz w:val="22"/>
                <w:szCs w:val="22"/>
              </w:rPr>
              <w:t>5 </w:t>
            </w:r>
            <w:r w:rsidR="00883B32">
              <w:rPr>
                <w:sz w:val="22"/>
                <w:szCs w:val="22"/>
              </w:rPr>
              <w:t xml:space="preserve">mg, derinant su </w:t>
            </w:r>
            <w:proofErr w:type="spellStart"/>
            <w:r w:rsidR="00883B32">
              <w:rPr>
                <w:sz w:val="22"/>
                <w:szCs w:val="22"/>
              </w:rPr>
              <w:t>acetilsalicilo</w:t>
            </w:r>
            <w:proofErr w:type="spellEnd"/>
            <w:r w:rsidR="00883B32">
              <w:rPr>
                <w:sz w:val="22"/>
                <w:szCs w:val="22"/>
              </w:rPr>
              <w:t xml:space="preserve"> rūgštimi</w:t>
            </w:r>
          </w:p>
          <w:p w14:paraId="45EA4B64" w14:textId="77777777" w:rsidR="00883B32" w:rsidRPr="00EE556A" w:rsidRDefault="00883B32" w:rsidP="00920703">
            <w:pPr>
              <w:rPr>
                <w:sz w:val="22"/>
                <w:szCs w:val="22"/>
              </w:rPr>
            </w:pPr>
          </w:p>
        </w:tc>
        <w:tc>
          <w:tcPr>
            <w:tcW w:w="1907" w:type="dxa"/>
            <w:tcBorders>
              <w:top w:val="single" w:sz="4" w:space="0" w:color="auto"/>
              <w:left w:val="single" w:sz="4" w:space="0" w:color="000000"/>
              <w:bottom w:val="single" w:sz="4" w:space="0" w:color="000000"/>
              <w:right w:val="single" w:sz="4" w:space="0" w:color="000000"/>
            </w:tcBorders>
            <w:shd w:val="clear" w:color="auto" w:fill="FFFFFF"/>
          </w:tcPr>
          <w:p w14:paraId="485B1158" w14:textId="77777777" w:rsidR="00883B32" w:rsidRPr="00EE556A" w:rsidRDefault="00883B32" w:rsidP="00920703">
            <w:pPr>
              <w:rPr>
                <w:sz w:val="22"/>
                <w:szCs w:val="22"/>
              </w:rPr>
            </w:pPr>
            <w:r>
              <w:rPr>
                <w:sz w:val="22"/>
                <w:szCs w:val="22"/>
              </w:rPr>
              <w:t>42 mėnesiai</w:t>
            </w:r>
          </w:p>
        </w:tc>
      </w:tr>
    </w:tbl>
    <w:p w14:paraId="6E4BFE97" w14:textId="77777777" w:rsidR="006C309E" w:rsidRPr="00EE556A" w:rsidRDefault="006C309E" w:rsidP="006C309E">
      <w:pPr>
        <w:rPr>
          <w:sz w:val="22"/>
          <w:szCs w:val="22"/>
        </w:rPr>
      </w:pPr>
      <w:r w:rsidRPr="00EE556A">
        <w:rPr>
          <w:sz w:val="22"/>
          <w:szCs w:val="22"/>
        </w:rPr>
        <w:t xml:space="preserve">*Pacientai, pavartoję mažiausiai vieną </w:t>
      </w:r>
      <w:proofErr w:type="spellStart"/>
      <w:r w:rsidRPr="00EE556A">
        <w:rPr>
          <w:sz w:val="22"/>
          <w:szCs w:val="22"/>
        </w:rPr>
        <w:t>rivaroksabano</w:t>
      </w:r>
      <w:proofErr w:type="spellEnd"/>
      <w:r w:rsidRPr="00EE556A">
        <w:rPr>
          <w:sz w:val="22"/>
          <w:szCs w:val="22"/>
        </w:rPr>
        <w:t xml:space="preserve"> dozę</w:t>
      </w:r>
    </w:p>
    <w:p w14:paraId="0E06D237" w14:textId="77777777" w:rsidR="00883B32" w:rsidRPr="00E95671" w:rsidRDefault="00883B32" w:rsidP="00883B32">
      <w:pPr>
        <w:rPr>
          <w:sz w:val="22"/>
          <w:szCs w:val="22"/>
        </w:rPr>
      </w:pPr>
      <w:r w:rsidRPr="00E95671">
        <w:rPr>
          <w:sz w:val="22"/>
          <w:szCs w:val="22"/>
        </w:rPr>
        <w:t>**</w:t>
      </w:r>
      <w:r>
        <w:rPr>
          <w:sz w:val="22"/>
          <w:szCs w:val="22"/>
        </w:rPr>
        <w:t>Tyrimo VOYAGER PAD duomenys</w:t>
      </w:r>
    </w:p>
    <w:p w14:paraId="7472EC3A" w14:textId="77777777" w:rsidR="006C309E" w:rsidRPr="00EE556A" w:rsidRDefault="006C309E" w:rsidP="006C309E">
      <w:pPr>
        <w:rPr>
          <w:sz w:val="22"/>
          <w:szCs w:val="22"/>
        </w:rPr>
      </w:pPr>
    </w:p>
    <w:p w14:paraId="77DD6A46" w14:textId="633217A5" w:rsidR="00D6160B" w:rsidRPr="00EE556A" w:rsidRDefault="00D6160B" w:rsidP="006C309E">
      <w:pPr>
        <w:rPr>
          <w:sz w:val="22"/>
          <w:szCs w:val="22"/>
        </w:rPr>
      </w:pPr>
      <w:proofErr w:type="spellStart"/>
      <w:r w:rsidRPr="00EE556A">
        <w:rPr>
          <w:sz w:val="22"/>
          <w:szCs w:val="22"/>
        </w:rPr>
        <w:t>Rivaroksabano</w:t>
      </w:r>
      <w:proofErr w:type="spellEnd"/>
      <w:r w:rsidRPr="00EE556A">
        <w:rPr>
          <w:sz w:val="22"/>
          <w:szCs w:val="22"/>
        </w:rPr>
        <w:t xml:space="preserve"> vartojusiems pacientams dažniausiai nustatyt</w:t>
      </w:r>
      <w:r w:rsidR="00945FF7">
        <w:rPr>
          <w:sz w:val="22"/>
          <w:szCs w:val="22"/>
        </w:rPr>
        <w:t>os</w:t>
      </w:r>
      <w:r w:rsidRPr="00EE556A">
        <w:rPr>
          <w:sz w:val="22"/>
          <w:szCs w:val="22"/>
        </w:rPr>
        <w:t xml:space="preserve"> nepageidaujam</w:t>
      </w:r>
      <w:r w:rsidR="00945FF7">
        <w:rPr>
          <w:sz w:val="22"/>
          <w:szCs w:val="22"/>
        </w:rPr>
        <w:t>os</w:t>
      </w:r>
      <w:r w:rsidRPr="00EE556A">
        <w:rPr>
          <w:sz w:val="22"/>
          <w:szCs w:val="22"/>
        </w:rPr>
        <w:t xml:space="preserve"> reakcij</w:t>
      </w:r>
      <w:r w:rsidR="00945FF7">
        <w:rPr>
          <w:sz w:val="22"/>
          <w:szCs w:val="22"/>
        </w:rPr>
        <w:t>os</w:t>
      </w:r>
      <w:r w:rsidRPr="00EE556A">
        <w:rPr>
          <w:sz w:val="22"/>
          <w:szCs w:val="22"/>
        </w:rPr>
        <w:t xml:space="preserve"> buvo kraujavimas (2 lentelė) (žr. taip pat 4.4 skyrių ir toliau pateiktą „Atrinktų nepageidaujamų reakcijų apibūdinimą“). Dažniausiai nustatyti kraujavimo reiškiniai buvo kraujavimas iš nosies (4,5</w:t>
      </w:r>
      <w:r w:rsidR="00AE639B">
        <w:rPr>
          <w:sz w:val="22"/>
          <w:szCs w:val="22"/>
        </w:rPr>
        <w:t> </w:t>
      </w:r>
      <w:r w:rsidRPr="00EE556A">
        <w:rPr>
          <w:sz w:val="22"/>
          <w:szCs w:val="22"/>
        </w:rPr>
        <w:t>%) ir kraujavimas iš virškinimo trakto (3,8</w:t>
      </w:r>
      <w:r w:rsidR="00AE639B">
        <w:rPr>
          <w:sz w:val="22"/>
          <w:szCs w:val="22"/>
        </w:rPr>
        <w:t> %</w:t>
      </w:r>
      <w:r w:rsidRPr="00EE556A">
        <w:rPr>
          <w:sz w:val="22"/>
          <w:szCs w:val="22"/>
        </w:rPr>
        <w:t xml:space="preserve">). </w:t>
      </w:r>
    </w:p>
    <w:p w14:paraId="0442ED5A" w14:textId="77777777" w:rsidR="00D6160B" w:rsidRPr="00EE556A" w:rsidRDefault="00D6160B" w:rsidP="006C309E">
      <w:pPr>
        <w:rPr>
          <w:b/>
          <w:sz w:val="22"/>
          <w:szCs w:val="22"/>
        </w:rPr>
      </w:pPr>
    </w:p>
    <w:p w14:paraId="16985B28" w14:textId="36BB431A" w:rsidR="006C309E" w:rsidRDefault="006C309E" w:rsidP="006C309E">
      <w:pPr>
        <w:rPr>
          <w:b/>
          <w:sz w:val="22"/>
          <w:szCs w:val="22"/>
        </w:rPr>
      </w:pPr>
      <w:r w:rsidRPr="00EE556A">
        <w:rPr>
          <w:b/>
          <w:sz w:val="22"/>
          <w:szCs w:val="22"/>
        </w:rPr>
        <w:t xml:space="preserve">2 lentelė. Kraujavimo* ir anemijos reiškinių dažniai, nustatyti </w:t>
      </w:r>
      <w:proofErr w:type="spellStart"/>
      <w:r w:rsidRPr="00EE556A">
        <w:rPr>
          <w:b/>
          <w:sz w:val="22"/>
          <w:szCs w:val="22"/>
        </w:rPr>
        <w:t>rivaroksabaną</w:t>
      </w:r>
      <w:proofErr w:type="spellEnd"/>
      <w:r w:rsidRPr="00EE556A">
        <w:rPr>
          <w:b/>
          <w:sz w:val="22"/>
          <w:szCs w:val="22"/>
        </w:rPr>
        <w:t xml:space="preserve"> vartojusiems pacientams, dalyvavusiems užbaigtuose III fazės tyrimuose</w:t>
      </w:r>
      <w:r w:rsidR="00883B32">
        <w:rPr>
          <w:b/>
          <w:sz w:val="22"/>
          <w:szCs w:val="22"/>
        </w:rPr>
        <w:t xml:space="preserve"> su suaugusiaisiais ir vaikais</w:t>
      </w:r>
    </w:p>
    <w:p w14:paraId="2B7134BB" w14:textId="77777777" w:rsidR="00E336C9" w:rsidRPr="00EE556A" w:rsidRDefault="00E336C9" w:rsidP="006C309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3032"/>
      </w:tblGrid>
      <w:tr w:rsidR="006C309E" w:rsidRPr="00EE556A" w14:paraId="5421262D" w14:textId="77777777" w:rsidTr="00022865">
        <w:tc>
          <w:tcPr>
            <w:tcW w:w="2918" w:type="dxa"/>
            <w:shd w:val="clear" w:color="auto" w:fill="auto"/>
          </w:tcPr>
          <w:p w14:paraId="5742C22E" w14:textId="77777777" w:rsidR="006C309E" w:rsidRPr="00EE556A" w:rsidRDefault="006C309E" w:rsidP="00920703">
            <w:pPr>
              <w:rPr>
                <w:b/>
                <w:sz w:val="22"/>
                <w:szCs w:val="22"/>
              </w:rPr>
            </w:pPr>
            <w:r w:rsidRPr="00EE556A">
              <w:rPr>
                <w:b/>
                <w:sz w:val="22"/>
                <w:szCs w:val="22"/>
              </w:rPr>
              <w:t>Indikacija</w:t>
            </w:r>
          </w:p>
        </w:tc>
        <w:tc>
          <w:tcPr>
            <w:tcW w:w="2919" w:type="dxa"/>
            <w:shd w:val="clear" w:color="auto" w:fill="auto"/>
          </w:tcPr>
          <w:p w14:paraId="37203A33" w14:textId="77777777" w:rsidR="006C309E" w:rsidRPr="00EE556A" w:rsidRDefault="006C309E" w:rsidP="00920703">
            <w:pPr>
              <w:rPr>
                <w:b/>
                <w:sz w:val="22"/>
                <w:szCs w:val="22"/>
              </w:rPr>
            </w:pPr>
            <w:r w:rsidRPr="00EE556A">
              <w:rPr>
                <w:b/>
                <w:sz w:val="22"/>
                <w:szCs w:val="22"/>
              </w:rPr>
              <w:t>Bet koks kraujavimas</w:t>
            </w:r>
          </w:p>
        </w:tc>
        <w:tc>
          <w:tcPr>
            <w:tcW w:w="3032" w:type="dxa"/>
            <w:shd w:val="clear" w:color="auto" w:fill="auto"/>
          </w:tcPr>
          <w:p w14:paraId="6A65880C" w14:textId="77777777" w:rsidR="006C309E" w:rsidRPr="00EE556A" w:rsidRDefault="006C309E" w:rsidP="00920703">
            <w:pPr>
              <w:rPr>
                <w:b/>
                <w:sz w:val="22"/>
                <w:szCs w:val="22"/>
              </w:rPr>
            </w:pPr>
            <w:r w:rsidRPr="00EE556A">
              <w:rPr>
                <w:b/>
                <w:sz w:val="22"/>
                <w:szCs w:val="22"/>
              </w:rPr>
              <w:t>Anemija</w:t>
            </w:r>
          </w:p>
        </w:tc>
      </w:tr>
      <w:tr w:rsidR="006C309E" w:rsidRPr="00EE556A" w14:paraId="0CF4A16B" w14:textId="77777777" w:rsidTr="00022865">
        <w:tc>
          <w:tcPr>
            <w:tcW w:w="2918" w:type="dxa"/>
            <w:shd w:val="clear" w:color="auto" w:fill="auto"/>
          </w:tcPr>
          <w:p w14:paraId="16C262D1" w14:textId="77777777" w:rsidR="006C309E" w:rsidRPr="00EE556A" w:rsidRDefault="006C309E" w:rsidP="00920703">
            <w:pPr>
              <w:rPr>
                <w:sz w:val="22"/>
                <w:szCs w:val="22"/>
              </w:rPr>
            </w:pPr>
            <w:r w:rsidRPr="00EE556A">
              <w:rPr>
                <w:sz w:val="22"/>
                <w:szCs w:val="22"/>
              </w:rPr>
              <w:t>VTE profilaktika suaugusiems pacientams, kuriems atliekamos planinės klubo arba kelio sąnario pakeitimo operacijos</w:t>
            </w:r>
          </w:p>
        </w:tc>
        <w:tc>
          <w:tcPr>
            <w:tcW w:w="2919" w:type="dxa"/>
            <w:shd w:val="clear" w:color="auto" w:fill="auto"/>
          </w:tcPr>
          <w:p w14:paraId="3A55B6EE" w14:textId="2BC79E6A" w:rsidR="006C309E" w:rsidRPr="00EE556A" w:rsidRDefault="006C309E" w:rsidP="00920703">
            <w:pPr>
              <w:rPr>
                <w:sz w:val="22"/>
                <w:szCs w:val="22"/>
              </w:rPr>
            </w:pPr>
            <w:r w:rsidRPr="00EE556A">
              <w:rPr>
                <w:sz w:val="22"/>
                <w:szCs w:val="22"/>
              </w:rPr>
              <w:t>6</w:t>
            </w:r>
            <w:r w:rsidR="002F7AEC">
              <w:rPr>
                <w:sz w:val="22"/>
                <w:szCs w:val="22"/>
              </w:rPr>
              <w:t>,</w:t>
            </w:r>
            <w:r w:rsidRPr="00EE556A">
              <w:rPr>
                <w:sz w:val="22"/>
                <w:szCs w:val="22"/>
              </w:rPr>
              <w:t>8</w:t>
            </w:r>
            <w:r w:rsidR="002F7AEC">
              <w:rPr>
                <w:sz w:val="22"/>
                <w:szCs w:val="22"/>
              </w:rPr>
              <w:t> </w:t>
            </w:r>
            <w:r w:rsidRPr="00EE556A">
              <w:rPr>
                <w:sz w:val="22"/>
                <w:szCs w:val="22"/>
              </w:rPr>
              <w:t>% pacientų</w:t>
            </w:r>
          </w:p>
        </w:tc>
        <w:tc>
          <w:tcPr>
            <w:tcW w:w="3032" w:type="dxa"/>
            <w:shd w:val="clear" w:color="auto" w:fill="auto"/>
          </w:tcPr>
          <w:p w14:paraId="05579B7C" w14:textId="5AF89E9E" w:rsidR="006C309E" w:rsidRPr="00EE556A" w:rsidRDefault="00C12837" w:rsidP="00920703">
            <w:pPr>
              <w:rPr>
                <w:sz w:val="22"/>
                <w:szCs w:val="22"/>
              </w:rPr>
            </w:pPr>
            <w:r>
              <w:rPr>
                <w:sz w:val="22"/>
                <w:szCs w:val="22"/>
              </w:rPr>
              <w:t>5,</w:t>
            </w:r>
            <w:r w:rsidR="006C309E" w:rsidRPr="00EE556A">
              <w:rPr>
                <w:sz w:val="22"/>
                <w:szCs w:val="22"/>
              </w:rPr>
              <w:t>9</w:t>
            </w:r>
            <w:r w:rsidR="00AE639B">
              <w:rPr>
                <w:sz w:val="22"/>
                <w:szCs w:val="22"/>
              </w:rPr>
              <w:t> %</w:t>
            </w:r>
            <w:r w:rsidR="006C309E" w:rsidRPr="00EE556A">
              <w:rPr>
                <w:sz w:val="22"/>
                <w:szCs w:val="22"/>
              </w:rPr>
              <w:t xml:space="preserve"> pacientų</w:t>
            </w:r>
          </w:p>
        </w:tc>
      </w:tr>
      <w:tr w:rsidR="006C309E" w:rsidRPr="00EE556A" w14:paraId="4BA9F9CE" w14:textId="77777777" w:rsidTr="00022865">
        <w:tc>
          <w:tcPr>
            <w:tcW w:w="2918" w:type="dxa"/>
            <w:shd w:val="clear" w:color="auto" w:fill="auto"/>
          </w:tcPr>
          <w:p w14:paraId="1FE13048" w14:textId="77777777" w:rsidR="006C309E" w:rsidRPr="00EE556A" w:rsidRDefault="006C309E" w:rsidP="00920703">
            <w:pPr>
              <w:rPr>
                <w:sz w:val="22"/>
                <w:szCs w:val="22"/>
              </w:rPr>
            </w:pPr>
            <w:r w:rsidRPr="00EE556A">
              <w:rPr>
                <w:sz w:val="22"/>
                <w:szCs w:val="22"/>
              </w:rPr>
              <w:t>VTE profilaktika vidaus ligomis sergantiems pacientams</w:t>
            </w:r>
          </w:p>
        </w:tc>
        <w:tc>
          <w:tcPr>
            <w:tcW w:w="2919" w:type="dxa"/>
            <w:shd w:val="clear" w:color="auto" w:fill="auto"/>
          </w:tcPr>
          <w:p w14:paraId="1D060CA8" w14:textId="0EEA03B8" w:rsidR="006C309E" w:rsidRPr="00EE556A" w:rsidRDefault="006C309E" w:rsidP="00920703">
            <w:pPr>
              <w:rPr>
                <w:sz w:val="22"/>
                <w:szCs w:val="22"/>
              </w:rPr>
            </w:pPr>
            <w:r w:rsidRPr="00EE556A">
              <w:rPr>
                <w:sz w:val="22"/>
                <w:szCs w:val="22"/>
              </w:rPr>
              <w:t>1</w:t>
            </w:r>
            <w:r w:rsidR="00CE4458">
              <w:rPr>
                <w:sz w:val="22"/>
                <w:szCs w:val="22"/>
              </w:rPr>
              <w:t>2,</w:t>
            </w:r>
            <w:r w:rsidRPr="00EE556A">
              <w:rPr>
                <w:sz w:val="22"/>
                <w:szCs w:val="22"/>
              </w:rPr>
              <w:t>6</w:t>
            </w:r>
            <w:r w:rsidR="00AE639B">
              <w:rPr>
                <w:sz w:val="22"/>
                <w:szCs w:val="22"/>
              </w:rPr>
              <w:t> %</w:t>
            </w:r>
            <w:r w:rsidRPr="00EE556A">
              <w:rPr>
                <w:sz w:val="22"/>
                <w:szCs w:val="22"/>
              </w:rPr>
              <w:t xml:space="preserve"> pacientų</w:t>
            </w:r>
          </w:p>
        </w:tc>
        <w:tc>
          <w:tcPr>
            <w:tcW w:w="3032" w:type="dxa"/>
            <w:shd w:val="clear" w:color="auto" w:fill="auto"/>
          </w:tcPr>
          <w:p w14:paraId="0C203BFC" w14:textId="429D6809" w:rsidR="006C309E" w:rsidRPr="00EE556A" w:rsidRDefault="00CE4458" w:rsidP="00920703">
            <w:pPr>
              <w:rPr>
                <w:sz w:val="22"/>
                <w:szCs w:val="22"/>
              </w:rPr>
            </w:pPr>
            <w:r>
              <w:rPr>
                <w:sz w:val="22"/>
                <w:szCs w:val="22"/>
              </w:rPr>
              <w:t>2,</w:t>
            </w:r>
            <w:r w:rsidR="006C309E" w:rsidRPr="00EE556A">
              <w:rPr>
                <w:sz w:val="22"/>
                <w:szCs w:val="22"/>
              </w:rPr>
              <w:t>1</w:t>
            </w:r>
            <w:r w:rsidR="00AE639B">
              <w:rPr>
                <w:sz w:val="22"/>
                <w:szCs w:val="22"/>
              </w:rPr>
              <w:t> %</w:t>
            </w:r>
            <w:r w:rsidR="006C309E" w:rsidRPr="00EE556A">
              <w:rPr>
                <w:sz w:val="22"/>
                <w:szCs w:val="22"/>
              </w:rPr>
              <w:t xml:space="preserve"> pacientų</w:t>
            </w:r>
          </w:p>
        </w:tc>
      </w:tr>
      <w:tr w:rsidR="006C309E" w:rsidRPr="00EE556A" w14:paraId="6B339D02" w14:textId="77777777" w:rsidTr="00022865">
        <w:tc>
          <w:tcPr>
            <w:tcW w:w="2918" w:type="dxa"/>
            <w:shd w:val="clear" w:color="auto" w:fill="auto"/>
          </w:tcPr>
          <w:p w14:paraId="52E123B5" w14:textId="77777777" w:rsidR="006C309E" w:rsidRPr="00EE556A" w:rsidRDefault="006C309E" w:rsidP="00920703">
            <w:pPr>
              <w:rPr>
                <w:sz w:val="22"/>
                <w:szCs w:val="22"/>
              </w:rPr>
            </w:pPr>
            <w:r w:rsidRPr="00EE556A">
              <w:rPr>
                <w:sz w:val="22"/>
                <w:szCs w:val="22"/>
              </w:rPr>
              <w:t>GVT, PE gydymas ir pasikartojimo profilaktika</w:t>
            </w:r>
          </w:p>
        </w:tc>
        <w:tc>
          <w:tcPr>
            <w:tcW w:w="2919" w:type="dxa"/>
            <w:shd w:val="clear" w:color="auto" w:fill="auto"/>
          </w:tcPr>
          <w:p w14:paraId="2223C8B9" w14:textId="7CDB5F18" w:rsidR="006C309E" w:rsidRPr="00EE556A" w:rsidRDefault="006C309E" w:rsidP="00920703">
            <w:pPr>
              <w:rPr>
                <w:sz w:val="22"/>
                <w:szCs w:val="22"/>
              </w:rPr>
            </w:pPr>
            <w:r w:rsidRPr="00EE556A">
              <w:rPr>
                <w:sz w:val="22"/>
                <w:szCs w:val="22"/>
              </w:rPr>
              <w:t>23</w:t>
            </w:r>
            <w:r w:rsidR="00AE639B">
              <w:rPr>
                <w:sz w:val="22"/>
                <w:szCs w:val="22"/>
              </w:rPr>
              <w:t> %</w:t>
            </w:r>
            <w:r w:rsidRPr="00EE556A">
              <w:rPr>
                <w:sz w:val="22"/>
                <w:szCs w:val="22"/>
              </w:rPr>
              <w:t xml:space="preserve"> pacientų</w:t>
            </w:r>
          </w:p>
        </w:tc>
        <w:tc>
          <w:tcPr>
            <w:tcW w:w="3032" w:type="dxa"/>
            <w:shd w:val="clear" w:color="auto" w:fill="auto"/>
          </w:tcPr>
          <w:p w14:paraId="51D81F3F" w14:textId="2BACF1F8" w:rsidR="006C309E" w:rsidRPr="00EE556A" w:rsidRDefault="009E69F2" w:rsidP="00920703">
            <w:pPr>
              <w:rPr>
                <w:sz w:val="22"/>
                <w:szCs w:val="22"/>
              </w:rPr>
            </w:pPr>
            <w:r>
              <w:rPr>
                <w:sz w:val="22"/>
                <w:szCs w:val="22"/>
              </w:rPr>
              <w:t>1,</w:t>
            </w:r>
            <w:r w:rsidR="006C309E" w:rsidRPr="00EE556A">
              <w:rPr>
                <w:sz w:val="22"/>
                <w:szCs w:val="22"/>
              </w:rPr>
              <w:t>6</w:t>
            </w:r>
            <w:r w:rsidR="00AE639B">
              <w:rPr>
                <w:sz w:val="22"/>
                <w:szCs w:val="22"/>
              </w:rPr>
              <w:t> %</w:t>
            </w:r>
            <w:r w:rsidR="006C309E" w:rsidRPr="00EE556A">
              <w:rPr>
                <w:sz w:val="22"/>
                <w:szCs w:val="22"/>
              </w:rPr>
              <w:t xml:space="preserve"> pacientų</w:t>
            </w:r>
          </w:p>
        </w:tc>
      </w:tr>
      <w:tr w:rsidR="00883B32" w:rsidRPr="00EE556A" w14:paraId="6951BBDA" w14:textId="77777777" w:rsidTr="00022865">
        <w:tc>
          <w:tcPr>
            <w:tcW w:w="2918" w:type="dxa"/>
            <w:shd w:val="clear" w:color="auto" w:fill="auto"/>
          </w:tcPr>
          <w:p w14:paraId="4909FBFC" w14:textId="77777777" w:rsidR="00883B32" w:rsidRPr="00EE556A" w:rsidRDefault="00883B32" w:rsidP="00920703">
            <w:pPr>
              <w:rPr>
                <w:sz w:val="22"/>
                <w:szCs w:val="22"/>
              </w:rPr>
            </w:pPr>
            <w:r>
              <w:rPr>
                <w:sz w:val="22"/>
                <w:szCs w:val="22"/>
              </w:rPr>
              <w:lastRenderedPageBreak/>
              <w:t>VTE gydymas ir pasikartojančios VTE profilaktika išnešiotiems naujagimiams ir jaunesniems kaip 18 metų amžiaus vaikams, pradėjus standartinį gydymą antikoaguliantais</w:t>
            </w:r>
          </w:p>
        </w:tc>
        <w:tc>
          <w:tcPr>
            <w:tcW w:w="2919" w:type="dxa"/>
            <w:shd w:val="clear" w:color="auto" w:fill="auto"/>
          </w:tcPr>
          <w:p w14:paraId="1F14CD96" w14:textId="77777777" w:rsidR="00883B32" w:rsidRPr="00EE556A" w:rsidRDefault="00883B32" w:rsidP="00920703">
            <w:pPr>
              <w:rPr>
                <w:sz w:val="22"/>
                <w:szCs w:val="22"/>
              </w:rPr>
            </w:pPr>
            <w:r>
              <w:rPr>
                <w:sz w:val="22"/>
                <w:szCs w:val="22"/>
              </w:rPr>
              <w:t>39,5 %</w:t>
            </w:r>
            <w:r w:rsidRPr="00E95671">
              <w:rPr>
                <w:sz w:val="22"/>
                <w:szCs w:val="22"/>
              </w:rPr>
              <w:t xml:space="preserve"> pacientų</w:t>
            </w:r>
          </w:p>
        </w:tc>
        <w:tc>
          <w:tcPr>
            <w:tcW w:w="3032" w:type="dxa"/>
            <w:shd w:val="clear" w:color="auto" w:fill="auto"/>
          </w:tcPr>
          <w:p w14:paraId="7C1FC190" w14:textId="77777777" w:rsidR="00883B32" w:rsidRDefault="00883B32" w:rsidP="00920703">
            <w:pPr>
              <w:rPr>
                <w:sz w:val="22"/>
                <w:szCs w:val="22"/>
              </w:rPr>
            </w:pPr>
            <w:r>
              <w:rPr>
                <w:sz w:val="22"/>
                <w:szCs w:val="22"/>
              </w:rPr>
              <w:t>4</w:t>
            </w:r>
            <w:r w:rsidRPr="00E95671">
              <w:rPr>
                <w:sz w:val="22"/>
                <w:szCs w:val="22"/>
              </w:rPr>
              <w:t>,6</w:t>
            </w:r>
            <w:r>
              <w:rPr>
                <w:sz w:val="22"/>
                <w:szCs w:val="22"/>
              </w:rPr>
              <w:t> %</w:t>
            </w:r>
            <w:r w:rsidRPr="00E95671">
              <w:rPr>
                <w:sz w:val="22"/>
                <w:szCs w:val="22"/>
              </w:rPr>
              <w:t xml:space="preserve"> pacientų</w:t>
            </w:r>
          </w:p>
        </w:tc>
      </w:tr>
      <w:tr w:rsidR="006C309E" w:rsidRPr="00EE556A" w14:paraId="0C694C9C" w14:textId="77777777" w:rsidTr="00022865">
        <w:tc>
          <w:tcPr>
            <w:tcW w:w="2918" w:type="dxa"/>
            <w:shd w:val="clear" w:color="auto" w:fill="auto"/>
          </w:tcPr>
          <w:p w14:paraId="361B4FDC" w14:textId="77777777" w:rsidR="006C309E" w:rsidRPr="00EE556A" w:rsidRDefault="006C309E" w:rsidP="00920703">
            <w:pPr>
              <w:rPr>
                <w:sz w:val="22"/>
                <w:szCs w:val="22"/>
              </w:rPr>
            </w:pPr>
            <w:r w:rsidRPr="00EE556A">
              <w:rPr>
                <w:sz w:val="22"/>
                <w:szCs w:val="22"/>
              </w:rPr>
              <w:t>Insulto ir sisteminės embolijos profilaktika pacientams, kuriems yra su vožtuvų liga nesusijęs prieširdžių virpėjimas</w:t>
            </w:r>
          </w:p>
        </w:tc>
        <w:tc>
          <w:tcPr>
            <w:tcW w:w="2919" w:type="dxa"/>
            <w:shd w:val="clear" w:color="auto" w:fill="auto"/>
          </w:tcPr>
          <w:p w14:paraId="50D387C2" w14:textId="7FA094D9" w:rsidR="006C309E" w:rsidRPr="00EE556A" w:rsidRDefault="006C309E" w:rsidP="00920703">
            <w:pPr>
              <w:rPr>
                <w:sz w:val="22"/>
                <w:szCs w:val="22"/>
              </w:rPr>
            </w:pPr>
            <w:r w:rsidRPr="00EE556A">
              <w:rPr>
                <w:sz w:val="22"/>
                <w:szCs w:val="22"/>
              </w:rPr>
              <w:t xml:space="preserve">28 </w:t>
            </w:r>
            <w:r w:rsidR="0065176B">
              <w:rPr>
                <w:sz w:val="22"/>
                <w:szCs w:val="22"/>
              </w:rPr>
              <w:t xml:space="preserve">atvejai </w:t>
            </w:r>
            <w:r w:rsidRPr="00EE556A">
              <w:rPr>
                <w:sz w:val="22"/>
                <w:szCs w:val="22"/>
              </w:rPr>
              <w:t>100-ui paciento metų</w:t>
            </w:r>
          </w:p>
        </w:tc>
        <w:tc>
          <w:tcPr>
            <w:tcW w:w="3032" w:type="dxa"/>
            <w:shd w:val="clear" w:color="auto" w:fill="auto"/>
          </w:tcPr>
          <w:p w14:paraId="5E0BF956" w14:textId="50809368" w:rsidR="006C309E" w:rsidRPr="00EE556A" w:rsidRDefault="00CE4458" w:rsidP="00920703">
            <w:pPr>
              <w:rPr>
                <w:sz w:val="22"/>
                <w:szCs w:val="22"/>
              </w:rPr>
            </w:pPr>
            <w:r>
              <w:rPr>
                <w:sz w:val="22"/>
                <w:szCs w:val="22"/>
              </w:rPr>
              <w:t>2,</w:t>
            </w:r>
            <w:r w:rsidR="006C309E" w:rsidRPr="00EE556A">
              <w:rPr>
                <w:sz w:val="22"/>
                <w:szCs w:val="22"/>
              </w:rPr>
              <w:t xml:space="preserve">5 </w:t>
            </w:r>
            <w:r w:rsidR="0065176B">
              <w:rPr>
                <w:sz w:val="22"/>
                <w:szCs w:val="22"/>
              </w:rPr>
              <w:t>atvejo</w:t>
            </w:r>
            <w:r w:rsidR="006C309E" w:rsidRPr="00EE556A">
              <w:rPr>
                <w:sz w:val="22"/>
                <w:szCs w:val="22"/>
              </w:rPr>
              <w:t xml:space="preserve"> 100</w:t>
            </w:r>
            <w:r w:rsidR="0065176B">
              <w:rPr>
                <w:sz w:val="22"/>
                <w:szCs w:val="22"/>
              </w:rPr>
              <w:t>-ui</w:t>
            </w:r>
            <w:r w:rsidR="006C309E" w:rsidRPr="00EE556A">
              <w:rPr>
                <w:sz w:val="22"/>
                <w:szCs w:val="22"/>
              </w:rPr>
              <w:t xml:space="preserve"> paciento metų</w:t>
            </w:r>
          </w:p>
        </w:tc>
      </w:tr>
      <w:tr w:rsidR="006C309E" w:rsidRPr="00EE556A" w14:paraId="04E67579" w14:textId="77777777" w:rsidTr="00022865">
        <w:tc>
          <w:tcPr>
            <w:tcW w:w="2918" w:type="dxa"/>
            <w:shd w:val="clear" w:color="auto" w:fill="auto"/>
          </w:tcPr>
          <w:p w14:paraId="3EACB385" w14:textId="77777777" w:rsidR="006C309E" w:rsidRPr="00EE556A" w:rsidRDefault="006C309E" w:rsidP="00920703">
            <w:pPr>
              <w:rPr>
                <w:sz w:val="22"/>
                <w:szCs w:val="22"/>
              </w:rPr>
            </w:pPr>
            <w:proofErr w:type="spellStart"/>
            <w:r w:rsidRPr="00EE556A">
              <w:rPr>
                <w:sz w:val="22"/>
                <w:szCs w:val="22"/>
              </w:rPr>
              <w:t>Aterotrombozinių</w:t>
            </w:r>
            <w:proofErr w:type="spellEnd"/>
            <w:r w:rsidRPr="00EE556A">
              <w:rPr>
                <w:sz w:val="22"/>
                <w:szCs w:val="22"/>
              </w:rPr>
              <w:t xml:space="preserve"> reiškinių profilaktika pacientams, patyrusiems ŪKS</w:t>
            </w:r>
          </w:p>
        </w:tc>
        <w:tc>
          <w:tcPr>
            <w:tcW w:w="2919" w:type="dxa"/>
            <w:shd w:val="clear" w:color="auto" w:fill="auto"/>
          </w:tcPr>
          <w:p w14:paraId="026FCDA9" w14:textId="6FA3E8C0" w:rsidR="006C309E" w:rsidRPr="00EE556A" w:rsidRDefault="006C309E" w:rsidP="00920703">
            <w:pPr>
              <w:rPr>
                <w:sz w:val="22"/>
                <w:szCs w:val="22"/>
              </w:rPr>
            </w:pPr>
            <w:r w:rsidRPr="00EE556A">
              <w:rPr>
                <w:sz w:val="22"/>
                <w:szCs w:val="22"/>
              </w:rPr>
              <w:t xml:space="preserve">22 </w:t>
            </w:r>
            <w:r w:rsidR="0065176B">
              <w:rPr>
                <w:sz w:val="22"/>
                <w:szCs w:val="22"/>
              </w:rPr>
              <w:t>atvejai</w:t>
            </w:r>
            <w:r w:rsidRPr="00EE556A">
              <w:rPr>
                <w:sz w:val="22"/>
                <w:szCs w:val="22"/>
              </w:rPr>
              <w:t xml:space="preserve"> 100</w:t>
            </w:r>
            <w:r w:rsidR="0065176B">
              <w:rPr>
                <w:sz w:val="22"/>
                <w:szCs w:val="22"/>
              </w:rPr>
              <w:t>-ui</w:t>
            </w:r>
            <w:r w:rsidRPr="00EE556A">
              <w:rPr>
                <w:sz w:val="22"/>
                <w:szCs w:val="22"/>
              </w:rPr>
              <w:t xml:space="preserve"> paciento metų</w:t>
            </w:r>
          </w:p>
        </w:tc>
        <w:tc>
          <w:tcPr>
            <w:tcW w:w="3032" w:type="dxa"/>
            <w:shd w:val="clear" w:color="auto" w:fill="auto"/>
          </w:tcPr>
          <w:p w14:paraId="163185CB" w14:textId="7E250422" w:rsidR="006C309E" w:rsidRPr="00EE556A" w:rsidRDefault="009E69F2" w:rsidP="00920703">
            <w:pPr>
              <w:rPr>
                <w:sz w:val="22"/>
                <w:szCs w:val="22"/>
              </w:rPr>
            </w:pPr>
            <w:r>
              <w:rPr>
                <w:sz w:val="22"/>
                <w:szCs w:val="22"/>
              </w:rPr>
              <w:t>1,</w:t>
            </w:r>
            <w:r w:rsidR="006C309E" w:rsidRPr="00EE556A">
              <w:rPr>
                <w:sz w:val="22"/>
                <w:szCs w:val="22"/>
              </w:rPr>
              <w:t xml:space="preserve">4 </w:t>
            </w:r>
            <w:r w:rsidR="0065176B">
              <w:rPr>
                <w:sz w:val="22"/>
                <w:szCs w:val="22"/>
              </w:rPr>
              <w:t>atvejo</w:t>
            </w:r>
            <w:r w:rsidR="006C309E" w:rsidRPr="00EE556A">
              <w:rPr>
                <w:sz w:val="22"/>
                <w:szCs w:val="22"/>
              </w:rPr>
              <w:t xml:space="preserve"> 100</w:t>
            </w:r>
            <w:r w:rsidR="0065176B">
              <w:rPr>
                <w:sz w:val="22"/>
                <w:szCs w:val="22"/>
              </w:rPr>
              <w:t>-ui</w:t>
            </w:r>
            <w:r w:rsidR="006C309E" w:rsidRPr="00EE556A">
              <w:rPr>
                <w:sz w:val="22"/>
                <w:szCs w:val="22"/>
              </w:rPr>
              <w:t xml:space="preserve"> paciento metų</w:t>
            </w:r>
          </w:p>
        </w:tc>
      </w:tr>
      <w:tr w:rsidR="00BE3CEE" w:rsidRPr="00EE556A" w14:paraId="17BBEE51" w14:textId="77777777" w:rsidTr="00F04B45">
        <w:trPr>
          <w:trHeight w:val="525"/>
        </w:trPr>
        <w:tc>
          <w:tcPr>
            <w:tcW w:w="2918" w:type="dxa"/>
            <w:vMerge w:val="restart"/>
            <w:tcBorders>
              <w:top w:val="single" w:sz="4" w:space="0" w:color="auto"/>
              <w:left w:val="single" w:sz="4" w:space="0" w:color="auto"/>
              <w:right w:val="single" w:sz="4" w:space="0" w:color="auto"/>
            </w:tcBorders>
            <w:shd w:val="clear" w:color="auto" w:fill="auto"/>
          </w:tcPr>
          <w:p w14:paraId="18355A55" w14:textId="77777777" w:rsidR="00BE3CEE" w:rsidRPr="00EE556A" w:rsidRDefault="00BE3CEE" w:rsidP="00920703">
            <w:pPr>
              <w:rPr>
                <w:sz w:val="22"/>
                <w:szCs w:val="22"/>
              </w:rPr>
            </w:pPr>
            <w:proofErr w:type="spellStart"/>
            <w:r w:rsidRPr="00EE556A">
              <w:rPr>
                <w:sz w:val="22"/>
                <w:szCs w:val="22"/>
              </w:rPr>
              <w:t>Aterotrombozinių</w:t>
            </w:r>
            <w:proofErr w:type="spellEnd"/>
            <w:r w:rsidRPr="00EE556A">
              <w:rPr>
                <w:sz w:val="22"/>
                <w:szCs w:val="22"/>
              </w:rPr>
              <w:t xml:space="preserve"> reiškinių profilaktika pacientams, sergantiems VAL ir (arba) PAL</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51D72B45" w14:textId="6D1C8C40" w:rsidR="00BE3CEE" w:rsidRPr="00EE556A" w:rsidRDefault="00BE3CEE" w:rsidP="00920703">
            <w:pPr>
              <w:rPr>
                <w:sz w:val="22"/>
                <w:szCs w:val="22"/>
              </w:rPr>
            </w:pPr>
            <w:r w:rsidRPr="00EE556A">
              <w:rPr>
                <w:sz w:val="22"/>
                <w:szCs w:val="22"/>
              </w:rPr>
              <w:t xml:space="preserve">6,7 </w:t>
            </w:r>
            <w:r>
              <w:rPr>
                <w:sz w:val="22"/>
                <w:szCs w:val="22"/>
              </w:rPr>
              <w:t>atvejo</w:t>
            </w:r>
            <w:r w:rsidRPr="00EE556A">
              <w:rPr>
                <w:sz w:val="22"/>
                <w:szCs w:val="22"/>
              </w:rPr>
              <w:t xml:space="preserve"> 100</w:t>
            </w:r>
            <w:r>
              <w:rPr>
                <w:sz w:val="22"/>
                <w:szCs w:val="22"/>
              </w:rPr>
              <w:t>-ui</w:t>
            </w:r>
            <w:r w:rsidRPr="00EE556A">
              <w:rPr>
                <w:sz w:val="22"/>
                <w:szCs w:val="22"/>
              </w:rPr>
              <w:t xml:space="preserve"> paciento metų</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46A3DF57" w14:textId="7B3D75D9" w:rsidR="00BE3CEE" w:rsidRPr="00EE556A" w:rsidRDefault="00BE3CEE" w:rsidP="00920703">
            <w:pPr>
              <w:rPr>
                <w:sz w:val="22"/>
                <w:szCs w:val="22"/>
              </w:rPr>
            </w:pPr>
            <w:r w:rsidRPr="00EE556A">
              <w:rPr>
                <w:sz w:val="22"/>
                <w:szCs w:val="22"/>
              </w:rPr>
              <w:t xml:space="preserve">0,15 </w:t>
            </w:r>
            <w:r>
              <w:rPr>
                <w:sz w:val="22"/>
                <w:szCs w:val="22"/>
              </w:rPr>
              <w:t>atvejo</w:t>
            </w:r>
            <w:r w:rsidRPr="00EE556A">
              <w:rPr>
                <w:sz w:val="22"/>
                <w:szCs w:val="22"/>
              </w:rPr>
              <w:t xml:space="preserve"> 100</w:t>
            </w:r>
            <w:r>
              <w:rPr>
                <w:sz w:val="22"/>
                <w:szCs w:val="22"/>
              </w:rPr>
              <w:t>-ui</w:t>
            </w:r>
            <w:r w:rsidRPr="00EE556A">
              <w:rPr>
                <w:sz w:val="22"/>
                <w:szCs w:val="22"/>
              </w:rPr>
              <w:t xml:space="preserve"> paciento metų**</w:t>
            </w:r>
          </w:p>
        </w:tc>
      </w:tr>
      <w:tr w:rsidR="00BE3CEE" w:rsidRPr="00EE556A" w14:paraId="32FD1CC1" w14:textId="77777777" w:rsidTr="00F04B45">
        <w:trPr>
          <w:trHeight w:val="525"/>
        </w:trPr>
        <w:tc>
          <w:tcPr>
            <w:tcW w:w="2918" w:type="dxa"/>
            <w:vMerge/>
            <w:tcBorders>
              <w:left w:val="single" w:sz="4" w:space="0" w:color="auto"/>
              <w:bottom w:val="single" w:sz="4" w:space="0" w:color="auto"/>
              <w:right w:val="single" w:sz="4" w:space="0" w:color="auto"/>
            </w:tcBorders>
            <w:shd w:val="clear" w:color="auto" w:fill="auto"/>
          </w:tcPr>
          <w:p w14:paraId="107FAE77" w14:textId="77777777" w:rsidR="00BE3CEE" w:rsidRPr="00EE556A" w:rsidRDefault="00BE3CEE" w:rsidP="00920703">
            <w:pPr>
              <w:rPr>
                <w:sz w:val="22"/>
                <w:szCs w:val="22"/>
              </w:rPr>
            </w:pP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0D54C168" w14:textId="77777777" w:rsidR="00BE3CEE" w:rsidRDefault="00BE3CEE" w:rsidP="0065176B">
            <w:pPr>
              <w:pStyle w:val="Default"/>
              <w:rPr>
                <w:sz w:val="14"/>
                <w:szCs w:val="14"/>
              </w:rPr>
            </w:pPr>
            <w:r>
              <w:rPr>
                <w:sz w:val="22"/>
                <w:szCs w:val="22"/>
              </w:rPr>
              <w:t>8,38 atvejo 100-ui paciento metų</w:t>
            </w:r>
            <w:r>
              <w:rPr>
                <w:sz w:val="14"/>
                <w:szCs w:val="14"/>
              </w:rPr>
              <w:t xml:space="preserve"># </w:t>
            </w:r>
          </w:p>
          <w:p w14:paraId="078C72C6" w14:textId="77777777" w:rsidR="00BE3CEE" w:rsidRPr="00EE556A" w:rsidRDefault="00BE3CEE" w:rsidP="00920703">
            <w:pPr>
              <w:rPr>
                <w:sz w:val="22"/>
                <w:szCs w:val="22"/>
              </w:rPr>
            </w:pP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321BCE0D" w14:textId="77777777" w:rsidR="00BE3CEE" w:rsidRDefault="00BE3CEE" w:rsidP="0065176B">
            <w:pPr>
              <w:pStyle w:val="Default"/>
              <w:rPr>
                <w:sz w:val="14"/>
                <w:szCs w:val="14"/>
              </w:rPr>
            </w:pPr>
            <w:r>
              <w:rPr>
                <w:sz w:val="22"/>
                <w:szCs w:val="22"/>
              </w:rPr>
              <w:t>0,74 atvejo 100-ui paciento metų***</w:t>
            </w:r>
            <w:r w:rsidRPr="00C11057">
              <w:rPr>
                <w:position w:val="9"/>
                <w:sz w:val="22"/>
                <w:szCs w:val="22"/>
              </w:rPr>
              <w:t>#</w:t>
            </w:r>
          </w:p>
          <w:p w14:paraId="6FBCA46F" w14:textId="77777777" w:rsidR="00BE3CEE" w:rsidRPr="00EE556A" w:rsidRDefault="00BE3CEE" w:rsidP="00920703">
            <w:pPr>
              <w:rPr>
                <w:sz w:val="22"/>
                <w:szCs w:val="22"/>
              </w:rPr>
            </w:pPr>
          </w:p>
        </w:tc>
      </w:tr>
    </w:tbl>
    <w:p w14:paraId="1FB24782" w14:textId="77777777" w:rsidR="006C309E" w:rsidRPr="00EE556A" w:rsidRDefault="006C309E" w:rsidP="006C309E">
      <w:pPr>
        <w:ind w:left="142" w:hanging="142"/>
        <w:rPr>
          <w:sz w:val="22"/>
          <w:szCs w:val="22"/>
        </w:rPr>
      </w:pPr>
      <w:r w:rsidRPr="00EE556A">
        <w:rPr>
          <w:sz w:val="22"/>
          <w:szCs w:val="22"/>
        </w:rPr>
        <w:t xml:space="preserve">*Surinkti duomenys apie visus kraujavimo reiškinius, nustatytus visų </w:t>
      </w:r>
      <w:proofErr w:type="spellStart"/>
      <w:r w:rsidRPr="00EE556A">
        <w:rPr>
          <w:sz w:val="22"/>
          <w:szCs w:val="22"/>
        </w:rPr>
        <w:t>rivaroksabano</w:t>
      </w:r>
      <w:proofErr w:type="spellEnd"/>
      <w:r w:rsidRPr="00EE556A">
        <w:rPr>
          <w:sz w:val="22"/>
          <w:szCs w:val="22"/>
        </w:rPr>
        <w:t xml:space="preserve"> tyrimų metu, apie šiuos reiškinius pranešta ir jie įvertinti.</w:t>
      </w:r>
    </w:p>
    <w:p w14:paraId="156E14E7" w14:textId="77777777" w:rsidR="006C309E" w:rsidRPr="00EE556A" w:rsidRDefault="006C309E" w:rsidP="006C309E">
      <w:pPr>
        <w:ind w:left="142" w:hanging="142"/>
        <w:rPr>
          <w:sz w:val="22"/>
          <w:szCs w:val="22"/>
        </w:rPr>
      </w:pPr>
      <w:r w:rsidRPr="00EE556A">
        <w:rPr>
          <w:sz w:val="22"/>
          <w:szCs w:val="22"/>
        </w:rPr>
        <w:t>**Tyrimo COMPASS metu, taikant selektyvų nepageidaujamų reiškinių duomenų rinkimo metodą, nustatytas mažas anemijos dažnis.</w:t>
      </w:r>
    </w:p>
    <w:p w14:paraId="3344D747" w14:textId="77777777" w:rsidR="0065176B" w:rsidRPr="00E95671" w:rsidRDefault="0065176B" w:rsidP="0065176B">
      <w:pPr>
        <w:ind w:left="142" w:hanging="142"/>
        <w:rPr>
          <w:sz w:val="22"/>
          <w:szCs w:val="22"/>
        </w:rPr>
      </w:pPr>
      <w:r w:rsidRPr="00E95671">
        <w:rPr>
          <w:sz w:val="22"/>
          <w:szCs w:val="22"/>
        </w:rPr>
        <w:t>***</w:t>
      </w:r>
      <w:r>
        <w:rPr>
          <w:sz w:val="22"/>
          <w:szCs w:val="22"/>
        </w:rPr>
        <w:t>Buvo taikomas selektyvus nepageidaujamų reiškinių duomenų rinkimo metodas.</w:t>
      </w:r>
    </w:p>
    <w:p w14:paraId="73039D5A" w14:textId="77777777" w:rsidR="0065176B" w:rsidRDefault="0065176B" w:rsidP="0065176B">
      <w:pPr>
        <w:ind w:left="142" w:hanging="142"/>
        <w:rPr>
          <w:position w:val="9"/>
          <w:sz w:val="22"/>
          <w:szCs w:val="22"/>
        </w:rPr>
      </w:pPr>
      <w:r w:rsidRPr="00C11057">
        <w:rPr>
          <w:position w:val="9"/>
          <w:sz w:val="22"/>
          <w:szCs w:val="22"/>
        </w:rPr>
        <w:t>#</w:t>
      </w:r>
      <w:r>
        <w:rPr>
          <w:position w:val="9"/>
          <w:sz w:val="22"/>
          <w:szCs w:val="22"/>
        </w:rPr>
        <w:tab/>
      </w:r>
      <w:r>
        <w:rPr>
          <w:sz w:val="22"/>
          <w:szCs w:val="22"/>
        </w:rPr>
        <w:t>Tyrimo VOYAGER PAD duomenys.</w:t>
      </w:r>
    </w:p>
    <w:p w14:paraId="3B24B11E" w14:textId="77777777" w:rsidR="006C309E" w:rsidRPr="00EE556A" w:rsidRDefault="006C309E" w:rsidP="006C309E">
      <w:pPr>
        <w:rPr>
          <w:sz w:val="22"/>
          <w:szCs w:val="22"/>
        </w:rPr>
      </w:pPr>
    </w:p>
    <w:p w14:paraId="09ABA584" w14:textId="77777777" w:rsidR="006C309E" w:rsidRPr="00EE556A" w:rsidRDefault="006C309E" w:rsidP="006C309E">
      <w:pPr>
        <w:rPr>
          <w:sz w:val="22"/>
          <w:szCs w:val="22"/>
        </w:rPr>
      </w:pPr>
      <w:r w:rsidRPr="00EE556A">
        <w:rPr>
          <w:sz w:val="22"/>
          <w:szCs w:val="22"/>
          <w:u w:val="single"/>
        </w:rPr>
        <w:t>Nepageidaujamų reakcijų santrauka lentelėje</w:t>
      </w:r>
    </w:p>
    <w:p w14:paraId="18F975B9" w14:textId="6CB86860"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vartojimo metu </w:t>
      </w:r>
      <w:r w:rsidR="00185BDF">
        <w:rPr>
          <w:sz w:val="22"/>
          <w:szCs w:val="22"/>
        </w:rPr>
        <w:t>suaugusiesiems ir vaikams</w:t>
      </w:r>
      <w:r w:rsidRPr="00EE556A">
        <w:rPr>
          <w:sz w:val="22"/>
          <w:szCs w:val="22"/>
        </w:rPr>
        <w:t xml:space="preserve"> nustatytas nepageidaujamų reakcijų dažnis apibendrinti pagal organų sistemų klases (taikant </w:t>
      </w:r>
      <w:proofErr w:type="spellStart"/>
      <w:r w:rsidRPr="00EE556A">
        <w:rPr>
          <w:sz w:val="22"/>
          <w:szCs w:val="22"/>
        </w:rPr>
        <w:t>MedDRA</w:t>
      </w:r>
      <w:proofErr w:type="spellEnd"/>
      <w:r w:rsidRPr="00EE556A">
        <w:rPr>
          <w:sz w:val="22"/>
          <w:szCs w:val="22"/>
        </w:rPr>
        <w:t xml:space="preserve"> terminologiją) ir dažnį toliau pateiktoje 3 lentelėje.</w:t>
      </w:r>
    </w:p>
    <w:p w14:paraId="3525F999" w14:textId="77777777" w:rsidR="006C309E" w:rsidRPr="00EE556A" w:rsidRDefault="006C309E" w:rsidP="006C309E">
      <w:pPr>
        <w:rPr>
          <w:sz w:val="22"/>
          <w:szCs w:val="22"/>
        </w:rPr>
      </w:pPr>
    </w:p>
    <w:p w14:paraId="0F6AD7FF" w14:textId="77777777" w:rsidR="00945FF7" w:rsidRDefault="006C309E" w:rsidP="006C309E">
      <w:pPr>
        <w:rPr>
          <w:sz w:val="22"/>
          <w:szCs w:val="22"/>
        </w:rPr>
      </w:pPr>
      <w:r w:rsidRPr="00EE556A">
        <w:rPr>
          <w:sz w:val="22"/>
          <w:szCs w:val="22"/>
        </w:rPr>
        <w:t xml:space="preserve">Nepageidaujamo poveikio dažnis apibūdinamas taip: </w:t>
      </w:r>
    </w:p>
    <w:p w14:paraId="5DE95EE8" w14:textId="77777777" w:rsidR="00945FF7" w:rsidRDefault="006C309E" w:rsidP="00945FF7">
      <w:pPr>
        <w:pStyle w:val="Sraopastraipa"/>
        <w:numPr>
          <w:ilvl w:val="0"/>
          <w:numId w:val="28"/>
        </w:numPr>
        <w:rPr>
          <w:sz w:val="22"/>
          <w:szCs w:val="22"/>
        </w:rPr>
      </w:pPr>
      <w:r w:rsidRPr="000A1EBB">
        <w:rPr>
          <w:sz w:val="22"/>
          <w:szCs w:val="22"/>
        </w:rPr>
        <w:t xml:space="preserve">labai dažnas (≥ 1/10), </w:t>
      </w:r>
    </w:p>
    <w:p w14:paraId="3DD74008" w14:textId="77777777" w:rsidR="00945FF7" w:rsidRDefault="006C309E" w:rsidP="00945FF7">
      <w:pPr>
        <w:pStyle w:val="Sraopastraipa"/>
        <w:numPr>
          <w:ilvl w:val="0"/>
          <w:numId w:val="28"/>
        </w:numPr>
        <w:rPr>
          <w:sz w:val="22"/>
          <w:szCs w:val="22"/>
        </w:rPr>
      </w:pPr>
      <w:r w:rsidRPr="000A1EBB">
        <w:rPr>
          <w:sz w:val="22"/>
          <w:szCs w:val="22"/>
        </w:rPr>
        <w:t xml:space="preserve">dažnas (nuo ≥ 1/100 iki &lt; 1/10), </w:t>
      </w:r>
    </w:p>
    <w:p w14:paraId="4A958DB1" w14:textId="77777777" w:rsidR="00945FF7" w:rsidRDefault="006C309E" w:rsidP="00945FF7">
      <w:pPr>
        <w:pStyle w:val="Sraopastraipa"/>
        <w:numPr>
          <w:ilvl w:val="0"/>
          <w:numId w:val="28"/>
        </w:numPr>
        <w:rPr>
          <w:sz w:val="22"/>
          <w:szCs w:val="22"/>
        </w:rPr>
      </w:pPr>
      <w:r w:rsidRPr="000A1EBB">
        <w:rPr>
          <w:sz w:val="22"/>
          <w:szCs w:val="22"/>
        </w:rPr>
        <w:t xml:space="preserve">nedažnas (nuo ≥ 1/1000 iki &lt; 1/100), </w:t>
      </w:r>
    </w:p>
    <w:p w14:paraId="523FDCC5" w14:textId="77777777" w:rsidR="00945FF7" w:rsidRDefault="006C309E" w:rsidP="00945FF7">
      <w:pPr>
        <w:pStyle w:val="Sraopastraipa"/>
        <w:numPr>
          <w:ilvl w:val="0"/>
          <w:numId w:val="28"/>
        </w:numPr>
        <w:rPr>
          <w:sz w:val="22"/>
          <w:szCs w:val="22"/>
        </w:rPr>
      </w:pPr>
      <w:r w:rsidRPr="000A1EBB">
        <w:rPr>
          <w:sz w:val="22"/>
          <w:szCs w:val="22"/>
        </w:rPr>
        <w:t xml:space="preserve">retas (nuo ≥ 1/10000 iki &lt; 1/1000), </w:t>
      </w:r>
    </w:p>
    <w:p w14:paraId="3531D884" w14:textId="77777777" w:rsidR="00945FF7" w:rsidRDefault="006C309E" w:rsidP="00945FF7">
      <w:pPr>
        <w:pStyle w:val="Sraopastraipa"/>
        <w:numPr>
          <w:ilvl w:val="0"/>
          <w:numId w:val="28"/>
        </w:numPr>
        <w:rPr>
          <w:sz w:val="22"/>
          <w:szCs w:val="22"/>
        </w:rPr>
      </w:pPr>
      <w:r w:rsidRPr="000A1EBB">
        <w:rPr>
          <w:sz w:val="22"/>
          <w:szCs w:val="22"/>
        </w:rPr>
        <w:t xml:space="preserve">labai retas (&lt; 1/10000) </w:t>
      </w:r>
    </w:p>
    <w:p w14:paraId="0CE52FB0" w14:textId="13C20257" w:rsidR="006C309E" w:rsidRPr="000A1EBB" w:rsidRDefault="006C309E" w:rsidP="000A1EBB">
      <w:pPr>
        <w:pStyle w:val="Sraopastraipa"/>
        <w:numPr>
          <w:ilvl w:val="0"/>
          <w:numId w:val="28"/>
        </w:numPr>
        <w:rPr>
          <w:sz w:val="22"/>
          <w:szCs w:val="22"/>
        </w:rPr>
      </w:pPr>
      <w:r w:rsidRPr="000A1EBB">
        <w:rPr>
          <w:sz w:val="22"/>
          <w:szCs w:val="22"/>
        </w:rPr>
        <w:t>nežinomas (negali būti apskaičiuotas pagal turimus duomenis).</w:t>
      </w:r>
    </w:p>
    <w:p w14:paraId="4F6322E4" w14:textId="77777777" w:rsidR="006C309E" w:rsidRPr="00EE556A" w:rsidRDefault="006C309E" w:rsidP="006C309E">
      <w:pPr>
        <w:rPr>
          <w:sz w:val="22"/>
          <w:szCs w:val="22"/>
        </w:rPr>
      </w:pPr>
    </w:p>
    <w:p w14:paraId="293E6842" w14:textId="19CE637D" w:rsidR="006C309E" w:rsidRPr="00EE556A" w:rsidRDefault="006C309E" w:rsidP="006C309E">
      <w:pPr>
        <w:rPr>
          <w:sz w:val="22"/>
          <w:szCs w:val="22"/>
        </w:rPr>
      </w:pPr>
      <w:r w:rsidRPr="00EE556A">
        <w:rPr>
          <w:b/>
          <w:sz w:val="22"/>
          <w:szCs w:val="22"/>
        </w:rPr>
        <w:t xml:space="preserve">3 lentelė. Viso gydymo metu </w:t>
      </w:r>
      <w:r w:rsidR="00185BDF">
        <w:rPr>
          <w:b/>
          <w:sz w:val="22"/>
          <w:szCs w:val="22"/>
        </w:rPr>
        <w:t>suaugusiems</w:t>
      </w:r>
      <w:r w:rsidRPr="00EE556A">
        <w:rPr>
          <w:b/>
          <w:sz w:val="22"/>
          <w:szCs w:val="22"/>
        </w:rPr>
        <w:t xml:space="preserve"> pacientams pasireiškusios nepageidaujamos reakcijos, apie kurias pranešta III fazės tyrimuose arba vaistiniam preparatui esant rinkoje*</w:t>
      </w:r>
      <w:r w:rsidR="00185BDF">
        <w:rPr>
          <w:b/>
          <w:sz w:val="22"/>
          <w:szCs w:val="22"/>
        </w:rPr>
        <w:t xml:space="preserve"> </w:t>
      </w:r>
      <w:r w:rsidR="00185BDF">
        <w:rPr>
          <w:b/>
          <w:bCs/>
          <w:sz w:val="22"/>
          <w:szCs w:val="22"/>
        </w:rPr>
        <w:t>ir vaikams dviejuose II fazės tyrimuose bei viename III fazės tyrime</w:t>
      </w:r>
    </w:p>
    <w:p w14:paraId="5A32873D" w14:textId="77777777" w:rsidR="006C309E" w:rsidRPr="00EE556A" w:rsidRDefault="006C309E" w:rsidP="006C309E">
      <w:pPr>
        <w:rPr>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2268"/>
        <w:gridCol w:w="1871"/>
        <w:gridCol w:w="1560"/>
        <w:gridCol w:w="1530"/>
      </w:tblGrid>
      <w:tr w:rsidR="00753467" w:rsidRPr="00EE556A" w14:paraId="3B9B2C97" w14:textId="77777777" w:rsidTr="00022865">
        <w:trPr>
          <w:tblHeader/>
        </w:trPr>
        <w:tc>
          <w:tcPr>
            <w:tcW w:w="2093" w:type="dxa"/>
            <w:shd w:val="clear" w:color="auto" w:fill="auto"/>
          </w:tcPr>
          <w:p w14:paraId="5F7B1224" w14:textId="77777777" w:rsidR="00753467" w:rsidRPr="00EE556A" w:rsidRDefault="00753467" w:rsidP="00920703">
            <w:pPr>
              <w:rPr>
                <w:b/>
                <w:sz w:val="22"/>
                <w:szCs w:val="22"/>
              </w:rPr>
            </w:pPr>
            <w:r w:rsidRPr="00EE556A">
              <w:rPr>
                <w:b/>
                <w:sz w:val="22"/>
                <w:szCs w:val="22"/>
              </w:rPr>
              <w:t>Dažnas</w:t>
            </w:r>
          </w:p>
        </w:tc>
        <w:tc>
          <w:tcPr>
            <w:tcW w:w="2268" w:type="dxa"/>
            <w:shd w:val="clear" w:color="auto" w:fill="auto"/>
          </w:tcPr>
          <w:p w14:paraId="0F73C6E6" w14:textId="77777777" w:rsidR="00753467" w:rsidRPr="00EE556A" w:rsidRDefault="00753467" w:rsidP="00920703">
            <w:pPr>
              <w:rPr>
                <w:b/>
                <w:sz w:val="22"/>
                <w:szCs w:val="22"/>
              </w:rPr>
            </w:pPr>
            <w:r w:rsidRPr="00EE556A">
              <w:rPr>
                <w:b/>
                <w:sz w:val="22"/>
                <w:szCs w:val="22"/>
              </w:rPr>
              <w:t>Nedažnas</w:t>
            </w:r>
          </w:p>
        </w:tc>
        <w:tc>
          <w:tcPr>
            <w:tcW w:w="1871" w:type="dxa"/>
            <w:shd w:val="clear" w:color="auto" w:fill="auto"/>
          </w:tcPr>
          <w:p w14:paraId="67A21488" w14:textId="77777777" w:rsidR="00753467" w:rsidRPr="00EE556A" w:rsidRDefault="00753467" w:rsidP="00920703">
            <w:pPr>
              <w:rPr>
                <w:b/>
                <w:sz w:val="22"/>
                <w:szCs w:val="22"/>
              </w:rPr>
            </w:pPr>
            <w:r w:rsidRPr="00EE556A">
              <w:rPr>
                <w:b/>
                <w:sz w:val="22"/>
                <w:szCs w:val="22"/>
              </w:rPr>
              <w:t>Retas</w:t>
            </w:r>
          </w:p>
        </w:tc>
        <w:tc>
          <w:tcPr>
            <w:tcW w:w="1560" w:type="dxa"/>
            <w:shd w:val="clear" w:color="auto" w:fill="auto"/>
          </w:tcPr>
          <w:p w14:paraId="4FFAA156" w14:textId="77777777" w:rsidR="00753467" w:rsidRPr="00EE556A" w:rsidRDefault="00753467" w:rsidP="00920703">
            <w:pPr>
              <w:rPr>
                <w:b/>
                <w:sz w:val="22"/>
                <w:szCs w:val="22"/>
              </w:rPr>
            </w:pPr>
            <w:r w:rsidRPr="00EE556A">
              <w:rPr>
                <w:b/>
                <w:sz w:val="22"/>
                <w:szCs w:val="22"/>
              </w:rPr>
              <w:t>Labai retas</w:t>
            </w:r>
          </w:p>
        </w:tc>
        <w:tc>
          <w:tcPr>
            <w:tcW w:w="1530" w:type="dxa"/>
            <w:shd w:val="clear" w:color="auto" w:fill="auto"/>
          </w:tcPr>
          <w:p w14:paraId="5D0C4AB7" w14:textId="77777777" w:rsidR="00753467" w:rsidRPr="00EE556A" w:rsidRDefault="00753467" w:rsidP="00920703">
            <w:pPr>
              <w:rPr>
                <w:b/>
                <w:sz w:val="22"/>
                <w:szCs w:val="22"/>
              </w:rPr>
            </w:pPr>
            <w:r w:rsidRPr="00EE556A">
              <w:rPr>
                <w:b/>
                <w:sz w:val="22"/>
                <w:szCs w:val="22"/>
              </w:rPr>
              <w:t>Dažnis nežinomas</w:t>
            </w:r>
          </w:p>
        </w:tc>
      </w:tr>
      <w:tr w:rsidR="00753467" w:rsidRPr="00EE556A" w14:paraId="6C475306" w14:textId="77777777" w:rsidTr="001A2597">
        <w:tc>
          <w:tcPr>
            <w:tcW w:w="9322" w:type="dxa"/>
            <w:gridSpan w:val="5"/>
            <w:shd w:val="clear" w:color="auto" w:fill="auto"/>
          </w:tcPr>
          <w:p w14:paraId="4B0A7C17" w14:textId="77777777" w:rsidR="00753467" w:rsidRPr="00EE556A" w:rsidRDefault="00753467" w:rsidP="00920703">
            <w:pPr>
              <w:rPr>
                <w:sz w:val="22"/>
                <w:szCs w:val="22"/>
              </w:rPr>
            </w:pPr>
            <w:r w:rsidRPr="00EE556A">
              <w:rPr>
                <w:b/>
                <w:bCs/>
                <w:sz w:val="22"/>
                <w:szCs w:val="22"/>
              </w:rPr>
              <w:t xml:space="preserve">Kraujo ir limfinės sistemos sutrikimai </w:t>
            </w:r>
          </w:p>
        </w:tc>
      </w:tr>
      <w:tr w:rsidR="00753467" w:rsidRPr="00EE556A" w14:paraId="682E7EB8" w14:textId="77777777" w:rsidTr="00022865">
        <w:tc>
          <w:tcPr>
            <w:tcW w:w="2093" w:type="dxa"/>
            <w:shd w:val="clear" w:color="auto" w:fill="auto"/>
          </w:tcPr>
          <w:p w14:paraId="0748F0C3" w14:textId="77777777" w:rsidR="00753467" w:rsidRPr="00EE556A" w:rsidRDefault="00753467" w:rsidP="00920703">
            <w:pPr>
              <w:rPr>
                <w:sz w:val="22"/>
                <w:szCs w:val="22"/>
              </w:rPr>
            </w:pPr>
            <w:r w:rsidRPr="00EE556A">
              <w:rPr>
                <w:sz w:val="22"/>
                <w:szCs w:val="22"/>
              </w:rPr>
              <w:t>Anemija (įskaitant atitinkamus laboratorinius parametrus)</w:t>
            </w:r>
          </w:p>
        </w:tc>
        <w:tc>
          <w:tcPr>
            <w:tcW w:w="2268" w:type="dxa"/>
            <w:shd w:val="clear" w:color="auto" w:fill="auto"/>
          </w:tcPr>
          <w:p w14:paraId="14492BC1" w14:textId="77777777" w:rsidR="00753467" w:rsidRPr="00EE556A" w:rsidRDefault="00753467" w:rsidP="00920703">
            <w:pPr>
              <w:rPr>
                <w:sz w:val="22"/>
                <w:szCs w:val="22"/>
              </w:rPr>
            </w:pPr>
            <w:proofErr w:type="spellStart"/>
            <w:r w:rsidRPr="00EE556A">
              <w:rPr>
                <w:sz w:val="22"/>
                <w:szCs w:val="22"/>
              </w:rPr>
              <w:t>Trombocitozė</w:t>
            </w:r>
            <w:proofErr w:type="spellEnd"/>
            <w:r w:rsidRPr="00EE556A">
              <w:rPr>
                <w:sz w:val="22"/>
                <w:szCs w:val="22"/>
              </w:rPr>
              <w:t xml:space="preserve"> (įskaitant padidėjusį trombocitų kiekį)</w:t>
            </w:r>
            <w:r w:rsidRPr="00EE556A">
              <w:rPr>
                <w:sz w:val="22"/>
                <w:szCs w:val="22"/>
                <w:vertAlign w:val="superscript"/>
              </w:rPr>
              <w:t>A</w:t>
            </w:r>
            <w:r w:rsidRPr="00EE556A">
              <w:rPr>
                <w:sz w:val="22"/>
                <w:szCs w:val="22"/>
              </w:rPr>
              <w:t>,</w:t>
            </w:r>
          </w:p>
          <w:p w14:paraId="56204675" w14:textId="77777777" w:rsidR="00753467" w:rsidRPr="00EE556A" w:rsidRDefault="00753467" w:rsidP="00920703">
            <w:pPr>
              <w:rPr>
                <w:sz w:val="22"/>
                <w:szCs w:val="22"/>
              </w:rPr>
            </w:pPr>
            <w:proofErr w:type="spellStart"/>
            <w:r w:rsidRPr="00EE556A">
              <w:rPr>
                <w:sz w:val="22"/>
                <w:szCs w:val="22"/>
              </w:rPr>
              <w:t>trombocitopenija</w:t>
            </w:r>
            <w:proofErr w:type="spellEnd"/>
          </w:p>
        </w:tc>
        <w:tc>
          <w:tcPr>
            <w:tcW w:w="1871" w:type="dxa"/>
            <w:shd w:val="clear" w:color="auto" w:fill="auto"/>
          </w:tcPr>
          <w:p w14:paraId="2F3BCAF3" w14:textId="77777777" w:rsidR="00753467" w:rsidRPr="00EE556A" w:rsidRDefault="00753467" w:rsidP="00920703">
            <w:pPr>
              <w:rPr>
                <w:sz w:val="22"/>
                <w:szCs w:val="22"/>
              </w:rPr>
            </w:pPr>
          </w:p>
        </w:tc>
        <w:tc>
          <w:tcPr>
            <w:tcW w:w="1560" w:type="dxa"/>
            <w:shd w:val="clear" w:color="auto" w:fill="auto"/>
          </w:tcPr>
          <w:p w14:paraId="23E59AF4" w14:textId="77777777" w:rsidR="00753467" w:rsidRPr="00EE556A" w:rsidRDefault="00753467" w:rsidP="00920703">
            <w:pPr>
              <w:rPr>
                <w:sz w:val="22"/>
                <w:szCs w:val="22"/>
              </w:rPr>
            </w:pPr>
          </w:p>
        </w:tc>
        <w:tc>
          <w:tcPr>
            <w:tcW w:w="1530" w:type="dxa"/>
            <w:shd w:val="clear" w:color="auto" w:fill="auto"/>
          </w:tcPr>
          <w:p w14:paraId="3A7651D7" w14:textId="77777777" w:rsidR="00753467" w:rsidRPr="00EE556A" w:rsidRDefault="00753467" w:rsidP="00920703">
            <w:pPr>
              <w:rPr>
                <w:sz w:val="22"/>
                <w:szCs w:val="22"/>
              </w:rPr>
            </w:pPr>
          </w:p>
        </w:tc>
      </w:tr>
      <w:tr w:rsidR="00753467" w:rsidRPr="00EE556A" w14:paraId="1BC9A536" w14:textId="77777777" w:rsidTr="001A2597">
        <w:tc>
          <w:tcPr>
            <w:tcW w:w="9322" w:type="dxa"/>
            <w:gridSpan w:val="5"/>
            <w:shd w:val="clear" w:color="auto" w:fill="auto"/>
          </w:tcPr>
          <w:p w14:paraId="5AC03BF9" w14:textId="77777777" w:rsidR="00753467" w:rsidRPr="00EE556A" w:rsidRDefault="00753467" w:rsidP="00920703">
            <w:pPr>
              <w:rPr>
                <w:sz w:val="22"/>
                <w:szCs w:val="22"/>
              </w:rPr>
            </w:pPr>
            <w:r w:rsidRPr="00EE556A">
              <w:rPr>
                <w:b/>
                <w:sz w:val="22"/>
                <w:szCs w:val="22"/>
              </w:rPr>
              <w:lastRenderedPageBreak/>
              <w:t>Imuninės sistemos sutrikimai</w:t>
            </w:r>
          </w:p>
        </w:tc>
      </w:tr>
      <w:tr w:rsidR="00753467" w:rsidRPr="00EE556A" w14:paraId="48877B49" w14:textId="77777777" w:rsidTr="00022865">
        <w:tc>
          <w:tcPr>
            <w:tcW w:w="2093" w:type="dxa"/>
            <w:shd w:val="clear" w:color="auto" w:fill="auto"/>
          </w:tcPr>
          <w:p w14:paraId="21D3D5B8" w14:textId="77777777" w:rsidR="00753467" w:rsidRPr="00EE556A" w:rsidRDefault="00753467" w:rsidP="00920703">
            <w:pPr>
              <w:rPr>
                <w:sz w:val="22"/>
                <w:szCs w:val="22"/>
              </w:rPr>
            </w:pPr>
          </w:p>
        </w:tc>
        <w:tc>
          <w:tcPr>
            <w:tcW w:w="2268" w:type="dxa"/>
            <w:shd w:val="clear" w:color="auto" w:fill="auto"/>
          </w:tcPr>
          <w:p w14:paraId="56BACA29" w14:textId="77777777" w:rsidR="00753467" w:rsidRPr="00EE556A" w:rsidRDefault="00753467" w:rsidP="00920703">
            <w:pPr>
              <w:rPr>
                <w:sz w:val="22"/>
                <w:szCs w:val="22"/>
              </w:rPr>
            </w:pPr>
            <w:r w:rsidRPr="00EE556A">
              <w:rPr>
                <w:sz w:val="22"/>
                <w:szCs w:val="22"/>
              </w:rPr>
              <w:t>Alerginė reakcija,</w:t>
            </w:r>
          </w:p>
          <w:p w14:paraId="56EA6A53" w14:textId="77777777" w:rsidR="00753467" w:rsidRPr="00EE556A" w:rsidRDefault="00753467" w:rsidP="00920703">
            <w:pPr>
              <w:rPr>
                <w:sz w:val="22"/>
                <w:szCs w:val="22"/>
              </w:rPr>
            </w:pPr>
            <w:r w:rsidRPr="00EE556A">
              <w:rPr>
                <w:sz w:val="22"/>
                <w:szCs w:val="22"/>
              </w:rPr>
              <w:t xml:space="preserve">alerginis dermatitas, </w:t>
            </w:r>
            <w:proofErr w:type="spellStart"/>
            <w:r w:rsidRPr="00EE556A">
              <w:rPr>
                <w:sz w:val="22"/>
                <w:szCs w:val="22"/>
              </w:rPr>
              <w:t>angioneurozinė</w:t>
            </w:r>
            <w:proofErr w:type="spellEnd"/>
            <w:r w:rsidRPr="00EE556A">
              <w:rPr>
                <w:sz w:val="22"/>
                <w:szCs w:val="22"/>
              </w:rPr>
              <w:t xml:space="preserve"> edema, alerginė edema</w:t>
            </w:r>
          </w:p>
        </w:tc>
        <w:tc>
          <w:tcPr>
            <w:tcW w:w="1871" w:type="dxa"/>
            <w:shd w:val="clear" w:color="auto" w:fill="auto"/>
          </w:tcPr>
          <w:p w14:paraId="79FDCD69" w14:textId="77777777" w:rsidR="00753467" w:rsidRPr="00EE556A" w:rsidRDefault="00753467" w:rsidP="00920703">
            <w:pPr>
              <w:rPr>
                <w:sz w:val="22"/>
                <w:szCs w:val="22"/>
              </w:rPr>
            </w:pPr>
          </w:p>
        </w:tc>
        <w:tc>
          <w:tcPr>
            <w:tcW w:w="1560" w:type="dxa"/>
            <w:shd w:val="clear" w:color="auto" w:fill="auto"/>
          </w:tcPr>
          <w:p w14:paraId="18BE3E7E" w14:textId="77777777" w:rsidR="00753467" w:rsidRPr="00EE556A" w:rsidRDefault="00753467" w:rsidP="00920703">
            <w:pPr>
              <w:rPr>
                <w:sz w:val="22"/>
                <w:szCs w:val="22"/>
              </w:rPr>
            </w:pPr>
            <w:r w:rsidRPr="00EE556A">
              <w:rPr>
                <w:sz w:val="22"/>
                <w:szCs w:val="22"/>
              </w:rPr>
              <w:t>Anafilaksinės reakcijos, įskaitant anafilaksinį šoką</w:t>
            </w:r>
          </w:p>
        </w:tc>
        <w:tc>
          <w:tcPr>
            <w:tcW w:w="1530" w:type="dxa"/>
            <w:shd w:val="clear" w:color="auto" w:fill="auto"/>
          </w:tcPr>
          <w:p w14:paraId="5570194D" w14:textId="77777777" w:rsidR="00753467" w:rsidRPr="00EE556A" w:rsidRDefault="00753467" w:rsidP="00920703">
            <w:pPr>
              <w:rPr>
                <w:sz w:val="22"/>
                <w:szCs w:val="22"/>
              </w:rPr>
            </w:pPr>
          </w:p>
        </w:tc>
      </w:tr>
      <w:tr w:rsidR="00753467" w:rsidRPr="00EE556A" w14:paraId="36A79E94" w14:textId="77777777" w:rsidTr="001A2597">
        <w:tc>
          <w:tcPr>
            <w:tcW w:w="9322" w:type="dxa"/>
            <w:gridSpan w:val="5"/>
            <w:shd w:val="clear" w:color="auto" w:fill="auto"/>
          </w:tcPr>
          <w:p w14:paraId="109170F8" w14:textId="77777777" w:rsidR="00753467" w:rsidRPr="00EE556A" w:rsidRDefault="00753467" w:rsidP="00920703">
            <w:pPr>
              <w:rPr>
                <w:sz w:val="22"/>
                <w:szCs w:val="22"/>
              </w:rPr>
            </w:pPr>
            <w:r w:rsidRPr="00EE556A">
              <w:rPr>
                <w:b/>
                <w:sz w:val="22"/>
                <w:szCs w:val="22"/>
              </w:rPr>
              <w:t>Nervų sistemos sutrikimai</w:t>
            </w:r>
          </w:p>
        </w:tc>
      </w:tr>
      <w:tr w:rsidR="00753467" w:rsidRPr="00EE556A" w14:paraId="2D76DE91" w14:textId="77777777" w:rsidTr="00022865">
        <w:tc>
          <w:tcPr>
            <w:tcW w:w="2093" w:type="dxa"/>
            <w:shd w:val="clear" w:color="auto" w:fill="auto"/>
          </w:tcPr>
          <w:p w14:paraId="577B6E5A" w14:textId="77777777" w:rsidR="00753467" w:rsidRPr="00EE556A" w:rsidRDefault="00753467" w:rsidP="00920703">
            <w:pPr>
              <w:rPr>
                <w:sz w:val="22"/>
                <w:szCs w:val="22"/>
              </w:rPr>
            </w:pPr>
            <w:r w:rsidRPr="00EE556A">
              <w:rPr>
                <w:sz w:val="22"/>
                <w:szCs w:val="22"/>
              </w:rPr>
              <w:t>Svaigulys, galvos skausmas</w:t>
            </w:r>
          </w:p>
        </w:tc>
        <w:tc>
          <w:tcPr>
            <w:tcW w:w="2268" w:type="dxa"/>
            <w:shd w:val="clear" w:color="auto" w:fill="auto"/>
          </w:tcPr>
          <w:p w14:paraId="354563B0" w14:textId="77777777" w:rsidR="00753467" w:rsidRPr="00EE556A" w:rsidRDefault="00753467" w:rsidP="00920703">
            <w:pPr>
              <w:rPr>
                <w:sz w:val="22"/>
                <w:szCs w:val="22"/>
              </w:rPr>
            </w:pPr>
            <w:proofErr w:type="spellStart"/>
            <w:r w:rsidRPr="00EE556A">
              <w:rPr>
                <w:sz w:val="22"/>
                <w:szCs w:val="22"/>
              </w:rPr>
              <w:t>Intracerebrinis</w:t>
            </w:r>
            <w:proofErr w:type="spellEnd"/>
            <w:r w:rsidRPr="00EE556A">
              <w:rPr>
                <w:sz w:val="22"/>
                <w:szCs w:val="22"/>
              </w:rPr>
              <w:t xml:space="preserve"> ir </w:t>
            </w:r>
            <w:proofErr w:type="spellStart"/>
            <w:r w:rsidRPr="00EE556A">
              <w:rPr>
                <w:sz w:val="22"/>
                <w:szCs w:val="22"/>
              </w:rPr>
              <w:t>intrakranijinis</w:t>
            </w:r>
            <w:proofErr w:type="spellEnd"/>
            <w:r w:rsidRPr="00EE556A">
              <w:rPr>
                <w:sz w:val="22"/>
                <w:szCs w:val="22"/>
              </w:rPr>
              <w:t xml:space="preserve"> kraujavimas, apalpimas</w:t>
            </w:r>
          </w:p>
        </w:tc>
        <w:tc>
          <w:tcPr>
            <w:tcW w:w="1871" w:type="dxa"/>
            <w:shd w:val="clear" w:color="auto" w:fill="auto"/>
          </w:tcPr>
          <w:p w14:paraId="420E2D7B" w14:textId="77777777" w:rsidR="00753467" w:rsidRPr="00EE556A" w:rsidRDefault="00753467" w:rsidP="00920703">
            <w:pPr>
              <w:rPr>
                <w:sz w:val="22"/>
                <w:szCs w:val="22"/>
              </w:rPr>
            </w:pPr>
          </w:p>
        </w:tc>
        <w:tc>
          <w:tcPr>
            <w:tcW w:w="1560" w:type="dxa"/>
            <w:shd w:val="clear" w:color="auto" w:fill="auto"/>
          </w:tcPr>
          <w:p w14:paraId="34F399A8" w14:textId="77777777" w:rsidR="00753467" w:rsidRPr="00EE556A" w:rsidRDefault="00753467" w:rsidP="00920703">
            <w:pPr>
              <w:rPr>
                <w:sz w:val="22"/>
                <w:szCs w:val="22"/>
              </w:rPr>
            </w:pPr>
          </w:p>
        </w:tc>
        <w:tc>
          <w:tcPr>
            <w:tcW w:w="1530" w:type="dxa"/>
            <w:shd w:val="clear" w:color="auto" w:fill="auto"/>
          </w:tcPr>
          <w:p w14:paraId="005A90EF" w14:textId="77777777" w:rsidR="00753467" w:rsidRPr="00EE556A" w:rsidRDefault="00753467" w:rsidP="00920703">
            <w:pPr>
              <w:rPr>
                <w:sz w:val="22"/>
                <w:szCs w:val="22"/>
              </w:rPr>
            </w:pPr>
          </w:p>
        </w:tc>
      </w:tr>
      <w:tr w:rsidR="00753467" w:rsidRPr="00EE556A" w14:paraId="2CFFCFBD" w14:textId="77777777" w:rsidTr="001A2597">
        <w:tc>
          <w:tcPr>
            <w:tcW w:w="9322" w:type="dxa"/>
            <w:gridSpan w:val="5"/>
            <w:shd w:val="clear" w:color="auto" w:fill="auto"/>
          </w:tcPr>
          <w:p w14:paraId="44452DEE" w14:textId="77777777" w:rsidR="00753467" w:rsidRPr="00EE556A" w:rsidRDefault="00753467" w:rsidP="00920703">
            <w:pPr>
              <w:rPr>
                <w:sz w:val="22"/>
                <w:szCs w:val="22"/>
              </w:rPr>
            </w:pPr>
            <w:r w:rsidRPr="00EE556A">
              <w:rPr>
                <w:b/>
                <w:sz w:val="22"/>
                <w:szCs w:val="22"/>
              </w:rPr>
              <w:t>Akių sutrikimai</w:t>
            </w:r>
          </w:p>
        </w:tc>
      </w:tr>
      <w:tr w:rsidR="00753467" w:rsidRPr="00EE556A" w14:paraId="43F358CF" w14:textId="77777777" w:rsidTr="00022865">
        <w:tc>
          <w:tcPr>
            <w:tcW w:w="2093" w:type="dxa"/>
            <w:shd w:val="clear" w:color="auto" w:fill="auto"/>
          </w:tcPr>
          <w:p w14:paraId="6CD15C0D" w14:textId="77777777" w:rsidR="00753467" w:rsidRPr="00EE556A" w:rsidRDefault="00753467" w:rsidP="00920703">
            <w:pPr>
              <w:rPr>
                <w:sz w:val="22"/>
                <w:szCs w:val="22"/>
              </w:rPr>
            </w:pPr>
            <w:r w:rsidRPr="00EE556A">
              <w:rPr>
                <w:sz w:val="22"/>
                <w:szCs w:val="22"/>
              </w:rPr>
              <w:t>Akies kraujavimas (įskaitant junginės kraujavimą)</w:t>
            </w:r>
          </w:p>
        </w:tc>
        <w:tc>
          <w:tcPr>
            <w:tcW w:w="2268" w:type="dxa"/>
            <w:shd w:val="clear" w:color="auto" w:fill="auto"/>
          </w:tcPr>
          <w:p w14:paraId="36C5491F" w14:textId="77777777" w:rsidR="00753467" w:rsidRPr="00EE556A" w:rsidRDefault="00753467" w:rsidP="00920703">
            <w:pPr>
              <w:rPr>
                <w:sz w:val="22"/>
                <w:szCs w:val="22"/>
              </w:rPr>
            </w:pPr>
          </w:p>
        </w:tc>
        <w:tc>
          <w:tcPr>
            <w:tcW w:w="1871" w:type="dxa"/>
            <w:shd w:val="clear" w:color="auto" w:fill="auto"/>
          </w:tcPr>
          <w:p w14:paraId="49930167" w14:textId="77777777" w:rsidR="00753467" w:rsidRPr="00EE556A" w:rsidRDefault="00753467" w:rsidP="00920703">
            <w:pPr>
              <w:rPr>
                <w:sz w:val="22"/>
                <w:szCs w:val="22"/>
              </w:rPr>
            </w:pPr>
          </w:p>
        </w:tc>
        <w:tc>
          <w:tcPr>
            <w:tcW w:w="1560" w:type="dxa"/>
            <w:shd w:val="clear" w:color="auto" w:fill="auto"/>
          </w:tcPr>
          <w:p w14:paraId="27A9AFC6" w14:textId="77777777" w:rsidR="00753467" w:rsidRPr="00EE556A" w:rsidRDefault="00753467" w:rsidP="00920703">
            <w:pPr>
              <w:rPr>
                <w:sz w:val="22"/>
                <w:szCs w:val="22"/>
              </w:rPr>
            </w:pPr>
          </w:p>
        </w:tc>
        <w:tc>
          <w:tcPr>
            <w:tcW w:w="1530" w:type="dxa"/>
            <w:shd w:val="clear" w:color="auto" w:fill="auto"/>
          </w:tcPr>
          <w:p w14:paraId="33C9133A" w14:textId="77777777" w:rsidR="00753467" w:rsidRPr="00EE556A" w:rsidRDefault="00753467" w:rsidP="00920703">
            <w:pPr>
              <w:rPr>
                <w:sz w:val="22"/>
                <w:szCs w:val="22"/>
              </w:rPr>
            </w:pPr>
          </w:p>
        </w:tc>
      </w:tr>
      <w:tr w:rsidR="00753467" w:rsidRPr="00EE556A" w14:paraId="26C47072" w14:textId="77777777" w:rsidTr="001A2597">
        <w:tc>
          <w:tcPr>
            <w:tcW w:w="9322" w:type="dxa"/>
            <w:gridSpan w:val="5"/>
            <w:shd w:val="clear" w:color="auto" w:fill="auto"/>
          </w:tcPr>
          <w:p w14:paraId="69A2D4A3" w14:textId="77777777" w:rsidR="00753467" w:rsidRPr="00EE556A" w:rsidRDefault="00753467" w:rsidP="00920703">
            <w:pPr>
              <w:rPr>
                <w:sz w:val="22"/>
                <w:szCs w:val="22"/>
              </w:rPr>
            </w:pPr>
            <w:r w:rsidRPr="00EE556A">
              <w:rPr>
                <w:b/>
                <w:sz w:val="22"/>
                <w:szCs w:val="22"/>
              </w:rPr>
              <w:t>Širdies sutrikimai</w:t>
            </w:r>
          </w:p>
        </w:tc>
      </w:tr>
      <w:tr w:rsidR="00753467" w:rsidRPr="00EE556A" w14:paraId="01B249B1" w14:textId="77777777" w:rsidTr="00022865">
        <w:tc>
          <w:tcPr>
            <w:tcW w:w="2093" w:type="dxa"/>
            <w:shd w:val="clear" w:color="auto" w:fill="auto"/>
          </w:tcPr>
          <w:p w14:paraId="591A8939" w14:textId="77777777" w:rsidR="00753467" w:rsidRPr="00EE556A" w:rsidRDefault="00753467" w:rsidP="00920703">
            <w:pPr>
              <w:rPr>
                <w:sz w:val="22"/>
                <w:szCs w:val="22"/>
              </w:rPr>
            </w:pPr>
          </w:p>
        </w:tc>
        <w:tc>
          <w:tcPr>
            <w:tcW w:w="2268" w:type="dxa"/>
            <w:shd w:val="clear" w:color="auto" w:fill="auto"/>
          </w:tcPr>
          <w:p w14:paraId="6A0F384E" w14:textId="77777777" w:rsidR="00753467" w:rsidRPr="00EE556A" w:rsidRDefault="00753467" w:rsidP="00920703">
            <w:pPr>
              <w:rPr>
                <w:sz w:val="22"/>
                <w:szCs w:val="22"/>
              </w:rPr>
            </w:pPr>
            <w:r w:rsidRPr="00EE556A">
              <w:rPr>
                <w:sz w:val="22"/>
                <w:szCs w:val="22"/>
              </w:rPr>
              <w:t>Tachikardija</w:t>
            </w:r>
          </w:p>
        </w:tc>
        <w:tc>
          <w:tcPr>
            <w:tcW w:w="1871" w:type="dxa"/>
            <w:shd w:val="clear" w:color="auto" w:fill="auto"/>
          </w:tcPr>
          <w:p w14:paraId="64EFF80D" w14:textId="77777777" w:rsidR="00753467" w:rsidRPr="00EE556A" w:rsidRDefault="00753467" w:rsidP="00920703">
            <w:pPr>
              <w:rPr>
                <w:sz w:val="22"/>
                <w:szCs w:val="22"/>
              </w:rPr>
            </w:pPr>
          </w:p>
        </w:tc>
        <w:tc>
          <w:tcPr>
            <w:tcW w:w="1560" w:type="dxa"/>
            <w:shd w:val="clear" w:color="auto" w:fill="auto"/>
          </w:tcPr>
          <w:p w14:paraId="650C0441" w14:textId="77777777" w:rsidR="00753467" w:rsidRPr="00EE556A" w:rsidRDefault="00753467" w:rsidP="00920703">
            <w:pPr>
              <w:rPr>
                <w:sz w:val="22"/>
                <w:szCs w:val="22"/>
              </w:rPr>
            </w:pPr>
          </w:p>
        </w:tc>
        <w:tc>
          <w:tcPr>
            <w:tcW w:w="1530" w:type="dxa"/>
            <w:shd w:val="clear" w:color="auto" w:fill="auto"/>
          </w:tcPr>
          <w:p w14:paraId="190C2348" w14:textId="77777777" w:rsidR="00753467" w:rsidRPr="00EE556A" w:rsidRDefault="00753467" w:rsidP="00920703">
            <w:pPr>
              <w:rPr>
                <w:sz w:val="22"/>
                <w:szCs w:val="22"/>
              </w:rPr>
            </w:pPr>
          </w:p>
        </w:tc>
      </w:tr>
      <w:tr w:rsidR="00753467" w:rsidRPr="00EE556A" w14:paraId="35C3B559" w14:textId="77777777" w:rsidTr="001A2597">
        <w:tc>
          <w:tcPr>
            <w:tcW w:w="9322" w:type="dxa"/>
            <w:gridSpan w:val="5"/>
            <w:shd w:val="clear" w:color="auto" w:fill="auto"/>
          </w:tcPr>
          <w:p w14:paraId="2FC1B82F" w14:textId="77777777" w:rsidR="00753467" w:rsidRPr="00EE556A" w:rsidRDefault="00753467" w:rsidP="00920703">
            <w:pPr>
              <w:rPr>
                <w:sz w:val="22"/>
                <w:szCs w:val="22"/>
              </w:rPr>
            </w:pPr>
            <w:r w:rsidRPr="00EE556A">
              <w:rPr>
                <w:b/>
                <w:sz w:val="22"/>
                <w:szCs w:val="22"/>
              </w:rPr>
              <w:t>Kraujagyslių sutrikimai</w:t>
            </w:r>
          </w:p>
        </w:tc>
      </w:tr>
      <w:tr w:rsidR="00753467" w:rsidRPr="00EE556A" w14:paraId="044482AE" w14:textId="77777777" w:rsidTr="00022865">
        <w:tc>
          <w:tcPr>
            <w:tcW w:w="2093" w:type="dxa"/>
            <w:shd w:val="clear" w:color="auto" w:fill="auto"/>
          </w:tcPr>
          <w:p w14:paraId="3010F2BF" w14:textId="77777777" w:rsidR="00753467" w:rsidRPr="00EE556A" w:rsidRDefault="00753467" w:rsidP="00920703">
            <w:pPr>
              <w:rPr>
                <w:sz w:val="22"/>
                <w:szCs w:val="22"/>
              </w:rPr>
            </w:pPr>
            <w:proofErr w:type="spellStart"/>
            <w:r w:rsidRPr="00EE556A">
              <w:rPr>
                <w:sz w:val="22"/>
                <w:szCs w:val="22"/>
              </w:rPr>
              <w:t>Hipotenzija</w:t>
            </w:r>
            <w:proofErr w:type="spellEnd"/>
            <w:r w:rsidRPr="00EE556A">
              <w:rPr>
                <w:sz w:val="22"/>
                <w:szCs w:val="22"/>
              </w:rPr>
              <w:t>,</w:t>
            </w:r>
          </w:p>
          <w:p w14:paraId="153D53F1" w14:textId="6D3AF751" w:rsidR="00753467" w:rsidRPr="00EE556A" w:rsidRDefault="003554C8" w:rsidP="00920703">
            <w:pPr>
              <w:rPr>
                <w:sz w:val="22"/>
                <w:szCs w:val="22"/>
              </w:rPr>
            </w:pPr>
            <w:r>
              <w:rPr>
                <w:sz w:val="22"/>
                <w:szCs w:val="22"/>
              </w:rPr>
              <w:t>hematoma</w:t>
            </w:r>
          </w:p>
        </w:tc>
        <w:tc>
          <w:tcPr>
            <w:tcW w:w="2268" w:type="dxa"/>
            <w:shd w:val="clear" w:color="auto" w:fill="auto"/>
          </w:tcPr>
          <w:p w14:paraId="6CCA141F" w14:textId="77777777" w:rsidR="00753467" w:rsidRPr="00EE556A" w:rsidRDefault="00753467" w:rsidP="00920703">
            <w:pPr>
              <w:rPr>
                <w:sz w:val="22"/>
                <w:szCs w:val="22"/>
              </w:rPr>
            </w:pPr>
          </w:p>
        </w:tc>
        <w:tc>
          <w:tcPr>
            <w:tcW w:w="1871" w:type="dxa"/>
            <w:shd w:val="clear" w:color="auto" w:fill="auto"/>
          </w:tcPr>
          <w:p w14:paraId="1F72E5B8" w14:textId="77777777" w:rsidR="00753467" w:rsidRPr="00EE556A" w:rsidRDefault="00753467" w:rsidP="00920703">
            <w:pPr>
              <w:rPr>
                <w:sz w:val="22"/>
                <w:szCs w:val="22"/>
              </w:rPr>
            </w:pPr>
          </w:p>
        </w:tc>
        <w:tc>
          <w:tcPr>
            <w:tcW w:w="1560" w:type="dxa"/>
            <w:shd w:val="clear" w:color="auto" w:fill="auto"/>
          </w:tcPr>
          <w:p w14:paraId="15E39272" w14:textId="77777777" w:rsidR="00753467" w:rsidRPr="00EE556A" w:rsidRDefault="00753467" w:rsidP="00920703">
            <w:pPr>
              <w:rPr>
                <w:sz w:val="22"/>
                <w:szCs w:val="22"/>
              </w:rPr>
            </w:pPr>
          </w:p>
        </w:tc>
        <w:tc>
          <w:tcPr>
            <w:tcW w:w="1530" w:type="dxa"/>
            <w:shd w:val="clear" w:color="auto" w:fill="auto"/>
          </w:tcPr>
          <w:p w14:paraId="5675E7A5" w14:textId="77777777" w:rsidR="00753467" w:rsidRPr="00EE556A" w:rsidRDefault="00753467" w:rsidP="00920703">
            <w:pPr>
              <w:rPr>
                <w:sz w:val="22"/>
                <w:szCs w:val="22"/>
              </w:rPr>
            </w:pPr>
          </w:p>
        </w:tc>
      </w:tr>
      <w:tr w:rsidR="00753467" w:rsidRPr="00EE556A" w14:paraId="26BB4239" w14:textId="77777777" w:rsidTr="001A2597">
        <w:tc>
          <w:tcPr>
            <w:tcW w:w="9322" w:type="dxa"/>
            <w:gridSpan w:val="5"/>
            <w:shd w:val="clear" w:color="auto" w:fill="auto"/>
          </w:tcPr>
          <w:p w14:paraId="5356099A" w14:textId="77777777" w:rsidR="00753467" w:rsidRPr="00EE556A" w:rsidRDefault="00753467" w:rsidP="00920703">
            <w:pPr>
              <w:rPr>
                <w:sz w:val="22"/>
                <w:szCs w:val="22"/>
              </w:rPr>
            </w:pPr>
            <w:r w:rsidRPr="00EE556A">
              <w:rPr>
                <w:b/>
                <w:bCs/>
                <w:sz w:val="22"/>
                <w:szCs w:val="22"/>
              </w:rPr>
              <w:t xml:space="preserve">Kvėpavimo sistemos, krūtinės ląstos ir tarpuplaučio sutrikimai </w:t>
            </w:r>
          </w:p>
        </w:tc>
      </w:tr>
      <w:tr w:rsidR="00753467" w:rsidRPr="00EE556A" w14:paraId="2B820A43" w14:textId="77777777" w:rsidTr="00022865">
        <w:tc>
          <w:tcPr>
            <w:tcW w:w="2093" w:type="dxa"/>
            <w:shd w:val="clear" w:color="auto" w:fill="auto"/>
          </w:tcPr>
          <w:p w14:paraId="78E8400C" w14:textId="77777777" w:rsidR="00753467" w:rsidRPr="00EE556A" w:rsidRDefault="00753467" w:rsidP="00920703">
            <w:pPr>
              <w:rPr>
                <w:sz w:val="22"/>
                <w:szCs w:val="22"/>
              </w:rPr>
            </w:pPr>
            <w:r w:rsidRPr="00EE556A">
              <w:rPr>
                <w:sz w:val="22"/>
                <w:szCs w:val="22"/>
              </w:rPr>
              <w:t>Kraujavimas iš nosies, atsikosėjimas krauju</w:t>
            </w:r>
          </w:p>
        </w:tc>
        <w:tc>
          <w:tcPr>
            <w:tcW w:w="2268" w:type="dxa"/>
            <w:shd w:val="clear" w:color="auto" w:fill="auto"/>
          </w:tcPr>
          <w:p w14:paraId="00EE072C" w14:textId="77777777" w:rsidR="00753467" w:rsidRPr="00EE556A" w:rsidRDefault="00753467" w:rsidP="00920703">
            <w:pPr>
              <w:rPr>
                <w:sz w:val="22"/>
                <w:szCs w:val="22"/>
              </w:rPr>
            </w:pPr>
          </w:p>
        </w:tc>
        <w:tc>
          <w:tcPr>
            <w:tcW w:w="1871" w:type="dxa"/>
            <w:shd w:val="clear" w:color="auto" w:fill="auto"/>
          </w:tcPr>
          <w:p w14:paraId="4695CB5F" w14:textId="77777777" w:rsidR="00753467" w:rsidRPr="00EE556A" w:rsidRDefault="00753467" w:rsidP="00920703">
            <w:pPr>
              <w:rPr>
                <w:sz w:val="22"/>
                <w:szCs w:val="22"/>
              </w:rPr>
            </w:pPr>
          </w:p>
        </w:tc>
        <w:tc>
          <w:tcPr>
            <w:tcW w:w="1560" w:type="dxa"/>
            <w:shd w:val="clear" w:color="auto" w:fill="auto"/>
          </w:tcPr>
          <w:p w14:paraId="7BA7D1AD" w14:textId="315C3C2B" w:rsidR="00753467" w:rsidRPr="00EE556A" w:rsidRDefault="00E336C9" w:rsidP="00920703">
            <w:pPr>
              <w:rPr>
                <w:sz w:val="22"/>
                <w:szCs w:val="22"/>
              </w:rPr>
            </w:pPr>
            <w:proofErr w:type="spellStart"/>
            <w:r w:rsidRPr="00C870DD">
              <w:rPr>
                <w:color w:val="auto"/>
                <w:sz w:val="22"/>
                <w:szCs w:val="22"/>
              </w:rPr>
              <w:t>Eozinofilinė</w:t>
            </w:r>
            <w:proofErr w:type="spellEnd"/>
            <w:r w:rsidRPr="00C870DD">
              <w:rPr>
                <w:color w:val="auto"/>
                <w:sz w:val="22"/>
                <w:szCs w:val="22"/>
              </w:rPr>
              <w:t xml:space="preserve"> pneumonija</w:t>
            </w:r>
          </w:p>
        </w:tc>
        <w:tc>
          <w:tcPr>
            <w:tcW w:w="1530" w:type="dxa"/>
            <w:shd w:val="clear" w:color="auto" w:fill="auto"/>
          </w:tcPr>
          <w:p w14:paraId="7023E12A" w14:textId="77777777" w:rsidR="00753467" w:rsidRPr="00EE556A" w:rsidRDefault="00753467" w:rsidP="00920703">
            <w:pPr>
              <w:rPr>
                <w:sz w:val="22"/>
                <w:szCs w:val="22"/>
              </w:rPr>
            </w:pPr>
          </w:p>
        </w:tc>
      </w:tr>
      <w:tr w:rsidR="00753467" w:rsidRPr="00EE556A" w14:paraId="73D31CC4" w14:textId="77777777" w:rsidTr="001A2597">
        <w:tc>
          <w:tcPr>
            <w:tcW w:w="9322" w:type="dxa"/>
            <w:gridSpan w:val="5"/>
            <w:shd w:val="clear" w:color="auto" w:fill="auto"/>
          </w:tcPr>
          <w:p w14:paraId="36D06583" w14:textId="77777777" w:rsidR="00753467" w:rsidRPr="00EE556A" w:rsidRDefault="00753467" w:rsidP="00920703">
            <w:pPr>
              <w:rPr>
                <w:sz w:val="22"/>
                <w:szCs w:val="22"/>
              </w:rPr>
            </w:pPr>
            <w:r w:rsidRPr="00EE556A">
              <w:rPr>
                <w:b/>
                <w:bCs/>
                <w:sz w:val="22"/>
                <w:szCs w:val="22"/>
              </w:rPr>
              <w:t xml:space="preserve">Virškinimo trakto sutrikimai </w:t>
            </w:r>
          </w:p>
        </w:tc>
      </w:tr>
      <w:tr w:rsidR="00753467" w:rsidRPr="00EE556A" w14:paraId="5761B613" w14:textId="77777777" w:rsidTr="00022865">
        <w:tc>
          <w:tcPr>
            <w:tcW w:w="2093" w:type="dxa"/>
            <w:shd w:val="clear" w:color="auto" w:fill="auto"/>
          </w:tcPr>
          <w:p w14:paraId="050384AA" w14:textId="77777777" w:rsidR="00753467" w:rsidRPr="00EE556A" w:rsidRDefault="00753467" w:rsidP="00920703">
            <w:pPr>
              <w:rPr>
                <w:sz w:val="22"/>
                <w:szCs w:val="22"/>
              </w:rPr>
            </w:pPr>
            <w:r w:rsidRPr="00EE556A">
              <w:rPr>
                <w:sz w:val="22"/>
                <w:szCs w:val="22"/>
              </w:rPr>
              <w:t xml:space="preserve">Kraujavimas iš dantenų, kraujavimas iš virškinimo trakto (įskaitant kraujavimą iš tiesiosios žarnos), virškinimo trakto ir pilvo skausmai, dispepsija, pykinimas, vidurių </w:t>
            </w:r>
            <w:proofErr w:type="spellStart"/>
            <w:r w:rsidRPr="00EE556A">
              <w:rPr>
                <w:sz w:val="22"/>
                <w:szCs w:val="22"/>
              </w:rPr>
              <w:t>užkietėjimas</w:t>
            </w:r>
            <w:r w:rsidRPr="00EE556A">
              <w:rPr>
                <w:sz w:val="22"/>
                <w:szCs w:val="22"/>
                <w:vertAlign w:val="superscript"/>
              </w:rPr>
              <w:t>A</w:t>
            </w:r>
            <w:proofErr w:type="spellEnd"/>
            <w:r w:rsidRPr="00EE556A">
              <w:rPr>
                <w:sz w:val="22"/>
                <w:szCs w:val="22"/>
              </w:rPr>
              <w:t xml:space="preserve">, viduriavimas, </w:t>
            </w:r>
            <w:proofErr w:type="spellStart"/>
            <w:r w:rsidRPr="00EE556A">
              <w:rPr>
                <w:sz w:val="22"/>
                <w:szCs w:val="22"/>
              </w:rPr>
              <w:t>vėmimas</w:t>
            </w:r>
            <w:r w:rsidRPr="00EE556A">
              <w:rPr>
                <w:sz w:val="22"/>
                <w:szCs w:val="22"/>
                <w:vertAlign w:val="superscript"/>
              </w:rPr>
              <w:t>A</w:t>
            </w:r>
            <w:proofErr w:type="spellEnd"/>
            <w:r w:rsidRPr="00EE556A">
              <w:rPr>
                <w:sz w:val="22"/>
                <w:szCs w:val="22"/>
              </w:rPr>
              <w:t xml:space="preserve"> </w:t>
            </w:r>
          </w:p>
        </w:tc>
        <w:tc>
          <w:tcPr>
            <w:tcW w:w="2268" w:type="dxa"/>
            <w:shd w:val="clear" w:color="auto" w:fill="auto"/>
          </w:tcPr>
          <w:p w14:paraId="7305322A" w14:textId="77777777" w:rsidR="00753467" w:rsidRPr="00EE556A" w:rsidRDefault="00753467" w:rsidP="00920703">
            <w:pPr>
              <w:rPr>
                <w:sz w:val="22"/>
                <w:szCs w:val="22"/>
              </w:rPr>
            </w:pPr>
            <w:r w:rsidRPr="00EE556A">
              <w:rPr>
                <w:sz w:val="22"/>
                <w:szCs w:val="22"/>
              </w:rPr>
              <w:t>Burnos džiūvimas</w:t>
            </w:r>
          </w:p>
        </w:tc>
        <w:tc>
          <w:tcPr>
            <w:tcW w:w="1871" w:type="dxa"/>
            <w:shd w:val="clear" w:color="auto" w:fill="auto"/>
          </w:tcPr>
          <w:p w14:paraId="29626F3E" w14:textId="77777777" w:rsidR="00753467" w:rsidRPr="00EE556A" w:rsidRDefault="00753467" w:rsidP="00920703">
            <w:pPr>
              <w:rPr>
                <w:sz w:val="22"/>
                <w:szCs w:val="22"/>
              </w:rPr>
            </w:pPr>
          </w:p>
        </w:tc>
        <w:tc>
          <w:tcPr>
            <w:tcW w:w="1560" w:type="dxa"/>
            <w:shd w:val="clear" w:color="auto" w:fill="auto"/>
          </w:tcPr>
          <w:p w14:paraId="40526C46" w14:textId="77777777" w:rsidR="00753467" w:rsidRPr="00EE556A" w:rsidRDefault="00753467" w:rsidP="00920703">
            <w:pPr>
              <w:rPr>
                <w:sz w:val="22"/>
                <w:szCs w:val="22"/>
              </w:rPr>
            </w:pPr>
          </w:p>
        </w:tc>
        <w:tc>
          <w:tcPr>
            <w:tcW w:w="1530" w:type="dxa"/>
            <w:shd w:val="clear" w:color="auto" w:fill="auto"/>
          </w:tcPr>
          <w:p w14:paraId="35108F99" w14:textId="77777777" w:rsidR="00753467" w:rsidRPr="00EE556A" w:rsidRDefault="00753467" w:rsidP="00920703">
            <w:pPr>
              <w:rPr>
                <w:sz w:val="22"/>
                <w:szCs w:val="22"/>
              </w:rPr>
            </w:pPr>
          </w:p>
        </w:tc>
      </w:tr>
      <w:tr w:rsidR="00753467" w:rsidRPr="00EE556A" w14:paraId="4ED1AA03" w14:textId="77777777" w:rsidTr="001A2597">
        <w:tc>
          <w:tcPr>
            <w:tcW w:w="9322" w:type="dxa"/>
            <w:gridSpan w:val="5"/>
            <w:shd w:val="clear" w:color="auto" w:fill="auto"/>
          </w:tcPr>
          <w:p w14:paraId="5A92DA68" w14:textId="77777777" w:rsidR="00753467" w:rsidRPr="00EE556A" w:rsidRDefault="00753467" w:rsidP="00920703">
            <w:pPr>
              <w:rPr>
                <w:sz w:val="22"/>
                <w:szCs w:val="22"/>
              </w:rPr>
            </w:pPr>
            <w:r w:rsidRPr="00EE556A">
              <w:rPr>
                <w:b/>
                <w:bCs/>
                <w:sz w:val="22"/>
                <w:szCs w:val="22"/>
              </w:rPr>
              <w:t>Kepenų, tulžies pūslės ir latakų sutrikimai</w:t>
            </w:r>
          </w:p>
        </w:tc>
      </w:tr>
      <w:tr w:rsidR="00753467" w:rsidRPr="00EE556A" w14:paraId="1F5E27D7" w14:textId="77777777" w:rsidTr="00022865">
        <w:tc>
          <w:tcPr>
            <w:tcW w:w="2093" w:type="dxa"/>
            <w:shd w:val="clear" w:color="auto" w:fill="auto"/>
          </w:tcPr>
          <w:p w14:paraId="5C7413F3" w14:textId="77777777" w:rsidR="00753467" w:rsidRPr="00EE556A" w:rsidRDefault="00753467" w:rsidP="00920703">
            <w:pPr>
              <w:rPr>
                <w:sz w:val="22"/>
                <w:szCs w:val="22"/>
              </w:rPr>
            </w:pPr>
            <w:r w:rsidRPr="00EE556A">
              <w:rPr>
                <w:sz w:val="22"/>
                <w:szCs w:val="22"/>
              </w:rPr>
              <w:t xml:space="preserve">Padidėjęs </w:t>
            </w:r>
            <w:proofErr w:type="spellStart"/>
            <w:r w:rsidRPr="00EE556A">
              <w:rPr>
                <w:sz w:val="22"/>
                <w:szCs w:val="22"/>
              </w:rPr>
              <w:t>transaminazių</w:t>
            </w:r>
            <w:proofErr w:type="spellEnd"/>
            <w:r w:rsidRPr="00EE556A">
              <w:rPr>
                <w:sz w:val="22"/>
                <w:szCs w:val="22"/>
              </w:rPr>
              <w:t xml:space="preserve"> aktyvumas</w:t>
            </w:r>
          </w:p>
        </w:tc>
        <w:tc>
          <w:tcPr>
            <w:tcW w:w="2268" w:type="dxa"/>
            <w:shd w:val="clear" w:color="auto" w:fill="auto"/>
          </w:tcPr>
          <w:p w14:paraId="6C2E2977" w14:textId="14E07E94" w:rsidR="00753467" w:rsidRPr="00EE556A" w:rsidRDefault="00D74742" w:rsidP="00920703">
            <w:pPr>
              <w:rPr>
                <w:sz w:val="22"/>
                <w:szCs w:val="22"/>
              </w:rPr>
            </w:pPr>
            <w:r w:rsidRPr="00466F39">
              <w:rPr>
                <w:color w:val="auto"/>
                <w:sz w:val="22"/>
                <w:szCs w:val="22"/>
              </w:rPr>
              <w:t xml:space="preserve">Sutrikusi kepenų funkcija, padidėjusi </w:t>
            </w:r>
            <w:proofErr w:type="spellStart"/>
            <w:r w:rsidRPr="00466F39">
              <w:rPr>
                <w:color w:val="auto"/>
                <w:sz w:val="22"/>
                <w:szCs w:val="22"/>
              </w:rPr>
              <w:t>bilirubino</w:t>
            </w:r>
            <w:proofErr w:type="spellEnd"/>
            <w:r w:rsidRPr="00466F39">
              <w:rPr>
                <w:color w:val="auto"/>
                <w:sz w:val="22"/>
                <w:szCs w:val="22"/>
              </w:rPr>
              <w:t xml:space="preserve"> koncentracija, </w:t>
            </w:r>
            <w:r w:rsidR="00753467" w:rsidRPr="00EE556A">
              <w:rPr>
                <w:sz w:val="22"/>
                <w:szCs w:val="22"/>
              </w:rPr>
              <w:t xml:space="preserve">padidėjęs šarminės fosfatazės aktyvumas </w:t>
            </w:r>
            <w:proofErr w:type="spellStart"/>
            <w:r w:rsidR="00753467" w:rsidRPr="00EE556A">
              <w:rPr>
                <w:sz w:val="22"/>
                <w:szCs w:val="22"/>
              </w:rPr>
              <w:t>kraujyje</w:t>
            </w:r>
            <w:r w:rsidR="00753467" w:rsidRPr="00EE556A">
              <w:rPr>
                <w:sz w:val="22"/>
                <w:szCs w:val="22"/>
                <w:vertAlign w:val="superscript"/>
              </w:rPr>
              <w:t>A</w:t>
            </w:r>
            <w:proofErr w:type="spellEnd"/>
            <w:r w:rsidR="00753467" w:rsidRPr="00EE556A">
              <w:rPr>
                <w:sz w:val="22"/>
                <w:szCs w:val="22"/>
              </w:rPr>
              <w:t>,</w:t>
            </w:r>
          </w:p>
          <w:p w14:paraId="41F9B26A" w14:textId="77777777" w:rsidR="00753467" w:rsidRPr="00EE556A" w:rsidRDefault="00753467" w:rsidP="00920703">
            <w:pPr>
              <w:rPr>
                <w:sz w:val="22"/>
                <w:szCs w:val="22"/>
              </w:rPr>
            </w:pPr>
            <w:r w:rsidRPr="00EE556A">
              <w:rPr>
                <w:sz w:val="22"/>
                <w:szCs w:val="22"/>
              </w:rPr>
              <w:t xml:space="preserve">padidėjęs GGT </w:t>
            </w:r>
            <w:proofErr w:type="spellStart"/>
            <w:r w:rsidRPr="00EE556A">
              <w:rPr>
                <w:sz w:val="22"/>
                <w:szCs w:val="22"/>
              </w:rPr>
              <w:t>aktyvumas</w:t>
            </w:r>
            <w:r w:rsidRPr="00EE556A">
              <w:rPr>
                <w:sz w:val="22"/>
                <w:szCs w:val="22"/>
                <w:vertAlign w:val="superscript"/>
              </w:rPr>
              <w:t>A</w:t>
            </w:r>
            <w:proofErr w:type="spellEnd"/>
          </w:p>
        </w:tc>
        <w:tc>
          <w:tcPr>
            <w:tcW w:w="1871" w:type="dxa"/>
            <w:shd w:val="clear" w:color="auto" w:fill="auto"/>
          </w:tcPr>
          <w:p w14:paraId="233E73D6" w14:textId="4728EA6E" w:rsidR="00753467" w:rsidRPr="00EE556A" w:rsidRDefault="00753467" w:rsidP="00920703">
            <w:pPr>
              <w:rPr>
                <w:sz w:val="22"/>
                <w:szCs w:val="22"/>
              </w:rPr>
            </w:pPr>
            <w:r w:rsidRPr="00EE556A">
              <w:rPr>
                <w:sz w:val="22"/>
                <w:szCs w:val="22"/>
              </w:rPr>
              <w:t>Gelta, padidėj</w:t>
            </w:r>
            <w:r w:rsidR="00A1729D">
              <w:rPr>
                <w:sz w:val="22"/>
                <w:szCs w:val="22"/>
              </w:rPr>
              <w:t>usi</w:t>
            </w:r>
            <w:r w:rsidRPr="00EE556A">
              <w:rPr>
                <w:sz w:val="22"/>
                <w:szCs w:val="22"/>
              </w:rPr>
              <w:t xml:space="preserve"> </w:t>
            </w:r>
            <w:proofErr w:type="spellStart"/>
            <w:r w:rsidRPr="00EE556A">
              <w:rPr>
                <w:sz w:val="22"/>
                <w:szCs w:val="22"/>
              </w:rPr>
              <w:t>konjuguoto</w:t>
            </w:r>
            <w:proofErr w:type="spellEnd"/>
            <w:r w:rsidRPr="00EE556A">
              <w:rPr>
                <w:sz w:val="22"/>
                <w:szCs w:val="22"/>
              </w:rPr>
              <w:t xml:space="preserve"> </w:t>
            </w:r>
            <w:proofErr w:type="spellStart"/>
            <w:r w:rsidRPr="00EE556A">
              <w:rPr>
                <w:sz w:val="22"/>
                <w:szCs w:val="22"/>
              </w:rPr>
              <w:t>bilirubino</w:t>
            </w:r>
            <w:proofErr w:type="spellEnd"/>
            <w:r w:rsidRPr="00EE556A">
              <w:rPr>
                <w:sz w:val="22"/>
                <w:szCs w:val="22"/>
              </w:rPr>
              <w:t xml:space="preserve"> </w:t>
            </w:r>
            <w:r w:rsidR="00A1729D">
              <w:rPr>
                <w:sz w:val="22"/>
                <w:szCs w:val="22"/>
              </w:rPr>
              <w:t>koncentracija</w:t>
            </w:r>
            <w:r w:rsidR="00A1729D" w:rsidRPr="00EE556A">
              <w:rPr>
                <w:sz w:val="22"/>
                <w:szCs w:val="22"/>
              </w:rPr>
              <w:t xml:space="preserve"> </w:t>
            </w:r>
            <w:r w:rsidRPr="00EE556A">
              <w:rPr>
                <w:sz w:val="22"/>
                <w:szCs w:val="22"/>
              </w:rPr>
              <w:t xml:space="preserve">(kartu gali padidėti arba nepadidėti ALT aktyvumas), </w:t>
            </w:r>
            <w:proofErr w:type="spellStart"/>
            <w:r w:rsidRPr="00EE556A">
              <w:rPr>
                <w:sz w:val="22"/>
                <w:szCs w:val="22"/>
              </w:rPr>
              <w:t>cholestazė</w:t>
            </w:r>
            <w:proofErr w:type="spellEnd"/>
            <w:r w:rsidRPr="00EE556A">
              <w:rPr>
                <w:sz w:val="22"/>
                <w:szCs w:val="22"/>
              </w:rPr>
              <w:t xml:space="preserve">, hepatitas </w:t>
            </w:r>
            <w:r w:rsidRPr="00EE556A">
              <w:rPr>
                <w:sz w:val="22"/>
                <w:szCs w:val="22"/>
              </w:rPr>
              <w:lastRenderedPageBreak/>
              <w:t>(įskaitant kepenų ląstelių pažeidimą)</w:t>
            </w:r>
          </w:p>
        </w:tc>
        <w:tc>
          <w:tcPr>
            <w:tcW w:w="1560" w:type="dxa"/>
            <w:shd w:val="clear" w:color="auto" w:fill="auto"/>
          </w:tcPr>
          <w:p w14:paraId="2DEE9EBA" w14:textId="77777777" w:rsidR="00753467" w:rsidRPr="00EE556A" w:rsidRDefault="00753467" w:rsidP="00920703">
            <w:pPr>
              <w:rPr>
                <w:sz w:val="22"/>
                <w:szCs w:val="22"/>
              </w:rPr>
            </w:pPr>
          </w:p>
        </w:tc>
        <w:tc>
          <w:tcPr>
            <w:tcW w:w="1530" w:type="dxa"/>
            <w:shd w:val="clear" w:color="auto" w:fill="auto"/>
          </w:tcPr>
          <w:p w14:paraId="364C1213" w14:textId="77777777" w:rsidR="00753467" w:rsidRPr="00EE556A" w:rsidRDefault="00753467" w:rsidP="00920703">
            <w:pPr>
              <w:rPr>
                <w:sz w:val="22"/>
                <w:szCs w:val="22"/>
              </w:rPr>
            </w:pPr>
          </w:p>
        </w:tc>
      </w:tr>
      <w:tr w:rsidR="00753467" w:rsidRPr="00EE556A" w14:paraId="62AF1C8F" w14:textId="77777777" w:rsidTr="001A2597">
        <w:tc>
          <w:tcPr>
            <w:tcW w:w="9322" w:type="dxa"/>
            <w:gridSpan w:val="5"/>
            <w:shd w:val="clear" w:color="auto" w:fill="auto"/>
          </w:tcPr>
          <w:p w14:paraId="7A2B1AC6" w14:textId="77777777" w:rsidR="00753467" w:rsidRPr="00EE556A" w:rsidRDefault="00753467" w:rsidP="00920703">
            <w:pPr>
              <w:rPr>
                <w:sz w:val="22"/>
                <w:szCs w:val="22"/>
              </w:rPr>
            </w:pPr>
            <w:r w:rsidRPr="00EE556A">
              <w:rPr>
                <w:b/>
                <w:bCs/>
                <w:sz w:val="22"/>
                <w:szCs w:val="22"/>
              </w:rPr>
              <w:t>Odos ir poodinio audinio sutrikimai</w:t>
            </w:r>
          </w:p>
        </w:tc>
      </w:tr>
      <w:tr w:rsidR="00753467" w:rsidRPr="00EE556A" w14:paraId="5ABC23DB" w14:textId="77777777" w:rsidTr="00022865">
        <w:tc>
          <w:tcPr>
            <w:tcW w:w="2093" w:type="dxa"/>
            <w:shd w:val="clear" w:color="auto" w:fill="auto"/>
          </w:tcPr>
          <w:p w14:paraId="72E772E3" w14:textId="77777777" w:rsidR="00753467" w:rsidRPr="00EE556A" w:rsidRDefault="00753467" w:rsidP="00920703">
            <w:pPr>
              <w:rPr>
                <w:sz w:val="22"/>
                <w:szCs w:val="22"/>
              </w:rPr>
            </w:pPr>
            <w:r w:rsidRPr="00EE556A">
              <w:rPr>
                <w:sz w:val="22"/>
                <w:szCs w:val="22"/>
              </w:rPr>
              <w:t xml:space="preserve">Niežėjimas (įskaitant nedažnus </w:t>
            </w:r>
            <w:proofErr w:type="spellStart"/>
            <w:r w:rsidRPr="00EE556A">
              <w:rPr>
                <w:sz w:val="22"/>
                <w:szCs w:val="22"/>
              </w:rPr>
              <w:t>generalizuoto</w:t>
            </w:r>
            <w:proofErr w:type="spellEnd"/>
            <w:r w:rsidRPr="00EE556A">
              <w:rPr>
                <w:sz w:val="22"/>
                <w:szCs w:val="22"/>
              </w:rPr>
              <w:t xml:space="preserve"> niežėjimo atvejus), bėrimas, </w:t>
            </w:r>
            <w:proofErr w:type="spellStart"/>
            <w:r w:rsidRPr="00EE556A">
              <w:rPr>
                <w:sz w:val="22"/>
                <w:szCs w:val="22"/>
              </w:rPr>
              <w:t>ekchimozė</w:t>
            </w:r>
            <w:proofErr w:type="spellEnd"/>
            <w:r w:rsidRPr="00EE556A">
              <w:rPr>
                <w:sz w:val="22"/>
                <w:szCs w:val="22"/>
              </w:rPr>
              <w:t>, kraujavimas į odą ir po oda</w:t>
            </w:r>
          </w:p>
        </w:tc>
        <w:tc>
          <w:tcPr>
            <w:tcW w:w="2268" w:type="dxa"/>
            <w:shd w:val="clear" w:color="auto" w:fill="auto"/>
          </w:tcPr>
          <w:p w14:paraId="342F5F9C" w14:textId="77777777" w:rsidR="00753467" w:rsidRPr="00EE556A" w:rsidRDefault="00753467" w:rsidP="00920703">
            <w:pPr>
              <w:rPr>
                <w:sz w:val="22"/>
                <w:szCs w:val="22"/>
              </w:rPr>
            </w:pPr>
            <w:r w:rsidRPr="00EE556A">
              <w:rPr>
                <w:sz w:val="22"/>
                <w:szCs w:val="22"/>
              </w:rPr>
              <w:t>Dilgėlinė</w:t>
            </w:r>
          </w:p>
        </w:tc>
        <w:tc>
          <w:tcPr>
            <w:tcW w:w="1871" w:type="dxa"/>
            <w:shd w:val="clear" w:color="auto" w:fill="auto"/>
          </w:tcPr>
          <w:p w14:paraId="1873A1F1" w14:textId="77777777" w:rsidR="00753467" w:rsidRPr="00EE556A" w:rsidRDefault="00753467" w:rsidP="00920703">
            <w:pPr>
              <w:rPr>
                <w:sz w:val="22"/>
                <w:szCs w:val="22"/>
              </w:rPr>
            </w:pPr>
          </w:p>
        </w:tc>
        <w:tc>
          <w:tcPr>
            <w:tcW w:w="1560" w:type="dxa"/>
            <w:shd w:val="clear" w:color="auto" w:fill="auto"/>
          </w:tcPr>
          <w:p w14:paraId="27184BDB" w14:textId="18CB9DE5" w:rsidR="00753467" w:rsidRPr="00EE556A" w:rsidRDefault="00E336C9" w:rsidP="00920703">
            <w:pPr>
              <w:rPr>
                <w:sz w:val="22"/>
                <w:szCs w:val="22"/>
              </w:rPr>
            </w:pPr>
            <w:proofErr w:type="spellStart"/>
            <w:r w:rsidRPr="00A713D3">
              <w:rPr>
                <w:iCs/>
                <w:color w:val="auto"/>
                <w:sz w:val="22"/>
                <w:szCs w:val="22"/>
              </w:rPr>
              <w:t>Stivenso</w:t>
            </w:r>
            <w:proofErr w:type="spellEnd"/>
            <w:r w:rsidRPr="00A713D3">
              <w:rPr>
                <w:iCs/>
                <w:color w:val="auto"/>
                <w:sz w:val="22"/>
                <w:szCs w:val="22"/>
              </w:rPr>
              <w:t>-Džonson</w:t>
            </w:r>
            <w:r>
              <w:rPr>
                <w:iCs/>
                <w:color w:val="auto"/>
                <w:sz w:val="22"/>
                <w:szCs w:val="22"/>
              </w:rPr>
              <w:t>o</w:t>
            </w:r>
            <w:r>
              <w:rPr>
                <w:i/>
                <w:color w:val="auto"/>
                <w:sz w:val="22"/>
                <w:szCs w:val="22"/>
              </w:rPr>
              <w:t xml:space="preserve"> (</w:t>
            </w:r>
            <w:proofErr w:type="spellStart"/>
            <w:r w:rsidR="003554C8" w:rsidRPr="003554C8">
              <w:rPr>
                <w:i/>
                <w:sz w:val="22"/>
                <w:szCs w:val="22"/>
              </w:rPr>
              <w:t>Stevens</w:t>
            </w:r>
            <w:proofErr w:type="spellEnd"/>
            <w:r w:rsidR="003554C8" w:rsidRPr="003554C8">
              <w:rPr>
                <w:sz w:val="22"/>
                <w:szCs w:val="22"/>
              </w:rPr>
              <w:t xml:space="preserve"> </w:t>
            </w:r>
            <w:r>
              <w:rPr>
                <w:sz w:val="22"/>
                <w:szCs w:val="22"/>
              </w:rPr>
              <w:t>–</w:t>
            </w:r>
            <w:r w:rsidR="003554C8">
              <w:rPr>
                <w:sz w:val="22"/>
                <w:szCs w:val="22"/>
              </w:rPr>
              <w:t xml:space="preserve"> </w:t>
            </w:r>
            <w:proofErr w:type="spellStart"/>
            <w:r w:rsidR="00753467" w:rsidRPr="00A272DA">
              <w:rPr>
                <w:i/>
                <w:sz w:val="22"/>
                <w:szCs w:val="22"/>
              </w:rPr>
              <w:t>Johnson</w:t>
            </w:r>
            <w:proofErr w:type="spellEnd"/>
            <w:r>
              <w:rPr>
                <w:i/>
                <w:sz w:val="22"/>
                <w:szCs w:val="22"/>
              </w:rPr>
              <w:t>)</w:t>
            </w:r>
            <w:r w:rsidR="00753467" w:rsidRPr="00A272DA">
              <w:rPr>
                <w:i/>
                <w:sz w:val="22"/>
                <w:szCs w:val="22"/>
              </w:rPr>
              <w:t xml:space="preserve"> </w:t>
            </w:r>
            <w:r w:rsidR="00753467" w:rsidRPr="00EE556A">
              <w:rPr>
                <w:sz w:val="22"/>
                <w:szCs w:val="22"/>
              </w:rPr>
              <w:t>sindromas ir (arba) toksinė epidermio</w:t>
            </w:r>
          </w:p>
          <w:p w14:paraId="6A22D7F7" w14:textId="77777777" w:rsidR="00753467" w:rsidRPr="00EE556A" w:rsidRDefault="00753467" w:rsidP="00920703">
            <w:pPr>
              <w:rPr>
                <w:sz w:val="22"/>
                <w:szCs w:val="22"/>
              </w:rPr>
            </w:pPr>
            <w:proofErr w:type="spellStart"/>
            <w:r w:rsidRPr="00EE556A">
              <w:rPr>
                <w:sz w:val="22"/>
                <w:szCs w:val="22"/>
              </w:rPr>
              <w:t>nekrolizė</w:t>
            </w:r>
            <w:proofErr w:type="spellEnd"/>
            <w:r w:rsidRPr="00EE556A">
              <w:rPr>
                <w:sz w:val="22"/>
                <w:szCs w:val="22"/>
              </w:rPr>
              <w:t>, DRESS sindromas</w:t>
            </w:r>
          </w:p>
        </w:tc>
        <w:tc>
          <w:tcPr>
            <w:tcW w:w="1530" w:type="dxa"/>
            <w:shd w:val="clear" w:color="auto" w:fill="auto"/>
          </w:tcPr>
          <w:p w14:paraId="55C3FC8A" w14:textId="77777777" w:rsidR="00753467" w:rsidRPr="00EE556A" w:rsidRDefault="00753467" w:rsidP="00920703">
            <w:pPr>
              <w:rPr>
                <w:sz w:val="22"/>
                <w:szCs w:val="22"/>
              </w:rPr>
            </w:pPr>
          </w:p>
        </w:tc>
      </w:tr>
      <w:tr w:rsidR="00753467" w:rsidRPr="00EE556A" w14:paraId="0455C134" w14:textId="77777777" w:rsidTr="001A2597">
        <w:tc>
          <w:tcPr>
            <w:tcW w:w="9322" w:type="dxa"/>
            <w:gridSpan w:val="5"/>
            <w:shd w:val="clear" w:color="auto" w:fill="auto"/>
          </w:tcPr>
          <w:p w14:paraId="7EB86DB5" w14:textId="77777777" w:rsidR="00753467" w:rsidRPr="00EE556A" w:rsidRDefault="00753467" w:rsidP="00920703">
            <w:pPr>
              <w:rPr>
                <w:sz w:val="22"/>
                <w:szCs w:val="22"/>
              </w:rPr>
            </w:pPr>
            <w:r w:rsidRPr="00EE556A">
              <w:rPr>
                <w:b/>
                <w:sz w:val="22"/>
                <w:szCs w:val="22"/>
              </w:rPr>
              <w:t>Skeleto, raumenų ir jungiamojo audinio sutrikimai</w:t>
            </w:r>
          </w:p>
        </w:tc>
      </w:tr>
      <w:tr w:rsidR="00753467" w:rsidRPr="00EE556A" w14:paraId="3D12FC12" w14:textId="77777777" w:rsidTr="00022865">
        <w:tc>
          <w:tcPr>
            <w:tcW w:w="2093" w:type="dxa"/>
            <w:shd w:val="clear" w:color="auto" w:fill="auto"/>
          </w:tcPr>
          <w:p w14:paraId="68E19286" w14:textId="77777777" w:rsidR="00753467" w:rsidRPr="00EE556A" w:rsidRDefault="00753467" w:rsidP="00920703">
            <w:pPr>
              <w:rPr>
                <w:sz w:val="22"/>
                <w:szCs w:val="22"/>
              </w:rPr>
            </w:pPr>
            <w:r w:rsidRPr="00EE556A">
              <w:rPr>
                <w:sz w:val="22"/>
                <w:szCs w:val="22"/>
              </w:rPr>
              <w:t xml:space="preserve">Galūnių </w:t>
            </w:r>
            <w:proofErr w:type="spellStart"/>
            <w:r w:rsidRPr="00EE556A">
              <w:rPr>
                <w:sz w:val="22"/>
                <w:szCs w:val="22"/>
              </w:rPr>
              <w:t>skausmas</w:t>
            </w:r>
            <w:r w:rsidRPr="00EE556A">
              <w:rPr>
                <w:sz w:val="22"/>
                <w:szCs w:val="22"/>
                <w:vertAlign w:val="superscript"/>
              </w:rPr>
              <w:t>A</w:t>
            </w:r>
            <w:proofErr w:type="spellEnd"/>
          </w:p>
        </w:tc>
        <w:tc>
          <w:tcPr>
            <w:tcW w:w="2268" w:type="dxa"/>
            <w:shd w:val="clear" w:color="auto" w:fill="auto"/>
          </w:tcPr>
          <w:p w14:paraId="30BF0615" w14:textId="77777777" w:rsidR="00753467" w:rsidRPr="00EE556A" w:rsidRDefault="00753467" w:rsidP="00920703">
            <w:pPr>
              <w:rPr>
                <w:sz w:val="22"/>
                <w:szCs w:val="22"/>
              </w:rPr>
            </w:pPr>
            <w:proofErr w:type="spellStart"/>
            <w:r w:rsidRPr="00EE556A">
              <w:rPr>
                <w:sz w:val="22"/>
                <w:szCs w:val="22"/>
              </w:rPr>
              <w:t>Hemartrozė</w:t>
            </w:r>
            <w:proofErr w:type="spellEnd"/>
          </w:p>
        </w:tc>
        <w:tc>
          <w:tcPr>
            <w:tcW w:w="1871" w:type="dxa"/>
            <w:shd w:val="clear" w:color="auto" w:fill="auto"/>
          </w:tcPr>
          <w:p w14:paraId="2B592095" w14:textId="77777777" w:rsidR="00753467" w:rsidRPr="00EE556A" w:rsidRDefault="00753467" w:rsidP="00920703">
            <w:pPr>
              <w:rPr>
                <w:sz w:val="22"/>
                <w:szCs w:val="22"/>
              </w:rPr>
            </w:pPr>
            <w:r w:rsidRPr="00EE556A">
              <w:rPr>
                <w:sz w:val="22"/>
                <w:szCs w:val="22"/>
              </w:rPr>
              <w:t>Kraujavimas į raumenis</w:t>
            </w:r>
          </w:p>
        </w:tc>
        <w:tc>
          <w:tcPr>
            <w:tcW w:w="1560" w:type="dxa"/>
            <w:shd w:val="clear" w:color="auto" w:fill="auto"/>
          </w:tcPr>
          <w:p w14:paraId="1543BC83" w14:textId="77777777" w:rsidR="00753467" w:rsidRPr="00EE556A" w:rsidRDefault="00753467" w:rsidP="00920703">
            <w:pPr>
              <w:rPr>
                <w:sz w:val="22"/>
                <w:szCs w:val="22"/>
              </w:rPr>
            </w:pPr>
          </w:p>
        </w:tc>
        <w:tc>
          <w:tcPr>
            <w:tcW w:w="1530" w:type="dxa"/>
            <w:shd w:val="clear" w:color="auto" w:fill="auto"/>
          </w:tcPr>
          <w:p w14:paraId="62A3B2E6" w14:textId="77777777" w:rsidR="00753467" w:rsidRPr="00EE556A" w:rsidRDefault="00753467" w:rsidP="00920703">
            <w:pPr>
              <w:rPr>
                <w:sz w:val="22"/>
                <w:szCs w:val="22"/>
              </w:rPr>
            </w:pPr>
            <w:r w:rsidRPr="00EE556A">
              <w:rPr>
                <w:sz w:val="22"/>
                <w:szCs w:val="22"/>
              </w:rPr>
              <w:t>Suspaudimo sindromas dėl kraujavimo</w:t>
            </w:r>
          </w:p>
        </w:tc>
      </w:tr>
      <w:tr w:rsidR="00753467" w:rsidRPr="00EE556A" w14:paraId="372A3931" w14:textId="77777777" w:rsidTr="001A2597">
        <w:tc>
          <w:tcPr>
            <w:tcW w:w="9322" w:type="dxa"/>
            <w:gridSpan w:val="5"/>
            <w:shd w:val="clear" w:color="auto" w:fill="auto"/>
          </w:tcPr>
          <w:p w14:paraId="1C5D0234" w14:textId="77777777" w:rsidR="00753467" w:rsidRPr="00EE556A" w:rsidRDefault="00753467" w:rsidP="00920703">
            <w:pPr>
              <w:rPr>
                <w:sz w:val="22"/>
                <w:szCs w:val="22"/>
              </w:rPr>
            </w:pPr>
            <w:r w:rsidRPr="00EE556A">
              <w:rPr>
                <w:b/>
                <w:sz w:val="22"/>
                <w:szCs w:val="22"/>
              </w:rPr>
              <w:t>Inkstų ir šlapimo takų sutrikimai</w:t>
            </w:r>
          </w:p>
        </w:tc>
      </w:tr>
      <w:tr w:rsidR="00753467" w:rsidRPr="00EE556A" w14:paraId="45BF952A" w14:textId="77777777" w:rsidTr="00022865">
        <w:tc>
          <w:tcPr>
            <w:tcW w:w="2093" w:type="dxa"/>
            <w:shd w:val="clear" w:color="auto" w:fill="auto"/>
          </w:tcPr>
          <w:p w14:paraId="69E0DE65" w14:textId="4483C8E4" w:rsidR="00753467" w:rsidRPr="00EE556A" w:rsidRDefault="00753467" w:rsidP="00920703">
            <w:pPr>
              <w:rPr>
                <w:sz w:val="22"/>
                <w:szCs w:val="22"/>
              </w:rPr>
            </w:pPr>
            <w:r w:rsidRPr="00EE556A">
              <w:rPr>
                <w:sz w:val="22"/>
                <w:szCs w:val="22"/>
              </w:rPr>
              <w:t xml:space="preserve">Kraujavimas iš </w:t>
            </w:r>
            <w:proofErr w:type="spellStart"/>
            <w:r w:rsidRPr="00EE556A">
              <w:rPr>
                <w:sz w:val="22"/>
                <w:szCs w:val="22"/>
              </w:rPr>
              <w:t>urogenitalinio</w:t>
            </w:r>
            <w:proofErr w:type="spellEnd"/>
            <w:r w:rsidRPr="00EE556A">
              <w:rPr>
                <w:sz w:val="22"/>
                <w:szCs w:val="22"/>
              </w:rPr>
              <w:t xml:space="preserve"> trakto (įskaitant </w:t>
            </w:r>
            <w:proofErr w:type="spellStart"/>
            <w:r w:rsidRPr="00EE556A">
              <w:rPr>
                <w:sz w:val="22"/>
                <w:szCs w:val="22"/>
              </w:rPr>
              <w:t>hematuriją</w:t>
            </w:r>
            <w:proofErr w:type="spellEnd"/>
            <w:r w:rsidRPr="00EE556A">
              <w:rPr>
                <w:sz w:val="22"/>
                <w:szCs w:val="22"/>
              </w:rPr>
              <w:t xml:space="preserve"> ir </w:t>
            </w:r>
            <w:proofErr w:type="spellStart"/>
            <w:r w:rsidRPr="00EE556A">
              <w:rPr>
                <w:sz w:val="22"/>
                <w:szCs w:val="22"/>
              </w:rPr>
              <w:t>menoragiją</w:t>
            </w:r>
            <w:r w:rsidRPr="00EE556A">
              <w:rPr>
                <w:sz w:val="22"/>
                <w:szCs w:val="22"/>
                <w:vertAlign w:val="superscript"/>
              </w:rPr>
              <w:t>B</w:t>
            </w:r>
            <w:proofErr w:type="spellEnd"/>
            <w:r w:rsidRPr="00EE556A">
              <w:rPr>
                <w:sz w:val="22"/>
                <w:szCs w:val="22"/>
              </w:rPr>
              <w:t xml:space="preserve">), inkstų funkcijos sutrikimas (įskaitant </w:t>
            </w:r>
            <w:proofErr w:type="spellStart"/>
            <w:r w:rsidRPr="00EE556A">
              <w:rPr>
                <w:sz w:val="22"/>
                <w:szCs w:val="22"/>
              </w:rPr>
              <w:t>padidėjus</w:t>
            </w:r>
            <w:r w:rsidR="00F329E1">
              <w:rPr>
                <w:sz w:val="22"/>
                <w:szCs w:val="22"/>
              </w:rPr>
              <w:t>ią</w:t>
            </w:r>
            <w:r w:rsidRPr="00EE556A">
              <w:rPr>
                <w:sz w:val="22"/>
                <w:szCs w:val="22"/>
              </w:rPr>
              <w:t>kreatinino</w:t>
            </w:r>
            <w:proofErr w:type="spellEnd"/>
            <w:r w:rsidRPr="00EE556A">
              <w:rPr>
                <w:sz w:val="22"/>
                <w:szCs w:val="22"/>
              </w:rPr>
              <w:t xml:space="preserve"> </w:t>
            </w:r>
            <w:r w:rsidR="00F329E1">
              <w:rPr>
                <w:sz w:val="22"/>
                <w:szCs w:val="22"/>
              </w:rPr>
              <w:t>koncentraciją</w:t>
            </w:r>
            <w:r w:rsidR="00F329E1" w:rsidRPr="00EE556A">
              <w:rPr>
                <w:sz w:val="22"/>
                <w:szCs w:val="22"/>
              </w:rPr>
              <w:t xml:space="preserve"> </w:t>
            </w:r>
            <w:r w:rsidRPr="00EE556A">
              <w:rPr>
                <w:sz w:val="22"/>
                <w:szCs w:val="22"/>
              </w:rPr>
              <w:t>kraujyje, padidėjus</w:t>
            </w:r>
            <w:r w:rsidR="00F329E1">
              <w:rPr>
                <w:sz w:val="22"/>
                <w:szCs w:val="22"/>
              </w:rPr>
              <w:t>ią</w:t>
            </w:r>
            <w:r w:rsidRPr="00EE556A">
              <w:rPr>
                <w:sz w:val="22"/>
                <w:szCs w:val="22"/>
              </w:rPr>
              <w:t xml:space="preserve"> </w:t>
            </w:r>
            <w:proofErr w:type="spellStart"/>
            <w:r w:rsidRPr="00EE556A">
              <w:rPr>
                <w:sz w:val="22"/>
                <w:szCs w:val="22"/>
              </w:rPr>
              <w:t>urėjos</w:t>
            </w:r>
            <w:proofErr w:type="spellEnd"/>
            <w:r w:rsidRPr="00EE556A">
              <w:rPr>
                <w:sz w:val="22"/>
                <w:szCs w:val="22"/>
              </w:rPr>
              <w:t xml:space="preserve"> </w:t>
            </w:r>
            <w:r w:rsidR="00F329E1">
              <w:rPr>
                <w:sz w:val="22"/>
                <w:szCs w:val="22"/>
              </w:rPr>
              <w:t>koncentraciją</w:t>
            </w:r>
            <w:r w:rsidR="00F329E1" w:rsidRPr="00EE556A">
              <w:rPr>
                <w:sz w:val="22"/>
                <w:szCs w:val="22"/>
              </w:rPr>
              <w:t xml:space="preserve"> </w:t>
            </w:r>
            <w:r w:rsidRPr="00EE556A">
              <w:rPr>
                <w:sz w:val="22"/>
                <w:szCs w:val="22"/>
              </w:rPr>
              <w:t>kraujyje)</w:t>
            </w:r>
            <w:r w:rsidRPr="00EE556A">
              <w:rPr>
                <w:sz w:val="22"/>
                <w:szCs w:val="22"/>
                <w:vertAlign w:val="superscript"/>
              </w:rPr>
              <w:t>A</w:t>
            </w:r>
          </w:p>
        </w:tc>
        <w:tc>
          <w:tcPr>
            <w:tcW w:w="2268" w:type="dxa"/>
            <w:shd w:val="clear" w:color="auto" w:fill="auto"/>
          </w:tcPr>
          <w:p w14:paraId="72C0C179" w14:textId="77777777" w:rsidR="00753467" w:rsidRPr="00EE556A" w:rsidRDefault="00753467" w:rsidP="00920703">
            <w:pPr>
              <w:rPr>
                <w:sz w:val="22"/>
                <w:szCs w:val="22"/>
              </w:rPr>
            </w:pPr>
          </w:p>
        </w:tc>
        <w:tc>
          <w:tcPr>
            <w:tcW w:w="1871" w:type="dxa"/>
            <w:shd w:val="clear" w:color="auto" w:fill="auto"/>
          </w:tcPr>
          <w:p w14:paraId="67CB37AA" w14:textId="77777777" w:rsidR="00753467" w:rsidRPr="00EE556A" w:rsidRDefault="00753467" w:rsidP="00920703">
            <w:pPr>
              <w:rPr>
                <w:sz w:val="22"/>
                <w:szCs w:val="22"/>
              </w:rPr>
            </w:pPr>
          </w:p>
        </w:tc>
        <w:tc>
          <w:tcPr>
            <w:tcW w:w="1560" w:type="dxa"/>
            <w:shd w:val="clear" w:color="auto" w:fill="auto"/>
          </w:tcPr>
          <w:p w14:paraId="7A236692" w14:textId="77777777" w:rsidR="00753467" w:rsidRPr="00EE556A" w:rsidRDefault="00753467" w:rsidP="00920703">
            <w:pPr>
              <w:rPr>
                <w:sz w:val="22"/>
                <w:szCs w:val="22"/>
              </w:rPr>
            </w:pPr>
          </w:p>
        </w:tc>
        <w:tc>
          <w:tcPr>
            <w:tcW w:w="1530" w:type="dxa"/>
            <w:shd w:val="clear" w:color="auto" w:fill="auto"/>
          </w:tcPr>
          <w:p w14:paraId="3B22EBDF" w14:textId="13E8D992" w:rsidR="00753467" w:rsidRPr="00EE556A" w:rsidRDefault="00022865" w:rsidP="00920703">
            <w:pPr>
              <w:rPr>
                <w:sz w:val="22"/>
                <w:szCs w:val="22"/>
              </w:rPr>
            </w:pPr>
            <w:r w:rsidRPr="0088497C">
              <w:rPr>
                <w:color w:val="auto"/>
                <w:sz w:val="22"/>
                <w:szCs w:val="22"/>
              </w:rPr>
              <w:t xml:space="preserve">Inkstų nepakankamumas/ ūminis inkstų nepakankamumas dėl kraujavimo, kurio pakanka </w:t>
            </w:r>
            <w:proofErr w:type="spellStart"/>
            <w:r w:rsidRPr="0088497C">
              <w:rPr>
                <w:color w:val="auto"/>
                <w:sz w:val="22"/>
                <w:szCs w:val="22"/>
              </w:rPr>
              <w:t>hipoperfuzijai</w:t>
            </w:r>
            <w:proofErr w:type="spellEnd"/>
            <w:r w:rsidRPr="0088497C">
              <w:rPr>
                <w:color w:val="auto"/>
                <w:sz w:val="22"/>
                <w:szCs w:val="22"/>
              </w:rPr>
              <w:t xml:space="preserve"> sukelti</w:t>
            </w:r>
            <w:r>
              <w:rPr>
                <w:color w:val="auto"/>
                <w:sz w:val="22"/>
                <w:szCs w:val="22"/>
              </w:rPr>
              <w:t xml:space="preserve">, su antikoaguliantais susijusi </w:t>
            </w:r>
            <w:proofErr w:type="spellStart"/>
            <w:r>
              <w:rPr>
                <w:color w:val="auto"/>
                <w:sz w:val="22"/>
                <w:szCs w:val="22"/>
              </w:rPr>
              <w:t>nefropatija</w:t>
            </w:r>
            <w:proofErr w:type="spellEnd"/>
          </w:p>
        </w:tc>
      </w:tr>
      <w:tr w:rsidR="00753467" w:rsidRPr="00EE556A" w14:paraId="29011278" w14:textId="77777777" w:rsidTr="001A2597">
        <w:tc>
          <w:tcPr>
            <w:tcW w:w="9322" w:type="dxa"/>
            <w:gridSpan w:val="5"/>
            <w:shd w:val="clear" w:color="auto" w:fill="auto"/>
          </w:tcPr>
          <w:p w14:paraId="61CA4D37" w14:textId="77777777" w:rsidR="00753467" w:rsidRPr="00EE556A" w:rsidRDefault="00753467" w:rsidP="00920703">
            <w:pPr>
              <w:rPr>
                <w:sz w:val="22"/>
                <w:szCs w:val="22"/>
              </w:rPr>
            </w:pPr>
            <w:r w:rsidRPr="00EE556A">
              <w:rPr>
                <w:b/>
                <w:sz w:val="22"/>
                <w:szCs w:val="22"/>
              </w:rPr>
              <w:t>Bendrieji sutrikimai ir vartojimo vietos pažeidimai</w:t>
            </w:r>
          </w:p>
        </w:tc>
      </w:tr>
      <w:tr w:rsidR="00753467" w:rsidRPr="00EE556A" w14:paraId="100A83CF" w14:textId="77777777" w:rsidTr="00022865">
        <w:tc>
          <w:tcPr>
            <w:tcW w:w="2093" w:type="dxa"/>
            <w:shd w:val="clear" w:color="auto" w:fill="auto"/>
          </w:tcPr>
          <w:p w14:paraId="292E571E" w14:textId="77777777" w:rsidR="00753467" w:rsidRPr="00EE556A" w:rsidRDefault="00753467" w:rsidP="00920703">
            <w:pPr>
              <w:rPr>
                <w:sz w:val="22"/>
                <w:szCs w:val="22"/>
              </w:rPr>
            </w:pPr>
            <w:proofErr w:type="spellStart"/>
            <w:r w:rsidRPr="00EE556A">
              <w:rPr>
                <w:sz w:val="22"/>
                <w:szCs w:val="22"/>
              </w:rPr>
              <w:t>Karščiavimas</w:t>
            </w:r>
            <w:r w:rsidRPr="00EE556A">
              <w:rPr>
                <w:sz w:val="22"/>
                <w:szCs w:val="22"/>
                <w:vertAlign w:val="superscript"/>
              </w:rPr>
              <w:t>A</w:t>
            </w:r>
            <w:proofErr w:type="spellEnd"/>
            <w:r w:rsidRPr="00EE556A">
              <w:rPr>
                <w:sz w:val="22"/>
                <w:szCs w:val="22"/>
              </w:rPr>
              <w:t xml:space="preserve">, periferinė edema, sumažėjusi bendroji jėga ir energija (įskaitant nuovargį ir </w:t>
            </w:r>
            <w:proofErr w:type="spellStart"/>
            <w:r w:rsidRPr="00EE556A">
              <w:rPr>
                <w:sz w:val="22"/>
                <w:szCs w:val="22"/>
              </w:rPr>
              <w:t>asteniją</w:t>
            </w:r>
            <w:proofErr w:type="spellEnd"/>
            <w:r w:rsidRPr="00EE556A">
              <w:rPr>
                <w:sz w:val="22"/>
                <w:szCs w:val="22"/>
              </w:rPr>
              <w:t>)</w:t>
            </w:r>
          </w:p>
        </w:tc>
        <w:tc>
          <w:tcPr>
            <w:tcW w:w="2268" w:type="dxa"/>
            <w:shd w:val="clear" w:color="auto" w:fill="auto"/>
          </w:tcPr>
          <w:p w14:paraId="71D0E559" w14:textId="77777777" w:rsidR="00753467" w:rsidRPr="00EE556A" w:rsidRDefault="00753467" w:rsidP="00920703">
            <w:pPr>
              <w:rPr>
                <w:sz w:val="22"/>
                <w:szCs w:val="22"/>
              </w:rPr>
            </w:pPr>
            <w:r w:rsidRPr="00EE556A">
              <w:rPr>
                <w:sz w:val="22"/>
                <w:szCs w:val="22"/>
              </w:rPr>
              <w:t>Bloga savijauta (įskaitant negalavimą)</w:t>
            </w:r>
          </w:p>
        </w:tc>
        <w:tc>
          <w:tcPr>
            <w:tcW w:w="1871" w:type="dxa"/>
            <w:shd w:val="clear" w:color="auto" w:fill="auto"/>
          </w:tcPr>
          <w:p w14:paraId="75FB8429" w14:textId="77777777" w:rsidR="00753467" w:rsidRPr="00EE556A" w:rsidRDefault="00753467" w:rsidP="00920703">
            <w:pPr>
              <w:rPr>
                <w:sz w:val="22"/>
                <w:szCs w:val="22"/>
              </w:rPr>
            </w:pPr>
            <w:r w:rsidRPr="00EE556A">
              <w:rPr>
                <w:sz w:val="22"/>
                <w:szCs w:val="22"/>
              </w:rPr>
              <w:t xml:space="preserve">Lokali </w:t>
            </w:r>
            <w:proofErr w:type="spellStart"/>
            <w:r w:rsidRPr="00EE556A">
              <w:rPr>
                <w:sz w:val="22"/>
                <w:szCs w:val="22"/>
              </w:rPr>
              <w:t>edema</w:t>
            </w:r>
            <w:r w:rsidRPr="00EE556A">
              <w:rPr>
                <w:sz w:val="22"/>
                <w:szCs w:val="22"/>
                <w:vertAlign w:val="superscript"/>
              </w:rPr>
              <w:t>A</w:t>
            </w:r>
            <w:proofErr w:type="spellEnd"/>
          </w:p>
        </w:tc>
        <w:tc>
          <w:tcPr>
            <w:tcW w:w="1560" w:type="dxa"/>
            <w:shd w:val="clear" w:color="auto" w:fill="auto"/>
          </w:tcPr>
          <w:p w14:paraId="4D0A0A69" w14:textId="77777777" w:rsidR="00753467" w:rsidRPr="00EE556A" w:rsidRDefault="00753467" w:rsidP="00920703">
            <w:pPr>
              <w:rPr>
                <w:sz w:val="22"/>
                <w:szCs w:val="22"/>
              </w:rPr>
            </w:pPr>
          </w:p>
        </w:tc>
        <w:tc>
          <w:tcPr>
            <w:tcW w:w="1530" w:type="dxa"/>
            <w:shd w:val="clear" w:color="auto" w:fill="auto"/>
          </w:tcPr>
          <w:p w14:paraId="153E3F2E" w14:textId="77777777" w:rsidR="00753467" w:rsidRPr="00EE556A" w:rsidRDefault="00753467" w:rsidP="00920703">
            <w:pPr>
              <w:rPr>
                <w:sz w:val="22"/>
                <w:szCs w:val="22"/>
              </w:rPr>
            </w:pPr>
          </w:p>
        </w:tc>
      </w:tr>
      <w:tr w:rsidR="00753467" w:rsidRPr="00EE556A" w14:paraId="0D7346FE" w14:textId="77777777" w:rsidTr="001A2597">
        <w:tc>
          <w:tcPr>
            <w:tcW w:w="9322" w:type="dxa"/>
            <w:gridSpan w:val="5"/>
            <w:shd w:val="clear" w:color="auto" w:fill="auto"/>
          </w:tcPr>
          <w:p w14:paraId="7E6F433C" w14:textId="77777777" w:rsidR="00753467" w:rsidRPr="00EE556A" w:rsidRDefault="00753467" w:rsidP="00920703">
            <w:pPr>
              <w:rPr>
                <w:sz w:val="22"/>
                <w:szCs w:val="22"/>
              </w:rPr>
            </w:pPr>
            <w:r w:rsidRPr="00EE556A">
              <w:rPr>
                <w:b/>
                <w:sz w:val="22"/>
                <w:szCs w:val="22"/>
              </w:rPr>
              <w:t>Tyrimai</w:t>
            </w:r>
          </w:p>
        </w:tc>
      </w:tr>
      <w:tr w:rsidR="00753467" w:rsidRPr="00EE556A" w14:paraId="71FDF85C" w14:textId="77777777" w:rsidTr="00022865">
        <w:tc>
          <w:tcPr>
            <w:tcW w:w="2093" w:type="dxa"/>
            <w:shd w:val="clear" w:color="auto" w:fill="auto"/>
          </w:tcPr>
          <w:p w14:paraId="1A772ADC" w14:textId="77777777" w:rsidR="00753467" w:rsidRPr="00EE556A" w:rsidRDefault="00753467" w:rsidP="00920703">
            <w:pPr>
              <w:rPr>
                <w:sz w:val="22"/>
                <w:szCs w:val="22"/>
              </w:rPr>
            </w:pPr>
          </w:p>
        </w:tc>
        <w:tc>
          <w:tcPr>
            <w:tcW w:w="2268" w:type="dxa"/>
            <w:shd w:val="clear" w:color="auto" w:fill="auto"/>
          </w:tcPr>
          <w:p w14:paraId="68B3F051" w14:textId="77777777" w:rsidR="00753467" w:rsidRPr="00EE556A" w:rsidRDefault="00753467" w:rsidP="00920703">
            <w:pPr>
              <w:rPr>
                <w:sz w:val="22"/>
                <w:szCs w:val="22"/>
              </w:rPr>
            </w:pPr>
            <w:r w:rsidRPr="00EE556A">
              <w:rPr>
                <w:sz w:val="22"/>
                <w:szCs w:val="22"/>
              </w:rPr>
              <w:t xml:space="preserve">Padidėjęs LDH </w:t>
            </w:r>
            <w:proofErr w:type="spellStart"/>
            <w:r w:rsidRPr="00EE556A">
              <w:rPr>
                <w:sz w:val="22"/>
                <w:szCs w:val="22"/>
              </w:rPr>
              <w:t>aktyvumas</w:t>
            </w:r>
            <w:r w:rsidRPr="00EE556A">
              <w:rPr>
                <w:sz w:val="22"/>
                <w:szCs w:val="22"/>
                <w:vertAlign w:val="superscript"/>
              </w:rPr>
              <w:t>A</w:t>
            </w:r>
            <w:proofErr w:type="spellEnd"/>
            <w:r w:rsidRPr="00EE556A">
              <w:rPr>
                <w:sz w:val="22"/>
                <w:szCs w:val="22"/>
              </w:rPr>
              <w:t xml:space="preserve">, padidėjęs lipazės </w:t>
            </w:r>
            <w:proofErr w:type="spellStart"/>
            <w:r w:rsidRPr="00EE556A">
              <w:rPr>
                <w:sz w:val="22"/>
                <w:szCs w:val="22"/>
              </w:rPr>
              <w:t>aktyvumas</w:t>
            </w:r>
            <w:r w:rsidRPr="00EE556A">
              <w:rPr>
                <w:sz w:val="22"/>
                <w:szCs w:val="22"/>
                <w:vertAlign w:val="superscript"/>
              </w:rPr>
              <w:t>A</w:t>
            </w:r>
            <w:proofErr w:type="spellEnd"/>
            <w:r w:rsidRPr="00EE556A">
              <w:rPr>
                <w:sz w:val="22"/>
                <w:szCs w:val="22"/>
              </w:rPr>
              <w:t xml:space="preserve">, padidėjęs </w:t>
            </w:r>
            <w:proofErr w:type="spellStart"/>
            <w:r w:rsidRPr="00EE556A">
              <w:rPr>
                <w:sz w:val="22"/>
                <w:szCs w:val="22"/>
              </w:rPr>
              <w:t>amilazės</w:t>
            </w:r>
            <w:proofErr w:type="spellEnd"/>
            <w:r w:rsidRPr="00EE556A">
              <w:rPr>
                <w:sz w:val="22"/>
                <w:szCs w:val="22"/>
              </w:rPr>
              <w:t xml:space="preserve"> </w:t>
            </w:r>
            <w:proofErr w:type="spellStart"/>
            <w:r w:rsidRPr="00EE556A">
              <w:rPr>
                <w:sz w:val="22"/>
                <w:szCs w:val="22"/>
              </w:rPr>
              <w:t>aktyvumas</w:t>
            </w:r>
            <w:r w:rsidRPr="00EE556A">
              <w:rPr>
                <w:sz w:val="22"/>
                <w:szCs w:val="22"/>
                <w:vertAlign w:val="superscript"/>
              </w:rPr>
              <w:t>A</w:t>
            </w:r>
            <w:proofErr w:type="spellEnd"/>
            <w:r w:rsidRPr="00EE556A">
              <w:rPr>
                <w:sz w:val="22"/>
                <w:szCs w:val="22"/>
              </w:rPr>
              <w:t xml:space="preserve">. </w:t>
            </w:r>
          </w:p>
        </w:tc>
        <w:tc>
          <w:tcPr>
            <w:tcW w:w="1871" w:type="dxa"/>
            <w:shd w:val="clear" w:color="auto" w:fill="auto"/>
          </w:tcPr>
          <w:p w14:paraId="5A174EAE" w14:textId="77777777" w:rsidR="00753467" w:rsidRPr="00EE556A" w:rsidRDefault="00753467" w:rsidP="00920703">
            <w:pPr>
              <w:rPr>
                <w:sz w:val="22"/>
                <w:szCs w:val="22"/>
              </w:rPr>
            </w:pPr>
          </w:p>
        </w:tc>
        <w:tc>
          <w:tcPr>
            <w:tcW w:w="1560" w:type="dxa"/>
            <w:shd w:val="clear" w:color="auto" w:fill="auto"/>
          </w:tcPr>
          <w:p w14:paraId="4B3261B2" w14:textId="77777777" w:rsidR="00753467" w:rsidRPr="00EE556A" w:rsidRDefault="00753467" w:rsidP="00920703">
            <w:pPr>
              <w:rPr>
                <w:sz w:val="22"/>
                <w:szCs w:val="22"/>
              </w:rPr>
            </w:pPr>
          </w:p>
        </w:tc>
        <w:tc>
          <w:tcPr>
            <w:tcW w:w="1530" w:type="dxa"/>
            <w:shd w:val="clear" w:color="auto" w:fill="auto"/>
          </w:tcPr>
          <w:p w14:paraId="66DAC680" w14:textId="77777777" w:rsidR="00753467" w:rsidRPr="00EE556A" w:rsidRDefault="00753467" w:rsidP="00920703">
            <w:pPr>
              <w:rPr>
                <w:sz w:val="22"/>
                <w:szCs w:val="22"/>
              </w:rPr>
            </w:pPr>
          </w:p>
        </w:tc>
      </w:tr>
      <w:tr w:rsidR="00064825" w:rsidRPr="00EE556A" w14:paraId="6F5B58A4" w14:textId="77777777" w:rsidTr="0067183D">
        <w:tc>
          <w:tcPr>
            <w:tcW w:w="9322" w:type="dxa"/>
            <w:gridSpan w:val="5"/>
            <w:shd w:val="clear" w:color="auto" w:fill="auto"/>
          </w:tcPr>
          <w:p w14:paraId="746F5D4D" w14:textId="77777777" w:rsidR="00064825" w:rsidRPr="00EE556A" w:rsidRDefault="00064825" w:rsidP="00920703">
            <w:pPr>
              <w:rPr>
                <w:sz w:val="22"/>
                <w:szCs w:val="22"/>
              </w:rPr>
            </w:pPr>
            <w:r w:rsidRPr="00EE556A">
              <w:rPr>
                <w:b/>
                <w:sz w:val="22"/>
                <w:szCs w:val="22"/>
              </w:rPr>
              <w:t>Sužalojimai, apsinuodijimai ir procedūrų komplikacijos</w:t>
            </w:r>
          </w:p>
        </w:tc>
      </w:tr>
      <w:tr w:rsidR="00753467" w:rsidRPr="00EE556A" w14:paraId="71423A27" w14:textId="77777777" w:rsidTr="00022865">
        <w:tc>
          <w:tcPr>
            <w:tcW w:w="2093" w:type="dxa"/>
            <w:shd w:val="clear" w:color="auto" w:fill="auto"/>
          </w:tcPr>
          <w:p w14:paraId="1E648D95" w14:textId="77777777" w:rsidR="00753467" w:rsidRPr="00EE556A" w:rsidRDefault="00753467" w:rsidP="00920703">
            <w:pPr>
              <w:rPr>
                <w:sz w:val="22"/>
                <w:szCs w:val="22"/>
              </w:rPr>
            </w:pPr>
            <w:r w:rsidRPr="00EE556A">
              <w:rPr>
                <w:sz w:val="22"/>
                <w:szCs w:val="22"/>
              </w:rPr>
              <w:t xml:space="preserve">Kraujavimas po procedūros (įskaitant pooperacinę anemiją </w:t>
            </w:r>
            <w:r w:rsidRPr="00EE556A">
              <w:rPr>
                <w:sz w:val="22"/>
                <w:szCs w:val="22"/>
              </w:rPr>
              <w:lastRenderedPageBreak/>
              <w:t xml:space="preserve">ir kraujavimą iš žaizdos), kontūzija, sekrecija iš </w:t>
            </w:r>
            <w:proofErr w:type="spellStart"/>
            <w:r w:rsidRPr="00EE556A">
              <w:rPr>
                <w:sz w:val="22"/>
                <w:szCs w:val="22"/>
              </w:rPr>
              <w:t>žaizdos</w:t>
            </w:r>
            <w:r w:rsidRPr="00EE556A">
              <w:rPr>
                <w:sz w:val="22"/>
                <w:szCs w:val="22"/>
                <w:vertAlign w:val="superscript"/>
              </w:rPr>
              <w:t>A</w:t>
            </w:r>
            <w:proofErr w:type="spellEnd"/>
          </w:p>
        </w:tc>
        <w:tc>
          <w:tcPr>
            <w:tcW w:w="2268" w:type="dxa"/>
            <w:shd w:val="clear" w:color="auto" w:fill="auto"/>
          </w:tcPr>
          <w:p w14:paraId="1298464D" w14:textId="77777777" w:rsidR="00753467" w:rsidRPr="00EE556A" w:rsidRDefault="00753467" w:rsidP="00920703">
            <w:pPr>
              <w:rPr>
                <w:sz w:val="22"/>
                <w:szCs w:val="22"/>
              </w:rPr>
            </w:pPr>
          </w:p>
        </w:tc>
        <w:tc>
          <w:tcPr>
            <w:tcW w:w="1871" w:type="dxa"/>
            <w:shd w:val="clear" w:color="auto" w:fill="auto"/>
          </w:tcPr>
          <w:p w14:paraId="76CDC226" w14:textId="77777777" w:rsidR="00753467" w:rsidRPr="00EE556A" w:rsidRDefault="00753467" w:rsidP="00920703">
            <w:pPr>
              <w:rPr>
                <w:sz w:val="22"/>
                <w:szCs w:val="22"/>
              </w:rPr>
            </w:pPr>
            <w:r w:rsidRPr="00EE556A">
              <w:rPr>
                <w:sz w:val="22"/>
                <w:szCs w:val="22"/>
              </w:rPr>
              <w:t xml:space="preserve">Kraujagyslių </w:t>
            </w:r>
            <w:proofErr w:type="spellStart"/>
            <w:r w:rsidRPr="00EE556A">
              <w:rPr>
                <w:sz w:val="22"/>
                <w:szCs w:val="22"/>
              </w:rPr>
              <w:t>pseudoaneurizma</w:t>
            </w:r>
            <w:r w:rsidRPr="00EE556A">
              <w:rPr>
                <w:sz w:val="22"/>
                <w:szCs w:val="22"/>
                <w:vertAlign w:val="superscript"/>
              </w:rPr>
              <w:t>C</w:t>
            </w:r>
            <w:proofErr w:type="spellEnd"/>
          </w:p>
        </w:tc>
        <w:tc>
          <w:tcPr>
            <w:tcW w:w="1560" w:type="dxa"/>
            <w:shd w:val="clear" w:color="auto" w:fill="auto"/>
          </w:tcPr>
          <w:p w14:paraId="4E9E2543" w14:textId="77777777" w:rsidR="00753467" w:rsidRPr="00EE556A" w:rsidRDefault="00753467" w:rsidP="00920703">
            <w:pPr>
              <w:rPr>
                <w:sz w:val="22"/>
                <w:szCs w:val="22"/>
              </w:rPr>
            </w:pPr>
          </w:p>
        </w:tc>
        <w:tc>
          <w:tcPr>
            <w:tcW w:w="1530" w:type="dxa"/>
            <w:shd w:val="clear" w:color="auto" w:fill="auto"/>
          </w:tcPr>
          <w:p w14:paraId="2408661D" w14:textId="77777777" w:rsidR="00753467" w:rsidRPr="00EE556A" w:rsidRDefault="00753467" w:rsidP="00920703">
            <w:pPr>
              <w:rPr>
                <w:sz w:val="22"/>
                <w:szCs w:val="22"/>
              </w:rPr>
            </w:pPr>
          </w:p>
        </w:tc>
      </w:tr>
    </w:tbl>
    <w:p w14:paraId="14BDDF49" w14:textId="3B899A3D" w:rsidR="006C309E" w:rsidRPr="00EE556A" w:rsidRDefault="006C309E" w:rsidP="004E0AC5">
      <w:pPr>
        <w:tabs>
          <w:tab w:val="clear" w:pos="567"/>
          <w:tab w:val="left" w:pos="284"/>
        </w:tabs>
        <w:spacing w:line="240" w:lineRule="auto"/>
        <w:ind w:left="284" w:hanging="284"/>
        <w:rPr>
          <w:sz w:val="22"/>
          <w:szCs w:val="22"/>
        </w:rPr>
      </w:pPr>
      <w:r w:rsidRPr="00703352">
        <w:rPr>
          <w:sz w:val="22"/>
          <w:szCs w:val="22"/>
        </w:rPr>
        <w:t>A</w:t>
      </w:r>
      <w:r w:rsidR="00D049F2">
        <w:rPr>
          <w:sz w:val="22"/>
          <w:szCs w:val="22"/>
        </w:rPr>
        <w:t>:</w:t>
      </w:r>
      <w:r w:rsidRPr="00E336C9">
        <w:rPr>
          <w:sz w:val="22"/>
          <w:szCs w:val="22"/>
        </w:rPr>
        <w:t xml:space="preserve"> </w:t>
      </w:r>
      <w:r w:rsidR="004E0AC5">
        <w:rPr>
          <w:sz w:val="22"/>
          <w:szCs w:val="22"/>
        </w:rPr>
        <w:tab/>
      </w:r>
      <w:r w:rsidRPr="00EE556A">
        <w:rPr>
          <w:sz w:val="22"/>
          <w:szCs w:val="22"/>
        </w:rPr>
        <w:t>pastebėta taikant venų tromboembolijos (VTE) profilaktiką suaugusiems pacientams, atliekant planines klubo arba kelio sąnario pakeitimo operacijas;</w:t>
      </w:r>
    </w:p>
    <w:p w14:paraId="532BA366" w14:textId="248B6452" w:rsidR="006C309E" w:rsidRPr="00EE556A" w:rsidRDefault="006C309E" w:rsidP="004E0AC5">
      <w:pPr>
        <w:tabs>
          <w:tab w:val="clear" w:pos="567"/>
          <w:tab w:val="left" w:pos="284"/>
        </w:tabs>
        <w:ind w:left="284" w:hanging="284"/>
        <w:rPr>
          <w:sz w:val="22"/>
          <w:szCs w:val="22"/>
        </w:rPr>
      </w:pPr>
      <w:r w:rsidRPr="00703352">
        <w:rPr>
          <w:sz w:val="22"/>
          <w:szCs w:val="22"/>
        </w:rPr>
        <w:t>B</w:t>
      </w:r>
      <w:r w:rsidR="00D049F2">
        <w:rPr>
          <w:sz w:val="22"/>
          <w:szCs w:val="22"/>
        </w:rPr>
        <w:t>:</w:t>
      </w:r>
      <w:r w:rsidRPr="00E336C9">
        <w:rPr>
          <w:sz w:val="22"/>
          <w:szCs w:val="22"/>
        </w:rPr>
        <w:t xml:space="preserve"> </w:t>
      </w:r>
      <w:r w:rsidR="004E0AC5">
        <w:rPr>
          <w:sz w:val="22"/>
          <w:szCs w:val="22"/>
        </w:rPr>
        <w:tab/>
      </w:r>
      <w:r w:rsidRPr="00EE556A">
        <w:rPr>
          <w:sz w:val="22"/>
          <w:szCs w:val="22"/>
        </w:rPr>
        <w:t>pastebėtas kaip labai dažnas nepageidaujamas poveikis, gydant GVT, PE ir taikant šių sutrikimų pasikartojimo profilaktiką jaunesnėms nei 55 metų amžiaus moterims;</w:t>
      </w:r>
    </w:p>
    <w:p w14:paraId="4C285C84" w14:textId="15FFD5EB" w:rsidR="006C309E" w:rsidRPr="00EE556A" w:rsidRDefault="006C309E" w:rsidP="004E0AC5">
      <w:pPr>
        <w:tabs>
          <w:tab w:val="clear" w:pos="567"/>
          <w:tab w:val="left" w:pos="284"/>
        </w:tabs>
        <w:ind w:left="284" w:hanging="284"/>
        <w:rPr>
          <w:sz w:val="22"/>
          <w:szCs w:val="22"/>
        </w:rPr>
      </w:pPr>
      <w:r w:rsidRPr="00703352">
        <w:rPr>
          <w:sz w:val="22"/>
          <w:szCs w:val="22"/>
        </w:rPr>
        <w:t>C</w:t>
      </w:r>
      <w:r w:rsidR="00D049F2">
        <w:rPr>
          <w:sz w:val="22"/>
          <w:szCs w:val="22"/>
        </w:rPr>
        <w:t>:</w:t>
      </w:r>
      <w:r w:rsidRPr="00E336C9">
        <w:rPr>
          <w:sz w:val="22"/>
          <w:szCs w:val="22"/>
        </w:rPr>
        <w:t xml:space="preserve"> </w:t>
      </w:r>
      <w:r w:rsidR="004E0AC5">
        <w:rPr>
          <w:sz w:val="22"/>
          <w:szCs w:val="22"/>
        </w:rPr>
        <w:tab/>
      </w:r>
      <w:r w:rsidRPr="00EE556A">
        <w:rPr>
          <w:sz w:val="22"/>
          <w:szCs w:val="22"/>
        </w:rPr>
        <w:t xml:space="preserve">pastebėtas kaip nedažnas nepageidaujamas poveikis, taikant </w:t>
      </w:r>
      <w:proofErr w:type="spellStart"/>
      <w:r w:rsidRPr="00EE556A">
        <w:rPr>
          <w:sz w:val="22"/>
          <w:szCs w:val="22"/>
        </w:rPr>
        <w:t>aterotrombozinių</w:t>
      </w:r>
      <w:proofErr w:type="spellEnd"/>
      <w:r w:rsidRPr="00EE556A">
        <w:rPr>
          <w:sz w:val="22"/>
          <w:szCs w:val="22"/>
        </w:rPr>
        <w:t xml:space="preserve"> reiškinių profilaktiką pacientams, patyrusiems ŪKS (po </w:t>
      </w:r>
      <w:proofErr w:type="spellStart"/>
      <w:r w:rsidRPr="00EE556A">
        <w:rPr>
          <w:sz w:val="22"/>
          <w:szCs w:val="22"/>
        </w:rPr>
        <w:t>perkutaninės</w:t>
      </w:r>
      <w:proofErr w:type="spellEnd"/>
      <w:r w:rsidRPr="00EE556A">
        <w:rPr>
          <w:sz w:val="22"/>
          <w:szCs w:val="22"/>
        </w:rPr>
        <w:t xml:space="preserve"> koronarinės intervencijos).</w:t>
      </w:r>
    </w:p>
    <w:p w14:paraId="43721356" w14:textId="721ACC59" w:rsidR="00D6160B" w:rsidRPr="00EE556A" w:rsidRDefault="00D6160B" w:rsidP="001A2597">
      <w:pPr>
        <w:tabs>
          <w:tab w:val="clear" w:pos="567"/>
          <w:tab w:val="left" w:pos="284"/>
        </w:tabs>
        <w:rPr>
          <w:sz w:val="22"/>
          <w:szCs w:val="22"/>
        </w:rPr>
      </w:pPr>
      <w:r w:rsidRPr="00EE556A">
        <w:rPr>
          <w:sz w:val="22"/>
          <w:szCs w:val="22"/>
        </w:rPr>
        <w:t>*</w:t>
      </w:r>
      <w:r w:rsidR="004E0AC5">
        <w:rPr>
          <w:sz w:val="22"/>
          <w:szCs w:val="22"/>
        </w:rPr>
        <w:tab/>
      </w:r>
      <w:r w:rsidR="009F44F5">
        <w:rPr>
          <w:sz w:val="22"/>
          <w:szCs w:val="22"/>
        </w:rPr>
        <w:t>Pasirinktų III fazės tyrimų metu b</w:t>
      </w:r>
      <w:r w:rsidRPr="00EE556A">
        <w:rPr>
          <w:sz w:val="22"/>
          <w:szCs w:val="22"/>
        </w:rPr>
        <w:t xml:space="preserve">uvo taikomas iš anksto numatytas selektyvus nepageidaujamų </w:t>
      </w:r>
      <w:r w:rsidR="009F44F5">
        <w:rPr>
          <w:sz w:val="22"/>
          <w:szCs w:val="22"/>
        </w:rPr>
        <w:tab/>
      </w:r>
      <w:r w:rsidRPr="00EE556A">
        <w:rPr>
          <w:sz w:val="22"/>
          <w:szCs w:val="22"/>
        </w:rPr>
        <w:t xml:space="preserve">reiškinių rinkimo metodas. </w:t>
      </w:r>
      <w:r w:rsidR="009F44F5">
        <w:rPr>
          <w:sz w:val="22"/>
          <w:szCs w:val="22"/>
        </w:rPr>
        <w:t>Remiantis šių tyrimų analize,</w:t>
      </w:r>
      <w:r w:rsidRPr="00EE556A">
        <w:rPr>
          <w:sz w:val="22"/>
          <w:szCs w:val="22"/>
        </w:rPr>
        <w:t xml:space="preserve"> nepageidaujamų reakcijų dažnis </w:t>
      </w:r>
      <w:r w:rsidR="009F44F5">
        <w:rPr>
          <w:sz w:val="22"/>
          <w:szCs w:val="22"/>
        </w:rPr>
        <w:tab/>
      </w:r>
      <w:r w:rsidRPr="00EE556A">
        <w:rPr>
          <w:sz w:val="22"/>
          <w:szCs w:val="22"/>
        </w:rPr>
        <w:t xml:space="preserve">nepadidėjo ir </w:t>
      </w:r>
      <w:r w:rsidR="009F44F5">
        <w:rPr>
          <w:sz w:val="22"/>
          <w:szCs w:val="22"/>
        </w:rPr>
        <w:t>nebuvo nustatyta nė vienos nepageidaujamos reakcijos</w:t>
      </w:r>
      <w:r w:rsidRPr="00EE556A">
        <w:rPr>
          <w:sz w:val="22"/>
          <w:szCs w:val="22"/>
        </w:rPr>
        <w:t>.</w:t>
      </w:r>
    </w:p>
    <w:p w14:paraId="0A5CACDA" w14:textId="759DCD87" w:rsidR="006C309E" w:rsidRPr="00EE556A" w:rsidRDefault="009F44F5" w:rsidP="006C309E">
      <w:pPr>
        <w:rPr>
          <w:sz w:val="22"/>
          <w:szCs w:val="22"/>
        </w:rPr>
      </w:pPr>
      <w:r>
        <w:rPr>
          <w:sz w:val="22"/>
          <w:szCs w:val="22"/>
        </w:rPr>
        <w:tab/>
      </w:r>
      <w:r>
        <w:rPr>
          <w:sz w:val="22"/>
          <w:szCs w:val="22"/>
        </w:rPr>
        <w:tab/>
      </w:r>
    </w:p>
    <w:p w14:paraId="205FDC2C" w14:textId="77777777" w:rsidR="006C309E" w:rsidRPr="00EE556A" w:rsidRDefault="006C309E" w:rsidP="006C309E">
      <w:pPr>
        <w:rPr>
          <w:sz w:val="22"/>
          <w:szCs w:val="22"/>
        </w:rPr>
      </w:pPr>
      <w:r w:rsidRPr="00EE556A">
        <w:rPr>
          <w:sz w:val="22"/>
          <w:szCs w:val="22"/>
          <w:u w:val="single"/>
        </w:rPr>
        <w:t>Atrinktų nepageidaujamų reakcijų apibūdinimas</w:t>
      </w:r>
    </w:p>
    <w:p w14:paraId="188E4793" w14:textId="77777777" w:rsidR="00C3134A" w:rsidRPr="00EE556A" w:rsidRDefault="00C3134A" w:rsidP="00C3134A">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Dėl farmakologinio veikimo mechanizmo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vartojimas gali būti susijęs su padidėjusia slapto ar akivaizdaus kraujavimo rizika iš bet kurio audinio ar organo, todėl gali pasireikšti </w:t>
      </w:r>
      <w:proofErr w:type="spellStart"/>
      <w:r w:rsidRPr="00EE556A">
        <w:rPr>
          <w:rFonts w:eastAsiaTheme="minorHAnsi"/>
          <w:sz w:val="22"/>
          <w:szCs w:val="22"/>
          <w:lang w:eastAsia="en-US"/>
        </w:rPr>
        <w:t>pohemoraginė</w:t>
      </w:r>
      <w:proofErr w:type="spellEnd"/>
      <w:r w:rsidRPr="00EE556A">
        <w:rPr>
          <w:rFonts w:eastAsiaTheme="minorHAnsi"/>
          <w:sz w:val="22"/>
          <w:szCs w:val="22"/>
          <w:lang w:eastAsia="en-US"/>
        </w:rPr>
        <w:t xml:space="preserve">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EE556A">
        <w:rPr>
          <w:rFonts w:eastAsiaTheme="minorHAnsi"/>
          <w:sz w:val="22"/>
          <w:szCs w:val="22"/>
          <w:lang w:eastAsia="en-US"/>
        </w:rPr>
        <w:t>rivaroksabanu</w:t>
      </w:r>
      <w:proofErr w:type="spellEnd"/>
      <w:r w:rsidRPr="00EE556A">
        <w:rPr>
          <w:rFonts w:eastAsiaTheme="minorHAnsi"/>
          <w:sz w:val="22"/>
          <w:szCs w:val="22"/>
          <w:lang w:eastAsia="en-US"/>
        </w:rPr>
        <w:t xml:space="preserve">, palyginti su gydymu VKA. Taigi, papildant adekvatų klinikinį stebėjimą, slaptam kraujavimui nustatyti ir klinikinei akivaizdaus kraujavimo reikšmei įvertinti gali būti naudingi ir hemoglobino ir (arba) </w:t>
      </w:r>
      <w:proofErr w:type="spellStart"/>
      <w:r w:rsidRPr="00EE556A">
        <w:rPr>
          <w:rFonts w:eastAsiaTheme="minorHAnsi"/>
          <w:sz w:val="22"/>
          <w:szCs w:val="22"/>
          <w:lang w:eastAsia="en-US"/>
        </w:rPr>
        <w:t>hematokrito</w:t>
      </w:r>
      <w:proofErr w:type="spellEnd"/>
      <w:r w:rsidRPr="00EE556A">
        <w:rPr>
          <w:rFonts w:eastAsiaTheme="minorHAnsi"/>
          <w:sz w:val="22"/>
          <w:szCs w:val="22"/>
          <w:lang w:eastAsia="en-US"/>
        </w:rPr>
        <w:t xml:space="preserve">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skyriuje „</w:t>
      </w:r>
      <w:proofErr w:type="spellStart"/>
      <w:r w:rsidRPr="00EE556A">
        <w:rPr>
          <w:rFonts w:eastAsiaTheme="minorHAnsi"/>
          <w:sz w:val="22"/>
          <w:szCs w:val="22"/>
          <w:lang w:eastAsia="en-US"/>
        </w:rPr>
        <w:t>Hemoragijos</w:t>
      </w:r>
      <w:proofErr w:type="spellEnd"/>
      <w:r w:rsidRPr="00EE556A">
        <w:rPr>
          <w:rFonts w:eastAsiaTheme="minorHAnsi"/>
          <w:sz w:val="22"/>
          <w:szCs w:val="22"/>
          <w:lang w:eastAsia="en-US"/>
        </w:rPr>
        <w:t xml:space="preserve"> 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 </w:t>
      </w:r>
    </w:p>
    <w:p w14:paraId="255C7FBC" w14:textId="77777777" w:rsidR="00C3134A" w:rsidRPr="00E53C05" w:rsidRDefault="00C3134A" w:rsidP="00C3134A">
      <w:pPr>
        <w:rPr>
          <w:rFonts w:eastAsiaTheme="minorHAnsi"/>
          <w:sz w:val="22"/>
          <w:szCs w:val="22"/>
          <w:lang w:eastAsia="en-US"/>
        </w:rPr>
      </w:pPr>
      <w:r w:rsidRPr="00EE556A">
        <w:rPr>
          <w:rFonts w:eastAsiaTheme="minorHAnsi"/>
          <w:sz w:val="22"/>
          <w:szCs w:val="22"/>
          <w:lang w:eastAsia="en-US"/>
        </w:rPr>
        <w:t xml:space="preserve">Pranešta apie žinomas antrines sunkaus kraujavimo komplikacijas, pvz., suspaudimo sindromą ir inkstų nepakankamumą dėl </w:t>
      </w:r>
      <w:proofErr w:type="spellStart"/>
      <w:r w:rsidRPr="00EE556A">
        <w:rPr>
          <w:rFonts w:eastAsiaTheme="minorHAnsi"/>
          <w:sz w:val="22"/>
          <w:szCs w:val="22"/>
          <w:lang w:eastAsia="en-US"/>
        </w:rPr>
        <w:t>hipoperfuzijos</w:t>
      </w:r>
      <w:proofErr w:type="spellEnd"/>
      <w:r w:rsidRPr="00EE556A">
        <w:rPr>
          <w:rFonts w:eastAsiaTheme="minorHAnsi"/>
          <w:sz w:val="22"/>
          <w:szCs w:val="22"/>
          <w:lang w:eastAsia="en-US"/>
        </w:rPr>
        <w:t xml:space="preserve"> vartojant </w:t>
      </w:r>
      <w:proofErr w:type="spellStart"/>
      <w:r w:rsidRPr="00EE556A">
        <w:rPr>
          <w:sz w:val="22"/>
          <w:szCs w:val="22"/>
        </w:rPr>
        <w:t>rivaroksabano</w:t>
      </w:r>
      <w:proofErr w:type="spellEnd"/>
      <w:r w:rsidRPr="00EE556A">
        <w:rPr>
          <w:rFonts w:eastAsiaTheme="minorHAnsi"/>
          <w:sz w:val="22"/>
          <w:szCs w:val="22"/>
          <w:lang w:eastAsia="en-US"/>
        </w:rPr>
        <w:t>. Todėl reikia apsvarstyti kraujavimo galimybę, įvertinant bet kokiais antikoaguliantais gydomo paciento būklę.</w:t>
      </w:r>
      <w:r w:rsidRPr="00E53C05">
        <w:rPr>
          <w:rFonts w:eastAsiaTheme="minorHAnsi"/>
          <w:sz w:val="22"/>
          <w:szCs w:val="22"/>
          <w:lang w:eastAsia="en-US"/>
        </w:rPr>
        <w:t xml:space="preserve"> </w:t>
      </w:r>
    </w:p>
    <w:p w14:paraId="689D2503" w14:textId="77777777" w:rsidR="006C309E" w:rsidRPr="00EE556A" w:rsidRDefault="006C309E" w:rsidP="001A2597">
      <w:pPr>
        <w:tabs>
          <w:tab w:val="clear" w:pos="567"/>
        </w:tabs>
        <w:suppressAutoHyphens w:val="0"/>
        <w:autoSpaceDE w:val="0"/>
        <w:autoSpaceDN w:val="0"/>
        <w:adjustRightInd w:val="0"/>
        <w:spacing w:line="240" w:lineRule="auto"/>
        <w:rPr>
          <w:sz w:val="22"/>
          <w:szCs w:val="22"/>
        </w:rPr>
      </w:pPr>
    </w:p>
    <w:p w14:paraId="41E29932" w14:textId="77777777" w:rsidR="00B63C76" w:rsidRDefault="00B63C76" w:rsidP="00B63C76">
      <w:pPr>
        <w:tabs>
          <w:tab w:val="clear" w:pos="567"/>
        </w:tabs>
        <w:suppressAutoHyphens w:val="0"/>
        <w:autoSpaceDE w:val="0"/>
        <w:autoSpaceDN w:val="0"/>
        <w:adjustRightInd w:val="0"/>
        <w:spacing w:line="240" w:lineRule="auto"/>
        <w:rPr>
          <w:rFonts w:eastAsiaTheme="minorHAnsi"/>
          <w:sz w:val="22"/>
          <w:szCs w:val="22"/>
          <w:u w:val="single"/>
          <w:lang w:eastAsia="en-US"/>
        </w:rPr>
      </w:pPr>
      <w:r w:rsidRPr="00BC6FD0">
        <w:rPr>
          <w:rFonts w:eastAsiaTheme="minorHAnsi"/>
          <w:sz w:val="22"/>
          <w:szCs w:val="22"/>
          <w:u w:val="single"/>
          <w:lang w:eastAsia="en-US"/>
        </w:rPr>
        <w:t xml:space="preserve">Vaikų populiacija </w:t>
      </w:r>
    </w:p>
    <w:p w14:paraId="2E0547B6" w14:textId="27E6B773" w:rsidR="002B1701" w:rsidRPr="00022865" w:rsidRDefault="002B1701" w:rsidP="00B63C76">
      <w:pPr>
        <w:tabs>
          <w:tab w:val="clear" w:pos="567"/>
        </w:tabs>
        <w:suppressAutoHyphens w:val="0"/>
        <w:autoSpaceDE w:val="0"/>
        <w:autoSpaceDN w:val="0"/>
        <w:adjustRightInd w:val="0"/>
        <w:spacing w:line="240" w:lineRule="auto"/>
        <w:rPr>
          <w:rFonts w:eastAsiaTheme="minorHAnsi"/>
          <w:i/>
          <w:iCs/>
          <w:sz w:val="22"/>
          <w:szCs w:val="22"/>
          <w:lang w:eastAsia="en-US"/>
        </w:rPr>
      </w:pPr>
      <w:r w:rsidRPr="00022865">
        <w:rPr>
          <w:rFonts w:eastAsiaTheme="minorHAnsi"/>
          <w:i/>
          <w:iCs/>
          <w:sz w:val="22"/>
          <w:szCs w:val="22"/>
          <w:lang w:eastAsia="en-US"/>
        </w:rPr>
        <w:t>VTE gydymas ir pasikartojančios VTE profilaktika</w:t>
      </w:r>
    </w:p>
    <w:p w14:paraId="2D1BF566" w14:textId="178CCA3C" w:rsidR="00B63C76" w:rsidRPr="00BC6FD0" w:rsidRDefault="00B63C76" w:rsidP="00B63C76">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Saugumo vertinimas vaikams ir paaugliams yra pagrįstas saugumo duomenimis, gautais atlikus du II fazės ir vieną III fazės atvirus, veikliuoju vaistiniu preparatu kontroliuojamus tyrimus su vaikais, kurių amžius buvo nuo gimimo iki mažiau kaip 18 metų.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ir palyginamojo vaistinio preparato saugumo duomenys įvairiose vaikų amžiaus grupėse daugiausiai buvo panašūs. Apskritai 412 vaikų ir paauglių, gydytų </w:t>
      </w:r>
      <w:proofErr w:type="spellStart"/>
      <w:r w:rsidRPr="00BC6FD0">
        <w:rPr>
          <w:rFonts w:eastAsiaTheme="minorHAnsi"/>
          <w:sz w:val="22"/>
          <w:szCs w:val="22"/>
          <w:lang w:eastAsia="en-US"/>
        </w:rPr>
        <w:t>rivaroksabanu</w:t>
      </w:r>
      <w:proofErr w:type="spellEnd"/>
      <w:r w:rsidRPr="00BC6FD0">
        <w:rPr>
          <w:rFonts w:eastAsiaTheme="minorHAnsi"/>
          <w:sz w:val="22"/>
          <w:szCs w:val="22"/>
          <w:lang w:eastAsia="en-US"/>
        </w:rPr>
        <w:t>, saugumo duomenys buvo panašūs į suaugusių</w:t>
      </w:r>
      <w:r w:rsidR="00504107">
        <w:rPr>
          <w:rFonts w:eastAsiaTheme="minorHAnsi"/>
          <w:sz w:val="22"/>
          <w:szCs w:val="22"/>
          <w:lang w:eastAsia="en-US"/>
        </w:rPr>
        <w:t>jų</w:t>
      </w:r>
      <w:r w:rsidRPr="00BC6FD0">
        <w:rPr>
          <w:rFonts w:eastAsiaTheme="minorHAnsi"/>
          <w:sz w:val="22"/>
          <w:szCs w:val="22"/>
          <w:lang w:eastAsia="en-US"/>
        </w:rPr>
        <w:t xml:space="preserve"> populiacijoje gautus duomenis ir nuoseklūs skirtinguose amžiaus pogrupiuose, nors vertinimo galimybė buvo ribota dėl nedidelio pacientų skaičiaus. </w:t>
      </w:r>
    </w:p>
    <w:p w14:paraId="24A2028D" w14:textId="45D2F832" w:rsidR="006C309E" w:rsidRPr="00EE556A" w:rsidRDefault="00B63C76" w:rsidP="00B63C76">
      <w:pPr>
        <w:rPr>
          <w:sz w:val="22"/>
          <w:szCs w:val="22"/>
        </w:rPr>
      </w:pPr>
      <w:r w:rsidRPr="00BC6FD0">
        <w:rPr>
          <w:rFonts w:eastAsiaTheme="minorHAnsi"/>
          <w:sz w:val="22"/>
          <w:szCs w:val="22"/>
          <w:lang w:eastAsia="en-US"/>
        </w:rPr>
        <w:t xml:space="preserve">Vaikams, palyginti su suaugusiais pacientais, dažniau nustatytas galvos skausmas (labai dažnas, 16,7 %), karščiavimas (labai dažnas, 11,7 %), kraujavimas iš nosies (labai dažnas, 11,2 %), vėmimas (labai dažnas, 10,7%), tachikardija (dažnas, 1,5 %), padidėjęs </w:t>
      </w:r>
      <w:proofErr w:type="spellStart"/>
      <w:r w:rsidRPr="00BC6FD0">
        <w:rPr>
          <w:rFonts w:eastAsiaTheme="minorHAnsi"/>
          <w:sz w:val="22"/>
          <w:szCs w:val="22"/>
          <w:lang w:eastAsia="en-US"/>
        </w:rPr>
        <w:t>bilirubino</w:t>
      </w:r>
      <w:proofErr w:type="spellEnd"/>
      <w:r w:rsidRPr="00BC6FD0">
        <w:rPr>
          <w:rFonts w:eastAsiaTheme="minorHAnsi"/>
          <w:sz w:val="22"/>
          <w:szCs w:val="22"/>
          <w:lang w:eastAsia="en-US"/>
        </w:rPr>
        <w:t xml:space="preserve"> kiekis (dažnas, 1,5 %) ir padidėj</w:t>
      </w:r>
      <w:r w:rsidR="00F329E1">
        <w:rPr>
          <w:rFonts w:eastAsiaTheme="minorHAnsi"/>
          <w:sz w:val="22"/>
          <w:szCs w:val="22"/>
          <w:lang w:eastAsia="en-US"/>
        </w:rPr>
        <w:t>usi</w:t>
      </w:r>
      <w:r w:rsidRPr="00BC6FD0">
        <w:rPr>
          <w:rFonts w:eastAsiaTheme="minorHAnsi"/>
          <w:sz w:val="22"/>
          <w:szCs w:val="22"/>
          <w:lang w:eastAsia="en-US"/>
        </w:rPr>
        <w:t xml:space="preserve"> </w:t>
      </w:r>
      <w:proofErr w:type="spellStart"/>
      <w:r w:rsidRPr="00BC6FD0">
        <w:rPr>
          <w:rFonts w:eastAsiaTheme="minorHAnsi"/>
          <w:sz w:val="22"/>
          <w:szCs w:val="22"/>
          <w:lang w:eastAsia="en-US"/>
        </w:rPr>
        <w:t>konjuguoto</w:t>
      </w:r>
      <w:proofErr w:type="spellEnd"/>
      <w:r w:rsidRPr="00BC6FD0">
        <w:rPr>
          <w:rFonts w:eastAsiaTheme="minorHAnsi"/>
          <w:sz w:val="22"/>
          <w:szCs w:val="22"/>
          <w:lang w:eastAsia="en-US"/>
        </w:rPr>
        <w:t xml:space="preserve"> </w:t>
      </w:r>
      <w:proofErr w:type="spellStart"/>
      <w:r w:rsidRPr="00BC6FD0">
        <w:rPr>
          <w:rFonts w:eastAsiaTheme="minorHAnsi"/>
          <w:sz w:val="22"/>
          <w:szCs w:val="22"/>
          <w:lang w:eastAsia="en-US"/>
        </w:rPr>
        <w:t>bilirubino</w:t>
      </w:r>
      <w:proofErr w:type="spellEnd"/>
      <w:r w:rsidRPr="00BC6FD0">
        <w:rPr>
          <w:rFonts w:eastAsiaTheme="minorHAnsi"/>
          <w:sz w:val="22"/>
          <w:szCs w:val="22"/>
          <w:lang w:eastAsia="en-US"/>
        </w:rPr>
        <w:t xml:space="preserve"> </w:t>
      </w:r>
      <w:r w:rsidR="00F329E1">
        <w:rPr>
          <w:rFonts w:eastAsiaTheme="minorHAnsi"/>
          <w:sz w:val="22"/>
          <w:szCs w:val="22"/>
          <w:lang w:eastAsia="en-US"/>
        </w:rPr>
        <w:t>koncentracija</w:t>
      </w:r>
      <w:r w:rsidR="00F329E1" w:rsidRPr="00BC6FD0">
        <w:rPr>
          <w:rFonts w:eastAsiaTheme="minorHAnsi"/>
          <w:sz w:val="22"/>
          <w:szCs w:val="22"/>
          <w:lang w:eastAsia="en-US"/>
        </w:rPr>
        <w:t xml:space="preserve"> </w:t>
      </w:r>
      <w:r w:rsidRPr="00BC6FD0">
        <w:rPr>
          <w:rFonts w:eastAsiaTheme="minorHAnsi"/>
          <w:sz w:val="22"/>
          <w:szCs w:val="22"/>
          <w:lang w:eastAsia="en-US"/>
        </w:rPr>
        <w:t xml:space="preserve">(nedažnas, 0,7 %). Panašiai kaip ir suaugusių populiacijoje, 6,6 % (dažnas) paauglių merginų po </w:t>
      </w:r>
      <w:proofErr w:type="spellStart"/>
      <w:r w:rsidRPr="00BC6FD0">
        <w:rPr>
          <w:rFonts w:eastAsiaTheme="minorHAnsi"/>
          <w:sz w:val="22"/>
          <w:szCs w:val="22"/>
          <w:lang w:eastAsia="en-US"/>
        </w:rPr>
        <w:t>menarchės</w:t>
      </w:r>
      <w:proofErr w:type="spellEnd"/>
      <w:r w:rsidRPr="00BC6FD0">
        <w:rPr>
          <w:rFonts w:eastAsiaTheme="minorHAnsi"/>
          <w:sz w:val="22"/>
          <w:szCs w:val="22"/>
          <w:lang w:eastAsia="en-US"/>
        </w:rPr>
        <w:t xml:space="preserve"> pasireiškė </w:t>
      </w:r>
      <w:proofErr w:type="spellStart"/>
      <w:r w:rsidRPr="00BC6FD0">
        <w:rPr>
          <w:rFonts w:eastAsiaTheme="minorHAnsi"/>
          <w:sz w:val="22"/>
          <w:szCs w:val="22"/>
          <w:lang w:eastAsia="en-US"/>
        </w:rPr>
        <w:t>menoragija</w:t>
      </w:r>
      <w:proofErr w:type="spellEnd"/>
      <w:r w:rsidRPr="00BC6FD0">
        <w:rPr>
          <w:rFonts w:eastAsiaTheme="minorHAnsi"/>
          <w:sz w:val="22"/>
          <w:szCs w:val="22"/>
          <w:lang w:eastAsia="en-US"/>
        </w:rPr>
        <w:t xml:space="preserve">. Kaip ir suaugusiųjų populiacijoje po vaistinio preparato pateikimo į rinką, su vaikais atliktų klinikinių tyrimų metu buvo dažnai (4,6 %) nustatyta </w:t>
      </w:r>
      <w:proofErr w:type="spellStart"/>
      <w:r w:rsidRPr="00BC6FD0">
        <w:rPr>
          <w:rFonts w:eastAsiaTheme="minorHAnsi"/>
          <w:sz w:val="22"/>
          <w:szCs w:val="22"/>
          <w:lang w:eastAsia="en-US"/>
        </w:rPr>
        <w:lastRenderedPageBreak/>
        <w:t>trombocitopenija</w:t>
      </w:r>
      <w:proofErr w:type="spellEnd"/>
      <w:r w:rsidRPr="00BC6FD0">
        <w:rPr>
          <w:rFonts w:eastAsiaTheme="minorHAnsi"/>
          <w:sz w:val="22"/>
          <w:szCs w:val="22"/>
          <w:lang w:eastAsia="en-US"/>
        </w:rPr>
        <w:t>. Vaikams pasireiškusios nepageidaujamos reakcijos į vaistinį preparatą daugiausiai buvo lengvos ir vidutinio sunkumo.</w:t>
      </w:r>
    </w:p>
    <w:p w14:paraId="7648B369" w14:textId="77777777" w:rsidR="00B63C76" w:rsidRDefault="00B63C76" w:rsidP="006C309E">
      <w:pPr>
        <w:rPr>
          <w:sz w:val="22"/>
          <w:szCs w:val="22"/>
          <w:u w:val="single"/>
        </w:rPr>
      </w:pPr>
    </w:p>
    <w:p w14:paraId="6FA1DC7F" w14:textId="77777777" w:rsidR="006C309E" w:rsidRPr="00EE556A" w:rsidRDefault="006C309E" w:rsidP="006C309E">
      <w:pPr>
        <w:rPr>
          <w:sz w:val="22"/>
          <w:szCs w:val="22"/>
        </w:rPr>
      </w:pPr>
      <w:r w:rsidRPr="00EE556A">
        <w:rPr>
          <w:sz w:val="22"/>
          <w:szCs w:val="22"/>
          <w:u w:val="single"/>
        </w:rPr>
        <w:t>Pranešimas apie įtariamas nepageidaujamas reakcijas</w:t>
      </w:r>
    </w:p>
    <w:p w14:paraId="0C69EB4B" w14:textId="712F39D5" w:rsidR="00326FFE" w:rsidRPr="00466F39" w:rsidRDefault="00326FFE" w:rsidP="00326FFE">
      <w:pPr>
        <w:jc w:val="both"/>
        <w:rPr>
          <w:sz w:val="22"/>
          <w:szCs w:val="22"/>
          <w:lang w:eastAsia="lt-LT"/>
        </w:rPr>
      </w:pPr>
      <w:r w:rsidRPr="00466F39">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66F39">
        <w:rPr>
          <w:color w:val="0000EE"/>
          <w:sz w:val="22"/>
          <w:szCs w:val="22"/>
          <w:u w:val="single"/>
          <w:lang w:eastAsia="lt-LT"/>
        </w:rPr>
        <w:t>https://vvkt.lrv.lt/lt/</w:t>
      </w:r>
      <w:r w:rsidRPr="00466F39">
        <w:rPr>
          <w:sz w:val="22"/>
          <w:szCs w:val="22"/>
          <w:lang w:eastAsia="lt-LT"/>
        </w:rPr>
        <w:t xml:space="preserve"> nurodytais būdais.</w:t>
      </w:r>
    </w:p>
    <w:p w14:paraId="7FD62647" w14:textId="77777777" w:rsidR="006C309E" w:rsidRPr="00EE556A" w:rsidRDefault="006C309E" w:rsidP="006C309E">
      <w:pPr>
        <w:rPr>
          <w:sz w:val="22"/>
          <w:szCs w:val="22"/>
        </w:rPr>
      </w:pPr>
    </w:p>
    <w:p w14:paraId="558773B8" w14:textId="77777777" w:rsidR="006C309E" w:rsidRPr="00EE556A" w:rsidRDefault="006C309E" w:rsidP="006C309E">
      <w:pPr>
        <w:ind w:left="567" w:hanging="567"/>
        <w:rPr>
          <w:sz w:val="22"/>
          <w:szCs w:val="22"/>
        </w:rPr>
      </w:pPr>
      <w:r w:rsidRPr="00EE556A">
        <w:rPr>
          <w:b/>
          <w:sz w:val="22"/>
          <w:szCs w:val="22"/>
        </w:rPr>
        <w:t>4.9</w:t>
      </w:r>
      <w:r w:rsidRPr="00EE556A">
        <w:rPr>
          <w:b/>
          <w:sz w:val="22"/>
          <w:szCs w:val="22"/>
        </w:rPr>
        <w:tab/>
        <w:t>Perdozavimas</w:t>
      </w:r>
    </w:p>
    <w:p w14:paraId="486F327C" w14:textId="77777777" w:rsidR="006C309E" w:rsidRPr="00EE556A" w:rsidRDefault="006C309E" w:rsidP="006C309E">
      <w:pPr>
        <w:rPr>
          <w:sz w:val="22"/>
          <w:szCs w:val="22"/>
        </w:rPr>
      </w:pPr>
    </w:p>
    <w:p w14:paraId="6CF09450" w14:textId="40BC8CE0" w:rsidR="0002490E" w:rsidRPr="00EE556A" w:rsidRDefault="0002490E" w:rsidP="0002490E">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Pranešta apie retus </w:t>
      </w:r>
      <w:r w:rsidR="00E706E1">
        <w:rPr>
          <w:rFonts w:eastAsiaTheme="minorHAnsi"/>
          <w:sz w:val="22"/>
          <w:szCs w:val="22"/>
          <w:lang w:eastAsia="en-US"/>
        </w:rPr>
        <w:t xml:space="preserve">suaugusiesiems nustatytus </w:t>
      </w:r>
      <w:r w:rsidRPr="00EE556A">
        <w:rPr>
          <w:rFonts w:eastAsiaTheme="minorHAnsi"/>
          <w:sz w:val="22"/>
          <w:szCs w:val="22"/>
          <w:lang w:eastAsia="en-US"/>
        </w:rPr>
        <w:t xml:space="preserve">perdozavimo iki </w:t>
      </w:r>
      <w:r w:rsidR="00E706E1">
        <w:rPr>
          <w:rFonts w:eastAsiaTheme="minorHAnsi"/>
          <w:sz w:val="22"/>
          <w:szCs w:val="22"/>
          <w:lang w:eastAsia="en-US"/>
        </w:rPr>
        <w:t>19</w:t>
      </w:r>
      <w:r w:rsidRPr="00EE556A">
        <w:rPr>
          <w:rFonts w:eastAsiaTheme="minorHAnsi"/>
          <w:sz w:val="22"/>
          <w:szCs w:val="22"/>
          <w:lang w:eastAsia="en-US"/>
        </w:rPr>
        <w:t>60</w:t>
      </w:r>
      <w:r w:rsidR="00CD3C54">
        <w:rPr>
          <w:rFonts w:eastAsiaTheme="minorHAnsi"/>
          <w:sz w:val="22"/>
          <w:szCs w:val="22"/>
          <w:lang w:eastAsia="en-US"/>
        </w:rPr>
        <w:t> mg</w:t>
      </w:r>
      <w:r w:rsidRPr="00EE556A">
        <w:rPr>
          <w:rFonts w:eastAsiaTheme="minorHAnsi"/>
          <w:sz w:val="22"/>
          <w:szCs w:val="22"/>
          <w:lang w:eastAsia="en-US"/>
        </w:rPr>
        <w:t xml:space="preserve"> atvejus</w:t>
      </w:r>
      <w:r w:rsidR="00E706E1">
        <w:rPr>
          <w:rFonts w:eastAsiaTheme="minorHAnsi"/>
          <w:sz w:val="22"/>
          <w:szCs w:val="22"/>
          <w:lang w:eastAsia="en-US"/>
        </w:rPr>
        <w:t xml:space="preserve">. </w:t>
      </w:r>
      <w:r w:rsidR="00E706E1" w:rsidRPr="00BC6FD0">
        <w:rPr>
          <w:sz w:val="22"/>
          <w:szCs w:val="22"/>
        </w:rPr>
        <w:t>Perdozavimo atveju, pacientas turi būti atidžiai stebimas</w:t>
      </w:r>
      <w:r w:rsidRPr="00EE556A">
        <w:rPr>
          <w:rFonts w:eastAsiaTheme="minorHAnsi"/>
          <w:sz w:val="22"/>
          <w:szCs w:val="22"/>
          <w:lang w:eastAsia="en-US"/>
        </w:rPr>
        <w:t xml:space="preserve"> </w:t>
      </w:r>
      <w:r w:rsidR="00E706E1">
        <w:rPr>
          <w:rFonts w:eastAsiaTheme="minorHAnsi"/>
          <w:sz w:val="22"/>
          <w:szCs w:val="22"/>
          <w:lang w:eastAsia="en-US"/>
        </w:rPr>
        <w:t>dėl</w:t>
      </w:r>
      <w:r w:rsidRPr="00EE556A">
        <w:rPr>
          <w:rFonts w:eastAsiaTheme="minorHAnsi"/>
          <w:sz w:val="22"/>
          <w:szCs w:val="22"/>
          <w:lang w:eastAsia="en-US"/>
        </w:rPr>
        <w:t xml:space="preserve"> kraujavimo komplikacijų arba kitų nepageidaujamų reakcijų</w:t>
      </w:r>
      <w:r w:rsidR="00E706E1">
        <w:rPr>
          <w:rFonts w:eastAsiaTheme="minorHAnsi"/>
          <w:sz w:val="22"/>
          <w:szCs w:val="22"/>
          <w:lang w:eastAsia="en-US"/>
        </w:rPr>
        <w:t xml:space="preserve"> </w:t>
      </w:r>
      <w:r w:rsidR="00E706E1">
        <w:rPr>
          <w:rFonts w:eastAsia="Calibri"/>
          <w:sz w:val="22"/>
          <w:szCs w:val="22"/>
        </w:rPr>
        <w:t>(</w:t>
      </w:r>
      <w:r w:rsidR="00E706E1" w:rsidRPr="00BC6FD0">
        <w:rPr>
          <w:sz w:val="22"/>
          <w:szCs w:val="22"/>
        </w:rPr>
        <w:t>žr. skyrių „</w:t>
      </w:r>
      <w:r w:rsidR="004E667C" w:rsidRPr="00BC6FD0">
        <w:rPr>
          <w:sz w:val="22"/>
          <w:szCs w:val="22"/>
        </w:rPr>
        <w:t>Kraujavimo gydymas</w:t>
      </w:r>
      <w:r w:rsidR="00E706E1" w:rsidRPr="00BC6FD0">
        <w:rPr>
          <w:sz w:val="22"/>
          <w:szCs w:val="22"/>
        </w:rPr>
        <w:t>“)</w:t>
      </w:r>
      <w:r w:rsidRPr="00EE556A">
        <w:rPr>
          <w:rFonts w:eastAsiaTheme="minorHAnsi"/>
          <w:sz w:val="22"/>
          <w:szCs w:val="22"/>
          <w:lang w:eastAsia="en-US"/>
        </w:rPr>
        <w:t>.</w:t>
      </w:r>
      <w:r w:rsidR="00B007F6">
        <w:rPr>
          <w:rFonts w:eastAsiaTheme="minorHAnsi"/>
          <w:sz w:val="22"/>
          <w:szCs w:val="22"/>
          <w:lang w:eastAsia="en-US"/>
        </w:rPr>
        <w:t xml:space="preserve"> </w:t>
      </w:r>
      <w:r w:rsidR="00B007F6">
        <w:rPr>
          <w:sz w:val="22"/>
          <w:szCs w:val="22"/>
        </w:rPr>
        <w:t>Duomen</w:t>
      </w:r>
      <w:r w:rsidR="00326FFE">
        <w:rPr>
          <w:sz w:val="22"/>
          <w:szCs w:val="22"/>
        </w:rPr>
        <w:t>ų</w:t>
      </w:r>
      <w:r w:rsidR="00B007F6">
        <w:rPr>
          <w:sz w:val="22"/>
          <w:szCs w:val="22"/>
        </w:rPr>
        <w:t xml:space="preserve"> apie </w:t>
      </w:r>
      <w:r w:rsidR="00326FFE">
        <w:rPr>
          <w:sz w:val="22"/>
          <w:szCs w:val="22"/>
        </w:rPr>
        <w:t xml:space="preserve">vartojimą </w:t>
      </w:r>
      <w:r w:rsidR="00B007F6">
        <w:rPr>
          <w:sz w:val="22"/>
          <w:szCs w:val="22"/>
        </w:rPr>
        <w:t>vaik</w:t>
      </w:r>
      <w:r w:rsidR="00326FFE">
        <w:rPr>
          <w:sz w:val="22"/>
          <w:szCs w:val="22"/>
        </w:rPr>
        <w:t xml:space="preserve">ams nepakanka </w:t>
      </w:r>
      <w:r w:rsidRPr="00EE556A">
        <w:rPr>
          <w:rFonts w:eastAsiaTheme="minorHAnsi"/>
          <w:sz w:val="22"/>
          <w:szCs w:val="22"/>
          <w:lang w:eastAsia="en-US"/>
        </w:rPr>
        <w:t>. Tikėtina, kad dėl ribotos absorbcijos, vartojant 50</w:t>
      </w:r>
      <w:r w:rsidR="00CD3C54">
        <w:rPr>
          <w:rFonts w:eastAsiaTheme="minorHAnsi"/>
          <w:sz w:val="22"/>
          <w:szCs w:val="22"/>
          <w:lang w:eastAsia="en-US"/>
        </w:rPr>
        <w:t> mg</w:t>
      </w:r>
      <w:r w:rsidRPr="00EE556A">
        <w:rPr>
          <w:rFonts w:eastAsiaTheme="minorHAnsi"/>
          <w:sz w:val="22"/>
          <w:szCs w:val="22"/>
          <w:lang w:eastAsia="en-US"/>
        </w:rPr>
        <w:t xml:space="preserve"> ir didesnes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dozes, pasiekiama maksimali vidutinė plazmos koncentracija, kuri, toliau didinant dozę, nebedidėja</w:t>
      </w:r>
      <w:r w:rsidR="00B007F6">
        <w:rPr>
          <w:rFonts w:eastAsiaTheme="minorHAnsi"/>
          <w:sz w:val="22"/>
          <w:szCs w:val="22"/>
          <w:lang w:eastAsia="en-US"/>
        </w:rPr>
        <w:t xml:space="preserve">, </w:t>
      </w:r>
      <w:r w:rsidR="00B007F6">
        <w:rPr>
          <w:sz w:val="22"/>
          <w:szCs w:val="22"/>
        </w:rPr>
        <w:t>tačiau duomenų apie didesnių nei gydomųjų dozių vartojimą vaikams nėra</w:t>
      </w:r>
      <w:r w:rsidRPr="00EE556A">
        <w:rPr>
          <w:rFonts w:eastAsiaTheme="minorHAnsi"/>
          <w:sz w:val="22"/>
          <w:szCs w:val="22"/>
          <w:lang w:eastAsia="en-US"/>
        </w:rPr>
        <w:t xml:space="preserve">. </w:t>
      </w:r>
    </w:p>
    <w:p w14:paraId="3931F2D9" w14:textId="15FBE658" w:rsidR="006C309E" w:rsidRPr="00EE556A" w:rsidRDefault="0002490E" w:rsidP="00022865">
      <w:pPr>
        <w:tabs>
          <w:tab w:val="clear" w:pos="567"/>
        </w:tabs>
        <w:suppressAutoHyphens w:val="0"/>
        <w:autoSpaceDE w:val="0"/>
        <w:autoSpaceDN w:val="0"/>
        <w:adjustRightInd w:val="0"/>
        <w:spacing w:line="240" w:lineRule="auto"/>
        <w:rPr>
          <w:sz w:val="22"/>
          <w:szCs w:val="22"/>
          <w:u w:val="single"/>
        </w:rPr>
      </w:pPr>
      <w:r w:rsidRPr="00EE556A">
        <w:rPr>
          <w:rFonts w:eastAsiaTheme="minorHAnsi"/>
          <w:sz w:val="22"/>
          <w:szCs w:val="22"/>
          <w:lang w:eastAsia="en-US"/>
        </w:rPr>
        <w:t>Yra specifinis neutralizuojantis vaistinis preparatas (</w:t>
      </w:r>
      <w:proofErr w:type="spellStart"/>
      <w:r w:rsidRPr="00EE556A">
        <w:rPr>
          <w:rFonts w:eastAsiaTheme="minorHAnsi"/>
          <w:sz w:val="22"/>
          <w:szCs w:val="22"/>
          <w:lang w:eastAsia="en-US"/>
        </w:rPr>
        <w:t>andeksanetas</w:t>
      </w:r>
      <w:proofErr w:type="spellEnd"/>
      <w:r w:rsidRPr="00EE556A">
        <w:rPr>
          <w:rFonts w:eastAsiaTheme="minorHAnsi"/>
          <w:sz w:val="22"/>
          <w:szCs w:val="22"/>
          <w:lang w:eastAsia="en-US"/>
        </w:rPr>
        <w:t xml:space="preserve"> alfa),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w:t>
      </w:r>
      <w:proofErr w:type="spellStart"/>
      <w:r w:rsidRPr="00EE556A">
        <w:rPr>
          <w:rFonts w:eastAsiaTheme="minorHAnsi"/>
          <w:sz w:val="22"/>
          <w:szCs w:val="22"/>
          <w:lang w:eastAsia="en-US"/>
        </w:rPr>
        <w:t>farmakodinaminio</w:t>
      </w:r>
      <w:proofErr w:type="spellEnd"/>
      <w:r w:rsidRPr="00EE556A">
        <w:rPr>
          <w:rFonts w:eastAsiaTheme="minorHAnsi"/>
          <w:sz w:val="22"/>
          <w:szCs w:val="22"/>
          <w:lang w:eastAsia="en-US"/>
        </w:rPr>
        <w:t xml:space="preserve"> poveikio antagonistas</w:t>
      </w:r>
      <w:r w:rsidR="00B007F6">
        <w:rPr>
          <w:rFonts w:eastAsiaTheme="minorHAnsi"/>
          <w:sz w:val="22"/>
          <w:szCs w:val="22"/>
          <w:lang w:eastAsia="en-US"/>
        </w:rPr>
        <w:t xml:space="preserve">, </w:t>
      </w:r>
      <w:r w:rsidR="00B007F6">
        <w:rPr>
          <w:sz w:val="22"/>
          <w:szCs w:val="22"/>
        </w:rPr>
        <w:t>kuris skirtas suaugusie</w:t>
      </w:r>
      <w:r w:rsidR="006175C5">
        <w:rPr>
          <w:sz w:val="22"/>
          <w:szCs w:val="22"/>
        </w:rPr>
        <w:t>siems</w:t>
      </w:r>
      <w:r w:rsidR="00B007F6">
        <w:rPr>
          <w:sz w:val="22"/>
          <w:szCs w:val="22"/>
        </w:rPr>
        <w:t>, bet neištirtas vaikams</w:t>
      </w:r>
      <w:r w:rsidRPr="00EE556A">
        <w:rPr>
          <w:rFonts w:eastAsiaTheme="minorHAnsi"/>
          <w:sz w:val="22"/>
          <w:szCs w:val="22"/>
          <w:lang w:eastAsia="en-US"/>
        </w:rPr>
        <w:t xml:space="preserve"> (žiūrėti </w:t>
      </w:r>
      <w:proofErr w:type="spellStart"/>
      <w:r w:rsidRPr="00EE556A">
        <w:rPr>
          <w:rFonts w:eastAsiaTheme="minorHAnsi"/>
          <w:sz w:val="22"/>
          <w:szCs w:val="22"/>
          <w:lang w:eastAsia="en-US"/>
        </w:rPr>
        <w:t>andeksaneto</w:t>
      </w:r>
      <w:proofErr w:type="spellEnd"/>
      <w:r w:rsidRPr="00EE556A">
        <w:rPr>
          <w:rFonts w:eastAsiaTheme="minorHAnsi"/>
          <w:sz w:val="22"/>
          <w:szCs w:val="22"/>
          <w:lang w:eastAsia="en-US"/>
        </w:rPr>
        <w:t xml:space="preserve"> alfa preparato charakteristikų santrauką).</w:t>
      </w:r>
      <w:r w:rsidR="002953B0">
        <w:rPr>
          <w:rFonts w:eastAsiaTheme="minorHAnsi"/>
          <w:sz w:val="22"/>
          <w:szCs w:val="22"/>
          <w:lang w:eastAsia="en-US"/>
        </w:rPr>
        <w:t xml:space="preserve"> </w:t>
      </w:r>
      <w:r w:rsidRPr="00EE556A">
        <w:rPr>
          <w:rFonts w:eastAsiaTheme="minorHAnsi"/>
          <w:sz w:val="22"/>
          <w:szCs w:val="22"/>
          <w:lang w:eastAsia="en-US"/>
        </w:rPr>
        <w:t xml:space="preserve">Reikia skirti aktyvintosios anglies, taip sumažinant absorbciją po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perdozavimo</w:t>
      </w:r>
      <w:r w:rsidRPr="00E53C05">
        <w:rPr>
          <w:rFonts w:eastAsiaTheme="minorHAnsi"/>
          <w:sz w:val="22"/>
          <w:szCs w:val="22"/>
          <w:lang w:eastAsia="en-US"/>
        </w:rPr>
        <w:t xml:space="preserve">. </w:t>
      </w:r>
    </w:p>
    <w:p w14:paraId="4C3E5389" w14:textId="77777777" w:rsidR="006C309E" w:rsidRPr="00EE556A" w:rsidRDefault="006C309E" w:rsidP="006C309E">
      <w:pPr>
        <w:rPr>
          <w:sz w:val="22"/>
          <w:szCs w:val="22"/>
          <w:u w:val="single"/>
        </w:rPr>
      </w:pPr>
    </w:p>
    <w:p w14:paraId="0E178D68" w14:textId="77777777" w:rsidR="006C309E" w:rsidRPr="00EE556A" w:rsidRDefault="006C309E" w:rsidP="006C309E">
      <w:pPr>
        <w:rPr>
          <w:sz w:val="22"/>
          <w:szCs w:val="22"/>
        </w:rPr>
      </w:pPr>
      <w:r w:rsidRPr="00EE556A">
        <w:rPr>
          <w:sz w:val="22"/>
          <w:szCs w:val="22"/>
          <w:u w:val="single"/>
        </w:rPr>
        <w:t xml:space="preserve">Kraujavimo gydymas </w:t>
      </w:r>
    </w:p>
    <w:p w14:paraId="38989211" w14:textId="1C556590" w:rsidR="0002490E" w:rsidRPr="00EE556A" w:rsidRDefault="0002490E" w:rsidP="0002490E">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Jei pacientui, vartojančiam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pasireiškė kraujavimo komplikacija, reikia atidėti kitą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dozę arba nutraukti gydymą.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pusinis eliminacijos laikas </w:t>
      </w:r>
      <w:r w:rsidR="003138B2">
        <w:rPr>
          <w:rFonts w:eastAsiaTheme="minorHAnsi"/>
          <w:sz w:val="22"/>
          <w:szCs w:val="22"/>
          <w:lang w:eastAsia="en-US"/>
        </w:rPr>
        <w:t xml:space="preserve">suaugusiesiems </w:t>
      </w:r>
      <w:r w:rsidRPr="00EE556A">
        <w:rPr>
          <w:rFonts w:eastAsiaTheme="minorHAnsi"/>
          <w:sz w:val="22"/>
          <w:szCs w:val="22"/>
          <w:lang w:eastAsia="en-US"/>
        </w:rPr>
        <w:t>yra maždaug nuo 5 iki 13</w:t>
      </w:r>
      <w:r w:rsidR="00C35879">
        <w:rPr>
          <w:rFonts w:eastAsiaTheme="minorHAnsi"/>
          <w:sz w:val="22"/>
          <w:szCs w:val="22"/>
          <w:lang w:eastAsia="en-US"/>
        </w:rPr>
        <w:t> </w:t>
      </w:r>
      <w:r w:rsidRPr="00EE556A">
        <w:rPr>
          <w:rFonts w:eastAsiaTheme="minorHAnsi"/>
          <w:sz w:val="22"/>
          <w:szCs w:val="22"/>
          <w:lang w:eastAsia="en-US"/>
        </w:rPr>
        <w:t>valandų</w:t>
      </w:r>
      <w:r w:rsidR="003138B2">
        <w:rPr>
          <w:rFonts w:eastAsiaTheme="minorHAnsi"/>
          <w:sz w:val="22"/>
          <w:szCs w:val="22"/>
          <w:lang w:eastAsia="en-US"/>
        </w:rPr>
        <w:t>.</w:t>
      </w:r>
      <w:r w:rsidRPr="00EE556A">
        <w:rPr>
          <w:rFonts w:eastAsiaTheme="minorHAnsi"/>
          <w:sz w:val="22"/>
          <w:szCs w:val="22"/>
          <w:lang w:eastAsia="en-US"/>
        </w:rPr>
        <w:t xml:space="preserve"> </w:t>
      </w:r>
      <w:r w:rsidR="003138B2">
        <w:rPr>
          <w:sz w:val="22"/>
          <w:szCs w:val="22"/>
        </w:rPr>
        <w:t xml:space="preserve">Pusinės eliminacijos laikas vaikams, kuris apskaičiuotas taikant populiacijos </w:t>
      </w:r>
      <w:proofErr w:type="spellStart"/>
      <w:r w:rsidR="003138B2">
        <w:rPr>
          <w:sz w:val="22"/>
          <w:szCs w:val="22"/>
        </w:rPr>
        <w:t>farmakokinetinį</w:t>
      </w:r>
      <w:proofErr w:type="spellEnd"/>
      <w:r w:rsidR="003138B2">
        <w:rPr>
          <w:sz w:val="22"/>
          <w:szCs w:val="22"/>
        </w:rPr>
        <w:t xml:space="preserve"> (</w:t>
      </w:r>
      <w:proofErr w:type="spellStart"/>
      <w:r w:rsidR="003138B2">
        <w:rPr>
          <w:sz w:val="22"/>
          <w:szCs w:val="22"/>
        </w:rPr>
        <w:t>popFK</w:t>
      </w:r>
      <w:proofErr w:type="spellEnd"/>
      <w:r w:rsidR="003138B2">
        <w:rPr>
          <w:sz w:val="22"/>
          <w:szCs w:val="22"/>
        </w:rPr>
        <w:t>) modeliavimą, yra trumpesnis</w:t>
      </w:r>
      <w:r w:rsidRPr="00EE556A">
        <w:rPr>
          <w:rFonts w:eastAsiaTheme="minorHAnsi"/>
          <w:sz w:val="22"/>
          <w:szCs w:val="22"/>
          <w:lang w:eastAsia="en-US"/>
        </w:rPr>
        <w:t xml:space="preserve">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w:t>
      </w:r>
      <w:proofErr w:type="spellStart"/>
      <w:r w:rsidRPr="00EE556A">
        <w:rPr>
          <w:rFonts w:eastAsiaTheme="minorHAnsi"/>
          <w:sz w:val="22"/>
          <w:szCs w:val="22"/>
          <w:lang w:eastAsia="en-US"/>
        </w:rPr>
        <w:t>koagulopatija</w:t>
      </w:r>
      <w:proofErr w:type="spellEnd"/>
      <w:r w:rsidRPr="00EE556A">
        <w:rPr>
          <w:rFonts w:eastAsiaTheme="minorHAnsi"/>
          <w:sz w:val="22"/>
          <w:szCs w:val="22"/>
          <w:lang w:eastAsia="en-US"/>
        </w:rPr>
        <w:t xml:space="preserve">) ar trombocitų transfuziją. </w:t>
      </w:r>
    </w:p>
    <w:p w14:paraId="5028745C" w14:textId="1C753A8E" w:rsidR="0002490E" w:rsidRPr="00EE556A" w:rsidRDefault="0002490E" w:rsidP="0002490E">
      <w:pPr>
        <w:rPr>
          <w:rFonts w:eastAsiaTheme="minorHAnsi"/>
          <w:sz w:val="22"/>
          <w:szCs w:val="22"/>
          <w:lang w:eastAsia="en-US"/>
        </w:rPr>
      </w:pPr>
      <w:r w:rsidRPr="00EE556A">
        <w:rPr>
          <w:rFonts w:eastAsiaTheme="minorHAnsi"/>
          <w:sz w:val="22"/>
          <w:szCs w:val="22"/>
          <w:lang w:eastAsia="en-US"/>
        </w:rPr>
        <w:t xml:space="preserve">Jei kraujavimo negalima sustabdyti anksčiau paminėtomis priemonėmis, reikia spręsti dėl specifinio </w:t>
      </w:r>
      <w:proofErr w:type="spellStart"/>
      <w:r w:rsidRPr="00EE556A">
        <w:rPr>
          <w:rFonts w:eastAsiaTheme="minorHAnsi"/>
          <w:sz w:val="22"/>
          <w:szCs w:val="22"/>
          <w:lang w:eastAsia="en-US"/>
        </w:rPr>
        <w:t>Xa</w:t>
      </w:r>
      <w:proofErr w:type="spellEnd"/>
      <w:r w:rsidRPr="00EE556A">
        <w:rPr>
          <w:rFonts w:eastAsiaTheme="minorHAnsi"/>
          <w:sz w:val="22"/>
          <w:szCs w:val="22"/>
          <w:lang w:eastAsia="en-US"/>
        </w:rPr>
        <w:t xml:space="preserve"> faktoriaus inhibitoriaus neutralizuojančio vaistinio preparato (</w:t>
      </w:r>
      <w:proofErr w:type="spellStart"/>
      <w:r w:rsidRPr="00EE556A">
        <w:rPr>
          <w:rFonts w:eastAsiaTheme="minorHAnsi"/>
          <w:sz w:val="22"/>
          <w:szCs w:val="22"/>
          <w:lang w:eastAsia="en-US"/>
        </w:rPr>
        <w:t>andeksaneto</w:t>
      </w:r>
      <w:proofErr w:type="spellEnd"/>
      <w:r w:rsidRPr="00EE556A">
        <w:rPr>
          <w:rFonts w:eastAsiaTheme="minorHAnsi"/>
          <w:sz w:val="22"/>
          <w:szCs w:val="22"/>
          <w:lang w:eastAsia="en-US"/>
        </w:rPr>
        <w:t xml:space="preserve"> alfa), kuris yra </w:t>
      </w:r>
      <w:proofErr w:type="spellStart"/>
      <w:r w:rsidRPr="00EE556A">
        <w:rPr>
          <w:rFonts w:eastAsiaTheme="minorHAnsi"/>
          <w:sz w:val="22"/>
          <w:szCs w:val="22"/>
          <w:lang w:eastAsia="en-US"/>
        </w:rPr>
        <w:t>rivaroksabano</w:t>
      </w:r>
      <w:proofErr w:type="spellEnd"/>
      <w:r w:rsidRPr="00EE556A">
        <w:rPr>
          <w:rFonts w:eastAsiaTheme="minorHAnsi"/>
          <w:sz w:val="22"/>
          <w:szCs w:val="22"/>
          <w:lang w:eastAsia="en-US"/>
        </w:rPr>
        <w:t xml:space="preserve"> </w:t>
      </w:r>
      <w:proofErr w:type="spellStart"/>
      <w:r w:rsidRPr="00EE556A">
        <w:rPr>
          <w:rFonts w:eastAsiaTheme="minorHAnsi"/>
          <w:sz w:val="22"/>
          <w:szCs w:val="22"/>
          <w:lang w:eastAsia="en-US"/>
        </w:rPr>
        <w:t>farmakodinaminio</w:t>
      </w:r>
      <w:proofErr w:type="spellEnd"/>
      <w:r w:rsidRPr="00EE556A">
        <w:rPr>
          <w:rFonts w:eastAsiaTheme="minorHAnsi"/>
          <w:sz w:val="22"/>
          <w:szCs w:val="22"/>
          <w:lang w:eastAsia="en-US"/>
        </w:rPr>
        <w:t xml:space="preserve"> poveikio antagonistas, ar specifinio </w:t>
      </w:r>
      <w:proofErr w:type="spellStart"/>
      <w:r w:rsidRPr="00EE556A">
        <w:rPr>
          <w:rFonts w:eastAsiaTheme="minorHAnsi"/>
          <w:sz w:val="22"/>
          <w:szCs w:val="22"/>
          <w:lang w:eastAsia="en-US"/>
        </w:rPr>
        <w:t>prokoaguliacinio</w:t>
      </w:r>
      <w:proofErr w:type="spellEnd"/>
      <w:r w:rsidR="003554C8">
        <w:rPr>
          <w:rFonts w:eastAsiaTheme="minorHAnsi"/>
          <w:sz w:val="22"/>
          <w:szCs w:val="22"/>
          <w:lang w:eastAsia="en-US"/>
        </w:rPr>
        <w:t xml:space="preserve"> vaistinio</w:t>
      </w:r>
      <w:r w:rsidRPr="00EE556A">
        <w:rPr>
          <w:rFonts w:eastAsiaTheme="minorHAnsi"/>
          <w:sz w:val="22"/>
          <w:szCs w:val="22"/>
          <w:lang w:eastAsia="en-US"/>
        </w:rPr>
        <w:t xml:space="preserve"> preparato, pvz., </w:t>
      </w:r>
      <w:proofErr w:type="spellStart"/>
      <w:r w:rsidRPr="00EE556A">
        <w:rPr>
          <w:rFonts w:eastAsiaTheme="minorHAnsi"/>
          <w:sz w:val="22"/>
          <w:szCs w:val="22"/>
          <w:lang w:eastAsia="en-US"/>
        </w:rPr>
        <w:t>protrombino</w:t>
      </w:r>
      <w:proofErr w:type="spellEnd"/>
      <w:r w:rsidRPr="00EE556A">
        <w:rPr>
          <w:rFonts w:eastAsiaTheme="minorHAnsi"/>
          <w:sz w:val="22"/>
          <w:szCs w:val="22"/>
          <w:lang w:eastAsia="en-US"/>
        </w:rPr>
        <w:t xml:space="preserve"> komplekso koncentrato (PKK), aktyvuoto </w:t>
      </w:r>
      <w:proofErr w:type="spellStart"/>
      <w:r w:rsidRPr="00EE556A">
        <w:rPr>
          <w:rFonts w:eastAsiaTheme="minorHAnsi"/>
          <w:sz w:val="22"/>
          <w:szCs w:val="22"/>
          <w:lang w:eastAsia="en-US"/>
        </w:rPr>
        <w:t>protrombino</w:t>
      </w:r>
      <w:proofErr w:type="spellEnd"/>
      <w:r w:rsidRPr="00EE556A">
        <w:rPr>
          <w:rFonts w:eastAsiaTheme="minorHAnsi"/>
          <w:sz w:val="22"/>
          <w:szCs w:val="22"/>
          <w:lang w:eastAsia="en-US"/>
        </w:rPr>
        <w:t xml:space="preserve"> komplekso koncentrato (APKK) ar </w:t>
      </w:r>
      <w:proofErr w:type="spellStart"/>
      <w:r w:rsidRPr="00EE556A">
        <w:rPr>
          <w:rFonts w:eastAsiaTheme="minorHAnsi"/>
          <w:sz w:val="22"/>
          <w:szCs w:val="22"/>
          <w:lang w:eastAsia="en-US"/>
        </w:rPr>
        <w:t>rekombinantinio</w:t>
      </w:r>
      <w:proofErr w:type="spellEnd"/>
      <w:r w:rsidRPr="00EE556A">
        <w:rPr>
          <w:rFonts w:eastAsiaTheme="minorHAnsi"/>
          <w:sz w:val="22"/>
          <w:szCs w:val="22"/>
          <w:lang w:eastAsia="en-US"/>
        </w:rPr>
        <w:t xml:space="preserve"> </w:t>
      </w:r>
      <w:proofErr w:type="spellStart"/>
      <w:r w:rsidRPr="00EE556A">
        <w:rPr>
          <w:rFonts w:eastAsiaTheme="minorHAnsi"/>
          <w:sz w:val="22"/>
          <w:szCs w:val="22"/>
          <w:lang w:eastAsia="en-US"/>
        </w:rPr>
        <w:t>VIIa</w:t>
      </w:r>
      <w:proofErr w:type="spellEnd"/>
      <w:r w:rsidRPr="00EE556A">
        <w:rPr>
          <w:rFonts w:eastAsiaTheme="minorHAnsi"/>
          <w:sz w:val="22"/>
          <w:szCs w:val="22"/>
          <w:lang w:eastAsia="en-US"/>
        </w:rPr>
        <w:t xml:space="preserve"> faktoriaus (r-</w:t>
      </w:r>
      <w:proofErr w:type="spellStart"/>
      <w:r w:rsidRPr="00EE556A">
        <w:rPr>
          <w:rFonts w:eastAsiaTheme="minorHAnsi"/>
          <w:sz w:val="22"/>
          <w:szCs w:val="22"/>
          <w:lang w:eastAsia="en-US"/>
        </w:rPr>
        <w:t>FVIIa</w:t>
      </w:r>
      <w:proofErr w:type="spellEnd"/>
      <w:r w:rsidRPr="00EE556A">
        <w:rPr>
          <w:rFonts w:eastAsiaTheme="minorHAnsi"/>
          <w:sz w:val="22"/>
          <w:szCs w:val="22"/>
          <w:lang w:eastAsia="en-US"/>
        </w:rPr>
        <w:t xml:space="preserve">) skyrimo. Tačiau klinikinė patirtis skiriant šių vaistinių preparatų </w:t>
      </w:r>
      <w:proofErr w:type="spellStart"/>
      <w:r w:rsidRPr="00EE556A">
        <w:rPr>
          <w:rFonts w:eastAsiaTheme="minorHAnsi"/>
          <w:sz w:val="22"/>
          <w:szCs w:val="22"/>
          <w:lang w:eastAsia="en-US"/>
        </w:rPr>
        <w:t>rivaroksabanu</w:t>
      </w:r>
      <w:proofErr w:type="spellEnd"/>
      <w:r w:rsidRPr="00EE556A">
        <w:rPr>
          <w:rFonts w:eastAsiaTheme="minorHAnsi"/>
          <w:sz w:val="22"/>
          <w:szCs w:val="22"/>
          <w:lang w:eastAsia="en-US"/>
        </w:rPr>
        <w:t xml:space="preserve"> gydomiems </w:t>
      </w:r>
      <w:r w:rsidR="003138B2">
        <w:rPr>
          <w:rFonts w:eastAsiaTheme="minorHAnsi"/>
          <w:sz w:val="22"/>
          <w:szCs w:val="22"/>
          <w:lang w:eastAsia="en-US"/>
        </w:rPr>
        <w:t>suaugusiesiems ir vaikams</w:t>
      </w:r>
      <w:r w:rsidRPr="00EE556A">
        <w:rPr>
          <w:rFonts w:eastAsiaTheme="minorHAnsi"/>
          <w:sz w:val="22"/>
          <w:szCs w:val="22"/>
          <w:lang w:eastAsia="en-US"/>
        </w:rPr>
        <w:t xml:space="preserve"> yra labai ribota. Ši rekomendacija taip pat yra paremta ribotais </w:t>
      </w:r>
      <w:proofErr w:type="spellStart"/>
      <w:r w:rsidRPr="00EE556A">
        <w:rPr>
          <w:rFonts w:eastAsiaTheme="minorHAnsi"/>
          <w:sz w:val="22"/>
          <w:szCs w:val="22"/>
          <w:lang w:eastAsia="en-US"/>
        </w:rPr>
        <w:t>ikiklinikiniais</w:t>
      </w:r>
      <w:proofErr w:type="spellEnd"/>
      <w:r w:rsidRPr="00EE556A">
        <w:rPr>
          <w:rFonts w:eastAsiaTheme="minorHAnsi"/>
          <w:sz w:val="22"/>
          <w:szCs w:val="22"/>
          <w:lang w:eastAsia="en-US"/>
        </w:rPr>
        <w:t xml:space="preserve"> duomenimis. Reikia iš naujo apsvarstyti </w:t>
      </w:r>
      <w:proofErr w:type="spellStart"/>
      <w:r w:rsidRPr="00EE556A">
        <w:rPr>
          <w:rFonts w:eastAsiaTheme="minorHAnsi"/>
          <w:sz w:val="22"/>
          <w:szCs w:val="22"/>
          <w:lang w:eastAsia="en-US"/>
        </w:rPr>
        <w:t>rekombinantinio</w:t>
      </w:r>
      <w:proofErr w:type="spellEnd"/>
      <w:r w:rsidRPr="00EE556A">
        <w:rPr>
          <w:rFonts w:eastAsiaTheme="minorHAnsi"/>
          <w:sz w:val="22"/>
          <w:szCs w:val="22"/>
          <w:lang w:eastAsia="en-US"/>
        </w:rPr>
        <w:t xml:space="preserve"> </w:t>
      </w:r>
      <w:proofErr w:type="spellStart"/>
      <w:r w:rsidRPr="00EE556A">
        <w:rPr>
          <w:rFonts w:eastAsiaTheme="minorHAnsi"/>
          <w:sz w:val="22"/>
          <w:szCs w:val="22"/>
          <w:lang w:eastAsia="en-US"/>
        </w:rPr>
        <w:t>VIIa</w:t>
      </w:r>
      <w:proofErr w:type="spellEnd"/>
      <w:r w:rsidRPr="00EE556A">
        <w:rPr>
          <w:rFonts w:eastAsiaTheme="minorHAnsi"/>
          <w:sz w:val="22"/>
          <w:szCs w:val="22"/>
          <w:lang w:eastAsia="en-US"/>
        </w:rPr>
        <w:t xml:space="preserve"> faktoriaus dozės parinkimą ir titruoti, atsižvelgiant į tai, kaip gerės kraujavimo rodikliai. Atsižvelgiant į vietines galimybes, didžiojo kraujavimo atvejais reikia spręsti dėl kraujo krešėjimo specialisto konsultacijos poreikio (žr. 5.1 skyrių). </w:t>
      </w:r>
    </w:p>
    <w:p w14:paraId="3B04D3A0" w14:textId="77777777" w:rsidR="0002490E" w:rsidRPr="00EE556A" w:rsidRDefault="0002490E" w:rsidP="0002490E">
      <w:pPr>
        <w:rPr>
          <w:sz w:val="22"/>
          <w:szCs w:val="22"/>
        </w:rPr>
      </w:pPr>
    </w:p>
    <w:p w14:paraId="433771AC" w14:textId="58541082" w:rsidR="0002490E" w:rsidRPr="00EE556A" w:rsidRDefault="0002490E" w:rsidP="0002490E">
      <w:pPr>
        <w:rPr>
          <w:sz w:val="22"/>
          <w:szCs w:val="22"/>
        </w:rPr>
      </w:pPr>
      <w:r w:rsidRPr="00EE556A">
        <w:rPr>
          <w:sz w:val="22"/>
          <w:szCs w:val="22"/>
        </w:rPr>
        <w:t xml:space="preserve">Nemanoma, kad </w:t>
      </w:r>
      <w:proofErr w:type="spellStart"/>
      <w:r w:rsidRPr="00EE556A">
        <w:rPr>
          <w:sz w:val="22"/>
          <w:szCs w:val="22"/>
        </w:rPr>
        <w:t>protamino</w:t>
      </w:r>
      <w:proofErr w:type="spellEnd"/>
      <w:r w:rsidRPr="00EE556A">
        <w:rPr>
          <w:sz w:val="22"/>
          <w:szCs w:val="22"/>
        </w:rPr>
        <w:t xml:space="preserve"> sulfatas ir vitaminas K turėtų poveikį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antikoaguliaciniam</w:t>
      </w:r>
      <w:proofErr w:type="spellEnd"/>
      <w:r w:rsidRPr="00EE556A">
        <w:rPr>
          <w:sz w:val="22"/>
          <w:szCs w:val="22"/>
        </w:rPr>
        <w:t xml:space="preserve"> aktyvumui. Patirtis, skiriant </w:t>
      </w:r>
      <w:proofErr w:type="spellStart"/>
      <w:r w:rsidRPr="00EE556A">
        <w:rPr>
          <w:sz w:val="22"/>
          <w:szCs w:val="22"/>
        </w:rPr>
        <w:t>traneksamo</w:t>
      </w:r>
      <w:proofErr w:type="spellEnd"/>
      <w:r w:rsidRPr="00EE556A">
        <w:rPr>
          <w:sz w:val="22"/>
          <w:szCs w:val="22"/>
        </w:rPr>
        <w:t xml:space="preserve"> rūgšties, yra ribota, o patirties, skiriant </w:t>
      </w:r>
      <w:proofErr w:type="spellStart"/>
      <w:r w:rsidRPr="00EE556A">
        <w:rPr>
          <w:sz w:val="22"/>
          <w:szCs w:val="22"/>
        </w:rPr>
        <w:t>aminokaprono</w:t>
      </w:r>
      <w:proofErr w:type="spellEnd"/>
      <w:r w:rsidRPr="00EE556A">
        <w:rPr>
          <w:sz w:val="22"/>
          <w:szCs w:val="22"/>
        </w:rPr>
        <w:t xml:space="preserve"> rūgšties ir </w:t>
      </w:r>
      <w:proofErr w:type="spellStart"/>
      <w:r w:rsidRPr="00EE556A">
        <w:rPr>
          <w:sz w:val="22"/>
          <w:szCs w:val="22"/>
        </w:rPr>
        <w:t>aprotinino</w:t>
      </w:r>
      <w:proofErr w:type="spellEnd"/>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vartojantiems </w:t>
      </w:r>
      <w:r w:rsidR="003138B2">
        <w:rPr>
          <w:sz w:val="22"/>
          <w:szCs w:val="22"/>
        </w:rPr>
        <w:t>suaugusiesiems</w:t>
      </w:r>
      <w:r w:rsidRPr="00EE556A">
        <w:rPr>
          <w:sz w:val="22"/>
          <w:szCs w:val="22"/>
        </w:rPr>
        <w:t xml:space="preserve">, nėra. </w:t>
      </w:r>
      <w:r w:rsidR="003138B2">
        <w:rPr>
          <w:sz w:val="22"/>
          <w:szCs w:val="22"/>
        </w:rPr>
        <w:t xml:space="preserve">Patirties, skiriant šias medžiagas </w:t>
      </w:r>
      <w:proofErr w:type="spellStart"/>
      <w:r w:rsidR="003138B2">
        <w:rPr>
          <w:sz w:val="22"/>
          <w:szCs w:val="22"/>
        </w:rPr>
        <w:t>rivaroksabano</w:t>
      </w:r>
      <w:proofErr w:type="spellEnd"/>
      <w:r w:rsidR="003138B2">
        <w:rPr>
          <w:sz w:val="22"/>
          <w:szCs w:val="22"/>
        </w:rPr>
        <w:t xml:space="preserve"> vartojantiems vaikams, nėra.</w:t>
      </w:r>
      <w:r w:rsidRPr="00EE556A">
        <w:rPr>
          <w:sz w:val="22"/>
          <w:szCs w:val="22"/>
        </w:rPr>
        <w:t xml:space="preserve"> Nei mokslinio naudos patvirtinimo, nei patirties, skiriant sisteminio </w:t>
      </w:r>
      <w:proofErr w:type="spellStart"/>
      <w:r w:rsidRPr="00EE556A">
        <w:rPr>
          <w:sz w:val="22"/>
          <w:szCs w:val="22"/>
        </w:rPr>
        <w:t>hemostatiko</w:t>
      </w:r>
      <w:proofErr w:type="spellEnd"/>
      <w:r w:rsidRPr="00EE556A">
        <w:rPr>
          <w:sz w:val="22"/>
          <w:szCs w:val="22"/>
        </w:rPr>
        <w:t xml:space="preserve"> </w:t>
      </w:r>
      <w:proofErr w:type="spellStart"/>
      <w:r w:rsidRPr="00EE556A">
        <w:rPr>
          <w:sz w:val="22"/>
          <w:szCs w:val="22"/>
        </w:rPr>
        <w:t>desmopresino</w:t>
      </w:r>
      <w:proofErr w:type="spellEnd"/>
      <w:r w:rsidRPr="00EE556A">
        <w:rPr>
          <w:sz w:val="22"/>
          <w:szCs w:val="22"/>
        </w:rPr>
        <w:t xml:space="preserve"> </w:t>
      </w:r>
      <w:proofErr w:type="spellStart"/>
      <w:r w:rsidRPr="00EE556A">
        <w:rPr>
          <w:sz w:val="22"/>
          <w:szCs w:val="22"/>
        </w:rPr>
        <w:t>rivaroksabanu</w:t>
      </w:r>
      <w:proofErr w:type="spellEnd"/>
      <w:r w:rsidRPr="00EE556A">
        <w:rPr>
          <w:sz w:val="22"/>
          <w:szCs w:val="22"/>
        </w:rPr>
        <w:t xml:space="preserve"> gydomiems pacientams, nėra. </w:t>
      </w:r>
      <w:r w:rsidR="00326FFE">
        <w:rPr>
          <w:sz w:val="22"/>
          <w:szCs w:val="22"/>
        </w:rPr>
        <w:t>Didelė dalis</w:t>
      </w:r>
      <w:r w:rsidR="00326FFE" w:rsidRPr="00EE556A">
        <w:rPr>
          <w:sz w:val="22"/>
          <w:szCs w:val="22"/>
        </w:rPr>
        <w:t xml:space="preserve"> </w:t>
      </w:r>
      <w:proofErr w:type="spellStart"/>
      <w:r w:rsidRPr="00EE556A">
        <w:rPr>
          <w:sz w:val="22"/>
          <w:szCs w:val="22"/>
        </w:rPr>
        <w:t>rivaroksabano</w:t>
      </w:r>
      <w:proofErr w:type="spellEnd"/>
      <w:r w:rsidRPr="00EE556A">
        <w:rPr>
          <w:sz w:val="22"/>
          <w:szCs w:val="22"/>
        </w:rPr>
        <w:t xml:space="preserve"> prisijungia prie plazmos baltymų, todėl manoma, kad dializės metu jo nepasišalina. </w:t>
      </w:r>
    </w:p>
    <w:p w14:paraId="4110B770" w14:textId="77777777" w:rsidR="006C309E" w:rsidRPr="00EE556A" w:rsidRDefault="006C309E" w:rsidP="006C309E">
      <w:pPr>
        <w:rPr>
          <w:sz w:val="22"/>
          <w:szCs w:val="22"/>
        </w:rPr>
      </w:pPr>
    </w:p>
    <w:p w14:paraId="395A295E" w14:textId="77777777" w:rsidR="006C309E" w:rsidRPr="00EE556A" w:rsidRDefault="006C309E" w:rsidP="006C309E">
      <w:pPr>
        <w:rPr>
          <w:sz w:val="22"/>
          <w:szCs w:val="22"/>
        </w:rPr>
      </w:pPr>
    </w:p>
    <w:p w14:paraId="52F1C148" w14:textId="77777777" w:rsidR="006C309E" w:rsidRPr="00EE556A" w:rsidRDefault="006C309E" w:rsidP="006C309E">
      <w:pPr>
        <w:ind w:left="567" w:hanging="567"/>
        <w:rPr>
          <w:sz w:val="22"/>
          <w:szCs w:val="22"/>
        </w:rPr>
      </w:pPr>
      <w:r w:rsidRPr="00EE556A">
        <w:rPr>
          <w:b/>
          <w:sz w:val="22"/>
          <w:szCs w:val="22"/>
        </w:rPr>
        <w:lastRenderedPageBreak/>
        <w:t>5.</w:t>
      </w:r>
      <w:r w:rsidRPr="00EE556A">
        <w:rPr>
          <w:b/>
          <w:sz w:val="22"/>
          <w:szCs w:val="22"/>
        </w:rPr>
        <w:tab/>
        <w:t>FARMAKOLOGINĖS SAVYBĖS</w:t>
      </w:r>
    </w:p>
    <w:p w14:paraId="1F90C199" w14:textId="77777777" w:rsidR="006C309E" w:rsidRPr="00EE556A" w:rsidRDefault="006C309E" w:rsidP="006C309E">
      <w:pPr>
        <w:rPr>
          <w:sz w:val="22"/>
          <w:szCs w:val="22"/>
        </w:rPr>
      </w:pPr>
    </w:p>
    <w:p w14:paraId="0F5FC747" w14:textId="77777777" w:rsidR="006C309E" w:rsidRPr="00EE556A" w:rsidRDefault="006C309E" w:rsidP="006C309E">
      <w:pPr>
        <w:ind w:left="567" w:hanging="567"/>
        <w:rPr>
          <w:sz w:val="22"/>
          <w:szCs w:val="22"/>
        </w:rPr>
      </w:pPr>
      <w:r w:rsidRPr="00EE556A">
        <w:rPr>
          <w:b/>
          <w:sz w:val="22"/>
          <w:szCs w:val="22"/>
        </w:rPr>
        <w:t xml:space="preserve">5.1 </w:t>
      </w:r>
      <w:r w:rsidRPr="00EE556A">
        <w:rPr>
          <w:b/>
          <w:sz w:val="22"/>
          <w:szCs w:val="22"/>
        </w:rPr>
        <w:tab/>
      </w:r>
      <w:proofErr w:type="spellStart"/>
      <w:r w:rsidRPr="00EE556A">
        <w:rPr>
          <w:b/>
          <w:sz w:val="22"/>
          <w:szCs w:val="22"/>
        </w:rPr>
        <w:t>Farmakodinaminės</w:t>
      </w:r>
      <w:proofErr w:type="spellEnd"/>
      <w:r w:rsidRPr="00EE556A">
        <w:rPr>
          <w:b/>
          <w:sz w:val="22"/>
          <w:szCs w:val="22"/>
        </w:rPr>
        <w:t xml:space="preserve"> savybės</w:t>
      </w:r>
    </w:p>
    <w:p w14:paraId="686CA736" w14:textId="77777777" w:rsidR="006C309E" w:rsidRPr="00EE556A" w:rsidRDefault="006C309E" w:rsidP="006C309E">
      <w:pPr>
        <w:rPr>
          <w:sz w:val="22"/>
          <w:szCs w:val="22"/>
        </w:rPr>
      </w:pPr>
    </w:p>
    <w:p w14:paraId="2B57BA34" w14:textId="77777777" w:rsidR="006C309E" w:rsidRPr="00EE556A" w:rsidRDefault="006C309E" w:rsidP="006C309E">
      <w:pPr>
        <w:rPr>
          <w:sz w:val="22"/>
          <w:szCs w:val="22"/>
          <w:u w:val="single"/>
        </w:rPr>
      </w:pPr>
      <w:proofErr w:type="spellStart"/>
      <w:r w:rsidRPr="00EE556A">
        <w:rPr>
          <w:sz w:val="22"/>
          <w:szCs w:val="22"/>
        </w:rPr>
        <w:t>Farmakoterapinė</w:t>
      </w:r>
      <w:proofErr w:type="spellEnd"/>
      <w:r w:rsidRPr="00EE556A">
        <w:rPr>
          <w:sz w:val="22"/>
          <w:szCs w:val="22"/>
        </w:rPr>
        <w:t xml:space="preserve"> grupė – </w:t>
      </w:r>
      <w:proofErr w:type="spellStart"/>
      <w:r w:rsidRPr="00EE556A">
        <w:rPr>
          <w:sz w:val="22"/>
          <w:szCs w:val="22"/>
        </w:rPr>
        <w:t>antitromboziniai</w:t>
      </w:r>
      <w:proofErr w:type="spellEnd"/>
      <w:r w:rsidRPr="00EE556A">
        <w:rPr>
          <w:sz w:val="22"/>
          <w:szCs w:val="22"/>
        </w:rPr>
        <w:t xml:space="preserve"> vaistiniai preparatai, tiesioginiai </w:t>
      </w:r>
      <w:proofErr w:type="spellStart"/>
      <w:r w:rsidRPr="00EE556A">
        <w:rPr>
          <w:sz w:val="22"/>
          <w:szCs w:val="22"/>
        </w:rPr>
        <w:t>Xa</w:t>
      </w:r>
      <w:proofErr w:type="spellEnd"/>
      <w:r w:rsidRPr="00EE556A">
        <w:rPr>
          <w:sz w:val="22"/>
          <w:szCs w:val="22"/>
        </w:rPr>
        <w:t xml:space="preserve"> faktoriaus inhibitoriai, ATC kodas – B01AF01. </w:t>
      </w:r>
    </w:p>
    <w:p w14:paraId="5F8F32D5" w14:textId="77777777" w:rsidR="006C309E" w:rsidRPr="00EE556A" w:rsidRDefault="006C309E" w:rsidP="006C309E">
      <w:pPr>
        <w:rPr>
          <w:sz w:val="22"/>
          <w:szCs w:val="22"/>
          <w:u w:val="single"/>
        </w:rPr>
      </w:pPr>
    </w:p>
    <w:p w14:paraId="139DFC55" w14:textId="77777777" w:rsidR="006C309E" w:rsidRPr="00EE556A" w:rsidRDefault="006C309E" w:rsidP="006C309E">
      <w:pPr>
        <w:rPr>
          <w:sz w:val="22"/>
          <w:szCs w:val="22"/>
        </w:rPr>
      </w:pPr>
      <w:r w:rsidRPr="00EE556A">
        <w:rPr>
          <w:sz w:val="22"/>
          <w:szCs w:val="22"/>
          <w:u w:val="single"/>
        </w:rPr>
        <w:t xml:space="preserve">Veikimo mechanizmas </w:t>
      </w:r>
    </w:p>
    <w:p w14:paraId="2EE61263" w14:textId="1D0EA569" w:rsidR="006C309E" w:rsidRPr="00EE556A" w:rsidRDefault="006C309E" w:rsidP="006C309E">
      <w:pPr>
        <w:rPr>
          <w:sz w:val="22"/>
          <w:szCs w:val="22"/>
          <w:u w:val="single"/>
        </w:rPr>
      </w:pPr>
      <w:proofErr w:type="spellStart"/>
      <w:r w:rsidRPr="00EE556A">
        <w:rPr>
          <w:sz w:val="22"/>
          <w:szCs w:val="22"/>
        </w:rPr>
        <w:t>Rivaroksabanas</w:t>
      </w:r>
      <w:proofErr w:type="spellEnd"/>
      <w:r w:rsidRPr="00EE556A">
        <w:rPr>
          <w:sz w:val="22"/>
          <w:szCs w:val="22"/>
        </w:rPr>
        <w:t xml:space="preserve"> yra labai selektyvus tiesioginis </w:t>
      </w:r>
      <w:proofErr w:type="spellStart"/>
      <w:r w:rsidRPr="00EE556A">
        <w:rPr>
          <w:sz w:val="22"/>
          <w:szCs w:val="22"/>
        </w:rPr>
        <w:t>Xa</w:t>
      </w:r>
      <w:proofErr w:type="spellEnd"/>
      <w:r w:rsidRPr="00EE556A">
        <w:rPr>
          <w:sz w:val="22"/>
          <w:szCs w:val="22"/>
        </w:rPr>
        <w:t xml:space="preserve"> faktoriaus inhibitorius, kuris vartojant per burną biologiškai pasisavinamas. </w:t>
      </w:r>
      <w:proofErr w:type="spellStart"/>
      <w:r w:rsidRPr="00EE556A">
        <w:rPr>
          <w:sz w:val="22"/>
          <w:szCs w:val="22"/>
        </w:rPr>
        <w:t>Xa</w:t>
      </w:r>
      <w:proofErr w:type="spellEnd"/>
      <w:r w:rsidRPr="00EE556A">
        <w:rPr>
          <w:sz w:val="22"/>
          <w:szCs w:val="22"/>
        </w:rPr>
        <w:t xml:space="preserve"> faktoriaus slopinimas sutrikdo vidin</w:t>
      </w:r>
      <w:r w:rsidR="00326FFE">
        <w:rPr>
          <w:sz w:val="22"/>
          <w:szCs w:val="22"/>
        </w:rPr>
        <w:t>ius</w:t>
      </w:r>
      <w:r w:rsidRPr="00EE556A">
        <w:rPr>
          <w:sz w:val="22"/>
          <w:szCs w:val="22"/>
        </w:rPr>
        <w:t xml:space="preserve"> ir išorin</w:t>
      </w:r>
      <w:r w:rsidR="00326FFE">
        <w:rPr>
          <w:sz w:val="22"/>
          <w:szCs w:val="22"/>
        </w:rPr>
        <w:t>ius</w:t>
      </w:r>
      <w:r w:rsidRPr="00EE556A">
        <w:rPr>
          <w:sz w:val="22"/>
          <w:szCs w:val="22"/>
        </w:rPr>
        <w:t xml:space="preserve"> kraujo krešėjimo kaskados kelią, kadangi slopina trombino gamybą ir </w:t>
      </w:r>
      <w:proofErr w:type="spellStart"/>
      <w:r w:rsidRPr="00EE556A">
        <w:rPr>
          <w:sz w:val="22"/>
          <w:szCs w:val="22"/>
        </w:rPr>
        <w:t>trombų</w:t>
      </w:r>
      <w:proofErr w:type="spellEnd"/>
      <w:r w:rsidRPr="00EE556A">
        <w:rPr>
          <w:sz w:val="22"/>
          <w:szCs w:val="22"/>
        </w:rPr>
        <w:t xml:space="preserve"> formavimąsi. </w:t>
      </w:r>
      <w:proofErr w:type="spellStart"/>
      <w:r w:rsidRPr="00EE556A">
        <w:rPr>
          <w:sz w:val="22"/>
          <w:szCs w:val="22"/>
        </w:rPr>
        <w:t>Rivaroksabanas</w:t>
      </w:r>
      <w:proofErr w:type="spellEnd"/>
      <w:r w:rsidRPr="00EE556A">
        <w:rPr>
          <w:sz w:val="22"/>
          <w:szCs w:val="22"/>
        </w:rPr>
        <w:t xml:space="preserve"> neslopina trombino (aktyvuoto II faktorius) ir neįrodytas jo poveikis trombocitams. </w:t>
      </w:r>
    </w:p>
    <w:p w14:paraId="4B5C1AB5" w14:textId="77777777" w:rsidR="006C309E" w:rsidRPr="00EE556A" w:rsidRDefault="006C309E" w:rsidP="006C309E">
      <w:pPr>
        <w:rPr>
          <w:sz w:val="22"/>
          <w:szCs w:val="22"/>
          <w:u w:val="single"/>
        </w:rPr>
      </w:pPr>
    </w:p>
    <w:p w14:paraId="27797B2E" w14:textId="77777777" w:rsidR="006C309E" w:rsidRPr="00EE556A" w:rsidRDefault="006C309E" w:rsidP="006C309E">
      <w:pPr>
        <w:rPr>
          <w:sz w:val="22"/>
          <w:szCs w:val="22"/>
        </w:rPr>
      </w:pPr>
      <w:proofErr w:type="spellStart"/>
      <w:r w:rsidRPr="00EE556A">
        <w:rPr>
          <w:sz w:val="22"/>
          <w:szCs w:val="22"/>
          <w:u w:val="single"/>
        </w:rPr>
        <w:t>Farmakodinaminis</w:t>
      </w:r>
      <w:proofErr w:type="spellEnd"/>
      <w:r w:rsidRPr="00EE556A">
        <w:rPr>
          <w:sz w:val="22"/>
          <w:szCs w:val="22"/>
          <w:u w:val="single"/>
        </w:rPr>
        <w:t xml:space="preserve"> poveikis </w:t>
      </w:r>
    </w:p>
    <w:p w14:paraId="7A775CFD" w14:textId="611932B6" w:rsidR="006C309E" w:rsidRPr="00EE556A" w:rsidRDefault="006C309E" w:rsidP="006C309E">
      <w:pPr>
        <w:rPr>
          <w:sz w:val="22"/>
          <w:szCs w:val="22"/>
        </w:rPr>
      </w:pPr>
      <w:r w:rsidRPr="00EE556A">
        <w:rPr>
          <w:sz w:val="22"/>
          <w:szCs w:val="22"/>
        </w:rPr>
        <w:t xml:space="preserve">Žmonėms nustatytas nuo dozės priklausomas </w:t>
      </w:r>
      <w:proofErr w:type="spellStart"/>
      <w:r w:rsidRPr="00EE556A">
        <w:rPr>
          <w:sz w:val="22"/>
          <w:szCs w:val="22"/>
        </w:rPr>
        <w:t>Xa</w:t>
      </w:r>
      <w:proofErr w:type="spellEnd"/>
      <w:r w:rsidRPr="00EE556A">
        <w:rPr>
          <w:sz w:val="22"/>
          <w:szCs w:val="22"/>
        </w:rPr>
        <w:t xml:space="preserve"> faktoriaus slopinimas. </w:t>
      </w:r>
      <w:proofErr w:type="spellStart"/>
      <w:r w:rsidRPr="00EE556A">
        <w:rPr>
          <w:sz w:val="22"/>
          <w:szCs w:val="22"/>
        </w:rPr>
        <w:t>Protrombino</w:t>
      </w:r>
      <w:proofErr w:type="spellEnd"/>
      <w:r w:rsidRPr="00EE556A">
        <w:rPr>
          <w:sz w:val="22"/>
          <w:szCs w:val="22"/>
        </w:rPr>
        <w:t xml:space="preserve"> laiką (angl. </w:t>
      </w:r>
      <w:proofErr w:type="spellStart"/>
      <w:r w:rsidRPr="00EE556A">
        <w:rPr>
          <w:i/>
          <w:iCs/>
          <w:sz w:val="22"/>
          <w:szCs w:val="22"/>
        </w:rPr>
        <w:t>prothrombin</w:t>
      </w:r>
      <w:proofErr w:type="spellEnd"/>
      <w:r w:rsidRPr="00EE556A">
        <w:rPr>
          <w:i/>
          <w:iCs/>
          <w:sz w:val="22"/>
          <w:szCs w:val="22"/>
        </w:rPr>
        <w:t xml:space="preserve"> </w:t>
      </w:r>
      <w:proofErr w:type="spellStart"/>
      <w:r w:rsidRPr="00EE556A">
        <w:rPr>
          <w:i/>
          <w:iCs/>
          <w:sz w:val="22"/>
          <w:szCs w:val="22"/>
        </w:rPr>
        <w:t>time</w:t>
      </w:r>
      <w:proofErr w:type="spellEnd"/>
      <w:r w:rsidRPr="00EE556A">
        <w:rPr>
          <w:i/>
          <w:iCs/>
          <w:sz w:val="22"/>
          <w:szCs w:val="22"/>
        </w:rPr>
        <w:t xml:space="preserve"> </w:t>
      </w:r>
      <w:r w:rsidRPr="00EE556A">
        <w:rPr>
          <w:sz w:val="22"/>
          <w:szCs w:val="22"/>
        </w:rPr>
        <w:t xml:space="preserve">[PT]) </w:t>
      </w:r>
      <w:proofErr w:type="spellStart"/>
      <w:r w:rsidRPr="00EE556A">
        <w:rPr>
          <w:sz w:val="22"/>
          <w:szCs w:val="22"/>
        </w:rPr>
        <w:t>rivaroksabanas</w:t>
      </w:r>
      <w:proofErr w:type="spellEnd"/>
      <w:r w:rsidRPr="00EE556A">
        <w:rPr>
          <w:sz w:val="22"/>
          <w:szCs w:val="22"/>
        </w:rPr>
        <w:t xml:space="preserve"> veikia priklausomai nuo dozės, stipriai koreliuojant su koncentracijomis plazmoje (r vertė lygi 0,98), jei tyrimui naudojamas </w:t>
      </w:r>
      <w:proofErr w:type="spellStart"/>
      <w:r w:rsidRPr="00EE556A">
        <w:rPr>
          <w:sz w:val="22"/>
          <w:szCs w:val="22"/>
        </w:rPr>
        <w:t>Neoplastin</w:t>
      </w:r>
      <w:proofErr w:type="spellEnd"/>
      <w:r w:rsidRPr="00EE556A">
        <w:rPr>
          <w:sz w:val="22"/>
          <w:szCs w:val="22"/>
        </w:rPr>
        <w:t xml:space="preserve">. Naudojant kitus reagentus, gaunami skirtingi rezultatai. PT nuskaitymas turi būti atliekamas per keletą sekundžių, nes </w:t>
      </w:r>
      <w:r w:rsidR="009F4EB5">
        <w:rPr>
          <w:sz w:val="22"/>
          <w:szCs w:val="22"/>
        </w:rPr>
        <w:t>TNS</w:t>
      </w:r>
      <w:r w:rsidRPr="00EE556A">
        <w:rPr>
          <w:sz w:val="22"/>
          <w:szCs w:val="22"/>
        </w:rPr>
        <w:t xml:space="preserve"> yra kalibruotas ir pritaikytas kumarinams ir turi būti nenaudojamas jokiam kitam antikoaguliantui. </w:t>
      </w:r>
    </w:p>
    <w:p w14:paraId="5037487A" w14:textId="25041835" w:rsidR="006C309E" w:rsidRPr="00EE556A" w:rsidRDefault="006C309E" w:rsidP="006C309E">
      <w:pPr>
        <w:rPr>
          <w:sz w:val="22"/>
          <w:szCs w:val="22"/>
        </w:rPr>
      </w:pPr>
      <w:r w:rsidRPr="00EE556A">
        <w:rPr>
          <w:sz w:val="22"/>
          <w:szCs w:val="22"/>
        </w:rPr>
        <w:t xml:space="preserve">Pacientams, kuriems </w:t>
      </w:r>
      <w:proofErr w:type="spellStart"/>
      <w:r w:rsidRPr="00EE556A">
        <w:rPr>
          <w:sz w:val="22"/>
          <w:szCs w:val="22"/>
        </w:rPr>
        <w:t>rivaroksabano</w:t>
      </w:r>
      <w:proofErr w:type="spellEnd"/>
      <w:r w:rsidRPr="00EE556A">
        <w:rPr>
          <w:sz w:val="22"/>
          <w:szCs w:val="22"/>
        </w:rPr>
        <w:t xml:space="preserve"> skiriama GVT bei PE gydymui ir pasikartojimo profilaktikai, 5/95 </w:t>
      </w:r>
      <w:proofErr w:type="spellStart"/>
      <w:r w:rsidRPr="00EE556A">
        <w:rPr>
          <w:sz w:val="22"/>
          <w:szCs w:val="22"/>
        </w:rPr>
        <w:t>procentilių</w:t>
      </w:r>
      <w:proofErr w:type="spellEnd"/>
      <w:r w:rsidRPr="00EE556A">
        <w:rPr>
          <w:sz w:val="22"/>
          <w:szCs w:val="22"/>
        </w:rPr>
        <w:t xml:space="preserve"> PT (</w:t>
      </w:r>
      <w:proofErr w:type="spellStart"/>
      <w:r w:rsidRPr="00EE556A">
        <w:rPr>
          <w:sz w:val="22"/>
          <w:szCs w:val="22"/>
        </w:rPr>
        <w:t>Neoplastin</w:t>
      </w:r>
      <w:proofErr w:type="spellEnd"/>
      <w:r w:rsidRPr="00EE556A">
        <w:rPr>
          <w:sz w:val="22"/>
          <w:szCs w:val="22"/>
        </w:rPr>
        <w:t>), praėjus 2</w:t>
      </w:r>
      <w:r w:rsidRPr="00EE556A">
        <w:rPr>
          <w:sz w:val="22"/>
          <w:szCs w:val="22"/>
        </w:rPr>
        <w:noBreakHyphen/>
        <w:t xml:space="preserve">4 valandoms po tabletės išgėrimo (t. y. maksimalaus poveikio metu), vartojant po 15 mg </w:t>
      </w:r>
      <w:proofErr w:type="spellStart"/>
      <w:r w:rsidRPr="00EE556A">
        <w:rPr>
          <w:sz w:val="22"/>
          <w:szCs w:val="22"/>
        </w:rPr>
        <w:t>rivaroksabano</w:t>
      </w:r>
      <w:proofErr w:type="spellEnd"/>
      <w:r w:rsidRPr="00EE556A">
        <w:rPr>
          <w:sz w:val="22"/>
          <w:szCs w:val="22"/>
        </w:rPr>
        <w:t xml:space="preserve"> du kartus per parą, svyravo nuo 17 iki 32 sekundžių, o vartojant 20 mg </w:t>
      </w:r>
      <w:proofErr w:type="spellStart"/>
      <w:r w:rsidRPr="00EE556A">
        <w:rPr>
          <w:sz w:val="22"/>
          <w:szCs w:val="22"/>
        </w:rPr>
        <w:t>rivaroksabano</w:t>
      </w:r>
      <w:proofErr w:type="spellEnd"/>
      <w:r w:rsidRPr="00EE556A">
        <w:rPr>
          <w:sz w:val="22"/>
          <w:szCs w:val="22"/>
        </w:rPr>
        <w:t xml:space="preserve"> kartą per parą – nuo 15 iki 30 sekundžių. Sumažėjus koncentracijai (praėjus 8</w:t>
      </w:r>
      <w:r w:rsidRPr="00EE556A">
        <w:rPr>
          <w:sz w:val="22"/>
          <w:szCs w:val="22"/>
        </w:rPr>
        <w:noBreakHyphen/>
        <w:t xml:space="preserve">16 valandų po tabletės išgėrimo), 5/95 </w:t>
      </w:r>
      <w:proofErr w:type="spellStart"/>
      <w:r w:rsidRPr="00EE556A">
        <w:rPr>
          <w:sz w:val="22"/>
          <w:szCs w:val="22"/>
        </w:rPr>
        <w:t>procentilių</w:t>
      </w:r>
      <w:proofErr w:type="spellEnd"/>
      <w:r w:rsidRPr="00EE556A">
        <w:rPr>
          <w:sz w:val="22"/>
          <w:szCs w:val="22"/>
        </w:rPr>
        <w:t>, vartojant po 15 mg du kartus per parą, svyravo nuo 14 iki 24 sekundžių, o vartojant 20 mg kartą per parą (praėjus 18</w:t>
      </w:r>
      <w:r w:rsidRPr="00EE556A">
        <w:rPr>
          <w:sz w:val="22"/>
          <w:szCs w:val="22"/>
        </w:rPr>
        <w:noBreakHyphen/>
        <w:t xml:space="preserve">30 valandų po tabletės pavartojimo) – nuo 13 iki 20 s. </w:t>
      </w:r>
    </w:p>
    <w:p w14:paraId="73E43FD1" w14:textId="14B5CD3C" w:rsidR="006C309E" w:rsidRPr="00EE556A" w:rsidRDefault="006C309E" w:rsidP="006C309E">
      <w:pPr>
        <w:rPr>
          <w:sz w:val="22"/>
          <w:szCs w:val="22"/>
        </w:rPr>
      </w:pPr>
      <w:r w:rsidRPr="00EE556A">
        <w:rPr>
          <w:sz w:val="22"/>
          <w:szCs w:val="22"/>
        </w:rPr>
        <w:t xml:space="preserve">Pacientams, kuriems yra su vožtuvų liga nesusijęs prieširdžių virpėjimas ir </w:t>
      </w:r>
      <w:proofErr w:type="spellStart"/>
      <w:r w:rsidRPr="00EE556A">
        <w:rPr>
          <w:sz w:val="22"/>
          <w:szCs w:val="22"/>
        </w:rPr>
        <w:t>rivaroksabano</w:t>
      </w:r>
      <w:proofErr w:type="spellEnd"/>
      <w:r w:rsidRPr="00EE556A">
        <w:rPr>
          <w:sz w:val="22"/>
          <w:szCs w:val="22"/>
        </w:rPr>
        <w:t xml:space="preserve"> skiriama insulto ir sisteminės embolijos profilaktikai, 5/95 </w:t>
      </w:r>
      <w:proofErr w:type="spellStart"/>
      <w:r w:rsidRPr="00EE556A">
        <w:rPr>
          <w:sz w:val="22"/>
          <w:szCs w:val="22"/>
        </w:rPr>
        <w:t>procentilių</w:t>
      </w:r>
      <w:proofErr w:type="spellEnd"/>
      <w:r w:rsidRPr="00EE556A">
        <w:rPr>
          <w:sz w:val="22"/>
          <w:szCs w:val="22"/>
        </w:rPr>
        <w:t xml:space="preserve"> PT (</w:t>
      </w:r>
      <w:proofErr w:type="spellStart"/>
      <w:r w:rsidRPr="00EE556A">
        <w:rPr>
          <w:sz w:val="22"/>
          <w:szCs w:val="22"/>
        </w:rPr>
        <w:t>Neoplastin</w:t>
      </w:r>
      <w:proofErr w:type="spellEnd"/>
      <w:r w:rsidRPr="00EE556A">
        <w:rPr>
          <w:sz w:val="22"/>
          <w:szCs w:val="22"/>
        </w:rPr>
        <w:t>), praėjus 1</w:t>
      </w:r>
      <w:r w:rsidRPr="00EE556A">
        <w:rPr>
          <w:sz w:val="22"/>
          <w:szCs w:val="22"/>
        </w:rPr>
        <w:noBreakHyphen/>
        <w:t>4 valandoms po tabletės išgėrimo (</w:t>
      </w:r>
      <w:proofErr w:type="spellStart"/>
      <w:r w:rsidRPr="00EE556A">
        <w:rPr>
          <w:sz w:val="22"/>
          <w:szCs w:val="22"/>
        </w:rPr>
        <w:t>t.y</w:t>
      </w:r>
      <w:proofErr w:type="spellEnd"/>
      <w:r w:rsidRPr="00EE556A">
        <w:rPr>
          <w:sz w:val="22"/>
          <w:szCs w:val="22"/>
        </w:rPr>
        <w:t xml:space="preserve">. maksimalaus poveikio metu), vartojant 20 mg </w:t>
      </w:r>
      <w:proofErr w:type="spellStart"/>
      <w:r w:rsidRPr="00EE556A">
        <w:rPr>
          <w:sz w:val="22"/>
          <w:szCs w:val="22"/>
        </w:rPr>
        <w:t>rivaroksabano</w:t>
      </w:r>
      <w:proofErr w:type="spellEnd"/>
      <w:r w:rsidRPr="00EE556A">
        <w:rPr>
          <w:sz w:val="22"/>
          <w:szCs w:val="22"/>
        </w:rPr>
        <w:t xml:space="preserve"> kartą per parą, buvo nuo 14 iki 40 sekundžių, o esant vidutinio sunkumo inkstų funkcijos sutrikimui ir vartojant 15 mg </w:t>
      </w:r>
      <w:proofErr w:type="spellStart"/>
      <w:r w:rsidRPr="00EE556A">
        <w:rPr>
          <w:sz w:val="22"/>
          <w:szCs w:val="22"/>
        </w:rPr>
        <w:t>rivaroksabano</w:t>
      </w:r>
      <w:proofErr w:type="spellEnd"/>
      <w:r w:rsidRPr="00EE556A">
        <w:rPr>
          <w:sz w:val="22"/>
          <w:szCs w:val="22"/>
        </w:rPr>
        <w:t xml:space="preserve"> kartą per parą – nuo 10 iki 50 sekundžių. Sumažėjus koncentracijai (praėjus 16</w:t>
      </w:r>
      <w:r w:rsidRPr="00EE556A">
        <w:rPr>
          <w:sz w:val="22"/>
          <w:szCs w:val="22"/>
        </w:rPr>
        <w:noBreakHyphen/>
        <w:t xml:space="preserve">36 valandoms po tabletės išgėrimo), 5/95 </w:t>
      </w:r>
      <w:proofErr w:type="spellStart"/>
      <w:r w:rsidRPr="00EE556A">
        <w:rPr>
          <w:sz w:val="22"/>
          <w:szCs w:val="22"/>
        </w:rPr>
        <w:t>procentilių</w:t>
      </w:r>
      <w:proofErr w:type="spellEnd"/>
      <w:r w:rsidRPr="00EE556A">
        <w:rPr>
          <w:sz w:val="22"/>
          <w:szCs w:val="22"/>
        </w:rPr>
        <w:t xml:space="preserve">, vartojant 20 mg kartą per parą, svyravo nuo 12 iki 26 sekundžių, o esant vidutinio sunkumo inkstų funkcijos sutrikimui ir vartojant 15 mg kartą per parą – nuo 12 iki 26 s. </w:t>
      </w:r>
    </w:p>
    <w:p w14:paraId="16712A6B" w14:textId="77777777" w:rsidR="006C309E" w:rsidRPr="00EE556A" w:rsidRDefault="006C309E" w:rsidP="006C309E">
      <w:pPr>
        <w:rPr>
          <w:sz w:val="22"/>
          <w:szCs w:val="22"/>
        </w:rPr>
      </w:pPr>
      <w:r w:rsidRPr="00EE556A">
        <w:rPr>
          <w:sz w:val="22"/>
          <w:szCs w:val="22"/>
        </w:rPr>
        <w:t xml:space="preserve">Klinikinės farmakologijos tyrime apie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farmakodinaminio</w:t>
      </w:r>
      <w:proofErr w:type="spellEnd"/>
      <w:r w:rsidRPr="00EE556A">
        <w:rPr>
          <w:sz w:val="22"/>
          <w:szCs w:val="22"/>
        </w:rPr>
        <w:t xml:space="preserve"> poveikio panaikinimą sveikiems suaugusiems tiriamiesiems (n=22) buvo įvertintas dviejų skirtingų PKK, t. y. 3-jų faktorių PKK (II, IX ir X faktorių) ir 4-ių faktorių PKK (II, VII, IX ir X faktorių), vienkartinės dozės (50 TV/kg) poveikis. 3-jų faktorių PKK sumažino </w:t>
      </w:r>
      <w:proofErr w:type="spellStart"/>
      <w:r w:rsidRPr="00EE556A">
        <w:rPr>
          <w:sz w:val="22"/>
          <w:szCs w:val="22"/>
        </w:rPr>
        <w:t>Neoplastin</w:t>
      </w:r>
      <w:proofErr w:type="spellEnd"/>
      <w:r w:rsidRPr="00EE556A">
        <w:rPr>
          <w:sz w:val="22"/>
          <w:szCs w:val="22"/>
        </w:rPr>
        <w:t xml:space="preserve"> </w:t>
      </w:r>
      <w:proofErr w:type="spellStart"/>
      <w:r w:rsidRPr="00EE556A">
        <w:rPr>
          <w:sz w:val="22"/>
          <w:szCs w:val="22"/>
        </w:rPr>
        <w:t>protrombino</w:t>
      </w:r>
      <w:proofErr w:type="spellEnd"/>
      <w:r w:rsidRPr="00EE556A">
        <w:rPr>
          <w:sz w:val="22"/>
          <w:szCs w:val="22"/>
        </w:rPr>
        <w:t xml:space="preserve"> laiko (PT)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0E74F728" w14:textId="77777777" w:rsidR="006C309E" w:rsidRPr="00EE556A" w:rsidRDefault="006C309E" w:rsidP="006C309E">
      <w:pPr>
        <w:rPr>
          <w:sz w:val="22"/>
          <w:szCs w:val="22"/>
        </w:rPr>
      </w:pPr>
      <w:r w:rsidRPr="00EE556A">
        <w:rPr>
          <w:sz w:val="22"/>
          <w:szCs w:val="22"/>
        </w:rPr>
        <w:t xml:space="preserve">Dalinis aktyvintas </w:t>
      </w:r>
      <w:proofErr w:type="spellStart"/>
      <w:r w:rsidRPr="00EE556A">
        <w:rPr>
          <w:sz w:val="22"/>
          <w:szCs w:val="22"/>
        </w:rPr>
        <w:t>tromboplastino</w:t>
      </w:r>
      <w:proofErr w:type="spellEnd"/>
      <w:r w:rsidRPr="00EE556A">
        <w:rPr>
          <w:sz w:val="22"/>
          <w:szCs w:val="22"/>
        </w:rPr>
        <w:t xml:space="preserve"> laikas (DATL) ir </w:t>
      </w:r>
      <w:proofErr w:type="spellStart"/>
      <w:r w:rsidRPr="00EE556A">
        <w:rPr>
          <w:i/>
          <w:sz w:val="22"/>
          <w:szCs w:val="22"/>
        </w:rPr>
        <w:t>HepTest</w:t>
      </w:r>
      <w:proofErr w:type="spellEnd"/>
      <w:r w:rsidRPr="00EE556A">
        <w:rPr>
          <w:sz w:val="22"/>
          <w:szCs w:val="22"/>
        </w:rPr>
        <w:t xml:space="preserve"> pailgėja taip pat priklausomai nuo dozės, tačiau jie nerekomenduojami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farmakodinaminiam</w:t>
      </w:r>
      <w:proofErr w:type="spellEnd"/>
      <w:r w:rsidRPr="00EE556A">
        <w:rPr>
          <w:sz w:val="22"/>
          <w:szCs w:val="22"/>
        </w:rPr>
        <w:t xml:space="preserve"> poveikiui įvertinti. Įprastinėmis klinikinėmis sąlygomis gydant </w:t>
      </w:r>
      <w:proofErr w:type="spellStart"/>
      <w:r w:rsidRPr="00EE556A">
        <w:rPr>
          <w:sz w:val="22"/>
          <w:szCs w:val="22"/>
        </w:rPr>
        <w:t>rivaroksabanu</w:t>
      </w:r>
      <w:proofErr w:type="spellEnd"/>
      <w:r w:rsidRPr="00EE556A">
        <w:rPr>
          <w:sz w:val="22"/>
          <w:szCs w:val="22"/>
        </w:rPr>
        <w:t xml:space="preserve"> nereikia stebėti krešėjimo parametrų. Vis dėlto, esant klinikinėms indikacijoms, </w:t>
      </w:r>
      <w:proofErr w:type="spellStart"/>
      <w:r w:rsidRPr="00EE556A">
        <w:rPr>
          <w:sz w:val="22"/>
          <w:szCs w:val="22"/>
        </w:rPr>
        <w:t>rivaroksabano</w:t>
      </w:r>
      <w:proofErr w:type="spellEnd"/>
      <w:r w:rsidRPr="00EE556A">
        <w:rPr>
          <w:sz w:val="22"/>
          <w:szCs w:val="22"/>
        </w:rPr>
        <w:t xml:space="preserve"> lygį galima išmatuoti kalibruotu kiekybiniu </w:t>
      </w:r>
      <w:proofErr w:type="spellStart"/>
      <w:r w:rsidRPr="00EE556A">
        <w:rPr>
          <w:sz w:val="22"/>
          <w:szCs w:val="22"/>
        </w:rPr>
        <w:t>anti-Xa</w:t>
      </w:r>
      <w:proofErr w:type="spellEnd"/>
      <w:r w:rsidRPr="00EE556A">
        <w:rPr>
          <w:sz w:val="22"/>
          <w:szCs w:val="22"/>
        </w:rPr>
        <w:t xml:space="preserve"> faktoriaus tyrimu (žr. 5.2 skyrių).</w:t>
      </w:r>
    </w:p>
    <w:p w14:paraId="383A7A6C" w14:textId="77777777" w:rsidR="006C309E" w:rsidRPr="00EE556A" w:rsidRDefault="006C309E" w:rsidP="006C309E">
      <w:pPr>
        <w:rPr>
          <w:sz w:val="22"/>
          <w:szCs w:val="22"/>
        </w:rPr>
      </w:pPr>
    </w:p>
    <w:p w14:paraId="2AF08C6C" w14:textId="77777777" w:rsidR="003D493B" w:rsidRPr="00BC6FD0" w:rsidRDefault="003D493B" w:rsidP="003D493B">
      <w:pPr>
        <w:tabs>
          <w:tab w:val="clear" w:pos="567"/>
        </w:tabs>
        <w:suppressAutoHyphens w:val="0"/>
        <w:autoSpaceDE w:val="0"/>
        <w:autoSpaceDN w:val="0"/>
        <w:adjustRightInd w:val="0"/>
        <w:spacing w:line="240" w:lineRule="auto"/>
        <w:rPr>
          <w:rFonts w:eastAsiaTheme="minorHAnsi"/>
          <w:sz w:val="22"/>
          <w:szCs w:val="22"/>
          <w:u w:val="single"/>
          <w:lang w:eastAsia="en-US"/>
        </w:rPr>
      </w:pPr>
      <w:r w:rsidRPr="00BC6FD0">
        <w:rPr>
          <w:rFonts w:eastAsiaTheme="minorHAnsi"/>
          <w:sz w:val="22"/>
          <w:szCs w:val="22"/>
          <w:u w:val="single"/>
          <w:lang w:eastAsia="en-US"/>
        </w:rPr>
        <w:t xml:space="preserve">Vaikų populiacija </w:t>
      </w:r>
    </w:p>
    <w:p w14:paraId="6947C72D" w14:textId="5003D283" w:rsidR="003D493B" w:rsidRPr="00BC6FD0" w:rsidRDefault="003D493B" w:rsidP="003D493B">
      <w:pPr>
        <w:rPr>
          <w:rFonts w:eastAsiaTheme="minorHAnsi"/>
          <w:sz w:val="22"/>
          <w:szCs w:val="22"/>
          <w:lang w:eastAsia="en-US"/>
        </w:rPr>
      </w:pPr>
      <w:r w:rsidRPr="00BC6FD0">
        <w:rPr>
          <w:rFonts w:eastAsiaTheme="minorHAnsi"/>
          <w:sz w:val="22"/>
          <w:szCs w:val="22"/>
          <w:lang w:eastAsia="en-US"/>
        </w:rPr>
        <w:t xml:space="preserve">PL (nustatomas reagentu </w:t>
      </w:r>
      <w:proofErr w:type="spellStart"/>
      <w:r w:rsidRPr="00BC6FD0">
        <w:rPr>
          <w:rFonts w:eastAsiaTheme="minorHAnsi"/>
          <w:sz w:val="22"/>
          <w:szCs w:val="22"/>
          <w:lang w:eastAsia="en-US"/>
        </w:rPr>
        <w:t>Neoplastin</w:t>
      </w:r>
      <w:proofErr w:type="spellEnd"/>
      <w:r w:rsidRPr="00BC6FD0">
        <w:rPr>
          <w:rFonts w:eastAsiaTheme="minorHAnsi"/>
          <w:sz w:val="22"/>
          <w:szCs w:val="22"/>
          <w:lang w:eastAsia="en-US"/>
        </w:rPr>
        <w:t xml:space="preserve">), DATL ir </w:t>
      </w:r>
      <w:proofErr w:type="spellStart"/>
      <w:r w:rsidRPr="00BC6FD0">
        <w:rPr>
          <w:rFonts w:eastAsiaTheme="minorHAnsi"/>
          <w:sz w:val="22"/>
          <w:szCs w:val="22"/>
          <w:lang w:eastAsia="en-US"/>
        </w:rPr>
        <w:t>anti-Xa</w:t>
      </w:r>
      <w:proofErr w:type="spellEnd"/>
      <w:r w:rsidRPr="00BC6FD0">
        <w:rPr>
          <w:rFonts w:eastAsiaTheme="minorHAnsi"/>
          <w:sz w:val="22"/>
          <w:szCs w:val="22"/>
          <w:lang w:eastAsia="en-US"/>
        </w:rPr>
        <w:t xml:space="preserve"> tyrimo (atliekant kalibruotą kiekybinį tyrimą) duomenys vaikams glaudžiai koreliuoja su plazmos koncentracija. </w:t>
      </w:r>
      <w:proofErr w:type="spellStart"/>
      <w:r w:rsidRPr="00BC6FD0">
        <w:rPr>
          <w:rFonts w:eastAsiaTheme="minorHAnsi"/>
          <w:sz w:val="22"/>
          <w:szCs w:val="22"/>
          <w:lang w:eastAsia="en-US"/>
        </w:rPr>
        <w:t>Anti-Xa</w:t>
      </w:r>
      <w:proofErr w:type="spellEnd"/>
      <w:r w:rsidRPr="00BC6FD0">
        <w:rPr>
          <w:rFonts w:eastAsiaTheme="minorHAnsi"/>
          <w:sz w:val="22"/>
          <w:szCs w:val="22"/>
          <w:lang w:eastAsia="en-US"/>
        </w:rPr>
        <w:t xml:space="preserve"> ir plazmos koncentracijos koreliacija yra linijinė, o jos nuolydis artimas 1. Gali būti individualių skirtumų, kai </w:t>
      </w:r>
      <w:proofErr w:type="spellStart"/>
      <w:r w:rsidRPr="00BC6FD0">
        <w:rPr>
          <w:rFonts w:eastAsiaTheme="minorHAnsi"/>
          <w:sz w:val="22"/>
          <w:szCs w:val="22"/>
          <w:lang w:eastAsia="en-US"/>
        </w:rPr>
        <w:t>anti-Xa</w:t>
      </w:r>
      <w:proofErr w:type="spellEnd"/>
      <w:r w:rsidRPr="00BC6FD0">
        <w:rPr>
          <w:rFonts w:eastAsiaTheme="minorHAnsi"/>
          <w:sz w:val="22"/>
          <w:szCs w:val="22"/>
          <w:lang w:eastAsia="en-US"/>
        </w:rPr>
        <w:t xml:space="preserve"> reikšmė yra didesnė arba mažesnė, palyginti su atitinkama plazmos koncentracija. Taikant gydymą </w:t>
      </w:r>
      <w:proofErr w:type="spellStart"/>
      <w:r w:rsidRPr="00BC6FD0">
        <w:rPr>
          <w:rFonts w:eastAsiaTheme="minorHAnsi"/>
          <w:sz w:val="22"/>
          <w:szCs w:val="22"/>
          <w:lang w:eastAsia="en-US"/>
        </w:rPr>
        <w:t>rivaroksabanu</w:t>
      </w:r>
      <w:proofErr w:type="spellEnd"/>
      <w:r w:rsidRPr="00BC6FD0">
        <w:rPr>
          <w:rFonts w:eastAsiaTheme="minorHAnsi"/>
          <w:sz w:val="22"/>
          <w:szCs w:val="22"/>
          <w:lang w:eastAsia="en-US"/>
        </w:rPr>
        <w:t xml:space="preserve"> klinikinė</w:t>
      </w:r>
      <w:r w:rsidR="00326FFE">
        <w:rPr>
          <w:rFonts w:eastAsiaTheme="minorHAnsi"/>
          <w:sz w:val="22"/>
          <w:szCs w:val="22"/>
          <w:lang w:eastAsia="en-US"/>
        </w:rPr>
        <w:t xml:space="preserve">mis sąlygomis </w:t>
      </w:r>
      <w:r w:rsidRPr="00BC6FD0">
        <w:rPr>
          <w:rFonts w:eastAsiaTheme="minorHAnsi"/>
          <w:sz w:val="22"/>
          <w:szCs w:val="22"/>
          <w:lang w:eastAsia="en-US"/>
        </w:rPr>
        <w:t xml:space="preserve">krešėjimo parametrų įprastai stebėti nereikia. Vis dėlto, jei yra klinikinių </w:t>
      </w:r>
      <w:r w:rsidR="00326FFE">
        <w:rPr>
          <w:rFonts w:eastAsiaTheme="minorHAnsi"/>
          <w:sz w:val="22"/>
          <w:szCs w:val="22"/>
          <w:lang w:eastAsia="en-US"/>
        </w:rPr>
        <w:t>poreikis</w:t>
      </w:r>
      <w:r w:rsidRPr="00BC6FD0">
        <w:rPr>
          <w:rFonts w:eastAsiaTheme="minorHAnsi"/>
          <w:sz w:val="22"/>
          <w:szCs w:val="22"/>
          <w:lang w:eastAsia="en-US"/>
        </w:rPr>
        <w:t xml:space="preserve">, </w:t>
      </w:r>
      <w:proofErr w:type="spellStart"/>
      <w:r w:rsidRPr="00BC6FD0">
        <w:rPr>
          <w:rFonts w:eastAsiaTheme="minorHAnsi"/>
          <w:sz w:val="22"/>
          <w:szCs w:val="22"/>
          <w:lang w:eastAsia="en-US"/>
        </w:rPr>
        <w:lastRenderedPageBreak/>
        <w:t>rivaroksabano</w:t>
      </w:r>
      <w:proofErr w:type="spellEnd"/>
      <w:r w:rsidRPr="00BC6FD0">
        <w:rPr>
          <w:rFonts w:eastAsiaTheme="minorHAnsi"/>
          <w:sz w:val="22"/>
          <w:szCs w:val="22"/>
          <w:lang w:eastAsia="en-US"/>
        </w:rPr>
        <w:t xml:space="preserve"> koncentraciją </w:t>
      </w:r>
      <w:r w:rsidRPr="003D493B">
        <w:rPr>
          <w:rFonts w:eastAsiaTheme="minorHAnsi"/>
          <w:sz w:val="22"/>
          <w:szCs w:val="22"/>
          <w:lang w:val="en-US" w:eastAsia="en-US"/>
        </w:rPr>
        <w:t>μ</w:t>
      </w:r>
      <w:r w:rsidRPr="00BC6FD0">
        <w:rPr>
          <w:rFonts w:eastAsiaTheme="minorHAnsi"/>
          <w:sz w:val="22"/>
          <w:szCs w:val="22"/>
          <w:lang w:eastAsia="en-US"/>
        </w:rPr>
        <w:t xml:space="preserve">g/l galima nustatyti atlikus kalibruotą kiekybinį </w:t>
      </w:r>
      <w:proofErr w:type="spellStart"/>
      <w:r w:rsidRPr="00BC6FD0">
        <w:rPr>
          <w:rFonts w:eastAsiaTheme="minorHAnsi"/>
          <w:sz w:val="22"/>
          <w:szCs w:val="22"/>
          <w:lang w:eastAsia="en-US"/>
        </w:rPr>
        <w:t>anti-Xa</w:t>
      </w:r>
      <w:proofErr w:type="spellEnd"/>
      <w:r w:rsidRPr="00BC6FD0">
        <w:rPr>
          <w:rFonts w:eastAsiaTheme="minorHAnsi"/>
          <w:sz w:val="22"/>
          <w:szCs w:val="22"/>
          <w:lang w:eastAsia="en-US"/>
        </w:rPr>
        <w:t xml:space="preserve"> faktoriaus tyrimą (vaikams nustatytos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koncentracijos plazmoje intervalus žr. 13 lentelėje 5.2 skyriuje). Vaikams atliekant </w:t>
      </w:r>
      <w:proofErr w:type="spellStart"/>
      <w:r w:rsidRPr="00BC6FD0">
        <w:rPr>
          <w:rFonts w:eastAsiaTheme="minorHAnsi"/>
          <w:sz w:val="22"/>
          <w:szCs w:val="22"/>
          <w:lang w:eastAsia="en-US"/>
        </w:rPr>
        <w:t>anti-Xa</w:t>
      </w:r>
      <w:proofErr w:type="spellEnd"/>
      <w:r w:rsidRPr="00BC6FD0">
        <w:rPr>
          <w:rFonts w:eastAsiaTheme="minorHAnsi"/>
          <w:sz w:val="22"/>
          <w:szCs w:val="22"/>
          <w:lang w:eastAsia="en-US"/>
        </w:rPr>
        <w:t xml:space="preserve"> tyrimą, skirtą kiekybiškai įvertinti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koncentraciją plazmoje, būtina orientuotis į apatinę kiekybinio vertinimo ribą. Veiksmingumo ir saugumo reiškinių slenkstis nenustatytas.</w:t>
      </w:r>
    </w:p>
    <w:p w14:paraId="01B0EF2E" w14:textId="77777777" w:rsidR="003D493B" w:rsidRPr="00EE556A" w:rsidRDefault="003D493B" w:rsidP="003D493B">
      <w:pPr>
        <w:rPr>
          <w:sz w:val="22"/>
          <w:szCs w:val="22"/>
        </w:rPr>
      </w:pPr>
    </w:p>
    <w:p w14:paraId="36774040" w14:textId="77777777" w:rsidR="006C309E" w:rsidRPr="00EE556A" w:rsidRDefault="006C309E" w:rsidP="006C309E">
      <w:pPr>
        <w:rPr>
          <w:i/>
          <w:iCs/>
          <w:sz w:val="22"/>
          <w:szCs w:val="22"/>
        </w:rPr>
      </w:pPr>
      <w:r w:rsidRPr="00EE556A">
        <w:rPr>
          <w:sz w:val="22"/>
          <w:szCs w:val="22"/>
          <w:u w:val="single"/>
        </w:rPr>
        <w:t xml:space="preserve">Klinikinis veiksmingumas ir saugumas </w:t>
      </w:r>
    </w:p>
    <w:p w14:paraId="17E8A7E0" w14:textId="77777777" w:rsidR="006C309E" w:rsidRPr="00EE556A" w:rsidRDefault="006C309E" w:rsidP="006C309E">
      <w:pPr>
        <w:rPr>
          <w:sz w:val="22"/>
          <w:szCs w:val="22"/>
        </w:rPr>
      </w:pPr>
      <w:r w:rsidRPr="00EE556A">
        <w:rPr>
          <w:i/>
          <w:iCs/>
          <w:sz w:val="22"/>
          <w:szCs w:val="22"/>
        </w:rPr>
        <w:t xml:space="preserve">Insulto ir sisteminės embolijos profilaktika pacientams, kuriems yra su vožtuvų liga nesusijęs prieširdžių virpėjimas </w:t>
      </w:r>
    </w:p>
    <w:p w14:paraId="537D00EF" w14:textId="77777777"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klinikinė programa buvo skirta įrodyti </w:t>
      </w:r>
      <w:proofErr w:type="spellStart"/>
      <w:r w:rsidRPr="00EE556A">
        <w:rPr>
          <w:sz w:val="22"/>
          <w:szCs w:val="22"/>
        </w:rPr>
        <w:t>rivaroksabano</w:t>
      </w:r>
      <w:proofErr w:type="spellEnd"/>
      <w:r w:rsidRPr="00EE556A">
        <w:rPr>
          <w:sz w:val="22"/>
          <w:szCs w:val="22"/>
        </w:rPr>
        <w:t xml:space="preserve"> veiksmingumą insulto ir sisteminės embolijos profilaktikai pacientams, kuriems yra su vožtuvų liga nesusijęs prieširdžių virpėjimas. </w:t>
      </w:r>
    </w:p>
    <w:p w14:paraId="7D99B261" w14:textId="3DAFD5EA" w:rsidR="006C309E" w:rsidRPr="00EE556A" w:rsidRDefault="006C309E" w:rsidP="006C309E">
      <w:pPr>
        <w:rPr>
          <w:sz w:val="22"/>
          <w:szCs w:val="22"/>
        </w:rPr>
      </w:pPr>
      <w:r w:rsidRPr="00EE556A">
        <w:rPr>
          <w:sz w:val="22"/>
          <w:szCs w:val="22"/>
        </w:rPr>
        <w:t xml:space="preserve">Pagrindiniame dvigubai koduotame ROCKET AF tyrime, 14264 tiriamųjų buvo skirta arba 20 mg </w:t>
      </w:r>
      <w:proofErr w:type="spellStart"/>
      <w:r w:rsidRPr="00EE556A">
        <w:rPr>
          <w:sz w:val="22"/>
          <w:szCs w:val="22"/>
        </w:rPr>
        <w:t>rivaroksabano</w:t>
      </w:r>
      <w:proofErr w:type="spellEnd"/>
      <w:r w:rsidRPr="00EE556A">
        <w:rPr>
          <w:sz w:val="22"/>
          <w:szCs w:val="22"/>
        </w:rPr>
        <w:t xml:space="preserve"> kartą per parą (tiriamiesiems, kurių kreatinino klirensas 30</w:t>
      </w:r>
      <w:r w:rsidRPr="00EE556A">
        <w:rPr>
          <w:sz w:val="22"/>
          <w:szCs w:val="22"/>
        </w:rPr>
        <w:noBreakHyphen/>
        <w:t xml:space="preserve">49 ml/min. – 15 mg kartą per parą) arba varfarino, kurio dozė titruota iki tikslinės </w:t>
      </w:r>
      <w:r w:rsidR="00326FFE">
        <w:rPr>
          <w:sz w:val="22"/>
          <w:szCs w:val="22"/>
        </w:rPr>
        <w:t>TNS</w:t>
      </w:r>
      <w:r w:rsidR="00326FFE" w:rsidRPr="00EE556A">
        <w:rPr>
          <w:sz w:val="22"/>
          <w:szCs w:val="22"/>
        </w:rPr>
        <w:t xml:space="preserve"> </w:t>
      </w:r>
      <w:r w:rsidRPr="00EE556A">
        <w:rPr>
          <w:sz w:val="22"/>
          <w:szCs w:val="22"/>
        </w:rPr>
        <w:t xml:space="preserve">reikšmės 2,5 (terapinis intervalas nuo 2,0 iki 3,0). Vidutinė gydymo trukmė buvo 19 mėnesių, bendra gydymo trukmė – iki 41 mėnesio. </w:t>
      </w:r>
    </w:p>
    <w:p w14:paraId="0C5D201D" w14:textId="77777777" w:rsidR="006C309E" w:rsidRPr="00EE556A" w:rsidRDefault="006C309E" w:rsidP="006C309E">
      <w:pPr>
        <w:rPr>
          <w:sz w:val="22"/>
          <w:szCs w:val="22"/>
        </w:rPr>
      </w:pPr>
      <w:r w:rsidRPr="00EE556A">
        <w:rPr>
          <w:sz w:val="22"/>
          <w:szCs w:val="22"/>
        </w:rPr>
        <w:t xml:space="preserve">34,9 % tiriamųjų buvo gydomi </w:t>
      </w:r>
      <w:proofErr w:type="spellStart"/>
      <w:r w:rsidRPr="00EE556A">
        <w:rPr>
          <w:sz w:val="22"/>
          <w:szCs w:val="22"/>
        </w:rPr>
        <w:t>acetilsalicilo</w:t>
      </w:r>
      <w:proofErr w:type="spellEnd"/>
      <w:r w:rsidRPr="00EE556A">
        <w:rPr>
          <w:sz w:val="22"/>
          <w:szCs w:val="22"/>
        </w:rPr>
        <w:t xml:space="preserve"> rūgštimi, o 11,4 % taikytas gydymas III klasės </w:t>
      </w:r>
      <w:proofErr w:type="spellStart"/>
      <w:r w:rsidRPr="00EE556A">
        <w:rPr>
          <w:sz w:val="22"/>
          <w:szCs w:val="22"/>
        </w:rPr>
        <w:t>antiaritminiais</w:t>
      </w:r>
      <w:proofErr w:type="spellEnd"/>
      <w:r w:rsidRPr="00EE556A">
        <w:rPr>
          <w:sz w:val="22"/>
          <w:szCs w:val="22"/>
        </w:rPr>
        <w:t xml:space="preserve"> vaistiniais preparatais, įskaitant </w:t>
      </w:r>
      <w:proofErr w:type="spellStart"/>
      <w:r w:rsidRPr="00EE556A">
        <w:rPr>
          <w:sz w:val="22"/>
          <w:szCs w:val="22"/>
        </w:rPr>
        <w:t>amjodaroną</w:t>
      </w:r>
      <w:proofErr w:type="spellEnd"/>
      <w:r w:rsidRPr="00EE556A">
        <w:rPr>
          <w:sz w:val="22"/>
          <w:szCs w:val="22"/>
        </w:rPr>
        <w:t xml:space="preserve">. </w:t>
      </w:r>
    </w:p>
    <w:p w14:paraId="6BA5A929" w14:textId="77777777" w:rsidR="006C309E" w:rsidRPr="00EE556A" w:rsidRDefault="006C309E" w:rsidP="006C309E">
      <w:pPr>
        <w:rPr>
          <w:sz w:val="22"/>
          <w:szCs w:val="22"/>
        </w:rPr>
      </w:pPr>
    </w:p>
    <w:p w14:paraId="31B01A63" w14:textId="1418F35C" w:rsidR="006C309E" w:rsidRDefault="006C309E" w:rsidP="006C309E">
      <w:pPr>
        <w:rPr>
          <w:sz w:val="22"/>
          <w:szCs w:val="22"/>
        </w:rPr>
      </w:pPr>
      <w:proofErr w:type="spellStart"/>
      <w:r w:rsidRPr="00EE556A">
        <w:rPr>
          <w:sz w:val="22"/>
          <w:szCs w:val="22"/>
        </w:rPr>
        <w:t>Rivaroksabanas</w:t>
      </w:r>
      <w:proofErr w:type="spellEnd"/>
      <w:r w:rsidRPr="00EE556A">
        <w:rPr>
          <w:sz w:val="22"/>
          <w:szCs w:val="22"/>
        </w:rPr>
        <w:t xml:space="preserve"> buvo ne prastesnis už varfariną, vertinant pagal </w:t>
      </w:r>
      <w:r w:rsidR="00326FFE">
        <w:rPr>
          <w:sz w:val="22"/>
          <w:szCs w:val="22"/>
        </w:rPr>
        <w:t>pirminę</w:t>
      </w:r>
      <w:r w:rsidR="00326FFE" w:rsidRPr="00EE556A">
        <w:rPr>
          <w:sz w:val="22"/>
          <w:szCs w:val="22"/>
        </w:rPr>
        <w:t xml:space="preserve"> </w:t>
      </w:r>
      <w:r w:rsidRPr="00EE556A">
        <w:rPr>
          <w:sz w:val="22"/>
          <w:szCs w:val="22"/>
        </w:rPr>
        <w:t xml:space="preserve">sudėtinę insulto ir ne CNS sisteminės embolijos </w:t>
      </w:r>
      <w:r w:rsidR="00EF1134">
        <w:rPr>
          <w:sz w:val="22"/>
          <w:szCs w:val="22"/>
        </w:rPr>
        <w:t xml:space="preserve">reiškinių </w:t>
      </w:r>
      <w:r w:rsidRPr="00EE556A">
        <w:rPr>
          <w:sz w:val="22"/>
          <w:szCs w:val="22"/>
        </w:rPr>
        <w:t xml:space="preserve">vertinamąją baigtį. Protokolą atitinkančioje populiacijoje, kurioje taikytas gydymas, insultas arba sisteminė embolija pasireiškė 188 </w:t>
      </w:r>
      <w:proofErr w:type="spellStart"/>
      <w:r w:rsidRPr="00EE556A">
        <w:rPr>
          <w:sz w:val="22"/>
          <w:szCs w:val="22"/>
        </w:rPr>
        <w:t>rivaroksabano</w:t>
      </w:r>
      <w:proofErr w:type="spellEnd"/>
      <w:r w:rsidRPr="00EE556A">
        <w:rPr>
          <w:sz w:val="22"/>
          <w:szCs w:val="22"/>
        </w:rPr>
        <w:t xml:space="preserve"> vartojusiems pacientams (1,71 % per metus) ir 241 varfarino vartojusiems pacientams (2,16 % per metus) (rizikos santykis 0,79; 95 % PI, 0,66</w:t>
      </w:r>
      <w:r w:rsidR="008E2F08">
        <w:rPr>
          <w:sz w:val="22"/>
          <w:szCs w:val="22"/>
        </w:rPr>
        <w:noBreakHyphen/>
      </w:r>
      <w:r w:rsidRPr="00EE556A">
        <w:rPr>
          <w:sz w:val="22"/>
          <w:szCs w:val="22"/>
        </w:rPr>
        <w:t>0,96; P&lt;</w:t>
      </w:r>
      <w:r w:rsidR="00633429">
        <w:rPr>
          <w:sz w:val="22"/>
          <w:szCs w:val="22"/>
        </w:rPr>
        <w:t> </w:t>
      </w:r>
      <w:r w:rsidRPr="00EE556A">
        <w:rPr>
          <w:sz w:val="22"/>
          <w:szCs w:val="22"/>
        </w:rPr>
        <w:t xml:space="preserve">0,001, ne blogesnio rezultato tyrimas). Visus atsitiktinės atrankos būdu į tyrimą įtrauktus pacientus įvertinus taikant ITT (ketintų gydyti tiriamųjų analizę), </w:t>
      </w:r>
      <w:r w:rsidR="00EF1134">
        <w:rPr>
          <w:sz w:val="22"/>
          <w:szCs w:val="22"/>
        </w:rPr>
        <w:t>pirminiai</w:t>
      </w:r>
      <w:r w:rsidR="00EF1134" w:rsidRPr="00EE556A">
        <w:rPr>
          <w:sz w:val="22"/>
          <w:szCs w:val="22"/>
        </w:rPr>
        <w:t xml:space="preserve"> </w:t>
      </w:r>
      <w:r w:rsidRPr="00EE556A">
        <w:rPr>
          <w:sz w:val="22"/>
          <w:szCs w:val="22"/>
        </w:rPr>
        <w:t xml:space="preserve">reiškiniai ištiko 269 </w:t>
      </w:r>
      <w:proofErr w:type="spellStart"/>
      <w:r w:rsidRPr="00EE556A">
        <w:rPr>
          <w:sz w:val="22"/>
          <w:szCs w:val="22"/>
        </w:rPr>
        <w:t>rivaroksabano</w:t>
      </w:r>
      <w:proofErr w:type="spellEnd"/>
      <w:r w:rsidRPr="00EE556A">
        <w:rPr>
          <w:sz w:val="22"/>
          <w:szCs w:val="22"/>
        </w:rPr>
        <w:t xml:space="preserve"> vartojusiems pacientams (2,12 % per metus) ir 306 varfarino vartojusiems pacientams (2,42 % per metus) (rizikos santykis 0,88; 95 % PI, 0,74-1,03; P&lt;</w:t>
      </w:r>
      <w:r w:rsidR="00633429">
        <w:rPr>
          <w:sz w:val="22"/>
          <w:szCs w:val="22"/>
        </w:rPr>
        <w:t> </w:t>
      </w:r>
      <w:r w:rsidRPr="00EE556A">
        <w:rPr>
          <w:sz w:val="22"/>
          <w:szCs w:val="22"/>
        </w:rPr>
        <w:t xml:space="preserve">0,001, ne blogesnio rezultato tyrimas; </w:t>
      </w:r>
      <w:r w:rsidR="00EF1134">
        <w:rPr>
          <w:sz w:val="22"/>
          <w:szCs w:val="22"/>
        </w:rPr>
        <w:t>p</w:t>
      </w:r>
      <w:r w:rsidRPr="00EE556A">
        <w:rPr>
          <w:sz w:val="22"/>
          <w:szCs w:val="22"/>
        </w:rPr>
        <w:t xml:space="preserve"> = 0,117, pranašumo tyrimas). Antrinių vertinamųjų baigčių rezultatai, kurie buvo tiriami hierarchine tvarka ITT analizės būdu, yra pateikti 4 lentelėje. </w:t>
      </w:r>
    </w:p>
    <w:p w14:paraId="450630F1" w14:textId="77777777" w:rsidR="004E3391" w:rsidRPr="00EE556A" w:rsidRDefault="004E3391" w:rsidP="006C309E">
      <w:pPr>
        <w:rPr>
          <w:sz w:val="22"/>
          <w:szCs w:val="22"/>
        </w:rPr>
      </w:pPr>
    </w:p>
    <w:p w14:paraId="4BF107F4" w14:textId="1C3CD4AF" w:rsidR="006C309E" w:rsidRDefault="006C309E" w:rsidP="006C309E">
      <w:pPr>
        <w:rPr>
          <w:sz w:val="22"/>
          <w:szCs w:val="22"/>
        </w:rPr>
      </w:pPr>
      <w:r w:rsidRPr="00EE556A">
        <w:rPr>
          <w:sz w:val="22"/>
          <w:szCs w:val="22"/>
        </w:rPr>
        <w:t xml:space="preserve">Varfarino grupės pacientams </w:t>
      </w:r>
      <w:r w:rsidR="004E3391">
        <w:rPr>
          <w:sz w:val="22"/>
          <w:szCs w:val="22"/>
        </w:rPr>
        <w:t xml:space="preserve">TNS </w:t>
      </w:r>
      <w:r w:rsidRPr="00EE556A">
        <w:rPr>
          <w:sz w:val="22"/>
          <w:szCs w:val="22"/>
        </w:rPr>
        <w:t xml:space="preserve">reikšmės buvo terapiniame intervale (nuo 2,0 iki 3,0) vidutiniškai 55 % laiko (mediana 58 %; tarpkvartilinis intervalas nuo 43 iki 71). </w:t>
      </w:r>
      <w:proofErr w:type="spellStart"/>
      <w:r w:rsidRPr="00EE556A">
        <w:rPr>
          <w:sz w:val="22"/>
          <w:szCs w:val="22"/>
        </w:rPr>
        <w:t>Rivaroksabano</w:t>
      </w:r>
      <w:proofErr w:type="spellEnd"/>
      <w:r w:rsidRPr="00EE556A">
        <w:rPr>
          <w:sz w:val="22"/>
          <w:szCs w:val="22"/>
        </w:rPr>
        <w:t xml:space="preserve"> poveikis centrinio TTR (laiko iki tikslinio </w:t>
      </w:r>
      <w:r w:rsidR="004E3391">
        <w:rPr>
          <w:sz w:val="22"/>
          <w:szCs w:val="22"/>
        </w:rPr>
        <w:t>TNS</w:t>
      </w:r>
      <w:r w:rsidRPr="00EE556A">
        <w:rPr>
          <w:sz w:val="22"/>
          <w:szCs w:val="22"/>
        </w:rPr>
        <w:t xml:space="preserve"> intervalo nuo 2 iki 3) lygmenyje vienodo dydžio </w:t>
      </w:r>
      <w:proofErr w:type="spellStart"/>
      <w:r w:rsidRPr="00EE556A">
        <w:rPr>
          <w:sz w:val="22"/>
          <w:szCs w:val="22"/>
        </w:rPr>
        <w:t>kvartilėse</w:t>
      </w:r>
      <w:proofErr w:type="spellEnd"/>
      <w:r w:rsidRPr="00EE556A">
        <w:rPr>
          <w:sz w:val="22"/>
          <w:szCs w:val="22"/>
        </w:rPr>
        <w:t xml:space="preserve"> (sąveikos </w:t>
      </w:r>
      <w:r w:rsidR="00EF1134">
        <w:rPr>
          <w:sz w:val="22"/>
          <w:szCs w:val="22"/>
        </w:rPr>
        <w:t xml:space="preserve">p </w:t>
      </w:r>
      <w:r w:rsidRPr="00EE556A">
        <w:rPr>
          <w:sz w:val="22"/>
          <w:szCs w:val="22"/>
        </w:rPr>
        <w:t xml:space="preserve">=0,74) nesiskyrė. Aukščiausioje </w:t>
      </w:r>
      <w:proofErr w:type="spellStart"/>
      <w:r w:rsidRPr="00EE556A">
        <w:rPr>
          <w:sz w:val="22"/>
          <w:szCs w:val="22"/>
        </w:rPr>
        <w:t>kvartilėje</w:t>
      </w:r>
      <w:proofErr w:type="spellEnd"/>
      <w:r w:rsidRPr="00EE556A">
        <w:rPr>
          <w:sz w:val="22"/>
          <w:szCs w:val="22"/>
        </w:rPr>
        <w:t xml:space="preserve"> (vertinant pagal centrą) rizikos santykis vartojant </w:t>
      </w:r>
      <w:proofErr w:type="spellStart"/>
      <w:r w:rsidRPr="00EE556A">
        <w:rPr>
          <w:sz w:val="22"/>
          <w:szCs w:val="22"/>
        </w:rPr>
        <w:t>rivaroksabano</w:t>
      </w:r>
      <w:proofErr w:type="spellEnd"/>
      <w:r w:rsidRPr="00EE556A">
        <w:rPr>
          <w:sz w:val="22"/>
          <w:szCs w:val="22"/>
        </w:rPr>
        <w:t xml:space="preserve">, palyginti su varfarinu, buvo 0,74 (95 % PI, 0,49-1,12). </w:t>
      </w:r>
    </w:p>
    <w:p w14:paraId="70176035" w14:textId="77777777" w:rsidR="007B1014" w:rsidRPr="00EE556A" w:rsidRDefault="007B1014" w:rsidP="006C309E">
      <w:pPr>
        <w:rPr>
          <w:sz w:val="22"/>
          <w:szCs w:val="22"/>
        </w:rPr>
      </w:pPr>
    </w:p>
    <w:p w14:paraId="78CAFA1F" w14:textId="77777777" w:rsidR="006C309E" w:rsidRPr="00EE556A" w:rsidRDefault="006C309E" w:rsidP="006C309E">
      <w:pPr>
        <w:rPr>
          <w:sz w:val="22"/>
          <w:szCs w:val="22"/>
        </w:rPr>
      </w:pPr>
      <w:r w:rsidRPr="00EE556A">
        <w:rPr>
          <w:sz w:val="22"/>
          <w:szCs w:val="22"/>
        </w:rPr>
        <w:t>Svarbiausi saugumo rezultatai (didesnio ir ne didesnio kliniškai reikšmingo kraujavimo atvejų dažnis) buvo panašūs abiejose gydymo grupėse (žr. 5 lentelę).</w:t>
      </w:r>
    </w:p>
    <w:p w14:paraId="1DEA7957" w14:textId="77777777" w:rsidR="006C309E" w:rsidRPr="00EE556A" w:rsidRDefault="006C309E" w:rsidP="006C309E">
      <w:pPr>
        <w:rPr>
          <w:sz w:val="22"/>
          <w:szCs w:val="22"/>
        </w:rPr>
      </w:pPr>
    </w:p>
    <w:p w14:paraId="2839925F" w14:textId="77777777" w:rsidR="00DA338C" w:rsidRDefault="006C309E" w:rsidP="001A2597">
      <w:pPr>
        <w:keepNext/>
        <w:rPr>
          <w:b/>
          <w:bCs/>
          <w:sz w:val="22"/>
          <w:szCs w:val="22"/>
        </w:rPr>
      </w:pPr>
      <w:r w:rsidRPr="00EE556A">
        <w:rPr>
          <w:b/>
          <w:bCs/>
          <w:sz w:val="22"/>
          <w:szCs w:val="22"/>
        </w:rPr>
        <w:lastRenderedPageBreak/>
        <w:t>4 lentelė. Veiksmingumo rezultatai iš III fazės ROCKET AF tyrimo</w:t>
      </w:r>
    </w:p>
    <w:p w14:paraId="473DBEAB" w14:textId="4285F5F5" w:rsidR="006C309E" w:rsidRPr="00EE556A" w:rsidRDefault="006C309E" w:rsidP="001A2597">
      <w:pPr>
        <w:keepNext/>
        <w:rPr>
          <w:sz w:val="22"/>
          <w:szCs w:val="22"/>
        </w:rPr>
      </w:pPr>
      <w:r w:rsidRPr="00EE556A">
        <w:rPr>
          <w:b/>
          <w:bCs/>
          <w:sz w:val="22"/>
          <w:szCs w:val="22"/>
        </w:rPr>
        <w:t xml:space="preserve"> </w:t>
      </w:r>
    </w:p>
    <w:tbl>
      <w:tblPr>
        <w:tblW w:w="0" w:type="auto"/>
        <w:tblLayout w:type="fixed"/>
        <w:tblLook w:val="0000" w:firstRow="0" w:lastRow="0" w:firstColumn="0" w:lastColumn="0" w:noHBand="0" w:noVBand="0"/>
      </w:tblPr>
      <w:tblGrid>
        <w:gridCol w:w="2271"/>
        <w:gridCol w:w="2276"/>
        <w:gridCol w:w="2262"/>
        <w:gridCol w:w="2252"/>
      </w:tblGrid>
      <w:tr w:rsidR="006C309E" w:rsidRPr="00EE556A" w14:paraId="5AE5C013" w14:textId="77777777" w:rsidTr="001A2597">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26C88B93" w14:textId="77777777" w:rsidR="006C309E" w:rsidRPr="00703352" w:rsidRDefault="006C309E" w:rsidP="001A2597">
            <w:pPr>
              <w:keepNext/>
              <w:rPr>
                <w:b/>
                <w:bCs/>
                <w:sz w:val="22"/>
                <w:szCs w:val="22"/>
              </w:rPr>
            </w:pPr>
            <w:r w:rsidRPr="00703352">
              <w:rPr>
                <w:b/>
                <w:bCs/>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769F5DFE" w14:textId="77777777" w:rsidR="006C309E" w:rsidRPr="00703352" w:rsidRDefault="006C309E" w:rsidP="001A2597">
            <w:pPr>
              <w:keepNext/>
              <w:rPr>
                <w:b/>
                <w:bCs/>
                <w:sz w:val="22"/>
                <w:szCs w:val="22"/>
              </w:rPr>
            </w:pPr>
            <w:r w:rsidRPr="00703352">
              <w:rPr>
                <w:b/>
                <w:bCs/>
                <w:sz w:val="22"/>
                <w:szCs w:val="22"/>
              </w:rPr>
              <w:t>Veiksmingumo pacientams, kuriems yra su vožtuvų liga nesusijęs prieširdžių virpėjimas, ITT analizės</w:t>
            </w:r>
          </w:p>
        </w:tc>
      </w:tr>
      <w:tr w:rsidR="006C309E" w:rsidRPr="00EE556A" w14:paraId="478EB0D9" w14:textId="77777777" w:rsidTr="001A2597">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3B067AD6" w14:textId="77777777" w:rsidR="006C309E" w:rsidRPr="00EE556A" w:rsidRDefault="006C309E" w:rsidP="00920703">
            <w:pPr>
              <w:rPr>
                <w:sz w:val="22"/>
                <w:szCs w:val="22"/>
              </w:rPr>
            </w:pPr>
          </w:p>
          <w:p w14:paraId="02A326BB" w14:textId="77777777" w:rsidR="006C309E" w:rsidRPr="00EE556A" w:rsidRDefault="006C309E" w:rsidP="00920703">
            <w:pPr>
              <w:rPr>
                <w:sz w:val="22"/>
                <w:szCs w:val="22"/>
              </w:rPr>
            </w:pPr>
            <w:r w:rsidRPr="00EE556A">
              <w:rPr>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4811963F" w14:textId="77777777" w:rsidR="006C309E" w:rsidRPr="00703352" w:rsidRDefault="006C309E" w:rsidP="00920703">
            <w:pPr>
              <w:rPr>
                <w:b/>
                <w:bCs/>
                <w:sz w:val="22"/>
                <w:szCs w:val="22"/>
              </w:rPr>
            </w:pPr>
            <w:r w:rsidRPr="00703352">
              <w:rPr>
                <w:b/>
                <w:bCs/>
                <w:sz w:val="22"/>
                <w:szCs w:val="22"/>
              </w:rPr>
              <w:t xml:space="preserve">20 mg </w:t>
            </w:r>
            <w:proofErr w:type="spellStart"/>
            <w:r w:rsidRPr="00703352">
              <w:rPr>
                <w:b/>
                <w:bCs/>
                <w:sz w:val="22"/>
                <w:szCs w:val="22"/>
              </w:rPr>
              <w:t>rivaroksabano</w:t>
            </w:r>
            <w:proofErr w:type="spellEnd"/>
            <w:r w:rsidRPr="00703352">
              <w:rPr>
                <w:b/>
                <w:bCs/>
                <w:sz w:val="22"/>
                <w:szCs w:val="22"/>
              </w:rPr>
              <w:t xml:space="preserve"> kartą per parą (15 mg kartą per parą pacientams, kuriems yra vidutinio sunkumo inkstų funkcijos sutrikimas)</w:t>
            </w:r>
          </w:p>
          <w:p w14:paraId="65BDBF36" w14:textId="77777777" w:rsidR="006C309E" w:rsidRPr="00703352" w:rsidRDefault="006C309E" w:rsidP="00920703">
            <w:pPr>
              <w:rPr>
                <w:b/>
                <w:bCs/>
                <w:sz w:val="22"/>
                <w:szCs w:val="22"/>
              </w:rPr>
            </w:pPr>
            <w:r w:rsidRPr="00703352">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3B5D60AC" w14:textId="64B80341" w:rsidR="006C309E" w:rsidRPr="00703352" w:rsidRDefault="006C309E" w:rsidP="00920703">
            <w:pPr>
              <w:rPr>
                <w:b/>
                <w:bCs/>
                <w:sz w:val="22"/>
                <w:szCs w:val="22"/>
              </w:rPr>
            </w:pPr>
            <w:r w:rsidRPr="00703352">
              <w:rPr>
                <w:b/>
                <w:bCs/>
                <w:sz w:val="22"/>
                <w:szCs w:val="22"/>
              </w:rPr>
              <w:t xml:space="preserve">Varfarinas, titruotas iki tikslinės </w:t>
            </w:r>
            <w:r w:rsidR="007300F8">
              <w:rPr>
                <w:b/>
                <w:bCs/>
                <w:sz w:val="22"/>
                <w:szCs w:val="22"/>
              </w:rPr>
              <w:t>TNS</w:t>
            </w:r>
            <w:r w:rsidR="007300F8" w:rsidRPr="00703352">
              <w:rPr>
                <w:b/>
                <w:bCs/>
                <w:sz w:val="22"/>
                <w:szCs w:val="22"/>
              </w:rPr>
              <w:t xml:space="preserve"> </w:t>
            </w:r>
            <w:r w:rsidRPr="00703352">
              <w:rPr>
                <w:b/>
                <w:bCs/>
                <w:sz w:val="22"/>
                <w:szCs w:val="22"/>
              </w:rPr>
              <w:t>reikšmės 2,5 (terapinis intervalas nuo 2,0 iki 3,0)</w:t>
            </w:r>
          </w:p>
          <w:p w14:paraId="3A556253" w14:textId="77777777" w:rsidR="00CE35E6" w:rsidRDefault="00CE35E6" w:rsidP="00920703">
            <w:pPr>
              <w:rPr>
                <w:b/>
                <w:bCs/>
                <w:sz w:val="22"/>
                <w:szCs w:val="22"/>
              </w:rPr>
            </w:pPr>
          </w:p>
          <w:p w14:paraId="08526919" w14:textId="5A639B9B" w:rsidR="006C309E" w:rsidRPr="00703352" w:rsidRDefault="006C309E" w:rsidP="00920703">
            <w:pPr>
              <w:rPr>
                <w:b/>
                <w:bCs/>
                <w:sz w:val="22"/>
                <w:szCs w:val="22"/>
              </w:rPr>
            </w:pPr>
            <w:r w:rsidRPr="00703352">
              <w:rPr>
                <w:b/>
                <w:bCs/>
                <w:sz w:val="22"/>
                <w:szCs w:val="22"/>
              </w:rPr>
              <w:t>Įvykių dažnis (100-ui paciento metų)</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Pr>
          <w:p w14:paraId="5C96A9EA" w14:textId="77777777" w:rsidR="006C309E" w:rsidRPr="00703352" w:rsidRDefault="006C309E" w:rsidP="00920703">
            <w:pPr>
              <w:rPr>
                <w:b/>
                <w:bCs/>
                <w:sz w:val="22"/>
                <w:szCs w:val="22"/>
              </w:rPr>
            </w:pPr>
          </w:p>
          <w:p w14:paraId="1B015AF0" w14:textId="77777777" w:rsidR="006C309E" w:rsidRPr="00703352" w:rsidRDefault="006C309E" w:rsidP="00920703">
            <w:pPr>
              <w:rPr>
                <w:b/>
                <w:bCs/>
                <w:sz w:val="22"/>
                <w:szCs w:val="22"/>
              </w:rPr>
            </w:pPr>
          </w:p>
          <w:p w14:paraId="1E0A765E" w14:textId="77777777" w:rsidR="006C309E" w:rsidRPr="00703352" w:rsidRDefault="006C309E" w:rsidP="00920703">
            <w:pPr>
              <w:rPr>
                <w:b/>
                <w:bCs/>
                <w:sz w:val="22"/>
                <w:szCs w:val="22"/>
              </w:rPr>
            </w:pPr>
          </w:p>
          <w:p w14:paraId="126BAB13" w14:textId="77777777" w:rsidR="006C309E" w:rsidRPr="00703352" w:rsidRDefault="006C309E" w:rsidP="00920703">
            <w:pPr>
              <w:rPr>
                <w:b/>
                <w:bCs/>
                <w:sz w:val="22"/>
                <w:szCs w:val="22"/>
              </w:rPr>
            </w:pPr>
            <w:r w:rsidRPr="00703352">
              <w:rPr>
                <w:b/>
                <w:bCs/>
                <w:sz w:val="22"/>
                <w:szCs w:val="22"/>
              </w:rPr>
              <w:t>Rizikos santykis (95 % PI) p reikšmė, geresnio rezultato tyrimas</w:t>
            </w:r>
          </w:p>
        </w:tc>
      </w:tr>
      <w:tr w:rsidR="006C309E" w:rsidRPr="00EE556A" w14:paraId="0D2200C0" w14:textId="77777777" w:rsidTr="001A259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35078" w14:textId="77777777" w:rsidR="006C309E" w:rsidRPr="00EE556A" w:rsidRDefault="006C309E" w:rsidP="00920703">
            <w:pPr>
              <w:jc w:val="center"/>
              <w:rPr>
                <w:sz w:val="22"/>
                <w:szCs w:val="22"/>
              </w:rPr>
            </w:pPr>
            <w:r w:rsidRPr="00EE556A">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2EB0E" w14:textId="77777777" w:rsidR="006C309E" w:rsidRPr="00EE556A" w:rsidRDefault="006C309E" w:rsidP="00920703">
            <w:pPr>
              <w:jc w:val="center"/>
              <w:rPr>
                <w:sz w:val="22"/>
                <w:szCs w:val="22"/>
              </w:rPr>
            </w:pPr>
            <w:r w:rsidRPr="00EE556A">
              <w:rPr>
                <w:sz w:val="22"/>
                <w:szCs w:val="22"/>
              </w:rPr>
              <w:t>269</w:t>
            </w:r>
          </w:p>
          <w:p w14:paraId="6F903B4B" w14:textId="77777777" w:rsidR="006C309E" w:rsidRPr="00EE556A" w:rsidRDefault="006C309E" w:rsidP="00920703">
            <w:pPr>
              <w:jc w:val="center"/>
              <w:rPr>
                <w:sz w:val="22"/>
                <w:szCs w:val="22"/>
              </w:rPr>
            </w:pPr>
            <w:r w:rsidRPr="00EE556A">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FA9D4" w14:textId="77777777" w:rsidR="006C309E" w:rsidRPr="00EE556A" w:rsidRDefault="006C309E" w:rsidP="00920703">
            <w:pPr>
              <w:jc w:val="center"/>
              <w:rPr>
                <w:sz w:val="22"/>
                <w:szCs w:val="22"/>
              </w:rPr>
            </w:pPr>
            <w:r w:rsidRPr="00EE556A">
              <w:rPr>
                <w:sz w:val="22"/>
                <w:szCs w:val="22"/>
              </w:rPr>
              <w:t>306</w:t>
            </w:r>
          </w:p>
          <w:p w14:paraId="2462EDFA" w14:textId="77777777" w:rsidR="006C309E" w:rsidRPr="00EE556A" w:rsidRDefault="006C309E" w:rsidP="00920703">
            <w:pPr>
              <w:jc w:val="center"/>
              <w:rPr>
                <w:sz w:val="22"/>
                <w:szCs w:val="22"/>
              </w:rPr>
            </w:pPr>
            <w:r w:rsidRPr="00EE556A">
              <w:rPr>
                <w:sz w:val="22"/>
                <w:szCs w:val="22"/>
              </w:rPr>
              <w:t>(2,42)</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505FFF" w14:textId="77777777" w:rsidR="006C309E" w:rsidRPr="00EE556A" w:rsidRDefault="006C309E" w:rsidP="00920703">
            <w:pPr>
              <w:jc w:val="center"/>
              <w:rPr>
                <w:sz w:val="22"/>
                <w:szCs w:val="22"/>
              </w:rPr>
            </w:pPr>
            <w:r w:rsidRPr="00EE556A">
              <w:rPr>
                <w:sz w:val="22"/>
                <w:szCs w:val="22"/>
              </w:rPr>
              <w:t>0,88</w:t>
            </w:r>
          </w:p>
          <w:p w14:paraId="607F7ABF" w14:textId="77777777" w:rsidR="006C309E" w:rsidRPr="00EE556A" w:rsidRDefault="006C309E" w:rsidP="00920703">
            <w:pPr>
              <w:jc w:val="center"/>
              <w:rPr>
                <w:sz w:val="22"/>
                <w:szCs w:val="22"/>
              </w:rPr>
            </w:pPr>
            <w:r w:rsidRPr="00EE556A">
              <w:rPr>
                <w:sz w:val="22"/>
                <w:szCs w:val="22"/>
              </w:rPr>
              <w:t>(0,74-1,03)</w:t>
            </w:r>
          </w:p>
          <w:p w14:paraId="1594EBAD" w14:textId="77777777" w:rsidR="006C309E" w:rsidRPr="00EE556A" w:rsidRDefault="006C309E" w:rsidP="00920703">
            <w:pPr>
              <w:jc w:val="center"/>
              <w:rPr>
                <w:sz w:val="22"/>
                <w:szCs w:val="22"/>
              </w:rPr>
            </w:pPr>
            <w:r w:rsidRPr="00EE556A">
              <w:rPr>
                <w:sz w:val="22"/>
                <w:szCs w:val="22"/>
              </w:rPr>
              <w:t>0,117</w:t>
            </w:r>
          </w:p>
        </w:tc>
      </w:tr>
      <w:tr w:rsidR="006C309E" w:rsidRPr="00EE556A" w14:paraId="6272839F" w14:textId="77777777" w:rsidTr="001A259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3825D" w14:textId="77777777" w:rsidR="006C309E" w:rsidRPr="00EE556A" w:rsidRDefault="006C309E" w:rsidP="00920703">
            <w:pPr>
              <w:jc w:val="center"/>
              <w:rPr>
                <w:sz w:val="22"/>
                <w:szCs w:val="22"/>
              </w:rPr>
            </w:pPr>
            <w:r w:rsidRPr="00EE556A">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D27F8" w14:textId="77777777" w:rsidR="006C309E" w:rsidRPr="00EE556A" w:rsidRDefault="006C309E" w:rsidP="00920703">
            <w:pPr>
              <w:spacing w:before="120" w:line="100" w:lineRule="atLeast"/>
              <w:jc w:val="center"/>
              <w:rPr>
                <w:sz w:val="22"/>
                <w:szCs w:val="22"/>
              </w:rPr>
            </w:pPr>
            <w:r w:rsidRPr="00EE556A">
              <w:rPr>
                <w:sz w:val="22"/>
                <w:szCs w:val="22"/>
              </w:rPr>
              <w:t>572</w:t>
            </w:r>
          </w:p>
          <w:p w14:paraId="3B630413" w14:textId="77777777" w:rsidR="006C309E" w:rsidRPr="00EE556A" w:rsidRDefault="006C309E" w:rsidP="00920703">
            <w:pPr>
              <w:jc w:val="center"/>
              <w:rPr>
                <w:sz w:val="22"/>
                <w:szCs w:val="22"/>
              </w:rPr>
            </w:pPr>
            <w:r w:rsidRPr="00EE556A">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02278" w14:textId="77777777" w:rsidR="006C309E" w:rsidRPr="00EE556A" w:rsidRDefault="006C309E" w:rsidP="00920703">
            <w:pPr>
              <w:jc w:val="center"/>
              <w:rPr>
                <w:sz w:val="22"/>
                <w:szCs w:val="22"/>
              </w:rPr>
            </w:pPr>
            <w:r w:rsidRPr="00EE556A">
              <w:rPr>
                <w:sz w:val="22"/>
                <w:szCs w:val="22"/>
              </w:rPr>
              <w:t>609</w:t>
            </w:r>
          </w:p>
          <w:p w14:paraId="7A574010" w14:textId="77777777" w:rsidR="006C309E" w:rsidRPr="00EE556A" w:rsidRDefault="006C309E" w:rsidP="00920703">
            <w:pPr>
              <w:jc w:val="center"/>
              <w:rPr>
                <w:sz w:val="22"/>
                <w:szCs w:val="22"/>
              </w:rPr>
            </w:pPr>
            <w:r w:rsidRPr="00EE556A">
              <w:rPr>
                <w:sz w:val="22"/>
                <w:szCs w:val="22"/>
              </w:rPr>
              <w:t>(4,81)</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1AA4A" w14:textId="77777777" w:rsidR="006C309E" w:rsidRPr="00EE556A" w:rsidRDefault="006C309E" w:rsidP="00920703">
            <w:pPr>
              <w:jc w:val="center"/>
              <w:rPr>
                <w:sz w:val="22"/>
                <w:szCs w:val="22"/>
              </w:rPr>
            </w:pPr>
            <w:r w:rsidRPr="00EE556A">
              <w:rPr>
                <w:sz w:val="22"/>
                <w:szCs w:val="22"/>
              </w:rPr>
              <w:t>0,94</w:t>
            </w:r>
          </w:p>
          <w:p w14:paraId="722E91C0" w14:textId="77777777" w:rsidR="006C309E" w:rsidRPr="00EE556A" w:rsidRDefault="006C309E" w:rsidP="00920703">
            <w:pPr>
              <w:jc w:val="center"/>
              <w:rPr>
                <w:sz w:val="22"/>
                <w:szCs w:val="22"/>
              </w:rPr>
            </w:pPr>
            <w:r w:rsidRPr="00EE556A">
              <w:rPr>
                <w:sz w:val="22"/>
                <w:szCs w:val="22"/>
              </w:rPr>
              <w:t>(0,84-1,05)</w:t>
            </w:r>
          </w:p>
          <w:p w14:paraId="7F9A6DC8" w14:textId="77777777" w:rsidR="006C309E" w:rsidRPr="00EE556A" w:rsidRDefault="006C309E" w:rsidP="00920703">
            <w:pPr>
              <w:jc w:val="center"/>
              <w:rPr>
                <w:sz w:val="22"/>
                <w:szCs w:val="22"/>
              </w:rPr>
            </w:pPr>
            <w:r w:rsidRPr="00EE556A">
              <w:rPr>
                <w:sz w:val="22"/>
                <w:szCs w:val="22"/>
              </w:rPr>
              <w:t>0,265</w:t>
            </w:r>
          </w:p>
        </w:tc>
      </w:tr>
      <w:tr w:rsidR="006C309E" w:rsidRPr="00EE556A" w14:paraId="249E9DC6" w14:textId="77777777" w:rsidTr="001A259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04F3D" w14:textId="77777777" w:rsidR="006C309E" w:rsidRPr="00EE556A" w:rsidRDefault="006C309E" w:rsidP="00920703">
            <w:pPr>
              <w:jc w:val="center"/>
              <w:rPr>
                <w:sz w:val="22"/>
                <w:szCs w:val="22"/>
              </w:rPr>
            </w:pPr>
            <w:r w:rsidRPr="00EE556A">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CC740" w14:textId="77777777" w:rsidR="006C309E" w:rsidRPr="00EE556A" w:rsidRDefault="006C309E" w:rsidP="00920703">
            <w:pPr>
              <w:jc w:val="center"/>
              <w:rPr>
                <w:sz w:val="22"/>
                <w:szCs w:val="22"/>
              </w:rPr>
            </w:pPr>
            <w:r w:rsidRPr="00EE556A">
              <w:rPr>
                <w:sz w:val="22"/>
                <w:szCs w:val="22"/>
              </w:rPr>
              <w:t>659</w:t>
            </w:r>
          </w:p>
          <w:p w14:paraId="4854D843" w14:textId="77777777" w:rsidR="006C309E" w:rsidRPr="00EE556A" w:rsidRDefault="006C309E" w:rsidP="00920703">
            <w:pPr>
              <w:jc w:val="center"/>
              <w:rPr>
                <w:sz w:val="22"/>
                <w:szCs w:val="22"/>
              </w:rPr>
            </w:pPr>
            <w:r w:rsidRPr="00EE556A">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95F79" w14:textId="77777777" w:rsidR="006C309E" w:rsidRPr="00EE556A" w:rsidRDefault="006C309E" w:rsidP="00920703">
            <w:pPr>
              <w:jc w:val="center"/>
              <w:rPr>
                <w:sz w:val="22"/>
                <w:szCs w:val="22"/>
              </w:rPr>
            </w:pPr>
            <w:r w:rsidRPr="00EE556A">
              <w:rPr>
                <w:sz w:val="22"/>
                <w:szCs w:val="22"/>
              </w:rPr>
              <w:t>709</w:t>
            </w:r>
          </w:p>
          <w:p w14:paraId="6ED09CB1" w14:textId="77777777" w:rsidR="006C309E" w:rsidRPr="00EE556A" w:rsidRDefault="006C309E" w:rsidP="00920703">
            <w:pPr>
              <w:jc w:val="center"/>
              <w:rPr>
                <w:sz w:val="22"/>
                <w:szCs w:val="22"/>
              </w:rPr>
            </w:pPr>
            <w:r w:rsidRPr="00EE556A">
              <w:rPr>
                <w:sz w:val="22"/>
                <w:szCs w:val="22"/>
              </w:rPr>
              <w:t>(5,65)</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81654" w14:textId="77777777" w:rsidR="006C309E" w:rsidRPr="00EE556A" w:rsidRDefault="006C309E" w:rsidP="00920703">
            <w:pPr>
              <w:jc w:val="center"/>
              <w:rPr>
                <w:sz w:val="22"/>
                <w:szCs w:val="22"/>
              </w:rPr>
            </w:pPr>
            <w:r w:rsidRPr="00EE556A">
              <w:rPr>
                <w:sz w:val="22"/>
                <w:szCs w:val="22"/>
              </w:rPr>
              <w:t>0,93</w:t>
            </w:r>
          </w:p>
          <w:p w14:paraId="3B1D813D" w14:textId="77777777" w:rsidR="006C309E" w:rsidRPr="00EE556A" w:rsidRDefault="006C309E" w:rsidP="00920703">
            <w:pPr>
              <w:jc w:val="center"/>
              <w:rPr>
                <w:sz w:val="22"/>
                <w:szCs w:val="22"/>
              </w:rPr>
            </w:pPr>
            <w:r w:rsidRPr="00EE556A">
              <w:rPr>
                <w:sz w:val="22"/>
                <w:szCs w:val="22"/>
              </w:rPr>
              <w:t>(0,83-1,03)</w:t>
            </w:r>
          </w:p>
          <w:p w14:paraId="75F3CA23" w14:textId="77777777" w:rsidR="006C309E" w:rsidRPr="00EE556A" w:rsidRDefault="006C309E" w:rsidP="00920703">
            <w:pPr>
              <w:jc w:val="center"/>
              <w:rPr>
                <w:sz w:val="22"/>
                <w:szCs w:val="22"/>
              </w:rPr>
            </w:pPr>
            <w:r w:rsidRPr="00EE556A">
              <w:rPr>
                <w:sz w:val="22"/>
                <w:szCs w:val="22"/>
              </w:rPr>
              <w:t>0,158</w:t>
            </w:r>
          </w:p>
        </w:tc>
      </w:tr>
      <w:tr w:rsidR="006C309E" w:rsidRPr="00EE556A" w14:paraId="62C4C940" w14:textId="77777777" w:rsidTr="001A259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76E8C" w14:textId="77777777" w:rsidR="006C309E" w:rsidRPr="00EE556A" w:rsidRDefault="006C309E" w:rsidP="00920703">
            <w:pPr>
              <w:jc w:val="center"/>
              <w:rPr>
                <w:sz w:val="22"/>
                <w:szCs w:val="22"/>
              </w:rPr>
            </w:pPr>
            <w:r w:rsidRPr="00EE556A">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8E4D9" w14:textId="77777777" w:rsidR="006C309E" w:rsidRPr="00EE556A" w:rsidRDefault="006C309E" w:rsidP="00920703">
            <w:pPr>
              <w:jc w:val="center"/>
              <w:rPr>
                <w:sz w:val="22"/>
                <w:szCs w:val="22"/>
              </w:rPr>
            </w:pPr>
            <w:r w:rsidRPr="00EE556A">
              <w:rPr>
                <w:sz w:val="22"/>
                <w:szCs w:val="22"/>
              </w:rPr>
              <w:t>253</w:t>
            </w:r>
          </w:p>
          <w:p w14:paraId="04703992" w14:textId="77777777" w:rsidR="006C309E" w:rsidRPr="00EE556A" w:rsidRDefault="006C309E" w:rsidP="00920703">
            <w:pPr>
              <w:jc w:val="center"/>
              <w:rPr>
                <w:sz w:val="22"/>
                <w:szCs w:val="22"/>
              </w:rPr>
            </w:pPr>
            <w:r w:rsidRPr="00EE556A">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D3642" w14:textId="77777777" w:rsidR="006C309E" w:rsidRPr="00EE556A" w:rsidRDefault="006C309E" w:rsidP="00920703">
            <w:pPr>
              <w:jc w:val="center"/>
              <w:rPr>
                <w:sz w:val="22"/>
                <w:szCs w:val="22"/>
              </w:rPr>
            </w:pPr>
            <w:r w:rsidRPr="00EE556A">
              <w:rPr>
                <w:sz w:val="22"/>
                <w:szCs w:val="22"/>
              </w:rPr>
              <w:t>281</w:t>
            </w:r>
          </w:p>
          <w:p w14:paraId="72F75FDC" w14:textId="77777777" w:rsidR="006C309E" w:rsidRPr="00EE556A" w:rsidRDefault="006C309E" w:rsidP="00920703">
            <w:pPr>
              <w:jc w:val="center"/>
              <w:rPr>
                <w:sz w:val="22"/>
                <w:szCs w:val="22"/>
              </w:rPr>
            </w:pPr>
            <w:r w:rsidRPr="00EE556A">
              <w:rPr>
                <w:sz w:val="22"/>
                <w:szCs w:val="22"/>
              </w:rPr>
              <w:t>(2,22)</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56B9E" w14:textId="77777777" w:rsidR="006C309E" w:rsidRPr="00EE556A" w:rsidRDefault="006C309E" w:rsidP="00920703">
            <w:pPr>
              <w:jc w:val="center"/>
              <w:rPr>
                <w:sz w:val="22"/>
                <w:szCs w:val="22"/>
              </w:rPr>
            </w:pPr>
            <w:r w:rsidRPr="00EE556A">
              <w:rPr>
                <w:sz w:val="22"/>
                <w:szCs w:val="22"/>
              </w:rPr>
              <w:t>0,90</w:t>
            </w:r>
          </w:p>
          <w:p w14:paraId="119E4712" w14:textId="77777777" w:rsidR="006C309E" w:rsidRPr="00EE556A" w:rsidRDefault="006C309E" w:rsidP="00920703">
            <w:pPr>
              <w:jc w:val="center"/>
              <w:rPr>
                <w:sz w:val="22"/>
                <w:szCs w:val="22"/>
              </w:rPr>
            </w:pPr>
            <w:r w:rsidRPr="00EE556A">
              <w:rPr>
                <w:sz w:val="22"/>
                <w:szCs w:val="22"/>
              </w:rPr>
              <w:t>(0,76-1,07)</w:t>
            </w:r>
          </w:p>
          <w:p w14:paraId="001939A3" w14:textId="77777777" w:rsidR="006C309E" w:rsidRPr="00EE556A" w:rsidRDefault="006C309E" w:rsidP="00920703">
            <w:pPr>
              <w:jc w:val="center"/>
              <w:rPr>
                <w:sz w:val="22"/>
                <w:szCs w:val="22"/>
              </w:rPr>
            </w:pPr>
            <w:r w:rsidRPr="00EE556A">
              <w:rPr>
                <w:sz w:val="22"/>
                <w:szCs w:val="22"/>
              </w:rPr>
              <w:t>0,221</w:t>
            </w:r>
          </w:p>
        </w:tc>
      </w:tr>
      <w:tr w:rsidR="006C309E" w:rsidRPr="00EE556A" w14:paraId="2E5B8715" w14:textId="77777777" w:rsidTr="001A259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98E71" w14:textId="77777777" w:rsidR="006C309E" w:rsidRPr="00EE556A" w:rsidRDefault="006C309E" w:rsidP="00920703">
            <w:pPr>
              <w:jc w:val="center"/>
              <w:rPr>
                <w:sz w:val="22"/>
                <w:szCs w:val="22"/>
              </w:rPr>
            </w:pPr>
            <w:r w:rsidRPr="00EE556A">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A65A3" w14:textId="77777777" w:rsidR="006C309E" w:rsidRPr="00EE556A" w:rsidRDefault="006C309E" w:rsidP="00920703">
            <w:pPr>
              <w:jc w:val="center"/>
              <w:rPr>
                <w:sz w:val="22"/>
                <w:szCs w:val="22"/>
              </w:rPr>
            </w:pPr>
            <w:r w:rsidRPr="00EE556A">
              <w:rPr>
                <w:sz w:val="22"/>
                <w:szCs w:val="22"/>
              </w:rPr>
              <w:t>20</w:t>
            </w:r>
          </w:p>
          <w:p w14:paraId="5669D6DC" w14:textId="77777777" w:rsidR="006C309E" w:rsidRPr="00EE556A" w:rsidRDefault="006C309E" w:rsidP="00920703">
            <w:pPr>
              <w:jc w:val="center"/>
              <w:rPr>
                <w:sz w:val="22"/>
                <w:szCs w:val="22"/>
                <w:lang w:val="en-US"/>
              </w:rPr>
            </w:pPr>
            <w:r w:rsidRPr="00EE556A">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49C0D" w14:textId="77777777" w:rsidR="006C309E" w:rsidRPr="00EE556A" w:rsidRDefault="006C309E" w:rsidP="00920703">
            <w:pPr>
              <w:jc w:val="center"/>
              <w:rPr>
                <w:sz w:val="22"/>
                <w:szCs w:val="22"/>
              </w:rPr>
            </w:pPr>
            <w:r w:rsidRPr="00EE556A">
              <w:rPr>
                <w:sz w:val="22"/>
                <w:szCs w:val="22"/>
                <w:lang w:val="en-US"/>
              </w:rPr>
              <w:t>27</w:t>
            </w:r>
          </w:p>
          <w:p w14:paraId="6FC3684D" w14:textId="77777777" w:rsidR="006C309E" w:rsidRPr="00EE556A" w:rsidRDefault="006C309E" w:rsidP="00920703">
            <w:pPr>
              <w:jc w:val="center"/>
              <w:rPr>
                <w:sz w:val="22"/>
                <w:szCs w:val="22"/>
              </w:rPr>
            </w:pPr>
            <w:r w:rsidRPr="00EE556A">
              <w:rPr>
                <w:sz w:val="22"/>
                <w:szCs w:val="22"/>
              </w:rPr>
              <w:t>(0,21)</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53A0D" w14:textId="77777777" w:rsidR="006C309E" w:rsidRPr="00EE556A" w:rsidRDefault="006C309E" w:rsidP="00920703">
            <w:pPr>
              <w:jc w:val="center"/>
              <w:rPr>
                <w:sz w:val="22"/>
                <w:szCs w:val="22"/>
              </w:rPr>
            </w:pPr>
            <w:r w:rsidRPr="00EE556A">
              <w:rPr>
                <w:sz w:val="22"/>
                <w:szCs w:val="22"/>
              </w:rPr>
              <w:t>0,74</w:t>
            </w:r>
          </w:p>
          <w:p w14:paraId="3010C3BD" w14:textId="77777777" w:rsidR="006C309E" w:rsidRPr="00EE556A" w:rsidRDefault="006C309E" w:rsidP="00920703">
            <w:pPr>
              <w:jc w:val="center"/>
              <w:rPr>
                <w:sz w:val="22"/>
                <w:szCs w:val="22"/>
              </w:rPr>
            </w:pPr>
            <w:r w:rsidRPr="00EE556A">
              <w:rPr>
                <w:sz w:val="22"/>
                <w:szCs w:val="22"/>
              </w:rPr>
              <w:t>(0,42-1,32)</w:t>
            </w:r>
          </w:p>
          <w:p w14:paraId="0E31FA49" w14:textId="77777777" w:rsidR="006C309E" w:rsidRPr="00EE556A" w:rsidRDefault="006C309E" w:rsidP="00920703">
            <w:pPr>
              <w:jc w:val="center"/>
              <w:rPr>
                <w:sz w:val="22"/>
                <w:szCs w:val="22"/>
              </w:rPr>
            </w:pPr>
            <w:r w:rsidRPr="00EE556A">
              <w:rPr>
                <w:sz w:val="22"/>
                <w:szCs w:val="22"/>
              </w:rPr>
              <w:t>0,308</w:t>
            </w:r>
          </w:p>
        </w:tc>
      </w:tr>
      <w:tr w:rsidR="006C309E" w:rsidRPr="00EE556A" w14:paraId="66CD7694" w14:textId="77777777" w:rsidTr="001A259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9EBD3" w14:textId="77777777" w:rsidR="006C309E" w:rsidRPr="00EE556A" w:rsidRDefault="006C309E" w:rsidP="00920703">
            <w:pPr>
              <w:jc w:val="center"/>
              <w:rPr>
                <w:sz w:val="22"/>
                <w:szCs w:val="22"/>
              </w:rPr>
            </w:pPr>
            <w:r w:rsidRPr="00EE556A">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8C428" w14:textId="77777777" w:rsidR="006C309E" w:rsidRPr="00EE556A" w:rsidRDefault="006C309E" w:rsidP="00920703">
            <w:pPr>
              <w:jc w:val="center"/>
              <w:rPr>
                <w:sz w:val="22"/>
                <w:szCs w:val="22"/>
              </w:rPr>
            </w:pPr>
            <w:r w:rsidRPr="00EE556A">
              <w:rPr>
                <w:sz w:val="22"/>
                <w:szCs w:val="22"/>
              </w:rPr>
              <w:t>130</w:t>
            </w:r>
          </w:p>
          <w:p w14:paraId="574A2FCF" w14:textId="77777777" w:rsidR="006C309E" w:rsidRPr="00EE556A" w:rsidRDefault="006C309E" w:rsidP="00920703">
            <w:pPr>
              <w:jc w:val="center"/>
              <w:rPr>
                <w:sz w:val="22"/>
                <w:szCs w:val="22"/>
              </w:rPr>
            </w:pPr>
            <w:r w:rsidRPr="00EE556A">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90D03" w14:textId="77777777" w:rsidR="006C309E" w:rsidRPr="00EE556A" w:rsidRDefault="006C309E" w:rsidP="00920703">
            <w:pPr>
              <w:jc w:val="center"/>
              <w:rPr>
                <w:sz w:val="22"/>
                <w:szCs w:val="22"/>
              </w:rPr>
            </w:pPr>
            <w:r w:rsidRPr="00EE556A">
              <w:rPr>
                <w:sz w:val="22"/>
                <w:szCs w:val="22"/>
              </w:rPr>
              <w:t>142</w:t>
            </w:r>
          </w:p>
          <w:p w14:paraId="60150CBF" w14:textId="77777777" w:rsidR="006C309E" w:rsidRPr="00EE556A" w:rsidRDefault="006C309E" w:rsidP="00920703">
            <w:pPr>
              <w:jc w:val="center"/>
              <w:rPr>
                <w:sz w:val="22"/>
                <w:szCs w:val="22"/>
              </w:rPr>
            </w:pPr>
            <w:r w:rsidRPr="00EE556A">
              <w:rPr>
                <w:sz w:val="22"/>
                <w:szCs w:val="22"/>
              </w:rPr>
              <w:t>(1,11)</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6E15E" w14:textId="77777777" w:rsidR="006C309E" w:rsidRPr="00EE556A" w:rsidRDefault="006C309E" w:rsidP="00920703">
            <w:pPr>
              <w:jc w:val="center"/>
              <w:rPr>
                <w:sz w:val="22"/>
                <w:szCs w:val="22"/>
              </w:rPr>
            </w:pPr>
            <w:r w:rsidRPr="00EE556A">
              <w:rPr>
                <w:sz w:val="22"/>
                <w:szCs w:val="22"/>
              </w:rPr>
              <w:t>0,91</w:t>
            </w:r>
          </w:p>
          <w:p w14:paraId="11508ECB" w14:textId="77777777" w:rsidR="006C309E" w:rsidRPr="00EE556A" w:rsidRDefault="006C309E" w:rsidP="00920703">
            <w:pPr>
              <w:jc w:val="center"/>
              <w:rPr>
                <w:sz w:val="22"/>
                <w:szCs w:val="22"/>
              </w:rPr>
            </w:pPr>
            <w:r w:rsidRPr="00EE556A">
              <w:rPr>
                <w:sz w:val="22"/>
                <w:szCs w:val="22"/>
              </w:rPr>
              <w:t>(0,72-1,16)</w:t>
            </w:r>
          </w:p>
          <w:p w14:paraId="5A82CBB3" w14:textId="77777777" w:rsidR="006C309E" w:rsidRPr="00EE556A" w:rsidRDefault="006C309E" w:rsidP="00920703">
            <w:pPr>
              <w:jc w:val="center"/>
              <w:rPr>
                <w:sz w:val="22"/>
                <w:szCs w:val="22"/>
              </w:rPr>
            </w:pPr>
            <w:r w:rsidRPr="00EE556A">
              <w:rPr>
                <w:sz w:val="22"/>
                <w:szCs w:val="22"/>
              </w:rPr>
              <w:t>0,464</w:t>
            </w:r>
          </w:p>
        </w:tc>
      </w:tr>
    </w:tbl>
    <w:p w14:paraId="734B02D3" w14:textId="77777777" w:rsidR="006C309E" w:rsidRPr="00EE556A" w:rsidRDefault="006C309E" w:rsidP="006C309E">
      <w:pPr>
        <w:rPr>
          <w:sz w:val="22"/>
          <w:szCs w:val="22"/>
        </w:rPr>
      </w:pPr>
    </w:p>
    <w:p w14:paraId="148B4307" w14:textId="77777777" w:rsidR="00DA338C" w:rsidRDefault="006C309E" w:rsidP="006C309E">
      <w:pPr>
        <w:rPr>
          <w:b/>
          <w:bCs/>
          <w:sz w:val="22"/>
          <w:szCs w:val="22"/>
        </w:rPr>
      </w:pPr>
      <w:r w:rsidRPr="00EE556A">
        <w:rPr>
          <w:b/>
          <w:bCs/>
          <w:sz w:val="22"/>
          <w:szCs w:val="22"/>
        </w:rPr>
        <w:t>5 lentelė. Saugumo rezultatai iš III fazės ROCKET AF tyrimo</w:t>
      </w:r>
    </w:p>
    <w:p w14:paraId="1FB84A8C" w14:textId="03A60E9D" w:rsidR="006C309E" w:rsidRPr="00EE556A" w:rsidRDefault="006C309E" w:rsidP="006C309E">
      <w:pPr>
        <w:rPr>
          <w:sz w:val="22"/>
          <w:szCs w:val="22"/>
        </w:rPr>
      </w:pPr>
      <w:r w:rsidRPr="00EE556A">
        <w:rPr>
          <w:b/>
          <w:bCs/>
          <w:sz w:val="22"/>
          <w:szCs w:val="22"/>
        </w:rPr>
        <w:t xml:space="preserve"> </w:t>
      </w:r>
    </w:p>
    <w:tbl>
      <w:tblPr>
        <w:tblW w:w="0" w:type="auto"/>
        <w:tblLayout w:type="fixed"/>
        <w:tblLook w:val="0000" w:firstRow="0" w:lastRow="0" w:firstColumn="0" w:lastColumn="0" w:noHBand="0" w:noVBand="0"/>
      </w:tblPr>
      <w:tblGrid>
        <w:gridCol w:w="2273"/>
        <w:gridCol w:w="2276"/>
        <w:gridCol w:w="2262"/>
        <w:gridCol w:w="2228"/>
      </w:tblGrid>
      <w:tr w:rsidR="006C309E" w:rsidRPr="00EE556A" w14:paraId="04C3394E" w14:textId="77777777" w:rsidTr="001A2597">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7C1093EE" w14:textId="77777777" w:rsidR="006C309E" w:rsidRPr="00703352" w:rsidRDefault="006C309E" w:rsidP="00920703">
            <w:pPr>
              <w:rPr>
                <w:b/>
                <w:bCs/>
                <w:sz w:val="22"/>
                <w:szCs w:val="22"/>
              </w:rPr>
            </w:pPr>
            <w:r w:rsidRPr="00703352">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2307FEB5" w14:textId="77777777" w:rsidR="006C309E" w:rsidRPr="00703352" w:rsidRDefault="006C309E" w:rsidP="00920703">
            <w:pPr>
              <w:rPr>
                <w:b/>
                <w:bCs/>
                <w:sz w:val="22"/>
                <w:szCs w:val="22"/>
              </w:rPr>
            </w:pPr>
            <w:r w:rsidRPr="00703352">
              <w:rPr>
                <w:b/>
                <w:bCs/>
                <w:sz w:val="22"/>
                <w:szCs w:val="22"/>
              </w:rPr>
              <w:t xml:space="preserve">Pacientai, kuriems yra su vožtuvų liga nesusijęs prieširdžių </w:t>
            </w:r>
            <w:proofErr w:type="spellStart"/>
            <w:r w:rsidRPr="00703352">
              <w:rPr>
                <w:b/>
                <w:bCs/>
                <w:sz w:val="22"/>
                <w:szCs w:val="22"/>
              </w:rPr>
              <w:t>virpėjimas</w:t>
            </w:r>
            <w:r w:rsidRPr="00703352">
              <w:rPr>
                <w:b/>
                <w:bCs/>
                <w:sz w:val="22"/>
                <w:szCs w:val="22"/>
                <w:vertAlign w:val="superscript"/>
              </w:rPr>
              <w:t>a</w:t>
            </w:r>
            <w:proofErr w:type="spellEnd"/>
            <w:r w:rsidRPr="00703352">
              <w:rPr>
                <w:b/>
                <w:bCs/>
                <w:sz w:val="22"/>
                <w:szCs w:val="22"/>
                <w:vertAlign w:val="superscript"/>
              </w:rPr>
              <w:t>)</w:t>
            </w:r>
          </w:p>
        </w:tc>
      </w:tr>
      <w:tr w:rsidR="006C309E" w:rsidRPr="00EE556A" w14:paraId="4382DDF9"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507A06C1" w14:textId="77777777" w:rsidR="006C309E" w:rsidRPr="00703352" w:rsidRDefault="006C309E" w:rsidP="00920703">
            <w:pPr>
              <w:rPr>
                <w:b/>
                <w:bCs/>
                <w:sz w:val="22"/>
                <w:szCs w:val="22"/>
              </w:rPr>
            </w:pPr>
          </w:p>
          <w:p w14:paraId="3422517B" w14:textId="6D031992" w:rsidR="006C309E" w:rsidRDefault="006C309E" w:rsidP="00920703">
            <w:pPr>
              <w:rPr>
                <w:b/>
                <w:bCs/>
                <w:sz w:val="22"/>
                <w:szCs w:val="22"/>
              </w:rPr>
            </w:pPr>
          </w:p>
          <w:p w14:paraId="4AB0CC99" w14:textId="77777777" w:rsidR="00CE35E6" w:rsidRDefault="00CE35E6" w:rsidP="00CE35E6">
            <w:pPr>
              <w:rPr>
                <w:b/>
                <w:bCs/>
                <w:sz w:val="22"/>
                <w:szCs w:val="22"/>
              </w:rPr>
            </w:pPr>
          </w:p>
          <w:p w14:paraId="7461F466" w14:textId="0DF7A6EF" w:rsidR="00CE35E6" w:rsidRPr="00CE35E6" w:rsidRDefault="00CE35E6" w:rsidP="00CE35E6">
            <w:pPr>
              <w:rPr>
                <w:b/>
                <w:bCs/>
                <w:sz w:val="22"/>
                <w:szCs w:val="22"/>
              </w:rPr>
            </w:pPr>
            <w:r w:rsidRPr="00022865">
              <w:rPr>
                <w:b/>
                <w:bCs/>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70505C1A" w14:textId="0BEFFA23" w:rsidR="00CE35E6" w:rsidRDefault="00CE35E6" w:rsidP="00022865">
            <w:pPr>
              <w:jc w:val="center"/>
              <w:rPr>
                <w:b/>
                <w:bCs/>
                <w:sz w:val="22"/>
                <w:szCs w:val="22"/>
              </w:rPr>
            </w:pPr>
            <w:proofErr w:type="spellStart"/>
            <w:r>
              <w:rPr>
                <w:b/>
                <w:bCs/>
                <w:sz w:val="22"/>
                <w:szCs w:val="22"/>
              </w:rPr>
              <w:t>Rivaroksabanas</w:t>
            </w:r>
            <w:proofErr w:type="spellEnd"/>
          </w:p>
          <w:p w14:paraId="50EE2025" w14:textId="77777777" w:rsidR="00CE35E6" w:rsidRDefault="00CE35E6" w:rsidP="00022865">
            <w:pPr>
              <w:jc w:val="center"/>
              <w:rPr>
                <w:b/>
                <w:bCs/>
                <w:sz w:val="22"/>
                <w:szCs w:val="22"/>
              </w:rPr>
            </w:pPr>
          </w:p>
          <w:p w14:paraId="6CE9E889" w14:textId="2AF8F066" w:rsidR="006C309E" w:rsidRPr="00703352" w:rsidRDefault="006C309E" w:rsidP="00022865">
            <w:pPr>
              <w:jc w:val="center"/>
              <w:rPr>
                <w:b/>
                <w:bCs/>
                <w:sz w:val="22"/>
                <w:szCs w:val="22"/>
              </w:rPr>
            </w:pPr>
            <w:r w:rsidRPr="00703352">
              <w:rPr>
                <w:b/>
                <w:bCs/>
                <w:sz w:val="22"/>
                <w:szCs w:val="22"/>
              </w:rPr>
              <w:t>20 </w:t>
            </w:r>
            <w:proofErr w:type="spellStart"/>
            <w:r w:rsidRPr="00703352">
              <w:rPr>
                <w:b/>
                <w:bCs/>
                <w:sz w:val="22"/>
                <w:szCs w:val="22"/>
              </w:rPr>
              <w:t>mgkartą</w:t>
            </w:r>
            <w:proofErr w:type="spellEnd"/>
            <w:r w:rsidRPr="00703352">
              <w:rPr>
                <w:b/>
                <w:bCs/>
                <w:sz w:val="22"/>
                <w:szCs w:val="22"/>
              </w:rPr>
              <w:t xml:space="preserve"> per parą (15 mg kartą per parą pacientams, kuriems yra vidutinio sunkumo inkstų funkcijos sutrikimas)</w:t>
            </w:r>
          </w:p>
          <w:p w14:paraId="648AB6CB" w14:textId="2B2B445C" w:rsidR="006C309E" w:rsidRPr="00703352" w:rsidRDefault="006C309E" w:rsidP="00920703">
            <w:pPr>
              <w:rPr>
                <w:b/>
                <w:bCs/>
                <w:sz w:val="22"/>
                <w:szCs w:val="22"/>
              </w:rPr>
            </w:pP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64087581" w14:textId="35EA45F4" w:rsidR="00CE35E6" w:rsidRDefault="006C309E" w:rsidP="00022865">
            <w:pPr>
              <w:jc w:val="center"/>
              <w:rPr>
                <w:b/>
                <w:bCs/>
                <w:sz w:val="22"/>
                <w:szCs w:val="22"/>
              </w:rPr>
            </w:pPr>
            <w:r w:rsidRPr="00703352">
              <w:rPr>
                <w:b/>
                <w:bCs/>
                <w:sz w:val="22"/>
                <w:szCs w:val="22"/>
              </w:rPr>
              <w:t>Varfarinas</w:t>
            </w:r>
          </w:p>
          <w:p w14:paraId="42570676" w14:textId="77777777" w:rsidR="00CE35E6" w:rsidRDefault="00CE35E6" w:rsidP="00920703">
            <w:pPr>
              <w:rPr>
                <w:b/>
                <w:bCs/>
                <w:sz w:val="22"/>
                <w:szCs w:val="22"/>
              </w:rPr>
            </w:pPr>
          </w:p>
          <w:p w14:paraId="389380A8" w14:textId="778A74E2" w:rsidR="006C309E" w:rsidRPr="00703352" w:rsidRDefault="006C309E" w:rsidP="00022865">
            <w:pPr>
              <w:jc w:val="center"/>
              <w:rPr>
                <w:b/>
                <w:bCs/>
                <w:sz w:val="22"/>
                <w:szCs w:val="22"/>
              </w:rPr>
            </w:pPr>
            <w:r w:rsidRPr="00703352">
              <w:rPr>
                <w:b/>
                <w:bCs/>
                <w:sz w:val="22"/>
                <w:szCs w:val="22"/>
              </w:rPr>
              <w:t xml:space="preserve">titruotas iki tikslinės </w:t>
            </w:r>
            <w:r w:rsidR="00CE35E6">
              <w:rPr>
                <w:b/>
                <w:bCs/>
                <w:sz w:val="22"/>
                <w:szCs w:val="22"/>
              </w:rPr>
              <w:t>TNS</w:t>
            </w:r>
            <w:r w:rsidRPr="00703352">
              <w:rPr>
                <w:b/>
                <w:bCs/>
                <w:sz w:val="22"/>
                <w:szCs w:val="22"/>
              </w:rPr>
              <w:t xml:space="preserve"> reikšmės 2,5 (terapinis intervalas nuo 2,0 iki 3,0)</w:t>
            </w:r>
          </w:p>
          <w:p w14:paraId="0DBB90FD" w14:textId="15B2FABD" w:rsidR="006C309E" w:rsidRPr="00703352" w:rsidRDefault="006C309E" w:rsidP="00920703">
            <w:pPr>
              <w:rPr>
                <w:b/>
                <w:bCs/>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6FB5F939" w14:textId="77777777" w:rsidR="006C309E" w:rsidRPr="00703352" w:rsidRDefault="006C309E" w:rsidP="00920703">
            <w:pPr>
              <w:rPr>
                <w:b/>
                <w:bCs/>
                <w:sz w:val="22"/>
                <w:szCs w:val="22"/>
              </w:rPr>
            </w:pPr>
          </w:p>
          <w:p w14:paraId="3AE1E473" w14:textId="77777777" w:rsidR="00CE35E6" w:rsidRDefault="006C309E" w:rsidP="00920703">
            <w:pPr>
              <w:rPr>
                <w:b/>
                <w:bCs/>
                <w:sz w:val="22"/>
                <w:szCs w:val="22"/>
              </w:rPr>
            </w:pPr>
            <w:r w:rsidRPr="00703352">
              <w:rPr>
                <w:b/>
                <w:bCs/>
                <w:sz w:val="22"/>
                <w:szCs w:val="22"/>
              </w:rPr>
              <w:t xml:space="preserve">Rizikos santykis </w:t>
            </w:r>
          </w:p>
          <w:p w14:paraId="7EB98106" w14:textId="77777777" w:rsidR="00CE35E6" w:rsidRDefault="00CE35E6" w:rsidP="00920703">
            <w:pPr>
              <w:rPr>
                <w:b/>
                <w:bCs/>
                <w:sz w:val="22"/>
                <w:szCs w:val="22"/>
              </w:rPr>
            </w:pPr>
          </w:p>
          <w:p w14:paraId="4368BAD5" w14:textId="74BC814E" w:rsidR="00CE35E6" w:rsidRDefault="006C309E" w:rsidP="00920703">
            <w:pPr>
              <w:rPr>
                <w:b/>
                <w:bCs/>
                <w:sz w:val="22"/>
                <w:szCs w:val="22"/>
              </w:rPr>
            </w:pPr>
            <w:r w:rsidRPr="00703352">
              <w:rPr>
                <w:b/>
                <w:bCs/>
                <w:sz w:val="22"/>
                <w:szCs w:val="22"/>
              </w:rPr>
              <w:t xml:space="preserve">(95 % PI) </w:t>
            </w:r>
          </w:p>
          <w:p w14:paraId="353027F2" w14:textId="77777777" w:rsidR="00CE35E6" w:rsidRDefault="00CE35E6" w:rsidP="00920703">
            <w:pPr>
              <w:rPr>
                <w:b/>
                <w:bCs/>
                <w:sz w:val="22"/>
                <w:szCs w:val="22"/>
              </w:rPr>
            </w:pPr>
          </w:p>
          <w:p w14:paraId="7BE2B691" w14:textId="1A471CFF" w:rsidR="006C309E" w:rsidRPr="00703352" w:rsidRDefault="006C309E" w:rsidP="00920703">
            <w:pPr>
              <w:rPr>
                <w:b/>
                <w:bCs/>
                <w:sz w:val="22"/>
                <w:szCs w:val="22"/>
              </w:rPr>
            </w:pPr>
            <w:r w:rsidRPr="00703352">
              <w:rPr>
                <w:b/>
                <w:bCs/>
                <w:sz w:val="22"/>
                <w:szCs w:val="22"/>
              </w:rPr>
              <w:t>p reikšmė</w:t>
            </w:r>
          </w:p>
        </w:tc>
      </w:tr>
      <w:tr w:rsidR="006C309E" w:rsidRPr="00EE556A" w14:paraId="3D35E0C0"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A78B2" w14:textId="0261D1F9" w:rsidR="006C309E" w:rsidRPr="00EE556A" w:rsidRDefault="0025631A" w:rsidP="00920703">
            <w:pPr>
              <w:jc w:val="center"/>
              <w:rPr>
                <w:sz w:val="22"/>
                <w:szCs w:val="22"/>
              </w:rPr>
            </w:pPr>
            <w:r w:rsidRPr="00466F39">
              <w:rPr>
                <w:sz w:val="22"/>
                <w:szCs w:val="22"/>
              </w:rPr>
              <w:t xml:space="preserve">Didžiųjų ir ne didžiųjų </w:t>
            </w:r>
            <w:r w:rsidR="006C309E" w:rsidRPr="00EE556A">
              <w:rPr>
                <w:sz w:val="22"/>
                <w:szCs w:val="22"/>
              </w:rPr>
              <w:t>kliniškai reikšmingų kraujavimų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4F2F8" w14:textId="77777777" w:rsidR="006C309E" w:rsidRPr="00EE556A" w:rsidRDefault="006C309E" w:rsidP="00920703">
            <w:pPr>
              <w:jc w:val="center"/>
              <w:rPr>
                <w:sz w:val="22"/>
                <w:szCs w:val="22"/>
              </w:rPr>
            </w:pPr>
            <w:r w:rsidRPr="00EE556A">
              <w:rPr>
                <w:sz w:val="22"/>
                <w:szCs w:val="22"/>
              </w:rPr>
              <w:t>1475</w:t>
            </w:r>
          </w:p>
          <w:p w14:paraId="7D29F7AC" w14:textId="77777777" w:rsidR="006C309E" w:rsidRPr="00EE556A" w:rsidRDefault="006C309E" w:rsidP="00920703">
            <w:pPr>
              <w:jc w:val="center"/>
              <w:rPr>
                <w:sz w:val="22"/>
                <w:szCs w:val="22"/>
              </w:rPr>
            </w:pPr>
            <w:r w:rsidRPr="00EE556A">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F6AC2" w14:textId="77777777" w:rsidR="006C309E" w:rsidRPr="00EE556A" w:rsidRDefault="006C309E" w:rsidP="00920703">
            <w:pPr>
              <w:jc w:val="center"/>
              <w:rPr>
                <w:sz w:val="22"/>
                <w:szCs w:val="22"/>
              </w:rPr>
            </w:pPr>
            <w:r w:rsidRPr="00EE556A">
              <w:rPr>
                <w:sz w:val="22"/>
                <w:szCs w:val="22"/>
              </w:rPr>
              <w:t>1449</w:t>
            </w:r>
          </w:p>
          <w:p w14:paraId="407F7642" w14:textId="77777777" w:rsidR="006C309E" w:rsidRPr="00EE556A" w:rsidRDefault="006C309E" w:rsidP="00920703">
            <w:pPr>
              <w:jc w:val="center"/>
              <w:rPr>
                <w:sz w:val="22"/>
                <w:szCs w:val="22"/>
              </w:rPr>
            </w:pPr>
            <w:r w:rsidRPr="00EE556A">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A12DB" w14:textId="77777777" w:rsidR="00F53E8D" w:rsidRDefault="006C309E" w:rsidP="00920703">
            <w:pPr>
              <w:jc w:val="center"/>
              <w:rPr>
                <w:sz w:val="22"/>
                <w:szCs w:val="22"/>
              </w:rPr>
            </w:pPr>
            <w:r w:rsidRPr="00EE556A">
              <w:rPr>
                <w:sz w:val="22"/>
                <w:szCs w:val="22"/>
              </w:rPr>
              <w:t xml:space="preserve">1,03 </w:t>
            </w:r>
          </w:p>
          <w:p w14:paraId="74E89D63" w14:textId="58B754B9" w:rsidR="006C309E" w:rsidRPr="00EE556A" w:rsidRDefault="006C309E" w:rsidP="00920703">
            <w:pPr>
              <w:jc w:val="center"/>
              <w:rPr>
                <w:sz w:val="22"/>
                <w:szCs w:val="22"/>
              </w:rPr>
            </w:pPr>
            <w:r w:rsidRPr="00EE556A">
              <w:rPr>
                <w:sz w:val="22"/>
                <w:szCs w:val="22"/>
              </w:rPr>
              <w:t>(0,96-1,11)</w:t>
            </w:r>
          </w:p>
          <w:p w14:paraId="1AEACFE2" w14:textId="77777777" w:rsidR="006C309E" w:rsidRPr="00EE556A" w:rsidRDefault="006C309E" w:rsidP="00920703">
            <w:pPr>
              <w:jc w:val="center"/>
              <w:rPr>
                <w:sz w:val="22"/>
                <w:szCs w:val="22"/>
              </w:rPr>
            </w:pPr>
            <w:r w:rsidRPr="00EE556A">
              <w:rPr>
                <w:sz w:val="22"/>
                <w:szCs w:val="22"/>
              </w:rPr>
              <w:t>0,442</w:t>
            </w:r>
          </w:p>
        </w:tc>
      </w:tr>
      <w:tr w:rsidR="006C309E" w:rsidRPr="00EE556A" w14:paraId="569DC97C"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FC02CF" w14:textId="7DC0EC82" w:rsidR="006C309E" w:rsidRPr="00EE556A" w:rsidRDefault="00A6148B" w:rsidP="00920703">
            <w:pPr>
              <w:jc w:val="center"/>
              <w:rPr>
                <w:sz w:val="22"/>
                <w:szCs w:val="22"/>
              </w:rPr>
            </w:pPr>
            <w:r w:rsidRPr="002D5F42">
              <w:rPr>
                <w:sz w:val="22"/>
                <w:szCs w:val="22"/>
              </w:rPr>
              <w:t>Didžiojo</w:t>
            </w:r>
            <w:r w:rsidR="006C309E" w:rsidRPr="00EE556A">
              <w:rPr>
                <w:sz w:val="22"/>
                <w:szCs w:val="22"/>
              </w:rPr>
              <w:t xml:space="preserve">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4AFF8" w14:textId="77777777" w:rsidR="006C309E" w:rsidRPr="00EE556A" w:rsidRDefault="006C309E" w:rsidP="00920703">
            <w:pPr>
              <w:jc w:val="center"/>
              <w:rPr>
                <w:sz w:val="22"/>
                <w:szCs w:val="22"/>
              </w:rPr>
            </w:pPr>
            <w:r w:rsidRPr="00EE556A">
              <w:rPr>
                <w:sz w:val="22"/>
                <w:szCs w:val="22"/>
              </w:rPr>
              <w:t>395</w:t>
            </w:r>
          </w:p>
          <w:p w14:paraId="57DF7EBB" w14:textId="77777777" w:rsidR="006C309E" w:rsidRPr="00EE556A" w:rsidRDefault="006C309E" w:rsidP="00920703">
            <w:pPr>
              <w:jc w:val="center"/>
              <w:rPr>
                <w:sz w:val="22"/>
                <w:szCs w:val="22"/>
              </w:rPr>
            </w:pPr>
            <w:r w:rsidRPr="00EE556A">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DAA45" w14:textId="77777777" w:rsidR="006C309E" w:rsidRPr="00EE556A" w:rsidRDefault="006C309E" w:rsidP="00920703">
            <w:pPr>
              <w:jc w:val="center"/>
              <w:rPr>
                <w:sz w:val="22"/>
                <w:szCs w:val="22"/>
              </w:rPr>
            </w:pPr>
            <w:r w:rsidRPr="00EE556A">
              <w:rPr>
                <w:sz w:val="22"/>
                <w:szCs w:val="22"/>
              </w:rPr>
              <w:t>386</w:t>
            </w:r>
          </w:p>
          <w:p w14:paraId="0B49E6D8" w14:textId="77777777" w:rsidR="006C309E" w:rsidRPr="00EE556A" w:rsidRDefault="006C309E" w:rsidP="00920703">
            <w:pPr>
              <w:jc w:val="center"/>
              <w:rPr>
                <w:sz w:val="22"/>
                <w:szCs w:val="22"/>
              </w:rPr>
            </w:pPr>
            <w:r w:rsidRPr="00EE556A">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9B4C7" w14:textId="77777777" w:rsidR="006C309E" w:rsidRPr="00EE556A" w:rsidRDefault="006C309E" w:rsidP="00920703">
            <w:pPr>
              <w:jc w:val="center"/>
              <w:rPr>
                <w:sz w:val="22"/>
                <w:szCs w:val="22"/>
              </w:rPr>
            </w:pPr>
            <w:r w:rsidRPr="00EE556A">
              <w:rPr>
                <w:sz w:val="22"/>
                <w:szCs w:val="22"/>
              </w:rPr>
              <w:t>1,04</w:t>
            </w:r>
          </w:p>
          <w:p w14:paraId="0A4ECD65" w14:textId="77777777" w:rsidR="00F53E8D" w:rsidRDefault="006C309E" w:rsidP="00920703">
            <w:pPr>
              <w:jc w:val="center"/>
              <w:rPr>
                <w:sz w:val="22"/>
                <w:szCs w:val="22"/>
              </w:rPr>
            </w:pPr>
            <w:r w:rsidRPr="00EE556A">
              <w:rPr>
                <w:sz w:val="22"/>
                <w:szCs w:val="22"/>
              </w:rPr>
              <w:t xml:space="preserve">(0,90-1,20) </w:t>
            </w:r>
          </w:p>
          <w:p w14:paraId="3408F4A2" w14:textId="06587360" w:rsidR="006C309E" w:rsidRPr="00EE556A" w:rsidRDefault="006C309E" w:rsidP="00920703">
            <w:pPr>
              <w:jc w:val="center"/>
              <w:rPr>
                <w:sz w:val="22"/>
                <w:szCs w:val="22"/>
              </w:rPr>
            </w:pPr>
            <w:r w:rsidRPr="00EE556A">
              <w:rPr>
                <w:sz w:val="22"/>
                <w:szCs w:val="22"/>
              </w:rPr>
              <w:lastRenderedPageBreak/>
              <w:t>0,576</w:t>
            </w:r>
          </w:p>
        </w:tc>
      </w:tr>
      <w:tr w:rsidR="006C309E" w:rsidRPr="00EE556A" w14:paraId="3788B4EE"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783B1" w14:textId="77777777" w:rsidR="006C309E" w:rsidRPr="00EE556A" w:rsidRDefault="006C309E" w:rsidP="00920703">
            <w:pPr>
              <w:jc w:val="center"/>
              <w:rPr>
                <w:sz w:val="22"/>
                <w:szCs w:val="22"/>
              </w:rPr>
            </w:pPr>
            <w:r w:rsidRPr="00EE556A">
              <w:rPr>
                <w:sz w:val="22"/>
                <w:szCs w:val="22"/>
              </w:rPr>
              <w:lastRenderedPageBreak/>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421DA" w14:textId="77777777" w:rsidR="006C309E" w:rsidRPr="00EE556A" w:rsidRDefault="006C309E" w:rsidP="00920703">
            <w:pPr>
              <w:jc w:val="center"/>
              <w:rPr>
                <w:sz w:val="22"/>
                <w:szCs w:val="22"/>
              </w:rPr>
            </w:pPr>
            <w:r w:rsidRPr="00EE556A">
              <w:rPr>
                <w:sz w:val="22"/>
                <w:szCs w:val="22"/>
              </w:rPr>
              <w:t>27</w:t>
            </w:r>
          </w:p>
          <w:p w14:paraId="05E3681D" w14:textId="77777777" w:rsidR="006C309E" w:rsidRPr="00EE556A" w:rsidRDefault="006C309E" w:rsidP="00920703">
            <w:pPr>
              <w:jc w:val="center"/>
              <w:rPr>
                <w:sz w:val="22"/>
                <w:szCs w:val="22"/>
              </w:rPr>
            </w:pPr>
            <w:r w:rsidRPr="00EE556A">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DD1B1" w14:textId="77777777" w:rsidR="006C309E" w:rsidRPr="00EE556A" w:rsidRDefault="006C309E" w:rsidP="00920703">
            <w:pPr>
              <w:jc w:val="center"/>
              <w:rPr>
                <w:sz w:val="22"/>
                <w:szCs w:val="22"/>
              </w:rPr>
            </w:pPr>
            <w:r w:rsidRPr="00EE556A">
              <w:rPr>
                <w:sz w:val="22"/>
                <w:szCs w:val="22"/>
              </w:rPr>
              <w:t>55</w:t>
            </w:r>
          </w:p>
          <w:p w14:paraId="13022CC6" w14:textId="77777777" w:rsidR="006C309E" w:rsidRPr="00EE556A" w:rsidRDefault="006C309E" w:rsidP="00920703">
            <w:pPr>
              <w:jc w:val="center"/>
              <w:rPr>
                <w:sz w:val="22"/>
                <w:szCs w:val="22"/>
              </w:rPr>
            </w:pPr>
            <w:r w:rsidRPr="00EE556A">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C679F" w14:textId="77777777" w:rsidR="006C309E" w:rsidRPr="00EE556A" w:rsidRDefault="006C309E" w:rsidP="00920703">
            <w:pPr>
              <w:jc w:val="center"/>
              <w:rPr>
                <w:sz w:val="22"/>
                <w:szCs w:val="22"/>
              </w:rPr>
            </w:pPr>
            <w:r w:rsidRPr="00EE556A">
              <w:rPr>
                <w:sz w:val="22"/>
                <w:szCs w:val="22"/>
              </w:rPr>
              <w:t>0,50</w:t>
            </w:r>
          </w:p>
          <w:p w14:paraId="7D2C4978" w14:textId="77777777" w:rsidR="00F53E8D" w:rsidRDefault="006C309E" w:rsidP="00920703">
            <w:pPr>
              <w:jc w:val="center"/>
              <w:rPr>
                <w:sz w:val="22"/>
                <w:szCs w:val="22"/>
              </w:rPr>
            </w:pPr>
            <w:r w:rsidRPr="00EE556A">
              <w:rPr>
                <w:sz w:val="22"/>
                <w:szCs w:val="22"/>
              </w:rPr>
              <w:t xml:space="preserve">(0,31-0,79) </w:t>
            </w:r>
          </w:p>
          <w:p w14:paraId="20A00FBE" w14:textId="4512CC16" w:rsidR="006C309E" w:rsidRPr="00EE556A" w:rsidRDefault="006C309E" w:rsidP="00920703">
            <w:pPr>
              <w:jc w:val="center"/>
              <w:rPr>
                <w:sz w:val="22"/>
                <w:szCs w:val="22"/>
              </w:rPr>
            </w:pPr>
            <w:r w:rsidRPr="00EE556A">
              <w:rPr>
                <w:sz w:val="22"/>
                <w:szCs w:val="22"/>
              </w:rPr>
              <w:t>0,003</w:t>
            </w:r>
          </w:p>
        </w:tc>
      </w:tr>
      <w:tr w:rsidR="006C309E" w:rsidRPr="00EE556A" w14:paraId="456FBD34"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1DE30" w14:textId="77777777" w:rsidR="006C309E" w:rsidRPr="00EE556A" w:rsidRDefault="006C309E" w:rsidP="00920703">
            <w:pPr>
              <w:jc w:val="center"/>
              <w:rPr>
                <w:sz w:val="22"/>
                <w:szCs w:val="22"/>
              </w:rPr>
            </w:pPr>
            <w:r w:rsidRPr="00EE556A">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5951C" w14:textId="77777777" w:rsidR="006C309E" w:rsidRPr="00EE556A" w:rsidRDefault="006C309E" w:rsidP="00920703">
            <w:pPr>
              <w:jc w:val="center"/>
              <w:rPr>
                <w:sz w:val="22"/>
                <w:szCs w:val="22"/>
              </w:rPr>
            </w:pPr>
            <w:r w:rsidRPr="00EE556A">
              <w:rPr>
                <w:sz w:val="22"/>
                <w:szCs w:val="22"/>
              </w:rPr>
              <w:t>91</w:t>
            </w:r>
          </w:p>
          <w:p w14:paraId="4E35F317" w14:textId="77777777" w:rsidR="006C309E" w:rsidRPr="00EE556A" w:rsidRDefault="006C309E" w:rsidP="00920703">
            <w:pPr>
              <w:jc w:val="center"/>
              <w:rPr>
                <w:sz w:val="22"/>
                <w:szCs w:val="22"/>
              </w:rPr>
            </w:pPr>
            <w:r w:rsidRPr="00EE556A">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BA1BC" w14:textId="77777777" w:rsidR="006C309E" w:rsidRPr="00EE556A" w:rsidRDefault="006C309E" w:rsidP="00920703">
            <w:pPr>
              <w:jc w:val="center"/>
              <w:rPr>
                <w:sz w:val="22"/>
                <w:szCs w:val="22"/>
              </w:rPr>
            </w:pPr>
            <w:r w:rsidRPr="00EE556A">
              <w:rPr>
                <w:sz w:val="22"/>
                <w:szCs w:val="22"/>
              </w:rPr>
              <w:t>133</w:t>
            </w:r>
          </w:p>
          <w:p w14:paraId="67386935" w14:textId="77777777" w:rsidR="006C309E" w:rsidRPr="00EE556A" w:rsidRDefault="006C309E" w:rsidP="00920703">
            <w:pPr>
              <w:jc w:val="center"/>
              <w:rPr>
                <w:sz w:val="22"/>
                <w:szCs w:val="22"/>
              </w:rPr>
            </w:pPr>
            <w:r w:rsidRPr="00EE556A">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91421" w14:textId="77777777" w:rsidR="006C309E" w:rsidRPr="00EE556A" w:rsidRDefault="006C309E" w:rsidP="00920703">
            <w:pPr>
              <w:jc w:val="center"/>
              <w:rPr>
                <w:sz w:val="22"/>
                <w:szCs w:val="22"/>
              </w:rPr>
            </w:pPr>
            <w:r w:rsidRPr="00EE556A">
              <w:rPr>
                <w:sz w:val="22"/>
                <w:szCs w:val="22"/>
              </w:rPr>
              <w:t>0,69</w:t>
            </w:r>
          </w:p>
          <w:p w14:paraId="0F306E2F" w14:textId="77777777" w:rsidR="00F53E8D" w:rsidRDefault="006C309E" w:rsidP="00920703">
            <w:pPr>
              <w:jc w:val="center"/>
              <w:rPr>
                <w:sz w:val="22"/>
                <w:szCs w:val="22"/>
              </w:rPr>
            </w:pPr>
            <w:r w:rsidRPr="00EE556A">
              <w:rPr>
                <w:sz w:val="22"/>
                <w:szCs w:val="22"/>
              </w:rPr>
              <w:t>(0,53-0,91)</w:t>
            </w:r>
          </w:p>
          <w:p w14:paraId="14F63C30" w14:textId="6CF85DB9" w:rsidR="006C309E" w:rsidRPr="00EE556A" w:rsidRDefault="006C309E" w:rsidP="00920703">
            <w:pPr>
              <w:jc w:val="center"/>
              <w:rPr>
                <w:sz w:val="22"/>
                <w:szCs w:val="22"/>
              </w:rPr>
            </w:pPr>
            <w:r w:rsidRPr="00EE556A">
              <w:rPr>
                <w:sz w:val="22"/>
                <w:szCs w:val="22"/>
              </w:rPr>
              <w:t xml:space="preserve"> 0,007</w:t>
            </w:r>
          </w:p>
        </w:tc>
      </w:tr>
      <w:tr w:rsidR="006C309E" w:rsidRPr="00EE556A" w14:paraId="4CDE26CE"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A3D78" w14:textId="77777777" w:rsidR="006C309E" w:rsidRPr="00EE556A" w:rsidRDefault="006C309E" w:rsidP="00920703">
            <w:pPr>
              <w:jc w:val="center"/>
              <w:rPr>
                <w:sz w:val="22"/>
                <w:szCs w:val="22"/>
              </w:rPr>
            </w:pPr>
            <w:r w:rsidRPr="00EE556A">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50CAC" w14:textId="77777777" w:rsidR="006C309E" w:rsidRPr="00EE556A" w:rsidRDefault="006C309E" w:rsidP="00920703">
            <w:pPr>
              <w:jc w:val="center"/>
              <w:rPr>
                <w:sz w:val="22"/>
                <w:szCs w:val="22"/>
              </w:rPr>
            </w:pPr>
            <w:r w:rsidRPr="00EE556A">
              <w:rPr>
                <w:sz w:val="22"/>
                <w:szCs w:val="22"/>
              </w:rPr>
              <w:t>55</w:t>
            </w:r>
          </w:p>
          <w:p w14:paraId="5953E16C" w14:textId="77777777" w:rsidR="006C309E" w:rsidRPr="00EE556A" w:rsidRDefault="006C309E" w:rsidP="00920703">
            <w:pPr>
              <w:jc w:val="center"/>
              <w:rPr>
                <w:sz w:val="22"/>
                <w:szCs w:val="22"/>
              </w:rPr>
            </w:pPr>
            <w:r w:rsidRPr="00EE556A">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BDC42" w14:textId="77777777" w:rsidR="006C309E" w:rsidRPr="00EE556A" w:rsidRDefault="006C309E" w:rsidP="00920703">
            <w:pPr>
              <w:jc w:val="center"/>
              <w:rPr>
                <w:sz w:val="22"/>
                <w:szCs w:val="22"/>
              </w:rPr>
            </w:pPr>
            <w:r w:rsidRPr="00EE556A">
              <w:rPr>
                <w:sz w:val="22"/>
                <w:szCs w:val="22"/>
              </w:rPr>
              <w:t>84</w:t>
            </w:r>
          </w:p>
          <w:p w14:paraId="363D724B" w14:textId="77777777" w:rsidR="006C309E" w:rsidRPr="00EE556A" w:rsidRDefault="006C309E" w:rsidP="00920703">
            <w:pPr>
              <w:jc w:val="center"/>
              <w:rPr>
                <w:sz w:val="22"/>
                <w:szCs w:val="22"/>
              </w:rPr>
            </w:pPr>
            <w:r w:rsidRPr="00EE556A">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6886E" w14:textId="77777777" w:rsidR="006C309E" w:rsidRPr="00EE556A" w:rsidRDefault="006C309E" w:rsidP="00920703">
            <w:pPr>
              <w:jc w:val="center"/>
              <w:rPr>
                <w:sz w:val="22"/>
                <w:szCs w:val="22"/>
              </w:rPr>
            </w:pPr>
            <w:r w:rsidRPr="00EE556A">
              <w:rPr>
                <w:sz w:val="22"/>
                <w:szCs w:val="22"/>
              </w:rPr>
              <w:t>0,67</w:t>
            </w:r>
          </w:p>
          <w:p w14:paraId="545AA647" w14:textId="77777777" w:rsidR="00F53E8D" w:rsidRDefault="006C309E" w:rsidP="00920703">
            <w:pPr>
              <w:jc w:val="center"/>
              <w:rPr>
                <w:sz w:val="22"/>
                <w:szCs w:val="22"/>
              </w:rPr>
            </w:pPr>
            <w:r w:rsidRPr="00EE556A">
              <w:rPr>
                <w:sz w:val="22"/>
                <w:szCs w:val="22"/>
              </w:rPr>
              <w:t xml:space="preserve">(0,47-0,93) </w:t>
            </w:r>
          </w:p>
          <w:p w14:paraId="08BCC4FF" w14:textId="11466342" w:rsidR="006C309E" w:rsidRPr="00EE556A" w:rsidRDefault="006C309E" w:rsidP="00920703">
            <w:pPr>
              <w:jc w:val="center"/>
              <w:rPr>
                <w:sz w:val="22"/>
                <w:szCs w:val="22"/>
              </w:rPr>
            </w:pPr>
            <w:r w:rsidRPr="00EE556A">
              <w:rPr>
                <w:sz w:val="22"/>
                <w:szCs w:val="22"/>
              </w:rPr>
              <w:t>0,019</w:t>
            </w:r>
          </w:p>
        </w:tc>
      </w:tr>
      <w:tr w:rsidR="006C309E" w:rsidRPr="00EE556A" w14:paraId="769F3B67"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38136" w14:textId="4B396567" w:rsidR="006C309E" w:rsidRPr="00EE556A" w:rsidRDefault="006C309E" w:rsidP="00704EB3">
            <w:pPr>
              <w:jc w:val="center"/>
              <w:rPr>
                <w:sz w:val="22"/>
                <w:szCs w:val="22"/>
              </w:rPr>
            </w:pPr>
            <w:r w:rsidRPr="00EE556A">
              <w:rPr>
                <w:sz w:val="22"/>
                <w:szCs w:val="22"/>
              </w:rPr>
              <w:t xml:space="preserve">Hemoglobino </w:t>
            </w:r>
            <w:r w:rsidR="00704EB3">
              <w:rPr>
                <w:sz w:val="22"/>
                <w:szCs w:val="22"/>
              </w:rPr>
              <w:t>sumažėjimas</w:t>
            </w:r>
            <w:r w:rsidRPr="00EE556A">
              <w:rPr>
                <w:sz w:val="22"/>
                <w:szCs w:val="22"/>
              </w:rPr>
              <w:t>*</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095F6" w14:textId="77777777" w:rsidR="006C309E" w:rsidRPr="00EE556A" w:rsidRDefault="006C309E" w:rsidP="00920703">
            <w:pPr>
              <w:jc w:val="center"/>
              <w:rPr>
                <w:sz w:val="22"/>
                <w:szCs w:val="22"/>
              </w:rPr>
            </w:pPr>
            <w:r w:rsidRPr="00EE556A">
              <w:rPr>
                <w:sz w:val="22"/>
                <w:szCs w:val="22"/>
              </w:rPr>
              <w:t>305</w:t>
            </w:r>
          </w:p>
          <w:p w14:paraId="0A85D1B1" w14:textId="77777777" w:rsidR="006C309E" w:rsidRPr="00EE556A" w:rsidRDefault="006C309E" w:rsidP="00920703">
            <w:pPr>
              <w:jc w:val="center"/>
              <w:rPr>
                <w:sz w:val="22"/>
                <w:szCs w:val="22"/>
              </w:rPr>
            </w:pPr>
            <w:r w:rsidRPr="00EE556A">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A31AE" w14:textId="77777777" w:rsidR="006C309E" w:rsidRPr="00EE556A" w:rsidRDefault="006C309E" w:rsidP="00920703">
            <w:pPr>
              <w:jc w:val="center"/>
              <w:rPr>
                <w:sz w:val="22"/>
                <w:szCs w:val="22"/>
              </w:rPr>
            </w:pPr>
            <w:r w:rsidRPr="00EE556A">
              <w:rPr>
                <w:sz w:val="22"/>
                <w:szCs w:val="22"/>
              </w:rPr>
              <w:t>254</w:t>
            </w:r>
          </w:p>
          <w:p w14:paraId="49E0AF26" w14:textId="77777777" w:rsidR="006C309E" w:rsidRPr="00EE556A" w:rsidRDefault="006C309E" w:rsidP="00920703">
            <w:pPr>
              <w:jc w:val="center"/>
              <w:rPr>
                <w:sz w:val="22"/>
                <w:szCs w:val="22"/>
              </w:rPr>
            </w:pPr>
            <w:r w:rsidRPr="00EE556A">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FDF1D" w14:textId="77777777" w:rsidR="00F53E8D" w:rsidRDefault="006C309E" w:rsidP="00920703">
            <w:pPr>
              <w:jc w:val="center"/>
              <w:rPr>
                <w:sz w:val="22"/>
                <w:szCs w:val="22"/>
              </w:rPr>
            </w:pPr>
            <w:r w:rsidRPr="00EE556A">
              <w:rPr>
                <w:sz w:val="22"/>
                <w:szCs w:val="22"/>
              </w:rPr>
              <w:t xml:space="preserve">1,22 </w:t>
            </w:r>
          </w:p>
          <w:p w14:paraId="4BAC192C" w14:textId="123B5DF3" w:rsidR="006C309E" w:rsidRPr="00EE556A" w:rsidRDefault="006C309E" w:rsidP="00920703">
            <w:pPr>
              <w:jc w:val="center"/>
              <w:rPr>
                <w:sz w:val="22"/>
                <w:szCs w:val="22"/>
              </w:rPr>
            </w:pPr>
            <w:r w:rsidRPr="00EE556A">
              <w:rPr>
                <w:sz w:val="22"/>
                <w:szCs w:val="22"/>
              </w:rPr>
              <w:t>(1,03-1,44)</w:t>
            </w:r>
          </w:p>
          <w:p w14:paraId="244E9B0E" w14:textId="77777777" w:rsidR="006C309E" w:rsidRPr="00EE556A" w:rsidRDefault="006C309E" w:rsidP="00920703">
            <w:pPr>
              <w:jc w:val="center"/>
              <w:rPr>
                <w:sz w:val="22"/>
                <w:szCs w:val="22"/>
              </w:rPr>
            </w:pPr>
            <w:r w:rsidRPr="00EE556A">
              <w:rPr>
                <w:sz w:val="22"/>
                <w:szCs w:val="22"/>
              </w:rPr>
              <w:t>0,019</w:t>
            </w:r>
          </w:p>
        </w:tc>
      </w:tr>
      <w:tr w:rsidR="006C309E" w:rsidRPr="00EE556A" w14:paraId="39BADA5E"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6DE05" w14:textId="77777777" w:rsidR="006C309E" w:rsidRPr="00EE556A" w:rsidRDefault="006C309E" w:rsidP="00920703">
            <w:pPr>
              <w:jc w:val="center"/>
              <w:rPr>
                <w:sz w:val="22"/>
                <w:szCs w:val="22"/>
              </w:rPr>
            </w:pPr>
            <w:r w:rsidRPr="00EE556A">
              <w:rPr>
                <w:sz w:val="22"/>
                <w:szCs w:val="22"/>
              </w:rPr>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04C8B" w14:textId="77777777" w:rsidR="006C309E" w:rsidRPr="00EE556A" w:rsidRDefault="006C309E" w:rsidP="00920703">
            <w:pPr>
              <w:jc w:val="center"/>
              <w:rPr>
                <w:sz w:val="22"/>
                <w:szCs w:val="22"/>
              </w:rPr>
            </w:pPr>
            <w:r w:rsidRPr="00EE556A">
              <w:rPr>
                <w:sz w:val="22"/>
                <w:szCs w:val="22"/>
              </w:rPr>
              <w:t>183</w:t>
            </w:r>
          </w:p>
          <w:p w14:paraId="66354B75" w14:textId="77777777" w:rsidR="006C309E" w:rsidRPr="00EE556A" w:rsidRDefault="006C309E" w:rsidP="00920703">
            <w:pPr>
              <w:jc w:val="center"/>
              <w:rPr>
                <w:sz w:val="22"/>
                <w:szCs w:val="22"/>
              </w:rPr>
            </w:pPr>
            <w:r w:rsidRPr="00EE556A">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CB4FA" w14:textId="77777777" w:rsidR="006C309E" w:rsidRPr="00EE556A" w:rsidRDefault="006C309E" w:rsidP="00920703">
            <w:pPr>
              <w:jc w:val="center"/>
              <w:rPr>
                <w:sz w:val="22"/>
                <w:szCs w:val="22"/>
              </w:rPr>
            </w:pPr>
            <w:r w:rsidRPr="00EE556A">
              <w:rPr>
                <w:sz w:val="22"/>
                <w:szCs w:val="22"/>
              </w:rPr>
              <w:t>149</w:t>
            </w:r>
          </w:p>
          <w:p w14:paraId="07D79CC3" w14:textId="77777777" w:rsidR="006C309E" w:rsidRPr="00EE556A" w:rsidRDefault="006C309E" w:rsidP="00920703">
            <w:pPr>
              <w:jc w:val="center"/>
              <w:rPr>
                <w:sz w:val="22"/>
                <w:szCs w:val="22"/>
              </w:rPr>
            </w:pPr>
            <w:r w:rsidRPr="00EE556A">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E86C3" w14:textId="77777777" w:rsidR="00F53E8D" w:rsidRDefault="006C309E" w:rsidP="00920703">
            <w:pPr>
              <w:jc w:val="center"/>
              <w:rPr>
                <w:sz w:val="22"/>
                <w:szCs w:val="22"/>
              </w:rPr>
            </w:pPr>
            <w:r w:rsidRPr="00EE556A">
              <w:rPr>
                <w:sz w:val="22"/>
                <w:szCs w:val="22"/>
              </w:rPr>
              <w:t xml:space="preserve">1,25 </w:t>
            </w:r>
          </w:p>
          <w:p w14:paraId="75A59252" w14:textId="2CDEE972" w:rsidR="006C309E" w:rsidRPr="00EE556A" w:rsidRDefault="006C309E" w:rsidP="00920703">
            <w:pPr>
              <w:jc w:val="center"/>
              <w:rPr>
                <w:sz w:val="22"/>
                <w:szCs w:val="22"/>
              </w:rPr>
            </w:pPr>
            <w:r w:rsidRPr="00EE556A">
              <w:rPr>
                <w:sz w:val="22"/>
                <w:szCs w:val="22"/>
              </w:rPr>
              <w:t>(1,01-1,55)</w:t>
            </w:r>
          </w:p>
          <w:p w14:paraId="6BEB3771" w14:textId="77777777" w:rsidR="006C309E" w:rsidRPr="00EE556A" w:rsidRDefault="006C309E" w:rsidP="00920703">
            <w:pPr>
              <w:jc w:val="center"/>
              <w:rPr>
                <w:sz w:val="22"/>
                <w:szCs w:val="22"/>
              </w:rPr>
            </w:pPr>
            <w:r w:rsidRPr="00EE556A">
              <w:rPr>
                <w:sz w:val="22"/>
                <w:szCs w:val="22"/>
              </w:rPr>
              <w:t>0,044</w:t>
            </w:r>
          </w:p>
        </w:tc>
      </w:tr>
      <w:tr w:rsidR="006C309E" w:rsidRPr="00EE556A" w14:paraId="4E3FB8FA"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82CC7" w14:textId="6D3E3A20" w:rsidR="006C309E" w:rsidRPr="00EE556A" w:rsidRDefault="006C309E" w:rsidP="00920703">
            <w:pPr>
              <w:jc w:val="center"/>
              <w:rPr>
                <w:sz w:val="22"/>
                <w:szCs w:val="22"/>
              </w:rPr>
            </w:pPr>
            <w:r w:rsidRPr="00EE556A">
              <w:rPr>
                <w:sz w:val="22"/>
                <w:szCs w:val="22"/>
              </w:rPr>
              <w:t xml:space="preserve">Ne </w:t>
            </w:r>
            <w:r w:rsidR="00A6148B">
              <w:rPr>
                <w:sz w:val="22"/>
                <w:szCs w:val="22"/>
              </w:rPr>
              <w:t>d</w:t>
            </w:r>
            <w:r w:rsidR="00A6148B" w:rsidRPr="002D5F42">
              <w:rPr>
                <w:sz w:val="22"/>
                <w:szCs w:val="22"/>
              </w:rPr>
              <w:t>idžiojo</w:t>
            </w:r>
            <w:r w:rsidR="00A6148B" w:rsidRPr="00466F39">
              <w:rPr>
                <w:sz w:val="22"/>
                <w:szCs w:val="22"/>
              </w:rPr>
              <w:t xml:space="preserve"> </w:t>
            </w:r>
            <w:r w:rsidRPr="00EE556A">
              <w:rPr>
                <w:sz w:val="22"/>
                <w:szCs w:val="22"/>
              </w:rPr>
              <w:t>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AA5F5" w14:textId="77777777" w:rsidR="006C309E" w:rsidRPr="00EE556A" w:rsidRDefault="006C309E" w:rsidP="00920703">
            <w:pPr>
              <w:jc w:val="center"/>
              <w:rPr>
                <w:sz w:val="22"/>
                <w:szCs w:val="22"/>
              </w:rPr>
            </w:pPr>
            <w:r w:rsidRPr="00EE556A">
              <w:rPr>
                <w:sz w:val="22"/>
                <w:szCs w:val="22"/>
              </w:rPr>
              <w:t>1185</w:t>
            </w:r>
          </w:p>
          <w:p w14:paraId="507D95C6" w14:textId="77777777" w:rsidR="006C309E" w:rsidRPr="00EE556A" w:rsidRDefault="006C309E" w:rsidP="00920703">
            <w:pPr>
              <w:jc w:val="center"/>
              <w:rPr>
                <w:sz w:val="22"/>
                <w:szCs w:val="22"/>
              </w:rPr>
            </w:pPr>
            <w:r w:rsidRPr="00EE556A">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7AABD" w14:textId="77777777" w:rsidR="006C309E" w:rsidRPr="00EE556A" w:rsidRDefault="006C309E" w:rsidP="00920703">
            <w:pPr>
              <w:jc w:val="center"/>
              <w:rPr>
                <w:sz w:val="22"/>
                <w:szCs w:val="22"/>
              </w:rPr>
            </w:pPr>
            <w:r w:rsidRPr="00EE556A">
              <w:rPr>
                <w:sz w:val="22"/>
                <w:szCs w:val="22"/>
              </w:rPr>
              <w:t>1151</w:t>
            </w:r>
          </w:p>
          <w:p w14:paraId="5E8DFE62" w14:textId="77777777" w:rsidR="006C309E" w:rsidRPr="00EE556A" w:rsidRDefault="006C309E" w:rsidP="00920703">
            <w:pPr>
              <w:jc w:val="center"/>
              <w:rPr>
                <w:sz w:val="22"/>
                <w:szCs w:val="22"/>
              </w:rPr>
            </w:pPr>
            <w:r w:rsidRPr="00EE556A">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4DAD5" w14:textId="77777777" w:rsidR="006C309E" w:rsidRPr="00EE556A" w:rsidRDefault="006C309E" w:rsidP="00920703">
            <w:pPr>
              <w:jc w:val="center"/>
              <w:rPr>
                <w:sz w:val="22"/>
                <w:szCs w:val="22"/>
              </w:rPr>
            </w:pPr>
            <w:r w:rsidRPr="00EE556A">
              <w:rPr>
                <w:sz w:val="22"/>
                <w:szCs w:val="22"/>
              </w:rPr>
              <w:t>1,04</w:t>
            </w:r>
          </w:p>
          <w:p w14:paraId="15B4F223" w14:textId="77777777" w:rsidR="00F53E8D" w:rsidRDefault="006C309E" w:rsidP="00920703">
            <w:pPr>
              <w:jc w:val="center"/>
              <w:rPr>
                <w:sz w:val="22"/>
                <w:szCs w:val="22"/>
              </w:rPr>
            </w:pPr>
            <w:r w:rsidRPr="00EE556A">
              <w:rPr>
                <w:sz w:val="22"/>
                <w:szCs w:val="22"/>
              </w:rPr>
              <w:t>(0,96–1,13)</w:t>
            </w:r>
          </w:p>
          <w:p w14:paraId="202BE011" w14:textId="3B4D0B3D" w:rsidR="006C309E" w:rsidRPr="00EE556A" w:rsidRDefault="006C309E" w:rsidP="00920703">
            <w:pPr>
              <w:jc w:val="center"/>
              <w:rPr>
                <w:sz w:val="22"/>
                <w:szCs w:val="22"/>
              </w:rPr>
            </w:pPr>
            <w:r w:rsidRPr="00EE556A">
              <w:rPr>
                <w:sz w:val="22"/>
                <w:szCs w:val="22"/>
              </w:rPr>
              <w:t xml:space="preserve"> 0,345</w:t>
            </w:r>
          </w:p>
        </w:tc>
      </w:tr>
      <w:tr w:rsidR="006C309E" w:rsidRPr="00EE556A" w14:paraId="7FDFBF05" w14:textId="77777777" w:rsidTr="001A2597">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82FA0" w14:textId="77777777" w:rsidR="006C309E" w:rsidRPr="00EE556A" w:rsidRDefault="006C309E" w:rsidP="00920703">
            <w:pPr>
              <w:jc w:val="center"/>
              <w:rPr>
                <w:sz w:val="22"/>
                <w:szCs w:val="22"/>
              </w:rPr>
            </w:pPr>
            <w:r w:rsidRPr="00EE556A">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8010A" w14:textId="77777777" w:rsidR="006C309E" w:rsidRPr="00EE556A" w:rsidRDefault="006C309E" w:rsidP="00920703">
            <w:pPr>
              <w:jc w:val="center"/>
              <w:rPr>
                <w:sz w:val="22"/>
                <w:szCs w:val="22"/>
              </w:rPr>
            </w:pPr>
            <w:r w:rsidRPr="00EE556A">
              <w:rPr>
                <w:sz w:val="22"/>
                <w:szCs w:val="22"/>
              </w:rPr>
              <w:t>208</w:t>
            </w:r>
          </w:p>
          <w:p w14:paraId="578CB679" w14:textId="77777777" w:rsidR="006C309E" w:rsidRPr="00EE556A" w:rsidRDefault="006C309E" w:rsidP="00920703">
            <w:pPr>
              <w:jc w:val="center"/>
              <w:rPr>
                <w:sz w:val="22"/>
                <w:szCs w:val="22"/>
              </w:rPr>
            </w:pPr>
            <w:r w:rsidRPr="00EE556A">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111A1" w14:textId="77777777" w:rsidR="006C309E" w:rsidRPr="00EE556A" w:rsidRDefault="006C309E" w:rsidP="00920703">
            <w:pPr>
              <w:jc w:val="center"/>
              <w:rPr>
                <w:sz w:val="22"/>
                <w:szCs w:val="22"/>
              </w:rPr>
            </w:pPr>
            <w:r w:rsidRPr="00EE556A">
              <w:rPr>
                <w:sz w:val="22"/>
                <w:szCs w:val="22"/>
              </w:rPr>
              <w:t>250</w:t>
            </w:r>
          </w:p>
          <w:p w14:paraId="774E26E0" w14:textId="77777777" w:rsidR="006C309E" w:rsidRPr="00EE556A" w:rsidRDefault="006C309E" w:rsidP="00920703">
            <w:pPr>
              <w:jc w:val="center"/>
              <w:rPr>
                <w:sz w:val="22"/>
                <w:szCs w:val="22"/>
              </w:rPr>
            </w:pPr>
            <w:r w:rsidRPr="00EE556A">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0DA0F" w14:textId="77777777" w:rsidR="00F53E8D" w:rsidRDefault="006C309E" w:rsidP="00920703">
            <w:pPr>
              <w:jc w:val="center"/>
              <w:rPr>
                <w:sz w:val="22"/>
                <w:szCs w:val="22"/>
              </w:rPr>
            </w:pPr>
            <w:r w:rsidRPr="00EE556A">
              <w:rPr>
                <w:sz w:val="22"/>
                <w:szCs w:val="22"/>
              </w:rPr>
              <w:t xml:space="preserve">0,85 </w:t>
            </w:r>
          </w:p>
          <w:p w14:paraId="0C3653F8" w14:textId="5B5DC9BA" w:rsidR="006C309E" w:rsidRPr="00EE556A" w:rsidRDefault="006C309E" w:rsidP="00920703">
            <w:pPr>
              <w:jc w:val="center"/>
              <w:rPr>
                <w:sz w:val="22"/>
                <w:szCs w:val="22"/>
              </w:rPr>
            </w:pPr>
            <w:r w:rsidRPr="00EE556A">
              <w:rPr>
                <w:sz w:val="22"/>
                <w:szCs w:val="22"/>
              </w:rPr>
              <w:t>(0,70-</w:t>
            </w:r>
            <w:r w:rsidR="009E69F2">
              <w:rPr>
                <w:sz w:val="22"/>
                <w:szCs w:val="22"/>
              </w:rPr>
              <w:t>1,</w:t>
            </w:r>
            <w:r w:rsidRPr="00EE556A">
              <w:rPr>
                <w:sz w:val="22"/>
                <w:szCs w:val="22"/>
              </w:rPr>
              <w:t>02)</w:t>
            </w:r>
          </w:p>
          <w:p w14:paraId="1B3FF67C" w14:textId="77777777" w:rsidR="006C309E" w:rsidRPr="00EE556A" w:rsidRDefault="006C309E" w:rsidP="00920703">
            <w:pPr>
              <w:jc w:val="center"/>
              <w:rPr>
                <w:sz w:val="22"/>
                <w:szCs w:val="22"/>
              </w:rPr>
            </w:pPr>
            <w:r w:rsidRPr="00EE556A">
              <w:rPr>
                <w:sz w:val="22"/>
                <w:szCs w:val="22"/>
              </w:rPr>
              <w:t>0,073</w:t>
            </w:r>
          </w:p>
        </w:tc>
      </w:tr>
    </w:tbl>
    <w:p w14:paraId="45B02A10" w14:textId="77777777" w:rsidR="006C309E" w:rsidRPr="00EE556A" w:rsidRDefault="006C309E" w:rsidP="006C309E">
      <w:pPr>
        <w:rPr>
          <w:sz w:val="22"/>
          <w:szCs w:val="22"/>
        </w:rPr>
      </w:pPr>
      <w:r w:rsidRPr="00EE556A">
        <w:rPr>
          <w:sz w:val="22"/>
          <w:szCs w:val="22"/>
        </w:rPr>
        <w:t>a) Saugumo populiacija, taikytas gydymas</w:t>
      </w:r>
    </w:p>
    <w:p w14:paraId="124A7C69" w14:textId="77777777" w:rsidR="006C309E" w:rsidRPr="00EE556A" w:rsidRDefault="006C309E" w:rsidP="006C309E">
      <w:pPr>
        <w:rPr>
          <w:sz w:val="22"/>
          <w:szCs w:val="22"/>
        </w:rPr>
      </w:pPr>
      <w:r w:rsidRPr="00EE556A">
        <w:rPr>
          <w:sz w:val="22"/>
          <w:szCs w:val="22"/>
        </w:rPr>
        <w:t>* Nominaliai reikšmingas</w:t>
      </w:r>
    </w:p>
    <w:p w14:paraId="4E937E64" w14:textId="77777777" w:rsidR="006C309E" w:rsidRPr="00EE556A" w:rsidRDefault="006C309E" w:rsidP="006C309E">
      <w:pPr>
        <w:rPr>
          <w:sz w:val="22"/>
          <w:szCs w:val="22"/>
        </w:rPr>
      </w:pPr>
    </w:p>
    <w:p w14:paraId="0B64AFA7" w14:textId="1105A4AE" w:rsidR="006C309E" w:rsidRPr="00EE556A" w:rsidRDefault="006C309E" w:rsidP="006C309E">
      <w:pPr>
        <w:rPr>
          <w:sz w:val="22"/>
          <w:szCs w:val="22"/>
        </w:rPr>
      </w:pPr>
      <w:r w:rsidRPr="00EE556A">
        <w:rPr>
          <w:sz w:val="22"/>
          <w:szCs w:val="22"/>
        </w:rPr>
        <w:t xml:space="preserve">Papildant III fazės ROCKET AF tyrimą, buvo atliktas perspektyvinis, vienos grupės, </w:t>
      </w:r>
      <w:proofErr w:type="spellStart"/>
      <w:r w:rsidRPr="00EE556A">
        <w:rPr>
          <w:sz w:val="22"/>
          <w:szCs w:val="22"/>
        </w:rPr>
        <w:t>poregistracinis</w:t>
      </w:r>
      <w:proofErr w:type="spellEnd"/>
      <w:r w:rsidRPr="00EE556A">
        <w:rPr>
          <w:sz w:val="22"/>
          <w:szCs w:val="22"/>
        </w:rPr>
        <w:t xml:space="preserve">, neintervencinis, atviras </w:t>
      </w:r>
      <w:proofErr w:type="spellStart"/>
      <w:r w:rsidRPr="00EE556A">
        <w:rPr>
          <w:sz w:val="22"/>
          <w:szCs w:val="22"/>
        </w:rPr>
        <w:t>kohortinis</w:t>
      </w:r>
      <w:proofErr w:type="spellEnd"/>
      <w:r w:rsidRPr="00EE556A">
        <w:rPr>
          <w:sz w:val="22"/>
          <w:szCs w:val="22"/>
        </w:rPr>
        <w:t xml:space="preserve"> tyrimas (XANTUS) su centriniu baigčių, įskaitant </w:t>
      </w:r>
      <w:proofErr w:type="spellStart"/>
      <w:r w:rsidRPr="00EE556A">
        <w:rPr>
          <w:sz w:val="22"/>
          <w:szCs w:val="22"/>
        </w:rPr>
        <w:t>tromboembolinius</w:t>
      </w:r>
      <w:proofErr w:type="spellEnd"/>
      <w:r w:rsidRPr="00EE556A">
        <w:rPr>
          <w:sz w:val="22"/>
          <w:szCs w:val="22"/>
        </w:rPr>
        <w:t xml:space="preserve"> reiškinius ir </w:t>
      </w:r>
      <w:r w:rsidR="00A6148B">
        <w:rPr>
          <w:sz w:val="22"/>
          <w:szCs w:val="22"/>
        </w:rPr>
        <w:t>didįjį</w:t>
      </w:r>
      <w:r w:rsidR="00A6148B" w:rsidRPr="00EE556A">
        <w:rPr>
          <w:sz w:val="22"/>
          <w:szCs w:val="22"/>
        </w:rPr>
        <w:t xml:space="preserve"> </w:t>
      </w:r>
      <w:r w:rsidRPr="00EE556A">
        <w:rPr>
          <w:sz w:val="22"/>
          <w:szCs w:val="22"/>
        </w:rPr>
        <w:t>kraujavimą, įvertinimu. Į insulto ir ne centrinės nervų sistemos (CNS) sisteminės embolijos prevencijos klinikinėje praktikoje tyrimą buvo įtraukti 67</w:t>
      </w:r>
      <w:r w:rsidR="003066A7">
        <w:rPr>
          <w:sz w:val="22"/>
          <w:szCs w:val="22"/>
        </w:rPr>
        <w:t>04</w:t>
      </w:r>
      <w:r w:rsidRPr="00EE556A">
        <w:rPr>
          <w:sz w:val="22"/>
          <w:szCs w:val="22"/>
        </w:rPr>
        <w:t xml:space="preserve"> pacientai, kuriems buvo su vožtuvų liga nesusijęs prieširdžių virpėjimas. Vidutiniai balai pagal CHADS</w:t>
      </w:r>
      <w:r w:rsidRPr="00022865">
        <w:rPr>
          <w:sz w:val="22"/>
          <w:szCs w:val="22"/>
          <w:vertAlign w:val="subscript"/>
        </w:rPr>
        <w:t>2</w:t>
      </w:r>
      <w:r w:rsidRPr="00EE556A">
        <w:rPr>
          <w:sz w:val="22"/>
          <w:szCs w:val="22"/>
        </w:rPr>
        <w:t xml:space="preserve"> ir HAS-BLED skales XANTUS tyrime buvo 2,0, o ROCKET AF tyrime – atitinkamai 3,5 ir 2,8. </w:t>
      </w:r>
      <w:r w:rsidR="001276F4">
        <w:rPr>
          <w:sz w:val="22"/>
          <w:szCs w:val="22"/>
        </w:rPr>
        <w:t>Didžiojo</w:t>
      </w:r>
      <w:r w:rsidR="001276F4" w:rsidRPr="00EE556A">
        <w:rPr>
          <w:sz w:val="22"/>
          <w:szCs w:val="22"/>
        </w:rPr>
        <w:t xml:space="preserve"> </w:t>
      </w:r>
      <w:r w:rsidRPr="00EE556A">
        <w:rPr>
          <w:sz w:val="22"/>
          <w:szCs w:val="22"/>
        </w:rPr>
        <w:t xml:space="preserve">kraujavimo dažnis buvo 2,1 atvejo 100-ui paciento metų. Mirtino kraujavimo dažnis – 0,2 atvejo 100-ui paciento metų ir </w:t>
      </w:r>
      <w:proofErr w:type="spellStart"/>
      <w:r w:rsidRPr="00EE556A">
        <w:rPr>
          <w:sz w:val="22"/>
          <w:szCs w:val="22"/>
        </w:rPr>
        <w:t>intrakranijinio</w:t>
      </w:r>
      <w:proofErr w:type="spellEnd"/>
      <w:r w:rsidRPr="00EE556A">
        <w:rPr>
          <w:sz w:val="22"/>
          <w:szCs w:val="22"/>
        </w:rPr>
        <w:t xml:space="preserve"> kraujavimo – 0,4 atvejo 100-ui paciento metų. Insulto arba ne CNS sisteminės embolijos atvejų dažnis buvo 0,8 atvejo 100-ui paciento metų.</w:t>
      </w:r>
    </w:p>
    <w:p w14:paraId="30B34DAB" w14:textId="1E95B2EE" w:rsidR="006C309E" w:rsidRPr="00EE556A" w:rsidRDefault="006C309E" w:rsidP="006C309E">
      <w:pPr>
        <w:rPr>
          <w:sz w:val="22"/>
          <w:szCs w:val="22"/>
        </w:rPr>
      </w:pPr>
      <w:r w:rsidRPr="00EE556A">
        <w:rPr>
          <w:sz w:val="22"/>
          <w:szCs w:val="22"/>
        </w:rPr>
        <w:t xml:space="preserve">Šie stebėjimai klinikinėje praktikoje atitinka šiai indikacijai </w:t>
      </w:r>
      <w:r w:rsidR="001276F4">
        <w:rPr>
          <w:sz w:val="22"/>
          <w:szCs w:val="22"/>
        </w:rPr>
        <w:t>nustatytus</w:t>
      </w:r>
      <w:r w:rsidR="001276F4" w:rsidRPr="00EE556A">
        <w:rPr>
          <w:sz w:val="22"/>
          <w:szCs w:val="22"/>
        </w:rPr>
        <w:t xml:space="preserve"> </w:t>
      </w:r>
      <w:r w:rsidRPr="00EE556A">
        <w:rPr>
          <w:sz w:val="22"/>
          <w:szCs w:val="22"/>
        </w:rPr>
        <w:t xml:space="preserve">saugumo </w:t>
      </w:r>
      <w:r w:rsidR="001276F4">
        <w:rPr>
          <w:sz w:val="22"/>
          <w:szCs w:val="22"/>
        </w:rPr>
        <w:t>duomenis</w:t>
      </w:r>
      <w:r w:rsidRPr="00EE556A">
        <w:rPr>
          <w:sz w:val="22"/>
          <w:szCs w:val="22"/>
        </w:rPr>
        <w:t>.</w:t>
      </w:r>
    </w:p>
    <w:p w14:paraId="69B77535" w14:textId="77777777" w:rsidR="006C309E" w:rsidRDefault="006C309E" w:rsidP="006C309E">
      <w:pPr>
        <w:rPr>
          <w:sz w:val="22"/>
          <w:szCs w:val="22"/>
        </w:rPr>
      </w:pPr>
    </w:p>
    <w:p w14:paraId="265FA92C" w14:textId="37ED7ADB" w:rsidR="00DA338C" w:rsidRPr="00703352" w:rsidRDefault="005362C0" w:rsidP="00022865">
      <w:pPr>
        <w:rPr>
          <w:sz w:val="22"/>
          <w:szCs w:val="22"/>
        </w:rPr>
      </w:pPr>
      <w:proofErr w:type="spellStart"/>
      <w:r w:rsidRPr="00703352">
        <w:rPr>
          <w:sz w:val="22"/>
          <w:szCs w:val="22"/>
        </w:rPr>
        <w:t>Poregistracinio</w:t>
      </w:r>
      <w:proofErr w:type="spellEnd"/>
      <w:r w:rsidRPr="00703352">
        <w:rPr>
          <w:sz w:val="22"/>
          <w:szCs w:val="22"/>
        </w:rPr>
        <w:t xml:space="preserve"> neintervencinio tyrimo metu, kuriame dalyvavo daugiau nei 162 000 pacientų iš keturių šalių, </w:t>
      </w:r>
      <w:proofErr w:type="spellStart"/>
      <w:r w:rsidRPr="00703352">
        <w:rPr>
          <w:sz w:val="22"/>
          <w:szCs w:val="22"/>
        </w:rPr>
        <w:t>rivaroksabano</w:t>
      </w:r>
      <w:proofErr w:type="spellEnd"/>
      <w:r w:rsidRPr="00703352">
        <w:rPr>
          <w:sz w:val="22"/>
          <w:szCs w:val="22"/>
        </w:rPr>
        <w:t xml:space="preserve"> buvo paskirta insulto ir sisteminės embolijos profilaktikai pacientams, kuriems diagnozuotas su vožtuvų liga nesusijęs prieširdžių virpėjimas. Išeminio insulto atvejų dažnis buvo 0,70 (95 % PI 0,44-1,13) 100-ui pacientų metų. Kraujavimas, dėl kurio prireikė hospitalizacijos, 79 pasireiškė tokiais dažniais 100-ui pacientų metų: 0,43 (95 % PI 0,31-0,59) </w:t>
      </w:r>
      <w:proofErr w:type="spellStart"/>
      <w:r w:rsidRPr="00703352">
        <w:rPr>
          <w:sz w:val="22"/>
          <w:szCs w:val="22"/>
        </w:rPr>
        <w:t>intrakranijinio</w:t>
      </w:r>
      <w:proofErr w:type="spellEnd"/>
      <w:r w:rsidRPr="00703352">
        <w:rPr>
          <w:sz w:val="22"/>
          <w:szCs w:val="22"/>
        </w:rPr>
        <w:t xml:space="preserve"> kraujavimo atveju, 1,04 (95 % PI 0,65-1,66) kraujavimo iš virškinimo trakto atveju, 0,41 (95 % PI 0,31-0,53) </w:t>
      </w:r>
      <w:proofErr w:type="spellStart"/>
      <w:r w:rsidRPr="00703352">
        <w:rPr>
          <w:sz w:val="22"/>
          <w:szCs w:val="22"/>
        </w:rPr>
        <w:t>urogenitalinio</w:t>
      </w:r>
      <w:proofErr w:type="spellEnd"/>
      <w:r w:rsidRPr="00703352">
        <w:rPr>
          <w:sz w:val="22"/>
          <w:szCs w:val="22"/>
        </w:rPr>
        <w:t xml:space="preserve"> kraujavimo atveju ir 0,40 (95 % PI 0,25-0,65) kitokio kraujavimo atveju.</w:t>
      </w:r>
      <w:r w:rsidR="00F62BCB" w:rsidRPr="00F62BCB">
        <w:t xml:space="preserve"> </w:t>
      </w:r>
    </w:p>
    <w:p w14:paraId="1216C1A8" w14:textId="77777777" w:rsidR="005362C0" w:rsidRPr="00EE556A" w:rsidRDefault="005362C0" w:rsidP="006C309E">
      <w:pPr>
        <w:rPr>
          <w:sz w:val="22"/>
          <w:szCs w:val="22"/>
        </w:rPr>
      </w:pPr>
    </w:p>
    <w:p w14:paraId="3E185529" w14:textId="77777777" w:rsidR="006C309E" w:rsidRPr="00EE556A" w:rsidRDefault="006C309E" w:rsidP="006C309E">
      <w:pPr>
        <w:rPr>
          <w:sz w:val="22"/>
          <w:szCs w:val="22"/>
        </w:rPr>
      </w:pPr>
      <w:r w:rsidRPr="00EE556A">
        <w:rPr>
          <w:sz w:val="22"/>
          <w:szCs w:val="22"/>
          <w:u w:val="single"/>
        </w:rPr>
        <w:t xml:space="preserve">Pacientai, kuriems atliekama </w:t>
      </w:r>
      <w:proofErr w:type="spellStart"/>
      <w:r w:rsidRPr="00EE556A">
        <w:rPr>
          <w:sz w:val="22"/>
          <w:szCs w:val="22"/>
          <w:u w:val="single"/>
        </w:rPr>
        <w:t>kardioversija</w:t>
      </w:r>
      <w:proofErr w:type="spellEnd"/>
    </w:p>
    <w:p w14:paraId="4687D6BE" w14:textId="66B5484B" w:rsidR="006C309E" w:rsidRPr="00EE556A" w:rsidRDefault="006C309E" w:rsidP="006C309E">
      <w:pPr>
        <w:rPr>
          <w:sz w:val="22"/>
          <w:szCs w:val="22"/>
        </w:rPr>
      </w:pPr>
      <w:bookmarkStart w:id="0" w:name="_Hlk164772373"/>
      <w:r w:rsidRPr="00EE556A">
        <w:rPr>
          <w:sz w:val="22"/>
          <w:szCs w:val="22"/>
        </w:rPr>
        <w:t xml:space="preserve">Perspektyvinis, </w:t>
      </w:r>
      <w:proofErr w:type="spellStart"/>
      <w:r w:rsidRPr="00EE556A">
        <w:rPr>
          <w:sz w:val="22"/>
          <w:szCs w:val="22"/>
        </w:rPr>
        <w:t>randomizuotas</w:t>
      </w:r>
      <w:proofErr w:type="spellEnd"/>
      <w:r w:rsidRPr="00EE556A">
        <w:rPr>
          <w:sz w:val="22"/>
          <w:szCs w:val="22"/>
        </w:rPr>
        <w:t xml:space="preserve">, atviras, </w:t>
      </w:r>
      <w:proofErr w:type="spellStart"/>
      <w:r w:rsidRPr="00EE556A">
        <w:rPr>
          <w:sz w:val="22"/>
          <w:szCs w:val="22"/>
        </w:rPr>
        <w:t>daugiacentris</w:t>
      </w:r>
      <w:proofErr w:type="spellEnd"/>
      <w:r w:rsidRPr="00EE556A">
        <w:rPr>
          <w:sz w:val="22"/>
          <w:szCs w:val="22"/>
        </w:rPr>
        <w:t xml:space="preserve"> žvalgomasis tyrimas su </w:t>
      </w:r>
      <w:r w:rsidR="00704EB3">
        <w:rPr>
          <w:sz w:val="22"/>
          <w:szCs w:val="22"/>
        </w:rPr>
        <w:t>koduota</w:t>
      </w:r>
      <w:r w:rsidR="00704EB3" w:rsidRPr="00EE556A">
        <w:rPr>
          <w:sz w:val="22"/>
          <w:szCs w:val="22"/>
        </w:rPr>
        <w:t xml:space="preserve"> </w:t>
      </w:r>
      <w:r w:rsidRPr="00EE556A">
        <w:rPr>
          <w:sz w:val="22"/>
          <w:szCs w:val="22"/>
        </w:rPr>
        <w:t xml:space="preserve">vertinamąja baigtimi (X-VERT) buvo atliktas su anksčiau gydytais arba negydytais geriamaisiais antikoaguliantais </w:t>
      </w:r>
      <w:r w:rsidRPr="00EE556A">
        <w:rPr>
          <w:sz w:val="22"/>
          <w:szCs w:val="22"/>
        </w:rPr>
        <w:lastRenderedPageBreak/>
        <w:t xml:space="preserve">1504 pacientais, kurie </w:t>
      </w:r>
      <w:r w:rsidR="00E61A48">
        <w:rPr>
          <w:sz w:val="22"/>
          <w:szCs w:val="22"/>
        </w:rPr>
        <w:t>sirgo</w:t>
      </w:r>
      <w:r w:rsidR="00E61A48" w:rsidRPr="00EE556A">
        <w:rPr>
          <w:sz w:val="22"/>
          <w:szCs w:val="22"/>
        </w:rPr>
        <w:t xml:space="preserve"> </w:t>
      </w:r>
      <w:r w:rsidRPr="00EE556A">
        <w:rPr>
          <w:sz w:val="22"/>
          <w:szCs w:val="22"/>
        </w:rPr>
        <w:t>su vožtuvų liga nesusij</w:t>
      </w:r>
      <w:r w:rsidR="00E61A48">
        <w:rPr>
          <w:sz w:val="22"/>
          <w:szCs w:val="22"/>
        </w:rPr>
        <w:t>usiu</w:t>
      </w:r>
      <w:r w:rsidR="003B2EB8">
        <w:rPr>
          <w:sz w:val="22"/>
          <w:szCs w:val="22"/>
        </w:rPr>
        <w:t xml:space="preserve"> </w:t>
      </w:r>
      <w:r w:rsidRPr="00EE556A">
        <w:rPr>
          <w:sz w:val="22"/>
          <w:szCs w:val="22"/>
        </w:rPr>
        <w:t xml:space="preserve"> prieširdžių virpėjim</w:t>
      </w:r>
      <w:r w:rsidR="003B2EB8">
        <w:rPr>
          <w:sz w:val="22"/>
          <w:szCs w:val="22"/>
        </w:rPr>
        <w:t>u</w:t>
      </w:r>
      <w:bookmarkEnd w:id="0"/>
      <w:r w:rsidRPr="00EE556A">
        <w:rPr>
          <w:sz w:val="22"/>
          <w:szCs w:val="22"/>
        </w:rPr>
        <w:t xml:space="preserve">. Atrinkti pacientai, kuriems buvo nuspręsta taikyti </w:t>
      </w:r>
      <w:proofErr w:type="spellStart"/>
      <w:r w:rsidRPr="00EE556A">
        <w:rPr>
          <w:sz w:val="22"/>
          <w:szCs w:val="22"/>
        </w:rPr>
        <w:t>kardioversiją</w:t>
      </w:r>
      <w:proofErr w:type="spellEnd"/>
      <w:r w:rsidRPr="00EE556A">
        <w:rPr>
          <w:sz w:val="22"/>
          <w:szCs w:val="22"/>
        </w:rPr>
        <w:t xml:space="preserve">, kad palyginti </w:t>
      </w:r>
      <w:proofErr w:type="spellStart"/>
      <w:r w:rsidRPr="00EE556A">
        <w:rPr>
          <w:sz w:val="22"/>
          <w:szCs w:val="22"/>
        </w:rPr>
        <w:t>rivaroksabano</w:t>
      </w:r>
      <w:proofErr w:type="spellEnd"/>
      <w:r w:rsidRPr="00EE556A">
        <w:rPr>
          <w:sz w:val="22"/>
          <w:szCs w:val="22"/>
        </w:rPr>
        <w:t xml:space="preserve"> ir vitamino K antagonistų (VKA) poveikį kardiovaskulinių reiškinių profilaktikai (</w:t>
      </w:r>
      <w:proofErr w:type="spellStart"/>
      <w:r w:rsidRPr="00EE556A">
        <w:rPr>
          <w:sz w:val="22"/>
          <w:szCs w:val="22"/>
        </w:rPr>
        <w:t>randomizuota</w:t>
      </w:r>
      <w:proofErr w:type="spellEnd"/>
      <w:r w:rsidRPr="00EE556A">
        <w:rPr>
          <w:sz w:val="22"/>
          <w:szCs w:val="22"/>
        </w:rPr>
        <w:t xml:space="preserve"> 2:1).</w:t>
      </w:r>
      <w:r w:rsidR="00022865">
        <w:rPr>
          <w:sz w:val="22"/>
          <w:szCs w:val="22"/>
        </w:rPr>
        <w:t xml:space="preserve"> </w:t>
      </w:r>
      <w:r w:rsidRPr="00EE556A">
        <w:rPr>
          <w:sz w:val="22"/>
          <w:szCs w:val="22"/>
        </w:rPr>
        <w:t xml:space="preserve">Buvo naudojamos </w:t>
      </w:r>
      <w:proofErr w:type="spellStart"/>
      <w:r w:rsidRPr="00EE556A">
        <w:rPr>
          <w:sz w:val="22"/>
          <w:szCs w:val="22"/>
        </w:rPr>
        <w:t>transezofagine</w:t>
      </w:r>
      <w:proofErr w:type="spellEnd"/>
      <w:r w:rsidRPr="00EE556A">
        <w:rPr>
          <w:sz w:val="22"/>
          <w:szCs w:val="22"/>
        </w:rPr>
        <w:t xml:space="preserve"> </w:t>
      </w:r>
      <w:proofErr w:type="spellStart"/>
      <w:r w:rsidRPr="00EE556A">
        <w:rPr>
          <w:sz w:val="22"/>
          <w:szCs w:val="22"/>
        </w:rPr>
        <w:t>echokardiograma</w:t>
      </w:r>
      <w:proofErr w:type="spellEnd"/>
      <w:r w:rsidRPr="00EE556A">
        <w:rPr>
          <w:sz w:val="22"/>
          <w:szCs w:val="22"/>
        </w:rPr>
        <w:t xml:space="preserve"> (TEE) stebimos (prieš tai gydyta 1</w:t>
      </w:r>
      <w:r w:rsidRPr="00EE556A">
        <w:rPr>
          <w:sz w:val="22"/>
          <w:szCs w:val="22"/>
        </w:rPr>
        <w:noBreakHyphen/>
        <w:t xml:space="preserve">5 dienas) arba įprastos (prieš tai gydyta bent 3 savaites) </w:t>
      </w:r>
      <w:proofErr w:type="spellStart"/>
      <w:r w:rsidRPr="00EE556A">
        <w:rPr>
          <w:sz w:val="22"/>
          <w:szCs w:val="22"/>
        </w:rPr>
        <w:t>kardioversijos</w:t>
      </w:r>
      <w:proofErr w:type="spellEnd"/>
      <w:r w:rsidRPr="00EE556A">
        <w:rPr>
          <w:sz w:val="22"/>
          <w:szCs w:val="22"/>
        </w:rPr>
        <w:t xml:space="preserve"> strategijos. </w:t>
      </w:r>
      <w:r w:rsidR="003949ED">
        <w:rPr>
          <w:sz w:val="22"/>
          <w:szCs w:val="22"/>
        </w:rPr>
        <w:t>Pirminio</w:t>
      </w:r>
      <w:r w:rsidR="003949ED" w:rsidRPr="00EE556A">
        <w:rPr>
          <w:sz w:val="22"/>
          <w:szCs w:val="22"/>
        </w:rPr>
        <w:t xml:space="preserve"> </w:t>
      </w:r>
      <w:r w:rsidRPr="00EE556A">
        <w:rPr>
          <w:sz w:val="22"/>
          <w:szCs w:val="22"/>
        </w:rPr>
        <w:t xml:space="preserve">veiksmingumo </w:t>
      </w:r>
      <w:r w:rsidR="003949ED">
        <w:rPr>
          <w:sz w:val="22"/>
          <w:szCs w:val="22"/>
        </w:rPr>
        <w:t>įvertinimo rezultatai</w:t>
      </w:r>
      <w:r w:rsidR="003949ED" w:rsidRPr="00EE556A">
        <w:rPr>
          <w:sz w:val="22"/>
          <w:szCs w:val="22"/>
        </w:rPr>
        <w:t xml:space="preserve"> </w:t>
      </w:r>
      <w:r w:rsidRPr="00EE556A">
        <w:rPr>
          <w:sz w:val="22"/>
          <w:szCs w:val="22"/>
        </w:rPr>
        <w:t xml:space="preserve">(visi insultai, praeinantis smegenų išemijos priepuolis, ne CNS sisteminė embolija, miokardo infarktas ir kardiovaskulinė mirtis) pasireiškė 5 pacientams (0,5 %) </w:t>
      </w:r>
      <w:proofErr w:type="spellStart"/>
      <w:r w:rsidRPr="00EE556A">
        <w:rPr>
          <w:sz w:val="22"/>
          <w:szCs w:val="22"/>
        </w:rPr>
        <w:t>rivaroksabano</w:t>
      </w:r>
      <w:proofErr w:type="spellEnd"/>
      <w:r w:rsidRPr="00EE556A">
        <w:rPr>
          <w:sz w:val="22"/>
          <w:szCs w:val="22"/>
        </w:rPr>
        <w:t xml:space="preserve"> grupėje (n=978) ir 5 pacientams (1,0 %) VKA grupėje (n=492; SR 0,50; 95 % PI 0,15–1,73; modifikuota ITT populiacija). Svarbiausias saugumo įvertinimo rezultatas (didesnis kraujavimas) pasireiškė 6 (0,6 %) </w:t>
      </w:r>
      <w:proofErr w:type="spellStart"/>
      <w:r w:rsidRPr="00EE556A">
        <w:rPr>
          <w:sz w:val="22"/>
          <w:szCs w:val="22"/>
        </w:rPr>
        <w:t>rivaroksabanu</w:t>
      </w:r>
      <w:proofErr w:type="spellEnd"/>
      <w:r w:rsidRPr="00EE556A">
        <w:rPr>
          <w:sz w:val="22"/>
          <w:szCs w:val="22"/>
        </w:rPr>
        <w:t xml:space="preserve"> (n=988) ir 4 (0,8 %) VKA (n=499) gydytiems pacientams, (SR 0,76; 95 % PI 0,21–2,67; saugumo populiacija). Šis žvalgomasis tyrimas parodė, kad taikant </w:t>
      </w:r>
      <w:proofErr w:type="spellStart"/>
      <w:r w:rsidRPr="00EE556A">
        <w:rPr>
          <w:sz w:val="22"/>
          <w:szCs w:val="22"/>
        </w:rPr>
        <w:t>kardioversiją</w:t>
      </w:r>
      <w:proofErr w:type="spellEnd"/>
      <w:r w:rsidRPr="00EE556A">
        <w:rPr>
          <w:sz w:val="22"/>
          <w:szCs w:val="22"/>
        </w:rPr>
        <w:t xml:space="preserve"> gydymo </w:t>
      </w:r>
      <w:proofErr w:type="spellStart"/>
      <w:r w:rsidRPr="00EE556A">
        <w:rPr>
          <w:sz w:val="22"/>
          <w:szCs w:val="22"/>
        </w:rPr>
        <w:t>rivaroksabanu</w:t>
      </w:r>
      <w:proofErr w:type="spellEnd"/>
      <w:r w:rsidRPr="00EE556A">
        <w:rPr>
          <w:sz w:val="22"/>
          <w:szCs w:val="22"/>
        </w:rPr>
        <w:t xml:space="preserve"> ir VKA veiksmingumas ir saugumas yra panašus. </w:t>
      </w:r>
    </w:p>
    <w:p w14:paraId="6446107C" w14:textId="77777777" w:rsidR="006C309E" w:rsidRPr="00EE556A" w:rsidRDefault="006C309E" w:rsidP="006C309E">
      <w:pPr>
        <w:rPr>
          <w:sz w:val="22"/>
          <w:szCs w:val="22"/>
        </w:rPr>
      </w:pPr>
    </w:p>
    <w:p w14:paraId="6EF3609A" w14:textId="53A35B68" w:rsidR="006C309E" w:rsidRPr="00EE556A" w:rsidRDefault="006C309E" w:rsidP="006C309E">
      <w:pPr>
        <w:rPr>
          <w:sz w:val="22"/>
          <w:szCs w:val="22"/>
          <w:u w:val="single"/>
        </w:rPr>
      </w:pPr>
      <w:r w:rsidRPr="00EE556A">
        <w:rPr>
          <w:sz w:val="22"/>
          <w:szCs w:val="22"/>
          <w:u w:val="single"/>
        </w:rPr>
        <w:t xml:space="preserve">Pacientai, sergantys su vožtuvų liga nesusijusiu prieširdžių virpėjimu, kuriems atlikta PKI su </w:t>
      </w:r>
      <w:proofErr w:type="spellStart"/>
      <w:r w:rsidRPr="00EE556A">
        <w:rPr>
          <w:sz w:val="22"/>
          <w:szCs w:val="22"/>
          <w:u w:val="single"/>
        </w:rPr>
        <w:t>stento</w:t>
      </w:r>
      <w:proofErr w:type="spellEnd"/>
      <w:r w:rsidRPr="00EE556A">
        <w:rPr>
          <w:sz w:val="22"/>
          <w:szCs w:val="22"/>
          <w:u w:val="single"/>
        </w:rPr>
        <w:t xml:space="preserve"> </w:t>
      </w:r>
      <w:r w:rsidR="006630D3">
        <w:rPr>
          <w:sz w:val="22"/>
          <w:szCs w:val="22"/>
          <w:u w:val="single"/>
        </w:rPr>
        <w:t>įvedimu</w:t>
      </w:r>
      <w:r w:rsidR="006630D3" w:rsidRPr="00EE556A">
        <w:rPr>
          <w:sz w:val="22"/>
          <w:szCs w:val="22"/>
          <w:u w:val="single"/>
        </w:rPr>
        <w:t xml:space="preserve"> </w:t>
      </w:r>
    </w:p>
    <w:p w14:paraId="09CDE1F2" w14:textId="677713AC" w:rsidR="006C309E" w:rsidRPr="00EE556A" w:rsidRDefault="004536BE" w:rsidP="006C309E">
      <w:pPr>
        <w:rPr>
          <w:sz w:val="22"/>
          <w:szCs w:val="22"/>
        </w:rPr>
      </w:pPr>
      <w:proofErr w:type="spellStart"/>
      <w:r w:rsidRPr="00466F39">
        <w:rPr>
          <w:sz w:val="22"/>
          <w:szCs w:val="22"/>
        </w:rPr>
        <w:t>Randomizuotame</w:t>
      </w:r>
      <w:proofErr w:type="spellEnd"/>
      <w:r>
        <w:rPr>
          <w:sz w:val="22"/>
          <w:szCs w:val="22"/>
        </w:rPr>
        <w:t xml:space="preserve"> </w:t>
      </w:r>
      <w:r w:rsidR="006C309E" w:rsidRPr="00EE556A">
        <w:rPr>
          <w:sz w:val="22"/>
          <w:szCs w:val="22"/>
        </w:rPr>
        <w:t xml:space="preserve">, atvirame, </w:t>
      </w:r>
      <w:proofErr w:type="spellStart"/>
      <w:r w:rsidR="006C309E" w:rsidRPr="00EE556A">
        <w:rPr>
          <w:sz w:val="22"/>
          <w:szCs w:val="22"/>
        </w:rPr>
        <w:t>daugiacentriame</w:t>
      </w:r>
      <w:proofErr w:type="spellEnd"/>
      <w:r w:rsidR="006C309E" w:rsidRPr="00EE556A">
        <w:rPr>
          <w:sz w:val="22"/>
          <w:szCs w:val="22"/>
        </w:rPr>
        <w:t xml:space="preserve"> klinikiniame tyrime (PIONEER AF–PCI), kuriame dalyvavo 2124 pacientai, sergantys su vožtuvų liga nesusijusiu prieširdžių virpėjimu, kuriems dėl </w:t>
      </w:r>
      <w:r w:rsidR="00F21A3C">
        <w:rPr>
          <w:sz w:val="22"/>
          <w:szCs w:val="22"/>
        </w:rPr>
        <w:t>pirminės</w:t>
      </w:r>
      <w:r w:rsidR="00F21A3C" w:rsidRPr="00EE556A">
        <w:rPr>
          <w:sz w:val="22"/>
          <w:szCs w:val="22"/>
        </w:rPr>
        <w:t xml:space="preserve"> </w:t>
      </w:r>
      <w:r w:rsidR="006C309E" w:rsidRPr="00EE556A">
        <w:rPr>
          <w:sz w:val="22"/>
          <w:szCs w:val="22"/>
        </w:rPr>
        <w:t xml:space="preserve">aterosklerozinės širdies ligos atlikta PKI su </w:t>
      </w:r>
      <w:proofErr w:type="spellStart"/>
      <w:r w:rsidR="006C309E" w:rsidRPr="00EE556A">
        <w:rPr>
          <w:sz w:val="22"/>
          <w:szCs w:val="22"/>
        </w:rPr>
        <w:t>stento</w:t>
      </w:r>
      <w:proofErr w:type="spellEnd"/>
      <w:r w:rsidR="006C309E" w:rsidRPr="00EE556A">
        <w:rPr>
          <w:sz w:val="22"/>
          <w:szCs w:val="22"/>
        </w:rPr>
        <w:t xml:space="preserve"> </w:t>
      </w:r>
      <w:r w:rsidR="00F21A3C">
        <w:rPr>
          <w:sz w:val="22"/>
          <w:szCs w:val="22"/>
        </w:rPr>
        <w:t>įvedimu</w:t>
      </w:r>
      <w:r w:rsidR="006C309E" w:rsidRPr="00EE556A">
        <w:rPr>
          <w:sz w:val="22"/>
          <w:szCs w:val="22"/>
        </w:rPr>
        <w:t xml:space="preserve">, palygintas dviejų </w:t>
      </w:r>
      <w:proofErr w:type="spellStart"/>
      <w:r w:rsidR="006C309E" w:rsidRPr="00EE556A">
        <w:rPr>
          <w:sz w:val="22"/>
          <w:szCs w:val="22"/>
        </w:rPr>
        <w:t>rivaroksabano</w:t>
      </w:r>
      <w:proofErr w:type="spellEnd"/>
      <w:r w:rsidR="006C309E" w:rsidRPr="00EE556A">
        <w:rPr>
          <w:sz w:val="22"/>
          <w:szCs w:val="22"/>
        </w:rPr>
        <w:t xml:space="preserve"> ir vieno VKA dozavimo režimų saugumas. Pacientai atsitiktinės atrankos būdu buvo suskirstyti į grupes santykiu 1:1:1 ir gydyti iš viso 12 mėnesių. Pacientai, anksčiau patyrę insultą arba PSIP, tyrime nedalyvavo. </w:t>
      </w:r>
    </w:p>
    <w:p w14:paraId="3A61A6E7" w14:textId="5E3AAB23" w:rsidR="006C309E" w:rsidRPr="00EE556A" w:rsidRDefault="006C309E" w:rsidP="006C309E">
      <w:pPr>
        <w:rPr>
          <w:sz w:val="22"/>
          <w:szCs w:val="22"/>
        </w:rPr>
      </w:pPr>
      <w:r w:rsidRPr="00EE556A">
        <w:rPr>
          <w:sz w:val="22"/>
          <w:szCs w:val="22"/>
        </w:rPr>
        <w:t>1 grupės pacientai vartojo 15</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vieną kartą per parą (pacientai, kurių kreatinino klirensas 30-49</w:t>
      </w:r>
      <w:r w:rsidR="00A33FF3">
        <w:rPr>
          <w:sz w:val="22"/>
          <w:szCs w:val="22"/>
        </w:rPr>
        <w:t> </w:t>
      </w:r>
      <w:r w:rsidRPr="00EE556A">
        <w:rPr>
          <w:sz w:val="22"/>
          <w:szCs w:val="22"/>
        </w:rPr>
        <w:t>ml/min, vartojo 10</w:t>
      </w:r>
      <w:r w:rsidR="00CD3C54">
        <w:rPr>
          <w:sz w:val="22"/>
          <w:szCs w:val="22"/>
        </w:rPr>
        <w:t> mg</w:t>
      </w:r>
      <w:r w:rsidRPr="00EE556A">
        <w:rPr>
          <w:sz w:val="22"/>
          <w:szCs w:val="22"/>
        </w:rPr>
        <w:t xml:space="preserve"> dozę vieną kartą per parą) kartu su P2Y12 inhibitoriumi. 2 grupės pacientai 1, 6 arba 12 mėnesių vartojo 2,5</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du kartus per parą kartu su DTASG (dvejopai trombocitų </w:t>
      </w:r>
      <w:proofErr w:type="spellStart"/>
      <w:r w:rsidRPr="00EE556A">
        <w:rPr>
          <w:sz w:val="22"/>
          <w:szCs w:val="22"/>
        </w:rPr>
        <w:t>agregaciją</w:t>
      </w:r>
      <w:proofErr w:type="spellEnd"/>
      <w:r w:rsidRPr="00EE556A">
        <w:rPr>
          <w:sz w:val="22"/>
          <w:szCs w:val="22"/>
        </w:rPr>
        <w:t xml:space="preserve"> slopinančiu gydymu, t. y. 75</w:t>
      </w:r>
      <w:r w:rsidR="00CD3C54">
        <w:rPr>
          <w:sz w:val="22"/>
          <w:szCs w:val="22"/>
        </w:rPr>
        <w:t> mg</w:t>
      </w:r>
      <w:r w:rsidRPr="00EE556A">
        <w:rPr>
          <w:sz w:val="22"/>
          <w:szCs w:val="22"/>
        </w:rPr>
        <w:t xml:space="preserve"> </w:t>
      </w:r>
      <w:proofErr w:type="spellStart"/>
      <w:r w:rsidRPr="00EE556A">
        <w:rPr>
          <w:sz w:val="22"/>
          <w:szCs w:val="22"/>
        </w:rPr>
        <w:t>klopidogrelio</w:t>
      </w:r>
      <w:proofErr w:type="spellEnd"/>
      <w:r w:rsidRPr="00EE556A">
        <w:rPr>
          <w:sz w:val="22"/>
          <w:szCs w:val="22"/>
        </w:rPr>
        <w:t xml:space="preserve"> [arba kito P2Y12 inhibitoriaus] kartu su maža </w:t>
      </w:r>
      <w:proofErr w:type="spellStart"/>
      <w:r w:rsidRPr="00EE556A">
        <w:rPr>
          <w:sz w:val="22"/>
          <w:szCs w:val="22"/>
        </w:rPr>
        <w:t>acetilsalicilo</w:t>
      </w:r>
      <w:proofErr w:type="spellEnd"/>
      <w:r w:rsidRPr="00EE556A">
        <w:rPr>
          <w:sz w:val="22"/>
          <w:szCs w:val="22"/>
        </w:rPr>
        <w:t xml:space="preserve"> rūgšties [ASR] doze), vėliau – 15</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(pacientai, kurių kreatinino klirensas 30-49</w:t>
      </w:r>
      <w:r w:rsidR="00A33FF3">
        <w:rPr>
          <w:sz w:val="22"/>
          <w:szCs w:val="22"/>
        </w:rPr>
        <w:t> </w:t>
      </w:r>
      <w:r w:rsidRPr="00EE556A">
        <w:rPr>
          <w:sz w:val="22"/>
          <w:szCs w:val="22"/>
        </w:rPr>
        <w:t>ml/min, vartojo 10</w:t>
      </w:r>
      <w:r w:rsidR="00CD3C54">
        <w:rPr>
          <w:sz w:val="22"/>
          <w:szCs w:val="22"/>
        </w:rPr>
        <w:t> mg</w:t>
      </w:r>
      <w:r w:rsidRPr="00EE556A">
        <w:rPr>
          <w:sz w:val="22"/>
          <w:szCs w:val="22"/>
        </w:rPr>
        <w:t xml:space="preserve"> dozę) vieną kartą per parą kartu su maža ASR doze. 3 grupės pacientai 1, 6 arba 12 mėnesių vartojo priderintą VKA dozę kartu su DTASG, vėliau – </w:t>
      </w:r>
      <w:r w:rsidR="00FA31E1">
        <w:rPr>
          <w:sz w:val="22"/>
          <w:szCs w:val="22"/>
        </w:rPr>
        <w:t>pritaikytą</w:t>
      </w:r>
      <w:r w:rsidR="00FA31E1" w:rsidRPr="00EE556A">
        <w:rPr>
          <w:sz w:val="22"/>
          <w:szCs w:val="22"/>
        </w:rPr>
        <w:t xml:space="preserve"> </w:t>
      </w:r>
      <w:r w:rsidRPr="00EE556A">
        <w:rPr>
          <w:sz w:val="22"/>
          <w:szCs w:val="22"/>
        </w:rPr>
        <w:t xml:space="preserve">VKA dozę kartu su maža ASR doze. </w:t>
      </w:r>
    </w:p>
    <w:p w14:paraId="4F4CC947" w14:textId="7CF17924" w:rsidR="006C309E" w:rsidRDefault="00FA31E1" w:rsidP="006C309E">
      <w:pPr>
        <w:rPr>
          <w:sz w:val="22"/>
          <w:szCs w:val="22"/>
        </w:rPr>
      </w:pPr>
      <w:r>
        <w:rPr>
          <w:sz w:val="22"/>
          <w:szCs w:val="22"/>
        </w:rPr>
        <w:t>Pirminė</w:t>
      </w:r>
      <w:r w:rsidRPr="00EE556A">
        <w:rPr>
          <w:sz w:val="22"/>
          <w:szCs w:val="22"/>
        </w:rPr>
        <w:t xml:space="preserve"> </w:t>
      </w:r>
      <w:r w:rsidR="006C309E" w:rsidRPr="00EE556A">
        <w:rPr>
          <w:sz w:val="22"/>
          <w:szCs w:val="22"/>
        </w:rPr>
        <w:t>saugumo vertinamoji baigtis, kliniškai reikšmingi kraujavimo reiškiniai, pasireiškė 109 (15,7</w:t>
      </w:r>
      <w:r w:rsidR="00AE639B">
        <w:rPr>
          <w:sz w:val="22"/>
          <w:szCs w:val="22"/>
        </w:rPr>
        <w:t> %</w:t>
      </w:r>
      <w:r w:rsidR="006C309E" w:rsidRPr="00EE556A">
        <w:rPr>
          <w:sz w:val="22"/>
          <w:szCs w:val="22"/>
        </w:rPr>
        <w:t>), 117 (16,6</w:t>
      </w:r>
      <w:r w:rsidR="00AE639B">
        <w:rPr>
          <w:sz w:val="22"/>
          <w:szCs w:val="22"/>
        </w:rPr>
        <w:t> </w:t>
      </w:r>
      <w:r w:rsidR="006C309E" w:rsidRPr="00EE556A">
        <w:rPr>
          <w:sz w:val="22"/>
          <w:szCs w:val="22"/>
        </w:rPr>
        <w:t>%) ir 167 (24,0</w:t>
      </w:r>
      <w:r w:rsidR="00AE639B">
        <w:rPr>
          <w:sz w:val="22"/>
          <w:szCs w:val="22"/>
        </w:rPr>
        <w:t> </w:t>
      </w:r>
      <w:r w:rsidR="006C309E" w:rsidRPr="00EE556A">
        <w:rPr>
          <w:sz w:val="22"/>
          <w:szCs w:val="22"/>
        </w:rPr>
        <w:t>%) atitinkamai 1 grupės, 2 grupės ir 3 grupės tiriamųjų (atitinkamai HR 0,59; 95</w:t>
      </w:r>
      <w:r w:rsidR="00AE639B">
        <w:rPr>
          <w:sz w:val="22"/>
          <w:szCs w:val="22"/>
        </w:rPr>
        <w:t> </w:t>
      </w:r>
      <w:r w:rsidR="006C309E" w:rsidRPr="00EE556A">
        <w:rPr>
          <w:sz w:val="22"/>
          <w:szCs w:val="22"/>
        </w:rPr>
        <w:t>% PI 0,47-0,76; p &lt;</w:t>
      </w:r>
      <w:r w:rsidR="00633429">
        <w:rPr>
          <w:sz w:val="22"/>
          <w:szCs w:val="22"/>
        </w:rPr>
        <w:t> </w:t>
      </w:r>
      <w:r w:rsidR="006C309E" w:rsidRPr="00EE556A">
        <w:rPr>
          <w:sz w:val="22"/>
          <w:szCs w:val="22"/>
        </w:rPr>
        <w:t>0,001 ir HR 0,63; 95</w:t>
      </w:r>
      <w:r w:rsidR="00AE639B">
        <w:rPr>
          <w:sz w:val="22"/>
          <w:szCs w:val="22"/>
        </w:rPr>
        <w:t> </w:t>
      </w:r>
      <w:r w:rsidR="006C309E" w:rsidRPr="00EE556A">
        <w:rPr>
          <w:sz w:val="22"/>
          <w:szCs w:val="22"/>
        </w:rPr>
        <w:t>% PI 0,50-0,80; p &lt;</w:t>
      </w:r>
      <w:r w:rsidR="00633429">
        <w:rPr>
          <w:sz w:val="22"/>
          <w:szCs w:val="22"/>
        </w:rPr>
        <w:t> </w:t>
      </w:r>
      <w:r w:rsidR="006C309E" w:rsidRPr="00EE556A">
        <w:rPr>
          <w:sz w:val="22"/>
          <w:szCs w:val="22"/>
        </w:rPr>
        <w:t xml:space="preserve">0,001). </w:t>
      </w:r>
      <w:r>
        <w:rPr>
          <w:sz w:val="22"/>
          <w:szCs w:val="22"/>
        </w:rPr>
        <w:t>Antrinė</w:t>
      </w:r>
      <w:r w:rsidRPr="00EE556A">
        <w:rPr>
          <w:sz w:val="22"/>
          <w:szCs w:val="22"/>
        </w:rPr>
        <w:t xml:space="preserve"> </w:t>
      </w:r>
      <w:r w:rsidR="006C309E" w:rsidRPr="00EE556A">
        <w:rPr>
          <w:sz w:val="22"/>
          <w:szCs w:val="22"/>
        </w:rPr>
        <w:t>vertinamoji baigtis (kardiovaskulinių reiškinių: KV mirties, MI arba insulto suma) pasireiškė 41 (5,9</w:t>
      </w:r>
      <w:r w:rsidR="00AE639B">
        <w:rPr>
          <w:sz w:val="22"/>
          <w:szCs w:val="22"/>
        </w:rPr>
        <w:t> </w:t>
      </w:r>
      <w:r w:rsidR="006C309E" w:rsidRPr="00EE556A">
        <w:rPr>
          <w:sz w:val="22"/>
          <w:szCs w:val="22"/>
        </w:rPr>
        <w:t>%), 36 (5,1</w:t>
      </w:r>
      <w:r w:rsidR="00AE639B">
        <w:rPr>
          <w:sz w:val="22"/>
          <w:szCs w:val="22"/>
        </w:rPr>
        <w:t> </w:t>
      </w:r>
      <w:r w:rsidR="006C309E" w:rsidRPr="00EE556A">
        <w:rPr>
          <w:sz w:val="22"/>
          <w:szCs w:val="22"/>
        </w:rPr>
        <w:t>%) ir 36 (5,2</w:t>
      </w:r>
      <w:r w:rsidR="00AE639B">
        <w:rPr>
          <w:sz w:val="22"/>
          <w:szCs w:val="22"/>
        </w:rPr>
        <w:t> </w:t>
      </w:r>
      <w:r w:rsidR="006C309E" w:rsidRPr="00EE556A">
        <w:rPr>
          <w:sz w:val="22"/>
          <w:szCs w:val="22"/>
        </w:rPr>
        <w:t xml:space="preserve">%) atitinkamai 1 grupės, 2 grupės ir 3 grupės tiriamųjų. Pacientams, sergantiems su vožtuvų liga nesusijusiu prieširdžių virpėjimu, kuriems atlikta PKI su </w:t>
      </w:r>
      <w:proofErr w:type="spellStart"/>
      <w:r w:rsidR="006C309E" w:rsidRPr="00EE556A">
        <w:rPr>
          <w:sz w:val="22"/>
          <w:szCs w:val="22"/>
        </w:rPr>
        <w:t>stento</w:t>
      </w:r>
      <w:proofErr w:type="spellEnd"/>
      <w:r w:rsidR="006C309E" w:rsidRPr="00EE556A">
        <w:rPr>
          <w:sz w:val="22"/>
          <w:szCs w:val="22"/>
        </w:rPr>
        <w:t xml:space="preserve"> </w:t>
      </w:r>
      <w:r>
        <w:rPr>
          <w:sz w:val="22"/>
          <w:szCs w:val="22"/>
        </w:rPr>
        <w:t>įvedimu</w:t>
      </w:r>
      <w:r w:rsidR="006C309E" w:rsidRPr="00EE556A">
        <w:rPr>
          <w:sz w:val="22"/>
          <w:szCs w:val="22"/>
        </w:rPr>
        <w:t xml:space="preserve">, gydytiems pagal kiekvieną </w:t>
      </w:r>
      <w:proofErr w:type="spellStart"/>
      <w:r w:rsidR="006C309E" w:rsidRPr="00EE556A">
        <w:rPr>
          <w:sz w:val="22"/>
          <w:szCs w:val="22"/>
        </w:rPr>
        <w:t>rivaroksabano</w:t>
      </w:r>
      <w:proofErr w:type="spellEnd"/>
      <w:r w:rsidR="006C309E" w:rsidRPr="00EE556A">
        <w:rPr>
          <w:sz w:val="22"/>
          <w:szCs w:val="22"/>
        </w:rPr>
        <w:t xml:space="preserve"> dozavimo režimą, pasireiškė reikšmingai mažiau kliniškai reikšmingų kraujavimo reiškinių, lyginant su pacientais, gydytais pagal VKA dozavimo režimą. </w:t>
      </w:r>
    </w:p>
    <w:p w14:paraId="674A629C" w14:textId="77777777" w:rsidR="00C03DBE" w:rsidRPr="00EE556A" w:rsidRDefault="00C03DBE" w:rsidP="006C309E">
      <w:pPr>
        <w:rPr>
          <w:sz w:val="22"/>
          <w:szCs w:val="22"/>
        </w:rPr>
      </w:pPr>
    </w:p>
    <w:p w14:paraId="4FD28F12" w14:textId="77777777" w:rsidR="006C309E" w:rsidRPr="00EE556A" w:rsidRDefault="006C309E" w:rsidP="006C309E">
      <w:pPr>
        <w:rPr>
          <w:sz w:val="22"/>
          <w:szCs w:val="22"/>
        </w:rPr>
      </w:pPr>
      <w:r w:rsidRPr="00EE556A">
        <w:rPr>
          <w:sz w:val="22"/>
          <w:szCs w:val="22"/>
        </w:rPr>
        <w:t xml:space="preserve">Pagrindinis PIONEER AF-PCI klinikinio tyrimo tikslas – saugumo įvertinimas. Duomenų apie veiksmingumą (įskaitant </w:t>
      </w:r>
      <w:proofErr w:type="spellStart"/>
      <w:r w:rsidRPr="00EE556A">
        <w:rPr>
          <w:sz w:val="22"/>
          <w:szCs w:val="22"/>
        </w:rPr>
        <w:t>tromboembolinius</w:t>
      </w:r>
      <w:proofErr w:type="spellEnd"/>
      <w:r w:rsidRPr="00EE556A">
        <w:rPr>
          <w:sz w:val="22"/>
          <w:szCs w:val="22"/>
        </w:rPr>
        <w:t xml:space="preserve"> reiškinius) šioje populiacijoje yra nedaug.</w:t>
      </w:r>
    </w:p>
    <w:p w14:paraId="5BC77D0E" w14:textId="77777777" w:rsidR="006C309E" w:rsidRPr="00EE556A" w:rsidRDefault="006C309E" w:rsidP="006C309E">
      <w:pPr>
        <w:rPr>
          <w:sz w:val="22"/>
          <w:szCs w:val="22"/>
        </w:rPr>
      </w:pPr>
    </w:p>
    <w:p w14:paraId="0F1561EC" w14:textId="77777777" w:rsidR="006C309E" w:rsidRPr="00EE556A" w:rsidRDefault="006C309E" w:rsidP="006C309E">
      <w:pPr>
        <w:rPr>
          <w:sz w:val="22"/>
          <w:szCs w:val="22"/>
        </w:rPr>
      </w:pPr>
      <w:r w:rsidRPr="00EE556A">
        <w:rPr>
          <w:i/>
          <w:sz w:val="22"/>
          <w:szCs w:val="22"/>
        </w:rPr>
        <w:t>GVT, PE gydymas ir pasikartojančios GVT bei PE profilaktika</w:t>
      </w:r>
    </w:p>
    <w:p w14:paraId="1F4BCA36" w14:textId="074A3A85"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klinikinė programa buvo skirta įrodyti pradinio ir tęstinį ūminės GVT bei PE gydymo ir jų pasikartojimo profilaktikos veiksmingumą </w:t>
      </w:r>
      <w:proofErr w:type="spellStart"/>
      <w:r w:rsidRPr="00EE556A">
        <w:rPr>
          <w:sz w:val="22"/>
          <w:szCs w:val="22"/>
        </w:rPr>
        <w:t>rivaroksabanu</w:t>
      </w:r>
      <w:proofErr w:type="spellEnd"/>
      <w:r w:rsidRPr="00EE556A">
        <w:rPr>
          <w:sz w:val="22"/>
          <w:szCs w:val="22"/>
        </w:rPr>
        <w:t>.</w:t>
      </w:r>
      <w:r w:rsidR="00C03DBE">
        <w:rPr>
          <w:sz w:val="22"/>
          <w:szCs w:val="22"/>
        </w:rPr>
        <w:t xml:space="preserve"> </w:t>
      </w:r>
      <w:r w:rsidR="00284EEC">
        <w:rPr>
          <w:sz w:val="22"/>
          <w:szCs w:val="22"/>
        </w:rPr>
        <w:t>Keturiuose</w:t>
      </w:r>
      <w:r w:rsidR="00284EEC" w:rsidRPr="00EE556A">
        <w:rPr>
          <w:sz w:val="22"/>
          <w:szCs w:val="22"/>
        </w:rPr>
        <w:t xml:space="preserve"> </w:t>
      </w:r>
      <w:r w:rsidRPr="00EE556A">
        <w:rPr>
          <w:sz w:val="22"/>
          <w:szCs w:val="22"/>
        </w:rPr>
        <w:t>atsitiktinės atrankos kontroliuojamuose III fazės tyrimuose (</w:t>
      </w:r>
      <w:proofErr w:type="spellStart"/>
      <w:r w:rsidRPr="00A272DA">
        <w:rPr>
          <w:i/>
          <w:sz w:val="22"/>
          <w:szCs w:val="22"/>
        </w:rPr>
        <w:t>Einstein</w:t>
      </w:r>
      <w:proofErr w:type="spellEnd"/>
      <w:r w:rsidRPr="00A272DA">
        <w:rPr>
          <w:i/>
          <w:sz w:val="22"/>
          <w:szCs w:val="22"/>
        </w:rPr>
        <w:t xml:space="preserve"> GVT</w:t>
      </w:r>
      <w:r w:rsidRPr="00EE556A">
        <w:rPr>
          <w:sz w:val="22"/>
          <w:szCs w:val="22"/>
        </w:rPr>
        <w:t xml:space="preserve">, </w:t>
      </w:r>
      <w:proofErr w:type="spellStart"/>
      <w:r w:rsidRPr="00A272DA">
        <w:rPr>
          <w:i/>
          <w:sz w:val="22"/>
          <w:szCs w:val="22"/>
        </w:rPr>
        <w:t>Einstein</w:t>
      </w:r>
      <w:proofErr w:type="spellEnd"/>
      <w:r w:rsidRPr="00A272DA">
        <w:rPr>
          <w:i/>
          <w:sz w:val="22"/>
          <w:szCs w:val="22"/>
        </w:rPr>
        <w:t xml:space="preserve"> PE</w:t>
      </w:r>
      <w:r w:rsidRPr="00EE556A">
        <w:rPr>
          <w:sz w:val="22"/>
          <w:szCs w:val="22"/>
        </w:rPr>
        <w:t xml:space="preserve">, </w:t>
      </w:r>
      <w:proofErr w:type="spellStart"/>
      <w:r w:rsidRPr="00A272DA">
        <w:rPr>
          <w:i/>
          <w:sz w:val="22"/>
          <w:szCs w:val="22"/>
        </w:rPr>
        <w:t>Einstein</w:t>
      </w:r>
      <w:proofErr w:type="spellEnd"/>
      <w:r w:rsidRPr="00A272DA">
        <w:rPr>
          <w:i/>
          <w:sz w:val="22"/>
          <w:szCs w:val="22"/>
        </w:rPr>
        <w:t xml:space="preserve"> </w:t>
      </w:r>
      <w:proofErr w:type="spellStart"/>
      <w:r w:rsidRPr="00A272DA">
        <w:rPr>
          <w:i/>
          <w:sz w:val="22"/>
          <w:szCs w:val="22"/>
        </w:rPr>
        <w:t>Extention</w:t>
      </w:r>
      <w:proofErr w:type="spellEnd"/>
      <w:r w:rsidR="00E76303">
        <w:rPr>
          <w:sz w:val="22"/>
          <w:szCs w:val="22"/>
        </w:rPr>
        <w:t xml:space="preserve"> ir</w:t>
      </w:r>
      <w:r w:rsidRPr="00EE556A">
        <w:rPr>
          <w:sz w:val="22"/>
          <w:szCs w:val="22"/>
        </w:rPr>
        <w:t xml:space="preserve"> </w:t>
      </w:r>
      <w:proofErr w:type="spellStart"/>
      <w:r w:rsidRPr="00A272DA">
        <w:rPr>
          <w:i/>
          <w:sz w:val="22"/>
          <w:szCs w:val="22"/>
        </w:rPr>
        <w:t>Eistein</w:t>
      </w:r>
      <w:proofErr w:type="spellEnd"/>
      <w:r w:rsidRPr="00A272DA">
        <w:rPr>
          <w:i/>
          <w:sz w:val="22"/>
          <w:szCs w:val="22"/>
        </w:rPr>
        <w:t xml:space="preserve"> </w:t>
      </w:r>
      <w:proofErr w:type="spellStart"/>
      <w:r w:rsidRPr="00A272DA">
        <w:rPr>
          <w:i/>
          <w:sz w:val="22"/>
          <w:szCs w:val="22"/>
        </w:rPr>
        <w:t>Choice</w:t>
      </w:r>
      <w:proofErr w:type="spellEnd"/>
      <w:r w:rsidRPr="00EE556A">
        <w:rPr>
          <w:sz w:val="22"/>
          <w:szCs w:val="22"/>
        </w:rPr>
        <w:t xml:space="preserve">) buvo tirta daugiau nei 12800 pacientų ir atlikta iš anksto numatyta jungtinė </w:t>
      </w:r>
      <w:proofErr w:type="spellStart"/>
      <w:r w:rsidRPr="00EE556A">
        <w:rPr>
          <w:i/>
          <w:sz w:val="22"/>
          <w:szCs w:val="22"/>
        </w:rPr>
        <w:t>Einstein</w:t>
      </w:r>
      <w:proofErr w:type="spellEnd"/>
      <w:r w:rsidRPr="00EE556A">
        <w:rPr>
          <w:i/>
          <w:sz w:val="22"/>
          <w:szCs w:val="22"/>
        </w:rPr>
        <w:t xml:space="preserve"> GVT</w:t>
      </w:r>
      <w:r w:rsidRPr="00EE556A">
        <w:rPr>
          <w:sz w:val="22"/>
          <w:szCs w:val="22"/>
        </w:rPr>
        <w:t xml:space="preserve"> ir </w:t>
      </w:r>
      <w:proofErr w:type="spellStart"/>
      <w:r w:rsidRPr="00EE556A">
        <w:rPr>
          <w:i/>
          <w:sz w:val="22"/>
          <w:szCs w:val="22"/>
        </w:rPr>
        <w:t>Einstein</w:t>
      </w:r>
      <w:proofErr w:type="spellEnd"/>
      <w:r w:rsidRPr="00EE556A">
        <w:rPr>
          <w:i/>
          <w:sz w:val="22"/>
          <w:szCs w:val="22"/>
        </w:rPr>
        <w:t xml:space="preserve"> PE</w:t>
      </w:r>
      <w:r w:rsidRPr="00EE556A">
        <w:rPr>
          <w:sz w:val="22"/>
          <w:szCs w:val="22"/>
        </w:rPr>
        <w:t xml:space="preserve"> analizė. Bendra gydymo trukmė visuose tyrimuose buvo iki 21 mėnesio.</w:t>
      </w:r>
    </w:p>
    <w:p w14:paraId="39993F73" w14:textId="77777777" w:rsidR="006C309E" w:rsidRPr="00EE556A" w:rsidRDefault="006C309E" w:rsidP="006C309E">
      <w:pPr>
        <w:rPr>
          <w:sz w:val="22"/>
          <w:szCs w:val="22"/>
        </w:rPr>
      </w:pPr>
    </w:p>
    <w:p w14:paraId="472403B5" w14:textId="45B3A867" w:rsidR="006C309E" w:rsidRPr="00EE556A" w:rsidRDefault="006C309E" w:rsidP="006C309E">
      <w:pPr>
        <w:rPr>
          <w:sz w:val="22"/>
          <w:szCs w:val="22"/>
        </w:rPr>
      </w:pPr>
      <w:proofErr w:type="spellStart"/>
      <w:r w:rsidRPr="00A272DA">
        <w:rPr>
          <w:i/>
          <w:sz w:val="22"/>
          <w:szCs w:val="22"/>
        </w:rPr>
        <w:t>Einstein</w:t>
      </w:r>
      <w:proofErr w:type="spellEnd"/>
      <w:r w:rsidRPr="00A272DA">
        <w:rPr>
          <w:i/>
          <w:sz w:val="22"/>
          <w:szCs w:val="22"/>
        </w:rPr>
        <w:t xml:space="preserve"> GVT</w:t>
      </w:r>
      <w:r w:rsidRPr="00EE556A">
        <w:rPr>
          <w:sz w:val="22"/>
          <w:szCs w:val="22"/>
        </w:rPr>
        <w:t xml:space="preserve"> tyrime, kuriame 3449 sergantiems ūmine GVT pacientams vertintas GVT gydymas ir GVT bei PE pasikartojimo prevencija</w:t>
      </w:r>
      <w:r w:rsidR="0024002F">
        <w:rPr>
          <w:sz w:val="22"/>
          <w:szCs w:val="22"/>
        </w:rPr>
        <w:t xml:space="preserve"> </w:t>
      </w:r>
      <w:r w:rsidR="0024002F" w:rsidRPr="00EE556A">
        <w:rPr>
          <w:sz w:val="22"/>
          <w:szCs w:val="22"/>
        </w:rPr>
        <w:t>(pacientai, kuriems buvo simptominė PE, buvo pašalinti iš tyrimo)</w:t>
      </w:r>
      <w:r w:rsidRPr="00EE556A">
        <w:rPr>
          <w:sz w:val="22"/>
          <w:szCs w:val="22"/>
        </w:rPr>
        <w:t>. Gydymas truko 3, 6 arba 12 mėnesių, priklausomai nuo klinikinio tyrėjo sprendimo.</w:t>
      </w:r>
    </w:p>
    <w:p w14:paraId="63323F2F" w14:textId="77777777" w:rsidR="0024002F" w:rsidRDefault="0024002F" w:rsidP="006C309E">
      <w:pPr>
        <w:rPr>
          <w:sz w:val="22"/>
          <w:szCs w:val="22"/>
        </w:rPr>
      </w:pPr>
    </w:p>
    <w:p w14:paraId="4BAF03EE" w14:textId="4B750449" w:rsidR="006C309E" w:rsidRPr="00EE556A" w:rsidRDefault="006C309E" w:rsidP="006C309E">
      <w:pPr>
        <w:rPr>
          <w:sz w:val="22"/>
          <w:szCs w:val="22"/>
        </w:rPr>
      </w:pPr>
      <w:r w:rsidRPr="00EE556A">
        <w:rPr>
          <w:sz w:val="22"/>
          <w:szCs w:val="22"/>
        </w:rPr>
        <w:lastRenderedPageBreak/>
        <w:t xml:space="preserve">Pradinio ūminės GVT 3 savaičių trukmės gydymo laikotarpiu du kartus per parą buvo skiriama po 15 mg </w:t>
      </w:r>
      <w:proofErr w:type="spellStart"/>
      <w:r w:rsidRPr="00EE556A">
        <w:rPr>
          <w:sz w:val="22"/>
          <w:szCs w:val="22"/>
        </w:rPr>
        <w:t>rivaroksabano</w:t>
      </w:r>
      <w:proofErr w:type="spellEnd"/>
      <w:r w:rsidRPr="00EE556A">
        <w:rPr>
          <w:sz w:val="22"/>
          <w:szCs w:val="22"/>
        </w:rPr>
        <w:t xml:space="preserve">. Po to buvo skiriama 20 mg </w:t>
      </w:r>
      <w:proofErr w:type="spellStart"/>
      <w:r w:rsidRPr="00EE556A">
        <w:rPr>
          <w:sz w:val="22"/>
          <w:szCs w:val="22"/>
        </w:rPr>
        <w:t>rivaroksabano</w:t>
      </w:r>
      <w:proofErr w:type="spellEnd"/>
      <w:r w:rsidRPr="00EE556A">
        <w:rPr>
          <w:sz w:val="22"/>
          <w:szCs w:val="22"/>
        </w:rPr>
        <w:t xml:space="preserve"> kartą per parą.</w:t>
      </w:r>
    </w:p>
    <w:p w14:paraId="4F2D26D8" w14:textId="77777777" w:rsidR="005362C0" w:rsidRDefault="005362C0" w:rsidP="006C309E">
      <w:pPr>
        <w:rPr>
          <w:i/>
          <w:sz w:val="22"/>
          <w:szCs w:val="22"/>
        </w:rPr>
      </w:pPr>
    </w:p>
    <w:p w14:paraId="14369EC0" w14:textId="3EF16E9C" w:rsidR="006C309E" w:rsidRDefault="006C309E" w:rsidP="006C309E">
      <w:pPr>
        <w:rPr>
          <w:sz w:val="22"/>
          <w:szCs w:val="22"/>
        </w:rPr>
      </w:pPr>
      <w:proofErr w:type="spellStart"/>
      <w:r w:rsidRPr="00A272DA">
        <w:rPr>
          <w:i/>
          <w:sz w:val="22"/>
          <w:szCs w:val="22"/>
        </w:rPr>
        <w:t>Einstein</w:t>
      </w:r>
      <w:proofErr w:type="spellEnd"/>
      <w:r w:rsidRPr="00A272DA">
        <w:rPr>
          <w:i/>
          <w:sz w:val="22"/>
          <w:szCs w:val="22"/>
        </w:rPr>
        <w:t xml:space="preserve"> PE</w:t>
      </w:r>
      <w:r w:rsidRPr="00EE556A">
        <w:rPr>
          <w:sz w:val="22"/>
          <w:szCs w:val="22"/>
        </w:rPr>
        <w:t xml:space="preserve"> tyrimo metu 4832 ūmine PE sergantiems pacientams buvo taikomas PE gydymas ir pasikartojančios GVT bei PE profilaktika. Gydymo trukmė buvo 3, 6 arba 12 mėnesių, priklausomai nuo klinikinio tyrėjo sprendimo.</w:t>
      </w:r>
    </w:p>
    <w:p w14:paraId="0E74E4B3" w14:textId="77777777" w:rsidR="006C309E" w:rsidRPr="00EE556A" w:rsidRDefault="006C309E" w:rsidP="006C309E">
      <w:pPr>
        <w:rPr>
          <w:sz w:val="22"/>
          <w:szCs w:val="22"/>
        </w:rPr>
      </w:pPr>
      <w:r w:rsidRPr="00EE556A">
        <w:rPr>
          <w:sz w:val="22"/>
          <w:szCs w:val="22"/>
        </w:rPr>
        <w:t xml:space="preserve">Ūminės PE gydymui pirmąsias tris savaites buvo skiriama po 15 mg </w:t>
      </w:r>
      <w:proofErr w:type="spellStart"/>
      <w:r w:rsidRPr="00EE556A">
        <w:rPr>
          <w:sz w:val="22"/>
          <w:szCs w:val="22"/>
        </w:rPr>
        <w:t>rivaroksabano</w:t>
      </w:r>
      <w:proofErr w:type="spellEnd"/>
      <w:r w:rsidRPr="00EE556A">
        <w:rPr>
          <w:sz w:val="22"/>
          <w:szCs w:val="22"/>
        </w:rPr>
        <w:t xml:space="preserve"> du kartus per parą, vėliau – 20 mg </w:t>
      </w:r>
      <w:proofErr w:type="spellStart"/>
      <w:r w:rsidRPr="00EE556A">
        <w:rPr>
          <w:sz w:val="22"/>
          <w:szCs w:val="22"/>
        </w:rPr>
        <w:t>rivaroksabano</w:t>
      </w:r>
      <w:proofErr w:type="spellEnd"/>
      <w:r w:rsidRPr="00EE556A">
        <w:rPr>
          <w:sz w:val="22"/>
          <w:szCs w:val="22"/>
        </w:rPr>
        <w:t xml:space="preserve"> kartą per parą.</w:t>
      </w:r>
    </w:p>
    <w:p w14:paraId="35765C4D" w14:textId="77777777" w:rsidR="006C309E" w:rsidRPr="00EE556A" w:rsidRDefault="006C309E" w:rsidP="006C309E">
      <w:pPr>
        <w:rPr>
          <w:sz w:val="22"/>
          <w:szCs w:val="22"/>
        </w:rPr>
      </w:pPr>
    </w:p>
    <w:p w14:paraId="18BFD56F" w14:textId="2CA5DBFE" w:rsidR="006C309E" w:rsidRPr="00EE556A" w:rsidRDefault="006C309E" w:rsidP="006C309E">
      <w:pPr>
        <w:rPr>
          <w:sz w:val="22"/>
          <w:szCs w:val="22"/>
        </w:rPr>
      </w:pPr>
      <w:proofErr w:type="spellStart"/>
      <w:r w:rsidRPr="00EE556A">
        <w:rPr>
          <w:i/>
          <w:sz w:val="22"/>
          <w:szCs w:val="22"/>
        </w:rPr>
        <w:t>Einstein</w:t>
      </w:r>
      <w:proofErr w:type="spellEnd"/>
      <w:r w:rsidRPr="00EE556A">
        <w:rPr>
          <w:i/>
          <w:sz w:val="22"/>
          <w:szCs w:val="22"/>
        </w:rPr>
        <w:t xml:space="preserve"> GVT</w:t>
      </w:r>
      <w:r w:rsidRPr="00EE556A">
        <w:rPr>
          <w:sz w:val="22"/>
          <w:szCs w:val="22"/>
        </w:rPr>
        <w:t xml:space="preserve"> ir </w:t>
      </w:r>
      <w:proofErr w:type="spellStart"/>
      <w:r w:rsidRPr="00EE556A">
        <w:rPr>
          <w:i/>
          <w:sz w:val="22"/>
          <w:szCs w:val="22"/>
        </w:rPr>
        <w:t>Einstein</w:t>
      </w:r>
      <w:proofErr w:type="spellEnd"/>
      <w:r w:rsidRPr="00EE556A">
        <w:rPr>
          <w:i/>
          <w:sz w:val="22"/>
          <w:szCs w:val="22"/>
        </w:rPr>
        <w:t xml:space="preserve"> PE</w:t>
      </w:r>
      <w:r w:rsidRPr="00EE556A">
        <w:rPr>
          <w:sz w:val="22"/>
          <w:szCs w:val="22"/>
        </w:rPr>
        <w:t xml:space="preserve"> tyrimuose palyginamajam gydymui mažiausiai 5 paras kartu su vitamino K antagonistu buvo skiriama </w:t>
      </w:r>
      <w:proofErr w:type="spellStart"/>
      <w:r w:rsidRPr="00EE556A">
        <w:rPr>
          <w:sz w:val="22"/>
          <w:szCs w:val="22"/>
        </w:rPr>
        <w:t>enoksaparino</w:t>
      </w:r>
      <w:proofErr w:type="spellEnd"/>
      <w:r w:rsidRPr="00EE556A">
        <w:rPr>
          <w:sz w:val="22"/>
          <w:szCs w:val="22"/>
        </w:rPr>
        <w:t xml:space="preserve">, kol </w:t>
      </w:r>
      <w:proofErr w:type="spellStart"/>
      <w:r w:rsidRPr="00EE556A">
        <w:rPr>
          <w:sz w:val="22"/>
          <w:szCs w:val="22"/>
        </w:rPr>
        <w:t>protrombino</w:t>
      </w:r>
      <w:proofErr w:type="spellEnd"/>
      <w:r w:rsidRPr="00EE556A">
        <w:rPr>
          <w:sz w:val="22"/>
          <w:szCs w:val="22"/>
        </w:rPr>
        <w:t xml:space="preserve"> laikas / TNS</w:t>
      </w:r>
      <w:r w:rsidR="000A1EBB">
        <w:rPr>
          <w:sz w:val="22"/>
          <w:szCs w:val="22"/>
        </w:rPr>
        <w:t xml:space="preserve"> </w:t>
      </w:r>
      <w:r w:rsidRPr="00EE556A">
        <w:rPr>
          <w:sz w:val="22"/>
          <w:szCs w:val="22"/>
        </w:rPr>
        <w:t xml:space="preserve">pasiekė terapinį intervalą (≥ 2,0). Gydymas buvo tęsiamas vitamino K antagonistu, kurio dozė buvo parenkama atsižvelgiant į </w:t>
      </w:r>
      <w:proofErr w:type="spellStart"/>
      <w:r w:rsidRPr="00EE556A">
        <w:rPr>
          <w:sz w:val="22"/>
          <w:szCs w:val="22"/>
        </w:rPr>
        <w:t>protrombino</w:t>
      </w:r>
      <w:proofErr w:type="spellEnd"/>
      <w:r w:rsidRPr="00EE556A">
        <w:rPr>
          <w:sz w:val="22"/>
          <w:szCs w:val="22"/>
        </w:rPr>
        <w:t xml:space="preserve"> laiko / TNS reikšmes ir siekiant, kad jos būtų terapiniame intervale tarp 2,0 ir 3,0.</w:t>
      </w:r>
    </w:p>
    <w:p w14:paraId="126BC68A" w14:textId="77777777" w:rsidR="006C309E" w:rsidRPr="00EE556A" w:rsidRDefault="006C309E" w:rsidP="006C309E">
      <w:pPr>
        <w:rPr>
          <w:sz w:val="22"/>
          <w:szCs w:val="22"/>
        </w:rPr>
      </w:pPr>
    </w:p>
    <w:p w14:paraId="4BAC4CFC" w14:textId="77777777" w:rsidR="006C309E" w:rsidRPr="00EE556A" w:rsidRDefault="006C309E" w:rsidP="006C309E">
      <w:pPr>
        <w:rPr>
          <w:sz w:val="22"/>
          <w:szCs w:val="22"/>
        </w:rPr>
      </w:pPr>
      <w:proofErr w:type="spellStart"/>
      <w:r w:rsidRPr="00EE556A">
        <w:rPr>
          <w:i/>
          <w:sz w:val="22"/>
          <w:szCs w:val="22"/>
        </w:rPr>
        <w:t>Einstein</w:t>
      </w:r>
      <w:proofErr w:type="spellEnd"/>
      <w:r w:rsidRPr="00EE556A">
        <w:rPr>
          <w:i/>
          <w:sz w:val="22"/>
          <w:szCs w:val="22"/>
        </w:rPr>
        <w:t xml:space="preserve"> </w:t>
      </w:r>
      <w:proofErr w:type="spellStart"/>
      <w:r w:rsidRPr="00EE556A">
        <w:rPr>
          <w:i/>
          <w:sz w:val="22"/>
          <w:szCs w:val="22"/>
        </w:rPr>
        <w:t>Extention</w:t>
      </w:r>
      <w:proofErr w:type="spellEnd"/>
      <w:r w:rsidRPr="00EE556A">
        <w:rPr>
          <w:sz w:val="22"/>
          <w:szCs w:val="22"/>
        </w:rPr>
        <w:t xml:space="preserve"> tyrime, kuriame buvo vertinta GVT ir PE pasikartojimo prevencija, dalyvavo 1197 pacientai, sergantys GVT arba PE. Pacientams, kuriems buvo baigtas 6</w:t>
      </w:r>
      <w:r w:rsidRPr="00EE556A">
        <w:rPr>
          <w:sz w:val="22"/>
          <w:szCs w:val="22"/>
        </w:rPr>
        <w:noBreakHyphen/>
        <w:t xml:space="preserve">12 mėnesių trukmės gydymas nuo venų tromboembolijos, papildomas gydymas truko dar 6 arba 12 mėnesių, priklausomai nuo klinikinio tyrėjo sprendimo. 20 mg </w:t>
      </w:r>
      <w:proofErr w:type="spellStart"/>
      <w:r w:rsidRPr="00EE556A">
        <w:rPr>
          <w:sz w:val="22"/>
          <w:szCs w:val="22"/>
        </w:rPr>
        <w:t>rivaroksabano</w:t>
      </w:r>
      <w:proofErr w:type="spellEnd"/>
      <w:r w:rsidRPr="00EE556A">
        <w:rPr>
          <w:sz w:val="22"/>
          <w:szCs w:val="22"/>
        </w:rPr>
        <w:t xml:space="preserve"> kartą per parą buvo lyginamas su placebu.</w:t>
      </w:r>
    </w:p>
    <w:p w14:paraId="2C1249DF" w14:textId="77777777" w:rsidR="006C309E" w:rsidRPr="00EE556A" w:rsidRDefault="006C309E" w:rsidP="006C309E">
      <w:pPr>
        <w:rPr>
          <w:sz w:val="22"/>
          <w:szCs w:val="22"/>
        </w:rPr>
      </w:pPr>
    </w:p>
    <w:p w14:paraId="54A8C02F" w14:textId="77777777" w:rsidR="006C309E" w:rsidRPr="00EE556A" w:rsidRDefault="006C309E" w:rsidP="006C309E">
      <w:pPr>
        <w:rPr>
          <w:sz w:val="22"/>
          <w:szCs w:val="22"/>
        </w:rPr>
      </w:pPr>
      <w:proofErr w:type="spellStart"/>
      <w:r w:rsidRPr="00EE556A">
        <w:rPr>
          <w:i/>
          <w:sz w:val="22"/>
          <w:szCs w:val="22"/>
        </w:rPr>
        <w:t>Einstein</w:t>
      </w:r>
      <w:proofErr w:type="spellEnd"/>
      <w:r w:rsidRPr="00EE556A">
        <w:rPr>
          <w:i/>
          <w:sz w:val="22"/>
          <w:szCs w:val="22"/>
        </w:rPr>
        <w:t xml:space="preserve"> GVT, PE</w:t>
      </w:r>
      <w:r w:rsidRPr="00EE556A">
        <w:rPr>
          <w:sz w:val="22"/>
          <w:szCs w:val="22"/>
        </w:rPr>
        <w:t xml:space="preserve"> ir </w:t>
      </w:r>
      <w:proofErr w:type="spellStart"/>
      <w:r w:rsidRPr="00EE556A">
        <w:rPr>
          <w:i/>
          <w:sz w:val="22"/>
          <w:szCs w:val="22"/>
        </w:rPr>
        <w:t>Extension</w:t>
      </w:r>
      <w:proofErr w:type="spellEnd"/>
      <w:r w:rsidRPr="00EE556A">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68E1B28C" w14:textId="77777777" w:rsidR="006C309E" w:rsidRPr="00EE556A" w:rsidRDefault="006C309E" w:rsidP="006C309E">
      <w:pPr>
        <w:rPr>
          <w:sz w:val="22"/>
          <w:szCs w:val="22"/>
        </w:rPr>
      </w:pPr>
    </w:p>
    <w:p w14:paraId="358B9F25" w14:textId="3DE81F2D" w:rsidR="006C309E" w:rsidRPr="00EE556A" w:rsidRDefault="006C309E" w:rsidP="006C309E">
      <w:pPr>
        <w:rPr>
          <w:sz w:val="22"/>
          <w:szCs w:val="22"/>
        </w:rPr>
      </w:pPr>
      <w:r w:rsidRPr="00EE556A">
        <w:rPr>
          <w:sz w:val="22"/>
          <w:szCs w:val="22"/>
        </w:rPr>
        <w:t xml:space="preserve">Tyrime </w:t>
      </w:r>
      <w:proofErr w:type="spellStart"/>
      <w:r w:rsidRPr="00EE556A">
        <w:rPr>
          <w:i/>
          <w:sz w:val="22"/>
          <w:szCs w:val="22"/>
        </w:rPr>
        <w:t>Einstein</w:t>
      </w:r>
      <w:proofErr w:type="spellEnd"/>
      <w:r w:rsidRPr="00EE556A">
        <w:rPr>
          <w:i/>
          <w:sz w:val="22"/>
          <w:szCs w:val="22"/>
        </w:rPr>
        <w:t xml:space="preserve"> </w:t>
      </w:r>
      <w:proofErr w:type="spellStart"/>
      <w:r w:rsidRPr="00EE556A">
        <w:rPr>
          <w:i/>
          <w:sz w:val="22"/>
          <w:szCs w:val="22"/>
        </w:rPr>
        <w:t>Choice</w:t>
      </w:r>
      <w:proofErr w:type="spellEnd"/>
      <w:r w:rsidRPr="00EE556A">
        <w:rPr>
          <w:sz w:val="22"/>
          <w:szCs w:val="22"/>
        </w:rPr>
        <w:t>,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sidR="00CD3C54">
        <w:rPr>
          <w:sz w:val="22"/>
          <w:szCs w:val="22"/>
        </w:rPr>
        <w:t> mg</w:t>
      </w:r>
      <w:r w:rsidRPr="00EE556A">
        <w:rPr>
          <w:sz w:val="22"/>
          <w:szCs w:val="22"/>
        </w:rPr>
        <w:t xml:space="preserve"> vartojamas </w:t>
      </w:r>
      <w:proofErr w:type="spellStart"/>
      <w:r w:rsidRPr="00EE556A">
        <w:rPr>
          <w:sz w:val="22"/>
          <w:szCs w:val="22"/>
        </w:rPr>
        <w:t>rivaroksabanas</w:t>
      </w:r>
      <w:proofErr w:type="spellEnd"/>
      <w:r w:rsidRPr="00EE556A">
        <w:rPr>
          <w:sz w:val="22"/>
          <w:szCs w:val="22"/>
        </w:rPr>
        <w:t xml:space="preserve"> ir kartą per parą po 10</w:t>
      </w:r>
      <w:r w:rsidR="00CD3C54">
        <w:rPr>
          <w:sz w:val="22"/>
          <w:szCs w:val="22"/>
        </w:rPr>
        <w:t> mg</w:t>
      </w:r>
      <w:r w:rsidRPr="00EE556A">
        <w:rPr>
          <w:sz w:val="22"/>
          <w:szCs w:val="22"/>
        </w:rPr>
        <w:t xml:space="preserve"> vartojamas </w:t>
      </w:r>
      <w:proofErr w:type="spellStart"/>
      <w:r w:rsidRPr="00EE556A">
        <w:rPr>
          <w:sz w:val="22"/>
          <w:szCs w:val="22"/>
        </w:rPr>
        <w:t>rivaroksabanas</w:t>
      </w:r>
      <w:proofErr w:type="spellEnd"/>
      <w:r w:rsidRPr="00EE556A">
        <w:rPr>
          <w:sz w:val="22"/>
          <w:szCs w:val="22"/>
        </w:rPr>
        <w:t xml:space="preserve"> buvo lyginami su 100</w:t>
      </w:r>
      <w:r w:rsidR="00CD3C54">
        <w:rPr>
          <w:sz w:val="22"/>
          <w:szCs w:val="22"/>
        </w:rPr>
        <w:t> mg</w:t>
      </w:r>
      <w:r w:rsidRPr="00EE556A">
        <w:rPr>
          <w:sz w:val="22"/>
          <w:szCs w:val="22"/>
        </w:rPr>
        <w:t xml:space="preserve"> </w:t>
      </w:r>
      <w:proofErr w:type="spellStart"/>
      <w:r w:rsidRPr="00EE556A">
        <w:rPr>
          <w:sz w:val="22"/>
          <w:szCs w:val="22"/>
        </w:rPr>
        <w:t>acetilsalicilo</w:t>
      </w:r>
      <w:proofErr w:type="spellEnd"/>
      <w:r w:rsidRPr="00EE556A">
        <w:rPr>
          <w:sz w:val="22"/>
          <w:szCs w:val="22"/>
        </w:rPr>
        <w:t xml:space="preserve"> rūgšties, vartojamos vieną kartą per parą.</w:t>
      </w:r>
    </w:p>
    <w:p w14:paraId="688B4912" w14:textId="77777777" w:rsidR="006C309E" w:rsidRPr="00EE556A" w:rsidRDefault="006C309E" w:rsidP="006C309E">
      <w:pPr>
        <w:rPr>
          <w:sz w:val="22"/>
          <w:szCs w:val="22"/>
        </w:rPr>
      </w:pPr>
      <w:r w:rsidRPr="00EE556A">
        <w:rPr>
          <w:sz w:val="22"/>
          <w:szCs w:val="22"/>
        </w:rPr>
        <w:t>Pirminio veiksmingumo rezultatų kriterijai buvo simptominės pasikartojančios VTE atvejai, apibrėžiami kaip pasikartojančios GVT ir mirtinos arba nemirtinos PE atvejų suma.</w:t>
      </w:r>
    </w:p>
    <w:p w14:paraId="427F34E5" w14:textId="77777777" w:rsidR="006C309E" w:rsidRPr="00EE556A" w:rsidRDefault="006C309E" w:rsidP="006C309E">
      <w:pPr>
        <w:rPr>
          <w:sz w:val="22"/>
          <w:szCs w:val="22"/>
        </w:rPr>
      </w:pPr>
    </w:p>
    <w:p w14:paraId="251D0A9D" w14:textId="19B14634" w:rsidR="006C309E" w:rsidRPr="00EE556A" w:rsidRDefault="006C309E" w:rsidP="006C309E">
      <w:pPr>
        <w:rPr>
          <w:sz w:val="22"/>
          <w:szCs w:val="22"/>
        </w:rPr>
      </w:pPr>
      <w:proofErr w:type="spellStart"/>
      <w:r w:rsidRPr="00A272DA">
        <w:rPr>
          <w:i/>
          <w:sz w:val="22"/>
          <w:szCs w:val="22"/>
        </w:rPr>
        <w:t>Einstein</w:t>
      </w:r>
      <w:proofErr w:type="spellEnd"/>
      <w:r w:rsidRPr="00A272DA">
        <w:rPr>
          <w:i/>
          <w:sz w:val="22"/>
          <w:szCs w:val="22"/>
        </w:rPr>
        <w:t xml:space="preserve"> GVT</w:t>
      </w:r>
      <w:r w:rsidRPr="00EE556A">
        <w:rPr>
          <w:sz w:val="22"/>
          <w:szCs w:val="22"/>
        </w:rPr>
        <w:t xml:space="preserve"> tyrime (žr. 6 lentelę) </w:t>
      </w:r>
      <w:proofErr w:type="spellStart"/>
      <w:r w:rsidRPr="00EE556A">
        <w:rPr>
          <w:sz w:val="22"/>
          <w:szCs w:val="22"/>
        </w:rPr>
        <w:t>rivaroksabano</w:t>
      </w:r>
      <w:proofErr w:type="spellEnd"/>
      <w:r w:rsidRPr="00EE556A">
        <w:rPr>
          <w:sz w:val="22"/>
          <w:szCs w:val="22"/>
        </w:rPr>
        <w:t xml:space="preserve"> pagrindinio veiksmingumo rezultatai buvo ne prastesni už </w:t>
      </w:r>
      <w:proofErr w:type="spellStart"/>
      <w:r w:rsidRPr="00EE556A">
        <w:rPr>
          <w:sz w:val="22"/>
          <w:szCs w:val="22"/>
        </w:rPr>
        <w:t>enoksaparino</w:t>
      </w:r>
      <w:proofErr w:type="spellEnd"/>
      <w:r w:rsidRPr="00EE556A">
        <w:rPr>
          <w:sz w:val="22"/>
          <w:szCs w:val="22"/>
        </w:rPr>
        <w:t xml:space="preserve"> / VKA (p &lt; 0,0001 (ne blogesnio rezultato tyrimas); rizikos santykis: 0,680 (0,443-1,042), p=0,076 [pranašumo tyrimas]). Buvo nustatyta iš anksto specifikuota grynoji klinikinė nauda (pagrindiniai veiksmingumo rezultato kriterijai plius didesnio kraujavimo atvejai), esant rizikos santykiui 0,67 ((95 % PI: 0,47-0,95), nominali p reikšmė p=0,027)) </w:t>
      </w:r>
      <w:proofErr w:type="spellStart"/>
      <w:r w:rsidRPr="00EE556A">
        <w:rPr>
          <w:sz w:val="22"/>
          <w:szCs w:val="22"/>
        </w:rPr>
        <w:t>rivaroksabano</w:t>
      </w:r>
      <w:proofErr w:type="spellEnd"/>
      <w:r w:rsidRPr="00EE556A">
        <w:rPr>
          <w:sz w:val="22"/>
          <w:szCs w:val="22"/>
        </w:rPr>
        <w:t xml:space="preserve"> naudai. </w:t>
      </w:r>
      <w:r w:rsidR="003A2EE7">
        <w:rPr>
          <w:sz w:val="22"/>
          <w:szCs w:val="22"/>
        </w:rPr>
        <w:t>TNS</w:t>
      </w:r>
      <w:r w:rsidRPr="00EE556A">
        <w:rPr>
          <w:sz w:val="22"/>
          <w:szCs w:val="22"/>
        </w:rPr>
        <w:t xml:space="preserve"> reikšmės vidutiniškai 60,3 % laiko buvo terapiniame intervale, kai vidutinė gydymo trukmė buvo 189 paros, ir atitinkamai 55,4 %, 60,1 % bei 62,8 % laiko 3, 6 ir 12 mėnesių trukmės gydymo grupėse. </w:t>
      </w:r>
      <w:proofErr w:type="spellStart"/>
      <w:r w:rsidRPr="00EE556A">
        <w:rPr>
          <w:sz w:val="22"/>
          <w:szCs w:val="22"/>
        </w:rPr>
        <w:t>Enoksaparino</w:t>
      </w:r>
      <w:proofErr w:type="spellEnd"/>
      <w:r w:rsidRPr="00EE556A">
        <w:rPr>
          <w:sz w:val="22"/>
          <w:szCs w:val="22"/>
        </w:rPr>
        <w:t xml:space="preserve">/VKA grupėje nebuvo aiškaus ryšio tarp vidutinio centrinio TTR (laiko iki tikslinio </w:t>
      </w:r>
      <w:r w:rsidR="003A2EE7">
        <w:rPr>
          <w:sz w:val="22"/>
          <w:szCs w:val="22"/>
        </w:rPr>
        <w:t>TNS</w:t>
      </w:r>
      <w:r w:rsidRPr="00EE556A">
        <w:rPr>
          <w:sz w:val="22"/>
          <w:szCs w:val="22"/>
        </w:rPr>
        <w:t xml:space="preserve"> intervalo nuo 2,0 iki 3,0) vienodo dydžio </w:t>
      </w:r>
      <w:proofErr w:type="spellStart"/>
      <w:r w:rsidRPr="00EE556A">
        <w:rPr>
          <w:sz w:val="22"/>
          <w:szCs w:val="22"/>
        </w:rPr>
        <w:t>tertilėse</w:t>
      </w:r>
      <w:proofErr w:type="spellEnd"/>
      <w:r w:rsidRPr="00EE556A">
        <w:rPr>
          <w:sz w:val="22"/>
          <w:szCs w:val="22"/>
        </w:rPr>
        <w:t xml:space="preserve"> ir pasikartojančios VTE dažnio (sąveikos </w:t>
      </w:r>
      <w:r w:rsidR="00FA31E1">
        <w:rPr>
          <w:sz w:val="22"/>
          <w:szCs w:val="22"/>
        </w:rPr>
        <w:t xml:space="preserve">p </w:t>
      </w:r>
      <w:r w:rsidRPr="00EE556A">
        <w:rPr>
          <w:sz w:val="22"/>
          <w:szCs w:val="22"/>
        </w:rPr>
        <w:t xml:space="preserve">=0,932). Aukščiausioje </w:t>
      </w:r>
      <w:proofErr w:type="spellStart"/>
      <w:r w:rsidRPr="00EE556A">
        <w:rPr>
          <w:sz w:val="22"/>
          <w:szCs w:val="22"/>
        </w:rPr>
        <w:t>tertilėje</w:t>
      </w:r>
      <w:proofErr w:type="spellEnd"/>
      <w:r w:rsidRPr="00EE556A">
        <w:rPr>
          <w:sz w:val="22"/>
          <w:szCs w:val="22"/>
        </w:rPr>
        <w:t xml:space="preserve"> (vertinant pagal centrą) rizikos santykis vartojant </w:t>
      </w:r>
      <w:proofErr w:type="spellStart"/>
      <w:r w:rsidRPr="00EE556A">
        <w:rPr>
          <w:sz w:val="22"/>
          <w:szCs w:val="22"/>
        </w:rPr>
        <w:t>rivaroksabano</w:t>
      </w:r>
      <w:proofErr w:type="spellEnd"/>
      <w:r w:rsidRPr="00EE556A">
        <w:rPr>
          <w:sz w:val="22"/>
          <w:szCs w:val="22"/>
        </w:rPr>
        <w:t xml:space="preserve">, palyginti su varfarinu, buvo 0,69 (95 % PI: 0,35-1,35). </w:t>
      </w:r>
    </w:p>
    <w:p w14:paraId="662CDF35" w14:textId="77777777" w:rsidR="006C309E" w:rsidRPr="00EE556A" w:rsidRDefault="006C309E" w:rsidP="006C309E">
      <w:pPr>
        <w:rPr>
          <w:sz w:val="22"/>
          <w:szCs w:val="22"/>
        </w:rPr>
      </w:pPr>
    </w:p>
    <w:p w14:paraId="627BDA9B" w14:textId="0A2FDE1B" w:rsidR="006C309E" w:rsidRPr="00EE556A" w:rsidRDefault="006C309E" w:rsidP="006C309E">
      <w:pPr>
        <w:rPr>
          <w:sz w:val="22"/>
          <w:szCs w:val="22"/>
        </w:rPr>
      </w:pPr>
      <w:r w:rsidRPr="00EE556A">
        <w:rPr>
          <w:sz w:val="22"/>
          <w:szCs w:val="22"/>
        </w:rPr>
        <w:t>Pagrindiniai saugumo rezultatai (</w:t>
      </w:r>
      <w:r w:rsidR="00FD6EA6" w:rsidRPr="00466F39">
        <w:rPr>
          <w:color w:val="auto"/>
          <w:sz w:val="22"/>
          <w:szCs w:val="22"/>
        </w:rPr>
        <w:t xml:space="preserve">didžiųjų </w:t>
      </w:r>
      <w:r w:rsidRPr="00EE556A">
        <w:rPr>
          <w:sz w:val="22"/>
          <w:szCs w:val="22"/>
        </w:rPr>
        <w:t xml:space="preserve">arba kliniškai reikšmingų ne </w:t>
      </w:r>
      <w:r w:rsidR="00FD6EA6" w:rsidRPr="00466F39">
        <w:rPr>
          <w:color w:val="auto"/>
          <w:sz w:val="22"/>
          <w:szCs w:val="22"/>
        </w:rPr>
        <w:t xml:space="preserve">didžiųjų </w:t>
      </w:r>
      <w:r w:rsidRPr="00EE556A">
        <w:rPr>
          <w:sz w:val="22"/>
          <w:szCs w:val="22"/>
        </w:rPr>
        <w:t>kraujavimo atvejų dažnis) ir antriniai saugumo rezultatai (</w:t>
      </w:r>
      <w:r w:rsidR="00FD6EA6" w:rsidRPr="00466F39">
        <w:rPr>
          <w:color w:val="auto"/>
          <w:sz w:val="22"/>
          <w:szCs w:val="22"/>
        </w:rPr>
        <w:t>didži</w:t>
      </w:r>
      <w:r w:rsidR="00FD6EA6">
        <w:rPr>
          <w:color w:val="auto"/>
          <w:sz w:val="22"/>
          <w:szCs w:val="22"/>
        </w:rPr>
        <w:t xml:space="preserve">ojo </w:t>
      </w:r>
      <w:r w:rsidRPr="00EE556A">
        <w:rPr>
          <w:sz w:val="22"/>
          <w:szCs w:val="22"/>
        </w:rPr>
        <w:t>kraujavimo atvejų dažnis) buvo panašūs abiejose gydymo grupėse.</w:t>
      </w:r>
    </w:p>
    <w:p w14:paraId="447E4ACB" w14:textId="77777777" w:rsidR="006C309E" w:rsidRPr="00EE556A" w:rsidRDefault="006C309E" w:rsidP="006C309E">
      <w:pPr>
        <w:rPr>
          <w:sz w:val="22"/>
          <w:szCs w:val="22"/>
        </w:rPr>
      </w:pPr>
    </w:p>
    <w:p w14:paraId="1EC0FACE" w14:textId="77777777" w:rsidR="005362C0" w:rsidRDefault="006C309E" w:rsidP="006C309E">
      <w:pPr>
        <w:rPr>
          <w:b/>
          <w:bCs/>
          <w:sz w:val="22"/>
          <w:szCs w:val="22"/>
        </w:rPr>
      </w:pPr>
      <w:r w:rsidRPr="00EE556A">
        <w:rPr>
          <w:b/>
          <w:bCs/>
          <w:sz w:val="22"/>
          <w:szCs w:val="22"/>
        </w:rPr>
        <w:t xml:space="preserve">6 lentelė. Saugumo ir veiksmingumo rezultatai iš III fazės </w:t>
      </w:r>
      <w:proofErr w:type="spellStart"/>
      <w:r w:rsidRPr="00EE556A">
        <w:rPr>
          <w:b/>
          <w:bCs/>
          <w:sz w:val="22"/>
          <w:szCs w:val="22"/>
        </w:rPr>
        <w:t>Einstein</w:t>
      </w:r>
      <w:proofErr w:type="spellEnd"/>
      <w:r w:rsidRPr="00EE556A">
        <w:rPr>
          <w:b/>
          <w:bCs/>
          <w:sz w:val="22"/>
          <w:szCs w:val="22"/>
        </w:rPr>
        <w:t xml:space="preserve"> GVT tyrimo</w:t>
      </w:r>
    </w:p>
    <w:p w14:paraId="3C082975" w14:textId="34C90491" w:rsidR="006C309E" w:rsidRPr="00EE556A" w:rsidRDefault="006C309E" w:rsidP="006C309E">
      <w:pPr>
        <w:rPr>
          <w:sz w:val="22"/>
          <w:szCs w:val="22"/>
        </w:rPr>
      </w:pPr>
      <w:r w:rsidRPr="00EE556A">
        <w:rPr>
          <w:b/>
          <w:bCs/>
          <w:sz w:val="22"/>
          <w:szCs w:val="22"/>
        </w:rPr>
        <w:lastRenderedPageBreak/>
        <w:t xml:space="preserve"> </w:t>
      </w:r>
    </w:p>
    <w:tbl>
      <w:tblPr>
        <w:tblW w:w="0" w:type="auto"/>
        <w:tblLayout w:type="fixed"/>
        <w:tblLook w:val="0000" w:firstRow="0" w:lastRow="0" w:firstColumn="0" w:lastColumn="0" w:noHBand="0" w:noVBand="0"/>
      </w:tblPr>
      <w:tblGrid>
        <w:gridCol w:w="2320"/>
        <w:gridCol w:w="3456"/>
        <w:gridCol w:w="3263"/>
      </w:tblGrid>
      <w:tr w:rsidR="006C309E" w:rsidRPr="00EE556A" w14:paraId="5C590699"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02B53EF" w14:textId="77777777" w:rsidR="006C309E" w:rsidRPr="00703352" w:rsidRDefault="006C309E" w:rsidP="00920703">
            <w:pPr>
              <w:rPr>
                <w:b/>
                <w:bCs/>
                <w:sz w:val="22"/>
                <w:szCs w:val="22"/>
              </w:rPr>
            </w:pPr>
            <w:r w:rsidRPr="00703352">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3FB6EA" w14:textId="77777777" w:rsidR="006C309E" w:rsidRPr="00703352" w:rsidRDefault="006C309E" w:rsidP="00920703">
            <w:pPr>
              <w:rPr>
                <w:b/>
                <w:bCs/>
                <w:sz w:val="22"/>
                <w:szCs w:val="22"/>
              </w:rPr>
            </w:pPr>
            <w:r w:rsidRPr="00703352">
              <w:rPr>
                <w:b/>
                <w:bCs/>
                <w:sz w:val="22"/>
                <w:szCs w:val="22"/>
              </w:rPr>
              <w:t>3449 pacientai, kuriems yra simptominė ūminė giliosios venos trombozė</w:t>
            </w:r>
          </w:p>
        </w:tc>
      </w:tr>
      <w:tr w:rsidR="006C309E" w:rsidRPr="00EE556A" w14:paraId="0ADD01A3"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E5F0262" w14:textId="77777777" w:rsidR="006C309E" w:rsidRPr="00703352" w:rsidRDefault="006C309E" w:rsidP="00920703">
            <w:pPr>
              <w:rPr>
                <w:b/>
                <w:bCs/>
                <w:sz w:val="22"/>
                <w:szCs w:val="22"/>
              </w:rPr>
            </w:pPr>
            <w:r w:rsidRPr="00703352">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7DEB4B88" w14:textId="77777777" w:rsidR="006C309E" w:rsidRPr="00703352" w:rsidRDefault="006C309E" w:rsidP="00920703">
            <w:pPr>
              <w:rPr>
                <w:b/>
                <w:bCs/>
                <w:sz w:val="22"/>
                <w:szCs w:val="22"/>
              </w:rPr>
            </w:pPr>
            <w:proofErr w:type="spellStart"/>
            <w:r w:rsidRPr="00703352">
              <w:rPr>
                <w:b/>
                <w:bCs/>
                <w:sz w:val="22"/>
                <w:szCs w:val="22"/>
              </w:rPr>
              <w:t>Rivaroksabanas</w:t>
            </w:r>
            <w:r w:rsidRPr="00703352">
              <w:rPr>
                <w:b/>
                <w:bCs/>
                <w:sz w:val="22"/>
                <w:szCs w:val="22"/>
                <w:vertAlign w:val="superscript"/>
              </w:rPr>
              <w:t>a</w:t>
            </w:r>
            <w:proofErr w:type="spellEnd"/>
            <w:r w:rsidRPr="00703352">
              <w:rPr>
                <w:b/>
                <w:bCs/>
                <w:sz w:val="22"/>
                <w:szCs w:val="22"/>
                <w:vertAlign w:val="superscript"/>
              </w:rPr>
              <w:t>)</w:t>
            </w:r>
          </w:p>
          <w:p w14:paraId="46BD89C1" w14:textId="77777777" w:rsidR="006C309E" w:rsidRPr="00703352" w:rsidRDefault="006C309E" w:rsidP="00920703">
            <w:pPr>
              <w:rPr>
                <w:b/>
                <w:bCs/>
                <w:sz w:val="22"/>
                <w:szCs w:val="22"/>
              </w:rPr>
            </w:pPr>
            <w:r w:rsidRPr="00703352">
              <w:rPr>
                <w:b/>
                <w:bCs/>
                <w:sz w:val="22"/>
                <w:szCs w:val="22"/>
              </w:rPr>
              <w:t>3, 6 arba 12 mėnesių</w:t>
            </w:r>
          </w:p>
          <w:p w14:paraId="705A99EF" w14:textId="77777777" w:rsidR="006C309E" w:rsidRPr="00703352" w:rsidRDefault="006C309E" w:rsidP="00920703">
            <w:pPr>
              <w:rPr>
                <w:b/>
                <w:bCs/>
                <w:sz w:val="22"/>
                <w:szCs w:val="22"/>
              </w:rPr>
            </w:pPr>
            <w:r w:rsidRPr="00703352">
              <w:rPr>
                <w:b/>
                <w:bCs/>
                <w:sz w:val="22"/>
                <w:szCs w:val="22"/>
              </w:rPr>
              <w:t>N=1731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ED06A72" w14:textId="77777777" w:rsidR="006C309E" w:rsidRPr="00703352" w:rsidRDefault="006C309E" w:rsidP="00920703">
            <w:pPr>
              <w:rPr>
                <w:b/>
                <w:bCs/>
                <w:sz w:val="22"/>
                <w:szCs w:val="22"/>
              </w:rPr>
            </w:pPr>
            <w:proofErr w:type="spellStart"/>
            <w:r w:rsidRPr="00703352">
              <w:rPr>
                <w:b/>
                <w:bCs/>
                <w:sz w:val="22"/>
                <w:szCs w:val="22"/>
              </w:rPr>
              <w:t>Enoksaparinas</w:t>
            </w:r>
            <w:proofErr w:type="spellEnd"/>
            <w:r w:rsidRPr="00703352">
              <w:rPr>
                <w:b/>
                <w:bCs/>
                <w:sz w:val="22"/>
                <w:szCs w:val="22"/>
              </w:rPr>
              <w:t>/</w:t>
            </w:r>
            <w:proofErr w:type="spellStart"/>
            <w:r w:rsidRPr="00703352">
              <w:rPr>
                <w:b/>
                <w:bCs/>
                <w:sz w:val="22"/>
                <w:szCs w:val="22"/>
              </w:rPr>
              <w:t>VKA</w:t>
            </w:r>
            <w:r w:rsidRPr="00703352">
              <w:rPr>
                <w:b/>
                <w:bCs/>
                <w:sz w:val="22"/>
                <w:szCs w:val="22"/>
                <w:vertAlign w:val="superscript"/>
              </w:rPr>
              <w:t>b</w:t>
            </w:r>
            <w:proofErr w:type="spellEnd"/>
            <w:r w:rsidRPr="00703352">
              <w:rPr>
                <w:b/>
                <w:bCs/>
                <w:sz w:val="22"/>
                <w:szCs w:val="22"/>
                <w:vertAlign w:val="superscript"/>
              </w:rPr>
              <w:t>)</w:t>
            </w:r>
          </w:p>
          <w:p w14:paraId="7C9084BB" w14:textId="77777777" w:rsidR="006C309E" w:rsidRPr="00703352" w:rsidRDefault="006C309E" w:rsidP="00920703">
            <w:pPr>
              <w:rPr>
                <w:b/>
                <w:bCs/>
                <w:sz w:val="22"/>
                <w:szCs w:val="22"/>
              </w:rPr>
            </w:pPr>
            <w:r w:rsidRPr="00703352">
              <w:rPr>
                <w:b/>
                <w:bCs/>
                <w:sz w:val="22"/>
                <w:szCs w:val="22"/>
              </w:rPr>
              <w:t>3, 6 arba 12 mėnesių</w:t>
            </w:r>
          </w:p>
          <w:p w14:paraId="4F40FAA9" w14:textId="77777777" w:rsidR="006C309E" w:rsidRPr="00703352" w:rsidRDefault="006C309E" w:rsidP="00920703">
            <w:pPr>
              <w:rPr>
                <w:b/>
                <w:bCs/>
                <w:sz w:val="22"/>
                <w:szCs w:val="22"/>
              </w:rPr>
            </w:pPr>
            <w:r w:rsidRPr="00703352">
              <w:rPr>
                <w:b/>
                <w:bCs/>
                <w:sz w:val="22"/>
                <w:szCs w:val="22"/>
              </w:rPr>
              <w:t>N=1718</w:t>
            </w:r>
          </w:p>
        </w:tc>
      </w:tr>
      <w:tr w:rsidR="006C309E" w:rsidRPr="00EE556A" w14:paraId="178CBA0D"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46E54" w14:textId="77777777" w:rsidR="006C309E" w:rsidRPr="00EE556A" w:rsidRDefault="006C309E" w:rsidP="00920703">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97B7B" w14:textId="77777777" w:rsidR="006C309E" w:rsidRPr="00EE556A" w:rsidRDefault="006C309E" w:rsidP="00920703">
            <w:pPr>
              <w:jc w:val="center"/>
              <w:rPr>
                <w:sz w:val="22"/>
                <w:szCs w:val="22"/>
              </w:rPr>
            </w:pPr>
            <w:r w:rsidRPr="00EE556A">
              <w:rPr>
                <w:sz w:val="22"/>
                <w:szCs w:val="22"/>
              </w:rPr>
              <w:t>36</w:t>
            </w:r>
          </w:p>
          <w:p w14:paraId="4BE31E43" w14:textId="77777777" w:rsidR="006C309E" w:rsidRPr="00EE556A" w:rsidRDefault="006C309E" w:rsidP="00920703">
            <w:pPr>
              <w:jc w:val="center"/>
              <w:rPr>
                <w:sz w:val="22"/>
                <w:szCs w:val="22"/>
              </w:rPr>
            </w:pPr>
            <w:r w:rsidRPr="00EE556A">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CBE7D" w14:textId="77777777" w:rsidR="006C309E" w:rsidRPr="00EE556A" w:rsidRDefault="006C309E" w:rsidP="00920703">
            <w:pPr>
              <w:jc w:val="center"/>
              <w:rPr>
                <w:sz w:val="22"/>
                <w:szCs w:val="22"/>
              </w:rPr>
            </w:pPr>
            <w:r w:rsidRPr="00EE556A">
              <w:rPr>
                <w:sz w:val="22"/>
                <w:szCs w:val="22"/>
              </w:rPr>
              <w:t>51</w:t>
            </w:r>
          </w:p>
          <w:p w14:paraId="7AF4AC8E" w14:textId="77777777" w:rsidR="006C309E" w:rsidRPr="00EE556A" w:rsidRDefault="006C309E" w:rsidP="00920703">
            <w:pPr>
              <w:jc w:val="center"/>
              <w:rPr>
                <w:sz w:val="22"/>
                <w:szCs w:val="22"/>
              </w:rPr>
            </w:pPr>
            <w:r w:rsidRPr="00EE556A">
              <w:rPr>
                <w:sz w:val="22"/>
                <w:szCs w:val="22"/>
              </w:rPr>
              <w:t>(3,0 %)</w:t>
            </w:r>
          </w:p>
        </w:tc>
      </w:tr>
      <w:tr w:rsidR="006C309E" w:rsidRPr="00EE556A" w14:paraId="4F74F5E0"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A3EF2" w14:textId="77777777" w:rsidR="006C309E" w:rsidRPr="00EE556A" w:rsidRDefault="006C309E" w:rsidP="00920703">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D828F" w14:textId="77777777" w:rsidR="006C309E" w:rsidRPr="00EE556A" w:rsidRDefault="006C309E" w:rsidP="00920703">
            <w:pPr>
              <w:jc w:val="center"/>
              <w:rPr>
                <w:sz w:val="22"/>
                <w:szCs w:val="22"/>
              </w:rPr>
            </w:pPr>
            <w:r w:rsidRPr="00EE556A">
              <w:rPr>
                <w:sz w:val="22"/>
                <w:szCs w:val="22"/>
              </w:rPr>
              <w:t>20</w:t>
            </w:r>
          </w:p>
          <w:p w14:paraId="5DE68E13" w14:textId="77777777" w:rsidR="006C309E" w:rsidRPr="00EE556A" w:rsidRDefault="006C309E" w:rsidP="00920703">
            <w:pPr>
              <w:jc w:val="center"/>
              <w:rPr>
                <w:sz w:val="22"/>
                <w:szCs w:val="22"/>
              </w:rPr>
            </w:pPr>
            <w:r w:rsidRPr="00EE556A">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55ED8" w14:textId="77777777" w:rsidR="006C309E" w:rsidRPr="00EE556A" w:rsidRDefault="006C309E" w:rsidP="00920703">
            <w:pPr>
              <w:jc w:val="center"/>
              <w:rPr>
                <w:sz w:val="22"/>
                <w:szCs w:val="22"/>
              </w:rPr>
            </w:pPr>
            <w:r w:rsidRPr="00EE556A">
              <w:rPr>
                <w:sz w:val="22"/>
                <w:szCs w:val="22"/>
              </w:rPr>
              <w:t>18</w:t>
            </w:r>
          </w:p>
          <w:p w14:paraId="2A746C8C" w14:textId="77777777" w:rsidR="006C309E" w:rsidRPr="00EE556A" w:rsidRDefault="006C309E" w:rsidP="00920703">
            <w:pPr>
              <w:jc w:val="center"/>
              <w:rPr>
                <w:sz w:val="22"/>
                <w:szCs w:val="22"/>
              </w:rPr>
            </w:pPr>
            <w:r w:rsidRPr="00EE556A">
              <w:rPr>
                <w:sz w:val="22"/>
                <w:szCs w:val="22"/>
              </w:rPr>
              <w:t>(1,0 %)</w:t>
            </w:r>
          </w:p>
        </w:tc>
      </w:tr>
      <w:tr w:rsidR="006C309E" w:rsidRPr="00EE556A" w14:paraId="3DCD626E"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962FF" w14:textId="77777777" w:rsidR="006C309E" w:rsidRPr="00EE556A" w:rsidRDefault="006C309E" w:rsidP="00920703">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7BB8F" w14:textId="77777777" w:rsidR="006C309E" w:rsidRPr="00EE556A" w:rsidRDefault="006C309E" w:rsidP="00920703">
            <w:pPr>
              <w:jc w:val="center"/>
              <w:rPr>
                <w:sz w:val="22"/>
                <w:szCs w:val="22"/>
              </w:rPr>
            </w:pPr>
            <w:r w:rsidRPr="00EE556A">
              <w:rPr>
                <w:sz w:val="22"/>
                <w:szCs w:val="22"/>
              </w:rPr>
              <w:t>14</w:t>
            </w:r>
          </w:p>
          <w:p w14:paraId="63533E81" w14:textId="77777777" w:rsidR="006C309E" w:rsidRPr="00EE556A" w:rsidRDefault="006C309E" w:rsidP="00920703">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1C7BD" w14:textId="77777777" w:rsidR="006C309E" w:rsidRPr="00EE556A" w:rsidRDefault="006C309E" w:rsidP="00920703">
            <w:pPr>
              <w:jc w:val="center"/>
              <w:rPr>
                <w:sz w:val="22"/>
                <w:szCs w:val="22"/>
              </w:rPr>
            </w:pPr>
            <w:r w:rsidRPr="00EE556A">
              <w:rPr>
                <w:sz w:val="22"/>
                <w:szCs w:val="22"/>
              </w:rPr>
              <w:t>28</w:t>
            </w:r>
          </w:p>
          <w:p w14:paraId="72A84E36" w14:textId="77777777" w:rsidR="006C309E" w:rsidRPr="00EE556A" w:rsidRDefault="006C309E" w:rsidP="00920703">
            <w:pPr>
              <w:jc w:val="center"/>
              <w:rPr>
                <w:sz w:val="22"/>
                <w:szCs w:val="22"/>
              </w:rPr>
            </w:pPr>
            <w:r w:rsidRPr="00EE556A">
              <w:rPr>
                <w:sz w:val="22"/>
                <w:szCs w:val="22"/>
              </w:rPr>
              <w:t>(1,6 %)</w:t>
            </w:r>
          </w:p>
        </w:tc>
      </w:tr>
      <w:tr w:rsidR="006C309E" w:rsidRPr="00EE556A" w14:paraId="71D5F602"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5F6B2" w14:textId="77777777" w:rsidR="006C309E" w:rsidRPr="00EE556A" w:rsidRDefault="006C309E" w:rsidP="00920703">
            <w:pPr>
              <w:jc w:val="center"/>
              <w:rPr>
                <w:sz w:val="22"/>
                <w:szCs w:val="22"/>
              </w:rPr>
            </w:pPr>
            <w:r w:rsidRPr="00EE556A">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15D140" w14:textId="77777777" w:rsidR="006C309E" w:rsidRPr="00EE556A" w:rsidRDefault="006C309E" w:rsidP="00920703">
            <w:pPr>
              <w:jc w:val="center"/>
              <w:rPr>
                <w:sz w:val="22"/>
                <w:szCs w:val="22"/>
              </w:rPr>
            </w:pPr>
            <w:r w:rsidRPr="00EE556A">
              <w:rPr>
                <w:sz w:val="22"/>
                <w:szCs w:val="22"/>
              </w:rPr>
              <w:t>1</w:t>
            </w:r>
          </w:p>
          <w:p w14:paraId="5E093BC5" w14:textId="77777777" w:rsidR="006C309E" w:rsidRPr="00EE556A" w:rsidRDefault="006C309E" w:rsidP="00920703">
            <w:pPr>
              <w:jc w:val="center"/>
              <w:rPr>
                <w:sz w:val="22"/>
                <w:szCs w:val="22"/>
              </w:rPr>
            </w:pPr>
            <w:r w:rsidRPr="00EE556A">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6E543" w14:textId="77777777" w:rsidR="006C309E" w:rsidRPr="00EE556A" w:rsidRDefault="006C309E" w:rsidP="00920703">
            <w:pPr>
              <w:jc w:val="center"/>
              <w:rPr>
                <w:sz w:val="22"/>
                <w:szCs w:val="22"/>
              </w:rPr>
            </w:pPr>
            <w:r w:rsidRPr="00EE556A">
              <w:rPr>
                <w:sz w:val="22"/>
                <w:szCs w:val="22"/>
              </w:rPr>
              <w:t>0</w:t>
            </w:r>
          </w:p>
        </w:tc>
      </w:tr>
      <w:tr w:rsidR="006C309E" w:rsidRPr="00EE556A" w14:paraId="6F5FE838"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B8D2F" w14:textId="77777777" w:rsidR="006C309E" w:rsidRPr="00EE556A" w:rsidRDefault="006C309E" w:rsidP="00920703">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411A0" w14:textId="77777777" w:rsidR="006C309E" w:rsidRPr="00EE556A" w:rsidRDefault="006C309E" w:rsidP="00920703">
            <w:pPr>
              <w:jc w:val="center"/>
              <w:rPr>
                <w:sz w:val="22"/>
                <w:szCs w:val="22"/>
              </w:rPr>
            </w:pPr>
            <w:r w:rsidRPr="00EE556A">
              <w:rPr>
                <w:sz w:val="22"/>
                <w:szCs w:val="22"/>
              </w:rPr>
              <w:t>4</w:t>
            </w:r>
          </w:p>
          <w:p w14:paraId="10D500E4" w14:textId="77777777" w:rsidR="006C309E" w:rsidRPr="00EE556A" w:rsidRDefault="006C309E" w:rsidP="00920703">
            <w:pPr>
              <w:jc w:val="center"/>
              <w:rPr>
                <w:sz w:val="22"/>
                <w:szCs w:val="22"/>
              </w:rPr>
            </w:pPr>
            <w:r w:rsidRPr="00EE556A">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8FF588" w14:textId="77777777" w:rsidR="006C309E" w:rsidRPr="00EE556A" w:rsidRDefault="006C309E" w:rsidP="00920703">
            <w:pPr>
              <w:jc w:val="center"/>
              <w:rPr>
                <w:sz w:val="22"/>
                <w:szCs w:val="22"/>
              </w:rPr>
            </w:pPr>
            <w:r w:rsidRPr="00EE556A">
              <w:rPr>
                <w:sz w:val="22"/>
                <w:szCs w:val="22"/>
              </w:rPr>
              <w:t>6</w:t>
            </w:r>
          </w:p>
          <w:p w14:paraId="6BCB3FEA" w14:textId="77777777" w:rsidR="006C309E" w:rsidRPr="00EE556A" w:rsidRDefault="006C309E" w:rsidP="00920703">
            <w:pPr>
              <w:jc w:val="center"/>
              <w:rPr>
                <w:sz w:val="22"/>
                <w:szCs w:val="22"/>
              </w:rPr>
            </w:pPr>
            <w:r w:rsidRPr="00EE556A">
              <w:rPr>
                <w:sz w:val="22"/>
                <w:szCs w:val="22"/>
              </w:rPr>
              <w:t>(0,3 %)</w:t>
            </w:r>
          </w:p>
        </w:tc>
      </w:tr>
      <w:tr w:rsidR="006C309E" w:rsidRPr="00EE556A" w14:paraId="294796DD"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CA20E" w14:textId="77777777" w:rsidR="006C309E" w:rsidRPr="00EE556A" w:rsidRDefault="006C309E" w:rsidP="00920703">
            <w:pPr>
              <w:jc w:val="center"/>
              <w:rPr>
                <w:sz w:val="22"/>
                <w:szCs w:val="22"/>
              </w:rPr>
            </w:pPr>
            <w:r w:rsidRPr="00EE556A">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1DAB5" w14:textId="77777777" w:rsidR="006C309E" w:rsidRPr="00EE556A" w:rsidRDefault="006C309E" w:rsidP="00920703">
            <w:pPr>
              <w:jc w:val="center"/>
              <w:rPr>
                <w:sz w:val="22"/>
                <w:szCs w:val="22"/>
              </w:rPr>
            </w:pPr>
            <w:r w:rsidRPr="00EE556A">
              <w:rPr>
                <w:sz w:val="22"/>
                <w:szCs w:val="22"/>
              </w:rPr>
              <w:t>139</w:t>
            </w:r>
          </w:p>
          <w:p w14:paraId="28F059FA" w14:textId="77777777" w:rsidR="006C309E" w:rsidRPr="00EE556A" w:rsidRDefault="006C309E" w:rsidP="00920703">
            <w:pPr>
              <w:jc w:val="center"/>
              <w:rPr>
                <w:sz w:val="22"/>
                <w:szCs w:val="22"/>
              </w:rPr>
            </w:pPr>
            <w:r w:rsidRPr="00EE556A">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887FD" w14:textId="77777777" w:rsidR="006C309E" w:rsidRPr="00EE556A" w:rsidRDefault="006C309E" w:rsidP="00920703">
            <w:pPr>
              <w:jc w:val="center"/>
              <w:rPr>
                <w:sz w:val="22"/>
                <w:szCs w:val="22"/>
              </w:rPr>
            </w:pPr>
            <w:r w:rsidRPr="00EE556A">
              <w:rPr>
                <w:sz w:val="22"/>
                <w:szCs w:val="22"/>
              </w:rPr>
              <w:t>138</w:t>
            </w:r>
          </w:p>
          <w:p w14:paraId="6D45C947" w14:textId="77777777" w:rsidR="006C309E" w:rsidRPr="00EE556A" w:rsidRDefault="006C309E" w:rsidP="00920703">
            <w:pPr>
              <w:jc w:val="center"/>
              <w:rPr>
                <w:sz w:val="22"/>
                <w:szCs w:val="22"/>
              </w:rPr>
            </w:pPr>
            <w:r w:rsidRPr="00EE556A">
              <w:rPr>
                <w:sz w:val="22"/>
                <w:szCs w:val="22"/>
              </w:rPr>
              <w:t>(8,1 %)</w:t>
            </w:r>
          </w:p>
        </w:tc>
      </w:tr>
      <w:tr w:rsidR="006C309E" w:rsidRPr="00EE556A" w14:paraId="4AABC0B7"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36FAE" w14:textId="77777777" w:rsidR="006C309E" w:rsidRPr="00EE556A" w:rsidRDefault="006C309E" w:rsidP="00920703">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0466A" w14:textId="77777777" w:rsidR="006C309E" w:rsidRPr="00EE556A" w:rsidRDefault="006C309E" w:rsidP="00920703">
            <w:pPr>
              <w:jc w:val="center"/>
              <w:rPr>
                <w:sz w:val="22"/>
                <w:szCs w:val="22"/>
              </w:rPr>
            </w:pPr>
            <w:r w:rsidRPr="00EE556A">
              <w:rPr>
                <w:sz w:val="22"/>
                <w:szCs w:val="22"/>
              </w:rPr>
              <w:t>14</w:t>
            </w:r>
          </w:p>
          <w:p w14:paraId="2EEA5967" w14:textId="77777777" w:rsidR="006C309E" w:rsidRPr="00EE556A" w:rsidRDefault="006C309E" w:rsidP="00920703">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498DC" w14:textId="77777777" w:rsidR="006C309E" w:rsidRPr="00EE556A" w:rsidRDefault="006C309E" w:rsidP="00920703">
            <w:pPr>
              <w:jc w:val="center"/>
              <w:rPr>
                <w:sz w:val="22"/>
                <w:szCs w:val="22"/>
              </w:rPr>
            </w:pPr>
            <w:r w:rsidRPr="00EE556A">
              <w:rPr>
                <w:sz w:val="22"/>
                <w:szCs w:val="22"/>
              </w:rPr>
              <w:t>20</w:t>
            </w:r>
          </w:p>
          <w:p w14:paraId="671924F5" w14:textId="77777777" w:rsidR="006C309E" w:rsidRPr="00EE556A" w:rsidRDefault="006C309E" w:rsidP="00920703">
            <w:pPr>
              <w:jc w:val="center"/>
              <w:rPr>
                <w:sz w:val="22"/>
                <w:szCs w:val="22"/>
              </w:rPr>
            </w:pPr>
            <w:r w:rsidRPr="00EE556A">
              <w:rPr>
                <w:sz w:val="22"/>
                <w:szCs w:val="22"/>
              </w:rPr>
              <w:t>(1,2 %)</w:t>
            </w:r>
          </w:p>
        </w:tc>
      </w:tr>
    </w:tbl>
    <w:p w14:paraId="3A0D1408" w14:textId="77777777" w:rsidR="006C309E" w:rsidRPr="00EE556A" w:rsidRDefault="006C309E" w:rsidP="006C309E">
      <w:pPr>
        <w:rPr>
          <w:sz w:val="22"/>
          <w:szCs w:val="22"/>
        </w:rPr>
      </w:pPr>
      <w:r w:rsidRPr="00EE556A">
        <w:rPr>
          <w:sz w:val="22"/>
          <w:szCs w:val="22"/>
        </w:rPr>
        <w:t>a)</w:t>
      </w:r>
      <w:r w:rsidRPr="00EE556A">
        <w:rPr>
          <w:sz w:val="22"/>
          <w:szCs w:val="22"/>
        </w:rPr>
        <w:tab/>
        <w:t xml:space="preserve">15 mg </w:t>
      </w:r>
      <w:proofErr w:type="spellStart"/>
      <w:r w:rsidRPr="00EE556A">
        <w:rPr>
          <w:sz w:val="22"/>
          <w:szCs w:val="22"/>
        </w:rPr>
        <w:t>rivaroksabano</w:t>
      </w:r>
      <w:proofErr w:type="spellEnd"/>
      <w:r w:rsidRPr="00EE556A">
        <w:rPr>
          <w:sz w:val="22"/>
          <w:szCs w:val="22"/>
        </w:rPr>
        <w:t xml:space="preserve"> du kartus per parą 3 savaites, po to - 20 mg kartą per parą.</w:t>
      </w:r>
    </w:p>
    <w:p w14:paraId="22C651CC" w14:textId="77777777" w:rsidR="006C309E" w:rsidRPr="00EE556A" w:rsidRDefault="006C309E" w:rsidP="006C309E">
      <w:pPr>
        <w:rPr>
          <w:sz w:val="22"/>
          <w:szCs w:val="22"/>
        </w:rPr>
      </w:pPr>
      <w:r w:rsidRPr="00EE556A">
        <w:rPr>
          <w:sz w:val="22"/>
          <w:szCs w:val="22"/>
        </w:rPr>
        <w:t xml:space="preserve">b) </w:t>
      </w:r>
      <w:r w:rsidRPr="00EE556A">
        <w:rPr>
          <w:sz w:val="22"/>
          <w:szCs w:val="22"/>
        </w:rPr>
        <w:tab/>
      </w:r>
      <w:proofErr w:type="spellStart"/>
      <w:r w:rsidRPr="00EE556A">
        <w:rPr>
          <w:sz w:val="22"/>
          <w:szCs w:val="22"/>
        </w:rPr>
        <w:t>Enoksaparino</w:t>
      </w:r>
      <w:proofErr w:type="spellEnd"/>
      <w:r w:rsidRPr="00EE556A">
        <w:rPr>
          <w:sz w:val="22"/>
          <w:szCs w:val="22"/>
        </w:rPr>
        <w:t xml:space="preserve"> mažiausiai 5 paras, kartu vartojant ir vėliau tęsiant gydymą VKA. </w:t>
      </w:r>
    </w:p>
    <w:p w14:paraId="2D3CBF40" w14:textId="77777777" w:rsidR="006C309E" w:rsidRPr="00EE556A" w:rsidRDefault="006C309E" w:rsidP="006C309E">
      <w:pPr>
        <w:ind w:left="567" w:hanging="567"/>
        <w:rPr>
          <w:sz w:val="22"/>
          <w:szCs w:val="22"/>
        </w:rPr>
      </w:pPr>
      <w:r w:rsidRPr="00EE556A">
        <w:rPr>
          <w:sz w:val="22"/>
          <w:szCs w:val="22"/>
        </w:rPr>
        <w:t xml:space="preserve">* </w:t>
      </w:r>
      <w:r w:rsidRPr="00EE556A">
        <w:rPr>
          <w:sz w:val="22"/>
          <w:szCs w:val="22"/>
        </w:rPr>
        <w:tab/>
        <w:t>p &lt; 0,0001 (ne prastesnis rezultatas, vertinant pagal iš anksto specifikuotą rizikos santykį 2,0); rizikos santykis: 0,680 (0,443-1,042), p=0,076 (pranašumo)</w:t>
      </w:r>
    </w:p>
    <w:p w14:paraId="0E81C050" w14:textId="77777777" w:rsidR="006C309E" w:rsidRPr="00EE556A" w:rsidRDefault="006C309E" w:rsidP="006C309E">
      <w:pPr>
        <w:rPr>
          <w:sz w:val="22"/>
          <w:szCs w:val="22"/>
        </w:rPr>
      </w:pPr>
    </w:p>
    <w:p w14:paraId="22BB6A2C" w14:textId="7FD3D436" w:rsidR="006C309E" w:rsidRPr="00EE556A" w:rsidRDefault="006C309E" w:rsidP="006C309E">
      <w:pPr>
        <w:rPr>
          <w:sz w:val="22"/>
          <w:szCs w:val="22"/>
        </w:rPr>
      </w:pPr>
      <w:proofErr w:type="spellStart"/>
      <w:r w:rsidRPr="00A272DA">
        <w:rPr>
          <w:i/>
          <w:sz w:val="22"/>
          <w:szCs w:val="22"/>
        </w:rPr>
        <w:t>Einstein</w:t>
      </w:r>
      <w:proofErr w:type="spellEnd"/>
      <w:r w:rsidRPr="00A272DA">
        <w:rPr>
          <w:i/>
          <w:sz w:val="22"/>
          <w:szCs w:val="22"/>
        </w:rPr>
        <w:t xml:space="preserve"> PE</w:t>
      </w:r>
      <w:r w:rsidRPr="00EE556A">
        <w:rPr>
          <w:sz w:val="22"/>
          <w:szCs w:val="22"/>
        </w:rPr>
        <w:t xml:space="preserve"> tyrimo metu (žr. 7 lentelę), vertinant pagrindinius veiksmingumo rezultatus, nustatyta, kad </w:t>
      </w:r>
      <w:proofErr w:type="spellStart"/>
      <w:r w:rsidRPr="00EE556A">
        <w:rPr>
          <w:sz w:val="22"/>
          <w:szCs w:val="22"/>
        </w:rPr>
        <w:t>rivaroksabanas</w:t>
      </w:r>
      <w:proofErr w:type="spellEnd"/>
      <w:r w:rsidRPr="00EE556A">
        <w:rPr>
          <w:sz w:val="22"/>
          <w:szCs w:val="22"/>
        </w:rPr>
        <w:t xml:space="preserve"> yra ne prastesnis už </w:t>
      </w:r>
      <w:proofErr w:type="spellStart"/>
      <w:r w:rsidRPr="00EE556A">
        <w:rPr>
          <w:sz w:val="22"/>
          <w:szCs w:val="22"/>
        </w:rPr>
        <w:t>enoksapariną</w:t>
      </w:r>
      <w:proofErr w:type="spellEnd"/>
      <w:r w:rsidRPr="00EE556A">
        <w:rPr>
          <w:sz w:val="22"/>
          <w:szCs w:val="22"/>
        </w:rPr>
        <w:t xml:space="preserve">/VKA (p=0,0026) (ne blogesnio rezultato tyrimas); rizikos santykis 1,123 [0,749-1,684]). Buvo nustatyta iš anksto specifikuota grynoji klinikinė nauda (pagrindiniai veiksmingumo rezultatai </w:t>
      </w:r>
      <w:r w:rsidR="00FD6EA6">
        <w:rPr>
          <w:sz w:val="22"/>
          <w:szCs w:val="22"/>
        </w:rPr>
        <w:t>ir</w:t>
      </w:r>
      <w:r w:rsidR="00FD6EA6" w:rsidRPr="00EE556A">
        <w:rPr>
          <w:sz w:val="22"/>
          <w:szCs w:val="22"/>
        </w:rPr>
        <w:t xml:space="preserve"> </w:t>
      </w:r>
      <w:r w:rsidRPr="00EE556A">
        <w:rPr>
          <w:sz w:val="22"/>
          <w:szCs w:val="22"/>
        </w:rPr>
        <w:t xml:space="preserve">didesnio kraujavimo atvejai): rizikos santykis 0,849 ((95 % PI: 0,633-1,139), nominali p reikšmė p=0,275). </w:t>
      </w:r>
      <w:r w:rsidR="003A2EE7">
        <w:rPr>
          <w:sz w:val="22"/>
          <w:szCs w:val="22"/>
        </w:rPr>
        <w:t>TNS</w:t>
      </w:r>
      <w:r w:rsidRPr="00EE556A">
        <w:rPr>
          <w:sz w:val="22"/>
          <w:szCs w:val="22"/>
        </w:rPr>
        <w:t xml:space="preserve"> reikšmės vidutiniškai 63 % laiko išliko terapiniame intervale, kai vidutinė gydymo trukmė buvo 215 parų, ir atitinkamai 57 %, 62 % bei 65 % laiko 3, 6 ir 12 mėnesių trukmės gydymo grupėse. </w:t>
      </w:r>
      <w:proofErr w:type="spellStart"/>
      <w:r w:rsidRPr="00EE556A">
        <w:rPr>
          <w:sz w:val="22"/>
          <w:szCs w:val="22"/>
        </w:rPr>
        <w:t>Enoksaparino</w:t>
      </w:r>
      <w:proofErr w:type="spellEnd"/>
      <w:r w:rsidRPr="00EE556A">
        <w:rPr>
          <w:sz w:val="22"/>
          <w:szCs w:val="22"/>
        </w:rPr>
        <w:t xml:space="preserve">/VKA grupėje nebuvo aiškaus ryšio tarp vidutinio centrinio TTR (laiko iki tikslinio </w:t>
      </w:r>
      <w:r w:rsidR="00FD6EA6">
        <w:rPr>
          <w:sz w:val="22"/>
          <w:szCs w:val="22"/>
        </w:rPr>
        <w:t>TNS</w:t>
      </w:r>
      <w:r w:rsidR="00FD6EA6" w:rsidRPr="00EE556A">
        <w:rPr>
          <w:sz w:val="22"/>
          <w:szCs w:val="22"/>
        </w:rPr>
        <w:t xml:space="preserve"> </w:t>
      </w:r>
      <w:r w:rsidRPr="00EE556A">
        <w:rPr>
          <w:sz w:val="22"/>
          <w:szCs w:val="22"/>
        </w:rPr>
        <w:t xml:space="preserve">intervalo nuo 2,0 iki 3,0) vienodo dydžio </w:t>
      </w:r>
      <w:proofErr w:type="spellStart"/>
      <w:r w:rsidRPr="00EE556A">
        <w:rPr>
          <w:sz w:val="22"/>
          <w:szCs w:val="22"/>
        </w:rPr>
        <w:t>tertilėse</w:t>
      </w:r>
      <w:proofErr w:type="spellEnd"/>
      <w:r w:rsidRPr="00EE556A">
        <w:rPr>
          <w:sz w:val="22"/>
          <w:szCs w:val="22"/>
        </w:rPr>
        <w:t xml:space="preserve"> ir pasikartojančios VTE dažnio (sąveikos p=0,082). Aukščiausioje </w:t>
      </w:r>
      <w:proofErr w:type="spellStart"/>
      <w:r w:rsidRPr="00EE556A">
        <w:rPr>
          <w:sz w:val="22"/>
          <w:szCs w:val="22"/>
        </w:rPr>
        <w:t>tertilėje</w:t>
      </w:r>
      <w:proofErr w:type="spellEnd"/>
      <w:r w:rsidRPr="00EE556A">
        <w:rPr>
          <w:sz w:val="22"/>
          <w:szCs w:val="22"/>
        </w:rPr>
        <w:t xml:space="preserve"> (vertinant pagal centrą) rizikos santykis vartojant </w:t>
      </w:r>
      <w:proofErr w:type="spellStart"/>
      <w:r w:rsidRPr="00EE556A">
        <w:rPr>
          <w:sz w:val="22"/>
          <w:szCs w:val="22"/>
        </w:rPr>
        <w:t>rivaroksabano</w:t>
      </w:r>
      <w:proofErr w:type="spellEnd"/>
      <w:r w:rsidRPr="00EE556A">
        <w:rPr>
          <w:sz w:val="22"/>
          <w:szCs w:val="22"/>
        </w:rPr>
        <w:t>, palyginti su varfarinu, buvo 0,642 (95 % PI: 0,277-1,484).</w:t>
      </w:r>
    </w:p>
    <w:p w14:paraId="22ADB75E" w14:textId="77777777" w:rsidR="005362C0" w:rsidRDefault="005362C0" w:rsidP="006C309E">
      <w:pPr>
        <w:rPr>
          <w:sz w:val="22"/>
          <w:szCs w:val="22"/>
        </w:rPr>
      </w:pPr>
    </w:p>
    <w:p w14:paraId="0AE4DACD" w14:textId="6D38A987" w:rsidR="006C309E" w:rsidRPr="00EE556A" w:rsidRDefault="006C309E" w:rsidP="006C309E">
      <w:pPr>
        <w:rPr>
          <w:sz w:val="22"/>
          <w:szCs w:val="22"/>
        </w:rPr>
      </w:pPr>
      <w:r w:rsidRPr="00EE556A">
        <w:rPr>
          <w:sz w:val="22"/>
          <w:szCs w:val="22"/>
        </w:rPr>
        <w:t xml:space="preserve">Tiriant pagrindinius saugumo rezultatus (didesnio arba kliniškai reikšmingo ne didesnio kraujavimo atvejus), </w:t>
      </w:r>
      <w:proofErr w:type="spellStart"/>
      <w:r w:rsidRPr="00EE556A">
        <w:rPr>
          <w:sz w:val="22"/>
          <w:szCs w:val="22"/>
        </w:rPr>
        <w:t>rivaroksabano</w:t>
      </w:r>
      <w:proofErr w:type="spellEnd"/>
      <w:r w:rsidRPr="00EE556A">
        <w:rPr>
          <w:sz w:val="22"/>
          <w:szCs w:val="22"/>
        </w:rPr>
        <w:t xml:space="preserve"> grupėje atvejų dažnis buvo šiek tiek mažesnis (10,3 % [249/2412]) </w:t>
      </w:r>
      <w:r w:rsidR="00FD6EA6">
        <w:rPr>
          <w:sz w:val="22"/>
          <w:szCs w:val="22"/>
        </w:rPr>
        <w:t>lyginant su</w:t>
      </w:r>
      <w:r w:rsidR="00FD6EA6" w:rsidRPr="00EE556A">
        <w:rPr>
          <w:sz w:val="22"/>
          <w:szCs w:val="22"/>
        </w:rPr>
        <w:t xml:space="preserve"> </w:t>
      </w:r>
      <w:proofErr w:type="spellStart"/>
      <w:r w:rsidRPr="00EE556A">
        <w:rPr>
          <w:sz w:val="22"/>
          <w:szCs w:val="22"/>
        </w:rPr>
        <w:t>enoksaparino</w:t>
      </w:r>
      <w:proofErr w:type="spellEnd"/>
      <w:r w:rsidRPr="00EE556A">
        <w:rPr>
          <w:sz w:val="22"/>
          <w:szCs w:val="22"/>
        </w:rPr>
        <w:t xml:space="preserve">/VKA grupe (11,4 % [274/2405]). Tiriant antrinius saugumo rezultatus (didesnio kraujavimo atvejus), </w:t>
      </w:r>
      <w:proofErr w:type="spellStart"/>
      <w:r w:rsidRPr="00EE556A">
        <w:rPr>
          <w:sz w:val="22"/>
          <w:szCs w:val="22"/>
        </w:rPr>
        <w:t>rivaroksabano</w:t>
      </w:r>
      <w:proofErr w:type="spellEnd"/>
      <w:r w:rsidRPr="00EE556A">
        <w:rPr>
          <w:sz w:val="22"/>
          <w:szCs w:val="22"/>
        </w:rPr>
        <w:t xml:space="preserve"> grupėje atvejų dažnis buvo mažesnis (1,1 % [26/2412]) </w:t>
      </w:r>
      <w:r w:rsidR="00FD6EA6">
        <w:rPr>
          <w:sz w:val="22"/>
          <w:szCs w:val="22"/>
        </w:rPr>
        <w:t>lyginant su</w:t>
      </w:r>
      <w:r w:rsidR="00FD6EA6" w:rsidRPr="00EE556A">
        <w:rPr>
          <w:sz w:val="22"/>
          <w:szCs w:val="22"/>
        </w:rPr>
        <w:t xml:space="preserve"> </w:t>
      </w:r>
      <w:proofErr w:type="spellStart"/>
      <w:r w:rsidRPr="00EE556A">
        <w:rPr>
          <w:sz w:val="22"/>
          <w:szCs w:val="22"/>
        </w:rPr>
        <w:t>enoksaparino</w:t>
      </w:r>
      <w:proofErr w:type="spellEnd"/>
      <w:r w:rsidRPr="00EE556A">
        <w:rPr>
          <w:sz w:val="22"/>
          <w:szCs w:val="22"/>
        </w:rPr>
        <w:t>/VKA grup</w:t>
      </w:r>
      <w:r w:rsidR="00FD6EA6">
        <w:rPr>
          <w:sz w:val="22"/>
          <w:szCs w:val="22"/>
        </w:rPr>
        <w:t>e</w:t>
      </w:r>
      <w:r w:rsidRPr="00EE556A">
        <w:rPr>
          <w:sz w:val="22"/>
          <w:szCs w:val="22"/>
        </w:rPr>
        <w:t xml:space="preserve"> (2,2 % (52/2405)), rizikos santykiui esant 0,493 (95 % PI: 0,308-0,789).</w:t>
      </w:r>
    </w:p>
    <w:p w14:paraId="08AAA286" w14:textId="77777777" w:rsidR="006C309E" w:rsidRPr="00EE556A" w:rsidRDefault="006C309E" w:rsidP="006C309E">
      <w:pPr>
        <w:rPr>
          <w:sz w:val="22"/>
          <w:szCs w:val="22"/>
        </w:rPr>
      </w:pPr>
    </w:p>
    <w:p w14:paraId="5A647D23" w14:textId="77777777" w:rsidR="005362C0" w:rsidRDefault="006C309E" w:rsidP="006C309E">
      <w:pPr>
        <w:rPr>
          <w:b/>
          <w:bCs/>
          <w:sz w:val="22"/>
          <w:szCs w:val="22"/>
        </w:rPr>
      </w:pPr>
      <w:r w:rsidRPr="00EE556A">
        <w:rPr>
          <w:b/>
          <w:bCs/>
          <w:sz w:val="22"/>
          <w:szCs w:val="22"/>
        </w:rPr>
        <w:t xml:space="preserve">7 lentelė. Saugumo ir veiksmingumo rezultatai iš III fazės </w:t>
      </w:r>
      <w:proofErr w:type="spellStart"/>
      <w:r w:rsidRPr="00EE556A">
        <w:rPr>
          <w:b/>
          <w:bCs/>
          <w:sz w:val="22"/>
          <w:szCs w:val="22"/>
        </w:rPr>
        <w:t>Einstein</w:t>
      </w:r>
      <w:proofErr w:type="spellEnd"/>
      <w:r w:rsidRPr="00EE556A">
        <w:rPr>
          <w:b/>
          <w:bCs/>
          <w:sz w:val="22"/>
          <w:szCs w:val="22"/>
        </w:rPr>
        <w:t xml:space="preserve"> PE tyrimo</w:t>
      </w:r>
    </w:p>
    <w:p w14:paraId="15299D10" w14:textId="38240F1C" w:rsidR="006C309E" w:rsidRPr="00EE556A" w:rsidRDefault="006C309E" w:rsidP="006C309E">
      <w:pPr>
        <w:rPr>
          <w:sz w:val="22"/>
          <w:szCs w:val="22"/>
        </w:rPr>
      </w:pPr>
      <w:r w:rsidRPr="00EE556A">
        <w:rPr>
          <w:b/>
          <w:bCs/>
          <w:sz w:val="22"/>
          <w:szCs w:val="22"/>
        </w:rPr>
        <w:t xml:space="preserve"> </w:t>
      </w:r>
    </w:p>
    <w:tbl>
      <w:tblPr>
        <w:tblW w:w="0" w:type="auto"/>
        <w:tblLayout w:type="fixed"/>
        <w:tblLook w:val="0000" w:firstRow="0" w:lastRow="0" w:firstColumn="0" w:lastColumn="0" w:noHBand="0" w:noVBand="0"/>
      </w:tblPr>
      <w:tblGrid>
        <w:gridCol w:w="2320"/>
        <w:gridCol w:w="3456"/>
        <w:gridCol w:w="3263"/>
      </w:tblGrid>
      <w:tr w:rsidR="006C309E" w:rsidRPr="00EE556A" w14:paraId="6D5F58AA"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87B32FE" w14:textId="77777777" w:rsidR="006C309E" w:rsidRPr="00EE556A" w:rsidRDefault="006C309E" w:rsidP="00920703">
            <w:pPr>
              <w:rPr>
                <w:sz w:val="22"/>
                <w:szCs w:val="22"/>
              </w:rPr>
            </w:pPr>
            <w:r w:rsidRPr="00EE556A">
              <w:rPr>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6045B7" w14:textId="77777777" w:rsidR="006C309E" w:rsidRPr="00EE556A" w:rsidRDefault="006C309E" w:rsidP="00920703">
            <w:pPr>
              <w:rPr>
                <w:sz w:val="22"/>
                <w:szCs w:val="22"/>
              </w:rPr>
            </w:pPr>
            <w:r w:rsidRPr="00EE556A">
              <w:rPr>
                <w:sz w:val="22"/>
                <w:szCs w:val="22"/>
              </w:rPr>
              <w:t>4832 pacientai, kuriems yra simptominė ūminė PE</w:t>
            </w:r>
          </w:p>
        </w:tc>
      </w:tr>
      <w:tr w:rsidR="006C309E" w:rsidRPr="00EE556A" w14:paraId="0CE5C01F"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DD97421" w14:textId="77777777" w:rsidR="006C309E" w:rsidRPr="00EE556A" w:rsidRDefault="006C309E" w:rsidP="00920703">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1A49184B" w14:textId="77777777" w:rsidR="006C309E" w:rsidRPr="00EE556A" w:rsidRDefault="006C309E" w:rsidP="00920703">
            <w:pPr>
              <w:rPr>
                <w:sz w:val="22"/>
                <w:szCs w:val="22"/>
              </w:rPr>
            </w:pPr>
            <w:proofErr w:type="spellStart"/>
            <w:r w:rsidRPr="00EE556A">
              <w:rPr>
                <w:sz w:val="22"/>
                <w:szCs w:val="22"/>
              </w:rPr>
              <w:t>Rivaroksabanas</w:t>
            </w:r>
            <w:r w:rsidRPr="00EE556A">
              <w:rPr>
                <w:sz w:val="22"/>
                <w:szCs w:val="22"/>
                <w:vertAlign w:val="superscript"/>
              </w:rPr>
              <w:t>a</w:t>
            </w:r>
            <w:proofErr w:type="spellEnd"/>
            <w:r w:rsidRPr="00EE556A">
              <w:rPr>
                <w:sz w:val="22"/>
                <w:szCs w:val="22"/>
                <w:vertAlign w:val="superscript"/>
              </w:rPr>
              <w:t>)</w:t>
            </w:r>
          </w:p>
          <w:p w14:paraId="0135A3EE" w14:textId="77777777" w:rsidR="006C309E" w:rsidRPr="00EE556A" w:rsidRDefault="006C309E" w:rsidP="00920703">
            <w:pPr>
              <w:rPr>
                <w:sz w:val="22"/>
                <w:szCs w:val="22"/>
              </w:rPr>
            </w:pPr>
            <w:r w:rsidRPr="00EE556A">
              <w:rPr>
                <w:sz w:val="22"/>
                <w:szCs w:val="22"/>
              </w:rPr>
              <w:t>3, 6 arba 12 mėnesių</w:t>
            </w:r>
          </w:p>
          <w:p w14:paraId="01DE9B29" w14:textId="77777777" w:rsidR="006C309E" w:rsidRPr="00EE556A" w:rsidRDefault="006C309E" w:rsidP="00920703">
            <w:pPr>
              <w:rPr>
                <w:sz w:val="22"/>
                <w:szCs w:val="22"/>
              </w:rPr>
            </w:pPr>
            <w:r w:rsidRPr="00EE556A">
              <w:rPr>
                <w:sz w:val="22"/>
                <w:szCs w:val="22"/>
              </w:rPr>
              <w:t>N=2419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3F32220" w14:textId="77777777" w:rsidR="006C309E" w:rsidRPr="00EE556A" w:rsidRDefault="006C309E" w:rsidP="00920703">
            <w:pPr>
              <w:rPr>
                <w:sz w:val="22"/>
                <w:szCs w:val="22"/>
              </w:rPr>
            </w:pPr>
            <w:proofErr w:type="spellStart"/>
            <w:r w:rsidRPr="00EE556A">
              <w:rPr>
                <w:sz w:val="22"/>
                <w:szCs w:val="22"/>
              </w:rPr>
              <w:t>Enoksaparinas</w:t>
            </w:r>
            <w:proofErr w:type="spellEnd"/>
            <w:r w:rsidRPr="00EE556A">
              <w:rPr>
                <w:sz w:val="22"/>
                <w:szCs w:val="22"/>
              </w:rPr>
              <w:t>/</w:t>
            </w:r>
            <w:proofErr w:type="spellStart"/>
            <w:r w:rsidRPr="00EE556A">
              <w:rPr>
                <w:sz w:val="22"/>
                <w:szCs w:val="22"/>
              </w:rPr>
              <w:t>VKA</w:t>
            </w:r>
            <w:r w:rsidRPr="00EE556A">
              <w:rPr>
                <w:sz w:val="22"/>
                <w:szCs w:val="22"/>
                <w:vertAlign w:val="superscript"/>
              </w:rPr>
              <w:t>b</w:t>
            </w:r>
            <w:proofErr w:type="spellEnd"/>
            <w:r w:rsidRPr="00EE556A">
              <w:rPr>
                <w:sz w:val="22"/>
                <w:szCs w:val="22"/>
                <w:vertAlign w:val="superscript"/>
              </w:rPr>
              <w:t>)</w:t>
            </w:r>
          </w:p>
          <w:p w14:paraId="31710DBD" w14:textId="77777777" w:rsidR="006C309E" w:rsidRPr="00EE556A" w:rsidRDefault="006C309E" w:rsidP="00920703">
            <w:pPr>
              <w:rPr>
                <w:sz w:val="22"/>
                <w:szCs w:val="22"/>
              </w:rPr>
            </w:pPr>
            <w:r w:rsidRPr="00EE556A">
              <w:rPr>
                <w:sz w:val="22"/>
                <w:szCs w:val="22"/>
              </w:rPr>
              <w:t>3, 6 arba 12 mėnesių</w:t>
            </w:r>
          </w:p>
          <w:p w14:paraId="5928CA4D" w14:textId="77777777" w:rsidR="006C309E" w:rsidRPr="00EE556A" w:rsidRDefault="006C309E" w:rsidP="00920703">
            <w:pPr>
              <w:rPr>
                <w:sz w:val="22"/>
                <w:szCs w:val="22"/>
              </w:rPr>
            </w:pPr>
            <w:r w:rsidRPr="00EE556A">
              <w:rPr>
                <w:sz w:val="22"/>
                <w:szCs w:val="22"/>
              </w:rPr>
              <w:t>N=2413</w:t>
            </w:r>
          </w:p>
        </w:tc>
      </w:tr>
      <w:tr w:rsidR="006C309E" w:rsidRPr="00EE556A" w14:paraId="1D55C61E"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81810" w14:textId="77777777" w:rsidR="006C309E" w:rsidRPr="00EE556A" w:rsidRDefault="006C309E" w:rsidP="00920703">
            <w:pPr>
              <w:jc w:val="center"/>
              <w:rPr>
                <w:sz w:val="22"/>
                <w:szCs w:val="22"/>
              </w:rPr>
            </w:pPr>
            <w:r w:rsidRPr="00EE556A">
              <w:rPr>
                <w:sz w:val="22"/>
                <w:szCs w:val="22"/>
              </w:rPr>
              <w:lastRenderedPageBreak/>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FFD80" w14:textId="77777777" w:rsidR="006C309E" w:rsidRPr="00EE556A" w:rsidRDefault="006C309E" w:rsidP="00920703">
            <w:pPr>
              <w:jc w:val="center"/>
              <w:rPr>
                <w:sz w:val="22"/>
                <w:szCs w:val="22"/>
              </w:rPr>
            </w:pPr>
            <w:r w:rsidRPr="00EE556A">
              <w:rPr>
                <w:sz w:val="22"/>
                <w:szCs w:val="22"/>
              </w:rPr>
              <w:t>50</w:t>
            </w:r>
          </w:p>
          <w:p w14:paraId="68FCC940" w14:textId="77777777" w:rsidR="006C309E" w:rsidRPr="00EE556A" w:rsidRDefault="006C309E" w:rsidP="00920703">
            <w:pPr>
              <w:jc w:val="center"/>
              <w:rPr>
                <w:sz w:val="22"/>
                <w:szCs w:val="22"/>
              </w:rPr>
            </w:pPr>
            <w:r w:rsidRPr="00EE556A">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18D78" w14:textId="77777777" w:rsidR="006C309E" w:rsidRPr="00EE556A" w:rsidRDefault="006C309E" w:rsidP="00920703">
            <w:pPr>
              <w:jc w:val="center"/>
              <w:rPr>
                <w:sz w:val="22"/>
                <w:szCs w:val="22"/>
              </w:rPr>
            </w:pPr>
            <w:r w:rsidRPr="00EE556A">
              <w:rPr>
                <w:sz w:val="22"/>
                <w:szCs w:val="22"/>
              </w:rPr>
              <w:t>44</w:t>
            </w:r>
          </w:p>
          <w:p w14:paraId="505D10AE" w14:textId="77777777" w:rsidR="006C309E" w:rsidRPr="00EE556A" w:rsidRDefault="006C309E" w:rsidP="00920703">
            <w:pPr>
              <w:jc w:val="center"/>
              <w:rPr>
                <w:sz w:val="22"/>
                <w:szCs w:val="22"/>
              </w:rPr>
            </w:pPr>
            <w:r w:rsidRPr="00EE556A">
              <w:rPr>
                <w:sz w:val="22"/>
                <w:szCs w:val="22"/>
              </w:rPr>
              <w:t>(1,8 %)</w:t>
            </w:r>
          </w:p>
        </w:tc>
      </w:tr>
      <w:tr w:rsidR="006C309E" w:rsidRPr="00EE556A" w14:paraId="79F5819B"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9E3DBE" w14:textId="77777777" w:rsidR="006C309E" w:rsidRPr="00EE556A" w:rsidRDefault="006C309E" w:rsidP="00920703">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3A1DB" w14:textId="77777777" w:rsidR="006C309E" w:rsidRPr="00EE556A" w:rsidRDefault="006C309E" w:rsidP="00920703">
            <w:pPr>
              <w:jc w:val="center"/>
              <w:rPr>
                <w:sz w:val="22"/>
                <w:szCs w:val="22"/>
              </w:rPr>
            </w:pPr>
            <w:r w:rsidRPr="00EE556A">
              <w:rPr>
                <w:sz w:val="22"/>
                <w:szCs w:val="22"/>
              </w:rPr>
              <w:t>23</w:t>
            </w:r>
          </w:p>
          <w:p w14:paraId="6154FD89" w14:textId="77777777" w:rsidR="006C309E" w:rsidRPr="00EE556A" w:rsidRDefault="006C309E" w:rsidP="00920703">
            <w:pPr>
              <w:jc w:val="center"/>
              <w:rPr>
                <w:sz w:val="22"/>
                <w:szCs w:val="22"/>
              </w:rPr>
            </w:pPr>
            <w:r w:rsidRPr="00EE556A">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F6CB4" w14:textId="77777777" w:rsidR="006C309E" w:rsidRPr="00EE556A" w:rsidRDefault="006C309E" w:rsidP="00920703">
            <w:pPr>
              <w:jc w:val="center"/>
              <w:rPr>
                <w:sz w:val="22"/>
                <w:szCs w:val="22"/>
              </w:rPr>
            </w:pPr>
            <w:r w:rsidRPr="00EE556A">
              <w:rPr>
                <w:sz w:val="22"/>
                <w:szCs w:val="22"/>
              </w:rPr>
              <w:t>20</w:t>
            </w:r>
          </w:p>
          <w:p w14:paraId="5D49F980" w14:textId="77777777" w:rsidR="006C309E" w:rsidRPr="00EE556A" w:rsidRDefault="006C309E" w:rsidP="00920703">
            <w:pPr>
              <w:jc w:val="center"/>
              <w:rPr>
                <w:sz w:val="22"/>
                <w:szCs w:val="22"/>
              </w:rPr>
            </w:pPr>
            <w:r w:rsidRPr="00EE556A">
              <w:rPr>
                <w:sz w:val="22"/>
                <w:szCs w:val="22"/>
              </w:rPr>
              <w:t>(0,8 %)</w:t>
            </w:r>
          </w:p>
        </w:tc>
      </w:tr>
      <w:tr w:rsidR="006C309E" w:rsidRPr="00EE556A" w14:paraId="6B1595EA"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A1CE8" w14:textId="77777777" w:rsidR="006C309E" w:rsidRPr="00EE556A" w:rsidRDefault="006C309E" w:rsidP="00920703">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3C507" w14:textId="77777777" w:rsidR="006C309E" w:rsidRPr="00EE556A" w:rsidRDefault="006C309E" w:rsidP="00920703">
            <w:pPr>
              <w:jc w:val="center"/>
              <w:rPr>
                <w:sz w:val="22"/>
                <w:szCs w:val="22"/>
              </w:rPr>
            </w:pPr>
            <w:r w:rsidRPr="00EE556A">
              <w:rPr>
                <w:sz w:val="22"/>
                <w:szCs w:val="22"/>
              </w:rPr>
              <w:t>18</w:t>
            </w:r>
          </w:p>
          <w:p w14:paraId="209A61BB" w14:textId="77777777" w:rsidR="006C309E" w:rsidRPr="00EE556A" w:rsidRDefault="006C309E" w:rsidP="00920703">
            <w:pPr>
              <w:jc w:val="center"/>
              <w:rPr>
                <w:sz w:val="22"/>
                <w:szCs w:val="22"/>
              </w:rPr>
            </w:pPr>
            <w:r w:rsidRPr="00EE556A">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401A6" w14:textId="77777777" w:rsidR="006C309E" w:rsidRPr="00EE556A" w:rsidRDefault="006C309E" w:rsidP="00920703">
            <w:pPr>
              <w:jc w:val="center"/>
              <w:rPr>
                <w:sz w:val="22"/>
                <w:szCs w:val="22"/>
              </w:rPr>
            </w:pPr>
            <w:r w:rsidRPr="00EE556A">
              <w:rPr>
                <w:sz w:val="22"/>
                <w:szCs w:val="22"/>
              </w:rPr>
              <w:t>17</w:t>
            </w:r>
          </w:p>
          <w:p w14:paraId="77E0186A" w14:textId="77777777" w:rsidR="006C309E" w:rsidRPr="00EE556A" w:rsidRDefault="006C309E" w:rsidP="00920703">
            <w:pPr>
              <w:jc w:val="center"/>
              <w:rPr>
                <w:sz w:val="22"/>
                <w:szCs w:val="22"/>
              </w:rPr>
            </w:pPr>
            <w:r w:rsidRPr="00EE556A">
              <w:rPr>
                <w:sz w:val="22"/>
                <w:szCs w:val="22"/>
              </w:rPr>
              <w:t>(0,7 %)</w:t>
            </w:r>
          </w:p>
        </w:tc>
      </w:tr>
      <w:tr w:rsidR="006C309E" w:rsidRPr="00EE556A" w14:paraId="2C0A4522"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51224" w14:textId="77777777" w:rsidR="006C309E" w:rsidRPr="00EE556A" w:rsidRDefault="006C309E" w:rsidP="00920703">
            <w:pPr>
              <w:jc w:val="center"/>
              <w:rPr>
                <w:sz w:val="22"/>
                <w:szCs w:val="22"/>
              </w:rPr>
            </w:pPr>
            <w:r w:rsidRPr="00EE556A">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5CAB7" w14:textId="77777777" w:rsidR="006C309E" w:rsidRPr="00EE556A" w:rsidRDefault="006C309E" w:rsidP="00920703">
            <w:pPr>
              <w:jc w:val="center"/>
              <w:rPr>
                <w:sz w:val="22"/>
                <w:szCs w:val="22"/>
              </w:rPr>
            </w:pPr>
            <w:r w:rsidRPr="00EE556A">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EADF0" w14:textId="77777777" w:rsidR="006C309E" w:rsidRPr="00EE556A" w:rsidRDefault="006C309E" w:rsidP="00920703">
            <w:pPr>
              <w:jc w:val="center"/>
              <w:rPr>
                <w:sz w:val="22"/>
                <w:szCs w:val="22"/>
              </w:rPr>
            </w:pPr>
            <w:r w:rsidRPr="00EE556A">
              <w:rPr>
                <w:sz w:val="22"/>
                <w:szCs w:val="22"/>
              </w:rPr>
              <w:t>2</w:t>
            </w:r>
          </w:p>
          <w:p w14:paraId="4953B9C3" w14:textId="77777777" w:rsidR="006C309E" w:rsidRPr="00EE556A" w:rsidRDefault="006C309E" w:rsidP="00920703">
            <w:pPr>
              <w:jc w:val="center"/>
              <w:rPr>
                <w:sz w:val="22"/>
                <w:szCs w:val="22"/>
              </w:rPr>
            </w:pPr>
            <w:r w:rsidRPr="00EE556A">
              <w:rPr>
                <w:sz w:val="22"/>
                <w:szCs w:val="22"/>
              </w:rPr>
              <w:t>(&lt; 0,1 %)</w:t>
            </w:r>
          </w:p>
        </w:tc>
      </w:tr>
      <w:tr w:rsidR="006C309E" w:rsidRPr="00EE556A" w14:paraId="5FB5E2FC"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AF448" w14:textId="77777777" w:rsidR="006C309E" w:rsidRPr="00EE556A" w:rsidRDefault="006C309E" w:rsidP="00920703">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A3A36" w14:textId="77777777" w:rsidR="006C309E" w:rsidRPr="00EE556A" w:rsidRDefault="006C309E" w:rsidP="00920703">
            <w:pPr>
              <w:jc w:val="center"/>
              <w:rPr>
                <w:sz w:val="22"/>
                <w:szCs w:val="22"/>
              </w:rPr>
            </w:pPr>
            <w:r w:rsidRPr="00EE556A">
              <w:rPr>
                <w:sz w:val="22"/>
                <w:szCs w:val="22"/>
              </w:rPr>
              <w:t>11</w:t>
            </w:r>
          </w:p>
          <w:p w14:paraId="06A7EB1C" w14:textId="77777777" w:rsidR="006C309E" w:rsidRPr="00EE556A" w:rsidRDefault="006C309E" w:rsidP="00920703">
            <w:pPr>
              <w:jc w:val="center"/>
              <w:rPr>
                <w:sz w:val="22"/>
                <w:szCs w:val="22"/>
              </w:rPr>
            </w:pPr>
            <w:r w:rsidRPr="00EE556A">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33B34" w14:textId="77777777" w:rsidR="006C309E" w:rsidRPr="00EE556A" w:rsidRDefault="006C309E" w:rsidP="00920703">
            <w:pPr>
              <w:jc w:val="center"/>
              <w:rPr>
                <w:sz w:val="22"/>
                <w:szCs w:val="22"/>
              </w:rPr>
            </w:pPr>
            <w:r w:rsidRPr="00EE556A">
              <w:rPr>
                <w:sz w:val="22"/>
                <w:szCs w:val="22"/>
              </w:rPr>
              <w:t>7</w:t>
            </w:r>
          </w:p>
          <w:p w14:paraId="78333645" w14:textId="77777777" w:rsidR="006C309E" w:rsidRPr="00EE556A" w:rsidRDefault="006C309E" w:rsidP="00920703">
            <w:pPr>
              <w:jc w:val="center"/>
              <w:rPr>
                <w:sz w:val="22"/>
                <w:szCs w:val="22"/>
              </w:rPr>
            </w:pPr>
            <w:r w:rsidRPr="00EE556A">
              <w:rPr>
                <w:sz w:val="22"/>
                <w:szCs w:val="22"/>
              </w:rPr>
              <w:t>(0,3 %)</w:t>
            </w:r>
          </w:p>
        </w:tc>
      </w:tr>
      <w:tr w:rsidR="006C309E" w:rsidRPr="00EE556A" w14:paraId="3D582947"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1C95E" w14:textId="77777777" w:rsidR="006C309E" w:rsidRPr="00EE556A" w:rsidRDefault="006C309E" w:rsidP="00920703">
            <w:pPr>
              <w:jc w:val="center"/>
              <w:rPr>
                <w:sz w:val="22"/>
                <w:szCs w:val="22"/>
              </w:rPr>
            </w:pPr>
            <w:r w:rsidRPr="00EE556A">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7039A" w14:textId="77777777" w:rsidR="006C309E" w:rsidRPr="00EE556A" w:rsidRDefault="006C309E" w:rsidP="00920703">
            <w:pPr>
              <w:jc w:val="center"/>
              <w:rPr>
                <w:sz w:val="22"/>
                <w:szCs w:val="22"/>
              </w:rPr>
            </w:pPr>
            <w:r w:rsidRPr="00EE556A">
              <w:rPr>
                <w:sz w:val="22"/>
                <w:szCs w:val="22"/>
              </w:rPr>
              <w:t>249</w:t>
            </w:r>
          </w:p>
          <w:p w14:paraId="09C1E65E" w14:textId="77777777" w:rsidR="006C309E" w:rsidRPr="00EE556A" w:rsidRDefault="006C309E" w:rsidP="00920703">
            <w:pPr>
              <w:jc w:val="center"/>
              <w:rPr>
                <w:sz w:val="22"/>
                <w:szCs w:val="22"/>
              </w:rPr>
            </w:pPr>
            <w:r w:rsidRPr="00EE556A">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F5932" w14:textId="77777777" w:rsidR="006C309E" w:rsidRPr="00EE556A" w:rsidRDefault="006C309E" w:rsidP="00920703">
            <w:pPr>
              <w:jc w:val="center"/>
              <w:rPr>
                <w:sz w:val="22"/>
                <w:szCs w:val="22"/>
              </w:rPr>
            </w:pPr>
            <w:r w:rsidRPr="00EE556A">
              <w:rPr>
                <w:sz w:val="22"/>
                <w:szCs w:val="22"/>
              </w:rPr>
              <w:t>274</w:t>
            </w:r>
          </w:p>
          <w:p w14:paraId="57FDC414" w14:textId="77777777" w:rsidR="006C309E" w:rsidRPr="00EE556A" w:rsidRDefault="006C309E" w:rsidP="00920703">
            <w:pPr>
              <w:jc w:val="center"/>
              <w:rPr>
                <w:sz w:val="22"/>
                <w:szCs w:val="22"/>
              </w:rPr>
            </w:pPr>
            <w:r w:rsidRPr="00EE556A">
              <w:rPr>
                <w:sz w:val="22"/>
                <w:szCs w:val="22"/>
              </w:rPr>
              <w:t>(11,4 %)</w:t>
            </w:r>
          </w:p>
        </w:tc>
      </w:tr>
      <w:tr w:rsidR="006C309E" w:rsidRPr="00EE556A" w14:paraId="50DFCA29" w14:textId="77777777" w:rsidTr="001A259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465DA" w14:textId="77777777" w:rsidR="006C309E" w:rsidRPr="00EE556A" w:rsidRDefault="006C309E" w:rsidP="00920703">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44CF6" w14:textId="77777777" w:rsidR="006C309E" w:rsidRPr="00EE556A" w:rsidRDefault="006C309E" w:rsidP="00920703">
            <w:pPr>
              <w:jc w:val="center"/>
              <w:rPr>
                <w:sz w:val="22"/>
                <w:szCs w:val="22"/>
              </w:rPr>
            </w:pPr>
            <w:r w:rsidRPr="00EE556A">
              <w:rPr>
                <w:sz w:val="22"/>
                <w:szCs w:val="22"/>
              </w:rPr>
              <w:t>26</w:t>
            </w:r>
          </w:p>
          <w:p w14:paraId="3C796171" w14:textId="77777777" w:rsidR="006C309E" w:rsidRPr="00EE556A" w:rsidRDefault="006C309E" w:rsidP="00920703">
            <w:pPr>
              <w:jc w:val="center"/>
              <w:rPr>
                <w:sz w:val="22"/>
                <w:szCs w:val="22"/>
              </w:rPr>
            </w:pPr>
            <w:r w:rsidRPr="00EE556A">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C115B" w14:textId="77777777" w:rsidR="006C309E" w:rsidRPr="00EE556A" w:rsidRDefault="006C309E" w:rsidP="00920703">
            <w:pPr>
              <w:jc w:val="center"/>
              <w:rPr>
                <w:sz w:val="22"/>
                <w:szCs w:val="22"/>
              </w:rPr>
            </w:pPr>
            <w:r w:rsidRPr="00EE556A">
              <w:rPr>
                <w:sz w:val="22"/>
                <w:szCs w:val="22"/>
              </w:rPr>
              <w:t>52</w:t>
            </w:r>
          </w:p>
          <w:p w14:paraId="595299B6" w14:textId="77777777" w:rsidR="006C309E" w:rsidRPr="00EE556A" w:rsidRDefault="006C309E" w:rsidP="00920703">
            <w:pPr>
              <w:jc w:val="center"/>
              <w:rPr>
                <w:sz w:val="22"/>
                <w:szCs w:val="22"/>
              </w:rPr>
            </w:pPr>
            <w:r w:rsidRPr="00EE556A">
              <w:rPr>
                <w:sz w:val="22"/>
                <w:szCs w:val="22"/>
              </w:rPr>
              <w:t>(2,2 %)</w:t>
            </w:r>
          </w:p>
        </w:tc>
      </w:tr>
    </w:tbl>
    <w:p w14:paraId="345B6814" w14:textId="77777777" w:rsidR="006C309E" w:rsidRPr="00EE556A" w:rsidRDefault="006C309E" w:rsidP="006C309E">
      <w:pPr>
        <w:rPr>
          <w:sz w:val="22"/>
          <w:szCs w:val="22"/>
        </w:rPr>
      </w:pPr>
      <w:r w:rsidRPr="00EE556A">
        <w:rPr>
          <w:sz w:val="22"/>
          <w:szCs w:val="22"/>
        </w:rPr>
        <w:t>a)</w:t>
      </w:r>
      <w:r w:rsidRPr="00EE556A">
        <w:rPr>
          <w:sz w:val="22"/>
          <w:szCs w:val="22"/>
        </w:rPr>
        <w:tab/>
        <w:t xml:space="preserve">15 mg </w:t>
      </w:r>
      <w:proofErr w:type="spellStart"/>
      <w:r w:rsidRPr="00EE556A">
        <w:rPr>
          <w:sz w:val="22"/>
          <w:szCs w:val="22"/>
        </w:rPr>
        <w:t>rivaroksabano</w:t>
      </w:r>
      <w:proofErr w:type="spellEnd"/>
      <w:r w:rsidRPr="00EE556A">
        <w:rPr>
          <w:sz w:val="22"/>
          <w:szCs w:val="22"/>
        </w:rPr>
        <w:t xml:space="preserve"> du kartus per parą 3 savaites, po to - 20 mg kartą per parą.</w:t>
      </w:r>
    </w:p>
    <w:p w14:paraId="31B4914C" w14:textId="77777777" w:rsidR="006C309E" w:rsidRPr="00EE556A" w:rsidRDefault="006C309E" w:rsidP="006C309E">
      <w:pPr>
        <w:rPr>
          <w:sz w:val="22"/>
          <w:szCs w:val="22"/>
        </w:rPr>
      </w:pPr>
      <w:r w:rsidRPr="00EE556A">
        <w:rPr>
          <w:sz w:val="22"/>
          <w:szCs w:val="22"/>
        </w:rPr>
        <w:t xml:space="preserve">b) </w:t>
      </w:r>
      <w:r w:rsidRPr="00EE556A">
        <w:rPr>
          <w:sz w:val="22"/>
          <w:szCs w:val="22"/>
        </w:rPr>
        <w:tab/>
      </w:r>
      <w:proofErr w:type="spellStart"/>
      <w:r w:rsidRPr="00EE556A">
        <w:rPr>
          <w:sz w:val="22"/>
          <w:szCs w:val="22"/>
        </w:rPr>
        <w:t>Enoksaparino</w:t>
      </w:r>
      <w:proofErr w:type="spellEnd"/>
      <w:r w:rsidRPr="00EE556A">
        <w:rPr>
          <w:sz w:val="22"/>
          <w:szCs w:val="22"/>
        </w:rPr>
        <w:t xml:space="preserve"> mažiausiai 5 paras, kartu vartojant ir vėliau tęsiant gydymą VKA. </w:t>
      </w:r>
    </w:p>
    <w:p w14:paraId="7736D5C4" w14:textId="456B1999" w:rsidR="006C309E" w:rsidRPr="00EE556A" w:rsidRDefault="006C309E" w:rsidP="006C309E">
      <w:pPr>
        <w:ind w:left="567" w:hanging="567"/>
        <w:rPr>
          <w:sz w:val="22"/>
          <w:szCs w:val="22"/>
        </w:rPr>
      </w:pPr>
      <w:r w:rsidRPr="00EE556A">
        <w:rPr>
          <w:sz w:val="22"/>
          <w:szCs w:val="22"/>
        </w:rPr>
        <w:t xml:space="preserve">* </w:t>
      </w:r>
      <w:r w:rsidRPr="00EE556A">
        <w:rPr>
          <w:sz w:val="22"/>
          <w:szCs w:val="22"/>
        </w:rPr>
        <w:tab/>
        <w:t>p&lt;</w:t>
      </w:r>
      <w:r w:rsidR="00633429">
        <w:rPr>
          <w:sz w:val="22"/>
          <w:szCs w:val="22"/>
        </w:rPr>
        <w:t> </w:t>
      </w:r>
      <w:r w:rsidRPr="00EE556A">
        <w:rPr>
          <w:sz w:val="22"/>
          <w:szCs w:val="22"/>
        </w:rPr>
        <w:t>0,0026 (ne prastesnis rezultatas, vertinant pagal iš anksto specifikuotą rizikos santykį 2,0); rizikos santykis:1,123 (0,749-1,684)</w:t>
      </w:r>
    </w:p>
    <w:p w14:paraId="0DB3B326" w14:textId="77777777" w:rsidR="006C309E" w:rsidRPr="00EE556A" w:rsidRDefault="006C309E" w:rsidP="006C309E">
      <w:pPr>
        <w:rPr>
          <w:sz w:val="22"/>
          <w:szCs w:val="22"/>
        </w:rPr>
      </w:pPr>
    </w:p>
    <w:p w14:paraId="41EC5E7E" w14:textId="77777777" w:rsidR="006C309E" w:rsidRPr="00EE556A" w:rsidRDefault="006C309E" w:rsidP="006C309E">
      <w:pPr>
        <w:rPr>
          <w:sz w:val="22"/>
          <w:szCs w:val="22"/>
        </w:rPr>
      </w:pPr>
      <w:r w:rsidRPr="00EE556A">
        <w:rPr>
          <w:sz w:val="22"/>
          <w:szCs w:val="22"/>
        </w:rPr>
        <w:t xml:space="preserve">Buvo atlikta iš anksto specifikuota jungtinė </w:t>
      </w:r>
      <w:proofErr w:type="spellStart"/>
      <w:r w:rsidRPr="00EE556A">
        <w:rPr>
          <w:sz w:val="22"/>
          <w:szCs w:val="22"/>
        </w:rPr>
        <w:t>Einstein</w:t>
      </w:r>
      <w:proofErr w:type="spellEnd"/>
      <w:r w:rsidRPr="00EE556A">
        <w:rPr>
          <w:sz w:val="22"/>
          <w:szCs w:val="22"/>
        </w:rPr>
        <w:t xml:space="preserve"> GVT ir PE tyrimų rezultatų analizė (žr. 8 lentelę).</w:t>
      </w:r>
    </w:p>
    <w:p w14:paraId="23F1EFA0" w14:textId="77777777" w:rsidR="006C309E" w:rsidRPr="00EE556A" w:rsidRDefault="006C309E" w:rsidP="006C309E">
      <w:pPr>
        <w:rPr>
          <w:sz w:val="22"/>
          <w:szCs w:val="22"/>
        </w:rPr>
      </w:pPr>
    </w:p>
    <w:p w14:paraId="13829D87" w14:textId="77777777" w:rsidR="006C309E" w:rsidRDefault="006C309E" w:rsidP="006C309E">
      <w:pPr>
        <w:rPr>
          <w:b/>
          <w:bCs/>
          <w:sz w:val="22"/>
          <w:szCs w:val="22"/>
        </w:rPr>
      </w:pPr>
      <w:r w:rsidRPr="00EE556A">
        <w:rPr>
          <w:b/>
          <w:bCs/>
          <w:sz w:val="22"/>
          <w:szCs w:val="22"/>
        </w:rPr>
        <w:t xml:space="preserve">8 lentelė. Veiksmingumo ir saugumo rezultatai iš atliktos jungtinės III fazės </w:t>
      </w:r>
      <w:proofErr w:type="spellStart"/>
      <w:r w:rsidRPr="00EE556A">
        <w:rPr>
          <w:b/>
          <w:bCs/>
          <w:sz w:val="22"/>
          <w:szCs w:val="22"/>
        </w:rPr>
        <w:t>Einstein</w:t>
      </w:r>
      <w:proofErr w:type="spellEnd"/>
      <w:r w:rsidRPr="00EE556A">
        <w:rPr>
          <w:b/>
          <w:bCs/>
          <w:sz w:val="22"/>
          <w:szCs w:val="22"/>
        </w:rPr>
        <w:t xml:space="preserve"> GVT ir </w:t>
      </w:r>
      <w:proofErr w:type="spellStart"/>
      <w:r w:rsidRPr="00EE556A">
        <w:rPr>
          <w:b/>
          <w:bCs/>
          <w:sz w:val="22"/>
          <w:szCs w:val="22"/>
        </w:rPr>
        <w:t>Einstein</w:t>
      </w:r>
      <w:proofErr w:type="spellEnd"/>
      <w:r w:rsidRPr="00EE556A">
        <w:rPr>
          <w:b/>
          <w:bCs/>
          <w:sz w:val="22"/>
          <w:szCs w:val="22"/>
        </w:rPr>
        <w:t xml:space="preserve"> PE tyrimų analizės</w:t>
      </w:r>
    </w:p>
    <w:p w14:paraId="744500B7" w14:textId="77777777" w:rsidR="005362C0" w:rsidRPr="00EE556A" w:rsidRDefault="005362C0" w:rsidP="006C309E">
      <w:pPr>
        <w:rPr>
          <w:sz w:val="22"/>
          <w:szCs w:val="22"/>
        </w:rPr>
      </w:pPr>
    </w:p>
    <w:tbl>
      <w:tblPr>
        <w:tblW w:w="0" w:type="auto"/>
        <w:tblLayout w:type="fixed"/>
        <w:tblLook w:val="0000" w:firstRow="0" w:lastRow="0" w:firstColumn="0" w:lastColumn="0" w:noHBand="0" w:noVBand="0"/>
      </w:tblPr>
      <w:tblGrid>
        <w:gridCol w:w="2320"/>
        <w:gridCol w:w="3456"/>
        <w:gridCol w:w="3263"/>
      </w:tblGrid>
      <w:tr w:rsidR="006C309E" w:rsidRPr="00EE556A" w14:paraId="5C30FCE0"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4E1F3B3" w14:textId="77777777" w:rsidR="006C309E" w:rsidRPr="00EE556A" w:rsidRDefault="006C309E" w:rsidP="00920703">
            <w:pPr>
              <w:rPr>
                <w:sz w:val="22"/>
                <w:szCs w:val="22"/>
              </w:rPr>
            </w:pPr>
            <w:r w:rsidRPr="00EE556A">
              <w:rPr>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4EE196" w14:textId="77777777" w:rsidR="006C309E" w:rsidRPr="00EE556A" w:rsidRDefault="006C309E" w:rsidP="00920703">
            <w:pPr>
              <w:rPr>
                <w:sz w:val="22"/>
                <w:szCs w:val="22"/>
              </w:rPr>
            </w:pPr>
            <w:r w:rsidRPr="00EE556A">
              <w:rPr>
                <w:sz w:val="22"/>
                <w:szCs w:val="22"/>
              </w:rPr>
              <w:t>8281 pacientas, kuriems yra simptominė ūminė GVT arba PE</w:t>
            </w:r>
          </w:p>
        </w:tc>
      </w:tr>
      <w:tr w:rsidR="006C309E" w:rsidRPr="00EE556A" w14:paraId="2CA32B72"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E61FEDB" w14:textId="77777777" w:rsidR="006C309E" w:rsidRPr="00EE556A" w:rsidRDefault="006C309E" w:rsidP="00920703">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707AFD75" w14:textId="77777777" w:rsidR="006C309E" w:rsidRPr="00EE556A" w:rsidRDefault="006C309E" w:rsidP="00920703">
            <w:pPr>
              <w:rPr>
                <w:sz w:val="22"/>
                <w:szCs w:val="22"/>
              </w:rPr>
            </w:pPr>
            <w:proofErr w:type="spellStart"/>
            <w:r w:rsidRPr="00EE556A">
              <w:rPr>
                <w:sz w:val="22"/>
                <w:szCs w:val="22"/>
              </w:rPr>
              <w:t>Rivaroksabanas</w:t>
            </w:r>
            <w:r w:rsidRPr="00EE556A">
              <w:rPr>
                <w:sz w:val="22"/>
                <w:szCs w:val="22"/>
                <w:vertAlign w:val="superscript"/>
              </w:rPr>
              <w:t>a</w:t>
            </w:r>
            <w:proofErr w:type="spellEnd"/>
            <w:r w:rsidRPr="00EE556A">
              <w:rPr>
                <w:sz w:val="22"/>
                <w:szCs w:val="22"/>
                <w:vertAlign w:val="superscript"/>
              </w:rPr>
              <w:t>)</w:t>
            </w:r>
          </w:p>
          <w:p w14:paraId="395A72E8" w14:textId="77777777" w:rsidR="006C309E" w:rsidRPr="00EE556A" w:rsidRDefault="006C309E" w:rsidP="00920703">
            <w:pPr>
              <w:rPr>
                <w:sz w:val="22"/>
                <w:szCs w:val="22"/>
              </w:rPr>
            </w:pPr>
            <w:r w:rsidRPr="00EE556A">
              <w:rPr>
                <w:sz w:val="22"/>
                <w:szCs w:val="22"/>
              </w:rPr>
              <w:t>3, 6 arba 12 mėnesių</w:t>
            </w:r>
          </w:p>
          <w:p w14:paraId="5DF6FC6E" w14:textId="77777777" w:rsidR="006C309E" w:rsidRPr="00EE556A" w:rsidRDefault="006C309E" w:rsidP="00920703">
            <w:pPr>
              <w:rPr>
                <w:sz w:val="22"/>
                <w:szCs w:val="22"/>
              </w:rPr>
            </w:pPr>
            <w:r w:rsidRPr="00EE556A">
              <w:rPr>
                <w:sz w:val="22"/>
                <w:szCs w:val="22"/>
              </w:rPr>
              <w:t>N=4150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673EF31B" w14:textId="77777777" w:rsidR="006C309E" w:rsidRPr="00EE556A" w:rsidRDefault="006C309E" w:rsidP="00920703">
            <w:pPr>
              <w:rPr>
                <w:sz w:val="22"/>
                <w:szCs w:val="22"/>
              </w:rPr>
            </w:pPr>
            <w:proofErr w:type="spellStart"/>
            <w:r w:rsidRPr="00EE556A">
              <w:rPr>
                <w:sz w:val="22"/>
                <w:szCs w:val="22"/>
              </w:rPr>
              <w:t>Enoksaparinas</w:t>
            </w:r>
            <w:proofErr w:type="spellEnd"/>
            <w:r w:rsidRPr="00EE556A">
              <w:rPr>
                <w:sz w:val="22"/>
                <w:szCs w:val="22"/>
              </w:rPr>
              <w:t>/</w:t>
            </w:r>
            <w:proofErr w:type="spellStart"/>
            <w:r w:rsidRPr="00EE556A">
              <w:rPr>
                <w:sz w:val="22"/>
                <w:szCs w:val="22"/>
              </w:rPr>
              <w:t>VKA</w:t>
            </w:r>
            <w:r w:rsidRPr="00EE556A">
              <w:rPr>
                <w:sz w:val="22"/>
                <w:szCs w:val="22"/>
                <w:vertAlign w:val="superscript"/>
              </w:rPr>
              <w:t>b</w:t>
            </w:r>
            <w:proofErr w:type="spellEnd"/>
            <w:r w:rsidRPr="00EE556A">
              <w:rPr>
                <w:sz w:val="22"/>
                <w:szCs w:val="22"/>
                <w:vertAlign w:val="superscript"/>
              </w:rPr>
              <w:t>)</w:t>
            </w:r>
          </w:p>
          <w:p w14:paraId="75014944" w14:textId="77777777" w:rsidR="006C309E" w:rsidRPr="00EE556A" w:rsidRDefault="006C309E" w:rsidP="00920703">
            <w:pPr>
              <w:rPr>
                <w:sz w:val="22"/>
                <w:szCs w:val="22"/>
              </w:rPr>
            </w:pPr>
            <w:r w:rsidRPr="00EE556A">
              <w:rPr>
                <w:sz w:val="22"/>
                <w:szCs w:val="22"/>
              </w:rPr>
              <w:t>3, 6 arba 12 mėnesių</w:t>
            </w:r>
          </w:p>
          <w:p w14:paraId="4D64BC93" w14:textId="77777777" w:rsidR="006C309E" w:rsidRPr="00EE556A" w:rsidRDefault="006C309E" w:rsidP="00920703">
            <w:pPr>
              <w:rPr>
                <w:sz w:val="22"/>
                <w:szCs w:val="22"/>
              </w:rPr>
            </w:pPr>
            <w:r w:rsidRPr="00EE556A">
              <w:rPr>
                <w:sz w:val="22"/>
                <w:szCs w:val="22"/>
              </w:rPr>
              <w:t>N=4131</w:t>
            </w:r>
          </w:p>
        </w:tc>
      </w:tr>
      <w:tr w:rsidR="006C309E" w:rsidRPr="00EE556A" w14:paraId="7BC8CF97"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6784D" w14:textId="77777777" w:rsidR="006C309E" w:rsidRPr="00EE556A" w:rsidRDefault="006C309E" w:rsidP="00920703">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1EB2D" w14:textId="77777777" w:rsidR="006C309E" w:rsidRPr="00EE556A" w:rsidRDefault="006C309E" w:rsidP="00920703">
            <w:pPr>
              <w:jc w:val="center"/>
              <w:rPr>
                <w:sz w:val="22"/>
                <w:szCs w:val="22"/>
              </w:rPr>
            </w:pPr>
            <w:r w:rsidRPr="00EE556A">
              <w:rPr>
                <w:sz w:val="22"/>
                <w:szCs w:val="22"/>
              </w:rPr>
              <w:t>86</w:t>
            </w:r>
          </w:p>
          <w:p w14:paraId="13A808F3" w14:textId="77777777" w:rsidR="006C309E" w:rsidRPr="00EE556A" w:rsidRDefault="006C309E" w:rsidP="00920703">
            <w:pPr>
              <w:jc w:val="center"/>
              <w:rPr>
                <w:sz w:val="22"/>
                <w:szCs w:val="22"/>
              </w:rPr>
            </w:pPr>
            <w:r w:rsidRPr="00EE556A">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BFF76" w14:textId="77777777" w:rsidR="006C309E" w:rsidRPr="00EE556A" w:rsidRDefault="006C309E" w:rsidP="00920703">
            <w:pPr>
              <w:jc w:val="center"/>
              <w:rPr>
                <w:sz w:val="22"/>
                <w:szCs w:val="22"/>
              </w:rPr>
            </w:pPr>
            <w:r w:rsidRPr="00EE556A">
              <w:rPr>
                <w:sz w:val="22"/>
                <w:szCs w:val="22"/>
              </w:rPr>
              <w:t>95</w:t>
            </w:r>
          </w:p>
          <w:p w14:paraId="3A3419A6" w14:textId="77777777" w:rsidR="006C309E" w:rsidRPr="00EE556A" w:rsidRDefault="006C309E" w:rsidP="00920703">
            <w:pPr>
              <w:jc w:val="center"/>
              <w:rPr>
                <w:sz w:val="22"/>
                <w:szCs w:val="22"/>
              </w:rPr>
            </w:pPr>
            <w:r w:rsidRPr="00EE556A">
              <w:rPr>
                <w:sz w:val="22"/>
                <w:szCs w:val="22"/>
              </w:rPr>
              <w:t>(2,3 %)</w:t>
            </w:r>
          </w:p>
        </w:tc>
      </w:tr>
      <w:tr w:rsidR="006C309E" w:rsidRPr="00EE556A" w14:paraId="6772D3C9"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D0CF56" w14:textId="77777777" w:rsidR="006C309E" w:rsidRPr="00EE556A" w:rsidRDefault="006C309E" w:rsidP="00920703">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EFD45" w14:textId="77777777" w:rsidR="006C309E" w:rsidRPr="00EE556A" w:rsidRDefault="006C309E" w:rsidP="00920703">
            <w:pPr>
              <w:jc w:val="center"/>
              <w:rPr>
                <w:sz w:val="22"/>
                <w:szCs w:val="22"/>
              </w:rPr>
            </w:pPr>
            <w:r w:rsidRPr="00EE556A">
              <w:rPr>
                <w:sz w:val="22"/>
                <w:szCs w:val="22"/>
              </w:rPr>
              <w:t>43</w:t>
            </w:r>
          </w:p>
          <w:p w14:paraId="2E37108A" w14:textId="77777777" w:rsidR="006C309E" w:rsidRPr="00EE556A" w:rsidRDefault="006C309E" w:rsidP="00920703">
            <w:pPr>
              <w:jc w:val="center"/>
              <w:rPr>
                <w:sz w:val="22"/>
                <w:szCs w:val="22"/>
              </w:rPr>
            </w:pPr>
            <w:r w:rsidRPr="00EE556A">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25B1F" w14:textId="77777777" w:rsidR="006C309E" w:rsidRPr="00EE556A" w:rsidRDefault="006C309E" w:rsidP="00920703">
            <w:pPr>
              <w:jc w:val="center"/>
              <w:rPr>
                <w:sz w:val="22"/>
                <w:szCs w:val="22"/>
              </w:rPr>
            </w:pPr>
            <w:r w:rsidRPr="00EE556A">
              <w:rPr>
                <w:sz w:val="22"/>
                <w:szCs w:val="22"/>
              </w:rPr>
              <w:t>38</w:t>
            </w:r>
          </w:p>
          <w:p w14:paraId="50EE77B2" w14:textId="77777777" w:rsidR="006C309E" w:rsidRPr="00EE556A" w:rsidRDefault="006C309E" w:rsidP="00920703">
            <w:pPr>
              <w:jc w:val="center"/>
              <w:rPr>
                <w:sz w:val="22"/>
                <w:szCs w:val="22"/>
              </w:rPr>
            </w:pPr>
            <w:r w:rsidRPr="00EE556A">
              <w:rPr>
                <w:sz w:val="22"/>
                <w:szCs w:val="22"/>
              </w:rPr>
              <w:t>(0,9 %)</w:t>
            </w:r>
          </w:p>
        </w:tc>
      </w:tr>
      <w:tr w:rsidR="006C309E" w:rsidRPr="00EE556A" w14:paraId="270CE388"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3A3FB" w14:textId="77777777" w:rsidR="006C309E" w:rsidRPr="00EE556A" w:rsidRDefault="006C309E" w:rsidP="00920703">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6A57B" w14:textId="77777777" w:rsidR="006C309E" w:rsidRPr="00EE556A" w:rsidRDefault="006C309E" w:rsidP="00920703">
            <w:pPr>
              <w:jc w:val="center"/>
              <w:rPr>
                <w:sz w:val="22"/>
                <w:szCs w:val="22"/>
              </w:rPr>
            </w:pPr>
            <w:r w:rsidRPr="00EE556A">
              <w:rPr>
                <w:sz w:val="22"/>
                <w:szCs w:val="22"/>
              </w:rPr>
              <w:t>32</w:t>
            </w:r>
          </w:p>
          <w:p w14:paraId="30A73C99" w14:textId="77777777" w:rsidR="006C309E" w:rsidRPr="00EE556A" w:rsidRDefault="006C309E" w:rsidP="00920703">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C760D" w14:textId="77777777" w:rsidR="006C309E" w:rsidRPr="00EE556A" w:rsidRDefault="006C309E" w:rsidP="00920703">
            <w:pPr>
              <w:jc w:val="center"/>
              <w:rPr>
                <w:sz w:val="22"/>
                <w:szCs w:val="22"/>
              </w:rPr>
            </w:pPr>
            <w:r w:rsidRPr="00EE556A">
              <w:rPr>
                <w:sz w:val="22"/>
                <w:szCs w:val="22"/>
              </w:rPr>
              <w:t>45</w:t>
            </w:r>
          </w:p>
          <w:p w14:paraId="30D99A9A" w14:textId="77777777" w:rsidR="006C309E" w:rsidRPr="00EE556A" w:rsidRDefault="006C309E" w:rsidP="00920703">
            <w:pPr>
              <w:jc w:val="center"/>
              <w:rPr>
                <w:sz w:val="22"/>
                <w:szCs w:val="22"/>
              </w:rPr>
            </w:pPr>
            <w:r w:rsidRPr="00EE556A">
              <w:rPr>
                <w:sz w:val="22"/>
                <w:szCs w:val="22"/>
              </w:rPr>
              <w:t>(1,1 %)</w:t>
            </w:r>
          </w:p>
        </w:tc>
      </w:tr>
      <w:tr w:rsidR="006C309E" w:rsidRPr="00EE556A" w14:paraId="47EF8E61"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81AD3A" w14:textId="77777777" w:rsidR="006C309E" w:rsidRPr="00EE556A" w:rsidRDefault="006C309E" w:rsidP="00920703">
            <w:pPr>
              <w:jc w:val="center"/>
              <w:rPr>
                <w:sz w:val="22"/>
                <w:szCs w:val="22"/>
              </w:rPr>
            </w:pPr>
            <w:r w:rsidRPr="00EE556A">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F5539" w14:textId="77777777" w:rsidR="006C309E" w:rsidRPr="00EE556A" w:rsidRDefault="006C309E" w:rsidP="00920703">
            <w:pPr>
              <w:jc w:val="center"/>
              <w:rPr>
                <w:sz w:val="22"/>
                <w:szCs w:val="22"/>
              </w:rPr>
            </w:pPr>
            <w:r w:rsidRPr="00EE556A">
              <w:rPr>
                <w:sz w:val="22"/>
                <w:szCs w:val="22"/>
              </w:rPr>
              <w:t>1</w:t>
            </w:r>
          </w:p>
          <w:p w14:paraId="2BD54CAA" w14:textId="77777777" w:rsidR="006C309E" w:rsidRPr="00EE556A" w:rsidRDefault="006C309E" w:rsidP="00920703">
            <w:pPr>
              <w:jc w:val="center"/>
              <w:rPr>
                <w:sz w:val="22"/>
                <w:szCs w:val="22"/>
              </w:rPr>
            </w:pPr>
            <w:r w:rsidRPr="00EE556A">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AF165" w14:textId="77777777" w:rsidR="006C309E" w:rsidRPr="00EE556A" w:rsidRDefault="006C309E" w:rsidP="00920703">
            <w:pPr>
              <w:jc w:val="center"/>
              <w:rPr>
                <w:sz w:val="22"/>
                <w:szCs w:val="22"/>
              </w:rPr>
            </w:pPr>
            <w:r w:rsidRPr="00EE556A">
              <w:rPr>
                <w:sz w:val="22"/>
                <w:szCs w:val="22"/>
              </w:rPr>
              <w:t>2</w:t>
            </w:r>
          </w:p>
          <w:p w14:paraId="403B8F26" w14:textId="77777777" w:rsidR="006C309E" w:rsidRPr="00EE556A" w:rsidRDefault="006C309E" w:rsidP="00920703">
            <w:pPr>
              <w:jc w:val="center"/>
              <w:rPr>
                <w:sz w:val="22"/>
                <w:szCs w:val="22"/>
              </w:rPr>
            </w:pPr>
            <w:r w:rsidRPr="00EE556A">
              <w:rPr>
                <w:sz w:val="22"/>
                <w:szCs w:val="22"/>
              </w:rPr>
              <w:t>(&lt; 0,1 %)</w:t>
            </w:r>
          </w:p>
        </w:tc>
      </w:tr>
      <w:tr w:rsidR="006C309E" w:rsidRPr="00EE556A" w14:paraId="07DB16CC"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5F674" w14:textId="77777777" w:rsidR="006C309E" w:rsidRPr="00EE556A" w:rsidRDefault="006C309E" w:rsidP="00920703">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CAA77" w14:textId="77777777" w:rsidR="006C309E" w:rsidRPr="00EE556A" w:rsidRDefault="006C309E" w:rsidP="00920703">
            <w:pPr>
              <w:jc w:val="center"/>
              <w:rPr>
                <w:sz w:val="22"/>
                <w:szCs w:val="22"/>
              </w:rPr>
            </w:pPr>
            <w:r w:rsidRPr="00EE556A">
              <w:rPr>
                <w:sz w:val="22"/>
                <w:szCs w:val="22"/>
              </w:rPr>
              <w:t>15</w:t>
            </w:r>
          </w:p>
          <w:p w14:paraId="2B646768" w14:textId="77777777" w:rsidR="006C309E" w:rsidRPr="00EE556A" w:rsidRDefault="006C309E" w:rsidP="00920703">
            <w:pPr>
              <w:jc w:val="center"/>
              <w:rPr>
                <w:sz w:val="22"/>
                <w:szCs w:val="22"/>
              </w:rPr>
            </w:pPr>
            <w:r w:rsidRPr="00EE556A">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FC1E5" w14:textId="77777777" w:rsidR="006C309E" w:rsidRPr="00EE556A" w:rsidRDefault="006C309E" w:rsidP="00920703">
            <w:pPr>
              <w:jc w:val="center"/>
              <w:rPr>
                <w:sz w:val="22"/>
                <w:szCs w:val="22"/>
              </w:rPr>
            </w:pPr>
            <w:r w:rsidRPr="00EE556A">
              <w:rPr>
                <w:sz w:val="22"/>
                <w:szCs w:val="22"/>
              </w:rPr>
              <w:t>13</w:t>
            </w:r>
          </w:p>
          <w:p w14:paraId="341E421D" w14:textId="77777777" w:rsidR="006C309E" w:rsidRPr="00EE556A" w:rsidRDefault="006C309E" w:rsidP="00920703">
            <w:pPr>
              <w:jc w:val="center"/>
              <w:rPr>
                <w:sz w:val="22"/>
                <w:szCs w:val="22"/>
              </w:rPr>
            </w:pPr>
            <w:r w:rsidRPr="00EE556A">
              <w:rPr>
                <w:sz w:val="22"/>
                <w:szCs w:val="22"/>
              </w:rPr>
              <w:t>(0,3 %)</w:t>
            </w:r>
          </w:p>
        </w:tc>
      </w:tr>
      <w:tr w:rsidR="006C309E" w:rsidRPr="00EE556A" w14:paraId="1E1C8158"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655CA" w14:textId="77777777" w:rsidR="006C309E" w:rsidRPr="00EE556A" w:rsidRDefault="006C309E" w:rsidP="00920703">
            <w:pPr>
              <w:jc w:val="center"/>
              <w:rPr>
                <w:sz w:val="22"/>
                <w:szCs w:val="22"/>
              </w:rPr>
            </w:pPr>
            <w:r w:rsidRPr="00EE556A">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623BD" w14:textId="77777777" w:rsidR="006C309E" w:rsidRPr="00EE556A" w:rsidRDefault="006C309E" w:rsidP="00920703">
            <w:pPr>
              <w:jc w:val="center"/>
              <w:rPr>
                <w:sz w:val="22"/>
                <w:szCs w:val="22"/>
              </w:rPr>
            </w:pPr>
            <w:r w:rsidRPr="00EE556A">
              <w:rPr>
                <w:sz w:val="22"/>
                <w:szCs w:val="22"/>
              </w:rPr>
              <w:t>388</w:t>
            </w:r>
          </w:p>
          <w:p w14:paraId="1565DF28" w14:textId="77777777" w:rsidR="006C309E" w:rsidRPr="00EE556A" w:rsidRDefault="006C309E" w:rsidP="00920703">
            <w:pPr>
              <w:jc w:val="center"/>
              <w:rPr>
                <w:sz w:val="22"/>
                <w:szCs w:val="22"/>
              </w:rPr>
            </w:pPr>
            <w:r w:rsidRPr="00EE556A">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EBEAD" w14:textId="77777777" w:rsidR="006C309E" w:rsidRPr="00EE556A" w:rsidRDefault="006C309E" w:rsidP="00920703">
            <w:pPr>
              <w:jc w:val="center"/>
              <w:rPr>
                <w:sz w:val="22"/>
                <w:szCs w:val="22"/>
              </w:rPr>
            </w:pPr>
            <w:r w:rsidRPr="00EE556A">
              <w:rPr>
                <w:sz w:val="22"/>
                <w:szCs w:val="22"/>
              </w:rPr>
              <w:t>412</w:t>
            </w:r>
          </w:p>
          <w:p w14:paraId="1C55AEB8" w14:textId="77777777" w:rsidR="006C309E" w:rsidRPr="00EE556A" w:rsidRDefault="006C309E" w:rsidP="00920703">
            <w:pPr>
              <w:jc w:val="center"/>
              <w:rPr>
                <w:sz w:val="22"/>
                <w:szCs w:val="22"/>
              </w:rPr>
            </w:pPr>
            <w:r w:rsidRPr="00EE556A">
              <w:rPr>
                <w:sz w:val="22"/>
                <w:szCs w:val="22"/>
              </w:rPr>
              <w:t>(10,0 %)</w:t>
            </w:r>
          </w:p>
        </w:tc>
      </w:tr>
      <w:tr w:rsidR="006C309E" w:rsidRPr="00EE556A" w14:paraId="335844A4"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ACD2F" w14:textId="77777777" w:rsidR="006C309E" w:rsidRPr="00EE556A" w:rsidRDefault="006C309E" w:rsidP="00920703">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E511A" w14:textId="77777777" w:rsidR="006C309E" w:rsidRPr="00EE556A" w:rsidRDefault="006C309E" w:rsidP="00920703">
            <w:pPr>
              <w:jc w:val="center"/>
              <w:rPr>
                <w:sz w:val="22"/>
                <w:szCs w:val="22"/>
              </w:rPr>
            </w:pPr>
            <w:r w:rsidRPr="00EE556A">
              <w:rPr>
                <w:sz w:val="22"/>
                <w:szCs w:val="22"/>
              </w:rPr>
              <w:t>40</w:t>
            </w:r>
          </w:p>
          <w:p w14:paraId="0F3A21CC" w14:textId="77777777" w:rsidR="006C309E" w:rsidRPr="00EE556A" w:rsidRDefault="006C309E" w:rsidP="00920703">
            <w:pPr>
              <w:jc w:val="center"/>
              <w:rPr>
                <w:sz w:val="22"/>
                <w:szCs w:val="22"/>
              </w:rPr>
            </w:pPr>
            <w:r w:rsidRPr="00EE556A">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F504C" w14:textId="77777777" w:rsidR="006C309E" w:rsidRPr="00EE556A" w:rsidRDefault="006C309E" w:rsidP="00920703">
            <w:pPr>
              <w:jc w:val="center"/>
              <w:rPr>
                <w:sz w:val="22"/>
                <w:szCs w:val="22"/>
              </w:rPr>
            </w:pPr>
            <w:r w:rsidRPr="00EE556A">
              <w:rPr>
                <w:sz w:val="22"/>
                <w:szCs w:val="22"/>
              </w:rPr>
              <w:t>72</w:t>
            </w:r>
          </w:p>
          <w:p w14:paraId="66284E7F" w14:textId="77777777" w:rsidR="006C309E" w:rsidRPr="00EE556A" w:rsidRDefault="006C309E" w:rsidP="00920703">
            <w:pPr>
              <w:jc w:val="center"/>
              <w:rPr>
                <w:sz w:val="22"/>
                <w:szCs w:val="22"/>
              </w:rPr>
            </w:pPr>
            <w:r w:rsidRPr="00EE556A">
              <w:rPr>
                <w:sz w:val="22"/>
                <w:szCs w:val="22"/>
              </w:rPr>
              <w:t>(1,7 %)</w:t>
            </w:r>
          </w:p>
        </w:tc>
      </w:tr>
    </w:tbl>
    <w:p w14:paraId="5C4E0DA2" w14:textId="77777777" w:rsidR="006C309E" w:rsidRPr="00EE556A" w:rsidRDefault="006C309E" w:rsidP="006C309E">
      <w:pPr>
        <w:rPr>
          <w:sz w:val="22"/>
          <w:szCs w:val="22"/>
        </w:rPr>
      </w:pPr>
      <w:r w:rsidRPr="00EE556A">
        <w:rPr>
          <w:sz w:val="22"/>
          <w:szCs w:val="22"/>
        </w:rPr>
        <w:t>a)</w:t>
      </w:r>
      <w:r w:rsidRPr="00EE556A">
        <w:rPr>
          <w:sz w:val="22"/>
          <w:szCs w:val="22"/>
        </w:rPr>
        <w:tab/>
        <w:t xml:space="preserve">15 mg </w:t>
      </w:r>
      <w:proofErr w:type="spellStart"/>
      <w:r w:rsidRPr="00EE556A">
        <w:rPr>
          <w:sz w:val="22"/>
          <w:szCs w:val="22"/>
        </w:rPr>
        <w:t>rivaroksabano</w:t>
      </w:r>
      <w:proofErr w:type="spellEnd"/>
      <w:r w:rsidRPr="00EE556A">
        <w:rPr>
          <w:sz w:val="22"/>
          <w:szCs w:val="22"/>
        </w:rPr>
        <w:t xml:space="preserve"> du kartus per parą 3 savaites, po to - 20 mg kartą per parą.</w:t>
      </w:r>
    </w:p>
    <w:p w14:paraId="396DF9B0" w14:textId="77777777" w:rsidR="006C309E" w:rsidRPr="00EE556A" w:rsidRDefault="006C309E" w:rsidP="006C309E">
      <w:pPr>
        <w:rPr>
          <w:sz w:val="22"/>
          <w:szCs w:val="22"/>
        </w:rPr>
      </w:pPr>
      <w:r w:rsidRPr="00EE556A">
        <w:rPr>
          <w:sz w:val="22"/>
          <w:szCs w:val="22"/>
        </w:rPr>
        <w:t xml:space="preserve">b) </w:t>
      </w:r>
      <w:r w:rsidRPr="00EE556A">
        <w:rPr>
          <w:sz w:val="22"/>
          <w:szCs w:val="22"/>
        </w:rPr>
        <w:tab/>
      </w:r>
      <w:proofErr w:type="spellStart"/>
      <w:r w:rsidRPr="00EE556A">
        <w:rPr>
          <w:sz w:val="22"/>
          <w:szCs w:val="22"/>
        </w:rPr>
        <w:t>Enoksaparino</w:t>
      </w:r>
      <w:proofErr w:type="spellEnd"/>
      <w:r w:rsidRPr="00EE556A">
        <w:rPr>
          <w:sz w:val="22"/>
          <w:szCs w:val="22"/>
        </w:rPr>
        <w:t xml:space="preserve"> mažiausiai 5 paras, kartu vartojant ir vėliau tęsiant gydymą VKA. </w:t>
      </w:r>
    </w:p>
    <w:p w14:paraId="4B1095C0" w14:textId="77777777" w:rsidR="006C309E" w:rsidRPr="00EE556A" w:rsidRDefault="006C309E" w:rsidP="006C309E">
      <w:pPr>
        <w:ind w:left="567" w:hanging="567"/>
        <w:rPr>
          <w:sz w:val="22"/>
          <w:szCs w:val="22"/>
        </w:rPr>
      </w:pPr>
      <w:r w:rsidRPr="00EE556A">
        <w:rPr>
          <w:sz w:val="22"/>
          <w:szCs w:val="22"/>
        </w:rPr>
        <w:t xml:space="preserve">* </w:t>
      </w:r>
      <w:r w:rsidRPr="00EE556A">
        <w:rPr>
          <w:sz w:val="22"/>
          <w:szCs w:val="22"/>
        </w:rPr>
        <w:tab/>
        <w:t>p &lt; 0,0001 (ne prastesnis rezultatas, vertinant pagal iš anksto specifikuotą rizikos santykį 1,75); rizikos santykis:0,886 (0,661-1,186)</w:t>
      </w:r>
    </w:p>
    <w:p w14:paraId="564DC529" w14:textId="77777777" w:rsidR="006C309E" w:rsidRPr="00EE556A" w:rsidRDefault="006C309E" w:rsidP="006C309E">
      <w:pPr>
        <w:rPr>
          <w:sz w:val="22"/>
          <w:szCs w:val="22"/>
        </w:rPr>
      </w:pPr>
    </w:p>
    <w:p w14:paraId="00918AA5" w14:textId="0E0A923B" w:rsidR="006C309E" w:rsidRPr="00EE556A" w:rsidRDefault="006C309E" w:rsidP="006C309E">
      <w:pPr>
        <w:rPr>
          <w:sz w:val="22"/>
          <w:szCs w:val="22"/>
        </w:rPr>
      </w:pPr>
      <w:r w:rsidRPr="00EE556A">
        <w:rPr>
          <w:sz w:val="22"/>
          <w:szCs w:val="22"/>
        </w:rPr>
        <w:t xml:space="preserve">Atlikus jungtinę analizę, buvo nustatyta iš anksto specifikuota grynoji klinikinė nauda (pagrindiniai veiksmingumo rezultatai </w:t>
      </w:r>
      <w:r w:rsidR="00FD6EA6">
        <w:rPr>
          <w:sz w:val="22"/>
          <w:szCs w:val="22"/>
        </w:rPr>
        <w:t>ir</w:t>
      </w:r>
      <w:r w:rsidR="00FD6EA6" w:rsidRPr="00EE556A">
        <w:rPr>
          <w:sz w:val="22"/>
          <w:szCs w:val="22"/>
        </w:rPr>
        <w:t xml:space="preserve"> </w:t>
      </w:r>
      <w:r w:rsidR="00FD6EA6">
        <w:rPr>
          <w:sz w:val="22"/>
          <w:szCs w:val="22"/>
        </w:rPr>
        <w:t>didžiojo</w:t>
      </w:r>
      <w:r w:rsidR="00FD6EA6" w:rsidRPr="00EE556A">
        <w:rPr>
          <w:sz w:val="22"/>
          <w:szCs w:val="22"/>
        </w:rPr>
        <w:t xml:space="preserve"> </w:t>
      </w:r>
      <w:r w:rsidRPr="00EE556A">
        <w:rPr>
          <w:sz w:val="22"/>
          <w:szCs w:val="22"/>
        </w:rPr>
        <w:t>kraujavimo atvejai): rizikos santykis 0,771 ([95 % PI: 0,614-0,967], nominali p reikšmė p=0,0244).</w:t>
      </w:r>
    </w:p>
    <w:p w14:paraId="6A8079C3" w14:textId="77777777" w:rsidR="006C309E" w:rsidRPr="00EE556A" w:rsidRDefault="006C309E" w:rsidP="006C309E">
      <w:pPr>
        <w:rPr>
          <w:sz w:val="22"/>
          <w:szCs w:val="22"/>
        </w:rPr>
      </w:pPr>
    </w:p>
    <w:p w14:paraId="5DCC12EB" w14:textId="2853338C" w:rsidR="006C309E" w:rsidRPr="00EE556A" w:rsidRDefault="006C309E" w:rsidP="006C309E">
      <w:pPr>
        <w:rPr>
          <w:sz w:val="22"/>
          <w:szCs w:val="22"/>
        </w:rPr>
      </w:pPr>
      <w:proofErr w:type="spellStart"/>
      <w:r w:rsidRPr="00A272DA">
        <w:rPr>
          <w:i/>
          <w:sz w:val="22"/>
          <w:szCs w:val="22"/>
        </w:rPr>
        <w:t>Einstein</w:t>
      </w:r>
      <w:proofErr w:type="spellEnd"/>
      <w:r w:rsidRPr="00A272DA">
        <w:rPr>
          <w:i/>
          <w:sz w:val="22"/>
          <w:szCs w:val="22"/>
        </w:rPr>
        <w:t xml:space="preserve"> </w:t>
      </w:r>
      <w:proofErr w:type="spellStart"/>
      <w:r w:rsidRPr="00A272DA">
        <w:rPr>
          <w:i/>
          <w:sz w:val="22"/>
          <w:szCs w:val="22"/>
        </w:rPr>
        <w:t>Extention</w:t>
      </w:r>
      <w:proofErr w:type="spellEnd"/>
      <w:r w:rsidRPr="00EE556A">
        <w:rPr>
          <w:sz w:val="22"/>
          <w:szCs w:val="22"/>
        </w:rPr>
        <w:t xml:space="preserve"> tyrime (žr. 9 lentelę) </w:t>
      </w:r>
      <w:proofErr w:type="spellStart"/>
      <w:r w:rsidRPr="00EE556A">
        <w:rPr>
          <w:sz w:val="22"/>
          <w:szCs w:val="22"/>
        </w:rPr>
        <w:t>rivaroksabanas</w:t>
      </w:r>
      <w:proofErr w:type="spellEnd"/>
      <w:r w:rsidRPr="00EE556A">
        <w:rPr>
          <w:sz w:val="22"/>
          <w:szCs w:val="22"/>
        </w:rPr>
        <w:t>, vertinant pagrindinius ir antrinius veiksmingumo rezultatus, buvo pranašesnis už placebą. Tiriant pagrindinius saugumo rezultatus (</w:t>
      </w:r>
      <w:r w:rsidR="00AB3A5C">
        <w:rPr>
          <w:sz w:val="22"/>
          <w:szCs w:val="22"/>
        </w:rPr>
        <w:t>didžiojo</w:t>
      </w:r>
      <w:r w:rsidR="00AB3A5C" w:rsidRPr="00466F39" w:rsidDel="00DE7868">
        <w:rPr>
          <w:sz w:val="22"/>
          <w:szCs w:val="22"/>
        </w:rPr>
        <w:t xml:space="preserve"> </w:t>
      </w:r>
      <w:r w:rsidRPr="00EE556A">
        <w:rPr>
          <w:sz w:val="22"/>
          <w:szCs w:val="22"/>
        </w:rPr>
        <w:t xml:space="preserve">kraujavimo atvejus) pacientų, vartojusių 20 mg </w:t>
      </w:r>
      <w:proofErr w:type="spellStart"/>
      <w:r w:rsidRPr="00EE556A">
        <w:rPr>
          <w:sz w:val="22"/>
          <w:szCs w:val="22"/>
        </w:rPr>
        <w:t>rivaroksabano</w:t>
      </w:r>
      <w:proofErr w:type="spellEnd"/>
      <w:r w:rsidRPr="00EE556A">
        <w:rPr>
          <w:sz w:val="22"/>
          <w:szCs w:val="22"/>
        </w:rPr>
        <w:t xml:space="preserve"> kartą per parą, grupėje, atvejų dažnis buvo nežymiai didesnis, palyginti su placebu. Antrinių saugumo rezultatų tyrimas (</w:t>
      </w:r>
      <w:r w:rsidR="00FE5787">
        <w:rPr>
          <w:sz w:val="22"/>
          <w:szCs w:val="22"/>
        </w:rPr>
        <w:t>didžiųjų</w:t>
      </w:r>
      <w:r w:rsidR="00FE5787" w:rsidRPr="00466F39">
        <w:rPr>
          <w:sz w:val="22"/>
          <w:szCs w:val="22"/>
        </w:rPr>
        <w:t xml:space="preserve"> </w:t>
      </w:r>
      <w:r w:rsidRPr="00EE556A">
        <w:rPr>
          <w:sz w:val="22"/>
          <w:szCs w:val="22"/>
        </w:rPr>
        <w:t xml:space="preserve">ar kliniškai reikšmingų ne </w:t>
      </w:r>
      <w:r w:rsidR="00FE5787">
        <w:rPr>
          <w:sz w:val="22"/>
          <w:szCs w:val="22"/>
        </w:rPr>
        <w:t>didžiųjų</w:t>
      </w:r>
      <w:r w:rsidR="00FE5787" w:rsidRPr="00466F39">
        <w:rPr>
          <w:sz w:val="22"/>
          <w:szCs w:val="22"/>
        </w:rPr>
        <w:t xml:space="preserve"> </w:t>
      </w:r>
      <w:r w:rsidRPr="00EE556A">
        <w:rPr>
          <w:sz w:val="22"/>
          <w:szCs w:val="22"/>
        </w:rPr>
        <w:t xml:space="preserve">kraujavimo atvejų) parodė atvejų padažnėjimą pacientams, vartojusiems 20 mg </w:t>
      </w:r>
      <w:proofErr w:type="spellStart"/>
      <w:r w:rsidRPr="00EE556A">
        <w:rPr>
          <w:sz w:val="22"/>
          <w:szCs w:val="22"/>
        </w:rPr>
        <w:t>rivaroksabano</w:t>
      </w:r>
      <w:proofErr w:type="spellEnd"/>
      <w:r w:rsidRPr="00EE556A">
        <w:rPr>
          <w:sz w:val="22"/>
          <w:szCs w:val="22"/>
        </w:rPr>
        <w:t xml:space="preserve"> kartą per parą, palyginti su placebu.</w:t>
      </w:r>
    </w:p>
    <w:p w14:paraId="78FEA7F2" w14:textId="77777777" w:rsidR="006C309E" w:rsidRPr="00EE556A" w:rsidRDefault="006C309E" w:rsidP="006C309E">
      <w:pPr>
        <w:rPr>
          <w:sz w:val="22"/>
          <w:szCs w:val="22"/>
        </w:rPr>
      </w:pPr>
    </w:p>
    <w:p w14:paraId="5C7DE24D" w14:textId="77777777" w:rsidR="006C309E" w:rsidRDefault="006C309E" w:rsidP="001A2597">
      <w:pPr>
        <w:keepNext/>
        <w:rPr>
          <w:b/>
          <w:bCs/>
          <w:sz w:val="22"/>
          <w:szCs w:val="22"/>
        </w:rPr>
      </w:pPr>
      <w:r w:rsidRPr="00EE556A">
        <w:rPr>
          <w:b/>
          <w:bCs/>
          <w:sz w:val="22"/>
          <w:szCs w:val="22"/>
        </w:rPr>
        <w:t xml:space="preserve">9 lentelė. Veiksmingumo ir saugumo rezultatai iš </w:t>
      </w:r>
      <w:proofErr w:type="spellStart"/>
      <w:r w:rsidRPr="00EE556A">
        <w:rPr>
          <w:b/>
          <w:bCs/>
          <w:sz w:val="22"/>
          <w:szCs w:val="22"/>
        </w:rPr>
        <w:t>Einstein</w:t>
      </w:r>
      <w:proofErr w:type="spellEnd"/>
      <w:r w:rsidRPr="00EE556A">
        <w:rPr>
          <w:b/>
          <w:bCs/>
          <w:sz w:val="22"/>
          <w:szCs w:val="22"/>
        </w:rPr>
        <w:t xml:space="preserve"> </w:t>
      </w:r>
      <w:proofErr w:type="spellStart"/>
      <w:r w:rsidRPr="00EE556A">
        <w:rPr>
          <w:b/>
          <w:bCs/>
          <w:sz w:val="22"/>
          <w:szCs w:val="22"/>
        </w:rPr>
        <w:t>Extension</w:t>
      </w:r>
      <w:proofErr w:type="spellEnd"/>
      <w:r w:rsidRPr="00EE556A">
        <w:rPr>
          <w:b/>
          <w:bCs/>
          <w:sz w:val="22"/>
          <w:szCs w:val="22"/>
        </w:rPr>
        <w:t xml:space="preserve"> tyrimo</w:t>
      </w:r>
    </w:p>
    <w:p w14:paraId="40402216" w14:textId="77777777" w:rsidR="005362C0" w:rsidRPr="00EE556A" w:rsidRDefault="005362C0" w:rsidP="001A2597">
      <w:pPr>
        <w:keepNext/>
        <w:rPr>
          <w:sz w:val="22"/>
          <w:szCs w:val="22"/>
        </w:rPr>
      </w:pPr>
    </w:p>
    <w:tbl>
      <w:tblPr>
        <w:tblW w:w="0" w:type="auto"/>
        <w:tblLayout w:type="fixed"/>
        <w:tblLook w:val="0000" w:firstRow="0" w:lastRow="0" w:firstColumn="0" w:lastColumn="0" w:noHBand="0" w:noVBand="0"/>
      </w:tblPr>
      <w:tblGrid>
        <w:gridCol w:w="2320"/>
        <w:gridCol w:w="3456"/>
        <w:gridCol w:w="3263"/>
      </w:tblGrid>
      <w:tr w:rsidR="006C309E" w:rsidRPr="00EE556A" w14:paraId="5132C483"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45F99AF" w14:textId="77777777" w:rsidR="006C309E" w:rsidRPr="00EE556A" w:rsidRDefault="006C309E" w:rsidP="00920703">
            <w:pPr>
              <w:rPr>
                <w:sz w:val="22"/>
                <w:szCs w:val="22"/>
              </w:rPr>
            </w:pPr>
            <w:r w:rsidRPr="00EE556A">
              <w:rPr>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297B620" w14:textId="78D6D3AF" w:rsidR="006C309E" w:rsidRPr="00EE556A" w:rsidRDefault="006C309E" w:rsidP="00920703">
            <w:pPr>
              <w:rPr>
                <w:sz w:val="22"/>
                <w:szCs w:val="22"/>
              </w:rPr>
            </w:pPr>
            <w:r w:rsidRPr="00EE556A">
              <w:rPr>
                <w:sz w:val="22"/>
                <w:szCs w:val="22"/>
              </w:rPr>
              <w:t>1197 pacienta</w:t>
            </w:r>
            <w:r w:rsidR="00284EEC">
              <w:rPr>
                <w:sz w:val="22"/>
                <w:szCs w:val="22"/>
              </w:rPr>
              <w:t>i</w:t>
            </w:r>
            <w:r w:rsidRPr="00EE556A">
              <w:rPr>
                <w:sz w:val="22"/>
                <w:szCs w:val="22"/>
              </w:rPr>
              <w:t xml:space="preserve">, kurie </w:t>
            </w:r>
            <w:r w:rsidR="00F67E19">
              <w:rPr>
                <w:sz w:val="22"/>
                <w:szCs w:val="22"/>
              </w:rPr>
              <w:t>t</w:t>
            </w:r>
            <w:r w:rsidR="00F67E19" w:rsidRPr="00F67E19">
              <w:rPr>
                <w:sz w:val="22"/>
                <w:szCs w:val="22"/>
              </w:rPr>
              <w:t>ęsė pasikartojančios venų tromboembolijos gydymą ir profilaktiką</w:t>
            </w:r>
          </w:p>
        </w:tc>
      </w:tr>
      <w:tr w:rsidR="006C309E" w:rsidRPr="00EE556A" w14:paraId="09A3FBB7"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3A9BC18" w14:textId="77777777" w:rsidR="006C309E" w:rsidRPr="00EE556A" w:rsidRDefault="006C309E" w:rsidP="00920703">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1A1AAC7" w14:textId="77777777" w:rsidR="006C309E" w:rsidRPr="00EE556A" w:rsidRDefault="006C309E" w:rsidP="00920703">
            <w:pPr>
              <w:rPr>
                <w:sz w:val="22"/>
                <w:szCs w:val="22"/>
              </w:rPr>
            </w:pPr>
            <w:proofErr w:type="spellStart"/>
            <w:r w:rsidRPr="00EE556A">
              <w:rPr>
                <w:sz w:val="22"/>
                <w:szCs w:val="22"/>
              </w:rPr>
              <w:t>Rivaroksabanas</w:t>
            </w:r>
            <w:r w:rsidRPr="00EE556A">
              <w:rPr>
                <w:sz w:val="22"/>
                <w:szCs w:val="22"/>
                <w:vertAlign w:val="superscript"/>
              </w:rPr>
              <w:t>a</w:t>
            </w:r>
            <w:proofErr w:type="spellEnd"/>
            <w:r w:rsidRPr="00EE556A">
              <w:rPr>
                <w:sz w:val="22"/>
                <w:szCs w:val="22"/>
                <w:vertAlign w:val="superscript"/>
              </w:rPr>
              <w:t>)</w:t>
            </w:r>
          </w:p>
          <w:p w14:paraId="722167C3" w14:textId="77777777" w:rsidR="006C309E" w:rsidRPr="00EE556A" w:rsidRDefault="006C309E" w:rsidP="00920703">
            <w:pPr>
              <w:rPr>
                <w:sz w:val="22"/>
                <w:szCs w:val="22"/>
              </w:rPr>
            </w:pPr>
            <w:r w:rsidRPr="00EE556A">
              <w:rPr>
                <w:sz w:val="22"/>
                <w:szCs w:val="22"/>
              </w:rPr>
              <w:t>3, 6 arba 12 mėnesių</w:t>
            </w:r>
          </w:p>
          <w:p w14:paraId="06968B05" w14:textId="77777777" w:rsidR="006C309E" w:rsidRPr="00EE556A" w:rsidRDefault="006C309E" w:rsidP="00920703">
            <w:pPr>
              <w:rPr>
                <w:sz w:val="22"/>
                <w:szCs w:val="22"/>
              </w:rPr>
            </w:pPr>
            <w:r w:rsidRPr="00EE556A">
              <w:rPr>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85FF6F0" w14:textId="77777777" w:rsidR="006C309E" w:rsidRPr="00EE556A" w:rsidRDefault="006C309E" w:rsidP="00920703">
            <w:pPr>
              <w:rPr>
                <w:sz w:val="22"/>
                <w:szCs w:val="22"/>
              </w:rPr>
            </w:pPr>
            <w:proofErr w:type="spellStart"/>
            <w:r w:rsidRPr="00EE556A">
              <w:rPr>
                <w:sz w:val="22"/>
                <w:szCs w:val="22"/>
              </w:rPr>
              <w:t>Enoksaparinas</w:t>
            </w:r>
            <w:proofErr w:type="spellEnd"/>
            <w:r w:rsidRPr="00EE556A">
              <w:rPr>
                <w:sz w:val="22"/>
                <w:szCs w:val="22"/>
              </w:rPr>
              <w:t>/</w:t>
            </w:r>
            <w:proofErr w:type="spellStart"/>
            <w:r w:rsidRPr="00EE556A">
              <w:rPr>
                <w:sz w:val="22"/>
                <w:szCs w:val="22"/>
              </w:rPr>
              <w:t>VKA</w:t>
            </w:r>
            <w:r w:rsidRPr="00EE556A">
              <w:rPr>
                <w:sz w:val="22"/>
                <w:szCs w:val="22"/>
                <w:vertAlign w:val="superscript"/>
              </w:rPr>
              <w:t>b</w:t>
            </w:r>
            <w:proofErr w:type="spellEnd"/>
            <w:r w:rsidRPr="00EE556A">
              <w:rPr>
                <w:sz w:val="22"/>
                <w:szCs w:val="22"/>
                <w:vertAlign w:val="superscript"/>
              </w:rPr>
              <w:t>)</w:t>
            </w:r>
          </w:p>
          <w:p w14:paraId="749130E6" w14:textId="77777777" w:rsidR="006C309E" w:rsidRPr="00EE556A" w:rsidRDefault="006C309E" w:rsidP="00920703">
            <w:pPr>
              <w:rPr>
                <w:sz w:val="22"/>
                <w:szCs w:val="22"/>
              </w:rPr>
            </w:pPr>
            <w:r w:rsidRPr="00EE556A">
              <w:rPr>
                <w:sz w:val="22"/>
                <w:szCs w:val="22"/>
              </w:rPr>
              <w:t>3, 6 arba 12 mėnesių</w:t>
            </w:r>
          </w:p>
          <w:p w14:paraId="010DCDFC" w14:textId="77777777" w:rsidR="006C309E" w:rsidRPr="00EE556A" w:rsidRDefault="006C309E" w:rsidP="00920703">
            <w:pPr>
              <w:rPr>
                <w:sz w:val="22"/>
                <w:szCs w:val="22"/>
              </w:rPr>
            </w:pPr>
            <w:r w:rsidRPr="00EE556A">
              <w:rPr>
                <w:sz w:val="22"/>
                <w:szCs w:val="22"/>
              </w:rPr>
              <w:t>N=594</w:t>
            </w:r>
          </w:p>
        </w:tc>
      </w:tr>
      <w:tr w:rsidR="006C309E" w:rsidRPr="00EE556A" w14:paraId="0A010C60"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C53AD" w14:textId="77777777" w:rsidR="006C309E" w:rsidRPr="00EE556A" w:rsidRDefault="006C309E" w:rsidP="00920703">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30207" w14:textId="77777777" w:rsidR="006C309E" w:rsidRPr="00EE556A" w:rsidRDefault="006C309E" w:rsidP="00920703">
            <w:pPr>
              <w:jc w:val="center"/>
              <w:rPr>
                <w:sz w:val="22"/>
                <w:szCs w:val="22"/>
              </w:rPr>
            </w:pPr>
            <w:r w:rsidRPr="00EE556A">
              <w:rPr>
                <w:sz w:val="22"/>
                <w:szCs w:val="22"/>
              </w:rPr>
              <w:t>8</w:t>
            </w:r>
          </w:p>
          <w:p w14:paraId="3B11B79C" w14:textId="77777777" w:rsidR="006C309E" w:rsidRPr="00EE556A" w:rsidRDefault="006C309E" w:rsidP="00920703">
            <w:pPr>
              <w:jc w:val="center"/>
              <w:rPr>
                <w:sz w:val="22"/>
                <w:szCs w:val="22"/>
              </w:rPr>
            </w:pPr>
            <w:r w:rsidRPr="00EE556A">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DB92F" w14:textId="77777777" w:rsidR="006C309E" w:rsidRPr="00EE556A" w:rsidRDefault="006C309E" w:rsidP="00920703">
            <w:pPr>
              <w:jc w:val="center"/>
              <w:rPr>
                <w:sz w:val="22"/>
                <w:szCs w:val="22"/>
              </w:rPr>
            </w:pPr>
            <w:r w:rsidRPr="00EE556A">
              <w:rPr>
                <w:sz w:val="22"/>
                <w:szCs w:val="22"/>
              </w:rPr>
              <w:t>42</w:t>
            </w:r>
          </w:p>
          <w:p w14:paraId="56760DEC" w14:textId="77777777" w:rsidR="006C309E" w:rsidRPr="00EE556A" w:rsidRDefault="006C309E" w:rsidP="00920703">
            <w:pPr>
              <w:jc w:val="center"/>
              <w:rPr>
                <w:sz w:val="22"/>
                <w:szCs w:val="22"/>
              </w:rPr>
            </w:pPr>
            <w:r w:rsidRPr="00EE556A">
              <w:rPr>
                <w:sz w:val="22"/>
                <w:szCs w:val="22"/>
              </w:rPr>
              <w:t>(7,1 %)</w:t>
            </w:r>
          </w:p>
        </w:tc>
      </w:tr>
      <w:tr w:rsidR="006C309E" w:rsidRPr="00EE556A" w14:paraId="68D36FFA"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47918" w14:textId="77777777" w:rsidR="006C309E" w:rsidRPr="00EE556A" w:rsidRDefault="006C309E" w:rsidP="00920703">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66CBB" w14:textId="77777777" w:rsidR="006C309E" w:rsidRPr="00EE556A" w:rsidRDefault="006C309E" w:rsidP="00920703">
            <w:pPr>
              <w:jc w:val="center"/>
              <w:rPr>
                <w:sz w:val="22"/>
                <w:szCs w:val="22"/>
              </w:rPr>
            </w:pPr>
            <w:r w:rsidRPr="00EE556A">
              <w:rPr>
                <w:sz w:val="22"/>
                <w:szCs w:val="22"/>
              </w:rPr>
              <w:t>2</w:t>
            </w:r>
          </w:p>
          <w:p w14:paraId="38E601B3" w14:textId="77777777" w:rsidR="006C309E" w:rsidRPr="00EE556A" w:rsidRDefault="006C309E" w:rsidP="00920703">
            <w:pPr>
              <w:jc w:val="center"/>
              <w:rPr>
                <w:sz w:val="22"/>
                <w:szCs w:val="22"/>
              </w:rPr>
            </w:pPr>
            <w:r w:rsidRPr="00EE556A">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DBF99B" w14:textId="77777777" w:rsidR="006C309E" w:rsidRPr="00EE556A" w:rsidRDefault="006C309E" w:rsidP="00920703">
            <w:pPr>
              <w:jc w:val="center"/>
              <w:rPr>
                <w:sz w:val="22"/>
                <w:szCs w:val="22"/>
              </w:rPr>
            </w:pPr>
            <w:r w:rsidRPr="00EE556A">
              <w:rPr>
                <w:sz w:val="22"/>
                <w:szCs w:val="22"/>
              </w:rPr>
              <w:t>13</w:t>
            </w:r>
          </w:p>
          <w:p w14:paraId="14039763" w14:textId="77777777" w:rsidR="006C309E" w:rsidRPr="00EE556A" w:rsidRDefault="006C309E" w:rsidP="00920703">
            <w:pPr>
              <w:jc w:val="center"/>
              <w:rPr>
                <w:sz w:val="22"/>
                <w:szCs w:val="22"/>
              </w:rPr>
            </w:pPr>
            <w:r w:rsidRPr="00EE556A">
              <w:rPr>
                <w:sz w:val="22"/>
                <w:szCs w:val="22"/>
              </w:rPr>
              <w:t>(2,2 %)</w:t>
            </w:r>
          </w:p>
        </w:tc>
      </w:tr>
      <w:tr w:rsidR="006C309E" w:rsidRPr="00EE556A" w14:paraId="6F443F11"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BC0CF" w14:textId="77777777" w:rsidR="006C309E" w:rsidRPr="00EE556A" w:rsidRDefault="006C309E" w:rsidP="00920703">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089C3" w14:textId="77777777" w:rsidR="006C309E" w:rsidRPr="00EE556A" w:rsidRDefault="006C309E" w:rsidP="00920703">
            <w:pPr>
              <w:jc w:val="center"/>
              <w:rPr>
                <w:sz w:val="22"/>
                <w:szCs w:val="22"/>
              </w:rPr>
            </w:pPr>
            <w:r w:rsidRPr="00EE556A">
              <w:rPr>
                <w:sz w:val="22"/>
                <w:szCs w:val="22"/>
              </w:rPr>
              <w:t>5</w:t>
            </w:r>
          </w:p>
          <w:p w14:paraId="19D1B909" w14:textId="77777777" w:rsidR="006C309E" w:rsidRPr="00EE556A" w:rsidRDefault="006C309E" w:rsidP="00920703">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454C8" w14:textId="77777777" w:rsidR="006C309E" w:rsidRPr="00EE556A" w:rsidRDefault="006C309E" w:rsidP="00920703">
            <w:pPr>
              <w:jc w:val="center"/>
              <w:rPr>
                <w:sz w:val="22"/>
                <w:szCs w:val="22"/>
              </w:rPr>
            </w:pPr>
            <w:r w:rsidRPr="00EE556A">
              <w:rPr>
                <w:sz w:val="22"/>
                <w:szCs w:val="22"/>
              </w:rPr>
              <w:t>31</w:t>
            </w:r>
          </w:p>
          <w:p w14:paraId="2A252D36" w14:textId="77777777" w:rsidR="006C309E" w:rsidRPr="00EE556A" w:rsidRDefault="006C309E" w:rsidP="00920703">
            <w:pPr>
              <w:jc w:val="center"/>
              <w:rPr>
                <w:sz w:val="22"/>
                <w:szCs w:val="22"/>
              </w:rPr>
            </w:pPr>
            <w:r w:rsidRPr="00EE556A">
              <w:rPr>
                <w:sz w:val="22"/>
                <w:szCs w:val="22"/>
              </w:rPr>
              <w:t>(5,2 %)</w:t>
            </w:r>
          </w:p>
        </w:tc>
      </w:tr>
      <w:tr w:rsidR="006C309E" w:rsidRPr="00EE556A" w14:paraId="4642C8B7"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44FD6" w14:textId="77777777" w:rsidR="006C309E" w:rsidRPr="00EE556A" w:rsidRDefault="006C309E" w:rsidP="00920703">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78481" w14:textId="77777777" w:rsidR="006C309E" w:rsidRPr="00EE556A" w:rsidRDefault="006C309E" w:rsidP="00920703">
            <w:pPr>
              <w:jc w:val="center"/>
              <w:rPr>
                <w:sz w:val="22"/>
                <w:szCs w:val="22"/>
              </w:rPr>
            </w:pPr>
            <w:r w:rsidRPr="00EE556A">
              <w:rPr>
                <w:sz w:val="22"/>
                <w:szCs w:val="22"/>
              </w:rPr>
              <w:t>1</w:t>
            </w:r>
          </w:p>
          <w:p w14:paraId="41D338CE" w14:textId="77777777" w:rsidR="006C309E" w:rsidRPr="00EE556A" w:rsidRDefault="006C309E" w:rsidP="00920703">
            <w:pPr>
              <w:jc w:val="center"/>
              <w:rPr>
                <w:sz w:val="22"/>
                <w:szCs w:val="22"/>
              </w:rPr>
            </w:pPr>
            <w:r w:rsidRPr="00EE556A">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71F0F" w14:textId="77777777" w:rsidR="006C309E" w:rsidRPr="00EE556A" w:rsidRDefault="006C309E" w:rsidP="00920703">
            <w:pPr>
              <w:jc w:val="center"/>
              <w:rPr>
                <w:sz w:val="22"/>
                <w:szCs w:val="22"/>
              </w:rPr>
            </w:pPr>
            <w:r w:rsidRPr="00EE556A">
              <w:rPr>
                <w:sz w:val="22"/>
                <w:szCs w:val="22"/>
              </w:rPr>
              <w:t>1</w:t>
            </w:r>
          </w:p>
          <w:p w14:paraId="60AF75B0" w14:textId="77777777" w:rsidR="006C309E" w:rsidRPr="00EE556A" w:rsidRDefault="006C309E" w:rsidP="00920703">
            <w:pPr>
              <w:jc w:val="center"/>
              <w:rPr>
                <w:sz w:val="22"/>
                <w:szCs w:val="22"/>
              </w:rPr>
            </w:pPr>
            <w:r w:rsidRPr="00EE556A">
              <w:rPr>
                <w:sz w:val="22"/>
                <w:szCs w:val="22"/>
              </w:rPr>
              <w:t>(0,2 %)</w:t>
            </w:r>
          </w:p>
        </w:tc>
      </w:tr>
      <w:tr w:rsidR="006C309E" w:rsidRPr="00EE556A" w14:paraId="4A8FA967"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ADDEA" w14:textId="77777777" w:rsidR="006C309E" w:rsidRPr="00EE556A" w:rsidRDefault="006C309E" w:rsidP="00920703">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C00DC9" w14:textId="77777777" w:rsidR="006C309E" w:rsidRPr="00EE556A" w:rsidRDefault="006C309E" w:rsidP="00920703">
            <w:pPr>
              <w:jc w:val="center"/>
              <w:rPr>
                <w:sz w:val="22"/>
                <w:szCs w:val="22"/>
              </w:rPr>
            </w:pPr>
            <w:r w:rsidRPr="00EE556A">
              <w:rPr>
                <w:sz w:val="22"/>
                <w:szCs w:val="22"/>
              </w:rPr>
              <w:t>4</w:t>
            </w:r>
          </w:p>
          <w:p w14:paraId="02DD9F35" w14:textId="77777777" w:rsidR="006C309E" w:rsidRPr="00EE556A" w:rsidRDefault="006C309E" w:rsidP="00920703">
            <w:pPr>
              <w:jc w:val="center"/>
              <w:rPr>
                <w:sz w:val="22"/>
                <w:szCs w:val="22"/>
              </w:rPr>
            </w:pPr>
            <w:r w:rsidRPr="00EE556A">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156CD" w14:textId="77777777" w:rsidR="006C309E" w:rsidRPr="00EE556A" w:rsidRDefault="006C309E" w:rsidP="00920703">
            <w:pPr>
              <w:jc w:val="center"/>
              <w:rPr>
                <w:sz w:val="22"/>
                <w:szCs w:val="22"/>
              </w:rPr>
            </w:pPr>
            <w:r w:rsidRPr="00EE556A">
              <w:rPr>
                <w:sz w:val="22"/>
                <w:szCs w:val="22"/>
              </w:rPr>
              <w:t>0</w:t>
            </w:r>
          </w:p>
          <w:p w14:paraId="7EDB9FD5" w14:textId="77777777" w:rsidR="006C309E" w:rsidRPr="00EE556A" w:rsidRDefault="006C309E" w:rsidP="00920703">
            <w:pPr>
              <w:jc w:val="center"/>
              <w:rPr>
                <w:sz w:val="22"/>
                <w:szCs w:val="22"/>
              </w:rPr>
            </w:pPr>
            <w:r w:rsidRPr="00EE556A">
              <w:rPr>
                <w:sz w:val="22"/>
                <w:szCs w:val="22"/>
              </w:rPr>
              <w:t>(0,0 %)</w:t>
            </w:r>
          </w:p>
        </w:tc>
      </w:tr>
      <w:tr w:rsidR="006C309E" w:rsidRPr="00EE556A" w14:paraId="3AC8EED8" w14:textId="77777777" w:rsidTr="001A259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2A8DE" w14:textId="77777777" w:rsidR="006C309E" w:rsidRPr="00EE556A" w:rsidRDefault="006C309E" w:rsidP="00920703">
            <w:pPr>
              <w:jc w:val="center"/>
              <w:rPr>
                <w:sz w:val="22"/>
                <w:szCs w:val="22"/>
              </w:rPr>
            </w:pPr>
            <w:r w:rsidRPr="00EE556A">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4F4F5" w14:textId="77777777" w:rsidR="006C309E" w:rsidRPr="00EE556A" w:rsidRDefault="006C309E" w:rsidP="00920703">
            <w:pPr>
              <w:jc w:val="center"/>
              <w:rPr>
                <w:sz w:val="22"/>
                <w:szCs w:val="22"/>
              </w:rPr>
            </w:pPr>
            <w:r w:rsidRPr="00EE556A">
              <w:rPr>
                <w:sz w:val="22"/>
                <w:szCs w:val="22"/>
              </w:rPr>
              <w:t>32</w:t>
            </w:r>
          </w:p>
          <w:p w14:paraId="6B665090" w14:textId="77777777" w:rsidR="006C309E" w:rsidRPr="00EE556A" w:rsidRDefault="006C309E" w:rsidP="00920703">
            <w:pPr>
              <w:jc w:val="center"/>
              <w:rPr>
                <w:sz w:val="22"/>
                <w:szCs w:val="22"/>
              </w:rPr>
            </w:pPr>
            <w:r w:rsidRPr="00EE556A">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DA44A" w14:textId="77777777" w:rsidR="006C309E" w:rsidRPr="00EE556A" w:rsidRDefault="006C309E" w:rsidP="00920703">
            <w:pPr>
              <w:jc w:val="center"/>
              <w:rPr>
                <w:sz w:val="22"/>
                <w:szCs w:val="22"/>
              </w:rPr>
            </w:pPr>
            <w:r w:rsidRPr="00EE556A">
              <w:rPr>
                <w:sz w:val="22"/>
                <w:szCs w:val="22"/>
              </w:rPr>
              <w:t>7</w:t>
            </w:r>
          </w:p>
          <w:p w14:paraId="25048E04" w14:textId="77777777" w:rsidR="006C309E" w:rsidRPr="00EE556A" w:rsidRDefault="006C309E" w:rsidP="00920703">
            <w:pPr>
              <w:jc w:val="center"/>
              <w:rPr>
                <w:sz w:val="22"/>
                <w:szCs w:val="22"/>
              </w:rPr>
            </w:pPr>
            <w:r w:rsidRPr="00EE556A">
              <w:rPr>
                <w:sz w:val="22"/>
                <w:szCs w:val="22"/>
              </w:rPr>
              <w:t>(1,2 %)</w:t>
            </w:r>
          </w:p>
        </w:tc>
      </w:tr>
    </w:tbl>
    <w:p w14:paraId="497FA192" w14:textId="77777777" w:rsidR="006C309E" w:rsidRPr="00EE556A" w:rsidRDefault="006C309E" w:rsidP="006C309E">
      <w:pPr>
        <w:rPr>
          <w:sz w:val="22"/>
          <w:szCs w:val="22"/>
        </w:rPr>
      </w:pPr>
      <w:r w:rsidRPr="00EE556A">
        <w:rPr>
          <w:sz w:val="22"/>
          <w:szCs w:val="22"/>
        </w:rPr>
        <w:t>a)</w:t>
      </w:r>
      <w:r w:rsidRPr="00EE556A">
        <w:rPr>
          <w:sz w:val="22"/>
          <w:szCs w:val="22"/>
        </w:rPr>
        <w:tab/>
        <w:t xml:space="preserve">20 mg </w:t>
      </w:r>
      <w:proofErr w:type="spellStart"/>
      <w:r w:rsidRPr="00EE556A">
        <w:rPr>
          <w:sz w:val="22"/>
          <w:szCs w:val="22"/>
        </w:rPr>
        <w:t>rivaroksabano</w:t>
      </w:r>
      <w:proofErr w:type="spellEnd"/>
      <w:r w:rsidRPr="00EE556A">
        <w:rPr>
          <w:sz w:val="22"/>
          <w:szCs w:val="22"/>
        </w:rPr>
        <w:t xml:space="preserve"> kartą per parą.</w:t>
      </w:r>
    </w:p>
    <w:p w14:paraId="4066345B" w14:textId="2AFB8C6D" w:rsidR="006C309E" w:rsidRPr="00EE556A" w:rsidRDefault="006C309E" w:rsidP="006C309E">
      <w:pPr>
        <w:rPr>
          <w:sz w:val="22"/>
          <w:szCs w:val="22"/>
        </w:rPr>
      </w:pPr>
      <w:r w:rsidRPr="00EE556A">
        <w:rPr>
          <w:sz w:val="22"/>
          <w:szCs w:val="22"/>
        </w:rPr>
        <w:t>*</w:t>
      </w:r>
      <w:r w:rsidRPr="00EE556A">
        <w:rPr>
          <w:sz w:val="22"/>
          <w:szCs w:val="22"/>
        </w:rPr>
        <w:tab/>
        <w:t xml:space="preserve">p &lt; 0,0001 (pranašumas), </w:t>
      </w:r>
      <w:r w:rsidR="00556C08" w:rsidRPr="00EE556A">
        <w:rPr>
          <w:sz w:val="22"/>
          <w:szCs w:val="22"/>
        </w:rPr>
        <w:t>RS</w:t>
      </w:r>
      <w:r w:rsidRPr="00EE556A">
        <w:rPr>
          <w:sz w:val="22"/>
          <w:szCs w:val="22"/>
        </w:rPr>
        <w:t>: 0,185 [0,087-0,393])</w:t>
      </w:r>
    </w:p>
    <w:p w14:paraId="2BF36A7D" w14:textId="77777777" w:rsidR="006C309E" w:rsidRPr="00EE556A" w:rsidRDefault="006C309E" w:rsidP="006C309E">
      <w:pPr>
        <w:rPr>
          <w:sz w:val="22"/>
          <w:szCs w:val="22"/>
        </w:rPr>
      </w:pPr>
    </w:p>
    <w:p w14:paraId="344918AD" w14:textId="574A15BA" w:rsidR="006C309E" w:rsidRPr="00EE556A" w:rsidRDefault="006C309E" w:rsidP="006C309E">
      <w:pPr>
        <w:rPr>
          <w:sz w:val="22"/>
          <w:szCs w:val="22"/>
        </w:rPr>
      </w:pPr>
      <w:r w:rsidRPr="00EE556A">
        <w:rPr>
          <w:sz w:val="22"/>
          <w:szCs w:val="22"/>
        </w:rPr>
        <w:t xml:space="preserve">Tyrimo </w:t>
      </w:r>
      <w:proofErr w:type="spellStart"/>
      <w:r w:rsidRPr="00EE556A">
        <w:rPr>
          <w:i/>
          <w:sz w:val="22"/>
          <w:szCs w:val="22"/>
        </w:rPr>
        <w:t>Einstein</w:t>
      </w:r>
      <w:proofErr w:type="spellEnd"/>
      <w:r w:rsidRPr="00EE556A">
        <w:rPr>
          <w:i/>
          <w:sz w:val="22"/>
          <w:szCs w:val="22"/>
        </w:rPr>
        <w:t xml:space="preserve"> </w:t>
      </w:r>
      <w:proofErr w:type="spellStart"/>
      <w:r w:rsidRPr="00EE556A">
        <w:rPr>
          <w:i/>
          <w:sz w:val="22"/>
          <w:szCs w:val="22"/>
        </w:rPr>
        <w:t>Choice</w:t>
      </w:r>
      <w:proofErr w:type="spellEnd"/>
      <w:r w:rsidRPr="00EE556A">
        <w:rPr>
          <w:sz w:val="22"/>
          <w:szCs w:val="22"/>
        </w:rPr>
        <w:t xml:space="preserve"> metu (žr. 10 lentelę), vertinant pirminius veiksmingumo rezultatus, 20</w:t>
      </w:r>
      <w:r w:rsidR="00CD3C54">
        <w:rPr>
          <w:sz w:val="22"/>
          <w:szCs w:val="22"/>
        </w:rPr>
        <w:t> mg</w:t>
      </w:r>
      <w:r w:rsidRPr="00EE556A">
        <w:rPr>
          <w:sz w:val="22"/>
          <w:szCs w:val="22"/>
        </w:rPr>
        <w:t xml:space="preserve"> ir 10</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dozės buvo pranašesnės už 100</w:t>
      </w:r>
      <w:r w:rsidR="00CD3C54">
        <w:rPr>
          <w:sz w:val="22"/>
          <w:szCs w:val="22"/>
        </w:rPr>
        <w:t> mg</w:t>
      </w:r>
      <w:r w:rsidRPr="00EE556A">
        <w:rPr>
          <w:sz w:val="22"/>
          <w:szCs w:val="22"/>
        </w:rPr>
        <w:t xml:space="preserve"> </w:t>
      </w:r>
      <w:proofErr w:type="spellStart"/>
      <w:r w:rsidRPr="00EE556A">
        <w:rPr>
          <w:sz w:val="22"/>
          <w:szCs w:val="22"/>
        </w:rPr>
        <w:t>acetilsalicilo</w:t>
      </w:r>
      <w:proofErr w:type="spellEnd"/>
      <w:r w:rsidRPr="00EE556A">
        <w:rPr>
          <w:sz w:val="22"/>
          <w:szCs w:val="22"/>
        </w:rPr>
        <w:t xml:space="preserve"> rūgšties dozę. Pacientų, kartą per parą vartojusių 20</w:t>
      </w:r>
      <w:r w:rsidR="00CD3C54">
        <w:rPr>
          <w:sz w:val="22"/>
          <w:szCs w:val="22"/>
        </w:rPr>
        <w:t> mg</w:t>
      </w:r>
      <w:r w:rsidRPr="00EE556A">
        <w:rPr>
          <w:sz w:val="22"/>
          <w:szCs w:val="22"/>
        </w:rPr>
        <w:t xml:space="preserve"> ir 10</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pagrindinis saugumo rezultatas (didžiųjų kraujavimo reiškinių dažnis) buvo panašus kaip ir vartojusių 100</w:t>
      </w:r>
      <w:r w:rsidR="00CD3C54">
        <w:rPr>
          <w:sz w:val="22"/>
          <w:szCs w:val="22"/>
        </w:rPr>
        <w:t> mg</w:t>
      </w:r>
      <w:r w:rsidRPr="00EE556A">
        <w:rPr>
          <w:sz w:val="22"/>
          <w:szCs w:val="22"/>
        </w:rPr>
        <w:t xml:space="preserve"> </w:t>
      </w:r>
      <w:proofErr w:type="spellStart"/>
      <w:r w:rsidRPr="00EE556A">
        <w:rPr>
          <w:sz w:val="22"/>
          <w:szCs w:val="22"/>
        </w:rPr>
        <w:t>acetilsalicilo</w:t>
      </w:r>
      <w:proofErr w:type="spellEnd"/>
      <w:r w:rsidRPr="00EE556A">
        <w:rPr>
          <w:sz w:val="22"/>
          <w:szCs w:val="22"/>
        </w:rPr>
        <w:t xml:space="preserve"> rūgšties.</w:t>
      </w:r>
    </w:p>
    <w:p w14:paraId="73446176" w14:textId="77777777" w:rsidR="006C309E" w:rsidRPr="00EE556A" w:rsidRDefault="006C309E" w:rsidP="006C309E">
      <w:pPr>
        <w:rPr>
          <w:sz w:val="22"/>
          <w:szCs w:val="22"/>
        </w:rPr>
      </w:pPr>
    </w:p>
    <w:tbl>
      <w:tblPr>
        <w:tblW w:w="9528" w:type="dxa"/>
        <w:tblBorders>
          <w:top w:val="nil"/>
          <w:left w:val="nil"/>
          <w:bottom w:val="nil"/>
          <w:right w:val="nil"/>
        </w:tblBorders>
        <w:tblLayout w:type="fixed"/>
        <w:tblLook w:val="0000" w:firstRow="0" w:lastRow="0" w:firstColumn="0" w:lastColumn="0" w:noHBand="0" w:noVBand="0"/>
      </w:tblPr>
      <w:tblGrid>
        <w:gridCol w:w="2189"/>
        <w:gridCol w:w="2329"/>
        <w:gridCol w:w="2250"/>
        <w:gridCol w:w="2129"/>
        <w:gridCol w:w="631"/>
      </w:tblGrid>
      <w:tr w:rsidR="006C309E" w:rsidRPr="00EE556A" w14:paraId="5E2EA3B4" w14:textId="77777777" w:rsidTr="001A2597">
        <w:trPr>
          <w:trHeight w:val="147"/>
        </w:trPr>
        <w:tc>
          <w:tcPr>
            <w:tcW w:w="9528" w:type="dxa"/>
            <w:gridSpan w:val="5"/>
          </w:tcPr>
          <w:p w14:paraId="215BEA0C" w14:textId="77777777" w:rsidR="006C309E" w:rsidRPr="00EE556A" w:rsidRDefault="006C309E" w:rsidP="00920703">
            <w:pPr>
              <w:rPr>
                <w:sz w:val="22"/>
                <w:szCs w:val="22"/>
              </w:rPr>
            </w:pPr>
            <w:r w:rsidRPr="00EE556A">
              <w:rPr>
                <w:b/>
                <w:bCs/>
                <w:sz w:val="22"/>
                <w:szCs w:val="22"/>
              </w:rPr>
              <w:t xml:space="preserve">10 lentelė. Veiksmingumo ir saugumo rezultatai, gauti III fazės </w:t>
            </w:r>
            <w:proofErr w:type="spellStart"/>
            <w:r w:rsidRPr="00EE556A">
              <w:rPr>
                <w:b/>
                <w:bCs/>
                <w:i/>
                <w:iCs/>
                <w:sz w:val="22"/>
                <w:szCs w:val="22"/>
              </w:rPr>
              <w:t>Einstein</w:t>
            </w:r>
            <w:proofErr w:type="spellEnd"/>
            <w:r w:rsidRPr="00EE556A">
              <w:rPr>
                <w:b/>
                <w:bCs/>
                <w:i/>
                <w:iCs/>
                <w:sz w:val="22"/>
                <w:szCs w:val="22"/>
              </w:rPr>
              <w:t xml:space="preserve"> </w:t>
            </w:r>
            <w:proofErr w:type="spellStart"/>
            <w:r w:rsidRPr="00EE556A">
              <w:rPr>
                <w:b/>
                <w:bCs/>
                <w:i/>
                <w:iCs/>
                <w:sz w:val="22"/>
                <w:szCs w:val="22"/>
              </w:rPr>
              <w:t>Choice</w:t>
            </w:r>
            <w:proofErr w:type="spellEnd"/>
            <w:r w:rsidRPr="00EE556A">
              <w:rPr>
                <w:b/>
                <w:bCs/>
                <w:i/>
                <w:iCs/>
                <w:sz w:val="22"/>
                <w:szCs w:val="22"/>
              </w:rPr>
              <w:t xml:space="preserve"> </w:t>
            </w:r>
            <w:r w:rsidRPr="00EE556A">
              <w:rPr>
                <w:b/>
                <w:bCs/>
                <w:sz w:val="22"/>
                <w:szCs w:val="22"/>
              </w:rPr>
              <w:t xml:space="preserve">tyrimu </w:t>
            </w:r>
          </w:p>
        </w:tc>
      </w:tr>
      <w:tr w:rsidR="006C309E" w:rsidRPr="00EE556A" w14:paraId="60A4906E"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3E4B05F6"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Tyrimo populiacija</w:t>
            </w:r>
          </w:p>
        </w:tc>
        <w:tc>
          <w:tcPr>
            <w:tcW w:w="6708" w:type="dxa"/>
            <w:gridSpan w:val="3"/>
            <w:shd w:val="clear" w:color="auto" w:fill="auto"/>
          </w:tcPr>
          <w:p w14:paraId="5F30727A"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3396 pacientai tęsė pasikartojančios venų tromboembolijos profilaktiką</w:t>
            </w:r>
          </w:p>
        </w:tc>
      </w:tr>
      <w:tr w:rsidR="006C309E" w:rsidRPr="00EE556A" w14:paraId="29BF6C6E"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2445AB32"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Gydymo dozė</w:t>
            </w:r>
          </w:p>
        </w:tc>
        <w:tc>
          <w:tcPr>
            <w:tcW w:w="2329" w:type="dxa"/>
            <w:shd w:val="clear" w:color="auto" w:fill="auto"/>
          </w:tcPr>
          <w:p w14:paraId="1FC571D6" w14:textId="50305A09"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20</w:t>
            </w:r>
            <w:r w:rsidR="00CD3C54">
              <w:rPr>
                <w:rFonts w:eastAsia="Calibri"/>
                <w:color w:val="231F20"/>
                <w:spacing w:val="-1"/>
                <w:sz w:val="22"/>
                <w:szCs w:val="22"/>
                <w:lang w:eastAsia="en-US"/>
              </w:rPr>
              <w:t> mg</w:t>
            </w:r>
            <w:r w:rsidRPr="00EE556A">
              <w:rPr>
                <w:rFonts w:eastAsia="Calibri"/>
                <w:color w:val="231F20"/>
                <w:spacing w:val="-1"/>
                <w:sz w:val="22"/>
                <w:szCs w:val="22"/>
                <w:lang w:eastAsia="en-US"/>
              </w:rPr>
              <w:t xml:space="preserve"> </w:t>
            </w:r>
            <w:proofErr w:type="spellStart"/>
            <w:r w:rsidRPr="00EE556A">
              <w:rPr>
                <w:rFonts w:eastAsia="Calibri"/>
                <w:color w:val="231F20"/>
                <w:spacing w:val="-1"/>
                <w:sz w:val="22"/>
                <w:szCs w:val="22"/>
                <w:lang w:eastAsia="en-US"/>
              </w:rPr>
              <w:t>rivaroksabano</w:t>
            </w:r>
            <w:proofErr w:type="spellEnd"/>
            <w:r w:rsidRPr="00EE556A">
              <w:rPr>
                <w:rFonts w:eastAsia="Calibri"/>
                <w:color w:val="231F20"/>
                <w:spacing w:val="-1"/>
                <w:sz w:val="22"/>
                <w:szCs w:val="22"/>
                <w:lang w:eastAsia="en-US"/>
              </w:rPr>
              <w:t xml:space="preserve"> kartą per parą</w:t>
            </w:r>
          </w:p>
          <w:p w14:paraId="74ACDBF5"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N = 1107</w:t>
            </w:r>
          </w:p>
        </w:tc>
        <w:tc>
          <w:tcPr>
            <w:tcW w:w="2250" w:type="dxa"/>
            <w:shd w:val="clear" w:color="auto" w:fill="auto"/>
          </w:tcPr>
          <w:p w14:paraId="267F2F35" w14:textId="69FAE076"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val="it-IT" w:eastAsia="en-US"/>
              </w:rPr>
              <w:t>1</w:t>
            </w:r>
            <w:r w:rsidRPr="00EE556A">
              <w:rPr>
                <w:rFonts w:eastAsia="Calibri"/>
                <w:color w:val="231F20"/>
                <w:spacing w:val="-1"/>
                <w:sz w:val="22"/>
                <w:szCs w:val="22"/>
                <w:lang w:eastAsia="en-US"/>
              </w:rPr>
              <w:t>0</w:t>
            </w:r>
            <w:r w:rsidR="00CD3C54">
              <w:rPr>
                <w:rFonts w:eastAsia="Calibri"/>
                <w:color w:val="231F20"/>
                <w:spacing w:val="-1"/>
                <w:sz w:val="22"/>
                <w:szCs w:val="22"/>
                <w:lang w:eastAsia="en-US"/>
              </w:rPr>
              <w:t> mg</w:t>
            </w:r>
            <w:r w:rsidRPr="00EE556A">
              <w:rPr>
                <w:rFonts w:eastAsia="Calibri"/>
                <w:color w:val="231F20"/>
                <w:spacing w:val="-1"/>
                <w:sz w:val="22"/>
                <w:szCs w:val="22"/>
                <w:lang w:eastAsia="en-US"/>
              </w:rPr>
              <w:t xml:space="preserve"> </w:t>
            </w:r>
            <w:proofErr w:type="spellStart"/>
            <w:r w:rsidRPr="00EE556A">
              <w:rPr>
                <w:rFonts w:eastAsia="Calibri"/>
                <w:color w:val="231F20"/>
                <w:spacing w:val="-1"/>
                <w:sz w:val="22"/>
                <w:szCs w:val="22"/>
                <w:lang w:eastAsia="en-US"/>
              </w:rPr>
              <w:t>rivaroksabano</w:t>
            </w:r>
            <w:proofErr w:type="spellEnd"/>
            <w:r w:rsidRPr="00EE556A">
              <w:rPr>
                <w:rFonts w:eastAsia="Calibri"/>
                <w:color w:val="231F20"/>
                <w:spacing w:val="-1"/>
                <w:sz w:val="22"/>
                <w:szCs w:val="22"/>
                <w:lang w:eastAsia="en-US"/>
              </w:rPr>
              <w:t xml:space="preserve"> kartą per parą</w:t>
            </w:r>
          </w:p>
          <w:p w14:paraId="7842B8A0"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N = 1127</w:t>
            </w:r>
          </w:p>
        </w:tc>
        <w:tc>
          <w:tcPr>
            <w:tcW w:w="2129" w:type="dxa"/>
            <w:shd w:val="clear" w:color="auto" w:fill="auto"/>
          </w:tcPr>
          <w:p w14:paraId="32B1D10E" w14:textId="5881FCDC"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100</w:t>
            </w:r>
            <w:r w:rsidR="00CD3C54">
              <w:rPr>
                <w:rFonts w:eastAsia="Calibri"/>
                <w:color w:val="231F20"/>
                <w:spacing w:val="-1"/>
                <w:sz w:val="22"/>
                <w:szCs w:val="22"/>
                <w:lang w:eastAsia="en-US"/>
              </w:rPr>
              <w:t> mg</w:t>
            </w:r>
            <w:r w:rsidRPr="00EE556A">
              <w:rPr>
                <w:rFonts w:eastAsia="Calibri"/>
                <w:color w:val="231F20"/>
                <w:spacing w:val="-1"/>
                <w:sz w:val="22"/>
                <w:szCs w:val="22"/>
                <w:lang w:eastAsia="en-US"/>
              </w:rPr>
              <w:t xml:space="preserve"> ASR kartą per parą</w:t>
            </w:r>
          </w:p>
          <w:p w14:paraId="6AADD489"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N = 1131</w:t>
            </w:r>
          </w:p>
        </w:tc>
      </w:tr>
      <w:tr w:rsidR="006C309E" w:rsidRPr="00EE556A" w14:paraId="7A903EC8"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2FAF7794"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Gydymo trukmės mediana [tarpkvartilinis plotis]</w:t>
            </w:r>
          </w:p>
        </w:tc>
        <w:tc>
          <w:tcPr>
            <w:tcW w:w="2329" w:type="dxa"/>
            <w:shd w:val="clear" w:color="auto" w:fill="auto"/>
          </w:tcPr>
          <w:p w14:paraId="798B2468"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349 [189-362] paros</w:t>
            </w:r>
          </w:p>
        </w:tc>
        <w:tc>
          <w:tcPr>
            <w:tcW w:w="2250" w:type="dxa"/>
            <w:shd w:val="clear" w:color="auto" w:fill="auto"/>
          </w:tcPr>
          <w:p w14:paraId="6A009A19"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353 [190-362] paros</w:t>
            </w:r>
          </w:p>
        </w:tc>
        <w:tc>
          <w:tcPr>
            <w:tcW w:w="2129" w:type="dxa"/>
            <w:shd w:val="clear" w:color="auto" w:fill="auto"/>
          </w:tcPr>
          <w:p w14:paraId="342495B6"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350 [186-362] paros</w:t>
            </w:r>
          </w:p>
        </w:tc>
      </w:tr>
      <w:tr w:rsidR="006C309E" w:rsidRPr="00EE556A" w14:paraId="0EDDC22E"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0AC56C6E"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Simptominė pasikartojanti VTE</w:t>
            </w:r>
          </w:p>
        </w:tc>
        <w:tc>
          <w:tcPr>
            <w:tcW w:w="2329" w:type="dxa"/>
            <w:shd w:val="clear" w:color="auto" w:fill="auto"/>
          </w:tcPr>
          <w:p w14:paraId="52DD6F7B"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17 </w:t>
            </w:r>
          </w:p>
          <w:p w14:paraId="140AB261" w14:textId="0DCE76A4"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5</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7969EDE7"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13 </w:t>
            </w:r>
          </w:p>
          <w:p w14:paraId="6FD8BFBC" w14:textId="44AA2893"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2</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69408335" w14:textId="48EA4ABC" w:rsidR="006C309E" w:rsidRPr="00EE556A" w:rsidRDefault="00F67E19"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5</w:t>
            </w:r>
            <w:r w:rsidR="006C309E" w:rsidRPr="00EE556A">
              <w:rPr>
                <w:rFonts w:eastAsia="Calibri"/>
                <w:color w:val="231F20"/>
                <w:spacing w:val="-1"/>
                <w:sz w:val="22"/>
                <w:szCs w:val="22"/>
                <w:lang w:eastAsia="en-US"/>
              </w:rPr>
              <w:t xml:space="preserve">0 </w:t>
            </w:r>
          </w:p>
          <w:p w14:paraId="6AF68874" w14:textId="4EE375AE"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03722">
              <w:rPr>
                <w:rFonts w:eastAsia="Calibri"/>
                <w:color w:val="231F20"/>
                <w:spacing w:val="-1"/>
                <w:sz w:val="22"/>
                <w:szCs w:val="22"/>
                <w:lang w:eastAsia="en-US"/>
              </w:rPr>
              <w:t>4,</w:t>
            </w:r>
            <w:r w:rsidRPr="00EE556A">
              <w:rPr>
                <w:rFonts w:eastAsia="Calibri"/>
                <w:color w:val="231F20"/>
                <w:spacing w:val="-1"/>
                <w:sz w:val="22"/>
                <w:szCs w:val="22"/>
                <w:lang w:eastAsia="en-US"/>
              </w:rPr>
              <w:t>4</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C309E" w:rsidRPr="00EE556A" w14:paraId="1567D87D"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6C6F11E2" w14:textId="77777777" w:rsidR="006C309E" w:rsidRPr="00EE556A" w:rsidRDefault="006C309E" w:rsidP="00920703">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EE556A">
              <w:rPr>
                <w:rFonts w:eastAsia="Calibri"/>
                <w:color w:val="231F20"/>
                <w:spacing w:val="-1"/>
                <w:sz w:val="22"/>
                <w:szCs w:val="22"/>
                <w:lang w:eastAsia="en-US"/>
              </w:rPr>
              <w:lastRenderedPageBreak/>
              <w:t>Simptominė pasikartojanti GVT</w:t>
            </w:r>
          </w:p>
        </w:tc>
        <w:tc>
          <w:tcPr>
            <w:tcW w:w="2329" w:type="dxa"/>
            <w:shd w:val="clear" w:color="auto" w:fill="auto"/>
          </w:tcPr>
          <w:p w14:paraId="7C0E0DA0"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6 </w:t>
            </w:r>
          </w:p>
          <w:p w14:paraId="422D9D26" w14:textId="07266BBB"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5</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6AF2958A"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6 </w:t>
            </w:r>
          </w:p>
          <w:p w14:paraId="775FCE0F" w14:textId="67FF9E6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5</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31710A43"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19 </w:t>
            </w:r>
          </w:p>
          <w:p w14:paraId="58A38D12" w14:textId="546CBB78"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7</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C309E" w:rsidRPr="00EE556A" w14:paraId="394BFB30"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73"/>
            </w:tblGrid>
            <w:tr w:rsidR="006C309E" w:rsidRPr="00EE556A" w14:paraId="41899D27" w14:textId="77777777" w:rsidTr="001A2597">
              <w:trPr>
                <w:trHeight w:val="271"/>
              </w:trPr>
              <w:tc>
                <w:tcPr>
                  <w:tcW w:w="1973" w:type="dxa"/>
                </w:tcPr>
                <w:p w14:paraId="4BE8EAEE" w14:textId="77777777" w:rsidR="006C309E" w:rsidRPr="00EE556A" w:rsidRDefault="006C309E" w:rsidP="00920703">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Simptominė pasikartojanti GVT </w:t>
                  </w:r>
                </w:p>
              </w:tc>
            </w:tr>
          </w:tbl>
          <w:p w14:paraId="575EC233"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694D00FB"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9 </w:t>
            </w:r>
          </w:p>
          <w:p w14:paraId="4A2B90F3" w14:textId="6A60D391"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8</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0464861C"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8 </w:t>
            </w:r>
          </w:p>
          <w:p w14:paraId="1F798CC2" w14:textId="1FA14DE0"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7</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1519A4E1"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30 </w:t>
            </w:r>
          </w:p>
          <w:p w14:paraId="13D6FA46" w14:textId="0A3548F2"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CE4458">
              <w:rPr>
                <w:rFonts w:eastAsia="Calibri"/>
                <w:color w:val="231F20"/>
                <w:spacing w:val="-1"/>
                <w:sz w:val="22"/>
                <w:szCs w:val="22"/>
                <w:lang w:eastAsia="en-US"/>
              </w:rPr>
              <w:t>2,</w:t>
            </w:r>
            <w:r w:rsidRPr="00EE556A">
              <w:rPr>
                <w:rFonts w:eastAsia="Calibri"/>
                <w:color w:val="231F20"/>
                <w:spacing w:val="-1"/>
                <w:sz w:val="22"/>
                <w:szCs w:val="22"/>
                <w:lang w:eastAsia="en-US"/>
              </w:rPr>
              <w:t>7</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C309E" w:rsidRPr="00EE556A" w14:paraId="6AC36F81"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32F03D46" w14:textId="77777777" w:rsidR="006C309E" w:rsidRPr="00EE556A" w:rsidRDefault="006C309E" w:rsidP="00920703">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EE556A">
              <w:rPr>
                <w:rFonts w:eastAsia="Calibri"/>
                <w:color w:val="231F20"/>
                <w:spacing w:val="-1"/>
                <w:sz w:val="22"/>
                <w:szCs w:val="22"/>
                <w:lang w:eastAsia="en-US"/>
              </w:rPr>
              <w:t>Mirtis dėl PE / mirtis, kai negalima atmesti PE</w:t>
            </w:r>
          </w:p>
        </w:tc>
        <w:tc>
          <w:tcPr>
            <w:tcW w:w="2329" w:type="dxa"/>
            <w:shd w:val="clear" w:color="auto" w:fill="auto"/>
          </w:tcPr>
          <w:p w14:paraId="456B824B"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 </w:t>
            </w:r>
          </w:p>
          <w:p w14:paraId="4872453F" w14:textId="393C12BA"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2</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269257D1" w14:textId="77777777" w:rsidR="006C309E"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0</w:t>
            </w:r>
          </w:p>
          <w:p w14:paraId="62D75F19" w14:textId="7B843433" w:rsidR="00D40D5E" w:rsidRPr="00022865" w:rsidRDefault="00D40D5E" w:rsidP="00022865">
            <w:pPr>
              <w:rPr>
                <w:rFonts w:eastAsia="Calibri"/>
                <w:sz w:val="22"/>
                <w:szCs w:val="22"/>
                <w:lang w:eastAsia="en-US"/>
              </w:rPr>
            </w:pPr>
            <w:r w:rsidRPr="00CF6BD5">
              <w:rPr>
                <w:szCs w:val="22"/>
                <w:lang w:val="en-GB"/>
              </w:rPr>
              <w:t>(0.0%)</w:t>
            </w:r>
          </w:p>
        </w:tc>
        <w:tc>
          <w:tcPr>
            <w:tcW w:w="2129" w:type="dxa"/>
            <w:shd w:val="clear" w:color="auto" w:fill="auto"/>
          </w:tcPr>
          <w:p w14:paraId="7B681A6B"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 </w:t>
            </w:r>
          </w:p>
          <w:p w14:paraId="63CA80FE" w14:textId="50A746DB"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2</w:t>
            </w:r>
            <w:r w:rsidR="002C0DA7">
              <w:rPr>
                <w:rFonts w:eastAsia="Calibri"/>
                <w:color w:val="231F20"/>
                <w:spacing w:val="-1"/>
                <w:sz w:val="22"/>
                <w:szCs w:val="22"/>
                <w:lang w:eastAsia="en-US"/>
              </w:rPr>
              <w:t> %</w:t>
            </w:r>
            <w:r w:rsidRPr="00EE556A">
              <w:rPr>
                <w:rFonts w:eastAsia="Calibri"/>
                <w:color w:val="231F20"/>
                <w:spacing w:val="-1"/>
                <w:sz w:val="22"/>
                <w:szCs w:val="22"/>
                <w:lang w:eastAsia="en-US"/>
              </w:rPr>
              <w:t>_)</w:t>
            </w:r>
          </w:p>
        </w:tc>
      </w:tr>
      <w:tr w:rsidR="006C309E" w:rsidRPr="00EE556A" w14:paraId="35AE9A1B"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6699A2E5"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2F0B0EC6"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19 </w:t>
            </w:r>
          </w:p>
          <w:p w14:paraId="564284C4" w14:textId="3C561EDE"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7</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50EC2DF1"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18 </w:t>
            </w:r>
          </w:p>
          <w:p w14:paraId="0FAB4F1F" w14:textId="4EEB0649"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6</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3A070033"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56 </w:t>
            </w:r>
          </w:p>
          <w:p w14:paraId="399F7740" w14:textId="295CFDFB"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C12837">
              <w:rPr>
                <w:rFonts w:eastAsia="Calibri"/>
                <w:color w:val="231F20"/>
                <w:spacing w:val="-1"/>
                <w:sz w:val="22"/>
                <w:szCs w:val="22"/>
                <w:lang w:eastAsia="en-US"/>
              </w:rPr>
              <w:t>5,</w:t>
            </w:r>
            <w:r w:rsidRPr="00EE556A">
              <w:rPr>
                <w:rFonts w:eastAsia="Calibri"/>
                <w:color w:val="231F20"/>
                <w:spacing w:val="-1"/>
                <w:sz w:val="22"/>
                <w:szCs w:val="22"/>
                <w:lang w:eastAsia="en-US"/>
              </w:rPr>
              <w:t>0</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C309E" w:rsidRPr="00EE556A" w14:paraId="57FFF769"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065ADF12"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Didžiojo kraujavimo atvejai</w:t>
            </w:r>
          </w:p>
        </w:tc>
        <w:tc>
          <w:tcPr>
            <w:tcW w:w="2329" w:type="dxa"/>
            <w:shd w:val="clear" w:color="auto" w:fill="auto"/>
          </w:tcPr>
          <w:p w14:paraId="672C602C"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6 </w:t>
            </w:r>
          </w:p>
          <w:p w14:paraId="2C725F63" w14:textId="6F884964"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5</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3AC225EB"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5 </w:t>
            </w:r>
          </w:p>
          <w:p w14:paraId="453570C0" w14:textId="5A747EE8"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4</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2E33616C"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3 </w:t>
            </w:r>
          </w:p>
          <w:p w14:paraId="042D46C0" w14:textId="4235749B"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30719">
              <w:rPr>
                <w:rFonts w:eastAsia="Calibri"/>
                <w:color w:val="231F20"/>
                <w:spacing w:val="-1"/>
                <w:sz w:val="22"/>
                <w:szCs w:val="22"/>
                <w:lang w:eastAsia="en-US"/>
              </w:rPr>
              <w:t>0,</w:t>
            </w:r>
            <w:r w:rsidRPr="00EE556A">
              <w:rPr>
                <w:rFonts w:eastAsia="Calibri"/>
                <w:color w:val="231F20"/>
                <w:spacing w:val="-1"/>
                <w:sz w:val="22"/>
                <w:szCs w:val="22"/>
                <w:lang w:eastAsia="en-US"/>
              </w:rPr>
              <w:t>3</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C309E" w:rsidRPr="00EE556A" w14:paraId="052CD804"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p w14:paraId="11C351D0" w14:textId="77777777" w:rsidR="006C309E" w:rsidRPr="00EE556A" w:rsidRDefault="006C309E" w:rsidP="0092070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Klinikiniu požiūriu reikšmingas ne didysis kraujavimas</w:t>
            </w:r>
          </w:p>
        </w:tc>
        <w:tc>
          <w:tcPr>
            <w:tcW w:w="2329" w:type="dxa"/>
            <w:shd w:val="clear" w:color="auto" w:fill="auto"/>
          </w:tcPr>
          <w:p w14:paraId="0D2643CD"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30 </w:t>
            </w:r>
          </w:p>
          <w:p w14:paraId="1003BB89" w14:textId="1623203C"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CE4458">
              <w:rPr>
                <w:rFonts w:eastAsia="Calibri"/>
                <w:color w:val="231F20"/>
                <w:spacing w:val="-1"/>
                <w:sz w:val="22"/>
                <w:szCs w:val="22"/>
                <w:lang w:eastAsia="en-US"/>
              </w:rPr>
              <w:t>2,</w:t>
            </w:r>
            <w:r w:rsidRPr="00EE556A">
              <w:rPr>
                <w:rFonts w:eastAsia="Calibri"/>
                <w:color w:val="231F20"/>
                <w:spacing w:val="-1"/>
                <w:sz w:val="22"/>
                <w:szCs w:val="22"/>
                <w:lang w:eastAsia="en-US"/>
              </w:rPr>
              <w:t>7)</w:t>
            </w:r>
          </w:p>
        </w:tc>
        <w:tc>
          <w:tcPr>
            <w:tcW w:w="2250" w:type="dxa"/>
            <w:shd w:val="clear" w:color="auto" w:fill="auto"/>
          </w:tcPr>
          <w:p w14:paraId="7A3E22C0"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22 </w:t>
            </w:r>
          </w:p>
          <w:p w14:paraId="3CC8117E" w14:textId="6DF27B75"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CE4458">
              <w:rPr>
                <w:rFonts w:eastAsia="Calibri"/>
                <w:color w:val="231F20"/>
                <w:spacing w:val="-1"/>
                <w:sz w:val="22"/>
                <w:szCs w:val="22"/>
                <w:lang w:eastAsia="en-US"/>
              </w:rPr>
              <w:t>2,</w:t>
            </w:r>
            <w:r w:rsidRPr="00EE556A">
              <w:rPr>
                <w:rFonts w:eastAsia="Calibri"/>
                <w:color w:val="231F20"/>
                <w:spacing w:val="-1"/>
                <w:sz w:val="22"/>
                <w:szCs w:val="22"/>
                <w:lang w:eastAsia="en-US"/>
              </w:rPr>
              <w:t>0)</w:t>
            </w:r>
          </w:p>
        </w:tc>
        <w:tc>
          <w:tcPr>
            <w:tcW w:w="2129" w:type="dxa"/>
            <w:shd w:val="clear" w:color="auto" w:fill="auto"/>
          </w:tcPr>
          <w:p w14:paraId="6253DE6C" w14:textId="77777777"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20 </w:t>
            </w:r>
          </w:p>
          <w:p w14:paraId="4688B24C" w14:textId="4BBE20FB" w:rsidR="006C309E" w:rsidRPr="00EE556A" w:rsidRDefault="006C309E" w:rsidP="00920703">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8)</w:t>
            </w:r>
          </w:p>
        </w:tc>
      </w:tr>
      <w:tr w:rsidR="006C309E" w:rsidRPr="00EE556A" w14:paraId="336E8EF4" w14:textId="77777777" w:rsidTr="001A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31" w:type="dxa"/>
        </w:trPr>
        <w:tc>
          <w:tcPr>
            <w:tcW w:w="218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73"/>
            </w:tblGrid>
            <w:tr w:rsidR="006C309E" w:rsidRPr="00EE556A" w14:paraId="3E19F7B1" w14:textId="77777777" w:rsidTr="001A2597">
              <w:trPr>
                <w:trHeight w:val="524"/>
              </w:trPr>
              <w:tc>
                <w:tcPr>
                  <w:tcW w:w="1973" w:type="dxa"/>
                </w:tcPr>
                <w:p w14:paraId="2467D318" w14:textId="77777777" w:rsidR="006C309E" w:rsidRPr="00EE556A" w:rsidRDefault="006C309E" w:rsidP="00703352">
                  <w:pPr>
                    <w:pStyle w:val="Default"/>
                    <w:rPr>
                      <w:sz w:val="22"/>
                      <w:szCs w:val="22"/>
                    </w:rPr>
                  </w:pPr>
                  <w:r w:rsidRPr="00EE556A">
                    <w:rPr>
                      <w:sz w:val="22"/>
                      <w:szCs w:val="22"/>
                    </w:rPr>
                    <w:t xml:space="preserve">Simptominė pasikartojanti VTE arba didysis kraujavimas (grynoji klinikinė nauda) </w:t>
                  </w:r>
                </w:p>
              </w:tc>
            </w:tr>
          </w:tbl>
          <w:p w14:paraId="05400F15" w14:textId="77777777"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058F3A93" w14:textId="77777777"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23 </w:t>
            </w:r>
          </w:p>
          <w:p w14:paraId="62C6D7BE" w14:textId="56CC9A2F"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CE4458">
              <w:rPr>
                <w:rFonts w:eastAsia="Calibri"/>
                <w:color w:val="231F20"/>
                <w:spacing w:val="-1"/>
                <w:sz w:val="22"/>
                <w:szCs w:val="22"/>
                <w:lang w:eastAsia="en-US"/>
              </w:rPr>
              <w:t>2,</w:t>
            </w:r>
            <w:r w:rsidRPr="00EE556A">
              <w:rPr>
                <w:rFonts w:eastAsia="Calibri"/>
                <w:color w:val="231F20"/>
                <w:spacing w:val="-1"/>
                <w:sz w:val="22"/>
                <w:szCs w:val="22"/>
                <w:lang w:eastAsia="en-US"/>
              </w:rPr>
              <w:t>1</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r w:rsidRPr="00EE556A">
              <w:rPr>
                <w:rFonts w:eastAsia="Calibri"/>
                <w:color w:val="231F20"/>
                <w:spacing w:val="-1"/>
                <w:sz w:val="22"/>
                <w:szCs w:val="22"/>
                <w:vertAlign w:val="superscript"/>
                <w:lang w:eastAsia="en-US"/>
              </w:rPr>
              <w:t>+</w:t>
            </w:r>
          </w:p>
        </w:tc>
        <w:tc>
          <w:tcPr>
            <w:tcW w:w="2250" w:type="dxa"/>
            <w:shd w:val="clear" w:color="auto" w:fill="auto"/>
          </w:tcPr>
          <w:p w14:paraId="014F72A9" w14:textId="77777777"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17 </w:t>
            </w:r>
          </w:p>
          <w:p w14:paraId="5FEE80AE" w14:textId="0243E920"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E69F2">
              <w:rPr>
                <w:rFonts w:eastAsia="Calibri"/>
                <w:color w:val="231F20"/>
                <w:spacing w:val="-1"/>
                <w:sz w:val="22"/>
                <w:szCs w:val="22"/>
                <w:lang w:eastAsia="en-US"/>
              </w:rPr>
              <w:t>1,</w:t>
            </w:r>
            <w:r w:rsidRPr="00EE556A">
              <w:rPr>
                <w:rFonts w:eastAsia="Calibri"/>
                <w:color w:val="231F20"/>
                <w:spacing w:val="-1"/>
                <w:sz w:val="22"/>
                <w:szCs w:val="22"/>
                <w:lang w:eastAsia="en-US"/>
              </w:rPr>
              <w:t>5</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r w:rsidRPr="00EE556A">
              <w:rPr>
                <w:rFonts w:eastAsia="Calibri"/>
                <w:color w:val="231F20"/>
                <w:spacing w:val="-1"/>
                <w:sz w:val="22"/>
                <w:szCs w:val="22"/>
                <w:vertAlign w:val="superscript"/>
                <w:lang w:eastAsia="en-US"/>
              </w:rPr>
              <w:t>++</w:t>
            </w:r>
          </w:p>
        </w:tc>
        <w:tc>
          <w:tcPr>
            <w:tcW w:w="2129" w:type="dxa"/>
            <w:shd w:val="clear" w:color="auto" w:fill="auto"/>
          </w:tcPr>
          <w:p w14:paraId="5BCB7165" w14:textId="77777777"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53 </w:t>
            </w:r>
          </w:p>
          <w:p w14:paraId="26CA215C" w14:textId="02532142" w:rsidR="006C309E" w:rsidRPr="00EE556A" w:rsidRDefault="006C309E" w:rsidP="00157D71">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903722">
              <w:rPr>
                <w:rFonts w:eastAsia="Calibri"/>
                <w:color w:val="231F20"/>
                <w:spacing w:val="-1"/>
                <w:sz w:val="22"/>
                <w:szCs w:val="22"/>
                <w:lang w:eastAsia="en-US"/>
              </w:rPr>
              <w:t>4,</w:t>
            </w:r>
            <w:r w:rsidRPr="00EE556A">
              <w:rPr>
                <w:rFonts w:eastAsia="Calibri"/>
                <w:color w:val="231F20"/>
                <w:spacing w:val="-1"/>
                <w:sz w:val="22"/>
                <w:szCs w:val="22"/>
                <w:lang w:eastAsia="en-US"/>
              </w:rPr>
              <w:t>7</w:t>
            </w:r>
            <w:r w:rsidR="002C0DA7">
              <w:rPr>
                <w:rFonts w:eastAsia="Calibri"/>
                <w:color w:val="231F20"/>
                <w:spacing w:val="-1"/>
                <w:sz w:val="22"/>
                <w:szCs w:val="22"/>
                <w:lang w:eastAsia="en-US"/>
              </w:rPr>
              <w:t> </w:t>
            </w:r>
            <w:r w:rsidRPr="00EE556A">
              <w:rPr>
                <w:rFonts w:eastAsia="Calibri"/>
                <w:color w:val="231F20"/>
                <w:spacing w:val="-1"/>
                <w:sz w:val="22"/>
                <w:szCs w:val="22"/>
                <w:lang w:eastAsia="en-US"/>
              </w:rPr>
              <w:t>%)</w:t>
            </w:r>
          </w:p>
        </w:tc>
      </w:tr>
    </w:tbl>
    <w:p w14:paraId="336EF9E3" w14:textId="785998C7" w:rsidR="006C309E" w:rsidRPr="00EE556A" w:rsidRDefault="00157D71" w:rsidP="00703352">
      <w:pPr>
        <w:ind w:hanging="142"/>
        <w:rPr>
          <w:sz w:val="22"/>
          <w:szCs w:val="22"/>
        </w:rPr>
      </w:pPr>
      <w:r>
        <w:rPr>
          <w:sz w:val="22"/>
          <w:szCs w:val="22"/>
        </w:rPr>
        <w:tab/>
      </w:r>
      <w:r w:rsidR="006C309E" w:rsidRPr="00EE556A">
        <w:rPr>
          <w:sz w:val="22"/>
          <w:szCs w:val="22"/>
        </w:rPr>
        <w:t>* p &lt;</w:t>
      </w:r>
      <w:r w:rsidR="00633429">
        <w:rPr>
          <w:sz w:val="22"/>
          <w:szCs w:val="22"/>
        </w:rPr>
        <w:t> </w:t>
      </w:r>
      <w:r w:rsidR="006C309E" w:rsidRPr="00EE556A">
        <w:rPr>
          <w:sz w:val="22"/>
          <w:szCs w:val="22"/>
        </w:rPr>
        <w:t>0,001 (pranašumas), 20</w:t>
      </w:r>
      <w:r w:rsidR="00CD3C54">
        <w:rPr>
          <w:sz w:val="22"/>
          <w:szCs w:val="22"/>
        </w:rPr>
        <w:t> mg</w:t>
      </w:r>
      <w:r w:rsidR="006C309E" w:rsidRPr="00EE556A">
        <w:rPr>
          <w:sz w:val="22"/>
          <w:szCs w:val="22"/>
        </w:rPr>
        <w:t xml:space="preserve"> </w:t>
      </w:r>
      <w:proofErr w:type="spellStart"/>
      <w:r w:rsidR="006C309E" w:rsidRPr="00EE556A">
        <w:rPr>
          <w:sz w:val="22"/>
          <w:szCs w:val="22"/>
        </w:rPr>
        <w:t>rivaroksabano</w:t>
      </w:r>
      <w:proofErr w:type="spellEnd"/>
      <w:r w:rsidR="006C309E" w:rsidRPr="00EE556A">
        <w:rPr>
          <w:sz w:val="22"/>
          <w:szCs w:val="22"/>
        </w:rPr>
        <w:t xml:space="preserve"> kartą per parą, palyginti su ASR 100</w:t>
      </w:r>
      <w:r w:rsidR="00CD3C54">
        <w:rPr>
          <w:sz w:val="22"/>
          <w:szCs w:val="22"/>
        </w:rPr>
        <w:t> mg</w:t>
      </w:r>
      <w:r w:rsidR="006C309E" w:rsidRPr="00EE556A">
        <w:rPr>
          <w:sz w:val="22"/>
          <w:szCs w:val="22"/>
        </w:rPr>
        <w:t xml:space="preserve"> kartą per parą; RS = 0,34 (0,20-0,59).</w:t>
      </w:r>
    </w:p>
    <w:p w14:paraId="43754BBC" w14:textId="318E12B3" w:rsidR="006C309E" w:rsidRPr="00EE556A" w:rsidRDefault="006C309E" w:rsidP="006C309E">
      <w:pPr>
        <w:ind w:left="142" w:hanging="142"/>
        <w:rPr>
          <w:sz w:val="22"/>
          <w:szCs w:val="22"/>
        </w:rPr>
      </w:pPr>
      <w:r w:rsidRPr="00EE556A">
        <w:rPr>
          <w:sz w:val="22"/>
          <w:szCs w:val="22"/>
        </w:rPr>
        <w:t>** p &lt;</w:t>
      </w:r>
      <w:r w:rsidR="00633429">
        <w:rPr>
          <w:sz w:val="22"/>
          <w:szCs w:val="22"/>
        </w:rPr>
        <w:t> </w:t>
      </w:r>
      <w:r w:rsidRPr="00EE556A">
        <w:rPr>
          <w:sz w:val="22"/>
          <w:szCs w:val="22"/>
        </w:rPr>
        <w:t>0,001 (pranašumas), 10</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kartą per parą, palyginti su ASR 100</w:t>
      </w:r>
      <w:r w:rsidR="00CD3C54">
        <w:rPr>
          <w:sz w:val="22"/>
          <w:szCs w:val="22"/>
        </w:rPr>
        <w:t> mg</w:t>
      </w:r>
      <w:r w:rsidRPr="00EE556A">
        <w:rPr>
          <w:sz w:val="22"/>
          <w:szCs w:val="22"/>
        </w:rPr>
        <w:t xml:space="preserve"> kartą per parą; RS = 0,26 (0,14-0,47).</w:t>
      </w:r>
    </w:p>
    <w:p w14:paraId="05E75613" w14:textId="14A84353" w:rsidR="006C309E" w:rsidRPr="00EE556A" w:rsidRDefault="006C309E" w:rsidP="006C309E">
      <w:pPr>
        <w:ind w:left="142" w:hanging="142"/>
        <w:rPr>
          <w:sz w:val="22"/>
          <w:szCs w:val="22"/>
        </w:rPr>
      </w:pPr>
      <w:r w:rsidRPr="00EE556A">
        <w:rPr>
          <w:sz w:val="22"/>
          <w:szCs w:val="22"/>
          <w:vertAlign w:val="superscript"/>
        </w:rPr>
        <w:t>+</w:t>
      </w:r>
      <w:r w:rsidRPr="00EE556A">
        <w:rPr>
          <w:sz w:val="22"/>
          <w:szCs w:val="22"/>
        </w:rPr>
        <w:t xml:space="preserve"> 20</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kartą per parą, palyginti su ASR 100</w:t>
      </w:r>
      <w:r w:rsidR="00CD3C54">
        <w:rPr>
          <w:sz w:val="22"/>
          <w:szCs w:val="22"/>
        </w:rPr>
        <w:t> mg</w:t>
      </w:r>
      <w:r w:rsidRPr="00EE556A">
        <w:rPr>
          <w:sz w:val="22"/>
          <w:szCs w:val="22"/>
        </w:rPr>
        <w:t xml:space="preserve"> kartą per parą; RS = 0,44 (0,27-0,71), p = 0,0009 (nominali reikšmė).</w:t>
      </w:r>
    </w:p>
    <w:p w14:paraId="16DDC429" w14:textId="0DE2D524" w:rsidR="006C309E" w:rsidRPr="00EE556A" w:rsidRDefault="006C309E" w:rsidP="006C309E">
      <w:pPr>
        <w:ind w:left="142" w:hanging="142"/>
        <w:rPr>
          <w:sz w:val="22"/>
          <w:szCs w:val="22"/>
        </w:rPr>
      </w:pPr>
      <w:r w:rsidRPr="00EE556A">
        <w:rPr>
          <w:sz w:val="22"/>
          <w:szCs w:val="22"/>
          <w:vertAlign w:val="superscript"/>
        </w:rPr>
        <w:t>++</w:t>
      </w:r>
      <w:r w:rsidRPr="00EE556A">
        <w:rPr>
          <w:sz w:val="22"/>
          <w:szCs w:val="22"/>
        </w:rPr>
        <w:t xml:space="preserve"> 10</w:t>
      </w:r>
      <w:r w:rsidR="00CD3C54">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kartą per parą, palyginti su ASR 100</w:t>
      </w:r>
      <w:r w:rsidR="00CD3C54">
        <w:rPr>
          <w:sz w:val="22"/>
          <w:szCs w:val="22"/>
        </w:rPr>
        <w:t> mg</w:t>
      </w:r>
      <w:r w:rsidRPr="00EE556A">
        <w:rPr>
          <w:sz w:val="22"/>
          <w:szCs w:val="22"/>
        </w:rPr>
        <w:t xml:space="preserve"> kartą per parą; RS = 0,32 (0,18-0,55), p &lt;</w:t>
      </w:r>
      <w:r w:rsidR="00633429">
        <w:rPr>
          <w:sz w:val="22"/>
          <w:szCs w:val="22"/>
        </w:rPr>
        <w:t> </w:t>
      </w:r>
      <w:r w:rsidRPr="00EE556A">
        <w:rPr>
          <w:sz w:val="22"/>
          <w:szCs w:val="22"/>
        </w:rPr>
        <w:t>0,0001 (nominali reikšmė).</w:t>
      </w:r>
    </w:p>
    <w:p w14:paraId="54BB27A5" w14:textId="77777777" w:rsidR="006C309E" w:rsidRPr="00EE556A" w:rsidRDefault="006C309E" w:rsidP="006C309E">
      <w:pPr>
        <w:rPr>
          <w:sz w:val="22"/>
          <w:szCs w:val="22"/>
        </w:rPr>
      </w:pPr>
    </w:p>
    <w:p w14:paraId="2AECBB1C" w14:textId="77777777" w:rsidR="006C309E" w:rsidRPr="00EE556A" w:rsidRDefault="006C309E" w:rsidP="006C309E">
      <w:pPr>
        <w:rPr>
          <w:sz w:val="22"/>
          <w:szCs w:val="22"/>
        </w:rPr>
      </w:pPr>
      <w:r w:rsidRPr="00EE556A">
        <w:rPr>
          <w:sz w:val="22"/>
          <w:szCs w:val="22"/>
        </w:rPr>
        <w:t xml:space="preserve">Papildant III fazės </w:t>
      </w:r>
      <w:r w:rsidRPr="00A272DA">
        <w:rPr>
          <w:i/>
          <w:sz w:val="22"/>
          <w:szCs w:val="22"/>
        </w:rPr>
        <w:t>EINSTEIN</w:t>
      </w:r>
      <w:r w:rsidRPr="00EE556A">
        <w:rPr>
          <w:sz w:val="22"/>
          <w:szCs w:val="22"/>
        </w:rPr>
        <w:t xml:space="preserve"> programą, buvo atliktas perspektyvusis, neintervencinis, atviras </w:t>
      </w:r>
      <w:proofErr w:type="spellStart"/>
      <w:r w:rsidRPr="00EE556A">
        <w:rPr>
          <w:sz w:val="22"/>
          <w:szCs w:val="22"/>
        </w:rPr>
        <w:t>kohortinis</w:t>
      </w:r>
      <w:proofErr w:type="spellEnd"/>
      <w:r w:rsidRPr="00EE556A">
        <w:rPr>
          <w:sz w:val="22"/>
          <w:szCs w:val="22"/>
        </w:rPr>
        <w:t xml:space="preserve"> tyrimas (XALIA) su centriniu baigčių, įskaitant pasikartojančią VTE, didesnį kraujavimą ir mirtį, vertinimu. 5142 pacientai, kuriems pasireiškė ūminė GVT, buvo įtraukti į šį tyrimą ilgalaikio </w:t>
      </w:r>
      <w:proofErr w:type="spellStart"/>
      <w:r w:rsidRPr="00EE556A">
        <w:rPr>
          <w:sz w:val="22"/>
          <w:szCs w:val="22"/>
        </w:rPr>
        <w:t>rivaroksabano</w:t>
      </w:r>
      <w:proofErr w:type="spellEnd"/>
      <w:r w:rsidRPr="00EE556A">
        <w:rPr>
          <w:sz w:val="22"/>
          <w:szCs w:val="22"/>
        </w:rPr>
        <w:t xml:space="preserve"> saugumo, palyginti su standartine </w:t>
      </w:r>
      <w:proofErr w:type="spellStart"/>
      <w:r w:rsidRPr="00EE556A">
        <w:rPr>
          <w:sz w:val="22"/>
          <w:szCs w:val="22"/>
        </w:rPr>
        <w:t>antikoaguliacine</w:t>
      </w:r>
      <w:proofErr w:type="spellEnd"/>
      <w:r w:rsidRPr="00EE556A">
        <w:rPr>
          <w:sz w:val="22"/>
          <w:szCs w:val="22"/>
        </w:rPr>
        <w:t xml:space="preserve"> terapija, nustatymui klinikinėje praktikoje. Didesnio kraujavimo, pasikartojančios VTE ir mirtingumo nuo visų priežasčių dažniai, vartojant </w:t>
      </w:r>
      <w:proofErr w:type="spellStart"/>
      <w:r w:rsidRPr="00EE556A">
        <w:rPr>
          <w:sz w:val="22"/>
          <w:szCs w:val="22"/>
        </w:rPr>
        <w:t>rivaroksabano</w:t>
      </w:r>
      <w:proofErr w:type="spellEnd"/>
      <w:r w:rsidRPr="00EE556A">
        <w:rPr>
          <w:sz w:val="22"/>
          <w:szCs w:val="22"/>
        </w:rPr>
        <w:t xml:space="preserve">, buvo atitinkamai 0,7 %, 1,4 % ir 0,5 %. Pradinės pacientų charakteristikos, įskaitant amžių, vėžį ir inkstų funkcijos sutrikimą, skyrėsi. Pradinių pacientų charakteristikų skirtumų koregavimui buvo taikomas </w:t>
      </w:r>
      <w:proofErr w:type="spellStart"/>
      <w:r w:rsidRPr="00EE556A">
        <w:rPr>
          <w:sz w:val="22"/>
          <w:szCs w:val="22"/>
        </w:rPr>
        <w:t>stratifikuotos</w:t>
      </w:r>
      <w:proofErr w:type="spellEnd"/>
      <w:r w:rsidRPr="00EE556A">
        <w:rPr>
          <w:sz w:val="22"/>
          <w:szCs w:val="22"/>
        </w:rPr>
        <w:t xml:space="preserve"> (sluoksniuotos) atrankos metodas , tačiau, nepaisant to, liekamoji paklaida gali daryti įtaką rezultatams. Adaptuoti didesnio kraujavimo, pasikartojančios VTE ir mirtingumo nuo visų priežasčių rizikos santykiai, lyginant </w:t>
      </w:r>
      <w:proofErr w:type="spellStart"/>
      <w:r w:rsidRPr="00EE556A">
        <w:rPr>
          <w:sz w:val="22"/>
          <w:szCs w:val="22"/>
        </w:rPr>
        <w:t>rivaroksabaną</w:t>
      </w:r>
      <w:proofErr w:type="spellEnd"/>
      <w:r w:rsidRPr="00EE556A">
        <w:rPr>
          <w:sz w:val="22"/>
          <w:szCs w:val="22"/>
        </w:rPr>
        <w:t xml:space="preserve"> su standartine terapija, atitinkamai buvo 0,77 (95 % PI: 0,40-1,50), 0,91 (95 % PI: 0,54-1,54) ir 0,51 (95 % PI: 0,24-1,07). </w:t>
      </w:r>
    </w:p>
    <w:p w14:paraId="56D2F6AA" w14:textId="77777777" w:rsidR="006C309E" w:rsidRPr="00EE556A" w:rsidRDefault="006C309E" w:rsidP="006C309E">
      <w:pPr>
        <w:rPr>
          <w:sz w:val="22"/>
          <w:szCs w:val="22"/>
        </w:rPr>
      </w:pPr>
      <w:r w:rsidRPr="00EE556A">
        <w:rPr>
          <w:sz w:val="22"/>
          <w:szCs w:val="22"/>
        </w:rPr>
        <w:t>Šie rezultatai pacientams klinikinėje praktikoje atitinka nustatytą saugumo profilį šioje indikacijoje.</w:t>
      </w:r>
    </w:p>
    <w:p w14:paraId="764DBB42" w14:textId="77777777" w:rsidR="006C309E" w:rsidRDefault="006C309E" w:rsidP="006C309E">
      <w:pPr>
        <w:rPr>
          <w:sz w:val="22"/>
          <w:szCs w:val="22"/>
        </w:rPr>
      </w:pPr>
    </w:p>
    <w:p w14:paraId="3E3742F8" w14:textId="2389F249" w:rsidR="00157D71" w:rsidRPr="00703352" w:rsidRDefault="00157D71" w:rsidP="006C309E">
      <w:pPr>
        <w:rPr>
          <w:sz w:val="22"/>
          <w:szCs w:val="22"/>
        </w:rPr>
      </w:pPr>
      <w:proofErr w:type="spellStart"/>
      <w:r w:rsidRPr="00703352">
        <w:rPr>
          <w:sz w:val="22"/>
          <w:szCs w:val="22"/>
        </w:rPr>
        <w:t>Poregistracinio</w:t>
      </w:r>
      <w:proofErr w:type="spellEnd"/>
      <w:r w:rsidRPr="00703352">
        <w:rPr>
          <w:sz w:val="22"/>
          <w:szCs w:val="22"/>
        </w:rPr>
        <w:t xml:space="preserve"> neintervencinio tyrimo metu, kuriame dalyvavo daugiau nei 40 000 vėžiu nesirgusių pacientų iš keturių šalių, </w:t>
      </w:r>
      <w:proofErr w:type="spellStart"/>
      <w:r w:rsidRPr="00703352">
        <w:rPr>
          <w:sz w:val="22"/>
          <w:szCs w:val="22"/>
        </w:rPr>
        <w:t>rivaroksabano</w:t>
      </w:r>
      <w:proofErr w:type="spellEnd"/>
      <w:r w:rsidRPr="00703352">
        <w:rPr>
          <w:sz w:val="22"/>
          <w:szCs w:val="22"/>
        </w:rPr>
        <w:t xml:space="preserve"> buvo paskirta GVT ir PE gydymui arba profilaktikai. Simptominių / kliniškai akivaizdžių VTE / </w:t>
      </w:r>
      <w:proofErr w:type="spellStart"/>
      <w:r w:rsidRPr="00703352">
        <w:rPr>
          <w:sz w:val="22"/>
          <w:szCs w:val="22"/>
        </w:rPr>
        <w:t>tromboembolinių</w:t>
      </w:r>
      <w:proofErr w:type="spellEnd"/>
      <w:r w:rsidRPr="00703352">
        <w:rPr>
          <w:sz w:val="22"/>
          <w:szCs w:val="22"/>
        </w:rPr>
        <w:t xml:space="preserve"> reiškinių, dėl kurių prireikė hospitalizacijos, atvejų dažnis 100-ui pacientų metų svyravo nuo 0,64 (95 % PI 0,40-0,97) Jungtinėje Karalystėje iki 2,30 (95 % PI 2,11-2,51) Vokietijoje. Kraujavim</w:t>
      </w:r>
      <w:r w:rsidR="00FE5787">
        <w:rPr>
          <w:sz w:val="22"/>
          <w:szCs w:val="22"/>
        </w:rPr>
        <w:t>o</w:t>
      </w:r>
      <w:r w:rsidRPr="00703352">
        <w:rPr>
          <w:sz w:val="22"/>
          <w:szCs w:val="22"/>
        </w:rPr>
        <w:t xml:space="preserve">, dėl kurio prireikė hospitalizacijos, </w:t>
      </w:r>
      <w:r w:rsidR="00336E03">
        <w:rPr>
          <w:sz w:val="22"/>
          <w:szCs w:val="22"/>
        </w:rPr>
        <w:t xml:space="preserve">atvejų </w:t>
      </w:r>
      <w:r w:rsidRPr="00703352">
        <w:rPr>
          <w:sz w:val="22"/>
          <w:szCs w:val="22"/>
        </w:rPr>
        <w:t xml:space="preserve">pasireiškė tokiais dažniais 100-ui </w:t>
      </w:r>
      <w:r w:rsidRPr="00703352">
        <w:rPr>
          <w:sz w:val="22"/>
          <w:szCs w:val="22"/>
        </w:rPr>
        <w:lastRenderedPageBreak/>
        <w:t xml:space="preserve">pacientų metų: 0,31 (95 % PI 0,23-0,42) </w:t>
      </w:r>
      <w:proofErr w:type="spellStart"/>
      <w:r w:rsidRPr="00703352">
        <w:rPr>
          <w:sz w:val="22"/>
          <w:szCs w:val="22"/>
        </w:rPr>
        <w:t>intrakranijinio</w:t>
      </w:r>
      <w:proofErr w:type="spellEnd"/>
      <w:r w:rsidRPr="00703352">
        <w:rPr>
          <w:sz w:val="22"/>
          <w:szCs w:val="22"/>
        </w:rPr>
        <w:t xml:space="preserve"> kraujavimo, 0,89 (95 % PI 0,67-1,17) kraujavimo iš virškinimo trakto, 0,44 (95 % PI 0,26-0,74) </w:t>
      </w:r>
      <w:proofErr w:type="spellStart"/>
      <w:r w:rsidRPr="00703352">
        <w:rPr>
          <w:sz w:val="22"/>
          <w:szCs w:val="22"/>
        </w:rPr>
        <w:t>urogenitalinio</w:t>
      </w:r>
      <w:proofErr w:type="spellEnd"/>
      <w:r w:rsidRPr="00703352">
        <w:rPr>
          <w:sz w:val="22"/>
          <w:szCs w:val="22"/>
        </w:rPr>
        <w:t xml:space="preserve"> kraujavimo ir 0,41 (95 % PI 0,31-0,54) kitokio kraujavimo.</w:t>
      </w:r>
    </w:p>
    <w:p w14:paraId="458A58E4" w14:textId="77777777" w:rsidR="00157D71" w:rsidRPr="00EE556A" w:rsidRDefault="00157D71" w:rsidP="006C309E">
      <w:pPr>
        <w:rPr>
          <w:sz w:val="22"/>
          <w:szCs w:val="22"/>
        </w:rPr>
      </w:pPr>
    </w:p>
    <w:p w14:paraId="7BD4656A"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u w:val="single"/>
          <w:lang w:eastAsia="en-US"/>
        </w:rPr>
      </w:pPr>
      <w:r w:rsidRPr="00BC6FD0">
        <w:rPr>
          <w:rFonts w:eastAsiaTheme="minorHAnsi"/>
          <w:sz w:val="22"/>
          <w:szCs w:val="22"/>
          <w:u w:val="single"/>
          <w:lang w:eastAsia="en-US"/>
        </w:rPr>
        <w:t xml:space="preserve">Vaikų populiacija </w:t>
      </w:r>
    </w:p>
    <w:p w14:paraId="1E438C12"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i/>
          <w:iCs/>
          <w:sz w:val="22"/>
          <w:szCs w:val="22"/>
          <w:lang w:eastAsia="en-US"/>
        </w:rPr>
        <w:t xml:space="preserve">VTE gydymas ir pasikartojančios VTE profilaktika vaikams </w:t>
      </w:r>
    </w:p>
    <w:p w14:paraId="206162FC"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6 atvirų, </w:t>
      </w:r>
      <w:proofErr w:type="spellStart"/>
      <w:r w:rsidRPr="00BC6FD0">
        <w:rPr>
          <w:rFonts w:eastAsiaTheme="minorHAnsi"/>
          <w:sz w:val="22"/>
          <w:szCs w:val="22"/>
          <w:lang w:eastAsia="en-US"/>
        </w:rPr>
        <w:t>daugiacentrių</w:t>
      </w:r>
      <w:proofErr w:type="spellEnd"/>
      <w:r w:rsidRPr="00BC6FD0">
        <w:rPr>
          <w:rFonts w:eastAsiaTheme="minorHAnsi"/>
          <w:sz w:val="22"/>
          <w:szCs w:val="22"/>
          <w:lang w:eastAsia="en-US"/>
        </w:rPr>
        <w:t xml:space="preserve">, su vaikais atliktų tyrimų metu iš viso buvo tiriami 727 vaikai, sergantys patvirtinta ūmine VTE, iš kurių 528 vartojo </w:t>
      </w:r>
      <w:proofErr w:type="spellStart"/>
      <w:r w:rsidRPr="00BC6FD0">
        <w:rPr>
          <w:rFonts w:eastAsiaTheme="minorHAnsi"/>
          <w:sz w:val="22"/>
          <w:szCs w:val="22"/>
          <w:lang w:eastAsia="en-US"/>
        </w:rPr>
        <w:t>rivaroksabaną</w:t>
      </w:r>
      <w:proofErr w:type="spellEnd"/>
      <w:r w:rsidRPr="00BC6FD0">
        <w:rPr>
          <w:rFonts w:eastAsiaTheme="minorHAnsi"/>
          <w:sz w:val="22"/>
          <w:szCs w:val="22"/>
          <w:lang w:eastAsia="en-US"/>
        </w:rPr>
        <w:t xml:space="preserve">. Kaip buvo patvirtinta III fazės tyrimu, vaikams, kurių amžius buvo nuo gimimo iki mažiau kaip 18 metų, taikant pagal kūno svorį parinktą dozavimą, buvo pasiekta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ekspozicija, panaši į stebimą suaugusiems pacientams, vartojantiems 20 mg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nuo GVT vieną kartą per parą (žr. 5.2 skyrių). </w:t>
      </w:r>
    </w:p>
    <w:p w14:paraId="531F2C39"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p>
    <w:p w14:paraId="6DF055E7"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III fazės tyrimas </w:t>
      </w:r>
      <w:r w:rsidRPr="00BC6FD0">
        <w:rPr>
          <w:rFonts w:eastAsiaTheme="minorHAnsi"/>
          <w:i/>
          <w:iCs/>
          <w:sz w:val="22"/>
          <w:szCs w:val="22"/>
          <w:lang w:eastAsia="en-US"/>
        </w:rPr>
        <w:t xml:space="preserve">EINSTEIN </w:t>
      </w:r>
      <w:proofErr w:type="spellStart"/>
      <w:r w:rsidRPr="00BC6FD0">
        <w:rPr>
          <w:rFonts w:eastAsiaTheme="minorHAnsi"/>
          <w:i/>
          <w:iCs/>
          <w:sz w:val="22"/>
          <w:szCs w:val="22"/>
          <w:lang w:eastAsia="en-US"/>
        </w:rPr>
        <w:t>Junior</w:t>
      </w:r>
      <w:proofErr w:type="spellEnd"/>
      <w:r w:rsidRPr="00BC6FD0">
        <w:rPr>
          <w:rFonts w:eastAsiaTheme="minorHAnsi"/>
          <w:i/>
          <w:iCs/>
          <w:sz w:val="22"/>
          <w:szCs w:val="22"/>
          <w:lang w:eastAsia="en-US"/>
        </w:rPr>
        <w:t xml:space="preserve"> </w:t>
      </w:r>
      <w:r w:rsidRPr="00BC6FD0">
        <w:rPr>
          <w:rFonts w:eastAsiaTheme="minorHAnsi"/>
          <w:sz w:val="22"/>
          <w:szCs w:val="22"/>
          <w:lang w:eastAsia="en-US"/>
        </w:rPr>
        <w:t xml:space="preserve">buvo atsitiktinių imčių, veikliuoju vaistiniu preparatu kontroliuojamas, atviras, </w:t>
      </w:r>
      <w:proofErr w:type="spellStart"/>
      <w:r w:rsidRPr="00BC6FD0">
        <w:rPr>
          <w:rFonts w:eastAsiaTheme="minorHAnsi"/>
          <w:sz w:val="22"/>
          <w:szCs w:val="22"/>
          <w:lang w:eastAsia="en-US"/>
        </w:rPr>
        <w:t>daugiacentris</w:t>
      </w:r>
      <w:proofErr w:type="spellEnd"/>
      <w:r w:rsidRPr="00BC6FD0">
        <w:rPr>
          <w:rFonts w:eastAsiaTheme="minorHAnsi"/>
          <w:sz w:val="22"/>
          <w:szCs w:val="22"/>
          <w:lang w:eastAsia="en-US"/>
        </w:rPr>
        <w:t xml:space="preserve"> klinikinis tyrimas, kuriame dalyvavo 500 vaikų (nuo gimimo iki &lt; 18 metų amžiaus), sergančių patvirtinta ūmine VTE. </w:t>
      </w:r>
    </w:p>
    <w:p w14:paraId="381C7EE5"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p>
    <w:p w14:paraId="383CFA53"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276 vaikai buvo nuo 12 iki &lt; 18 metų amžiaus, 101 vaikas nuo 6 iki &lt; 12 metų amžiaus, 69 vaikai nuo 2 iki &lt; 6 metų amžiaus ir 54 vaikai &lt; 2 metų amžiaus. </w:t>
      </w:r>
    </w:p>
    <w:p w14:paraId="165C018B"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p>
    <w:p w14:paraId="62B3FE98"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Pirmąkart pasireiškusi VTE buvo klasifikuojama kaip su centrinės venos kateteriu susijusi VTE (CVK-VTE; 90/335 pacientų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37/165 pacientai lyginamojoje grupėje), galvos smegenų venos ir sinuso trombozė (GSVST, 74/335 pacientai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43/165 pacientai lyginamojoje grupėje) ir visi kiti reiškiniai, įskaitant GVT ir PE (ne-CVK-VTE; 171/335 pacientas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84/165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nebuvo &lt; 6 mėnesių amžiaus vaikų, sergančių GSVST. 22-iems iš GSVST sergančių pacientų buvo nustatyta CNS infekcija (13 pacientų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ir 9 pacientai lyginamojoje grupėje).</w:t>
      </w:r>
    </w:p>
    <w:p w14:paraId="2E3B09E7"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 </w:t>
      </w:r>
    </w:p>
    <w:p w14:paraId="29F79FFC"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438 (87,6 %) vaikams VTE išprovokavo nuolatiniai, laikini arba ir nuolatiniai, ir laikini rizikos veiksniai. </w:t>
      </w:r>
    </w:p>
    <w:p w14:paraId="1BC161D0"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p>
    <w:p w14:paraId="64D2252D" w14:textId="77777777" w:rsidR="00900ABB" w:rsidRPr="00BC6FD0" w:rsidRDefault="00900ABB" w:rsidP="00900ABB">
      <w:pPr>
        <w:pStyle w:val="Default"/>
        <w:rPr>
          <w:rFonts w:eastAsiaTheme="minorHAnsi"/>
          <w:sz w:val="22"/>
          <w:szCs w:val="22"/>
          <w:lang w:eastAsia="en-US"/>
        </w:rPr>
      </w:pPr>
      <w:r w:rsidRPr="00BC6FD0">
        <w:rPr>
          <w:rFonts w:eastAsiaTheme="minorHAnsi"/>
          <w:sz w:val="22"/>
          <w:szCs w:val="22"/>
          <w:lang w:eastAsia="en-US"/>
        </w:rPr>
        <w:t xml:space="preserve">Pacientams ne trumpiau kaip 5 dienas buvo taikytas pradinis gydymas, skiriant terapines NFH, MMMH arba </w:t>
      </w:r>
      <w:proofErr w:type="spellStart"/>
      <w:r w:rsidRPr="00BC6FD0">
        <w:rPr>
          <w:rFonts w:eastAsiaTheme="minorHAnsi"/>
          <w:sz w:val="22"/>
          <w:szCs w:val="22"/>
          <w:lang w:eastAsia="en-US"/>
        </w:rPr>
        <w:t>fondaparinukso</w:t>
      </w:r>
      <w:proofErr w:type="spellEnd"/>
      <w:r w:rsidRPr="00BC6FD0">
        <w:rPr>
          <w:rFonts w:eastAsiaTheme="minorHAnsi"/>
          <w:sz w:val="22"/>
          <w:szCs w:val="22"/>
          <w:lang w:eastAsia="en-US"/>
        </w:rPr>
        <w:t xml:space="preserve"> dozes, ir tada jie buvo suskirstyti atsitiktinių imčių būdu 2:1 santykiu, kad pagrindinį tyrimo gydymo laikotarpį, kuris truko 3 mėnesius (&lt; 2 metų vaikams, sergantiems CVK-VTE, 1 mėnesį), vartotų pagal kūno svorį dozuojamą </w:t>
      </w:r>
      <w:proofErr w:type="spellStart"/>
      <w:r w:rsidRPr="00BC6FD0">
        <w:rPr>
          <w:rFonts w:eastAsiaTheme="minorHAnsi"/>
          <w:sz w:val="22"/>
          <w:szCs w:val="22"/>
          <w:lang w:eastAsia="en-US"/>
        </w:rPr>
        <w:t>rivaroksabaną</w:t>
      </w:r>
      <w:proofErr w:type="spellEnd"/>
      <w:r w:rsidRPr="00BC6FD0">
        <w:rPr>
          <w:rFonts w:eastAsiaTheme="minorHAnsi"/>
          <w:sz w:val="22"/>
          <w:szCs w:val="22"/>
          <w:lang w:eastAsia="en-US"/>
        </w:rPr>
        <w:t xml:space="preserve">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 </w:t>
      </w:r>
    </w:p>
    <w:p w14:paraId="6CE92D86"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p>
    <w:p w14:paraId="48846963" w14:textId="77777777" w:rsidR="00900ABB" w:rsidRPr="00BC6FD0" w:rsidRDefault="00900ABB" w:rsidP="00900ABB">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1ACBD09C" w14:textId="77777777" w:rsidR="00900ABB" w:rsidRPr="00BC6FD0" w:rsidRDefault="00900ABB" w:rsidP="00900ABB">
      <w:pPr>
        <w:rPr>
          <w:rFonts w:eastAsiaTheme="minorHAnsi"/>
          <w:sz w:val="22"/>
          <w:szCs w:val="22"/>
          <w:lang w:eastAsia="en-US"/>
        </w:rPr>
      </w:pPr>
    </w:p>
    <w:p w14:paraId="180EBBC1" w14:textId="77777777" w:rsidR="00900ABB" w:rsidRPr="00BC6FD0" w:rsidRDefault="00900ABB" w:rsidP="00900ABB">
      <w:pPr>
        <w:rPr>
          <w:rFonts w:eastAsiaTheme="minorHAnsi"/>
          <w:sz w:val="22"/>
          <w:szCs w:val="22"/>
          <w:lang w:eastAsia="en-US"/>
        </w:rPr>
      </w:pP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pasikartojanti VTE nustatyta 4-iems iš 335 pacientų, o lyginamojoje grupėje – 5-iems iš 165 pacientų. Didžiojo kraujavimo ir KRNDK sudėtiniai reiškiniai nustatyti 10-iai iš 329 pacientų (3 %), gydytų </w:t>
      </w:r>
      <w:proofErr w:type="spellStart"/>
      <w:r w:rsidRPr="00BC6FD0">
        <w:rPr>
          <w:rFonts w:eastAsiaTheme="minorHAnsi"/>
          <w:sz w:val="22"/>
          <w:szCs w:val="22"/>
          <w:lang w:eastAsia="en-US"/>
        </w:rPr>
        <w:t>rivaroksabanu</w:t>
      </w:r>
      <w:proofErr w:type="spellEnd"/>
      <w:r w:rsidRPr="00BC6FD0">
        <w:rPr>
          <w:rFonts w:eastAsiaTheme="minorHAnsi"/>
          <w:sz w:val="22"/>
          <w:szCs w:val="22"/>
          <w:lang w:eastAsia="en-US"/>
        </w:rPr>
        <w:t xml:space="preserve">, ir 3-ims iš 162 pacientų (1,9 %), gydytų palyginamuoju vaistiniu preparatu. Su grynąja klinikine nauda siejami reiškiniai (simptominės pasikartojančios VTE plius didžiojo kraujavimo reiškiniai)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nustatyti 4-iems iš 335 pacientų, o lyginamojoje grupėje 7-iems iš 165 pacientų. Pakartojus vaizdo atkūrimo tyrimus, normalus vaizdas išnykus </w:t>
      </w:r>
      <w:proofErr w:type="spellStart"/>
      <w:r w:rsidRPr="00BC6FD0">
        <w:rPr>
          <w:rFonts w:eastAsiaTheme="minorHAnsi"/>
          <w:sz w:val="22"/>
          <w:szCs w:val="22"/>
          <w:lang w:eastAsia="en-US"/>
        </w:rPr>
        <w:t>trombams</w:t>
      </w:r>
      <w:proofErr w:type="spellEnd"/>
      <w:r w:rsidRPr="00BC6FD0">
        <w:rPr>
          <w:rFonts w:eastAsiaTheme="minorHAnsi"/>
          <w:sz w:val="22"/>
          <w:szCs w:val="22"/>
          <w:lang w:eastAsia="en-US"/>
        </w:rPr>
        <w:t xml:space="preserve"> gautas </w:t>
      </w:r>
      <w:r w:rsidRPr="00BC6FD0">
        <w:rPr>
          <w:rFonts w:eastAsiaTheme="minorHAnsi"/>
          <w:sz w:val="22"/>
          <w:szCs w:val="22"/>
          <w:lang w:eastAsia="en-US"/>
        </w:rPr>
        <w:lastRenderedPageBreak/>
        <w:t xml:space="preserve">128-iems iš 335 pacientų, gydytų </w:t>
      </w:r>
      <w:proofErr w:type="spellStart"/>
      <w:r w:rsidRPr="00BC6FD0">
        <w:rPr>
          <w:rFonts w:eastAsiaTheme="minorHAnsi"/>
          <w:sz w:val="22"/>
          <w:szCs w:val="22"/>
          <w:lang w:eastAsia="en-US"/>
        </w:rPr>
        <w:t>rivaroksabanu</w:t>
      </w:r>
      <w:proofErr w:type="spellEnd"/>
      <w:r w:rsidRPr="00BC6FD0">
        <w:rPr>
          <w:rFonts w:eastAsiaTheme="minorHAnsi"/>
          <w:sz w:val="22"/>
          <w:szCs w:val="22"/>
          <w:lang w:eastAsia="en-US"/>
        </w:rPr>
        <w:t xml:space="preserve">, ir 43-ims iš 165 lyginamosios grupės pacientų. Šie duomenys apytikriai yra panašūs visose amžiaus grupėse. 119-ai (36,2 %) vaikų pasireiškė bet koks dėl gydymo atsirandantis kraujavimas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grupėje ir 45-iems (27,8 %) vaikams – lyginamojoje grupėje.</w:t>
      </w:r>
    </w:p>
    <w:p w14:paraId="08458EBE" w14:textId="77777777" w:rsidR="00900ABB" w:rsidRPr="00BC6FD0" w:rsidRDefault="00900ABB" w:rsidP="00900ABB">
      <w:pPr>
        <w:rPr>
          <w:rFonts w:eastAsiaTheme="minorHAnsi"/>
          <w:sz w:val="22"/>
          <w:szCs w:val="22"/>
          <w:lang w:eastAsia="en-US"/>
        </w:rPr>
      </w:pPr>
    </w:p>
    <w:p w14:paraId="6F81C844" w14:textId="77777777" w:rsidR="00900ABB" w:rsidRDefault="0019303A" w:rsidP="00900ABB">
      <w:pPr>
        <w:pStyle w:val="Pagrindinistekstas"/>
        <w:kinsoku w:val="0"/>
        <w:overflowPunct w:val="0"/>
        <w:spacing w:line="252" w:lineRule="exact"/>
        <w:ind w:right="547"/>
        <w:rPr>
          <w:b/>
          <w:bCs/>
          <w:i w:val="0"/>
          <w:color w:val="auto"/>
          <w:sz w:val="22"/>
          <w:szCs w:val="22"/>
        </w:rPr>
      </w:pPr>
      <w:r w:rsidRPr="00703352">
        <w:rPr>
          <w:b/>
          <w:bCs/>
          <w:i w:val="0"/>
          <w:color w:val="auto"/>
          <w:sz w:val="22"/>
          <w:szCs w:val="22"/>
        </w:rPr>
        <w:t>11 lentelė. Veiksmingumo rezultatai pagrindinio gydymo laikotarpio pabaigoje</w:t>
      </w:r>
    </w:p>
    <w:p w14:paraId="75CD6432" w14:textId="77777777" w:rsidR="00157D71" w:rsidRPr="00703352" w:rsidRDefault="00157D71" w:rsidP="00900ABB">
      <w:pPr>
        <w:pStyle w:val="Pagrindinistekstas"/>
        <w:kinsoku w:val="0"/>
        <w:overflowPunct w:val="0"/>
        <w:spacing w:line="252" w:lineRule="exact"/>
        <w:ind w:right="547"/>
        <w:rPr>
          <w:b/>
          <w:bCs/>
          <w:i w:val="0"/>
          <w:color w:val="auto"/>
          <w:sz w:val="22"/>
          <w:szCs w:val="22"/>
        </w:rPr>
      </w:pPr>
    </w:p>
    <w:tbl>
      <w:tblPr>
        <w:tblW w:w="9465" w:type="dxa"/>
        <w:tblInd w:w="110" w:type="dxa"/>
        <w:tblLayout w:type="fixed"/>
        <w:tblCellMar>
          <w:left w:w="0" w:type="dxa"/>
          <w:right w:w="0" w:type="dxa"/>
        </w:tblCellMar>
        <w:tblLook w:val="0000" w:firstRow="0" w:lastRow="0" w:firstColumn="0" w:lastColumn="0" w:noHBand="0" w:noVBand="0"/>
      </w:tblPr>
      <w:tblGrid>
        <w:gridCol w:w="5212"/>
        <w:gridCol w:w="2126"/>
        <w:gridCol w:w="2127"/>
      </w:tblGrid>
      <w:tr w:rsidR="00157D71" w:rsidRPr="006B113C" w14:paraId="5B2CCAA6" w14:textId="77777777" w:rsidTr="00703352">
        <w:trPr>
          <w:trHeight w:val="516"/>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60ECD036" w14:textId="77777777" w:rsidR="00157D71" w:rsidRPr="0019303A" w:rsidRDefault="00157D71" w:rsidP="0019303A">
            <w:pPr>
              <w:pStyle w:val="TableParagraph"/>
              <w:tabs>
                <w:tab w:val="left" w:pos="0"/>
              </w:tabs>
              <w:kinsoku w:val="0"/>
              <w:overflowPunct w:val="0"/>
              <w:ind w:right="1022"/>
              <w:jc w:val="center"/>
              <w:rPr>
                <w:b/>
                <w:sz w:val="22"/>
                <w:szCs w:val="22"/>
              </w:rPr>
            </w:pPr>
            <w:proofErr w:type="spellStart"/>
            <w:r w:rsidRPr="0019303A">
              <w:rPr>
                <w:b/>
                <w:sz w:val="22"/>
                <w:szCs w:val="22"/>
              </w:rPr>
              <w:t>Reiškinys</w:t>
            </w:r>
            <w:proofErr w:type="spellEnd"/>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7FC9D07" w14:textId="77777777" w:rsidR="00157D71" w:rsidRPr="006B113C" w:rsidRDefault="00157D71" w:rsidP="00157D71">
            <w:pPr>
              <w:pStyle w:val="TableParagraph"/>
              <w:tabs>
                <w:tab w:val="left" w:pos="0"/>
              </w:tabs>
              <w:kinsoku w:val="0"/>
              <w:overflowPunct w:val="0"/>
              <w:ind w:left="101" w:right="773"/>
              <w:rPr>
                <w:sz w:val="22"/>
                <w:szCs w:val="22"/>
              </w:rPr>
            </w:pPr>
            <w:proofErr w:type="spellStart"/>
            <w:r w:rsidRPr="006B113C">
              <w:rPr>
                <w:b/>
                <w:bCs/>
                <w:sz w:val="22"/>
                <w:szCs w:val="22"/>
              </w:rPr>
              <w:t>Rivaro</w:t>
            </w:r>
            <w:r>
              <w:rPr>
                <w:b/>
                <w:bCs/>
                <w:sz w:val="22"/>
                <w:szCs w:val="22"/>
              </w:rPr>
              <w:t>ksabanas</w:t>
            </w:r>
            <w:proofErr w:type="spellEnd"/>
            <w:r w:rsidRPr="006B113C">
              <w:rPr>
                <w:b/>
                <w:bCs/>
                <w:sz w:val="22"/>
                <w:szCs w:val="22"/>
              </w:rPr>
              <w:t xml:space="preserve"> N=335*</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31210796" w14:textId="35373447" w:rsidR="00157D71" w:rsidRPr="006B113C" w:rsidRDefault="00157D71" w:rsidP="0019303A">
            <w:pPr>
              <w:pStyle w:val="TableParagraph"/>
              <w:tabs>
                <w:tab w:val="left" w:pos="0"/>
              </w:tabs>
              <w:kinsoku w:val="0"/>
              <w:overflowPunct w:val="0"/>
              <w:ind w:right="639"/>
              <w:rPr>
                <w:sz w:val="22"/>
                <w:szCs w:val="22"/>
              </w:rPr>
            </w:pPr>
            <w:proofErr w:type="spellStart"/>
            <w:r>
              <w:rPr>
                <w:b/>
                <w:bCs/>
                <w:sz w:val="22"/>
                <w:szCs w:val="22"/>
              </w:rPr>
              <w:t>Palyginamasis</w:t>
            </w:r>
            <w:proofErr w:type="spellEnd"/>
            <w:r>
              <w:rPr>
                <w:b/>
                <w:bCs/>
                <w:sz w:val="22"/>
                <w:szCs w:val="22"/>
              </w:rPr>
              <w:t xml:space="preserve"> </w:t>
            </w:r>
            <w:proofErr w:type="spellStart"/>
            <w:r>
              <w:rPr>
                <w:b/>
                <w:bCs/>
                <w:sz w:val="22"/>
                <w:szCs w:val="22"/>
              </w:rPr>
              <w:t>vaistinis</w:t>
            </w:r>
            <w:proofErr w:type="spellEnd"/>
            <w:r>
              <w:rPr>
                <w:b/>
                <w:bCs/>
                <w:sz w:val="22"/>
                <w:szCs w:val="22"/>
              </w:rPr>
              <w:t xml:space="preserve"> </w:t>
            </w:r>
            <w:proofErr w:type="spellStart"/>
            <w:r>
              <w:rPr>
                <w:b/>
                <w:bCs/>
                <w:sz w:val="22"/>
                <w:szCs w:val="22"/>
              </w:rPr>
              <w:t>preparatas</w:t>
            </w:r>
            <w:proofErr w:type="spellEnd"/>
            <w:r w:rsidRPr="006B113C">
              <w:rPr>
                <w:b/>
                <w:bCs/>
                <w:sz w:val="22"/>
                <w:szCs w:val="22"/>
              </w:rPr>
              <w:t xml:space="preserve"> N=165*</w:t>
            </w:r>
          </w:p>
        </w:tc>
      </w:tr>
      <w:tr w:rsidR="00157D71" w:rsidRPr="006B113C" w14:paraId="4D1830AE" w14:textId="77777777" w:rsidTr="00703352">
        <w:trPr>
          <w:trHeight w:val="769"/>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6067353E" w14:textId="77777777" w:rsidR="00157D71" w:rsidRPr="00BC6FD0" w:rsidRDefault="00157D71" w:rsidP="0019303A">
            <w:pPr>
              <w:pStyle w:val="Default"/>
              <w:rPr>
                <w:sz w:val="22"/>
                <w:szCs w:val="22"/>
              </w:rPr>
            </w:pPr>
            <w:r>
              <w:rPr>
                <w:sz w:val="22"/>
                <w:szCs w:val="22"/>
              </w:rPr>
              <w:t xml:space="preserve">Pasikartojanti VTE (pirminė veiksmingumo vertinamoji baigtis)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2727DC9" w14:textId="77777777" w:rsidR="00157D71" w:rsidRPr="006B113C" w:rsidRDefault="00157D71" w:rsidP="00900ABB">
            <w:pPr>
              <w:pStyle w:val="TableParagraph"/>
              <w:tabs>
                <w:tab w:val="left" w:pos="0"/>
              </w:tabs>
              <w:kinsoku w:val="0"/>
              <w:overflowPunct w:val="0"/>
              <w:ind w:left="101"/>
              <w:rPr>
                <w:w w:val="99"/>
                <w:sz w:val="22"/>
                <w:szCs w:val="22"/>
              </w:rPr>
            </w:pPr>
            <w:r w:rsidRPr="006B113C">
              <w:rPr>
                <w:w w:val="99"/>
                <w:sz w:val="22"/>
                <w:szCs w:val="22"/>
              </w:rPr>
              <w:t>4</w:t>
            </w:r>
          </w:p>
          <w:p w14:paraId="2D50884C" w14:textId="77777777" w:rsidR="00157D71" w:rsidRPr="006B113C" w:rsidRDefault="00157D71" w:rsidP="00900ABB">
            <w:pPr>
              <w:pStyle w:val="TableParagraph"/>
              <w:tabs>
                <w:tab w:val="left" w:pos="0"/>
              </w:tabs>
              <w:kinsoku w:val="0"/>
              <w:overflowPunct w:val="0"/>
              <w:ind w:left="101" w:right="150"/>
              <w:rPr>
                <w:sz w:val="22"/>
                <w:szCs w:val="22"/>
              </w:rPr>
            </w:pPr>
            <w:r w:rsidRPr="006B113C">
              <w:rPr>
                <w:sz w:val="22"/>
                <w:szCs w:val="22"/>
              </w:rPr>
              <w:t>(1</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0589A441" w14:textId="77777777" w:rsidR="00157D71" w:rsidRPr="006B113C" w:rsidRDefault="00157D71" w:rsidP="0019303A">
            <w:pPr>
              <w:pStyle w:val="TableParagraph"/>
              <w:tabs>
                <w:tab w:val="left" w:pos="0"/>
              </w:tabs>
              <w:kinsoku w:val="0"/>
              <w:overflowPunct w:val="0"/>
              <w:ind w:left="101" w:right="150"/>
              <w:rPr>
                <w:sz w:val="22"/>
                <w:szCs w:val="22"/>
              </w:rPr>
            </w:pPr>
            <w:r w:rsidRPr="006B113C">
              <w:rPr>
                <w:sz w:val="22"/>
                <w:szCs w:val="22"/>
              </w:rPr>
              <w:t>0</w:t>
            </w:r>
            <w:r>
              <w:rPr>
                <w:sz w:val="22"/>
                <w:szCs w:val="22"/>
              </w:rPr>
              <w:t>,</w:t>
            </w:r>
            <w:r w:rsidRPr="006B113C">
              <w:rPr>
                <w:sz w:val="22"/>
                <w:szCs w:val="22"/>
              </w:rPr>
              <w:t>4</w:t>
            </w:r>
            <w:r>
              <w:rPr>
                <w:sz w:val="22"/>
                <w:szCs w:val="22"/>
              </w:rPr>
              <w:t xml:space="preserve"> </w:t>
            </w:r>
            <w:r w:rsidRPr="006B113C">
              <w:rPr>
                <w:sz w:val="22"/>
                <w:szCs w:val="22"/>
              </w:rPr>
              <w:t>% – 3</w:t>
            </w:r>
            <w:r>
              <w:rPr>
                <w:sz w:val="22"/>
                <w:szCs w:val="22"/>
              </w:rPr>
              <w:t>,</w:t>
            </w:r>
            <w:r w:rsidRPr="006B113C">
              <w:rPr>
                <w:sz w:val="22"/>
                <w:szCs w:val="22"/>
              </w:rPr>
              <w:t>0</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0C6F0086" w14:textId="41767DE0" w:rsidR="00157D71" w:rsidRPr="006B113C" w:rsidRDefault="00157D71" w:rsidP="00900ABB">
            <w:pPr>
              <w:pStyle w:val="TableParagraph"/>
              <w:tabs>
                <w:tab w:val="left" w:pos="0"/>
              </w:tabs>
              <w:kinsoku w:val="0"/>
              <w:overflowPunct w:val="0"/>
              <w:rPr>
                <w:w w:val="99"/>
                <w:sz w:val="22"/>
                <w:szCs w:val="22"/>
              </w:rPr>
            </w:pPr>
            <w:r w:rsidRPr="006B113C">
              <w:rPr>
                <w:w w:val="99"/>
                <w:sz w:val="22"/>
                <w:szCs w:val="22"/>
              </w:rPr>
              <w:t>5</w:t>
            </w:r>
          </w:p>
          <w:p w14:paraId="1973BCEB" w14:textId="77777777" w:rsidR="00157D71" w:rsidRPr="006B113C" w:rsidRDefault="00157D71" w:rsidP="00900ABB">
            <w:pPr>
              <w:pStyle w:val="TableParagraph"/>
              <w:tabs>
                <w:tab w:val="left" w:pos="0"/>
              </w:tabs>
              <w:kinsoku w:val="0"/>
              <w:overflowPunct w:val="0"/>
              <w:ind w:right="191"/>
              <w:rPr>
                <w:sz w:val="22"/>
                <w:szCs w:val="22"/>
              </w:rPr>
            </w:pPr>
            <w:r w:rsidRPr="006B113C">
              <w:rPr>
                <w:sz w:val="22"/>
                <w:szCs w:val="22"/>
              </w:rPr>
              <w:t>(3</w:t>
            </w:r>
            <w:r>
              <w:rPr>
                <w:sz w:val="22"/>
                <w:szCs w:val="22"/>
              </w:rPr>
              <w:t>,</w:t>
            </w:r>
            <w:r w:rsidRPr="006B113C">
              <w:rPr>
                <w:sz w:val="22"/>
                <w:szCs w:val="22"/>
              </w:rPr>
              <w:t>0</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08234B9B" w14:textId="77777777" w:rsidR="00157D71" w:rsidRPr="006B113C" w:rsidRDefault="00157D71" w:rsidP="0019303A">
            <w:pPr>
              <w:pStyle w:val="TableParagraph"/>
              <w:tabs>
                <w:tab w:val="left" w:pos="0"/>
              </w:tabs>
              <w:kinsoku w:val="0"/>
              <w:overflowPunct w:val="0"/>
              <w:ind w:right="191"/>
              <w:rPr>
                <w:sz w:val="22"/>
                <w:szCs w:val="22"/>
              </w:rPr>
            </w:pPr>
            <w:r w:rsidRPr="006B113C">
              <w:rPr>
                <w:sz w:val="22"/>
                <w:szCs w:val="22"/>
              </w:rPr>
              <w:t>1</w:t>
            </w:r>
            <w:r>
              <w:rPr>
                <w:sz w:val="22"/>
                <w:szCs w:val="22"/>
              </w:rPr>
              <w:t>,</w:t>
            </w:r>
            <w:r w:rsidRPr="006B113C">
              <w:rPr>
                <w:sz w:val="22"/>
                <w:szCs w:val="22"/>
              </w:rPr>
              <w:t>2</w:t>
            </w:r>
            <w:r>
              <w:rPr>
                <w:sz w:val="22"/>
                <w:szCs w:val="22"/>
              </w:rPr>
              <w:t xml:space="preserve"> </w:t>
            </w:r>
            <w:r w:rsidRPr="006B113C">
              <w:rPr>
                <w:sz w:val="22"/>
                <w:szCs w:val="22"/>
              </w:rPr>
              <w:t>% - 6</w:t>
            </w:r>
            <w:r>
              <w:rPr>
                <w:sz w:val="22"/>
                <w:szCs w:val="22"/>
              </w:rPr>
              <w:t>,</w:t>
            </w:r>
            <w:r w:rsidRPr="006B113C">
              <w:rPr>
                <w:sz w:val="22"/>
                <w:szCs w:val="22"/>
              </w:rPr>
              <w:t>6</w:t>
            </w:r>
            <w:r>
              <w:rPr>
                <w:sz w:val="22"/>
                <w:szCs w:val="22"/>
              </w:rPr>
              <w:t xml:space="preserve"> </w:t>
            </w:r>
            <w:r w:rsidRPr="006B113C">
              <w:rPr>
                <w:sz w:val="22"/>
                <w:szCs w:val="22"/>
              </w:rPr>
              <w:t>%)</w:t>
            </w:r>
          </w:p>
        </w:tc>
      </w:tr>
      <w:tr w:rsidR="00157D71" w:rsidRPr="006B113C" w14:paraId="0855081B" w14:textId="77777777" w:rsidTr="00703352">
        <w:trPr>
          <w:trHeight w:val="768"/>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341065F8" w14:textId="77777777" w:rsidR="00157D71" w:rsidRPr="00BC6FD0" w:rsidRDefault="00157D71" w:rsidP="0019303A">
            <w:pPr>
              <w:pStyle w:val="Default"/>
              <w:rPr>
                <w:sz w:val="22"/>
                <w:szCs w:val="22"/>
              </w:rPr>
            </w:pPr>
            <w:r>
              <w:rPr>
                <w:sz w:val="22"/>
                <w:szCs w:val="22"/>
              </w:rPr>
              <w:t xml:space="preserve">Sudėtiniai reiškiniai: simptominė pasikartojanti VTE + </w:t>
            </w:r>
            <w:proofErr w:type="spellStart"/>
            <w:r>
              <w:rPr>
                <w:sz w:val="22"/>
                <w:szCs w:val="22"/>
              </w:rPr>
              <w:t>besimptomis</w:t>
            </w:r>
            <w:proofErr w:type="spellEnd"/>
            <w:r>
              <w:rPr>
                <w:sz w:val="22"/>
                <w:szCs w:val="22"/>
              </w:rPr>
              <w:t xml:space="preserve"> pablogėjimas, nustatytas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4249E00" w14:textId="77777777" w:rsidR="00157D71" w:rsidRPr="006B113C" w:rsidRDefault="00157D71" w:rsidP="00900ABB">
            <w:pPr>
              <w:pStyle w:val="TableParagraph"/>
              <w:tabs>
                <w:tab w:val="left" w:pos="0"/>
              </w:tabs>
              <w:kinsoku w:val="0"/>
              <w:overflowPunct w:val="0"/>
              <w:ind w:left="101"/>
              <w:rPr>
                <w:w w:val="99"/>
                <w:sz w:val="22"/>
                <w:szCs w:val="22"/>
              </w:rPr>
            </w:pPr>
            <w:r w:rsidRPr="006B113C">
              <w:rPr>
                <w:w w:val="99"/>
                <w:sz w:val="22"/>
                <w:szCs w:val="22"/>
              </w:rPr>
              <w:t>5</w:t>
            </w:r>
          </w:p>
          <w:p w14:paraId="3BCE6E12" w14:textId="77777777" w:rsidR="00157D71" w:rsidRPr="006B113C" w:rsidRDefault="00157D71" w:rsidP="00900ABB">
            <w:pPr>
              <w:pStyle w:val="TableParagraph"/>
              <w:tabs>
                <w:tab w:val="left" w:pos="0"/>
              </w:tabs>
              <w:kinsoku w:val="0"/>
              <w:overflowPunct w:val="0"/>
              <w:spacing w:line="252" w:lineRule="exact"/>
              <w:ind w:left="101" w:right="150"/>
              <w:rPr>
                <w:sz w:val="22"/>
                <w:szCs w:val="22"/>
              </w:rPr>
            </w:pPr>
            <w:r w:rsidRPr="006B113C">
              <w:rPr>
                <w:sz w:val="22"/>
                <w:szCs w:val="22"/>
              </w:rPr>
              <w:t>(1</w:t>
            </w:r>
            <w:r>
              <w:rPr>
                <w:sz w:val="22"/>
                <w:szCs w:val="22"/>
              </w:rPr>
              <w:t>,</w:t>
            </w:r>
            <w:r w:rsidRPr="006B113C">
              <w:rPr>
                <w:sz w:val="22"/>
                <w:szCs w:val="22"/>
              </w:rPr>
              <w:t>5</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79617CFB" w14:textId="77777777" w:rsidR="00157D71" w:rsidRPr="006B113C" w:rsidRDefault="00157D71" w:rsidP="0019303A">
            <w:pPr>
              <w:pStyle w:val="TableParagraph"/>
              <w:tabs>
                <w:tab w:val="left" w:pos="0"/>
              </w:tabs>
              <w:kinsoku w:val="0"/>
              <w:overflowPunct w:val="0"/>
              <w:spacing w:line="252" w:lineRule="exact"/>
              <w:ind w:left="101" w:right="150"/>
              <w:rPr>
                <w:sz w:val="22"/>
                <w:szCs w:val="22"/>
              </w:rPr>
            </w:pPr>
            <w:r w:rsidRPr="006B113C">
              <w:rPr>
                <w:sz w:val="22"/>
                <w:szCs w:val="22"/>
              </w:rPr>
              <w:t>0</w:t>
            </w:r>
            <w:r>
              <w:rPr>
                <w:sz w:val="22"/>
                <w:szCs w:val="22"/>
              </w:rPr>
              <w:t>,</w:t>
            </w:r>
            <w:r w:rsidRPr="006B113C">
              <w:rPr>
                <w:sz w:val="22"/>
                <w:szCs w:val="22"/>
              </w:rPr>
              <w:t>6</w:t>
            </w:r>
            <w:r>
              <w:rPr>
                <w:sz w:val="22"/>
                <w:szCs w:val="22"/>
              </w:rPr>
              <w:t xml:space="preserve"> </w:t>
            </w:r>
            <w:r w:rsidRPr="006B113C">
              <w:rPr>
                <w:sz w:val="22"/>
                <w:szCs w:val="22"/>
              </w:rPr>
              <w:t>% – 3</w:t>
            </w:r>
            <w:r>
              <w:rPr>
                <w:sz w:val="22"/>
                <w:szCs w:val="22"/>
              </w:rPr>
              <w:t>,</w:t>
            </w:r>
            <w:r w:rsidRPr="006B113C">
              <w:rPr>
                <w:sz w:val="22"/>
                <w:szCs w:val="22"/>
              </w:rPr>
              <w:t>4</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2C049E39" w14:textId="7F4AF47F" w:rsidR="00157D71" w:rsidRPr="006B113C" w:rsidRDefault="00157D71" w:rsidP="00900ABB">
            <w:pPr>
              <w:pStyle w:val="TableParagraph"/>
              <w:tabs>
                <w:tab w:val="left" w:pos="0"/>
              </w:tabs>
              <w:kinsoku w:val="0"/>
              <w:overflowPunct w:val="0"/>
              <w:rPr>
                <w:w w:val="99"/>
                <w:sz w:val="22"/>
                <w:szCs w:val="22"/>
              </w:rPr>
            </w:pPr>
            <w:r w:rsidRPr="006B113C">
              <w:rPr>
                <w:w w:val="99"/>
                <w:sz w:val="22"/>
                <w:szCs w:val="22"/>
              </w:rPr>
              <w:t>6</w:t>
            </w:r>
          </w:p>
          <w:p w14:paraId="4836C00E" w14:textId="77777777" w:rsidR="00157D71" w:rsidRPr="006B113C" w:rsidRDefault="00157D71" w:rsidP="00900ABB">
            <w:pPr>
              <w:pStyle w:val="TableParagraph"/>
              <w:tabs>
                <w:tab w:val="left" w:pos="0"/>
              </w:tabs>
              <w:kinsoku w:val="0"/>
              <w:overflowPunct w:val="0"/>
              <w:spacing w:line="252" w:lineRule="exact"/>
              <w:ind w:right="191"/>
              <w:rPr>
                <w:sz w:val="22"/>
                <w:szCs w:val="22"/>
              </w:rPr>
            </w:pPr>
            <w:r w:rsidRPr="006B113C">
              <w:rPr>
                <w:sz w:val="22"/>
                <w:szCs w:val="22"/>
              </w:rPr>
              <w:t>(3</w:t>
            </w:r>
            <w:r>
              <w:rPr>
                <w:sz w:val="22"/>
                <w:szCs w:val="22"/>
              </w:rPr>
              <w:t>,</w:t>
            </w:r>
            <w:r w:rsidRPr="006B113C">
              <w:rPr>
                <w:sz w:val="22"/>
                <w:szCs w:val="22"/>
              </w:rPr>
              <w:t>6</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7772C0A2" w14:textId="77777777" w:rsidR="00157D71" w:rsidRPr="006B113C" w:rsidRDefault="00157D71" w:rsidP="0019303A">
            <w:pPr>
              <w:pStyle w:val="TableParagraph"/>
              <w:tabs>
                <w:tab w:val="left" w:pos="0"/>
              </w:tabs>
              <w:kinsoku w:val="0"/>
              <w:overflowPunct w:val="0"/>
              <w:spacing w:line="252" w:lineRule="exact"/>
              <w:ind w:right="191"/>
              <w:rPr>
                <w:sz w:val="22"/>
                <w:szCs w:val="22"/>
              </w:rPr>
            </w:pPr>
            <w:r w:rsidRPr="006B113C">
              <w:rPr>
                <w:sz w:val="22"/>
                <w:szCs w:val="22"/>
              </w:rPr>
              <w:t>1</w:t>
            </w:r>
            <w:r>
              <w:rPr>
                <w:sz w:val="22"/>
                <w:szCs w:val="22"/>
              </w:rPr>
              <w:t>,</w:t>
            </w:r>
            <w:r w:rsidRPr="006B113C">
              <w:rPr>
                <w:sz w:val="22"/>
                <w:szCs w:val="22"/>
              </w:rPr>
              <w:t>6</w:t>
            </w:r>
            <w:r>
              <w:rPr>
                <w:sz w:val="22"/>
                <w:szCs w:val="22"/>
              </w:rPr>
              <w:t xml:space="preserve"> </w:t>
            </w:r>
            <w:r w:rsidRPr="006B113C">
              <w:rPr>
                <w:sz w:val="22"/>
                <w:szCs w:val="22"/>
              </w:rPr>
              <w:t>% – 7</w:t>
            </w:r>
            <w:r>
              <w:rPr>
                <w:sz w:val="22"/>
                <w:szCs w:val="22"/>
              </w:rPr>
              <w:t>,</w:t>
            </w:r>
            <w:r w:rsidRPr="006B113C">
              <w:rPr>
                <w:sz w:val="22"/>
                <w:szCs w:val="22"/>
              </w:rPr>
              <w:t>6</w:t>
            </w:r>
            <w:r>
              <w:rPr>
                <w:sz w:val="22"/>
                <w:szCs w:val="22"/>
              </w:rPr>
              <w:t xml:space="preserve"> </w:t>
            </w:r>
            <w:r w:rsidRPr="006B113C">
              <w:rPr>
                <w:sz w:val="22"/>
                <w:szCs w:val="22"/>
              </w:rPr>
              <w:t>%)</w:t>
            </w:r>
          </w:p>
        </w:tc>
      </w:tr>
      <w:tr w:rsidR="00157D71" w:rsidRPr="006B113C" w14:paraId="6DEB3EC1" w14:textId="77777777" w:rsidTr="00703352">
        <w:trPr>
          <w:trHeight w:val="830"/>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4124B406" w14:textId="77777777" w:rsidR="00157D71" w:rsidRPr="00BC6FD0" w:rsidRDefault="00157D71" w:rsidP="0019303A">
            <w:pPr>
              <w:pStyle w:val="Default"/>
              <w:rPr>
                <w:sz w:val="22"/>
                <w:szCs w:val="22"/>
              </w:rPr>
            </w:pPr>
            <w:r>
              <w:rPr>
                <w:sz w:val="22"/>
                <w:szCs w:val="22"/>
              </w:rPr>
              <w:t xml:space="preserve">Sudėtiniai reiškiniai: simptominė pasikartojanti VTE + </w:t>
            </w:r>
            <w:proofErr w:type="spellStart"/>
            <w:r>
              <w:rPr>
                <w:sz w:val="22"/>
                <w:szCs w:val="22"/>
              </w:rPr>
              <w:t>besimptomis</w:t>
            </w:r>
            <w:proofErr w:type="spellEnd"/>
            <w:r>
              <w:rPr>
                <w:sz w:val="22"/>
                <w:szCs w:val="22"/>
              </w:rPr>
              <w:t xml:space="preserve">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81B1735" w14:textId="77777777" w:rsidR="00157D71" w:rsidRPr="006B113C" w:rsidRDefault="00157D71" w:rsidP="00900ABB">
            <w:pPr>
              <w:pStyle w:val="TableParagraph"/>
              <w:tabs>
                <w:tab w:val="left" w:pos="0"/>
              </w:tabs>
              <w:kinsoku w:val="0"/>
              <w:overflowPunct w:val="0"/>
              <w:ind w:left="101" w:right="150"/>
              <w:rPr>
                <w:sz w:val="22"/>
                <w:szCs w:val="22"/>
              </w:rPr>
            </w:pPr>
            <w:r w:rsidRPr="006B113C">
              <w:rPr>
                <w:sz w:val="22"/>
                <w:szCs w:val="22"/>
              </w:rPr>
              <w:t>21</w:t>
            </w:r>
          </w:p>
          <w:p w14:paraId="02561B9B" w14:textId="77777777" w:rsidR="00157D71" w:rsidRPr="006B113C" w:rsidRDefault="00157D71" w:rsidP="00900ABB">
            <w:pPr>
              <w:pStyle w:val="TableParagraph"/>
              <w:tabs>
                <w:tab w:val="left" w:pos="0"/>
              </w:tabs>
              <w:kinsoku w:val="0"/>
              <w:overflowPunct w:val="0"/>
              <w:ind w:left="101" w:right="150"/>
              <w:rPr>
                <w:sz w:val="22"/>
                <w:szCs w:val="22"/>
              </w:rPr>
            </w:pPr>
            <w:r w:rsidRPr="006B113C">
              <w:rPr>
                <w:sz w:val="22"/>
                <w:szCs w:val="22"/>
              </w:rPr>
              <w:t>(6</w:t>
            </w:r>
            <w:r>
              <w:rPr>
                <w:sz w:val="22"/>
                <w:szCs w:val="22"/>
              </w:rPr>
              <w:t>,</w:t>
            </w:r>
            <w:r w:rsidRPr="006B113C">
              <w:rPr>
                <w:sz w:val="22"/>
                <w:szCs w:val="22"/>
              </w:rPr>
              <w:t>3</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3C6DCA7F" w14:textId="77777777" w:rsidR="00157D71" w:rsidRPr="006B113C" w:rsidRDefault="00157D71" w:rsidP="0019303A">
            <w:pPr>
              <w:pStyle w:val="TableParagraph"/>
              <w:tabs>
                <w:tab w:val="left" w:pos="0"/>
              </w:tabs>
              <w:kinsoku w:val="0"/>
              <w:overflowPunct w:val="0"/>
              <w:ind w:left="101" w:right="150"/>
              <w:rPr>
                <w:sz w:val="22"/>
                <w:szCs w:val="22"/>
              </w:rPr>
            </w:pPr>
            <w:r w:rsidRPr="006B113C">
              <w:rPr>
                <w:sz w:val="22"/>
                <w:szCs w:val="22"/>
              </w:rPr>
              <w:t>4</w:t>
            </w:r>
            <w:r>
              <w:rPr>
                <w:sz w:val="22"/>
                <w:szCs w:val="22"/>
              </w:rPr>
              <w:t>,</w:t>
            </w:r>
            <w:r w:rsidRPr="006B113C">
              <w:rPr>
                <w:sz w:val="22"/>
                <w:szCs w:val="22"/>
              </w:rPr>
              <w:t>0</w:t>
            </w:r>
            <w:r>
              <w:rPr>
                <w:sz w:val="22"/>
                <w:szCs w:val="22"/>
              </w:rPr>
              <w:t xml:space="preserve"> </w:t>
            </w:r>
            <w:r w:rsidRPr="006B113C">
              <w:rPr>
                <w:sz w:val="22"/>
                <w:szCs w:val="22"/>
              </w:rPr>
              <w:t>% – 9</w:t>
            </w:r>
            <w:r>
              <w:rPr>
                <w:sz w:val="22"/>
                <w:szCs w:val="22"/>
              </w:rPr>
              <w:t>,</w:t>
            </w:r>
            <w:r w:rsidRPr="006B113C">
              <w:rPr>
                <w:sz w:val="22"/>
                <w:szCs w:val="22"/>
              </w:rPr>
              <w:t>2</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5AFE4507" w14:textId="0C7CC540" w:rsidR="00157D71" w:rsidRPr="006B113C" w:rsidRDefault="00157D71" w:rsidP="00900ABB">
            <w:pPr>
              <w:pStyle w:val="TableParagraph"/>
              <w:tabs>
                <w:tab w:val="left" w:pos="0"/>
              </w:tabs>
              <w:kinsoku w:val="0"/>
              <w:overflowPunct w:val="0"/>
              <w:ind w:right="191"/>
              <w:rPr>
                <w:sz w:val="22"/>
                <w:szCs w:val="22"/>
              </w:rPr>
            </w:pPr>
            <w:r w:rsidRPr="006B113C">
              <w:rPr>
                <w:sz w:val="22"/>
                <w:szCs w:val="22"/>
              </w:rPr>
              <w:t>19</w:t>
            </w:r>
          </w:p>
          <w:p w14:paraId="67AAF4AF" w14:textId="77777777" w:rsidR="00157D71" w:rsidRPr="006B113C" w:rsidRDefault="00157D71" w:rsidP="00900ABB">
            <w:pPr>
              <w:pStyle w:val="TableParagraph"/>
              <w:tabs>
                <w:tab w:val="left" w:pos="0"/>
              </w:tabs>
              <w:kinsoku w:val="0"/>
              <w:overflowPunct w:val="0"/>
              <w:ind w:right="191"/>
              <w:rPr>
                <w:sz w:val="22"/>
                <w:szCs w:val="22"/>
              </w:rPr>
            </w:pPr>
            <w:r w:rsidRPr="006B113C">
              <w:rPr>
                <w:sz w:val="22"/>
                <w:szCs w:val="22"/>
              </w:rPr>
              <w:t>(11</w:t>
            </w:r>
            <w:r>
              <w:rPr>
                <w:sz w:val="22"/>
                <w:szCs w:val="22"/>
              </w:rPr>
              <w:t>,</w:t>
            </w:r>
            <w:r w:rsidRPr="006B113C">
              <w:rPr>
                <w:sz w:val="22"/>
                <w:szCs w:val="22"/>
              </w:rPr>
              <w:t>5</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2479C0EE" w14:textId="77777777" w:rsidR="00157D71" w:rsidRPr="006B113C" w:rsidRDefault="00157D71" w:rsidP="0019303A">
            <w:pPr>
              <w:pStyle w:val="TableParagraph"/>
              <w:tabs>
                <w:tab w:val="left" w:pos="0"/>
              </w:tabs>
              <w:kinsoku w:val="0"/>
              <w:overflowPunct w:val="0"/>
              <w:ind w:right="191"/>
              <w:rPr>
                <w:sz w:val="22"/>
                <w:szCs w:val="22"/>
              </w:rPr>
            </w:pPr>
            <w:r w:rsidRPr="006B113C">
              <w:rPr>
                <w:sz w:val="22"/>
                <w:szCs w:val="22"/>
              </w:rPr>
              <w:t>7</w:t>
            </w:r>
            <w:r>
              <w:rPr>
                <w:sz w:val="22"/>
                <w:szCs w:val="22"/>
              </w:rPr>
              <w:t>,</w:t>
            </w:r>
            <w:r w:rsidRPr="006B113C">
              <w:rPr>
                <w:sz w:val="22"/>
                <w:szCs w:val="22"/>
              </w:rPr>
              <w:t>3</w:t>
            </w:r>
            <w:r>
              <w:rPr>
                <w:sz w:val="22"/>
                <w:szCs w:val="22"/>
              </w:rPr>
              <w:t xml:space="preserve"> </w:t>
            </w:r>
            <w:r w:rsidRPr="006B113C">
              <w:rPr>
                <w:sz w:val="22"/>
                <w:szCs w:val="22"/>
              </w:rPr>
              <w:t>% – 17</w:t>
            </w:r>
            <w:r>
              <w:rPr>
                <w:sz w:val="22"/>
                <w:szCs w:val="22"/>
              </w:rPr>
              <w:t>,</w:t>
            </w:r>
            <w:r w:rsidRPr="006B113C">
              <w:rPr>
                <w:sz w:val="22"/>
                <w:szCs w:val="22"/>
              </w:rPr>
              <w:t>4</w:t>
            </w:r>
            <w:r>
              <w:rPr>
                <w:sz w:val="22"/>
                <w:szCs w:val="22"/>
              </w:rPr>
              <w:t xml:space="preserve"> </w:t>
            </w:r>
            <w:r w:rsidRPr="006B113C">
              <w:rPr>
                <w:sz w:val="22"/>
                <w:szCs w:val="22"/>
              </w:rPr>
              <w:t>%)</w:t>
            </w:r>
          </w:p>
        </w:tc>
      </w:tr>
      <w:tr w:rsidR="00157D71" w:rsidRPr="006B113C" w14:paraId="3E8D4E28" w14:textId="77777777" w:rsidTr="00703352">
        <w:trPr>
          <w:trHeight w:val="857"/>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74D35936" w14:textId="77777777" w:rsidR="00157D71" w:rsidRDefault="00157D71" w:rsidP="0019303A">
            <w:pPr>
              <w:pStyle w:val="Default"/>
              <w:rPr>
                <w:sz w:val="22"/>
                <w:szCs w:val="22"/>
              </w:rPr>
            </w:pPr>
            <w:r>
              <w:rPr>
                <w:sz w:val="22"/>
                <w:szCs w:val="22"/>
              </w:rPr>
              <w:t xml:space="preserve">Normalus vaizdas, kartojant vaizdo atkūrimo tyrimą </w:t>
            </w:r>
          </w:p>
          <w:p w14:paraId="6B126A6B" w14:textId="77777777" w:rsidR="00157D71" w:rsidRPr="000A1EBB" w:rsidRDefault="00157D71" w:rsidP="00900ABB">
            <w:pPr>
              <w:pStyle w:val="TableParagraph"/>
              <w:tabs>
                <w:tab w:val="left" w:pos="0"/>
              </w:tabs>
              <w:kinsoku w:val="0"/>
              <w:overflowPunct w:val="0"/>
              <w:ind w:right="1022"/>
              <w:rPr>
                <w:sz w:val="22"/>
                <w:lang w:val="lt-LT"/>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C898A2D" w14:textId="77777777" w:rsidR="00157D71" w:rsidRPr="006B113C" w:rsidRDefault="00157D71" w:rsidP="00900ABB">
            <w:pPr>
              <w:pStyle w:val="TableParagraph"/>
              <w:tabs>
                <w:tab w:val="left" w:pos="0"/>
              </w:tabs>
              <w:kinsoku w:val="0"/>
              <w:overflowPunct w:val="0"/>
              <w:ind w:left="101" w:right="150"/>
              <w:rPr>
                <w:sz w:val="22"/>
                <w:szCs w:val="22"/>
              </w:rPr>
            </w:pPr>
            <w:r w:rsidRPr="006B113C">
              <w:rPr>
                <w:sz w:val="22"/>
                <w:szCs w:val="22"/>
              </w:rPr>
              <w:t>128</w:t>
            </w:r>
          </w:p>
          <w:p w14:paraId="0386AB34" w14:textId="77777777" w:rsidR="00157D71" w:rsidRPr="006B113C" w:rsidRDefault="00157D71" w:rsidP="00900ABB">
            <w:pPr>
              <w:pStyle w:val="TableParagraph"/>
              <w:tabs>
                <w:tab w:val="left" w:pos="0"/>
              </w:tabs>
              <w:kinsoku w:val="0"/>
              <w:overflowPunct w:val="0"/>
              <w:ind w:left="101" w:right="150"/>
              <w:rPr>
                <w:sz w:val="22"/>
                <w:szCs w:val="22"/>
              </w:rPr>
            </w:pPr>
            <w:r w:rsidRPr="006B113C">
              <w:rPr>
                <w:sz w:val="22"/>
                <w:szCs w:val="22"/>
              </w:rPr>
              <w:t>(38</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6062AEF9" w14:textId="77777777" w:rsidR="00157D71" w:rsidRPr="006B113C" w:rsidRDefault="00157D71" w:rsidP="0019303A">
            <w:pPr>
              <w:pStyle w:val="TableParagraph"/>
              <w:tabs>
                <w:tab w:val="left" w:pos="0"/>
              </w:tabs>
              <w:kinsoku w:val="0"/>
              <w:overflowPunct w:val="0"/>
              <w:ind w:left="101" w:right="150"/>
              <w:rPr>
                <w:sz w:val="22"/>
                <w:szCs w:val="22"/>
              </w:rPr>
            </w:pPr>
            <w:r w:rsidRPr="006B113C">
              <w:rPr>
                <w:sz w:val="22"/>
                <w:szCs w:val="22"/>
              </w:rPr>
              <w:t>33</w:t>
            </w:r>
            <w:r>
              <w:rPr>
                <w:sz w:val="22"/>
                <w:szCs w:val="22"/>
              </w:rPr>
              <w:t>,</w:t>
            </w:r>
            <w:r w:rsidRPr="006B113C">
              <w:rPr>
                <w:sz w:val="22"/>
                <w:szCs w:val="22"/>
              </w:rPr>
              <w:t>0</w:t>
            </w:r>
            <w:r>
              <w:rPr>
                <w:sz w:val="22"/>
                <w:szCs w:val="22"/>
              </w:rPr>
              <w:t xml:space="preserve"> </w:t>
            </w:r>
            <w:r w:rsidRPr="006B113C">
              <w:rPr>
                <w:sz w:val="22"/>
                <w:szCs w:val="22"/>
              </w:rPr>
              <w:t>% - 43</w:t>
            </w:r>
            <w:r>
              <w:rPr>
                <w:sz w:val="22"/>
                <w:szCs w:val="22"/>
              </w:rPr>
              <w:t>,</w:t>
            </w:r>
            <w:r w:rsidRPr="006B113C">
              <w:rPr>
                <w:sz w:val="22"/>
                <w:szCs w:val="22"/>
              </w:rPr>
              <w:t>5</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44DF726E" w14:textId="2868B773" w:rsidR="00157D71" w:rsidRPr="006B113C" w:rsidRDefault="00157D71" w:rsidP="00900ABB">
            <w:pPr>
              <w:pStyle w:val="TableParagraph"/>
              <w:tabs>
                <w:tab w:val="left" w:pos="0"/>
              </w:tabs>
              <w:kinsoku w:val="0"/>
              <w:overflowPunct w:val="0"/>
              <w:ind w:right="191"/>
              <w:rPr>
                <w:sz w:val="22"/>
                <w:szCs w:val="22"/>
              </w:rPr>
            </w:pPr>
            <w:r w:rsidRPr="006B113C">
              <w:rPr>
                <w:sz w:val="22"/>
                <w:szCs w:val="22"/>
              </w:rPr>
              <w:t>43</w:t>
            </w:r>
          </w:p>
          <w:p w14:paraId="4B35B5FC" w14:textId="77777777" w:rsidR="00157D71" w:rsidRPr="006B113C" w:rsidRDefault="00157D71" w:rsidP="00900ABB">
            <w:pPr>
              <w:pStyle w:val="TableParagraph"/>
              <w:tabs>
                <w:tab w:val="left" w:pos="0"/>
              </w:tabs>
              <w:kinsoku w:val="0"/>
              <w:overflowPunct w:val="0"/>
              <w:ind w:right="191"/>
              <w:rPr>
                <w:sz w:val="22"/>
                <w:szCs w:val="22"/>
              </w:rPr>
            </w:pPr>
            <w:r w:rsidRPr="006B113C">
              <w:rPr>
                <w:sz w:val="22"/>
                <w:szCs w:val="22"/>
              </w:rPr>
              <w:t>(26</w:t>
            </w:r>
            <w:r>
              <w:rPr>
                <w:sz w:val="22"/>
                <w:szCs w:val="22"/>
              </w:rPr>
              <w:t>,</w:t>
            </w:r>
            <w:r w:rsidRPr="006B113C">
              <w:rPr>
                <w:sz w:val="22"/>
                <w:szCs w:val="22"/>
              </w:rPr>
              <w:t>1</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66935E16" w14:textId="77777777" w:rsidR="00157D71" w:rsidRPr="006B113C" w:rsidRDefault="00157D71" w:rsidP="0019303A">
            <w:pPr>
              <w:pStyle w:val="TableParagraph"/>
              <w:tabs>
                <w:tab w:val="left" w:pos="0"/>
              </w:tabs>
              <w:kinsoku w:val="0"/>
              <w:overflowPunct w:val="0"/>
              <w:ind w:right="191"/>
              <w:rPr>
                <w:sz w:val="22"/>
                <w:szCs w:val="22"/>
              </w:rPr>
            </w:pPr>
            <w:r w:rsidRPr="006B113C">
              <w:rPr>
                <w:sz w:val="22"/>
                <w:szCs w:val="22"/>
              </w:rPr>
              <w:t>19</w:t>
            </w:r>
            <w:r>
              <w:rPr>
                <w:sz w:val="22"/>
                <w:szCs w:val="22"/>
              </w:rPr>
              <w:t>,</w:t>
            </w:r>
            <w:r w:rsidRPr="006B113C">
              <w:rPr>
                <w:sz w:val="22"/>
                <w:szCs w:val="22"/>
              </w:rPr>
              <w:t>8</w:t>
            </w:r>
            <w:r>
              <w:rPr>
                <w:sz w:val="22"/>
                <w:szCs w:val="22"/>
              </w:rPr>
              <w:t xml:space="preserve"> </w:t>
            </w:r>
            <w:r w:rsidRPr="006B113C">
              <w:rPr>
                <w:sz w:val="22"/>
                <w:szCs w:val="22"/>
              </w:rPr>
              <w:t>% - 33</w:t>
            </w:r>
            <w:r>
              <w:rPr>
                <w:sz w:val="22"/>
                <w:szCs w:val="22"/>
              </w:rPr>
              <w:t>,</w:t>
            </w:r>
            <w:r w:rsidRPr="006B113C">
              <w:rPr>
                <w:sz w:val="22"/>
                <w:szCs w:val="22"/>
              </w:rPr>
              <w:t>0</w:t>
            </w:r>
            <w:r>
              <w:rPr>
                <w:sz w:val="22"/>
                <w:szCs w:val="22"/>
              </w:rPr>
              <w:t xml:space="preserve"> </w:t>
            </w:r>
            <w:r w:rsidRPr="006B113C">
              <w:rPr>
                <w:sz w:val="22"/>
                <w:szCs w:val="22"/>
              </w:rPr>
              <w:t>%)</w:t>
            </w:r>
          </w:p>
        </w:tc>
      </w:tr>
      <w:tr w:rsidR="00157D71" w:rsidRPr="006B113C" w14:paraId="04A7966C" w14:textId="77777777" w:rsidTr="00703352">
        <w:trPr>
          <w:trHeight w:val="983"/>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4DFC180B" w14:textId="77777777" w:rsidR="00157D71" w:rsidRDefault="00157D71" w:rsidP="0019303A">
            <w:pPr>
              <w:pStyle w:val="Default"/>
              <w:rPr>
                <w:sz w:val="22"/>
                <w:szCs w:val="22"/>
              </w:rPr>
            </w:pPr>
            <w:r>
              <w:rPr>
                <w:sz w:val="22"/>
                <w:szCs w:val="22"/>
              </w:rPr>
              <w:t xml:space="preserve">Sudėtiniai reiškiniai: simptominė pasikartojanti VTE + didysis kraujavimas (grynoji klinikinė nauda) </w:t>
            </w:r>
          </w:p>
          <w:p w14:paraId="5B332AB9" w14:textId="77777777" w:rsidR="00157D71" w:rsidRPr="00BC6FD0" w:rsidRDefault="00157D71" w:rsidP="00900ABB">
            <w:pPr>
              <w:pStyle w:val="TableParagraph"/>
              <w:tabs>
                <w:tab w:val="left" w:pos="0"/>
              </w:tabs>
              <w:kinsoku w:val="0"/>
              <w:overflowPunct w:val="0"/>
              <w:ind w:right="757"/>
              <w:rPr>
                <w:sz w:val="22"/>
                <w:szCs w:val="22"/>
                <w:lang w:val="lt-LT"/>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4FAD50C" w14:textId="77777777" w:rsidR="00157D71" w:rsidRPr="006B113C" w:rsidRDefault="00157D71" w:rsidP="00900ABB">
            <w:pPr>
              <w:pStyle w:val="TableParagraph"/>
              <w:tabs>
                <w:tab w:val="left" w:pos="0"/>
              </w:tabs>
              <w:kinsoku w:val="0"/>
              <w:overflowPunct w:val="0"/>
              <w:ind w:left="101"/>
              <w:rPr>
                <w:w w:val="99"/>
                <w:sz w:val="22"/>
                <w:szCs w:val="22"/>
              </w:rPr>
            </w:pPr>
            <w:r w:rsidRPr="006B113C">
              <w:rPr>
                <w:w w:val="99"/>
                <w:sz w:val="22"/>
                <w:szCs w:val="22"/>
              </w:rPr>
              <w:t>4</w:t>
            </w:r>
          </w:p>
          <w:p w14:paraId="35CBFF08" w14:textId="77777777" w:rsidR="00157D71" w:rsidRPr="006B113C" w:rsidRDefault="00157D71" w:rsidP="00900ABB">
            <w:pPr>
              <w:pStyle w:val="TableParagraph"/>
              <w:tabs>
                <w:tab w:val="left" w:pos="0"/>
              </w:tabs>
              <w:kinsoku w:val="0"/>
              <w:overflowPunct w:val="0"/>
              <w:ind w:left="101" w:right="150"/>
              <w:rPr>
                <w:sz w:val="22"/>
                <w:szCs w:val="22"/>
              </w:rPr>
            </w:pPr>
            <w:r w:rsidRPr="006B113C">
              <w:rPr>
                <w:sz w:val="22"/>
                <w:szCs w:val="22"/>
              </w:rPr>
              <w:t>(1</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6E03AF4B" w14:textId="77777777" w:rsidR="00157D71" w:rsidRPr="006B113C" w:rsidRDefault="00157D71" w:rsidP="0019303A">
            <w:pPr>
              <w:pStyle w:val="TableParagraph"/>
              <w:tabs>
                <w:tab w:val="left" w:pos="0"/>
              </w:tabs>
              <w:kinsoku w:val="0"/>
              <w:overflowPunct w:val="0"/>
              <w:ind w:left="101" w:right="150"/>
              <w:rPr>
                <w:sz w:val="22"/>
                <w:szCs w:val="22"/>
              </w:rPr>
            </w:pPr>
            <w:r w:rsidRPr="006B113C">
              <w:rPr>
                <w:sz w:val="22"/>
                <w:szCs w:val="22"/>
              </w:rPr>
              <w:t>0</w:t>
            </w:r>
            <w:r>
              <w:rPr>
                <w:sz w:val="22"/>
                <w:szCs w:val="22"/>
              </w:rPr>
              <w:t>,</w:t>
            </w:r>
            <w:r w:rsidRPr="006B113C">
              <w:rPr>
                <w:sz w:val="22"/>
                <w:szCs w:val="22"/>
              </w:rPr>
              <w:t>4</w:t>
            </w:r>
            <w:r>
              <w:rPr>
                <w:sz w:val="22"/>
                <w:szCs w:val="22"/>
              </w:rPr>
              <w:t xml:space="preserve"> </w:t>
            </w:r>
            <w:r w:rsidRPr="006B113C">
              <w:rPr>
                <w:sz w:val="22"/>
                <w:szCs w:val="22"/>
              </w:rPr>
              <w:t>% - 3</w:t>
            </w:r>
            <w:r>
              <w:rPr>
                <w:sz w:val="22"/>
                <w:szCs w:val="22"/>
              </w:rPr>
              <w:t>,</w:t>
            </w:r>
            <w:r w:rsidRPr="006B113C">
              <w:rPr>
                <w:sz w:val="22"/>
                <w:szCs w:val="22"/>
              </w:rPr>
              <w:t>0</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1E68C4D6" w14:textId="7CB12405" w:rsidR="00157D71" w:rsidRPr="006B113C" w:rsidRDefault="00157D71" w:rsidP="00900ABB">
            <w:pPr>
              <w:pStyle w:val="TableParagraph"/>
              <w:tabs>
                <w:tab w:val="left" w:pos="0"/>
              </w:tabs>
              <w:kinsoku w:val="0"/>
              <w:overflowPunct w:val="0"/>
              <w:rPr>
                <w:w w:val="99"/>
                <w:sz w:val="22"/>
                <w:szCs w:val="22"/>
              </w:rPr>
            </w:pPr>
            <w:r w:rsidRPr="006B113C">
              <w:rPr>
                <w:w w:val="99"/>
                <w:sz w:val="22"/>
                <w:szCs w:val="22"/>
              </w:rPr>
              <w:t>7</w:t>
            </w:r>
          </w:p>
          <w:p w14:paraId="3454117F" w14:textId="77777777" w:rsidR="00157D71" w:rsidRPr="006B113C" w:rsidRDefault="00157D71" w:rsidP="00900ABB">
            <w:pPr>
              <w:pStyle w:val="TableParagraph"/>
              <w:tabs>
                <w:tab w:val="left" w:pos="0"/>
              </w:tabs>
              <w:kinsoku w:val="0"/>
              <w:overflowPunct w:val="0"/>
              <w:ind w:right="191"/>
              <w:rPr>
                <w:sz w:val="22"/>
                <w:szCs w:val="22"/>
              </w:rPr>
            </w:pPr>
            <w:r w:rsidRPr="006B113C">
              <w:rPr>
                <w:sz w:val="22"/>
                <w:szCs w:val="22"/>
              </w:rPr>
              <w:t>(4</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1830011E" w14:textId="77777777" w:rsidR="00157D71" w:rsidRPr="006B113C" w:rsidRDefault="00157D71" w:rsidP="0019303A">
            <w:pPr>
              <w:pStyle w:val="TableParagraph"/>
              <w:tabs>
                <w:tab w:val="left" w:pos="0"/>
              </w:tabs>
              <w:kinsoku w:val="0"/>
              <w:overflowPunct w:val="0"/>
              <w:ind w:right="191"/>
              <w:rPr>
                <w:sz w:val="22"/>
                <w:szCs w:val="22"/>
              </w:rPr>
            </w:pPr>
            <w:r w:rsidRPr="006B113C">
              <w:rPr>
                <w:sz w:val="22"/>
                <w:szCs w:val="22"/>
              </w:rPr>
              <w:t>2</w:t>
            </w:r>
            <w:r>
              <w:rPr>
                <w:sz w:val="22"/>
                <w:szCs w:val="22"/>
              </w:rPr>
              <w:t>,</w:t>
            </w:r>
            <w:r w:rsidRPr="006B113C">
              <w:rPr>
                <w:sz w:val="22"/>
                <w:szCs w:val="22"/>
              </w:rPr>
              <w:t>0% - 8</w:t>
            </w:r>
            <w:r>
              <w:rPr>
                <w:sz w:val="22"/>
                <w:szCs w:val="22"/>
              </w:rPr>
              <w:t>,</w:t>
            </w:r>
            <w:r w:rsidRPr="006B113C">
              <w:rPr>
                <w:sz w:val="22"/>
                <w:szCs w:val="22"/>
              </w:rPr>
              <w:t>4</w:t>
            </w:r>
            <w:r>
              <w:rPr>
                <w:sz w:val="22"/>
                <w:szCs w:val="22"/>
              </w:rPr>
              <w:t xml:space="preserve"> </w:t>
            </w:r>
            <w:r w:rsidRPr="006B113C">
              <w:rPr>
                <w:sz w:val="22"/>
                <w:szCs w:val="22"/>
              </w:rPr>
              <w:t>%)</w:t>
            </w:r>
          </w:p>
        </w:tc>
      </w:tr>
      <w:tr w:rsidR="00157D71" w:rsidRPr="006B113C" w14:paraId="2CEB2AFB" w14:textId="77777777" w:rsidTr="00703352">
        <w:trPr>
          <w:trHeight w:val="854"/>
        </w:trPr>
        <w:tc>
          <w:tcPr>
            <w:tcW w:w="5212" w:type="dxa"/>
            <w:tcBorders>
              <w:top w:val="single" w:sz="4" w:space="0" w:color="7E7E7E"/>
              <w:left w:val="single" w:sz="4" w:space="0" w:color="7E7E7E"/>
              <w:bottom w:val="single" w:sz="4" w:space="0" w:color="000000"/>
              <w:right w:val="single" w:sz="4" w:space="0" w:color="7E7E7E"/>
            </w:tcBorders>
            <w:shd w:val="clear" w:color="auto" w:fill="auto"/>
          </w:tcPr>
          <w:p w14:paraId="2C425B64" w14:textId="77777777" w:rsidR="00157D71" w:rsidRDefault="00157D71" w:rsidP="0019303A">
            <w:pPr>
              <w:pStyle w:val="Default"/>
              <w:rPr>
                <w:sz w:val="22"/>
                <w:szCs w:val="22"/>
              </w:rPr>
            </w:pPr>
            <w:r>
              <w:rPr>
                <w:sz w:val="22"/>
                <w:szCs w:val="22"/>
              </w:rPr>
              <w:t xml:space="preserve">Mirtina arba ne mirtina plaučių embolija </w:t>
            </w:r>
          </w:p>
          <w:p w14:paraId="08B8E0FA" w14:textId="77777777" w:rsidR="00157D71" w:rsidRPr="00EC78B6" w:rsidRDefault="00157D71" w:rsidP="00900ABB">
            <w:pPr>
              <w:pStyle w:val="TableParagraph"/>
              <w:tabs>
                <w:tab w:val="left" w:pos="0"/>
              </w:tabs>
              <w:kinsoku w:val="0"/>
              <w:overflowPunct w:val="0"/>
              <w:ind w:right="1022"/>
              <w:rPr>
                <w:sz w:val="22"/>
                <w:szCs w:val="22"/>
                <w:lang w:val="pt-PT"/>
              </w:rPr>
            </w:pP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379B7B89" w14:textId="77777777" w:rsidR="00157D71" w:rsidRPr="006B113C" w:rsidRDefault="00157D71" w:rsidP="00900ABB">
            <w:pPr>
              <w:pStyle w:val="TableParagraph"/>
              <w:tabs>
                <w:tab w:val="left" w:pos="0"/>
              </w:tabs>
              <w:kinsoku w:val="0"/>
              <w:overflowPunct w:val="0"/>
              <w:spacing w:line="252" w:lineRule="exact"/>
              <w:ind w:left="101"/>
              <w:rPr>
                <w:w w:val="99"/>
                <w:sz w:val="22"/>
                <w:szCs w:val="22"/>
              </w:rPr>
            </w:pPr>
            <w:r w:rsidRPr="006B113C">
              <w:rPr>
                <w:w w:val="99"/>
                <w:sz w:val="22"/>
                <w:szCs w:val="22"/>
              </w:rPr>
              <w:t>1</w:t>
            </w:r>
          </w:p>
          <w:p w14:paraId="62DF10C2" w14:textId="77777777" w:rsidR="00157D71" w:rsidRPr="006B113C" w:rsidRDefault="00157D71" w:rsidP="00900ABB">
            <w:pPr>
              <w:pStyle w:val="TableParagraph"/>
              <w:tabs>
                <w:tab w:val="left" w:pos="0"/>
              </w:tabs>
              <w:kinsoku w:val="0"/>
              <w:overflowPunct w:val="0"/>
              <w:spacing w:line="252" w:lineRule="exact"/>
              <w:ind w:left="101" w:right="150"/>
              <w:rPr>
                <w:sz w:val="22"/>
                <w:szCs w:val="22"/>
              </w:rPr>
            </w:pPr>
            <w:r w:rsidRPr="006B113C">
              <w:rPr>
                <w:sz w:val="22"/>
                <w:szCs w:val="22"/>
              </w:rPr>
              <w:t>(0</w:t>
            </w:r>
            <w:r>
              <w:rPr>
                <w:sz w:val="22"/>
                <w:szCs w:val="22"/>
              </w:rPr>
              <w:t>,</w:t>
            </w:r>
            <w:r w:rsidRPr="006B113C">
              <w:rPr>
                <w:sz w:val="22"/>
                <w:szCs w:val="22"/>
              </w:rPr>
              <w:t>3</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2292C216" w14:textId="77777777" w:rsidR="00157D71" w:rsidRPr="006B113C" w:rsidRDefault="00157D71" w:rsidP="0019303A">
            <w:pPr>
              <w:pStyle w:val="TableParagraph"/>
              <w:tabs>
                <w:tab w:val="left" w:pos="0"/>
              </w:tabs>
              <w:kinsoku w:val="0"/>
              <w:overflowPunct w:val="0"/>
              <w:ind w:left="101" w:right="150"/>
              <w:rPr>
                <w:sz w:val="22"/>
                <w:szCs w:val="22"/>
              </w:rPr>
            </w:pPr>
            <w:r w:rsidRPr="006B113C">
              <w:rPr>
                <w:sz w:val="22"/>
                <w:szCs w:val="22"/>
              </w:rPr>
              <w:t>0</w:t>
            </w:r>
            <w:r>
              <w:rPr>
                <w:sz w:val="22"/>
                <w:szCs w:val="22"/>
              </w:rPr>
              <w:t>,</w:t>
            </w:r>
            <w:r w:rsidRPr="006B113C">
              <w:rPr>
                <w:sz w:val="22"/>
                <w:szCs w:val="22"/>
              </w:rPr>
              <w:t>0</w:t>
            </w:r>
            <w:r>
              <w:rPr>
                <w:sz w:val="22"/>
                <w:szCs w:val="22"/>
              </w:rPr>
              <w:t xml:space="preserve"> </w:t>
            </w:r>
            <w:r w:rsidRPr="006B113C">
              <w:rPr>
                <w:sz w:val="22"/>
                <w:szCs w:val="22"/>
              </w:rPr>
              <w:t>% – 1</w:t>
            </w:r>
            <w:r>
              <w:rPr>
                <w:sz w:val="22"/>
                <w:szCs w:val="22"/>
              </w:rPr>
              <w:t>,</w:t>
            </w:r>
            <w:r w:rsidRPr="006B113C">
              <w:rPr>
                <w:sz w:val="22"/>
                <w:szCs w:val="22"/>
              </w:rPr>
              <w:t>6</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000000"/>
              <w:right w:val="single" w:sz="4" w:space="0" w:color="7E7E7E"/>
            </w:tcBorders>
            <w:shd w:val="clear" w:color="auto" w:fill="auto"/>
          </w:tcPr>
          <w:p w14:paraId="732C9723" w14:textId="00B4BDEB" w:rsidR="00157D71" w:rsidRPr="006B113C" w:rsidRDefault="00157D71" w:rsidP="00900ABB">
            <w:pPr>
              <w:pStyle w:val="TableParagraph"/>
              <w:tabs>
                <w:tab w:val="left" w:pos="0"/>
              </w:tabs>
              <w:kinsoku w:val="0"/>
              <w:overflowPunct w:val="0"/>
              <w:spacing w:line="252" w:lineRule="exact"/>
              <w:rPr>
                <w:w w:val="99"/>
                <w:sz w:val="22"/>
                <w:szCs w:val="22"/>
              </w:rPr>
            </w:pPr>
            <w:r w:rsidRPr="006B113C">
              <w:rPr>
                <w:w w:val="99"/>
                <w:sz w:val="22"/>
                <w:szCs w:val="22"/>
              </w:rPr>
              <w:t>1</w:t>
            </w:r>
          </w:p>
          <w:p w14:paraId="10AF0F0E" w14:textId="77777777" w:rsidR="00157D71" w:rsidRPr="006B113C" w:rsidRDefault="00157D71" w:rsidP="00900ABB">
            <w:pPr>
              <w:pStyle w:val="TableParagraph"/>
              <w:tabs>
                <w:tab w:val="left" w:pos="0"/>
              </w:tabs>
              <w:kinsoku w:val="0"/>
              <w:overflowPunct w:val="0"/>
              <w:spacing w:line="252" w:lineRule="exact"/>
              <w:ind w:right="191"/>
              <w:rPr>
                <w:sz w:val="22"/>
                <w:szCs w:val="22"/>
              </w:rPr>
            </w:pPr>
            <w:r w:rsidRPr="006B113C">
              <w:rPr>
                <w:sz w:val="22"/>
                <w:szCs w:val="22"/>
              </w:rPr>
              <w:t>(0</w:t>
            </w:r>
            <w:r>
              <w:rPr>
                <w:sz w:val="22"/>
                <w:szCs w:val="22"/>
              </w:rPr>
              <w:t>,</w:t>
            </w:r>
            <w:r w:rsidRPr="006B113C">
              <w:rPr>
                <w:sz w:val="22"/>
                <w:szCs w:val="22"/>
              </w:rPr>
              <w:t>6</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26E150F2" w14:textId="77777777" w:rsidR="00157D71" w:rsidRPr="006B113C" w:rsidRDefault="00157D71" w:rsidP="0019303A">
            <w:pPr>
              <w:pStyle w:val="TableParagraph"/>
              <w:tabs>
                <w:tab w:val="left" w:pos="0"/>
              </w:tabs>
              <w:kinsoku w:val="0"/>
              <w:overflowPunct w:val="0"/>
              <w:ind w:right="191"/>
              <w:rPr>
                <w:sz w:val="22"/>
                <w:szCs w:val="22"/>
              </w:rPr>
            </w:pPr>
            <w:r w:rsidRPr="006B113C">
              <w:rPr>
                <w:sz w:val="22"/>
                <w:szCs w:val="22"/>
              </w:rPr>
              <w:t>0</w:t>
            </w:r>
            <w:r>
              <w:rPr>
                <w:sz w:val="22"/>
                <w:szCs w:val="22"/>
              </w:rPr>
              <w:t>,</w:t>
            </w:r>
            <w:r w:rsidRPr="006B113C">
              <w:rPr>
                <w:sz w:val="22"/>
                <w:szCs w:val="22"/>
              </w:rPr>
              <w:t>0</w:t>
            </w:r>
            <w:r>
              <w:rPr>
                <w:sz w:val="22"/>
                <w:szCs w:val="22"/>
              </w:rPr>
              <w:t xml:space="preserve"> </w:t>
            </w:r>
            <w:r w:rsidRPr="006B113C">
              <w:rPr>
                <w:sz w:val="22"/>
                <w:szCs w:val="22"/>
              </w:rPr>
              <w:t>% – 3</w:t>
            </w:r>
            <w:r>
              <w:rPr>
                <w:sz w:val="22"/>
                <w:szCs w:val="22"/>
              </w:rPr>
              <w:t>,</w:t>
            </w:r>
            <w:r w:rsidRPr="006B113C">
              <w:rPr>
                <w:sz w:val="22"/>
                <w:szCs w:val="22"/>
              </w:rPr>
              <w:t>1</w:t>
            </w:r>
            <w:r>
              <w:rPr>
                <w:sz w:val="22"/>
                <w:szCs w:val="22"/>
              </w:rPr>
              <w:t xml:space="preserve"> </w:t>
            </w:r>
            <w:r w:rsidRPr="006B113C">
              <w:rPr>
                <w:sz w:val="22"/>
                <w:szCs w:val="22"/>
              </w:rPr>
              <w:t>%)</w:t>
            </w:r>
          </w:p>
        </w:tc>
      </w:tr>
    </w:tbl>
    <w:p w14:paraId="54DCBB92" w14:textId="77777777" w:rsidR="0019303A" w:rsidRPr="00703352" w:rsidRDefault="00900ABB" w:rsidP="00900ABB">
      <w:pPr>
        <w:pStyle w:val="Pagrindinistekstas"/>
        <w:tabs>
          <w:tab w:val="left" w:pos="0"/>
        </w:tabs>
        <w:kinsoku w:val="0"/>
        <w:overflowPunct w:val="0"/>
        <w:ind w:right="594"/>
        <w:rPr>
          <w:color w:val="auto"/>
          <w:sz w:val="22"/>
          <w:szCs w:val="22"/>
        </w:rPr>
      </w:pPr>
      <w:r w:rsidRPr="00703352">
        <w:rPr>
          <w:color w:val="auto"/>
          <w:sz w:val="22"/>
          <w:szCs w:val="22"/>
        </w:rPr>
        <w:t xml:space="preserve">* </w:t>
      </w:r>
      <w:r w:rsidR="0019303A" w:rsidRPr="00703352">
        <w:rPr>
          <w:i w:val="0"/>
          <w:color w:val="auto"/>
          <w:sz w:val="22"/>
          <w:szCs w:val="22"/>
        </w:rPr>
        <w:t>VAG = visa analizės grupė, visi vaikai, kurie buvo atrinkti atsitiktinių imčių būdu</w:t>
      </w:r>
    </w:p>
    <w:p w14:paraId="3314A875" w14:textId="77777777" w:rsidR="00900ABB" w:rsidRPr="00BC6FD0" w:rsidRDefault="00900ABB" w:rsidP="00900ABB">
      <w:pPr>
        <w:pStyle w:val="Pagrindinistekstas"/>
        <w:kinsoku w:val="0"/>
        <w:overflowPunct w:val="0"/>
        <w:spacing w:line="252" w:lineRule="exact"/>
        <w:ind w:right="547"/>
        <w:rPr>
          <w:sz w:val="22"/>
          <w:szCs w:val="22"/>
          <w:u w:val="single"/>
        </w:rPr>
      </w:pPr>
    </w:p>
    <w:p w14:paraId="3A8F50DE" w14:textId="77777777" w:rsidR="00900ABB" w:rsidRDefault="0019303A" w:rsidP="00900ABB">
      <w:pPr>
        <w:pStyle w:val="Antrat1"/>
        <w:tabs>
          <w:tab w:val="left" w:pos="0"/>
        </w:tabs>
        <w:kinsoku w:val="0"/>
        <w:overflowPunct w:val="0"/>
        <w:spacing w:before="71"/>
        <w:ind w:left="0" w:right="594" w:firstLine="0"/>
        <w:rPr>
          <w:b/>
          <w:bCs/>
          <w:sz w:val="22"/>
          <w:szCs w:val="22"/>
          <w:lang w:val="lt-LT"/>
        </w:rPr>
      </w:pPr>
      <w:r w:rsidRPr="00BC6FD0">
        <w:rPr>
          <w:b/>
          <w:bCs/>
          <w:sz w:val="22"/>
          <w:szCs w:val="22"/>
          <w:lang w:val="lt-LT"/>
        </w:rPr>
        <w:t>12 lentelė. Saugumo rezultatai pagrindinio gydymo laikotarpio pabaigoje</w:t>
      </w:r>
    </w:p>
    <w:p w14:paraId="7222F137" w14:textId="77777777" w:rsidR="00157D71" w:rsidRPr="00703352" w:rsidRDefault="00157D71" w:rsidP="00703352">
      <w:pPr>
        <w:rPr>
          <w:lang w:eastAsia="pl-PL"/>
        </w:rPr>
      </w:pPr>
    </w:p>
    <w:tbl>
      <w:tblPr>
        <w:tblW w:w="9465" w:type="dxa"/>
        <w:tblInd w:w="110" w:type="dxa"/>
        <w:tblLayout w:type="fixed"/>
        <w:tblCellMar>
          <w:left w:w="0" w:type="dxa"/>
          <w:right w:w="0" w:type="dxa"/>
        </w:tblCellMar>
        <w:tblLook w:val="0000" w:firstRow="0" w:lastRow="0" w:firstColumn="0" w:lastColumn="0" w:noHBand="0" w:noVBand="0"/>
      </w:tblPr>
      <w:tblGrid>
        <w:gridCol w:w="5212"/>
        <w:gridCol w:w="2126"/>
        <w:gridCol w:w="2127"/>
      </w:tblGrid>
      <w:tr w:rsidR="00900ABB" w:rsidRPr="006B113C" w14:paraId="5E392C5B" w14:textId="77777777" w:rsidTr="00900ABB">
        <w:trPr>
          <w:trHeight w:val="516"/>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271E2F9D" w14:textId="77777777" w:rsidR="00900ABB" w:rsidRPr="00BC6FD0" w:rsidRDefault="00900ABB" w:rsidP="00900ABB">
            <w:pPr>
              <w:tabs>
                <w:tab w:val="left" w:pos="0"/>
              </w:tabs>
              <w:rPr>
                <w:sz w:val="22"/>
                <w:szCs w:val="22"/>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C156124" w14:textId="77777777" w:rsidR="00900ABB" w:rsidRPr="006B113C" w:rsidRDefault="00900ABB" w:rsidP="0019303A">
            <w:pPr>
              <w:pStyle w:val="TableParagraph"/>
              <w:tabs>
                <w:tab w:val="left" w:pos="0"/>
              </w:tabs>
              <w:kinsoku w:val="0"/>
              <w:overflowPunct w:val="0"/>
              <w:ind w:left="101" w:right="773"/>
              <w:rPr>
                <w:sz w:val="22"/>
                <w:szCs w:val="22"/>
              </w:rPr>
            </w:pPr>
            <w:proofErr w:type="spellStart"/>
            <w:r w:rsidRPr="006B113C">
              <w:rPr>
                <w:b/>
                <w:bCs/>
                <w:sz w:val="22"/>
                <w:szCs w:val="22"/>
              </w:rPr>
              <w:t>Rivaro</w:t>
            </w:r>
            <w:r w:rsidR="0019303A">
              <w:rPr>
                <w:b/>
                <w:bCs/>
                <w:sz w:val="22"/>
                <w:szCs w:val="22"/>
              </w:rPr>
              <w:t>ksabanas</w:t>
            </w:r>
            <w:proofErr w:type="spellEnd"/>
            <w:r w:rsidRPr="006B113C">
              <w:rPr>
                <w:b/>
                <w:bCs/>
                <w:sz w:val="22"/>
                <w:szCs w:val="22"/>
              </w:rPr>
              <w:t xml:space="preserve"> N=329*</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6B3C8A60" w14:textId="77777777" w:rsidR="0019303A" w:rsidRDefault="0019303A" w:rsidP="0019303A">
            <w:pPr>
              <w:pStyle w:val="Default"/>
              <w:rPr>
                <w:sz w:val="22"/>
                <w:szCs w:val="22"/>
              </w:rPr>
            </w:pPr>
            <w:r>
              <w:rPr>
                <w:b/>
                <w:bCs/>
                <w:sz w:val="22"/>
                <w:szCs w:val="22"/>
              </w:rPr>
              <w:t xml:space="preserve">Palyginamasis vaistinis preparatas </w:t>
            </w:r>
          </w:p>
          <w:p w14:paraId="0C957F16" w14:textId="77777777" w:rsidR="00900ABB" w:rsidRPr="006B113C" w:rsidRDefault="00900ABB" w:rsidP="00900ABB">
            <w:pPr>
              <w:pStyle w:val="TableParagraph"/>
              <w:tabs>
                <w:tab w:val="left" w:pos="0"/>
              </w:tabs>
              <w:kinsoku w:val="0"/>
              <w:overflowPunct w:val="0"/>
              <w:ind w:right="820"/>
              <w:rPr>
                <w:sz w:val="22"/>
                <w:szCs w:val="22"/>
              </w:rPr>
            </w:pPr>
            <w:r w:rsidRPr="006B113C">
              <w:rPr>
                <w:b/>
                <w:bCs/>
                <w:sz w:val="22"/>
                <w:szCs w:val="22"/>
              </w:rPr>
              <w:t>N=162*</w:t>
            </w:r>
          </w:p>
        </w:tc>
      </w:tr>
      <w:tr w:rsidR="00900ABB" w:rsidRPr="006B113C" w14:paraId="26F8D807" w14:textId="77777777" w:rsidTr="00900ABB">
        <w:trPr>
          <w:trHeight w:val="768"/>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52679632" w14:textId="77777777" w:rsidR="0019303A" w:rsidRDefault="0019303A" w:rsidP="0019303A">
            <w:pPr>
              <w:pStyle w:val="Default"/>
              <w:rPr>
                <w:sz w:val="22"/>
                <w:szCs w:val="22"/>
              </w:rPr>
            </w:pPr>
            <w:r>
              <w:rPr>
                <w:sz w:val="22"/>
                <w:szCs w:val="22"/>
              </w:rPr>
              <w:t xml:space="preserve">Sudėtiniai reiškiniai: didysis kraujavimas + KRNDK (pirminė saugumo vertinamoji baigtis) </w:t>
            </w:r>
          </w:p>
          <w:p w14:paraId="6AF9CEA8" w14:textId="77777777" w:rsidR="00900ABB" w:rsidRPr="00BC6FD0" w:rsidRDefault="00900ABB" w:rsidP="00900ABB">
            <w:pPr>
              <w:pStyle w:val="TableParagraph"/>
              <w:tabs>
                <w:tab w:val="left" w:pos="0"/>
              </w:tabs>
              <w:kinsoku w:val="0"/>
              <w:overflowPunct w:val="0"/>
              <w:ind w:right="225"/>
              <w:rPr>
                <w:sz w:val="22"/>
                <w:szCs w:val="22"/>
                <w:lang w:val="lt-LT"/>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C7A02B6" w14:textId="77777777" w:rsidR="00900ABB" w:rsidRPr="006B113C" w:rsidRDefault="00900ABB" w:rsidP="00900ABB">
            <w:pPr>
              <w:pStyle w:val="TableParagraph"/>
              <w:tabs>
                <w:tab w:val="left" w:pos="0"/>
              </w:tabs>
              <w:kinsoku w:val="0"/>
              <w:overflowPunct w:val="0"/>
              <w:ind w:left="101" w:right="150"/>
              <w:rPr>
                <w:sz w:val="22"/>
                <w:szCs w:val="22"/>
              </w:rPr>
            </w:pPr>
            <w:r w:rsidRPr="006B113C">
              <w:rPr>
                <w:sz w:val="22"/>
                <w:szCs w:val="22"/>
              </w:rPr>
              <w:t>10</w:t>
            </w:r>
          </w:p>
          <w:p w14:paraId="3FC6C760" w14:textId="77777777" w:rsidR="00900ABB" w:rsidRPr="006B113C" w:rsidRDefault="00900ABB" w:rsidP="00900ABB">
            <w:pPr>
              <w:pStyle w:val="TableParagraph"/>
              <w:tabs>
                <w:tab w:val="left" w:pos="0"/>
              </w:tabs>
              <w:kinsoku w:val="0"/>
              <w:overflowPunct w:val="0"/>
              <w:spacing w:line="252" w:lineRule="exact"/>
              <w:ind w:left="101" w:right="150"/>
              <w:rPr>
                <w:sz w:val="22"/>
                <w:szCs w:val="22"/>
              </w:rPr>
            </w:pPr>
            <w:r w:rsidRPr="006B113C">
              <w:rPr>
                <w:sz w:val="22"/>
                <w:szCs w:val="22"/>
              </w:rPr>
              <w:t>(3</w:t>
            </w:r>
            <w:r w:rsidR="00D12889">
              <w:rPr>
                <w:sz w:val="22"/>
                <w:szCs w:val="22"/>
              </w:rPr>
              <w:t>,</w:t>
            </w:r>
            <w:r w:rsidRPr="006B113C">
              <w:rPr>
                <w:sz w:val="22"/>
                <w:szCs w:val="22"/>
              </w:rPr>
              <w:t>0</w:t>
            </w:r>
            <w:r w:rsidR="00D12889">
              <w:rPr>
                <w:sz w:val="22"/>
                <w:szCs w:val="22"/>
              </w:rPr>
              <w:t xml:space="preserve"> </w:t>
            </w:r>
            <w:r w:rsidRPr="006B113C">
              <w:rPr>
                <w:sz w:val="22"/>
                <w:szCs w:val="22"/>
              </w:rPr>
              <w:t>%, 95</w:t>
            </w:r>
            <w:r w:rsidR="00D12889">
              <w:rPr>
                <w:sz w:val="22"/>
                <w:szCs w:val="22"/>
              </w:rPr>
              <w:t xml:space="preserve"> </w:t>
            </w:r>
            <w:r w:rsidRPr="006B113C">
              <w:rPr>
                <w:sz w:val="22"/>
                <w:szCs w:val="22"/>
              </w:rPr>
              <w:t xml:space="preserve">% </w:t>
            </w:r>
            <w:r w:rsidR="00D12889">
              <w:rPr>
                <w:sz w:val="22"/>
                <w:szCs w:val="22"/>
              </w:rPr>
              <w:t>PI</w:t>
            </w:r>
          </w:p>
          <w:p w14:paraId="47DB7DC0" w14:textId="77777777" w:rsidR="00900ABB" w:rsidRPr="006B113C" w:rsidRDefault="00900ABB" w:rsidP="00D12889">
            <w:pPr>
              <w:pStyle w:val="TableParagraph"/>
              <w:tabs>
                <w:tab w:val="left" w:pos="0"/>
              </w:tabs>
              <w:kinsoku w:val="0"/>
              <w:overflowPunct w:val="0"/>
              <w:spacing w:line="252" w:lineRule="exact"/>
              <w:ind w:left="101" w:right="150"/>
              <w:rPr>
                <w:sz w:val="22"/>
                <w:szCs w:val="22"/>
              </w:rPr>
            </w:pPr>
            <w:r w:rsidRPr="006B113C">
              <w:rPr>
                <w:sz w:val="22"/>
                <w:szCs w:val="22"/>
              </w:rPr>
              <w:t>1</w:t>
            </w:r>
            <w:r w:rsidR="00D12889">
              <w:rPr>
                <w:sz w:val="22"/>
                <w:szCs w:val="22"/>
              </w:rPr>
              <w:t>,</w:t>
            </w:r>
            <w:r w:rsidRPr="006B113C">
              <w:rPr>
                <w:sz w:val="22"/>
                <w:szCs w:val="22"/>
              </w:rPr>
              <w:t>6</w:t>
            </w:r>
            <w:r w:rsidR="00D12889">
              <w:rPr>
                <w:sz w:val="22"/>
                <w:szCs w:val="22"/>
              </w:rPr>
              <w:t xml:space="preserve"> </w:t>
            </w:r>
            <w:r w:rsidRPr="006B113C">
              <w:rPr>
                <w:sz w:val="22"/>
                <w:szCs w:val="22"/>
              </w:rPr>
              <w:t>% - 5</w:t>
            </w:r>
            <w:r w:rsidR="00D12889">
              <w:rPr>
                <w:sz w:val="22"/>
                <w:szCs w:val="22"/>
              </w:rPr>
              <w:t>,</w:t>
            </w:r>
            <w:r w:rsidRPr="006B113C">
              <w:rPr>
                <w:sz w:val="22"/>
                <w:szCs w:val="22"/>
              </w:rPr>
              <w:t>5</w:t>
            </w:r>
            <w:r w:rsidR="00D12889">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4A73FA5A" w14:textId="77777777" w:rsidR="00900ABB" w:rsidRPr="006B113C" w:rsidRDefault="00900ABB" w:rsidP="00900ABB">
            <w:pPr>
              <w:pStyle w:val="TableParagraph"/>
              <w:tabs>
                <w:tab w:val="left" w:pos="0"/>
              </w:tabs>
              <w:kinsoku w:val="0"/>
              <w:overflowPunct w:val="0"/>
              <w:rPr>
                <w:w w:val="99"/>
                <w:sz w:val="22"/>
                <w:szCs w:val="22"/>
              </w:rPr>
            </w:pPr>
            <w:r w:rsidRPr="006B113C">
              <w:rPr>
                <w:w w:val="99"/>
                <w:sz w:val="22"/>
                <w:szCs w:val="22"/>
              </w:rPr>
              <w:t>3</w:t>
            </w:r>
          </w:p>
          <w:p w14:paraId="5E583319" w14:textId="77777777" w:rsidR="00900ABB" w:rsidRPr="006B113C" w:rsidRDefault="00900ABB" w:rsidP="00900ABB">
            <w:pPr>
              <w:pStyle w:val="TableParagraph"/>
              <w:tabs>
                <w:tab w:val="left" w:pos="0"/>
              </w:tabs>
              <w:kinsoku w:val="0"/>
              <w:overflowPunct w:val="0"/>
              <w:spacing w:line="252" w:lineRule="exact"/>
              <w:ind w:right="191"/>
              <w:rPr>
                <w:sz w:val="22"/>
                <w:szCs w:val="22"/>
              </w:rPr>
            </w:pPr>
            <w:r w:rsidRPr="006B113C">
              <w:rPr>
                <w:sz w:val="22"/>
                <w:szCs w:val="22"/>
              </w:rPr>
              <w:t>(1</w:t>
            </w:r>
            <w:r w:rsidR="00D12889">
              <w:rPr>
                <w:sz w:val="22"/>
                <w:szCs w:val="22"/>
              </w:rPr>
              <w:t>,</w:t>
            </w:r>
            <w:r w:rsidRPr="006B113C">
              <w:rPr>
                <w:sz w:val="22"/>
                <w:szCs w:val="22"/>
              </w:rPr>
              <w:t>9</w:t>
            </w:r>
            <w:r w:rsidR="00D12889">
              <w:rPr>
                <w:sz w:val="22"/>
                <w:szCs w:val="22"/>
              </w:rPr>
              <w:t xml:space="preserve"> </w:t>
            </w:r>
            <w:r w:rsidRPr="006B113C">
              <w:rPr>
                <w:sz w:val="22"/>
                <w:szCs w:val="22"/>
              </w:rPr>
              <w:t>%, 95</w:t>
            </w:r>
            <w:r w:rsidR="00D12889">
              <w:rPr>
                <w:sz w:val="22"/>
                <w:szCs w:val="22"/>
              </w:rPr>
              <w:t xml:space="preserve"> </w:t>
            </w:r>
            <w:r w:rsidRPr="006B113C">
              <w:rPr>
                <w:sz w:val="22"/>
                <w:szCs w:val="22"/>
              </w:rPr>
              <w:t xml:space="preserve">% </w:t>
            </w:r>
            <w:r w:rsidR="00D12889">
              <w:rPr>
                <w:sz w:val="22"/>
                <w:szCs w:val="22"/>
              </w:rPr>
              <w:t>PI</w:t>
            </w:r>
          </w:p>
          <w:p w14:paraId="78AD2F34" w14:textId="77777777" w:rsidR="00900ABB" w:rsidRPr="006B113C" w:rsidRDefault="00900ABB" w:rsidP="00D12889">
            <w:pPr>
              <w:pStyle w:val="TableParagraph"/>
              <w:tabs>
                <w:tab w:val="left" w:pos="0"/>
              </w:tabs>
              <w:kinsoku w:val="0"/>
              <w:overflowPunct w:val="0"/>
              <w:spacing w:line="252" w:lineRule="exact"/>
              <w:ind w:right="191"/>
              <w:rPr>
                <w:sz w:val="22"/>
                <w:szCs w:val="22"/>
              </w:rPr>
            </w:pPr>
            <w:r w:rsidRPr="006B113C">
              <w:rPr>
                <w:sz w:val="22"/>
                <w:szCs w:val="22"/>
              </w:rPr>
              <w:t>0</w:t>
            </w:r>
            <w:r w:rsidR="00D12889">
              <w:rPr>
                <w:sz w:val="22"/>
                <w:szCs w:val="22"/>
              </w:rPr>
              <w:t>,</w:t>
            </w:r>
            <w:r w:rsidRPr="006B113C">
              <w:rPr>
                <w:sz w:val="22"/>
                <w:szCs w:val="22"/>
              </w:rPr>
              <w:t>5</w:t>
            </w:r>
            <w:r w:rsidR="00D12889">
              <w:rPr>
                <w:sz w:val="22"/>
                <w:szCs w:val="22"/>
              </w:rPr>
              <w:t xml:space="preserve"> </w:t>
            </w:r>
            <w:r w:rsidRPr="006B113C">
              <w:rPr>
                <w:sz w:val="22"/>
                <w:szCs w:val="22"/>
              </w:rPr>
              <w:t>% - 5</w:t>
            </w:r>
            <w:r w:rsidR="00D12889">
              <w:rPr>
                <w:sz w:val="22"/>
                <w:szCs w:val="22"/>
              </w:rPr>
              <w:t>,</w:t>
            </w:r>
            <w:r w:rsidRPr="006B113C">
              <w:rPr>
                <w:sz w:val="22"/>
                <w:szCs w:val="22"/>
              </w:rPr>
              <w:t>3</w:t>
            </w:r>
            <w:r w:rsidR="00D12889">
              <w:rPr>
                <w:sz w:val="22"/>
                <w:szCs w:val="22"/>
              </w:rPr>
              <w:t xml:space="preserve"> </w:t>
            </w:r>
            <w:r w:rsidRPr="006B113C">
              <w:rPr>
                <w:sz w:val="22"/>
                <w:szCs w:val="22"/>
              </w:rPr>
              <w:t>%)</w:t>
            </w:r>
          </w:p>
        </w:tc>
      </w:tr>
      <w:tr w:rsidR="00900ABB" w:rsidRPr="006B113C" w14:paraId="0F1D6277" w14:textId="77777777" w:rsidTr="00900ABB">
        <w:trPr>
          <w:trHeight w:val="769"/>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33843B04" w14:textId="77777777" w:rsidR="00D12889" w:rsidRDefault="00D12889" w:rsidP="00D12889">
            <w:pPr>
              <w:pStyle w:val="Default"/>
              <w:rPr>
                <w:sz w:val="22"/>
                <w:szCs w:val="22"/>
              </w:rPr>
            </w:pPr>
            <w:r>
              <w:rPr>
                <w:sz w:val="22"/>
                <w:szCs w:val="22"/>
              </w:rPr>
              <w:t xml:space="preserve">Didysis kraujavimas </w:t>
            </w:r>
          </w:p>
          <w:p w14:paraId="72D8E450" w14:textId="77777777" w:rsidR="00900ABB" w:rsidRPr="006B113C" w:rsidRDefault="00900ABB" w:rsidP="00900ABB">
            <w:pPr>
              <w:pStyle w:val="TableParagraph"/>
              <w:tabs>
                <w:tab w:val="left" w:pos="0"/>
              </w:tabs>
              <w:kinsoku w:val="0"/>
              <w:overflowPunct w:val="0"/>
              <w:spacing w:before="1"/>
              <w:ind w:right="1022"/>
              <w:rPr>
                <w:sz w:val="22"/>
                <w:szCs w:val="22"/>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5BBC56E" w14:textId="77777777" w:rsidR="00900ABB" w:rsidRPr="006B113C" w:rsidRDefault="00900ABB" w:rsidP="00900ABB">
            <w:pPr>
              <w:pStyle w:val="TableParagraph"/>
              <w:tabs>
                <w:tab w:val="left" w:pos="0"/>
              </w:tabs>
              <w:kinsoku w:val="0"/>
              <w:overflowPunct w:val="0"/>
              <w:spacing w:before="1" w:line="252" w:lineRule="exact"/>
              <w:ind w:left="101"/>
              <w:rPr>
                <w:w w:val="99"/>
                <w:sz w:val="22"/>
                <w:szCs w:val="22"/>
              </w:rPr>
            </w:pPr>
            <w:r w:rsidRPr="006B113C">
              <w:rPr>
                <w:w w:val="99"/>
                <w:sz w:val="22"/>
                <w:szCs w:val="22"/>
              </w:rPr>
              <w:t>0</w:t>
            </w:r>
          </w:p>
          <w:p w14:paraId="0F91C3E3" w14:textId="77777777" w:rsidR="00900ABB" w:rsidRPr="006B113C" w:rsidRDefault="00900ABB" w:rsidP="00900ABB">
            <w:pPr>
              <w:pStyle w:val="TableParagraph"/>
              <w:tabs>
                <w:tab w:val="left" w:pos="0"/>
              </w:tabs>
              <w:kinsoku w:val="0"/>
              <w:overflowPunct w:val="0"/>
              <w:spacing w:line="252" w:lineRule="exact"/>
              <w:ind w:left="101" w:right="150"/>
              <w:rPr>
                <w:sz w:val="22"/>
                <w:szCs w:val="22"/>
              </w:rPr>
            </w:pPr>
            <w:r w:rsidRPr="006B113C">
              <w:rPr>
                <w:sz w:val="22"/>
                <w:szCs w:val="22"/>
              </w:rPr>
              <w:t>(0.0%, 95% CI</w:t>
            </w:r>
          </w:p>
          <w:p w14:paraId="66149469" w14:textId="77777777" w:rsidR="00900ABB" w:rsidRPr="006B113C" w:rsidRDefault="00900ABB" w:rsidP="00900ABB">
            <w:pPr>
              <w:pStyle w:val="TableParagraph"/>
              <w:tabs>
                <w:tab w:val="left" w:pos="0"/>
              </w:tabs>
              <w:kinsoku w:val="0"/>
              <w:overflowPunct w:val="0"/>
              <w:ind w:left="101" w:right="150"/>
              <w:rPr>
                <w:sz w:val="22"/>
                <w:szCs w:val="22"/>
              </w:rPr>
            </w:pPr>
            <w:r w:rsidRPr="006B113C">
              <w:rPr>
                <w:sz w:val="22"/>
                <w:szCs w:val="22"/>
              </w:rPr>
              <w:t>0.0% - 1.1%)</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3E8E5BC8" w14:textId="77777777" w:rsidR="00900ABB" w:rsidRPr="006B113C" w:rsidRDefault="00900ABB" w:rsidP="00900ABB">
            <w:pPr>
              <w:pStyle w:val="TableParagraph"/>
              <w:tabs>
                <w:tab w:val="left" w:pos="0"/>
              </w:tabs>
              <w:kinsoku w:val="0"/>
              <w:overflowPunct w:val="0"/>
              <w:spacing w:before="1" w:line="252" w:lineRule="exact"/>
              <w:rPr>
                <w:w w:val="99"/>
                <w:sz w:val="22"/>
                <w:szCs w:val="22"/>
              </w:rPr>
            </w:pPr>
            <w:r w:rsidRPr="006B113C">
              <w:rPr>
                <w:w w:val="99"/>
                <w:sz w:val="22"/>
                <w:szCs w:val="22"/>
              </w:rPr>
              <w:t>2</w:t>
            </w:r>
          </w:p>
          <w:p w14:paraId="7663E71D" w14:textId="77777777" w:rsidR="00900ABB" w:rsidRPr="006B113C" w:rsidRDefault="00900ABB" w:rsidP="00900ABB">
            <w:pPr>
              <w:pStyle w:val="TableParagraph"/>
              <w:tabs>
                <w:tab w:val="left" w:pos="0"/>
              </w:tabs>
              <w:kinsoku w:val="0"/>
              <w:overflowPunct w:val="0"/>
              <w:spacing w:line="252" w:lineRule="exact"/>
              <w:ind w:right="191"/>
              <w:rPr>
                <w:sz w:val="22"/>
                <w:szCs w:val="22"/>
              </w:rPr>
            </w:pPr>
            <w:r w:rsidRPr="006B113C">
              <w:rPr>
                <w:sz w:val="22"/>
                <w:szCs w:val="22"/>
              </w:rPr>
              <w:t>(1.2%, 95% CI</w:t>
            </w:r>
          </w:p>
          <w:p w14:paraId="71A62D1B" w14:textId="77777777" w:rsidR="00900ABB" w:rsidRPr="006B113C" w:rsidRDefault="00900ABB" w:rsidP="00900ABB">
            <w:pPr>
              <w:pStyle w:val="TableParagraph"/>
              <w:tabs>
                <w:tab w:val="left" w:pos="0"/>
              </w:tabs>
              <w:kinsoku w:val="0"/>
              <w:overflowPunct w:val="0"/>
              <w:ind w:right="191"/>
              <w:rPr>
                <w:sz w:val="22"/>
                <w:szCs w:val="22"/>
              </w:rPr>
            </w:pPr>
            <w:r w:rsidRPr="006B113C">
              <w:rPr>
                <w:sz w:val="22"/>
                <w:szCs w:val="22"/>
              </w:rPr>
              <w:t>0.2% - 4.3%)</w:t>
            </w:r>
          </w:p>
        </w:tc>
      </w:tr>
      <w:tr w:rsidR="00900ABB" w:rsidRPr="006B113C" w14:paraId="56C7B0CE" w14:textId="77777777" w:rsidTr="00900ABB">
        <w:trPr>
          <w:trHeight w:val="263"/>
        </w:trPr>
        <w:tc>
          <w:tcPr>
            <w:tcW w:w="5212" w:type="dxa"/>
            <w:tcBorders>
              <w:top w:val="single" w:sz="4" w:space="0" w:color="7E7E7E"/>
              <w:left w:val="single" w:sz="4" w:space="0" w:color="7E7E7E"/>
              <w:bottom w:val="single" w:sz="4" w:space="0" w:color="000000"/>
              <w:right w:val="single" w:sz="4" w:space="0" w:color="7E7E7E"/>
            </w:tcBorders>
            <w:shd w:val="clear" w:color="auto" w:fill="auto"/>
          </w:tcPr>
          <w:p w14:paraId="75573A3B" w14:textId="77777777" w:rsidR="00900ABB" w:rsidRPr="006B113C" w:rsidRDefault="00D12889" w:rsidP="00BC6FD0">
            <w:pPr>
              <w:pStyle w:val="Default"/>
              <w:rPr>
                <w:sz w:val="22"/>
                <w:szCs w:val="22"/>
              </w:rPr>
            </w:pPr>
            <w:r>
              <w:rPr>
                <w:sz w:val="22"/>
                <w:szCs w:val="22"/>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2E61E2D2" w14:textId="77777777" w:rsidR="00900ABB" w:rsidRPr="006B113C" w:rsidRDefault="00900ABB" w:rsidP="00D12889">
            <w:pPr>
              <w:pStyle w:val="TableParagraph"/>
              <w:tabs>
                <w:tab w:val="left" w:pos="0"/>
              </w:tabs>
              <w:kinsoku w:val="0"/>
              <w:overflowPunct w:val="0"/>
              <w:ind w:left="101" w:right="150"/>
              <w:rPr>
                <w:sz w:val="22"/>
                <w:szCs w:val="22"/>
              </w:rPr>
            </w:pPr>
            <w:r w:rsidRPr="006B113C">
              <w:rPr>
                <w:sz w:val="22"/>
                <w:szCs w:val="22"/>
              </w:rPr>
              <w:t>119 (36</w:t>
            </w:r>
            <w:r w:rsidR="00D12889">
              <w:rPr>
                <w:sz w:val="22"/>
                <w:szCs w:val="22"/>
              </w:rPr>
              <w:t>,</w:t>
            </w:r>
            <w:r w:rsidRPr="006B113C">
              <w:rPr>
                <w:sz w:val="22"/>
                <w:szCs w:val="22"/>
              </w:rPr>
              <w:t>2</w:t>
            </w:r>
            <w:r w:rsidR="00D12889">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000000"/>
              <w:right w:val="single" w:sz="4" w:space="0" w:color="7E7E7E"/>
            </w:tcBorders>
            <w:shd w:val="clear" w:color="auto" w:fill="auto"/>
          </w:tcPr>
          <w:p w14:paraId="7C474FA7" w14:textId="77777777" w:rsidR="00900ABB" w:rsidRPr="006B113C" w:rsidRDefault="00900ABB" w:rsidP="00D12889">
            <w:pPr>
              <w:pStyle w:val="TableParagraph"/>
              <w:tabs>
                <w:tab w:val="left" w:pos="0"/>
              </w:tabs>
              <w:kinsoku w:val="0"/>
              <w:overflowPunct w:val="0"/>
              <w:ind w:right="191"/>
              <w:rPr>
                <w:sz w:val="22"/>
                <w:szCs w:val="22"/>
              </w:rPr>
            </w:pPr>
            <w:r w:rsidRPr="006B113C">
              <w:rPr>
                <w:sz w:val="22"/>
                <w:szCs w:val="22"/>
              </w:rPr>
              <w:t>45 (27</w:t>
            </w:r>
            <w:r w:rsidR="00D12889">
              <w:rPr>
                <w:sz w:val="22"/>
                <w:szCs w:val="22"/>
              </w:rPr>
              <w:t>,</w:t>
            </w:r>
            <w:r w:rsidRPr="006B113C">
              <w:rPr>
                <w:sz w:val="22"/>
                <w:szCs w:val="22"/>
              </w:rPr>
              <w:t>8</w:t>
            </w:r>
            <w:r w:rsidR="00D12889">
              <w:rPr>
                <w:sz w:val="22"/>
                <w:szCs w:val="22"/>
              </w:rPr>
              <w:t xml:space="preserve"> </w:t>
            </w:r>
            <w:r w:rsidRPr="006B113C">
              <w:rPr>
                <w:sz w:val="22"/>
                <w:szCs w:val="22"/>
              </w:rPr>
              <w:t>%)</w:t>
            </w:r>
          </w:p>
        </w:tc>
      </w:tr>
    </w:tbl>
    <w:p w14:paraId="45D6A17B" w14:textId="77777777" w:rsidR="00D12889" w:rsidRPr="00BC6FD0" w:rsidRDefault="00900ABB" w:rsidP="00D12889">
      <w:pPr>
        <w:pStyle w:val="Default"/>
        <w:rPr>
          <w:rFonts w:eastAsiaTheme="minorHAnsi"/>
          <w:sz w:val="22"/>
          <w:szCs w:val="22"/>
          <w:lang w:eastAsia="en-US"/>
        </w:rPr>
      </w:pPr>
      <w:r w:rsidRPr="00BC6FD0">
        <w:rPr>
          <w:sz w:val="22"/>
          <w:szCs w:val="22"/>
        </w:rPr>
        <w:t xml:space="preserve">* </w:t>
      </w:r>
      <w:r w:rsidR="00D12889" w:rsidRPr="00BC6FD0">
        <w:rPr>
          <w:rFonts w:eastAsiaTheme="minorHAnsi"/>
          <w:sz w:val="22"/>
          <w:szCs w:val="22"/>
          <w:lang w:eastAsia="en-US"/>
        </w:rPr>
        <w:t xml:space="preserve">SAG = saugumo analizės grupė, visi vaikai, kurie buvo atrinkti atsitiktinių imčių būdu ir suvartojo bent 1 tiriamųjų vaistinių preparatų dozę </w:t>
      </w:r>
    </w:p>
    <w:p w14:paraId="55FDD2EF" w14:textId="77777777" w:rsidR="00D12889" w:rsidRPr="00BC6FD0" w:rsidRDefault="00D12889" w:rsidP="00D12889">
      <w:pPr>
        <w:pStyle w:val="Pagrindinistekstas"/>
        <w:tabs>
          <w:tab w:val="left" w:pos="0"/>
        </w:tabs>
        <w:kinsoku w:val="0"/>
        <w:overflowPunct w:val="0"/>
        <w:ind w:right="372"/>
        <w:rPr>
          <w:rFonts w:eastAsiaTheme="minorHAnsi"/>
          <w:i w:val="0"/>
          <w:color w:val="000000"/>
          <w:sz w:val="22"/>
          <w:szCs w:val="22"/>
          <w:lang w:eastAsia="en-US"/>
        </w:rPr>
      </w:pPr>
      <w:r w:rsidRPr="00BC6FD0">
        <w:rPr>
          <w:rFonts w:eastAsiaTheme="minorHAnsi"/>
          <w:i w:val="0"/>
          <w:color w:val="000000"/>
          <w:sz w:val="22"/>
          <w:szCs w:val="22"/>
          <w:lang w:eastAsia="en-US"/>
        </w:rPr>
        <w:t xml:space="preserve">VTE sergančių vaikų populiacijoje ir GVT ir (arba) PE sergančių suaugusių populiacijoje </w:t>
      </w:r>
      <w:proofErr w:type="spellStart"/>
      <w:r w:rsidRPr="00BC6FD0">
        <w:rPr>
          <w:rFonts w:eastAsiaTheme="minorHAnsi"/>
          <w:i w:val="0"/>
          <w:color w:val="000000"/>
          <w:sz w:val="22"/>
          <w:szCs w:val="22"/>
          <w:lang w:eastAsia="en-US"/>
        </w:rPr>
        <w:t>rivaroksabano</w:t>
      </w:r>
      <w:proofErr w:type="spellEnd"/>
      <w:r w:rsidRPr="00BC6FD0">
        <w:rPr>
          <w:rFonts w:eastAsiaTheme="minorHAnsi"/>
          <w:i w:val="0"/>
          <w:color w:val="000000"/>
          <w:sz w:val="22"/>
          <w:szCs w:val="22"/>
          <w:lang w:eastAsia="en-US"/>
        </w:rPr>
        <w:t xml:space="preserve"> veiksmingumo ir saugumo duomenys buvo daugiausiai panašūs, tačiau pacientų, kuriems pasireiškė bet koks kraujavimas, dalis vaikų VTE populiacijoje buvo didesnė, palyginti su GVT ir (arba) PE suaugusiųjų populiacija. </w:t>
      </w:r>
    </w:p>
    <w:p w14:paraId="05920035" w14:textId="77777777" w:rsidR="00900ABB" w:rsidRPr="00BC6FD0" w:rsidRDefault="00900ABB" w:rsidP="00900ABB">
      <w:pPr>
        <w:rPr>
          <w:rFonts w:eastAsiaTheme="minorHAnsi"/>
          <w:sz w:val="22"/>
          <w:szCs w:val="22"/>
          <w:lang w:eastAsia="en-US"/>
        </w:rPr>
      </w:pPr>
    </w:p>
    <w:p w14:paraId="1F15DB93" w14:textId="77777777" w:rsidR="006C309E" w:rsidRPr="00A272DA" w:rsidRDefault="006C309E" w:rsidP="006C309E">
      <w:pPr>
        <w:rPr>
          <w:sz w:val="22"/>
          <w:szCs w:val="22"/>
          <w:u w:val="single"/>
        </w:rPr>
      </w:pPr>
      <w:r w:rsidRPr="00A272DA">
        <w:rPr>
          <w:sz w:val="22"/>
          <w:szCs w:val="22"/>
          <w:u w:val="single"/>
        </w:rPr>
        <w:lastRenderedPageBreak/>
        <w:t xml:space="preserve">Didelės rizikos trigubu </w:t>
      </w:r>
      <w:proofErr w:type="spellStart"/>
      <w:r w:rsidRPr="00A272DA">
        <w:rPr>
          <w:sz w:val="22"/>
          <w:szCs w:val="22"/>
          <w:u w:val="single"/>
        </w:rPr>
        <w:t>antifosfolipidiniu</w:t>
      </w:r>
      <w:proofErr w:type="spellEnd"/>
      <w:r w:rsidRPr="00A272DA">
        <w:rPr>
          <w:sz w:val="22"/>
          <w:szCs w:val="22"/>
          <w:u w:val="single"/>
        </w:rPr>
        <w:t xml:space="preserve"> sindromu sergantys pacientai</w:t>
      </w:r>
    </w:p>
    <w:p w14:paraId="24954EFA" w14:textId="3FFE757E" w:rsidR="006C309E" w:rsidRPr="00EE556A" w:rsidRDefault="006C309E" w:rsidP="006C309E">
      <w:pPr>
        <w:rPr>
          <w:sz w:val="22"/>
          <w:szCs w:val="22"/>
        </w:rPr>
      </w:pPr>
      <w:r w:rsidRPr="00EE556A">
        <w:rPr>
          <w:sz w:val="22"/>
          <w:szCs w:val="22"/>
        </w:rPr>
        <w:t xml:space="preserve">Atliekant tyrėjų remiamą, atsitiktinių imčių, atviro tyrimo modelio </w:t>
      </w:r>
      <w:proofErr w:type="spellStart"/>
      <w:r w:rsidRPr="00EE556A">
        <w:rPr>
          <w:sz w:val="22"/>
          <w:szCs w:val="22"/>
        </w:rPr>
        <w:t>daugiacentrį</w:t>
      </w:r>
      <w:proofErr w:type="spellEnd"/>
      <w:r w:rsidRPr="00EE556A">
        <w:rPr>
          <w:sz w:val="22"/>
          <w:szCs w:val="22"/>
        </w:rPr>
        <w:t xml:space="preserve"> tyrimą, kurio vertinamąsias baigtis buvo numatyta vertinti </w:t>
      </w:r>
      <w:r w:rsidR="00F67E19">
        <w:rPr>
          <w:sz w:val="22"/>
          <w:szCs w:val="22"/>
        </w:rPr>
        <w:t>koduotu</w:t>
      </w:r>
      <w:r w:rsidR="00F67E19" w:rsidRPr="00EE556A">
        <w:rPr>
          <w:sz w:val="22"/>
          <w:szCs w:val="22"/>
        </w:rPr>
        <w:t xml:space="preserve"> </w:t>
      </w:r>
      <w:r w:rsidRPr="00EE556A">
        <w:rPr>
          <w:sz w:val="22"/>
          <w:szCs w:val="22"/>
        </w:rPr>
        <w:t xml:space="preserve">būdu, </w:t>
      </w:r>
      <w:proofErr w:type="spellStart"/>
      <w:r w:rsidRPr="00EE556A">
        <w:rPr>
          <w:sz w:val="22"/>
          <w:szCs w:val="22"/>
        </w:rPr>
        <w:t>rivaroksabanas</w:t>
      </w:r>
      <w:proofErr w:type="spellEnd"/>
      <w:r w:rsidRPr="00EE556A">
        <w:rPr>
          <w:sz w:val="22"/>
          <w:szCs w:val="22"/>
        </w:rPr>
        <w:t xml:space="preserve"> buvo lyginamas su varfarinu, gydant pacientus, kuriems diagnozuotas </w:t>
      </w:r>
      <w:proofErr w:type="spellStart"/>
      <w:r w:rsidRPr="00EE556A">
        <w:rPr>
          <w:sz w:val="22"/>
          <w:szCs w:val="22"/>
        </w:rPr>
        <w:t>antifosfolipidinis</w:t>
      </w:r>
      <w:proofErr w:type="spellEnd"/>
      <w:r w:rsidRPr="00EE556A">
        <w:rPr>
          <w:sz w:val="22"/>
          <w:szCs w:val="22"/>
        </w:rPr>
        <w:t xml:space="preserve"> sindromas ir nustatyta didelė </w:t>
      </w:r>
      <w:proofErr w:type="spellStart"/>
      <w:r w:rsidRPr="00EE556A">
        <w:rPr>
          <w:sz w:val="22"/>
          <w:szCs w:val="22"/>
        </w:rPr>
        <w:t>tromboembolinių</w:t>
      </w:r>
      <w:proofErr w:type="spellEnd"/>
      <w:r w:rsidRPr="00EE556A">
        <w:rPr>
          <w:sz w:val="22"/>
          <w:szCs w:val="22"/>
        </w:rPr>
        <w:t xml:space="preserve"> reiškinių rizika (visų trijų </w:t>
      </w:r>
      <w:proofErr w:type="spellStart"/>
      <w:r w:rsidRPr="00EE556A">
        <w:rPr>
          <w:sz w:val="22"/>
          <w:szCs w:val="22"/>
        </w:rPr>
        <w:t>antifosfolipidinių</w:t>
      </w:r>
      <w:proofErr w:type="spellEnd"/>
      <w:r w:rsidRPr="00EE556A">
        <w:rPr>
          <w:sz w:val="22"/>
          <w:szCs w:val="22"/>
        </w:rPr>
        <w:t xml:space="preserve"> antikūnų – vilkligės antikoaguliantų, </w:t>
      </w:r>
      <w:proofErr w:type="spellStart"/>
      <w:r w:rsidRPr="00EE556A">
        <w:rPr>
          <w:sz w:val="22"/>
          <w:szCs w:val="22"/>
        </w:rPr>
        <w:t>antikardiolipino</w:t>
      </w:r>
      <w:proofErr w:type="spellEnd"/>
      <w:r w:rsidRPr="00EE556A">
        <w:rPr>
          <w:sz w:val="22"/>
          <w:szCs w:val="22"/>
        </w:rPr>
        <w:t xml:space="preserve"> antikūnų ir </w:t>
      </w:r>
      <w:proofErr w:type="spellStart"/>
      <w:r w:rsidRPr="00EE556A">
        <w:rPr>
          <w:sz w:val="22"/>
          <w:szCs w:val="22"/>
        </w:rPr>
        <w:t>anti</w:t>
      </w:r>
      <w:proofErr w:type="spellEnd"/>
      <w:r w:rsidRPr="00EE556A">
        <w:rPr>
          <w:sz w:val="22"/>
          <w:szCs w:val="22"/>
        </w:rPr>
        <w:t xml:space="preserve">-beta 2-glikoproteino I antikūnų – tyrimų rezultatai buvo teigiami) ir praeityje buvo nustatyta trombozė. Tyrimas nutrauktas pirmiau laiko, į tyrimą įtraukus 120 pacientų, dėl to, kad </w:t>
      </w:r>
      <w:proofErr w:type="spellStart"/>
      <w:r w:rsidRPr="00EE556A">
        <w:rPr>
          <w:sz w:val="22"/>
          <w:szCs w:val="22"/>
        </w:rPr>
        <w:t>rivaroksabano</w:t>
      </w:r>
      <w:proofErr w:type="spellEnd"/>
      <w:r w:rsidRPr="00EE556A">
        <w:rPr>
          <w:sz w:val="22"/>
          <w:szCs w:val="22"/>
        </w:rPr>
        <w:t xml:space="preserve"> tyrimo atšakoje buvo nustatyta itin daug nepageidaujamų reiškinių atvejų. Vidutinė tolesnio stebėjimo laikotarpio trukmė buvo 569 dienos. Atsitiktinės atrankos būdu 59-iems pacientams buvo paskirta </w:t>
      </w:r>
      <w:proofErr w:type="spellStart"/>
      <w:r w:rsidRPr="00EE556A">
        <w:rPr>
          <w:sz w:val="22"/>
          <w:szCs w:val="22"/>
        </w:rPr>
        <w:t>rivaroksabano</w:t>
      </w:r>
      <w:proofErr w:type="spellEnd"/>
      <w:r w:rsidRPr="00EE556A">
        <w:rPr>
          <w:sz w:val="22"/>
          <w:szCs w:val="22"/>
        </w:rPr>
        <w:t xml:space="preserve"> 20</w:t>
      </w:r>
      <w:r w:rsidR="00CD3C54">
        <w:rPr>
          <w:sz w:val="22"/>
          <w:szCs w:val="22"/>
        </w:rPr>
        <w:t> mg</w:t>
      </w:r>
      <w:r w:rsidRPr="00EE556A">
        <w:rPr>
          <w:sz w:val="22"/>
          <w:szCs w:val="22"/>
        </w:rPr>
        <w:t xml:space="preserve"> dozė (15</w:t>
      </w:r>
      <w:r w:rsidR="00E43481">
        <w:rPr>
          <w:sz w:val="22"/>
          <w:szCs w:val="22"/>
        </w:rPr>
        <w:t> </w:t>
      </w:r>
      <w:r w:rsidRPr="00EE556A">
        <w:rPr>
          <w:sz w:val="22"/>
          <w:szCs w:val="22"/>
        </w:rPr>
        <w:t>mg – pacientams, kurių kreatinino klirensas (</w:t>
      </w:r>
      <w:proofErr w:type="spellStart"/>
      <w:r w:rsidRPr="00EE556A">
        <w:rPr>
          <w:sz w:val="22"/>
          <w:szCs w:val="22"/>
        </w:rPr>
        <w:t>KrKl</w:t>
      </w:r>
      <w:proofErr w:type="spellEnd"/>
      <w:r w:rsidRPr="00EE556A">
        <w:rPr>
          <w:sz w:val="22"/>
          <w:szCs w:val="22"/>
        </w:rPr>
        <w:t>) &lt;</w:t>
      </w:r>
      <w:r w:rsidR="00633429">
        <w:rPr>
          <w:sz w:val="22"/>
          <w:szCs w:val="22"/>
        </w:rPr>
        <w:t> </w:t>
      </w:r>
      <w:r w:rsidRPr="00EE556A">
        <w:rPr>
          <w:sz w:val="22"/>
          <w:szCs w:val="22"/>
        </w:rPr>
        <w:t>50</w:t>
      </w:r>
      <w:r w:rsidR="00E43481">
        <w:rPr>
          <w:sz w:val="22"/>
          <w:szCs w:val="22"/>
        </w:rPr>
        <w:t> </w:t>
      </w:r>
      <w:r w:rsidRPr="00EE556A">
        <w:rPr>
          <w:sz w:val="22"/>
          <w:szCs w:val="22"/>
        </w:rPr>
        <w:t xml:space="preserve">ml/min), 61-am pacientui – varfarinas (TNS 2,0–3,0). </w:t>
      </w:r>
      <w:proofErr w:type="spellStart"/>
      <w:r w:rsidRPr="00EE556A">
        <w:rPr>
          <w:sz w:val="22"/>
          <w:szCs w:val="22"/>
        </w:rPr>
        <w:t>Tromboemboliniai</w:t>
      </w:r>
      <w:proofErr w:type="spellEnd"/>
      <w:r w:rsidRPr="00EE556A">
        <w:rPr>
          <w:sz w:val="22"/>
          <w:szCs w:val="22"/>
        </w:rPr>
        <w:t xml:space="preserve"> reiškiniai nustatyti 12</w:t>
      </w:r>
      <w:r w:rsidR="00633429">
        <w:rPr>
          <w:sz w:val="22"/>
          <w:szCs w:val="22"/>
        </w:rPr>
        <w:t> </w:t>
      </w:r>
      <w:r w:rsidRPr="00EE556A">
        <w:rPr>
          <w:sz w:val="22"/>
          <w:szCs w:val="22"/>
        </w:rPr>
        <w:t xml:space="preserve">proc. pacientų, kuriems buvo paskirtas </w:t>
      </w:r>
      <w:proofErr w:type="spellStart"/>
      <w:r w:rsidRPr="00EE556A">
        <w:rPr>
          <w:sz w:val="22"/>
          <w:szCs w:val="22"/>
        </w:rPr>
        <w:t>rivaroksabanas</w:t>
      </w:r>
      <w:proofErr w:type="spellEnd"/>
      <w:r w:rsidRPr="00EE556A">
        <w:rPr>
          <w:sz w:val="22"/>
          <w:szCs w:val="22"/>
        </w:rPr>
        <w:t xml:space="preserve"> (4 išeminio insulto ir 3 miokardo infarkto atvejai). Pacientų, kuriems buvo paskirtas varfarinas, grupėje nepageidaujamų reiškinių nenustatyta. Stiprus kraujavimas pasireiškė 4-iems (7 proc.) </w:t>
      </w:r>
      <w:proofErr w:type="spellStart"/>
      <w:r w:rsidRPr="00EE556A">
        <w:rPr>
          <w:sz w:val="22"/>
          <w:szCs w:val="22"/>
        </w:rPr>
        <w:t>rivaroksabano</w:t>
      </w:r>
      <w:proofErr w:type="spellEnd"/>
      <w:r w:rsidRPr="00EE556A">
        <w:rPr>
          <w:sz w:val="22"/>
          <w:szCs w:val="22"/>
        </w:rPr>
        <w:t xml:space="preserve"> grupės pacientams ir 2-iems (3 proc.) varfarino grupės pacientams.</w:t>
      </w:r>
    </w:p>
    <w:p w14:paraId="0F03859F" w14:textId="77777777" w:rsidR="006C309E" w:rsidRPr="00EE556A" w:rsidRDefault="006C309E" w:rsidP="006C309E">
      <w:pPr>
        <w:rPr>
          <w:sz w:val="22"/>
          <w:szCs w:val="22"/>
        </w:rPr>
      </w:pPr>
    </w:p>
    <w:p w14:paraId="1529CC1A" w14:textId="77777777" w:rsidR="006C309E" w:rsidRPr="00EE556A" w:rsidRDefault="006C309E" w:rsidP="006C309E">
      <w:pPr>
        <w:rPr>
          <w:sz w:val="22"/>
          <w:szCs w:val="22"/>
        </w:rPr>
      </w:pPr>
      <w:r w:rsidRPr="00EE556A">
        <w:rPr>
          <w:sz w:val="22"/>
          <w:szCs w:val="22"/>
          <w:u w:val="single"/>
        </w:rPr>
        <w:t>Vaikų populiacija</w:t>
      </w:r>
    </w:p>
    <w:p w14:paraId="7F87C2C7" w14:textId="7F3FA2FC" w:rsidR="006C309E" w:rsidRPr="00EE556A" w:rsidRDefault="006C309E" w:rsidP="006C309E">
      <w:pPr>
        <w:rPr>
          <w:iCs/>
          <w:sz w:val="22"/>
          <w:szCs w:val="22"/>
        </w:rPr>
      </w:pPr>
      <w:r w:rsidRPr="00EE556A">
        <w:rPr>
          <w:sz w:val="22"/>
          <w:szCs w:val="22"/>
        </w:rPr>
        <w:t xml:space="preserve">Europos vaistų agentūra nereikalauja įsipareigoti pateikti tyrimų, atliktų su referenciniu vaistiniu preparatu, kurio sudėtyje yra </w:t>
      </w:r>
      <w:proofErr w:type="spellStart"/>
      <w:r w:rsidRPr="00EE556A">
        <w:rPr>
          <w:sz w:val="22"/>
          <w:szCs w:val="22"/>
        </w:rPr>
        <w:t>rivaroksabano</w:t>
      </w:r>
      <w:proofErr w:type="spellEnd"/>
      <w:r w:rsidRPr="00EE556A">
        <w:rPr>
          <w:sz w:val="22"/>
          <w:szCs w:val="22"/>
        </w:rPr>
        <w:t xml:space="preserve"> visuose vaikų populiacijos pogrupiuose tromboembolijos reiškinių profilaktikai, rezultatų (informaciją apie vartojimą vaikams žr. 4.2 skyriuje).</w:t>
      </w:r>
    </w:p>
    <w:p w14:paraId="16485B7C" w14:textId="77777777" w:rsidR="006C309E" w:rsidRPr="00EE556A" w:rsidRDefault="006C309E" w:rsidP="006C309E">
      <w:pPr>
        <w:ind w:right="-2"/>
        <w:rPr>
          <w:iCs/>
          <w:sz w:val="22"/>
          <w:szCs w:val="22"/>
        </w:rPr>
      </w:pPr>
    </w:p>
    <w:p w14:paraId="70EA5C04" w14:textId="77777777" w:rsidR="006C309E" w:rsidRPr="00EE556A" w:rsidRDefault="006C309E" w:rsidP="006C309E">
      <w:pPr>
        <w:ind w:left="567" w:hanging="567"/>
        <w:rPr>
          <w:sz w:val="22"/>
          <w:szCs w:val="22"/>
        </w:rPr>
      </w:pPr>
      <w:r w:rsidRPr="00EE556A">
        <w:rPr>
          <w:b/>
          <w:sz w:val="22"/>
          <w:szCs w:val="22"/>
        </w:rPr>
        <w:t>5.2</w:t>
      </w:r>
      <w:r w:rsidRPr="00EE556A">
        <w:rPr>
          <w:b/>
          <w:sz w:val="22"/>
          <w:szCs w:val="22"/>
        </w:rPr>
        <w:tab/>
      </w:r>
      <w:proofErr w:type="spellStart"/>
      <w:r w:rsidRPr="00EE556A">
        <w:rPr>
          <w:b/>
          <w:sz w:val="22"/>
          <w:szCs w:val="22"/>
        </w:rPr>
        <w:t>Farmakokinetinės</w:t>
      </w:r>
      <w:proofErr w:type="spellEnd"/>
      <w:r w:rsidRPr="00EE556A">
        <w:rPr>
          <w:b/>
          <w:sz w:val="22"/>
          <w:szCs w:val="22"/>
        </w:rPr>
        <w:t xml:space="preserve"> savybės</w:t>
      </w:r>
    </w:p>
    <w:p w14:paraId="69D8F997" w14:textId="77777777" w:rsidR="006C309E" w:rsidRPr="00EE556A" w:rsidRDefault="006C309E" w:rsidP="006C309E">
      <w:pPr>
        <w:ind w:left="567" w:hanging="567"/>
        <w:rPr>
          <w:sz w:val="22"/>
          <w:szCs w:val="22"/>
        </w:rPr>
      </w:pPr>
    </w:p>
    <w:p w14:paraId="43EC04AD" w14:textId="77777777" w:rsidR="006C309E" w:rsidRPr="00EE556A" w:rsidRDefault="006C309E" w:rsidP="006C309E">
      <w:pPr>
        <w:rPr>
          <w:sz w:val="22"/>
          <w:szCs w:val="22"/>
        </w:rPr>
      </w:pPr>
      <w:r w:rsidRPr="00EE556A">
        <w:rPr>
          <w:sz w:val="22"/>
          <w:szCs w:val="22"/>
          <w:u w:val="single"/>
        </w:rPr>
        <w:t xml:space="preserve">Absorbcija </w:t>
      </w:r>
    </w:p>
    <w:p w14:paraId="4D1E9B83" w14:textId="77777777" w:rsidR="00E43BC2" w:rsidRDefault="00E43BC2" w:rsidP="006C309E">
      <w:pPr>
        <w:rPr>
          <w:sz w:val="22"/>
          <w:szCs w:val="22"/>
        </w:rPr>
      </w:pPr>
      <w:r>
        <w:rPr>
          <w:sz w:val="22"/>
          <w:szCs w:val="22"/>
        </w:rPr>
        <w:t>Toliau pateikta informacija yra pagrįsta suaugusiųjų duomenimis.</w:t>
      </w:r>
    </w:p>
    <w:p w14:paraId="507C2D20" w14:textId="66D045CE" w:rsidR="006C309E" w:rsidRPr="00EE556A" w:rsidRDefault="006C309E" w:rsidP="006C309E">
      <w:pPr>
        <w:rPr>
          <w:sz w:val="22"/>
          <w:szCs w:val="22"/>
        </w:rPr>
      </w:pPr>
      <w:proofErr w:type="spellStart"/>
      <w:r w:rsidRPr="00EE556A">
        <w:rPr>
          <w:sz w:val="22"/>
          <w:szCs w:val="22"/>
        </w:rPr>
        <w:t>Rivaroksabanas</w:t>
      </w:r>
      <w:proofErr w:type="spellEnd"/>
      <w:r w:rsidRPr="00EE556A">
        <w:rPr>
          <w:sz w:val="22"/>
          <w:szCs w:val="22"/>
        </w:rPr>
        <w:t xml:space="preserve"> yra greitai absorbuojamas, didžiausia koncentracija (</w:t>
      </w:r>
      <w:proofErr w:type="spellStart"/>
      <w:r w:rsidRPr="00EE556A">
        <w:rPr>
          <w:sz w:val="22"/>
          <w:szCs w:val="22"/>
        </w:rPr>
        <w:t>C</w:t>
      </w:r>
      <w:r w:rsidRPr="00EE556A">
        <w:rPr>
          <w:sz w:val="22"/>
          <w:szCs w:val="22"/>
          <w:vertAlign w:val="subscript"/>
        </w:rPr>
        <w:t>max</w:t>
      </w:r>
      <w:proofErr w:type="spellEnd"/>
      <w:r w:rsidRPr="00EE556A">
        <w:rPr>
          <w:sz w:val="22"/>
          <w:szCs w:val="22"/>
        </w:rPr>
        <w:t>) atsiranda praėjus 2</w:t>
      </w:r>
      <w:r w:rsidRPr="00EE556A">
        <w:rPr>
          <w:sz w:val="22"/>
          <w:szCs w:val="22"/>
        </w:rPr>
        <w:noBreakHyphen/>
        <w:t xml:space="preserve">4 val. po </w:t>
      </w:r>
      <w:r w:rsidR="00157D71">
        <w:rPr>
          <w:sz w:val="22"/>
          <w:szCs w:val="22"/>
        </w:rPr>
        <w:t>kapsulės</w:t>
      </w:r>
      <w:r w:rsidRPr="00EE556A">
        <w:rPr>
          <w:sz w:val="22"/>
          <w:szCs w:val="22"/>
        </w:rPr>
        <w:t xml:space="preserve"> suvartojimo. </w:t>
      </w:r>
    </w:p>
    <w:p w14:paraId="46DBFB04" w14:textId="7E20ABE3" w:rsidR="006C309E" w:rsidRPr="00EE556A" w:rsidRDefault="006C309E" w:rsidP="006C309E">
      <w:pPr>
        <w:rPr>
          <w:sz w:val="22"/>
          <w:szCs w:val="22"/>
        </w:rPr>
      </w:pPr>
      <w:r w:rsidRPr="00EE556A">
        <w:rPr>
          <w:sz w:val="22"/>
          <w:szCs w:val="22"/>
        </w:rPr>
        <w:t xml:space="preserve">Išgertas </w:t>
      </w:r>
      <w:proofErr w:type="spellStart"/>
      <w:r w:rsidRPr="00EE556A">
        <w:rPr>
          <w:sz w:val="22"/>
          <w:szCs w:val="22"/>
        </w:rPr>
        <w:t>rivaroksabanas</w:t>
      </w:r>
      <w:proofErr w:type="spellEnd"/>
      <w:r w:rsidRPr="00EE556A">
        <w:rPr>
          <w:sz w:val="22"/>
          <w:szCs w:val="22"/>
        </w:rPr>
        <w:t xml:space="preserve"> beveik visas absorbuojamas ir biologinis geriamojo </w:t>
      </w:r>
      <w:proofErr w:type="spellStart"/>
      <w:r w:rsidRPr="00EE556A">
        <w:rPr>
          <w:sz w:val="22"/>
          <w:szCs w:val="22"/>
        </w:rPr>
        <w:t>rivaroksabano</w:t>
      </w:r>
      <w:proofErr w:type="spellEnd"/>
      <w:r w:rsidRPr="00EE556A">
        <w:rPr>
          <w:sz w:val="22"/>
          <w:szCs w:val="22"/>
        </w:rPr>
        <w:t xml:space="preserve"> prieinamumas, suvartojus 2,5 mg ir 10 mg doz</w:t>
      </w:r>
      <w:r w:rsidR="00157D71">
        <w:rPr>
          <w:sz w:val="22"/>
          <w:szCs w:val="22"/>
        </w:rPr>
        <w:t>ę</w:t>
      </w:r>
      <w:r w:rsidRPr="00EE556A">
        <w:rPr>
          <w:sz w:val="22"/>
          <w:szCs w:val="22"/>
        </w:rPr>
        <w:t>, yra didelis (80</w:t>
      </w:r>
      <w:r w:rsidRPr="00EE556A">
        <w:rPr>
          <w:sz w:val="22"/>
          <w:szCs w:val="22"/>
        </w:rPr>
        <w:noBreakHyphen/>
        <w:t xml:space="preserve">100 %), nepriklausomai nuo to, ar vaistinis preparatas suvartotas valgio metu, ar </w:t>
      </w:r>
      <w:r w:rsidR="007A7EAC" w:rsidRPr="00466F39">
        <w:rPr>
          <w:sz w:val="22"/>
          <w:szCs w:val="22"/>
        </w:rPr>
        <w:t>nevalgius</w:t>
      </w:r>
      <w:r w:rsidRPr="00EE556A">
        <w:rPr>
          <w:sz w:val="22"/>
          <w:szCs w:val="22"/>
        </w:rPr>
        <w:t xml:space="preserve">. Vartojant 2,5 mg ir 10 mg dozes, maistas nedaro įtakos </w:t>
      </w:r>
      <w:proofErr w:type="spellStart"/>
      <w:r w:rsidRPr="00EE556A">
        <w:rPr>
          <w:sz w:val="22"/>
          <w:szCs w:val="22"/>
        </w:rPr>
        <w:t>rivaroksabano</w:t>
      </w:r>
      <w:proofErr w:type="spellEnd"/>
      <w:r w:rsidRPr="00EE556A">
        <w:rPr>
          <w:sz w:val="22"/>
          <w:szCs w:val="22"/>
        </w:rPr>
        <w:t xml:space="preserve"> AUC ar </w:t>
      </w:r>
      <w:proofErr w:type="spellStart"/>
      <w:r w:rsidRPr="00EE556A">
        <w:rPr>
          <w:sz w:val="22"/>
          <w:szCs w:val="22"/>
        </w:rPr>
        <w:t>C</w:t>
      </w:r>
      <w:r w:rsidRPr="00EE556A">
        <w:rPr>
          <w:sz w:val="22"/>
          <w:szCs w:val="22"/>
          <w:vertAlign w:val="subscript"/>
        </w:rPr>
        <w:t>max</w:t>
      </w:r>
      <w:proofErr w:type="spellEnd"/>
      <w:r w:rsidRPr="00EE556A">
        <w:rPr>
          <w:sz w:val="22"/>
          <w:szCs w:val="22"/>
        </w:rPr>
        <w:t xml:space="preserve">. </w:t>
      </w:r>
    </w:p>
    <w:p w14:paraId="0039B2DB" w14:textId="17607E72" w:rsidR="006C309E" w:rsidRPr="00EE556A" w:rsidRDefault="006C309E" w:rsidP="006C309E">
      <w:pPr>
        <w:rPr>
          <w:sz w:val="22"/>
          <w:szCs w:val="22"/>
        </w:rPr>
      </w:pPr>
      <w:r w:rsidRPr="00EE556A">
        <w:rPr>
          <w:sz w:val="22"/>
          <w:szCs w:val="22"/>
        </w:rPr>
        <w:t xml:space="preserve">20 mg </w:t>
      </w:r>
      <w:proofErr w:type="spellStart"/>
      <w:r w:rsidR="00CE32F0">
        <w:rPr>
          <w:sz w:val="22"/>
          <w:szCs w:val="22"/>
        </w:rPr>
        <w:t>rivaroksabano</w:t>
      </w:r>
      <w:proofErr w:type="spellEnd"/>
      <w:r w:rsidRPr="00EE556A">
        <w:rPr>
          <w:sz w:val="22"/>
          <w:szCs w:val="22"/>
        </w:rPr>
        <w:t xml:space="preserve"> vartojant nevalgius, dėl sumažėjusio absorbcijos masto biologinis prieinamumas yra 66 %. Kai 20 mg </w:t>
      </w:r>
      <w:proofErr w:type="spellStart"/>
      <w:r w:rsidRPr="00EE556A">
        <w:rPr>
          <w:sz w:val="22"/>
          <w:szCs w:val="22"/>
        </w:rPr>
        <w:t>rivaroksabano</w:t>
      </w:r>
      <w:proofErr w:type="spellEnd"/>
      <w:r w:rsidRPr="00EE556A">
        <w:rPr>
          <w:sz w:val="22"/>
          <w:szCs w:val="22"/>
        </w:rPr>
        <w:t xml:space="preserve"> vartojam</w:t>
      </w:r>
      <w:r w:rsidR="00157D71">
        <w:rPr>
          <w:sz w:val="22"/>
          <w:szCs w:val="22"/>
        </w:rPr>
        <w:t>a</w:t>
      </w:r>
      <w:r w:rsidRPr="00EE556A">
        <w:rPr>
          <w:sz w:val="22"/>
          <w:szCs w:val="22"/>
        </w:rPr>
        <w:t xml:space="preserve"> valgio metu, AUC vidutiniškai padidėja 39 %, palyginti su  vartojimu nevalgius, kas rodo beveik visišką absorbciją ir didelį geriamojo</w:t>
      </w:r>
      <w:r w:rsidR="00F67E19">
        <w:rPr>
          <w:sz w:val="22"/>
          <w:szCs w:val="22"/>
        </w:rPr>
        <w:t xml:space="preserve"> vaistinio</w:t>
      </w:r>
      <w:r w:rsidRPr="00EE556A">
        <w:rPr>
          <w:sz w:val="22"/>
          <w:szCs w:val="22"/>
        </w:rPr>
        <w:t xml:space="preserve"> preparato biologinį prieinamumą. 15 mg ir 20 mg </w:t>
      </w:r>
      <w:proofErr w:type="spellStart"/>
      <w:r w:rsidRPr="00EE556A">
        <w:rPr>
          <w:sz w:val="22"/>
          <w:szCs w:val="22"/>
        </w:rPr>
        <w:t>rivaroksabano</w:t>
      </w:r>
      <w:proofErr w:type="spellEnd"/>
      <w:r w:rsidRPr="00EE556A">
        <w:rPr>
          <w:sz w:val="22"/>
          <w:szCs w:val="22"/>
        </w:rPr>
        <w:t xml:space="preserve"> </w:t>
      </w:r>
      <w:r w:rsidR="00157D71">
        <w:rPr>
          <w:sz w:val="22"/>
          <w:szCs w:val="22"/>
        </w:rPr>
        <w:t>kapsules</w:t>
      </w:r>
      <w:r w:rsidRPr="00EE556A">
        <w:rPr>
          <w:sz w:val="22"/>
          <w:szCs w:val="22"/>
        </w:rPr>
        <w:t xml:space="preserve"> reikia vartoti valgio metu (žr. 4.2 skyrių).</w:t>
      </w:r>
    </w:p>
    <w:p w14:paraId="408F2C56" w14:textId="466F2DB5"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farmakokinetika yra maždaug tiesinė, kai jo skiriama iki 15 mg vieną kartą per parą nevalgius.</w:t>
      </w:r>
      <w:r w:rsidR="008C2CDA" w:rsidRPr="008C2CDA">
        <w:t xml:space="preserve"> </w:t>
      </w:r>
      <w:r w:rsidR="009A11B7" w:rsidRPr="002D5F42">
        <w:rPr>
          <w:sz w:val="22"/>
          <w:szCs w:val="22"/>
        </w:rPr>
        <w:t>Po valgio vartojant</w:t>
      </w:r>
      <w:r w:rsidR="009A11B7" w:rsidRPr="00466F39">
        <w:t xml:space="preserve"> </w:t>
      </w:r>
      <w:r w:rsidR="008C2CDA" w:rsidRPr="008C2CDA">
        <w:rPr>
          <w:sz w:val="22"/>
          <w:szCs w:val="22"/>
        </w:rPr>
        <w:t xml:space="preserve">10 mg, 15 mg ir 20 mg </w:t>
      </w:r>
      <w:proofErr w:type="spellStart"/>
      <w:r w:rsidR="008C2CDA" w:rsidRPr="008C2CDA">
        <w:rPr>
          <w:sz w:val="22"/>
          <w:szCs w:val="22"/>
        </w:rPr>
        <w:t>rivaroksabano</w:t>
      </w:r>
      <w:proofErr w:type="spellEnd"/>
      <w:r w:rsidR="008C2CDA" w:rsidRPr="008C2CDA">
        <w:rPr>
          <w:sz w:val="22"/>
          <w:szCs w:val="22"/>
        </w:rPr>
        <w:t xml:space="preserve"> dozės buvo proporcingos</w:t>
      </w:r>
      <w:r w:rsidR="008C2CDA">
        <w:rPr>
          <w:sz w:val="22"/>
          <w:szCs w:val="22"/>
        </w:rPr>
        <w:t xml:space="preserve"> viena kitai</w:t>
      </w:r>
      <w:r w:rsidRPr="00EE556A">
        <w:rPr>
          <w:sz w:val="22"/>
          <w:szCs w:val="22"/>
        </w:rPr>
        <w:t xml:space="preserve">. Skiriant didesnes </w:t>
      </w:r>
      <w:proofErr w:type="spellStart"/>
      <w:r w:rsidRPr="00EE556A">
        <w:rPr>
          <w:sz w:val="22"/>
          <w:szCs w:val="22"/>
        </w:rPr>
        <w:t>rivaroksabano</w:t>
      </w:r>
      <w:proofErr w:type="spellEnd"/>
      <w:r w:rsidRPr="00EE556A">
        <w:rPr>
          <w:sz w:val="22"/>
          <w:szCs w:val="22"/>
        </w:rPr>
        <w:t xml:space="preserve"> dozes, gaunama dėl tirpumo savybių ribota absorbcija su sumažėjusiu biologiniu prieinamumu ir sumažėjusiu absorbcijos greičiu, didinant dozę.</w:t>
      </w:r>
    </w:p>
    <w:p w14:paraId="4FA4C299" w14:textId="09D57BDF"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farmakokinetikos kintamumas yra vidutinis, kintamumas tarp pacientų (CV</w:t>
      </w:r>
      <w:r w:rsidR="002C0DA7">
        <w:rPr>
          <w:sz w:val="22"/>
          <w:szCs w:val="22"/>
        </w:rPr>
        <w:t> </w:t>
      </w:r>
      <w:r w:rsidRPr="00EE556A">
        <w:rPr>
          <w:sz w:val="22"/>
          <w:szCs w:val="22"/>
        </w:rPr>
        <w:t xml:space="preserve">%) svyruoja nuo 30 % iki 40 %. </w:t>
      </w:r>
    </w:p>
    <w:p w14:paraId="7ECA4A42" w14:textId="1C5FEB01" w:rsidR="006C309E" w:rsidRPr="00EE556A" w:rsidRDefault="006C309E" w:rsidP="006C309E">
      <w:pPr>
        <w:rPr>
          <w:sz w:val="22"/>
          <w:szCs w:val="22"/>
        </w:rPr>
      </w:pPr>
      <w:proofErr w:type="spellStart"/>
      <w:r w:rsidRPr="00EE556A">
        <w:rPr>
          <w:sz w:val="22"/>
          <w:szCs w:val="22"/>
        </w:rPr>
        <w:t>Rivaroksabano</w:t>
      </w:r>
      <w:proofErr w:type="spellEnd"/>
      <w:r w:rsidRPr="00EE556A">
        <w:rPr>
          <w:sz w:val="22"/>
          <w:szCs w:val="22"/>
        </w:rPr>
        <w:t xml:space="preserve"> absorbcija priklauso nuo jo atpalaidavimo vietos virškinimo trakte. Nustatyta, kad tada, kai </w:t>
      </w:r>
      <w:proofErr w:type="spellStart"/>
      <w:r w:rsidRPr="00EE556A">
        <w:rPr>
          <w:sz w:val="22"/>
          <w:szCs w:val="22"/>
        </w:rPr>
        <w:t>rivaroksaban</w:t>
      </w:r>
      <w:r w:rsidR="009A11B7">
        <w:rPr>
          <w:sz w:val="22"/>
          <w:szCs w:val="22"/>
        </w:rPr>
        <w:t>o</w:t>
      </w:r>
      <w:proofErr w:type="spellEnd"/>
      <w:r w:rsidRPr="00EE556A">
        <w:rPr>
          <w:sz w:val="22"/>
          <w:szCs w:val="22"/>
        </w:rPr>
        <w:t xml:space="preserve"> </w:t>
      </w:r>
      <w:proofErr w:type="spellStart"/>
      <w:r w:rsidR="009A11B7">
        <w:rPr>
          <w:sz w:val="22"/>
          <w:szCs w:val="22"/>
        </w:rPr>
        <w:t>granuliatas</w:t>
      </w:r>
      <w:proofErr w:type="spellEnd"/>
      <w:r w:rsidR="009A11B7">
        <w:rPr>
          <w:sz w:val="22"/>
          <w:szCs w:val="22"/>
        </w:rPr>
        <w:t xml:space="preserve"> </w:t>
      </w:r>
      <w:r w:rsidRPr="00EE556A">
        <w:rPr>
          <w:sz w:val="22"/>
          <w:szCs w:val="22"/>
        </w:rPr>
        <w:t xml:space="preserve">atpalaiduojamas proksimalinėje plonosios žarnos dalyje, palyginti su </w:t>
      </w:r>
      <w:r w:rsidR="009A11B7">
        <w:rPr>
          <w:sz w:val="22"/>
          <w:szCs w:val="22"/>
        </w:rPr>
        <w:t>tablete</w:t>
      </w:r>
      <w:r w:rsidRPr="00EE556A">
        <w:rPr>
          <w:sz w:val="22"/>
          <w:szCs w:val="22"/>
        </w:rPr>
        <w:t xml:space="preserve">, AUC ir </w:t>
      </w:r>
      <w:proofErr w:type="spellStart"/>
      <w:r w:rsidRPr="00EE556A">
        <w:rPr>
          <w:sz w:val="22"/>
          <w:szCs w:val="22"/>
        </w:rPr>
        <w:t>C</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 xml:space="preserve">sumažėja 29 % ir 56 %. Kai </w:t>
      </w:r>
      <w:proofErr w:type="spellStart"/>
      <w:r w:rsidRPr="00EE556A">
        <w:rPr>
          <w:sz w:val="22"/>
          <w:szCs w:val="22"/>
        </w:rPr>
        <w:t>rivaroksabanas</w:t>
      </w:r>
      <w:proofErr w:type="spellEnd"/>
      <w:r w:rsidRPr="00EE556A">
        <w:rPr>
          <w:sz w:val="22"/>
          <w:szCs w:val="22"/>
        </w:rPr>
        <w:t xml:space="preserve"> atpalaiduojamas distalinėje plonosios žarnos dalyje arba kylančioje gaubtinėje žarnoje, ekspozicija dar labiau sumažėja. Taigi reikia vengti skirti </w:t>
      </w:r>
      <w:proofErr w:type="spellStart"/>
      <w:r w:rsidRPr="00EE556A">
        <w:rPr>
          <w:sz w:val="22"/>
          <w:szCs w:val="22"/>
        </w:rPr>
        <w:t>rivaroksabano</w:t>
      </w:r>
      <w:proofErr w:type="spellEnd"/>
      <w:r w:rsidRPr="00EE556A">
        <w:rPr>
          <w:sz w:val="22"/>
          <w:szCs w:val="22"/>
        </w:rPr>
        <w:t xml:space="preserve"> </w:t>
      </w:r>
      <w:proofErr w:type="spellStart"/>
      <w:r w:rsidRPr="00EE556A">
        <w:rPr>
          <w:sz w:val="22"/>
          <w:szCs w:val="22"/>
        </w:rPr>
        <w:t>distaliau</w:t>
      </w:r>
      <w:proofErr w:type="spellEnd"/>
      <w:r w:rsidRPr="00EE556A">
        <w:rPr>
          <w:sz w:val="22"/>
          <w:szCs w:val="22"/>
        </w:rPr>
        <w:t xml:space="preserve"> nuo skrandžio, nes tai gali sumažinti absorbciją ir atitinkamai </w:t>
      </w:r>
      <w:proofErr w:type="spellStart"/>
      <w:r w:rsidRPr="00EE556A">
        <w:rPr>
          <w:sz w:val="22"/>
          <w:szCs w:val="22"/>
        </w:rPr>
        <w:t>rivaroksabano</w:t>
      </w:r>
      <w:proofErr w:type="spellEnd"/>
      <w:r w:rsidRPr="00EE556A">
        <w:rPr>
          <w:sz w:val="22"/>
          <w:szCs w:val="22"/>
        </w:rPr>
        <w:t xml:space="preserve"> ekspoziciją. </w:t>
      </w:r>
    </w:p>
    <w:p w14:paraId="5431F655" w14:textId="57D9A9DB" w:rsidR="004676DD" w:rsidRPr="0088497C" w:rsidRDefault="004676DD" w:rsidP="004676DD">
      <w:pPr>
        <w:rPr>
          <w:color w:val="auto"/>
          <w:sz w:val="22"/>
          <w:szCs w:val="22"/>
          <w:u w:val="single"/>
        </w:rPr>
      </w:pPr>
      <w:r w:rsidRPr="00632443">
        <w:rPr>
          <w:color w:val="auto"/>
          <w:sz w:val="22"/>
          <w:szCs w:val="22"/>
        </w:rPr>
        <w:t xml:space="preserve">Biologinis prieinamumas (AUC ir </w:t>
      </w:r>
      <w:proofErr w:type="spellStart"/>
      <w:r w:rsidRPr="00632443">
        <w:rPr>
          <w:color w:val="auto"/>
          <w:sz w:val="22"/>
          <w:szCs w:val="22"/>
        </w:rPr>
        <w:t>C</w:t>
      </w:r>
      <w:r w:rsidRPr="00632443">
        <w:rPr>
          <w:color w:val="auto"/>
          <w:sz w:val="22"/>
          <w:szCs w:val="22"/>
          <w:vertAlign w:val="subscript"/>
        </w:rPr>
        <w:t>max</w:t>
      </w:r>
      <w:proofErr w:type="spellEnd"/>
      <w:r w:rsidRPr="00632443">
        <w:rPr>
          <w:color w:val="auto"/>
          <w:sz w:val="22"/>
          <w:szCs w:val="22"/>
        </w:rPr>
        <w:t xml:space="preserve">) buvo panašus tarp </w:t>
      </w:r>
      <w:proofErr w:type="spellStart"/>
      <w:r w:rsidR="00F91CC0">
        <w:rPr>
          <w:color w:val="auto"/>
          <w:sz w:val="22"/>
          <w:szCs w:val="22"/>
        </w:rPr>
        <w:t>Rivaroxaban</w:t>
      </w:r>
      <w:proofErr w:type="spellEnd"/>
      <w:r w:rsidR="00F91CC0">
        <w:rPr>
          <w:color w:val="auto"/>
          <w:sz w:val="22"/>
          <w:szCs w:val="22"/>
        </w:rPr>
        <w:t xml:space="preserve"> </w:t>
      </w:r>
      <w:proofErr w:type="spellStart"/>
      <w:r w:rsidR="00F91CC0">
        <w:rPr>
          <w:color w:val="auto"/>
          <w:sz w:val="22"/>
          <w:szCs w:val="22"/>
        </w:rPr>
        <w:t>Polpharma</w:t>
      </w:r>
      <w:proofErr w:type="spellEnd"/>
      <w:r w:rsidRPr="00632443">
        <w:rPr>
          <w:color w:val="auto"/>
          <w:sz w:val="22"/>
          <w:szCs w:val="22"/>
        </w:rPr>
        <w:t xml:space="preserve"> 20</w:t>
      </w:r>
      <w:r w:rsidR="00F91CC0">
        <w:rPr>
          <w:color w:val="auto"/>
          <w:sz w:val="22"/>
          <w:szCs w:val="22"/>
        </w:rPr>
        <w:t> </w:t>
      </w:r>
      <w:r w:rsidRPr="00632443">
        <w:rPr>
          <w:color w:val="auto"/>
          <w:sz w:val="22"/>
          <w:szCs w:val="22"/>
        </w:rPr>
        <w:t>mg kapsulių, sumaišytų ir suvartotų su obuolių tyre, ir referencinio vaistinio preparato (</w:t>
      </w:r>
      <w:proofErr w:type="spellStart"/>
      <w:r w:rsidRPr="00632443">
        <w:rPr>
          <w:color w:val="auto"/>
          <w:sz w:val="22"/>
          <w:szCs w:val="22"/>
        </w:rPr>
        <w:t>Xarelto</w:t>
      </w:r>
      <w:proofErr w:type="spellEnd"/>
      <w:r w:rsidRPr="00632443">
        <w:rPr>
          <w:color w:val="auto"/>
          <w:sz w:val="22"/>
          <w:szCs w:val="22"/>
        </w:rPr>
        <w:t>) 20</w:t>
      </w:r>
      <w:r w:rsidR="00F91CC0">
        <w:rPr>
          <w:color w:val="auto"/>
          <w:sz w:val="22"/>
          <w:szCs w:val="22"/>
        </w:rPr>
        <w:t> </w:t>
      </w:r>
      <w:r w:rsidRPr="00632443">
        <w:rPr>
          <w:color w:val="auto"/>
          <w:sz w:val="22"/>
          <w:szCs w:val="22"/>
        </w:rPr>
        <w:t xml:space="preserve">mg tablečių, susmulkintų ir suvartotų su obuolių tyre. Žinant, kad </w:t>
      </w:r>
      <w:proofErr w:type="spellStart"/>
      <w:r w:rsidRPr="00632443">
        <w:rPr>
          <w:color w:val="auto"/>
          <w:sz w:val="22"/>
          <w:szCs w:val="22"/>
        </w:rPr>
        <w:t>rivaroksabano</w:t>
      </w:r>
      <w:proofErr w:type="spellEnd"/>
      <w:r w:rsidRPr="00632443">
        <w:rPr>
          <w:color w:val="auto"/>
          <w:sz w:val="22"/>
          <w:szCs w:val="22"/>
        </w:rPr>
        <w:t xml:space="preserve"> </w:t>
      </w:r>
      <w:proofErr w:type="spellStart"/>
      <w:r w:rsidRPr="00632443">
        <w:rPr>
          <w:color w:val="auto"/>
          <w:sz w:val="22"/>
          <w:szCs w:val="22"/>
        </w:rPr>
        <w:t>farmakokinetinės</w:t>
      </w:r>
      <w:proofErr w:type="spellEnd"/>
      <w:r w:rsidRPr="00632443">
        <w:rPr>
          <w:color w:val="auto"/>
          <w:sz w:val="22"/>
          <w:szCs w:val="22"/>
        </w:rPr>
        <w:t xml:space="preserve"> savybės</w:t>
      </w:r>
      <w:r w:rsidRPr="00C870DD">
        <w:rPr>
          <w:color w:val="auto"/>
          <w:sz w:val="22"/>
          <w:szCs w:val="22"/>
        </w:rPr>
        <w:t xml:space="preserve"> yra nuspėjamos ir proporcingos dozei, tikėtina, kad šiame tyrime gauti biologinio prieinamumo rezultatai tinka ir mažesnėms </w:t>
      </w:r>
      <w:proofErr w:type="spellStart"/>
      <w:r w:rsidRPr="00C870DD">
        <w:rPr>
          <w:color w:val="auto"/>
          <w:sz w:val="22"/>
          <w:szCs w:val="22"/>
        </w:rPr>
        <w:t>rivaroksabano</w:t>
      </w:r>
      <w:proofErr w:type="spellEnd"/>
      <w:r w:rsidRPr="00C870DD">
        <w:rPr>
          <w:color w:val="auto"/>
          <w:sz w:val="22"/>
          <w:szCs w:val="22"/>
        </w:rPr>
        <w:t xml:space="preserve"> dozėms.</w:t>
      </w:r>
      <w:r w:rsidRPr="0088497C">
        <w:rPr>
          <w:color w:val="auto"/>
          <w:sz w:val="22"/>
          <w:szCs w:val="22"/>
        </w:rPr>
        <w:t xml:space="preserve"> </w:t>
      </w:r>
    </w:p>
    <w:p w14:paraId="546DDAA3" w14:textId="77777777" w:rsidR="006C309E" w:rsidRPr="00EE556A" w:rsidRDefault="006C309E" w:rsidP="006C309E">
      <w:pPr>
        <w:rPr>
          <w:sz w:val="22"/>
          <w:szCs w:val="22"/>
          <w:u w:val="single"/>
        </w:rPr>
      </w:pPr>
    </w:p>
    <w:p w14:paraId="2A40DB84" w14:textId="77777777" w:rsidR="00E43BC2" w:rsidRPr="00BC6FD0" w:rsidRDefault="00E43BC2" w:rsidP="00E43BC2">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i/>
          <w:iCs/>
          <w:sz w:val="22"/>
          <w:szCs w:val="22"/>
          <w:lang w:eastAsia="en-US"/>
        </w:rPr>
        <w:lastRenderedPageBreak/>
        <w:t xml:space="preserve">Vaikų populiacija </w:t>
      </w:r>
    </w:p>
    <w:p w14:paraId="15321226" w14:textId="5C9EF1FC" w:rsidR="00E43BC2" w:rsidRPr="00BC6FD0" w:rsidRDefault="00E43BC2" w:rsidP="00E43BC2">
      <w:pPr>
        <w:tabs>
          <w:tab w:val="clear" w:pos="567"/>
        </w:tabs>
        <w:suppressAutoHyphens w:val="0"/>
        <w:autoSpaceDE w:val="0"/>
        <w:autoSpaceDN w:val="0"/>
        <w:adjustRightInd w:val="0"/>
        <w:spacing w:line="240" w:lineRule="auto"/>
        <w:rPr>
          <w:rFonts w:eastAsiaTheme="minorHAnsi"/>
          <w:sz w:val="22"/>
          <w:szCs w:val="22"/>
          <w:lang w:eastAsia="en-US"/>
        </w:rPr>
      </w:pP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w:t>
      </w:r>
      <w:r w:rsidR="001774BA">
        <w:rPr>
          <w:rFonts w:eastAsiaTheme="minorHAnsi"/>
          <w:sz w:val="22"/>
          <w:szCs w:val="22"/>
          <w:lang w:eastAsia="en-US"/>
        </w:rPr>
        <w:t>tabletę</w:t>
      </w:r>
      <w:r w:rsidRPr="00BC6FD0">
        <w:rPr>
          <w:rFonts w:eastAsiaTheme="minorHAnsi"/>
          <w:sz w:val="22"/>
          <w:szCs w:val="22"/>
          <w:lang w:eastAsia="en-US"/>
        </w:rPr>
        <w:t xml:space="preserve"> arba geriamąją suspensiją vaikai vartojo maitinimo arba valgio metu arba netrukus po to ir kartu su įprastu skysčio kiekiu, kad būtų užtikrintas patikimas dozavimas. Kaip ir suaugusie</w:t>
      </w:r>
      <w:r w:rsidR="008C2CDA">
        <w:rPr>
          <w:rFonts w:eastAsiaTheme="minorHAnsi"/>
          <w:sz w:val="22"/>
          <w:szCs w:val="22"/>
          <w:lang w:eastAsia="en-US"/>
        </w:rPr>
        <w:t>sie</w:t>
      </w:r>
      <w:r w:rsidRPr="00BC6FD0">
        <w:rPr>
          <w:rFonts w:eastAsiaTheme="minorHAnsi"/>
          <w:sz w:val="22"/>
          <w:szCs w:val="22"/>
          <w:lang w:eastAsia="en-US"/>
        </w:rPr>
        <w:t xml:space="preserve">ms, </w:t>
      </w:r>
      <w:r w:rsidR="001774BA">
        <w:rPr>
          <w:rFonts w:eastAsiaTheme="minorHAnsi"/>
          <w:sz w:val="22"/>
          <w:szCs w:val="22"/>
          <w:lang w:eastAsia="en-US"/>
        </w:rPr>
        <w:t>tabletės</w:t>
      </w:r>
      <w:r w:rsidRPr="00BC6FD0">
        <w:rPr>
          <w:rFonts w:eastAsiaTheme="minorHAnsi"/>
          <w:sz w:val="22"/>
          <w:szCs w:val="22"/>
          <w:lang w:eastAsia="en-US"/>
        </w:rPr>
        <w:t xml:space="preserve"> arba granulių geriamajai suspensijai pavidalu išgertas </w:t>
      </w:r>
      <w:proofErr w:type="spellStart"/>
      <w:r w:rsidRPr="00BC6FD0">
        <w:rPr>
          <w:rFonts w:eastAsiaTheme="minorHAnsi"/>
          <w:sz w:val="22"/>
          <w:szCs w:val="22"/>
          <w:lang w:eastAsia="en-US"/>
        </w:rPr>
        <w:t>rivaroksabanas</w:t>
      </w:r>
      <w:proofErr w:type="spellEnd"/>
      <w:r w:rsidRPr="00BC6FD0">
        <w:rPr>
          <w:rFonts w:eastAsiaTheme="minorHAnsi"/>
          <w:sz w:val="22"/>
          <w:szCs w:val="22"/>
          <w:lang w:eastAsia="en-US"/>
        </w:rPr>
        <w:t xml:space="preserve"> vaikams yra lengvai absorbuojamas. Absorbcijos greičio ir absorbcijos laipsnio skirtumų, vartojant </w:t>
      </w:r>
      <w:r w:rsidR="001774BA">
        <w:rPr>
          <w:rFonts w:eastAsiaTheme="minorHAnsi"/>
          <w:sz w:val="22"/>
          <w:szCs w:val="22"/>
          <w:lang w:eastAsia="en-US"/>
        </w:rPr>
        <w:t>tabletę</w:t>
      </w:r>
      <w:r w:rsidRPr="00BC6FD0">
        <w:rPr>
          <w:rFonts w:eastAsiaTheme="minorHAnsi"/>
          <w:sz w:val="22"/>
          <w:szCs w:val="22"/>
          <w:lang w:eastAsia="en-US"/>
        </w:rPr>
        <w:t xml:space="preserve"> arba granules geriamajai suspensijai, nenustatyta. Farmakokinetikos duomenų,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p>
    <w:p w14:paraId="3CEF0250" w14:textId="58B6394C" w:rsidR="00E43BC2" w:rsidRPr="00BC6FD0" w:rsidRDefault="00E43BC2" w:rsidP="00E43BC2">
      <w:pPr>
        <w:rPr>
          <w:rFonts w:eastAsiaTheme="minorHAnsi"/>
          <w:sz w:val="22"/>
          <w:szCs w:val="22"/>
          <w:lang w:eastAsia="en-US"/>
        </w:rPr>
      </w:pP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w:t>
      </w:r>
      <w:r w:rsidR="001774BA">
        <w:rPr>
          <w:rFonts w:eastAsiaTheme="minorHAnsi"/>
          <w:sz w:val="22"/>
          <w:szCs w:val="22"/>
          <w:lang w:eastAsia="en-US"/>
        </w:rPr>
        <w:t>20</w:t>
      </w:r>
      <w:r w:rsidR="008C2CDA">
        <w:rPr>
          <w:rFonts w:eastAsiaTheme="minorHAnsi"/>
          <w:sz w:val="22"/>
          <w:szCs w:val="22"/>
          <w:lang w:eastAsia="en-US"/>
        </w:rPr>
        <w:t xml:space="preserve"> mg </w:t>
      </w:r>
      <w:r w:rsidR="004676DD">
        <w:rPr>
          <w:rFonts w:eastAsiaTheme="minorHAnsi"/>
          <w:sz w:val="22"/>
          <w:szCs w:val="22"/>
          <w:lang w:eastAsia="en-US"/>
        </w:rPr>
        <w:t>kapsules</w:t>
      </w:r>
      <w:r w:rsidRPr="00BC6FD0">
        <w:rPr>
          <w:rFonts w:eastAsiaTheme="minorHAnsi"/>
          <w:sz w:val="22"/>
          <w:szCs w:val="22"/>
          <w:lang w:eastAsia="en-US"/>
        </w:rPr>
        <w:t xml:space="preserve"> reikia vartoti maitinimo arba valgio metu (žr. 4.2 skyrių).</w:t>
      </w:r>
    </w:p>
    <w:p w14:paraId="38388DFB" w14:textId="77777777" w:rsidR="00E43BC2" w:rsidRPr="00EE556A" w:rsidRDefault="00E43BC2" w:rsidP="00E43BC2">
      <w:pPr>
        <w:rPr>
          <w:sz w:val="22"/>
          <w:szCs w:val="22"/>
          <w:u w:val="single"/>
        </w:rPr>
      </w:pPr>
    </w:p>
    <w:p w14:paraId="15697190" w14:textId="77777777" w:rsidR="006C309E" w:rsidRPr="00EE556A" w:rsidRDefault="006C309E" w:rsidP="006C309E">
      <w:pPr>
        <w:rPr>
          <w:sz w:val="22"/>
          <w:szCs w:val="22"/>
        </w:rPr>
      </w:pPr>
      <w:r w:rsidRPr="00EE556A">
        <w:rPr>
          <w:sz w:val="22"/>
          <w:szCs w:val="22"/>
          <w:u w:val="single"/>
        </w:rPr>
        <w:t xml:space="preserve">Pasiskirstymas </w:t>
      </w:r>
    </w:p>
    <w:p w14:paraId="09366CB2" w14:textId="26C745F4" w:rsidR="006C309E" w:rsidRPr="00EE556A" w:rsidRDefault="006C309E" w:rsidP="006C309E">
      <w:pPr>
        <w:tabs>
          <w:tab w:val="clear" w:pos="567"/>
        </w:tabs>
        <w:rPr>
          <w:sz w:val="22"/>
          <w:szCs w:val="22"/>
        </w:rPr>
      </w:pPr>
      <w:r w:rsidRPr="00EE556A">
        <w:rPr>
          <w:sz w:val="22"/>
          <w:szCs w:val="22"/>
        </w:rPr>
        <w:t xml:space="preserve">Daug vaistinio preparato prisijungia prie </w:t>
      </w:r>
      <w:r w:rsidR="00742AC2">
        <w:rPr>
          <w:sz w:val="22"/>
          <w:szCs w:val="22"/>
        </w:rPr>
        <w:t>sua</w:t>
      </w:r>
      <w:r w:rsidR="004E667C">
        <w:rPr>
          <w:sz w:val="22"/>
          <w:szCs w:val="22"/>
        </w:rPr>
        <w:t>u</w:t>
      </w:r>
      <w:r w:rsidR="00742AC2">
        <w:rPr>
          <w:sz w:val="22"/>
          <w:szCs w:val="22"/>
        </w:rPr>
        <w:t>gusiųjų</w:t>
      </w:r>
      <w:r w:rsidRPr="00EE556A">
        <w:rPr>
          <w:sz w:val="22"/>
          <w:szCs w:val="22"/>
        </w:rPr>
        <w:t xml:space="preserve"> plazmos baltymų (</w:t>
      </w:r>
      <w:r w:rsidR="009A11B7">
        <w:rPr>
          <w:sz w:val="22"/>
          <w:szCs w:val="22"/>
        </w:rPr>
        <w:t>nuo</w:t>
      </w:r>
      <w:r w:rsidR="009A11B7" w:rsidRPr="00EE556A">
        <w:rPr>
          <w:sz w:val="22"/>
          <w:szCs w:val="22"/>
        </w:rPr>
        <w:t xml:space="preserve"> </w:t>
      </w:r>
      <w:r w:rsidRPr="00EE556A">
        <w:rPr>
          <w:sz w:val="22"/>
          <w:szCs w:val="22"/>
        </w:rPr>
        <w:t>92</w:t>
      </w:r>
      <w:r w:rsidR="009A11B7">
        <w:rPr>
          <w:sz w:val="22"/>
          <w:szCs w:val="22"/>
        </w:rPr>
        <w:t xml:space="preserve"> iki </w:t>
      </w:r>
      <w:r w:rsidRPr="00EE556A">
        <w:rPr>
          <w:sz w:val="22"/>
          <w:szCs w:val="22"/>
        </w:rPr>
        <w:noBreakHyphen/>
        <w:t>95 %); daugiausia</w:t>
      </w:r>
      <w:r w:rsidR="00742AC2">
        <w:rPr>
          <w:sz w:val="22"/>
          <w:szCs w:val="22"/>
        </w:rPr>
        <w:t>i</w:t>
      </w:r>
      <w:r w:rsidRPr="00EE556A">
        <w:rPr>
          <w:sz w:val="22"/>
          <w:szCs w:val="22"/>
        </w:rPr>
        <w:t xml:space="preserve"> serumo </w:t>
      </w:r>
      <w:proofErr w:type="spellStart"/>
      <w:r w:rsidRPr="00EE556A">
        <w:rPr>
          <w:sz w:val="22"/>
          <w:szCs w:val="22"/>
        </w:rPr>
        <w:t>albumino</w:t>
      </w:r>
      <w:proofErr w:type="spellEnd"/>
      <w:r w:rsidRPr="00EE556A">
        <w:rPr>
          <w:sz w:val="22"/>
          <w:szCs w:val="22"/>
        </w:rPr>
        <w:t xml:space="preserve">. Pasiskirstymo tūris yra vidutinis, </w:t>
      </w:r>
      <w:proofErr w:type="spellStart"/>
      <w:r w:rsidRPr="00EE556A">
        <w:rPr>
          <w:sz w:val="22"/>
          <w:szCs w:val="22"/>
        </w:rPr>
        <w:t>V</w:t>
      </w:r>
      <w:r w:rsidRPr="00EE556A">
        <w:rPr>
          <w:sz w:val="22"/>
          <w:szCs w:val="22"/>
          <w:vertAlign w:val="subscript"/>
        </w:rPr>
        <w:t>ss</w:t>
      </w:r>
      <w:proofErr w:type="spellEnd"/>
      <w:r w:rsidRPr="00EE556A">
        <w:rPr>
          <w:sz w:val="22"/>
          <w:szCs w:val="22"/>
          <w:vertAlign w:val="subscript"/>
        </w:rPr>
        <w:t xml:space="preserve"> </w:t>
      </w:r>
      <w:r w:rsidRPr="00EE556A">
        <w:rPr>
          <w:sz w:val="22"/>
          <w:szCs w:val="22"/>
        </w:rPr>
        <w:t>yra maždaug 50 litrų.</w:t>
      </w:r>
    </w:p>
    <w:p w14:paraId="6241505A" w14:textId="77777777" w:rsidR="006C309E" w:rsidRDefault="006C309E" w:rsidP="006C309E">
      <w:pPr>
        <w:ind w:left="567" w:hanging="567"/>
        <w:rPr>
          <w:sz w:val="22"/>
          <w:szCs w:val="22"/>
        </w:rPr>
      </w:pPr>
    </w:p>
    <w:p w14:paraId="7EB47CA2" w14:textId="77777777" w:rsidR="00742AC2" w:rsidRPr="00BC6FD0" w:rsidRDefault="00742AC2" w:rsidP="00742AC2">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i/>
          <w:iCs/>
          <w:sz w:val="22"/>
          <w:szCs w:val="22"/>
          <w:lang w:eastAsia="en-US"/>
        </w:rPr>
        <w:t xml:space="preserve">Vaikų populiacija </w:t>
      </w:r>
    </w:p>
    <w:p w14:paraId="6D1E614A" w14:textId="77777777" w:rsidR="00742AC2" w:rsidRPr="00BC6FD0" w:rsidRDefault="00742AC2" w:rsidP="00742AC2">
      <w:pPr>
        <w:tabs>
          <w:tab w:val="clear" w:pos="567"/>
          <w:tab w:val="left" w:pos="0"/>
        </w:tabs>
        <w:rPr>
          <w:rFonts w:eastAsiaTheme="minorHAnsi"/>
          <w:sz w:val="22"/>
          <w:szCs w:val="22"/>
          <w:lang w:eastAsia="en-US"/>
        </w:rPr>
      </w:pPr>
      <w:r w:rsidRPr="00BC6FD0">
        <w:rPr>
          <w:rFonts w:eastAsiaTheme="minorHAnsi"/>
          <w:sz w:val="22"/>
          <w:szCs w:val="22"/>
          <w:lang w:eastAsia="en-US"/>
        </w:rPr>
        <w:t xml:space="preserve">Vaikams specifinių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jungimosi su plazmos baltymais duomenų nėra. Farmakokinetikos duomenų,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suleidus vaikams į veną, nėra. Taikant populiacijos farmakokinetikos modeliavimą, vaikams (nuo 0 iki &lt; 18 metų amžiaus) apskaičiuotas </w:t>
      </w:r>
      <w:proofErr w:type="spellStart"/>
      <w:r w:rsidRPr="00BC6FD0">
        <w:rPr>
          <w:rFonts w:eastAsiaTheme="minorHAnsi"/>
          <w:sz w:val="22"/>
          <w:szCs w:val="22"/>
          <w:lang w:eastAsia="en-US"/>
        </w:rPr>
        <w:t>V</w:t>
      </w:r>
      <w:r w:rsidRPr="00BC6FD0">
        <w:rPr>
          <w:rFonts w:eastAsiaTheme="minorHAnsi"/>
          <w:sz w:val="14"/>
          <w:szCs w:val="14"/>
          <w:lang w:eastAsia="en-US"/>
        </w:rPr>
        <w:t>ss</w:t>
      </w:r>
      <w:proofErr w:type="spellEnd"/>
      <w:r w:rsidRPr="00BC6FD0">
        <w:rPr>
          <w:rFonts w:eastAsiaTheme="minorHAnsi"/>
          <w:sz w:val="22"/>
          <w:szCs w:val="22"/>
          <w:lang w:eastAsia="en-US"/>
        </w:rPr>
        <w:t xml:space="preserve">, išgėrus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priklauso nuo kūno svorio, jį apibūdina </w:t>
      </w:r>
      <w:proofErr w:type="spellStart"/>
      <w:r w:rsidRPr="00BC6FD0">
        <w:rPr>
          <w:rFonts w:eastAsiaTheme="minorHAnsi"/>
          <w:sz w:val="22"/>
          <w:szCs w:val="22"/>
          <w:lang w:eastAsia="en-US"/>
        </w:rPr>
        <w:t>alometrinė</w:t>
      </w:r>
      <w:proofErr w:type="spellEnd"/>
      <w:r w:rsidRPr="00BC6FD0">
        <w:rPr>
          <w:rFonts w:eastAsiaTheme="minorHAnsi"/>
          <w:sz w:val="22"/>
          <w:szCs w:val="22"/>
          <w:lang w:eastAsia="en-US"/>
        </w:rPr>
        <w:t xml:space="preserve"> funkcija ir, jei tiriamojo asmens kūno svoris yra 82,</w:t>
      </w:r>
      <w:r w:rsidR="004B5566" w:rsidRPr="00BC6FD0">
        <w:rPr>
          <w:rFonts w:eastAsiaTheme="minorHAnsi"/>
          <w:sz w:val="22"/>
          <w:szCs w:val="22"/>
          <w:lang w:eastAsia="en-US"/>
        </w:rPr>
        <w:t>8</w:t>
      </w:r>
      <w:r w:rsidR="004B5566">
        <w:rPr>
          <w:rFonts w:eastAsiaTheme="minorHAnsi"/>
          <w:sz w:val="22"/>
          <w:szCs w:val="22"/>
          <w:lang w:eastAsia="en-US"/>
        </w:rPr>
        <w:t> </w:t>
      </w:r>
      <w:r w:rsidRPr="00BC6FD0">
        <w:rPr>
          <w:rFonts w:eastAsiaTheme="minorHAnsi"/>
          <w:sz w:val="22"/>
          <w:szCs w:val="22"/>
          <w:lang w:eastAsia="en-US"/>
        </w:rPr>
        <w:t xml:space="preserve">kg, </w:t>
      </w:r>
      <w:proofErr w:type="spellStart"/>
      <w:r w:rsidRPr="00BC6FD0">
        <w:rPr>
          <w:rFonts w:eastAsiaTheme="minorHAnsi"/>
          <w:sz w:val="22"/>
          <w:szCs w:val="22"/>
          <w:lang w:eastAsia="en-US"/>
        </w:rPr>
        <w:t>V</w:t>
      </w:r>
      <w:r w:rsidRPr="00BC6FD0">
        <w:rPr>
          <w:rFonts w:eastAsiaTheme="minorHAnsi"/>
          <w:sz w:val="14"/>
          <w:szCs w:val="14"/>
          <w:lang w:eastAsia="en-US"/>
        </w:rPr>
        <w:t>ss</w:t>
      </w:r>
      <w:proofErr w:type="spellEnd"/>
      <w:r w:rsidRPr="00BC6FD0">
        <w:rPr>
          <w:rFonts w:eastAsiaTheme="minorHAnsi"/>
          <w:sz w:val="14"/>
          <w:szCs w:val="14"/>
          <w:lang w:eastAsia="en-US"/>
        </w:rPr>
        <w:t xml:space="preserve"> </w:t>
      </w:r>
      <w:r w:rsidRPr="00BC6FD0">
        <w:rPr>
          <w:rFonts w:eastAsiaTheme="minorHAnsi"/>
          <w:sz w:val="22"/>
          <w:szCs w:val="22"/>
          <w:lang w:eastAsia="en-US"/>
        </w:rPr>
        <w:t xml:space="preserve">vidurkis siekia 113 </w:t>
      </w:r>
      <w:r w:rsidR="004E667C" w:rsidRPr="00BC6FD0">
        <w:rPr>
          <w:rFonts w:eastAsiaTheme="minorHAnsi"/>
          <w:sz w:val="22"/>
          <w:szCs w:val="22"/>
          <w:lang w:eastAsia="en-US"/>
        </w:rPr>
        <w:t>litrų</w:t>
      </w:r>
      <w:r w:rsidRPr="00BC6FD0">
        <w:rPr>
          <w:rFonts w:eastAsiaTheme="minorHAnsi"/>
          <w:sz w:val="22"/>
          <w:szCs w:val="22"/>
          <w:lang w:eastAsia="en-US"/>
        </w:rPr>
        <w:t>.</w:t>
      </w:r>
    </w:p>
    <w:p w14:paraId="07F491CE" w14:textId="77777777" w:rsidR="006C309E" w:rsidRPr="00EE556A" w:rsidRDefault="006C309E" w:rsidP="006C309E">
      <w:pPr>
        <w:ind w:left="567" w:hanging="567"/>
        <w:rPr>
          <w:sz w:val="22"/>
          <w:szCs w:val="22"/>
        </w:rPr>
      </w:pPr>
    </w:p>
    <w:p w14:paraId="4C8A3499" w14:textId="77777777" w:rsidR="006C309E" w:rsidRPr="00EE556A" w:rsidRDefault="006C309E" w:rsidP="006C309E">
      <w:pPr>
        <w:rPr>
          <w:sz w:val="22"/>
          <w:szCs w:val="22"/>
        </w:rPr>
      </w:pPr>
      <w:proofErr w:type="spellStart"/>
      <w:r w:rsidRPr="00EE556A">
        <w:rPr>
          <w:sz w:val="22"/>
          <w:szCs w:val="22"/>
          <w:u w:val="single"/>
        </w:rPr>
        <w:t>Biotransformacija</w:t>
      </w:r>
      <w:proofErr w:type="spellEnd"/>
      <w:r w:rsidRPr="00EE556A">
        <w:rPr>
          <w:sz w:val="22"/>
          <w:szCs w:val="22"/>
          <w:u w:val="single"/>
        </w:rPr>
        <w:t xml:space="preserve"> ir eliminacija </w:t>
      </w:r>
    </w:p>
    <w:p w14:paraId="6D10A43A" w14:textId="45D36B25" w:rsidR="006C309E" w:rsidRPr="00EE556A" w:rsidRDefault="00742AC2" w:rsidP="006C309E">
      <w:pPr>
        <w:rPr>
          <w:sz w:val="22"/>
          <w:szCs w:val="22"/>
        </w:rPr>
      </w:pPr>
      <w:r>
        <w:rPr>
          <w:sz w:val="22"/>
          <w:szCs w:val="22"/>
        </w:rPr>
        <w:t>Suaugusiesiems m</w:t>
      </w:r>
      <w:r w:rsidR="006C309E" w:rsidRPr="00EE556A">
        <w:rPr>
          <w:sz w:val="22"/>
          <w:szCs w:val="22"/>
        </w:rPr>
        <w:t xml:space="preserve">aždaug 2/3 suvartotos </w:t>
      </w:r>
      <w:proofErr w:type="spellStart"/>
      <w:r w:rsidR="006C309E" w:rsidRPr="00EE556A">
        <w:rPr>
          <w:sz w:val="22"/>
          <w:szCs w:val="22"/>
        </w:rPr>
        <w:t>rivaroksabano</w:t>
      </w:r>
      <w:proofErr w:type="spellEnd"/>
      <w:r w:rsidR="006C309E" w:rsidRPr="00EE556A">
        <w:rPr>
          <w:sz w:val="22"/>
          <w:szCs w:val="22"/>
        </w:rPr>
        <w:t xml:space="preserve"> dozės suardoma metabolizmo metu ir pusė to kiekio yra pašalinama per inkstus, o pusė su išmatomis. Likusi 1/3 suvartotos dozės dalis šalinama nepakitusia veikliosios medžiagos forma su šlapimu tiesioginės </w:t>
      </w:r>
      <w:proofErr w:type="spellStart"/>
      <w:r w:rsidR="006C309E" w:rsidRPr="00EE556A">
        <w:rPr>
          <w:sz w:val="22"/>
          <w:szCs w:val="22"/>
        </w:rPr>
        <w:t>ekskrecijos</w:t>
      </w:r>
      <w:proofErr w:type="spellEnd"/>
      <w:r w:rsidR="006C309E" w:rsidRPr="00EE556A">
        <w:rPr>
          <w:sz w:val="22"/>
          <w:szCs w:val="22"/>
        </w:rPr>
        <w:t xml:space="preserve"> </w:t>
      </w:r>
      <w:r w:rsidR="009A11B7">
        <w:rPr>
          <w:sz w:val="22"/>
          <w:szCs w:val="22"/>
        </w:rPr>
        <w:t>pro</w:t>
      </w:r>
      <w:r w:rsidR="009A11B7" w:rsidRPr="00EE556A">
        <w:rPr>
          <w:sz w:val="22"/>
          <w:szCs w:val="22"/>
        </w:rPr>
        <w:t xml:space="preserve"> </w:t>
      </w:r>
      <w:r w:rsidR="006C309E" w:rsidRPr="00EE556A">
        <w:rPr>
          <w:sz w:val="22"/>
          <w:szCs w:val="22"/>
        </w:rPr>
        <w:t xml:space="preserve">inkstus būdu, daugiausiai aktyvios inkstų sekrecijos būdu. </w:t>
      </w:r>
    </w:p>
    <w:p w14:paraId="32792C53" w14:textId="77777777" w:rsidR="006C309E" w:rsidRPr="00EE556A" w:rsidRDefault="006C309E" w:rsidP="006C309E">
      <w:pPr>
        <w:rPr>
          <w:sz w:val="22"/>
          <w:szCs w:val="22"/>
        </w:rPr>
      </w:pPr>
      <w:proofErr w:type="spellStart"/>
      <w:r w:rsidRPr="00EE556A">
        <w:rPr>
          <w:sz w:val="22"/>
          <w:szCs w:val="22"/>
        </w:rPr>
        <w:t>Rivaroksabanas</w:t>
      </w:r>
      <w:proofErr w:type="spellEnd"/>
      <w:r w:rsidRPr="00EE556A">
        <w:rPr>
          <w:sz w:val="22"/>
          <w:szCs w:val="22"/>
        </w:rPr>
        <w:t xml:space="preserve"> yra </w:t>
      </w:r>
      <w:proofErr w:type="spellStart"/>
      <w:r w:rsidRPr="00EE556A">
        <w:rPr>
          <w:sz w:val="22"/>
          <w:szCs w:val="22"/>
        </w:rPr>
        <w:t>metabolizuojamas</w:t>
      </w:r>
      <w:proofErr w:type="spellEnd"/>
      <w:r w:rsidRPr="00EE556A">
        <w:rPr>
          <w:sz w:val="22"/>
          <w:szCs w:val="22"/>
        </w:rPr>
        <w:t xml:space="preserve"> CYP3A4, CYP2J2 ir nuo CYP nepriklausomais mechanizmais. </w:t>
      </w:r>
      <w:proofErr w:type="spellStart"/>
      <w:r w:rsidRPr="00EE556A">
        <w:rPr>
          <w:sz w:val="22"/>
          <w:szCs w:val="22"/>
        </w:rPr>
        <w:t>Morfolinono</w:t>
      </w:r>
      <w:proofErr w:type="spellEnd"/>
      <w:r w:rsidRPr="00EE556A">
        <w:rPr>
          <w:sz w:val="22"/>
          <w:szCs w:val="22"/>
        </w:rPr>
        <w:t xml:space="preserve"> dalies oksidacinis irimas ir </w:t>
      </w:r>
      <w:proofErr w:type="spellStart"/>
      <w:r w:rsidRPr="00EE556A">
        <w:rPr>
          <w:sz w:val="22"/>
          <w:szCs w:val="22"/>
        </w:rPr>
        <w:t>amido</w:t>
      </w:r>
      <w:proofErr w:type="spellEnd"/>
      <w:r w:rsidRPr="00EE556A">
        <w:rPr>
          <w:sz w:val="22"/>
          <w:szCs w:val="22"/>
        </w:rPr>
        <w:t xml:space="preserve"> jungčių hidrolizė yra pagrindinės </w:t>
      </w:r>
      <w:proofErr w:type="spellStart"/>
      <w:r w:rsidRPr="00EE556A">
        <w:rPr>
          <w:sz w:val="22"/>
          <w:szCs w:val="22"/>
        </w:rPr>
        <w:t>biotransformacijos</w:t>
      </w:r>
      <w:proofErr w:type="spellEnd"/>
      <w:r w:rsidRPr="00EE556A">
        <w:rPr>
          <w:sz w:val="22"/>
          <w:szCs w:val="22"/>
        </w:rPr>
        <w:t xml:space="preserve"> sritys. Remiantis </w:t>
      </w:r>
      <w:proofErr w:type="spellStart"/>
      <w:r w:rsidRPr="00EE556A">
        <w:rPr>
          <w:i/>
          <w:iCs/>
          <w:sz w:val="22"/>
          <w:szCs w:val="22"/>
        </w:rPr>
        <w:t>in</w:t>
      </w:r>
      <w:proofErr w:type="spellEnd"/>
      <w:r w:rsidRPr="00EE556A">
        <w:rPr>
          <w:i/>
          <w:iCs/>
          <w:sz w:val="22"/>
          <w:szCs w:val="22"/>
        </w:rPr>
        <w:t xml:space="preserve"> </w:t>
      </w:r>
      <w:proofErr w:type="spellStart"/>
      <w:r w:rsidRPr="00EE556A">
        <w:rPr>
          <w:i/>
          <w:iCs/>
          <w:sz w:val="22"/>
          <w:szCs w:val="22"/>
        </w:rPr>
        <w:t>vitro</w:t>
      </w:r>
      <w:proofErr w:type="spellEnd"/>
      <w:r w:rsidRPr="00EE556A">
        <w:rPr>
          <w:i/>
          <w:iCs/>
          <w:sz w:val="22"/>
          <w:szCs w:val="22"/>
        </w:rPr>
        <w:t xml:space="preserve"> </w:t>
      </w:r>
      <w:r w:rsidRPr="00EE556A">
        <w:rPr>
          <w:sz w:val="22"/>
          <w:szCs w:val="22"/>
        </w:rPr>
        <w:t xml:space="preserve">tyrimais, </w:t>
      </w:r>
      <w:proofErr w:type="spellStart"/>
      <w:r w:rsidRPr="00EE556A">
        <w:rPr>
          <w:sz w:val="22"/>
          <w:szCs w:val="22"/>
        </w:rPr>
        <w:t>rivaroksabanas</w:t>
      </w:r>
      <w:proofErr w:type="spellEnd"/>
      <w:r w:rsidRPr="00EE556A">
        <w:rPr>
          <w:sz w:val="22"/>
          <w:szCs w:val="22"/>
        </w:rPr>
        <w:t xml:space="preserve"> yra P-</w:t>
      </w:r>
      <w:proofErr w:type="spellStart"/>
      <w:r w:rsidRPr="00EE556A">
        <w:rPr>
          <w:sz w:val="22"/>
          <w:szCs w:val="22"/>
        </w:rPr>
        <w:t>gp</w:t>
      </w:r>
      <w:proofErr w:type="spellEnd"/>
      <w:r w:rsidRPr="00EE556A">
        <w:rPr>
          <w:sz w:val="22"/>
          <w:szCs w:val="22"/>
        </w:rPr>
        <w:t xml:space="preserve"> (P-</w:t>
      </w:r>
      <w:proofErr w:type="spellStart"/>
      <w:r w:rsidRPr="00EE556A">
        <w:rPr>
          <w:sz w:val="22"/>
          <w:szCs w:val="22"/>
        </w:rPr>
        <w:t>glikoproteino</w:t>
      </w:r>
      <w:proofErr w:type="spellEnd"/>
      <w:r w:rsidRPr="00EE556A">
        <w:rPr>
          <w:sz w:val="22"/>
          <w:szCs w:val="22"/>
        </w:rPr>
        <w:t xml:space="preserve">) ir </w:t>
      </w:r>
      <w:proofErr w:type="spellStart"/>
      <w:r w:rsidRPr="00EE556A">
        <w:rPr>
          <w:sz w:val="22"/>
          <w:szCs w:val="22"/>
        </w:rPr>
        <w:t>Bcrp</w:t>
      </w:r>
      <w:proofErr w:type="spellEnd"/>
      <w:r w:rsidRPr="00EE556A">
        <w:rPr>
          <w:sz w:val="22"/>
          <w:szCs w:val="22"/>
        </w:rPr>
        <w:t xml:space="preserve"> (krūties vėžio atsparumo baltymo) pernašos baltymų substratas. </w:t>
      </w:r>
    </w:p>
    <w:p w14:paraId="6DA62B50" w14:textId="77777777" w:rsidR="006C309E" w:rsidRPr="00EE556A" w:rsidRDefault="006C309E" w:rsidP="006C309E">
      <w:pPr>
        <w:rPr>
          <w:sz w:val="22"/>
          <w:szCs w:val="22"/>
          <w:u w:val="single"/>
        </w:rPr>
      </w:pPr>
      <w:r w:rsidRPr="00EE556A">
        <w:rPr>
          <w:sz w:val="22"/>
          <w:szCs w:val="22"/>
        </w:rPr>
        <w:t xml:space="preserve">Nepakitęs </w:t>
      </w:r>
      <w:proofErr w:type="spellStart"/>
      <w:r w:rsidRPr="00EE556A">
        <w:rPr>
          <w:sz w:val="22"/>
          <w:szCs w:val="22"/>
        </w:rPr>
        <w:t>rivaroksabanas</w:t>
      </w:r>
      <w:proofErr w:type="spellEnd"/>
      <w:r w:rsidRPr="00EE556A">
        <w:rPr>
          <w:sz w:val="22"/>
          <w:szCs w:val="22"/>
        </w:rPr>
        <w:t xml:space="preserve"> yra svarbiausias darinys žmogaus plazmoje, labai svarbių ar aktyvių cirkuliuojančių metabolitų nėra. Sisteminis klirensas yra apie 10 l/val., dėl to </w:t>
      </w:r>
      <w:proofErr w:type="spellStart"/>
      <w:r w:rsidRPr="00EE556A">
        <w:rPr>
          <w:sz w:val="22"/>
          <w:szCs w:val="22"/>
        </w:rPr>
        <w:t>rivaroksabaną</w:t>
      </w:r>
      <w:proofErr w:type="spellEnd"/>
      <w:r w:rsidRPr="00EE556A">
        <w:rPr>
          <w:sz w:val="22"/>
          <w:szCs w:val="22"/>
        </w:rPr>
        <w:t xml:space="preserve"> galima priskirti prie mažo klirenso medžiagų. 1 mg dozę suleidus į veną, pusinės eliminacijos periodas trunka apie 4,5 valandos. Suvartoto per burną vaistinio preparato eliminaciją riboja absorbcijos greitis. </w:t>
      </w:r>
      <w:proofErr w:type="spellStart"/>
      <w:r w:rsidRPr="00EE556A">
        <w:rPr>
          <w:sz w:val="22"/>
          <w:szCs w:val="22"/>
        </w:rPr>
        <w:t>Rivaroksabano</w:t>
      </w:r>
      <w:proofErr w:type="spellEnd"/>
      <w:r w:rsidRPr="00EE556A">
        <w:rPr>
          <w:sz w:val="22"/>
          <w:szCs w:val="22"/>
        </w:rPr>
        <w:t xml:space="preserve"> galutinis pusinės eliminacijos iš kraujo plazmos laikas jauniems asmenims trunka nuo 5 iki 9 valandų, senyviems asmenims – nuo 11 iki 13 valandų. </w:t>
      </w:r>
    </w:p>
    <w:p w14:paraId="1AD8A0FD" w14:textId="77777777" w:rsidR="006C309E" w:rsidRPr="00EE556A" w:rsidRDefault="006C309E" w:rsidP="006C309E">
      <w:pPr>
        <w:rPr>
          <w:sz w:val="22"/>
          <w:szCs w:val="22"/>
          <w:u w:val="single"/>
        </w:rPr>
      </w:pPr>
    </w:p>
    <w:p w14:paraId="7BAC9009" w14:textId="77777777" w:rsidR="0094659F" w:rsidRPr="00BC6FD0" w:rsidRDefault="0094659F" w:rsidP="0094659F">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i/>
          <w:iCs/>
          <w:sz w:val="22"/>
          <w:szCs w:val="22"/>
          <w:lang w:eastAsia="en-US"/>
        </w:rPr>
        <w:t xml:space="preserve">Vaikų populiacija </w:t>
      </w:r>
    </w:p>
    <w:p w14:paraId="261E9B2A" w14:textId="2B3BB305" w:rsidR="0094659F" w:rsidRPr="00BC6FD0" w:rsidRDefault="0094659F" w:rsidP="0094659F">
      <w:pPr>
        <w:rPr>
          <w:rFonts w:eastAsiaTheme="minorHAnsi"/>
          <w:sz w:val="22"/>
          <w:szCs w:val="22"/>
          <w:lang w:eastAsia="en-US"/>
        </w:rPr>
      </w:pPr>
      <w:r w:rsidRPr="00BC6FD0">
        <w:rPr>
          <w:rFonts w:eastAsiaTheme="minorHAnsi"/>
          <w:sz w:val="22"/>
          <w:szCs w:val="22"/>
          <w:lang w:eastAsia="en-US"/>
        </w:rPr>
        <w:t xml:space="preserve">Vaikams specifinių metabolizmo duomenų nėra. Farmakokinetikos duomenų,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suleidus vaikams į veną, nėra. Taikant populiacijos farmakokinetikos modeliavimą, vaikams (nuo 0 iki &lt; 18 metų amžiaus) apskaičiuotas klirensas (CL), išgėrus </w:t>
      </w:r>
      <w:proofErr w:type="spellStart"/>
      <w:r w:rsidRPr="00BC6FD0">
        <w:rPr>
          <w:rFonts w:eastAsiaTheme="minorHAnsi"/>
          <w:sz w:val="22"/>
          <w:szCs w:val="22"/>
          <w:lang w:eastAsia="en-US"/>
        </w:rPr>
        <w:t>rivaroksabano</w:t>
      </w:r>
      <w:proofErr w:type="spellEnd"/>
      <w:r w:rsidRPr="00BC6FD0">
        <w:rPr>
          <w:rFonts w:eastAsiaTheme="minorHAnsi"/>
          <w:sz w:val="22"/>
          <w:szCs w:val="22"/>
          <w:lang w:eastAsia="en-US"/>
        </w:rPr>
        <w:t xml:space="preserve">, priklauso nuo kūno svorio, jį apibūdina </w:t>
      </w:r>
      <w:proofErr w:type="spellStart"/>
      <w:r w:rsidRPr="00BC6FD0">
        <w:rPr>
          <w:rFonts w:eastAsiaTheme="minorHAnsi"/>
          <w:sz w:val="22"/>
          <w:szCs w:val="22"/>
          <w:lang w:eastAsia="en-US"/>
        </w:rPr>
        <w:t>alometrinė</w:t>
      </w:r>
      <w:proofErr w:type="spellEnd"/>
      <w:r w:rsidRPr="00BC6FD0">
        <w:rPr>
          <w:rFonts w:eastAsiaTheme="minorHAnsi"/>
          <w:sz w:val="22"/>
          <w:szCs w:val="22"/>
          <w:lang w:eastAsia="en-US"/>
        </w:rPr>
        <w:t xml:space="preserve"> funkcija ir, jei tiriamojo asmens kūno svoris yra 82,</w:t>
      </w:r>
      <w:r w:rsidR="004B5566" w:rsidRPr="00BC6FD0">
        <w:rPr>
          <w:rFonts w:eastAsiaTheme="minorHAnsi"/>
          <w:sz w:val="22"/>
          <w:szCs w:val="22"/>
          <w:lang w:eastAsia="en-US"/>
        </w:rPr>
        <w:t>8</w:t>
      </w:r>
      <w:r w:rsidR="004B5566">
        <w:rPr>
          <w:rFonts w:eastAsiaTheme="minorHAnsi"/>
          <w:sz w:val="22"/>
          <w:szCs w:val="22"/>
          <w:lang w:eastAsia="en-US"/>
        </w:rPr>
        <w:t> </w:t>
      </w:r>
      <w:r w:rsidRPr="00BC6FD0">
        <w:rPr>
          <w:rFonts w:eastAsiaTheme="minorHAnsi"/>
          <w:sz w:val="22"/>
          <w:szCs w:val="22"/>
          <w:lang w:eastAsia="en-US"/>
        </w:rPr>
        <w:t xml:space="preserve">kg, CL vidurkis siekia </w:t>
      </w:r>
      <w:r w:rsidR="004B5566" w:rsidRPr="00BC6FD0">
        <w:rPr>
          <w:rFonts w:eastAsiaTheme="minorHAnsi"/>
          <w:sz w:val="22"/>
          <w:szCs w:val="22"/>
          <w:lang w:eastAsia="en-US"/>
        </w:rPr>
        <w:t>8</w:t>
      </w:r>
      <w:r w:rsidR="004B5566">
        <w:rPr>
          <w:rFonts w:eastAsiaTheme="minorHAnsi"/>
          <w:sz w:val="22"/>
          <w:szCs w:val="22"/>
          <w:lang w:eastAsia="en-US"/>
        </w:rPr>
        <w:t> </w:t>
      </w:r>
      <w:r w:rsidRPr="00BC6FD0">
        <w:rPr>
          <w:rFonts w:eastAsiaTheme="minorHAnsi"/>
          <w:sz w:val="22"/>
          <w:szCs w:val="22"/>
          <w:lang w:eastAsia="en-US"/>
        </w:rPr>
        <w:t>l/val. Mažėjant amžiui, pusinių eliminacijos laikų (t</w:t>
      </w:r>
      <w:r w:rsidRPr="00BC6FD0">
        <w:rPr>
          <w:rFonts w:eastAsiaTheme="minorHAnsi"/>
          <w:sz w:val="22"/>
          <w:szCs w:val="22"/>
          <w:vertAlign w:val="subscript"/>
          <w:lang w:eastAsia="en-US"/>
        </w:rPr>
        <w:t>1/2</w:t>
      </w:r>
      <w:r w:rsidRPr="00BC6FD0">
        <w:rPr>
          <w:rFonts w:eastAsiaTheme="minorHAnsi"/>
          <w:sz w:val="22"/>
          <w:szCs w:val="22"/>
          <w:lang w:eastAsia="en-US"/>
        </w:rPr>
        <w:t>) geometrinio vidurkio reikšmės, apskaičiuotos taikant farmakokinetikos modeliavimą, mažėja, ir jos svyruoja nuo 4,</w:t>
      </w:r>
      <w:r w:rsidR="004B5566" w:rsidRPr="00BC6FD0">
        <w:rPr>
          <w:rFonts w:eastAsiaTheme="minorHAnsi"/>
          <w:sz w:val="22"/>
          <w:szCs w:val="22"/>
          <w:lang w:eastAsia="en-US"/>
        </w:rPr>
        <w:t>2</w:t>
      </w:r>
      <w:r w:rsidR="004B5566">
        <w:rPr>
          <w:rFonts w:eastAsiaTheme="minorHAnsi"/>
          <w:sz w:val="22"/>
          <w:szCs w:val="22"/>
          <w:lang w:eastAsia="en-US"/>
        </w:rPr>
        <w:t> </w:t>
      </w:r>
      <w:r w:rsidRPr="00BC6FD0">
        <w:rPr>
          <w:rFonts w:eastAsiaTheme="minorHAnsi"/>
          <w:sz w:val="22"/>
          <w:szCs w:val="22"/>
          <w:lang w:eastAsia="en-US"/>
        </w:rPr>
        <w:t xml:space="preserve">val. </w:t>
      </w:r>
      <w:r w:rsidR="00F91CC0" w:rsidRPr="00BC6FD0">
        <w:rPr>
          <w:rFonts w:eastAsiaTheme="minorHAnsi"/>
          <w:sz w:val="22"/>
          <w:szCs w:val="22"/>
          <w:lang w:eastAsia="en-US"/>
        </w:rPr>
        <w:t>P</w:t>
      </w:r>
      <w:r w:rsidRPr="00BC6FD0">
        <w:rPr>
          <w:rFonts w:eastAsiaTheme="minorHAnsi"/>
          <w:sz w:val="22"/>
          <w:szCs w:val="22"/>
          <w:lang w:eastAsia="en-US"/>
        </w:rPr>
        <w:t xml:space="preserve">aaugliams iki maždaug </w:t>
      </w:r>
      <w:r w:rsidR="004B5566" w:rsidRPr="00BC6FD0">
        <w:rPr>
          <w:rFonts w:eastAsiaTheme="minorHAnsi"/>
          <w:sz w:val="22"/>
          <w:szCs w:val="22"/>
          <w:lang w:eastAsia="en-US"/>
        </w:rPr>
        <w:t>3</w:t>
      </w:r>
      <w:r w:rsidR="004B5566">
        <w:rPr>
          <w:rFonts w:eastAsiaTheme="minorHAnsi"/>
          <w:sz w:val="22"/>
          <w:szCs w:val="22"/>
          <w:lang w:eastAsia="en-US"/>
        </w:rPr>
        <w:t> </w:t>
      </w:r>
      <w:r w:rsidRPr="00BC6FD0">
        <w:rPr>
          <w:rFonts w:eastAsiaTheme="minorHAnsi"/>
          <w:sz w:val="22"/>
          <w:szCs w:val="22"/>
          <w:lang w:eastAsia="en-US"/>
        </w:rPr>
        <w:t>val. 2-12 metų vaikams ir iki 1,</w:t>
      </w:r>
      <w:r w:rsidR="004B5566" w:rsidRPr="00BC6FD0">
        <w:rPr>
          <w:rFonts w:eastAsiaTheme="minorHAnsi"/>
          <w:sz w:val="22"/>
          <w:szCs w:val="22"/>
          <w:lang w:eastAsia="en-US"/>
        </w:rPr>
        <w:t>9</w:t>
      </w:r>
      <w:r w:rsidR="004B5566">
        <w:rPr>
          <w:rFonts w:eastAsiaTheme="minorHAnsi"/>
          <w:sz w:val="22"/>
          <w:szCs w:val="22"/>
          <w:lang w:eastAsia="en-US"/>
        </w:rPr>
        <w:t> </w:t>
      </w:r>
      <w:r w:rsidRPr="00BC6FD0">
        <w:rPr>
          <w:rFonts w:eastAsiaTheme="minorHAnsi"/>
          <w:sz w:val="22"/>
          <w:szCs w:val="22"/>
          <w:lang w:eastAsia="en-US"/>
        </w:rPr>
        <w:t xml:space="preserve">val. </w:t>
      </w:r>
      <w:r w:rsidR="00F91CC0" w:rsidRPr="00BC6FD0">
        <w:rPr>
          <w:rFonts w:eastAsiaTheme="minorHAnsi"/>
          <w:sz w:val="22"/>
          <w:szCs w:val="22"/>
          <w:lang w:eastAsia="en-US"/>
        </w:rPr>
        <w:t>B</w:t>
      </w:r>
      <w:r w:rsidRPr="00BC6FD0">
        <w:rPr>
          <w:rFonts w:eastAsiaTheme="minorHAnsi"/>
          <w:sz w:val="22"/>
          <w:szCs w:val="22"/>
          <w:lang w:eastAsia="en-US"/>
        </w:rPr>
        <w:t>ei 1,</w:t>
      </w:r>
      <w:r w:rsidR="004B5566" w:rsidRPr="00BC6FD0">
        <w:rPr>
          <w:rFonts w:eastAsiaTheme="minorHAnsi"/>
          <w:sz w:val="22"/>
          <w:szCs w:val="22"/>
          <w:lang w:eastAsia="en-US"/>
        </w:rPr>
        <w:t>6</w:t>
      </w:r>
      <w:r w:rsidR="004B5566">
        <w:rPr>
          <w:rFonts w:eastAsiaTheme="minorHAnsi"/>
          <w:sz w:val="22"/>
          <w:szCs w:val="22"/>
          <w:lang w:eastAsia="en-US"/>
        </w:rPr>
        <w:t> </w:t>
      </w:r>
      <w:r w:rsidRPr="00BC6FD0">
        <w:rPr>
          <w:rFonts w:eastAsiaTheme="minorHAnsi"/>
          <w:sz w:val="22"/>
          <w:szCs w:val="22"/>
          <w:lang w:eastAsia="en-US"/>
        </w:rPr>
        <w:t xml:space="preserve">val. </w:t>
      </w:r>
      <w:r w:rsidR="00F91CC0" w:rsidRPr="00BC6FD0">
        <w:rPr>
          <w:rFonts w:eastAsiaTheme="minorHAnsi"/>
          <w:sz w:val="22"/>
          <w:szCs w:val="22"/>
          <w:lang w:eastAsia="en-US"/>
        </w:rPr>
        <w:t>A</w:t>
      </w:r>
      <w:r w:rsidRPr="00BC6FD0">
        <w:rPr>
          <w:rFonts w:eastAsiaTheme="minorHAnsi"/>
          <w:sz w:val="22"/>
          <w:szCs w:val="22"/>
          <w:lang w:eastAsia="en-US"/>
        </w:rPr>
        <w:t>titinkamai 0,5-&lt; 2 metų ir jaunesniems kaip 0,5 metų amžiaus vaikams.</w:t>
      </w:r>
    </w:p>
    <w:p w14:paraId="7F335154" w14:textId="77777777" w:rsidR="0094659F" w:rsidRPr="00BC6FD0" w:rsidRDefault="0094659F" w:rsidP="0094659F">
      <w:pPr>
        <w:rPr>
          <w:rFonts w:eastAsiaTheme="minorHAnsi"/>
          <w:sz w:val="22"/>
          <w:szCs w:val="22"/>
          <w:lang w:eastAsia="en-US"/>
        </w:rPr>
      </w:pPr>
    </w:p>
    <w:p w14:paraId="03A4C662" w14:textId="77777777" w:rsidR="006C309E" w:rsidRPr="00EE556A" w:rsidRDefault="006C309E" w:rsidP="006C309E">
      <w:pPr>
        <w:rPr>
          <w:i/>
          <w:iCs/>
          <w:sz w:val="22"/>
          <w:szCs w:val="22"/>
        </w:rPr>
      </w:pPr>
      <w:r w:rsidRPr="00EE556A">
        <w:rPr>
          <w:sz w:val="22"/>
          <w:szCs w:val="22"/>
          <w:u w:val="single"/>
        </w:rPr>
        <w:t xml:space="preserve">Ypatingos populiacijos </w:t>
      </w:r>
    </w:p>
    <w:p w14:paraId="635B411E" w14:textId="77777777" w:rsidR="006C309E" w:rsidRPr="00EE556A" w:rsidRDefault="006C309E" w:rsidP="006C309E">
      <w:pPr>
        <w:rPr>
          <w:sz w:val="22"/>
          <w:szCs w:val="22"/>
        </w:rPr>
      </w:pPr>
      <w:r w:rsidRPr="00EE556A">
        <w:rPr>
          <w:i/>
          <w:iCs/>
          <w:sz w:val="22"/>
          <w:szCs w:val="22"/>
        </w:rPr>
        <w:t xml:space="preserve">Lytis </w:t>
      </w:r>
    </w:p>
    <w:p w14:paraId="3EDDF97C" w14:textId="055920AA" w:rsidR="006C309E" w:rsidRPr="00EE556A" w:rsidRDefault="006C309E" w:rsidP="006C309E">
      <w:pPr>
        <w:tabs>
          <w:tab w:val="clear" w:pos="567"/>
          <w:tab w:val="left" w:pos="0"/>
        </w:tabs>
        <w:rPr>
          <w:sz w:val="22"/>
          <w:szCs w:val="22"/>
        </w:rPr>
      </w:pPr>
      <w:r w:rsidRPr="00EE556A">
        <w:rPr>
          <w:sz w:val="22"/>
          <w:szCs w:val="22"/>
        </w:rPr>
        <w:lastRenderedPageBreak/>
        <w:t xml:space="preserve">Kliniškai reikšmingų farmakokinetikos ir farmakodinamikos skirtumų tarp </w:t>
      </w:r>
      <w:r w:rsidR="008F123C">
        <w:rPr>
          <w:sz w:val="22"/>
          <w:szCs w:val="22"/>
        </w:rPr>
        <w:t>suaugusių</w:t>
      </w:r>
      <w:r w:rsidR="00AE64E7">
        <w:rPr>
          <w:sz w:val="22"/>
          <w:szCs w:val="22"/>
        </w:rPr>
        <w:t>jų</w:t>
      </w:r>
      <w:r w:rsidR="008F123C">
        <w:rPr>
          <w:sz w:val="22"/>
          <w:szCs w:val="22"/>
        </w:rPr>
        <w:t xml:space="preserve"> </w:t>
      </w:r>
      <w:r w:rsidRPr="00EE556A">
        <w:rPr>
          <w:sz w:val="22"/>
          <w:szCs w:val="22"/>
        </w:rPr>
        <w:t>vyrų ir moterų nenustatyta.</w:t>
      </w:r>
      <w:r w:rsidR="008F123C">
        <w:rPr>
          <w:sz w:val="22"/>
          <w:szCs w:val="22"/>
        </w:rPr>
        <w:t xml:space="preserve"> Taikant tiriamąją analizę, reikšmingų </w:t>
      </w:r>
      <w:proofErr w:type="spellStart"/>
      <w:r w:rsidR="008F123C">
        <w:rPr>
          <w:sz w:val="22"/>
          <w:szCs w:val="22"/>
        </w:rPr>
        <w:t>rivaroksabano</w:t>
      </w:r>
      <w:proofErr w:type="spellEnd"/>
      <w:r w:rsidR="008F123C">
        <w:rPr>
          <w:sz w:val="22"/>
          <w:szCs w:val="22"/>
        </w:rPr>
        <w:t xml:space="preserve"> ekspozicijos skirtumų tarp berniukų ir mergaičių nenustatyta.</w:t>
      </w:r>
    </w:p>
    <w:p w14:paraId="64B8DEDD" w14:textId="77777777" w:rsidR="006C309E" w:rsidRPr="00EE556A" w:rsidRDefault="006C309E" w:rsidP="006C309E">
      <w:pPr>
        <w:ind w:left="567" w:hanging="567"/>
        <w:rPr>
          <w:sz w:val="22"/>
          <w:szCs w:val="22"/>
        </w:rPr>
      </w:pPr>
    </w:p>
    <w:p w14:paraId="234AB5CE" w14:textId="77777777" w:rsidR="006C309E" w:rsidRPr="00EE556A" w:rsidRDefault="006C309E" w:rsidP="006C309E">
      <w:pPr>
        <w:rPr>
          <w:sz w:val="22"/>
          <w:szCs w:val="22"/>
        </w:rPr>
      </w:pPr>
      <w:r w:rsidRPr="00EE556A">
        <w:rPr>
          <w:i/>
          <w:iCs/>
          <w:sz w:val="22"/>
          <w:szCs w:val="22"/>
        </w:rPr>
        <w:t xml:space="preserve">Senyvi pacientai </w:t>
      </w:r>
    </w:p>
    <w:p w14:paraId="042D5A6F" w14:textId="1FEE47EE" w:rsidR="006C309E" w:rsidRPr="00EE556A" w:rsidRDefault="006C309E" w:rsidP="006C309E">
      <w:pPr>
        <w:rPr>
          <w:i/>
          <w:iCs/>
          <w:sz w:val="22"/>
          <w:szCs w:val="22"/>
        </w:rPr>
      </w:pPr>
      <w:r w:rsidRPr="00EE556A">
        <w:rPr>
          <w:sz w:val="22"/>
          <w:szCs w:val="22"/>
        </w:rPr>
        <w:t>Senyviems pacientams nustatyta didesnė koncentracija plazmoje nei jaunesniems pacientams. Vidutinės AUC reikšmės buvo apytiksliai 1,5</w:t>
      </w:r>
      <w:r w:rsidR="009B5E6A">
        <w:rPr>
          <w:sz w:val="22"/>
          <w:szCs w:val="22"/>
        </w:rPr>
        <w:t> karto</w:t>
      </w:r>
      <w:r w:rsidRPr="00EE556A">
        <w:rPr>
          <w:sz w:val="22"/>
          <w:szCs w:val="22"/>
        </w:rPr>
        <w:t xml:space="preserve"> didesnė daugiausia dėl sumažėjusio (tariamojo) bendro ir inkstų klirenso. Dozės koreguoti nereikia. </w:t>
      </w:r>
    </w:p>
    <w:p w14:paraId="5AF30972" w14:textId="77777777" w:rsidR="006C309E" w:rsidRPr="00EE556A" w:rsidRDefault="006C309E" w:rsidP="006C309E">
      <w:pPr>
        <w:rPr>
          <w:i/>
          <w:iCs/>
          <w:sz w:val="22"/>
          <w:szCs w:val="22"/>
        </w:rPr>
      </w:pPr>
    </w:p>
    <w:p w14:paraId="38BE524D" w14:textId="77777777" w:rsidR="006C309E" w:rsidRPr="00EE556A" w:rsidRDefault="006C309E" w:rsidP="006C309E">
      <w:pPr>
        <w:rPr>
          <w:sz w:val="22"/>
          <w:szCs w:val="22"/>
        </w:rPr>
      </w:pPr>
      <w:r w:rsidRPr="00EE556A">
        <w:rPr>
          <w:i/>
          <w:iCs/>
          <w:sz w:val="22"/>
          <w:szCs w:val="22"/>
        </w:rPr>
        <w:t xml:space="preserve">Skirtingos svorio kategorijos </w:t>
      </w:r>
    </w:p>
    <w:p w14:paraId="78681F6C" w14:textId="1FBE6580" w:rsidR="006C309E" w:rsidRPr="00EE556A" w:rsidRDefault="00CF02A5" w:rsidP="006C309E">
      <w:pPr>
        <w:rPr>
          <w:i/>
          <w:iCs/>
          <w:sz w:val="22"/>
          <w:szCs w:val="22"/>
        </w:rPr>
      </w:pPr>
      <w:r>
        <w:rPr>
          <w:sz w:val="22"/>
          <w:szCs w:val="22"/>
        </w:rPr>
        <w:t>Suaugusiesiems s</w:t>
      </w:r>
      <w:r w:rsidR="006C309E" w:rsidRPr="00EE556A">
        <w:rPr>
          <w:sz w:val="22"/>
          <w:szCs w:val="22"/>
        </w:rPr>
        <w:t xml:space="preserve">vorio kraštutinumai (&lt; 50 kg arba &gt; 120 kg) darė mažą įtaką </w:t>
      </w:r>
      <w:proofErr w:type="spellStart"/>
      <w:r w:rsidR="006C309E" w:rsidRPr="00EE556A">
        <w:rPr>
          <w:sz w:val="22"/>
          <w:szCs w:val="22"/>
        </w:rPr>
        <w:t>rivaroksabano</w:t>
      </w:r>
      <w:proofErr w:type="spellEnd"/>
      <w:r w:rsidR="006C309E" w:rsidRPr="00EE556A">
        <w:rPr>
          <w:sz w:val="22"/>
          <w:szCs w:val="22"/>
        </w:rPr>
        <w:t xml:space="preserve"> plazmos koncentracijai (mažiau nei 25 %). Dozės koreguoti nereikia. </w:t>
      </w:r>
    </w:p>
    <w:p w14:paraId="6DB57E9E" w14:textId="77777777" w:rsidR="006C309E" w:rsidRPr="00EE556A" w:rsidRDefault="00CF02A5" w:rsidP="006C309E">
      <w:pPr>
        <w:rPr>
          <w:i/>
          <w:iCs/>
          <w:sz w:val="22"/>
          <w:szCs w:val="22"/>
        </w:rPr>
      </w:pPr>
      <w:r>
        <w:rPr>
          <w:sz w:val="22"/>
          <w:szCs w:val="22"/>
        </w:rPr>
        <w:t xml:space="preserve">Vaikams </w:t>
      </w:r>
      <w:proofErr w:type="spellStart"/>
      <w:r>
        <w:rPr>
          <w:sz w:val="22"/>
          <w:szCs w:val="22"/>
        </w:rPr>
        <w:t>rivaroksabanas</w:t>
      </w:r>
      <w:proofErr w:type="spellEnd"/>
      <w:r>
        <w:rPr>
          <w:sz w:val="22"/>
          <w:szCs w:val="22"/>
        </w:rPr>
        <w:t xml:space="preserve"> dozuojamas pagal kūno svorį. Taikant tiriamąją analizę, reikšmingos nepakankamo svorio ar nutukimo įtakos </w:t>
      </w:r>
      <w:proofErr w:type="spellStart"/>
      <w:r>
        <w:rPr>
          <w:sz w:val="22"/>
          <w:szCs w:val="22"/>
        </w:rPr>
        <w:t>rivaroksabano</w:t>
      </w:r>
      <w:proofErr w:type="spellEnd"/>
      <w:r>
        <w:rPr>
          <w:sz w:val="22"/>
          <w:szCs w:val="22"/>
        </w:rPr>
        <w:t xml:space="preserve"> ekspozicijai vaikams nenustatyta.</w:t>
      </w:r>
    </w:p>
    <w:p w14:paraId="4D8A6F10" w14:textId="77777777" w:rsidR="006C309E" w:rsidRPr="00EE556A" w:rsidRDefault="006C309E" w:rsidP="006C309E">
      <w:pPr>
        <w:rPr>
          <w:i/>
          <w:iCs/>
          <w:sz w:val="22"/>
          <w:szCs w:val="22"/>
        </w:rPr>
      </w:pPr>
    </w:p>
    <w:p w14:paraId="52D3AA54" w14:textId="77777777" w:rsidR="006C309E" w:rsidRPr="00EE556A" w:rsidRDefault="006C309E" w:rsidP="006C309E">
      <w:pPr>
        <w:rPr>
          <w:sz w:val="22"/>
          <w:szCs w:val="22"/>
        </w:rPr>
      </w:pPr>
      <w:r w:rsidRPr="00EE556A">
        <w:rPr>
          <w:i/>
          <w:iCs/>
          <w:sz w:val="22"/>
          <w:szCs w:val="22"/>
        </w:rPr>
        <w:t xml:space="preserve">Etniniai skirtumai </w:t>
      </w:r>
    </w:p>
    <w:p w14:paraId="1D3A397A" w14:textId="7F9258C2" w:rsidR="006C309E" w:rsidRPr="00EE556A" w:rsidRDefault="006C309E" w:rsidP="006C309E">
      <w:pPr>
        <w:rPr>
          <w:i/>
          <w:iCs/>
          <w:sz w:val="22"/>
          <w:szCs w:val="22"/>
        </w:rPr>
      </w:pPr>
      <w:r w:rsidRPr="00EE556A">
        <w:rPr>
          <w:sz w:val="22"/>
          <w:szCs w:val="22"/>
        </w:rPr>
        <w:t xml:space="preserve">Atsižvelgiant į </w:t>
      </w:r>
      <w:proofErr w:type="spellStart"/>
      <w:r w:rsidRPr="00EE556A">
        <w:rPr>
          <w:sz w:val="22"/>
          <w:szCs w:val="22"/>
        </w:rPr>
        <w:t>rivaroksabano</w:t>
      </w:r>
      <w:proofErr w:type="spellEnd"/>
      <w:r w:rsidRPr="00EE556A">
        <w:rPr>
          <w:sz w:val="22"/>
          <w:szCs w:val="22"/>
        </w:rPr>
        <w:t xml:space="preserve"> farmakokinetiką ir farmakodinamiką, kliniškai reikšmingų skirtumų tarp baltųjų, </w:t>
      </w:r>
      <w:proofErr w:type="spellStart"/>
      <w:r w:rsidRPr="00EE556A">
        <w:rPr>
          <w:sz w:val="22"/>
          <w:szCs w:val="22"/>
        </w:rPr>
        <w:t>afroamerikiečių</w:t>
      </w:r>
      <w:proofErr w:type="spellEnd"/>
      <w:r w:rsidRPr="00EE556A">
        <w:rPr>
          <w:sz w:val="22"/>
          <w:szCs w:val="22"/>
        </w:rPr>
        <w:t xml:space="preserve">, ispanų, japonų ar kinų etninių grupių </w:t>
      </w:r>
      <w:r w:rsidR="008D27E2">
        <w:rPr>
          <w:sz w:val="22"/>
          <w:szCs w:val="22"/>
        </w:rPr>
        <w:t xml:space="preserve">suaugusių </w:t>
      </w:r>
      <w:r w:rsidRPr="00EE556A">
        <w:rPr>
          <w:sz w:val="22"/>
          <w:szCs w:val="22"/>
        </w:rPr>
        <w:t xml:space="preserve">pacientų nepastebėta. </w:t>
      </w:r>
    </w:p>
    <w:p w14:paraId="0C62D001" w14:textId="77777777" w:rsidR="006C309E" w:rsidRDefault="008D27E2" w:rsidP="006C309E">
      <w:pPr>
        <w:rPr>
          <w:sz w:val="22"/>
          <w:szCs w:val="22"/>
        </w:rPr>
      </w:pPr>
      <w:r>
        <w:rPr>
          <w:sz w:val="22"/>
          <w:szCs w:val="22"/>
        </w:rPr>
        <w:t xml:space="preserve">Taikant tiriamąją analizę, reikšmingų </w:t>
      </w:r>
      <w:proofErr w:type="spellStart"/>
      <w:r>
        <w:rPr>
          <w:sz w:val="22"/>
          <w:szCs w:val="22"/>
        </w:rPr>
        <w:t>rivaroksabano</w:t>
      </w:r>
      <w:proofErr w:type="spellEnd"/>
      <w:r>
        <w:rPr>
          <w:sz w:val="22"/>
          <w:szCs w:val="22"/>
        </w:rPr>
        <w:t xml:space="preserve"> ekspozicijos skirtumų tarp japonų, kinų arba azijiečių (ne japonų ir ne kinų) etninių grupių vaikų, palyginti su atitinkama bendra vaikų populiacija, nenustatyta.</w:t>
      </w:r>
    </w:p>
    <w:p w14:paraId="5DBBB271" w14:textId="77777777" w:rsidR="006C309E" w:rsidRPr="00EE556A" w:rsidRDefault="006C309E" w:rsidP="006C309E">
      <w:pPr>
        <w:rPr>
          <w:i/>
          <w:iCs/>
          <w:sz w:val="22"/>
          <w:szCs w:val="22"/>
        </w:rPr>
      </w:pPr>
    </w:p>
    <w:p w14:paraId="04B990F1" w14:textId="77777777" w:rsidR="006C309E" w:rsidRPr="00703352" w:rsidRDefault="006C309E" w:rsidP="006C309E">
      <w:pPr>
        <w:rPr>
          <w:sz w:val="22"/>
          <w:szCs w:val="22"/>
          <w:u w:val="single"/>
        </w:rPr>
      </w:pPr>
      <w:r w:rsidRPr="00703352">
        <w:rPr>
          <w:sz w:val="22"/>
          <w:szCs w:val="22"/>
          <w:u w:val="single"/>
        </w:rPr>
        <w:t xml:space="preserve">Sutrikusi kepenų funkcija </w:t>
      </w:r>
    </w:p>
    <w:p w14:paraId="5DFA12A4" w14:textId="0996395F" w:rsidR="006C309E" w:rsidRPr="00EE556A" w:rsidRDefault="003118B3" w:rsidP="006C309E">
      <w:pPr>
        <w:rPr>
          <w:sz w:val="22"/>
          <w:szCs w:val="22"/>
        </w:rPr>
      </w:pPr>
      <w:r>
        <w:rPr>
          <w:sz w:val="22"/>
          <w:szCs w:val="22"/>
        </w:rPr>
        <w:t>Kepenų c</w:t>
      </w:r>
      <w:r w:rsidR="006C309E" w:rsidRPr="00EE556A">
        <w:rPr>
          <w:sz w:val="22"/>
          <w:szCs w:val="22"/>
        </w:rPr>
        <w:t xml:space="preserve">iroze sergantiems </w:t>
      </w:r>
      <w:r w:rsidR="002C491A">
        <w:rPr>
          <w:sz w:val="22"/>
          <w:szCs w:val="22"/>
        </w:rPr>
        <w:t>suaugusie</w:t>
      </w:r>
      <w:r w:rsidR="00AE64E7">
        <w:rPr>
          <w:sz w:val="22"/>
          <w:szCs w:val="22"/>
        </w:rPr>
        <w:t>sie</w:t>
      </w:r>
      <w:r w:rsidR="002C491A">
        <w:rPr>
          <w:sz w:val="22"/>
          <w:szCs w:val="22"/>
        </w:rPr>
        <w:t>ms</w:t>
      </w:r>
      <w:r w:rsidR="006C309E" w:rsidRPr="00EE556A">
        <w:rPr>
          <w:sz w:val="22"/>
          <w:szCs w:val="22"/>
        </w:rPr>
        <w:t xml:space="preserve"> pacientams, kuriems buvo lengvas kepenų funkcijos sutrikimas (A klasė pagal </w:t>
      </w:r>
      <w:proofErr w:type="spellStart"/>
      <w:r w:rsidR="006C309E" w:rsidRPr="00EE556A">
        <w:rPr>
          <w:i/>
          <w:sz w:val="22"/>
          <w:szCs w:val="22"/>
        </w:rPr>
        <w:t>Child</w:t>
      </w:r>
      <w:proofErr w:type="spellEnd"/>
      <w:r w:rsidR="006C309E" w:rsidRPr="00EE556A">
        <w:rPr>
          <w:i/>
          <w:sz w:val="22"/>
          <w:szCs w:val="22"/>
        </w:rPr>
        <w:t xml:space="preserve"> </w:t>
      </w:r>
      <w:proofErr w:type="spellStart"/>
      <w:r w:rsidR="006C309E" w:rsidRPr="00EE556A">
        <w:rPr>
          <w:i/>
          <w:sz w:val="22"/>
          <w:szCs w:val="22"/>
        </w:rPr>
        <w:t>Pugh</w:t>
      </w:r>
      <w:proofErr w:type="spellEnd"/>
      <w:r w:rsidR="006C309E" w:rsidRPr="00EE556A">
        <w:rPr>
          <w:sz w:val="22"/>
          <w:szCs w:val="22"/>
        </w:rPr>
        <w:t xml:space="preserve">) nustatyta tik nedidelių </w:t>
      </w:r>
      <w:proofErr w:type="spellStart"/>
      <w:r w:rsidR="006C309E" w:rsidRPr="00EE556A">
        <w:rPr>
          <w:sz w:val="22"/>
          <w:szCs w:val="22"/>
        </w:rPr>
        <w:t>rivaroksabano</w:t>
      </w:r>
      <w:proofErr w:type="spellEnd"/>
      <w:r w:rsidR="006C309E" w:rsidRPr="00EE556A">
        <w:rPr>
          <w:sz w:val="22"/>
          <w:szCs w:val="22"/>
        </w:rPr>
        <w:t xml:space="preserve"> farmakokinetikos pokyčių (vidutiniškai 1,2</w:t>
      </w:r>
      <w:r w:rsidR="009B5E6A">
        <w:rPr>
          <w:sz w:val="22"/>
          <w:szCs w:val="22"/>
        </w:rPr>
        <w:t> karto</w:t>
      </w:r>
      <w:r w:rsidR="006C309E" w:rsidRPr="00EE556A">
        <w:rPr>
          <w:sz w:val="22"/>
          <w:szCs w:val="22"/>
        </w:rPr>
        <w:t xml:space="preserve"> padidėjęs </w:t>
      </w:r>
      <w:proofErr w:type="spellStart"/>
      <w:r w:rsidR="006C309E" w:rsidRPr="00EE556A">
        <w:rPr>
          <w:sz w:val="22"/>
          <w:szCs w:val="22"/>
        </w:rPr>
        <w:t>rivaroksabano</w:t>
      </w:r>
      <w:proofErr w:type="spellEnd"/>
      <w:r w:rsidR="006C309E" w:rsidRPr="00EE556A">
        <w:rPr>
          <w:sz w:val="22"/>
          <w:szCs w:val="22"/>
        </w:rPr>
        <w:t xml:space="preserve"> AUC), beveik </w:t>
      </w:r>
      <w:r w:rsidR="004B7C2F" w:rsidRPr="00466F39">
        <w:rPr>
          <w:sz w:val="22"/>
          <w:szCs w:val="22"/>
        </w:rPr>
        <w:t xml:space="preserve">vienodų lyginant </w:t>
      </w:r>
      <w:r w:rsidR="006C309E" w:rsidRPr="00EE556A">
        <w:rPr>
          <w:sz w:val="22"/>
          <w:szCs w:val="22"/>
        </w:rPr>
        <w:t xml:space="preserve">su atitinkama sveikų asmenų kontroline grupe. Pacientams, </w:t>
      </w:r>
      <w:r w:rsidR="002C467F" w:rsidRPr="00466F39">
        <w:rPr>
          <w:sz w:val="22"/>
          <w:szCs w:val="22"/>
        </w:rPr>
        <w:t xml:space="preserve">sergantiems kepenų </w:t>
      </w:r>
      <w:r w:rsidR="006C309E" w:rsidRPr="00EE556A">
        <w:rPr>
          <w:sz w:val="22"/>
          <w:szCs w:val="22"/>
        </w:rPr>
        <w:t>ciroz</w:t>
      </w:r>
      <w:r w:rsidR="00E53223">
        <w:rPr>
          <w:sz w:val="22"/>
          <w:szCs w:val="22"/>
        </w:rPr>
        <w:t>e</w:t>
      </w:r>
      <w:r w:rsidR="006C309E" w:rsidRPr="00EE556A">
        <w:rPr>
          <w:sz w:val="22"/>
          <w:szCs w:val="22"/>
        </w:rPr>
        <w:t xml:space="preserve"> </w:t>
      </w:r>
      <w:r w:rsidR="00E53223">
        <w:rPr>
          <w:sz w:val="22"/>
          <w:szCs w:val="22"/>
        </w:rPr>
        <w:t>ir</w:t>
      </w:r>
      <w:r w:rsidR="00E53223" w:rsidRPr="00EE556A">
        <w:rPr>
          <w:sz w:val="22"/>
          <w:szCs w:val="22"/>
        </w:rPr>
        <w:t xml:space="preserve"> </w:t>
      </w:r>
      <w:r w:rsidR="006C309E" w:rsidRPr="00EE556A">
        <w:rPr>
          <w:sz w:val="22"/>
          <w:szCs w:val="22"/>
        </w:rPr>
        <w:t xml:space="preserve">vidutinio sunkumo kepenų funkcijos sutrikimas (B pagal </w:t>
      </w:r>
      <w:proofErr w:type="spellStart"/>
      <w:r w:rsidR="006C309E" w:rsidRPr="00EE556A">
        <w:rPr>
          <w:i/>
          <w:sz w:val="22"/>
          <w:szCs w:val="22"/>
        </w:rPr>
        <w:t>Child</w:t>
      </w:r>
      <w:proofErr w:type="spellEnd"/>
      <w:r w:rsidR="006C309E" w:rsidRPr="00EE556A">
        <w:rPr>
          <w:i/>
          <w:sz w:val="22"/>
          <w:szCs w:val="22"/>
        </w:rPr>
        <w:t xml:space="preserve"> </w:t>
      </w:r>
      <w:proofErr w:type="spellStart"/>
      <w:r w:rsidR="006C309E" w:rsidRPr="00EE556A">
        <w:rPr>
          <w:i/>
          <w:sz w:val="22"/>
          <w:szCs w:val="22"/>
        </w:rPr>
        <w:t>Pugh</w:t>
      </w:r>
      <w:proofErr w:type="spellEnd"/>
      <w:r w:rsidR="006C309E" w:rsidRPr="00EE556A">
        <w:rPr>
          <w:sz w:val="22"/>
          <w:szCs w:val="22"/>
        </w:rPr>
        <w:t xml:space="preserve">), </w:t>
      </w:r>
      <w:proofErr w:type="spellStart"/>
      <w:r w:rsidR="006C309E" w:rsidRPr="00EE556A">
        <w:rPr>
          <w:sz w:val="22"/>
          <w:szCs w:val="22"/>
        </w:rPr>
        <w:t>rivaroksabano</w:t>
      </w:r>
      <w:proofErr w:type="spellEnd"/>
      <w:r w:rsidR="006C309E" w:rsidRPr="00EE556A">
        <w:rPr>
          <w:sz w:val="22"/>
          <w:szCs w:val="22"/>
        </w:rPr>
        <w:t xml:space="preserve"> vidutinis AUC buvo reikšmingai 2,3</w:t>
      </w:r>
      <w:r w:rsidR="009B5E6A">
        <w:rPr>
          <w:sz w:val="22"/>
          <w:szCs w:val="22"/>
        </w:rPr>
        <w:t> karto</w:t>
      </w:r>
      <w:r w:rsidR="006C309E" w:rsidRPr="00EE556A">
        <w:rPr>
          <w:sz w:val="22"/>
          <w:szCs w:val="22"/>
        </w:rPr>
        <w:t xml:space="preserve"> didesnis, palyginti su sveikų savanorių. Laisvas AUC padidėjo 2,6</w:t>
      </w:r>
      <w:r w:rsidR="009B5E6A">
        <w:rPr>
          <w:sz w:val="22"/>
          <w:szCs w:val="22"/>
        </w:rPr>
        <w:t> karto</w:t>
      </w:r>
      <w:r w:rsidR="006C309E" w:rsidRPr="00EE556A">
        <w:rPr>
          <w:sz w:val="22"/>
          <w:szCs w:val="22"/>
        </w:rPr>
        <w:t xml:space="preserve">. Šių pacientų </w:t>
      </w:r>
      <w:proofErr w:type="spellStart"/>
      <w:r w:rsidR="006C309E" w:rsidRPr="00EE556A">
        <w:rPr>
          <w:sz w:val="22"/>
          <w:szCs w:val="22"/>
        </w:rPr>
        <w:t>rivaroksabano</w:t>
      </w:r>
      <w:proofErr w:type="spellEnd"/>
      <w:r w:rsidR="006C309E" w:rsidRPr="00EE556A">
        <w:rPr>
          <w:sz w:val="22"/>
          <w:szCs w:val="22"/>
        </w:rPr>
        <w:t xml:space="preserve"> eliminacija taip pat buvo susilpnėjusi, panašiai kaip ir pacientų, kuriems yra vidutinio </w:t>
      </w:r>
      <w:r w:rsidR="00E53223">
        <w:rPr>
          <w:sz w:val="22"/>
          <w:szCs w:val="22"/>
        </w:rPr>
        <w:t>sunkumo</w:t>
      </w:r>
      <w:r w:rsidR="00E53223" w:rsidRPr="00EE556A">
        <w:rPr>
          <w:sz w:val="22"/>
          <w:szCs w:val="22"/>
        </w:rPr>
        <w:t xml:space="preserve"> </w:t>
      </w:r>
      <w:r w:rsidR="006C309E" w:rsidRPr="00EE556A">
        <w:rPr>
          <w:sz w:val="22"/>
          <w:szCs w:val="22"/>
        </w:rPr>
        <w:t xml:space="preserve">inkstų funkcijos sutrikimas. Nėra duomenų apie pacientus, kuriems yra sunkus kepenų funkcijos sutrikimas. </w:t>
      </w:r>
    </w:p>
    <w:p w14:paraId="5DA9F40B" w14:textId="2CDC0DE9" w:rsidR="006C309E" w:rsidRPr="00EE556A" w:rsidRDefault="006C309E" w:rsidP="006C309E">
      <w:pPr>
        <w:rPr>
          <w:sz w:val="22"/>
          <w:szCs w:val="22"/>
        </w:rPr>
      </w:pPr>
      <w:proofErr w:type="spellStart"/>
      <w:r w:rsidRPr="00EE556A">
        <w:rPr>
          <w:sz w:val="22"/>
          <w:szCs w:val="22"/>
        </w:rPr>
        <w:t>Xa</w:t>
      </w:r>
      <w:proofErr w:type="spellEnd"/>
      <w:r w:rsidRPr="00EE556A">
        <w:rPr>
          <w:sz w:val="22"/>
          <w:szCs w:val="22"/>
        </w:rPr>
        <w:t xml:space="preserve"> faktoriaus aktyvumo slopinimas pacientams, kuriems buvo vidutinio sunkumo kepenų funkcijos sutrikimas, buvo padidėjęs 2,6</w:t>
      </w:r>
      <w:r w:rsidR="009B5E6A">
        <w:rPr>
          <w:sz w:val="22"/>
          <w:szCs w:val="22"/>
        </w:rPr>
        <w:t> karto</w:t>
      </w:r>
      <w:r w:rsidRPr="00EE556A">
        <w:rPr>
          <w:sz w:val="22"/>
          <w:szCs w:val="22"/>
        </w:rPr>
        <w:t>, palyginti su sveikų savanorių, P</w:t>
      </w:r>
      <w:r w:rsidR="00E53223">
        <w:rPr>
          <w:sz w:val="22"/>
          <w:szCs w:val="22"/>
        </w:rPr>
        <w:t>L</w:t>
      </w:r>
      <w:r w:rsidRPr="00EE556A">
        <w:rPr>
          <w:sz w:val="22"/>
          <w:szCs w:val="22"/>
        </w:rPr>
        <w:t xml:space="preserve"> (angl. </w:t>
      </w:r>
      <w:proofErr w:type="spellStart"/>
      <w:r w:rsidR="00F91CC0" w:rsidRPr="00EE556A">
        <w:rPr>
          <w:i/>
          <w:iCs/>
          <w:sz w:val="22"/>
          <w:szCs w:val="22"/>
        </w:rPr>
        <w:t>P</w:t>
      </w:r>
      <w:r w:rsidRPr="00EE556A">
        <w:rPr>
          <w:i/>
          <w:iCs/>
          <w:sz w:val="22"/>
          <w:szCs w:val="22"/>
        </w:rPr>
        <w:t>rothrombin</w:t>
      </w:r>
      <w:proofErr w:type="spellEnd"/>
      <w:r w:rsidRPr="00EE556A">
        <w:rPr>
          <w:i/>
          <w:iCs/>
          <w:sz w:val="22"/>
          <w:szCs w:val="22"/>
        </w:rPr>
        <w:t xml:space="preserve"> </w:t>
      </w:r>
      <w:proofErr w:type="spellStart"/>
      <w:r w:rsidRPr="00EE556A">
        <w:rPr>
          <w:i/>
          <w:iCs/>
          <w:sz w:val="22"/>
          <w:szCs w:val="22"/>
        </w:rPr>
        <w:t>time</w:t>
      </w:r>
      <w:proofErr w:type="spellEnd"/>
      <w:r w:rsidRPr="00EE556A">
        <w:rPr>
          <w:i/>
          <w:iCs/>
          <w:sz w:val="22"/>
          <w:szCs w:val="22"/>
        </w:rPr>
        <w:t xml:space="preserve">) </w:t>
      </w:r>
      <w:r w:rsidRPr="00EE556A">
        <w:rPr>
          <w:sz w:val="22"/>
          <w:szCs w:val="22"/>
        </w:rPr>
        <w:t>buvo pailgėjęs panašiai – 2,1</w:t>
      </w:r>
      <w:r w:rsidR="009B5E6A">
        <w:rPr>
          <w:sz w:val="22"/>
          <w:szCs w:val="22"/>
        </w:rPr>
        <w:t> karto</w:t>
      </w:r>
      <w:r w:rsidRPr="00EE556A">
        <w:rPr>
          <w:sz w:val="22"/>
          <w:szCs w:val="22"/>
        </w:rPr>
        <w:t xml:space="preserve">. Pacientai, kuriems buvo vidutinio sunkumo kepenų funkcijos sutrikimas, buvo jautresni </w:t>
      </w:r>
      <w:proofErr w:type="spellStart"/>
      <w:r w:rsidRPr="00EE556A">
        <w:rPr>
          <w:sz w:val="22"/>
          <w:szCs w:val="22"/>
        </w:rPr>
        <w:t>rivaroksabanui</w:t>
      </w:r>
      <w:proofErr w:type="spellEnd"/>
      <w:r w:rsidRPr="00EE556A">
        <w:rPr>
          <w:sz w:val="22"/>
          <w:szCs w:val="22"/>
        </w:rPr>
        <w:t xml:space="preserve">, todėl buvo didesnis jų </w:t>
      </w:r>
      <w:r w:rsidR="0064679B" w:rsidRPr="00466F39">
        <w:rPr>
          <w:color w:val="auto"/>
          <w:sz w:val="22"/>
          <w:szCs w:val="22"/>
        </w:rPr>
        <w:t xml:space="preserve">farmakokinetikos/farmakodinamikos </w:t>
      </w:r>
      <w:r w:rsidRPr="00EE556A">
        <w:rPr>
          <w:sz w:val="22"/>
          <w:szCs w:val="22"/>
        </w:rPr>
        <w:t>santykis tarp koncentracijos ir P</w:t>
      </w:r>
      <w:r w:rsidR="0064679B">
        <w:rPr>
          <w:sz w:val="22"/>
          <w:szCs w:val="22"/>
        </w:rPr>
        <w:t>L</w:t>
      </w:r>
      <w:r w:rsidRPr="00EE556A">
        <w:rPr>
          <w:sz w:val="22"/>
          <w:szCs w:val="22"/>
        </w:rPr>
        <w:t xml:space="preserve">. </w:t>
      </w:r>
    </w:p>
    <w:p w14:paraId="5C043B5C" w14:textId="77777777" w:rsidR="006C309E" w:rsidRPr="00EE556A" w:rsidRDefault="006C309E" w:rsidP="006C309E">
      <w:pPr>
        <w:tabs>
          <w:tab w:val="clear" w:pos="567"/>
          <w:tab w:val="left" w:pos="0"/>
        </w:tabs>
        <w:rPr>
          <w:sz w:val="22"/>
          <w:szCs w:val="22"/>
        </w:rPr>
      </w:pPr>
      <w:proofErr w:type="spellStart"/>
      <w:r w:rsidRPr="00EE556A">
        <w:rPr>
          <w:sz w:val="22"/>
          <w:szCs w:val="22"/>
        </w:rPr>
        <w:t>Rivaroksabano</w:t>
      </w:r>
      <w:proofErr w:type="spellEnd"/>
      <w:r w:rsidRPr="00EE556A">
        <w:rPr>
          <w:sz w:val="22"/>
          <w:szCs w:val="22"/>
        </w:rPr>
        <w:t xml:space="preserve"> draudžiama vartoti pacientams, kurie serga kepenų liga, susijusia su </w:t>
      </w:r>
      <w:proofErr w:type="spellStart"/>
      <w:r w:rsidRPr="00EE556A">
        <w:rPr>
          <w:sz w:val="22"/>
          <w:szCs w:val="22"/>
        </w:rPr>
        <w:t>koagulopatija</w:t>
      </w:r>
      <w:proofErr w:type="spellEnd"/>
      <w:r w:rsidRPr="00EE556A">
        <w:rPr>
          <w:sz w:val="22"/>
          <w:szCs w:val="22"/>
        </w:rPr>
        <w:t xml:space="preserve"> ir kliniškai reikšminga kraujavimo rizika, įskaitant pacientus, kuriems yra cirozė (B ir C pagal </w:t>
      </w:r>
      <w:proofErr w:type="spellStart"/>
      <w:r w:rsidRPr="00EE556A">
        <w:rPr>
          <w:i/>
          <w:sz w:val="22"/>
          <w:szCs w:val="22"/>
        </w:rPr>
        <w:t>Child</w:t>
      </w:r>
      <w:proofErr w:type="spellEnd"/>
      <w:r w:rsidRPr="00EE556A">
        <w:rPr>
          <w:i/>
          <w:sz w:val="22"/>
          <w:szCs w:val="22"/>
        </w:rPr>
        <w:t xml:space="preserve"> </w:t>
      </w:r>
      <w:proofErr w:type="spellStart"/>
      <w:r w:rsidRPr="00EE556A">
        <w:rPr>
          <w:i/>
          <w:sz w:val="22"/>
          <w:szCs w:val="22"/>
        </w:rPr>
        <w:t>Pugh</w:t>
      </w:r>
      <w:proofErr w:type="spellEnd"/>
      <w:r w:rsidRPr="00EE556A">
        <w:rPr>
          <w:sz w:val="22"/>
          <w:szCs w:val="22"/>
        </w:rPr>
        <w:t>) (žr. 4.3 skyrių).</w:t>
      </w:r>
    </w:p>
    <w:p w14:paraId="3469CC52" w14:textId="77777777" w:rsidR="006C309E" w:rsidRDefault="002C491A" w:rsidP="006C309E">
      <w:pPr>
        <w:ind w:left="567" w:hanging="567"/>
        <w:rPr>
          <w:sz w:val="22"/>
          <w:szCs w:val="22"/>
        </w:rPr>
      </w:pPr>
      <w:r>
        <w:rPr>
          <w:sz w:val="22"/>
          <w:szCs w:val="22"/>
        </w:rPr>
        <w:t>Vaikams, kurių sutrikusi kepenų funkcija, klinikinių duomenų nėra.</w:t>
      </w:r>
    </w:p>
    <w:p w14:paraId="296631CF" w14:textId="77777777" w:rsidR="006C309E" w:rsidRPr="00EE556A" w:rsidRDefault="006C309E" w:rsidP="006C309E">
      <w:pPr>
        <w:ind w:left="567" w:hanging="567"/>
        <w:rPr>
          <w:sz w:val="22"/>
          <w:szCs w:val="22"/>
        </w:rPr>
      </w:pPr>
    </w:p>
    <w:p w14:paraId="50918F91" w14:textId="77777777" w:rsidR="006C309E" w:rsidRPr="00703352" w:rsidRDefault="006C309E" w:rsidP="006C309E">
      <w:pPr>
        <w:rPr>
          <w:sz w:val="22"/>
          <w:szCs w:val="22"/>
          <w:u w:val="single"/>
        </w:rPr>
      </w:pPr>
      <w:r w:rsidRPr="00703352">
        <w:rPr>
          <w:sz w:val="22"/>
          <w:szCs w:val="22"/>
          <w:u w:val="single"/>
        </w:rPr>
        <w:t>Sutrikusi inkstų funkcija</w:t>
      </w:r>
    </w:p>
    <w:p w14:paraId="7B3D7E72" w14:textId="110E6642" w:rsidR="006C309E" w:rsidRPr="00EE556A" w:rsidRDefault="002C491A" w:rsidP="006C309E">
      <w:pPr>
        <w:rPr>
          <w:sz w:val="22"/>
          <w:szCs w:val="22"/>
        </w:rPr>
      </w:pPr>
      <w:r>
        <w:rPr>
          <w:sz w:val="22"/>
          <w:szCs w:val="22"/>
        </w:rPr>
        <w:t xml:space="preserve">Suaugusiesiems </w:t>
      </w:r>
      <w:proofErr w:type="spellStart"/>
      <w:r>
        <w:rPr>
          <w:sz w:val="22"/>
          <w:szCs w:val="22"/>
        </w:rPr>
        <w:t>r</w:t>
      </w:r>
      <w:r w:rsidR="006C309E" w:rsidRPr="00EE556A">
        <w:rPr>
          <w:sz w:val="22"/>
          <w:szCs w:val="22"/>
        </w:rPr>
        <w:t>ivaroksabano</w:t>
      </w:r>
      <w:proofErr w:type="spellEnd"/>
      <w:r w:rsidR="006C309E" w:rsidRPr="00EE556A">
        <w:rPr>
          <w:sz w:val="22"/>
          <w:szCs w:val="22"/>
        </w:rPr>
        <w:t xml:space="preserve"> koncentracijos padidėjimas koreliavo su inkstų funkcijos susilpnėjimu vertinant kreatinino klirenso tyrimus. Asmenims, kuriems buvo lengvas (kreatinino klirensas 50</w:t>
      </w:r>
      <w:r w:rsidR="006C309E" w:rsidRPr="00EE556A">
        <w:rPr>
          <w:sz w:val="22"/>
          <w:szCs w:val="22"/>
        </w:rPr>
        <w:noBreakHyphen/>
        <w:t>80 ml/min.), vidutinio sunkumo (kreatinino klirensas 30</w:t>
      </w:r>
      <w:r w:rsidR="006C309E" w:rsidRPr="00EE556A">
        <w:rPr>
          <w:sz w:val="22"/>
          <w:szCs w:val="22"/>
        </w:rPr>
        <w:noBreakHyphen/>
        <w:t>49 ml/min.) ir sunkus (kreatinino klirensas 15</w:t>
      </w:r>
      <w:r w:rsidR="006C309E" w:rsidRPr="00EE556A">
        <w:rPr>
          <w:sz w:val="22"/>
          <w:szCs w:val="22"/>
        </w:rPr>
        <w:noBreakHyphen/>
        <w:t xml:space="preserve">29 ml/min) inkstų funkcijos sutrikimas, </w:t>
      </w:r>
      <w:proofErr w:type="spellStart"/>
      <w:r w:rsidR="006C309E" w:rsidRPr="00EE556A">
        <w:rPr>
          <w:sz w:val="22"/>
          <w:szCs w:val="22"/>
        </w:rPr>
        <w:t>rivaroksabano</w:t>
      </w:r>
      <w:proofErr w:type="spellEnd"/>
      <w:r w:rsidR="006C309E" w:rsidRPr="00EE556A">
        <w:rPr>
          <w:sz w:val="22"/>
          <w:szCs w:val="22"/>
        </w:rPr>
        <w:t xml:space="preserve"> koncentracijos plazmoje (AUC) buvo padidėjusios atitinkamai 1,4, 1,5 ir 1,6</w:t>
      </w:r>
      <w:r w:rsidR="009B5E6A">
        <w:rPr>
          <w:sz w:val="22"/>
          <w:szCs w:val="22"/>
        </w:rPr>
        <w:t> karto</w:t>
      </w:r>
      <w:r w:rsidR="006C309E" w:rsidRPr="00EE556A">
        <w:rPr>
          <w:sz w:val="22"/>
          <w:szCs w:val="22"/>
        </w:rPr>
        <w:t xml:space="preserve">. Atitinkamai buvo ryškesnis </w:t>
      </w:r>
      <w:proofErr w:type="spellStart"/>
      <w:r w:rsidR="006C309E" w:rsidRPr="00EE556A">
        <w:rPr>
          <w:sz w:val="22"/>
          <w:szCs w:val="22"/>
        </w:rPr>
        <w:t>farmakodinaminio</w:t>
      </w:r>
      <w:proofErr w:type="spellEnd"/>
      <w:r w:rsidR="006C309E" w:rsidRPr="00EE556A">
        <w:rPr>
          <w:sz w:val="22"/>
          <w:szCs w:val="22"/>
        </w:rPr>
        <w:t xml:space="preserve"> poveikio sustiprėjimas. Asmenims, kuriems buvo lengvas, vidutinio sunkumo ir sunkus inkstų funkcijos sutrikimas, bendras </w:t>
      </w:r>
      <w:proofErr w:type="spellStart"/>
      <w:r w:rsidR="006C309E" w:rsidRPr="00EE556A">
        <w:rPr>
          <w:sz w:val="22"/>
          <w:szCs w:val="22"/>
        </w:rPr>
        <w:t>Xa</w:t>
      </w:r>
      <w:proofErr w:type="spellEnd"/>
      <w:r w:rsidR="006C309E" w:rsidRPr="00EE556A">
        <w:rPr>
          <w:sz w:val="22"/>
          <w:szCs w:val="22"/>
        </w:rPr>
        <w:t xml:space="preserve"> faktoriaus aktyvumo slopinimas buvo padidėjęs atitinkamai 1,5, 1,9 ir 2,0</w:t>
      </w:r>
      <w:r w:rsidR="009B5E6A">
        <w:rPr>
          <w:sz w:val="22"/>
          <w:szCs w:val="22"/>
        </w:rPr>
        <w:t> karto</w:t>
      </w:r>
      <w:r w:rsidR="006C309E" w:rsidRPr="00EE556A">
        <w:rPr>
          <w:sz w:val="22"/>
          <w:szCs w:val="22"/>
        </w:rPr>
        <w:t>, palyginti su sveikais savanoriais; P</w:t>
      </w:r>
      <w:r w:rsidR="00AD4AEA">
        <w:rPr>
          <w:sz w:val="22"/>
          <w:szCs w:val="22"/>
        </w:rPr>
        <w:t>L</w:t>
      </w:r>
      <w:r w:rsidR="006C309E" w:rsidRPr="00EE556A">
        <w:rPr>
          <w:sz w:val="22"/>
          <w:szCs w:val="22"/>
        </w:rPr>
        <w:t xml:space="preserve"> pailgėjimas buvo padidėjęs atitinkamai 1,3, 2,2 ir 2,4</w:t>
      </w:r>
      <w:r w:rsidR="009B5E6A">
        <w:rPr>
          <w:sz w:val="22"/>
          <w:szCs w:val="22"/>
        </w:rPr>
        <w:t> karto</w:t>
      </w:r>
      <w:r w:rsidR="006C309E" w:rsidRPr="00EE556A">
        <w:rPr>
          <w:sz w:val="22"/>
          <w:szCs w:val="22"/>
        </w:rPr>
        <w:t xml:space="preserve">. Duomenų apie pacientus, kurių kreatinino klirensas &lt; 15 ml/min., nėra. </w:t>
      </w:r>
    </w:p>
    <w:p w14:paraId="0128D447" w14:textId="77777777" w:rsidR="006C309E" w:rsidRPr="00EE556A" w:rsidRDefault="006C309E" w:rsidP="006C309E">
      <w:pPr>
        <w:rPr>
          <w:sz w:val="22"/>
          <w:szCs w:val="22"/>
        </w:rPr>
      </w:pPr>
      <w:r w:rsidRPr="00EE556A">
        <w:rPr>
          <w:sz w:val="22"/>
          <w:szCs w:val="22"/>
        </w:rPr>
        <w:t xml:space="preserve">Daug </w:t>
      </w:r>
      <w:proofErr w:type="spellStart"/>
      <w:r w:rsidRPr="00EE556A">
        <w:rPr>
          <w:sz w:val="22"/>
          <w:szCs w:val="22"/>
        </w:rPr>
        <w:t>rivaroksabano</w:t>
      </w:r>
      <w:proofErr w:type="spellEnd"/>
      <w:r w:rsidRPr="00EE556A">
        <w:rPr>
          <w:sz w:val="22"/>
          <w:szCs w:val="22"/>
        </w:rPr>
        <w:t xml:space="preserve"> prisijungia prie žmogaus plazmos baltymų, todėl manoma, kad dializės metu jo nepašalinama. </w:t>
      </w:r>
    </w:p>
    <w:p w14:paraId="16645AD2" w14:textId="77777777" w:rsidR="006C309E" w:rsidRPr="00EE556A" w:rsidRDefault="006C309E" w:rsidP="006C309E">
      <w:pPr>
        <w:tabs>
          <w:tab w:val="clear" w:pos="567"/>
          <w:tab w:val="left" w:pos="0"/>
        </w:tabs>
        <w:rPr>
          <w:sz w:val="22"/>
          <w:szCs w:val="22"/>
        </w:rPr>
      </w:pPr>
      <w:r w:rsidRPr="00EE556A">
        <w:rPr>
          <w:sz w:val="22"/>
          <w:szCs w:val="22"/>
        </w:rPr>
        <w:lastRenderedPageBreak/>
        <w:t>Vartojimas nerekomenduojamas pacientams, kurių kreatinino klirensas &lt; 15 ml/min. Pacientams, kurių kreatinino klirensas 15</w:t>
      </w:r>
      <w:r w:rsidRPr="00EE556A">
        <w:rPr>
          <w:sz w:val="22"/>
          <w:szCs w:val="22"/>
        </w:rPr>
        <w:noBreakHyphen/>
        <w:t xml:space="preserve">29 ml/min., </w:t>
      </w:r>
      <w:proofErr w:type="spellStart"/>
      <w:r w:rsidRPr="00EE556A">
        <w:rPr>
          <w:sz w:val="22"/>
          <w:szCs w:val="22"/>
        </w:rPr>
        <w:t>rivaroksabano</w:t>
      </w:r>
      <w:proofErr w:type="spellEnd"/>
      <w:r w:rsidRPr="00EE556A">
        <w:rPr>
          <w:sz w:val="22"/>
          <w:szCs w:val="22"/>
        </w:rPr>
        <w:t xml:space="preserve"> reikia skirti atsargiai (žr. 4.4 skyrių).</w:t>
      </w:r>
    </w:p>
    <w:p w14:paraId="24D838A7" w14:textId="77777777" w:rsidR="006C309E" w:rsidRDefault="002C491A" w:rsidP="002C491A">
      <w:pPr>
        <w:tabs>
          <w:tab w:val="clear" w:pos="567"/>
          <w:tab w:val="left" w:pos="0"/>
        </w:tabs>
        <w:rPr>
          <w:sz w:val="22"/>
          <w:szCs w:val="22"/>
        </w:rPr>
      </w:pPr>
      <w:r>
        <w:rPr>
          <w:sz w:val="22"/>
          <w:szCs w:val="22"/>
        </w:rPr>
        <w:t>1 metų amžiaus arba vyresniems vaikams, kuriems yra vidutinio sunkumo arba sunkus inkstų funkcijos sutrikimas (</w:t>
      </w:r>
      <w:proofErr w:type="spellStart"/>
      <w:r>
        <w:rPr>
          <w:sz w:val="22"/>
          <w:szCs w:val="22"/>
        </w:rPr>
        <w:t>glomerulų</w:t>
      </w:r>
      <w:proofErr w:type="spellEnd"/>
      <w:r>
        <w:rPr>
          <w:sz w:val="22"/>
          <w:szCs w:val="22"/>
        </w:rPr>
        <w:t xml:space="preserve"> filtracijos greitis &lt; </w:t>
      </w:r>
      <w:r w:rsidR="004B5566">
        <w:rPr>
          <w:sz w:val="22"/>
          <w:szCs w:val="22"/>
        </w:rPr>
        <w:t>50 </w:t>
      </w:r>
      <w:r>
        <w:rPr>
          <w:sz w:val="22"/>
          <w:szCs w:val="22"/>
        </w:rPr>
        <w:t>ml/min./1,73 m</w:t>
      </w:r>
      <w:r w:rsidRPr="002C491A">
        <w:rPr>
          <w:sz w:val="22"/>
          <w:szCs w:val="22"/>
          <w:vertAlign w:val="superscript"/>
        </w:rPr>
        <w:t>2</w:t>
      </w:r>
      <w:r>
        <w:rPr>
          <w:sz w:val="22"/>
          <w:szCs w:val="22"/>
        </w:rPr>
        <w:t>), klinikinių duomenų nėra.</w:t>
      </w:r>
    </w:p>
    <w:p w14:paraId="22FCF884" w14:textId="77777777" w:rsidR="006C309E" w:rsidRPr="00EE556A" w:rsidRDefault="006C309E" w:rsidP="006C309E">
      <w:pPr>
        <w:ind w:left="567" w:hanging="567"/>
        <w:rPr>
          <w:sz w:val="22"/>
          <w:szCs w:val="22"/>
        </w:rPr>
      </w:pPr>
    </w:p>
    <w:p w14:paraId="5DD6B735" w14:textId="6F196520" w:rsidR="006C309E" w:rsidRPr="00EE556A" w:rsidRDefault="00AD4AEA" w:rsidP="006C309E">
      <w:pPr>
        <w:rPr>
          <w:sz w:val="22"/>
          <w:szCs w:val="22"/>
        </w:rPr>
      </w:pPr>
      <w:r>
        <w:rPr>
          <w:sz w:val="22"/>
          <w:szCs w:val="22"/>
          <w:u w:val="single"/>
        </w:rPr>
        <w:t>Pacientų f</w:t>
      </w:r>
      <w:r w:rsidR="006C309E" w:rsidRPr="00EE556A">
        <w:rPr>
          <w:sz w:val="22"/>
          <w:szCs w:val="22"/>
          <w:u w:val="single"/>
        </w:rPr>
        <w:t xml:space="preserve">armakokinetikos duomenys </w:t>
      </w:r>
    </w:p>
    <w:p w14:paraId="113F46E2" w14:textId="0748527D" w:rsidR="006C309E" w:rsidRPr="00EE556A" w:rsidRDefault="006C309E" w:rsidP="006C309E">
      <w:pPr>
        <w:rPr>
          <w:sz w:val="22"/>
          <w:szCs w:val="22"/>
          <w:u w:val="single"/>
        </w:rPr>
      </w:pPr>
      <w:r w:rsidRPr="00EE556A">
        <w:rPr>
          <w:sz w:val="22"/>
          <w:szCs w:val="22"/>
        </w:rPr>
        <w:t xml:space="preserve">Pacientams, vartojusiems 20 mg </w:t>
      </w:r>
      <w:proofErr w:type="spellStart"/>
      <w:r w:rsidRPr="00EE556A">
        <w:rPr>
          <w:sz w:val="22"/>
          <w:szCs w:val="22"/>
        </w:rPr>
        <w:t>rivaroksabano</w:t>
      </w:r>
      <w:proofErr w:type="spellEnd"/>
      <w:r w:rsidRPr="00EE556A">
        <w:rPr>
          <w:sz w:val="22"/>
          <w:szCs w:val="22"/>
        </w:rPr>
        <w:t xml:space="preserve"> kartą per parą ūminei giliųjų venų trombozei (GVT) gydyti, geometrinis koncentracijos vidurkis (90 % prognozavimo intervalas), praėjus 2</w:t>
      </w:r>
      <w:r w:rsidRPr="00EE556A">
        <w:rPr>
          <w:sz w:val="22"/>
          <w:szCs w:val="22"/>
        </w:rPr>
        <w:noBreakHyphen/>
        <w:t xml:space="preserve">4 val. </w:t>
      </w:r>
      <w:r w:rsidR="00F91CC0" w:rsidRPr="00EE556A">
        <w:rPr>
          <w:sz w:val="22"/>
          <w:szCs w:val="22"/>
        </w:rPr>
        <w:t>I</w:t>
      </w:r>
      <w:r w:rsidRPr="00EE556A">
        <w:rPr>
          <w:sz w:val="22"/>
          <w:szCs w:val="22"/>
        </w:rPr>
        <w:t xml:space="preserve">r maždaug 24 val. </w:t>
      </w:r>
      <w:r w:rsidR="00F91CC0" w:rsidRPr="00EE556A">
        <w:rPr>
          <w:sz w:val="22"/>
          <w:szCs w:val="22"/>
        </w:rPr>
        <w:t>P</w:t>
      </w:r>
      <w:r w:rsidRPr="00EE556A">
        <w:rPr>
          <w:sz w:val="22"/>
          <w:szCs w:val="22"/>
        </w:rPr>
        <w:t xml:space="preserve">o dozės pavartojimo (apytikriai tai atitinka didžiausią ir mažiausią koncentraciją laikotarpiu tarp dozių) atitinkamai buvo 215 (22-535) ir 32 (6-239) </w:t>
      </w:r>
      <w:proofErr w:type="spellStart"/>
      <w:r w:rsidRPr="00EE556A">
        <w:rPr>
          <w:sz w:val="22"/>
          <w:szCs w:val="22"/>
        </w:rPr>
        <w:t>μg</w:t>
      </w:r>
      <w:proofErr w:type="spellEnd"/>
      <w:r w:rsidRPr="00EE556A">
        <w:rPr>
          <w:sz w:val="22"/>
          <w:szCs w:val="22"/>
        </w:rPr>
        <w:t xml:space="preserve">/l. </w:t>
      </w:r>
    </w:p>
    <w:p w14:paraId="438F06FF" w14:textId="77777777" w:rsidR="006C309E" w:rsidRPr="00EE556A" w:rsidRDefault="006C309E" w:rsidP="006C309E">
      <w:pPr>
        <w:rPr>
          <w:sz w:val="22"/>
          <w:szCs w:val="22"/>
          <w:u w:val="single"/>
        </w:rPr>
      </w:pPr>
    </w:p>
    <w:p w14:paraId="1602343D" w14:textId="6863B87D" w:rsidR="002C491A" w:rsidRDefault="00AD4AEA" w:rsidP="006C309E">
      <w:pPr>
        <w:rPr>
          <w:sz w:val="22"/>
          <w:szCs w:val="22"/>
        </w:rPr>
      </w:pPr>
      <w:r>
        <w:rPr>
          <w:sz w:val="22"/>
          <w:szCs w:val="22"/>
        </w:rPr>
        <w:t>Vaikams</w:t>
      </w:r>
      <w:r w:rsidR="002C491A">
        <w:rPr>
          <w:sz w:val="22"/>
          <w:szCs w:val="22"/>
        </w:rPr>
        <w:t xml:space="preserve">, sergantiems ūmine VTE ir vartojantiems pagal kūno svorį dozuojamą </w:t>
      </w:r>
      <w:proofErr w:type="spellStart"/>
      <w:r w:rsidR="002C491A">
        <w:rPr>
          <w:sz w:val="22"/>
          <w:szCs w:val="22"/>
        </w:rPr>
        <w:t>rivaroksabaną</w:t>
      </w:r>
      <w:proofErr w:type="spellEnd"/>
      <w:r w:rsidR="002C491A">
        <w:rPr>
          <w:sz w:val="22"/>
          <w:szCs w:val="22"/>
        </w:rPr>
        <w:t xml:space="preserve">, siekiant panašios ekspozicijos kaip ir suaugusiems pacientams, vieną kartą per parą vartojantiems </w:t>
      </w:r>
      <w:r w:rsidR="008241D5">
        <w:rPr>
          <w:sz w:val="22"/>
          <w:szCs w:val="22"/>
        </w:rPr>
        <w:t>20 </w:t>
      </w:r>
      <w:r w:rsidR="002C491A">
        <w:rPr>
          <w:sz w:val="22"/>
          <w:szCs w:val="22"/>
        </w:rPr>
        <w:t xml:space="preserve">mg </w:t>
      </w:r>
      <w:proofErr w:type="spellStart"/>
      <w:r w:rsidR="002C491A">
        <w:rPr>
          <w:sz w:val="22"/>
          <w:szCs w:val="22"/>
        </w:rPr>
        <w:t>rivaroksabano</w:t>
      </w:r>
      <w:proofErr w:type="spellEnd"/>
      <w:r w:rsidR="002C491A">
        <w:rPr>
          <w:sz w:val="22"/>
          <w:szCs w:val="22"/>
        </w:rPr>
        <w:t xml:space="preserve"> nuo GVT, koncentracijų geometriniai vidurkiai (90 % intervalas), kai mėginių paėmimo intervalai apytikriai atitinka didžiausią ir mažiausią tarp dozių susidarančią koncentraciją, apibendrinami 13 lentelėje. </w:t>
      </w:r>
    </w:p>
    <w:p w14:paraId="6D9ACC44" w14:textId="77777777" w:rsidR="002C491A" w:rsidRDefault="002C491A" w:rsidP="006C309E">
      <w:pPr>
        <w:rPr>
          <w:sz w:val="22"/>
          <w:szCs w:val="22"/>
        </w:rPr>
      </w:pPr>
    </w:p>
    <w:p w14:paraId="669B512D" w14:textId="77777777" w:rsidR="002C491A" w:rsidRDefault="002C491A" w:rsidP="006C309E">
      <w:pPr>
        <w:rPr>
          <w:b/>
          <w:bCs/>
          <w:sz w:val="22"/>
          <w:szCs w:val="22"/>
        </w:rPr>
      </w:pPr>
      <w:r>
        <w:rPr>
          <w:b/>
          <w:bCs/>
          <w:sz w:val="22"/>
          <w:szCs w:val="22"/>
        </w:rPr>
        <w:t xml:space="preserve">13 lentelė. </w:t>
      </w:r>
      <w:proofErr w:type="spellStart"/>
      <w:r>
        <w:rPr>
          <w:b/>
          <w:bCs/>
          <w:sz w:val="22"/>
          <w:szCs w:val="22"/>
        </w:rPr>
        <w:t>Rivaroksabano</w:t>
      </w:r>
      <w:proofErr w:type="spellEnd"/>
      <w:r>
        <w:rPr>
          <w:b/>
          <w:bCs/>
          <w:sz w:val="22"/>
          <w:szCs w:val="22"/>
        </w:rPr>
        <w:t xml:space="preserve"> koncentracijos pusiausvyros sąlygomis (</w:t>
      </w:r>
      <w:proofErr w:type="spellStart"/>
      <w:r>
        <w:rPr>
          <w:b/>
          <w:bCs/>
          <w:sz w:val="22"/>
          <w:szCs w:val="22"/>
        </w:rPr>
        <w:t>μg</w:t>
      </w:r>
      <w:proofErr w:type="spellEnd"/>
      <w:r>
        <w:rPr>
          <w:b/>
          <w:bCs/>
          <w:sz w:val="22"/>
          <w:szCs w:val="22"/>
        </w:rPr>
        <w:t>/l) statistikos suvestinė (geometrinis vidurkis (90 % intervalas)) pagal dozavimo režimą ir amžių</w:t>
      </w:r>
    </w:p>
    <w:p w14:paraId="1E822DDA" w14:textId="77777777" w:rsidR="00787B38" w:rsidRDefault="00787B38" w:rsidP="006C309E">
      <w:pPr>
        <w:rPr>
          <w:b/>
          <w:bCs/>
          <w:sz w:val="22"/>
          <w:szCs w:val="22"/>
        </w:rPr>
      </w:pPr>
    </w:p>
    <w:tbl>
      <w:tblPr>
        <w:tblW w:w="9494" w:type="dxa"/>
        <w:tblInd w:w="110" w:type="dxa"/>
        <w:tblLayout w:type="fixed"/>
        <w:tblCellMar>
          <w:left w:w="0" w:type="dxa"/>
          <w:right w:w="0" w:type="dxa"/>
        </w:tblCellMar>
        <w:tblLook w:val="0000" w:firstRow="0" w:lastRow="0" w:firstColumn="0" w:lastColumn="0" w:noHBand="0" w:noVBand="0"/>
      </w:tblPr>
      <w:tblGrid>
        <w:gridCol w:w="1337"/>
        <w:gridCol w:w="565"/>
        <w:gridCol w:w="1537"/>
        <w:gridCol w:w="514"/>
        <w:gridCol w:w="1459"/>
        <w:gridCol w:w="443"/>
        <w:gridCol w:w="1494"/>
        <w:gridCol w:w="437"/>
        <w:gridCol w:w="1708"/>
      </w:tblGrid>
      <w:tr w:rsidR="002C491A" w:rsidRPr="006B113C" w14:paraId="2EA43931"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6F860A94" w14:textId="77777777" w:rsidR="002C491A" w:rsidRPr="006B113C" w:rsidRDefault="002C491A" w:rsidP="002C491A">
            <w:pPr>
              <w:pStyle w:val="TableParagraph"/>
              <w:tabs>
                <w:tab w:val="left" w:pos="0"/>
              </w:tabs>
              <w:kinsoku w:val="0"/>
              <w:overflowPunct w:val="0"/>
              <w:ind w:right="385"/>
              <w:rPr>
                <w:sz w:val="22"/>
                <w:szCs w:val="22"/>
              </w:rPr>
            </w:pPr>
            <w:proofErr w:type="spellStart"/>
            <w:r>
              <w:rPr>
                <w:b/>
                <w:bCs/>
                <w:sz w:val="22"/>
                <w:szCs w:val="22"/>
              </w:rPr>
              <w:t>Laiko</w:t>
            </w:r>
            <w:proofErr w:type="spellEnd"/>
            <w:r>
              <w:rPr>
                <w:b/>
                <w:bCs/>
                <w:sz w:val="22"/>
                <w:szCs w:val="22"/>
              </w:rPr>
              <w:t xml:space="preserve"> </w:t>
            </w:r>
            <w:proofErr w:type="spellStart"/>
            <w:r>
              <w:rPr>
                <w:b/>
                <w:bCs/>
                <w:sz w:val="22"/>
                <w:szCs w:val="22"/>
              </w:rPr>
              <w:t>intervalai</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450CACD" w14:textId="77777777" w:rsidR="002C491A" w:rsidRPr="006B113C" w:rsidRDefault="002C491A" w:rsidP="002C491A">
            <w:pPr>
              <w:tabs>
                <w:tab w:val="left" w:pos="0"/>
              </w:tabs>
              <w:rPr>
                <w:sz w:val="22"/>
                <w:szCs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2A80D7D7" w14:textId="77777777" w:rsidR="002C491A" w:rsidRPr="006B113C" w:rsidRDefault="002C491A" w:rsidP="002C491A">
            <w:pPr>
              <w:tabs>
                <w:tab w:val="left" w:pos="0"/>
              </w:tabs>
              <w:rPr>
                <w:sz w:val="22"/>
                <w:szCs w:val="22"/>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BE523E1" w14:textId="77777777" w:rsidR="002C491A" w:rsidRPr="006B113C" w:rsidRDefault="002C491A" w:rsidP="002C491A">
            <w:pPr>
              <w:tabs>
                <w:tab w:val="left" w:pos="0"/>
              </w:tabs>
              <w:rPr>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09E413D" w14:textId="77777777" w:rsidR="002C491A" w:rsidRPr="006B113C" w:rsidRDefault="002C491A" w:rsidP="002C491A">
            <w:pPr>
              <w:tabs>
                <w:tab w:val="left" w:pos="0"/>
              </w:tabs>
              <w:rPr>
                <w:sz w:val="22"/>
                <w:szCs w:val="22"/>
              </w:rPr>
            </w:pP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239741D" w14:textId="77777777" w:rsidR="002C491A" w:rsidRPr="006B113C" w:rsidRDefault="002C491A" w:rsidP="002C491A">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12843CC" w14:textId="77777777" w:rsidR="002C491A" w:rsidRPr="006B113C" w:rsidRDefault="002C491A" w:rsidP="002C491A">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0BD929E"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3AEA95E" w14:textId="77777777" w:rsidR="002C491A" w:rsidRPr="006B113C" w:rsidRDefault="002C491A" w:rsidP="002C491A">
            <w:pPr>
              <w:tabs>
                <w:tab w:val="left" w:pos="0"/>
              </w:tabs>
              <w:rPr>
                <w:sz w:val="22"/>
                <w:szCs w:val="22"/>
              </w:rPr>
            </w:pPr>
          </w:p>
        </w:tc>
      </w:tr>
      <w:tr w:rsidR="002C491A" w:rsidRPr="006B113C" w14:paraId="12A3AA2D"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6D32CF8F" w14:textId="77777777" w:rsidR="002C491A" w:rsidRPr="006B113C" w:rsidRDefault="002C491A" w:rsidP="002C491A">
            <w:pPr>
              <w:pStyle w:val="TableParagraph"/>
              <w:tabs>
                <w:tab w:val="left" w:pos="0"/>
              </w:tabs>
              <w:kinsoku w:val="0"/>
              <w:overflowPunct w:val="0"/>
              <w:ind w:right="385"/>
              <w:rPr>
                <w:sz w:val="22"/>
                <w:szCs w:val="22"/>
              </w:rPr>
            </w:pPr>
            <w:r>
              <w:rPr>
                <w:b/>
                <w:bCs/>
                <w:sz w:val="22"/>
                <w:szCs w:val="22"/>
              </w:rPr>
              <w:t>VKP</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1519B15" w14:textId="77777777" w:rsidR="002C491A" w:rsidRPr="006B113C" w:rsidRDefault="002C491A" w:rsidP="002C491A">
            <w:pPr>
              <w:pStyle w:val="TableParagraph"/>
              <w:tabs>
                <w:tab w:val="left" w:pos="0"/>
              </w:tabs>
              <w:kinsoku w:val="0"/>
              <w:overflowPunct w:val="0"/>
              <w:rPr>
                <w:sz w:val="22"/>
                <w:szCs w:val="22"/>
              </w:rPr>
            </w:pPr>
            <w:r w:rsidRPr="006B113C">
              <w:rPr>
                <w:b/>
                <w:bCs/>
                <w:w w:val="99"/>
                <w:sz w:val="22"/>
                <w:szCs w:val="22"/>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2B75177" w14:textId="77777777" w:rsidR="002C491A" w:rsidRPr="006B113C" w:rsidRDefault="002C491A" w:rsidP="002C491A">
            <w:pPr>
              <w:pStyle w:val="TableParagraph"/>
              <w:tabs>
                <w:tab w:val="left" w:pos="0"/>
              </w:tabs>
              <w:kinsoku w:val="0"/>
              <w:overflowPunct w:val="0"/>
              <w:rPr>
                <w:sz w:val="22"/>
                <w:szCs w:val="22"/>
              </w:rPr>
            </w:pPr>
            <w:r w:rsidRPr="006B113C">
              <w:rPr>
                <w:b/>
                <w:bCs/>
                <w:sz w:val="22"/>
                <w:szCs w:val="22"/>
              </w:rPr>
              <w:t>12 -</w:t>
            </w:r>
            <w:r>
              <w:rPr>
                <w:b/>
                <w:bCs/>
                <w:sz w:val="22"/>
                <w:szCs w:val="22"/>
              </w:rPr>
              <w:t xml:space="preserve"> </w:t>
            </w:r>
            <w:r w:rsidRPr="006B113C">
              <w:rPr>
                <w:b/>
                <w:bCs/>
                <w:sz w:val="22"/>
                <w:szCs w:val="22"/>
              </w:rPr>
              <w:t xml:space="preserve">&lt; 18 </w:t>
            </w:r>
            <w:proofErr w:type="spellStart"/>
            <w:r>
              <w:rPr>
                <w:b/>
                <w:bCs/>
                <w:sz w:val="22"/>
                <w:szCs w:val="22"/>
              </w:rPr>
              <w:t>metų</w:t>
            </w:r>
            <w:proofErr w:type="spellEnd"/>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0DBD1E19" w14:textId="77777777" w:rsidR="002C491A" w:rsidRPr="006B113C" w:rsidRDefault="002C491A" w:rsidP="002C491A">
            <w:pPr>
              <w:pStyle w:val="TableParagraph"/>
              <w:tabs>
                <w:tab w:val="left" w:pos="0"/>
              </w:tabs>
              <w:kinsoku w:val="0"/>
              <w:overflowPunct w:val="0"/>
              <w:rPr>
                <w:sz w:val="22"/>
                <w:szCs w:val="22"/>
              </w:rPr>
            </w:pPr>
            <w:r w:rsidRPr="006B113C">
              <w:rPr>
                <w:b/>
                <w:bCs/>
                <w:w w:val="99"/>
                <w:sz w:val="22"/>
                <w:szCs w:val="22"/>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B384CB8" w14:textId="77777777" w:rsidR="002C491A" w:rsidRPr="006B113C" w:rsidRDefault="002C491A" w:rsidP="002C491A">
            <w:pPr>
              <w:pStyle w:val="TableParagraph"/>
              <w:tabs>
                <w:tab w:val="left" w:pos="0"/>
              </w:tabs>
              <w:kinsoku w:val="0"/>
              <w:overflowPunct w:val="0"/>
              <w:ind w:left="101"/>
              <w:rPr>
                <w:sz w:val="22"/>
                <w:szCs w:val="22"/>
              </w:rPr>
            </w:pPr>
            <w:r w:rsidRPr="006B113C">
              <w:rPr>
                <w:b/>
                <w:bCs/>
                <w:sz w:val="22"/>
                <w:szCs w:val="22"/>
              </w:rPr>
              <w:t xml:space="preserve">6 -&lt; 12 </w:t>
            </w:r>
            <w:proofErr w:type="spellStart"/>
            <w:r>
              <w:rPr>
                <w:b/>
                <w:bCs/>
                <w:sz w:val="22"/>
                <w:szCs w:val="22"/>
              </w:rPr>
              <w:t>metų</w:t>
            </w:r>
            <w:proofErr w:type="spellEnd"/>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9E40C0E" w14:textId="77777777" w:rsidR="002C491A" w:rsidRPr="006B113C" w:rsidRDefault="002C491A" w:rsidP="002C491A">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CAF4D6E" w14:textId="77777777" w:rsidR="002C491A" w:rsidRPr="006B113C" w:rsidRDefault="002C491A" w:rsidP="002C491A">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C3A2E5B"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F113825" w14:textId="77777777" w:rsidR="002C491A" w:rsidRPr="006B113C" w:rsidRDefault="002C491A" w:rsidP="002C491A">
            <w:pPr>
              <w:tabs>
                <w:tab w:val="left" w:pos="0"/>
              </w:tabs>
              <w:rPr>
                <w:sz w:val="22"/>
                <w:szCs w:val="22"/>
              </w:rPr>
            </w:pPr>
          </w:p>
        </w:tc>
      </w:tr>
      <w:tr w:rsidR="002C491A" w:rsidRPr="006B113C" w14:paraId="49E005FE"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BC445CF" w14:textId="6B31A345" w:rsidR="002C491A" w:rsidRPr="006B113C" w:rsidRDefault="002C491A" w:rsidP="002C491A">
            <w:pPr>
              <w:pStyle w:val="TableParagraph"/>
              <w:tabs>
                <w:tab w:val="left" w:pos="0"/>
              </w:tabs>
              <w:kinsoku w:val="0"/>
              <w:overflowPunct w:val="0"/>
              <w:rPr>
                <w:sz w:val="22"/>
                <w:szCs w:val="22"/>
              </w:rPr>
            </w:pPr>
            <w:r w:rsidRPr="006B113C">
              <w:rPr>
                <w:sz w:val="22"/>
                <w:szCs w:val="22"/>
              </w:rPr>
              <w:t>2</w:t>
            </w:r>
            <w:r>
              <w:rPr>
                <w:sz w:val="22"/>
                <w:szCs w:val="22"/>
              </w:rPr>
              <w:t>,</w:t>
            </w:r>
            <w:r w:rsidRPr="006B113C">
              <w:rPr>
                <w:sz w:val="22"/>
                <w:szCs w:val="22"/>
              </w:rPr>
              <w:t>5-</w:t>
            </w:r>
            <w:r w:rsidR="008241D5" w:rsidRPr="006B113C">
              <w:rPr>
                <w:sz w:val="22"/>
                <w:szCs w:val="22"/>
              </w:rPr>
              <w:t>4</w:t>
            </w:r>
            <w:r w:rsidR="008241D5">
              <w:rPr>
                <w:sz w:val="22"/>
                <w:szCs w:val="22"/>
              </w:rPr>
              <w:t> </w:t>
            </w:r>
            <w:proofErr w:type="spellStart"/>
            <w:r>
              <w:rPr>
                <w:sz w:val="22"/>
                <w:szCs w:val="22"/>
              </w:rPr>
              <w:t>val</w:t>
            </w:r>
            <w:proofErr w:type="spellEnd"/>
            <w:r>
              <w:rPr>
                <w:sz w:val="22"/>
                <w:szCs w:val="22"/>
              </w:rPr>
              <w:t xml:space="preserve">. </w:t>
            </w:r>
            <w:r w:rsidR="00F91CC0">
              <w:rPr>
                <w:sz w:val="22"/>
                <w:szCs w:val="22"/>
              </w:rPr>
              <w:t>P</w:t>
            </w:r>
            <w:r>
              <w:rPr>
                <w:sz w:val="22"/>
                <w:szCs w:val="22"/>
              </w:rPr>
              <w:t xml:space="preserve">o </w:t>
            </w:r>
            <w:proofErr w:type="spellStart"/>
            <w:r>
              <w:rPr>
                <w:sz w:val="22"/>
                <w:szCs w:val="22"/>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3B6D84A"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171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8944A4D"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241</w:t>
            </w:r>
            <w:r>
              <w:rPr>
                <w:sz w:val="22"/>
                <w:szCs w:val="22"/>
              </w:rPr>
              <w:t>,</w:t>
            </w:r>
            <w:r w:rsidRPr="006B113C">
              <w:rPr>
                <w:sz w:val="22"/>
                <w:szCs w:val="22"/>
              </w:rPr>
              <w:t>5</w:t>
            </w:r>
          </w:p>
          <w:p w14:paraId="2BF34763"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(105-484)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F066B85"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4579CE4"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229</w:t>
            </w:r>
            <w:r>
              <w:rPr>
                <w:sz w:val="22"/>
                <w:szCs w:val="22"/>
              </w:rPr>
              <w:t>,</w:t>
            </w:r>
            <w:r w:rsidRPr="006B113C">
              <w:rPr>
                <w:sz w:val="22"/>
                <w:szCs w:val="22"/>
              </w:rPr>
              <w:t>7</w:t>
            </w:r>
          </w:p>
          <w:p w14:paraId="502AACEC"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(91</w:t>
            </w:r>
            <w:r>
              <w:rPr>
                <w:sz w:val="22"/>
                <w:szCs w:val="22"/>
              </w:rPr>
              <w:t>,</w:t>
            </w:r>
            <w:r w:rsidRPr="006B113C">
              <w:rPr>
                <w:sz w:val="22"/>
                <w:szCs w:val="22"/>
              </w:rPr>
              <w:t>5-777)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1038A843" w14:textId="77777777" w:rsidR="002C491A" w:rsidRPr="006B113C" w:rsidRDefault="002C491A" w:rsidP="002C491A">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89BD39A" w14:textId="77777777" w:rsidR="002C491A" w:rsidRPr="006B113C" w:rsidRDefault="002C491A" w:rsidP="002C491A">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D119CCD"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7B946DA" w14:textId="77777777" w:rsidR="002C491A" w:rsidRPr="006B113C" w:rsidRDefault="002C491A" w:rsidP="002C491A">
            <w:pPr>
              <w:tabs>
                <w:tab w:val="left" w:pos="0"/>
              </w:tabs>
              <w:rPr>
                <w:sz w:val="22"/>
                <w:szCs w:val="22"/>
              </w:rPr>
            </w:pPr>
          </w:p>
        </w:tc>
      </w:tr>
      <w:tr w:rsidR="002C491A" w:rsidRPr="006B113C" w14:paraId="0D9F9755" w14:textId="77777777" w:rsidTr="002C491A">
        <w:trPr>
          <w:trHeight w:val="515"/>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252B139" w14:textId="559DC0E2" w:rsidR="002C491A" w:rsidRPr="006B113C" w:rsidRDefault="002C491A" w:rsidP="002C491A">
            <w:pPr>
              <w:pStyle w:val="TableParagraph"/>
              <w:tabs>
                <w:tab w:val="left" w:pos="0"/>
              </w:tabs>
              <w:kinsoku w:val="0"/>
              <w:overflowPunct w:val="0"/>
              <w:rPr>
                <w:sz w:val="22"/>
                <w:szCs w:val="22"/>
              </w:rPr>
            </w:pPr>
            <w:r w:rsidRPr="006B113C">
              <w:rPr>
                <w:sz w:val="22"/>
                <w:szCs w:val="22"/>
              </w:rPr>
              <w:t>20-</w:t>
            </w:r>
            <w:r w:rsidR="008241D5" w:rsidRPr="006B113C">
              <w:rPr>
                <w:sz w:val="22"/>
                <w:szCs w:val="22"/>
              </w:rPr>
              <w:t>24</w:t>
            </w:r>
            <w:r w:rsidR="008241D5">
              <w:rPr>
                <w:sz w:val="22"/>
                <w:szCs w:val="22"/>
              </w:rPr>
              <w:t> </w:t>
            </w:r>
            <w:proofErr w:type="spellStart"/>
            <w:r>
              <w:rPr>
                <w:sz w:val="22"/>
                <w:szCs w:val="22"/>
              </w:rPr>
              <w:t>val</w:t>
            </w:r>
            <w:proofErr w:type="spellEnd"/>
            <w:r>
              <w:rPr>
                <w:sz w:val="22"/>
                <w:szCs w:val="22"/>
              </w:rPr>
              <w:t xml:space="preserve">. </w:t>
            </w:r>
            <w:r w:rsidR="00F91CC0">
              <w:rPr>
                <w:sz w:val="22"/>
                <w:szCs w:val="22"/>
              </w:rPr>
              <w:t>P</w:t>
            </w:r>
            <w:r w:rsidR="008241D5">
              <w:rPr>
                <w:sz w:val="22"/>
                <w:szCs w:val="22"/>
              </w:rPr>
              <w:t xml:space="preserve">o </w:t>
            </w:r>
            <w:proofErr w:type="spellStart"/>
            <w:r>
              <w:rPr>
                <w:sz w:val="22"/>
                <w:szCs w:val="22"/>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965AA48"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151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C424614" w14:textId="77777777" w:rsidR="002C491A" w:rsidRPr="006B113C" w:rsidRDefault="002C491A" w:rsidP="002C491A">
            <w:pPr>
              <w:pStyle w:val="TableParagraph"/>
              <w:tabs>
                <w:tab w:val="left" w:pos="0"/>
              </w:tabs>
              <w:kinsoku w:val="0"/>
              <w:overflowPunct w:val="0"/>
              <w:spacing w:line="252" w:lineRule="exact"/>
              <w:rPr>
                <w:sz w:val="22"/>
                <w:szCs w:val="22"/>
              </w:rPr>
            </w:pPr>
            <w:r w:rsidRPr="006B113C">
              <w:rPr>
                <w:sz w:val="22"/>
                <w:szCs w:val="22"/>
              </w:rPr>
              <w:t>20</w:t>
            </w:r>
            <w:r>
              <w:rPr>
                <w:sz w:val="22"/>
                <w:szCs w:val="22"/>
              </w:rPr>
              <w:t>,</w:t>
            </w:r>
            <w:r w:rsidRPr="006B113C">
              <w:rPr>
                <w:sz w:val="22"/>
                <w:szCs w:val="22"/>
              </w:rPr>
              <w:t>6</w:t>
            </w:r>
          </w:p>
          <w:p w14:paraId="55873066" w14:textId="77777777" w:rsidR="002C491A" w:rsidRPr="006B113C" w:rsidRDefault="002C491A" w:rsidP="002C491A">
            <w:pPr>
              <w:pStyle w:val="TableParagraph"/>
              <w:tabs>
                <w:tab w:val="left" w:pos="0"/>
              </w:tabs>
              <w:kinsoku w:val="0"/>
              <w:overflowPunct w:val="0"/>
              <w:spacing w:line="252" w:lineRule="exact"/>
              <w:rPr>
                <w:sz w:val="22"/>
                <w:szCs w:val="22"/>
              </w:rPr>
            </w:pPr>
            <w:r w:rsidRPr="006B113C">
              <w:rPr>
                <w:sz w:val="22"/>
                <w:szCs w:val="22"/>
              </w:rPr>
              <w:t>(5</w:t>
            </w:r>
            <w:r>
              <w:rPr>
                <w:sz w:val="22"/>
                <w:szCs w:val="22"/>
              </w:rPr>
              <w:t>,</w:t>
            </w:r>
            <w:r w:rsidRPr="006B113C">
              <w:rPr>
                <w:sz w:val="22"/>
                <w:szCs w:val="22"/>
              </w:rPr>
              <w:t>69-66</w:t>
            </w:r>
            <w:r>
              <w:rPr>
                <w:sz w:val="22"/>
                <w:szCs w:val="22"/>
              </w:rPr>
              <w:t>,</w:t>
            </w:r>
            <w:r w:rsidRPr="006B113C">
              <w:rPr>
                <w:sz w:val="22"/>
                <w:szCs w:val="22"/>
              </w:rPr>
              <w:t>5)</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E58AFAB"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B57FB33" w14:textId="77777777" w:rsidR="002C491A" w:rsidRPr="006B113C" w:rsidRDefault="002C491A" w:rsidP="002C491A">
            <w:pPr>
              <w:pStyle w:val="TableParagraph"/>
              <w:tabs>
                <w:tab w:val="left" w:pos="0"/>
              </w:tabs>
              <w:kinsoku w:val="0"/>
              <w:overflowPunct w:val="0"/>
              <w:spacing w:line="252" w:lineRule="exact"/>
              <w:ind w:left="101"/>
              <w:rPr>
                <w:sz w:val="22"/>
                <w:szCs w:val="22"/>
              </w:rPr>
            </w:pPr>
            <w:r w:rsidRPr="006B113C">
              <w:rPr>
                <w:sz w:val="22"/>
                <w:szCs w:val="22"/>
              </w:rPr>
              <w:t>15</w:t>
            </w:r>
            <w:r>
              <w:rPr>
                <w:sz w:val="22"/>
                <w:szCs w:val="22"/>
              </w:rPr>
              <w:t>,</w:t>
            </w:r>
            <w:r w:rsidRPr="006B113C">
              <w:rPr>
                <w:sz w:val="22"/>
                <w:szCs w:val="22"/>
              </w:rPr>
              <w:t>9</w:t>
            </w:r>
          </w:p>
          <w:p w14:paraId="294CC9B1" w14:textId="77777777" w:rsidR="002C491A" w:rsidRPr="006B113C" w:rsidRDefault="002C491A" w:rsidP="002C491A">
            <w:pPr>
              <w:pStyle w:val="TableParagraph"/>
              <w:tabs>
                <w:tab w:val="left" w:pos="0"/>
              </w:tabs>
              <w:kinsoku w:val="0"/>
              <w:overflowPunct w:val="0"/>
              <w:spacing w:line="252" w:lineRule="exact"/>
              <w:ind w:left="101"/>
              <w:rPr>
                <w:sz w:val="22"/>
                <w:szCs w:val="22"/>
              </w:rPr>
            </w:pPr>
            <w:r w:rsidRPr="006B113C">
              <w:rPr>
                <w:sz w:val="22"/>
                <w:szCs w:val="22"/>
              </w:rPr>
              <w:t>(3</w:t>
            </w:r>
            <w:r>
              <w:rPr>
                <w:sz w:val="22"/>
                <w:szCs w:val="22"/>
              </w:rPr>
              <w:t>,</w:t>
            </w:r>
            <w:r w:rsidRPr="006B113C">
              <w:rPr>
                <w:sz w:val="22"/>
                <w:szCs w:val="22"/>
              </w:rPr>
              <w:t>42-45</w:t>
            </w:r>
            <w:r>
              <w:rPr>
                <w:sz w:val="22"/>
                <w:szCs w:val="22"/>
              </w:rPr>
              <w:t>,</w:t>
            </w:r>
            <w:r w:rsidRPr="006B113C">
              <w:rPr>
                <w:sz w:val="22"/>
                <w:szCs w:val="22"/>
              </w:rPr>
              <w:t>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1E25004" w14:textId="77777777" w:rsidR="002C491A" w:rsidRPr="006B113C" w:rsidRDefault="002C491A" w:rsidP="002C491A">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2244C38" w14:textId="77777777" w:rsidR="002C491A" w:rsidRPr="006B113C" w:rsidRDefault="002C491A" w:rsidP="002C491A">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58CE4FA"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9391321" w14:textId="77777777" w:rsidR="002C491A" w:rsidRPr="006B113C" w:rsidRDefault="002C491A" w:rsidP="002C491A">
            <w:pPr>
              <w:tabs>
                <w:tab w:val="left" w:pos="0"/>
              </w:tabs>
              <w:rPr>
                <w:sz w:val="22"/>
                <w:szCs w:val="22"/>
              </w:rPr>
            </w:pPr>
          </w:p>
        </w:tc>
      </w:tr>
      <w:tr w:rsidR="002C491A" w:rsidRPr="006B113C" w14:paraId="11265D8B" w14:textId="77777777" w:rsidTr="002C491A">
        <w:trPr>
          <w:trHeight w:val="264"/>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E7D5027" w14:textId="77777777" w:rsidR="002C491A" w:rsidRPr="006B113C" w:rsidRDefault="002C491A" w:rsidP="002C491A">
            <w:pPr>
              <w:pStyle w:val="TableParagraph"/>
              <w:tabs>
                <w:tab w:val="left" w:pos="0"/>
              </w:tabs>
              <w:kinsoku w:val="0"/>
              <w:overflowPunct w:val="0"/>
              <w:spacing w:before="1"/>
              <w:ind w:right="385"/>
              <w:rPr>
                <w:sz w:val="22"/>
                <w:szCs w:val="22"/>
              </w:rPr>
            </w:pPr>
            <w:r>
              <w:rPr>
                <w:b/>
                <w:bCs/>
                <w:sz w:val="22"/>
                <w:szCs w:val="22"/>
              </w:rPr>
              <w:t>DKP</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878AB74" w14:textId="77777777" w:rsidR="002C491A" w:rsidRPr="006B113C" w:rsidRDefault="002C491A" w:rsidP="002C491A">
            <w:pPr>
              <w:pStyle w:val="TableParagraph"/>
              <w:tabs>
                <w:tab w:val="left" w:pos="0"/>
              </w:tabs>
              <w:kinsoku w:val="0"/>
              <w:overflowPunct w:val="0"/>
              <w:spacing w:before="1"/>
              <w:rPr>
                <w:sz w:val="22"/>
                <w:szCs w:val="22"/>
              </w:rPr>
            </w:pPr>
            <w:r w:rsidRPr="006B113C">
              <w:rPr>
                <w:b/>
                <w:bCs/>
                <w:w w:val="99"/>
                <w:sz w:val="22"/>
                <w:szCs w:val="22"/>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78565F53" w14:textId="77777777" w:rsidR="002C491A" w:rsidRPr="006B113C" w:rsidRDefault="002C491A" w:rsidP="002C491A">
            <w:pPr>
              <w:pStyle w:val="TableParagraph"/>
              <w:tabs>
                <w:tab w:val="left" w:pos="0"/>
              </w:tabs>
              <w:kinsoku w:val="0"/>
              <w:overflowPunct w:val="0"/>
              <w:spacing w:before="1"/>
              <w:rPr>
                <w:sz w:val="22"/>
                <w:szCs w:val="22"/>
              </w:rPr>
            </w:pPr>
            <w:r w:rsidRPr="006B113C">
              <w:rPr>
                <w:b/>
                <w:bCs/>
                <w:sz w:val="22"/>
                <w:szCs w:val="22"/>
              </w:rPr>
              <w:t xml:space="preserve">6 -&lt; 12 </w:t>
            </w:r>
            <w:proofErr w:type="spellStart"/>
            <w:r>
              <w:rPr>
                <w:b/>
                <w:bCs/>
                <w:sz w:val="22"/>
                <w:szCs w:val="22"/>
              </w:rPr>
              <w:t>metų</w:t>
            </w:r>
            <w:proofErr w:type="spellEnd"/>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493D95B" w14:textId="77777777" w:rsidR="002C491A" w:rsidRPr="006B113C" w:rsidRDefault="002C491A" w:rsidP="002C491A">
            <w:pPr>
              <w:pStyle w:val="TableParagraph"/>
              <w:tabs>
                <w:tab w:val="left" w:pos="0"/>
              </w:tabs>
              <w:kinsoku w:val="0"/>
              <w:overflowPunct w:val="0"/>
              <w:spacing w:before="1"/>
              <w:rPr>
                <w:sz w:val="22"/>
                <w:szCs w:val="22"/>
              </w:rPr>
            </w:pPr>
            <w:r w:rsidRPr="006B113C">
              <w:rPr>
                <w:b/>
                <w:bCs/>
                <w:w w:val="99"/>
                <w:sz w:val="22"/>
                <w:szCs w:val="22"/>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706489B" w14:textId="77777777" w:rsidR="002C491A" w:rsidRPr="006B113C" w:rsidRDefault="002C491A" w:rsidP="001C429C">
            <w:pPr>
              <w:pStyle w:val="TableParagraph"/>
              <w:tabs>
                <w:tab w:val="left" w:pos="0"/>
              </w:tabs>
              <w:kinsoku w:val="0"/>
              <w:overflowPunct w:val="0"/>
              <w:spacing w:before="1"/>
              <w:ind w:left="101"/>
              <w:rPr>
                <w:sz w:val="22"/>
                <w:szCs w:val="22"/>
              </w:rPr>
            </w:pPr>
            <w:r w:rsidRPr="006B113C">
              <w:rPr>
                <w:b/>
                <w:bCs/>
                <w:sz w:val="22"/>
                <w:szCs w:val="22"/>
              </w:rPr>
              <w:t xml:space="preserve">2 -&lt; 6 </w:t>
            </w:r>
            <w:proofErr w:type="spellStart"/>
            <w:r>
              <w:rPr>
                <w:b/>
                <w:bCs/>
                <w:sz w:val="22"/>
                <w:szCs w:val="22"/>
              </w:rPr>
              <w:t>met</w:t>
            </w:r>
            <w:r w:rsidR="001C429C">
              <w:rPr>
                <w:b/>
                <w:bCs/>
                <w:sz w:val="22"/>
                <w:szCs w:val="22"/>
              </w:rPr>
              <w:t>ai</w:t>
            </w:r>
            <w:proofErr w:type="spellEnd"/>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71C4644" w14:textId="77777777" w:rsidR="002C491A" w:rsidRPr="006B113C" w:rsidRDefault="002C491A" w:rsidP="002C491A">
            <w:pPr>
              <w:pStyle w:val="TableParagraph"/>
              <w:tabs>
                <w:tab w:val="left" w:pos="0"/>
              </w:tabs>
              <w:kinsoku w:val="0"/>
              <w:overflowPunct w:val="0"/>
              <w:spacing w:before="1"/>
              <w:rPr>
                <w:sz w:val="22"/>
                <w:szCs w:val="22"/>
              </w:rPr>
            </w:pPr>
            <w:r w:rsidRPr="006B113C">
              <w:rPr>
                <w:b/>
                <w:bCs/>
                <w:w w:val="99"/>
                <w:sz w:val="22"/>
                <w:szCs w:val="22"/>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2C05E06" w14:textId="77777777" w:rsidR="002C491A" w:rsidRPr="006B113C" w:rsidRDefault="002C491A" w:rsidP="002C491A">
            <w:pPr>
              <w:pStyle w:val="TableParagraph"/>
              <w:tabs>
                <w:tab w:val="left" w:pos="0"/>
              </w:tabs>
              <w:kinsoku w:val="0"/>
              <w:overflowPunct w:val="0"/>
              <w:spacing w:before="1"/>
              <w:ind w:left="101"/>
              <w:rPr>
                <w:sz w:val="22"/>
                <w:szCs w:val="22"/>
              </w:rPr>
            </w:pPr>
            <w:r w:rsidRPr="006B113C">
              <w:rPr>
                <w:b/>
                <w:bCs/>
                <w:sz w:val="22"/>
                <w:szCs w:val="22"/>
              </w:rPr>
              <w:t>0</w:t>
            </w:r>
            <w:r>
              <w:rPr>
                <w:b/>
                <w:bCs/>
                <w:sz w:val="22"/>
                <w:szCs w:val="22"/>
              </w:rPr>
              <w:t>,</w:t>
            </w:r>
            <w:r w:rsidRPr="006B113C">
              <w:rPr>
                <w:b/>
                <w:bCs/>
                <w:sz w:val="22"/>
                <w:szCs w:val="22"/>
              </w:rPr>
              <w:t xml:space="preserve">5 -&lt; 2 </w:t>
            </w:r>
            <w:proofErr w:type="spellStart"/>
            <w:r>
              <w:rPr>
                <w:b/>
                <w:bCs/>
                <w:sz w:val="22"/>
                <w:szCs w:val="22"/>
              </w:rPr>
              <w:t>metų</w:t>
            </w:r>
            <w:proofErr w:type="spellEnd"/>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8E3ABF3"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14863B8" w14:textId="77777777" w:rsidR="002C491A" w:rsidRPr="006B113C" w:rsidRDefault="002C491A" w:rsidP="002C491A">
            <w:pPr>
              <w:tabs>
                <w:tab w:val="left" w:pos="0"/>
              </w:tabs>
              <w:rPr>
                <w:sz w:val="22"/>
                <w:szCs w:val="22"/>
              </w:rPr>
            </w:pPr>
          </w:p>
        </w:tc>
      </w:tr>
      <w:tr w:rsidR="002C491A" w:rsidRPr="006B113C" w14:paraId="1B4BE6D1"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07DF4CDB" w14:textId="594B5198" w:rsidR="002C491A" w:rsidRPr="006B113C" w:rsidRDefault="002C491A" w:rsidP="002C491A">
            <w:pPr>
              <w:pStyle w:val="TableParagraph"/>
              <w:tabs>
                <w:tab w:val="left" w:pos="0"/>
              </w:tabs>
              <w:kinsoku w:val="0"/>
              <w:overflowPunct w:val="0"/>
              <w:rPr>
                <w:sz w:val="22"/>
                <w:szCs w:val="22"/>
              </w:rPr>
            </w:pPr>
            <w:r w:rsidRPr="006B113C">
              <w:rPr>
                <w:sz w:val="22"/>
                <w:szCs w:val="22"/>
              </w:rPr>
              <w:t>2</w:t>
            </w:r>
            <w:r>
              <w:rPr>
                <w:sz w:val="22"/>
                <w:szCs w:val="22"/>
              </w:rPr>
              <w:t>,</w:t>
            </w:r>
            <w:r w:rsidRPr="006B113C">
              <w:rPr>
                <w:sz w:val="22"/>
                <w:szCs w:val="22"/>
              </w:rPr>
              <w:t>5-</w:t>
            </w:r>
            <w:r w:rsidR="008241D5" w:rsidRPr="006B113C">
              <w:rPr>
                <w:sz w:val="22"/>
                <w:szCs w:val="22"/>
              </w:rPr>
              <w:t>4</w:t>
            </w:r>
            <w:r w:rsidR="008241D5">
              <w:rPr>
                <w:sz w:val="22"/>
                <w:szCs w:val="22"/>
              </w:rPr>
              <w:t> </w:t>
            </w:r>
            <w:proofErr w:type="spellStart"/>
            <w:r>
              <w:rPr>
                <w:sz w:val="22"/>
                <w:szCs w:val="22"/>
              </w:rPr>
              <w:t>val</w:t>
            </w:r>
            <w:proofErr w:type="spellEnd"/>
            <w:r>
              <w:rPr>
                <w:sz w:val="22"/>
                <w:szCs w:val="22"/>
              </w:rPr>
              <w:t xml:space="preserve">. </w:t>
            </w:r>
            <w:r w:rsidR="00F91CC0">
              <w:rPr>
                <w:sz w:val="22"/>
                <w:szCs w:val="22"/>
              </w:rPr>
              <w:t>P</w:t>
            </w:r>
            <w:r>
              <w:rPr>
                <w:sz w:val="22"/>
                <w:szCs w:val="22"/>
              </w:rPr>
              <w:t xml:space="preserve">o </w:t>
            </w:r>
            <w:proofErr w:type="spellStart"/>
            <w:r>
              <w:rPr>
                <w:sz w:val="22"/>
                <w:szCs w:val="22"/>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C94193F"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36</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78993563"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145</w:t>
            </w:r>
            <w:r>
              <w:rPr>
                <w:sz w:val="22"/>
                <w:szCs w:val="22"/>
              </w:rPr>
              <w:t>,</w:t>
            </w:r>
            <w:r w:rsidRPr="006B113C">
              <w:rPr>
                <w:sz w:val="22"/>
                <w:szCs w:val="22"/>
              </w:rPr>
              <w:t>4</w:t>
            </w:r>
          </w:p>
          <w:p w14:paraId="28A21D50"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(46</w:t>
            </w:r>
            <w:r>
              <w:rPr>
                <w:sz w:val="22"/>
                <w:szCs w:val="22"/>
              </w:rPr>
              <w:t>,</w:t>
            </w:r>
            <w:r w:rsidRPr="006B113C">
              <w:rPr>
                <w:sz w:val="22"/>
                <w:szCs w:val="22"/>
              </w:rPr>
              <w:t>0-343)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6E4B53C3"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38</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AD9478A"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171</w:t>
            </w:r>
            <w:r>
              <w:rPr>
                <w:sz w:val="22"/>
                <w:szCs w:val="22"/>
              </w:rPr>
              <w:t>,</w:t>
            </w:r>
            <w:r w:rsidRPr="006B113C">
              <w:rPr>
                <w:sz w:val="22"/>
                <w:szCs w:val="22"/>
              </w:rPr>
              <w:t>8</w:t>
            </w:r>
          </w:p>
          <w:p w14:paraId="5C9A61F5"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(70</w:t>
            </w:r>
            <w:r>
              <w:rPr>
                <w:sz w:val="22"/>
                <w:szCs w:val="22"/>
              </w:rPr>
              <w:t>,</w:t>
            </w:r>
            <w:r w:rsidRPr="006B113C">
              <w:rPr>
                <w:sz w:val="22"/>
                <w:szCs w:val="22"/>
              </w:rPr>
              <w:t>7-438)</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9ACD244" w14:textId="77777777" w:rsidR="002C491A" w:rsidRPr="006B113C" w:rsidRDefault="002C491A" w:rsidP="002C491A">
            <w:pPr>
              <w:pStyle w:val="TableParagraph"/>
              <w:tabs>
                <w:tab w:val="left" w:pos="0"/>
              </w:tabs>
              <w:kinsoku w:val="0"/>
              <w:overflowPunct w:val="0"/>
              <w:rPr>
                <w:sz w:val="22"/>
                <w:szCs w:val="22"/>
              </w:rPr>
            </w:pPr>
            <w:r w:rsidRPr="006B113C">
              <w:rPr>
                <w:w w:val="99"/>
                <w:sz w:val="22"/>
                <w:szCs w:val="22"/>
              </w:rPr>
              <w:t>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60B4182" w14:textId="77777777" w:rsidR="002C491A" w:rsidRPr="006B113C" w:rsidRDefault="002C491A" w:rsidP="002C491A">
            <w:pPr>
              <w:pStyle w:val="TableParagraph"/>
              <w:tabs>
                <w:tab w:val="left" w:pos="0"/>
              </w:tabs>
              <w:kinsoku w:val="0"/>
              <w:overflowPunct w:val="0"/>
              <w:ind w:left="101"/>
              <w:rPr>
                <w:sz w:val="22"/>
                <w:szCs w:val="22"/>
              </w:rPr>
            </w:pPr>
            <w:r>
              <w:rPr>
                <w:sz w:val="22"/>
                <w:szCs w:val="22"/>
              </w:rPr>
              <w:t>NA</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8DD0B04"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2FC7CC9" w14:textId="77777777" w:rsidR="002C491A" w:rsidRPr="006B113C" w:rsidRDefault="002C491A" w:rsidP="002C491A">
            <w:pPr>
              <w:tabs>
                <w:tab w:val="left" w:pos="0"/>
              </w:tabs>
              <w:rPr>
                <w:sz w:val="22"/>
                <w:szCs w:val="22"/>
              </w:rPr>
            </w:pPr>
          </w:p>
        </w:tc>
      </w:tr>
      <w:tr w:rsidR="002C491A" w:rsidRPr="006B113C" w14:paraId="336A0BF8"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49E29174" w14:textId="6779FFBF" w:rsidR="002C491A" w:rsidRPr="006B113C" w:rsidRDefault="002C491A" w:rsidP="002C491A">
            <w:pPr>
              <w:pStyle w:val="TableParagraph"/>
              <w:tabs>
                <w:tab w:val="left" w:pos="0"/>
              </w:tabs>
              <w:kinsoku w:val="0"/>
              <w:overflowPunct w:val="0"/>
              <w:rPr>
                <w:sz w:val="22"/>
                <w:szCs w:val="22"/>
              </w:rPr>
            </w:pPr>
            <w:r w:rsidRPr="006B113C">
              <w:rPr>
                <w:sz w:val="22"/>
                <w:szCs w:val="22"/>
              </w:rPr>
              <w:t>10-</w:t>
            </w:r>
            <w:r w:rsidR="008241D5" w:rsidRPr="006B113C">
              <w:rPr>
                <w:sz w:val="22"/>
                <w:szCs w:val="22"/>
              </w:rPr>
              <w:t>16</w:t>
            </w:r>
            <w:r w:rsidR="008241D5">
              <w:rPr>
                <w:sz w:val="22"/>
                <w:szCs w:val="22"/>
              </w:rPr>
              <w:t> </w:t>
            </w:r>
            <w:proofErr w:type="spellStart"/>
            <w:r>
              <w:rPr>
                <w:sz w:val="22"/>
                <w:szCs w:val="22"/>
              </w:rPr>
              <w:t>val</w:t>
            </w:r>
            <w:proofErr w:type="spellEnd"/>
            <w:r>
              <w:rPr>
                <w:sz w:val="22"/>
                <w:szCs w:val="22"/>
              </w:rPr>
              <w:t xml:space="preserve">. </w:t>
            </w:r>
            <w:r w:rsidR="00F91CC0">
              <w:rPr>
                <w:sz w:val="22"/>
                <w:szCs w:val="22"/>
              </w:rPr>
              <w:t>P</w:t>
            </w:r>
            <w:r>
              <w:rPr>
                <w:sz w:val="22"/>
                <w:szCs w:val="22"/>
              </w:rPr>
              <w:t xml:space="preserve">o </w:t>
            </w:r>
            <w:proofErr w:type="spellStart"/>
            <w:r>
              <w:rPr>
                <w:sz w:val="22"/>
                <w:szCs w:val="22"/>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3F2EB75"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33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693F9296"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26</w:t>
            </w:r>
            <w:r>
              <w:rPr>
                <w:sz w:val="22"/>
                <w:szCs w:val="22"/>
              </w:rPr>
              <w:t>,</w:t>
            </w:r>
            <w:r w:rsidRPr="006B113C">
              <w:rPr>
                <w:sz w:val="22"/>
                <w:szCs w:val="22"/>
              </w:rPr>
              <w:t>0</w:t>
            </w:r>
          </w:p>
          <w:p w14:paraId="46E76F57"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(7</w:t>
            </w:r>
            <w:r>
              <w:rPr>
                <w:sz w:val="22"/>
                <w:szCs w:val="22"/>
              </w:rPr>
              <w:t>,</w:t>
            </w:r>
            <w:r w:rsidRPr="006B113C">
              <w:rPr>
                <w:sz w:val="22"/>
                <w:szCs w:val="22"/>
              </w:rPr>
              <w:t>99-94</w:t>
            </w:r>
            <w:r>
              <w:rPr>
                <w:sz w:val="22"/>
                <w:szCs w:val="22"/>
              </w:rPr>
              <w:t>,</w:t>
            </w:r>
            <w:r w:rsidRPr="006B113C">
              <w:rPr>
                <w:sz w:val="22"/>
                <w:szCs w:val="22"/>
              </w:rPr>
              <w:t>9)</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7A73732"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37</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4FD43CB"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22</w:t>
            </w:r>
            <w:r>
              <w:rPr>
                <w:sz w:val="22"/>
                <w:szCs w:val="22"/>
              </w:rPr>
              <w:t>,</w:t>
            </w:r>
            <w:r w:rsidRPr="006B113C">
              <w:rPr>
                <w:sz w:val="22"/>
                <w:szCs w:val="22"/>
              </w:rPr>
              <w:t>2</w:t>
            </w:r>
          </w:p>
          <w:p w14:paraId="231E994A"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(0</w:t>
            </w:r>
            <w:r>
              <w:rPr>
                <w:sz w:val="22"/>
                <w:szCs w:val="22"/>
              </w:rPr>
              <w:t>,</w:t>
            </w:r>
            <w:r w:rsidRPr="006B113C">
              <w:rPr>
                <w:sz w:val="22"/>
                <w:szCs w:val="22"/>
              </w:rPr>
              <w:t>25-127)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67EB7DDA" w14:textId="77777777" w:rsidR="002C491A" w:rsidRPr="006B113C" w:rsidRDefault="002C491A" w:rsidP="002C491A">
            <w:pPr>
              <w:pStyle w:val="TableParagraph"/>
              <w:tabs>
                <w:tab w:val="left" w:pos="0"/>
              </w:tabs>
              <w:kinsoku w:val="0"/>
              <w:overflowPunct w:val="0"/>
              <w:rPr>
                <w:sz w:val="22"/>
                <w:szCs w:val="22"/>
              </w:rPr>
            </w:pPr>
            <w:r w:rsidRPr="006B113C">
              <w:rPr>
                <w:w w:val="99"/>
                <w:sz w:val="22"/>
                <w:szCs w:val="22"/>
              </w:rPr>
              <w:t>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0480975"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10</w:t>
            </w:r>
            <w:r>
              <w:rPr>
                <w:sz w:val="22"/>
                <w:szCs w:val="22"/>
              </w:rPr>
              <w:t>,</w:t>
            </w:r>
            <w:r w:rsidRPr="006B113C">
              <w:rPr>
                <w:sz w:val="22"/>
                <w:szCs w:val="22"/>
              </w:rPr>
              <w:t>7</w:t>
            </w:r>
          </w:p>
          <w:p w14:paraId="769FB19B" w14:textId="77777777" w:rsidR="002C491A" w:rsidRPr="006B113C" w:rsidRDefault="002C491A" w:rsidP="002C491A">
            <w:pPr>
              <w:pStyle w:val="TableParagraph"/>
              <w:tabs>
                <w:tab w:val="left" w:pos="0"/>
              </w:tabs>
              <w:kinsoku w:val="0"/>
              <w:overflowPunct w:val="0"/>
              <w:ind w:left="101"/>
              <w:rPr>
                <w:sz w:val="22"/>
                <w:szCs w:val="22"/>
              </w:rPr>
            </w:pPr>
            <w:r w:rsidRPr="006B113C">
              <w:rPr>
                <w:sz w:val="22"/>
                <w:szCs w:val="22"/>
              </w:rPr>
              <w:t>(</w:t>
            </w:r>
            <w:r>
              <w:rPr>
                <w:sz w:val="22"/>
                <w:szCs w:val="22"/>
              </w:rPr>
              <w:t>NA</w:t>
            </w:r>
            <w:r w:rsidRPr="006B113C">
              <w:rPr>
                <w:sz w:val="22"/>
                <w:szCs w:val="22"/>
              </w:rPr>
              <w:t>-</w:t>
            </w:r>
            <w:r>
              <w:rPr>
                <w:sz w:val="22"/>
                <w:szCs w:val="22"/>
              </w:rPr>
              <w:t>NA</w:t>
            </w:r>
            <w:r w:rsidRPr="006B113C">
              <w:rPr>
                <w:sz w:val="22"/>
                <w:szCs w:val="22"/>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76D7AEC" w14:textId="77777777" w:rsidR="002C491A" w:rsidRPr="006B113C" w:rsidRDefault="002C491A" w:rsidP="002C491A">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E119410" w14:textId="77777777" w:rsidR="002C491A" w:rsidRPr="006B113C" w:rsidRDefault="002C491A" w:rsidP="002C491A">
            <w:pPr>
              <w:tabs>
                <w:tab w:val="left" w:pos="0"/>
              </w:tabs>
              <w:rPr>
                <w:sz w:val="22"/>
                <w:szCs w:val="22"/>
              </w:rPr>
            </w:pPr>
          </w:p>
        </w:tc>
      </w:tr>
      <w:tr w:rsidR="002C491A" w:rsidRPr="006B113C" w14:paraId="07EE6D48"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065A0123" w14:textId="77777777" w:rsidR="002C491A" w:rsidRPr="00BC6FD0" w:rsidRDefault="002C491A" w:rsidP="002C491A">
            <w:pPr>
              <w:pStyle w:val="TableParagraph"/>
              <w:tabs>
                <w:tab w:val="left" w:pos="0"/>
              </w:tabs>
              <w:kinsoku w:val="0"/>
              <w:overflowPunct w:val="0"/>
              <w:ind w:right="385"/>
              <w:rPr>
                <w:b/>
                <w:sz w:val="22"/>
                <w:szCs w:val="22"/>
              </w:rPr>
            </w:pPr>
            <w:r w:rsidRPr="00BC6FD0">
              <w:rPr>
                <w:b/>
                <w:sz w:val="22"/>
                <w:szCs w:val="22"/>
              </w:rPr>
              <w:t>TKP</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5EA5F9A" w14:textId="77777777" w:rsidR="002C491A" w:rsidRPr="006B113C" w:rsidRDefault="002C491A" w:rsidP="002C491A">
            <w:pPr>
              <w:pStyle w:val="TableParagraph"/>
              <w:tabs>
                <w:tab w:val="left" w:pos="0"/>
              </w:tabs>
              <w:kinsoku w:val="0"/>
              <w:overflowPunct w:val="0"/>
              <w:rPr>
                <w:sz w:val="22"/>
                <w:szCs w:val="22"/>
              </w:rPr>
            </w:pPr>
            <w:r w:rsidRPr="006B113C">
              <w:rPr>
                <w:b/>
                <w:bCs/>
                <w:w w:val="99"/>
                <w:sz w:val="22"/>
                <w:szCs w:val="22"/>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B626026" w14:textId="77777777" w:rsidR="002C491A" w:rsidRPr="006B113C" w:rsidRDefault="002C491A" w:rsidP="001C429C">
            <w:pPr>
              <w:pStyle w:val="TableParagraph"/>
              <w:tabs>
                <w:tab w:val="left" w:pos="0"/>
              </w:tabs>
              <w:kinsoku w:val="0"/>
              <w:overflowPunct w:val="0"/>
              <w:rPr>
                <w:sz w:val="22"/>
                <w:szCs w:val="22"/>
              </w:rPr>
            </w:pPr>
            <w:r w:rsidRPr="006B113C">
              <w:rPr>
                <w:b/>
                <w:bCs/>
                <w:sz w:val="22"/>
                <w:szCs w:val="22"/>
              </w:rPr>
              <w:t xml:space="preserve">2 -&lt; 6 </w:t>
            </w:r>
            <w:proofErr w:type="spellStart"/>
            <w:r>
              <w:rPr>
                <w:b/>
                <w:bCs/>
                <w:sz w:val="22"/>
                <w:szCs w:val="22"/>
              </w:rPr>
              <w:t>metai</w:t>
            </w:r>
            <w:proofErr w:type="spellEnd"/>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180F7D68" w14:textId="77777777" w:rsidR="002C491A" w:rsidRPr="006B113C" w:rsidRDefault="002C491A" w:rsidP="002C491A">
            <w:pPr>
              <w:pStyle w:val="TableParagraph"/>
              <w:tabs>
                <w:tab w:val="left" w:pos="0"/>
              </w:tabs>
              <w:kinsoku w:val="0"/>
              <w:overflowPunct w:val="0"/>
              <w:rPr>
                <w:sz w:val="22"/>
                <w:szCs w:val="22"/>
              </w:rPr>
            </w:pPr>
            <w:r w:rsidRPr="006B113C">
              <w:rPr>
                <w:b/>
                <w:bCs/>
                <w:w w:val="99"/>
                <w:sz w:val="22"/>
                <w:szCs w:val="22"/>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54AABF7" w14:textId="37221574" w:rsidR="002C491A" w:rsidRPr="006B113C" w:rsidRDefault="001C429C" w:rsidP="002C491A">
            <w:pPr>
              <w:pStyle w:val="TableParagraph"/>
              <w:tabs>
                <w:tab w:val="left" w:pos="0"/>
              </w:tabs>
              <w:kinsoku w:val="0"/>
              <w:overflowPunct w:val="0"/>
              <w:ind w:left="101"/>
              <w:rPr>
                <w:b/>
                <w:bCs/>
                <w:sz w:val="22"/>
                <w:szCs w:val="22"/>
              </w:rPr>
            </w:pPr>
            <w:proofErr w:type="spellStart"/>
            <w:r>
              <w:rPr>
                <w:b/>
                <w:bCs/>
                <w:sz w:val="22"/>
                <w:szCs w:val="22"/>
              </w:rPr>
              <w:t>Nuo</w:t>
            </w:r>
            <w:proofErr w:type="spellEnd"/>
            <w:r>
              <w:rPr>
                <w:b/>
                <w:bCs/>
                <w:sz w:val="22"/>
                <w:szCs w:val="22"/>
              </w:rPr>
              <w:t xml:space="preserve"> </w:t>
            </w:r>
            <w:proofErr w:type="spellStart"/>
            <w:r>
              <w:rPr>
                <w:b/>
                <w:bCs/>
                <w:sz w:val="22"/>
                <w:szCs w:val="22"/>
              </w:rPr>
              <w:t>gimimo</w:t>
            </w:r>
            <w:proofErr w:type="spellEnd"/>
            <w:r w:rsidR="002C491A" w:rsidRPr="006B113C">
              <w:rPr>
                <w:b/>
                <w:bCs/>
                <w:sz w:val="22"/>
                <w:szCs w:val="22"/>
              </w:rPr>
              <w:t xml:space="preserve"> </w:t>
            </w:r>
            <w:r w:rsidR="00F91CC0">
              <w:rPr>
                <w:b/>
                <w:bCs/>
                <w:sz w:val="22"/>
                <w:szCs w:val="22"/>
              </w:rPr>
              <w:t>–</w:t>
            </w:r>
          </w:p>
          <w:p w14:paraId="3CB3EA83" w14:textId="77777777" w:rsidR="002C491A" w:rsidRPr="006B113C" w:rsidRDefault="002C491A" w:rsidP="001C429C">
            <w:pPr>
              <w:pStyle w:val="TableParagraph"/>
              <w:tabs>
                <w:tab w:val="left" w:pos="0"/>
              </w:tabs>
              <w:kinsoku w:val="0"/>
              <w:overflowPunct w:val="0"/>
              <w:ind w:left="101"/>
              <w:rPr>
                <w:sz w:val="22"/>
                <w:szCs w:val="22"/>
              </w:rPr>
            </w:pPr>
            <w:r w:rsidRPr="006B113C">
              <w:rPr>
                <w:b/>
                <w:bCs/>
                <w:sz w:val="22"/>
                <w:szCs w:val="22"/>
              </w:rPr>
              <w:t xml:space="preserve">&lt; 2 </w:t>
            </w:r>
            <w:proofErr w:type="spellStart"/>
            <w:r w:rsidR="001C429C">
              <w:rPr>
                <w:b/>
                <w:bCs/>
                <w:sz w:val="22"/>
                <w:szCs w:val="22"/>
              </w:rPr>
              <w:t>metai</w:t>
            </w:r>
            <w:proofErr w:type="spellEnd"/>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5D387DE1" w14:textId="77777777" w:rsidR="002C491A" w:rsidRPr="006B113C" w:rsidRDefault="002C491A" w:rsidP="002C491A">
            <w:pPr>
              <w:pStyle w:val="TableParagraph"/>
              <w:tabs>
                <w:tab w:val="left" w:pos="0"/>
              </w:tabs>
              <w:kinsoku w:val="0"/>
              <w:overflowPunct w:val="0"/>
              <w:rPr>
                <w:sz w:val="22"/>
                <w:szCs w:val="22"/>
              </w:rPr>
            </w:pPr>
            <w:r w:rsidRPr="006B113C">
              <w:rPr>
                <w:b/>
                <w:bCs/>
                <w:w w:val="99"/>
                <w:sz w:val="22"/>
                <w:szCs w:val="22"/>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B41F5DB" w14:textId="77777777" w:rsidR="002C491A" w:rsidRPr="006B113C" w:rsidRDefault="002C491A" w:rsidP="001C429C">
            <w:pPr>
              <w:pStyle w:val="TableParagraph"/>
              <w:tabs>
                <w:tab w:val="left" w:pos="0"/>
              </w:tabs>
              <w:kinsoku w:val="0"/>
              <w:overflowPunct w:val="0"/>
              <w:ind w:left="101"/>
              <w:rPr>
                <w:sz w:val="22"/>
                <w:szCs w:val="22"/>
              </w:rPr>
            </w:pPr>
            <w:r w:rsidRPr="006B113C">
              <w:rPr>
                <w:b/>
                <w:bCs/>
                <w:sz w:val="22"/>
                <w:szCs w:val="22"/>
              </w:rPr>
              <w:t>0</w:t>
            </w:r>
            <w:r w:rsidR="001C429C">
              <w:rPr>
                <w:b/>
                <w:bCs/>
                <w:sz w:val="22"/>
                <w:szCs w:val="22"/>
              </w:rPr>
              <w:t>,</w:t>
            </w:r>
            <w:r w:rsidRPr="006B113C">
              <w:rPr>
                <w:b/>
                <w:bCs/>
                <w:sz w:val="22"/>
                <w:szCs w:val="22"/>
              </w:rPr>
              <w:t xml:space="preserve">5 -&lt; 2 </w:t>
            </w:r>
            <w:proofErr w:type="spellStart"/>
            <w:r w:rsidR="001C429C">
              <w:rPr>
                <w:b/>
                <w:bCs/>
                <w:sz w:val="22"/>
                <w:szCs w:val="22"/>
              </w:rPr>
              <w:t>metai</w:t>
            </w:r>
            <w:proofErr w:type="spellEnd"/>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C81B997" w14:textId="77777777" w:rsidR="002C491A" w:rsidRPr="006B113C" w:rsidRDefault="002C491A" w:rsidP="002C491A">
            <w:pPr>
              <w:pStyle w:val="TableParagraph"/>
              <w:tabs>
                <w:tab w:val="left" w:pos="0"/>
              </w:tabs>
              <w:kinsoku w:val="0"/>
              <w:overflowPunct w:val="0"/>
              <w:ind w:right="60"/>
              <w:jc w:val="center"/>
              <w:rPr>
                <w:sz w:val="22"/>
                <w:szCs w:val="22"/>
              </w:rPr>
            </w:pPr>
            <w:r w:rsidRPr="006B113C">
              <w:rPr>
                <w:b/>
                <w:bCs/>
                <w:w w:val="99"/>
                <w:sz w:val="22"/>
                <w:szCs w:val="22"/>
              </w:rPr>
              <w:t>N</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7B97FF7" w14:textId="0CC0E290" w:rsidR="002C491A" w:rsidRPr="006B113C" w:rsidRDefault="001C429C" w:rsidP="002C491A">
            <w:pPr>
              <w:pStyle w:val="TableParagraph"/>
              <w:tabs>
                <w:tab w:val="left" w:pos="0"/>
              </w:tabs>
              <w:kinsoku w:val="0"/>
              <w:overflowPunct w:val="0"/>
              <w:ind w:left="101"/>
              <w:rPr>
                <w:b/>
                <w:bCs/>
                <w:sz w:val="22"/>
                <w:szCs w:val="22"/>
              </w:rPr>
            </w:pPr>
            <w:proofErr w:type="spellStart"/>
            <w:r>
              <w:rPr>
                <w:b/>
                <w:bCs/>
                <w:sz w:val="22"/>
                <w:szCs w:val="22"/>
              </w:rPr>
              <w:t>Nuo</w:t>
            </w:r>
            <w:proofErr w:type="spellEnd"/>
            <w:r>
              <w:rPr>
                <w:b/>
                <w:bCs/>
                <w:sz w:val="22"/>
                <w:szCs w:val="22"/>
              </w:rPr>
              <w:t xml:space="preserve"> </w:t>
            </w:r>
            <w:proofErr w:type="spellStart"/>
            <w:r>
              <w:rPr>
                <w:b/>
                <w:bCs/>
                <w:sz w:val="22"/>
                <w:szCs w:val="22"/>
              </w:rPr>
              <w:t>gimimo</w:t>
            </w:r>
            <w:proofErr w:type="spellEnd"/>
            <w:r w:rsidR="002C491A" w:rsidRPr="006B113C">
              <w:rPr>
                <w:b/>
                <w:bCs/>
                <w:sz w:val="22"/>
                <w:szCs w:val="22"/>
              </w:rPr>
              <w:t xml:space="preserve"> </w:t>
            </w:r>
            <w:r w:rsidR="00F91CC0">
              <w:rPr>
                <w:b/>
                <w:bCs/>
                <w:sz w:val="22"/>
                <w:szCs w:val="22"/>
              </w:rPr>
              <w:t>–</w:t>
            </w:r>
          </w:p>
          <w:p w14:paraId="526F03B7" w14:textId="77777777" w:rsidR="002C491A" w:rsidRPr="006B113C" w:rsidRDefault="002C491A" w:rsidP="001C429C">
            <w:pPr>
              <w:pStyle w:val="TableParagraph"/>
              <w:tabs>
                <w:tab w:val="left" w:pos="0"/>
              </w:tabs>
              <w:kinsoku w:val="0"/>
              <w:overflowPunct w:val="0"/>
              <w:ind w:left="101"/>
              <w:rPr>
                <w:sz w:val="22"/>
                <w:szCs w:val="22"/>
              </w:rPr>
            </w:pPr>
            <w:r w:rsidRPr="006B113C">
              <w:rPr>
                <w:b/>
                <w:bCs/>
                <w:sz w:val="22"/>
                <w:szCs w:val="22"/>
              </w:rPr>
              <w:t>&lt; 0</w:t>
            </w:r>
            <w:r w:rsidR="001C429C">
              <w:rPr>
                <w:b/>
                <w:bCs/>
                <w:sz w:val="22"/>
                <w:szCs w:val="22"/>
              </w:rPr>
              <w:t>,</w:t>
            </w:r>
            <w:r w:rsidRPr="006B113C">
              <w:rPr>
                <w:b/>
                <w:bCs/>
                <w:sz w:val="22"/>
                <w:szCs w:val="22"/>
              </w:rPr>
              <w:t xml:space="preserve">5 </w:t>
            </w:r>
            <w:proofErr w:type="spellStart"/>
            <w:r w:rsidR="001C429C">
              <w:rPr>
                <w:b/>
                <w:bCs/>
                <w:sz w:val="22"/>
                <w:szCs w:val="22"/>
              </w:rPr>
              <w:t>metų</w:t>
            </w:r>
            <w:proofErr w:type="spellEnd"/>
          </w:p>
        </w:tc>
      </w:tr>
      <w:tr w:rsidR="002C491A" w:rsidRPr="006B113C" w14:paraId="7DF991CC" w14:textId="77777777" w:rsidTr="002C491A">
        <w:trPr>
          <w:trHeight w:val="515"/>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60E328EA" w14:textId="15437642" w:rsidR="002C491A" w:rsidRPr="006B113C" w:rsidRDefault="002C491A" w:rsidP="001C429C">
            <w:pPr>
              <w:pStyle w:val="TableParagraph"/>
              <w:tabs>
                <w:tab w:val="left" w:pos="0"/>
              </w:tabs>
              <w:kinsoku w:val="0"/>
              <w:overflowPunct w:val="0"/>
              <w:rPr>
                <w:sz w:val="22"/>
                <w:szCs w:val="22"/>
              </w:rPr>
            </w:pPr>
            <w:r w:rsidRPr="006B113C">
              <w:rPr>
                <w:sz w:val="22"/>
                <w:szCs w:val="22"/>
              </w:rPr>
              <w:t>0</w:t>
            </w:r>
            <w:r w:rsidR="001C429C">
              <w:rPr>
                <w:sz w:val="22"/>
                <w:szCs w:val="22"/>
              </w:rPr>
              <w:t>,</w:t>
            </w:r>
            <w:r w:rsidRPr="006B113C">
              <w:rPr>
                <w:sz w:val="22"/>
                <w:szCs w:val="22"/>
              </w:rPr>
              <w:t>5-</w:t>
            </w:r>
            <w:r w:rsidR="008241D5" w:rsidRPr="006B113C">
              <w:rPr>
                <w:sz w:val="22"/>
                <w:szCs w:val="22"/>
              </w:rPr>
              <w:t>3</w:t>
            </w:r>
            <w:r w:rsidR="008241D5">
              <w:rPr>
                <w:sz w:val="22"/>
                <w:szCs w:val="22"/>
              </w:rPr>
              <w:t> </w:t>
            </w:r>
            <w:proofErr w:type="spellStart"/>
            <w:r w:rsidR="001C429C">
              <w:rPr>
                <w:sz w:val="22"/>
                <w:szCs w:val="22"/>
              </w:rPr>
              <w:t>val</w:t>
            </w:r>
            <w:proofErr w:type="spellEnd"/>
            <w:r w:rsidR="001C429C">
              <w:rPr>
                <w:sz w:val="22"/>
                <w:szCs w:val="22"/>
              </w:rPr>
              <w:t xml:space="preserve">. </w:t>
            </w:r>
            <w:r w:rsidR="00F91CC0">
              <w:rPr>
                <w:sz w:val="22"/>
                <w:szCs w:val="22"/>
              </w:rPr>
              <w:t>P</w:t>
            </w:r>
            <w:r w:rsidR="001C429C">
              <w:rPr>
                <w:sz w:val="22"/>
                <w:szCs w:val="22"/>
              </w:rPr>
              <w:t xml:space="preserve">o </w:t>
            </w:r>
            <w:proofErr w:type="spellStart"/>
            <w:r w:rsidR="001C429C">
              <w:rPr>
                <w:sz w:val="22"/>
                <w:szCs w:val="22"/>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5A576F9" w14:textId="77777777" w:rsidR="002C491A" w:rsidRPr="006B113C" w:rsidRDefault="002C491A" w:rsidP="002C491A">
            <w:pPr>
              <w:pStyle w:val="TableParagraph"/>
              <w:tabs>
                <w:tab w:val="left" w:pos="0"/>
              </w:tabs>
              <w:kinsoku w:val="0"/>
              <w:overflowPunct w:val="0"/>
              <w:rPr>
                <w:sz w:val="22"/>
                <w:szCs w:val="22"/>
              </w:rPr>
            </w:pPr>
            <w:r w:rsidRPr="006B113C">
              <w:rPr>
                <w:w w:val="99"/>
                <w:sz w:val="22"/>
                <w:szCs w:val="22"/>
              </w:rPr>
              <w:t>5</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7D1D964" w14:textId="77777777" w:rsidR="002C491A" w:rsidRPr="006B113C" w:rsidRDefault="002C491A" w:rsidP="002C491A">
            <w:pPr>
              <w:pStyle w:val="TableParagraph"/>
              <w:tabs>
                <w:tab w:val="left" w:pos="0"/>
              </w:tabs>
              <w:kinsoku w:val="0"/>
              <w:overflowPunct w:val="0"/>
              <w:spacing w:line="252" w:lineRule="exact"/>
              <w:rPr>
                <w:sz w:val="22"/>
                <w:szCs w:val="22"/>
              </w:rPr>
            </w:pPr>
            <w:r w:rsidRPr="006B113C">
              <w:rPr>
                <w:sz w:val="22"/>
                <w:szCs w:val="22"/>
              </w:rPr>
              <w:t>164</w:t>
            </w:r>
            <w:r w:rsidR="001C429C">
              <w:rPr>
                <w:sz w:val="22"/>
                <w:szCs w:val="22"/>
              </w:rPr>
              <w:t>,</w:t>
            </w:r>
            <w:r w:rsidRPr="006B113C">
              <w:rPr>
                <w:sz w:val="22"/>
                <w:szCs w:val="22"/>
              </w:rPr>
              <w:t>7</w:t>
            </w:r>
          </w:p>
          <w:p w14:paraId="088DAE3E" w14:textId="77777777" w:rsidR="002C491A" w:rsidRPr="006B113C" w:rsidRDefault="002C491A" w:rsidP="002C491A">
            <w:pPr>
              <w:pStyle w:val="TableParagraph"/>
              <w:tabs>
                <w:tab w:val="left" w:pos="0"/>
              </w:tabs>
              <w:kinsoku w:val="0"/>
              <w:overflowPunct w:val="0"/>
              <w:spacing w:line="252" w:lineRule="exact"/>
              <w:rPr>
                <w:sz w:val="22"/>
                <w:szCs w:val="22"/>
              </w:rPr>
            </w:pPr>
            <w:r w:rsidRPr="006B113C">
              <w:rPr>
                <w:sz w:val="22"/>
                <w:szCs w:val="22"/>
              </w:rPr>
              <w:t>(108-283)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E623CFE"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25</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9CAA627" w14:textId="77777777" w:rsidR="002C491A" w:rsidRPr="006B113C" w:rsidRDefault="002C491A" w:rsidP="002C491A">
            <w:pPr>
              <w:pStyle w:val="TableParagraph"/>
              <w:tabs>
                <w:tab w:val="left" w:pos="0"/>
              </w:tabs>
              <w:kinsoku w:val="0"/>
              <w:overflowPunct w:val="0"/>
              <w:spacing w:line="252" w:lineRule="exact"/>
              <w:ind w:left="101"/>
              <w:rPr>
                <w:sz w:val="22"/>
                <w:szCs w:val="22"/>
              </w:rPr>
            </w:pPr>
            <w:r w:rsidRPr="006B113C">
              <w:rPr>
                <w:sz w:val="22"/>
                <w:szCs w:val="22"/>
              </w:rPr>
              <w:t>111</w:t>
            </w:r>
            <w:r w:rsidR="001C429C">
              <w:rPr>
                <w:sz w:val="22"/>
                <w:szCs w:val="22"/>
              </w:rPr>
              <w:t>,</w:t>
            </w:r>
            <w:r w:rsidRPr="006B113C">
              <w:rPr>
                <w:sz w:val="22"/>
                <w:szCs w:val="22"/>
              </w:rPr>
              <w:t>2</w:t>
            </w:r>
          </w:p>
          <w:p w14:paraId="4E5503C1" w14:textId="77777777" w:rsidR="002C491A" w:rsidRPr="006B113C" w:rsidRDefault="002C491A" w:rsidP="001C429C">
            <w:pPr>
              <w:pStyle w:val="TableParagraph"/>
              <w:tabs>
                <w:tab w:val="left" w:pos="0"/>
              </w:tabs>
              <w:kinsoku w:val="0"/>
              <w:overflowPunct w:val="0"/>
              <w:spacing w:line="252" w:lineRule="exact"/>
              <w:ind w:left="101"/>
              <w:rPr>
                <w:sz w:val="22"/>
                <w:szCs w:val="22"/>
              </w:rPr>
            </w:pPr>
            <w:r w:rsidRPr="006B113C">
              <w:rPr>
                <w:sz w:val="22"/>
                <w:szCs w:val="22"/>
              </w:rPr>
              <w:t>(22</w:t>
            </w:r>
            <w:r w:rsidR="001C429C">
              <w:rPr>
                <w:sz w:val="22"/>
                <w:szCs w:val="22"/>
              </w:rPr>
              <w:t>,</w:t>
            </w:r>
            <w:r w:rsidRPr="006B113C">
              <w:rPr>
                <w:sz w:val="22"/>
                <w:szCs w:val="22"/>
              </w:rPr>
              <w:t>9-320)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E7DD7EF" w14:textId="77777777" w:rsidR="002C491A" w:rsidRPr="006B113C" w:rsidRDefault="002C491A" w:rsidP="002C491A">
            <w:pPr>
              <w:pStyle w:val="TableParagraph"/>
              <w:tabs>
                <w:tab w:val="left" w:pos="0"/>
              </w:tabs>
              <w:kinsoku w:val="0"/>
              <w:overflowPunct w:val="0"/>
              <w:rPr>
                <w:sz w:val="22"/>
                <w:szCs w:val="22"/>
              </w:rPr>
            </w:pPr>
            <w:r w:rsidRPr="006B113C">
              <w:rPr>
                <w:sz w:val="22"/>
                <w:szCs w:val="22"/>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CD1B6FB" w14:textId="77777777" w:rsidR="002C491A" w:rsidRPr="006B113C" w:rsidRDefault="002C491A" w:rsidP="002C491A">
            <w:pPr>
              <w:pStyle w:val="TableParagraph"/>
              <w:tabs>
                <w:tab w:val="left" w:pos="0"/>
              </w:tabs>
              <w:kinsoku w:val="0"/>
              <w:overflowPunct w:val="0"/>
              <w:spacing w:line="252" w:lineRule="exact"/>
              <w:ind w:left="101"/>
              <w:rPr>
                <w:sz w:val="22"/>
                <w:szCs w:val="22"/>
              </w:rPr>
            </w:pPr>
            <w:r w:rsidRPr="006B113C">
              <w:rPr>
                <w:sz w:val="22"/>
                <w:szCs w:val="22"/>
              </w:rPr>
              <w:t>114</w:t>
            </w:r>
            <w:r w:rsidR="001C429C">
              <w:rPr>
                <w:sz w:val="22"/>
                <w:szCs w:val="22"/>
              </w:rPr>
              <w:t>,</w:t>
            </w:r>
            <w:r w:rsidRPr="006B113C">
              <w:rPr>
                <w:sz w:val="22"/>
                <w:szCs w:val="22"/>
              </w:rPr>
              <w:t>3</w:t>
            </w:r>
          </w:p>
          <w:p w14:paraId="046575C8" w14:textId="77777777" w:rsidR="002C491A" w:rsidRPr="006B113C" w:rsidRDefault="002C491A" w:rsidP="001C429C">
            <w:pPr>
              <w:pStyle w:val="TableParagraph"/>
              <w:tabs>
                <w:tab w:val="left" w:pos="0"/>
              </w:tabs>
              <w:kinsoku w:val="0"/>
              <w:overflowPunct w:val="0"/>
              <w:spacing w:line="252" w:lineRule="exact"/>
              <w:ind w:left="101"/>
              <w:rPr>
                <w:sz w:val="22"/>
                <w:szCs w:val="22"/>
              </w:rPr>
            </w:pPr>
            <w:r w:rsidRPr="006B113C">
              <w:rPr>
                <w:sz w:val="22"/>
                <w:szCs w:val="22"/>
              </w:rPr>
              <w:t>(22</w:t>
            </w:r>
            <w:r w:rsidR="001C429C">
              <w:rPr>
                <w:sz w:val="22"/>
                <w:szCs w:val="22"/>
              </w:rPr>
              <w:t>,</w:t>
            </w:r>
            <w:r w:rsidRPr="006B113C">
              <w:rPr>
                <w:sz w:val="22"/>
                <w:szCs w:val="22"/>
              </w:rPr>
              <w:t>9-346)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3642EC8" w14:textId="77777777" w:rsidR="002C491A" w:rsidRPr="006B113C" w:rsidRDefault="002C491A" w:rsidP="002C491A">
            <w:pPr>
              <w:pStyle w:val="TableParagraph"/>
              <w:tabs>
                <w:tab w:val="left" w:pos="0"/>
              </w:tabs>
              <w:kinsoku w:val="0"/>
              <w:overflowPunct w:val="0"/>
              <w:ind w:left="83" w:right="83"/>
              <w:jc w:val="center"/>
              <w:rPr>
                <w:sz w:val="22"/>
                <w:szCs w:val="22"/>
              </w:rPr>
            </w:pPr>
            <w:r w:rsidRPr="006B113C">
              <w:rPr>
                <w:sz w:val="22"/>
                <w:szCs w:val="22"/>
              </w:rPr>
              <w:t>12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563802D" w14:textId="77777777" w:rsidR="002C491A" w:rsidRPr="006B113C" w:rsidRDefault="002C491A" w:rsidP="002C491A">
            <w:pPr>
              <w:pStyle w:val="TableParagraph"/>
              <w:tabs>
                <w:tab w:val="left" w:pos="0"/>
              </w:tabs>
              <w:kinsoku w:val="0"/>
              <w:overflowPunct w:val="0"/>
              <w:spacing w:line="252" w:lineRule="exact"/>
              <w:ind w:left="101"/>
              <w:rPr>
                <w:sz w:val="22"/>
                <w:szCs w:val="22"/>
              </w:rPr>
            </w:pPr>
            <w:r w:rsidRPr="006B113C">
              <w:rPr>
                <w:sz w:val="22"/>
                <w:szCs w:val="22"/>
              </w:rPr>
              <w:t>108</w:t>
            </w:r>
            <w:r w:rsidR="001C429C">
              <w:rPr>
                <w:sz w:val="22"/>
                <w:szCs w:val="22"/>
              </w:rPr>
              <w:t>,</w:t>
            </w:r>
            <w:r w:rsidRPr="006B113C">
              <w:rPr>
                <w:sz w:val="22"/>
                <w:szCs w:val="22"/>
              </w:rPr>
              <w:t>0</w:t>
            </w:r>
          </w:p>
          <w:p w14:paraId="0539302B" w14:textId="77777777" w:rsidR="002C491A" w:rsidRPr="006B113C" w:rsidRDefault="002C491A" w:rsidP="001C429C">
            <w:pPr>
              <w:pStyle w:val="TableParagraph"/>
              <w:tabs>
                <w:tab w:val="left" w:pos="0"/>
              </w:tabs>
              <w:kinsoku w:val="0"/>
              <w:overflowPunct w:val="0"/>
              <w:spacing w:line="252" w:lineRule="exact"/>
              <w:ind w:left="101"/>
              <w:rPr>
                <w:sz w:val="22"/>
                <w:szCs w:val="22"/>
              </w:rPr>
            </w:pPr>
            <w:r w:rsidRPr="006B113C">
              <w:rPr>
                <w:sz w:val="22"/>
                <w:szCs w:val="22"/>
              </w:rPr>
              <w:t>(19</w:t>
            </w:r>
            <w:r w:rsidR="001C429C">
              <w:rPr>
                <w:sz w:val="22"/>
                <w:szCs w:val="22"/>
              </w:rPr>
              <w:t>,</w:t>
            </w:r>
            <w:r w:rsidRPr="006B113C">
              <w:rPr>
                <w:sz w:val="22"/>
                <w:szCs w:val="22"/>
              </w:rPr>
              <w:t>2-320)</w:t>
            </w:r>
          </w:p>
        </w:tc>
      </w:tr>
      <w:tr w:rsidR="002C491A" w:rsidRPr="006B113C" w14:paraId="1C97D6E7" w14:textId="77777777" w:rsidTr="002C491A">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6A5B3771" w14:textId="55C1A119" w:rsidR="002C491A" w:rsidRPr="006B113C" w:rsidRDefault="002C491A" w:rsidP="001C429C">
            <w:pPr>
              <w:pStyle w:val="TableParagraph"/>
              <w:tabs>
                <w:tab w:val="left" w:pos="0"/>
              </w:tabs>
              <w:kinsoku w:val="0"/>
              <w:overflowPunct w:val="0"/>
              <w:spacing w:before="1"/>
              <w:rPr>
                <w:sz w:val="22"/>
                <w:szCs w:val="22"/>
              </w:rPr>
            </w:pPr>
            <w:r w:rsidRPr="006B113C">
              <w:rPr>
                <w:sz w:val="22"/>
                <w:szCs w:val="22"/>
              </w:rPr>
              <w:t>7-</w:t>
            </w:r>
            <w:r w:rsidR="008241D5" w:rsidRPr="006B113C">
              <w:rPr>
                <w:sz w:val="22"/>
                <w:szCs w:val="22"/>
              </w:rPr>
              <w:t>8</w:t>
            </w:r>
            <w:r w:rsidR="008241D5">
              <w:rPr>
                <w:sz w:val="22"/>
                <w:szCs w:val="22"/>
              </w:rPr>
              <w:t> </w:t>
            </w:r>
            <w:proofErr w:type="spellStart"/>
            <w:r w:rsidR="001C429C">
              <w:rPr>
                <w:sz w:val="22"/>
                <w:szCs w:val="22"/>
              </w:rPr>
              <w:t>val</w:t>
            </w:r>
            <w:proofErr w:type="spellEnd"/>
            <w:r w:rsidR="001C429C">
              <w:rPr>
                <w:sz w:val="22"/>
                <w:szCs w:val="22"/>
              </w:rPr>
              <w:t xml:space="preserve">. </w:t>
            </w:r>
            <w:r w:rsidR="00F91CC0">
              <w:rPr>
                <w:sz w:val="22"/>
                <w:szCs w:val="22"/>
              </w:rPr>
              <w:t>P</w:t>
            </w:r>
            <w:r w:rsidR="001C429C">
              <w:rPr>
                <w:sz w:val="22"/>
                <w:szCs w:val="22"/>
              </w:rPr>
              <w:t xml:space="preserve">o </w:t>
            </w:r>
            <w:proofErr w:type="spellStart"/>
            <w:r w:rsidR="001C429C">
              <w:rPr>
                <w:sz w:val="22"/>
                <w:szCs w:val="22"/>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86ADF77" w14:textId="77777777" w:rsidR="002C491A" w:rsidRPr="006B113C" w:rsidRDefault="002C491A" w:rsidP="002C491A">
            <w:pPr>
              <w:pStyle w:val="TableParagraph"/>
              <w:tabs>
                <w:tab w:val="left" w:pos="0"/>
              </w:tabs>
              <w:kinsoku w:val="0"/>
              <w:overflowPunct w:val="0"/>
              <w:spacing w:before="1"/>
              <w:rPr>
                <w:sz w:val="22"/>
                <w:szCs w:val="22"/>
              </w:rPr>
            </w:pPr>
            <w:r w:rsidRPr="006B113C">
              <w:rPr>
                <w:w w:val="99"/>
                <w:sz w:val="22"/>
                <w:szCs w:val="22"/>
              </w:rPr>
              <w:t>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70BA3E8" w14:textId="77777777" w:rsidR="002C491A" w:rsidRPr="006B113C" w:rsidRDefault="002C491A" w:rsidP="002C491A">
            <w:pPr>
              <w:pStyle w:val="TableParagraph"/>
              <w:tabs>
                <w:tab w:val="left" w:pos="0"/>
              </w:tabs>
              <w:kinsoku w:val="0"/>
              <w:overflowPunct w:val="0"/>
              <w:spacing w:before="1" w:line="252" w:lineRule="exact"/>
              <w:rPr>
                <w:sz w:val="22"/>
                <w:szCs w:val="22"/>
              </w:rPr>
            </w:pPr>
            <w:r w:rsidRPr="006B113C">
              <w:rPr>
                <w:sz w:val="22"/>
                <w:szCs w:val="22"/>
              </w:rPr>
              <w:t>33</w:t>
            </w:r>
            <w:r w:rsidR="001C429C">
              <w:rPr>
                <w:sz w:val="22"/>
                <w:szCs w:val="22"/>
              </w:rPr>
              <w:t>,</w:t>
            </w:r>
            <w:r w:rsidRPr="006B113C">
              <w:rPr>
                <w:sz w:val="22"/>
                <w:szCs w:val="22"/>
              </w:rPr>
              <w:t>2</w:t>
            </w:r>
          </w:p>
          <w:p w14:paraId="249BE6A8" w14:textId="77777777" w:rsidR="002C491A" w:rsidRPr="006B113C" w:rsidRDefault="002C491A" w:rsidP="001C429C">
            <w:pPr>
              <w:pStyle w:val="TableParagraph"/>
              <w:tabs>
                <w:tab w:val="left" w:pos="0"/>
              </w:tabs>
              <w:kinsoku w:val="0"/>
              <w:overflowPunct w:val="0"/>
              <w:spacing w:line="252" w:lineRule="exact"/>
              <w:rPr>
                <w:sz w:val="22"/>
                <w:szCs w:val="22"/>
              </w:rPr>
            </w:pPr>
            <w:r w:rsidRPr="006B113C">
              <w:rPr>
                <w:sz w:val="22"/>
                <w:szCs w:val="22"/>
              </w:rPr>
              <w:t>(18</w:t>
            </w:r>
            <w:r w:rsidR="001C429C">
              <w:rPr>
                <w:sz w:val="22"/>
                <w:szCs w:val="22"/>
              </w:rPr>
              <w:t>,</w:t>
            </w:r>
            <w:r w:rsidRPr="006B113C">
              <w:rPr>
                <w:sz w:val="22"/>
                <w:szCs w:val="22"/>
              </w:rPr>
              <w:t>7-99</w:t>
            </w:r>
            <w:r w:rsidR="001C429C">
              <w:rPr>
                <w:sz w:val="22"/>
                <w:szCs w:val="22"/>
              </w:rPr>
              <w:t>,</w:t>
            </w:r>
            <w:r w:rsidRPr="006B113C">
              <w:rPr>
                <w:sz w:val="22"/>
                <w:szCs w:val="22"/>
              </w:rPr>
              <w:t>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0BEC79AD" w14:textId="77777777" w:rsidR="002C491A" w:rsidRPr="006B113C" w:rsidRDefault="002C491A" w:rsidP="002C491A">
            <w:pPr>
              <w:pStyle w:val="TableParagraph"/>
              <w:tabs>
                <w:tab w:val="left" w:pos="0"/>
              </w:tabs>
              <w:kinsoku w:val="0"/>
              <w:overflowPunct w:val="0"/>
              <w:spacing w:before="1"/>
              <w:rPr>
                <w:sz w:val="22"/>
                <w:szCs w:val="22"/>
              </w:rPr>
            </w:pPr>
            <w:r w:rsidRPr="006B113C">
              <w:rPr>
                <w:sz w:val="22"/>
                <w:szCs w:val="22"/>
              </w:rPr>
              <w:t>23</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A048FA2" w14:textId="77777777" w:rsidR="002C491A" w:rsidRPr="006B113C" w:rsidRDefault="002C491A" w:rsidP="002C491A">
            <w:pPr>
              <w:pStyle w:val="TableParagraph"/>
              <w:tabs>
                <w:tab w:val="left" w:pos="0"/>
              </w:tabs>
              <w:kinsoku w:val="0"/>
              <w:overflowPunct w:val="0"/>
              <w:spacing w:before="1" w:line="252" w:lineRule="exact"/>
              <w:ind w:left="101"/>
              <w:rPr>
                <w:sz w:val="22"/>
                <w:szCs w:val="22"/>
              </w:rPr>
            </w:pPr>
            <w:r w:rsidRPr="006B113C">
              <w:rPr>
                <w:sz w:val="22"/>
                <w:szCs w:val="22"/>
              </w:rPr>
              <w:t>18</w:t>
            </w:r>
            <w:r w:rsidR="001C429C">
              <w:rPr>
                <w:sz w:val="22"/>
                <w:szCs w:val="22"/>
              </w:rPr>
              <w:t>,</w:t>
            </w:r>
            <w:r w:rsidRPr="006B113C">
              <w:rPr>
                <w:sz w:val="22"/>
                <w:szCs w:val="22"/>
              </w:rPr>
              <w:t>7</w:t>
            </w:r>
          </w:p>
          <w:p w14:paraId="6C06ECA7" w14:textId="77777777" w:rsidR="002C491A" w:rsidRPr="006B113C" w:rsidRDefault="002C491A" w:rsidP="001C429C">
            <w:pPr>
              <w:pStyle w:val="TableParagraph"/>
              <w:tabs>
                <w:tab w:val="left" w:pos="0"/>
              </w:tabs>
              <w:kinsoku w:val="0"/>
              <w:overflowPunct w:val="0"/>
              <w:spacing w:line="252" w:lineRule="exact"/>
              <w:ind w:left="101"/>
              <w:rPr>
                <w:sz w:val="22"/>
                <w:szCs w:val="22"/>
              </w:rPr>
            </w:pPr>
            <w:r w:rsidRPr="006B113C">
              <w:rPr>
                <w:sz w:val="22"/>
                <w:szCs w:val="22"/>
              </w:rPr>
              <w:t>(10</w:t>
            </w:r>
            <w:r w:rsidR="001C429C">
              <w:rPr>
                <w:sz w:val="22"/>
                <w:szCs w:val="22"/>
              </w:rPr>
              <w:t>,</w:t>
            </w:r>
            <w:r w:rsidRPr="006B113C">
              <w:rPr>
                <w:sz w:val="22"/>
                <w:szCs w:val="22"/>
              </w:rPr>
              <w:t>1-36</w:t>
            </w:r>
            <w:r w:rsidR="001C429C">
              <w:rPr>
                <w:sz w:val="22"/>
                <w:szCs w:val="22"/>
              </w:rPr>
              <w:t>,</w:t>
            </w:r>
            <w:r w:rsidRPr="006B113C">
              <w:rPr>
                <w:sz w:val="22"/>
                <w:szCs w:val="22"/>
              </w:rPr>
              <w:t>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60B1A25A" w14:textId="77777777" w:rsidR="002C491A" w:rsidRPr="006B113C" w:rsidRDefault="002C491A" w:rsidP="002C491A">
            <w:pPr>
              <w:pStyle w:val="TableParagraph"/>
              <w:tabs>
                <w:tab w:val="left" w:pos="0"/>
              </w:tabs>
              <w:kinsoku w:val="0"/>
              <w:overflowPunct w:val="0"/>
              <w:spacing w:before="1"/>
              <w:rPr>
                <w:sz w:val="22"/>
                <w:szCs w:val="22"/>
              </w:rPr>
            </w:pPr>
            <w:r w:rsidRPr="006B113C">
              <w:rPr>
                <w:sz w:val="22"/>
                <w:szCs w:val="22"/>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9AE2EE3" w14:textId="77777777" w:rsidR="002C491A" w:rsidRPr="006B113C" w:rsidRDefault="002C491A" w:rsidP="002C491A">
            <w:pPr>
              <w:pStyle w:val="TableParagraph"/>
              <w:tabs>
                <w:tab w:val="left" w:pos="0"/>
              </w:tabs>
              <w:kinsoku w:val="0"/>
              <w:overflowPunct w:val="0"/>
              <w:spacing w:before="1" w:line="252" w:lineRule="exact"/>
              <w:ind w:left="101"/>
              <w:rPr>
                <w:sz w:val="22"/>
                <w:szCs w:val="22"/>
              </w:rPr>
            </w:pPr>
            <w:r w:rsidRPr="006B113C">
              <w:rPr>
                <w:sz w:val="22"/>
                <w:szCs w:val="22"/>
              </w:rPr>
              <w:t>21</w:t>
            </w:r>
            <w:r w:rsidR="001C429C">
              <w:rPr>
                <w:sz w:val="22"/>
                <w:szCs w:val="22"/>
              </w:rPr>
              <w:t>,</w:t>
            </w:r>
            <w:r w:rsidRPr="006B113C">
              <w:rPr>
                <w:sz w:val="22"/>
                <w:szCs w:val="22"/>
              </w:rPr>
              <w:t>4</w:t>
            </w:r>
          </w:p>
          <w:p w14:paraId="4A498C49" w14:textId="77777777" w:rsidR="002C491A" w:rsidRPr="006B113C" w:rsidRDefault="002C491A" w:rsidP="001C429C">
            <w:pPr>
              <w:pStyle w:val="TableParagraph"/>
              <w:tabs>
                <w:tab w:val="left" w:pos="0"/>
              </w:tabs>
              <w:kinsoku w:val="0"/>
              <w:overflowPunct w:val="0"/>
              <w:spacing w:line="252" w:lineRule="exact"/>
              <w:ind w:left="101"/>
              <w:rPr>
                <w:sz w:val="22"/>
                <w:szCs w:val="22"/>
              </w:rPr>
            </w:pPr>
            <w:r w:rsidRPr="006B113C">
              <w:rPr>
                <w:sz w:val="22"/>
                <w:szCs w:val="22"/>
              </w:rPr>
              <w:t>(10</w:t>
            </w:r>
            <w:r w:rsidR="001C429C">
              <w:rPr>
                <w:sz w:val="22"/>
                <w:szCs w:val="22"/>
              </w:rPr>
              <w:t>,</w:t>
            </w:r>
            <w:r w:rsidRPr="006B113C">
              <w:rPr>
                <w:sz w:val="22"/>
                <w:szCs w:val="22"/>
              </w:rPr>
              <w:t>5-65</w:t>
            </w:r>
            <w:r w:rsidR="001C429C">
              <w:rPr>
                <w:sz w:val="22"/>
                <w:szCs w:val="22"/>
              </w:rPr>
              <w:t>,</w:t>
            </w:r>
            <w:r w:rsidRPr="006B113C">
              <w:rPr>
                <w:sz w:val="22"/>
                <w:szCs w:val="22"/>
              </w:rPr>
              <w:t>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297B3DA" w14:textId="77777777" w:rsidR="002C491A" w:rsidRPr="006B113C" w:rsidRDefault="002C491A" w:rsidP="002C491A">
            <w:pPr>
              <w:pStyle w:val="TableParagraph"/>
              <w:tabs>
                <w:tab w:val="left" w:pos="0"/>
              </w:tabs>
              <w:kinsoku w:val="0"/>
              <w:overflowPunct w:val="0"/>
              <w:spacing w:before="1"/>
              <w:ind w:left="83" w:right="83"/>
              <w:jc w:val="center"/>
              <w:rPr>
                <w:sz w:val="22"/>
                <w:szCs w:val="22"/>
              </w:rPr>
            </w:pPr>
            <w:r w:rsidRPr="006B113C">
              <w:rPr>
                <w:sz w:val="22"/>
                <w:szCs w:val="22"/>
              </w:rPr>
              <w:t>11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0DB51D1" w14:textId="77777777" w:rsidR="002C491A" w:rsidRPr="006B113C" w:rsidRDefault="002C491A" w:rsidP="002C491A">
            <w:pPr>
              <w:pStyle w:val="TableParagraph"/>
              <w:tabs>
                <w:tab w:val="left" w:pos="0"/>
              </w:tabs>
              <w:kinsoku w:val="0"/>
              <w:overflowPunct w:val="0"/>
              <w:spacing w:before="1" w:line="252" w:lineRule="exact"/>
              <w:ind w:left="101"/>
              <w:rPr>
                <w:sz w:val="22"/>
                <w:szCs w:val="22"/>
              </w:rPr>
            </w:pPr>
            <w:r w:rsidRPr="006B113C">
              <w:rPr>
                <w:sz w:val="22"/>
                <w:szCs w:val="22"/>
              </w:rPr>
              <w:t>16</w:t>
            </w:r>
            <w:r w:rsidR="001C429C">
              <w:rPr>
                <w:sz w:val="22"/>
                <w:szCs w:val="22"/>
              </w:rPr>
              <w:t>,</w:t>
            </w:r>
            <w:r w:rsidRPr="006B113C">
              <w:rPr>
                <w:sz w:val="22"/>
                <w:szCs w:val="22"/>
              </w:rPr>
              <w:t>1</w:t>
            </w:r>
          </w:p>
          <w:p w14:paraId="48DE8B6E" w14:textId="77777777" w:rsidR="002C491A" w:rsidRPr="006B113C" w:rsidRDefault="002C491A" w:rsidP="001C429C">
            <w:pPr>
              <w:pStyle w:val="TableParagraph"/>
              <w:tabs>
                <w:tab w:val="left" w:pos="0"/>
              </w:tabs>
              <w:kinsoku w:val="0"/>
              <w:overflowPunct w:val="0"/>
              <w:spacing w:line="252" w:lineRule="exact"/>
              <w:ind w:left="101"/>
              <w:rPr>
                <w:sz w:val="22"/>
                <w:szCs w:val="22"/>
              </w:rPr>
            </w:pPr>
            <w:r w:rsidRPr="006B113C">
              <w:rPr>
                <w:sz w:val="22"/>
                <w:szCs w:val="22"/>
              </w:rPr>
              <w:t>(1</w:t>
            </w:r>
            <w:r w:rsidR="001C429C">
              <w:rPr>
                <w:sz w:val="22"/>
                <w:szCs w:val="22"/>
              </w:rPr>
              <w:t>,</w:t>
            </w:r>
            <w:r w:rsidRPr="006B113C">
              <w:rPr>
                <w:sz w:val="22"/>
                <w:szCs w:val="22"/>
              </w:rPr>
              <w:t>03-33</w:t>
            </w:r>
            <w:r w:rsidR="001C429C">
              <w:rPr>
                <w:sz w:val="22"/>
                <w:szCs w:val="22"/>
              </w:rPr>
              <w:t>,</w:t>
            </w:r>
            <w:r w:rsidRPr="006B113C">
              <w:rPr>
                <w:sz w:val="22"/>
                <w:szCs w:val="22"/>
              </w:rPr>
              <w:t>6)</w:t>
            </w:r>
          </w:p>
        </w:tc>
      </w:tr>
    </w:tbl>
    <w:p w14:paraId="081C0A87" w14:textId="77777777" w:rsidR="001C429C" w:rsidRPr="00BC6FD0" w:rsidRDefault="001C429C" w:rsidP="001C429C">
      <w:pPr>
        <w:tabs>
          <w:tab w:val="clear" w:pos="567"/>
        </w:tabs>
        <w:suppressAutoHyphens w:val="0"/>
        <w:autoSpaceDE w:val="0"/>
        <w:autoSpaceDN w:val="0"/>
        <w:adjustRightInd w:val="0"/>
        <w:spacing w:line="240" w:lineRule="auto"/>
        <w:rPr>
          <w:rFonts w:eastAsiaTheme="minorHAnsi"/>
          <w:sz w:val="22"/>
          <w:szCs w:val="22"/>
          <w:lang w:eastAsia="en-US"/>
        </w:rPr>
      </w:pPr>
      <w:r w:rsidRPr="00BC6FD0">
        <w:rPr>
          <w:rFonts w:eastAsiaTheme="minorHAnsi"/>
          <w:sz w:val="22"/>
          <w:szCs w:val="22"/>
          <w:lang w:eastAsia="en-US"/>
        </w:rPr>
        <w:t xml:space="preserve">VKP = vieną kartą per parą, DKP = du kartus per parą, TKP = tris kartus per parą, NA = neapskaičiuotas </w:t>
      </w:r>
    </w:p>
    <w:p w14:paraId="36CC8FC5" w14:textId="4FC8639A" w:rsidR="001C429C" w:rsidRPr="00BC6FD0" w:rsidRDefault="001C429C" w:rsidP="001C429C">
      <w:pPr>
        <w:pStyle w:val="Pagrindinistekstas"/>
        <w:tabs>
          <w:tab w:val="left" w:pos="0"/>
        </w:tabs>
        <w:kinsoku w:val="0"/>
        <w:overflowPunct w:val="0"/>
        <w:spacing w:before="1" w:line="252" w:lineRule="exact"/>
        <w:ind w:right="1129"/>
        <w:rPr>
          <w:rFonts w:eastAsiaTheme="minorHAnsi"/>
          <w:i w:val="0"/>
          <w:color w:val="000000"/>
          <w:sz w:val="22"/>
          <w:szCs w:val="22"/>
          <w:lang w:eastAsia="en-US"/>
        </w:rPr>
      </w:pPr>
      <w:r w:rsidRPr="00BC6FD0">
        <w:rPr>
          <w:rFonts w:eastAsiaTheme="minorHAnsi"/>
          <w:i w:val="0"/>
          <w:color w:val="000000"/>
          <w:sz w:val="22"/>
          <w:szCs w:val="22"/>
          <w:lang w:eastAsia="en-US"/>
        </w:rPr>
        <w:t xml:space="preserve">Reikšmės, mažesnės už mažiausią kiekybinio nustatymo ribą (MKNR), buvo pakeistos </w:t>
      </w:r>
      <w:r w:rsidR="00F91CC0">
        <w:rPr>
          <w:rFonts w:eastAsiaTheme="minorHAnsi"/>
          <w:i w:val="0"/>
          <w:color w:val="000000"/>
          <w:sz w:val="22"/>
          <w:szCs w:val="22"/>
          <w:lang w:eastAsia="en-US"/>
        </w:rPr>
        <w:t>½</w:t>
      </w:r>
      <w:r w:rsidRPr="00BC6FD0">
        <w:rPr>
          <w:rFonts w:eastAsiaTheme="minorHAnsi"/>
          <w:i w:val="0"/>
          <w:color w:val="000000"/>
          <w:sz w:val="22"/>
          <w:szCs w:val="22"/>
          <w:lang w:eastAsia="en-US"/>
        </w:rPr>
        <w:t xml:space="preserve"> MKNR, kad būtų galima atlikti statistinius skaičiavimus (MKNR = 0,5 </w:t>
      </w:r>
      <w:r w:rsidRPr="001C429C">
        <w:rPr>
          <w:rFonts w:eastAsiaTheme="minorHAnsi"/>
          <w:i w:val="0"/>
          <w:color w:val="000000"/>
          <w:sz w:val="22"/>
          <w:szCs w:val="22"/>
          <w:lang w:val="en-US" w:eastAsia="en-US"/>
        </w:rPr>
        <w:t>μ</w:t>
      </w:r>
      <w:r w:rsidRPr="00BC6FD0">
        <w:rPr>
          <w:rFonts w:eastAsiaTheme="minorHAnsi"/>
          <w:i w:val="0"/>
          <w:color w:val="000000"/>
          <w:sz w:val="22"/>
          <w:szCs w:val="22"/>
          <w:lang w:eastAsia="en-US"/>
        </w:rPr>
        <w:t xml:space="preserve">g/l). </w:t>
      </w:r>
    </w:p>
    <w:p w14:paraId="60B45148" w14:textId="77777777" w:rsidR="002C491A" w:rsidRDefault="002C491A" w:rsidP="006C309E">
      <w:pPr>
        <w:rPr>
          <w:b/>
          <w:bCs/>
          <w:sz w:val="22"/>
          <w:szCs w:val="22"/>
        </w:rPr>
      </w:pPr>
    </w:p>
    <w:p w14:paraId="610C35A2" w14:textId="77777777" w:rsidR="006C309E" w:rsidRPr="00EE556A" w:rsidRDefault="006C309E" w:rsidP="006C309E">
      <w:pPr>
        <w:rPr>
          <w:sz w:val="22"/>
          <w:szCs w:val="22"/>
        </w:rPr>
      </w:pPr>
      <w:r w:rsidRPr="00EE556A">
        <w:rPr>
          <w:sz w:val="22"/>
          <w:szCs w:val="22"/>
          <w:u w:val="single"/>
        </w:rPr>
        <w:t xml:space="preserve">Santykis tarp farmakokinetikos ir farmakodinamikos </w:t>
      </w:r>
    </w:p>
    <w:p w14:paraId="2C726F41" w14:textId="1158A1FC" w:rsidR="006C309E" w:rsidRPr="00EE556A" w:rsidRDefault="006C309E" w:rsidP="006C309E">
      <w:pPr>
        <w:rPr>
          <w:sz w:val="22"/>
          <w:szCs w:val="22"/>
          <w:u w:val="single"/>
        </w:rPr>
      </w:pPr>
      <w:r w:rsidRPr="00EE556A">
        <w:rPr>
          <w:sz w:val="22"/>
          <w:szCs w:val="22"/>
        </w:rPr>
        <w:t xml:space="preserve">Santykis tarp farmakokinetikos ir farmakodinamikos (FK/FD) buvo vertinimas tiriant </w:t>
      </w:r>
      <w:proofErr w:type="spellStart"/>
      <w:r w:rsidRPr="00EE556A">
        <w:rPr>
          <w:sz w:val="22"/>
          <w:szCs w:val="22"/>
        </w:rPr>
        <w:t>rivaroksabano</w:t>
      </w:r>
      <w:proofErr w:type="spellEnd"/>
      <w:r w:rsidRPr="00EE556A">
        <w:rPr>
          <w:sz w:val="22"/>
          <w:szCs w:val="22"/>
        </w:rPr>
        <w:t xml:space="preserve"> koncentraciją plazmoje ir keletą farmakodinamikos rodiklių (</w:t>
      </w:r>
      <w:proofErr w:type="spellStart"/>
      <w:r w:rsidRPr="00EE556A">
        <w:rPr>
          <w:sz w:val="22"/>
          <w:szCs w:val="22"/>
        </w:rPr>
        <w:t>Xa</w:t>
      </w:r>
      <w:proofErr w:type="spellEnd"/>
      <w:r w:rsidRPr="00EE556A">
        <w:rPr>
          <w:sz w:val="22"/>
          <w:szCs w:val="22"/>
        </w:rPr>
        <w:t xml:space="preserve"> faktoriaus slopinimą, P</w:t>
      </w:r>
      <w:r w:rsidR="00AD4AEA">
        <w:rPr>
          <w:sz w:val="22"/>
          <w:szCs w:val="22"/>
        </w:rPr>
        <w:t>L</w:t>
      </w:r>
      <w:r w:rsidRPr="00EE556A">
        <w:rPr>
          <w:sz w:val="22"/>
          <w:szCs w:val="22"/>
        </w:rPr>
        <w:t xml:space="preserve">, DATL, </w:t>
      </w:r>
      <w:proofErr w:type="spellStart"/>
      <w:r w:rsidRPr="00EE556A">
        <w:rPr>
          <w:i/>
          <w:sz w:val="22"/>
          <w:szCs w:val="22"/>
        </w:rPr>
        <w:t>Heptest</w:t>
      </w:r>
      <w:proofErr w:type="spellEnd"/>
      <w:r w:rsidRPr="00EE556A">
        <w:rPr>
          <w:sz w:val="22"/>
          <w:szCs w:val="22"/>
        </w:rPr>
        <w:t>), paskyrus įvairias dozes (po 5</w:t>
      </w:r>
      <w:r w:rsidRPr="00EE556A">
        <w:rPr>
          <w:sz w:val="22"/>
          <w:szCs w:val="22"/>
        </w:rPr>
        <w:noBreakHyphen/>
        <w:t xml:space="preserve">30 mg du kartus per parą). </w:t>
      </w:r>
      <w:proofErr w:type="spellStart"/>
      <w:r w:rsidRPr="00EE556A">
        <w:rPr>
          <w:sz w:val="22"/>
          <w:szCs w:val="22"/>
        </w:rPr>
        <w:t>Rivaroksabano</w:t>
      </w:r>
      <w:proofErr w:type="spellEnd"/>
      <w:r w:rsidRPr="00EE556A">
        <w:rPr>
          <w:sz w:val="22"/>
          <w:szCs w:val="22"/>
        </w:rPr>
        <w:t xml:space="preserve"> koncentracijos ir </w:t>
      </w:r>
      <w:proofErr w:type="spellStart"/>
      <w:r w:rsidRPr="00EE556A">
        <w:rPr>
          <w:sz w:val="22"/>
          <w:szCs w:val="22"/>
        </w:rPr>
        <w:t>Xa</w:t>
      </w:r>
      <w:proofErr w:type="spellEnd"/>
      <w:r w:rsidRPr="00EE556A">
        <w:rPr>
          <w:sz w:val="22"/>
          <w:szCs w:val="22"/>
        </w:rPr>
        <w:t xml:space="preserve"> faktoriaus aktyvumo santykį geriausiai apibrėžia </w:t>
      </w:r>
      <w:proofErr w:type="spellStart"/>
      <w:r w:rsidRPr="00EE556A">
        <w:rPr>
          <w:sz w:val="22"/>
          <w:szCs w:val="22"/>
        </w:rPr>
        <w:t>E</w:t>
      </w:r>
      <w:r w:rsidRPr="00EE556A">
        <w:rPr>
          <w:sz w:val="22"/>
          <w:szCs w:val="22"/>
          <w:vertAlign w:val="subscript"/>
        </w:rPr>
        <w:t>max</w:t>
      </w:r>
      <w:proofErr w:type="spellEnd"/>
      <w:r w:rsidRPr="00EE556A">
        <w:rPr>
          <w:sz w:val="22"/>
          <w:szCs w:val="22"/>
          <w:vertAlign w:val="subscript"/>
        </w:rPr>
        <w:t xml:space="preserve"> </w:t>
      </w:r>
      <w:r w:rsidRPr="00EE556A">
        <w:rPr>
          <w:sz w:val="22"/>
          <w:szCs w:val="22"/>
        </w:rPr>
        <w:t>modelis. Vertinant P</w:t>
      </w:r>
      <w:r w:rsidR="00AD4AEA">
        <w:rPr>
          <w:sz w:val="22"/>
          <w:szCs w:val="22"/>
        </w:rPr>
        <w:t>L</w:t>
      </w:r>
      <w:r w:rsidRPr="00EE556A">
        <w:rPr>
          <w:sz w:val="22"/>
          <w:szCs w:val="22"/>
        </w:rPr>
        <w:t>, duomenis geriau apibūdino tiesinių atkarpų modelis. Priklausomai nuo naudotų skirtingų P</w:t>
      </w:r>
      <w:r w:rsidR="00CE0AB3">
        <w:rPr>
          <w:sz w:val="22"/>
          <w:szCs w:val="22"/>
        </w:rPr>
        <w:t>L</w:t>
      </w:r>
      <w:r w:rsidRPr="00EE556A">
        <w:rPr>
          <w:sz w:val="22"/>
          <w:szCs w:val="22"/>
        </w:rPr>
        <w:t xml:space="preserve"> reagentų, pasvirimo reikšmės buvo labai skirtingos. P</w:t>
      </w:r>
      <w:r w:rsidR="00CE0AB3">
        <w:rPr>
          <w:sz w:val="22"/>
          <w:szCs w:val="22"/>
        </w:rPr>
        <w:t>L</w:t>
      </w:r>
      <w:r w:rsidRPr="00EE556A">
        <w:rPr>
          <w:sz w:val="22"/>
          <w:szCs w:val="22"/>
        </w:rPr>
        <w:t xml:space="preserve"> tyrimui naudojant </w:t>
      </w:r>
      <w:proofErr w:type="spellStart"/>
      <w:r w:rsidRPr="00EE556A">
        <w:rPr>
          <w:sz w:val="22"/>
          <w:szCs w:val="22"/>
        </w:rPr>
        <w:t>Neoplastin</w:t>
      </w:r>
      <w:proofErr w:type="spellEnd"/>
      <w:r w:rsidRPr="00EE556A">
        <w:rPr>
          <w:sz w:val="22"/>
          <w:szCs w:val="22"/>
        </w:rPr>
        <w:t>, bazinis P</w:t>
      </w:r>
      <w:r w:rsidR="00CE0AB3">
        <w:rPr>
          <w:sz w:val="22"/>
          <w:szCs w:val="22"/>
        </w:rPr>
        <w:t>L</w:t>
      </w:r>
      <w:r w:rsidRPr="00EE556A">
        <w:rPr>
          <w:sz w:val="22"/>
          <w:szCs w:val="22"/>
        </w:rPr>
        <w:t xml:space="preserve"> buvo apie 13 s, o pasvirimas buvo apie </w:t>
      </w:r>
      <w:r w:rsidRPr="00EE556A">
        <w:rPr>
          <w:sz w:val="22"/>
          <w:szCs w:val="22"/>
        </w:rPr>
        <w:lastRenderedPageBreak/>
        <w:t>3</w:t>
      </w:r>
      <w:r w:rsidRPr="00EE556A">
        <w:rPr>
          <w:sz w:val="22"/>
          <w:szCs w:val="22"/>
        </w:rPr>
        <w:noBreakHyphen/>
        <w:t>4 s/(100 </w:t>
      </w:r>
      <w:proofErr w:type="spellStart"/>
      <w:r w:rsidRPr="00EE556A">
        <w:rPr>
          <w:sz w:val="22"/>
          <w:szCs w:val="22"/>
        </w:rPr>
        <w:t>μg</w:t>
      </w:r>
      <w:proofErr w:type="spellEnd"/>
      <w:r w:rsidRPr="00EE556A">
        <w:rPr>
          <w:sz w:val="22"/>
          <w:szCs w:val="22"/>
        </w:rPr>
        <w:t xml:space="preserve">/l). FK/FD tyrimų rezultatai II ir III fazėse atitiko duomenis, kurie buvo gauti su sveikais asmenimis. </w:t>
      </w:r>
    </w:p>
    <w:p w14:paraId="3D22DD91" w14:textId="77777777" w:rsidR="006C309E" w:rsidRPr="00EE556A" w:rsidRDefault="006C309E" w:rsidP="006C309E">
      <w:pPr>
        <w:rPr>
          <w:sz w:val="22"/>
          <w:szCs w:val="22"/>
          <w:u w:val="single"/>
        </w:rPr>
      </w:pPr>
    </w:p>
    <w:p w14:paraId="7D9ACC0E" w14:textId="77777777" w:rsidR="006C309E" w:rsidRPr="00EE556A" w:rsidRDefault="006C309E" w:rsidP="006C309E">
      <w:pPr>
        <w:rPr>
          <w:sz w:val="22"/>
          <w:szCs w:val="22"/>
        </w:rPr>
      </w:pPr>
      <w:r w:rsidRPr="00EE556A">
        <w:rPr>
          <w:sz w:val="22"/>
          <w:szCs w:val="22"/>
          <w:u w:val="single"/>
        </w:rPr>
        <w:t xml:space="preserve">Vaikų populiacija </w:t>
      </w:r>
    </w:p>
    <w:p w14:paraId="369320C2" w14:textId="009F1366" w:rsidR="006C309E" w:rsidRPr="00EE556A" w:rsidRDefault="006C309E" w:rsidP="001A2597">
      <w:pPr>
        <w:tabs>
          <w:tab w:val="clear" w:pos="567"/>
          <w:tab w:val="left" w:pos="0"/>
        </w:tabs>
        <w:rPr>
          <w:iCs/>
          <w:sz w:val="22"/>
          <w:szCs w:val="22"/>
        </w:rPr>
      </w:pPr>
      <w:r w:rsidRPr="00EE556A">
        <w:rPr>
          <w:sz w:val="22"/>
          <w:szCs w:val="22"/>
        </w:rPr>
        <w:t xml:space="preserve">Saugumas ir veiksmingumas vaikams ir jaunesniems kaip 18 metų paaugliams </w:t>
      </w:r>
      <w:r w:rsidR="007D5018">
        <w:rPr>
          <w:sz w:val="22"/>
          <w:szCs w:val="22"/>
        </w:rPr>
        <w:t xml:space="preserve">amžiaus insulto ir sisteminės embolijos profilaktikos, kai pacientams yra su vožtuvų liga nesusijęs prieširdžių virpėjimas, indikacijai </w:t>
      </w:r>
      <w:r w:rsidRPr="00EE556A">
        <w:rPr>
          <w:sz w:val="22"/>
          <w:szCs w:val="22"/>
        </w:rPr>
        <w:t>neištirti.</w:t>
      </w:r>
    </w:p>
    <w:p w14:paraId="455C8D11" w14:textId="77777777" w:rsidR="006C309E" w:rsidRPr="00EE556A" w:rsidRDefault="006C309E" w:rsidP="001A2597">
      <w:pPr>
        <w:ind w:left="567" w:hanging="567"/>
        <w:rPr>
          <w:iCs/>
          <w:sz w:val="22"/>
          <w:szCs w:val="22"/>
        </w:rPr>
      </w:pPr>
    </w:p>
    <w:p w14:paraId="0A9C8FCF" w14:textId="77777777" w:rsidR="006C309E" w:rsidRPr="00EE556A" w:rsidRDefault="006C309E" w:rsidP="006C309E">
      <w:pPr>
        <w:ind w:left="567" w:hanging="567"/>
        <w:rPr>
          <w:sz w:val="22"/>
          <w:szCs w:val="22"/>
        </w:rPr>
      </w:pPr>
      <w:r w:rsidRPr="00EE556A">
        <w:rPr>
          <w:b/>
          <w:sz w:val="22"/>
          <w:szCs w:val="22"/>
        </w:rPr>
        <w:t>5.3</w:t>
      </w:r>
      <w:r w:rsidRPr="00EE556A">
        <w:rPr>
          <w:b/>
          <w:sz w:val="22"/>
          <w:szCs w:val="22"/>
        </w:rPr>
        <w:tab/>
      </w:r>
      <w:proofErr w:type="spellStart"/>
      <w:r w:rsidRPr="00EE556A">
        <w:rPr>
          <w:b/>
          <w:sz w:val="22"/>
          <w:szCs w:val="22"/>
        </w:rPr>
        <w:t>Ikiklinikinių</w:t>
      </w:r>
      <w:proofErr w:type="spellEnd"/>
      <w:r w:rsidRPr="00EE556A">
        <w:rPr>
          <w:b/>
          <w:sz w:val="22"/>
          <w:szCs w:val="22"/>
        </w:rPr>
        <w:t xml:space="preserve"> saugumo tyrimų duomenys</w:t>
      </w:r>
    </w:p>
    <w:p w14:paraId="3345A861" w14:textId="77777777" w:rsidR="006C309E" w:rsidRPr="00EE556A" w:rsidRDefault="006C309E" w:rsidP="006C309E">
      <w:pPr>
        <w:rPr>
          <w:sz w:val="22"/>
          <w:szCs w:val="22"/>
        </w:rPr>
      </w:pPr>
    </w:p>
    <w:p w14:paraId="12596337" w14:textId="77777777" w:rsidR="006C309E" w:rsidRPr="00EE556A" w:rsidRDefault="006C309E" w:rsidP="006C309E">
      <w:pPr>
        <w:rPr>
          <w:sz w:val="22"/>
          <w:szCs w:val="22"/>
        </w:rPr>
      </w:pPr>
      <w:r w:rsidRPr="00EE556A">
        <w:rPr>
          <w:sz w:val="22"/>
          <w:szCs w:val="22"/>
        </w:rPr>
        <w:t xml:space="preserve">Įprastų farmakologinio saugumo, vienkartinės dozės toksiškumo, </w:t>
      </w:r>
      <w:proofErr w:type="spellStart"/>
      <w:r w:rsidRPr="00EE556A">
        <w:rPr>
          <w:sz w:val="22"/>
          <w:szCs w:val="22"/>
        </w:rPr>
        <w:t>fototoksiškumo</w:t>
      </w:r>
      <w:proofErr w:type="spellEnd"/>
      <w:r w:rsidRPr="00EE556A">
        <w:rPr>
          <w:sz w:val="22"/>
          <w:szCs w:val="22"/>
        </w:rPr>
        <w:t xml:space="preserve">, </w:t>
      </w:r>
      <w:proofErr w:type="spellStart"/>
      <w:r w:rsidRPr="00EE556A">
        <w:rPr>
          <w:sz w:val="22"/>
          <w:szCs w:val="22"/>
        </w:rPr>
        <w:t>genotoksiškumo</w:t>
      </w:r>
      <w:proofErr w:type="spellEnd"/>
      <w:r w:rsidRPr="00EE556A">
        <w:rPr>
          <w:sz w:val="22"/>
          <w:szCs w:val="22"/>
        </w:rPr>
        <w:t xml:space="preserve">, galimo </w:t>
      </w:r>
      <w:proofErr w:type="spellStart"/>
      <w:r w:rsidRPr="00EE556A">
        <w:rPr>
          <w:sz w:val="22"/>
          <w:szCs w:val="22"/>
        </w:rPr>
        <w:t>kancerogeniškumo</w:t>
      </w:r>
      <w:proofErr w:type="spellEnd"/>
      <w:r w:rsidRPr="00EE556A">
        <w:rPr>
          <w:sz w:val="22"/>
          <w:szCs w:val="22"/>
        </w:rPr>
        <w:t xml:space="preserve"> ir toksinio poveikio jaunikliams </w:t>
      </w:r>
      <w:proofErr w:type="spellStart"/>
      <w:r w:rsidRPr="00EE556A">
        <w:rPr>
          <w:sz w:val="22"/>
          <w:szCs w:val="22"/>
        </w:rPr>
        <w:t>ikiklinikinių</w:t>
      </w:r>
      <w:proofErr w:type="spellEnd"/>
      <w:r w:rsidRPr="00EE556A">
        <w:rPr>
          <w:sz w:val="22"/>
          <w:szCs w:val="22"/>
        </w:rPr>
        <w:t xml:space="preserve"> tyrimų duomenys specifinio pavojaus žmogui nerodo. </w:t>
      </w:r>
    </w:p>
    <w:p w14:paraId="0A3FDD85" w14:textId="27A86E88" w:rsidR="006C309E" w:rsidRPr="00EE556A" w:rsidRDefault="006C309E" w:rsidP="006C309E">
      <w:pPr>
        <w:rPr>
          <w:sz w:val="22"/>
          <w:szCs w:val="22"/>
        </w:rPr>
      </w:pPr>
      <w:r w:rsidRPr="00EE556A">
        <w:rPr>
          <w:sz w:val="22"/>
          <w:szCs w:val="22"/>
        </w:rPr>
        <w:t xml:space="preserve">Poveikis, nustatytas kartotinių dozių toksiškumo tyrimų metu, daugiausia pasireiškė dėl </w:t>
      </w:r>
      <w:r w:rsidR="003C640C">
        <w:rPr>
          <w:sz w:val="22"/>
          <w:szCs w:val="22"/>
        </w:rPr>
        <w:t xml:space="preserve">didelio </w:t>
      </w:r>
      <w:proofErr w:type="spellStart"/>
      <w:r w:rsidRPr="00EE556A">
        <w:rPr>
          <w:sz w:val="22"/>
          <w:szCs w:val="22"/>
        </w:rPr>
        <w:t>farmakodinaminio</w:t>
      </w:r>
      <w:proofErr w:type="spellEnd"/>
      <w:r w:rsidRPr="00EE556A">
        <w:rPr>
          <w:sz w:val="22"/>
          <w:szCs w:val="22"/>
        </w:rPr>
        <w:t xml:space="preserve"> </w:t>
      </w:r>
      <w:proofErr w:type="spellStart"/>
      <w:r w:rsidRPr="00EE556A">
        <w:rPr>
          <w:sz w:val="22"/>
          <w:szCs w:val="22"/>
        </w:rPr>
        <w:t>rivaroksabano</w:t>
      </w:r>
      <w:proofErr w:type="spellEnd"/>
      <w:r w:rsidRPr="00EE556A">
        <w:rPr>
          <w:sz w:val="22"/>
          <w:szCs w:val="22"/>
        </w:rPr>
        <w:t xml:space="preserve"> poveikio. Atliekant tyrimus su žiurkėmis, buvo nustatyti didesni </w:t>
      </w:r>
      <w:proofErr w:type="spellStart"/>
      <w:r w:rsidRPr="00EE556A">
        <w:rPr>
          <w:sz w:val="22"/>
          <w:szCs w:val="22"/>
        </w:rPr>
        <w:t>IgG</w:t>
      </w:r>
      <w:proofErr w:type="spellEnd"/>
      <w:r w:rsidRPr="00EE556A">
        <w:rPr>
          <w:sz w:val="22"/>
          <w:szCs w:val="22"/>
        </w:rPr>
        <w:t xml:space="preserve"> ir </w:t>
      </w:r>
      <w:proofErr w:type="spellStart"/>
      <w:r w:rsidRPr="00EE556A">
        <w:rPr>
          <w:sz w:val="22"/>
          <w:szCs w:val="22"/>
        </w:rPr>
        <w:t>IgA</w:t>
      </w:r>
      <w:proofErr w:type="spellEnd"/>
      <w:r w:rsidRPr="00EE556A">
        <w:rPr>
          <w:sz w:val="22"/>
          <w:szCs w:val="22"/>
        </w:rPr>
        <w:t xml:space="preserve"> </w:t>
      </w:r>
      <w:r w:rsidR="005665A3">
        <w:rPr>
          <w:sz w:val="22"/>
          <w:szCs w:val="22"/>
        </w:rPr>
        <w:t>koncentracijos</w:t>
      </w:r>
      <w:r w:rsidR="005665A3" w:rsidRPr="00EE556A">
        <w:rPr>
          <w:sz w:val="22"/>
          <w:szCs w:val="22"/>
        </w:rPr>
        <w:t xml:space="preserve"> </w:t>
      </w:r>
      <w:r w:rsidRPr="00EE556A">
        <w:rPr>
          <w:sz w:val="22"/>
          <w:szCs w:val="22"/>
        </w:rPr>
        <w:t xml:space="preserve">plazmoje, esant kliniškai reikšmingai ekspozicijai. </w:t>
      </w:r>
    </w:p>
    <w:p w14:paraId="4F21F50F" w14:textId="542A989A" w:rsidR="006C309E" w:rsidRPr="00EE556A" w:rsidRDefault="006C309E" w:rsidP="006C309E">
      <w:pPr>
        <w:rPr>
          <w:sz w:val="22"/>
          <w:szCs w:val="22"/>
        </w:rPr>
      </w:pPr>
      <w:r w:rsidRPr="00EE556A">
        <w:rPr>
          <w:sz w:val="22"/>
          <w:szCs w:val="22"/>
        </w:rPr>
        <w:t xml:space="preserve">Poveikio žiurkių patinų arba patelių vaisingumui nepastebėta. Tyrimai su gyvūnais parodė toksinį poveikį reprodukcijai, susijusį su farmakologiniu </w:t>
      </w:r>
      <w:proofErr w:type="spellStart"/>
      <w:r w:rsidRPr="00EE556A">
        <w:rPr>
          <w:sz w:val="22"/>
          <w:szCs w:val="22"/>
        </w:rPr>
        <w:t>rivaroksabano</w:t>
      </w:r>
      <w:proofErr w:type="spellEnd"/>
      <w:r w:rsidRPr="00EE556A">
        <w:rPr>
          <w:sz w:val="22"/>
          <w:szCs w:val="22"/>
        </w:rPr>
        <w:t xml:space="preserve">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w:t>
      </w:r>
      <w:proofErr w:type="spellStart"/>
      <w:r w:rsidRPr="00EE556A">
        <w:rPr>
          <w:sz w:val="22"/>
          <w:szCs w:val="22"/>
        </w:rPr>
        <w:t>Prenatalinių</w:t>
      </w:r>
      <w:proofErr w:type="spellEnd"/>
      <w:r w:rsidRPr="00EE556A">
        <w:rPr>
          <w:sz w:val="22"/>
          <w:szCs w:val="22"/>
        </w:rPr>
        <w:t xml:space="preserve"> ir </w:t>
      </w:r>
      <w:proofErr w:type="spellStart"/>
      <w:r w:rsidRPr="00EE556A">
        <w:rPr>
          <w:sz w:val="22"/>
          <w:szCs w:val="22"/>
        </w:rPr>
        <w:t>postnatalinių</w:t>
      </w:r>
      <w:proofErr w:type="spellEnd"/>
      <w:r w:rsidRPr="00EE556A">
        <w:rPr>
          <w:sz w:val="22"/>
          <w:szCs w:val="22"/>
        </w:rPr>
        <w:t xml:space="preserve"> tyrimų su žiurkėmis duomenimis, skiriant </w:t>
      </w:r>
      <w:r w:rsidR="005665A3">
        <w:rPr>
          <w:sz w:val="22"/>
          <w:szCs w:val="22"/>
        </w:rPr>
        <w:t>nėščioms</w:t>
      </w:r>
      <w:r w:rsidR="005665A3" w:rsidRPr="00EE556A">
        <w:rPr>
          <w:sz w:val="22"/>
          <w:szCs w:val="22"/>
        </w:rPr>
        <w:t xml:space="preserve"> </w:t>
      </w:r>
      <w:r w:rsidRPr="00EE556A">
        <w:rPr>
          <w:sz w:val="22"/>
          <w:szCs w:val="22"/>
        </w:rPr>
        <w:t>patelėms toksišk</w:t>
      </w:r>
      <w:r w:rsidR="00EF3793">
        <w:rPr>
          <w:sz w:val="22"/>
          <w:szCs w:val="22"/>
        </w:rPr>
        <w:t>ų</w:t>
      </w:r>
      <w:r w:rsidRPr="00EE556A">
        <w:rPr>
          <w:sz w:val="22"/>
          <w:szCs w:val="22"/>
        </w:rPr>
        <w:t xml:space="preserve"> doz</w:t>
      </w:r>
      <w:r w:rsidR="00EF3793">
        <w:rPr>
          <w:sz w:val="22"/>
          <w:szCs w:val="22"/>
        </w:rPr>
        <w:t>ių</w:t>
      </w:r>
      <w:r w:rsidRPr="00EE556A">
        <w:rPr>
          <w:sz w:val="22"/>
          <w:szCs w:val="22"/>
        </w:rPr>
        <w:t xml:space="preserve">, nustatytas sumažėjęs atsivestų jauniklių išgyvenamumas. </w:t>
      </w:r>
    </w:p>
    <w:p w14:paraId="75266575" w14:textId="77777777" w:rsidR="00787B38" w:rsidRDefault="00787B38" w:rsidP="006C309E">
      <w:pPr>
        <w:rPr>
          <w:sz w:val="22"/>
          <w:szCs w:val="22"/>
        </w:rPr>
      </w:pPr>
    </w:p>
    <w:p w14:paraId="71B7D42B" w14:textId="6B74A68D" w:rsidR="008C6BD8" w:rsidRDefault="008C6BD8" w:rsidP="006C309E">
      <w:pPr>
        <w:rPr>
          <w:sz w:val="22"/>
          <w:szCs w:val="22"/>
        </w:rPr>
      </w:pPr>
      <w:proofErr w:type="spellStart"/>
      <w:r>
        <w:rPr>
          <w:sz w:val="22"/>
          <w:szCs w:val="22"/>
        </w:rPr>
        <w:t>Rivaroksabanas</w:t>
      </w:r>
      <w:proofErr w:type="spellEnd"/>
      <w:r>
        <w:rPr>
          <w:sz w:val="22"/>
          <w:szCs w:val="22"/>
        </w:rPr>
        <w:t xml:space="preserve"> buvo tiriamas su žiurkių jaunikliais, pradedant 4 diena po </w:t>
      </w:r>
      <w:r w:rsidR="008241D5">
        <w:rPr>
          <w:sz w:val="22"/>
          <w:szCs w:val="22"/>
        </w:rPr>
        <w:t xml:space="preserve">atsivedimo </w:t>
      </w:r>
      <w:r>
        <w:rPr>
          <w:sz w:val="22"/>
          <w:szCs w:val="22"/>
        </w:rPr>
        <w:t xml:space="preserve">ir taikant gydymą ne ilgiau kaip 3 mėnesius. Tyrimas parodė, kad padidėja nuo dozės nepriklausomo kraujavimo atvejų </w:t>
      </w:r>
      <w:proofErr w:type="spellStart"/>
      <w:r>
        <w:rPr>
          <w:sz w:val="22"/>
          <w:szCs w:val="22"/>
        </w:rPr>
        <w:t>periinsuliarinėje</w:t>
      </w:r>
      <w:proofErr w:type="spellEnd"/>
      <w:r>
        <w:rPr>
          <w:sz w:val="22"/>
          <w:szCs w:val="22"/>
        </w:rPr>
        <w:t xml:space="preserve"> galvos smegenų dalyje. Akivaizdžių duomenų, rodančių specifinį toksinį poveikį tiksliniams organams, nenustatyta.</w:t>
      </w:r>
    </w:p>
    <w:p w14:paraId="64C30DB3" w14:textId="77777777" w:rsidR="006C309E" w:rsidRPr="00EE556A" w:rsidRDefault="006C309E" w:rsidP="006C309E">
      <w:pPr>
        <w:rPr>
          <w:sz w:val="22"/>
          <w:szCs w:val="22"/>
        </w:rPr>
      </w:pPr>
    </w:p>
    <w:p w14:paraId="29F17048" w14:textId="77777777" w:rsidR="006C309E" w:rsidRPr="00EE556A" w:rsidRDefault="006C309E" w:rsidP="006C309E">
      <w:pPr>
        <w:rPr>
          <w:sz w:val="22"/>
          <w:szCs w:val="22"/>
        </w:rPr>
      </w:pPr>
    </w:p>
    <w:p w14:paraId="2E6D5558" w14:textId="77777777" w:rsidR="006C309E" w:rsidRPr="00EE556A" w:rsidRDefault="006C309E" w:rsidP="006C309E">
      <w:pPr>
        <w:ind w:left="567" w:hanging="567"/>
        <w:rPr>
          <w:sz w:val="22"/>
          <w:szCs w:val="22"/>
        </w:rPr>
      </w:pPr>
      <w:r w:rsidRPr="00EE556A">
        <w:rPr>
          <w:b/>
          <w:sz w:val="22"/>
          <w:szCs w:val="22"/>
        </w:rPr>
        <w:t>6.</w:t>
      </w:r>
      <w:r w:rsidRPr="00EE556A">
        <w:rPr>
          <w:b/>
          <w:sz w:val="22"/>
          <w:szCs w:val="22"/>
        </w:rPr>
        <w:tab/>
        <w:t>FARMACINĖ INFORMACIJA</w:t>
      </w:r>
    </w:p>
    <w:p w14:paraId="336FECFB" w14:textId="77777777" w:rsidR="006C309E" w:rsidRPr="00EE556A" w:rsidRDefault="006C309E" w:rsidP="006C309E">
      <w:pPr>
        <w:rPr>
          <w:sz w:val="22"/>
          <w:szCs w:val="22"/>
        </w:rPr>
      </w:pPr>
    </w:p>
    <w:p w14:paraId="67E3351E" w14:textId="77777777" w:rsidR="006C309E" w:rsidRPr="00EE556A" w:rsidRDefault="006C309E" w:rsidP="006C309E">
      <w:pPr>
        <w:ind w:left="567" w:hanging="567"/>
        <w:rPr>
          <w:sz w:val="22"/>
          <w:szCs w:val="22"/>
        </w:rPr>
      </w:pPr>
      <w:r w:rsidRPr="00EE556A">
        <w:rPr>
          <w:b/>
          <w:sz w:val="22"/>
          <w:szCs w:val="22"/>
        </w:rPr>
        <w:t>6.1</w:t>
      </w:r>
      <w:r w:rsidRPr="00EE556A">
        <w:rPr>
          <w:b/>
          <w:sz w:val="22"/>
          <w:szCs w:val="22"/>
        </w:rPr>
        <w:tab/>
        <w:t>Pagalbinių medžiagų sąrašas</w:t>
      </w:r>
    </w:p>
    <w:p w14:paraId="1279BB3C" w14:textId="77777777" w:rsidR="006C309E" w:rsidRPr="00EE556A" w:rsidRDefault="006C309E" w:rsidP="006C309E">
      <w:pPr>
        <w:rPr>
          <w:i/>
          <w:sz w:val="22"/>
          <w:szCs w:val="22"/>
        </w:rPr>
      </w:pPr>
    </w:p>
    <w:p w14:paraId="2CDC0DF6" w14:textId="77777777" w:rsidR="00787B38" w:rsidRPr="00CF7516" w:rsidRDefault="00787B38" w:rsidP="00022865">
      <w:pPr>
        <w:rPr>
          <w:sz w:val="22"/>
          <w:szCs w:val="22"/>
          <w:u w:val="single"/>
        </w:rPr>
      </w:pPr>
      <w:r w:rsidRPr="00CF7516">
        <w:rPr>
          <w:sz w:val="22"/>
          <w:szCs w:val="22"/>
          <w:u w:val="single"/>
        </w:rPr>
        <w:t>Kapsulės turinys</w:t>
      </w:r>
    </w:p>
    <w:p w14:paraId="48691386" w14:textId="526AA2B4" w:rsidR="0095668D" w:rsidRPr="00CF7516" w:rsidRDefault="0095668D" w:rsidP="00022865">
      <w:pPr>
        <w:rPr>
          <w:sz w:val="22"/>
          <w:szCs w:val="22"/>
        </w:rPr>
      </w:pPr>
      <w:r w:rsidRPr="00CF7516">
        <w:rPr>
          <w:sz w:val="22"/>
          <w:szCs w:val="22"/>
        </w:rPr>
        <w:t xml:space="preserve">Natrio </w:t>
      </w:r>
      <w:proofErr w:type="spellStart"/>
      <w:r w:rsidRPr="00CF7516">
        <w:rPr>
          <w:sz w:val="22"/>
          <w:szCs w:val="22"/>
        </w:rPr>
        <w:t>laurilsulfatas</w:t>
      </w:r>
      <w:proofErr w:type="spellEnd"/>
    </w:p>
    <w:p w14:paraId="11105F80" w14:textId="77777777" w:rsidR="00787B38" w:rsidRPr="00CF7516" w:rsidRDefault="00787B38" w:rsidP="00022865">
      <w:pPr>
        <w:rPr>
          <w:sz w:val="22"/>
          <w:szCs w:val="22"/>
        </w:rPr>
      </w:pPr>
      <w:r w:rsidRPr="00CF7516">
        <w:rPr>
          <w:sz w:val="22"/>
          <w:szCs w:val="22"/>
        </w:rPr>
        <w:t xml:space="preserve">Laktozė </w:t>
      </w:r>
      <w:proofErr w:type="spellStart"/>
      <w:r w:rsidRPr="00CF7516">
        <w:rPr>
          <w:sz w:val="22"/>
          <w:szCs w:val="22"/>
        </w:rPr>
        <w:t>monohidratas</w:t>
      </w:r>
      <w:proofErr w:type="spellEnd"/>
      <w:r w:rsidRPr="00CF7516">
        <w:rPr>
          <w:sz w:val="22"/>
          <w:szCs w:val="22"/>
        </w:rPr>
        <w:t xml:space="preserve"> </w:t>
      </w:r>
    </w:p>
    <w:p w14:paraId="3C2C6FC4" w14:textId="77777777" w:rsidR="00787B38" w:rsidRPr="00CF7516" w:rsidRDefault="00787B38" w:rsidP="00022865">
      <w:pPr>
        <w:rPr>
          <w:sz w:val="22"/>
          <w:szCs w:val="22"/>
        </w:rPr>
      </w:pPr>
      <w:proofErr w:type="spellStart"/>
      <w:r w:rsidRPr="00CF7516">
        <w:rPr>
          <w:sz w:val="22"/>
          <w:szCs w:val="22"/>
        </w:rPr>
        <w:t>Mikrokristalinė</w:t>
      </w:r>
      <w:proofErr w:type="spellEnd"/>
      <w:r w:rsidRPr="00CF7516">
        <w:rPr>
          <w:sz w:val="22"/>
          <w:szCs w:val="22"/>
        </w:rPr>
        <w:t xml:space="preserve"> celiuliozė</w:t>
      </w:r>
    </w:p>
    <w:p w14:paraId="0FC889DF" w14:textId="77777777" w:rsidR="00787B38" w:rsidRPr="00CF7516" w:rsidRDefault="00787B38" w:rsidP="00022865">
      <w:pPr>
        <w:rPr>
          <w:sz w:val="22"/>
          <w:szCs w:val="22"/>
        </w:rPr>
      </w:pPr>
      <w:proofErr w:type="spellStart"/>
      <w:r w:rsidRPr="00CF7516">
        <w:rPr>
          <w:sz w:val="22"/>
          <w:szCs w:val="22"/>
        </w:rPr>
        <w:t>Kroskarmeliozės</w:t>
      </w:r>
      <w:proofErr w:type="spellEnd"/>
      <w:r w:rsidRPr="00CF7516">
        <w:rPr>
          <w:sz w:val="22"/>
          <w:szCs w:val="22"/>
        </w:rPr>
        <w:t xml:space="preserve"> natrio druska </w:t>
      </w:r>
    </w:p>
    <w:p w14:paraId="1B5DF76C" w14:textId="6F26FF77" w:rsidR="00787B38" w:rsidRPr="00CF7516" w:rsidRDefault="00787B38" w:rsidP="00022865">
      <w:pPr>
        <w:rPr>
          <w:sz w:val="22"/>
          <w:szCs w:val="22"/>
        </w:rPr>
      </w:pPr>
      <w:proofErr w:type="spellStart"/>
      <w:r w:rsidRPr="00CF7516">
        <w:rPr>
          <w:sz w:val="22"/>
          <w:szCs w:val="22"/>
        </w:rPr>
        <w:t>Hipromeliozė</w:t>
      </w:r>
      <w:proofErr w:type="spellEnd"/>
    </w:p>
    <w:p w14:paraId="63EC79EF" w14:textId="77777777" w:rsidR="00787B38" w:rsidRPr="00CF7516" w:rsidRDefault="00787B38" w:rsidP="00022865">
      <w:pPr>
        <w:rPr>
          <w:sz w:val="22"/>
          <w:szCs w:val="22"/>
        </w:rPr>
      </w:pPr>
      <w:r w:rsidRPr="00CF7516">
        <w:rPr>
          <w:sz w:val="22"/>
          <w:szCs w:val="22"/>
        </w:rPr>
        <w:t xml:space="preserve">Magnio </w:t>
      </w:r>
      <w:proofErr w:type="spellStart"/>
      <w:r w:rsidRPr="00CF7516">
        <w:rPr>
          <w:sz w:val="22"/>
          <w:szCs w:val="22"/>
        </w:rPr>
        <w:t>stearatas</w:t>
      </w:r>
      <w:proofErr w:type="spellEnd"/>
      <w:r w:rsidRPr="00CF7516">
        <w:rPr>
          <w:sz w:val="22"/>
          <w:szCs w:val="22"/>
        </w:rPr>
        <w:t xml:space="preserve"> </w:t>
      </w:r>
    </w:p>
    <w:p w14:paraId="020EAB0E" w14:textId="77777777" w:rsidR="00787B38" w:rsidRPr="0088497C" w:rsidRDefault="00787B38" w:rsidP="00787B38">
      <w:pPr>
        <w:rPr>
          <w:color w:val="auto"/>
          <w:sz w:val="22"/>
          <w:szCs w:val="22"/>
          <w:u w:val="single"/>
        </w:rPr>
      </w:pPr>
    </w:p>
    <w:p w14:paraId="07C4FAC7" w14:textId="77777777" w:rsidR="00787B38" w:rsidRPr="0088497C" w:rsidRDefault="00787B38" w:rsidP="00787B38">
      <w:pPr>
        <w:rPr>
          <w:color w:val="auto"/>
          <w:sz w:val="22"/>
          <w:szCs w:val="22"/>
        </w:rPr>
      </w:pPr>
      <w:r>
        <w:rPr>
          <w:color w:val="auto"/>
          <w:sz w:val="22"/>
          <w:szCs w:val="22"/>
          <w:u w:val="single"/>
        </w:rPr>
        <w:t>Kapsulės apvalkalas</w:t>
      </w:r>
    </w:p>
    <w:p w14:paraId="2AD54ABC" w14:textId="77777777" w:rsidR="00787B38" w:rsidRDefault="00787B38" w:rsidP="00787B38">
      <w:pPr>
        <w:rPr>
          <w:color w:val="auto"/>
          <w:sz w:val="22"/>
          <w:szCs w:val="22"/>
        </w:rPr>
      </w:pPr>
      <w:r>
        <w:rPr>
          <w:color w:val="auto"/>
          <w:sz w:val="22"/>
          <w:szCs w:val="22"/>
        </w:rPr>
        <w:t>Želatina</w:t>
      </w:r>
    </w:p>
    <w:p w14:paraId="6BC92D07" w14:textId="77777777" w:rsidR="00787B38" w:rsidRPr="0088497C" w:rsidRDefault="00787B38" w:rsidP="00787B38">
      <w:pPr>
        <w:rPr>
          <w:color w:val="auto"/>
          <w:sz w:val="22"/>
          <w:szCs w:val="22"/>
        </w:rPr>
      </w:pPr>
      <w:r>
        <w:rPr>
          <w:color w:val="auto"/>
          <w:sz w:val="22"/>
          <w:szCs w:val="22"/>
        </w:rPr>
        <w:t>Raudonasis geležies oksidas (E172)</w:t>
      </w:r>
    </w:p>
    <w:p w14:paraId="425252FF" w14:textId="77777777" w:rsidR="00787B38" w:rsidRDefault="00787B38" w:rsidP="00787B38">
      <w:pPr>
        <w:rPr>
          <w:color w:val="auto"/>
          <w:sz w:val="22"/>
          <w:szCs w:val="22"/>
        </w:rPr>
      </w:pPr>
    </w:p>
    <w:p w14:paraId="6B46C6B1" w14:textId="2E819089" w:rsidR="00787B38" w:rsidRPr="00A713D3" w:rsidRDefault="0095668D" w:rsidP="00787B38">
      <w:pPr>
        <w:autoSpaceDE w:val="0"/>
        <w:autoSpaceDN w:val="0"/>
        <w:adjustRightInd w:val="0"/>
        <w:spacing w:line="240" w:lineRule="auto"/>
        <w:rPr>
          <w:rFonts w:eastAsia="TimesNewRoman"/>
          <w:sz w:val="22"/>
          <w:szCs w:val="22"/>
          <w:u w:val="single"/>
        </w:rPr>
      </w:pPr>
      <w:r>
        <w:rPr>
          <w:rFonts w:eastAsia="TimesNewRoman"/>
          <w:sz w:val="22"/>
          <w:szCs w:val="22"/>
          <w:u w:val="single"/>
        </w:rPr>
        <w:t>Juodasis</w:t>
      </w:r>
      <w:r w:rsidR="00787B38">
        <w:rPr>
          <w:rFonts w:eastAsia="TimesNewRoman"/>
          <w:sz w:val="22"/>
          <w:szCs w:val="22"/>
          <w:u w:val="single"/>
        </w:rPr>
        <w:t xml:space="preserve"> rašalas</w:t>
      </w:r>
    </w:p>
    <w:p w14:paraId="15416E23" w14:textId="012D3214" w:rsidR="00787B38" w:rsidRDefault="0095668D" w:rsidP="00787B38">
      <w:pPr>
        <w:autoSpaceDE w:val="0"/>
        <w:autoSpaceDN w:val="0"/>
        <w:adjustRightInd w:val="0"/>
        <w:spacing w:line="240" w:lineRule="auto"/>
        <w:rPr>
          <w:rFonts w:eastAsia="TimesNewRoman"/>
          <w:sz w:val="22"/>
          <w:szCs w:val="22"/>
        </w:rPr>
      </w:pPr>
      <w:proofErr w:type="spellStart"/>
      <w:r>
        <w:rPr>
          <w:rFonts w:eastAsia="TimesNewRoman"/>
          <w:sz w:val="22"/>
          <w:szCs w:val="22"/>
        </w:rPr>
        <w:t>Š</w:t>
      </w:r>
      <w:r w:rsidR="00787B38">
        <w:rPr>
          <w:rFonts w:eastAsia="TimesNewRoman"/>
          <w:sz w:val="22"/>
          <w:szCs w:val="22"/>
        </w:rPr>
        <w:t>elak</w:t>
      </w:r>
      <w:r w:rsidR="00FD4AD0">
        <w:rPr>
          <w:rFonts w:eastAsia="TimesNewRoman"/>
          <w:sz w:val="22"/>
          <w:szCs w:val="22"/>
        </w:rPr>
        <w:t>as</w:t>
      </w:r>
      <w:proofErr w:type="spellEnd"/>
    </w:p>
    <w:p w14:paraId="5233F630" w14:textId="6DDA085D" w:rsidR="0095668D" w:rsidRPr="00A713D3" w:rsidRDefault="0095668D" w:rsidP="00787B38">
      <w:pPr>
        <w:autoSpaceDE w:val="0"/>
        <w:autoSpaceDN w:val="0"/>
        <w:adjustRightInd w:val="0"/>
        <w:spacing w:line="240" w:lineRule="auto"/>
        <w:rPr>
          <w:rFonts w:eastAsia="TimesNewRoman"/>
          <w:sz w:val="22"/>
          <w:szCs w:val="22"/>
        </w:rPr>
      </w:pPr>
      <w:r>
        <w:rPr>
          <w:rFonts w:eastAsia="TimesNewRoman"/>
          <w:sz w:val="22"/>
          <w:szCs w:val="22"/>
        </w:rPr>
        <w:t>Juodasis geležies oksidas (E172)</w:t>
      </w:r>
    </w:p>
    <w:p w14:paraId="2D1FDA32" w14:textId="77777777" w:rsidR="00787B38" w:rsidRDefault="00787B38" w:rsidP="00787B38">
      <w:pPr>
        <w:autoSpaceDE w:val="0"/>
        <w:autoSpaceDN w:val="0"/>
        <w:adjustRightInd w:val="0"/>
        <w:spacing w:line="240" w:lineRule="auto"/>
        <w:rPr>
          <w:rFonts w:eastAsia="TimesNewRoman"/>
          <w:sz w:val="22"/>
          <w:szCs w:val="22"/>
        </w:rPr>
      </w:pPr>
      <w:proofErr w:type="spellStart"/>
      <w:r w:rsidRPr="00022865">
        <w:rPr>
          <w:rFonts w:eastAsia="TimesNewRoman"/>
          <w:sz w:val="22"/>
          <w:szCs w:val="22"/>
        </w:rPr>
        <w:t>Propilenglikolis</w:t>
      </w:r>
      <w:proofErr w:type="spellEnd"/>
      <w:r w:rsidRPr="00022865">
        <w:rPr>
          <w:rFonts w:eastAsia="TimesNewRoman"/>
          <w:sz w:val="22"/>
          <w:szCs w:val="22"/>
        </w:rPr>
        <w:t xml:space="preserve"> (E1520)</w:t>
      </w:r>
    </w:p>
    <w:p w14:paraId="2A4A8B71" w14:textId="094C1C6D" w:rsidR="0095668D" w:rsidRPr="00022865" w:rsidRDefault="0095668D" w:rsidP="00787B38">
      <w:pPr>
        <w:autoSpaceDE w:val="0"/>
        <w:autoSpaceDN w:val="0"/>
        <w:adjustRightInd w:val="0"/>
        <w:spacing w:line="240" w:lineRule="auto"/>
        <w:rPr>
          <w:rFonts w:eastAsia="TimesNewRoman"/>
          <w:sz w:val="22"/>
          <w:szCs w:val="22"/>
        </w:rPr>
      </w:pPr>
      <w:r>
        <w:rPr>
          <w:rFonts w:eastAsia="TimesNewRoman"/>
          <w:sz w:val="22"/>
          <w:szCs w:val="22"/>
        </w:rPr>
        <w:t xml:space="preserve">Amoniako koncentruotas tirpalas </w:t>
      </w:r>
    </w:p>
    <w:p w14:paraId="7A19FCFD" w14:textId="77777777" w:rsidR="00C8664B" w:rsidRPr="00EE556A" w:rsidRDefault="00C8664B" w:rsidP="006C309E">
      <w:pPr>
        <w:rPr>
          <w:sz w:val="22"/>
          <w:szCs w:val="22"/>
        </w:rPr>
      </w:pPr>
    </w:p>
    <w:p w14:paraId="49232FF6" w14:textId="77777777" w:rsidR="006C309E" w:rsidRPr="00EE556A" w:rsidRDefault="006C309E" w:rsidP="006C309E">
      <w:pPr>
        <w:ind w:left="567" w:hanging="567"/>
        <w:rPr>
          <w:sz w:val="22"/>
          <w:szCs w:val="22"/>
        </w:rPr>
      </w:pPr>
      <w:r w:rsidRPr="00EE556A">
        <w:rPr>
          <w:b/>
          <w:sz w:val="22"/>
          <w:szCs w:val="22"/>
        </w:rPr>
        <w:lastRenderedPageBreak/>
        <w:t>6.2</w:t>
      </w:r>
      <w:r w:rsidRPr="00EE556A">
        <w:rPr>
          <w:b/>
          <w:sz w:val="22"/>
          <w:szCs w:val="22"/>
        </w:rPr>
        <w:tab/>
        <w:t>Nesuderinamumas</w:t>
      </w:r>
    </w:p>
    <w:p w14:paraId="65F3C256" w14:textId="77777777" w:rsidR="006C309E" w:rsidRPr="00EE556A" w:rsidRDefault="006C309E" w:rsidP="00974EB6">
      <w:pPr>
        <w:spacing w:line="240" w:lineRule="auto"/>
        <w:rPr>
          <w:sz w:val="22"/>
          <w:szCs w:val="22"/>
        </w:rPr>
      </w:pPr>
    </w:p>
    <w:p w14:paraId="53735281" w14:textId="77777777" w:rsidR="006C309E" w:rsidRPr="00EE556A" w:rsidRDefault="006C309E" w:rsidP="00974EB6">
      <w:pPr>
        <w:spacing w:line="240" w:lineRule="auto"/>
        <w:rPr>
          <w:sz w:val="22"/>
          <w:szCs w:val="22"/>
        </w:rPr>
      </w:pPr>
      <w:r w:rsidRPr="00EE556A">
        <w:rPr>
          <w:sz w:val="22"/>
          <w:szCs w:val="22"/>
        </w:rPr>
        <w:t xml:space="preserve">Duomenys nebūtini. </w:t>
      </w:r>
    </w:p>
    <w:p w14:paraId="0A3102F9" w14:textId="77777777" w:rsidR="006C309E" w:rsidRPr="00EE556A" w:rsidRDefault="006C309E" w:rsidP="00974EB6">
      <w:pPr>
        <w:spacing w:line="240" w:lineRule="auto"/>
        <w:rPr>
          <w:sz w:val="22"/>
          <w:szCs w:val="22"/>
        </w:rPr>
      </w:pPr>
    </w:p>
    <w:p w14:paraId="154BB159" w14:textId="77777777" w:rsidR="006C309E" w:rsidRPr="00EE556A" w:rsidRDefault="006C309E" w:rsidP="00974EB6">
      <w:pPr>
        <w:spacing w:line="240" w:lineRule="auto"/>
        <w:ind w:left="567" w:hanging="567"/>
        <w:rPr>
          <w:sz w:val="22"/>
          <w:szCs w:val="22"/>
        </w:rPr>
      </w:pPr>
      <w:r w:rsidRPr="00EE556A">
        <w:rPr>
          <w:b/>
          <w:sz w:val="22"/>
          <w:szCs w:val="22"/>
        </w:rPr>
        <w:t>6.3</w:t>
      </w:r>
      <w:r w:rsidRPr="00EE556A">
        <w:rPr>
          <w:b/>
          <w:sz w:val="22"/>
          <w:szCs w:val="22"/>
        </w:rPr>
        <w:tab/>
        <w:t>Tinkamumo laikas</w:t>
      </w:r>
    </w:p>
    <w:p w14:paraId="13DF613A" w14:textId="77777777" w:rsidR="006C309E" w:rsidRPr="00EE556A" w:rsidRDefault="006C309E" w:rsidP="00974EB6">
      <w:pPr>
        <w:spacing w:line="240" w:lineRule="auto"/>
        <w:rPr>
          <w:sz w:val="22"/>
          <w:szCs w:val="22"/>
        </w:rPr>
      </w:pPr>
    </w:p>
    <w:p w14:paraId="7BA1A2E4" w14:textId="1A216B1D" w:rsidR="006C309E" w:rsidRDefault="00787B38" w:rsidP="00974EB6">
      <w:pPr>
        <w:spacing w:line="240" w:lineRule="auto"/>
        <w:rPr>
          <w:sz w:val="22"/>
          <w:szCs w:val="22"/>
        </w:rPr>
      </w:pPr>
      <w:r>
        <w:rPr>
          <w:sz w:val="22"/>
          <w:szCs w:val="22"/>
        </w:rPr>
        <w:t>2</w:t>
      </w:r>
      <w:r w:rsidR="006C309E" w:rsidRPr="00EE556A">
        <w:rPr>
          <w:sz w:val="22"/>
          <w:szCs w:val="22"/>
        </w:rPr>
        <w:t xml:space="preserve"> metai</w:t>
      </w:r>
    </w:p>
    <w:p w14:paraId="0AA18ECF" w14:textId="77777777" w:rsidR="0095668D" w:rsidRDefault="0095668D" w:rsidP="00974EB6">
      <w:pPr>
        <w:spacing w:line="240" w:lineRule="auto"/>
        <w:rPr>
          <w:sz w:val="22"/>
          <w:szCs w:val="22"/>
        </w:rPr>
      </w:pPr>
    </w:p>
    <w:p w14:paraId="4646375E" w14:textId="2CDE0537" w:rsidR="00022865" w:rsidRPr="00C7670D" w:rsidRDefault="00022865" w:rsidP="00974EB6">
      <w:pPr>
        <w:pStyle w:val="Pagrindinistekstas"/>
        <w:kinsoku w:val="0"/>
        <w:overflowPunct w:val="0"/>
        <w:spacing w:line="240" w:lineRule="auto"/>
        <w:rPr>
          <w:i w:val="0"/>
          <w:iCs/>
          <w:color w:val="auto"/>
          <w:spacing w:val="-2"/>
          <w:sz w:val="22"/>
          <w:szCs w:val="22"/>
        </w:rPr>
      </w:pPr>
      <w:r w:rsidRPr="00C7670D">
        <w:rPr>
          <w:i w:val="0"/>
          <w:iCs/>
          <w:color w:val="auto"/>
          <w:spacing w:val="-2"/>
          <w:sz w:val="22"/>
          <w:szCs w:val="22"/>
        </w:rPr>
        <w:t>Ištirpusios kapsulės turinys vandenyje arba obuolių tyrėje išlieka stabilus iki 4 valandų.</w:t>
      </w:r>
    </w:p>
    <w:p w14:paraId="40ADEF48" w14:textId="77777777" w:rsidR="0080111B" w:rsidRPr="00EE556A" w:rsidRDefault="0080111B" w:rsidP="00974EB6">
      <w:pPr>
        <w:spacing w:line="240" w:lineRule="auto"/>
        <w:rPr>
          <w:sz w:val="22"/>
          <w:szCs w:val="22"/>
        </w:rPr>
      </w:pPr>
    </w:p>
    <w:p w14:paraId="406831D4" w14:textId="77777777" w:rsidR="006C309E" w:rsidRPr="00EE556A" w:rsidRDefault="006C309E" w:rsidP="00974EB6">
      <w:pPr>
        <w:spacing w:line="240" w:lineRule="auto"/>
        <w:ind w:left="567" w:hanging="567"/>
        <w:rPr>
          <w:sz w:val="22"/>
          <w:szCs w:val="22"/>
        </w:rPr>
      </w:pPr>
      <w:r w:rsidRPr="00EE556A">
        <w:rPr>
          <w:b/>
          <w:sz w:val="22"/>
          <w:szCs w:val="22"/>
        </w:rPr>
        <w:t>6.4</w:t>
      </w:r>
      <w:r w:rsidRPr="00EE556A">
        <w:rPr>
          <w:b/>
          <w:sz w:val="22"/>
          <w:szCs w:val="22"/>
        </w:rPr>
        <w:tab/>
        <w:t>Specialios laikymo sąlygos</w:t>
      </w:r>
    </w:p>
    <w:p w14:paraId="784C66FC" w14:textId="77777777" w:rsidR="00920703" w:rsidRPr="00EE556A" w:rsidRDefault="00920703" w:rsidP="00974EB6">
      <w:pPr>
        <w:spacing w:line="240" w:lineRule="auto"/>
        <w:rPr>
          <w:sz w:val="22"/>
          <w:szCs w:val="22"/>
        </w:rPr>
      </w:pPr>
    </w:p>
    <w:p w14:paraId="6982B051" w14:textId="5F9F6CF2" w:rsidR="00787B38" w:rsidRPr="00A713D3" w:rsidRDefault="00787B38" w:rsidP="00974EB6">
      <w:pPr>
        <w:spacing w:line="240" w:lineRule="auto"/>
        <w:ind w:right="-2"/>
        <w:rPr>
          <w:spacing w:val="1"/>
          <w:sz w:val="22"/>
          <w:szCs w:val="22"/>
        </w:rPr>
      </w:pPr>
      <w:r w:rsidRPr="00A713D3">
        <w:rPr>
          <w:sz w:val="22"/>
          <w:szCs w:val="22"/>
        </w:rPr>
        <w:t>Šiam vaistiniam preparatui specialių laikymo sąlygų nereikia.</w:t>
      </w:r>
    </w:p>
    <w:p w14:paraId="786C8039" w14:textId="77777777" w:rsidR="006C309E" w:rsidRPr="00EE556A" w:rsidRDefault="006C309E" w:rsidP="00974EB6">
      <w:pPr>
        <w:spacing w:line="240" w:lineRule="auto"/>
        <w:rPr>
          <w:sz w:val="22"/>
          <w:szCs w:val="22"/>
        </w:rPr>
      </w:pPr>
    </w:p>
    <w:p w14:paraId="75800E21" w14:textId="629BC8F2" w:rsidR="006C309E" w:rsidRPr="00EE556A" w:rsidRDefault="006C309E" w:rsidP="00974EB6">
      <w:pPr>
        <w:spacing w:line="240" w:lineRule="auto"/>
        <w:rPr>
          <w:b/>
          <w:sz w:val="22"/>
          <w:szCs w:val="22"/>
        </w:rPr>
      </w:pPr>
      <w:r w:rsidRPr="00EE556A">
        <w:rPr>
          <w:b/>
          <w:sz w:val="22"/>
          <w:szCs w:val="22"/>
        </w:rPr>
        <w:t>6.5</w:t>
      </w:r>
      <w:r w:rsidRPr="00EE556A">
        <w:rPr>
          <w:b/>
          <w:sz w:val="22"/>
          <w:szCs w:val="22"/>
        </w:rPr>
        <w:tab/>
      </w:r>
      <w:proofErr w:type="spellStart"/>
      <w:r w:rsidRPr="00EE556A">
        <w:rPr>
          <w:b/>
          <w:sz w:val="22"/>
          <w:szCs w:val="22"/>
        </w:rPr>
        <w:t>Talpyklės</w:t>
      </w:r>
      <w:proofErr w:type="spellEnd"/>
      <w:r w:rsidRPr="00EE556A">
        <w:rPr>
          <w:b/>
          <w:sz w:val="22"/>
          <w:szCs w:val="22"/>
        </w:rPr>
        <w:t xml:space="preserve"> pobūdis ir jos turinys</w:t>
      </w:r>
    </w:p>
    <w:p w14:paraId="4CAAF8E8" w14:textId="77777777" w:rsidR="006C309E" w:rsidRPr="00F91CC0" w:rsidRDefault="006C309E" w:rsidP="00974EB6">
      <w:pPr>
        <w:spacing w:line="240" w:lineRule="auto"/>
        <w:rPr>
          <w:bCs/>
          <w:sz w:val="22"/>
        </w:rPr>
      </w:pPr>
    </w:p>
    <w:p w14:paraId="400ABC2A" w14:textId="666A6050" w:rsidR="00787B38" w:rsidRPr="00A713D3" w:rsidRDefault="00787B38" w:rsidP="00974EB6">
      <w:pPr>
        <w:spacing w:line="240" w:lineRule="auto"/>
        <w:rPr>
          <w:spacing w:val="-1"/>
          <w:sz w:val="22"/>
          <w:szCs w:val="22"/>
        </w:rPr>
      </w:pPr>
      <w:r>
        <w:rPr>
          <w:spacing w:val="-1"/>
          <w:sz w:val="22"/>
          <w:szCs w:val="22"/>
        </w:rPr>
        <w:t>Kietosios kapsulės supakuotos į</w:t>
      </w:r>
      <w:r w:rsidRPr="00A713D3">
        <w:rPr>
          <w:spacing w:val="-1"/>
          <w:sz w:val="22"/>
          <w:szCs w:val="22"/>
        </w:rPr>
        <w:t xml:space="preserve"> </w:t>
      </w:r>
      <w:r w:rsidR="0095668D">
        <w:rPr>
          <w:spacing w:val="-1"/>
          <w:sz w:val="22"/>
          <w:szCs w:val="22"/>
        </w:rPr>
        <w:t>Al/</w:t>
      </w:r>
      <w:r w:rsidRPr="00A713D3">
        <w:rPr>
          <w:spacing w:val="-1"/>
          <w:sz w:val="22"/>
          <w:szCs w:val="22"/>
        </w:rPr>
        <w:t>PVC/PV</w:t>
      </w:r>
      <w:r w:rsidR="0095668D">
        <w:rPr>
          <w:spacing w:val="-1"/>
          <w:sz w:val="22"/>
          <w:szCs w:val="22"/>
        </w:rPr>
        <w:t>D</w:t>
      </w:r>
      <w:r w:rsidRPr="00A713D3">
        <w:rPr>
          <w:spacing w:val="-1"/>
          <w:sz w:val="22"/>
          <w:szCs w:val="22"/>
        </w:rPr>
        <w:t>C</w:t>
      </w:r>
      <w:r w:rsidR="0095668D">
        <w:rPr>
          <w:spacing w:val="-1"/>
          <w:sz w:val="22"/>
          <w:szCs w:val="22"/>
        </w:rPr>
        <w:t xml:space="preserve"> </w:t>
      </w:r>
      <w:r>
        <w:rPr>
          <w:spacing w:val="-1"/>
          <w:sz w:val="22"/>
          <w:szCs w:val="22"/>
        </w:rPr>
        <w:t>lizdines plokšteles.</w:t>
      </w:r>
    </w:p>
    <w:p w14:paraId="76E167F4" w14:textId="77777777" w:rsidR="00787B38" w:rsidRPr="00A713D3" w:rsidRDefault="00787B38" w:rsidP="00974EB6">
      <w:pPr>
        <w:spacing w:line="240" w:lineRule="auto"/>
        <w:ind w:right="1356"/>
        <w:rPr>
          <w:spacing w:val="-1"/>
          <w:sz w:val="22"/>
          <w:szCs w:val="22"/>
        </w:rPr>
      </w:pPr>
    </w:p>
    <w:p w14:paraId="405DED88" w14:textId="3DE6CC7B" w:rsidR="00787B38" w:rsidRPr="00A713D3" w:rsidRDefault="00787B38" w:rsidP="00974EB6">
      <w:pPr>
        <w:spacing w:line="240" w:lineRule="auto"/>
        <w:ind w:right="1356"/>
        <w:rPr>
          <w:sz w:val="22"/>
          <w:szCs w:val="22"/>
        </w:rPr>
      </w:pPr>
      <w:r>
        <w:rPr>
          <w:spacing w:val="-1"/>
          <w:sz w:val="22"/>
          <w:szCs w:val="22"/>
        </w:rPr>
        <w:t>Pakuotės dydis</w:t>
      </w:r>
      <w:r w:rsidRPr="00A713D3">
        <w:rPr>
          <w:spacing w:val="-1"/>
          <w:sz w:val="22"/>
          <w:szCs w:val="22"/>
        </w:rPr>
        <w:t xml:space="preserve">: </w:t>
      </w:r>
      <w:r w:rsidRPr="00A713D3">
        <w:rPr>
          <w:sz w:val="22"/>
          <w:szCs w:val="22"/>
        </w:rPr>
        <w:t>1</w:t>
      </w:r>
      <w:r>
        <w:rPr>
          <w:sz w:val="22"/>
          <w:szCs w:val="22"/>
        </w:rPr>
        <w:t>4</w:t>
      </w:r>
      <w:r w:rsidRPr="00A713D3">
        <w:rPr>
          <w:sz w:val="22"/>
          <w:szCs w:val="22"/>
        </w:rPr>
        <w:t xml:space="preserve">, </w:t>
      </w:r>
      <w:r>
        <w:rPr>
          <w:sz w:val="22"/>
          <w:szCs w:val="22"/>
        </w:rPr>
        <w:t>28</w:t>
      </w:r>
      <w:r w:rsidRPr="00A713D3">
        <w:rPr>
          <w:sz w:val="22"/>
          <w:szCs w:val="22"/>
        </w:rPr>
        <w:t>,</w:t>
      </w:r>
      <w:r>
        <w:rPr>
          <w:sz w:val="22"/>
          <w:szCs w:val="22"/>
        </w:rPr>
        <w:t xml:space="preserve"> 84 </w:t>
      </w:r>
      <w:r w:rsidR="00FD4AD0">
        <w:rPr>
          <w:sz w:val="22"/>
          <w:szCs w:val="22"/>
        </w:rPr>
        <w:t>arba</w:t>
      </w:r>
      <w:r w:rsidR="004A3494">
        <w:rPr>
          <w:sz w:val="22"/>
          <w:szCs w:val="22"/>
        </w:rPr>
        <w:t xml:space="preserve"> </w:t>
      </w:r>
      <w:r>
        <w:rPr>
          <w:sz w:val="22"/>
          <w:szCs w:val="22"/>
        </w:rPr>
        <w:t>98</w:t>
      </w:r>
      <w:r w:rsidRPr="00A713D3">
        <w:rPr>
          <w:sz w:val="22"/>
          <w:szCs w:val="22"/>
        </w:rPr>
        <w:t xml:space="preserve"> </w:t>
      </w:r>
      <w:r>
        <w:rPr>
          <w:sz w:val="22"/>
          <w:szCs w:val="22"/>
        </w:rPr>
        <w:t>kiet</w:t>
      </w:r>
      <w:r w:rsidR="004A3494">
        <w:rPr>
          <w:sz w:val="22"/>
          <w:szCs w:val="22"/>
        </w:rPr>
        <w:t>osios</w:t>
      </w:r>
      <w:r>
        <w:rPr>
          <w:sz w:val="22"/>
          <w:szCs w:val="22"/>
        </w:rPr>
        <w:t xml:space="preserve"> kapsul</w:t>
      </w:r>
      <w:r w:rsidR="004A3494">
        <w:rPr>
          <w:sz w:val="22"/>
          <w:szCs w:val="22"/>
        </w:rPr>
        <w:t>ės</w:t>
      </w:r>
      <w:r>
        <w:rPr>
          <w:sz w:val="22"/>
          <w:szCs w:val="22"/>
        </w:rPr>
        <w:t>.</w:t>
      </w:r>
      <w:r w:rsidRPr="00A713D3">
        <w:rPr>
          <w:sz w:val="22"/>
          <w:szCs w:val="22"/>
        </w:rPr>
        <w:t xml:space="preserve"> </w:t>
      </w:r>
    </w:p>
    <w:p w14:paraId="7A0266B3" w14:textId="77777777" w:rsidR="006C309E" w:rsidRPr="00EE556A" w:rsidRDefault="006C309E" w:rsidP="00974EB6">
      <w:pPr>
        <w:spacing w:line="240" w:lineRule="auto"/>
        <w:rPr>
          <w:sz w:val="22"/>
          <w:szCs w:val="22"/>
        </w:rPr>
      </w:pPr>
    </w:p>
    <w:p w14:paraId="492AECB2" w14:textId="77777777" w:rsidR="006C309E" w:rsidRPr="00EE556A" w:rsidRDefault="006C309E" w:rsidP="00974EB6">
      <w:pPr>
        <w:spacing w:line="240" w:lineRule="auto"/>
        <w:rPr>
          <w:sz w:val="22"/>
          <w:szCs w:val="22"/>
        </w:rPr>
      </w:pPr>
      <w:r w:rsidRPr="00EE556A">
        <w:rPr>
          <w:sz w:val="22"/>
          <w:szCs w:val="22"/>
        </w:rPr>
        <w:t>Gali būti tiekiamos ne visų dydžių pakuotės.</w:t>
      </w:r>
    </w:p>
    <w:p w14:paraId="0EC73252" w14:textId="77777777" w:rsidR="006C309E" w:rsidRPr="00EE556A" w:rsidRDefault="006C309E" w:rsidP="00974EB6">
      <w:pPr>
        <w:spacing w:line="240" w:lineRule="auto"/>
        <w:rPr>
          <w:sz w:val="22"/>
          <w:szCs w:val="22"/>
        </w:rPr>
      </w:pPr>
    </w:p>
    <w:p w14:paraId="0AE23C79" w14:textId="6BC180E2" w:rsidR="006C309E" w:rsidRPr="00EE556A" w:rsidRDefault="006C309E" w:rsidP="00974EB6">
      <w:pPr>
        <w:spacing w:line="240" w:lineRule="auto"/>
        <w:ind w:left="567" w:hanging="567"/>
        <w:rPr>
          <w:sz w:val="22"/>
          <w:szCs w:val="22"/>
        </w:rPr>
      </w:pPr>
      <w:r w:rsidRPr="00EE556A">
        <w:rPr>
          <w:b/>
          <w:sz w:val="22"/>
          <w:szCs w:val="22"/>
        </w:rPr>
        <w:t>6.6</w:t>
      </w:r>
      <w:r w:rsidRPr="00EE556A">
        <w:rPr>
          <w:b/>
          <w:sz w:val="22"/>
          <w:szCs w:val="22"/>
        </w:rPr>
        <w:tab/>
        <w:t xml:space="preserve">Specialūs reikalavimai atliekoms tvarkyti </w:t>
      </w:r>
      <w:r w:rsidR="0080111B">
        <w:rPr>
          <w:b/>
          <w:bCs/>
          <w:sz w:val="22"/>
          <w:szCs w:val="22"/>
        </w:rPr>
        <w:t>ir vaistiniam preparatui ruošti</w:t>
      </w:r>
    </w:p>
    <w:p w14:paraId="2436A8C7" w14:textId="77777777" w:rsidR="006C309E" w:rsidRPr="00EE556A" w:rsidRDefault="006C309E" w:rsidP="00974EB6">
      <w:pPr>
        <w:spacing w:line="240" w:lineRule="auto"/>
        <w:rPr>
          <w:sz w:val="22"/>
          <w:szCs w:val="22"/>
        </w:rPr>
      </w:pPr>
    </w:p>
    <w:p w14:paraId="5FF5A452" w14:textId="77777777" w:rsidR="006C309E" w:rsidRPr="00EE556A" w:rsidRDefault="006C309E" w:rsidP="00974EB6">
      <w:pPr>
        <w:spacing w:line="240" w:lineRule="auto"/>
        <w:rPr>
          <w:sz w:val="22"/>
          <w:szCs w:val="22"/>
        </w:rPr>
      </w:pPr>
      <w:r w:rsidRPr="00EE556A">
        <w:rPr>
          <w:sz w:val="22"/>
          <w:szCs w:val="22"/>
        </w:rPr>
        <w:t>Specialių reikalavimų atliekoms tvarkyti nėra.</w:t>
      </w:r>
    </w:p>
    <w:p w14:paraId="797A553C" w14:textId="77777777" w:rsidR="006C309E" w:rsidRPr="00EE556A" w:rsidRDefault="006C309E" w:rsidP="00974EB6">
      <w:pPr>
        <w:spacing w:line="240" w:lineRule="auto"/>
        <w:rPr>
          <w:sz w:val="22"/>
          <w:szCs w:val="22"/>
        </w:rPr>
      </w:pPr>
    </w:p>
    <w:p w14:paraId="4F948784" w14:textId="77777777" w:rsidR="00F4555B" w:rsidRPr="00C870DD" w:rsidRDefault="00F4555B" w:rsidP="00974EB6">
      <w:pPr>
        <w:tabs>
          <w:tab w:val="clear" w:pos="567"/>
        </w:tabs>
        <w:suppressAutoHyphens w:val="0"/>
        <w:autoSpaceDE w:val="0"/>
        <w:autoSpaceDN w:val="0"/>
        <w:adjustRightInd w:val="0"/>
        <w:spacing w:line="240" w:lineRule="auto"/>
        <w:rPr>
          <w:rFonts w:eastAsiaTheme="minorHAnsi"/>
          <w:i/>
          <w:iCs/>
          <w:sz w:val="22"/>
          <w:szCs w:val="22"/>
          <w:lang w:eastAsia="en-US"/>
        </w:rPr>
      </w:pPr>
      <w:r w:rsidRPr="00C870DD">
        <w:rPr>
          <w:rFonts w:eastAsiaTheme="minorHAnsi"/>
          <w:i/>
          <w:iCs/>
          <w:sz w:val="22"/>
          <w:szCs w:val="22"/>
          <w:lang w:eastAsia="en-US"/>
        </w:rPr>
        <w:t xml:space="preserve">Kapsulių išbėrimas </w:t>
      </w:r>
    </w:p>
    <w:p w14:paraId="101FACA5" w14:textId="06C4BFE3" w:rsidR="00F4555B" w:rsidRDefault="00F4555B" w:rsidP="00974EB6">
      <w:pPr>
        <w:tabs>
          <w:tab w:val="clear" w:pos="567"/>
        </w:tabs>
        <w:suppressAutoHyphens w:val="0"/>
        <w:autoSpaceDE w:val="0"/>
        <w:autoSpaceDN w:val="0"/>
        <w:adjustRightInd w:val="0"/>
        <w:spacing w:line="240" w:lineRule="auto"/>
        <w:rPr>
          <w:rFonts w:eastAsiaTheme="minorHAnsi"/>
          <w:sz w:val="22"/>
          <w:szCs w:val="22"/>
          <w:lang w:eastAsia="en-US"/>
        </w:rPr>
      </w:pPr>
      <w:proofErr w:type="spellStart"/>
      <w:r w:rsidRPr="0044787D">
        <w:rPr>
          <w:rFonts w:eastAsiaTheme="minorHAnsi"/>
          <w:sz w:val="22"/>
          <w:szCs w:val="22"/>
          <w:lang w:eastAsia="en-US"/>
        </w:rPr>
        <w:t>Rivaroksabano</w:t>
      </w:r>
      <w:proofErr w:type="spellEnd"/>
      <w:r w:rsidRPr="0044787D">
        <w:rPr>
          <w:rFonts w:eastAsiaTheme="minorHAnsi"/>
          <w:sz w:val="22"/>
          <w:szCs w:val="22"/>
          <w:lang w:eastAsia="en-US"/>
        </w:rPr>
        <w:t xml:space="preserve"> </w:t>
      </w:r>
      <w:r>
        <w:rPr>
          <w:rFonts w:eastAsiaTheme="minorHAnsi"/>
          <w:sz w:val="22"/>
          <w:szCs w:val="22"/>
          <w:lang w:eastAsia="en-US"/>
        </w:rPr>
        <w:t>kapsulės turinį galima</w:t>
      </w:r>
      <w:r w:rsidRPr="0044787D">
        <w:rPr>
          <w:rFonts w:eastAsiaTheme="minorHAnsi"/>
          <w:sz w:val="22"/>
          <w:szCs w:val="22"/>
          <w:lang w:eastAsia="en-US"/>
        </w:rPr>
        <w:t xml:space="preserve"> išmaišyti 50</w:t>
      </w:r>
      <w:r>
        <w:rPr>
          <w:rFonts w:eastAsiaTheme="minorHAnsi"/>
          <w:sz w:val="22"/>
          <w:szCs w:val="22"/>
          <w:lang w:eastAsia="en-US"/>
        </w:rPr>
        <w:t> </w:t>
      </w:r>
      <w:r w:rsidRPr="0044787D">
        <w:rPr>
          <w:rFonts w:eastAsiaTheme="minorHAnsi"/>
          <w:sz w:val="22"/>
          <w:szCs w:val="22"/>
          <w:lang w:eastAsia="en-US"/>
        </w:rPr>
        <w:t xml:space="preserve">ml vandens ir vartoti per </w:t>
      </w:r>
      <w:proofErr w:type="spellStart"/>
      <w:r w:rsidRPr="0044787D">
        <w:rPr>
          <w:rFonts w:eastAsiaTheme="minorHAnsi"/>
          <w:sz w:val="22"/>
          <w:szCs w:val="22"/>
          <w:lang w:eastAsia="en-US"/>
        </w:rPr>
        <w:t>nazogastrinį</w:t>
      </w:r>
      <w:proofErr w:type="spellEnd"/>
      <w:r w:rsidRPr="0044787D">
        <w:rPr>
          <w:rFonts w:eastAsiaTheme="minorHAnsi"/>
          <w:sz w:val="22"/>
          <w:szCs w:val="22"/>
          <w:lang w:eastAsia="en-US"/>
        </w:rPr>
        <w:t xml:space="preserve"> vamzdelį arba skrandžio maitinimo vamzdelį, įsitikinus, kad vamzdelis yra įstatytas į skrandį. Po to vamzdelį reikia </w:t>
      </w:r>
      <w:r>
        <w:rPr>
          <w:rFonts w:eastAsiaTheme="minorHAnsi"/>
          <w:sz w:val="22"/>
          <w:szCs w:val="22"/>
          <w:lang w:eastAsia="en-US"/>
        </w:rPr>
        <w:t>nuplauti</w:t>
      </w:r>
      <w:r w:rsidRPr="0044787D">
        <w:rPr>
          <w:rFonts w:eastAsiaTheme="minorHAnsi"/>
          <w:sz w:val="22"/>
          <w:szCs w:val="22"/>
          <w:lang w:eastAsia="en-US"/>
        </w:rPr>
        <w:t xml:space="preserve"> vandeniu. Kadangi </w:t>
      </w:r>
      <w:proofErr w:type="spellStart"/>
      <w:r w:rsidRPr="0044787D">
        <w:rPr>
          <w:rFonts w:eastAsiaTheme="minorHAnsi"/>
          <w:sz w:val="22"/>
          <w:szCs w:val="22"/>
          <w:lang w:eastAsia="en-US"/>
        </w:rPr>
        <w:t>rivaroksabano</w:t>
      </w:r>
      <w:proofErr w:type="spellEnd"/>
      <w:r w:rsidRPr="0044787D">
        <w:rPr>
          <w:rFonts w:eastAsiaTheme="minorHAnsi"/>
          <w:sz w:val="22"/>
          <w:szCs w:val="22"/>
          <w:lang w:eastAsia="en-US"/>
        </w:rPr>
        <w:t xml:space="preserve"> absorbcija priklauso nuo veikliosios medžiagos atpalaidavimo vietos, reikia vengti </w:t>
      </w:r>
      <w:proofErr w:type="spellStart"/>
      <w:r w:rsidRPr="0044787D">
        <w:rPr>
          <w:rFonts w:eastAsiaTheme="minorHAnsi"/>
          <w:sz w:val="22"/>
          <w:szCs w:val="22"/>
          <w:lang w:eastAsia="en-US"/>
        </w:rPr>
        <w:t>rivaroksabaną</w:t>
      </w:r>
      <w:proofErr w:type="spellEnd"/>
      <w:r w:rsidRPr="0044787D">
        <w:rPr>
          <w:rFonts w:eastAsiaTheme="minorHAnsi"/>
          <w:sz w:val="22"/>
          <w:szCs w:val="22"/>
          <w:lang w:eastAsia="en-US"/>
        </w:rPr>
        <w:t xml:space="preserve"> </w:t>
      </w:r>
      <w:r>
        <w:rPr>
          <w:rFonts w:eastAsiaTheme="minorHAnsi"/>
          <w:sz w:val="22"/>
          <w:szCs w:val="22"/>
          <w:lang w:eastAsia="en-US"/>
        </w:rPr>
        <w:t>vartoti</w:t>
      </w:r>
      <w:r w:rsidRPr="0044787D">
        <w:rPr>
          <w:rFonts w:eastAsiaTheme="minorHAnsi"/>
          <w:sz w:val="22"/>
          <w:szCs w:val="22"/>
          <w:lang w:eastAsia="en-US"/>
        </w:rPr>
        <w:t xml:space="preserve"> </w:t>
      </w:r>
      <w:proofErr w:type="spellStart"/>
      <w:r w:rsidRPr="0044787D">
        <w:rPr>
          <w:rFonts w:eastAsiaTheme="minorHAnsi"/>
          <w:sz w:val="22"/>
          <w:szCs w:val="22"/>
          <w:lang w:eastAsia="en-US"/>
        </w:rPr>
        <w:t>distaliau</w:t>
      </w:r>
      <w:proofErr w:type="spellEnd"/>
      <w:r w:rsidRPr="0044787D">
        <w:rPr>
          <w:rFonts w:eastAsiaTheme="minorHAnsi"/>
          <w:sz w:val="22"/>
          <w:szCs w:val="22"/>
          <w:lang w:eastAsia="en-US"/>
        </w:rPr>
        <w:t xml:space="preserve"> skrandžio, nes dėl to </w:t>
      </w:r>
      <w:r>
        <w:rPr>
          <w:rFonts w:eastAsiaTheme="minorHAnsi"/>
          <w:sz w:val="22"/>
          <w:szCs w:val="22"/>
          <w:lang w:eastAsia="en-US"/>
        </w:rPr>
        <w:t xml:space="preserve">gali sumažėti jo absorbcija ir kartu </w:t>
      </w:r>
      <w:r w:rsidRPr="0044787D">
        <w:rPr>
          <w:rFonts w:eastAsiaTheme="minorHAnsi"/>
          <w:sz w:val="22"/>
          <w:szCs w:val="22"/>
          <w:lang w:eastAsia="en-US"/>
        </w:rPr>
        <w:t xml:space="preserve">sumažėti veikliosios medžiagos ekspozicija. </w:t>
      </w:r>
      <w:r w:rsidRPr="003D14CF">
        <w:rPr>
          <w:rFonts w:eastAsiaTheme="minorHAnsi"/>
          <w:sz w:val="22"/>
          <w:szCs w:val="22"/>
          <w:lang w:eastAsia="en-US"/>
        </w:rPr>
        <w:t xml:space="preserve">Iš karto po </w:t>
      </w:r>
      <w:r>
        <w:rPr>
          <w:rFonts w:eastAsiaTheme="minorHAnsi"/>
          <w:sz w:val="22"/>
          <w:szCs w:val="22"/>
          <w:lang w:eastAsia="en-US"/>
        </w:rPr>
        <w:t xml:space="preserve">išpiltų </w:t>
      </w:r>
      <w:r w:rsidR="001774BA">
        <w:rPr>
          <w:rFonts w:eastAsiaTheme="minorHAnsi"/>
          <w:sz w:val="22"/>
          <w:szCs w:val="22"/>
          <w:lang w:eastAsia="en-US"/>
        </w:rPr>
        <w:t>20</w:t>
      </w:r>
      <w:r w:rsidRPr="003D14CF">
        <w:rPr>
          <w:rFonts w:eastAsiaTheme="minorHAnsi"/>
          <w:sz w:val="22"/>
          <w:szCs w:val="22"/>
          <w:lang w:eastAsia="en-US"/>
        </w:rPr>
        <w:t xml:space="preserve"> mg</w:t>
      </w:r>
      <w:r>
        <w:rPr>
          <w:rFonts w:eastAsiaTheme="minorHAnsi"/>
          <w:sz w:val="22"/>
          <w:szCs w:val="22"/>
          <w:lang w:eastAsia="en-US"/>
        </w:rPr>
        <w:t xml:space="preserve"> </w:t>
      </w:r>
      <w:proofErr w:type="spellStart"/>
      <w:r w:rsidR="004A3494">
        <w:rPr>
          <w:rFonts w:eastAsiaTheme="minorHAnsi"/>
          <w:sz w:val="22"/>
          <w:szCs w:val="22"/>
          <w:lang w:eastAsia="en-US"/>
        </w:rPr>
        <w:t>rivaroksabano</w:t>
      </w:r>
      <w:proofErr w:type="spellEnd"/>
      <w:r w:rsidR="004A3494">
        <w:rPr>
          <w:rFonts w:eastAsiaTheme="minorHAnsi"/>
          <w:sz w:val="22"/>
          <w:szCs w:val="22"/>
          <w:lang w:eastAsia="en-US"/>
        </w:rPr>
        <w:t xml:space="preserve"> </w:t>
      </w:r>
      <w:r w:rsidRPr="003D14CF">
        <w:rPr>
          <w:rFonts w:eastAsiaTheme="minorHAnsi"/>
          <w:sz w:val="22"/>
          <w:szCs w:val="22"/>
          <w:lang w:eastAsia="en-US"/>
        </w:rPr>
        <w:t xml:space="preserve">kapsulių </w:t>
      </w:r>
      <w:r>
        <w:rPr>
          <w:rFonts w:eastAsiaTheme="minorHAnsi"/>
          <w:sz w:val="22"/>
          <w:szCs w:val="22"/>
          <w:lang w:eastAsia="en-US"/>
        </w:rPr>
        <w:t>pa</w:t>
      </w:r>
      <w:r w:rsidRPr="003D14CF">
        <w:rPr>
          <w:rFonts w:eastAsiaTheme="minorHAnsi"/>
          <w:sz w:val="22"/>
          <w:szCs w:val="22"/>
          <w:lang w:eastAsia="en-US"/>
        </w:rPr>
        <w:t xml:space="preserve">vartojimo </w:t>
      </w:r>
      <w:proofErr w:type="spellStart"/>
      <w:r w:rsidRPr="003D14CF">
        <w:rPr>
          <w:rFonts w:eastAsiaTheme="minorHAnsi"/>
          <w:sz w:val="22"/>
          <w:szCs w:val="22"/>
          <w:lang w:eastAsia="en-US"/>
        </w:rPr>
        <w:t>enteriniu</w:t>
      </w:r>
      <w:proofErr w:type="spellEnd"/>
      <w:r w:rsidRPr="003D14CF">
        <w:rPr>
          <w:rFonts w:eastAsiaTheme="minorHAnsi"/>
          <w:sz w:val="22"/>
          <w:szCs w:val="22"/>
          <w:lang w:eastAsia="en-US"/>
        </w:rPr>
        <w:t xml:space="preserve"> maitinimu maitinti nereikia.</w:t>
      </w:r>
    </w:p>
    <w:p w14:paraId="6DADC94F" w14:textId="77777777" w:rsidR="006C309E" w:rsidRPr="00EE556A" w:rsidRDefault="006C309E" w:rsidP="00974EB6">
      <w:pPr>
        <w:spacing w:line="240" w:lineRule="auto"/>
        <w:rPr>
          <w:sz w:val="22"/>
          <w:szCs w:val="22"/>
        </w:rPr>
      </w:pPr>
    </w:p>
    <w:p w14:paraId="3F10CEA4" w14:textId="77777777" w:rsidR="006C309E" w:rsidRPr="00EE556A" w:rsidRDefault="006C309E" w:rsidP="00974EB6">
      <w:pPr>
        <w:spacing w:line="240" w:lineRule="auto"/>
        <w:rPr>
          <w:sz w:val="22"/>
          <w:szCs w:val="22"/>
        </w:rPr>
      </w:pPr>
    </w:p>
    <w:p w14:paraId="02D435A2" w14:textId="77777777" w:rsidR="006C309E" w:rsidRPr="00EE556A" w:rsidRDefault="006C309E" w:rsidP="006C309E">
      <w:pPr>
        <w:ind w:left="567" w:hanging="567"/>
        <w:rPr>
          <w:sz w:val="22"/>
          <w:szCs w:val="22"/>
        </w:rPr>
      </w:pPr>
      <w:r w:rsidRPr="00EE556A">
        <w:rPr>
          <w:b/>
          <w:sz w:val="22"/>
          <w:szCs w:val="22"/>
        </w:rPr>
        <w:t>7.</w:t>
      </w:r>
      <w:r w:rsidRPr="00EE556A">
        <w:rPr>
          <w:b/>
          <w:sz w:val="22"/>
          <w:szCs w:val="22"/>
        </w:rPr>
        <w:tab/>
        <w:t>REGISTRUOTOJAS</w:t>
      </w:r>
    </w:p>
    <w:p w14:paraId="221A4957" w14:textId="77777777" w:rsidR="006C309E" w:rsidRPr="00022BEB" w:rsidRDefault="006C309E" w:rsidP="006C309E">
      <w:pPr>
        <w:rPr>
          <w:sz w:val="22"/>
          <w:szCs w:val="22"/>
        </w:rPr>
      </w:pPr>
    </w:p>
    <w:p w14:paraId="3CDE1EC2" w14:textId="77777777" w:rsidR="00022BEB" w:rsidRPr="00022BEB" w:rsidRDefault="00022BEB" w:rsidP="00022BEB">
      <w:pPr>
        <w:spacing w:line="240" w:lineRule="auto"/>
        <w:contextualSpacing/>
        <w:rPr>
          <w:noProof/>
          <w:color w:val="auto"/>
          <w:sz w:val="22"/>
          <w:szCs w:val="22"/>
          <w:lang w:eastAsia="en-US"/>
        </w:rPr>
      </w:pPr>
      <w:r w:rsidRPr="00022BEB">
        <w:rPr>
          <w:noProof/>
          <w:sz w:val="22"/>
          <w:szCs w:val="22"/>
        </w:rPr>
        <w:t>Zakłady Farmaceutyczne POLPHARMA S.A.</w:t>
      </w:r>
    </w:p>
    <w:p w14:paraId="1CC1E9DC" w14:textId="193017C4" w:rsidR="00022BEB" w:rsidRPr="00022BEB" w:rsidRDefault="00022BEB" w:rsidP="00022BEB">
      <w:pPr>
        <w:rPr>
          <w:sz w:val="22"/>
          <w:szCs w:val="22"/>
        </w:rPr>
      </w:pPr>
      <w:r w:rsidRPr="00022BEB">
        <w:rPr>
          <w:noProof/>
          <w:sz w:val="22"/>
          <w:szCs w:val="22"/>
        </w:rPr>
        <w:t>ul. Pelplińska 19, 83-200 Starogard Gdański</w:t>
      </w:r>
    </w:p>
    <w:p w14:paraId="100BD8DD" w14:textId="77777777" w:rsidR="006C309E" w:rsidRPr="00EE556A" w:rsidRDefault="00920703" w:rsidP="006C309E">
      <w:pPr>
        <w:rPr>
          <w:sz w:val="22"/>
          <w:szCs w:val="22"/>
        </w:rPr>
      </w:pPr>
      <w:proofErr w:type="spellStart"/>
      <w:r w:rsidRPr="00EE556A">
        <w:rPr>
          <w:sz w:val="22"/>
          <w:szCs w:val="22"/>
          <w:lang w:val="pl-PL"/>
        </w:rPr>
        <w:t>Lenkija</w:t>
      </w:r>
      <w:proofErr w:type="spellEnd"/>
      <w:r w:rsidRPr="00EE556A" w:rsidDel="00920703">
        <w:rPr>
          <w:sz w:val="22"/>
          <w:szCs w:val="22"/>
        </w:rPr>
        <w:t xml:space="preserve"> </w:t>
      </w:r>
    </w:p>
    <w:p w14:paraId="318B5F44" w14:textId="77777777" w:rsidR="006C309E" w:rsidRPr="00EE556A" w:rsidRDefault="006C309E" w:rsidP="00974EB6">
      <w:pPr>
        <w:spacing w:line="240" w:lineRule="auto"/>
        <w:rPr>
          <w:sz w:val="22"/>
          <w:szCs w:val="22"/>
        </w:rPr>
      </w:pPr>
    </w:p>
    <w:p w14:paraId="4AD28A65" w14:textId="77777777" w:rsidR="00753467" w:rsidRPr="00EE556A" w:rsidRDefault="00753467" w:rsidP="00974EB6">
      <w:pPr>
        <w:spacing w:line="240" w:lineRule="auto"/>
        <w:rPr>
          <w:sz w:val="22"/>
          <w:szCs w:val="22"/>
        </w:rPr>
      </w:pPr>
    </w:p>
    <w:p w14:paraId="0A14249A" w14:textId="77777777" w:rsidR="006C309E" w:rsidRPr="00EE556A" w:rsidRDefault="006C309E" w:rsidP="006C309E">
      <w:pPr>
        <w:ind w:left="567" w:hanging="567"/>
        <w:rPr>
          <w:sz w:val="22"/>
          <w:szCs w:val="22"/>
        </w:rPr>
      </w:pPr>
      <w:r w:rsidRPr="00EE556A">
        <w:rPr>
          <w:b/>
          <w:sz w:val="22"/>
          <w:szCs w:val="22"/>
        </w:rPr>
        <w:t>8.</w:t>
      </w:r>
      <w:r w:rsidRPr="00EE556A">
        <w:rPr>
          <w:b/>
          <w:sz w:val="22"/>
          <w:szCs w:val="22"/>
        </w:rPr>
        <w:tab/>
        <w:t xml:space="preserve">REGISTRACIJOS PAŽYMĖJIMO NUMERIS (-IAI) </w:t>
      </w:r>
    </w:p>
    <w:p w14:paraId="118534F8" w14:textId="77777777" w:rsidR="00B7678E" w:rsidRDefault="00B7678E" w:rsidP="00974EB6">
      <w:pPr>
        <w:spacing w:line="240" w:lineRule="auto"/>
        <w:rPr>
          <w:sz w:val="22"/>
          <w:szCs w:val="22"/>
        </w:rPr>
      </w:pPr>
    </w:p>
    <w:p w14:paraId="1518C34B" w14:textId="77777777" w:rsidR="00974EB6" w:rsidRPr="00974EB6" w:rsidRDefault="00974EB6" w:rsidP="00974EB6">
      <w:pPr>
        <w:rPr>
          <w:sz w:val="22"/>
          <w:szCs w:val="22"/>
        </w:rPr>
      </w:pPr>
      <w:r w:rsidRPr="00974EB6">
        <w:rPr>
          <w:sz w:val="22"/>
          <w:szCs w:val="22"/>
        </w:rPr>
        <w:t>LT/1/24/5519/001 – N14</w:t>
      </w:r>
    </w:p>
    <w:p w14:paraId="7208D116" w14:textId="77777777" w:rsidR="00974EB6" w:rsidRPr="00974EB6" w:rsidRDefault="00974EB6" w:rsidP="00974EB6">
      <w:pPr>
        <w:rPr>
          <w:sz w:val="22"/>
          <w:szCs w:val="22"/>
        </w:rPr>
      </w:pPr>
      <w:r w:rsidRPr="00974EB6">
        <w:rPr>
          <w:sz w:val="22"/>
          <w:szCs w:val="22"/>
        </w:rPr>
        <w:t>LT/1/24/5519/002 – N28</w:t>
      </w:r>
    </w:p>
    <w:p w14:paraId="574A25B6" w14:textId="77777777" w:rsidR="00974EB6" w:rsidRPr="00974EB6" w:rsidRDefault="00974EB6" w:rsidP="00974EB6">
      <w:pPr>
        <w:rPr>
          <w:sz w:val="22"/>
          <w:szCs w:val="22"/>
        </w:rPr>
      </w:pPr>
      <w:r w:rsidRPr="00974EB6">
        <w:rPr>
          <w:sz w:val="22"/>
          <w:szCs w:val="22"/>
        </w:rPr>
        <w:t>LT/1/24/5519/003 – N84</w:t>
      </w:r>
    </w:p>
    <w:p w14:paraId="41A9DF1B" w14:textId="5295A689" w:rsidR="00F91CC0" w:rsidRDefault="00974EB6" w:rsidP="00974EB6">
      <w:pPr>
        <w:rPr>
          <w:sz w:val="22"/>
          <w:szCs w:val="22"/>
        </w:rPr>
      </w:pPr>
      <w:r w:rsidRPr="00974EB6">
        <w:rPr>
          <w:sz w:val="22"/>
          <w:szCs w:val="22"/>
        </w:rPr>
        <w:t>LT/1/24/5519/004 – N98</w:t>
      </w:r>
    </w:p>
    <w:p w14:paraId="184A5EC0" w14:textId="77777777" w:rsidR="00974EB6" w:rsidRDefault="00974EB6" w:rsidP="00974EB6">
      <w:pPr>
        <w:spacing w:line="240" w:lineRule="auto"/>
        <w:rPr>
          <w:sz w:val="22"/>
          <w:szCs w:val="22"/>
        </w:rPr>
      </w:pPr>
    </w:p>
    <w:p w14:paraId="3FD483FD" w14:textId="77777777" w:rsidR="00974EB6" w:rsidRPr="00EE556A" w:rsidRDefault="00974EB6" w:rsidP="00974EB6">
      <w:pPr>
        <w:spacing w:line="240" w:lineRule="auto"/>
        <w:rPr>
          <w:sz w:val="22"/>
          <w:szCs w:val="22"/>
        </w:rPr>
      </w:pPr>
    </w:p>
    <w:p w14:paraId="55A974AE" w14:textId="77777777" w:rsidR="006C309E" w:rsidRPr="00EE556A" w:rsidRDefault="006C309E" w:rsidP="006C309E">
      <w:pPr>
        <w:ind w:left="567" w:hanging="567"/>
        <w:rPr>
          <w:i/>
          <w:sz w:val="22"/>
          <w:szCs w:val="22"/>
        </w:rPr>
      </w:pPr>
      <w:r w:rsidRPr="00EE556A">
        <w:rPr>
          <w:b/>
          <w:sz w:val="22"/>
          <w:szCs w:val="22"/>
        </w:rPr>
        <w:t>9.</w:t>
      </w:r>
      <w:r w:rsidRPr="00EE556A">
        <w:rPr>
          <w:b/>
          <w:sz w:val="22"/>
          <w:szCs w:val="22"/>
        </w:rPr>
        <w:tab/>
        <w:t>REGISTRAVIMO / PERREGISTRAVIMO DATA</w:t>
      </w:r>
    </w:p>
    <w:p w14:paraId="60EE18B1" w14:textId="77777777" w:rsidR="006C309E" w:rsidRPr="00EE556A" w:rsidRDefault="006C309E" w:rsidP="00974EB6">
      <w:pPr>
        <w:spacing w:line="240" w:lineRule="auto"/>
        <w:rPr>
          <w:i/>
          <w:sz w:val="22"/>
          <w:szCs w:val="22"/>
        </w:rPr>
      </w:pPr>
    </w:p>
    <w:p w14:paraId="75023BCF" w14:textId="3AE3E86D" w:rsidR="00F4555B" w:rsidRPr="005D554B" w:rsidRDefault="00F4555B" w:rsidP="00F4555B">
      <w:pPr>
        <w:rPr>
          <w:snapToGrid w:val="0"/>
          <w:sz w:val="22"/>
        </w:rPr>
      </w:pPr>
      <w:r w:rsidRPr="005D554B">
        <w:rPr>
          <w:noProof/>
          <w:snapToGrid w:val="0"/>
          <w:sz w:val="22"/>
        </w:rPr>
        <w:t xml:space="preserve">Registravimo data </w:t>
      </w:r>
      <w:r w:rsidR="00974EB6">
        <w:rPr>
          <w:noProof/>
          <w:snapToGrid w:val="0"/>
          <w:sz w:val="22"/>
        </w:rPr>
        <w:t>2024 m. liepos 29 d.</w:t>
      </w:r>
    </w:p>
    <w:p w14:paraId="1D17B9EE" w14:textId="77777777" w:rsidR="006C309E" w:rsidRDefault="006C309E" w:rsidP="006C309E">
      <w:pPr>
        <w:rPr>
          <w:sz w:val="22"/>
          <w:szCs w:val="22"/>
        </w:rPr>
      </w:pPr>
    </w:p>
    <w:p w14:paraId="5D4A5F21" w14:textId="77777777" w:rsidR="00974EB6" w:rsidRPr="00EE556A" w:rsidRDefault="00974EB6" w:rsidP="006C309E">
      <w:pPr>
        <w:rPr>
          <w:sz w:val="22"/>
          <w:szCs w:val="22"/>
        </w:rPr>
      </w:pPr>
    </w:p>
    <w:p w14:paraId="0FC244F4" w14:textId="77777777" w:rsidR="006C309E" w:rsidRPr="00EE556A" w:rsidRDefault="006C309E" w:rsidP="006C309E">
      <w:pPr>
        <w:ind w:left="567" w:hanging="567"/>
        <w:rPr>
          <w:sz w:val="22"/>
          <w:szCs w:val="22"/>
        </w:rPr>
      </w:pPr>
      <w:r w:rsidRPr="00EE556A">
        <w:rPr>
          <w:b/>
          <w:sz w:val="22"/>
          <w:szCs w:val="22"/>
        </w:rPr>
        <w:t>10.</w:t>
      </w:r>
      <w:r w:rsidRPr="00EE556A">
        <w:rPr>
          <w:b/>
          <w:sz w:val="22"/>
          <w:szCs w:val="22"/>
        </w:rPr>
        <w:tab/>
        <w:t>TEKSTO PERŽIŪROS DATA</w:t>
      </w:r>
    </w:p>
    <w:p w14:paraId="2ADBF280" w14:textId="77777777" w:rsidR="006C309E" w:rsidRPr="00EE556A" w:rsidRDefault="006C309E" w:rsidP="006C309E">
      <w:pPr>
        <w:rPr>
          <w:sz w:val="22"/>
          <w:szCs w:val="22"/>
        </w:rPr>
      </w:pPr>
    </w:p>
    <w:p w14:paraId="348F40F8" w14:textId="02E7024D" w:rsidR="00F4555B" w:rsidRPr="005D554B" w:rsidRDefault="00974EB6" w:rsidP="00F4555B">
      <w:pPr>
        <w:rPr>
          <w:snapToGrid w:val="0"/>
          <w:sz w:val="22"/>
        </w:rPr>
      </w:pPr>
      <w:r>
        <w:rPr>
          <w:noProof/>
          <w:snapToGrid w:val="0"/>
          <w:sz w:val="22"/>
        </w:rPr>
        <w:t>2024 m. liepos 29 d.</w:t>
      </w:r>
    </w:p>
    <w:p w14:paraId="77AF04FA" w14:textId="77777777" w:rsidR="006C309E" w:rsidRPr="00EE556A" w:rsidRDefault="006C309E" w:rsidP="006C309E">
      <w:pPr>
        <w:tabs>
          <w:tab w:val="clear" w:pos="567"/>
          <w:tab w:val="center" w:pos="4536"/>
          <w:tab w:val="right" w:pos="8306"/>
        </w:tabs>
        <w:spacing w:line="100" w:lineRule="atLeast"/>
        <w:rPr>
          <w:sz w:val="22"/>
          <w:szCs w:val="22"/>
        </w:rPr>
      </w:pPr>
    </w:p>
    <w:p w14:paraId="21A516CC" w14:textId="4F226D3E" w:rsidR="00B86906" w:rsidRPr="00EE556A" w:rsidRDefault="006C309E" w:rsidP="00AB15B9">
      <w:pPr>
        <w:tabs>
          <w:tab w:val="clear" w:pos="567"/>
          <w:tab w:val="center" w:pos="4536"/>
          <w:tab w:val="left" w:pos="5954"/>
          <w:tab w:val="left" w:pos="6237"/>
          <w:tab w:val="left" w:pos="6663"/>
          <w:tab w:val="left" w:pos="6946"/>
          <w:tab w:val="right" w:pos="8306"/>
        </w:tabs>
        <w:spacing w:line="100" w:lineRule="atLeast"/>
        <w:rPr>
          <w:sz w:val="22"/>
          <w:szCs w:val="22"/>
        </w:rPr>
      </w:pPr>
      <w:r w:rsidRPr="00EE556A">
        <w:rPr>
          <w:rFonts w:eastAsia="SimSun"/>
          <w:sz w:val="22"/>
          <w:szCs w:val="22"/>
        </w:rPr>
        <w:t>Išsami informacija apie šį vaistinį preparatą pateikiama Valstybinės vaistų kontrolės tarnybos prie Lietuvos Respublikos sveikatos apsaugos ministerijos tinklalapyje</w:t>
      </w:r>
      <w:r w:rsidRPr="00EE556A">
        <w:rPr>
          <w:rFonts w:eastAsia="SimSun"/>
          <w:i/>
          <w:sz w:val="22"/>
          <w:szCs w:val="22"/>
        </w:rPr>
        <w:t xml:space="preserve"> </w:t>
      </w:r>
      <w:hyperlink r:id="rId11" w:history="1">
        <w:r w:rsidR="00AB15B9" w:rsidRPr="00466F39">
          <w:rPr>
            <w:rStyle w:val="Hipersaitas"/>
            <w:sz w:val="22"/>
            <w:szCs w:val="22"/>
            <w:lang w:eastAsia="lt-LT"/>
          </w:rPr>
          <w:t>https://vvkt.lrv.lt/lt/</w:t>
        </w:r>
      </w:hyperlink>
      <w:r w:rsidR="00AB15B9" w:rsidRPr="00466F39">
        <w:rPr>
          <w:sz w:val="22"/>
          <w:szCs w:val="22"/>
          <w:lang w:eastAsia="lt-LT"/>
        </w:rPr>
        <w:t xml:space="preserve">.&gt; </w:t>
      </w:r>
    </w:p>
    <w:p w14:paraId="55685797" w14:textId="77777777" w:rsidR="00633697" w:rsidRPr="00EE556A" w:rsidRDefault="00633697">
      <w:pPr>
        <w:rPr>
          <w:sz w:val="22"/>
          <w:szCs w:val="22"/>
        </w:rPr>
      </w:pPr>
    </w:p>
    <w:p w14:paraId="1EF520A3" w14:textId="77777777" w:rsidR="00E53C05" w:rsidRDefault="00E53C05">
      <w:pPr>
        <w:tabs>
          <w:tab w:val="clear" w:pos="567"/>
        </w:tabs>
        <w:suppressAutoHyphens w:val="0"/>
        <w:spacing w:after="200" w:line="276" w:lineRule="auto"/>
        <w:rPr>
          <w:sz w:val="22"/>
          <w:szCs w:val="22"/>
        </w:rPr>
      </w:pPr>
      <w:r>
        <w:rPr>
          <w:sz w:val="22"/>
          <w:szCs w:val="22"/>
        </w:rPr>
        <w:br w:type="page"/>
      </w:r>
    </w:p>
    <w:p w14:paraId="7D8BB947" w14:textId="77777777" w:rsidR="00E53C05" w:rsidRPr="00EE556A" w:rsidRDefault="00E53C05" w:rsidP="00E53C05">
      <w:pPr>
        <w:pageBreakBefore/>
        <w:ind w:right="-2"/>
        <w:rPr>
          <w:color w:val="auto"/>
          <w:sz w:val="22"/>
          <w:szCs w:val="22"/>
        </w:rPr>
      </w:pPr>
    </w:p>
    <w:p w14:paraId="744FC7D5" w14:textId="77777777" w:rsidR="00E53C05" w:rsidRPr="00EE556A" w:rsidRDefault="00E53C05" w:rsidP="00E53C05">
      <w:pPr>
        <w:ind w:right="-2"/>
        <w:rPr>
          <w:color w:val="auto"/>
          <w:sz w:val="22"/>
          <w:szCs w:val="22"/>
        </w:rPr>
      </w:pPr>
    </w:p>
    <w:p w14:paraId="33B23E13" w14:textId="77777777" w:rsidR="00E53C05" w:rsidRPr="00EE556A" w:rsidRDefault="00E53C05" w:rsidP="00E53C05">
      <w:pPr>
        <w:ind w:right="-2"/>
        <w:rPr>
          <w:color w:val="auto"/>
          <w:sz w:val="22"/>
          <w:szCs w:val="22"/>
        </w:rPr>
      </w:pPr>
    </w:p>
    <w:p w14:paraId="580436F1" w14:textId="77777777" w:rsidR="00E53C05" w:rsidRPr="00EE556A" w:rsidRDefault="00E53C05" w:rsidP="00E53C05">
      <w:pPr>
        <w:ind w:right="-2"/>
        <w:rPr>
          <w:color w:val="auto"/>
          <w:sz w:val="22"/>
          <w:szCs w:val="22"/>
        </w:rPr>
      </w:pPr>
    </w:p>
    <w:p w14:paraId="34BCA5CD" w14:textId="77777777" w:rsidR="00E53C05" w:rsidRPr="00EE556A" w:rsidRDefault="00E53C05" w:rsidP="00E53C05">
      <w:pPr>
        <w:ind w:right="-2"/>
        <w:rPr>
          <w:color w:val="auto"/>
          <w:sz w:val="22"/>
          <w:szCs w:val="22"/>
        </w:rPr>
      </w:pPr>
    </w:p>
    <w:p w14:paraId="443172AD" w14:textId="77777777" w:rsidR="00E53C05" w:rsidRPr="00EE556A" w:rsidRDefault="00E53C05" w:rsidP="00E53C05">
      <w:pPr>
        <w:ind w:right="-2"/>
        <w:rPr>
          <w:color w:val="auto"/>
          <w:sz w:val="22"/>
          <w:szCs w:val="22"/>
        </w:rPr>
      </w:pPr>
    </w:p>
    <w:p w14:paraId="38094272" w14:textId="77777777" w:rsidR="00E53C05" w:rsidRPr="00EE556A" w:rsidRDefault="00E53C05" w:rsidP="00E53C05">
      <w:pPr>
        <w:ind w:right="-2"/>
        <w:rPr>
          <w:color w:val="auto"/>
          <w:sz w:val="22"/>
          <w:szCs w:val="22"/>
        </w:rPr>
      </w:pPr>
    </w:p>
    <w:p w14:paraId="5646E2F5" w14:textId="77777777" w:rsidR="00E53C05" w:rsidRPr="00EE556A" w:rsidRDefault="00E53C05" w:rsidP="00E53C05">
      <w:pPr>
        <w:ind w:right="-2"/>
        <w:rPr>
          <w:color w:val="auto"/>
          <w:sz w:val="22"/>
          <w:szCs w:val="22"/>
        </w:rPr>
      </w:pPr>
    </w:p>
    <w:p w14:paraId="787DBF25" w14:textId="77777777" w:rsidR="00E53C05" w:rsidRPr="00EE556A" w:rsidRDefault="00E53C05" w:rsidP="00E53C05">
      <w:pPr>
        <w:ind w:right="-2"/>
        <w:rPr>
          <w:color w:val="auto"/>
          <w:sz w:val="22"/>
          <w:szCs w:val="22"/>
        </w:rPr>
      </w:pPr>
    </w:p>
    <w:p w14:paraId="0B1AEF19" w14:textId="77777777" w:rsidR="00E53C05" w:rsidRPr="00EE556A" w:rsidRDefault="00E53C05" w:rsidP="00E53C05">
      <w:pPr>
        <w:ind w:right="-2"/>
        <w:rPr>
          <w:color w:val="auto"/>
          <w:sz w:val="22"/>
          <w:szCs w:val="22"/>
        </w:rPr>
      </w:pPr>
    </w:p>
    <w:p w14:paraId="235340EA" w14:textId="77777777" w:rsidR="00E53C05" w:rsidRPr="00EE556A" w:rsidRDefault="00E53C05" w:rsidP="00E53C05">
      <w:pPr>
        <w:ind w:right="-2"/>
        <w:rPr>
          <w:b/>
          <w:color w:val="auto"/>
          <w:sz w:val="22"/>
          <w:szCs w:val="22"/>
        </w:rPr>
      </w:pPr>
    </w:p>
    <w:p w14:paraId="4BEE18A4" w14:textId="77777777" w:rsidR="00E53C05" w:rsidRPr="00EE556A" w:rsidRDefault="00E53C05" w:rsidP="00E53C05">
      <w:pPr>
        <w:rPr>
          <w:b/>
          <w:color w:val="auto"/>
          <w:sz w:val="22"/>
          <w:szCs w:val="22"/>
        </w:rPr>
      </w:pPr>
    </w:p>
    <w:p w14:paraId="083417EF" w14:textId="77777777" w:rsidR="00E53C05" w:rsidRPr="00EE556A" w:rsidRDefault="00E53C05" w:rsidP="00E53C05">
      <w:pPr>
        <w:rPr>
          <w:b/>
          <w:color w:val="auto"/>
          <w:sz w:val="22"/>
          <w:szCs w:val="22"/>
        </w:rPr>
      </w:pPr>
    </w:p>
    <w:p w14:paraId="5186E2D2" w14:textId="77777777" w:rsidR="00E53C05" w:rsidRPr="00EE556A" w:rsidRDefault="00E53C05" w:rsidP="00E53C05">
      <w:pPr>
        <w:rPr>
          <w:b/>
          <w:color w:val="auto"/>
          <w:sz w:val="22"/>
          <w:szCs w:val="22"/>
        </w:rPr>
      </w:pPr>
    </w:p>
    <w:p w14:paraId="3EB87891" w14:textId="77777777" w:rsidR="00E53C05" w:rsidRPr="00EE556A" w:rsidRDefault="00E53C05" w:rsidP="00E53C05">
      <w:pPr>
        <w:rPr>
          <w:b/>
          <w:color w:val="auto"/>
          <w:sz w:val="22"/>
          <w:szCs w:val="22"/>
        </w:rPr>
      </w:pPr>
    </w:p>
    <w:p w14:paraId="45F62A31" w14:textId="77777777" w:rsidR="00E53C05" w:rsidRPr="00EE556A" w:rsidRDefault="00E53C05" w:rsidP="00E53C05">
      <w:pPr>
        <w:rPr>
          <w:b/>
          <w:color w:val="auto"/>
          <w:sz w:val="22"/>
          <w:szCs w:val="22"/>
        </w:rPr>
      </w:pPr>
    </w:p>
    <w:p w14:paraId="0FBD79A3" w14:textId="77777777" w:rsidR="00E53C05" w:rsidRPr="00EE556A" w:rsidRDefault="00E53C05" w:rsidP="00E53C05">
      <w:pPr>
        <w:rPr>
          <w:b/>
          <w:color w:val="auto"/>
          <w:sz w:val="22"/>
          <w:szCs w:val="22"/>
        </w:rPr>
      </w:pPr>
    </w:p>
    <w:p w14:paraId="72F021E7" w14:textId="77777777" w:rsidR="00E53C05" w:rsidRPr="00EE556A" w:rsidRDefault="00E53C05" w:rsidP="00E53C05">
      <w:pPr>
        <w:jc w:val="center"/>
        <w:rPr>
          <w:b/>
          <w:color w:val="auto"/>
          <w:sz w:val="22"/>
          <w:szCs w:val="22"/>
        </w:rPr>
      </w:pPr>
    </w:p>
    <w:p w14:paraId="015183E6" w14:textId="77777777" w:rsidR="00E53C05" w:rsidRPr="00EE556A" w:rsidRDefault="00E53C05" w:rsidP="00E53C05">
      <w:pPr>
        <w:jc w:val="center"/>
        <w:rPr>
          <w:b/>
          <w:color w:val="auto"/>
          <w:sz w:val="22"/>
          <w:szCs w:val="22"/>
        </w:rPr>
      </w:pPr>
    </w:p>
    <w:p w14:paraId="2F3DAE1A" w14:textId="77777777" w:rsidR="00E53C05" w:rsidRPr="00EE556A" w:rsidRDefault="00E53C05" w:rsidP="00E53C05">
      <w:pPr>
        <w:jc w:val="center"/>
        <w:rPr>
          <w:b/>
          <w:color w:val="auto"/>
          <w:sz w:val="22"/>
          <w:szCs w:val="22"/>
        </w:rPr>
      </w:pPr>
    </w:p>
    <w:p w14:paraId="6C4CE0FA" w14:textId="77777777" w:rsidR="00E53C05" w:rsidRPr="00EE556A" w:rsidRDefault="00E53C05" w:rsidP="00E53C05">
      <w:pPr>
        <w:jc w:val="center"/>
        <w:rPr>
          <w:b/>
          <w:color w:val="auto"/>
          <w:sz w:val="22"/>
          <w:szCs w:val="22"/>
        </w:rPr>
      </w:pPr>
    </w:p>
    <w:p w14:paraId="5C5FD1BD" w14:textId="77777777" w:rsidR="00E53C05" w:rsidRPr="00EE556A" w:rsidRDefault="00E53C05" w:rsidP="00E53C05">
      <w:pPr>
        <w:jc w:val="center"/>
        <w:rPr>
          <w:b/>
          <w:color w:val="auto"/>
          <w:sz w:val="22"/>
          <w:szCs w:val="22"/>
        </w:rPr>
      </w:pPr>
    </w:p>
    <w:p w14:paraId="62FE2C14" w14:textId="77777777" w:rsidR="00E53C05" w:rsidRPr="00EE556A" w:rsidRDefault="00E53C05" w:rsidP="00E53C05">
      <w:pPr>
        <w:jc w:val="center"/>
        <w:rPr>
          <w:b/>
          <w:color w:val="auto"/>
          <w:sz w:val="22"/>
          <w:szCs w:val="22"/>
        </w:rPr>
      </w:pPr>
    </w:p>
    <w:p w14:paraId="4BEDF519" w14:textId="77777777" w:rsidR="00633697" w:rsidRPr="00EE556A" w:rsidRDefault="00633697" w:rsidP="00633697">
      <w:pPr>
        <w:spacing w:line="100" w:lineRule="atLeast"/>
        <w:jc w:val="center"/>
        <w:rPr>
          <w:b/>
          <w:color w:val="auto"/>
          <w:sz w:val="22"/>
          <w:szCs w:val="22"/>
        </w:rPr>
      </w:pPr>
      <w:r w:rsidRPr="00EE556A">
        <w:rPr>
          <w:b/>
          <w:color w:val="auto"/>
          <w:sz w:val="22"/>
          <w:szCs w:val="22"/>
        </w:rPr>
        <w:t>II PRIEDAS</w:t>
      </w:r>
    </w:p>
    <w:p w14:paraId="02E0A743" w14:textId="77777777" w:rsidR="00633697" w:rsidRPr="00EE556A" w:rsidRDefault="00633697" w:rsidP="00633697">
      <w:pPr>
        <w:spacing w:line="100" w:lineRule="atLeast"/>
        <w:jc w:val="center"/>
        <w:rPr>
          <w:b/>
          <w:color w:val="auto"/>
          <w:sz w:val="22"/>
          <w:szCs w:val="22"/>
        </w:rPr>
      </w:pPr>
    </w:p>
    <w:p w14:paraId="7F7D6D62" w14:textId="77777777" w:rsidR="00633697" w:rsidRPr="00EE556A" w:rsidRDefault="00633697" w:rsidP="00633697">
      <w:pPr>
        <w:spacing w:line="100" w:lineRule="atLeast"/>
        <w:jc w:val="center"/>
        <w:rPr>
          <w:color w:val="auto"/>
          <w:sz w:val="22"/>
          <w:szCs w:val="22"/>
        </w:rPr>
      </w:pPr>
      <w:r w:rsidRPr="00EE556A">
        <w:rPr>
          <w:b/>
          <w:color w:val="auto"/>
          <w:sz w:val="22"/>
          <w:szCs w:val="22"/>
        </w:rPr>
        <w:t>REGISTRACIJOS SĄLYGOS</w:t>
      </w:r>
    </w:p>
    <w:p w14:paraId="09DA43B7" w14:textId="77777777" w:rsidR="00633697" w:rsidRPr="00EE556A" w:rsidRDefault="00633697" w:rsidP="00633697">
      <w:pPr>
        <w:spacing w:line="100" w:lineRule="atLeast"/>
        <w:ind w:left="1134" w:right="1416"/>
        <w:rPr>
          <w:color w:val="auto"/>
          <w:sz w:val="22"/>
          <w:szCs w:val="22"/>
        </w:rPr>
      </w:pPr>
    </w:p>
    <w:p w14:paraId="1564784F" w14:textId="77777777" w:rsidR="00633697" w:rsidRPr="00EE556A" w:rsidRDefault="00633697" w:rsidP="00633697">
      <w:pPr>
        <w:numPr>
          <w:ilvl w:val="0"/>
          <w:numId w:val="2"/>
        </w:numPr>
        <w:tabs>
          <w:tab w:val="clear" w:pos="567"/>
          <w:tab w:val="left" w:pos="1701"/>
          <w:tab w:val="center" w:pos="4536"/>
          <w:tab w:val="right" w:pos="8306"/>
        </w:tabs>
        <w:spacing w:line="100" w:lineRule="atLeast"/>
        <w:ind w:right="1418" w:hanging="567"/>
        <w:rPr>
          <w:color w:val="auto"/>
          <w:sz w:val="22"/>
          <w:szCs w:val="22"/>
        </w:rPr>
      </w:pPr>
      <w:r w:rsidRPr="00EE556A">
        <w:rPr>
          <w:b/>
          <w:color w:val="auto"/>
          <w:sz w:val="22"/>
          <w:szCs w:val="22"/>
        </w:rPr>
        <w:t>GAMINTOJAS (-AI), ATSAKINGAS (-I) UŽ SERIJŲ IŠLEIDIMĄ</w:t>
      </w:r>
    </w:p>
    <w:p w14:paraId="4A682459" w14:textId="77777777" w:rsidR="00633697" w:rsidRPr="00EE556A" w:rsidRDefault="00633697" w:rsidP="00633697">
      <w:pPr>
        <w:spacing w:line="100" w:lineRule="atLeast"/>
        <w:ind w:left="1134" w:hanging="1701"/>
        <w:rPr>
          <w:color w:val="auto"/>
          <w:sz w:val="22"/>
          <w:szCs w:val="22"/>
        </w:rPr>
      </w:pPr>
    </w:p>
    <w:p w14:paraId="18474646" w14:textId="77777777" w:rsidR="00633697" w:rsidRPr="00EE556A" w:rsidRDefault="00633697" w:rsidP="00633697">
      <w:pPr>
        <w:numPr>
          <w:ilvl w:val="0"/>
          <w:numId w:val="2"/>
        </w:numPr>
        <w:tabs>
          <w:tab w:val="clear" w:pos="567"/>
          <w:tab w:val="left" w:pos="1701"/>
          <w:tab w:val="center" w:pos="4536"/>
          <w:tab w:val="right" w:pos="8306"/>
        </w:tabs>
        <w:spacing w:line="100" w:lineRule="atLeast"/>
        <w:ind w:left="1134" w:right="1418" w:firstLine="0"/>
        <w:rPr>
          <w:color w:val="auto"/>
          <w:sz w:val="22"/>
          <w:szCs w:val="22"/>
        </w:rPr>
      </w:pPr>
      <w:r w:rsidRPr="00EE556A">
        <w:rPr>
          <w:b/>
          <w:color w:val="auto"/>
          <w:sz w:val="22"/>
          <w:szCs w:val="22"/>
        </w:rPr>
        <w:t>TIEKIMO IR VARTOJIMO SĄLYGOS AR APRIBOJIMAI</w:t>
      </w:r>
    </w:p>
    <w:p w14:paraId="015F9A0A" w14:textId="77777777" w:rsidR="00633697" w:rsidRPr="00EE556A" w:rsidRDefault="00633697" w:rsidP="00633697">
      <w:pPr>
        <w:spacing w:line="100" w:lineRule="atLeast"/>
        <w:ind w:left="1134" w:hanging="567"/>
        <w:rPr>
          <w:color w:val="auto"/>
          <w:sz w:val="22"/>
          <w:szCs w:val="22"/>
        </w:rPr>
      </w:pPr>
    </w:p>
    <w:p w14:paraId="4BA5245C" w14:textId="77777777" w:rsidR="00633697" w:rsidRPr="00EE556A" w:rsidRDefault="00633697" w:rsidP="00633697">
      <w:pPr>
        <w:spacing w:line="100" w:lineRule="atLeast"/>
        <w:ind w:left="1134" w:hanging="567"/>
        <w:rPr>
          <w:color w:val="auto"/>
          <w:sz w:val="22"/>
          <w:szCs w:val="22"/>
        </w:rPr>
      </w:pPr>
    </w:p>
    <w:p w14:paraId="1970B624" w14:textId="77777777" w:rsidR="00633697" w:rsidRPr="00EE556A" w:rsidRDefault="00633697" w:rsidP="00633697">
      <w:pPr>
        <w:spacing w:line="100" w:lineRule="atLeast"/>
        <w:ind w:left="1134" w:hanging="567"/>
        <w:rPr>
          <w:color w:val="auto"/>
          <w:sz w:val="22"/>
          <w:szCs w:val="22"/>
        </w:rPr>
      </w:pPr>
    </w:p>
    <w:p w14:paraId="1408446B" w14:textId="77777777" w:rsidR="00633697" w:rsidRPr="00EE556A" w:rsidRDefault="00633697" w:rsidP="00633697">
      <w:pPr>
        <w:spacing w:line="100" w:lineRule="atLeast"/>
        <w:ind w:left="1134" w:hanging="567"/>
        <w:rPr>
          <w:color w:val="auto"/>
          <w:sz w:val="22"/>
          <w:szCs w:val="22"/>
        </w:rPr>
      </w:pPr>
    </w:p>
    <w:p w14:paraId="1C357F56" w14:textId="77777777" w:rsidR="00633697" w:rsidRPr="00EE556A" w:rsidRDefault="00633697" w:rsidP="00633697">
      <w:pPr>
        <w:spacing w:line="100" w:lineRule="atLeast"/>
        <w:ind w:left="1134" w:hanging="567"/>
        <w:rPr>
          <w:color w:val="auto"/>
          <w:sz w:val="22"/>
          <w:szCs w:val="22"/>
        </w:rPr>
      </w:pPr>
    </w:p>
    <w:p w14:paraId="4B62BE23" w14:textId="77777777" w:rsidR="00633697" w:rsidRPr="00EE556A" w:rsidRDefault="00633697" w:rsidP="00633697">
      <w:pPr>
        <w:spacing w:line="100" w:lineRule="atLeast"/>
        <w:ind w:left="1134" w:hanging="567"/>
        <w:rPr>
          <w:color w:val="auto"/>
          <w:sz w:val="22"/>
          <w:szCs w:val="22"/>
        </w:rPr>
      </w:pPr>
    </w:p>
    <w:p w14:paraId="262531E3" w14:textId="77777777" w:rsidR="00633697" w:rsidRPr="00EE556A" w:rsidRDefault="00633697" w:rsidP="00633697">
      <w:pPr>
        <w:spacing w:line="100" w:lineRule="atLeast"/>
        <w:ind w:left="1134" w:hanging="567"/>
        <w:rPr>
          <w:color w:val="auto"/>
          <w:sz w:val="22"/>
          <w:szCs w:val="22"/>
        </w:rPr>
      </w:pPr>
    </w:p>
    <w:p w14:paraId="7BF79DE3" w14:textId="77777777" w:rsidR="00633697" w:rsidRPr="00EE556A" w:rsidRDefault="00633697" w:rsidP="00633697">
      <w:pPr>
        <w:spacing w:line="100" w:lineRule="atLeast"/>
        <w:ind w:left="1134" w:hanging="567"/>
        <w:rPr>
          <w:color w:val="auto"/>
          <w:sz w:val="22"/>
          <w:szCs w:val="22"/>
        </w:rPr>
      </w:pPr>
    </w:p>
    <w:p w14:paraId="65711828" w14:textId="77777777" w:rsidR="00633697" w:rsidRPr="00EE556A" w:rsidRDefault="00633697" w:rsidP="00633697">
      <w:pPr>
        <w:spacing w:line="100" w:lineRule="atLeast"/>
        <w:ind w:left="1134" w:hanging="567"/>
        <w:rPr>
          <w:color w:val="auto"/>
          <w:sz w:val="22"/>
          <w:szCs w:val="22"/>
        </w:rPr>
      </w:pPr>
    </w:p>
    <w:p w14:paraId="3EB898C3" w14:textId="77777777" w:rsidR="00633697" w:rsidRPr="00EE556A" w:rsidRDefault="00633697" w:rsidP="00633697">
      <w:pPr>
        <w:spacing w:line="100" w:lineRule="atLeast"/>
        <w:ind w:left="1134" w:hanging="567"/>
        <w:rPr>
          <w:color w:val="auto"/>
          <w:sz w:val="22"/>
          <w:szCs w:val="22"/>
        </w:rPr>
      </w:pPr>
    </w:p>
    <w:p w14:paraId="4AC94FB3" w14:textId="77777777" w:rsidR="00633697" w:rsidRPr="00EE556A" w:rsidRDefault="00633697" w:rsidP="00633697">
      <w:pPr>
        <w:spacing w:line="100" w:lineRule="atLeast"/>
        <w:ind w:left="1134" w:hanging="567"/>
        <w:rPr>
          <w:color w:val="auto"/>
          <w:sz w:val="22"/>
          <w:szCs w:val="22"/>
        </w:rPr>
      </w:pPr>
    </w:p>
    <w:p w14:paraId="28035E38" w14:textId="77777777" w:rsidR="00633697" w:rsidRPr="00EE556A" w:rsidRDefault="00633697" w:rsidP="00633697">
      <w:pPr>
        <w:spacing w:line="100" w:lineRule="atLeast"/>
        <w:ind w:left="1134" w:hanging="567"/>
        <w:rPr>
          <w:color w:val="auto"/>
          <w:sz w:val="22"/>
          <w:szCs w:val="22"/>
        </w:rPr>
      </w:pPr>
    </w:p>
    <w:p w14:paraId="24425C2B" w14:textId="77777777" w:rsidR="00633697" w:rsidRPr="00EE556A" w:rsidRDefault="00633697" w:rsidP="00633697">
      <w:pPr>
        <w:spacing w:line="100" w:lineRule="atLeast"/>
        <w:ind w:left="1134" w:hanging="567"/>
        <w:rPr>
          <w:color w:val="auto"/>
          <w:sz w:val="22"/>
          <w:szCs w:val="22"/>
        </w:rPr>
      </w:pPr>
    </w:p>
    <w:p w14:paraId="20D69E96" w14:textId="77777777" w:rsidR="00633697" w:rsidRPr="00EE556A" w:rsidRDefault="00633697" w:rsidP="00633697">
      <w:pPr>
        <w:spacing w:line="100" w:lineRule="atLeast"/>
        <w:ind w:right="1416"/>
        <w:rPr>
          <w:b/>
          <w:color w:val="auto"/>
          <w:sz w:val="22"/>
          <w:szCs w:val="22"/>
        </w:rPr>
      </w:pPr>
    </w:p>
    <w:p w14:paraId="648EA679" w14:textId="77777777" w:rsidR="00633697" w:rsidRPr="00EE556A" w:rsidRDefault="00633697" w:rsidP="00633697">
      <w:pPr>
        <w:tabs>
          <w:tab w:val="clear" w:pos="567"/>
          <w:tab w:val="left" w:pos="1701"/>
          <w:tab w:val="center" w:pos="4536"/>
          <w:tab w:val="right" w:pos="8306"/>
        </w:tabs>
        <w:spacing w:line="100" w:lineRule="atLeast"/>
        <w:ind w:left="1701" w:right="1418" w:hanging="708"/>
        <w:rPr>
          <w:b/>
          <w:color w:val="auto"/>
          <w:sz w:val="22"/>
          <w:szCs w:val="22"/>
        </w:rPr>
      </w:pPr>
    </w:p>
    <w:p w14:paraId="4F9562D2" w14:textId="77777777" w:rsidR="00633697" w:rsidRPr="00EE556A" w:rsidRDefault="00633697" w:rsidP="00633697">
      <w:pPr>
        <w:keepNext/>
        <w:pageBreakBefore/>
        <w:numPr>
          <w:ilvl w:val="0"/>
          <w:numId w:val="3"/>
        </w:numPr>
        <w:spacing w:line="100" w:lineRule="atLeast"/>
        <w:ind w:left="567" w:hanging="567"/>
        <w:rPr>
          <w:color w:val="auto"/>
          <w:sz w:val="22"/>
          <w:szCs w:val="22"/>
        </w:rPr>
      </w:pPr>
      <w:r w:rsidRPr="00EE556A">
        <w:rPr>
          <w:b/>
          <w:color w:val="auto"/>
          <w:sz w:val="22"/>
          <w:szCs w:val="22"/>
        </w:rPr>
        <w:lastRenderedPageBreak/>
        <w:t>GAMINTOJAS (-AI), ATSAKINGAS (-I) UŽ SERIJŲ IŠLEIDIMĄ</w:t>
      </w:r>
    </w:p>
    <w:p w14:paraId="30FCFD96" w14:textId="77777777" w:rsidR="00633697" w:rsidRPr="00EE556A" w:rsidRDefault="00633697" w:rsidP="00633697">
      <w:pPr>
        <w:keepNext/>
        <w:spacing w:line="100" w:lineRule="atLeast"/>
        <w:ind w:right="1416"/>
        <w:rPr>
          <w:color w:val="auto"/>
          <w:sz w:val="22"/>
          <w:szCs w:val="22"/>
        </w:rPr>
      </w:pPr>
    </w:p>
    <w:p w14:paraId="74994186" w14:textId="77777777" w:rsidR="00633697" w:rsidRPr="00EE556A" w:rsidRDefault="00633697" w:rsidP="00633697">
      <w:pPr>
        <w:spacing w:line="100" w:lineRule="atLeast"/>
        <w:rPr>
          <w:color w:val="auto"/>
          <w:sz w:val="22"/>
          <w:szCs w:val="22"/>
        </w:rPr>
      </w:pPr>
      <w:r w:rsidRPr="00EE556A">
        <w:rPr>
          <w:color w:val="auto"/>
          <w:sz w:val="22"/>
          <w:szCs w:val="22"/>
          <w:u w:val="single"/>
        </w:rPr>
        <w:t>Gamintojo (-ų), atsakingo (-ų) už serijų išleidimą, pavadinimas (-ai) ir adresas (-ai)</w:t>
      </w:r>
    </w:p>
    <w:p w14:paraId="14AC75BA" w14:textId="77777777" w:rsidR="00242DA0" w:rsidRPr="004F42CC" w:rsidRDefault="00242DA0" w:rsidP="00242DA0">
      <w:pPr>
        <w:widowControl w:val="0"/>
        <w:tabs>
          <w:tab w:val="clear" w:pos="567"/>
        </w:tabs>
        <w:suppressAutoHyphens w:val="0"/>
        <w:autoSpaceDE w:val="0"/>
        <w:autoSpaceDN w:val="0"/>
        <w:adjustRightInd w:val="0"/>
        <w:spacing w:line="240" w:lineRule="auto"/>
        <w:rPr>
          <w:color w:val="auto"/>
          <w:sz w:val="22"/>
        </w:rPr>
      </w:pPr>
    </w:p>
    <w:p w14:paraId="33CC21F1" w14:textId="77777777" w:rsidR="004A3494" w:rsidRPr="00022BEB" w:rsidRDefault="004A3494" w:rsidP="004A3494">
      <w:pPr>
        <w:spacing w:line="240" w:lineRule="auto"/>
        <w:contextualSpacing/>
        <w:rPr>
          <w:noProof/>
          <w:color w:val="auto"/>
          <w:sz w:val="22"/>
          <w:szCs w:val="22"/>
          <w:lang w:eastAsia="en-US"/>
        </w:rPr>
      </w:pPr>
      <w:r w:rsidRPr="00022BEB">
        <w:rPr>
          <w:noProof/>
          <w:sz w:val="22"/>
          <w:szCs w:val="22"/>
        </w:rPr>
        <w:t>Zakłady Farmaceutyczne POLPHARMA S.A.</w:t>
      </w:r>
    </w:p>
    <w:p w14:paraId="393EEB66" w14:textId="77777777" w:rsidR="004A3494" w:rsidRPr="00022BEB" w:rsidRDefault="004A3494" w:rsidP="004A3494">
      <w:pPr>
        <w:rPr>
          <w:sz w:val="22"/>
          <w:szCs w:val="22"/>
        </w:rPr>
      </w:pPr>
      <w:r w:rsidRPr="00022BEB">
        <w:rPr>
          <w:noProof/>
          <w:sz w:val="22"/>
          <w:szCs w:val="22"/>
        </w:rPr>
        <w:t>ul. Pelplińska 19, 83-200 Starogard Gdański</w:t>
      </w:r>
    </w:p>
    <w:p w14:paraId="3DD98185" w14:textId="77777777" w:rsidR="004A3494" w:rsidRPr="00EE556A" w:rsidRDefault="004A3494" w:rsidP="004A3494">
      <w:pPr>
        <w:rPr>
          <w:sz w:val="22"/>
          <w:szCs w:val="22"/>
        </w:rPr>
      </w:pPr>
      <w:proofErr w:type="spellStart"/>
      <w:r w:rsidRPr="00EE556A">
        <w:rPr>
          <w:sz w:val="22"/>
          <w:szCs w:val="22"/>
          <w:lang w:val="pl-PL"/>
        </w:rPr>
        <w:t>Lenkija</w:t>
      </w:r>
      <w:proofErr w:type="spellEnd"/>
      <w:r w:rsidRPr="00EE556A" w:rsidDel="00920703">
        <w:rPr>
          <w:sz w:val="22"/>
          <w:szCs w:val="22"/>
        </w:rPr>
        <w:t xml:space="preserve"> </w:t>
      </w:r>
    </w:p>
    <w:p w14:paraId="7A016BDC" w14:textId="6EAE7F14" w:rsidR="00633697" w:rsidRDefault="00633697" w:rsidP="00633697">
      <w:pPr>
        <w:spacing w:line="100" w:lineRule="atLeast"/>
        <w:rPr>
          <w:color w:val="auto"/>
          <w:sz w:val="22"/>
          <w:szCs w:val="22"/>
        </w:rPr>
      </w:pPr>
    </w:p>
    <w:p w14:paraId="374E2744" w14:textId="77777777" w:rsidR="003A2D58" w:rsidRPr="00EE556A" w:rsidRDefault="003A2D58" w:rsidP="00633697">
      <w:pPr>
        <w:spacing w:line="100" w:lineRule="atLeast"/>
        <w:rPr>
          <w:color w:val="auto"/>
          <w:sz w:val="22"/>
          <w:szCs w:val="22"/>
        </w:rPr>
      </w:pPr>
    </w:p>
    <w:p w14:paraId="2393CCF0" w14:textId="77777777" w:rsidR="00633697" w:rsidRPr="00EE556A" w:rsidRDefault="00633697" w:rsidP="00633697">
      <w:pPr>
        <w:keepNext/>
        <w:numPr>
          <w:ilvl w:val="0"/>
          <w:numId w:val="3"/>
        </w:numPr>
        <w:ind w:left="567" w:hanging="567"/>
        <w:rPr>
          <w:color w:val="auto"/>
          <w:sz w:val="22"/>
          <w:szCs w:val="22"/>
        </w:rPr>
      </w:pPr>
      <w:r w:rsidRPr="00EE556A">
        <w:rPr>
          <w:b/>
          <w:color w:val="auto"/>
          <w:sz w:val="22"/>
          <w:szCs w:val="22"/>
        </w:rPr>
        <w:t xml:space="preserve">TIEKIMO IR VARTOJIMO SĄLYGOS AR APRIBOJIMAI </w:t>
      </w:r>
    </w:p>
    <w:p w14:paraId="7829C9F5" w14:textId="77777777" w:rsidR="00633697" w:rsidRPr="00EE556A" w:rsidRDefault="00633697" w:rsidP="00633697">
      <w:pPr>
        <w:spacing w:line="100" w:lineRule="atLeast"/>
        <w:rPr>
          <w:color w:val="auto"/>
          <w:sz w:val="22"/>
          <w:szCs w:val="22"/>
        </w:rPr>
      </w:pPr>
    </w:p>
    <w:p w14:paraId="7635B3BD" w14:textId="77777777" w:rsidR="00633697" w:rsidRPr="00EE556A" w:rsidRDefault="00633697" w:rsidP="00633697">
      <w:pPr>
        <w:spacing w:line="100" w:lineRule="atLeast"/>
        <w:rPr>
          <w:color w:val="auto"/>
          <w:sz w:val="22"/>
          <w:szCs w:val="22"/>
        </w:rPr>
      </w:pPr>
      <w:r w:rsidRPr="00EE556A">
        <w:rPr>
          <w:color w:val="auto"/>
          <w:sz w:val="22"/>
          <w:szCs w:val="22"/>
        </w:rPr>
        <w:t>Receptinis vaistinis preparatas.</w:t>
      </w:r>
    </w:p>
    <w:p w14:paraId="053D3DB1" w14:textId="77777777" w:rsidR="00633697" w:rsidRPr="00EE556A" w:rsidRDefault="00633697" w:rsidP="00633697">
      <w:pPr>
        <w:spacing w:line="100" w:lineRule="atLeast"/>
        <w:rPr>
          <w:color w:val="auto"/>
          <w:sz w:val="22"/>
          <w:szCs w:val="22"/>
        </w:rPr>
      </w:pPr>
    </w:p>
    <w:p w14:paraId="197475A9" w14:textId="77777777" w:rsidR="00633697" w:rsidRDefault="00633697" w:rsidP="00633697">
      <w:pPr>
        <w:ind w:right="-2"/>
        <w:rPr>
          <w:color w:val="auto"/>
          <w:sz w:val="22"/>
          <w:szCs w:val="22"/>
        </w:rPr>
      </w:pPr>
    </w:p>
    <w:p w14:paraId="23D29D60" w14:textId="77777777" w:rsidR="00633697" w:rsidRPr="00EE556A" w:rsidRDefault="00633697" w:rsidP="00633697">
      <w:pPr>
        <w:pageBreakBefore/>
        <w:ind w:right="-2"/>
        <w:rPr>
          <w:color w:val="auto"/>
          <w:sz w:val="22"/>
          <w:szCs w:val="22"/>
        </w:rPr>
      </w:pPr>
    </w:p>
    <w:p w14:paraId="61EC4291" w14:textId="77777777" w:rsidR="00633697" w:rsidRPr="00EE556A" w:rsidRDefault="00633697" w:rsidP="00633697">
      <w:pPr>
        <w:ind w:right="-2"/>
        <w:rPr>
          <w:color w:val="auto"/>
          <w:sz w:val="22"/>
          <w:szCs w:val="22"/>
        </w:rPr>
      </w:pPr>
    </w:p>
    <w:p w14:paraId="3FC29496" w14:textId="77777777" w:rsidR="00633697" w:rsidRPr="00EE556A" w:rsidRDefault="00633697" w:rsidP="00633697">
      <w:pPr>
        <w:ind w:right="-2"/>
        <w:rPr>
          <w:color w:val="auto"/>
          <w:sz w:val="22"/>
          <w:szCs w:val="22"/>
        </w:rPr>
      </w:pPr>
    </w:p>
    <w:p w14:paraId="26CB0527" w14:textId="77777777" w:rsidR="00633697" w:rsidRPr="00EE556A" w:rsidRDefault="00633697" w:rsidP="00633697">
      <w:pPr>
        <w:ind w:right="-2"/>
        <w:rPr>
          <w:color w:val="auto"/>
          <w:sz w:val="22"/>
          <w:szCs w:val="22"/>
        </w:rPr>
      </w:pPr>
    </w:p>
    <w:p w14:paraId="559167A8" w14:textId="77777777" w:rsidR="00633697" w:rsidRPr="00EE556A" w:rsidRDefault="00633697" w:rsidP="00633697">
      <w:pPr>
        <w:ind w:right="-2"/>
        <w:rPr>
          <w:color w:val="auto"/>
          <w:sz w:val="22"/>
          <w:szCs w:val="22"/>
        </w:rPr>
      </w:pPr>
    </w:p>
    <w:p w14:paraId="4642849A" w14:textId="77777777" w:rsidR="00633697" w:rsidRPr="00EE556A" w:rsidRDefault="00633697" w:rsidP="00633697">
      <w:pPr>
        <w:ind w:right="-2"/>
        <w:rPr>
          <w:color w:val="auto"/>
          <w:sz w:val="22"/>
          <w:szCs w:val="22"/>
        </w:rPr>
      </w:pPr>
    </w:p>
    <w:p w14:paraId="00E5E95B" w14:textId="77777777" w:rsidR="00633697" w:rsidRPr="00EE556A" w:rsidRDefault="00633697" w:rsidP="00633697">
      <w:pPr>
        <w:ind w:right="-2"/>
        <w:rPr>
          <w:color w:val="auto"/>
          <w:sz w:val="22"/>
          <w:szCs w:val="22"/>
        </w:rPr>
      </w:pPr>
    </w:p>
    <w:p w14:paraId="0F3600A2" w14:textId="77777777" w:rsidR="00633697" w:rsidRPr="00EE556A" w:rsidRDefault="00633697" w:rsidP="00633697">
      <w:pPr>
        <w:ind w:right="-2"/>
        <w:rPr>
          <w:color w:val="auto"/>
          <w:sz w:val="22"/>
          <w:szCs w:val="22"/>
        </w:rPr>
      </w:pPr>
    </w:p>
    <w:p w14:paraId="25C2FFA6" w14:textId="77777777" w:rsidR="00633697" w:rsidRPr="00EE556A" w:rsidRDefault="00633697" w:rsidP="00633697">
      <w:pPr>
        <w:ind w:right="-2"/>
        <w:rPr>
          <w:color w:val="auto"/>
          <w:sz w:val="22"/>
          <w:szCs w:val="22"/>
        </w:rPr>
      </w:pPr>
    </w:p>
    <w:p w14:paraId="44D65C82" w14:textId="77777777" w:rsidR="00633697" w:rsidRPr="00EE556A" w:rsidRDefault="00633697" w:rsidP="00633697">
      <w:pPr>
        <w:ind w:right="-2"/>
        <w:rPr>
          <w:color w:val="auto"/>
          <w:sz w:val="22"/>
          <w:szCs w:val="22"/>
        </w:rPr>
      </w:pPr>
    </w:p>
    <w:p w14:paraId="6EA7B736" w14:textId="77777777" w:rsidR="00633697" w:rsidRPr="00EE556A" w:rsidRDefault="00633697" w:rsidP="00633697">
      <w:pPr>
        <w:ind w:right="-2"/>
        <w:rPr>
          <w:b/>
          <w:color w:val="auto"/>
          <w:sz w:val="22"/>
          <w:szCs w:val="22"/>
        </w:rPr>
      </w:pPr>
    </w:p>
    <w:p w14:paraId="332C7BD1" w14:textId="77777777" w:rsidR="00633697" w:rsidRPr="00EE556A" w:rsidRDefault="00633697" w:rsidP="00633697">
      <w:pPr>
        <w:rPr>
          <w:b/>
          <w:color w:val="auto"/>
          <w:sz w:val="22"/>
          <w:szCs w:val="22"/>
        </w:rPr>
      </w:pPr>
    </w:p>
    <w:p w14:paraId="4C96DBAA" w14:textId="77777777" w:rsidR="00633697" w:rsidRPr="00EE556A" w:rsidRDefault="00633697" w:rsidP="00633697">
      <w:pPr>
        <w:rPr>
          <w:b/>
          <w:color w:val="auto"/>
          <w:sz w:val="22"/>
          <w:szCs w:val="22"/>
        </w:rPr>
      </w:pPr>
    </w:p>
    <w:p w14:paraId="5275E152" w14:textId="77777777" w:rsidR="00633697" w:rsidRPr="00EE556A" w:rsidRDefault="00633697" w:rsidP="00633697">
      <w:pPr>
        <w:rPr>
          <w:b/>
          <w:color w:val="auto"/>
          <w:sz w:val="22"/>
          <w:szCs w:val="22"/>
        </w:rPr>
      </w:pPr>
    </w:p>
    <w:p w14:paraId="0F51FB75" w14:textId="77777777" w:rsidR="00633697" w:rsidRPr="00EE556A" w:rsidRDefault="00633697" w:rsidP="00633697">
      <w:pPr>
        <w:rPr>
          <w:b/>
          <w:color w:val="auto"/>
          <w:sz w:val="22"/>
          <w:szCs w:val="22"/>
        </w:rPr>
      </w:pPr>
    </w:p>
    <w:p w14:paraId="572863DC" w14:textId="77777777" w:rsidR="00633697" w:rsidRPr="00EE556A" w:rsidRDefault="00633697" w:rsidP="00633697">
      <w:pPr>
        <w:rPr>
          <w:b/>
          <w:color w:val="auto"/>
          <w:sz w:val="22"/>
          <w:szCs w:val="22"/>
        </w:rPr>
      </w:pPr>
    </w:p>
    <w:p w14:paraId="438BDD24" w14:textId="77777777" w:rsidR="00633697" w:rsidRPr="00EE556A" w:rsidRDefault="00633697" w:rsidP="00633697">
      <w:pPr>
        <w:rPr>
          <w:b/>
          <w:color w:val="auto"/>
          <w:sz w:val="22"/>
          <w:szCs w:val="22"/>
        </w:rPr>
      </w:pPr>
    </w:p>
    <w:p w14:paraId="67AF8F55" w14:textId="77777777" w:rsidR="00633697" w:rsidRPr="00EE556A" w:rsidRDefault="00633697" w:rsidP="00633697">
      <w:pPr>
        <w:jc w:val="center"/>
        <w:rPr>
          <w:b/>
          <w:color w:val="auto"/>
          <w:sz w:val="22"/>
          <w:szCs w:val="22"/>
        </w:rPr>
      </w:pPr>
    </w:p>
    <w:p w14:paraId="551AA73D" w14:textId="77777777" w:rsidR="00633697" w:rsidRPr="00EE556A" w:rsidRDefault="00633697" w:rsidP="00633697">
      <w:pPr>
        <w:jc w:val="center"/>
        <w:rPr>
          <w:b/>
          <w:color w:val="auto"/>
          <w:sz w:val="22"/>
          <w:szCs w:val="22"/>
        </w:rPr>
      </w:pPr>
    </w:p>
    <w:p w14:paraId="7A8EB68F" w14:textId="77777777" w:rsidR="00633697" w:rsidRPr="00EE556A" w:rsidRDefault="00633697" w:rsidP="00633697">
      <w:pPr>
        <w:jc w:val="center"/>
        <w:rPr>
          <w:b/>
          <w:color w:val="auto"/>
          <w:sz w:val="22"/>
          <w:szCs w:val="22"/>
        </w:rPr>
      </w:pPr>
    </w:p>
    <w:p w14:paraId="4FFE7F43" w14:textId="77777777" w:rsidR="00633697" w:rsidRPr="00EE556A" w:rsidRDefault="00633697" w:rsidP="00633697">
      <w:pPr>
        <w:jc w:val="center"/>
        <w:rPr>
          <w:b/>
          <w:color w:val="auto"/>
          <w:sz w:val="22"/>
          <w:szCs w:val="22"/>
        </w:rPr>
      </w:pPr>
    </w:p>
    <w:p w14:paraId="71651C28" w14:textId="77777777" w:rsidR="00633697" w:rsidRPr="00EE556A" w:rsidRDefault="00633697" w:rsidP="00633697">
      <w:pPr>
        <w:jc w:val="center"/>
        <w:rPr>
          <w:b/>
          <w:color w:val="auto"/>
          <w:sz w:val="22"/>
          <w:szCs w:val="22"/>
        </w:rPr>
      </w:pPr>
    </w:p>
    <w:p w14:paraId="4EF61D2C" w14:textId="77777777" w:rsidR="00633697" w:rsidRPr="00EE556A" w:rsidRDefault="00633697" w:rsidP="00633697">
      <w:pPr>
        <w:jc w:val="center"/>
        <w:rPr>
          <w:b/>
          <w:color w:val="auto"/>
          <w:sz w:val="22"/>
          <w:szCs w:val="22"/>
        </w:rPr>
      </w:pPr>
    </w:p>
    <w:p w14:paraId="52C9F787" w14:textId="77777777" w:rsidR="00633697" w:rsidRPr="00EE556A" w:rsidRDefault="00633697" w:rsidP="00633697">
      <w:pPr>
        <w:jc w:val="center"/>
        <w:rPr>
          <w:b/>
          <w:color w:val="auto"/>
          <w:sz w:val="22"/>
          <w:szCs w:val="22"/>
        </w:rPr>
      </w:pPr>
      <w:r w:rsidRPr="00EE556A">
        <w:rPr>
          <w:b/>
          <w:color w:val="auto"/>
          <w:sz w:val="22"/>
          <w:szCs w:val="22"/>
        </w:rPr>
        <w:t>III PRIEDAS</w:t>
      </w:r>
    </w:p>
    <w:p w14:paraId="2929C804" w14:textId="77777777" w:rsidR="00633697" w:rsidRPr="00EE556A" w:rsidRDefault="00633697" w:rsidP="00633697">
      <w:pPr>
        <w:jc w:val="center"/>
        <w:rPr>
          <w:b/>
          <w:color w:val="auto"/>
          <w:sz w:val="22"/>
          <w:szCs w:val="22"/>
        </w:rPr>
      </w:pPr>
    </w:p>
    <w:p w14:paraId="42EB105A" w14:textId="77777777" w:rsidR="00633697" w:rsidRPr="00EE556A" w:rsidRDefault="00633697" w:rsidP="00633697">
      <w:pPr>
        <w:jc w:val="center"/>
        <w:rPr>
          <w:b/>
          <w:color w:val="auto"/>
          <w:sz w:val="22"/>
          <w:szCs w:val="22"/>
        </w:rPr>
      </w:pPr>
      <w:r w:rsidRPr="00EE556A">
        <w:rPr>
          <w:b/>
          <w:color w:val="auto"/>
          <w:sz w:val="22"/>
          <w:szCs w:val="22"/>
        </w:rPr>
        <w:t>ŽENKLINIMAS IR PAKUOTĖS LAPELIS</w:t>
      </w:r>
    </w:p>
    <w:p w14:paraId="4EDF30CD" w14:textId="77777777" w:rsidR="00633697" w:rsidRPr="00EE556A" w:rsidRDefault="00633697" w:rsidP="00633697">
      <w:pPr>
        <w:rPr>
          <w:b/>
          <w:color w:val="auto"/>
          <w:sz w:val="22"/>
          <w:szCs w:val="22"/>
        </w:rPr>
      </w:pPr>
    </w:p>
    <w:p w14:paraId="635FF5B9" w14:textId="77777777" w:rsidR="00633697" w:rsidRPr="00EE556A" w:rsidRDefault="00633697" w:rsidP="00633697">
      <w:pPr>
        <w:pageBreakBefore/>
        <w:rPr>
          <w:b/>
          <w:color w:val="auto"/>
          <w:sz w:val="22"/>
          <w:szCs w:val="22"/>
        </w:rPr>
      </w:pPr>
    </w:p>
    <w:p w14:paraId="73629E75" w14:textId="77777777" w:rsidR="00633697" w:rsidRPr="00EE556A" w:rsidRDefault="00633697" w:rsidP="00633697">
      <w:pPr>
        <w:rPr>
          <w:b/>
          <w:color w:val="auto"/>
          <w:sz w:val="22"/>
          <w:szCs w:val="22"/>
        </w:rPr>
      </w:pPr>
    </w:p>
    <w:p w14:paraId="2965F00E" w14:textId="77777777" w:rsidR="00633697" w:rsidRPr="00EE556A" w:rsidRDefault="00633697" w:rsidP="00633697">
      <w:pPr>
        <w:rPr>
          <w:b/>
          <w:color w:val="auto"/>
          <w:sz w:val="22"/>
          <w:szCs w:val="22"/>
        </w:rPr>
      </w:pPr>
    </w:p>
    <w:p w14:paraId="46B7252C" w14:textId="77777777" w:rsidR="00633697" w:rsidRPr="00EE556A" w:rsidRDefault="00633697" w:rsidP="00633697">
      <w:pPr>
        <w:rPr>
          <w:b/>
          <w:color w:val="auto"/>
          <w:sz w:val="22"/>
          <w:szCs w:val="22"/>
        </w:rPr>
      </w:pPr>
    </w:p>
    <w:p w14:paraId="7B19EBE3" w14:textId="77777777" w:rsidR="00633697" w:rsidRPr="00EE556A" w:rsidRDefault="00633697" w:rsidP="00633697">
      <w:pPr>
        <w:rPr>
          <w:b/>
          <w:color w:val="auto"/>
          <w:sz w:val="22"/>
          <w:szCs w:val="22"/>
        </w:rPr>
      </w:pPr>
    </w:p>
    <w:p w14:paraId="2C7B5AAD" w14:textId="77777777" w:rsidR="00633697" w:rsidRPr="00EE556A" w:rsidRDefault="00633697" w:rsidP="00633697">
      <w:pPr>
        <w:rPr>
          <w:b/>
          <w:color w:val="auto"/>
          <w:sz w:val="22"/>
          <w:szCs w:val="22"/>
        </w:rPr>
      </w:pPr>
    </w:p>
    <w:p w14:paraId="13527864" w14:textId="77777777" w:rsidR="00633697" w:rsidRPr="00EE556A" w:rsidRDefault="00633697" w:rsidP="00633697">
      <w:pPr>
        <w:rPr>
          <w:b/>
          <w:color w:val="auto"/>
          <w:sz w:val="22"/>
          <w:szCs w:val="22"/>
        </w:rPr>
      </w:pPr>
    </w:p>
    <w:p w14:paraId="5DE14A20" w14:textId="77777777" w:rsidR="00633697" w:rsidRPr="00EE556A" w:rsidRDefault="00633697" w:rsidP="00633697">
      <w:pPr>
        <w:rPr>
          <w:b/>
          <w:color w:val="auto"/>
          <w:sz w:val="22"/>
          <w:szCs w:val="22"/>
        </w:rPr>
      </w:pPr>
    </w:p>
    <w:p w14:paraId="26E59780" w14:textId="77777777" w:rsidR="00633697" w:rsidRPr="00EE556A" w:rsidRDefault="00633697" w:rsidP="00633697">
      <w:pPr>
        <w:rPr>
          <w:b/>
          <w:color w:val="auto"/>
          <w:sz w:val="22"/>
          <w:szCs w:val="22"/>
        </w:rPr>
      </w:pPr>
    </w:p>
    <w:p w14:paraId="50F1D63A" w14:textId="77777777" w:rsidR="00633697" w:rsidRPr="00EE556A" w:rsidRDefault="00633697" w:rsidP="00633697">
      <w:pPr>
        <w:rPr>
          <w:b/>
          <w:color w:val="auto"/>
          <w:sz w:val="22"/>
          <w:szCs w:val="22"/>
        </w:rPr>
      </w:pPr>
    </w:p>
    <w:p w14:paraId="68B448E8" w14:textId="77777777" w:rsidR="00633697" w:rsidRPr="00EE556A" w:rsidRDefault="00633697" w:rsidP="00633697">
      <w:pPr>
        <w:rPr>
          <w:b/>
          <w:color w:val="auto"/>
          <w:sz w:val="22"/>
          <w:szCs w:val="22"/>
        </w:rPr>
      </w:pPr>
    </w:p>
    <w:p w14:paraId="675DE450" w14:textId="77777777" w:rsidR="00633697" w:rsidRPr="00EE556A" w:rsidRDefault="00633697" w:rsidP="00633697">
      <w:pPr>
        <w:rPr>
          <w:b/>
          <w:color w:val="auto"/>
          <w:sz w:val="22"/>
          <w:szCs w:val="22"/>
        </w:rPr>
      </w:pPr>
    </w:p>
    <w:p w14:paraId="180CD0D1" w14:textId="77777777" w:rsidR="00633697" w:rsidRPr="00EE556A" w:rsidRDefault="00633697" w:rsidP="00633697">
      <w:pPr>
        <w:rPr>
          <w:b/>
          <w:color w:val="auto"/>
          <w:sz w:val="22"/>
          <w:szCs w:val="22"/>
        </w:rPr>
      </w:pPr>
    </w:p>
    <w:p w14:paraId="3EB3B027" w14:textId="77777777" w:rsidR="00633697" w:rsidRPr="00EE556A" w:rsidRDefault="00633697" w:rsidP="00633697">
      <w:pPr>
        <w:rPr>
          <w:b/>
          <w:color w:val="auto"/>
          <w:sz w:val="22"/>
          <w:szCs w:val="22"/>
        </w:rPr>
      </w:pPr>
    </w:p>
    <w:p w14:paraId="0E7993EC" w14:textId="77777777" w:rsidR="00633697" w:rsidRPr="00EE556A" w:rsidRDefault="00633697" w:rsidP="00633697">
      <w:pPr>
        <w:rPr>
          <w:b/>
          <w:color w:val="auto"/>
          <w:sz w:val="22"/>
          <w:szCs w:val="22"/>
        </w:rPr>
      </w:pPr>
    </w:p>
    <w:p w14:paraId="692C90B6" w14:textId="77777777" w:rsidR="00633697" w:rsidRPr="00EE556A" w:rsidRDefault="00633697" w:rsidP="00633697">
      <w:pPr>
        <w:rPr>
          <w:b/>
          <w:color w:val="auto"/>
          <w:sz w:val="22"/>
          <w:szCs w:val="22"/>
        </w:rPr>
      </w:pPr>
    </w:p>
    <w:p w14:paraId="6DB876FF" w14:textId="77777777" w:rsidR="00633697" w:rsidRPr="00EE556A" w:rsidRDefault="00633697" w:rsidP="00633697">
      <w:pPr>
        <w:rPr>
          <w:b/>
          <w:color w:val="auto"/>
          <w:sz w:val="22"/>
          <w:szCs w:val="22"/>
        </w:rPr>
      </w:pPr>
    </w:p>
    <w:p w14:paraId="58BA0F85" w14:textId="77777777" w:rsidR="00633697" w:rsidRPr="00EE556A" w:rsidRDefault="00633697" w:rsidP="00633697">
      <w:pPr>
        <w:rPr>
          <w:b/>
          <w:color w:val="auto"/>
          <w:sz w:val="22"/>
          <w:szCs w:val="22"/>
        </w:rPr>
      </w:pPr>
    </w:p>
    <w:p w14:paraId="74F236F5" w14:textId="77777777" w:rsidR="00633697" w:rsidRPr="00EE556A" w:rsidRDefault="00633697" w:rsidP="00633697">
      <w:pPr>
        <w:rPr>
          <w:b/>
          <w:color w:val="auto"/>
          <w:sz w:val="22"/>
          <w:szCs w:val="22"/>
        </w:rPr>
      </w:pPr>
    </w:p>
    <w:p w14:paraId="0B334673" w14:textId="77777777" w:rsidR="00633697" w:rsidRPr="00EE556A" w:rsidRDefault="00633697" w:rsidP="00633697">
      <w:pPr>
        <w:rPr>
          <w:b/>
          <w:color w:val="auto"/>
          <w:sz w:val="22"/>
          <w:szCs w:val="22"/>
        </w:rPr>
      </w:pPr>
    </w:p>
    <w:p w14:paraId="49225D8D" w14:textId="77777777" w:rsidR="00633697" w:rsidRPr="00EE556A" w:rsidRDefault="00633697" w:rsidP="00633697">
      <w:pPr>
        <w:rPr>
          <w:b/>
          <w:color w:val="auto"/>
          <w:sz w:val="22"/>
          <w:szCs w:val="22"/>
        </w:rPr>
      </w:pPr>
    </w:p>
    <w:p w14:paraId="466BD7C5" w14:textId="77777777" w:rsidR="00633697" w:rsidRPr="00EE556A" w:rsidRDefault="00633697" w:rsidP="00633697">
      <w:pPr>
        <w:rPr>
          <w:b/>
          <w:color w:val="auto"/>
          <w:sz w:val="22"/>
          <w:szCs w:val="22"/>
        </w:rPr>
      </w:pPr>
    </w:p>
    <w:p w14:paraId="32416979" w14:textId="77777777" w:rsidR="00633697" w:rsidRPr="00EE556A" w:rsidRDefault="00633697" w:rsidP="00633697">
      <w:pPr>
        <w:rPr>
          <w:b/>
          <w:color w:val="auto"/>
          <w:sz w:val="22"/>
          <w:szCs w:val="22"/>
        </w:rPr>
      </w:pPr>
    </w:p>
    <w:p w14:paraId="127816AF" w14:textId="77777777" w:rsidR="00633697" w:rsidRPr="00EE556A" w:rsidRDefault="00633697" w:rsidP="00633697">
      <w:pPr>
        <w:jc w:val="center"/>
        <w:rPr>
          <w:color w:val="auto"/>
          <w:sz w:val="22"/>
          <w:szCs w:val="22"/>
        </w:rPr>
      </w:pPr>
      <w:r w:rsidRPr="00EE556A">
        <w:rPr>
          <w:rStyle w:val="DoNotTranslateExternal1"/>
          <w:color w:val="auto"/>
          <w:sz w:val="22"/>
        </w:rPr>
        <w:t>A.</w:t>
      </w:r>
      <w:r w:rsidRPr="00EE556A">
        <w:rPr>
          <w:b/>
          <w:color w:val="auto"/>
          <w:sz w:val="22"/>
          <w:szCs w:val="22"/>
        </w:rPr>
        <w:t xml:space="preserve"> ŽENKLINIMAS</w:t>
      </w:r>
    </w:p>
    <w:p w14:paraId="240AF53E" w14:textId="77777777" w:rsidR="00633697" w:rsidRPr="00EE556A" w:rsidRDefault="00633697" w:rsidP="00633697">
      <w:pPr>
        <w:shd w:val="clear" w:color="auto" w:fill="FFFFFF"/>
        <w:rPr>
          <w:color w:val="auto"/>
          <w:sz w:val="22"/>
          <w:szCs w:val="22"/>
        </w:rPr>
      </w:pPr>
    </w:p>
    <w:p w14:paraId="536F11CE" w14:textId="77777777" w:rsidR="00633697" w:rsidRPr="003A2D58" w:rsidRDefault="00633697" w:rsidP="00A272DA">
      <w:pPr>
        <w:pageBreakBefore/>
        <w:pBdr>
          <w:top w:val="single" w:sz="4" w:space="1" w:color="000000"/>
          <w:left w:val="single" w:sz="4" w:space="4" w:color="000000"/>
          <w:bottom w:val="single" w:sz="4" w:space="1" w:color="000000"/>
          <w:right w:val="single" w:sz="4" w:space="4" w:color="000000"/>
        </w:pBdr>
        <w:spacing w:line="240" w:lineRule="auto"/>
        <w:rPr>
          <w:bCs/>
          <w:color w:val="auto"/>
          <w:sz w:val="22"/>
          <w:szCs w:val="22"/>
        </w:rPr>
      </w:pPr>
      <w:r w:rsidRPr="003A2D58">
        <w:rPr>
          <w:b/>
          <w:color w:val="auto"/>
          <w:sz w:val="22"/>
          <w:szCs w:val="22"/>
        </w:rPr>
        <w:lastRenderedPageBreak/>
        <w:t>INFORMACIJA ANT IŠORINĖS PAKUOTĖS</w:t>
      </w:r>
    </w:p>
    <w:p w14:paraId="670AF436"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bCs/>
          <w:color w:val="auto"/>
          <w:sz w:val="22"/>
          <w:szCs w:val="22"/>
        </w:rPr>
      </w:pPr>
    </w:p>
    <w:p w14:paraId="2A47966F"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3A2D58">
        <w:rPr>
          <w:b/>
          <w:color w:val="auto"/>
          <w:sz w:val="22"/>
          <w:szCs w:val="22"/>
        </w:rPr>
        <w:t xml:space="preserve">KARTONO DĖŽUTĖ </w:t>
      </w:r>
    </w:p>
    <w:p w14:paraId="1762D97F" w14:textId="77777777" w:rsidR="00633697" w:rsidRPr="003A2D58" w:rsidRDefault="00633697" w:rsidP="00A272DA">
      <w:pPr>
        <w:spacing w:line="240" w:lineRule="auto"/>
        <w:rPr>
          <w:color w:val="auto"/>
          <w:sz w:val="22"/>
          <w:szCs w:val="22"/>
        </w:rPr>
      </w:pPr>
    </w:p>
    <w:p w14:paraId="463EA751" w14:textId="77777777" w:rsidR="00633697" w:rsidRPr="003A2D58" w:rsidRDefault="00633697" w:rsidP="00A272DA">
      <w:pPr>
        <w:spacing w:line="240" w:lineRule="auto"/>
        <w:rPr>
          <w:color w:val="auto"/>
          <w:sz w:val="22"/>
          <w:szCs w:val="22"/>
        </w:rPr>
      </w:pPr>
    </w:p>
    <w:p w14:paraId="6CA5A185"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1.</w:t>
      </w:r>
      <w:r w:rsidRPr="003A2D58">
        <w:rPr>
          <w:b/>
          <w:color w:val="auto"/>
          <w:sz w:val="22"/>
          <w:szCs w:val="22"/>
        </w:rPr>
        <w:tab/>
        <w:t>VAISTINIO PREPARATO PAVADINIMAS</w:t>
      </w:r>
    </w:p>
    <w:p w14:paraId="29325604" w14:textId="77777777" w:rsidR="00633697" w:rsidRPr="003A2D58" w:rsidRDefault="00633697" w:rsidP="00A272DA">
      <w:pPr>
        <w:spacing w:line="240" w:lineRule="auto"/>
        <w:rPr>
          <w:color w:val="auto"/>
          <w:sz w:val="22"/>
          <w:szCs w:val="22"/>
        </w:rPr>
      </w:pPr>
    </w:p>
    <w:p w14:paraId="0B1AA41C" w14:textId="080744F8" w:rsidR="00EE556A" w:rsidRPr="00F4555B" w:rsidRDefault="00F91CC0" w:rsidP="00A272DA">
      <w:pPr>
        <w:spacing w:line="240" w:lineRule="auto"/>
        <w:rPr>
          <w:color w:val="auto"/>
          <w:sz w:val="22"/>
          <w:szCs w:val="22"/>
          <w:shd w:val="clear" w:color="auto" w:fill="C0C0C0"/>
        </w:rPr>
      </w:pPr>
      <w:proofErr w:type="spellStart"/>
      <w:r>
        <w:rPr>
          <w:color w:val="auto"/>
          <w:sz w:val="22"/>
          <w:szCs w:val="22"/>
        </w:rPr>
        <w:t>Rivaroxaban</w:t>
      </w:r>
      <w:proofErr w:type="spellEnd"/>
      <w:r>
        <w:rPr>
          <w:color w:val="auto"/>
          <w:sz w:val="22"/>
          <w:szCs w:val="22"/>
        </w:rPr>
        <w:t xml:space="preserve"> </w:t>
      </w:r>
      <w:proofErr w:type="spellStart"/>
      <w:r>
        <w:rPr>
          <w:color w:val="auto"/>
          <w:sz w:val="22"/>
          <w:szCs w:val="22"/>
        </w:rPr>
        <w:t>Polpharma</w:t>
      </w:r>
      <w:proofErr w:type="spellEnd"/>
      <w:r w:rsidR="00F4555B" w:rsidRPr="00F4555B">
        <w:rPr>
          <w:color w:val="auto"/>
          <w:sz w:val="22"/>
          <w:szCs w:val="22"/>
        </w:rPr>
        <w:t xml:space="preserve"> </w:t>
      </w:r>
      <w:r w:rsidR="0005721B">
        <w:rPr>
          <w:color w:val="auto"/>
          <w:sz w:val="22"/>
          <w:szCs w:val="22"/>
        </w:rPr>
        <w:t>20</w:t>
      </w:r>
      <w:r w:rsidR="00CD3C54" w:rsidRPr="00F4555B">
        <w:rPr>
          <w:color w:val="auto"/>
          <w:sz w:val="22"/>
          <w:szCs w:val="22"/>
        </w:rPr>
        <w:t> mg</w:t>
      </w:r>
      <w:r w:rsidR="00EE556A" w:rsidRPr="00F4555B">
        <w:rPr>
          <w:color w:val="auto"/>
          <w:sz w:val="22"/>
          <w:szCs w:val="22"/>
        </w:rPr>
        <w:t xml:space="preserve"> </w:t>
      </w:r>
      <w:r w:rsidR="00F4555B" w:rsidRPr="00F4555B">
        <w:rPr>
          <w:color w:val="auto"/>
          <w:sz w:val="22"/>
          <w:szCs w:val="22"/>
        </w:rPr>
        <w:t>kietosios kapsulės</w:t>
      </w:r>
    </w:p>
    <w:p w14:paraId="595E4621" w14:textId="6BDFAA17" w:rsidR="004E0AC5" w:rsidRPr="003A2D58" w:rsidRDefault="00F4555B" w:rsidP="00A272DA">
      <w:pPr>
        <w:spacing w:line="240" w:lineRule="auto"/>
        <w:rPr>
          <w:color w:val="auto"/>
          <w:sz w:val="22"/>
          <w:szCs w:val="22"/>
        </w:rPr>
      </w:pPr>
      <w:r w:rsidRPr="00703352">
        <w:rPr>
          <w:sz w:val="22"/>
          <w:szCs w:val="22"/>
          <w:lang w:val="pt-PT"/>
        </w:rPr>
        <w:t>rivaro</w:t>
      </w:r>
      <w:r w:rsidR="00CF7516">
        <w:rPr>
          <w:sz w:val="22"/>
          <w:szCs w:val="22"/>
          <w:lang w:val="pt-PT"/>
        </w:rPr>
        <w:t>xabanum</w:t>
      </w:r>
    </w:p>
    <w:p w14:paraId="04F12BE9" w14:textId="77777777" w:rsidR="00633697" w:rsidRDefault="00633697" w:rsidP="00A272DA">
      <w:pPr>
        <w:spacing w:line="240" w:lineRule="auto"/>
        <w:rPr>
          <w:color w:val="auto"/>
          <w:sz w:val="22"/>
          <w:szCs w:val="22"/>
        </w:rPr>
      </w:pPr>
    </w:p>
    <w:p w14:paraId="250FC31B" w14:textId="77777777" w:rsidR="009E5823" w:rsidRPr="003A2D58" w:rsidRDefault="009E5823" w:rsidP="00A272DA">
      <w:pPr>
        <w:spacing w:line="240" w:lineRule="auto"/>
        <w:rPr>
          <w:color w:val="auto"/>
          <w:sz w:val="22"/>
          <w:szCs w:val="22"/>
        </w:rPr>
      </w:pPr>
    </w:p>
    <w:p w14:paraId="332E2D63"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2.</w:t>
      </w:r>
      <w:r w:rsidRPr="003A2D58">
        <w:rPr>
          <w:b/>
          <w:color w:val="auto"/>
          <w:sz w:val="22"/>
          <w:szCs w:val="22"/>
        </w:rPr>
        <w:tab/>
        <w:t>VEIKLIOJI (-IOS) MEDŽIAGA (-OS) IR JOS (-Ų) KIEKIS (-IAI)</w:t>
      </w:r>
    </w:p>
    <w:p w14:paraId="0D8FFB18" w14:textId="77777777" w:rsidR="00633697" w:rsidRPr="003A2D58" w:rsidRDefault="00633697" w:rsidP="00A272DA">
      <w:pPr>
        <w:spacing w:line="240" w:lineRule="auto"/>
        <w:rPr>
          <w:color w:val="auto"/>
          <w:sz w:val="22"/>
          <w:szCs w:val="22"/>
        </w:rPr>
      </w:pPr>
    </w:p>
    <w:p w14:paraId="67A0902C" w14:textId="6E9DFAA6" w:rsidR="00633697" w:rsidRPr="003A2D58" w:rsidRDefault="00633697" w:rsidP="00A272DA">
      <w:pPr>
        <w:spacing w:line="240" w:lineRule="auto"/>
        <w:rPr>
          <w:color w:val="auto"/>
          <w:sz w:val="22"/>
          <w:szCs w:val="22"/>
          <w:shd w:val="clear" w:color="auto" w:fill="C0C0C0"/>
        </w:rPr>
      </w:pPr>
      <w:r w:rsidRPr="003A2D58">
        <w:rPr>
          <w:color w:val="auto"/>
          <w:sz w:val="22"/>
          <w:szCs w:val="22"/>
        </w:rPr>
        <w:t xml:space="preserve">Kiekvienoje </w:t>
      </w:r>
      <w:r w:rsidR="00F4555B">
        <w:rPr>
          <w:color w:val="auto"/>
          <w:sz w:val="22"/>
          <w:szCs w:val="22"/>
        </w:rPr>
        <w:t>kietojoje kapsulėje</w:t>
      </w:r>
      <w:r w:rsidRPr="003A2D58">
        <w:rPr>
          <w:color w:val="auto"/>
          <w:sz w:val="22"/>
          <w:szCs w:val="22"/>
        </w:rPr>
        <w:t xml:space="preserve"> yra </w:t>
      </w:r>
      <w:r w:rsidR="0005721B">
        <w:rPr>
          <w:color w:val="auto"/>
          <w:sz w:val="22"/>
          <w:szCs w:val="22"/>
        </w:rPr>
        <w:t>20</w:t>
      </w:r>
      <w:r w:rsidRPr="003A2D58">
        <w:rPr>
          <w:color w:val="auto"/>
          <w:sz w:val="22"/>
          <w:szCs w:val="22"/>
        </w:rPr>
        <w:t xml:space="preserve"> mg </w:t>
      </w:r>
      <w:proofErr w:type="spellStart"/>
      <w:r w:rsidRPr="003A2D58">
        <w:rPr>
          <w:color w:val="auto"/>
          <w:sz w:val="22"/>
          <w:szCs w:val="22"/>
        </w:rPr>
        <w:t>rivaroksabano</w:t>
      </w:r>
      <w:proofErr w:type="spellEnd"/>
      <w:r w:rsidRPr="003A2D58">
        <w:rPr>
          <w:color w:val="auto"/>
          <w:sz w:val="22"/>
          <w:szCs w:val="22"/>
        </w:rPr>
        <w:t>.</w:t>
      </w:r>
    </w:p>
    <w:p w14:paraId="2F1B0285" w14:textId="77777777" w:rsidR="00633697" w:rsidRPr="003A2D58" w:rsidRDefault="00633697" w:rsidP="00A272DA">
      <w:pPr>
        <w:spacing w:line="240" w:lineRule="auto"/>
        <w:rPr>
          <w:color w:val="auto"/>
          <w:sz w:val="22"/>
          <w:szCs w:val="22"/>
        </w:rPr>
      </w:pPr>
    </w:p>
    <w:p w14:paraId="3A3C6C5A" w14:textId="77777777" w:rsidR="00633697" w:rsidRPr="003A2D58" w:rsidRDefault="00633697" w:rsidP="00A272DA">
      <w:pPr>
        <w:spacing w:line="240" w:lineRule="auto"/>
        <w:rPr>
          <w:color w:val="auto"/>
          <w:sz w:val="22"/>
          <w:szCs w:val="22"/>
        </w:rPr>
      </w:pPr>
    </w:p>
    <w:p w14:paraId="3B158FD6"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3.</w:t>
      </w:r>
      <w:r w:rsidRPr="003A2D58">
        <w:rPr>
          <w:b/>
          <w:color w:val="auto"/>
          <w:sz w:val="22"/>
          <w:szCs w:val="22"/>
        </w:rPr>
        <w:tab/>
        <w:t>PAGALBINIŲ MEDŽIAGŲ SĄRAŠAS</w:t>
      </w:r>
    </w:p>
    <w:p w14:paraId="453BE819" w14:textId="77777777" w:rsidR="00633697" w:rsidRPr="003A2D58" w:rsidRDefault="00633697" w:rsidP="00A272DA">
      <w:pPr>
        <w:spacing w:line="240" w:lineRule="auto"/>
        <w:rPr>
          <w:color w:val="auto"/>
          <w:sz w:val="22"/>
          <w:szCs w:val="22"/>
        </w:rPr>
      </w:pPr>
    </w:p>
    <w:p w14:paraId="5B157A80" w14:textId="55B72962" w:rsidR="00F4555B" w:rsidRDefault="00633697" w:rsidP="003A2D58">
      <w:pPr>
        <w:tabs>
          <w:tab w:val="clear" w:pos="567"/>
        </w:tabs>
        <w:spacing w:line="240" w:lineRule="auto"/>
        <w:rPr>
          <w:color w:val="auto"/>
          <w:w w:val="105"/>
          <w:sz w:val="22"/>
          <w:szCs w:val="22"/>
        </w:rPr>
      </w:pPr>
      <w:r w:rsidRPr="003A2D58">
        <w:rPr>
          <w:color w:val="auto"/>
          <w:w w:val="105"/>
          <w:sz w:val="22"/>
          <w:szCs w:val="22"/>
        </w:rPr>
        <w:t>Sudėtyje yra laktozės</w:t>
      </w:r>
      <w:r w:rsidR="0005721B">
        <w:rPr>
          <w:color w:val="auto"/>
          <w:w w:val="105"/>
          <w:sz w:val="22"/>
          <w:szCs w:val="22"/>
        </w:rPr>
        <w:t xml:space="preserve"> </w:t>
      </w:r>
      <w:proofErr w:type="spellStart"/>
      <w:r w:rsidR="0005721B">
        <w:rPr>
          <w:color w:val="auto"/>
          <w:w w:val="105"/>
          <w:sz w:val="22"/>
          <w:szCs w:val="22"/>
        </w:rPr>
        <w:t>monohidrato</w:t>
      </w:r>
      <w:proofErr w:type="spellEnd"/>
      <w:r w:rsidR="00F4555B">
        <w:rPr>
          <w:color w:val="auto"/>
          <w:w w:val="105"/>
          <w:sz w:val="22"/>
          <w:szCs w:val="22"/>
        </w:rPr>
        <w:t>.</w:t>
      </w:r>
      <w:r w:rsidRPr="003A2D58">
        <w:rPr>
          <w:color w:val="auto"/>
          <w:w w:val="105"/>
          <w:sz w:val="22"/>
          <w:szCs w:val="22"/>
        </w:rPr>
        <w:t xml:space="preserve"> </w:t>
      </w:r>
    </w:p>
    <w:p w14:paraId="1443D8FB" w14:textId="31CE86C8" w:rsidR="00633697" w:rsidRPr="003A2D58" w:rsidRDefault="00633697" w:rsidP="003A2D58">
      <w:pPr>
        <w:tabs>
          <w:tab w:val="clear" w:pos="567"/>
        </w:tabs>
        <w:spacing w:line="240" w:lineRule="auto"/>
        <w:rPr>
          <w:color w:val="auto"/>
          <w:w w:val="105"/>
          <w:sz w:val="22"/>
          <w:szCs w:val="22"/>
        </w:rPr>
      </w:pPr>
      <w:r w:rsidRPr="003A2D58">
        <w:rPr>
          <w:color w:val="auto"/>
          <w:sz w:val="22"/>
          <w:szCs w:val="22"/>
        </w:rPr>
        <w:t>Daugiau informacijos žr. pakuotės lapelyje.</w:t>
      </w:r>
      <w:r w:rsidRPr="003A2D58">
        <w:rPr>
          <w:color w:val="auto"/>
          <w:w w:val="105"/>
          <w:sz w:val="22"/>
          <w:szCs w:val="22"/>
        </w:rPr>
        <w:t xml:space="preserve"> </w:t>
      </w:r>
    </w:p>
    <w:p w14:paraId="09E7C644" w14:textId="77777777" w:rsidR="00633697" w:rsidRPr="003A2D58" w:rsidRDefault="00633697" w:rsidP="00A272DA">
      <w:pPr>
        <w:spacing w:line="240" w:lineRule="auto"/>
        <w:rPr>
          <w:color w:val="auto"/>
          <w:sz w:val="22"/>
          <w:szCs w:val="22"/>
        </w:rPr>
      </w:pPr>
    </w:p>
    <w:p w14:paraId="1BADD135" w14:textId="77777777" w:rsidR="00633697" w:rsidRPr="003A2D58" w:rsidRDefault="00633697" w:rsidP="00A272DA">
      <w:pPr>
        <w:spacing w:line="240" w:lineRule="auto"/>
        <w:rPr>
          <w:color w:val="auto"/>
          <w:sz w:val="22"/>
          <w:szCs w:val="22"/>
        </w:rPr>
      </w:pPr>
    </w:p>
    <w:p w14:paraId="763FA210"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4.</w:t>
      </w:r>
      <w:r w:rsidRPr="003A2D58">
        <w:rPr>
          <w:b/>
          <w:color w:val="auto"/>
          <w:sz w:val="22"/>
          <w:szCs w:val="22"/>
        </w:rPr>
        <w:tab/>
        <w:t>FARMACINĖ FORMA IR KIEKIS PAKUOTĖJE</w:t>
      </w:r>
    </w:p>
    <w:p w14:paraId="0239286B" w14:textId="77777777" w:rsidR="00633697" w:rsidRPr="003A2D58" w:rsidRDefault="00633697" w:rsidP="00A272DA">
      <w:pPr>
        <w:spacing w:line="240" w:lineRule="auto"/>
        <w:rPr>
          <w:color w:val="auto"/>
          <w:sz w:val="22"/>
          <w:szCs w:val="22"/>
        </w:rPr>
      </w:pPr>
    </w:p>
    <w:p w14:paraId="65D033DC" w14:textId="79189835" w:rsidR="00633697" w:rsidRPr="009E5823" w:rsidRDefault="00F4555B" w:rsidP="00A272DA">
      <w:pPr>
        <w:spacing w:line="240" w:lineRule="auto"/>
        <w:rPr>
          <w:color w:val="auto"/>
          <w:sz w:val="22"/>
          <w:szCs w:val="22"/>
        </w:rPr>
      </w:pPr>
      <w:r w:rsidRPr="009E5823">
        <w:rPr>
          <w:color w:val="auto"/>
          <w:sz w:val="22"/>
          <w:szCs w:val="22"/>
          <w:highlight w:val="lightGray"/>
        </w:rPr>
        <w:t>Kietoji kapsulė</w:t>
      </w:r>
    </w:p>
    <w:p w14:paraId="7F627874" w14:textId="77777777" w:rsidR="00633697" w:rsidRPr="009E5823" w:rsidRDefault="00633697" w:rsidP="00A272DA">
      <w:pPr>
        <w:spacing w:line="240" w:lineRule="auto"/>
        <w:rPr>
          <w:color w:val="auto"/>
          <w:sz w:val="22"/>
          <w:szCs w:val="22"/>
        </w:rPr>
      </w:pPr>
    </w:p>
    <w:p w14:paraId="14F6CC57" w14:textId="489C91C4" w:rsidR="00F4555B" w:rsidRPr="009E5823" w:rsidRDefault="00F4555B" w:rsidP="00F4555B">
      <w:pPr>
        <w:rPr>
          <w:color w:val="auto"/>
          <w:sz w:val="22"/>
          <w:szCs w:val="22"/>
        </w:rPr>
      </w:pPr>
      <w:r w:rsidRPr="009E5823">
        <w:rPr>
          <w:color w:val="auto"/>
          <w:sz w:val="22"/>
          <w:szCs w:val="22"/>
        </w:rPr>
        <w:t>1</w:t>
      </w:r>
      <w:r w:rsidR="004A3494">
        <w:rPr>
          <w:color w:val="auto"/>
          <w:sz w:val="22"/>
          <w:szCs w:val="22"/>
        </w:rPr>
        <w:t>4</w:t>
      </w:r>
      <w:r w:rsidRPr="009E5823">
        <w:rPr>
          <w:color w:val="auto"/>
          <w:sz w:val="22"/>
          <w:szCs w:val="22"/>
        </w:rPr>
        <w:t xml:space="preserve"> kietųjų kapsulių</w:t>
      </w:r>
    </w:p>
    <w:p w14:paraId="3F1242BB" w14:textId="227B6057" w:rsidR="00F4555B" w:rsidRPr="009E5823" w:rsidRDefault="00F4555B" w:rsidP="00F4555B">
      <w:pPr>
        <w:rPr>
          <w:color w:val="auto"/>
          <w:sz w:val="22"/>
          <w:szCs w:val="22"/>
        </w:rPr>
      </w:pPr>
      <w:r w:rsidRPr="00703352">
        <w:rPr>
          <w:color w:val="auto"/>
          <w:sz w:val="22"/>
          <w:szCs w:val="22"/>
          <w:highlight w:val="lightGray"/>
        </w:rPr>
        <w:t>28 kietosios kapsulės</w:t>
      </w:r>
    </w:p>
    <w:p w14:paraId="0ACE14A0" w14:textId="60DAF0DE" w:rsidR="00F4555B" w:rsidRPr="009E5823" w:rsidRDefault="00F4555B" w:rsidP="00F4555B">
      <w:pPr>
        <w:rPr>
          <w:w w:val="105"/>
          <w:sz w:val="22"/>
          <w:szCs w:val="22"/>
          <w:highlight w:val="lightGray"/>
        </w:rPr>
      </w:pPr>
      <w:r w:rsidRPr="009E5823">
        <w:rPr>
          <w:w w:val="105"/>
          <w:sz w:val="22"/>
          <w:szCs w:val="22"/>
          <w:highlight w:val="lightGray"/>
        </w:rPr>
        <w:t>84 kietosios kapsulės</w:t>
      </w:r>
    </w:p>
    <w:p w14:paraId="40FF5B62" w14:textId="68E1EC89" w:rsidR="00F4555B" w:rsidRPr="009E5823" w:rsidRDefault="00F4555B" w:rsidP="00F4555B">
      <w:pPr>
        <w:rPr>
          <w:w w:val="105"/>
          <w:sz w:val="22"/>
          <w:szCs w:val="22"/>
          <w:highlight w:val="lightGray"/>
        </w:rPr>
      </w:pPr>
      <w:r w:rsidRPr="009E5823">
        <w:rPr>
          <w:w w:val="105"/>
          <w:sz w:val="22"/>
          <w:szCs w:val="22"/>
          <w:highlight w:val="lightGray"/>
        </w:rPr>
        <w:t>98 kietosios kapsulės</w:t>
      </w:r>
    </w:p>
    <w:p w14:paraId="20159160" w14:textId="612EA7AD" w:rsidR="00C56CE9" w:rsidRDefault="00C56CE9" w:rsidP="00A272DA">
      <w:pPr>
        <w:spacing w:line="240" w:lineRule="auto"/>
        <w:rPr>
          <w:color w:val="auto"/>
          <w:sz w:val="22"/>
          <w:szCs w:val="22"/>
        </w:rPr>
      </w:pPr>
    </w:p>
    <w:p w14:paraId="55E37EA6" w14:textId="77777777" w:rsidR="00FB4EFB" w:rsidRPr="00FB4EFB" w:rsidRDefault="00FB4EFB" w:rsidP="00A272DA">
      <w:pPr>
        <w:spacing w:line="240" w:lineRule="auto"/>
        <w:rPr>
          <w:color w:val="auto"/>
          <w:sz w:val="22"/>
          <w:szCs w:val="22"/>
        </w:rPr>
      </w:pPr>
    </w:p>
    <w:p w14:paraId="26B3D1B0" w14:textId="77777777" w:rsidR="00633697" w:rsidRPr="00FB4EFB"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FB4EFB">
        <w:rPr>
          <w:b/>
          <w:color w:val="auto"/>
          <w:sz w:val="22"/>
          <w:szCs w:val="22"/>
        </w:rPr>
        <w:t>5.</w:t>
      </w:r>
      <w:r w:rsidRPr="00FB4EFB">
        <w:rPr>
          <w:b/>
          <w:color w:val="auto"/>
          <w:sz w:val="22"/>
          <w:szCs w:val="22"/>
        </w:rPr>
        <w:tab/>
        <w:t>VARTOJIMO METODAS IR BŪDAS (-AI)</w:t>
      </w:r>
    </w:p>
    <w:p w14:paraId="5B80261A" w14:textId="77777777" w:rsidR="00633697" w:rsidRPr="003A2D58" w:rsidRDefault="00633697" w:rsidP="00A272DA">
      <w:pPr>
        <w:spacing w:line="240" w:lineRule="auto"/>
        <w:rPr>
          <w:color w:val="auto"/>
          <w:sz w:val="22"/>
          <w:szCs w:val="22"/>
        </w:rPr>
      </w:pPr>
    </w:p>
    <w:p w14:paraId="5E429321" w14:textId="77777777" w:rsidR="00633697" w:rsidRPr="009E5823" w:rsidRDefault="00633697" w:rsidP="00A272DA">
      <w:pPr>
        <w:spacing w:line="240" w:lineRule="auto"/>
        <w:rPr>
          <w:color w:val="auto"/>
          <w:sz w:val="22"/>
          <w:szCs w:val="22"/>
        </w:rPr>
      </w:pPr>
      <w:r w:rsidRPr="009E5823">
        <w:rPr>
          <w:color w:val="auto"/>
          <w:sz w:val="22"/>
          <w:szCs w:val="22"/>
        </w:rPr>
        <w:t>Vartoti per burną.</w:t>
      </w:r>
    </w:p>
    <w:p w14:paraId="3B13311B" w14:textId="77777777" w:rsidR="00633697" w:rsidRPr="009E5823" w:rsidRDefault="00633697" w:rsidP="00A272DA">
      <w:pPr>
        <w:spacing w:line="240" w:lineRule="auto"/>
        <w:rPr>
          <w:color w:val="auto"/>
          <w:sz w:val="22"/>
          <w:szCs w:val="22"/>
        </w:rPr>
      </w:pPr>
      <w:r w:rsidRPr="009E5823">
        <w:rPr>
          <w:color w:val="auto"/>
          <w:sz w:val="22"/>
          <w:szCs w:val="22"/>
        </w:rPr>
        <w:t>Prieš vartojimą perskaitykite pakuotės lapelį.</w:t>
      </w:r>
    </w:p>
    <w:p w14:paraId="6A4FA3A9" w14:textId="77777777" w:rsidR="00633697" w:rsidRPr="003A2D58" w:rsidRDefault="00633697" w:rsidP="00A272DA">
      <w:pPr>
        <w:spacing w:line="240" w:lineRule="auto"/>
        <w:rPr>
          <w:color w:val="auto"/>
          <w:sz w:val="22"/>
          <w:szCs w:val="22"/>
        </w:rPr>
      </w:pPr>
    </w:p>
    <w:p w14:paraId="0C4675D8" w14:textId="77777777" w:rsidR="00633697" w:rsidRPr="003A2D58" w:rsidRDefault="00633697" w:rsidP="00A272DA">
      <w:pPr>
        <w:spacing w:line="240" w:lineRule="auto"/>
        <w:rPr>
          <w:color w:val="auto"/>
          <w:sz w:val="22"/>
          <w:szCs w:val="22"/>
        </w:rPr>
      </w:pPr>
    </w:p>
    <w:p w14:paraId="0623A515"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6.</w:t>
      </w:r>
      <w:r w:rsidRPr="003A2D58">
        <w:rPr>
          <w:b/>
          <w:color w:val="auto"/>
          <w:sz w:val="22"/>
          <w:szCs w:val="22"/>
        </w:rPr>
        <w:tab/>
        <w:t>SPECIALUS ĮSPĖJIMAS, KAD VAISTINĮ PREPARATĄ BŪTINA LAIKYTI VAIKAMS NEPASTEBIMOJE IR NEPASIEKIAMOJE VIETOJE</w:t>
      </w:r>
    </w:p>
    <w:p w14:paraId="2080C04B" w14:textId="77777777" w:rsidR="00633697" w:rsidRPr="003A2D58" w:rsidRDefault="00633697" w:rsidP="00A272DA">
      <w:pPr>
        <w:spacing w:line="240" w:lineRule="auto"/>
        <w:rPr>
          <w:color w:val="auto"/>
          <w:sz w:val="22"/>
          <w:szCs w:val="22"/>
        </w:rPr>
      </w:pPr>
    </w:p>
    <w:p w14:paraId="065DB06D" w14:textId="77777777" w:rsidR="00633697" w:rsidRPr="003A2D58" w:rsidRDefault="00633697" w:rsidP="00A272DA">
      <w:pPr>
        <w:spacing w:line="240" w:lineRule="auto"/>
        <w:rPr>
          <w:color w:val="auto"/>
          <w:sz w:val="22"/>
          <w:szCs w:val="22"/>
        </w:rPr>
      </w:pPr>
      <w:r w:rsidRPr="003A2D58">
        <w:rPr>
          <w:color w:val="auto"/>
          <w:sz w:val="22"/>
          <w:szCs w:val="22"/>
        </w:rPr>
        <w:t>Laikyti vaikams nepastebimoje ir nepasiekiamoje vietoje.</w:t>
      </w:r>
    </w:p>
    <w:p w14:paraId="5345FB65" w14:textId="77777777" w:rsidR="00633697" w:rsidRPr="003A2D58" w:rsidRDefault="00633697" w:rsidP="00A272DA">
      <w:pPr>
        <w:spacing w:line="240" w:lineRule="auto"/>
        <w:rPr>
          <w:color w:val="auto"/>
          <w:sz w:val="22"/>
          <w:szCs w:val="22"/>
        </w:rPr>
      </w:pPr>
    </w:p>
    <w:p w14:paraId="3ECA3B91" w14:textId="77777777" w:rsidR="00633697" w:rsidRPr="003A2D58" w:rsidRDefault="00633697" w:rsidP="00A272DA">
      <w:pPr>
        <w:spacing w:line="240" w:lineRule="auto"/>
        <w:rPr>
          <w:color w:val="auto"/>
          <w:sz w:val="22"/>
          <w:szCs w:val="22"/>
        </w:rPr>
      </w:pPr>
    </w:p>
    <w:p w14:paraId="6F5BF666"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7.</w:t>
      </w:r>
      <w:r w:rsidRPr="003A2D58">
        <w:rPr>
          <w:b/>
          <w:color w:val="auto"/>
          <w:sz w:val="22"/>
          <w:szCs w:val="22"/>
        </w:rPr>
        <w:tab/>
        <w:t>KITAS (-I) SPECIALUS (-ŪS) ĮSPĖJIMAS (-AI) (JEI REIKIA)</w:t>
      </w:r>
    </w:p>
    <w:p w14:paraId="3608A742" w14:textId="77777777" w:rsidR="00633697" w:rsidRPr="003A2D58" w:rsidRDefault="00633697" w:rsidP="00A272DA">
      <w:pPr>
        <w:spacing w:line="240" w:lineRule="auto"/>
        <w:rPr>
          <w:color w:val="auto"/>
          <w:sz w:val="22"/>
          <w:szCs w:val="22"/>
        </w:rPr>
      </w:pPr>
    </w:p>
    <w:p w14:paraId="050560BA" w14:textId="77777777" w:rsidR="00633697" w:rsidRPr="003A2D58" w:rsidRDefault="00633697" w:rsidP="00A272DA">
      <w:pPr>
        <w:tabs>
          <w:tab w:val="clear" w:pos="567"/>
          <w:tab w:val="left" w:pos="749"/>
          <w:tab w:val="center" w:pos="4536"/>
          <w:tab w:val="right" w:pos="8306"/>
        </w:tabs>
        <w:spacing w:line="240" w:lineRule="auto"/>
        <w:rPr>
          <w:color w:val="auto"/>
          <w:sz w:val="22"/>
          <w:szCs w:val="22"/>
        </w:rPr>
      </w:pPr>
    </w:p>
    <w:p w14:paraId="3A5C7991" w14:textId="77777777" w:rsidR="00633697" w:rsidRPr="003A2D58" w:rsidRDefault="00633697" w:rsidP="00A272DA">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8.</w:t>
      </w:r>
      <w:r w:rsidRPr="003A2D58">
        <w:rPr>
          <w:b/>
          <w:color w:val="auto"/>
          <w:sz w:val="22"/>
          <w:szCs w:val="22"/>
        </w:rPr>
        <w:tab/>
        <w:t>TINKAMUMO LAIKAS</w:t>
      </w:r>
    </w:p>
    <w:p w14:paraId="08B079C9" w14:textId="77777777" w:rsidR="00633697" w:rsidRPr="003A2D58" w:rsidRDefault="00633697" w:rsidP="00A272DA">
      <w:pPr>
        <w:spacing w:line="240" w:lineRule="auto"/>
        <w:ind w:left="567" w:hanging="567"/>
        <w:rPr>
          <w:color w:val="auto"/>
          <w:sz w:val="22"/>
          <w:szCs w:val="22"/>
        </w:rPr>
      </w:pPr>
    </w:p>
    <w:p w14:paraId="35B01C7A" w14:textId="0482DB3D" w:rsidR="00633697" w:rsidRPr="003A2D58" w:rsidRDefault="004E0AC5" w:rsidP="00A272DA">
      <w:pPr>
        <w:spacing w:line="240" w:lineRule="auto"/>
        <w:rPr>
          <w:color w:val="auto"/>
          <w:sz w:val="22"/>
          <w:szCs w:val="22"/>
        </w:rPr>
      </w:pPr>
      <w:r w:rsidRPr="003A2D58">
        <w:rPr>
          <w:color w:val="auto"/>
          <w:sz w:val="22"/>
          <w:szCs w:val="22"/>
        </w:rPr>
        <w:t>EXP: {</w:t>
      </w:r>
      <w:proofErr w:type="spellStart"/>
      <w:r w:rsidRPr="003A2D58">
        <w:rPr>
          <w:color w:val="auto"/>
          <w:sz w:val="22"/>
          <w:szCs w:val="22"/>
        </w:rPr>
        <w:t>mm</w:t>
      </w:r>
      <w:r w:rsidR="00F91CC0">
        <w:rPr>
          <w:color w:val="auto"/>
          <w:sz w:val="22"/>
          <w:szCs w:val="22"/>
        </w:rPr>
        <w:t>.</w:t>
      </w:r>
      <w:r w:rsidRPr="003A2D58">
        <w:rPr>
          <w:color w:val="auto"/>
          <w:sz w:val="22"/>
          <w:szCs w:val="22"/>
        </w:rPr>
        <w:t>MMMM</w:t>
      </w:r>
      <w:proofErr w:type="spellEnd"/>
      <w:r w:rsidRPr="003A2D58">
        <w:rPr>
          <w:color w:val="auto"/>
          <w:sz w:val="22"/>
          <w:szCs w:val="22"/>
        </w:rPr>
        <w:t>}</w:t>
      </w:r>
    </w:p>
    <w:p w14:paraId="2DBE5B9D" w14:textId="77777777" w:rsidR="004E0AC5" w:rsidRPr="003A2D58" w:rsidRDefault="004E0AC5" w:rsidP="00A272DA">
      <w:pPr>
        <w:spacing w:line="240" w:lineRule="auto"/>
        <w:rPr>
          <w:color w:val="auto"/>
          <w:sz w:val="22"/>
          <w:szCs w:val="22"/>
        </w:rPr>
      </w:pPr>
    </w:p>
    <w:p w14:paraId="404140AC" w14:textId="77777777" w:rsidR="00633697" w:rsidRPr="003A2D58" w:rsidRDefault="00633697" w:rsidP="00974EB6">
      <w:pPr>
        <w:spacing w:line="240" w:lineRule="auto"/>
        <w:rPr>
          <w:color w:val="auto"/>
          <w:sz w:val="22"/>
          <w:szCs w:val="22"/>
        </w:rPr>
      </w:pPr>
    </w:p>
    <w:p w14:paraId="225AE3D9" w14:textId="77777777" w:rsidR="00633697" w:rsidRPr="003A2D58" w:rsidRDefault="00633697" w:rsidP="00974EB6">
      <w:pPr>
        <w:keepNext/>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9.</w:t>
      </w:r>
      <w:r w:rsidRPr="003A2D58">
        <w:rPr>
          <w:b/>
          <w:color w:val="auto"/>
          <w:sz w:val="22"/>
          <w:szCs w:val="22"/>
        </w:rPr>
        <w:tab/>
        <w:t>SPECIALIOS LAIKYMO SĄLYGOS</w:t>
      </w:r>
    </w:p>
    <w:p w14:paraId="64A02EC0" w14:textId="77777777" w:rsidR="00633697" w:rsidRPr="003A2D58" w:rsidRDefault="00633697" w:rsidP="00974EB6">
      <w:pPr>
        <w:spacing w:line="240" w:lineRule="auto"/>
        <w:ind w:left="567" w:hanging="567"/>
        <w:rPr>
          <w:color w:val="auto"/>
          <w:sz w:val="22"/>
          <w:szCs w:val="22"/>
        </w:rPr>
      </w:pPr>
    </w:p>
    <w:p w14:paraId="702E61CD" w14:textId="77777777" w:rsidR="00633697" w:rsidRPr="003A2D58" w:rsidRDefault="00633697" w:rsidP="00974EB6">
      <w:pPr>
        <w:spacing w:line="240" w:lineRule="auto"/>
        <w:ind w:left="567" w:hanging="567"/>
        <w:rPr>
          <w:color w:val="auto"/>
          <w:sz w:val="22"/>
          <w:szCs w:val="22"/>
        </w:rPr>
      </w:pPr>
    </w:p>
    <w:p w14:paraId="3E6ADE73" w14:textId="77777777" w:rsidR="00633697" w:rsidRPr="003A2D58" w:rsidRDefault="00633697" w:rsidP="00974EB6">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3A2D58">
        <w:rPr>
          <w:b/>
          <w:color w:val="auto"/>
          <w:sz w:val="22"/>
          <w:szCs w:val="22"/>
        </w:rPr>
        <w:t>10.</w:t>
      </w:r>
      <w:r w:rsidRPr="003A2D58">
        <w:rPr>
          <w:b/>
          <w:color w:val="auto"/>
          <w:sz w:val="22"/>
          <w:szCs w:val="22"/>
        </w:rPr>
        <w:tab/>
        <w:t>SPECIALIOS ATSARGUMO PRIEMONĖS DĖL NESUVARTOTO VAISTINIO PREPARATO AR JO ATLIEKŲ TVARKYMO (JEI REIKIA)</w:t>
      </w:r>
    </w:p>
    <w:p w14:paraId="24E4A7B0" w14:textId="77777777" w:rsidR="00633697" w:rsidRPr="003A2D58" w:rsidRDefault="00633697" w:rsidP="00974EB6">
      <w:pPr>
        <w:spacing w:line="240" w:lineRule="auto"/>
        <w:rPr>
          <w:color w:val="auto"/>
          <w:sz w:val="22"/>
          <w:szCs w:val="22"/>
        </w:rPr>
      </w:pPr>
    </w:p>
    <w:p w14:paraId="7301D078" w14:textId="77777777" w:rsidR="00633697" w:rsidRPr="003A2D58" w:rsidRDefault="00633697" w:rsidP="00974EB6">
      <w:pPr>
        <w:spacing w:line="240" w:lineRule="auto"/>
        <w:rPr>
          <w:color w:val="auto"/>
          <w:sz w:val="22"/>
          <w:szCs w:val="22"/>
        </w:rPr>
      </w:pPr>
    </w:p>
    <w:p w14:paraId="27A77B04" w14:textId="77777777" w:rsidR="00633697" w:rsidRPr="003A2D58" w:rsidRDefault="00633697" w:rsidP="00974EB6">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3A2D58">
        <w:rPr>
          <w:b/>
          <w:color w:val="auto"/>
          <w:sz w:val="22"/>
          <w:szCs w:val="22"/>
        </w:rPr>
        <w:t>11.</w:t>
      </w:r>
      <w:r w:rsidRPr="003A2D58">
        <w:rPr>
          <w:b/>
          <w:color w:val="auto"/>
          <w:sz w:val="22"/>
          <w:szCs w:val="22"/>
        </w:rPr>
        <w:tab/>
        <w:t>REGISTRUOTOJO PAVADINIMAS IR ADRESAS</w:t>
      </w:r>
    </w:p>
    <w:p w14:paraId="5F26FFD3" w14:textId="77777777" w:rsidR="00633697" w:rsidRPr="003A2D58" w:rsidRDefault="00633697" w:rsidP="00974EB6">
      <w:pPr>
        <w:spacing w:line="240" w:lineRule="auto"/>
        <w:rPr>
          <w:color w:val="auto"/>
          <w:sz w:val="22"/>
          <w:szCs w:val="22"/>
        </w:rPr>
      </w:pPr>
    </w:p>
    <w:p w14:paraId="616BF3F5" w14:textId="77777777" w:rsidR="00022BEB" w:rsidRPr="00022BEB" w:rsidRDefault="00022BEB" w:rsidP="00974EB6">
      <w:pPr>
        <w:spacing w:line="240" w:lineRule="auto"/>
        <w:contextualSpacing/>
        <w:rPr>
          <w:noProof/>
          <w:color w:val="auto"/>
          <w:sz w:val="22"/>
          <w:szCs w:val="22"/>
          <w:lang w:eastAsia="en-US"/>
        </w:rPr>
      </w:pPr>
      <w:r w:rsidRPr="00022BEB">
        <w:rPr>
          <w:noProof/>
          <w:sz w:val="22"/>
          <w:szCs w:val="22"/>
        </w:rPr>
        <w:t>Zakłady Farmaceutyczne POLPHARMA S.A.</w:t>
      </w:r>
    </w:p>
    <w:p w14:paraId="5469AEA2" w14:textId="4B21EEC3" w:rsidR="00022BEB" w:rsidRPr="00022BEB" w:rsidRDefault="00022BEB" w:rsidP="00974EB6">
      <w:pPr>
        <w:spacing w:line="240" w:lineRule="auto"/>
        <w:rPr>
          <w:sz w:val="22"/>
          <w:szCs w:val="22"/>
        </w:rPr>
      </w:pPr>
      <w:r w:rsidRPr="00022BEB">
        <w:rPr>
          <w:noProof/>
          <w:sz w:val="22"/>
          <w:szCs w:val="22"/>
        </w:rPr>
        <w:t>ul. Pelplińska 19, 83-200 Starogard Gdański</w:t>
      </w:r>
    </w:p>
    <w:p w14:paraId="1BF35D10" w14:textId="77777777" w:rsidR="00633697" w:rsidRPr="003A2D58" w:rsidRDefault="00633697" w:rsidP="00974EB6">
      <w:pPr>
        <w:tabs>
          <w:tab w:val="clear" w:pos="567"/>
        </w:tabs>
        <w:spacing w:line="240" w:lineRule="auto"/>
        <w:rPr>
          <w:color w:val="auto"/>
          <w:sz w:val="22"/>
          <w:szCs w:val="22"/>
        </w:rPr>
      </w:pPr>
      <w:proofErr w:type="spellStart"/>
      <w:r w:rsidRPr="003A2D58">
        <w:rPr>
          <w:color w:val="auto"/>
          <w:sz w:val="22"/>
          <w:szCs w:val="22"/>
          <w:lang w:val="pl-PL"/>
        </w:rPr>
        <w:t>Lenkija</w:t>
      </w:r>
      <w:proofErr w:type="spellEnd"/>
      <w:r w:rsidRPr="003A2D58" w:rsidDel="00A53BCB">
        <w:rPr>
          <w:color w:val="auto"/>
          <w:sz w:val="22"/>
          <w:szCs w:val="22"/>
        </w:rPr>
        <w:t xml:space="preserve"> </w:t>
      </w:r>
    </w:p>
    <w:p w14:paraId="6245F95D" w14:textId="77777777" w:rsidR="00633697" w:rsidRPr="003A2D58" w:rsidRDefault="00633697" w:rsidP="00974EB6">
      <w:pPr>
        <w:spacing w:line="240" w:lineRule="auto"/>
        <w:rPr>
          <w:color w:val="auto"/>
          <w:sz w:val="22"/>
          <w:szCs w:val="22"/>
        </w:rPr>
      </w:pPr>
    </w:p>
    <w:p w14:paraId="317C5AB9" w14:textId="77777777" w:rsidR="00633697" w:rsidRPr="003A2D58" w:rsidRDefault="00633697" w:rsidP="00974EB6">
      <w:pPr>
        <w:spacing w:line="240" w:lineRule="auto"/>
        <w:rPr>
          <w:color w:val="auto"/>
          <w:sz w:val="22"/>
          <w:szCs w:val="22"/>
        </w:rPr>
      </w:pPr>
    </w:p>
    <w:p w14:paraId="0AB1414E" w14:textId="77777777" w:rsidR="00633697" w:rsidRPr="003A2D58" w:rsidRDefault="00633697" w:rsidP="00974EB6">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3A2D58">
        <w:rPr>
          <w:b/>
          <w:color w:val="auto"/>
          <w:sz w:val="22"/>
          <w:szCs w:val="22"/>
        </w:rPr>
        <w:t>12.</w:t>
      </w:r>
      <w:r w:rsidRPr="003A2D58">
        <w:rPr>
          <w:b/>
          <w:color w:val="auto"/>
          <w:sz w:val="22"/>
          <w:szCs w:val="22"/>
        </w:rPr>
        <w:tab/>
        <w:t xml:space="preserve">REGISTRACIJOS PAŽYMĖJIMO NUMERIS (-IAI) </w:t>
      </w:r>
    </w:p>
    <w:p w14:paraId="4D22F57F" w14:textId="77777777" w:rsidR="00633697" w:rsidRPr="003A2D58" w:rsidRDefault="00633697" w:rsidP="00974EB6">
      <w:pPr>
        <w:spacing w:line="240" w:lineRule="auto"/>
        <w:rPr>
          <w:color w:val="auto"/>
          <w:sz w:val="22"/>
          <w:szCs w:val="22"/>
        </w:rPr>
      </w:pPr>
    </w:p>
    <w:p w14:paraId="6F92F9E4" w14:textId="77777777" w:rsidR="00974EB6" w:rsidRPr="00974EB6" w:rsidRDefault="00974EB6" w:rsidP="00974EB6">
      <w:pPr>
        <w:spacing w:line="240" w:lineRule="auto"/>
        <w:rPr>
          <w:color w:val="auto"/>
          <w:sz w:val="22"/>
          <w:szCs w:val="22"/>
          <w:shd w:val="clear" w:color="auto" w:fill="F2F2F2" w:themeFill="background1" w:themeFillShade="F2"/>
        </w:rPr>
      </w:pPr>
      <w:r w:rsidRPr="00974EB6">
        <w:rPr>
          <w:color w:val="auto"/>
          <w:sz w:val="22"/>
          <w:szCs w:val="22"/>
        </w:rPr>
        <w:t xml:space="preserve">LT/1/24/5519/001 </w:t>
      </w:r>
      <w:r w:rsidRPr="00974EB6">
        <w:rPr>
          <w:color w:val="auto"/>
          <w:sz w:val="22"/>
          <w:szCs w:val="22"/>
          <w:shd w:val="clear" w:color="auto" w:fill="F2F2F2" w:themeFill="background1" w:themeFillShade="F2"/>
        </w:rPr>
        <w:t>– N14</w:t>
      </w:r>
    </w:p>
    <w:p w14:paraId="74898368" w14:textId="77777777" w:rsidR="00974EB6" w:rsidRPr="00974EB6" w:rsidRDefault="00974EB6" w:rsidP="00974EB6">
      <w:pPr>
        <w:spacing w:line="240" w:lineRule="auto"/>
        <w:rPr>
          <w:color w:val="auto"/>
          <w:sz w:val="22"/>
          <w:szCs w:val="22"/>
          <w:shd w:val="clear" w:color="auto" w:fill="F2F2F2" w:themeFill="background1" w:themeFillShade="F2"/>
        </w:rPr>
      </w:pPr>
      <w:r w:rsidRPr="00974EB6">
        <w:rPr>
          <w:color w:val="auto"/>
          <w:sz w:val="22"/>
          <w:szCs w:val="22"/>
          <w:shd w:val="clear" w:color="auto" w:fill="F2F2F2" w:themeFill="background1" w:themeFillShade="F2"/>
        </w:rPr>
        <w:t>LT/1/24/5519/002 – N28</w:t>
      </w:r>
    </w:p>
    <w:p w14:paraId="5A83160E" w14:textId="77777777" w:rsidR="00974EB6" w:rsidRPr="00974EB6" w:rsidRDefault="00974EB6" w:rsidP="00974EB6">
      <w:pPr>
        <w:spacing w:line="240" w:lineRule="auto"/>
        <w:rPr>
          <w:color w:val="auto"/>
          <w:sz w:val="22"/>
          <w:szCs w:val="22"/>
          <w:shd w:val="clear" w:color="auto" w:fill="F2F2F2" w:themeFill="background1" w:themeFillShade="F2"/>
        </w:rPr>
      </w:pPr>
      <w:r w:rsidRPr="00974EB6">
        <w:rPr>
          <w:color w:val="auto"/>
          <w:sz w:val="22"/>
          <w:szCs w:val="22"/>
          <w:shd w:val="clear" w:color="auto" w:fill="F2F2F2" w:themeFill="background1" w:themeFillShade="F2"/>
        </w:rPr>
        <w:t>LT/1/24/5519/003 – N84</w:t>
      </w:r>
    </w:p>
    <w:p w14:paraId="660FC142" w14:textId="71F1F8DD" w:rsidR="00B7678E" w:rsidRPr="00974EB6" w:rsidRDefault="00974EB6" w:rsidP="00974EB6">
      <w:pPr>
        <w:spacing w:line="240" w:lineRule="auto"/>
        <w:rPr>
          <w:color w:val="auto"/>
          <w:sz w:val="22"/>
          <w:szCs w:val="22"/>
          <w:shd w:val="clear" w:color="auto" w:fill="F2F2F2" w:themeFill="background1" w:themeFillShade="F2"/>
        </w:rPr>
      </w:pPr>
      <w:r w:rsidRPr="00974EB6">
        <w:rPr>
          <w:color w:val="auto"/>
          <w:sz w:val="22"/>
          <w:szCs w:val="22"/>
          <w:shd w:val="clear" w:color="auto" w:fill="F2F2F2" w:themeFill="background1" w:themeFillShade="F2"/>
        </w:rPr>
        <w:t>LT/1/24/5519/004 – N98</w:t>
      </w:r>
    </w:p>
    <w:p w14:paraId="76A4885D" w14:textId="77777777" w:rsidR="00974EB6" w:rsidRPr="00974EB6" w:rsidRDefault="00974EB6" w:rsidP="00974EB6">
      <w:pPr>
        <w:spacing w:line="240" w:lineRule="auto"/>
        <w:rPr>
          <w:color w:val="auto"/>
          <w:sz w:val="16"/>
          <w:szCs w:val="16"/>
        </w:rPr>
      </w:pPr>
    </w:p>
    <w:p w14:paraId="5D730CD9" w14:textId="77777777" w:rsidR="00974EB6" w:rsidRPr="003A2D58" w:rsidRDefault="00974EB6" w:rsidP="00974EB6">
      <w:pPr>
        <w:spacing w:line="240" w:lineRule="auto"/>
        <w:rPr>
          <w:color w:val="auto"/>
          <w:sz w:val="22"/>
          <w:szCs w:val="22"/>
        </w:rPr>
      </w:pPr>
    </w:p>
    <w:p w14:paraId="29EB710C" w14:textId="77777777" w:rsidR="00633697" w:rsidRPr="003A2D58" w:rsidRDefault="00633697" w:rsidP="00974EB6">
      <w:pPr>
        <w:pBdr>
          <w:top w:val="single" w:sz="4" w:space="1" w:color="000000"/>
          <w:left w:val="single" w:sz="4" w:space="4" w:color="000000"/>
          <w:bottom w:val="single" w:sz="4" w:space="1" w:color="000000"/>
          <w:right w:val="single" w:sz="4" w:space="4" w:color="000000"/>
        </w:pBdr>
        <w:spacing w:line="240" w:lineRule="auto"/>
        <w:rPr>
          <w:i/>
          <w:color w:val="auto"/>
          <w:sz w:val="22"/>
          <w:szCs w:val="22"/>
        </w:rPr>
      </w:pPr>
      <w:r w:rsidRPr="003A2D58">
        <w:rPr>
          <w:b/>
          <w:color w:val="auto"/>
          <w:sz w:val="22"/>
          <w:szCs w:val="22"/>
        </w:rPr>
        <w:t>13.</w:t>
      </w:r>
      <w:r w:rsidRPr="003A2D58">
        <w:rPr>
          <w:b/>
          <w:color w:val="auto"/>
          <w:sz w:val="22"/>
          <w:szCs w:val="22"/>
        </w:rPr>
        <w:tab/>
        <w:t>SERIJOS NUMERIS</w:t>
      </w:r>
    </w:p>
    <w:p w14:paraId="485C9FCB" w14:textId="77777777" w:rsidR="00633697" w:rsidRPr="003A2D58" w:rsidRDefault="00633697" w:rsidP="00974EB6">
      <w:pPr>
        <w:spacing w:line="240" w:lineRule="auto"/>
        <w:rPr>
          <w:i/>
          <w:color w:val="auto"/>
          <w:sz w:val="22"/>
          <w:szCs w:val="22"/>
        </w:rPr>
      </w:pPr>
    </w:p>
    <w:p w14:paraId="246AFEB2" w14:textId="6D50B9DE" w:rsidR="00633697" w:rsidRPr="003A2D58" w:rsidRDefault="004E0AC5" w:rsidP="00974EB6">
      <w:pPr>
        <w:spacing w:line="240" w:lineRule="auto"/>
        <w:rPr>
          <w:color w:val="auto"/>
          <w:sz w:val="22"/>
          <w:szCs w:val="22"/>
        </w:rPr>
      </w:pPr>
      <w:r w:rsidRPr="003A2D58">
        <w:rPr>
          <w:color w:val="auto"/>
          <w:sz w:val="22"/>
          <w:szCs w:val="22"/>
        </w:rPr>
        <w:t>Lot:</w:t>
      </w:r>
    </w:p>
    <w:p w14:paraId="37B9C53C" w14:textId="77777777" w:rsidR="00633697" w:rsidRPr="00974EB6" w:rsidRDefault="00633697" w:rsidP="00974EB6">
      <w:pPr>
        <w:spacing w:line="240" w:lineRule="auto"/>
        <w:rPr>
          <w:color w:val="auto"/>
          <w:sz w:val="16"/>
          <w:szCs w:val="16"/>
        </w:rPr>
      </w:pPr>
    </w:p>
    <w:p w14:paraId="6CD06F14" w14:textId="77777777" w:rsidR="00633697" w:rsidRPr="003A2D58" w:rsidRDefault="00633697" w:rsidP="00974EB6">
      <w:pPr>
        <w:spacing w:line="240" w:lineRule="auto"/>
        <w:rPr>
          <w:color w:val="auto"/>
          <w:sz w:val="22"/>
          <w:szCs w:val="22"/>
        </w:rPr>
      </w:pPr>
    </w:p>
    <w:p w14:paraId="13423BC5" w14:textId="77777777" w:rsidR="00633697" w:rsidRPr="003A2D58" w:rsidRDefault="00633697" w:rsidP="00974EB6">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3A2D58">
        <w:rPr>
          <w:b/>
          <w:color w:val="auto"/>
          <w:sz w:val="22"/>
          <w:szCs w:val="22"/>
        </w:rPr>
        <w:t>14.</w:t>
      </w:r>
      <w:r w:rsidRPr="003A2D58">
        <w:rPr>
          <w:b/>
          <w:color w:val="auto"/>
          <w:sz w:val="22"/>
          <w:szCs w:val="22"/>
        </w:rPr>
        <w:tab/>
        <w:t>PARDAVIMO (IŠDAVIMO) TVARKA</w:t>
      </w:r>
    </w:p>
    <w:p w14:paraId="6EFB9E73" w14:textId="77777777" w:rsidR="00633697" w:rsidRPr="003A2D58" w:rsidRDefault="00633697" w:rsidP="00974EB6">
      <w:pPr>
        <w:spacing w:line="240" w:lineRule="auto"/>
        <w:rPr>
          <w:color w:val="auto"/>
          <w:sz w:val="22"/>
          <w:szCs w:val="22"/>
        </w:rPr>
      </w:pPr>
    </w:p>
    <w:p w14:paraId="45FA9039" w14:textId="77777777" w:rsidR="00633697" w:rsidRPr="003A2D58" w:rsidRDefault="00633697" w:rsidP="00974EB6">
      <w:pPr>
        <w:spacing w:line="240" w:lineRule="auto"/>
        <w:rPr>
          <w:color w:val="auto"/>
          <w:sz w:val="22"/>
          <w:szCs w:val="22"/>
        </w:rPr>
      </w:pPr>
      <w:r w:rsidRPr="003A2D58">
        <w:rPr>
          <w:color w:val="auto"/>
          <w:sz w:val="22"/>
          <w:szCs w:val="22"/>
        </w:rPr>
        <w:t>Receptinis vaistas.</w:t>
      </w:r>
    </w:p>
    <w:p w14:paraId="387BAAA8" w14:textId="77777777" w:rsidR="00633697" w:rsidRPr="00974EB6" w:rsidRDefault="00633697" w:rsidP="00974EB6">
      <w:pPr>
        <w:spacing w:line="240" w:lineRule="auto"/>
        <w:rPr>
          <w:color w:val="auto"/>
          <w:sz w:val="16"/>
          <w:szCs w:val="16"/>
        </w:rPr>
      </w:pPr>
    </w:p>
    <w:p w14:paraId="7B4EC199" w14:textId="77777777" w:rsidR="00633697" w:rsidRPr="003A2D58" w:rsidRDefault="00633697" w:rsidP="00974EB6">
      <w:pPr>
        <w:spacing w:line="240" w:lineRule="auto"/>
        <w:rPr>
          <w:color w:val="auto"/>
          <w:sz w:val="22"/>
          <w:szCs w:val="22"/>
        </w:rPr>
      </w:pPr>
    </w:p>
    <w:p w14:paraId="1766113B" w14:textId="77777777" w:rsidR="00633697" w:rsidRPr="003A2D58" w:rsidRDefault="00633697" w:rsidP="00974EB6">
      <w:pPr>
        <w:pBdr>
          <w:top w:val="single" w:sz="4" w:space="2" w:color="000000"/>
          <w:left w:val="single" w:sz="4" w:space="4" w:color="000000"/>
          <w:bottom w:val="single" w:sz="4" w:space="1" w:color="000000"/>
          <w:right w:val="single" w:sz="4" w:space="4" w:color="000000"/>
        </w:pBdr>
        <w:spacing w:line="240" w:lineRule="auto"/>
        <w:rPr>
          <w:color w:val="auto"/>
          <w:sz w:val="22"/>
          <w:szCs w:val="22"/>
        </w:rPr>
      </w:pPr>
      <w:r w:rsidRPr="003A2D58">
        <w:rPr>
          <w:b/>
          <w:color w:val="auto"/>
          <w:sz w:val="22"/>
          <w:szCs w:val="22"/>
        </w:rPr>
        <w:t>15.</w:t>
      </w:r>
      <w:r w:rsidRPr="003A2D58">
        <w:rPr>
          <w:b/>
          <w:color w:val="auto"/>
          <w:sz w:val="22"/>
          <w:szCs w:val="22"/>
        </w:rPr>
        <w:tab/>
        <w:t>VARTOJIMO INSTRUKCIJA</w:t>
      </w:r>
    </w:p>
    <w:p w14:paraId="4C065777" w14:textId="77777777" w:rsidR="001D7746" w:rsidRDefault="001D7746" w:rsidP="00974EB6">
      <w:pPr>
        <w:spacing w:line="240" w:lineRule="auto"/>
        <w:rPr>
          <w:color w:val="auto"/>
          <w:sz w:val="22"/>
          <w:szCs w:val="22"/>
        </w:rPr>
      </w:pPr>
    </w:p>
    <w:p w14:paraId="5FCBEFDA" w14:textId="75B7F8A8" w:rsidR="004A3494" w:rsidRDefault="004A3494" w:rsidP="00974EB6">
      <w:pPr>
        <w:spacing w:line="240" w:lineRule="auto"/>
        <w:rPr>
          <w:color w:val="auto"/>
          <w:sz w:val="22"/>
          <w:szCs w:val="22"/>
        </w:rPr>
      </w:pPr>
      <w:r>
        <w:rPr>
          <w:color w:val="auto"/>
          <w:sz w:val="22"/>
          <w:szCs w:val="22"/>
        </w:rPr>
        <w:t>ATIDARYTI ČIA</w:t>
      </w:r>
    </w:p>
    <w:p w14:paraId="5A8217FD" w14:textId="77777777" w:rsidR="004A3494" w:rsidRPr="00974EB6" w:rsidRDefault="004A3494" w:rsidP="00974EB6">
      <w:pPr>
        <w:spacing w:line="240" w:lineRule="auto"/>
        <w:rPr>
          <w:color w:val="auto"/>
          <w:sz w:val="16"/>
          <w:szCs w:val="16"/>
        </w:rPr>
      </w:pPr>
    </w:p>
    <w:p w14:paraId="0F8ADC29" w14:textId="77777777" w:rsidR="00633697" w:rsidRPr="003A2D58" w:rsidRDefault="00633697" w:rsidP="00974EB6">
      <w:pPr>
        <w:spacing w:line="240" w:lineRule="auto"/>
        <w:rPr>
          <w:color w:val="auto"/>
          <w:sz w:val="22"/>
          <w:szCs w:val="22"/>
        </w:rPr>
      </w:pPr>
    </w:p>
    <w:p w14:paraId="5D2CD4DA" w14:textId="77777777" w:rsidR="00633697" w:rsidRPr="003A2D58" w:rsidRDefault="00633697" w:rsidP="00974EB6">
      <w:pPr>
        <w:pBdr>
          <w:top w:val="single" w:sz="4" w:space="1" w:color="000000"/>
          <w:left w:val="single" w:sz="4" w:space="4" w:color="000000"/>
          <w:bottom w:val="single" w:sz="4" w:space="0" w:color="000000"/>
          <w:right w:val="single" w:sz="4" w:space="4" w:color="000000"/>
        </w:pBdr>
        <w:spacing w:line="240" w:lineRule="auto"/>
        <w:rPr>
          <w:color w:val="auto"/>
          <w:sz w:val="22"/>
          <w:szCs w:val="22"/>
          <w:shd w:val="clear" w:color="auto" w:fill="C0C0C0"/>
        </w:rPr>
      </w:pPr>
      <w:r w:rsidRPr="003A2D58">
        <w:rPr>
          <w:b/>
          <w:color w:val="auto"/>
          <w:sz w:val="22"/>
          <w:szCs w:val="22"/>
        </w:rPr>
        <w:t>16.</w:t>
      </w:r>
      <w:r w:rsidRPr="003A2D58">
        <w:rPr>
          <w:b/>
          <w:color w:val="auto"/>
          <w:sz w:val="22"/>
          <w:szCs w:val="22"/>
        </w:rPr>
        <w:tab/>
        <w:t>INFORMACIJA BRAILIO RAŠTU</w:t>
      </w:r>
    </w:p>
    <w:p w14:paraId="1BEEA5BC" w14:textId="77777777" w:rsidR="00633697" w:rsidRPr="003A2D58" w:rsidRDefault="00633697" w:rsidP="00974EB6">
      <w:pPr>
        <w:spacing w:line="240" w:lineRule="auto"/>
        <w:rPr>
          <w:color w:val="auto"/>
          <w:sz w:val="22"/>
          <w:szCs w:val="22"/>
          <w:shd w:val="clear" w:color="auto" w:fill="C0C0C0"/>
        </w:rPr>
      </w:pPr>
    </w:p>
    <w:p w14:paraId="2D58DE69" w14:textId="47C8B8CD" w:rsidR="00633697" w:rsidRPr="003A2D58" w:rsidRDefault="00F91CC0" w:rsidP="00974EB6">
      <w:pPr>
        <w:spacing w:line="240" w:lineRule="auto"/>
        <w:rPr>
          <w:color w:val="auto"/>
          <w:sz w:val="22"/>
          <w:szCs w:val="22"/>
          <w:shd w:val="clear" w:color="auto" w:fill="C0C0C0"/>
        </w:rPr>
      </w:pPr>
      <w:proofErr w:type="spellStart"/>
      <w:r>
        <w:rPr>
          <w:color w:val="auto"/>
          <w:sz w:val="22"/>
          <w:szCs w:val="22"/>
        </w:rPr>
        <w:t>rivaroxaban</w:t>
      </w:r>
      <w:proofErr w:type="spellEnd"/>
      <w:r>
        <w:rPr>
          <w:color w:val="auto"/>
          <w:sz w:val="22"/>
          <w:szCs w:val="22"/>
        </w:rPr>
        <w:t xml:space="preserve"> </w:t>
      </w:r>
      <w:proofErr w:type="spellStart"/>
      <w:r>
        <w:rPr>
          <w:color w:val="auto"/>
          <w:sz w:val="22"/>
          <w:szCs w:val="22"/>
        </w:rPr>
        <w:t>polpharma</w:t>
      </w:r>
      <w:proofErr w:type="spellEnd"/>
      <w:r w:rsidRPr="003A2D58">
        <w:rPr>
          <w:color w:val="auto"/>
          <w:sz w:val="22"/>
          <w:szCs w:val="22"/>
        </w:rPr>
        <w:t xml:space="preserve"> </w:t>
      </w:r>
      <w:r w:rsidR="0005721B">
        <w:rPr>
          <w:color w:val="auto"/>
          <w:sz w:val="22"/>
          <w:szCs w:val="22"/>
        </w:rPr>
        <w:t>20</w:t>
      </w:r>
      <w:r w:rsidR="00633697" w:rsidRPr="003A2D58">
        <w:rPr>
          <w:color w:val="auto"/>
          <w:sz w:val="22"/>
          <w:szCs w:val="22"/>
        </w:rPr>
        <w:t> mg</w:t>
      </w:r>
      <w:r w:rsidR="009E5823">
        <w:rPr>
          <w:color w:val="auto"/>
          <w:sz w:val="22"/>
          <w:szCs w:val="22"/>
        </w:rPr>
        <w:t xml:space="preserve"> kietosios kapsulės</w:t>
      </w:r>
      <w:r w:rsidR="00633697" w:rsidRPr="003A2D58">
        <w:rPr>
          <w:color w:val="auto"/>
          <w:sz w:val="22"/>
          <w:szCs w:val="22"/>
        </w:rPr>
        <w:t xml:space="preserve"> </w:t>
      </w:r>
    </w:p>
    <w:p w14:paraId="0A7BEE70" w14:textId="77777777" w:rsidR="00633697" w:rsidRPr="00974EB6" w:rsidRDefault="00633697" w:rsidP="00974EB6">
      <w:pPr>
        <w:spacing w:line="240" w:lineRule="auto"/>
        <w:rPr>
          <w:color w:val="auto"/>
          <w:sz w:val="16"/>
          <w:szCs w:val="16"/>
        </w:rPr>
      </w:pPr>
    </w:p>
    <w:p w14:paraId="4F77045F" w14:textId="77777777" w:rsidR="00633697" w:rsidRPr="003A2D58" w:rsidRDefault="00633697" w:rsidP="00974EB6">
      <w:pPr>
        <w:spacing w:line="240" w:lineRule="auto"/>
        <w:rPr>
          <w:color w:val="auto"/>
          <w:sz w:val="22"/>
          <w:szCs w:val="22"/>
        </w:rPr>
      </w:pPr>
    </w:p>
    <w:p w14:paraId="23EF8781" w14:textId="77777777" w:rsidR="00633697" w:rsidRPr="003A2D58" w:rsidRDefault="00633697" w:rsidP="00974EB6">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3A2D58">
        <w:rPr>
          <w:b/>
          <w:color w:val="auto"/>
          <w:sz w:val="22"/>
          <w:szCs w:val="22"/>
        </w:rPr>
        <w:t>17.</w:t>
      </w:r>
      <w:r w:rsidRPr="003A2D58">
        <w:rPr>
          <w:b/>
          <w:color w:val="auto"/>
          <w:sz w:val="22"/>
          <w:szCs w:val="22"/>
        </w:rPr>
        <w:tab/>
        <w:t>UNIKALUS IDENTIFIKATORIUS – 2D BRŪKŠNINIS KODAS</w:t>
      </w:r>
    </w:p>
    <w:p w14:paraId="372E3548" w14:textId="77777777" w:rsidR="00633697" w:rsidRPr="003A2D58" w:rsidRDefault="00633697" w:rsidP="00974EB6">
      <w:pPr>
        <w:tabs>
          <w:tab w:val="clear" w:pos="567"/>
          <w:tab w:val="center" w:pos="4536"/>
          <w:tab w:val="right" w:pos="8306"/>
        </w:tabs>
        <w:spacing w:line="240" w:lineRule="auto"/>
        <w:rPr>
          <w:color w:val="auto"/>
          <w:sz w:val="22"/>
          <w:szCs w:val="22"/>
        </w:rPr>
      </w:pPr>
    </w:p>
    <w:p w14:paraId="02BEE7B2" w14:textId="77777777" w:rsidR="00633697" w:rsidRPr="003A2D58" w:rsidRDefault="00633697" w:rsidP="00974EB6">
      <w:pPr>
        <w:spacing w:line="240" w:lineRule="auto"/>
        <w:rPr>
          <w:color w:val="auto"/>
          <w:sz w:val="22"/>
          <w:szCs w:val="22"/>
        </w:rPr>
      </w:pPr>
      <w:r w:rsidRPr="003A2D58">
        <w:rPr>
          <w:color w:val="auto"/>
          <w:sz w:val="22"/>
          <w:szCs w:val="22"/>
          <w:shd w:val="clear" w:color="auto" w:fill="C0C0C0"/>
        </w:rPr>
        <w:t>2D brūkšninis kodas su nurodytu unikaliu identifikatoriumi.</w:t>
      </w:r>
    </w:p>
    <w:p w14:paraId="70CB57A6" w14:textId="77777777" w:rsidR="00633697" w:rsidRPr="003A2D58" w:rsidRDefault="00633697" w:rsidP="00974EB6">
      <w:pPr>
        <w:tabs>
          <w:tab w:val="clear" w:pos="567"/>
          <w:tab w:val="center" w:pos="4536"/>
          <w:tab w:val="right" w:pos="8306"/>
        </w:tabs>
        <w:spacing w:line="240" w:lineRule="auto"/>
        <w:rPr>
          <w:color w:val="auto"/>
          <w:sz w:val="22"/>
          <w:szCs w:val="22"/>
        </w:rPr>
      </w:pPr>
    </w:p>
    <w:p w14:paraId="43EE8028" w14:textId="77777777" w:rsidR="00633697" w:rsidRPr="00974EB6" w:rsidRDefault="00633697" w:rsidP="00974EB6">
      <w:pPr>
        <w:tabs>
          <w:tab w:val="clear" w:pos="567"/>
          <w:tab w:val="center" w:pos="4536"/>
          <w:tab w:val="right" w:pos="8306"/>
        </w:tabs>
        <w:spacing w:line="240" w:lineRule="auto"/>
        <w:rPr>
          <w:color w:val="auto"/>
          <w:sz w:val="16"/>
          <w:szCs w:val="16"/>
        </w:rPr>
      </w:pPr>
    </w:p>
    <w:p w14:paraId="2FB74AE2" w14:textId="77777777" w:rsidR="00633697" w:rsidRPr="003A2D58" w:rsidRDefault="00633697" w:rsidP="00974EB6">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3A2D58">
        <w:rPr>
          <w:b/>
          <w:color w:val="auto"/>
          <w:sz w:val="22"/>
          <w:szCs w:val="22"/>
        </w:rPr>
        <w:t>18.</w:t>
      </w:r>
      <w:r w:rsidRPr="003A2D58">
        <w:rPr>
          <w:b/>
          <w:color w:val="auto"/>
          <w:sz w:val="22"/>
          <w:szCs w:val="22"/>
        </w:rPr>
        <w:tab/>
        <w:t>UNIKALUS IDENTIFIKATORIUS – ŽMONĖMS SUPRANTAMI DUOMENYS</w:t>
      </w:r>
    </w:p>
    <w:p w14:paraId="25C09D77" w14:textId="77777777" w:rsidR="00633697" w:rsidRPr="003A2D58" w:rsidRDefault="00633697" w:rsidP="00974EB6">
      <w:pPr>
        <w:tabs>
          <w:tab w:val="clear" w:pos="567"/>
          <w:tab w:val="center" w:pos="4536"/>
          <w:tab w:val="right" w:pos="8306"/>
        </w:tabs>
        <w:spacing w:line="240" w:lineRule="auto"/>
        <w:rPr>
          <w:color w:val="auto"/>
          <w:sz w:val="22"/>
          <w:szCs w:val="22"/>
        </w:rPr>
      </w:pPr>
    </w:p>
    <w:p w14:paraId="4F26D4E5" w14:textId="77777777" w:rsidR="009E5823" w:rsidRPr="00F91CC0" w:rsidRDefault="009E5823" w:rsidP="00974EB6">
      <w:pPr>
        <w:spacing w:line="240" w:lineRule="auto"/>
        <w:rPr>
          <w:snapToGrid w:val="0"/>
          <w:color w:val="auto"/>
          <w:sz w:val="22"/>
          <w:szCs w:val="22"/>
        </w:rPr>
      </w:pPr>
      <w:r w:rsidRPr="00F91CC0">
        <w:rPr>
          <w:snapToGrid w:val="0"/>
          <w:color w:val="auto"/>
          <w:sz w:val="22"/>
        </w:rPr>
        <w:t xml:space="preserve">PC {numeris} </w:t>
      </w:r>
    </w:p>
    <w:p w14:paraId="1FC24211" w14:textId="77777777" w:rsidR="009E5823" w:rsidRPr="00022865" w:rsidRDefault="009E5823" w:rsidP="00974EB6">
      <w:pPr>
        <w:spacing w:line="240" w:lineRule="auto"/>
        <w:rPr>
          <w:snapToGrid w:val="0"/>
          <w:sz w:val="22"/>
          <w:szCs w:val="22"/>
        </w:rPr>
      </w:pPr>
      <w:r w:rsidRPr="00022865">
        <w:rPr>
          <w:snapToGrid w:val="0"/>
          <w:sz w:val="22"/>
        </w:rPr>
        <w:t xml:space="preserve">SN {numeris} </w:t>
      </w:r>
    </w:p>
    <w:p w14:paraId="7A6D36BA" w14:textId="77777777" w:rsidR="009E5823" w:rsidRPr="00022865" w:rsidRDefault="009E5823" w:rsidP="00974EB6">
      <w:pPr>
        <w:spacing w:line="240" w:lineRule="auto"/>
        <w:rPr>
          <w:snapToGrid w:val="0"/>
          <w:sz w:val="22"/>
          <w:szCs w:val="22"/>
        </w:rPr>
      </w:pPr>
      <w:r w:rsidRPr="00022865">
        <w:rPr>
          <w:snapToGrid w:val="0"/>
          <w:sz w:val="22"/>
          <w:highlight w:val="lightGray"/>
        </w:rPr>
        <w:t>NN {numeris}</w:t>
      </w:r>
    </w:p>
    <w:p w14:paraId="0F6D5A26" w14:textId="485B816B" w:rsidR="00FB4EFB" w:rsidRDefault="00633697" w:rsidP="003A2D58">
      <w:pPr>
        <w:spacing w:line="240" w:lineRule="auto"/>
        <w:rPr>
          <w:color w:val="auto"/>
          <w:sz w:val="22"/>
          <w:szCs w:val="22"/>
        </w:rPr>
      </w:pPr>
      <w:r w:rsidRPr="003A2D58">
        <w:rPr>
          <w:color w:val="auto"/>
          <w:sz w:val="22"/>
          <w:szCs w:val="22"/>
        </w:rPr>
        <w:lastRenderedPageBreak/>
        <w:t xml:space="preserve"> </w:t>
      </w:r>
    </w:p>
    <w:p w14:paraId="7BF74C6B" w14:textId="77777777" w:rsidR="009E5823" w:rsidRPr="0088497C" w:rsidRDefault="009E5823" w:rsidP="009E5823">
      <w:pPr>
        <w:pBdr>
          <w:top w:val="single" w:sz="4" w:space="1" w:color="auto"/>
          <w:left w:val="single" w:sz="4" w:space="4" w:color="auto"/>
          <w:bottom w:val="single" w:sz="4" w:space="1" w:color="auto"/>
          <w:right w:val="single" w:sz="4" w:space="4" w:color="auto"/>
        </w:pBdr>
        <w:tabs>
          <w:tab w:val="clear" w:pos="567"/>
          <w:tab w:val="left" w:pos="0"/>
        </w:tabs>
        <w:rPr>
          <w:b/>
          <w:noProof/>
          <w:color w:val="auto"/>
          <w:sz w:val="22"/>
          <w:szCs w:val="22"/>
        </w:rPr>
      </w:pPr>
      <w:r w:rsidRPr="0088497C">
        <w:rPr>
          <w:b/>
          <w:noProof/>
          <w:color w:val="auto"/>
          <w:sz w:val="22"/>
          <w:szCs w:val="22"/>
        </w:rPr>
        <w:t>MINIMALI INFORMACIJA ANT LIZDINIŲ PLOKŠTELIŲ ARBA DVISLUOKSNIŲ JUOSTELIŲ</w:t>
      </w:r>
    </w:p>
    <w:p w14:paraId="593BB242" w14:textId="77777777" w:rsidR="009E5823" w:rsidRPr="0088497C" w:rsidRDefault="009E5823" w:rsidP="009E5823">
      <w:pPr>
        <w:pBdr>
          <w:top w:val="single" w:sz="4" w:space="1" w:color="auto"/>
          <w:left w:val="single" w:sz="4" w:space="4" w:color="auto"/>
          <w:bottom w:val="single" w:sz="4" w:space="1" w:color="auto"/>
          <w:right w:val="single" w:sz="4" w:space="4" w:color="auto"/>
        </w:pBdr>
        <w:ind w:left="567" w:hanging="567"/>
        <w:rPr>
          <w:b/>
          <w:noProof/>
          <w:color w:val="auto"/>
          <w:sz w:val="22"/>
          <w:szCs w:val="22"/>
        </w:rPr>
      </w:pPr>
    </w:p>
    <w:p w14:paraId="623284E3" w14:textId="77777777" w:rsidR="009E5823" w:rsidRPr="0088497C" w:rsidRDefault="009E5823" w:rsidP="009E5823">
      <w:pPr>
        <w:pBdr>
          <w:top w:val="single" w:sz="4" w:space="1" w:color="auto"/>
          <w:left w:val="single" w:sz="4" w:space="4" w:color="auto"/>
          <w:bottom w:val="single" w:sz="4" w:space="1" w:color="auto"/>
          <w:right w:val="single" w:sz="4" w:space="4" w:color="auto"/>
        </w:pBdr>
        <w:ind w:left="567" w:hanging="567"/>
        <w:rPr>
          <w:b/>
          <w:color w:val="auto"/>
          <w:sz w:val="22"/>
          <w:szCs w:val="22"/>
        </w:rPr>
      </w:pPr>
      <w:r w:rsidRPr="0088497C">
        <w:rPr>
          <w:b/>
          <w:color w:val="auto"/>
          <w:sz w:val="22"/>
          <w:szCs w:val="22"/>
        </w:rPr>
        <w:t xml:space="preserve">LIZDINĖ PLOKŠTELĖ </w:t>
      </w:r>
    </w:p>
    <w:p w14:paraId="4720DC6B" w14:textId="77777777" w:rsidR="009E5823" w:rsidRPr="0088497C" w:rsidRDefault="009E5823" w:rsidP="009E5823">
      <w:pPr>
        <w:rPr>
          <w:color w:val="auto"/>
          <w:sz w:val="22"/>
          <w:szCs w:val="22"/>
        </w:rPr>
      </w:pPr>
    </w:p>
    <w:p w14:paraId="52B4DA8C" w14:textId="77777777" w:rsidR="009E5823" w:rsidRPr="0088497C" w:rsidRDefault="009E5823" w:rsidP="009E5823">
      <w:pPr>
        <w:rPr>
          <w:color w:val="auto"/>
          <w:sz w:val="22"/>
          <w:szCs w:val="22"/>
        </w:rPr>
      </w:pPr>
    </w:p>
    <w:p w14:paraId="7F31195A" w14:textId="77777777" w:rsidR="009E5823" w:rsidRPr="0088497C" w:rsidRDefault="009E5823" w:rsidP="009E5823">
      <w:pPr>
        <w:pBdr>
          <w:top w:val="single" w:sz="4" w:space="1" w:color="auto"/>
          <w:left w:val="single" w:sz="4" w:space="4" w:color="auto"/>
          <w:bottom w:val="single" w:sz="4" w:space="1" w:color="auto"/>
          <w:right w:val="single" w:sz="4" w:space="4" w:color="auto"/>
        </w:pBdr>
        <w:outlineLvl w:val="0"/>
        <w:rPr>
          <w:b/>
          <w:color w:val="auto"/>
          <w:sz w:val="22"/>
          <w:szCs w:val="22"/>
        </w:rPr>
      </w:pPr>
      <w:r w:rsidRPr="0088497C">
        <w:rPr>
          <w:b/>
          <w:color w:val="auto"/>
          <w:sz w:val="22"/>
          <w:szCs w:val="22"/>
        </w:rPr>
        <w:t>1.</w:t>
      </w:r>
      <w:r w:rsidRPr="0088497C">
        <w:rPr>
          <w:b/>
          <w:color w:val="auto"/>
          <w:sz w:val="22"/>
          <w:szCs w:val="22"/>
        </w:rPr>
        <w:tab/>
      </w:r>
      <w:r w:rsidRPr="0088497C">
        <w:rPr>
          <w:b/>
          <w:caps/>
          <w:noProof/>
          <w:color w:val="auto"/>
          <w:sz w:val="22"/>
          <w:szCs w:val="22"/>
        </w:rPr>
        <w:t>VAISTINIO</w:t>
      </w:r>
      <w:r w:rsidRPr="0088497C">
        <w:rPr>
          <w:b/>
          <w:noProof/>
          <w:color w:val="auto"/>
          <w:sz w:val="22"/>
          <w:szCs w:val="22"/>
        </w:rPr>
        <w:t xml:space="preserve"> PREPARATO PAVADINIMAS</w:t>
      </w:r>
    </w:p>
    <w:p w14:paraId="19A69280" w14:textId="77777777" w:rsidR="009E5823" w:rsidRPr="0088497C" w:rsidRDefault="009E5823" w:rsidP="009E5823">
      <w:pPr>
        <w:rPr>
          <w:color w:val="auto"/>
          <w:sz w:val="22"/>
          <w:szCs w:val="22"/>
        </w:rPr>
      </w:pPr>
    </w:p>
    <w:p w14:paraId="264EF545" w14:textId="450C5C1D" w:rsidR="009E5823" w:rsidRPr="00A20388" w:rsidRDefault="00F91CC0" w:rsidP="009E5823">
      <w:pPr>
        <w:rPr>
          <w:color w:val="auto"/>
          <w:sz w:val="22"/>
          <w:szCs w:val="22"/>
          <w:shd w:val="clear" w:color="auto" w:fill="C0C0C0"/>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9E5823" w:rsidRPr="00A20388">
        <w:rPr>
          <w:color w:val="auto"/>
          <w:sz w:val="22"/>
          <w:szCs w:val="22"/>
        </w:rPr>
        <w:t xml:space="preserve"> </w:t>
      </w:r>
      <w:r w:rsidR="0005721B">
        <w:rPr>
          <w:color w:val="auto"/>
          <w:sz w:val="22"/>
          <w:szCs w:val="22"/>
        </w:rPr>
        <w:t>20</w:t>
      </w:r>
      <w:r w:rsidR="009E5823" w:rsidRPr="00A20388">
        <w:rPr>
          <w:color w:val="auto"/>
          <w:sz w:val="22"/>
          <w:szCs w:val="22"/>
        </w:rPr>
        <w:t xml:space="preserve"> mg kietosios kapsulės </w:t>
      </w:r>
    </w:p>
    <w:p w14:paraId="3E241775" w14:textId="6E5D9AED" w:rsidR="009E5823" w:rsidRPr="00A20388" w:rsidRDefault="009E5823" w:rsidP="009E5823">
      <w:pPr>
        <w:rPr>
          <w:color w:val="auto"/>
          <w:sz w:val="22"/>
          <w:szCs w:val="22"/>
          <w:lang w:eastAsia="pl-PL"/>
        </w:rPr>
      </w:pPr>
      <w:proofErr w:type="spellStart"/>
      <w:r w:rsidRPr="00A20388">
        <w:rPr>
          <w:sz w:val="22"/>
          <w:szCs w:val="22"/>
        </w:rPr>
        <w:t>rivaro</w:t>
      </w:r>
      <w:r w:rsidR="00CF7516">
        <w:rPr>
          <w:sz w:val="22"/>
          <w:szCs w:val="22"/>
        </w:rPr>
        <w:t>xabanum</w:t>
      </w:r>
      <w:proofErr w:type="spellEnd"/>
    </w:p>
    <w:p w14:paraId="09A4B09C" w14:textId="77777777" w:rsidR="009E5823" w:rsidRPr="0088497C" w:rsidRDefault="009E5823" w:rsidP="009E5823">
      <w:pPr>
        <w:rPr>
          <w:color w:val="auto"/>
          <w:sz w:val="22"/>
          <w:szCs w:val="22"/>
        </w:rPr>
      </w:pPr>
    </w:p>
    <w:p w14:paraId="0E1800A1" w14:textId="77777777" w:rsidR="009E5823" w:rsidRPr="0088497C" w:rsidRDefault="009E5823" w:rsidP="009E5823">
      <w:pPr>
        <w:rPr>
          <w:color w:val="auto"/>
          <w:sz w:val="22"/>
          <w:szCs w:val="22"/>
        </w:rPr>
      </w:pPr>
    </w:p>
    <w:p w14:paraId="49DCDD8E" w14:textId="77777777" w:rsidR="009E5823" w:rsidRPr="0088497C" w:rsidRDefault="009E5823" w:rsidP="009E5823">
      <w:pPr>
        <w:pBdr>
          <w:top w:val="single" w:sz="4" w:space="1" w:color="auto"/>
          <w:left w:val="single" w:sz="4" w:space="4" w:color="auto"/>
          <w:bottom w:val="single" w:sz="4" w:space="1" w:color="auto"/>
          <w:right w:val="single" w:sz="4" w:space="4" w:color="auto"/>
        </w:pBdr>
        <w:outlineLvl w:val="0"/>
        <w:rPr>
          <w:b/>
          <w:color w:val="auto"/>
          <w:sz w:val="22"/>
          <w:szCs w:val="22"/>
        </w:rPr>
      </w:pPr>
      <w:r w:rsidRPr="0088497C">
        <w:rPr>
          <w:b/>
          <w:color w:val="auto"/>
          <w:sz w:val="22"/>
          <w:szCs w:val="22"/>
        </w:rPr>
        <w:t>2.</w:t>
      </w:r>
      <w:r w:rsidRPr="0088497C">
        <w:rPr>
          <w:b/>
          <w:color w:val="auto"/>
          <w:sz w:val="22"/>
          <w:szCs w:val="22"/>
        </w:rPr>
        <w:tab/>
      </w:r>
      <w:r w:rsidRPr="0088497C">
        <w:rPr>
          <w:b/>
          <w:caps/>
          <w:noProof/>
          <w:color w:val="auto"/>
          <w:sz w:val="22"/>
          <w:szCs w:val="22"/>
        </w:rPr>
        <w:t>REGISTRUOTOJO pavadinimas</w:t>
      </w:r>
    </w:p>
    <w:p w14:paraId="392C6BD9" w14:textId="77777777" w:rsidR="009E5823" w:rsidRPr="0088497C" w:rsidRDefault="009E5823" w:rsidP="009E5823">
      <w:pPr>
        <w:rPr>
          <w:color w:val="auto"/>
          <w:sz w:val="22"/>
          <w:szCs w:val="22"/>
        </w:rPr>
      </w:pPr>
    </w:p>
    <w:p w14:paraId="783246CF" w14:textId="2C95605B" w:rsidR="009E5823" w:rsidRDefault="009E5823" w:rsidP="009E5823">
      <w:pPr>
        <w:rPr>
          <w:sz w:val="22"/>
          <w:szCs w:val="22"/>
        </w:rPr>
      </w:pPr>
      <w:r>
        <w:rPr>
          <w:sz w:val="22"/>
          <w:szCs w:val="22"/>
          <w:highlight w:val="lightGray"/>
        </w:rPr>
        <w:t>(</w:t>
      </w:r>
      <w:proofErr w:type="spellStart"/>
      <w:r>
        <w:rPr>
          <w:sz w:val="22"/>
          <w:szCs w:val="22"/>
          <w:highlight w:val="lightGray"/>
        </w:rPr>
        <w:t>logo</w:t>
      </w:r>
      <w:proofErr w:type="spellEnd"/>
      <w:r>
        <w:rPr>
          <w:sz w:val="22"/>
          <w:szCs w:val="22"/>
          <w:highlight w:val="lightGray"/>
        </w:rPr>
        <w:t>)</w:t>
      </w:r>
      <w:r>
        <w:rPr>
          <w:sz w:val="22"/>
          <w:szCs w:val="22"/>
        </w:rPr>
        <w:t xml:space="preserve"> </w:t>
      </w:r>
      <w:r w:rsidR="00F91CC0">
        <w:rPr>
          <w:noProof/>
          <w:sz w:val="22"/>
          <w:szCs w:val="22"/>
        </w:rPr>
        <w:t xml:space="preserve">POLPHARMA </w:t>
      </w:r>
      <w:r>
        <w:rPr>
          <w:noProof/>
          <w:sz w:val="22"/>
          <w:szCs w:val="22"/>
        </w:rPr>
        <w:t>S.A.</w:t>
      </w:r>
    </w:p>
    <w:p w14:paraId="3BD37161" w14:textId="77777777" w:rsidR="009E5823" w:rsidRPr="0088497C" w:rsidRDefault="009E5823" w:rsidP="009E5823">
      <w:pPr>
        <w:rPr>
          <w:color w:val="auto"/>
          <w:sz w:val="22"/>
          <w:szCs w:val="22"/>
        </w:rPr>
      </w:pPr>
    </w:p>
    <w:p w14:paraId="39B16B95" w14:textId="77777777" w:rsidR="009E5823" w:rsidRPr="0088497C" w:rsidRDefault="009E5823" w:rsidP="009E5823">
      <w:pPr>
        <w:rPr>
          <w:color w:val="auto"/>
          <w:sz w:val="22"/>
          <w:szCs w:val="22"/>
        </w:rPr>
      </w:pPr>
    </w:p>
    <w:p w14:paraId="667908B2" w14:textId="77777777" w:rsidR="009E5823" w:rsidRPr="0088497C" w:rsidRDefault="009E5823" w:rsidP="009E5823">
      <w:pPr>
        <w:pBdr>
          <w:top w:val="single" w:sz="4" w:space="1" w:color="auto"/>
          <w:left w:val="single" w:sz="4" w:space="4" w:color="auto"/>
          <w:bottom w:val="single" w:sz="4" w:space="2" w:color="auto"/>
          <w:right w:val="single" w:sz="4" w:space="4" w:color="auto"/>
        </w:pBdr>
        <w:outlineLvl w:val="0"/>
        <w:rPr>
          <w:b/>
          <w:color w:val="auto"/>
          <w:sz w:val="22"/>
          <w:szCs w:val="22"/>
        </w:rPr>
      </w:pPr>
      <w:r w:rsidRPr="0088497C">
        <w:rPr>
          <w:b/>
          <w:color w:val="auto"/>
          <w:sz w:val="22"/>
          <w:szCs w:val="22"/>
        </w:rPr>
        <w:t>3.</w:t>
      </w:r>
      <w:r w:rsidRPr="0088497C">
        <w:rPr>
          <w:b/>
          <w:color w:val="auto"/>
          <w:sz w:val="22"/>
          <w:szCs w:val="22"/>
        </w:rPr>
        <w:tab/>
      </w:r>
      <w:r w:rsidRPr="0088497C">
        <w:rPr>
          <w:b/>
          <w:noProof/>
          <w:color w:val="auto"/>
          <w:sz w:val="22"/>
          <w:szCs w:val="22"/>
        </w:rPr>
        <w:t>TINKAMUMO LAIKAS</w:t>
      </w:r>
    </w:p>
    <w:p w14:paraId="4C4F7F23" w14:textId="77777777" w:rsidR="009E5823" w:rsidRPr="0088497C" w:rsidRDefault="009E5823" w:rsidP="009E5823">
      <w:pPr>
        <w:rPr>
          <w:color w:val="auto"/>
          <w:sz w:val="22"/>
          <w:szCs w:val="22"/>
        </w:rPr>
      </w:pPr>
    </w:p>
    <w:p w14:paraId="20CD3FD4" w14:textId="470C0704" w:rsidR="009E5823" w:rsidRPr="0088497C" w:rsidRDefault="009E5823" w:rsidP="009E5823">
      <w:pPr>
        <w:rPr>
          <w:color w:val="auto"/>
          <w:sz w:val="22"/>
          <w:szCs w:val="22"/>
        </w:rPr>
      </w:pPr>
      <w:r w:rsidRPr="0088497C">
        <w:rPr>
          <w:color w:val="auto"/>
          <w:sz w:val="22"/>
          <w:szCs w:val="22"/>
        </w:rPr>
        <w:t>EXP</w:t>
      </w:r>
      <w:r>
        <w:rPr>
          <w:color w:val="auto"/>
          <w:sz w:val="22"/>
          <w:szCs w:val="22"/>
        </w:rPr>
        <w:t xml:space="preserve"> {</w:t>
      </w:r>
      <w:proofErr w:type="spellStart"/>
      <w:r>
        <w:rPr>
          <w:color w:val="auto"/>
          <w:sz w:val="22"/>
          <w:szCs w:val="22"/>
        </w:rPr>
        <w:t>mm</w:t>
      </w:r>
      <w:r w:rsidR="00F91CC0">
        <w:rPr>
          <w:color w:val="auto"/>
          <w:sz w:val="22"/>
          <w:szCs w:val="22"/>
        </w:rPr>
        <w:t>.</w:t>
      </w:r>
      <w:r>
        <w:rPr>
          <w:color w:val="auto"/>
          <w:sz w:val="22"/>
          <w:szCs w:val="22"/>
        </w:rPr>
        <w:t>MMMM</w:t>
      </w:r>
      <w:proofErr w:type="spellEnd"/>
      <w:r>
        <w:rPr>
          <w:color w:val="auto"/>
          <w:sz w:val="22"/>
          <w:szCs w:val="22"/>
        </w:rPr>
        <w:t>}</w:t>
      </w:r>
    </w:p>
    <w:p w14:paraId="7D1660E2" w14:textId="77777777" w:rsidR="009E5823" w:rsidRPr="0088497C" w:rsidRDefault="009E5823" w:rsidP="009E5823">
      <w:pPr>
        <w:rPr>
          <w:color w:val="auto"/>
          <w:sz w:val="22"/>
          <w:szCs w:val="22"/>
        </w:rPr>
      </w:pPr>
    </w:p>
    <w:p w14:paraId="5E8FB922" w14:textId="77777777" w:rsidR="009E5823" w:rsidRPr="0088497C" w:rsidRDefault="009E5823" w:rsidP="009E5823">
      <w:pPr>
        <w:rPr>
          <w:color w:val="auto"/>
          <w:sz w:val="22"/>
          <w:szCs w:val="22"/>
        </w:rPr>
      </w:pPr>
    </w:p>
    <w:p w14:paraId="4ABE3115" w14:textId="77777777" w:rsidR="009E5823" w:rsidRPr="0088497C" w:rsidRDefault="009E5823" w:rsidP="009E5823">
      <w:pPr>
        <w:suppressLineNumbers/>
        <w:pBdr>
          <w:top w:val="single" w:sz="4" w:space="1" w:color="auto"/>
          <w:left w:val="single" w:sz="4" w:space="4" w:color="auto"/>
          <w:bottom w:val="single" w:sz="4" w:space="1" w:color="auto"/>
          <w:right w:val="single" w:sz="4" w:space="4" w:color="auto"/>
        </w:pBdr>
        <w:outlineLvl w:val="0"/>
        <w:rPr>
          <w:b/>
          <w:color w:val="auto"/>
          <w:sz w:val="22"/>
          <w:szCs w:val="22"/>
        </w:rPr>
      </w:pPr>
      <w:r w:rsidRPr="0088497C">
        <w:rPr>
          <w:b/>
          <w:color w:val="auto"/>
          <w:sz w:val="22"/>
          <w:szCs w:val="22"/>
        </w:rPr>
        <w:t>4.</w:t>
      </w:r>
      <w:r w:rsidRPr="0088497C">
        <w:rPr>
          <w:b/>
          <w:color w:val="auto"/>
          <w:sz w:val="22"/>
          <w:szCs w:val="22"/>
        </w:rPr>
        <w:tab/>
      </w:r>
      <w:r w:rsidRPr="0088497C">
        <w:rPr>
          <w:b/>
          <w:noProof/>
          <w:color w:val="auto"/>
          <w:sz w:val="22"/>
          <w:szCs w:val="22"/>
        </w:rPr>
        <w:t>SERIJOS NUMERIS</w:t>
      </w:r>
    </w:p>
    <w:p w14:paraId="7D6DC366" w14:textId="77777777" w:rsidR="009E5823" w:rsidRPr="0088497C" w:rsidRDefault="009E5823" w:rsidP="009E5823">
      <w:pPr>
        <w:rPr>
          <w:color w:val="auto"/>
          <w:sz w:val="22"/>
          <w:szCs w:val="22"/>
        </w:rPr>
      </w:pPr>
    </w:p>
    <w:p w14:paraId="76EE18E9" w14:textId="6D068F28" w:rsidR="009E5823" w:rsidRPr="0088497C" w:rsidRDefault="00F91CC0" w:rsidP="009E5823">
      <w:pPr>
        <w:outlineLvl w:val="0"/>
        <w:rPr>
          <w:b/>
          <w:color w:val="auto"/>
          <w:sz w:val="22"/>
          <w:szCs w:val="22"/>
        </w:rPr>
      </w:pPr>
      <w:r>
        <w:rPr>
          <w:color w:val="auto"/>
          <w:sz w:val="22"/>
          <w:szCs w:val="22"/>
        </w:rPr>
        <w:t>LOT</w:t>
      </w:r>
    </w:p>
    <w:p w14:paraId="273EA266" w14:textId="77777777" w:rsidR="009E5823" w:rsidRPr="0088497C" w:rsidRDefault="009E5823" w:rsidP="009E5823">
      <w:pPr>
        <w:rPr>
          <w:color w:val="auto"/>
          <w:sz w:val="22"/>
          <w:szCs w:val="22"/>
        </w:rPr>
      </w:pPr>
    </w:p>
    <w:p w14:paraId="28E8F15B" w14:textId="77777777" w:rsidR="009E5823" w:rsidRPr="0088497C" w:rsidRDefault="009E5823" w:rsidP="009E5823">
      <w:pPr>
        <w:rPr>
          <w:color w:val="auto"/>
          <w:sz w:val="22"/>
          <w:szCs w:val="22"/>
        </w:rPr>
      </w:pPr>
    </w:p>
    <w:p w14:paraId="0B8002C8" w14:textId="77777777" w:rsidR="009E5823" w:rsidRPr="0088497C" w:rsidRDefault="009E5823" w:rsidP="009E5823">
      <w:pPr>
        <w:pBdr>
          <w:top w:val="single" w:sz="4" w:space="1" w:color="auto"/>
          <w:left w:val="single" w:sz="4" w:space="4" w:color="auto"/>
          <w:bottom w:val="single" w:sz="4" w:space="1" w:color="auto"/>
          <w:right w:val="single" w:sz="4" w:space="4" w:color="auto"/>
        </w:pBdr>
        <w:outlineLvl w:val="0"/>
        <w:rPr>
          <w:b/>
          <w:color w:val="auto"/>
          <w:sz w:val="22"/>
          <w:szCs w:val="22"/>
        </w:rPr>
      </w:pPr>
      <w:r w:rsidRPr="0088497C">
        <w:rPr>
          <w:b/>
          <w:color w:val="auto"/>
          <w:sz w:val="22"/>
          <w:szCs w:val="22"/>
        </w:rPr>
        <w:t>5.</w:t>
      </w:r>
      <w:r w:rsidRPr="0088497C">
        <w:rPr>
          <w:b/>
          <w:color w:val="auto"/>
          <w:sz w:val="22"/>
          <w:szCs w:val="22"/>
        </w:rPr>
        <w:tab/>
      </w:r>
      <w:r w:rsidRPr="0088497C">
        <w:rPr>
          <w:b/>
          <w:noProof/>
          <w:color w:val="auto"/>
          <w:sz w:val="22"/>
          <w:szCs w:val="22"/>
        </w:rPr>
        <w:t>KITA</w:t>
      </w:r>
    </w:p>
    <w:p w14:paraId="48F77A83" w14:textId="77777777" w:rsidR="009E5823" w:rsidRPr="0088497C" w:rsidRDefault="009E5823" w:rsidP="009E5823">
      <w:pPr>
        <w:rPr>
          <w:color w:val="auto"/>
          <w:sz w:val="22"/>
          <w:szCs w:val="22"/>
        </w:rPr>
      </w:pPr>
    </w:p>
    <w:p w14:paraId="5923D4D8" w14:textId="77777777" w:rsidR="009E5823" w:rsidRPr="0088497C" w:rsidRDefault="009E5823" w:rsidP="009E5823">
      <w:pPr>
        <w:rPr>
          <w:color w:val="auto"/>
          <w:sz w:val="22"/>
          <w:szCs w:val="22"/>
        </w:rPr>
      </w:pPr>
    </w:p>
    <w:p w14:paraId="7DEBE6FF" w14:textId="77777777" w:rsidR="00633697" w:rsidRPr="004F42CC" w:rsidRDefault="00633697" w:rsidP="00FB4EFB">
      <w:pPr>
        <w:tabs>
          <w:tab w:val="clear" w:pos="567"/>
        </w:tabs>
        <w:suppressAutoHyphens w:val="0"/>
        <w:autoSpaceDE w:val="0"/>
        <w:autoSpaceDN w:val="0"/>
        <w:adjustRightInd w:val="0"/>
        <w:spacing w:line="240" w:lineRule="auto"/>
        <w:rPr>
          <w:rFonts w:eastAsiaTheme="minorHAnsi"/>
          <w:color w:val="auto"/>
          <w:sz w:val="22"/>
        </w:rPr>
      </w:pPr>
    </w:p>
    <w:p w14:paraId="5E09AE49" w14:textId="534B3CA0" w:rsidR="00FB4EFB" w:rsidRPr="004F42CC" w:rsidRDefault="00FB4EFB" w:rsidP="003A2D58">
      <w:pPr>
        <w:tabs>
          <w:tab w:val="clear" w:pos="567"/>
        </w:tabs>
        <w:suppressAutoHyphens w:val="0"/>
        <w:autoSpaceDE w:val="0"/>
        <w:autoSpaceDN w:val="0"/>
        <w:adjustRightInd w:val="0"/>
        <w:spacing w:line="240" w:lineRule="auto"/>
        <w:rPr>
          <w:rFonts w:eastAsiaTheme="minorHAnsi"/>
          <w:color w:val="auto"/>
          <w:sz w:val="22"/>
        </w:rPr>
      </w:pPr>
      <w:r w:rsidRPr="004F42CC">
        <w:rPr>
          <w:rFonts w:eastAsiaTheme="minorHAnsi"/>
          <w:color w:val="auto"/>
          <w:sz w:val="22"/>
        </w:rPr>
        <w:br w:type="page"/>
      </w:r>
    </w:p>
    <w:p w14:paraId="75D61B2B" w14:textId="77777777" w:rsidR="004C4C3A" w:rsidRDefault="004C4C3A" w:rsidP="00A272DA">
      <w:pPr>
        <w:spacing w:line="240" w:lineRule="auto"/>
        <w:jc w:val="center"/>
        <w:rPr>
          <w:b/>
          <w:color w:val="auto"/>
          <w:sz w:val="22"/>
          <w:szCs w:val="22"/>
        </w:rPr>
      </w:pPr>
    </w:p>
    <w:p w14:paraId="39A85CE1" w14:textId="77777777" w:rsidR="004C4C3A" w:rsidRDefault="004C4C3A" w:rsidP="00A272DA">
      <w:pPr>
        <w:spacing w:line="240" w:lineRule="auto"/>
        <w:jc w:val="center"/>
        <w:rPr>
          <w:b/>
          <w:color w:val="auto"/>
          <w:sz w:val="22"/>
          <w:szCs w:val="22"/>
        </w:rPr>
      </w:pPr>
    </w:p>
    <w:p w14:paraId="394F3A9B" w14:textId="77777777" w:rsidR="004C4C3A" w:rsidRDefault="004C4C3A" w:rsidP="00A272DA">
      <w:pPr>
        <w:spacing w:line="240" w:lineRule="auto"/>
        <w:jc w:val="center"/>
        <w:rPr>
          <w:b/>
          <w:color w:val="auto"/>
          <w:sz w:val="22"/>
          <w:szCs w:val="22"/>
        </w:rPr>
      </w:pPr>
    </w:p>
    <w:p w14:paraId="1D1D215C" w14:textId="77777777" w:rsidR="004C4C3A" w:rsidRDefault="004C4C3A" w:rsidP="00A272DA">
      <w:pPr>
        <w:spacing w:line="240" w:lineRule="auto"/>
        <w:jc w:val="center"/>
        <w:rPr>
          <w:b/>
          <w:color w:val="auto"/>
          <w:sz w:val="22"/>
          <w:szCs w:val="22"/>
        </w:rPr>
      </w:pPr>
    </w:p>
    <w:p w14:paraId="000BADAD" w14:textId="77777777" w:rsidR="004C4C3A" w:rsidRDefault="004C4C3A" w:rsidP="00A272DA">
      <w:pPr>
        <w:spacing w:line="240" w:lineRule="auto"/>
        <w:jc w:val="center"/>
        <w:rPr>
          <w:b/>
          <w:color w:val="auto"/>
          <w:sz w:val="22"/>
          <w:szCs w:val="22"/>
        </w:rPr>
      </w:pPr>
    </w:p>
    <w:p w14:paraId="2508150D" w14:textId="77777777" w:rsidR="004C4C3A" w:rsidRDefault="004C4C3A" w:rsidP="00A272DA">
      <w:pPr>
        <w:spacing w:line="240" w:lineRule="auto"/>
        <w:jc w:val="center"/>
        <w:rPr>
          <w:b/>
          <w:color w:val="auto"/>
          <w:sz w:val="22"/>
          <w:szCs w:val="22"/>
        </w:rPr>
      </w:pPr>
    </w:p>
    <w:p w14:paraId="31780893" w14:textId="77777777" w:rsidR="004C4C3A" w:rsidRDefault="004C4C3A" w:rsidP="00A272DA">
      <w:pPr>
        <w:spacing w:line="240" w:lineRule="auto"/>
        <w:jc w:val="center"/>
        <w:rPr>
          <w:b/>
          <w:color w:val="auto"/>
          <w:sz w:val="22"/>
          <w:szCs w:val="22"/>
        </w:rPr>
      </w:pPr>
    </w:p>
    <w:p w14:paraId="4D19361A" w14:textId="77777777" w:rsidR="004C4C3A" w:rsidRDefault="004C4C3A" w:rsidP="00A272DA">
      <w:pPr>
        <w:spacing w:line="240" w:lineRule="auto"/>
        <w:jc w:val="center"/>
        <w:rPr>
          <w:b/>
          <w:color w:val="auto"/>
          <w:sz w:val="22"/>
          <w:szCs w:val="22"/>
        </w:rPr>
      </w:pPr>
    </w:p>
    <w:p w14:paraId="3F21946D" w14:textId="77777777" w:rsidR="004C4C3A" w:rsidRDefault="004C4C3A" w:rsidP="00A272DA">
      <w:pPr>
        <w:spacing w:line="240" w:lineRule="auto"/>
        <w:jc w:val="center"/>
        <w:rPr>
          <w:b/>
          <w:color w:val="auto"/>
          <w:sz w:val="22"/>
          <w:szCs w:val="22"/>
        </w:rPr>
      </w:pPr>
    </w:p>
    <w:p w14:paraId="72322BE6" w14:textId="77777777" w:rsidR="004C4C3A" w:rsidRDefault="004C4C3A" w:rsidP="00A272DA">
      <w:pPr>
        <w:spacing w:line="240" w:lineRule="auto"/>
        <w:jc w:val="center"/>
        <w:rPr>
          <w:b/>
          <w:color w:val="auto"/>
          <w:sz w:val="22"/>
          <w:szCs w:val="22"/>
        </w:rPr>
      </w:pPr>
    </w:p>
    <w:p w14:paraId="36C14809" w14:textId="77777777" w:rsidR="004C4C3A" w:rsidRDefault="004C4C3A" w:rsidP="00A272DA">
      <w:pPr>
        <w:spacing w:line="240" w:lineRule="auto"/>
        <w:jc w:val="center"/>
        <w:rPr>
          <w:b/>
          <w:color w:val="auto"/>
          <w:sz w:val="22"/>
          <w:szCs w:val="22"/>
        </w:rPr>
      </w:pPr>
    </w:p>
    <w:p w14:paraId="3DABDF73" w14:textId="77777777" w:rsidR="004C4C3A" w:rsidRDefault="004C4C3A" w:rsidP="00A272DA">
      <w:pPr>
        <w:spacing w:line="240" w:lineRule="auto"/>
        <w:jc w:val="center"/>
        <w:rPr>
          <w:b/>
          <w:color w:val="auto"/>
          <w:sz w:val="22"/>
          <w:szCs w:val="22"/>
        </w:rPr>
      </w:pPr>
    </w:p>
    <w:p w14:paraId="3FD43D3B" w14:textId="77777777" w:rsidR="004C4C3A" w:rsidRDefault="004C4C3A" w:rsidP="00A272DA">
      <w:pPr>
        <w:spacing w:line="240" w:lineRule="auto"/>
        <w:jc w:val="center"/>
        <w:rPr>
          <w:b/>
          <w:color w:val="auto"/>
          <w:sz w:val="22"/>
          <w:szCs w:val="22"/>
        </w:rPr>
      </w:pPr>
    </w:p>
    <w:p w14:paraId="573E372D" w14:textId="77777777" w:rsidR="004C4C3A" w:rsidRDefault="004C4C3A" w:rsidP="00A272DA">
      <w:pPr>
        <w:spacing w:line="240" w:lineRule="auto"/>
        <w:jc w:val="center"/>
        <w:rPr>
          <w:b/>
          <w:color w:val="auto"/>
          <w:sz w:val="22"/>
          <w:szCs w:val="22"/>
        </w:rPr>
      </w:pPr>
    </w:p>
    <w:p w14:paraId="725BE27C" w14:textId="77777777" w:rsidR="004C4C3A" w:rsidRDefault="004C4C3A" w:rsidP="00A272DA">
      <w:pPr>
        <w:spacing w:line="240" w:lineRule="auto"/>
        <w:jc w:val="center"/>
        <w:rPr>
          <w:b/>
          <w:color w:val="auto"/>
          <w:sz w:val="22"/>
          <w:szCs w:val="22"/>
        </w:rPr>
      </w:pPr>
    </w:p>
    <w:p w14:paraId="391C02E4" w14:textId="77777777" w:rsidR="004C4C3A" w:rsidRDefault="004C4C3A" w:rsidP="00A272DA">
      <w:pPr>
        <w:spacing w:line="240" w:lineRule="auto"/>
        <w:jc w:val="center"/>
        <w:rPr>
          <w:b/>
          <w:color w:val="auto"/>
          <w:sz w:val="22"/>
          <w:szCs w:val="22"/>
        </w:rPr>
      </w:pPr>
    </w:p>
    <w:p w14:paraId="7932D185" w14:textId="77777777" w:rsidR="004C4C3A" w:rsidRDefault="004C4C3A" w:rsidP="00A272DA">
      <w:pPr>
        <w:spacing w:line="240" w:lineRule="auto"/>
        <w:jc w:val="center"/>
        <w:rPr>
          <w:b/>
          <w:color w:val="auto"/>
          <w:sz w:val="22"/>
          <w:szCs w:val="22"/>
        </w:rPr>
      </w:pPr>
    </w:p>
    <w:p w14:paraId="783827EE" w14:textId="77777777" w:rsidR="004C4C3A" w:rsidRDefault="004C4C3A" w:rsidP="00A272DA">
      <w:pPr>
        <w:spacing w:line="240" w:lineRule="auto"/>
        <w:jc w:val="center"/>
        <w:rPr>
          <w:b/>
          <w:color w:val="auto"/>
          <w:sz w:val="22"/>
          <w:szCs w:val="22"/>
        </w:rPr>
      </w:pPr>
    </w:p>
    <w:p w14:paraId="52020BA1" w14:textId="77777777" w:rsidR="004C4C3A" w:rsidRDefault="004C4C3A" w:rsidP="00A272DA">
      <w:pPr>
        <w:spacing w:line="240" w:lineRule="auto"/>
        <w:jc w:val="center"/>
        <w:rPr>
          <w:b/>
          <w:color w:val="auto"/>
          <w:sz w:val="22"/>
          <w:szCs w:val="22"/>
        </w:rPr>
      </w:pPr>
    </w:p>
    <w:p w14:paraId="72850DD5" w14:textId="77777777" w:rsidR="004C4C3A" w:rsidRDefault="004C4C3A" w:rsidP="00A272DA">
      <w:pPr>
        <w:spacing w:line="240" w:lineRule="auto"/>
        <w:jc w:val="center"/>
        <w:rPr>
          <w:b/>
          <w:color w:val="auto"/>
          <w:sz w:val="22"/>
          <w:szCs w:val="22"/>
        </w:rPr>
      </w:pPr>
    </w:p>
    <w:p w14:paraId="4148BF6E" w14:textId="77777777" w:rsidR="004C4C3A" w:rsidRDefault="004C4C3A" w:rsidP="00A272DA">
      <w:pPr>
        <w:spacing w:line="240" w:lineRule="auto"/>
        <w:jc w:val="center"/>
        <w:rPr>
          <w:b/>
          <w:color w:val="auto"/>
          <w:sz w:val="22"/>
          <w:szCs w:val="22"/>
        </w:rPr>
      </w:pPr>
    </w:p>
    <w:p w14:paraId="761574ED" w14:textId="77777777" w:rsidR="004C4C3A" w:rsidRDefault="004C4C3A" w:rsidP="00A272DA">
      <w:pPr>
        <w:spacing w:line="240" w:lineRule="auto"/>
        <w:jc w:val="center"/>
        <w:rPr>
          <w:b/>
          <w:color w:val="auto"/>
          <w:sz w:val="22"/>
          <w:szCs w:val="22"/>
        </w:rPr>
      </w:pPr>
    </w:p>
    <w:p w14:paraId="01336AC6" w14:textId="64DC64D7" w:rsidR="00633697" w:rsidRPr="003A2D58" w:rsidRDefault="00633697" w:rsidP="00A272DA">
      <w:pPr>
        <w:spacing w:line="240" w:lineRule="auto"/>
        <w:jc w:val="center"/>
        <w:rPr>
          <w:b/>
          <w:color w:val="auto"/>
          <w:sz w:val="22"/>
          <w:szCs w:val="22"/>
        </w:rPr>
      </w:pPr>
      <w:r w:rsidRPr="003A2D58">
        <w:rPr>
          <w:b/>
          <w:color w:val="auto"/>
          <w:sz w:val="22"/>
          <w:szCs w:val="22"/>
        </w:rPr>
        <w:t>B. PAKUOTĖS LAPELIS</w:t>
      </w:r>
    </w:p>
    <w:p w14:paraId="2C93CF33" w14:textId="77777777" w:rsidR="00633697" w:rsidRPr="003A2D58" w:rsidRDefault="00633697" w:rsidP="00A272DA">
      <w:pPr>
        <w:spacing w:line="240" w:lineRule="auto"/>
        <w:rPr>
          <w:color w:val="auto"/>
          <w:sz w:val="22"/>
          <w:szCs w:val="22"/>
        </w:rPr>
      </w:pPr>
    </w:p>
    <w:p w14:paraId="3D80A3E2" w14:textId="77777777" w:rsidR="00633697" w:rsidRPr="00EE556A" w:rsidRDefault="00633697" w:rsidP="00633697">
      <w:pPr>
        <w:pageBreakBefore/>
        <w:tabs>
          <w:tab w:val="clear" w:pos="567"/>
        </w:tabs>
        <w:spacing w:line="100" w:lineRule="atLeast"/>
        <w:jc w:val="center"/>
        <w:rPr>
          <w:sz w:val="22"/>
          <w:szCs w:val="22"/>
        </w:rPr>
      </w:pPr>
      <w:r w:rsidRPr="00EE556A">
        <w:rPr>
          <w:b/>
          <w:sz w:val="22"/>
          <w:szCs w:val="22"/>
        </w:rPr>
        <w:lastRenderedPageBreak/>
        <w:t>Pakuotės lapelis: informacija vartotojui</w:t>
      </w:r>
    </w:p>
    <w:p w14:paraId="0B1BD79B" w14:textId="77777777" w:rsidR="00633697" w:rsidRPr="00EE556A" w:rsidRDefault="00633697" w:rsidP="00633697">
      <w:pPr>
        <w:shd w:val="clear" w:color="auto" w:fill="FFFFFF"/>
        <w:tabs>
          <w:tab w:val="clear" w:pos="567"/>
        </w:tabs>
        <w:spacing w:line="100" w:lineRule="atLeast"/>
        <w:jc w:val="center"/>
        <w:rPr>
          <w:sz w:val="22"/>
          <w:szCs w:val="22"/>
        </w:rPr>
      </w:pPr>
    </w:p>
    <w:p w14:paraId="462AFD78" w14:textId="7AF5FD0F" w:rsidR="00633697" w:rsidRDefault="00F91CC0" w:rsidP="00633697">
      <w:pPr>
        <w:tabs>
          <w:tab w:val="clear" w:pos="567"/>
          <w:tab w:val="left" w:pos="993"/>
        </w:tabs>
        <w:spacing w:line="100" w:lineRule="atLeast"/>
        <w:jc w:val="center"/>
        <w:rPr>
          <w:b/>
          <w:sz w:val="22"/>
          <w:szCs w:val="22"/>
        </w:rPr>
      </w:pPr>
      <w:proofErr w:type="spellStart"/>
      <w:r>
        <w:rPr>
          <w:b/>
          <w:sz w:val="22"/>
          <w:szCs w:val="22"/>
        </w:rPr>
        <w:t>Rivaroxaban</w:t>
      </w:r>
      <w:proofErr w:type="spellEnd"/>
      <w:r>
        <w:rPr>
          <w:b/>
          <w:sz w:val="22"/>
          <w:szCs w:val="22"/>
        </w:rPr>
        <w:t xml:space="preserve"> </w:t>
      </w:r>
      <w:proofErr w:type="spellStart"/>
      <w:r>
        <w:rPr>
          <w:b/>
          <w:sz w:val="22"/>
          <w:szCs w:val="22"/>
        </w:rPr>
        <w:t>Polpharma</w:t>
      </w:r>
      <w:proofErr w:type="spellEnd"/>
      <w:r w:rsidR="00633697" w:rsidRPr="00EE556A">
        <w:rPr>
          <w:b/>
          <w:sz w:val="22"/>
          <w:szCs w:val="22"/>
        </w:rPr>
        <w:t xml:space="preserve"> 15 mg </w:t>
      </w:r>
      <w:r w:rsidR="004C4C3A">
        <w:rPr>
          <w:b/>
          <w:sz w:val="22"/>
          <w:szCs w:val="22"/>
        </w:rPr>
        <w:t>kietosios kapsulės</w:t>
      </w:r>
    </w:p>
    <w:p w14:paraId="0852DD78" w14:textId="49FA1552" w:rsidR="00536597" w:rsidRPr="00EE556A" w:rsidRDefault="00F91CC0" w:rsidP="00633697">
      <w:pPr>
        <w:tabs>
          <w:tab w:val="clear" w:pos="567"/>
          <w:tab w:val="left" w:pos="993"/>
        </w:tabs>
        <w:spacing w:line="100" w:lineRule="atLeast"/>
        <w:jc w:val="center"/>
        <w:rPr>
          <w:b/>
          <w:sz w:val="22"/>
          <w:szCs w:val="22"/>
        </w:rPr>
      </w:pPr>
      <w:proofErr w:type="spellStart"/>
      <w:r>
        <w:rPr>
          <w:b/>
          <w:sz w:val="22"/>
          <w:szCs w:val="22"/>
        </w:rPr>
        <w:t>Rivaroxaban</w:t>
      </w:r>
      <w:proofErr w:type="spellEnd"/>
      <w:r>
        <w:rPr>
          <w:b/>
          <w:sz w:val="22"/>
          <w:szCs w:val="22"/>
        </w:rPr>
        <w:t xml:space="preserve"> </w:t>
      </w:r>
      <w:proofErr w:type="spellStart"/>
      <w:r>
        <w:rPr>
          <w:b/>
          <w:sz w:val="22"/>
          <w:szCs w:val="22"/>
        </w:rPr>
        <w:t>Polpharma</w:t>
      </w:r>
      <w:proofErr w:type="spellEnd"/>
      <w:r w:rsidR="00536597">
        <w:rPr>
          <w:b/>
          <w:sz w:val="22"/>
          <w:szCs w:val="22"/>
        </w:rPr>
        <w:t xml:space="preserve"> 20 mg kietosios kapsulės</w:t>
      </w:r>
    </w:p>
    <w:p w14:paraId="0B892110" w14:textId="253E8071" w:rsidR="00633697" w:rsidRPr="00EE556A" w:rsidRDefault="004C4C3A" w:rsidP="00633697">
      <w:pPr>
        <w:tabs>
          <w:tab w:val="clear" w:pos="567"/>
        </w:tabs>
        <w:spacing w:line="100" w:lineRule="atLeast"/>
        <w:jc w:val="center"/>
        <w:rPr>
          <w:b/>
          <w:sz w:val="22"/>
          <w:szCs w:val="22"/>
        </w:rPr>
      </w:pPr>
      <w:proofErr w:type="spellStart"/>
      <w:r>
        <w:rPr>
          <w:sz w:val="22"/>
          <w:szCs w:val="22"/>
        </w:rPr>
        <w:t>r</w:t>
      </w:r>
      <w:r w:rsidR="00633697" w:rsidRPr="00EE556A">
        <w:rPr>
          <w:sz w:val="22"/>
          <w:szCs w:val="22"/>
        </w:rPr>
        <w:t>ivaroksabanas</w:t>
      </w:r>
      <w:proofErr w:type="spellEnd"/>
    </w:p>
    <w:p w14:paraId="26C610D2" w14:textId="77777777" w:rsidR="00633697" w:rsidRPr="00EE556A" w:rsidRDefault="00633697" w:rsidP="00633697">
      <w:pPr>
        <w:tabs>
          <w:tab w:val="clear" w:pos="567"/>
        </w:tabs>
        <w:spacing w:line="100" w:lineRule="atLeast"/>
        <w:rPr>
          <w:b/>
          <w:sz w:val="22"/>
          <w:szCs w:val="22"/>
        </w:rPr>
      </w:pPr>
    </w:p>
    <w:p w14:paraId="17801000" w14:textId="77777777" w:rsidR="00633697" w:rsidRPr="00EE556A" w:rsidRDefault="00633697" w:rsidP="00633697">
      <w:pPr>
        <w:tabs>
          <w:tab w:val="clear" w:pos="567"/>
        </w:tabs>
        <w:spacing w:line="100" w:lineRule="atLeast"/>
        <w:rPr>
          <w:sz w:val="22"/>
          <w:szCs w:val="22"/>
        </w:rPr>
      </w:pPr>
      <w:r w:rsidRPr="00EE556A">
        <w:rPr>
          <w:b/>
          <w:sz w:val="22"/>
          <w:szCs w:val="22"/>
        </w:rPr>
        <w:t>Atidžiai perskaitykite visą šį lapelį, prieš pradėdami vartoti vaistą, nes jame pateikiama Jums svarbi informacija.</w:t>
      </w:r>
    </w:p>
    <w:p w14:paraId="26F27CF5" w14:textId="77777777" w:rsidR="00633697" w:rsidRPr="00EE556A" w:rsidRDefault="00633697" w:rsidP="00633697">
      <w:pPr>
        <w:numPr>
          <w:ilvl w:val="0"/>
          <w:numId w:val="1"/>
        </w:numPr>
        <w:tabs>
          <w:tab w:val="clear" w:pos="208"/>
          <w:tab w:val="num" w:pos="567"/>
        </w:tabs>
        <w:spacing w:line="100" w:lineRule="atLeast"/>
        <w:ind w:left="567" w:right="-2" w:hanging="567"/>
        <w:rPr>
          <w:sz w:val="22"/>
          <w:szCs w:val="22"/>
        </w:rPr>
      </w:pPr>
      <w:r w:rsidRPr="00EE556A">
        <w:rPr>
          <w:sz w:val="22"/>
          <w:szCs w:val="22"/>
        </w:rPr>
        <w:t xml:space="preserve">Neišmeskite šio lapelio, nes vėl gali prireikti jį perskaityti. </w:t>
      </w:r>
    </w:p>
    <w:p w14:paraId="3FB09C3E" w14:textId="77777777" w:rsidR="00633697" w:rsidRPr="00EE556A" w:rsidRDefault="00633697" w:rsidP="00633697">
      <w:pPr>
        <w:numPr>
          <w:ilvl w:val="0"/>
          <w:numId w:val="1"/>
        </w:numPr>
        <w:tabs>
          <w:tab w:val="clear" w:pos="208"/>
          <w:tab w:val="num" w:pos="567"/>
        </w:tabs>
        <w:spacing w:line="100" w:lineRule="atLeast"/>
        <w:ind w:left="567" w:right="-2" w:hanging="567"/>
        <w:rPr>
          <w:sz w:val="22"/>
          <w:szCs w:val="22"/>
        </w:rPr>
      </w:pPr>
      <w:r w:rsidRPr="00EE556A">
        <w:rPr>
          <w:sz w:val="22"/>
          <w:szCs w:val="22"/>
        </w:rPr>
        <w:t>Jeigu kiltų daugiau klausimų, kreipkitės į gydytoją arba vaistininką.</w:t>
      </w:r>
    </w:p>
    <w:p w14:paraId="7566DD2C" w14:textId="77777777" w:rsidR="00633697" w:rsidRPr="00EE556A" w:rsidRDefault="00633697" w:rsidP="00633697">
      <w:pPr>
        <w:tabs>
          <w:tab w:val="num" w:pos="567"/>
        </w:tabs>
        <w:spacing w:line="100" w:lineRule="atLeast"/>
        <w:ind w:left="567" w:right="-2" w:hanging="567"/>
        <w:rPr>
          <w:sz w:val="22"/>
          <w:szCs w:val="22"/>
        </w:rPr>
      </w:pPr>
      <w:r w:rsidRPr="00EE556A">
        <w:rPr>
          <w:sz w:val="22"/>
          <w:szCs w:val="22"/>
        </w:rPr>
        <w:t>-</w:t>
      </w:r>
      <w:r w:rsidRPr="00EE556A">
        <w:rPr>
          <w:sz w:val="22"/>
          <w:szCs w:val="22"/>
        </w:rPr>
        <w:tab/>
        <w:t>Šis vaistas skirtas tik Jums, todėl kitiems žmonėms jo duoti negalima. Vaistas gali jiems pakenkti (net tiems, kurių ligos požymiai yra tokie patys kaip Jūsų).</w:t>
      </w:r>
      <w:r w:rsidRPr="00EE556A">
        <w:rPr>
          <w:color w:val="008000"/>
          <w:sz w:val="22"/>
          <w:szCs w:val="22"/>
        </w:rPr>
        <w:t xml:space="preserve"> </w:t>
      </w:r>
    </w:p>
    <w:p w14:paraId="063FDB59" w14:textId="77777777" w:rsidR="00633697" w:rsidRPr="00EE556A" w:rsidRDefault="00633697" w:rsidP="00633697">
      <w:pPr>
        <w:numPr>
          <w:ilvl w:val="0"/>
          <w:numId w:val="1"/>
        </w:numPr>
        <w:tabs>
          <w:tab w:val="clear" w:pos="208"/>
          <w:tab w:val="num" w:pos="567"/>
        </w:tabs>
        <w:ind w:left="567" w:hanging="567"/>
        <w:rPr>
          <w:sz w:val="22"/>
          <w:szCs w:val="22"/>
        </w:rPr>
      </w:pPr>
      <w:r w:rsidRPr="00EE556A">
        <w:rPr>
          <w:sz w:val="22"/>
          <w:szCs w:val="22"/>
        </w:rPr>
        <w:t>Jeigu pasireiškė šalutinis poveikis (net jeigu jis šiame lapelyje nenurodytas),</w:t>
      </w:r>
      <w:r w:rsidRPr="00EE556A">
        <w:rPr>
          <w:color w:val="FF0000"/>
          <w:sz w:val="22"/>
          <w:szCs w:val="22"/>
        </w:rPr>
        <w:t xml:space="preserve"> </w:t>
      </w:r>
      <w:r w:rsidRPr="00EE556A">
        <w:rPr>
          <w:sz w:val="22"/>
          <w:szCs w:val="22"/>
        </w:rPr>
        <w:t>kreipkitės į gydytoją arba vaistininką. Žr. 4 skyrių.</w:t>
      </w:r>
    </w:p>
    <w:p w14:paraId="5ACE8A45" w14:textId="77777777" w:rsidR="00633697" w:rsidRPr="00EE556A" w:rsidRDefault="00633697" w:rsidP="00633697">
      <w:pPr>
        <w:tabs>
          <w:tab w:val="clear" w:pos="567"/>
        </w:tabs>
        <w:spacing w:line="100" w:lineRule="atLeast"/>
        <w:ind w:right="-2"/>
        <w:rPr>
          <w:sz w:val="22"/>
          <w:szCs w:val="22"/>
        </w:rPr>
      </w:pPr>
    </w:p>
    <w:p w14:paraId="409B67F6" w14:textId="77777777" w:rsidR="00633697" w:rsidRPr="00EE556A" w:rsidRDefault="00633697" w:rsidP="00633697">
      <w:pPr>
        <w:keepNext/>
        <w:tabs>
          <w:tab w:val="clear" w:pos="567"/>
        </w:tabs>
        <w:spacing w:line="100" w:lineRule="atLeast"/>
        <w:ind w:right="-2"/>
        <w:rPr>
          <w:sz w:val="22"/>
          <w:szCs w:val="22"/>
        </w:rPr>
      </w:pPr>
      <w:r w:rsidRPr="00EE556A">
        <w:rPr>
          <w:b/>
          <w:sz w:val="22"/>
          <w:szCs w:val="22"/>
        </w:rPr>
        <w:t>Apie ką rašoma šiame lapelyje?</w:t>
      </w:r>
    </w:p>
    <w:p w14:paraId="24F01B9D" w14:textId="77777777" w:rsidR="00633697" w:rsidRPr="00EE556A" w:rsidRDefault="00633697" w:rsidP="00633697">
      <w:pPr>
        <w:tabs>
          <w:tab w:val="clear" w:pos="567"/>
        </w:tabs>
        <w:spacing w:line="100" w:lineRule="atLeast"/>
        <w:ind w:right="-2"/>
        <w:rPr>
          <w:sz w:val="22"/>
          <w:szCs w:val="22"/>
        </w:rPr>
      </w:pPr>
    </w:p>
    <w:p w14:paraId="2A60284F" w14:textId="0FE6EB14" w:rsidR="00633697" w:rsidRPr="00EE556A" w:rsidRDefault="00633697" w:rsidP="001A2597">
      <w:pPr>
        <w:spacing w:line="100" w:lineRule="atLeast"/>
        <w:ind w:left="567" w:right="-29" w:hanging="567"/>
        <w:rPr>
          <w:sz w:val="22"/>
          <w:szCs w:val="22"/>
        </w:rPr>
      </w:pPr>
      <w:r w:rsidRPr="00EE556A">
        <w:rPr>
          <w:sz w:val="22"/>
          <w:szCs w:val="22"/>
        </w:rPr>
        <w:t>1.</w:t>
      </w:r>
      <w:r w:rsidRPr="00EE556A">
        <w:rPr>
          <w:sz w:val="22"/>
          <w:szCs w:val="22"/>
        </w:rPr>
        <w:tab/>
        <w:t xml:space="preserve">Kas yra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ir kam jis vartojamas </w:t>
      </w:r>
    </w:p>
    <w:p w14:paraId="45F7231C" w14:textId="117DF30B" w:rsidR="00633697" w:rsidRPr="00EE556A" w:rsidRDefault="00633697" w:rsidP="001A2597">
      <w:pPr>
        <w:spacing w:line="100" w:lineRule="atLeast"/>
        <w:ind w:left="567" w:right="-29" w:hanging="567"/>
        <w:rPr>
          <w:sz w:val="22"/>
          <w:szCs w:val="22"/>
        </w:rPr>
      </w:pPr>
      <w:r w:rsidRPr="00EE556A">
        <w:rPr>
          <w:sz w:val="22"/>
          <w:szCs w:val="22"/>
        </w:rPr>
        <w:t>2.</w:t>
      </w:r>
      <w:r w:rsidRPr="00EE556A">
        <w:rPr>
          <w:sz w:val="22"/>
          <w:szCs w:val="22"/>
        </w:rPr>
        <w:tab/>
        <w:t xml:space="preserve">Kas žinotina prieš vartojant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p>
    <w:p w14:paraId="350ABCCB" w14:textId="16884B9D" w:rsidR="00633697" w:rsidRPr="00EE556A" w:rsidRDefault="00633697" w:rsidP="001A2597">
      <w:pPr>
        <w:spacing w:line="100" w:lineRule="atLeast"/>
        <w:ind w:left="567" w:right="-29" w:hanging="567"/>
        <w:rPr>
          <w:sz w:val="22"/>
          <w:szCs w:val="22"/>
        </w:rPr>
      </w:pPr>
      <w:r w:rsidRPr="00EE556A">
        <w:rPr>
          <w:sz w:val="22"/>
          <w:szCs w:val="22"/>
        </w:rPr>
        <w:t>3.</w:t>
      </w:r>
      <w:r w:rsidRPr="00EE556A">
        <w:rPr>
          <w:sz w:val="22"/>
          <w:szCs w:val="22"/>
        </w:rPr>
        <w:tab/>
        <w:t xml:space="preserve">Kaip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p>
    <w:p w14:paraId="77F9867E" w14:textId="77777777" w:rsidR="00633697" w:rsidRPr="00EE556A" w:rsidRDefault="00633697" w:rsidP="001A2597">
      <w:pPr>
        <w:tabs>
          <w:tab w:val="left" w:pos="4678"/>
        </w:tabs>
        <w:spacing w:line="100" w:lineRule="atLeast"/>
        <w:ind w:left="567" w:right="-29" w:hanging="567"/>
        <w:rPr>
          <w:sz w:val="22"/>
          <w:szCs w:val="22"/>
        </w:rPr>
      </w:pPr>
      <w:r w:rsidRPr="00EE556A">
        <w:rPr>
          <w:sz w:val="22"/>
          <w:szCs w:val="22"/>
        </w:rPr>
        <w:t>4.</w:t>
      </w:r>
      <w:r w:rsidRPr="00EE556A">
        <w:rPr>
          <w:sz w:val="22"/>
          <w:szCs w:val="22"/>
        </w:rPr>
        <w:tab/>
        <w:t xml:space="preserve">Galimas šalutinis poveikis </w:t>
      </w:r>
    </w:p>
    <w:p w14:paraId="3AA98C4E" w14:textId="1F2A528A" w:rsidR="00633697" w:rsidRPr="00EE556A" w:rsidRDefault="00633697" w:rsidP="001A2597">
      <w:pPr>
        <w:spacing w:line="100" w:lineRule="atLeast"/>
        <w:ind w:left="567" w:right="-29" w:hanging="567"/>
        <w:rPr>
          <w:sz w:val="22"/>
          <w:szCs w:val="22"/>
        </w:rPr>
      </w:pPr>
      <w:r w:rsidRPr="00EE556A">
        <w:rPr>
          <w:sz w:val="22"/>
          <w:szCs w:val="22"/>
        </w:rPr>
        <w:t>5.</w:t>
      </w:r>
      <w:r w:rsidRPr="00EE556A">
        <w:rPr>
          <w:sz w:val="22"/>
          <w:szCs w:val="22"/>
        </w:rPr>
        <w:tab/>
        <w:t xml:space="preserve">Kaip laikyti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p>
    <w:p w14:paraId="157861FB" w14:textId="77777777" w:rsidR="00633697" w:rsidRPr="00EE556A" w:rsidRDefault="00633697" w:rsidP="001A2597">
      <w:pPr>
        <w:spacing w:line="100" w:lineRule="atLeast"/>
        <w:ind w:left="567" w:right="-29" w:hanging="567"/>
        <w:rPr>
          <w:sz w:val="22"/>
          <w:szCs w:val="22"/>
        </w:rPr>
      </w:pPr>
      <w:r w:rsidRPr="00EE556A">
        <w:rPr>
          <w:sz w:val="22"/>
          <w:szCs w:val="22"/>
        </w:rPr>
        <w:t>6.</w:t>
      </w:r>
      <w:r w:rsidRPr="00EE556A">
        <w:rPr>
          <w:sz w:val="22"/>
          <w:szCs w:val="22"/>
        </w:rPr>
        <w:tab/>
        <w:t>Pakuotės turinys ir kita informacija</w:t>
      </w:r>
    </w:p>
    <w:p w14:paraId="4653A543" w14:textId="77777777" w:rsidR="00633697" w:rsidRPr="00EE556A" w:rsidRDefault="00633697" w:rsidP="00633697">
      <w:pPr>
        <w:tabs>
          <w:tab w:val="clear" w:pos="567"/>
        </w:tabs>
        <w:spacing w:line="100" w:lineRule="atLeast"/>
        <w:ind w:right="-2"/>
        <w:rPr>
          <w:sz w:val="22"/>
          <w:szCs w:val="22"/>
        </w:rPr>
      </w:pPr>
    </w:p>
    <w:p w14:paraId="11F7D555" w14:textId="77777777" w:rsidR="00633697" w:rsidRPr="00EE556A" w:rsidRDefault="00633697" w:rsidP="00633697">
      <w:pPr>
        <w:tabs>
          <w:tab w:val="clear" w:pos="567"/>
        </w:tabs>
        <w:spacing w:line="100" w:lineRule="atLeast"/>
        <w:rPr>
          <w:sz w:val="22"/>
          <w:szCs w:val="22"/>
        </w:rPr>
      </w:pPr>
    </w:p>
    <w:p w14:paraId="6BBFD71F" w14:textId="4F189539" w:rsidR="00633697" w:rsidRPr="00EE556A" w:rsidRDefault="00633697" w:rsidP="00633697">
      <w:pPr>
        <w:spacing w:line="100" w:lineRule="atLeast"/>
        <w:ind w:right="-2"/>
        <w:rPr>
          <w:sz w:val="22"/>
          <w:szCs w:val="22"/>
        </w:rPr>
      </w:pPr>
      <w:r w:rsidRPr="00EE556A">
        <w:rPr>
          <w:b/>
          <w:sz w:val="22"/>
          <w:szCs w:val="22"/>
        </w:rPr>
        <w:t>1.</w:t>
      </w:r>
      <w:r w:rsidRPr="00EE556A">
        <w:rPr>
          <w:b/>
          <w:sz w:val="22"/>
          <w:szCs w:val="22"/>
        </w:rPr>
        <w:tab/>
        <w:t xml:space="preserve">Kas yra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r w:rsidRPr="00EE556A">
        <w:rPr>
          <w:b/>
          <w:sz w:val="22"/>
          <w:szCs w:val="22"/>
        </w:rPr>
        <w:t xml:space="preserve"> ir kam jis vartojamas</w:t>
      </w:r>
    </w:p>
    <w:p w14:paraId="39ACB7C6" w14:textId="77777777" w:rsidR="00633697" w:rsidRPr="00EE556A" w:rsidRDefault="00633697" w:rsidP="00633697">
      <w:pPr>
        <w:tabs>
          <w:tab w:val="clear" w:pos="567"/>
        </w:tabs>
        <w:spacing w:line="100" w:lineRule="atLeast"/>
        <w:rPr>
          <w:sz w:val="22"/>
          <w:szCs w:val="22"/>
        </w:rPr>
      </w:pPr>
    </w:p>
    <w:p w14:paraId="6B816D36" w14:textId="0B438F91" w:rsidR="00D414DA" w:rsidRDefault="00F91CC0" w:rsidP="00633697">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sudėtyje yra veikliosios medžiagos </w:t>
      </w:r>
      <w:proofErr w:type="spellStart"/>
      <w:r w:rsidR="00633697" w:rsidRPr="00EE556A">
        <w:rPr>
          <w:sz w:val="22"/>
          <w:szCs w:val="22"/>
        </w:rPr>
        <w:t>rivaroksabano</w:t>
      </w:r>
      <w:proofErr w:type="spellEnd"/>
      <w:r w:rsidR="00633697" w:rsidRPr="00EE556A">
        <w:rPr>
          <w:sz w:val="22"/>
          <w:szCs w:val="22"/>
        </w:rPr>
        <w:t xml:space="preserve">. </w:t>
      </w:r>
    </w:p>
    <w:p w14:paraId="3212F5FB" w14:textId="7EC5CCF9" w:rsidR="00633697" w:rsidRPr="00EE556A" w:rsidRDefault="00F91CC0" w:rsidP="00633697">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vartojamas suaugusie</w:t>
      </w:r>
      <w:r w:rsidR="004F7166">
        <w:rPr>
          <w:sz w:val="22"/>
          <w:szCs w:val="22"/>
        </w:rPr>
        <w:t>sie</w:t>
      </w:r>
      <w:r w:rsidR="00633697" w:rsidRPr="00EE556A">
        <w:rPr>
          <w:sz w:val="22"/>
          <w:szCs w:val="22"/>
        </w:rPr>
        <w:t xml:space="preserve">ms: </w:t>
      </w:r>
    </w:p>
    <w:p w14:paraId="1C7369DD" w14:textId="76C5CB85" w:rsidR="00633697" w:rsidRPr="00EE556A" w:rsidRDefault="00633697" w:rsidP="00F91CC0">
      <w:pPr>
        <w:numPr>
          <w:ilvl w:val="0"/>
          <w:numId w:val="12"/>
        </w:numPr>
        <w:ind w:left="567" w:hanging="568"/>
        <w:rPr>
          <w:sz w:val="22"/>
          <w:szCs w:val="22"/>
        </w:rPr>
      </w:pPr>
      <w:r w:rsidRPr="00EE556A">
        <w:rPr>
          <w:sz w:val="22"/>
          <w:szCs w:val="22"/>
        </w:rPr>
        <w:t xml:space="preserve">kraujo krešulių formavimosi smegenyse (insulto) ir kitų kūno vietų kraujagyslėse profilaktikai, jeigu Jums yra nereguliaraus širdies ritmo </w:t>
      </w:r>
      <w:r w:rsidR="003969C6">
        <w:rPr>
          <w:sz w:val="22"/>
          <w:szCs w:val="22"/>
        </w:rPr>
        <w:t>sutrikimas</w:t>
      </w:r>
      <w:r w:rsidRPr="00EE556A">
        <w:rPr>
          <w:sz w:val="22"/>
          <w:szCs w:val="22"/>
        </w:rPr>
        <w:t xml:space="preserve">, vadinama su vožtuvų liga nesusijusiu prieširdžių virpėjimu; </w:t>
      </w:r>
    </w:p>
    <w:p w14:paraId="12B1084C" w14:textId="77777777" w:rsidR="00633697" w:rsidRPr="00EE556A" w:rsidRDefault="00633697" w:rsidP="00F91CC0">
      <w:pPr>
        <w:numPr>
          <w:ilvl w:val="0"/>
          <w:numId w:val="12"/>
        </w:numPr>
        <w:ind w:left="567" w:hanging="568"/>
        <w:rPr>
          <w:sz w:val="22"/>
          <w:szCs w:val="22"/>
        </w:rPr>
      </w:pPr>
      <w:r w:rsidRPr="00EE556A">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5C3D5B46" w14:textId="365C41FE" w:rsidR="00D414DA" w:rsidRDefault="00F91CC0" w:rsidP="00633697">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D414DA">
        <w:rPr>
          <w:sz w:val="22"/>
          <w:szCs w:val="22"/>
        </w:rPr>
        <w:t xml:space="preserve"> vartojamas vaikams ir paaugliams, jaunesniems kaip 18 metų amžiaus ir sveriantiems </w:t>
      </w:r>
      <w:r w:rsidR="00373124">
        <w:rPr>
          <w:sz w:val="22"/>
          <w:szCs w:val="22"/>
        </w:rPr>
        <w:t>30 kg ir daugiau</w:t>
      </w:r>
      <w:r w:rsidR="00D414DA">
        <w:rPr>
          <w:sz w:val="22"/>
          <w:szCs w:val="22"/>
        </w:rPr>
        <w:t xml:space="preserve">: </w:t>
      </w:r>
    </w:p>
    <w:p w14:paraId="38E3727C" w14:textId="77777777" w:rsidR="00633697" w:rsidRPr="00EA0CC2" w:rsidRDefault="00D414DA" w:rsidP="00F91CC0">
      <w:pPr>
        <w:pStyle w:val="Sraopastraipa"/>
        <w:numPr>
          <w:ilvl w:val="0"/>
          <w:numId w:val="12"/>
        </w:numPr>
        <w:ind w:left="567" w:hanging="567"/>
        <w:rPr>
          <w:sz w:val="22"/>
          <w:szCs w:val="22"/>
        </w:rPr>
      </w:pPr>
      <w:r w:rsidRPr="00EA0CC2">
        <w:rPr>
          <w:sz w:val="22"/>
          <w:szCs w:val="22"/>
        </w:rPr>
        <w:t>kraujo krešulių, susidariusių venose arba plaučių kraujagyslėse, gydymui ir pakartotinio jų susidarymo profilaktikai po ne trumpiau kaip 5 dienas taikyto pradinio gydymo injekciniais vaistais nuo kraujo krešulių.</w:t>
      </w:r>
    </w:p>
    <w:p w14:paraId="2C980A40" w14:textId="77777777" w:rsidR="00633697" w:rsidRPr="00EE556A" w:rsidRDefault="00633697" w:rsidP="00633697">
      <w:pPr>
        <w:rPr>
          <w:sz w:val="22"/>
          <w:szCs w:val="22"/>
        </w:rPr>
      </w:pPr>
    </w:p>
    <w:p w14:paraId="5FCE0D65" w14:textId="1C5D516F" w:rsidR="00633697" w:rsidRPr="00EE556A" w:rsidRDefault="00F91CC0" w:rsidP="00633697">
      <w:pPr>
        <w:spacing w:line="100" w:lineRule="atLeast"/>
        <w:ind w:right="-2"/>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priklauso </w:t>
      </w:r>
      <w:proofErr w:type="spellStart"/>
      <w:r w:rsidR="00CD7986" w:rsidRPr="00466F39">
        <w:rPr>
          <w:color w:val="auto"/>
          <w:sz w:val="22"/>
          <w:szCs w:val="22"/>
        </w:rPr>
        <w:t>antitrombozinių</w:t>
      </w:r>
      <w:proofErr w:type="spellEnd"/>
      <w:r w:rsidR="00CD7986" w:rsidRPr="00466F39">
        <w:rPr>
          <w:color w:val="auto"/>
          <w:sz w:val="22"/>
          <w:szCs w:val="22"/>
        </w:rPr>
        <w:t xml:space="preserve"> </w:t>
      </w:r>
      <w:r w:rsidR="00633697" w:rsidRPr="00EE556A">
        <w:rPr>
          <w:sz w:val="22"/>
          <w:szCs w:val="22"/>
        </w:rPr>
        <w:t>vaistų grupei. Jis veikia blokuodamas kraujo krešėjimo faktorių (</w:t>
      </w:r>
      <w:proofErr w:type="spellStart"/>
      <w:r w:rsidR="00633697" w:rsidRPr="00EE556A">
        <w:rPr>
          <w:sz w:val="22"/>
          <w:szCs w:val="22"/>
        </w:rPr>
        <w:t>Xa</w:t>
      </w:r>
      <w:proofErr w:type="spellEnd"/>
      <w:r w:rsidR="00633697" w:rsidRPr="00EE556A">
        <w:rPr>
          <w:sz w:val="22"/>
          <w:szCs w:val="22"/>
        </w:rPr>
        <w:t xml:space="preserve"> faktorių) ir taip sumažindamas polinkį formuotis kraujo krešuliams. </w:t>
      </w:r>
    </w:p>
    <w:p w14:paraId="7EE4B4DA" w14:textId="77777777" w:rsidR="00633697" w:rsidRPr="00EE556A" w:rsidRDefault="00633697" w:rsidP="00633697">
      <w:pPr>
        <w:spacing w:line="100" w:lineRule="atLeast"/>
        <w:ind w:right="-2"/>
        <w:rPr>
          <w:sz w:val="22"/>
          <w:szCs w:val="22"/>
        </w:rPr>
      </w:pPr>
    </w:p>
    <w:p w14:paraId="26FB153E" w14:textId="77777777" w:rsidR="00633697" w:rsidRPr="00EE556A" w:rsidRDefault="00633697" w:rsidP="00633697">
      <w:pPr>
        <w:spacing w:line="100" w:lineRule="atLeast"/>
        <w:ind w:right="-2"/>
        <w:rPr>
          <w:sz w:val="22"/>
          <w:szCs w:val="22"/>
        </w:rPr>
      </w:pPr>
    </w:p>
    <w:p w14:paraId="096AC3B8" w14:textId="7E461E97" w:rsidR="00633697" w:rsidRPr="00EE556A" w:rsidRDefault="00633697" w:rsidP="00633697">
      <w:pPr>
        <w:spacing w:line="100" w:lineRule="atLeast"/>
        <w:ind w:right="-2"/>
        <w:rPr>
          <w:i/>
          <w:sz w:val="22"/>
          <w:szCs w:val="22"/>
        </w:rPr>
      </w:pPr>
      <w:r w:rsidRPr="00EE556A">
        <w:rPr>
          <w:b/>
          <w:sz w:val="22"/>
          <w:szCs w:val="22"/>
        </w:rPr>
        <w:t>2.</w:t>
      </w:r>
      <w:r w:rsidRPr="00EE556A">
        <w:rPr>
          <w:b/>
          <w:sz w:val="22"/>
          <w:szCs w:val="22"/>
        </w:rPr>
        <w:tab/>
        <w:t xml:space="preserve">Kas žinotina prieš vartojant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p>
    <w:p w14:paraId="0DDA194E" w14:textId="77777777" w:rsidR="004858A4" w:rsidRPr="00EE556A" w:rsidRDefault="004858A4" w:rsidP="00633697">
      <w:pPr>
        <w:tabs>
          <w:tab w:val="clear" w:pos="567"/>
        </w:tabs>
        <w:spacing w:line="100" w:lineRule="atLeast"/>
        <w:rPr>
          <w:i/>
          <w:sz w:val="22"/>
          <w:szCs w:val="22"/>
        </w:rPr>
      </w:pPr>
    </w:p>
    <w:p w14:paraId="42B33ABB" w14:textId="0D816BF5" w:rsidR="004858A4" w:rsidRPr="004858A4" w:rsidRDefault="00F91CC0" w:rsidP="004858A4">
      <w:pPr>
        <w:tabs>
          <w:tab w:val="clear" w:pos="567"/>
        </w:tabs>
        <w:spacing w:line="100" w:lineRule="atLeast"/>
        <w:rPr>
          <w:sz w:val="22"/>
          <w:szCs w:val="22"/>
        </w:rPr>
      </w:pPr>
      <w:proofErr w:type="spellStart"/>
      <w:r>
        <w:rPr>
          <w:b/>
          <w:sz w:val="22"/>
          <w:szCs w:val="22"/>
        </w:rPr>
        <w:t>Rivaroxaban</w:t>
      </w:r>
      <w:proofErr w:type="spellEnd"/>
      <w:r>
        <w:rPr>
          <w:b/>
          <w:sz w:val="22"/>
          <w:szCs w:val="22"/>
        </w:rPr>
        <w:t xml:space="preserve"> </w:t>
      </w:r>
      <w:proofErr w:type="spellStart"/>
      <w:r>
        <w:rPr>
          <w:b/>
          <w:sz w:val="22"/>
          <w:szCs w:val="22"/>
        </w:rPr>
        <w:t>Polpharma</w:t>
      </w:r>
      <w:proofErr w:type="spellEnd"/>
      <w:r w:rsidR="00633697" w:rsidRPr="004858A4">
        <w:rPr>
          <w:b/>
          <w:sz w:val="22"/>
          <w:szCs w:val="22"/>
        </w:rPr>
        <w:t xml:space="preserve"> vartoti </w:t>
      </w:r>
      <w:r w:rsidR="008942A4" w:rsidRPr="004858A4">
        <w:rPr>
          <w:b/>
          <w:sz w:val="22"/>
          <w:szCs w:val="22"/>
        </w:rPr>
        <w:t>draudžiama</w:t>
      </w:r>
      <w:r w:rsidR="00633697" w:rsidRPr="004858A4">
        <w:rPr>
          <w:b/>
          <w:sz w:val="22"/>
          <w:szCs w:val="22"/>
        </w:rPr>
        <w:t>:</w:t>
      </w:r>
    </w:p>
    <w:p w14:paraId="50819C65" w14:textId="01089E72" w:rsidR="00843352" w:rsidRDefault="00633697" w:rsidP="00F91CC0">
      <w:pPr>
        <w:pStyle w:val="Sraopastraipa"/>
        <w:numPr>
          <w:ilvl w:val="0"/>
          <w:numId w:val="25"/>
        </w:numPr>
        <w:tabs>
          <w:tab w:val="clear" w:pos="567"/>
        </w:tabs>
        <w:spacing w:line="100" w:lineRule="atLeast"/>
        <w:ind w:left="567"/>
        <w:rPr>
          <w:sz w:val="22"/>
          <w:szCs w:val="22"/>
        </w:rPr>
      </w:pPr>
      <w:r w:rsidRPr="00703352">
        <w:rPr>
          <w:sz w:val="22"/>
          <w:szCs w:val="22"/>
        </w:rPr>
        <w:t xml:space="preserve">jeigu yra </w:t>
      </w:r>
      <w:r w:rsidRPr="00703352">
        <w:rPr>
          <w:bCs/>
          <w:sz w:val="22"/>
          <w:szCs w:val="22"/>
        </w:rPr>
        <w:t>alergija</w:t>
      </w:r>
      <w:r w:rsidRPr="00703352">
        <w:rPr>
          <w:sz w:val="22"/>
          <w:szCs w:val="22"/>
        </w:rPr>
        <w:t xml:space="preserve"> </w:t>
      </w:r>
      <w:proofErr w:type="spellStart"/>
      <w:r w:rsidRPr="00703352">
        <w:rPr>
          <w:sz w:val="22"/>
          <w:szCs w:val="22"/>
        </w:rPr>
        <w:t>rivaroksabanui</w:t>
      </w:r>
      <w:proofErr w:type="spellEnd"/>
      <w:r w:rsidRPr="00703352">
        <w:rPr>
          <w:sz w:val="22"/>
          <w:szCs w:val="22"/>
        </w:rPr>
        <w:t xml:space="preserve"> arba bet kuriai pagalbinei šio vaisto medžiagai (jos išvardytos 6 skyriuje);</w:t>
      </w:r>
    </w:p>
    <w:p w14:paraId="46355881" w14:textId="25FF5C38" w:rsidR="00633697" w:rsidRPr="00843352" w:rsidRDefault="00633697" w:rsidP="00F91CC0">
      <w:pPr>
        <w:pStyle w:val="Sraopastraipa"/>
        <w:numPr>
          <w:ilvl w:val="0"/>
          <w:numId w:val="25"/>
        </w:numPr>
        <w:tabs>
          <w:tab w:val="clear" w:pos="567"/>
        </w:tabs>
        <w:spacing w:line="100" w:lineRule="atLeast"/>
        <w:ind w:left="567"/>
        <w:rPr>
          <w:sz w:val="22"/>
          <w:szCs w:val="22"/>
        </w:rPr>
      </w:pPr>
      <w:r w:rsidRPr="00843352">
        <w:rPr>
          <w:sz w:val="22"/>
          <w:szCs w:val="22"/>
        </w:rPr>
        <w:t>jeigu stipriai kraujuojate;</w:t>
      </w:r>
    </w:p>
    <w:p w14:paraId="0791382A" w14:textId="4D283477" w:rsidR="00633697" w:rsidRPr="00373124" w:rsidRDefault="00633697" w:rsidP="00F91CC0">
      <w:pPr>
        <w:pStyle w:val="Sraopastraipa"/>
        <w:numPr>
          <w:ilvl w:val="0"/>
          <w:numId w:val="24"/>
        </w:numPr>
        <w:tabs>
          <w:tab w:val="clear" w:pos="567"/>
        </w:tabs>
        <w:spacing w:line="100" w:lineRule="atLeast"/>
        <w:rPr>
          <w:sz w:val="22"/>
          <w:szCs w:val="22"/>
        </w:rPr>
      </w:pPr>
      <w:r w:rsidRPr="00373124">
        <w:rPr>
          <w:sz w:val="22"/>
          <w:szCs w:val="22"/>
        </w:rPr>
        <w:lastRenderedPageBreak/>
        <w:t>jeigu Jums yra liga arba būklė, dėl kurios padidėja stipraus kraujavimo rizika (pvz., skrandžio opa, galvos smegenų pažeidimas arba kraujavimas į smegenis, neseniai atlikta chirurginė smegenų arba akių operacija);</w:t>
      </w:r>
    </w:p>
    <w:p w14:paraId="69245AED" w14:textId="1A719625" w:rsidR="00633697" w:rsidRPr="00373124" w:rsidRDefault="00633697" w:rsidP="00F91CC0">
      <w:pPr>
        <w:pStyle w:val="Sraopastraipa"/>
        <w:numPr>
          <w:ilvl w:val="0"/>
          <w:numId w:val="24"/>
        </w:numPr>
        <w:tabs>
          <w:tab w:val="clear" w:pos="567"/>
        </w:tabs>
        <w:spacing w:line="100" w:lineRule="atLeast"/>
        <w:rPr>
          <w:sz w:val="22"/>
          <w:szCs w:val="22"/>
        </w:rPr>
      </w:pPr>
      <w:r w:rsidRPr="00373124">
        <w:rPr>
          <w:sz w:val="22"/>
          <w:szCs w:val="22"/>
        </w:rPr>
        <w:t xml:space="preserve">jeigu vartojate vaistų, apsaugančių nuo kraujo krešulių formavimosi (pvz., varfarino, </w:t>
      </w:r>
      <w:proofErr w:type="spellStart"/>
      <w:r w:rsidRPr="00373124">
        <w:rPr>
          <w:sz w:val="22"/>
          <w:szCs w:val="22"/>
        </w:rPr>
        <w:t>dabigatrano</w:t>
      </w:r>
      <w:proofErr w:type="spellEnd"/>
      <w:r w:rsidRPr="00373124">
        <w:rPr>
          <w:sz w:val="22"/>
          <w:szCs w:val="22"/>
        </w:rPr>
        <w:t xml:space="preserve">, </w:t>
      </w:r>
      <w:proofErr w:type="spellStart"/>
      <w:r w:rsidRPr="00373124">
        <w:rPr>
          <w:sz w:val="22"/>
          <w:szCs w:val="22"/>
        </w:rPr>
        <w:t>apiksabano</w:t>
      </w:r>
      <w:proofErr w:type="spellEnd"/>
      <w:r w:rsidRPr="00373124">
        <w:rPr>
          <w:sz w:val="22"/>
          <w:szCs w:val="22"/>
        </w:rPr>
        <w:t xml:space="preserve"> arba heparino), išskyrus atvejus, kai keičiamas nuo kraujo krešulių apsaugantis gydymas arba kai per venos ar arterijos kateterį Jums leidžiama heparino, kad šis kateteris išliktų pralaidus;</w:t>
      </w:r>
    </w:p>
    <w:p w14:paraId="32C134BA" w14:textId="1299C5E9" w:rsidR="00633697" w:rsidRPr="00373124" w:rsidRDefault="00633697" w:rsidP="00F91CC0">
      <w:pPr>
        <w:pStyle w:val="Sraopastraipa"/>
        <w:numPr>
          <w:ilvl w:val="0"/>
          <w:numId w:val="24"/>
        </w:numPr>
        <w:tabs>
          <w:tab w:val="clear" w:pos="567"/>
        </w:tabs>
        <w:spacing w:line="100" w:lineRule="atLeast"/>
        <w:rPr>
          <w:sz w:val="22"/>
          <w:szCs w:val="22"/>
        </w:rPr>
      </w:pPr>
      <w:r w:rsidRPr="00373124">
        <w:rPr>
          <w:sz w:val="22"/>
          <w:szCs w:val="22"/>
        </w:rPr>
        <w:t>jeigu sergate kepenų liga ir todėl gali būti padidėjusi kraujavimo rizika;</w:t>
      </w:r>
    </w:p>
    <w:p w14:paraId="39109C5C" w14:textId="304A4586" w:rsidR="00633697" w:rsidRPr="00373124" w:rsidRDefault="00633697" w:rsidP="00F91CC0">
      <w:pPr>
        <w:pStyle w:val="Sraopastraipa"/>
        <w:numPr>
          <w:ilvl w:val="0"/>
          <w:numId w:val="24"/>
        </w:numPr>
        <w:tabs>
          <w:tab w:val="clear" w:pos="567"/>
        </w:tabs>
        <w:spacing w:line="100" w:lineRule="atLeast"/>
        <w:rPr>
          <w:b/>
          <w:sz w:val="22"/>
          <w:szCs w:val="22"/>
        </w:rPr>
      </w:pPr>
      <w:r w:rsidRPr="00373124">
        <w:rPr>
          <w:sz w:val="22"/>
          <w:szCs w:val="22"/>
        </w:rPr>
        <w:t>jeigu esate nėščia ar žindote kūdikį.</w:t>
      </w:r>
    </w:p>
    <w:p w14:paraId="4D4B58A0" w14:textId="77777777" w:rsidR="00633697" w:rsidRPr="00195DF1" w:rsidRDefault="00633697" w:rsidP="00633697">
      <w:pPr>
        <w:tabs>
          <w:tab w:val="clear" w:pos="567"/>
        </w:tabs>
        <w:spacing w:line="100" w:lineRule="atLeast"/>
        <w:ind w:left="567" w:hanging="567"/>
        <w:rPr>
          <w:bCs/>
          <w:sz w:val="22"/>
          <w:szCs w:val="22"/>
        </w:rPr>
      </w:pPr>
    </w:p>
    <w:p w14:paraId="1D38D4ED" w14:textId="50A3C03D" w:rsidR="00843352" w:rsidRDefault="00633697" w:rsidP="00843352">
      <w:pPr>
        <w:tabs>
          <w:tab w:val="clear" w:pos="567"/>
        </w:tabs>
        <w:spacing w:line="100" w:lineRule="atLeast"/>
        <w:ind w:left="567" w:hanging="567"/>
        <w:rPr>
          <w:sz w:val="22"/>
          <w:szCs w:val="22"/>
        </w:rPr>
      </w:pPr>
      <w:r w:rsidRPr="00373124">
        <w:rPr>
          <w:sz w:val="22"/>
          <w:szCs w:val="22"/>
        </w:rPr>
        <w:t xml:space="preserve">Jeigu bet kuris iš minėtų atvejų Jums tinka, </w:t>
      </w:r>
      <w:r w:rsidRPr="00703352">
        <w:rPr>
          <w:sz w:val="22"/>
          <w:szCs w:val="22"/>
        </w:rPr>
        <w:t xml:space="preserve">nevartokite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703352">
        <w:rPr>
          <w:sz w:val="22"/>
          <w:szCs w:val="22"/>
        </w:rPr>
        <w:t xml:space="preserve"> ir pasakykite </w:t>
      </w:r>
    </w:p>
    <w:p w14:paraId="5E93DED8" w14:textId="757ED185" w:rsidR="00633697" w:rsidRPr="00373124" w:rsidRDefault="00633697" w:rsidP="00843352">
      <w:pPr>
        <w:tabs>
          <w:tab w:val="clear" w:pos="567"/>
        </w:tabs>
        <w:spacing w:line="100" w:lineRule="atLeast"/>
        <w:ind w:left="567" w:hanging="567"/>
        <w:rPr>
          <w:sz w:val="22"/>
          <w:szCs w:val="22"/>
          <w:shd w:val="clear" w:color="auto" w:fill="FFFF00"/>
        </w:rPr>
      </w:pPr>
      <w:r w:rsidRPr="00703352">
        <w:rPr>
          <w:sz w:val="22"/>
          <w:szCs w:val="22"/>
        </w:rPr>
        <w:t>savo gydytojui</w:t>
      </w:r>
      <w:r w:rsidRPr="00373124">
        <w:rPr>
          <w:sz w:val="22"/>
          <w:szCs w:val="22"/>
        </w:rPr>
        <w:t xml:space="preserve">. </w:t>
      </w:r>
    </w:p>
    <w:p w14:paraId="69D8F3CF" w14:textId="77777777" w:rsidR="00633697" w:rsidRPr="00EE556A" w:rsidRDefault="00633697" w:rsidP="00633697">
      <w:pPr>
        <w:tabs>
          <w:tab w:val="clear" w:pos="567"/>
        </w:tabs>
        <w:spacing w:line="100" w:lineRule="atLeast"/>
        <w:rPr>
          <w:sz w:val="22"/>
          <w:szCs w:val="22"/>
          <w:shd w:val="clear" w:color="auto" w:fill="FFFF00"/>
        </w:rPr>
      </w:pPr>
    </w:p>
    <w:p w14:paraId="430E4941" w14:textId="77777777" w:rsidR="00633697" w:rsidRPr="00EE556A" w:rsidRDefault="00633697" w:rsidP="00633697">
      <w:pPr>
        <w:tabs>
          <w:tab w:val="clear" w:pos="567"/>
        </w:tabs>
        <w:spacing w:line="100" w:lineRule="atLeast"/>
        <w:rPr>
          <w:sz w:val="22"/>
          <w:szCs w:val="22"/>
        </w:rPr>
      </w:pPr>
      <w:r w:rsidRPr="00EE556A">
        <w:rPr>
          <w:b/>
          <w:sz w:val="22"/>
          <w:szCs w:val="22"/>
        </w:rPr>
        <w:t xml:space="preserve">Įspėjimai ir atsargumo priemonės </w:t>
      </w:r>
    </w:p>
    <w:p w14:paraId="161D2286" w14:textId="2BF8AD33" w:rsidR="00633697" w:rsidRPr="00EE556A" w:rsidRDefault="00633697" w:rsidP="00633697">
      <w:pPr>
        <w:rPr>
          <w:b/>
          <w:bCs/>
          <w:sz w:val="22"/>
          <w:szCs w:val="22"/>
        </w:rPr>
      </w:pPr>
      <w:r w:rsidRPr="00EE556A">
        <w:rPr>
          <w:sz w:val="22"/>
          <w:szCs w:val="22"/>
        </w:rPr>
        <w:t xml:space="preserve">Pasitarkite su gydytoju arba vaistininku, prieš pradėdami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p>
    <w:p w14:paraId="76C23556" w14:textId="77777777" w:rsidR="00633697" w:rsidRPr="00195DF1" w:rsidRDefault="00633697" w:rsidP="00633697">
      <w:pPr>
        <w:rPr>
          <w:sz w:val="22"/>
          <w:szCs w:val="22"/>
        </w:rPr>
      </w:pPr>
    </w:p>
    <w:p w14:paraId="13850919" w14:textId="7E193C04" w:rsidR="00633697" w:rsidRPr="00EE556A" w:rsidRDefault="00D613CE" w:rsidP="00633697">
      <w:pPr>
        <w:rPr>
          <w:sz w:val="22"/>
          <w:szCs w:val="22"/>
        </w:rPr>
      </w:pPr>
      <w:proofErr w:type="spellStart"/>
      <w:r>
        <w:rPr>
          <w:b/>
          <w:bCs/>
          <w:sz w:val="22"/>
          <w:szCs w:val="22"/>
        </w:rPr>
        <w:t>Varojant</w:t>
      </w:r>
      <w:proofErr w:type="spellEnd"/>
      <w:r>
        <w:rPr>
          <w:b/>
          <w:bCs/>
          <w:sz w:val="22"/>
          <w:szCs w:val="22"/>
        </w:rPr>
        <w:t xml:space="preserve">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Pr>
          <w:b/>
          <w:bCs/>
          <w:sz w:val="22"/>
          <w:szCs w:val="22"/>
        </w:rPr>
        <w:t xml:space="preserve"> s</w:t>
      </w:r>
      <w:r w:rsidR="00633697" w:rsidRPr="00EE556A">
        <w:rPr>
          <w:b/>
          <w:bCs/>
          <w:sz w:val="22"/>
          <w:szCs w:val="22"/>
        </w:rPr>
        <w:t xml:space="preserve">pecialių atsargumo priemonių reikia </w:t>
      </w:r>
    </w:p>
    <w:p w14:paraId="71BACA70" w14:textId="77777777" w:rsidR="00633697" w:rsidRPr="00EE556A" w:rsidRDefault="00633697" w:rsidP="00F91CC0">
      <w:pPr>
        <w:numPr>
          <w:ilvl w:val="0"/>
          <w:numId w:val="5"/>
        </w:numPr>
        <w:ind w:left="567" w:hanging="567"/>
        <w:rPr>
          <w:sz w:val="22"/>
          <w:szCs w:val="22"/>
        </w:rPr>
      </w:pPr>
      <w:r w:rsidRPr="00EE556A">
        <w:rPr>
          <w:sz w:val="22"/>
          <w:szCs w:val="22"/>
        </w:rPr>
        <w:t xml:space="preserve">jeigu Jums yra padidėjusi kraujavimo rizika, kuri gali būti situacijose, tokiose, kaip: </w:t>
      </w:r>
    </w:p>
    <w:p w14:paraId="29FB645D" w14:textId="77777777" w:rsidR="00CE32F0" w:rsidRDefault="00633697" w:rsidP="00F91CC0">
      <w:pPr>
        <w:numPr>
          <w:ilvl w:val="0"/>
          <w:numId w:val="6"/>
        </w:numPr>
        <w:tabs>
          <w:tab w:val="clear" w:pos="0"/>
          <w:tab w:val="num" w:pos="567"/>
        </w:tabs>
        <w:ind w:left="814"/>
        <w:rPr>
          <w:sz w:val="22"/>
          <w:szCs w:val="22"/>
        </w:rPr>
      </w:pPr>
      <w:r w:rsidRPr="00EE556A">
        <w:rPr>
          <w:sz w:val="22"/>
          <w:szCs w:val="22"/>
        </w:rPr>
        <w:t xml:space="preserve">sunki </w:t>
      </w:r>
      <w:r w:rsidR="0073615E">
        <w:rPr>
          <w:sz w:val="22"/>
          <w:szCs w:val="22"/>
        </w:rPr>
        <w:t xml:space="preserve">suaugusiųjų </w:t>
      </w:r>
      <w:r w:rsidRPr="00EE556A">
        <w:rPr>
          <w:sz w:val="22"/>
          <w:szCs w:val="22"/>
        </w:rPr>
        <w:t>inkstų liga</w:t>
      </w:r>
      <w:r w:rsidR="0073615E">
        <w:rPr>
          <w:sz w:val="22"/>
          <w:szCs w:val="22"/>
        </w:rPr>
        <w:t xml:space="preserve"> ir </w:t>
      </w:r>
      <w:r w:rsidRPr="00EE556A">
        <w:rPr>
          <w:sz w:val="22"/>
          <w:szCs w:val="22"/>
        </w:rPr>
        <w:t xml:space="preserve">vidutinio sunkumo </w:t>
      </w:r>
      <w:r w:rsidR="0073615E">
        <w:rPr>
          <w:sz w:val="22"/>
          <w:szCs w:val="22"/>
        </w:rPr>
        <w:t>arba</w:t>
      </w:r>
      <w:r w:rsidRPr="00EE556A">
        <w:rPr>
          <w:sz w:val="22"/>
          <w:szCs w:val="22"/>
        </w:rPr>
        <w:t xml:space="preserve"> sunki</w:t>
      </w:r>
      <w:r w:rsidR="0073615E">
        <w:rPr>
          <w:sz w:val="22"/>
          <w:szCs w:val="22"/>
        </w:rPr>
        <w:t xml:space="preserve"> vaikų ir paauglių</w:t>
      </w:r>
      <w:r w:rsidRPr="00EE556A">
        <w:rPr>
          <w:sz w:val="22"/>
          <w:szCs w:val="22"/>
        </w:rPr>
        <w:t xml:space="preserve"> inkstų liga,</w:t>
      </w:r>
    </w:p>
    <w:p w14:paraId="25F51A08" w14:textId="722401B1" w:rsidR="00633697" w:rsidRPr="00CE32F0" w:rsidRDefault="00633697" w:rsidP="00E23FD5">
      <w:pPr>
        <w:tabs>
          <w:tab w:val="clear" w:pos="567"/>
        </w:tabs>
        <w:ind w:left="94" w:firstLine="720"/>
        <w:rPr>
          <w:sz w:val="22"/>
          <w:szCs w:val="22"/>
        </w:rPr>
      </w:pPr>
      <w:r w:rsidRPr="00CE32F0">
        <w:rPr>
          <w:sz w:val="22"/>
          <w:szCs w:val="22"/>
        </w:rPr>
        <w:t>nes</w:t>
      </w:r>
      <w:r w:rsidR="00D613CE">
        <w:rPr>
          <w:sz w:val="22"/>
          <w:szCs w:val="22"/>
        </w:rPr>
        <w:t xml:space="preserve"> </w:t>
      </w:r>
      <w:r w:rsidRPr="00CE32F0">
        <w:rPr>
          <w:sz w:val="22"/>
          <w:szCs w:val="22"/>
        </w:rPr>
        <w:t xml:space="preserve">inkstų funkcija gali turėti įtakos Jūsų organizmą veikiančio vaisto kiekiui; </w:t>
      </w:r>
    </w:p>
    <w:p w14:paraId="46F47BBF" w14:textId="57F791A9" w:rsidR="00633697" w:rsidRPr="00D613CE" w:rsidRDefault="00633697" w:rsidP="00F91CC0">
      <w:pPr>
        <w:numPr>
          <w:ilvl w:val="0"/>
          <w:numId w:val="6"/>
        </w:numPr>
        <w:tabs>
          <w:tab w:val="clear" w:pos="0"/>
          <w:tab w:val="num" w:pos="567"/>
        </w:tabs>
        <w:ind w:left="814"/>
        <w:rPr>
          <w:sz w:val="22"/>
          <w:szCs w:val="22"/>
        </w:rPr>
      </w:pPr>
      <w:r w:rsidRPr="00EE556A">
        <w:rPr>
          <w:sz w:val="22"/>
          <w:szCs w:val="22"/>
        </w:rPr>
        <w:t xml:space="preserve">kitų vaistų, apsaugančių nuo kraujo krešulių formavimosi (pvz., varfarino, </w:t>
      </w:r>
      <w:proofErr w:type="spellStart"/>
      <w:r w:rsidRPr="00EE556A">
        <w:rPr>
          <w:sz w:val="22"/>
          <w:szCs w:val="22"/>
        </w:rPr>
        <w:t>dabigatrano</w:t>
      </w:r>
      <w:proofErr w:type="spellEnd"/>
      <w:r w:rsidRPr="00EE556A">
        <w:rPr>
          <w:sz w:val="22"/>
          <w:szCs w:val="22"/>
        </w:rPr>
        <w:t xml:space="preserve">, </w:t>
      </w:r>
      <w:proofErr w:type="spellStart"/>
      <w:r w:rsidRPr="00EE556A">
        <w:rPr>
          <w:sz w:val="22"/>
          <w:szCs w:val="22"/>
        </w:rPr>
        <w:t>apiksabano</w:t>
      </w:r>
      <w:proofErr w:type="spellEnd"/>
      <w:r w:rsidR="00D613CE">
        <w:rPr>
          <w:sz w:val="22"/>
          <w:szCs w:val="22"/>
        </w:rPr>
        <w:t xml:space="preserve"> </w:t>
      </w:r>
      <w:r w:rsidRPr="00D613CE">
        <w:rPr>
          <w:sz w:val="22"/>
          <w:szCs w:val="22"/>
        </w:rPr>
        <w:t xml:space="preserve">arba heparino) vartojimas, kai keičiamas nuo kraujo krešulių apsaugantis gydymas arba kai per venos ar arterijos kateterį Jums leidžiama heparino, kad šis kateteris išliktų pralaidus (žr. poskyrį „Kiti vaistai ir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D613CE">
        <w:rPr>
          <w:sz w:val="22"/>
          <w:szCs w:val="22"/>
        </w:rPr>
        <w:t xml:space="preserve">“); </w:t>
      </w:r>
    </w:p>
    <w:p w14:paraId="2C3C3C3C"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 xml:space="preserve">kraujavimo sutrikimai; </w:t>
      </w:r>
    </w:p>
    <w:p w14:paraId="1DDF8837"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 xml:space="preserve">labai aukštas kraujospūdis, nekontroliuojamas gydymu; </w:t>
      </w:r>
    </w:p>
    <w:p w14:paraId="23796539" w14:textId="1C3EC2C0" w:rsidR="00633697" w:rsidRPr="00EE556A" w:rsidRDefault="00633697" w:rsidP="00F91CC0">
      <w:pPr>
        <w:numPr>
          <w:ilvl w:val="0"/>
          <w:numId w:val="6"/>
        </w:numPr>
        <w:tabs>
          <w:tab w:val="clear" w:pos="0"/>
          <w:tab w:val="num" w:pos="567"/>
        </w:tabs>
        <w:ind w:left="814"/>
        <w:rPr>
          <w:sz w:val="22"/>
          <w:szCs w:val="22"/>
        </w:rPr>
      </w:pPr>
      <w:r w:rsidRPr="00EE556A">
        <w:rPr>
          <w:sz w:val="22"/>
          <w:szCs w:val="22"/>
        </w:rPr>
        <w:t xml:space="preserve">skrandžio arba žarnyno ligos, galinčios sukelti kraujavimą, pvz., žarnyno arba skrandžio uždegimas, arba stemplės uždegimas, pvz., dėl </w:t>
      </w:r>
      <w:proofErr w:type="spellStart"/>
      <w:r w:rsidRPr="00EE556A">
        <w:rPr>
          <w:sz w:val="22"/>
          <w:szCs w:val="22"/>
        </w:rPr>
        <w:t>gastroezofaginio</w:t>
      </w:r>
      <w:proofErr w:type="spellEnd"/>
      <w:r w:rsidRPr="00EE556A">
        <w:rPr>
          <w:sz w:val="22"/>
          <w:szCs w:val="22"/>
        </w:rPr>
        <w:t xml:space="preserve"> </w:t>
      </w:r>
      <w:proofErr w:type="spellStart"/>
      <w:r w:rsidRPr="00EE556A">
        <w:rPr>
          <w:sz w:val="22"/>
          <w:szCs w:val="22"/>
        </w:rPr>
        <w:t>refliukso</w:t>
      </w:r>
      <w:proofErr w:type="spellEnd"/>
      <w:r w:rsidRPr="00EE556A">
        <w:rPr>
          <w:sz w:val="22"/>
          <w:szCs w:val="22"/>
        </w:rPr>
        <w:t xml:space="preserve"> ligos (ligos, kai skrandžio rūgštis atpilama į stemplę)</w:t>
      </w:r>
      <w:r w:rsidR="0073615E">
        <w:rPr>
          <w:sz w:val="22"/>
          <w:szCs w:val="22"/>
        </w:rPr>
        <w:t xml:space="preserve"> arba navikai, esantys skrandyje, žarnyne, lytiniuose takuose ar šlapimo takuose</w:t>
      </w:r>
      <w:r w:rsidRPr="00EE556A">
        <w:rPr>
          <w:sz w:val="22"/>
          <w:szCs w:val="22"/>
        </w:rPr>
        <w:t xml:space="preserve">; </w:t>
      </w:r>
    </w:p>
    <w:p w14:paraId="032CFAE0"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akių dugno kraujagyslių sutrikimai arba pažeidimai (</w:t>
      </w:r>
      <w:proofErr w:type="spellStart"/>
      <w:r w:rsidRPr="00EE556A">
        <w:rPr>
          <w:sz w:val="22"/>
          <w:szCs w:val="22"/>
        </w:rPr>
        <w:t>retinopatija</w:t>
      </w:r>
      <w:proofErr w:type="spellEnd"/>
      <w:r w:rsidRPr="00EE556A">
        <w:rPr>
          <w:sz w:val="22"/>
          <w:szCs w:val="22"/>
        </w:rPr>
        <w:t xml:space="preserve">); </w:t>
      </w:r>
    </w:p>
    <w:p w14:paraId="6FA11B92"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plaučių liga, kuria sergant bronchai yra išsiplėtę ir prisipildę pūlių (</w:t>
      </w:r>
      <w:proofErr w:type="spellStart"/>
      <w:r w:rsidRPr="00EE556A">
        <w:rPr>
          <w:sz w:val="22"/>
          <w:szCs w:val="22"/>
        </w:rPr>
        <w:t>bronchektazės</w:t>
      </w:r>
      <w:proofErr w:type="spellEnd"/>
      <w:r w:rsidRPr="00EE556A">
        <w:rPr>
          <w:sz w:val="22"/>
          <w:szCs w:val="22"/>
        </w:rPr>
        <w:t xml:space="preserve">), arba anksčiau buvęs kraujavimas iš plaučių; </w:t>
      </w:r>
    </w:p>
    <w:p w14:paraId="12AB92BA" w14:textId="77777777" w:rsidR="00633697" w:rsidRPr="00EE556A" w:rsidRDefault="00633697" w:rsidP="00F91CC0">
      <w:pPr>
        <w:numPr>
          <w:ilvl w:val="0"/>
          <w:numId w:val="13"/>
        </w:numPr>
        <w:ind w:left="567" w:hanging="567"/>
        <w:rPr>
          <w:sz w:val="22"/>
          <w:szCs w:val="22"/>
        </w:rPr>
      </w:pPr>
      <w:r w:rsidRPr="00EE556A">
        <w:rPr>
          <w:sz w:val="22"/>
          <w:szCs w:val="22"/>
        </w:rPr>
        <w:t>jeigu Jums protezuoti širdies vožtuvai;</w:t>
      </w:r>
    </w:p>
    <w:p w14:paraId="5B289627" w14:textId="77777777" w:rsidR="00633697" w:rsidRPr="00195DF1" w:rsidRDefault="00633697" w:rsidP="00F91CC0">
      <w:pPr>
        <w:pStyle w:val="Default"/>
        <w:numPr>
          <w:ilvl w:val="0"/>
          <w:numId w:val="17"/>
        </w:numPr>
        <w:ind w:left="567" w:hanging="567"/>
        <w:rPr>
          <w:sz w:val="22"/>
          <w:szCs w:val="22"/>
        </w:rPr>
      </w:pPr>
      <w:r w:rsidRPr="00195DF1">
        <w:rPr>
          <w:sz w:val="22"/>
          <w:szCs w:val="22"/>
        </w:rPr>
        <w:t xml:space="preserve">jeigu žinote, kad sergate liga, vadinama </w:t>
      </w:r>
      <w:proofErr w:type="spellStart"/>
      <w:r w:rsidRPr="00195DF1">
        <w:rPr>
          <w:sz w:val="22"/>
          <w:szCs w:val="22"/>
        </w:rPr>
        <w:t>antifosfolipidiniu</w:t>
      </w:r>
      <w:proofErr w:type="spellEnd"/>
      <w:r w:rsidRPr="00195DF1">
        <w:rPr>
          <w:sz w:val="22"/>
          <w:szCs w:val="22"/>
        </w:rPr>
        <w:t xml:space="preserve"> sindromu (imuninės sistemos sutrikimas, dėl kurio padidėja kraujo krešulių susidarymo rizika), pasakykite apie tai savo gydytojui, kuris nuspręs, ar reikės keisti jums taikomą gydymą; </w:t>
      </w:r>
    </w:p>
    <w:p w14:paraId="3F1532EE" w14:textId="77777777" w:rsidR="00633697" w:rsidRPr="00195DF1" w:rsidRDefault="00633697" w:rsidP="00F91CC0">
      <w:pPr>
        <w:numPr>
          <w:ilvl w:val="0"/>
          <w:numId w:val="13"/>
        </w:numPr>
        <w:ind w:left="567" w:hanging="567"/>
        <w:rPr>
          <w:sz w:val="22"/>
          <w:szCs w:val="22"/>
        </w:rPr>
      </w:pPr>
      <w:r w:rsidRPr="00195DF1">
        <w:rPr>
          <w:sz w:val="22"/>
          <w:szCs w:val="22"/>
        </w:rPr>
        <w:t>jeigu gydytojas nustatė, kad Jūsų kraujospūdis nestabilus, arba Jums planuojama taikyti kitokį gydymą arba chirurginę procedūrą, norint pašalinti kraujo krešulį iš plaučių.</w:t>
      </w:r>
    </w:p>
    <w:p w14:paraId="2B4FA95B" w14:textId="77777777" w:rsidR="00633697" w:rsidRPr="00195DF1" w:rsidRDefault="00633697" w:rsidP="00633697">
      <w:pPr>
        <w:rPr>
          <w:sz w:val="22"/>
          <w:szCs w:val="22"/>
        </w:rPr>
      </w:pPr>
    </w:p>
    <w:p w14:paraId="2A20DA2F" w14:textId="2ADECCA6" w:rsidR="00633697" w:rsidRPr="00EE556A" w:rsidRDefault="00633697" w:rsidP="00633697">
      <w:pPr>
        <w:rPr>
          <w:sz w:val="22"/>
          <w:szCs w:val="22"/>
        </w:rPr>
      </w:pPr>
      <w:r w:rsidRPr="00EE556A">
        <w:rPr>
          <w:b/>
          <w:bCs/>
          <w:sz w:val="22"/>
          <w:szCs w:val="22"/>
        </w:rPr>
        <w:t xml:space="preserve">Jeigu Jums tinka bet kuris iš minėtų atvejų, </w:t>
      </w:r>
      <w:r w:rsidRPr="00EE556A">
        <w:rPr>
          <w:sz w:val="22"/>
          <w:szCs w:val="22"/>
        </w:rPr>
        <w:t xml:space="preserve">prieš pradedant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Pr="00EE556A">
        <w:rPr>
          <w:b/>
          <w:bCs/>
          <w:sz w:val="22"/>
          <w:szCs w:val="22"/>
        </w:rPr>
        <w:t>pasakykite savo gydytojui</w:t>
      </w:r>
      <w:r w:rsidRPr="00EE556A">
        <w:rPr>
          <w:sz w:val="22"/>
          <w:szCs w:val="22"/>
        </w:rPr>
        <w:t xml:space="preserve">. Jūsų gydytojas nuspręs, ar skirti Jums šio vaisto ir ar atidžiau Jus stebėti. </w:t>
      </w:r>
    </w:p>
    <w:p w14:paraId="495EF38C" w14:textId="77777777" w:rsidR="00633697" w:rsidRPr="00EE556A" w:rsidRDefault="00633697" w:rsidP="00633697">
      <w:pPr>
        <w:rPr>
          <w:sz w:val="22"/>
          <w:szCs w:val="22"/>
        </w:rPr>
      </w:pPr>
    </w:p>
    <w:p w14:paraId="5AB21DB8" w14:textId="77777777" w:rsidR="00633697" w:rsidRPr="00EE556A" w:rsidRDefault="00633697" w:rsidP="00633697">
      <w:pPr>
        <w:rPr>
          <w:sz w:val="22"/>
          <w:szCs w:val="22"/>
        </w:rPr>
      </w:pPr>
      <w:r w:rsidRPr="00EE556A">
        <w:rPr>
          <w:b/>
          <w:bCs/>
          <w:sz w:val="22"/>
          <w:szCs w:val="22"/>
        </w:rPr>
        <w:t>Jeigu Jums reikia atlikti operaciją</w:t>
      </w:r>
      <w:r w:rsidRPr="00EE556A">
        <w:rPr>
          <w:sz w:val="22"/>
          <w:szCs w:val="22"/>
        </w:rPr>
        <w:t xml:space="preserve">: </w:t>
      </w:r>
    </w:p>
    <w:p w14:paraId="7E2B1034" w14:textId="6929CF6A" w:rsidR="00633697" w:rsidRPr="00EE556A" w:rsidRDefault="00633697" w:rsidP="00F91CC0">
      <w:pPr>
        <w:numPr>
          <w:ilvl w:val="0"/>
          <w:numId w:val="14"/>
        </w:numPr>
        <w:ind w:left="567" w:hanging="567"/>
        <w:rPr>
          <w:sz w:val="22"/>
          <w:szCs w:val="22"/>
        </w:rPr>
      </w:pPr>
      <w:r w:rsidRPr="00EE556A">
        <w:rPr>
          <w:sz w:val="22"/>
          <w:szCs w:val="22"/>
        </w:rPr>
        <w:t xml:space="preserve">labai svarbu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vartoti prieš ir po operacijos, tiksliai tuo laiku, kaip pasakė Jūsų gydytojas. </w:t>
      </w:r>
    </w:p>
    <w:p w14:paraId="55199E77" w14:textId="02FBAC9D" w:rsidR="00633697" w:rsidRPr="00EE556A" w:rsidRDefault="00633697" w:rsidP="00F91CC0">
      <w:pPr>
        <w:numPr>
          <w:ilvl w:val="0"/>
          <w:numId w:val="14"/>
        </w:numPr>
        <w:ind w:left="567" w:hanging="567"/>
        <w:rPr>
          <w:sz w:val="22"/>
          <w:szCs w:val="22"/>
        </w:rPr>
      </w:pPr>
      <w:r w:rsidRPr="00EE556A">
        <w:rPr>
          <w:sz w:val="22"/>
          <w:szCs w:val="22"/>
        </w:rPr>
        <w:t xml:space="preserve">jeigu Jūsų operacijos metu bus </w:t>
      </w:r>
      <w:r w:rsidR="00CD7986">
        <w:rPr>
          <w:sz w:val="22"/>
          <w:szCs w:val="22"/>
        </w:rPr>
        <w:t>įvedamas</w:t>
      </w:r>
      <w:r w:rsidR="00CD7986" w:rsidRPr="00EE556A">
        <w:rPr>
          <w:sz w:val="22"/>
          <w:szCs w:val="22"/>
        </w:rPr>
        <w:t xml:space="preserve"> </w:t>
      </w:r>
      <w:r w:rsidRPr="00EE556A">
        <w:rPr>
          <w:sz w:val="22"/>
          <w:szCs w:val="22"/>
        </w:rPr>
        <w:t xml:space="preserve">kateteris arba leidžiami vaistai į stuburo kanalą (pvz., </w:t>
      </w:r>
      <w:proofErr w:type="spellStart"/>
      <w:r w:rsidRPr="00EE556A">
        <w:rPr>
          <w:sz w:val="22"/>
          <w:szCs w:val="22"/>
        </w:rPr>
        <w:t>epidurinė</w:t>
      </w:r>
      <w:proofErr w:type="spellEnd"/>
      <w:r w:rsidRPr="00EE556A">
        <w:rPr>
          <w:sz w:val="22"/>
          <w:szCs w:val="22"/>
        </w:rPr>
        <w:t xml:space="preserve"> ar </w:t>
      </w:r>
      <w:proofErr w:type="spellStart"/>
      <w:r w:rsidRPr="00EE556A">
        <w:rPr>
          <w:sz w:val="22"/>
          <w:szCs w:val="22"/>
        </w:rPr>
        <w:t>spinalinė</w:t>
      </w:r>
      <w:proofErr w:type="spellEnd"/>
      <w:r w:rsidRPr="00EE556A">
        <w:rPr>
          <w:sz w:val="22"/>
          <w:szCs w:val="22"/>
        </w:rPr>
        <w:t xml:space="preserve"> anestezija arba skausmo slopinimas): </w:t>
      </w:r>
    </w:p>
    <w:p w14:paraId="52E11392" w14:textId="1E01227E" w:rsidR="00633697" w:rsidRPr="00EE556A" w:rsidRDefault="00633697" w:rsidP="00F91CC0">
      <w:pPr>
        <w:numPr>
          <w:ilvl w:val="0"/>
          <w:numId w:val="7"/>
        </w:numPr>
        <w:ind w:left="1134" w:hanging="425"/>
        <w:rPr>
          <w:sz w:val="22"/>
          <w:szCs w:val="22"/>
        </w:rPr>
      </w:pPr>
      <w:r w:rsidRPr="00EE556A">
        <w:rPr>
          <w:sz w:val="22"/>
          <w:szCs w:val="22"/>
        </w:rPr>
        <w:t xml:space="preserve">labai svarbu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vartoti </w:t>
      </w:r>
      <w:r w:rsidR="00D613CE" w:rsidRPr="00D613CE">
        <w:rPr>
          <w:sz w:val="22"/>
          <w:szCs w:val="22"/>
        </w:rPr>
        <w:t>prieš ir po injekcijos ar kateterio pašalinimo</w:t>
      </w:r>
      <w:r w:rsidR="00D613CE" w:rsidRPr="00EE556A">
        <w:rPr>
          <w:sz w:val="22"/>
          <w:szCs w:val="22"/>
        </w:rPr>
        <w:t xml:space="preserve"> </w:t>
      </w:r>
      <w:r w:rsidRPr="00EE556A">
        <w:rPr>
          <w:sz w:val="22"/>
          <w:szCs w:val="22"/>
        </w:rPr>
        <w:t xml:space="preserve">tiksliai tuo laiku, kaip nurodė Jūsų gydytojas; </w:t>
      </w:r>
    </w:p>
    <w:p w14:paraId="1FB8A7CD" w14:textId="77777777" w:rsidR="00633697" w:rsidRPr="00195DF1" w:rsidRDefault="00633697" w:rsidP="00F91CC0">
      <w:pPr>
        <w:numPr>
          <w:ilvl w:val="0"/>
          <w:numId w:val="7"/>
        </w:numPr>
        <w:tabs>
          <w:tab w:val="clear" w:pos="567"/>
        </w:tabs>
        <w:spacing w:line="100" w:lineRule="atLeast"/>
        <w:ind w:left="1134" w:hanging="425"/>
        <w:rPr>
          <w:sz w:val="22"/>
          <w:szCs w:val="22"/>
        </w:rPr>
      </w:pPr>
      <w:r w:rsidRPr="00EE556A">
        <w:rPr>
          <w:sz w:val="22"/>
          <w:szCs w:val="22"/>
        </w:rPr>
        <w:t>nedelsdami pasakykite savo gydytojui, jei po anestezijos pajusite kojų tirpimą ar silpnumą, arba žarnyno ar šlapimo pūslės veiklos sutrikimą, nes gali prireikti skubios pagalbos</w:t>
      </w:r>
      <w:r w:rsidRPr="00195DF1">
        <w:rPr>
          <w:sz w:val="22"/>
          <w:szCs w:val="22"/>
        </w:rPr>
        <w:t xml:space="preserve">. </w:t>
      </w:r>
    </w:p>
    <w:p w14:paraId="0A0A1C32" w14:textId="77777777" w:rsidR="00633697" w:rsidRPr="00195DF1" w:rsidRDefault="00633697" w:rsidP="00195DF1">
      <w:pPr>
        <w:tabs>
          <w:tab w:val="clear" w:pos="567"/>
        </w:tabs>
        <w:spacing w:line="100" w:lineRule="atLeast"/>
        <w:rPr>
          <w:bCs/>
          <w:sz w:val="22"/>
          <w:szCs w:val="22"/>
        </w:rPr>
      </w:pPr>
    </w:p>
    <w:p w14:paraId="40E870E6" w14:textId="77777777" w:rsidR="00633697" w:rsidRPr="00EE556A" w:rsidRDefault="00633697" w:rsidP="00633697">
      <w:pPr>
        <w:tabs>
          <w:tab w:val="clear" w:pos="567"/>
        </w:tabs>
        <w:spacing w:line="100" w:lineRule="atLeast"/>
        <w:rPr>
          <w:sz w:val="22"/>
          <w:szCs w:val="22"/>
        </w:rPr>
      </w:pPr>
      <w:r w:rsidRPr="00EE556A">
        <w:rPr>
          <w:b/>
          <w:sz w:val="22"/>
          <w:szCs w:val="22"/>
        </w:rPr>
        <w:t>Vaikams ir paaugliams</w:t>
      </w:r>
    </w:p>
    <w:p w14:paraId="303FED04" w14:textId="68ED58F2" w:rsidR="00633697" w:rsidRPr="00EE556A" w:rsidRDefault="00F91CC0" w:rsidP="00633697">
      <w:pPr>
        <w:rPr>
          <w:b/>
          <w:bCs/>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w:t>
      </w:r>
      <w:r w:rsidR="003B03D9">
        <w:rPr>
          <w:sz w:val="22"/>
          <w:szCs w:val="22"/>
        </w:rPr>
        <w:t xml:space="preserve">tablečių </w:t>
      </w:r>
      <w:r w:rsidR="00633697" w:rsidRPr="00EE556A">
        <w:rPr>
          <w:b/>
          <w:bCs/>
          <w:sz w:val="22"/>
          <w:szCs w:val="22"/>
        </w:rPr>
        <w:t>nerekomenduojama</w:t>
      </w:r>
      <w:r w:rsidR="003B03D9">
        <w:rPr>
          <w:b/>
          <w:bCs/>
          <w:sz w:val="22"/>
          <w:szCs w:val="22"/>
        </w:rPr>
        <w:t xml:space="preserve"> vartoti</w:t>
      </w:r>
      <w:r w:rsidR="00F47A40">
        <w:rPr>
          <w:b/>
          <w:bCs/>
          <w:sz w:val="22"/>
          <w:szCs w:val="22"/>
        </w:rPr>
        <w:t xml:space="preserve"> </w:t>
      </w:r>
      <w:r w:rsidR="003B03D9">
        <w:rPr>
          <w:b/>
          <w:bCs/>
          <w:sz w:val="22"/>
          <w:szCs w:val="22"/>
        </w:rPr>
        <w:t>vaikams, kurių kūno svoris mažesnis</w:t>
      </w:r>
      <w:r w:rsidR="00633697" w:rsidRPr="00EE556A">
        <w:rPr>
          <w:b/>
          <w:bCs/>
          <w:sz w:val="22"/>
          <w:szCs w:val="22"/>
        </w:rPr>
        <w:t xml:space="preserve"> kaip </w:t>
      </w:r>
      <w:r w:rsidR="0055071D">
        <w:rPr>
          <w:b/>
          <w:bCs/>
          <w:sz w:val="22"/>
          <w:szCs w:val="22"/>
        </w:rPr>
        <w:t>30 </w:t>
      </w:r>
      <w:r w:rsidR="003B03D9">
        <w:rPr>
          <w:b/>
          <w:bCs/>
          <w:sz w:val="22"/>
          <w:szCs w:val="22"/>
        </w:rPr>
        <w:t>kg</w:t>
      </w:r>
      <w:r w:rsidR="00633697" w:rsidRPr="00EE556A">
        <w:rPr>
          <w:sz w:val="22"/>
          <w:szCs w:val="22"/>
        </w:rPr>
        <w:t xml:space="preserve">. Nėra pakankamai informacijos apie </w:t>
      </w:r>
      <w:proofErr w:type="spellStart"/>
      <w:r w:rsidR="00D613CE">
        <w:rPr>
          <w:sz w:val="22"/>
          <w:szCs w:val="22"/>
        </w:rPr>
        <w:t>rivaroksabano</w:t>
      </w:r>
      <w:proofErr w:type="spellEnd"/>
      <w:r w:rsidR="00D613CE">
        <w:rPr>
          <w:sz w:val="22"/>
          <w:szCs w:val="22"/>
        </w:rPr>
        <w:t xml:space="preserve"> </w:t>
      </w:r>
      <w:r w:rsidR="00633697" w:rsidRPr="00EE556A">
        <w:rPr>
          <w:sz w:val="22"/>
          <w:szCs w:val="22"/>
        </w:rPr>
        <w:t>vartojimą vaikams ir paaugliams</w:t>
      </w:r>
      <w:r w:rsidR="00C2580D">
        <w:rPr>
          <w:sz w:val="22"/>
          <w:szCs w:val="22"/>
        </w:rPr>
        <w:t xml:space="preserve"> suaugusiųjų indikacijoms</w:t>
      </w:r>
      <w:r w:rsidR="00633697" w:rsidRPr="00EE556A">
        <w:rPr>
          <w:sz w:val="22"/>
          <w:szCs w:val="22"/>
        </w:rPr>
        <w:t xml:space="preserve">. </w:t>
      </w:r>
    </w:p>
    <w:p w14:paraId="1F74748B" w14:textId="77777777" w:rsidR="00633697" w:rsidRPr="00195DF1" w:rsidRDefault="00633697" w:rsidP="00633697">
      <w:pPr>
        <w:rPr>
          <w:sz w:val="22"/>
          <w:szCs w:val="22"/>
        </w:rPr>
      </w:pPr>
    </w:p>
    <w:p w14:paraId="51A7B3EA" w14:textId="0D9B1C84" w:rsidR="00633697" w:rsidRPr="00EE556A" w:rsidRDefault="00633697" w:rsidP="00633697">
      <w:pPr>
        <w:rPr>
          <w:sz w:val="22"/>
          <w:szCs w:val="22"/>
        </w:rPr>
      </w:pPr>
      <w:r w:rsidRPr="00EE556A">
        <w:rPr>
          <w:b/>
          <w:bCs/>
          <w:sz w:val="22"/>
          <w:szCs w:val="22"/>
        </w:rPr>
        <w:t xml:space="preserve">Kiti vaistai ir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EE556A">
        <w:rPr>
          <w:b/>
          <w:bCs/>
          <w:sz w:val="22"/>
          <w:szCs w:val="22"/>
        </w:rPr>
        <w:t xml:space="preserve"> </w:t>
      </w:r>
    </w:p>
    <w:p w14:paraId="29ADF36C" w14:textId="77777777" w:rsidR="00633697" w:rsidRPr="00EE556A" w:rsidRDefault="00633697" w:rsidP="00633697">
      <w:pPr>
        <w:rPr>
          <w:sz w:val="22"/>
          <w:szCs w:val="22"/>
        </w:rPr>
      </w:pPr>
      <w:r w:rsidRPr="00EE556A">
        <w:rPr>
          <w:sz w:val="22"/>
          <w:szCs w:val="22"/>
        </w:rPr>
        <w:t xml:space="preserve">Jeigu vartojate ar neseniai vartojote kitų vaistų, įskaitant įsigytus be recepto, arba dėl to nesate tikri, apie tai pasakykite gydytojui arba vaistininkui. </w:t>
      </w:r>
    </w:p>
    <w:p w14:paraId="116040CB" w14:textId="77777777" w:rsidR="00633697" w:rsidRPr="00EE556A" w:rsidRDefault="00633697" w:rsidP="00633697">
      <w:pPr>
        <w:rPr>
          <w:sz w:val="22"/>
          <w:szCs w:val="22"/>
        </w:rPr>
      </w:pPr>
    </w:p>
    <w:p w14:paraId="34A254F5" w14:textId="77777777" w:rsidR="00633697" w:rsidRPr="00EE556A" w:rsidRDefault="00633697" w:rsidP="00F91CC0">
      <w:pPr>
        <w:numPr>
          <w:ilvl w:val="0"/>
          <w:numId w:val="5"/>
        </w:numPr>
        <w:ind w:left="567" w:hanging="567"/>
        <w:rPr>
          <w:sz w:val="22"/>
          <w:szCs w:val="22"/>
        </w:rPr>
      </w:pPr>
      <w:r w:rsidRPr="00B272A4">
        <w:rPr>
          <w:b/>
          <w:sz w:val="22"/>
        </w:rPr>
        <w:t xml:space="preserve">Jeigu vartojate: </w:t>
      </w:r>
    </w:p>
    <w:p w14:paraId="52A21118" w14:textId="77777777" w:rsidR="00633697" w:rsidRDefault="00633697" w:rsidP="00F91CC0">
      <w:pPr>
        <w:numPr>
          <w:ilvl w:val="0"/>
          <w:numId w:val="8"/>
        </w:numPr>
        <w:ind w:left="566" w:hanging="283"/>
        <w:rPr>
          <w:sz w:val="22"/>
          <w:szCs w:val="22"/>
        </w:rPr>
      </w:pPr>
      <w:r w:rsidRPr="00EE556A">
        <w:rPr>
          <w:sz w:val="22"/>
          <w:szCs w:val="22"/>
        </w:rPr>
        <w:t xml:space="preserve">kai kurių kitų vaistų nuo grybelinės infekcijos (pvz., </w:t>
      </w:r>
      <w:proofErr w:type="spellStart"/>
      <w:r w:rsidRPr="00EE556A">
        <w:rPr>
          <w:sz w:val="22"/>
          <w:szCs w:val="22"/>
        </w:rPr>
        <w:t>ketokonazolo</w:t>
      </w:r>
      <w:proofErr w:type="spellEnd"/>
      <w:r w:rsidRPr="00EE556A">
        <w:rPr>
          <w:sz w:val="22"/>
          <w:szCs w:val="22"/>
        </w:rPr>
        <w:t xml:space="preserve">, </w:t>
      </w:r>
      <w:proofErr w:type="spellStart"/>
      <w:r w:rsidRPr="00EE556A">
        <w:rPr>
          <w:sz w:val="22"/>
          <w:szCs w:val="22"/>
        </w:rPr>
        <w:t>itrakonazolo</w:t>
      </w:r>
      <w:proofErr w:type="spellEnd"/>
      <w:r w:rsidRPr="00EE556A">
        <w:rPr>
          <w:sz w:val="22"/>
          <w:szCs w:val="22"/>
        </w:rPr>
        <w:t xml:space="preserve">, </w:t>
      </w:r>
      <w:proofErr w:type="spellStart"/>
      <w:r w:rsidRPr="00EE556A">
        <w:rPr>
          <w:sz w:val="22"/>
          <w:szCs w:val="22"/>
        </w:rPr>
        <w:t>vorikonazolo</w:t>
      </w:r>
      <w:proofErr w:type="spellEnd"/>
      <w:r w:rsidRPr="00EE556A">
        <w:rPr>
          <w:sz w:val="22"/>
          <w:szCs w:val="22"/>
        </w:rPr>
        <w:t xml:space="preserve">, </w:t>
      </w:r>
      <w:proofErr w:type="spellStart"/>
      <w:r w:rsidRPr="00EE556A">
        <w:rPr>
          <w:sz w:val="22"/>
          <w:szCs w:val="22"/>
        </w:rPr>
        <w:t>pozakonazolo</w:t>
      </w:r>
      <w:proofErr w:type="spellEnd"/>
      <w:r w:rsidRPr="00EE556A">
        <w:rPr>
          <w:sz w:val="22"/>
          <w:szCs w:val="22"/>
        </w:rPr>
        <w:t>), nebent jie būtų vartojami tik ant odos;</w:t>
      </w:r>
    </w:p>
    <w:p w14:paraId="3945C18A" w14:textId="0C19BD42" w:rsidR="00703352" w:rsidRDefault="00633697" w:rsidP="00F91CC0">
      <w:pPr>
        <w:numPr>
          <w:ilvl w:val="0"/>
          <w:numId w:val="8"/>
        </w:numPr>
        <w:ind w:left="567" w:hanging="283"/>
        <w:rPr>
          <w:sz w:val="22"/>
          <w:szCs w:val="22"/>
        </w:rPr>
      </w:pPr>
      <w:proofErr w:type="spellStart"/>
      <w:r w:rsidRPr="00703352">
        <w:rPr>
          <w:sz w:val="22"/>
          <w:szCs w:val="22"/>
        </w:rPr>
        <w:t>ketokonazolo</w:t>
      </w:r>
      <w:proofErr w:type="spellEnd"/>
      <w:r w:rsidRPr="00703352">
        <w:rPr>
          <w:sz w:val="22"/>
          <w:szCs w:val="22"/>
        </w:rPr>
        <w:t xml:space="preserve"> tablečių (vartojamų gydyti </w:t>
      </w:r>
      <w:proofErr w:type="spellStart"/>
      <w:r w:rsidRPr="00703352">
        <w:rPr>
          <w:sz w:val="22"/>
          <w:szCs w:val="22"/>
        </w:rPr>
        <w:t>Kušingo</w:t>
      </w:r>
      <w:proofErr w:type="spellEnd"/>
      <w:r w:rsidRPr="00703352">
        <w:rPr>
          <w:sz w:val="22"/>
          <w:szCs w:val="22"/>
        </w:rPr>
        <w:t xml:space="preserve"> sindrom</w:t>
      </w:r>
      <w:r w:rsidR="00CD7986">
        <w:rPr>
          <w:sz w:val="22"/>
          <w:szCs w:val="22"/>
        </w:rPr>
        <w:t>ui</w:t>
      </w:r>
      <w:r w:rsidRPr="00703352">
        <w:rPr>
          <w:sz w:val="22"/>
          <w:szCs w:val="22"/>
        </w:rPr>
        <w:t xml:space="preserve"> – kai organizmas gamina per daug kortizol</w:t>
      </w:r>
      <w:r w:rsidR="00EC2493" w:rsidRPr="00703352">
        <w:rPr>
          <w:sz w:val="22"/>
          <w:szCs w:val="22"/>
        </w:rPr>
        <w:t>i</w:t>
      </w:r>
      <w:r w:rsidRPr="00703352">
        <w:rPr>
          <w:sz w:val="22"/>
          <w:szCs w:val="22"/>
        </w:rPr>
        <w:t>o);</w:t>
      </w:r>
    </w:p>
    <w:p w14:paraId="74810F5A" w14:textId="678372B1" w:rsidR="00FC5328" w:rsidRDefault="00FC5328" w:rsidP="00F91CC0">
      <w:pPr>
        <w:numPr>
          <w:ilvl w:val="0"/>
          <w:numId w:val="8"/>
        </w:numPr>
        <w:ind w:left="566" w:hanging="283"/>
        <w:rPr>
          <w:sz w:val="22"/>
          <w:szCs w:val="22"/>
        </w:rPr>
      </w:pPr>
      <w:r w:rsidRPr="00FC5328">
        <w:rPr>
          <w:sz w:val="22"/>
          <w:szCs w:val="22"/>
        </w:rPr>
        <w:t xml:space="preserve">kai kurių vaistų </w:t>
      </w:r>
      <w:r w:rsidR="00CD7986">
        <w:rPr>
          <w:sz w:val="22"/>
          <w:szCs w:val="22"/>
        </w:rPr>
        <w:t>skirtų</w:t>
      </w:r>
      <w:r w:rsidR="00CD7986" w:rsidRPr="00FC5328">
        <w:rPr>
          <w:sz w:val="22"/>
          <w:szCs w:val="22"/>
        </w:rPr>
        <w:t xml:space="preserve"> </w:t>
      </w:r>
      <w:r w:rsidRPr="00FC5328">
        <w:rPr>
          <w:sz w:val="22"/>
          <w:szCs w:val="22"/>
        </w:rPr>
        <w:t>bakterin</w:t>
      </w:r>
      <w:r w:rsidR="00CD7986">
        <w:rPr>
          <w:sz w:val="22"/>
          <w:szCs w:val="22"/>
        </w:rPr>
        <w:t>ėms</w:t>
      </w:r>
      <w:r w:rsidRPr="00FC5328">
        <w:rPr>
          <w:sz w:val="22"/>
          <w:szCs w:val="22"/>
        </w:rPr>
        <w:t xml:space="preserve"> infekcij</w:t>
      </w:r>
      <w:r w:rsidR="00CD7986">
        <w:rPr>
          <w:sz w:val="22"/>
          <w:szCs w:val="22"/>
        </w:rPr>
        <w:t>oms gydyti</w:t>
      </w:r>
      <w:r w:rsidRPr="00FC5328">
        <w:rPr>
          <w:sz w:val="22"/>
          <w:szCs w:val="22"/>
        </w:rPr>
        <w:t xml:space="preserve"> (pvz., </w:t>
      </w:r>
      <w:proofErr w:type="spellStart"/>
      <w:r w:rsidRPr="00FC5328">
        <w:rPr>
          <w:sz w:val="22"/>
          <w:szCs w:val="22"/>
        </w:rPr>
        <w:t>klaritromicino</w:t>
      </w:r>
      <w:proofErr w:type="spellEnd"/>
      <w:r w:rsidRPr="00FC5328">
        <w:rPr>
          <w:sz w:val="22"/>
          <w:szCs w:val="22"/>
        </w:rPr>
        <w:t xml:space="preserve">, </w:t>
      </w:r>
      <w:proofErr w:type="spellStart"/>
      <w:r w:rsidRPr="00FC5328">
        <w:rPr>
          <w:sz w:val="22"/>
          <w:szCs w:val="22"/>
        </w:rPr>
        <w:t>eritromicino</w:t>
      </w:r>
      <w:proofErr w:type="spellEnd"/>
      <w:r w:rsidRPr="00FC5328">
        <w:rPr>
          <w:sz w:val="22"/>
          <w:szCs w:val="22"/>
        </w:rPr>
        <w:t>);</w:t>
      </w:r>
    </w:p>
    <w:p w14:paraId="3C52C4BA" w14:textId="38D3D71A" w:rsidR="00FC5328" w:rsidRDefault="00633697" w:rsidP="00F91CC0">
      <w:pPr>
        <w:numPr>
          <w:ilvl w:val="0"/>
          <w:numId w:val="8"/>
        </w:numPr>
        <w:ind w:left="566" w:hanging="283"/>
        <w:rPr>
          <w:sz w:val="22"/>
          <w:szCs w:val="22"/>
        </w:rPr>
      </w:pPr>
      <w:r w:rsidRPr="00FC5328">
        <w:rPr>
          <w:sz w:val="22"/>
          <w:szCs w:val="22"/>
        </w:rPr>
        <w:t xml:space="preserve">kai kurių </w:t>
      </w:r>
      <w:proofErr w:type="spellStart"/>
      <w:r w:rsidRPr="00FC5328">
        <w:rPr>
          <w:sz w:val="22"/>
          <w:szCs w:val="22"/>
        </w:rPr>
        <w:t>priešvirusinių</w:t>
      </w:r>
      <w:proofErr w:type="spellEnd"/>
      <w:r w:rsidRPr="00FC5328">
        <w:rPr>
          <w:sz w:val="22"/>
          <w:szCs w:val="22"/>
        </w:rPr>
        <w:t xml:space="preserve"> vaistų </w:t>
      </w:r>
      <w:r w:rsidR="00CD7986">
        <w:rPr>
          <w:sz w:val="22"/>
          <w:szCs w:val="22"/>
        </w:rPr>
        <w:t>skirtų</w:t>
      </w:r>
      <w:r w:rsidR="00CD7986" w:rsidRPr="00FC5328">
        <w:rPr>
          <w:sz w:val="22"/>
          <w:szCs w:val="22"/>
        </w:rPr>
        <w:t xml:space="preserve"> </w:t>
      </w:r>
      <w:r w:rsidRPr="00FC5328">
        <w:rPr>
          <w:sz w:val="22"/>
          <w:szCs w:val="22"/>
        </w:rPr>
        <w:t xml:space="preserve">ŽIV / AIDS </w:t>
      </w:r>
      <w:r w:rsidR="00CD7986">
        <w:rPr>
          <w:sz w:val="22"/>
          <w:szCs w:val="22"/>
        </w:rPr>
        <w:t xml:space="preserve">gydyti </w:t>
      </w:r>
      <w:r w:rsidRPr="00FC5328">
        <w:rPr>
          <w:sz w:val="22"/>
          <w:szCs w:val="22"/>
        </w:rPr>
        <w:t>(pvz., ritonaviro);</w:t>
      </w:r>
    </w:p>
    <w:p w14:paraId="48A02A97" w14:textId="0FEAC34B" w:rsidR="00633697" w:rsidRPr="00FC5328" w:rsidRDefault="00633697" w:rsidP="00F91CC0">
      <w:pPr>
        <w:numPr>
          <w:ilvl w:val="0"/>
          <w:numId w:val="8"/>
        </w:numPr>
        <w:ind w:left="566" w:hanging="283"/>
        <w:rPr>
          <w:sz w:val="22"/>
          <w:szCs w:val="22"/>
        </w:rPr>
      </w:pPr>
      <w:r w:rsidRPr="00FC5328">
        <w:rPr>
          <w:sz w:val="22"/>
          <w:szCs w:val="22"/>
        </w:rPr>
        <w:t xml:space="preserve">kitų vaistų, skirtų krešėjimui mažinti (pvz., </w:t>
      </w:r>
      <w:proofErr w:type="spellStart"/>
      <w:r w:rsidRPr="00FC5328">
        <w:rPr>
          <w:sz w:val="22"/>
          <w:szCs w:val="22"/>
        </w:rPr>
        <w:t>enoksaparino</w:t>
      </w:r>
      <w:proofErr w:type="spellEnd"/>
      <w:r w:rsidRPr="00FC5328">
        <w:rPr>
          <w:sz w:val="22"/>
          <w:szCs w:val="22"/>
        </w:rPr>
        <w:t xml:space="preserve">, </w:t>
      </w:r>
      <w:proofErr w:type="spellStart"/>
      <w:r w:rsidRPr="00FC5328">
        <w:rPr>
          <w:sz w:val="22"/>
          <w:szCs w:val="22"/>
        </w:rPr>
        <w:t>klopidogrelio</w:t>
      </w:r>
      <w:proofErr w:type="spellEnd"/>
      <w:r w:rsidRPr="00FC5328">
        <w:rPr>
          <w:sz w:val="22"/>
          <w:szCs w:val="22"/>
        </w:rPr>
        <w:t xml:space="preserve"> ar vitamino K antagonistų, tokių kaip varfarinas ar </w:t>
      </w:r>
      <w:proofErr w:type="spellStart"/>
      <w:r w:rsidRPr="00FC5328">
        <w:rPr>
          <w:sz w:val="22"/>
          <w:szCs w:val="22"/>
        </w:rPr>
        <w:t>acenokumarolis</w:t>
      </w:r>
      <w:proofErr w:type="spellEnd"/>
      <w:r w:rsidRPr="00FC5328">
        <w:rPr>
          <w:sz w:val="22"/>
          <w:szCs w:val="22"/>
        </w:rPr>
        <w:t xml:space="preserve">); </w:t>
      </w:r>
    </w:p>
    <w:p w14:paraId="438ECFA7" w14:textId="2A1705EE" w:rsidR="00633697" w:rsidRPr="00EE556A" w:rsidRDefault="00633697" w:rsidP="00F91CC0">
      <w:pPr>
        <w:numPr>
          <w:ilvl w:val="0"/>
          <w:numId w:val="8"/>
        </w:numPr>
        <w:ind w:left="643"/>
        <w:rPr>
          <w:sz w:val="22"/>
          <w:szCs w:val="22"/>
        </w:rPr>
      </w:pPr>
      <w:r w:rsidRPr="00EE556A">
        <w:rPr>
          <w:sz w:val="22"/>
          <w:szCs w:val="22"/>
        </w:rPr>
        <w:t xml:space="preserve">vaistų nuo uždegimo ir skausmą malšinančių vaistų (pvz., </w:t>
      </w:r>
      <w:proofErr w:type="spellStart"/>
      <w:r w:rsidRPr="00EE556A">
        <w:rPr>
          <w:sz w:val="22"/>
          <w:szCs w:val="22"/>
        </w:rPr>
        <w:t>naprokseno</w:t>
      </w:r>
      <w:proofErr w:type="spellEnd"/>
      <w:r w:rsidRPr="00EE556A">
        <w:rPr>
          <w:sz w:val="22"/>
          <w:szCs w:val="22"/>
        </w:rPr>
        <w:t xml:space="preserve"> arba </w:t>
      </w:r>
      <w:proofErr w:type="spellStart"/>
      <w:r w:rsidRPr="00EE556A">
        <w:rPr>
          <w:sz w:val="22"/>
          <w:szCs w:val="22"/>
        </w:rPr>
        <w:t>acetilsalicilo</w:t>
      </w:r>
      <w:proofErr w:type="spellEnd"/>
      <w:r w:rsidRPr="00EE556A">
        <w:rPr>
          <w:sz w:val="22"/>
          <w:szCs w:val="22"/>
        </w:rPr>
        <w:t xml:space="preserve"> rūgšties);</w:t>
      </w:r>
    </w:p>
    <w:p w14:paraId="1A45BE24" w14:textId="5ACC6639" w:rsidR="00FC5328" w:rsidRPr="00FC5328" w:rsidRDefault="00633697" w:rsidP="00F91CC0">
      <w:pPr>
        <w:numPr>
          <w:ilvl w:val="0"/>
          <w:numId w:val="8"/>
        </w:numPr>
        <w:ind w:left="643"/>
        <w:rPr>
          <w:b/>
          <w:bCs/>
          <w:sz w:val="22"/>
          <w:szCs w:val="22"/>
        </w:rPr>
      </w:pPr>
      <w:proofErr w:type="spellStart"/>
      <w:r w:rsidRPr="00FC5328">
        <w:rPr>
          <w:sz w:val="22"/>
          <w:szCs w:val="22"/>
        </w:rPr>
        <w:t>dronedarono</w:t>
      </w:r>
      <w:proofErr w:type="spellEnd"/>
      <w:r w:rsidRPr="00FC5328">
        <w:rPr>
          <w:sz w:val="22"/>
          <w:szCs w:val="22"/>
        </w:rPr>
        <w:t xml:space="preserve">, vaisto </w:t>
      </w:r>
      <w:r w:rsidR="00CD7986">
        <w:rPr>
          <w:sz w:val="22"/>
          <w:szCs w:val="22"/>
        </w:rPr>
        <w:t>padažnėjusiam</w:t>
      </w:r>
      <w:r w:rsidRPr="00FC5328">
        <w:rPr>
          <w:sz w:val="22"/>
          <w:szCs w:val="22"/>
        </w:rPr>
        <w:t xml:space="preserve"> širdies plakim</w:t>
      </w:r>
      <w:r w:rsidR="004F4320">
        <w:rPr>
          <w:sz w:val="22"/>
          <w:szCs w:val="22"/>
        </w:rPr>
        <w:t>ui gydyti</w:t>
      </w:r>
      <w:r w:rsidRPr="00FC5328">
        <w:rPr>
          <w:sz w:val="22"/>
          <w:szCs w:val="22"/>
        </w:rPr>
        <w:t>;</w:t>
      </w:r>
    </w:p>
    <w:p w14:paraId="0E01D1E0" w14:textId="54AF793A" w:rsidR="00132C99" w:rsidRPr="00022865" w:rsidRDefault="00633697" w:rsidP="00F91CC0">
      <w:pPr>
        <w:numPr>
          <w:ilvl w:val="0"/>
          <w:numId w:val="8"/>
        </w:numPr>
        <w:ind w:left="643"/>
        <w:rPr>
          <w:b/>
          <w:bCs/>
          <w:sz w:val="22"/>
          <w:szCs w:val="22"/>
        </w:rPr>
      </w:pPr>
      <w:r w:rsidRPr="00FC5328">
        <w:rPr>
          <w:sz w:val="22"/>
          <w:szCs w:val="22"/>
        </w:rPr>
        <w:t xml:space="preserve">kai kurių vaistų nuo depresijos (selektyvių </w:t>
      </w:r>
      <w:proofErr w:type="spellStart"/>
      <w:r w:rsidRPr="00FC5328">
        <w:rPr>
          <w:sz w:val="22"/>
          <w:szCs w:val="22"/>
        </w:rPr>
        <w:t>serotonino</w:t>
      </w:r>
      <w:proofErr w:type="spellEnd"/>
      <w:r w:rsidRPr="00FC5328">
        <w:rPr>
          <w:sz w:val="22"/>
          <w:szCs w:val="22"/>
        </w:rPr>
        <w:t xml:space="preserve"> reabsorbcijos inhibitorių [SSRI]</w:t>
      </w:r>
      <w:r w:rsidR="00D613CE">
        <w:rPr>
          <w:sz w:val="22"/>
          <w:szCs w:val="22"/>
        </w:rPr>
        <w:t xml:space="preserve"> </w:t>
      </w:r>
      <w:r w:rsidRPr="00D613CE">
        <w:rPr>
          <w:sz w:val="22"/>
          <w:szCs w:val="22"/>
        </w:rPr>
        <w:t>arba</w:t>
      </w:r>
      <w:r w:rsidR="00132C99">
        <w:rPr>
          <w:sz w:val="22"/>
          <w:szCs w:val="22"/>
        </w:rPr>
        <w:t xml:space="preserve"> </w:t>
      </w:r>
    </w:p>
    <w:p w14:paraId="009AC4F9" w14:textId="6ACA86BA" w:rsidR="00633697" w:rsidRPr="00D613CE" w:rsidRDefault="00132C99" w:rsidP="00022865">
      <w:pPr>
        <w:ind w:left="283"/>
        <w:rPr>
          <w:b/>
          <w:bCs/>
          <w:sz w:val="22"/>
          <w:szCs w:val="22"/>
        </w:rPr>
      </w:pPr>
      <w:r>
        <w:rPr>
          <w:sz w:val="22"/>
          <w:szCs w:val="22"/>
        </w:rPr>
        <w:tab/>
      </w:r>
      <w:proofErr w:type="spellStart"/>
      <w:r w:rsidR="00633697" w:rsidRPr="00D613CE">
        <w:rPr>
          <w:sz w:val="22"/>
          <w:szCs w:val="22"/>
        </w:rPr>
        <w:t>serotonino-norepinefrino</w:t>
      </w:r>
      <w:proofErr w:type="spellEnd"/>
      <w:r w:rsidR="00633697" w:rsidRPr="00D613CE">
        <w:rPr>
          <w:sz w:val="22"/>
          <w:szCs w:val="22"/>
        </w:rPr>
        <w:t xml:space="preserve"> reabsorbcijos inhibitorių [SNRI]). </w:t>
      </w:r>
    </w:p>
    <w:p w14:paraId="4C833E60" w14:textId="77777777" w:rsidR="00633697" w:rsidRPr="00195DF1" w:rsidRDefault="00633697" w:rsidP="00633697">
      <w:pPr>
        <w:rPr>
          <w:sz w:val="22"/>
          <w:szCs w:val="22"/>
        </w:rPr>
      </w:pPr>
    </w:p>
    <w:p w14:paraId="61FCD260" w14:textId="19B16718" w:rsidR="00633697" w:rsidRPr="00EE556A" w:rsidRDefault="00633697" w:rsidP="00633697">
      <w:pPr>
        <w:rPr>
          <w:sz w:val="22"/>
          <w:szCs w:val="22"/>
        </w:rPr>
      </w:pPr>
      <w:r w:rsidRPr="00EE556A">
        <w:rPr>
          <w:b/>
          <w:bCs/>
          <w:sz w:val="22"/>
          <w:szCs w:val="22"/>
        </w:rPr>
        <w:t xml:space="preserve">Jeigu Jums tinka bet kuris iš minėtų atvejų, </w:t>
      </w:r>
      <w:r w:rsidRPr="00EE556A">
        <w:rPr>
          <w:sz w:val="22"/>
          <w:szCs w:val="22"/>
        </w:rPr>
        <w:t xml:space="preserve">prieš pradedant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Pr="00EE556A">
        <w:rPr>
          <w:b/>
          <w:bCs/>
          <w:sz w:val="22"/>
          <w:szCs w:val="22"/>
        </w:rPr>
        <w:t>pasakykite savo gydytojui</w:t>
      </w:r>
      <w:r w:rsidRPr="00EE556A">
        <w:rPr>
          <w:sz w:val="22"/>
          <w:szCs w:val="22"/>
        </w:rPr>
        <w:t xml:space="preserve">, nes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veiksmingumas gali padidėti. Jūsų gydytojas nuspręs, ar skirti Jums šio vaisto ir ar Jus atidžiau stebėti. </w:t>
      </w:r>
    </w:p>
    <w:p w14:paraId="3B1F8896" w14:textId="77777777" w:rsidR="00633697" w:rsidRPr="00EE556A" w:rsidRDefault="00633697" w:rsidP="00633697">
      <w:pPr>
        <w:tabs>
          <w:tab w:val="clear" w:pos="567"/>
        </w:tabs>
        <w:spacing w:line="100" w:lineRule="atLeast"/>
        <w:ind w:right="-2"/>
        <w:rPr>
          <w:bCs/>
          <w:sz w:val="22"/>
          <w:szCs w:val="22"/>
        </w:rPr>
      </w:pPr>
      <w:r w:rsidRPr="00EE556A">
        <w:rPr>
          <w:sz w:val="22"/>
          <w:szCs w:val="22"/>
        </w:rPr>
        <w:t>Jeigu Jūsų gydytojas mano, kad Jums yra padidėjusi skrandžio ar žarnyno opų rizika, jis taip pat gali skirti profilaktinį gydymą nuo opų.</w:t>
      </w:r>
    </w:p>
    <w:p w14:paraId="43C7C8EB" w14:textId="77777777" w:rsidR="00633697" w:rsidRPr="00EE556A" w:rsidRDefault="00633697" w:rsidP="00633697">
      <w:pPr>
        <w:tabs>
          <w:tab w:val="clear" w:pos="567"/>
        </w:tabs>
        <w:spacing w:line="100" w:lineRule="atLeast"/>
        <w:ind w:right="-2"/>
        <w:rPr>
          <w:bCs/>
          <w:sz w:val="22"/>
          <w:szCs w:val="22"/>
        </w:rPr>
      </w:pPr>
    </w:p>
    <w:p w14:paraId="6273C4D2" w14:textId="77777777" w:rsidR="00633697" w:rsidRPr="00EE556A" w:rsidRDefault="00633697" w:rsidP="00F91CC0">
      <w:pPr>
        <w:pStyle w:val="Sraopastraipa"/>
        <w:numPr>
          <w:ilvl w:val="0"/>
          <w:numId w:val="5"/>
        </w:numPr>
        <w:ind w:hanging="720"/>
        <w:contextualSpacing/>
        <w:rPr>
          <w:sz w:val="22"/>
          <w:szCs w:val="22"/>
        </w:rPr>
      </w:pPr>
      <w:r w:rsidRPr="001A2597">
        <w:rPr>
          <w:sz w:val="22"/>
        </w:rPr>
        <w:t xml:space="preserve">Jeigu vartojate: </w:t>
      </w:r>
    </w:p>
    <w:p w14:paraId="0E52AA3F" w14:textId="77777777" w:rsidR="00633697" w:rsidRPr="00EE556A" w:rsidRDefault="00633697" w:rsidP="00F91CC0">
      <w:pPr>
        <w:numPr>
          <w:ilvl w:val="0"/>
          <w:numId w:val="9"/>
        </w:numPr>
        <w:ind w:left="850" w:hanging="567"/>
        <w:rPr>
          <w:sz w:val="22"/>
          <w:szCs w:val="22"/>
        </w:rPr>
      </w:pPr>
      <w:r w:rsidRPr="00EE556A">
        <w:rPr>
          <w:sz w:val="22"/>
          <w:szCs w:val="22"/>
        </w:rPr>
        <w:t>kai kurių vaistų nuo epilepsijos (</w:t>
      </w:r>
      <w:proofErr w:type="spellStart"/>
      <w:r w:rsidRPr="00EE556A">
        <w:rPr>
          <w:sz w:val="22"/>
          <w:szCs w:val="22"/>
        </w:rPr>
        <w:t>fenitoino</w:t>
      </w:r>
      <w:proofErr w:type="spellEnd"/>
      <w:r w:rsidRPr="00EE556A">
        <w:rPr>
          <w:sz w:val="22"/>
          <w:szCs w:val="22"/>
        </w:rPr>
        <w:t xml:space="preserve">, </w:t>
      </w:r>
      <w:proofErr w:type="spellStart"/>
      <w:r w:rsidRPr="00EE556A">
        <w:rPr>
          <w:sz w:val="22"/>
          <w:szCs w:val="22"/>
        </w:rPr>
        <w:t>karbamazepino</w:t>
      </w:r>
      <w:proofErr w:type="spellEnd"/>
      <w:r w:rsidRPr="00EE556A">
        <w:rPr>
          <w:sz w:val="22"/>
          <w:szCs w:val="22"/>
        </w:rPr>
        <w:t xml:space="preserve">, </w:t>
      </w:r>
      <w:proofErr w:type="spellStart"/>
      <w:r w:rsidRPr="00EE556A">
        <w:rPr>
          <w:sz w:val="22"/>
          <w:szCs w:val="22"/>
        </w:rPr>
        <w:t>fenobarbitalio</w:t>
      </w:r>
      <w:proofErr w:type="spellEnd"/>
      <w:r w:rsidRPr="00EE556A">
        <w:rPr>
          <w:sz w:val="22"/>
          <w:szCs w:val="22"/>
        </w:rPr>
        <w:t xml:space="preserve">); </w:t>
      </w:r>
    </w:p>
    <w:p w14:paraId="1459F354" w14:textId="77777777" w:rsidR="00633697" w:rsidRPr="00EE556A" w:rsidRDefault="00633697" w:rsidP="00F91CC0">
      <w:pPr>
        <w:numPr>
          <w:ilvl w:val="0"/>
          <w:numId w:val="9"/>
        </w:numPr>
        <w:ind w:left="850" w:hanging="567"/>
        <w:rPr>
          <w:sz w:val="22"/>
          <w:szCs w:val="22"/>
        </w:rPr>
      </w:pPr>
      <w:r w:rsidRPr="00EE556A">
        <w:rPr>
          <w:sz w:val="22"/>
          <w:szCs w:val="22"/>
        </w:rPr>
        <w:t>jonažolių (</w:t>
      </w:r>
      <w:proofErr w:type="spellStart"/>
      <w:r w:rsidRPr="00EE556A">
        <w:rPr>
          <w:i/>
          <w:iCs/>
          <w:sz w:val="22"/>
          <w:szCs w:val="22"/>
        </w:rPr>
        <w:t>Hypericum</w:t>
      </w:r>
      <w:proofErr w:type="spellEnd"/>
      <w:r w:rsidRPr="00EE556A">
        <w:rPr>
          <w:i/>
          <w:iCs/>
          <w:sz w:val="22"/>
          <w:szCs w:val="22"/>
        </w:rPr>
        <w:t xml:space="preserve"> </w:t>
      </w:r>
      <w:proofErr w:type="spellStart"/>
      <w:r w:rsidRPr="00EE556A">
        <w:rPr>
          <w:i/>
          <w:iCs/>
          <w:sz w:val="22"/>
          <w:szCs w:val="22"/>
        </w:rPr>
        <w:t>perforatum</w:t>
      </w:r>
      <w:proofErr w:type="spellEnd"/>
      <w:r w:rsidRPr="00EE556A">
        <w:rPr>
          <w:sz w:val="22"/>
          <w:szCs w:val="22"/>
        </w:rPr>
        <w:t xml:space="preserve">), augalinio vaisto depresijai gydyti; </w:t>
      </w:r>
    </w:p>
    <w:p w14:paraId="59D89915" w14:textId="77777777" w:rsidR="00633697" w:rsidRPr="00EE556A" w:rsidRDefault="00633697" w:rsidP="00F91CC0">
      <w:pPr>
        <w:numPr>
          <w:ilvl w:val="0"/>
          <w:numId w:val="9"/>
        </w:numPr>
        <w:ind w:left="850" w:hanging="567"/>
        <w:rPr>
          <w:b/>
          <w:bCs/>
          <w:sz w:val="22"/>
          <w:szCs w:val="22"/>
        </w:rPr>
      </w:pPr>
      <w:r w:rsidRPr="00EE556A">
        <w:rPr>
          <w:sz w:val="22"/>
          <w:szCs w:val="22"/>
        </w:rPr>
        <w:t xml:space="preserve">antibiotiko </w:t>
      </w:r>
      <w:proofErr w:type="spellStart"/>
      <w:r w:rsidRPr="00EE556A">
        <w:rPr>
          <w:sz w:val="22"/>
          <w:szCs w:val="22"/>
        </w:rPr>
        <w:t>rifampicino</w:t>
      </w:r>
      <w:proofErr w:type="spellEnd"/>
      <w:r w:rsidRPr="00EE556A">
        <w:rPr>
          <w:sz w:val="22"/>
          <w:szCs w:val="22"/>
        </w:rPr>
        <w:t xml:space="preserve">. </w:t>
      </w:r>
    </w:p>
    <w:p w14:paraId="6575A3FA" w14:textId="77777777" w:rsidR="00633697" w:rsidRPr="00195DF1" w:rsidRDefault="00633697" w:rsidP="00633697">
      <w:pPr>
        <w:rPr>
          <w:sz w:val="22"/>
          <w:szCs w:val="22"/>
        </w:rPr>
      </w:pPr>
    </w:p>
    <w:p w14:paraId="6D20967E" w14:textId="0ECA74CD" w:rsidR="00633697" w:rsidRPr="00EE556A" w:rsidRDefault="00633697" w:rsidP="00633697">
      <w:pPr>
        <w:rPr>
          <w:b/>
          <w:bCs/>
          <w:sz w:val="22"/>
          <w:szCs w:val="22"/>
        </w:rPr>
      </w:pPr>
      <w:r w:rsidRPr="00EE556A">
        <w:rPr>
          <w:b/>
          <w:bCs/>
          <w:sz w:val="22"/>
          <w:szCs w:val="22"/>
        </w:rPr>
        <w:t xml:space="preserve">Jeigu Jums tinka bet kuris iš minėtų atvejų, </w:t>
      </w:r>
      <w:r w:rsidRPr="00EE556A">
        <w:rPr>
          <w:bCs/>
          <w:sz w:val="22"/>
          <w:szCs w:val="22"/>
        </w:rPr>
        <w:t xml:space="preserve">prieš pradedant vartoti </w:t>
      </w:r>
      <w:proofErr w:type="spellStart"/>
      <w:r w:rsidR="00F91CC0">
        <w:rPr>
          <w:bCs/>
          <w:sz w:val="22"/>
          <w:szCs w:val="22"/>
        </w:rPr>
        <w:t>Rivaroxaban</w:t>
      </w:r>
      <w:proofErr w:type="spellEnd"/>
      <w:r w:rsidR="00F91CC0">
        <w:rPr>
          <w:bCs/>
          <w:sz w:val="22"/>
          <w:szCs w:val="22"/>
        </w:rPr>
        <w:t xml:space="preserve"> </w:t>
      </w:r>
      <w:proofErr w:type="spellStart"/>
      <w:r w:rsidR="00F91CC0">
        <w:rPr>
          <w:bCs/>
          <w:sz w:val="22"/>
          <w:szCs w:val="22"/>
        </w:rPr>
        <w:t>Polpharma</w:t>
      </w:r>
      <w:proofErr w:type="spellEnd"/>
      <w:r w:rsidRPr="00EE556A">
        <w:rPr>
          <w:b/>
          <w:bCs/>
          <w:sz w:val="22"/>
          <w:szCs w:val="22"/>
        </w:rPr>
        <w:t xml:space="preserve"> pasakykite savo gydytojui, </w:t>
      </w:r>
      <w:r w:rsidRPr="00EE556A">
        <w:rPr>
          <w:bCs/>
          <w:sz w:val="22"/>
          <w:szCs w:val="22"/>
        </w:rPr>
        <w:t xml:space="preserve">nes </w:t>
      </w:r>
      <w:proofErr w:type="spellStart"/>
      <w:r w:rsidR="00F91CC0">
        <w:rPr>
          <w:bCs/>
          <w:sz w:val="22"/>
          <w:szCs w:val="22"/>
        </w:rPr>
        <w:t>Rivaroxaban</w:t>
      </w:r>
      <w:proofErr w:type="spellEnd"/>
      <w:r w:rsidR="00F91CC0">
        <w:rPr>
          <w:bCs/>
          <w:sz w:val="22"/>
          <w:szCs w:val="22"/>
        </w:rPr>
        <w:t xml:space="preserve"> </w:t>
      </w:r>
      <w:proofErr w:type="spellStart"/>
      <w:r w:rsidR="00F91CC0">
        <w:rPr>
          <w:bCs/>
          <w:sz w:val="22"/>
          <w:szCs w:val="22"/>
        </w:rPr>
        <w:t>Polpharma</w:t>
      </w:r>
      <w:proofErr w:type="spellEnd"/>
      <w:r w:rsidRPr="00EE556A">
        <w:rPr>
          <w:bCs/>
          <w:sz w:val="22"/>
          <w:szCs w:val="22"/>
        </w:rPr>
        <w:t xml:space="preserve"> veiksmingumas gali sumažėti. Jūsų gydytojas nuspręs, ar skirti Jums </w:t>
      </w:r>
      <w:proofErr w:type="spellStart"/>
      <w:r w:rsidR="00F91CC0">
        <w:rPr>
          <w:bCs/>
          <w:sz w:val="22"/>
          <w:szCs w:val="22"/>
        </w:rPr>
        <w:t>Rivaroxaban</w:t>
      </w:r>
      <w:proofErr w:type="spellEnd"/>
      <w:r w:rsidR="00F91CC0">
        <w:rPr>
          <w:bCs/>
          <w:sz w:val="22"/>
          <w:szCs w:val="22"/>
        </w:rPr>
        <w:t xml:space="preserve"> </w:t>
      </w:r>
      <w:proofErr w:type="spellStart"/>
      <w:r w:rsidR="00F91CC0">
        <w:rPr>
          <w:bCs/>
          <w:sz w:val="22"/>
          <w:szCs w:val="22"/>
        </w:rPr>
        <w:t>Polpharma</w:t>
      </w:r>
      <w:proofErr w:type="spellEnd"/>
      <w:r w:rsidRPr="00EE556A">
        <w:rPr>
          <w:bCs/>
          <w:sz w:val="22"/>
          <w:szCs w:val="22"/>
        </w:rPr>
        <w:t xml:space="preserve"> ir ar Jus atidžiau stebėti.</w:t>
      </w:r>
      <w:r w:rsidRPr="00EE556A">
        <w:rPr>
          <w:sz w:val="22"/>
          <w:szCs w:val="22"/>
        </w:rPr>
        <w:t xml:space="preserve"> </w:t>
      </w:r>
    </w:p>
    <w:p w14:paraId="163A5676" w14:textId="77777777" w:rsidR="00633697" w:rsidRPr="00195DF1" w:rsidRDefault="00633697" w:rsidP="00633697">
      <w:pPr>
        <w:rPr>
          <w:sz w:val="22"/>
          <w:szCs w:val="22"/>
        </w:rPr>
      </w:pPr>
    </w:p>
    <w:p w14:paraId="5713BBEA" w14:textId="77777777" w:rsidR="00633697" w:rsidRPr="00EE556A" w:rsidRDefault="00633697" w:rsidP="00633697">
      <w:pPr>
        <w:rPr>
          <w:sz w:val="22"/>
          <w:szCs w:val="22"/>
        </w:rPr>
      </w:pPr>
      <w:r w:rsidRPr="00EE556A">
        <w:rPr>
          <w:b/>
          <w:bCs/>
          <w:sz w:val="22"/>
          <w:szCs w:val="22"/>
        </w:rPr>
        <w:t xml:space="preserve">Nėštumas ir žindymo laikotarpis </w:t>
      </w:r>
    </w:p>
    <w:p w14:paraId="2B1CF20D" w14:textId="743C3FB2" w:rsidR="00633697" w:rsidRPr="00EE556A" w:rsidRDefault="00633697" w:rsidP="00633697">
      <w:pPr>
        <w:rPr>
          <w:b/>
          <w:bCs/>
          <w:sz w:val="22"/>
          <w:szCs w:val="22"/>
        </w:rPr>
      </w:pPr>
      <w:r w:rsidRPr="00EE556A">
        <w:rPr>
          <w:sz w:val="22"/>
          <w:szCs w:val="22"/>
        </w:rPr>
        <w:t xml:space="preserve">Jei esate nėščia arba žindote,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vartoti negalima. Jei yra galimybė pastoti, kol vartojate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naudokitės patikimu kontracepcijos metodu. Jei vartojant šio vaisto pastojote, nedelsdama pasakykite savo gydytojui, kuris nuspręs, kaip turėsite būti gydoma. </w:t>
      </w:r>
    </w:p>
    <w:p w14:paraId="107EA1BC" w14:textId="77777777" w:rsidR="00633697" w:rsidRPr="00195DF1" w:rsidRDefault="00633697" w:rsidP="00633697">
      <w:pPr>
        <w:rPr>
          <w:sz w:val="22"/>
          <w:szCs w:val="22"/>
        </w:rPr>
      </w:pPr>
    </w:p>
    <w:p w14:paraId="650F67EF" w14:textId="77777777" w:rsidR="00633697" w:rsidRPr="00EE556A" w:rsidRDefault="00633697" w:rsidP="00633697">
      <w:pPr>
        <w:rPr>
          <w:sz w:val="22"/>
          <w:szCs w:val="22"/>
        </w:rPr>
      </w:pPr>
      <w:r w:rsidRPr="00EE556A">
        <w:rPr>
          <w:b/>
          <w:bCs/>
          <w:sz w:val="22"/>
          <w:szCs w:val="22"/>
        </w:rPr>
        <w:t xml:space="preserve">Vairavimas ir mechanizmų valdymas </w:t>
      </w:r>
    </w:p>
    <w:p w14:paraId="1B133656" w14:textId="16D3F8BB" w:rsidR="00633697" w:rsidRPr="00EE556A" w:rsidRDefault="00633697" w:rsidP="00633697">
      <w:pPr>
        <w:rPr>
          <w:b/>
          <w:bCs/>
          <w:sz w:val="22"/>
          <w:szCs w:val="22"/>
        </w:rPr>
      </w:pPr>
      <w:r w:rsidRPr="00EE556A">
        <w:rPr>
          <w:sz w:val="22"/>
          <w:szCs w:val="22"/>
        </w:rPr>
        <w:t xml:space="preserve">Vartojant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gali pasireikšti svaigulys (dažnas šalutinis poveikis) arba apalpimas (nedažnas šalutinis poveikis) (žr. 4 skyrių „Galimas šalutinis poveikis“). Jeigu esate paveiktas šių simptomų, vairuoti</w:t>
      </w:r>
      <w:r w:rsidR="007C284C">
        <w:rPr>
          <w:sz w:val="22"/>
          <w:szCs w:val="22"/>
        </w:rPr>
        <w:t>, važiuoti dviračiu</w:t>
      </w:r>
      <w:r w:rsidRPr="00EE556A">
        <w:rPr>
          <w:sz w:val="22"/>
          <w:szCs w:val="22"/>
        </w:rPr>
        <w:t xml:space="preserve"> arba </w:t>
      </w:r>
      <w:r w:rsidR="007C284C">
        <w:rPr>
          <w:sz w:val="22"/>
          <w:szCs w:val="22"/>
        </w:rPr>
        <w:t>naudoti bet kokių įrankių ar</w:t>
      </w:r>
      <w:r w:rsidRPr="00EE556A">
        <w:rPr>
          <w:sz w:val="22"/>
          <w:szCs w:val="22"/>
        </w:rPr>
        <w:t xml:space="preserve"> valdyti mechanizmų negalima. </w:t>
      </w:r>
    </w:p>
    <w:p w14:paraId="4B18340B" w14:textId="77777777" w:rsidR="00633697" w:rsidRPr="00195DF1" w:rsidRDefault="00633697" w:rsidP="00633697">
      <w:pPr>
        <w:rPr>
          <w:sz w:val="22"/>
          <w:szCs w:val="22"/>
        </w:rPr>
      </w:pPr>
    </w:p>
    <w:p w14:paraId="7A9169AD" w14:textId="6E7A8161" w:rsidR="00633697" w:rsidRPr="00EE556A" w:rsidRDefault="00F91CC0" w:rsidP="00633697">
      <w:pPr>
        <w:rPr>
          <w:sz w:val="22"/>
          <w:szCs w:val="22"/>
        </w:rPr>
      </w:pPr>
      <w:proofErr w:type="spellStart"/>
      <w:r>
        <w:rPr>
          <w:b/>
          <w:bCs/>
          <w:sz w:val="22"/>
          <w:szCs w:val="22"/>
        </w:rPr>
        <w:t>Rivaroxaban</w:t>
      </w:r>
      <w:proofErr w:type="spellEnd"/>
      <w:r>
        <w:rPr>
          <w:b/>
          <w:bCs/>
          <w:sz w:val="22"/>
          <w:szCs w:val="22"/>
        </w:rPr>
        <w:t xml:space="preserve"> </w:t>
      </w:r>
      <w:proofErr w:type="spellStart"/>
      <w:r>
        <w:rPr>
          <w:b/>
          <w:bCs/>
          <w:sz w:val="22"/>
          <w:szCs w:val="22"/>
        </w:rPr>
        <w:t>Polpharma</w:t>
      </w:r>
      <w:proofErr w:type="spellEnd"/>
      <w:r w:rsidR="00633697" w:rsidRPr="00EE556A">
        <w:rPr>
          <w:b/>
          <w:bCs/>
          <w:sz w:val="22"/>
          <w:szCs w:val="22"/>
        </w:rPr>
        <w:t xml:space="preserve"> sudėtyje yra laktozės</w:t>
      </w:r>
      <w:r w:rsidR="007C284C">
        <w:rPr>
          <w:b/>
          <w:bCs/>
          <w:sz w:val="22"/>
          <w:szCs w:val="22"/>
        </w:rPr>
        <w:t xml:space="preserve"> </w:t>
      </w:r>
      <w:proofErr w:type="spellStart"/>
      <w:r w:rsidR="00843352">
        <w:rPr>
          <w:b/>
          <w:bCs/>
          <w:sz w:val="22"/>
          <w:szCs w:val="22"/>
        </w:rPr>
        <w:t>monohidrato</w:t>
      </w:r>
      <w:proofErr w:type="spellEnd"/>
      <w:r w:rsidR="00843352">
        <w:rPr>
          <w:b/>
          <w:bCs/>
          <w:sz w:val="22"/>
          <w:szCs w:val="22"/>
        </w:rPr>
        <w:t xml:space="preserve"> </w:t>
      </w:r>
      <w:r w:rsidR="007C284C">
        <w:rPr>
          <w:b/>
          <w:bCs/>
          <w:sz w:val="22"/>
          <w:szCs w:val="22"/>
        </w:rPr>
        <w:t>ir natrio</w:t>
      </w:r>
    </w:p>
    <w:p w14:paraId="37901054" w14:textId="77777777" w:rsidR="00633697" w:rsidRPr="00EE556A" w:rsidRDefault="00633697" w:rsidP="00633697">
      <w:pPr>
        <w:rPr>
          <w:bCs/>
          <w:sz w:val="22"/>
          <w:szCs w:val="22"/>
        </w:rPr>
      </w:pPr>
      <w:r w:rsidRPr="00EE556A">
        <w:rPr>
          <w:sz w:val="22"/>
          <w:szCs w:val="22"/>
        </w:rPr>
        <w:t>Jeigu gydytojas Jums yra sakęs, kad netoleruojate kokių nors angliavandenių, kreipkitės į jį prieš pradėdami vartoti šį vaistą.</w:t>
      </w:r>
    </w:p>
    <w:p w14:paraId="541F555D" w14:textId="66A45806" w:rsidR="007C284C" w:rsidRPr="00BE7AE8" w:rsidRDefault="007C284C" w:rsidP="007C284C">
      <w:pPr>
        <w:rPr>
          <w:sz w:val="22"/>
          <w:szCs w:val="22"/>
        </w:rPr>
      </w:pPr>
      <w:r w:rsidRPr="00BE7AE8">
        <w:rPr>
          <w:sz w:val="22"/>
          <w:szCs w:val="22"/>
        </w:rPr>
        <w:lastRenderedPageBreak/>
        <w:t xml:space="preserve">Šio vaisto </w:t>
      </w:r>
      <w:r w:rsidR="00FC5328">
        <w:rPr>
          <w:sz w:val="22"/>
          <w:szCs w:val="22"/>
        </w:rPr>
        <w:t>kapsulėje</w:t>
      </w:r>
      <w:r w:rsidRPr="00BE7AE8">
        <w:rPr>
          <w:sz w:val="22"/>
          <w:szCs w:val="22"/>
        </w:rPr>
        <w:t xml:space="preserve"> yra mažiau kaip </w:t>
      </w:r>
      <w:r w:rsidR="0055071D" w:rsidRPr="00BE7AE8">
        <w:rPr>
          <w:sz w:val="22"/>
          <w:szCs w:val="22"/>
        </w:rPr>
        <w:t>1</w:t>
      </w:r>
      <w:r w:rsidR="0055071D">
        <w:rPr>
          <w:sz w:val="22"/>
          <w:szCs w:val="22"/>
        </w:rPr>
        <w:t> </w:t>
      </w:r>
      <w:proofErr w:type="spellStart"/>
      <w:r w:rsidRPr="00BE7AE8">
        <w:rPr>
          <w:sz w:val="22"/>
          <w:szCs w:val="22"/>
        </w:rPr>
        <w:t>mmol</w:t>
      </w:r>
      <w:proofErr w:type="spellEnd"/>
      <w:r w:rsidRPr="00BE7AE8">
        <w:rPr>
          <w:sz w:val="22"/>
          <w:szCs w:val="22"/>
        </w:rPr>
        <w:t xml:space="preserve"> (</w:t>
      </w:r>
      <w:r w:rsidR="0055071D" w:rsidRPr="00BE7AE8">
        <w:rPr>
          <w:sz w:val="22"/>
          <w:szCs w:val="22"/>
        </w:rPr>
        <w:t>23</w:t>
      </w:r>
      <w:r w:rsidR="0055071D">
        <w:rPr>
          <w:sz w:val="22"/>
          <w:szCs w:val="22"/>
        </w:rPr>
        <w:t> </w:t>
      </w:r>
      <w:r w:rsidRPr="00BE7AE8">
        <w:rPr>
          <w:sz w:val="22"/>
          <w:szCs w:val="22"/>
        </w:rPr>
        <w:t>mg) natrio, t.</w:t>
      </w:r>
      <w:r w:rsidR="0055071D">
        <w:rPr>
          <w:sz w:val="22"/>
          <w:szCs w:val="22"/>
        </w:rPr>
        <w:t xml:space="preserve"> </w:t>
      </w:r>
      <w:r w:rsidRPr="00BE7AE8">
        <w:rPr>
          <w:sz w:val="22"/>
          <w:szCs w:val="22"/>
        </w:rPr>
        <w:t>y. jis beveik neturi reikšmės.</w:t>
      </w:r>
    </w:p>
    <w:p w14:paraId="557317F6" w14:textId="77777777" w:rsidR="00633697" w:rsidRPr="00EE556A" w:rsidRDefault="00633697" w:rsidP="00633697">
      <w:pPr>
        <w:tabs>
          <w:tab w:val="clear" w:pos="567"/>
        </w:tabs>
        <w:spacing w:line="100" w:lineRule="atLeast"/>
        <w:ind w:right="-2"/>
        <w:rPr>
          <w:sz w:val="22"/>
          <w:szCs w:val="22"/>
        </w:rPr>
      </w:pPr>
    </w:p>
    <w:p w14:paraId="3B6B223E" w14:textId="77777777" w:rsidR="00633697" w:rsidRPr="00EE556A" w:rsidRDefault="00633697" w:rsidP="00633697">
      <w:pPr>
        <w:tabs>
          <w:tab w:val="clear" w:pos="567"/>
        </w:tabs>
        <w:spacing w:line="100" w:lineRule="atLeast"/>
        <w:ind w:right="-2"/>
        <w:rPr>
          <w:sz w:val="22"/>
          <w:szCs w:val="22"/>
        </w:rPr>
      </w:pPr>
    </w:p>
    <w:p w14:paraId="180D7141" w14:textId="0D6D5D4B" w:rsidR="00633697" w:rsidRPr="00EE556A" w:rsidRDefault="00633697" w:rsidP="00633697">
      <w:pPr>
        <w:spacing w:line="100" w:lineRule="atLeast"/>
        <w:ind w:right="-2"/>
        <w:rPr>
          <w:sz w:val="22"/>
          <w:szCs w:val="22"/>
        </w:rPr>
      </w:pPr>
      <w:r w:rsidRPr="00EE556A">
        <w:rPr>
          <w:b/>
          <w:sz w:val="22"/>
          <w:szCs w:val="22"/>
        </w:rPr>
        <w:t>3.</w:t>
      </w:r>
      <w:r w:rsidRPr="00EE556A">
        <w:rPr>
          <w:b/>
          <w:sz w:val="22"/>
          <w:szCs w:val="22"/>
        </w:rPr>
        <w:tab/>
        <w:t xml:space="preserve">Kaip vartoti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p>
    <w:p w14:paraId="56BE7E17" w14:textId="77777777" w:rsidR="00633697" w:rsidRPr="00EE556A" w:rsidRDefault="00633697" w:rsidP="00633697">
      <w:pPr>
        <w:tabs>
          <w:tab w:val="clear" w:pos="567"/>
        </w:tabs>
        <w:spacing w:line="100" w:lineRule="atLeast"/>
        <w:ind w:right="-2"/>
        <w:rPr>
          <w:sz w:val="22"/>
          <w:szCs w:val="22"/>
        </w:rPr>
      </w:pPr>
    </w:p>
    <w:p w14:paraId="64F80A06" w14:textId="77777777" w:rsidR="00633697" w:rsidRPr="00EE556A" w:rsidRDefault="00633697" w:rsidP="00633697">
      <w:pPr>
        <w:tabs>
          <w:tab w:val="clear" w:pos="567"/>
        </w:tabs>
        <w:spacing w:line="100" w:lineRule="atLeast"/>
        <w:ind w:right="-2"/>
        <w:rPr>
          <w:sz w:val="22"/>
          <w:szCs w:val="22"/>
        </w:rPr>
      </w:pPr>
      <w:r w:rsidRPr="00EE556A">
        <w:rPr>
          <w:sz w:val="22"/>
          <w:szCs w:val="22"/>
        </w:rPr>
        <w:t>Visada vartokite šį vaistą tiksliai kaip nurodė gydytojas. Jeigu abejojate, kreipkitės į gydytoją.</w:t>
      </w:r>
    </w:p>
    <w:p w14:paraId="1AA587EF" w14:textId="77777777" w:rsidR="00633697" w:rsidRPr="00EE556A" w:rsidRDefault="00633697" w:rsidP="00633697">
      <w:pPr>
        <w:tabs>
          <w:tab w:val="clear" w:pos="567"/>
        </w:tabs>
        <w:spacing w:line="100" w:lineRule="atLeast"/>
        <w:rPr>
          <w:sz w:val="22"/>
          <w:szCs w:val="22"/>
        </w:rPr>
      </w:pPr>
    </w:p>
    <w:p w14:paraId="569759C9" w14:textId="2CCDD6B3" w:rsidR="00F47A40" w:rsidRPr="00EE556A" w:rsidRDefault="00F91CC0" w:rsidP="00F47A40">
      <w:pPr>
        <w:tabs>
          <w:tab w:val="clear" w:pos="567"/>
        </w:tabs>
        <w:suppressAutoHyphens w:val="0"/>
        <w:autoSpaceDE w:val="0"/>
        <w:autoSpaceDN w:val="0"/>
        <w:adjustRightInd w:val="0"/>
        <w:spacing w:line="240" w:lineRule="auto"/>
        <w:rPr>
          <w:rFonts w:eastAsiaTheme="minorHAnsi"/>
          <w:sz w:val="22"/>
          <w:szCs w:val="22"/>
          <w:lang w:eastAsia="en-US"/>
        </w:rPr>
      </w:pPr>
      <w:proofErr w:type="spellStart"/>
      <w:r>
        <w:rPr>
          <w:rFonts w:eastAsiaTheme="minorHAnsi"/>
          <w:sz w:val="22"/>
          <w:szCs w:val="22"/>
          <w:lang w:eastAsia="en-US"/>
        </w:rPr>
        <w:t>Rivaroxaban</w:t>
      </w:r>
      <w:proofErr w:type="spellEnd"/>
      <w:r>
        <w:rPr>
          <w:rFonts w:eastAsiaTheme="minorHAnsi"/>
          <w:sz w:val="22"/>
          <w:szCs w:val="22"/>
          <w:lang w:eastAsia="en-US"/>
        </w:rPr>
        <w:t xml:space="preserve"> </w:t>
      </w:r>
      <w:proofErr w:type="spellStart"/>
      <w:r>
        <w:rPr>
          <w:rFonts w:eastAsiaTheme="minorHAnsi"/>
          <w:sz w:val="22"/>
          <w:szCs w:val="22"/>
          <w:lang w:eastAsia="en-US"/>
        </w:rPr>
        <w:t>Polpharma</w:t>
      </w:r>
      <w:proofErr w:type="spellEnd"/>
      <w:r w:rsidR="00F47A40" w:rsidRPr="00EE556A">
        <w:rPr>
          <w:rFonts w:eastAsiaTheme="minorHAnsi"/>
          <w:sz w:val="22"/>
          <w:szCs w:val="22"/>
          <w:lang w:eastAsia="en-US"/>
        </w:rPr>
        <w:t xml:space="preserve"> būtina vartoti valgio metu. </w:t>
      </w:r>
    </w:p>
    <w:p w14:paraId="7F7A22F1" w14:textId="77777777" w:rsidR="00843352" w:rsidRDefault="00843352" w:rsidP="00633697">
      <w:pPr>
        <w:tabs>
          <w:tab w:val="clear" w:pos="567"/>
        </w:tabs>
        <w:suppressAutoHyphens w:val="0"/>
        <w:autoSpaceDE w:val="0"/>
        <w:autoSpaceDN w:val="0"/>
        <w:adjustRightInd w:val="0"/>
        <w:spacing w:line="240" w:lineRule="auto"/>
        <w:rPr>
          <w:rFonts w:eastAsiaTheme="minorHAnsi"/>
          <w:sz w:val="22"/>
          <w:szCs w:val="22"/>
          <w:lang w:eastAsia="en-US"/>
        </w:rPr>
      </w:pPr>
    </w:p>
    <w:p w14:paraId="5B5CAA0C" w14:textId="0ADE5ADD"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Nurykite </w:t>
      </w:r>
      <w:r w:rsidR="00843352">
        <w:rPr>
          <w:rFonts w:eastAsiaTheme="minorHAnsi"/>
          <w:sz w:val="22"/>
          <w:szCs w:val="22"/>
          <w:lang w:eastAsia="en-US"/>
        </w:rPr>
        <w:t>kapsulę</w:t>
      </w:r>
      <w:r w:rsidRPr="00EE556A">
        <w:rPr>
          <w:rFonts w:eastAsiaTheme="minorHAnsi"/>
          <w:sz w:val="22"/>
          <w:szCs w:val="22"/>
          <w:lang w:eastAsia="en-US"/>
        </w:rPr>
        <w:t xml:space="preserve"> (–</w:t>
      </w:r>
      <w:proofErr w:type="spellStart"/>
      <w:r w:rsidRPr="00EE556A">
        <w:rPr>
          <w:rFonts w:eastAsiaTheme="minorHAnsi"/>
          <w:sz w:val="22"/>
          <w:szCs w:val="22"/>
          <w:lang w:eastAsia="en-US"/>
        </w:rPr>
        <w:t>es</w:t>
      </w:r>
      <w:proofErr w:type="spellEnd"/>
      <w:r w:rsidRPr="00EE556A">
        <w:rPr>
          <w:rFonts w:eastAsiaTheme="minorHAnsi"/>
          <w:sz w:val="22"/>
          <w:szCs w:val="22"/>
          <w:lang w:eastAsia="en-US"/>
        </w:rPr>
        <w:t xml:space="preserve">), geriausia užsigerdami vandeniu. </w:t>
      </w:r>
    </w:p>
    <w:p w14:paraId="1AF1944D" w14:textId="77777777"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p>
    <w:p w14:paraId="7971C0BD" w14:textId="270EA29D" w:rsidR="008B7889" w:rsidRPr="008B7889" w:rsidRDefault="00633697" w:rsidP="008B7889">
      <w:pPr>
        <w:tabs>
          <w:tab w:val="clear" w:pos="567"/>
        </w:tabs>
        <w:suppressAutoHyphens w:val="0"/>
        <w:autoSpaceDE w:val="0"/>
        <w:autoSpaceDN w:val="0"/>
        <w:adjustRightInd w:val="0"/>
        <w:spacing w:line="240" w:lineRule="auto"/>
        <w:rPr>
          <w:rFonts w:eastAsiaTheme="minorHAnsi"/>
          <w:sz w:val="22"/>
          <w:szCs w:val="22"/>
          <w:lang w:eastAsia="en-US"/>
        </w:rPr>
      </w:pPr>
      <w:r w:rsidRPr="008B7889">
        <w:rPr>
          <w:rFonts w:eastAsiaTheme="minorHAnsi"/>
          <w:sz w:val="22"/>
          <w:szCs w:val="22"/>
          <w:lang w:eastAsia="en-US"/>
        </w:rPr>
        <w:t xml:space="preserve">Jeigu sunku nuryti visą </w:t>
      </w:r>
      <w:r w:rsidR="00843352" w:rsidRPr="008B7889">
        <w:rPr>
          <w:rFonts w:eastAsiaTheme="minorHAnsi"/>
          <w:sz w:val="22"/>
          <w:szCs w:val="22"/>
          <w:lang w:eastAsia="en-US"/>
        </w:rPr>
        <w:t>kapsulę</w:t>
      </w:r>
      <w:r w:rsidRPr="008B7889">
        <w:rPr>
          <w:rFonts w:eastAsiaTheme="minorHAnsi"/>
          <w:sz w:val="22"/>
          <w:szCs w:val="22"/>
          <w:lang w:eastAsia="en-US"/>
        </w:rPr>
        <w:t xml:space="preserve">, pasikalbėkite su gydytoju apie kitus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00132C99">
        <w:rPr>
          <w:rFonts w:eastAsiaTheme="minorHAnsi"/>
          <w:sz w:val="22"/>
          <w:szCs w:val="22"/>
          <w:lang w:eastAsia="en-US"/>
        </w:rPr>
        <w:t xml:space="preserve"> </w:t>
      </w:r>
      <w:r w:rsidRPr="008B7889">
        <w:rPr>
          <w:rFonts w:eastAsiaTheme="minorHAnsi"/>
          <w:sz w:val="22"/>
          <w:szCs w:val="22"/>
          <w:lang w:eastAsia="en-US"/>
        </w:rPr>
        <w:t xml:space="preserve">vartojimo būdus. </w:t>
      </w:r>
      <w:r w:rsidR="008B7889" w:rsidRPr="008B7889">
        <w:rPr>
          <w:color w:val="auto"/>
          <w:sz w:val="22"/>
          <w:szCs w:val="22"/>
        </w:rPr>
        <w:t xml:space="preserve">Prieš pat vartojant kapsulės turinį galima sumaišyti su vandeniu arba obuolių tyre. </w:t>
      </w:r>
      <w:r w:rsidR="008B7889" w:rsidRPr="008B7889">
        <w:rPr>
          <w:rFonts w:eastAsiaTheme="minorHAnsi"/>
          <w:sz w:val="22"/>
          <w:szCs w:val="22"/>
          <w:lang w:eastAsia="en-US"/>
        </w:rPr>
        <w:t xml:space="preserve">Išgėrus šį mišinį, reikia nedelsiant pavalgyti. </w:t>
      </w:r>
    </w:p>
    <w:p w14:paraId="1BC35560" w14:textId="2EA92F81" w:rsidR="008B7889" w:rsidRPr="008B7889" w:rsidRDefault="008B7889" w:rsidP="008B7889">
      <w:pPr>
        <w:rPr>
          <w:color w:val="auto"/>
          <w:sz w:val="22"/>
          <w:szCs w:val="22"/>
        </w:rPr>
      </w:pPr>
      <w:r w:rsidRPr="008B7889">
        <w:rPr>
          <w:color w:val="auto"/>
          <w:sz w:val="22"/>
          <w:szCs w:val="22"/>
        </w:rPr>
        <w:t xml:space="preserve">Jeigu būtina, gydytojas gali Jums paskirti vartoti išbertą </w:t>
      </w:r>
      <w:proofErr w:type="spellStart"/>
      <w:r w:rsidR="00F91CC0">
        <w:rPr>
          <w:rFonts w:asciiTheme="majorBidi" w:eastAsia="MS Mincho" w:hAnsiTheme="majorBidi" w:cstheme="majorBidi"/>
          <w:bCs/>
          <w:sz w:val="22"/>
          <w:szCs w:val="22"/>
          <w:lang w:eastAsia="fr-FR"/>
        </w:rPr>
        <w:t>Rivaroxaban</w:t>
      </w:r>
      <w:proofErr w:type="spellEnd"/>
      <w:r w:rsidR="00F91CC0">
        <w:rPr>
          <w:rFonts w:asciiTheme="majorBidi" w:eastAsia="MS Mincho" w:hAnsiTheme="majorBidi" w:cstheme="majorBidi"/>
          <w:bCs/>
          <w:sz w:val="22"/>
          <w:szCs w:val="22"/>
          <w:lang w:eastAsia="fr-FR"/>
        </w:rPr>
        <w:t xml:space="preserve"> </w:t>
      </w:r>
      <w:proofErr w:type="spellStart"/>
      <w:r w:rsidR="00F91CC0">
        <w:rPr>
          <w:rFonts w:asciiTheme="majorBidi" w:eastAsia="MS Mincho" w:hAnsiTheme="majorBidi" w:cstheme="majorBidi"/>
          <w:bCs/>
          <w:sz w:val="22"/>
          <w:szCs w:val="22"/>
          <w:lang w:eastAsia="fr-FR"/>
        </w:rPr>
        <w:t>Polpharma</w:t>
      </w:r>
      <w:proofErr w:type="spellEnd"/>
      <w:r w:rsidRPr="008B7889">
        <w:rPr>
          <w:color w:val="auto"/>
          <w:sz w:val="22"/>
          <w:szCs w:val="22"/>
        </w:rPr>
        <w:t xml:space="preserve"> kapsulę per skrandžio vamzdelį.</w:t>
      </w:r>
    </w:p>
    <w:p w14:paraId="553A78E3" w14:textId="77777777" w:rsidR="00633697" w:rsidRPr="00E53C05" w:rsidRDefault="00633697" w:rsidP="00633697">
      <w:pPr>
        <w:rPr>
          <w:rFonts w:eastAsiaTheme="minorHAnsi"/>
          <w:sz w:val="22"/>
          <w:szCs w:val="22"/>
          <w:lang w:eastAsia="en-US"/>
        </w:rPr>
      </w:pPr>
    </w:p>
    <w:p w14:paraId="3F3C8DFB" w14:textId="77777777" w:rsidR="00633697" w:rsidRPr="001A2597" w:rsidRDefault="00633697" w:rsidP="00633697">
      <w:pPr>
        <w:rPr>
          <w:b/>
          <w:sz w:val="22"/>
        </w:rPr>
      </w:pPr>
      <w:r w:rsidRPr="00EE556A">
        <w:rPr>
          <w:b/>
          <w:bCs/>
          <w:sz w:val="22"/>
          <w:szCs w:val="22"/>
        </w:rPr>
        <w:t xml:space="preserve">Kiek vartoti </w:t>
      </w:r>
    </w:p>
    <w:p w14:paraId="075C532F" w14:textId="77777777" w:rsidR="00ED6E5A" w:rsidRDefault="00ED6E5A" w:rsidP="00F91CC0">
      <w:pPr>
        <w:pStyle w:val="Sraopastraipa"/>
        <w:numPr>
          <w:ilvl w:val="0"/>
          <w:numId w:val="18"/>
        </w:numPr>
        <w:ind w:hanging="720"/>
        <w:rPr>
          <w:b/>
          <w:sz w:val="22"/>
          <w:szCs w:val="22"/>
        </w:rPr>
      </w:pPr>
      <w:r w:rsidRPr="00ED6E5A">
        <w:rPr>
          <w:b/>
          <w:sz w:val="22"/>
          <w:szCs w:val="22"/>
        </w:rPr>
        <w:t>Suaugusiesiems</w:t>
      </w:r>
    </w:p>
    <w:p w14:paraId="490DB136" w14:textId="77777777" w:rsidR="00FC5328" w:rsidRPr="00022865" w:rsidRDefault="00633697" w:rsidP="00F91CC0">
      <w:pPr>
        <w:numPr>
          <w:ilvl w:val="0"/>
          <w:numId w:val="15"/>
        </w:numPr>
        <w:ind w:left="850" w:hanging="567"/>
        <w:rPr>
          <w:sz w:val="22"/>
          <w:szCs w:val="22"/>
        </w:rPr>
      </w:pPr>
      <w:r w:rsidRPr="00022865">
        <w:rPr>
          <w:sz w:val="22"/>
          <w:szCs w:val="22"/>
        </w:rPr>
        <w:t>Kraujo krešulių susiformavimo smegenyse (insulto) ir kitų kūno vietų kraujagyslėse</w:t>
      </w:r>
    </w:p>
    <w:p w14:paraId="111FB725" w14:textId="5A9A088D" w:rsidR="00633697" w:rsidRPr="00703352" w:rsidRDefault="00FC5328" w:rsidP="007035DE">
      <w:pPr>
        <w:rPr>
          <w:b/>
          <w:bCs/>
          <w:sz w:val="22"/>
          <w:szCs w:val="22"/>
        </w:rPr>
      </w:pPr>
      <w:r w:rsidRPr="00022865">
        <w:rPr>
          <w:sz w:val="22"/>
          <w:szCs w:val="22"/>
        </w:rPr>
        <w:tab/>
      </w:r>
      <w:r w:rsidR="00633697" w:rsidRPr="00022865">
        <w:rPr>
          <w:sz w:val="22"/>
          <w:szCs w:val="22"/>
        </w:rPr>
        <w:t>profilaktikai</w:t>
      </w:r>
      <w:r w:rsidR="00633697" w:rsidRPr="00703352">
        <w:rPr>
          <w:b/>
          <w:bCs/>
          <w:sz w:val="22"/>
          <w:szCs w:val="22"/>
        </w:rPr>
        <w:t xml:space="preserve"> </w:t>
      </w:r>
    </w:p>
    <w:p w14:paraId="08C1BB92" w14:textId="559A8611" w:rsidR="00633697" w:rsidRPr="00EE556A" w:rsidRDefault="008B7889" w:rsidP="00633697">
      <w:pPr>
        <w:ind w:left="567"/>
        <w:rPr>
          <w:sz w:val="22"/>
          <w:szCs w:val="22"/>
        </w:rPr>
      </w:pPr>
      <w:r>
        <w:rPr>
          <w:sz w:val="22"/>
          <w:szCs w:val="22"/>
        </w:rPr>
        <w:t>R</w:t>
      </w:r>
      <w:r w:rsidR="00633697" w:rsidRPr="00EE556A">
        <w:rPr>
          <w:sz w:val="22"/>
          <w:szCs w:val="22"/>
        </w:rPr>
        <w:t xml:space="preserve">ekomenduojama dozė yra viena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33697" w:rsidRPr="00EE556A">
        <w:rPr>
          <w:sz w:val="22"/>
          <w:szCs w:val="22"/>
        </w:rPr>
        <w:t xml:space="preserve"> 20 mg </w:t>
      </w:r>
      <w:r w:rsidR="00D049F2">
        <w:rPr>
          <w:sz w:val="22"/>
          <w:szCs w:val="22"/>
        </w:rPr>
        <w:t>kapsulė</w:t>
      </w:r>
      <w:r w:rsidR="00633697" w:rsidRPr="00EE556A">
        <w:rPr>
          <w:sz w:val="22"/>
          <w:szCs w:val="22"/>
        </w:rPr>
        <w:t xml:space="preserve"> kartą per parą. </w:t>
      </w:r>
    </w:p>
    <w:p w14:paraId="0B457B34" w14:textId="7D867512" w:rsidR="00633697" w:rsidRPr="00EE556A" w:rsidRDefault="00633697" w:rsidP="00633697">
      <w:pPr>
        <w:ind w:left="567"/>
        <w:rPr>
          <w:sz w:val="22"/>
          <w:szCs w:val="22"/>
        </w:rPr>
      </w:pPr>
      <w:r w:rsidRPr="00EE556A">
        <w:rPr>
          <w:sz w:val="22"/>
          <w:szCs w:val="22"/>
        </w:rPr>
        <w:t xml:space="preserve">Jeigu Jūsų inkstų veikla sutrikusi, dozė gali būti sumažinta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 mg </w:t>
      </w:r>
      <w:r w:rsidR="008B7889">
        <w:rPr>
          <w:sz w:val="22"/>
          <w:szCs w:val="22"/>
        </w:rPr>
        <w:t>kapsulės</w:t>
      </w:r>
      <w:r w:rsidRPr="00EE556A">
        <w:rPr>
          <w:sz w:val="22"/>
          <w:szCs w:val="22"/>
        </w:rPr>
        <w:t xml:space="preserve"> kartą per parą.</w:t>
      </w:r>
    </w:p>
    <w:p w14:paraId="03941EFC" w14:textId="77777777" w:rsidR="00633697" w:rsidRPr="00EE556A" w:rsidRDefault="00633697" w:rsidP="00633697">
      <w:pPr>
        <w:ind w:left="567"/>
        <w:rPr>
          <w:sz w:val="22"/>
          <w:szCs w:val="22"/>
        </w:rPr>
      </w:pPr>
    </w:p>
    <w:p w14:paraId="647559A6" w14:textId="7773BF25" w:rsidR="00633697" w:rsidRPr="00EE556A" w:rsidRDefault="00633697" w:rsidP="00633697">
      <w:pPr>
        <w:ind w:left="567"/>
        <w:rPr>
          <w:sz w:val="22"/>
          <w:szCs w:val="22"/>
        </w:rPr>
      </w:pPr>
      <w:r w:rsidRPr="00EE556A">
        <w:rPr>
          <w:sz w:val="22"/>
          <w:szCs w:val="22"/>
        </w:rPr>
        <w:t xml:space="preserve">Jeigu Jums reikalinga procedūra užkimštoms kraujagyslėms Jūsų širdyje gydyti (vadinama </w:t>
      </w:r>
      <w:proofErr w:type="spellStart"/>
      <w:r w:rsidRPr="00EE556A">
        <w:rPr>
          <w:sz w:val="22"/>
          <w:szCs w:val="22"/>
        </w:rPr>
        <w:t>perkutanine</w:t>
      </w:r>
      <w:proofErr w:type="spellEnd"/>
      <w:r w:rsidRPr="00EE556A">
        <w:rPr>
          <w:sz w:val="22"/>
          <w:szCs w:val="22"/>
        </w:rPr>
        <w:t xml:space="preserve"> koronarine intervencija – PKI su </w:t>
      </w:r>
      <w:proofErr w:type="spellStart"/>
      <w:r w:rsidRPr="00EE556A">
        <w:rPr>
          <w:sz w:val="22"/>
          <w:szCs w:val="22"/>
        </w:rPr>
        <w:t>stento</w:t>
      </w:r>
      <w:proofErr w:type="spellEnd"/>
      <w:r w:rsidRPr="00EE556A">
        <w:rPr>
          <w:sz w:val="22"/>
          <w:szCs w:val="22"/>
        </w:rPr>
        <w:t xml:space="preserve"> </w:t>
      </w:r>
      <w:r w:rsidR="00541F9C">
        <w:rPr>
          <w:sz w:val="22"/>
          <w:szCs w:val="22"/>
        </w:rPr>
        <w:t>įvedimu</w:t>
      </w:r>
      <w:r w:rsidRPr="00EE556A">
        <w:rPr>
          <w:sz w:val="22"/>
          <w:szCs w:val="22"/>
        </w:rPr>
        <w:t xml:space="preserve">), </w:t>
      </w:r>
      <w:r w:rsidR="00193090">
        <w:rPr>
          <w:sz w:val="22"/>
          <w:szCs w:val="22"/>
        </w:rPr>
        <w:t>patirtis</w:t>
      </w:r>
      <w:r w:rsidR="00193090" w:rsidRPr="00EE556A">
        <w:rPr>
          <w:sz w:val="22"/>
          <w:szCs w:val="22"/>
        </w:rPr>
        <w:t xml:space="preserve"> </w:t>
      </w:r>
      <w:r w:rsidR="00541F9C">
        <w:rPr>
          <w:sz w:val="22"/>
          <w:szCs w:val="22"/>
        </w:rPr>
        <w:t>koreguojant</w:t>
      </w:r>
      <w:r w:rsidR="00541F9C" w:rsidRPr="00EE556A">
        <w:rPr>
          <w:sz w:val="22"/>
          <w:szCs w:val="22"/>
        </w:rPr>
        <w:t xml:space="preserve"> </w:t>
      </w:r>
      <w:r w:rsidRPr="00EE556A">
        <w:rPr>
          <w:sz w:val="22"/>
          <w:szCs w:val="22"/>
        </w:rPr>
        <w:t xml:space="preserve">dozę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w:t>
      </w:r>
      <w:r w:rsidR="00CD3C54">
        <w:rPr>
          <w:sz w:val="22"/>
          <w:szCs w:val="22"/>
        </w:rPr>
        <w:t> mg</w:t>
      </w:r>
      <w:r w:rsidRPr="00EE556A">
        <w:rPr>
          <w:sz w:val="22"/>
          <w:szCs w:val="22"/>
        </w:rPr>
        <w:t xml:space="preserve"> </w:t>
      </w:r>
      <w:r w:rsidR="008B7889">
        <w:rPr>
          <w:sz w:val="22"/>
          <w:szCs w:val="22"/>
        </w:rPr>
        <w:t>kapsulės</w:t>
      </w:r>
      <w:r w:rsidRPr="00EE556A">
        <w:rPr>
          <w:sz w:val="22"/>
          <w:szCs w:val="22"/>
        </w:rPr>
        <w:t xml:space="preserve"> vieną kartą per parą (arba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10</w:t>
      </w:r>
      <w:r w:rsidR="00CD3C54">
        <w:rPr>
          <w:sz w:val="22"/>
          <w:szCs w:val="22"/>
        </w:rPr>
        <w:t> mg</w:t>
      </w:r>
      <w:r w:rsidRPr="00EE556A">
        <w:rPr>
          <w:sz w:val="22"/>
          <w:szCs w:val="22"/>
        </w:rPr>
        <w:t xml:space="preserve"> </w:t>
      </w:r>
      <w:r w:rsidR="008B7889">
        <w:rPr>
          <w:sz w:val="22"/>
          <w:szCs w:val="22"/>
        </w:rPr>
        <w:t>kapsulės</w:t>
      </w:r>
      <w:r w:rsidRPr="00EE556A">
        <w:rPr>
          <w:sz w:val="22"/>
          <w:szCs w:val="22"/>
        </w:rPr>
        <w:t xml:space="preserve"> vieną kartą per parą, jeigu yra sutrikusi Jūsų inkstų veikla), vartojant kartu su trombocitų </w:t>
      </w:r>
      <w:proofErr w:type="spellStart"/>
      <w:r w:rsidRPr="00EE556A">
        <w:rPr>
          <w:sz w:val="22"/>
          <w:szCs w:val="22"/>
        </w:rPr>
        <w:t>agregaciją</w:t>
      </w:r>
      <w:proofErr w:type="spellEnd"/>
      <w:r w:rsidRPr="00EE556A">
        <w:rPr>
          <w:sz w:val="22"/>
          <w:szCs w:val="22"/>
        </w:rPr>
        <w:t xml:space="preserve"> slopinančiu vaistu, tokiu, kaip </w:t>
      </w:r>
      <w:proofErr w:type="spellStart"/>
      <w:r w:rsidRPr="00EE556A">
        <w:rPr>
          <w:sz w:val="22"/>
          <w:szCs w:val="22"/>
        </w:rPr>
        <w:t>klopidogrelis</w:t>
      </w:r>
      <w:proofErr w:type="spellEnd"/>
      <w:r w:rsidRPr="00EE556A">
        <w:rPr>
          <w:sz w:val="22"/>
          <w:szCs w:val="22"/>
        </w:rPr>
        <w:t>, yra ribota.</w:t>
      </w:r>
    </w:p>
    <w:p w14:paraId="04FD26AD" w14:textId="77777777" w:rsidR="00633697" w:rsidRPr="00EE556A" w:rsidRDefault="00633697" w:rsidP="00633697">
      <w:pPr>
        <w:ind w:left="567"/>
        <w:rPr>
          <w:sz w:val="22"/>
          <w:szCs w:val="22"/>
        </w:rPr>
      </w:pPr>
    </w:p>
    <w:p w14:paraId="386D270A" w14:textId="77777777" w:rsidR="007035DE" w:rsidRPr="00022865" w:rsidRDefault="00633697" w:rsidP="00F91CC0">
      <w:pPr>
        <w:numPr>
          <w:ilvl w:val="0"/>
          <w:numId w:val="15"/>
        </w:numPr>
        <w:ind w:left="643"/>
        <w:rPr>
          <w:sz w:val="22"/>
          <w:szCs w:val="22"/>
        </w:rPr>
      </w:pPr>
      <w:r w:rsidRPr="00022865">
        <w:rPr>
          <w:sz w:val="22"/>
          <w:szCs w:val="22"/>
        </w:rPr>
        <w:t>Kraujo krešulių kojų venose bei kraujo krešulių plaučių kraujagyslėse gydymui ir</w:t>
      </w:r>
    </w:p>
    <w:p w14:paraId="7EC16780" w14:textId="16793F08" w:rsidR="00633697" w:rsidRPr="00703352" w:rsidRDefault="004F38EF" w:rsidP="007035DE">
      <w:pPr>
        <w:ind w:left="360"/>
        <w:rPr>
          <w:b/>
          <w:bCs/>
          <w:sz w:val="22"/>
          <w:szCs w:val="22"/>
        </w:rPr>
      </w:pPr>
      <w:r>
        <w:rPr>
          <w:sz w:val="22"/>
          <w:szCs w:val="22"/>
        </w:rPr>
        <w:tab/>
      </w:r>
      <w:r w:rsidR="007035DE" w:rsidRPr="00022865">
        <w:rPr>
          <w:sz w:val="22"/>
          <w:szCs w:val="22"/>
        </w:rPr>
        <w:t>p</w:t>
      </w:r>
      <w:r w:rsidR="00633697" w:rsidRPr="00022865">
        <w:rPr>
          <w:sz w:val="22"/>
          <w:szCs w:val="22"/>
        </w:rPr>
        <w:t>akartotinio kraujo krešulių susiformavimo profilaktikai</w:t>
      </w:r>
      <w:r w:rsidR="00633697" w:rsidRPr="00703352">
        <w:rPr>
          <w:b/>
          <w:bCs/>
          <w:sz w:val="22"/>
          <w:szCs w:val="22"/>
        </w:rPr>
        <w:t xml:space="preserve"> </w:t>
      </w:r>
    </w:p>
    <w:p w14:paraId="428E81D9" w14:textId="4FBCD2A4" w:rsidR="00132C99" w:rsidRDefault="00633697" w:rsidP="00633697">
      <w:pPr>
        <w:ind w:left="567"/>
        <w:rPr>
          <w:sz w:val="22"/>
          <w:szCs w:val="22"/>
        </w:rPr>
      </w:pPr>
      <w:r w:rsidRPr="00EE556A">
        <w:rPr>
          <w:sz w:val="22"/>
          <w:szCs w:val="22"/>
        </w:rPr>
        <w:t xml:space="preserve">Pirmąsias 3 savaites rekomenduojama dozė yra viena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 mg </w:t>
      </w:r>
      <w:r w:rsidR="00673D97">
        <w:rPr>
          <w:sz w:val="22"/>
          <w:szCs w:val="22"/>
        </w:rPr>
        <w:t>kapsulė</w:t>
      </w:r>
      <w:r w:rsidRPr="00EE556A">
        <w:rPr>
          <w:sz w:val="22"/>
          <w:szCs w:val="22"/>
        </w:rPr>
        <w:t xml:space="preserve"> du kartus per parą. </w:t>
      </w:r>
    </w:p>
    <w:p w14:paraId="04857CC3" w14:textId="358A7CEA" w:rsidR="00193090" w:rsidRDefault="00633697" w:rsidP="00633697">
      <w:pPr>
        <w:ind w:left="567"/>
        <w:rPr>
          <w:sz w:val="22"/>
          <w:szCs w:val="22"/>
        </w:rPr>
      </w:pPr>
      <w:r w:rsidRPr="00EE556A">
        <w:rPr>
          <w:sz w:val="22"/>
          <w:szCs w:val="22"/>
        </w:rPr>
        <w:t xml:space="preserve">Po 3 savaičių rekomenduojama dozė yra viena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20 mg </w:t>
      </w:r>
      <w:r w:rsidR="00673D97">
        <w:rPr>
          <w:sz w:val="22"/>
          <w:szCs w:val="22"/>
        </w:rPr>
        <w:t>kapsulė</w:t>
      </w:r>
      <w:r w:rsidRPr="00EE556A">
        <w:rPr>
          <w:sz w:val="22"/>
          <w:szCs w:val="22"/>
        </w:rPr>
        <w:t xml:space="preserve"> kartą per parą. </w:t>
      </w:r>
    </w:p>
    <w:p w14:paraId="5CACA397" w14:textId="3AE34F09" w:rsidR="00633697" w:rsidRPr="00EE556A" w:rsidRDefault="00633697" w:rsidP="00633697">
      <w:pPr>
        <w:ind w:left="567"/>
        <w:rPr>
          <w:sz w:val="22"/>
          <w:szCs w:val="22"/>
        </w:rPr>
      </w:pPr>
      <w:r w:rsidRPr="00EE556A">
        <w:rPr>
          <w:sz w:val="22"/>
          <w:szCs w:val="22"/>
        </w:rPr>
        <w:t>Po kraujo krešulio gydymo, trukusio ne mažiau kaip 6 mėnesius, Jūsų gydytojas gali nuspręsti tęsti gydymą skiriant vieną 10</w:t>
      </w:r>
      <w:r w:rsidR="00CD3C54">
        <w:rPr>
          <w:sz w:val="22"/>
          <w:szCs w:val="22"/>
        </w:rPr>
        <w:t> mg</w:t>
      </w:r>
      <w:r w:rsidRPr="00EE556A">
        <w:rPr>
          <w:sz w:val="22"/>
          <w:szCs w:val="22"/>
        </w:rPr>
        <w:t xml:space="preserve"> </w:t>
      </w:r>
      <w:r w:rsidR="00673D97">
        <w:rPr>
          <w:sz w:val="22"/>
          <w:szCs w:val="22"/>
        </w:rPr>
        <w:t>kapsulę</w:t>
      </w:r>
      <w:r w:rsidRPr="00EE556A">
        <w:rPr>
          <w:sz w:val="22"/>
          <w:szCs w:val="22"/>
        </w:rPr>
        <w:t xml:space="preserve"> kartą per parą arba vieną 20</w:t>
      </w:r>
      <w:r w:rsidR="00CD3C54">
        <w:rPr>
          <w:sz w:val="22"/>
          <w:szCs w:val="22"/>
        </w:rPr>
        <w:t> mg</w:t>
      </w:r>
      <w:r w:rsidRPr="00EE556A">
        <w:rPr>
          <w:sz w:val="22"/>
          <w:szCs w:val="22"/>
        </w:rPr>
        <w:t xml:space="preserve"> </w:t>
      </w:r>
      <w:r w:rsidR="00673D97">
        <w:rPr>
          <w:sz w:val="22"/>
          <w:szCs w:val="22"/>
        </w:rPr>
        <w:t>kapsulę</w:t>
      </w:r>
      <w:r w:rsidRPr="00EE556A">
        <w:rPr>
          <w:sz w:val="22"/>
          <w:szCs w:val="22"/>
        </w:rPr>
        <w:t xml:space="preserve"> kartą per parą.</w:t>
      </w:r>
    </w:p>
    <w:p w14:paraId="660CCF10" w14:textId="01FF2606" w:rsidR="00633697" w:rsidRPr="00EE556A" w:rsidRDefault="00633697" w:rsidP="00633697">
      <w:pPr>
        <w:ind w:left="567"/>
        <w:rPr>
          <w:sz w:val="22"/>
          <w:szCs w:val="22"/>
        </w:rPr>
      </w:pPr>
      <w:r w:rsidRPr="00EE556A">
        <w:rPr>
          <w:sz w:val="22"/>
          <w:szCs w:val="22"/>
        </w:rPr>
        <w:t>Jeigu Jūsų inkstų veikla sutrikusi</w:t>
      </w:r>
      <w:r w:rsidR="004F38EF">
        <w:rPr>
          <w:sz w:val="22"/>
          <w:szCs w:val="22"/>
        </w:rPr>
        <w:t xml:space="preserve"> ir vartojate vieną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4F38EF">
        <w:rPr>
          <w:sz w:val="22"/>
          <w:szCs w:val="22"/>
        </w:rPr>
        <w:t xml:space="preserve"> 20</w:t>
      </w:r>
      <w:r w:rsidR="00F91CC0">
        <w:rPr>
          <w:sz w:val="22"/>
          <w:szCs w:val="22"/>
        </w:rPr>
        <w:t> </w:t>
      </w:r>
      <w:r w:rsidR="004F38EF">
        <w:rPr>
          <w:sz w:val="22"/>
          <w:szCs w:val="22"/>
        </w:rPr>
        <w:t>mg kapsulę per dieną</w:t>
      </w:r>
      <w:r w:rsidRPr="00EE556A">
        <w:rPr>
          <w:sz w:val="22"/>
          <w:szCs w:val="22"/>
        </w:rPr>
        <w:t xml:space="preserve">, </w:t>
      </w:r>
      <w:r w:rsidR="004F38EF">
        <w:rPr>
          <w:sz w:val="22"/>
          <w:szCs w:val="22"/>
        </w:rPr>
        <w:t xml:space="preserve">Jūsų </w:t>
      </w:r>
      <w:r w:rsidRPr="00EE556A">
        <w:rPr>
          <w:sz w:val="22"/>
          <w:szCs w:val="22"/>
        </w:rPr>
        <w:t xml:space="preserve">gydytojas gali nuspręsti po trijų savaičių sumažinti dozę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 mg </w:t>
      </w:r>
      <w:r w:rsidR="00673D97">
        <w:rPr>
          <w:sz w:val="22"/>
          <w:szCs w:val="22"/>
        </w:rPr>
        <w:t>kapsulės</w:t>
      </w:r>
      <w:r w:rsidRPr="00EE556A">
        <w:rPr>
          <w:sz w:val="22"/>
          <w:szCs w:val="22"/>
        </w:rPr>
        <w:t xml:space="preserve"> kartą per parą, jei kraujavimo rizika didesnė negu naujo krešulio susiformavimo rizika.</w:t>
      </w:r>
    </w:p>
    <w:p w14:paraId="147098A5" w14:textId="77777777" w:rsidR="00633697" w:rsidRPr="001A2597" w:rsidRDefault="00633697" w:rsidP="001A2597">
      <w:pPr>
        <w:tabs>
          <w:tab w:val="clear" w:pos="567"/>
        </w:tabs>
        <w:suppressAutoHyphens w:val="0"/>
        <w:autoSpaceDE w:val="0"/>
        <w:autoSpaceDN w:val="0"/>
        <w:adjustRightInd w:val="0"/>
        <w:spacing w:line="240" w:lineRule="auto"/>
      </w:pPr>
    </w:p>
    <w:p w14:paraId="7BEFD969" w14:textId="77777777" w:rsidR="00ED6E5A" w:rsidRPr="00ED6E5A" w:rsidRDefault="00ED6E5A" w:rsidP="00F91CC0">
      <w:pPr>
        <w:pStyle w:val="Sraopastraipa"/>
        <w:numPr>
          <w:ilvl w:val="0"/>
          <w:numId w:val="18"/>
        </w:numPr>
        <w:tabs>
          <w:tab w:val="clear" w:pos="720"/>
          <w:tab w:val="num" w:pos="567"/>
        </w:tabs>
        <w:suppressAutoHyphens w:val="0"/>
        <w:autoSpaceDE w:val="0"/>
        <w:autoSpaceDN w:val="0"/>
        <w:adjustRightInd w:val="0"/>
        <w:spacing w:line="240" w:lineRule="auto"/>
        <w:ind w:left="567" w:hanging="567"/>
        <w:rPr>
          <w:rFonts w:eastAsiaTheme="minorHAnsi"/>
          <w:sz w:val="22"/>
          <w:szCs w:val="22"/>
          <w:lang w:val="en-US" w:eastAsia="en-US"/>
        </w:rPr>
      </w:pPr>
      <w:bookmarkStart w:id="1" w:name="_Hlk87962515"/>
      <w:proofErr w:type="spellStart"/>
      <w:r w:rsidRPr="00ED6E5A">
        <w:rPr>
          <w:rFonts w:eastAsiaTheme="minorHAnsi"/>
          <w:b/>
          <w:bCs/>
          <w:sz w:val="22"/>
          <w:szCs w:val="22"/>
          <w:lang w:val="en-US" w:eastAsia="en-US"/>
        </w:rPr>
        <w:t>Vaikams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ir</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paaugliams</w:t>
      </w:r>
      <w:proofErr w:type="spellEnd"/>
      <w:r w:rsidRPr="00ED6E5A">
        <w:rPr>
          <w:rFonts w:eastAsiaTheme="minorHAnsi"/>
          <w:b/>
          <w:bCs/>
          <w:sz w:val="22"/>
          <w:szCs w:val="22"/>
          <w:lang w:val="en-US" w:eastAsia="en-US"/>
        </w:rPr>
        <w:t xml:space="preserve"> </w:t>
      </w:r>
    </w:p>
    <w:p w14:paraId="3B7478D9" w14:textId="3FA518E5" w:rsidR="00ED6E5A" w:rsidRPr="00ED6E5A" w:rsidRDefault="00F91CC0" w:rsidP="00ED6E5A">
      <w:pPr>
        <w:suppressAutoHyphens w:val="0"/>
        <w:autoSpaceDE w:val="0"/>
        <w:autoSpaceDN w:val="0"/>
        <w:adjustRightInd w:val="0"/>
        <w:spacing w:line="240" w:lineRule="auto"/>
        <w:rPr>
          <w:rFonts w:eastAsiaTheme="minorHAnsi"/>
          <w:sz w:val="22"/>
          <w:szCs w:val="22"/>
          <w:lang w:val="en-US" w:eastAsia="en-US"/>
        </w:rPr>
      </w:pPr>
      <w:r>
        <w:rPr>
          <w:rFonts w:eastAsiaTheme="minorHAnsi"/>
          <w:sz w:val="22"/>
          <w:szCs w:val="22"/>
          <w:lang w:val="en-US" w:eastAsia="en-US"/>
        </w:rPr>
        <w:t>Rivaroxaban Polpharma</w:t>
      </w:r>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dozė</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priklauso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nuo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kūno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svorio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ir</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ją</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apskaičiuos</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gydytojas</w:t>
      </w:r>
      <w:proofErr w:type="spellEnd"/>
      <w:r w:rsidR="00ED6E5A" w:rsidRPr="00ED6E5A">
        <w:rPr>
          <w:rFonts w:eastAsiaTheme="minorHAnsi"/>
          <w:sz w:val="22"/>
          <w:szCs w:val="22"/>
          <w:lang w:val="en-US" w:eastAsia="en-US"/>
        </w:rPr>
        <w:t xml:space="preserve">. </w:t>
      </w:r>
    </w:p>
    <w:p w14:paraId="7E4CDF4A" w14:textId="3CBFB48A" w:rsidR="00ED6E5A" w:rsidRPr="00ED6E5A" w:rsidRDefault="00ED6E5A" w:rsidP="00F91CC0">
      <w:pPr>
        <w:pStyle w:val="Sraopastraipa"/>
        <w:numPr>
          <w:ilvl w:val="0"/>
          <w:numId w:val="17"/>
        </w:numPr>
        <w:tabs>
          <w:tab w:val="clear" w:pos="567"/>
        </w:tabs>
        <w:suppressAutoHyphens w:val="0"/>
        <w:autoSpaceDE w:val="0"/>
        <w:autoSpaceDN w:val="0"/>
        <w:adjustRightInd w:val="0"/>
        <w:spacing w:line="240" w:lineRule="auto"/>
        <w:ind w:left="587"/>
        <w:rPr>
          <w:rFonts w:eastAsiaTheme="minorHAnsi"/>
          <w:sz w:val="22"/>
          <w:szCs w:val="22"/>
          <w:lang w:val="en-US" w:eastAsia="en-US"/>
        </w:rPr>
      </w:pPr>
      <w:proofErr w:type="spellStart"/>
      <w:r w:rsidRPr="00ED6E5A">
        <w:rPr>
          <w:rFonts w:eastAsiaTheme="minorHAnsi"/>
          <w:sz w:val="22"/>
          <w:szCs w:val="22"/>
          <w:lang w:val="en-US" w:eastAsia="en-US"/>
        </w:rPr>
        <w:t>Vaikams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paaugliams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kurių</w:t>
      </w:r>
      <w:proofErr w:type="spellEnd"/>
      <w:r w:rsidRPr="00ED6E5A">
        <w:rPr>
          <w:rFonts w:eastAsiaTheme="minorHAnsi"/>
          <w:sz w:val="22"/>
          <w:szCs w:val="22"/>
          <w:lang w:val="en-US" w:eastAsia="en-US"/>
        </w:rPr>
        <w:t xml:space="preserve"> </w:t>
      </w:r>
      <w:proofErr w:type="spellStart"/>
      <w:r w:rsidRPr="00ED6E5A">
        <w:rPr>
          <w:rFonts w:eastAsiaTheme="minorHAnsi"/>
          <w:b/>
          <w:bCs/>
          <w:sz w:val="22"/>
          <w:szCs w:val="22"/>
          <w:lang w:val="en-US" w:eastAsia="en-US"/>
        </w:rPr>
        <w:t>kūno</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svoris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yra</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nuo</w:t>
      </w:r>
      <w:proofErr w:type="spellEnd"/>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30</w:t>
      </w:r>
      <w:r w:rsidR="00374F63">
        <w:rPr>
          <w:rFonts w:eastAsiaTheme="minorHAnsi"/>
          <w:b/>
          <w:bCs/>
          <w:sz w:val="22"/>
          <w:szCs w:val="22"/>
          <w:lang w:val="en-US" w:eastAsia="en-US"/>
        </w:rPr>
        <w:t> </w:t>
      </w:r>
      <w:r w:rsidRPr="00ED6E5A">
        <w:rPr>
          <w:rFonts w:eastAsiaTheme="minorHAnsi"/>
          <w:b/>
          <w:bCs/>
          <w:sz w:val="22"/>
          <w:szCs w:val="22"/>
          <w:lang w:val="en-US" w:eastAsia="en-US"/>
        </w:rPr>
        <w:t xml:space="preserve">kg </w:t>
      </w:r>
      <w:proofErr w:type="spellStart"/>
      <w:r w:rsidRPr="00ED6E5A">
        <w:rPr>
          <w:rFonts w:eastAsiaTheme="minorHAnsi"/>
          <w:b/>
          <w:bCs/>
          <w:sz w:val="22"/>
          <w:szCs w:val="22"/>
          <w:lang w:val="en-US" w:eastAsia="en-US"/>
        </w:rPr>
        <w:t>iki</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mažiau</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kaip</w:t>
      </w:r>
      <w:proofErr w:type="spellEnd"/>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50</w:t>
      </w:r>
      <w:r w:rsidR="00374F63">
        <w:rPr>
          <w:rFonts w:eastAsiaTheme="minorHAnsi"/>
          <w:b/>
          <w:bCs/>
          <w:sz w:val="22"/>
          <w:szCs w:val="22"/>
          <w:lang w:val="en-US" w:eastAsia="en-US"/>
        </w:rPr>
        <w:t> </w:t>
      </w:r>
      <w:r w:rsidRPr="00ED6E5A">
        <w:rPr>
          <w:rFonts w:eastAsiaTheme="minorHAnsi"/>
          <w:b/>
          <w:bCs/>
          <w:sz w:val="22"/>
          <w:szCs w:val="22"/>
          <w:lang w:val="en-US" w:eastAsia="en-US"/>
        </w:rPr>
        <w:t>kg</w:t>
      </w:r>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rekomenduojama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yra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viena</w:t>
      </w:r>
      <w:proofErr w:type="spellEnd"/>
      <w:r w:rsidRPr="00ED6E5A">
        <w:rPr>
          <w:rFonts w:eastAsiaTheme="minorHAnsi"/>
          <w:sz w:val="22"/>
          <w:szCs w:val="22"/>
          <w:lang w:val="en-US" w:eastAsia="en-US"/>
        </w:rPr>
        <w:t xml:space="preserve"> </w:t>
      </w:r>
      <w:r w:rsidR="00F91CC0">
        <w:rPr>
          <w:rFonts w:eastAsiaTheme="minorHAnsi"/>
          <w:b/>
          <w:sz w:val="22"/>
          <w:szCs w:val="22"/>
          <w:lang w:val="en-US" w:eastAsia="en-US"/>
        </w:rPr>
        <w:t>Rivaroxaban Polpharma</w:t>
      </w:r>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15</w:t>
      </w:r>
      <w:r w:rsidR="00374F63">
        <w:rPr>
          <w:rFonts w:eastAsiaTheme="minorHAnsi"/>
          <w:b/>
          <w:bCs/>
          <w:sz w:val="22"/>
          <w:szCs w:val="22"/>
          <w:lang w:val="en-US" w:eastAsia="en-US"/>
        </w:rPr>
        <w:t> </w:t>
      </w:r>
      <w:r w:rsidRPr="00ED6E5A">
        <w:rPr>
          <w:rFonts w:eastAsiaTheme="minorHAnsi"/>
          <w:b/>
          <w:bCs/>
          <w:sz w:val="22"/>
          <w:szCs w:val="22"/>
          <w:lang w:val="en-US" w:eastAsia="en-US"/>
        </w:rPr>
        <w:t xml:space="preserve">mg </w:t>
      </w:r>
      <w:proofErr w:type="spellStart"/>
      <w:r w:rsidR="00673D97">
        <w:rPr>
          <w:rFonts w:eastAsiaTheme="minorHAnsi"/>
          <w:b/>
          <w:bCs/>
          <w:sz w:val="22"/>
          <w:szCs w:val="22"/>
          <w:lang w:val="en-US" w:eastAsia="en-US"/>
        </w:rPr>
        <w:t>kapsulė</w:t>
      </w:r>
      <w:proofErr w:type="spellEnd"/>
      <w:r w:rsidRPr="00ED6E5A">
        <w:rPr>
          <w:rFonts w:eastAsiaTheme="minorHAnsi"/>
          <w:b/>
          <w:bCs/>
          <w:sz w:val="22"/>
          <w:szCs w:val="22"/>
          <w:lang w:val="en-US" w:eastAsia="en-US"/>
        </w:rPr>
        <w:t xml:space="preserve"> </w:t>
      </w:r>
      <w:proofErr w:type="spellStart"/>
      <w:r w:rsidRPr="00ED6E5A">
        <w:rPr>
          <w:rFonts w:eastAsiaTheme="minorHAnsi"/>
          <w:sz w:val="22"/>
          <w:szCs w:val="22"/>
          <w:lang w:val="en-US" w:eastAsia="en-US"/>
        </w:rPr>
        <w:t>vieną</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kartą</w:t>
      </w:r>
      <w:proofErr w:type="spellEnd"/>
      <w:r w:rsidRPr="00ED6E5A">
        <w:rPr>
          <w:rFonts w:eastAsiaTheme="minorHAnsi"/>
          <w:sz w:val="22"/>
          <w:szCs w:val="22"/>
          <w:lang w:val="en-US" w:eastAsia="en-US"/>
        </w:rPr>
        <w:t xml:space="preserve"> per </w:t>
      </w:r>
      <w:proofErr w:type="spellStart"/>
      <w:r w:rsidRPr="00ED6E5A">
        <w:rPr>
          <w:rFonts w:eastAsiaTheme="minorHAnsi"/>
          <w:sz w:val="22"/>
          <w:szCs w:val="22"/>
          <w:lang w:val="en-US" w:eastAsia="en-US"/>
        </w:rPr>
        <w:t>parą</w:t>
      </w:r>
      <w:proofErr w:type="spellEnd"/>
      <w:r w:rsidRPr="00ED6E5A">
        <w:rPr>
          <w:rFonts w:eastAsiaTheme="minorHAnsi"/>
          <w:sz w:val="22"/>
          <w:szCs w:val="22"/>
          <w:lang w:val="en-US" w:eastAsia="en-US"/>
        </w:rPr>
        <w:t xml:space="preserve">. </w:t>
      </w:r>
    </w:p>
    <w:p w14:paraId="661F1E81" w14:textId="5DC0E252" w:rsidR="00ED6E5A" w:rsidRPr="00ED6E5A" w:rsidRDefault="00ED6E5A" w:rsidP="00F91CC0">
      <w:pPr>
        <w:pStyle w:val="Sraopastraipa"/>
        <w:numPr>
          <w:ilvl w:val="0"/>
          <w:numId w:val="17"/>
        </w:numPr>
        <w:tabs>
          <w:tab w:val="clear" w:pos="567"/>
        </w:tabs>
        <w:suppressAutoHyphens w:val="0"/>
        <w:autoSpaceDE w:val="0"/>
        <w:autoSpaceDN w:val="0"/>
        <w:adjustRightInd w:val="0"/>
        <w:spacing w:line="240" w:lineRule="auto"/>
        <w:ind w:left="587"/>
        <w:rPr>
          <w:rFonts w:eastAsiaTheme="minorHAnsi"/>
          <w:sz w:val="22"/>
          <w:szCs w:val="22"/>
          <w:lang w:val="en-US" w:eastAsia="en-US"/>
        </w:rPr>
      </w:pPr>
      <w:proofErr w:type="spellStart"/>
      <w:r w:rsidRPr="00ED6E5A">
        <w:rPr>
          <w:rFonts w:eastAsiaTheme="minorHAnsi"/>
          <w:sz w:val="22"/>
          <w:szCs w:val="22"/>
          <w:lang w:val="en-US" w:eastAsia="en-US"/>
        </w:rPr>
        <w:t>Vaikams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paaugliams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kurių</w:t>
      </w:r>
      <w:proofErr w:type="spellEnd"/>
      <w:r w:rsidRPr="00ED6E5A">
        <w:rPr>
          <w:rFonts w:eastAsiaTheme="minorHAnsi"/>
          <w:sz w:val="22"/>
          <w:szCs w:val="22"/>
          <w:lang w:val="en-US" w:eastAsia="en-US"/>
        </w:rPr>
        <w:t xml:space="preserve"> </w:t>
      </w:r>
      <w:proofErr w:type="spellStart"/>
      <w:r w:rsidRPr="00ED6E5A">
        <w:rPr>
          <w:rFonts w:eastAsiaTheme="minorHAnsi"/>
          <w:b/>
          <w:bCs/>
          <w:sz w:val="22"/>
          <w:szCs w:val="22"/>
          <w:lang w:val="en-US" w:eastAsia="en-US"/>
        </w:rPr>
        <w:t>kūno</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svoris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yra</w:t>
      </w:r>
      <w:proofErr w:type="spellEnd"/>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50</w:t>
      </w:r>
      <w:r w:rsidR="00374F63">
        <w:rPr>
          <w:rFonts w:eastAsiaTheme="minorHAnsi"/>
          <w:b/>
          <w:bCs/>
          <w:sz w:val="22"/>
          <w:szCs w:val="22"/>
          <w:lang w:val="en-US" w:eastAsia="en-US"/>
        </w:rPr>
        <w:t> </w:t>
      </w:r>
      <w:r w:rsidRPr="00ED6E5A">
        <w:rPr>
          <w:rFonts w:eastAsiaTheme="minorHAnsi"/>
          <w:b/>
          <w:bCs/>
          <w:sz w:val="22"/>
          <w:szCs w:val="22"/>
          <w:lang w:val="en-US" w:eastAsia="en-US"/>
        </w:rPr>
        <w:t xml:space="preserve">kg </w:t>
      </w:r>
      <w:proofErr w:type="spellStart"/>
      <w:r w:rsidRPr="00ED6E5A">
        <w:rPr>
          <w:rFonts w:eastAsiaTheme="minorHAnsi"/>
          <w:b/>
          <w:bCs/>
          <w:sz w:val="22"/>
          <w:szCs w:val="22"/>
          <w:lang w:val="en-US" w:eastAsia="en-US"/>
        </w:rPr>
        <w:t>arba</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daugiau</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rekomenduojama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proofErr w:type="gramStart"/>
      <w:r w:rsidRPr="00ED6E5A">
        <w:rPr>
          <w:rFonts w:eastAsiaTheme="minorHAnsi"/>
          <w:sz w:val="22"/>
          <w:szCs w:val="22"/>
          <w:lang w:val="en-US" w:eastAsia="en-US"/>
        </w:rPr>
        <w:t>yra</w:t>
      </w:r>
      <w:proofErr w:type="spellEnd"/>
      <w:r>
        <w:rPr>
          <w:rFonts w:eastAsiaTheme="minorHAnsi"/>
          <w:sz w:val="22"/>
          <w:szCs w:val="22"/>
          <w:lang w:val="en-US" w:eastAsia="en-US"/>
        </w:rPr>
        <w:t xml:space="preserve"> </w:t>
      </w:r>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20</w:t>
      </w:r>
      <w:proofErr w:type="gramEnd"/>
      <w:r w:rsidR="00374F63">
        <w:rPr>
          <w:rFonts w:eastAsiaTheme="minorHAnsi"/>
          <w:b/>
          <w:bCs/>
          <w:sz w:val="22"/>
          <w:szCs w:val="22"/>
          <w:lang w:val="en-US" w:eastAsia="en-US"/>
        </w:rPr>
        <w:t> </w:t>
      </w:r>
      <w:r w:rsidRPr="00ED6E5A">
        <w:rPr>
          <w:rFonts w:eastAsiaTheme="minorHAnsi"/>
          <w:b/>
          <w:bCs/>
          <w:sz w:val="22"/>
          <w:szCs w:val="22"/>
          <w:lang w:val="en-US" w:eastAsia="en-US"/>
        </w:rPr>
        <w:t xml:space="preserve">mg </w:t>
      </w:r>
      <w:proofErr w:type="spellStart"/>
      <w:r w:rsidR="00673D97">
        <w:rPr>
          <w:rFonts w:eastAsiaTheme="minorHAnsi"/>
          <w:b/>
          <w:bCs/>
          <w:sz w:val="22"/>
          <w:szCs w:val="22"/>
          <w:lang w:val="en-US" w:eastAsia="en-US"/>
        </w:rPr>
        <w:t>rivaroksabano</w:t>
      </w:r>
      <w:proofErr w:type="spellEnd"/>
      <w:r w:rsidRPr="00ED6E5A">
        <w:rPr>
          <w:rFonts w:eastAsiaTheme="minorHAnsi"/>
          <w:b/>
          <w:bCs/>
          <w:sz w:val="22"/>
          <w:szCs w:val="22"/>
          <w:lang w:val="en-US" w:eastAsia="en-US"/>
        </w:rPr>
        <w:t xml:space="preserve"> </w:t>
      </w:r>
      <w:proofErr w:type="spellStart"/>
      <w:r w:rsidRPr="00ED6E5A">
        <w:rPr>
          <w:rFonts w:eastAsiaTheme="minorHAnsi"/>
          <w:sz w:val="22"/>
          <w:szCs w:val="22"/>
          <w:lang w:val="en-US" w:eastAsia="en-US"/>
        </w:rPr>
        <w:t>vieną</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kartą</w:t>
      </w:r>
      <w:proofErr w:type="spellEnd"/>
      <w:r w:rsidRPr="00ED6E5A">
        <w:rPr>
          <w:rFonts w:eastAsiaTheme="minorHAnsi"/>
          <w:sz w:val="22"/>
          <w:szCs w:val="22"/>
          <w:lang w:val="en-US" w:eastAsia="en-US"/>
        </w:rPr>
        <w:t xml:space="preserve"> per </w:t>
      </w:r>
      <w:proofErr w:type="spellStart"/>
      <w:r w:rsidRPr="00ED6E5A">
        <w:rPr>
          <w:rFonts w:eastAsiaTheme="minorHAnsi"/>
          <w:sz w:val="22"/>
          <w:szCs w:val="22"/>
          <w:lang w:val="en-US" w:eastAsia="en-US"/>
        </w:rPr>
        <w:t>parą</w:t>
      </w:r>
      <w:proofErr w:type="spellEnd"/>
      <w:r w:rsidRPr="00ED6E5A">
        <w:rPr>
          <w:rFonts w:eastAsiaTheme="minorHAnsi"/>
          <w:sz w:val="22"/>
          <w:szCs w:val="22"/>
          <w:lang w:val="en-US" w:eastAsia="en-US"/>
        </w:rPr>
        <w:t xml:space="preserve">. </w:t>
      </w:r>
    </w:p>
    <w:p w14:paraId="52E2282F" w14:textId="7537739F" w:rsidR="00ED6E5A" w:rsidRPr="000A1EBB" w:rsidRDefault="00ED6E5A" w:rsidP="00BE7AE8">
      <w:pPr>
        <w:tabs>
          <w:tab w:val="clear" w:pos="567"/>
        </w:tabs>
        <w:suppressAutoHyphens w:val="0"/>
        <w:autoSpaceDE w:val="0"/>
        <w:autoSpaceDN w:val="0"/>
        <w:adjustRightInd w:val="0"/>
        <w:spacing w:line="240" w:lineRule="auto"/>
        <w:ind w:left="567"/>
        <w:rPr>
          <w:rFonts w:eastAsiaTheme="minorHAnsi"/>
          <w:sz w:val="22"/>
          <w:lang w:val="pt-PT"/>
        </w:rPr>
      </w:pPr>
      <w:r w:rsidRPr="000A1EBB">
        <w:rPr>
          <w:rFonts w:eastAsiaTheme="minorHAnsi"/>
          <w:sz w:val="22"/>
          <w:lang w:val="pt-PT"/>
        </w:rPr>
        <w:lastRenderedPageBreak/>
        <w:t xml:space="preserve">Kiekvieną </w:t>
      </w:r>
      <w:r w:rsidR="00F91CC0" w:rsidRPr="000A1EBB">
        <w:rPr>
          <w:rFonts w:eastAsiaTheme="minorHAnsi"/>
          <w:sz w:val="22"/>
          <w:lang w:val="pt-PT"/>
        </w:rPr>
        <w:t>Rivaroxaban Polpharma</w:t>
      </w:r>
      <w:r w:rsidRPr="000A1EBB">
        <w:rPr>
          <w:rFonts w:eastAsiaTheme="minorHAnsi"/>
          <w:sz w:val="22"/>
          <w:lang w:val="pt-PT"/>
        </w:rPr>
        <w:t xml:space="preserve"> dozę vartokite užsigerdami valgio metu (pvz., vandeniu ar sultimis). </w:t>
      </w:r>
      <w:r w:rsidR="00673D97" w:rsidRPr="000A1EBB">
        <w:rPr>
          <w:rFonts w:eastAsiaTheme="minorHAnsi"/>
          <w:sz w:val="22"/>
          <w:lang w:val="pt-PT"/>
        </w:rPr>
        <w:t>Kapsules</w:t>
      </w:r>
      <w:r w:rsidRPr="000A1EBB">
        <w:rPr>
          <w:rFonts w:eastAsiaTheme="minorHAnsi"/>
          <w:sz w:val="22"/>
          <w:lang w:val="pt-PT"/>
        </w:rPr>
        <w:t xml:space="preserve"> vartokite kasdien maždaug tuo pačiu metu. Apsvarstykite, ar nevertėtų nustatyti žadintuvo priminimui. </w:t>
      </w:r>
    </w:p>
    <w:p w14:paraId="492C6D70" w14:textId="2E78E08F" w:rsidR="00ED6E5A" w:rsidRPr="000A1EBB" w:rsidRDefault="00ED6E5A" w:rsidP="00BE7AE8">
      <w:pPr>
        <w:suppressAutoHyphens w:val="0"/>
        <w:autoSpaceDE w:val="0"/>
        <w:autoSpaceDN w:val="0"/>
        <w:adjustRightInd w:val="0"/>
        <w:spacing w:line="240" w:lineRule="auto"/>
        <w:ind w:left="567"/>
        <w:rPr>
          <w:rFonts w:eastAsiaTheme="minorHAnsi"/>
          <w:sz w:val="22"/>
          <w:lang w:val="pt-PT"/>
        </w:rPr>
      </w:pPr>
      <w:r w:rsidRPr="000A1EBB">
        <w:rPr>
          <w:rFonts w:eastAsiaTheme="minorHAnsi"/>
          <w:sz w:val="22"/>
          <w:lang w:val="pt-PT"/>
        </w:rPr>
        <w:t xml:space="preserve">Tėvams arba globėjams: stebėkite vaiką, kad būtų užtikrintas </w:t>
      </w:r>
      <w:r w:rsidR="00541F9C" w:rsidRPr="000A1EBB">
        <w:rPr>
          <w:rFonts w:eastAsiaTheme="minorHAnsi"/>
          <w:sz w:val="22"/>
          <w:lang w:val="pt-PT"/>
        </w:rPr>
        <w:t xml:space="preserve">visos </w:t>
      </w:r>
      <w:r w:rsidRPr="000A1EBB">
        <w:rPr>
          <w:rFonts w:eastAsiaTheme="minorHAnsi"/>
          <w:sz w:val="22"/>
          <w:lang w:val="pt-PT"/>
        </w:rPr>
        <w:t xml:space="preserve">dozės suvartojimas. </w:t>
      </w:r>
    </w:p>
    <w:p w14:paraId="73517228" w14:textId="77777777" w:rsidR="00673D97" w:rsidRPr="000A1EBB" w:rsidRDefault="00673D97" w:rsidP="00BE7AE8">
      <w:pPr>
        <w:suppressAutoHyphens w:val="0"/>
        <w:autoSpaceDE w:val="0"/>
        <w:autoSpaceDN w:val="0"/>
        <w:adjustRightInd w:val="0"/>
        <w:spacing w:line="240" w:lineRule="auto"/>
        <w:ind w:left="567"/>
        <w:rPr>
          <w:rFonts w:eastAsiaTheme="minorHAnsi"/>
          <w:sz w:val="22"/>
          <w:lang w:val="pt-PT"/>
        </w:rPr>
      </w:pPr>
    </w:p>
    <w:p w14:paraId="486F3DC6" w14:textId="3097929E" w:rsidR="00ED6E5A" w:rsidRPr="000A1EBB" w:rsidRDefault="00ED6E5A" w:rsidP="00BE7AE8">
      <w:pPr>
        <w:suppressAutoHyphens w:val="0"/>
        <w:autoSpaceDE w:val="0"/>
        <w:autoSpaceDN w:val="0"/>
        <w:adjustRightInd w:val="0"/>
        <w:spacing w:line="240" w:lineRule="auto"/>
        <w:ind w:left="567"/>
        <w:rPr>
          <w:rFonts w:eastAsiaTheme="minorHAnsi"/>
          <w:sz w:val="22"/>
          <w:lang w:val="pt-PT"/>
        </w:rPr>
      </w:pPr>
      <w:r w:rsidRPr="000A1EBB">
        <w:rPr>
          <w:rFonts w:eastAsiaTheme="minorHAnsi"/>
          <w:sz w:val="22"/>
          <w:lang w:val="pt-PT"/>
        </w:rPr>
        <w:t xml:space="preserve">Kadangi </w:t>
      </w:r>
      <w:r w:rsidR="00F91CC0" w:rsidRPr="000A1EBB">
        <w:rPr>
          <w:rFonts w:eastAsiaTheme="minorHAnsi"/>
          <w:sz w:val="22"/>
          <w:lang w:val="pt-PT"/>
        </w:rPr>
        <w:t>Rivaroxaban Polpharma</w:t>
      </w:r>
      <w:r w:rsidRPr="000A1EBB">
        <w:rPr>
          <w:rFonts w:eastAsiaTheme="minorHAnsi"/>
          <w:sz w:val="22"/>
          <w:lang w:val="pt-PT"/>
        </w:rPr>
        <w:t xml:space="preserve"> dozė priklauso nuo kūno svorio, svarbu suplanuoti apsilankymus pas gydytoją, nes, keičiantis kūno svoriui, gali prireikti koreguoti dozę. </w:t>
      </w:r>
    </w:p>
    <w:p w14:paraId="6EA1B7D5" w14:textId="5FE89A8E" w:rsidR="00ED6E5A" w:rsidRPr="009C54B4" w:rsidRDefault="00ED6E5A" w:rsidP="00BE7AE8">
      <w:pPr>
        <w:suppressAutoHyphens w:val="0"/>
        <w:autoSpaceDE w:val="0"/>
        <w:autoSpaceDN w:val="0"/>
        <w:adjustRightInd w:val="0"/>
        <w:spacing w:line="240" w:lineRule="auto"/>
        <w:ind w:left="567"/>
        <w:rPr>
          <w:rFonts w:eastAsiaTheme="minorHAnsi"/>
          <w:sz w:val="22"/>
          <w:lang w:val="pl-PL"/>
        </w:rPr>
      </w:pPr>
      <w:proofErr w:type="spellStart"/>
      <w:r w:rsidRPr="009C54B4">
        <w:rPr>
          <w:rFonts w:eastAsiaTheme="minorHAnsi"/>
          <w:b/>
          <w:sz w:val="22"/>
          <w:lang w:val="pl-PL"/>
        </w:rPr>
        <w:t>Niekada</w:t>
      </w:r>
      <w:proofErr w:type="spellEnd"/>
      <w:r w:rsidRPr="009C54B4">
        <w:rPr>
          <w:rFonts w:eastAsiaTheme="minorHAnsi"/>
          <w:b/>
          <w:sz w:val="22"/>
          <w:lang w:val="pl-PL"/>
        </w:rPr>
        <w:t xml:space="preserve"> </w:t>
      </w:r>
      <w:proofErr w:type="spellStart"/>
      <w:r w:rsidRPr="009C54B4">
        <w:rPr>
          <w:rFonts w:eastAsiaTheme="minorHAnsi"/>
          <w:b/>
          <w:sz w:val="22"/>
          <w:lang w:val="pl-PL"/>
        </w:rPr>
        <w:t>patys</w:t>
      </w:r>
      <w:proofErr w:type="spellEnd"/>
      <w:r w:rsidRPr="009C54B4">
        <w:rPr>
          <w:rFonts w:eastAsiaTheme="minorHAnsi"/>
          <w:b/>
          <w:sz w:val="22"/>
          <w:lang w:val="pl-PL"/>
        </w:rPr>
        <w:t xml:space="preserve"> </w:t>
      </w:r>
      <w:proofErr w:type="spellStart"/>
      <w:r w:rsidRPr="009C54B4">
        <w:rPr>
          <w:rFonts w:eastAsiaTheme="minorHAnsi"/>
          <w:b/>
          <w:sz w:val="22"/>
          <w:lang w:val="pl-PL"/>
        </w:rPr>
        <w:t>nekoreguokite</w:t>
      </w:r>
      <w:proofErr w:type="spellEnd"/>
      <w:r w:rsidRPr="009C54B4">
        <w:rPr>
          <w:rFonts w:eastAsiaTheme="minorHAnsi"/>
          <w:b/>
          <w:sz w:val="22"/>
          <w:lang w:val="pl-PL"/>
        </w:rPr>
        <w:t xml:space="preserve"> </w:t>
      </w:r>
      <w:proofErr w:type="spellStart"/>
      <w:r w:rsidR="00F91CC0" w:rsidRPr="009C54B4">
        <w:rPr>
          <w:rFonts w:eastAsiaTheme="minorHAnsi"/>
          <w:b/>
          <w:sz w:val="22"/>
          <w:lang w:val="pl-PL"/>
        </w:rPr>
        <w:t>Rivaroxaban</w:t>
      </w:r>
      <w:proofErr w:type="spellEnd"/>
      <w:r w:rsidR="00F91CC0" w:rsidRPr="009C54B4">
        <w:rPr>
          <w:rFonts w:eastAsiaTheme="minorHAnsi"/>
          <w:b/>
          <w:sz w:val="22"/>
          <w:lang w:val="pl-PL"/>
        </w:rPr>
        <w:t xml:space="preserve"> Polpharma</w:t>
      </w:r>
      <w:r w:rsidRPr="009C54B4">
        <w:rPr>
          <w:rFonts w:eastAsiaTheme="minorHAnsi"/>
          <w:b/>
          <w:sz w:val="22"/>
          <w:lang w:val="pl-PL"/>
        </w:rPr>
        <w:t xml:space="preserve"> </w:t>
      </w:r>
      <w:proofErr w:type="spellStart"/>
      <w:r w:rsidRPr="009C54B4">
        <w:rPr>
          <w:rFonts w:eastAsiaTheme="minorHAnsi"/>
          <w:b/>
          <w:sz w:val="22"/>
          <w:lang w:val="pl-PL"/>
        </w:rPr>
        <w:t>dozės</w:t>
      </w:r>
      <w:proofErr w:type="spellEnd"/>
      <w:r w:rsidRPr="009C54B4">
        <w:rPr>
          <w:rFonts w:eastAsiaTheme="minorHAnsi"/>
          <w:b/>
          <w:sz w:val="22"/>
          <w:lang w:val="pl-PL"/>
        </w:rPr>
        <w:t xml:space="preserve">. </w:t>
      </w:r>
      <w:proofErr w:type="spellStart"/>
      <w:r w:rsidRPr="009C54B4">
        <w:rPr>
          <w:rFonts w:eastAsiaTheme="minorHAnsi"/>
          <w:sz w:val="22"/>
          <w:lang w:val="pl-PL"/>
        </w:rPr>
        <w:t>Jei</w:t>
      </w:r>
      <w:proofErr w:type="spellEnd"/>
      <w:r w:rsidRPr="009C54B4">
        <w:rPr>
          <w:rFonts w:eastAsiaTheme="minorHAnsi"/>
          <w:sz w:val="22"/>
          <w:lang w:val="pl-PL"/>
        </w:rPr>
        <w:t xml:space="preserve"> </w:t>
      </w:r>
      <w:proofErr w:type="spellStart"/>
      <w:r w:rsidRPr="009C54B4">
        <w:rPr>
          <w:rFonts w:eastAsiaTheme="minorHAnsi"/>
          <w:sz w:val="22"/>
          <w:lang w:val="pl-PL"/>
        </w:rPr>
        <w:t>reikės</w:t>
      </w:r>
      <w:proofErr w:type="spellEnd"/>
      <w:r w:rsidRPr="009C54B4">
        <w:rPr>
          <w:rFonts w:eastAsiaTheme="minorHAnsi"/>
          <w:sz w:val="22"/>
          <w:lang w:val="pl-PL"/>
        </w:rPr>
        <w:t xml:space="preserve">, dozę </w:t>
      </w:r>
      <w:proofErr w:type="spellStart"/>
      <w:r w:rsidRPr="009C54B4">
        <w:rPr>
          <w:rFonts w:eastAsiaTheme="minorHAnsi"/>
          <w:sz w:val="22"/>
          <w:lang w:val="pl-PL"/>
        </w:rPr>
        <w:t>pakoreguos</w:t>
      </w:r>
      <w:proofErr w:type="spellEnd"/>
      <w:r w:rsidRPr="009C54B4">
        <w:rPr>
          <w:rFonts w:eastAsiaTheme="minorHAnsi"/>
          <w:sz w:val="22"/>
          <w:lang w:val="pl-PL"/>
        </w:rPr>
        <w:t xml:space="preserve"> </w:t>
      </w:r>
      <w:proofErr w:type="spellStart"/>
      <w:r w:rsidRPr="009C54B4">
        <w:rPr>
          <w:rFonts w:eastAsiaTheme="minorHAnsi"/>
          <w:sz w:val="22"/>
          <w:lang w:val="pl-PL"/>
        </w:rPr>
        <w:t>gydytojas</w:t>
      </w:r>
      <w:proofErr w:type="spellEnd"/>
      <w:r w:rsidRPr="009C54B4">
        <w:rPr>
          <w:rFonts w:eastAsiaTheme="minorHAnsi"/>
          <w:sz w:val="22"/>
          <w:lang w:val="pl-PL"/>
        </w:rPr>
        <w:t xml:space="preserve">. </w:t>
      </w:r>
    </w:p>
    <w:p w14:paraId="4D165D97" w14:textId="77777777" w:rsidR="00BE7AE8" w:rsidRPr="009C54B4" w:rsidRDefault="00BE7AE8" w:rsidP="00BE7AE8">
      <w:pPr>
        <w:suppressAutoHyphens w:val="0"/>
        <w:autoSpaceDE w:val="0"/>
        <w:autoSpaceDN w:val="0"/>
        <w:adjustRightInd w:val="0"/>
        <w:spacing w:line="240" w:lineRule="auto"/>
        <w:ind w:left="567"/>
        <w:rPr>
          <w:rFonts w:eastAsiaTheme="minorHAnsi"/>
          <w:sz w:val="22"/>
          <w:lang w:val="pl-PL"/>
        </w:rPr>
      </w:pPr>
    </w:p>
    <w:p w14:paraId="6E114364" w14:textId="606206BD" w:rsidR="00577750" w:rsidRPr="009C54B4" w:rsidRDefault="009718A3" w:rsidP="00BE7AE8">
      <w:pPr>
        <w:suppressAutoHyphens w:val="0"/>
        <w:autoSpaceDE w:val="0"/>
        <w:autoSpaceDN w:val="0"/>
        <w:adjustRightInd w:val="0"/>
        <w:spacing w:line="240" w:lineRule="auto"/>
        <w:ind w:left="567"/>
        <w:rPr>
          <w:rFonts w:eastAsiaTheme="minorHAnsi"/>
          <w:sz w:val="22"/>
          <w:szCs w:val="22"/>
          <w:lang w:val="pl-PL" w:eastAsia="en-US"/>
        </w:rPr>
      </w:pPr>
      <w:proofErr w:type="spellStart"/>
      <w:r w:rsidRPr="009C54B4">
        <w:rPr>
          <w:rFonts w:eastAsiaTheme="minorHAnsi"/>
          <w:sz w:val="22"/>
          <w:szCs w:val="22"/>
          <w:lang w:val="pl-PL" w:eastAsia="en-US"/>
        </w:rPr>
        <w:t>Neišpilkite</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kapsulės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turinio</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norint</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suvartoti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dalį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kapsulės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dozės</w:t>
      </w:r>
      <w:proofErr w:type="spellEnd"/>
      <w:r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Jei</w:t>
      </w:r>
      <w:proofErr w:type="spellEnd"/>
      <w:r w:rsidR="00ED6E5A"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reikalinga</w:t>
      </w:r>
      <w:proofErr w:type="spellEnd"/>
      <w:r w:rsidR="00ED6E5A"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mažesnė</w:t>
      </w:r>
      <w:proofErr w:type="spellEnd"/>
      <w:r w:rsidR="00ED6E5A"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dozė</w:t>
      </w:r>
      <w:proofErr w:type="spellEnd"/>
      <w:r w:rsidR="00ED6E5A"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reikia</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vartoti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kitus</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produktus</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granulių</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pavidalu</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kurių</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sudėtyje</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yra</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rivaroksabano</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geriamajai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suspensijai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ruošti</w:t>
      </w:r>
      <w:proofErr w:type="spellEnd"/>
      <w:r w:rsidR="00577750" w:rsidRPr="009C54B4">
        <w:rPr>
          <w:rFonts w:eastAsiaTheme="minorHAnsi"/>
          <w:sz w:val="22"/>
          <w:szCs w:val="22"/>
          <w:lang w:val="pl-PL" w:eastAsia="en-US"/>
        </w:rPr>
        <w:t>.</w:t>
      </w:r>
    </w:p>
    <w:p w14:paraId="3330161E" w14:textId="77777777" w:rsidR="004F38EF" w:rsidRPr="009C54B4" w:rsidRDefault="004F38EF" w:rsidP="00BE7AE8">
      <w:pPr>
        <w:suppressAutoHyphens w:val="0"/>
        <w:autoSpaceDE w:val="0"/>
        <w:autoSpaceDN w:val="0"/>
        <w:adjustRightInd w:val="0"/>
        <w:spacing w:line="240" w:lineRule="auto"/>
        <w:ind w:left="567"/>
        <w:rPr>
          <w:rFonts w:eastAsiaTheme="minorHAnsi"/>
          <w:sz w:val="22"/>
          <w:szCs w:val="22"/>
          <w:lang w:val="pl-PL" w:eastAsia="en-US"/>
        </w:rPr>
      </w:pPr>
    </w:p>
    <w:p w14:paraId="419F63EC" w14:textId="7D676CF9" w:rsidR="009718A3" w:rsidRPr="0088497C" w:rsidRDefault="00ED6E5A" w:rsidP="00022865">
      <w:pPr>
        <w:suppressAutoHyphens w:val="0"/>
        <w:autoSpaceDE w:val="0"/>
        <w:autoSpaceDN w:val="0"/>
        <w:adjustRightInd w:val="0"/>
        <w:spacing w:line="240" w:lineRule="auto"/>
        <w:ind w:left="567"/>
        <w:rPr>
          <w:color w:val="auto"/>
          <w:sz w:val="22"/>
          <w:szCs w:val="22"/>
        </w:rPr>
      </w:pPr>
      <w:proofErr w:type="spellStart"/>
      <w:r w:rsidRPr="009C54B4">
        <w:rPr>
          <w:rFonts w:eastAsiaTheme="minorHAnsi"/>
          <w:sz w:val="22"/>
          <w:szCs w:val="22"/>
          <w:lang w:val="pl-PL" w:eastAsia="en-US"/>
        </w:rPr>
        <w:t>Vaikams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ir</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paaugliams</w:t>
      </w:r>
      <w:proofErr w:type="spellEnd"/>
      <w:r w:rsidRPr="009C54B4">
        <w:rPr>
          <w:rFonts w:eastAsiaTheme="minorHAnsi"/>
          <w:sz w:val="22"/>
          <w:szCs w:val="22"/>
          <w:lang w:val="pl-PL" w:eastAsia="en-US"/>
        </w:rPr>
        <w:t xml:space="preserve">, kurie </w:t>
      </w:r>
      <w:proofErr w:type="spellStart"/>
      <w:r w:rsidRPr="009C54B4">
        <w:rPr>
          <w:rFonts w:eastAsiaTheme="minorHAnsi"/>
          <w:sz w:val="22"/>
          <w:szCs w:val="22"/>
          <w:lang w:val="pl-PL" w:eastAsia="en-US"/>
        </w:rPr>
        <w:t>negali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nuryti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visos</w:t>
      </w:r>
      <w:proofErr w:type="spellEnd"/>
      <w:r w:rsidR="009718A3" w:rsidRPr="009C54B4">
        <w:rPr>
          <w:rFonts w:eastAsiaTheme="minorHAnsi"/>
          <w:sz w:val="22"/>
          <w:szCs w:val="22"/>
          <w:lang w:val="pl-PL" w:eastAsia="en-US"/>
        </w:rPr>
        <w:t xml:space="preserve"> </w:t>
      </w:r>
      <w:proofErr w:type="spellStart"/>
      <w:r w:rsidR="009718A3" w:rsidRPr="009C54B4">
        <w:rPr>
          <w:rFonts w:eastAsiaTheme="minorHAnsi"/>
          <w:sz w:val="22"/>
          <w:szCs w:val="22"/>
          <w:lang w:val="pl-PL" w:eastAsia="en-US"/>
        </w:rPr>
        <w:t>kapsulės</w:t>
      </w:r>
      <w:proofErr w:type="spellEnd"/>
      <w:r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reikia</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vartoti</w:t>
      </w:r>
      <w:proofErr w:type="spellEnd"/>
      <w:r w:rsidR="00577750" w:rsidRPr="009C54B4">
        <w:rPr>
          <w:rFonts w:eastAsiaTheme="minorHAnsi"/>
          <w:sz w:val="22"/>
          <w:szCs w:val="22"/>
          <w:lang w:val="pl-PL" w:eastAsia="en-US"/>
        </w:rPr>
        <w:t xml:space="preserve"> kit</w:t>
      </w:r>
      <w:r w:rsidR="00541F9C" w:rsidRPr="009C54B4">
        <w:rPr>
          <w:rFonts w:eastAsiaTheme="minorHAnsi"/>
          <w:sz w:val="22"/>
          <w:szCs w:val="22"/>
          <w:lang w:val="pl-PL" w:eastAsia="en-US"/>
        </w:rPr>
        <w:t>ą</w:t>
      </w:r>
      <w:r w:rsidR="00577750" w:rsidRPr="009C54B4">
        <w:rPr>
          <w:rFonts w:eastAsiaTheme="minorHAnsi"/>
          <w:sz w:val="22"/>
          <w:szCs w:val="22"/>
          <w:lang w:val="pl-PL" w:eastAsia="en-US"/>
        </w:rPr>
        <w:t xml:space="preserve"> </w:t>
      </w:r>
      <w:proofErr w:type="spellStart"/>
      <w:r w:rsidR="00541F9C" w:rsidRPr="009C54B4">
        <w:rPr>
          <w:rFonts w:eastAsiaTheme="minorHAnsi"/>
          <w:sz w:val="22"/>
          <w:szCs w:val="22"/>
          <w:lang w:val="pl-PL" w:eastAsia="en-US"/>
        </w:rPr>
        <w:t>vaisto</w:t>
      </w:r>
      <w:proofErr w:type="spellEnd"/>
      <w:r w:rsidR="00541F9C" w:rsidRPr="009C54B4">
        <w:rPr>
          <w:rFonts w:eastAsiaTheme="minorHAnsi"/>
          <w:sz w:val="22"/>
          <w:szCs w:val="22"/>
          <w:lang w:val="pl-PL" w:eastAsia="en-US"/>
        </w:rPr>
        <w:t xml:space="preserve"> formą </w:t>
      </w:r>
      <w:proofErr w:type="spellStart"/>
      <w:r w:rsidR="00577750" w:rsidRPr="009C54B4">
        <w:rPr>
          <w:rFonts w:eastAsiaTheme="minorHAnsi"/>
          <w:sz w:val="22"/>
          <w:szCs w:val="22"/>
          <w:lang w:val="pl-PL" w:eastAsia="en-US"/>
        </w:rPr>
        <w:t>granulių</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pavidalu</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kurių</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sudėtyje</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yra</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rivaroksabano</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geriamajai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suspensijai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ruošti</w:t>
      </w:r>
      <w:proofErr w:type="spellEnd"/>
      <w:r w:rsidR="00577750" w:rsidRPr="009C54B4">
        <w:rPr>
          <w:rFonts w:eastAsiaTheme="minorHAnsi"/>
          <w:sz w:val="22"/>
          <w:szCs w:val="22"/>
          <w:lang w:val="pl-PL" w:eastAsia="en-US"/>
        </w:rPr>
        <w:t>.</w:t>
      </w:r>
      <w:r w:rsidR="004F38EF"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Jei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geriamosios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suspensijos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neturite</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galima</w:t>
      </w:r>
      <w:proofErr w:type="spellEnd"/>
      <w:r w:rsidRPr="009C54B4">
        <w:rPr>
          <w:rFonts w:eastAsiaTheme="minorHAnsi"/>
          <w:sz w:val="22"/>
          <w:szCs w:val="22"/>
          <w:lang w:val="pl-PL" w:eastAsia="en-US"/>
        </w:rPr>
        <w:t xml:space="preserve"> </w:t>
      </w:r>
      <w:proofErr w:type="spellStart"/>
      <w:r w:rsidR="009D79C3" w:rsidRPr="009C54B4">
        <w:rPr>
          <w:rFonts w:eastAsiaTheme="minorHAnsi"/>
          <w:sz w:val="22"/>
          <w:szCs w:val="22"/>
          <w:lang w:val="pl-PL" w:eastAsia="en-US"/>
        </w:rPr>
        <w:t>išberti</w:t>
      </w:r>
      <w:proofErr w:type="spellEnd"/>
      <w:r w:rsidR="009D79C3" w:rsidRPr="009C54B4">
        <w:rPr>
          <w:rFonts w:eastAsiaTheme="minorHAnsi"/>
          <w:sz w:val="22"/>
          <w:szCs w:val="22"/>
          <w:lang w:val="pl-PL" w:eastAsia="en-US"/>
        </w:rPr>
        <w:t xml:space="preserve"> </w:t>
      </w:r>
      <w:proofErr w:type="spellStart"/>
      <w:r w:rsidR="00F91CC0" w:rsidRPr="009C54B4">
        <w:rPr>
          <w:rFonts w:eastAsiaTheme="minorHAnsi"/>
          <w:sz w:val="22"/>
          <w:szCs w:val="22"/>
          <w:lang w:val="pl-PL" w:eastAsia="en-US"/>
        </w:rPr>
        <w:t>Rivaroxaban</w:t>
      </w:r>
      <w:proofErr w:type="spellEnd"/>
      <w:r w:rsidR="00F91CC0" w:rsidRPr="009C54B4">
        <w:rPr>
          <w:rFonts w:eastAsiaTheme="minorHAnsi"/>
          <w:sz w:val="22"/>
          <w:szCs w:val="22"/>
          <w:lang w:val="pl-PL" w:eastAsia="en-US"/>
        </w:rPr>
        <w:t xml:space="preserve"> Polpharma</w:t>
      </w:r>
      <w:r w:rsidRPr="009C54B4">
        <w:rPr>
          <w:rFonts w:eastAsiaTheme="minorHAnsi"/>
          <w:sz w:val="22"/>
          <w:szCs w:val="22"/>
          <w:lang w:val="pl-PL" w:eastAsia="en-US"/>
        </w:rPr>
        <w:t xml:space="preserve"> </w:t>
      </w:r>
      <w:proofErr w:type="spellStart"/>
      <w:r w:rsidR="009718A3" w:rsidRPr="009C54B4">
        <w:rPr>
          <w:rFonts w:eastAsiaTheme="minorHAnsi"/>
          <w:sz w:val="22"/>
          <w:szCs w:val="22"/>
          <w:lang w:val="pl-PL" w:eastAsia="en-US"/>
        </w:rPr>
        <w:t>kapsul</w:t>
      </w:r>
      <w:r w:rsidR="004F38EF" w:rsidRPr="009C54B4">
        <w:rPr>
          <w:rFonts w:eastAsiaTheme="minorHAnsi"/>
          <w:sz w:val="22"/>
          <w:szCs w:val="22"/>
          <w:lang w:val="pl-PL" w:eastAsia="en-US"/>
        </w:rPr>
        <w:t>ės</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turinį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ir</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prieš</w:t>
      </w:r>
      <w:proofErr w:type="spellEnd"/>
      <w:r w:rsidRPr="009C54B4">
        <w:rPr>
          <w:rFonts w:eastAsiaTheme="minorHAnsi"/>
          <w:sz w:val="22"/>
          <w:szCs w:val="22"/>
          <w:lang w:val="pl-PL" w:eastAsia="en-US"/>
        </w:rPr>
        <w:t xml:space="preserve"> pat </w:t>
      </w:r>
      <w:proofErr w:type="spellStart"/>
      <w:r w:rsidRPr="009C54B4">
        <w:rPr>
          <w:rFonts w:eastAsiaTheme="minorHAnsi"/>
          <w:sz w:val="22"/>
          <w:szCs w:val="22"/>
          <w:lang w:val="pl-PL" w:eastAsia="en-US"/>
        </w:rPr>
        <w:t>vartojant</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sumaišyti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j</w:t>
      </w:r>
      <w:r w:rsidR="009D79C3" w:rsidRPr="009C54B4">
        <w:rPr>
          <w:rFonts w:eastAsiaTheme="minorHAnsi"/>
          <w:sz w:val="22"/>
          <w:szCs w:val="22"/>
          <w:lang w:val="pl-PL" w:eastAsia="en-US"/>
        </w:rPr>
        <w:t>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vandeniu</w:t>
      </w:r>
      <w:proofErr w:type="spellEnd"/>
      <w:r w:rsidRPr="009C54B4">
        <w:rPr>
          <w:rFonts w:eastAsiaTheme="minorHAnsi"/>
          <w:sz w:val="22"/>
          <w:szCs w:val="22"/>
          <w:lang w:val="pl-PL" w:eastAsia="en-US"/>
        </w:rPr>
        <w:t xml:space="preserve"> arba </w:t>
      </w:r>
      <w:proofErr w:type="spellStart"/>
      <w:r w:rsidRPr="009C54B4">
        <w:rPr>
          <w:rFonts w:eastAsiaTheme="minorHAnsi"/>
          <w:sz w:val="22"/>
          <w:szCs w:val="22"/>
          <w:lang w:val="pl-PL" w:eastAsia="en-US"/>
        </w:rPr>
        <w:t>obuolių</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tyre</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Suvartojus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šį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mišinį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reikia</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pavalgyti</w:t>
      </w:r>
      <w:proofErr w:type="spellEnd"/>
      <w:r w:rsidRPr="009C54B4">
        <w:rPr>
          <w:rFonts w:eastAsiaTheme="minorHAnsi"/>
          <w:sz w:val="22"/>
          <w:szCs w:val="22"/>
          <w:lang w:val="pl-PL" w:eastAsia="en-US"/>
        </w:rPr>
        <w:t xml:space="preserve">. </w:t>
      </w:r>
      <w:r w:rsidR="009718A3" w:rsidRPr="0088497C">
        <w:rPr>
          <w:color w:val="auto"/>
          <w:sz w:val="22"/>
          <w:szCs w:val="22"/>
        </w:rPr>
        <w:t xml:space="preserve">Jeigu būtina, gydytojas gali Jums paskirti vartoti </w:t>
      </w:r>
      <w:r w:rsidR="009718A3">
        <w:rPr>
          <w:color w:val="auto"/>
          <w:sz w:val="22"/>
          <w:szCs w:val="22"/>
        </w:rPr>
        <w:t>išbertą</w:t>
      </w:r>
      <w:r w:rsidR="009718A3" w:rsidRPr="0088497C">
        <w:rPr>
          <w:color w:val="auto"/>
          <w:sz w:val="22"/>
          <w:szCs w:val="22"/>
        </w:rPr>
        <w:t xml:space="preserve"> </w:t>
      </w:r>
      <w:proofErr w:type="spellStart"/>
      <w:r w:rsidR="00F91CC0">
        <w:rPr>
          <w:rFonts w:asciiTheme="majorBidi" w:eastAsia="MS Mincho" w:hAnsiTheme="majorBidi" w:cstheme="majorBidi"/>
          <w:bCs/>
          <w:sz w:val="22"/>
          <w:szCs w:val="22"/>
          <w:lang w:eastAsia="fr-FR"/>
        </w:rPr>
        <w:t>Rivaroxaban</w:t>
      </w:r>
      <w:proofErr w:type="spellEnd"/>
      <w:r w:rsidR="00F91CC0">
        <w:rPr>
          <w:rFonts w:asciiTheme="majorBidi" w:eastAsia="MS Mincho" w:hAnsiTheme="majorBidi" w:cstheme="majorBidi"/>
          <w:bCs/>
          <w:sz w:val="22"/>
          <w:szCs w:val="22"/>
          <w:lang w:eastAsia="fr-FR"/>
        </w:rPr>
        <w:t xml:space="preserve"> </w:t>
      </w:r>
      <w:proofErr w:type="spellStart"/>
      <w:r w:rsidR="00F91CC0">
        <w:rPr>
          <w:rFonts w:asciiTheme="majorBidi" w:eastAsia="MS Mincho" w:hAnsiTheme="majorBidi" w:cstheme="majorBidi"/>
          <w:bCs/>
          <w:sz w:val="22"/>
          <w:szCs w:val="22"/>
          <w:lang w:eastAsia="fr-FR"/>
        </w:rPr>
        <w:t>Polpharma</w:t>
      </w:r>
      <w:proofErr w:type="spellEnd"/>
      <w:r w:rsidR="009718A3" w:rsidRPr="0088497C">
        <w:rPr>
          <w:color w:val="auto"/>
          <w:sz w:val="22"/>
          <w:szCs w:val="22"/>
        </w:rPr>
        <w:t xml:space="preserve"> </w:t>
      </w:r>
      <w:r w:rsidR="009718A3">
        <w:rPr>
          <w:color w:val="auto"/>
          <w:sz w:val="22"/>
          <w:szCs w:val="22"/>
        </w:rPr>
        <w:t>kapsulę</w:t>
      </w:r>
      <w:r w:rsidR="009718A3" w:rsidRPr="0088497C">
        <w:rPr>
          <w:color w:val="auto"/>
          <w:sz w:val="22"/>
          <w:szCs w:val="22"/>
        </w:rPr>
        <w:t xml:space="preserve"> per skrandžio vamzdelį.</w:t>
      </w:r>
    </w:p>
    <w:p w14:paraId="0FF11D03" w14:textId="77777777" w:rsidR="00105808" w:rsidRPr="00BE7AE8" w:rsidRDefault="00105808" w:rsidP="00633697">
      <w:pPr>
        <w:rPr>
          <w:sz w:val="22"/>
          <w:szCs w:val="22"/>
        </w:rPr>
      </w:pPr>
    </w:p>
    <w:p w14:paraId="2FF2A753" w14:textId="77777777" w:rsidR="00105808" w:rsidRPr="00BE7AE8" w:rsidRDefault="00105808" w:rsidP="00105808">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b/>
          <w:bCs/>
          <w:sz w:val="22"/>
          <w:szCs w:val="22"/>
          <w:lang w:eastAsia="en-US"/>
        </w:rPr>
        <w:t xml:space="preserve">Jei išspjovėte vaisto dozę arba vėmėte, </w:t>
      </w:r>
    </w:p>
    <w:p w14:paraId="0B09ED94" w14:textId="528C570D" w:rsidR="00105808" w:rsidRPr="00BE7AE8" w:rsidRDefault="00105808" w:rsidP="00F91CC0">
      <w:pPr>
        <w:pStyle w:val="Sraopastraipa"/>
        <w:numPr>
          <w:ilvl w:val="0"/>
          <w:numId w:val="22"/>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sidRPr="00BE7AE8">
        <w:rPr>
          <w:rFonts w:eastAsiaTheme="minorHAnsi"/>
          <w:sz w:val="22"/>
          <w:szCs w:val="22"/>
          <w:lang w:eastAsia="en-US"/>
        </w:rPr>
        <w:t xml:space="preserve">praėjus mažiau kaip 30 minučių po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BE7AE8">
        <w:rPr>
          <w:rFonts w:eastAsiaTheme="minorHAnsi"/>
          <w:sz w:val="22"/>
          <w:szCs w:val="22"/>
          <w:lang w:eastAsia="en-US"/>
        </w:rPr>
        <w:t xml:space="preserve"> vartojimo, suvartokite naują dozę; </w:t>
      </w:r>
    </w:p>
    <w:p w14:paraId="16EBF2C0" w14:textId="7E3950A3" w:rsidR="00105808" w:rsidRPr="00022865" w:rsidRDefault="00105808" w:rsidP="00F91CC0">
      <w:pPr>
        <w:pStyle w:val="Sraopastraipa"/>
        <w:numPr>
          <w:ilvl w:val="0"/>
          <w:numId w:val="22"/>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sidRPr="00BE7AE8">
        <w:rPr>
          <w:rFonts w:eastAsiaTheme="minorHAnsi"/>
          <w:sz w:val="22"/>
          <w:szCs w:val="22"/>
          <w:lang w:eastAsia="en-US"/>
        </w:rPr>
        <w:t xml:space="preserve">praėjus daugiau kaip 30 minučių po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BE7AE8">
        <w:rPr>
          <w:rFonts w:eastAsiaTheme="minorHAnsi"/>
          <w:sz w:val="22"/>
          <w:szCs w:val="22"/>
          <w:lang w:eastAsia="en-US"/>
        </w:rPr>
        <w:t xml:space="preserve"> vartojimo, naujos dozės vartoti </w:t>
      </w:r>
      <w:r w:rsidRPr="00BE7AE8">
        <w:rPr>
          <w:rFonts w:eastAsiaTheme="minorHAnsi"/>
          <w:b/>
          <w:bCs/>
          <w:sz w:val="22"/>
          <w:szCs w:val="22"/>
          <w:lang w:eastAsia="en-US"/>
        </w:rPr>
        <w:t xml:space="preserve">negalima. </w:t>
      </w:r>
      <w:r w:rsidRPr="00022865">
        <w:rPr>
          <w:rFonts w:eastAsiaTheme="minorHAnsi"/>
          <w:sz w:val="22"/>
          <w:szCs w:val="22"/>
          <w:lang w:eastAsia="en-US"/>
        </w:rPr>
        <w:t xml:space="preserve">Tokiu atveju kitą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818A7">
        <w:rPr>
          <w:rFonts w:eastAsiaTheme="minorHAnsi"/>
          <w:sz w:val="22"/>
          <w:szCs w:val="22"/>
          <w:lang w:val="en-US" w:eastAsia="en-US"/>
        </w:rPr>
        <w:t xml:space="preserve"> </w:t>
      </w:r>
      <w:r w:rsidRPr="00022865">
        <w:rPr>
          <w:rFonts w:eastAsiaTheme="minorHAnsi"/>
          <w:sz w:val="22"/>
          <w:szCs w:val="22"/>
          <w:lang w:eastAsia="en-US"/>
        </w:rPr>
        <w:t xml:space="preserve">dozę vartokite įprastu metu. </w:t>
      </w:r>
    </w:p>
    <w:p w14:paraId="74CC7B20" w14:textId="77777777" w:rsidR="00105808" w:rsidRPr="00022865" w:rsidRDefault="00105808" w:rsidP="00105808">
      <w:pPr>
        <w:tabs>
          <w:tab w:val="clear" w:pos="567"/>
        </w:tabs>
        <w:suppressAutoHyphens w:val="0"/>
        <w:autoSpaceDE w:val="0"/>
        <w:autoSpaceDN w:val="0"/>
        <w:adjustRightInd w:val="0"/>
        <w:spacing w:line="240" w:lineRule="auto"/>
        <w:rPr>
          <w:rFonts w:eastAsiaTheme="minorHAnsi"/>
          <w:sz w:val="22"/>
          <w:szCs w:val="22"/>
          <w:lang w:eastAsia="en-US"/>
        </w:rPr>
      </w:pPr>
    </w:p>
    <w:p w14:paraId="639C707C" w14:textId="1EC87CA8" w:rsidR="00105808" w:rsidRPr="00022865" w:rsidRDefault="00105808" w:rsidP="00105808">
      <w:pPr>
        <w:rPr>
          <w:rFonts w:eastAsiaTheme="minorHAnsi"/>
          <w:sz w:val="22"/>
          <w:szCs w:val="22"/>
          <w:lang w:eastAsia="en-US"/>
        </w:rPr>
      </w:pPr>
      <w:r w:rsidRPr="00022865">
        <w:rPr>
          <w:rFonts w:eastAsiaTheme="minorHAnsi"/>
          <w:sz w:val="22"/>
          <w:szCs w:val="22"/>
          <w:lang w:eastAsia="en-US"/>
        </w:rPr>
        <w:t xml:space="preserve">Jei pavartoję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022865">
        <w:rPr>
          <w:rFonts w:eastAsiaTheme="minorHAnsi"/>
          <w:sz w:val="22"/>
          <w:szCs w:val="22"/>
          <w:lang w:eastAsia="en-US"/>
        </w:rPr>
        <w:t xml:space="preserve"> kelis kartus išspjovėte vaisto dozę arba vėmėte, kreipkitės į gydytoją.</w:t>
      </w:r>
    </w:p>
    <w:bookmarkEnd w:id="1"/>
    <w:p w14:paraId="03943A9D" w14:textId="77777777" w:rsidR="00105808" w:rsidRPr="00BE7AE8" w:rsidRDefault="00105808" w:rsidP="00105808">
      <w:pPr>
        <w:rPr>
          <w:sz w:val="22"/>
          <w:szCs w:val="22"/>
        </w:rPr>
      </w:pPr>
    </w:p>
    <w:p w14:paraId="3E9CA0C6" w14:textId="2F24B711" w:rsidR="00633697" w:rsidRPr="00EE556A" w:rsidRDefault="00633697" w:rsidP="00633697">
      <w:pPr>
        <w:rPr>
          <w:sz w:val="22"/>
          <w:szCs w:val="22"/>
        </w:rPr>
      </w:pPr>
      <w:r w:rsidRPr="00EE556A">
        <w:rPr>
          <w:b/>
          <w:bCs/>
          <w:sz w:val="22"/>
          <w:szCs w:val="22"/>
        </w:rPr>
        <w:t xml:space="preserve">Kada vartoti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EE556A">
        <w:rPr>
          <w:b/>
          <w:bCs/>
          <w:sz w:val="22"/>
          <w:szCs w:val="22"/>
        </w:rPr>
        <w:t xml:space="preserve"> </w:t>
      </w:r>
    </w:p>
    <w:p w14:paraId="19D09390" w14:textId="557B407E" w:rsidR="00633697" w:rsidRPr="00EE556A" w:rsidRDefault="00CE32F0" w:rsidP="00633697">
      <w:pPr>
        <w:rPr>
          <w:sz w:val="22"/>
          <w:szCs w:val="22"/>
        </w:rPr>
      </w:pPr>
      <w:r>
        <w:rPr>
          <w:sz w:val="22"/>
          <w:szCs w:val="22"/>
        </w:rPr>
        <w:t>Vartokite</w:t>
      </w:r>
      <w:r w:rsidR="00D049F2">
        <w:rPr>
          <w:sz w:val="22"/>
          <w:szCs w:val="22"/>
        </w:rPr>
        <w:t xml:space="preserve"> kapsulę</w:t>
      </w:r>
      <w:r w:rsidR="00633697" w:rsidRPr="00EE556A">
        <w:rPr>
          <w:sz w:val="22"/>
          <w:szCs w:val="22"/>
        </w:rPr>
        <w:t xml:space="preserve"> (-</w:t>
      </w:r>
      <w:proofErr w:type="spellStart"/>
      <w:r w:rsidR="00633697" w:rsidRPr="00EE556A">
        <w:rPr>
          <w:sz w:val="22"/>
          <w:szCs w:val="22"/>
        </w:rPr>
        <w:t>es</w:t>
      </w:r>
      <w:proofErr w:type="spellEnd"/>
      <w:r w:rsidR="00633697" w:rsidRPr="00EE556A">
        <w:rPr>
          <w:sz w:val="22"/>
          <w:szCs w:val="22"/>
        </w:rPr>
        <w:t xml:space="preserve">) kasdien, kol gydytojas pasakys, kada nustoti. </w:t>
      </w:r>
    </w:p>
    <w:p w14:paraId="71B9C7A9" w14:textId="7465F2EB" w:rsidR="00633697" w:rsidRPr="00EE556A" w:rsidRDefault="00633697" w:rsidP="00633697">
      <w:pPr>
        <w:rPr>
          <w:sz w:val="22"/>
          <w:szCs w:val="22"/>
        </w:rPr>
      </w:pPr>
      <w:r w:rsidRPr="00EE556A">
        <w:rPr>
          <w:sz w:val="22"/>
          <w:szCs w:val="22"/>
        </w:rPr>
        <w:t xml:space="preserve">Stenkitės vartoti </w:t>
      </w:r>
      <w:r w:rsidR="00D049F2">
        <w:rPr>
          <w:sz w:val="22"/>
          <w:szCs w:val="22"/>
        </w:rPr>
        <w:t>kapsulę</w:t>
      </w:r>
      <w:r w:rsidRPr="00EE556A">
        <w:rPr>
          <w:sz w:val="22"/>
          <w:szCs w:val="22"/>
        </w:rPr>
        <w:t xml:space="preserve"> (-</w:t>
      </w:r>
      <w:proofErr w:type="spellStart"/>
      <w:r w:rsidRPr="00EE556A">
        <w:rPr>
          <w:sz w:val="22"/>
          <w:szCs w:val="22"/>
        </w:rPr>
        <w:t>es</w:t>
      </w:r>
      <w:proofErr w:type="spellEnd"/>
      <w:r w:rsidRPr="00EE556A">
        <w:rPr>
          <w:sz w:val="22"/>
          <w:szCs w:val="22"/>
        </w:rPr>
        <w:t xml:space="preserve">) tuo pačiu laiku kiekvieną dieną, nes taip geriau prisiminsite. </w:t>
      </w:r>
    </w:p>
    <w:p w14:paraId="7F2DA21D" w14:textId="77777777" w:rsidR="00633697" w:rsidRPr="00EE556A" w:rsidRDefault="00633697" w:rsidP="00633697">
      <w:pPr>
        <w:rPr>
          <w:sz w:val="22"/>
          <w:szCs w:val="22"/>
        </w:rPr>
      </w:pPr>
      <w:r w:rsidRPr="00EE556A">
        <w:rPr>
          <w:sz w:val="22"/>
          <w:szCs w:val="22"/>
        </w:rPr>
        <w:t xml:space="preserve">Jūsų gydytojas nuspręs, kiek laiko reikės tęsti gydymą. </w:t>
      </w:r>
    </w:p>
    <w:p w14:paraId="14B13F54" w14:textId="77777777" w:rsidR="00633697" w:rsidRPr="00EE556A" w:rsidRDefault="00633697" w:rsidP="00633697">
      <w:pPr>
        <w:rPr>
          <w:sz w:val="22"/>
          <w:szCs w:val="22"/>
        </w:rPr>
      </w:pPr>
    </w:p>
    <w:p w14:paraId="6ED738AD" w14:textId="77777777" w:rsidR="00633697" w:rsidRPr="00EE556A" w:rsidRDefault="00633697" w:rsidP="00633697">
      <w:pPr>
        <w:rPr>
          <w:sz w:val="22"/>
          <w:szCs w:val="22"/>
        </w:rPr>
      </w:pPr>
      <w:r w:rsidRPr="00EE556A">
        <w:rPr>
          <w:sz w:val="22"/>
          <w:szCs w:val="22"/>
        </w:rPr>
        <w:t xml:space="preserve">Kraujo krešulių smegenyse (insulto) ir kitose Jūsų organizmo kraujagyslėse prevencijai: </w:t>
      </w:r>
    </w:p>
    <w:p w14:paraId="51A649C5" w14:textId="03CC9881" w:rsidR="00633697" w:rsidRDefault="00633697" w:rsidP="00633697">
      <w:pPr>
        <w:rPr>
          <w:sz w:val="22"/>
          <w:szCs w:val="22"/>
        </w:rPr>
      </w:pPr>
      <w:r w:rsidRPr="00EE556A">
        <w:rPr>
          <w:sz w:val="22"/>
          <w:szCs w:val="22"/>
        </w:rPr>
        <w:t xml:space="preserve">Jeigu Jūsų širdies ritmas turi būti </w:t>
      </w:r>
      <w:r w:rsidR="009D79C3">
        <w:rPr>
          <w:sz w:val="22"/>
          <w:szCs w:val="22"/>
        </w:rPr>
        <w:t>atstatytas</w:t>
      </w:r>
      <w:r w:rsidR="009D79C3" w:rsidRPr="00EE556A">
        <w:rPr>
          <w:sz w:val="22"/>
          <w:szCs w:val="22"/>
        </w:rPr>
        <w:t xml:space="preserve"> </w:t>
      </w:r>
      <w:proofErr w:type="spellStart"/>
      <w:r w:rsidRPr="00EE556A">
        <w:rPr>
          <w:sz w:val="22"/>
          <w:szCs w:val="22"/>
        </w:rPr>
        <w:t>kardioversijos</w:t>
      </w:r>
      <w:proofErr w:type="spellEnd"/>
      <w:r w:rsidRPr="00EE556A">
        <w:rPr>
          <w:sz w:val="22"/>
          <w:szCs w:val="22"/>
        </w:rPr>
        <w:t xml:space="preserve"> procedūros metu,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D818A7">
        <w:rPr>
          <w:sz w:val="22"/>
          <w:szCs w:val="22"/>
        </w:rPr>
        <w:t xml:space="preserve"> </w:t>
      </w:r>
      <w:r w:rsidRPr="00EE556A">
        <w:rPr>
          <w:sz w:val="22"/>
          <w:szCs w:val="22"/>
        </w:rPr>
        <w:t xml:space="preserve">vartokite laiku, kurį nurodė Jūsų gydytojas. </w:t>
      </w:r>
    </w:p>
    <w:p w14:paraId="48D03CB9" w14:textId="77777777" w:rsidR="00D818A7" w:rsidRDefault="00D818A7" w:rsidP="00633697">
      <w:pPr>
        <w:rPr>
          <w:sz w:val="22"/>
          <w:szCs w:val="22"/>
        </w:rPr>
      </w:pPr>
    </w:p>
    <w:p w14:paraId="34E05202" w14:textId="4D01D494" w:rsidR="00C50FB2" w:rsidRPr="00C50FB2" w:rsidRDefault="00C50FB2" w:rsidP="00C50FB2">
      <w:pPr>
        <w:rPr>
          <w:b/>
          <w:bCs/>
          <w:sz w:val="22"/>
          <w:szCs w:val="22"/>
        </w:rPr>
      </w:pPr>
      <w:r w:rsidRPr="00C50FB2">
        <w:rPr>
          <w:b/>
          <w:bCs/>
          <w:sz w:val="22"/>
          <w:szCs w:val="22"/>
        </w:rPr>
        <w:t xml:space="preserve">Ką daryti pavartojus per didelę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C50FB2">
        <w:rPr>
          <w:b/>
          <w:bCs/>
          <w:sz w:val="22"/>
          <w:szCs w:val="22"/>
        </w:rPr>
        <w:t xml:space="preserve"> dozę </w:t>
      </w:r>
    </w:p>
    <w:p w14:paraId="7368ED65" w14:textId="2456FC71" w:rsidR="00633697" w:rsidRPr="00195DF1" w:rsidRDefault="00C50FB2" w:rsidP="00633697">
      <w:pPr>
        <w:rPr>
          <w:sz w:val="22"/>
          <w:szCs w:val="22"/>
        </w:rPr>
      </w:pPr>
      <w:r w:rsidRPr="00022865">
        <w:rPr>
          <w:sz w:val="22"/>
          <w:szCs w:val="22"/>
        </w:rPr>
        <w:t xml:space="preserve">Nedelsdami kreipkitės į savo gydytoją, jei išgėrėte per daug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022865">
        <w:rPr>
          <w:sz w:val="22"/>
          <w:szCs w:val="22"/>
        </w:rPr>
        <w:t xml:space="preserve"> </w:t>
      </w:r>
      <w:proofErr w:type="spellStart"/>
      <w:r w:rsidRPr="00022865">
        <w:rPr>
          <w:sz w:val="22"/>
          <w:szCs w:val="22"/>
        </w:rPr>
        <w:t>kaspulių</w:t>
      </w:r>
      <w:proofErr w:type="spellEnd"/>
      <w:r w:rsidRPr="00022865">
        <w:rPr>
          <w:sz w:val="22"/>
          <w:szCs w:val="22"/>
        </w:rPr>
        <w:t xml:space="preserve">. Pavartojus per daug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022865">
        <w:rPr>
          <w:sz w:val="22"/>
          <w:szCs w:val="22"/>
        </w:rPr>
        <w:t xml:space="preserve">, didėja kraujavimo rizika. </w:t>
      </w:r>
    </w:p>
    <w:p w14:paraId="65EF36E8" w14:textId="77777777" w:rsidR="00022865" w:rsidRDefault="00022865" w:rsidP="00633697">
      <w:pPr>
        <w:rPr>
          <w:b/>
          <w:bCs/>
          <w:sz w:val="22"/>
          <w:szCs w:val="22"/>
        </w:rPr>
      </w:pPr>
    </w:p>
    <w:p w14:paraId="68994C49" w14:textId="221A4242" w:rsidR="00633697" w:rsidRDefault="00633697" w:rsidP="00633697">
      <w:pPr>
        <w:rPr>
          <w:b/>
          <w:bCs/>
          <w:sz w:val="22"/>
          <w:szCs w:val="22"/>
        </w:rPr>
      </w:pPr>
      <w:r w:rsidRPr="00EE556A">
        <w:rPr>
          <w:b/>
          <w:bCs/>
          <w:sz w:val="22"/>
          <w:szCs w:val="22"/>
        </w:rPr>
        <w:t xml:space="preserve">Pamiršus pavartoti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EE556A">
        <w:rPr>
          <w:b/>
          <w:bCs/>
          <w:sz w:val="22"/>
          <w:szCs w:val="22"/>
        </w:rPr>
        <w:t xml:space="preserve"> </w:t>
      </w:r>
    </w:p>
    <w:p w14:paraId="05CE67AB" w14:textId="5C106FA6" w:rsidR="00633697" w:rsidRPr="00703352" w:rsidRDefault="00734438" w:rsidP="00F91CC0">
      <w:pPr>
        <w:pStyle w:val="Sraopastraipa"/>
        <w:numPr>
          <w:ilvl w:val="0"/>
          <w:numId w:val="15"/>
        </w:numPr>
        <w:tabs>
          <w:tab w:val="clear" w:pos="0"/>
          <w:tab w:val="num" w:pos="567"/>
        </w:tabs>
        <w:suppressAutoHyphens w:val="0"/>
        <w:autoSpaceDE w:val="0"/>
        <w:autoSpaceDN w:val="0"/>
        <w:adjustRightInd w:val="0"/>
        <w:spacing w:line="240" w:lineRule="auto"/>
        <w:ind w:left="567" w:hanging="567"/>
        <w:rPr>
          <w:sz w:val="22"/>
          <w:u w:val="single"/>
          <w:lang w:val="en-US"/>
        </w:rPr>
      </w:pPr>
      <w:proofErr w:type="spellStart"/>
      <w:r w:rsidRPr="00703352">
        <w:rPr>
          <w:rFonts w:eastAsiaTheme="minorHAnsi"/>
          <w:sz w:val="22"/>
          <w:szCs w:val="22"/>
          <w:u w:val="single"/>
          <w:lang w:val="en-US" w:eastAsia="en-US"/>
        </w:rPr>
        <w:t>Suaugusiesiems</w:t>
      </w:r>
      <w:proofErr w:type="spellEnd"/>
      <w:r w:rsidRPr="00703352">
        <w:rPr>
          <w:rFonts w:eastAsiaTheme="minorHAnsi"/>
          <w:sz w:val="22"/>
          <w:szCs w:val="22"/>
          <w:u w:val="single"/>
          <w:lang w:val="en-US" w:eastAsia="en-US"/>
        </w:rPr>
        <w:t xml:space="preserve">, </w:t>
      </w:r>
      <w:proofErr w:type="spellStart"/>
      <w:r w:rsidRPr="00703352">
        <w:rPr>
          <w:rFonts w:eastAsiaTheme="minorHAnsi"/>
          <w:sz w:val="22"/>
          <w:szCs w:val="22"/>
          <w:u w:val="single"/>
          <w:lang w:val="en-US" w:eastAsia="en-US"/>
        </w:rPr>
        <w:t>vaikams</w:t>
      </w:r>
      <w:proofErr w:type="spellEnd"/>
      <w:r w:rsidRPr="00703352">
        <w:rPr>
          <w:rFonts w:eastAsiaTheme="minorHAnsi"/>
          <w:sz w:val="22"/>
          <w:szCs w:val="22"/>
          <w:u w:val="single"/>
          <w:lang w:val="en-US" w:eastAsia="en-US"/>
        </w:rPr>
        <w:t xml:space="preserve"> </w:t>
      </w:r>
      <w:proofErr w:type="spellStart"/>
      <w:r w:rsidRPr="00703352">
        <w:rPr>
          <w:rFonts w:eastAsiaTheme="minorHAnsi"/>
          <w:sz w:val="22"/>
          <w:szCs w:val="22"/>
          <w:u w:val="single"/>
          <w:lang w:val="en-US" w:eastAsia="en-US"/>
        </w:rPr>
        <w:t>ir</w:t>
      </w:r>
      <w:proofErr w:type="spellEnd"/>
      <w:r w:rsidRPr="00703352">
        <w:rPr>
          <w:rFonts w:eastAsiaTheme="minorHAnsi"/>
          <w:sz w:val="22"/>
          <w:szCs w:val="22"/>
          <w:u w:val="single"/>
          <w:lang w:val="en-US" w:eastAsia="en-US"/>
        </w:rPr>
        <w:t xml:space="preserve"> </w:t>
      </w:r>
      <w:proofErr w:type="spellStart"/>
      <w:r w:rsidRPr="00703352">
        <w:rPr>
          <w:rFonts w:eastAsiaTheme="minorHAnsi"/>
          <w:sz w:val="22"/>
          <w:szCs w:val="22"/>
          <w:u w:val="single"/>
          <w:lang w:val="en-US" w:eastAsia="en-US"/>
        </w:rPr>
        <w:t>paaugliams</w:t>
      </w:r>
      <w:proofErr w:type="spellEnd"/>
      <w:r w:rsidR="00633697" w:rsidRPr="00703352">
        <w:rPr>
          <w:sz w:val="22"/>
          <w:u w:val="single"/>
          <w:lang w:val="en-US"/>
        </w:rPr>
        <w:t xml:space="preserve"> </w:t>
      </w:r>
    </w:p>
    <w:p w14:paraId="5A6BC677" w14:textId="15BDEF27" w:rsidR="00633697" w:rsidRPr="00EE556A" w:rsidRDefault="00633697" w:rsidP="001A2597">
      <w:pPr>
        <w:rPr>
          <w:sz w:val="22"/>
          <w:szCs w:val="22"/>
        </w:rPr>
      </w:pPr>
      <w:r w:rsidRPr="00EE556A">
        <w:rPr>
          <w:sz w:val="22"/>
          <w:szCs w:val="22"/>
        </w:rPr>
        <w:t xml:space="preserve">Jeigu vartojate vieną 15 mg </w:t>
      </w:r>
      <w:r w:rsidR="00D049F2">
        <w:rPr>
          <w:sz w:val="22"/>
          <w:szCs w:val="22"/>
        </w:rPr>
        <w:t>kapsulę</w:t>
      </w:r>
      <w:r w:rsidRPr="00EE556A">
        <w:rPr>
          <w:sz w:val="22"/>
          <w:szCs w:val="22"/>
        </w:rPr>
        <w:t xml:space="preserve"> </w:t>
      </w:r>
      <w:r w:rsidRPr="001A2597">
        <w:rPr>
          <w:b/>
          <w:sz w:val="22"/>
        </w:rPr>
        <w:t>kartą</w:t>
      </w:r>
      <w:r w:rsidRPr="00EE556A">
        <w:rPr>
          <w:sz w:val="22"/>
          <w:szCs w:val="22"/>
        </w:rPr>
        <w:t xml:space="preserve"> per parą ir pamiršote ją išgerti, padarykite tai iš karto, kai tik tai prisiminsite. Tą pačią dieną negerkite daugiau kaip vienos </w:t>
      </w:r>
      <w:r w:rsidR="00D049F2">
        <w:rPr>
          <w:sz w:val="22"/>
          <w:szCs w:val="22"/>
        </w:rPr>
        <w:t>kapsulės</w:t>
      </w:r>
      <w:r w:rsidRPr="00EE556A">
        <w:rPr>
          <w:sz w:val="22"/>
          <w:szCs w:val="22"/>
        </w:rPr>
        <w:t xml:space="preserve"> praleistai dozei kompensuoti. Kitą </w:t>
      </w:r>
      <w:r w:rsidR="00D049F2">
        <w:rPr>
          <w:sz w:val="22"/>
          <w:szCs w:val="22"/>
        </w:rPr>
        <w:t>kapsulę</w:t>
      </w:r>
      <w:r w:rsidRPr="00EE556A">
        <w:rPr>
          <w:sz w:val="22"/>
          <w:szCs w:val="22"/>
        </w:rPr>
        <w:t xml:space="preserve"> gerkite kitą dieną ir po to gerkite vieną </w:t>
      </w:r>
      <w:r w:rsidR="00D049F2">
        <w:rPr>
          <w:sz w:val="22"/>
          <w:szCs w:val="22"/>
        </w:rPr>
        <w:t>kapsulę</w:t>
      </w:r>
      <w:r w:rsidRPr="00EE556A">
        <w:rPr>
          <w:sz w:val="22"/>
          <w:szCs w:val="22"/>
        </w:rPr>
        <w:t xml:space="preserve"> per parą. </w:t>
      </w:r>
    </w:p>
    <w:p w14:paraId="73A997AC" w14:textId="77777777" w:rsidR="00633697" w:rsidRPr="00EE556A" w:rsidRDefault="00633697" w:rsidP="00633697">
      <w:pPr>
        <w:rPr>
          <w:sz w:val="22"/>
          <w:szCs w:val="22"/>
        </w:rPr>
      </w:pPr>
    </w:p>
    <w:p w14:paraId="7D98190E" w14:textId="77777777" w:rsidR="00734438" w:rsidRPr="00703352" w:rsidRDefault="00734438" w:rsidP="00F91CC0">
      <w:pPr>
        <w:numPr>
          <w:ilvl w:val="0"/>
          <w:numId w:val="15"/>
        </w:numPr>
        <w:tabs>
          <w:tab w:val="clear" w:pos="0"/>
          <w:tab w:val="num" w:pos="567"/>
        </w:tabs>
        <w:ind w:left="567" w:hanging="567"/>
        <w:rPr>
          <w:sz w:val="22"/>
          <w:szCs w:val="22"/>
          <w:u w:val="single"/>
        </w:rPr>
      </w:pPr>
      <w:r w:rsidRPr="00703352">
        <w:rPr>
          <w:sz w:val="22"/>
          <w:szCs w:val="22"/>
          <w:u w:val="single"/>
        </w:rPr>
        <w:t>Suaugusiesiems</w:t>
      </w:r>
    </w:p>
    <w:p w14:paraId="4C2C9686" w14:textId="7717C49F" w:rsidR="00633697" w:rsidRPr="00EE556A" w:rsidRDefault="00633697" w:rsidP="001A2597">
      <w:pPr>
        <w:rPr>
          <w:sz w:val="22"/>
          <w:szCs w:val="22"/>
        </w:rPr>
      </w:pPr>
      <w:r w:rsidRPr="00EE556A">
        <w:rPr>
          <w:sz w:val="22"/>
          <w:szCs w:val="22"/>
        </w:rPr>
        <w:t xml:space="preserve">Jeigu vartojate po vieną 15 mg </w:t>
      </w:r>
      <w:r w:rsidR="00D049F2">
        <w:rPr>
          <w:sz w:val="22"/>
          <w:szCs w:val="22"/>
        </w:rPr>
        <w:t>kapsulę</w:t>
      </w:r>
      <w:r w:rsidRPr="00EE556A">
        <w:rPr>
          <w:sz w:val="22"/>
          <w:szCs w:val="22"/>
        </w:rPr>
        <w:t xml:space="preserve"> </w:t>
      </w:r>
      <w:r w:rsidRPr="001A2597">
        <w:rPr>
          <w:b/>
          <w:sz w:val="22"/>
        </w:rPr>
        <w:t>du kartus</w:t>
      </w:r>
      <w:r w:rsidRPr="001A2597">
        <w:rPr>
          <w:sz w:val="22"/>
        </w:rPr>
        <w:t xml:space="preserve"> </w:t>
      </w:r>
      <w:r w:rsidRPr="00EE556A">
        <w:rPr>
          <w:sz w:val="22"/>
          <w:szCs w:val="22"/>
        </w:rPr>
        <w:t xml:space="preserve">per parą ir pamiršote išgerti </w:t>
      </w:r>
      <w:r w:rsidR="00D049F2">
        <w:rPr>
          <w:sz w:val="22"/>
          <w:szCs w:val="22"/>
        </w:rPr>
        <w:t>kapsulę</w:t>
      </w:r>
      <w:r w:rsidRPr="00EE556A">
        <w:rPr>
          <w:sz w:val="22"/>
          <w:szCs w:val="22"/>
        </w:rPr>
        <w:t xml:space="preserve">, padarykite tai iš karto, kai tik tai prisiminsite. Tą pačią dieną negerkite daugiau kaip dviejų 15 mg </w:t>
      </w:r>
      <w:r w:rsidR="00D049F2">
        <w:rPr>
          <w:sz w:val="22"/>
          <w:szCs w:val="22"/>
        </w:rPr>
        <w:t>kapsulių</w:t>
      </w:r>
      <w:r w:rsidRPr="00EE556A">
        <w:rPr>
          <w:sz w:val="22"/>
          <w:szCs w:val="22"/>
        </w:rPr>
        <w:t xml:space="preserve">. Jeigu pamiršote išgerti </w:t>
      </w:r>
      <w:r w:rsidR="00D049F2">
        <w:rPr>
          <w:sz w:val="22"/>
          <w:szCs w:val="22"/>
        </w:rPr>
        <w:t>kapsulę</w:t>
      </w:r>
      <w:r w:rsidRPr="00EE556A">
        <w:rPr>
          <w:sz w:val="22"/>
          <w:szCs w:val="22"/>
        </w:rPr>
        <w:t xml:space="preserve">, galite išgerti dvi 15 mg </w:t>
      </w:r>
      <w:r w:rsidR="00D049F2">
        <w:rPr>
          <w:sz w:val="22"/>
          <w:szCs w:val="22"/>
        </w:rPr>
        <w:t>kapsules</w:t>
      </w:r>
      <w:r w:rsidRPr="00EE556A">
        <w:rPr>
          <w:sz w:val="22"/>
          <w:szCs w:val="22"/>
        </w:rPr>
        <w:t xml:space="preserve"> tuo pačiu metu, kad suvartotumėte visą (30 mg) paros dozę. Kitą dieną gerkite po vieną 15 mg </w:t>
      </w:r>
      <w:r w:rsidR="00D049F2">
        <w:rPr>
          <w:sz w:val="22"/>
          <w:szCs w:val="22"/>
        </w:rPr>
        <w:t>kapsulę</w:t>
      </w:r>
      <w:r w:rsidRPr="00EE556A">
        <w:rPr>
          <w:sz w:val="22"/>
          <w:szCs w:val="22"/>
        </w:rPr>
        <w:t xml:space="preserve"> du kartus per parą. </w:t>
      </w:r>
    </w:p>
    <w:p w14:paraId="65976207" w14:textId="77777777" w:rsidR="00633697" w:rsidRPr="00EE556A" w:rsidRDefault="00633697" w:rsidP="001A2597">
      <w:pPr>
        <w:rPr>
          <w:sz w:val="22"/>
          <w:szCs w:val="22"/>
        </w:rPr>
      </w:pPr>
    </w:p>
    <w:p w14:paraId="7B988E17" w14:textId="343A3F22" w:rsidR="00633697" w:rsidRPr="00EE556A" w:rsidRDefault="00633697" w:rsidP="00633697">
      <w:pPr>
        <w:tabs>
          <w:tab w:val="clear" w:pos="567"/>
        </w:tabs>
        <w:spacing w:line="100" w:lineRule="atLeast"/>
        <w:ind w:right="-2"/>
        <w:rPr>
          <w:sz w:val="22"/>
          <w:szCs w:val="22"/>
        </w:rPr>
      </w:pPr>
      <w:r w:rsidRPr="00EE556A">
        <w:rPr>
          <w:b/>
          <w:sz w:val="22"/>
          <w:szCs w:val="22"/>
        </w:rPr>
        <w:t xml:space="preserve">Nustojus vartoti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p>
    <w:p w14:paraId="2690099C" w14:textId="23D6FD2A" w:rsidR="00633697" w:rsidRPr="00EE556A" w:rsidRDefault="00633697" w:rsidP="00633697">
      <w:pPr>
        <w:tabs>
          <w:tab w:val="clear" w:pos="567"/>
        </w:tabs>
        <w:spacing w:line="100" w:lineRule="atLeast"/>
        <w:ind w:right="-2"/>
        <w:rPr>
          <w:sz w:val="22"/>
          <w:szCs w:val="22"/>
        </w:rPr>
      </w:pPr>
      <w:r w:rsidRPr="00EE556A">
        <w:rPr>
          <w:sz w:val="22"/>
          <w:szCs w:val="22"/>
        </w:rPr>
        <w:t xml:space="preserve">Nenutraukite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vartojimo, prieš tai nepasitarę su savo gydytoju, nes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009D79C3">
        <w:rPr>
          <w:sz w:val="22"/>
          <w:szCs w:val="22"/>
        </w:rPr>
        <w:t>padeda išvengti</w:t>
      </w:r>
      <w:r w:rsidRPr="00EE556A">
        <w:rPr>
          <w:sz w:val="22"/>
          <w:szCs w:val="22"/>
        </w:rPr>
        <w:t xml:space="preserve"> sunkios būklės išsivystym</w:t>
      </w:r>
      <w:r w:rsidR="009D79C3">
        <w:rPr>
          <w:sz w:val="22"/>
          <w:szCs w:val="22"/>
        </w:rPr>
        <w:t>o</w:t>
      </w:r>
      <w:r w:rsidRPr="00EE556A">
        <w:rPr>
          <w:sz w:val="22"/>
          <w:szCs w:val="22"/>
        </w:rPr>
        <w:t>.</w:t>
      </w:r>
    </w:p>
    <w:p w14:paraId="7ECD65E2" w14:textId="77777777" w:rsidR="00633697" w:rsidRPr="00EE556A" w:rsidRDefault="00633697" w:rsidP="00633697">
      <w:pPr>
        <w:tabs>
          <w:tab w:val="clear" w:pos="567"/>
        </w:tabs>
        <w:spacing w:line="100" w:lineRule="atLeast"/>
        <w:ind w:right="-2"/>
        <w:rPr>
          <w:sz w:val="22"/>
          <w:szCs w:val="22"/>
        </w:rPr>
      </w:pPr>
    </w:p>
    <w:p w14:paraId="28CA827E" w14:textId="77777777" w:rsidR="00633697" w:rsidRPr="00EE556A" w:rsidRDefault="00633697" w:rsidP="00633697">
      <w:pPr>
        <w:tabs>
          <w:tab w:val="clear" w:pos="567"/>
        </w:tabs>
        <w:spacing w:line="100" w:lineRule="atLeast"/>
        <w:ind w:right="-29"/>
        <w:rPr>
          <w:sz w:val="22"/>
          <w:szCs w:val="22"/>
        </w:rPr>
      </w:pPr>
      <w:r w:rsidRPr="00EE556A">
        <w:rPr>
          <w:sz w:val="22"/>
          <w:szCs w:val="22"/>
        </w:rPr>
        <w:t>Jeigu kiltų daugiau klausimų dėl šio vaisto vartojimo, kreipkitės į gydytoją arba vaistininką.</w:t>
      </w:r>
    </w:p>
    <w:p w14:paraId="7BFCEB1F" w14:textId="77777777" w:rsidR="00633697" w:rsidRDefault="00633697" w:rsidP="00633697">
      <w:pPr>
        <w:tabs>
          <w:tab w:val="clear" w:pos="567"/>
        </w:tabs>
        <w:spacing w:line="100" w:lineRule="atLeast"/>
        <w:rPr>
          <w:sz w:val="22"/>
          <w:szCs w:val="22"/>
        </w:rPr>
      </w:pPr>
    </w:p>
    <w:p w14:paraId="3EF71052" w14:textId="77777777" w:rsidR="00703352" w:rsidRPr="00EE556A" w:rsidRDefault="00703352" w:rsidP="00633697">
      <w:pPr>
        <w:tabs>
          <w:tab w:val="clear" w:pos="567"/>
        </w:tabs>
        <w:spacing w:line="100" w:lineRule="atLeast"/>
        <w:rPr>
          <w:sz w:val="22"/>
          <w:szCs w:val="22"/>
        </w:rPr>
      </w:pPr>
    </w:p>
    <w:p w14:paraId="30D4EBD0" w14:textId="77777777" w:rsidR="00633697" w:rsidRPr="00EE556A" w:rsidRDefault="00633697" w:rsidP="00633697">
      <w:pPr>
        <w:tabs>
          <w:tab w:val="clear" w:pos="567"/>
        </w:tabs>
        <w:spacing w:line="100" w:lineRule="atLeast"/>
        <w:ind w:left="567" w:right="-2" w:hanging="567"/>
        <w:rPr>
          <w:sz w:val="22"/>
          <w:szCs w:val="22"/>
        </w:rPr>
      </w:pPr>
      <w:r w:rsidRPr="00EE556A">
        <w:rPr>
          <w:b/>
          <w:sz w:val="22"/>
          <w:szCs w:val="22"/>
        </w:rPr>
        <w:t>4.</w:t>
      </w:r>
      <w:r w:rsidRPr="00EE556A">
        <w:rPr>
          <w:b/>
          <w:sz w:val="22"/>
          <w:szCs w:val="22"/>
        </w:rPr>
        <w:tab/>
        <w:t>Galimas šalutinis poveikis</w:t>
      </w:r>
    </w:p>
    <w:p w14:paraId="73676599" w14:textId="77777777" w:rsidR="00633697" w:rsidRPr="00EE556A" w:rsidRDefault="00633697" w:rsidP="00633697">
      <w:pPr>
        <w:tabs>
          <w:tab w:val="clear" w:pos="567"/>
        </w:tabs>
        <w:spacing w:line="100" w:lineRule="atLeast"/>
        <w:rPr>
          <w:sz w:val="22"/>
          <w:szCs w:val="22"/>
        </w:rPr>
      </w:pPr>
    </w:p>
    <w:p w14:paraId="60B19305" w14:textId="77777777" w:rsidR="00633697" w:rsidRPr="00EE556A" w:rsidRDefault="00633697" w:rsidP="00633697">
      <w:pPr>
        <w:tabs>
          <w:tab w:val="clear" w:pos="567"/>
        </w:tabs>
        <w:spacing w:line="100" w:lineRule="atLeast"/>
        <w:ind w:right="-29"/>
        <w:rPr>
          <w:sz w:val="22"/>
          <w:szCs w:val="22"/>
        </w:rPr>
      </w:pPr>
      <w:r w:rsidRPr="00EE556A">
        <w:rPr>
          <w:sz w:val="22"/>
          <w:szCs w:val="22"/>
        </w:rPr>
        <w:t>Šis vaistas, kaip ir visi kiti, gali sukelti šalutinį poveikį, nors jis pasireiškia ne visiems žmonėms.</w:t>
      </w:r>
    </w:p>
    <w:p w14:paraId="17620B26" w14:textId="77777777" w:rsidR="00633697" w:rsidRPr="00EE556A" w:rsidRDefault="00633697" w:rsidP="00633697">
      <w:pPr>
        <w:ind w:right="-29"/>
        <w:rPr>
          <w:sz w:val="22"/>
          <w:szCs w:val="22"/>
        </w:rPr>
      </w:pPr>
    </w:p>
    <w:p w14:paraId="27526C99" w14:textId="3586AFEC" w:rsidR="00633697" w:rsidRPr="00EE556A" w:rsidRDefault="00633697" w:rsidP="00633697">
      <w:pPr>
        <w:rPr>
          <w:b/>
          <w:bCs/>
          <w:sz w:val="22"/>
          <w:szCs w:val="22"/>
        </w:rPr>
      </w:pPr>
      <w:r w:rsidRPr="00EE556A">
        <w:rPr>
          <w:sz w:val="22"/>
          <w:szCs w:val="22"/>
        </w:rPr>
        <w:t xml:space="preserve">Kaip ir kiti panašūs </w:t>
      </w:r>
      <w:proofErr w:type="spellStart"/>
      <w:r w:rsidRPr="00EE556A">
        <w:rPr>
          <w:sz w:val="22"/>
          <w:szCs w:val="22"/>
        </w:rPr>
        <w:t>vaistai</w:t>
      </w:r>
      <w:r w:rsidR="0076231D">
        <w:rPr>
          <w:sz w:val="22"/>
          <w:szCs w:val="22"/>
        </w:rPr>
        <w:t>,slopinantys</w:t>
      </w:r>
      <w:proofErr w:type="spellEnd"/>
      <w:r w:rsidR="0076231D">
        <w:rPr>
          <w:sz w:val="22"/>
          <w:szCs w:val="22"/>
        </w:rPr>
        <w:t xml:space="preserve"> kraujo krešulių susidarymą,</w:t>
      </w:r>
      <w:r w:rsidRPr="00EE556A">
        <w:rPr>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gali sukelti kraujavimą, kuris gali būti pavojingas gyvybei. Per didelis kraujavimas gali </w:t>
      </w:r>
      <w:r w:rsidR="00193090">
        <w:rPr>
          <w:sz w:val="22"/>
          <w:szCs w:val="22"/>
        </w:rPr>
        <w:t>sukelti</w:t>
      </w:r>
      <w:r w:rsidR="00193090" w:rsidRPr="00EE556A">
        <w:rPr>
          <w:sz w:val="22"/>
          <w:szCs w:val="22"/>
        </w:rPr>
        <w:t xml:space="preserve"> </w:t>
      </w:r>
      <w:r w:rsidRPr="00EE556A">
        <w:rPr>
          <w:sz w:val="22"/>
          <w:szCs w:val="22"/>
        </w:rPr>
        <w:t>staig</w:t>
      </w:r>
      <w:r w:rsidR="00193090">
        <w:rPr>
          <w:sz w:val="22"/>
          <w:szCs w:val="22"/>
        </w:rPr>
        <w:t>ų</w:t>
      </w:r>
      <w:r w:rsidRPr="00EE556A">
        <w:rPr>
          <w:sz w:val="22"/>
          <w:szCs w:val="22"/>
        </w:rPr>
        <w:t xml:space="preserve"> kraujosp</w:t>
      </w:r>
      <w:r w:rsidR="00193090">
        <w:rPr>
          <w:sz w:val="22"/>
          <w:szCs w:val="22"/>
        </w:rPr>
        <w:t>ūdžio</w:t>
      </w:r>
      <w:r w:rsidRPr="00EE556A">
        <w:rPr>
          <w:sz w:val="22"/>
          <w:szCs w:val="22"/>
        </w:rPr>
        <w:t xml:space="preserve"> kritim</w:t>
      </w:r>
      <w:r w:rsidR="00193090">
        <w:rPr>
          <w:sz w:val="22"/>
          <w:szCs w:val="22"/>
        </w:rPr>
        <w:t>ą</w:t>
      </w:r>
      <w:r w:rsidRPr="00EE556A">
        <w:rPr>
          <w:sz w:val="22"/>
          <w:szCs w:val="22"/>
        </w:rPr>
        <w:t xml:space="preserve"> (šok</w:t>
      </w:r>
      <w:r w:rsidR="00193090">
        <w:rPr>
          <w:sz w:val="22"/>
          <w:szCs w:val="22"/>
        </w:rPr>
        <w:t>ą</w:t>
      </w:r>
      <w:r w:rsidRPr="00EE556A">
        <w:rPr>
          <w:sz w:val="22"/>
          <w:szCs w:val="22"/>
        </w:rPr>
        <w:t xml:space="preserve">). Kai kuriais atvejais kraujavimas gali būti nepastebimas. </w:t>
      </w:r>
    </w:p>
    <w:p w14:paraId="201D017A" w14:textId="77777777" w:rsidR="00633697" w:rsidRPr="00195DF1" w:rsidRDefault="00633697" w:rsidP="00633697">
      <w:pPr>
        <w:rPr>
          <w:sz w:val="22"/>
          <w:szCs w:val="22"/>
        </w:rPr>
      </w:pPr>
    </w:p>
    <w:p w14:paraId="431790C9" w14:textId="5C27BF09" w:rsidR="00496DEA" w:rsidRPr="0013453B" w:rsidRDefault="00633697" w:rsidP="00496DEA">
      <w:pPr>
        <w:rPr>
          <w:b/>
          <w:bCs/>
          <w:sz w:val="22"/>
          <w:szCs w:val="22"/>
        </w:rPr>
      </w:pPr>
      <w:bookmarkStart w:id="2" w:name="_Hlk87962624"/>
      <w:r w:rsidRPr="00EE556A">
        <w:rPr>
          <w:b/>
          <w:bCs/>
          <w:sz w:val="22"/>
          <w:szCs w:val="22"/>
        </w:rPr>
        <w:t>Nedelsdami pasakykite savo gydytojui</w:t>
      </w:r>
      <w:r w:rsidRPr="001A2597">
        <w:rPr>
          <w:b/>
          <w:sz w:val="22"/>
        </w:rPr>
        <w:t xml:space="preserve">, jei </w:t>
      </w:r>
      <w:r w:rsidR="00C50FB2">
        <w:rPr>
          <w:b/>
          <w:sz w:val="22"/>
        </w:rPr>
        <w:t xml:space="preserve">Jums arba Jūsų vaikui </w:t>
      </w:r>
      <w:r w:rsidRPr="001A2597">
        <w:rPr>
          <w:b/>
          <w:sz w:val="22"/>
        </w:rPr>
        <w:t xml:space="preserve">pasireiškia bet kuris iš šių šalutinio poveikio </w:t>
      </w:r>
      <w:r w:rsidR="00575F82">
        <w:rPr>
          <w:b/>
          <w:bCs/>
          <w:sz w:val="22"/>
          <w:szCs w:val="22"/>
        </w:rPr>
        <w:t>reiškini</w:t>
      </w:r>
      <w:r w:rsidR="00496DEA" w:rsidRPr="0013453B">
        <w:rPr>
          <w:b/>
          <w:bCs/>
          <w:sz w:val="22"/>
          <w:szCs w:val="22"/>
        </w:rPr>
        <w:t xml:space="preserve">ų: </w:t>
      </w:r>
    </w:p>
    <w:p w14:paraId="7961BF6C" w14:textId="77777777" w:rsidR="007035DE" w:rsidRPr="001A70FE" w:rsidRDefault="00496DEA" w:rsidP="00F91CC0">
      <w:pPr>
        <w:pStyle w:val="Sraopastraipa"/>
        <w:numPr>
          <w:ilvl w:val="0"/>
          <w:numId w:val="20"/>
        </w:numPr>
        <w:ind w:left="567" w:hanging="567"/>
        <w:rPr>
          <w:sz w:val="22"/>
          <w:szCs w:val="22"/>
        </w:rPr>
      </w:pPr>
      <w:r w:rsidRPr="001A70FE">
        <w:rPr>
          <w:b/>
          <w:bCs/>
          <w:sz w:val="22"/>
          <w:szCs w:val="22"/>
        </w:rPr>
        <w:t>Kraujavimo požymiai</w:t>
      </w:r>
    </w:p>
    <w:p w14:paraId="46341A9E" w14:textId="77777777" w:rsidR="00D86C99" w:rsidRDefault="00496DEA" w:rsidP="00F91CC0">
      <w:pPr>
        <w:pStyle w:val="Sraopastraipa"/>
        <w:numPr>
          <w:ilvl w:val="1"/>
          <w:numId w:val="23"/>
        </w:numPr>
        <w:ind w:left="988"/>
        <w:rPr>
          <w:sz w:val="22"/>
          <w:szCs w:val="22"/>
        </w:rPr>
      </w:pPr>
      <w:r w:rsidRPr="001A70FE">
        <w:rPr>
          <w:sz w:val="22"/>
          <w:szCs w:val="22"/>
        </w:rPr>
        <w:t xml:space="preserve">kraujavimas į smegenis ar į kaukolės vidų (simptomams priskiriama galvos skausmas, </w:t>
      </w:r>
    </w:p>
    <w:p w14:paraId="5F66BAB4" w14:textId="09BAECD5" w:rsidR="00496DEA" w:rsidRPr="001A70FE" w:rsidRDefault="00496DEA" w:rsidP="00D86C99">
      <w:pPr>
        <w:pStyle w:val="Sraopastraipa"/>
        <w:ind w:left="567"/>
        <w:rPr>
          <w:sz w:val="22"/>
          <w:szCs w:val="22"/>
        </w:rPr>
      </w:pPr>
      <w:proofErr w:type="spellStart"/>
      <w:r w:rsidRPr="001A70FE">
        <w:rPr>
          <w:sz w:val="22"/>
          <w:szCs w:val="22"/>
        </w:rPr>
        <w:t>silpnumasvienoje</w:t>
      </w:r>
      <w:proofErr w:type="spellEnd"/>
      <w:r w:rsidRPr="001A70FE">
        <w:rPr>
          <w:sz w:val="22"/>
          <w:szCs w:val="22"/>
        </w:rPr>
        <w:t xml:space="preserve"> kūno pusėje, vėmimas, traukuliai, </w:t>
      </w:r>
      <w:r w:rsidR="00AE05F1" w:rsidRPr="000A1EBB">
        <w:rPr>
          <w:rStyle w:val="cf01"/>
          <w:rFonts w:ascii="Times New Roman" w:hAnsi="Times New Roman" w:cs="Times New Roman"/>
          <w:sz w:val="22"/>
          <w:szCs w:val="22"/>
        </w:rPr>
        <w:t>priblėsusi sąmonė</w:t>
      </w:r>
      <w:r w:rsidR="00AE05F1" w:rsidRPr="002D5F42" w:rsidDel="0037320A">
        <w:rPr>
          <w:sz w:val="28"/>
          <w:szCs w:val="28"/>
        </w:rPr>
        <w:t xml:space="preserve"> </w:t>
      </w:r>
      <w:r w:rsidRPr="001A70FE">
        <w:rPr>
          <w:sz w:val="22"/>
          <w:szCs w:val="22"/>
        </w:rPr>
        <w:t xml:space="preserve">ir sprando sąstingis. </w:t>
      </w:r>
    </w:p>
    <w:p w14:paraId="3A9ACB88" w14:textId="57AF9E08" w:rsidR="00703352" w:rsidRPr="001A70FE" w:rsidRDefault="00496DEA" w:rsidP="001A70FE">
      <w:pPr>
        <w:ind w:hanging="567"/>
        <w:rPr>
          <w:sz w:val="22"/>
          <w:szCs w:val="22"/>
          <w:lang w:val="pt-PT"/>
        </w:rPr>
      </w:pPr>
      <w:r w:rsidRPr="001A70FE">
        <w:rPr>
          <w:sz w:val="22"/>
          <w:szCs w:val="22"/>
        </w:rPr>
        <w:tab/>
      </w:r>
      <w:r w:rsidR="001A70FE">
        <w:rPr>
          <w:sz w:val="22"/>
          <w:szCs w:val="22"/>
        </w:rPr>
        <w:tab/>
      </w:r>
      <w:r w:rsidRPr="00EC78B6">
        <w:rPr>
          <w:sz w:val="22"/>
          <w:szCs w:val="22"/>
          <w:lang w:val="pt-PT"/>
        </w:rPr>
        <w:t xml:space="preserve">Tai sunki, neatidėliotina medicininė būklė. </w:t>
      </w:r>
      <w:r w:rsidRPr="001A70FE">
        <w:rPr>
          <w:sz w:val="22"/>
          <w:szCs w:val="22"/>
          <w:lang w:val="pt-PT"/>
        </w:rPr>
        <w:t>Nedelsdami kreipkitės medicinos pagalbos!)</w:t>
      </w:r>
      <w:r w:rsidR="001A70FE" w:rsidRPr="001A70FE">
        <w:rPr>
          <w:sz w:val="22"/>
          <w:szCs w:val="22"/>
          <w:lang w:val="pt-PT"/>
        </w:rPr>
        <w:t>;</w:t>
      </w:r>
    </w:p>
    <w:p w14:paraId="31196198" w14:textId="77777777" w:rsidR="00D86C99" w:rsidRDefault="001A70FE" w:rsidP="001A70FE">
      <w:pPr>
        <w:pStyle w:val="Sraopastraipa"/>
        <w:ind w:left="283"/>
        <w:rPr>
          <w:sz w:val="22"/>
          <w:szCs w:val="22"/>
          <w:lang w:val="pt-PT"/>
        </w:rPr>
      </w:pPr>
      <w:r>
        <w:rPr>
          <w:sz w:val="22"/>
          <w:lang w:val="pt-PT"/>
        </w:rPr>
        <w:t>-</w:t>
      </w:r>
      <w:r>
        <w:rPr>
          <w:sz w:val="22"/>
          <w:lang w:val="pt-PT"/>
        </w:rPr>
        <w:tab/>
      </w:r>
      <w:r w:rsidR="00633697" w:rsidRPr="001A70FE">
        <w:rPr>
          <w:sz w:val="22"/>
          <w:lang w:val="pt-PT"/>
        </w:rPr>
        <w:t>ilgai trunkantis ar sunkus kraujavimas</w:t>
      </w:r>
      <w:r w:rsidR="00496DEA" w:rsidRPr="001A70FE">
        <w:rPr>
          <w:sz w:val="22"/>
          <w:szCs w:val="22"/>
          <w:lang w:val="pt-PT"/>
        </w:rPr>
        <w:t>;</w:t>
      </w:r>
    </w:p>
    <w:p w14:paraId="1B8EAE6E" w14:textId="0119F1CC" w:rsidR="00633697" w:rsidRPr="001A70FE" w:rsidRDefault="00D86C99" w:rsidP="00D86C99">
      <w:pPr>
        <w:pStyle w:val="Sraopastraipa"/>
        <w:ind w:left="567" w:hanging="284"/>
        <w:rPr>
          <w:sz w:val="22"/>
          <w:lang w:val="pt-PT"/>
        </w:rPr>
      </w:pPr>
      <w:r>
        <w:rPr>
          <w:sz w:val="22"/>
          <w:szCs w:val="22"/>
          <w:lang w:val="pt-PT"/>
        </w:rPr>
        <w:t>-</w:t>
      </w:r>
      <w:r>
        <w:rPr>
          <w:sz w:val="22"/>
          <w:szCs w:val="22"/>
          <w:lang w:val="pt-PT"/>
        </w:rPr>
        <w:tab/>
      </w:r>
      <w:r w:rsidR="00633697" w:rsidRPr="001A70FE">
        <w:rPr>
          <w:sz w:val="22"/>
          <w:lang w:val="pt-PT"/>
        </w:rPr>
        <w:t xml:space="preserve">neįprastas silpnumas, nuovargis, blyškumas, </w:t>
      </w:r>
      <w:r w:rsidR="00193090" w:rsidRPr="001A70FE">
        <w:rPr>
          <w:sz w:val="22"/>
          <w:lang w:val="pt-PT"/>
        </w:rPr>
        <w:t>svaigulys</w:t>
      </w:r>
      <w:r w:rsidR="00633697" w:rsidRPr="001A70FE">
        <w:rPr>
          <w:sz w:val="22"/>
          <w:lang w:val="pt-PT"/>
        </w:rPr>
        <w:t xml:space="preserve">, galvos skausmas, nepaaiškinamas tinimas, dusulys, krūtinės skausmas arba krūtinės angina. </w:t>
      </w:r>
    </w:p>
    <w:p w14:paraId="4BC6642A" w14:textId="64A44974" w:rsidR="00633697" w:rsidRPr="004858A4" w:rsidRDefault="001A70FE" w:rsidP="001A70FE">
      <w:pPr>
        <w:ind w:hanging="567"/>
        <w:rPr>
          <w:sz w:val="22"/>
          <w:lang w:val="pt-PT"/>
        </w:rPr>
      </w:pPr>
      <w:r>
        <w:rPr>
          <w:sz w:val="22"/>
          <w:lang w:val="pt-PT"/>
        </w:rPr>
        <w:tab/>
      </w:r>
      <w:r w:rsidR="00633697" w:rsidRPr="004858A4">
        <w:rPr>
          <w:sz w:val="22"/>
          <w:lang w:val="pt-PT"/>
        </w:rPr>
        <w:t>Jūsų gydytojas gali nuspręsti Jus atidžiau stebėti arba pakeisti gyd</w:t>
      </w:r>
      <w:r w:rsidR="00193090" w:rsidRPr="004858A4">
        <w:rPr>
          <w:sz w:val="22"/>
          <w:lang w:val="pt-PT"/>
        </w:rPr>
        <w:t>ymą</w:t>
      </w:r>
      <w:r w:rsidR="00633697" w:rsidRPr="004858A4">
        <w:rPr>
          <w:sz w:val="22"/>
          <w:lang w:val="pt-PT"/>
        </w:rPr>
        <w:t xml:space="preserve">. </w:t>
      </w:r>
    </w:p>
    <w:p w14:paraId="14FD6D90" w14:textId="77777777" w:rsidR="00633697" w:rsidRPr="004858A4" w:rsidRDefault="00633697" w:rsidP="00633697">
      <w:pPr>
        <w:rPr>
          <w:sz w:val="22"/>
          <w:lang w:val="pt-PT"/>
        </w:rPr>
      </w:pPr>
    </w:p>
    <w:p w14:paraId="738B6356" w14:textId="70EC0AA5" w:rsidR="00633697" w:rsidRPr="001A2597" w:rsidRDefault="00496DEA" w:rsidP="00F91CC0">
      <w:pPr>
        <w:pStyle w:val="Sraopastraipa"/>
        <w:numPr>
          <w:ilvl w:val="0"/>
          <w:numId w:val="20"/>
        </w:numPr>
        <w:ind w:left="567" w:hanging="567"/>
        <w:rPr>
          <w:b/>
          <w:sz w:val="22"/>
          <w:lang w:val="en-US"/>
        </w:rPr>
      </w:pPr>
      <w:proofErr w:type="spellStart"/>
      <w:r w:rsidRPr="00AD251C">
        <w:rPr>
          <w:b/>
          <w:bCs/>
          <w:sz w:val="22"/>
          <w:szCs w:val="22"/>
          <w:lang w:val="en-US"/>
        </w:rPr>
        <w:t>Sunkių</w:t>
      </w:r>
      <w:proofErr w:type="spellEnd"/>
      <w:r w:rsidR="00633697" w:rsidRPr="001A2597">
        <w:rPr>
          <w:b/>
          <w:sz w:val="22"/>
          <w:lang w:val="en-US"/>
        </w:rPr>
        <w:t xml:space="preserve"> </w:t>
      </w:r>
      <w:proofErr w:type="spellStart"/>
      <w:r w:rsidR="00633697" w:rsidRPr="001A2597">
        <w:rPr>
          <w:b/>
          <w:sz w:val="22"/>
          <w:lang w:val="en-US"/>
        </w:rPr>
        <w:t>odos</w:t>
      </w:r>
      <w:proofErr w:type="spellEnd"/>
      <w:r w:rsidR="00633697" w:rsidRPr="001A2597">
        <w:rPr>
          <w:b/>
          <w:sz w:val="22"/>
          <w:lang w:val="en-US"/>
        </w:rPr>
        <w:t xml:space="preserve"> </w:t>
      </w:r>
      <w:proofErr w:type="spellStart"/>
      <w:r w:rsidR="00633697" w:rsidRPr="001A2597">
        <w:rPr>
          <w:b/>
          <w:sz w:val="22"/>
          <w:lang w:val="en-US"/>
        </w:rPr>
        <w:t>reakcijų</w:t>
      </w:r>
      <w:proofErr w:type="spellEnd"/>
      <w:r w:rsidRPr="00AD251C">
        <w:rPr>
          <w:b/>
          <w:bCs/>
          <w:sz w:val="22"/>
          <w:szCs w:val="22"/>
          <w:lang w:val="en-US"/>
        </w:rPr>
        <w:t xml:space="preserve"> </w:t>
      </w:r>
      <w:proofErr w:type="spellStart"/>
      <w:r w:rsidRPr="00AD251C">
        <w:rPr>
          <w:b/>
          <w:bCs/>
          <w:sz w:val="22"/>
          <w:szCs w:val="22"/>
          <w:lang w:val="en-US"/>
        </w:rPr>
        <w:t>požymiai</w:t>
      </w:r>
      <w:proofErr w:type="spellEnd"/>
      <w:r w:rsidRPr="00AD251C">
        <w:rPr>
          <w:b/>
          <w:bCs/>
          <w:sz w:val="22"/>
          <w:szCs w:val="22"/>
          <w:lang w:val="en-US"/>
        </w:rPr>
        <w:t xml:space="preserve"> </w:t>
      </w:r>
    </w:p>
    <w:p w14:paraId="6EAAEEF1" w14:textId="77777777" w:rsidR="001A70FE" w:rsidRDefault="001A70FE" w:rsidP="00D86C99">
      <w:pPr>
        <w:ind w:left="567" w:hanging="284"/>
        <w:rPr>
          <w:sz w:val="22"/>
          <w:lang w:val="en-US"/>
        </w:rPr>
      </w:pPr>
      <w:r>
        <w:rPr>
          <w:sz w:val="22"/>
          <w:lang w:val="en-US"/>
        </w:rPr>
        <w:t>-</w:t>
      </w:r>
      <w:r>
        <w:rPr>
          <w:sz w:val="22"/>
          <w:lang w:val="en-US"/>
        </w:rPr>
        <w:tab/>
      </w:r>
      <w:proofErr w:type="spellStart"/>
      <w:r w:rsidR="00633697" w:rsidRPr="001A70FE">
        <w:rPr>
          <w:sz w:val="22"/>
          <w:lang w:val="en-US"/>
        </w:rPr>
        <w:t>plintantis</w:t>
      </w:r>
      <w:proofErr w:type="spellEnd"/>
      <w:r w:rsidR="00633697" w:rsidRPr="001A70FE">
        <w:rPr>
          <w:sz w:val="22"/>
          <w:lang w:val="en-US"/>
        </w:rPr>
        <w:t xml:space="preserve"> </w:t>
      </w:r>
      <w:proofErr w:type="spellStart"/>
      <w:r w:rsidR="00633697" w:rsidRPr="001A70FE">
        <w:rPr>
          <w:sz w:val="22"/>
          <w:lang w:val="en-US"/>
        </w:rPr>
        <w:t>intensyvus</w:t>
      </w:r>
      <w:proofErr w:type="spellEnd"/>
      <w:r w:rsidR="00633697" w:rsidRPr="001A70FE">
        <w:rPr>
          <w:sz w:val="22"/>
          <w:lang w:val="en-US"/>
        </w:rPr>
        <w:t xml:space="preserve"> </w:t>
      </w:r>
      <w:proofErr w:type="spellStart"/>
      <w:r w:rsidR="00633697" w:rsidRPr="001A70FE">
        <w:rPr>
          <w:sz w:val="22"/>
          <w:lang w:val="en-US"/>
        </w:rPr>
        <w:t>odos</w:t>
      </w:r>
      <w:proofErr w:type="spellEnd"/>
      <w:r w:rsidR="00633697" w:rsidRPr="001A70FE">
        <w:rPr>
          <w:sz w:val="22"/>
          <w:lang w:val="en-US"/>
        </w:rPr>
        <w:t xml:space="preserve"> </w:t>
      </w:r>
      <w:proofErr w:type="spellStart"/>
      <w:r w:rsidR="00633697" w:rsidRPr="001A70FE">
        <w:rPr>
          <w:sz w:val="22"/>
          <w:lang w:val="en-US"/>
        </w:rPr>
        <w:t>išbėrimas</w:t>
      </w:r>
      <w:proofErr w:type="spellEnd"/>
      <w:r w:rsidR="00633697" w:rsidRPr="001A70FE">
        <w:rPr>
          <w:sz w:val="22"/>
          <w:lang w:val="en-US"/>
        </w:rPr>
        <w:t xml:space="preserve">, </w:t>
      </w:r>
      <w:proofErr w:type="spellStart"/>
      <w:r w:rsidR="00633697" w:rsidRPr="001A70FE">
        <w:rPr>
          <w:sz w:val="22"/>
          <w:lang w:val="en-US"/>
        </w:rPr>
        <w:t>pūslės</w:t>
      </w:r>
      <w:proofErr w:type="spellEnd"/>
      <w:r w:rsidR="00633697" w:rsidRPr="001A70FE">
        <w:rPr>
          <w:sz w:val="22"/>
          <w:lang w:val="en-US"/>
        </w:rPr>
        <w:t xml:space="preserve"> </w:t>
      </w:r>
      <w:proofErr w:type="spellStart"/>
      <w:r w:rsidR="00633697" w:rsidRPr="001A70FE">
        <w:rPr>
          <w:sz w:val="22"/>
          <w:lang w:val="en-US"/>
        </w:rPr>
        <w:t>arba</w:t>
      </w:r>
      <w:proofErr w:type="spellEnd"/>
      <w:r w:rsidR="00633697" w:rsidRPr="001A70FE">
        <w:rPr>
          <w:sz w:val="22"/>
          <w:lang w:val="en-US"/>
        </w:rPr>
        <w:t xml:space="preserve"> </w:t>
      </w:r>
      <w:proofErr w:type="spellStart"/>
      <w:r w:rsidR="00633697" w:rsidRPr="001A70FE">
        <w:rPr>
          <w:sz w:val="22"/>
          <w:lang w:val="en-US"/>
        </w:rPr>
        <w:t>gleivinių</w:t>
      </w:r>
      <w:proofErr w:type="spellEnd"/>
      <w:r w:rsidR="00633697" w:rsidRPr="001A70FE">
        <w:rPr>
          <w:sz w:val="22"/>
          <w:lang w:val="en-US"/>
        </w:rPr>
        <w:t xml:space="preserve"> </w:t>
      </w:r>
      <w:proofErr w:type="spellStart"/>
      <w:r w:rsidR="00633697" w:rsidRPr="001A70FE">
        <w:rPr>
          <w:sz w:val="22"/>
          <w:lang w:val="en-US"/>
        </w:rPr>
        <w:t>pažeidimai</w:t>
      </w:r>
      <w:proofErr w:type="spellEnd"/>
      <w:r w:rsidR="00633697" w:rsidRPr="001A70FE">
        <w:rPr>
          <w:sz w:val="22"/>
          <w:lang w:val="en-US"/>
        </w:rPr>
        <w:t xml:space="preserve">, </w:t>
      </w:r>
      <w:proofErr w:type="spellStart"/>
      <w:r w:rsidR="00633697" w:rsidRPr="001A70FE">
        <w:rPr>
          <w:sz w:val="22"/>
          <w:lang w:val="en-US"/>
        </w:rPr>
        <w:t>pvz</w:t>
      </w:r>
      <w:proofErr w:type="spellEnd"/>
      <w:r w:rsidR="00633697" w:rsidRPr="001A70FE">
        <w:rPr>
          <w:sz w:val="22"/>
          <w:lang w:val="en-US"/>
        </w:rPr>
        <w:t xml:space="preserve">., </w:t>
      </w:r>
      <w:proofErr w:type="spellStart"/>
      <w:r w:rsidR="00633697" w:rsidRPr="001A70FE">
        <w:rPr>
          <w:sz w:val="22"/>
          <w:lang w:val="en-US"/>
        </w:rPr>
        <w:t>burnos</w:t>
      </w:r>
      <w:proofErr w:type="spellEnd"/>
      <w:r w:rsidR="00633697" w:rsidRPr="001A70FE">
        <w:rPr>
          <w:sz w:val="22"/>
          <w:lang w:val="en-US"/>
        </w:rPr>
        <w:t xml:space="preserve"> </w:t>
      </w:r>
      <w:proofErr w:type="spellStart"/>
      <w:r w:rsidR="00633697" w:rsidRPr="001A70FE">
        <w:rPr>
          <w:sz w:val="22"/>
          <w:lang w:val="en-US"/>
        </w:rPr>
        <w:t>arba</w:t>
      </w:r>
      <w:proofErr w:type="spellEnd"/>
      <w:r w:rsidR="00633697" w:rsidRPr="001A70FE">
        <w:rPr>
          <w:sz w:val="22"/>
          <w:lang w:val="en-US"/>
        </w:rPr>
        <w:t xml:space="preserve"> </w:t>
      </w:r>
      <w:proofErr w:type="spellStart"/>
      <w:r w:rsidR="00633697" w:rsidRPr="001A70FE">
        <w:rPr>
          <w:sz w:val="22"/>
          <w:lang w:val="en-US"/>
        </w:rPr>
        <w:t>akių</w:t>
      </w:r>
      <w:proofErr w:type="spellEnd"/>
      <w:r w:rsidR="00633697" w:rsidRPr="001A70FE">
        <w:rPr>
          <w:sz w:val="22"/>
          <w:lang w:val="en-US"/>
        </w:rPr>
        <w:t xml:space="preserve"> (Stivenso-Džonsono [Stevens-Johnson] </w:t>
      </w:r>
      <w:proofErr w:type="spellStart"/>
      <w:r w:rsidR="00633697" w:rsidRPr="001A70FE">
        <w:rPr>
          <w:sz w:val="22"/>
          <w:lang w:val="en-US"/>
        </w:rPr>
        <w:t>sindromas</w:t>
      </w:r>
      <w:proofErr w:type="spellEnd"/>
      <w:r w:rsidR="00633697" w:rsidRPr="001A70FE">
        <w:rPr>
          <w:sz w:val="22"/>
          <w:lang w:val="en-US"/>
        </w:rPr>
        <w:t xml:space="preserve"> </w:t>
      </w:r>
      <w:proofErr w:type="spellStart"/>
      <w:r w:rsidR="00633697" w:rsidRPr="001A70FE">
        <w:rPr>
          <w:sz w:val="22"/>
          <w:lang w:val="en-US"/>
        </w:rPr>
        <w:t>ir</w:t>
      </w:r>
      <w:proofErr w:type="spellEnd"/>
      <w:r w:rsidR="00633697" w:rsidRPr="001A70FE">
        <w:rPr>
          <w:sz w:val="22"/>
          <w:lang w:val="en-US"/>
        </w:rPr>
        <w:t xml:space="preserve"> </w:t>
      </w:r>
      <w:r w:rsidR="00575F82" w:rsidRPr="001A70FE">
        <w:rPr>
          <w:sz w:val="22"/>
          <w:szCs w:val="22"/>
          <w:lang w:val="en-US"/>
        </w:rPr>
        <w:t>[</w:t>
      </w:r>
      <w:proofErr w:type="spellStart"/>
      <w:r w:rsidR="00633697" w:rsidRPr="001A70FE">
        <w:rPr>
          <w:sz w:val="22"/>
          <w:lang w:val="en-US"/>
        </w:rPr>
        <w:t>arba</w:t>
      </w:r>
      <w:proofErr w:type="spellEnd"/>
      <w:r w:rsidR="00575F82" w:rsidRPr="001A70FE">
        <w:rPr>
          <w:sz w:val="22"/>
          <w:szCs w:val="22"/>
          <w:lang w:val="en-US"/>
        </w:rPr>
        <w:t>]</w:t>
      </w:r>
      <w:r w:rsidR="00633697" w:rsidRPr="001A70FE">
        <w:rPr>
          <w:sz w:val="22"/>
          <w:lang w:val="en-US"/>
        </w:rPr>
        <w:t xml:space="preserve"> </w:t>
      </w:r>
      <w:proofErr w:type="spellStart"/>
      <w:r w:rsidR="00633697" w:rsidRPr="001A70FE">
        <w:rPr>
          <w:sz w:val="22"/>
          <w:lang w:val="en-US"/>
        </w:rPr>
        <w:t>toksinė</w:t>
      </w:r>
      <w:proofErr w:type="spellEnd"/>
      <w:r w:rsidR="00633697" w:rsidRPr="001A70FE">
        <w:rPr>
          <w:sz w:val="22"/>
          <w:lang w:val="en-US"/>
        </w:rPr>
        <w:t xml:space="preserve"> </w:t>
      </w:r>
      <w:proofErr w:type="spellStart"/>
      <w:r w:rsidR="00633697" w:rsidRPr="001A70FE">
        <w:rPr>
          <w:sz w:val="22"/>
          <w:lang w:val="en-US"/>
        </w:rPr>
        <w:t>epidermio</w:t>
      </w:r>
      <w:proofErr w:type="spellEnd"/>
      <w:r w:rsidR="00633697" w:rsidRPr="001A70FE">
        <w:rPr>
          <w:sz w:val="22"/>
          <w:lang w:val="en-US"/>
        </w:rPr>
        <w:t xml:space="preserve"> </w:t>
      </w:r>
      <w:proofErr w:type="spellStart"/>
      <w:r w:rsidR="00633697" w:rsidRPr="001A70FE">
        <w:rPr>
          <w:sz w:val="22"/>
          <w:lang w:val="en-US"/>
        </w:rPr>
        <w:t>nekrolizė</w:t>
      </w:r>
      <w:proofErr w:type="spellEnd"/>
      <w:r w:rsidR="00633697" w:rsidRPr="001A70FE">
        <w:rPr>
          <w:sz w:val="22"/>
          <w:lang w:val="en-US"/>
        </w:rPr>
        <w:t>).</w:t>
      </w:r>
    </w:p>
    <w:p w14:paraId="70B3AD3B" w14:textId="631C602C" w:rsidR="00496DEA" w:rsidRPr="000A1EBB" w:rsidRDefault="001A70FE" w:rsidP="00D86C99">
      <w:pPr>
        <w:ind w:left="567" w:hanging="284"/>
        <w:rPr>
          <w:sz w:val="22"/>
          <w:lang w:val="pt-PT"/>
        </w:rPr>
      </w:pPr>
      <w:r w:rsidRPr="000A1EBB">
        <w:rPr>
          <w:sz w:val="22"/>
          <w:lang w:val="pt-PT"/>
        </w:rPr>
        <w:t>-</w:t>
      </w:r>
      <w:r w:rsidRPr="000A1EBB">
        <w:rPr>
          <w:sz w:val="22"/>
          <w:lang w:val="pt-PT"/>
        </w:rPr>
        <w:tab/>
      </w:r>
      <w:r w:rsidR="00633697" w:rsidRPr="000A1EBB">
        <w:rPr>
          <w:sz w:val="22"/>
          <w:lang w:val="pt-PT"/>
        </w:rPr>
        <w:t>vaisto sukelt</w:t>
      </w:r>
      <w:r w:rsidR="00AE05F1" w:rsidRPr="000A1EBB">
        <w:rPr>
          <w:sz w:val="22"/>
          <w:lang w:val="pt-PT"/>
        </w:rPr>
        <w:t>as</w:t>
      </w:r>
      <w:r w:rsidR="00633697" w:rsidRPr="000A1EBB">
        <w:rPr>
          <w:sz w:val="22"/>
          <w:lang w:val="pt-PT"/>
        </w:rPr>
        <w:t xml:space="preserve"> išbėrimas, karščiavimas, vidaus organų uždegimas, </w:t>
      </w:r>
      <w:r w:rsidR="00496DEA" w:rsidRPr="000A1EBB">
        <w:rPr>
          <w:sz w:val="22"/>
          <w:lang w:val="pt-PT"/>
        </w:rPr>
        <w:t xml:space="preserve">nenormalūs </w:t>
      </w:r>
      <w:r w:rsidR="00633697" w:rsidRPr="000A1EBB">
        <w:rPr>
          <w:sz w:val="22"/>
          <w:lang w:val="pt-PT"/>
        </w:rPr>
        <w:t xml:space="preserve">kraujo rodiklių pokyčiai ir </w:t>
      </w:r>
      <w:r w:rsidR="00496DEA" w:rsidRPr="000A1EBB">
        <w:rPr>
          <w:sz w:val="22"/>
          <w:lang w:val="pt-PT"/>
        </w:rPr>
        <w:t>sisteminis pažeidimas</w:t>
      </w:r>
      <w:r w:rsidR="00633697" w:rsidRPr="000A1EBB">
        <w:rPr>
          <w:sz w:val="22"/>
          <w:lang w:val="pt-PT"/>
        </w:rPr>
        <w:t xml:space="preserve"> (DRESS sindromas). </w:t>
      </w:r>
    </w:p>
    <w:p w14:paraId="49DBAC6F" w14:textId="0DE0B771" w:rsidR="00633697" w:rsidRPr="000A1EBB" w:rsidRDefault="00496DEA" w:rsidP="001A2597">
      <w:pPr>
        <w:rPr>
          <w:sz w:val="22"/>
          <w:lang w:val="pt-PT"/>
        </w:rPr>
      </w:pPr>
      <w:r w:rsidRPr="000A1EBB">
        <w:rPr>
          <w:sz w:val="22"/>
          <w:lang w:val="pt-PT"/>
        </w:rPr>
        <w:t xml:space="preserve">Šie </w:t>
      </w:r>
      <w:r w:rsidR="00575F82" w:rsidRPr="000A1EBB">
        <w:rPr>
          <w:sz w:val="22"/>
          <w:lang w:val="pt-PT"/>
        </w:rPr>
        <w:t>šalutinio poveikio reiškiniai</w:t>
      </w:r>
      <w:r w:rsidR="00633697" w:rsidRPr="000A1EBB">
        <w:rPr>
          <w:sz w:val="22"/>
          <w:lang w:val="pt-PT"/>
        </w:rPr>
        <w:t xml:space="preserve"> yra labai </w:t>
      </w:r>
      <w:r w:rsidRPr="000A1EBB">
        <w:rPr>
          <w:sz w:val="22"/>
          <w:lang w:val="pt-PT"/>
        </w:rPr>
        <w:t>reti</w:t>
      </w:r>
      <w:r w:rsidR="00633697" w:rsidRPr="000A1EBB">
        <w:rPr>
          <w:sz w:val="22"/>
          <w:lang w:val="pt-PT"/>
        </w:rPr>
        <w:t xml:space="preserve"> (gali pasireikšti </w:t>
      </w:r>
      <w:r w:rsidR="006E72C2" w:rsidRPr="000A1EBB">
        <w:rPr>
          <w:sz w:val="22"/>
          <w:lang w:val="pt-PT"/>
        </w:rPr>
        <w:t xml:space="preserve">rečiau </w:t>
      </w:r>
      <w:r w:rsidR="00633697" w:rsidRPr="000A1EBB">
        <w:rPr>
          <w:sz w:val="22"/>
          <w:lang w:val="pt-PT"/>
        </w:rPr>
        <w:t>kaip 1 iš 10</w:t>
      </w:r>
      <w:r w:rsidR="001C5900" w:rsidRPr="000A1EBB">
        <w:rPr>
          <w:sz w:val="22"/>
          <w:lang w:val="pt-PT"/>
        </w:rPr>
        <w:t> </w:t>
      </w:r>
      <w:r w:rsidR="00633697" w:rsidRPr="000A1EBB">
        <w:rPr>
          <w:sz w:val="22"/>
          <w:lang w:val="pt-PT"/>
        </w:rPr>
        <w:t xml:space="preserve">000 </w:t>
      </w:r>
      <w:r w:rsidR="00575F82" w:rsidRPr="000A1EBB">
        <w:rPr>
          <w:sz w:val="22"/>
          <w:lang w:val="pt-PT"/>
        </w:rPr>
        <w:t>asmenų</w:t>
      </w:r>
      <w:r w:rsidRPr="000A1EBB">
        <w:rPr>
          <w:sz w:val="22"/>
          <w:lang w:val="pt-PT"/>
        </w:rPr>
        <w:t>).</w:t>
      </w:r>
      <w:r w:rsidR="00633697" w:rsidRPr="000A1EBB">
        <w:rPr>
          <w:sz w:val="22"/>
          <w:lang w:val="pt-PT"/>
        </w:rPr>
        <w:t xml:space="preserve"> </w:t>
      </w:r>
    </w:p>
    <w:p w14:paraId="0B72ED4D" w14:textId="77777777" w:rsidR="00633697" w:rsidRPr="000A1EBB" w:rsidRDefault="00633697" w:rsidP="00633697">
      <w:pPr>
        <w:rPr>
          <w:sz w:val="22"/>
          <w:lang w:val="pt-PT"/>
        </w:rPr>
      </w:pPr>
    </w:p>
    <w:p w14:paraId="05806F05" w14:textId="77777777" w:rsidR="00496DEA" w:rsidRPr="0013453B" w:rsidRDefault="00496DEA" w:rsidP="00F91CC0">
      <w:pPr>
        <w:pStyle w:val="Sraopastraipa"/>
        <w:numPr>
          <w:ilvl w:val="0"/>
          <w:numId w:val="20"/>
        </w:numPr>
        <w:ind w:left="567" w:hanging="567"/>
        <w:rPr>
          <w:b/>
          <w:bCs/>
          <w:sz w:val="22"/>
          <w:szCs w:val="22"/>
          <w:lang w:val="en-US"/>
        </w:rPr>
      </w:pPr>
      <w:proofErr w:type="spellStart"/>
      <w:r w:rsidRPr="00AD251C">
        <w:rPr>
          <w:b/>
          <w:bCs/>
          <w:sz w:val="22"/>
          <w:szCs w:val="22"/>
          <w:lang w:val="en-US"/>
        </w:rPr>
        <w:t>Sunkių</w:t>
      </w:r>
      <w:proofErr w:type="spellEnd"/>
      <w:r w:rsidRPr="00AD251C">
        <w:rPr>
          <w:b/>
          <w:bCs/>
          <w:sz w:val="22"/>
          <w:szCs w:val="22"/>
          <w:lang w:val="en-US"/>
        </w:rPr>
        <w:t xml:space="preserve"> </w:t>
      </w:r>
      <w:proofErr w:type="spellStart"/>
      <w:r w:rsidRPr="00AD251C">
        <w:rPr>
          <w:b/>
          <w:bCs/>
          <w:sz w:val="22"/>
          <w:szCs w:val="22"/>
          <w:lang w:val="en-US"/>
        </w:rPr>
        <w:t>alerginių</w:t>
      </w:r>
      <w:proofErr w:type="spellEnd"/>
      <w:r w:rsidRPr="00AD251C">
        <w:rPr>
          <w:b/>
          <w:bCs/>
          <w:sz w:val="22"/>
          <w:szCs w:val="22"/>
          <w:lang w:val="en-US"/>
        </w:rPr>
        <w:t xml:space="preserve"> </w:t>
      </w:r>
      <w:proofErr w:type="spellStart"/>
      <w:r w:rsidRPr="00AD251C">
        <w:rPr>
          <w:b/>
          <w:bCs/>
          <w:sz w:val="22"/>
          <w:szCs w:val="22"/>
          <w:lang w:val="en-US"/>
        </w:rPr>
        <w:t>reakcijų</w:t>
      </w:r>
      <w:proofErr w:type="spellEnd"/>
      <w:r w:rsidRPr="00AD251C">
        <w:rPr>
          <w:b/>
          <w:bCs/>
          <w:sz w:val="22"/>
          <w:szCs w:val="22"/>
          <w:lang w:val="en-US"/>
        </w:rPr>
        <w:t xml:space="preserve"> </w:t>
      </w:r>
      <w:proofErr w:type="spellStart"/>
      <w:r w:rsidRPr="00AD251C">
        <w:rPr>
          <w:b/>
          <w:bCs/>
          <w:sz w:val="22"/>
          <w:szCs w:val="22"/>
          <w:lang w:val="en-US"/>
        </w:rPr>
        <w:t>požymiai</w:t>
      </w:r>
      <w:proofErr w:type="spellEnd"/>
      <w:r w:rsidRPr="00AD251C">
        <w:rPr>
          <w:b/>
          <w:bCs/>
          <w:sz w:val="22"/>
          <w:szCs w:val="22"/>
          <w:lang w:val="en-US"/>
        </w:rPr>
        <w:t xml:space="preserve"> </w:t>
      </w:r>
    </w:p>
    <w:p w14:paraId="05B17706" w14:textId="3B56942B" w:rsidR="00633697" w:rsidRPr="001A2597" w:rsidRDefault="00633697" w:rsidP="00F91CC0">
      <w:pPr>
        <w:pStyle w:val="Sraopastraipa"/>
        <w:numPr>
          <w:ilvl w:val="0"/>
          <w:numId w:val="21"/>
        </w:numPr>
        <w:tabs>
          <w:tab w:val="clear" w:pos="567"/>
        </w:tabs>
        <w:suppressAutoHyphens w:val="0"/>
        <w:autoSpaceDE w:val="0"/>
        <w:autoSpaceDN w:val="0"/>
        <w:adjustRightInd w:val="0"/>
        <w:spacing w:line="240" w:lineRule="auto"/>
        <w:ind w:left="643"/>
        <w:rPr>
          <w:sz w:val="22"/>
          <w:lang w:val="en-US"/>
        </w:rPr>
      </w:pPr>
      <w:proofErr w:type="spellStart"/>
      <w:r w:rsidRPr="001A2597">
        <w:rPr>
          <w:sz w:val="22"/>
          <w:lang w:val="en-US"/>
        </w:rPr>
        <w:t>veido</w:t>
      </w:r>
      <w:proofErr w:type="spellEnd"/>
      <w:r w:rsidRPr="001A2597">
        <w:rPr>
          <w:sz w:val="22"/>
          <w:lang w:val="en-US"/>
        </w:rPr>
        <w:t xml:space="preserve">, </w:t>
      </w:r>
      <w:proofErr w:type="spellStart"/>
      <w:r w:rsidRPr="001A2597">
        <w:rPr>
          <w:sz w:val="22"/>
          <w:lang w:val="en-US"/>
        </w:rPr>
        <w:t>lūpų</w:t>
      </w:r>
      <w:proofErr w:type="spellEnd"/>
      <w:r w:rsidRPr="001A2597">
        <w:rPr>
          <w:sz w:val="22"/>
          <w:lang w:val="en-US"/>
        </w:rPr>
        <w:t xml:space="preserve">, </w:t>
      </w:r>
      <w:proofErr w:type="spellStart"/>
      <w:r w:rsidRPr="001A2597">
        <w:rPr>
          <w:sz w:val="22"/>
          <w:lang w:val="en-US"/>
        </w:rPr>
        <w:t>burnos</w:t>
      </w:r>
      <w:proofErr w:type="spellEnd"/>
      <w:r w:rsidRPr="001A2597">
        <w:rPr>
          <w:sz w:val="22"/>
          <w:lang w:val="en-US"/>
        </w:rPr>
        <w:t xml:space="preserve">, </w:t>
      </w:r>
      <w:proofErr w:type="spellStart"/>
      <w:r w:rsidRPr="001A2597">
        <w:rPr>
          <w:sz w:val="22"/>
          <w:lang w:val="en-US"/>
        </w:rPr>
        <w:t>liežuvio</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proofErr w:type="spellStart"/>
      <w:r w:rsidRPr="001A2597">
        <w:rPr>
          <w:sz w:val="22"/>
          <w:lang w:val="en-US"/>
        </w:rPr>
        <w:t>ryklės</w:t>
      </w:r>
      <w:proofErr w:type="spellEnd"/>
      <w:r w:rsidRPr="001A2597">
        <w:rPr>
          <w:sz w:val="22"/>
          <w:lang w:val="en-US"/>
        </w:rPr>
        <w:t xml:space="preserve"> </w:t>
      </w:r>
      <w:proofErr w:type="spellStart"/>
      <w:r w:rsidRPr="001A2597">
        <w:rPr>
          <w:sz w:val="22"/>
          <w:lang w:val="en-US"/>
        </w:rPr>
        <w:t>tinimas</w:t>
      </w:r>
      <w:proofErr w:type="spellEnd"/>
      <w:r w:rsidRPr="001A2597">
        <w:rPr>
          <w:sz w:val="22"/>
          <w:lang w:val="en-US"/>
        </w:rPr>
        <w:t xml:space="preserve">, </w:t>
      </w:r>
      <w:proofErr w:type="spellStart"/>
      <w:r w:rsidRPr="001A2597">
        <w:rPr>
          <w:sz w:val="22"/>
          <w:lang w:val="en-US"/>
        </w:rPr>
        <w:t>apsunkintas</w:t>
      </w:r>
      <w:proofErr w:type="spellEnd"/>
      <w:r w:rsidRPr="001A2597">
        <w:rPr>
          <w:sz w:val="22"/>
          <w:lang w:val="en-US"/>
        </w:rPr>
        <w:t xml:space="preserve"> </w:t>
      </w:r>
      <w:proofErr w:type="spellStart"/>
      <w:r w:rsidRPr="001A2597">
        <w:rPr>
          <w:sz w:val="22"/>
          <w:lang w:val="en-US"/>
        </w:rPr>
        <w:t>rijimas</w:t>
      </w:r>
      <w:proofErr w:type="spellEnd"/>
      <w:r w:rsidRPr="001A2597">
        <w:rPr>
          <w:sz w:val="22"/>
          <w:lang w:val="en-US"/>
        </w:rPr>
        <w:t xml:space="preserve">, </w:t>
      </w:r>
      <w:proofErr w:type="spellStart"/>
      <w:r w:rsidRPr="001A2597">
        <w:rPr>
          <w:sz w:val="22"/>
          <w:lang w:val="en-US"/>
        </w:rPr>
        <w:t>dilgėlinė</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proofErr w:type="spellStart"/>
      <w:r w:rsidRPr="001A2597">
        <w:rPr>
          <w:sz w:val="22"/>
          <w:lang w:val="en-US"/>
        </w:rPr>
        <w:t>apsunkintas</w:t>
      </w:r>
      <w:proofErr w:type="spellEnd"/>
      <w:r w:rsidRPr="001A2597">
        <w:rPr>
          <w:sz w:val="22"/>
          <w:lang w:val="en-US"/>
        </w:rPr>
        <w:t xml:space="preserve"> </w:t>
      </w:r>
      <w:proofErr w:type="spellStart"/>
      <w:r w:rsidRPr="001A2597">
        <w:rPr>
          <w:sz w:val="22"/>
          <w:lang w:val="en-US"/>
        </w:rPr>
        <w:t>kvėpavimas</w:t>
      </w:r>
      <w:proofErr w:type="spellEnd"/>
      <w:r w:rsidRPr="001A2597">
        <w:rPr>
          <w:sz w:val="22"/>
          <w:lang w:val="en-US"/>
        </w:rPr>
        <w:t xml:space="preserve">, </w:t>
      </w:r>
      <w:proofErr w:type="spellStart"/>
      <w:r w:rsidRPr="001A2597">
        <w:rPr>
          <w:sz w:val="22"/>
          <w:lang w:val="en-US"/>
        </w:rPr>
        <w:t>staigus</w:t>
      </w:r>
      <w:proofErr w:type="spellEnd"/>
      <w:r w:rsidRPr="001A2597">
        <w:rPr>
          <w:sz w:val="22"/>
          <w:lang w:val="en-US"/>
        </w:rPr>
        <w:t xml:space="preserve"> </w:t>
      </w:r>
      <w:proofErr w:type="spellStart"/>
      <w:r w:rsidRPr="001A2597">
        <w:rPr>
          <w:sz w:val="22"/>
          <w:lang w:val="en-US"/>
        </w:rPr>
        <w:t>kraujospūdžio</w:t>
      </w:r>
      <w:proofErr w:type="spellEnd"/>
      <w:r w:rsidRPr="001A2597">
        <w:rPr>
          <w:sz w:val="22"/>
          <w:lang w:val="en-US"/>
        </w:rPr>
        <w:t xml:space="preserve"> </w:t>
      </w:r>
      <w:proofErr w:type="spellStart"/>
      <w:r w:rsidRPr="001A2597">
        <w:rPr>
          <w:sz w:val="22"/>
          <w:lang w:val="en-US"/>
        </w:rPr>
        <w:t>sumažėjimas</w:t>
      </w:r>
      <w:proofErr w:type="spellEnd"/>
      <w:r w:rsidRPr="001A2597">
        <w:rPr>
          <w:sz w:val="22"/>
          <w:lang w:val="en-US"/>
        </w:rPr>
        <w:t xml:space="preserve">. </w:t>
      </w:r>
    </w:p>
    <w:p w14:paraId="2B2FC1CC" w14:textId="77777777" w:rsidR="00633697" w:rsidRPr="00EE556A" w:rsidRDefault="00496DEA" w:rsidP="00953E9B">
      <w:pPr>
        <w:rPr>
          <w:bCs/>
          <w:sz w:val="22"/>
          <w:szCs w:val="22"/>
        </w:rPr>
      </w:pPr>
      <w:proofErr w:type="spellStart"/>
      <w:r w:rsidRPr="00AD251C">
        <w:rPr>
          <w:sz w:val="22"/>
          <w:szCs w:val="22"/>
          <w:lang w:val="en-US"/>
        </w:rPr>
        <w:t>Sunkios</w:t>
      </w:r>
      <w:proofErr w:type="spellEnd"/>
      <w:r w:rsidRPr="00AD251C">
        <w:rPr>
          <w:sz w:val="22"/>
          <w:szCs w:val="22"/>
          <w:lang w:val="en-US"/>
        </w:rPr>
        <w:t xml:space="preserve"> </w:t>
      </w:r>
      <w:proofErr w:type="spellStart"/>
      <w:r w:rsidRPr="00AD251C">
        <w:rPr>
          <w:sz w:val="22"/>
          <w:szCs w:val="22"/>
          <w:lang w:val="en-US"/>
        </w:rPr>
        <w:t>alerginės</w:t>
      </w:r>
      <w:proofErr w:type="spellEnd"/>
      <w:r w:rsidRPr="00AD251C">
        <w:rPr>
          <w:sz w:val="22"/>
          <w:szCs w:val="22"/>
          <w:lang w:val="en-US"/>
        </w:rPr>
        <w:t xml:space="preserve"> </w:t>
      </w:r>
      <w:proofErr w:type="spellStart"/>
      <w:r w:rsidRPr="00AD251C">
        <w:rPr>
          <w:sz w:val="22"/>
          <w:szCs w:val="22"/>
          <w:lang w:val="en-US"/>
        </w:rPr>
        <w:t>reakcijos</w:t>
      </w:r>
      <w:proofErr w:type="spellEnd"/>
      <w:r w:rsidRPr="00AD251C">
        <w:rPr>
          <w:sz w:val="22"/>
          <w:szCs w:val="22"/>
          <w:lang w:val="en-US"/>
        </w:rPr>
        <w:t xml:space="preserve"> </w:t>
      </w:r>
      <w:proofErr w:type="spellStart"/>
      <w:r w:rsidRPr="00AD251C">
        <w:rPr>
          <w:sz w:val="22"/>
          <w:szCs w:val="22"/>
          <w:lang w:val="en-US"/>
        </w:rPr>
        <w:t>yra</w:t>
      </w:r>
      <w:proofErr w:type="spellEnd"/>
      <w:r w:rsidRPr="00AD251C">
        <w:rPr>
          <w:sz w:val="22"/>
          <w:szCs w:val="22"/>
          <w:lang w:val="en-US"/>
        </w:rPr>
        <w:t xml:space="preserve"> </w:t>
      </w:r>
      <w:proofErr w:type="spellStart"/>
      <w:r w:rsidRPr="00AD251C">
        <w:rPr>
          <w:sz w:val="22"/>
          <w:szCs w:val="22"/>
          <w:lang w:val="en-US"/>
        </w:rPr>
        <w:t>labai</w:t>
      </w:r>
      <w:proofErr w:type="spellEnd"/>
      <w:r w:rsidRPr="00AD251C">
        <w:rPr>
          <w:sz w:val="22"/>
          <w:szCs w:val="22"/>
          <w:lang w:val="en-US"/>
        </w:rPr>
        <w:t xml:space="preserve"> </w:t>
      </w:r>
      <w:proofErr w:type="spellStart"/>
      <w:r w:rsidRPr="00AD251C">
        <w:rPr>
          <w:sz w:val="22"/>
          <w:szCs w:val="22"/>
          <w:lang w:val="en-US"/>
        </w:rPr>
        <w:t>retos</w:t>
      </w:r>
      <w:proofErr w:type="spellEnd"/>
      <w:r w:rsidRPr="00AD251C">
        <w:rPr>
          <w:sz w:val="22"/>
          <w:szCs w:val="22"/>
          <w:lang w:val="en-US"/>
        </w:rPr>
        <w:t xml:space="preserve"> (</w:t>
      </w:r>
      <w:proofErr w:type="spellStart"/>
      <w:r w:rsidRPr="00AD251C">
        <w:rPr>
          <w:sz w:val="22"/>
          <w:szCs w:val="22"/>
          <w:lang w:val="en-US"/>
        </w:rPr>
        <w:t>anafilaksinės</w:t>
      </w:r>
      <w:proofErr w:type="spellEnd"/>
      <w:r w:rsidRPr="00AD251C">
        <w:rPr>
          <w:sz w:val="22"/>
          <w:szCs w:val="22"/>
          <w:lang w:val="en-US"/>
        </w:rPr>
        <w:t xml:space="preserve"> </w:t>
      </w:r>
      <w:proofErr w:type="spellStart"/>
      <w:r w:rsidRPr="00AD251C">
        <w:rPr>
          <w:sz w:val="22"/>
          <w:szCs w:val="22"/>
          <w:lang w:val="en-US"/>
        </w:rPr>
        <w:t>reakcijos</w:t>
      </w:r>
      <w:proofErr w:type="spellEnd"/>
      <w:r w:rsidRPr="00AD251C">
        <w:rPr>
          <w:sz w:val="22"/>
          <w:szCs w:val="22"/>
          <w:lang w:val="en-US"/>
        </w:rPr>
        <w:t xml:space="preserve">, </w:t>
      </w:r>
      <w:proofErr w:type="spellStart"/>
      <w:r w:rsidRPr="00AD251C">
        <w:rPr>
          <w:sz w:val="22"/>
          <w:szCs w:val="22"/>
          <w:lang w:val="en-US"/>
        </w:rPr>
        <w:t>įskaitant</w:t>
      </w:r>
      <w:proofErr w:type="spellEnd"/>
      <w:r w:rsidRPr="00AD251C">
        <w:rPr>
          <w:sz w:val="22"/>
          <w:szCs w:val="22"/>
          <w:lang w:val="en-US"/>
        </w:rPr>
        <w:t xml:space="preserve"> </w:t>
      </w:r>
      <w:proofErr w:type="spellStart"/>
      <w:r w:rsidRPr="00AD251C">
        <w:rPr>
          <w:sz w:val="22"/>
          <w:szCs w:val="22"/>
          <w:lang w:val="en-US"/>
        </w:rPr>
        <w:t>anafilaksinį</w:t>
      </w:r>
      <w:proofErr w:type="spellEnd"/>
      <w:r w:rsidRPr="00AD251C">
        <w:rPr>
          <w:sz w:val="22"/>
          <w:szCs w:val="22"/>
          <w:lang w:val="en-US"/>
        </w:rPr>
        <w:t xml:space="preserve"> </w:t>
      </w:r>
      <w:proofErr w:type="spellStart"/>
      <w:r w:rsidRPr="00AD251C">
        <w:rPr>
          <w:sz w:val="22"/>
          <w:szCs w:val="22"/>
          <w:lang w:val="en-US"/>
        </w:rPr>
        <w:t>šoką</w:t>
      </w:r>
      <w:proofErr w:type="spellEnd"/>
      <w:r w:rsidRPr="00AD251C">
        <w:rPr>
          <w:sz w:val="22"/>
          <w:szCs w:val="22"/>
          <w:lang w:val="en-US"/>
        </w:rPr>
        <w:t xml:space="preserve">; </w:t>
      </w:r>
      <w:proofErr w:type="spellStart"/>
      <w:r w:rsidRPr="00AD251C">
        <w:rPr>
          <w:sz w:val="22"/>
          <w:szCs w:val="22"/>
          <w:lang w:val="en-US"/>
        </w:rPr>
        <w:t>gali</w:t>
      </w:r>
      <w:proofErr w:type="spellEnd"/>
      <w:r w:rsidRPr="00AD251C">
        <w:rPr>
          <w:sz w:val="22"/>
          <w:szCs w:val="22"/>
          <w:lang w:val="en-US"/>
        </w:rPr>
        <w:t xml:space="preserve"> </w:t>
      </w:r>
      <w:proofErr w:type="spellStart"/>
      <w:r w:rsidRPr="00AD251C">
        <w:rPr>
          <w:sz w:val="22"/>
          <w:szCs w:val="22"/>
          <w:lang w:val="en-US"/>
        </w:rPr>
        <w:t>pasireikšti</w:t>
      </w:r>
      <w:proofErr w:type="spellEnd"/>
      <w:r w:rsidRPr="00AD251C">
        <w:rPr>
          <w:sz w:val="22"/>
          <w:szCs w:val="22"/>
          <w:lang w:val="en-US"/>
        </w:rPr>
        <w:t xml:space="preserve"> </w:t>
      </w:r>
      <w:proofErr w:type="spellStart"/>
      <w:r w:rsidRPr="00AD251C">
        <w:rPr>
          <w:sz w:val="22"/>
          <w:szCs w:val="22"/>
          <w:lang w:val="en-US"/>
        </w:rPr>
        <w:t>rečiau</w:t>
      </w:r>
      <w:proofErr w:type="spellEnd"/>
      <w:r w:rsidRPr="00AD251C">
        <w:rPr>
          <w:sz w:val="22"/>
          <w:szCs w:val="22"/>
          <w:lang w:val="en-US"/>
        </w:rPr>
        <w:t xml:space="preserve"> </w:t>
      </w:r>
      <w:proofErr w:type="spellStart"/>
      <w:r w:rsidRPr="00AD251C">
        <w:rPr>
          <w:sz w:val="22"/>
          <w:szCs w:val="22"/>
          <w:lang w:val="en-US"/>
        </w:rPr>
        <w:t>kaip</w:t>
      </w:r>
      <w:proofErr w:type="spellEnd"/>
      <w:r w:rsidRPr="00AD251C">
        <w:rPr>
          <w:sz w:val="22"/>
          <w:szCs w:val="22"/>
          <w:lang w:val="en-US"/>
        </w:rPr>
        <w:t xml:space="preserve"> 1 </w:t>
      </w:r>
      <w:proofErr w:type="spellStart"/>
      <w:r w:rsidRPr="00AD251C">
        <w:rPr>
          <w:sz w:val="22"/>
          <w:szCs w:val="22"/>
          <w:lang w:val="en-US"/>
        </w:rPr>
        <w:t>iš</w:t>
      </w:r>
      <w:proofErr w:type="spellEnd"/>
      <w:r w:rsidRPr="00AD251C">
        <w:rPr>
          <w:sz w:val="22"/>
          <w:szCs w:val="22"/>
          <w:lang w:val="en-US"/>
        </w:rPr>
        <w:t xml:space="preserve"> 10</w:t>
      </w:r>
      <w:r w:rsidR="00575F82">
        <w:rPr>
          <w:sz w:val="22"/>
          <w:szCs w:val="22"/>
          <w:lang w:val="en-US"/>
        </w:rPr>
        <w:t> </w:t>
      </w:r>
      <w:r w:rsidRPr="00AD251C">
        <w:rPr>
          <w:sz w:val="22"/>
          <w:szCs w:val="22"/>
          <w:lang w:val="en-US"/>
        </w:rPr>
        <w:t>000</w:t>
      </w:r>
      <w:r w:rsidR="00575F82">
        <w:rPr>
          <w:sz w:val="22"/>
          <w:szCs w:val="22"/>
          <w:lang w:val="en-US"/>
        </w:rPr>
        <w:t xml:space="preserve"> </w:t>
      </w:r>
      <w:proofErr w:type="spellStart"/>
      <w:r w:rsidR="00575F82">
        <w:rPr>
          <w:sz w:val="22"/>
          <w:szCs w:val="22"/>
          <w:lang w:val="en-US"/>
        </w:rPr>
        <w:t>asmenų</w:t>
      </w:r>
      <w:proofErr w:type="spellEnd"/>
      <w:r w:rsidRPr="00AD251C">
        <w:rPr>
          <w:sz w:val="22"/>
          <w:szCs w:val="22"/>
          <w:lang w:val="en-US"/>
        </w:rPr>
        <w:t xml:space="preserve">) </w:t>
      </w:r>
      <w:proofErr w:type="spellStart"/>
      <w:r w:rsidRPr="00AD251C">
        <w:rPr>
          <w:sz w:val="22"/>
          <w:szCs w:val="22"/>
          <w:lang w:val="en-US"/>
        </w:rPr>
        <w:t>ir</w:t>
      </w:r>
      <w:proofErr w:type="spellEnd"/>
      <w:r w:rsidRPr="00AD251C">
        <w:rPr>
          <w:sz w:val="22"/>
          <w:szCs w:val="22"/>
          <w:lang w:val="en-US"/>
        </w:rPr>
        <w:t xml:space="preserve"> </w:t>
      </w:r>
      <w:proofErr w:type="spellStart"/>
      <w:r w:rsidRPr="00AD251C">
        <w:rPr>
          <w:sz w:val="22"/>
          <w:szCs w:val="22"/>
          <w:lang w:val="en-US"/>
        </w:rPr>
        <w:t>nedažnos</w:t>
      </w:r>
      <w:proofErr w:type="spellEnd"/>
      <w:r w:rsidRPr="00AD251C">
        <w:rPr>
          <w:sz w:val="22"/>
          <w:szCs w:val="22"/>
          <w:lang w:val="en-US"/>
        </w:rPr>
        <w:t xml:space="preserve"> (</w:t>
      </w:r>
      <w:proofErr w:type="spellStart"/>
      <w:r w:rsidRPr="00AD251C">
        <w:rPr>
          <w:sz w:val="22"/>
          <w:szCs w:val="22"/>
          <w:lang w:val="en-US"/>
        </w:rPr>
        <w:t>angioneurozinė</w:t>
      </w:r>
      <w:proofErr w:type="spellEnd"/>
      <w:r w:rsidRPr="00AD251C">
        <w:rPr>
          <w:sz w:val="22"/>
          <w:szCs w:val="22"/>
          <w:lang w:val="en-US"/>
        </w:rPr>
        <w:t xml:space="preserve"> </w:t>
      </w:r>
      <w:proofErr w:type="spellStart"/>
      <w:r w:rsidRPr="00AD251C">
        <w:rPr>
          <w:sz w:val="22"/>
          <w:szCs w:val="22"/>
          <w:lang w:val="en-US"/>
        </w:rPr>
        <w:t>ir</w:t>
      </w:r>
      <w:proofErr w:type="spellEnd"/>
      <w:r w:rsidRPr="00AD251C">
        <w:rPr>
          <w:sz w:val="22"/>
          <w:szCs w:val="22"/>
          <w:lang w:val="en-US"/>
        </w:rPr>
        <w:t xml:space="preserve"> </w:t>
      </w:r>
      <w:proofErr w:type="spellStart"/>
      <w:r w:rsidRPr="00AD251C">
        <w:rPr>
          <w:sz w:val="22"/>
          <w:szCs w:val="22"/>
          <w:lang w:val="en-US"/>
        </w:rPr>
        <w:t>alerginė</w:t>
      </w:r>
      <w:proofErr w:type="spellEnd"/>
      <w:r w:rsidRPr="00AD251C">
        <w:rPr>
          <w:sz w:val="22"/>
          <w:szCs w:val="22"/>
          <w:lang w:val="en-US"/>
        </w:rPr>
        <w:t xml:space="preserve"> edema; </w:t>
      </w:r>
      <w:proofErr w:type="spellStart"/>
      <w:r w:rsidRPr="00AD251C">
        <w:rPr>
          <w:sz w:val="22"/>
          <w:szCs w:val="22"/>
          <w:lang w:val="en-US"/>
        </w:rPr>
        <w:t>gali</w:t>
      </w:r>
      <w:proofErr w:type="spellEnd"/>
      <w:r w:rsidRPr="00AD251C">
        <w:rPr>
          <w:sz w:val="22"/>
          <w:szCs w:val="22"/>
          <w:lang w:val="en-US"/>
        </w:rPr>
        <w:t xml:space="preserve"> </w:t>
      </w:r>
      <w:proofErr w:type="spellStart"/>
      <w:r w:rsidRPr="00AD251C">
        <w:rPr>
          <w:sz w:val="22"/>
          <w:szCs w:val="22"/>
          <w:lang w:val="en-US"/>
        </w:rPr>
        <w:t>pasireikšti</w:t>
      </w:r>
      <w:proofErr w:type="spellEnd"/>
      <w:r w:rsidRPr="00AD251C">
        <w:rPr>
          <w:sz w:val="22"/>
          <w:szCs w:val="22"/>
          <w:lang w:val="en-US"/>
        </w:rPr>
        <w:t xml:space="preserve"> </w:t>
      </w:r>
      <w:proofErr w:type="spellStart"/>
      <w:r w:rsidRPr="00AD251C">
        <w:rPr>
          <w:sz w:val="22"/>
          <w:szCs w:val="22"/>
          <w:lang w:val="en-US"/>
        </w:rPr>
        <w:t>rečiau</w:t>
      </w:r>
      <w:proofErr w:type="spellEnd"/>
      <w:r w:rsidRPr="00AD251C">
        <w:rPr>
          <w:sz w:val="22"/>
          <w:szCs w:val="22"/>
          <w:lang w:val="en-US"/>
        </w:rPr>
        <w:t xml:space="preserve"> </w:t>
      </w:r>
      <w:proofErr w:type="spellStart"/>
      <w:r w:rsidRPr="00AD251C">
        <w:rPr>
          <w:sz w:val="22"/>
          <w:szCs w:val="22"/>
          <w:lang w:val="en-US"/>
        </w:rPr>
        <w:t>kaip</w:t>
      </w:r>
      <w:proofErr w:type="spellEnd"/>
      <w:r w:rsidRPr="00AD251C">
        <w:rPr>
          <w:sz w:val="22"/>
          <w:szCs w:val="22"/>
          <w:lang w:val="en-US"/>
        </w:rPr>
        <w:t xml:space="preserve"> 1 </w:t>
      </w:r>
      <w:proofErr w:type="spellStart"/>
      <w:r w:rsidRPr="00AD251C">
        <w:rPr>
          <w:sz w:val="22"/>
          <w:szCs w:val="22"/>
          <w:lang w:val="en-US"/>
        </w:rPr>
        <w:t>iš</w:t>
      </w:r>
      <w:proofErr w:type="spellEnd"/>
      <w:r w:rsidRPr="00AD251C">
        <w:rPr>
          <w:sz w:val="22"/>
          <w:szCs w:val="22"/>
          <w:lang w:val="en-US"/>
        </w:rPr>
        <w:t xml:space="preserve"> 100</w:t>
      </w:r>
      <w:r w:rsidR="00575F82">
        <w:rPr>
          <w:sz w:val="22"/>
          <w:szCs w:val="22"/>
          <w:lang w:val="en-US"/>
        </w:rPr>
        <w:t xml:space="preserve"> </w:t>
      </w:r>
      <w:proofErr w:type="spellStart"/>
      <w:r w:rsidR="00575F82">
        <w:rPr>
          <w:sz w:val="22"/>
          <w:szCs w:val="22"/>
          <w:lang w:val="en-US"/>
        </w:rPr>
        <w:t>asmenų</w:t>
      </w:r>
      <w:proofErr w:type="spellEnd"/>
      <w:r w:rsidRPr="00AD251C">
        <w:rPr>
          <w:sz w:val="22"/>
          <w:szCs w:val="22"/>
          <w:lang w:val="en-US"/>
        </w:rPr>
        <w:t>).</w:t>
      </w:r>
    </w:p>
    <w:bookmarkEnd w:id="2"/>
    <w:p w14:paraId="042FD27D" w14:textId="136AF075" w:rsidR="00633697" w:rsidRPr="00195DF1" w:rsidRDefault="00633697" w:rsidP="00633697">
      <w:pPr>
        <w:rPr>
          <w:sz w:val="22"/>
          <w:szCs w:val="22"/>
        </w:rPr>
      </w:pPr>
    </w:p>
    <w:p w14:paraId="39AAA674" w14:textId="7B5C97DF" w:rsidR="00633697" w:rsidRPr="00EE556A" w:rsidRDefault="00633697" w:rsidP="00633697">
      <w:pPr>
        <w:rPr>
          <w:b/>
          <w:bCs/>
          <w:sz w:val="22"/>
          <w:szCs w:val="22"/>
        </w:rPr>
      </w:pPr>
      <w:r w:rsidRPr="00EE556A">
        <w:rPr>
          <w:b/>
          <w:bCs/>
          <w:sz w:val="22"/>
          <w:szCs w:val="22"/>
        </w:rPr>
        <w:t xml:space="preserve">Bendras </w:t>
      </w:r>
      <w:r w:rsidR="00087BC1">
        <w:rPr>
          <w:b/>
          <w:bCs/>
          <w:sz w:val="22"/>
          <w:szCs w:val="22"/>
        </w:rPr>
        <w:t>galimų</w:t>
      </w:r>
      <w:r w:rsidRPr="00EE556A">
        <w:rPr>
          <w:b/>
          <w:bCs/>
          <w:sz w:val="22"/>
          <w:szCs w:val="22"/>
        </w:rPr>
        <w:t xml:space="preserve"> šalutinio poveikio </w:t>
      </w:r>
      <w:r w:rsidR="00575F82">
        <w:rPr>
          <w:b/>
          <w:bCs/>
          <w:sz w:val="22"/>
          <w:szCs w:val="22"/>
        </w:rPr>
        <w:t>reiškinių</w:t>
      </w:r>
      <w:r w:rsidR="00087BC1">
        <w:rPr>
          <w:b/>
          <w:bCs/>
          <w:sz w:val="22"/>
          <w:szCs w:val="22"/>
        </w:rPr>
        <w:t xml:space="preserve">, pasireiškusių suaugusiems, vaikams ir paaugliams, </w:t>
      </w:r>
      <w:r w:rsidRPr="00EE556A">
        <w:rPr>
          <w:b/>
          <w:bCs/>
          <w:sz w:val="22"/>
          <w:szCs w:val="22"/>
        </w:rPr>
        <w:t xml:space="preserve">sąrašas: </w:t>
      </w:r>
    </w:p>
    <w:p w14:paraId="62C08DF3" w14:textId="77777777" w:rsidR="00633697" w:rsidRPr="00195DF1" w:rsidRDefault="00633697" w:rsidP="00633697">
      <w:pPr>
        <w:rPr>
          <w:sz w:val="22"/>
          <w:szCs w:val="22"/>
        </w:rPr>
      </w:pPr>
    </w:p>
    <w:p w14:paraId="10128D01" w14:textId="3ED37FCC" w:rsidR="00633697" w:rsidRPr="00EE556A" w:rsidRDefault="006A288F" w:rsidP="00633697">
      <w:pPr>
        <w:rPr>
          <w:sz w:val="22"/>
          <w:szCs w:val="22"/>
        </w:rPr>
      </w:pPr>
      <w:r w:rsidRPr="005D554B">
        <w:rPr>
          <w:b/>
          <w:bCs/>
          <w:noProof/>
          <w:snapToGrid w:val="0"/>
          <w:sz w:val="22"/>
          <w:szCs w:val="22"/>
        </w:rPr>
        <w:t>Dažni šalutinio poveikio reiškiniai</w:t>
      </w:r>
      <w:r w:rsidR="00633697" w:rsidRPr="00EE556A">
        <w:rPr>
          <w:b/>
          <w:bCs/>
          <w:sz w:val="22"/>
          <w:szCs w:val="22"/>
        </w:rPr>
        <w:t xml:space="preserve"> </w:t>
      </w:r>
      <w:r w:rsidR="00633697" w:rsidRPr="001A2597">
        <w:rPr>
          <w:b/>
          <w:sz w:val="22"/>
        </w:rPr>
        <w:t xml:space="preserve">(gali pasireikšti </w:t>
      </w:r>
      <w:r w:rsidR="006E72C2" w:rsidRPr="001A2597">
        <w:rPr>
          <w:b/>
          <w:sz w:val="22"/>
        </w:rPr>
        <w:t xml:space="preserve">rečiau </w:t>
      </w:r>
      <w:r w:rsidR="00633697" w:rsidRPr="001A2597">
        <w:rPr>
          <w:b/>
          <w:sz w:val="22"/>
        </w:rPr>
        <w:t xml:space="preserve">kaip 1 iš 10 </w:t>
      </w:r>
      <w:r w:rsidRPr="005D554B">
        <w:rPr>
          <w:b/>
          <w:bCs/>
          <w:noProof/>
          <w:snapToGrid w:val="0"/>
          <w:sz w:val="22"/>
          <w:szCs w:val="22"/>
        </w:rPr>
        <w:t>asmenų</w:t>
      </w:r>
      <w:r w:rsidR="00633697" w:rsidRPr="001A2597">
        <w:rPr>
          <w:b/>
          <w:sz w:val="22"/>
        </w:rPr>
        <w:t>)</w:t>
      </w:r>
      <w:r w:rsidR="00633697" w:rsidRPr="00EE556A">
        <w:rPr>
          <w:sz w:val="22"/>
          <w:szCs w:val="22"/>
        </w:rPr>
        <w:t xml:space="preserve">: </w:t>
      </w:r>
    </w:p>
    <w:p w14:paraId="32B81E28" w14:textId="77777777" w:rsidR="00633697" w:rsidRPr="00EE556A" w:rsidRDefault="00633697" w:rsidP="00F91CC0">
      <w:pPr>
        <w:numPr>
          <w:ilvl w:val="0"/>
          <w:numId w:val="10"/>
        </w:numPr>
        <w:ind w:left="567" w:hanging="567"/>
        <w:rPr>
          <w:sz w:val="22"/>
          <w:szCs w:val="22"/>
        </w:rPr>
      </w:pPr>
      <w:r w:rsidRPr="00EE556A">
        <w:rPr>
          <w:sz w:val="22"/>
          <w:szCs w:val="22"/>
        </w:rPr>
        <w:t>raudonųjų kraujo ląstelių kiekio sumažėjimas, dėl ko oda gali būti blyški, o Jūs galite jausti silpnumą ar dusulį;</w:t>
      </w:r>
    </w:p>
    <w:p w14:paraId="5C69A03F" w14:textId="77777777" w:rsidR="00633697" w:rsidRPr="00EE556A" w:rsidRDefault="00633697" w:rsidP="00F91CC0">
      <w:pPr>
        <w:numPr>
          <w:ilvl w:val="0"/>
          <w:numId w:val="10"/>
        </w:numPr>
        <w:ind w:left="567" w:hanging="567"/>
        <w:rPr>
          <w:sz w:val="22"/>
          <w:szCs w:val="22"/>
        </w:rPr>
      </w:pPr>
      <w:r w:rsidRPr="00EE556A">
        <w:rPr>
          <w:sz w:val="22"/>
          <w:szCs w:val="22"/>
        </w:rPr>
        <w:t xml:space="preserve">kraujavimas iš skrandžio ar žarnyno, kraujavimas iš šlapimo ir lytinių organų (įskaitant kraują šlapime ir gausų mėnesinių kraujavimą), kraujavimas iš nosies, kraujavimas iš dantenų; </w:t>
      </w:r>
    </w:p>
    <w:p w14:paraId="5B35882C" w14:textId="52A26C0C" w:rsidR="00633697" w:rsidRPr="00EE556A" w:rsidRDefault="00633697" w:rsidP="00F91CC0">
      <w:pPr>
        <w:numPr>
          <w:ilvl w:val="0"/>
          <w:numId w:val="10"/>
        </w:numPr>
        <w:ind w:left="567" w:hanging="567"/>
        <w:rPr>
          <w:sz w:val="22"/>
          <w:szCs w:val="22"/>
        </w:rPr>
      </w:pPr>
      <w:r w:rsidRPr="00EE556A">
        <w:rPr>
          <w:sz w:val="22"/>
          <w:szCs w:val="22"/>
        </w:rPr>
        <w:t>kraujavimas į akį (įskaitant kraujavimą iš aki</w:t>
      </w:r>
      <w:r w:rsidR="00242748">
        <w:rPr>
          <w:sz w:val="22"/>
          <w:szCs w:val="22"/>
        </w:rPr>
        <w:t>es</w:t>
      </w:r>
      <w:r w:rsidRPr="00EE556A">
        <w:rPr>
          <w:sz w:val="22"/>
          <w:szCs w:val="22"/>
        </w:rPr>
        <w:t xml:space="preserve"> baltymo); </w:t>
      </w:r>
    </w:p>
    <w:p w14:paraId="2FB5E06B" w14:textId="77777777" w:rsidR="00633697" w:rsidRPr="00EE556A" w:rsidRDefault="00633697" w:rsidP="00F91CC0">
      <w:pPr>
        <w:numPr>
          <w:ilvl w:val="0"/>
          <w:numId w:val="10"/>
        </w:numPr>
        <w:ind w:left="567" w:hanging="567"/>
        <w:rPr>
          <w:sz w:val="22"/>
          <w:szCs w:val="22"/>
        </w:rPr>
      </w:pPr>
      <w:r w:rsidRPr="00EE556A">
        <w:rPr>
          <w:sz w:val="22"/>
          <w:szCs w:val="22"/>
        </w:rPr>
        <w:t xml:space="preserve">kraujavimas į audinius arba kūno ertmes (kraujosruvos, mėlynės); </w:t>
      </w:r>
    </w:p>
    <w:p w14:paraId="6F6F39F1" w14:textId="77777777" w:rsidR="00633697" w:rsidRPr="00EE556A" w:rsidRDefault="00633697" w:rsidP="00F91CC0">
      <w:pPr>
        <w:numPr>
          <w:ilvl w:val="0"/>
          <w:numId w:val="10"/>
        </w:numPr>
        <w:ind w:left="567" w:hanging="567"/>
        <w:rPr>
          <w:sz w:val="22"/>
          <w:szCs w:val="22"/>
        </w:rPr>
      </w:pPr>
      <w:r w:rsidRPr="00EE556A">
        <w:rPr>
          <w:sz w:val="22"/>
          <w:szCs w:val="22"/>
        </w:rPr>
        <w:t xml:space="preserve">kraujo atkosėjimas; </w:t>
      </w:r>
    </w:p>
    <w:p w14:paraId="190EC0EC" w14:textId="77777777" w:rsidR="00633697" w:rsidRPr="00EE556A" w:rsidRDefault="00633697" w:rsidP="00F91CC0">
      <w:pPr>
        <w:numPr>
          <w:ilvl w:val="0"/>
          <w:numId w:val="10"/>
        </w:numPr>
        <w:ind w:left="567" w:hanging="567"/>
        <w:rPr>
          <w:sz w:val="22"/>
          <w:szCs w:val="22"/>
        </w:rPr>
      </w:pPr>
      <w:r w:rsidRPr="00EE556A">
        <w:rPr>
          <w:sz w:val="22"/>
          <w:szCs w:val="22"/>
        </w:rPr>
        <w:lastRenderedPageBreak/>
        <w:t xml:space="preserve">kraujavimas iš odos arba po oda; </w:t>
      </w:r>
    </w:p>
    <w:p w14:paraId="660BE6A3" w14:textId="77777777" w:rsidR="00633697" w:rsidRPr="00EE556A" w:rsidRDefault="00633697" w:rsidP="00F91CC0">
      <w:pPr>
        <w:numPr>
          <w:ilvl w:val="0"/>
          <w:numId w:val="10"/>
        </w:numPr>
        <w:ind w:left="567" w:hanging="567"/>
        <w:rPr>
          <w:sz w:val="22"/>
          <w:szCs w:val="22"/>
        </w:rPr>
      </w:pPr>
      <w:r w:rsidRPr="00EE556A">
        <w:rPr>
          <w:sz w:val="22"/>
          <w:szCs w:val="22"/>
        </w:rPr>
        <w:t xml:space="preserve">kraujavimas po operacijos; </w:t>
      </w:r>
    </w:p>
    <w:p w14:paraId="719BF14D" w14:textId="77777777" w:rsidR="00633697" w:rsidRPr="00EE556A" w:rsidRDefault="00633697" w:rsidP="00F91CC0">
      <w:pPr>
        <w:numPr>
          <w:ilvl w:val="0"/>
          <w:numId w:val="10"/>
        </w:numPr>
        <w:ind w:left="567" w:hanging="567"/>
        <w:rPr>
          <w:sz w:val="22"/>
          <w:szCs w:val="22"/>
        </w:rPr>
      </w:pPr>
      <w:r w:rsidRPr="00EE556A">
        <w:rPr>
          <w:sz w:val="22"/>
          <w:szCs w:val="22"/>
        </w:rPr>
        <w:t>kraujo ar skysčio sunkimasis iš chirurginės žaizdos;</w:t>
      </w:r>
    </w:p>
    <w:p w14:paraId="0684FB01" w14:textId="77777777" w:rsidR="00633697" w:rsidRPr="00EE556A" w:rsidRDefault="00633697" w:rsidP="00F91CC0">
      <w:pPr>
        <w:numPr>
          <w:ilvl w:val="0"/>
          <w:numId w:val="10"/>
        </w:numPr>
        <w:ind w:left="567" w:hanging="567"/>
        <w:rPr>
          <w:sz w:val="22"/>
          <w:szCs w:val="22"/>
        </w:rPr>
      </w:pPr>
      <w:r w:rsidRPr="00EE556A">
        <w:rPr>
          <w:sz w:val="22"/>
          <w:szCs w:val="22"/>
        </w:rPr>
        <w:t>galūnių tinimas;</w:t>
      </w:r>
    </w:p>
    <w:p w14:paraId="369E1BB9" w14:textId="77777777" w:rsidR="00633697" w:rsidRPr="00EE556A" w:rsidRDefault="00633697" w:rsidP="00F91CC0">
      <w:pPr>
        <w:numPr>
          <w:ilvl w:val="0"/>
          <w:numId w:val="10"/>
        </w:numPr>
        <w:ind w:left="567" w:hanging="567"/>
        <w:rPr>
          <w:sz w:val="22"/>
          <w:szCs w:val="22"/>
        </w:rPr>
      </w:pPr>
      <w:r w:rsidRPr="00EE556A">
        <w:rPr>
          <w:sz w:val="22"/>
          <w:szCs w:val="22"/>
        </w:rPr>
        <w:t>galūnių skausmas;</w:t>
      </w:r>
    </w:p>
    <w:p w14:paraId="6A9A512F" w14:textId="77777777" w:rsidR="00633697" w:rsidRPr="00EE556A" w:rsidRDefault="00633697" w:rsidP="00F91CC0">
      <w:pPr>
        <w:numPr>
          <w:ilvl w:val="0"/>
          <w:numId w:val="10"/>
        </w:numPr>
        <w:ind w:left="567" w:hanging="567"/>
        <w:rPr>
          <w:sz w:val="22"/>
          <w:szCs w:val="22"/>
        </w:rPr>
      </w:pPr>
      <w:r w:rsidRPr="00EE556A">
        <w:rPr>
          <w:sz w:val="22"/>
          <w:szCs w:val="22"/>
        </w:rPr>
        <w:t>susilpnėjusi inkstų veikla (gali būti pastebėta Jūsų gydytojo atliktuose tyrimuose);</w:t>
      </w:r>
    </w:p>
    <w:p w14:paraId="3D297521" w14:textId="77777777" w:rsidR="00633697" w:rsidRPr="00EE556A" w:rsidRDefault="00633697" w:rsidP="00F91CC0">
      <w:pPr>
        <w:numPr>
          <w:ilvl w:val="0"/>
          <w:numId w:val="10"/>
        </w:numPr>
        <w:ind w:left="567" w:hanging="567"/>
        <w:rPr>
          <w:sz w:val="22"/>
          <w:szCs w:val="22"/>
        </w:rPr>
      </w:pPr>
      <w:r w:rsidRPr="00EE556A">
        <w:rPr>
          <w:sz w:val="22"/>
          <w:szCs w:val="22"/>
        </w:rPr>
        <w:t>karščiavimas;</w:t>
      </w:r>
    </w:p>
    <w:p w14:paraId="7A7F52E5" w14:textId="77777777" w:rsidR="00633697" w:rsidRPr="00EE556A" w:rsidRDefault="00633697" w:rsidP="00F91CC0">
      <w:pPr>
        <w:numPr>
          <w:ilvl w:val="0"/>
          <w:numId w:val="10"/>
        </w:numPr>
        <w:ind w:left="567" w:hanging="567"/>
        <w:rPr>
          <w:sz w:val="22"/>
          <w:szCs w:val="22"/>
        </w:rPr>
      </w:pPr>
      <w:r w:rsidRPr="00EE556A">
        <w:rPr>
          <w:sz w:val="22"/>
          <w:szCs w:val="22"/>
        </w:rPr>
        <w:t>pilvo skausmas, nevirškinimas, pykinimas, vėmimas, vidurių užkietėjimas, viduriavimas;</w:t>
      </w:r>
    </w:p>
    <w:p w14:paraId="019C0837" w14:textId="4A070CD4" w:rsidR="00633697" w:rsidRPr="00EE556A" w:rsidRDefault="00633697" w:rsidP="00F91CC0">
      <w:pPr>
        <w:numPr>
          <w:ilvl w:val="0"/>
          <w:numId w:val="10"/>
        </w:numPr>
        <w:ind w:left="567" w:hanging="567"/>
        <w:rPr>
          <w:sz w:val="22"/>
          <w:szCs w:val="22"/>
        </w:rPr>
      </w:pPr>
      <w:r w:rsidRPr="00EE556A">
        <w:rPr>
          <w:sz w:val="22"/>
          <w:szCs w:val="22"/>
        </w:rPr>
        <w:t xml:space="preserve">sumažėjęs kraujospūdis (simptomai gali būti </w:t>
      </w:r>
      <w:r w:rsidR="006E72C2">
        <w:rPr>
          <w:sz w:val="22"/>
          <w:szCs w:val="22"/>
        </w:rPr>
        <w:t>svaigulys</w:t>
      </w:r>
      <w:r w:rsidRPr="00EE556A">
        <w:rPr>
          <w:sz w:val="22"/>
          <w:szCs w:val="22"/>
        </w:rPr>
        <w:t xml:space="preserve"> ar alpimas stojantis);</w:t>
      </w:r>
    </w:p>
    <w:p w14:paraId="59F3E48B" w14:textId="0B8404D3" w:rsidR="00633697" w:rsidRPr="00EE556A" w:rsidRDefault="00633697" w:rsidP="00F91CC0">
      <w:pPr>
        <w:numPr>
          <w:ilvl w:val="0"/>
          <w:numId w:val="10"/>
        </w:numPr>
        <w:ind w:left="567" w:hanging="567"/>
        <w:rPr>
          <w:sz w:val="22"/>
          <w:szCs w:val="22"/>
        </w:rPr>
      </w:pPr>
      <w:r w:rsidRPr="00EE556A">
        <w:rPr>
          <w:sz w:val="22"/>
          <w:szCs w:val="22"/>
        </w:rPr>
        <w:t xml:space="preserve">jėgos ir energijos sumažėjimas (silpnumas, nuovargis), galvos skausmas, </w:t>
      </w:r>
      <w:r w:rsidR="006E72C2">
        <w:rPr>
          <w:sz w:val="22"/>
          <w:szCs w:val="22"/>
        </w:rPr>
        <w:t>svaigulys</w:t>
      </w:r>
      <w:r w:rsidRPr="00EE556A">
        <w:rPr>
          <w:sz w:val="22"/>
          <w:szCs w:val="22"/>
        </w:rPr>
        <w:t>;</w:t>
      </w:r>
    </w:p>
    <w:p w14:paraId="7C939C09" w14:textId="77777777" w:rsidR="00633697" w:rsidRPr="00EE556A" w:rsidRDefault="00633697" w:rsidP="00F91CC0">
      <w:pPr>
        <w:numPr>
          <w:ilvl w:val="0"/>
          <w:numId w:val="10"/>
        </w:numPr>
        <w:ind w:left="567" w:hanging="567"/>
        <w:rPr>
          <w:sz w:val="22"/>
          <w:szCs w:val="22"/>
        </w:rPr>
      </w:pPr>
      <w:r w:rsidRPr="00EE556A">
        <w:rPr>
          <w:sz w:val="22"/>
          <w:szCs w:val="22"/>
        </w:rPr>
        <w:t>išbėrimas, odos niežulys;</w:t>
      </w:r>
    </w:p>
    <w:p w14:paraId="45D5EE05" w14:textId="77777777" w:rsidR="00633697" w:rsidRPr="00EE556A" w:rsidRDefault="00633697" w:rsidP="00F91CC0">
      <w:pPr>
        <w:numPr>
          <w:ilvl w:val="0"/>
          <w:numId w:val="10"/>
        </w:numPr>
        <w:ind w:left="567" w:hanging="567"/>
        <w:rPr>
          <w:sz w:val="22"/>
          <w:szCs w:val="22"/>
        </w:rPr>
      </w:pPr>
      <w:r w:rsidRPr="00EE556A">
        <w:rPr>
          <w:sz w:val="22"/>
          <w:szCs w:val="22"/>
        </w:rPr>
        <w:t>kraujo tyrimai gali rodyti kai kurių kepenų fermentų aktyvumo padidėjimą.</w:t>
      </w:r>
    </w:p>
    <w:p w14:paraId="3B190D42" w14:textId="77777777" w:rsidR="00633697" w:rsidRPr="00EE556A" w:rsidRDefault="00633697" w:rsidP="00633697">
      <w:pPr>
        <w:rPr>
          <w:sz w:val="22"/>
          <w:szCs w:val="22"/>
        </w:rPr>
      </w:pPr>
    </w:p>
    <w:p w14:paraId="4B1E75D7" w14:textId="2506F953" w:rsidR="00633697" w:rsidRPr="00EE556A" w:rsidRDefault="00D9133B" w:rsidP="00633697">
      <w:pPr>
        <w:rPr>
          <w:sz w:val="22"/>
          <w:szCs w:val="22"/>
        </w:rPr>
      </w:pPr>
      <w:r w:rsidRPr="005D554B">
        <w:rPr>
          <w:b/>
          <w:bCs/>
          <w:noProof/>
          <w:snapToGrid w:val="0"/>
          <w:sz w:val="22"/>
          <w:szCs w:val="22"/>
        </w:rPr>
        <w:t>Nedažni šalutinio poveikio reiškiniai</w:t>
      </w:r>
      <w:r w:rsidR="00633697" w:rsidRPr="00EE556A">
        <w:rPr>
          <w:b/>
          <w:sz w:val="22"/>
          <w:szCs w:val="22"/>
        </w:rPr>
        <w:t xml:space="preserve"> </w:t>
      </w:r>
      <w:r w:rsidR="00633697" w:rsidRPr="001A2597">
        <w:rPr>
          <w:b/>
          <w:sz w:val="22"/>
        </w:rPr>
        <w:t xml:space="preserve">(gali pasireikšti </w:t>
      </w:r>
      <w:r w:rsidR="006E72C2" w:rsidRPr="001A2597">
        <w:rPr>
          <w:b/>
          <w:sz w:val="22"/>
        </w:rPr>
        <w:t xml:space="preserve">rečiau </w:t>
      </w:r>
      <w:r w:rsidR="00633697" w:rsidRPr="001A2597">
        <w:rPr>
          <w:b/>
          <w:sz w:val="22"/>
        </w:rPr>
        <w:t xml:space="preserve">kaip 1 iš 100 </w:t>
      </w:r>
      <w:r w:rsidRPr="005D554B">
        <w:rPr>
          <w:b/>
          <w:bCs/>
          <w:noProof/>
          <w:snapToGrid w:val="0"/>
          <w:sz w:val="22"/>
          <w:szCs w:val="22"/>
        </w:rPr>
        <w:t>asmenų</w:t>
      </w:r>
      <w:r w:rsidR="00633697" w:rsidRPr="001A2597">
        <w:rPr>
          <w:b/>
          <w:sz w:val="22"/>
        </w:rPr>
        <w:t>)</w:t>
      </w:r>
      <w:r w:rsidR="00633697" w:rsidRPr="00EE556A">
        <w:rPr>
          <w:sz w:val="22"/>
          <w:szCs w:val="22"/>
        </w:rPr>
        <w:t>:</w:t>
      </w:r>
    </w:p>
    <w:p w14:paraId="6A9BA347" w14:textId="17979CE7" w:rsidR="00633697" w:rsidRPr="00EE556A" w:rsidRDefault="00633697" w:rsidP="00AA19DB">
      <w:pPr>
        <w:numPr>
          <w:ilvl w:val="0"/>
          <w:numId w:val="10"/>
        </w:numPr>
        <w:ind w:left="567" w:hanging="567"/>
        <w:rPr>
          <w:sz w:val="22"/>
          <w:szCs w:val="22"/>
        </w:rPr>
      </w:pPr>
      <w:r w:rsidRPr="00EE556A">
        <w:rPr>
          <w:sz w:val="22"/>
          <w:szCs w:val="22"/>
        </w:rPr>
        <w:t>kraujavimas į smegenis ar į kaukolės vidų</w:t>
      </w:r>
      <w:r w:rsidR="00D9133B">
        <w:rPr>
          <w:sz w:val="22"/>
          <w:szCs w:val="22"/>
        </w:rPr>
        <w:t xml:space="preserve"> (žr. aukščiau „Kraujavimo požymiai“)</w:t>
      </w:r>
      <w:r w:rsidRPr="00EE556A">
        <w:rPr>
          <w:sz w:val="22"/>
          <w:szCs w:val="22"/>
        </w:rPr>
        <w:t>;</w:t>
      </w:r>
    </w:p>
    <w:p w14:paraId="6FD3C364" w14:textId="77777777" w:rsidR="00633697" w:rsidRPr="00EE556A" w:rsidRDefault="00633697" w:rsidP="00AA19DB">
      <w:pPr>
        <w:numPr>
          <w:ilvl w:val="0"/>
          <w:numId w:val="10"/>
        </w:numPr>
        <w:ind w:left="567" w:hanging="567"/>
        <w:rPr>
          <w:sz w:val="22"/>
          <w:szCs w:val="22"/>
        </w:rPr>
      </w:pPr>
      <w:r w:rsidRPr="00EE556A">
        <w:rPr>
          <w:sz w:val="22"/>
          <w:szCs w:val="22"/>
        </w:rPr>
        <w:t>kraujavimas į sąnarį, sukeliantis skausmą ir tinimą;</w:t>
      </w:r>
    </w:p>
    <w:p w14:paraId="29FBC30C" w14:textId="77777777" w:rsidR="00633697" w:rsidRPr="00EE556A" w:rsidRDefault="00633697" w:rsidP="00AA19DB">
      <w:pPr>
        <w:numPr>
          <w:ilvl w:val="0"/>
          <w:numId w:val="10"/>
        </w:numPr>
        <w:ind w:left="567" w:right="-29" w:hanging="567"/>
        <w:rPr>
          <w:sz w:val="22"/>
          <w:szCs w:val="22"/>
        </w:rPr>
      </w:pPr>
      <w:r w:rsidRPr="00EE556A">
        <w:rPr>
          <w:sz w:val="22"/>
          <w:szCs w:val="22"/>
        </w:rPr>
        <w:t>trombocitopenija ( sumažėjęs kraujo plokštelių, kurios padeda kraujyje susidaryti krešuliui, skaičius);</w:t>
      </w:r>
    </w:p>
    <w:p w14:paraId="3A76769B" w14:textId="77777777" w:rsidR="00633697" w:rsidRPr="00EE556A" w:rsidRDefault="00633697" w:rsidP="00AA19DB">
      <w:pPr>
        <w:numPr>
          <w:ilvl w:val="0"/>
          <w:numId w:val="10"/>
        </w:numPr>
        <w:ind w:left="567" w:hanging="567"/>
        <w:rPr>
          <w:sz w:val="22"/>
          <w:szCs w:val="22"/>
        </w:rPr>
      </w:pPr>
      <w:r w:rsidRPr="00EE556A">
        <w:rPr>
          <w:sz w:val="22"/>
          <w:szCs w:val="22"/>
        </w:rPr>
        <w:t>alerginės reakcijos, įskaitant alergines odos reakcijas;</w:t>
      </w:r>
    </w:p>
    <w:p w14:paraId="6DB0EA94" w14:textId="6D780DD6" w:rsidR="00633697" w:rsidRPr="00EE556A" w:rsidRDefault="00633697" w:rsidP="00AA19DB">
      <w:pPr>
        <w:pStyle w:val="Sraopastraipa"/>
        <w:numPr>
          <w:ilvl w:val="0"/>
          <w:numId w:val="10"/>
        </w:numPr>
        <w:ind w:left="567" w:right="-29" w:hanging="567"/>
        <w:contextualSpacing/>
        <w:rPr>
          <w:sz w:val="22"/>
          <w:szCs w:val="22"/>
        </w:rPr>
      </w:pPr>
      <w:r w:rsidRPr="00EE556A">
        <w:rPr>
          <w:sz w:val="22"/>
          <w:szCs w:val="22"/>
        </w:rPr>
        <w:t xml:space="preserve">susilpnėjusi kepenų funkcija (gali būti pastebėta Jūsų gydytojo atliktuose tyrimuose);kraujo tyrimai gali rodyti bilirubino, kai kurių kasos ar kepenų fermentų kiekio arba </w:t>
      </w:r>
      <w:r w:rsidR="00C05712" w:rsidRPr="00466F39">
        <w:rPr>
          <w:color w:val="auto"/>
          <w:sz w:val="22"/>
          <w:szCs w:val="22"/>
        </w:rPr>
        <w:t xml:space="preserve">kraujo plokštelių </w:t>
      </w:r>
      <w:r w:rsidR="00C05712">
        <w:rPr>
          <w:color w:val="auto"/>
          <w:sz w:val="22"/>
          <w:szCs w:val="22"/>
        </w:rPr>
        <w:t>(</w:t>
      </w:r>
      <w:r w:rsidRPr="00EE556A">
        <w:rPr>
          <w:sz w:val="22"/>
          <w:szCs w:val="22"/>
        </w:rPr>
        <w:t>trombocitų</w:t>
      </w:r>
      <w:r w:rsidR="00C05712">
        <w:rPr>
          <w:sz w:val="22"/>
          <w:szCs w:val="22"/>
        </w:rPr>
        <w:t>)</w:t>
      </w:r>
      <w:r w:rsidRPr="00EE556A">
        <w:rPr>
          <w:sz w:val="22"/>
          <w:szCs w:val="22"/>
        </w:rPr>
        <w:t xml:space="preserve"> skaičiaus padidėjimą;</w:t>
      </w:r>
    </w:p>
    <w:p w14:paraId="37241A8A" w14:textId="77777777" w:rsidR="00633697" w:rsidRPr="00EE556A" w:rsidRDefault="00633697" w:rsidP="00AA19DB">
      <w:pPr>
        <w:numPr>
          <w:ilvl w:val="0"/>
          <w:numId w:val="10"/>
        </w:numPr>
        <w:ind w:left="567" w:hanging="567"/>
        <w:rPr>
          <w:sz w:val="22"/>
          <w:szCs w:val="22"/>
        </w:rPr>
      </w:pPr>
      <w:r w:rsidRPr="00EE556A">
        <w:rPr>
          <w:sz w:val="22"/>
          <w:szCs w:val="22"/>
        </w:rPr>
        <w:t>nualpimas;</w:t>
      </w:r>
    </w:p>
    <w:p w14:paraId="7F1AF3D3" w14:textId="77777777" w:rsidR="00633697" w:rsidRPr="00EE556A" w:rsidRDefault="00633697" w:rsidP="00AA19DB">
      <w:pPr>
        <w:numPr>
          <w:ilvl w:val="0"/>
          <w:numId w:val="10"/>
        </w:numPr>
        <w:ind w:left="567" w:hanging="567"/>
        <w:rPr>
          <w:sz w:val="22"/>
          <w:szCs w:val="22"/>
        </w:rPr>
      </w:pPr>
      <w:r w:rsidRPr="00EE556A">
        <w:rPr>
          <w:sz w:val="22"/>
          <w:szCs w:val="22"/>
        </w:rPr>
        <w:t>bloga savijauta;</w:t>
      </w:r>
    </w:p>
    <w:p w14:paraId="4808E1BC" w14:textId="77777777" w:rsidR="00633697" w:rsidRPr="00EE556A" w:rsidRDefault="00633697" w:rsidP="00AA19DB">
      <w:pPr>
        <w:numPr>
          <w:ilvl w:val="0"/>
          <w:numId w:val="10"/>
        </w:numPr>
        <w:ind w:left="567" w:hanging="567"/>
        <w:rPr>
          <w:sz w:val="22"/>
          <w:szCs w:val="22"/>
        </w:rPr>
      </w:pPr>
      <w:r w:rsidRPr="00EE556A">
        <w:rPr>
          <w:sz w:val="22"/>
          <w:szCs w:val="22"/>
        </w:rPr>
        <w:t>dažnesnis širdies plakimas;</w:t>
      </w:r>
    </w:p>
    <w:p w14:paraId="17C8BB59" w14:textId="77777777" w:rsidR="00633697" w:rsidRPr="00EE556A" w:rsidRDefault="00633697" w:rsidP="00AA19DB">
      <w:pPr>
        <w:numPr>
          <w:ilvl w:val="0"/>
          <w:numId w:val="10"/>
        </w:numPr>
        <w:ind w:left="567" w:hanging="567"/>
        <w:rPr>
          <w:sz w:val="22"/>
          <w:szCs w:val="22"/>
        </w:rPr>
      </w:pPr>
      <w:r w:rsidRPr="00EE556A">
        <w:rPr>
          <w:sz w:val="22"/>
          <w:szCs w:val="22"/>
        </w:rPr>
        <w:t>burnos džiūvimas;</w:t>
      </w:r>
    </w:p>
    <w:p w14:paraId="0AC7F4D7" w14:textId="77777777" w:rsidR="00633697" w:rsidRPr="00EE556A" w:rsidRDefault="00633697" w:rsidP="00AA19DB">
      <w:pPr>
        <w:numPr>
          <w:ilvl w:val="0"/>
          <w:numId w:val="10"/>
        </w:numPr>
        <w:ind w:left="567" w:right="-29" w:hanging="567"/>
        <w:rPr>
          <w:sz w:val="22"/>
          <w:szCs w:val="22"/>
        </w:rPr>
      </w:pPr>
      <w:r w:rsidRPr="00EE556A">
        <w:rPr>
          <w:sz w:val="22"/>
          <w:szCs w:val="22"/>
        </w:rPr>
        <w:t>dilgėlinė.</w:t>
      </w:r>
    </w:p>
    <w:p w14:paraId="340895BA" w14:textId="77777777" w:rsidR="00633697" w:rsidRPr="00195DF1" w:rsidRDefault="00633697" w:rsidP="00633697">
      <w:pPr>
        <w:ind w:left="567" w:right="-29" w:hanging="567"/>
        <w:rPr>
          <w:bCs/>
          <w:sz w:val="22"/>
          <w:szCs w:val="22"/>
        </w:rPr>
      </w:pPr>
    </w:p>
    <w:p w14:paraId="4864CE32" w14:textId="5011DA4D" w:rsidR="00633697" w:rsidRDefault="00D9133B" w:rsidP="001A2597">
      <w:pPr>
        <w:tabs>
          <w:tab w:val="clear" w:pos="567"/>
          <w:tab w:val="left" w:pos="0"/>
        </w:tabs>
        <w:ind w:right="-29"/>
        <w:rPr>
          <w:sz w:val="22"/>
          <w:szCs w:val="22"/>
        </w:rPr>
      </w:pPr>
      <w:r w:rsidRPr="005D554B">
        <w:rPr>
          <w:b/>
          <w:bCs/>
          <w:noProof/>
          <w:snapToGrid w:val="0"/>
          <w:sz w:val="22"/>
          <w:szCs w:val="22"/>
        </w:rPr>
        <w:t>Reti šalutinio poveikio reiškiniai</w:t>
      </w:r>
      <w:r w:rsidR="00633697" w:rsidRPr="00EE556A">
        <w:rPr>
          <w:b/>
          <w:sz w:val="22"/>
          <w:szCs w:val="22"/>
        </w:rPr>
        <w:t xml:space="preserve"> </w:t>
      </w:r>
      <w:r w:rsidR="00633697" w:rsidRPr="001A2597">
        <w:rPr>
          <w:b/>
          <w:sz w:val="22"/>
        </w:rPr>
        <w:t xml:space="preserve">(gali pasireikšti </w:t>
      </w:r>
      <w:r w:rsidR="006E72C2" w:rsidRPr="001A2597">
        <w:rPr>
          <w:b/>
          <w:sz w:val="22"/>
        </w:rPr>
        <w:t xml:space="preserve">rečiau </w:t>
      </w:r>
      <w:r w:rsidR="00633697" w:rsidRPr="001A2597">
        <w:rPr>
          <w:b/>
          <w:sz w:val="22"/>
        </w:rPr>
        <w:t xml:space="preserve">kaip 1 iš </w:t>
      </w:r>
      <w:r w:rsidRPr="005D554B">
        <w:rPr>
          <w:b/>
          <w:bCs/>
          <w:noProof/>
          <w:snapToGrid w:val="0"/>
          <w:sz w:val="22"/>
          <w:szCs w:val="22"/>
        </w:rPr>
        <w:t>1 000 asmenų</w:t>
      </w:r>
      <w:r w:rsidR="00633697" w:rsidRPr="001A2597">
        <w:rPr>
          <w:b/>
          <w:sz w:val="22"/>
        </w:rPr>
        <w:t>)</w:t>
      </w:r>
      <w:r w:rsidR="00633697" w:rsidRPr="00EE556A">
        <w:rPr>
          <w:sz w:val="22"/>
          <w:szCs w:val="22"/>
        </w:rPr>
        <w:t>:</w:t>
      </w:r>
    </w:p>
    <w:p w14:paraId="02D0DC2F" w14:textId="0FF43EFD" w:rsidR="007035DE" w:rsidRDefault="00633697" w:rsidP="000A1EBB">
      <w:pPr>
        <w:pStyle w:val="Sraopastraipa"/>
        <w:numPr>
          <w:ilvl w:val="0"/>
          <w:numId w:val="26"/>
        </w:numPr>
        <w:ind w:left="567" w:hanging="567"/>
        <w:rPr>
          <w:sz w:val="22"/>
          <w:szCs w:val="22"/>
        </w:rPr>
      </w:pPr>
      <w:r w:rsidRPr="00D86C99">
        <w:rPr>
          <w:sz w:val="22"/>
          <w:szCs w:val="22"/>
        </w:rPr>
        <w:t>kraujavimas į raumenį;</w:t>
      </w:r>
    </w:p>
    <w:p w14:paraId="6CC52222" w14:textId="3C17F010" w:rsidR="00633697" w:rsidRDefault="00633697" w:rsidP="000A1EBB">
      <w:pPr>
        <w:pStyle w:val="Sraopastraipa"/>
        <w:numPr>
          <w:ilvl w:val="0"/>
          <w:numId w:val="26"/>
        </w:numPr>
        <w:ind w:left="567" w:hanging="567"/>
        <w:rPr>
          <w:sz w:val="22"/>
          <w:szCs w:val="22"/>
        </w:rPr>
      </w:pPr>
      <w:r w:rsidRPr="00D86C99">
        <w:rPr>
          <w:sz w:val="22"/>
          <w:szCs w:val="22"/>
        </w:rPr>
        <w:t xml:space="preserve">cholestazė (sumažėjęs tulžies nutekėjimas), hepatitas, įskaitant </w:t>
      </w:r>
      <w:r w:rsidR="00F035C4" w:rsidRPr="000A1EBB">
        <w:rPr>
          <w:sz w:val="22"/>
        </w:rPr>
        <w:t xml:space="preserve">kepenų ląstelių </w:t>
      </w:r>
      <w:r w:rsidRPr="00D86C99">
        <w:rPr>
          <w:sz w:val="22"/>
          <w:szCs w:val="22"/>
        </w:rPr>
        <w:t xml:space="preserve"> pakenkimą (kepenų uždegimas, įskaitant kepenų pakenkimą);</w:t>
      </w:r>
    </w:p>
    <w:p w14:paraId="60CB2DA5" w14:textId="77777777" w:rsidR="00D86C99" w:rsidRPr="00EE556A" w:rsidRDefault="00D86C99" w:rsidP="000A1EBB">
      <w:pPr>
        <w:pStyle w:val="Sraopastraipa"/>
        <w:numPr>
          <w:ilvl w:val="0"/>
          <w:numId w:val="26"/>
        </w:numPr>
        <w:ind w:left="567" w:hanging="567"/>
        <w:rPr>
          <w:sz w:val="22"/>
          <w:szCs w:val="22"/>
        </w:rPr>
      </w:pPr>
      <w:r w:rsidRPr="00EE556A">
        <w:rPr>
          <w:sz w:val="22"/>
          <w:szCs w:val="22"/>
        </w:rPr>
        <w:t>odos ir akių pageltimas (gelta);</w:t>
      </w:r>
    </w:p>
    <w:p w14:paraId="6FC1BC59" w14:textId="2556F55B" w:rsidR="00633697" w:rsidRPr="003728A3" w:rsidRDefault="00633697" w:rsidP="000A1EBB">
      <w:pPr>
        <w:pStyle w:val="Sraopastraipa"/>
        <w:numPr>
          <w:ilvl w:val="0"/>
          <w:numId w:val="26"/>
        </w:numPr>
        <w:ind w:left="567" w:hanging="567"/>
        <w:rPr>
          <w:sz w:val="22"/>
          <w:szCs w:val="22"/>
        </w:rPr>
      </w:pPr>
      <w:r w:rsidRPr="003728A3">
        <w:rPr>
          <w:sz w:val="22"/>
          <w:szCs w:val="22"/>
        </w:rPr>
        <w:t>lokalus patinimas;</w:t>
      </w:r>
    </w:p>
    <w:p w14:paraId="76638A54" w14:textId="1E341124" w:rsidR="00633697" w:rsidRPr="003728A3" w:rsidRDefault="00633697" w:rsidP="000A1EBB">
      <w:pPr>
        <w:pStyle w:val="Sraopastraipa"/>
        <w:numPr>
          <w:ilvl w:val="0"/>
          <w:numId w:val="26"/>
        </w:numPr>
        <w:ind w:left="567" w:hanging="567"/>
        <w:rPr>
          <w:sz w:val="22"/>
          <w:szCs w:val="22"/>
        </w:rPr>
      </w:pPr>
      <w:r w:rsidRPr="003728A3">
        <w:rPr>
          <w:sz w:val="22"/>
          <w:szCs w:val="22"/>
        </w:rPr>
        <w:t>kraujo susikaupimas (hematoma) kirkšnyje – širdies procedūros, kai į kojos arteriją įstatomas</w:t>
      </w:r>
      <w:r w:rsidR="00D86C99" w:rsidRPr="003728A3">
        <w:rPr>
          <w:sz w:val="22"/>
          <w:szCs w:val="22"/>
        </w:rPr>
        <w:t xml:space="preserve"> </w:t>
      </w:r>
      <w:r w:rsidRPr="003728A3">
        <w:rPr>
          <w:sz w:val="22"/>
          <w:szCs w:val="22"/>
        </w:rPr>
        <w:t>kateteris,</w:t>
      </w:r>
      <w:r w:rsidR="00D86C99" w:rsidRPr="003728A3">
        <w:rPr>
          <w:sz w:val="22"/>
          <w:szCs w:val="22"/>
        </w:rPr>
        <w:t xml:space="preserve"> </w:t>
      </w:r>
      <w:r w:rsidRPr="003728A3">
        <w:rPr>
          <w:sz w:val="22"/>
          <w:szCs w:val="22"/>
        </w:rPr>
        <w:t>komplikacija (pseudoaneurizma).</w:t>
      </w:r>
    </w:p>
    <w:p w14:paraId="63BEBD36" w14:textId="77777777" w:rsidR="00633697" w:rsidRPr="00EE556A" w:rsidRDefault="00633697" w:rsidP="00633697">
      <w:pPr>
        <w:ind w:left="567" w:right="-29" w:hanging="567"/>
        <w:rPr>
          <w:sz w:val="22"/>
          <w:szCs w:val="22"/>
        </w:rPr>
      </w:pPr>
    </w:p>
    <w:p w14:paraId="559E419D" w14:textId="0B159B70" w:rsidR="00703352" w:rsidRPr="003728A3" w:rsidRDefault="003728A3" w:rsidP="00703352">
      <w:pPr>
        <w:autoSpaceDE w:val="0"/>
        <w:autoSpaceDN w:val="0"/>
        <w:adjustRightInd w:val="0"/>
        <w:rPr>
          <w:sz w:val="22"/>
          <w:szCs w:val="22"/>
          <w:lang w:val="cs-CZ" w:eastAsia="cs-CZ"/>
        </w:rPr>
      </w:pPr>
      <w:bookmarkStart w:id="3" w:name="_Hlk146212205"/>
      <w:r w:rsidRPr="003728A3">
        <w:rPr>
          <w:b/>
          <w:bCs/>
          <w:noProof/>
          <w:snapToGrid w:val="0"/>
          <w:sz w:val="22"/>
          <w:szCs w:val="22"/>
        </w:rPr>
        <w:t>Labai reti šalutinio poveikio reiškiniai (gali pasireikšti rečiau kaip 1 iš 10 000 asmenų):</w:t>
      </w:r>
      <w:r w:rsidR="00703352" w:rsidRPr="003728A3">
        <w:rPr>
          <w:sz w:val="22"/>
          <w:szCs w:val="22"/>
          <w:lang w:val="cs-CZ" w:eastAsia="cs-CZ"/>
        </w:rPr>
        <w:t xml:space="preserve"> </w:t>
      </w:r>
    </w:p>
    <w:p w14:paraId="334815DA" w14:textId="150F50F6" w:rsidR="00703352" w:rsidRPr="000A1EBB" w:rsidRDefault="003728A3" w:rsidP="000A1EBB">
      <w:pPr>
        <w:pStyle w:val="Sraopastraipa"/>
        <w:numPr>
          <w:ilvl w:val="0"/>
          <w:numId w:val="27"/>
        </w:numPr>
        <w:ind w:left="567" w:hanging="567"/>
        <w:rPr>
          <w:sz w:val="22"/>
        </w:rPr>
      </w:pPr>
      <w:r w:rsidRPr="003728A3">
        <w:rPr>
          <w:sz w:val="22"/>
          <w:szCs w:val="22"/>
        </w:rPr>
        <w:t>eozinofilų, tam tikros rūšies baltųjų granulocitinių kraujo kūnelių sankaupos, kurios sukelia uždegimą plaučiuose (eozinofilinė pneumonija).</w:t>
      </w:r>
      <w:r w:rsidR="00703352" w:rsidRPr="000A1EBB">
        <w:rPr>
          <w:sz w:val="22"/>
        </w:rPr>
        <w:t xml:space="preserve"> </w:t>
      </w:r>
    </w:p>
    <w:bookmarkEnd w:id="3"/>
    <w:p w14:paraId="20F3BEE5" w14:textId="77777777" w:rsidR="00703352" w:rsidRPr="00AA19DB" w:rsidRDefault="00703352" w:rsidP="001A2597">
      <w:pPr>
        <w:tabs>
          <w:tab w:val="clear" w:pos="567"/>
          <w:tab w:val="left" w:pos="0"/>
        </w:tabs>
        <w:ind w:right="-29"/>
        <w:rPr>
          <w:noProof/>
          <w:snapToGrid w:val="0"/>
          <w:sz w:val="22"/>
          <w:szCs w:val="22"/>
        </w:rPr>
      </w:pPr>
    </w:p>
    <w:p w14:paraId="276DB4D5" w14:textId="55044C66" w:rsidR="00633697" w:rsidRPr="00EE556A" w:rsidRDefault="00D124F6" w:rsidP="001A2597">
      <w:pPr>
        <w:tabs>
          <w:tab w:val="clear" w:pos="567"/>
          <w:tab w:val="left" w:pos="0"/>
        </w:tabs>
        <w:ind w:right="-29"/>
        <w:rPr>
          <w:sz w:val="22"/>
          <w:szCs w:val="22"/>
        </w:rPr>
      </w:pPr>
      <w:r w:rsidRPr="005D554B">
        <w:rPr>
          <w:b/>
          <w:bCs/>
          <w:noProof/>
          <w:snapToGrid w:val="0"/>
          <w:sz w:val="22"/>
          <w:szCs w:val="22"/>
        </w:rPr>
        <w:t>Šalutinio poveikio reiškiniai, kurių dažnis</w:t>
      </w:r>
      <w:r w:rsidR="00633697" w:rsidRPr="00EE556A">
        <w:rPr>
          <w:b/>
          <w:sz w:val="22"/>
          <w:szCs w:val="22"/>
        </w:rPr>
        <w:t xml:space="preserve"> nežinomas</w:t>
      </w:r>
      <w:r w:rsidR="00633697" w:rsidRPr="001A2597">
        <w:rPr>
          <w:b/>
          <w:sz w:val="22"/>
        </w:rPr>
        <w:t xml:space="preserve"> (negali būti apskaičiuotas pagal turimus duomenis)</w:t>
      </w:r>
      <w:r w:rsidR="00633697" w:rsidRPr="00EE556A">
        <w:rPr>
          <w:sz w:val="22"/>
          <w:szCs w:val="22"/>
        </w:rPr>
        <w:t>:</w:t>
      </w:r>
    </w:p>
    <w:p w14:paraId="36BF1EA7" w14:textId="4EEF68EC" w:rsidR="00633697" w:rsidRDefault="00633697" w:rsidP="000A1EBB">
      <w:pPr>
        <w:pStyle w:val="Sraopastraipa"/>
        <w:numPr>
          <w:ilvl w:val="0"/>
          <w:numId w:val="27"/>
        </w:numPr>
        <w:ind w:left="567" w:hanging="567"/>
        <w:rPr>
          <w:sz w:val="22"/>
          <w:szCs w:val="22"/>
        </w:rPr>
      </w:pPr>
      <w:r w:rsidRPr="00F53AD5">
        <w:rPr>
          <w:sz w:val="22"/>
          <w:szCs w:val="22"/>
        </w:rPr>
        <w:t>inkstų nepakankamumas po stipraus kraujavimo;</w:t>
      </w:r>
    </w:p>
    <w:p w14:paraId="5D07CD40" w14:textId="7CAF6940" w:rsidR="00633697" w:rsidRPr="00F53AD5" w:rsidRDefault="00633697" w:rsidP="000A1EBB">
      <w:pPr>
        <w:pStyle w:val="Sraopastraipa"/>
        <w:numPr>
          <w:ilvl w:val="0"/>
          <w:numId w:val="27"/>
        </w:numPr>
        <w:ind w:left="567" w:hanging="567"/>
        <w:rPr>
          <w:sz w:val="22"/>
          <w:szCs w:val="22"/>
        </w:rPr>
      </w:pPr>
      <w:r w:rsidRPr="00F53AD5">
        <w:rPr>
          <w:sz w:val="22"/>
          <w:szCs w:val="22"/>
        </w:rPr>
        <w:t>padidėjęs spaudimas kojų ar rankų raumenyse po kraujavimo, dėl ko gali skaudėti, tinti, sutrikti jutimas, pasireikšti tirpimas ar paralyžius (suspaudimo sindromas po kraujavimo).</w:t>
      </w:r>
    </w:p>
    <w:p w14:paraId="083C9D1C" w14:textId="77777777" w:rsidR="00633697" w:rsidRPr="00EE556A" w:rsidRDefault="00633697" w:rsidP="001A2597">
      <w:pPr>
        <w:tabs>
          <w:tab w:val="clear" w:pos="567"/>
        </w:tabs>
        <w:suppressAutoHyphens w:val="0"/>
        <w:autoSpaceDE w:val="0"/>
        <w:autoSpaceDN w:val="0"/>
        <w:adjustRightInd w:val="0"/>
        <w:spacing w:line="240" w:lineRule="auto"/>
        <w:rPr>
          <w:sz w:val="22"/>
          <w:szCs w:val="22"/>
        </w:rPr>
      </w:pPr>
    </w:p>
    <w:p w14:paraId="4AED4E27" w14:textId="77777777" w:rsidR="00C26660" w:rsidRPr="008A6D7E" w:rsidRDefault="00575F82"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8A6D7E">
        <w:rPr>
          <w:rFonts w:eastAsiaTheme="minorHAnsi"/>
          <w:b/>
          <w:bCs/>
          <w:sz w:val="22"/>
          <w:szCs w:val="22"/>
          <w:lang w:eastAsia="en-US"/>
        </w:rPr>
        <w:t xml:space="preserve">Šalutinio  </w:t>
      </w:r>
      <w:r w:rsidR="00CE1EE3" w:rsidRPr="008A6D7E">
        <w:rPr>
          <w:rFonts w:eastAsiaTheme="minorHAnsi"/>
          <w:b/>
          <w:bCs/>
          <w:sz w:val="22"/>
          <w:szCs w:val="22"/>
          <w:lang w:eastAsia="en-US"/>
        </w:rPr>
        <w:t>poveikio reiškiniai</w:t>
      </w:r>
      <w:r w:rsidR="00C26660" w:rsidRPr="008A6D7E">
        <w:rPr>
          <w:rFonts w:eastAsiaTheme="minorHAnsi"/>
          <w:b/>
          <w:bCs/>
          <w:sz w:val="22"/>
          <w:szCs w:val="22"/>
          <w:lang w:eastAsia="en-US"/>
        </w:rPr>
        <w:t xml:space="preserve">, pasireiškę vaikams ir paaugliams </w:t>
      </w:r>
    </w:p>
    <w:p w14:paraId="0CDC1C64" w14:textId="2302EEBA"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 xml:space="preserve">Apskritai, </w:t>
      </w:r>
      <w:r w:rsidR="00CE1EE3" w:rsidRPr="00BE7AE8">
        <w:rPr>
          <w:rFonts w:eastAsiaTheme="minorHAnsi"/>
          <w:sz w:val="22"/>
          <w:szCs w:val="22"/>
          <w:lang w:eastAsia="en-US"/>
        </w:rPr>
        <w:t>šalutini</w:t>
      </w:r>
      <w:r w:rsidR="00CE1EE3">
        <w:rPr>
          <w:rFonts w:eastAsiaTheme="minorHAnsi"/>
          <w:sz w:val="22"/>
          <w:szCs w:val="22"/>
          <w:lang w:eastAsia="en-US"/>
        </w:rPr>
        <w:t>o</w:t>
      </w:r>
      <w:r w:rsidR="00CE1EE3" w:rsidRPr="00BE7AE8">
        <w:rPr>
          <w:rFonts w:eastAsiaTheme="minorHAnsi"/>
          <w:sz w:val="22"/>
          <w:szCs w:val="22"/>
          <w:lang w:eastAsia="en-US"/>
        </w:rPr>
        <w:t xml:space="preserve"> poveiki</w:t>
      </w:r>
      <w:r w:rsidR="00CE1EE3">
        <w:rPr>
          <w:rFonts w:eastAsiaTheme="minorHAnsi"/>
          <w:sz w:val="22"/>
          <w:szCs w:val="22"/>
          <w:lang w:eastAsia="en-US"/>
        </w:rPr>
        <w:t>o reiškiniai</w:t>
      </w:r>
      <w:r w:rsidRPr="00BE7AE8">
        <w:rPr>
          <w:rFonts w:eastAsiaTheme="minorHAnsi"/>
          <w:sz w:val="22"/>
          <w:szCs w:val="22"/>
          <w:lang w:eastAsia="en-US"/>
        </w:rPr>
        <w:t xml:space="preserve">, </w:t>
      </w:r>
      <w:r w:rsidRPr="00985216">
        <w:rPr>
          <w:rFonts w:eastAsiaTheme="minorHAnsi"/>
          <w:sz w:val="22"/>
          <w:szCs w:val="22"/>
          <w:lang w:eastAsia="en-US"/>
        </w:rPr>
        <w:t xml:space="preserve">pasireiškę </w:t>
      </w:r>
      <w:r w:rsidR="00985216" w:rsidRPr="00985216">
        <w:rPr>
          <w:rFonts w:eastAsiaTheme="minorHAnsi"/>
          <w:sz w:val="22"/>
          <w:szCs w:val="22"/>
          <w:lang w:eastAsia="en-US"/>
        </w:rPr>
        <w:t>rivaroksabanu</w:t>
      </w:r>
      <w:r w:rsidRPr="00985216">
        <w:rPr>
          <w:rFonts w:eastAsiaTheme="minorHAnsi"/>
          <w:sz w:val="22"/>
          <w:szCs w:val="22"/>
          <w:lang w:eastAsia="en-US"/>
        </w:rPr>
        <w:t xml:space="preserve"> gy</w:t>
      </w:r>
      <w:r w:rsidRPr="00BE7AE8">
        <w:rPr>
          <w:rFonts w:eastAsiaTheme="minorHAnsi"/>
          <w:sz w:val="22"/>
          <w:szCs w:val="22"/>
          <w:lang w:eastAsia="en-US"/>
        </w:rPr>
        <w:t>dytiems vaikams ir paaugliams, pagal savo pobūdį buvo panašūs kaip suaugusie</w:t>
      </w:r>
      <w:r w:rsidR="00C50FB2">
        <w:rPr>
          <w:rFonts w:eastAsiaTheme="minorHAnsi"/>
          <w:sz w:val="22"/>
          <w:szCs w:val="22"/>
          <w:lang w:eastAsia="en-US"/>
        </w:rPr>
        <w:t>sie</w:t>
      </w:r>
      <w:r w:rsidRPr="00BE7AE8">
        <w:rPr>
          <w:rFonts w:eastAsiaTheme="minorHAnsi"/>
          <w:sz w:val="22"/>
          <w:szCs w:val="22"/>
          <w:lang w:eastAsia="en-US"/>
        </w:rPr>
        <w:t xml:space="preserve">ms ir dažniausiai buvo lengvi arba vidutinio sunkumo. </w:t>
      </w:r>
    </w:p>
    <w:p w14:paraId="7339E338" w14:textId="77777777"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0ECED2B5" w14:textId="77777777" w:rsidR="00C26660" w:rsidRPr="00BE7AE8" w:rsidRDefault="00CE1EE3"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Šalutini</w:t>
      </w:r>
      <w:r>
        <w:rPr>
          <w:rFonts w:eastAsiaTheme="minorHAnsi"/>
          <w:sz w:val="22"/>
          <w:szCs w:val="22"/>
          <w:lang w:eastAsia="en-US"/>
        </w:rPr>
        <w:t>o</w:t>
      </w:r>
      <w:r w:rsidRPr="00BE7AE8">
        <w:rPr>
          <w:rFonts w:eastAsiaTheme="minorHAnsi"/>
          <w:sz w:val="22"/>
          <w:szCs w:val="22"/>
          <w:lang w:eastAsia="en-US"/>
        </w:rPr>
        <w:t xml:space="preserve"> poveiki</w:t>
      </w:r>
      <w:r>
        <w:rPr>
          <w:rFonts w:eastAsiaTheme="minorHAnsi"/>
          <w:sz w:val="22"/>
          <w:szCs w:val="22"/>
          <w:lang w:eastAsia="en-US"/>
        </w:rPr>
        <w:t>o reiškiniai</w:t>
      </w:r>
      <w:r w:rsidR="00C26660" w:rsidRPr="00BE7AE8">
        <w:rPr>
          <w:rFonts w:eastAsiaTheme="minorHAnsi"/>
          <w:sz w:val="22"/>
          <w:szCs w:val="22"/>
          <w:lang w:eastAsia="en-US"/>
        </w:rPr>
        <w:t xml:space="preserve">, kurie buvo dažniau nustatyti vaikams ir paaugliams: </w:t>
      </w:r>
    </w:p>
    <w:p w14:paraId="2F762ADE" w14:textId="77777777" w:rsidR="00C26660" w:rsidRPr="00AA19DB"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63575A91" w14:textId="77777777" w:rsidR="00C26660" w:rsidRPr="00BE7AE8" w:rsidRDefault="00E44AB7"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Labai dažni šalutinio poveikio reiškiniai (gali pasireikšti ne rečiau kaip 1 iš 10 asmenų):</w:t>
      </w:r>
      <w:r w:rsidR="00C26660" w:rsidRPr="00BE7AE8">
        <w:rPr>
          <w:rFonts w:eastAsiaTheme="minorHAnsi"/>
          <w:sz w:val="22"/>
          <w:szCs w:val="22"/>
          <w:lang w:eastAsia="en-US"/>
        </w:rPr>
        <w:t xml:space="preserve"> </w:t>
      </w:r>
    </w:p>
    <w:p w14:paraId="293A574D" w14:textId="698A959C"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galvos skausmas; </w:t>
      </w:r>
    </w:p>
    <w:p w14:paraId="3E33EAA8" w14:textId="32844D71"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karščiavimas; </w:t>
      </w:r>
    </w:p>
    <w:p w14:paraId="68BE0605" w14:textId="28A6CDCE"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kraujavimas iš nosies; </w:t>
      </w:r>
    </w:p>
    <w:p w14:paraId="5CF9E999" w14:textId="79D0F537"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vėmimas. </w:t>
      </w:r>
    </w:p>
    <w:p w14:paraId="7A836F1D" w14:textId="77777777"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1F4AB841" w14:textId="77777777" w:rsidR="00C26660" w:rsidRPr="00BE7AE8" w:rsidRDefault="00E44AB7"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00C26660" w:rsidRPr="00BE7AE8">
        <w:rPr>
          <w:rFonts w:eastAsiaTheme="minorHAnsi"/>
          <w:sz w:val="22"/>
          <w:szCs w:val="22"/>
          <w:lang w:eastAsia="en-US"/>
        </w:rPr>
        <w:t xml:space="preserve"> </w:t>
      </w:r>
    </w:p>
    <w:p w14:paraId="108B4DE3" w14:textId="6B7B1A4A"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padažnėjęs širdies plakimas; </w:t>
      </w:r>
    </w:p>
    <w:p w14:paraId="4B37C0C0" w14:textId="6CAC77C6"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kraujo tyrimai gali rodyti padidėjusį bilirubino (tulžies pigmento) kiekį; </w:t>
      </w:r>
    </w:p>
    <w:p w14:paraId="34EA63F0" w14:textId="3711D447"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trombocitopenija (sumažėjęs </w:t>
      </w:r>
      <w:r w:rsidR="000E223F" w:rsidRPr="002D5F42">
        <w:rPr>
          <w:rFonts w:eastAsiaTheme="minorHAnsi"/>
          <w:sz w:val="22"/>
          <w:szCs w:val="22"/>
          <w:lang w:eastAsia="en-US"/>
        </w:rPr>
        <w:t xml:space="preserve">kraujo plokštelių </w:t>
      </w:r>
      <w:r w:rsidR="000E223F">
        <w:rPr>
          <w:rFonts w:eastAsiaTheme="minorHAnsi"/>
          <w:sz w:val="22"/>
          <w:szCs w:val="22"/>
          <w:lang w:eastAsia="en-US"/>
        </w:rPr>
        <w:t>(</w:t>
      </w:r>
      <w:r w:rsidRPr="00AA19DB">
        <w:rPr>
          <w:rFonts w:eastAsiaTheme="minorHAnsi"/>
          <w:sz w:val="22"/>
          <w:szCs w:val="22"/>
          <w:lang w:eastAsia="en-US"/>
        </w:rPr>
        <w:t>trombocitų</w:t>
      </w:r>
      <w:r w:rsidR="000E223F">
        <w:rPr>
          <w:rFonts w:eastAsiaTheme="minorHAnsi"/>
          <w:sz w:val="22"/>
          <w:szCs w:val="22"/>
          <w:lang w:eastAsia="en-US"/>
        </w:rPr>
        <w:t>)</w:t>
      </w:r>
      <w:r w:rsidRPr="00AA19DB">
        <w:rPr>
          <w:rFonts w:eastAsiaTheme="minorHAnsi"/>
          <w:sz w:val="22"/>
          <w:szCs w:val="22"/>
          <w:lang w:eastAsia="en-US"/>
        </w:rPr>
        <w:t>, kuri</w:t>
      </w:r>
      <w:r w:rsidR="00BA5462">
        <w:rPr>
          <w:rFonts w:eastAsiaTheme="minorHAnsi"/>
          <w:sz w:val="22"/>
          <w:szCs w:val="22"/>
          <w:lang w:eastAsia="en-US"/>
        </w:rPr>
        <w:t>os</w:t>
      </w:r>
      <w:r w:rsidRPr="00AA19DB">
        <w:rPr>
          <w:rFonts w:eastAsiaTheme="minorHAnsi"/>
          <w:sz w:val="22"/>
          <w:szCs w:val="22"/>
          <w:lang w:eastAsia="en-US"/>
        </w:rPr>
        <w:t xml:space="preserve"> yra kraujui krešėti padedančios ląstelės, kiekis); </w:t>
      </w:r>
    </w:p>
    <w:p w14:paraId="1F08AE07" w14:textId="3E61E07B"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gausus mėnesinių kraujavimas. </w:t>
      </w:r>
    </w:p>
    <w:p w14:paraId="2B091318" w14:textId="77777777"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162E3D50" w14:textId="77777777" w:rsidR="00C26660" w:rsidRPr="00BE7AE8" w:rsidRDefault="00E44AB7"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Nedažni šalutinio poveikio reiškiniai (gali pasireikšti rečiau kaip 1 iš 100 asmenų):</w:t>
      </w:r>
      <w:r w:rsidR="00C26660" w:rsidRPr="00BE7AE8">
        <w:rPr>
          <w:rFonts w:eastAsiaTheme="minorHAnsi"/>
          <w:sz w:val="22"/>
          <w:szCs w:val="22"/>
          <w:lang w:eastAsia="en-US"/>
        </w:rPr>
        <w:t xml:space="preserve"> </w:t>
      </w:r>
    </w:p>
    <w:p w14:paraId="06F2E561" w14:textId="77777777" w:rsidR="00C26660" w:rsidRPr="00985216"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985216">
        <w:rPr>
          <w:rFonts w:eastAsiaTheme="minorHAnsi"/>
          <w:sz w:val="22"/>
          <w:szCs w:val="22"/>
          <w:lang w:eastAsia="en-US"/>
        </w:rPr>
        <w:t xml:space="preserve">kraujo tyrimai gali rodyti padidėjusį tam tikro tipo bilirubino (tiesioginio bilirubino, tulžies pigmento) kiekį. </w:t>
      </w:r>
    </w:p>
    <w:p w14:paraId="2F56805F" w14:textId="77777777" w:rsidR="00633697" w:rsidRPr="00EE556A" w:rsidRDefault="00633697" w:rsidP="00AA19DB">
      <w:pPr>
        <w:ind w:left="567" w:right="-29" w:hanging="567"/>
        <w:rPr>
          <w:sz w:val="22"/>
          <w:szCs w:val="22"/>
        </w:rPr>
      </w:pPr>
    </w:p>
    <w:p w14:paraId="1863DE64" w14:textId="77777777" w:rsidR="00633697" w:rsidRPr="00EE556A" w:rsidRDefault="00633697" w:rsidP="00633697">
      <w:pPr>
        <w:rPr>
          <w:rFonts w:eastAsia="SimSun"/>
          <w:sz w:val="22"/>
          <w:szCs w:val="22"/>
        </w:rPr>
      </w:pPr>
      <w:r w:rsidRPr="00EE556A">
        <w:rPr>
          <w:b/>
          <w:sz w:val="22"/>
          <w:szCs w:val="22"/>
        </w:rPr>
        <w:t>Pranešimas apie šalutinį poveikį</w:t>
      </w:r>
    </w:p>
    <w:p w14:paraId="2729660C" w14:textId="315B1604" w:rsidR="000A1EBB" w:rsidRDefault="000A1EBB" w:rsidP="000A1EBB">
      <w:pPr>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5A5B8F0" w14:textId="77777777" w:rsidR="00633697" w:rsidRPr="00EE556A" w:rsidRDefault="00633697" w:rsidP="00633697">
      <w:pPr>
        <w:rPr>
          <w:sz w:val="22"/>
          <w:szCs w:val="22"/>
        </w:rPr>
      </w:pPr>
    </w:p>
    <w:p w14:paraId="11B498D8" w14:textId="77777777" w:rsidR="00633697" w:rsidRPr="00EE556A" w:rsidRDefault="00633697" w:rsidP="00633697">
      <w:pPr>
        <w:rPr>
          <w:sz w:val="22"/>
          <w:szCs w:val="22"/>
        </w:rPr>
      </w:pPr>
    </w:p>
    <w:p w14:paraId="58585F26" w14:textId="2AA67C5E" w:rsidR="00633697" w:rsidRPr="00EE556A" w:rsidRDefault="00633697" w:rsidP="00633697">
      <w:pPr>
        <w:tabs>
          <w:tab w:val="clear" w:pos="567"/>
        </w:tabs>
        <w:spacing w:line="100" w:lineRule="atLeast"/>
        <w:ind w:left="567" w:right="-2" w:hanging="567"/>
        <w:rPr>
          <w:sz w:val="22"/>
          <w:szCs w:val="22"/>
        </w:rPr>
      </w:pPr>
      <w:r w:rsidRPr="00EE556A">
        <w:rPr>
          <w:b/>
          <w:sz w:val="22"/>
          <w:szCs w:val="22"/>
        </w:rPr>
        <w:t>5.</w:t>
      </w:r>
      <w:r w:rsidRPr="00EE556A">
        <w:rPr>
          <w:b/>
          <w:sz w:val="22"/>
          <w:szCs w:val="22"/>
        </w:rPr>
        <w:tab/>
        <w:t xml:space="preserve">Kaip laikyti </w:t>
      </w:r>
      <w:r w:rsidR="00F91CC0">
        <w:rPr>
          <w:b/>
          <w:sz w:val="22"/>
          <w:szCs w:val="22"/>
        </w:rPr>
        <w:t>Rivaroxaban Polpharma</w:t>
      </w:r>
    </w:p>
    <w:p w14:paraId="514715FC" w14:textId="77777777" w:rsidR="00633697" w:rsidRPr="00EE556A" w:rsidRDefault="00633697" w:rsidP="00633697">
      <w:pPr>
        <w:tabs>
          <w:tab w:val="clear" w:pos="567"/>
        </w:tabs>
        <w:spacing w:line="100" w:lineRule="atLeast"/>
        <w:ind w:right="-2"/>
        <w:rPr>
          <w:sz w:val="22"/>
          <w:szCs w:val="22"/>
        </w:rPr>
      </w:pPr>
    </w:p>
    <w:p w14:paraId="412FCDEA" w14:textId="77777777" w:rsidR="00F53AD5" w:rsidRPr="0088497C" w:rsidRDefault="00F53AD5" w:rsidP="00F53AD5">
      <w:pPr>
        <w:tabs>
          <w:tab w:val="clear" w:pos="567"/>
        </w:tabs>
        <w:spacing w:line="100" w:lineRule="atLeast"/>
        <w:ind w:right="-2"/>
        <w:rPr>
          <w:color w:val="auto"/>
          <w:sz w:val="22"/>
          <w:szCs w:val="22"/>
        </w:rPr>
      </w:pPr>
      <w:r w:rsidRPr="0088497C">
        <w:rPr>
          <w:color w:val="auto"/>
          <w:sz w:val="22"/>
          <w:szCs w:val="22"/>
        </w:rPr>
        <w:t>Šį vaistą laikykite vaikams nepastebimoje ir nepasiekiamoje vietoje.</w:t>
      </w:r>
    </w:p>
    <w:p w14:paraId="61FB6412" w14:textId="77777777" w:rsidR="00F53AD5" w:rsidRPr="0088497C" w:rsidRDefault="00F53AD5" w:rsidP="00F53AD5">
      <w:pPr>
        <w:tabs>
          <w:tab w:val="clear" w:pos="567"/>
        </w:tabs>
        <w:spacing w:line="100" w:lineRule="atLeast"/>
        <w:ind w:right="-2"/>
        <w:rPr>
          <w:color w:val="auto"/>
          <w:sz w:val="22"/>
          <w:szCs w:val="22"/>
        </w:rPr>
      </w:pPr>
    </w:p>
    <w:p w14:paraId="043AED1F" w14:textId="77777777" w:rsidR="00F53AD5" w:rsidRPr="0088497C" w:rsidRDefault="00F53AD5" w:rsidP="00F53AD5">
      <w:pPr>
        <w:tabs>
          <w:tab w:val="clear" w:pos="567"/>
        </w:tabs>
        <w:spacing w:line="100" w:lineRule="atLeast"/>
        <w:ind w:right="-2"/>
        <w:rPr>
          <w:color w:val="auto"/>
          <w:sz w:val="22"/>
          <w:szCs w:val="22"/>
        </w:rPr>
      </w:pPr>
      <w:r w:rsidRPr="009928AF">
        <w:rPr>
          <w:color w:val="auto"/>
          <w:sz w:val="22"/>
          <w:szCs w:val="22"/>
        </w:rPr>
        <w:t>Ant dėžutės ir lizdinės plokštelės po „EXP” nurodytam tinkamumo laikui pasibaigus, šio vaisto vartoti negalima.</w:t>
      </w:r>
      <w:r>
        <w:rPr>
          <w:color w:val="auto"/>
          <w:sz w:val="22"/>
          <w:szCs w:val="22"/>
        </w:rPr>
        <w:t xml:space="preserve"> </w:t>
      </w:r>
      <w:r w:rsidRPr="0088497C">
        <w:rPr>
          <w:color w:val="auto"/>
          <w:sz w:val="22"/>
          <w:szCs w:val="22"/>
        </w:rPr>
        <w:t>Vaistas tinkamas vartoti iki paskutinės nurodyto mėnesio dienos.</w:t>
      </w:r>
    </w:p>
    <w:p w14:paraId="5B4BE2A9" w14:textId="77777777" w:rsidR="00022865" w:rsidRDefault="00022865" w:rsidP="00F53AD5">
      <w:pPr>
        <w:spacing w:line="240" w:lineRule="auto"/>
        <w:ind w:right="-2"/>
        <w:rPr>
          <w:spacing w:val="1"/>
          <w:sz w:val="22"/>
          <w:szCs w:val="22"/>
        </w:rPr>
      </w:pPr>
    </w:p>
    <w:p w14:paraId="173FA7F8" w14:textId="3BCA4F2A" w:rsidR="00F53AD5" w:rsidRPr="007C54B3" w:rsidRDefault="00F53AD5" w:rsidP="00F53AD5">
      <w:pPr>
        <w:spacing w:line="240" w:lineRule="auto"/>
        <w:ind w:right="-2"/>
        <w:rPr>
          <w:spacing w:val="1"/>
          <w:sz w:val="22"/>
          <w:szCs w:val="22"/>
        </w:rPr>
      </w:pPr>
      <w:r w:rsidRPr="007C54B3">
        <w:rPr>
          <w:sz w:val="22"/>
          <w:szCs w:val="22"/>
        </w:rPr>
        <w:t xml:space="preserve">Šiam </w:t>
      </w:r>
      <w:r>
        <w:rPr>
          <w:sz w:val="22"/>
          <w:szCs w:val="22"/>
        </w:rPr>
        <w:t>vaistui</w:t>
      </w:r>
      <w:r w:rsidRPr="007C54B3">
        <w:rPr>
          <w:sz w:val="22"/>
          <w:szCs w:val="22"/>
        </w:rPr>
        <w:t xml:space="preserve"> specialių laikymo sąlygų nereikia.</w:t>
      </w:r>
    </w:p>
    <w:p w14:paraId="6AFD8B6E" w14:textId="77777777" w:rsidR="00D124F6" w:rsidRPr="00EE556A" w:rsidRDefault="00D124F6" w:rsidP="00633697">
      <w:pPr>
        <w:tabs>
          <w:tab w:val="clear" w:pos="567"/>
        </w:tabs>
        <w:spacing w:line="100" w:lineRule="atLeast"/>
        <w:ind w:right="-2"/>
        <w:rPr>
          <w:sz w:val="22"/>
          <w:szCs w:val="22"/>
        </w:rPr>
      </w:pPr>
    </w:p>
    <w:p w14:paraId="6E741DCD" w14:textId="77777777" w:rsidR="008A6D7E" w:rsidRPr="00C7670D" w:rsidRDefault="008A6D7E" w:rsidP="008A6D7E">
      <w:pPr>
        <w:pStyle w:val="Pagrindinistekstas"/>
        <w:kinsoku w:val="0"/>
        <w:overflowPunct w:val="0"/>
        <w:rPr>
          <w:i w:val="0"/>
          <w:iCs/>
          <w:color w:val="auto"/>
          <w:spacing w:val="-2"/>
          <w:sz w:val="22"/>
          <w:szCs w:val="22"/>
        </w:rPr>
      </w:pPr>
      <w:r w:rsidRPr="00C7670D">
        <w:rPr>
          <w:i w:val="0"/>
          <w:iCs/>
          <w:color w:val="auto"/>
          <w:spacing w:val="-2"/>
          <w:sz w:val="22"/>
          <w:szCs w:val="22"/>
        </w:rPr>
        <w:t>Ištirpusios kapsulės turinys vandenyje arba obuolių tyrėje išlieka stabilus iki 4 valandų.</w:t>
      </w:r>
    </w:p>
    <w:p w14:paraId="00EB3C6E" w14:textId="77777777" w:rsidR="008A6D7E" w:rsidRDefault="008A6D7E" w:rsidP="00633697">
      <w:pPr>
        <w:tabs>
          <w:tab w:val="clear" w:pos="567"/>
        </w:tabs>
        <w:spacing w:line="100" w:lineRule="atLeast"/>
        <w:ind w:right="-2"/>
        <w:rPr>
          <w:sz w:val="22"/>
          <w:szCs w:val="22"/>
        </w:rPr>
      </w:pPr>
    </w:p>
    <w:p w14:paraId="5B5A2264" w14:textId="13AA221C" w:rsidR="00633697" w:rsidRPr="00EE556A" w:rsidRDefault="00633697" w:rsidP="00633697">
      <w:pPr>
        <w:tabs>
          <w:tab w:val="clear" w:pos="567"/>
        </w:tabs>
        <w:spacing w:line="100" w:lineRule="atLeast"/>
        <w:ind w:right="-2"/>
        <w:rPr>
          <w:sz w:val="22"/>
          <w:szCs w:val="22"/>
        </w:rPr>
      </w:pPr>
      <w:r w:rsidRPr="00EE556A">
        <w:rPr>
          <w:sz w:val="22"/>
          <w:szCs w:val="22"/>
        </w:rPr>
        <w:t>Vaistų negalima išmesti į kanalizaciją arba su buitinėmis atliekomis. Kaip išmesti nereikalingus vaistus, klauskite vaistininko. Šios priemonės padės apsaugoti aplinką.</w:t>
      </w:r>
    </w:p>
    <w:p w14:paraId="2BE62EAC" w14:textId="77777777" w:rsidR="00633697" w:rsidRPr="00EE556A" w:rsidRDefault="00633697" w:rsidP="00633697">
      <w:pPr>
        <w:tabs>
          <w:tab w:val="clear" w:pos="567"/>
        </w:tabs>
        <w:spacing w:line="100" w:lineRule="atLeast"/>
        <w:ind w:right="-2"/>
        <w:rPr>
          <w:sz w:val="22"/>
          <w:szCs w:val="22"/>
        </w:rPr>
      </w:pPr>
    </w:p>
    <w:p w14:paraId="389935E1" w14:textId="77777777" w:rsidR="00633697" w:rsidRPr="00EE556A" w:rsidRDefault="00633697" w:rsidP="00633697">
      <w:pPr>
        <w:tabs>
          <w:tab w:val="clear" w:pos="567"/>
        </w:tabs>
        <w:spacing w:line="100" w:lineRule="atLeast"/>
        <w:ind w:right="-2"/>
        <w:rPr>
          <w:sz w:val="22"/>
          <w:szCs w:val="22"/>
        </w:rPr>
      </w:pPr>
    </w:p>
    <w:p w14:paraId="68B4D7D2" w14:textId="77777777" w:rsidR="00633697" w:rsidRPr="00EE556A" w:rsidRDefault="00633697" w:rsidP="00633697">
      <w:pPr>
        <w:spacing w:line="100" w:lineRule="atLeast"/>
        <w:ind w:right="-2"/>
        <w:rPr>
          <w:sz w:val="22"/>
          <w:szCs w:val="22"/>
        </w:rPr>
      </w:pPr>
      <w:r w:rsidRPr="00EE556A">
        <w:rPr>
          <w:b/>
          <w:sz w:val="22"/>
          <w:szCs w:val="22"/>
        </w:rPr>
        <w:t>6.</w:t>
      </w:r>
      <w:r w:rsidRPr="00EE556A">
        <w:rPr>
          <w:b/>
          <w:sz w:val="22"/>
          <w:szCs w:val="22"/>
        </w:rPr>
        <w:tab/>
        <w:t>Pakuotės turinys ir kita informacija</w:t>
      </w:r>
    </w:p>
    <w:p w14:paraId="7CC88062" w14:textId="77777777" w:rsidR="00633697" w:rsidRPr="00EE556A" w:rsidRDefault="00633697" w:rsidP="00633697">
      <w:pPr>
        <w:tabs>
          <w:tab w:val="clear" w:pos="567"/>
        </w:tabs>
        <w:spacing w:line="100" w:lineRule="atLeast"/>
        <w:rPr>
          <w:sz w:val="22"/>
          <w:szCs w:val="22"/>
        </w:rPr>
      </w:pPr>
    </w:p>
    <w:p w14:paraId="32F21B6D" w14:textId="5E14E671" w:rsidR="00633697" w:rsidRPr="00EE556A" w:rsidRDefault="00F91CC0" w:rsidP="00633697">
      <w:pPr>
        <w:tabs>
          <w:tab w:val="clear" w:pos="567"/>
        </w:tabs>
        <w:spacing w:line="100" w:lineRule="atLeast"/>
        <w:ind w:right="-2"/>
        <w:rPr>
          <w:b/>
          <w:sz w:val="22"/>
          <w:szCs w:val="22"/>
        </w:rPr>
      </w:pPr>
      <w:r>
        <w:rPr>
          <w:b/>
          <w:sz w:val="22"/>
          <w:szCs w:val="22"/>
        </w:rPr>
        <w:t>Rivaroxaban Polpharma</w:t>
      </w:r>
      <w:r w:rsidR="00633697" w:rsidRPr="00EE556A">
        <w:rPr>
          <w:b/>
          <w:sz w:val="22"/>
          <w:szCs w:val="22"/>
        </w:rPr>
        <w:t xml:space="preserve"> sudėtis </w:t>
      </w:r>
    </w:p>
    <w:p w14:paraId="0D12E6C3" w14:textId="77777777" w:rsidR="00633697" w:rsidRPr="00195DF1" w:rsidRDefault="00633697" w:rsidP="00633697">
      <w:pPr>
        <w:tabs>
          <w:tab w:val="clear" w:pos="567"/>
        </w:tabs>
        <w:spacing w:line="100" w:lineRule="atLeast"/>
        <w:ind w:right="-2"/>
        <w:rPr>
          <w:bCs/>
          <w:sz w:val="22"/>
          <w:szCs w:val="22"/>
        </w:rPr>
      </w:pPr>
    </w:p>
    <w:p w14:paraId="292B893A" w14:textId="50366504" w:rsidR="00633697" w:rsidRPr="00B5650D" w:rsidRDefault="00633697" w:rsidP="000A1EBB">
      <w:pPr>
        <w:pStyle w:val="Sraopastraipa"/>
        <w:numPr>
          <w:ilvl w:val="0"/>
          <w:numId w:val="30"/>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B5650D">
        <w:rPr>
          <w:rFonts w:eastAsiaTheme="minorHAnsi"/>
          <w:sz w:val="22"/>
          <w:szCs w:val="22"/>
          <w:lang w:eastAsia="en-US"/>
        </w:rPr>
        <w:t xml:space="preserve">Veiklioji medžiaga yra rivaroksabanas. Kiekvienoje </w:t>
      </w:r>
      <w:r w:rsidR="00F53AD5" w:rsidRPr="00B5650D">
        <w:rPr>
          <w:rFonts w:eastAsiaTheme="minorHAnsi"/>
          <w:sz w:val="22"/>
          <w:szCs w:val="22"/>
          <w:lang w:eastAsia="en-US"/>
        </w:rPr>
        <w:t>kapsulėje</w:t>
      </w:r>
      <w:r w:rsidRPr="00B5650D">
        <w:rPr>
          <w:rFonts w:eastAsiaTheme="minorHAnsi"/>
          <w:sz w:val="22"/>
          <w:szCs w:val="22"/>
          <w:lang w:eastAsia="en-US"/>
        </w:rPr>
        <w:t xml:space="preserve"> yra 15 mg</w:t>
      </w:r>
      <w:r w:rsidR="00C50FB2" w:rsidRPr="00B5650D">
        <w:rPr>
          <w:rFonts w:eastAsiaTheme="minorHAnsi"/>
          <w:sz w:val="22"/>
          <w:szCs w:val="22"/>
          <w:lang w:eastAsia="en-US"/>
        </w:rPr>
        <w:t xml:space="preserve"> arba 20 mg</w:t>
      </w:r>
      <w:r w:rsidRPr="00B5650D">
        <w:rPr>
          <w:rFonts w:eastAsiaTheme="minorHAnsi"/>
          <w:sz w:val="22"/>
          <w:szCs w:val="22"/>
          <w:lang w:eastAsia="en-US"/>
        </w:rPr>
        <w:t xml:space="preserve"> rivaroksabano.</w:t>
      </w:r>
    </w:p>
    <w:p w14:paraId="11C5D6B9" w14:textId="77777777" w:rsidR="00C50FB2" w:rsidRPr="00B5650D" w:rsidRDefault="00633697" w:rsidP="000A1EBB">
      <w:pPr>
        <w:pStyle w:val="Sraopastraipa"/>
        <w:numPr>
          <w:ilvl w:val="0"/>
          <w:numId w:val="30"/>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B5650D">
        <w:rPr>
          <w:rFonts w:eastAsiaTheme="minorHAnsi"/>
          <w:sz w:val="22"/>
          <w:szCs w:val="22"/>
          <w:lang w:eastAsia="en-US"/>
        </w:rPr>
        <w:t>Pagalbinės medžiagos yra:</w:t>
      </w:r>
      <w:r w:rsidR="00F53AD5" w:rsidRPr="00B5650D">
        <w:rPr>
          <w:rFonts w:eastAsiaTheme="minorHAnsi"/>
          <w:sz w:val="22"/>
          <w:szCs w:val="22"/>
          <w:lang w:eastAsia="en-US"/>
        </w:rPr>
        <w:t xml:space="preserve"> </w:t>
      </w:r>
    </w:p>
    <w:p w14:paraId="063C4D5E" w14:textId="119C9A78" w:rsidR="00633697" w:rsidRPr="000A1EBB" w:rsidRDefault="00F53AD5" w:rsidP="000A1EBB">
      <w:pPr>
        <w:pStyle w:val="Sraopastraipa"/>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0A1EBB">
        <w:rPr>
          <w:rFonts w:eastAsiaTheme="minorHAnsi"/>
          <w:sz w:val="22"/>
        </w:rPr>
        <w:t xml:space="preserve">kapsulės turinys: </w:t>
      </w:r>
      <w:r w:rsidR="00C50FB2" w:rsidRPr="000A1EBB">
        <w:rPr>
          <w:rFonts w:eastAsiaTheme="minorHAnsi"/>
          <w:sz w:val="22"/>
        </w:rPr>
        <w:t xml:space="preserve">natrio </w:t>
      </w:r>
      <w:proofErr w:type="spellStart"/>
      <w:r w:rsidR="00C50FB2" w:rsidRPr="000A1EBB">
        <w:rPr>
          <w:rFonts w:eastAsiaTheme="minorHAnsi"/>
          <w:sz w:val="22"/>
        </w:rPr>
        <w:t>laurilsulfatas</w:t>
      </w:r>
      <w:proofErr w:type="spellEnd"/>
      <w:r w:rsidR="00C50FB2" w:rsidRPr="000A1EBB">
        <w:rPr>
          <w:rFonts w:eastAsiaTheme="minorHAnsi"/>
          <w:sz w:val="22"/>
        </w:rPr>
        <w:t xml:space="preserve">, </w:t>
      </w:r>
      <w:r w:rsidRPr="000A1EBB">
        <w:rPr>
          <w:rFonts w:eastAsiaTheme="minorHAnsi"/>
          <w:sz w:val="22"/>
        </w:rPr>
        <w:t>la</w:t>
      </w:r>
      <w:r w:rsidR="00C50FB2" w:rsidRPr="000A1EBB">
        <w:rPr>
          <w:rFonts w:eastAsiaTheme="minorHAnsi"/>
          <w:sz w:val="22"/>
        </w:rPr>
        <w:t>k</w:t>
      </w:r>
      <w:r w:rsidRPr="000A1EBB">
        <w:rPr>
          <w:rFonts w:eastAsiaTheme="minorHAnsi"/>
          <w:sz w:val="22"/>
        </w:rPr>
        <w:t xml:space="preserve">tozė </w:t>
      </w:r>
      <w:proofErr w:type="spellStart"/>
      <w:r w:rsidRPr="000A1EBB">
        <w:rPr>
          <w:rFonts w:eastAsiaTheme="minorHAnsi"/>
          <w:sz w:val="22"/>
        </w:rPr>
        <w:t>monohidratas</w:t>
      </w:r>
      <w:proofErr w:type="spellEnd"/>
      <w:r w:rsidRPr="000A1EBB">
        <w:rPr>
          <w:rFonts w:eastAsiaTheme="minorHAnsi"/>
          <w:sz w:val="22"/>
        </w:rPr>
        <w:t xml:space="preserve">, </w:t>
      </w:r>
      <w:proofErr w:type="spellStart"/>
      <w:r w:rsidRPr="000A1EBB">
        <w:rPr>
          <w:rFonts w:eastAsiaTheme="minorHAnsi"/>
          <w:sz w:val="22"/>
        </w:rPr>
        <w:t>mikrokristalinė</w:t>
      </w:r>
      <w:proofErr w:type="spellEnd"/>
      <w:r w:rsidRPr="000A1EBB">
        <w:rPr>
          <w:rFonts w:eastAsiaTheme="minorHAnsi"/>
          <w:sz w:val="22"/>
        </w:rPr>
        <w:t xml:space="preserve"> celiuliozė, kroskarmeliozės natrio druska, hipromeliozė, magnio stearatas, kapsulės apvalkalas: želatina,</w:t>
      </w:r>
      <w:r w:rsidR="00C50FB2" w:rsidRPr="000A1EBB">
        <w:rPr>
          <w:rFonts w:eastAsiaTheme="minorHAnsi"/>
          <w:sz w:val="22"/>
        </w:rPr>
        <w:t xml:space="preserve"> geltonasis geležies oksidas (E172) (tik 15 mg kapsulėse), </w:t>
      </w:r>
      <w:r w:rsidRPr="000A1EBB">
        <w:rPr>
          <w:rFonts w:eastAsiaTheme="minorHAnsi"/>
          <w:sz w:val="22"/>
        </w:rPr>
        <w:t>raudonasis geležies oksidas (E172)</w:t>
      </w:r>
      <w:r w:rsidR="00C50FB2" w:rsidRPr="000A1EBB">
        <w:rPr>
          <w:rFonts w:eastAsiaTheme="minorHAnsi"/>
          <w:sz w:val="22"/>
        </w:rPr>
        <w:t>;</w:t>
      </w:r>
      <w:r w:rsidR="007E2FB8" w:rsidRPr="000A1EBB">
        <w:rPr>
          <w:rFonts w:eastAsiaTheme="minorHAnsi"/>
          <w:sz w:val="22"/>
        </w:rPr>
        <w:t xml:space="preserve"> </w:t>
      </w:r>
      <w:r w:rsidR="0095668D" w:rsidRPr="000A1EBB">
        <w:rPr>
          <w:rFonts w:eastAsiaTheme="minorHAnsi"/>
          <w:sz w:val="22"/>
        </w:rPr>
        <w:t>kapsulės</w:t>
      </w:r>
      <w:r w:rsidRPr="000A1EBB">
        <w:rPr>
          <w:rFonts w:eastAsiaTheme="minorHAnsi"/>
          <w:sz w:val="22"/>
        </w:rPr>
        <w:t xml:space="preserve"> rašalas: </w:t>
      </w:r>
      <w:proofErr w:type="spellStart"/>
      <w:r w:rsidR="0095668D" w:rsidRPr="000A1EBB">
        <w:rPr>
          <w:rFonts w:eastAsiaTheme="minorHAnsi"/>
          <w:sz w:val="22"/>
        </w:rPr>
        <w:t>šelak</w:t>
      </w:r>
      <w:r w:rsidR="00FD4AD0" w:rsidRPr="000A1EBB">
        <w:rPr>
          <w:rFonts w:eastAsiaTheme="minorHAnsi"/>
          <w:sz w:val="22"/>
        </w:rPr>
        <w:t>as</w:t>
      </w:r>
      <w:proofErr w:type="spellEnd"/>
      <w:r w:rsidR="0095668D" w:rsidRPr="000A1EBB">
        <w:rPr>
          <w:rFonts w:eastAsiaTheme="minorHAnsi"/>
          <w:sz w:val="22"/>
        </w:rPr>
        <w:t xml:space="preserve">, juodasis geležies oksidas (E172), </w:t>
      </w:r>
      <w:r w:rsidRPr="000A1EBB">
        <w:rPr>
          <w:rFonts w:eastAsiaTheme="minorHAnsi"/>
          <w:sz w:val="22"/>
        </w:rPr>
        <w:t>propilenglikolis (E1520)</w:t>
      </w:r>
      <w:r w:rsidR="007E2FB8" w:rsidRPr="000A1EBB">
        <w:rPr>
          <w:rFonts w:eastAsiaTheme="minorHAnsi"/>
          <w:sz w:val="22"/>
        </w:rPr>
        <w:t xml:space="preserve"> ir</w:t>
      </w:r>
      <w:r w:rsidRPr="000A1EBB">
        <w:rPr>
          <w:rFonts w:eastAsiaTheme="minorHAnsi"/>
          <w:sz w:val="22"/>
        </w:rPr>
        <w:t xml:space="preserve"> </w:t>
      </w:r>
      <w:r w:rsidR="0095668D" w:rsidRPr="000A1EBB">
        <w:rPr>
          <w:rFonts w:eastAsiaTheme="minorHAnsi"/>
          <w:sz w:val="22"/>
        </w:rPr>
        <w:t>amoniako koncentruotas tirpalas.</w:t>
      </w:r>
    </w:p>
    <w:p w14:paraId="63FBB05F" w14:textId="6DC8B317" w:rsidR="00633697" w:rsidRPr="00EE556A" w:rsidRDefault="00633697" w:rsidP="007E2FB8">
      <w:pPr>
        <w:rPr>
          <w:sz w:val="22"/>
          <w:szCs w:val="22"/>
        </w:rPr>
      </w:pPr>
    </w:p>
    <w:p w14:paraId="49AA28F8" w14:textId="4A11D608" w:rsidR="00633697" w:rsidRPr="00EE556A" w:rsidRDefault="00F91CC0" w:rsidP="00633697">
      <w:pPr>
        <w:tabs>
          <w:tab w:val="clear" w:pos="567"/>
        </w:tabs>
        <w:spacing w:line="100" w:lineRule="atLeast"/>
        <w:ind w:right="-2"/>
        <w:rPr>
          <w:sz w:val="22"/>
          <w:szCs w:val="22"/>
        </w:rPr>
      </w:pPr>
      <w:r>
        <w:rPr>
          <w:b/>
          <w:sz w:val="22"/>
          <w:szCs w:val="22"/>
        </w:rPr>
        <w:t>Rivaroxaban Polpharma</w:t>
      </w:r>
      <w:r w:rsidR="00633697" w:rsidRPr="00EE556A">
        <w:rPr>
          <w:b/>
          <w:sz w:val="22"/>
          <w:szCs w:val="22"/>
        </w:rPr>
        <w:t xml:space="preserve"> išvaizda ir kiekis pakuotėje</w:t>
      </w:r>
    </w:p>
    <w:p w14:paraId="0545047A" w14:textId="294CBF0F" w:rsidR="008A6D7E" w:rsidRPr="008A6D7E" w:rsidRDefault="00F91CC0" w:rsidP="008A6D7E">
      <w:pPr>
        <w:rPr>
          <w:sz w:val="22"/>
          <w:szCs w:val="22"/>
        </w:rPr>
      </w:pPr>
      <w:r>
        <w:rPr>
          <w:sz w:val="22"/>
          <w:szCs w:val="22"/>
        </w:rPr>
        <w:lastRenderedPageBreak/>
        <w:t>Rivaroxaban Polpharma</w:t>
      </w:r>
      <w:r w:rsidR="001D55F9">
        <w:rPr>
          <w:sz w:val="22"/>
          <w:szCs w:val="22"/>
        </w:rPr>
        <w:t xml:space="preserve"> 15 mg</w:t>
      </w:r>
      <w:r w:rsidR="008A6D7E">
        <w:rPr>
          <w:sz w:val="22"/>
          <w:szCs w:val="22"/>
        </w:rPr>
        <w:t xml:space="preserve">: </w:t>
      </w:r>
      <w:r w:rsidR="008A6D7E" w:rsidRPr="008A6D7E">
        <w:rPr>
          <w:sz w:val="22"/>
          <w:szCs w:val="22"/>
        </w:rPr>
        <w:t>kietos</w:t>
      </w:r>
      <w:r w:rsidR="008A6D7E">
        <w:rPr>
          <w:sz w:val="22"/>
          <w:szCs w:val="22"/>
        </w:rPr>
        <w:t>ios</w:t>
      </w:r>
      <w:r w:rsidR="008A6D7E" w:rsidRPr="008A6D7E">
        <w:rPr>
          <w:sz w:val="22"/>
          <w:szCs w:val="22"/>
        </w:rPr>
        <w:t xml:space="preserve"> želatin</w:t>
      </w:r>
      <w:r w:rsidR="008A6D7E">
        <w:rPr>
          <w:sz w:val="22"/>
          <w:szCs w:val="22"/>
        </w:rPr>
        <w:t>inės</w:t>
      </w:r>
      <w:r w:rsidR="008A6D7E" w:rsidRPr="008A6D7E">
        <w:rPr>
          <w:sz w:val="22"/>
          <w:szCs w:val="22"/>
        </w:rPr>
        <w:t xml:space="preserve"> kapsulės su geltonu korpusu ir oranžiniu dangteliu su užrašu 15 mg, kapsulės dydis Nr. 4, turinys yra balti arba beveik balti milteliai arba šiek tiek sutankinti aglomeratai.</w:t>
      </w:r>
    </w:p>
    <w:p w14:paraId="5E0AB01C" w14:textId="77777777" w:rsidR="008A6D7E" w:rsidRDefault="008A6D7E" w:rsidP="008A6D7E">
      <w:pPr>
        <w:rPr>
          <w:sz w:val="22"/>
          <w:szCs w:val="22"/>
        </w:rPr>
      </w:pPr>
      <w:r w:rsidRPr="008A6D7E">
        <w:rPr>
          <w:sz w:val="22"/>
          <w:szCs w:val="22"/>
        </w:rPr>
        <w:t>Kietosios kapsulės supakuotos į Al/PVC/PVDC lizdines plokšteles.</w:t>
      </w:r>
    </w:p>
    <w:p w14:paraId="058E0C7D" w14:textId="3AA2DFAD" w:rsidR="007E2FB8" w:rsidRDefault="00F91CC0" w:rsidP="000A1EBB">
      <w:pPr>
        <w:spacing w:line="240" w:lineRule="auto"/>
        <w:ind w:right="332"/>
        <w:rPr>
          <w:sz w:val="22"/>
          <w:szCs w:val="22"/>
        </w:rPr>
      </w:pPr>
      <w:r>
        <w:rPr>
          <w:rFonts w:asciiTheme="majorBidi" w:eastAsia="MS Mincho" w:hAnsiTheme="majorBidi" w:cstheme="majorBidi"/>
          <w:bCs/>
          <w:sz w:val="22"/>
          <w:szCs w:val="22"/>
          <w:lang w:eastAsia="fr-FR"/>
        </w:rPr>
        <w:t>Rivaroxaban Polpharma</w:t>
      </w:r>
      <w:r w:rsidR="007E2FB8" w:rsidRPr="0088497C">
        <w:rPr>
          <w:color w:val="auto"/>
          <w:sz w:val="22"/>
          <w:szCs w:val="22"/>
        </w:rPr>
        <w:t xml:space="preserve"> 1</w:t>
      </w:r>
      <w:r w:rsidR="007E2FB8">
        <w:rPr>
          <w:color w:val="auto"/>
          <w:sz w:val="22"/>
          <w:szCs w:val="22"/>
        </w:rPr>
        <w:t>5</w:t>
      </w:r>
      <w:r w:rsidR="007E2FB8" w:rsidRPr="0088497C">
        <w:rPr>
          <w:color w:val="auto"/>
          <w:sz w:val="22"/>
          <w:szCs w:val="22"/>
        </w:rPr>
        <w:t> mg</w:t>
      </w:r>
      <w:r w:rsidR="007E2FB8">
        <w:rPr>
          <w:spacing w:val="-1"/>
          <w:sz w:val="22"/>
          <w:szCs w:val="22"/>
        </w:rPr>
        <w:t xml:space="preserve"> tiekiam</w:t>
      </w:r>
      <w:r w:rsidR="008A6D7E">
        <w:rPr>
          <w:spacing w:val="-1"/>
          <w:sz w:val="22"/>
          <w:szCs w:val="22"/>
        </w:rPr>
        <w:t>as</w:t>
      </w:r>
      <w:r w:rsidR="007E2FB8">
        <w:rPr>
          <w:spacing w:val="-1"/>
          <w:sz w:val="22"/>
          <w:szCs w:val="22"/>
        </w:rPr>
        <w:t xml:space="preserve"> pakuotėmis po </w:t>
      </w:r>
      <w:r w:rsidR="007E2FB8" w:rsidRPr="007C54B3">
        <w:rPr>
          <w:sz w:val="22"/>
          <w:szCs w:val="22"/>
        </w:rPr>
        <w:t>1</w:t>
      </w:r>
      <w:r w:rsidR="007E2FB8">
        <w:rPr>
          <w:sz w:val="22"/>
          <w:szCs w:val="22"/>
        </w:rPr>
        <w:t>4</w:t>
      </w:r>
      <w:r w:rsidR="007E2FB8" w:rsidRPr="007C54B3">
        <w:rPr>
          <w:sz w:val="22"/>
          <w:szCs w:val="22"/>
        </w:rPr>
        <w:t xml:space="preserve">, </w:t>
      </w:r>
      <w:r w:rsidR="007E2FB8">
        <w:rPr>
          <w:sz w:val="22"/>
          <w:szCs w:val="22"/>
        </w:rPr>
        <w:t>28</w:t>
      </w:r>
      <w:r w:rsidR="007E2FB8" w:rsidRPr="007C54B3">
        <w:rPr>
          <w:sz w:val="22"/>
          <w:szCs w:val="22"/>
        </w:rPr>
        <w:t xml:space="preserve">, </w:t>
      </w:r>
      <w:r w:rsidR="007E2FB8">
        <w:rPr>
          <w:sz w:val="22"/>
          <w:szCs w:val="22"/>
        </w:rPr>
        <w:t xml:space="preserve">84 </w:t>
      </w:r>
      <w:r w:rsidR="00FD4AD0">
        <w:rPr>
          <w:sz w:val="22"/>
          <w:szCs w:val="22"/>
        </w:rPr>
        <w:t>arba</w:t>
      </w:r>
      <w:r w:rsidR="001D55F9">
        <w:rPr>
          <w:sz w:val="22"/>
          <w:szCs w:val="22"/>
        </w:rPr>
        <w:t xml:space="preserve"> </w:t>
      </w:r>
      <w:r w:rsidR="007E2FB8">
        <w:rPr>
          <w:sz w:val="22"/>
          <w:szCs w:val="22"/>
        </w:rPr>
        <w:t>98</w:t>
      </w:r>
      <w:r w:rsidR="007E2FB8" w:rsidRPr="007C54B3">
        <w:rPr>
          <w:sz w:val="22"/>
          <w:szCs w:val="22"/>
        </w:rPr>
        <w:t xml:space="preserve"> </w:t>
      </w:r>
      <w:r w:rsidR="007E2FB8">
        <w:rPr>
          <w:sz w:val="22"/>
          <w:szCs w:val="22"/>
        </w:rPr>
        <w:t>kiet</w:t>
      </w:r>
      <w:r w:rsidR="001D55F9">
        <w:rPr>
          <w:sz w:val="22"/>
          <w:szCs w:val="22"/>
        </w:rPr>
        <w:t>ąsias</w:t>
      </w:r>
      <w:r w:rsidR="007E2FB8">
        <w:rPr>
          <w:sz w:val="22"/>
          <w:szCs w:val="22"/>
        </w:rPr>
        <w:t xml:space="preserve"> kapsul</w:t>
      </w:r>
      <w:r w:rsidR="001D55F9">
        <w:rPr>
          <w:sz w:val="22"/>
          <w:szCs w:val="22"/>
        </w:rPr>
        <w:t>es</w:t>
      </w:r>
      <w:r w:rsidR="007E2FB8">
        <w:rPr>
          <w:sz w:val="22"/>
          <w:szCs w:val="22"/>
        </w:rPr>
        <w:t>.</w:t>
      </w:r>
      <w:r w:rsidR="007E2FB8" w:rsidRPr="007C54B3">
        <w:rPr>
          <w:sz w:val="22"/>
          <w:szCs w:val="22"/>
        </w:rPr>
        <w:t xml:space="preserve"> </w:t>
      </w:r>
    </w:p>
    <w:p w14:paraId="2D8C9976" w14:textId="77777777" w:rsidR="001D55F9" w:rsidRDefault="001D55F9" w:rsidP="007E2FB8">
      <w:pPr>
        <w:spacing w:line="240" w:lineRule="auto"/>
        <w:ind w:right="1356"/>
        <w:rPr>
          <w:sz w:val="22"/>
          <w:szCs w:val="22"/>
        </w:rPr>
      </w:pPr>
    </w:p>
    <w:p w14:paraId="145BC200" w14:textId="2FFE89B4" w:rsidR="008A6D7E" w:rsidRPr="008A6D7E" w:rsidRDefault="00F91CC0" w:rsidP="008A6D7E">
      <w:pPr>
        <w:rPr>
          <w:sz w:val="22"/>
          <w:szCs w:val="22"/>
        </w:rPr>
      </w:pPr>
      <w:r>
        <w:rPr>
          <w:sz w:val="22"/>
          <w:szCs w:val="22"/>
        </w:rPr>
        <w:t>Rivaroxaban Polpharma</w:t>
      </w:r>
      <w:r w:rsidR="001D55F9">
        <w:rPr>
          <w:sz w:val="22"/>
          <w:szCs w:val="22"/>
        </w:rPr>
        <w:t xml:space="preserve"> 20 mg</w:t>
      </w:r>
      <w:r w:rsidR="008A6D7E">
        <w:rPr>
          <w:sz w:val="22"/>
          <w:szCs w:val="22"/>
        </w:rPr>
        <w:t xml:space="preserve">: </w:t>
      </w:r>
      <w:r w:rsidR="008A6D7E" w:rsidRPr="008A6D7E">
        <w:rPr>
          <w:sz w:val="22"/>
          <w:szCs w:val="22"/>
        </w:rPr>
        <w:t>kietos</w:t>
      </w:r>
      <w:r w:rsidR="008A6D7E">
        <w:rPr>
          <w:sz w:val="22"/>
          <w:szCs w:val="22"/>
        </w:rPr>
        <w:t>ios</w:t>
      </w:r>
      <w:r w:rsidR="008A6D7E" w:rsidRPr="008A6D7E">
        <w:rPr>
          <w:sz w:val="22"/>
          <w:szCs w:val="22"/>
        </w:rPr>
        <w:t xml:space="preserve"> želatin</w:t>
      </w:r>
      <w:r w:rsidR="008A6D7E">
        <w:rPr>
          <w:sz w:val="22"/>
          <w:szCs w:val="22"/>
        </w:rPr>
        <w:t>inės</w:t>
      </w:r>
      <w:r w:rsidR="008A6D7E" w:rsidRPr="008A6D7E">
        <w:rPr>
          <w:sz w:val="22"/>
          <w:szCs w:val="22"/>
        </w:rPr>
        <w:t xml:space="preserve"> kapsulės su raudonu korpusu ir dangteliu su užrašu 20 mg, kapsulės dydis Nr. 3, turinys yra balti arba beveik balti milteliai arba šiek tiek suspausti aglomeratai.</w:t>
      </w:r>
    </w:p>
    <w:p w14:paraId="1F2E2E01" w14:textId="77777777" w:rsidR="008A6D7E" w:rsidRPr="008A6D7E" w:rsidRDefault="008A6D7E" w:rsidP="008A6D7E">
      <w:pPr>
        <w:rPr>
          <w:sz w:val="22"/>
          <w:szCs w:val="22"/>
        </w:rPr>
      </w:pPr>
      <w:r w:rsidRPr="008A6D7E">
        <w:rPr>
          <w:sz w:val="22"/>
          <w:szCs w:val="22"/>
        </w:rPr>
        <w:t>Kietosios kapsulės supakuotos į Al/PVC/PVDC lizdines plokšteles.</w:t>
      </w:r>
    </w:p>
    <w:p w14:paraId="3852E233" w14:textId="156BD41B" w:rsidR="008A6D7E" w:rsidRDefault="00F91CC0" w:rsidP="008A6D7E">
      <w:pPr>
        <w:rPr>
          <w:sz w:val="22"/>
          <w:szCs w:val="22"/>
        </w:rPr>
      </w:pPr>
      <w:r>
        <w:rPr>
          <w:rFonts w:asciiTheme="majorBidi" w:eastAsia="MS Mincho" w:hAnsiTheme="majorBidi" w:cstheme="majorBidi"/>
          <w:bCs/>
          <w:sz w:val="22"/>
          <w:szCs w:val="22"/>
          <w:lang w:eastAsia="fr-FR"/>
        </w:rPr>
        <w:t>Rivaroxaban Polpharma</w:t>
      </w:r>
      <w:r w:rsidR="008A6D7E" w:rsidRPr="008A6D7E">
        <w:rPr>
          <w:sz w:val="22"/>
          <w:szCs w:val="22"/>
        </w:rPr>
        <w:t xml:space="preserve"> 20 mg tiekiamas pakuotėmis po 14, 28, 84 </w:t>
      </w:r>
      <w:r w:rsidR="00FD4AD0">
        <w:rPr>
          <w:sz w:val="22"/>
          <w:szCs w:val="22"/>
        </w:rPr>
        <w:t>arba</w:t>
      </w:r>
      <w:r w:rsidR="008A6D7E" w:rsidRPr="008A6D7E">
        <w:rPr>
          <w:sz w:val="22"/>
          <w:szCs w:val="22"/>
        </w:rPr>
        <w:t xml:space="preserve"> 98 kietąsias kapsules.</w:t>
      </w:r>
      <w:r w:rsidR="001D55F9">
        <w:rPr>
          <w:sz w:val="22"/>
          <w:szCs w:val="22"/>
        </w:rPr>
        <w:t xml:space="preserve"> </w:t>
      </w:r>
    </w:p>
    <w:p w14:paraId="26CB8E65" w14:textId="77777777" w:rsidR="00633697" w:rsidRPr="00EE556A" w:rsidRDefault="00633697" w:rsidP="00633697">
      <w:pPr>
        <w:rPr>
          <w:sz w:val="22"/>
          <w:szCs w:val="22"/>
        </w:rPr>
      </w:pPr>
    </w:p>
    <w:p w14:paraId="6A228B43" w14:textId="77777777" w:rsidR="00633697" w:rsidRPr="00EE556A" w:rsidRDefault="00633697" w:rsidP="00633697">
      <w:pPr>
        <w:rPr>
          <w:b/>
          <w:sz w:val="22"/>
          <w:szCs w:val="22"/>
        </w:rPr>
      </w:pPr>
      <w:r w:rsidRPr="00EE556A">
        <w:rPr>
          <w:sz w:val="22"/>
          <w:szCs w:val="22"/>
        </w:rPr>
        <w:t>Gali būti tiekiamos ne visų dydžių pakuotės</w:t>
      </w:r>
      <w:bookmarkStart w:id="4" w:name="_Hlk172209425"/>
      <w:r w:rsidRPr="00EE556A">
        <w:rPr>
          <w:sz w:val="22"/>
          <w:szCs w:val="22"/>
        </w:rPr>
        <w:t>.</w:t>
      </w:r>
      <w:bookmarkEnd w:id="4"/>
      <w:r w:rsidRPr="00EE556A">
        <w:rPr>
          <w:sz w:val="22"/>
          <w:szCs w:val="22"/>
        </w:rPr>
        <w:t xml:space="preserve"> </w:t>
      </w:r>
    </w:p>
    <w:p w14:paraId="4A45699F" w14:textId="77777777" w:rsidR="00633697" w:rsidRPr="00195DF1" w:rsidRDefault="00633697" w:rsidP="00633697">
      <w:pPr>
        <w:tabs>
          <w:tab w:val="clear" w:pos="567"/>
        </w:tabs>
        <w:spacing w:line="100" w:lineRule="atLeast"/>
        <w:ind w:right="-2"/>
        <w:rPr>
          <w:bCs/>
          <w:sz w:val="22"/>
          <w:szCs w:val="22"/>
        </w:rPr>
      </w:pPr>
    </w:p>
    <w:p w14:paraId="63F1E242" w14:textId="77777777" w:rsidR="00633697" w:rsidRPr="00EE556A" w:rsidRDefault="00633697" w:rsidP="00633697">
      <w:pPr>
        <w:tabs>
          <w:tab w:val="clear" w:pos="567"/>
        </w:tabs>
        <w:spacing w:line="100" w:lineRule="atLeast"/>
        <w:ind w:right="-2"/>
        <w:rPr>
          <w:sz w:val="22"/>
          <w:szCs w:val="22"/>
        </w:rPr>
      </w:pPr>
      <w:r w:rsidRPr="00EE556A">
        <w:rPr>
          <w:b/>
          <w:sz w:val="22"/>
          <w:szCs w:val="22"/>
        </w:rPr>
        <w:t>Registruotojas ir gamintojas</w:t>
      </w:r>
    </w:p>
    <w:p w14:paraId="3429C739" w14:textId="77777777" w:rsidR="001D079B" w:rsidRDefault="001D079B" w:rsidP="00022BEB">
      <w:pPr>
        <w:spacing w:line="240" w:lineRule="auto"/>
        <w:rPr>
          <w:noProof/>
          <w:sz w:val="22"/>
          <w:szCs w:val="22"/>
        </w:rPr>
      </w:pPr>
      <w:r>
        <w:rPr>
          <w:noProof/>
          <w:sz w:val="22"/>
          <w:szCs w:val="22"/>
        </w:rPr>
        <w:t>Registruotojas</w:t>
      </w:r>
    </w:p>
    <w:p w14:paraId="58F414E7" w14:textId="476621C1" w:rsidR="00022BEB" w:rsidRDefault="00022BEB" w:rsidP="00022BEB">
      <w:pPr>
        <w:spacing w:line="240" w:lineRule="auto"/>
        <w:rPr>
          <w:noProof/>
          <w:color w:val="auto"/>
          <w:sz w:val="22"/>
          <w:szCs w:val="22"/>
          <w:lang w:eastAsia="en-US"/>
        </w:rPr>
      </w:pPr>
      <w:r>
        <w:rPr>
          <w:noProof/>
          <w:sz w:val="22"/>
          <w:szCs w:val="22"/>
        </w:rPr>
        <w:t>Zakłady Farmaceutyczne POLPHARMA S.A.</w:t>
      </w:r>
    </w:p>
    <w:p w14:paraId="7E402A39" w14:textId="22D6A4D5" w:rsidR="00022BEB" w:rsidRDefault="00022BEB" w:rsidP="00022BEB">
      <w:pPr>
        <w:rPr>
          <w:sz w:val="22"/>
          <w:szCs w:val="22"/>
        </w:rPr>
      </w:pPr>
      <w:r>
        <w:rPr>
          <w:noProof/>
          <w:sz w:val="22"/>
          <w:szCs w:val="22"/>
        </w:rPr>
        <w:t>ul. Pelplińska 19, 83-200 Starogard Gdański</w:t>
      </w:r>
    </w:p>
    <w:p w14:paraId="5B723C03" w14:textId="77777777" w:rsidR="00195DF1" w:rsidRPr="000A1EBB" w:rsidRDefault="00195DF1" w:rsidP="001146E0">
      <w:pPr>
        <w:pStyle w:val="BTEMEASMCA"/>
        <w:rPr>
          <w:lang w:val="lt-LT"/>
        </w:rPr>
      </w:pPr>
      <w:r w:rsidRPr="000A1EBB">
        <w:rPr>
          <w:lang w:val="lt-LT"/>
        </w:rPr>
        <w:t>Lenkija</w:t>
      </w:r>
    </w:p>
    <w:p w14:paraId="40C67020" w14:textId="77777777" w:rsidR="001D079B" w:rsidRPr="00EE556A" w:rsidRDefault="001D079B" w:rsidP="00195DF1">
      <w:pPr>
        <w:tabs>
          <w:tab w:val="clear" w:pos="567"/>
        </w:tabs>
        <w:spacing w:line="100" w:lineRule="atLeast"/>
        <w:ind w:left="567" w:hanging="567"/>
        <w:rPr>
          <w:sz w:val="22"/>
          <w:szCs w:val="22"/>
        </w:rPr>
      </w:pPr>
    </w:p>
    <w:p w14:paraId="0939D5D5" w14:textId="77777777" w:rsidR="00633697" w:rsidRPr="00EE556A" w:rsidRDefault="00633697" w:rsidP="00633697">
      <w:pPr>
        <w:tabs>
          <w:tab w:val="clear" w:pos="567"/>
        </w:tabs>
        <w:spacing w:line="100" w:lineRule="atLeast"/>
        <w:rPr>
          <w:sz w:val="22"/>
          <w:szCs w:val="22"/>
        </w:rPr>
      </w:pPr>
      <w:r w:rsidRPr="00EE556A">
        <w:rPr>
          <w:sz w:val="22"/>
          <w:szCs w:val="22"/>
        </w:rPr>
        <w:t>Jeigu apie šį vaistą norite sužinoti daugiau, kreipkitės į vietinį registruotojo atstovą.</w:t>
      </w:r>
    </w:p>
    <w:p w14:paraId="0ACCF4FE" w14:textId="77777777" w:rsidR="00633697" w:rsidRPr="00EE556A" w:rsidRDefault="00633697" w:rsidP="00633697">
      <w:pPr>
        <w:ind w:left="-108" w:firstLine="108"/>
        <w:rPr>
          <w:sz w:val="22"/>
          <w:szCs w:val="22"/>
        </w:rPr>
      </w:pPr>
      <w:r w:rsidRPr="00EE556A">
        <w:rPr>
          <w:sz w:val="22"/>
          <w:szCs w:val="22"/>
        </w:rPr>
        <w:t>Farmacijos įmonės „Polpharma“ atstovybė</w:t>
      </w:r>
    </w:p>
    <w:p w14:paraId="73DF78FB" w14:textId="77777777" w:rsidR="00633697" w:rsidRPr="00EE556A" w:rsidRDefault="00633697" w:rsidP="00633697">
      <w:pPr>
        <w:ind w:left="-108" w:firstLine="108"/>
        <w:rPr>
          <w:sz w:val="22"/>
          <w:szCs w:val="22"/>
        </w:rPr>
      </w:pPr>
      <w:r w:rsidRPr="00EE556A">
        <w:rPr>
          <w:sz w:val="22"/>
          <w:szCs w:val="22"/>
        </w:rPr>
        <w:t>E. Ožeškienės g. 18A</w:t>
      </w:r>
    </w:p>
    <w:p w14:paraId="5F3124AD" w14:textId="77777777" w:rsidR="00633697" w:rsidRPr="00EE556A" w:rsidRDefault="00633697" w:rsidP="00633697">
      <w:pPr>
        <w:ind w:left="-108" w:firstLine="108"/>
        <w:rPr>
          <w:sz w:val="22"/>
          <w:szCs w:val="22"/>
        </w:rPr>
      </w:pPr>
      <w:r w:rsidRPr="00EE556A">
        <w:rPr>
          <w:sz w:val="22"/>
          <w:szCs w:val="22"/>
        </w:rPr>
        <w:t>LT-44254 Kaunas</w:t>
      </w:r>
    </w:p>
    <w:p w14:paraId="7B58E579" w14:textId="755106F8" w:rsidR="00633697" w:rsidRPr="000A1EBB" w:rsidRDefault="00633697" w:rsidP="001146E0">
      <w:pPr>
        <w:pStyle w:val="BTEMEASMCA"/>
        <w:rPr>
          <w:lang w:val="lt-LT"/>
        </w:rPr>
      </w:pPr>
      <w:r w:rsidRPr="000A1EBB">
        <w:rPr>
          <w:lang w:val="lt-LT"/>
        </w:rPr>
        <w:t>Tel. +370 37 32 51 31</w:t>
      </w:r>
    </w:p>
    <w:p w14:paraId="1C6850FD" w14:textId="77777777" w:rsidR="00633697" w:rsidRPr="00EE556A" w:rsidRDefault="00633697" w:rsidP="00633697">
      <w:pPr>
        <w:ind w:right="-2"/>
        <w:rPr>
          <w:sz w:val="22"/>
          <w:szCs w:val="22"/>
        </w:rPr>
      </w:pPr>
    </w:p>
    <w:p w14:paraId="214AF738" w14:textId="77777777" w:rsidR="008A6D7E" w:rsidRPr="0088497C" w:rsidRDefault="008A6D7E" w:rsidP="008A6D7E">
      <w:pPr>
        <w:ind w:right="-2"/>
        <w:rPr>
          <w:b/>
          <w:color w:val="auto"/>
          <w:sz w:val="22"/>
          <w:szCs w:val="22"/>
        </w:rPr>
      </w:pPr>
      <w:r w:rsidRPr="0088497C">
        <w:rPr>
          <w:b/>
          <w:color w:val="auto"/>
          <w:sz w:val="22"/>
          <w:szCs w:val="22"/>
        </w:rPr>
        <w:t>Šis vaistas E</w:t>
      </w:r>
      <w:r>
        <w:rPr>
          <w:b/>
          <w:color w:val="auto"/>
          <w:sz w:val="22"/>
          <w:szCs w:val="22"/>
        </w:rPr>
        <w:t>uropos ekonominės erdvės</w:t>
      </w:r>
      <w:r w:rsidRPr="0088497C">
        <w:rPr>
          <w:b/>
          <w:color w:val="auto"/>
          <w:sz w:val="22"/>
          <w:szCs w:val="22"/>
        </w:rPr>
        <w:t xml:space="preserve"> valstybėse narėse registruotas tokiais pavadinimais:</w:t>
      </w:r>
    </w:p>
    <w:p w14:paraId="1FC0E5D4" w14:textId="14F2A643" w:rsidR="00C129DF" w:rsidRPr="000A1EBB" w:rsidRDefault="00C129DF" w:rsidP="00C129DF">
      <w:pPr>
        <w:tabs>
          <w:tab w:val="clear" w:pos="567"/>
        </w:tabs>
        <w:spacing w:line="100" w:lineRule="atLeast"/>
        <w:ind w:right="-2"/>
        <w:rPr>
          <w:bCs/>
          <w:color w:val="auto"/>
          <w:sz w:val="22"/>
          <w:szCs w:val="22"/>
        </w:rPr>
      </w:pPr>
      <w:r w:rsidRPr="000A1EBB">
        <w:rPr>
          <w:bCs/>
          <w:color w:val="auto"/>
          <w:sz w:val="22"/>
          <w:szCs w:val="22"/>
        </w:rPr>
        <w:t xml:space="preserve">BG: Ривароксабан </w:t>
      </w:r>
      <w:r w:rsidRPr="00C129DF">
        <w:rPr>
          <w:bCs/>
          <w:color w:val="auto"/>
          <w:sz w:val="22"/>
          <w:szCs w:val="22"/>
          <w:lang w:val="bg-BG"/>
        </w:rPr>
        <w:t xml:space="preserve">Полфарма </w:t>
      </w:r>
      <w:r w:rsidRPr="000A1EBB">
        <w:rPr>
          <w:bCs/>
          <w:color w:val="auto"/>
          <w:sz w:val="22"/>
          <w:szCs w:val="22"/>
        </w:rPr>
        <w:t xml:space="preserve">15 mg твърди капсули, Ривароксабан </w:t>
      </w:r>
      <w:r w:rsidRPr="00C129DF">
        <w:rPr>
          <w:bCs/>
          <w:color w:val="auto"/>
          <w:sz w:val="22"/>
          <w:szCs w:val="22"/>
          <w:lang w:val="bg-BG"/>
        </w:rPr>
        <w:t xml:space="preserve">Полфарма </w:t>
      </w:r>
      <w:r w:rsidRPr="000A1EBB">
        <w:rPr>
          <w:bCs/>
          <w:color w:val="auto"/>
          <w:sz w:val="22"/>
          <w:szCs w:val="22"/>
        </w:rPr>
        <w:t>20 mg твърди капсули</w:t>
      </w:r>
    </w:p>
    <w:p w14:paraId="463DB76E" w14:textId="572435E2" w:rsidR="00C129DF" w:rsidRPr="000A1EBB" w:rsidRDefault="00C129DF" w:rsidP="00C129DF">
      <w:pPr>
        <w:tabs>
          <w:tab w:val="clear" w:pos="567"/>
        </w:tabs>
        <w:spacing w:line="100" w:lineRule="atLeast"/>
        <w:ind w:right="-2"/>
        <w:rPr>
          <w:bCs/>
          <w:color w:val="auto"/>
          <w:sz w:val="22"/>
          <w:szCs w:val="22"/>
        </w:rPr>
      </w:pPr>
      <w:r w:rsidRPr="000A1EBB">
        <w:rPr>
          <w:bCs/>
          <w:color w:val="auto"/>
          <w:sz w:val="22"/>
          <w:szCs w:val="22"/>
        </w:rPr>
        <w:t xml:space="preserve">LV: Rivaroxaban Polpharma 15 mg cietās kapsulas, Rivaroxaban Polpharma </w:t>
      </w:r>
      <w:r w:rsidR="00F709E2" w:rsidRPr="000A1EBB">
        <w:rPr>
          <w:bCs/>
          <w:color w:val="auto"/>
          <w:sz w:val="22"/>
          <w:szCs w:val="22"/>
        </w:rPr>
        <w:t>2</w:t>
      </w:r>
      <w:r w:rsidRPr="000A1EBB">
        <w:rPr>
          <w:bCs/>
          <w:color w:val="auto"/>
          <w:sz w:val="22"/>
          <w:szCs w:val="22"/>
        </w:rPr>
        <w:t>0 mg cietās kapsulas</w:t>
      </w:r>
    </w:p>
    <w:p w14:paraId="48B2C064" w14:textId="318F7295" w:rsidR="00C129DF" w:rsidRPr="000A1EBB" w:rsidRDefault="00C129DF" w:rsidP="00C129DF">
      <w:pPr>
        <w:tabs>
          <w:tab w:val="clear" w:pos="567"/>
        </w:tabs>
        <w:spacing w:line="100" w:lineRule="atLeast"/>
        <w:ind w:right="-2"/>
        <w:rPr>
          <w:bCs/>
          <w:color w:val="auto"/>
          <w:sz w:val="22"/>
          <w:szCs w:val="22"/>
        </w:rPr>
      </w:pPr>
      <w:r w:rsidRPr="000A1EBB">
        <w:rPr>
          <w:bCs/>
          <w:color w:val="auto"/>
          <w:sz w:val="22"/>
          <w:szCs w:val="22"/>
        </w:rPr>
        <w:t xml:space="preserve">LT: Rivaroxaban Polpharma 15 mg kietosios kapsulės, Rivaroxaban Polpharma </w:t>
      </w:r>
      <w:r w:rsidR="00F709E2" w:rsidRPr="000A1EBB">
        <w:rPr>
          <w:bCs/>
          <w:color w:val="auto"/>
          <w:sz w:val="22"/>
          <w:szCs w:val="22"/>
        </w:rPr>
        <w:t>2</w:t>
      </w:r>
      <w:r w:rsidRPr="000A1EBB">
        <w:rPr>
          <w:bCs/>
          <w:color w:val="auto"/>
          <w:sz w:val="22"/>
          <w:szCs w:val="22"/>
        </w:rPr>
        <w:t>0 mg kietosios kapsulės</w:t>
      </w:r>
    </w:p>
    <w:p w14:paraId="2D0A52C2" w14:textId="745421F9" w:rsidR="008A6D7E" w:rsidRPr="00C129DF" w:rsidRDefault="00C129DF" w:rsidP="007E2FB8">
      <w:pPr>
        <w:tabs>
          <w:tab w:val="clear" w:pos="567"/>
        </w:tabs>
        <w:spacing w:line="100" w:lineRule="atLeast"/>
        <w:ind w:right="-2"/>
        <w:rPr>
          <w:bCs/>
          <w:color w:val="auto"/>
          <w:sz w:val="22"/>
          <w:szCs w:val="22"/>
        </w:rPr>
      </w:pPr>
      <w:r w:rsidRPr="000A1EBB">
        <w:rPr>
          <w:bCs/>
          <w:color w:val="auto"/>
          <w:sz w:val="22"/>
          <w:szCs w:val="22"/>
        </w:rPr>
        <w:t>PL: Rivaroxaban Polpharma</w:t>
      </w:r>
    </w:p>
    <w:p w14:paraId="17319B46" w14:textId="77777777" w:rsidR="008A6D7E" w:rsidRPr="00C129DF" w:rsidRDefault="008A6D7E" w:rsidP="007E2FB8">
      <w:pPr>
        <w:tabs>
          <w:tab w:val="clear" w:pos="567"/>
        </w:tabs>
        <w:spacing w:line="100" w:lineRule="atLeast"/>
        <w:ind w:right="-2"/>
        <w:rPr>
          <w:bCs/>
          <w:color w:val="auto"/>
          <w:sz w:val="22"/>
          <w:szCs w:val="22"/>
        </w:rPr>
      </w:pPr>
    </w:p>
    <w:p w14:paraId="3542F67E" w14:textId="4B4455D8" w:rsidR="007E2FB8" w:rsidRPr="0088497C" w:rsidRDefault="007E2FB8" w:rsidP="007E2FB8">
      <w:pPr>
        <w:tabs>
          <w:tab w:val="clear" w:pos="567"/>
        </w:tabs>
        <w:spacing w:line="100" w:lineRule="atLeast"/>
        <w:ind w:right="-2"/>
        <w:rPr>
          <w:i/>
          <w:color w:val="auto"/>
          <w:sz w:val="22"/>
          <w:szCs w:val="22"/>
        </w:rPr>
      </w:pPr>
      <w:r w:rsidRPr="0088497C">
        <w:rPr>
          <w:b/>
          <w:color w:val="auto"/>
          <w:sz w:val="22"/>
          <w:szCs w:val="22"/>
        </w:rPr>
        <w:t>Šis pakuotės lapelis paskutinį kartą peržiūrėtas</w:t>
      </w:r>
      <w:r>
        <w:rPr>
          <w:b/>
          <w:color w:val="auto"/>
          <w:sz w:val="22"/>
          <w:szCs w:val="22"/>
        </w:rPr>
        <w:t xml:space="preserve"> </w:t>
      </w:r>
      <w:r w:rsidR="00974EB6">
        <w:rPr>
          <w:b/>
          <w:snapToGrid w:val="0"/>
          <w:sz w:val="22"/>
        </w:rPr>
        <w:t>2024-07-29</w:t>
      </w:r>
      <w:r w:rsidRPr="0088497C">
        <w:rPr>
          <w:b/>
          <w:color w:val="auto"/>
          <w:sz w:val="22"/>
          <w:szCs w:val="22"/>
        </w:rPr>
        <w:t>.</w:t>
      </w:r>
    </w:p>
    <w:p w14:paraId="1FD432C8" w14:textId="77777777" w:rsidR="00633697" w:rsidRPr="00195DF1" w:rsidRDefault="00633697" w:rsidP="00633697">
      <w:pPr>
        <w:spacing w:line="100" w:lineRule="atLeast"/>
        <w:ind w:right="-2"/>
        <w:rPr>
          <w:iCs/>
          <w:sz w:val="22"/>
          <w:szCs w:val="22"/>
        </w:rPr>
      </w:pPr>
    </w:p>
    <w:p w14:paraId="6C4A8F6F" w14:textId="77777777" w:rsidR="00195DF1" w:rsidRPr="00E453CF" w:rsidRDefault="00195DF1" w:rsidP="000A1EBB">
      <w:pPr>
        <w:autoSpaceDE w:val="0"/>
        <w:autoSpaceDN w:val="0"/>
        <w:adjustRightInd w:val="0"/>
        <w:spacing w:line="240" w:lineRule="auto"/>
        <w:rPr>
          <w:sz w:val="22"/>
          <w:szCs w:val="22"/>
        </w:rPr>
      </w:pPr>
    </w:p>
    <w:p w14:paraId="18D5B697" w14:textId="21029C82" w:rsidR="001D5A0F" w:rsidRPr="00EE556A" w:rsidRDefault="00633697" w:rsidP="000A1EBB">
      <w:pPr>
        <w:spacing w:line="100" w:lineRule="atLeast"/>
        <w:ind w:right="-2"/>
        <w:rPr>
          <w:sz w:val="22"/>
          <w:szCs w:val="22"/>
        </w:rPr>
      </w:pPr>
      <w:r w:rsidRPr="00EE556A">
        <w:rPr>
          <w:sz w:val="22"/>
          <w:szCs w:val="22"/>
        </w:rPr>
        <w:t>Išsami informacija apie šį vaistą pateikiama Valstybinės vaistų kontrolės tarnybos prie Lietuvos Respublikos sveikatos apsaugos ministerijos tinklalapyje</w:t>
      </w:r>
      <w:r w:rsidRPr="00EE556A">
        <w:rPr>
          <w:i/>
          <w:sz w:val="22"/>
          <w:szCs w:val="22"/>
        </w:rPr>
        <w:t xml:space="preserve"> </w:t>
      </w:r>
      <w:hyperlink r:id="rId12" w:history="1">
        <w:r w:rsidR="005343A9" w:rsidRPr="00466F39">
          <w:rPr>
            <w:rStyle w:val="Hipersaitas"/>
            <w:sz w:val="22"/>
            <w:szCs w:val="22"/>
            <w:lang w:eastAsia="lt-LT"/>
          </w:rPr>
          <w:t>https://vvkt.lrv.lt/lt/</w:t>
        </w:r>
      </w:hyperlink>
      <w:r w:rsidR="00C46784" w:rsidRPr="00EE556A">
        <w:rPr>
          <w:sz w:val="22"/>
          <w:szCs w:val="22"/>
        </w:rPr>
        <w:t>.</w:t>
      </w:r>
    </w:p>
    <w:sectPr w:rsidR="001D5A0F" w:rsidRPr="00EE556A" w:rsidSect="00950432">
      <w:headerReference w:type="default" r:id="rId13"/>
      <w:footerReference w:type="default" r:id="rId14"/>
      <w:pgSz w:w="12240" w:h="15840" w:code="1"/>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180EE" w14:textId="77777777" w:rsidR="000A1EBB" w:rsidRDefault="000A1EBB">
      <w:pPr>
        <w:spacing w:line="240" w:lineRule="auto"/>
      </w:pPr>
      <w:r>
        <w:separator/>
      </w:r>
    </w:p>
  </w:endnote>
  <w:endnote w:type="continuationSeparator" w:id="0">
    <w:p w14:paraId="54CA3755" w14:textId="77777777" w:rsidR="000A1EBB" w:rsidRDefault="000A1EBB">
      <w:pPr>
        <w:spacing w:line="240" w:lineRule="auto"/>
      </w:pPr>
      <w:r>
        <w:continuationSeparator/>
      </w:r>
    </w:p>
  </w:endnote>
  <w:endnote w:type="continuationNotice" w:id="1">
    <w:p w14:paraId="24E75F3A" w14:textId="77777777" w:rsidR="000A1EBB" w:rsidRDefault="000A1E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OpenSymbol">
    <w:altName w:val="Courier New"/>
    <w:charset w:val="01"/>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3FCA6" w14:textId="29A07BC9" w:rsidR="00C8664B" w:rsidRDefault="00C8664B" w:rsidP="004E0AC5">
    <w:pPr>
      <w:pStyle w:val="Porat"/>
      <w:suppressLineNumbers w:val="0"/>
      <w:tabs>
        <w:tab w:val="right" w:pos="8931"/>
      </w:tabs>
      <w:suppressAutoHyphens w:val="0"/>
      <w:ind w:right="96"/>
      <w:jc w:val="center"/>
    </w:pPr>
    <w:r>
      <w:fldChar w:fldCharType="begin"/>
    </w:r>
    <w:r>
      <w:instrText xml:space="preserve"> PAGE </w:instrText>
    </w:r>
    <w:r>
      <w:fldChar w:fldCharType="separate"/>
    </w:r>
    <w:r w:rsidR="00C069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AD778" w14:textId="77777777" w:rsidR="000A1EBB" w:rsidRDefault="000A1EBB">
      <w:pPr>
        <w:spacing w:line="240" w:lineRule="auto"/>
      </w:pPr>
      <w:r>
        <w:separator/>
      </w:r>
    </w:p>
  </w:footnote>
  <w:footnote w:type="continuationSeparator" w:id="0">
    <w:p w14:paraId="582932F1" w14:textId="77777777" w:rsidR="000A1EBB" w:rsidRDefault="000A1EBB">
      <w:pPr>
        <w:spacing w:line="240" w:lineRule="auto"/>
      </w:pPr>
      <w:r>
        <w:continuationSeparator/>
      </w:r>
    </w:p>
  </w:footnote>
  <w:footnote w:type="continuationNotice" w:id="1">
    <w:p w14:paraId="30BACC09" w14:textId="77777777" w:rsidR="000A1EBB" w:rsidRDefault="000A1E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132CD" w14:textId="77777777" w:rsidR="00C8664B" w:rsidRPr="004E0AC5" w:rsidRDefault="00C8664B" w:rsidP="004E0AC5">
    <w:pPr>
      <w:pStyle w:val="Antrats"/>
      <w:suppressLineNumbers w:val="0"/>
      <w:suppressAutoHyphens w:val="0"/>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40C3424"/>
    <w:name w:val="WWNum1"/>
    <w:lvl w:ilvl="0">
      <w:start w:val="1"/>
      <w:numFmt w:val="bullet"/>
      <w:lvlText w:val=""/>
      <w:lvlJc w:val="left"/>
      <w:pPr>
        <w:tabs>
          <w:tab w:val="num" w:pos="208"/>
        </w:tabs>
        <w:ind w:left="928" w:hanging="360"/>
      </w:pPr>
      <w:rPr>
        <w:rFonts w:ascii="Symbol" w:hAnsi="Symbo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92FC5DDE"/>
    <w:name w:val="WWNum5"/>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40E628DC"/>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A9C45282"/>
    <w:name w:val="WWNum7"/>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7AA8260E"/>
    <w:name w:val="WWNum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5EB23DA6"/>
    <w:name w:val="WWNum9"/>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FE6C1812"/>
    <w:name w:val="WWNum1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F7726142"/>
    <w:name w:val="WWNum1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5C6AB64A"/>
    <w:name w:val="WWNum14"/>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C38A3CA4"/>
    <w:name w:val="WWNum1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C2024A62"/>
    <w:name w:val="WWNum17"/>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DDFE1412"/>
    <w:name w:val="WWNum1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24E0F77"/>
    <w:multiLevelType w:val="hybridMultilevel"/>
    <w:tmpl w:val="0C0EE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6B92765"/>
    <w:multiLevelType w:val="hybridMultilevel"/>
    <w:tmpl w:val="22322BC8"/>
    <w:lvl w:ilvl="0" w:tplc="B106B386">
      <w:start w:val="3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CB64489"/>
    <w:multiLevelType w:val="hybridMultilevel"/>
    <w:tmpl w:val="CA9C77DE"/>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165F72F5"/>
    <w:multiLevelType w:val="hybridMultilevel"/>
    <w:tmpl w:val="E10AF05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95C5899"/>
    <w:multiLevelType w:val="hybridMultilevel"/>
    <w:tmpl w:val="D7346A2A"/>
    <w:lvl w:ilvl="0" w:tplc="2982CD8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715377F"/>
    <w:multiLevelType w:val="hybridMultilevel"/>
    <w:tmpl w:val="DA3CCDDE"/>
    <w:lvl w:ilvl="0" w:tplc="04050001">
      <w:start w:val="1"/>
      <w:numFmt w:val="bullet"/>
      <w:lvlText w:val=""/>
      <w:lvlJc w:val="left"/>
      <w:pPr>
        <w:ind w:left="720" w:hanging="360"/>
      </w:pPr>
      <w:rPr>
        <w:rFonts w:ascii="Symbol" w:hAnsi="Symbol" w:hint="default"/>
      </w:rPr>
    </w:lvl>
    <w:lvl w:ilvl="1" w:tplc="378C68BE">
      <w:numFmt w:val="bullet"/>
      <w:lvlText w:val="-"/>
      <w:lvlJc w:val="left"/>
      <w:pPr>
        <w:ind w:left="1785" w:hanging="705"/>
      </w:pPr>
      <w:rPr>
        <w:rFonts w:ascii="Times New Roman" w:eastAsia="MS Mincho"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8617E04"/>
    <w:multiLevelType w:val="hybridMultilevel"/>
    <w:tmpl w:val="6D1C26EC"/>
    <w:lvl w:ilvl="0" w:tplc="03E47A94">
      <w:numFmt w:val="bullet"/>
      <w:lvlText w:val="-"/>
      <w:lvlJc w:val="left"/>
      <w:pPr>
        <w:ind w:left="720" w:hanging="360"/>
      </w:pPr>
      <w:rPr>
        <w:rFonts w:ascii="Times New Roman" w:hAnsi="Times New Roman" w:cs="Times New Roman"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E560F0"/>
    <w:multiLevelType w:val="hybridMultilevel"/>
    <w:tmpl w:val="293E8E9C"/>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252" w:hanging="360"/>
      </w:pPr>
      <w:rPr>
        <w:rFonts w:ascii="Courier New" w:hAnsi="Courier New" w:cs="Courier New" w:hint="default"/>
      </w:rPr>
    </w:lvl>
    <w:lvl w:ilvl="2" w:tplc="04090005" w:tentative="1">
      <w:start w:val="1"/>
      <w:numFmt w:val="bullet"/>
      <w:lvlText w:val=""/>
      <w:lvlJc w:val="left"/>
      <w:pPr>
        <w:ind w:left="972" w:hanging="360"/>
      </w:pPr>
      <w:rPr>
        <w:rFonts w:ascii="Wingdings" w:hAnsi="Wingdings" w:hint="default"/>
      </w:rPr>
    </w:lvl>
    <w:lvl w:ilvl="3" w:tplc="04090001" w:tentative="1">
      <w:start w:val="1"/>
      <w:numFmt w:val="bullet"/>
      <w:lvlText w:val=""/>
      <w:lvlJc w:val="left"/>
      <w:pPr>
        <w:ind w:left="1692" w:hanging="360"/>
      </w:pPr>
      <w:rPr>
        <w:rFonts w:ascii="Symbol" w:hAnsi="Symbol" w:hint="default"/>
      </w:rPr>
    </w:lvl>
    <w:lvl w:ilvl="4" w:tplc="04090003" w:tentative="1">
      <w:start w:val="1"/>
      <w:numFmt w:val="bullet"/>
      <w:lvlText w:val="o"/>
      <w:lvlJc w:val="left"/>
      <w:pPr>
        <w:ind w:left="2412" w:hanging="360"/>
      </w:pPr>
      <w:rPr>
        <w:rFonts w:ascii="Courier New" w:hAnsi="Courier New" w:cs="Courier New" w:hint="default"/>
      </w:rPr>
    </w:lvl>
    <w:lvl w:ilvl="5" w:tplc="04090005" w:tentative="1">
      <w:start w:val="1"/>
      <w:numFmt w:val="bullet"/>
      <w:lvlText w:val=""/>
      <w:lvlJc w:val="left"/>
      <w:pPr>
        <w:ind w:left="3132" w:hanging="360"/>
      </w:pPr>
      <w:rPr>
        <w:rFonts w:ascii="Wingdings" w:hAnsi="Wingdings" w:hint="default"/>
      </w:rPr>
    </w:lvl>
    <w:lvl w:ilvl="6" w:tplc="04090001" w:tentative="1">
      <w:start w:val="1"/>
      <w:numFmt w:val="bullet"/>
      <w:lvlText w:val=""/>
      <w:lvlJc w:val="left"/>
      <w:pPr>
        <w:ind w:left="3852" w:hanging="360"/>
      </w:pPr>
      <w:rPr>
        <w:rFonts w:ascii="Symbol" w:hAnsi="Symbol" w:hint="default"/>
      </w:rPr>
    </w:lvl>
    <w:lvl w:ilvl="7" w:tplc="04090003" w:tentative="1">
      <w:start w:val="1"/>
      <w:numFmt w:val="bullet"/>
      <w:lvlText w:val="o"/>
      <w:lvlJc w:val="left"/>
      <w:pPr>
        <w:ind w:left="4572" w:hanging="360"/>
      </w:pPr>
      <w:rPr>
        <w:rFonts w:ascii="Courier New" w:hAnsi="Courier New" w:cs="Courier New" w:hint="default"/>
      </w:rPr>
    </w:lvl>
    <w:lvl w:ilvl="8" w:tplc="04090005" w:tentative="1">
      <w:start w:val="1"/>
      <w:numFmt w:val="bullet"/>
      <w:lvlText w:val=""/>
      <w:lvlJc w:val="left"/>
      <w:pPr>
        <w:ind w:left="5292" w:hanging="360"/>
      </w:pPr>
      <w:rPr>
        <w:rFonts w:ascii="Wingdings" w:hAnsi="Wingdings" w:hint="default"/>
      </w:rPr>
    </w:lvl>
  </w:abstractNum>
  <w:abstractNum w:abstractNumId="26" w15:restartNumberingAfterBreak="0">
    <w:nsid w:val="4F9836FD"/>
    <w:multiLevelType w:val="hybridMultilevel"/>
    <w:tmpl w:val="B800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2122FF"/>
    <w:multiLevelType w:val="hybridMultilevel"/>
    <w:tmpl w:val="26EA46C6"/>
    <w:lvl w:ilvl="0" w:tplc="04090001">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947EB4"/>
    <w:multiLevelType w:val="hybridMultilevel"/>
    <w:tmpl w:val="16260ACE"/>
    <w:lvl w:ilvl="0" w:tplc="03E47A94">
      <w:numFmt w:val="bullet"/>
      <w:lvlText w:val="-"/>
      <w:lvlJc w:val="left"/>
      <w:pPr>
        <w:ind w:left="720" w:hanging="360"/>
      </w:pPr>
      <w:rPr>
        <w:rFonts w:ascii="Times New Roman" w:hAnsi="Times New Roman" w:cs="Times New Roman"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8EA6FF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50303D"/>
    <w:multiLevelType w:val="hybridMultilevel"/>
    <w:tmpl w:val="2190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C2268"/>
    <w:multiLevelType w:val="multilevel"/>
    <w:tmpl w:val="9EEA02FE"/>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997272523">
    <w:abstractNumId w:val="0"/>
  </w:num>
  <w:num w:numId="2" w16cid:durableId="1636133363">
    <w:abstractNumId w:val="1"/>
  </w:num>
  <w:num w:numId="3" w16cid:durableId="1598636861">
    <w:abstractNumId w:val="2"/>
  </w:num>
  <w:num w:numId="4" w16cid:durableId="248006722">
    <w:abstractNumId w:val="4"/>
  </w:num>
  <w:num w:numId="5" w16cid:durableId="871527906">
    <w:abstractNumId w:val="5"/>
  </w:num>
  <w:num w:numId="6" w16cid:durableId="1094588717">
    <w:abstractNumId w:val="6"/>
  </w:num>
  <w:num w:numId="7" w16cid:durableId="1591621311">
    <w:abstractNumId w:val="7"/>
  </w:num>
  <w:num w:numId="8" w16cid:durableId="749816665">
    <w:abstractNumId w:val="8"/>
  </w:num>
  <w:num w:numId="9" w16cid:durableId="648169903">
    <w:abstractNumId w:val="9"/>
  </w:num>
  <w:num w:numId="10" w16cid:durableId="861816923">
    <w:abstractNumId w:val="11"/>
  </w:num>
  <w:num w:numId="11" w16cid:durableId="527255239">
    <w:abstractNumId w:val="12"/>
  </w:num>
  <w:num w:numId="12" w16cid:durableId="807362009">
    <w:abstractNumId w:val="13"/>
  </w:num>
  <w:num w:numId="13" w16cid:durableId="1958876929">
    <w:abstractNumId w:val="14"/>
  </w:num>
  <w:num w:numId="14" w16cid:durableId="1320885515">
    <w:abstractNumId w:val="15"/>
  </w:num>
  <w:num w:numId="15" w16cid:durableId="2079400126">
    <w:abstractNumId w:val="16"/>
  </w:num>
  <w:num w:numId="16" w16cid:durableId="1183592140">
    <w:abstractNumId w:val="22"/>
  </w:num>
  <w:num w:numId="17" w16cid:durableId="1357541541">
    <w:abstractNumId w:val="27"/>
  </w:num>
  <w:num w:numId="18" w16cid:durableId="1752390288">
    <w:abstractNumId w:val="29"/>
  </w:num>
  <w:num w:numId="19" w16cid:durableId="1010257857">
    <w:abstractNumId w:val="21"/>
  </w:num>
  <w:num w:numId="20" w16cid:durableId="541750633">
    <w:abstractNumId w:val="17"/>
  </w:num>
  <w:num w:numId="21" w16cid:durableId="260719832">
    <w:abstractNumId w:val="18"/>
  </w:num>
  <w:num w:numId="22" w16cid:durableId="225840011">
    <w:abstractNumId w:val="31"/>
  </w:num>
  <w:num w:numId="23" w16cid:durableId="651258689">
    <w:abstractNumId w:val="23"/>
  </w:num>
  <w:num w:numId="24" w16cid:durableId="1895966488">
    <w:abstractNumId w:val="30"/>
  </w:num>
  <w:num w:numId="25" w16cid:durableId="1611401634">
    <w:abstractNumId w:val="25"/>
  </w:num>
  <w:num w:numId="26" w16cid:durableId="879900865">
    <w:abstractNumId w:val="19"/>
  </w:num>
  <w:num w:numId="27" w16cid:durableId="1481458820">
    <w:abstractNumId w:val="26"/>
  </w:num>
  <w:num w:numId="28" w16cid:durableId="728268348">
    <w:abstractNumId w:val="20"/>
  </w:num>
  <w:num w:numId="29" w16cid:durableId="2126343453">
    <w:abstractNumId w:val="24"/>
  </w:num>
  <w:num w:numId="30" w16cid:durableId="125385853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l-PL"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9E"/>
    <w:rsid w:val="00000141"/>
    <w:rsid w:val="00006DC1"/>
    <w:rsid w:val="00011E72"/>
    <w:rsid w:val="0001449D"/>
    <w:rsid w:val="00020FB0"/>
    <w:rsid w:val="00022865"/>
    <w:rsid w:val="00022BEB"/>
    <w:rsid w:val="0002490E"/>
    <w:rsid w:val="000312AB"/>
    <w:rsid w:val="00031960"/>
    <w:rsid w:val="000340DC"/>
    <w:rsid w:val="00041E11"/>
    <w:rsid w:val="0004710F"/>
    <w:rsid w:val="00050A11"/>
    <w:rsid w:val="0005721B"/>
    <w:rsid w:val="00064825"/>
    <w:rsid w:val="00066D2D"/>
    <w:rsid w:val="00074AD8"/>
    <w:rsid w:val="0008743C"/>
    <w:rsid w:val="00087BC1"/>
    <w:rsid w:val="0009552F"/>
    <w:rsid w:val="000A1EBB"/>
    <w:rsid w:val="000B1325"/>
    <w:rsid w:val="000B3C52"/>
    <w:rsid w:val="000B7400"/>
    <w:rsid w:val="000C0F18"/>
    <w:rsid w:val="000D69C0"/>
    <w:rsid w:val="000E223F"/>
    <w:rsid w:val="000E224F"/>
    <w:rsid w:val="000E50B4"/>
    <w:rsid w:val="00105808"/>
    <w:rsid w:val="001103EE"/>
    <w:rsid w:val="00114042"/>
    <w:rsid w:val="001146E0"/>
    <w:rsid w:val="00124648"/>
    <w:rsid w:val="00125BB7"/>
    <w:rsid w:val="001276F4"/>
    <w:rsid w:val="00132C99"/>
    <w:rsid w:val="00140FE4"/>
    <w:rsid w:val="00147C9F"/>
    <w:rsid w:val="00157D71"/>
    <w:rsid w:val="00163C3E"/>
    <w:rsid w:val="001774BA"/>
    <w:rsid w:val="0018189B"/>
    <w:rsid w:val="00183BBD"/>
    <w:rsid w:val="00185BDF"/>
    <w:rsid w:val="00186C11"/>
    <w:rsid w:val="001906EE"/>
    <w:rsid w:val="0019303A"/>
    <w:rsid w:val="00193090"/>
    <w:rsid w:val="00195DF1"/>
    <w:rsid w:val="00197AF9"/>
    <w:rsid w:val="001A2597"/>
    <w:rsid w:val="001A3643"/>
    <w:rsid w:val="001A4731"/>
    <w:rsid w:val="001A70FE"/>
    <w:rsid w:val="001A79C3"/>
    <w:rsid w:val="001B0593"/>
    <w:rsid w:val="001C0044"/>
    <w:rsid w:val="001C0866"/>
    <w:rsid w:val="001C2AD7"/>
    <w:rsid w:val="001C3971"/>
    <w:rsid w:val="001C429C"/>
    <w:rsid w:val="001C5900"/>
    <w:rsid w:val="001D079B"/>
    <w:rsid w:val="001D55F9"/>
    <w:rsid w:val="001D5A0F"/>
    <w:rsid w:val="001D7746"/>
    <w:rsid w:val="001F0392"/>
    <w:rsid w:val="001F3B59"/>
    <w:rsid w:val="001F51B2"/>
    <w:rsid w:val="001F76C5"/>
    <w:rsid w:val="00201DEE"/>
    <w:rsid w:val="00204454"/>
    <w:rsid w:val="00214B14"/>
    <w:rsid w:val="00217A11"/>
    <w:rsid w:val="002218DF"/>
    <w:rsid w:val="00230719"/>
    <w:rsid w:val="002328E9"/>
    <w:rsid w:val="00233AA5"/>
    <w:rsid w:val="0024002F"/>
    <w:rsid w:val="00242748"/>
    <w:rsid w:val="00242DA0"/>
    <w:rsid w:val="0025631A"/>
    <w:rsid w:val="002775BA"/>
    <w:rsid w:val="00284C42"/>
    <w:rsid w:val="00284EEC"/>
    <w:rsid w:val="002953B0"/>
    <w:rsid w:val="002B1701"/>
    <w:rsid w:val="002C0DA7"/>
    <w:rsid w:val="002C467F"/>
    <w:rsid w:val="002C491A"/>
    <w:rsid w:val="002C6944"/>
    <w:rsid w:val="002E1D00"/>
    <w:rsid w:val="002E7E69"/>
    <w:rsid w:val="002F631D"/>
    <w:rsid w:val="002F6ED7"/>
    <w:rsid w:val="002F7AEC"/>
    <w:rsid w:val="003066A7"/>
    <w:rsid w:val="003118B3"/>
    <w:rsid w:val="00312D8C"/>
    <w:rsid w:val="003138B2"/>
    <w:rsid w:val="00324182"/>
    <w:rsid w:val="00326FFE"/>
    <w:rsid w:val="003340E3"/>
    <w:rsid w:val="003350A5"/>
    <w:rsid w:val="00336E03"/>
    <w:rsid w:val="00346635"/>
    <w:rsid w:val="003554C8"/>
    <w:rsid w:val="00361CFD"/>
    <w:rsid w:val="003728A3"/>
    <w:rsid w:val="00373124"/>
    <w:rsid w:val="00374F63"/>
    <w:rsid w:val="00377A1B"/>
    <w:rsid w:val="00385CDD"/>
    <w:rsid w:val="003949ED"/>
    <w:rsid w:val="003969C6"/>
    <w:rsid w:val="003A2D58"/>
    <w:rsid w:val="003A2EE7"/>
    <w:rsid w:val="003A32DB"/>
    <w:rsid w:val="003A45ED"/>
    <w:rsid w:val="003B03D9"/>
    <w:rsid w:val="003B1BF9"/>
    <w:rsid w:val="003B2EB8"/>
    <w:rsid w:val="003B2F63"/>
    <w:rsid w:val="003B4D34"/>
    <w:rsid w:val="003C640C"/>
    <w:rsid w:val="003D493B"/>
    <w:rsid w:val="00424407"/>
    <w:rsid w:val="004263C9"/>
    <w:rsid w:val="004314EF"/>
    <w:rsid w:val="00431AC6"/>
    <w:rsid w:val="004332B9"/>
    <w:rsid w:val="004536BE"/>
    <w:rsid w:val="00463C68"/>
    <w:rsid w:val="004676DD"/>
    <w:rsid w:val="00474E62"/>
    <w:rsid w:val="0048174C"/>
    <w:rsid w:val="00484851"/>
    <w:rsid w:val="004858A4"/>
    <w:rsid w:val="00490DE7"/>
    <w:rsid w:val="0049214E"/>
    <w:rsid w:val="00494334"/>
    <w:rsid w:val="00496DEA"/>
    <w:rsid w:val="004A3494"/>
    <w:rsid w:val="004B2580"/>
    <w:rsid w:val="004B28B3"/>
    <w:rsid w:val="004B5566"/>
    <w:rsid w:val="004B7C2F"/>
    <w:rsid w:val="004C2C5D"/>
    <w:rsid w:val="004C4096"/>
    <w:rsid w:val="004C4C3A"/>
    <w:rsid w:val="004D1018"/>
    <w:rsid w:val="004D3C20"/>
    <w:rsid w:val="004D6621"/>
    <w:rsid w:val="004D750F"/>
    <w:rsid w:val="004E0AC5"/>
    <w:rsid w:val="004E300A"/>
    <w:rsid w:val="004E3391"/>
    <w:rsid w:val="004E667C"/>
    <w:rsid w:val="004F38EF"/>
    <w:rsid w:val="004F42CC"/>
    <w:rsid w:val="004F4320"/>
    <w:rsid w:val="004F7166"/>
    <w:rsid w:val="00504107"/>
    <w:rsid w:val="0050470A"/>
    <w:rsid w:val="005343A9"/>
    <w:rsid w:val="005362C0"/>
    <w:rsid w:val="00536597"/>
    <w:rsid w:val="00541F9C"/>
    <w:rsid w:val="0055071D"/>
    <w:rsid w:val="00555A6C"/>
    <w:rsid w:val="00556C08"/>
    <w:rsid w:val="0055741B"/>
    <w:rsid w:val="00557F4E"/>
    <w:rsid w:val="005665A3"/>
    <w:rsid w:val="00575A51"/>
    <w:rsid w:val="00575F82"/>
    <w:rsid w:val="00577750"/>
    <w:rsid w:val="00586885"/>
    <w:rsid w:val="005A5236"/>
    <w:rsid w:val="005D4D5B"/>
    <w:rsid w:val="005E2277"/>
    <w:rsid w:val="005E7070"/>
    <w:rsid w:val="00605742"/>
    <w:rsid w:val="0061186A"/>
    <w:rsid w:val="00613276"/>
    <w:rsid w:val="006175C5"/>
    <w:rsid w:val="00617A12"/>
    <w:rsid w:val="006333E5"/>
    <w:rsid w:val="00633429"/>
    <w:rsid w:val="00633697"/>
    <w:rsid w:val="0064679B"/>
    <w:rsid w:val="0065176B"/>
    <w:rsid w:val="0065520B"/>
    <w:rsid w:val="00657F65"/>
    <w:rsid w:val="0066139B"/>
    <w:rsid w:val="006630D3"/>
    <w:rsid w:val="00673D97"/>
    <w:rsid w:val="006826B1"/>
    <w:rsid w:val="00692A08"/>
    <w:rsid w:val="00695946"/>
    <w:rsid w:val="006A288F"/>
    <w:rsid w:val="006A64CB"/>
    <w:rsid w:val="006C1E5E"/>
    <w:rsid w:val="006C309E"/>
    <w:rsid w:val="006C5F52"/>
    <w:rsid w:val="006D5E20"/>
    <w:rsid w:val="006E338B"/>
    <w:rsid w:val="006E3949"/>
    <w:rsid w:val="006E65AE"/>
    <w:rsid w:val="006E72C2"/>
    <w:rsid w:val="006E7CDF"/>
    <w:rsid w:val="006F0F04"/>
    <w:rsid w:val="006F5747"/>
    <w:rsid w:val="00703352"/>
    <w:rsid w:val="007035DE"/>
    <w:rsid w:val="00704EB3"/>
    <w:rsid w:val="007051D6"/>
    <w:rsid w:val="00705DF5"/>
    <w:rsid w:val="00705DF8"/>
    <w:rsid w:val="00721057"/>
    <w:rsid w:val="007213D0"/>
    <w:rsid w:val="007221FC"/>
    <w:rsid w:val="00726CBF"/>
    <w:rsid w:val="00727F34"/>
    <w:rsid w:val="007300F8"/>
    <w:rsid w:val="00731AFA"/>
    <w:rsid w:val="00734438"/>
    <w:rsid w:val="0073615E"/>
    <w:rsid w:val="00742AC2"/>
    <w:rsid w:val="00752125"/>
    <w:rsid w:val="00753467"/>
    <w:rsid w:val="0076231D"/>
    <w:rsid w:val="00765CC4"/>
    <w:rsid w:val="00773F09"/>
    <w:rsid w:val="00777C24"/>
    <w:rsid w:val="00787B38"/>
    <w:rsid w:val="00787BC4"/>
    <w:rsid w:val="007A1B8D"/>
    <w:rsid w:val="007A7EAC"/>
    <w:rsid w:val="007B1014"/>
    <w:rsid w:val="007B7F3D"/>
    <w:rsid w:val="007C284C"/>
    <w:rsid w:val="007D3787"/>
    <w:rsid w:val="007D5018"/>
    <w:rsid w:val="007E2FB8"/>
    <w:rsid w:val="007E5F96"/>
    <w:rsid w:val="007F37F0"/>
    <w:rsid w:val="0080111B"/>
    <w:rsid w:val="00807942"/>
    <w:rsid w:val="00811D06"/>
    <w:rsid w:val="00814F3C"/>
    <w:rsid w:val="00816231"/>
    <w:rsid w:val="008241D5"/>
    <w:rsid w:val="008270A4"/>
    <w:rsid w:val="0083064B"/>
    <w:rsid w:val="00831185"/>
    <w:rsid w:val="00843352"/>
    <w:rsid w:val="0084518C"/>
    <w:rsid w:val="00866F1D"/>
    <w:rsid w:val="008701D0"/>
    <w:rsid w:val="00883B32"/>
    <w:rsid w:val="008942A4"/>
    <w:rsid w:val="00897DCA"/>
    <w:rsid w:val="008A5FA7"/>
    <w:rsid w:val="008A6D7E"/>
    <w:rsid w:val="008B46E3"/>
    <w:rsid w:val="008B7889"/>
    <w:rsid w:val="008C2CDA"/>
    <w:rsid w:val="008C4A3B"/>
    <w:rsid w:val="008C5D78"/>
    <w:rsid w:val="008C6BD8"/>
    <w:rsid w:val="008C7DF6"/>
    <w:rsid w:val="008D1A14"/>
    <w:rsid w:val="008D27E2"/>
    <w:rsid w:val="008E2F08"/>
    <w:rsid w:val="008E4A02"/>
    <w:rsid w:val="008E54F1"/>
    <w:rsid w:val="008E697D"/>
    <w:rsid w:val="008F123C"/>
    <w:rsid w:val="008F78CB"/>
    <w:rsid w:val="008F7CDA"/>
    <w:rsid w:val="00900ABB"/>
    <w:rsid w:val="0090122E"/>
    <w:rsid w:val="00903722"/>
    <w:rsid w:val="00920703"/>
    <w:rsid w:val="00927259"/>
    <w:rsid w:val="00933292"/>
    <w:rsid w:val="00933FA7"/>
    <w:rsid w:val="00945FF7"/>
    <w:rsid w:val="0094659F"/>
    <w:rsid w:val="00950432"/>
    <w:rsid w:val="00953E9B"/>
    <w:rsid w:val="00956040"/>
    <w:rsid w:val="0095668D"/>
    <w:rsid w:val="00961095"/>
    <w:rsid w:val="00963B18"/>
    <w:rsid w:val="00964B52"/>
    <w:rsid w:val="009718A3"/>
    <w:rsid w:val="00974EB6"/>
    <w:rsid w:val="00985216"/>
    <w:rsid w:val="00991B77"/>
    <w:rsid w:val="00997C46"/>
    <w:rsid w:val="009A015B"/>
    <w:rsid w:val="009A11B7"/>
    <w:rsid w:val="009A12D7"/>
    <w:rsid w:val="009B4354"/>
    <w:rsid w:val="009B5E6A"/>
    <w:rsid w:val="009C54B4"/>
    <w:rsid w:val="009C761B"/>
    <w:rsid w:val="009D5009"/>
    <w:rsid w:val="009D79C3"/>
    <w:rsid w:val="009E1A6D"/>
    <w:rsid w:val="009E5823"/>
    <w:rsid w:val="009E69F2"/>
    <w:rsid w:val="009F1418"/>
    <w:rsid w:val="009F44F5"/>
    <w:rsid w:val="009F4EB5"/>
    <w:rsid w:val="00A114A4"/>
    <w:rsid w:val="00A1729D"/>
    <w:rsid w:val="00A219BB"/>
    <w:rsid w:val="00A24C03"/>
    <w:rsid w:val="00A272DA"/>
    <w:rsid w:val="00A303D2"/>
    <w:rsid w:val="00A33FF3"/>
    <w:rsid w:val="00A52FC3"/>
    <w:rsid w:val="00A6148B"/>
    <w:rsid w:val="00A75648"/>
    <w:rsid w:val="00A75F75"/>
    <w:rsid w:val="00A81519"/>
    <w:rsid w:val="00A91AE5"/>
    <w:rsid w:val="00AA19DB"/>
    <w:rsid w:val="00AA6705"/>
    <w:rsid w:val="00AB15B9"/>
    <w:rsid w:val="00AB3A5C"/>
    <w:rsid w:val="00AB6839"/>
    <w:rsid w:val="00AC0B20"/>
    <w:rsid w:val="00AC4845"/>
    <w:rsid w:val="00AC52EA"/>
    <w:rsid w:val="00AD251C"/>
    <w:rsid w:val="00AD4AEA"/>
    <w:rsid w:val="00AE05F1"/>
    <w:rsid w:val="00AE639B"/>
    <w:rsid w:val="00AE63FC"/>
    <w:rsid w:val="00AE64E7"/>
    <w:rsid w:val="00AF7F51"/>
    <w:rsid w:val="00B007F6"/>
    <w:rsid w:val="00B1700B"/>
    <w:rsid w:val="00B244EE"/>
    <w:rsid w:val="00B2462F"/>
    <w:rsid w:val="00B25628"/>
    <w:rsid w:val="00B272A4"/>
    <w:rsid w:val="00B27D09"/>
    <w:rsid w:val="00B311B1"/>
    <w:rsid w:val="00B4640A"/>
    <w:rsid w:val="00B5650D"/>
    <w:rsid w:val="00B625D7"/>
    <w:rsid w:val="00B63C76"/>
    <w:rsid w:val="00B65838"/>
    <w:rsid w:val="00B73CDA"/>
    <w:rsid w:val="00B7678E"/>
    <w:rsid w:val="00B86906"/>
    <w:rsid w:val="00B96500"/>
    <w:rsid w:val="00BA5462"/>
    <w:rsid w:val="00BB15D6"/>
    <w:rsid w:val="00BB2550"/>
    <w:rsid w:val="00BC3310"/>
    <w:rsid w:val="00BC6FD0"/>
    <w:rsid w:val="00BC71C3"/>
    <w:rsid w:val="00BD7403"/>
    <w:rsid w:val="00BE3CEE"/>
    <w:rsid w:val="00BE7AE8"/>
    <w:rsid w:val="00BF1B3A"/>
    <w:rsid w:val="00BF5A6D"/>
    <w:rsid w:val="00BF5AA5"/>
    <w:rsid w:val="00BF7D07"/>
    <w:rsid w:val="00C03DBE"/>
    <w:rsid w:val="00C05712"/>
    <w:rsid w:val="00C0691F"/>
    <w:rsid w:val="00C12837"/>
    <w:rsid w:val="00C129DF"/>
    <w:rsid w:val="00C17240"/>
    <w:rsid w:val="00C2580D"/>
    <w:rsid w:val="00C26660"/>
    <w:rsid w:val="00C3134A"/>
    <w:rsid w:val="00C35879"/>
    <w:rsid w:val="00C3655D"/>
    <w:rsid w:val="00C41F0A"/>
    <w:rsid w:val="00C46784"/>
    <w:rsid w:val="00C50080"/>
    <w:rsid w:val="00C50FB2"/>
    <w:rsid w:val="00C53A22"/>
    <w:rsid w:val="00C56CE9"/>
    <w:rsid w:val="00C6288A"/>
    <w:rsid w:val="00C65E94"/>
    <w:rsid w:val="00C7668D"/>
    <w:rsid w:val="00C8664B"/>
    <w:rsid w:val="00C87BF3"/>
    <w:rsid w:val="00C97CC3"/>
    <w:rsid w:val="00CA406F"/>
    <w:rsid w:val="00CB12B8"/>
    <w:rsid w:val="00CB5BA6"/>
    <w:rsid w:val="00CB6C74"/>
    <w:rsid w:val="00CC0824"/>
    <w:rsid w:val="00CC133E"/>
    <w:rsid w:val="00CC59A1"/>
    <w:rsid w:val="00CD3C54"/>
    <w:rsid w:val="00CD50DE"/>
    <w:rsid w:val="00CD7986"/>
    <w:rsid w:val="00CE0AB3"/>
    <w:rsid w:val="00CE1EE3"/>
    <w:rsid w:val="00CE32F0"/>
    <w:rsid w:val="00CE35E6"/>
    <w:rsid w:val="00CE4458"/>
    <w:rsid w:val="00CF02A5"/>
    <w:rsid w:val="00CF48BF"/>
    <w:rsid w:val="00CF7516"/>
    <w:rsid w:val="00CF7FD3"/>
    <w:rsid w:val="00D048F8"/>
    <w:rsid w:val="00D049F2"/>
    <w:rsid w:val="00D057BA"/>
    <w:rsid w:val="00D124F6"/>
    <w:rsid w:val="00D12889"/>
    <w:rsid w:val="00D243B8"/>
    <w:rsid w:val="00D26188"/>
    <w:rsid w:val="00D334DF"/>
    <w:rsid w:val="00D33512"/>
    <w:rsid w:val="00D34430"/>
    <w:rsid w:val="00D40D5E"/>
    <w:rsid w:val="00D414DA"/>
    <w:rsid w:val="00D613CE"/>
    <w:rsid w:val="00D6160B"/>
    <w:rsid w:val="00D72504"/>
    <w:rsid w:val="00D74742"/>
    <w:rsid w:val="00D818A7"/>
    <w:rsid w:val="00D845F8"/>
    <w:rsid w:val="00D85AAD"/>
    <w:rsid w:val="00D86C99"/>
    <w:rsid w:val="00D9133B"/>
    <w:rsid w:val="00D96C4E"/>
    <w:rsid w:val="00DA338C"/>
    <w:rsid w:val="00DD2F31"/>
    <w:rsid w:val="00DD445E"/>
    <w:rsid w:val="00DE6D4C"/>
    <w:rsid w:val="00DF2792"/>
    <w:rsid w:val="00DF388E"/>
    <w:rsid w:val="00DF41C7"/>
    <w:rsid w:val="00E020D0"/>
    <w:rsid w:val="00E029AD"/>
    <w:rsid w:val="00E0530D"/>
    <w:rsid w:val="00E23028"/>
    <w:rsid w:val="00E23FD5"/>
    <w:rsid w:val="00E3092F"/>
    <w:rsid w:val="00E312C9"/>
    <w:rsid w:val="00E336C9"/>
    <w:rsid w:val="00E342A5"/>
    <w:rsid w:val="00E37466"/>
    <w:rsid w:val="00E40AF1"/>
    <w:rsid w:val="00E43481"/>
    <w:rsid w:val="00E43650"/>
    <w:rsid w:val="00E43BC2"/>
    <w:rsid w:val="00E44AB7"/>
    <w:rsid w:val="00E453CF"/>
    <w:rsid w:val="00E45467"/>
    <w:rsid w:val="00E4692B"/>
    <w:rsid w:val="00E474B3"/>
    <w:rsid w:val="00E53223"/>
    <w:rsid w:val="00E53C05"/>
    <w:rsid w:val="00E55E56"/>
    <w:rsid w:val="00E61A48"/>
    <w:rsid w:val="00E63874"/>
    <w:rsid w:val="00E64DA7"/>
    <w:rsid w:val="00E6510E"/>
    <w:rsid w:val="00E67D98"/>
    <w:rsid w:val="00E706E1"/>
    <w:rsid w:val="00E76303"/>
    <w:rsid w:val="00E7641D"/>
    <w:rsid w:val="00E86903"/>
    <w:rsid w:val="00E90B8E"/>
    <w:rsid w:val="00E96B41"/>
    <w:rsid w:val="00E97215"/>
    <w:rsid w:val="00EA0CC2"/>
    <w:rsid w:val="00EA43EB"/>
    <w:rsid w:val="00EA7276"/>
    <w:rsid w:val="00EB1930"/>
    <w:rsid w:val="00EB22E2"/>
    <w:rsid w:val="00EC2493"/>
    <w:rsid w:val="00EC78B6"/>
    <w:rsid w:val="00ED6E5A"/>
    <w:rsid w:val="00EE556A"/>
    <w:rsid w:val="00EE572B"/>
    <w:rsid w:val="00EE6066"/>
    <w:rsid w:val="00EF1134"/>
    <w:rsid w:val="00EF278D"/>
    <w:rsid w:val="00EF3793"/>
    <w:rsid w:val="00F01C9C"/>
    <w:rsid w:val="00F035C4"/>
    <w:rsid w:val="00F21A3C"/>
    <w:rsid w:val="00F24810"/>
    <w:rsid w:val="00F263ED"/>
    <w:rsid w:val="00F329E1"/>
    <w:rsid w:val="00F4555B"/>
    <w:rsid w:val="00F47A40"/>
    <w:rsid w:val="00F53AD5"/>
    <w:rsid w:val="00F53E8D"/>
    <w:rsid w:val="00F62BCB"/>
    <w:rsid w:val="00F63B1F"/>
    <w:rsid w:val="00F656ED"/>
    <w:rsid w:val="00F67E19"/>
    <w:rsid w:val="00F709E2"/>
    <w:rsid w:val="00F81F94"/>
    <w:rsid w:val="00F8262A"/>
    <w:rsid w:val="00F91CC0"/>
    <w:rsid w:val="00F961AA"/>
    <w:rsid w:val="00FA051F"/>
    <w:rsid w:val="00FA1BE6"/>
    <w:rsid w:val="00FA31E1"/>
    <w:rsid w:val="00FB4EFB"/>
    <w:rsid w:val="00FC5328"/>
    <w:rsid w:val="00FD4AD0"/>
    <w:rsid w:val="00FD6EA6"/>
    <w:rsid w:val="00FD75A8"/>
    <w:rsid w:val="00FE5787"/>
    <w:rsid w:val="00FF1B14"/>
    <w:rsid w:val="00FF264F"/>
    <w:rsid w:val="00FF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4E6A"/>
  <w15:docId w15:val="{152AA5A6-DE63-40CD-B3C9-8FA20EF0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2BEB"/>
    <w:pPr>
      <w:tabs>
        <w:tab w:val="left" w:pos="567"/>
      </w:tabs>
      <w:suppressAutoHyphens/>
      <w:spacing w:after="0" w:line="260" w:lineRule="exact"/>
    </w:pPr>
    <w:rPr>
      <w:rFonts w:ascii="Times New Roman" w:eastAsia="Times New Roman" w:hAnsi="Times New Roman" w:cs="Times New Roman"/>
      <w:color w:val="000000"/>
      <w:sz w:val="24"/>
      <w:szCs w:val="24"/>
      <w:lang w:val="lt-LT" w:eastAsia="ar-SA"/>
    </w:rPr>
  </w:style>
  <w:style w:type="paragraph" w:styleId="Antrat1">
    <w:name w:val="heading 1"/>
    <w:basedOn w:val="prastasis"/>
    <w:next w:val="prastasis"/>
    <w:link w:val="Antrat1Diagrama"/>
    <w:uiPriority w:val="1"/>
    <w:qFormat/>
    <w:rsid w:val="001A2597"/>
    <w:pPr>
      <w:widowControl w:val="0"/>
      <w:tabs>
        <w:tab w:val="clear" w:pos="567"/>
      </w:tabs>
      <w:suppressAutoHyphens w:val="0"/>
      <w:autoSpaceDE w:val="0"/>
      <w:autoSpaceDN w:val="0"/>
      <w:adjustRightInd w:val="0"/>
      <w:spacing w:line="240" w:lineRule="auto"/>
      <w:ind w:left="1001" w:hanging="338"/>
      <w:outlineLvl w:val="0"/>
    </w:pPr>
    <w:rPr>
      <w:rFonts w:eastAsiaTheme="minorEastAsia"/>
      <w:color w:val="auto"/>
      <w:sz w:val="21"/>
      <w:szCs w:val="21"/>
      <w:lang w:val="pl-PL"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rsid w:val="006C309E"/>
  </w:style>
  <w:style w:type="character" w:customStyle="1" w:styleId="PageNumber1">
    <w:name w:val="Page Number1"/>
    <w:basedOn w:val="DefaultParagraphFont1"/>
    <w:rsid w:val="006C309E"/>
  </w:style>
  <w:style w:type="character" w:styleId="Hipersaitas">
    <w:name w:val="Hyperlink"/>
    <w:rsid w:val="006C309E"/>
    <w:rPr>
      <w:color w:val="0000FF"/>
      <w:u w:val="single"/>
    </w:rPr>
  </w:style>
  <w:style w:type="character" w:customStyle="1" w:styleId="BodytextAgencyChar">
    <w:name w:val="Body text (Agency) Char"/>
    <w:rsid w:val="006C309E"/>
    <w:rPr>
      <w:rFonts w:ascii="Verdana" w:eastAsia="Verdana" w:hAnsi="Verdana" w:cs="Verdana"/>
      <w:sz w:val="18"/>
      <w:szCs w:val="18"/>
      <w:lang w:val="en-GB" w:eastAsia="ar-SA" w:bidi="ar-SA"/>
    </w:rPr>
  </w:style>
  <w:style w:type="character" w:customStyle="1" w:styleId="DraftingNotesAgencyChar">
    <w:name w:val="Drafting Notes (Agency) Char"/>
    <w:rsid w:val="006C309E"/>
    <w:rPr>
      <w:rFonts w:ascii="Courier New" w:eastAsia="Verdana" w:hAnsi="Courier New"/>
      <w:i/>
      <w:color w:val="339966"/>
      <w:sz w:val="22"/>
      <w:szCs w:val="18"/>
      <w:lang w:val="en-GB" w:eastAsia="ar-SA" w:bidi="ar-SA"/>
    </w:rPr>
  </w:style>
  <w:style w:type="character" w:customStyle="1" w:styleId="NormalAgencyChar">
    <w:name w:val="Normal (Agency) Char"/>
    <w:rsid w:val="006C309E"/>
    <w:rPr>
      <w:rFonts w:ascii="Verdana" w:eastAsia="Verdana" w:hAnsi="Verdana" w:cs="Verdana"/>
      <w:sz w:val="18"/>
      <w:szCs w:val="18"/>
      <w:lang w:val="en-GB" w:eastAsia="ar-SA" w:bidi="ar-SA"/>
    </w:rPr>
  </w:style>
  <w:style w:type="character" w:customStyle="1" w:styleId="CommentReference1">
    <w:name w:val="Comment Reference1"/>
    <w:rsid w:val="006C309E"/>
    <w:rPr>
      <w:sz w:val="16"/>
      <w:szCs w:val="16"/>
    </w:rPr>
  </w:style>
  <w:style w:type="character" w:customStyle="1" w:styleId="KomentarotekstasDiagrama">
    <w:name w:val="Komentaro tekstas Diagrama"/>
    <w:uiPriority w:val="99"/>
    <w:rsid w:val="006C309E"/>
    <w:rPr>
      <w:rFonts w:eastAsia="Times New Roman"/>
    </w:rPr>
  </w:style>
  <w:style w:type="character" w:customStyle="1" w:styleId="KomentarotemaDiagrama">
    <w:name w:val="Komentaro tema Diagrama"/>
    <w:rsid w:val="006C309E"/>
    <w:rPr>
      <w:rFonts w:eastAsia="Times New Roman"/>
      <w:b/>
      <w:bCs/>
    </w:rPr>
  </w:style>
  <w:style w:type="character" w:customStyle="1" w:styleId="PuslapioinaostekstasDiagrama">
    <w:name w:val="Puslapio išnašos tekstas Diagrama"/>
    <w:rsid w:val="006C309E"/>
    <w:rPr>
      <w:rFonts w:ascii="Calibri" w:eastAsia="Calibri" w:hAnsi="Calibri"/>
      <w:lang w:val="en-US"/>
    </w:rPr>
  </w:style>
  <w:style w:type="character" w:customStyle="1" w:styleId="FootnoteReference1">
    <w:name w:val="Footnote Reference1"/>
    <w:rsid w:val="006C309E"/>
    <w:rPr>
      <w:vertAlign w:val="superscript"/>
    </w:rPr>
  </w:style>
  <w:style w:type="character" w:customStyle="1" w:styleId="tw4winMark">
    <w:name w:val="tw4winMark"/>
    <w:rsid w:val="006C309E"/>
    <w:rPr>
      <w:rFonts w:ascii="Courier New" w:hAnsi="Courier New"/>
      <w:vanish/>
      <w:color w:val="800080"/>
      <w:vertAlign w:val="subscript"/>
    </w:rPr>
  </w:style>
  <w:style w:type="character" w:customStyle="1" w:styleId="DoNotTranslateExternal1">
    <w:name w:val="DoNotTranslateExternal1"/>
    <w:rsid w:val="006C309E"/>
    <w:rPr>
      <w:b/>
      <w:szCs w:val="22"/>
    </w:rPr>
  </w:style>
  <w:style w:type="character" w:customStyle="1" w:styleId="ListLabel1">
    <w:name w:val="ListLabel 1"/>
    <w:rsid w:val="006C309E"/>
    <w:rPr>
      <w:b/>
    </w:rPr>
  </w:style>
  <w:style w:type="character" w:customStyle="1" w:styleId="ListLabel2">
    <w:name w:val="ListLabel 2"/>
    <w:rsid w:val="006C309E"/>
    <w:rPr>
      <w:b/>
      <w:i w:val="0"/>
    </w:rPr>
  </w:style>
  <w:style w:type="character" w:customStyle="1" w:styleId="ListLabel3">
    <w:name w:val="ListLabel 3"/>
    <w:rsid w:val="006C309E"/>
    <w:rPr>
      <w:rFonts w:eastAsia="SimSun" w:cs="Times New Roman"/>
    </w:rPr>
  </w:style>
  <w:style w:type="character" w:customStyle="1" w:styleId="ListLabel4">
    <w:name w:val="ListLabel 4"/>
    <w:rsid w:val="006C309E"/>
    <w:rPr>
      <w:rFonts w:cs="Courier New"/>
    </w:rPr>
  </w:style>
  <w:style w:type="character" w:customStyle="1" w:styleId="ListLabel5">
    <w:name w:val="ListLabel 5"/>
    <w:rsid w:val="006C309E"/>
    <w:rPr>
      <w:rFonts w:eastAsia="SimSun" w:cs="Arial"/>
    </w:rPr>
  </w:style>
  <w:style w:type="character" w:customStyle="1" w:styleId="ListLabel6">
    <w:name w:val="ListLabel 6"/>
    <w:rsid w:val="006C309E"/>
    <w:rPr>
      <w:rFonts w:cs="Times New Roman"/>
      <w:sz w:val="22"/>
    </w:rPr>
  </w:style>
  <w:style w:type="character" w:customStyle="1" w:styleId="EndnoteCharacters">
    <w:name w:val="Endnote Characters"/>
    <w:rsid w:val="006C309E"/>
  </w:style>
  <w:style w:type="paragraph" w:customStyle="1" w:styleId="Heading">
    <w:name w:val="Heading"/>
    <w:basedOn w:val="prastasis"/>
    <w:next w:val="Pagrindinistekstas"/>
    <w:rsid w:val="006C309E"/>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rsid w:val="006C309E"/>
    <w:pPr>
      <w:tabs>
        <w:tab w:val="clear" w:pos="567"/>
      </w:tabs>
      <w:spacing w:line="100" w:lineRule="atLeast"/>
    </w:pPr>
    <w:rPr>
      <w:i/>
      <w:color w:val="008000"/>
    </w:rPr>
  </w:style>
  <w:style w:type="character" w:customStyle="1" w:styleId="PagrindinistekstasDiagrama">
    <w:name w:val="Pagrindinis tekstas Diagrama"/>
    <w:basedOn w:val="Numatytasispastraiposriftas"/>
    <w:link w:val="Pagrindinistekstas"/>
    <w:rsid w:val="006C309E"/>
    <w:rPr>
      <w:rFonts w:ascii="Times New Roman" w:eastAsia="Times New Roman" w:hAnsi="Times New Roman" w:cs="Times New Roman"/>
      <w:i/>
      <w:color w:val="008000"/>
      <w:sz w:val="24"/>
      <w:szCs w:val="24"/>
      <w:lang w:val="lt-LT" w:eastAsia="ar-SA"/>
    </w:rPr>
  </w:style>
  <w:style w:type="paragraph" w:styleId="Sraas">
    <w:name w:val="List"/>
    <w:basedOn w:val="Pagrindinistekstas"/>
    <w:rsid w:val="006C309E"/>
    <w:rPr>
      <w:rFonts w:cs="Mangal"/>
    </w:rPr>
  </w:style>
  <w:style w:type="paragraph" w:customStyle="1" w:styleId="Caption1">
    <w:name w:val="Caption1"/>
    <w:basedOn w:val="prastasis"/>
    <w:rsid w:val="006C309E"/>
    <w:pPr>
      <w:suppressLineNumbers/>
      <w:spacing w:before="120" w:after="120"/>
    </w:pPr>
    <w:rPr>
      <w:rFonts w:cs="Mangal"/>
      <w:i/>
      <w:iCs/>
    </w:rPr>
  </w:style>
  <w:style w:type="paragraph" w:customStyle="1" w:styleId="Index">
    <w:name w:val="Index"/>
    <w:basedOn w:val="prastasis"/>
    <w:rsid w:val="006C309E"/>
    <w:pPr>
      <w:suppressLineNumbers/>
    </w:pPr>
    <w:rPr>
      <w:rFonts w:cs="Mangal"/>
    </w:rPr>
  </w:style>
  <w:style w:type="paragraph" w:styleId="Porat">
    <w:name w:val="footer"/>
    <w:basedOn w:val="prastasis"/>
    <w:link w:val="PoratDiagrama"/>
    <w:rsid w:val="006C309E"/>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6C309E"/>
    <w:rPr>
      <w:rFonts w:ascii="Arial" w:eastAsia="Times New Roman" w:hAnsi="Arial" w:cs="Times New Roman"/>
      <w:color w:val="000000"/>
      <w:sz w:val="16"/>
      <w:szCs w:val="24"/>
      <w:lang w:val="lt-LT" w:eastAsia="ar-SA"/>
    </w:rPr>
  </w:style>
  <w:style w:type="paragraph" w:styleId="Antrats">
    <w:name w:val="header"/>
    <w:basedOn w:val="prastasis"/>
    <w:link w:val="AntratsDiagrama"/>
    <w:rsid w:val="006C309E"/>
    <w:pPr>
      <w:suppressLineNumbers/>
      <w:tabs>
        <w:tab w:val="clear" w:pos="567"/>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6C309E"/>
    <w:rPr>
      <w:rFonts w:ascii="Arial" w:eastAsia="Times New Roman" w:hAnsi="Arial" w:cs="Times New Roman"/>
      <w:color w:val="000000"/>
      <w:sz w:val="20"/>
      <w:szCs w:val="24"/>
      <w:lang w:val="lt-LT" w:eastAsia="ar-SA"/>
    </w:rPr>
  </w:style>
  <w:style w:type="paragraph" w:customStyle="1" w:styleId="MemoHeaderStyle">
    <w:name w:val="MemoHeaderStyle"/>
    <w:basedOn w:val="prastasis"/>
    <w:rsid w:val="006C309E"/>
    <w:pPr>
      <w:spacing w:line="120" w:lineRule="atLeast"/>
      <w:ind w:left="1418"/>
      <w:jc w:val="both"/>
    </w:pPr>
    <w:rPr>
      <w:rFonts w:ascii="Arial" w:hAnsi="Arial"/>
      <w:b/>
      <w:smallCaps/>
    </w:rPr>
  </w:style>
  <w:style w:type="paragraph" w:customStyle="1" w:styleId="CommentText1">
    <w:name w:val="Comment Text1"/>
    <w:basedOn w:val="prastasis"/>
    <w:rsid w:val="006C309E"/>
    <w:rPr>
      <w:sz w:val="20"/>
    </w:rPr>
  </w:style>
  <w:style w:type="paragraph" w:customStyle="1" w:styleId="EMEAEnBodyText">
    <w:name w:val="EMEA En Body Text"/>
    <w:basedOn w:val="prastasis"/>
    <w:rsid w:val="006C309E"/>
    <w:pPr>
      <w:tabs>
        <w:tab w:val="clear" w:pos="567"/>
      </w:tabs>
      <w:spacing w:before="120" w:after="120" w:line="100" w:lineRule="atLeast"/>
      <w:jc w:val="both"/>
    </w:pPr>
    <w:rPr>
      <w:lang w:val="en-US"/>
    </w:rPr>
  </w:style>
  <w:style w:type="paragraph" w:customStyle="1" w:styleId="BalloonText1">
    <w:name w:val="Balloon Text1"/>
    <w:basedOn w:val="prastasis"/>
    <w:rsid w:val="006C309E"/>
    <w:rPr>
      <w:rFonts w:ascii="Tahoma" w:hAnsi="Tahoma" w:cs="Tahoma"/>
      <w:sz w:val="16"/>
      <w:szCs w:val="16"/>
    </w:rPr>
  </w:style>
  <w:style w:type="paragraph" w:customStyle="1" w:styleId="BodytextAgency">
    <w:name w:val="Body text (Agency)"/>
    <w:basedOn w:val="prastasis"/>
    <w:rsid w:val="006C309E"/>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rsid w:val="006C309E"/>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6C309E"/>
    <w:pPr>
      <w:suppressAutoHyphens/>
      <w:spacing w:after="0" w:line="240" w:lineRule="auto"/>
    </w:pPr>
    <w:rPr>
      <w:rFonts w:ascii="Verdana" w:eastAsia="Verdana" w:hAnsi="Verdana" w:cs="Verdana"/>
      <w:sz w:val="18"/>
      <w:szCs w:val="18"/>
      <w:lang w:val="en-GB" w:eastAsia="ar-SA"/>
    </w:rPr>
  </w:style>
  <w:style w:type="paragraph" w:customStyle="1" w:styleId="TableheadingrowsAgency">
    <w:name w:val="Table heading rows (Agency)"/>
    <w:basedOn w:val="BodytextAgency"/>
    <w:rsid w:val="006C309E"/>
    <w:pPr>
      <w:keepNext/>
    </w:pPr>
    <w:rPr>
      <w:rFonts w:eastAsia="Times New Roman"/>
      <w:b/>
    </w:rPr>
  </w:style>
  <w:style w:type="paragraph" w:customStyle="1" w:styleId="TabletextrowsAgency">
    <w:name w:val="Table text rows (Agency)"/>
    <w:basedOn w:val="prastasis"/>
    <w:rsid w:val="006C309E"/>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sid w:val="006C309E"/>
    <w:rPr>
      <w:b/>
      <w:bCs/>
    </w:rPr>
  </w:style>
  <w:style w:type="paragraph" w:customStyle="1" w:styleId="FootnoteText1">
    <w:name w:val="Footnote Text1"/>
    <w:basedOn w:val="prastasis"/>
    <w:rsid w:val="006C309E"/>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rsid w:val="006C309E"/>
    <w:pPr>
      <w:tabs>
        <w:tab w:val="clear" w:pos="567"/>
      </w:tabs>
      <w:spacing w:after="240" w:line="276" w:lineRule="auto"/>
      <w:ind w:left="720"/>
      <w:jc w:val="both"/>
    </w:pPr>
    <w:rPr>
      <w:rFonts w:eastAsia="Calibri"/>
      <w:lang w:val="en-US"/>
    </w:rPr>
  </w:style>
  <w:style w:type="paragraph" w:customStyle="1" w:styleId="Revision1">
    <w:name w:val="Revision1"/>
    <w:rsid w:val="006C309E"/>
    <w:pPr>
      <w:suppressAutoHyphens/>
      <w:spacing w:after="0" w:line="240" w:lineRule="auto"/>
    </w:pPr>
    <w:rPr>
      <w:rFonts w:ascii="Times New Roman" w:eastAsia="Times New Roman" w:hAnsi="Times New Roman" w:cs="Times New Roman"/>
      <w:szCs w:val="20"/>
      <w:lang w:val="en-GB" w:eastAsia="ar-SA"/>
    </w:rPr>
  </w:style>
  <w:style w:type="paragraph" w:styleId="Debesliotekstas">
    <w:name w:val="Balloon Text"/>
    <w:basedOn w:val="prastasis"/>
    <w:link w:val="DebesliotekstasDiagrama"/>
    <w:uiPriority w:val="99"/>
    <w:semiHidden/>
    <w:unhideWhenUsed/>
    <w:rsid w:val="006C309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309E"/>
    <w:rPr>
      <w:rFonts w:ascii="Segoe UI" w:eastAsia="Times New Roman" w:hAnsi="Segoe UI" w:cs="Segoe UI"/>
      <w:color w:val="000000"/>
      <w:sz w:val="18"/>
      <w:szCs w:val="18"/>
      <w:lang w:val="lt-LT" w:eastAsia="ar-SA"/>
    </w:rPr>
  </w:style>
  <w:style w:type="paragraph" w:customStyle="1" w:styleId="Default">
    <w:name w:val="Default"/>
    <w:qFormat/>
    <w:rsid w:val="006C309E"/>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basedOn w:val="prastasis"/>
    <w:uiPriority w:val="34"/>
    <w:qFormat/>
    <w:rsid w:val="006C309E"/>
    <w:pPr>
      <w:ind w:left="1296"/>
    </w:pPr>
  </w:style>
  <w:style w:type="character" w:styleId="Komentaronuoroda">
    <w:name w:val="annotation reference"/>
    <w:uiPriority w:val="99"/>
    <w:unhideWhenUsed/>
    <w:rsid w:val="006C309E"/>
    <w:rPr>
      <w:sz w:val="16"/>
      <w:szCs w:val="16"/>
    </w:rPr>
  </w:style>
  <w:style w:type="paragraph" w:styleId="Komentarotekstas">
    <w:name w:val="annotation text"/>
    <w:basedOn w:val="prastasis"/>
    <w:link w:val="KomentarotekstasDiagrama1"/>
    <w:uiPriority w:val="99"/>
    <w:unhideWhenUsed/>
    <w:rsid w:val="006C309E"/>
    <w:rPr>
      <w:sz w:val="20"/>
      <w:szCs w:val="20"/>
    </w:rPr>
  </w:style>
  <w:style w:type="character" w:customStyle="1" w:styleId="KomentarotekstasDiagrama1">
    <w:name w:val="Komentaro tekstas Diagrama1"/>
    <w:basedOn w:val="Numatytasispastraiposriftas"/>
    <w:link w:val="Komentarotekstas"/>
    <w:uiPriority w:val="99"/>
    <w:rsid w:val="006C309E"/>
    <w:rPr>
      <w:rFonts w:ascii="Times New Roman" w:eastAsia="Times New Roman" w:hAnsi="Times New Roman" w:cs="Times New Roman"/>
      <w:color w:val="000000"/>
      <w:sz w:val="20"/>
      <w:szCs w:val="20"/>
      <w:lang w:val="lt-LT" w:eastAsia="ar-SA"/>
    </w:rPr>
  </w:style>
  <w:style w:type="paragraph" w:styleId="Komentarotema">
    <w:name w:val="annotation subject"/>
    <w:basedOn w:val="Komentarotekstas"/>
    <w:next w:val="Komentarotekstas"/>
    <w:link w:val="KomentarotemaDiagrama1"/>
    <w:uiPriority w:val="99"/>
    <w:semiHidden/>
    <w:unhideWhenUsed/>
    <w:rsid w:val="006C309E"/>
    <w:rPr>
      <w:b/>
      <w:bCs/>
    </w:rPr>
  </w:style>
  <w:style w:type="character" w:customStyle="1" w:styleId="KomentarotemaDiagrama1">
    <w:name w:val="Komentaro tema Diagrama1"/>
    <w:basedOn w:val="KomentarotekstasDiagrama1"/>
    <w:link w:val="Komentarotema"/>
    <w:uiPriority w:val="99"/>
    <w:semiHidden/>
    <w:rsid w:val="006C309E"/>
    <w:rPr>
      <w:rFonts w:ascii="Times New Roman" w:eastAsia="Times New Roman" w:hAnsi="Times New Roman" w:cs="Times New Roman"/>
      <w:b/>
      <w:bCs/>
      <w:color w:val="000000"/>
      <w:sz w:val="20"/>
      <w:szCs w:val="20"/>
      <w:lang w:val="lt-LT" w:eastAsia="ar-SA"/>
    </w:rPr>
  </w:style>
  <w:style w:type="character" w:customStyle="1" w:styleId="BTEMEASMCAChar">
    <w:name w:val="BT EMEA_SMCA Char"/>
    <w:basedOn w:val="Numatytasispastraiposriftas"/>
    <w:link w:val="BTEMEASMCA"/>
    <w:locked/>
    <w:rsid w:val="001146E0"/>
    <w:rPr>
      <w:rFonts w:ascii="Times New Roman" w:eastAsia="Calibri" w:hAnsi="Times New Roman" w:cs="Times New Roman"/>
      <w:noProof/>
    </w:rPr>
  </w:style>
  <w:style w:type="paragraph" w:customStyle="1" w:styleId="BTEMEASMCA">
    <w:name w:val="BT EMEA_SMCA"/>
    <w:basedOn w:val="prastasis"/>
    <w:link w:val="BTEMEASMCAChar"/>
    <w:autoRedefine/>
    <w:rsid w:val="001146E0"/>
    <w:pPr>
      <w:tabs>
        <w:tab w:val="clear" w:pos="567"/>
        <w:tab w:val="left" w:pos="540"/>
      </w:tabs>
      <w:suppressAutoHyphens w:val="0"/>
      <w:spacing w:line="240" w:lineRule="auto"/>
    </w:pPr>
    <w:rPr>
      <w:rFonts w:eastAsia="Calibri"/>
      <w:noProof/>
      <w:color w:val="auto"/>
      <w:sz w:val="22"/>
      <w:szCs w:val="22"/>
      <w:lang w:val="en-US" w:eastAsia="en-US"/>
    </w:rPr>
  </w:style>
  <w:style w:type="paragraph" w:styleId="Pataisymai">
    <w:name w:val="Revision"/>
    <w:hidden/>
    <w:uiPriority w:val="99"/>
    <w:semiHidden/>
    <w:rsid w:val="004E0AC5"/>
    <w:pPr>
      <w:spacing w:after="0" w:line="240" w:lineRule="auto"/>
    </w:pPr>
    <w:rPr>
      <w:rFonts w:ascii="Times New Roman" w:eastAsia="Times New Roman" w:hAnsi="Times New Roman" w:cs="Times New Roman"/>
      <w:color w:val="000000"/>
      <w:sz w:val="24"/>
      <w:szCs w:val="24"/>
      <w:lang w:val="lt-LT" w:eastAsia="ar-SA"/>
    </w:rPr>
  </w:style>
  <w:style w:type="paragraph" w:styleId="Paprastasistekstas">
    <w:name w:val="Plain Text"/>
    <w:basedOn w:val="prastasis"/>
    <w:link w:val="PaprastasistekstasDiagrama"/>
    <w:uiPriority w:val="99"/>
    <w:rsid w:val="000B3C52"/>
    <w:pPr>
      <w:tabs>
        <w:tab w:val="clear" w:pos="567"/>
      </w:tabs>
      <w:suppressAutoHyphens w:val="0"/>
      <w:spacing w:line="240" w:lineRule="auto"/>
    </w:pPr>
    <w:rPr>
      <w:rFonts w:ascii="Courier New" w:eastAsia="SimSun" w:hAnsi="Courier New"/>
      <w:color w:val="auto"/>
      <w:sz w:val="20"/>
      <w:szCs w:val="20"/>
      <w:lang w:val="en-US" w:eastAsia="en-US"/>
    </w:rPr>
  </w:style>
  <w:style w:type="character" w:customStyle="1" w:styleId="PaprastasistekstasDiagrama">
    <w:name w:val="Paprastasis tekstas Diagrama"/>
    <w:basedOn w:val="Numatytasispastraiposriftas"/>
    <w:link w:val="Paprastasistekstas"/>
    <w:uiPriority w:val="99"/>
    <w:rsid w:val="000B3C52"/>
    <w:rPr>
      <w:rFonts w:ascii="Courier New" w:eastAsia="SimSun" w:hAnsi="Courier New" w:cs="Times New Roman"/>
      <w:sz w:val="20"/>
      <w:szCs w:val="20"/>
    </w:rPr>
  </w:style>
  <w:style w:type="table" w:styleId="Lentelstinklelis">
    <w:name w:val="Table Grid"/>
    <w:basedOn w:val="prastojilentel"/>
    <w:uiPriority w:val="59"/>
    <w:rsid w:val="00B76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1"/>
    <w:rsid w:val="001A2597"/>
    <w:rPr>
      <w:rFonts w:ascii="Times New Roman" w:eastAsiaTheme="minorEastAsia" w:hAnsi="Times New Roman" w:cs="Times New Roman"/>
      <w:sz w:val="21"/>
      <w:szCs w:val="21"/>
      <w:lang w:val="pl-PL" w:eastAsia="pl-PL"/>
    </w:rPr>
  </w:style>
  <w:style w:type="paragraph" w:customStyle="1" w:styleId="TableParagraph">
    <w:name w:val="Table Paragraph"/>
    <w:basedOn w:val="prastasis"/>
    <w:uiPriority w:val="1"/>
    <w:qFormat/>
    <w:rsid w:val="001A2597"/>
    <w:pPr>
      <w:widowControl w:val="0"/>
      <w:tabs>
        <w:tab w:val="clear" w:pos="567"/>
      </w:tabs>
      <w:suppressAutoHyphens w:val="0"/>
      <w:autoSpaceDE w:val="0"/>
      <w:autoSpaceDN w:val="0"/>
      <w:adjustRightInd w:val="0"/>
      <w:spacing w:line="240" w:lineRule="auto"/>
    </w:pPr>
    <w:rPr>
      <w:rFonts w:eastAsiaTheme="minorEastAsia"/>
      <w:color w:val="auto"/>
      <w:lang w:val="pl-PL" w:eastAsia="pl-PL"/>
    </w:rPr>
  </w:style>
  <w:style w:type="character" w:styleId="Grietas">
    <w:name w:val="Strong"/>
    <w:basedOn w:val="Numatytasispastraiposriftas"/>
    <w:uiPriority w:val="22"/>
    <w:qFormat/>
    <w:rsid w:val="00807942"/>
    <w:rPr>
      <w:b/>
      <w:bCs/>
    </w:rPr>
  </w:style>
  <w:style w:type="character" w:customStyle="1" w:styleId="cf01">
    <w:name w:val="cf01"/>
    <w:basedOn w:val="Numatytasispastraiposriftas"/>
    <w:rsid w:val="00AE05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536872">
      <w:bodyDiv w:val="1"/>
      <w:marLeft w:val="0"/>
      <w:marRight w:val="0"/>
      <w:marTop w:val="0"/>
      <w:marBottom w:val="0"/>
      <w:divBdr>
        <w:top w:val="none" w:sz="0" w:space="0" w:color="auto"/>
        <w:left w:val="none" w:sz="0" w:space="0" w:color="auto"/>
        <w:bottom w:val="none" w:sz="0" w:space="0" w:color="auto"/>
        <w:right w:val="none" w:sz="0" w:space="0" w:color="auto"/>
      </w:divBdr>
    </w:div>
    <w:div w:id="290332397">
      <w:bodyDiv w:val="1"/>
      <w:marLeft w:val="0"/>
      <w:marRight w:val="0"/>
      <w:marTop w:val="0"/>
      <w:marBottom w:val="0"/>
      <w:divBdr>
        <w:top w:val="none" w:sz="0" w:space="0" w:color="auto"/>
        <w:left w:val="none" w:sz="0" w:space="0" w:color="auto"/>
        <w:bottom w:val="none" w:sz="0" w:space="0" w:color="auto"/>
        <w:right w:val="none" w:sz="0" w:space="0" w:color="auto"/>
      </w:divBdr>
    </w:div>
    <w:div w:id="367099809">
      <w:bodyDiv w:val="1"/>
      <w:marLeft w:val="0"/>
      <w:marRight w:val="0"/>
      <w:marTop w:val="0"/>
      <w:marBottom w:val="0"/>
      <w:divBdr>
        <w:top w:val="none" w:sz="0" w:space="0" w:color="auto"/>
        <w:left w:val="none" w:sz="0" w:space="0" w:color="auto"/>
        <w:bottom w:val="none" w:sz="0" w:space="0" w:color="auto"/>
        <w:right w:val="none" w:sz="0" w:space="0" w:color="auto"/>
      </w:divBdr>
    </w:div>
    <w:div w:id="375128222">
      <w:bodyDiv w:val="1"/>
      <w:marLeft w:val="0"/>
      <w:marRight w:val="0"/>
      <w:marTop w:val="0"/>
      <w:marBottom w:val="0"/>
      <w:divBdr>
        <w:top w:val="none" w:sz="0" w:space="0" w:color="auto"/>
        <w:left w:val="none" w:sz="0" w:space="0" w:color="auto"/>
        <w:bottom w:val="none" w:sz="0" w:space="0" w:color="auto"/>
        <w:right w:val="none" w:sz="0" w:space="0" w:color="auto"/>
      </w:divBdr>
    </w:div>
    <w:div w:id="431516388">
      <w:bodyDiv w:val="1"/>
      <w:marLeft w:val="0"/>
      <w:marRight w:val="0"/>
      <w:marTop w:val="0"/>
      <w:marBottom w:val="0"/>
      <w:divBdr>
        <w:top w:val="none" w:sz="0" w:space="0" w:color="auto"/>
        <w:left w:val="none" w:sz="0" w:space="0" w:color="auto"/>
        <w:bottom w:val="none" w:sz="0" w:space="0" w:color="auto"/>
        <w:right w:val="none" w:sz="0" w:space="0" w:color="auto"/>
      </w:divBdr>
    </w:div>
    <w:div w:id="703482679">
      <w:bodyDiv w:val="1"/>
      <w:marLeft w:val="0"/>
      <w:marRight w:val="0"/>
      <w:marTop w:val="0"/>
      <w:marBottom w:val="0"/>
      <w:divBdr>
        <w:top w:val="none" w:sz="0" w:space="0" w:color="auto"/>
        <w:left w:val="none" w:sz="0" w:space="0" w:color="auto"/>
        <w:bottom w:val="none" w:sz="0" w:space="0" w:color="auto"/>
        <w:right w:val="none" w:sz="0" w:space="0" w:color="auto"/>
      </w:divBdr>
    </w:div>
    <w:div w:id="781387864">
      <w:bodyDiv w:val="1"/>
      <w:marLeft w:val="0"/>
      <w:marRight w:val="0"/>
      <w:marTop w:val="0"/>
      <w:marBottom w:val="0"/>
      <w:divBdr>
        <w:top w:val="none" w:sz="0" w:space="0" w:color="auto"/>
        <w:left w:val="none" w:sz="0" w:space="0" w:color="auto"/>
        <w:bottom w:val="none" w:sz="0" w:space="0" w:color="auto"/>
        <w:right w:val="none" w:sz="0" w:space="0" w:color="auto"/>
      </w:divBdr>
    </w:div>
    <w:div w:id="931204258">
      <w:bodyDiv w:val="1"/>
      <w:marLeft w:val="0"/>
      <w:marRight w:val="0"/>
      <w:marTop w:val="0"/>
      <w:marBottom w:val="0"/>
      <w:divBdr>
        <w:top w:val="none" w:sz="0" w:space="0" w:color="auto"/>
        <w:left w:val="none" w:sz="0" w:space="0" w:color="auto"/>
        <w:bottom w:val="none" w:sz="0" w:space="0" w:color="auto"/>
        <w:right w:val="none" w:sz="0" w:space="0" w:color="auto"/>
      </w:divBdr>
    </w:div>
    <w:div w:id="1110006214">
      <w:bodyDiv w:val="1"/>
      <w:marLeft w:val="0"/>
      <w:marRight w:val="0"/>
      <w:marTop w:val="0"/>
      <w:marBottom w:val="0"/>
      <w:divBdr>
        <w:top w:val="none" w:sz="0" w:space="0" w:color="auto"/>
        <w:left w:val="none" w:sz="0" w:space="0" w:color="auto"/>
        <w:bottom w:val="none" w:sz="0" w:space="0" w:color="auto"/>
        <w:right w:val="none" w:sz="0" w:space="0" w:color="auto"/>
      </w:divBdr>
    </w:div>
    <w:div w:id="1513454949">
      <w:bodyDiv w:val="1"/>
      <w:marLeft w:val="0"/>
      <w:marRight w:val="0"/>
      <w:marTop w:val="0"/>
      <w:marBottom w:val="0"/>
      <w:divBdr>
        <w:top w:val="none" w:sz="0" w:space="0" w:color="auto"/>
        <w:left w:val="none" w:sz="0" w:space="0" w:color="auto"/>
        <w:bottom w:val="none" w:sz="0" w:space="0" w:color="auto"/>
        <w:right w:val="none" w:sz="0" w:space="0" w:color="auto"/>
      </w:divBdr>
    </w:div>
    <w:div w:id="1618028697">
      <w:bodyDiv w:val="1"/>
      <w:marLeft w:val="0"/>
      <w:marRight w:val="0"/>
      <w:marTop w:val="0"/>
      <w:marBottom w:val="0"/>
      <w:divBdr>
        <w:top w:val="none" w:sz="0" w:space="0" w:color="auto"/>
        <w:left w:val="none" w:sz="0" w:space="0" w:color="auto"/>
        <w:bottom w:val="none" w:sz="0" w:space="0" w:color="auto"/>
        <w:right w:val="none" w:sz="0" w:space="0" w:color="auto"/>
      </w:divBdr>
    </w:div>
    <w:div w:id="1654943553">
      <w:bodyDiv w:val="1"/>
      <w:marLeft w:val="0"/>
      <w:marRight w:val="0"/>
      <w:marTop w:val="0"/>
      <w:marBottom w:val="0"/>
      <w:divBdr>
        <w:top w:val="none" w:sz="0" w:space="0" w:color="auto"/>
        <w:left w:val="none" w:sz="0" w:space="0" w:color="auto"/>
        <w:bottom w:val="none" w:sz="0" w:space="0" w:color="auto"/>
        <w:right w:val="none" w:sz="0" w:space="0" w:color="auto"/>
      </w:divBdr>
    </w:div>
    <w:div w:id="208641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Trade_x0020_name xmlns="82db5bd2-3f09-4eff-b4f8-de6a53cd5a02" xsi:nil="true"/>
    <IconOverlay xmlns="http://schemas.microsoft.com/sharepoint/v4" xsi:nil="true"/>
  </documentManagement>
</p:properties>
</file>

<file path=customXml/itemProps1.xml><?xml version="1.0" encoding="utf-8"?>
<ds:datastoreItem xmlns:ds="http://schemas.openxmlformats.org/officeDocument/2006/customXml" ds:itemID="{9E878894-A83D-462D-9E60-303F64134F57}">
  <ds:schemaRefs>
    <ds:schemaRef ds:uri="http://schemas.openxmlformats.org/officeDocument/2006/bibliography"/>
  </ds:schemaRefs>
</ds:datastoreItem>
</file>

<file path=customXml/itemProps2.xml><?xml version="1.0" encoding="utf-8"?>
<ds:datastoreItem xmlns:ds="http://schemas.openxmlformats.org/officeDocument/2006/customXml" ds:itemID="{DF68C60D-C21C-41AC-A8EA-4B41FA469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7E83ED-97B8-4A45-8200-38F17BFA7818}">
  <ds:schemaRefs>
    <ds:schemaRef ds:uri="http://schemas.microsoft.com/sharepoint/v3/contenttype/forms"/>
  </ds:schemaRefs>
</ds:datastoreItem>
</file>

<file path=customXml/itemProps4.xml><?xml version="1.0" encoding="utf-8"?>
<ds:datastoreItem xmlns:ds="http://schemas.openxmlformats.org/officeDocument/2006/customXml" ds:itemID="{0015D18B-2966-45EF-8556-A1FB125DEB46}">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Pages>
  <Words>86050</Words>
  <Characters>49049</Characters>
  <Application>Microsoft Office Word</Application>
  <DocSecurity>0</DocSecurity>
  <Lines>408</Lines>
  <Paragraphs>269</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134830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2024-07-30T11:54:00Z</dcterms:created>
  <dcterms:modified xsi:type="dcterms:W3CDTF">2024-07-30T11:54:00Z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2023-06-29T12:13:46Z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7d090ef4-f1c7-483b-92ca-3a97e3ddc794</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2021-02-14T19:22:41Z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ba2cb4a1-d13b-47d9-ba09-b2d6e36d51bb</vt:lpwstr>
  </property>
  <property fmtid="{D5CDD505-2E9C-101B-9397-08002B2CF9AE}" pid="16" name="MSIP_Label_a218f8ef-edda-4200-92f6-f5bcb9ba49c8_ContentBits">
    <vt:lpwstr>0</vt:lpwstr>
  </property>
</Properties>
</file>