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EAFF" w14:textId="77777777" w:rsidR="00351F10" w:rsidRPr="0094447F" w:rsidRDefault="00351F10" w:rsidP="00351F10">
      <w:pPr>
        <w:pStyle w:val="Antrat2"/>
        <w:spacing w:before="0" w:after="0"/>
        <w:jc w:val="center"/>
        <w:rPr>
          <w:rFonts w:ascii="Times New Roman" w:hAnsi="Times New Roman" w:cs="Times New Roman"/>
          <w:b/>
          <w:bCs/>
          <w:i/>
          <w:iCs/>
          <w:color w:val="auto"/>
          <w:sz w:val="22"/>
          <w:szCs w:val="22"/>
        </w:rPr>
      </w:pPr>
      <w:r w:rsidRPr="0094447F">
        <w:rPr>
          <w:rFonts w:ascii="Times New Roman" w:hAnsi="Times New Roman" w:cs="Times New Roman"/>
          <w:b/>
          <w:bCs/>
          <w:color w:val="auto"/>
          <w:sz w:val="22"/>
          <w:szCs w:val="22"/>
        </w:rPr>
        <w:t>Pakuotės lapelis: informacija vartotojui</w:t>
      </w:r>
    </w:p>
    <w:p w14:paraId="2D6D1BD8" w14:textId="77777777" w:rsidR="00351F10" w:rsidRPr="0094447F" w:rsidRDefault="00351F10" w:rsidP="00351F10">
      <w:pPr>
        <w:numPr>
          <w:ilvl w:val="12"/>
          <w:numId w:val="0"/>
        </w:numPr>
        <w:shd w:val="clear" w:color="auto" w:fill="FFFFFF"/>
        <w:jc w:val="center"/>
        <w:rPr>
          <w:b/>
          <w:bCs/>
          <w:sz w:val="22"/>
          <w:szCs w:val="22"/>
          <w:lang w:val="lt-LT"/>
        </w:rPr>
      </w:pPr>
    </w:p>
    <w:p w14:paraId="4DD1F3D3" w14:textId="77777777" w:rsidR="00351F10" w:rsidRPr="0094447F" w:rsidRDefault="00351F10" w:rsidP="00351F10">
      <w:pPr>
        <w:pStyle w:val="Antrat5"/>
        <w:spacing w:before="0" w:after="0"/>
        <w:jc w:val="center"/>
        <w:rPr>
          <w:rFonts w:ascii="Times New Roman" w:hAnsi="Times New Roman" w:cs="Times New Roman"/>
          <w:b/>
          <w:bCs/>
          <w:i/>
          <w:iCs/>
          <w:color w:val="auto"/>
          <w:sz w:val="22"/>
          <w:szCs w:val="22"/>
          <w:lang w:val="lt-LT"/>
        </w:rPr>
      </w:pPr>
      <w:proofErr w:type="spellStart"/>
      <w:r w:rsidRPr="0094447F">
        <w:rPr>
          <w:rFonts w:ascii="Times New Roman" w:hAnsi="Times New Roman" w:cs="Times New Roman"/>
          <w:b/>
          <w:bCs/>
          <w:color w:val="auto"/>
          <w:sz w:val="22"/>
          <w:szCs w:val="22"/>
          <w:lang w:val="lt-LT"/>
        </w:rPr>
        <w:t>Ibuprofen</w:t>
      </w:r>
      <w:proofErr w:type="spellEnd"/>
      <w:r w:rsidRPr="0094447F">
        <w:rPr>
          <w:rFonts w:ascii="Times New Roman" w:hAnsi="Times New Roman" w:cs="Times New Roman"/>
          <w:b/>
          <w:bCs/>
          <w:color w:val="auto"/>
          <w:sz w:val="22"/>
          <w:szCs w:val="22"/>
          <w:lang w:val="lt-LT"/>
        </w:rPr>
        <w:t xml:space="preserve"> </w:t>
      </w:r>
      <w:proofErr w:type="spellStart"/>
      <w:r w:rsidRPr="0094447F">
        <w:rPr>
          <w:rFonts w:ascii="Times New Roman" w:hAnsi="Times New Roman" w:cs="Times New Roman"/>
          <w:b/>
          <w:bCs/>
          <w:color w:val="auto"/>
          <w:sz w:val="22"/>
          <w:szCs w:val="22"/>
          <w:lang w:val="lt-LT"/>
        </w:rPr>
        <w:t>Viatris</w:t>
      </w:r>
      <w:proofErr w:type="spellEnd"/>
      <w:r w:rsidRPr="0094447F">
        <w:rPr>
          <w:rFonts w:ascii="Times New Roman" w:hAnsi="Times New Roman" w:cs="Times New Roman"/>
          <w:b/>
          <w:bCs/>
          <w:color w:val="auto"/>
          <w:sz w:val="22"/>
          <w:szCs w:val="22"/>
          <w:lang w:val="lt-LT"/>
        </w:rPr>
        <w:t xml:space="preserve"> 200 mg minkštosios kapsulės</w:t>
      </w:r>
    </w:p>
    <w:p w14:paraId="0A83D500" w14:textId="77777777" w:rsidR="00351F10" w:rsidRPr="00351F10" w:rsidRDefault="00351F10" w:rsidP="00351F10">
      <w:pPr>
        <w:pStyle w:val="Antrat5"/>
        <w:spacing w:before="0" w:after="0"/>
        <w:jc w:val="center"/>
        <w:rPr>
          <w:rFonts w:ascii="Times New Roman" w:hAnsi="Times New Roman" w:cs="Times New Roman"/>
          <w:b/>
          <w:bCs/>
          <w:i/>
          <w:iCs/>
          <w:color w:val="auto"/>
          <w:sz w:val="22"/>
          <w:szCs w:val="22"/>
          <w:lang w:val="lt-LT"/>
        </w:rPr>
      </w:pPr>
      <w:proofErr w:type="spellStart"/>
      <w:r w:rsidRPr="00351F10">
        <w:rPr>
          <w:rFonts w:ascii="Times New Roman" w:hAnsi="Times New Roman" w:cs="Times New Roman"/>
          <w:color w:val="auto"/>
          <w:sz w:val="22"/>
          <w:szCs w:val="22"/>
          <w:lang w:val="lt-LT"/>
        </w:rPr>
        <w:t>ibuprofenas</w:t>
      </w:r>
      <w:proofErr w:type="spellEnd"/>
    </w:p>
    <w:p w14:paraId="7E8F1153" w14:textId="77777777" w:rsidR="00351F10" w:rsidRPr="00351F10" w:rsidRDefault="00351F10" w:rsidP="00351F10">
      <w:pPr>
        <w:ind w:right="-2"/>
        <w:rPr>
          <w:sz w:val="22"/>
          <w:szCs w:val="22"/>
          <w:lang w:val="lt-LT"/>
        </w:rPr>
      </w:pPr>
    </w:p>
    <w:p w14:paraId="5198A36C" w14:textId="77777777" w:rsidR="00351F10" w:rsidRPr="00351F10" w:rsidRDefault="00351F10" w:rsidP="00351F10">
      <w:pPr>
        <w:numPr>
          <w:ilvl w:val="12"/>
          <w:numId w:val="0"/>
        </w:numPr>
        <w:ind w:right="-2"/>
        <w:rPr>
          <w:b/>
          <w:sz w:val="22"/>
          <w:szCs w:val="22"/>
          <w:lang w:val="lt-LT"/>
        </w:rPr>
      </w:pPr>
      <w:r w:rsidRPr="00351F10">
        <w:rPr>
          <w:b/>
          <w:noProof/>
          <w:sz w:val="22"/>
          <w:szCs w:val="22"/>
          <w:lang w:val="lt-LT"/>
        </w:rPr>
        <w:t>Atidžiai perskaitykite visą šį lapelį, prieš pradėdami vartoti šį vaistą, nes jame pateikiama Jums svarbi informacija.</w:t>
      </w:r>
    </w:p>
    <w:p w14:paraId="67C25341" w14:textId="77777777" w:rsidR="00351F10" w:rsidRPr="00351F10" w:rsidRDefault="00351F10" w:rsidP="00351F10">
      <w:pPr>
        <w:numPr>
          <w:ilvl w:val="12"/>
          <w:numId w:val="0"/>
        </w:numPr>
        <w:rPr>
          <w:sz w:val="22"/>
          <w:szCs w:val="22"/>
          <w:lang w:val="lt-LT"/>
        </w:rPr>
      </w:pPr>
      <w:r w:rsidRPr="00351F10">
        <w:rPr>
          <w:noProof/>
          <w:sz w:val="22"/>
          <w:szCs w:val="22"/>
          <w:lang w:val="lt-LT"/>
        </w:rPr>
        <w:t>Visada vartokite šį vaistą tiksliai, kaip aprašyta šiame lapelyje arba kaip nurodė gydytojas arba vaistininkas.</w:t>
      </w:r>
    </w:p>
    <w:p w14:paraId="2500C978" w14:textId="77777777" w:rsidR="00351F10" w:rsidRPr="00351F10" w:rsidRDefault="00351F10" w:rsidP="00351F10">
      <w:pPr>
        <w:numPr>
          <w:ilvl w:val="0"/>
          <w:numId w:val="1"/>
        </w:numPr>
        <w:tabs>
          <w:tab w:val="left" w:pos="567"/>
        </w:tabs>
        <w:ind w:left="567" w:hanging="567"/>
        <w:rPr>
          <w:sz w:val="22"/>
          <w:szCs w:val="22"/>
          <w:lang w:val="lt-LT"/>
        </w:rPr>
      </w:pPr>
      <w:r w:rsidRPr="00351F10">
        <w:rPr>
          <w:noProof/>
          <w:sz w:val="22"/>
          <w:szCs w:val="22"/>
          <w:lang w:val="lt-LT"/>
        </w:rPr>
        <w:t>Neišmeskite šio lapelio, nes vėl gali prireikti jį perskaityti.</w:t>
      </w:r>
      <w:r w:rsidRPr="00351F10">
        <w:rPr>
          <w:sz w:val="22"/>
          <w:szCs w:val="22"/>
          <w:lang w:val="lt-LT"/>
        </w:rPr>
        <w:t xml:space="preserve"> </w:t>
      </w:r>
    </w:p>
    <w:p w14:paraId="2A3DC6CE" w14:textId="77777777" w:rsidR="00351F10" w:rsidRPr="00351F10" w:rsidRDefault="00351F10" w:rsidP="00351F10">
      <w:pPr>
        <w:numPr>
          <w:ilvl w:val="0"/>
          <w:numId w:val="1"/>
        </w:numPr>
        <w:tabs>
          <w:tab w:val="left" w:pos="567"/>
        </w:tabs>
        <w:ind w:left="567" w:hanging="567"/>
        <w:rPr>
          <w:sz w:val="22"/>
          <w:szCs w:val="22"/>
          <w:lang w:val="lt-LT"/>
        </w:rPr>
      </w:pPr>
      <w:r w:rsidRPr="00351F10">
        <w:rPr>
          <w:noProof/>
          <w:sz w:val="22"/>
          <w:szCs w:val="22"/>
          <w:lang w:val="lt-LT"/>
        </w:rPr>
        <w:t>Jeigu norite sužinoti daugiau arba pasitarti, kreipkitės į gydytoją arba vaistininką.</w:t>
      </w:r>
    </w:p>
    <w:p w14:paraId="1F0087E2" w14:textId="77777777" w:rsidR="00351F10" w:rsidRPr="00351F10" w:rsidRDefault="00351F10" w:rsidP="00351F10">
      <w:pPr>
        <w:numPr>
          <w:ilvl w:val="0"/>
          <w:numId w:val="1"/>
        </w:numPr>
        <w:tabs>
          <w:tab w:val="left" w:pos="567"/>
        </w:tabs>
        <w:ind w:left="567" w:hanging="567"/>
        <w:rPr>
          <w:sz w:val="22"/>
          <w:szCs w:val="22"/>
          <w:lang w:val="lt-LT"/>
        </w:rPr>
      </w:pPr>
      <w:r w:rsidRPr="00351F10">
        <w:rPr>
          <w:sz w:val="22"/>
          <w:szCs w:val="22"/>
          <w:lang w:val="lt-LT"/>
        </w:rPr>
        <w:t>Šis vaistas skirtas tik Jums, todėl kitiems žmonėms jo duoti negalima. Vaistas gali jiems pakenkti (net tiems, kurių ligos požymiai yra tokie patys kaip Jūsų).</w:t>
      </w:r>
    </w:p>
    <w:p w14:paraId="7269A1AB" w14:textId="77777777" w:rsidR="00351F10" w:rsidRPr="00351F10" w:rsidRDefault="00351F10" w:rsidP="00351F10">
      <w:pPr>
        <w:numPr>
          <w:ilvl w:val="0"/>
          <w:numId w:val="1"/>
        </w:numPr>
        <w:tabs>
          <w:tab w:val="left" w:pos="567"/>
        </w:tabs>
        <w:ind w:left="567" w:hanging="567"/>
        <w:rPr>
          <w:sz w:val="22"/>
          <w:szCs w:val="22"/>
          <w:lang w:val="lt-LT"/>
        </w:rPr>
      </w:pPr>
      <w:r w:rsidRPr="00351F10">
        <w:rPr>
          <w:noProof/>
          <w:sz w:val="22"/>
          <w:szCs w:val="22"/>
          <w:lang w:val="lt-LT"/>
        </w:rPr>
        <w:t>Jeigu pasireiškė šalutinis poveikis (net jeigu jis šiame lapelyje nenurodytas), kreipkitės į gydytoją arba vaistininką. Žr. 4 skyrių.</w:t>
      </w:r>
    </w:p>
    <w:p w14:paraId="596C22A4" w14:textId="77777777" w:rsidR="00351F10" w:rsidRPr="00351F10" w:rsidRDefault="00351F10" w:rsidP="00351F10">
      <w:pPr>
        <w:ind w:right="-2"/>
        <w:rPr>
          <w:sz w:val="22"/>
          <w:szCs w:val="22"/>
          <w:lang w:val="lt-LT"/>
        </w:rPr>
      </w:pPr>
    </w:p>
    <w:p w14:paraId="2479E1CB" w14:textId="77777777" w:rsidR="00351F10" w:rsidRPr="0094447F" w:rsidRDefault="00351F10" w:rsidP="00351F10">
      <w:pPr>
        <w:pStyle w:val="Antrat4"/>
        <w:spacing w:before="0" w:after="0"/>
        <w:rPr>
          <w:rFonts w:ascii="Times New Roman" w:hAnsi="Times New Roman" w:cs="Times New Roman"/>
          <w:b/>
          <w:bCs/>
          <w:i w:val="0"/>
          <w:iCs w:val="0"/>
          <w:color w:val="auto"/>
          <w:sz w:val="22"/>
          <w:szCs w:val="22"/>
          <w:lang w:val="lt-LT"/>
        </w:rPr>
      </w:pPr>
      <w:r w:rsidRPr="0094447F">
        <w:rPr>
          <w:rFonts w:ascii="Times New Roman" w:hAnsi="Times New Roman" w:cs="Times New Roman"/>
          <w:b/>
          <w:bCs/>
          <w:i w:val="0"/>
          <w:iCs w:val="0"/>
          <w:color w:val="auto"/>
          <w:sz w:val="22"/>
          <w:szCs w:val="22"/>
          <w:lang w:val="lt-LT"/>
        </w:rPr>
        <w:t>Apie ką rašoma šiame lapelyje?</w:t>
      </w:r>
    </w:p>
    <w:p w14:paraId="72D7F804" w14:textId="77777777" w:rsidR="00351F10" w:rsidRPr="00351F10" w:rsidRDefault="00351F10" w:rsidP="00351F10">
      <w:pPr>
        <w:numPr>
          <w:ilvl w:val="12"/>
          <w:numId w:val="0"/>
        </w:numPr>
        <w:ind w:left="284" w:right="-2"/>
        <w:rPr>
          <w:sz w:val="22"/>
          <w:szCs w:val="22"/>
          <w:lang w:val="lt-LT"/>
        </w:rPr>
      </w:pPr>
    </w:p>
    <w:p w14:paraId="6252B866" w14:textId="77777777" w:rsidR="00351F10" w:rsidRPr="00351F10" w:rsidRDefault="00351F10" w:rsidP="00351F10">
      <w:pPr>
        <w:numPr>
          <w:ilvl w:val="12"/>
          <w:numId w:val="0"/>
        </w:numPr>
        <w:tabs>
          <w:tab w:val="left" w:pos="709"/>
        </w:tabs>
        <w:ind w:right="-2"/>
        <w:rPr>
          <w:sz w:val="22"/>
          <w:szCs w:val="22"/>
          <w:lang w:val="lt-LT"/>
        </w:rPr>
      </w:pPr>
      <w:r w:rsidRPr="00351F10">
        <w:rPr>
          <w:sz w:val="22"/>
          <w:szCs w:val="22"/>
          <w:lang w:val="lt-LT"/>
        </w:rPr>
        <w:t>1.</w:t>
      </w:r>
      <w:r w:rsidRPr="00351F10">
        <w:rPr>
          <w:sz w:val="22"/>
          <w:szCs w:val="22"/>
          <w:lang w:val="lt-LT"/>
        </w:rPr>
        <w:tab/>
        <w:t xml:space="preserve">Kas yra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r w:rsidRPr="00351F10">
        <w:rPr>
          <w:sz w:val="22"/>
          <w:szCs w:val="22"/>
          <w:lang w:val="lt-LT"/>
        </w:rPr>
        <w:t xml:space="preserve"> ir kam jis vartojamas </w:t>
      </w:r>
    </w:p>
    <w:p w14:paraId="1A790024" w14:textId="77777777" w:rsidR="00351F10" w:rsidRPr="00351F10" w:rsidRDefault="00351F10" w:rsidP="00351F10">
      <w:pPr>
        <w:numPr>
          <w:ilvl w:val="12"/>
          <w:numId w:val="0"/>
        </w:numPr>
        <w:tabs>
          <w:tab w:val="left" w:pos="709"/>
        </w:tabs>
        <w:ind w:right="-2"/>
        <w:rPr>
          <w:sz w:val="22"/>
          <w:szCs w:val="22"/>
          <w:lang w:val="lt-LT"/>
        </w:rPr>
      </w:pPr>
      <w:r w:rsidRPr="00351F10">
        <w:rPr>
          <w:sz w:val="22"/>
          <w:szCs w:val="22"/>
          <w:lang w:val="lt-LT"/>
        </w:rPr>
        <w:t>2.</w:t>
      </w:r>
      <w:r w:rsidRPr="00351F10">
        <w:rPr>
          <w:sz w:val="22"/>
          <w:szCs w:val="22"/>
          <w:lang w:val="lt-LT"/>
        </w:rPr>
        <w:tab/>
      </w:r>
      <w:r w:rsidRPr="00351F10">
        <w:rPr>
          <w:noProof/>
          <w:sz w:val="22"/>
          <w:szCs w:val="22"/>
          <w:lang w:val="lt-LT"/>
        </w:rPr>
        <w:t xml:space="preserve">Kas žinotina prieš vartojant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p>
    <w:p w14:paraId="2F072BD0" w14:textId="77777777" w:rsidR="00351F10" w:rsidRPr="00351F10" w:rsidRDefault="00351F10" w:rsidP="00351F10">
      <w:pPr>
        <w:numPr>
          <w:ilvl w:val="12"/>
          <w:numId w:val="0"/>
        </w:numPr>
        <w:tabs>
          <w:tab w:val="left" w:pos="709"/>
        </w:tabs>
        <w:ind w:right="-2"/>
        <w:rPr>
          <w:sz w:val="22"/>
          <w:szCs w:val="22"/>
          <w:lang w:val="lt-LT"/>
        </w:rPr>
      </w:pPr>
      <w:r w:rsidRPr="00351F10">
        <w:rPr>
          <w:sz w:val="22"/>
          <w:szCs w:val="22"/>
          <w:lang w:val="lt-LT"/>
        </w:rPr>
        <w:t>3.</w:t>
      </w:r>
      <w:r w:rsidRPr="00351F10">
        <w:rPr>
          <w:sz w:val="22"/>
          <w:szCs w:val="22"/>
          <w:lang w:val="lt-LT"/>
        </w:rPr>
        <w:tab/>
      </w:r>
      <w:r w:rsidRPr="00351F10">
        <w:rPr>
          <w:noProof/>
          <w:sz w:val="22"/>
          <w:szCs w:val="22"/>
          <w:lang w:val="lt-LT"/>
        </w:rPr>
        <w:t xml:space="preserve">Kaip vartoti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p>
    <w:p w14:paraId="41289005" w14:textId="77777777" w:rsidR="00351F10" w:rsidRPr="00351F10" w:rsidRDefault="00351F10" w:rsidP="00351F10">
      <w:pPr>
        <w:numPr>
          <w:ilvl w:val="12"/>
          <w:numId w:val="0"/>
        </w:numPr>
        <w:tabs>
          <w:tab w:val="left" w:pos="709"/>
        </w:tabs>
        <w:ind w:right="-2"/>
        <w:rPr>
          <w:sz w:val="22"/>
          <w:szCs w:val="22"/>
          <w:lang w:val="lt-LT"/>
        </w:rPr>
      </w:pPr>
      <w:r w:rsidRPr="00351F10">
        <w:rPr>
          <w:sz w:val="22"/>
          <w:szCs w:val="22"/>
          <w:lang w:val="lt-LT"/>
        </w:rPr>
        <w:t>4.</w:t>
      </w:r>
      <w:r w:rsidRPr="00351F10">
        <w:rPr>
          <w:sz w:val="22"/>
          <w:szCs w:val="22"/>
          <w:lang w:val="lt-LT"/>
        </w:rPr>
        <w:tab/>
        <w:t xml:space="preserve">Galimas šalutinis poveikis </w:t>
      </w:r>
    </w:p>
    <w:p w14:paraId="4C29F844" w14:textId="77777777" w:rsidR="00351F10" w:rsidRPr="00351F10" w:rsidRDefault="00351F10" w:rsidP="00351F10">
      <w:pPr>
        <w:numPr>
          <w:ilvl w:val="12"/>
          <w:numId w:val="0"/>
        </w:numPr>
        <w:tabs>
          <w:tab w:val="left" w:pos="709"/>
        </w:tabs>
        <w:ind w:right="-2"/>
        <w:rPr>
          <w:sz w:val="22"/>
          <w:szCs w:val="22"/>
          <w:lang w:val="lt-LT"/>
        </w:rPr>
      </w:pPr>
      <w:r w:rsidRPr="00351F10">
        <w:rPr>
          <w:sz w:val="22"/>
          <w:szCs w:val="22"/>
          <w:lang w:val="lt-LT"/>
        </w:rPr>
        <w:t>5.</w:t>
      </w:r>
      <w:r w:rsidRPr="00351F10">
        <w:rPr>
          <w:sz w:val="22"/>
          <w:szCs w:val="22"/>
          <w:lang w:val="lt-LT"/>
        </w:rPr>
        <w:tab/>
        <w:t xml:space="preserve">Kaip laikyti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p>
    <w:p w14:paraId="01262A7D" w14:textId="77777777" w:rsidR="00351F10" w:rsidRPr="00351F10" w:rsidRDefault="00351F10" w:rsidP="00351F10">
      <w:pPr>
        <w:numPr>
          <w:ilvl w:val="12"/>
          <w:numId w:val="0"/>
        </w:numPr>
        <w:tabs>
          <w:tab w:val="left" w:pos="709"/>
        </w:tabs>
        <w:ind w:right="-2"/>
        <w:rPr>
          <w:sz w:val="22"/>
          <w:szCs w:val="22"/>
          <w:lang w:val="lt-LT"/>
        </w:rPr>
      </w:pPr>
      <w:r w:rsidRPr="00351F10">
        <w:rPr>
          <w:sz w:val="22"/>
          <w:szCs w:val="22"/>
          <w:lang w:val="lt-LT"/>
        </w:rPr>
        <w:t>6.</w:t>
      </w:r>
      <w:r w:rsidRPr="00351F10">
        <w:rPr>
          <w:sz w:val="22"/>
          <w:szCs w:val="22"/>
          <w:lang w:val="lt-LT"/>
        </w:rPr>
        <w:tab/>
      </w:r>
      <w:r w:rsidRPr="00351F10">
        <w:rPr>
          <w:noProof/>
          <w:sz w:val="22"/>
          <w:szCs w:val="22"/>
          <w:lang w:val="lt-LT"/>
        </w:rPr>
        <w:t>Pakuotės turinys ir kita informacija</w:t>
      </w:r>
    </w:p>
    <w:p w14:paraId="3038B276" w14:textId="77777777" w:rsidR="00351F10" w:rsidRPr="00351F10" w:rsidRDefault="00351F10" w:rsidP="00351F10">
      <w:pPr>
        <w:numPr>
          <w:ilvl w:val="12"/>
          <w:numId w:val="0"/>
        </w:numPr>
        <w:ind w:right="-2"/>
        <w:rPr>
          <w:sz w:val="22"/>
          <w:szCs w:val="22"/>
          <w:lang w:val="lt-LT"/>
        </w:rPr>
      </w:pPr>
    </w:p>
    <w:p w14:paraId="0A23236D" w14:textId="77777777" w:rsidR="00351F10" w:rsidRPr="00351F10" w:rsidRDefault="00351F10" w:rsidP="00351F10">
      <w:pPr>
        <w:numPr>
          <w:ilvl w:val="12"/>
          <w:numId w:val="0"/>
        </w:numPr>
        <w:ind w:right="-2"/>
        <w:rPr>
          <w:sz w:val="22"/>
          <w:szCs w:val="22"/>
          <w:lang w:val="lt-LT"/>
        </w:rPr>
      </w:pPr>
    </w:p>
    <w:p w14:paraId="0112C150" w14:textId="77777777" w:rsidR="00351F10" w:rsidRPr="0094447F" w:rsidRDefault="00351F10" w:rsidP="00351F10">
      <w:pPr>
        <w:pStyle w:val="Antrat4"/>
        <w:spacing w:before="0" w:after="0"/>
        <w:rPr>
          <w:rFonts w:ascii="Times New Roman" w:hAnsi="Times New Roman" w:cs="Times New Roman"/>
          <w:b/>
          <w:bCs/>
          <w:i w:val="0"/>
          <w:iCs w:val="0"/>
          <w:color w:val="auto"/>
          <w:sz w:val="22"/>
          <w:szCs w:val="22"/>
          <w:lang w:val="lt-LT"/>
        </w:rPr>
      </w:pPr>
      <w:r w:rsidRPr="0094447F">
        <w:rPr>
          <w:rFonts w:ascii="Times New Roman" w:hAnsi="Times New Roman" w:cs="Times New Roman"/>
          <w:b/>
          <w:bCs/>
          <w:i w:val="0"/>
          <w:iCs w:val="0"/>
          <w:color w:val="auto"/>
          <w:sz w:val="22"/>
          <w:szCs w:val="22"/>
          <w:lang w:val="lt-LT"/>
        </w:rPr>
        <w:t>1.</w:t>
      </w:r>
      <w:r w:rsidRPr="0094447F">
        <w:rPr>
          <w:rFonts w:ascii="Times New Roman" w:hAnsi="Times New Roman" w:cs="Times New Roman"/>
          <w:b/>
          <w:bCs/>
          <w:i w:val="0"/>
          <w:iCs w:val="0"/>
          <w:color w:val="auto"/>
          <w:sz w:val="22"/>
          <w:szCs w:val="22"/>
          <w:lang w:val="lt-LT"/>
        </w:rPr>
        <w:tab/>
        <w:t xml:space="preserve">Kas yra </w:t>
      </w:r>
      <w:proofErr w:type="spellStart"/>
      <w:r w:rsidRPr="0094447F">
        <w:rPr>
          <w:rFonts w:ascii="Times New Roman" w:hAnsi="Times New Roman" w:cs="Times New Roman"/>
          <w:b/>
          <w:bCs/>
          <w:i w:val="0"/>
          <w:iCs w:val="0"/>
          <w:color w:val="auto"/>
          <w:sz w:val="22"/>
          <w:szCs w:val="22"/>
          <w:lang w:val="lt-LT"/>
        </w:rPr>
        <w:t>Ibuprofen</w:t>
      </w:r>
      <w:proofErr w:type="spellEnd"/>
      <w:r w:rsidRPr="0094447F">
        <w:rPr>
          <w:rFonts w:ascii="Times New Roman" w:hAnsi="Times New Roman" w:cs="Times New Roman"/>
          <w:b/>
          <w:bCs/>
          <w:i w:val="0"/>
          <w:iCs w:val="0"/>
          <w:color w:val="auto"/>
          <w:sz w:val="22"/>
          <w:szCs w:val="22"/>
          <w:lang w:val="lt-LT"/>
        </w:rPr>
        <w:t xml:space="preserve"> </w:t>
      </w:r>
      <w:proofErr w:type="spellStart"/>
      <w:r w:rsidRPr="0094447F">
        <w:rPr>
          <w:rFonts w:ascii="Times New Roman" w:hAnsi="Times New Roman" w:cs="Times New Roman"/>
          <w:b/>
          <w:bCs/>
          <w:i w:val="0"/>
          <w:iCs w:val="0"/>
          <w:color w:val="auto"/>
          <w:sz w:val="22"/>
          <w:szCs w:val="22"/>
          <w:lang w:val="lt-LT"/>
        </w:rPr>
        <w:t>Viatris</w:t>
      </w:r>
      <w:proofErr w:type="spellEnd"/>
      <w:r w:rsidRPr="0094447F">
        <w:rPr>
          <w:rFonts w:ascii="Times New Roman" w:hAnsi="Times New Roman" w:cs="Times New Roman"/>
          <w:b/>
          <w:bCs/>
          <w:i w:val="0"/>
          <w:iCs w:val="0"/>
          <w:color w:val="auto"/>
          <w:sz w:val="22"/>
          <w:szCs w:val="22"/>
          <w:lang w:val="lt-LT"/>
        </w:rPr>
        <w:t xml:space="preserve"> ir kam jis vartojamas</w:t>
      </w:r>
    </w:p>
    <w:p w14:paraId="478ED871" w14:textId="77777777" w:rsidR="00351F10" w:rsidRPr="00351F10" w:rsidRDefault="00351F10" w:rsidP="00351F10">
      <w:pPr>
        <w:numPr>
          <w:ilvl w:val="12"/>
          <w:numId w:val="0"/>
        </w:numPr>
        <w:ind w:right="-2"/>
        <w:rPr>
          <w:sz w:val="22"/>
          <w:szCs w:val="22"/>
          <w:lang w:val="lt-LT"/>
        </w:rPr>
      </w:pPr>
    </w:p>
    <w:p w14:paraId="4E1235FD" w14:textId="77777777" w:rsidR="00351F10" w:rsidRPr="00351F10" w:rsidRDefault="00351F10" w:rsidP="00351F10">
      <w:pPr>
        <w:numPr>
          <w:ilvl w:val="12"/>
          <w:numId w:val="0"/>
        </w:numPr>
        <w:ind w:right="-2"/>
        <w:rPr>
          <w:noProof/>
          <w:sz w:val="22"/>
          <w:szCs w:val="22"/>
          <w:lang w:val="lt-LT"/>
        </w:rPr>
      </w:pPr>
      <w:r w:rsidRPr="00351F10">
        <w:rPr>
          <w:noProof/>
          <w:sz w:val="22"/>
          <w:szCs w:val="22"/>
          <w:lang w:val="lt-LT"/>
        </w:rPr>
        <w:t>Ibuprofenas, veiklioji šio vaisto medžiaga, slopina skausmą ir karščiavimą.</w:t>
      </w:r>
    </w:p>
    <w:p w14:paraId="2BAE0AD2" w14:textId="77777777" w:rsidR="00351F10" w:rsidRPr="00351F10" w:rsidRDefault="00351F10" w:rsidP="00351F10">
      <w:pPr>
        <w:numPr>
          <w:ilvl w:val="12"/>
          <w:numId w:val="0"/>
        </w:numPr>
        <w:ind w:right="-2"/>
        <w:rPr>
          <w:noProof/>
          <w:sz w:val="22"/>
          <w:szCs w:val="22"/>
          <w:lang w:val="lt-LT"/>
        </w:rPr>
      </w:pPr>
    </w:p>
    <w:p w14:paraId="4EE1E0F2" w14:textId="77777777" w:rsidR="00351F10" w:rsidRPr="00351F10" w:rsidRDefault="00351F10" w:rsidP="00351F10">
      <w:pPr>
        <w:numPr>
          <w:ilvl w:val="12"/>
          <w:numId w:val="0"/>
        </w:numPr>
        <w:ind w:right="-2"/>
        <w:rPr>
          <w:noProof/>
          <w:sz w:val="22"/>
          <w:szCs w:val="22"/>
          <w:lang w:val="lt-LT"/>
        </w:rPr>
      </w:pPr>
      <w:r w:rsidRPr="00351F10">
        <w:rPr>
          <w:noProof/>
          <w:sz w:val="22"/>
          <w:szCs w:val="22"/>
          <w:lang w:val="lt-LT"/>
        </w:rPr>
        <w:t>Ibuprofen Viatris 200 mg skirtas suaugusiesiems ir paaugliams, sveriantiems ne mažiau kaip 40 kg (12 metų ir vyresniems), trumpalaikiam simptominiam lengvo ar vidutinio sunkumo skausmo, pvz., galvos skausmo, dantų skausmo, mėnesinių skausmo, ir karščiavimo, gydymui.</w:t>
      </w:r>
    </w:p>
    <w:p w14:paraId="4A7F88C4" w14:textId="77777777" w:rsidR="00351F10" w:rsidRPr="00351F10" w:rsidRDefault="00351F10" w:rsidP="00351F10">
      <w:pPr>
        <w:numPr>
          <w:ilvl w:val="12"/>
          <w:numId w:val="0"/>
        </w:numPr>
        <w:ind w:right="-2"/>
        <w:rPr>
          <w:noProof/>
          <w:sz w:val="22"/>
          <w:szCs w:val="22"/>
          <w:lang w:val="lt-LT"/>
        </w:rPr>
      </w:pPr>
    </w:p>
    <w:p w14:paraId="19AEB3C7" w14:textId="77777777" w:rsidR="00351F10" w:rsidRPr="00351F10" w:rsidRDefault="00351F10" w:rsidP="00351F10">
      <w:pPr>
        <w:numPr>
          <w:ilvl w:val="12"/>
          <w:numId w:val="0"/>
        </w:numPr>
        <w:ind w:right="-2"/>
        <w:rPr>
          <w:noProof/>
          <w:sz w:val="22"/>
          <w:szCs w:val="22"/>
          <w:lang w:val="lt-LT"/>
        </w:rPr>
      </w:pPr>
      <w:r w:rsidRPr="00351F10">
        <w:rPr>
          <w:noProof/>
          <w:sz w:val="22"/>
          <w:szCs w:val="22"/>
          <w:lang w:val="lt-LT"/>
        </w:rPr>
        <w:t>Jei simptomai pasunkėja arba nepalengvėja ir jei karščiavimas trunka ilgiau nei 3 dienas arba skausmas trunka ilgiau nei 3 dienas paaugliams arba ilgiau nei 4 dienas suaugusiems, reikia kreiptis į gydytoją.</w:t>
      </w:r>
    </w:p>
    <w:p w14:paraId="5E339456" w14:textId="77777777" w:rsidR="00351F10" w:rsidRPr="00351F10" w:rsidRDefault="00351F10" w:rsidP="00351F10">
      <w:pPr>
        <w:numPr>
          <w:ilvl w:val="12"/>
          <w:numId w:val="0"/>
        </w:numPr>
        <w:ind w:right="-2"/>
        <w:rPr>
          <w:noProof/>
          <w:sz w:val="22"/>
          <w:szCs w:val="22"/>
          <w:lang w:val="lt-LT"/>
        </w:rPr>
      </w:pPr>
    </w:p>
    <w:p w14:paraId="7BCE862C" w14:textId="77777777" w:rsidR="00351F10" w:rsidRPr="0094447F" w:rsidRDefault="00351F10" w:rsidP="00351F10">
      <w:pPr>
        <w:numPr>
          <w:ilvl w:val="12"/>
          <w:numId w:val="0"/>
        </w:numPr>
        <w:ind w:right="-2"/>
        <w:rPr>
          <w:b/>
          <w:bCs/>
          <w:sz w:val="22"/>
          <w:szCs w:val="22"/>
          <w:lang w:val="lt-LT"/>
        </w:rPr>
      </w:pPr>
    </w:p>
    <w:p w14:paraId="3CFE4B82" w14:textId="77777777" w:rsidR="00351F10" w:rsidRPr="0094447F" w:rsidRDefault="00351F10" w:rsidP="00351F10">
      <w:pPr>
        <w:pStyle w:val="Antrat4"/>
        <w:spacing w:before="0" w:after="0"/>
        <w:rPr>
          <w:rFonts w:ascii="Times New Roman" w:hAnsi="Times New Roman" w:cs="Times New Roman"/>
          <w:b/>
          <w:bCs/>
          <w:i w:val="0"/>
          <w:iCs w:val="0"/>
          <w:color w:val="auto"/>
          <w:sz w:val="22"/>
          <w:szCs w:val="22"/>
          <w:lang w:val="lt-LT"/>
        </w:rPr>
      </w:pPr>
      <w:r w:rsidRPr="0094447F">
        <w:rPr>
          <w:rFonts w:ascii="Times New Roman" w:hAnsi="Times New Roman" w:cs="Times New Roman"/>
          <w:b/>
          <w:bCs/>
          <w:i w:val="0"/>
          <w:iCs w:val="0"/>
          <w:color w:val="auto"/>
          <w:sz w:val="22"/>
          <w:szCs w:val="22"/>
          <w:lang w:val="lt-LT"/>
        </w:rPr>
        <w:t>2.</w:t>
      </w:r>
      <w:r w:rsidRPr="0094447F">
        <w:rPr>
          <w:rFonts w:ascii="Times New Roman" w:hAnsi="Times New Roman" w:cs="Times New Roman"/>
          <w:b/>
          <w:bCs/>
          <w:i w:val="0"/>
          <w:iCs w:val="0"/>
          <w:color w:val="auto"/>
          <w:sz w:val="22"/>
          <w:szCs w:val="22"/>
          <w:lang w:val="lt-LT"/>
        </w:rPr>
        <w:tab/>
        <w:t xml:space="preserve">Kas žinotina prieš vartojant </w:t>
      </w:r>
      <w:proofErr w:type="spellStart"/>
      <w:r w:rsidRPr="0094447F">
        <w:rPr>
          <w:rFonts w:ascii="Times New Roman" w:hAnsi="Times New Roman" w:cs="Times New Roman"/>
          <w:b/>
          <w:bCs/>
          <w:i w:val="0"/>
          <w:iCs w:val="0"/>
          <w:color w:val="auto"/>
          <w:sz w:val="22"/>
          <w:szCs w:val="22"/>
          <w:lang w:val="lt-LT"/>
        </w:rPr>
        <w:t>Ibuprofen</w:t>
      </w:r>
      <w:proofErr w:type="spellEnd"/>
      <w:r w:rsidRPr="0094447F">
        <w:rPr>
          <w:rFonts w:ascii="Times New Roman" w:hAnsi="Times New Roman" w:cs="Times New Roman"/>
          <w:b/>
          <w:bCs/>
          <w:i w:val="0"/>
          <w:iCs w:val="0"/>
          <w:color w:val="auto"/>
          <w:sz w:val="22"/>
          <w:szCs w:val="22"/>
          <w:lang w:val="lt-LT"/>
        </w:rPr>
        <w:t xml:space="preserve"> </w:t>
      </w:r>
      <w:proofErr w:type="spellStart"/>
      <w:r w:rsidRPr="0094447F">
        <w:rPr>
          <w:rFonts w:ascii="Times New Roman" w:hAnsi="Times New Roman" w:cs="Times New Roman"/>
          <w:b/>
          <w:bCs/>
          <w:i w:val="0"/>
          <w:iCs w:val="0"/>
          <w:color w:val="auto"/>
          <w:sz w:val="22"/>
          <w:szCs w:val="22"/>
          <w:lang w:val="lt-LT"/>
        </w:rPr>
        <w:t>Viatris</w:t>
      </w:r>
      <w:proofErr w:type="spellEnd"/>
    </w:p>
    <w:p w14:paraId="02A38815" w14:textId="77777777" w:rsidR="00351F10" w:rsidRPr="0094447F" w:rsidRDefault="00351F10" w:rsidP="00351F10">
      <w:pPr>
        <w:numPr>
          <w:ilvl w:val="12"/>
          <w:numId w:val="0"/>
        </w:numPr>
        <w:ind w:right="-2"/>
        <w:rPr>
          <w:b/>
          <w:bCs/>
          <w:sz w:val="22"/>
          <w:szCs w:val="22"/>
          <w:lang w:val="lt-LT"/>
        </w:rPr>
      </w:pPr>
    </w:p>
    <w:p w14:paraId="56A8368A" w14:textId="77777777" w:rsidR="00351F10" w:rsidRPr="0094447F" w:rsidRDefault="00351F10" w:rsidP="00351F10">
      <w:pPr>
        <w:pStyle w:val="Antrat4"/>
        <w:spacing w:before="0" w:after="0"/>
        <w:rPr>
          <w:rFonts w:ascii="Times New Roman" w:hAnsi="Times New Roman" w:cs="Times New Roman"/>
          <w:b/>
          <w:bCs/>
          <w:i w:val="0"/>
          <w:iCs w:val="0"/>
          <w:color w:val="auto"/>
          <w:sz w:val="22"/>
          <w:szCs w:val="22"/>
          <w:lang w:val="lt-LT"/>
        </w:rPr>
      </w:pPr>
      <w:proofErr w:type="spellStart"/>
      <w:r w:rsidRPr="0094447F">
        <w:rPr>
          <w:rFonts w:ascii="Times New Roman" w:hAnsi="Times New Roman" w:cs="Times New Roman"/>
          <w:b/>
          <w:bCs/>
          <w:i w:val="0"/>
          <w:iCs w:val="0"/>
          <w:color w:val="auto"/>
          <w:sz w:val="22"/>
          <w:szCs w:val="22"/>
          <w:lang w:val="lt-LT"/>
        </w:rPr>
        <w:t>Ibuprofen</w:t>
      </w:r>
      <w:proofErr w:type="spellEnd"/>
      <w:r w:rsidRPr="0094447F">
        <w:rPr>
          <w:rFonts w:ascii="Times New Roman" w:hAnsi="Times New Roman" w:cs="Times New Roman"/>
          <w:b/>
          <w:bCs/>
          <w:i w:val="0"/>
          <w:iCs w:val="0"/>
          <w:color w:val="auto"/>
          <w:sz w:val="22"/>
          <w:szCs w:val="22"/>
          <w:lang w:val="lt-LT"/>
        </w:rPr>
        <w:t xml:space="preserve"> </w:t>
      </w:r>
      <w:proofErr w:type="spellStart"/>
      <w:r w:rsidRPr="0094447F">
        <w:rPr>
          <w:rFonts w:ascii="Times New Roman" w:hAnsi="Times New Roman" w:cs="Times New Roman"/>
          <w:b/>
          <w:bCs/>
          <w:i w:val="0"/>
          <w:iCs w:val="0"/>
          <w:color w:val="auto"/>
          <w:sz w:val="22"/>
          <w:szCs w:val="22"/>
          <w:lang w:val="lt-LT"/>
        </w:rPr>
        <w:t>Viatris</w:t>
      </w:r>
      <w:proofErr w:type="spellEnd"/>
      <w:r w:rsidRPr="0094447F">
        <w:rPr>
          <w:rFonts w:ascii="Times New Roman" w:hAnsi="Times New Roman" w:cs="Times New Roman"/>
          <w:b/>
          <w:bCs/>
          <w:i w:val="0"/>
          <w:iCs w:val="0"/>
          <w:color w:val="auto"/>
          <w:sz w:val="22"/>
          <w:szCs w:val="22"/>
          <w:lang w:val="lt-LT"/>
        </w:rPr>
        <w:t xml:space="preserve"> vartoti draudžiama:</w:t>
      </w:r>
    </w:p>
    <w:p w14:paraId="0E412CB9" w14:textId="77777777" w:rsidR="00351F10" w:rsidRPr="00351F10" w:rsidRDefault="00351F10" w:rsidP="00351F10">
      <w:pPr>
        <w:pStyle w:val="Sraopastraipa"/>
        <w:numPr>
          <w:ilvl w:val="0"/>
          <w:numId w:val="3"/>
        </w:numPr>
        <w:tabs>
          <w:tab w:val="left" w:pos="567"/>
        </w:tabs>
        <w:suppressAutoHyphens/>
        <w:ind w:left="567" w:hanging="567"/>
        <w:rPr>
          <w:sz w:val="22"/>
          <w:szCs w:val="22"/>
          <w:lang w:val="lt-LT"/>
        </w:rPr>
      </w:pPr>
      <w:r w:rsidRPr="00351F10">
        <w:rPr>
          <w:sz w:val="22"/>
          <w:szCs w:val="22"/>
          <w:lang w:val="lt-LT"/>
        </w:rPr>
        <w:t xml:space="preserve">jeigu yra alergija </w:t>
      </w:r>
      <w:proofErr w:type="spellStart"/>
      <w:r w:rsidRPr="00351F10">
        <w:rPr>
          <w:sz w:val="22"/>
          <w:szCs w:val="22"/>
          <w:lang w:val="lt-LT"/>
        </w:rPr>
        <w:t>ibuprofenui</w:t>
      </w:r>
      <w:proofErr w:type="spellEnd"/>
      <w:r w:rsidRPr="00351F10">
        <w:rPr>
          <w:sz w:val="22"/>
          <w:szCs w:val="22"/>
          <w:lang w:val="lt-LT"/>
        </w:rPr>
        <w:t xml:space="preserve"> arba bet kuriai pagalbinei šio vaisto medžiagai (jos išvardytos 6 skyriuje);</w:t>
      </w:r>
    </w:p>
    <w:p w14:paraId="755D5E7D" w14:textId="77777777" w:rsidR="00351F10" w:rsidRPr="00351F10" w:rsidRDefault="00351F10" w:rsidP="00351F10">
      <w:pPr>
        <w:pStyle w:val="Sraopastraipa"/>
        <w:numPr>
          <w:ilvl w:val="0"/>
          <w:numId w:val="3"/>
        </w:numPr>
        <w:tabs>
          <w:tab w:val="left" w:pos="567"/>
        </w:tabs>
        <w:suppressAutoHyphens/>
        <w:ind w:left="567" w:hanging="567"/>
        <w:rPr>
          <w:sz w:val="22"/>
          <w:szCs w:val="22"/>
          <w:lang w:val="lt-LT"/>
        </w:rPr>
      </w:pPr>
      <w:r w:rsidRPr="00351F10">
        <w:rPr>
          <w:sz w:val="22"/>
          <w:szCs w:val="22"/>
          <w:lang w:val="lt-LT"/>
        </w:rPr>
        <w:t xml:space="preserve">jeigu pavartojus </w:t>
      </w:r>
      <w:proofErr w:type="spellStart"/>
      <w:r w:rsidRPr="00351F10">
        <w:rPr>
          <w:sz w:val="22"/>
          <w:szCs w:val="22"/>
          <w:lang w:val="lt-LT"/>
        </w:rPr>
        <w:t>acetilsalicilo</w:t>
      </w:r>
      <w:proofErr w:type="spellEnd"/>
      <w:r w:rsidRPr="00351F10">
        <w:rPr>
          <w:sz w:val="22"/>
          <w:szCs w:val="22"/>
          <w:lang w:val="lt-LT"/>
        </w:rPr>
        <w:t xml:space="preserve"> rūgšties turinčių vaistų ar kitų vaistų nuo skausmo ir uždegimo (NVNU) buvo pasireiškusios alerginės reakcijos, pvz., niežtintis odos bėrimas, veido, lūpų, liežuvio ar gerklės patinimas, sloga, pasunkėjęs kvėpavimas ar astma;</w:t>
      </w:r>
    </w:p>
    <w:p w14:paraId="19FEE4D6" w14:textId="77777777" w:rsidR="00351F10" w:rsidRPr="00351F10" w:rsidRDefault="00351F10" w:rsidP="00351F10">
      <w:pPr>
        <w:pStyle w:val="Sraopastraipa"/>
        <w:numPr>
          <w:ilvl w:val="0"/>
          <w:numId w:val="3"/>
        </w:numPr>
        <w:tabs>
          <w:tab w:val="left" w:pos="567"/>
        </w:tabs>
        <w:suppressAutoHyphens/>
        <w:ind w:left="567" w:hanging="567"/>
        <w:rPr>
          <w:sz w:val="22"/>
          <w:szCs w:val="22"/>
          <w:lang w:val="lt-LT"/>
        </w:rPr>
      </w:pPr>
      <w:r w:rsidRPr="00351F10">
        <w:rPr>
          <w:sz w:val="22"/>
          <w:szCs w:val="22"/>
          <w:lang w:val="lt-LT"/>
        </w:rPr>
        <w:t>jei buvo kraujavimas iš virškinimo trakto arba jo prakiurimas, ir tai susiję su anksčiau vartotais vaistais nuo skausmo ir uždegimo (NVNU);</w:t>
      </w:r>
    </w:p>
    <w:p w14:paraId="629DB04B" w14:textId="77777777" w:rsidR="00351F10" w:rsidRPr="00351F10" w:rsidRDefault="00351F10" w:rsidP="00351F10">
      <w:pPr>
        <w:pStyle w:val="Sraopastraipa"/>
        <w:numPr>
          <w:ilvl w:val="0"/>
          <w:numId w:val="3"/>
        </w:numPr>
        <w:tabs>
          <w:tab w:val="left" w:pos="567"/>
        </w:tabs>
        <w:suppressAutoHyphens/>
        <w:ind w:left="567" w:hanging="567"/>
        <w:rPr>
          <w:sz w:val="22"/>
          <w:szCs w:val="22"/>
          <w:lang w:val="lt-LT"/>
        </w:rPr>
      </w:pPr>
      <w:r w:rsidRPr="00351F10">
        <w:rPr>
          <w:sz w:val="22"/>
          <w:szCs w:val="22"/>
          <w:lang w:val="lt-LT"/>
        </w:rPr>
        <w:t>jeigu šiuo metu Jums yra skrandžio ar plonosios žarnos (dvylikapirštės žarnos) opa ar kraujavimas arba jeigu anksčiau buvo du ar daugiau tokių epizodų;</w:t>
      </w:r>
    </w:p>
    <w:p w14:paraId="5681232F" w14:textId="77777777" w:rsidR="00351F10" w:rsidRPr="00351F10" w:rsidRDefault="00351F10" w:rsidP="00351F10">
      <w:pPr>
        <w:pStyle w:val="Sraopastraipa"/>
        <w:numPr>
          <w:ilvl w:val="0"/>
          <w:numId w:val="3"/>
        </w:numPr>
        <w:tabs>
          <w:tab w:val="left" w:pos="567"/>
        </w:tabs>
        <w:suppressAutoHyphens/>
        <w:ind w:left="567" w:hanging="567"/>
        <w:rPr>
          <w:sz w:val="22"/>
          <w:szCs w:val="22"/>
          <w:lang w:val="lt-LT"/>
        </w:rPr>
      </w:pPr>
      <w:r w:rsidRPr="00351F10">
        <w:rPr>
          <w:sz w:val="22"/>
          <w:szCs w:val="22"/>
          <w:lang w:val="lt-LT"/>
        </w:rPr>
        <w:t>jeigu sergate sunkia kepenų, inkstų ar širdies liga;</w:t>
      </w:r>
    </w:p>
    <w:p w14:paraId="332F982B" w14:textId="77777777" w:rsidR="00351F10" w:rsidRPr="00351F10" w:rsidRDefault="00351F10" w:rsidP="00351F10">
      <w:pPr>
        <w:pStyle w:val="Sraopastraipa"/>
        <w:numPr>
          <w:ilvl w:val="0"/>
          <w:numId w:val="3"/>
        </w:numPr>
        <w:tabs>
          <w:tab w:val="left" w:pos="567"/>
        </w:tabs>
        <w:suppressAutoHyphens/>
        <w:ind w:left="567" w:hanging="567"/>
        <w:rPr>
          <w:sz w:val="22"/>
          <w:szCs w:val="22"/>
          <w:lang w:val="lt-LT"/>
        </w:rPr>
      </w:pPr>
      <w:r w:rsidRPr="00351F10">
        <w:rPr>
          <w:sz w:val="22"/>
          <w:szCs w:val="22"/>
          <w:lang w:val="lt-LT"/>
        </w:rPr>
        <w:t>jeigu esate nėščia paskutinius tris nėštumo mėnesius;</w:t>
      </w:r>
    </w:p>
    <w:p w14:paraId="43ED7825" w14:textId="77777777" w:rsidR="00351F10" w:rsidRPr="00351F10" w:rsidRDefault="00351F10" w:rsidP="00351F10">
      <w:pPr>
        <w:pStyle w:val="Sraopastraipa"/>
        <w:numPr>
          <w:ilvl w:val="0"/>
          <w:numId w:val="3"/>
        </w:numPr>
        <w:tabs>
          <w:tab w:val="left" w:pos="567"/>
        </w:tabs>
        <w:suppressAutoHyphens/>
        <w:ind w:left="567" w:hanging="567"/>
        <w:rPr>
          <w:sz w:val="22"/>
          <w:szCs w:val="22"/>
          <w:lang w:val="lt-LT"/>
        </w:rPr>
      </w:pPr>
      <w:r w:rsidRPr="00351F10">
        <w:rPr>
          <w:sz w:val="22"/>
          <w:szCs w:val="22"/>
          <w:lang w:val="lt-LT"/>
        </w:rPr>
        <w:t>jeigu sergate nežinomos kilmės liga, dėl kurios yra sutrikęs kraujo ląstelių susidarymas;</w:t>
      </w:r>
    </w:p>
    <w:p w14:paraId="08270B12" w14:textId="77777777" w:rsidR="00351F10" w:rsidRPr="00351F10" w:rsidRDefault="00351F10" w:rsidP="00351F10">
      <w:pPr>
        <w:pStyle w:val="Sraopastraipa"/>
        <w:numPr>
          <w:ilvl w:val="0"/>
          <w:numId w:val="3"/>
        </w:numPr>
        <w:tabs>
          <w:tab w:val="left" w:pos="567"/>
        </w:tabs>
        <w:suppressAutoHyphens/>
        <w:ind w:hanging="720"/>
        <w:rPr>
          <w:sz w:val="22"/>
          <w:szCs w:val="22"/>
          <w:lang w:val="lt-LT"/>
        </w:rPr>
      </w:pPr>
      <w:r w:rsidRPr="00351F10">
        <w:rPr>
          <w:sz w:val="22"/>
          <w:szCs w:val="22"/>
          <w:lang w:val="lt-LT"/>
        </w:rPr>
        <w:lastRenderedPageBreak/>
        <w:t>jeigu Jums yra aktyvus kraujavimas (įskaitant kraujavimą į smegenis);</w:t>
      </w:r>
    </w:p>
    <w:p w14:paraId="5CE06D08" w14:textId="77777777" w:rsidR="00351F10" w:rsidRPr="00351F10" w:rsidRDefault="00351F10" w:rsidP="00351F10">
      <w:pPr>
        <w:pStyle w:val="Sraopastraipa"/>
        <w:numPr>
          <w:ilvl w:val="0"/>
          <w:numId w:val="3"/>
        </w:numPr>
        <w:tabs>
          <w:tab w:val="left" w:pos="567"/>
        </w:tabs>
        <w:suppressAutoHyphens/>
        <w:ind w:hanging="720"/>
        <w:rPr>
          <w:sz w:val="22"/>
          <w:szCs w:val="22"/>
          <w:lang w:val="lt-LT"/>
        </w:rPr>
      </w:pPr>
      <w:r w:rsidRPr="00351F10">
        <w:rPr>
          <w:sz w:val="22"/>
          <w:szCs w:val="22"/>
          <w:lang w:val="lt-LT"/>
        </w:rPr>
        <w:t>jeigu sergate liga, dėl kurios yra padidėjęs polinkis kraujuoti;</w:t>
      </w:r>
    </w:p>
    <w:p w14:paraId="28C3AE4A" w14:textId="77777777" w:rsidR="00351F10" w:rsidRPr="00351F10" w:rsidRDefault="00351F10" w:rsidP="00351F10">
      <w:pPr>
        <w:pStyle w:val="Sraopastraipa"/>
        <w:numPr>
          <w:ilvl w:val="0"/>
          <w:numId w:val="3"/>
        </w:numPr>
        <w:tabs>
          <w:tab w:val="left" w:pos="567"/>
        </w:tabs>
        <w:suppressAutoHyphens/>
        <w:ind w:hanging="720"/>
        <w:rPr>
          <w:sz w:val="22"/>
          <w:szCs w:val="22"/>
          <w:lang w:val="lt-LT"/>
        </w:rPr>
      </w:pPr>
      <w:r w:rsidRPr="00351F10">
        <w:rPr>
          <w:sz w:val="22"/>
          <w:szCs w:val="22"/>
          <w:lang w:val="lt-LT"/>
        </w:rPr>
        <w:t>jeigu esate netekę daug skysčių (dehidratacija) (pvz., dėl vėmimo, viduriavimo ar nepakankamo skysčių vartojimo).</w:t>
      </w:r>
    </w:p>
    <w:p w14:paraId="76021350" w14:textId="77777777" w:rsidR="00351F10" w:rsidRPr="00351F10" w:rsidRDefault="00351F10" w:rsidP="00351F10">
      <w:pPr>
        <w:numPr>
          <w:ilvl w:val="12"/>
          <w:numId w:val="0"/>
        </w:numPr>
        <w:ind w:right="-2"/>
        <w:rPr>
          <w:sz w:val="22"/>
          <w:szCs w:val="22"/>
          <w:lang w:val="lt-LT"/>
        </w:rPr>
      </w:pPr>
    </w:p>
    <w:p w14:paraId="48ABDA60" w14:textId="77777777" w:rsidR="00351F10" w:rsidRPr="0094447F" w:rsidRDefault="00351F10" w:rsidP="00351F10">
      <w:pPr>
        <w:pStyle w:val="Antrat4"/>
        <w:spacing w:before="0" w:after="0"/>
        <w:rPr>
          <w:rFonts w:ascii="Times New Roman" w:hAnsi="Times New Roman" w:cs="Times New Roman"/>
          <w:b/>
          <w:bCs/>
          <w:i w:val="0"/>
          <w:iCs w:val="0"/>
          <w:color w:val="auto"/>
          <w:sz w:val="22"/>
          <w:szCs w:val="22"/>
          <w:lang w:val="lt-LT"/>
        </w:rPr>
      </w:pPr>
      <w:r w:rsidRPr="0094447F">
        <w:rPr>
          <w:rFonts w:ascii="Times New Roman" w:hAnsi="Times New Roman" w:cs="Times New Roman"/>
          <w:b/>
          <w:bCs/>
          <w:i w:val="0"/>
          <w:iCs w:val="0"/>
          <w:color w:val="auto"/>
          <w:sz w:val="22"/>
          <w:szCs w:val="22"/>
          <w:lang w:val="lt-LT"/>
        </w:rPr>
        <w:t xml:space="preserve">Įspėjimai ir atsargumo priemonės </w:t>
      </w:r>
    </w:p>
    <w:p w14:paraId="03E56786" w14:textId="77777777" w:rsidR="00351F10" w:rsidRPr="00351F10" w:rsidRDefault="00351F10" w:rsidP="00351F10">
      <w:pPr>
        <w:numPr>
          <w:ilvl w:val="12"/>
          <w:numId w:val="0"/>
        </w:numPr>
        <w:ind w:right="-2"/>
        <w:rPr>
          <w:noProof/>
          <w:sz w:val="22"/>
          <w:szCs w:val="22"/>
          <w:lang w:val="lt-LT"/>
        </w:rPr>
      </w:pPr>
      <w:r w:rsidRPr="00351F10">
        <w:rPr>
          <w:noProof/>
          <w:sz w:val="22"/>
          <w:szCs w:val="22"/>
          <w:lang w:val="lt-LT"/>
        </w:rPr>
        <w:t xml:space="preserve">Pasitarkite su gydytoju arba vaistininku, prieš pradėdami vartoti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r w:rsidRPr="00351F10">
        <w:rPr>
          <w:noProof/>
          <w:sz w:val="22"/>
          <w:szCs w:val="22"/>
          <w:lang w:val="lt-LT"/>
        </w:rPr>
        <w:t>:</w:t>
      </w:r>
    </w:p>
    <w:p w14:paraId="12C14092" w14:textId="77777777" w:rsidR="00351F10" w:rsidRPr="00351F10" w:rsidRDefault="00351F10" w:rsidP="00351F10">
      <w:pPr>
        <w:rPr>
          <w:sz w:val="22"/>
          <w:szCs w:val="22"/>
          <w:lang w:val="lt-LT"/>
        </w:rPr>
      </w:pPr>
    </w:p>
    <w:p w14:paraId="1AD6E00E"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 xml:space="preserve">jeigu Jums buvo arba atsirado opa, skrandžio ar dvylikapirštės žarnos kraujavimas ar prakiurimas, kuris gali pasireikšti kaip stiprus ar nuolatinis pilvo skausmas ir (arba) juodos išmatos arba net be ankstesnių įspėjamųjų simptomų. Didesnė rizika yra, kai vartojamos didelės dozės ir gydoma ilgą laiką, pacientams, kuriems anksčiau buvo </w:t>
      </w:r>
      <w:proofErr w:type="spellStart"/>
      <w:r w:rsidRPr="00351F10">
        <w:rPr>
          <w:sz w:val="22"/>
          <w:szCs w:val="22"/>
          <w:lang w:val="lt-LT"/>
        </w:rPr>
        <w:t>pepsinių</w:t>
      </w:r>
      <w:proofErr w:type="spellEnd"/>
      <w:r w:rsidRPr="00351F10">
        <w:rPr>
          <w:sz w:val="22"/>
          <w:szCs w:val="22"/>
          <w:lang w:val="lt-LT"/>
        </w:rPr>
        <w:t xml:space="preserve"> opų, ir senyviems pacientams;</w:t>
      </w:r>
    </w:p>
    <w:p w14:paraId="405E49B6"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bookmarkStart w:id="0" w:name="_Hlk200973984"/>
      <w:r w:rsidRPr="00351F10">
        <w:rPr>
          <w:sz w:val="22"/>
          <w:szCs w:val="22"/>
          <w:lang w:val="lt-LT"/>
        </w:rPr>
        <w:t xml:space="preserve">jeigu sergate Krono liga (lėtine liga, kai imuninė sistema puola žarnyną ir sukelia uždegimą, dėl kurio viduriuojama su krauju) arba opiniu kolitu, nes </w:t>
      </w:r>
      <w:proofErr w:type="spellStart"/>
      <w:r w:rsidRPr="00351F10">
        <w:rPr>
          <w:sz w:val="22"/>
          <w:szCs w:val="22"/>
          <w:lang w:val="lt-LT"/>
        </w:rPr>
        <w:t>ibuprofenas</w:t>
      </w:r>
      <w:proofErr w:type="spellEnd"/>
      <w:r w:rsidRPr="00351F10">
        <w:rPr>
          <w:sz w:val="22"/>
          <w:szCs w:val="22"/>
          <w:lang w:val="lt-LT"/>
        </w:rPr>
        <w:t xml:space="preserve"> gali pasunkinti šias ligas</w:t>
      </w:r>
      <w:bookmarkEnd w:id="0"/>
      <w:r w:rsidRPr="00351F10">
        <w:rPr>
          <w:sz w:val="22"/>
          <w:szCs w:val="22"/>
          <w:lang w:val="lt-LT"/>
        </w:rPr>
        <w:t>;</w:t>
      </w:r>
    </w:p>
    <w:p w14:paraId="7C3E8FAC"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jeigu yra edema (skysčių susilaikymas);</w:t>
      </w:r>
    </w:p>
    <w:p w14:paraId="071AC168"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jeigu yra astma ar kiti kvėpavimo takų sutrikimai;</w:t>
      </w:r>
    </w:p>
    <w:p w14:paraId="287A7971"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jeigu yra arba buvo širdies sutrikimas arba padidėjęs kraujospūdis;</w:t>
      </w:r>
    </w:p>
    <w:p w14:paraId="7D91A28A"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jeigu sergate inkstų ar kepenų liga, esate vyresni kaip 60 metų arba gydytojo nurodymu turite ilgai (ilgiau nei 1–2 savaites) vartoti šį vaistą, gydytojui gali reikėti reguliariai tikrinti Jūsų būklę;</w:t>
      </w:r>
    </w:p>
    <w:p w14:paraId="571574B4"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 xml:space="preserve">jeigu pasireiškė skysčio netekimo (dehidratacijos) simptomų, pvz., stiprus viduriavimas ar vėmimas, gerkite daug skysčių ir nedelsdami kreipkitės į gydytoją, nes šiuo konkrečiu atveju </w:t>
      </w:r>
      <w:proofErr w:type="spellStart"/>
      <w:r w:rsidRPr="00351F10">
        <w:rPr>
          <w:sz w:val="22"/>
          <w:szCs w:val="22"/>
          <w:lang w:val="lt-LT"/>
        </w:rPr>
        <w:t>ibuprofenas</w:t>
      </w:r>
      <w:proofErr w:type="spellEnd"/>
      <w:r w:rsidRPr="00351F10">
        <w:rPr>
          <w:sz w:val="22"/>
          <w:szCs w:val="22"/>
          <w:lang w:val="lt-LT"/>
        </w:rPr>
        <w:t xml:space="preserve"> gali sukelti inkstų nepakankamumą dėl dehidratacijos;</w:t>
      </w:r>
    </w:p>
    <w:p w14:paraId="6D2AFEDF"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skysčių netekusiems paaugliams yra inkstų funkcijos pablogėjimo rizika;</w:t>
      </w:r>
    </w:p>
    <w:p w14:paraId="258096EB"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 xml:space="preserve">jei tuo pačiu metu vartojate kraujo krešėjimą veikiančių vaistų, pvz., geriamųjų antikoaguliantų, </w:t>
      </w:r>
      <w:proofErr w:type="spellStart"/>
      <w:r w:rsidRPr="00351F10">
        <w:rPr>
          <w:sz w:val="22"/>
          <w:szCs w:val="22"/>
          <w:lang w:val="lt-LT"/>
        </w:rPr>
        <w:t>acetilsalicilo</w:t>
      </w:r>
      <w:proofErr w:type="spellEnd"/>
      <w:r w:rsidRPr="00351F10">
        <w:rPr>
          <w:sz w:val="22"/>
          <w:szCs w:val="22"/>
          <w:lang w:val="lt-LT"/>
        </w:rPr>
        <w:t xml:space="preserve"> rūgšties tipo </w:t>
      </w:r>
      <w:proofErr w:type="spellStart"/>
      <w:r w:rsidRPr="00351F10">
        <w:rPr>
          <w:sz w:val="22"/>
          <w:szCs w:val="22"/>
          <w:lang w:val="lt-LT"/>
        </w:rPr>
        <w:t>antitrombocitinių</w:t>
      </w:r>
      <w:proofErr w:type="spellEnd"/>
      <w:r w:rsidRPr="00351F10">
        <w:rPr>
          <w:sz w:val="22"/>
          <w:szCs w:val="22"/>
          <w:lang w:val="lt-LT"/>
        </w:rPr>
        <w:t xml:space="preserve"> vaistų. Be to, turėtumėte aptarti kitų vaistų, kurie gali padidinti kraujavimo riziką, pvz., kortikosteroidų ir selektyvių </w:t>
      </w:r>
      <w:proofErr w:type="spellStart"/>
      <w:r w:rsidRPr="00351F10">
        <w:rPr>
          <w:sz w:val="22"/>
          <w:szCs w:val="22"/>
          <w:lang w:val="lt-LT"/>
        </w:rPr>
        <w:t>serotonino</w:t>
      </w:r>
      <w:proofErr w:type="spellEnd"/>
      <w:r w:rsidRPr="00351F10">
        <w:rPr>
          <w:sz w:val="22"/>
          <w:szCs w:val="22"/>
          <w:lang w:val="lt-LT"/>
        </w:rPr>
        <w:t xml:space="preserve"> reabsorbcijos inhibitorių antidepresantų, vartojimą;</w:t>
      </w:r>
    </w:p>
    <w:p w14:paraId="512A6A0C"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jeigu esate gydomi diuretikais (šlapimo gamybą skatinančiais vaistais), gydytojas turi stebėti Jūsų inkstų funkciją;</w:t>
      </w:r>
    </w:p>
    <w:p w14:paraId="63331C6F"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 xml:space="preserve">jei sergate raudonąja vilklige (lėtine liga, pažeidžiančia imuninę sistemą ir galinčia paveikti įvairius gyvybiškai svarbius organus, nervų sistemą, kraujagysles, odą ir sąnarius), nes galite susirgti </w:t>
      </w:r>
      <w:proofErr w:type="spellStart"/>
      <w:r w:rsidRPr="00351F10">
        <w:rPr>
          <w:sz w:val="22"/>
          <w:szCs w:val="22"/>
          <w:lang w:val="lt-LT"/>
        </w:rPr>
        <w:t>aseptiniu</w:t>
      </w:r>
      <w:proofErr w:type="spellEnd"/>
      <w:r w:rsidRPr="00351F10">
        <w:rPr>
          <w:sz w:val="22"/>
          <w:szCs w:val="22"/>
          <w:lang w:val="lt-LT"/>
        </w:rPr>
        <w:t xml:space="preserve"> meningitu;</w:t>
      </w:r>
    </w:p>
    <w:p w14:paraId="3AD6B281"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 xml:space="preserve">jeigu sergate ūmine protarpine </w:t>
      </w:r>
      <w:proofErr w:type="spellStart"/>
      <w:r w:rsidRPr="00351F10">
        <w:rPr>
          <w:sz w:val="22"/>
          <w:szCs w:val="22"/>
          <w:lang w:val="lt-LT"/>
        </w:rPr>
        <w:t>porfirija</w:t>
      </w:r>
      <w:proofErr w:type="spellEnd"/>
      <w:r w:rsidRPr="00351F10">
        <w:rPr>
          <w:sz w:val="22"/>
          <w:szCs w:val="22"/>
          <w:lang w:val="lt-LT"/>
        </w:rPr>
        <w:t xml:space="preserve"> (medžiagų apykaitos liga, pažeidžiančia kraują ir galinčia sukelti tokius simptomus kaip raudonas šlapimas ar kepenų liga), reikia įvertinti, ar Jums tinka gydymas </w:t>
      </w:r>
      <w:proofErr w:type="spellStart"/>
      <w:r w:rsidRPr="00351F10">
        <w:rPr>
          <w:sz w:val="22"/>
          <w:szCs w:val="22"/>
          <w:lang w:val="lt-LT"/>
        </w:rPr>
        <w:t>ibuprofenu</w:t>
      </w:r>
      <w:proofErr w:type="spellEnd"/>
      <w:r w:rsidRPr="00351F10">
        <w:rPr>
          <w:sz w:val="22"/>
          <w:szCs w:val="22"/>
          <w:lang w:val="lt-LT"/>
        </w:rPr>
        <w:t>;</w:t>
      </w:r>
    </w:p>
    <w:p w14:paraId="598AD315"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jei po ilgalaikio gydymo Jums skauda galvą, didesnių šio vaisto dozių vartoti negalima;</w:t>
      </w:r>
    </w:p>
    <w:p w14:paraId="3DD0ACC3"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galimos alerginės reakcijos į šį vaistą;</w:t>
      </w:r>
    </w:p>
    <w:p w14:paraId="09809068"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 xml:space="preserve">gydytojas taikys griežtesnį stebėjimą, jei </w:t>
      </w:r>
      <w:proofErr w:type="spellStart"/>
      <w:r w:rsidRPr="00351F10">
        <w:rPr>
          <w:sz w:val="22"/>
          <w:szCs w:val="22"/>
          <w:lang w:val="lt-LT"/>
        </w:rPr>
        <w:t>ibuprofeno</w:t>
      </w:r>
      <w:proofErr w:type="spellEnd"/>
      <w:r w:rsidRPr="00351F10">
        <w:rPr>
          <w:sz w:val="22"/>
          <w:szCs w:val="22"/>
          <w:lang w:val="lt-LT"/>
        </w:rPr>
        <w:t xml:space="preserve"> Jums skiriama po didelės apimties operacijos;</w:t>
      </w:r>
    </w:p>
    <w:p w14:paraId="243097E9"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jeigu Jums yra infekcija, skaitykite toliau pateiktą skyrelį „Infekcijos“;</w:t>
      </w:r>
    </w:p>
    <w:p w14:paraId="77408CF9"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jei sergate vėjaraupiais, šio vaisto vartoti nerekomenduojama;</w:t>
      </w:r>
    </w:p>
    <w:p w14:paraId="026D29AB"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svarbu, kad vartotumėte mažiausią dozę, kurios užtenka malšinti ir (arba) kontroliuoti skausmą, ir šio vaisto negalima vartoti ilgiau nei būtina simptomams kontroliuoti;</w:t>
      </w:r>
    </w:p>
    <w:p w14:paraId="30E42651" w14:textId="77777777" w:rsidR="00351F10" w:rsidRPr="00351F10" w:rsidRDefault="00351F10" w:rsidP="00351F10">
      <w:pPr>
        <w:pStyle w:val="Sraopastraipa"/>
        <w:numPr>
          <w:ilvl w:val="0"/>
          <w:numId w:val="5"/>
        </w:numPr>
        <w:tabs>
          <w:tab w:val="left" w:pos="567"/>
        </w:tabs>
        <w:suppressAutoHyphens/>
        <w:ind w:left="567" w:hanging="567"/>
        <w:rPr>
          <w:sz w:val="22"/>
          <w:szCs w:val="22"/>
          <w:lang w:val="lt-LT"/>
        </w:rPr>
      </w:pPr>
      <w:r w:rsidRPr="00351F10">
        <w:rPr>
          <w:sz w:val="22"/>
          <w:szCs w:val="22"/>
          <w:lang w:val="lt-LT"/>
        </w:rPr>
        <w:t xml:space="preserve">buvo pranešta apie alerginių reakcijų į </w:t>
      </w:r>
      <w:proofErr w:type="spellStart"/>
      <w:r w:rsidRPr="00351F10">
        <w:rPr>
          <w:sz w:val="22"/>
          <w:szCs w:val="22"/>
          <w:lang w:val="lt-LT"/>
        </w:rPr>
        <w:t>ibuprofeną</w:t>
      </w:r>
      <w:proofErr w:type="spellEnd"/>
      <w:r w:rsidRPr="00351F10">
        <w:rPr>
          <w:sz w:val="22"/>
          <w:szCs w:val="22"/>
          <w:lang w:val="lt-LT"/>
        </w:rPr>
        <w:t xml:space="preserve"> požymius, nustatytus vartojant šio vaisto, įskaitant kvėpavimo sutrikimus, veido ir kaklo srities patinimą (</w:t>
      </w:r>
      <w:proofErr w:type="spellStart"/>
      <w:r w:rsidRPr="00351F10">
        <w:rPr>
          <w:sz w:val="22"/>
          <w:szCs w:val="22"/>
          <w:lang w:val="lt-LT"/>
        </w:rPr>
        <w:t>angioneurozinę</w:t>
      </w:r>
      <w:proofErr w:type="spellEnd"/>
      <w:r w:rsidRPr="00351F10">
        <w:rPr>
          <w:sz w:val="22"/>
          <w:szCs w:val="22"/>
          <w:lang w:val="lt-LT"/>
        </w:rPr>
        <w:t xml:space="preserve"> edemą), krūtinės skausmą. Jei pasireiškė bet kuris iš šių požymių, nedelsdami nutraukite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r w:rsidRPr="00351F10">
        <w:rPr>
          <w:sz w:val="22"/>
          <w:szCs w:val="22"/>
          <w:lang w:val="lt-LT"/>
        </w:rPr>
        <w:t xml:space="preserve"> vartojimą ir kreipkitės į gydytoją arba skubios medicinos pagalbos skyrių.</w:t>
      </w:r>
    </w:p>
    <w:p w14:paraId="3B9EB6D0" w14:textId="77777777" w:rsidR="00351F10" w:rsidRPr="00351F10" w:rsidRDefault="00351F10" w:rsidP="00351F10">
      <w:pPr>
        <w:ind w:right="-2"/>
        <w:rPr>
          <w:sz w:val="22"/>
          <w:szCs w:val="22"/>
          <w:lang w:val="lt-LT"/>
        </w:rPr>
      </w:pPr>
    </w:p>
    <w:p w14:paraId="52D81BAF" w14:textId="77777777" w:rsidR="00351F10" w:rsidRPr="00351F10" w:rsidRDefault="00351F10" w:rsidP="00351F10">
      <w:pPr>
        <w:rPr>
          <w:b/>
          <w:bCs/>
          <w:sz w:val="22"/>
          <w:szCs w:val="22"/>
          <w:lang w:val="lt-LT"/>
        </w:rPr>
      </w:pPr>
      <w:r w:rsidRPr="00351F10">
        <w:rPr>
          <w:b/>
          <w:bCs/>
          <w:sz w:val="22"/>
          <w:szCs w:val="22"/>
          <w:lang w:val="lt-LT"/>
        </w:rPr>
        <w:t>Širdies ir kraujagyslių sistemos atsargumo priemonės</w:t>
      </w:r>
    </w:p>
    <w:p w14:paraId="47AAE569" w14:textId="77777777" w:rsidR="00351F10" w:rsidRPr="00351F10" w:rsidRDefault="00351F10" w:rsidP="00351F10">
      <w:pPr>
        <w:widowControl w:val="0"/>
        <w:ind w:right="109"/>
        <w:rPr>
          <w:sz w:val="22"/>
          <w:szCs w:val="22"/>
          <w:lang w:val="lt-LT"/>
        </w:rPr>
      </w:pPr>
      <w:r w:rsidRPr="00351F10">
        <w:rPr>
          <w:sz w:val="22"/>
          <w:szCs w:val="22"/>
          <w:lang w:val="lt-LT"/>
        </w:rPr>
        <w:t xml:space="preserve">Vaistai nuo uždegimo ir skausmo, tokie kaip </w:t>
      </w:r>
      <w:proofErr w:type="spellStart"/>
      <w:r w:rsidRPr="00351F10">
        <w:rPr>
          <w:sz w:val="22"/>
          <w:szCs w:val="22"/>
          <w:lang w:val="lt-LT"/>
        </w:rPr>
        <w:t>ibuprofenas</w:t>
      </w:r>
      <w:proofErr w:type="spellEnd"/>
      <w:r w:rsidRPr="00351F10">
        <w:rPr>
          <w:sz w:val="22"/>
          <w:szCs w:val="22"/>
          <w:lang w:val="lt-LT"/>
        </w:rPr>
        <w:t>, gali būti susiję su šiek tiek padidėjusia širdies priepuolio ar insulto rizika, ypač kai vartojami didelėmis dozėmis. Neviršykite rekomenduojamos dozės ir gydymo trukmės.</w:t>
      </w:r>
    </w:p>
    <w:p w14:paraId="022FC903" w14:textId="77777777" w:rsidR="00351F10" w:rsidRPr="00351F10" w:rsidRDefault="00351F10" w:rsidP="00351F10">
      <w:pPr>
        <w:widowControl w:val="0"/>
        <w:ind w:right="109"/>
        <w:rPr>
          <w:sz w:val="22"/>
          <w:szCs w:val="22"/>
          <w:lang w:val="lt-LT"/>
        </w:rPr>
      </w:pPr>
    </w:p>
    <w:p w14:paraId="7E3F1FB9" w14:textId="77777777" w:rsidR="00351F10" w:rsidRPr="00351F10" w:rsidRDefault="00351F10" w:rsidP="00351F10">
      <w:pPr>
        <w:widowControl w:val="0"/>
        <w:jc w:val="both"/>
        <w:rPr>
          <w:sz w:val="22"/>
          <w:szCs w:val="22"/>
          <w:lang w:val="lt-LT"/>
        </w:rPr>
      </w:pPr>
      <w:r w:rsidRPr="00351F10">
        <w:rPr>
          <w:sz w:val="22"/>
          <w:szCs w:val="22"/>
          <w:u w:val="single"/>
          <w:lang w:val="lt-LT"/>
        </w:rPr>
        <w:t xml:space="preserve">Prieš pradėdami vartoti </w:t>
      </w:r>
      <w:proofErr w:type="spellStart"/>
      <w:r w:rsidRPr="00351F10">
        <w:rPr>
          <w:sz w:val="22"/>
          <w:szCs w:val="22"/>
          <w:u w:val="single"/>
          <w:lang w:val="lt-LT"/>
        </w:rPr>
        <w:t>Ibuprofen</w:t>
      </w:r>
      <w:proofErr w:type="spellEnd"/>
      <w:r w:rsidRPr="00351F10">
        <w:rPr>
          <w:sz w:val="22"/>
          <w:szCs w:val="22"/>
          <w:u w:val="single"/>
          <w:lang w:val="lt-LT"/>
        </w:rPr>
        <w:t xml:space="preserve"> </w:t>
      </w:r>
      <w:proofErr w:type="spellStart"/>
      <w:r w:rsidRPr="00351F10">
        <w:rPr>
          <w:sz w:val="22"/>
          <w:szCs w:val="22"/>
          <w:u w:val="single"/>
          <w:lang w:val="lt-LT"/>
        </w:rPr>
        <w:t>Viatris</w:t>
      </w:r>
      <w:proofErr w:type="spellEnd"/>
      <w:r w:rsidRPr="00351F10">
        <w:rPr>
          <w:sz w:val="22"/>
          <w:szCs w:val="22"/>
          <w:u w:val="single"/>
          <w:lang w:val="lt-LT"/>
        </w:rPr>
        <w:t>, aptarkite gydymą su gydytoju arba vaistininku, jeigu:</w:t>
      </w:r>
    </w:p>
    <w:p w14:paraId="56B0FFC8" w14:textId="77777777" w:rsidR="00351F10" w:rsidRPr="00351F10" w:rsidRDefault="00351F10" w:rsidP="00351F10">
      <w:pPr>
        <w:pStyle w:val="Sraopastraipa"/>
        <w:numPr>
          <w:ilvl w:val="0"/>
          <w:numId w:val="6"/>
        </w:numPr>
        <w:tabs>
          <w:tab w:val="left" w:pos="567"/>
        </w:tabs>
        <w:suppressAutoHyphens/>
        <w:ind w:left="567" w:hanging="567"/>
        <w:rPr>
          <w:sz w:val="22"/>
          <w:szCs w:val="22"/>
          <w:lang w:val="lt-LT"/>
        </w:rPr>
      </w:pPr>
      <w:r w:rsidRPr="00351F10">
        <w:rPr>
          <w:sz w:val="22"/>
          <w:szCs w:val="22"/>
          <w:lang w:val="lt-LT"/>
        </w:rPr>
        <w:lastRenderedPageBreak/>
        <w:t xml:space="preserve">sergate širdies liga, įskaitant širdies nepakankamumą ir krūtinės anginą (krūtinės skausmą), arba jeigu Jums buvo širdies priepuolis, šuntavimo operacija, periferinių arterijų liga (sutrikusi kojų ar pėdų kraujotaka dėl arterijų susiaurėjimo ar užsikimšimo) arba bet kokio tipo insultas (įskaitant </w:t>
      </w:r>
      <w:proofErr w:type="spellStart"/>
      <w:r w:rsidRPr="00351F10">
        <w:rPr>
          <w:sz w:val="22"/>
          <w:szCs w:val="22"/>
          <w:lang w:val="lt-LT"/>
        </w:rPr>
        <w:t>mikroinsultą</w:t>
      </w:r>
      <w:proofErr w:type="spellEnd"/>
      <w:r w:rsidRPr="00351F10">
        <w:rPr>
          <w:sz w:val="22"/>
          <w:szCs w:val="22"/>
          <w:lang w:val="lt-LT"/>
        </w:rPr>
        <w:t xml:space="preserve"> arba trumpalaikį išemijos priepuolį).</w:t>
      </w:r>
    </w:p>
    <w:p w14:paraId="5F518B13" w14:textId="77777777" w:rsidR="00351F10" w:rsidRPr="00351F10" w:rsidRDefault="00351F10" w:rsidP="00351F10">
      <w:pPr>
        <w:pStyle w:val="Sraopastraipa"/>
        <w:numPr>
          <w:ilvl w:val="0"/>
          <w:numId w:val="6"/>
        </w:numPr>
        <w:tabs>
          <w:tab w:val="left" w:pos="567"/>
        </w:tabs>
        <w:suppressAutoHyphens/>
        <w:ind w:left="567" w:hanging="567"/>
        <w:rPr>
          <w:sz w:val="22"/>
          <w:szCs w:val="22"/>
          <w:lang w:val="lt-LT"/>
        </w:rPr>
      </w:pPr>
      <w:r w:rsidRPr="00351F10">
        <w:rPr>
          <w:sz w:val="22"/>
          <w:szCs w:val="22"/>
          <w:lang w:val="lt-LT"/>
        </w:rPr>
        <w:t>yra padidėjęs kraujospūdis, cukrinis diabetas, padidėjęs cholesterolio kiekis, kraujo giminaičiai sirgo širdies ligomis ar insultu arba Jūs rūkote.</w:t>
      </w:r>
    </w:p>
    <w:p w14:paraId="56513590" w14:textId="77777777" w:rsidR="00351F10" w:rsidRPr="00351F10" w:rsidRDefault="00351F10" w:rsidP="00351F10">
      <w:pPr>
        <w:keepNext/>
        <w:widowControl w:val="0"/>
        <w:ind w:right="115"/>
        <w:rPr>
          <w:sz w:val="22"/>
          <w:szCs w:val="22"/>
          <w:lang w:val="lt-LT"/>
        </w:rPr>
      </w:pPr>
    </w:p>
    <w:p w14:paraId="0480B11B" w14:textId="77777777" w:rsidR="00351F10" w:rsidRPr="00351F10" w:rsidRDefault="00351F10" w:rsidP="00351F10">
      <w:pPr>
        <w:keepNext/>
        <w:widowControl w:val="0"/>
        <w:ind w:right="116"/>
        <w:rPr>
          <w:sz w:val="22"/>
          <w:szCs w:val="22"/>
          <w:lang w:val="lt-LT"/>
        </w:rPr>
      </w:pPr>
      <w:r w:rsidRPr="00351F10">
        <w:rPr>
          <w:sz w:val="22"/>
          <w:szCs w:val="22"/>
          <w:lang w:val="lt-LT"/>
        </w:rPr>
        <w:t>Be to, šios grupės vaistai gali sukelti skysčių susilaikymą, ypač pacientams, kuriems yra širdies nepakankamumas ir (arba) padidėjęs kraujospūdis (hipertenzija).</w:t>
      </w:r>
    </w:p>
    <w:p w14:paraId="5816F97A" w14:textId="77777777" w:rsidR="00351F10" w:rsidRPr="00351F10" w:rsidRDefault="00351F10" w:rsidP="00351F10">
      <w:pPr>
        <w:keepNext/>
        <w:widowControl w:val="0"/>
        <w:ind w:right="116"/>
        <w:rPr>
          <w:b/>
          <w:bCs/>
          <w:sz w:val="22"/>
          <w:szCs w:val="22"/>
          <w:lang w:val="lt-LT"/>
        </w:rPr>
      </w:pPr>
    </w:p>
    <w:p w14:paraId="046D9EA8" w14:textId="77777777" w:rsidR="00351F10" w:rsidRPr="00351F10" w:rsidRDefault="00351F10" w:rsidP="00351F10">
      <w:pPr>
        <w:keepNext/>
        <w:widowControl w:val="0"/>
        <w:ind w:right="116"/>
        <w:rPr>
          <w:sz w:val="22"/>
          <w:szCs w:val="22"/>
          <w:lang w:val="lt-LT"/>
        </w:rPr>
      </w:pPr>
      <w:r w:rsidRPr="00351F10">
        <w:rPr>
          <w:b/>
          <w:bCs/>
          <w:sz w:val="22"/>
          <w:szCs w:val="22"/>
          <w:lang w:val="lt-LT"/>
        </w:rPr>
        <w:t>Odos reakcijos</w:t>
      </w:r>
    </w:p>
    <w:p w14:paraId="7C6C44A1" w14:textId="77777777" w:rsidR="00351F10" w:rsidRPr="00351F10" w:rsidRDefault="00351F10" w:rsidP="00351F10">
      <w:pPr>
        <w:widowControl w:val="0"/>
        <w:ind w:right="116"/>
        <w:rPr>
          <w:sz w:val="22"/>
          <w:szCs w:val="22"/>
          <w:lang w:val="lt-LT"/>
        </w:rPr>
      </w:pPr>
      <w:r w:rsidRPr="00351F10">
        <w:rPr>
          <w:sz w:val="22"/>
          <w:szCs w:val="22"/>
          <w:lang w:val="lt-LT"/>
        </w:rPr>
        <w:t xml:space="preserve">Buvo pranešta apie sunkias odos reakcijas, įskaitant </w:t>
      </w:r>
      <w:proofErr w:type="spellStart"/>
      <w:r w:rsidRPr="00351F10">
        <w:rPr>
          <w:sz w:val="22"/>
          <w:szCs w:val="22"/>
          <w:lang w:val="lt-LT"/>
        </w:rPr>
        <w:t>eksfoliacinį</w:t>
      </w:r>
      <w:proofErr w:type="spellEnd"/>
      <w:r w:rsidRPr="00351F10">
        <w:rPr>
          <w:sz w:val="22"/>
          <w:szCs w:val="22"/>
          <w:lang w:val="lt-LT"/>
        </w:rPr>
        <w:t xml:space="preserve"> dermatitą, daugiaformę </w:t>
      </w:r>
      <w:proofErr w:type="spellStart"/>
      <w:r w:rsidRPr="00351F10">
        <w:rPr>
          <w:sz w:val="22"/>
          <w:szCs w:val="22"/>
          <w:lang w:val="lt-LT"/>
        </w:rPr>
        <w:t>eritemą</w:t>
      </w:r>
      <w:proofErr w:type="spellEnd"/>
      <w:r w:rsidRPr="00351F10">
        <w:rPr>
          <w:sz w:val="22"/>
          <w:szCs w:val="22"/>
          <w:lang w:val="lt-LT"/>
        </w:rPr>
        <w:t xml:space="preserve">, </w:t>
      </w:r>
      <w:proofErr w:type="spellStart"/>
      <w:r w:rsidRPr="00351F10">
        <w:rPr>
          <w:i/>
          <w:sz w:val="22"/>
          <w:szCs w:val="22"/>
          <w:lang w:val="lt-LT"/>
        </w:rPr>
        <w:t>Stevens-Johnson</w:t>
      </w:r>
      <w:proofErr w:type="spellEnd"/>
      <w:r w:rsidRPr="00351F10">
        <w:rPr>
          <w:sz w:val="22"/>
          <w:szCs w:val="22"/>
          <w:lang w:val="lt-LT"/>
        </w:rPr>
        <w:t xml:space="preserve"> sindromą, toksinę epidermio </w:t>
      </w:r>
      <w:proofErr w:type="spellStart"/>
      <w:r w:rsidRPr="00351F10">
        <w:rPr>
          <w:sz w:val="22"/>
          <w:szCs w:val="22"/>
          <w:lang w:val="lt-LT"/>
        </w:rPr>
        <w:t>nekrolizę</w:t>
      </w:r>
      <w:proofErr w:type="spellEnd"/>
      <w:r w:rsidRPr="00351F10">
        <w:rPr>
          <w:sz w:val="22"/>
          <w:szCs w:val="22"/>
          <w:lang w:val="lt-LT"/>
        </w:rPr>
        <w:t xml:space="preserve">, reakciją į vaistą su </w:t>
      </w:r>
      <w:proofErr w:type="spellStart"/>
      <w:r w:rsidRPr="00351F10">
        <w:rPr>
          <w:sz w:val="22"/>
          <w:szCs w:val="22"/>
          <w:lang w:val="lt-LT"/>
        </w:rPr>
        <w:t>eozinofilija</w:t>
      </w:r>
      <w:proofErr w:type="spellEnd"/>
      <w:r w:rsidRPr="00351F10">
        <w:rPr>
          <w:sz w:val="22"/>
          <w:szCs w:val="22"/>
          <w:lang w:val="lt-LT"/>
        </w:rPr>
        <w:t xml:space="preserve"> ir sisteminiais simptomais (DRESS), ūminę </w:t>
      </w:r>
      <w:proofErr w:type="spellStart"/>
      <w:r w:rsidRPr="00351F10">
        <w:rPr>
          <w:sz w:val="22"/>
          <w:szCs w:val="22"/>
          <w:lang w:val="lt-LT"/>
        </w:rPr>
        <w:t>generalizuotą</w:t>
      </w:r>
      <w:proofErr w:type="spellEnd"/>
      <w:r w:rsidRPr="00351F10">
        <w:rPr>
          <w:sz w:val="22"/>
          <w:szCs w:val="22"/>
          <w:lang w:val="lt-LT"/>
        </w:rPr>
        <w:t xml:space="preserve"> </w:t>
      </w:r>
      <w:proofErr w:type="spellStart"/>
      <w:r w:rsidRPr="00351F10">
        <w:rPr>
          <w:sz w:val="22"/>
          <w:szCs w:val="22"/>
          <w:lang w:val="lt-LT"/>
        </w:rPr>
        <w:t>egzanteminę</w:t>
      </w:r>
      <w:proofErr w:type="spellEnd"/>
      <w:r w:rsidRPr="00351F10">
        <w:rPr>
          <w:sz w:val="22"/>
          <w:szCs w:val="22"/>
          <w:lang w:val="lt-LT"/>
        </w:rPr>
        <w:t xml:space="preserve"> </w:t>
      </w:r>
      <w:proofErr w:type="spellStart"/>
      <w:r w:rsidRPr="00351F10">
        <w:rPr>
          <w:sz w:val="22"/>
          <w:szCs w:val="22"/>
          <w:lang w:val="lt-LT"/>
        </w:rPr>
        <w:t>pustuliozę</w:t>
      </w:r>
      <w:proofErr w:type="spellEnd"/>
      <w:r w:rsidRPr="00351F10">
        <w:rPr>
          <w:sz w:val="22"/>
          <w:szCs w:val="22"/>
          <w:lang w:val="lt-LT"/>
        </w:rPr>
        <w:t xml:space="preserve"> (AGEP). Jei pastebėjote bet kurį iš simptomų, susijusių su šiomis sunkiomis odos reakcijomis, aprašytomis 4 skyriuje, nutraukite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r w:rsidRPr="00351F10">
        <w:rPr>
          <w:sz w:val="22"/>
          <w:szCs w:val="22"/>
          <w:lang w:val="lt-LT"/>
        </w:rPr>
        <w:t xml:space="preserve"> vartojimą ir nedelsdami kreipkitės į gydytoją.</w:t>
      </w:r>
    </w:p>
    <w:p w14:paraId="6091DE21" w14:textId="77777777" w:rsidR="00351F10" w:rsidRPr="00351F10" w:rsidRDefault="00351F10" w:rsidP="00351F10">
      <w:pPr>
        <w:widowControl w:val="0"/>
        <w:ind w:right="116"/>
        <w:rPr>
          <w:sz w:val="22"/>
          <w:szCs w:val="22"/>
          <w:lang w:val="lt-LT"/>
        </w:rPr>
      </w:pPr>
    </w:p>
    <w:p w14:paraId="57038BC0" w14:textId="77777777" w:rsidR="00351F10" w:rsidRPr="00351F10" w:rsidRDefault="00351F10" w:rsidP="00351F10">
      <w:pPr>
        <w:rPr>
          <w:b/>
          <w:bCs/>
          <w:sz w:val="22"/>
          <w:szCs w:val="22"/>
          <w:lang w:val="lt-LT"/>
        </w:rPr>
      </w:pPr>
      <w:r w:rsidRPr="00351F10">
        <w:rPr>
          <w:b/>
          <w:bCs/>
          <w:sz w:val="22"/>
          <w:szCs w:val="22"/>
          <w:lang w:val="lt-LT"/>
        </w:rPr>
        <w:t>Infekcijos</w:t>
      </w:r>
    </w:p>
    <w:p w14:paraId="3E1536F1" w14:textId="77777777" w:rsidR="00351F10" w:rsidRPr="00351F10" w:rsidRDefault="00351F10" w:rsidP="00351F10">
      <w:pPr>
        <w:widowControl w:val="0"/>
        <w:ind w:right="116"/>
        <w:rPr>
          <w:sz w:val="22"/>
          <w:szCs w:val="22"/>
          <w:lang w:val="lt-LT"/>
        </w:rPr>
      </w:pPr>
      <w:proofErr w:type="spellStart"/>
      <w:r w:rsidRPr="00351F10">
        <w:rPr>
          <w:sz w:val="22"/>
          <w:szCs w:val="22"/>
          <w:lang w:val="lt-LT"/>
        </w:rPr>
        <w:t>Ibuprofenas</w:t>
      </w:r>
      <w:proofErr w:type="spellEnd"/>
      <w:r w:rsidRPr="00351F10">
        <w:rPr>
          <w:sz w:val="22"/>
          <w:szCs w:val="22"/>
          <w:lang w:val="lt-LT"/>
        </w:rPr>
        <w:t xml:space="preserve"> gali maskuoti infekcijos požymius, tokius kaip karščiavimas ir skausmas. Todėl dėl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r w:rsidRPr="00351F10">
        <w:rPr>
          <w:sz w:val="22"/>
          <w:szCs w:val="22"/>
          <w:lang w:val="lt-LT"/>
        </w:rPr>
        <w:t xml:space="preserve"> vartojimo gali būti per vėlai pradėta tinkamai gydyti nuo infekcijos, o tai gali padidinti komplikacijų riziką. Tai buvo pastebėta sergant bakterine pneumonija (plaučių uždegimu) ir bakterinėmis odos infekcijomis, susijusiomis su vėjaraupiais. Jei vartojate šį vaistą esant infekcijai ir infekcijos simptomai išlieka arba pasunkėja, nedelsdami kreipkitės į gydytoją.</w:t>
      </w:r>
    </w:p>
    <w:p w14:paraId="4EE98E7F" w14:textId="77777777" w:rsidR="00351F10" w:rsidRPr="00351F10" w:rsidRDefault="00351F10" w:rsidP="00351F10">
      <w:pPr>
        <w:ind w:right="-2"/>
        <w:rPr>
          <w:sz w:val="22"/>
          <w:szCs w:val="22"/>
          <w:lang w:val="lt-LT"/>
        </w:rPr>
      </w:pPr>
    </w:p>
    <w:p w14:paraId="710C7AE5" w14:textId="77777777" w:rsidR="00351F10" w:rsidRPr="00351F10" w:rsidRDefault="00351F10" w:rsidP="00351F10">
      <w:pPr>
        <w:rPr>
          <w:b/>
          <w:bCs/>
          <w:sz w:val="22"/>
          <w:szCs w:val="22"/>
          <w:lang w:val="lt-LT"/>
        </w:rPr>
      </w:pPr>
      <w:r w:rsidRPr="00351F10">
        <w:rPr>
          <w:b/>
          <w:bCs/>
          <w:sz w:val="22"/>
          <w:szCs w:val="22"/>
          <w:lang w:val="lt-LT"/>
        </w:rPr>
        <w:t xml:space="preserve">Kiti vaistai ir </w:t>
      </w:r>
      <w:proofErr w:type="spellStart"/>
      <w:r w:rsidRPr="00351F10">
        <w:rPr>
          <w:b/>
          <w:bCs/>
          <w:sz w:val="22"/>
          <w:szCs w:val="22"/>
          <w:lang w:val="lt-LT"/>
        </w:rPr>
        <w:t>Ibuprofen</w:t>
      </w:r>
      <w:proofErr w:type="spellEnd"/>
      <w:r w:rsidRPr="00351F10">
        <w:rPr>
          <w:b/>
          <w:bCs/>
          <w:sz w:val="22"/>
          <w:szCs w:val="22"/>
          <w:lang w:val="lt-LT"/>
        </w:rPr>
        <w:t xml:space="preserve"> </w:t>
      </w:r>
      <w:proofErr w:type="spellStart"/>
      <w:r w:rsidRPr="00351F10">
        <w:rPr>
          <w:b/>
          <w:bCs/>
          <w:sz w:val="22"/>
          <w:szCs w:val="22"/>
          <w:lang w:val="lt-LT"/>
        </w:rPr>
        <w:t>Viatris</w:t>
      </w:r>
      <w:proofErr w:type="spellEnd"/>
    </w:p>
    <w:p w14:paraId="06D39E74" w14:textId="77777777" w:rsidR="00351F10" w:rsidRPr="00351F10" w:rsidRDefault="00351F10" w:rsidP="00351F10">
      <w:pPr>
        <w:tabs>
          <w:tab w:val="left" w:pos="720"/>
        </w:tabs>
        <w:ind w:right="-2"/>
        <w:rPr>
          <w:sz w:val="22"/>
          <w:szCs w:val="22"/>
          <w:lang w:val="lt-LT"/>
        </w:rPr>
      </w:pPr>
      <w:r w:rsidRPr="00351F10">
        <w:rPr>
          <w:sz w:val="22"/>
          <w:szCs w:val="22"/>
        </w:rPr>
        <w:t>Jeigu vartojate ar neseniai vartojote kitų vaistų arba dėl to nesate tikri, apie tai pasakykite gydytojui arba vaistininkui.</w:t>
      </w:r>
    </w:p>
    <w:p w14:paraId="7F7273F8" w14:textId="77777777" w:rsidR="00351F10" w:rsidRPr="00351F10" w:rsidRDefault="00351F10" w:rsidP="00351F10">
      <w:pPr>
        <w:ind w:right="-2"/>
        <w:rPr>
          <w:sz w:val="22"/>
          <w:szCs w:val="22"/>
          <w:lang w:val="lt-LT"/>
        </w:rPr>
      </w:pPr>
    </w:p>
    <w:p w14:paraId="64D7FB42" w14:textId="77777777" w:rsidR="00351F10" w:rsidRPr="00351F10" w:rsidRDefault="00351F10" w:rsidP="00351F10">
      <w:pPr>
        <w:tabs>
          <w:tab w:val="left" w:pos="1290"/>
        </w:tabs>
        <w:ind w:right="-2"/>
        <w:rPr>
          <w:bCs/>
          <w:sz w:val="22"/>
          <w:szCs w:val="22"/>
          <w:lang w:val="lt-LT"/>
        </w:rPr>
      </w:pPr>
      <w:proofErr w:type="spellStart"/>
      <w:r w:rsidRPr="00351F10">
        <w:rPr>
          <w:bCs/>
          <w:sz w:val="22"/>
          <w:szCs w:val="22"/>
          <w:lang w:val="lt-LT"/>
        </w:rPr>
        <w:t>Ibuprofen</w:t>
      </w:r>
      <w:proofErr w:type="spellEnd"/>
      <w:r w:rsidRPr="00351F10">
        <w:rPr>
          <w:bCs/>
          <w:sz w:val="22"/>
          <w:szCs w:val="22"/>
          <w:lang w:val="lt-LT"/>
        </w:rPr>
        <w:t xml:space="preserve"> </w:t>
      </w:r>
      <w:proofErr w:type="spellStart"/>
      <w:r w:rsidRPr="00351F10">
        <w:rPr>
          <w:bCs/>
          <w:sz w:val="22"/>
          <w:szCs w:val="22"/>
          <w:lang w:val="lt-LT"/>
        </w:rPr>
        <w:t>Viatris</w:t>
      </w:r>
      <w:proofErr w:type="spellEnd"/>
      <w:r w:rsidRPr="00351F10">
        <w:rPr>
          <w:bCs/>
          <w:sz w:val="22"/>
          <w:szCs w:val="22"/>
          <w:lang w:val="lt-LT"/>
        </w:rPr>
        <w:t xml:space="preserve"> gali turėti įtakos kitų vaistų poveikiui arba kiti vaistai gali paveikti </w:t>
      </w:r>
      <w:proofErr w:type="spellStart"/>
      <w:r w:rsidRPr="00351F10">
        <w:rPr>
          <w:bCs/>
          <w:sz w:val="22"/>
          <w:szCs w:val="22"/>
          <w:lang w:val="lt-LT"/>
        </w:rPr>
        <w:t>Ibuprofen</w:t>
      </w:r>
      <w:proofErr w:type="spellEnd"/>
      <w:r w:rsidRPr="00351F10">
        <w:rPr>
          <w:bCs/>
          <w:sz w:val="22"/>
          <w:szCs w:val="22"/>
          <w:lang w:val="lt-LT"/>
        </w:rPr>
        <w:t xml:space="preserve"> </w:t>
      </w:r>
      <w:proofErr w:type="spellStart"/>
      <w:r w:rsidRPr="00351F10">
        <w:rPr>
          <w:bCs/>
          <w:sz w:val="22"/>
          <w:szCs w:val="22"/>
          <w:lang w:val="lt-LT"/>
        </w:rPr>
        <w:t>Viatris</w:t>
      </w:r>
      <w:proofErr w:type="spellEnd"/>
      <w:r w:rsidRPr="00351F10">
        <w:rPr>
          <w:bCs/>
          <w:sz w:val="22"/>
          <w:szCs w:val="22"/>
          <w:lang w:val="lt-LT"/>
        </w:rPr>
        <w:t>.</w:t>
      </w:r>
    </w:p>
    <w:p w14:paraId="4CCF1115" w14:textId="77777777" w:rsidR="00351F10" w:rsidRPr="00351F10" w:rsidRDefault="00351F10" w:rsidP="00351F10">
      <w:pPr>
        <w:tabs>
          <w:tab w:val="left" w:pos="1290"/>
        </w:tabs>
        <w:ind w:right="-2"/>
        <w:rPr>
          <w:bCs/>
          <w:sz w:val="22"/>
          <w:szCs w:val="22"/>
          <w:lang w:val="lt-LT"/>
        </w:rPr>
      </w:pPr>
    </w:p>
    <w:p w14:paraId="3ECF2101" w14:textId="77777777" w:rsidR="00351F10" w:rsidRPr="00351F10" w:rsidRDefault="00351F10" w:rsidP="00351F10">
      <w:pPr>
        <w:pStyle w:val="Pagrindinistekstas"/>
        <w:spacing w:after="0"/>
        <w:ind w:right="4125"/>
        <w:rPr>
          <w:bCs/>
          <w:i/>
          <w:sz w:val="22"/>
          <w:szCs w:val="22"/>
        </w:rPr>
      </w:pPr>
      <w:r w:rsidRPr="00351F10">
        <w:rPr>
          <w:bCs/>
          <w:sz w:val="22"/>
          <w:szCs w:val="22"/>
        </w:rPr>
        <w:t>Pavyzdžiui:</w:t>
      </w:r>
    </w:p>
    <w:p w14:paraId="2B31FD0E"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 xml:space="preserve">antikoaguliantai (pvz., vartojami krešėjimo profilaktikai arba kraujui skystinti, pvz., </w:t>
      </w:r>
      <w:proofErr w:type="spellStart"/>
      <w:r w:rsidRPr="00351F10">
        <w:rPr>
          <w:sz w:val="22"/>
          <w:szCs w:val="22"/>
          <w:lang w:val="lt-LT"/>
        </w:rPr>
        <w:t>acetilsalicilo</w:t>
      </w:r>
      <w:proofErr w:type="spellEnd"/>
      <w:r w:rsidRPr="00351F10">
        <w:rPr>
          <w:sz w:val="22"/>
          <w:szCs w:val="22"/>
          <w:lang w:val="lt-LT"/>
        </w:rPr>
        <w:t xml:space="preserve"> rūgštis, varfarinas, </w:t>
      </w:r>
      <w:proofErr w:type="spellStart"/>
      <w:r w:rsidRPr="00351F10">
        <w:rPr>
          <w:sz w:val="22"/>
          <w:szCs w:val="22"/>
          <w:lang w:val="lt-LT"/>
        </w:rPr>
        <w:t>tiklopidinas</w:t>
      </w:r>
      <w:proofErr w:type="spellEnd"/>
      <w:r w:rsidRPr="00351F10">
        <w:rPr>
          <w:sz w:val="22"/>
          <w:szCs w:val="22"/>
          <w:lang w:val="lt-LT"/>
        </w:rPr>
        <w:t>);</w:t>
      </w:r>
    </w:p>
    <w:p w14:paraId="37C5C5D2" w14:textId="77777777" w:rsidR="00351F10" w:rsidRPr="00351F10" w:rsidRDefault="00351F10" w:rsidP="00351F10">
      <w:pPr>
        <w:pStyle w:val="Sraopastraipa"/>
        <w:widowControl w:val="0"/>
        <w:numPr>
          <w:ilvl w:val="0"/>
          <w:numId w:val="4"/>
        </w:numPr>
        <w:tabs>
          <w:tab w:val="left" w:pos="567"/>
        </w:tabs>
        <w:suppressAutoHyphens/>
        <w:ind w:left="567" w:right="104" w:hanging="567"/>
        <w:contextualSpacing w:val="0"/>
        <w:rPr>
          <w:sz w:val="22"/>
          <w:szCs w:val="22"/>
          <w:lang w:val="lt-LT"/>
        </w:rPr>
      </w:pPr>
      <w:r w:rsidRPr="00351F10">
        <w:rPr>
          <w:sz w:val="22"/>
          <w:szCs w:val="22"/>
          <w:lang w:val="lt-LT"/>
        </w:rPr>
        <w:t xml:space="preserve">vaistai, mažinantys padidėjusį kraujospūdį (AKF inhibitoriai, pvz., </w:t>
      </w:r>
      <w:proofErr w:type="spellStart"/>
      <w:r w:rsidRPr="00351F10">
        <w:rPr>
          <w:sz w:val="22"/>
          <w:szCs w:val="22"/>
          <w:lang w:val="lt-LT"/>
        </w:rPr>
        <w:t>kaptoprilis</w:t>
      </w:r>
      <w:proofErr w:type="spellEnd"/>
      <w:r w:rsidRPr="00351F10">
        <w:rPr>
          <w:sz w:val="22"/>
          <w:szCs w:val="22"/>
          <w:lang w:val="lt-LT"/>
        </w:rPr>
        <w:t xml:space="preserve">, beta </w:t>
      </w:r>
      <w:proofErr w:type="spellStart"/>
      <w:r w:rsidRPr="00351F10">
        <w:rPr>
          <w:sz w:val="22"/>
          <w:szCs w:val="22"/>
          <w:lang w:val="lt-LT"/>
        </w:rPr>
        <w:t>adrenoblokatoriai</w:t>
      </w:r>
      <w:proofErr w:type="spellEnd"/>
      <w:r w:rsidRPr="00351F10">
        <w:rPr>
          <w:sz w:val="22"/>
          <w:szCs w:val="22"/>
          <w:lang w:val="lt-LT"/>
        </w:rPr>
        <w:t xml:space="preserve">, pvz., </w:t>
      </w:r>
      <w:proofErr w:type="spellStart"/>
      <w:r w:rsidRPr="00351F10">
        <w:rPr>
          <w:sz w:val="22"/>
          <w:szCs w:val="22"/>
          <w:lang w:val="lt-LT"/>
        </w:rPr>
        <w:t>atenololis</w:t>
      </w:r>
      <w:proofErr w:type="spellEnd"/>
      <w:r w:rsidRPr="00351F10">
        <w:rPr>
          <w:sz w:val="22"/>
          <w:szCs w:val="22"/>
          <w:lang w:val="lt-LT"/>
        </w:rPr>
        <w:t xml:space="preserve">, ir </w:t>
      </w:r>
      <w:proofErr w:type="spellStart"/>
      <w:r w:rsidRPr="00351F10">
        <w:rPr>
          <w:sz w:val="22"/>
          <w:szCs w:val="22"/>
          <w:lang w:val="lt-LT"/>
        </w:rPr>
        <w:t>angiotenzino</w:t>
      </w:r>
      <w:proofErr w:type="spellEnd"/>
      <w:r w:rsidRPr="00351F10">
        <w:rPr>
          <w:sz w:val="22"/>
          <w:szCs w:val="22"/>
          <w:lang w:val="lt-LT"/>
        </w:rPr>
        <w:t xml:space="preserve"> II receptorių blokatoriai, pvz., </w:t>
      </w:r>
      <w:proofErr w:type="spellStart"/>
      <w:r w:rsidRPr="00351F10">
        <w:rPr>
          <w:sz w:val="22"/>
          <w:szCs w:val="22"/>
          <w:lang w:val="lt-LT"/>
        </w:rPr>
        <w:t>losartanas</w:t>
      </w:r>
      <w:proofErr w:type="spellEnd"/>
      <w:r w:rsidRPr="00351F10">
        <w:rPr>
          <w:sz w:val="22"/>
          <w:szCs w:val="22"/>
          <w:lang w:val="lt-LT"/>
        </w:rPr>
        <w:t>);</w:t>
      </w:r>
    </w:p>
    <w:p w14:paraId="3942EAEC" w14:textId="77777777" w:rsidR="00351F10" w:rsidRPr="00351F10" w:rsidRDefault="00351F10" w:rsidP="00351F10">
      <w:pPr>
        <w:pStyle w:val="Sraopastraipa"/>
        <w:widowControl w:val="0"/>
        <w:numPr>
          <w:ilvl w:val="0"/>
          <w:numId w:val="4"/>
        </w:numPr>
        <w:tabs>
          <w:tab w:val="left" w:pos="567"/>
        </w:tabs>
        <w:suppressAutoHyphens/>
        <w:ind w:left="567" w:right="115" w:hanging="567"/>
        <w:contextualSpacing w:val="0"/>
        <w:rPr>
          <w:sz w:val="22"/>
          <w:szCs w:val="22"/>
          <w:lang w:val="lt-LT"/>
        </w:rPr>
      </w:pPr>
      <w:proofErr w:type="spellStart"/>
      <w:r w:rsidRPr="00351F10">
        <w:rPr>
          <w:sz w:val="22"/>
          <w:szCs w:val="22"/>
          <w:lang w:val="lt-LT"/>
        </w:rPr>
        <w:t>antitrombocitiniai</w:t>
      </w:r>
      <w:proofErr w:type="spellEnd"/>
      <w:r w:rsidRPr="00351F10">
        <w:rPr>
          <w:sz w:val="22"/>
          <w:szCs w:val="22"/>
          <w:lang w:val="lt-LT"/>
        </w:rPr>
        <w:t xml:space="preserve"> vaistai (apsaugo nuo </w:t>
      </w:r>
      <w:proofErr w:type="spellStart"/>
      <w:r w:rsidRPr="00351F10">
        <w:rPr>
          <w:sz w:val="22"/>
          <w:szCs w:val="22"/>
          <w:lang w:val="lt-LT"/>
        </w:rPr>
        <w:t>trombų</w:t>
      </w:r>
      <w:proofErr w:type="spellEnd"/>
      <w:r w:rsidRPr="00351F10">
        <w:rPr>
          <w:sz w:val="22"/>
          <w:szCs w:val="22"/>
          <w:lang w:val="lt-LT"/>
        </w:rPr>
        <w:t xml:space="preserve"> ar krešulių susidarymo kraujagyslėse), tokie kaip </w:t>
      </w:r>
      <w:proofErr w:type="spellStart"/>
      <w:r w:rsidRPr="00351F10">
        <w:rPr>
          <w:sz w:val="22"/>
          <w:szCs w:val="22"/>
          <w:lang w:val="lt-LT"/>
        </w:rPr>
        <w:t>tiklopidinas</w:t>
      </w:r>
      <w:proofErr w:type="spellEnd"/>
      <w:r w:rsidRPr="00351F10">
        <w:rPr>
          <w:sz w:val="22"/>
          <w:szCs w:val="22"/>
          <w:lang w:val="lt-LT"/>
        </w:rPr>
        <w:t xml:space="preserve"> ar </w:t>
      </w:r>
      <w:proofErr w:type="spellStart"/>
      <w:r w:rsidRPr="00351F10">
        <w:rPr>
          <w:sz w:val="22"/>
          <w:szCs w:val="22"/>
          <w:lang w:val="lt-LT"/>
        </w:rPr>
        <w:t>acetilsalicilo</w:t>
      </w:r>
      <w:proofErr w:type="spellEnd"/>
      <w:r w:rsidRPr="00351F10">
        <w:rPr>
          <w:sz w:val="22"/>
          <w:szCs w:val="22"/>
          <w:lang w:val="lt-LT"/>
        </w:rPr>
        <w:t xml:space="preserve"> rūgštis;</w:t>
      </w:r>
    </w:p>
    <w:p w14:paraId="573B2D36"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 xml:space="preserve">kiti NVNU, tokie kaip </w:t>
      </w:r>
      <w:proofErr w:type="spellStart"/>
      <w:r w:rsidRPr="00351F10">
        <w:rPr>
          <w:sz w:val="22"/>
          <w:szCs w:val="22"/>
          <w:lang w:val="lt-LT"/>
        </w:rPr>
        <w:t>acetilsalicilo</w:t>
      </w:r>
      <w:proofErr w:type="spellEnd"/>
      <w:r w:rsidRPr="00351F10">
        <w:rPr>
          <w:sz w:val="22"/>
          <w:szCs w:val="22"/>
          <w:lang w:val="lt-LT"/>
        </w:rPr>
        <w:t xml:space="preserve"> rūgštis;</w:t>
      </w:r>
    </w:p>
    <w:p w14:paraId="1442436A"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 xml:space="preserve">kortikosteroidai, tokie kaip </w:t>
      </w:r>
      <w:proofErr w:type="spellStart"/>
      <w:r w:rsidRPr="00351F10">
        <w:rPr>
          <w:sz w:val="22"/>
          <w:szCs w:val="22"/>
          <w:lang w:val="lt-LT"/>
        </w:rPr>
        <w:t>kortizonas</w:t>
      </w:r>
      <w:proofErr w:type="spellEnd"/>
      <w:r w:rsidRPr="00351F10">
        <w:rPr>
          <w:sz w:val="22"/>
          <w:szCs w:val="22"/>
          <w:lang w:val="lt-LT"/>
        </w:rPr>
        <w:t xml:space="preserve"> ir prednizolonas;</w:t>
      </w:r>
    </w:p>
    <w:p w14:paraId="4D210855"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 xml:space="preserve">selektyvūs </w:t>
      </w:r>
      <w:proofErr w:type="spellStart"/>
      <w:r w:rsidRPr="00351F10">
        <w:rPr>
          <w:sz w:val="22"/>
          <w:szCs w:val="22"/>
          <w:lang w:val="lt-LT"/>
        </w:rPr>
        <w:t>serotonino</w:t>
      </w:r>
      <w:proofErr w:type="spellEnd"/>
      <w:r w:rsidRPr="00351F10">
        <w:rPr>
          <w:sz w:val="22"/>
          <w:szCs w:val="22"/>
          <w:lang w:val="lt-LT"/>
        </w:rPr>
        <w:t xml:space="preserve"> reabsorbcijos inhibitoriai (vaistai nuo depresijos);</w:t>
      </w:r>
    </w:p>
    <w:p w14:paraId="07498205"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litis (vartojamas depresijai gydyti);</w:t>
      </w:r>
    </w:p>
    <w:p w14:paraId="2A0DA4D4" w14:textId="77777777" w:rsidR="00351F10" w:rsidRPr="00351F10" w:rsidRDefault="00351F10" w:rsidP="00351F10">
      <w:pPr>
        <w:pStyle w:val="Sraopastraipa"/>
        <w:widowControl w:val="0"/>
        <w:numPr>
          <w:ilvl w:val="0"/>
          <w:numId w:val="4"/>
        </w:numPr>
        <w:tabs>
          <w:tab w:val="left" w:pos="567"/>
        </w:tabs>
        <w:suppressAutoHyphens/>
        <w:ind w:left="567" w:right="114" w:hanging="567"/>
        <w:contextualSpacing w:val="0"/>
        <w:rPr>
          <w:sz w:val="22"/>
          <w:szCs w:val="22"/>
          <w:lang w:val="lt-LT"/>
        </w:rPr>
      </w:pPr>
      <w:proofErr w:type="spellStart"/>
      <w:r w:rsidRPr="00351F10">
        <w:rPr>
          <w:sz w:val="22"/>
          <w:szCs w:val="22"/>
          <w:lang w:val="lt-LT"/>
        </w:rPr>
        <w:t>metotreksatas</w:t>
      </w:r>
      <w:proofErr w:type="spellEnd"/>
      <w:r w:rsidRPr="00351F10">
        <w:rPr>
          <w:sz w:val="22"/>
          <w:szCs w:val="22"/>
          <w:lang w:val="lt-LT"/>
        </w:rPr>
        <w:t xml:space="preserve"> (vartojamas vėžiui ir uždegiminėms ligoms gydyti). Gydytojas gali pakoreguoti šio vaisto dozę;</w:t>
      </w:r>
    </w:p>
    <w:p w14:paraId="68791688"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mifepristonas</w:t>
      </w:r>
      <w:proofErr w:type="spellEnd"/>
      <w:r w:rsidRPr="00351F10">
        <w:rPr>
          <w:sz w:val="22"/>
          <w:szCs w:val="22"/>
          <w:lang w:val="lt-LT"/>
        </w:rPr>
        <w:t xml:space="preserve"> (sukeliantis abortus);</w:t>
      </w:r>
    </w:p>
    <w:p w14:paraId="08623E1F"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digoksinas</w:t>
      </w:r>
      <w:proofErr w:type="spellEnd"/>
      <w:r w:rsidRPr="00351F10">
        <w:rPr>
          <w:sz w:val="22"/>
          <w:szCs w:val="22"/>
          <w:lang w:val="lt-LT"/>
        </w:rPr>
        <w:t xml:space="preserve"> ir kiti </w:t>
      </w:r>
      <w:proofErr w:type="spellStart"/>
      <w:r w:rsidRPr="00351F10">
        <w:rPr>
          <w:sz w:val="22"/>
          <w:szCs w:val="22"/>
          <w:lang w:val="lt-LT"/>
        </w:rPr>
        <w:t>kardiotoniniai</w:t>
      </w:r>
      <w:proofErr w:type="spellEnd"/>
      <w:r w:rsidRPr="00351F10">
        <w:rPr>
          <w:sz w:val="22"/>
          <w:szCs w:val="22"/>
          <w:lang w:val="lt-LT"/>
        </w:rPr>
        <w:t xml:space="preserve"> glikozidai (vartojami širdies sutrikimams gydyti);</w:t>
      </w:r>
    </w:p>
    <w:p w14:paraId="3BF5CF27"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hidantoinai</w:t>
      </w:r>
      <w:proofErr w:type="spellEnd"/>
      <w:r w:rsidRPr="00351F10">
        <w:rPr>
          <w:sz w:val="22"/>
          <w:szCs w:val="22"/>
          <w:lang w:val="lt-LT"/>
        </w:rPr>
        <w:t xml:space="preserve">, tokie kaip </w:t>
      </w:r>
      <w:proofErr w:type="spellStart"/>
      <w:r w:rsidRPr="00351F10">
        <w:rPr>
          <w:sz w:val="22"/>
          <w:szCs w:val="22"/>
          <w:lang w:val="lt-LT"/>
        </w:rPr>
        <w:t>fenitoinas</w:t>
      </w:r>
      <w:proofErr w:type="spellEnd"/>
      <w:r w:rsidRPr="00351F10">
        <w:rPr>
          <w:sz w:val="22"/>
          <w:szCs w:val="22"/>
          <w:lang w:val="lt-LT"/>
        </w:rPr>
        <w:t xml:space="preserve"> (vartojami epilepsijai gydyti);</w:t>
      </w:r>
    </w:p>
    <w:p w14:paraId="6018E53B"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sulfamidai</w:t>
      </w:r>
      <w:proofErr w:type="spellEnd"/>
      <w:r w:rsidRPr="00351F10">
        <w:rPr>
          <w:sz w:val="22"/>
          <w:szCs w:val="22"/>
          <w:lang w:val="lt-LT"/>
        </w:rPr>
        <w:t xml:space="preserve">, tokie kaip </w:t>
      </w:r>
      <w:proofErr w:type="spellStart"/>
      <w:r w:rsidRPr="00351F10">
        <w:rPr>
          <w:sz w:val="22"/>
          <w:szCs w:val="22"/>
          <w:lang w:val="lt-LT"/>
        </w:rPr>
        <w:t>sulfametoksazolas</w:t>
      </w:r>
      <w:proofErr w:type="spellEnd"/>
      <w:r w:rsidRPr="00351F10">
        <w:rPr>
          <w:sz w:val="22"/>
          <w:szCs w:val="22"/>
          <w:lang w:val="lt-LT"/>
        </w:rPr>
        <w:t xml:space="preserve"> ir </w:t>
      </w:r>
      <w:proofErr w:type="spellStart"/>
      <w:r w:rsidRPr="00351F10">
        <w:rPr>
          <w:sz w:val="22"/>
          <w:szCs w:val="22"/>
          <w:lang w:val="lt-LT"/>
        </w:rPr>
        <w:t>kotrimoksazolas</w:t>
      </w:r>
      <w:proofErr w:type="spellEnd"/>
      <w:r w:rsidRPr="00351F10">
        <w:rPr>
          <w:sz w:val="22"/>
          <w:szCs w:val="22"/>
          <w:lang w:val="lt-LT"/>
        </w:rPr>
        <w:t xml:space="preserve"> (vartojami bakterinėms infekcijoms gydyti);</w:t>
      </w:r>
    </w:p>
    <w:p w14:paraId="361EEF03"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diuretikai (vaistai, skatinantys šlapimo gamybą);</w:t>
      </w:r>
    </w:p>
    <w:p w14:paraId="5BC4131D"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pentoksifilinas</w:t>
      </w:r>
      <w:proofErr w:type="spellEnd"/>
      <w:r w:rsidRPr="00351F10">
        <w:rPr>
          <w:sz w:val="22"/>
          <w:szCs w:val="22"/>
          <w:lang w:val="lt-LT"/>
        </w:rPr>
        <w:t xml:space="preserve"> (vartojamas esant kraujotakos sutrikimams);</w:t>
      </w:r>
    </w:p>
    <w:p w14:paraId="0C1E3540"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probenecidas</w:t>
      </w:r>
      <w:proofErr w:type="spellEnd"/>
      <w:r w:rsidRPr="00351F10">
        <w:rPr>
          <w:sz w:val="22"/>
          <w:szCs w:val="22"/>
          <w:lang w:val="lt-LT"/>
        </w:rPr>
        <w:t xml:space="preserve"> (vartojamas pacientams, sergantiems podagra ar infekcijoms gydyti kartu su penicilinu);</w:t>
      </w:r>
    </w:p>
    <w:p w14:paraId="7DED996F"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chinolonų</w:t>
      </w:r>
      <w:proofErr w:type="spellEnd"/>
      <w:r w:rsidRPr="00351F10">
        <w:rPr>
          <w:sz w:val="22"/>
          <w:szCs w:val="22"/>
          <w:lang w:val="lt-LT"/>
        </w:rPr>
        <w:t xml:space="preserve"> grupės antibiotikai, tokie kaip </w:t>
      </w:r>
      <w:proofErr w:type="spellStart"/>
      <w:r w:rsidRPr="00351F10">
        <w:rPr>
          <w:sz w:val="22"/>
          <w:szCs w:val="22"/>
          <w:lang w:val="lt-LT"/>
        </w:rPr>
        <w:t>norfloksacinas</w:t>
      </w:r>
      <w:proofErr w:type="spellEnd"/>
      <w:r w:rsidRPr="00351F10">
        <w:rPr>
          <w:sz w:val="22"/>
          <w:szCs w:val="22"/>
          <w:lang w:val="lt-LT"/>
        </w:rPr>
        <w:t>;</w:t>
      </w:r>
    </w:p>
    <w:p w14:paraId="1F243894"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lastRenderedPageBreak/>
        <w:t>sulfinpirazonas</w:t>
      </w:r>
      <w:proofErr w:type="spellEnd"/>
      <w:r w:rsidRPr="00351F10">
        <w:rPr>
          <w:sz w:val="22"/>
          <w:szCs w:val="22"/>
          <w:lang w:val="lt-LT"/>
        </w:rPr>
        <w:t xml:space="preserve"> (podagrai gydyti);</w:t>
      </w:r>
    </w:p>
    <w:p w14:paraId="4B9B45FB"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insulinas ir geriamieji hipoglikeminiai vaistai (vartojami gliukozės kiekiui kraujyje mažinti);</w:t>
      </w:r>
    </w:p>
    <w:p w14:paraId="1ED87B36"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ciklosporinas</w:t>
      </w:r>
      <w:proofErr w:type="spellEnd"/>
      <w:r w:rsidRPr="00351F10">
        <w:rPr>
          <w:sz w:val="22"/>
          <w:szCs w:val="22"/>
          <w:lang w:val="lt-LT"/>
        </w:rPr>
        <w:t xml:space="preserve"> ir </w:t>
      </w:r>
      <w:proofErr w:type="spellStart"/>
      <w:r w:rsidRPr="00351F10">
        <w:rPr>
          <w:sz w:val="22"/>
          <w:szCs w:val="22"/>
          <w:lang w:val="lt-LT"/>
        </w:rPr>
        <w:t>takrolimuzas</w:t>
      </w:r>
      <w:proofErr w:type="spellEnd"/>
      <w:r w:rsidRPr="00351F10">
        <w:rPr>
          <w:sz w:val="22"/>
          <w:szCs w:val="22"/>
          <w:lang w:val="lt-LT"/>
        </w:rPr>
        <w:t xml:space="preserve"> (vartojami organų transplantacijos atmetimo profilaktikai);</w:t>
      </w:r>
    </w:p>
    <w:p w14:paraId="71FB95F7"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trombolitikai</w:t>
      </w:r>
      <w:proofErr w:type="spellEnd"/>
      <w:r w:rsidRPr="00351F10">
        <w:rPr>
          <w:sz w:val="22"/>
          <w:szCs w:val="22"/>
          <w:lang w:val="lt-LT"/>
        </w:rPr>
        <w:t xml:space="preserve"> (vaistai, tirpdantys ar skaidantys kraujo </w:t>
      </w:r>
      <w:proofErr w:type="spellStart"/>
      <w:r w:rsidRPr="00351F10">
        <w:rPr>
          <w:sz w:val="22"/>
          <w:szCs w:val="22"/>
          <w:lang w:val="lt-LT"/>
        </w:rPr>
        <w:t>trombus</w:t>
      </w:r>
      <w:proofErr w:type="spellEnd"/>
      <w:r w:rsidRPr="00351F10">
        <w:rPr>
          <w:sz w:val="22"/>
          <w:szCs w:val="22"/>
          <w:lang w:val="lt-LT"/>
        </w:rPr>
        <w:t>);</w:t>
      </w:r>
    </w:p>
    <w:p w14:paraId="5BB50C48"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zidovudinas</w:t>
      </w:r>
      <w:proofErr w:type="spellEnd"/>
      <w:r w:rsidRPr="00351F10">
        <w:rPr>
          <w:sz w:val="22"/>
          <w:szCs w:val="22"/>
          <w:lang w:val="lt-LT"/>
        </w:rPr>
        <w:t xml:space="preserve"> (vaistas nuo ŽIV viruso);</w:t>
      </w:r>
    </w:p>
    <w:p w14:paraId="4BA50132"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aminoglikozidų</w:t>
      </w:r>
      <w:proofErr w:type="spellEnd"/>
      <w:r w:rsidRPr="00351F10">
        <w:rPr>
          <w:sz w:val="22"/>
          <w:szCs w:val="22"/>
          <w:lang w:val="lt-LT"/>
        </w:rPr>
        <w:t xml:space="preserve"> grupės antibiotikai, tokie kaip </w:t>
      </w:r>
      <w:proofErr w:type="spellStart"/>
      <w:r w:rsidRPr="00351F10">
        <w:rPr>
          <w:sz w:val="22"/>
          <w:szCs w:val="22"/>
          <w:lang w:val="lt-LT"/>
        </w:rPr>
        <w:t>neomicinas</w:t>
      </w:r>
      <w:proofErr w:type="spellEnd"/>
      <w:r w:rsidRPr="00351F10">
        <w:rPr>
          <w:sz w:val="22"/>
          <w:szCs w:val="22"/>
          <w:lang w:val="lt-LT"/>
        </w:rPr>
        <w:t>:</w:t>
      </w:r>
    </w:p>
    <w:p w14:paraId="142BA93E"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 xml:space="preserve">augaliniai ekstraktai: </w:t>
      </w:r>
      <w:proofErr w:type="spellStart"/>
      <w:r w:rsidRPr="00351F10">
        <w:rPr>
          <w:sz w:val="22"/>
          <w:szCs w:val="22"/>
          <w:lang w:val="lt-LT"/>
        </w:rPr>
        <w:t>ginkmedžio</w:t>
      </w:r>
      <w:proofErr w:type="spellEnd"/>
      <w:r w:rsidRPr="00351F10">
        <w:rPr>
          <w:sz w:val="22"/>
          <w:szCs w:val="22"/>
          <w:lang w:val="lt-LT"/>
        </w:rPr>
        <w:t xml:space="preserve"> ekstraktas;</w:t>
      </w:r>
    </w:p>
    <w:p w14:paraId="6A086D56"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baklofenas</w:t>
      </w:r>
      <w:proofErr w:type="spellEnd"/>
      <w:r w:rsidRPr="00351F10">
        <w:rPr>
          <w:sz w:val="22"/>
          <w:szCs w:val="22"/>
          <w:lang w:val="lt-LT"/>
        </w:rPr>
        <w:t xml:space="preserve"> (vartojamas nevalingiems ir nuolatiniams raumenų susitraukimams gydyti);</w:t>
      </w:r>
    </w:p>
    <w:p w14:paraId="605776D3" w14:textId="77777777" w:rsidR="00351F10" w:rsidRPr="00351F10" w:rsidRDefault="00351F10" w:rsidP="00351F10">
      <w:pPr>
        <w:pStyle w:val="Sraopastraipa"/>
        <w:widowControl w:val="0"/>
        <w:numPr>
          <w:ilvl w:val="0"/>
          <w:numId w:val="4"/>
        </w:numPr>
        <w:tabs>
          <w:tab w:val="left" w:pos="567"/>
        </w:tabs>
        <w:suppressAutoHyphens/>
        <w:ind w:left="567" w:right="115" w:hanging="567"/>
        <w:contextualSpacing w:val="0"/>
        <w:rPr>
          <w:sz w:val="22"/>
          <w:szCs w:val="22"/>
          <w:lang w:val="lt-LT"/>
        </w:rPr>
      </w:pPr>
      <w:r w:rsidRPr="00351F10">
        <w:rPr>
          <w:sz w:val="22"/>
          <w:szCs w:val="22"/>
          <w:lang w:val="lt-LT"/>
        </w:rPr>
        <w:t xml:space="preserve">jonų mainų dervos, tokios kaip </w:t>
      </w:r>
      <w:proofErr w:type="spellStart"/>
      <w:r w:rsidRPr="00351F10">
        <w:rPr>
          <w:sz w:val="22"/>
          <w:szCs w:val="22"/>
          <w:lang w:val="lt-LT"/>
        </w:rPr>
        <w:t>cholestiraminas</w:t>
      </w:r>
      <w:proofErr w:type="spellEnd"/>
      <w:r w:rsidRPr="00351F10">
        <w:rPr>
          <w:sz w:val="22"/>
          <w:szCs w:val="22"/>
          <w:lang w:val="lt-LT"/>
        </w:rPr>
        <w:t xml:space="preserve"> (vartojamas cholesterolio kiekiui kraujyje mažinti);</w:t>
      </w:r>
    </w:p>
    <w:p w14:paraId="16765CCA"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proofErr w:type="spellStart"/>
      <w:r w:rsidRPr="00351F10">
        <w:rPr>
          <w:sz w:val="22"/>
          <w:szCs w:val="22"/>
          <w:lang w:val="lt-LT"/>
        </w:rPr>
        <w:t>takrinas</w:t>
      </w:r>
      <w:proofErr w:type="spellEnd"/>
      <w:r w:rsidRPr="00351F10">
        <w:rPr>
          <w:sz w:val="22"/>
          <w:szCs w:val="22"/>
          <w:lang w:val="lt-LT"/>
        </w:rPr>
        <w:t xml:space="preserve"> (vartojamas Alzheimerio ligai gydyti);</w:t>
      </w:r>
    </w:p>
    <w:p w14:paraId="55D26695" w14:textId="77777777" w:rsidR="00351F10" w:rsidRPr="00351F10" w:rsidRDefault="00351F10" w:rsidP="00351F10">
      <w:pPr>
        <w:pStyle w:val="Sraopastraipa"/>
        <w:widowControl w:val="0"/>
        <w:numPr>
          <w:ilvl w:val="0"/>
          <w:numId w:val="4"/>
        </w:numPr>
        <w:tabs>
          <w:tab w:val="left" w:pos="567"/>
        </w:tabs>
        <w:suppressAutoHyphens/>
        <w:ind w:left="567" w:hanging="567"/>
        <w:contextualSpacing w:val="0"/>
        <w:rPr>
          <w:sz w:val="22"/>
          <w:szCs w:val="22"/>
          <w:lang w:val="lt-LT"/>
        </w:rPr>
      </w:pPr>
      <w:r w:rsidRPr="00351F10">
        <w:rPr>
          <w:sz w:val="22"/>
          <w:szCs w:val="22"/>
          <w:lang w:val="lt-LT"/>
        </w:rPr>
        <w:t xml:space="preserve">CYP2C9 inhibitoriai, tokie kaip </w:t>
      </w:r>
      <w:proofErr w:type="spellStart"/>
      <w:r w:rsidRPr="00351F10">
        <w:rPr>
          <w:sz w:val="22"/>
          <w:szCs w:val="22"/>
          <w:lang w:val="lt-LT"/>
        </w:rPr>
        <w:t>vorikonazolas</w:t>
      </w:r>
      <w:proofErr w:type="spellEnd"/>
      <w:r w:rsidRPr="00351F10">
        <w:rPr>
          <w:sz w:val="22"/>
          <w:szCs w:val="22"/>
          <w:lang w:val="lt-LT"/>
        </w:rPr>
        <w:t xml:space="preserve"> ir </w:t>
      </w:r>
      <w:proofErr w:type="spellStart"/>
      <w:r w:rsidRPr="00351F10">
        <w:rPr>
          <w:sz w:val="22"/>
          <w:szCs w:val="22"/>
          <w:lang w:val="lt-LT"/>
        </w:rPr>
        <w:t>flukonazolas</w:t>
      </w:r>
      <w:proofErr w:type="spellEnd"/>
      <w:r w:rsidRPr="00351F10">
        <w:rPr>
          <w:sz w:val="22"/>
          <w:szCs w:val="22"/>
          <w:lang w:val="lt-LT"/>
        </w:rPr>
        <w:t>.</w:t>
      </w:r>
    </w:p>
    <w:p w14:paraId="03B63AA0" w14:textId="77777777" w:rsidR="00351F10" w:rsidRPr="00351F10" w:rsidRDefault="00351F10" w:rsidP="00351F10">
      <w:pPr>
        <w:widowControl w:val="0"/>
        <w:tabs>
          <w:tab w:val="left" w:pos="837"/>
          <w:tab w:val="left" w:pos="838"/>
        </w:tabs>
        <w:rPr>
          <w:sz w:val="22"/>
          <w:szCs w:val="22"/>
          <w:lang w:val="lt-LT"/>
        </w:rPr>
      </w:pPr>
    </w:p>
    <w:p w14:paraId="00F3AD19" w14:textId="77777777" w:rsidR="00351F10" w:rsidRPr="00351F10" w:rsidRDefault="00351F10" w:rsidP="00351F10">
      <w:pPr>
        <w:pStyle w:val="Pagrindinistekstas"/>
        <w:spacing w:after="0"/>
        <w:ind w:right="325"/>
        <w:rPr>
          <w:i/>
          <w:sz w:val="22"/>
          <w:szCs w:val="22"/>
        </w:rPr>
      </w:pPr>
      <w:r w:rsidRPr="00351F10">
        <w:rPr>
          <w:sz w:val="22"/>
          <w:szCs w:val="22"/>
        </w:rPr>
        <w:t xml:space="preserve">Kiti vaistai irgi gali turėti įtakos </w:t>
      </w:r>
      <w:proofErr w:type="spellStart"/>
      <w:r w:rsidRPr="00351F10">
        <w:rPr>
          <w:sz w:val="22"/>
          <w:szCs w:val="22"/>
        </w:rPr>
        <w:t>Ibuprofen</w:t>
      </w:r>
      <w:proofErr w:type="spellEnd"/>
      <w:r w:rsidRPr="00351F10">
        <w:rPr>
          <w:sz w:val="22"/>
          <w:szCs w:val="22"/>
        </w:rPr>
        <w:t xml:space="preserve"> </w:t>
      </w:r>
      <w:proofErr w:type="spellStart"/>
      <w:r w:rsidRPr="00351F10">
        <w:rPr>
          <w:sz w:val="22"/>
          <w:szCs w:val="22"/>
        </w:rPr>
        <w:t>Viatris</w:t>
      </w:r>
      <w:proofErr w:type="spellEnd"/>
      <w:r w:rsidRPr="00351F10">
        <w:rPr>
          <w:sz w:val="22"/>
          <w:szCs w:val="22"/>
        </w:rPr>
        <w:t xml:space="preserve"> arba gydymas </w:t>
      </w:r>
      <w:proofErr w:type="spellStart"/>
      <w:r w:rsidRPr="00351F10">
        <w:rPr>
          <w:sz w:val="22"/>
          <w:szCs w:val="22"/>
        </w:rPr>
        <w:t>Ibuprofen</w:t>
      </w:r>
      <w:proofErr w:type="spellEnd"/>
      <w:r w:rsidRPr="00351F10">
        <w:rPr>
          <w:sz w:val="22"/>
          <w:szCs w:val="22"/>
        </w:rPr>
        <w:t xml:space="preserve"> </w:t>
      </w:r>
      <w:proofErr w:type="spellStart"/>
      <w:r w:rsidRPr="00351F10">
        <w:rPr>
          <w:sz w:val="22"/>
          <w:szCs w:val="22"/>
        </w:rPr>
        <w:t>Viatris</w:t>
      </w:r>
      <w:proofErr w:type="spellEnd"/>
      <w:r w:rsidRPr="00351F10">
        <w:rPr>
          <w:sz w:val="22"/>
          <w:szCs w:val="22"/>
        </w:rPr>
        <w:t xml:space="preserve"> gali juos paveikti. Todėl prieš vartodami </w:t>
      </w:r>
      <w:proofErr w:type="spellStart"/>
      <w:r w:rsidRPr="00351F10">
        <w:rPr>
          <w:sz w:val="22"/>
          <w:szCs w:val="22"/>
        </w:rPr>
        <w:t>Ibuprofen</w:t>
      </w:r>
      <w:proofErr w:type="spellEnd"/>
      <w:r w:rsidRPr="00351F10">
        <w:rPr>
          <w:sz w:val="22"/>
          <w:szCs w:val="22"/>
        </w:rPr>
        <w:t xml:space="preserve"> </w:t>
      </w:r>
      <w:proofErr w:type="spellStart"/>
      <w:r w:rsidRPr="00351F10">
        <w:rPr>
          <w:sz w:val="22"/>
          <w:szCs w:val="22"/>
        </w:rPr>
        <w:t>Viatris</w:t>
      </w:r>
      <w:proofErr w:type="spellEnd"/>
      <w:r w:rsidRPr="00351F10">
        <w:rPr>
          <w:sz w:val="22"/>
          <w:szCs w:val="22"/>
        </w:rPr>
        <w:t xml:space="preserve"> su kitais vaistais, visada pasitarkite su gydytoju arba vaistininku.</w:t>
      </w:r>
    </w:p>
    <w:p w14:paraId="1F444890" w14:textId="77777777" w:rsidR="00351F10" w:rsidRPr="00351F10" w:rsidRDefault="00351F10" w:rsidP="00351F10">
      <w:pPr>
        <w:pStyle w:val="Pagrindinistekstas"/>
        <w:spacing w:after="0"/>
        <w:ind w:right="325"/>
        <w:rPr>
          <w:i/>
          <w:sz w:val="22"/>
          <w:szCs w:val="22"/>
        </w:rPr>
      </w:pPr>
    </w:p>
    <w:p w14:paraId="19A083CC" w14:textId="77777777" w:rsidR="00351F10" w:rsidRPr="00351F10" w:rsidRDefault="00351F10" w:rsidP="00351F10">
      <w:pPr>
        <w:pStyle w:val="Pagrindinistekstas"/>
        <w:spacing w:after="0"/>
        <w:ind w:right="325"/>
        <w:rPr>
          <w:i/>
          <w:sz w:val="22"/>
          <w:szCs w:val="22"/>
          <w:u w:val="single"/>
        </w:rPr>
      </w:pPr>
      <w:r w:rsidRPr="00351F10">
        <w:rPr>
          <w:sz w:val="22"/>
          <w:szCs w:val="22"/>
          <w:u w:val="single"/>
        </w:rPr>
        <w:t>Sąveika su tyrimais</w:t>
      </w:r>
    </w:p>
    <w:p w14:paraId="3DECF307" w14:textId="77777777" w:rsidR="00351F10" w:rsidRPr="00351F10" w:rsidRDefault="00351F10" w:rsidP="00351F10">
      <w:pPr>
        <w:pStyle w:val="Pagrindinistekstas"/>
        <w:spacing w:after="0"/>
        <w:ind w:right="325"/>
        <w:rPr>
          <w:i/>
          <w:sz w:val="22"/>
          <w:szCs w:val="22"/>
        </w:rPr>
      </w:pPr>
      <w:r w:rsidRPr="00351F10">
        <w:rPr>
          <w:sz w:val="22"/>
          <w:szCs w:val="22"/>
        </w:rPr>
        <w:t>Jeigu Jums atliekami kokie nors diagnostiniai tyrimai (įskaitant kraujo tyrimus, šlapimo tyrimus, odos tyrimus naudojant alergenus ir kt.), pasakykite gydytojui, kad vartojate arba neseniai vartojote šį vaistą, nes tai gali pakeisti rezultatus.</w:t>
      </w:r>
    </w:p>
    <w:p w14:paraId="4634216E" w14:textId="77777777" w:rsidR="00351F10" w:rsidRPr="00351F10" w:rsidRDefault="00351F10" w:rsidP="00351F10">
      <w:pPr>
        <w:pStyle w:val="Pagrindinistekstas"/>
        <w:spacing w:after="0"/>
        <w:ind w:right="325"/>
        <w:rPr>
          <w:i/>
          <w:sz w:val="22"/>
          <w:szCs w:val="22"/>
        </w:rPr>
      </w:pPr>
    </w:p>
    <w:p w14:paraId="58F35EDD" w14:textId="77777777" w:rsidR="00351F10" w:rsidRPr="00351F10" w:rsidRDefault="00351F10" w:rsidP="00351F10">
      <w:pPr>
        <w:rPr>
          <w:b/>
          <w:bCs/>
          <w:sz w:val="22"/>
          <w:szCs w:val="22"/>
          <w:lang w:val="lt-LT"/>
        </w:rPr>
      </w:pPr>
      <w:proofErr w:type="spellStart"/>
      <w:r w:rsidRPr="00351F10">
        <w:rPr>
          <w:b/>
          <w:bCs/>
          <w:sz w:val="22"/>
          <w:szCs w:val="22"/>
          <w:lang w:val="lt-LT"/>
        </w:rPr>
        <w:t>Ibuprofen</w:t>
      </w:r>
      <w:proofErr w:type="spellEnd"/>
      <w:r w:rsidRPr="00351F10">
        <w:rPr>
          <w:b/>
          <w:bCs/>
          <w:sz w:val="22"/>
          <w:szCs w:val="22"/>
          <w:lang w:val="lt-LT"/>
        </w:rPr>
        <w:t xml:space="preserve"> </w:t>
      </w:r>
      <w:proofErr w:type="spellStart"/>
      <w:r w:rsidRPr="00351F10">
        <w:rPr>
          <w:b/>
          <w:bCs/>
          <w:sz w:val="22"/>
          <w:szCs w:val="22"/>
          <w:lang w:val="lt-LT"/>
        </w:rPr>
        <w:t>Viatris</w:t>
      </w:r>
      <w:proofErr w:type="spellEnd"/>
      <w:r w:rsidRPr="00351F10">
        <w:rPr>
          <w:b/>
          <w:bCs/>
          <w:sz w:val="22"/>
          <w:szCs w:val="22"/>
          <w:lang w:val="lt-LT"/>
        </w:rPr>
        <w:t xml:space="preserve"> vartojimas su maistu, gėrimais ir alkoholiu</w:t>
      </w:r>
    </w:p>
    <w:p w14:paraId="0B8B1F54" w14:textId="77777777" w:rsidR="00351F10" w:rsidRPr="00351F10" w:rsidRDefault="00351F10" w:rsidP="00351F10">
      <w:pPr>
        <w:rPr>
          <w:b/>
          <w:bCs/>
          <w:sz w:val="22"/>
          <w:szCs w:val="22"/>
          <w:lang w:val="lt-LT"/>
        </w:rPr>
      </w:pPr>
    </w:p>
    <w:p w14:paraId="733D813A" w14:textId="77777777" w:rsidR="00351F10" w:rsidRPr="00351F10" w:rsidRDefault="00351F10" w:rsidP="00351F10">
      <w:pPr>
        <w:pStyle w:val="Pagrindinistekstas"/>
        <w:spacing w:after="0"/>
        <w:ind w:right="325"/>
        <w:rPr>
          <w:i/>
          <w:sz w:val="22"/>
          <w:szCs w:val="22"/>
        </w:rPr>
      </w:pPr>
      <w:r w:rsidRPr="00351F10">
        <w:rPr>
          <w:sz w:val="22"/>
          <w:szCs w:val="22"/>
        </w:rPr>
        <w:t>Venkite vartoti alkoholį, nes jis gali sustiprinti šio vaisto šalutinį poveikį, ypač pažeidžiantį skrandį, žarnyną ar smegenis.</w:t>
      </w:r>
      <w:bookmarkStart w:id="1" w:name="_Hlk100241007"/>
    </w:p>
    <w:bookmarkEnd w:id="1"/>
    <w:p w14:paraId="19937241" w14:textId="77777777" w:rsidR="00351F10" w:rsidRPr="00351F10" w:rsidRDefault="00351F10" w:rsidP="00351F10">
      <w:pPr>
        <w:pStyle w:val="Pagrindinistekstas"/>
        <w:spacing w:after="0"/>
        <w:ind w:right="325"/>
        <w:rPr>
          <w:i/>
          <w:sz w:val="22"/>
          <w:szCs w:val="22"/>
        </w:rPr>
      </w:pPr>
    </w:p>
    <w:p w14:paraId="4892D58B" w14:textId="77777777" w:rsidR="00351F10" w:rsidRPr="00351F10" w:rsidRDefault="00351F10" w:rsidP="00351F10">
      <w:pPr>
        <w:rPr>
          <w:b/>
          <w:bCs/>
          <w:sz w:val="22"/>
          <w:szCs w:val="22"/>
          <w:lang w:val="lt-LT"/>
        </w:rPr>
      </w:pPr>
      <w:r w:rsidRPr="00351F10">
        <w:rPr>
          <w:b/>
          <w:bCs/>
          <w:sz w:val="22"/>
          <w:szCs w:val="22"/>
          <w:lang w:val="lt-LT"/>
        </w:rPr>
        <w:t>Nėštumas, žindymas ir vaisingumas</w:t>
      </w:r>
    </w:p>
    <w:p w14:paraId="44171C99" w14:textId="77777777" w:rsidR="00351F10" w:rsidRPr="00351F10" w:rsidRDefault="00351F10" w:rsidP="00351F10">
      <w:pPr>
        <w:rPr>
          <w:sz w:val="22"/>
          <w:szCs w:val="22"/>
          <w:lang w:val="lt-LT"/>
        </w:rPr>
      </w:pPr>
    </w:p>
    <w:p w14:paraId="45B0F106" w14:textId="77777777" w:rsidR="00351F10" w:rsidRPr="00351F10" w:rsidRDefault="00351F10" w:rsidP="00351F10">
      <w:pPr>
        <w:rPr>
          <w:sz w:val="22"/>
          <w:szCs w:val="22"/>
          <w:lang w:val="lt-LT"/>
        </w:rPr>
      </w:pPr>
      <w:r w:rsidRPr="00351F10">
        <w:rPr>
          <w:sz w:val="22"/>
          <w:szCs w:val="22"/>
        </w:rPr>
        <w:t xml:space="preserve">Jeigu esate nėščia, žindote kūdikį, manote, kad galbūt esate nėščia, arba planuojate pastoti, tai prieš vartodama šį vaistą pasitarkite su </w:t>
      </w:r>
      <w:r w:rsidRPr="00351F10">
        <w:rPr>
          <w:sz w:val="22"/>
          <w:szCs w:val="22"/>
          <w:lang w:val="lt-LT"/>
        </w:rPr>
        <w:t>gydytoju arba vaistininku.</w:t>
      </w:r>
    </w:p>
    <w:p w14:paraId="301B4C0C" w14:textId="77777777" w:rsidR="00351F10" w:rsidRPr="00351F10" w:rsidRDefault="00351F10" w:rsidP="00351F10">
      <w:pPr>
        <w:rPr>
          <w:sz w:val="22"/>
          <w:szCs w:val="22"/>
          <w:lang w:val="lt-LT"/>
        </w:rPr>
      </w:pPr>
    </w:p>
    <w:p w14:paraId="22412C2C" w14:textId="77777777" w:rsidR="00351F10" w:rsidRPr="00351F10" w:rsidRDefault="00351F10" w:rsidP="00351F10">
      <w:pPr>
        <w:rPr>
          <w:sz w:val="22"/>
          <w:szCs w:val="22"/>
          <w:lang w:val="lt-LT"/>
        </w:rPr>
      </w:pPr>
      <w:r w:rsidRPr="00351F10">
        <w:rPr>
          <w:sz w:val="22"/>
          <w:szCs w:val="22"/>
          <w:lang w:val="lt-LT"/>
        </w:rPr>
        <w:t xml:space="preserve">Jei esate nėščia paskutinius 3 nėštumo mėnesius, </w:t>
      </w:r>
      <w:proofErr w:type="spellStart"/>
      <w:r w:rsidRPr="00351F10">
        <w:rPr>
          <w:sz w:val="22"/>
          <w:szCs w:val="22"/>
          <w:lang w:val="lt-LT"/>
        </w:rPr>
        <w:t>ibuprofeno</w:t>
      </w:r>
      <w:proofErr w:type="spellEnd"/>
      <w:r w:rsidRPr="00351F10">
        <w:rPr>
          <w:sz w:val="22"/>
          <w:szCs w:val="22"/>
          <w:lang w:val="lt-LT"/>
        </w:rPr>
        <w:t xml:space="preserve"> vartoti draudžiama, nes jis gali pakenkti Jūsų negimusiam kūdikiui arba sukelti problemų gimdant. Jis gali sukelti inkstų ir širdies sutrikimų dar negimusiam kūdikiui. Tai gali turėti įtakos Jūsų ir Jūsų kūdikio polinkiui kraujuoti, ir gimdymas gali įvykti vėliau ar tęstis ilgiau nei tikėtasi. Pirmuosius 6 nėštumo mėnesius </w:t>
      </w:r>
      <w:proofErr w:type="spellStart"/>
      <w:r w:rsidRPr="00351F10">
        <w:rPr>
          <w:sz w:val="22"/>
          <w:szCs w:val="22"/>
          <w:lang w:val="lt-LT"/>
        </w:rPr>
        <w:t>ibuprofeno</w:t>
      </w:r>
      <w:proofErr w:type="spellEnd"/>
      <w:r w:rsidRPr="00351F10">
        <w:rPr>
          <w:sz w:val="22"/>
          <w:szCs w:val="22"/>
          <w:lang w:val="lt-LT"/>
        </w:rPr>
        <w:t xml:space="preserve"> vartoti negalima, nebent tai absoliučiai būtina ir taip patarė gydytojas. Jei šiuo laikotarpiu arba bandant pastoti Jums reikia gydymo, reikia vartoti mažiausią dozę kuo trumpesnį laiką. Jei 20-ą nėštumo savaitę ar vėliau </w:t>
      </w:r>
      <w:proofErr w:type="spellStart"/>
      <w:r w:rsidRPr="00351F10">
        <w:rPr>
          <w:sz w:val="22"/>
          <w:szCs w:val="22"/>
          <w:lang w:val="lt-LT"/>
        </w:rPr>
        <w:t>ibuprofenas</w:t>
      </w:r>
      <w:proofErr w:type="spellEnd"/>
      <w:r w:rsidRPr="00351F10">
        <w:rPr>
          <w:sz w:val="22"/>
          <w:szCs w:val="22"/>
          <w:lang w:val="lt-LT"/>
        </w:rPr>
        <w:t xml:space="preserve"> vartojamas ilgiau nei kelias dienas, jis gali sutrikdyti inkstų funkciją negimusiam kūdikiui, dėl ko gali sumažėti kūdikį gaubiantis vaisiaus vandenų kiekis (</w:t>
      </w:r>
      <w:proofErr w:type="spellStart"/>
      <w:r w:rsidRPr="00351F10">
        <w:rPr>
          <w:sz w:val="22"/>
          <w:szCs w:val="22"/>
          <w:lang w:val="lt-LT"/>
        </w:rPr>
        <w:t>oligohidramnionas</w:t>
      </w:r>
      <w:proofErr w:type="spellEnd"/>
      <w:r w:rsidRPr="00351F10">
        <w:rPr>
          <w:sz w:val="22"/>
          <w:szCs w:val="22"/>
          <w:lang w:val="lt-LT"/>
        </w:rPr>
        <w:t>) arba susiaurėti kūdikio širdies kraujagyslė (</w:t>
      </w:r>
      <w:proofErr w:type="spellStart"/>
      <w:r w:rsidRPr="00351F10">
        <w:rPr>
          <w:i/>
          <w:iCs/>
          <w:sz w:val="22"/>
          <w:szCs w:val="22"/>
          <w:lang w:val="lt-LT"/>
        </w:rPr>
        <w:t>ductus</w:t>
      </w:r>
      <w:proofErr w:type="spellEnd"/>
      <w:r w:rsidRPr="00351F10">
        <w:rPr>
          <w:i/>
          <w:iCs/>
          <w:sz w:val="22"/>
          <w:szCs w:val="22"/>
          <w:lang w:val="lt-LT"/>
        </w:rPr>
        <w:t xml:space="preserve"> </w:t>
      </w:r>
      <w:proofErr w:type="spellStart"/>
      <w:r w:rsidRPr="00351F10">
        <w:rPr>
          <w:i/>
          <w:iCs/>
          <w:sz w:val="22"/>
          <w:szCs w:val="22"/>
          <w:lang w:val="lt-LT"/>
        </w:rPr>
        <w:t>arteriosus</w:t>
      </w:r>
      <w:proofErr w:type="spellEnd"/>
      <w:r w:rsidRPr="00351F10">
        <w:rPr>
          <w:sz w:val="22"/>
          <w:szCs w:val="22"/>
          <w:lang w:val="lt-LT"/>
        </w:rPr>
        <w:t>). Jei gydymas reikalingas ilgiau nei kelias dienas, gydytojas gali rekomenduoti papildomai stebėti Jūsų būklę.</w:t>
      </w:r>
    </w:p>
    <w:p w14:paraId="39485639" w14:textId="77777777" w:rsidR="00351F10" w:rsidRPr="00351F10" w:rsidRDefault="00351F10" w:rsidP="00351F10">
      <w:pPr>
        <w:rPr>
          <w:sz w:val="22"/>
          <w:szCs w:val="22"/>
          <w:lang w:val="lt-LT"/>
        </w:rPr>
      </w:pPr>
    </w:p>
    <w:p w14:paraId="27209210" w14:textId="77777777" w:rsidR="00351F10" w:rsidRPr="00351F10" w:rsidRDefault="00351F10" w:rsidP="00351F10">
      <w:pPr>
        <w:rPr>
          <w:sz w:val="22"/>
          <w:szCs w:val="22"/>
          <w:lang w:val="lt-LT"/>
        </w:rPr>
      </w:pPr>
      <w:r w:rsidRPr="00351F10">
        <w:rPr>
          <w:sz w:val="22"/>
          <w:szCs w:val="22"/>
          <w:lang w:val="lt-LT"/>
        </w:rPr>
        <w:t xml:space="preserve">Šis vaistas patenka į motinos pieną, tačiau, jei vartojate rekomenduojamą dozę kuo trumpiau, jį galima vartoti žindymo laikotarpiu. </w:t>
      </w:r>
    </w:p>
    <w:p w14:paraId="279042FC" w14:textId="77777777" w:rsidR="00351F10" w:rsidRPr="00351F10" w:rsidRDefault="00351F10" w:rsidP="00351F10">
      <w:pPr>
        <w:rPr>
          <w:sz w:val="22"/>
          <w:szCs w:val="22"/>
          <w:lang w:val="lt-LT"/>
        </w:rPr>
      </w:pPr>
    </w:p>
    <w:p w14:paraId="646688D9" w14:textId="77777777" w:rsidR="00351F10" w:rsidRPr="00351F10" w:rsidRDefault="00351F10" w:rsidP="00351F10">
      <w:pPr>
        <w:rPr>
          <w:sz w:val="22"/>
          <w:szCs w:val="22"/>
          <w:lang w:val="lt-LT"/>
        </w:rPr>
      </w:pPr>
      <w:r w:rsidRPr="00351F10">
        <w:rPr>
          <w:sz w:val="22"/>
          <w:szCs w:val="22"/>
          <w:lang w:val="lt-LT"/>
        </w:rPr>
        <w:t xml:space="preserve">Vaisingo amžiaus pacientams reikia atkreipti dėmesį, kad </w:t>
      </w:r>
      <w:proofErr w:type="spellStart"/>
      <w:r w:rsidRPr="00351F10">
        <w:rPr>
          <w:sz w:val="22"/>
          <w:szCs w:val="22"/>
          <w:lang w:val="lt-LT"/>
        </w:rPr>
        <w:t>ibuprofeno</w:t>
      </w:r>
      <w:proofErr w:type="spellEnd"/>
      <w:r w:rsidRPr="00351F10">
        <w:rPr>
          <w:sz w:val="22"/>
          <w:szCs w:val="22"/>
          <w:lang w:val="lt-LT"/>
        </w:rPr>
        <w:t xml:space="preserve"> grupės vaistai yra siejami su sumažėjusiu gebėjimu pastoti. Jei ketinate pastoti, venkite vartoti šį vaistą.</w:t>
      </w:r>
    </w:p>
    <w:p w14:paraId="4C9CDBBA" w14:textId="77777777" w:rsidR="00351F10" w:rsidRPr="00351F10" w:rsidRDefault="00351F10" w:rsidP="00351F10">
      <w:pPr>
        <w:rPr>
          <w:sz w:val="22"/>
          <w:szCs w:val="22"/>
          <w:lang w:val="lt-LT"/>
        </w:rPr>
      </w:pPr>
    </w:p>
    <w:p w14:paraId="38A641D1" w14:textId="77777777" w:rsidR="00351F10" w:rsidRPr="00351F10" w:rsidRDefault="00351F10" w:rsidP="00351F10">
      <w:pPr>
        <w:rPr>
          <w:b/>
          <w:bCs/>
          <w:sz w:val="22"/>
          <w:szCs w:val="22"/>
          <w:lang w:val="lt-LT"/>
        </w:rPr>
      </w:pPr>
      <w:r w:rsidRPr="00351F10">
        <w:rPr>
          <w:b/>
          <w:bCs/>
          <w:sz w:val="22"/>
          <w:szCs w:val="22"/>
          <w:lang w:val="lt-LT"/>
        </w:rPr>
        <w:t>Vairavimas ir mechanizmų valdymas</w:t>
      </w:r>
    </w:p>
    <w:p w14:paraId="5D37C132" w14:textId="77777777" w:rsidR="00351F10" w:rsidRPr="00351F10" w:rsidRDefault="00351F10" w:rsidP="00351F10">
      <w:pPr>
        <w:ind w:right="-2"/>
        <w:rPr>
          <w:sz w:val="22"/>
          <w:szCs w:val="22"/>
          <w:lang w:val="lt-LT"/>
        </w:rPr>
      </w:pPr>
      <w:r w:rsidRPr="00351F10">
        <w:rPr>
          <w:sz w:val="22"/>
          <w:szCs w:val="22"/>
          <w:lang w:val="lt-LT"/>
        </w:rPr>
        <w:t>Jei vartojant šį vaistą pasireiškia svaigulys, galvos svaigimas, regėjimo sutrikimas ar kiti simptomai, vairuoti ar valdyti pavojingų mechanizmų negalima.</w:t>
      </w:r>
    </w:p>
    <w:p w14:paraId="3EFB85F0" w14:textId="77777777" w:rsidR="00351F10" w:rsidRPr="00351F10" w:rsidRDefault="00351F10" w:rsidP="00351F10">
      <w:pPr>
        <w:ind w:right="-2"/>
        <w:rPr>
          <w:sz w:val="22"/>
          <w:szCs w:val="22"/>
          <w:lang w:val="lt-LT"/>
        </w:rPr>
      </w:pPr>
    </w:p>
    <w:p w14:paraId="524E1BCF" w14:textId="77777777" w:rsidR="00351F10" w:rsidRPr="00351F10" w:rsidRDefault="00351F10" w:rsidP="00351F10">
      <w:pPr>
        <w:rPr>
          <w:b/>
          <w:bCs/>
          <w:sz w:val="22"/>
          <w:szCs w:val="22"/>
          <w:lang w:val="lt-LT"/>
        </w:rPr>
      </w:pPr>
      <w:r w:rsidRPr="00351F10">
        <w:rPr>
          <w:b/>
          <w:bCs/>
          <w:sz w:val="22"/>
          <w:szCs w:val="22"/>
          <w:lang w:val="lt-LT"/>
        </w:rPr>
        <w:lastRenderedPageBreak/>
        <w:t xml:space="preserve">Šio vaisto sudėtyje yra </w:t>
      </w:r>
      <w:proofErr w:type="spellStart"/>
      <w:r w:rsidRPr="00351F10">
        <w:rPr>
          <w:b/>
          <w:bCs/>
          <w:sz w:val="22"/>
          <w:szCs w:val="22"/>
          <w:lang w:val="lt-LT"/>
        </w:rPr>
        <w:t>tartrazino</w:t>
      </w:r>
      <w:proofErr w:type="spellEnd"/>
      <w:r w:rsidRPr="00351F10">
        <w:rPr>
          <w:b/>
          <w:bCs/>
          <w:sz w:val="22"/>
          <w:szCs w:val="22"/>
          <w:lang w:val="lt-LT"/>
        </w:rPr>
        <w:t xml:space="preserve"> </w:t>
      </w:r>
    </w:p>
    <w:p w14:paraId="198DA2F4" w14:textId="77777777" w:rsidR="00351F10" w:rsidRPr="00351F10" w:rsidRDefault="00351F10" w:rsidP="00351F10">
      <w:pPr>
        <w:tabs>
          <w:tab w:val="left" w:pos="720"/>
        </w:tabs>
        <w:rPr>
          <w:sz w:val="22"/>
          <w:szCs w:val="22"/>
          <w:lang w:val="lt-LT"/>
        </w:rPr>
      </w:pPr>
      <w:r w:rsidRPr="00351F10">
        <w:rPr>
          <w:sz w:val="22"/>
          <w:szCs w:val="22"/>
          <w:lang w:val="lt-LT"/>
        </w:rPr>
        <w:t>Gali sukelti alergines reakcijas.</w:t>
      </w:r>
    </w:p>
    <w:p w14:paraId="69B11A71" w14:textId="77777777" w:rsidR="00351F10" w:rsidRPr="00351F10" w:rsidRDefault="00351F10" w:rsidP="00351F10">
      <w:pPr>
        <w:tabs>
          <w:tab w:val="left" w:pos="720"/>
        </w:tabs>
        <w:rPr>
          <w:sz w:val="22"/>
          <w:szCs w:val="22"/>
          <w:lang w:val="lt-LT"/>
        </w:rPr>
      </w:pPr>
    </w:p>
    <w:p w14:paraId="4A505CE8" w14:textId="77777777" w:rsidR="00351F10" w:rsidRPr="00351F10" w:rsidRDefault="00351F10" w:rsidP="00351F10">
      <w:pPr>
        <w:rPr>
          <w:b/>
          <w:bCs/>
          <w:sz w:val="22"/>
          <w:szCs w:val="22"/>
          <w:lang w:val="lt-LT"/>
        </w:rPr>
      </w:pPr>
      <w:r w:rsidRPr="00351F10">
        <w:rPr>
          <w:b/>
          <w:bCs/>
          <w:sz w:val="22"/>
          <w:szCs w:val="22"/>
          <w:lang w:val="lt-LT"/>
        </w:rPr>
        <w:t xml:space="preserve">Šio vaisto sudėtyje yra </w:t>
      </w:r>
      <w:proofErr w:type="spellStart"/>
      <w:r w:rsidRPr="00351F10">
        <w:rPr>
          <w:b/>
          <w:bCs/>
          <w:sz w:val="22"/>
          <w:szCs w:val="22"/>
          <w:lang w:val="lt-LT"/>
        </w:rPr>
        <w:t>sorbitolio</w:t>
      </w:r>
      <w:proofErr w:type="spellEnd"/>
    </w:p>
    <w:p w14:paraId="080913CA" w14:textId="77777777" w:rsidR="00351F10" w:rsidRPr="00351F10" w:rsidRDefault="00351F10" w:rsidP="00351F10">
      <w:pPr>
        <w:jc w:val="both"/>
        <w:rPr>
          <w:sz w:val="22"/>
          <w:szCs w:val="22"/>
          <w:lang w:val="lt-LT" w:eastAsia="en-GB"/>
        </w:rPr>
      </w:pPr>
      <w:r w:rsidRPr="00351F10">
        <w:rPr>
          <w:sz w:val="22"/>
          <w:szCs w:val="22"/>
          <w:lang w:val="lt-LT" w:eastAsia="en-GB"/>
        </w:rPr>
        <w:t>Kiekvienoje šio vaisto kapsulėje yra 51,02</w:t>
      </w:r>
      <w:r w:rsidRPr="00351F10">
        <w:rPr>
          <w:sz w:val="22"/>
          <w:szCs w:val="22"/>
          <w:lang w:val="lt-LT"/>
        </w:rPr>
        <w:t> </w:t>
      </w:r>
      <w:r w:rsidRPr="00351F10">
        <w:rPr>
          <w:sz w:val="22"/>
          <w:szCs w:val="22"/>
          <w:lang w:val="lt-LT" w:eastAsia="en-GB"/>
        </w:rPr>
        <w:t xml:space="preserve">mg </w:t>
      </w:r>
      <w:proofErr w:type="spellStart"/>
      <w:r w:rsidRPr="00351F10">
        <w:rPr>
          <w:sz w:val="22"/>
          <w:szCs w:val="22"/>
          <w:lang w:val="lt-LT" w:eastAsia="en-GB"/>
        </w:rPr>
        <w:t>sorbitolio</w:t>
      </w:r>
      <w:proofErr w:type="spellEnd"/>
      <w:r w:rsidRPr="00351F10">
        <w:rPr>
          <w:sz w:val="22"/>
          <w:szCs w:val="22"/>
          <w:lang w:val="lt-LT" w:eastAsia="en-GB"/>
        </w:rPr>
        <w:t>, tai atitinka 0,73</w:t>
      </w:r>
      <w:r w:rsidRPr="00351F10">
        <w:rPr>
          <w:sz w:val="22"/>
          <w:szCs w:val="22"/>
          <w:lang w:val="lt-LT"/>
        </w:rPr>
        <w:t> </w:t>
      </w:r>
      <w:r w:rsidRPr="00351F10">
        <w:rPr>
          <w:sz w:val="22"/>
          <w:szCs w:val="22"/>
          <w:lang w:val="lt-LT" w:eastAsia="en-GB"/>
        </w:rPr>
        <w:t>mg/kg.</w:t>
      </w:r>
    </w:p>
    <w:p w14:paraId="5F48E840" w14:textId="77777777" w:rsidR="00351F10" w:rsidRPr="00351F10" w:rsidRDefault="00351F10" w:rsidP="00351F10">
      <w:pPr>
        <w:pStyle w:val="Pagrindinistekstas"/>
        <w:spacing w:after="0"/>
        <w:rPr>
          <w:sz w:val="22"/>
          <w:szCs w:val="22"/>
        </w:rPr>
      </w:pPr>
    </w:p>
    <w:p w14:paraId="0B02BE1D" w14:textId="77777777" w:rsidR="00351F10" w:rsidRPr="00351F10" w:rsidRDefault="00351F10" w:rsidP="00351F10">
      <w:pPr>
        <w:rPr>
          <w:b/>
          <w:bCs/>
          <w:sz w:val="22"/>
          <w:szCs w:val="22"/>
          <w:lang w:val="lt-LT"/>
        </w:rPr>
      </w:pPr>
      <w:r w:rsidRPr="00351F10">
        <w:rPr>
          <w:b/>
          <w:bCs/>
          <w:sz w:val="22"/>
          <w:szCs w:val="22"/>
          <w:lang w:val="lt-LT"/>
        </w:rPr>
        <w:t>Šio vaisto sudėtyje yra kalio</w:t>
      </w:r>
    </w:p>
    <w:p w14:paraId="0344105E" w14:textId="77777777" w:rsidR="00351F10" w:rsidRPr="00351F10" w:rsidRDefault="00351F10" w:rsidP="00351F10">
      <w:pPr>
        <w:pStyle w:val="MoRPNormal"/>
        <w:spacing w:before="0" w:after="0" w:line="240" w:lineRule="auto"/>
        <w:jc w:val="left"/>
        <w:rPr>
          <w:rFonts w:ascii="Times New Roman" w:hAnsi="Times New Roman"/>
          <w:szCs w:val="22"/>
          <w:lang w:val="lt-LT"/>
        </w:rPr>
      </w:pPr>
      <w:r w:rsidRPr="00351F10">
        <w:rPr>
          <w:rFonts w:ascii="Times New Roman" w:hAnsi="Times New Roman"/>
          <w:szCs w:val="22"/>
          <w:lang w:val="lt-LT"/>
        </w:rPr>
        <w:t>Kiekvienoje šio vaisto kapsulėje yra mažiau nei 1 </w:t>
      </w:r>
      <w:proofErr w:type="spellStart"/>
      <w:r w:rsidRPr="00351F10">
        <w:rPr>
          <w:rFonts w:ascii="Times New Roman" w:hAnsi="Times New Roman"/>
          <w:szCs w:val="22"/>
          <w:lang w:val="lt-LT"/>
        </w:rPr>
        <w:t>mmol</w:t>
      </w:r>
      <w:proofErr w:type="spellEnd"/>
      <w:r w:rsidRPr="00351F10">
        <w:rPr>
          <w:rFonts w:ascii="Times New Roman" w:hAnsi="Times New Roman"/>
          <w:szCs w:val="22"/>
          <w:lang w:val="lt-LT"/>
        </w:rPr>
        <w:t xml:space="preserve"> (39 mg) kalio, t. y. jis beveik neturi reikšmės.</w:t>
      </w:r>
    </w:p>
    <w:p w14:paraId="6534919B" w14:textId="77777777" w:rsidR="00351F10" w:rsidRPr="00351F10" w:rsidRDefault="00351F10" w:rsidP="00351F10">
      <w:pPr>
        <w:numPr>
          <w:ilvl w:val="12"/>
          <w:numId w:val="0"/>
        </w:numPr>
        <w:ind w:right="-2"/>
        <w:rPr>
          <w:sz w:val="22"/>
          <w:szCs w:val="22"/>
          <w:lang w:val="lt-LT"/>
        </w:rPr>
      </w:pPr>
    </w:p>
    <w:p w14:paraId="2CC2CEA3" w14:textId="77777777" w:rsidR="00351F10" w:rsidRPr="00351F10" w:rsidRDefault="00351F10" w:rsidP="00351F10">
      <w:pPr>
        <w:numPr>
          <w:ilvl w:val="12"/>
          <w:numId w:val="0"/>
        </w:numPr>
        <w:ind w:right="-2"/>
        <w:rPr>
          <w:sz w:val="22"/>
          <w:szCs w:val="22"/>
          <w:lang w:val="lt-LT"/>
        </w:rPr>
      </w:pPr>
    </w:p>
    <w:p w14:paraId="487E2033" w14:textId="77777777" w:rsidR="00351F10" w:rsidRPr="0094447F" w:rsidRDefault="00351F10" w:rsidP="00351F10">
      <w:pPr>
        <w:pStyle w:val="Antrat3"/>
        <w:spacing w:before="0" w:after="0"/>
        <w:rPr>
          <w:rFonts w:ascii="Times New Roman" w:hAnsi="Times New Roman" w:cs="Times New Roman"/>
          <w:b/>
          <w:bCs/>
          <w:color w:val="auto"/>
          <w:sz w:val="22"/>
          <w:szCs w:val="22"/>
        </w:rPr>
      </w:pPr>
      <w:r w:rsidRPr="0094447F">
        <w:rPr>
          <w:rFonts w:ascii="Times New Roman" w:hAnsi="Times New Roman" w:cs="Times New Roman"/>
          <w:b/>
          <w:bCs/>
          <w:color w:val="auto"/>
          <w:sz w:val="22"/>
          <w:szCs w:val="22"/>
        </w:rPr>
        <w:t>3.</w:t>
      </w:r>
      <w:r w:rsidRPr="0094447F">
        <w:rPr>
          <w:rFonts w:ascii="Times New Roman" w:hAnsi="Times New Roman" w:cs="Times New Roman"/>
          <w:b/>
          <w:bCs/>
          <w:color w:val="auto"/>
          <w:sz w:val="22"/>
          <w:szCs w:val="22"/>
        </w:rPr>
        <w:tab/>
        <w:t>Kaip vartoti Ibuprofen Viatris</w:t>
      </w:r>
    </w:p>
    <w:p w14:paraId="29A62E54" w14:textId="77777777" w:rsidR="00351F10" w:rsidRPr="00351F10" w:rsidRDefault="00351F10" w:rsidP="00351F10">
      <w:pPr>
        <w:numPr>
          <w:ilvl w:val="12"/>
          <w:numId w:val="0"/>
        </w:numPr>
        <w:ind w:right="-2"/>
        <w:rPr>
          <w:sz w:val="22"/>
          <w:szCs w:val="22"/>
          <w:lang w:val="lt-LT"/>
        </w:rPr>
      </w:pPr>
    </w:p>
    <w:p w14:paraId="674C1246" w14:textId="77777777" w:rsidR="00351F10" w:rsidRPr="00351F10" w:rsidRDefault="00351F10" w:rsidP="00351F10">
      <w:pPr>
        <w:rPr>
          <w:sz w:val="22"/>
          <w:szCs w:val="22"/>
          <w:lang w:val="lt-LT"/>
        </w:rPr>
      </w:pPr>
      <w:r w:rsidRPr="00351F10">
        <w:rPr>
          <w:sz w:val="22"/>
          <w:szCs w:val="22"/>
          <w:lang w:val="lt-LT"/>
        </w:rPr>
        <w:t xml:space="preserve">Visada vartokite šį vaistą tiksliai, kaip nurodė gydytojas arba vaistininkas. Jeigu abejojate, kreipkitės į gydytoją arba vaistininką. </w:t>
      </w:r>
    </w:p>
    <w:p w14:paraId="6C65E563" w14:textId="77777777" w:rsidR="00351F10" w:rsidRPr="00351F10" w:rsidRDefault="00351F10" w:rsidP="00351F10">
      <w:pPr>
        <w:numPr>
          <w:ilvl w:val="12"/>
          <w:numId w:val="0"/>
        </w:numPr>
        <w:ind w:right="-2"/>
        <w:rPr>
          <w:sz w:val="22"/>
          <w:szCs w:val="22"/>
          <w:lang w:val="lt-LT"/>
        </w:rPr>
      </w:pPr>
    </w:p>
    <w:p w14:paraId="1C1DFEA1" w14:textId="77777777" w:rsidR="00351F10" w:rsidRPr="00351F10" w:rsidRDefault="00351F10" w:rsidP="00351F10">
      <w:pPr>
        <w:ind w:right="-2"/>
        <w:rPr>
          <w:sz w:val="22"/>
          <w:szCs w:val="22"/>
          <w:u w:val="single"/>
          <w:lang w:val="lt-LT"/>
        </w:rPr>
      </w:pPr>
      <w:r w:rsidRPr="00351F10">
        <w:rPr>
          <w:sz w:val="22"/>
          <w:szCs w:val="22"/>
          <w:u w:val="single"/>
          <w:lang w:val="lt-LT"/>
        </w:rPr>
        <w:t>Rekomenduojama dozė yra:</w:t>
      </w:r>
    </w:p>
    <w:p w14:paraId="45BE1D1C" w14:textId="77777777" w:rsidR="00351F10" w:rsidRPr="00351F10" w:rsidRDefault="00351F10" w:rsidP="00351F10">
      <w:pPr>
        <w:ind w:right="-2"/>
        <w:rPr>
          <w:sz w:val="22"/>
          <w:szCs w:val="22"/>
          <w:lang w:val="lt-LT"/>
        </w:rPr>
      </w:pPr>
    </w:p>
    <w:p w14:paraId="296FA4F9" w14:textId="77777777" w:rsidR="00351F10" w:rsidRPr="00351F10" w:rsidRDefault="00351F10" w:rsidP="00351F10">
      <w:pPr>
        <w:pStyle w:val="Sraopastraipa"/>
        <w:numPr>
          <w:ilvl w:val="0"/>
          <w:numId w:val="7"/>
        </w:numPr>
        <w:tabs>
          <w:tab w:val="clear" w:pos="0"/>
          <w:tab w:val="num" w:pos="-360"/>
        </w:tabs>
        <w:suppressAutoHyphens/>
        <w:ind w:left="360" w:right="-2"/>
        <w:rPr>
          <w:sz w:val="22"/>
          <w:szCs w:val="22"/>
          <w:lang w:val="lt-LT"/>
        </w:rPr>
      </w:pPr>
      <w:r w:rsidRPr="00351F10">
        <w:rPr>
          <w:sz w:val="22"/>
          <w:szCs w:val="22"/>
          <w:u w:val="single"/>
          <w:lang w:val="lt-LT"/>
        </w:rPr>
        <w:t>Suaugusieji ir paaugliai, sveriantys ne mažiau kaip 40</w:t>
      </w:r>
      <w:r w:rsidRPr="00351F10">
        <w:rPr>
          <w:sz w:val="22"/>
          <w:szCs w:val="22"/>
          <w:lang w:val="lt-LT"/>
        </w:rPr>
        <w:t> </w:t>
      </w:r>
      <w:r w:rsidRPr="00351F10">
        <w:rPr>
          <w:sz w:val="22"/>
          <w:szCs w:val="22"/>
          <w:u w:val="single"/>
          <w:lang w:val="lt-LT"/>
        </w:rPr>
        <w:t>kg (12</w:t>
      </w:r>
      <w:r w:rsidRPr="00351F10">
        <w:rPr>
          <w:sz w:val="22"/>
          <w:szCs w:val="22"/>
          <w:lang w:val="lt-LT"/>
        </w:rPr>
        <w:t> </w:t>
      </w:r>
      <w:r w:rsidRPr="00351F10">
        <w:rPr>
          <w:sz w:val="22"/>
          <w:szCs w:val="22"/>
          <w:u w:val="single"/>
          <w:lang w:val="lt-LT"/>
        </w:rPr>
        <w:t>metų ir vyresni):</w:t>
      </w:r>
    </w:p>
    <w:p w14:paraId="3B18AA37" w14:textId="77777777" w:rsidR="00351F10" w:rsidRPr="00351F10" w:rsidRDefault="00351F10" w:rsidP="00351F10">
      <w:pPr>
        <w:pStyle w:val="Sraopastraipa"/>
        <w:ind w:left="360" w:right="-2"/>
        <w:rPr>
          <w:sz w:val="22"/>
          <w:szCs w:val="22"/>
          <w:lang w:val="lt-LT"/>
        </w:rPr>
      </w:pPr>
      <w:r w:rsidRPr="00351F10">
        <w:rPr>
          <w:sz w:val="22"/>
          <w:szCs w:val="22"/>
          <w:lang w:val="lt-LT"/>
        </w:rPr>
        <w:t>Pradinė dozė: vartokite 1 arba 2 kapsules (200 mg) užgerdami vandeniu. Jei reikia, vartokite papildomas 1 arba 2 kapsulių (200 mg) dozes, bet ne daugiau kaip 6 kapsules per 24 valandas. Vartojant 200 mg dozes, dozavimo intervalas turi būti ne trumpesnis kaip 4 valandos.</w:t>
      </w:r>
    </w:p>
    <w:p w14:paraId="3C46DDF1" w14:textId="77777777" w:rsidR="00351F10" w:rsidRPr="00351F10" w:rsidRDefault="00351F10" w:rsidP="00351F10">
      <w:pPr>
        <w:pStyle w:val="Sraopastraipa"/>
        <w:ind w:left="360" w:right="-2"/>
        <w:rPr>
          <w:sz w:val="22"/>
          <w:szCs w:val="22"/>
          <w:lang w:val="lt-LT"/>
        </w:rPr>
      </w:pPr>
      <w:bookmarkStart w:id="2" w:name="_Hlk200925600"/>
      <w:r w:rsidRPr="00351F10">
        <w:rPr>
          <w:sz w:val="22"/>
          <w:szCs w:val="22"/>
          <w:lang w:val="lt-LT"/>
        </w:rPr>
        <w:t xml:space="preserve">Didžiausia paros dozė yra 6 kapsulės (1 200 mg </w:t>
      </w:r>
      <w:proofErr w:type="spellStart"/>
      <w:r w:rsidRPr="00351F10">
        <w:rPr>
          <w:sz w:val="22"/>
          <w:szCs w:val="22"/>
          <w:lang w:val="lt-LT"/>
        </w:rPr>
        <w:t>ibuprofeno</w:t>
      </w:r>
      <w:proofErr w:type="spellEnd"/>
      <w:r w:rsidRPr="00351F10">
        <w:rPr>
          <w:sz w:val="22"/>
          <w:szCs w:val="22"/>
          <w:lang w:val="lt-LT"/>
        </w:rPr>
        <w:t>), kurios negalima viršyti per 24 valandas.</w:t>
      </w:r>
      <w:bookmarkStart w:id="3" w:name="_Hlk205225124"/>
      <w:bookmarkEnd w:id="2"/>
      <w:bookmarkEnd w:id="3"/>
    </w:p>
    <w:p w14:paraId="05BD37DA" w14:textId="77777777" w:rsidR="00351F10" w:rsidRPr="00351F10" w:rsidRDefault="00351F10" w:rsidP="00351F10">
      <w:pPr>
        <w:pStyle w:val="Sraopastraipa"/>
        <w:numPr>
          <w:ilvl w:val="0"/>
          <w:numId w:val="7"/>
        </w:numPr>
        <w:tabs>
          <w:tab w:val="clear" w:pos="0"/>
          <w:tab w:val="num" w:pos="-360"/>
        </w:tabs>
        <w:suppressAutoHyphens/>
        <w:ind w:left="360" w:right="-2"/>
        <w:rPr>
          <w:sz w:val="22"/>
          <w:szCs w:val="22"/>
          <w:lang w:val="lt-LT"/>
        </w:rPr>
      </w:pPr>
      <w:r w:rsidRPr="00351F10">
        <w:rPr>
          <w:sz w:val="22"/>
          <w:szCs w:val="22"/>
          <w:u w:val="single"/>
          <w:lang w:val="lt-LT"/>
        </w:rPr>
        <w:t>Pacientai, sergantys inkstų, kepenų ar širdies ligomis,</w:t>
      </w:r>
      <w:r w:rsidRPr="00351F10">
        <w:rPr>
          <w:sz w:val="22"/>
          <w:szCs w:val="22"/>
          <w:lang w:val="lt-LT"/>
        </w:rPr>
        <w:t xml:space="preserve"> turi pasitarti su gydytoju, nes gali reikėti sumažinti dozę.</w:t>
      </w:r>
    </w:p>
    <w:p w14:paraId="47145CBE" w14:textId="77777777" w:rsidR="00351F10" w:rsidRPr="00351F10" w:rsidRDefault="00351F10" w:rsidP="00351F10">
      <w:pPr>
        <w:pStyle w:val="Sraopastraipa"/>
        <w:numPr>
          <w:ilvl w:val="0"/>
          <w:numId w:val="7"/>
        </w:numPr>
        <w:tabs>
          <w:tab w:val="clear" w:pos="0"/>
          <w:tab w:val="num" w:pos="-360"/>
        </w:tabs>
        <w:suppressAutoHyphens/>
        <w:ind w:left="360" w:right="-2"/>
        <w:rPr>
          <w:sz w:val="22"/>
          <w:szCs w:val="22"/>
          <w:lang w:val="lt-LT"/>
        </w:rPr>
      </w:pPr>
      <w:r w:rsidRPr="00351F10">
        <w:rPr>
          <w:sz w:val="22"/>
          <w:szCs w:val="22"/>
          <w:u w:val="single"/>
          <w:lang w:val="lt-LT"/>
        </w:rPr>
        <w:t>Vyresni kaip 65 metų pacientai:</w:t>
      </w:r>
      <w:r w:rsidRPr="00351F10">
        <w:rPr>
          <w:sz w:val="22"/>
          <w:szCs w:val="22"/>
          <w:lang w:val="lt-LT"/>
        </w:rPr>
        <w:t xml:space="preserve"> vartojamas dozes turi nustatyti gydytojas, nes gali reikėti sumažinti įprastą dozę.</w:t>
      </w:r>
    </w:p>
    <w:p w14:paraId="7336C7DA" w14:textId="77777777" w:rsidR="00351F10" w:rsidRPr="00351F10" w:rsidRDefault="00351F10" w:rsidP="00351F10">
      <w:pPr>
        <w:ind w:right="-2"/>
        <w:rPr>
          <w:sz w:val="22"/>
          <w:szCs w:val="22"/>
          <w:lang w:val="lt-LT"/>
        </w:rPr>
      </w:pPr>
      <w:r w:rsidRPr="00351F10">
        <w:rPr>
          <w:sz w:val="22"/>
          <w:szCs w:val="22"/>
          <w:lang w:val="lt-LT"/>
        </w:rPr>
        <w:t xml:space="preserve"> </w:t>
      </w:r>
    </w:p>
    <w:p w14:paraId="179DE671" w14:textId="77777777" w:rsidR="00351F10" w:rsidRPr="00351F10" w:rsidRDefault="00351F10" w:rsidP="00351F10">
      <w:pPr>
        <w:pStyle w:val="Pagrindinistekstas"/>
        <w:spacing w:after="0"/>
        <w:ind w:right="113"/>
        <w:rPr>
          <w:i/>
          <w:iCs/>
          <w:sz w:val="22"/>
          <w:szCs w:val="22"/>
        </w:rPr>
      </w:pPr>
      <w:r w:rsidRPr="00351F10">
        <w:rPr>
          <w:iCs/>
          <w:sz w:val="22"/>
          <w:szCs w:val="22"/>
        </w:rPr>
        <w:t>Reikia vartoti mažiausią veiksmingą dozę trumpiausią laiką, reikalingą palengvinti simptomams. Jeigu Jums yra infekcija, nedelsdami kreipkitės į gydytoją, jei simptomai (pvz., karščiavimas ir skausmas) išlieka arba pasunkėja (žr. 2</w:t>
      </w:r>
      <w:r w:rsidRPr="00351F10">
        <w:rPr>
          <w:sz w:val="22"/>
          <w:szCs w:val="22"/>
        </w:rPr>
        <w:t> </w:t>
      </w:r>
      <w:r w:rsidRPr="00351F10">
        <w:rPr>
          <w:iCs/>
          <w:sz w:val="22"/>
          <w:szCs w:val="22"/>
        </w:rPr>
        <w:t>skyrių).</w:t>
      </w:r>
    </w:p>
    <w:p w14:paraId="1F9E346D" w14:textId="77777777" w:rsidR="00351F10" w:rsidRPr="00351F10" w:rsidRDefault="00351F10" w:rsidP="00351F10">
      <w:pPr>
        <w:ind w:right="-2"/>
        <w:rPr>
          <w:sz w:val="22"/>
          <w:szCs w:val="22"/>
          <w:lang w:val="lt-LT"/>
        </w:rPr>
      </w:pPr>
    </w:p>
    <w:p w14:paraId="134DF5FE" w14:textId="77777777" w:rsidR="00351F10" w:rsidRPr="00351F10" w:rsidRDefault="00351F10" w:rsidP="00351F10">
      <w:pPr>
        <w:pStyle w:val="Pagrindinistekstas"/>
        <w:spacing w:after="0"/>
        <w:rPr>
          <w:i/>
          <w:iCs/>
          <w:sz w:val="22"/>
          <w:szCs w:val="22"/>
          <w:u w:val="single"/>
        </w:rPr>
      </w:pPr>
      <w:r w:rsidRPr="00351F10">
        <w:rPr>
          <w:iCs/>
          <w:sz w:val="22"/>
          <w:szCs w:val="22"/>
          <w:u w:val="single"/>
        </w:rPr>
        <w:t>Kaip vartoti</w:t>
      </w:r>
    </w:p>
    <w:p w14:paraId="30E2D430" w14:textId="77777777" w:rsidR="00351F10" w:rsidRPr="00351F10" w:rsidRDefault="00351F10" w:rsidP="00351F10">
      <w:pPr>
        <w:pStyle w:val="Pagrindinistekstas"/>
        <w:spacing w:after="0"/>
        <w:rPr>
          <w:i/>
          <w:iCs/>
          <w:sz w:val="22"/>
          <w:szCs w:val="22"/>
        </w:rPr>
      </w:pPr>
    </w:p>
    <w:p w14:paraId="08F2F0C9" w14:textId="77777777" w:rsidR="00351F10" w:rsidRPr="00351F10" w:rsidRDefault="00351F10" w:rsidP="00351F10">
      <w:pPr>
        <w:pStyle w:val="Pagrindinistekstas"/>
        <w:spacing w:after="0"/>
        <w:ind w:right="5634"/>
        <w:rPr>
          <w:i/>
          <w:iCs/>
          <w:sz w:val="22"/>
          <w:szCs w:val="22"/>
        </w:rPr>
      </w:pPr>
      <w:r w:rsidRPr="00351F10">
        <w:rPr>
          <w:iCs/>
          <w:sz w:val="22"/>
          <w:szCs w:val="22"/>
        </w:rPr>
        <w:t>Šis vaistas vartojamas per burną.</w:t>
      </w:r>
    </w:p>
    <w:p w14:paraId="6B0BFD19" w14:textId="77777777" w:rsidR="00351F10" w:rsidRPr="00351F10" w:rsidRDefault="00351F10" w:rsidP="00351F10">
      <w:pPr>
        <w:pStyle w:val="Pagrindinistekstas"/>
        <w:spacing w:after="0"/>
        <w:ind w:right="-51"/>
        <w:rPr>
          <w:i/>
          <w:iCs/>
          <w:sz w:val="22"/>
          <w:szCs w:val="22"/>
        </w:rPr>
      </w:pPr>
      <w:r w:rsidRPr="00351F10">
        <w:rPr>
          <w:iCs/>
          <w:sz w:val="22"/>
          <w:szCs w:val="22"/>
        </w:rPr>
        <w:t>Gerkite vaistą užgerdami stikline vandens. Jo negalima kramtyti.</w:t>
      </w:r>
    </w:p>
    <w:p w14:paraId="45F99D1F" w14:textId="77777777" w:rsidR="00351F10" w:rsidRPr="00351F10" w:rsidRDefault="00351F10" w:rsidP="00351F10">
      <w:pPr>
        <w:pStyle w:val="Pagrindinistekstas"/>
        <w:spacing w:after="0"/>
        <w:rPr>
          <w:i/>
          <w:iCs/>
          <w:sz w:val="22"/>
          <w:szCs w:val="22"/>
        </w:rPr>
      </w:pPr>
      <w:r w:rsidRPr="00351F10">
        <w:rPr>
          <w:iCs/>
          <w:sz w:val="22"/>
          <w:szCs w:val="22"/>
        </w:rPr>
        <w:t>Vartokite vaistą valgio metu, ypač jei yra virškinimo sutrikimų.</w:t>
      </w:r>
    </w:p>
    <w:p w14:paraId="140D7D9D" w14:textId="77777777" w:rsidR="00351F10" w:rsidRPr="00351F10" w:rsidRDefault="00351F10" w:rsidP="00351F10">
      <w:pPr>
        <w:pStyle w:val="Pagrindinistekstas"/>
        <w:spacing w:after="0"/>
        <w:rPr>
          <w:i/>
          <w:iCs/>
          <w:sz w:val="22"/>
          <w:szCs w:val="22"/>
        </w:rPr>
      </w:pPr>
    </w:p>
    <w:p w14:paraId="6498B139" w14:textId="77777777" w:rsidR="00351F10" w:rsidRPr="00351F10" w:rsidRDefault="00351F10" w:rsidP="00351F10">
      <w:pPr>
        <w:pStyle w:val="Pagrindinistekstas"/>
        <w:spacing w:after="0"/>
        <w:rPr>
          <w:i/>
          <w:iCs/>
          <w:sz w:val="22"/>
          <w:szCs w:val="22"/>
          <w:u w:val="single"/>
        </w:rPr>
      </w:pPr>
      <w:r w:rsidRPr="00351F10">
        <w:rPr>
          <w:i/>
          <w:iCs/>
          <w:sz w:val="22"/>
          <w:szCs w:val="22"/>
          <w:u w:val="single"/>
        </w:rPr>
        <w:t>Gydymo trukmė</w:t>
      </w:r>
    </w:p>
    <w:p w14:paraId="50D3B298" w14:textId="77777777" w:rsidR="00351F10" w:rsidRPr="00351F10" w:rsidRDefault="00351F10" w:rsidP="00351F10">
      <w:pPr>
        <w:pStyle w:val="Pagrindinistekstas"/>
        <w:spacing w:after="0"/>
        <w:ind w:right="115"/>
        <w:rPr>
          <w:i/>
          <w:iCs/>
          <w:sz w:val="22"/>
          <w:szCs w:val="22"/>
        </w:rPr>
      </w:pPr>
    </w:p>
    <w:p w14:paraId="647757B8" w14:textId="77777777" w:rsidR="00351F10" w:rsidRPr="00351F10" w:rsidRDefault="00351F10" w:rsidP="00351F10">
      <w:pPr>
        <w:pStyle w:val="Pagrindinistekstas"/>
        <w:spacing w:after="0"/>
        <w:ind w:right="115"/>
        <w:rPr>
          <w:i/>
          <w:iCs/>
          <w:sz w:val="22"/>
          <w:szCs w:val="22"/>
        </w:rPr>
      </w:pPr>
      <w:r w:rsidRPr="00351F10">
        <w:rPr>
          <w:iCs/>
          <w:sz w:val="22"/>
          <w:szCs w:val="22"/>
        </w:rPr>
        <w:t>Šio vaisto vartojimas priklauso nuo skausmo ar karščiavimo. Kai jie išnyksta, vaisto vartojimą reikia nutraukti.</w:t>
      </w:r>
    </w:p>
    <w:p w14:paraId="516D1A44" w14:textId="77777777" w:rsidR="00351F10" w:rsidRPr="00351F10" w:rsidRDefault="00351F10" w:rsidP="00351F10">
      <w:pPr>
        <w:pStyle w:val="Pagrindinistekstas"/>
        <w:spacing w:after="0"/>
        <w:ind w:right="115"/>
        <w:rPr>
          <w:i/>
          <w:sz w:val="22"/>
          <w:szCs w:val="22"/>
        </w:rPr>
      </w:pPr>
    </w:p>
    <w:p w14:paraId="6195762C" w14:textId="77777777" w:rsidR="00351F10" w:rsidRPr="00351F10" w:rsidRDefault="00351F10" w:rsidP="00351F10">
      <w:pPr>
        <w:pStyle w:val="Pagrindinistekstas"/>
        <w:spacing w:after="0"/>
        <w:rPr>
          <w:i/>
          <w:sz w:val="22"/>
          <w:szCs w:val="22"/>
        </w:rPr>
      </w:pPr>
      <w:r w:rsidRPr="00351F10">
        <w:rPr>
          <w:sz w:val="22"/>
          <w:szCs w:val="22"/>
        </w:rPr>
        <w:t>Jei paaugliams nuo 12 iki 18 metų šį vaistą reikia vartoti ilgiau kaip 3 dienas arba jei simptomai pasunkėja, reikia pasitarti su gydytoju.</w:t>
      </w:r>
    </w:p>
    <w:p w14:paraId="3DE35D29" w14:textId="77777777" w:rsidR="00351F10" w:rsidRPr="00351F10" w:rsidRDefault="00351F10" w:rsidP="00351F10">
      <w:pPr>
        <w:pStyle w:val="Pagrindinistekstas"/>
        <w:spacing w:after="0"/>
        <w:rPr>
          <w:i/>
          <w:iCs/>
          <w:sz w:val="22"/>
          <w:szCs w:val="22"/>
        </w:rPr>
      </w:pPr>
    </w:p>
    <w:p w14:paraId="5679CC4E" w14:textId="77777777" w:rsidR="00351F10" w:rsidRPr="00351F10" w:rsidRDefault="00351F10" w:rsidP="00351F10">
      <w:pPr>
        <w:rPr>
          <w:sz w:val="22"/>
          <w:szCs w:val="22"/>
          <w:lang w:val="lt-LT"/>
        </w:rPr>
      </w:pPr>
      <w:r w:rsidRPr="00351F10">
        <w:rPr>
          <w:sz w:val="22"/>
          <w:szCs w:val="22"/>
          <w:lang w:val="lt-LT"/>
        </w:rPr>
        <w:t xml:space="preserve">Jei suaugusiesiems pasunkėja simptomai, jei karščiavimas trunka ilgiau kaip 3 dienas arba skausmas išlieka ilgiau kaip 4 dienas, reikia </w:t>
      </w:r>
      <w:r w:rsidRPr="00351F10">
        <w:rPr>
          <w:sz w:val="22"/>
          <w:szCs w:val="22"/>
        </w:rPr>
        <w:t>pasitarti su</w:t>
      </w:r>
      <w:r w:rsidRPr="00351F10">
        <w:rPr>
          <w:sz w:val="22"/>
          <w:szCs w:val="22"/>
          <w:lang w:val="lt-LT"/>
        </w:rPr>
        <w:t xml:space="preserve"> gydytoj</w:t>
      </w:r>
      <w:r w:rsidRPr="00351F10">
        <w:rPr>
          <w:sz w:val="22"/>
          <w:szCs w:val="22"/>
        </w:rPr>
        <w:t>u</w:t>
      </w:r>
      <w:r w:rsidRPr="00351F10">
        <w:rPr>
          <w:sz w:val="22"/>
          <w:szCs w:val="22"/>
          <w:lang w:val="lt-LT"/>
        </w:rPr>
        <w:t>.</w:t>
      </w:r>
    </w:p>
    <w:p w14:paraId="199FA115" w14:textId="77777777" w:rsidR="00351F10" w:rsidRPr="00351F10" w:rsidRDefault="00351F10" w:rsidP="00351F10">
      <w:pPr>
        <w:rPr>
          <w:sz w:val="22"/>
          <w:szCs w:val="22"/>
          <w:lang w:val="lt-LT"/>
        </w:rPr>
      </w:pPr>
    </w:p>
    <w:p w14:paraId="1BF366D1" w14:textId="77777777" w:rsidR="00351F10" w:rsidRPr="00351F10" w:rsidRDefault="00351F10" w:rsidP="00351F10">
      <w:pPr>
        <w:keepNext/>
        <w:rPr>
          <w:b/>
          <w:bCs/>
          <w:sz w:val="22"/>
          <w:szCs w:val="22"/>
          <w:lang w:val="lt-LT"/>
        </w:rPr>
      </w:pPr>
      <w:r w:rsidRPr="00351F10">
        <w:rPr>
          <w:b/>
          <w:bCs/>
          <w:sz w:val="22"/>
          <w:szCs w:val="22"/>
          <w:lang w:val="lt-LT"/>
        </w:rPr>
        <w:t xml:space="preserve">Pavartojus per didelę </w:t>
      </w:r>
      <w:proofErr w:type="spellStart"/>
      <w:r w:rsidRPr="00351F10">
        <w:rPr>
          <w:b/>
          <w:bCs/>
          <w:sz w:val="22"/>
          <w:szCs w:val="22"/>
          <w:lang w:val="lt-LT"/>
        </w:rPr>
        <w:t>Ibuprofen</w:t>
      </w:r>
      <w:proofErr w:type="spellEnd"/>
      <w:r w:rsidRPr="00351F10">
        <w:rPr>
          <w:b/>
          <w:bCs/>
          <w:sz w:val="22"/>
          <w:szCs w:val="22"/>
          <w:lang w:val="lt-LT"/>
        </w:rPr>
        <w:t xml:space="preserve"> </w:t>
      </w:r>
      <w:proofErr w:type="spellStart"/>
      <w:r w:rsidRPr="00351F10">
        <w:rPr>
          <w:b/>
          <w:bCs/>
          <w:sz w:val="22"/>
          <w:szCs w:val="22"/>
          <w:lang w:val="lt-LT"/>
        </w:rPr>
        <w:t>Viatris</w:t>
      </w:r>
      <w:proofErr w:type="spellEnd"/>
      <w:r w:rsidRPr="00351F10">
        <w:rPr>
          <w:b/>
          <w:bCs/>
          <w:sz w:val="22"/>
          <w:szCs w:val="22"/>
          <w:lang w:val="lt-LT"/>
        </w:rPr>
        <w:t xml:space="preserve"> dozę</w:t>
      </w:r>
    </w:p>
    <w:p w14:paraId="63BC1EA4" w14:textId="77777777" w:rsidR="00351F10" w:rsidRPr="00351F10" w:rsidRDefault="00351F10" w:rsidP="00351F10">
      <w:pPr>
        <w:pStyle w:val="Pagrindinistekstas"/>
        <w:keepNext/>
        <w:spacing w:after="0"/>
        <w:ind w:right="116"/>
        <w:rPr>
          <w:i/>
          <w:iCs/>
          <w:sz w:val="22"/>
          <w:szCs w:val="22"/>
        </w:rPr>
      </w:pPr>
      <w:r w:rsidRPr="00351F10">
        <w:rPr>
          <w:iCs/>
          <w:sz w:val="22"/>
          <w:szCs w:val="22"/>
        </w:rPr>
        <w:t xml:space="preserve">Jeigu išgėrėte per didelę vaisto dozę arba jei šio vaisto netyčia išgėrė vaikas, nedelsdami kreipkitės į gydytoją, nurodydami vaistą ir suvartotą kiekį, arba vykite į artimiausią ligoninę, kad sužinotumėte apie </w:t>
      </w:r>
      <w:r w:rsidRPr="00351F10">
        <w:rPr>
          <w:iCs/>
          <w:sz w:val="22"/>
          <w:szCs w:val="22"/>
        </w:rPr>
        <w:lastRenderedPageBreak/>
        <w:t>riziką ir paklaustumėte patarimo, kokių priemonių imtis. Rekomenduojama savo sveikatos priežiūros specialistui pateikti vaisto pakuotę ir pakuotės lapelį.</w:t>
      </w:r>
    </w:p>
    <w:p w14:paraId="42F054B1" w14:textId="77777777" w:rsidR="00351F10" w:rsidRPr="00351F10" w:rsidRDefault="00351F10" w:rsidP="00351F10">
      <w:pPr>
        <w:pStyle w:val="Pagrindinistekstas"/>
        <w:spacing w:after="0"/>
        <w:rPr>
          <w:i/>
          <w:iCs/>
          <w:sz w:val="22"/>
          <w:szCs w:val="22"/>
        </w:rPr>
      </w:pPr>
    </w:p>
    <w:p w14:paraId="18EDDF59" w14:textId="77777777" w:rsidR="00351F10" w:rsidRPr="00351F10" w:rsidRDefault="00351F10" w:rsidP="00351F10">
      <w:pPr>
        <w:pStyle w:val="Pagrindinistekstas"/>
        <w:spacing w:after="0"/>
        <w:ind w:right="113"/>
        <w:rPr>
          <w:i/>
          <w:iCs/>
          <w:sz w:val="22"/>
          <w:szCs w:val="22"/>
        </w:rPr>
      </w:pPr>
      <w:r w:rsidRPr="00351F10">
        <w:rPr>
          <w:iCs/>
          <w:sz w:val="22"/>
          <w:szCs w:val="22"/>
        </w:rPr>
        <w:t>Perdozavimo simptomai gali būti skrandžio skausmas, pykinimas, vėmimas (gali būti su kruvinais skrepliais), kraujavimas iš virškinimo trakto (taip pat žr. toliau pateiktą 4</w:t>
      </w:r>
      <w:r w:rsidRPr="00351F10">
        <w:rPr>
          <w:sz w:val="22"/>
          <w:szCs w:val="22"/>
        </w:rPr>
        <w:t> </w:t>
      </w:r>
      <w:r w:rsidRPr="00351F10">
        <w:rPr>
          <w:iCs/>
          <w:sz w:val="22"/>
          <w:szCs w:val="22"/>
        </w:rPr>
        <w:t xml:space="preserve">skyrių), viduriavimas, galvos skausmas, sumišimas, nevalingi akių judesiai ir spengimas ausyse. Be to, gali pasireikšti susijaudinimas, mieguistumas, dezorientacija ar koma. Kartais pacientams būna traukuliai. Vartojant dideles dozes, buvo pranešta apie </w:t>
      </w:r>
      <w:proofErr w:type="spellStart"/>
      <w:r w:rsidRPr="00351F10">
        <w:rPr>
          <w:iCs/>
          <w:sz w:val="22"/>
          <w:szCs w:val="22"/>
        </w:rPr>
        <w:t>hipotenziją</w:t>
      </w:r>
      <w:proofErr w:type="spellEnd"/>
      <w:r w:rsidRPr="00351F10">
        <w:rPr>
          <w:iCs/>
          <w:sz w:val="22"/>
          <w:szCs w:val="22"/>
        </w:rPr>
        <w:t xml:space="preserve">, </w:t>
      </w:r>
      <w:proofErr w:type="spellStart"/>
      <w:r w:rsidRPr="00351F10">
        <w:rPr>
          <w:iCs/>
          <w:sz w:val="22"/>
          <w:szCs w:val="22"/>
        </w:rPr>
        <w:t>metabolinę</w:t>
      </w:r>
      <w:proofErr w:type="spellEnd"/>
      <w:r w:rsidRPr="00351F10">
        <w:rPr>
          <w:iCs/>
          <w:sz w:val="22"/>
          <w:szCs w:val="22"/>
        </w:rPr>
        <w:t xml:space="preserve"> </w:t>
      </w:r>
      <w:proofErr w:type="spellStart"/>
      <w:r w:rsidRPr="00351F10">
        <w:rPr>
          <w:iCs/>
          <w:sz w:val="22"/>
          <w:szCs w:val="22"/>
        </w:rPr>
        <w:t>acidozę</w:t>
      </w:r>
      <w:proofErr w:type="spellEnd"/>
      <w:r w:rsidRPr="00351F10">
        <w:rPr>
          <w:iCs/>
          <w:sz w:val="22"/>
          <w:szCs w:val="22"/>
        </w:rPr>
        <w:t xml:space="preserve">, komą, mieguistumo simptomus, krūtinės skausmą, juntamą širdies plakimą, sąmonės netekimą, traukulius (daugiausia vaikams), silpnumą ir svaigulį, kraują šlapime, sumažėjusį kalio kiekį kraujyje, </w:t>
      </w:r>
      <w:proofErr w:type="spellStart"/>
      <w:r w:rsidRPr="00351F10">
        <w:rPr>
          <w:iCs/>
          <w:sz w:val="22"/>
          <w:szCs w:val="22"/>
        </w:rPr>
        <w:t>šaltkrėtį</w:t>
      </w:r>
      <w:proofErr w:type="spellEnd"/>
      <w:r w:rsidRPr="00351F10">
        <w:rPr>
          <w:iCs/>
          <w:sz w:val="22"/>
          <w:szCs w:val="22"/>
        </w:rPr>
        <w:t xml:space="preserve"> ir pasunkėjusį kvėpavimą. Be to, gali būti pailgėjęs </w:t>
      </w:r>
      <w:proofErr w:type="spellStart"/>
      <w:r w:rsidRPr="00351F10">
        <w:rPr>
          <w:iCs/>
          <w:sz w:val="22"/>
          <w:szCs w:val="22"/>
        </w:rPr>
        <w:t>protrombino</w:t>
      </w:r>
      <w:proofErr w:type="spellEnd"/>
      <w:r w:rsidRPr="00351F10">
        <w:rPr>
          <w:iCs/>
          <w:sz w:val="22"/>
          <w:szCs w:val="22"/>
        </w:rPr>
        <w:t xml:space="preserve"> laikas / INR, tikriausiai dėl cirkuliuojančių krešėjimo faktorių veikimo sutrikimų. Gali pasireikšti ūminis inkstų nepakankamumas ir kepenų pažeidimas. Astma sergantiems žmonėms gali paūmėti astma. Be to, gali sumažėti kraujospūdis ir sulėtėti kvėpavimas.</w:t>
      </w:r>
    </w:p>
    <w:p w14:paraId="789E1306" w14:textId="77777777" w:rsidR="00351F10" w:rsidRPr="00351F10" w:rsidRDefault="00351F10" w:rsidP="00351F10">
      <w:pPr>
        <w:numPr>
          <w:ilvl w:val="12"/>
          <w:numId w:val="0"/>
        </w:numPr>
        <w:rPr>
          <w:sz w:val="22"/>
          <w:szCs w:val="22"/>
          <w:lang w:val="lt-LT"/>
        </w:rPr>
      </w:pPr>
    </w:p>
    <w:p w14:paraId="634CC823" w14:textId="77777777" w:rsidR="00351F10" w:rsidRPr="00351F10" w:rsidRDefault="00351F10" w:rsidP="00351F10">
      <w:pPr>
        <w:numPr>
          <w:ilvl w:val="12"/>
          <w:numId w:val="0"/>
        </w:numPr>
        <w:rPr>
          <w:sz w:val="22"/>
          <w:szCs w:val="22"/>
          <w:lang w:val="lt-LT"/>
        </w:rPr>
      </w:pPr>
    </w:p>
    <w:p w14:paraId="13A6C367" w14:textId="77777777" w:rsidR="00351F10" w:rsidRPr="0094447F" w:rsidRDefault="00351F10" w:rsidP="00351F10">
      <w:pPr>
        <w:pStyle w:val="Antrat3"/>
        <w:spacing w:before="0" w:after="0"/>
        <w:rPr>
          <w:rFonts w:ascii="Times New Roman" w:hAnsi="Times New Roman" w:cs="Times New Roman"/>
          <w:b/>
          <w:bCs/>
          <w:color w:val="auto"/>
          <w:sz w:val="22"/>
          <w:szCs w:val="22"/>
        </w:rPr>
      </w:pPr>
      <w:r w:rsidRPr="0094447F">
        <w:rPr>
          <w:rFonts w:ascii="Times New Roman" w:hAnsi="Times New Roman" w:cs="Times New Roman"/>
          <w:b/>
          <w:bCs/>
          <w:color w:val="auto"/>
          <w:sz w:val="22"/>
          <w:szCs w:val="22"/>
        </w:rPr>
        <w:t>4.</w:t>
      </w:r>
      <w:r w:rsidRPr="0094447F">
        <w:rPr>
          <w:rFonts w:ascii="Times New Roman" w:hAnsi="Times New Roman" w:cs="Times New Roman"/>
          <w:b/>
          <w:bCs/>
          <w:color w:val="auto"/>
          <w:sz w:val="22"/>
          <w:szCs w:val="22"/>
        </w:rPr>
        <w:tab/>
        <w:t>Galimas šalutinis poveikis</w:t>
      </w:r>
    </w:p>
    <w:p w14:paraId="7FA31457" w14:textId="77777777" w:rsidR="00351F10" w:rsidRPr="00351F10" w:rsidRDefault="00351F10" w:rsidP="00351F10">
      <w:pPr>
        <w:numPr>
          <w:ilvl w:val="12"/>
          <w:numId w:val="0"/>
        </w:numPr>
        <w:rPr>
          <w:sz w:val="22"/>
          <w:szCs w:val="22"/>
          <w:lang w:val="lt-LT"/>
        </w:rPr>
      </w:pPr>
    </w:p>
    <w:p w14:paraId="2E504A36" w14:textId="77777777" w:rsidR="00351F10" w:rsidRPr="00351F10" w:rsidRDefault="00351F10" w:rsidP="00351F10">
      <w:pPr>
        <w:numPr>
          <w:ilvl w:val="12"/>
          <w:numId w:val="0"/>
        </w:numPr>
        <w:ind w:right="-29"/>
        <w:rPr>
          <w:noProof/>
          <w:sz w:val="22"/>
          <w:szCs w:val="22"/>
          <w:lang w:val="lt-LT"/>
        </w:rPr>
      </w:pPr>
      <w:r w:rsidRPr="00351F10">
        <w:rPr>
          <w:noProof/>
          <w:sz w:val="22"/>
          <w:szCs w:val="22"/>
          <w:lang w:val="lt-LT"/>
        </w:rPr>
        <w:t>Šis vaistas, kaip ir visi kiti, gali sukelti šalutinį poveikį, nors jis pasireiškia ne visiems žmonėms.</w:t>
      </w:r>
    </w:p>
    <w:p w14:paraId="593BD627" w14:textId="77777777" w:rsidR="00351F10" w:rsidRPr="00351F10" w:rsidRDefault="00351F10" w:rsidP="00351F10">
      <w:pPr>
        <w:numPr>
          <w:ilvl w:val="12"/>
          <w:numId w:val="0"/>
        </w:numPr>
        <w:ind w:right="-29"/>
        <w:rPr>
          <w:sz w:val="22"/>
          <w:szCs w:val="22"/>
          <w:lang w:val="lt-LT"/>
        </w:rPr>
      </w:pPr>
    </w:p>
    <w:p w14:paraId="67937C85" w14:textId="77777777" w:rsidR="00351F10" w:rsidRPr="00351F10" w:rsidRDefault="00351F10" w:rsidP="00351F10">
      <w:pPr>
        <w:ind w:right="-29"/>
        <w:rPr>
          <w:sz w:val="22"/>
          <w:szCs w:val="22"/>
          <w:lang w:val="lt-LT"/>
        </w:rPr>
      </w:pPr>
      <w:r w:rsidRPr="00351F10">
        <w:rPr>
          <w:sz w:val="22"/>
          <w:szCs w:val="22"/>
          <w:lang w:val="lt-LT"/>
        </w:rPr>
        <w:t>Nepageidaujamas poveikis dažniau pasireiškia vyresniems kaip 65 metų žmonėms. Nepageidaujamas poveikis pasireiškia rečiau, jei gydoma trumpai ir jei paros dozė yra mažesnė už didžiausią rekomenduojamą dozę.</w:t>
      </w:r>
    </w:p>
    <w:p w14:paraId="201CD8CE" w14:textId="77777777" w:rsidR="00351F10" w:rsidRPr="00351F10" w:rsidRDefault="00351F10" w:rsidP="00351F10">
      <w:pPr>
        <w:ind w:right="-29"/>
        <w:rPr>
          <w:sz w:val="22"/>
          <w:szCs w:val="22"/>
          <w:lang w:val="lt-LT"/>
        </w:rPr>
      </w:pPr>
    </w:p>
    <w:p w14:paraId="0DB60C30" w14:textId="77777777" w:rsidR="00351F10" w:rsidRPr="00351F10" w:rsidRDefault="00351F10" w:rsidP="00351F10">
      <w:pPr>
        <w:rPr>
          <w:b/>
          <w:bCs/>
          <w:sz w:val="22"/>
          <w:szCs w:val="22"/>
          <w:lang w:val="lt-LT"/>
        </w:rPr>
      </w:pPr>
      <w:r w:rsidRPr="00351F10">
        <w:rPr>
          <w:b/>
          <w:bCs/>
          <w:sz w:val="22"/>
          <w:szCs w:val="22"/>
          <w:lang w:val="lt-LT"/>
        </w:rPr>
        <w:t>NUTRAUKITE šio vaisto vartojimą ir nedelsdami kreipkitės medicinos pagalbos, jeigu pasireiškė:</w:t>
      </w:r>
    </w:p>
    <w:p w14:paraId="1BFE4D81" w14:textId="77777777" w:rsidR="00351F10" w:rsidRPr="00351F10" w:rsidRDefault="00351F10" w:rsidP="00351F10">
      <w:pPr>
        <w:pStyle w:val="Sraopastraipa"/>
        <w:widowControl w:val="0"/>
        <w:numPr>
          <w:ilvl w:val="1"/>
          <w:numId w:val="9"/>
        </w:numPr>
        <w:tabs>
          <w:tab w:val="left" w:pos="567"/>
        </w:tabs>
        <w:suppressAutoHyphens/>
        <w:ind w:left="567" w:right="110" w:hanging="567"/>
        <w:contextualSpacing w:val="0"/>
        <w:jc w:val="both"/>
        <w:rPr>
          <w:sz w:val="22"/>
          <w:szCs w:val="22"/>
          <w:lang w:val="lt-LT"/>
        </w:rPr>
      </w:pPr>
      <w:r w:rsidRPr="00351F10">
        <w:rPr>
          <w:b/>
          <w:bCs/>
          <w:sz w:val="22"/>
          <w:szCs w:val="22"/>
          <w:lang w:val="lt-LT"/>
        </w:rPr>
        <w:t>kraujavimo iš žarnyno požymiai</w:t>
      </w:r>
      <w:r w:rsidRPr="00351F10">
        <w:rPr>
          <w:sz w:val="22"/>
          <w:szCs w:val="22"/>
          <w:lang w:val="lt-LT"/>
        </w:rPr>
        <w:t>, tokie kaip stiprus pilvo skausmas, juodos ar deguto išmatos ir vėmimas krauju ar tamsiomis dalelėmis, kurios atrodo kaip maltos kavos tirščiai;</w:t>
      </w:r>
    </w:p>
    <w:p w14:paraId="05F00CF5" w14:textId="77777777" w:rsidR="00351F10" w:rsidRPr="00351F10" w:rsidRDefault="00351F10" w:rsidP="00351F10">
      <w:pPr>
        <w:pStyle w:val="Sraopastraipa"/>
        <w:widowControl w:val="0"/>
        <w:numPr>
          <w:ilvl w:val="1"/>
          <w:numId w:val="9"/>
        </w:numPr>
        <w:tabs>
          <w:tab w:val="left" w:pos="567"/>
        </w:tabs>
        <w:suppressAutoHyphens/>
        <w:ind w:left="567" w:right="109" w:hanging="567"/>
        <w:contextualSpacing w:val="0"/>
        <w:rPr>
          <w:sz w:val="22"/>
          <w:szCs w:val="22"/>
          <w:lang w:val="lt-LT"/>
        </w:rPr>
      </w:pPr>
      <w:r w:rsidRPr="00351F10">
        <w:rPr>
          <w:b/>
          <w:bCs/>
          <w:sz w:val="22"/>
          <w:szCs w:val="22"/>
          <w:lang w:val="lt-LT"/>
        </w:rPr>
        <w:t>labai retos, bet sunkios alerginės reakcijos požymiai</w:t>
      </w:r>
      <w:r w:rsidRPr="00351F10">
        <w:rPr>
          <w:sz w:val="22"/>
          <w:szCs w:val="22"/>
          <w:lang w:val="lt-LT"/>
        </w:rPr>
        <w:t>, tokie kaip astmos paūmėjimas, švokštimas ar nežinomos kilmės kvėpavimo pakitimas, veido, liežuvio ar gerklės patinimas, pasunkėjęs kvėpavimas, sustiprėjęs širdies plakimas, sumažėjęs kraujospūdis, sukeliantis šoką. Tai gali pasireikšti net pirmą kartą vartojant šį vaistą;</w:t>
      </w:r>
    </w:p>
    <w:p w14:paraId="652DC43B" w14:textId="77777777" w:rsidR="00351F10" w:rsidRPr="00351F10" w:rsidRDefault="00351F10" w:rsidP="00351F10">
      <w:pPr>
        <w:pStyle w:val="Sraopastraipa"/>
        <w:widowControl w:val="0"/>
        <w:numPr>
          <w:ilvl w:val="1"/>
          <w:numId w:val="9"/>
        </w:numPr>
        <w:tabs>
          <w:tab w:val="left" w:pos="567"/>
        </w:tabs>
        <w:suppressAutoHyphens/>
        <w:ind w:left="567" w:right="111" w:hanging="567"/>
        <w:contextualSpacing w:val="0"/>
        <w:rPr>
          <w:sz w:val="22"/>
          <w:szCs w:val="22"/>
          <w:lang w:val="lt-LT"/>
        </w:rPr>
      </w:pPr>
      <w:r w:rsidRPr="00351F10">
        <w:rPr>
          <w:b/>
          <w:bCs/>
          <w:sz w:val="22"/>
          <w:szCs w:val="22"/>
          <w:lang w:val="lt-LT"/>
        </w:rPr>
        <w:t>sunkios odos reakcijos</w:t>
      </w:r>
      <w:r w:rsidRPr="00351F10">
        <w:rPr>
          <w:sz w:val="22"/>
          <w:szCs w:val="22"/>
          <w:lang w:val="lt-LT"/>
        </w:rPr>
        <w:t>, pvz., viso kūno bėrimas, odos lupimasis, pūslės ar pleiskanojimas;</w:t>
      </w:r>
    </w:p>
    <w:p w14:paraId="27CDF23D" w14:textId="77777777" w:rsidR="00351F10" w:rsidRPr="00351F10" w:rsidRDefault="00351F10" w:rsidP="00351F10">
      <w:pPr>
        <w:pStyle w:val="Sraopastraipa"/>
        <w:widowControl w:val="0"/>
        <w:numPr>
          <w:ilvl w:val="1"/>
          <w:numId w:val="9"/>
        </w:numPr>
        <w:tabs>
          <w:tab w:val="left" w:pos="567"/>
        </w:tabs>
        <w:suppressAutoHyphens/>
        <w:ind w:left="567" w:right="111" w:hanging="567"/>
        <w:contextualSpacing w:val="0"/>
        <w:rPr>
          <w:sz w:val="22"/>
          <w:szCs w:val="22"/>
          <w:lang w:val="lt-LT"/>
        </w:rPr>
      </w:pPr>
      <w:r w:rsidRPr="00351F10">
        <w:rPr>
          <w:sz w:val="22"/>
          <w:szCs w:val="22"/>
          <w:lang w:val="lt-LT"/>
        </w:rPr>
        <w:t>rausvos, nepakilusios, į taikinį panašios ar apskritos dėmės ant liemens, dažnai su centre esančiomis pūslėmis, odos lupimasis, burnos, gerklės, nosies, lytinių organų ir akių opos. Prieš atsirandant šiems sunkiems odos bėrimams gali pasireikšti karščiavimas ir į gripą panašūs simptomai (</w:t>
      </w:r>
      <w:proofErr w:type="spellStart"/>
      <w:r w:rsidRPr="00351F10">
        <w:rPr>
          <w:sz w:val="22"/>
          <w:szCs w:val="22"/>
          <w:lang w:val="lt-LT"/>
        </w:rPr>
        <w:t>eksfoliacinis</w:t>
      </w:r>
      <w:proofErr w:type="spellEnd"/>
      <w:r w:rsidRPr="00351F10">
        <w:rPr>
          <w:sz w:val="22"/>
          <w:szCs w:val="22"/>
          <w:lang w:val="lt-LT"/>
        </w:rPr>
        <w:t xml:space="preserve"> dermatitas, daugiaformė </w:t>
      </w:r>
      <w:proofErr w:type="spellStart"/>
      <w:r w:rsidRPr="00351F10">
        <w:rPr>
          <w:sz w:val="22"/>
          <w:szCs w:val="22"/>
          <w:lang w:val="lt-LT"/>
        </w:rPr>
        <w:t>eritema</w:t>
      </w:r>
      <w:proofErr w:type="spellEnd"/>
      <w:r w:rsidRPr="00351F10">
        <w:rPr>
          <w:sz w:val="22"/>
          <w:szCs w:val="22"/>
          <w:lang w:val="lt-LT"/>
        </w:rPr>
        <w:t xml:space="preserve">, </w:t>
      </w:r>
      <w:proofErr w:type="spellStart"/>
      <w:r w:rsidRPr="00351F10">
        <w:rPr>
          <w:sz w:val="22"/>
          <w:szCs w:val="22"/>
          <w:lang w:val="lt-LT"/>
        </w:rPr>
        <w:t>Stevenso</w:t>
      </w:r>
      <w:proofErr w:type="spellEnd"/>
      <w:r w:rsidRPr="00351F10">
        <w:rPr>
          <w:sz w:val="22"/>
          <w:szCs w:val="22"/>
          <w:lang w:val="lt-LT"/>
        </w:rPr>
        <w:t xml:space="preserve">-Džonsono sindromas, toksinė epidermio </w:t>
      </w:r>
      <w:proofErr w:type="spellStart"/>
      <w:r w:rsidRPr="00351F10">
        <w:rPr>
          <w:sz w:val="22"/>
          <w:szCs w:val="22"/>
          <w:lang w:val="lt-LT"/>
        </w:rPr>
        <w:t>nekrolizė</w:t>
      </w:r>
      <w:proofErr w:type="spellEnd"/>
      <w:r w:rsidRPr="00351F10">
        <w:rPr>
          <w:sz w:val="22"/>
          <w:szCs w:val="22"/>
          <w:lang w:val="lt-LT"/>
        </w:rPr>
        <w:t>);</w:t>
      </w:r>
    </w:p>
    <w:p w14:paraId="22D2C9BB" w14:textId="77777777" w:rsidR="00351F10" w:rsidRPr="00351F10" w:rsidRDefault="00351F10" w:rsidP="00351F10">
      <w:pPr>
        <w:pStyle w:val="Sraopastraipa"/>
        <w:widowControl w:val="0"/>
        <w:numPr>
          <w:ilvl w:val="1"/>
          <w:numId w:val="9"/>
        </w:numPr>
        <w:tabs>
          <w:tab w:val="left" w:pos="567"/>
        </w:tabs>
        <w:suppressAutoHyphens/>
        <w:ind w:left="567" w:right="111" w:hanging="567"/>
        <w:contextualSpacing w:val="0"/>
        <w:rPr>
          <w:sz w:val="22"/>
          <w:szCs w:val="22"/>
          <w:lang w:val="lt-LT"/>
        </w:rPr>
      </w:pPr>
      <w:r w:rsidRPr="00351F10">
        <w:rPr>
          <w:sz w:val="22"/>
          <w:szCs w:val="22"/>
          <w:lang w:val="lt-LT"/>
        </w:rPr>
        <w:t>plačiai išplitęs bėrimas, aukšta kūno temperatūra ir padidėję limfmazgiai (DRESS sindromas);</w:t>
      </w:r>
    </w:p>
    <w:p w14:paraId="0B91CDEC" w14:textId="77777777" w:rsidR="00351F10" w:rsidRPr="00351F10" w:rsidRDefault="00351F10" w:rsidP="00351F10">
      <w:pPr>
        <w:pStyle w:val="Sraopastraipa"/>
        <w:widowControl w:val="0"/>
        <w:numPr>
          <w:ilvl w:val="1"/>
          <w:numId w:val="9"/>
        </w:numPr>
        <w:tabs>
          <w:tab w:val="left" w:pos="567"/>
        </w:tabs>
        <w:suppressAutoHyphens/>
        <w:ind w:left="567" w:right="111" w:hanging="567"/>
        <w:contextualSpacing w:val="0"/>
        <w:rPr>
          <w:sz w:val="22"/>
          <w:szCs w:val="22"/>
          <w:lang w:val="lt-LT"/>
        </w:rPr>
      </w:pPr>
      <w:r w:rsidRPr="00351F10">
        <w:rPr>
          <w:sz w:val="22"/>
          <w:szCs w:val="22"/>
          <w:lang w:val="lt-LT"/>
        </w:rPr>
        <w:t xml:space="preserve">raudonas, žvynuotas plačiai išplitęs bėrimas su iškilimais po oda ir pūslėmis, lydimas karščiavimo. Šie simptomai dažniausiai atsiranda gydymo pradžioje (ūminė </w:t>
      </w:r>
      <w:proofErr w:type="spellStart"/>
      <w:r w:rsidRPr="00351F10">
        <w:rPr>
          <w:sz w:val="22"/>
          <w:szCs w:val="22"/>
          <w:lang w:val="lt-LT"/>
        </w:rPr>
        <w:t>generalizuota</w:t>
      </w:r>
      <w:proofErr w:type="spellEnd"/>
      <w:r w:rsidRPr="00351F10">
        <w:rPr>
          <w:sz w:val="22"/>
          <w:szCs w:val="22"/>
          <w:lang w:val="lt-LT"/>
        </w:rPr>
        <w:t xml:space="preserve"> </w:t>
      </w:r>
      <w:proofErr w:type="spellStart"/>
      <w:r w:rsidRPr="00351F10">
        <w:rPr>
          <w:sz w:val="22"/>
          <w:szCs w:val="22"/>
          <w:lang w:val="lt-LT"/>
        </w:rPr>
        <w:t>egzanteminė</w:t>
      </w:r>
      <w:proofErr w:type="spellEnd"/>
      <w:r w:rsidRPr="00351F10">
        <w:rPr>
          <w:sz w:val="22"/>
          <w:szCs w:val="22"/>
          <w:lang w:val="lt-LT"/>
        </w:rPr>
        <w:t xml:space="preserve"> </w:t>
      </w:r>
      <w:proofErr w:type="spellStart"/>
      <w:r w:rsidRPr="00351F10">
        <w:rPr>
          <w:sz w:val="22"/>
          <w:szCs w:val="22"/>
          <w:lang w:val="lt-LT"/>
        </w:rPr>
        <w:t>pustuliozė</w:t>
      </w:r>
      <w:proofErr w:type="spellEnd"/>
      <w:r w:rsidRPr="00351F10">
        <w:rPr>
          <w:sz w:val="22"/>
          <w:szCs w:val="22"/>
          <w:lang w:val="lt-LT"/>
        </w:rPr>
        <w:t>).</w:t>
      </w:r>
    </w:p>
    <w:p w14:paraId="7395990B" w14:textId="77777777" w:rsidR="00351F10" w:rsidRPr="00351F10" w:rsidRDefault="00351F10" w:rsidP="00351F10">
      <w:pPr>
        <w:tabs>
          <w:tab w:val="left" w:pos="720"/>
        </w:tabs>
        <w:ind w:right="-29"/>
        <w:rPr>
          <w:sz w:val="22"/>
          <w:szCs w:val="22"/>
          <w:lang w:val="lt-LT"/>
        </w:rPr>
      </w:pPr>
    </w:p>
    <w:p w14:paraId="4D1D31AF" w14:textId="77777777" w:rsidR="00351F10" w:rsidRPr="00351F10" w:rsidRDefault="00351F10" w:rsidP="00351F10">
      <w:pPr>
        <w:rPr>
          <w:b/>
          <w:bCs/>
          <w:sz w:val="22"/>
          <w:szCs w:val="22"/>
          <w:lang w:val="lt-LT"/>
        </w:rPr>
      </w:pPr>
      <w:r w:rsidRPr="00351F10">
        <w:rPr>
          <w:b/>
          <w:bCs/>
          <w:sz w:val="22"/>
          <w:szCs w:val="22"/>
          <w:lang w:val="lt-LT"/>
        </w:rPr>
        <w:t>Pasitarkite su gydytoju, jei pasireiškė šie nepageidaujamo poveikio reiškiniai:</w:t>
      </w:r>
    </w:p>
    <w:p w14:paraId="7407D59F" w14:textId="77777777" w:rsidR="00351F10" w:rsidRPr="00351F10" w:rsidRDefault="00351F10" w:rsidP="00351F10">
      <w:pPr>
        <w:rPr>
          <w:sz w:val="22"/>
          <w:szCs w:val="22"/>
          <w:lang w:val="lt-LT"/>
        </w:rPr>
      </w:pPr>
    </w:p>
    <w:p w14:paraId="6B9B26CD" w14:textId="77777777" w:rsidR="00351F10" w:rsidRPr="00351F10" w:rsidRDefault="00351F10" w:rsidP="00351F10">
      <w:pPr>
        <w:jc w:val="both"/>
        <w:rPr>
          <w:sz w:val="22"/>
          <w:szCs w:val="22"/>
          <w:lang w:val="lt-LT"/>
        </w:rPr>
      </w:pPr>
      <w:r w:rsidRPr="00351F10">
        <w:rPr>
          <w:b/>
          <w:bCs/>
          <w:i/>
          <w:iCs/>
          <w:noProof/>
          <w:snapToGrid w:val="0"/>
          <w:sz w:val="22"/>
          <w:szCs w:val="22"/>
          <w:lang w:val="lt-LT"/>
        </w:rPr>
        <w:t>Dažni šalutinio poveikio reiškiniai</w:t>
      </w:r>
      <w:r w:rsidRPr="00351F10">
        <w:rPr>
          <w:i/>
          <w:iCs/>
          <w:noProof/>
          <w:snapToGrid w:val="0"/>
          <w:sz w:val="22"/>
          <w:szCs w:val="22"/>
          <w:lang w:val="lt-LT"/>
        </w:rPr>
        <w:t xml:space="preserve"> </w:t>
      </w:r>
      <w:r w:rsidRPr="00351F10">
        <w:rPr>
          <w:sz w:val="22"/>
          <w:szCs w:val="22"/>
          <w:lang w:val="lt-LT"/>
        </w:rPr>
        <w:t>(gali pasireikšti rečiau kaip 1 iš 10 asmenų):</w:t>
      </w:r>
    </w:p>
    <w:p w14:paraId="3A2C71FF"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 xml:space="preserve">skrandžio sutrikimai, tokie kaip rėmuo, skrandžio skausmas ir pykinimas, </w:t>
      </w:r>
      <w:proofErr w:type="spellStart"/>
      <w:r w:rsidRPr="00351F10">
        <w:rPr>
          <w:sz w:val="22"/>
          <w:szCs w:val="22"/>
          <w:lang w:val="lt-LT"/>
        </w:rPr>
        <w:t>nevirškinimas</w:t>
      </w:r>
      <w:proofErr w:type="spellEnd"/>
      <w:r w:rsidRPr="00351F10">
        <w:rPr>
          <w:sz w:val="22"/>
          <w:szCs w:val="22"/>
          <w:lang w:val="lt-LT"/>
        </w:rPr>
        <w:t>, viduriavimas, vėmimas, vidurių pūtimas (dujos), vidurių užkietėjimas ir nesunkus kraujavimas iš skrandžio ir (arba) žarnyno, kurie išimtiniais atvejais gali sukelti mažakraujystę.</w:t>
      </w:r>
    </w:p>
    <w:p w14:paraId="561E104A" w14:textId="77777777" w:rsidR="00351F10" w:rsidRPr="00351F10" w:rsidRDefault="00351F10" w:rsidP="00351F10">
      <w:pPr>
        <w:tabs>
          <w:tab w:val="left" w:pos="720"/>
        </w:tabs>
        <w:ind w:right="-29"/>
        <w:rPr>
          <w:sz w:val="22"/>
          <w:szCs w:val="22"/>
          <w:lang w:val="lt-LT"/>
        </w:rPr>
      </w:pPr>
    </w:p>
    <w:p w14:paraId="5A63B9C1" w14:textId="77777777" w:rsidR="00351F10" w:rsidRPr="00351F10" w:rsidRDefault="00351F10" w:rsidP="00351F10">
      <w:pPr>
        <w:jc w:val="both"/>
        <w:rPr>
          <w:sz w:val="22"/>
          <w:szCs w:val="22"/>
          <w:lang w:val="lt-LT"/>
        </w:rPr>
      </w:pPr>
      <w:r w:rsidRPr="00351F10">
        <w:rPr>
          <w:b/>
          <w:bCs/>
          <w:i/>
          <w:iCs/>
          <w:noProof/>
          <w:snapToGrid w:val="0"/>
          <w:sz w:val="22"/>
          <w:szCs w:val="22"/>
          <w:lang w:val="lt-LT"/>
        </w:rPr>
        <w:t>Nedažni šalutinio poveikio reiškiniai</w:t>
      </w:r>
      <w:r w:rsidRPr="00351F10">
        <w:rPr>
          <w:b/>
          <w:sz w:val="22"/>
          <w:szCs w:val="22"/>
          <w:lang w:val="lt-LT"/>
        </w:rPr>
        <w:t xml:space="preserve"> </w:t>
      </w:r>
      <w:r w:rsidRPr="00351F10">
        <w:rPr>
          <w:sz w:val="22"/>
          <w:szCs w:val="22"/>
          <w:lang w:val="lt-LT"/>
        </w:rPr>
        <w:t>(gali pasireikšti rečiau kaip 1 iš 100 asmenų):</w:t>
      </w:r>
    </w:p>
    <w:p w14:paraId="3ED9F6E8"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virškinimo trakto opos, prakiurimas ar kraujavimas, burnos gleivinės uždegimas su opomis, esamos žarnyno ligos (opinio kolito ar Krono ligos) pablogėjimas, gastritas;</w:t>
      </w:r>
    </w:p>
    <w:p w14:paraId="4AE1FB4C"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regėjimo pokyčiai;</w:t>
      </w:r>
    </w:p>
    <w:p w14:paraId="5A72645B"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įvairūs odos bėrimai;</w:t>
      </w:r>
    </w:p>
    <w:p w14:paraId="7180D76A"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lastRenderedPageBreak/>
        <w:t>padidėjusio jautrumo reakcijos su dilgėline ir niežuliu.</w:t>
      </w:r>
    </w:p>
    <w:p w14:paraId="76D4EDF9" w14:textId="77777777" w:rsidR="00351F10" w:rsidRPr="00351F10" w:rsidRDefault="00351F10" w:rsidP="00351F10">
      <w:pPr>
        <w:tabs>
          <w:tab w:val="left" w:pos="720"/>
        </w:tabs>
        <w:ind w:right="-29"/>
        <w:rPr>
          <w:sz w:val="22"/>
          <w:szCs w:val="22"/>
          <w:lang w:val="lt-LT"/>
        </w:rPr>
      </w:pPr>
    </w:p>
    <w:p w14:paraId="61BA5C05" w14:textId="77777777" w:rsidR="00351F10" w:rsidRPr="00351F10" w:rsidRDefault="00351F10" w:rsidP="00351F10">
      <w:pPr>
        <w:jc w:val="both"/>
        <w:rPr>
          <w:b/>
          <w:sz w:val="22"/>
          <w:szCs w:val="22"/>
          <w:lang w:val="lt-LT"/>
        </w:rPr>
      </w:pPr>
      <w:r w:rsidRPr="00351F10">
        <w:rPr>
          <w:b/>
          <w:bCs/>
          <w:i/>
          <w:iCs/>
          <w:noProof/>
          <w:snapToGrid w:val="0"/>
          <w:sz w:val="22"/>
          <w:szCs w:val="22"/>
          <w:lang w:val="lt-LT"/>
        </w:rPr>
        <w:t>Reti šalutinio poveikio reiškiniai</w:t>
      </w:r>
      <w:r w:rsidRPr="00351F10">
        <w:rPr>
          <w:i/>
          <w:iCs/>
          <w:noProof/>
          <w:snapToGrid w:val="0"/>
          <w:sz w:val="22"/>
          <w:szCs w:val="22"/>
          <w:lang w:val="lt-LT"/>
        </w:rPr>
        <w:t xml:space="preserve"> </w:t>
      </w:r>
      <w:r w:rsidRPr="00351F10">
        <w:rPr>
          <w:bCs/>
          <w:sz w:val="22"/>
          <w:szCs w:val="22"/>
          <w:lang w:val="lt-LT"/>
        </w:rPr>
        <w:t xml:space="preserve">(gali pasireikšti </w:t>
      </w:r>
      <w:r w:rsidRPr="00351F10">
        <w:rPr>
          <w:sz w:val="22"/>
          <w:szCs w:val="22"/>
          <w:lang w:val="lt-LT"/>
        </w:rPr>
        <w:t>rečiau</w:t>
      </w:r>
      <w:r w:rsidRPr="00351F10">
        <w:rPr>
          <w:bCs/>
          <w:sz w:val="22"/>
          <w:szCs w:val="22"/>
          <w:lang w:val="lt-LT"/>
        </w:rPr>
        <w:t xml:space="preserve"> kaip 1 iš 1 000</w:t>
      </w:r>
      <w:r w:rsidRPr="00351F10">
        <w:rPr>
          <w:sz w:val="22"/>
          <w:szCs w:val="22"/>
          <w:lang w:val="lt-LT"/>
        </w:rPr>
        <w:t> asmenų</w:t>
      </w:r>
      <w:r w:rsidRPr="00351F10">
        <w:rPr>
          <w:bCs/>
          <w:sz w:val="22"/>
          <w:szCs w:val="22"/>
          <w:lang w:val="lt-LT"/>
        </w:rPr>
        <w:t>):</w:t>
      </w:r>
    </w:p>
    <w:p w14:paraId="456921AE"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ūžesys (spengimas ausyse);</w:t>
      </w:r>
    </w:p>
    <w:p w14:paraId="6D3DDF55"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padidėjusi šlapalo koncentracija kraujyje, šonų ir (arba) pilvo skausmas, kraujas šlapime ir karščiavimas, kurie gali būti inkstų pažeidimo požymiai (</w:t>
      </w:r>
      <w:proofErr w:type="spellStart"/>
      <w:r w:rsidRPr="00351F10">
        <w:rPr>
          <w:sz w:val="22"/>
          <w:szCs w:val="22"/>
          <w:lang w:val="lt-LT"/>
        </w:rPr>
        <w:t>papiliarinė</w:t>
      </w:r>
      <w:proofErr w:type="spellEnd"/>
      <w:r w:rsidRPr="00351F10">
        <w:rPr>
          <w:sz w:val="22"/>
          <w:szCs w:val="22"/>
          <w:lang w:val="lt-LT"/>
        </w:rPr>
        <w:t xml:space="preserve"> nekrozė);</w:t>
      </w:r>
    </w:p>
    <w:p w14:paraId="79ADB8E3"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hemoglobino kiekio sumažėjimas.</w:t>
      </w:r>
    </w:p>
    <w:p w14:paraId="189AC3CB" w14:textId="77777777" w:rsidR="00351F10" w:rsidRPr="00351F10" w:rsidRDefault="00351F10" w:rsidP="00351F10">
      <w:pPr>
        <w:tabs>
          <w:tab w:val="left" w:pos="720"/>
        </w:tabs>
        <w:ind w:right="-29"/>
        <w:rPr>
          <w:sz w:val="22"/>
          <w:szCs w:val="22"/>
          <w:lang w:val="lt-LT"/>
        </w:rPr>
      </w:pPr>
    </w:p>
    <w:p w14:paraId="045608CF" w14:textId="77777777" w:rsidR="00351F10" w:rsidRPr="00351F10" w:rsidRDefault="00351F10" w:rsidP="00351F10">
      <w:pPr>
        <w:jc w:val="both"/>
        <w:rPr>
          <w:sz w:val="22"/>
          <w:szCs w:val="22"/>
          <w:lang w:val="lt-LT"/>
        </w:rPr>
      </w:pPr>
      <w:r w:rsidRPr="00351F10">
        <w:rPr>
          <w:b/>
          <w:bCs/>
          <w:i/>
          <w:iCs/>
          <w:noProof/>
          <w:snapToGrid w:val="0"/>
          <w:sz w:val="22"/>
          <w:szCs w:val="22"/>
          <w:lang w:val="lt-LT"/>
        </w:rPr>
        <w:t>Labai reti šalutinio poveikio reiškiniai</w:t>
      </w:r>
      <w:r w:rsidRPr="00351F10">
        <w:rPr>
          <w:i/>
          <w:iCs/>
          <w:noProof/>
          <w:snapToGrid w:val="0"/>
          <w:sz w:val="22"/>
          <w:szCs w:val="22"/>
          <w:lang w:val="lt-LT"/>
        </w:rPr>
        <w:t xml:space="preserve"> </w:t>
      </w:r>
      <w:r w:rsidRPr="00351F10">
        <w:rPr>
          <w:sz w:val="22"/>
          <w:szCs w:val="22"/>
          <w:lang w:val="lt-LT"/>
        </w:rPr>
        <w:t>(gali pasireikšti rečiau kaip 1 iš 10 000 asmenų):</w:t>
      </w:r>
    </w:p>
    <w:p w14:paraId="739C9A4E"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proofErr w:type="spellStart"/>
      <w:r w:rsidRPr="00351F10">
        <w:rPr>
          <w:sz w:val="22"/>
          <w:szCs w:val="22"/>
          <w:lang w:val="lt-LT"/>
        </w:rPr>
        <w:t>ezofagitas</w:t>
      </w:r>
      <w:proofErr w:type="spellEnd"/>
      <w:r w:rsidRPr="00351F10">
        <w:rPr>
          <w:sz w:val="22"/>
          <w:szCs w:val="22"/>
          <w:lang w:val="lt-LT"/>
        </w:rPr>
        <w:t>, pankreatitas ir diafragmos tipo žarnyno stenozės susiformavimas;</w:t>
      </w:r>
    </w:p>
    <w:p w14:paraId="59D88983"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širdies nepakankamumas, širdies priepuolis, veido ir rankų patinimas (edema);</w:t>
      </w:r>
    </w:p>
    <w:p w14:paraId="63204513"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sumažėjęs šlapimo kiekis, patinimas (edema) ir drumstas šlapimas (</w:t>
      </w:r>
      <w:proofErr w:type="spellStart"/>
      <w:r w:rsidRPr="00351F10">
        <w:rPr>
          <w:sz w:val="22"/>
          <w:szCs w:val="22"/>
          <w:lang w:val="lt-LT"/>
        </w:rPr>
        <w:t>nefrozinis</w:t>
      </w:r>
      <w:proofErr w:type="spellEnd"/>
      <w:r w:rsidRPr="00351F10">
        <w:rPr>
          <w:sz w:val="22"/>
          <w:szCs w:val="22"/>
          <w:lang w:val="lt-LT"/>
        </w:rPr>
        <w:t xml:space="preserve"> sindromas), uždegiminė inkstų liga (</w:t>
      </w:r>
      <w:proofErr w:type="spellStart"/>
      <w:r w:rsidRPr="00351F10">
        <w:rPr>
          <w:sz w:val="22"/>
          <w:szCs w:val="22"/>
          <w:lang w:val="lt-LT"/>
        </w:rPr>
        <w:t>intersticinis</w:t>
      </w:r>
      <w:proofErr w:type="spellEnd"/>
      <w:r w:rsidRPr="00351F10">
        <w:rPr>
          <w:sz w:val="22"/>
          <w:szCs w:val="22"/>
          <w:lang w:val="lt-LT"/>
        </w:rPr>
        <w:t xml:space="preserve"> nefritas), dėl kurios gali išsivystyti ūminis inkstų nepakankamumas. Jei pasireiškia bet kuris iš aukščiau išvardytų simptomų, nutraukite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r w:rsidRPr="00351F10">
        <w:rPr>
          <w:sz w:val="22"/>
          <w:szCs w:val="22"/>
          <w:lang w:val="lt-LT"/>
        </w:rPr>
        <w:t xml:space="preserve"> vartojimą ir nedelsdami kreipkitės į gydytoją, nes tai gali būti pirmieji inkstų pažeidimo ar nepakankamumo požymiai;</w:t>
      </w:r>
    </w:p>
    <w:p w14:paraId="6806C59D"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psichozės reakcijos, depresija;</w:t>
      </w:r>
    </w:p>
    <w:p w14:paraId="66D7FE76"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 xml:space="preserve">padidėjęs kraujospūdis, </w:t>
      </w:r>
      <w:proofErr w:type="spellStart"/>
      <w:r w:rsidRPr="00351F10">
        <w:rPr>
          <w:sz w:val="22"/>
          <w:szCs w:val="22"/>
          <w:lang w:val="lt-LT"/>
        </w:rPr>
        <w:t>vaskulitas</w:t>
      </w:r>
      <w:proofErr w:type="spellEnd"/>
      <w:r w:rsidRPr="00351F10">
        <w:rPr>
          <w:sz w:val="22"/>
          <w:szCs w:val="22"/>
          <w:lang w:val="lt-LT"/>
        </w:rPr>
        <w:t xml:space="preserve"> (kraujagyslių uždegimas);</w:t>
      </w:r>
    </w:p>
    <w:p w14:paraId="0749DA53"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greitas juntamas širdies plakimas (</w:t>
      </w:r>
      <w:proofErr w:type="spellStart"/>
      <w:r w:rsidRPr="00351F10">
        <w:rPr>
          <w:sz w:val="22"/>
          <w:szCs w:val="22"/>
          <w:lang w:val="lt-LT"/>
        </w:rPr>
        <w:t>palpitacija</w:t>
      </w:r>
      <w:proofErr w:type="spellEnd"/>
      <w:r w:rsidRPr="00351F10">
        <w:rPr>
          <w:sz w:val="22"/>
          <w:szCs w:val="22"/>
          <w:lang w:val="lt-LT"/>
        </w:rPr>
        <w:t>);</w:t>
      </w:r>
    </w:p>
    <w:p w14:paraId="37495362"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kepenų funkcijos sutrikimas (pirmieji simptomai gali būti odos spalvos pasikeitimas), kepenų pažeidimas, ypač gydant ilgą laiką, kepenų nepakankamumas, ūminis kepenų uždegimas (ūminis hepatitas);</w:t>
      </w:r>
    </w:p>
    <w:p w14:paraId="1310970B"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kraujo ląstelių gamybos sutrikimas. Ankstyvieji simptomai yra karščiavimas, gerklės skausmas, burnos opos, į gripą panašūs simptomai, per didelis nuovargis, kraujavimas iš nosies bei odos ir nežinomos kilmės mėlynės. Tokiais atvejais reikia nedelsiant nutraukti gydymą ir pasitarti su gydytoju. Negalima savarankiškai gydytis skausmą malšinančiais ar karščiavimą mažinančiais vaistais (</w:t>
      </w:r>
      <w:proofErr w:type="spellStart"/>
      <w:r w:rsidRPr="00351F10">
        <w:rPr>
          <w:sz w:val="22"/>
          <w:szCs w:val="22"/>
          <w:lang w:val="lt-LT"/>
        </w:rPr>
        <w:t>antipiretiniais</w:t>
      </w:r>
      <w:proofErr w:type="spellEnd"/>
      <w:r w:rsidRPr="00351F10">
        <w:rPr>
          <w:sz w:val="22"/>
          <w:szCs w:val="22"/>
          <w:lang w:val="lt-LT"/>
        </w:rPr>
        <w:t xml:space="preserve"> vaistais);</w:t>
      </w:r>
    </w:p>
    <w:p w14:paraId="7E7F3C90"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sunkios odos infekcijos ir minkštųjų audinių komplikacijos, sergant vėjaraupiais;</w:t>
      </w:r>
    </w:p>
    <w:p w14:paraId="724349A9"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 xml:space="preserve">aprašytas uždegimo, susijusio su infekcija (pvz., </w:t>
      </w:r>
      <w:proofErr w:type="spellStart"/>
      <w:r w:rsidRPr="00351F10">
        <w:rPr>
          <w:sz w:val="22"/>
          <w:szCs w:val="22"/>
          <w:lang w:val="lt-LT"/>
        </w:rPr>
        <w:t>nekrozuojančio</w:t>
      </w:r>
      <w:proofErr w:type="spellEnd"/>
      <w:r w:rsidRPr="00351F10">
        <w:rPr>
          <w:sz w:val="22"/>
          <w:szCs w:val="22"/>
          <w:lang w:val="lt-LT"/>
        </w:rPr>
        <w:t xml:space="preserve"> </w:t>
      </w:r>
      <w:proofErr w:type="spellStart"/>
      <w:r w:rsidRPr="00351F10">
        <w:rPr>
          <w:sz w:val="22"/>
          <w:szCs w:val="22"/>
          <w:lang w:val="lt-LT"/>
        </w:rPr>
        <w:t>fascito</w:t>
      </w:r>
      <w:proofErr w:type="spellEnd"/>
      <w:r w:rsidRPr="00351F10">
        <w:rPr>
          <w:sz w:val="22"/>
          <w:szCs w:val="22"/>
          <w:lang w:val="lt-LT"/>
        </w:rPr>
        <w:t>), paūmėjimas, susijęs su kai kurių analgetikų (NVNU) vartojimu. Jei atsiranda infekcijos požymių arba jie pasunkėja, nedelsdami kreipkitės į gydytoją. Reikia įvertinti gydymo antibiotikais poreikį;</w:t>
      </w:r>
    </w:p>
    <w:p w14:paraId="1A6DC139"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 xml:space="preserve">Gydant </w:t>
      </w:r>
      <w:proofErr w:type="spellStart"/>
      <w:r w:rsidRPr="00351F10">
        <w:rPr>
          <w:sz w:val="22"/>
          <w:szCs w:val="22"/>
          <w:lang w:val="lt-LT"/>
        </w:rPr>
        <w:t>ibuprofenu</w:t>
      </w:r>
      <w:proofErr w:type="spellEnd"/>
      <w:r w:rsidRPr="00351F10">
        <w:rPr>
          <w:sz w:val="22"/>
          <w:szCs w:val="22"/>
          <w:lang w:val="lt-LT"/>
        </w:rPr>
        <w:t xml:space="preserve"> buvo pastebėti </w:t>
      </w:r>
      <w:proofErr w:type="spellStart"/>
      <w:r w:rsidRPr="00351F10">
        <w:rPr>
          <w:sz w:val="22"/>
          <w:szCs w:val="22"/>
          <w:lang w:val="lt-LT"/>
        </w:rPr>
        <w:t>aseptinio</w:t>
      </w:r>
      <w:proofErr w:type="spellEnd"/>
      <w:r w:rsidRPr="00351F10">
        <w:rPr>
          <w:sz w:val="22"/>
          <w:szCs w:val="22"/>
          <w:lang w:val="lt-LT"/>
        </w:rPr>
        <w:t xml:space="preserve"> meningito simptomai, tokie kaip kaklo </w:t>
      </w:r>
      <w:proofErr w:type="spellStart"/>
      <w:r w:rsidRPr="00351F10">
        <w:rPr>
          <w:sz w:val="22"/>
          <w:szCs w:val="22"/>
          <w:lang w:val="lt-LT"/>
        </w:rPr>
        <w:t>rigidiškumas</w:t>
      </w:r>
      <w:proofErr w:type="spellEnd"/>
      <w:r w:rsidRPr="00351F10">
        <w:rPr>
          <w:sz w:val="22"/>
          <w:szCs w:val="22"/>
          <w:lang w:val="lt-LT"/>
        </w:rPr>
        <w:t xml:space="preserve"> (sustingimas), galvos skausmas, pykinimas, vėmimas, karščiavimas ar dezorientacija. Tai dažniau pasireiškia pacientams, sergantiems autoimuninėmis ligomis (pvz., sistemine raudonąja vilklige, mišria jungiamojo audinio liga). Jei taip atsitiko, nedelsdami kreipkitės į gydytoją;</w:t>
      </w:r>
    </w:p>
    <w:p w14:paraId="7F9A5FAD"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 xml:space="preserve">sunkios odos reakcijų formos, tokios kaip odos bėrimas su paraudimu ir pūslėmis (pvz., </w:t>
      </w:r>
      <w:proofErr w:type="spellStart"/>
      <w:r w:rsidRPr="00351F10">
        <w:rPr>
          <w:sz w:val="22"/>
          <w:szCs w:val="22"/>
          <w:lang w:val="lt-LT"/>
        </w:rPr>
        <w:t>Stivenso</w:t>
      </w:r>
      <w:proofErr w:type="spellEnd"/>
      <w:r w:rsidRPr="00351F10">
        <w:rPr>
          <w:sz w:val="22"/>
          <w:szCs w:val="22"/>
          <w:lang w:val="lt-LT"/>
        </w:rPr>
        <w:t>-Džonsono [</w:t>
      </w:r>
      <w:proofErr w:type="spellStart"/>
      <w:r w:rsidRPr="00351F10">
        <w:rPr>
          <w:i/>
          <w:sz w:val="22"/>
          <w:szCs w:val="22"/>
          <w:lang w:val="lt-LT"/>
        </w:rPr>
        <w:t>Stevens-Johnson</w:t>
      </w:r>
      <w:proofErr w:type="spellEnd"/>
      <w:r w:rsidRPr="00351F10">
        <w:rPr>
          <w:sz w:val="22"/>
          <w:szCs w:val="22"/>
          <w:lang w:val="lt-LT"/>
        </w:rPr>
        <w:t xml:space="preserve">] sindromas, daugiaformė </w:t>
      </w:r>
      <w:proofErr w:type="spellStart"/>
      <w:r w:rsidRPr="00351F10">
        <w:rPr>
          <w:sz w:val="22"/>
          <w:szCs w:val="22"/>
          <w:lang w:val="lt-LT"/>
        </w:rPr>
        <w:t>eritema</w:t>
      </w:r>
      <w:proofErr w:type="spellEnd"/>
      <w:r w:rsidRPr="00351F10">
        <w:rPr>
          <w:sz w:val="22"/>
          <w:szCs w:val="22"/>
          <w:lang w:val="lt-LT"/>
        </w:rPr>
        <w:t xml:space="preserve">, toksinė epidermio </w:t>
      </w:r>
      <w:proofErr w:type="spellStart"/>
      <w:r w:rsidRPr="00351F10">
        <w:rPr>
          <w:sz w:val="22"/>
          <w:szCs w:val="22"/>
          <w:lang w:val="lt-LT"/>
        </w:rPr>
        <w:t>nekrolizė</w:t>
      </w:r>
      <w:proofErr w:type="spellEnd"/>
      <w:r w:rsidRPr="00351F10">
        <w:rPr>
          <w:sz w:val="22"/>
          <w:szCs w:val="22"/>
          <w:lang w:val="lt-LT"/>
        </w:rPr>
        <w:t xml:space="preserve">, </w:t>
      </w:r>
      <w:proofErr w:type="spellStart"/>
      <w:r w:rsidRPr="00351F10">
        <w:rPr>
          <w:sz w:val="22"/>
          <w:szCs w:val="22"/>
          <w:lang w:val="lt-LT"/>
        </w:rPr>
        <w:t>Lajelio</w:t>
      </w:r>
      <w:proofErr w:type="spellEnd"/>
      <w:r w:rsidRPr="00351F10">
        <w:rPr>
          <w:sz w:val="22"/>
          <w:szCs w:val="22"/>
          <w:lang w:val="lt-LT"/>
        </w:rPr>
        <w:t xml:space="preserve"> [</w:t>
      </w:r>
      <w:proofErr w:type="spellStart"/>
      <w:r w:rsidRPr="00351F10">
        <w:rPr>
          <w:i/>
          <w:sz w:val="22"/>
          <w:szCs w:val="22"/>
          <w:lang w:val="lt-LT"/>
        </w:rPr>
        <w:t>Lyell</w:t>
      </w:r>
      <w:proofErr w:type="spellEnd"/>
      <w:r w:rsidRPr="00351F10">
        <w:rPr>
          <w:sz w:val="22"/>
          <w:szCs w:val="22"/>
          <w:lang w:val="lt-LT"/>
        </w:rPr>
        <w:t>] sindromas) ir plaukų slinkimas (</w:t>
      </w:r>
      <w:proofErr w:type="spellStart"/>
      <w:r w:rsidRPr="00351F10">
        <w:rPr>
          <w:sz w:val="22"/>
          <w:szCs w:val="22"/>
          <w:lang w:val="lt-LT"/>
        </w:rPr>
        <w:t>alopecija</w:t>
      </w:r>
      <w:proofErr w:type="spellEnd"/>
      <w:r w:rsidRPr="00351F10">
        <w:rPr>
          <w:sz w:val="22"/>
          <w:szCs w:val="22"/>
          <w:lang w:val="lt-LT"/>
        </w:rPr>
        <w:t>).</w:t>
      </w:r>
    </w:p>
    <w:p w14:paraId="605563FC" w14:textId="77777777" w:rsidR="00351F10" w:rsidRPr="00351F10" w:rsidRDefault="00351F10" w:rsidP="00351F10">
      <w:pPr>
        <w:tabs>
          <w:tab w:val="left" w:pos="720"/>
        </w:tabs>
        <w:ind w:right="-2"/>
        <w:rPr>
          <w:sz w:val="22"/>
          <w:szCs w:val="22"/>
          <w:lang w:val="lt-LT"/>
        </w:rPr>
      </w:pPr>
    </w:p>
    <w:p w14:paraId="46E9A95E" w14:textId="77777777" w:rsidR="00351F10" w:rsidRPr="00351F10" w:rsidRDefault="00351F10" w:rsidP="00351F10">
      <w:pPr>
        <w:jc w:val="both"/>
        <w:rPr>
          <w:sz w:val="22"/>
          <w:szCs w:val="22"/>
          <w:lang w:val="lt-LT"/>
        </w:rPr>
      </w:pPr>
      <w:r w:rsidRPr="00351F10">
        <w:rPr>
          <w:b/>
          <w:bCs/>
          <w:i/>
          <w:iCs/>
          <w:noProof/>
          <w:snapToGrid w:val="0"/>
          <w:sz w:val="22"/>
          <w:szCs w:val="22"/>
          <w:lang w:val="lt-LT"/>
        </w:rPr>
        <w:t>Šalutinio poveikio reiškiniai, kurių dažnis nežinomas</w:t>
      </w:r>
      <w:r w:rsidRPr="00351F10">
        <w:rPr>
          <w:b/>
          <w:sz w:val="22"/>
          <w:szCs w:val="22"/>
          <w:lang w:val="lt-LT"/>
        </w:rPr>
        <w:t xml:space="preserve"> </w:t>
      </w:r>
      <w:r w:rsidRPr="00351F10">
        <w:rPr>
          <w:sz w:val="22"/>
          <w:szCs w:val="22"/>
          <w:lang w:val="lt-LT"/>
        </w:rPr>
        <w:t>(negali būti apskaičiuotas pagal turimus duomenis):</w:t>
      </w:r>
    </w:p>
    <w:p w14:paraId="0D13476E"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kvėpavimo takų reaktyvumas, įskaitant astmą, bronchų spazmą ar dusulį;</w:t>
      </w:r>
    </w:p>
    <w:p w14:paraId="37A7F6FE"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 xml:space="preserve">gali pasireikšti sunki odos reakcija, vadinama DRESS sindromu. DRESS sindromo simptomai yra odos bėrimas, limfmazgių patinimas ir padidėjęs </w:t>
      </w:r>
      <w:proofErr w:type="spellStart"/>
      <w:r w:rsidRPr="00351F10">
        <w:rPr>
          <w:sz w:val="22"/>
          <w:szCs w:val="22"/>
          <w:lang w:val="lt-LT"/>
        </w:rPr>
        <w:t>eozinofilų</w:t>
      </w:r>
      <w:proofErr w:type="spellEnd"/>
      <w:r w:rsidRPr="00351F10">
        <w:rPr>
          <w:sz w:val="22"/>
          <w:szCs w:val="22"/>
          <w:lang w:val="lt-LT"/>
        </w:rPr>
        <w:t xml:space="preserve"> (tam tikro tipo baltųjų kraujo ląstelių) kiekis;</w:t>
      </w:r>
    </w:p>
    <w:p w14:paraId="41BB324F"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 xml:space="preserve">plačiai išplitęs žvynuotas raudonas bėrimas su gumbeliais po oda ir pūslėmis, kurių daugiausia būna odos raukšlėse, ant liemens ir viršutinių galūnių, lydimas karščiavimo ir atsiradęs gydymo pradžioje (ūminė </w:t>
      </w:r>
      <w:proofErr w:type="spellStart"/>
      <w:r w:rsidRPr="00351F10">
        <w:rPr>
          <w:sz w:val="22"/>
          <w:szCs w:val="22"/>
          <w:lang w:val="lt-LT"/>
        </w:rPr>
        <w:t>generalizuota</w:t>
      </w:r>
      <w:proofErr w:type="spellEnd"/>
      <w:r w:rsidRPr="00351F10">
        <w:rPr>
          <w:sz w:val="22"/>
          <w:szCs w:val="22"/>
          <w:lang w:val="lt-LT"/>
        </w:rPr>
        <w:t xml:space="preserve"> </w:t>
      </w:r>
      <w:proofErr w:type="spellStart"/>
      <w:r w:rsidRPr="00351F10">
        <w:rPr>
          <w:sz w:val="22"/>
          <w:szCs w:val="22"/>
          <w:lang w:val="lt-LT"/>
        </w:rPr>
        <w:t>egzanteminė</w:t>
      </w:r>
      <w:proofErr w:type="spellEnd"/>
      <w:r w:rsidRPr="00351F10">
        <w:rPr>
          <w:sz w:val="22"/>
          <w:szCs w:val="22"/>
          <w:lang w:val="lt-LT"/>
        </w:rPr>
        <w:t xml:space="preserve"> </w:t>
      </w:r>
      <w:proofErr w:type="spellStart"/>
      <w:r w:rsidRPr="00351F10">
        <w:rPr>
          <w:sz w:val="22"/>
          <w:szCs w:val="22"/>
          <w:lang w:val="lt-LT"/>
        </w:rPr>
        <w:t>pustuliozė</w:t>
      </w:r>
      <w:proofErr w:type="spellEnd"/>
      <w:r w:rsidRPr="00351F10">
        <w:rPr>
          <w:sz w:val="22"/>
          <w:szCs w:val="22"/>
          <w:lang w:val="lt-LT"/>
        </w:rPr>
        <w:t xml:space="preserve">, angl. </w:t>
      </w:r>
      <w:proofErr w:type="spellStart"/>
      <w:r w:rsidRPr="00351F10">
        <w:rPr>
          <w:i/>
          <w:sz w:val="22"/>
          <w:szCs w:val="22"/>
          <w:lang w:val="lt-LT"/>
        </w:rPr>
        <w:t>acute</w:t>
      </w:r>
      <w:proofErr w:type="spellEnd"/>
      <w:r w:rsidRPr="00351F10">
        <w:rPr>
          <w:i/>
          <w:sz w:val="22"/>
          <w:szCs w:val="22"/>
          <w:lang w:val="lt-LT"/>
        </w:rPr>
        <w:t xml:space="preserve"> </w:t>
      </w:r>
      <w:proofErr w:type="spellStart"/>
      <w:r w:rsidRPr="00351F10">
        <w:rPr>
          <w:i/>
          <w:sz w:val="22"/>
          <w:szCs w:val="22"/>
          <w:lang w:val="lt-LT"/>
        </w:rPr>
        <w:t>generalised</w:t>
      </w:r>
      <w:proofErr w:type="spellEnd"/>
      <w:r w:rsidRPr="00351F10">
        <w:rPr>
          <w:i/>
          <w:sz w:val="22"/>
          <w:szCs w:val="22"/>
          <w:lang w:val="lt-LT"/>
        </w:rPr>
        <w:t xml:space="preserve"> </w:t>
      </w:r>
      <w:proofErr w:type="spellStart"/>
      <w:r w:rsidRPr="00351F10">
        <w:rPr>
          <w:i/>
          <w:sz w:val="22"/>
          <w:szCs w:val="22"/>
          <w:lang w:val="lt-LT"/>
        </w:rPr>
        <w:t>exanthematous</w:t>
      </w:r>
      <w:proofErr w:type="spellEnd"/>
      <w:r w:rsidRPr="00351F10">
        <w:rPr>
          <w:i/>
          <w:sz w:val="22"/>
          <w:szCs w:val="22"/>
          <w:lang w:val="lt-LT"/>
        </w:rPr>
        <w:t xml:space="preserve"> </w:t>
      </w:r>
      <w:proofErr w:type="spellStart"/>
      <w:r w:rsidRPr="00351F10">
        <w:rPr>
          <w:i/>
          <w:sz w:val="22"/>
          <w:szCs w:val="22"/>
          <w:lang w:val="lt-LT"/>
        </w:rPr>
        <w:t>pustulosis</w:t>
      </w:r>
      <w:proofErr w:type="spellEnd"/>
      <w:r w:rsidRPr="00351F10">
        <w:rPr>
          <w:sz w:val="22"/>
          <w:szCs w:val="22"/>
          <w:lang w:val="lt-LT"/>
        </w:rPr>
        <w:t xml:space="preserve">, AGEP). Jei pasireiškė šie simptomai, nutraukite </w:t>
      </w:r>
      <w:proofErr w:type="spellStart"/>
      <w:r w:rsidRPr="00351F10">
        <w:rPr>
          <w:sz w:val="22"/>
          <w:szCs w:val="22"/>
          <w:lang w:val="lt-LT"/>
        </w:rPr>
        <w:t>Ibuprofen</w:t>
      </w:r>
      <w:proofErr w:type="spellEnd"/>
      <w:r w:rsidRPr="00351F10">
        <w:rPr>
          <w:sz w:val="22"/>
          <w:szCs w:val="22"/>
          <w:lang w:val="lt-LT"/>
        </w:rPr>
        <w:t xml:space="preserve"> </w:t>
      </w:r>
      <w:proofErr w:type="spellStart"/>
      <w:r w:rsidRPr="00351F10">
        <w:rPr>
          <w:sz w:val="22"/>
          <w:szCs w:val="22"/>
          <w:lang w:val="lt-LT"/>
        </w:rPr>
        <w:t>Viatris</w:t>
      </w:r>
      <w:proofErr w:type="spellEnd"/>
      <w:r w:rsidRPr="00351F10">
        <w:rPr>
          <w:sz w:val="22"/>
          <w:szCs w:val="22"/>
          <w:lang w:val="lt-LT"/>
        </w:rPr>
        <w:t xml:space="preserve"> vartojimą ir nedelsdami kreipkitės į gydytoją. Taip pat žiūrėkite 2 skyrių.</w:t>
      </w:r>
    </w:p>
    <w:p w14:paraId="4585D7D7"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odos jautrumas šviesai;</w:t>
      </w:r>
    </w:p>
    <w:p w14:paraId="3AB63676"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lang w:val="lt-LT"/>
        </w:rPr>
        <w:t>galvos skausmas, svaigulys, nemiga, sujaudinimas, dirglumas ar nuovargis.</w:t>
      </w:r>
    </w:p>
    <w:p w14:paraId="7B542129"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iCs/>
          <w:sz w:val="22"/>
          <w:szCs w:val="22"/>
          <w:lang w:val="lt-LT"/>
        </w:rPr>
        <w:t xml:space="preserve">krūtinės skausmas, kuris gali būti potencialiai sunkios reakcijos, vadinamos </w:t>
      </w:r>
      <w:proofErr w:type="spellStart"/>
      <w:r w:rsidRPr="00351F10">
        <w:rPr>
          <w:i/>
          <w:iCs/>
          <w:sz w:val="22"/>
          <w:szCs w:val="22"/>
          <w:lang w:val="lt-LT"/>
        </w:rPr>
        <w:t>Kounis</w:t>
      </w:r>
      <w:proofErr w:type="spellEnd"/>
      <w:r w:rsidRPr="00351F10">
        <w:rPr>
          <w:iCs/>
          <w:sz w:val="22"/>
          <w:szCs w:val="22"/>
          <w:lang w:val="lt-LT"/>
        </w:rPr>
        <w:t xml:space="preserve"> sindromu, </w:t>
      </w:r>
      <w:r w:rsidRPr="00351F10">
        <w:rPr>
          <w:iCs/>
          <w:sz w:val="22"/>
          <w:szCs w:val="22"/>
          <w:lang w:val="lt-LT"/>
        </w:rPr>
        <w:lastRenderedPageBreak/>
        <w:t>požymis;</w:t>
      </w:r>
    </w:p>
    <w:p w14:paraId="658908FE" w14:textId="77777777" w:rsidR="00351F10" w:rsidRPr="00351F10" w:rsidRDefault="00351F10" w:rsidP="00351F10">
      <w:pPr>
        <w:pStyle w:val="Sraopastraipa"/>
        <w:widowControl w:val="0"/>
        <w:numPr>
          <w:ilvl w:val="1"/>
          <w:numId w:val="8"/>
        </w:numPr>
        <w:tabs>
          <w:tab w:val="left" w:pos="567"/>
        </w:tabs>
        <w:suppressAutoHyphens/>
        <w:ind w:left="567" w:right="114" w:hanging="567"/>
        <w:contextualSpacing w:val="0"/>
        <w:rPr>
          <w:sz w:val="22"/>
          <w:szCs w:val="22"/>
          <w:lang w:val="lt-LT"/>
        </w:rPr>
      </w:pPr>
      <w:r w:rsidRPr="00351F10">
        <w:rPr>
          <w:sz w:val="22"/>
          <w:szCs w:val="22"/>
        </w:rPr>
        <w:t>savita odos alerginė reakcija, vadinama vaistų sukeltu fiksuotu bėrimu, kuris, pakartotinai pavartojus vaisto, dažniausiai pasikartoja toje (-ose) pačioje (-ose) vietoje (-ose) ir gali atrodyti kaip apvalios arba ovalios paraudusios bei patinusios odos dėmės, pūslės (dilgėlinė), niežėjimas</w:t>
      </w:r>
      <w:r w:rsidRPr="00351F10">
        <w:rPr>
          <w:iCs/>
          <w:sz w:val="22"/>
          <w:szCs w:val="22"/>
          <w:lang w:val="lt-LT"/>
        </w:rPr>
        <w:t>.</w:t>
      </w:r>
    </w:p>
    <w:p w14:paraId="552AF614" w14:textId="77777777" w:rsidR="00351F10" w:rsidRPr="00351F10" w:rsidRDefault="00351F10" w:rsidP="00351F10">
      <w:pPr>
        <w:tabs>
          <w:tab w:val="left" w:pos="720"/>
        </w:tabs>
        <w:ind w:right="-2"/>
        <w:rPr>
          <w:sz w:val="22"/>
          <w:szCs w:val="22"/>
          <w:lang w:val="lt-LT"/>
        </w:rPr>
      </w:pPr>
    </w:p>
    <w:p w14:paraId="6C2F3621" w14:textId="77777777" w:rsidR="00351F10" w:rsidRPr="00351F10" w:rsidRDefault="00351F10" w:rsidP="00351F10">
      <w:pPr>
        <w:pStyle w:val="Pagrindinistekstas"/>
        <w:spacing w:after="0"/>
        <w:ind w:right="361"/>
        <w:rPr>
          <w:i/>
          <w:iCs/>
          <w:sz w:val="22"/>
          <w:szCs w:val="22"/>
        </w:rPr>
      </w:pPr>
      <w:r w:rsidRPr="00351F10">
        <w:rPr>
          <w:iCs/>
          <w:sz w:val="22"/>
          <w:szCs w:val="22"/>
        </w:rPr>
        <w:t xml:space="preserve">Šios grupės vaistai gali būti susiję su šiek tiek padidėjusia širdies ar smegenų priepuolio (miokardo infarkto ar insulto) rizika. Be to, buvo pranešta apie pailgėjusį kraujavimo laiką, edemą (skysčių susilaikymą), padidėjusį kraujospūdį ir širdies nepakankamumą, siejamus su tokiais vaistais kaip </w:t>
      </w:r>
      <w:proofErr w:type="spellStart"/>
      <w:r w:rsidRPr="00351F10">
        <w:rPr>
          <w:iCs/>
          <w:sz w:val="22"/>
          <w:szCs w:val="22"/>
        </w:rPr>
        <w:t>ibuprofenas</w:t>
      </w:r>
      <w:proofErr w:type="spellEnd"/>
      <w:r w:rsidRPr="00351F10">
        <w:rPr>
          <w:iCs/>
          <w:sz w:val="22"/>
          <w:szCs w:val="22"/>
        </w:rPr>
        <w:t>.</w:t>
      </w:r>
    </w:p>
    <w:p w14:paraId="6A3C7A29" w14:textId="77777777" w:rsidR="00351F10" w:rsidRPr="00351F10" w:rsidRDefault="00351F10" w:rsidP="00351F10">
      <w:pPr>
        <w:pStyle w:val="Pagrindinistekstas"/>
        <w:spacing w:after="0"/>
        <w:ind w:right="4"/>
        <w:rPr>
          <w:i/>
          <w:iCs/>
          <w:sz w:val="22"/>
          <w:szCs w:val="22"/>
        </w:rPr>
      </w:pPr>
    </w:p>
    <w:p w14:paraId="2D275F92" w14:textId="77777777" w:rsidR="00351F10" w:rsidRPr="00351F10" w:rsidRDefault="00351F10" w:rsidP="00351F10">
      <w:pPr>
        <w:pStyle w:val="Pagrindinistekstas"/>
        <w:spacing w:after="0"/>
        <w:ind w:right="307"/>
        <w:rPr>
          <w:i/>
          <w:iCs/>
          <w:sz w:val="22"/>
          <w:szCs w:val="22"/>
        </w:rPr>
      </w:pPr>
      <w:r w:rsidRPr="00351F10">
        <w:rPr>
          <w:iCs/>
          <w:sz w:val="22"/>
          <w:szCs w:val="22"/>
        </w:rPr>
        <w:t xml:space="preserve">Remiantis NVNU vartojimo patirtimi, negalima atmesti </w:t>
      </w:r>
      <w:proofErr w:type="spellStart"/>
      <w:r w:rsidRPr="00351F10">
        <w:rPr>
          <w:iCs/>
          <w:sz w:val="22"/>
          <w:szCs w:val="22"/>
        </w:rPr>
        <w:t>intersticinio</w:t>
      </w:r>
      <w:proofErr w:type="spellEnd"/>
      <w:r w:rsidRPr="00351F10">
        <w:rPr>
          <w:iCs/>
          <w:sz w:val="22"/>
          <w:szCs w:val="22"/>
        </w:rPr>
        <w:t xml:space="preserve"> nefrito (inkstų sutrikimo), </w:t>
      </w:r>
      <w:proofErr w:type="spellStart"/>
      <w:r w:rsidRPr="00351F10">
        <w:rPr>
          <w:iCs/>
          <w:sz w:val="22"/>
          <w:szCs w:val="22"/>
        </w:rPr>
        <w:t>nefrozinio</w:t>
      </w:r>
      <w:proofErr w:type="spellEnd"/>
      <w:r w:rsidRPr="00351F10">
        <w:rPr>
          <w:iCs/>
          <w:sz w:val="22"/>
          <w:szCs w:val="22"/>
        </w:rPr>
        <w:t xml:space="preserve"> sindromo (sutrikimo, kuriam būdingi šlapime atsiradę baltymai ir kūno patinimas) ir inkstų nepakankamumo (staigaus inkstų funkcijos netekimo) atvejų.</w:t>
      </w:r>
    </w:p>
    <w:p w14:paraId="5A8A345C" w14:textId="77777777" w:rsidR="00351F10" w:rsidRPr="00351F10" w:rsidRDefault="00351F10" w:rsidP="00351F10">
      <w:pPr>
        <w:numPr>
          <w:ilvl w:val="12"/>
          <w:numId w:val="0"/>
        </w:numPr>
        <w:ind w:right="-29"/>
        <w:rPr>
          <w:sz w:val="22"/>
          <w:szCs w:val="22"/>
          <w:lang w:val="lt-LT"/>
        </w:rPr>
      </w:pPr>
    </w:p>
    <w:p w14:paraId="0307A2D7" w14:textId="77777777" w:rsidR="00351F10" w:rsidRPr="00351F10" w:rsidRDefault="00351F10" w:rsidP="00351F10">
      <w:pPr>
        <w:rPr>
          <w:b/>
          <w:sz w:val="22"/>
          <w:szCs w:val="22"/>
          <w:lang w:val="lt-LT"/>
        </w:rPr>
      </w:pPr>
      <w:r w:rsidRPr="00351F10">
        <w:rPr>
          <w:b/>
          <w:noProof/>
          <w:sz w:val="22"/>
          <w:szCs w:val="22"/>
          <w:lang w:val="lt-LT"/>
        </w:rPr>
        <w:t>Pranešimas apie šalutinį poveikį</w:t>
      </w:r>
    </w:p>
    <w:p w14:paraId="56FEB76B" w14:textId="77777777" w:rsidR="00351F10" w:rsidRPr="00351F10" w:rsidRDefault="00351F10" w:rsidP="00351F10">
      <w:pPr>
        <w:ind w:right="-1"/>
        <w:rPr>
          <w:sz w:val="22"/>
          <w:szCs w:val="22"/>
          <w:lang w:val="lt-LT"/>
        </w:rPr>
      </w:pPr>
      <w:r w:rsidRPr="00351F10">
        <w:rPr>
          <w:sz w:val="22"/>
          <w:szCs w:val="22"/>
          <w:lang w:val="lt-LT"/>
        </w:rPr>
        <w:t>Jeigu pasireiškė šalutinis poveikis, įskaitant šiame lapelyje nenurodytą, pasakykite gydytojui arba vaistininkui.</w:t>
      </w:r>
      <w:r w:rsidRPr="00351F10">
        <w:rPr>
          <w:sz w:val="22"/>
          <w:szCs w:val="22"/>
          <w:lang w:val="lt-LT" w:eastAsia="lt-LT"/>
        </w:rPr>
        <w:t xml:space="preserve"> Pranešimą apie šalutinį poveikį galite užpildyti ir pateikti Valstybinės vaistų kontrolės tarnybos prie Lietuvos Respublikos sveikatos apsaugos ministerijos tinklalapyje </w:t>
      </w:r>
      <w:r w:rsidRPr="00351F10">
        <w:rPr>
          <w:sz w:val="22"/>
          <w:szCs w:val="22"/>
          <w:u w:val="single"/>
          <w:lang w:val="lt-LT" w:eastAsia="lt-LT"/>
        </w:rPr>
        <w:t>https://vvkt.lrv.lt/lt/</w:t>
      </w:r>
      <w:r w:rsidRPr="00351F10">
        <w:rPr>
          <w:sz w:val="22"/>
          <w:szCs w:val="22"/>
          <w:lang w:val="lt-LT" w:eastAsia="lt-LT"/>
        </w:rPr>
        <w:t xml:space="preserve"> nurodytais būdais arba paskambinti nemokamu telefonu +370</w:t>
      </w:r>
      <w:r w:rsidRPr="00351F10">
        <w:rPr>
          <w:sz w:val="22"/>
          <w:szCs w:val="22"/>
          <w:lang w:val="lt-LT"/>
        </w:rPr>
        <w:t> </w:t>
      </w:r>
      <w:r w:rsidRPr="00351F10">
        <w:rPr>
          <w:sz w:val="22"/>
          <w:szCs w:val="22"/>
          <w:lang w:val="lt-LT" w:eastAsia="lt-LT"/>
        </w:rPr>
        <w:t>800</w:t>
      </w:r>
      <w:r w:rsidRPr="00351F10">
        <w:rPr>
          <w:sz w:val="22"/>
          <w:szCs w:val="22"/>
          <w:lang w:val="lt-LT"/>
        </w:rPr>
        <w:t> </w:t>
      </w:r>
      <w:r w:rsidRPr="00351F10">
        <w:rPr>
          <w:sz w:val="22"/>
          <w:szCs w:val="22"/>
          <w:lang w:val="lt-LT" w:eastAsia="lt-LT"/>
        </w:rPr>
        <w:t>73</w:t>
      </w:r>
      <w:r w:rsidRPr="00351F10">
        <w:rPr>
          <w:sz w:val="22"/>
          <w:szCs w:val="22"/>
          <w:lang w:val="lt-LT"/>
        </w:rPr>
        <w:t> </w:t>
      </w:r>
      <w:r w:rsidRPr="00351F10">
        <w:rPr>
          <w:sz w:val="22"/>
          <w:szCs w:val="22"/>
          <w:lang w:val="lt-LT" w:eastAsia="lt-LT"/>
        </w:rPr>
        <w:t>568. Pranešdami apie šalutinį poveikį galite mums padėti gauti daugiau informacijos apie šio vaisto saugumą.</w:t>
      </w:r>
    </w:p>
    <w:p w14:paraId="04CF6F40" w14:textId="77777777" w:rsidR="00351F10" w:rsidRPr="00351F10" w:rsidRDefault="00351F10" w:rsidP="00351F10">
      <w:pPr>
        <w:ind w:right="-449"/>
        <w:rPr>
          <w:noProof/>
          <w:sz w:val="22"/>
          <w:szCs w:val="22"/>
          <w:lang w:val="lt-LT"/>
        </w:rPr>
      </w:pPr>
    </w:p>
    <w:p w14:paraId="24EB9988" w14:textId="77777777" w:rsidR="00351F10" w:rsidRPr="00351F10" w:rsidRDefault="00351F10" w:rsidP="00351F10">
      <w:pPr>
        <w:pStyle w:val="Antrat3"/>
        <w:spacing w:before="0" w:after="0"/>
        <w:rPr>
          <w:rFonts w:ascii="Times New Roman" w:hAnsi="Times New Roman" w:cs="Times New Roman"/>
          <w:color w:val="auto"/>
          <w:sz w:val="22"/>
          <w:szCs w:val="22"/>
        </w:rPr>
      </w:pPr>
    </w:p>
    <w:p w14:paraId="7D6DC17B" w14:textId="77777777" w:rsidR="00351F10" w:rsidRPr="0094447F" w:rsidRDefault="00351F10" w:rsidP="00351F10">
      <w:pPr>
        <w:pStyle w:val="Antrat3"/>
        <w:spacing w:before="0" w:after="0"/>
        <w:rPr>
          <w:rFonts w:ascii="Times New Roman" w:hAnsi="Times New Roman" w:cs="Times New Roman"/>
          <w:b/>
          <w:bCs/>
          <w:color w:val="auto"/>
          <w:sz w:val="22"/>
          <w:szCs w:val="22"/>
        </w:rPr>
      </w:pPr>
      <w:r w:rsidRPr="0094447F">
        <w:rPr>
          <w:rFonts w:ascii="Times New Roman" w:hAnsi="Times New Roman" w:cs="Times New Roman"/>
          <w:b/>
          <w:bCs/>
          <w:color w:val="auto"/>
          <w:sz w:val="22"/>
          <w:szCs w:val="22"/>
        </w:rPr>
        <w:t>5.</w:t>
      </w:r>
      <w:r w:rsidRPr="0094447F">
        <w:rPr>
          <w:rFonts w:ascii="Times New Roman" w:hAnsi="Times New Roman" w:cs="Times New Roman"/>
          <w:b/>
          <w:bCs/>
          <w:color w:val="auto"/>
          <w:sz w:val="22"/>
          <w:szCs w:val="22"/>
        </w:rPr>
        <w:tab/>
        <w:t>Kaip laikyti Ibuprofen Viatris</w:t>
      </w:r>
    </w:p>
    <w:p w14:paraId="76A48C08" w14:textId="77777777" w:rsidR="00351F10" w:rsidRPr="00351F10" w:rsidRDefault="00351F10" w:rsidP="00351F10">
      <w:pPr>
        <w:numPr>
          <w:ilvl w:val="12"/>
          <w:numId w:val="0"/>
        </w:numPr>
        <w:ind w:right="-2"/>
        <w:rPr>
          <w:sz w:val="22"/>
          <w:szCs w:val="22"/>
          <w:lang w:val="lt-LT"/>
        </w:rPr>
      </w:pPr>
    </w:p>
    <w:p w14:paraId="219D14F5" w14:textId="77777777" w:rsidR="00351F10" w:rsidRPr="00351F10" w:rsidRDefault="00351F10" w:rsidP="00351F10">
      <w:pPr>
        <w:numPr>
          <w:ilvl w:val="12"/>
          <w:numId w:val="0"/>
        </w:numPr>
        <w:ind w:right="-2"/>
        <w:rPr>
          <w:noProof/>
          <w:sz w:val="22"/>
          <w:szCs w:val="22"/>
          <w:lang w:val="lt-LT"/>
        </w:rPr>
      </w:pPr>
      <w:r w:rsidRPr="00351F10">
        <w:rPr>
          <w:noProof/>
          <w:sz w:val="22"/>
          <w:szCs w:val="22"/>
          <w:lang w:val="lt-LT"/>
        </w:rPr>
        <w:t xml:space="preserve">Šį vaistą laikykite vaikams nepastebimoje ir nepasiekiamoje vietoje. </w:t>
      </w:r>
    </w:p>
    <w:p w14:paraId="2239ACD5" w14:textId="77777777" w:rsidR="00351F10" w:rsidRPr="00351F10" w:rsidRDefault="00351F10" w:rsidP="00351F10">
      <w:pPr>
        <w:numPr>
          <w:ilvl w:val="12"/>
          <w:numId w:val="0"/>
        </w:numPr>
        <w:ind w:right="-2"/>
        <w:rPr>
          <w:noProof/>
          <w:sz w:val="22"/>
          <w:szCs w:val="22"/>
          <w:lang w:val="lt-LT"/>
        </w:rPr>
      </w:pPr>
    </w:p>
    <w:p w14:paraId="19A83934" w14:textId="77777777" w:rsidR="00351F10" w:rsidRPr="00351F10" w:rsidRDefault="00351F10" w:rsidP="00351F10">
      <w:pPr>
        <w:numPr>
          <w:ilvl w:val="12"/>
          <w:numId w:val="0"/>
        </w:numPr>
        <w:ind w:right="-2"/>
        <w:rPr>
          <w:noProof/>
          <w:sz w:val="22"/>
          <w:szCs w:val="22"/>
          <w:lang w:val="lt-LT"/>
        </w:rPr>
      </w:pPr>
      <w:r w:rsidRPr="00351F10">
        <w:rPr>
          <w:noProof/>
          <w:sz w:val="22"/>
          <w:szCs w:val="22"/>
          <w:lang w:val="lt-LT"/>
        </w:rPr>
        <w:t>Ant dėžutės po „Tinka iki“ ir lizdinės plokštelės po „EXP“ nurodytam tinkamumo laikui pasibaigus, šio vaisto vartoti negalima. Vaistas tinkamas vartoti iki paskutinės nurodyto mėnesio dienos.</w:t>
      </w:r>
    </w:p>
    <w:p w14:paraId="65A740DA" w14:textId="77777777" w:rsidR="00351F10" w:rsidRPr="00351F10" w:rsidRDefault="00351F10" w:rsidP="00351F10">
      <w:pPr>
        <w:numPr>
          <w:ilvl w:val="12"/>
          <w:numId w:val="0"/>
        </w:numPr>
        <w:ind w:right="-2"/>
        <w:rPr>
          <w:noProof/>
          <w:sz w:val="22"/>
          <w:szCs w:val="22"/>
          <w:lang w:val="lt-LT"/>
        </w:rPr>
      </w:pPr>
    </w:p>
    <w:p w14:paraId="5C6FD78A" w14:textId="77777777" w:rsidR="00351F10" w:rsidRPr="00351F10" w:rsidRDefault="00351F10" w:rsidP="00351F10">
      <w:pPr>
        <w:pStyle w:val="Pagrindinistekstas"/>
        <w:spacing w:after="0"/>
        <w:ind w:right="307"/>
        <w:rPr>
          <w:iCs/>
          <w:sz w:val="22"/>
          <w:szCs w:val="22"/>
        </w:rPr>
      </w:pPr>
      <w:r w:rsidRPr="00351F10">
        <w:rPr>
          <w:iCs/>
          <w:sz w:val="22"/>
          <w:szCs w:val="22"/>
        </w:rPr>
        <w:t>Nevartokite šio vaisto, jei pastebėjote, kad kapsulės yra pažeistos.</w:t>
      </w:r>
    </w:p>
    <w:p w14:paraId="49ACBBFF" w14:textId="77777777" w:rsidR="00351F10" w:rsidRPr="00351F10" w:rsidRDefault="00351F10" w:rsidP="00351F10">
      <w:pPr>
        <w:pStyle w:val="Pagrindinistekstas"/>
        <w:spacing w:after="0"/>
        <w:ind w:right="307"/>
        <w:rPr>
          <w:i/>
          <w:iCs/>
          <w:sz w:val="22"/>
          <w:szCs w:val="22"/>
        </w:rPr>
      </w:pPr>
    </w:p>
    <w:p w14:paraId="02B510F0" w14:textId="77777777" w:rsidR="00351F10" w:rsidRPr="00351F10" w:rsidRDefault="00351F10" w:rsidP="00351F10">
      <w:pPr>
        <w:numPr>
          <w:ilvl w:val="12"/>
          <w:numId w:val="0"/>
        </w:numPr>
        <w:ind w:right="-2"/>
        <w:rPr>
          <w:noProof/>
          <w:sz w:val="22"/>
          <w:szCs w:val="22"/>
          <w:lang w:val="lt-LT"/>
        </w:rPr>
      </w:pPr>
      <w:r w:rsidRPr="00351F10">
        <w:rPr>
          <w:noProof/>
          <w:sz w:val="22"/>
          <w:szCs w:val="22"/>
          <w:lang w:val="lt-LT"/>
        </w:rPr>
        <w:t>Vaistų negalima išmesti į kanalizaciją arba su buitinėmis atliekomis. Kaip išmesti nereikalingus vaistus, klauskite vaistininko. Šios priemonės padės apsaugoti aplinką.</w:t>
      </w:r>
    </w:p>
    <w:p w14:paraId="77577EDB" w14:textId="77777777" w:rsidR="00351F10" w:rsidRPr="00351F10" w:rsidRDefault="00351F10" w:rsidP="00351F10">
      <w:pPr>
        <w:numPr>
          <w:ilvl w:val="12"/>
          <w:numId w:val="0"/>
        </w:numPr>
        <w:ind w:right="-2"/>
        <w:rPr>
          <w:noProof/>
          <w:sz w:val="22"/>
          <w:szCs w:val="22"/>
          <w:lang w:val="lt-LT"/>
        </w:rPr>
      </w:pPr>
    </w:p>
    <w:p w14:paraId="72AA9630" w14:textId="77777777" w:rsidR="00351F10" w:rsidRPr="00351F10" w:rsidRDefault="00351F10" w:rsidP="00351F10">
      <w:pPr>
        <w:numPr>
          <w:ilvl w:val="12"/>
          <w:numId w:val="0"/>
        </w:numPr>
        <w:ind w:right="-2"/>
        <w:rPr>
          <w:noProof/>
          <w:sz w:val="22"/>
          <w:szCs w:val="22"/>
          <w:lang w:val="lt-LT"/>
        </w:rPr>
      </w:pPr>
    </w:p>
    <w:p w14:paraId="15509F4F" w14:textId="77777777" w:rsidR="00351F10" w:rsidRPr="0094447F" w:rsidRDefault="00351F10" w:rsidP="00351F10">
      <w:pPr>
        <w:pStyle w:val="Antrat3"/>
        <w:spacing w:before="0" w:after="0"/>
        <w:rPr>
          <w:rFonts w:ascii="Times New Roman" w:hAnsi="Times New Roman" w:cs="Times New Roman"/>
          <w:b/>
          <w:bCs/>
          <w:color w:val="auto"/>
          <w:sz w:val="22"/>
          <w:szCs w:val="22"/>
        </w:rPr>
      </w:pPr>
      <w:r w:rsidRPr="0094447F">
        <w:rPr>
          <w:rFonts w:ascii="Times New Roman" w:hAnsi="Times New Roman" w:cs="Times New Roman"/>
          <w:b/>
          <w:bCs/>
          <w:color w:val="auto"/>
          <w:sz w:val="22"/>
          <w:szCs w:val="22"/>
        </w:rPr>
        <w:t>6.</w:t>
      </w:r>
      <w:r w:rsidRPr="0094447F">
        <w:rPr>
          <w:rFonts w:ascii="Times New Roman" w:hAnsi="Times New Roman" w:cs="Times New Roman"/>
          <w:b/>
          <w:bCs/>
          <w:color w:val="auto"/>
          <w:sz w:val="22"/>
          <w:szCs w:val="22"/>
        </w:rPr>
        <w:tab/>
        <w:t>Pakuotės turinys ir kita informacija</w:t>
      </w:r>
    </w:p>
    <w:p w14:paraId="50FC5484" w14:textId="77777777" w:rsidR="00351F10" w:rsidRPr="00351F10" w:rsidRDefault="00351F10" w:rsidP="00351F10">
      <w:pPr>
        <w:numPr>
          <w:ilvl w:val="12"/>
          <w:numId w:val="0"/>
        </w:numPr>
        <w:rPr>
          <w:sz w:val="22"/>
          <w:szCs w:val="22"/>
          <w:lang w:val="lt-LT"/>
        </w:rPr>
      </w:pPr>
    </w:p>
    <w:p w14:paraId="7B433C58" w14:textId="77777777" w:rsidR="00351F10" w:rsidRPr="0094447F" w:rsidRDefault="00351F10" w:rsidP="00351F10">
      <w:pPr>
        <w:pStyle w:val="Antrat4"/>
        <w:spacing w:before="0" w:after="0"/>
        <w:rPr>
          <w:rFonts w:ascii="Times New Roman" w:hAnsi="Times New Roman" w:cs="Times New Roman"/>
          <w:b/>
          <w:bCs/>
          <w:i w:val="0"/>
          <w:iCs w:val="0"/>
          <w:color w:val="auto"/>
          <w:sz w:val="22"/>
          <w:szCs w:val="22"/>
          <w:lang w:val="lt-LT"/>
        </w:rPr>
      </w:pPr>
      <w:proofErr w:type="spellStart"/>
      <w:r w:rsidRPr="0094447F">
        <w:rPr>
          <w:rFonts w:ascii="Times New Roman" w:hAnsi="Times New Roman" w:cs="Times New Roman"/>
          <w:b/>
          <w:bCs/>
          <w:i w:val="0"/>
          <w:iCs w:val="0"/>
          <w:color w:val="auto"/>
          <w:sz w:val="22"/>
          <w:szCs w:val="22"/>
          <w:lang w:val="lt-LT"/>
        </w:rPr>
        <w:t>Ibuprofen</w:t>
      </w:r>
      <w:proofErr w:type="spellEnd"/>
      <w:r w:rsidRPr="0094447F">
        <w:rPr>
          <w:rFonts w:ascii="Times New Roman" w:hAnsi="Times New Roman" w:cs="Times New Roman"/>
          <w:b/>
          <w:bCs/>
          <w:i w:val="0"/>
          <w:iCs w:val="0"/>
          <w:color w:val="auto"/>
          <w:sz w:val="22"/>
          <w:szCs w:val="22"/>
          <w:lang w:val="lt-LT"/>
        </w:rPr>
        <w:t xml:space="preserve"> </w:t>
      </w:r>
      <w:proofErr w:type="spellStart"/>
      <w:r w:rsidRPr="0094447F">
        <w:rPr>
          <w:rFonts w:ascii="Times New Roman" w:hAnsi="Times New Roman" w:cs="Times New Roman"/>
          <w:b/>
          <w:bCs/>
          <w:i w:val="0"/>
          <w:iCs w:val="0"/>
          <w:color w:val="auto"/>
          <w:sz w:val="22"/>
          <w:szCs w:val="22"/>
          <w:lang w:val="lt-LT"/>
        </w:rPr>
        <w:t>Viatris</w:t>
      </w:r>
      <w:proofErr w:type="spellEnd"/>
      <w:r w:rsidRPr="0094447F">
        <w:rPr>
          <w:rFonts w:ascii="Times New Roman" w:hAnsi="Times New Roman" w:cs="Times New Roman"/>
          <w:b/>
          <w:bCs/>
          <w:i w:val="0"/>
          <w:iCs w:val="0"/>
          <w:color w:val="auto"/>
          <w:sz w:val="22"/>
          <w:szCs w:val="22"/>
          <w:lang w:val="lt-LT"/>
        </w:rPr>
        <w:t xml:space="preserve"> sudėtis </w:t>
      </w:r>
    </w:p>
    <w:p w14:paraId="5D6EE77D" w14:textId="77777777" w:rsidR="00351F10" w:rsidRPr="00351F10" w:rsidRDefault="00351F10" w:rsidP="00351F10">
      <w:pPr>
        <w:numPr>
          <w:ilvl w:val="0"/>
          <w:numId w:val="2"/>
        </w:numPr>
        <w:ind w:left="567" w:right="-2" w:hanging="567"/>
        <w:rPr>
          <w:sz w:val="22"/>
          <w:szCs w:val="22"/>
          <w:lang w:val="lt-LT"/>
        </w:rPr>
      </w:pPr>
      <w:r w:rsidRPr="00351F10">
        <w:rPr>
          <w:noProof/>
          <w:sz w:val="22"/>
          <w:szCs w:val="22"/>
          <w:lang w:val="lt-LT"/>
        </w:rPr>
        <w:t xml:space="preserve">Veiklioji medžiaga yra </w:t>
      </w:r>
      <w:proofErr w:type="spellStart"/>
      <w:r w:rsidRPr="00351F10">
        <w:rPr>
          <w:sz w:val="22"/>
          <w:szCs w:val="22"/>
          <w:lang w:val="lt-LT"/>
        </w:rPr>
        <w:t>ibuprofenas</w:t>
      </w:r>
      <w:proofErr w:type="spellEnd"/>
      <w:r w:rsidRPr="00351F10">
        <w:rPr>
          <w:sz w:val="22"/>
          <w:szCs w:val="22"/>
          <w:lang w:val="lt-LT"/>
        </w:rPr>
        <w:t xml:space="preserve">. Kiekvienoje minkštojoje kapsulėje yra 200 mg </w:t>
      </w:r>
      <w:proofErr w:type="spellStart"/>
      <w:r w:rsidRPr="00351F10">
        <w:rPr>
          <w:sz w:val="22"/>
          <w:szCs w:val="22"/>
          <w:lang w:val="lt-LT"/>
        </w:rPr>
        <w:t>ibuprofeno</w:t>
      </w:r>
      <w:proofErr w:type="spellEnd"/>
      <w:r w:rsidRPr="00351F10">
        <w:rPr>
          <w:sz w:val="22"/>
          <w:szCs w:val="22"/>
          <w:lang w:val="lt-LT"/>
        </w:rPr>
        <w:t>.</w:t>
      </w:r>
    </w:p>
    <w:p w14:paraId="02B3996E" w14:textId="77777777" w:rsidR="00351F10" w:rsidRPr="00351F10" w:rsidRDefault="00351F10" w:rsidP="00351F10">
      <w:pPr>
        <w:numPr>
          <w:ilvl w:val="0"/>
          <w:numId w:val="2"/>
        </w:numPr>
        <w:ind w:left="567" w:right="-2" w:hanging="567"/>
        <w:rPr>
          <w:sz w:val="22"/>
          <w:szCs w:val="22"/>
          <w:lang w:val="lt-LT"/>
        </w:rPr>
      </w:pPr>
      <w:r w:rsidRPr="00351F10">
        <w:rPr>
          <w:noProof/>
          <w:sz w:val="22"/>
          <w:szCs w:val="22"/>
          <w:lang w:val="lt-LT"/>
        </w:rPr>
        <w:t xml:space="preserve">Pagalbinės medžiagos yra: </w:t>
      </w:r>
    </w:p>
    <w:p w14:paraId="3F11BD78" w14:textId="77777777" w:rsidR="00351F10" w:rsidRPr="00351F10" w:rsidRDefault="00351F10" w:rsidP="00351F10">
      <w:pPr>
        <w:ind w:left="567" w:right="-2"/>
        <w:rPr>
          <w:noProof/>
          <w:sz w:val="22"/>
          <w:szCs w:val="22"/>
          <w:lang w:val="lt-LT"/>
        </w:rPr>
      </w:pPr>
      <w:r w:rsidRPr="00351F10">
        <w:rPr>
          <w:i/>
          <w:noProof/>
          <w:sz w:val="22"/>
          <w:szCs w:val="22"/>
          <w:lang w:val="lt-LT"/>
        </w:rPr>
        <w:t>Kapsulės turinys:</w:t>
      </w:r>
      <w:r w:rsidRPr="00351F10">
        <w:rPr>
          <w:noProof/>
          <w:sz w:val="22"/>
          <w:szCs w:val="22"/>
          <w:lang w:val="lt-LT"/>
        </w:rPr>
        <w:t xml:space="preserve"> </w:t>
      </w:r>
      <w:proofErr w:type="spellStart"/>
      <w:r w:rsidRPr="00351F10">
        <w:rPr>
          <w:iCs/>
          <w:sz w:val="22"/>
          <w:szCs w:val="22"/>
          <w:lang w:val="lt-LT"/>
        </w:rPr>
        <w:t>makrogolis</w:t>
      </w:r>
      <w:proofErr w:type="spellEnd"/>
      <w:r w:rsidRPr="00351F10">
        <w:rPr>
          <w:iCs/>
          <w:sz w:val="22"/>
          <w:szCs w:val="22"/>
          <w:lang w:val="lt-LT"/>
        </w:rPr>
        <w:t xml:space="preserve"> 600, kalio hidroksidas (E525), išgrynintas vanduo</w:t>
      </w:r>
      <w:r w:rsidRPr="00351F10">
        <w:rPr>
          <w:noProof/>
          <w:sz w:val="22"/>
          <w:szCs w:val="22"/>
          <w:lang w:val="lt-LT"/>
        </w:rPr>
        <w:t>.</w:t>
      </w:r>
    </w:p>
    <w:p w14:paraId="269E7A64" w14:textId="77777777" w:rsidR="00351F10" w:rsidRPr="00351F10" w:rsidRDefault="00351F10" w:rsidP="00351F10">
      <w:pPr>
        <w:ind w:left="567" w:right="-2"/>
        <w:rPr>
          <w:sz w:val="22"/>
          <w:szCs w:val="22"/>
          <w:lang w:val="lt-LT"/>
        </w:rPr>
      </w:pPr>
      <w:r w:rsidRPr="00351F10">
        <w:rPr>
          <w:i/>
          <w:sz w:val="22"/>
          <w:szCs w:val="22"/>
          <w:lang w:val="lt-LT"/>
        </w:rPr>
        <w:t>Kapsulės apvalkalas:</w:t>
      </w:r>
      <w:r w:rsidRPr="00351F10">
        <w:rPr>
          <w:sz w:val="22"/>
          <w:szCs w:val="22"/>
          <w:lang w:val="lt-LT"/>
        </w:rPr>
        <w:t xml:space="preserve"> </w:t>
      </w:r>
      <w:r w:rsidRPr="00351F10">
        <w:rPr>
          <w:iCs/>
          <w:sz w:val="22"/>
          <w:szCs w:val="22"/>
          <w:lang w:val="lt-LT"/>
        </w:rPr>
        <w:t xml:space="preserve">želatina (E441), </w:t>
      </w:r>
      <w:proofErr w:type="spellStart"/>
      <w:r w:rsidRPr="00351F10">
        <w:rPr>
          <w:iCs/>
          <w:sz w:val="22"/>
          <w:szCs w:val="22"/>
          <w:lang w:val="lt-LT"/>
        </w:rPr>
        <w:t>sorbitolis</w:t>
      </w:r>
      <w:proofErr w:type="spellEnd"/>
      <w:r w:rsidRPr="00351F10">
        <w:rPr>
          <w:iCs/>
          <w:sz w:val="22"/>
          <w:szCs w:val="22"/>
          <w:lang w:val="lt-LT"/>
        </w:rPr>
        <w:t xml:space="preserve">, skystas, iš dalies </w:t>
      </w:r>
      <w:proofErr w:type="spellStart"/>
      <w:r w:rsidRPr="00351F10">
        <w:rPr>
          <w:iCs/>
          <w:sz w:val="22"/>
          <w:szCs w:val="22"/>
          <w:lang w:val="lt-LT"/>
        </w:rPr>
        <w:t>dehidratuotas</w:t>
      </w:r>
      <w:proofErr w:type="spellEnd"/>
      <w:r w:rsidRPr="00351F10">
        <w:rPr>
          <w:iCs/>
          <w:sz w:val="22"/>
          <w:szCs w:val="22"/>
          <w:lang w:val="lt-LT"/>
        </w:rPr>
        <w:t xml:space="preserve"> (E420), </w:t>
      </w:r>
      <w:proofErr w:type="spellStart"/>
      <w:r w:rsidRPr="00351F10">
        <w:rPr>
          <w:iCs/>
          <w:sz w:val="22"/>
          <w:szCs w:val="22"/>
          <w:lang w:val="lt-LT"/>
        </w:rPr>
        <w:t>tartrazinas</w:t>
      </w:r>
      <w:proofErr w:type="spellEnd"/>
      <w:r w:rsidRPr="00351F10">
        <w:rPr>
          <w:iCs/>
          <w:sz w:val="22"/>
          <w:szCs w:val="22"/>
          <w:lang w:val="lt-LT"/>
        </w:rPr>
        <w:t xml:space="preserve"> (E102) ir išgrynintas vanduo</w:t>
      </w:r>
      <w:r w:rsidRPr="00351F10">
        <w:rPr>
          <w:sz w:val="22"/>
          <w:szCs w:val="22"/>
          <w:lang w:val="lt-LT"/>
        </w:rPr>
        <w:t>.</w:t>
      </w:r>
    </w:p>
    <w:p w14:paraId="28CA17FC" w14:textId="77777777" w:rsidR="00351F10" w:rsidRPr="00351F10" w:rsidRDefault="00351F10" w:rsidP="00351F10">
      <w:pPr>
        <w:numPr>
          <w:ilvl w:val="12"/>
          <w:numId w:val="0"/>
        </w:numPr>
        <w:ind w:right="-2"/>
        <w:rPr>
          <w:sz w:val="22"/>
          <w:szCs w:val="22"/>
          <w:lang w:val="lt-LT"/>
        </w:rPr>
      </w:pPr>
    </w:p>
    <w:p w14:paraId="6C06E73A" w14:textId="77777777" w:rsidR="00351F10" w:rsidRPr="0094447F" w:rsidRDefault="00351F10" w:rsidP="00351F10">
      <w:pPr>
        <w:pStyle w:val="Antrat4"/>
        <w:spacing w:before="0" w:after="0"/>
        <w:rPr>
          <w:rFonts w:ascii="Times New Roman" w:hAnsi="Times New Roman" w:cs="Times New Roman"/>
          <w:b/>
          <w:bCs/>
          <w:i w:val="0"/>
          <w:iCs w:val="0"/>
          <w:color w:val="auto"/>
          <w:sz w:val="22"/>
          <w:szCs w:val="22"/>
          <w:lang w:val="lt-LT"/>
        </w:rPr>
      </w:pPr>
      <w:proofErr w:type="spellStart"/>
      <w:r w:rsidRPr="0094447F">
        <w:rPr>
          <w:rFonts w:ascii="Times New Roman" w:hAnsi="Times New Roman" w:cs="Times New Roman"/>
          <w:b/>
          <w:bCs/>
          <w:i w:val="0"/>
          <w:iCs w:val="0"/>
          <w:color w:val="auto"/>
          <w:sz w:val="22"/>
          <w:szCs w:val="22"/>
          <w:lang w:val="lt-LT"/>
        </w:rPr>
        <w:t>Ibuprofen</w:t>
      </w:r>
      <w:proofErr w:type="spellEnd"/>
      <w:r w:rsidRPr="0094447F">
        <w:rPr>
          <w:rFonts w:ascii="Times New Roman" w:hAnsi="Times New Roman" w:cs="Times New Roman"/>
          <w:b/>
          <w:bCs/>
          <w:i w:val="0"/>
          <w:iCs w:val="0"/>
          <w:color w:val="auto"/>
          <w:sz w:val="22"/>
          <w:szCs w:val="22"/>
          <w:lang w:val="lt-LT"/>
        </w:rPr>
        <w:t xml:space="preserve"> </w:t>
      </w:r>
      <w:proofErr w:type="spellStart"/>
      <w:r w:rsidRPr="0094447F">
        <w:rPr>
          <w:rFonts w:ascii="Times New Roman" w:hAnsi="Times New Roman" w:cs="Times New Roman"/>
          <w:b/>
          <w:bCs/>
          <w:i w:val="0"/>
          <w:iCs w:val="0"/>
          <w:color w:val="auto"/>
          <w:sz w:val="22"/>
          <w:szCs w:val="22"/>
          <w:lang w:val="lt-LT"/>
        </w:rPr>
        <w:t>Viatris</w:t>
      </w:r>
      <w:proofErr w:type="spellEnd"/>
      <w:r w:rsidRPr="0094447F">
        <w:rPr>
          <w:rFonts w:ascii="Times New Roman" w:hAnsi="Times New Roman" w:cs="Times New Roman"/>
          <w:b/>
          <w:bCs/>
          <w:i w:val="0"/>
          <w:iCs w:val="0"/>
          <w:color w:val="auto"/>
          <w:sz w:val="22"/>
          <w:szCs w:val="22"/>
          <w:lang w:val="lt-LT"/>
        </w:rPr>
        <w:t xml:space="preserve"> išvaizda ir kiekis pakuotėje</w:t>
      </w:r>
    </w:p>
    <w:p w14:paraId="5FE17D40" w14:textId="77777777" w:rsidR="00351F10" w:rsidRPr="00351F10" w:rsidRDefault="00351F10" w:rsidP="00351F10">
      <w:pPr>
        <w:numPr>
          <w:ilvl w:val="12"/>
          <w:numId w:val="0"/>
        </w:numPr>
        <w:ind w:right="-2"/>
        <w:rPr>
          <w:sz w:val="22"/>
          <w:szCs w:val="22"/>
          <w:lang w:val="lt-LT"/>
        </w:rPr>
      </w:pPr>
    </w:p>
    <w:p w14:paraId="688EF0B7" w14:textId="77777777" w:rsidR="00351F10" w:rsidRPr="00351F10" w:rsidRDefault="00351F10" w:rsidP="00351F10">
      <w:pPr>
        <w:pStyle w:val="Pagrindinistekstas"/>
        <w:keepNext/>
        <w:spacing w:after="0"/>
        <w:ind w:right="114"/>
        <w:rPr>
          <w:i/>
          <w:iCs/>
          <w:sz w:val="22"/>
          <w:szCs w:val="22"/>
        </w:rPr>
      </w:pPr>
      <w:proofErr w:type="spellStart"/>
      <w:r w:rsidRPr="00351F10">
        <w:rPr>
          <w:iCs/>
          <w:sz w:val="22"/>
          <w:szCs w:val="22"/>
        </w:rPr>
        <w:t>Ibuprofen</w:t>
      </w:r>
      <w:proofErr w:type="spellEnd"/>
      <w:r w:rsidRPr="00351F10">
        <w:rPr>
          <w:iCs/>
          <w:sz w:val="22"/>
          <w:szCs w:val="22"/>
        </w:rPr>
        <w:t xml:space="preserve"> </w:t>
      </w:r>
      <w:proofErr w:type="spellStart"/>
      <w:r w:rsidRPr="00351F10">
        <w:rPr>
          <w:iCs/>
          <w:sz w:val="22"/>
          <w:szCs w:val="22"/>
        </w:rPr>
        <w:t>Viatris</w:t>
      </w:r>
      <w:proofErr w:type="spellEnd"/>
      <w:r w:rsidRPr="00351F10">
        <w:rPr>
          <w:iCs/>
          <w:sz w:val="22"/>
          <w:szCs w:val="22"/>
        </w:rPr>
        <w:t xml:space="preserve"> yra ovalo formos (maždaug 14</w:t>
      </w:r>
      <w:r w:rsidRPr="00351F10">
        <w:rPr>
          <w:sz w:val="22"/>
          <w:szCs w:val="22"/>
        </w:rPr>
        <w:t> </w:t>
      </w:r>
      <w:r w:rsidRPr="00351F10">
        <w:rPr>
          <w:iCs/>
          <w:sz w:val="22"/>
          <w:szCs w:val="22"/>
        </w:rPr>
        <w:t>mm x 8</w:t>
      </w:r>
      <w:r w:rsidRPr="00351F10">
        <w:rPr>
          <w:sz w:val="22"/>
          <w:szCs w:val="22"/>
        </w:rPr>
        <w:t> </w:t>
      </w:r>
      <w:r w:rsidRPr="00351F10">
        <w:rPr>
          <w:iCs/>
          <w:sz w:val="22"/>
          <w:szCs w:val="22"/>
        </w:rPr>
        <w:t>mm), geltonos spalvos, minkštosios želatinos kapsulės, užpildytos skaidriu tirpalu.</w:t>
      </w:r>
    </w:p>
    <w:p w14:paraId="4EB58EF8" w14:textId="77777777" w:rsidR="00351F10" w:rsidRPr="00351F10" w:rsidRDefault="00351F10" w:rsidP="00351F10">
      <w:pPr>
        <w:pStyle w:val="Pagrindinistekstas"/>
        <w:spacing w:after="0"/>
        <w:ind w:right="114"/>
        <w:rPr>
          <w:i/>
          <w:iCs/>
          <w:sz w:val="22"/>
          <w:szCs w:val="22"/>
        </w:rPr>
      </w:pPr>
    </w:p>
    <w:p w14:paraId="263AAEEA" w14:textId="77777777" w:rsidR="00351F10" w:rsidRPr="00351F10" w:rsidRDefault="00351F10" w:rsidP="00351F10">
      <w:pPr>
        <w:pStyle w:val="Pagrindinistekstas"/>
        <w:spacing w:after="0"/>
        <w:ind w:right="114"/>
        <w:rPr>
          <w:i/>
          <w:iCs/>
          <w:sz w:val="22"/>
          <w:szCs w:val="22"/>
        </w:rPr>
      </w:pPr>
      <w:proofErr w:type="spellStart"/>
      <w:r w:rsidRPr="00351F10">
        <w:rPr>
          <w:iCs/>
          <w:sz w:val="22"/>
          <w:szCs w:val="22"/>
        </w:rPr>
        <w:t>Ibuprofen</w:t>
      </w:r>
      <w:proofErr w:type="spellEnd"/>
      <w:r w:rsidRPr="00351F10">
        <w:rPr>
          <w:iCs/>
          <w:sz w:val="22"/>
          <w:szCs w:val="22"/>
        </w:rPr>
        <w:t xml:space="preserve"> </w:t>
      </w:r>
      <w:proofErr w:type="spellStart"/>
      <w:r w:rsidRPr="00351F10">
        <w:rPr>
          <w:iCs/>
          <w:sz w:val="22"/>
          <w:szCs w:val="22"/>
        </w:rPr>
        <w:t>Viatris</w:t>
      </w:r>
      <w:proofErr w:type="spellEnd"/>
      <w:r w:rsidRPr="00351F10">
        <w:rPr>
          <w:iCs/>
          <w:sz w:val="22"/>
          <w:szCs w:val="22"/>
        </w:rPr>
        <w:t xml:space="preserve"> tiekiamas pakuotėmis, kuriose yra 10, 20 arba 30</w:t>
      </w:r>
      <w:r w:rsidRPr="00351F10">
        <w:rPr>
          <w:sz w:val="22"/>
          <w:szCs w:val="22"/>
        </w:rPr>
        <w:t> </w:t>
      </w:r>
      <w:r w:rsidRPr="00351F10">
        <w:rPr>
          <w:iCs/>
          <w:sz w:val="22"/>
          <w:szCs w:val="22"/>
        </w:rPr>
        <w:t>minkštųjų kapsulių, supakuotų į PVC/PVDC/</w:t>
      </w:r>
      <w:proofErr w:type="spellStart"/>
      <w:r w:rsidRPr="00351F10">
        <w:rPr>
          <w:iCs/>
          <w:sz w:val="22"/>
          <w:szCs w:val="22"/>
        </w:rPr>
        <w:t>Alu</w:t>
      </w:r>
      <w:proofErr w:type="spellEnd"/>
      <w:r w:rsidRPr="00351F10">
        <w:rPr>
          <w:iCs/>
          <w:sz w:val="22"/>
          <w:szCs w:val="22"/>
        </w:rPr>
        <w:t xml:space="preserve"> lizdines plokšteles. Gali būti tiekiamos ne visų dydžių pakuotės.</w:t>
      </w:r>
    </w:p>
    <w:p w14:paraId="34551349" w14:textId="77777777" w:rsidR="00351F10" w:rsidRPr="00351F10" w:rsidRDefault="00351F10" w:rsidP="00351F10">
      <w:pPr>
        <w:numPr>
          <w:ilvl w:val="12"/>
          <w:numId w:val="0"/>
        </w:numPr>
        <w:ind w:right="-2"/>
        <w:rPr>
          <w:sz w:val="22"/>
          <w:szCs w:val="22"/>
          <w:lang w:val="lt-LT"/>
        </w:rPr>
      </w:pPr>
    </w:p>
    <w:p w14:paraId="3ED1ADEA" w14:textId="77777777" w:rsidR="00351F10" w:rsidRPr="0094447F" w:rsidRDefault="00351F10" w:rsidP="00351F10">
      <w:pPr>
        <w:pStyle w:val="Antrat4"/>
        <w:spacing w:before="0" w:after="0"/>
        <w:rPr>
          <w:rFonts w:ascii="Times New Roman" w:hAnsi="Times New Roman" w:cs="Times New Roman"/>
          <w:b/>
          <w:bCs/>
          <w:i w:val="0"/>
          <w:iCs w:val="0"/>
          <w:color w:val="auto"/>
          <w:sz w:val="22"/>
          <w:szCs w:val="22"/>
          <w:lang w:val="lt-LT"/>
        </w:rPr>
      </w:pPr>
      <w:r w:rsidRPr="0094447F">
        <w:rPr>
          <w:rFonts w:ascii="Times New Roman" w:hAnsi="Times New Roman" w:cs="Times New Roman"/>
          <w:b/>
          <w:bCs/>
          <w:i w:val="0"/>
          <w:iCs w:val="0"/>
          <w:color w:val="auto"/>
          <w:sz w:val="22"/>
          <w:szCs w:val="22"/>
          <w:lang w:val="lt-LT"/>
        </w:rPr>
        <w:lastRenderedPageBreak/>
        <w:t>Registruotojas ir gamintojas</w:t>
      </w:r>
    </w:p>
    <w:p w14:paraId="0D09AE0C" w14:textId="77777777" w:rsidR="00351F10" w:rsidRPr="00351F10" w:rsidRDefault="00351F10" w:rsidP="00351F10">
      <w:pPr>
        <w:rPr>
          <w:sz w:val="22"/>
          <w:szCs w:val="22"/>
          <w:lang w:val="lt-LT"/>
        </w:rPr>
      </w:pPr>
    </w:p>
    <w:p w14:paraId="4766B323" w14:textId="77777777" w:rsidR="00351F10" w:rsidRPr="00351F10" w:rsidRDefault="00351F10" w:rsidP="00351F10">
      <w:pPr>
        <w:pStyle w:val="p2"/>
        <w:spacing w:line="240" w:lineRule="auto"/>
        <w:rPr>
          <w:b/>
          <w:sz w:val="22"/>
          <w:szCs w:val="22"/>
          <w:lang w:val="lt-LT" w:eastAsia="sv-SE"/>
        </w:rPr>
      </w:pPr>
      <w:r w:rsidRPr="00351F10">
        <w:rPr>
          <w:b/>
          <w:sz w:val="22"/>
          <w:szCs w:val="22"/>
          <w:lang w:val="lt-LT" w:eastAsia="sv-SE"/>
        </w:rPr>
        <w:t>Registruotojas</w:t>
      </w:r>
    </w:p>
    <w:p w14:paraId="49F32912" w14:textId="77777777" w:rsidR="00351F10" w:rsidRPr="00351F10" w:rsidRDefault="00351F10" w:rsidP="00351F10">
      <w:pPr>
        <w:rPr>
          <w:bCs/>
          <w:snapToGrid w:val="0"/>
          <w:sz w:val="22"/>
          <w:szCs w:val="22"/>
          <w:lang w:val="lt-LT" w:eastAsia="pl-PL"/>
        </w:rPr>
      </w:pPr>
      <w:proofErr w:type="spellStart"/>
      <w:r w:rsidRPr="00351F10">
        <w:rPr>
          <w:bCs/>
          <w:snapToGrid w:val="0"/>
          <w:sz w:val="22"/>
          <w:szCs w:val="22"/>
          <w:lang w:val="lt-LT" w:eastAsia="pl-PL"/>
        </w:rPr>
        <w:t>Viatris</w:t>
      </w:r>
      <w:proofErr w:type="spellEnd"/>
      <w:r w:rsidRPr="00351F10">
        <w:rPr>
          <w:bCs/>
          <w:snapToGrid w:val="0"/>
          <w:sz w:val="22"/>
          <w:szCs w:val="22"/>
          <w:lang w:val="lt-LT" w:eastAsia="pl-PL"/>
        </w:rPr>
        <w:t xml:space="preserve"> </w:t>
      </w:r>
      <w:proofErr w:type="spellStart"/>
      <w:r w:rsidRPr="00351F10">
        <w:rPr>
          <w:bCs/>
          <w:snapToGrid w:val="0"/>
          <w:sz w:val="22"/>
          <w:szCs w:val="22"/>
          <w:lang w:val="lt-LT" w:eastAsia="pl-PL"/>
        </w:rPr>
        <w:t>Limited</w:t>
      </w:r>
      <w:proofErr w:type="spellEnd"/>
    </w:p>
    <w:p w14:paraId="107B6BD6" w14:textId="77777777" w:rsidR="00351F10" w:rsidRPr="00351F10" w:rsidRDefault="00351F10" w:rsidP="00351F10">
      <w:pPr>
        <w:rPr>
          <w:bCs/>
          <w:snapToGrid w:val="0"/>
          <w:sz w:val="22"/>
          <w:szCs w:val="22"/>
          <w:lang w:val="lt-LT" w:eastAsia="pl-PL"/>
        </w:rPr>
      </w:pPr>
      <w:proofErr w:type="spellStart"/>
      <w:r w:rsidRPr="00351F10">
        <w:rPr>
          <w:bCs/>
          <w:snapToGrid w:val="0"/>
          <w:sz w:val="22"/>
          <w:szCs w:val="22"/>
          <w:lang w:val="lt-LT" w:eastAsia="pl-PL"/>
        </w:rPr>
        <w:t>Damastown</w:t>
      </w:r>
      <w:proofErr w:type="spellEnd"/>
      <w:r w:rsidRPr="00351F10">
        <w:rPr>
          <w:bCs/>
          <w:snapToGrid w:val="0"/>
          <w:sz w:val="22"/>
          <w:szCs w:val="22"/>
          <w:lang w:val="lt-LT" w:eastAsia="pl-PL"/>
        </w:rPr>
        <w:t xml:space="preserve"> </w:t>
      </w:r>
      <w:proofErr w:type="spellStart"/>
      <w:r w:rsidRPr="00351F10">
        <w:rPr>
          <w:bCs/>
          <w:snapToGrid w:val="0"/>
          <w:sz w:val="22"/>
          <w:szCs w:val="22"/>
          <w:lang w:val="lt-LT" w:eastAsia="pl-PL"/>
        </w:rPr>
        <w:t>Industrial</w:t>
      </w:r>
      <w:proofErr w:type="spellEnd"/>
      <w:r w:rsidRPr="00351F10">
        <w:rPr>
          <w:bCs/>
          <w:snapToGrid w:val="0"/>
          <w:sz w:val="22"/>
          <w:szCs w:val="22"/>
          <w:lang w:val="lt-LT" w:eastAsia="pl-PL"/>
        </w:rPr>
        <w:t xml:space="preserve"> </w:t>
      </w:r>
      <w:proofErr w:type="spellStart"/>
      <w:r w:rsidRPr="00351F10">
        <w:rPr>
          <w:bCs/>
          <w:snapToGrid w:val="0"/>
          <w:sz w:val="22"/>
          <w:szCs w:val="22"/>
          <w:lang w:val="lt-LT" w:eastAsia="pl-PL"/>
        </w:rPr>
        <w:t>Park</w:t>
      </w:r>
      <w:proofErr w:type="spellEnd"/>
      <w:r w:rsidRPr="00351F10">
        <w:rPr>
          <w:bCs/>
          <w:snapToGrid w:val="0"/>
          <w:sz w:val="22"/>
          <w:szCs w:val="22"/>
          <w:lang w:val="lt-LT" w:eastAsia="pl-PL"/>
        </w:rPr>
        <w:t xml:space="preserve"> </w:t>
      </w:r>
    </w:p>
    <w:p w14:paraId="69E4B17A" w14:textId="77777777" w:rsidR="00351F10" w:rsidRPr="00351F10" w:rsidRDefault="00351F10" w:rsidP="00351F10">
      <w:pPr>
        <w:rPr>
          <w:bCs/>
          <w:snapToGrid w:val="0"/>
          <w:sz w:val="22"/>
          <w:szCs w:val="22"/>
          <w:lang w:val="lt-LT" w:eastAsia="pl-PL"/>
        </w:rPr>
      </w:pPr>
      <w:proofErr w:type="spellStart"/>
      <w:r w:rsidRPr="00351F10">
        <w:rPr>
          <w:bCs/>
          <w:snapToGrid w:val="0"/>
          <w:sz w:val="22"/>
          <w:szCs w:val="22"/>
          <w:lang w:val="lt-LT" w:eastAsia="pl-PL"/>
        </w:rPr>
        <w:t>Mulhuddart</w:t>
      </w:r>
      <w:proofErr w:type="spellEnd"/>
      <w:r w:rsidRPr="00351F10">
        <w:rPr>
          <w:bCs/>
          <w:snapToGrid w:val="0"/>
          <w:sz w:val="22"/>
          <w:szCs w:val="22"/>
          <w:lang w:val="lt-LT" w:eastAsia="pl-PL"/>
        </w:rPr>
        <w:t xml:space="preserve">, Dublin 15 </w:t>
      </w:r>
    </w:p>
    <w:p w14:paraId="05799321" w14:textId="77777777" w:rsidR="00351F10" w:rsidRPr="00351F10" w:rsidRDefault="00351F10" w:rsidP="00351F10">
      <w:pPr>
        <w:rPr>
          <w:bCs/>
          <w:snapToGrid w:val="0"/>
          <w:sz w:val="22"/>
          <w:szCs w:val="22"/>
          <w:lang w:val="lt-LT" w:eastAsia="pl-PL"/>
        </w:rPr>
      </w:pPr>
      <w:r w:rsidRPr="00351F10">
        <w:rPr>
          <w:bCs/>
          <w:snapToGrid w:val="0"/>
          <w:sz w:val="22"/>
          <w:szCs w:val="22"/>
          <w:lang w:val="lt-LT" w:eastAsia="pl-PL"/>
        </w:rPr>
        <w:t>DUBLIN,</w:t>
      </w:r>
    </w:p>
    <w:p w14:paraId="240E0B7E" w14:textId="77777777" w:rsidR="00351F10" w:rsidRPr="00351F10" w:rsidRDefault="00351F10" w:rsidP="00351F10">
      <w:pPr>
        <w:rPr>
          <w:bCs/>
          <w:snapToGrid w:val="0"/>
          <w:sz w:val="22"/>
          <w:szCs w:val="22"/>
          <w:lang w:val="lt-LT" w:eastAsia="pl-PL"/>
        </w:rPr>
      </w:pPr>
      <w:r w:rsidRPr="00351F10">
        <w:rPr>
          <w:bCs/>
          <w:snapToGrid w:val="0"/>
          <w:sz w:val="22"/>
          <w:szCs w:val="22"/>
          <w:lang w:val="lt-LT" w:eastAsia="pl-PL"/>
        </w:rPr>
        <w:t>Airija</w:t>
      </w:r>
    </w:p>
    <w:p w14:paraId="49DBA495" w14:textId="77777777" w:rsidR="00351F10" w:rsidRPr="00351F10" w:rsidRDefault="00351F10" w:rsidP="00351F10">
      <w:pPr>
        <w:pStyle w:val="p2"/>
        <w:spacing w:line="240" w:lineRule="auto"/>
        <w:rPr>
          <w:bCs/>
          <w:snapToGrid w:val="0"/>
          <w:sz w:val="22"/>
          <w:szCs w:val="22"/>
          <w:lang w:val="lt-LT"/>
        </w:rPr>
      </w:pPr>
    </w:p>
    <w:p w14:paraId="0A45D0BB" w14:textId="77777777" w:rsidR="00351F10" w:rsidRPr="00351F10" w:rsidRDefault="00351F10" w:rsidP="00351F10">
      <w:pPr>
        <w:pStyle w:val="p2"/>
        <w:spacing w:line="240" w:lineRule="auto"/>
        <w:rPr>
          <w:b/>
          <w:sz w:val="22"/>
          <w:szCs w:val="22"/>
          <w:lang w:val="lt-LT" w:eastAsia="sv-SE"/>
        </w:rPr>
      </w:pPr>
      <w:r w:rsidRPr="00351F10">
        <w:rPr>
          <w:b/>
          <w:sz w:val="22"/>
          <w:szCs w:val="22"/>
          <w:lang w:val="lt-LT" w:eastAsia="sv-SE"/>
        </w:rPr>
        <w:t>Gamintojas</w:t>
      </w:r>
    </w:p>
    <w:p w14:paraId="33655F4A" w14:textId="77777777" w:rsidR="00351F10" w:rsidRPr="00351F10" w:rsidRDefault="00351F10" w:rsidP="00351F10">
      <w:pPr>
        <w:ind w:right="-2"/>
        <w:rPr>
          <w:sz w:val="22"/>
          <w:szCs w:val="22"/>
          <w:lang w:val="lt-LT"/>
        </w:rPr>
      </w:pPr>
      <w:proofErr w:type="spellStart"/>
      <w:r w:rsidRPr="00351F10">
        <w:rPr>
          <w:sz w:val="22"/>
          <w:szCs w:val="22"/>
          <w:lang w:val="lt-LT"/>
        </w:rPr>
        <w:t>Laboratorios</w:t>
      </w:r>
      <w:proofErr w:type="spellEnd"/>
      <w:r w:rsidRPr="00351F10">
        <w:rPr>
          <w:sz w:val="22"/>
          <w:szCs w:val="22"/>
          <w:lang w:val="lt-LT"/>
        </w:rPr>
        <w:t xml:space="preserve"> </w:t>
      </w:r>
      <w:proofErr w:type="spellStart"/>
      <w:r w:rsidRPr="00351F10">
        <w:rPr>
          <w:sz w:val="22"/>
          <w:szCs w:val="22"/>
          <w:lang w:val="lt-LT"/>
        </w:rPr>
        <w:t>Liconsa</w:t>
      </w:r>
      <w:proofErr w:type="spellEnd"/>
      <w:r w:rsidRPr="00351F10">
        <w:rPr>
          <w:sz w:val="22"/>
          <w:szCs w:val="22"/>
          <w:lang w:val="lt-LT"/>
        </w:rPr>
        <w:t xml:space="preserve"> S.A.</w:t>
      </w:r>
    </w:p>
    <w:p w14:paraId="53056D0D" w14:textId="77777777" w:rsidR="00351F10" w:rsidRPr="00351F10" w:rsidRDefault="00351F10" w:rsidP="00351F10">
      <w:pPr>
        <w:ind w:right="-2"/>
        <w:rPr>
          <w:sz w:val="22"/>
          <w:szCs w:val="22"/>
          <w:lang w:val="lt-LT"/>
        </w:rPr>
      </w:pPr>
      <w:proofErr w:type="spellStart"/>
      <w:r w:rsidRPr="00351F10">
        <w:rPr>
          <w:sz w:val="22"/>
          <w:szCs w:val="22"/>
          <w:lang w:val="lt-LT"/>
        </w:rPr>
        <w:t>Pol</w:t>
      </w:r>
      <w:proofErr w:type="spellEnd"/>
      <w:r w:rsidRPr="00351F10">
        <w:rPr>
          <w:sz w:val="22"/>
          <w:szCs w:val="22"/>
          <w:lang w:val="lt-LT"/>
        </w:rPr>
        <w:t xml:space="preserve">. </w:t>
      </w:r>
      <w:proofErr w:type="spellStart"/>
      <w:r w:rsidRPr="00351F10">
        <w:rPr>
          <w:sz w:val="22"/>
          <w:szCs w:val="22"/>
          <w:lang w:val="lt-LT"/>
        </w:rPr>
        <w:t>Ind</w:t>
      </w:r>
      <w:proofErr w:type="spellEnd"/>
      <w:r w:rsidRPr="00351F10">
        <w:rPr>
          <w:sz w:val="22"/>
          <w:szCs w:val="22"/>
          <w:lang w:val="lt-LT"/>
        </w:rPr>
        <w:t xml:space="preserve">. </w:t>
      </w:r>
      <w:proofErr w:type="spellStart"/>
      <w:r w:rsidRPr="00351F10">
        <w:rPr>
          <w:sz w:val="22"/>
          <w:szCs w:val="22"/>
          <w:lang w:val="lt-LT"/>
        </w:rPr>
        <w:t>Miralcampo</w:t>
      </w:r>
      <w:proofErr w:type="spellEnd"/>
      <w:r w:rsidRPr="00351F10">
        <w:rPr>
          <w:sz w:val="22"/>
          <w:szCs w:val="22"/>
          <w:lang w:val="lt-LT"/>
        </w:rPr>
        <w:t xml:space="preserve">, </w:t>
      </w:r>
      <w:proofErr w:type="spellStart"/>
      <w:r w:rsidRPr="00351F10">
        <w:rPr>
          <w:sz w:val="22"/>
          <w:szCs w:val="22"/>
          <w:lang w:val="lt-LT"/>
        </w:rPr>
        <w:t>Avenida</w:t>
      </w:r>
      <w:proofErr w:type="spellEnd"/>
      <w:r w:rsidRPr="00351F10">
        <w:rPr>
          <w:sz w:val="22"/>
          <w:szCs w:val="22"/>
          <w:lang w:val="lt-LT"/>
        </w:rPr>
        <w:t xml:space="preserve"> </w:t>
      </w:r>
      <w:proofErr w:type="spellStart"/>
      <w:r w:rsidRPr="00351F10">
        <w:rPr>
          <w:sz w:val="22"/>
          <w:szCs w:val="22"/>
          <w:lang w:val="lt-LT"/>
        </w:rPr>
        <w:t>Miralcampo</w:t>
      </w:r>
      <w:proofErr w:type="spellEnd"/>
      <w:r w:rsidRPr="00351F10">
        <w:rPr>
          <w:sz w:val="22"/>
          <w:szCs w:val="22"/>
          <w:lang w:val="lt-LT"/>
        </w:rPr>
        <w:t xml:space="preserve"> nº7</w:t>
      </w:r>
    </w:p>
    <w:p w14:paraId="12357D64" w14:textId="77777777" w:rsidR="00351F10" w:rsidRPr="00351F10" w:rsidRDefault="00351F10" w:rsidP="00351F10">
      <w:pPr>
        <w:pStyle w:val="p2"/>
        <w:spacing w:line="240" w:lineRule="auto"/>
        <w:rPr>
          <w:bCs/>
          <w:snapToGrid w:val="0"/>
          <w:sz w:val="22"/>
          <w:szCs w:val="22"/>
          <w:lang w:val="lt-LT"/>
        </w:rPr>
      </w:pPr>
      <w:r w:rsidRPr="00351F10">
        <w:rPr>
          <w:sz w:val="22"/>
          <w:szCs w:val="22"/>
          <w:lang w:val="lt-LT"/>
        </w:rPr>
        <w:t xml:space="preserve">19200, </w:t>
      </w:r>
      <w:proofErr w:type="spellStart"/>
      <w:r w:rsidRPr="00351F10">
        <w:rPr>
          <w:sz w:val="22"/>
          <w:szCs w:val="22"/>
          <w:lang w:val="lt-LT"/>
        </w:rPr>
        <w:t>Azuqueca</w:t>
      </w:r>
      <w:proofErr w:type="spellEnd"/>
      <w:r w:rsidRPr="00351F10">
        <w:rPr>
          <w:sz w:val="22"/>
          <w:szCs w:val="22"/>
          <w:lang w:val="lt-LT"/>
        </w:rPr>
        <w:t xml:space="preserve"> de </w:t>
      </w:r>
      <w:proofErr w:type="spellStart"/>
      <w:r w:rsidRPr="00351F10">
        <w:rPr>
          <w:sz w:val="22"/>
          <w:szCs w:val="22"/>
          <w:lang w:val="lt-LT"/>
        </w:rPr>
        <w:t>Henares</w:t>
      </w:r>
      <w:proofErr w:type="spellEnd"/>
      <w:r w:rsidRPr="00351F10">
        <w:rPr>
          <w:sz w:val="22"/>
          <w:szCs w:val="22"/>
          <w:lang w:val="lt-LT"/>
        </w:rPr>
        <w:t xml:space="preserve"> (</w:t>
      </w:r>
      <w:proofErr w:type="spellStart"/>
      <w:r w:rsidRPr="00351F10">
        <w:rPr>
          <w:sz w:val="22"/>
          <w:szCs w:val="22"/>
          <w:lang w:val="lt-LT"/>
        </w:rPr>
        <w:t>Gvadalachara</w:t>
      </w:r>
      <w:proofErr w:type="spellEnd"/>
      <w:r w:rsidRPr="00351F10">
        <w:rPr>
          <w:sz w:val="22"/>
          <w:szCs w:val="22"/>
          <w:lang w:val="lt-LT"/>
        </w:rPr>
        <w:t>),</w:t>
      </w:r>
    </w:p>
    <w:p w14:paraId="29182DDC" w14:textId="77777777" w:rsidR="00351F10" w:rsidRPr="00351F10" w:rsidRDefault="00351F10" w:rsidP="00351F10">
      <w:pPr>
        <w:pStyle w:val="p2"/>
        <w:spacing w:line="240" w:lineRule="auto"/>
        <w:rPr>
          <w:bCs/>
          <w:snapToGrid w:val="0"/>
          <w:sz w:val="22"/>
          <w:szCs w:val="22"/>
          <w:lang w:val="lt-LT"/>
        </w:rPr>
      </w:pPr>
      <w:r w:rsidRPr="00351F10">
        <w:rPr>
          <w:bCs/>
          <w:snapToGrid w:val="0"/>
          <w:sz w:val="22"/>
          <w:szCs w:val="22"/>
          <w:lang w:val="lt-LT"/>
        </w:rPr>
        <w:t>Ispanija</w:t>
      </w:r>
    </w:p>
    <w:p w14:paraId="1FA4242B" w14:textId="77777777" w:rsidR="00351F10" w:rsidRPr="00351F10" w:rsidRDefault="00351F10" w:rsidP="00351F10">
      <w:pPr>
        <w:pStyle w:val="p2"/>
        <w:spacing w:line="240" w:lineRule="auto"/>
        <w:rPr>
          <w:bCs/>
          <w:snapToGrid w:val="0"/>
          <w:sz w:val="22"/>
          <w:szCs w:val="22"/>
          <w:lang w:val="lt-LT"/>
        </w:rPr>
      </w:pPr>
    </w:p>
    <w:p w14:paraId="770C57E4" w14:textId="77777777" w:rsidR="00351F10" w:rsidRPr="00351F10" w:rsidRDefault="00351F10" w:rsidP="00351F10">
      <w:pPr>
        <w:numPr>
          <w:ilvl w:val="12"/>
          <w:numId w:val="0"/>
        </w:numPr>
        <w:ind w:right="-2"/>
        <w:rPr>
          <w:sz w:val="22"/>
          <w:szCs w:val="22"/>
          <w:lang w:val="lt-LT"/>
        </w:rPr>
      </w:pPr>
    </w:p>
    <w:p w14:paraId="2F94B09A" w14:textId="77777777" w:rsidR="00351F10" w:rsidRPr="00351F10" w:rsidRDefault="00351F10" w:rsidP="00351F10">
      <w:pPr>
        <w:numPr>
          <w:ilvl w:val="12"/>
          <w:numId w:val="0"/>
        </w:numPr>
        <w:ind w:right="-2"/>
        <w:rPr>
          <w:noProof/>
          <w:sz w:val="22"/>
          <w:szCs w:val="22"/>
          <w:lang w:val="lt-LT"/>
        </w:rPr>
      </w:pPr>
      <w:r w:rsidRPr="00351F10">
        <w:rPr>
          <w:noProof/>
          <w:sz w:val="22"/>
          <w:szCs w:val="22"/>
          <w:lang w:val="lt-LT"/>
        </w:rPr>
        <w:t>Jeigu apie šį vaistą norite sužinoti daugiau, kreipkitės į vietinį registruotojo atstovą.</w:t>
      </w:r>
    </w:p>
    <w:p w14:paraId="7647D7A3" w14:textId="77777777" w:rsidR="00351F10" w:rsidRPr="00351F10" w:rsidRDefault="00351F10" w:rsidP="00351F10">
      <w:pPr>
        <w:rPr>
          <w:noProof/>
          <w:sz w:val="22"/>
          <w:szCs w:val="22"/>
          <w:lang w:val="lt-LT"/>
        </w:rPr>
      </w:pPr>
    </w:p>
    <w:p w14:paraId="3D28844C" w14:textId="77777777" w:rsidR="00351F10" w:rsidRPr="00351F10" w:rsidRDefault="00351F10" w:rsidP="00351F10">
      <w:pPr>
        <w:tabs>
          <w:tab w:val="left" w:pos="567"/>
        </w:tabs>
        <w:rPr>
          <w:sz w:val="22"/>
          <w:szCs w:val="22"/>
          <w:lang w:val="lt-LT"/>
        </w:rPr>
      </w:pPr>
      <w:proofErr w:type="spellStart"/>
      <w:r w:rsidRPr="00351F10">
        <w:rPr>
          <w:sz w:val="22"/>
          <w:szCs w:val="22"/>
          <w:lang w:val="lt-LT"/>
        </w:rPr>
        <w:t>Viatris</w:t>
      </w:r>
      <w:proofErr w:type="spellEnd"/>
      <w:r w:rsidRPr="00351F10">
        <w:rPr>
          <w:sz w:val="22"/>
          <w:szCs w:val="22"/>
          <w:lang w:val="lt-LT"/>
        </w:rPr>
        <w:t xml:space="preserve"> UAB</w:t>
      </w:r>
    </w:p>
    <w:p w14:paraId="566829A8" w14:textId="77777777" w:rsidR="00351F10" w:rsidRPr="00351F10" w:rsidRDefault="00351F10" w:rsidP="00351F10">
      <w:pPr>
        <w:tabs>
          <w:tab w:val="left" w:pos="567"/>
        </w:tabs>
        <w:rPr>
          <w:noProof/>
          <w:sz w:val="22"/>
          <w:szCs w:val="22"/>
          <w:lang w:val="lt-LT"/>
        </w:rPr>
      </w:pPr>
      <w:r w:rsidRPr="00351F10">
        <w:rPr>
          <w:sz w:val="22"/>
          <w:szCs w:val="22"/>
          <w:lang w:val="lt-LT"/>
        </w:rPr>
        <w:t>Žalgirio 90-100, Vilnius, LT-09303</w:t>
      </w:r>
    </w:p>
    <w:p w14:paraId="7512E7E5" w14:textId="77777777" w:rsidR="00351F10" w:rsidRPr="00351F10" w:rsidRDefault="00351F10" w:rsidP="00351F10">
      <w:pPr>
        <w:tabs>
          <w:tab w:val="left" w:pos="567"/>
        </w:tabs>
        <w:rPr>
          <w:bCs/>
          <w:iCs/>
          <w:sz w:val="22"/>
          <w:szCs w:val="22"/>
          <w:lang w:val="lt-LT"/>
        </w:rPr>
      </w:pPr>
      <w:r w:rsidRPr="00351F10">
        <w:rPr>
          <w:bCs/>
          <w:iCs/>
          <w:sz w:val="22"/>
          <w:szCs w:val="22"/>
          <w:lang w:val="lt-LT"/>
        </w:rPr>
        <w:t xml:space="preserve">Tel. + 370 5 205 12 88 </w:t>
      </w:r>
    </w:p>
    <w:p w14:paraId="71574289" w14:textId="77777777" w:rsidR="00351F10" w:rsidRPr="00351F10" w:rsidRDefault="00351F10" w:rsidP="00351F10">
      <w:pPr>
        <w:ind w:left="567" w:hanging="567"/>
        <w:rPr>
          <w:sz w:val="22"/>
          <w:szCs w:val="22"/>
          <w:lang w:val="lt-LT"/>
        </w:rPr>
      </w:pPr>
    </w:p>
    <w:p w14:paraId="3BA075D6" w14:textId="77777777" w:rsidR="00351F10" w:rsidRPr="00351F10" w:rsidRDefault="00351F10" w:rsidP="00351F10">
      <w:pPr>
        <w:numPr>
          <w:ilvl w:val="12"/>
          <w:numId w:val="0"/>
        </w:numPr>
        <w:ind w:right="-2"/>
        <w:rPr>
          <w:noProof/>
          <w:sz w:val="22"/>
          <w:szCs w:val="22"/>
          <w:lang w:val="lt-LT"/>
        </w:rPr>
      </w:pPr>
      <w:r w:rsidRPr="00351F10">
        <w:rPr>
          <w:b/>
          <w:sz w:val="22"/>
          <w:szCs w:val="22"/>
          <w:lang w:val="lt-LT"/>
        </w:rPr>
        <w:t>Šis pakuotės lapelis paskutinį kartą peržiūrėtas 2026-05-19.</w:t>
      </w:r>
    </w:p>
    <w:p w14:paraId="15D55428" w14:textId="77777777" w:rsidR="00351F10" w:rsidRPr="00351F10" w:rsidRDefault="00351F10" w:rsidP="00351F10">
      <w:pPr>
        <w:numPr>
          <w:ilvl w:val="12"/>
          <w:numId w:val="0"/>
        </w:numPr>
        <w:ind w:right="-2"/>
        <w:rPr>
          <w:noProof/>
          <w:sz w:val="22"/>
          <w:szCs w:val="22"/>
          <w:lang w:val="lt-LT"/>
        </w:rPr>
      </w:pPr>
    </w:p>
    <w:p w14:paraId="340A4BF6" w14:textId="77777777" w:rsidR="00351F10" w:rsidRPr="00351F10" w:rsidRDefault="00351F10" w:rsidP="00351F10">
      <w:pPr>
        <w:numPr>
          <w:ilvl w:val="12"/>
          <w:numId w:val="0"/>
        </w:numPr>
        <w:ind w:right="-2"/>
        <w:rPr>
          <w:sz w:val="22"/>
          <w:szCs w:val="22"/>
          <w:lang w:val="lt-LT"/>
        </w:rPr>
      </w:pPr>
      <w:r w:rsidRPr="00351F10">
        <w:rPr>
          <w:sz w:val="22"/>
          <w:szCs w:val="22"/>
          <w:lang w:val="lt-LT"/>
        </w:rPr>
        <w:t>Išsami informacija apie šį vaistą pateikiama Valstybinės vaistų kontrolės tarnybos prie Lietuvos Respublikos sveikatos apsaugos ministerijos tinklalapyje</w:t>
      </w:r>
      <w:r w:rsidRPr="00351F10">
        <w:rPr>
          <w:i/>
          <w:sz w:val="22"/>
          <w:szCs w:val="22"/>
          <w:lang w:val="lt-LT"/>
        </w:rPr>
        <w:t xml:space="preserve"> </w:t>
      </w:r>
      <w:hyperlink r:id="rId5" w:history="1">
        <w:r w:rsidRPr="00351F10">
          <w:rPr>
            <w:rStyle w:val="Hipersaitas"/>
            <w:rFonts w:eastAsia="SimSun"/>
            <w:color w:val="auto"/>
            <w:sz w:val="22"/>
            <w:szCs w:val="22"/>
            <w:lang w:val="lt-LT"/>
          </w:rPr>
          <w:t>https://vvkt.lrv.lt/lt/</w:t>
        </w:r>
      </w:hyperlink>
      <w:r w:rsidRPr="00351F10">
        <w:rPr>
          <w:sz w:val="22"/>
          <w:szCs w:val="22"/>
          <w:lang w:val="lt-LT"/>
        </w:rPr>
        <w:t>.</w:t>
      </w:r>
    </w:p>
    <w:p w14:paraId="0A10F682" w14:textId="77777777" w:rsidR="00351F10" w:rsidRPr="00351F10" w:rsidRDefault="00351F10" w:rsidP="00351F10">
      <w:pPr>
        <w:rPr>
          <w:sz w:val="22"/>
          <w:szCs w:val="22"/>
          <w:lang w:val="lt-LT"/>
        </w:rPr>
      </w:pPr>
    </w:p>
    <w:p w14:paraId="47CDA069" w14:textId="77777777" w:rsidR="00351F10" w:rsidRPr="00351F10" w:rsidRDefault="00351F10" w:rsidP="00351F10">
      <w:pPr>
        <w:rPr>
          <w:sz w:val="22"/>
          <w:szCs w:val="22"/>
          <w:lang w:val="lt-LT"/>
        </w:rPr>
      </w:pPr>
    </w:p>
    <w:p w14:paraId="1EB6DF03" w14:textId="77777777" w:rsidR="00222FED" w:rsidRPr="00351F10" w:rsidRDefault="00222FED" w:rsidP="00351F10">
      <w:pPr>
        <w:rPr>
          <w:sz w:val="22"/>
          <w:szCs w:val="22"/>
        </w:rPr>
      </w:pPr>
    </w:p>
    <w:sectPr w:rsidR="00222FED" w:rsidRPr="00351F10" w:rsidSect="00351F10">
      <w:headerReference w:type="even" r:id="rId6"/>
      <w:headerReference w:type="default" r:id="rId7"/>
      <w:footerReference w:type="even" r:id="rId8"/>
      <w:footerReference w:type="default" r:id="rId9"/>
      <w:headerReference w:type="first" r:id="rId10"/>
      <w:footerReference w:type="first" r:id="rId11"/>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240B" w14:textId="77777777" w:rsidR="00351F10" w:rsidRDefault="00351F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EAF2" w14:textId="77777777" w:rsidR="00351F10" w:rsidRDefault="00351F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DBE1" w14:textId="77777777" w:rsidR="00351F10" w:rsidRDefault="00351F1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A50D" w14:textId="77777777" w:rsidR="00351F10" w:rsidRDefault="00351F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0072" w14:textId="77777777" w:rsidR="00351F10" w:rsidRDefault="00351F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35C9" w14:textId="77777777" w:rsidR="00351F10" w:rsidRDefault="0035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5437BB6"/>
    <w:multiLevelType w:val="multilevel"/>
    <w:tmpl w:val="7F2AE74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F3B07EC"/>
    <w:multiLevelType w:val="multilevel"/>
    <w:tmpl w:val="37726214"/>
    <w:lvl w:ilvl="0">
      <w:start w:val="1"/>
      <w:numFmt w:val="bullet"/>
      <w:lvlText w:val="-"/>
      <w:lvlJc w:val="left"/>
      <w:pPr>
        <w:tabs>
          <w:tab w:val="num" w:pos="0"/>
        </w:tabs>
        <w:ind w:left="720" w:hanging="360"/>
      </w:pPr>
      <w:rPr>
        <w:rFonts w:ascii="OpenSymbol" w:hAnsi="OpenSymbol" w:cs="OpenSymbol" w:hint="default"/>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F501B6C"/>
    <w:multiLevelType w:val="multilevel"/>
    <w:tmpl w:val="7D324548"/>
    <w:lvl w:ilvl="0">
      <w:start w:val="1"/>
      <w:numFmt w:val="decimal"/>
      <w:lvlText w:val="%1."/>
      <w:lvlJc w:val="left"/>
      <w:pPr>
        <w:tabs>
          <w:tab w:val="num" w:pos="0"/>
        </w:tabs>
        <w:ind w:left="338" w:hanging="221"/>
      </w:pPr>
      <w:rPr>
        <w:rFonts w:ascii="Times New Roman" w:eastAsia="Times New Roman" w:hAnsi="Times New Roman" w:cs="Times New Roman"/>
        <w:b/>
        <w:bCs/>
        <w:w w:val="100"/>
        <w:sz w:val="22"/>
        <w:szCs w:val="22"/>
        <w:lang w:val="es-ES" w:eastAsia="en-US" w:bidi="ar-SA"/>
      </w:rPr>
    </w:lvl>
    <w:lvl w:ilvl="1">
      <w:start w:val="1"/>
      <w:numFmt w:val="bullet"/>
      <w:lvlText w:val=""/>
      <w:lvlJc w:val="left"/>
      <w:pPr>
        <w:tabs>
          <w:tab w:val="num" w:pos="0"/>
        </w:tabs>
        <w:ind w:left="837" w:hanging="360"/>
      </w:pPr>
      <w:rPr>
        <w:rFonts w:ascii="Symbol" w:hAnsi="Symbol" w:cs="Symbol" w:hint="default"/>
        <w:w w:val="100"/>
        <w:lang w:val="es-ES" w:eastAsia="en-US" w:bidi="ar-SA"/>
      </w:rPr>
    </w:lvl>
    <w:lvl w:ilvl="2">
      <w:numFmt w:val="bullet"/>
      <w:lvlText w:val=""/>
      <w:lvlJc w:val="left"/>
      <w:pPr>
        <w:tabs>
          <w:tab w:val="num" w:pos="0"/>
        </w:tabs>
        <w:ind w:left="660" w:hanging="360"/>
      </w:pPr>
      <w:rPr>
        <w:rFonts w:ascii="Symbol" w:hAnsi="Symbol" w:cs="Symbol" w:hint="default"/>
        <w:lang w:val="es-ES" w:eastAsia="en-US" w:bidi="ar-SA"/>
      </w:rPr>
    </w:lvl>
    <w:lvl w:ilvl="3">
      <w:numFmt w:val="bullet"/>
      <w:lvlText w:val=""/>
      <w:lvlJc w:val="left"/>
      <w:pPr>
        <w:tabs>
          <w:tab w:val="num" w:pos="0"/>
        </w:tabs>
        <w:ind w:left="840" w:hanging="360"/>
      </w:pPr>
      <w:rPr>
        <w:rFonts w:ascii="Symbol" w:hAnsi="Symbol" w:cs="Symbol" w:hint="default"/>
        <w:lang w:val="es-ES" w:eastAsia="en-US" w:bidi="ar-SA"/>
      </w:rPr>
    </w:lvl>
    <w:lvl w:ilvl="4">
      <w:numFmt w:val="bullet"/>
      <w:lvlText w:val=""/>
      <w:lvlJc w:val="left"/>
      <w:pPr>
        <w:tabs>
          <w:tab w:val="num" w:pos="0"/>
        </w:tabs>
        <w:ind w:left="2109" w:hanging="360"/>
      </w:pPr>
      <w:rPr>
        <w:rFonts w:ascii="Symbol" w:hAnsi="Symbol" w:cs="Symbol" w:hint="default"/>
        <w:lang w:val="es-ES" w:eastAsia="en-US" w:bidi="ar-SA"/>
      </w:rPr>
    </w:lvl>
    <w:lvl w:ilvl="5">
      <w:numFmt w:val="bullet"/>
      <w:lvlText w:val=""/>
      <w:lvlJc w:val="left"/>
      <w:pPr>
        <w:tabs>
          <w:tab w:val="num" w:pos="0"/>
        </w:tabs>
        <w:ind w:left="3378" w:hanging="360"/>
      </w:pPr>
      <w:rPr>
        <w:rFonts w:ascii="Symbol" w:hAnsi="Symbol" w:cs="Symbol" w:hint="default"/>
        <w:lang w:val="es-ES" w:eastAsia="en-US" w:bidi="ar-SA"/>
      </w:rPr>
    </w:lvl>
    <w:lvl w:ilvl="6">
      <w:numFmt w:val="bullet"/>
      <w:lvlText w:val=""/>
      <w:lvlJc w:val="left"/>
      <w:pPr>
        <w:tabs>
          <w:tab w:val="num" w:pos="0"/>
        </w:tabs>
        <w:ind w:left="4648" w:hanging="360"/>
      </w:pPr>
      <w:rPr>
        <w:rFonts w:ascii="Symbol" w:hAnsi="Symbol" w:cs="Symbol" w:hint="default"/>
        <w:lang w:val="es-ES" w:eastAsia="en-US" w:bidi="ar-SA"/>
      </w:rPr>
    </w:lvl>
    <w:lvl w:ilvl="7">
      <w:numFmt w:val="bullet"/>
      <w:lvlText w:val=""/>
      <w:lvlJc w:val="left"/>
      <w:pPr>
        <w:tabs>
          <w:tab w:val="num" w:pos="0"/>
        </w:tabs>
        <w:ind w:left="5917" w:hanging="360"/>
      </w:pPr>
      <w:rPr>
        <w:rFonts w:ascii="Symbol" w:hAnsi="Symbol" w:cs="Symbol" w:hint="default"/>
        <w:lang w:val="es-ES" w:eastAsia="en-US" w:bidi="ar-SA"/>
      </w:rPr>
    </w:lvl>
    <w:lvl w:ilvl="8">
      <w:numFmt w:val="bullet"/>
      <w:lvlText w:val=""/>
      <w:lvlJc w:val="left"/>
      <w:pPr>
        <w:tabs>
          <w:tab w:val="num" w:pos="0"/>
        </w:tabs>
        <w:ind w:left="7187" w:hanging="360"/>
      </w:pPr>
      <w:rPr>
        <w:rFonts w:ascii="Symbol" w:hAnsi="Symbol" w:cs="Symbol" w:hint="default"/>
        <w:lang w:val="es-ES" w:eastAsia="en-US" w:bidi="ar-SA"/>
      </w:rPr>
    </w:lvl>
  </w:abstractNum>
  <w:abstractNum w:abstractNumId="4" w15:restartNumberingAfterBreak="0">
    <w:nsid w:val="4F0542F6"/>
    <w:multiLevelType w:val="multilevel"/>
    <w:tmpl w:val="4EEE964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FE25879"/>
    <w:multiLevelType w:val="multilevel"/>
    <w:tmpl w:val="C512E6B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86D22DD"/>
    <w:multiLevelType w:val="multilevel"/>
    <w:tmpl w:val="7CB0055C"/>
    <w:lvl w:ilvl="0">
      <w:start w:val="1"/>
      <w:numFmt w:val="decimal"/>
      <w:lvlText w:val="%1."/>
      <w:lvlJc w:val="left"/>
      <w:pPr>
        <w:tabs>
          <w:tab w:val="num" w:pos="0"/>
        </w:tabs>
        <w:ind w:left="338" w:hanging="221"/>
      </w:pPr>
      <w:rPr>
        <w:rFonts w:ascii="Times New Roman" w:eastAsia="Times New Roman" w:hAnsi="Times New Roman" w:cs="Times New Roman"/>
        <w:b/>
        <w:bCs/>
        <w:w w:val="100"/>
        <w:sz w:val="22"/>
        <w:szCs w:val="22"/>
        <w:lang w:val="es-ES" w:eastAsia="en-US" w:bidi="ar-SA"/>
      </w:rPr>
    </w:lvl>
    <w:lvl w:ilvl="1">
      <w:start w:val="1"/>
      <w:numFmt w:val="bullet"/>
      <w:lvlText w:val="-"/>
      <w:lvlJc w:val="left"/>
      <w:pPr>
        <w:tabs>
          <w:tab w:val="num" w:pos="0"/>
        </w:tabs>
        <w:ind w:left="1440" w:hanging="360"/>
      </w:pPr>
      <w:rPr>
        <w:rFonts w:ascii="Times New Roman" w:hAnsi="Times New Roman" w:cs="Times New Roman" w:hint="default"/>
      </w:rPr>
    </w:lvl>
    <w:lvl w:ilvl="2">
      <w:numFmt w:val="bullet"/>
      <w:lvlText w:val=""/>
      <w:lvlJc w:val="left"/>
      <w:pPr>
        <w:tabs>
          <w:tab w:val="num" w:pos="0"/>
        </w:tabs>
        <w:ind w:left="660" w:hanging="360"/>
      </w:pPr>
      <w:rPr>
        <w:rFonts w:ascii="Symbol" w:hAnsi="Symbol" w:cs="Symbol" w:hint="default"/>
        <w:lang w:val="es-ES" w:eastAsia="en-US" w:bidi="ar-SA"/>
      </w:rPr>
    </w:lvl>
    <w:lvl w:ilvl="3">
      <w:numFmt w:val="bullet"/>
      <w:lvlText w:val=""/>
      <w:lvlJc w:val="left"/>
      <w:pPr>
        <w:tabs>
          <w:tab w:val="num" w:pos="0"/>
        </w:tabs>
        <w:ind w:left="840" w:hanging="360"/>
      </w:pPr>
      <w:rPr>
        <w:rFonts w:ascii="Symbol" w:hAnsi="Symbol" w:cs="Symbol" w:hint="default"/>
        <w:lang w:val="es-ES" w:eastAsia="en-US" w:bidi="ar-SA"/>
      </w:rPr>
    </w:lvl>
    <w:lvl w:ilvl="4">
      <w:numFmt w:val="bullet"/>
      <w:lvlText w:val=""/>
      <w:lvlJc w:val="left"/>
      <w:pPr>
        <w:tabs>
          <w:tab w:val="num" w:pos="0"/>
        </w:tabs>
        <w:ind w:left="2109" w:hanging="360"/>
      </w:pPr>
      <w:rPr>
        <w:rFonts w:ascii="Symbol" w:hAnsi="Symbol" w:cs="Symbol" w:hint="default"/>
        <w:lang w:val="es-ES" w:eastAsia="en-US" w:bidi="ar-SA"/>
      </w:rPr>
    </w:lvl>
    <w:lvl w:ilvl="5">
      <w:numFmt w:val="bullet"/>
      <w:lvlText w:val=""/>
      <w:lvlJc w:val="left"/>
      <w:pPr>
        <w:tabs>
          <w:tab w:val="num" w:pos="0"/>
        </w:tabs>
        <w:ind w:left="3378" w:hanging="360"/>
      </w:pPr>
      <w:rPr>
        <w:rFonts w:ascii="Symbol" w:hAnsi="Symbol" w:cs="Symbol" w:hint="default"/>
        <w:lang w:val="es-ES" w:eastAsia="en-US" w:bidi="ar-SA"/>
      </w:rPr>
    </w:lvl>
    <w:lvl w:ilvl="6">
      <w:numFmt w:val="bullet"/>
      <w:lvlText w:val=""/>
      <w:lvlJc w:val="left"/>
      <w:pPr>
        <w:tabs>
          <w:tab w:val="num" w:pos="0"/>
        </w:tabs>
        <w:ind w:left="4648" w:hanging="360"/>
      </w:pPr>
      <w:rPr>
        <w:rFonts w:ascii="Symbol" w:hAnsi="Symbol" w:cs="Symbol" w:hint="default"/>
        <w:lang w:val="es-ES" w:eastAsia="en-US" w:bidi="ar-SA"/>
      </w:rPr>
    </w:lvl>
    <w:lvl w:ilvl="7">
      <w:numFmt w:val="bullet"/>
      <w:lvlText w:val=""/>
      <w:lvlJc w:val="left"/>
      <w:pPr>
        <w:tabs>
          <w:tab w:val="num" w:pos="0"/>
        </w:tabs>
        <w:ind w:left="5917" w:hanging="360"/>
      </w:pPr>
      <w:rPr>
        <w:rFonts w:ascii="Symbol" w:hAnsi="Symbol" w:cs="Symbol" w:hint="default"/>
        <w:lang w:val="es-ES" w:eastAsia="en-US" w:bidi="ar-SA"/>
      </w:rPr>
    </w:lvl>
    <w:lvl w:ilvl="8">
      <w:numFmt w:val="bullet"/>
      <w:lvlText w:val=""/>
      <w:lvlJc w:val="left"/>
      <w:pPr>
        <w:tabs>
          <w:tab w:val="num" w:pos="0"/>
        </w:tabs>
        <w:ind w:left="7187" w:hanging="360"/>
      </w:pPr>
      <w:rPr>
        <w:rFonts w:ascii="Symbol" w:hAnsi="Symbol" w:cs="Symbol" w:hint="default"/>
        <w:lang w:val="es-ES" w:eastAsia="en-US" w:bidi="ar-SA"/>
      </w:rPr>
    </w:lvl>
  </w:abstractNum>
  <w:abstractNum w:abstractNumId="7" w15:restartNumberingAfterBreak="0">
    <w:nsid w:val="62EC4ECC"/>
    <w:multiLevelType w:val="multilevel"/>
    <w:tmpl w:val="3948EED2"/>
    <w:lvl w:ilvl="0">
      <w:numFmt w:val="bullet"/>
      <w:lvlText w:val="-"/>
      <w:lvlJc w:val="left"/>
      <w:pPr>
        <w:tabs>
          <w:tab w:val="num" w:pos="0"/>
        </w:tabs>
        <w:ind w:left="720" w:hanging="360"/>
      </w:pPr>
      <w:rPr>
        <w:rFonts w:ascii="Courier New" w:hAnsi="Courier New" w:cs="Courier New" w:hint="default"/>
        <w:w w:val="100"/>
        <w:sz w:val="22"/>
        <w:szCs w:val="22"/>
        <w:lang w:val="es-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38176138">
    <w:abstractNumId w:val="0"/>
    <w:lvlOverride w:ilvl="0">
      <w:lvl w:ilvl="0">
        <w:start w:val="1"/>
        <w:numFmt w:val="bullet"/>
        <w:lvlText w:val="-"/>
        <w:lvlJc w:val="left"/>
        <w:pPr>
          <w:ind w:left="360" w:hanging="360"/>
        </w:pPr>
      </w:lvl>
    </w:lvlOverride>
  </w:num>
  <w:num w:numId="2" w16cid:durableId="13456981">
    <w:abstractNumId w:val="0"/>
    <w:lvlOverride w:ilvl="0">
      <w:lvl w:ilvl="0">
        <w:start w:val="1"/>
        <w:numFmt w:val="bullet"/>
        <w:lvlText w:val="-"/>
        <w:lvlJc w:val="left"/>
        <w:pPr>
          <w:ind w:left="360" w:hanging="360"/>
        </w:pPr>
      </w:lvl>
    </w:lvlOverride>
  </w:num>
  <w:num w:numId="3" w16cid:durableId="421293951">
    <w:abstractNumId w:val="1"/>
  </w:num>
  <w:num w:numId="4" w16cid:durableId="714308758">
    <w:abstractNumId w:val="2"/>
  </w:num>
  <w:num w:numId="5" w16cid:durableId="1278099151">
    <w:abstractNumId w:val="4"/>
  </w:num>
  <w:num w:numId="6" w16cid:durableId="1914199734">
    <w:abstractNumId w:val="5"/>
  </w:num>
  <w:num w:numId="7" w16cid:durableId="1771583294">
    <w:abstractNumId w:val="7"/>
  </w:num>
  <w:num w:numId="8" w16cid:durableId="1266619434">
    <w:abstractNumId w:val="3"/>
  </w:num>
  <w:num w:numId="9" w16cid:durableId="2061903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10"/>
    <w:rsid w:val="00100E5D"/>
    <w:rsid w:val="00222FED"/>
    <w:rsid w:val="00351F10"/>
    <w:rsid w:val="005F173E"/>
    <w:rsid w:val="008B3AD4"/>
    <w:rsid w:val="0094447F"/>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6A25"/>
  <w15:chartTrackingRefBased/>
  <w15:docId w15:val="{5ECB0008-75E1-472A-8D5B-2AB7557D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1F10"/>
    <w:pPr>
      <w:spacing w:after="0" w:line="240" w:lineRule="auto"/>
    </w:pPr>
    <w:rPr>
      <w:rFonts w:eastAsia="Times New Roman"/>
      <w:kern w:val="0"/>
      <w:sz w:val="24"/>
      <w:szCs w:val="20"/>
      <w:lang w:val="sv-SE" w:eastAsia="sv-SE"/>
      <w14:ligatures w14:val="none"/>
    </w:rPr>
  </w:style>
  <w:style w:type="paragraph" w:styleId="Antrat1">
    <w:name w:val="heading 1"/>
    <w:basedOn w:val="prastasis"/>
    <w:next w:val="prastasis"/>
    <w:link w:val="Antrat1Diagrama"/>
    <w:uiPriority w:val="9"/>
    <w:qFormat/>
    <w:rsid w:val="00351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51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51F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51F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351F1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51F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1F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51F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1F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1F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51F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51F1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51F1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351F1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51F1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1F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51F1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1F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51F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1F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1F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1F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1F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1F10"/>
    <w:rPr>
      <w:i/>
      <w:iCs/>
      <w:color w:val="404040" w:themeColor="text1" w:themeTint="BF"/>
    </w:rPr>
  </w:style>
  <w:style w:type="paragraph" w:styleId="Sraopastraipa">
    <w:name w:val="List Paragraph"/>
    <w:basedOn w:val="prastasis"/>
    <w:uiPriority w:val="1"/>
    <w:qFormat/>
    <w:rsid w:val="00351F10"/>
    <w:pPr>
      <w:ind w:left="720"/>
      <w:contextualSpacing/>
    </w:pPr>
  </w:style>
  <w:style w:type="character" w:styleId="Rykuspabraukimas">
    <w:name w:val="Intense Emphasis"/>
    <w:basedOn w:val="Numatytasispastraiposriftas"/>
    <w:uiPriority w:val="21"/>
    <w:qFormat/>
    <w:rsid w:val="00351F10"/>
    <w:rPr>
      <w:i/>
      <w:iCs/>
      <w:color w:val="0F4761" w:themeColor="accent1" w:themeShade="BF"/>
    </w:rPr>
  </w:style>
  <w:style w:type="paragraph" w:styleId="Iskirtacitata">
    <w:name w:val="Intense Quote"/>
    <w:basedOn w:val="prastasis"/>
    <w:next w:val="prastasis"/>
    <w:link w:val="IskirtacitataDiagrama"/>
    <w:uiPriority w:val="30"/>
    <w:qFormat/>
    <w:rsid w:val="00351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1F10"/>
    <w:rPr>
      <w:i/>
      <w:iCs/>
      <w:color w:val="0F4761" w:themeColor="accent1" w:themeShade="BF"/>
    </w:rPr>
  </w:style>
  <w:style w:type="character" w:styleId="Rykinuoroda">
    <w:name w:val="Intense Reference"/>
    <w:basedOn w:val="Numatytasispastraiposriftas"/>
    <w:uiPriority w:val="32"/>
    <w:qFormat/>
    <w:rsid w:val="00351F10"/>
    <w:rPr>
      <w:b/>
      <w:bCs/>
      <w:smallCaps/>
      <w:color w:val="0F4761" w:themeColor="accent1" w:themeShade="BF"/>
      <w:spacing w:val="5"/>
    </w:rPr>
  </w:style>
  <w:style w:type="character" w:styleId="Hipersaitas">
    <w:name w:val="Hyperlink"/>
    <w:uiPriority w:val="99"/>
    <w:unhideWhenUsed/>
    <w:rsid w:val="00351F10"/>
    <w:rPr>
      <w:color w:val="0000FF"/>
      <w:u w:val="single"/>
    </w:rPr>
  </w:style>
  <w:style w:type="character" w:customStyle="1" w:styleId="AntratsDiagrama">
    <w:name w:val="Antraštės Diagrama"/>
    <w:basedOn w:val="Numatytasispastraiposriftas"/>
    <w:link w:val="Antrats"/>
    <w:rsid w:val="00351F10"/>
    <w:rPr>
      <w:rFonts w:eastAsia="Times New Roman"/>
      <w:szCs w:val="20"/>
      <w:lang w:val="en-GB"/>
    </w:rPr>
  </w:style>
  <w:style w:type="paragraph" w:styleId="Antrats">
    <w:name w:val="header"/>
    <w:basedOn w:val="prastasis"/>
    <w:link w:val="AntratsDiagrama"/>
    <w:unhideWhenUsed/>
    <w:rsid w:val="00351F10"/>
    <w:pPr>
      <w:tabs>
        <w:tab w:val="center" w:pos="4320"/>
        <w:tab w:val="right" w:pos="8640"/>
      </w:tabs>
      <w:spacing w:line="260" w:lineRule="exact"/>
    </w:pPr>
    <w:rPr>
      <w:kern w:val="2"/>
      <w:sz w:val="22"/>
      <w:lang w:val="en-GB" w:eastAsia="en-US"/>
      <w14:ligatures w14:val="standardContextual"/>
    </w:rPr>
  </w:style>
  <w:style w:type="character" w:customStyle="1" w:styleId="AntratsDiagrama1">
    <w:name w:val="Antraštės Diagrama1"/>
    <w:basedOn w:val="Numatytasispastraiposriftas"/>
    <w:uiPriority w:val="99"/>
    <w:semiHidden/>
    <w:rsid w:val="00351F10"/>
    <w:rPr>
      <w:rFonts w:eastAsia="Times New Roman"/>
      <w:kern w:val="0"/>
      <w:sz w:val="24"/>
      <w:szCs w:val="20"/>
      <w:lang w:val="sv-SE" w:eastAsia="sv-SE"/>
      <w14:ligatures w14:val="none"/>
    </w:rPr>
  </w:style>
  <w:style w:type="character" w:customStyle="1" w:styleId="PoratDiagrama">
    <w:name w:val="Poraštė Diagrama"/>
    <w:basedOn w:val="Numatytasispastraiposriftas"/>
    <w:link w:val="Porat"/>
    <w:uiPriority w:val="99"/>
    <w:rsid w:val="00351F10"/>
    <w:rPr>
      <w:rFonts w:eastAsia="Times New Roman"/>
      <w:sz w:val="24"/>
      <w:szCs w:val="20"/>
      <w:lang w:val="sv-SE" w:eastAsia="sv-SE"/>
    </w:rPr>
  </w:style>
  <w:style w:type="paragraph" w:styleId="Porat">
    <w:name w:val="footer"/>
    <w:basedOn w:val="prastasis"/>
    <w:link w:val="PoratDiagrama"/>
    <w:uiPriority w:val="99"/>
    <w:unhideWhenUsed/>
    <w:rsid w:val="00351F10"/>
    <w:pPr>
      <w:tabs>
        <w:tab w:val="center" w:pos="4536"/>
        <w:tab w:val="right" w:pos="9072"/>
      </w:tabs>
    </w:pPr>
    <w:rPr>
      <w:kern w:val="2"/>
      <w14:ligatures w14:val="standardContextual"/>
    </w:rPr>
  </w:style>
  <w:style w:type="character" w:customStyle="1" w:styleId="PoratDiagrama1">
    <w:name w:val="Poraštė Diagrama1"/>
    <w:basedOn w:val="Numatytasispastraiposriftas"/>
    <w:uiPriority w:val="99"/>
    <w:semiHidden/>
    <w:rsid w:val="00351F10"/>
    <w:rPr>
      <w:rFonts w:eastAsia="Times New Roman"/>
      <w:kern w:val="0"/>
      <w:sz w:val="24"/>
      <w:szCs w:val="20"/>
      <w:lang w:val="sv-SE" w:eastAsia="sv-SE"/>
      <w14:ligatures w14:val="none"/>
    </w:rPr>
  </w:style>
  <w:style w:type="paragraph" w:styleId="Pagrindinistekstas">
    <w:name w:val="Body Text"/>
    <w:basedOn w:val="prastasis"/>
    <w:link w:val="PagrindinistekstasDiagrama"/>
    <w:uiPriority w:val="99"/>
    <w:unhideWhenUsed/>
    <w:rsid w:val="00351F10"/>
    <w:pPr>
      <w:spacing w:after="120"/>
    </w:pPr>
    <w:rPr>
      <w:szCs w:val="24"/>
      <w:lang w:val="lt-LT" w:eastAsia="en-US"/>
    </w:rPr>
  </w:style>
  <w:style w:type="character" w:customStyle="1" w:styleId="PagrindinistekstasDiagrama">
    <w:name w:val="Pagrindinis tekstas Diagrama"/>
    <w:basedOn w:val="Numatytasispastraiposriftas"/>
    <w:link w:val="Pagrindinistekstas"/>
    <w:uiPriority w:val="99"/>
    <w:rsid w:val="00351F10"/>
    <w:rPr>
      <w:rFonts w:eastAsia="Times New Roman"/>
      <w:kern w:val="0"/>
      <w:sz w:val="24"/>
      <w:szCs w:val="24"/>
      <w14:ligatures w14:val="none"/>
    </w:rPr>
  </w:style>
  <w:style w:type="paragraph" w:customStyle="1" w:styleId="MoRPNormal">
    <w:name w:val="MoRP Normal"/>
    <w:uiPriority w:val="99"/>
    <w:rsid w:val="00351F10"/>
    <w:pPr>
      <w:spacing w:before="60" w:after="180" w:line="288" w:lineRule="auto"/>
      <w:jc w:val="both"/>
    </w:pPr>
    <w:rPr>
      <w:rFonts w:ascii="Arial" w:eastAsia="Times New Roman" w:hAnsi="Arial"/>
      <w:kern w:val="0"/>
      <w:szCs w:val="20"/>
      <w:lang w:val="en-GB"/>
      <w14:ligatures w14:val="none"/>
    </w:rPr>
  </w:style>
  <w:style w:type="paragraph" w:customStyle="1" w:styleId="p2">
    <w:name w:val="p2"/>
    <w:basedOn w:val="prastasis"/>
    <w:uiPriority w:val="99"/>
    <w:rsid w:val="00351F10"/>
    <w:pPr>
      <w:widowControl w:val="0"/>
      <w:tabs>
        <w:tab w:val="left" w:pos="720"/>
      </w:tabs>
      <w:spacing w:line="240" w:lineRule="atLeast"/>
    </w:pPr>
    <w:rPr>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16431</Words>
  <Characters>9366</Characters>
  <Application>Microsoft Office Word</Application>
  <DocSecurity>0</DocSecurity>
  <Lines>78</Lines>
  <Paragraphs>51</Paragraphs>
  <ScaleCrop>false</ScaleCrop>
  <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2026-05-21T05:13:00Z</dcterms:created>
  <dcterms:modified xsi:type="dcterms:W3CDTF">2026-05-21T05:17:00Z</dcterms:modified>
</cp:coreProperties>
</file>