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F194" w14:textId="1D80D1F6" w:rsidR="008D3B35" w:rsidRPr="00443A0A" w:rsidRDefault="00AB4978">
      <w:pPr>
        <w:keepNext/>
        <w:tabs>
          <w:tab w:val="left" w:pos="567"/>
        </w:tabs>
        <w:jc w:val="center"/>
        <w:outlineLvl w:val="1"/>
        <w:rPr>
          <w:b/>
          <w:sz w:val="22"/>
          <w:szCs w:val="22"/>
          <w:lang w:eastAsia="x-none"/>
        </w:rPr>
      </w:pPr>
      <w:r w:rsidRPr="00443A0A">
        <w:rPr>
          <w:b/>
          <w:bCs/>
          <w:iCs/>
          <w:sz w:val="22"/>
          <w:szCs w:val="22"/>
          <w:lang w:eastAsia="x-none"/>
        </w:rPr>
        <w:t>Pakuotės lapelis:</w:t>
      </w:r>
      <w:r w:rsidRPr="00443A0A">
        <w:rPr>
          <w:b/>
          <w:sz w:val="22"/>
          <w:szCs w:val="22"/>
          <w:lang w:eastAsia="x-none"/>
        </w:rPr>
        <w:t xml:space="preserve"> </w:t>
      </w:r>
      <w:r w:rsidRPr="00443A0A">
        <w:rPr>
          <w:b/>
          <w:bCs/>
          <w:iCs/>
          <w:sz w:val="22"/>
          <w:szCs w:val="22"/>
          <w:lang w:eastAsia="x-none"/>
        </w:rPr>
        <w:t xml:space="preserve">informacija </w:t>
      </w:r>
      <w:r w:rsidR="00B217F9" w:rsidRPr="00443A0A">
        <w:rPr>
          <w:b/>
          <w:bCs/>
          <w:iCs/>
          <w:sz w:val="22"/>
          <w:szCs w:val="22"/>
          <w:lang w:eastAsia="x-none"/>
        </w:rPr>
        <w:t>vartotojui</w:t>
      </w:r>
    </w:p>
    <w:p w14:paraId="418C8B9D" w14:textId="77777777" w:rsidR="008D3B35" w:rsidRPr="00443A0A" w:rsidRDefault="008D3B35">
      <w:pPr>
        <w:numPr>
          <w:ilvl w:val="12"/>
          <w:numId w:val="0"/>
        </w:numPr>
        <w:jc w:val="center"/>
        <w:rPr>
          <w:sz w:val="22"/>
          <w:szCs w:val="22"/>
        </w:rPr>
      </w:pPr>
    </w:p>
    <w:p w14:paraId="6B5F0723" w14:textId="51A17296" w:rsidR="00B217F9" w:rsidRPr="00443A0A" w:rsidRDefault="00B217F9" w:rsidP="00B217F9">
      <w:pPr>
        <w:numPr>
          <w:ilvl w:val="12"/>
          <w:numId w:val="0"/>
        </w:numPr>
        <w:jc w:val="center"/>
        <w:rPr>
          <w:b/>
          <w:sz w:val="22"/>
          <w:szCs w:val="22"/>
        </w:rPr>
      </w:pPr>
      <w:proofErr w:type="spellStart"/>
      <w:r w:rsidRPr="00443A0A">
        <w:rPr>
          <w:b/>
          <w:sz w:val="22"/>
          <w:szCs w:val="22"/>
        </w:rPr>
        <w:t>Ciprofloxacin</w:t>
      </w:r>
      <w:proofErr w:type="spellEnd"/>
      <w:r w:rsidRPr="00443A0A">
        <w:rPr>
          <w:b/>
          <w:sz w:val="22"/>
          <w:szCs w:val="22"/>
        </w:rPr>
        <w:t xml:space="preserve"> Basi 2 mg/ml infuzinis tirpalas</w:t>
      </w:r>
    </w:p>
    <w:p w14:paraId="2600A24C" w14:textId="637C44D6" w:rsidR="008D3B35" w:rsidRPr="00443A0A" w:rsidRDefault="00B217F9" w:rsidP="00B217F9">
      <w:pPr>
        <w:jc w:val="center"/>
        <w:rPr>
          <w:sz w:val="22"/>
          <w:szCs w:val="22"/>
        </w:rPr>
      </w:pPr>
      <w:proofErr w:type="spellStart"/>
      <w:r w:rsidRPr="00443A0A">
        <w:rPr>
          <w:sz w:val="22"/>
          <w:szCs w:val="22"/>
        </w:rPr>
        <w:t>ciprofloksacinas</w:t>
      </w:r>
      <w:proofErr w:type="spellEnd"/>
    </w:p>
    <w:p w14:paraId="360DFFBB" w14:textId="77777777" w:rsidR="008D3B35" w:rsidRPr="00443A0A" w:rsidRDefault="008D3B35">
      <w:pPr>
        <w:rPr>
          <w:color w:val="008000"/>
          <w:sz w:val="22"/>
          <w:szCs w:val="22"/>
        </w:rPr>
      </w:pPr>
    </w:p>
    <w:p w14:paraId="521868D9" w14:textId="2AAEC7D5" w:rsidR="008D3B35" w:rsidRPr="00443A0A" w:rsidRDefault="00AB4978" w:rsidP="001158E5">
      <w:pPr>
        <w:suppressAutoHyphens/>
        <w:rPr>
          <w:sz w:val="22"/>
          <w:szCs w:val="22"/>
        </w:rPr>
      </w:pPr>
      <w:r w:rsidRPr="00443A0A">
        <w:rPr>
          <w:b/>
          <w:sz w:val="22"/>
          <w:szCs w:val="22"/>
        </w:rPr>
        <w:t xml:space="preserve">Atidžiai perskaitykite visą šį lapelį, prieš pradėdami vartoti </w:t>
      </w:r>
      <w:r w:rsidR="00E87FBB">
        <w:rPr>
          <w:b/>
          <w:sz w:val="22"/>
          <w:szCs w:val="22"/>
        </w:rPr>
        <w:t xml:space="preserve">šį </w:t>
      </w:r>
      <w:r w:rsidRPr="00443A0A">
        <w:rPr>
          <w:b/>
          <w:sz w:val="22"/>
          <w:szCs w:val="22"/>
        </w:rPr>
        <w:t>vaistą, nes jame pateikiama Jums svarbi informacija.</w:t>
      </w:r>
    </w:p>
    <w:p w14:paraId="5D0AE009" w14:textId="136BDF0F" w:rsidR="00B217F9" w:rsidRPr="00443A0A" w:rsidRDefault="00B217F9" w:rsidP="00B217F9">
      <w:pPr>
        <w:numPr>
          <w:ilvl w:val="0"/>
          <w:numId w:val="1"/>
        </w:numPr>
        <w:ind w:left="567" w:right="-2" w:hanging="567"/>
        <w:jc w:val="both"/>
        <w:rPr>
          <w:noProof/>
          <w:sz w:val="22"/>
          <w:szCs w:val="22"/>
        </w:rPr>
      </w:pPr>
      <w:r w:rsidRPr="00443A0A">
        <w:rPr>
          <w:sz w:val="22"/>
          <w:szCs w:val="22"/>
        </w:rPr>
        <w:t>Neišmeskite šio lapelio, nes vėl gali prireikti jį perskaityti.</w:t>
      </w:r>
    </w:p>
    <w:p w14:paraId="05419D87" w14:textId="77777777" w:rsidR="00B217F9" w:rsidRPr="00443A0A" w:rsidRDefault="00B217F9" w:rsidP="00B217F9">
      <w:pPr>
        <w:numPr>
          <w:ilvl w:val="0"/>
          <w:numId w:val="1"/>
        </w:numPr>
        <w:ind w:left="567" w:right="-2" w:hanging="567"/>
        <w:jc w:val="both"/>
        <w:rPr>
          <w:noProof/>
          <w:sz w:val="22"/>
          <w:szCs w:val="22"/>
        </w:rPr>
      </w:pPr>
      <w:r w:rsidRPr="00443A0A">
        <w:rPr>
          <w:sz w:val="22"/>
          <w:szCs w:val="22"/>
        </w:rPr>
        <w:t>Jeigu kiltų daugiau klausimų, kreipkitės į gydytoją arba vaistininką.</w:t>
      </w:r>
    </w:p>
    <w:p w14:paraId="4144F8DE" w14:textId="0DC1E359" w:rsidR="00B217F9" w:rsidRPr="00443A0A" w:rsidRDefault="00B217F9" w:rsidP="00B217F9">
      <w:pPr>
        <w:numPr>
          <w:ilvl w:val="0"/>
          <w:numId w:val="1"/>
        </w:numPr>
        <w:ind w:left="567" w:right="-2" w:hanging="567"/>
        <w:jc w:val="both"/>
        <w:rPr>
          <w:noProof/>
          <w:sz w:val="22"/>
          <w:szCs w:val="22"/>
        </w:rPr>
      </w:pPr>
      <w:r w:rsidRPr="00443A0A">
        <w:rPr>
          <w:sz w:val="22"/>
          <w:szCs w:val="22"/>
        </w:rPr>
        <w:t>Jeigu pasireiškė šalutinis poveikis</w:t>
      </w:r>
      <w:r w:rsidR="00A02EE7">
        <w:rPr>
          <w:sz w:val="22"/>
          <w:szCs w:val="22"/>
        </w:rPr>
        <w:t xml:space="preserve"> </w:t>
      </w:r>
      <w:r w:rsidRPr="00443A0A">
        <w:rPr>
          <w:sz w:val="22"/>
          <w:szCs w:val="22"/>
        </w:rPr>
        <w:t>(net jeigu jis šiame lapelyje nenurodytas), kreipkitės į gydytoj</w:t>
      </w:r>
      <w:r w:rsidR="00A02EE7">
        <w:rPr>
          <w:sz w:val="22"/>
          <w:szCs w:val="22"/>
        </w:rPr>
        <w:t>ą</w:t>
      </w:r>
      <w:r w:rsidRPr="00443A0A">
        <w:rPr>
          <w:sz w:val="22"/>
          <w:szCs w:val="22"/>
        </w:rPr>
        <w:t xml:space="preserve"> arba vaistinink</w:t>
      </w:r>
      <w:r w:rsidR="00A02EE7">
        <w:rPr>
          <w:sz w:val="22"/>
          <w:szCs w:val="22"/>
        </w:rPr>
        <w:t>ą</w:t>
      </w:r>
      <w:r w:rsidRPr="00443A0A">
        <w:rPr>
          <w:sz w:val="22"/>
          <w:szCs w:val="22"/>
        </w:rPr>
        <w:t>. Žr. 4 skyrių.</w:t>
      </w:r>
    </w:p>
    <w:p w14:paraId="10EAAEFF" w14:textId="77777777" w:rsidR="008D3B35" w:rsidRPr="00443A0A" w:rsidRDefault="008D3B35">
      <w:pPr>
        <w:ind w:right="-2"/>
        <w:rPr>
          <w:sz w:val="22"/>
          <w:szCs w:val="22"/>
        </w:rPr>
      </w:pPr>
    </w:p>
    <w:p w14:paraId="16481B8B"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Apie ką rašoma šiame lapelyje?</w:t>
      </w:r>
    </w:p>
    <w:p w14:paraId="67557218" w14:textId="77777777" w:rsidR="008D3B35" w:rsidRPr="00443A0A" w:rsidRDefault="008D3B35">
      <w:pPr>
        <w:numPr>
          <w:ilvl w:val="12"/>
          <w:numId w:val="0"/>
        </w:numPr>
        <w:ind w:left="284" w:right="-2"/>
        <w:rPr>
          <w:sz w:val="22"/>
          <w:szCs w:val="22"/>
        </w:rPr>
      </w:pPr>
    </w:p>
    <w:p w14:paraId="5406F150" w14:textId="3B6C8E44" w:rsidR="008D3B35" w:rsidRPr="00443A0A" w:rsidRDefault="00AB4978">
      <w:pPr>
        <w:numPr>
          <w:ilvl w:val="12"/>
          <w:numId w:val="0"/>
        </w:numPr>
        <w:tabs>
          <w:tab w:val="left" w:pos="709"/>
        </w:tabs>
        <w:ind w:right="-2"/>
        <w:rPr>
          <w:sz w:val="22"/>
          <w:szCs w:val="22"/>
        </w:rPr>
      </w:pPr>
      <w:r w:rsidRPr="00443A0A">
        <w:rPr>
          <w:sz w:val="22"/>
          <w:szCs w:val="22"/>
        </w:rPr>
        <w:t>1.</w:t>
      </w:r>
      <w:r w:rsidRPr="00443A0A">
        <w:rPr>
          <w:sz w:val="22"/>
          <w:szCs w:val="22"/>
        </w:rPr>
        <w:tab/>
      </w:r>
      <w:r w:rsidR="00B217F9" w:rsidRPr="00443A0A">
        <w:rPr>
          <w:sz w:val="22"/>
          <w:szCs w:val="22"/>
        </w:rPr>
        <w:t xml:space="preserve">Kas yra </w:t>
      </w:r>
      <w:proofErr w:type="spellStart"/>
      <w:r w:rsidR="00B217F9" w:rsidRPr="00443A0A">
        <w:rPr>
          <w:sz w:val="22"/>
          <w:szCs w:val="22"/>
        </w:rPr>
        <w:t>Ciprofloxacin</w:t>
      </w:r>
      <w:proofErr w:type="spellEnd"/>
      <w:r w:rsidR="00B217F9" w:rsidRPr="00443A0A">
        <w:rPr>
          <w:sz w:val="22"/>
          <w:szCs w:val="22"/>
        </w:rPr>
        <w:t xml:space="preserve"> Basi ir kam jis vartojamas</w:t>
      </w:r>
    </w:p>
    <w:p w14:paraId="296467CD" w14:textId="7E43A57B" w:rsidR="008D3B35" w:rsidRPr="00443A0A" w:rsidRDefault="00AB4978">
      <w:pPr>
        <w:numPr>
          <w:ilvl w:val="12"/>
          <w:numId w:val="0"/>
        </w:numPr>
        <w:tabs>
          <w:tab w:val="left" w:pos="709"/>
        </w:tabs>
        <w:ind w:right="-2"/>
        <w:rPr>
          <w:sz w:val="22"/>
          <w:szCs w:val="22"/>
        </w:rPr>
      </w:pPr>
      <w:r w:rsidRPr="00443A0A">
        <w:rPr>
          <w:sz w:val="22"/>
          <w:szCs w:val="22"/>
        </w:rPr>
        <w:t>2.</w:t>
      </w:r>
      <w:r w:rsidRPr="00443A0A">
        <w:rPr>
          <w:sz w:val="22"/>
          <w:szCs w:val="22"/>
        </w:rPr>
        <w:tab/>
      </w:r>
      <w:r w:rsidR="00B217F9" w:rsidRPr="00443A0A">
        <w:rPr>
          <w:sz w:val="22"/>
          <w:szCs w:val="22"/>
        </w:rPr>
        <w:t xml:space="preserve">Kas žinotina prieš vartojant </w:t>
      </w:r>
      <w:proofErr w:type="spellStart"/>
      <w:r w:rsidR="00B217F9" w:rsidRPr="00443A0A">
        <w:rPr>
          <w:sz w:val="22"/>
          <w:szCs w:val="22"/>
        </w:rPr>
        <w:t>Ciprofloxacin</w:t>
      </w:r>
      <w:proofErr w:type="spellEnd"/>
      <w:r w:rsidR="00B217F9" w:rsidRPr="00443A0A">
        <w:rPr>
          <w:sz w:val="22"/>
          <w:szCs w:val="22"/>
        </w:rPr>
        <w:t xml:space="preserve"> Basi</w:t>
      </w:r>
    </w:p>
    <w:p w14:paraId="0BEEDFDE" w14:textId="12C9FF3A" w:rsidR="008D3B35" w:rsidRPr="00443A0A" w:rsidRDefault="00AB4978">
      <w:pPr>
        <w:numPr>
          <w:ilvl w:val="12"/>
          <w:numId w:val="0"/>
        </w:numPr>
        <w:tabs>
          <w:tab w:val="left" w:pos="709"/>
        </w:tabs>
        <w:ind w:right="-2"/>
        <w:rPr>
          <w:sz w:val="22"/>
          <w:szCs w:val="22"/>
        </w:rPr>
      </w:pPr>
      <w:r w:rsidRPr="00443A0A">
        <w:rPr>
          <w:sz w:val="22"/>
          <w:szCs w:val="22"/>
        </w:rPr>
        <w:t>3.</w:t>
      </w:r>
      <w:r w:rsidRPr="00443A0A">
        <w:rPr>
          <w:sz w:val="22"/>
          <w:szCs w:val="22"/>
        </w:rPr>
        <w:tab/>
      </w:r>
      <w:r w:rsidR="00B217F9" w:rsidRPr="00443A0A">
        <w:rPr>
          <w:sz w:val="22"/>
          <w:szCs w:val="22"/>
        </w:rPr>
        <w:t xml:space="preserve">Kaip vartoti </w:t>
      </w:r>
      <w:proofErr w:type="spellStart"/>
      <w:r w:rsidR="00B217F9" w:rsidRPr="00443A0A">
        <w:rPr>
          <w:sz w:val="22"/>
          <w:szCs w:val="22"/>
        </w:rPr>
        <w:t>Ciprofloxacin</w:t>
      </w:r>
      <w:proofErr w:type="spellEnd"/>
      <w:r w:rsidR="00B217F9" w:rsidRPr="00443A0A">
        <w:rPr>
          <w:sz w:val="22"/>
          <w:szCs w:val="22"/>
        </w:rPr>
        <w:t xml:space="preserve"> Basi</w:t>
      </w:r>
    </w:p>
    <w:p w14:paraId="660F0A8F" w14:textId="7166C3F3" w:rsidR="008D3B35" w:rsidRPr="00443A0A" w:rsidRDefault="00AB4978">
      <w:pPr>
        <w:numPr>
          <w:ilvl w:val="12"/>
          <w:numId w:val="0"/>
        </w:numPr>
        <w:tabs>
          <w:tab w:val="left" w:pos="709"/>
        </w:tabs>
        <w:ind w:right="-2"/>
        <w:rPr>
          <w:sz w:val="22"/>
          <w:szCs w:val="22"/>
        </w:rPr>
      </w:pPr>
      <w:r w:rsidRPr="00443A0A">
        <w:rPr>
          <w:sz w:val="22"/>
          <w:szCs w:val="22"/>
        </w:rPr>
        <w:t>4.</w:t>
      </w:r>
      <w:r w:rsidRPr="00443A0A">
        <w:rPr>
          <w:sz w:val="22"/>
          <w:szCs w:val="22"/>
        </w:rPr>
        <w:tab/>
      </w:r>
      <w:r w:rsidR="00B217F9" w:rsidRPr="00443A0A">
        <w:rPr>
          <w:sz w:val="22"/>
          <w:szCs w:val="22"/>
        </w:rPr>
        <w:t>Galimas šalutinis poveikis</w:t>
      </w:r>
    </w:p>
    <w:p w14:paraId="6A14F1A7" w14:textId="22934B3B" w:rsidR="008D3B35" w:rsidRPr="00443A0A" w:rsidRDefault="00AB4978">
      <w:pPr>
        <w:numPr>
          <w:ilvl w:val="12"/>
          <w:numId w:val="0"/>
        </w:numPr>
        <w:tabs>
          <w:tab w:val="left" w:pos="709"/>
        </w:tabs>
        <w:ind w:right="-2"/>
        <w:rPr>
          <w:sz w:val="22"/>
          <w:szCs w:val="22"/>
        </w:rPr>
      </w:pPr>
      <w:r w:rsidRPr="00443A0A">
        <w:rPr>
          <w:sz w:val="22"/>
          <w:szCs w:val="22"/>
        </w:rPr>
        <w:t>5.</w:t>
      </w:r>
      <w:r w:rsidRPr="00443A0A">
        <w:rPr>
          <w:sz w:val="22"/>
          <w:szCs w:val="22"/>
        </w:rPr>
        <w:tab/>
        <w:t xml:space="preserve">Kaip </w:t>
      </w:r>
      <w:r w:rsidR="00B217F9" w:rsidRPr="00443A0A">
        <w:rPr>
          <w:sz w:val="22"/>
          <w:szCs w:val="22"/>
        </w:rPr>
        <w:t xml:space="preserve">laikyti </w:t>
      </w:r>
      <w:proofErr w:type="spellStart"/>
      <w:r w:rsidR="00B217F9" w:rsidRPr="00443A0A">
        <w:rPr>
          <w:sz w:val="22"/>
          <w:szCs w:val="22"/>
        </w:rPr>
        <w:t>Ciprofloxacin</w:t>
      </w:r>
      <w:proofErr w:type="spellEnd"/>
      <w:r w:rsidR="00B217F9" w:rsidRPr="00443A0A">
        <w:rPr>
          <w:sz w:val="22"/>
          <w:szCs w:val="22"/>
        </w:rPr>
        <w:t xml:space="preserve"> Basi</w:t>
      </w:r>
    </w:p>
    <w:p w14:paraId="2B71ACFF" w14:textId="44E15755" w:rsidR="008D3B35" w:rsidRPr="00443A0A" w:rsidRDefault="00AB4978" w:rsidP="00B217F9">
      <w:pPr>
        <w:numPr>
          <w:ilvl w:val="12"/>
          <w:numId w:val="0"/>
        </w:numPr>
        <w:tabs>
          <w:tab w:val="left" w:pos="709"/>
        </w:tabs>
        <w:ind w:right="-2"/>
        <w:rPr>
          <w:sz w:val="22"/>
          <w:szCs w:val="22"/>
        </w:rPr>
      </w:pPr>
      <w:r w:rsidRPr="00443A0A">
        <w:rPr>
          <w:sz w:val="22"/>
          <w:szCs w:val="22"/>
        </w:rPr>
        <w:t>6.</w:t>
      </w:r>
      <w:r w:rsidRPr="00443A0A">
        <w:rPr>
          <w:sz w:val="22"/>
          <w:szCs w:val="22"/>
        </w:rPr>
        <w:tab/>
      </w:r>
      <w:r w:rsidR="00B217F9" w:rsidRPr="00443A0A">
        <w:rPr>
          <w:sz w:val="22"/>
          <w:szCs w:val="22"/>
        </w:rPr>
        <w:t>Pakuotės turinys ir kita informacija</w:t>
      </w:r>
    </w:p>
    <w:p w14:paraId="430681D6" w14:textId="77777777" w:rsidR="008D3B35" w:rsidRPr="00443A0A" w:rsidRDefault="008D3B35">
      <w:pPr>
        <w:numPr>
          <w:ilvl w:val="12"/>
          <w:numId w:val="0"/>
        </w:numPr>
        <w:ind w:right="-2"/>
        <w:rPr>
          <w:sz w:val="22"/>
          <w:szCs w:val="22"/>
        </w:rPr>
      </w:pPr>
    </w:p>
    <w:p w14:paraId="1A397905" w14:textId="77777777" w:rsidR="00B217F9" w:rsidRPr="00443A0A" w:rsidRDefault="00B217F9">
      <w:pPr>
        <w:numPr>
          <w:ilvl w:val="12"/>
          <w:numId w:val="0"/>
        </w:numPr>
        <w:ind w:right="-2"/>
        <w:rPr>
          <w:sz w:val="22"/>
          <w:szCs w:val="22"/>
        </w:rPr>
      </w:pPr>
    </w:p>
    <w:p w14:paraId="6BAFC85B" w14:textId="03C503DC"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1.</w:t>
      </w:r>
      <w:r w:rsidRPr="00443A0A">
        <w:rPr>
          <w:b/>
          <w:bCs/>
          <w:sz w:val="22"/>
          <w:szCs w:val="22"/>
          <w:lang w:eastAsia="x-none"/>
        </w:rPr>
        <w:tab/>
        <w:t xml:space="preserve">Kas yra </w:t>
      </w:r>
      <w:proofErr w:type="spellStart"/>
      <w:r w:rsidR="0006017F" w:rsidRPr="00443A0A">
        <w:rPr>
          <w:b/>
          <w:bCs/>
          <w:sz w:val="22"/>
          <w:szCs w:val="22"/>
          <w:lang w:eastAsia="x-none"/>
        </w:rPr>
        <w:t>Ciprofloxacin</w:t>
      </w:r>
      <w:proofErr w:type="spellEnd"/>
      <w:r w:rsidR="0006017F" w:rsidRPr="00443A0A">
        <w:rPr>
          <w:b/>
          <w:bCs/>
          <w:sz w:val="22"/>
          <w:szCs w:val="22"/>
          <w:lang w:eastAsia="x-none"/>
        </w:rPr>
        <w:t xml:space="preserve"> Basi </w:t>
      </w:r>
      <w:r w:rsidRPr="00443A0A">
        <w:rPr>
          <w:b/>
          <w:bCs/>
          <w:sz w:val="22"/>
          <w:szCs w:val="22"/>
          <w:lang w:eastAsia="x-none"/>
        </w:rPr>
        <w:t>ir kam jis vartojamas</w:t>
      </w:r>
    </w:p>
    <w:p w14:paraId="51A62E30" w14:textId="77777777" w:rsidR="008D3B35" w:rsidRPr="00443A0A" w:rsidRDefault="008D3B35">
      <w:pPr>
        <w:numPr>
          <w:ilvl w:val="12"/>
          <w:numId w:val="0"/>
        </w:numPr>
        <w:ind w:right="-2"/>
        <w:rPr>
          <w:sz w:val="22"/>
          <w:szCs w:val="22"/>
        </w:rPr>
      </w:pPr>
    </w:p>
    <w:p w14:paraId="2FF8FBDC" w14:textId="30FA1F6E" w:rsidR="00B217F9" w:rsidRPr="00443A0A" w:rsidRDefault="00B217F9" w:rsidP="00B217F9">
      <w:pPr>
        <w:ind w:right="-2"/>
        <w:jc w:val="both"/>
        <w:rPr>
          <w:noProof/>
          <w:sz w:val="22"/>
          <w:szCs w:val="22"/>
        </w:rPr>
      </w:pPr>
      <w:proofErr w:type="spellStart"/>
      <w:r w:rsidRPr="00443A0A">
        <w:rPr>
          <w:sz w:val="22"/>
          <w:szCs w:val="22"/>
        </w:rPr>
        <w:t>Ciprofloxacin</w:t>
      </w:r>
      <w:proofErr w:type="spellEnd"/>
      <w:r w:rsidRPr="00443A0A">
        <w:rPr>
          <w:sz w:val="22"/>
          <w:szCs w:val="22"/>
        </w:rPr>
        <w:t xml:space="preserve"> Basi sudėtyje yra </w:t>
      </w:r>
      <w:r w:rsidR="00A6671C">
        <w:rPr>
          <w:sz w:val="22"/>
          <w:szCs w:val="22"/>
        </w:rPr>
        <w:t>veikliosios</w:t>
      </w:r>
      <w:r w:rsidR="00A6671C" w:rsidRPr="00443A0A">
        <w:rPr>
          <w:sz w:val="22"/>
          <w:szCs w:val="22"/>
        </w:rPr>
        <w:t xml:space="preserve"> </w:t>
      </w:r>
      <w:r w:rsidRPr="00443A0A">
        <w:rPr>
          <w:sz w:val="22"/>
          <w:szCs w:val="22"/>
        </w:rPr>
        <w:t xml:space="preserve">medžiagos </w:t>
      </w:r>
      <w:proofErr w:type="spellStart"/>
      <w:r w:rsidRPr="00443A0A">
        <w:rPr>
          <w:sz w:val="22"/>
          <w:szCs w:val="22"/>
        </w:rPr>
        <w:t>ciprofloksacino</w:t>
      </w:r>
      <w:proofErr w:type="spellEnd"/>
      <w:r w:rsidRPr="00443A0A">
        <w:rPr>
          <w:sz w:val="22"/>
          <w:szCs w:val="22"/>
        </w:rPr>
        <w:t xml:space="preserve">. </w:t>
      </w:r>
      <w:proofErr w:type="spellStart"/>
      <w:r w:rsidRPr="00443A0A">
        <w:rPr>
          <w:sz w:val="22"/>
          <w:szCs w:val="22"/>
        </w:rPr>
        <w:t>Ciprofloksacinas</w:t>
      </w:r>
      <w:proofErr w:type="spellEnd"/>
      <w:r w:rsidRPr="00443A0A">
        <w:rPr>
          <w:sz w:val="22"/>
          <w:szCs w:val="22"/>
        </w:rPr>
        <w:t xml:space="preserve"> – antibiotikas, priklausantis </w:t>
      </w:r>
      <w:proofErr w:type="spellStart"/>
      <w:r w:rsidRPr="00443A0A">
        <w:rPr>
          <w:sz w:val="22"/>
          <w:szCs w:val="22"/>
        </w:rPr>
        <w:t>fluoro</w:t>
      </w:r>
      <w:r w:rsidR="008F3943">
        <w:rPr>
          <w:sz w:val="22"/>
          <w:szCs w:val="22"/>
        </w:rPr>
        <w:t>ch</w:t>
      </w:r>
      <w:r w:rsidRPr="00443A0A">
        <w:rPr>
          <w:sz w:val="22"/>
          <w:szCs w:val="22"/>
        </w:rPr>
        <w:t>inolonų</w:t>
      </w:r>
      <w:proofErr w:type="spellEnd"/>
      <w:r w:rsidRPr="00443A0A">
        <w:rPr>
          <w:sz w:val="22"/>
          <w:szCs w:val="22"/>
        </w:rPr>
        <w:t xml:space="preserve"> grupei. </w:t>
      </w:r>
      <w:proofErr w:type="spellStart"/>
      <w:r w:rsidRPr="00443A0A">
        <w:rPr>
          <w:sz w:val="22"/>
          <w:szCs w:val="22"/>
        </w:rPr>
        <w:t>Ciprofloksacinas</w:t>
      </w:r>
      <w:proofErr w:type="spellEnd"/>
      <w:r w:rsidRPr="00443A0A">
        <w:rPr>
          <w:sz w:val="22"/>
          <w:szCs w:val="22"/>
        </w:rPr>
        <w:t xml:space="preserve"> žudo infekcijas sukeliančias bakterijas. Jis veik</w:t>
      </w:r>
      <w:r w:rsidR="00A225F3">
        <w:rPr>
          <w:sz w:val="22"/>
          <w:szCs w:val="22"/>
        </w:rPr>
        <w:t>i</w:t>
      </w:r>
      <w:r w:rsidRPr="00443A0A">
        <w:rPr>
          <w:sz w:val="22"/>
          <w:szCs w:val="22"/>
        </w:rPr>
        <w:t>a tik su tam tikromis bakterijų padermėmis.</w:t>
      </w:r>
    </w:p>
    <w:p w14:paraId="7DE302DB" w14:textId="77777777" w:rsidR="00B217F9" w:rsidRPr="00443A0A" w:rsidRDefault="00B217F9" w:rsidP="00B217F9">
      <w:pPr>
        <w:ind w:right="-2"/>
        <w:jc w:val="both"/>
        <w:rPr>
          <w:noProof/>
          <w:sz w:val="22"/>
          <w:szCs w:val="22"/>
        </w:rPr>
      </w:pPr>
    </w:p>
    <w:p w14:paraId="08F186E5" w14:textId="06947D61" w:rsidR="00B217F9" w:rsidRPr="00443A0A" w:rsidRDefault="00B217F9" w:rsidP="00B217F9">
      <w:pPr>
        <w:ind w:right="-2"/>
        <w:jc w:val="both"/>
        <w:rPr>
          <w:noProof/>
          <w:sz w:val="22"/>
          <w:szCs w:val="22"/>
          <w:u w:val="single"/>
        </w:rPr>
      </w:pPr>
      <w:r w:rsidRPr="00443A0A">
        <w:rPr>
          <w:sz w:val="22"/>
          <w:szCs w:val="22"/>
          <w:u w:val="single"/>
        </w:rPr>
        <w:t>Suaugusie</w:t>
      </w:r>
      <w:r w:rsidR="00E00DC7">
        <w:rPr>
          <w:sz w:val="22"/>
          <w:szCs w:val="22"/>
          <w:u w:val="single"/>
        </w:rPr>
        <w:t>siems</w:t>
      </w:r>
    </w:p>
    <w:p w14:paraId="34D0B212" w14:textId="77777777" w:rsidR="00B217F9" w:rsidRPr="00443A0A" w:rsidRDefault="00B217F9" w:rsidP="00B217F9">
      <w:pPr>
        <w:numPr>
          <w:ilvl w:val="12"/>
          <w:numId w:val="0"/>
        </w:numPr>
        <w:jc w:val="both"/>
        <w:rPr>
          <w:noProof/>
          <w:sz w:val="22"/>
          <w:szCs w:val="22"/>
        </w:rPr>
      </w:pPr>
      <w:proofErr w:type="spellStart"/>
      <w:r w:rsidRPr="00443A0A">
        <w:rPr>
          <w:sz w:val="22"/>
          <w:szCs w:val="22"/>
        </w:rPr>
        <w:t>Ciprofloxacin</w:t>
      </w:r>
      <w:proofErr w:type="spellEnd"/>
      <w:r w:rsidRPr="00443A0A">
        <w:rPr>
          <w:sz w:val="22"/>
          <w:szCs w:val="22"/>
        </w:rPr>
        <w:t xml:space="preserve"> Basi naudojamas suaugusiesiems siekiant gydyti šias bakterines infekcijas:</w:t>
      </w:r>
    </w:p>
    <w:p w14:paraId="454C1CD4" w14:textId="0E977ADA" w:rsidR="00B217F9" w:rsidRPr="00443A0A" w:rsidRDefault="00B217F9" w:rsidP="00443A0A">
      <w:pPr>
        <w:numPr>
          <w:ilvl w:val="0"/>
          <w:numId w:val="1"/>
        </w:numPr>
        <w:ind w:left="567" w:right="-2" w:hanging="567"/>
        <w:jc w:val="both"/>
        <w:rPr>
          <w:sz w:val="22"/>
          <w:szCs w:val="22"/>
        </w:rPr>
      </w:pPr>
      <w:r w:rsidRPr="00443A0A">
        <w:rPr>
          <w:sz w:val="22"/>
          <w:szCs w:val="22"/>
        </w:rPr>
        <w:t>kvėpavimo tak</w:t>
      </w:r>
      <w:r w:rsidR="00B72331">
        <w:rPr>
          <w:sz w:val="22"/>
          <w:szCs w:val="22"/>
        </w:rPr>
        <w:t>ų</w:t>
      </w:r>
      <w:r w:rsidRPr="00443A0A">
        <w:rPr>
          <w:sz w:val="22"/>
          <w:szCs w:val="22"/>
        </w:rPr>
        <w:t xml:space="preserve"> infekcijas</w:t>
      </w:r>
      <w:r w:rsidR="006449E1">
        <w:rPr>
          <w:sz w:val="22"/>
          <w:szCs w:val="22"/>
        </w:rPr>
        <w:t>;</w:t>
      </w:r>
    </w:p>
    <w:p w14:paraId="13FAC503" w14:textId="6ABE6EFD" w:rsidR="00B217F9" w:rsidRPr="00443A0A" w:rsidRDefault="00B217F9" w:rsidP="00443A0A">
      <w:pPr>
        <w:numPr>
          <w:ilvl w:val="0"/>
          <w:numId w:val="1"/>
        </w:numPr>
        <w:ind w:left="567" w:right="-2" w:hanging="567"/>
        <w:jc w:val="both"/>
        <w:rPr>
          <w:sz w:val="22"/>
          <w:szCs w:val="22"/>
        </w:rPr>
      </w:pPr>
      <w:r w:rsidRPr="00443A0A">
        <w:rPr>
          <w:sz w:val="22"/>
          <w:szCs w:val="22"/>
        </w:rPr>
        <w:t>ilgalaikes ar atsinaujinančias ausų ar sinusų infekcijas</w:t>
      </w:r>
      <w:r w:rsidR="006449E1">
        <w:rPr>
          <w:sz w:val="22"/>
          <w:szCs w:val="22"/>
        </w:rPr>
        <w:t>;</w:t>
      </w:r>
    </w:p>
    <w:p w14:paraId="1664CF52" w14:textId="6450B564" w:rsidR="00B217F9" w:rsidRPr="00443A0A" w:rsidRDefault="00B217F9" w:rsidP="00443A0A">
      <w:pPr>
        <w:numPr>
          <w:ilvl w:val="0"/>
          <w:numId w:val="1"/>
        </w:numPr>
        <w:ind w:left="567" w:right="-2" w:hanging="567"/>
        <w:jc w:val="both"/>
        <w:rPr>
          <w:sz w:val="22"/>
          <w:szCs w:val="22"/>
        </w:rPr>
      </w:pPr>
      <w:r w:rsidRPr="00443A0A">
        <w:rPr>
          <w:sz w:val="22"/>
          <w:szCs w:val="22"/>
        </w:rPr>
        <w:t>šlapimo t</w:t>
      </w:r>
      <w:r w:rsidR="00AD75DB">
        <w:rPr>
          <w:sz w:val="22"/>
          <w:szCs w:val="22"/>
        </w:rPr>
        <w:t>akų</w:t>
      </w:r>
      <w:r w:rsidRPr="00443A0A">
        <w:rPr>
          <w:sz w:val="22"/>
          <w:szCs w:val="22"/>
        </w:rPr>
        <w:t xml:space="preserve"> infekcijas</w:t>
      </w:r>
      <w:r w:rsidR="006449E1">
        <w:rPr>
          <w:sz w:val="22"/>
          <w:szCs w:val="22"/>
        </w:rPr>
        <w:t>;</w:t>
      </w:r>
    </w:p>
    <w:p w14:paraId="34723E5A" w14:textId="7B464F07" w:rsidR="00B217F9" w:rsidRPr="00443A0A" w:rsidRDefault="00B217F9" w:rsidP="00443A0A">
      <w:pPr>
        <w:numPr>
          <w:ilvl w:val="0"/>
          <w:numId w:val="1"/>
        </w:numPr>
        <w:ind w:left="567" w:right="-2" w:hanging="567"/>
        <w:jc w:val="both"/>
        <w:rPr>
          <w:sz w:val="22"/>
          <w:szCs w:val="22"/>
        </w:rPr>
      </w:pPr>
      <w:r w:rsidRPr="00443A0A">
        <w:rPr>
          <w:sz w:val="22"/>
          <w:szCs w:val="22"/>
        </w:rPr>
        <w:t xml:space="preserve">vyrų ir moterų </w:t>
      </w:r>
      <w:r w:rsidR="00D4380C">
        <w:rPr>
          <w:sz w:val="22"/>
          <w:szCs w:val="22"/>
        </w:rPr>
        <w:t>lyties takų</w:t>
      </w:r>
      <w:r w:rsidR="00D4380C" w:rsidRPr="00443A0A">
        <w:rPr>
          <w:sz w:val="22"/>
          <w:szCs w:val="22"/>
        </w:rPr>
        <w:t xml:space="preserve"> </w:t>
      </w:r>
      <w:r w:rsidRPr="00443A0A">
        <w:rPr>
          <w:sz w:val="22"/>
          <w:szCs w:val="22"/>
        </w:rPr>
        <w:t>infekcijas</w:t>
      </w:r>
      <w:r w:rsidR="006449E1">
        <w:rPr>
          <w:sz w:val="22"/>
          <w:szCs w:val="22"/>
        </w:rPr>
        <w:t>;</w:t>
      </w:r>
    </w:p>
    <w:p w14:paraId="1DCEDA10" w14:textId="5352CBBC" w:rsidR="00B217F9" w:rsidRPr="00443A0A" w:rsidRDefault="00B217F9" w:rsidP="00443A0A">
      <w:pPr>
        <w:numPr>
          <w:ilvl w:val="0"/>
          <w:numId w:val="1"/>
        </w:numPr>
        <w:ind w:left="567" w:right="-2" w:hanging="567"/>
        <w:jc w:val="both"/>
        <w:rPr>
          <w:sz w:val="22"/>
          <w:szCs w:val="22"/>
        </w:rPr>
      </w:pPr>
      <w:r w:rsidRPr="00443A0A">
        <w:rPr>
          <w:sz w:val="22"/>
          <w:szCs w:val="22"/>
        </w:rPr>
        <w:t xml:space="preserve">virškinamojo trakto infekcijas ir </w:t>
      </w:r>
      <w:proofErr w:type="spellStart"/>
      <w:r w:rsidR="00023275">
        <w:rPr>
          <w:sz w:val="22"/>
          <w:szCs w:val="22"/>
        </w:rPr>
        <w:t>intraabdominalines</w:t>
      </w:r>
      <w:proofErr w:type="spellEnd"/>
      <w:r w:rsidR="00023275" w:rsidRPr="00443A0A">
        <w:rPr>
          <w:sz w:val="22"/>
          <w:szCs w:val="22"/>
        </w:rPr>
        <w:t xml:space="preserve"> </w:t>
      </w:r>
      <w:r w:rsidRPr="00443A0A">
        <w:rPr>
          <w:sz w:val="22"/>
          <w:szCs w:val="22"/>
        </w:rPr>
        <w:t>infekcijas</w:t>
      </w:r>
      <w:r w:rsidR="006449E1">
        <w:rPr>
          <w:sz w:val="22"/>
          <w:szCs w:val="22"/>
        </w:rPr>
        <w:t>;</w:t>
      </w:r>
    </w:p>
    <w:p w14:paraId="239069B6" w14:textId="01C808E3" w:rsidR="00B217F9" w:rsidRPr="00443A0A" w:rsidRDefault="00B217F9" w:rsidP="00443A0A">
      <w:pPr>
        <w:numPr>
          <w:ilvl w:val="0"/>
          <w:numId w:val="1"/>
        </w:numPr>
        <w:ind w:left="567" w:right="-2" w:hanging="567"/>
        <w:jc w:val="both"/>
        <w:rPr>
          <w:sz w:val="22"/>
          <w:szCs w:val="22"/>
        </w:rPr>
      </w:pPr>
      <w:r w:rsidRPr="00443A0A">
        <w:rPr>
          <w:sz w:val="22"/>
          <w:szCs w:val="22"/>
        </w:rPr>
        <w:t>odos ir minkštųjų audinių infekcijas</w:t>
      </w:r>
      <w:r w:rsidR="006449E1">
        <w:rPr>
          <w:sz w:val="22"/>
          <w:szCs w:val="22"/>
        </w:rPr>
        <w:t>;</w:t>
      </w:r>
    </w:p>
    <w:p w14:paraId="7634330C" w14:textId="67904B6A" w:rsidR="00B217F9" w:rsidRPr="00443A0A" w:rsidRDefault="00B217F9" w:rsidP="00443A0A">
      <w:pPr>
        <w:numPr>
          <w:ilvl w:val="0"/>
          <w:numId w:val="1"/>
        </w:numPr>
        <w:ind w:left="567" w:right="-2" w:hanging="567"/>
        <w:jc w:val="both"/>
        <w:rPr>
          <w:sz w:val="22"/>
          <w:szCs w:val="22"/>
        </w:rPr>
      </w:pPr>
      <w:r w:rsidRPr="00443A0A">
        <w:rPr>
          <w:sz w:val="22"/>
          <w:szCs w:val="22"/>
        </w:rPr>
        <w:t>kaulų ir sąnarių infekcijas</w:t>
      </w:r>
      <w:r w:rsidR="006449E1">
        <w:rPr>
          <w:sz w:val="22"/>
          <w:szCs w:val="22"/>
        </w:rPr>
        <w:t>;</w:t>
      </w:r>
    </w:p>
    <w:p w14:paraId="4B973B96" w14:textId="31419DDD" w:rsidR="00B217F9" w:rsidRPr="00443A0A" w:rsidRDefault="00DE3FB1" w:rsidP="00443A0A">
      <w:pPr>
        <w:numPr>
          <w:ilvl w:val="0"/>
          <w:numId w:val="1"/>
        </w:numPr>
        <w:ind w:left="567" w:right="-2" w:hanging="567"/>
        <w:jc w:val="both"/>
        <w:rPr>
          <w:sz w:val="22"/>
          <w:szCs w:val="22"/>
        </w:rPr>
      </w:pPr>
      <w:r>
        <w:rPr>
          <w:sz w:val="22"/>
          <w:szCs w:val="22"/>
        </w:rPr>
        <w:t>įkvėpus</w:t>
      </w:r>
      <w:r w:rsidRPr="00443A0A">
        <w:rPr>
          <w:sz w:val="22"/>
          <w:szCs w:val="22"/>
        </w:rPr>
        <w:t xml:space="preserve"> </w:t>
      </w:r>
      <w:r w:rsidR="00B217F9" w:rsidRPr="00443A0A">
        <w:rPr>
          <w:sz w:val="22"/>
          <w:szCs w:val="22"/>
        </w:rPr>
        <w:t xml:space="preserve">juodligės </w:t>
      </w:r>
      <w:r>
        <w:rPr>
          <w:sz w:val="22"/>
          <w:szCs w:val="22"/>
        </w:rPr>
        <w:t>sukėlėjo</w:t>
      </w:r>
      <w:r w:rsidR="006449E1">
        <w:rPr>
          <w:sz w:val="22"/>
          <w:szCs w:val="22"/>
        </w:rPr>
        <w:t>.</w:t>
      </w:r>
    </w:p>
    <w:p w14:paraId="03D5B673" w14:textId="77777777" w:rsidR="00B217F9" w:rsidRPr="00443A0A" w:rsidRDefault="00B217F9" w:rsidP="00B217F9">
      <w:pPr>
        <w:numPr>
          <w:ilvl w:val="12"/>
          <w:numId w:val="0"/>
        </w:numPr>
        <w:jc w:val="both"/>
        <w:rPr>
          <w:noProof/>
          <w:sz w:val="22"/>
          <w:szCs w:val="22"/>
        </w:rPr>
      </w:pPr>
    </w:p>
    <w:p w14:paraId="38C4FBCC" w14:textId="77777777" w:rsidR="00B217F9" w:rsidRPr="00443A0A" w:rsidRDefault="00B217F9" w:rsidP="00B217F9">
      <w:pPr>
        <w:numPr>
          <w:ilvl w:val="12"/>
          <w:numId w:val="0"/>
        </w:numPr>
        <w:jc w:val="both"/>
        <w:rPr>
          <w:noProof/>
          <w:sz w:val="22"/>
          <w:szCs w:val="22"/>
        </w:rPr>
      </w:pPr>
      <w:proofErr w:type="spellStart"/>
      <w:r w:rsidRPr="00443A0A">
        <w:rPr>
          <w:sz w:val="22"/>
          <w:szCs w:val="22"/>
        </w:rPr>
        <w:t>Ciprofloksacinas</w:t>
      </w:r>
      <w:proofErr w:type="spellEnd"/>
      <w:r w:rsidRPr="00443A0A">
        <w:rPr>
          <w:sz w:val="22"/>
          <w:szCs w:val="22"/>
        </w:rPr>
        <w:t xml:space="preserve"> gali būti naudojamas pacientams, kurie turi mažai baltųjų kraujo kūnelių (</w:t>
      </w:r>
      <w:proofErr w:type="spellStart"/>
      <w:r w:rsidRPr="00443A0A">
        <w:rPr>
          <w:sz w:val="22"/>
          <w:szCs w:val="22"/>
        </w:rPr>
        <w:t>neutropenija</w:t>
      </w:r>
      <w:proofErr w:type="spellEnd"/>
      <w:r w:rsidRPr="00443A0A">
        <w:rPr>
          <w:sz w:val="22"/>
          <w:szCs w:val="22"/>
        </w:rPr>
        <w:t>) ir karščiuoja dėl, kaip manoma, bakterinės infekcijos.</w:t>
      </w:r>
    </w:p>
    <w:p w14:paraId="77FC866A" w14:textId="77777777" w:rsidR="00B217F9" w:rsidRPr="00443A0A" w:rsidRDefault="00B217F9" w:rsidP="00B217F9">
      <w:pPr>
        <w:numPr>
          <w:ilvl w:val="12"/>
          <w:numId w:val="0"/>
        </w:numPr>
        <w:jc w:val="both"/>
        <w:rPr>
          <w:noProof/>
          <w:sz w:val="22"/>
          <w:szCs w:val="22"/>
        </w:rPr>
      </w:pPr>
    </w:p>
    <w:p w14:paraId="2DBD9163" w14:textId="3D51FB81" w:rsidR="00B217F9" w:rsidRPr="00443A0A" w:rsidRDefault="00B217F9" w:rsidP="00B217F9">
      <w:pPr>
        <w:numPr>
          <w:ilvl w:val="12"/>
          <w:numId w:val="0"/>
        </w:numPr>
        <w:jc w:val="both"/>
        <w:rPr>
          <w:noProof/>
          <w:sz w:val="22"/>
          <w:szCs w:val="22"/>
        </w:rPr>
      </w:pPr>
      <w:r w:rsidRPr="00443A0A">
        <w:rPr>
          <w:sz w:val="22"/>
          <w:szCs w:val="22"/>
        </w:rPr>
        <w:t xml:space="preserve">Jei sergate </w:t>
      </w:r>
      <w:r w:rsidR="00DE3FB1">
        <w:rPr>
          <w:sz w:val="22"/>
          <w:szCs w:val="22"/>
        </w:rPr>
        <w:t>sunkia</w:t>
      </w:r>
      <w:r w:rsidR="00DE3FB1" w:rsidRPr="00443A0A">
        <w:rPr>
          <w:sz w:val="22"/>
          <w:szCs w:val="22"/>
        </w:rPr>
        <w:t xml:space="preserve"> </w:t>
      </w:r>
      <w:r w:rsidRPr="00443A0A">
        <w:rPr>
          <w:sz w:val="22"/>
          <w:szCs w:val="22"/>
        </w:rPr>
        <w:t xml:space="preserve">infekcija arba infekcija, kurią sukėlė daugiau nei vieno tipo bakterija, jums kartu su </w:t>
      </w:r>
      <w:proofErr w:type="spellStart"/>
      <w:r w:rsidRPr="00443A0A">
        <w:rPr>
          <w:sz w:val="22"/>
          <w:szCs w:val="22"/>
        </w:rPr>
        <w:t>Ciprofloxacin</w:t>
      </w:r>
      <w:proofErr w:type="spellEnd"/>
      <w:r w:rsidRPr="00443A0A">
        <w:rPr>
          <w:sz w:val="22"/>
          <w:szCs w:val="22"/>
        </w:rPr>
        <w:t xml:space="preserve"> Basi gali būti paskirtas papildomas gydymas antibiotikais.</w:t>
      </w:r>
    </w:p>
    <w:p w14:paraId="5C7F46A0" w14:textId="77777777" w:rsidR="00B217F9" w:rsidRPr="00443A0A" w:rsidRDefault="00B217F9" w:rsidP="00B217F9">
      <w:pPr>
        <w:numPr>
          <w:ilvl w:val="12"/>
          <w:numId w:val="0"/>
        </w:numPr>
        <w:jc w:val="both"/>
        <w:rPr>
          <w:noProof/>
          <w:sz w:val="22"/>
          <w:szCs w:val="22"/>
        </w:rPr>
      </w:pPr>
    </w:p>
    <w:p w14:paraId="19C542CA" w14:textId="77777777" w:rsidR="00B217F9" w:rsidRPr="00443A0A" w:rsidRDefault="00B217F9" w:rsidP="00B217F9">
      <w:pPr>
        <w:numPr>
          <w:ilvl w:val="12"/>
          <w:numId w:val="0"/>
        </w:numPr>
        <w:jc w:val="both"/>
        <w:rPr>
          <w:noProof/>
          <w:sz w:val="22"/>
          <w:szCs w:val="22"/>
          <w:u w:val="single"/>
        </w:rPr>
      </w:pPr>
      <w:r w:rsidRPr="00443A0A">
        <w:rPr>
          <w:sz w:val="22"/>
          <w:szCs w:val="22"/>
          <w:u w:val="single"/>
        </w:rPr>
        <w:t>Vaikams ir paaugliams</w:t>
      </w:r>
    </w:p>
    <w:p w14:paraId="3FA010FB" w14:textId="0D2A6400" w:rsidR="00B217F9" w:rsidRDefault="00B217F9" w:rsidP="00B217F9">
      <w:pPr>
        <w:numPr>
          <w:ilvl w:val="12"/>
          <w:numId w:val="0"/>
        </w:numPr>
        <w:jc w:val="both"/>
        <w:rPr>
          <w:sz w:val="22"/>
          <w:szCs w:val="22"/>
        </w:rPr>
      </w:pPr>
      <w:proofErr w:type="spellStart"/>
      <w:r w:rsidRPr="00443A0A">
        <w:rPr>
          <w:sz w:val="22"/>
          <w:szCs w:val="22"/>
        </w:rPr>
        <w:t>Ciprofloxacin</w:t>
      </w:r>
      <w:proofErr w:type="spellEnd"/>
      <w:r w:rsidRPr="00443A0A">
        <w:rPr>
          <w:sz w:val="22"/>
          <w:szCs w:val="22"/>
        </w:rPr>
        <w:t xml:space="preserve"> Basi naudojamas vaikams ir paaugliams, kuriuos prižiūri </w:t>
      </w:r>
      <w:r w:rsidR="00DE3FB1">
        <w:rPr>
          <w:sz w:val="22"/>
          <w:szCs w:val="22"/>
        </w:rPr>
        <w:t>gydytojai</w:t>
      </w:r>
      <w:r w:rsidRPr="00443A0A">
        <w:rPr>
          <w:sz w:val="22"/>
          <w:szCs w:val="22"/>
        </w:rPr>
        <w:t xml:space="preserve"> gydydami šias bakterines infekcijas:</w:t>
      </w:r>
    </w:p>
    <w:p w14:paraId="6C9BA72F" w14:textId="593B9DDF" w:rsidR="00B23722" w:rsidRPr="00443A0A" w:rsidRDefault="00B23722" w:rsidP="001158E5">
      <w:pPr>
        <w:numPr>
          <w:ilvl w:val="12"/>
          <w:numId w:val="0"/>
        </w:numPr>
        <w:ind w:left="567" w:hanging="567"/>
        <w:jc w:val="both"/>
        <w:rPr>
          <w:noProof/>
          <w:sz w:val="22"/>
          <w:szCs w:val="22"/>
        </w:rPr>
      </w:pPr>
      <w:r w:rsidRPr="00443A0A">
        <w:rPr>
          <w:sz w:val="22"/>
          <w:szCs w:val="22"/>
        </w:rPr>
        <w:t>-</w:t>
      </w:r>
      <w:r w:rsidRPr="00443A0A">
        <w:rPr>
          <w:sz w:val="22"/>
          <w:szCs w:val="22"/>
        </w:rPr>
        <w:tab/>
      </w:r>
      <w:r w:rsidR="00D20763" w:rsidRPr="00443A0A">
        <w:rPr>
          <w:sz w:val="22"/>
          <w:szCs w:val="22"/>
        </w:rPr>
        <w:t>vaik</w:t>
      </w:r>
      <w:r w:rsidR="00D20763">
        <w:rPr>
          <w:sz w:val="22"/>
          <w:szCs w:val="22"/>
        </w:rPr>
        <w:t>ų</w:t>
      </w:r>
      <w:r w:rsidR="00D20763" w:rsidRPr="00443A0A">
        <w:rPr>
          <w:sz w:val="22"/>
          <w:szCs w:val="22"/>
        </w:rPr>
        <w:t xml:space="preserve"> ir paaugli</w:t>
      </w:r>
      <w:r w:rsidR="00D20763">
        <w:rPr>
          <w:sz w:val="22"/>
          <w:szCs w:val="22"/>
        </w:rPr>
        <w:t>ų</w:t>
      </w:r>
      <w:r w:rsidR="00D20763" w:rsidRPr="00443A0A">
        <w:rPr>
          <w:sz w:val="22"/>
          <w:szCs w:val="22"/>
        </w:rPr>
        <w:t>, sergan</w:t>
      </w:r>
      <w:r w:rsidR="00D20763">
        <w:rPr>
          <w:sz w:val="22"/>
          <w:szCs w:val="22"/>
        </w:rPr>
        <w:t>čių</w:t>
      </w:r>
      <w:r w:rsidR="00D20763" w:rsidRPr="00443A0A">
        <w:rPr>
          <w:sz w:val="22"/>
          <w:szCs w:val="22"/>
        </w:rPr>
        <w:t xml:space="preserve"> cistine fibroze</w:t>
      </w:r>
      <w:r w:rsidR="00D20763">
        <w:rPr>
          <w:sz w:val="22"/>
          <w:szCs w:val="22"/>
        </w:rPr>
        <w:t>,</w:t>
      </w:r>
      <w:r w:rsidR="00D20763" w:rsidRPr="00443A0A" w:rsidDel="00DD6B7D">
        <w:rPr>
          <w:sz w:val="22"/>
          <w:szCs w:val="22"/>
        </w:rPr>
        <w:t xml:space="preserve"> </w:t>
      </w:r>
      <w:r w:rsidRPr="00443A0A">
        <w:rPr>
          <w:sz w:val="22"/>
          <w:szCs w:val="22"/>
        </w:rPr>
        <w:t xml:space="preserve">bronchų </w:t>
      </w:r>
      <w:r w:rsidR="00DD6B7D">
        <w:rPr>
          <w:sz w:val="22"/>
          <w:szCs w:val="22"/>
        </w:rPr>
        <w:t xml:space="preserve">ir plaučių </w:t>
      </w:r>
      <w:r w:rsidRPr="00443A0A">
        <w:rPr>
          <w:sz w:val="22"/>
          <w:szCs w:val="22"/>
        </w:rPr>
        <w:t>infekcijas</w:t>
      </w:r>
      <w:r w:rsidR="006449E1">
        <w:rPr>
          <w:sz w:val="22"/>
          <w:szCs w:val="22"/>
        </w:rPr>
        <w:t>;</w:t>
      </w:r>
    </w:p>
    <w:p w14:paraId="096CEFA9" w14:textId="2E4B0933"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r>
      <w:r w:rsidR="00DE3FB1">
        <w:rPr>
          <w:sz w:val="22"/>
          <w:szCs w:val="22"/>
        </w:rPr>
        <w:t>komplikuotas</w:t>
      </w:r>
      <w:r w:rsidR="00DE3FB1" w:rsidRPr="00443A0A">
        <w:rPr>
          <w:sz w:val="22"/>
          <w:szCs w:val="22"/>
        </w:rPr>
        <w:t xml:space="preserve"> </w:t>
      </w:r>
      <w:r w:rsidRPr="00443A0A">
        <w:rPr>
          <w:sz w:val="22"/>
          <w:szCs w:val="22"/>
        </w:rPr>
        <w:t>šlapimo t</w:t>
      </w:r>
      <w:r w:rsidR="00AD75DB">
        <w:rPr>
          <w:sz w:val="22"/>
          <w:szCs w:val="22"/>
        </w:rPr>
        <w:t>akų</w:t>
      </w:r>
      <w:r w:rsidRPr="00443A0A">
        <w:rPr>
          <w:sz w:val="22"/>
          <w:szCs w:val="22"/>
        </w:rPr>
        <w:t xml:space="preserve"> infekcijas, įskaitant infekcijas, kurios pasiekė inkstus (</w:t>
      </w:r>
      <w:proofErr w:type="spellStart"/>
      <w:r w:rsidRPr="00443A0A">
        <w:rPr>
          <w:sz w:val="22"/>
          <w:szCs w:val="22"/>
        </w:rPr>
        <w:t>pielonefritas</w:t>
      </w:r>
      <w:proofErr w:type="spellEnd"/>
      <w:r w:rsidRPr="00443A0A">
        <w:rPr>
          <w:sz w:val="22"/>
          <w:szCs w:val="22"/>
        </w:rPr>
        <w:t>)</w:t>
      </w:r>
      <w:r w:rsidR="006449E1">
        <w:rPr>
          <w:sz w:val="22"/>
          <w:szCs w:val="22"/>
        </w:rPr>
        <w:t>;</w:t>
      </w:r>
    </w:p>
    <w:p w14:paraId="3332CB7C" w14:textId="08E4E5A6"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r>
      <w:r w:rsidR="00DE3FB1">
        <w:rPr>
          <w:sz w:val="22"/>
          <w:szCs w:val="22"/>
        </w:rPr>
        <w:t>įkvėpus</w:t>
      </w:r>
      <w:r w:rsidR="00DE3FB1" w:rsidRPr="00443A0A">
        <w:rPr>
          <w:sz w:val="22"/>
          <w:szCs w:val="22"/>
        </w:rPr>
        <w:t xml:space="preserve"> </w:t>
      </w:r>
      <w:r w:rsidRPr="00443A0A">
        <w:rPr>
          <w:sz w:val="22"/>
          <w:szCs w:val="22"/>
        </w:rPr>
        <w:t xml:space="preserve">juodligės </w:t>
      </w:r>
      <w:r w:rsidR="00DE3FB1">
        <w:rPr>
          <w:sz w:val="22"/>
          <w:szCs w:val="22"/>
        </w:rPr>
        <w:t>sukėlėjo</w:t>
      </w:r>
      <w:r w:rsidR="006449E1">
        <w:rPr>
          <w:sz w:val="22"/>
          <w:szCs w:val="22"/>
        </w:rPr>
        <w:t>.</w:t>
      </w:r>
    </w:p>
    <w:p w14:paraId="3EB52A84" w14:textId="77777777" w:rsidR="00B217F9" w:rsidRPr="00443A0A" w:rsidRDefault="00B217F9" w:rsidP="00B217F9">
      <w:pPr>
        <w:numPr>
          <w:ilvl w:val="12"/>
          <w:numId w:val="0"/>
        </w:numPr>
        <w:ind w:left="567" w:hanging="567"/>
        <w:jc w:val="both"/>
        <w:rPr>
          <w:noProof/>
          <w:sz w:val="22"/>
          <w:szCs w:val="22"/>
        </w:rPr>
      </w:pPr>
    </w:p>
    <w:p w14:paraId="472CD4F5" w14:textId="1C520031" w:rsidR="00B217F9" w:rsidRPr="00443A0A" w:rsidRDefault="00B217F9" w:rsidP="00B217F9">
      <w:pPr>
        <w:jc w:val="both"/>
        <w:rPr>
          <w:sz w:val="22"/>
          <w:szCs w:val="22"/>
        </w:rPr>
      </w:pPr>
      <w:proofErr w:type="spellStart"/>
      <w:r w:rsidRPr="00443A0A">
        <w:rPr>
          <w:sz w:val="22"/>
          <w:szCs w:val="22"/>
        </w:rPr>
        <w:t>Ciprofloxacin</w:t>
      </w:r>
      <w:proofErr w:type="spellEnd"/>
      <w:r w:rsidRPr="00443A0A">
        <w:rPr>
          <w:sz w:val="22"/>
          <w:szCs w:val="22"/>
        </w:rPr>
        <w:t xml:space="preserve"> Basi taip pat gali būti </w:t>
      </w:r>
      <w:r w:rsidR="00EE0F13">
        <w:rPr>
          <w:sz w:val="22"/>
          <w:szCs w:val="22"/>
        </w:rPr>
        <w:t>vartojamas</w:t>
      </w:r>
      <w:r w:rsidR="00EE0F13" w:rsidRPr="00443A0A">
        <w:rPr>
          <w:sz w:val="22"/>
          <w:szCs w:val="22"/>
        </w:rPr>
        <w:t xml:space="preserve"> </w:t>
      </w:r>
      <w:r w:rsidRPr="00443A0A">
        <w:rPr>
          <w:sz w:val="22"/>
          <w:szCs w:val="22"/>
        </w:rPr>
        <w:t>gydant kitas ūmias vaikų ir paauglių infekcijas, kai jūsų gydytojas mano, kad tai būtina.</w:t>
      </w:r>
    </w:p>
    <w:p w14:paraId="740EE746" w14:textId="77777777" w:rsidR="008D3B35" w:rsidRPr="00443A0A" w:rsidRDefault="008D3B35">
      <w:pPr>
        <w:numPr>
          <w:ilvl w:val="12"/>
          <w:numId w:val="0"/>
        </w:numPr>
        <w:ind w:right="-2"/>
        <w:rPr>
          <w:sz w:val="22"/>
          <w:szCs w:val="22"/>
        </w:rPr>
      </w:pPr>
    </w:p>
    <w:p w14:paraId="7ACB5A2B" w14:textId="08F18EF8"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2.</w:t>
      </w:r>
      <w:r w:rsidRPr="00443A0A">
        <w:rPr>
          <w:b/>
          <w:bCs/>
          <w:sz w:val="22"/>
          <w:szCs w:val="22"/>
          <w:lang w:eastAsia="x-none"/>
        </w:rPr>
        <w:tab/>
        <w:t xml:space="preserve">Kas žinotina prieš vartojant </w:t>
      </w:r>
      <w:proofErr w:type="spellStart"/>
      <w:r w:rsidR="00B217F9" w:rsidRPr="00443A0A">
        <w:rPr>
          <w:b/>
          <w:bCs/>
          <w:sz w:val="22"/>
          <w:szCs w:val="22"/>
          <w:lang w:eastAsia="x-none"/>
        </w:rPr>
        <w:t>Ciprofloxacin</w:t>
      </w:r>
      <w:proofErr w:type="spellEnd"/>
      <w:r w:rsidR="00B217F9" w:rsidRPr="00443A0A">
        <w:rPr>
          <w:b/>
          <w:bCs/>
          <w:sz w:val="22"/>
          <w:szCs w:val="22"/>
          <w:lang w:eastAsia="x-none"/>
        </w:rPr>
        <w:t xml:space="preserve"> Basi</w:t>
      </w:r>
      <w:r w:rsidRPr="00443A0A">
        <w:rPr>
          <w:b/>
          <w:bCs/>
          <w:sz w:val="22"/>
          <w:szCs w:val="22"/>
          <w:lang w:eastAsia="x-none"/>
        </w:rPr>
        <w:t xml:space="preserve"> </w:t>
      </w:r>
      <w:r w:rsidRPr="00443A0A">
        <w:rPr>
          <w:b/>
          <w:sz w:val="22"/>
          <w:szCs w:val="22"/>
          <w:lang w:eastAsia="x-none"/>
        </w:rPr>
        <w:t xml:space="preserve"> </w:t>
      </w:r>
    </w:p>
    <w:p w14:paraId="664F19A2" w14:textId="77777777" w:rsidR="008D3B35" w:rsidRPr="00443A0A" w:rsidRDefault="008D3B35">
      <w:pPr>
        <w:numPr>
          <w:ilvl w:val="12"/>
          <w:numId w:val="0"/>
        </w:numPr>
        <w:ind w:right="-2"/>
        <w:rPr>
          <w:sz w:val="22"/>
          <w:szCs w:val="22"/>
        </w:rPr>
      </w:pPr>
    </w:p>
    <w:p w14:paraId="579E5B04" w14:textId="5F0F3A9D" w:rsidR="00B217F9" w:rsidRPr="00443A0A" w:rsidRDefault="00B217F9" w:rsidP="00B217F9">
      <w:pPr>
        <w:numPr>
          <w:ilvl w:val="12"/>
          <w:numId w:val="0"/>
        </w:numPr>
        <w:jc w:val="both"/>
        <w:outlineLvl w:val="0"/>
        <w:rPr>
          <w:noProof/>
          <w:sz w:val="22"/>
          <w:szCs w:val="22"/>
        </w:rPr>
      </w:pPr>
      <w:proofErr w:type="spellStart"/>
      <w:r w:rsidRPr="00443A0A">
        <w:rPr>
          <w:b/>
          <w:sz w:val="22"/>
          <w:szCs w:val="22"/>
        </w:rPr>
        <w:lastRenderedPageBreak/>
        <w:t>Ciprofloxacin</w:t>
      </w:r>
      <w:proofErr w:type="spellEnd"/>
      <w:r w:rsidRPr="00443A0A">
        <w:rPr>
          <w:b/>
          <w:sz w:val="22"/>
          <w:szCs w:val="22"/>
        </w:rPr>
        <w:t xml:space="preserve"> Basi</w:t>
      </w:r>
      <w:r w:rsidRPr="00443A0A">
        <w:rPr>
          <w:b/>
          <w:bCs/>
          <w:noProof/>
          <w:sz w:val="22"/>
          <w:szCs w:val="22"/>
        </w:rPr>
        <w:t xml:space="preserve"> vartoti negalima</w:t>
      </w:r>
    </w:p>
    <w:p w14:paraId="71167DA5" w14:textId="3EBF909A" w:rsidR="00B217F9" w:rsidRPr="00443A0A" w:rsidRDefault="00DE3FB1" w:rsidP="00B217F9">
      <w:pPr>
        <w:numPr>
          <w:ilvl w:val="12"/>
          <w:numId w:val="0"/>
        </w:numPr>
        <w:ind w:left="567" w:hanging="567"/>
        <w:jc w:val="both"/>
        <w:rPr>
          <w:sz w:val="22"/>
          <w:szCs w:val="22"/>
        </w:rPr>
      </w:pPr>
      <w:r w:rsidRPr="00443A0A">
        <w:rPr>
          <w:sz w:val="22"/>
          <w:szCs w:val="22"/>
        </w:rPr>
        <w:t>-</w:t>
      </w:r>
      <w:r w:rsidRPr="00443A0A">
        <w:rPr>
          <w:sz w:val="22"/>
          <w:szCs w:val="22"/>
        </w:rPr>
        <w:tab/>
      </w:r>
      <w:r w:rsidR="008A338E">
        <w:rPr>
          <w:sz w:val="22"/>
          <w:szCs w:val="22"/>
        </w:rPr>
        <w:t>j</w:t>
      </w:r>
      <w:r w:rsidR="00B217F9" w:rsidRPr="00443A0A">
        <w:rPr>
          <w:sz w:val="22"/>
          <w:szCs w:val="22"/>
        </w:rPr>
        <w:t xml:space="preserve">eigu yra alergija </w:t>
      </w:r>
      <w:r w:rsidR="007B14D1">
        <w:rPr>
          <w:sz w:val="22"/>
          <w:szCs w:val="22"/>
        </w:rPr>
        <w:t>veikliajai</w:t>
      </w:r>
      <w:r w:rsidR="007B14D1" w:rsidRPr="00443A0A">
        <w:rPr>
          <w:sz w:val="22"/>
          <w:szCs w:val="22"/>
        </w:rPr>
        <w:t xml:space="preserve"> </w:t>
      </w:r>
      <w:r w:rsidR="00B217F9" w:rsidRPr="00443A0A">
        <w:rPr>
          <w:sz w:val="22"/>
          <w:szCs w:val="22"/>
        </w:rPr>
        <w:t xml:space="preserve">medžiagai ar kitiems </w:t>
      </w:r>
      <w:proofErr w:type="spellStart"/>
      <w:r w:rsidR="008F3943">
        <w:rPr>
          <w:sz w:val="22"/>
          <w:szCs w:val="22"/>
        </w:rPr>
        <w:t>ch</w:t>
      </w:r>
      <w:r w:rsidR="00B217F9" w:rsidRPr="00443A0A">
        <w:rPr>
          <w:sz w:val="22"/>
          <w:szCs w:val="22"/>
        </w:rPr>
        <w:t>inolonų</w:t>
      </w:r>
      <w:proofErr w:type="spellEnd"/>
      <w:r w:rsidR="00B217F9" w:rsidRPr="00443A0A">
        <w:rPr>
          <w:sz w:val="22"/>
          <w:szCs w:val="22"/>
        </w:rPr>
        <w:t xml:space="preserve"> vaistams arba bet kuriai pagalbinei šio vaisto medžiagai (jos išvardytos 6 skyriuje)</w:t>
      </w:r>
      <w:r w:rsidR="006449E1">
        <w:rPr>
          <w:sz w:val="22"/>
          <w:szCs w:val="22"/>
        </w:rPr>
        <w:t>;</w:t>
      </w:r>
    </w:p>
    <w:p w14:paraId="06DF10F1" w14:textId="2678B824"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r>
      <w:r w:rsidR="0021468A">
        <w:rPr>
          <w:sz w:val="22"/>
          <w:szCs w:val="22"/>
        </w:rPr>
        <w:t>j</w:t>
      </w:r>
      <w:r w:rsidRPr="00443A0A">
        <w:rPr>
          <w:sz w:val="22"/>
          <w:szCs w:val="22"/>
        </w:rPr>
        <w:t xml:space="preserve">eigu vartojate </w:t>
      </w:r>
      <w:proofErr w:type="spellStart"/>
      <w:r w:rsidRPr="00443A0A">
        <w:rPr>
          <w:sz w:val="22"/>
          <w:szCs w:val="22"/>
        </w:rPr>
        <w:t>tizanidiną</w:t>
      </w:r>
      <w:proofErr w:type="spellEnd"/>
      <w:r w:rsidRPr="00443A0A">
        <w:rPr>
          <w:sz w:val="22"/>
          <w:szCs w:val="22"/>
        </w:rPr>
        <w:t xml:space="preserve"> (žr. 2 skyrių „Kiti vaistai ir </w:t>
      </w:r>
      <w:proofErr w:type="spellStart"/>
      <w:r w:rsidRPr="00443A0A">
        <w:rPr>
          <w:sz w:val="22"/>
          <w:szCs w:val="22"/>
        </w:rPr>
        <w:t>Ciprofloxacin</w:t>
      </w:r>
      <w:proofErr w:type="spellEnd"/>
      <w:r w:rsidRPr="00443A0A">
        <w:rPr>
          <w:sz w:val="22"/>
          <w:szCs w:val="22"/>
        </w:rPr>
        <w:t xml:space="preserve"> Basi“)</w:t>
      </w:r>
      <w:r w:rsidR="006449E1">
        <w:rPr>
          <w:sz w:val="22"/>
          <w:szCs w:val="22"/>
        </w:rPr>
        <w:t>.</w:t>
      </w:r>
    </w:p>
    <w:p w14:paraId="3699938A" w14:textId="77777777" w:rsidR="00B217F9" w:rsidRPr="00443A0A" w:rsidRDefault="00B217F9" w:rsidP="00B217F9">
      <w:pPr>
        <w:numPr>
          <w:ilvl w:val="12"/>
          <w:numId w:val="0"/>
        </w:numPr>
        <w:ind w:right="-2"/>
        <w:jc w:val="both"/>
        <w:rPr>
          <w:noProof/>
          <w:sz w:val="22"/>
          <w:szCs w:val="22"/>
        </w:rPr>
      </w:pPr>
    </w:p>
    <w:p w14:paraId="3CBDF27E" w14:textId="77777777" w:rsidR="00B217F9" w:rsidRPr="00443A0A" w:rsidRDefault="00B217F9" w:rsidP="00B217F9">
      <w:pPr>
        <w:numPr>
          <w:ilvl w:val="12"/>
          <w:numId w:val="0"/>
        </w:numPr>
        <w:ind w:right="-2"/>
        <w:jc w:val="both"/>
        <w:outlineLvl w:val="0"/>
        <w:rPr>
          <w:b/>
          <w:noProof/>
          <w:sz w:val="22"/>
          <w:szCs w:val="22"/>
        </w:rPr>
      </w:pPr>
      <w:r w:rsidRPr="00443A0A">
        <w:rPr>
          <w:b/>
          <w:sz w:val="22"/>
          <w:szCs w:val="22"/>
        </w:rPr>
        <w:t>Įspėjimai ir atsargumo priemonės</w:t>
      </w:r>
    </w:p>
    <w:p w14:paraId="5E0CB20D" w14:textId="77777777" w:rsidR="00B217F9" w:rsidRPr="00443A0A" w:rsidRDefault="00B217F9" w:rsidP="00B217F9">
      <w:pPr>
        <w:numPr>
          <w:ilvl w:val="12"/>
          <w:numId w:val="0"/>
        </w:numPr>
        <w:jc w:val="both"/>
        <w:rPr>
          <w:noProof/>
          <w:sz w:val="22"/>
          <w:szCs w:val="22"/>
          <w:u w:val="single"/>
        </w:rPr>
      </w:pPr>
      <w:r w:rsidRPr="00443A0A">
        <w:rPr>
          <w:sz w:val="22"/>
          <w:szCs w:val="22"/>
          <w:u w:val="single"/>
        </w:rPr>
        <w:t>Prieš vartojant šį vaistą</w:t>
      </w:r>
    </w:p>
    <w:p w14:paraId="2817743E" w14:textId="7D3A4E03" w:rsidR="00B217F9" w:rsidRPr="00443A0A" w:rsidRDefault="00B217F9" w:rsidP="00B217F9">
      <w:pPr>
        <w:numPr>
          <w:ilvl w:val="12"/>
          <w:numId w:val="0"/>
        </w:numPr>
        <w:jc w:val="both"/>
        <w:rPr>
          <w:noProof/>
          <w:sz w:val="22"/>
          <w:szCs w:val="22"/>
        </w:rPr>
      </w:pPr>
      <w:r w:rsidRPr="00443A0A">
        <w:rPr>
          <w:sz w:val="22"/>
          <w:szCs w:val="22"/>
        </w:rPr>
        <w:t xml:space="preserve">Neturėtumėte vartoti </w:t>
      </w:r>
      <w:proofErr w:type="spellStart"/>
      <w:r w:rsidRPr="00443A0A">
        <w:rPr>
          <w:sz w:val="22"/>
          <w:szCs w:val="22"/>
        </w:rPr>
        <w:t>fluoro</w:t>
      </w:r>
      <w:r w:rsidR="008F3943">
        <w:rPr>
          <w:sz w:val="22"/>
          <w:szCs w:val="22"/>
        </w:rPr>
        <w:t>ch</w:t>
      </w:r>
      <w:r w:rsidRPr="00443A0A">
        <w:rPr>
          <w:sz w:val="22"/>
          <w:szCs w:val="22"/>
        </w:rPr>
        <w:t>inolono</w:t>
      </w:r>
      <w:proofErr w:type="spellEnd"/>
      <w:r w:rsidRPr="00443A0A">
        <w:rPr>
          <w:sz w:val="22"/>
          <w:szCs w:val="22"/>
        </w:rPr>
        <w:t xml:space="preserve"> / </w:t>
      </w:r>
      <w:proofErr w:type="spellStart"/>
      <w:r w:rsidR="008F3943">
        <w:rPr>
          <w:sz w:val="22"/>
          <w:szCs w:val="22"/>
        </w:rPr>
        <w:t>ch</w:t>
      </w:r>
      <w:r w:rsidRPr="00443A0A">
        <w:rPr>
          <w:sz w:val="22"/>
          <w:szCs w:val="22"/>
        </w:rPr>
        <w:t>inolono</w:t>
      </w:r>
      <w:proofErr w:type="spellEnd"/>
      <w:r w:rsidRPr="00443A0A">
        <w:rPr>
          <w:sz w:val="22"/>
          <w:szCs w:val="22"/>
        </w:rPr>
        <w:t xml:space="preserve"> antibakterinių vaistų, įskaitant </w:t>
      </w:r>
      <w:proofErr w:type="spellStart"/>
      <w:r w:rsidRPr="00443A0A">
        <w:rPr>
          <w:sz w:val="22"/>
          <w:szCs w:val="22"/>
        </w:rPr>
        <w:t>Ciprofloxacin</w:t>
      </w:r>
      <w:proofErr w:type="spellEnd"/>
      <w:r w:rsidRPr="00443A0A">
        <w:rPr>
          <w:sz w:val="22"/>
          <w:szCs w:val="22"/>
        </w:rPr>
        <w:t xml:space="preserve"> Basi, jei anksčiau vartodami </w:t>
      </w:r>
      <w:proofErr w:type="spellStart"/>
      <w:r w:rsidR="008F3943">
        <w:rPr>
          <w:sz w:val="22"/>
          <w:szCs w:val="22"/>
        </w:rPr>
        <w:t>ch</w:t>
      </w:r>
      <w:r w:rsidRPr="00443A0A">
        <w:rPr>
          <w:sz w:val="22"/>
          <w:szCs w:val="22"/>
        </w:rPr>
        <w:t>inolono</w:t>
      </w:r>
      <w:proofErr w:type="spellEnd"/>
      <w:r w:rsidRPr="00443A0A">
        <w:rPr>
          <w:sz w:val="22"/>
          <w:szCs w:val="22"/>
        </w:rPr>
        <w:t xml:space="preserve"> ar </w:t>
      </w:r>
      <w:proofErr w:type="spellStart"/>
      <w:r w:rsidRPr="00443A0A">
        <w:rPr>
          <w:sz w:val="22"/>
          <w:szCs w:val="22"/>
        </w:rPr>
        <w:t>fluoro</w:t>
      </w:r>
      <w:r w:rsidR="008F3943">
        <w:rPr>
          <w:sz w:val="22"/>
          <w:szCs w:val="22"/>
        </w:rPr>
        <w:t>ch</w:t>
      </w:r>
      <w:r w:rsidRPr="00443A0A">
        <w:rPr>
          <w:sz w:val="22"/>
          <w:szCs w:val="22"/>
        </w:rPr>
        <w:t>inolono</w:t>
      </w:r>
      <w:proofErr w:type="spellEnd"/>
      <w:r w:rsidRPr="00443A0A">
        <w:rPr>
          <w:sz w:val="22"/>
          <w:szCs w:val="22"/>
        </w:rPr>
        <w:t xml:space="preserve"> patyrėte rimtų nepageidaujamų reakcijų. Jei taip nutiko, turite kuo greičiau informuoti savo gydytoją.</w:t>
      </w:r>
    </w:p>
    <w:p w14:paraId="26D327FF" w14:textId="77777777" w:rsidR="00B217F9" w:rsidRPr="00443A0A" w:rsidRDefault="00B217F9" w:rsidP="00B217F9">
      <w:pPr>
        <w:numPr>
          <w:ilvl w:val="12"/>
          <w:numId w:val="0"/>
        </w:numPr>
        <w:jc w:val="both"/>
        <w:rPr>
          <w:noProof/>
          <w:sz w:val="22"/>
          <w:szCs w:val="22"/>
        </w:rPr>
      </w:pPr>
    </w:p>
    <w:p w14:paraId="0DB22154" w14:textId="77777777" w:rsidR="00B217F9" w:rsidRPr="00443A0A" w:rsidRDefault="00B217F9" w:rsidP="00B217F9">
      <w:pPr>
        <w:numPr>
          <w:ilvl w:val="12"/>
          <w:numId w:val="0"/>
        </w:numPr>
        <w:jc w:val="both"/>
        <w:rPr>
          <w:b/>
          <w:bCs/>
          <w:noProof/>
          <w:sz w:val="22"/>
          <w:szCs w:val="22"/>
        </w:rPr>
      </w:pPr>
      <w:r w:rsidRPr="00443A0A">
        <w:rPr>
          <w:b/>
          <w:sz w:val="22"/>
          <w:szCs w:val="22"/>
        </w:rPr>
        <w:t xml:space="preserve">Pasitarkite su gydytoju prieš pradėdami vartoti </w:t>
      </w:r>
      <w:proofErr w:type="spellStart"/>
      <w:r w:rsidRPr="00443A0A">
        <w:rPr>
          <w:b/>
          <w:sz w:val="22"/>
          <w:szCs w:val="22"/>
        </w:rPr>
        <w:t>Ciprofloxacin</w:t>
      </w:r>
      <w:proofErr w:type="spellEnd"/>
      <w:r w:rsidRPr="00443A0A">
        <w:rPr>
          <w:b/>
          <w:sz w:val="22"/>
          <w:szCs w:val="22"/>
        </w:rPr>
        <w:t xml:space="preserve"> Basi</w:t>
      </w:r>
    </w:p>
    <w:p w14:paraId="05B55621" w14:textId="77777777" w:rsidR="00B217F9" w:rsidRPr="00443A0A" w:rsidRDefault="00B217F9" w:rsidP="00443A0A">
      <w:pPr>
        <w:numPr>
          <w:ilvl w:val="12"/>
          <w:numId w:val="0"/>
        </w:numPr>
        <w:ind w:left="567" w:hanging="567"/>
        <w:jc w:val="both"/>
        <w:rPr>
          <w:sz w:val="22"/>
          <w:szCs w:val="22"/>
        </w:rPr>
      </w:pPr>
      <w:r w:rsidRPr="00443A0A">
        <w:rPr>
          <w:sz w:val="22"/>
          <w:szCs w:val="22"/>
        </w:rPr>
        <w:t>-</w:t>
      </w:r>
      <w:r w:rsidRPr="00443A0A">
        <w:rPr>
          <w:sz w:val="22"/>
          <w:szCs w:val="22"/>
        </w:rPr>
        <w:tab/>
        <w:t>jei kada nors turėjote inkstų problemų, nes gali tekti pakoreguoti jūsų gydymą;</w:t>
      </w:r>
    </w:p>
    <w:p w14:paraId="18B5F5D3" w14:textId="40CFB450" w:rsidR="00B217F9" w:rsidRPr="00443A0A" w:rsidRDefault="00B217F9" w:rsidP="00443A0A">
      <w:pPr>
        <w:numPr>
          <w:ilvl w:val="12"/>
          <w:numId w:val="0"/>
        </w:numPr>
        <w:ind w:left="567" w:hanging="567"/>
        <w:jc w:val="both"/>
        <w:rPr>
          <w:sz w:val="22"/>
          <w:szCs w:val="22"/>
        </w:rPr>
      </w:pPr>
      <w:r w:rsidRPr="00443A0A">
        <w:rPr>
          <w:sz w:val="22"/>
          <w:szCs w:val="22"/>
        </w:rPr>
        <w:t>-</w:t>
      </w:r>
      <w:r w:rsidRPr="00443A0A">
        <w:rPr>
          <w:sz w:val="22"/>
          <w:szCs w:val="22"/>
        </w:rPr>
        <w:tab/>
        <w:t xml:space="preserve">jei sergate epilepsija arba jums </w:t>
      </w:r>
      <w:r w:rsidR="004662E1">
        <w:rPr>
          <w:sz w:val="22"/>
          <w:szCs w:val="22"/>
        </w:rPr>
        <w:t>pasireiškia</w:t>
      </w:r>
      <w:r w:rsidR="004662E1" w:rsidRPr="00443A0A">
        <w:rPr>
          <w:sz w:val="22"/>
          <w:szCs w:val="22"/>
        </w:rPr>
        <w:t xml:space="preserve"> </w:t>
      </w:r>
      <w:r w:rsidRPr="00443A0A">
        <w:rPr>
          <w:sz w:val="22"/>
          <w:szCs w:val="22"/>
        </w:rPr>
        <w:t>kita neurologinė būklė;</w:t>
      </w:r>
    </w:p>
    <w:p w14:paraId="17A45E38" w14:textId="77777777" w:rsidR="00B217F9" w:rsidRPr="00443A0A" w:rsidRDefault="00B217F9" w:rsidP="00B217F9">
      <w:pPr>
        <w:numPr>
          <w:ilvl w:val="12"/>
          <w:numId w:val="0"/>
        </w:numPr>
        <w:ind w:left="567" w:hanging="567"/>
        <w:jc w:val="both"/>
        <w:rPr>
          <w:sz w:val="22"/>
          <w:szCs w:val="22"/>
        </w:rPr>
      </w:pPr>
      <w:r w:rsidRPr="00443A0A">
        <w:rPr>
          <w:sz w:val="22"/>
          <w:szCs w:val="22"/>
        </w:rPr>
        <w:t>-</w:t>
      </w:r>
      <w:r w:rsidRPr="00443A0A">
        <w:rPr>
          <w:sz w:val="22"/>
          <w:szCs w:val="22"/>
        </w:rPr>
        <w:tab/>
        <w:t xml:space="preserve">jei esate turėję problemų su sausgyslėmis ankstesnio gydymo antibiotikais, pavyzdžiui, </w:t>
      </w:r>
      <w:proofErr w:type="spellStart"/>
      <w:r w:rsidRPr="00443A0A">
        <w:rPr>
          <w:sz w:val="22"/>
          <w:szCs w:val="22"/>
        </w:rPr>
        <w:t>Ciprofloxacin</w:t>
      </w:r>
      <w:proofErr w:type="spellEnd"/>
      <w:r w:rsidRPr="00443A0A">
        <w:rPr>
          <w:sz w:val="22"/>
          <w:szCs w:val="22"/>
        </w:rPr>
        <w:t xml:space="preserve"> Basi, metu;</w:t>
      </w:r>
    </w:p>
    <w:p w14:paraId="17BF5786" w14:textId="77777777"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 xml:space="preserve">jei sergate diabetu, nes galite patirti hipoglikemijos riziką dėl </w:t>
      </w:r>
      <w:proofErr w:type="spellStart"/>
      <w:r w:rsidRPr="00443A0A">
        <w:rPr>
          <w:sz w:val="22"/>
          <w:szCs w:val="22"/>
        </w:rPr>
        <w:t>ciprofloksacino</w:t>
      </w:r>
      <w:proofErr w:type="spellEnd"/>
      <w:r w:rsidRPr="00443A0A">
        <w:rPr>
          <w:sz w:val="22"/>
          <w:szCs w:val="22"/>
        </w:rPr>
        <w:t>;</w:t>
      </w:r>
    </w:p>
    <w:p w14:paraId="228D669B" w14:textId="561B49D9"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 xml:space="preserve">jei jums nustatyta </w:t>
      </w:r>
      <w:proofErr w:type="spellStart"/>
      <w:r w:rsidR="00FB3556">
        <w:rPr>
          <w:sz w:val="22"/>
          <w:szCs w:val="22"/>
        </w:rPr>
        <w:t>generalizuota</w:t>
      </w:r>
      <w:proofErr w:type="spellEnd"/>
      <w:r w:rsidR="00FB3556" w:rsidRPr="00443A0A">
        <w:rPr>
          <w:sz w:val="22"/>
          <w:szCs w:val="22"/>
        </w:rPr>
        <w:t xml:space="preserve"> </w:t>
      </w:r>
      <w:proofErr w:type="spellStart"/>
      <w:r w:rsidRPr="00443A0A">
        <w:rPr>
          <w:sz w:val="22"/>
          <w:szCs w:val="22"/>
        </w:rPr>
        <w:t>miastenija</w:t>
      </w:r>
      <w:proofErr w:type="spellEnd"/>
      <w:r w:rsidRPr="00443A0A">
        <w:rPr>
          <w:sz w:val="22"/>
          <w:szCs w:val="22"/>
        </w:rPr>
        <w:t xml:space="preserve"> (raumenų silpnumo tipas), nes simptomai gali pablogėti;</w:t>
      </w:r>
    </w:p>
    <w:p w14:paraId="25A60142" w14:textId="77777777"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jei jums nustatytas didžiųjų kraujagyslių padidėjimas ar išsipūtimas (aortos aneurizma ar didžiųjų periferinių kraujagyslių aneurizma);</w:t>
      </w:r>
    </w:p>
    <w:p w14:paraId="6C8AF640" w14:textId="298A063F"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 xml:space="preserve">jei anksčiau patyrėte aortos </w:t>
      </w:r>
      <w:r w:rsidR="00E11B10">
        <w:rPr>
          <w:sz w:val="22"/>
          <w:szCs w:val="22"/>
        </w:rPr>
        <w:t>atsisluoksniavim</w:t>
      </w:r>
      <w:r w:rsidRPr="00443A0A">
        <w:rPr>
          <w:sz w:val="22"/>
          <w:szCs w:val="22"/>
        </w:rPr>
        <w:t>o epizodą (aortos sienelės plyšimą);</w:t>
      </w:r>
    </w:p>
    <w:p w14:paraId="2A15D4B6" w14:textId="6E150D16"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 xml:space="preserve">jei jums diagnozuotas širdies </w:t>
      </w:r>
      <w:r w:rsidR="00FB3556" w:rsidRPr="00443A0A">
        <w:rPr>
          <w:sz w:val="22"/>
          <w:szCs w:val="22"/>
        </w:rPr>
        <w:t>vožtuv</w:t>
      </w:r>
      <w:r w:rsidR="00FB3556">
        <w:rPr>
          <w:sz w:val="22"/>
          <w:szCs w:val="22"/>
        </w:rPr>
        <w:t>o nesandarumas</w:t>
      </w:r>
      <w:r w:rsidR="00FB3556" w:rsidRPr="00443A0A">
        <w:rPr>
          <w:sz w:val="22"/>
          <w:szCs w:val="22"/>
        </w:rPr>
        <w:t xml:space="preserve"> </w:t>
      </w:r>
      <w:r w:rsidRPr="00443A0A">
        <w:rPr>
          <w:sz w:val="22"/>
          <w:szCs w:val="22"/>
        </w:rPr>
        <w:t xml:space="preserve">(širdies vožtuvo </w:t>
      </w:r>
      <w:proofErr w:type="spellStart"/>
      <w:r w:rsidRPr="00443A0A">
        <w:rPr>
          <w:sz w:val="22"/>
          <w:szCs w:val="22"/>
        </w:rPr>
        <w:t>regurgitacija</w:t>
      </w:r>
      <w:proofErr w:type="spellEnd"/>
      <w:r w:rsidRPr="00443A0A">
        <w:rPr>
          <w:sz w:val="22"/>
          <w:szCs w:val="22"/>
        </w:rPr>
        <w:t>);</w:t>
      </w:r>
    </w:p>
    <w:p w14:paraId="228E0D7B" w14:textId="507B64C2"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 xml:space="preserve">jei jūsų šeimoje kažkam buvo nustatyta aortos aneurizma, aortos </w:t>
      </w:r>
      <w:r w:rsidR="00E11B10">
        <w:rPr>
          <w:sz w:val="22"/>
          <w:szCs w:val="22"/>
        </w:rPr>
        <w:t>atsisluoksniavim</w:t>
      </w:r>
      <w:r w:rsidRPr="00443A0A">
        <w:rPr>
          <w:sz w:val="22"/>
          <w:szCs w:val="22"/>
        </w:rPr>
        <w:t>a</w:t>
      </w:r>
      <w:r w:rsidR="00E11B10">
        <w:rPr>
          <w:sz w:val="22"/>
          <w:szCs w:val="22"/>
        </w:rPr>
        <w:t>s</w:t>
      </w:r>
      <w:r w:rsidRPr="00443A0A">
        <w:rPr>
          <w:sz w:val="22"/>
          <w:szCs w:val="22"/>
        </w:rPr>
        <w:t xml:space="preserve"> arba įgimta širdies vožtuvo liga ar kiti rizikos veiksniai ar sąlygos (pvz., </w:t>
      </w:r>
      <w:r w:rsidR="00FB3556" w:rsidRPr="00443A0A">
        <w:rPr>
          <w:sz w:val="22"/>
          <w:szCs w:val="22"/>
        </w:rPr>
        <w:t>jungia</w:t>
      </w:r>
      <w:r w:rsidR="00FB3556">
        <w:rPr>
          <w:sz w:val="22"/>
          <w:szCs w:val="22"/>
        </w:rPr>
        <w:t>m</w:t>
      </w:r>
      <w:r w:rsidR="00FB3556" w:rsidRPr="00443A0A">
        <w:rPr>
          <w:sz w:val="22"/>
          <w:szCs w:val="22"/>
        </w:rPr>
        <w:t xml:space="preserve">ojo </w:t>
      </w:r>
      <w:r w:rsidRPr="00443A0A">
        <w:rPr>
          <w:sz w:val="22"/>
          <w:szCs w:val="22"/>
        </w:rPr>
        <w:t xml:space="preserve">audinio sutrikimai, pavyzdžiui, </w:t>
      </w:r>
      <w:proofErr w:type="spellStart"/>
      <w:r w:rsidRPr="00443A0A">
        <w:rPr>
          <w:sz w:val="22"/>
          <w:szCs w:val="22"/>
        </w:rPr>
        <w:t>Marfano</w:t>
      </w:r>
      <w:proofErr w:type="spellEnd"/>
      <w:r w:rsidRPr="00443A0A">
        <w:rPr>
          <w:sz w:val="22"/>
          <w:szCs w:val="22"/>
        </w:rPr>
        <w:t xml:space="preserve"> sindromas ar </w:t>
      </w:r>
      <w:proofErr w:type="spellStart"/>
      <w:r w:rsidRPr="00443A0A">
        <w:rPr>
          <w:sz w:val="22"/>
          <w:szCs w:val="22"/>
        </w:rPr>
        <w:t>Ehlers</w:t>
      </w:r>
      <w:r w:rsidR="00FB3556">
        <w:rPr>
          <w:sz w:val="22"/>
          <w:szCs w:val="22"/>
        </w:rPr>
        <w:t>o</w:t>
      </w:r>
      <w:r w:rsidRPr="00443A0A">
        <w:rPr>
          <w:sz w:val="22"/>
          <w:szCs w:val="22"/>
        </w:rPr>
        <w:t>-Danlos</w:t>
      </w:r>
      <w:r w:rsidR="00FB3556">
        <w:rPr>
          <w:sz w:val="22"/>
          <w:szCs w:val="22"/>
        </w:rPr>
        <w:t>o</w:t>
      </w:r>
      <w:proofErr w:type="spellEnd"/>
      <w:r w:rsidRPr="00443A0A">
        <w:rPr>
          <w:sz w:val="22"/>
          <w:szCs w:val="22"/>
        </w:rPr>
        <w:t xml:space="preserve"> sindromas, </w:t>
      </w:r>
      <w:proofErr w:type="spellStart"/>
      <w:r w:rsidRPr="00443A0A">
        <w:rPr>
          <w:sz w:val="22"/>
          <w:szCs w:val="22"/>
        </w:rPr>
        <w:t>Ternerio</w:t>
      </w:r>
      <w:proofErr w:type="spellEnd"/>
      <w:r w:rsidRPr="00443A0A">
        <w:rPr>
          <w:sz w:val="22"/>
          <w:szCs w:val="22"/>
        </w:rPr>
        <w:t xml:space="preserve"> sindromas, </w:t>
      </w:r>
      <w:proofErr w:type="spellStart"/>
      <w:r w:rsidRPr="00443A0A">
        <w:rPr>
          <w:sz w:val="22"/>
          <w:szCs w:val="22"/>
        </w:rPr>
        <w:t>Sjogreno</w:t>
      </w:r>
      <w:proofErr w:type="spellEnd"/>
      <w:r w:rsidRPr="00443A0A">
        <w:rPr>
          <w:sz w:val="22"/>
          <w:szCs w:val="22"/>
        </w:rPr>
        <w:t xml:space="preserve"> sindromas [uždegiminė autoimuninė liga], kraujagyslių sutrikimai, pavyzdžiui, </w:t>
      </w:r>
      <w:proofErr w:type="spellStart"/>
      <w:r w:rsidR="00FB3556" w:rsidRPr="00443A0A">
        <w:rPr>
          <w:sz w:val="22"/>
          <w:szCs w:val="22"/>
        </w:rPr>
        <w:t>Taka</w:t>
      </w:r>
      <w:r w:rsidR="00FB3556">
        <w:rPr>
          <w:sz w:val="22"/>
          <w:szCs w:val="22"/>
        </w:rPr>
        <w:t>j</w:t>
      </w:r>
      <w:r w:rsidR="00FB3556" w:rsidRPr="00443A0A">
        <w:rPr>
          <w:sz w:val="22"/>
          <w:szCs w:val="22"/>
        </w:rPr>
        <w:t>asu</w:t>
      </w:r>
      <w:proofErr w:type="spellEnd"/>
      <w:r w:rsidR="00FB3556" w:rsidRPr="00443A0A">
        <w:rPr>
          <w:sz w:val="22"/>
          <w:szCs w:val="22"/>
        </w:rPr>
        <w:t xml:space="preserve"> </w:t>
      </w:r>
      <w:proofErr w:type="spellStart"/>
      <w:r w:rsidRPr="00443A0A">
        <w:rPr>
          <w:sz w:val="22"/>
          <w:szCs w:val="22"/>
        </w:rPr>
        <w:t>arteritas</w:t>
      </w:r>
      <w:proofErr w:type="spellEnd"/>
      <w:r w:rsidRPr="00443A0A">
        <w:rPr>
          <w:sz w:val="22"/>
          <w:szCs w:val="22"/>
        </w:rPr>
        <w:t xml:space="preserve">, </w:t>
      </w:r>
      <w:proofErr w:type="spellStart"/>
      <w:r w:rsidR="00FB3556">
        <w:rPr>
          <w:sz w:val="22"/>
          <w:szCs w:val="22"/>
        </w:rPr>
        <w:t>gigantinių</w:t>
      </w:r>
      <w:proofErr w:type="spellEnd"/>
      <w:r w:rsidR="00FB3556" w:rsidRPr="00443A0A">
        <w:rPr>
          <w:sz w:val="22"/>
          <w:szCs w:val="22"/>
        </w:rPr>
        <w:t xml:space="preserve"> </w:t>
      </w:r>
      <w:r w:rsidRPr="00443A0A">
        <w:rPr>
          <w:sz w:val="22"/>
          <w:szCs w:val="22"/>
        </w:rPr>
        <w:t xml:space="preserve">ląstelių </w:t>
      </w:r>
      <w:proofErr w:type="spellStart"/>
      <w:r w:rsidRPr="00443A0A">
        <w:rPr>
          <w:sz w:val="22"/>
          <w:szCs w:val="22"/>
        </w:rPr>
        <w:t>arteritas</w:t>
      </w:r>
      <w:proofErr w:type="spellEnd"/>
      <w:r w:rsidRPr="00443A0A">
        <w:rPr>
          <w:sz w:val="22"/>
          <w:szCs w:val="22"/>
        </w:rPr>
        <w:t xml:space="preserve">, </w:t>
      </w:r>
      <w:proofErr w:type="spellStart"/>
      <w:r w:rsidRPr="00443A0A">
        <w:rPr>
          <w:sz w:val="22"/>
          <w:szCs w:val="22"/>
        </w:rPr>
        <w:t>Bechčeto</w:t>
      </w:r>
      <w:proofErr w:type="spellEnd"/>
      <w:r w:rsidRPr="00443A0A">
        <w:rPr>
          <w:sz w:val="22"/>
          <w:szCs w:val="22"/>
        </w:rPr>
        <w:t xml:space="preserve"> liga, </w:t>
      </w:r>
      <w:r w:rsidR="00FB3556">
        <w:rPr>
          <w:sz w:val="22"/>
          <w:szCs w:val="22"/>
        </w:rPr>
        <w:t>padidėjęs</w:t>
      </w:r>
      <w:r w:rsidR="00FB3556" w:rsidRPr="00443A0A">
        <w:rPr>
          <w:sz w:val="22"/>
          <w:szCs w:val="22"/>
        </w:rPr>
        <w:t xml:space="preserve"> </w:t>
      </w:r>
      <w:r w:rsidRPr="00443A0A">
        <w:rPr>
          <w:sz w:val="22"/>
          <w:szCs w:val="22"/>
        </w:rPr>
        <w:t xml:space="preserve">kraujospūdis, žinoma aterosklerozė, reumatoidinis artritas [ar sąnarių liga] ar </w:t>
      </w:r>
      <w:proofErr w:type="spellStart"/>
      <w:r w:rsidRPr="00443A0A">
        <w:rPr>
          <w:sz w:val="22"/>
          <w:szCs w:val="22"/>
        </w:rPr>
        <w:t>endokarditas</w:t>
      </w:r>
      <w:proofErr w:type="spellEnd"/>
      <w:r w:rsidRPr="00443A0A">
        <w:rPr>
          <w:sz w:val="22"/>
          <w:szCs w:val="22"/>
        </w:rPr>
        <w:t xml:space="preserve"> [širdies infekcija]);</w:t>
      </w:r>
    </w:p>
    <w:p w14:paraId="3EA7E679" w14:textId="17EEB6A7"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 xml:space="preserve">jei turite širdies problemų. Reikia būti atsargiems vartojant </w:t>
      </w:r>
      <w:proofErr w:type="spellStart"/>
      <w:r w:rsidRPr="00443A0A">
        <w:rPr>
          <w:sz w:val="22"/>
          <w:szCs w:val="22"/>
        </w:rPr>
        <w:t>ciprofloksaciną</w:t>
      </w:r>
      <w:proofErr w:type="spellEnd"/>
      <w:r w:rsidRPr="00443A0A">
        <w:rPr>
          <w:sz w:val="22"/>
          <w:szCs w:val="22"/>
        </w:rPr>
        <w:t xml:space="preserve">, jei nuo gimimo jums būdingas ilgas QT intervalas arba kuriam nors iš šeimos narių jis būdingas (matomas EKG, atliekant elektrinį širdies tyrimą), kraujyje yra </w:t>
      </w:r>
      <w:r w:rsidR="00FB3556" w:rsidRPr="00443A0A">
        <w:rPr>
          <w:sz w:val="22"/>
          <w:szCs w:val="22"/>
        </w:rPr>
        <w:t>drusk</w:t>
      </w:r>
      <w:r w:rsidR="00FB3556">
        <w:rPr>
          <w:sz w:val="22"/>
          <w:szCs w:val="22"/>
        </w:rPr>
        <w:t>ų</w:t>
      </w:r>
      <w:r w:rsidR="00FB3556" w:rsidRPr="00443A0A">
        <w:rPr>
          <w:sz w:val="22"/>
          <w:szCs w:val="22"/>
        </w:rPr>
        <w:t xml:space="preserve"> </w:t>
      </w:r>
      <w:r w:rsidRPr="00443A0A">
        <w:rPr>
          <w:sz w:val="22"/>
          <w:szCs w:val="22"/>
        </w:rPr>
        <w:t xml:space="preserve">disbalansas (ypač kai kraujyje mažai kalio ar magnio), labai lėtas širdies ritmas (bradikardija), silpna širdis (širdies nepakankamumas), esate patyręs širdies smūgį (miokardo infarktą), esate moteris ar vyresnio amžiaus, vartojate kitus vaistus, kurie sukelia neįprastų EKG pokyčių (žr. 2 skyrių „Kiti vaistai ir </w:t>
      </w:r>
      <w:proofErr w:type="spellStart"/>
      <w:r w:rsidRPr="00443A0A">
        <w:rPr>
          <w:sz w:val="22"/>
          <w:szCs w:val="22"/>
        </w:rPr>
        <w:t>Ciprofloxacin</w:t>
      </w:r>
      <w:proofErr w:type="spellEnd"/>
      <w:r w:rsidRPr="00443A0A">
        <w:rPr>
          <w:sz w:val="22"/>
          <w:szCs w:val="22"/>
        </w:rPr>
        <w:t xml:space="preserve"> Basi“);</w:t>
      </w:r>
    </w:p>
    <w:p w14:paraId="4A41920A" w14:textId="77777777"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 xml:space="preserve">jei jums ar jūsų šeimos nariui žinomas gliukozės-6-fosfato </w:t>
      </w:r>
      <w:proofErr w:type="spellStart"/>
      <w:r w:rsidRPr="00443A0A">
        <w:rPr>
          <w:sz w:val="22"/>
          <w:szCs w:val="22"/>
        </w:rPr>
        <w:t>dehidrogenazės</w:t>
      </w:r>
      <w:proofErr w:type="spellEnd"/>
      <w:r w:rsidRPr="00443A0A">
        <w:rPr>
          <w:sz w:val="22"/>
          <w:szCs w:val="22"/>
        </w:rPr>
        <w:t xml:space="preserve"> (G6PD) nepakankamumas, galite patirti anemijos riziką dėl </w:t>
      </w:r>
      <w:proofErr w:type="spellStart"/>
      <w:r w:rsidRPr="00443A0A">
        <w:rPr>
          <w:sz w:val="22"/>
          <w:szCs w:val="22"/>
        </w:rPr>
        <w:t>ciprofloksacino</w:t>
      </w:r>
      <w:proofErr w:type="spellEnd"/>
      <w:r w:rsidRPr="00443A0A">
        <w:rPr>
          <w:sz w:val="22"/>
          <w:szCs w:val="22"/>
        </w:rPr>
        <w:t>.</w:t>
      </w:r>
    </w:p>
    <w:p w14:paraId="508C5A8E" w14:textId="77777777" w:rsidR="00B217F9" w:rsidRPr="00443A0A" w:rsidRDefault="00B217F9" w:rsidP="00B217F9">
      <w:pPr>
        <w:numPr>
          <w:ilvl w:val="12"/>
          <w:numId w:val="0"/>
        </w:numPr>
        <w:ind w:left="567" w:hanging="567"/>
        <w:jc w:val="both"/>
        <w:rPr>
          <w:noProof/>
          <w:sz w:val="22"/>
          <w:szCs w:val="22"/>
        </w:rPr>
      </w:pPr>
    </w:p>
    <w:p w14:paraId="337ADA05" w14:textId="3E3B528E" w:rsidR="00B217F9" w:rsidRPr="00443A0A" w:rsidRDefault="00B217F9" w:rsidP="00B217F9">
      <w:pPr>
        <w:jc w:val="both"/>
        <w:rPr>
          <w:sz w:val="22"/>
          <w:szCs w:val="22"/>
        </w:rPr>
      </w:pPr>
      <w:r w:rsidRPr="00443A0A">
        <w:rPr>
          <w:sz w:val="22"/>
          <w:szCs w:val="22"/>
        </w:rPr>
        <w:t xml:space="preserve">Jūsų gydytojas gali skirti kito antibiotiko kartu su </w:t>
      </w:r>
      <w:proofErr w:type="spellStart"/>
      <w:r w:rsidRPr="00443A0A">
        <w:rPr>
          <w:sz w:val="22"/>
          <w:szCs w:val="22"/>
        </w:rPr>
        <w:t>ciprofloksacinu</w:t>
      </w:r>
      <w:proofErr w:type="spellEnd"/>
      <w:r w:rsidRPr="00443A0A">
        <w:rPr>
          <w:sz w:val="22"/>
          <w:szCs w:val="22"/>
        </w:rPr>
        <w:t xml:space="preserve"> kai kurioms</w:t>
      </w:r>
      <w:r w:rsidR="00D4380C">
        <w:rPr>
          <w:sz w:val="22"/>
          <w:szCs w:val="22"/>
        </w:rPr>
        <w:t xml:space="preserve"> lyties takų</w:t>
      </w:r>
      <w:r w:rsidRPr="00443A0A">
        <w:rPr>
          <w:sz w:val="22"/>
          <w:szCs w:val="22"/>
        </w:rPr>
        <w:t xml:space="preserve"> infekcijoms gydyti. Jei po 3 dienų gydymo nepastebimas simptomų pagerėjimas, kreipkitės į gydytoją.</w:t>
      </w:r>
    </w:p>
    <w:p w14:paraId="0B0AC2E4" w14:textId="77777777" w:rsidR="00B217F9" w:rsidRPr="00443A0A" w:rsidRDefault="00B217F9" w:rsidP="00B217F9">
      <w:pPr>
        <w:jc w:val="both"/>
        <w:rPr>
          <w:sz w:val="22"/>
          <w:szCs w:val="22"/>
        </w:rPr>
      </w:pPr>
    </w:p>
    <w:p w14:paraId="36E36CD6" w14:textId="77777777" w:rsidR="00B217F9" w:rsidRPr="00443A0A" w:rsidRDefault="00B217F9" w:rsidP="00B217F9">
      <w:pPr>
        <w:jc w:val="both"/>
        <w:rPr>
          <w:b/>
          <w:bCs/>
          <w:sz w:val="22"/>
          <w:szCs w:val="22"/>
        </w:rPr>
      </w:pPr>
      <w:r w:rsidRPr="00443A0A">
        <w:rPr>
          <w:b/>
          <w:sz w:val="22"/>
          <w:szCs w:val="22"/>
        </w:rPr>
        <w:t xml:space="preserve">Kol atliekamas gydymas su </w:t>
      </w:r>
      <w:proofErr w:type="spellStart"/>
      <w:r w:rsidRPr="00443A0A">
        <w:rPr>
          <w:b/>
          <w:sz w:val="22"/>
          <w:szCs w:val="22"/>
        </w:rPr>
        <w:t>Ciprofloxacin</w:t>
      </w:r>
      <w:proofErr w:type="spellEnd"/>
      <w:r w:rsidRPr="00443A0A">
        <w:rPr>
          <w:b/>
          <w:sz w:val="22"/>
          <w:szCs w:val="22"/>
        </w:rPr>
        <w:t xml:space="preserve"> Basi</w:t>
      </w:r>
    </w:p>
    <w:p w14:paraId="4DD31692" w14:textId="77777777" w:rsidR="00B217F9" w:rsidRPr="00443A0A" w:rsidRDefault="00B217F9" w:rsidP="00B217F9">
      <w:pPr>
        <w:jc w:val="both"/>
        <w:rPr>
          <w:sz w:val="22"/>
          <w:szCs w:val="22"/>
        </w:rPr>
      </w:pPr>
      <w:r w:rsidRPr="00443A0A">
        <w:rPr>
          <w:sz w:val="22"/>
          <w:szCs w:val="22"/>
        </w:rPr>
        <w:t xml:space="preserve">Skubiai praneškite gydytojui, jei gydymo </w:t>
      </w:r>
      <w:proofErr w:type="spellStart"/>
      <w:r w:rsidRPr="00443A0A">
        <w:rPr>
          <w:sz w:val="22"/>
          <w:szCs w:val="22"/>
        </w:rPr>
        <w:t>Ciprofloxacin</w:t>
      </w:r>
      <w:proofErr w:type="spellEnd"/>
      <w:r w:rsidRPr="00443A0A">
        <w:rPr>
          <w:sz w:val="22"/>
          <w:szCs w:val="22"/>
        </w:rPr>
        <w:t xml:space="preserve"> Basi metu pasireiškė toliau nurodytų reakcijų. Jūsų gydytojas nuspręs, ar nutraukti gydymą su </w:t>
      </w:r>
      <w:proofErr w:type="spellStart"/>
      <w:r w:rsidRPr="00443A0A">
        <w:rPr>
          <w:sz w:val="22"/>
          <w:szCs w:val="22"/>
        </w:rPr>
        <w:t>Ciprofloxacin</w:t>
      </w:r>
      <w:proofErr w:type="spellEnd"/>
      <w:r w:rsidRPr="00443A0A">
        <w:rPr>
          <w:sz w:val="22"/>
          <w:szCs w:val="22"/>
        </w:rPr>
        <w:t xml:space="preserve"> Basi.</w:t>
      </w:r>
    </w:p>
    <w:p w14:paraId="3615CE29" w14:textId="77777777" w:rsidR="00B217F9" w:rsidRPr="00443A0A" w:rsidRDefault="00B217F9" w:rsidP="00B217F9">
      <w:pPr>
        <w:jc w:val="both"/>
        <w:rPr>
          <w:sz w:val="22"/>
          <w:szCs w:val="22"/>
        </w:rPr>
      </w:pPr>
    </w:p>
    <w:p w14:paraId="7D92BCAE" w14:textId="04DAE0CA" w:rsidR="00B217F9" w:rsidRPr="00443A0A" w:rsidRDefault="00B217F9" w:rsidP="00B217F9">
      <w:pPr>
        <w:ind w:left="567" w:hanging="567"/>
        <w:jc w:val="both"/>
        <w:rPr>
          <w:sz w:val="22"/>
          <w:szCs w:val="22"/>
        </w:rPr>
      </w:pPr>
      <w:r w:rsidRPr="00443A0A">
        <w:rPr>
          <w:sz w:val="22"/>
          <w:szCs w:val="22"/>
        </w:rPr>
        <w:t>-</w:t>
      </w:r>
      <w:r w:rsidRPr="00443A0A">
        <w:rPr>
          <w:sz w:val="22"/>
          <w:szCs w:val="22"/>
        </w:rPr>
        <w:tab/>
      </w:r>
      <w:r w:rsidRPr="00443A0A">
        <w:rPr>
          <w:b/>
          <w:sz w:val="22"/>
          <w:szCs w:val="22"/>
        </w:rPr>
        <w:t>Ūmi, staigi alerginė reakcija</w:t>
      </w:r>
      <w:r w:rsidRPr="00443A0A">
        <w:rPr>
          <w:sz w:val="22"/>
          <w:szCs w:val="22"/>
        </w:rPr>
        <w:t xml:space="preserve"> (anafilak</w:t>
      </w:r>
      <w:r w:rsidR="00E11B10">
        <w:rPr>
          <w:sz w:val="22"/>
          <w:szCs w:val="22"/>
        </w:rPr>
        <w:t>s</w:t>
      </w:r>
      <w:r w:rsidRPr="00443A0A">
        <w:rPr>
          <w:sz w:val="22"/>
          <w:szCs w:val="22"/>
        </w:rPr>
        <w:t xml:space="preserve">inė reakcija / šokas, </w:t>
      </w:r>
      <w:proofErr w:type="spellStart"/>
      <w:r w:rsidRPr="00443A0A">
        <w:rPr>
          <w:sz w:val="22"/>
          <w:szCs w:val="22"/>
        </w:rPr>
        <w:t>angioedema</w:t>
      </w:r>
      <w:proofErr w:type="spellEnd"/>
      <w:r w:rsidRPr="00443A0A">
        <w:rPr>
          <w:sz w:val="22"/>
          <w:szCs w:val="22"/>
        </w:rPr>
        <w:t xml:space="preserve">). Net po pirmos dozės yra reta tikimybė patirti ūmią alerginę reakciją su šiais simptomais: sunkumas krūtinėje, galvos svaigimas, pykinimas ar alpimas, galvos svaigimas stovint. Jei taip nutinka, skubiai informuokite gydytoją, nes reikės nutraukti </w:t>
      </w:r>
      <w:proofErr w:type="spellStart"/>
      <w:r w:rsidRPr="00443A0A">
        <w:rPr>
          <w:sz w:val="22"/>
          <w:szCs w:val="22"/>
        </w:rPr>
        <w:t>Ciprofloxacin</w:t>
      </w:r>
      <w:proofErr w:type="spellEnd"/>
      <w:r w:rsidRPr="00443A0A">
        <w:rPr>
          <w:sz w:val="22"/>
          <w:szCs w:val="22"/>
        </w:rPr>
        <w:t xml:space="preserve"> Basi vartojimą.</w:t>
      </w:r>
    </w:p>
    <w:p w14:paraId="015D4B7D" w14:textId="77777777" w:rsidR="00B217F9" w:rsidRPr="00443A0A" w:rsidRDefault="00B217F9" w:rsidP="00B217F9">
      <w:pPr>
        <w:ind w:left="567" w:hanging="567"/>
        <w:jc w:val="both"/>
        <w:rPr>
          <w:sz w:val="22"/>
          <w:szCs w:val="22"/>
        </w:rPr>
      </w:pPr>
    </w:p>
    <w:p w14:paraId="732599A7" w14:textId="61CB21FB" w:rsidR="00B217F9" w:rsidRPr="00443A0A" w:rsidRDefault="00B217F9" w:rsidP="00B217F9">
      <w:pPr>
        <w:ind w:left="567" w:hanging="567"/>
        <w:jc w:val="both"/>
        <w:rPr>
          <w:sz w:val="22"/>
          <w:szCs w:val="22"/>
        </w:rPr>
      </w:pPr>
      <w:r w:rsidRPr="00443A0A">
        <w:rPr>
          <w:sz w:val="22"/>
          <w:szCs w:val="22"/>
        </w:rPr>
        <w:t>-</w:t>
      </w:r>
      <w:r w:rsidRPr="00443A0A">
        <w:rPr>
          <w:sz w:val="22"/>
          <w:szCs w:val="22"/>
        </w:rPr>
        <w:tab/>
      </w:r>
      <w:r w:rsidRPr="00443A0A">
        <w:rPr>
          <w:b/>
          <w:sz w:val="22"/>
          <w:szCs w:val="22"/>
        </w:rPr>
        <w:t>Ilgalaikiai, apribojantys veiksnumą ir galimai negrįžtami rimti šalutiniai poveikiai.</w:t>
      </w:r>
      <w:r w:rsidRPr="00443A0A">
        <w:rPr>
          <w:sz w:val="22"/>
          <w:szCs w:val="22"/>
        </w:rPr>
        <w:t xml:space="preserve"> Antibakteriniai vaistai </w:t>
      </w:r>
      <w:proofErr w:type="spellStart"/>
      <w:r w:rsidRPr="00443A0A">
        <w:rPr>
          <w:sz w:val="22"/>
          <w:szCs w:val="22"/>
        </w:rPr>
        <w:t>fluoro</w:t>
      </w:r>
      <w:r w:rsidR="008F3943">
        <w:rPr>
          <w:sz w:val="22"/>
          <w:szCs w:val="22"/>
        </w:rPr>
        <w:t>ch</w:t>
      </w:r>
      <w:r w:rsidRPr="00443A0A">
        <w:rPr>
          <w:sz w:val="22"/>
          <w:szCs w:val="22"/>
        </w:rPr>
        <w:t>inolonas</w:t>
      </w:r>
      <w:proofErr w:type="spellEnd"/>
      <w:r w:rsidRPr="00443A0A">
        <w:rPr>
          <w:sz w:val="22"/>
          <w:szCs w:val="22"/>
        </w:rPr>
        <w:t xml:space="preserve"> / </w:t>
      </w:r>
      <w:proofErr w:type="spellStart"/>
      <w:r w:rsidR="008F3943">
        <w:rPr>
          <w:sz w:val="22"/>
          <w:szCs w:val="22"/>
        </w:rPr>
        <w:t>ch</w:t>
      </w:r>
      <w:r w:rsidRPr="00443A0A">
        <w:rPr>
          <w:sz w:val="22"/>
          <w:szCs w:val="22"/>
        </w:rPr>
        <w:t>inolonas</w:t>
      </w:r>
      <w:proofErr w:type="spellEnd"/>
      <w:r w:rsidRPr="00443A0A">
        <w:rPr>
          <w:sz w:val="22"/>
          <w:szCs w:val="22"/>
        </w:rPr>
        <w:t xml:space="preserve">, įskaitant </w:t>
      </w:r>
      <w:proofErr w:type="spellStart"/>
      <w:r w:rsidRPr="00443A0A">
        <w:rPr>
          <w:sz w:val="22"/>
          <w:szCs w:val="22"/>
        </w:rPr>
        <w:t>Ciprofloxacin</w:t>
      </w:r>
      <w:proofErr w:type="spellEnd"/>
      <w:r w:rsidRPr="00443A0A">
        <w:rPr>
          <w:sz w:val="22"/>
          <w:szCs w:val="22"/>
        </w:rPr>
        <w:t xml:space="preserve"> Basi, siejami su labai retais, tačiau rimtais šalutiniais poveikiais, kai kurie yra ilgalaikiai (trunkantys mėnesius ar metus), apribojantys veiksnumą ar galimai negrįžtami. Tai apima viršutinių ir apatinių galūnių sausgyslių, raumenų ir sąnarių skausmą, sunkumą eiti, neįprastus pojūčius, pavyzdžiui, dūrimo jausmą, dilgčiojimą, kutenimą, aptirpimą ar degimą (</w:t>
      </w:r>
      <w:proofErr w:type="spellStart"/>
      <w:r w:rsidRPr="00443A0A">
        <w:rPr>
          <w:sz w:val="22"/>
          <w:szCs w:val="22"/>
        </w:rPr>
        <w:t>paresteziją</w:t>
      </w:r>
      <w:proofErr w:type="spellEnd"/>
      <w:r w:rsidRPr="00443A0A">
        <w:rPr>
          <w:sz w:val="22"/>
          <w:szCs w:val="22"/>
        </w:rPr>
        <w:t xml:space="preserve">), lytėjimo sutrikimus, įskaitant </w:t>
      </w:r>
      <w:r w:rsidRPr="00443A0A">
        <w:rPr>
          <w:sz w:val="22"/>
          <w:szCs w:val="22"/>
        </w:rPr>
        <w:lastRenderedPageBreak/>
        <w:t>regos, skonio ir kvapo, klauso</w:t>
      </w:r>
      <w:r w:rsidR="00217A24">
        <w:rPr>
          <w:sz w:val="22"/>
          <w:szCs w:val="22"/>
        </w:rPr>
        <w:t>s</w:t>
      </w:r>
      <w:r w:rsidRPr="00443A0A">
        <w:rPr>
          <w:sz w:val="22"/>
          <w:szCs w:val="22"/>
        </w:rPr>
        <w:t xml:space="preserve"> suprastėjimą, depresiją, atminties suprastėjimą, sunkų nuovargį ir rimtus miego sutrikimus.</w:t>
      </w:r>
    </w:p>
    <w:p w14:paraId="0484920F" w14:textId="77777777" w:rsidR="00B217F9" w:rsidRPr="00443A0A" w:rsidRDefault="00B217F9" w:rsidP="00B217F9">
      <w:pPr>
        <w:ind w:left="567" w:hanging="567"/>
        <w:jc w:val="both"/>
        <w:rPr>
          <w:sz w:val="22"/>
          <w:szCs w:val="22"/>
        </w:rPr>
      </w:pPr>
      <w:r w:rsidRPr="00443A0A">
        <w:rPr>
          <w:sz w:val="22"/>
          <w:szCs w:val="22"/>
        </w:rPr>
        <w:tab/>
        <w:t xml:space="preserve">Jei pavartoję </w:t>
      </w:r>
      <w:proofErr w:type="spellStart"/>
      <w:r w:rsidRPr="00443A0A">
        <w:rPr>
          <w:sz w:val="22"/>
          <w:szCs w:val="22"/>
        </w:rPr>
        <w:t>Ciprofloxacin</w:t>
      </w:r>
      <w:proofErr w:type="spellEnd"/>
      <w:r w:rsidRPr="00443A0A">
        <w:rPr>
          <w:sz w:val="22"/>
          <w:szCs w:val="22"/>
        </w:rPr>
        <w:t xml:space="preserve"> Basi patiriate šių šalutinių poveikių, prieš tęsdami gydymą, skubiai susisiekite su savo gydytoju. Jūs ir gydytojas nuspręsite, ar tęsti gydymą, taip pat svarstysite galimybę vartoti kitos klasės antibiotikų.</w:t>
      </w:r>
    </w:p>
    <w:p w14:paraId="6CE40829" w14:textId="77777777" w:rsidR="00B217F9" w:rsidRPr="00443A0A" w:rsidRDefault="00B217F9" w:rsidP="00B217F9">
      <w:pPr>
        <w:ind w:left="567" w:hanging="567"/>
        <w:jc w:val="both"/>
        <w:rPr>
          <w:sz w:val="22"/>
          <w:szCs w:val="22"/>
        </w:rPr>
      </w:pPr>
    </w:p>
    <w:p w14:paraId="031A0E60"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r>
      <w:r w:rsidRPr="00443A0A">
        <w:rPr>
          <w:b/>
          <w:sz w:val="22"/>
          <w:szCs w:val="22"/>
        </w:rPr>
        <w:t>Retai gali pasitaikyti sąnarių skausmas ir patinimas, sausgyslių uždegimas ar plyšimas.</w:t>
      </w:r>
      <w:r w:rsidRPr="00443A0A">
        <w:rPr>
          <w:sz w:val="22"/>
          <w:szCs w:val="22"/>
        </w:rPr>
        <w:t xml:space="preserve"> Rizika didėja, jei esate vyresnio amžiaus (virš 60 m.), jums buvo transplantuotas organas, turite inkstų problemų arba esate gydomi kortikosteroidais.</w:t>
      </w:r>
    </w:p>
    <w:p w14:paraId="19A6278F" w14:textId="48E37FF0" w:rsidR="00B217F9" w:rsidRPr="00443A0A" w:rsidRDefault="00B217F9" w:rsidP="00B217F9">
      <w:pPr>
        <w:ind w:left="567" w:hanging="567"/>
        <w:jc w:val="both"/>
        <w:rPr>
          <w:sz w:val="22"/>
          <w:szCs w:val="22"/>
        </w:rPr>
      </w:pPr>
      <w:r w:rsidRPr="00443A0A">
        <w:rPr>
          <w:sz w:val="22"/>
          <w:szCs w:val="22"/>
        </w:rPr>
        <w:tab/>
        <w:t xml:space="preserve">Per pirmas 48 gydymo valandas ir net praėjus keliems mėnesiams nutraukus gydymą </w:t>
      </w:r>
      <w:proofErr w:type="spellStart"/>
      <w:r w:rsidRPr="00443A0A">
        <w:rPr>
          <w:sz w:val="22"/>
          <w:szCs w:val="22"/>
        </w:rPr>
        <w:t>Ciprofloxacin</w:t>
      </w:r>
      <w:proofErr w:type="spellEnd"/>
      <w:r w:rsidRPr="00443A0A">
        <w:rPr>
          <w:sz w:val="22"/>
          <w:szCs w:val="22"/>
        </w:rPr>
        <w:t xml:space="preserve"> Basi, gali kilti sausgyslių uždegimų ir trūkimų. Pajutę pirmus sausgyslės skausmo ar uždegimo požymius (</w:t>
      </w:r>
      <w:r w:rsidR="003B01F7" w:rsidRPr="00443A0A">
        <w:rPr>
          <w:sz w:val="22"/>
          <w:szCs w:val="22"/>
        </w:rPr>
        <w:t>pvz.</w:t>
      </w:r>
      <w:r w:rsidRPr="00443A0A">
        <w:rPr>
          <w:sz w:val="22"/>
          <w:szCs w:val="22"/>
        </w:rPr>
        <w:t xml:space="preserve">, kulkšnyje, rieše, alkūnėje, petyje ar kelyje), nevartokite </w:t>
      </w:r>
      <w:proofErr w:type="spellStart"/>
      <w:r w:rsidRPr="00443A0A">
        <w:rPr>
          <w:sz w:val="22"/>
          <w:szCs w:val="22"/>
        </w:rPr>
        <w:t>Ciprofloxacin</w:t>
      </w:r>
      <w:proofErr w:type="spellEnd"/>
      <w:r w:rsidRPr="00443A0A">
        <w:rPr>
          <w:sz w:val="22"/>
          <w:szCs w:val="22"/>
        </w:rPr>
        <w:t xml:space="preserve"> Basi, susisiekite su savo gydytoju ir ilsinkite skaudamą vietą. Venkite nebūtinų pratimų, nes tai gali padidinti sausgyslės plyšimo riziką.</w:t>
      </w:r>
    </w:p>
    <w:p w14:paraId="164852A6" w14:textId="77777777" w:rsidR="00B217F9" w:rsidRPr="00443A0A" w:rsidRDefault="00B217F9" w:rsidP="00B217F9">
      <w:pPr>
        <w:ind w:left="567" w:hanging="567"/>
        <w:jc w:val="both"/>
        <w:rPr>
          <w:sz w:val="22"/>
          <w:szCs w:val="22"/>
        </w:rPr>
      </w:pPr>
    </w:p>
    <w:p w14:paraId="6F976F89" w14:textId="5AAFE74A" w:rsidR="00B217F9" w:rsidRPr="00443A0A" w:rsidRDefault="00B217F9" w:rsidP="00B217F9">
      <w:pPr>
        <w:ind w:left="567" w:hanging="567"/>
        <w:jc w:val="both"/>
        <w:rPr>
          <w:sz w:val="22"/>
          <w:szCs w:val="22"/>
        </w:rPr>
      </w:pPr>
      <w:r w:rsidRPr="00443A0A">
        <w:rPr>
          <w:sz w:val="22"/>
          <w:szCs w:val="22"/>
        </w:rPr>
        <w:t>-</w:t>
      </w:r>
      <w:r w:rsidRPr="00443A0A">
        <w:rPr>
          <w:sz w:val="22"/>
          <w:szCs w:val="22"/>
        </w:rPr>
        <w:tab/>
      </w:r>
      <w:r w:rsidRPr="00443A0A">
        <w:rPr>
          <w:b/>
          <w:sz w:val="22"/>
          <w:szCs w:val="22"/>
        </w:rPr>
        <w:t xml:space="preserve">Jei pilve, krūtinėje ar nugaroje pajutote staigų ir stiprų skausmą, kuris gali reikšti aortos aneurizmą ir </w:t>
      </w:r>
      <w:r w:rsidR="00E11B10">
        <w:rPr>
          <w:b/>
          <w:sz w:val="22"/>
          <w:szCs w:val="22"/>
        </w:rPr>
        <w:t>atsisluoksniavim</w:t>
      </w:r>
      <w:r w:rsidRPr="00443A0A">
        <w:rPr>
          <w:b/>
          <w:sz w:val="22"/>
          <w:szCs w:val="22"/>
        </w:rPr>
        <w:t>ą</w:t>
      </w:r>
      <w:r w:rsidRPr="00443A0A">
        <w:rPr>
          <w:sz w:val="22"/>
          <w:szCs w:val="22"/>
        </w:rPr>
        <w:t>, skubiai vykite į ligoninės priimamąjį. Rizika gali padidėti, jei esate gydomas sisteminiais kortikosteroidais.</w:t>
      </w:r>
    </w:p>
    <w:p w14:paraId="1F9ED4AE" w14:textId="77777777" w:rsidR="00B217F9" w:rsidRPr="00443A0A" w:rsidRDefault="00B217F9" w:rsidP="00B217F9">
      <w:pPr>
        <w:ind w:left="567" w:hanging="567"/>
        <w:jc w:val="both"/>
        <w:rPr>
          <w:sz w:val="22"/>
          <w:szCs w:val="22"/>
        </w:rPr>
      </w:pPr>
    </w:p>
    <w:p w14:paraId="2B51DF12"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Jei pajutote </w:t>
      </w:r>
      <w:r w:rsidRPr="00443A0A">
        <w:rPr>
          <w:b/>
          <w:sz w:val="22"/>
          <w:szCs w:val="22"/>
        </w:rPr>
        <w:t>staigų oro trūkumą</w:t>
      </w:r>
      <w:r w:rsidRPr="00443A0A">
        <w:rPr>
          <w:sz w:val="22"/>
          <w:szCs w:val="22"/>
        </w:rPr>
        <w:t xml:space="preserve">, ypač gulėdami ant lovos, arba pastebėjote </w:t>
      </w:r>
      <w:r w:rsidRPr="00443A0A">
        <w:rPr>
          <w:b/>
          <w:sz w:val="22"/>
          <w:szCs w:val="22"/>
        </w:rPr>
        <w:t>kulkšnių, pėdų ar pilvo patinimą arba širdies virpėjimą</w:t>
      </w:r>
      <w:r w:rsidRPr="00443A0A">
        <w:rPr>
          <w:sz w:val="22"/>
          <w:szCs w:val="22"/>
        </w:rPr>
        <w:t xml:space="preserve"> (greitą ir nepastovų širdies ritmą), skubiai praneškite gydytojui. </w:t>
      </w:r>
    </w:p>
    <w:p w14:paraId="7EE7706E" w14:textId="77777777" w:rsidR="00B217F9" w:rsidRPr="00443A0A" w:rsidRDefault="00B217F9" w:rsidP="00B217F9">
      <w:pPr>
        <w:ind w:left="567" w:hanging="567"/>
        <w:jc w:val="both"/>
        <w:rPr>
          <w:sz w:val="22"/>
          <w:szCs w:val="22"/>
        </w:rPr>
      </w:pPr>
    </w:p>
    <w:p w14:paraId="0FD12353" w14:textId="2948D834"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Jei sergate </w:t>
      </w:r>
      <w:r w:rsidRPr="00443A0A">
        <w:rPr>
          <w:b/>
          <w:sz w:val="22"/>
          <w:szCs w:val="22"/>
        </w:rPr>
        <w:t>epilepsija</w:t>
      </w:r>
      <w:r w:rsidRPr="00443A0A">
        <w:rPr>
          <w:sz w:val="22"/>
          <w:szCs w:val="22"/>
        </w:rPr>
        <w:t xml:space="preserve"> arba jums </w:t>
      </w:r>
      <w:r w:rsidR="004662E1">
        <w:rPr>
          <w:sz w:val="22"/>
          <w:szCs w:val="22"/>
        </w:rPr>
        <w:t>pasireiškia</w:t>
      </w:r>
      <w:r w:rsidR="004662E1" w:rsidRPr="00443A0A">
        <w:rPr>
          <w:sz w:val="22"/>
          <w:szCs w:val="22"/>
        </w:rPr>
        <w:t xml:space="preserve"> </w:t>
      </w:r>
      <w:r w:rsidRPr="00443A0A">
        <w:rPr>
          <w:sz w:val="22"/>
          <w:szCs w:val="22"/>
        </w:rPr>
        <w:t xml:space="preserve">kita </w:t>
      </w:r>
      <w:r w:rsidRPr="00443A0A">
        <w:rPr>
          <w:b/>
          <w:sz w:val="22"/>
          <w:szCs w:val="22"/>
        </w:rPr>
        <w:t>neurologinė būklė</w:t>
      </w:r>
      <w:r w:rsidRPr="00443A0A">
        <w:rPr>
          <w:sz w:val="22"/>
          <w:szCs w:val="22"/>
        </w:rPr>
        <w:t xml:space="preserve">, pavyzdžiui, cerebrinė išemija ar insultas, galite patirti su centrine nervų sistema susijusių šalutinių poveikių. Jei ištinka priepuolis, nutraukite </w:t>
      </w:r>
      <w:proofErr w:type="spellStart"/>
      <w:r w:rsidRPr="00443A0A">
        <w:rPr>
          <w:sz w:val="22"/>
          <w:szCs w:val="22"/>
        </w:rPr>
        <w:t>Ciprofloxacin</w:t>
      </w:r>
      <w:proofErr w:type="spellEnd"/>
      <w:r w:rsidRPr="00443A0A">
        <w:rPr>
          <w:sz w:val="22"/>
          <w:szCs w:val="22"/>
        </w:rPr>
        <w:t xml:space="preserve"> Basi vartojimą ir skubiai susisiekite su gydytoju.</w:t>
      </w:r>
    </w:p>
    <w:p w14:paraId="6544E843" w14:textId="77777777" w:rsidR="00B217F9" w:rsidRPr="00443A0A" w:rsidRDefault="00B217F9" w:rsidP="00B217F9">
      <w:pPr>
        <w:ind w:left="567" w:hanging="567"/>
        <w:jc w:val="both"/>
        <w:rPr>
          <w:sz w:val="22"/>
          <w:szCs w:val="22"/>
        </w:rPr>
      </w:pPr>
    </w:p>
    <w:p w14:paraId="1F8F4CA0"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Retai galite patirti </w:t>
      </w:r>
      <w:r w:rsidRPr="00443A0A">
        <w:rPr>
          <w:b/>
          <w:sz w:val="22"/>
          <w:szCs w:val="22"/>
        </w:rPr>
        <w:t>nervų pažeidimo (neuropatijos)</w:t>
      </w:r>
      <w:r w:rsidRPr="00443A0A">
        <w:rPr>
          <w:sz w:val="22"/>
          <w:szCs w:val="22"/>
        </w:rPr>
        <w:t xml:space="preserve"> simptomų, pavyzdžiui, skausmą, deginimą, dilgčiojimą, nutirpimą ir (arba) silpnumą, ypač pėdose ir kojose ar rankose. Jei taip nutinka, nutraukite </w:t>
      </w:r>
      <w:proofErr w:type="spellStart"/>
      <w:r w:rsidRPr="00443A0A">
        <w:rPr>
          <w:sz w:val="22"/>
          <w:szCs w:val="22"/>
        </w:rPr>
        <w:t>Ciprofloxacin</w:t>
      </w:r>
      <w:proofErr w:type="spellEnd"/>
      <w:r w:rsidRPr="00443A0A">
        <w:rPr>
          <w:sz w:val="22"/>
          <w:szCs w:val="22"/>
        </w:rPr>
        <w:t xml:space="preserve"> Basi vartojimą ir skubiai informuokite gydytoją, kad išvengtumėte galimai negrįžtamos būklės išsivystymo.</w:t>
      </w:r>
    </w:p>
    <w:p w14:paraId="577B5A62" w14:textId="77777777" w:rsidR="00B217F9" w:rsidRPr="00443A0A" w:rsidRDefault="00B217F9" w:rsidP="00B217F9">
      <w:pPr>
        <w:ind w:left="567" w:hanging="567"/>
        <w:jc w:val="both"/>
        <w:rPr>
          <w:sz w:val="22"/>
          <w:szCs w:val="22"/>
        </w:rPr>
      </w:pPr>
    </w:p>
    <w:p w14:paraId="32474DA6" w14:textId="6A9AFFF4"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Galite patirti </w:t>
      </w:r>
      <w:r w:rsidRPr="00443A0A">
        <w:rPr>
          <w:b/>
          <w:sz w:val="22"/>
          <w:szCs w:val="22"/>
        </w:rPr>
        <w:t>psichiatrinę reakciją</w:t>
      </w:r>
      <w:r w:rsidRPr="00443A0A">
        <w:rPr>
          <w:sz w:val="22"/>
          <w:szCs w:val="22"/>
        </w:rPr>
        <w:t xml:space="preserve"> net pirmą kartą vartodami </w:t>
      </w:r>
      <w:proofErr w:type="spellStart"/>
      <w:r w:rsidR="008F3943">
        <w:rPr>
          <w:sz w:val="22"/>
          <w:szCs w:val="22"/>
        </w:rPr>
        <w:t>ch</w:t>
      </w:r>
      <w:r w:rsidRPr="00443A0A">
        <w:rPr>
          <w:sz w:val="22"/>
          <w:szCs w:val="22"/>
        </w:rPr>
        <w:t>inolono</w:t>
      </w:r>
      <w:proofErr w:type="spellEnd"/>
      <w:r w:rsidRPr="00443A0A">
        <w:rPr>
          <w:sz w:val="22"/>
          <w:szCs w:val="22"/>
        </w:rPr>
        <w:t xml:space="preserve"> antibiotikus, įskaitant </w:t>
      </w:r>
      <w:proofErr w:type="spellStart"/>
      <w:r w:rsidRPr="00443A0A">
        <w:rPr>
          <w:sz w:val="22"/>
          <w:szCs w:val="22"/>
        </w:rPr>
        <w:t>Ciprofloxacin</w:t>
      </w:r>
      <w:proofErr w:type="spellEnd"/>
      <w:r w:rsidRPr="00443A0A">
        <w:rPr>
          <w:sz w:val="22"/>
          <w:szCs w:val="22"/>
        </w:rPr>
        <w:t xml:space="preserve"> Basi. Jei sergate depresija ar patiriate psichozės epizodų, jūsų simptomai gali pablogėti vartojant </w:t>
      </w:r>
      <w:proofErr w:type="spellStart"/>
      <w:r w:rsidRPr="00443A0A">
        <w:rPr>
          <w:sz w:val="22"/>
          <w:szCs w:val="22"/>
        </w:rPr>
        <w:t>Ciprofloxacin</w:t>
      </w:r>
      <w:proofErr w:type="spellEnd"/>
      <w:r w:rsidRPr="00443A0A">
        <w:rPr>
          <w:sz w:val="22"/>
          <w:szCs w:val="22"/>
        </w:rPr>
        <w:t xml:space="preserve"> Basi. Retais atvejais depresija ar psichozė gali progresuoti iki savižudiškų minčių ir savęs žalojimo veiksmų, pavyzdžiui, mėginimo nusižudyti ar savižudybės (žr. 4 skyrių „Galimas šalutinis poveikis“). Jei pasireiškia depresija, psichozė, mintys apie savižudybę ar toks elgesys, skubiai susisiekite su gydytoju.</w:t>
      </w:r>
    </w:p>
    <w:p w14:paraId="747AB04B" w14:textId="77777777" w:rsidR="00B217F9" w:rsidRPr="00443A0A" w:rsidRDefault="00B217F9" w:rsidP="00B217F9">
      <w:pPr>
        <w:ind w:left="567" w:hanging="567"/>
        <w:jc w:val="both"/>
        <w:rPr>
          <w:sz w:val="22"/>
          <w:szCs w:val="22"/>
        </w:rPr>
      </w:pPr>
    </w:p>
    <w:p w14:paraId="21CA2908" w14:textId="0BED63D3"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Dėl </w:t>
      </w:r>
      <w:proofErr w:type="spellStart"/>
      <w:r w:rsidR="008F3943">
        <w:rPr>
          <w:sz w:val="22"/>
          <w:szCs w:val="22"/>
        </w:rPr>
        <w:t>ch</w:t>
      </w:r>
      <w:r w:rsidRPr="00443A0A">
        <w:rPr>
          <w:sz w:val="22"/>
          <w:szCs w:val="22"/>
        </w:rPr>
        <w:t>inolono</w:t>
      </w:r>
      <w:proofErr w:type="spellEnd"/>
      <w:r w:rsidRPr="00443A0A">
        <w:rPr>
          <w:sz w:val="22"/>
          <w:szCs w:val="22"/>
        </w:rPr>
        <w:t xml:space="preserve"> antibiotikų gali </w:t>
      </w:r>
      <w:r w:rsidRPr="00443A0A">
        <w:rPr>
          <w:b/>
          <w:sz w:val="22"/>
          <w:szCs w:val="22"/>
        </w:rPr>
        <w:t xml:space="preserve">padidėti cukraus </w:t>
      </w:r>
      <w:r w:rsidR="00FB3556">
        <w:rPr>
          <w:b/>
          <w:sz w:val="22"/>
          <w:szCs w:val="22"/>
        </w:rPr>
        <w:t xml:space="preserve">(gliukozės) </w:t>
      </w:r>
      <w:r w:rsidRPr="00443A0A">
        <w:rPr>
          <w:b/>
          <w:sz w:val="22"/>
          <w:szCs w:val="22"/>
        </w:rPr>
        <w:t>kiekis kraujyje</w:t>
      </w:r>
      <w:r w:rsidRPr="00443A0A">
        <w:rPr>
          <w:sz w:val="22"/>
          <w:szCs w:val="22"/>
        </w:rPr>
        <w:t xml:space="preserve"> virš normalaus lygio (hiperglikemija) arba </w:t>
      </w:r>
      <w:r w:rsidRPr="00443A0A">
        <w:rPr>
          <w:b/>
          <w:sz w:val="22"/>
          <w:szCs w:val="22"/>
        </w:rPr>
        <w:t xml:space="preserve">nukristi cukraus </w:t>
      </w:r>
      <w:r w:rsidR="00FB3556">
        <w:rPr>
          <w:b/>
          <w:sz w:val="22"/>
          <w:szCs w:val="22"/>
        </w:rPr>
        <w:t xml:space="preserve">(gliukozės) </w:t>
      </w:r>
      <w:r w:rsidRPr="00443A0A">
        <w:rPr>
          <w:b/>
          <w:sz w:val="22"/>
          <w:szCs w:val="22"/>
        </w:rPr>
        <w:t>kiekis kraujyje</w:t>
      </w:r>
      <w:r w:rsidRPr="00443A0A">
        <w:rPr>
          <w:sz w:val="22"/>
          <w:szCs w:val="22"/>
        </w:rPr>
        <w:t xml:space="preserve"> žemiau normalaus lygio, dėl to sunkiais atvejais galite netekti sąmonės (hipoglikeminė koma) (žr. 4 skyrių). Tai svarbu diabetu sergantiems žmonėms. Jei sergate cukriniu diabetu, reikia atidžiai sekti cukraus </w:t>
      </w:r>
      <w:r w:rsidR="00FB3556">
        <w:rPr>
          <w:sz w:val="22"/>
          <w:szCs w:val="22"/>
        </w:rPr>
        <w:t xml:space="preserve">(gliukozės) </w:t>
      </w:r>
      <w:r w:rsidRPr="00443A0A">
        <w:rPr>
          <w:sz w:val="22"/>
          <w:szCs w:val="22"/>
        </w:rPr>
        <w:t>kraujyje lygį.</w:t>
      </w:r>
    </w:p>
    <w:p w14:paraId="6394CE14" w14:textId="77777777" w:rsidR="00B217F9" w:rsidRPr="00443A0A" w:rsidRDefault="00B217F9" w:rsidP="00B217F9">
      <w:pPr>
        <w:ind w:left="567" w:hanging="567"/>
        <w:jc w:val="both"/>
        <w:rPr>
          <w:sz w:val="22"/>
          <w:szCs w:val="22"/>
        </w:rPr>
      </w:pPr>
    </w:p>
    <w:p w14:paraId="5EB2BB9E"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r>
      <w:r w:rsidRPr="00443A0A">
        <w:rPr>
          <w:b/>
          <w:sz w:val="22"/>
          <w:szCs w:val="22"/>
        </w:rPr>
        <w:t>Viduriavimas</w:t>
      </w:r>
      <w:r w:rsidRPr="00443A0A">
        <w:rPr>
          <w:sz w:val="22"/>
          <w:szCs w:val="22"/>
        </w:rPr>
        <w:t xml:space="preserve"> gali prasidėti vartojant antibiotikus, įskaitant </w:t>
      </w:r>
      <w:proofErr w:type="spellStart"/>
      <w:r w:rsidRPr="00443A0A">
        <w:rPr>
          <w:sz w:val="22"/>
          <w:szCs w:val="22"/>
        </w:rPr>
        <w:t>Ciprofloxacin</w:t>
      </w:r>
      <w:proofErr w:type="spellEnd"/>
      <w:r w:rsidRPr="00443A0A">
        <w:rPr>
          <w:sz w:val="22"/>
          <w:szCs w:val="22"/>
        </w:rPr>
        <w:t xml:space="preserve"> Basi, arba net praėjus kelioms savaitėms po jų vartojimo. Jei tai kelia sunkumų ir vyksta nuolat arba išmatose pastebite kraujo ar gleivių, nutraukite </w:t>
      </w:r>
      <w:proofErr w:type="spellStart"/>
      <w:r w:rsidRPr="00443A0A">
        <w:rPr>
          <w:sz w:val="22"/>
          <w:szCs w:val="22"/>
        </w:rPr>
        <w:t>Ciprofloxacin</w:t>
      </w:r>
      <w:proofErr w:type="spellEnd"/>
      <w:r w:rsidRPr="00443A0A">
        <w:rPr>
          <w:sz w:val="22"/>
          <w:szCs w:val="22"/>
        </w:rPr>
        <w:t xml:space="preserve"> Basi vartojimą ir skubiai susisiekite su gydytoju, nes tai gali būti pavojinga gyvybei. Nevartokite vidurius laisvinančių ar kietinančių vaistų.</w:t>
      </w:r>
    </w:p>
    <w:p w14:paraId="09D47AE3"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Jei jūsų </w:t>
      </w:r>
      <w:r w:rsidRPr="00443A0A">
        <w:rPr>
          <w:b/>
          <w:sz w:val="22"/>
          <w:szCs w:val="22"/>
        </w:rPr>
        <w:t>rega</w:t>
      </w:r>
      <w:r w:rsidRPr="00443A0A">
        <w:rPr>
          <w:sz w:val="22"/>
          <w:szCs w:val="22"/>
        </w:rPr>
        <w:t xml:space="preserve"> sutrinka arba jaučiate, kad akys yra kažkaip kitaip paveiktos, skubiai susisiekite su akių gydytoju.</w:t>
      </w:r>
    </w:p>
    <w:p w14:paraId="377B0BD1" w14:textId="77777777" w:rsidR="00B217F9" w:rsidRPr="00443A0A" w:rsidRDefault="00B217F9" w:rsidP="00B217F9">
      <w:pPr>
        <w:ind w:left="567" w:hanging="567"/>
        <w:jc w:val="both"/>
        <w:rPr>
          <w:sz w:val="22"/>
          <w:szCs w:val="22"/>
        </w:rPr>
      </w:pPr>
    </w:p>
    <w:p w14:paraId="068110FE"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Jūsų oda tapo </w:t>
      </w:r>
      <w:r w:rsidRPr="00443A0A">
        <w:rPr>
          <w:b/>
          <w:sz w:val="22"/>
          <w:szCs w:val="22"/>
        </w:rPr>
        <w:t>jautresnė saulės šviesai ar ultravioletinei (UV) šviesai</w:t>
      </w:r>
      <w:r w:rsidRPr="00443A0A">
        <w:rPr>
          <w:sz w:val="22"/>
          <w:szCs w:val="22"/>
        </w:rPr>
        <w:t xml:space="preserve"> gydymo </w:t>
      </w:r>
      <w:proofErr w:type="spellStart"/>
      <w:r w:rsidRPr="00443A0A">
        <w:rPr>
          <w:sz w:val="22"/>
          <w:szCs w:val="22"/>
        </w:rPr>
        <w:t>Ciprofloxacin</w:t>
      </w:r>
      <w:proofErr w:type="spellEnd"/>
      <w:r w:rsidRPr="00443A0A">
        <w:rPr>
          <w:sz w:val="22"/>
          <w:szCs w:val="22"/>
        </w:rPr>
        <w:t xml:space="preserve"> Basi metu. Venkite ryškių saulės spindulių ar dirbtinės UV šviesos šaltinių, tokių kaip soliariumas.</w:t>
      </w:r>
    </w:p>
    <w:p w14:paraId="20759F5E" w14:textId="77777777" w:rsidR="00B217F9" w:rsidRPr="00443A0A" w:rsidRDefault="00B217F9" w:rsidP="00B217F9">
      <w:pPr>
        <w:ind w:left="567" w:hanging="567"/>
        <w:jc w:val="both"/>
        <w:rPr>
          <w:sz w:val="22"/>
          <w:szCs w:val="22"/>
        </w:rPr>
      </w:pPr>
    </w:p>
    <w:p w14:paraId="5B6F8A60" w14:textId="77777777" w:rsidR="00B217F9" w:rsidRPr="00443A0A" w:rsidRDefault="00B217F9" w:rsidP="00B217F9">
      <w:pPr>
        <w:ind w:left="567" w:hanging="567"/>
        <w:jc w:val="both"/>
        <w:rPr>
          <w:sz w:val="22"/>
          <w:szCs w:val="22"/>
        </w:rPr>
      </w:pPr>
      <w:r w:rsidRPr="00443A0A">
        <w:rPr>
          <w:sz w:val="22"/>
          <w:szCs w:val="22"/>
        </w:rPr>
        <w:lastRenderedPageBreak/>
        <w:t>-</w:t>
      </w:r>
      <w:r w:rsidRPr="00443A0A">
        <w:rPr>
          <w:sz w:val="22"/>
          <w:szCs w:val="22"/>
        </w:rPr>
        <w:tab/>
        <w:t xml:space="preserve">Jei jums reikia duoti kraujo ar šlapimo mėginį, perspėkite gydytoją ar laboratorijos personalą, kad vartojate </w:t>
      </w:r>
      <w:proofErr w:type="spellStart"/>
      <w:r w:rsidRPr="00443A0A">
        <w:rPr>
          <w:sz w:val="22"/>
          <w:szCs w:val="22"/>
        </w:rPr>
        <w:t>Ciprofloxacin</w:t>
      </w:r>
      <w:proofErr w:type="spellEnd"/>
      <w:r w:rsidRPr="00443A0A">
        <w:rPr>
          <w:sz w:val="22"/>
          <w:szCs w:val="22"/>
        </w:rPr>
        <w:t xml:space="preserve"> Basi.</w:t>
      </w:r>
    </w:p>
    <w:p w14:paraId="611C6BAD" w14:textId="77777777" w:rsidR="00B217F9" w:rsidRPr="00443A0A" w:rsidRDefault="00B217F9" w:rsidP="00B217F9">
      <w:pPr>
        <w:ind w:left="567" w:hanging="567"/>
        <w:jc w:val="both"/>
        <w:rPr>
          <w:sz w:val="22"/>
          <w:szCs w:val="22"/>
        </w:rPr>
      </w:pPr>
    </w:p>
    <w:p w14:paraId="1A5BADC8"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Jei turite </w:t>
      </w:r>
      <w:r w:rsidRPr="00443A0A">
        <w:rPr>
          <w:b/>
          <w:sz w:val="22"/>
          <w:szCs w:val="22"/>
        </w:rPr>
        <w:t>inkstų problemų</w:t>
      </w:r>
      <w:r w:rsidRPr="00443A0A">
        <w:rPr>
          <w:sz w:val="22"/>
          <w:szCs w:val="22"/>
        </w:rPr>
        <w:t>, pasakykite gydytojui, nes gali tekti pakoreguoti jums skiriamą dozę.</w:t>
      </w:r>
    </w:p>
    <w:p w14:paraId="4A2694A4" w14:textId="77777777" w:rsidR="00B217F9" w:rsidRPr="00443A0A" w:rsidRDefault="00B217F9" w:rsidP="00B217F9">
      <w:pPr>
        <w:ind w:left="567" w:hanging="567"/>
        <w:jc w:val="both"/>
        <w:rPr>
          <w:sz w:val="22"/>
          <w:szCs w:val="22"/>
        </w:rPr>
      </w:pPr>
    </w:p>
    <w:p w14:paraId="45214041"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r>
      <w:proofErr w:type="spellStart"/>
      <w:r w:rsidRPr="00443A0A">
        <w:rPr>
          <w:sz w:val="22"/>
          <w:szCs w:val="22"/>
        </w:rPr>
        <w:t>Ciprofloxacin</w:t>
      </w:r>
      <w:proofErr w:type="spellEnd"/>
      <w:r w:rsidRPr="00443A0A">
        <w:rPr>
          <w:sz w:val="22"/>
          <w:szCs w:val="22"/>
        </w:rPr>
        <w:t xml:space="preserve"> Basi gali sukelti </w:t>
      </w:r>
      <w:r w:rsidRPr="00443A0A">
        <w:rPr>
          <w:b/>
          <w:sz w:val="22"/>
          <w:szCs w:val="22"/>
        </w:rPr>
        <w:t>kepenų pažeidimą</w:t>
      </w:r>
      <w:r w:rsidRPr="00443A0A">
        <w:rPr>
          <w:sz w:val="22"/>
          <w:szCs w:val="22"/>
        </w:rPr>
        <w:t>. Jei pastebite kokių nors simptomų, pavyzdžiui, apetito praradimą, geltą (odos pageltimą), tamsų šlapimą, niežėjimą ar skrandžio skausmą, skubiai susisiekite su gydytoju.</w:t>
      </w:r>
    </w:p>
    <w:p w14:paraId="27AACDF0" w14:textId="77777777" w:rsidR="00B217F9" w:rsidRPr="00443A0A" w:rsidRDefault="00B217F9" w:rsidP="00B217F9">
      <w:pPr>
        <w:ind w:left="567" w:hanging="567"/>
        <w:jc w:val="both"/>
        <w:rPr>
          <w:sz w:val="22"/>
          <w:szCs w:val="22"/>
        </w:rPr>
      </w:pPr>
    </w:p>
    <w:p w14:paraId="5EAB3F3C" w14:textId="3BE1E2C9"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Dėl </w:t>
      </w:r>
      <w:proofErr w:type="spellStart"/>
      <w:r w:rsidRPr="00443A0A">
        <w:rPr>
          <w:sz w:val="22"/>
          <w:szCs w:val="22"/>
        </w:rPr>
        <w:t>Ciprofloxacin</w:t>
      </w:r>
      <w:proofErr w:type="spellEnd"/>
      <w:r w:rsidRPr="00443A0A">
        <w:rPr>
          <w:sz w:val="22"/>
          <w:szCs w:val="22"/>
        </w:rPr>
        <w:t xml:space="preserve"> Basi </w:t>
      </w:r>
      <w:r w:rsidRPr="00443A0A">
        <w:rPr>
          <w:b/>
          <w:sz w:val="22"/>
          <w:szCs w:val="22"/>
        </w:rPr>
        <w:t>gali sumažėti</w:t>
      </w:r>
      <w:r w:rsidRPr="00443A0A">
        <w:rPr>
          <w:sz w:val="22"/>
          <w:szCs w:val="22"/>
        </w:rPr>
        <w:t xml:space="preserve"> baltųjų kraujo kūnelių </w:t>
      </w:r>
      <w:r w:rsidR="00FB3556">
        <w:rPr>
          <w:sz w:val="22"/>
          <w:szCs w:val="22"/>
        </w:rPr>
        <w:t xml:space="preserve">(leukocitų) </w:t>
      </w:r>
      <w:r w:rsidRPr="00443A0A">
        <w:rPr>
          <w:sz w:val="22"/>
          <w:szCs w:val="22"/>
        </w:rPr>
        <w:t xml:space="preserve">skaičius ir jūsų </w:t>
      </w:r>
      <w:r w:rsidRPr="00443A0A">
        <w:rPr>
          <w:b/>
          <w:sz w:val="22"/>
          <w:szCs w:val="22"/>
        </w:rPr>
        <w:t>atsparumas infekcijoms</w:t>
      </w:r>
      <w:r w:rsidRPr="00443A0A">
        <w:rPr>
          <w:sz w:val="22"/>
          <w:szCs w:val="22"/>
        </w:rPr>
        <w:t>. Jei jaučiate infekciją su tokiais simptomais kaip karščiavimas ir rimtas bendros sveikatos būklės suprastėjimas ar karščiavimas su vietinės infekcijos simptomais, pavyzdžiui, skaudanti gerklė / ryklė / burna ar šlapinimosi problemos, skubiai kreipkitės į gydytoją. Bus atliktas kraujo tyrimas, siekiant nustatyti galimą baltųjų kraujo kūnelių sumažėjimą (</w:t>
      </w:r>
      <w:proofErr w:type="spellStart"/>
      <w:r w:rsidR="00820502" w:rsidRPr="00443A0A">
        <w:rPr>
          <w:sz w:val="22"/>
          <w:szCs w:val="22"/>
        </w:rPr>
        <w:t>agranulocitoz</w:t>
      </w:r>
      <w:r w:rsidR="00820502">
        <w:rPr>
          <w:sz w:val="22"/>
          <w:szCs w:val="22"/>
        </w:rPr>
        <w:t>ę</w:t>
      </w:r>
      <w:proofErr w:type="spellEnd"/>
      <w:r w:rsidRPr="00443A0A">
        <w:rPr>
          <w:sz w:val="22"/>
          <w:szCs w:val="22"/>
        </w:rPr>
        <w:t>). Svarbu informuoti gydytoją apie vartojamus vaistus.</w:t>
      </w:r>
    </w:p>
    <w:p w14:paraId="6AA5D2D6" w14:textId="77777777" w:rsidR="00B217F9" w:rsidRPr="00443A0A" w:rsidRDefault="00B217F9" w:rsidP="00B217F9">
      <w:pPr>
        <w:numPr>
          <w:ilvl w:val="12"/>
          <w:numId w:val="0"/>
        </w:numPr>
        <w:rPr>
          <w:b/>
          <w:bCs/>
          <w:noProof/>
          <w:sz w:val="22"/>
          <w:szCs w:val="22"/>
        </w:rPr>
      </w:pPr>
    </w:p>
    <w:p w14:paraId="7696471D" w14:textId="77777777" w:rsidR="00B217F9" w:rsidRPr="00443A0A" w:rsidRDefault="00B217F9" w:rsidP="00B217F9">
      <w:pPr>
        <w:numPr>
          <w:ilvl w:val="12"/>
          <w:numId w:val="0"/>
        </w:numPr>
        <w:ind w:right="-2"/>
        <w:jc w:val="both"/>
        <w:rPr>
          <w:noProof/>
          <w:sz w:val="22"/>
          <w:szCs w:val="22"/>
        </w:rPr>
      </w:pPr>
      <w:r w:rsidRPr="00443A0A">
        <w:rPr>
          <w:b/>
          <w:sz w:val="22"/>
          <w:szCs w:val="22"/>
        </w:rPr>
        <w:t xml:space="preserve">Kiti vaistai ir </w:t>
      </w:r>
      <w:proofErr w:type="spellStart"/>
      <w:r w:rsidRPr="00443A0A">
        <w:rPr>
          <w:b/>
          <w:sz w:val="22"/>
          <w:szCs w:val="22"/>
        </w:rPr>
        <w:t>Ciprofloxacin</w:t>
      </w:r>
      <w:proofErr w:type="spellEnd"/>
      <w:r w:rsidRPr="00443A0A">
        <w:rPr>
          <w:b/>
          <w:sz w:val="22"/>
          <w:szCs w:val="22"/>
        </w:rPr>
        <w:t xml:space="preserve"> Basi </w:t>
      </w:r>
    </w:p>
    <w:p w14:paraId="7E330889" w14:textId="77777777" w:rsidR="00B217F9" w:rsidRPr="00443A0A" w:rsidRDefault="00B217F9" w:rsidP="00B217F9">
      <w:pPr>
        <w:numPr>
          <w:ilvl w:val="12"/>
          <w:numId w:val="0"/>
        </w:numPr>
        <w:ind w:right="-2"/>
        <w:jc w:val="both"/>
        <w:rPr>
          <w:noProof/>
          <w:sz w:val="22"/>
          <w:szCs w:val="22"/>
        </w:rPr>
      </w:pPr>
      <w:r w:rsidRPr="00443A0A">
        <w:rPr>
          <w:sz w:val="22"/>
          <w:szCs w:val="22"/>
        </w:rPr>
        <w:t>Jeigu vartojate ar neseniai vartojote kitų vaistų arba dėl to nesate tikri, apie tai pasakykite gydytojui arba vaistininkui.</w:t>
      </w:r>
    </w:p>
    <w:p w14:paraId="06DB6A48" w14:textId="77777777" w:rsidR="00B217F9" w:rsidRPr="00443A0A" w:rsidRDefault="00B217F9" w:rsidP="00B217F9">
      <w:pPr>
        <w:numPr>
          <w:ilvl w:val="12"/>
          <w:numId w:val="0"/>
        </w:numPr>
        <w:ind w:right="-2"/>
        <w:jc w:val="both"/>
        <w:rPr>
          <w:noProof/>
          <w:sz w:val="22"/>
          <w:szCs w:val="22"/>
        </w:rPr>
      </w:pPr>
    </w:p>
    <w:p w14:paraId="2A88FF09" w14:textId="63C602BF" w:rsidR="00B217F9" w:rsidRPr="00443A0A" w:rsidRDefault="00B217F9" w:rsidP="00B217F9">
      <w:pPr>
        <w:numPr>
          <w:ilvl w:val="12"/>
          <w:numId w:val="0"/>
        </w:numPr>
        <w:ind w:right="-2"/>
        <w:jc w:val="both"/>
        <w:rPr>
          <w:noProof/>
          <w:sz w:val="22"/>
          <w:szCs w:val="22"/>
        </w:rPr>
      </w:pPr>
      <w:r w:rsidRPr="00443A0A">
        <w:rPr>
          <w:sz w:val="22"/>
          <w:szCs w:val="22"/>
        </w:rPr>
        <w:t xml:space="preserve">Nevartokite </w:t>
      </w:r>
      <w:proofErr w:type="spellStart"/>
      <w:r w:rsidRPr="00443A0A">
        <w:rPr>
          <w:sz w:val="22"/>
          <w:szCs w:val="22"/>
        </w:rPr>
        <w:t>Ciprofloxacin</w:t>
      </w:r>
      <w:proofErr w:type="spellEnd"/>
      <w:r w:rsidRPr="00443A0A">
        <w:rPr>
          <w:sz w:val="22"/>
          <w:szCs w:val="22"/>
        </w:rPr>
        <w:t xml:space="preserve"> Basi </w:t>
      </w:r>
      <w:r w:rsidRPr="00443A0A">
        <w:rPr>
          <w:b/>
          <w:sz w:val="22"/>
          <w:szCs w:val="22"/>
        </w:rPr>
        <w:t xml:space="preserve">kartu su </w:t>
      </w:r>
      <w:proofErr w:type="spellStart"/>
      <w:r w:rsidRPr="00443A0A">
        <w:rPr>
          <w:b/>
          <w:sz w:val="22"/>
          <w:szCs w:val="22"/>
        </w:rPr>
        <w:t>tizanidinu</w:t>
      </w:r>
      <w:proofErr w:type="spellEnd"/>
      <w:r w:rsidRPr="00443A0A">
        <w:rPr>
          <w:sz w:val="22"/>
          <w:szCs w:val="22"/>
        </w:rPr>
        <w:t xml:space="preserve">, nes tai gali sukelti šalutinių poveikių, pavyzdžiui, </w:t>
      </w:r>
      <w:r w:rsidR="00820502">
        <w:rPr>
          <w:sz w:val="22"/>
          <w:szCs w:val="22"/>
        </w:rPr>
        <w:t>mažą</w:t>
      </w:r>
      <w:r w:rsidR="00820502" w:rsidRPr="00443A0A">
        <w:rPr>
          <w:sz w:val="22"/>
          <w:szCs w:val="22"/>
        </w:rPr>
        <w:t xml:space="preserve"> </w:t>
      </w:r>
      <w:r w:rsidRPr="00443A0A">
        <w:rPr>
          <w:sz w:val="22"/>
          <w:szCs w:val="22"/>
        </w:rPr>
        <w:t xml:space="preserve">kraujo spaudimą ir mieguistumą (žr. 2 skyrių </w:t>
      </w:r>
      <w:r w:rsidRPr="00443A0A">
        <w:rPr>
          <w:b/>
          <w:sz w:val="22"/>
          <w:szCs w:val="22"/>
        </w:rPr>
        <w:t xml:space="preserve">„Jums negalima skirti </w:t>
      </w:r>
      <w:proofErr w:type="spellStart"/>
      <w:r w:rsidRPr="00443A0A">
        <w:rPr>
          <w:b/>
          <w:sz w:val="22"/>
          <w:szCs w:val="22"/>
        </w:rPr>
        <w:t>Ciprofloxacin</w:t>
      </w:r>
      <w:proofErr w:type="spellEnd"/>
      <w:r w:rsidRPr="00443A0A">
        <w:rPr>
          <w:b/>
          <w:sz w:val="22"/>
          <w:szCs w:val="22"/>
        </w:rPr>
        <w:t xml:space="preserve"> Basi“</w:t>
      </w:r>
      <w:r w:rsidRPr="00443A0A">
        <w:rPr>
          <w:sz w:val="22"/>
          <w:szCs w:val="22"/>
        </w:rPr>
        <w:t>).</w:t>
      </w:r>
    </w:p>
    <w:p w14:paraId="64ACBC8E" w14:textId="77777777" w:rsidR="00B217F9" w:rsidRPr="00443A0A" w:rsidRDefault="00B217F9" w:rsidP="00B217F9">
      <w:pPr>
        <w:numPr>
          <w:ilvl w:val="12"/>
          <w:numId w:val="0"/>
        </w:numPr>
        <w:ind w:right="-2"/>
        <w:jc w:val="both"/>
        <w:rPr>
          <w:noProof/>
          <w:sz w:val="22"/>
          <w:szCs w:val="22"/>
        </w:rPr>
      </w:pPr>
    </w:p>
    <w:p w14:paraId="51CA8DF1" w14:textId="77777777" w:rsidR="00B217F9" w:rsidRPr="00443A0A" w:rsidRDefault="00B217F9" w:rsidP="00B217F9">
      <w:pPr>
        <w:numPr>
          <w:ilvl w:val="12"/>
          <w:numId w:val="0"/>
        </w:numPr>
        <w:ind w:right="-2"/>
        <w:jc w:val="both"/>
        <w:rPr>
          <w:noProof/>
          <w:sz w:val="22"/>
          <w:szCs w:val="22"/>
        </w:rPr>
      </w:pPr>
      <w:r w:rsidRPr="00443A0A">
        <w:rPr>
          <w:sz w:val="22"/>
          <w:szCs w:val="22"/>
        </w:rPr>
        <w:t xml:space="preserve">Žinoma, kad toliau nurodyti vaistai jūsų kūne sąveikauja su </w:t>
      </w:r>
      <w:proofErr w:type="spellStart"/>
      <w:r w:rsidRPr="00443A0A">
        <w:rPr>
          <w:sz w:val="22"/>
          <w:szCs w:val="22"/>
        </w:rPr>
        <w:t>Ciprofloxacin</w:t>
      </w:r>
      <w:proofErr w:type="spellEnd"/>
      <w:r w:rsidRPr="00443A0A">
        <w:rPr>
          <w:sz w:val="22"/>
          <w:szCs w:val="22"/>
        </w:rPr>
        <w:t xml:space="preserve"> Basi. </w:t>
      </w:r>
      <w:proofErr w:type="spellStart"/>
      <w:r w:rsidRPr="00443A0A">
        <w:rPr>
          <w:sz w:val="22"/>
          <w:szCs w:val="22"/>
        </w:rPr>
        <w:t>Ciprofloxacin</w:t>
      </w:r>
      <w:proofErr w:type="spellEnd"/>
      <w:r w:rsidRPr="00443A0A">
        <w:rPr>
          <w:sz w:val="22"/>
          <w:szCs w:val="22"/>
        </w:rPr>
        <w:t xml:space="preserve"> Basi vartojimas kartu su šiais vaistais gali turėti įtakos terapiniam šių vaistų poveikiui. Tai taip pat gali padidinti patiriamų šalutinių poveikių tikimybę.</w:t>
      </w:r>
    </w:p>
    <w:p w14:paraId="62B44824" w14:textId="77777777" w:rsidR="00B217F9" w:rsidRPr="00443A0A" w:rsidRDefault="00B217F9" w:rsidP="00B217F9">
      <w:pPr>
        <w:numPr>
          <w:ilvl w:val="12"/>
          <w:numId w:val="0"/>
        </w:numPr>
        <w:ind w:right="-2"/>
        <w:jc w:val="both"/>
        <w:rPr>
          <w:noProof/>
          <w:sz w:val="22"/>
          <w:szCs w:val="22"/>
        </w:rPr>
      </w:pPr>
    </w:p>
    <w:p w14:paraId="39407501" w14:textId="77777777" w:rsidR="00B217F9" w:rsidRPr="00443A0A" w:rsidRDefault="00B217F9" w:rsidP="00B217F9">
      <w:pPr>
        <w:numPr>
          <w:ilvl w:val="12"/>
          <w:numId w:val="0"/>
        </w:numPr>
        <w:ind w:right="-2"/>
        <w:jc w:val="both"/>
        <w:rPr>
          <w:b/>
          <w:bCs/>
          <w:noProof/>
          <w:sz w:val="22"/>
          <w:szCs w:val="22"/>
        </w:rPr>
      </w:pPr>
      <w:r w:rsidRPr="00443A0A">
        <w:rPr>
          <w:b/>
          <w:sz w:val="22"/>
          <w:szCs w:val="22"/>
        </w:rPr>
        <w:t>Pasakykite gydytojui, jei vartojate:</w:t>
      </w:r>
    </w:p>
    <w:p w14:paraId="78D57EBA" w14:textId="194F9565" w:rsidR="00B217F9" w:rsidRPr="00443A0A" w:rsidRDefault="00B217F9" w:rsidP="00B217F9">
      <w:pPr>
        <w:numPr>
          <w:ilvl w:val="12"/>
          <w:numId w:val="0"/>
        </w:numPr>
        <w:ind w:left="567" w:right="-2" w:hanging="567"/>
        <w:jc w:val="both"/>
        <w:rPr>
          <w:noProof/>
          <w:sz w:val="22"/>
          <w:szCs w:val="22"/>
        </w:rPr>
      </w:pPr>
      <w:r w:rsidRPr="00443A0A">
        <w:rPr>
          <w:b/>
          <w:sz w:val="22"/>
          <w:szCs w:val="22"/>
        </w:rPr>
        <w:t xml:space="preserve">- </w:t>
      </w:r>
      <w:r w:rsidRPr="00443A0A">
        <w:rPr>
          <w:b/>
          <w:sz w:val="22"/>
          <w:szCs w:val="22"/>
        </w:rPr>
        <w:tab/>
      </w:r>
      <w:r w:rsidRPr="00443A0A">
        <w:rPr>
          <w:sz w:val="22"/>
          <w:szCs w:val="22"/>
        </w:rPr>
        <w:t xml:space="preserve">vitamino </w:t>
      </w:r>
      <w:r w:rsidR="00E11B10">
        <w:rPr>
          <w:sz w:val="22"/>
          <w:szCs w:val="22"/>
        </w:rPr>
        <w:t xml:space="preserve">K </w:t>
      </w:r>
      <w:r w:rsidRPr="00443A0A">
        <w:rPr>
          <w:sz w:val="22"/>
          <w:szCs w:val="22"/>
        </w:rPr>
        <w:t xml:space="preserve">antagonistus (pvz., varfariną, </w:t>
      </w:r>
      <w:proofErr w:type="spellStart"/>
      <w:r w:rsidRPr="00443A0A">
        <w:rPr>
          <w:sz w:val="22"/>
          <w:szCs w:val="22"/>
        </w:rPr>
        <w:t>acenokumarolį</w:t>
      </w:r>
      <w:proofErr w:type="spellEnd"/>
      <w:r w:rsidRPr="00443A0A">
        <w:rPr>
          <w:sz w:val="22"/>
          <w:szCs w:val="22"/>
        </w:rPr>
        <w:t xml:space="preserve">, </w:t>
      </w:r>
      <w:proofErr w:type="spellStart"/>
      <w:r w:rsidRPr="00443A0A">
        <w:rPr>
          <w:sz w:val="22"/>
          <w:szCs w:val="22"/>
        </w:rPr>
        <w:t>fenprokumoną</w:t>
      </w:r>
      <w:proofErr w:type="spellEnd"/>
      <w:r w:rsidRPr="00443A0A">
        <w:rPr>
          <w:sz w:val="22"/>
          <w:szCs w:val="22"/>
        </w:rPr>
        <w:t xml:space="preserve"> ar </w:t>
      </w:r>
      <w:proofErr w:type="spellStart"/>
      <w:r w:rsidRPr="00443A0A">
        <w:rPr>
          <w:sz w:val="22"/>
          <w:szCs w:val="22"/>
        </w:rPr>
        <w:t>fluindioną</w:t>
      </w:r>
      <w:proofErr w:type="spellEnd"/>
      <w:r w:rsidRPr="00443A0A">
        <w:rPr>
          <w:sz w:val="22"/>
          <w:szCs w:val="22"/>
        </w:rPr>
        <w:t xml:space="preserve">) ar kitus per burną vartojamus antikoaguliantus (kraujui skystinti); </w:t>
      </w:r>
    </w:p>
    <w:p w14:paraId="316B9DD5" w14:textId="77777777" w:rsidR="00B217F9" w:rsidRPr="00443A0A" w:rsidRDefault="00B217F9" w:rsidP="00B217F9">
      <w:pPr>
        <w:numPr>
          <w:ilvl w:val="12"/>
          <w:numId w:val="0"/>
        </w:numPr>
        <w:ind w:left="567" w:right="-2" w:hanging="567"/>
        <w:jc w:val="both"/>
        <w:rPr>
          <w:noProof/>
          <w:sz w:val="22"/>
          <w:szCs w:val="22"/>
        </w:rPr>
      </w:pPr>
      <w:r w:rsidRPr="00443A0A">
        <w:rPr>
          <w:b/>
          <w:sz w:val="22"/>
          <w:szCs w:val="22"/>
        </w:rPr>
        <w:t>-</w:t>
      </w:r>
      <w:r w:rsidRPr="00443A0A">
        <w:rPr>
          <w:sz w:val="22"/>
          <w:szCs w:val="22"/>
        </w:rPr>
        <w:tab/>
      </w:r>
      <w:proofErr w:type="spellStart"/>
      <w:r w:rsidRPr="00443A0A">
        <w:rPr>
          <w:sz w:val="22"/>
          <w:szCs w:val="22"/>
        </w:rPr>
        <w:t>probenecidą</w:t>
      </w:r>
      <w:proofErr w:type="spellEnd"/>
      <w:r w:rsidRPr="00443A0A">
        <w:rPr>
          <w:sz w:val="22"/>
          <w:szCs w:val="22"/>
        </w:rPr>
        <w:t xml:space="preserve"> (esant podagrai);</w:t>
      </w:r>
    </w:p>
    <w:p w14:paraId="0892BC64"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 xml:space="preserve">- </w:t>
      </w:r>
      <w:r w:rsidRPr="00443A0A">
        <w:rPr>
          <w:sz w:val="22"/>
          <w:szCs w:val="22"/>
        </w:rPr>
        <w:tab/>
      </w:r>
      <w:proofErr w:type="spellStart"/>
      <w:r w:rsidRPr="00443A0A">
        <w:rPr>
          <w:sz w:val="22"/>
          <w:szCs w:val="22"/>
        </w:rPr>
        <w:t>metotreksatą</w:t>
      </w:r>
      <w:proofErr w:type="spellEnd"/>
      <w:r w:rsidRPr="00443A0A">
        <w:rPr>
          <w:sz w:val="22"/>
          <w:szCs w:val="22"/>
        </w:rPr>
        <w:t xml:space="preserve"> (esant tam tikriems vėžio tipams, psoriazei, reumatoidiniam artritui);</w:t>
      </w:r>
    </w:p>
    <w:p w14:paraId="0051EACD"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teofiliną</w:t>
      </w:r>
      <w:proofErr w:type="spellEnd"/>
      <w:r w:rsidRPr="00443A0A">
        <w:rPr>
          <w:sz w:val="22"/>
          <w:szCs w:val="22"/>
        </w:rPr>
        <w:t xml:space="preserve"> (esant kvėpavimo problemoms);</w:t>
      </w:r>
    </w:p>
    <w:p w14:paraId="61A95CDD"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tizanidiną</w:t>
      </w:r>
      <w:proofErr w:type="spellEnd"/>
      <w:r w:rsidRPr="00443A0A">
        <w:rPr>
          <w:sz w:val="22"/>
          <w:szCs w:val="22"/>
        </w:rPr>
        <w:t xml:space="preserve"> (esant raumenų spazmams sergant išsėtine skleroze);</w:t>
      </w:r>
    </w:p>
    <w:p w14:paraId="395C7270"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klozapiną</w:t>
      </w:r>
      <w:proofErr w:type="spellEnd"/>
      <w:r w:rsidRPr="00443A0A">
        <w:rPr>
          <w:sz w:val="22"/>
          <w:szCs w:val="22"/>
        </w:rPr>
        <w:t xml:space="preserve"> (</w:t>
      </w:r>
      <w:proofErr w:type="spellStart"/>
      <w:r w:rsidRPr="00443A0A">
        <w:rPr>
          <w:sz w:val="22"/>
          <w:szCs w:val="22"/>
        </w:rPr>
        <w:t>antipsichozinis</w:t>
      </w:r>
      <w:proofErr w:type="spellEnd"/>
      <w:r w:rsidRPr="00443A0A">
        <w:rPr>
          <w:sz w:val="22"/>
          <w:szCs w:val="22"/>
        </w:rPr>
        <w:t>);</w:t>
      </w:r>
    </w:p>
    <w:p w14:paraId="2A9F06FC"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ropinirolį</w:t>
      </w:r>
      <w:proofErr w:type="spellEnd"/>
      <w:r w:rsidRPr="00443A0A">
        <w:rPr>
          <w:sz w:val="22"/>
          <w:szCs w:val="22"/>
        </w:rPr>
        <w:t xml:space="preserve"> (esant Parkinsono ligai);</w:t>
      </w:r>
    </w:p>
    <w:p w14:paraId="31DBB249"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fenitoiną</w:t>
      </w:r>
      <w:proofErr w:type="spellEnd"/>
      <w:r w:rsidRPr="00443A0A">
        <w:rPr>
          <w:sz w:val="22"/>
          <w:szCs w:val="22"/>
        </w:rPr>
        <w:t xml:space="preserve"> (esant epilepsijai);</w:t>
      </w:r>
    </w:p>
    <w:p w14:paraId="545371F6" w14:textId="2946D91E"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ciklosporiną</w:t>
      </w:r>
      <w:proofErr w:type="spellEnd"/>
      <w:r w:rsidRPr="00443A0A">
        <w:rPr>
          <w:sz w:val="22"/>
          <w:szCs w:val="22"/>
        </w:rPr>
        <w:t xml:space="preserve"> (esant odos ligoms, reumatoidiniam artritui</w:t>
      </w:r>
      <w:r w:rsidR="00820502">
        <w:rPr>
          <w:sz w:val="22"/>
          <w:szCs w:val="22"/>
        </w:rPr>
        <w:t xml:space="preserve">, </w:t>
      </w:r>
      <w:r w:rsidRPr="00443A0A">
        <w:rPr>
          <w:sz w:val="22"/>
          <w:szCs w:val="22"/>
        </w:rPr>
        <w:t xml:space="preserve">organų </w:t>
      </w:r>
      <w:r w:rsidR="00820502" w:rsidRPr="00443A0A">
        <w:rPr>
          <w:sz w:val="22"/>
          <w:szCs w:val="22"/>
        </w:rPr>
        <w:t>transplanta</w:t>
      </w:r>
      <w:r w:rsidR="00820502">
        <w:rPr>
          <w:sz w:val="22"/>
          <w:szCs w:val="22"/>
        </w:rPr>
        <w:t>cijos atveju</w:t>
      </w:r>
      <w:r w:rsidRPr="00443A0A">
        <w:rPr>
          <w:sz w:val="22"/>
          <w:szCs w:val="22"/>
        </w:rPr>
        <w:t>);</w:t>
      </w:r>
    </w:p>
    <w:p w14:paraId="2047C33C" w14:textId="1E041E4E"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t xml:space="preserve">kitus vaistus, galinčius turėti įtakos jūsų širdies ritmui: vaistai, priklausantys </w:t>
      </w:r>
      <w:proofErr w:type="spellStart"/>
      <w:r w:rsidRPr="00443A0A">
        <w:rPr>
          <w:sz w:val="22"/>
          <w:szCs w:val="22"/>
        </w:rPr>
        <w:t>antiaritminių</w:t>
      </w:r>
      <w:proofErr w:type="spellEnd"/>
      <w:r w:rsidRPr="00443A0A">
        <w:rPr>
          <w:sz w:val="22"/>
          <w:szCs w:val="22"/>
        </w:rPr>
        <w:t xml:space="preserve"> grupei (pvz., </w:t>
      </w:r>
      <w:proofErr w:type="spellStart"/>
      <w:r w:rsidR="00BA3ADD">
        <w:rPr>
          <w:sz w:val="22"/>
          <w:szCs w:val="22"/>
        </w:rPr>
        <w:t>ch</w:t>
      </w:r>
      <w:r w:rsidRPr="00443A0A">
        <w:rPr>
          <w:sz w:val="22"/>
          <w:szCs w:val="22"/>
        </w:rPr>
        <w:t>inidinas</w:t>
      </w:r>
      <w:proofErr w:type="spellEnd"/>
      <w:r w:rsidRPr="00443A0A">
        <w:rPr>
          <w:sz w:val="22"/>
          <w:szCs w:val="22"/>
        </w:rPr>
        <w:t xml:space="preserve">, </w:t>
      </w:r>
      <w:proofErr w:type="spellStart"/>
      <w:r w:rsidRPr="00443A0A">
        <w:rPr>
          <w:sz w:val="22"/>
          <w:szCs w:val="22"/>
        </w:rPr>
        <w:t>hidro</w:t>
      </w:r>
      <w:r w:rsidR="005701CE">
        <w:rPr>
          <w:sz w:val="22"/>
          <w:szCs w:val="22"/>
        </w:rPr>
        <w:t>ch</w:t>
      </w:r>
      <w:r w:rsidRPr="00443A0A">
        <w:rPr>
          <w:sz w:val="22"/>
          <w:szCs w:val="22"/>
        </w:rPr>
        <w:t>inidinas</w:t>
      </w:r>
      <w:proofErr w:type="spellEnd"/>
      <w:r w:rsidRPr="00443A0A">
        <w:rPr>
          <w:sz w:val="22"/>
          <w:szCs w:val="22"/>
        </w:rPr>
        <w:t xml:space="preserve">, </w:t>
      </w:r>
      <w:proofErr w:type="spellStart"/>
      <w:r w:rsidRPr="00443A0A">
        <w:rPr>
          <w:sz w:val="22"/>
          <w:szCs w:val="22"/>
        </w:rPr>
        <w:t>dizopiramidas</w:t>
      </w:r>
      <w:proofErr w:type="spellEnd"/>
      <w:r w:rsidRPr="00443A0A">
        <w:rPr>
          <w:sz w:val="22"/>
          <w:szCs w:val="22"/>
        </w:rPr>
        <w:t xml:space="preserve">, </w:t>
      </w:r>
      <w:proofErr w:type="spellStart"/>
      <w:r w:rsidRPr="00443A0A">
        <w:rPr>
          <w:sz w:val="22"/>
          <w:szCs w:val="22"/>
        </w:rPr>
        <w:t>amiodaronas</w:t>
      </w:r>
      <w:proofErr w:type="spellEnd"/>
      <w:r w:rsidRPr="00443A0A">
        <w:rPr>
          <w:sz w:val="22"/>
          <w:szCs w:val="22"/>
        </w:rPr>
        <w:t xml:space="preserve">, </w:t>
      </w:r>
      <w:proofErr w:type="spellStart"/>
      <w:r w:rsidRPr="00443A0A">
        <w:rPr>
          <w:sz w:val="22"/>
          <w:szCs w:val="22"/>
        </w:rPr>
        <w:t>sotalolis</w:t>
      </w:r>
      <w:proofErr w:type="spellEnd"/>
      <w:r w:rsidRPr="00443A0A">
        <w:rPr>
          <w:sz w:val="22"/>
          <w:szCs w:val="22"/>
        </w:rPr>
        <w:t xml:space="preserve">, </w:t>
      </w:r>
      <w:proofErr w:type="spellStart"/>
      <w:r w:rsidRPr="00443A0A">
        <w:rPr>
          <w:sz w:val="22"/>
          <w:szCs w:val="22"/>
        </w:rPr>
        <w:t>dofetilidas</w:t>
      </w:r>
      <w:proofErr w:type="spellEnd"/>
      <w:r w:rsidRPr="00443A0A">
        <w:rPr>
          <w:sz w:val="22"/>
          <w:szCs w:val="22"/>
        </w:rPr>
        <w:t xml:space="preserve">, </w:t>
      </w:r>
      <w:proofErr w:type="spellStart"/>
      <w:r w:rsidRPr="00443A0A">
        <w:rPr>
          <w:sz w:val="22"/>
          <w:szCs w:val="22"/>
        </w:rPr>
        <w:t>ibutilidas</w:t>
      </w:r>
      <w:proofErr w:type="spellEnd"/>
      <w:r w:rsidRPr="00443A0A">
        <w:rPr>
          <w:sz w:val="22"/>
          <w:szCs w:val="22"/>
        </w:rPr>
        <w:t xml:space="preserve">), </w:t>
      </w:r>
      <w:proofErr w:type="spellStart"/>
      <w:r w:rsidRPr="00443A0A">
        <w:rPr>
          <w:sz w:val="22"/>
          <w:szCs w:val="22"/>
        </w:rPr>
        <w:t>triciklius</w:t>
      </w:r>
      <w:proofErr w:type="spellEnd"/>
      <w:r w:rsidRPr="00443A0A">
        <w:rPr>
          <w:sz w:val="22"/>
          <w:szCs w:val="22"/>
        </w:rPr>
        <w:t xml:space="preserve"> antidepresantus, kai kuriuos antimikrobinius vaistus (priklausančius </w:t>
      </w:r>
      <w:proofErr w:type="spellStart"/>
      <w:r w:rsidRPr="00443A0A">
        <w:rPr>
          <w:sz w:val="22"/>
          <w:szCs w:val="22"/>
        </w:rPr>
        <w:t>makrolidų</w:t>
      </w:r>
      <w:proofErr w:type="spellEnd"/>
      <w:r w:rsidRPr="00443A0A">
        <w:rPr>
          <w:sz w:val="22"/>
          <w:szCs w:val="22"/>
        </w:rPr>
        <w:t xml:space="preserve"> grupei), kai kuriuos </w:t>
      </w:r>
      <w:proofErr w:type="spellStart"/>
      <w:r w:rsidRPr="00443A0A">
        <w:rPr>
          <w:sz w:val="22"/>
          <w:szCs w:val="22"/>
        </w:rPr>
        <w:t>antipsichozinius</w:t>
      </w:r>
      <w:proofErr w:type="spellEnd"/>
      <w:r w:rsidRPr="00443A0A">
        <w:rPr>
          <w:sz w:val="22"/>
          <w:szCs w:val="22"/>
        </w:rPr>
        <w:t xml:space="preserve"> vaistus;</w:t>
      </w:r>
    </w:p>
    <w:p w14:paraId="7C19989B"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zolpidemą</w:t>
      </w:r>
      <w:proofErr w:type="spellEnd"/>
      <w:r w:rsidRPr="00443A0A">
        <w:rPr>
          <w:sz w:val="22"/>
          <w:szCs w:val="22"/>
        </w:rPr>
        <w:t xml:space="preserve"> (esant miego sutrikimams).</w:t>
      </w:r>
    </w:p>
    <w:p w14:paraId="7D005AE8" w14:textId="77777777" w:rsidR="00B217F9" w:rsidRPr="00443A0A" w:rsidRDefault="00B217F9" w:rsidP="00B217F9">
      <w:pPr>
        <w:numPr>
          <w:ilvl w:val="12"/>
          <w:numId w:val="0"/>
        </w:numPr>
        <w:ind w:left="567" w:right="-2" w:hanging="567"/>
        <w:jc w:val="both"/>
        <w:rPr>
          <w:noProof/>
          <w:sz w:val="22"/>
          <w:szCs w:val="22"/>
        </w:rPr>
      </w:pPr>
    </w:p>
    <w:p w14:paraId="11AC6601" w14:textId="77777777" w:rsidR="00B217F9" w:rsidRPr="00443A0A" w:rsidRDefault="00B217F9" w:rsidP="00B217F9">
      <w:pPr>
        <w:numPr>
          <w:ilvl w:val="12"/>
          <w:numId w:val="0"/>
        </w:numPr>
        <w:ind w:left="567" w:right="-2" w:hanging="567"/>
        <w:jc w:val="both"/>
        <w:rPr>
          <w:noProof/>
          <w:sz w:val="22"/>
          <w:szCs w:val="22"/>
        </w:rPr>
      </w:pPr>
      <w:proofErr w:type="spellStart"/>
      <w:r w:rsidRPr="00443A0A">
        <w:rPr>
          <w:sz w:val="22"/>
          <w:szCs w:val="22"/>
        </w:rPr>
        <w:t>Ciprofloxacin</w:t>
      </w:r>
      <w:proofErr w:type="spellEnd"/>
      <w:r w:rsidRPr="00443A0A">
        <w:rPr>
          <w:sz w:val="22"/>
          <w:szCs w:val="22"/>
        </w:rPr>
        <w:t xml:space="preserve"> Basi gali</w:t>
      </w:r>
      <w:r w:rsidRPr="00443A0A">
        <w:rPr>
          <w:b/>
          <w:sz w:val="22"/>
          <w:szCs w:val="22"/>
        </w:rPr>
        <w:t xml:space="preserve"> padidinti</w:t>
      </w:r>
      <w:r w:rsidRPr="00443A0A">
        <w:rPr>
          <w:sz w:val="22"/>
          <w:szCs w:val="22"/>
        </w:rPr>
        <w:t xml:space="preserve"> toliau nurodytų vaistų lygį jūsų kraujyje:</w:t>
      </w:r>
    </w:p>
    <w:p w14:paraId="1DD1E13F"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pentoksifilino</w:t>
      </w:r>
      <w:proofErr w:type="spellEnd"/>
      <w:r w:rsidRPr="00443A0A">
        <w:rPr>
          <w:sz w:val="22"/>
          <w:szCs w:val="22"/>
        </w:rPr>
        <w:t xml:space="preserve"> (esant kraujotakos sutrikimams);</w:t>
      </w:r>
    </w:p>
    <w:p w14:paraId="17BB0029"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t>kofeino;</w:t>
      </w:r>
    </w:p>
    <w:p w14:paraId="7C01E94D"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duloksetino</w:t>
      </w:r>
      <w:proofErr w:type="spellEnd"/>
      <w:r w:rsidRPr="00443A0A">
        <w:rPr>
          <w:sz w:val="22"/>
          <w:szCs w:val="22"/>
        </w:rPr>
        <w:t xml:space="preserve"> (esant depresijai, diabetiniam nervų pažeidimui ar nelaikymui);</w:t>
      </w:r>
    </w:p>
    <w:p w14:paraId="706028F4" w14:textId="6E578B31"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lidokaino</w:t>
      </w:r>
      <w:proofErr w:type="spellEnd"/>
      <w:r w:rsidRPr="00443A0A">
        <w:rPr>
          <w:sz w:val="22"/>
          <w:szCs w:val="22"/>
        </w:rPr>
        <w:t xml:space="preserve"> (esant širdies sutrikimams ar </w:t>
      </w:r>
      <w:r w:rsidR="00EE0F13">
        <w:rPr>
          <w:sz w:val="22"/>
          <w:szCs w:val="22"/>
        </w:rPr>
        <w:t>vartojant</w:t>
      </w:r>
      <w:r w:rsidR="00EE0F13" w:rsidRPr="00443A0A">
        <w:rPr>
          <w:sz w:val="22"/>
          <w:szCs w:val="22"/>
        </w:rPr>
        <w:t xml:space="preserve"> </w:t>
      </w:r>
      <w:r w:rsidRPr="00443A0A">
        <w:rPr>
          <w:sz w:val="22"/>
          <w:szCs w:val="22"/>
        </w:rPr>
        <w:t>anestetikus);</w:t>
      </w:r>
    </w:p>
    <w:p w14:paraId="34100DC1"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sildenafilio</w:t>
      </w:r>
      <w:proofErr w:type="spellEnd"/>
      <w:r w:rsidRPr="00443A0A">
        <w:rPr>
          <w:sz w:val="22"/>
          <w:szCs w:val="22"/>
        </w:rPr>
        <w:t xml:space="preserve"> (pvz., esant erekcijos disfunkcijai);</w:t>
      </w:r>
    </w:p>
    <w:p w14:paraId="66EC7B5B"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agomelatino</w:t>
      </w:r>
      <w:proofErr w:type="spellEnd"/>
      <w:r w:rsidRPr="00443A0A">
        <w:rPr>
          <w:sz w:val="22"/>
          <w:szCs w:val="22"/>
        </w:rPr>
        <w:t xml:space="preserve"> (esant depresijai).</w:t>
      </w:r>
    </w:p>
    <w:p w14:paraId="19452E86" w14:textId="77777777" w:rsidR="00B217F9" w:rsidRPr="00443A0A" w:rsidRDefault="00B217F9" w:rsidP="00B217F9">
      <w:pPr>
        <w:numPr>
          <w:ilvl w:val="12"/>
          <w:numId w:val="0"/>
        </w:numPr>
        <w:ind w:right="-2"/>
        <w:jc w:val="both"/>
        <w:rPr>
          <w:b/>
          <w:noProof/>
          <w:sz w:val="22"/>
          <w:szCs w:val="22"/>
        </w:rPr>
      </w:pPr>
    </w:p>
    <w:p w14:paraId="0E1683B4" w14:textId="77777777" w:rsidR="00B217F9" w:rsidRPr="00443A0A" w:rsidRDefault="00B217F9" w:rsidP="00B217F9">
      <w:pPr>
        <w:numPr>
          <w:ilvl w:val="12"/>
          <w:numId w:val="0"/>
        </w:numPr>
        <w:ind w:right="-2"/>
        <w:jc w:val="both"/>
        <w:rPr>
          <w:b/>
          <w:noProof/>
          <w:sz w:val="22"/>
          <w:szCs w:val="22"/>
        </w:rPr>
      </w:pPr>
      <w:proofErr w:type="spellStart"/>
      <w:r w:rsidRPr="00443A0A">
        <w:rPr>
          <w:b/>
          <w:sz w:val="22"/>
          <w:szCs w:val="22"/>
        </w:rPr>
        <w:t>Ciprofloxacin</w:t>
      </w:r>
      <w:proofErr w:type="spellEnd"/>
      <w:r w:rsidRPr="00443A0A">
        <w:rPr>
          <w:b/>
          <w:sz w:val="22"/>
          <w:szCs w:val="22"/>
        </w:rPr>
        <w:t xml:space="preserve"> Basi vartojimas su maistu ir gėrimais</w:t>
      </w:r>
    </w:p>
    <w:p w14:paraId="10C74CA3" w14:textId="77777777" w:rsidR="00B217F9" w:rsidRPr="00443A0A" w:rsidRDefault="00B217F9" w:rsidP="00B217F9">
      <w:pPr>
        <w:numPr>
          <w:ilvl w:val="12"/>
          <w:numId w:val="0"/>
        </w:numPr>
        <w:ind w:right="-2"/>
        <w:jc w:val="both"/>
        <w:rPr>
          <w:bCs/>
          <w:noProof/>
          <w:sz w:val="22"/>
          <w:szCs w:val="22"/>
        </w:rPr>
      </w:pPr>
      <w:r w:rsidRPr="00443A0A">
        <w:rPr>
          <w:sz w:val="22"/>
          <w:szCs w:val="22"/>
        </w:rPr>
        <w:t xml:space="preserve">Maistas ir gėrimai nepaveikia gydymo vartojant </w:t>
      </w:r>
      <w:proofErr w:type="spellStart"/>
      <w:r w:rsidRPr="00443A0A">
        <w:rPr>
          <w:sz w:val="22"/>
          <w:szCs w:val="22"/>
        </w:rPr>
        <w:t>Ciprofloxacin</w:t>
      </w:r>
      <w:proofErr w:type="spellEnd"/>
      <w:r w:rsidRPr="00443A0A">
        <w:rPr>
          <w:sz w:val="22"/>
          <w:szCs w:val="22"/>
        </w:rPr>
        <w:t xml:space="preserve"> Basi. </w:t>
      </w:r>
    </w:p>
    <w:p w14:paraId="48D3BE30" w14:textId="77777777" w:rsidR="00B217F9" w:rsidRPr="00443A0A" w:rsidRDefault="00B217F9" w:rsidP="00B217F9">
      <w:pPr>
        <w:numPr>
          <w:ilvl w:val="12"/>
          <w:numId w:val="0"/>
        </w:numPr>
        <w:tabs>
          <w:tab w:val="left" w:pos="1290"/>
        </w:tabs>
        <w:ind w:right="-2"/>
        <w:jc w:val="both"/>
        <w:rPr>
          <w:noProof/>
          <w:sz w:val="22"/>
          <w:szCs w:val="22"/>
        </w:rPr>
      </w:pPr>
    </w:p>
    <w:p w14:paraId="7E342162" w14:textId="77777777" w:rsidR="00B217F9" w:rsidRPr="00443A0A" w:rsidRDefault="00B217F9" w:rsidP="00B217F9">
      <w:pPr>
        <w:numPr>
          <w:ilvl w:val="12"/>
          <w:numId w:val="0"/>
        </w:numPr>
        <w:ind w:right="-2"/>
        <w:jc w:val="both"/>
        <w:outlineLvl w:val="0"/>
        <w:rPr>
          <w:b/>
          <w:noProof/>
          <w:sz w:val="22"/>
          <w:szCs w:val="22"/>
        </w:rPr>
      </w:pPr>
      <w:r w:rsidRPr="00443A0A">
        <w:rPr>
          <w:b/>
          <w:sz w:val="22"/>
          <w:szCs w:val="22"/>
        </w:rPr>
        <w:t xml:space="preserve">Nėštumas ir žindymo laikotarpis </w:t>
      </w:r>
    </w:p>
    <w:p w14:paraId="30F1A6A9" w14:textId="77777777" w:rsidR="00B217F9" w:rsidRPr="00443A0A" w:rsidRDefault="00B217F9" w:rsidP="00B217F9">
      <w:pPr>
        <w:numPr>
          <w:ilvl w:val="12"/>
          <w:numId w:val="0"/>
        </w:numPr>
        <w:ind w:right="-2"/>
        <w:jc w:val="both"/>
        <w:outlineLvl w:val="0"/>
        <w:rPr>
          <w:noProof/>
          <w:sz w:val="22"/>
          <w:szCs w:val="22"/>
        </w:rPr>
      </w:pPr>
      <w:r w:rsidRPr="00443A0A">
        <w:rPr>
          <w:sz w:val="22"/>
          <w:szCs w:val="22"/>
        </w:rPr>
        <w:lastRenderedPageBreak/>
        <w:t>Jeigu esate nėščia, žindote kūdikį, manote, kad galbūt esate nėščia, arba planuojate pastoti, tai prieš vartodama šį vaistą pasitarkite su gydytoju arba vaistininku.</w:t>
      </w:r>
    </w:p>
    <w:p w14:paraId="41937730" w14:textId="77777777" w:rsidR="00B217F9" w:rsidRPr="00443A0A" w:rsidRDefault="00B217F9" w:rsidP="00B217F9">
      <w:pPr>
        <w:numPr>
          <w:ilvl w:val="12"/>
          <w:numId w:val="0"/>
        </w:numPr>
        <w:ind w:right="-2"/>
        <w:jc w:val="both"/>
        <w:outlineLvl w:val="0"/>
        <w:rPr>
          <w:noProof/>
          <w:sz w:val="22"/>
          <w:szCs w:val="22"/>
        </w:rPr>
      </w:pPr>
    </w:p>
    <w:p w14:paraId="51504574" w14:textId="77777777" w:rsidR="00B217F9" w:rsidRPr="00443A0A" w:rsidRDefault="00B217F9" w:rsidP="00B217F9">
      <w:pPr>
        <w:numPr>
          <w:ilvl w:val="12"/>
          <w:numId w:val="0"/>
        </w:numPr>
        <w:ind w:right="-2"/>
        <w:jc w:val="both"/>
        <w:outlineLvl w:val="0"/>
        <w:rPr>
          <w:noProof/>
          <w:sz w:val="22"/>
          <w:szCs w:val="22"/>
        </w:rPr>
      </w:pPr>
      <w:r w:rsidRPr="00443A0A">
        <w:rPr>
          <w:sz w:val="22"/>
          <w:szCs w:val="22"/>
        </w:rPr>
        <w:t xml:space="preserve">Rekomenduojama nėštumo metu nevartoti </w:t>
      </w:r>
      <w:proofErr w:type="spellStart"/>
      <w:r w:rsidRPr="00443A0A">
        <w:rPr>
          <w:sz w:val="22"/>
          <w:szCs w:val="22"/>
        </w:rPr>
        <w:t>Ciprofloxacin</w:t>
      </w:r>
      <w:proofErr w:type="spellEnd"/>
      <w:r w:rsidRPr="00443A0A">
        <w:rPr>
          <w:sz w:val="22"/>
          <w:szCs w:val="22"/>
        </w:rPr>
        <w:t xml:space="preserve"> Basi.</w:t>
      </w:r>
    </w:p>
    <w:p w14:paraId="0F8544E4" w14:textId="77777777" w:rsidR="00B217F9" w:rsidRPr="00443A0A" w:rsidRDefault="00B217F9" w:rsidP="00B217F9">
      <w:pPr>
        <w:numPr>
          <w:ilvl w:val="12"/>
          <w:numId w:val="0"/>
        </w:numPr>
        <w:ind w:right="-2"/>
        <w:jc w:val="both"/>
        <w:outlineLvl w:val="0"/>
        <w:rPr>
          <w:noProof/>
          <w:sz w:val="22"/>
          <w:szCs w:val="22"/>
        </w:rPr>
      </w:pPr>
    </w:p>
    <w:p w14:paraId="06B098D4" w14:textId="77777777" w:rsidR="00B217F9" w:rsidRPr="00443A0A" w:rsidRDefault="00B217F9" w:rsidP="00B217F9">
      <w:pPr>
        <w:numPr>
          <w:ilvl w:val="12"/>
          <w:numId w:val="0"/>
        </w:numPr>
        <w:ind w:right="-2"/>
        <w:jc w:val="both"/>
        <w:outlineLvl w:val="0"/>
        <w:rPr>
          <w:noProof/>
          <w:sz w:val="22"/>
          <w:szCs w:val="22"/>
        </w:rPr>
      </w:pPr>
      <w:r w:rsidRPr="00443A0A">
        <w:rPr>
          <w:sz w:val="22"/>
          <w:szCs w:val="22"/>
        </w:rPr>
        <w:t xml:space="preserve">Nevartokite </w:t>
      </w:r>
      <w:proofErr w:type="spellStart"/>
      <w:r w:rsidRPr="00443A0A">
        <w:rPr>
          <w:sz w:val="22"/>
          <w:szCs w:val="22"/>
        </w:rPr>
        <w:t>Ciprofloxacin</w:t>
      </w:r>
      <w:proofErr w:type="spellEnd"/>
      <w:r w:rsidRPr="00443A0A">
        <w:rPr>
          <w:sz w:val="22"/>
          <w:szCs w:val="22"/>
        </w:rPr>
        <w:t xml:space="preserve"> Basi žindydamos kūdikį, nes </w:t>
      </w:r>
      <w:proofErr w:type="spellStart"/>
      <w:r w:rsidRPr="00443A0A">
        <w:rPr>
          <w:sz w:val="22"/>
          <w:szCs w:val="22"/>
        </w:rPr>
        <w:t>ciprofloksacinas</w:t>
      </w:r>
      <w:proofErr w:type="spellEnd"/>
      <w:r w:rsidRPr="00443A0A">
        <w:rPr>
          <w:sz w:val="22"/>
          <w:szCs w:val="22"/>
        </w:rPr>
        <w:t xml:space="preserve"> išsiskiria su pienu ir gali pakenkti jūsų vaikui.</w:t>
      </w:r>
    </w:p>
    <w:p w14:paraId="3FE3A0C2" w14:textId="77777777" w:rsidR="00B217F9" w:rsidRPr="00443A0A" w:rsidRDefault="00B217F9" w:rsidP="00B217F9">
      <w:pPr>
        <w:numPr>
          <w:ilvl w:val="12"/>
          <w:numId w:val="0"/>
        </w:numPr>
        <w:ind w:right="-2"/>
        <w:outlineLvl w:val="0"/>
        <w:rPr>
          <w:b/>
          <w:noProof/>
          <w:sz w:val="22"/>
          <w:szCs w:val="22"/>
        </w:rPr>
      </w:pPr>
    </w:p>
    <w:p w14:paraId="1A9AFE9B" w14:textId="77777777" w:rsidR="00B217F9" w:rsidRPr="00443A0A" w:rsidRDefault="00B217F9" w:rsidP="00B217F9">
      <w:pPr>
        <w:numPr>
          <w:ilvl w:val="12"/>
          <w:numId w:val="0"/>
        </w:numPr>
        <w:ind w:right="-2"/>
        <w:jc w:val="both"/>
        <w:outlineLvl w:val="0"/>
        <w:rPr>
          <w:noProof/>
          <w:sz w:val="22"/>
          <w:szCs w:val="22"/>
        </w:rPr>
      </w:pPr>
      <w:r w:rsidRPr="00443A0A">
        <w:rPr>
          <w:b/>
          <w:sz w:val="22"/>
          <w:szCs w:val="22"/>
        </w:rPr>
        <w:t>Vairavimas ir mechanizmų valdymas</w:t>
      </w:r>
    </w:p>
    <w:p w14:paraId="472648C4" w14:textId="77777777" w:rsidR="00B217F9" w:rsidRPr="00443A0A" w:rsidRDefault="00B217F9" w:rsidP="00B217F9">
      <w:pPr>
        <w:numPr>
          <w:ilvl w:val="12"/>
          <w:numId w:val="0"/>
        </w:numPr>
        <w:jc w:val="both"/>
        <w:rPr>
          <w:noProof/>
          <w:sz w:val="22"/>
          <w:szCs w:val="22"/>
        </w:rPr>
      </w:pPr>
      <w:r w:rsidRPr="00443A0A">
        <w:rPr>
          <w:sz w:val="22"/>
          <w:szCs w:val="22"/>
        </w:rPr>
        <w:t xml:space="preserve">Dėl </w:t>
      </w:r>
      <w:proofErr w:type="spellStart"/>
      <w:r w:rsidRPr="00443A0A">
        <w:rPr>
          <w:sz w:val="22"/>
          <w:szCs w:val="22"/>
        </w:rPr>
        <w:t>Ciprofloxacin</w:t>
      </w:r>
      <w:proofErr w:type="spellEnd"/>
      <w:r w:rsidRPr="00443A0A">
        <w:rPr>
          <w:sz w:val="22"/>
          <w:szCs w:val="22"/>
        </w:rPr>
        <w:t xml:space="preserve"> Basi galite būti mažiau dėmesingi. Gali pasireikšti tam tikrų neurologinių šalutinių poveikių. Todėl prieš vairuodami ar valdydami mechanizmus įsitikinkite, kad žinote, kaip reaguosite į </w:t>
      </w:r>
      <w:proofErr w:type="spellStart"/>
      <w:r w:rsidRPr="00443A0A">
        <w:rPr>
          <w:sz w:val="22"/>
          <w:szCs w:val="22"/>
        </w:rPr>
        <w:t>Ciprofloxacin</w:t>
      </w:r>
      <w:proofErr w:type="spellEnd"/>
      <w:r w:rsidRPr="00443A0A">
        <w:rPr>
          <w:sz w:val="22"/>
          <w:szCs w:val="22"/>
        </w:rPr>
        <w:t xml:space="preserve"> Basi. Jei kyla abejonių, pasitarkite su gydytoju.</w:t>
      </w:r>
    </w:p>
    <w:p w14:paraId="22C2537B" w14:textId="77777777" w:rsidR="00B217F9" w:rsidRPr="00443A0A" w:rsidRDefault="00B217F9" w:rsidP="00B217F9">
      <w:pPr>
        <w:numPr>
          <w:ilvl w:val="12"/>
          <w:numId w:val="0"/>
        </w:numPr>
        <w:jc w:val="both"/>
        <w:rPr>
          <w:noProof/>
          <w:sz w:val="22"/>
          <w:szCs w:val="22"/>
        </w:rPr>
      </w:pPr>
    </w:p>
    <w:p w14:paraId="14096C14" w14:textId="77777777" w:rsidR="00B217F9" w:rsidRPr="00443A0A" w:rsidRDefault="00B217F9" w:rsidP="00B217F9">
      <w:pPr>
        <w:numPr>
          <w:ilvl w:val="12"/>
          <w:numId w:val="0"/>
        </w:numPr>
        <w:ind w:right="-2"/>
        <w:jc w:val="both"/>
        <w:outlineLvl w:val="0"/>
        <w:rPr>
          <w:b/>
          <w:noProof/>
          <w:sz w:val="22"/>
          <w:szCs w:val="22"/>
        </w:rPr>
      </w:pPr>
      <w:proofErr w:type="spellStart"/>
      <w:r w:rsidRPr="00443A0A">
        <w:rPr>
          <w:b/>
          <w:sz w:val="22"/>
          <w:szCs w:val="22"/>
        </w:rPr>
        <w:t>Ciprofloxacin</w:t>
      </w:r>
      <w:proofErr w:type="spellEnd"/>
      <w:r w:rsidRPr="00443A0A">
        <w:rPr>
          <w:b/>
          <w:sz w:val="22"/>
          <w:szCs w:val="22"/>
        </w:rPr>
        <w:t xml:space="preserve"> Basi sudėtyje yra natrio </w:t>
      </w:r>
    </w:p>
    <w:p w14:paraId="4883FF4D" w14:textId="707FEBA9" w:rsidR="00B217F9" w:rsidRPr="00443A0A" w:rsidRDefault="00B217F9" w:rsidP="00B217F9">
      <w:pPr>
        <w:numPr>
          <w:ilvl w:val="12"/>
          <w:numId w:val="0"/>
        </w:numPr>
        <w:jc w:val="both"/>
        <w:rPr>
          <w:sz w:val="22"/>
          <w:szCs w:val="22"/>
        </w:rPr>
      </w:pPr>
      <w:r w:rsidRPr="00443A0A">
        <w:rPr>
          <w:sz w:val="22"/>
          <w:szCs w:val="22"/>
        </w:rPr>
        <w:t>Kiekviename šio vaisto buteliuk</w:t>
      </w:r>
      <w:r w:rsidR="008F177E">
        <w:rPr>
          <w:sz w:val="22"/>
          <w:szCs w:val="22"/>
        </w:rPr>
        <w:t>e</w:t>
      </w:r>
      <w:r w:rsidRPr="00443A0A">
        <w:rPr>
          <w:sz w:val="22"/>
          <w:szCs w:val="22"/>
        </w:rPr>
        <w:t xml:space="preserve"> yra 354 mg natrio (valgomosios druskos sudedamosios dalies). Tai atitinka 17,7 % didžiausios rekomenduojamos natrio paros normos suaugusiesiems. </w:t>
      </w:r>
    </w:p>
    <w:p w14:paraId="79BD19CD" w14:textId="77777777" w:rsidR="008D3B35" w:rsidRPr="00443A0A" w:rsidRDefault="008D3B35">
      <w:pPr>
        <w:numPr>
          <w:ilvl w:val="12"/>
          <w:numId w:val="0"/>
        </w:numPr>
        <w:ind w:right="-2"/>
        <w:rPr>
          <w:sz w:val="22"/>
          <w:szCs w:val="22"/>
        </w:rPr>
      </w:pPr>
    </w:p>
    <w:p w14:paraId="6693CAAD" w14:textId="77777777" w:rsidR="008D3B35" w:rsidRPr="00443A0A" w:rsidRDefault="008D3B35">
      <w:pPr>
        <w:numPr>
          <w:ilvl w:val="12"/>
          <w:numId w:val="0"/>
        </w:numPr>
        <w:ind w:right="-2"/>
        <w:rPr>
          <w:sz w:val="22"/>
          <w:szCs w:val="22"/>
        </w:rPr>
      </w:pPr>
    </w:p>
    <w:p w14:paraId="4ED33CC4" w14:textId="6382C831"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3.</w:t>
      </w:r>
      <w:r w:rsidRPr="00443A0A">
        <w:rPr>
          <w:b/>
          <w:bCs/>
          <w:sz w:val="22"/>
          <w:szCs w:val="22"/>
          <w:lang w:eastAsia="x-none"/>
        </w:rPr>
        <w:tab/>
        <w:t xml:space="preserve">Kaip vartoti </w:t>
      </w:r>
      <w:proofErr w:type="spellStart"/>
      <w:r w:rsidR="008C1E4E" w:rsidRPr="00443A0A">
        <w:rPr>
          <w:b/>
          <w:bCs/>
          <w:sz w:val="22"/>
          <w:szCs w:val="22"/>
          <w:lang w:eastAsia="x-none"/>
        </w:rPr>
        <w:t>Ciprofloxacin</w:t>
      </w:r>
      <w:proofErr w:type="spellEnd"/>
      <w:r w:rsidR="008C1E4E" w:rsidRPr="00443A0A">
        <w:rPr>
          <w:b/>
          <w:bCs/>
          <w:sz w:val="22"/>
          <w:szCs w:val="22"/>
          <w:lang w:eastAsia="x-none"/>
        </w:rPr>
        <w:t xml:space="preserve"> Basi </w:t>
      </w:r>
      <w:r w:rsidR="008C1E4E" w:rsidRPr="00443A0A">
        <w:rPr>
          <w:b/>
          <w:sz w:val="22"/>
          <w:szCs w:val="22"/>
          <w:lang w:eastAsia="x-none"/>
        </w:rPr>
        <w:t xml:space="preserve"> </w:t>
      </w:r>
    </w:p>
    <w:p w14:paraId="18CF16F4" w14:textId="77777777" w:rsidR="008D3B35" w:rsidRPr="00443A0A" w:rsidRDefault="008D3B35">
      <w:pPr>
        <w:numPr>
          <w:ilvl w:val="12"/>
          <w:numId w:val="0"/>
        </w:numPr>
        <w:ind w:right="-2"/>
        <w:rPr>
          <w:sz w:val="22"/>
          <w:szCs w:val="22"/>
        </w:rPr>
      </w:pPr>
    </w:p>
    <w:p w14:paraId="1A5C6C36" w14:textId="77777777" w:rsidR="00B217F9" w:rsidRPr="00443A0A" w:rsidRDefault="00B217F9" w:rsidP="00B217F9">
      <w:pPr>
        <w:numPr>
          <w:ilvl w:val="12"/>
          <w:numId w:val="0"/>
        </w:numPr>
        <w:ind w:right="-2"/>
        <w:jc w:val="both"/>
        <w:rPr>
          <w:noProof/>
          <w:sz w:val="22"/>
          <w:szCs w:val="22"/>
        </w:rPr>
      </w:pPr>
      <w:r w:rsidRPr="00443A0A">
        <w:rPr>
          <w:sz w:val="22"/>
          <w:szCs w:val="22"/>
        </w:rPr>
        <w:t xml:space="preserve">Jūsų gydytojas tiksliai paaiškins, kiek jums vartoti </w:t>
      </w:r>
      <w:proofErr w:type="spellStart"/>
      <w:r w:rsidRPr="00443A0A">
        <w:rPr>
          <w:sz w:val="22"/>
          <w:szCs w:val="22"/>
        </w:rPr>
        <w:t>Ciprofloxacin</w:t>
      </w:r>
      <w:proofErr w:type="spellEnd"/>
      <w:r w:rsidRPr="00443A0A">
        <w:rPr>
          <w:sz w:val="22"/>
          <w:szCs w:val="22"/>
        </w:rPr>
        <w:t xml:space="preserve"> Basi, kaip dažnai ir kaip ilgai. Tai priklausys nuo jūsų turimos infekcijos ir jos būklės.</w:t>
      </w:r>
    </w:p>
    <w:p w14:paraId="66B01660" w14:textId="77777777" w:rsidR="00B217F9" w:rsidRPr="00443A0A" w:rsidRDefault="00B217F9" w:rsidP="00B217F9">
      <w:pPr>
        <w:numPr>
          <w:ilvl w:val="12"/>
          <w:numId w:val="0"/>
        </w:numPr>
        <w:ind w:right="-2"/>
        <w:jc w:val="both"/>
        <w:rPr>
          <w:noProof/>
          <w:sz w:val="22"/>
          <w:szCs w:val="22"/>
        </w:rPr>
      </w:pPr>
    </w:p>
    <w:p w14:paraId="0C575B03" w14:textId="77777777" w:rsidR="00B217F9" w:rsidRPr="00443A0A" w:rsidRDefault="00B217F9" w:rsidP="00B217F9">
      <w:pPr>
        <w:numPr>
          <w:ilvl w:val="12"/>
          <w:numId w:val="0"/>
        </w:numPr>
        <w:ind w:right="-2"/>
        <w:jc w:val="both"/>
        <w:rPr>
          <w:noProof/>
          <w:sz w:val="22"/>
          <w:szCs w:val="22"/>
        </w:rPr>
      </w:pPr>
      <w:r w:rsidRPr="00443A0A">
        <w:rPr>
          <w:sz w:val="22"/>
          <w:szCs w:val="22"/>
        </w:rPr>
        <w:t>Pasakykite savo gydytojui, jei turite inkstų problemų, nes jūsų dozę gali tekti pakoreguoti.</w:t>
      </w:r>
    </w:p>
    <w:p w14:paraId="0E4B386B" w14:textId="77777777" w:rsidR="00B217F9" w:rsidRPr="00443A0A" w:rsidRDefault="00B217F9" w:rsidP="00B217F9">
      <w:pPr>
        <w:numPr>
          <w:ilvl w:val="12"/>
          <w:numId w:val="0"/>
        </w:numPr>
        <w:ind w:right="-2"/>
        <w:jc w:val="both"/>
        <w:rPr>
          <w:noProof/>
          <w:sz w:val="22"/>
          <w:szCs w:val="22"/>
        </w:rPr>
      </w:pPr>
    </w:p>
    <w:p w14:paraId="76C0086E" w14:textId="77777777" w:rsidR="00B217F9" w:rsidRPr="00443A0A" w:rsidRDefault="00B217F9" w:rsidP="00B217F9">
      <w:pPr>
        <w:numPr>
          <w:ilvl w:val="12"/>
          <w:numId w:val="0"/>
        </w:numPr>
        <w:ind w:right="-2"/>
        <w:jc w:val="both"/>
        <w:rPr>
          <w:noProof/>
          <w:sz w:val="22"/>
          <w:szCs w:val="22"/>
        </w:rPr>
      </w:pPr>
      <w:r w:rsidRPr="00443A0A">
        <w:rPr>
          <w:sz w:val="22"/>
          <w:szCs w:val="22"/>
        </w:rPr>
        <w:t>Gydymas įprastai trunka nuo 5 iki 21 dienos, tačiau sergant ūmia infekcija, gali užtrukti ilgiau.</w:t>
      </w:r>
    </w:p>
    <w:p w14:paraId="40106091" w14:textId="77777777" w:rsidR="00B217F9" w:rsidRPr="00443A0A" w:rsidRDefault="00B217F9" w:rsidP="00B217F9">
      <w:pPr>
        <w:numPr>
          <w:ilvl w:val="12"/>
          <w:numId w:val="0"/>
        </w:numPr>
        <w:ind w:right="-2"/>
        <w:jc w:val="both"/>
        <w:rPr>
          <w:noProof/>
          <w:sz w:val="22"/>
          <w:szCs w:val="22"/>
        </w:rPr>
      </w:pPr>
    </w:p>
    <w:p w14:paraId="4F557736" w14:textId="77777777" w:rsidR="00B217F9" w:rsidRPr="00443A0A" w:rsidRDefault="00B217F9" w:rsidP="00B217F9">
      <w:pPr>
        <w:numPr>
          <w:ilvl w:val="12"/>
          <w:numId w:val="0"/>
        </w:numPr>
        <w:ind w:right="-2"/>
        <w:jc w:val="both"/>
        <w:rPr>
          <w:noProof/>
          <w:sz w:val="22"/>
          <w:szCs w:val="22"/>
        </w:rPr>
      </w:pPr>
      <w:r w:rsidRPr="00443A0A">
        <w:rPr>
          <w:sz w:val="22"/>
          <w:szCs w:val="22"/>
        </w:rPr>
        <w:t xml:space="preserve">Jūsų gydytojas suleis jums dozę lėta infuzija per veną į kraujotaką. Vaikams infuzija užtrunka 60 min. Suaugusiems pacientams 400 mg </w:t>
      </w:r>
      <w:proofErr w:type="spellStart"/>
      <w:r w:rsidRPr="00443A0A">
        <w:rPr>
          <w:sz w:val="22"/>
          <w:szCs w:val="22"/>
        </w:rPr>
        <w:t>Ciprofloxacin</w:t>
      </w:r>
      <w:proofErr w:type="spellEnd"/>
      <w:r w:rsidRPr="00443A0A">
        <w:rPr>
          <w:sz w:val="22"/>
          <w:szCs w:val="22"/>
        </w:rPr>
        <w:t xml:space="preserve"> Basi infuzija trunka 60 min., o 200 mg </w:t>
      </w:r>
      <w:proofErr w:type="spellStart"/>
      <w:r w:rsidRPr="00443A0A">
        <w:rPr>
          <w:sz w:val="22"/>
          <w:szCs w:val="22"/>
        </w:rPr>
        <w:t>Ciprofloxacin</w:t>
      </w:r>
      <w:proofErr w:type="spellEnd"/>
      <w:r w:rsidRPr="00443A0A">
        <w:rPr>
          <w:sz w:val="22"/>
          <w:szCs w:val="22"/>
        </w:rPr>
        <w:t xml:space="preserve"> Basi infuzija trunka 30 min. Lėtai suleidžiant vaistą pavyksta išvengti staigaus šalutinių poveikių pasireiškimo.</w:t>
      </w:r>
    </w:p>
    <w:p w14:paraId="1CCB38F9" w14:textId="77777777" w:rsidR="00B217F9" w:rsidRPr="00443A0A" w:rsidRDefault="00B217F9" w:rsidP="00B217F9">
      <w:pPr>
        <w:numPr>
          <w:ilvl w:val="12"/>
          <w:numId w:val="0"/>
        </w:numPr>
        <w:ind w:right="-2"/>
        <w:rPr>
          <w:noProof/>
          <w:sz w:val="22"/>
          <w:szCs w:val="22"/>
        </w:rPr>
      </w:pPr>
    </w:p>
    <w:p w14:paraId="3B556094" w14:textId="77777777" w:rsidR="00B217F9" w:rsidRPr="00443A0A" w:rsidRDefault="00B217F9" w:rsidP="00B217F9">
      <w:pPr>
        <w:numPr>
          <w:ilvl w:val="12"/>
          <w:numId w:val="0"/>
        </w:numPr>
        <w:ind w:right="-2"/>
        <w:rPr>
          <w:noProof/>
          <w:sz w:val="22"/>
          <w:szCs w:val="22"/>
        </w:rPr>
      </w:pPr>
      <w:r w:rsidRPr="00443A0A">
        <w:rPr>
          <w:sz w:val="22"/>
          <w:szCs w:val="22"/>
        </w:rPr>
        <w:t>Vartodami vaistą nepamirškite gerti daug skysčių.</w:t>
      </w:r>
    </w:p>
    <w:p w14:paraId="5566E97A" w14:textId="77777777" w:rsidR="00B217F9" w:rsidRPr="00443A0A" w:rsidRDefault="00B217F9" w:rsidP="00B217F9">
      <w:pPr>
        <w:numPr>
          <w:ilvl w:val="12"/>
          <w:numId w:val="0"/>
        </w:numPr>
        <w:ind w:right="-2"/>
        <w:rPr>
          <w:noProof/>
          <w:sz w:val="22"/>
          <w:szCs w:val="22"/>
        </w:rPr>
      </w:pPr>
    </w:p>
    <w:p w14:paraId="6817D3BF" w14:textId="77777777" w:rsidR="00B217F9" w:rsidRPr="00443A0A" w:rsidRDefault="00B217F9" w:rsidP="00B217F9">
      <w:pPr>
        <w:numPr>
          <w:ilvl w:val="12"/>
          <w:numId w:val="0"/>
        </w:numPr>
        <w:ind w:right="-2"/>
        <w:jc w:val="both"/>
        <w:rPr>
          <w:noProof/>
          <w:sz w:val="22"/>
          <w:szCs w:val="22"/>
        </w:rPr>
      </w:pPr>
      <w:r w:rsidRPr="00443A0A">
        <w:rPr>
          <w:b/>
          <w:sz w:val="22"/>
          <w:szCs w:val="22"/>
        </w:rPr>
        <w:t xml:space="preserve">Jei nutraukiate </w:t>
      </w:r>
      <w:proofErr w:type="spellStart"/>
      <w:r w:rsidRPr="00443A0A">
        <w:rPr>
          <w:b/>
          <w:sz w:val="22"/>
          <w:szCs w:val="22"/>
        </w:rPr>
        <w:t>Ciprofloxacin</w:t>
      </w:r>
      <w:proofErr w:type="spellEnd"/>
      <w:r w:rsidRPr="00443A0A">
        <w:rPr>
          <w:b/>
          <w:sz w:val="22"/>
          <w:szCs w:val="22"/>
        </w:rPr>
        <w:t xml:space="preserve"> Basi kursą</w:t>
      </w:r>
      <w:r w:rsidRPr="00443A0A">
        <w:rPr>
          <w:sz w:val="22"/>
          <w:szCs w:val="22"/>
        </w:rPr>
        <w:t xml:space="preserve">, svarbu </w:t>
      </w:r>
      <w:r w:rsidRPr="00443A0A">
        <w:rPr>
          <w:b/>
          <w:sz w:val="22"/>
          <w:szCs w:val="22"/>
        </w:rPr>
        <w:t>užbaigti gydymo kursą</w:t>
      </w:r>
      <w:r w:rsidRPr="00443A0A">
        <w:rPr>
          <w:sz w:val="22"/>
          <w:szCs w:val="22"/>
        </w:rPr>
        <w:t xml:space="preserve"> net pasijutus geriau po keleto dienų. Jei šio vaisto vartojimą nutrauksite per anksti, infekcija gali būti nevisiškai išgydyta ir jos simptomai sugrįš arba pablogės. Taip pat gali išsivystyti atsparumas antibiotikams.</w:t>
      </w:r>
    </w:p>
    <w:p w14:paraId="75232BD6" w14:textId="77777777" w:rsidR="00B217F9" w:rsidRPr="00443A0A" w:rsidRDefault="00B217F9" w:rsidP="00B217F9">
      <w:pPr>
        <w:numPr>
          <w:ilvl w:val="12"/>
          <w:numId w:val="0"/>
        </w:numPr>
        <w:ind w:right="-2"/>
        <w:jc w:val="both"/>
        <w:rPr>
          <w:noProof/>
          <w:sz w:val="22"/>
          <w:szCs w:val="22"/>
        </w:rPr>
      </w:pPr>
    </w:p>
    <w:p w14:paraId="6155AEB2" w14:textId="77777777" w:rsidR="00B217F9" w:rsidRPr="00443A0A" w:rsidRDefault="00B217F9" w:rsidP="00B217F9">
      <w:pPr>
        <w:numPr>
          <w:ilvl w:val="12"/>
          <w:numId w:val="0"/>
        </w:numPr>
        <w:ind w:right="-2"/>
        <w:jc w:val="both"/>
        <w:rPr>
          <w:noProof/>
          <w:sz w:val="22"/>
          <w:szCs w:val="22"/>
        </w:rPr>
      </w:pPr>
      <w:r w:rsidRPr="00443A0A">
        <w:rPr>
          <w:sz w:val="22"/>
          <w:szCs w:val="22"/>
        </w:rPr>
        <w:t xml:space="preserve">Jeigu kiltų daugiau klausimų dėl šio vaisto vartojimo, kreipkitės į gydytoją arba vaistininką. </w:t>
      </w:r>
    </w:p>
    <w:p w14:paraId="66398A76" w14:textId="77777777" w:rsidR="008D3B35" w:rsidRPr="00443A0A" w:rsidRDefault="008D3B35">
      <w:pPr>
        <w:numPr>
          <w:ilvl w:val="12"/>
          <w:numId w:val="0"/>
        </w:numPr>
        <w:rPr>
          <w:sz w:val="22"/>
          <w:szCs w:val="22"/>
        </w:rPr>
      </w:pPr>
    </w:p>
    <w:p w14:paraId="4881AD67" w14:textId="77777777" w:rsidR="008D3B35" w:rsidRPr="00443A0A" w:rsidRDefault="008D3B35">
      <w:pPr>
        <w:numPr>
          <w:ilvl w:val="12"/>
          <w:numId w:val="0"/>
        </w:numPr>
        <w:rPr>
          <w:sz w:val="22"/>
          <w:szCs w:val="22"/>
        </w:rPr>
      </w:pPr>
    </w:p>
    <w:p w14:paraId="31E62EC5" w14:textId="77777777"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4.</w:t>
      </w:r>
      <w:r w:rsidRPr="00443A0A">
        <w:rPr>
          <w:b/>
          <w:bCs/>
          <w:sz w:val="22"/>
          <w:szCs w:val="22"/>
          <w:lang w:eastAsia="x-none"/>
        </w:rPr>
        <w:tab/>
        <w:t>Galimas šalutinis poveikis</w:t>
      </w:r>
    </w:p>
    <w:p w14:paraId="669D1A0D" w14:textId="77777777" w:rsidR="008D3B35" w:rsidRPr="00443A0A" w:rsidRDefault="008D3B35">
      <w:pPr>
        <w:numPr>
          <w:ilvl w:val="12"/>
          <w:numId w:val="0"/>
        </w:numPr>
        <w:rPr>
          <w:sz w:val="22"/>
          <w:szCs w:val="22"/>
        </w:rPr>
      </w:pPr>
    </w:p>
    <w:p w14:paraId="0AEEED45" w14:textId="77777777" w:rsidR="00B51C6C" w:rsidRPr="00443A0A" w:rsidRDefault="00B51C6C" w:rsidP="00B51C6C">
      <w:pPr>
        <w:numPr>
          <w:ilvl w:val="12"/>
          <w:numId w:val="0"/>
        </w:numPr>
        <w:ind w:right="-29"/>
        <w:jc w:val="both"/>
        <w:rPr>
          <w:noProof/>
          <w:sz w:val="22"/>
          <w:szCs w:val="22"/>
        </w:rPr>
      </w:pPr>
      <w:r w:rsidRPr="00443A0A">
        <w:rPr>
          <w:sz w:val="22"/>
          <w:szCs w:val="22"/>
        </w:rPr>
        <w:t>Šis vaistas, kaip ir visi kiti, gali sukelti šalutinį poveikį, nors jis pasireiškia ne visiems žmonėms.</w:t>
      </w:r>
    </w:p>
    <w:p w14:paraId="0B1129C4" w14:textId="77777777" w:rsidR="00B51C6C" w:rsidRPr="00443A0A" w:rsidRDefault="00B51C6C" w:rsidP="00B51C6C">
      <w:pPr>
        <w:numPr>
          <w:ilvl w:val="12"/>
          <w:numId w:val="0"/>
        </w:numPr>
        <w:ind w:right="-29"/>
        <w:jc w:val="both"/>
        <w:rPr>
          <w:noProof/>
          <w:sz w:val="22"/>
          <w:szCs w:val="22"/>
        </w:rPr>
      </w:pPr>
    </w:p>
    <w:p w14:paraId="2C7BF26F" w14:textId="77777777" w:rsidR="00B51C6C" w:rsidRPr="00443A0A" w:rsidRDefault="00B51C6C" w:rsidP="00B51C6C">
      <w:pPr>
        <w:numPr>
          <w:ilvl w:val="12"/>
          <w:numId w:val="0"/>
        </w:numPr>
        <w:ind w:right="-29"/>
        <w:jc w:val="both"/>
        <w:rPr>
          <w:noProof/>
          <w:sz w:val="22"/>
          <w:szCs w:val="22"/>
        </w:rPr>
      </w:pPr>
      <w:r w:rsidRPr="00443A0A">
        <w:rPr>
          <w:sz w:val="22"/>
          <w:szCs w:val="22"/>
          <w:u w:val="single"/>
        </w:rPr>
        <w:t>Toliau pateikti rimčiausi šalutiniai poveikiai, kuriuos galite atpažinti patys</w:t>
      </w:r>
      <w:r w:rsidRPr="00443A0A">
        <w:rPr>
          <w:sz w:val="22"/>
          <w:szCs w:val="22"/>
        </w:rPr>
        <w:t>:</w:t>
      </w:r>
    </w:p>
    <w:p w14:paraId="2A1068F0" w14:textId="77777777" w:rsidR="00B51C6C" w:rsidRPr="00443A0A" w:rsidRDefault="00B51C6C" w:rsidP="00B51C6C">
      <w:pPr>
        <w:numPr>
          <w:ilvl w:val="12"/>
          <w:numId w:val="0"/>
        </w:numPr>
        <w:ind w:right="-29"/>
        <w:jc w:val="both"/>
        <w:rPr>
          <w:noProof/>
          <w:sz w:val="22"/>
          <w:szCs w:val="22"/>
        </w:rPr>
      </w:pPr>
    </w:p>
    <w:p w14:paraId="52968625" w14:textId="77777777" w:rsidR="00B51C6C" w:rsidRPr="00443A0A" w:rsidRDefault="00B51C6C" w:rsidP="00B51C6C">
      <w:pPr>
        <w:numPr>
          <w:ilvl w:val="12"/>
          <w:numId w:val="0"/>
        </w:numPr>
        <w:ind w:right="-29"/>
        <w:jc w:val="both"/>
        <w:rPr>
          <w:noProof/>
          <w:sz w:val="22"/>
          <w:szCs w:val="22"/>
        </w:rPr>
      </w:pPr>
      <w:r w:rsidRPr="00443A0A">
        <w:rPr>
          <w:b/>
          <w:sz w:val="22"/>
          <w:szCs w:val="22"/>
        </w:rPr>
        <w:t xml:space="preserve">Nutraukite </w:t>
      </w:r>
      <w:proofErr w:type="spellStart"/>
      <w:r w:rsidRPr="00443A0A">
        <w:rPr>
          <w:b/>
          <w:sz w:val="22"/>
          <w:szCs w:val="22"/>
        </w:rPr>
        <w:t>Ciprofloxacin</w:t>
      </w:r>
      <w:proofErr w:type="spellEnd"/>
      <w:r w:rsidRPr="00443A0A">
        <w:rPr>
          <w:b/>
          <w:sz w:val="22"/>
          <w:szCs w:val="22"/>
        </w:rPr>
        <w:t xml:space="preserve"> Basi vartojimą ir nedelsdami susisiekite su gydytoju</w:t>
      </w:r>
      <w:r w:rsidRPr="00443A0A">
        <w:rPr>
          <w:sz w:val="22"/>
          <w:szCs w:val="22"/>
        </w:rPr>
        <w:t>, kad apsvarstytumėte gydymo kitais antibiotikais galimybę, jei pastebite vieną iš šių rimtų šalutinių poveikių:</w:t>
      </w:r>
    </w:p>
    <w:p w14:paraId="73A513CD" w14:textId="77777777" w:rsidR="00B51C6C" w:rsidRPr="00443A0A" w:rsidRDefault="00B51C6C" w:rsidP="00B51C6C">
      <w:pPr>
        <w:numPr>
          <w:ilvl w:val="12"/>
          <w:numId w:val="0"/>
        </w:numPr>
        <w:ind w:right="-29"/>
        <w:jc w:val="both"/>
        <w:rPr>
          <w:noProof/>
          <w:sz w:val="22"/>
          <w:szCs w:val="22"/>
        </w:rPr>
      </w:pPr>
    </w:p>
    <w:p w14:paraId="1EF5A1ED" w14:textId="5598B16A" w:rsidR="00B51C6C" w:rsidRPr="00443A0A" w:rsidRDefault="00DE0888" w:rsidP="00B51C6C">
      <w:pPr>
        <w:numPr>
          <w:ilvl w:val="12"/>
          <w:numId w:val="0"/>
        </w:numPr>
        <w:ind w:right="-29"/>
        <w:jc w:val="both"/>
        <w:rPr>
          <w:noProof/>
          <w:sz w:val="22"/>
          <w:szCs w:val="22"/>
        </w:rPr>
      </w:pPr>
      <w:r w:rsidRPr="00443A0A">
        <w:rPr>
          <w:b/>
          <w:bCs/>
          <w:sz w:val="22"/>
          <w:szCs w:val="22"/>
          <w:lang w:eastAsia="lt-LT"/>
        </w:rPr>
        <w:t>Nedažni šalutinio poveikio reiškiniai (gali pasireikšti rečiau kaip 1 iš 100 asmenų):</w:t>
      </w:r>
    </w:p>
    <w:p w14:paraId="5051BDB7" w14:textId="113AC9CC" w:rsidR="00B51C6C" w:rsidRPr="00443A0A" w:rsidRDefault="00820502" w:rsidP="00526B69">
      <w:pPr>
        <w:pStyle w:val="Sraopastraipa"/>
        <w:numPr>
          <w:ilvl w:val="0"/>
          <w:numId w:val="1"/>
        </w:numPr>
        <w:ind w:right="-29"/>
        <w:jc w:val="both"/>
        <w:rPr>
          <w:noProof/>
          <w:sz w:val="22"/>
          <w:szCs w:val="22"/>
        </w:rPr>
      </w:pPr>
      <w:r>
        <w:rPr>
          <w:sz w:val="22"/>
          <w:szCs w:val="22"/>
        </w:rPr>
        <w:t>traukuliai</w:t>
      </w:r>
      <w:r w:rsidRPr="00443A0A">
        <w:rPr>
          <w:sz w:val="22"/>
          <w:szCs w:val="22"/>
        </w:rPr>
        <w:t xml:space="preserve"> </w:t>
      </w:r>
      <w:r w:rsidR="00B51C6C" w:rsidRPr="00443A0A">
        <w:rPr>
          <w:sz w:val="22"/>
          <w:szCs w:val="22"/>
        </w:rPr>
        <w:t>(žr. 2 skyrių „Įspėjimai ir atsargumo priemonės“)</w:t>
      </w:r>
      <w:r w:rsidR="00B47811">
        <w:rPr>
          <w:sz w:val="22"/>
          <w:szCs w:val="22"/>
        </w:rPr>
        <w:t>.</w:t>
      </w:r>
    </w:p>
    <w:p w14:paraId="6AE7ED4B" w14:textId="77777777" w:rsidR="00B51C6C" w:rsidRPr="00443A0A" w:rsidRDefault="00B51C6C" w:rsidP="00B51C6C">
      <w:pPr>
        <w:numPr>
          <w:ilvl w:val="12"/>
          <w:numId w:val="0"/>
        </w:numPr>
        <w:ind w:right="-29"/>
        <w:jc w:val="both"/>
        <w:rPr>
          <w:noProof/>
          <w:sz w:val="22"/>
          <w:szCs w:val="22"/>
        </w:rPr>
      </w:pPr>
    </w:p>
    <w:p w14:paraId="5E8751F3" w14:textId="3A49C73E" w:rsidR="00B51C6C" w:rsidRPr="00443A0A" w:rsidRDefault="00B51C6C" w:rsidP="00B51C6C">
      <w:pPr>
        <w:numPr>
          <w:ilvl w:val="12"/>
          <w:numId w:val="0"/>
        </w:numPr>
        <w:ind w:left="567" w:right="-29" w:hanging="567"/>
        <w:jc w:val="both"/>
        <w:rPr>
          <w:b/>
          <w:bCs/>
          <w:sz w:val="22"/>
          <w:szCs w:val="22"/>
          <w:lang w:eastAsia="lt-LT"/>
        </w:rPr>
      </w:pPr>
      <w:r w:rsidRPr="00443A0A">
        <w:rPr>
          <w:b/>
          <w:bCs/>
          <w:sz w:val="22"/>
          <w:szCs w:val="22"/>
          <w:lang w:eastAsia="lt-LT"/>
        </w:rPr>
        <w:t>Reti šalutinio poveikio reiškiniai (gali pasireikšti rečiau kaip 1 iš 1 000 asmenų):</w:t>
      </w:r>
    </w:p>
    <w:p w14:paraId="085FD34A" w14:textId="68EDF15C" w:rsidR="00B51C6C" w:rsidRPr="00443A0A" w:rsidRDefault="00B51C6C" w:rsidP="00B51C6C">
      <w:pPr>
        <w:numPr>
          <w:ilvl w:val="12"/>
          <w:numId w:val="0"/>
        </w:numPr>
        <w:ind w:left="567" w:right="-29" w:hanging="567"/>
        <w:jc w:val="both"/>
        <w:rPr>
          <w:noProof/>
          <w:sz w:val="22"/>
          <w:szCs w:val="22"/>
        </w:rPr>
      </w:pPr>
      <w:r w:rsidRPr="00443A0A">
        <w:rPr>
          <w:sz w:val="22"/>
          <w:szCs w:val="22"/>
        </w:rPr>
        <w:lastRenderedPageBreak/>
        <w:t>-</w:t>
      </w:r>
      <w:r w:rsidRPr="00443A0A">
        <w:rPr>
          <w:sz w:val="22"/>
          <w:szCs w:val="22"/>
        </w:rPr>
        <w:tab/>
      </w:r>
      <w:r w:rsidR="00367C39">
        <w:rPr>
          <w:sz w:val="22"/>
          <w:szCs w:val="22"/>
        </w:rPr>
        <w:t>s</w:t>
      </w:r>
      <w:r w:rsidRPr="00443A0A">
        <w:rPr>
          <w:sz w:val="22"/>
          <w:szCs w:val="22"/>
        </w:rPr>
        <w:t>tipri ir staigi alerginė reakcija su simptomais, pavyzdžiui, spaudimas krūtinėje, galvos svaigimas, pykinimas ar nualpimas ar galvos svaigimas stovint (anafilak</w:t>
      </w:r>
      <w:r w:rsidR="00E11B10">
        <w:rPr>
          <w:sz w:val="22"/>
          <w:szCs w:val="22"/>
        </w:rPr>
        <w:t>s</w:t>
      </w:r>
      <w:r w:rsidRPr="00443A0A">
        <w:rPr>
          <w:sz w:val="22"/>
          <w:szCs w:val="22"/>
        </w:rPr>
        <w:t>inis šokas) (žr. 2 skyrių „Įspėjimai ir atsargumo priemonės“)</w:t>
      </w:r>
      <w:r w:rsidR="00367C39">
        <w:rPr>
          <w:sz w:val="22"/>
          <w:szCs w:val="22"/>
        </w:rPr>
        <w:t>;</w:t>
      </w:r>
    </w:p>
    <w:p w14:paraId="5F396299" w14:textId="0B515641" w:rsidR="00B51C6C" w:rsidRPr="00443A0A" w:rsidRDefault="00B51C6C" w:rsidP="00B51C6C">
      <w:pPr>
        <w:numPr>
          <w:ilvl w:val="12"/>
          <w:numId w:val="0"/>
        </w:numPr>
        <w:ind w:left="567" w:right="-29" w:hanging="567"/>
        <w:jc w:val="both"/>
        <w:rPr>
          <w:noProof/>
          <w:sz w:val="22"/>
          <w:szCs w:val="22"/>
        </w:rPr>
      </w:pPr>
      <w:r w:rsidRPr="00443A0A">
        <w:rPr>
          <w:sz w:val="22"/>
          <w:szCs w:val="22"/>
        </w:rPr>
        <w:t>-</w:t>
      </w:r>
      <w:r w:rsidRPr="00443A0A">
        <w:rPr>
          <w:sz w:val="22"/>
          <w:szCs w:val="22"/>
        </w:rPr>
        <w:tab/>
      </w:r>
      <w:r w:rsidR="00367C39">
        <w:rPr>
          <w:sz w:val="22"/>
          <w:szCs w:val="22"/>
        </w:rPr>
        <w:t>s</w:t>
      </w:r>
      <w:r w:rsidRPr="00443A0A">
        <w:rPr>
          <w:sz w:val="22"/>
          <w:szCs w:val="22"/>
        </w:rPr>
        <w:t>ausgyslės trūkis, ypač paveikiamos didžiosios sausgyslės, esančios kulkšnies gale (Achilo sausgyslė) (žr. 2 skyrių „Įspėjimai ir atsargumo priemonės“)</w:t>
      </w:r>
      <w:r w:rsidR="00367C39">
        <w:rPr>
          <w:sz w:val="22"/>
          <w:szCs w:val="22"/>
        </w:rPr>
        <w:t>.</w:t>
      </w:r>
    </w:p>
    <w:p w14:paraId="37886192" w14:textId="77777777" w:rsidR="00B51C6C" w:rsidRPr="00443A0A" w:rsidRDefault="00B51C6C" w:rsidP="00B51C6C">
      <w:pPr>
        <w:numPr>
          <w:ilvl w:val="12"/>
          <w:numId w:val="0"/>
        </w:numPr>
        <w:ind w:right="-29"/>
        <w:jc w:val="both"/>
        <w:rPr>
          <w:noProof/>
          <w:sz w:val="22"/>
          <w:szCs w:val="22"/>
        </w:rPr>
      </w:pPr>
    </w:p>
    <w:p w14:paraId="0613FDA7" w14:textId="6E286D8B" w:rsidR="00B51C6C" w:rsidRPr="00443A0A" w:rsidRDefault="00B51C6C" w:rsidP="00B51C6C">
      <w:pPr>
        <w:numPr>
          <w:ilvl w:val="12"/>
          <w:numId w:val="0"/>
        </w:numPr>
        <w:ind w:left="567" w:right="-29" w:hanging="567"/>
        <w:jc w:val="both"/>
        <w:rPr>
          <w:b/>
          <w:sz w:val="22"/>
          <w:szCs w:val="22"/>
        </w:rPr>
      </w:pPr>
      <w:r w:rsidRPr="00443A0A">
        <w:rPr>
          <w:b/>
          <w:bCs/>
          <w:sz w:val="22"/>
          <w:szCs w:val="22"/>
          <w:lang w:eastAsia="lt-LT"/>
        </w:rPr>
        <w:t>Labai reti šalutinio poveikio reiškiniai (gali pasireikšti rečiau kaip 1 iš 10 000 asmenų</w:t>
      </w:r>
      <w:r w:rsidRPr="00443A0A">
        <w:rPr>
          <w:b/>
          <w:sz w:val="22"/>
          <w:szCs w:val="22"/>
        </w:rPr>
        <w:t>):</w:t>
      </w:r>
    </w:p>
    <w:p w14:paraId="47F69A74" w14:textId="5FA59F0B" w:rsidR="00B51C6C" w:rsidRPr="00443A0A" w:rsidRDefault="00B51C6C" w:rsidP="00B51C6C">
      <w:pPr>
        <w:numPr>
          <w:ilvl w:val="12"/>
          <w:numId w:val="0"/>
        </w:numPr>
        <w:ind w:left="567" w:right="-29" w:hanging="567"/>
        <w:jc w:val="both"/>
        <w:rPr>
          <w:noProof/>
          <w:sz w:val="22"/>
          <w:szCs w:val="22"/>
        </w:rPr>
      </w:pPr>
      <w:r w:rsidRPr="00443A0A">
        <w:rPr>
          <w:sz w:val="22"/>
          <w:szCs w:val="22"/>
        </w:rPr>
        <w:t>-</w:t>
      </w:r>
      <w:r w:rsidRPr="00443A0A">
        <w:rPr>
          <w:sz w:val="22"/>
          <w:szCs w:val="22"/>
        </w:rPr>
        <w:tab/>
      </w:r>
      <w:r w:rsidR="00367C39">
        <w:rPr>
          <w:sz w:val="22"/>
          <w:szCs w:val="22"/>
        </w:rPr>
        <w:t>s</w:t>
      </w:r>
      <w:r w:rsidRPr="00443A0A">
        <w:rPr>
          <w:sz w:val="22"/>
          <w:szCs w:val="22"/>
        </w:rPr>
        <w:t>tipri ir staigi alerginė reakcija su simptomais, pavyzdžiui, spaudimas krūtinėje, galvos svaigimas, pykinimas ar nualpimas ar galvos svaigimas stovint (anafilak</w:t>
      </w:r>
      <w:r w:rsidR="00E11B10">
        <w:rPr>
          <w:sz w:val="22"/>
          <w:szCs w:val="22"/>
        </w:rPr>
        <w:t>s</w:t>
      </w:r>
      <w:r w:rsidRPr="00443A0A">
        <w:rPr>
          <w:sz w:val="22"/>
          <w:szCs w:val="22"/>
        </w:rPr>
        <w:t>inė reakcija) (žr. 2 skyrių „Įspėjimai ir atsargumo priemonės“)</w:t>
      </w:r>
      <w:r w:rsidR="00367C39">
        <w:rPr>
          <w:sz w:val="22"/>
          <w:szCs w:val="22"/>
        </w:rPr>
        <w:t>;</w:t>
      </w:r>
    </w:p>
    <w:p w14:paraId="5A90231D" w14:textId="6FD35BB5" w:rsidR="00B51C6C" w:rsidRPr="00443A0A" w:rsidRDefault="00B51C6C" w:rsidP="00B51C6C">
      <w:pPr>
        <w:numPr>
          <w:ilvl w:val="12"/>
          <w:numId w:val="0"/>
        </w:numPr>
        <w:ind w:left="567" w:right="-29" w:hanging="567"/>
        <w:jc w:val="both"/>
        <w:rPr>
          <w:noProof/>
          <w:sz w:val="22"/>
          <w:szCs w:val="22"/>
        </w:rPr>
      </w:pPr>
      <w:r w:rsidRPr="00443A0A">
        <w:rPr>
          <w:sz w:val="22"/>
          <w:szCs w:val="22"/>
        </w:rPr>
        <w:t>-</w:t>
      </w:r>
      <w:r w:rsidRPr="00443A0A">
        <w:rPr>
          <w:sz w:val="22"/>
          <w:szCs w:val="22"/>
        </w:rPr>
        <w:tab/>
      </w:r>
      <w:r w:rsidR="00367C39">
        <w:rPr>
          <w:sz w:val="22"/>
          <w:szCs w:val="22"/>
        </w:rPr>
        <w:t>r</w:t>
      </w:r>
      <w:r w:rsidRPr="00443A0A">
        <w:rPr>
          <w:sz w:val="22"/>
          <w:szCs w:val="22"/>
        </w:rPr>
        <w:t>aumenų silpnumas, sausgyslių uždegimas, galintis sukelti sausgyslės plyšimą, ypač paveikiantis didžiąsias sausgysles kulkšnies gale (Achilo sausgyslę) (žr. 2 skyrių „Įspėjimai ir atsargumo priemonės“)</w:t>
      </w:r>
      <w:r w:rsidR="00367C39">
        <w:rPr>
          <w:sz w:val="22"/>
          <w:szCs w:val="22"/>
        </w:rPr>
        <w:t>.</w:t>
      </w:r>
    </w:p>
    <w:p w14:paraId="669FFA9B" w14:textId="1A72327B" w:rsidR="00B51C6C" w:rsidRPr="00443A0A" w:rsidRDefault="00B51C6C" w:rsidP="00B51C6C">
      <w:pPr>
        <w:numPr>
          <w:ilvl w:val="12"/>
          <w:numId w:val="0"/>
        </w:numPr>
        <w:ind w:left="567" w:right="-29" w:hanging="567"/>
        <w:jc w:val="both"/>
        <w:rPr>
          <w:noProof/>
          <w:sz w:val="22"/>
          <w:szCs w:val="22"/>
        </w:rPr>
      </w:pPr>
      <w:r w:rsidRPr="00443A0A">
        <w:rPr>
          <w:sz w:val="22"/>
          <w:szCs w:val="22"/>
        </w:rPr>
        <w:t>-</w:t>
      </w:r>
      <w:r w:rsidRPr="00443A0A">
        <w:rPr>
          <w:sz w:val="22"/>
          <w:szCs w:val="22"/>
        </w:rPr>
        <w:tab/>
      </w:r>
      <w:r w:rsidR="00367C39">
        <w:rPr>
          <w:sz w:val="22"/>
          <w:szCs w:val="22"/>
        </w:rPr>
        <w:t>r</w:t>
      </w:r>
      <w:r w:rsidRPr="00443A0A">
        <w:rPr>
          <w:sz w:val="22"/>
          <w:szCs w:val="22"/>
        </w:rPr>
        <w:t>imtas, gyvybei pavojingas odos bėrimas, įprastai pasireiškiantis pūslėmis ar opomis burnoje, gerklėje, nosyje, akyse ir ant kitų gleivinės membranų, pavyzdžiui, ant genitalijų, kurios gali progresuoti ir paplisti pūslės ar nertis oda (</w:t>
      </w:r>
      <w:proofErr w:type="spellStart"/>
      <w:r w:rsidRPr="00443A0A">
        <w:rPr>
          <w:sz w:val="22"/>
          <w:szCs w:val="22"/>
        </w:rPr>
        <w:t>Stivenso</w:t>
      </w:r>
      <w:proofErr w:type="spellEnd"/>
      <w:r w:rsidRPr="00443A0A">
        <w:rPr>
          <w:sz w:val="22"/>
          <w:szCs w:val="22"/>
        </w:rPr>
        <w:t xml:space="preserve">-Džonsono sindromas, toksinė </w:t>
      </w:r>
      <w:proofErr w:type="spellStart"/>
      <w:r w:rsidRPr="00443A0A">
        <w:rPr>
          <w:sz w:val="22"/>
          <w:szCs w:val="22"/>
        </w:rPr>
        <w:t>epiderminė</w:t>
      </w:r>
      <w:proofErr w:type="spellEnd"/>
      <w:r w:rsidRPr="00443A0A">
        <w:rPr>
          <w:sz w:val="22"/>
          <w:szCs w:val="22"/>
        </w:rPr>
        <w:t xml:space="preserve"> </w:t>
      </w:r>
      <w:proofErr w:type="spellStart"/>
      <w:r w:rsidRPr="00443A0A">
        <w:rPr>
          <w:sz w:val="22"/>
          <w:szCs w:val="22"/>
        </w:rPr>
        <w:t>nekrolizė</w:t>
      </w:r>
      <w:proofErr w:type="spellEnd"/>
      <w:r w:rsidRPr="00443A0A">
        <w:rPr>
          <w:sz w:val="22"/>
          <w:szCs w:val="22"/>
        </w:rPr>
        <w:t>).</w:t>
      </w:r>
    </w:p>
    <w:p w14:paraId="225DFBCE" w14:textId="77777777" w:rsidR="00B51C6C" w:rsidRPr="00443A0A" w:rsidRDefault="00B51C6C" w:rsidP="00B51C6C">
      <w:pPr>
        <w:numPr>
          <w:ilvl w:val="12"/>
          <w:numId w:val="0"/>
        </w:numPr>
        <w:ind w:left="567" w:right="-29" w:hanging="567"/>
        <w:jc w:val="both"/>
        <w:rPr>
          <w:noProof/>
          <w:sz w:val="22"/>
          <w:szCs w:val="22"/>
        </w:rPr>
      </w:pPr>
    </w:p>
    <w:p w14:paraId="31359AF8" w14:textId="49B98E9C" w:rsidR="00B51C6C" w:rsidRPr="00443A0A" w:rsidRDefault="00B51C6C" w:rsidP="00B51C6C">
      <w:pPr>
        <w:jc w:val="both"/>
        <w:rPr>
          <w:sz w:val="22"/>
          <w:szCs w:val="22"/>
          <w:lang w:eastAsia="lt-LT"/>
        </w:rPr>
      </w:pPr>
      <w:r w:rsidRPr="00443A0A">
        <w:rPr>
          <w:b/>
          <w:bCs/>
          <w:sz w:val="22"/>
          <w:szCs w:val="22"/>
          <w:lang w:eastAsia="lt-LT"/>
        </w:rPr>
        <w:t>Šalutinio poveikio reiškiniai, kurių dažnis nežinomas (negali būti apskaičiuotas pagal turimus duomenis):</w:t>
      </w:r>
    </w:p>
    <w:p w14:paraId="164FD91D" w14:textId="2A0758C0" w:rsidR="00B51C6C" w:rsidRPr="00443A0A" w:rsidRDefault="00B51C6C" w:rsidP="00B51C6C">
      <w:pPr>
        <w:numPr>
          <w:ilvl w:val="12"/>
          <w:numId w:val="0"/>
        </w:numPr>
        <w:ind w:left="567" w:right="-29" w:hanging="567"/>
        <w:jc w:val="both"/>
        <w:rPr>
          <w:noProof/>
          <w:sz w:val="22"/>
          <w:szCs w:val="22"/>
        </w:rPr>
      </w:pPr>
      <w:r w:rsidRPr="00443A0A">
        <w:rPr>
          <w:b/>
          <w:sz w:val="22"/>
          <w:szCs w:val="22"/>
        </w:rPr>
        <w:t>-</w:t>
      </w:r>
      <w:r w:rsidRPr="00443A0A">
        <w:rPr>
          <w:b/>
          <w:sz w:val="22"/>
          <w:szCs w:val="22"/>
        </w:rPr>
        <w:tab/>
      </w:r>
      <w:r w:rsidR="00367C39">
        <w:rPr>
          <w:sz w:val="22"/>
          <w:szCs w:val="22"/>
        </w:rPr>
        <w:t>n</w:t>
      </w:r>
      <w:r w:rsidRPr="00443A0A">
        <w:rPr>
          <w:sz w:val="22"/>
          <w:szCs w:val="22"/>
        </w:rPr>
        <w:t>eįprastas skausmo jausmas, deginantis dilgčiojimas, nutirpimas ar galūnių raumenų silpnumas (neuropatija) (žr. 2 skyrių „Įspėjimai ir atsargumo priemonės“)</w:t>
      </w:r>
      <w:r w:rsidR="00367C39">
        <w:rPr>
          <w:sz w:val="22"/>
          <w:szCs w:val="22"/>
        </w:rPr>
        <w:t>;</w:t>
      </w:r>
    </w:p>
    <w:p w14:paraId="1048F4F2" w14:textId="76E47CD6" w:rsidR="00B51C6C" w:rsidRPr="00443A0A" w:rsidRDefault="00B51C6C" w:rsidP="00B51C6C">
      <w:pPr>
        <w:numPr>
          <w:ilvl w:val="12"/>
          <w:numId w:val="0"/>
        </w:numPr>
        <w:ind w:left="567" w:right="-29" w:hanging="567"/>
        <w:jc w:val="both"/>
        <w:rPr>
          <w:noProof/>
          <w:sz w:val="22"/>
          <w:szCs w:val="22"/>
        </w:rPr>
      </w:pPr>
      <w:r w:rsidRPr="00443A0A">
        <w:rPr>
          <w:b/>
          <w:sz w:val="22"/>
          <w:szCs w:val="22"/>
        </w:rPr>
        <w:t>-</w:t>
      </w:r>
      <w:r w:rsidRPr="00443A0A">
        <w:rPr>
          <w:sz w:val="22"/>
          <w:szCs w:val="22"/>
        </w:rPr>
        <w:tab/>
      </w:r>
      <w:r w:rsidR="00367C39">
        <w:rPr>
          <w:sz w:val="22"/>
          <w:szCs w:val="22"/>
        </w:rPr>
        <w:t>r</w:t>
      </w:r>
      <w:r w:rsidRPr="00443A0A">
        <w:rPr>
          <w:sz w:val="22"/>
          <w:szCs w:val="22"/>
        </w:rPr>
        <w:t xml:space="preserve">eakcija į vaistą, sukelianti bėrimą, karščiavimą, vidaus organų uždegimą, hematologinius sutrikimus ir sistemines ligas (reakcija į vaistus su </w:t>
      </w:r>
      <w:proofErr w:type="spellStart"/>
      <w:r w:rsidRPr="00443A0A">
        <w:rPr>
          <w:sz w:val="22"/>
          <w:szCs w:val="22"/>
        </w:rPr>
        <w:t>eozinofilija</w:t>
      </w:r>
      <w:proofErr w:type="spellEnd"/>
      <w:r w:rsidRPr="00443A0A">
        <w:rPr>
          <w:sz w:val="22"/>
          <w:szCs w:val="22"/>
        </w:rPr>
        <w:t xml:space="preserve"> ir sisteminiais simptomais (DRESS), ūminė </w:t>
      </w:r>
      <w:proofErr w:type="spellStart"/>
      <w:r w:rsidRPr="00443A0A">
        <w:rPr>
          <w:sz w:val="22"/>
          <w:szCs w:val="22"/>
        </w:rPr>
        <w:t>generalizuota</w:t>
      </w:r>
      <w:proofErr w:type="spellEnd"/>
      <w:r w:rsidRPr="00443A0A">
        <w:rPr>
          <w:sz w:val="22"/>
          <w:szCs w:val="22"/>
        </w:rPr>
        <w:t xml:space="preserve"> </w:t>
      </w:r>
      <w:proofErr w:type="spellStart"/>
      <w:r w:rsidRPr="00443A0A">
        <w:rPr>
          <w:sz w:val="22"/>
          <w:szCs w:val="22"/>
        </w:rPr>
        <w:t>egzanteminė</w:t>
      </w:r>
      <w:proofErr w:type="spellEnd"/>
      <w:r w:rsidRPr="00443A0A">
        <w:rPr>
          <w:sz w:val="22"/>
          <w:szCs w:val="22"/>
        </w:rPr>
        <w:t xml:space="preserve"> </w:t>
      </w:r>
      <w:proofErr w:type="spellStart"/>
      <w:r w:rsidRPr="00443A0A">
        <w:rPr>
          <w:sz w:val="22"/>
          <w:szCs w:val="22"/>
        </w:rPr>
        <w:t>pustuliozė</w:t>
      </w:r>
      <w:proofErr w:type="spellEnd"/>
      <w:r w:rsidRPr="00443A0A">
        <w:rPr>
          <w:sz w:val="22"/>
          <w:szCs w:val="22"/>
        </w:rPr>
        <w:t xml:space="preserve"> (AGEP).</w:t>
      </w:r>
    </w:p>
    <w:p w14:paraId="59E99F5C" w14:textId="77777777" w:rsidR="00B51C6C" w:rsidRPr="00443A0A" w:rsidRDefault="00B51C6C" w:rsidP="00B51C6C">
      <w:pPr>
        <w:numPr>
          <w:ilvl w:val="12"/>
          <w:numId w:val="0"/>
        </w:numPr>
        <w:ind w:left="567" w:right="-29" w:hanging="567"/>
        <w:jc w:val="both"/>
        <w:rPr>
          <w:noProof/>
          <w:sz w:val="22"/>
          <w:szCs w:val="22"/>
        </w:rPr>
      </w:pPr>
    </w:p>
    <w:p w14:paraId="72937625" w14:textId="77777777" w:rsidR="00B51C6C" w:rsidRPr="00443A0A" w:rsidRDefault="00B51C6C" w:rsidP="00B51C6C">
      <w:pPr>
        <w:rPr>
          <w:sz w:val="22"/>
          <w:szCs w:val="22"/>
        </w:rPr>
      </w:pPr>
      <w:r w:rsidRPr="00443A0A">
        <w:rPr>
          <w:sz w:val="22"/>
          <w:szCs w:val="22"/>
          <w:u w:val="single"/>
        </w:rPr>
        <w:t xml:space="preserve">Kiti šalutiniai poveikiai, stebėti gydant su </w:t>
      </w:r>
      <w:proofErr w:type="spellStart"/>
      <w:r w:rsidRPr="00443A0A">
        <w:rPr>
          <w:sz w:val="22"/>
          <w:szCs w:val="22"/>
          <w:u w:val="single"/>
        </w:rPr>
        <w:t>Ciprofloxacin</w:t>
      </w:r>
      <w:proofErr w:type="spellEnd"/>
      <w:r w:rsidRPr="00443A0A">
        <w:rPr>
          <w:sz w:val="22"/>
          <w:szCs w:val="22"/>
          <w:u w:val="single"/>
        </w:rPr>
        <w:t xml:space="preserve"> Basi, pateikti toliau pagal jų dažnumą:</w:t>
      </w:r>
    </w:p>
    <w:p w14:paraId="1E284E99" w14:textId="77777777" w:rsidR="00B51C6C" w:rsidRPr="00443A0A" w:rsidRDefault="00B51C6C" w:rsidP="00B51C6C">
      <w:pPr>
        <w:rPr>
          <w:sz w:val="22"/>
          <w:szCs w:val="22"/>
        </w:rPr>
      </w:pPr>
    </w:p>
    <w:p w14:paraId="0B5BFF74" w14:textId="1E721025" w:rsidR="00B51C6C" w:rsidRPr="00443A0A" w:rsidRDefault="00B51C6C" w:rsidP="00B51C6C">
      <w:pPr>
        <w:rPr>
          <w:b/>
          <w:bCs/>
          <w:sz w:val="22"/>
          <w:szCs w:val="22"/>
          <w:lang w:eastAsia="lt-LT"/>
        </w:rPr>
      </w:pPr>
      <w:r w:rsidRPr="00443A0A">
        <w:rPr>
          <w:b/>
          <w:bCs/>
          <w:sz w:val="22"/>
          <w:szCs w:val="22"/>
          <w:lang w:eastAsia="lt-LT"/>
        </w:rPr>
        <w:t>Dažni šalutinio poveikio reiškiniai (gali pasireikšti rečiau kaip 1 iš 10 asmenų):</w:t>
      </w:r>
    </w:p>
    <w:p w14:paraId="6363BDA2" w14:textId="4ED54D23"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pykinimas, viduriavimas, vėmimas</w:t>
      </w:r>
      <w:r w:rsidR="00367C39">
        <w:rPr>
          <w:sz w:val="22"/>
          <w:szCs w:val="22"/>
        </w:rPr>
        <w:t>;</w:t>
      </w:r>
    </w:p>
    <w:p w14:paraId="046EEE69" w14:textId="39C7630F"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sąnarių skausmas ir sąnarių uždegimas vaikams</w:t>
      </w:r>
      <w:r w:rsidR="00367C39">
        <w:rPr>
          <w:sz w:val="22"/>
          <w:szCs w:val="22"/>
        </w:rPr>
        <w:t>;</w:t>
      </w:r>
    </w:p>
    <w:p w14:paraId="2EBCDD9B" w14:textId="4CEEC8A7"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vietinė reakcija injekcijos vietoje, bėrimas</w:t>
      </w:r>
      <w:r w:rsidR="00367C39">
        <w:rPr>
          <w:sz w:val="22"/>
          <w:szCs w:val="22"/>
        </w:rPr>
        <w:t>;</w:t>
      </w:r>
    </w:p>
    <w:p w14:paraId="1E8E4446" w14:textId="175C3E86"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laikinas medžiagų kiekio</w:t>
      </w:r>
      <w:r w:rsidR="00820502">
        <w:rPr>
          <w:sz w:val="22"/>
          <w:szCs w:val="22"/>
        </w:rPr>
        <w:t>/aktyvumo</w:t>
      </w:r>
      <w:r w:rsidRPr="00443A0A">
        <w:rPr>
          <w:sz w:val="22"/>
          <w:szCs w:val="22"/>
        </w:rPr>
        <w:t xml:space="preserve"> kraujyje padidėjimas (</w:t>
      </w:r>
      <w:proofErr w:type="spellStart"/>
      <w:r w:rsidR="00820502" w:rsidRPr="00443A0A">
        <w:rPr>
          <w:sz w:val="22"/>
          <w:szCs w:val="22"/>
        </w:rPr>
        <w:t>transaminaz</w:t>
      </w:r>
      <w:r w:rsidR="00820502">
        <w:rPr>
          <w:sz w:val="22"/>
          <w:szCs w:val="22"/>
        </w:rPr>
        <w:t>ių</w:t>
      </w:r>
      <w:proofErr w:type="spellEnd"/>
      <w:r w:rsidRPr="00443A0A">
        <w:rPr>
          <w:sz w:val="22"/>
          <w:szCs w:val="22"/>
        </w:rPr>
        <w:t>)</w:t>
      </w:r>
      <w:r w:rsidR="00367C39">
        <w:rPr>
          <w:sz w:val="22"/>
          <w:szCs w:val="22"/>
        </w:rPr>
        <w:t>.</w:t>
      </w:r>
    </w:p>
    <w:p w14:paraId="52DDF769" w14:textId="77777777" w:rsidR="00B51C6C" w:rsidRPr="00443A0A" w:rsidRDefault="00B51C6C" w:rsidP="00B51C6C">
      <w:pPr>
        <w:rPr>
          <w:sz w:val="22"/>
          <w:szCs w:val="22"/>
        </w:rPr>
      </w:pPr>
    </w:p>
    <w:p w14:paraId="28696A03" w14:textId="378AAF31" w:rsidR="00B51C6C" w:rsidRPr="00443A0A" w:rsidRDefault="00B51C6C" w:rsidP="00B51C6C">
      <w:pPr>
        <w:jc w:val="both"/>
        <w:rPr>
          <w:b/>
          <w:bCs/>
          <w:sz w:val="22"/>
          <w:szCs w:val="22"/>
          <w:lang w:eastAsia="lt-LT"/>
        </w:rPr>
      </w:pPr>
      <w:r w:rsidRPr="00443A0A">
        <w:rPr>
          <w:b/>
          <w:bCs/>
          <w:sz w:val="22"/>
          <w:szCs w:val="22"/>
          <w:lang w:eastAsia="lt-LT"/>
        </w:rPr>
        <w:t>Nedažni šalutinio poveikio reiškiniai (gali pasireikšti rečiau kaip 1 iš 100 asmenų):</w:t>
      </w:r>
    </w:p>
    <w:p w14:paraId="6F14BA05" w14:textId="0F127284"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sąnarių skausmas suaugusiesiems</w:t>
      </w:r>
      <w:r w:rsidR="00367C39">
        <w:rPr>
          <w:sz w:val="22"/>
          <w:szCs w:val="22"/>
        </w:rPr>
        <w:t>;</w:t>
      </w:r>
    </w:p>
    <w:p w14:paraId="09315638" w14:textId="1AB57A20"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 xml:space="preserve">grybinės </w:t>
      </w:r>
      <w:proofErr w:type="spellStart"/>
      <w:r w:rsidRPr="00443A0A">
        <w:rPr>
          <w:sz w:val="22"/>
          <w:szCs w:val="22"/>
        </w:rPr>
        <w:t>superinfekcijos</w:t>
      </w:r>
      <w:proofErr w:type="spellEnd"/>
      <w:r w:rsidR="00367C39">
        <w:rPr>
          <w:sz w:val="22"/>
          <w:szCs w:val="22"/>
        </w:rPr>
        <w:t>;</w:t>
      </w:r>
    </w:p>
    <w:p w14:paraId="44C55452" w14:textId="57481AC0"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r>
      <w:r w:rsidR="00820502">
        <w:rPr>
          <w:sz w:val="22"/>
          <w:szCs w:val="22"/>
        </w:rPr>
        <w:t>didelis</w:t>
      </w:r>
      <w:r w:rsidR="00820502" w:rsidRPr="00443A0A">
        <w:rPr>
          <w:sz w:val="22"/>
          <w:szCs w:val="22"/>
        </w:rPr>
        <w:t xml:space="preserve"> </w:t>
      </w:r>
      <w:proofErr w:type="spellStart"/>
      <w:r w:rsidRPr="00443A0A">
        <w:rPr>
          <w:sz w:val="22"/>
          <w:szCs w:val="22"/>
        </w:rPr>
        <w:t>eozinofilų</w:t>
      </w:r>
      <w:proofErr w:type="spellEnd"/>
      <w:r w:rsidRPr="00443A0A">
        <w:rPr>
          <w:sz w:val="22"/>
          <w:szCs w:val="22"/>
        </w:rPr>
        <w:t xml:space="preserve"> (baltųjų kraujo kūnelių tipas) </w:t>
      </w:r>
      <w:r w:rsidR="00820502">
        <w:rPr>
          <w:sz w:val="22"/>
          <w:szCs w:val="22"/>
        </w:rPr>
        <w:t>kiekis</w:t>
      </w:r>
      <w:r w:rsidRPr="00443A0A">
        <w:rPr>
          <w:sz w:val="22"/>
          <w:szCs w:val="22"/>
        </w:rPr>
        <w:t xml:space="preserve">, padidėjęs ar sumažėjęs kraujo </w:t>
      </w:r>
      <w:r w:rsidR="00820502" w:rsidRPr="00443A0A">
        <w:rPr>
          <w:sz w:val="22"/>
          <w:szCs w:val="22"/>
        </w:rPr>
        <w:t>krešėjim</w:t>
      </w:r>
      <w:r w:rsidR="00820502">
        <w:rPr>
          <w:sz w:val="22"/>
          <w:szCs w:val="22"/>
        </w:rPr>
        <w:t xml:space="preserve">e dalyvaujančių ląstelių </w:t>
      </w:r>
      <w:r w:rsidRPr="00443A0A">
        <w:rPr>
          <w:sz w:val="22"/>
          <w:szCs w:val="22"/>
        </w:rPr>
        <w:t>(trombocitų)</w:t>
      </w:r>
      <w:r w:rsidR="00820502">
        <w:rPr>
          <w:sz w:val="22"/>
          <w:szCs w:val="22"/>
        </w:rPr>
        <w:t xml:space="preserve"> kiekis</w:t>
      </w:r>
      <w:r w:rsidR="00367C39">
        <w:rPr>
          <w:sz w:val="22"/>
          <w:szCs w:val="22"/>
        </w:rPr>
        <w:t>;</w:t>
      </w:r>
    </w:p>
    <w:p w14:paraId="6140AD8C" w14:textId="5222C69D"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sumažėjęs apetitas</w:t>
      </w:r>
      <w:r w:rsidR="00367C39">
        <w:rPr>
          <w:sz w:val="22"/>
          <w:szCs w:val="22"/>
        </w:rPr>
        <w:t>;</w:t>
      </w:r>
    </w:p>
    <w:p w14:paraId="094EB2F2" w14:textId="2672DDB0"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hiperaktyvumas, susijaudinimas, sumišimas, nesiorientavimas, haliucinacijos</w:t>
      </w:r>
      <w:r w:rsidR="00367C39">
        <w:rPr>
          <w:sz w:val="22"/>
          <w:szCs w:val="22"/>
        </w:rPr>
        <w:t>;</w:t>
      </w:r>
    </w:p>
    <w:p w14:paraId="2B33B4A6" w14:textId="1FEDFBE8"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galvos skausmas, svaigimas, miego problemos, skonio sutrikimai, dilgčiojimas ir adatų pojūtis, neįprastas jausmų stimulo jutimas, galvos svaigimas</w:t>
      </w:r>
      <w:r w:rsidR="00367C39">
        <w:rPr>
          <w:sz w:val="22"/>
          <w:szCs w:val="22"/>
        </w:rPr>
        <w:t>;</w:t>
      </w:r>
    </w:p>
    <w:p w14:paraId="79A609C3" w14:textId="4265D936"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regos problemos, įskaitant susidvejinusį vaizdą</w:t>
      </w:r>
      <w:r w:rsidR="00367C39">
        <w:rPr>
          <w:sz w:val="22"/>
          <w:szCs w:val="22"/>
        </w:rPr>
        <w:t>;</w:t>
      </w:r>
    </w:p>
    <w:p w14:paraId="71D1664A" w14:textId="2DFD4A27"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klausos netekimas</w:t>
      </w:r>
      <w:r w:rsidR="00367C39">
        <w:rPr>
          <w:sz w:val="22"/>
          <w:szCs w:val="22"/>
        </w:rPr>
        <w:t>;</w:t>
      </w:r>
    </w:p>
    <w:p w14:paraId="094E06D1" w14:textId="7719BAC0"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greitas širdies ritmas (tachikardija)</w:t>
      </w:r>
      <w:r w:rsidR="00367C39">
        <w:rPr>
          <w:sz w:val="22"/>
          <w:szCs w:val="22"/>
        </w:rPr>
        <w:t>;</w:t>
      </w:r>
    </w:p>
    <w:p w14:paraId="116842FD" w14:textId="043715F0"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kraujagyslių išsiplėtimas (</w:t>
      </w:r>
      <w:proofErr w:type="spellStart"/>
      <w:r w:rsidRPr="00443A0A">
        <w:rPr>
          <w:sz w:val="22"/>
          <w:szCs w:val="22"/>
        </w:rPr>
        <w:t>vazodilatacija</w:t>
      </w:r>
      <w:proofErr w:type="spellEnd"/>
      <w:r w:rsidRPr="00443A0A">
        <w:rPr>
          <w:sz w:val="22"/>
          <w:szCs w:val="22"/>
        </w:rPr>
        <w:t xml:space="preserve">), </w:t>
      </w:r>
      <w:r w:rsidR="00820502">
        <w:rPr>
          <w:sz w:val="22"/>
          <w:szCs w:val="22"/>
        </w:rPr>
        <w:t>mažas</w:t>
      </w:r>
      <w:r w:rsidR="00820502" w:rsidRPr="00443A0A">
        <w:rPr>
          <w:sz w:val="22"/>
          <w:szCs w:val="22"/>
        </w:rPr>
        <w:t xml:space="preserve"> </w:t>
      </w:r>
      <w:r w:rsidRPr="00443A0A">
        <w:rPr>
          <w:sz w:val="22"/>
          <w:szCs w:val="22"/>
        </w:rPr>
        <w:t>kraujo spaudimas</w:t>
      </w:r>
      <w:r w:rsidR="00367C39">
        <w:rPr>
          <w:sz w:val="22"/>
          <w:szCs w:val="22"/>
        </w:rPr>
        <w:t>;</w:t>
      </w:r>
    </w:p>
    <w:p w14:paraId="67DEAD30" w14:textId="36961BB3"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pilvo skausmas, virškinimo problemos, pavyzdžiui, virškinimo sutrikimas (skrandžio veiklos sutrikimas</w:t>
      </w:r>
      <w:r w:rsidR="003D2775">
        <w:rPr>
          <w:sz w:val="22"/>
          <w:szCs w:val="22"/>
        </w:rPr>
        <w:t> </w:t>
      </w:r>
      <w:r w:rsidRPr="00443A0A">
        <w:rPr>
          <w:sz w:val="22"/>
          <w:szCs w:val="22"/>
        </w:rPr>
        <w:t>/ rėmuo), dujų kaupimasis</w:t>
      </w:r>
      <w:r w:rsidR="00367C39">
        <w:rPr>
          <w:sz w:val="22"/>
          <w:szCs w:val="22"/>
        </w:rPr>
        <w:t>;</w:t>
      </w:r>
    </w:p>
    <w:p w14:paraId="64A6FD00" w14:textId="50515807" w:rsidR="00B51C6C" w:rsidRPr="00443A0A" w:rsidRDefault="00B51C6C" w:rsidP="00526B69">
      <w:pPr>
        <w:numPr>
          <w:ilvl w:val="12"/>
          <w:numId w:val="0"/>
        </w:numPr>
        <w:ind w:left="567" w:right="-29" w:hanging="567"/>
        <w:jc w:val="both"/>
        <w:rPr>
          <w:sz w:val="22"/>
          <w:szCs w:val="22"/>
        </w:rPr>
      </w:pPr>
      <w:r w:rsidRPr="00443A0A">
        <w:rPr>
          <w:sz w:val="22"/>
          <w:szCs w:val="22"/>
        </w:rPr>
        <w:t xml:space="preserve">- </w:t>
      </w:r>
      <w:r w:rsidRPr="00443A0A">
        <w:rPr>
          <w:sz w:val="22"/>
          <w:szCs w:val="22"/>
        </w:rPr>
        <w:tab/>
        <w:t xml:space="preserve">kepenų </w:t>
      </w:r>
      <w:r w:rsidR="005B5EDA">
        <w:rPr>
          <w:sz w:val="22"/>
          <w:szCs w:val="22"/>
        </w:rPr>
        <w:t xml:space="preserve">funkcijos </w:t>
      </w:r>
      <w:r w:rsidRPr="00443A0A">
        <w:rPr>
          <w:sz w:val="22"/>
          <w:szCs w:val="22"/>
        </w:rPr>
        <w:t xml:space="preserve">sutrikimai, padidėjęs vienos medžiagos </w:t>
      </w:r>
      <w:r w:rsidR="00820502" w:rsidRPr="00443A0A">
        <w:rPr>
          <w:sz w:val="22"/>
          <w:szCs w:val="22"/>
        </w:rPr>
        <w:t>(</w:t>
      </w:r>
      <w:proofErr w:type="spellStart"/>
      <w:r w:rsidR="00820502" w:rsidRPr="00443A0A">
        <w:rPr>
          <w:sz w:val="22"/>
          <w:szCs w:val="22"/>
        </w:rPr>
        <w:t>bilirubin</w:t>
      </w:r>
      <w:r w:rsidR="00820502">
        <w:rPr>
          <w:sz w:val="22"/>
          <w:szCs w:val="22"/>
        </w:rPr>
        <w:t>o</w:t>
      </w:r>
      <w:proofErr w:type="spellEnd"/>
      <w:r w:rsidR="00820502" w:rsidRPr="00443A0A">
        <w:rPr>
          <w:sz w:val="22"/>
          <w:szCs w:val="22"/>
        </w:rPr>
        <w:t>)</w:t>
      </w:r>
      <w:r w:rsidR="00820502">
        <w:rPr>
          <w:sz w:val="22"/>
          <w:szCs w:val="22"/>
        </w:rPr>
        <w:t xml:space="preserve"> </w:t>
      </w:r>
      <w:r w:rsidRPr="00443A0A">
        <w:rPr>
          <w:sz w:val="22"/>
          <w:szCs w:val="22"/>
        </w:rPr>
        <w:t>kiekis kraujyje, gelta (</w:t>
      </w:r>
      <w:proofErr w:type="spellStart"/>
      <w:r w:rsidRPr="00443A0A">
        <w:rPr>
          <w:sz w:val="22"/>
          <w:szCs w:val="22"/>
        </w:rPr>
        <w:t>cholestazinė</w:t>
      </w:r>
      <w:proofErr w:type="spellEnd"/>
      <w:r w:rsidRPr="00443A0A">
        <w:rPr>
          <w:sz w:val="22"/>
          <w:szCs w:val="22"/>
        </w:rPr>
        <w:t xml:space="preserve"> gelta)</w:t>
      </w:r>
      <w:r w:rsidR="00367C39">
        <w:rPr>
          <w:sz w:val="22"/>
          <w:szCs w:val="22"/>
        </w:rPr>
        <w:t>;</w:t>
      </w:r>
    </w:p>
    <w:p w14:paraId="7544DEC9" w14:textId="77CF62EB"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niežėjimas, dilgėlinė</w:t>
      </w:r>
      <w:r w:rsidR="00367C39">
        <w:rPr>
          <w:sz w:val="22"/>
          <w:szCs w:val="22"/>
        </w:rPr>
        <w:t>;</w:t>
      </w:r>
    </w:p>
    <w:p w14:paraId="6E23B389" w14:textId="4DEC7A52"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prastas inkstų veikimas, inkstų nepakankamumas</w:t>
      </w:r>
      <w:r w:rsidR="00367C39">
        <w:rPr>
          <w:sz w:val="22"/>
          <w:szCs w:val="22"/>
        </w:rPr>
        <w:t>;</w:t>
      </w:r>
    </w:p>
    <w:p w14:paraId="6AAB8BF9" w14:textId="1529A309"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raumenų ir kaulų skausmas, prasta savijauta (</w:t>
      </w:r>
      <w:proofErr w:type="spellStart"/>
      <w:r w:rsidRPr="00443A0A">
        <w:rPr>
          <w:sz w:val="22"/>
          <w:szCs w:val="22"/>
        </w:rPr>
        <w:t>astenija</w:t>
      </w:r>
      <w:proofErr w:type="spellEnd"/>
      <w:r w:rsidRPr="00443A0A">
        <w:rPr>
          <w:sz w:val="22"/>
          <w:szCs w:val="22"/>
        </w:rPr>
        <w:t>), karščiavimas, skysčių sulaikymas</w:t>
      </w:r>
      <w:r w:rsidR="00367C39">
        <w:rPr>
          <w:sz w:val="22"/>
          <w:szCs w:val="22"/>
        </w:rPr>
        <w:t>;</w:t>
      </w:r>
    </w:p>
    <w:p w14:paraId="5225BD60" w14:textId="5BAAD517"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kraujyje padidėjęs šarm</w:t>
      </w:r>
      <w:r w:rsidR="00E11B10">
        <w:rPr>
          <w:sz w:val="22"/>
          <w:szCs w:val="22"/>
        </w:rPr>
        <w:t>inės</w:t>
      </w:r>
      <w:r w:rsidRPr="00443A0A">
        <w:rPr>
          <w:sz w:val="22"/>
          <w:szCs w:val="22"/>
        </w:rPr>
        <w:t xml:space="preserve"> fosfatazės </w:t>
      </w:r>
      <w:r w:rsidR="00820502">
        <w:rPr>
          <w:sz w:val="22"/>
          <w:szCs w:val="22"/>
        </w:rPr>
        <w:t>aktyvumas</w:t>
      </w:r>
      <w:r w:rsidR="00820502" w:rsidRPr="00443A0A">
        <w:rPr>
          <w:sz w:val="22"/>
          <w:szCs w:val="22"/>
        </w:rPr>
        <w:t xml:space="preserve"> </w:t>
      </w:r>
      <w:r w:rsidRPr="00443A0A">
        <w:rPr>
          <w:sz w:val="22"/>
          <w:szCs w:val="22"/>
        </w:rPr>
        <w:t>(tam tikra medžiaga kraujyje)</w:t>
      </w:r>
      <w:r w:rsidR="00367C39">
        <w:rPr>
          <w:sz w:val="22"/>
          <w:szCs w:val="22"/>
        </w:rPr>
        <w:t>;</w:t>
      </w:r>
    </w:p>
    <w:p w14:paraId="0CDEF7A0" w14:textId="77777777" w:rsidR="00B51C6C" w:rsidRPr="00443A0A" w:rsidRDefault="00B51C6C" w:rsidP="00B51C6C">
      <w:pPr>
        <w:numPr>
          <w:ilvl w:val="12"/>
          <w:numId w:val="0"/>
        </w:numPr>
        <w:ind w:right="-29"/>
        <w:jc w:val="both"/>
        <w:rPr>
          <w:noProof/>
          <w:sz w:val="22"/>
          <w:szCs w:val="22"/>
        </w:rPr>
      </w:pPr>
    </w:p>
    <w:p w14:paraId="60CE703E" w14:textId="023C0938" w:rsidR="00B51C6C" w:rsidRPr="00443A0A" w:rsidRDefault="00B51C6C" w:rsidP="00B51C6C">
      <w:pPr>
        <w:numPr>
          <w:ilvl w:val="12"/>
          <w:numId w:val="0"/>
        </w:numPr>
        <w:ind w:right="-29"/>
        <w:jc w:val="both"/>
        <w:rPr>
          <w:noProof/>
          <w:sz w:val="22"/>
          <w:szCs w:val="22"/>
        </w:rPr>
      </w:pPr>
      <w:r w:rsidRPr="00443A0A">
        <w:rPr>
          <w:b/>
          <w:bCs/>
          <w:sz w:val="22"/>
          <w:szCs w:val="22"/>
          <w:lang w:eastAsia="lt-LT"/>
        </w:rPr>
        <w:lastRenderedPageBreak/>
        <w:t>Reti šalutinio poveikio reiškiniai (gali pasireikšti rečiau kaip 1 iš 1 000 asmenų):</w:t>
      </w:r>
    </w:p>
    <w:p w14:paraId="6AB4E06C" w14:textId="53083F14"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raumenų skausmas, sąnarių uždegimas, padidėjęs raumenų tonusas ir mėšlungis</w:t>
      </w:r>
      <w:r w:rsidR="00367C39">
        <w:rPr>
          <w:sz w:val="22"/>
          <w:szCs w:val="22"/>
        </w:rPr>
        <w:t>;</w:t>
      </w:r>
    </w:p>
    <w:p w14:paraId="381290A3" w14:textId="6332C9B1"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žarnyno uždegimas (kolitas), siejamas su antibiotikų vartojimu (labai retais atvejais gali būti mirtinas (žr. 2 skyrių „Įspėjimai ir atsargumo priemonės“)</w:t>
      </w:r>
      <w:r w:rsidR="00367C39">
        <w:rPr>
          <w:sz w:val="22"/>
          <w:szCs w:val="22"/>
        </w:rPr>
        <w:t>;</w:t>
      </w:r>
    </w:p>
    <w:p w14:paraId="3B438B4A" w14:textId="0DC67C32"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kraujo ląstelių kiekio pakitimai (</w:t>
      </w:r>
      <w:proofErr w:type="spellStart"/>
      <w:r w:rsidRPr="00443A0A">
        <w:rPr>
          <w:sz w:val="22"/>
          <w:szCs w:val="22"/>
        </w:rPr>
        <w:t>leukopenija</w:t>
      </w:r>
      <w:proofErr w:type="spellEnd"/>
      <w:r w:rsidRPr="00443A0A">
        <w:rPr>
          <w:sz w:val="22"/>
          <w:szCs w:val="22"/>
        </w:rPr>
        <w:t xml:space="preserve">, </w:t>
      </w:r>
      <w:proofErr w:type="spellStart"/>
      <w:r w:rsidRPr="00443A0A">
        <w:rPr>
          <w:sz w:val="22"/>
          <w:szCs w:val="22"/>
        </w:rPr>
        <w:t>leukocitozė</w:t>
      </w:r>
      <w:proofErr w:type="spellEnd"/>
      <w:r w:rsidRPr="00443A0A">
        <w:rPr>
          <w:sz w:val="22"/>
          <w:szCs w:val="22"/>
        </w:rPr>
        <w:t xml:space="preserve">, </w:t>
      </w:r>
      <w:proofErr w:type="spellStart"/>
      <w:r w:rsidRPr="00443A0A">
        <w:rPr>
          <w:sz w:val="22"/>
          <w:szCs w:val="22"/>
        </w:rPr>
        <w:t>neutropenija</w:t>
      </w:r>
      <w:proofErr w:type="spellEnd"/>
      <w:r w:rsidRPr="00443A0A">
        <w:rPr>
          <w:sz w:val="22"/>
          <w:szCs w:val="22"/>
        </w:rPr>
        <w:t xml:space="preserve">, anemija), raudonųjų ir baltųjų kraujo kūnelių ir trombocitų </w:t>
      </w:r>
      <w:r w:rsidR="00820502">
        <w:rPr>
          <w:sz w:val="22"/>
          <w:szCs w:val="22"/>
        </w:rPr>
        <w:t xml:space="preserve">skaičiaus </w:t>
      </w:r>
      <w:r w:rsidRPr="00443A0A">
        <w:rPr>
          <w:sz w:val="22"/>
          <w:szCs w:val="22"/>
        </w:rPr>
        <w:t>sumažėjimas (</w:t>
      </w:r>
      <w:proofErr w:type="spellStart"/>
      <w:r w:rsidRPr="00443A0A">
        <w:rPr>
          <w:sz w:val="22"/>
          <w:szCs w:val="22"/>
        </w:rPr>
        <w:t>pancitopenija</w:t>
      </w:r>
      <w:proofErr w:type="spellEnd"/>
      <w:r w:rsidRPr="00443A0A">
        <w:rPr>
          <w:sz w:val="22"/>
          <w:szCs w:val="22"/>
        </w:rPr>
        <w:t xml:space="preserve">), kuris gali būti mirtinas, kaulų čiulpų </w:t>
      </w:r>
      <w:r w:rsidR="00E11B10">
        <w:rPr>
          <w:sz w:val="22"/>
          <w:szCs w:val="22"/>
        </w:rPr>
        <w:t>slopinim</w:t>
      </w:r>
      <w:r w:rsidRPr="00443A0A">
        <w:rPr>
          <w:sz w:val="22"/>
          <w:szCs w:val="22"/>
        </w:rPr>
        <w:t>a</w:t>
      </w:r>
      <w:r w:rsidR="00E11B10">
        <w:rPr>
          <w:sz w:val="22"/>
          <w:szCs w:val="22"/>
        </w:rPr>
        <w:t>s</w:t>
      </w:r>
      <w:r w:rsidRPr="00443A0A">
        <w:rPr>
          <w:sz w:val="22"/>
          <w:szCs w:val="22"/>
        </w:rPr>
        <w:t>, kuri</w:t>
      </w:r>
      <w:r w:rsidR="00E11B10">
        <w:rPr>
          <w:sz w:val="22"/>
          <w:szCs w:val="22"/>
        </w:rPr>
        <w:t>s</w:t>
      </w:r>
      <w:r w:rsidRPr="00443A0A">
        <w:rPr>
          <w:sz w:val="22"/>
          <w:szCs w:val="22"/>
        </w:rPr>
        <w:t xml:space="preserve"> taip pat gali būti mirtina</w:t>
      </w:r>
      <w:r w:rsidR="00E11B10">
        <w:rPr>
          <w:sz w:val="22"/>
          <w:szCs w:val="22"/>
        </w:rPr>
        <w:t>s</w:t>
      </w:r>
      <w:r w:rsidR="00367C39">
        <w:rPr>
          <w:sz w:val="22"/>
          <w:szCs w:val="22"/>
        </w:rPr>
        <w:t>;</w:t>
      </w:r>
    </w:p>
    <w:p w14:paraId="29437A10" w14:textId="7AE6FF4A"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alerginė reakcija, alerginis patinimas (edema), greitas odos ir gleivinės membranos patinimas (</w:t>
      </w:r>
      <w:proofErr w:type="spellStart"/>
      <w:r w:rsidRPr="00443A0A">
        <w:rPr>
          <w:sz w:val="22"/>
          <w:szCs w:val="22"/>
        </w:rPr>
        <w:t>angioedema</w:t>
      </w:r>
      <w:proofErr w:type="spellEnd"/>
      <w:r w:rsidRPr="00443A0A">
        <w:rPr>
          <w:sz w:val="22"/>
          <w:szCs w:val="22"/>
        </w:rPr>
        <w:t>) (žr. 2 skyrių „Įspėjimai ir atsargumo priemonės“)</w:t>
      </w:r>
      <w:r w:rsidR="00367C39">
        <w:rPr>
          <w:sz w:val="22"/>
          <w:szCs w:val="22"/>
        </w:rPr>
        <w:t>;</w:t>
      </w:r>
    </w:p>
    <w:p w14:paraId="1CAE8C09" w14:textId="617E7042"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 xml:space="preserve">cukraus </w:t>
      </w:r>
      <w:r w:rsidR="00820502">
        <w:rPr>
          <w:sz w:val="22"/>
          <w:szCs w:val="22"/>
        </w:rPr>
        <w:t xml:space="preserve">(gliukozės) </w:t>
      </w:r>
      <w:r w:rsidRPr="00443A0A">
        <w:rPr>
          <w:sz w:val="22"/>
          <w:szCs w:val="22"/>
        </w:rPr>
        <w:t>kiekio kraujyje padidėjimas (hiperglikemija)</w:t>
      </w:r>
      <w:r w:rsidR="00367C39">
        <w:rPr>
          <w:sz w:val="22"/>
          <w:szCs w:val="22"/>
        </w:rPr>
        <w:t>;</w:t>
      </w:r>
    </w:p>
    <w:p w14:paraId="6F3EEF09" w14:textId="0C3DF2C5"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 xml:space="preserve">cukraus </w:t>
      </w:r>
      <w:r w:rsidR="00820502">
        <w:rPr>
          <w:sz w:val="22"/>
          <w:szCs w:val="22"/>
        </w:rPr>
        <w:t xml:space="preserve">(gliukozės) </w:t>
      </w:r>
      <w:r w:rsidRPr="00443A0A">
        <w:rPr>
          <w:sz w:val="22"/>
          <w:szCs w:val="22"/>
        </w:rPr>
        <w:t>kiekio kraujyje sumažėjimas (hipoglikemija) (žr. 2 skyrių „Įspėjimai ir atsargumo priemonės“)</w:t>
      </w:r>
      <w:r w:rsidR="00367C39">
        <w:rPr>
          <w:sz w:val="22"/>
          <w:szCs w:val="22"/>
        </w:rPr>
        <w:t>;</w:t>
      </w:r>
    </w:p>
    <w:p w14:paraId="5C652E32" w14:textId="7806BA1A"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nerimo reakcija, keisti sapnai, depresija (galimai sukelianti minčių apie savižudybę, mėginimai nusižudyti ar nusižudymas), psichikos sutrikimai (psichozės reakcijos, sukeliančios minčių apie savižudybę, mėginimai nusižudyti ar nusižudymas) (žr. 2 skyrių „Įspėjimai ir atsargumo priemonės“)</w:t>
      </w:r>
      <w:r w:rsidR="00367C39">
        <w:rPr>
          <w:sz w:val="22"/>
          <w:szCs w:val="22"/>
        </w:rPr>
        <w:t>;</w:t>
      </w:r>
    </w:p>
    <w:p w14:paraId="30AA0CCE" w14:textId="3C78948D"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sumažėjęs odos jautrumas, drebulys, migrena, uoslės sutrikimas</w:t>
      </w:r>
      <w:r w:rsidR="00367C39">
        <w:rPr>
          <w:sz w:val="22"/>
          <w:szCs w:val="22"/>
        </w:rPr>
        <w:t>;</w:t>
      </w:r>
    </w:p>
    <w:p w14:paraId="06BA101C" w14:textId="296D339D"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spengimas ausyse, sutrikusi klausa</w:t>
      </w:r>
      <w:r w:rsidR="00367C39">
        <w:rPr>
          <w:sz w:val="22"/>
          <w:szCs w:val="22"/>
        </w:rPr>
        <w:t>;</w:t>
      </w:r>
    </w:p>
    <w:p w14:paraId="2B08AA69" w14:textId="082563BC"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alpimas, kraujagyslių uždegimas (</w:t>
      </w:r>
      <w:proofErr w:type="spellStart"/>
      <w:r w:rsidRPr="00443A0A">
        <w:rPr>
          <w:sz w:val="22"/>
          <w:szCs w:val="22"/>
        </w:rPr>
        <w:t>vaskulitas</w:t>
      </w:r>
      <w:proofErr w:type="spellEnd"/>
      <w:r w:rsidRPr="00443A0A">
        <w:rPr>
          <w:sz w:val="22"/>
          <w:szCs w:val="22"/>
        </w:rPr>
        <w:t>)</w:t>
      </w:r>
      <w:r w:rsidR="00367C39">
        <w:rPr>
          <w:sz w:val="22"/>
          <w:szCs w:val="22"/>
        </w:rPr>
        <w:t>;</w:t>
      </w:r>
    </w:p>
    <w:p w14:paraId="067E4661" w14:textId="538D086C"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oro trūkumas, įskaitant astmos simptomus</w:t>
      </w:r>
      <w:r w:rsidR="00367C39">
        <w:rPr>
          <w:sz w:val="22"/>
          <w:szCs w:val="22"/>
        </w:rPr>
        <w:t>;</w:t>
      </w:r>
    </w:p>
    <w:p w14:paraId="355EAE9C" w14:textId="5FA3A861"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pankreatitas</w:t>
      </w:r>
      <w:r w:rsidR="00367C39">
        <w:rPr>
          <w:sz w:val="22"/>
          <w:szCs w:val="22"/>
        </w:rPr>
        <w:t>;</w:t>
      </w:r>
    </w:p>
    <w:p w14:paraId="0C5D796E" w14:textId="777B928B"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hepatitas, kepenų ląstelių žuvimas (kepenų nekrozė), labai retai sukeliantis gyvybei pavojingą kepenų nepakankamumą (žr. 2 skyrių „Įspėjimai ir atsargumo priemonės“)</w:t>
      </w:r>
      <w:r w:rsidR="00367C39">
        <w:rPr>
          <w:sz w:val="22"/>
          <w:szCs w:val="22"/>
        </w:rPr>
        <w:t>;</w:t>
      </w:r>
    </w:p>
    <w:p w14:paraId="790833DE" w14:textId="5F94F53F"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jautrumas šviesai (žr. 2 skyrių „Įspėjimai ir atsargumo priemonės“), mažos kraujosruvos po oda (</w:t>
      </w:r>
      <w:proofErr w:type="spellStart"/>
      <w:r w:rsidRPr="00443A0A">
        <w:rPr>
          <w:sz w:val="22"/>
          <w:szCs w:val="22"/>
        </w:rPr>
        <w:t>petechija</w:t>
      </w:r>
      <w:proofErr w:type="spellEnd"/>
      <w:r w:rsidRPr="00443A0A">
        <w:rPr>
          <w:sz w:val="22"/>
          <w:szCs w:val="22"/>
        </w:rPr>
        <w:t>)</w:t>
      </w:r>
      <w:r w:rsidR="00367C39">
        <w:rPr>
          <w:sz w:val="22"/>
          <w:szCs w:val="22"/>
        </w:rPr>
        <w:t>;</w:t>
      </w:r>
    </w:p>
    <w:p w14:paraId="4ABAD3B8" w14:textId="404BE522"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kraujas ar kristalai šlapime, šlapimo t</w:t>
      </w:r>
      <w:r w:rsidR="00AD75DB">
        <w:rPr>
          <w:sz w:val="22"/>
          <w:szCs w:val="22"/>
        </w:rPr>
        <w:t>akų</w:t>
      </w:r>
      <w:r w:rsidRPr="00443A0A">
        <w:rPr>
          <w:sz w:val="22"/>
          <w:szCs w:val="22"/>
        </w:rPr>
        <w:t xml:space="preserve"> uždegimas</w:t>
      </w:r>
      <w:r w:rsidR="00DE74F0">
        <w:rPr>
          <w:sz w:val="22"/>
          <w:szCs w:val="22"/>
        </w:rPr>
        <w:t>;</w:t>
      </w:r>
    </w:p>
    <w:p w14:paraId="7C590E49" w14:textId="3AA23267" w:rsidR="00B51C6C" w:rsidRPr="001158E5" w:rsidRDefault="00B51C6C" w:rsidP="001158E5">
      <w:pPr>
        <w:pStyle w:val="Sraopastraipa"/>
        <w:numPr>
          <w:ilvl w:val="0"/>
          <w:numId w:val="1"/>
        </w:numPr>
        <w:ind w:left="567" w:right="-28" w:hanging="567"/>
        <w:jc w:val="both"/>
        <w:rPr>
          <w:sz w:val="22"/>
          <w:szCs w:val="22"/>
        </w:rPr>
      </w:pPr>
      <w:r w:rsidRPr="001158E5">
        <w:rPr>
          <w:sz w:val="22"/>
          <w:szCs w:val="22"/>
        </w:rPr>
        <w:t>stiprus prakaitavimas</w:t>
      </w:r>
      <w:r w:rsidR="00DE74F0">
        <w:rPr>
          <w:sz w:val="22"/>
          <w:szCs w:val="22"/>
        </w:rPr>
        <w:t>;</w:t>
      </w:r>
    </w:p>
    <w:p w14:paraId="7F85FB8E" w14:textId="602E3760"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 xml:space="preserve">padidėjęs </w:t>
      </w:r>
      <w:r w:rsidR="00534BB4" w:rsidRPr="00443A0A">
        <w:rPr>
          <w:sz w:val="22"/>
          <w:szCs w:val="22"/>
        </w:rPr>
        <w:t>ferment</w:t>
      </w:r>
      <w:r w:rsidR="00534BB4">
        <w:rPr>
          <w:sz w:val="22"/>
          <w:szCs w:val="22"/>
        </w:rPr>
        <w:t>o</w:t>
      </w:r>
      <w:r w:rsidR="00534BB4" w:rsidRPr="00443A0A">
        <w:rPr>
          <w:sz w:val="22"/>
          <w:szCs w:val="22"/>
        </w:rPr>
        <w:t xml:space="preserve"> </w:t>
      </w:r>
      <w:proofErr w:type="spellStart"/>
      <w:r w:rsidRPr="00443A0A">
        <w:rPr>
          <w:sz w:val="22"/>
          <w:szCs w:val="22"/>
        </w:rPr>
        <w:t>amilazės</w:t>
      </w:r>
      <w:proofErr w:type="spellEnd"/>
      <w:r w:rsidRPr="00443A0A">
        <w:rPr>
          <w:sz w:val="22"/>
          <w:szCs w:val="22"/>
        </w:rPr>
        <w:t xml:space="preserve"> </w:t>
      </w:r>
      <w:r w:rsidR="00534BB4">
        <w:rPr>
          <w:sz w:val="22"/>
          <w:szCs w:val="22"/>
        </w:rPr>
        <w:t>aktyvumas</w:t>
      </w:r>
      <w:r w:rsidR="00DE74F0">
        <w:rPr>
          <w:sz w:val="22"/>
          <w:szCs w:val="22"/>
        </w:rPr>
        <w:t>.</w:t>
      </w:r>
    </w:p>
    <w:p w14:paraId="52106C4C" w14:textId="77777777" w:rsidR="00B51C6C" w:rsidRPr="00443A0A" w:rsidRDefault="00B51C6C" w:rsidP="00B51C6C">
      <w:pPr>
        <w:numPr>
          <w:ilvl w:val="12"/>
          <w:numId w:val="0"/>
        </w:numPr>
        <w:ind w:right="-29"/>
        <w:jc w:val="both"/>
        <w:rPr>
          <w:noProof/>
          <w:sz w:val="22"/>
          <w:szCs w:val="22"/>
        </w:rPr>
      </w:pPr>
    </w:p>
    <w:p w14:paraId="5B17873C" w14:textId="5C1F0BF2" w:rsidR="00B51C6C" w:rsidRPr="00443A0A" w:rsidRDefault="00B51C6C" w:rsidP="00B51C6C">
      <w:pPr>
        <w:numPr>
          <w:ilvl w:val="12"/>
          <w:numId w:val="0"/>
        </w:numPr>
        <w:ind w:left="567" w:right="-29" w:hanging="567"/>
        <w:jc w:val="both"/>
        <w:rPr>
          <w:b/>
          <w:sz w:val="22"/>
          <w:szCs w:val="22"/>
        </w:rPr>
      </w:pPr>
      <w:r w:rsidRPr="00443A0A">
        <w:rPr>
          <w:b/>
          <w:bCs/>
          <w:sz w:val="22"/>
          <w:szCs w:val="22"/>
          <w:lang w:eastAsia="lt-LT"/>
        </w:rPr>
        <w:t>Labai reti šalutinio poveikio reiškiniai (gali pasireikšti rečiau kaip 1 iš 10 000 asmenų</w:t>
      </w:r>
      <w:r w:rsidRPr="00443A0A">
        <w:rPr>
          <w:b/>
          <w:sz w:val="22"/>
          <w:szCs w:val="22"/>
        </w:rPr>
        <w:t>):</w:t>
      </w:r>
    </w:p>
    <w:p w14:paraId="30ABEAA8" w14:textId="0FA77C30"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 xml:space="preserve">ypatingas sumažėjusio raudonųjų kraujo kūnelių </w:t>
      </w:r>
      <w:r w:rsidR="00534BB4">
        <w:rPr>
          <w:sz w:val="22"/>
          <w:szCs w:val="22"/>
        </w:rPr>
        <w:t xml:space="preserve">(eritrocitų) </w:t>
      </w:r>
      <w:r w:rsidRPr="00443A0A">
        <w:rPr>
          <w:sz w:val="22"/>
          <w:szCs w:val="22"/>
        </w:rPr>
        <w:t xml:space="preserve">skaičiaus tipas (hemolizinė anemija); pavojingai sumažėjęs baltųjų kraujo kūnelių </w:t>
      </w:r>
      <w:r w:rsidR="00534BB4">
        <w:rPr>
          <w:sz w:val="22"/>
          <w:szCs w:val="22"/>
        </w:rPr>
        <w:t xml:space="preserve">(leukocitų) </w:t>
      </w:r>
      <w:r w:rsidRPr="00443A0A">
        <w:rPr>
          <w:sz w:val="22"/>
          <w:szCs w:val="22"/>
        </w:rPr>
        <w:t>skaičius (</w:t>
      </w:r>
      <w:proofErr w:type="spellStart"/>
      <w:r w:rsidRPr="00443A0A">
        <w:rPr>
          <w:sz w:val="22"/>
          <w:szCs w:val="22"/>
        </w:rPr>
        <w:t>agranulocitozė</w:t>
      </w:r>
      <w:proofErr w:type="spellEnd"/>
      <w:r w:rsidRPr="00443A0A">
        <w:rPr>
          <w:sz w:val="22"/>
          <w:szCs w:val="22"/>
        </w:rPr>
        <w:t>) (žr. 2 skyrių „Įspėjimai ir atsargumo priemonės“)</w:t>
      </w:r>
      <w:r w:rsidR="00DE74F0">
        <w:rPr>
          <w:sz w:val="22"/>
          <w:szCs w:val="22"/>
        </w:rPr>
        <w:t>;</w:t>
      </w:r>
    </w:p>
    <w:p w14:paraId="4E55EB0C" w14:textId="3B825327"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 xml:space="preserve">alerginė reakcija, vadinama </w:t>
      </w:r>
      <w:r w:rsidR="007B5105">
        <w:rPr>
          <w:sz w:val="22"/>
          <w:szCs w:val="22"/>
        </w:rPr>
        <w:t xml:space="preserve">į </w:t>
      </w:r>
      <w:proofErr w:type="spellStart"/>
      <w:r w:rsidR="007B5105">
        <w:rPr>
          <w:sz w:val="22"/>
          <w:szCs w:val="22"/>
        </w:rPr>
        <w:t>seruminę</w:t>
      </w:r>
      <w:proofErr w:type="spellEnd"/>
      <w:r w:rsidR="007B5105">
        <w:rPr>
          <w:sz w:val="22"/>
          <w:szCs w:val="22"/>
        </w:rPr>
        <w:t xml:space="preserve"> ligą panašia </w:t>
      </w:r>
      <w:r w:rsidRPr="00443A0A">
        <w:rPr>
          <w:sz w:val="22"/>
          <w:szCs w:val="22"/>
        </w:rPr>
        <w:t>reakcija (žr. 2 skyrių „Įspėjimai ir atsargumo priemonės“)</w:t>
      </w:r>
      <w:r w:rsidR="00DE74F0">
        <w:rPr>
          <w:sz w:val="22"/>
          <w:szCs w:val="22"/>
        </w:rPr>
        <w:t>;</w:t>
      </w:r>
    </w:p>
    <w:p w14:paraId="51271828" w14:textId="7CB3935F"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sutrikusi koordinacija, nestabilus vaikščiojimas (eisenos sutrikimas), spaudimas į smegenis (</w:t>
      </w:r>
      <w:proofErr w:type="spellStart"/>
      <w:r w:rsidRPr="00443A0A">
        <w:rPr>
          <w:sz w:val="22"/>
          <w:szCs w:val="22"/>
        </w:rPr>
        <w:t>intrakranijinis</w:t>
      </w:r>
      <w:proofErr w:type="spellEnd"/>
      <w:r w:rsidRPr="00443A0A">
        <w:rPr>
          <w:sz w:val="22"/>
          <w:szCs w:val="22"/>
        </w:rPr>
        <w:t xml:space="preserve"> spaudimas ir </w:t>
      </w:r>
      <w:r w:rsidR="007B5105">
        <w:rPr>
          <w:sz w:val="22"/>
          <w:szCs w:val="22"/>
        </w:rPr>
        <w:t xml:space="preserve">smegenų </w:t>
      </w:r>
      <w:proofErr w:type="spellStart"/>
      <w:r w:rsidRPr="00443A0A">
        <w:rPr>
          <w:sz w:val="22"/>
          <w:szCs w:val="22"/>
        </w:rPr>
        <w:t>pseudotumor</w:t>
      </w:r>
      <w:r w:rsidR="007B5105">
        <w:rPr>
          <w:sz w:val="22"/>
          <w:szCs w:val="22"/>
        </w:rPr>
        <w:t>as</w:t>
      </w:r>
      <w:proofErr w:type="spellEnd"/>
      <w:r w:rsidRPr="00443A0A">
        <w:rPr>
          <w:sz w:val="22"/>
          <w:szCs w:val="22"/>
        </w:rPr>
        <w:t>)</w:t>
      </w:r>
      <w:r w:rsidR="00DE74F0">
        <w:rPr>
          <w:sz w:val="22"/>
          <w:szCs w:val="22"/>
        </w:rPr>
        <w:t>;</w:t>
      </w:r>
    </w:p>
    <w:p w14:paraId="63D6867A" w14:textId="7A1FD1C7"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matomų spalvų iškraipymas</w:t>
      </w:r>
      <w:r w:rsidR="00DE74F0">
        <w:rPr>
          <w:sz w:val="22"/>
          <w:szCs w:val="22"/>
        </w:rPr>
        <w:t>;</w:t>
      </w:r>
    </w:p>
    <w:p w14:paraId="37F1EF41" w14:textId="7ECB5E17"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įvairūs odos išbėrimai</w:t>
      </w:r>
      <w:r w:rsidR="00DE74F0">
        <w:rPr>
          <w:sz w:val="22"/>
          <w:szCs w:val="22"/>
        </w:rPr>
        <w:t>;</w:t>
      </w:r>
    </w:p>
    <w:p w14:paraId="577470E5" w14:textId="680F4A5E"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r>
      <w:proofErr w:type="spellStart"/>
      <w:r w:rsidR="00534BB4">
        <w:rPr>
          <w:sz w:val="22"/>
          <w:szCs w:val="22"/>
        </w:rPr>
        <w:t>generalizuotos</w:t>
      </w:r>
      <w:proofErr w:type="spellEnd"/>
      <w:r w:rsidR="00534BB4" w:rsidRPr="00443A0A">
        <w:rPr>
          <w:sz w:val="22"/>
          <w:szCs w:val="22"/>
        </w:rPr>
        <w:t xml:space="preserve"> </w:t>
      </w:r>
      <w:proofErr w:type="spellStart"/>
      <w:r w:rsidRPr="00443A0A">
        <w:rPr>
          <w:sz w:val="22"/>
          <w:szCs w:val="22"/>
        </w:rPr>
        <w:t>miastenijos</w:t>
      </w:r>
      <w:proofErr w:type="spellEnd"/>
      <w:r w:rsidRPr="00443A0A">
        <w:rPr>
          <w:sz w:val="22"/>
          <w:szCs w:val="22"/>
        </w:rPr>
        <w:t xml:space="preserve"> simptomų pablogėjimas (žr. 2 skyrių „Įspėjimai ir atsargumo priemonės“)</w:t>
      </w:r>
      <w:r w:rsidR="00DE74F0">
        <w:rPr>
          <w:sz w:val="22"/>
          <w:szCs w:val="22"/>
        </w:rPr>
        <w:t>.</w:t>
      </w:r>
    </w:p>
    <w:p w14:paraId="291BEAB1" w14:textId="77777777" w:rsidR="00B51C6C" w:rsidRPr="00443A0A" w:rsidRDefault="00B51C6C" w:rsidP="00B51C6C">
      <w:pPr>
        <w:numPr>
          <w:ilvl w:val="12"/>
          <w:numId w:val="0"/>
        </w:numPr>
        <w:ind w:right="-29"/>
        <w:jc w:val="both"/>
        <w:rPr>
          <w:noProof/>
          <w:sz w:val="22"/>
          <w:szCs w:val="22"/>
        </w:rPr>
      </w:pPr>
    </w:p>
    <w:p w14:paraId="4643BAC5" w14:textId="23A7922E" w:rsidR="00B51C6C" w:rsidRPr="00443A0A" w:rsidRDefault="00B51C6C" w:rsidP="00B51C6C">
      <w:pPr>
        <w:jc w:val="both"/>
        <w:rPr>
          <w:sz w:val="22"/>
          <w:szCs w:val="22"/>
          <w:lang w:eastAsia="lt-LT"/>
        </w:rPr>
      </w:pPr>
      <w:r w:rsidRPr="00443A0A">
        <w:rPr>
          <w:b/>
          <w:bCs/>
          <w:sz w:val="22"/>
          <w:szCs w:val="22"/>
          <w:lang w:eastAsia="lt-LT"/>
        </w:rPr>
        <w:t>Šalutinio poveikio reiškiniai, kurių dažnis nežinomas (negali būti apskaičiuotas pagal turimus duomenis):</w:t>
      </w:r>
    </w:p>
    <w:p w14:paraId="47DCE14E" w14:textId="2CEF6556"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 xml:space="preserve">sindromas, siejamas su sutrikusiu vandens pašalinimu ir </w:t>
      </w:r>
      <w:r w:rsidR="00534BB4">
        <w:rPr>
          <w:sz w:val="22"/>
          <w:szCs w:val="22"/>
        </w:rPr>
        <w:t>mažu</w:t>
      </w:r>
      <w:r w:rsidR="00534BB4" w:rsidRPr="00443A0A">
        <w:rPr>
          <w:sz w:val="22"/>
          <w:szCs w:val="22"/>
        </w:rPr>
        <w:t xml:space="preserve"> </w:t>
      </w:r>
      <w:r w:rsidRPr="00443A0A">
        <w:rPr>
          <w:sz w:val="22"/>
          <w:szCs w:val="22"/>
        </w:rPr>
        <w:t xml:space="preserve">natrio </w:t>
      </w:r>
      <w:r w:rsidR="00534BB4">
        <w:rPr>
          <w:sz w:val="22"/>
          <w:szCs w:val="22"/>
        </w:rPr>
        <w:t>kiekiu kraujyje</w:t>
      </w:r>
      <w:r w:rsidR="00534BB4" w:rsidRPr="00443A0A">
        <w:rPr>
          <w:sz w:val="22"/>
          <w:szCs w:val="22"/>
        </w:rPr>
        <w:t xml:space="preserve"> </w:t>
      </w:r>
      <w:r w:rsidRPr="00443A0A">
        <w:rPr>
          <w:sz w:val="22"/>
          <w:szCs w:val="22"/>
        </w:rPr>
        <w:t>(SIADH)</w:t>
      </w:r>
      <w:r w:rsidR="00DE74F0">
        <w:rPr>
          <w:sz w:val="22"/>
          <w:szCs w:val="22"/>
        </w:rPr>
        <w:t>;</w:t>
      </w:r>
    </w:p>
    <w:p w14:paraId="7FBC3D22" w14:textId="1DBE33B9"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didelio jaudulio (manijos) jausmas ar didelio optimizmo, perdėto aktyvumo jausmas (</w:t>
      </w:r>
      <w:proofErr w:type="spellStart"/>
      <w:r w:rsidRPr="00443A0A">
        <w:rPr>
          <w:sz w:val="22"/>
          <w:szCs w:val="22"/>
        </w:rPr>
        <w:t>hipomanija</w:t>
      </w:r>
      <w:proofErr w:type="spellEnd"/>
      <w:r w:rsidRPr="00443A0A">
        <w:rPr>
          <w:sz w:val="22"/>
          <w:szCs w:val="22"/>
        </w:rPr>
        <w:t>)</w:t>
      </w:r>
      <w:r w:rsidR="00DE74F0">
        <w:rPr>
          <w:sz w:val="22"/>
          <w:szCs w:val="22"/>
        </w:rPr>
        <w:t>;</w:t>
      </w:r>
    </w:p>
    <w:p w14:paraId="73822C59" w14:textId="5885C2CE"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neįprastai greitas širdies ritmas, gyvybei pavojingas neįprastas širdies ritmas, širdies ritmo pakitimas (pailgėjęs QT intervalas, matomas EKG, elektrinis širdies aktyvumas)</w:t>
      </w:r>
      <w:r w:rsidR="00DE74F0">
        <w:rPr>
          <w:sz w:val="22"/>
          <w:szCs w:val="22"/>
        </w:rPr>
        <w:t>;</w:t>
      </w:r>
    </w:p>
    <w:p w14:paraId="63EC3ADB" w14:textId="770F4CA9"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įtaka kraujo krešėjimui (pacientams, gydytiems vitamino</w:t>
      </w:r>
      <w:r w:rsidR="007B5105">
        <w:rPr>
          <w:sz w:val="22"/>
          <w:szCs w:val="22"/>
        </w:rPr>
        <w:t xml:space="preserve"> K</w:t>
      </w:r>
      <w:r w:rsidRPr="00443A0A">
        <w:rPr>
          <w:sz w:val="22"/>
          <w:szCs w:val="22"/>
        </w:rPr>
        <w:t xml:space="preserve"> antagonistais)</w:t>
      </w:r>
      <w:r w:rsidR="00DE74F0">
        <w:rPr>
          <w:sz w:val="22"/>
          <w:szCs w:val="22"/>
        </w:rPr>
        <w:t>;</w:t>
      </w:r>
    </w:p>
    <w:p w14:paraId="789ACC61" w14:textId="0B23D9CF"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 xml:space="preserve">sąmonės netekimas dėl stipriai sumažėjusio cukraus </w:t>
      </w:r>
      <w:r w:rsidR="00534BB4">
        <w:rPr>
          <w:sz w:val="22"/>
          <w:szCs w:val="22"/>
        </w:rPr>
        <w:t xml:space="preserve">(gliukozės) </w:t>
      </w:r>
      <w:r w:rsidRPr="00443A0A">
        <w:rPr>
          <w:sz w:val="22"/>
          <w:szCs w:val="22"/>
        </w:rPr>
        <w:t>kiekio kraujyje (hipoglikeminė koma)</w:t>
      </w:r>
      <w:r w:rsidR="00DE74F0">
        <w:rPr>
          <w:sz w:val="22"/>
          <w:szCs w:val="22"/>
        </w:rPr>
        <w:t>.</w:t>
      </w:r>
      <w:r w:rsidRPr="00443A0A">
        <w:rPr>
          <w:sz w:val="22"/>
          <w:szCs w:val="22"/>
        </w:rPr>
        <w:t xml:space="preserve"> Žr. 2 skyrių.</w:t>
      </w:r>
    </w:p>
    <w:p w14:paraId="659FA9DC" w14:textId="77777777" w:rsidR="00B51C6C" w:rsidRPr="00443A0A" w:rsidRDefault="00B51C6C" w:rsidP="00B51C6C">
      <w:pPr>
        <w:numPr>
          <w:ilvl w:val="12"/>
          <w:numId w:val="0"/>
        </w:numPr>
        <w:ind w:left="567" w:right="-29" w:hanging="567"/>
        <w:jc w:val="both"/>
        <w:rPr>
          <w:noProof/>
          <w:sz w:val="22"/>
          <w:szCs w:val="22"/>
        </w:rPr>
      </w:pPr>
    </w:p>
    <w:p w14:paraId="39444A3E" w14:textId="18677734" w:rsidR="00B51C6C" w:rsidRPr="00443A0A" w:rsidRDefault="00B51C6C" w:rsidP="00B51C6C">
      <w:pPr>
        <w:jc w:val="both"/>
        <w:rPr>
          <w:sz w:val="22"/>
          <w:szCs w:val="22"/>
        </w:rPr>
      </w:pPr>
      <w:r w:rsidRPr="00443A0A">
        <w:rPr>
          <w:sz w:val="22"/>
          <w:szCs w:val="22"/>
        </w:rPr>
        <w:t xml:space="preserve">Labai retais atvejais pasireiškia ilgalaikės (iki kelių mėnesių ar metų trunkanti) ar nuolatinės šalutinės reakcijos į vaistą, pavyzdžiui, sausgyslių uždegimas, sausgyslės plyšimas, sąnarių skausmas, galūnių skausmas, sunkumas einant, neįprasti pojūčiai, pavyzdžiui, dilgčiojimas, kutenimas, deginimas, </w:t>
      </w:r>
      <w:r w:rsidRPr="00443A0A">
        <w:rPr>
          <w:sz w:val="22"/>
          <w:szCs w:val="22"/>
        </w:rPr>
        <w:lastRenderedPageBreak/>
        <w:t xml:space="preserve">nutirpimas ar skausmas (neuropatija), depresija, nuovargis, miego sutrikimai, atminties sutrikimas, taip pat klausos, regos, skonio ir kvapo sutrikimas, siejamas su </w:t>
      </w:r>
      <w:proofErr w:type="spellStart"/>
      <w:r w:rsidR="008F3943">
        <w:rPr>
          <w:sz w:val="22"/>
          <w:szCs w:val="22"/>
        </w:rPr>
        <w:t>ch</w:t>
      </w:r>
      <w:r w:rsidRPr="00443A0A">
        <w:rPr>
          <w:sz w:val="22"/>
          <w:szCs w:val="22"/>
        </w:rPr>
        <w:t>inolono</w:t>
      </w:r>
      <w:proofErr w:type="spellEnd"/>
      <w:r w:rsidRPr="00443A0A">
        <w:rPr>
          <w:sz w:val="22"/>
          <w:szCs w:val="22"/>
        </w:rPr>
        <w:t xml:space="preserve"> ir </w:t>
      </w:r>
      <w:proofErr w:type="spellStart"/>
      <w:r w:rsidRPr="00443A0A">
        <w:rPr>
          <w:sz w:val="22"/>
          <w:szCs w:val="22"/>
        </w:rPr>
        <w:t>fluoro</w:t>
      </w:r>
      <w:r w:rsidR="008F3943">
        <w:rPr>
          <w:sz w:val="22"/>
          <w:szCs w:val="22"/>
        </w:rPr>
        <w:t>ch</w:t>
      </w:r>
      <w:r w:rsidRPr="00443A0A">
        <w:rPr>
          <w:sz w:val="22"/>
          <w:szCs w:val="22"/>
        </w:rPr>
        <w:t>inolono</w:t>
      </w:r>
      <w:proofErr w:type="spellEnd"/>
      <w:r w:rsidRPr="00443A0A">
        <w:rPr>
          <w:sz w:val="22"/>
          <w:szCs w:val="22"/>
        </w:rPr>
        <w:t xml:space="preserve"> antibiotikų vartojimu, kai kuriais atvejais nepriklausomi anksčiau buvę rizikos veiksniai.</w:t>
      </w:r>
    </w:p>
    <w:p w14:paraId="0BE106E4" w14:textId="77777777" w:rsidR="00B51C6C" w:rsidRPr="00443A0A" w:rsidRDefault="00B51C6C" w:rsidP="00B51C6C">
      <w:pPr>
        <w:jc w:val="both"/>
        <w:rPr>
          <w:sz w:val="22"/>
          <w:szCs w:val="22"/>
        </w:rPr>
      </w:pPr>
    </w:p>
    <w:p w14:paraId="5F851A20" w14:textId="20FCE6FB" w:rsidR="00B51C6C" w:rsidRDefault="00B51C6C" w:rsidP="00526B69">
      <w:pPr>
        <w:jc w:val="both"/>
        <w:rPr>
          <w:sz w:val="22"/>
          <w:szCs w:val="22"/>
        </w:rPr>
      </w:pPr>
      <w:r w:rsidRPr="00443A0A">
        <w:rPr>
          <w:sz w:val="22"/>
          <w:szCs w:val="22"/>
        </w:rPr>
        <w:t xml:space="preserve">Aortos sienelės padidėjimo ir silpnumo atvejai ar aortos sienelės plyšimas (aneurizma ir </w:t>
      </w:r>
      <w:r w:rsidR="007B5105">
        <w:rPr>
          <w:sz w:val="22"/>
          <w:szCs w:val="22"/>
        </w:rPr>
        <w:t>atsisluoksniavima</w:t>
      </w:r>
      <w:r w:rsidRPr="00443A0A">
        <w:rPr>
          <w:sz w:val="22"/>
          <w:szCs w:val="22"/>
        </w:rPr>
        <w:t xml:space="preserve">s), kuris gali suplyšti ir būti mirtinas, taip pat pacientai, vartoję </w:t>
      </w:r>
      <w:proofErr w:type="spellStart"/>
      <w:r w:rsidRPr="00443A0A">
        <w:rPr>
          <w:sz w:val="22"/>
          <w:szCs w:val="22"/>
        </w:rPr>
        <w:t>fluoro</w:t>
      </w:r>
      <w:r w:rsidR="00345EB4">
        <w:rPr>
          <w:sz w:val="22"/>
          <w:szCs w:val="22"/>
        </w:rPr>
        <w:t>ch</w:t>
      </w:r>
      <w:r w:rsidRPr="00443A0A">
        <w:rPr>
          <w:sz w:val="22"/>
          <w:szCs w:val="22"/>
        </w:rPr>
        <w:t>inolonus</w:t>
      </w:r>
      <w:proofErr w:type="spellEnd"/>
      <w:r w:rsidRPr="00443A0A">
        <w:rPr>
          <w:sz w:val="22"/>
          <w:szCs w:val="22"/>
        </w:rPr>
        <w:t xml:space="preserve">, pranešė apie </w:t>
      </w:r>
      <w:r w:rsidR="00873F2E">
        <w:rPr>
          <w:sz w:val="22"/>
          <w:szCs w:val="22"/>
        </w:rPr>
        <w:t>nesandarius</w:t>
      </w:r>
      <w:r w:rsidR="00873F2E" w:rsidRPr="00443A0A">
        <w:rPr>
          <w:sz w:val="22"/>
          <w:szCs w:val="22"/>
        </w:rPr>
        <w:t xml:space="preserve"> </w:t>
      </w:r>
      <w:r w:rsidRPr="00443A0A">
        <w:rPr>
          <w:sz w:val="22"/>
          <w:szCs w:val="22"/>
        </w:rPr>
        <w:t>širdies vožtuvus. Taip pat žr. 2 skyrių.</w:t>
      </w:r>
    </w:p>
    <w:p w14:paraId="5B1234B7" w14:textId="77777777" w:rsidR="007A36E7" w:rsidRPr="00443A0A" w:rsidRDefault="007A36E7" w:rsidP="00526B69">
      <w:pPr>
        <w:jc w:val="both"/>
        <w:rPr>
          <w:sz w:val="22"/>
          <w:szCs w:val="22"/>
        </w:rPr>
      </w:pPr>
    </w:p>
    <w:p w14:paraId="104834D7" w14:textId="77777777" w:rsidR="00B51C6C" w:rsidRPr="00443A0A" w:rsidRDefault="00B51C6C" w:rsidP="00B51C6C">
      <w:pPr>
        <w:numPr>
          <w:ilvl w:val="12"/>
          <w:numId w:val="0"/>
        </w:numPr>
        <w:jc w:val="both"/>
        <w:outlineLvl w:val="0"/>
        <w:rPr>
          <w:b/>
          <w:noProof/>
          <w:sz w:val="22"/>
          <w:szCs w:val="22"/>
        </w:rPr>
      </w:pPr>
      <w:r w:rsidRPr="00443A0A">
        <w:rPr>
          <w:b/>
          <w:sz w:val="22"/>
          <w:szCs w:val="22"/>
        </w:rPr>
        <w:t>Pranešimas apie šalutinį poveikį</w:t>
      </w:r>
    </w:p>
    <w:p w14:paraId="1462B8B3" w14:textId="42206A45" w:rsidR="008D3B35" w:rsidRPr="00443A0A" w:rsidRDefault="00873F2E">
      <w:pPr>
        <w:tabs>
          <w:tab w:val="left" w:pos="567"/>
        </w:tabs>
        <w:spacing w:line="260" w:lineRule="exact"/>
        <w:ind w:right="-449"/>
        <w:rPr>
          <w:sz w:val="22"/>
          <w:szCs w:val="22"/>
        </w:rPr>
      </w:pPr>
      <w:r w:rsidRPr="00873F2E">
        <w:rPr>
          <w:sz w:val="22"/>
          <w:szCs w:val="22"/>
        </w:rPr>
        <w:t>Jeigu pasireiškė šalutinis poveikis, įskaitant šiame lapelyje nenurodytą, pasakykite &lt;gydytojui&gt; &lt;arba&gt; &lt;,&gt; &lt;vaistininkui&gt; &lt;arba slaugytojui&gt;.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2A546792" w14:textId="77777777" w:rsidR="008D3B35" w:rsidRPr="00443A0A" w:rsidRDefault="008D3B35">
      <w:pPr>
        <w:tabs>
          <w:tab w:val="left" w:pos="567"/>
        </w:tabs>
        <w:spacing w:line="260" w:lineRule="exact"/>
        <w:ind w:right="-449"/>
        <w:rPr>
          <w:sz w:val="22"/>
          <w:szCs w:val="22"/>
        </w:rPr>
      </w:pPr>
    </w:p>
    <w:p w14:paraId="03161CE4" w14:textId="205B4E1E" w:rsidR="008D3B35" w:rsidRPr="00443A0A" w:rsidRDefault="00AB4978" w:rsidP="00B51C6C">
      <w:pPr>
        <w:numPr>
          <w:ilvl w:val="12"/>
          <w:numId w:val="0"/>
        </w:numPr>
        <w:ind w:left="567" w:right="-2" w:hanging="567"/>
        <w:rPr>
          <w:noProof/>
          <w:sz w:val="22"/>
          <w:szCs w:val="22"/>
        </w:rPr>
      </w:pPr>
      <w:r w:rsidRPr="00443A0A">
        <w:rPr>
          <w:b/>
          <w:bCs/>
          <w:sz w:val="22"/>
          <w:szCs w:val="22"/>
          <w:lang w:eastAsia="x-none"/>
        </w:rPr>
        <w:t>5.</w:t>
      </w:r>
      <w:r w:rsidRPr="00443A0A">
        <w:rPr>
          <w:b/>
          <w:bCs/>
          <w:sz w:val="22"/>
          <w:szCs w:val="22"/>
          <w:lang w:eastAsia="x-none"/>
        </w:rPr>
        <w:tab/>
        <w:t xml:space="preserve">Kaip laikyti </w:t>
      </w:r>
      <w:proofErr w:type="spellStart"/>
      <w:r w:rsidR="00B51C6C" w:rsidRPr="00443A0A">
        <w:rPr>
          <w:b/>
          <w:sz w:val="22"/>
          <w:szCs w:val="22"/>
        </w:rPr>
        <w:t>Ciprofloxacin</w:t>
      </w:r>
      <w:proofErr w:type="spellEnd"/>
      <w:r w:rsidR="00B51C6C" w:rsidRPr="00443A0A">
        <w:rPr>
          <w:b/>
          <w:sz w:val="22"/>
          <w:szCs w:val="22"/>
        </w:rPr>
        <w:t xml:space="preserve"> Basi</w:t>
      </w:r>
    </w:p>
    <w:p w14:paraId="025F09EF" w14:textId="77777777" w:rsidR="008D3B35" w:rsidRPr="00443A0A" w:rsidRDefault="008D3B35">
      <w:pPr>
        <w:numPr>
          <w:ilvl w:val="12"/>
          <w:numId w:val="0"/>
        </w:numPr>
        <w:ind w:right="-2"/>
        <w:rPr>
          <w:sz w:val="22"/>
          <w:szCs w:val="22"/>
        </w:rPr>
      </w:pPr>
    </w:p>
    <w:p w14:paraId="236343FF" w14:textId="77777777" w:rsidR="00CF0DD7" w:rsidRPr="00443A0A" w:rsidRDefault="00CF0DD7" w:rsidP="00CF0DD7">
      <w:pPr>
        <w:numPr>
          <w:ilvl w:val="12"/>
          <w:numId w:val="0"/>
        </w:numPr>
        <w:ind w:right="-2"/>
        <w:jc w:val="both"/>
        <w:rPr>
          <w:noProof/>
          <w:sz w:val="22"/>
          <w:szCs w:val="22"/>
        </w:rPr>
      </w:pPr>
      <w:r w:rsidRPr="00443A0A">
        <w:rPr>
          <w:sz w:val="22"/>
          <w:szCs w:val="22"/>
        </w:rPr>
        <w:t>Šį vaistą laikykite vaikams nepastebimoje ir nepasiekiamoje vietoje.</w:t>
      </w:r>
    </w:p>
    <w:p w14:paraId="3234600F" w14:textId="77777777" w:rsidR="00CF0DD7" w:rsidRPr="00443A0A" w:rsidRDefault="00CF0DD7" w:rsidP="00CF0DD7">
      <w:pPr>
        <w:numPr>
          <w:ilvl w:val="12"/>
          <w:numId w:val="0"/>
        </w:numPr>
        <w:ind w:right="-2"/>
        <w:jc w:val="both"/>
        <w:rPr>
          <w:noProof/>
          <w:sz w:val="22"/>
          <w:szCs w:val="22"/>
        </w:rPr>
      </w:pPr>
    </w:p>
    <w:p w14:paraId="1E55F1CC" w14:textId="77777777" w:rsidR="00CF0DD7" w:rsidRPr="00443A0A" w:rsidRDefault="00CF0DD7" w:rsidP="00CF0DD7">
      <w:pPr>
        <w:numPr>
          <w:ilvl w:val="12"/>
          <w:numId w:val="0"/>
        </w:numPr>
        <w:ind w:right="-2"/>
        <w:jc w:val="both"/>
        <w:rPr>
          <w:noProof/>
          <w:sz w:val="22"/>
          <w:szCs w:val="22"/>
        </w:rPr>
      </w:pPr>
      <w:r w:rsidRPr="00443A0A">
        <w:rPr>
          <w:sz w:val="22"/>
          <w:szCs w:val="22"/>
        </w:rPr>
        <w:t>Ant dėžutės ir buteliuko po EXP nurodytam tinkamumo laikui pasibaigus, šio vaisto vartoti negalima. Vaistas tinkamas vartoti iki paskutinės nurodyto mėnesio dienos.</w:t>
      </w:r>
    </w:p>
    <w:p w14:paraId="6229EA7C" w14:textId="77777777" w:rsidR="00CF0DD7" w:rsidRPr="00443A0A" w:rsidRDefault="00CF0DD7" w:rsidP="00CF0DD7">
      <w:pPr>
        <w:numPr>
          <w:ilvl w:val="12"/>
          <w:numId w:val="0"/>
        </w:numPr>
        <w:ind w:right="-2"/>
        <w:jc w:val="both"/>
        <w:rPr>
          <w:noProof/>
          <w:sz w:val="22"/>
          <w:szCs w:val="22"/>
        </w:rPr>
      </w:pPr>
    </w:p>
    <w:p w14:paraId="7D158CE8" w14:textId="77777777" w:rsidR="00CF0DD7" w:rsidRPr="00443A0A" w:rsidRDefault="00CF0DD7" w:rsidP="00CF0DD7">
      <w:pPr>
        <w:rPr>
          <w:noProof/>
          <w:sz w:val="22"/>
          <w:szCs w:val="22"/>
        </w:rPr>
      </w:pPr>
      <w:r w:rsidRPr="00443A0A">
        <w:rPr>
          <w:noProof/>
          <w:sz w:val="22"/>
          <w:szCs w:val="22"/>
        </w:rPr>
        <w:t>Laikyti žemesnėje kaip 30 </w:t>
      </w:r>
      <w:r w:rsidRPr="00443A0A">
        <w:rPr>
          <w:noProof/>
          <w:sz w:val="22"/>
          <w:szCs w:val="22"/>
          <w:lang w:val="pt-PT"/>
        </w:rPr>
        <w:sym w:font="Symbol" w:char="F0B0"/>
      </w:r>
      <w:r w:rsidRPr="00443A0A">
        <w:rPr>
          <w:noProof/>
          <w:sz w:val="22"/>
          <w:szCs w:val="22"/>
        </w:rPr>
        <w:t>C temperatūroje.</w:t>
      </w:r>
    </w:p>
    <w:p w14:paraId="3ECB95C5" w14:textId="6F6DAF3A" w:rsidR="00CF0DD7" w:rsidRPr="00443A0A" w:rsidRDefault="00CF0DD7" w:rsidP="00CF0DD7">
      <w:pPr>
        <w:rPr>
          <w:sz w:val="22"/>
          <w:szCs w:val="22"/>
        </w:rPr>
      </w:pPr>
      <w:r w:rsidRPr="00443A0A">
        <w:rPr>
          <w:sz w:val="22"/>
          <w:szCs w:val="22"/>
        </w:rPr>
        <w:t>Buteliuką laikyti išorinėje dėžutėje</w:t>
      </w:r>
      <w:r w:rsidR="008F177E">
        <w:rPr>
          <w:sz w:val="22"/>
          <w:szCs w:val="22"/>
        </w:rPr>
        <w:t>,</w:t>
      </w:r>
      <w:r w:rsidRPr="00443A0A">
        <w:rPr>
          <w:sz w:val="22"/>
          <w:szCs w:val="22"/>
        </w:rPr>
        <w:t xml:space="preserve"> kad vaistas būtų apsaugotas nuo šviesos.</w:t>
      </w:r>
    </w:p>
    <w:p w14:paraId="1E644252" w14:textId="77777777" w:rsidR="008F177E" w:rsidRDefault="008F177E" w:rsidP="00CF0DD7">
      <w:pPr>
        <w:numPr>
          <w:ilvl w:val="12"/>
          <w:numId w:val="0"/>
        </w:numPr>
        <w:ind w:right="-2"/>
        <w:jc w:val="both"/>
        <w:rPr>
          <w:sz w:val="22"/>
          <w:szCs w:val="22"/>
        </w:rPr>
      </w:pPr>
    </w:p>
    <w:p w14:paraId="233D7937" w14:textId="05F47CB0" w:rsidR="00CF0DD7" w:rsidRPr="00443A0A" w:rsidRDefault="0014199A" w:rsidP="00CF0DD7">
      <w:pPr>
        <w:numPr>
          <w:ilvl w:val="12"/>
          <w:numId w:val="0"/>
        </w:numPr>
        <w:ind w:right="-2"/>
        <w:jc w:val="both"/>
        <w:rPr>
          <w:noProof/>
          <w:sz w:val="22"/>
          <w:szCs w:val="22"/>
        </w:rPr>
      </w:pPr>
      <w:r>
        <w:rPr>
          <w:sz w:val="22"/>
          <w:szCs w:val="22"/>
        </w:rPr>
        <w:t xml:space="preserve">Vaistą </w:t>
      </w:r>
      <w:r w:rsidR="00CF0DD7" w:rsidRPr="00443A0A">
        <w:rPr>
          <w:sz w:val="22"/>
          <w:szCs w:val="22"/>
        </w:rPr>
        <w:t xml:space="preserve">reikia suvartoti iš karto atidarius </w:t>
      </w:r>
      <w:r w:rsidR="00B4631A" w:rsidRPr="00B4631A">
        <w:rPr>
          <w:sz w:val="22"/>
          <w:szCs w:val="22"/>
        </w:rPr>
        <w:t>ar</w:t>
      </w:r>
      <w:r w:rsidR="00CF0DD7" w:rsidRPr="00B4631A">
        <w:rPr>
          <w:sz w:val="22"/>
          <w:szCs w:val="22"/>
        </w:rPr>
        <w:t xml:space="preserve"> praskiedus</w:t>
      </w:r>
      <w:r w:rsidR="00CF0DD7" w:rsidRPr="00443A0A">
        <w:rPr>
          <w:sz w:val="22"/>
          <w:szCs w:val="22"/>
        </w:rPr>
        <w:t>.</w:t>
      </w:r>
    </w:p>
    <w:p w14:paraId="085FF3DF" w14:textId="77777777" w:rsidR="00CF0DD7" w:rsidRPr="00443A0A" w:rsidRDefault="00CF0DD7" w:rsidP="00CF0DD7">
      <w:pPr>
        <w:numPr>
          <w:ilvl w:val="12"/>
          <w:numId w:val="0"/>
        </w:numPr>
        <w:ind w:right="-2"/>
        <w:jc w:val="both"/>
        <w:rPr>
          <w:noProof/>
          <w:sz w:val="22"/>
          <w:szCs w:val="22"/>
        </w:rPr>
      </w:pPr>
      <w:r w:rsidRPr="00443A0A">
        <w:rPr>
          <w:sz w:val="22"/>
          <w:szCs w:val="22"/>
        </w:rPr>
        <w:t>Vaistų negalima išmesti į kanalizaciją arba su buitinėmis atliekomis. Kaip išmesti nereikalingus vaistus, klauskite vaistininko. Šios priemonės padės apsaugoti aplinką.</w:t>
      </w:r>
    </w:p>
    <w:p w14:paraId="357FBB9C" w14:textId="77777777" w:rsidR="008D3B35" w:rsidRPr="00443A0A" w:rsidRDefault="008D3B35">
      <w:pPr>
        <w:numPr>
          <w:ilvl w:val="12"/>
          <w:numId w:val="0"/>
        </w:numPr>
        <w:ind w:right="-2"/>
        <w:rPr>
          <w:sz w:val="22"/>
          <w:szCs w:val="22"/>
        </w:rPr>
      </w:pPr>
    </w:p>
    <w:p w14:paraId="004D112A" w14:textId="77777777" w:rsidR="008D3B35" w:rsidRPr="00443A0A" w:rsidRDefault="008D3B35">
      <w:pPr>
        <w:numPr>
          <w:ilvl w:val="12"/>
          <w:numId w:val="0"/>
        </w:numPr>
        <w:ind w:right="-2"/>
        <w:rPr>
          <w:sz w:val="22"/>
          <w:szCs w:val="22"/>
        </w:rPr>
      </w:pPr>
    </w:p>
    <w:p w14:paraId="2798224B" w14:textId="77777777"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6.</w:t>
      </w:r>
      <w:r w:rsidRPr="00443A0A">
        <w:rPr>
          <w:bCs/>
          <w:sz w:val="22"/>
          <w:szCs w:val="22"/>
          <w:lang w:eastAsia="x-none"/>
        </w:rPr>
        <w:tab/>
      </w:r>
      <w:r w:rsidRPr="00443A0A">
        <w:rPr>
          <w:b/>
          <w:bCs/>
          <w:sz w:val="22"/>
          <w:szCs w:val="22"/>
          <w:lang w:eastAsia="x-none"/>
        </w:rPr>
        <w:t>Pakuotės turinys ir kita informacija</w:t>
      </w:r>
    </w:p>
    <w:p w14:paraId="12686D45" w14:textId="77777777" w:rsidR="008D3B35" w:rsidRPr="00443A0A" w:rsidRDefault="008D3B35">
      <w:pPr>
        <w:numPr>
          <w:ilvl w:val="12"/>
          <w:numId w:val="0"/>
        </w:numPr>
        <w:rPr>
          <w:sz w:val="22"/>
          <w:szCs w:val="22"/>
        </w:rPr>
      </w:pPr>
    </w:p>
    <w:p w14:paraId="4B349FA5" w14:textId="2EA44957" w:rsidR="008D3B35" w:rsidRPr="00443A0A" w:rsidRDefault="00CF0DD7">
      <w:pPr>
        <w:jc w:val="both"/>
        <w:rPr>
          <w:b/>
          <w:bCs/>
          <w:sz w:val="22"/>
          <w:szCs w:val="22"/>
          <w:lang w:eastAsia="lt-LT"/>
        </w:rPr>
      </w:pPr>
      <w:proofErr w:type="spellStart"/>
      <w:r w:rsidRPr="00443A0A">
        <w:rPr>
          <w:b/>
          <w:sz w:val="22"/>
          <w:szCs w:val="22"/>
        </w:rPr>
        <w:t>Ciprofloxacin</w:t>
      </w:r>
      <w:proofErr w:type="spellEnd"/>
      <w:r w:rsidRPr="00443A0A">
        <w:rPr>
          <w:b/>
          <w:sz w:val="22"/>
          <w:szCs w:val="22"/>
        </w:rPr>
        <w:t xml:space="preserve"> Basi</w:t>
      </w:r>
      <w:r w:rsidR="00AB4978" w:rsidRPr="00443A0A">
        <w:rPr>
          <w:b/>
          <w:bCs/>
          <w:sz w:val="22"/>
          <w:szCs w:val="22"/>
          <w:lang w:eastAsia="lt-LT"/>
        </w:rPr>
        <w:t xml:space="preserve"> sudėtis</w:t>
      </w:r>
    </w:p>
    <w:p w14:paraId="281FDAEC" w14:textId="1BD03D53" w:rsidR="00CF0DD7" w:rsidRPr="00443A0A" w:rsidRDefault="00CF0DD7" w:rsidP="00CF0DD7">
      <w:pPr>
        <w:numPr>
          <w:ilvl w:val="0"/>
          <w:numId w:val="1"/>
        </w:numPr>
        <w:ind w:left="567" w:right="-2" w:hanging="567"/>
        <w:jc w:val="both"/>
        <w:rPr>
          <w:i/>
          <w:iCs/>
          <w:noProof/>
          <w:sz w:val="22"/>
          <w:szCs w:val="22"/>
        </w:rPr>
      </w:pPr>
      <w:r w:rsidRPr="00443A0A">
        <w:rPr>
          <w:sz w:val="22"/>
          <w:szCs w:val="22"/>
        </w:rPr>
        <w:t xml:space="preserve">Veiklioji medžiaga yra </w:t>
      </w:r>
      <w:proofErr w:type="spellStart"/>
      <w:r w:rsidRPr="00443A0A">
        <w:rPr>
          <w:sz w:val="22"/>
          <w:szCs w:val="22"/>
        </w:rPr>
        <w:t>ciprofloksacinas</w:t>
      </w:r>
      <w:proofErr w:type="spellEnd"/>
      <w:r w:rsidRPr="00443A0A">
        <w:rPr>
          <w:sz w:val="22"/>
          <w:szCs w:val="22"/>
        </w:rPr>
        <w:t>.</w:t>
      </w:r>
    </w:p>
    <w:p w14:paraId="691E4621" w14:textId="77777777" w:rsidR="00CF0DD7" w:rsidRPr="00443A0A" w:rsidRDefault="00CF0DD7" w:rsidP="00CF0DD7">
      <w:pPr>
        <w:ind w:left="567" w:right="-2"/>
        <w:jc w:val="both"/>
        <w:rPr>
          <w:noProof/>
          <w:sz w:val="22"/>
          <w:szCs w:val="22"/>
        </w:rPr>
      </w:pPr>
      <w:r w:rsidRPr="00443A0A">
        <w:rPr>
          <w:sz w:val="22"/>
          <w:szCs w:val="22"/>
        </w:rPr>
        <w:t xml:space="preserve">Kiekviename </w:t>
      </w:r>
      <w:proofErr w:type="spellStart"/>
      <w:r w:rsidRPr="00443A0A">
        <w:rPr>
          <w:sz w:val="22"/>
          <w:szCs w:val="22"/>
        </w:rPr>
        <w:t>polipropileniniame</w:t>
      </w:r>
      <w:proofErr w:type="spellEnd"/>
      <w:r w:rsidRPr="00443A0A">
        <w:rPr>
          <w:sz w:val="22"/>
          <w:szCs w:val="22"/>
        </w:rPr>
        <w:t xml:space="preserve"> 100 ml infuzijos tirpalo buteliuke yra 200 mg </w:t>
      </w:r>
      <w:proofErr w:type="spellStart"/>
      <w:r w:rsidRPr="00443A0A">
        <w:rPr>
          <w:sz w:val="22"/>
          <w:szCs w:val="22"/>
        </w:rPr>
        <w:t>ciprofloksacino</w:t>
      </w:r>
      <w:proofErr w:type="spellEnd"/>
      <w:r w:rsidRPr="00443A0A">
        <w:rPr>
          <w:sz w:val="22"/>
          <w:szCs w:val="22"/>
        </w:rPr>
        <w:t>.</w:t>
      </w:r>
    </w:p>
    <w:p w14:paraId="3CDD63E5" w14:textId="49755B3F" w:rsidR="008D3B35" w:rsidRPr="00443A0A" w:rsidRDefault="008D3B35">
      <w:pPr>
        <w:jc w:val="both"/>
        <w:rPr>
          <w:sz w:val="22"/>
          <w:szCs w:val="22"/>
          <w:lang w:eastAsia="lt-LT"/>
        </w:rPr>
      </w:pPr>
    </w:p>
    <w:p w14:paraId="1209BAC6" w14:textId="22EE74CF" w:rsidR="008D3B35" w:rsidRPr="00443A0A" w:rsidRDefault="00AB4978" w:rsidP="00443A0A">
      <w:pPr>
        <w:numPr>
          <w:ilvl w:val="0"/>
          <w:numId w:val="1"/>
        </w:numPr>
        <w:ind w:left="567" w:right="-2" w:hanging="567"/>
        <w:jc w:val="both"/>
        <w:rPr>
          <w:sz w:val="22"/>
          <w:szCs w:val="22"/>
        </w:rPr>
      </w:pPr>
      <w:r w:rsidRPr="00443A0A">
        <w:rPr>
          <w:sz w:val="22"/>
          <w:szCs w:val="22"/>
        </w:rPr>
        <w:t xml:space="preserve">Pagalbinės </w:t>
      </w:r>
      <w:r w:rsidR="00CF0DD7" w:rsidRPr="00443A0A">
        <w:rPr>
          <w:sz w:val="22"/>
          <w:szCs w:val="22"/>
        </w:rPr>
        <w:t xml:space="preserve">medžiagos yra pieno rūgšties tirpalas, natrio chloridas, koncentruota </w:t>
      </w:r>
      <w:r w:rsidR="00620BBA">
        <w:rPr>
          <w:sz w:val="22"/>
          <w:szCs w:val="22"/>
        </w:rPr>
        <w:t>vandenilio chlorido</w:t>
      </w:r>
      <w:r w:rsidR="00CF0DD7" w:rsidRPr="00443A0A">
        <w:rPr>
          <w:sz w:val="22"/>
          <w:szCs w:val="22"/>
        </w:rPr>
        <w:t xml:space="preserve"> rūgštis, </w:t>
      </w:r>
      <w:r w:rsidR="00620BBA">
        <w:rPr>
          <w:sz w:val="22"/>
          <w:szCs w:val="22"/>
        </w:rPr>
        <w:t xml:space="preserve">injekcinis </w:t>
      </w:r>
      <w:r w:rsidR="00CF0DD7" w:rsidRPr="00443A0A">
        <w:rPr>
          <w:sz w:val="22"/>
          <w:szCs w:val="22"/>
        </w:rPr>
        <w:t>vanduo.</w:t>
      </w:r>
    </w:p>
    <w:p w14:paraId="452385E5" w14:textId="77777777" w:rsidR="00CF0DD7" w:rsidRPr="00443A0A" w:rsidRDefault="00CF0DD7">
      <w:pPr>
        <w:jc w:val="both"/>
        <w:rPr>
          <w:sz w:val="22"/>
          <w:szCs w:val="22"/>
          <w:lang w:eastAsia="lt-LT"/>
        </w:rPr>
      </w:pPr>
    </w:p>
    <w:p w14:paraId="1A4F00FE" w14:textId="71F868C9" w:rsidR="008D3B35" w:rsidRPr="00443A0A" w:rsidRDefault="00CF0DD7">
      <w:pPr>
        <w:jc w:val="both"/>
        <w:rPr>
          <w:b/>
          <w:bCs/>
          <w:sz w:val="22"/>
          <w:szCs w:val="22"/>
          <w:lang w:eastAsia="lt-LT"/>
        </w:rPr>
      </w:pPr>
      <w:proofErr w:type="spellStart"/>
      <w:r w:rsidRPr="00443A0A">
        <w:rPr>
          <w:b/>
          <w:sz w:val="22"/>
          <w:szCs w:val="22"/>
        </w:rPr>
        <w:t>Ciprofloxacin</w:t>
      </w:r>
      <w:proofErr w:type="spellEnd"/>
      <w:r w:rsidRPr="00443A0A">
        <w:rPr>
          <w:b/>
          <w:sz w:val="22"/>
          <w:szCs w:val="22"/>
        </w:rPr>
        <w:t xml:space="preserve"> Basi</w:t>
      </w:r>
      <w:r w:rsidR="00AB4978" w:rsidRPr="00443A0A">
        <w:rPr>
          <w:b/>
          <w:bCs/>
          <w:sz w:val="22"/>
          <w:szCs w:val="22"/>
          <w:lang w:eastAsia="lt-LT"/>
        </w:rPr>
        <w:t xml:space="preserve"> išvaizda ir kiekis pakuotėje</w:t>
      </w:r>
    </w:p>
    <w:p w14:paraId="67E2A102" w14:textId="77777777" w:rsidR="00CF0DD7" w:rsidRPr="00443A0A" w:rsidRDefault="00CF0DD7" w:rsidP="00CF0DD7">
      <w:pPr>
        <w:numPr>
          <w:ilvl w:val="12"/>
          <w:numId w:val="0"/>
        </w:numPr>
        <w:ind w:right="-2"/>
        <w:rPr>
          <w:sz w:val="22"/>
          <w:szCs w:val="22"/>
        </w:rPr>
      </w:pPr>
    </w:p>
    <w:p w14:paraId="061CF048" w14:textId="5224C692" w:rsidR="00CF0DD7" w:rsidRPr="00443A0A" w:rsidRDefault="00CF0DD7" w:rsidP="00CF0DD7">
      <w:pPr>
        <w:numPr>
          <w:ilvl w:val="12"/>
          <w:numId w:val="0"/>
        </w:numPr>
        <w:ind w:right="-2"/>
        <w:rPr>
          <w:sz w:val="22"/>
          <w:szCs w:val="22"/>
        </w:rPr>
      </w:pPr>
      <w:r w:rsidRPr="00443A0A">
        <w:rPr>
          <w:sz w:val="22"/>
          <w:szCs w:val="22"/>
        </w:rPr>
        <w:t>Infuzinis tirpalas</w:t>
      </w:r>
    </w:p>
    <w:p w14:paraId="1F3AACBC" w14:textId="77777777" w:rsidR="00CF0DD7" w:rsidRPr="00443A0A" w:rsidRDefault="00CF0DD7" w:rsidP="00CF0DD7">
      <w:pPr>
        <w:rPr>
          <w:sz w:val="22"/>
          <w:szCs w:val="22"/>
        </w:rPr>
      </w:pPr>
      <w:r w:rsidRPr="00443A0A">
        <w:rPr>
          <w:sz w:val="22"/>
          <w:szCs w:val="22"/>
        </w:rPr>
        <w:t>Skaidrus tirpalas, be matomų dalelių.</w:t>
      </w:r>
    </w:p>
    <w:p w14:paraId="29017314" w14:textId="77777777" w:rsidR="00CF0DD7" w:rsidRPr="00443A0A" w:rsidRDefault="00CF0DD7" w:rsidP="00CF0DD7">
      <w:pPr>
        <w:numPr>
          <w:ilvl w:val="12"/>
          <w:numId w:val="0"/>
        </w:numPr>
        <w:ind w:right="-2"/>
        <w:rPr>
          <w:sz w:val="22"/>
          <w:szCs w:val="22"/>
        </w:rPr>
      </w:pPr>
    </w:p>
    <w:p w14:paraId="37A88462" w14:textId="7D29FF86" w:rsidR="00CF0DD7" w:rsidRPr="00443A0A" w:rsidRDefault="00620BBA" w:rsidP="00CF0DD7">
      <w:pPr>
        <w:jc w:val="both"/>
        <w:rPr>
          <w:sz w:val="22"/>
          <w:szCs w:val="22"/>
        </w:rPr>
      </w:pPr>
      <w:r>
        <w:rPr>
          <w:sz w:val="22"/>
          <w:szCs w:val="22"/>
        </w:rPr>
        <w:t xml:space="preserve">Pakuotėje yra </w:t>
      </w:r>
      <w:r w:rsidR="00CF0DD7" w:rsidRPr="00443A0A">
        <w:rPr>
          <w:sz w:val="22"/>
          <w:szCs w:val="22"/>
        </w:rPr>
        <w:t>50 buteliukų</w:t>
      </w:r>
      <w:r>
        <w:rPr>
          <w:sz w:val="22"/>
          <w:szCs w:val="22"/>
        </w:rPr>
        <w:t>, kiekviename jų</w:t>
      </w:r>
      <w:r w:rsidR="00CF0DD7" w:rsidRPr="00443A0A">
        <w:rPr>
          <w:sz w:val="22"/>
          <w:szCs w:val="22"/>
        </w:rPr>
        <w:t xml:space="preserve"> yra 100 ml </w:t>
      </w:r>
      <w:r>
        <w:rPr>
          <w:sz w:val="22"/>
          <w:szCs w:val="22"/>
        </w:rPr>
        <w:t xml:space="preserve">infuzinio </w:t>
      </w:r>
      <w:r w:rsidR="00CF0DD7" w:rsidRPr="00443A0A">
        <w:rPr>
          <w:sz w:val="22"/>
          <w:szCs w:val="22"/>
        </w:rPr>
        <w:t>tirpalo.</w:t>
      </w:r>
    </w:p>
    <w:p w14:paraId="63E5D98D" w14:textId="77777777" w:rsidR="008D3B35" w:rsidRPr="00443A0A" w:rsidRDefault="008D3B35">
      <w:pPr>
        <w:jc w:val="both"/>
        <w:rPr>
          <w:sz w:val="22"/>
          <w:szCs w:val="22"/>
          <w:lang w:eastAsia="lt-LT"/>
        </w:rPr>
      </w:pPr>
    </w:p>
    <w:p w14:paraId="03D7E8CB" w14:textId="77777777" w:rsidR="008D3B35" w:rsidRPr="00443A0A" w:rsidRDefault="00AB4978">
      <w:pPr>
        <w:jc w:val="both"/>
        <w:rPr>
          <w:b/>
          <w:bCs/>
          <w:sz w:val="22"/>
          <w:szCs w:val="22"/>
          <w:lang w:eastAsia="lt-LT"/>
        </w:rPr>
      </w:pPr>
      <w:r w:rsidRPr="00443A0A">
        <w:rPr>
          <w:b/>
          <w:bCs/>
          <w:sz w:val="22"/>
          <w:szCs w:val="22"/>
          <w:lang w:eastAsia="lt-LT"/>
        </w:rPr>
        <w:t>Registruotojas ir gamintojas</w:t>
      </w:r>
    </w:p>
    <w:p w14:paraId="0D0A5CCF" w14:textId="77777777" w:rsidR="008D3B35" w:rsidRPr="00443A0A" w:rsidRDefault="008D3B35">
      <w:pPr>
        <w:jc w:val="both"/>
        <w:rPr>
          <w:sz w:val="22"/>
          <w:szCs w:val="22"/>
          <w:lang w:eastAsia="lt-LT"/>
        </w:rPr>
      </w:pPr>
    </w:p>
    <w:p w14:paraId="19CD1D64" w14:textId="77777777" w:rsidR="00CF0DD7" w:rsidRPr="00443A0A" w:rsidRDefault="00CF0DD7" w:rsidP="00CF0DD7">
      <w:pPr>
        <w:numPr>
          <w:ilvl w:val="12"/>
          <w:numId w:val="0"/>
        </w:numPr>
        <w:ind w:right="-2"/>
        <w:rPr>
          <w:b/>
          <w:bCs/>
          <w:sz w:val="22"/>
          <w:szCs w:val="22"/>
        </w:rPr>
      </w:pPr>
      <w:r w:rsidRPr="00443A0A">
        <w:rPr>
          <w:b/>
          <w:sz w:val="22"/>
          <w:szCs w:val="22"/>
        </w:rPr>
        <w:t>Registruotojas</w:t>
      </w:r>
    </w:p>
    <w:p w14:paraId="6CED3295" w14:textId="77777777" w:rsidR="00CF0DD7" w:rsidRPr="00443A0A" w:rsidRDefault="00CF0DD7" w:rsidP="00CF0DD7">
      <w:pPr>
        <w:numPr>
          <w:ilvl w:val="12"/>
          <w:numId w:val="0"/>
        </w:numPr>
        <w:ind w:right="-2"/>
        <w:rPr>
          <w:sz w:val="22"/>
          <w:szCs w:val="22"/>
        </w:rPr>
      </w:pPr>
      <w:proofErr w:type="spellStart"/>
      <w:r w:rsidRPr="00443A0A">
        <w:rPr>
          <w:sz w:val="22"/>
          <w:szCs w:val="22"/>
        </w:rPr>
        <w:t>Laboratórios</w:t>
      </w:r>
      <w:proofErr w:type="spellEnd"/>
      <w:r w:rsidRPr="00443A0A">
        <w:rPr>
          <w:sz w:val="22"/>
          <w:szCs w:val="22"/>
        </w:rPr>
        <w:t xml:space="preserve"> Basi – </w:t>
      </w:r>
      <w:proofErr w:type="spellStart"/>
      <w:r w:rsidRPr="00443A0A">
        <w:rPr>
          <w:sz w:val="22"/>
          <w:szCs w:val="22"/>
        </w:rPr>
        <w:t>Indústria</w:t>
      </w:r>
      <w:proofErr w:type="spellEnd"/>
      <w:r w:rsidRPr="00443A0A">
        <w:rPr>
          <w:sz w:val="22"/>
          <w:szCs w:val="22"/>
        </w:rPr>
        <w:t xml:space="preserve"> </w:t>
      </w:r>
      <w:proofErr w:type="spellStart"/>
      <w:r w:rsidRPr="00443A0A">
        <w:rPr>
          <w:sz w:val="22"/>
          <w:szCs w:val="22"/>
        </w:rPr>
        <w:t>Farmacêutica</w:t>
      </w:r>
      <w:proofErr w:type="spellEnd"/>
      <w:r w:rsidRPr="00443A0A">
        <w:rPr>
          <w:sz w:val="22"/>
          <w:szCs w:val="22"/>
        </w:rPr>
        <w:t>, S.A.</w:t>
      </w:r>
    </w:p>
    <w:p w14:paraId="62BA733D" w14:textId="77777777" w:rsidR="00CF0DD7" w:rsidRPr="00443A0A" w:rsidRDefault="00CF0DD7" w:rsidP="00CF0DD7">
      <w:pPr>
        <w:numPr>
          <w:ilvl w:val="12"/>
          <w:numId w:val="0"/>
        </w:numPr>
        <w:ind w:right="-2"/>
        <w:rPr>
          <w:sz w:val="22"/>
          <w:szCs w:val="22"/>
        </w:rPr>
      </w:pPr>
      <w:proofErr w:type="spellStart"/>
      <w:r w:rsidRPr="00443A0A">
        <w:rPr>
          <w:sz w:val="22"/>
          <w:szCs w:val="22"/>
        </w:rPr>
        <w:t>Parque</w:t>
      </w:r>
      <w:proofErr w:type="spellEnd"/>
      <w:r w:rsidRPr="00443A0A">
        <w:rPr>
          <w:sz w:val="22"/>
          <w:szCs w:val="22"/>
        </w:rPr>
        <w:t xml:space="preserve"> </w:t>
      </w:r>
      <w:proofErr w:type="spellStart"/>
      <w:r w:rsidRPr="00443A0A">
        <w:rPr>
          <w:sz w:val="22"/>
          <w:szCs w:val="22"/>
        </w:rPr>
        <w:t>Industrial</w:t>
      </w:r>
      <w:proofErr w:type="spellEnd"/>
      <w:r w:rsidRPr="00443A0A">
        <w:rPr>
          <w:sz w:val="22"/>
          <w:szCs w:val="22"/>
        </w:rPr>
        <w:t xml:space="preserve"> </w:t>
      </w:r>
      <w:proofErr w:type="spellStart"/>
      <w:r w:rsidRPr="00443A0A">
        <w:rPr>
          <w:sz w:val="22"/>
          <w:szCs w:val="22"/>
        </w:rPr>
        <w:t>Manuel</w:t>
      </w:r>
      <w:proofErr w:type="spellEnd"/>
      <w:r w:rsidRPr="00443A0A">
        <w:rPr>
          <w:sz w:val="22"/>
          <w:szCs w:val="22"/>
        </w:rPr>
        <w:t xml:space="preserve"> </w:t>
      </w:r>
      <w:proofErr w:type="spellStart"/>
      <w:r w:rsidRPr="00443A0A">
        <w:rPr>
          <w:sz w:val="22"/>
          <w:szCs w:val="22"/>
        </w:rPr>
        <w:t>Lourenço</w:t>
      </w:r>
      <w:proofErr w:type="spellEnd"/>
      <w:r w:rsidRPr="00443A0A">
        <w:rPr>
          <w:sz w:val="22"/>
          <w:szCs w:val="22"/>
        </w:rPr>
        <w:t xml:space="preserve"> </w:t>
      </w:r>
      <w:proofErr w:type="spellStart"/>
      <w:r w:rsidRPr="00443A0A">
        <w:rPr>
          <w:sz w:val="22"/>
          <w:szCs w:val="22"/>
        </w:rPr>
        <w:t>Ferreira</w:t>
      </w:r>
      <w:proofErr w:type="spellEnd"/>
      <w:r w:rsidRPr="00443A0A">
        <w:rPr>
          <w:sz w:val="22"/>
          <w:szCs w:val="22"/>
        </w:rPr>
        <w:t xml:space="preserve">, </w:t>
      </w:r>
      <w:proofErr w:type="spellStart"/>
      <w:r w:rsidRPr="00443A0A">
        <w:rPr>
          <w:sz w:val="22"/>
          <w:szCs w:val="22"/>
        </w:rPr>
        <w:t>Lote</w:t>
      </w:r>
      <w:proofErr w:type="spellEnd"/>
      <w:r w:rsidRPr="00443A0A">
        <w:rPr>
          <w:sz w:val="22"/>
          <w:szCs w:val="22"/>
        </w:rPr>
        <w:t xml:space="preserve"> 15</w:t>
      </w:r>
    </w:p>
    <w:p w14:paraId="25E3E7C5" w14:textId="77777777" w:rsidR="00CF0DD7" w:rsidRPr="00443A0A" w:rsidRDefault="00CF0DD7" w:rsidP="00CF0DD7">
      <w:pPr>
        <w:numPr>
          <w:ilvl w:val="12"/>
          <w:numId w:val="0"/>
        </w:numPr>
        <w:ind w:right="-2"/>
        <w:rPr>
          <w:sz w:val="22"/>
          <w:szCs w:val="22"/>
        </w:rPr>
      </w:pPr>
      <w:r w:rsidRPr="00443A0A">
        <w:rPr>
          <w:sz w:val="22"/>
          <w:szCs w:val="22"/>
        </w:rPr>
        <w:t xml:space="preserve">3450-232 </w:t>
      </w:r>
      <w:proofErr w:type="spellStart"/>
      <w:r w:rsidRPr="00443A0A">
        <w:rPr>
          <w:sz w:val="22"/>
          <w:szCs w:val="22"/>
        </w:rPr>
        <w:t>Mortágua</w:t>
      </w:r>
      <w:proofErr w:type="spellEnd"/>
    </w:p>
    <w:p w14:paraId="333F26AA" w14:textId="77777777" w:rsidR="00CF0DD7" w:rsidRPr="00443A0A" w:rsidRDefault="00CF0DD7" w:rsidP="00CF0DD7">
      <w:pPr>
        <w:numPr>
          <w:ilvl w:val="12"/>
          <w:numId w:val="0"/>
        </w:numPr>
        <w:ind w:right="-2"/>
        <w:rPr>
          <w:sz w:val="22"/>
          <w:szCs w:val="22"/>
        </w:rPr>
      </w:pPr>
      <w:r w:rsidRPr="00443A0A">
        <w:rPr>
          <w:sz w:val="22"/>
          <w:szCs w:val="22"/>
        </w:rPr>
        <w:t>Portugalija</w:t>
      </w:r>
    </w:p>
    <w:p w14:paraId="18BB2725" w14:textId="77777777" w:rsidR="00CF0DD7" w:rsidRPr="00443A0A" w:rsidRDefault="00CF0DD7" w:rsidP="00CF0DD7">
      <w:pPr>
        <w:numPr>
          <w:ilvl w:val="12"/>
          <w:numId w:val="0"/>
        </w:numPr>
        <w:ind w:right="-2"/>
        <w:rPr>
          <w:sz w:val="22"/>
          <w:szCs w:val="22"/>
        </w:rPr>
      </w:pPr>
      <w:r w:rsidRPr="00443A0A">
        <w:rPr>
          <w:sz w:val="22"/>
          <w:szCs w:val="22"/>
        </w:rPr>
        <w:t>Tel. + 351 231 920 250 | Faksas + 351 231 921 055</w:t>
      </w:r>
    </w:p>
    <w:p w14:paraId="5ED972AF" w14:textId="77777777" w:rsidR="00CF0DD7" w:rsidRPr="00443A0A" w:rsidRDefault="00CF0DD7" w:rsidP="00CF0DD7">
      <w:pPr>
        <w:numPr>
          <w:ilvl w:val="12"/>
          <w:numId w:val="0"/>
        </w:numPr>
        <w:ind w:right="-2"/>
        <w:rPr>
          <w:sz w:val="22"/>
          <w:szCs w:val="22"/>
        </w:rPr>
      </w:pPr>
      <w:r w:rsidRPr="00443A0A">
        <w:rPr>
          <w:sz w:val="22"/>
          <w:szCs w:val="22"/>
        </w:rPr>
        <w:t xml:space="preserve">El. paštas </w:t>
      </w:r>
      <w:hyperlink w:history="1">
        <w:r w:rsidRPr="00443A0A">
          <w:rPr>
            <w:rStyle w:val="Hipersaitas"/>
            <w:sz w:val="22"/>
            <w:szCs w:val="22"/>
          </w:rPr>
          <w:t>basi@basi.pt</w:t>
        </w:r>
      </w:hyperlink>
    </w:p>
    <w:p w14:paraId="57117EE9" w14:textId="77777777" w:rsidR="00CF0DD7" w:rsidRPr="00443A0A" w:rsidRDefault="00CF0DD7" w:rsidP="00CF0DD7">
      <w:pPr>
        <w:numPr>
          <w:ilvl w:val="12"/>
          <w:numId w:val="0"/>
        </w:numPr>
        <w:ind w:right="-2"/>
        <w:rPr>
          <w:sz w:val="22"/>
          <w:szCs w:val="22"/>
          <w:lang w:val="pt-PT"/>
        </w:rPr>
      </w:pPr>
    </w:p>
    <w:p w14:paraId="553E9A98" w14:textId="77777777" w:rsidR="00CF0DD7" w:rsidRPr="00443A0A" w:rsidRDefault="00CF0DD7" w:rsidP="00CF0DD7">
      <w:pPr>
        <w:numPr>
          <w:ilvl w:val="12"/>
          <w:numId w:val="0"/>
        </w:numPr>
        <w:ind w:right="-2"/>
        <w:rPr>
          <w:b/>
          <w:bCs/>
          <w:sz w:val="22"/>
          <w:szCs w:val="22"/>
        </w:rPr>
      </w:pPr>
      <w:r w:rsidRPr="00443A0A">
        <w:rPr>
          <w:b/>
          <w:sz w:val="22"/>
          <w:szCs w:val="22"/>
        </w:rPr>
        <w:lastRenderedPageBreak/>
        <w:t>Gamintojas</w:t>
      </w:r>
    </w:p>
    <w:p w14:paraId="5DBD8CEA" w14:textId="77777777" w:rsidR="00CF0DD7" w:rsidRPr="00443A0A" w:rsidRDefault="00CF0DD7" w:rsidP="00CF0DD7">
      <w:pPr>
        <w:numPr>
          <w:ilvl w:val="12"/>
          <w:numId w:val="0"/>
        </w:numPr>
        <w:ind w:right="-2"/>
        <w:rPr>
          <w:sz w:val="22"/>
          <w:szCs w:val="22"/>
        </w:rPr>
      </w:pPr>
      <w:proofErr w:type="spellStart"/>
      <w:r w:rsidRPr="00443A0A">
        <w:rPr>
          <w:sz w:val="22"/>
          <w:szCs w:val="22"/>
        </w:rPr>
        <w:t>Laboratórios</w:t>
      </w:r>
      <w:proofErr w:type="spellEnd"/>
      <w:r w:rsidRPr="00443A0A">
        <w:rPr>
          <w:sz w:val="22"/>
          <w:szCs w:val="22"/>
        </w:rPr>
        <w:t xml:space="preserve"> Basi - </w:t>
      </w:r>
      <w:proofErr w:type="spellStart"/>
      <w:r w:rsidRPr="00443A0A">
        <w:rPr>
          <w:sz w:val="22"/>
          <w:szCs w:val="22"/>
        </w:rPr>
        <w:t>Indústria</w:t>
      </w:r>
      <w:proofErr w:type="spellEnd"/>
      <w:r w:rsidRPr="00443A0A">
        <w:rPr>
          <w:sz w:val="22"/>
          <w:szCs w:val="22"/>
        </w:rPr>
        <w:t xml:space="preserve"> </w:t>
      </w:r>
      <w:proofErr w:type="spellStart"/>
      <w:r w:rsidRPr="00443A0A">
        <w:rPr>
          <w:sz w:val="22"/>
          <w:szCs w:val="22"/>
        </w:rPr>
        <w:t>Farmacêutica</w:t>
      </w:r>
      <w:proofErr w:type="spellEnd"/>
      <w:r w:rsidRPr="00443A0A">
        <w:rPr>
          <w:sz w:val="22"/>
          <w:szCs w:val="22"/>
        </w:rPr>
        <w:t>, S.A.</w:t>
      </w:r>
    </w:p>
    <w:p w14:paraId="4BD3C2BA" w14:textId="77777777" w:rsidR="00CF0DD7" w:rsidRPr="00443A0A" w:rsidRDefault="00CF0DD7" w:rsidP="00CF0DD7">
      <w:pPr>
        <w:numPr>
          <w:ilvl w:val="12"/>
          <w:numId w:val="0"/>
        </w:numPr>
        <w:ind w:right="-2"/>
        <w:rPr>
          <w:sz w:val="22"/>
          <w:szCs w:val="22"/>
        </w:rPr>
      </w:pPr>
      <w:proofErr w:type="spellStart"/>
      <w:r w:rsidRPr="00443A0A">
        <w:rPr>
          <w:sz w:val="22"/>
          <w:szCs w:val="22"/>
        </w:rPr>
        <w:t>Parque</w:t>
      </w:r>
      <w:proofErr w:type="spellEnd"/>
      <w:r w:rsidRPr="00443A0A">
        <w:rPr>
          <w:sz w:val="22"/>
          <w:szCs w:val="22"/>
        </w:rPr>
        <w:t xml:space="preserve"> </w:t>
      </w:r>
      <w:proofErr w:type="spellStart"/>
      <w:r w:rsidRPr="00443A0A">
        <w:rPr>
          <w:sz w:val="22"/>
          <w:szCs w:val="22"/>
        </w:rPr>
        <w:t>Industrial</w:t>
      </w:r>
      <w:proofErr w:type="spellEnd"/>
      <w:r w:rsidRPr="00443A0A">
        <w:rPr>
          <w:sz w:val="22"/>
          <w:szCs w:val="22"/>
        </w:rPr>
        <w:t xml:space="preserve"> </w:t>
      </w:r>
      <w:proofErr w:type="spellStart"/>
      <w:r w:rsidRPr="00443A0A">
        <w:rPr>
          <w:sz w:val="22"/>
          <w:szCs w:val="22"/>
        </w:rPr>
        <w:t>Manuel</w:t>
      </w:r>
      <w:proofErr w:type="spellEnd"/>
      <w:r w:rsidRPr="00443A0A">
        <w:rPr>
          <w:sz w:val="22"/>
          <w:szCs w:val="22"/>
        </w:rPr>
        <w:t xml:space="preserve"> </w:t>
      </w:r>
      <w:proofErr w:type="spellStart"/>
      <w:r w:rsidRPr="00443A0A">
        <w:rPr>
          <w:sz w:val="22"/>
          <w:szCs w:val="22"/>
        </w:rPr>
        <w:t>Lourenço</w:t>
      </w:r>
      <w:proofErr w:type="spellEnd"/>
      <w:r w:rsidRPr="00443A0A">
        <w:rPr>
          <w:sz w:val="22"/>
          <w:szCs w:val="22"/>
        </w:rPr>
        <w:t xml:space="preserve"> </w:t>
      </w:r>
      <w:proofErr w:type="spellStart"/>
      <w:r w:rsidRPr="00443A0A">
        <w:rPr>
          <w:sz w:val="22"/>
          <w:szCs w:val="22"/>
        </w:rPr>
        <w:t>Ferreira</w:t>
      </w:r>
      <w:proofErr w:type="spellEnd"/>
      <w:r w:rsidRPr="00443A0A">
        <w:rPr>
          <w:sz w:val="22"/>
          <w:szCs w:val="22"/>
        </w:rPr>
        <w:t xml:space="preserve">, </w:t>
      </w:r>
      <w:proofErr w:type="spellStart"/>
      <w:r w:rsidRPr="00443A0A">
        <w:rPr>
          <w:sz w:val="22"/>
          <w:szCs w:val="22"/>
        </w:rPr>
        <w:t>Lotes</w:t>
      </w:r>
      <w:proofErr w:type="spellEnd"/>
      <w:r w:rsidRPr="00443A0A">
        <w:rPr>
          <w:sz w:val="22"/>
          <w:szCs w:val="22"/>
        </w:rPr>
        <w:t xml:space="preserve"> 8, 15, 16</w:t>
      </w:r>
    </w:p>
    <w:p w14:paraId="15E22B9F" w14:textId="77777777" w:rsidR="00CF0DD7" w:rsidRPr="00443A0A" w:rsidRDefault="00CF0DD7" w:rsidP="00CF0DD7">
      <w:pPr>
        <w:numPr>
          <w:ilvl w:val="12"/>
          <w:numId w:val="0"/>
        </w:numPr>
        <w:ind w:right="-2"/>
        <w:rPr>
          <w:sz w:val="22"/>
          <w:szCs w:val="22"/>
        </w:rPr>
      </w:pPr>
      <w:r w:rsidRPr="00443A0A">
        <w:rPr>
          <w:sz w:val="22"/>
          <w:szCs w:val="22"/>
        </w:rPr>
        <w:t xml:space="preserve">3450-232 </w:t>
      </w:r>
      <w:proofErr w:type="spellStart"/>
      <w:r w:rsidRPr="00443A0A">
        <w:rPr>
          <w:sz w:val="22"/>
          <w:szCs w:val="22"/>
        </w:rPr>
        <w:t>Mortágua</w:t>
      </w:r>
      <w:proofErr w:type="spellEnd"/>
    </w:p>
    <w:p w14:paraId="20B02245" w14:textId="77777777" w:rsidR="00CF0DD7" w:rsidRPr="00443A0A" w:rsidRDefault="00CF0DD7" w:rsidP="00CF0DD7">
      <w:pPr>
        <w:numPr>
          <w:ilvl w:val="12"/>
          <w:numId w:val="0"/>
        </w:numPr>
        <w:ind w:right="-2"/>
        <w:rPr>
          <w:noProof/>
          <w:sz w:val="22"/>
          <w:szCs w:val="22"/>
        </w:rPr>
      </w:pPr>
      <w:r w:rsidRPr="00443A0A">
        <w:rPr>
          <w:sz w:val="22"/>
          <w:szCs w:val="22"/>
        </w:rPr>
        <w:t>Portugalija</w:t>
      </w:r>
    </w:p>
    <w:p w14:paraId="6C5C62B1" w14:textId="77777777" w:rsidR="008D3B35" w:rsidRDefault="008D3B35">
      <w:pPr>
        <w:jc w:val="both"/>
        <w:rPr>
          <w:sz w:val="22"/>
          <w:szCs w:val="22"/>
          <w:lang w:eastAsia="lt-LT"/>
        </w:rPr>
      </w:pPr>
    </w:p>
    <w:p w14:paraId="10F277E0" w14:textId="77777777" w:rsidR="00443A0A" w:rsidRPr="00443A0A" w:rsidRDefault="00443A0A">
      <w:pPr>
        <w:jc w:val="both"/>
        <w:rPr>
          <w:sz w:val="22"/>
          <w:szCs w:val="22"/>
          <w:lang w:eastAsia="lt-LT"/>
        </w:rPr>
      </w:pPr>
    </w:p>
    <w:p w14:paraId="6E30205E" w14:textId="76FF7C14" w:rsidR="00CF0DD7" w:rsidRPr="00443A0A" w:rsidRDefault="00CF0DD7" w:rsidP="00CF0DD7">
      <w:pPr>
        <w:rPr>
          <w:b/>
          <w:noProof/>
          <w:sz w:val="22"/>
          <w:szCs w:val="22"/>
        </w:rPr>
      </w:pPr>
      <w:r w:rsidRPr="00443A0A">
        <w:rPr>
          <w:b/>
          <w:sz w:val="22"/>
          <w:szCs w:val="22"/>
        </w:rPr>
        <w:t xml:space="preserve">Šis vaistas </w:t>
      </w:r>
      <w:r w:rsidR="00D55AD1" w:rsidRPr="00D55AD1">
        <w:rPr>
          <w:b/>
          <w:sz w:val="22"/>
          <w:szCs w:val="22"/>
        </w:rPr>
        <w:t>E</w:t>
      </w:r>
      <w:r w:rsidR="00384579">
        <w:rPr>
          <w:b/>
          <w:sz w:val="22"/>
          <w:szCs w:val="22"/>
        </w:rPr>
        <w:t>uropos ekonominės erdvės</w:t>
      </w:r>
      <w:r w:rsidR="00D55AD1" w:rsidRPr="00D55AD1">
        <w:rPr>
          <w:b/>
          <w:sz w:val="22"/>
          <w:szCs w:val="22"/>
        </w:rPr>
        <w:t xml:space="preserve"> </w:t>
      </w:r>
      <w:r w:rsidRPr="00443A0A">
        <w:rPr>
          <w:b/>
          <w:sz w:val="22"/>
          <w:szCs w:val="22"/>
        </w:rPr>
        <w:t>valstybėse narėse registruotas tokiais pavadinimais:</w:t>
      </w:r>
    </w:p>
    <w:p w14:paraId="4756A651" w14:textId="77777777" w:rsidR="00CF0DD7" w:rsidRPr="00443A0A" w:rsidRDefault="00CF0DD7" w:rsidP="00CF0DD7">
      <w:pPr>
        <w:rPr>
          <w:i/>
          <w:noProof/>
          <w:sz w:val="22"/>
          <w:szCs w:val="22"/>
        </w:rPr>
      </w:pPr>
    </w:p>
    <w:p w14:paraId="6237481E" w14:textId="77777777" w:rsidR="00CF0DD7" w:rsidRPr="00443A0A" w:rsidRDefault="00CF0DD7" w:rsidP="00CF0DD7">
      <w:pPr>
        <w:numPr>
          <w:ilvl w:val="12"/>
          <w:numId w:val="0"/>
        </w:numPr>
        <w:ind w:right="-2"/>
        <w:rPr>
          <w:sz w:val="22"/>
          <w:szCs w:val="22"/>
        </w:rPr>
      </w:pPr>
      <w:r w:rsidRPr="00443A0A">
        <w:rPr>
          <w:sz w:val="22"/>
          <w:szCs w:val="22"/>
        </w:rPr>
        <w:t>Portugalija</w:t>
      </w:r>
      <w:r w:rsidRPr="00443A0A">
        <w:rPr>
          <w:sz w:val="22"/>
          <w:szCs w:val="22"/>
        </w:rPr>
        <w:tab/>
      </w:r>
      <w:r w:rsidRPr="00443A0A">
        <w:rPr>
          <w:sz w:val="22"/>
          <w:szCs w:val="22"/>
        </w:rPr>
        <w:tab/>
      </w:r>
      <w:r w:rsidRPr="00443A0A">
        <w:rPr>
          <w:sz w:val="22"/>
          <w:szCs w:val="22"/>
        </w:rPr>
        <w:tab/>
      </w:r>
      <w:proofErr w:type="spellStart"/>
      <w:r w:rsidRPr="00443A0A">
        <w:rPr>
          <w:sz w:val="22"/>
          <w:szCs w:val="22"/>
        </w:rPr>
        <w:t>Ciprofloxacina</w:t>
      </w:r>
      <w:proofErr w:type="spellEnd"/>
      <w:r w:rsidRPr="00443A0A">
        <w:rPr>
          <w:sz w:val="22"/>
          <w:szCs w:val="22"/>
        </w:rPr>
        <w:t xml:space="preserve"> Basi</w:t>
      </w:r>
    </w:p>
    <w:p w14:paraId="7DD686CE" w14:textId="77777777" w:rsidR="00CF0DD7" w:rsidRPr="00443A0A" w:rsidRDefault="00CF0DD7" w:rsidP="00CF0DD7">
      <w:pPr>
        <w:numPr>
          <w:ilvl w:val="12"/>
          <w:numId w:val="0"/>
        </w:numPr>
        <w:ind w:right="-2"/>
        <w:rPr>
          <w:sz w:val="22"/>
          <w:szCs w:val="22"/>
        </w:rPr>
      </w:pPr>
      <w:r w:rsidRPr="00443A0A">
        <w:rPr>
          <w:sz w:val="22"/>
          <w:szCs w:val="22"/>
        </w:rPr>
        <w:t>Ispanija</w:t>
      </w:r>
      <w:r w:rsidRPr="00443A0A">
        <w:rPr>
          <w:sz w:val="22"/>
          <w:szCs w:val="22"/>
        </w:rPr>
        <w:tab/>
      </w:r>
      <w:r w:rsidRPr="00443A0A">
        <w:rPr>
          <w:sz w:val="22"/>
          <w:szCs w:val="22"/>
        </w:rPr>
        <w:tab/>
      </w:r>
      <w:r w:rsidRPr="00443A0A">
        <w:rPr>
          <w:sz w:val="22"/>
          <w:szCs w:val="22"/>
        </w:rPr>
        <w:tab/>
      </w:r>
      <w:proofErr w:type="spellStart"/>
      <w:r w:rsidRPr="00443A0A">
        <w:rPr>
          <w:sz w:val="22"/>
          <w:szCs w:val="22"/>
        </w:rPr>
        <w:t>Ciprofloxacino</w:t>
      </w:r>
      <w:proofErr w:type="spellEnd"/>
      <w:r w:rsidRPr="00443A0A">
        <w:rPr>
          <w:sz w:val="22"/>
          <w:szCs w:val="22"/>
        </w:rPr>
        <w:t xml:space="preserve"> Basi</w:t>
      </w:r>
    </w:p>
    <w:p w14:paraId="29FE79DC" w14:textId="6A484AAD" w:rsidR="00CF0DD7" w:rsidRPr="00443A0A" w:rsidRDefault="00CF0DD7" w:rsidP="00CF0DD7">
      <w:pPr>
        <w:numPr>
          <w:ilvl w:val="12"/>
          <w:numId w:val="0"/>
        </w:numPr>
        <w:ind w:right="-2"/>
        <w:rPr>
          <w:sz w:val="22"/>
          <w:szCs w:val="22"/>
        </w:rPr>
      </w:pPr>
      <w:r w:rsidRPr="00443A0A">
        <w:rPr>
          <w:sz w:val="22"/>
          <w:szCs w:val="22"/>
        </w:rPr>
        <w:t>Estija</w:t>
      </w:r>
      <w:r w:rsidRPr="00443A0A">
        <w:rPr>
          <w:sz w:val="22"/>
          <w:szCs w:val="22"/>
        </w:rPr>
        <w:tab/>
      </w:r>
      <w:r w:rsidRPr="00443A0A">
        <w:rPr>
          <w:sz w:val="22"/>
          <w:szCs w:val="22"/>
        </w:rPr>
        <w:tab/>
      </w:r>
      <w:r w:rsidRPr="00443A0A">
        <w:rPr>
          <w:sz w:val="22"/>
          <w:szCs w:val="22"/>
        </w:rPr>
        <w:tab/>
      </w:r>
      <w:proofErr w:type="spellStart"/>
      <w:r w:rsidRPr="00443A0A">
        <w:rPr>
          <w:sz w:val="22"/>
          <w:szCs w:val="22"/>
        </w:rPr>
        <w:t>Ciprofloxacin</w:t>
      </w:r>
      <w:proofErr w:type="spellEnd"/>
      <w:r w:rsidRPr="00443A0A">
        <w:rPr>
          <w:sz w:val="22"/>
          <w:szCs w:val="22"/>
        </w:rPr>
        <w:t xml:space="preserve"> Basi</w:t>
      </w:r>
    </w:p>
    <w:p w14:paraId="2295AB7D" w14:textId="77777777" w:rsidR="00CF0DD7" w:rsidRPr="00443A0A" w:rsidRDefault="00CF0DD7" w:rsidP="00CF0DD7">
      <w:pPr>
        <w:numPr>
          <w:ilvl w:val="12"/>
          <w:numId w:val="0"/>
        </w:numPr>
        <w:ind w:right="-2"/>
        <w:rPr>
          <w:sz w:val="22"/>
          <w:szCs w:val="22"/>
        </w:rPr>
      </w:pPr>
      <w:r w:rsidRPr="00443A0A">
        <w:rPr>
          <w:sz w:val="22"/>
          <w:szCs w:val="22"/>
        </w:rPr>
        <w:t>Lietuva</w:t>
      </w:r>
      <w:r w:rsidRPr="00443A0A">
        <w:rPr>
          <w:sz w:val="22"/>
          <w:szCs w:val="22"/>
        </w:rPr>
        <w:tab/>
      </w:r>
      <w:r w:rsidRPr="00443A0A">
        <w:rPr>
          <w:sz w:val="22"/>
          <w:szCs w:val="22"/>
        </w:rPr>
        <w:tab/>
      </w:r>
      <w:r w:rsidRPr="00443A0A">
        <w:rPr>
          <w:sz w:val="22"/>
          <w:szCs w:val="22"/>
        </w:rPr>
        <w:tab/>
      </w:r>
      <w:proofErr w:type="spellStart"/>
      <w:r w:rsidRPr="00443A0A">
        <w:rPr>
          <w:sz w:val="22"/>
          <w:szCs w:val="22"/>
        </w:rPr>
        <w:t>Ciprofloxacin</w:t>
      </w:r>
      <w:proofErr w:type="spellEnd"/>
      <w:r w:rsidRPr="00443A0A">
        <w:rPr>
          <w:sz w:val="22"/>
          <w:szCs w:val="22"/>
        </w:rPr>
        <w:t xml:space="preserve"> Basi</w:t>
      </w:r>
    </w:p>
    <w:p w14:paraId="62E0A796" w14:textId="77777777" w:rsidR="00CF0DD7" w:rsidRPr="00443A0A" w:rsidRDefault="00CF0DD7" w:rsidP="00CF0DD7">
      <w:pPr>
        <w:numPr>
          <w:ilvl w:val="12"/>
          <w:numId w:val="0"/>
        </w:numPr>
        <w:ind w:right="-2"/>
        <w:rPr>
          <w:sz w:val="22"/>
          <w:szCs w:val="22"/>
        </w:rPr>
      </w:pPr>
      <w:r w:rsidRPr="00443A0A">
        <w:rPr>
          <w:sz w:val="22"/>
          <w:szCs w:val="22"/>
        </w:rPr>
        <w:t>Latvija</w:t>
      </w:r>
      <w:r w:rsidRPr="00443A0A">
        <w:rPr>
          <w:sz w:val="22"/>
          <w:szCs w:val="22"/>
        </w:rPr>
        <w:tab/>
      </w:r>
      <w:r w:rsidRPr="00443A0A">
        <w:rPr>
          <w:sz w:val="22"/>
          <w:szCs w:val="22"/>
        </w:rPr>
        <w:tab/>
      </w:r>
      <w:r w:rsidRPr="00443A0A">
        <w:rPr>
          <w:sz w:val="22"/>
          <w:szCs w:val="22"/>
        </w:rPr>
        <w:tab/>
      </w:r>
      <w:proofErr w:type="spellStart"/>
      <w:r w:rsidRPr="00443A0A">
        <w:rPr>
          <w:sz w:val="22"/>
          <w:szCs w:val="22"/>
        </w:rPr>
        <w:t>Ciprofloxacin</w:t>
      </w:r>
      <w:proofErr w:type="spellEnd"/>
      <w:r w:rsidRPr="00443A0A">
        <w:rPr>
          <w:sz w:val="22"/>
          <w:szCs w:val="22"/>
        </w:rPr>
        <w:t xml:space="preserve"> Basi</w:t>
      </w:r>
    </w:p>
    <w:p w14:paraId="001486DD" w14:textId="77777777" w:rsidR="008D3B35" w:rsidRDefault="008D3B35">
      <w:pPr>
        <w:jc w:val="both"/>
        <w:rPr>
          <w:sz w:val="22"/>
          <w:szCs w:val="22"/>
          <w:lang w:eastAsia="lt-LT"/>
        </w:rPr>
      </w:pPr>
    </w:p>
    <w:p w14:paraId="5D64A0E9" w14:textId="77777777" w:rsidR="00443A0A" w:rsidRPr="00443A0A" w:rsidRDefault="00443A0A">
      <w:pPr>
        <w:jc w:val="both"/>
        <w:rPr>
          <w:sz w:val="22"/>
          <w:szCs w:val="22"/>
          <w:lang w:eastAsia="lt-LT"/>
        </w:rPr>
      </w:pPr>
    </w:p>
    <w:p w14:paraId="2E867799" w14:textId="1A6158F7" w:rsidR="008D3B35" w:rsidRPr="00443A0A" w:rsidRDefault="00AB4978">
      <w:pPr>
        <w:jc w:val="both"/>
        <w:rPr>
          <w:b/>
          <w:bCs/>
          <w:sz w:val="22"/>
          <w:szCs w:val="22"/>
          <w:lang w:eastAsia="lt-LT"/>
        </w:rPr>
      </w:pPr>
      <w:r w:rsidRPr="00443A0A">
        <w:rPr>
          <w:b/>
          <w:bCs/>
          <w:sz w:val="22"/>
          <w:szCs w:val="22"/>
          <w:lang w:eastAsia="lt-LT"/>
        </w:rPr>
        <w:t xml:space="preserve">Šis pakuotės lapelis paskutinį kartą peržiūrėtas </w:t>
      </w:r>
      <w:r w:rsidR="00A17D46">
        <w:rPr>
          <w:b/>
          <w:bCs/>
          <w:sz w:val="22"/>
          <w:szCs w:val="22"/>
          <w:lang w:eastAsia="lt-LT"/>
        </w:rPr>
        <w:t>2025-03-10.</w:t>
      </w:r>
    </w:p>
    <w:p w14:paraId="77A6E71B" w14:textId="77777777" w:rsidR="008D3B35" w:rsidRPr="00443A0A" w:rsidRDefault="008D3B35">
      <w:pPr>
        <w:jc w:val="both"/>
        <w:rPr>
          <w:sz w:val="22"/>
          <w:szCs w:val="22"/>
          <w:lang w:eastAsia="lt-LT"/>
        </w:rPr>
      </w:pPr>
    </w:p>
    <w:p w14:paraId="1C468D03" w14:textId="77777777" w:rsidR="008D3B35" w:rsidRPr="00443A0A" w:rsidRDefault="008D3B35">
      <w:pPr>
        <w:jc w:val="both"/>
        <w:rPr>
          <w:sz w:val="22"/>
          <w:szCs w:val="22"/>
          <w:lang w:eastAsia="lt-LT"/>
        </w:rPr>
      </w:pPr>
    </w:p>
    <w:p w14:paraId="599C7BAA" w14:textId="7EC9D040" w:rsidR="008D3B35" w:rsidRDefault="00AB4978">
      <w:pPr>
        <w:jc w:val="both"/>
        <w:rPr>
          <w:sz w:val="22"/>
          <w:szCs w:val="22"/>
          <w:lang w:eastAsia="lt-LT"/>
        </w:rPr>
      </w:pPr>
      <w:r w:rsidRPr="00443A0A">
        <w:rPr>
          <w:sz w:val="22"/>
          <w:szCs w:val="22"/>
          <w:lang w:eastAsia="lt-LT"/>
        </w:rPr>
        <w:t xml:space="preserve">Išsami informacija apie šį vaistą pateikiama Valstybinės vaistų kontrolės tarnybos prie Lietuvos Respublikos sveikatos apsaugos ministerijos tinklalapyje </w:t>
      </w:r>
      <w:hyperlink w:history="1">
        <w:r w:rsidR="00443A0A" w:rsidRPr="005B5EC4">
          <w:rPr>
            <w:rStyle w:val="Hipersaitas"/>
            <w:sz w:val="22"/>
            <w:szCs w:val="22"/>
            <w:lang w:eastAsia="lt-LT"/>
          </w:rPr>
          <w:t>https://vvkt.lrv.lt/lt/</w:t>
        </w:r>
      </w:hyperlink>
      <w:r w:rsidRPr="00443A0A">
        <w:rPr>
          <w:sz w:val="22"/>
          <w:szCs w:val="22"/>
          <w:lang w:eastAsia="lt-LT"/>
        </w:rPr>
        <w:t>.</w:t>
      </w:r>
    </w:p>
    <w:p w14:paraId="75E6767B" w14:textId="77777777" w:rsidR="00443A0A" w:rsidRPr="00443A0A" w:rsidRDefault="00443A0A">
      <w:pPr>
        <w:jc w:val="both"/>
        <w:rPr>
          <w:sz w:val="22"/>
          <w:szCs w:val="22"/>
          <w:lang w:eastAsia="lt-LT"/>
        </w:rPr>
      </w:pPr>
    </w:p>
    <w:p w14:paraId="6340FED9" w14:textId="3A0E890C" w:rsidR="008D3B35" w:rsidRPr="00443A0A" w:rsidRDefault="00AB4978">
      <w:pPr>
        <w:jc w:val="both"/>
        <w:rPr>
          <w:sz w:val="22"/>
          <w:szCs w:val="22"/>
          <w:lang w:eastAsia="lt-LT"/>
        </w:rPr>
      </w:pPr>
      <w:r w:rsidRPr="00443A0A">
        <w:rPr>
          <w:sz w:val="22"/>
          <w:szCs w:val="22"/>
          <w:lang w:eastAsia="lt-LT"/>
        </w:rPr>
        <w:t>---------------------------------------------------------------------------------------------------------------------</w:t>
      </w:r>
    </w:p>
    <w:p w14:paraId="4F7DBFB8" w14:textId="77777777" w:rsidR="008D3B35" w:rsidRPr="00443A0A" w:rsidRDefault="008D3B35">
      <w:pPr>
        <w:jc w:val="both"/>
        <w:rPr>
          <w:sz w:val="22"/>
          <w:szCs w:val="22"/>
          <w:lang w:eastAsia="lt-LT"/>
        </w:rPr>
      </w:pPr>
    </w:p>
    <w:p w14:paraId="5F4755FF" w14:textId="77777777" w:rsidR="00CF0DD7" w:rsidRPr="00443A0A" w:rsidRDefault="00CF0DD7" w:rsidP="00CF0DD7">
      <w:pPr>
        <w:numPr>
          <w:ilvl w:val="12"/>
          <w:numId w:val="0"/>
        </w:numPr>
        <w:ind w:right="-2"/>
        <w:rPr>
          <w:b/>
          <w:bCs/>
          <w:noProof/>
          <w:sz w:val="22"/>
          <w:szCs w:val="22"/>
        </w:rPr>
      </w:pPr>
      <w:r w:rsidRPr="00443A0A">
        <w:rPr>
          <w:b/>
          <w:sz w:val="22"/>
          <w:szCs w:val="22"/>
        </w:rPr>
        <w:t>Toliau pateikta informacija skirta tik sveikatos priežiūros specialistams.</w:t>
      </w:r>
    </w:p>
    <w:p w14:paraId="4EBAEDF4" w14:textId="77777777" w:rsidR="00CF0DD7" w:rsidRPr="00443A0A" w:rsidRDefault="00CF0DD7" w:rsidP="00CF0DD7">
      <w:pPr>
        <w:numPr>
          <w:ilvl w:val="12"/>
          <w:numId w:val="0"/>
        </w:numPr>
        <w:ind w:right="-2"/>
        <w:rPr>
          <w:noProof/>
          <w:sz w:val="22"/>
          <w:szCs w:val="22"/>
        </w:rPr>
      </w:pPr>
    </w:p>
    <w:p w14:paraId="74478D11" w14:textId="77777777" w:rsidR="00CF0DD7" w:rsidRPr="00443A0A" w:rsidRDefault="00CF0DD7" w:rsidP="00CF0DD7">
      <w:pPr>
        <w:numPr>
          <w:ilvl w:val="12"/>
          <w:numId w:val="0"/>
        </w:numPr>
        <w:ind w:right="-2"/>
        <w:jc w:val="both"/>
        <w:rPr>
          <w:noProof/>
          <w:sz w:val="22"/>
          <w:szCs w:val="22"/>
        </w:rPr>
      </w:pPr>
      <w:proofErr w:type="spellStart"/>
      <w:r w:rsidRPr="00443A0A">
        <w:rPr>
          <w:sz w:val="22"/>
          <w:szCs w:val="22"/>
        </w:rPr>
        <w:t>Ciprofloxacin</w:t>
      </w:r>
      <w:proofErr w:type="spellEnd"/>
      <w:r w:rsidRPr="00443A0A">
        <w:rPr>
          <w:sz w:val="22"/>
          <w:szCs w:val="22"/>
        </w:rPr>
        <w:t xml:space="preserve"> Basi leidžiamas į veną. Vaikams infuzija užtrunka 60 min. Suaugusiems pacientams 400 mg </w:t>
      </w:r>
      <w:proofErr w:type="spellStart"/>
      <w:r w:rsidRPr="00443A0A">
        <w:rPr>
          <w:sz w:val="22"/>
          <w:szCs w:val="22"/>
        </w:rPr>
        <w:t>Ciprofloxacin</w:t>
      </w:r>
      <w:proofErr w:type="spellEnd"/>
      <w:r w:rsidRPr="00443A0A">
        <w:rPr>
          <w:sz w:val="22"/>
          <w:szCs w:val="22"/>
        </w:rPr>
        <w:t xml:space="preserve"> Basi infuzija trunka 60 min., o 200 mg </w:t>
      </w:r>
      <w:proofErr w:type="spellStart"/>
      <w:r w:rsidRPr="00443A0A">
        <w:rPr>
          <w:sz w:val="22"/>
          <w:szCs w:val="22"/>
        </w:rPr>
        <w:t>Ciprofloxacin</w:t>
      </w:r>
      <w:proofErr w:type="spellEnd"/>
      <w:r w:rsidRPr="00443A0A">
        <w:rPr>
          <w:sz w:val="22"/>
          <w:szCs w:val="22"/>
        </w:rPr>
        <w:t xml:space="preserve"> Basi infuzija trunka 30 min. Lėta infuzija į didžiąją veną sumažins paciento diskomfortą ir venos dirginimo riziką. Infuzijos tirpalą galima suleisti vieną arba sumaišius su kitais suderinamais infuzijos tirpalais.</w:t>
      </w:r>
    </w:p>
    <w:p w14:paraId="77FBC6CC" w14:textId="77777777" w:rsidR="00CF0DD7" w:rsidRPr="00443A0A" w:rsidRDefault="00CF0DD7" w:rsidP="00CF0DD7">
      <w:pPr>
        <w:numPr>
          <w:ilvl w:val="12"/>
          <w:numId w:val="0"/>
        </w:numPr>
        <w:ind w:right="-2"/>
        <w:jc w:val="both"/>
        <w:rPr>
          <w:noProof/>
          <w:sz w:val="22"/>
          <w:szCs w:val="22"/>
        </w:rPr>
      </w:pPr>
    </w:p>
    <w:p w14:paraId="1106899B" w14:textId="77777777" w:rsidR="00CF0DD7" w:rsidRPr="00443A0A" w:rsidRDefault="00CF0DD7" w:rsidP="00CF0DD7">
      <w:pPr>
        <w:jc w:val="both"/>
        <w:rPr>
          <w:sz w:val="22"/>
          <w:szCs w:val="22"/>
        </w:rPr>
      </w:pPr>
      <w:proofErr w:type="spellStart"/>
      <w:r w:rsidRPr="00443A0A">
        <w:rPr>
          <w:sz w:val="22"/>
          <w:szCs w:val="22"/>
        </w:rPr>
        <w:t>Ciprofloxacin</w:t>
      </w:r>
      <w:proofErr w:type="spellEnd"/>
      <w:r w:rsidRPr="00443A0A">
        <w:rPr>
          <w:sz w:val="22"/>
          <w:szCs w:val="22"/>
        </w:rPr>
        <w:t xml:space="preserve"> Basi suderinamas su šiais tirpalais:</w:t>
      </w:r>
    </w:p>
    <w:p w14:paraId="42D9BEC6" w14:textId="77777777" w:rsidR="00CF0DD7" w:rsidRPr="00443A0A" w:rsidRDefault="00CF0DD7" w:rsidP="00CF0DD7">
      <w:pPr>
        <w:jc w:val="both"/>
        <w:rPr>
          <w:sz w:val="22"/>
          <w:szCs w:val="22"/>
        </w:rPr>
      </w:pPr>
      <w:r w:rsidRPr="00443A0A">
        <w:rPr>
          <w:sz w:val="22"/>
          <w:szCs w:val="22"/>
        </w:rPr>
        <w:t>- NaCl 0,9 %</w:t>
      </w:r>
    </w:p>
    <w:p w14:paraId="36788600" w14:textId="77777777" w:rsidR="00CF0DD7" w:rsidRPr="00443A0A" w:rsidRDefault="00CF0DD7" w:rsidP="00CF0DD7">
      <w:pPr>
        <w:jc w:val="both"/>
        <w:rPr>
          <w:sz w:val="22"/>
          <w:szCs w:val="22"/>
        </w:rPr>
      </w:pPr>
      <w:r w:rsidRPr="00443A0A">
        <w:rPr>
          <w:sz w:val="22"/>
          <w:szCs w:val="22"/>
        </w:rPr>
        <w:t xml:space="preserve">- </w:t>
      </w:r>
      <w:proofErr w:type="spellStart"/>
      <w:r w:rsidRPr="00443A0A">
        <w:rPr>
          <w:sz w:val="22"/>
          <w:szCs w:val="22"/>
        </w:rPr>
        <w:t>Ringer</w:t>
      </w:r>
      <w:proofErr w:type="spellEnd"/>
    </w:p>
    <w:p w14:paraId="48B98032" w14:textId="77777777" w:rsidR="00CF0DD7" w:rsidRPr="00443A0A" w:rsidRDefault="00CF0DD7" w:rsidP="00CF0DD7">
      <w:pPr>
        <w:jc w:val="both"/>
        <w:rPr>
          <w:sz w:val="22"/>
          <w:szCs w:val="22"/>
        </w:rPr>
      </w:pPr>
      <w:r w:rsidRPr="00443A0A">
        <w:rPr>
          <w:sz w:val="22"/>
          <w:szCs w:val="22"/>
        </w:rPr>
        <w:t>- Gliukozės 5 %</w:t>
      </w:r>
    </w:p>
    <w:p w14:paraId="0F77E1F9" w14:textId="77777777" w:rsidR="00CF0DD7" w:rsidRPr="00443A0A" w:rsidRDefault="00CF0DD7" w:rsidP="00CF0DD7">
      <w:pPr>
        <w:jc w:val="both"/>
        <w:rPr>
          <w:sz w:val="22"/>
          <w:szCs w:val="22"/>
        </w:rPr>
      </w:pPr>
      <w:r w:rsidRPr="00443A0A">
        <w:rPr>
          <w:sz w:val="22"/>
          <w:szCs w:val="22"/>
        </w:rPr>
        <w:t>- Gliukozės 10 %</w:t>
      </w:r>
    </w:p>
    <w:p w14:paraId="0524BED7" w14:textId="77777777" w:rsidR="00CF0DD7" w:rsidRPr="00443A0A" w:rsidRDefault="00CF0DD7" w:rsidP="00CF0DD7">
      <w:pPr>
        <w:jc w:val="both"/>
        <w:rPr>
          <w:sz w:val="22"/>
          <w:szCs w:val="22"/>
        </w:rPr>
      </w:pPr>
      <w:r w:rsidRPr="00443A0A">
        <w:rPr>
          <w:sz w:val="22"/>
          <w:szCs w:val="22"/>
        </w:rPr>
        <w:t>- Gliukozės 5 % + NaCl 0,225 %</w:t>
      </w:r>
    </w:p>
    <w:p w14:paraId="6DB9E61D" w14:textId="77777777" w:rsidR="00CF0DD7" w:rsidRPr="00443A0A" w:rsidRDefault="00CF0DD7" w:rsidP="00CF0DD7">
      <w:pPr>
        <w:jc w:val="both"/>
        <w:rPr>
          <w:sz w:val="22"/>
          <w:szCs w:val="22"/>
        </w:rPr>
      </w:pPr>
      <w:r w:rsidRPr="00443A0A">
        <w:rPr>
          <w:sz w:val="22"/>
          <w:szCs w:val="22"/>
        </w:rPr>
        <w:t>- Gliukozės 5 % + NaCl 0,45 %</w:t>
      </w:r>
    </w:p>
    <w:p w14:paraId="0FBDE697" w14:textId="77777777" w:rsidR="00CF0DD7" w:rsidRPr="00443A0A" w:rsidRDefault="00CF0DD7" w:rsidP="00CF0DD7">
      <w:pPr>
        <w:numPr>
          <w:ilvl w:val="12"/>
          <w:numId w:val="0"/>
        </w:numPr>
        <w:ind w:right="-2"/>
        <w:jc w:val="both"/>
        <w:rPr>
          <w:noProof/>
          <w:sz w:val="22"/>
          <w:szCs w:val="22"/>
        </w:rPr>
      </w:pPr>
    </w:p>
    <w:p w14:paraId="0343F2AB" w14:textId="651557FE" w:rsidR="00CF0DD7" w:rsidRPr="00443A0A" w:rsidRDefault="00B16392" w:rsidP="00CF0DD7">
      <w:pPr>
        <w:numPr>
          <w:ilvl w:val="12"/>
          <w:numId w:val="0"/>
        </w:numPr>
        <w:ind w:right="-2"/>
        <w:jc w:val="both"/>
        <w:rPr>
          <w:noProof/>
          <w:sz w:val="22"/>
          <w:szCs w:val="22"/>
        </w:rPr>
      </w:pPr>
      <w:r w:rsidRPr="005E47A4">
        <w:rPr>
          <w:sz w:val="22"/>
          <w:szCs w:val="22"/>
          <w:lang w:eastAsia="lt-LT"/>
        </w:rPr>
        <w:t>Infuzinis tirpalas visada turi būti leidžiamas atskirai, nebent jo suderinamumas su kitais infuziniais tirpalais ir (arba) vaistiniais preparatais yra patvirtintas</w:t>
      </w:r>
      <w:r>
        <w:rPr>
          <w:sz w:val="22"/>
          <w:szCs w:val="22"/>
          <w:lang w:eastAsia="lt-LT"/>
        </w:rPr>
        <w:t>.</w:t>
      </w:r>
      <w:r w:rsidR="00CF0DD7" w:rsidRPr="00443A0A">
        <w:rPr>
          <w:sz w:val="22"/>
          <w:szCs w:val="22"/>
        </w:rPr>
        <w:t xml:space="preserve"> Akivaizdūs nesuderinamumo požymiai yra, pavyzdžiui, nuosėdos, drumst</w:t>
      </w:r>
      <w:r w:rsidR="00FA64C5">
        <w:rPr>
          <w:sz w:val="22"/>
          <w:szCs w:val="22"/>
        </w:rPr>
        <w:t>is</w:t>
      </w:r>
      <w:r w:rsidR="00CF0DD7" w:rsidRPr="00443A0A">
        <w:rPr>
          <w:sz w:val="22"/>
          <w:szCs w:val="22"/>
        </w:rPr>
        <w:t xml:space="preserve"> ir spalvos p</w:t>
      </w:r>
      <w:r w:rsidR="00FA64C5">
        <w:rPr>
          <w:sz w:val="22"/>
          <w:szCs w:val="22"/>
        </w:rPr>
        <w:t>okytis</w:t>
      </w:r>
      <w:r w:rsidR="00CF0DD7" w:rsidRPr="00443A0A">
        <w:rPr>
          <w:sz w:val="22"/>
          <w:szCs w:val="22"/>
        </w:rPr>
        <w:t>.</w:t>
      </w:r>
    </w:p>
    <w:p w14:paraId="60C14C5B" w14:textId="77777777" w:rsidR="00CF0DD7" w:rsidRPr="00443A0A" w:rsidRDefault="00CF0DD7" w:rsidP="00CF0DD7">
      <w:pPr>
        <w:numPr>
          <w:ilvl w:val="12"/>
          <w:numId w:val="0"/>
        </w:numPr>
        <w:ind w:right="-2"/>
        <w:jc w:val="both"/>
        <w:rPr>
          <w:noProof/>
          <w:sz w:val="22"/>
          <w:szCs w:val="22"/>
        </w:rPr>
      </w:pPr>
    </w:p>
    <w:p w14:paraId="729B2EC7" w14:textId="5BDB560D" w:rsidR="00CF0DD7" w:rsidRPr="00443A0A" w:rsidRDefault="00CF0DD7" w:rsidP="00CF0DD7">
      <w:pPr>
        <w:numPr>
          <w:ilvl w:val="12"/>
          <w:numId w:val="0"/>
        </w:numPr>
        <w:ind w:right="-2"/>
        <w:jc w:val="both"/>
        <w:rPr>
          <w:noProof/>
          <w:sz w:val="22"/>
          <w:szCs w:val="22"/>
        </w:rPr>
      </w:pPr>
      <w:r w:rsidRPr="00443A0A">
        <w:rPr>
          <w:sz w:val="22"/>
          <w:szCs w:val="22"/>
        </w:rPr>
        <w:t>Nesuderinamumas pasireiškia su visais infuziniais tirpalais</w:t>
      </w:r>
      <w:r w:rsidR="006D5F49">
        <w:rPr>
          <w:sz w:val="22"/>
          <w:szCs w:val="22"/>
        </w:rPr>
        <w:t> </w:t>
      </w:r>
      <w:r w:rsidR="005E3825">
        <w:rPr>
          <w:sz w:val="22"/>
          <w:szCs w:val="22"/>
        </w:rPr>
        <w:t>ar</w:t>
      </w:r>
      <w:r w:rsidRPr="00443A0A">
        <w:rPr>
          <w:sz w:val="22"/>
          <w:szCs w:val="22"/>
        </w:rPr>
        <w:t xml:space="preserve"> vaistais, kurie fiziškai ar chemiškai nestabilūs tirpalo pH </w:t>
      </w:r>
      <w:r w:rsidR="00D74609">
        <w:rPr>
          <w:sz w:val="22"/>
          <w:szCs w:val="22"/>
        </w:rPr>
        <w:t xml:space="preserve">ribose </w:t>
      </w:r>
      <w:r w:rsidRPr="00443A0A">
        <w:rPr>
          <w:sz w:val="22"/>
          <w:szCs w:val="22"/>
        </w:rPr>
        <w:t>(pvz., penicilin</w:t>
      </w:r>
      <w:r w:rsidR="00D74609">
        <w:rPr>
          <w:sz w:val="22"/>
          <w:szCs w:val="22"/>
        </w:rPr>
        <w:t>u</w:t>
      </w:r>
      <w:r w:rsidRPr="00443A0A">
        <w:rPr>
          <w:sz w:val="22"/>
          <w:szCs w:val="22"/>
        </w:rPr>
        <w:t>, heparino tirpal</w:t>
      </w:r>
      <w:r w:rsidR="00D74609">
        <w:rPr>
          <w:sz w:val="22"/>
          <w:szCs w:val="22"/>
        </w:rPr>
        <w:t>u</w:t>
      </w:r>
      <w:r w:rsidRPr="00443A0A">
        <w:rPr>
          <w:sz w:val="22"/>
          <w:szCs w:val="22"/>
        </w:rPr>
        <w:t xml:space="preserve">), ypač kartu su tirpalais, </w:t>
      </w:r>
      <w:r w:rsidR="00D74609">
        <w:rPr>
          <w:sz w:val="22"/>
          <w:szCs w:val="22"/>
        </w:rPr>
        <w:t>kurių</w:t>
      </w:r>
      <w:r w:rsidRPr="00443A0A">
        <w:rPr>
          <w:sz w:val="22"/>
          <w:szCs w:val="22"/>
        </w:rPr>
        <w:t xml:space="preserve"> pH</w:t>
      </w:r>
      <w:r w:rsidR="00910B33">
        <w:rPr>
          <w:sz w:val="22"/>
          <w:szCs w:val="22"/>
        </w:rPr>
        <w:t xml:space="preserve"> yra šarminis</w:t>
      </w:r>
      <w:r w:rsidRPr="00443A0A">
        <w:rPr>
          <w:sz w:val="22"/>
          <w:szCs w:val="22"/>
        </w:rPr>
        <w:t>.</w:t>
      </w:r>
    </w:p>
    <w:p w14:paraId="465E7277" w14:textId="77777777" w:rsidR="00CF0DD7" w:rsidRPr="00443A0A" w:rsidRDefault="00CF0DD7" w:rsidP="00CF0DD7">
      <w:pPr>
        <w:numPr>
          <w:ilvl w:val="12"/>
          <w:numId w:val="0"/>
        </w:numPr>
        <w:ind w:right="-2"/>
        <w:jc w:val="both"/>
        <w:rPr>
          <w:noProof/>
          <w:sz w:val="22"/>
          <w:szCs w:val="22"/>
        </w:rPr>
      </w:pPr>
    </w:p>
    <w:p w14:paraId="04F3E280" w14:textId="30306337" w:rsidR="008D3B35" w:rsidRPr="00443A0A" w:rsidRDefault="00CF0DD7" w:rsidP="005528EC">
      <w:pPr>
        <w:numPr>
          <w:ilvl w:val="12"/>
          <w:numId w:val="0"/>
        </w:numPr>
        <w:ind w:right="-2"/>
        <w:jc w:val="both"/>
        <w:rPr>
          <w:rFonts w:ascii="Arial" w:hAnsi="Arial"/>
          <w:snapToGrid w:val="0"/>
          <w:sz w:val="22"/>
          <w:szCs w:val="22"/>
        </w:rPr>
      </w:pPr>
      <w:r w:rsidRPr="00443A0A">
        <w:rPr>
          <w:sz w:val="22"/>
          <w:szCs w:val="22"/>
        </w:rPr>
        <w:t>Pradėjus gydymą intraveniniu būdu, jį galima tęsti ir per burną</w:t>
      </w:r>
      <w:r w:rsidR="00F96782" w:rsidRPr="00443A0A">
        <w:rPr>
          <w:sz w:val="22"/>
          <w:szCs w:val="22"/>
        </w:rPr>
        <w:t>.</w:t>
      </w:r>
    </w:p>
    <w:sectPr w:rsidR="008D3B35" w:rsidRPr="00443A0A" w:rsidSect="00CE2DD0">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759C" w14:textId="77777777" w:rsidR="001F1ED6" w:rsidRDefault="001F1ED6">
      <w:r>
        <w:separator/>
      </w:r>
    </w:p>
  </w:endnote>
  <w:endnote w:type="continuationSeparator" w:id="0">
    <w:p w14:paraId="272DAFDC" w14:textId="77777777" w:rsidR="001F1ED6" w:rsidRDefault="001F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F7F9" w14:textId="77777777" w:rsidR="001F1ED6" w:rsidRDefault="001F1ED6">
      <w:r>
        <w:separator/>
      </w:r>
    </w:p>
  </w:footnote>
  <w:footnote w:type="continuationSeparator" w:id="0">
    <w:p w14:paraId="645A4F68" w14:textId="77777777" w:rsidR="001F1ED6" w:rsidRDefault="001F1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721E989A" w:rsidR="008D3B35" w:rsidRDefault="00AB4978">
    <w:pPr>
      <w:pStyle w:val="Antrats"/>
      <w:jc w:val="center"/>
    </w:pPr>
    <w:r>
      <w:fldChar w:fldCharType="begin"/>
    </w:r>
    <w:r>
      <w:instrText>PAGE   \* MERGEFORMAT</w:instrText>
    </w:r>
    <w:r>
      <w:fldChar w:fldCharType="separate"/>
    </w:r>
    <w:r w:rsidR="00CA0DB1">
      <w:rPr>
        <w:noProof/>
      </w:rPr>
      <w:t>2</w:t>
    </w:r>
    <w:r w:rsidR="00CA0DB1">
      <w:rPr>
        <w:noProof/>
      </w:rPr>
      <w:t>2</w:t>
    </w:r>
    <w:r>
      <w:fldChar w:fldCharType="end"/>
    </w:r>
  </w:p>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104811773">
    <w:abstractNumId w:val="0"/>
    <w:lvlOverride w:ilvl="0">
      <w:lvl w:ilvl="0">
        <w:start w:val="1"/>
        <w:numFmt w:val="bullet"/>
        <w:lvlText w:val="-"/>
        <w:lvlJc w:val="left"/>
        <w:pPr>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3B4B"/>
    <w:rsid w:val="00006964"/>
    <w:rsid w:val="00007199"/>
    <w:rsid w:val="00010147"/>
    <w:rsid w:val="0001379C"/>
    <w:rsid w:val="00023275"/>
    <w:rsid w:val="000377D9"/>
    <w:rsid w:val="00040765"/>
    <w:rsid w:val="00041BFA"/>
    <w:rsid w:val="00046B32"/>
    <w:rsid w:val="0005551D"/>
    <w:rsid w:val="0006017F"/>
    <w:rsid w:val="00064724"/>
    <w:rsid w:val="00065D51"/>
    <w:rsid w:val="00072755"/>
    <w:rsid w:val="000753E7"/>
    <w:rsid w:val="00087FFB"/>
    <w:rsid w:val="00091ED7"/>
    <w:rsid w:val="00092936"/>
    <w:rsid w:val="000A619E"/>
    <w:rsid w:val="000A7DC5"/>
    <w:rsid w:val="000C10BA"/>
    <w:rsid w:val="000C3F99"/>
    <w:rsid w:val="000C4EAC"/>
    <w:rsid w:val="000C62D8"/>
    <w:rsid w:val="000E0D35"/>
    <w:rsid w:val="000F4128"/>
    <w:rsid w:val="00100050"/>
    <w:rsid w:val="00103D16"/>
    <w:rsid w:val="00113231"/>
    <w:rsid w:val="001158E5"/>
    <w:rsid w:val="00126561"/>
    <w:rsid w:val="0013323D"/>
    <w:rsid w:val="0014199A"/>
    <w:rsid w:val="00153C05"/>
    <w:rsid w:val="00154033"/>
    <w:rsid w:val="00156F7D"/>
    <w:rsid w:val="00161831"/>
    <w:rsid w:val="00173EAC"/>
    <w:rsid w:val="00174F65"/>
    <w:rsid w:val="0017503B"/>
    <w:rsid w:val="0018333C"/>
    <w:rsid w:val="00183DF3"/>
    <w:rsid w:val="001B0AB0"/>
    <w:rsid w:val="001B584E"/>
    <w:rsid w:val="001B5877"/>
    <w:rsid w:val="001C3203"/>
    <w:rsid w:val="001C50C5"/>
    <w:rsid w:val="001D3B35"/>
    <w:rsid w:val="001E0F0B"/>
    <w:rsid w:val="001E3179"/>
    <w:rsid w:val="001E35F5"/>
    <w:rsid w:val="001F1ED6"/>
    <w:rsid w:val="001F5CE6"/>
    <w:rsid w:val="0021468A"/>
    <w:rsid w:val="00217A24"/>
    <w:rsid w:val="0022546E"/>
    <w:rsid w:val="00242920"/>
    <w:rsid w:val="00245348"/>
    <w:rsid w:val="0026239E"/>
    <w:rsid w:val="0026572F"/>
    <w:rsid w:val="00272845"/>
    <w:rsid w:val="00273A3E"/>
    <w:rsid w:val="0027476B"/>
    <w:rsid w:val="00282E80"/>
    <w:rsid w:val="00283BD0"/>
    <w:rsid w:val="002919C4"/>
    <w:rsid w:val="00297233"/>
    <w:rsid w:val="002A387D"/>
    <w:rsid w:val="002A77FF"/>
    <w:rsid w:val="002B648E"/>
    <w:rsid w:val="002C270C"/>
    <w:rsid w:val="002C294F"/>
    <w:rsid w:val="002D517C"/>
    <w:rsid w:val="002E0E05"/>
    <w:rsid w:val="002E2809"/>
    <w:rsid w:val="002E41BF"/>
    <w:rsid w:val="002F023B"/>
    <w:rsid w:val="002F4806"/>
    <w:rsid w:val="002F6059"/>
    <w:rsid w:val="002F6542"/>
    <w:rsid w:val="00300D95"/>
    <w:rsid w:val="00306F52"/>
    <w:rsid w:val="003132A0"/>
    <w:rsid w:val="00313758"/>
    <w:rsid w:val="00323AC4"/>
    <w:rsid w:val="003310C2"/>
    <w:rsid w:val="003330AA"/>
    <w:rsid w:val="00341881"/>
    <w:rsid w:val="00344192"/>
    <w:rsid w:val="003455C9"/>
    <w:rsid w:val="00345EB4"/>
    <w:rsid w:val="00360EF4"/>
    <w:rsid w:val="00363701"/>
    <w:rsid w:val="00367C39"/>
    <w:rsid w:val="00374D66"/>
    <w:rsid w:val="003755DE"/>
    <w:rsid w:val="00384579"/>
    <w:rsid w:val="00390C46"/>
    <w:rsid w:val="003958D2"/>
    <w:rsid w:val="003A0A23"/>
    <w:rsid w:val="003A385D"/>
    <w:rsid w:val="003B01F7"/>
    <w:rsid w:val="003C4DC0"/>
    <w:rsid w:val="003D2775"/>
    <w:rsid w:val="003E197E"/>
    <w:rsid w:val="003E66D9"/>
    <w:rsid w:val="003F6876"/>
    <w:rsid w:val="003F70CF"/>
    <w:rsid w:val="00407FDD"/>
    <w:rsid w:val="004238D4"/>
    <w:rsid w:val="00425C23"/>
    <w:rsid w:val="00427D10"/>
    <w:rsid w:val="00430181"/>
    <w:rsid w:val="00434FC1"/>
    <w:rsid w:val="00435BF1"/>
    <w:rsid w:val="00435FA2"/>
    <w:rsid w:val="00440525"/>
    <w:rsid w:val="00443A0A"/>
    <w:rsid w:val="00450101"/>
    <w:rsid w:val="00454F8D"/>
    <w:rsid w:val="00455676"/>
    <w:rsid w:val="00460D4B"/>
    <w:rsid w:val="00462CC6"/>
    <w:rsid w:val="0046355A"/>
    <w:rsid w:val="004662E1"/>
    <w:rsid w:val="0046645A"/>
    <w:rsid w:val="004725A2"/>
    <w:rsid w:val="004804B6"/>
    <w:rsid w:val="00496A6B"/>
    <w:rsid w:val="004A1F8D"/>
    <w:rsid w:val="004A2079"/>
    <w:rsid w:val="004A44C6"/>
    <w:rsid w:val="004A79E3"/>
    <w:rsid w:val="004C5F22"/>
    <w:rsid w:val="004C7717"/>
    <w:rsid w:val="004E5521"/>
    <w:rsid w:val="004E6962"/>
    <w:rsid w:val="004F0752"/>
    <w:rsid w:val="004F4FC6"/>
    <w:rsid w:val="005073F1"/>
    <w:rsid w:val="00516927"/>
    <w:rsid w:val="005252EC"/>
    <w:rsid w:val="00526B69"/>
    <w:rsid w:val="00534BB4"/>
    <w:rsid w:val="00534D48"/>
    <w:rsid w:val="005374B5"/>
    <w:rsid w:val="00541B57"/>
    <w:rsid w:val="005528EC"/>
    <w:rsid w:val="00555FA2"/>
    <w:rsid w:val="00557F21"/>
    <w:rsid w:val="005701CE"/>
    <w:rsid w:val="00575401"/>
    <w:rsid w:val="00580BC8"/>
    <w:rsid w:val="00583B1E"/>
    <w:rsid w:val="005844AA"/>
    <w:rsid w:val="00596307"/>
    <w:rsid w:val="005B5EDA"/>
    <w:rsid w:val="005C2600"/>
    <w:rsid w:val="005C5C56"/>
    <w:rsid w:val="005D166C"/>
    <w:rsid w:val="005D71CB"/>
    <w:rsid w:val="005E3825"/>
    <w:rsid w:val="005E47A4"/>
    <w:rsid w:val="005F4259"/>
    <w:rsid w:val="0061308E"/>
    <w:rsid w:val="006160D4"/>
    <w:rsid w:val="00620BBA"/>
    <w:rsid w:val="00630CE1"/>
    <w:rsid w:val="00630D25"/>
    <w:rsid w:val="00637341"/>
    <w:rsid w:val="006402F9"/>
    <w:rsid w:val="00642D95"/>
    <w:rsid w:val="00643387"/>
    <w:rsid w:val="006449E1"/>
    <w:rsid w:val="006462D0"/>
    <w:rsid w:val="00660809"/>
    <w:rsid w:val="00660ED5"/>
    <w:rsid w:val="00673115"/>
    <w:rsid w:val="00673CA7"/>
    <w:rsid w:val="006741F8"/>
    <w:rsid w:val="0069024E"/>
    <w:rsid w:val="00694372"/>
    <w:rsid w:val="006C04BC"/>
    <w:rsid w:val="006D429C"/>
    <w:rsid w:val="006D5F49"/>
    <w:rsid w:val="006E26F0"/>
    <w:rsid w:val="006E6B32"/>
    <w:rsid w:val="006F4BF4"/>
    <w:rsid w:val="006F4F47"/>
    <w:rsid w:val="006F60D9"/>
    <w:rsid w:val="006F6562"/>
    <w:rsid w:val="006F72DB"/>
    <w:rsid w:val="00702D5D"/>
    <w:rsid w:val="0071238B"/>
    <w:rsid w:val="00713F24"/>
    <w:rsid w:val="00725D22"/>
    <w:rsid w:val="00726A1A"/>
    <w:rsid w:val="00733C1E"/>
    <w:rsid w:val="00740075"/>
    <w:rsid w:val="00744937"/>
    <w:rsid w:val="00746A1F"/>
    <w:rsid w:val="00760D62"/>
    <w:rsid w:val="007632C6"/>
    <w:rsid w:val="00764776"/>
    <w:rsid w:val="0077778E"/>
    <w:rsid w:val="0078245E"/>
    <w:rsid w:val="007846B9"/>
    <w:rsid w:val="00785E82"/>
    <w:rsid w:val="00787C6F"/>
    <w:rsid w:val="00787CD9"/>
    <w:rsid w:val="007902B0"/>
    <w:rsid w:val="00794240"/>
    <w:rsid w:val="007A36E7"/>
    <w:rsid w:val="007A4FCC"/>
    <w:rsid w:val="007A7B79"/>
    <w:rsid w:val="007B14D1"/>
    <w:rsid w:val="007B174E"/>
    <w:rsid w:val="007B3DA4"/>
    <w:rsid w:val="007B3FEA"/>
    <w:rsid w:val="007B5105"/>
    <w:rsid w:val="007C0A5B"/>
    <w:rsid w:val="007C2CF3"/>
    <w:rsid w:val="007C494F"/>
    <w:rsid w:val="007F1B67"/>
    <w:rsid w:val="00806CB9"/>
    <w:rsid w:val="00806D20"/>
    <w:rsid w:val="008103C5"/>
    <w:rsid w:val="00815616"/>
    <w:rsid w:val="00815904"/>
    <w:rsid w:val="00820502"/>
    <w:rsid w:val="00820579"/>
    <w:rsid w:val="008208BF"/>
    <w:rsid w:val="008210E4"/>
    <w:rsid w:val="0082418D"/>
    <w:rsid w:val="0083469F"/>
    <w:rsid w:val="008460D1"/>
    <w:rsid w:val="00847489"/>
    <w:rsid w:val="0085071F"/>
    <w:rsid w:val="008524C9"/>
    <w:rsid w:val="00857082"/>
    <w:rsid w:val="008724CD"/>
    <w:rsid w:val="00873AF9"/>
    <w:rsid w:val="00873F2E"/>
    <w:rsid w:val="00896B1C"/>
    <w:rsid w:val="008A338E"/>
    <w:rsid w:val="008A49AD"/>
    <w:rsid w:val="008B50E1"/>
    <w:rsid w:val="008C1E4E"/>
    <w:rsid w:val="008C1F70"/>
    <w:rsid w:val="008C2A3F"/>
    <w:rsid w:val="008C372B"/>
    <w:rsid w:val="008C4988"/>
    <w:rsid w:val="008D2F2A"/>
    <w:rsid w:val="008D3B35"/>
    <w:rsid w:val="008D55CA"/>
    <w:rsid w:val="008E69F6"/>
    <w:rsid w:val="008F042F"/>
    <w:rsid w:val="008F0CD2"/>
    <w:rsid w:val="008F177E"/>
    <w:rsid w:val="008F3943"/>
    <w:rsid w:val="008F7594"/>
    <w:rsid w:val="00903F21"/>
    <w:rsid w:val="00905165"/>
    <w:rsid w:val="00905D0D"/>
    <w:rsid w:val="00910434"/>
    <w:rsid w:val="00910B33"/>
    <w:rsid w:val="009155DF"/>
    <w:rsid w:val="00933B65"/>
    <w:rsid w:val="00940097"/>
    <w:rsid w:val="00943B9F"/>
    <w:rsid w:val="00952501"/>
    <w:rsid w:val="00961BB7"/>
    <w:rsid w:val="0096416B"/>
    <w:rsid w:val="00966BC8"/>
    <w:rsid w:val="00967519"/>
    <w:rsid w:val="0098063B"/>
    <w:rsid w:val="0098298B"/>
    <w:rsid w:val="009840C3"/>
    <w:rsid w:val="00986B0E"/>
    <w:rsid w:val="00992183"/>
    <w:rsid w:val="00995775"/>
    <w:rsid w:val="00995947"/>
    <w:rsid w:val="00995E88"/>
    <w:rsid w:val="009A0608"/>
    <w:rsid w:val="009B3C7E"/>
    <w:rsid w:val="009C0B3B"/>
    <w:rsid w:val="009C427E"/>
    <w:rsid w:val="009C46E0"/>
    <w:rsid w:val="009E68E3"/>
    <w:rsid w:val="009F275D"/>
    <w:rsid w:val="00A01910"/>
    <w:rsid w:val="00A02EE7"/>
    <w:rsid w:val="00A10AB9"/>
    <w:rsid w:val="00A14A2B"/>
    <w:rsid w:val="00A17D46"/>
    <w:rsid w:val="00A17D76"/>
    <w:rsid w:val="00A22294"/>
    <w:rsid w:val="00A225F3"/>
    <w:rsid w:val="00A30885"/>
    <w:rsid w:val="00A40E2C"/>
    <w:rsid w:val="00A516AA"/>
    <w:rsid w:val="00A52AF5"/>
    <w:rsid w:val="00A61C3D"/>
    <w:rsid w:val="00A62CB5"/>
    <w:rsid w:val="00A63500"/>
    <w:rsid w:val="00A6671C"/>
    <w:rsid w:val="00A67B3C"/>
    <w:rsid w:val="00A738DB"/>
    <w:rsid w:val="00A843C2"/>
    <w:rsid w:val="00A85824"/>
    <w:rsid w:val="00A86E69"/>
    <w:rsid w:val="00AA2503"/>
    <w:rsid w:val="00AA38C0"/>
    <w:rsid w:val="00AA489C"/>
    <w:rsid w:val="00AB4978"/>
    <w:rsid w:val="00AB50BF"/>
    <w:rsid w:val="00AC11D0"/>
    <w:rsid w:val="00AC41A0"/>
    <w:rsid w:val="00AC5611"/>
    <w:rsid w:val="00AD1445"/>
    <w:rsid w:val="00AD75DB"/>
    <w:rsid w:val="00AE283D"/>
    <w:rsid w:val="00AE547E"/>
    <w:rsid w:val="00AE71F7"/>
    <w:rsid w:val="00AF0F1F"/>
    <w:rsid w:val="00B06AE0"/>
    <w:rsid w:val="00B1119F"/>
    <w:rsid w:val="00B135AA"/>
    <w:rsid w:val="00B14C04"/>
    <w:rsid w:val="00B16392"/>
    <w:rsid w:val="00B20AE1"/>
    <w:rsid w:val="00B217F9"/>
    <w:rsid w:val="00B224D2"/>
    <w:rsid w:val="00B23722"/>
    <w:rsid w:val="00B24D9C"/>
    <w:rsid w:val="00B339D3"/>
    <w:rsid w:val="00B4631A"/>
    <w:rsid w:val="00B47811"/>
    <w:rsid w:val="00B51C6C"/>
    <w:rsid w:val="00B571CB"/>
    <w:rsid w:val="00B621A5"/>
    <w:rsid w:val="00B66284"/>
    <w:rsid w:val="00B70607"/>
    <w:rsid w:val="00B7095D"/>
    <w:rsid w:val="00B72331"/>
    <w:rsid w:val="00B76514"/>
    <w:rsid w:val="00B87E43"/>
    <w:rsid w:val="00B90246"/>
    <w:rsid w:val="00B939A8"/>
    <w:rsid w:val="00B973A5"/>
    <w:rsid w:val="00BA3ADD"/>
    <w:rsid w:val="00BA3AF7"/>
    <w:rsid w:val="00BB2396"/>
    <w:rsid w:val="00BB6CBA"/>
    <w:rsid w:val="00BD3AC0"/>
    <w:rsid w:val="00BD68CC"/>
    <w:rsid w:val="00BE009C"/>
    <w:rsid w:val="00BE61E4"/>
    <w:rsid w:val="00BF3FCA"/>
    <w:rsid w:val="00BF7795"/>
    <w:rsid w:val="00BF79BC"/>
    <w:rsid w:val="00C021A8"/>
    <w:rsid w:val="00C05AF9"/>
    <w:rsid w:val="00C10CD4"/>
    <w:rsid w:val="00C11CEB"/>
    <w:rsid w:val="00C20EC1"/>
    <w:rsid w:val="00C27C04"/>
    <w:rsid w:val="00C27DB5"/>
    <w:rsid w:val="00C30327"/>
    <w:rsid w:val="00C3315A"/>
    <w:rsid w:val="00C3533C"/>
    <w:rsid w:val="00C3625A"/>
    <w:rsid w:val="00C44187"/>
    <w:rsid w:val="00C50453"/>
    <w:rsid w:val="00C5256D"/>
    <w:rsid w:val="00C56B04"/>
    <w:rsid w:val="00C57C66"/>
    <w:rsid w:val="00C618BC"/>
    <w:rsid w:val="00C633C3"/>
    <w:rsid w:val="00C63A54"/>
    <w:rsid w:val="00C7342A"/>
    <w:rsid w:val="00C80BE9"/>
    <w:rsid w:val="00C81759"/>
    <w:rsid w:val="00C86B3C"/>
    <w:rsid w:val="00C9342F"/>
    <w:rsid w:val="00CA0DB1"/>
    <w:rsid w:val="00CC6C6C"/>
    <w:rsid w:val="00CC745F"/>
    <w:rsid w:val="00CD1A3D"/>
    <w:rsid w:val="00CE2DD0"/>
    <w:rsid w:val="00CF0DD7"/>
    <w:rsid w:val="00D07EDD"/>
    <w:rsid w:val="00D13B8E"/>
    <w:rsid w:val="00D20763"/>
    <w:rsid w:val="00D207CB"/>
    <w:rsid w:val="00D2208B"/>
    <w:rsid w:val="00D26D4E"/>
    <w:rsid w:val="00D349EC"/>
    <w:rsid w:val="00D363A5"/>
    <w:rsid w:val="00D40193"/>
    <w:rsid w:val="00D4380C"/>
    <w:rsid w:val="00D46819"/>
    <w:rsid w:val="00D50EEF"/>
    <w:rsid w:val="00D536E1"/>
    <w:rsid w:val="00D543AA"/>
    <w:rsid w:val="00D55AD1"/>
    <w:rsid w:val="00D5709E"/>
    <w:rsid w:val="00D62161"/>
    <w:rsid w:val="00D67E8C"/>
    <w:rsid w:val="00D711D8"/>
    <w:rsid w:val="00D74528"/>
    <w:rsid w:val="00D74609"/>
    <w:rsid w:val="00D7562A"/>
    <w:rsid w:val="00D82CE7"/>
    <w:rsid w:val="00D830F9"/>
    <w:rsid w:val="00D9004F"/>
    <w:rsid w:val="00DA0E83"/>
    <w:rsid w:val="00DA346B"/>
    <w:rsid w:val="00DA7EF4"/>
    <w:rsid w:val="00DB5CC2"/>
    <w:rsid w:val="00DC6D4D"/>
    <w:rsid w:val="00DD0EA5"/>
    <w:rsid w:val="00DD1049"/>
    <w:rsid w:val="00DD2628"/>
    <w:rsid w:val="00DD2C75"/>
    <w:rsid w:val="00DD6B7D"/>
    <w:rsid w:val="00DE0888"/>
    <w:rsid w:val="00DE3FB1"/>
    <w:rsid w:val="00DE51C1"/>
    <w:rsid w:val="00DE73C6"/>
    <w:rsid w:val="00DE74F0"/>
    <w:rsid w:val="00DF12D6"/>
    <w:rsid w:val="00E00DC7"/>
    <w:rsid w:val="00E11B10"/>
    <w:rsid w:val="00E24BBE"/>
    <w:rsid w:val="00E25EC8"/>
    <w:rsid w:val="00E401E2"/>
    <w:rsid w:val="00E40F3B"/>
    <w:rsid w:val="00E47236"/>
    <w:rsid w:val="00E50ED2"/>
    <w:rsid w:val="00E6153F"/>
    <w:rsid w:val="00E71E37"/>
    <w:rsid w:val="00E72C14"/>
    <w:rsid w:val="00E74C4A"/>
    <w:rsid w:val="00E76133"/>
    <w:rsid w:val="00E762F6"/>
    <w:rsid w:val="00E81CEE"/>
    <w:rsid w:val="00E82274"/>
    <w:rsid w:val="00E8428F"/>
    <w:rsid w:val="00E87FBB"/>
    <w:rsid w:val="00EA38B1"/>
    <w:rsid w:val="00EA49F4"/>
    <w:rsid w:val="00EB516D"/>
    <w:rsid w:val="00ED2587"/>
    <w:rsid w:val="00ED36C9"/>
    <w:rsid w:val="00ED54BF"/>
    <w:rsid w:val="00EE0F13"/>
    <w:rsid w:val="00EF0586"/>
    <w:rsid w:val="00F05BDD"/>
    <w:rsid w:val="00F14DF6"/>
    <w:rsid w:val="00F2158D"/>
    <w:rsid w:val="00F216BA"/>
    <w:rsid w:val="00F2533C"/>
    <w:rsid w:val="00F25B60"/>
    <w:rsid w:val="00F40572"/>
    <w:rsid w:val="00F54982"/>
    <w:rsid w:val="00F66765"/>
    <w:rsid w:val="00F67758"/>
    <w:rsid w:val="00F7010E"/>
    <w:rsid w:val="00F73E16"/>
    <w:rsid w:val="00F74204"/>
    <w:rsid w:val="00F74425"/>
    <w:rsid w:val="00F776FB"/>
    <w:rsid w:val="00F92716"/>
    <w:rsid w:val="00F9540D"/>
    <w:rsid w:val="00F9564F"/>
    <w:rsid w:val="00F96782"/>
    <w:rsid w:val="00FA0058"/>
    <w:rsid w:val="00FA0A01"/>
    <w:rsid w:val="00FA64C5"/>
    <w:rsid w:val="00FB3556"/>
    <w:rsid w:val="00FC1035"/>
    <w:rsid w:val="00FD6075"/>
    <w:rsid w:val="00FE061B"/>
    <w:rsid w:val="00FE6AB7"/>
    <w:rsid w:val="00FF295D"/>
    <w:rsid w:val="00FF3DFB"/>
    <w:rsid w:val="00FF5A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76090EC8-8968-4AF0-953B-97F8470C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table" w:styleId="Lentelstinklelis">
    <w:name w:val="Table Grid"/>
    <w:basedOn w:val="prastojilentel"/>
    <w:rsid w:val="00BD3AC0"/>
    <w:rPr>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18333C"/>
    <w:rPr>
      <w:sz w:val="16"/>
      <w:szCs w:val="16"/>
    </w:rPr>
  </w:style>
  <w:style w:type="paragraph" w:styleId="Komentarotekstas">
    <w:name w:val="annotation text"/>
    <w:basedOn w:val="prastasis"/>
    <w:link w:val="KomentarotekstasDiagrama"/>
    <w:semiHidden/>
    <w:rsid w:val="0018333C"/>
    <w:pPr>
      <w:tabs>
        <w:tab w:val="left" w:pos="567"/>
      </w:tabs>
      <w:spacing w:line="260" w:lineRule="exact"/>
    </w:pPr>
    <w:rPr>
      <w:sz w:val="20"/>
    </w:rPr>
  </w:style>
  <w:style w:type="character" w:customStyle="1" w:styleId="KomentarotekstasDiagrama">
    <w:name w:val="Komentaro tekstas Diagrama"/>
    <w:basedOn w:val="Numatytasispastraiposriftas"/>
    <w:link w:val="Komentarotekstas"/>
    <w:semiHidden/>
    <w:rsid w:val="0018333C"/>
    <w:rPr>
      <w:sz w:val="20"/>
    </w:rPr>
  </w:style>
  <w:style w:type="paragraph" w:styleId="Pataisymai">
    <w:name w:val="Revision"/>
    <w:hidden/>
    <w:semiHidden/>
    <w:rsid w:val="0018333C"/>
  </w:style>
  <w:style w:type="paragraph" w:styleId="Komentarotema">
    <w:name w:val="annotation subject"/>
    <w:basedOn w:val="Komentarotekstas"/>
    <w:next w:val="Komentarotekstas"/>
    <w:link w:val="KomentarotemaDiagrama"/>
    <w:semiHidden/>
    <w:unhideWhenUsed/>
    <w:rsid w:val="0018333C"/>
    <w:pPr>
      <w:tabs>
        <w:tab w:val="clear" w:pos="567"/>
      </w:tabs>
      <w:spacing w:line="240" w:lineRule="auto"/>
    </w:pPr>
    <w:rPr>
      <w:b/>
      <w:bCs/>
    </w:rPr>
  </w:style>
  <w:style w:type="character" w:customStyle="1" w:styleId="KomentarotemaDiagrama">
    <w:name w:val="Komentaro tema Diagrama"/>
    <w:basedOn w:val="KomentarotekstasDiagrama"/>
    <w:link w:val="Komentarotema"/>
    <w:semiHidden/>
    <w:rsid w:val="0018333C"/>
    <w:rPr>
      <w:b/>
      <w:bCs/>
      <w:sz w:val="20"/>
    </w:rPr>
  </w:style>
  <w:style w:type="character" w:styleId="Hipersaitas">
    <w:name w:val="Hyperlink"/>
    <w:rsid w:val="00D5709E"/>
    <w:rPr>
      <w:color w:val="0000FF"/>
      <w:u w:val="single"/>
    </w:rPr>
  </w:style>
  <w:style w:type="paragraph" w:customStyle="1" w:styleId="BodytextAgency">
    <w:name w:val="Body text (Agency)"/>
    <w:basedOn w:val="prastasis"/>
    <w:link w:val="BodytextAgencyChar"/>
    <w:rsid w:val="00B51C6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B51C6C"/>
    <w:rPr>
      <w:rFonts w:ascii="Verdana" w:eastAsia="Verdana" w:hAnsi="Verdana" w:cs="Verdana"/>
      <w:sz w:val="18"/>
      <w:szCs w:val="18"/>
      <w:lang w:eastAsia="en-GB"/>
    </w:rPr>
  </w:style>
  <w:style w:type="paragraph" w:styleId="Sraopastraipa">
    <w:name w:val="List Paragraph"/>
    <w:basedOn w:val="prastasis"/>
    <w:rsid w:val="00526B69"/>
    <w:pPr>
      <w:ind w:left="720"/>
      <w:contextualSpacing/>
    </w:pPr>
  </w:style>
  <w:style w:type="character" w:customStyle="1" w:styleId="Neapdorotaspaminjimas1">
    <w:name w:val="Neapdorotas paminėjimas1"/>
    <w:basedOn w:val="Numatytasispastraiposriftas"/>
    <w:uiPriority w:val="99"/>
    <w:semiHidden/>
    <w:unhideWhenUsed/>
    <w:rsid w:val="00443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871984">
      <w:bodyDiv w:val="1"/>
      <w:marLeft w:val="0"/>
      <w:marRight w:val="0"/>
      <w:marTop w:val="0"/>
      <w:marBottom w:val="0"/>
      <w:divBdr>
        <w:top w:val="none" w:sz="0" w:space="0" w:color="auto"/>
        <w:left w:val="none" w:sz="0" w:space="0" w:color="auto"/>
        <w:bottom w:val="none" w:sz="0" w:space="0" w:color="auto"/>
        <w:right w:val="none" w:sz="0" w:space="0" w:color="auto"/>
      </w:divBdr>
    </w:div>
    <w:div w:id="809976380">
      <w:bodyDiv w:val="1"/>
      <w:marLeft w:val="0"/>
      <w:marRight w:val="0"/>
      <w:marTop w:val="0"/>
      <w:marBottom w:val="0"/>
      <w:divBdr>
        <w:top w:val="none" w:sz="0" w:space="0" w:color="auto"/>
        <w:left w:val="none" w:sz="0" w:space="0" w:color="auto"/>
        <w:bottom w:val="none" w:sz="0" w:space="0" w:color="auto"/>
        <w:right w:val="none" w:sz="0" w:space="0" w:color="auto"/>
      </w:divBdr>
    </w:div>
    <w:div w:id="841313906">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80407">
      <w:bodyDiv w:val="1"/>
      <w:marLeft w:val="0"/>
      <w:marRight w:val="0"/>
      <w:marTop w:val="0"/>
      <w:marBottom w:val="0"/>
      <w:divBdr>
        <w:top w:val="none" w:sz="0" w:space="0" w:color="auto"/>
        <w:left w:val="none" w:sz="0" w:space="0" w:color="auto"/>
        <w:bottom w:val="none" w:sz="0" w:space="0" w:color="auto"/>
        <w:right w:val="none" w:sz="0" w:space="0" w:color="auto"/>
      </w:divBdr>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97935">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019650513">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17357</Words>
  <Characters>9894</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dc:creator>
  <cp:lastModifiedBy>Birutė Valkauskaitė</cp:lastModifiedBy>
  <cp:revision>2</cp:revision>
  <dcterms:created xsi:type="dcterms:W3CDTF">2025-03-12T05:52:00Z</dcterms:created>
  <dcterms:modified xsi:type="dcterms:W3CDTF">2025-03-12T05:52:00Z</dcterms:modified>
</cp:coreProperties>
</file>