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29C44B" w14:textId="19FA684A" w:rsidR="00E0107B" w:rsidRPr="00D50884"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bookmarkStart w:id="0" w:name="_GoBack"/>
      <w:bookmarkEnd w:id="0"/>
      <w:r w:rsidRPr="00D50884">
        <w:rPr>
          <w:rFonts w:ascii="Times New Roman" w:hAnsi="Times New Roman"/>
          <w:b/>
          <w:color w:val="000000"/>
          <w:spacing w:val="2"/>
        </w:rPr>
        <w:t xml:space="preserve">Pakuotės lapelis: informacija </w:t>
      </w:r>
      <w:r w:rsidR="00DB1657" w:rsidRPr="00D50884">
        <w:rPr>
          <w:rFonts w:ascii="Times New Roman" w:hAnsi="Times New Roman"/>
          <w:b/>
          <w:color w:val="000000"/>
          <w:spacing w:val="2"/>
        </w:rPr>
        <w:t>pacientui</w:t>
      </w:r>
    </w:p>
    <w:p w14:paraId="615C5D5E" w14:textId="77777777" w:rsidR="00E0107B" w:rsidRPr="00D50884"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2F76BD1C" w14:textId="25483048" w:rsidR="00E0107B" w:rsidRPr="00D50884" w:rsidRDefault="00305336" w:rsidP="00E0107B">
      <w:pPr>
        <w:widowControl w:val="0"/>
        <w:autoSpaceDE w:val="0"/>
        <w:autoSpaceDN w:val="0"/>
        <w:adjustRightInd w:val="0"/>
        <w:spacing w:after="0" w:line="240" w:lineRule="auto"/>
        <w:jc w:val="center"/>
        <w:rPr>
          <w:rFonts w:ascii="Times New Roman" w:hAnsi="Times New Roman"/>
          <w:b/>
          <w:color w:val="000000"/>
          <w:spacing w:val="-1"/>
        </w:rPr>
      </w:pPr>
      <w:proofErr w:type="spellStart"/>
      <w:r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r w:rsidR="00E0107B" w:rsidRPr="00D50884">
        <w:rPr>
          <w:rFonts w:ascii="Times New Roman" w:hAnsi="Times New Roman"/>
          <w:b/>
          <w:color w:val="000000"/>
          <w:spacing w:val="-1"/>
        </w:rPr>
        <w:t xml:space="preserve"> </w:t>
      </w:r>
      <w:r w:rsidR="00962664" w:rsidRPr="00D50884">
        <w:rPr>
          <w:rFonts w:ascii="Times New Roman" w:hAnsi="Times New Roman"/>
          <w:b/>
          <w:color w:val="000000"/>
          <w:spacing w:val="-1"/>
        </w:rPr>
        <w:t>50 mg</w:t>
      </w:r>
      <w:r w:rsidR="00E0107B" w:rsidRPr="00D50884">
        <w:rPr>
          <w:rFonts w:ascii="Times New Roman" w:hAnsi="Times New Roman"/>
          <w:b/>
          <w:color w:val="000000"/>
          <w:spacing w:val="-1"/>
        </w:rPr>
        <w:t xml:space="preserve"> </w:t>
      </w:r>
      <w:r w:rsidR="00DB1657" w:rsidRPr="00D50884">
        <w:rPr>
          <w:rFonts w:ascii="Times New Roman" w:hAnsi="Times New Roman"/>
          <w:b/>
          <w:color w:val="000000"/>
          <w:spacing w:val="-1"/>
        </w:rPr>
        <w:t>pailginto atpalaidavimo tabletės</w:t>
      </w:r>
    </w:p>
    <w:p w14:paraId="67825481" w14:textId="2047CDCF" w:rsidR="00E0107B" w:rsidRPr="00D50884" w:rsidRDefault="00DB1657" w:rsidP="00E0107B">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sidRPr="00D50884">
        <w:rPr>
          <w:rFonts w:ascii="Times New Roman" w:hAnsi="Times New Roman"/>
          <w:color w:val="000000"/>
          <w:spacing w:val="-1"/>
        </w:rPr>
        <w:t>m</w:t>
      </w:r>
      <w:r w:rsidR="00305336" w:rsidRPr="00D50884">
        <w:rPr>
          <w:rFonts w:ascii="Times New Roman" w:hAnsi="Times New Roman"/>
          <w:color w:val="000000"/>
          <w:spacing w:val="-1"/>
        </w:rPr>
        <w:t>irabegron</w:t>
      </w:r>
      <w:r w:rsidR="00432828" w:rsidRPr="00D50884">
        <w:rPr>
          <w:rFonts w:ascii="Times New Roman" w:hAnsi="Times New Roman"/>
          <w:color w:val="000000"/>
          <w:spacing w:val="-1"/>
        </w:rPr>
        <w:t>as</w:t>
      </w:r>
      <w:proofErr w:type="spellEnd"/>
    </w:p>
    <w:p w14:paraId="0DF0BBB2" w14:textId="77777777" w:rsidR="00E0107B" w:rsidRPr="00D50884"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D50884"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1"/>
        </w:rPr>
        <w:t>Neišmeskite šio lapelio, nes vėl gali prireikti jį perskaityti.</w:t>
      </w:r>
    </w:p>
    <w:p w14:paraId="6D9EF172" w14:textId="77777777" w:rsidR="00E0107B" w:rsidRPr="00D50884"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kiltų daugiau klausimų, kreipkitės į gydytoją arba vaistininką.</w:t>
      </w:r>
    </w:p>
    <w:p w14:paraId="05A193EF" w14:textId="77777777" w:rsidR="00E0107B" w:rsidRPr="00D50884"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77777777" w:rsidR="00E0107B" w:rsidRPr="00D50884"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D50884">
        <w:rPr>
          <w:rFonts w:ascii="Times New Roman" w:hAnsi="Times New Roman"/>
          <w:color w:val="000000"/>
          <w:spacing w:val="-4"/>
        </w:rPr>
        <w:t>Jeigu pasireiškė šalutinis poveikis (net jeigu jis šiame lapelyje nenurodytas), kreipkitės į gydytoją arba vaistininką</w:t>
      </w:r>
      <w:r w:rsidRPr="00D50884">
        <w:rPr>
          <w:rFonts w:ascii="Times New Roman" w:hAnsi="Times New Roman"/>
          <w:color w:val="000000"/>
          <w:spacing w:val="-2"/>
        </w:rPr>
        <w:t>. Žr. 4 skyrių.</w:t>
      </w:r>
    </w:p>
    <w:p w14:paraId="1173DAD6" w14:textId="77777777" w:rsidR="00E0107B" w:rsidRPr="00D50884"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Pr="00D50884" w:rsidRDefault="00E0107B" w:rsidP="00E0107B">
      <w:pPr>
        <w:widowControl w:val="0"/>
        <w:autoSpaceDE w:val="0"/>
        <w:autoSpaceDN w:val="0"/>
        <w:adjustRightInd w:val="0"/>
        <w:spacing w:after="0" w:line="240" w:lineRule="auto"/>
        <w:ind w:right="1"/>
        <w:rPr>
          <w:rFonts w:ascii="Times New Roman" w:hAnsi="Times New Roman"/>
          <w:b/>
        </w:rPr>
      </w:pPr>
      <w:r w:rsidRPr="00D50884">
        <w:rPr>
          <w:rFonts w:ascii="Times New Roman" w:hAnsi="Times New Roman"/>
          <w:b/>
        </w:rPr>
        <w:t>Apie ką rašoma šiame lapelyje?</w:t>
      </w:r>
    </w:p>
    <w:p w14:paraId="31F42A0B" w14:textId="77777777" w:rsidR="00F34640" w:rsidRPr="00D50884"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0D8A36C9"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 xml:space="preserve">Kas yra </w:t>
      </w:r>
      <w:proofErr w:type="spellStart"/>
      <w:r w:rsidR="00305336" w:rsidRPr="00D50884">
        <w:rPr>
          <w:rFonts w:ascii="Times New Roman" w:hAnsi="Times New Roman"/>
          <w:color w:val="000000"/>
        </w:rPr>
        <w:t>Mirabegron</w:t>
      </w:r>
      <w:proofErr w:type="spellEnd"/>
      <w:r w:rsidR="00962664" w:rsidRPr="00D50884">
        <w:rPr>
          <w:rFonts w:ascii="Times New Roman" w:hAnsi="Times New Roman"/>
          <w:color w:val="000000"/>
        </w:rPr>
        <w:t xml:space="preserve"> </w:t>
      </w:r>
      <w:proofErr w:type="spellStart"/>
      <w:r w:rsidR="00962664" w:rsidRPr="00D50884">
        <w:rPr>
          <w:rFonts w:ascii="Times New Roman" w:hAnsi="Times New Roman"/>
          <w:color w:val="000000"/>
        </w:rPr>
        <w:t>Zentiva</w:t>
      </w:r>
      <w:proofErr w:type="spellEnd"/>
      <w:r w:rsidRPr="00D50884">
        <w:rPr>
          <w:rFonts w:ascii="Times New Roman" w:hAnsi="Times New Roman"/>
          <w:color w:val="000000"/>
        </w:rPr>
        <w:t xml:space="preserve"> ir kam jis vartojamas</w:t>
      </w:r>
    </w:p>
    <w:p w14:paraId="7D556E4E" w14:textId="4D222871"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Kas žinotina prieš vartojant </w:t>
      </w:r>
      <w:proofErr w:type="spellStart"/>
      <w:r w:rsidR="00305336" w:rsidRPr="00D50884">
        <w:rPr>
          <w:rFonts w:ascii="Times New Roman" w:hAnsi="Times New Roman"/>
          <w:color w:val="000000"/>
          <w:spacing w:val="-1"/>
        </w:rPr>
        <w:t>Mirabegron</w:t>
      </w:r>
      <w:proofErr w:type="spellEnd"/>
      <w:r w:rsidR="00962664" w:rsidRPr="00D50884">
        <w:rPr>
          <w:rFonts w:ascii="Times New Roman" w:hAnsi="Times New Roman"/>
          <w:color w:val="000000"/>
          <w:spacing w:val="-1"/>
        </w:rPr>
        <w:t xml:space="preserve"> </w:t>
      </w:r>
      <w:proofErr w:type="spellStart"/>
      <w:r w:rsidR="00962664" w:rsidRPr="00D50884">
        <w:rPr>
          <w:rFonts w:ascii="Times New Roman" w:hAnsi="Times New Roman"/>
          <w:color w:val="000000"/>
          <w:spacing w:val="-1"/>
        </w:rPr>
        <w:t>Zentiva</w:t>
      </w:r>
      <w:proofErr w:type="spellEnd"/>
    </w:p>
    <w:p w14:paraId="5175A198" w14:textId="019C7A66"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vartoti </w:t>
      </w:r>
      <w:proofErr w:type="spellStart"/>
      <w:r w:rsidR="00305336" w:rsidRPr="00D50884">
        <w:rPr>
          <w:rFonts w:ascii="Times New Roman" w:hAnsi="Times New Roman"/>
          <w:color w:val="000000"/>
          <w:spacing w:val="-1"/>
        </w:rPr>
        <w:t>Mirabegron</w:t>
      </w:r>
      <w:proofErr w:type="spellEnd"/>
      <w:r w:rsidR="00962664" w:rsidRPr="00D50884">
        <w:rPr>
          <w:rFonts w:ascii="Times New Roman" w:hAnsi="Times New Roman"/>
          <w:color w:val="000000"/>
          <w:spacing w:val="-1"/>
        </w:rPr>
        <w:t xml:space="preserve"> </w:t>
      </w:r>
      <w:proofErr w:type="spellStart"/>
      <w:r w:rsidR="00962664" w:rsidRPr="00D50884">
        <w:rPr>
          <w:rFonts w:ascii="Times New Roman" w:hAnsi="Times New Roman"/>
          <w:color w:val="000000"/>
          <w:spacing w:val="-1"/>
        </w:rPr>
        <w:t>Zentiva</w:t>
      </w:r>
      <w:proofErr w:type="spellEnd"/>
    </w:p>
    <w:p w14:paraId="28C5166B" w14:textId="77777777"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Galimas šalutinis poveikis</w:t>
      </w:r>
    </w:p>
    <w:p w14:paraId="2BF9C450" w14:textId="6B56CC70"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1"/>
        </w:rPr>
        <w:t xml:space="preserve">Kaip laikyti </w:t>
      </w:r>
      <w:proofErr w:type="spellStart"/>
      <w:r w:rsidR="00305336" w:rsidRPr="00D50884">
        <w:rPr>
          <w:rFonts w:ascii="Times New Roman" w:hAnsi="Times New Roman"/>
          <w:color w:val="000000"/>
          <w:spacing w:val="-1"/>
        </w:rPr>
        <w:t>Mirabegron</w:t>
      </w:r>
      <w:proofErr w:type="spellEnd"/>
      <w:r w:rsidR="00962664" w:rsidRPr="00D50884">
        <w:rPr>
          <w:rFonts w:ascii="Times New Roman" w:hAnsi="Times New Roman"/>
          <w:color w:val="000000"/>
          <w:spacing w:val="-1"/>
        </w:rPr>
        <w:t xml:space="preserve"> </w:t>
      </w:r>
      <w:proofErr w:type="spellStart"/>
      <w:r w:rsidR="00962664" w:rsidRPr="00D50884">
        <w:rPr>
          <w:rFonts w:ascii="Times New Roman" w:hAnsi="Times New Roman"/>
          <w:color w:val="000000"/>
          <w:spacing w:val="-1"/>
        </w:rPr>
        <w:t>Zentiva</w:t>
      </w:r>
      <w:proofErr w:type="spellEnd"/>
    </w:p>
    <w:p w14:paraId="27ED08CE" w14:textId="77777777" w:rsidR="00E0107B" w:rsidRPr="00D50884"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rPr>
        <w:t>Pakuotės turinys ir kita informacija</w:t>
      </w:r>
    </w:p>
    <w:p w14:paraId="4B779536"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70EB8B24" w:rsidR="00E0107B" w:rsidRPr="00D50884" w:rsidRDefault="00E0107B" w:rsidP="00F40D37">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b/>
          <w:color w:val="000000"/>
          <w:spacing w:val="-1"/>
        </w:rPr>
        <w:t xml:space="preserve">Kas yra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r w:rsidR="00CB1EA8" w:rsidRPr="00D50884">
        <w:rPr>
          <w:rFonts w:ascii="Times New Roman" w:hAnsi="Times New Roman"/>
          <w:b/>
          <w:color w:val="000000"/>
          <w:spacing w:val="-1"/>
        </w:rPr>
        <w:t xml:space="preserve"> </w:t>
      </w:r>
      <w:r w:rsidRPr="00D50884">
        <w:rPr>
          <w:rFonts w:ascii="Times New Roman" w:hAnsi="Times New Roman"/>
          <w:b/>
          <w:color w:val="000000"/>
          <w:spacing w:val="-1"/>
        </w:rPr>
        <w:t>ir kam jis vartojamas</w:t>
      </w:r>
    </w:p>
    <w:p w14:paraId="570597F4"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2D2E278D" w14:textId="411052B5" w:rsidR="0069327B" w:rsidRPr="00D50884" w:rsidRDefault="00305336" w:rsidP="0069327B">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Mirabegron</w:t>
      </w:r>
      <w:proofErr w:type="spellEnd"/>
      <w:r w:rsidR="004C39E9" w:rsidRPr="00D50884">
        <w:rPr>
          <w:rFonts w:ascii="Times New Roman" w:eastAsia="Times New Roman" w:hAnsi="Times New Roman"/>
          <w:color w:val="000000"/>
        </w:rPr>
        <w:t xml:space="preserve"> </w:t>
      </w:r>
      <w:proofErr w:type="spellStart"/>
      <w:r w:rsidR="004C39E9" w:rsidRPr="00D50884">
        <w:rPr>
          <w:rFonts w:ascii="Times New Roman" w:eastAsia="Times New Roman" w:hAnsi="Times New Roman"/>
          <w:color w:val="000000"/>
        </w:rPr>
        <w:t>Zentiva</w:t>
      </w:r>
      <w:proofErr w:type="spellEnd"/>
      <w:r w:rsidR="0069327B" w:rsidRPr="00D50884">
        <w:rPr>
          <w:rFonts w:ascii="Times New Roman" w:eastAsia="Times New Roman" w:hAnsi="Times New Roman"/>
          <w:color w:val="000000"/>
        </w:rPr>
        <w:t xml:space="preserve"> sudėtyje yra veikliosios medžiagos </w:t>
      </w:r>
      <w:proofErr w:type="spellStart"/>
      <w:r w:rsidR="0069327B" w:rsidRPr="00D50884">
        <w:rPr>
          <w:rFonts w:ascii="Times New Roman" w:eastAsia="Times New Roman" w:hAnsi="Times New Roman"/>
          <w:color w:val="000000"/>
        </w:rPr>
        <w:t>mirabegrono</w:t>
      </w:r>
      <w:proofErr w:type="spellEnd"/>
      <w:r w:rsidR="0069327B" w:rsidRPr="00D50884">
        <w:rPr>
          <w:rFonts w:ascii="Times New Roman" w:eastAsia="Times New Roman" w:hAnsi="Times New Roman"/>
          <w:color w:val="000000"/>
        </w:rPr>
        <w:t>. Šis šlapimo pūslės raumenis atpalaiduojantis vaistas (dar vadinamas beta 3</w:t>
      </w:r>
      <w:r w:rsidR="0069327B" w:rsidRPr="00D50884">
        <w:rPr>
          <w:rFonts w:ascii="Times New Roman" w:eastAsia="Times New Roman" w:hAnsi="Times New Roman"/>
          <w:color w:val="000000"/>
        </w:rPr>
        <w:noBreakHyphen/>
        <w:t xml:space="preserve">adrenoreceptorių </w:t>
      </w:r>
      <w:proofErr w:type="spellStart"/>
      <w:r w:rsidR="0069327B" w:rsidRPr="00D50884">
        <w:rPr>
          <w:rFonts w:ascii="Times New Roman" w:eastAsia="Times New Roman" w:hAnsi="Times New Roman"/>
          <w:color w:val="000000"/>
        </w:rPr>
        <w:t>agonistu</w:t>
      </w:r>
      <w:proofErr w:type="spellEnd"/>
      <w:r w:rsidR="0069327B" w:rsidRPr="00D50884">
        <w:rPr>
          <w:rFonts w:ascii="Times New Roman" w:eastAsia="Times New Roman" w:hAnsi="Times New Roman"/>
          <w:color w:val="000000"/>
        </w:rPr>
        <w:t xml:space="preserve">) sumažina </w:t>
      </w:r>
      <w:proofErr w:type="spellStart"/>
      <w:r w:rsidR="0069327B" w:rsidRPr="00D50884">
        <w:rPr>
          <w:rFonts w:ascii="Times New Roman" w:eastAsia="Times New Roman" w:hAnsi="Times New Roman"/>
          <w:color w:val="000000"/>
        </w:rPr>
        <w:t>hiperaktyvios</w:t>
      </w:r>
      <w:proofErr w:type="spellEnd"/>
      <w:r w:rsidR="0069327B" w:rsidRPr="00D50884">
        <w:rPr>
          <w:rFonts w:ascii="Times New Roman" w:eastAsia="Times New Roman" w:hAnsi="Times New Roman"/>
          <w:color w:val="000000"/>
        </w:rPr>
        <w:t xml:space="preserve"> šlapimo pūslės aktyvumą ir gydo susijusius simptomus.</w:t>
      </w:r>
    </w:p>
    <w:p w14:paraId="2A41C611" w14:textId="77777777" w:rsidR="0069327B" w:rsidRPr="00D50884" w:rsidRDefault="0069327B" w:rsidP="0069327B">
      <w:pPr>
        <w:keepNext/>
        <w:autoSpaceDE w:val="0"/>
        <w:autoSpaceDN w:val="0"/>
        <w:adjustRightInd w:val="0"/>
        <w:spacing w:after="0" w:line="240" w:lineRule="auto"/>
        <w:rPr>
          <w:rFonts w:ascii="Times New Roman" w:eastAsia="Times New Roman" w:hAnsi="Times New Roman"/>
          <w:color w:val="000000"/>
        </w:rPr>
      </w:pPr>
    </w:p>
    <w:p w14:paraId="5EB009AA" w14:textId="35DD5648" w:rsidR="0069327B" w:rsidRPr="00D50884" w:rsidRDefault="0069327B" w:rsidP="0069327B">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gydomi suaugusiųjų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simptomai, pvz.:</w:t>
      </w:r>
    </w:p>
    <w:p w14:paraId="226F9680" w14:textId="1AA910EC" w:rsidR="0069327B" w:rsidRPr="00D50884" w:rsidRDefault="0069327B" w:rsidP="0069327B">
      <w:pPr>
        <w:pStyle w:val="Sraopastraipa"/>
        <w:keepNext/>
        <w:numPr>
          <w:ilvl w:val="0"/>
          <w:numId w:val="36"/>
        </w:numPr>
        <w:autoSpaceDE w:val="0"/>
        <w:autoSpaceDN w:val="0"/>
        <w:adjustRightInd w:val="0"/>
        <w:spacing w:after="0" w:line="240" w:lineRule="auto"/>
        <w:ind w:left="567" w:hanging="567"/>
        <w:rPr>
          <w:rFonts w:ascii="Times New Roman" w:hAnsi="Times New Roman"/>
          <w:color w:val="000000"/>
        </w:rPr>
      </w:pPr>
      <w:r w:rsidRPr="00D50884">
        <w:rPr>
          <w:rFonts w:ascii="Times New Roman" w:hAnsi="Times New Roman"/>
          <w:color w:val="000000"/>
        </w:rPr>
        <w:t>staigus noras ištuštinti šlapimo pūslę (vadinamasis skubu</w:t>
      </w:r>
      <w:r w:rsidR="00C77A4B">
        <w:rPr>
          <w:rFonts w:ascii="Times New Roman" w:hAnsi="Times New Roman"/>
          <w:color w:val="000000"/>
        </w:rPr>
        <w:t>s noras šlapintis</w:t>
      </w:r>
      <w:r w:rsidRPr="00D50884">
        <w:rPr>
          <w:rFonts w:ascii="Times New Roman" w:hAnsi="Times New Roman"/>
          <w:color w:val="000000"/>
        </w:rPr>
        <w:t>);</w:t>
      </w:r>
    </w:p>
    <w:p w14:paraId="2DED7AE0" w14:textId="35A43D2D" w:rsidR="0069327B" w:rsidRPr="00D50884" w:rsidRDefault="0069327B" w:rsidP="0069327B">
      <w:pPr>
        <w:pStyle w:val="Sraopastraipa"/>
        <w:keepNext/>
        <w:numPr>
          <w:ilvl w:val="0"/>
          <w:numId w:val="36"/>
        </w:numPr>
        <w:autoSpaceDE w:val="0"/>
        <w:autoSpaceDN w:val="0"/>
        <w:adjustRightInd w:val="0"/>
        <w:spacing w:after="0" w:line="240" w:lineRule="auto"/>
        <w:ind w:left="567" w:hanging="567"/>
        <w:rPr>
          <w:rFonts w:ascii="Times New Roman" w:hAnsi="Times New Roman"/>
          <w:color w:val="000000"/>
        </w:rPr>
      </w:pPr>
      <w:r w:rsidRPr="00D50884">
        <w:rPr>
          <w:rFonts w:ascii="Times New Roman" w:hAnsi="Times New Roman"/>
          <w:color w:val="000000"/>
        </w:rPr>
        <w:t>šlapimo pūslės ištuštinimas dažniau nei įprasta (vadinamasis padidėjęs šlapinimosi dažnis);</w:t>
      </w:r>
    </w:p>
    <w:p w14:paraId="0DC04BEA" w14:textId="3AB0EC44" w:rsidR="004C39E9" w:rsidRPr="00D50884" w:rsidRDefault="0069327B" w:rsidP="0069327B">
      <w:pPr>
        <w:pStyle w:val="Sraopastraipa"/>
        <w:keepNext/>
        <w:numPr>
          <w:ilvl w:val="0"/>
          <w:numId w:val="36"/>
        </w:numPr>
        <w:autoSpaceDE w:val="0"/>
        <w:autoSpaceDN w:val="0"/>
        <w:adjustRightInd w:val="0"/>
        <w:spacing w:after="0" w:line="240" w:lineRule="auto"/>
        <w:ind w:left="567" w:hanging="567"/>
        <w:rPr>
          <w:rFonts w:ascii="Times New Roman" w:hAnsi="Times New Roman"/>
          <w:color w:val="000000"/>
        </w:rPr>
      </w:pPr>
      <w:r w:rsidRPr="00D50884">
        <w:rPr>
          <w:rFonts w:ascii="Times New Roman" w:hAnsi="Times New Roman"/>
          <w:color w:val="000000"/>
        </w:rPr>
        <w:t>negalėjimas kontroliuoti šlapimo pūslės ištuštinimo (vadinamasis skubus šlapimo nelaikymas).</w:t>
      </w:r>
    </w:p>
    <w:p w14:paraId="1F8756AE" w14:textId="48DBA317" w:rsidR="004C39E9"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CD7470D" w14:textId="77777777" w:rsidR="007233AC" w:rsidRPr="00D50884" w:rsidRDefault="007233A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B1F10BB" w14:textId="45507B2C" w:rsidR="00E0107B" w:rsidRPr="00D50884" w:rsidRDefault="00E0107B" w:rsidP="00F40D37">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D50884">
        <w:rPr>
          <w:rFonts w:ascii="Times New Roman" w:hAnsi="Times New Roman"/>
          <w:b/>
          <w:color w:val="000000"/>
          <w:spacing w:val="-1"/>
        </w:rPr>
        <w:t xml:space="preserve">Kas žinotina prieš vartojant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p>
    <w:p w14:paraId="31D1ABF4" w14:textId="49B7AF78"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53BE7732" w14:textId="726654C6" w:rsidR="00E0107B" w:rsidRPr="00D50884" w:rsidRDefault="00305336" w:rsidP="00F40D37">
      <w:pPr>
        <w:keepNext/>
        <w:tabs>
          <w:tab w:val="left" w:pos="680"/>
        </w:tabs>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r w:rsidR="003A0D01" w:rsidRPr="00D50884">
        <w:rPr>
          <w:rFonts w:ascii="Times New Roman" w:hAnsi="Times New Roman"/>
          <w:b/>
          <w:color w:val="000000"/>
          <w:spacing w:val="-1"/>
        </w:rPr>
        <w:t xml:space="preserve"> </w:t>
      </w:r>
      <w:r w:rsidR="00E0107B" w:rsidRPr="00D50884">
        <w:rPr>
          <w:rFonts w:ascii="Times New Roman" w:hAnsi="Times New Roman"/>
          <w:b/>
          <w:color w:val="000000"/>
          <w:spacing w:val="-1"/>
        </w:rPr>
        <w:t>vartoti draudžiama:</w:t>
      </w:r>
    </w:p>
    <w:p w14:paraId="7CD9CAB3" w14:textId="19F7A1E9" w:rsidR="00E0107B" w:rsidRPr="00D50884" w:rsidRDefault="00E010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bCs/>
        </w:rPr>
        <w:t xml:space="preserve">jeigu yra alergija </w:t>
      </w:r>
      <w:proofErr w:type="spellStart"/>
      <w:r w:rsidR="0069327B" w:rsidRPr="00D50884">
        <w:rPr>
          <w:rFonts w:ascii="Times New Roman" w:hAnsi="Times New Roman"/>
          <w:bCs/>
        </w:rPr>
        <w:t>m</w:t>
      </w:r>
      <w:r w:rsidR="00305336" w:rsidRPr="00D50884">
        <w:rPr>
          <w:rFonts w:ascii="Times New Roman" w:hAnsi="Times New Roman"/>
          <w:bCs/>
        </w:rPr>
        <w:t>irabegron</w:t>
      </w:r>
      <w:r w:rsidR="005307A1" w:rsidRPr="00D50884">
        <w:rPr>
          <w:rFonts w:ascii="Times New Roman" w:hAnsi="Times New Roman"/>
          <w:bCs/>
        </w:rPr>
        <w:t>ui</w:t>
      </w:r>
      <w:proofErr w:type="spellEnd"/>
      <w:r w:rsidRPr="00D50884">
        <w:rPr>
          <w:rFonts w:ascii="Times New Roman" w:hAnsi="Times New Roman"/>
        </w:rPr>
        <w:t xml:space="preserve"> arba bet kuriai pagalbinei šio vaisto medžiagai (jos išvardytos 6 skyriuje)</w:t>
      </w:r>
      <w:r w:rsidR="0069327B" w:rsidRPr="00D50884">
        <w:rPr>
          <w:rFonts w:ascii="Times New Roman" w:hAnsi="Times New Roman"/>
        </w:rPr>
        <w:t>;</w:t>
      </w:r>
    </w:p>
    <w:p w14:paraId="4C0B2ED3" w14:textId="778A42FF" w:rsidR="0069327B" w:rsidRPr="00D50884" w:rsidRDefault="006932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eastAsia="Times New Roman" w:hAnsi="Times New Roman"/>
          <w:color w:val="000000"/>
        </w:rPr>
        <w:t>jeigu jūsų kraujospūdis aukštas ir nekontroliuojamas.</w:t>
      </w:r>
    </w:p>
    <w:p w14:paraId="6A8D9855" w14:textId="77777777" w:rsidR="00E0107B" w:rsidRPr="00D50884"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Įspėjimai ir atsargumo priemonės</w:t>
      </w:r>
    </w:p>
    <w:p w14:paraId="50EFD3D4" w14:textId="0ADA8B14" w:rsidR="00D0518C" w:rsidRPr="00D50884" w:rsidRDefault="00D0518C" w:rsidP="00F40D37">
      <w:pPr>
        <w:keepNext/>
        <w:autoSpaceDE w:val="0"/>
        <w:autoSpaceDN w:val="0"/>
        <w:adjustRightInd w:val="0"/>
        <w:spacing w:after="0" w:line="240" w:lineRule="auto"/>
        <w:rPr>
          <w:rFonts w:ascii="Times New Roman" w:eastAsia="Times New Roman" w:hAnsi="Times New Roman"/>
          <w:color w:val="000000"/>
          <w:spacing w:val="-1"/>
        </w:rPr>
      </w:pPr>
      <w:r w:rsidRPr="00D50884">
        <w:rPr>
          <w:rFonts w:ascii="Times New Roman" w:eastAsia="Times New Roman" w:hAnsi="Times New Roman"/>
          <w:color w:val="000000"/>
          <w:spacing w:val="-1"/>
        </w:rPr>
        <w:t xml:space="preserve">Pasitarkite su gydytoju arba vaistininku, prieš pradėdami vartoti </w:t>
      </w:r>
      <w:proofErr w:type="spellStart"/>
      <w:r w:rsidR="00305336" w:rsidRPr="00D50884">
        <w:rPr>
          <w:rFonts w:ascii="Times New Roman" w:eastAsia="Times New Roman" w:hAnsi="Times New Roman"/>
          <w:color w:val="000000"/>
          <w:spacing w:val="-1"/>
        </w:rPr>
        <w:t>Mirabegron</w:t>
      </w:r>
      <w:proofErr w:type="spellEnd"/>
      <w:r w:rsidR="00962664" w:rsidRPr="00D50884">
        <w:rPr>
          <w:rFonts w:ascii="Times New Roman" w:eastAsia="Times New Roman" w:hAnsi="Times New Roman"/>
          <w:color w:val="000000"/>
          <w:spacing w:val="-1"/>
        </w:rPr>
        <w:t xml:space="preserve"> </w:t>
      </w:r>
      <w:proofErr w:type="spellStart"/>
      <w:r w:rsidR="00962664" w:rsidRPr="00D50884">
        <w:rPr>
          <w:rFonts w:ascii="Times New Roman" w:eastAsia="Times New Roman" w:hAnsi="Times New Roman"/>
          <w:color w:val="000000"/>
          <w:spacing w:val="-1"/>
        </w:rPr>
        <w:t>Zentiva</w:t>
      </w:r>
      <w:proofErr w:type="spellEnd"/>
      <w:r w:rsidRPr="00D50884">
        <w:rPr>
          <w:rFonts w:ascii="Times New Roman" w:eastAsia="Times New Roman" w:hAnsi="Times New Roman"/>
          <w:color w:val="000000"/>
          <w:spacing w:val="-1"/>
        </w:rPr>
        <w:t>:</w:t>
      </w:r>
    </w:p>
    <w:p w14:paraId="0908B30D" w14:textId="1A93EFA3" w:rsidR="0069327B"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 xml:space="preserve">jei turite problemų ištuštinti šlapimo pūslę ar šlapimo srovė silpna, arba jeigu vartojate kitų vaistų nuo padidėjusio šlapimo pūslės aktyvumo, pvz., </w:t>
      </w:r>
      <w:proofErr w:type="spellStart"/>
      <w:r w:rsidRPr="00D50884">
        <w:rPr>
          <w:rFonts w:ascii="Times New Roman" w:hAnsi="Times New Roman"/>
          <w:color w:val="000000"/>
        </w:rPr>
        <w:t>anticholinerginių</w:t>
      </w:r>
      <w:proofErr w:type="spellEnd"/>
      <w:r w:rsidRPr="00D50884">
        <w:rPr>
          <w:rFonts w:ascii="Times New Roman" w:hAnsi="Times New Roman"/>
          <w:color w:val="000000"/>
        </w:rPr>
        <w:t xml:space="preserve"> vaistų;</w:t>
      </w:r>
    </w:p>
    <w:p w14:paraId="72EDFE76" w14:textId="6DA9E858" w:rsidR="0069327B"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jeigu sergate inkstų arba kepenų ligomis. Jūsų gydytojas gali sumažinti dozę arba pasakyti, kad</w:t>
      </w:r>
      <w:r w:rsidR="00C50EA3" w:rsidRPr="00D50884">
        <w:rPr>
          <w:rFonts w:ascii="Times New Roman" w:hAnsi="Times New Roman"/>
          <w:color w:val="000000"/>
        </w:rPr>
        <w:t xml:space="preserve"> </w:t>
      </w:r>
      <w:r w:rsidRPr="00D50884">
        <w:rPr>
          <w:rFonts w:ascii="Times New Roman" w:hAnsi="Times New Roman"/>
          <w:color w:val="000000"/>
        </w:rPr>
        <w:t xml:space="preserve">negalite vartoti </w:t>
      </w:r>
      <w:proofErr w:type="spellStart"/>
      <w:r w:rsidR="00C50EA3" w:rsidRPr="00D50884">
        <w:rPr>
          <w:rFonts w:ascii="Times New Roman" w:hAnsi="Times New Roman"/>
          <w:color w:val="000000"/>
        </w:rPr>
        <w:t>Mirabegron</w:t>
      </w:r>
      <w:proofErr w:type="spellEnd"/>
      <w:r w:rsidR="00C50EA3" w:rsidRPr="00D50884">
        <w:rPr>
          <w:rFonts w:ascii="Times New Roman" w:hAnsi="Times New Roman"/>
          <w:color w:val="000000"/>
        </w:rPr>
        <w:t xml:space="preserve"> </w:t>
      </w:r>
      <w:proofErr w:type="spellStart"/>
      <w:r w:rsidR="00C50EA3" w:rsidRPr="00D50884">
        <w:rPr>
          <w:rFonts w:ascii="Times New Roman" w:hAnsi="Times New Roman"/>
          <w:color w:val="000000"/>
        </w:rPr>
        <w:t>Zentiva</w:t>
      </w:r>
      <w:proofErr w:type="spellEnd"/>
      <w:r w:rsidRPr="00D50884">
        <w:rPr>
          <w:rFonts w:ascii="Times New Roman" w:hAnsi="Times New Roman"/>
          <w:color w:val="000000"/>
        </w:rPr>
        <w:t>, ypač jeigu vartojate kit</w:t>
      </w:r>
      <w:r w:rsidR="00C50EA3" w:rsidRPr="00D50884">
        <w:rPr>
          <w:rFonts w:ascii="Times New Roman" w:hAnsi="Times New Roman"/>
          <w:color w:val="000000"/>
        </w:rPr>
        <w:t>ų</w:t>
      </w:r>
      <w:r w:rsidRPr="00D50884">
        <w:rPr>
          <w:rFonts w:ascii="Times New Roman" w:hAnsi="Times New Roman"/>
          <w:color w:val="000000"/>
        </w:rPr>
        <w:t xml:space="preserve"> vaist</w:t>
      </w:r>
      <w:r w:rsidR="00C50EA3" w:rsidRPr="00D50884">
        <w:rPr>
          <w:rFonts w:ascii="Times New Roman" w:hAnsi="Times New Roman"/>
          <w:color w:val="000000"/>
        </w:rPr>
        <w:t>ų</w:t>
      </w:r>
      <w:r w:rsidRPr="00D50884">
        <w:rPr>
          <w:rFonts w:ascii="Times New Roman" w:hAnsi="Times New Roman"/>
          <w:color w:val="000000"/>
        </w:rPr>
        <w:t xml:space="preserve">, pvz.: </w:t>
      </w:r>
      <w:proofErr w:type="spellStart"/>
      <w:r w:rsidRPr="00D50884">
        <w:rPr>
          <w:rFonts w:ascii="Times New Roman" w:hAnsi="Times New Roman"/>
          <w:color w:val="000000"/>
        </w:rPr>
        <w:t>itrakonazol</w:t>
      </w:r>
      <w:r w:rsidR="00C50EA3" w:rsidRPr="00D50884">
        <w:rPr>
          <w:rFonts w:ascii="Times New Roman" w:hAnsi="Times New Roman"/>
          <w:color w:val="000000"/>
        </w:rPr>
        <w:t>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ketokonazol</w:t>
      </w:r>
      <w:r w:rsidR="00C50EA3" w:rsidRPr="00D50884">
        <w:rPr>
          <w:rFonts w:ascii="Times New Roman" w:hAnsi="Times New Roman"/>
          <w:color w:val="000000"/>
        </w:rPr>
        <w:t>o</w:t>
      </w:r>
      <w:proofErr w:type="spellEnd"/>
      <w:r w:rsidR="00C50EA3" w:rsidRPr="00D50884">
        <w:rPr>
          <w:rFonts w:ascii="Times New Roman" w:hAnsi="Times New Roman"/>
          <w:color w:val="000000"/>
        </w:rPr>
        <w:t xml:space="preserve"> </w:t>
      </w:r>
      <w:r w:rsidRPr="00D50884">
        <w:rPr>
          <w:rFonts w:ascii="Times New Roman" w:hAnsi="Times New Roman"/>
          <w:color w:val="000000"/>
        </w:rPr>
        <w:t xml:space="preserve">(grybelinė infekcija), </w:t>
      </w:r>
      <w:proofErr w:type="spellStart"/>
      <w:r w:rsidRPr="00D50884">
        <w:rPr>
          <w:rFonts w:ascii="Times New Roman" w:hAnsi="Times New Roman"/>
          <w:color w:val="000000"/>
        </w:rPr>
        <w:t>ritonavir</w:t>
      </w:r>
      <w:r w:rsidR="00C50EA3" w:rsidRPr="00D50884">
        <w:rPr>
          <w:rFonts w:ascii="Times New Roman" w:hAnsi="Times New Roman"/>
          <w:color w:val="000000"/>
        </w:rPr>
        <w:t>o</w:t>
      </w:r>
      <w:proofErr w:type="spellEnd"/>
      <w:r w:rsidRPr="00D50884">
        <w:rPr>
          <w:rFonts w:ascii="Times New Roman" w:hAnsi="Times New Roman"/>
          <w:color w:val="000000"/>
        </w:rPr>
        <w:t xml:space="preserve"> (ŽIV/AIDS) ar </w:t>
      </w:r>
      <w:proofErr w:type="spellStart"/>
      <w:r w:rsidRPr="00D50884">
        <w:rPr>
          <w:rFonts w:ascii="Times New Roman" w:hAnsi="Times New Roman"/>
          <w:color w:val="000000"/>
        </w:rPr>
        <w:t>klaritromicin</w:t>
      </w:r>
      <w:r w:rsidR="00C50EA3" w:rsidRPr="00D50884">
        <w:rPr>
          <w:rFonts w:ascii="Times New Roman" w:hAnsi="Times New Roman"/>
          <w:color w:val="000000"/>
        </w:rPr>
        <w:t>o</w:t>
      </w:r>
      <w:proofErr w:type="spellEnd"/>
      <w:r w:rsidRPr="00D50884">
        <w:rPr>
          <w:rFonts w:ascii="Times New Roman" w:hAnsi="Times New Roman"/>
          <w:color w:val="000000"/>
        </w:rPr>
        <w:t xml:space="preserve"> (bakterinė infekcija). Pasakykite</w:t>
      </w:r>
      <w:r w:rsidR="00C50EA3" w:rsidRPr="00D50884">
        <w:rPr>
          <w:rFonts w:ascii="Times New Roman" w:hAnsi="Times New Roman"/>
          <w:color w:val="000000"/>
        </w:rPr>
        <w:t xml:space="preserve"> </w:t>
      </w:r>
      <w:r w:rsidRPr="00D50884">
        <w:rPr>
          <w:rFonts w:ascii="Times New Roman" w:hAnsi="Times New Roman"/>
          <w:color w:val="000000"/>
        </w:rPr>
        <w:t>gydytojui, kokius vaistus vartojate;</w:t>
      </w:r>
    </w:p>
    <w:p w14:paraId="38023D92" w14:textId="242B1A0D" w:rsidR="00814BAD" w:rsidRPr="00D50884" w:rsidRDefault="0069327B" w:rsidP="0069327B">
      <w:pPr>
        <w:pStyle w:val="Sraopastraipa"/>
        <w:widowControl w:val="0"/>
        <w:numPr>
          <w:ilvl w:val="0"/>
          <w:numId w:val="37"/>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jeigu turite pakitimų EKG (širdies veiklos registravimas), vadinamų QT pailgėjimu arba jeigu vartojate vaist</w:t>
      </w:r>
      <w:r w:rsidR="00C50EA3" w:rsidRPr="00D50884">
        <w:rPr>
          <w:rFonts w:ascii="Times New Roman" w:hAnsi="Times New Roman"/>
          <w:color w:val="000000"/>
        </w:rPr>
        <w:t>ų</w:t>
      </w:r>
      <w:r w:rsidRPr="00D50884">
        <w:rPr>
          <w:rFonts w:ascii="Times New Roman" w:hAnsi="Times New Roman"/>
          <w:color w:val="000000"/>
        </w:rPr>
        <w:t>, kurie tai sukelia, pvz.:</w:t>
      </w:r>
    </w:p>
    <w:p w14:paraId="7D4CE3EF" w14:textId="62FAEC4C"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vaistų, kurie vartojami ritmo sutrikimams gydyti, pvz.: </w:t>
      </w:r>
      <w:proofErr w:type="spellStart"/>
      <w:r w:rsidRPr="00D50884">
        <w:rPr>
          <w:rFonts w:ascii="Times New Roman" w:hAnsi="Times New Roman"/>
          <w:color w:val="000000"/>
        </w:rPr>
        <w:t>chinidino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sotalolio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prokainamido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ibutilido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flekainido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dofetilido</w:t>
      </w:r>
      <w:proofErr w:type="spellEnd"/>
      <w:r w:rsidRPr="00D50884">
        <w:rPr>
          <w:rFonts w:ascii="Times New Roman" w:hAnsi="Times New Roman"/>
          <w:color w:val="000000"/>
        </w:rPr>
        <w:t xml:space="preserve"> </w:t>
      </w:r>
      <w:r w:rsidR="00D84405">
        <w:rPr>
          <w:rFonts w:ascii="Times New Roman" w:hAnsi="Times New Roman"/>
          <w:color w:val="000000"/>
        </w:rPr>
        <w:t>ar</w:t>
      </w:r>
      <w:r w:rsidRPr="00D50884">
        <w:rPr>
          <w:rFonts w:ascii="Times New Roman" w:hAnsi="Times New Roman"/>
          <w:color w:val="000000"/>
        </w:rPr>
        <w:t xml:space="preserve"> </w:t>
      </w:r>
      <w:proofErr w:type="spellStart"/>
      <w:r w:rsidRPr="00D50884">
        <w:rPr>
          <w:rFonts w:ascii="Times New Roman" w:hAnsi="Times New Roman"/>
          <w:color w:val="000000"/>
        </w:rPr>
        <w:t>amjodarono</w:t>
      </w:r>
      <w:proofErr w:type="spellEnd"/>
      <w:r w:rsidRPr="00D50884">
        <w:rPr>
          <w:rFonts w:ascii="Times New Roman" w:hAnsi="Times New Roman"/>
          <w:color w:val="000000"/>
        </w:rPr>
        <w:t>;</w:t>
      </w:r>
    </w:p>
    <w:p w14:paraId="737E0CFC" w14:textId="0691FC38"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vaistų, vartojamų alerginei slogai gydyti;</w:t>
      </w:r>
    </w:p>
    <w:p w14:paraId="29859E34" w14:textId="1B137618"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proofErr w:type="spellStart"/>
      <w:r w:rsidRPr="00D50884">
        <w:rPr>
          <w:rFonts w:ascii="Times New Roman" w:hAnsi="Times New Roman"/>
          <w:color w:val="000000"/>
        </w:rPr>
        <w:t>antipsichotinių</w:t>
      </w:r>
      <w:proofErr w:type="spellEnd"/>
      <w:r w:rsidRPr="00D50884">
        <w:rPr>
          <w:rFonts w:ascii="Times New Roman" w:hAnsi="Times New Roman"/>
          <w:color w:val="000000"/>
        </w:rPr>
        <w:t xml:space="preserve"> vaistų (p</w:t>
      </w:r>
      <w:r w:rsidR="00D67BDA">
        <w:rPr>
          <w:rFonts w:ascii="Times New Roman" w:hAnsi="Times New Roman"/>
          <w:color w:val="000000"/>
        </w:rPr>
        <w:t>sichikos sveikatos sutrikimams</w:t>
      </w:r>
      <w:r w:rsidRPr="00D50884">
        <w:rPr>
          <w:rFonts w:ascii="Times New Roman" w:hAnsi="Times New Roman"/>
          <w:color w:val="000000"/>
        </w:rPr>
        <w:t xml:space="preserve"> gydyti skirtų vaistų), pvz.: </w:t>
      </w:r>
      <w:proofErr w:type="spellStart"/>
      <w:r w:rsidRPr="00D50884">
        <w:rPr>
          <w:rFonts w:ascii="Times New Roman" w:hAnsi="Times New Roman"/>
          <w:color w:val="000000"/>
        </w:rPr>
        <w:t>tioridazino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mezoridazino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haloperidolio</w:t>
      </w:r>
      <w:proofErr w:type="spellEnd"/>
      <w:r w:rsidRPr="00D50884">
        <w:rPr>
          <w:rFonts w:ascii="Times New Roman" w:hAnsi="Times New Roman"/>
          <w:color w:val="000000"/>
        </w:rPr>
        <w:t xml:space="preserve"> </w:t>
      </w:r>
      <w:r w:rsidR="00D84405">
        <w:rPr>
          <w:rFonts w:ascii="Times New Roman" w:hAnsi="Times New Roman"/>
          <w:color w:val="000000"/>
        </w:rPr>
        <w:t>ar</w:t>
      </w:r>
      <w:r w:rsidRPr="00D50884">
        <w:rPr>
          <w:rFonts w:ascii="Times New Roman" w:hAnsi="Times New Roman"/>
          <w:color w:val="000000"/>
        </w:rPr>
        <w:t xml:space="preserve"> </w:t>
      </w:r>
      <w:proofErr w:type="spellStart"/>
      <w:r w:rsidRPr="00D50884">
        <w:rPr>
          <w:rFonts w:ascii="Times New Roman" w:hAnsi="Times New Roman"/>
          <w:color w:val="000000"/>
        </w:rPr>
        <w:t>chlorpromazino</w:t>
      </w:r>
      <w:proofErr w:type="spellEnd"/>
      <w:r w:rsidRPr="00D50884">
        <w:rPr>
          <w:rFonts w:ascii="Times New Roman" w:hAnsi="Times New Roman"/>
          <w:color w:val="000000"/>
        </w:rPr>
        <w:t>;</w:t>
      </w:r>
    </w:p>
    <w:p w14:paraId="15953147" w14:textId="54A62FAA" w:rsidR="00C50EA3" w:rsidRPr="00D50884" w:rsidRDefault="00C50EA3" w:rsidP="00C50EA3">
      <w:pPr>
        <w:pStyle w:val="Sraopastraipa"/>
        <w:widowControl w:val="0"/>
        <w:numPr>
          <w:ilvl w:val="1"/>
          <w:numId w:val="38"/>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vaistų nuo infekcijos, pvz.: </w:t>
      </w:r>
      <w:proofErr w:type="spellStart"/>
      <w:r w:rsidRPr="00D50884">
        <w:rPr>
          <w:rFonts w:ascii="Times New Roman" w:hAnsi="Times New Roman"/>
          <w:color w:val="000000"/>
        </w:rPr>
        <w:t>pentamidino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moksifloksacino</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eritromicino</w:t>
      </w:r>
      <w:proofErr w:type="spellEnd"/>
      <w:r w:rsidRPr="00D50884">
        <w:rPr>
          <w:rFonts w:ascii="Times New Roman" w:hAnsi="Times New Roman"/>
          <w:color w:val="000000"/>
        </w:rPr>
        <w:t xml:space="preserve"> </w:t>
      </w:r>
      <w:r w:rsidR="00E36C43">
        <w:rPr>
          <w:rFonts w:ascii="Times New Roman" w:hAnsi="Times New Roman"/>
          <w:color w:val="000000"/>
        </w:rPr>
        <w:t>a</w:t>
      </w:r>
      <w:r w:rsidRPr="00D50884">
        <w:rPr>
          <w:rFonts w:ascii="Times New Roman" w:hAnsi="Times New Roman"/>
          <w:color w:val="000000"/>
        </w:rPr>
        <w:t xml:space="preserve">r </w:t>
      </w:r>
      <w:proofErr w:type="spellStart"/>
      <w:r w:rsidRPr="00D50884">
        <w:rPr>
          <w:rFonts w:ascii="Times New Roman" w:hAnsi="Times New Roman"/>
          <w:color w:val="000000"/>
        </w:rPr>
        <w:t>klaritromicino</w:t>
      </w:r>
      <w:proofErr w:type="spellEnd"/>
      <w:r w:rsidRPr="00D50884">
        <w:rPr>
          <w:rFonts w:ascii="Times New Roman" w:hAnsi="Times New Roman"/>
          <w:color w:val="000000"/>
        </w:rPr>
        <w:t>.</w:t>
      </w:r>
    </w:p>
    <w:p w14:paraId="4019BC33" w14:textId="3655C366" w:rsidR="0069327B" w:rsidRPr="00D50884" w:rsidRDefault="0069327B" w:rsidP="00814BAD">
      <w:pPr>
        <w:widowControl w:val="0"/>
        <w:autoSpaceDE w:val="0"/>
        <w:autoSpaceDN w:val="0"/>
        <w:adjustRightInd w:val="0"/>
        <w:spacing w:after="0" w:line="240" w:lineRule="auto"/>
        <w:ind w:right="1"/>
        <w:rPr>
          <w:rFonts w:ascii="Times New Roman" w:eastAsia="Times New Roman" w:hAnsi="Times New Roman"/>
          <w:color w:val="000000"/>
        </w:rPr>
      </w:pPr>
    </w:p>
    <w:p w14:paraId="38873840" w14:textId="6479A4EE"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D50884">
        <w:rPr>
          <w:rFonts w:ascii="Times New Roman" w:eastAsia="Times New Roman" w:hAnsi="Times New Roman"/>
          <w:color w:val="000000"/>
        </w:rPr>
        <w:t>Mirabegronas</w:t>
      </w:r>
      <w:proofErr w:type="spellEnd"/>
      <w:r w:rsidRPr="00D50884">
        <w:rPr>
          <w:rFonts w:ascii="Times New Roman" w:eastAsia="Times New Roman" w:hAnsi="Times New Roman"/>
          <w:color w:val="000000"/>
        </w:rPr>
        <w:t xml:space="preserve"> gali didinti kraujospūdį ar pabloginti jūsų kraujospūdžio kontrolę, jei jums anksčiau yra</w:t>
      </w:r>
    </w:p>
    <w:p w14:paraId="3685D348"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buvę padidėjusio kraujospūdžio atvejų. Rekomenduojama, kad gydytojas tikrintų jūsų kraujospūdį, kol</w:t>
      </w:r>
    </w:p>
    <w:p w14:paraId="1335F5DA" w14:textId="60D4CA26" w:rsidR="0069327B"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varto</w:t>
      </w:r>
      <w:r w:rsidR="00187C54">
        <w:rPr>
          <w:rFonts w:ascii="Times New Roman" w:eastAsia="Times New Roman" w:hAnsi="Times New Roman"/>
          <w:color w:val="000000"/>
        </w:rPr>
        <w:t>jate</w:t>
      </w:r>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mirabegron</w:t>
      </w:r>
      <w:r w:rsidR="00187C54">
        <w:rPr>
          <w:rFonts w:ascii="Times New Roman" w:eastAsia="Times New Roman" w:hAnsi="Times New Roman"/>
          <w:color w:val="000000"/>
        </w:rPr>
        <w:t>ą</w:t>
      </w:r>
      <w:proofErr w:type="spellEnd"/>
      <w:r w:rsidRPr="00D50884">
        <w:rPr>
          <w:rFonts w:ascii="Times New Roman" w:eastAsia="Times New Roman" w:hAnsi="Times New Roman"/>
          <w:color w:val="000000"/>
        </w:rPr>
        <w:t>.</w:t>
      </w:r>
    </w:p>
    <w:p w14:paraId="25120CBA"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color w:val="000000"/>
        </w:rPr>
        <w:t xml:space="preserve">Vaikams ir paaugliams </w:t>
      </w:r>
    </w:p>
    <w:p w14:paraId="2A0BF98B" w14:textId="68BCD7A1"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Šio vaisto neduokite jaunesniems nei 18 metų vaikams ir paaugliams, nes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xml:space="preserve"> saugumas ir</w:t>
      </w:r>
    </w:p>
    <w:p w14:paraId="3802BE24" w14:textId="2FA936E6" w:rsidR="00814BAD"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veiksmingumas šioje amžiaus grupėje nebuvo nustatytas.</w:t>
      </w:r>
    </w:p>
    <w:p w14:paraId="09ABCF41" w14:textId="77777777" w:rsidR="00C50EA3" w:rsidRPr="00D50884"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0D35B5A1" w:rsidR="00E0107B" w:rsidRPr="00D50884" w:rsidRDefault="00E0107B" w:rsidP="00F40D37">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hAnsi="Times New Roman"/>
          <w:b/>
          <w:color w:val="000000"/>
          <w:spacing w:val="2"/>
        </w:rPr>
        <w:t xml:space="preserve">Kiti vaistai ir </w:t>
      </w:r>
      <w:proofErr w:type="spellStart"/>
      <w:r w:rsidR="00305336" w:rsidRPr="00D50884">
        <w:rPr>
          <w:rFonts w:ascii="Times New Roman" w:hAnsi="Times New Roman"/>
          <w:b/>
          <w:color w:val="000000"/>
          <w:spacing w:val="2"/>
        </w:rPr>
        <w:t>Mirabegron</w:t>
      </w:r>
      <w:proofErr w:type="spellEnd"/>
      <w:r w:rsidR="00962664" w:rsidRPr="00D50884">
        <w:rPr>
          <w:rFonts w:ascii="Times New Roman" w:hAnsi="Times New Roman"/>
          <w:b/>
          <w:color w:val="000000"/>
          <w:spacing w:val="2"/>
        </w:rPr>
        <w:t xml:space="preserve"> </w:t>
      </w:r>
      <w:proofErr w:type="spellStart"/>
      <w:r w:rsidR="00962664" w:rsidRPr="00D50884">
        <w:rPr>
          <w:rFonts w:ascii="Times New Roman" w:hAnsi="Times New Roman"/>
          <w:b/>
          <w:color w:val="000000"/>
          <w:spacing w:val="2"/>
        </w:rPr>
        <w:t>Zentiva</w:t>
      </w:r>
      <w:proofErr w:type="spellEnd"/>
    </w:p>
    <w:p w14:paraId="369973AD" w14:textId="77777777" w:rsidR="009E69D1" w:rsidRPr="00D50884" w:rsidRDefault="00E0107B" w:rsidP="00F40D37">
      <w:pPr>
        <w:keepNext/>
        <w:autoSpaceDE w:val="0"/>
        <w:autoSpaceDN w:val="0"/>
        <w:adjustRightInd w:val="0"/>
        <w:spacing w:after="0" w:line="240" w:lineRule="auto"/>
        <w:rPr>
          <w:rFonts w:ascii="Times New Roman" w:hAnsi="Times New Roman"/>
          <w:color w:val="000000"/>
        </w:rPr>
      </w:pPr>
      <w:r w:rsidRPr="00D50884">
        <w:rPr>
          <w:rFonts w:ascii="Times New Roman" w:hAnsi="Times New Roman"/>
          <w:color w:val="000000"/>
        </w:rPr>
        <w:t>Jeigu vartojate ar neseniai vartojote kitų vaistų</w:t>
      </w:r>
      <w:r w:rsidR="007E4B68" w:rsidRPr="00D50884">
        <w:rPr>
          <w:rFonts w:ascii="Times New Roman" w:hAnsi="Times New Roman"/>
          <w:color w:val="000000"/>
        </w:rPr>
        <w:t xml:space="preserve"> </w:t>
      </w:r>
      <w:r w:rsidRPr="00D50884">
        <w:rPr>
          <w:rFonts w:ascii="Times New Roman" w:hAnsi="Times New Roman"/>
          <w:color w:val="000000"/>
        </w:rPr>
        <w:t xml:space="preserve">arba dėl to nesate tikri, apie tai pasakykite gydytojui arba vaistininkui. </w:t>
      </w:r>
    </w:p>
    <w:p w14:paraId="2E5132A1" w14:textId="77777777" w:rsidR="009E69D1" w:rsidRPr="00D50884" w:rsidRDefault="009E69D1" w:rsidP="00F40D37">
      <w:pPr>
        <w:keepNext/>
        <w:autoSpaceDE w:val="0"/>
        <w:autoSpaceDN w:val="0"/>
        <w:adjustRightInd w:val="0"/>
        <w:spacing w:after="0" w:line="240" w:lineRule="auto"/>
        <w:rPr>
          <w:rFonts w:ascii="Times New Roman" w:hAnsi="Times New Roman"/>
          <w:color w:val="000000"/>
        </w:rPr>
      </w:pPr>
    </w:p>
    <w:p w14:paraId="4010FCA1" w14:textId="3860FC30" w:rsidR="008A1798" w:rsidRPr="00D50884" w:rsidRDefault="009E69D1" w:rsidP="007E4B68">
      <w:pPr>
        <w:autoSpaceDE w:val="0"/>
        <w:autoSpaceDN w:val="0"/>
        <w:adjustRightInd w:val="0"/>
        <w:spacing w:after="0" w:line="240" w:lineRule="auto"/>
        <w:ind w:right="1"/>
        <w:rPr>
          <w:rFonts w:ascii="Times New Roman" w:hAnsi="Times New Roman"/>
          <w:bCs/>
          <w:color w:val="000000"/>
        </w:rPr>
      </w:pPr>
      <w:proofErr w:type="spellStart"/>
      <w:r w:rsidRPr="00D50884">
        <w:rPr>
          <w:rFonts w:ascii="Times New Roman" w:hAnsi="Times New Roman"/>
          <w:bCs/>
          <w:color w:val="000000"/>
        </w:rPr>
        <w:t>Mirabegron</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Zentiva</w:t>
      </w:r>
      <w:proofErr w:type="spellEnd"/>
      <w:r w:rsidRPr="00D50884">
        <w:rPr>
          <w:rFonts w:ascii="Times New Roman" w:hAnsi="Times New Roman"/>
          <w:bCs/>
          <w:color w:val="000000"/>
        </w:rPr>
        <w:t xml:space="preserve"> gali turėti įtakos kitų vaistų poveikiui ir kiti vaistai gali turėti įtakos šio vaisto veikimui.</w:t>
      </w:r>
    </w:p>
    <w:p w14:paraId="52C8F2B4" w14:textId="5E5BFD61"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tioridazino</w:t>
      </w:r>
      <w:proofErr w:type="spellEnd"/>
      <w:r w:rsidRPr="00D50884">
        <w:rPr>
          <w:rFonts w:ascii="Times New Roman" w:hAnsi="Times New Roman"/>
          <w:bCs/>
          <w:color w:val="000000"/>
        </w:rPr>
        <w:t xml:space="preserve"> (psichi</w:t>
      </w:r>
      <w:r w:rsidR="00C06E4D">
        <w:rPr>
          <w:rFonts w:ascii="Times New Roman" w:hAnsi="Times New Roman"/>
          <w:bCs/>
          <w:color w:val="000000"/>
        </w:rPr>
        <w:t>kos sveikatos sutrikimams</w:t>
      </w:r>
      <w:r w:rsidRPr="00D50884">
        <w:rPr>
          <w:rFonts w:ascii="Times New Roman" w:hAnsi="Times New Roman"/>
          <w:bCs/>
          <w:color w:val="000000"/>
        </w:rPr>
        <w:t xml:space="preserve"> gydyti), </w:t>
      </w:r>
      <w:proofErr w:type="spellStart"/>
      <w:r w:rsidRPr="00D50884">
        <w:rPr>
          <w:rFonts w:ascii="Times New Roman" w:hAnsi="Times New Roman"/>
          <w:bCs/>
          <w:color w:val="000000"/>
        </w:rPr>
        <w:t>propafenono</w:t>
      </w:r>
      <w:proofErr w:type="spellEnd"/>
      <w:r w:rsidRPr="00D50884">
        <w:rPr>
          <w:rFonts w:ascii="Times New Roman" w:hAnsi="Times New Roman"/>
          <w:bCs/>
          <w:color w:val="000000"/>
        </w:rPr>
        <w:t xml:space="preserve"> arba </w:t>
      </w:r>
      <w:proofErr w:type="spellStart"/>
      <w:r w:rsidRPr="00D50884">
        <w:rPr>
          <w:rFonts w:ascii="Times New Roman" w:hAnsi="Times New Roman"/>
          <w:bCs/>
          <w:color w:val="000000"/>
        </w:rPr>
        <w:t>flekainido</w:t>
      </w:r>
      <w:proofErr w:type="spellEnd"/>
      <w:r w:rsidRPr="00D50884">
        <w:rPr>
          <w:rFonts w:ascii="Times New Roman" w:hAnsi="Times New Roman"/>
          <w:bCs/>
          <w:color w:val="000000"/>
        </w:rPr>
        <w:t xml:space="preserve"> (sutrikusiam širdies ritmui gydyti), </w:t>
      </w:r>
      <w:proofErr w:type="spellStart"/>
      <w:r w:rsidRPr="00D50884">
        <w:rPr>
          <w:rFonts w:ascii="Times New Roman" w:hAnsi="Times New Roman"/>
          <w:bCs/>
          <w:color w:val="000000"/>
        </w:rPr>
        <w:t>imipramino</w:t>
      </w:r>
      <w:proofErr w:type="spellEnd"/>
      <w:r w:rsidRPr="00D50884">
        <w:rPr>
          <w:rFonts w:ascii="Times New Roman" w:hAnsi="Times New Roman"/>
          <w:bCs/>
          <w:color w:val="000000"/>
        </w:rPr>
        <w:t xml:space="preserve"> arba </w:t>
      </w:r>
      <w:proofErr w:type="spellStart"/>
      <w:r w:rsidRPr="00D50884">
        <w:rPr>
          <w:rFonts w:ascii="Times New Roman" w:hAnsi="Times New Roman"/>
          <w:bCs/>
          <w:color w:val="000000"/>
        </w:rPr>
        <w:t>dezipramino</w:t>
      </w:r>
      <w:proofErr w:type="spellEnd"/>
      <w:r w:rsidRPr="00D50884">
        <w:rPr>
          <w:rFonts w:ascii="Times New Roman" w:hAnsi="Times New Roman"/>
          <w:bCs/>
          <w:color w:val="000000"/>
        </w:rPr>
        <w:t xml:space="preserve"> (depresijai gydyti). Jūsų gydytojas gali koreguoti šių specifinių vaistų dozes.</w:t>
      </w:r>
    </w:p>
    <w:p w14:paraId="3A12A9F3" w14:textId="412D4493"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digoksino</w:t>
      </w:r>
      <w:proofErr w:type="spellEnd"/>
      <w:r w:rsidRPr="00D50884">
        <w:rPr>
          <w:rFonts w:ascii="Times New Roman" w:hAnsi="Times New Roman"/>
          <w:bCs/>
          <w:color w:val="000000"/>
        </w:rPr>
        <w:t xml:space="preserve"> (širdies nepakankamumui ar ritmo sutrikimams gydyti). Šio vaisto kiekį kraujyje nustato jūsų gydytojas. Jeigu kiekis kraujyje yra už normos ribų, jūsų gydytojas gali pakoreguoti </w:t>
      </w:r>
      <w:proofErr w:type="spellStart"/>
      <w:r w:rsidRPr="00D50884">
        <w:rPr>
          <w:rFonts w:ascii="Times New Roman" w:hAnsi="Times New Roman"/>
          <w:bCs/>
          <w:color w:val="000000"/>
        </w:rPr>
        <w:t>digoksino</w:t>
      </w:r>
      <w:proofErr w:type="spellEnd"/>
      <w:r w:rsidRPr="00D50884">
        <w:rPr>
          <w:rFonts w:ascii="Times New Roman" w:hAnsi="Times New Roman"/>
          <w:bCs/>
          <w:color w:val="000000"/>
        </w:rPr>
        <w:t xml:space="preserve"> dozę. </w:t>
      </w:r>
    </w:p>
    <w:p w14:paraId="7BB79207" w14:textId="296119FA" w:rsidR="009E69D1" w:rsidRPr="00D50884" w:rsidRDefault="009E69D1" w:rsidP="009E69D1">
      <w:pPr>
        <w:pStyle w:val="Sraopastraipa"/>
        <w:numPr>
          <w:ilvl w:val="0"/>
          <w:numId w:val="39"/>
        </w:numPr>
        <w:autoSpaceDE w:val="0"/>
        <w:autoSpaceDN w:val="0"/>
        <w:adjustRightInd w:val="0"/>
        <w:spacing w:after="0" w:line="240" w:lineRule="auto"/>
        <w:ind w:left="567" w:right="1" w:hanging="567"/>
        <w:rPr>
          <w:rFonts w:ascii="Times New Roman" w:hAnsi="Times New Roman"/>
          <w:bCs/>
          <w:color w:val="000000"/>
        </w:rPr>
      </w:pPr>
      <w:r w:rsidRPr="00D50884">
        <w:rPr>
          <w:rFonts w:ascii="Times New Roman" w:hAnsi="Times New Roman"/>
          <w:bCs/>
          <w:color w:val="000000"/>
        </w:rPr>
        <w:t xml:space="preserve">Pasakykite savo gydytojui, jeigu vartojate </w:t>
      </w:r>
      <w:proofErr w:type="spellStart"/>
      <w:r w:rsidRPr="00D50884">
        <w:rPr>
          <w:rFonts w:ascii="Times New Roman" w:hAnsi="Times New Roman"/>
          <w:bCs/>
          <w:color w:val="000000"/>
        </w:rPr>
        <w:t>dabigatrano</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eteksilato</w:t>
      </w:r>
      <w:proofErr w:type="spellEnd"/>
      <w:r w:rsidRPr="00D50884">
        <w:rPr>
          <w:rFonts w:ascii="Times New Roman" w:hAnsi="Times New Roman"/>
          <w:bCs/>
          <w:color w:val="000000"/>
        </w:rPr>
        <w:t xml:space="preserve"> (šis vaistas padeda išvengti kraujo krešulių susidarymo smegenyse ar kitų kūno dalių kraujagyslėse suaugusiesiems, kuriuos vargina nenormalus širdies plakimas (prieširdžių virpėjimas) ir kuriems yra papildomų rizikos veiksnių). Jūsų gydytojas gali koreguoti šio vaisto dozę.</w:t>
      </w:r>
    </w:p>
    <w:p w14:paraId="1D61CA47" w14:textId="4B99B9CB" w:rsidR="009E69D1" w:rsidRPr="00D50884" w:rsidRDefault="009E69D1" w:rsidP="007E4B68">
      <w:pPr>
        <w:autoSpaceDE w:val="0"/>
        <w:autoSpaceDN w:val="0"/>
        <w:adjustRightInd w:val="0"/>
        <w:spacing w:after="0" w:line="240" w:lineRule="auto"/>
        <w:ind w:right="1"/>
        <w:rPr>
          <w:rFonts w:ascii="Times New Roman" w:hAnsi="Times New Roman"/>
          <w:bCs/>
          <w:color w:val="000000"/>
        </w:rPr>
      </w:pPr>
    </w:p>
    <w:p w14:paraId="05DF3E17" w14:textId="69A098A3" w:rsidR="00E0107B" w:rsidRPr="00D50884" w:rsidRDefault="00E0107B" w:rsidP="00F40D37">
      <w:pPr>
        <w:keepNext/>
        <w:autoSpaceDE w:val="0"/>
        <w:autoSpaceDN w:val="0"/>
        <w:adjustRightInd w:val="0"/>
        <w:spacing w:after="0" w:line="240" w:lineRule="auto"/>
        <w:rPr>
          <w:rFonts w:ascii="Times New Roman" w:hAnsi="Times New Roman"/>
          <w:b/>
          <w:color w:val="000000"/>
        </w:rPr>
      </w:pPr>
      <w:r w:rsidRPr="00D50884">
        <w:rPr>
          <w:rFonts w:ascii="Times New Roman" w:hAnsi="Times New Roman"/>
          <w:b/>
          <w:color w:val="000000"/>
        </w:rPr>
        <w:t>Nėštumas</w:t>
      </w:r>
      <w:r w:rsidR="002334D1" w:rsidRPr="00D50884">
        <w:rPr>
          <w:rFonts w:ascii="Times New Roman" w:hAnsi="Times New Roman"/>
          <w:b/>
          <w:color w:val="000000"/>
        </w:rPr>
        <w:t xml:space="preserve"> ir</w:t>
      </w:r>
      <w:r w:rsidRPr="00D50884">
        <w:rPr>
          <w:rFonts w:ascii="Times New Roman" w:hAnsi="Times New Roman"/>
          <w:b/>
          <w:color w:val="000000"/>
        </w:rPr>
        <w:t xml:space="preserve"> žindymo laikotarpis </w:t>
      </w:r>
    </w:p>
    <w:p w14:paraId="69AFBD3D" w14:textId="420AF2BE"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 xml:space="preserve">Jeigu esate nėščia, manote, kad galbūt esate nėščia, arba planuojate pastoti,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vartoti draudžiama.</w:t>
      </w:r>
    </w:p>
    <w:p w14:paraId="455F5DD8" w14:textId="77777777"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p>
    <w:p w14:paraId="49C214A4" w14:textId="77777777" w:rsidR="009E69D1" w:rsidRPr="00D50884" w:rsidRDefault="009E69D1" w:rsidP="009E69D1">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Jeigu žindote kūdikį, prieš vartodama šio vaisto, pasitarkite su gydytoju arba vaistininku. Tikėtina, kad</w:t>
      </w:r>
    </w:p>
    <w:p w14:paraId="76392F04" w14:textId="4F3A9267" w:rsidR="009E69D1" w:rsidRPr="00D50884" w:rsidRDefault="009E69D1" w:rsidP="009E69D1">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eastAsia="Times New Roman" w:hAnsi="Times New Roman"/>
          <w:color w:val="000000"/>
        </w:rPr>
        <w:t>šio vaisto patenka į mot</w:t>
      </w:r>
      <w:r w:rsidR="00481AD4">
        <w:rPr>
          <w:rFonts w:ascii="Times New Roman" w:eastAsia="Times New Roman" w:hAnsi="Times New Roman"/>
          <w:color w:val="000000"/>
        </w:rPr>
        <w:t>inos</w:t>
      </w:r>
      <w:r w:rsidRPr="00D50884">
        <w:rPr>
          <w:rFonts w:ascii="Times New Roman" w:eastAsia="Times New Roman" w:hAnsi="Times New Roman"/>
          <w:color w:val="000000"/>
        </w:rPr>
        <w:t xml:space="preserve"> pieną. Jūs su savo gydytoju turite nuspręsti – vartoti </w:t>
      </w:r>
      <w:proofErr w:type="spellStart"/>
      <w:r w:rsidR="00D928FD" w:rsidRPr="00D50884">
        <w:rPr>
          <w:rFonts w:ascii="Times New Roman" w:eastAsia="Times New Roman" w:hAnsi="Times New Roman"/>
          <w:color w:val="000000"/>
        </w:rPr>
        <w:t>Mirabegron</w:t>
      </w:r>
      <w:proofErr w:type="spellEnd"/>
      <w:r w:rsidR="00D928FD" w:rsidRPr="00D50884">
        <w:rPr>
          <w:rFonts w:ascii="Times New Roman" w:eastAsia="Times New Roman" w:hAnsi="Times New Roman"/>
          <w:color w:val="000000"/>
        </w:rPr>
        <w:t xml:space="preserve"> </w:t>
      </w:r>
      <w:proofErr w:type="spellStart"/>
      <w:r w:rsidR="00D928FD"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ar žindyti.</w:t>
      </w:r>
      <w:r w:rsidR="00D928FD" w:rsidRPr="00D50884">
        <w:rPr>
          <w:rFonts w:ascii="Times New Roman" w:eastAsia="Times New Roman" w:hAnsi="Times New Roman"/>
          <w:color w:val="000000"/>
        </w:rPr>
        <w:t xml:space="preserve"> Draudžiama</w:t>
      </w:r>
      <w:r w:rsidRPr="00D50884">
        <w:rPr>
          <w:rFonts w:ascii="Times New Roman" w:eastAsia="Times New Roman" w:hAnsi="Times New Roman"/>
          <w:color w:val="000000"/>
        </w:rPr>
        <w:t xml:space="preserve"> vartoti </w:t>
      </w:r>
      <w:r w:rsidR="00D928FD" w:rsidRPr="00D50884">
        <w:rPr>
          <w:rFonts w:ascii="Times New Roman" w:eastAsia="Times New Roman" w:hAnsi="Times New Roman"/>
          <w:color w:val="000000"/>
        </w:rPr>
        <w:t>šį vaistą</w:t>
      </w:r>
      <w:r w:rsidRPr="00D50884">
        <w:rPr>
          <w:rFonts w:ascii="Times New Roman" w:eastAsia="Times New Roman" w:hAnsi="Times New Roman"/>
          <w:color w:val="000000"/>
        </w:rPr>
        <w:t xml:space="preserve"> ir žindyti</w:t>
      </w:r>
      <w:r w:rsidR="00CB6400">
        <w:rPr>
          <w:rFonts w:ascii="Times New Roman" w:eastAsia="Times New Roman" w:hAnsi="Times New Roman"/>
          <w:color w:val="000000"/>
        </w:rPr>
        <w:t xml:space="preserve"> tuo pačiu metu</w:t>
      </w:r>
      <w:r w:rsidRPr="00D50884">
        <w:rPr>
          <w:rFonts w:ascii="Times New Roman" w:eastAsia="Times New Roman" w:hAnsi="Times New Roman"/>
          <w:color w:val="000000"/>
        </w:rPr>
        <w:t>.</w:t>
      </w:r>
    </w:p>
    <w:p w14:paraId="3988A5C3" w14:textId="77777777" w:rsidR="009E69D1" w:rsidRPr="00D50884" w:rsidRDefault="009E69D1" w:rsidP="00F40D37">
      <w:pPr>
        <w:keepNext/>
        <w:autoSpaceDE w:val="0"/>
        <w:autoSpaceDN w:val="0"/>
        <w:adjustRightInd w:val="0"/>
        <w:spacing w:after="0" w:line="240" w:lineRule="auto"/>
        <w:rPr>
          <w:rFonts w:ascii="Times New Roman" w:eastAsia="Times New Roman" w:hAnsi="Times New Roman"/>
          <w:color w:val="000000"/>
        </w:rPr>
      </w:pPr>
    </w:p>
    <w:p w14:paraId="2F0F2A0D" w14:textId="56C75EB2" w:rsidR="002334D1" w:rsidRPr="00D50884" w:rsidRDefault="002334D1" w:rsidP="00F40D37">
      <w:pPr>
        <w:keepNext/>
        <w:autoSpaceDE w:val="0"/>
        <w:autoSpaceDN w:val="0"/>
        <w:adjustRightInd w:val="0"/>
        <w:spacing w:after="0" w:line="240" w:lineRule="auto"/>
        <w:rPr>
          <w:rFonts w:ascii="Times New Roman" w:eastAsia="Times New Roman" w:hAnsi="Times New Roman"/>
          <w:b/>
          <w:bCs/>
          <w:color w:val="000000"/>
        </w:rPr>
      </w:pPr>
      <w:r w:rsidRPr="00D50884">
        <w:rPr>
          <w:rFonts w:ascii="Times New Roman" w:eastAsia="Times New Roman" w:hAnsi="Times New Roman"/>
          <w:b/>
          <w:bCs/>
          <w:color w:val="000000"/>
        </w:rPr>
        <w:t>Vairavimas ir mechanizmų valdymas</w:t>
      </w:r>
    </w:p>
    <w:p w14:paraId="3602AA05" w14:textId="14CAE9CD" w:rsidR="00E0107B" w:rsidRPr="00D50884" w:rsidRDefault="00D928FD" w:rsidP="00E0107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Nėra informacijos, kad šis vaistas turi įtakos jūsų gebėjimui vairuoti ar valdyti mechanizmus.</w:t>
      </w:r>
    </w:p>
    <w:p w14:paraId="08DE8F1B" w14:textId="77777777" w:rsidR="008A1798" w:rsidRPr="00D50884" w:rsidRDefault="008A1798" w:rsidP="008A1798">
      <w:pPr>
        <w:widowControl w:val="0"/>
        <w:autoSpaceDE w:val="0"/>
        <w:autoSpaceDN w:val="0"/>
        <w:adjustRightInd w:val="0"/>
        <w:spacing w:after="0" w:line="240" w:lineRule="auto"/>
        <w:ind w:right="1"/>
        <w:rPr>
          <w:rFonts w:ascii="Times New Roman" w:hAnsi="Times New Roman"/>
          <w:bCs/>
          <w:color w:val="000000"/>
        </w:rPr>
      </w:pPr>
    </w:p>
    <w:p w14:paraId="7503D47B" w14:textId="77777777" w:rsidR="008A1798" w:rsidRPr="00D50884" w:rsidRDefault="008A1798" w:rsidP="00E0107B">
      <w:pPr>
        <w:widowControl w:val="0"/>
        <w:autoSpaceDE w:val="0"/>
        <w:autoSpaceDN w:val="0"/>
        <w:adjustRightInd w:val="0"/>
        <w:spacing w:after="0" w:line="240" w:lineRule="auto"/>
        <w:ind w:right="1"/>
        <w:rPr>
          <w:rFonts w:ascii="Times New Roman" w:eastAsia="Times New Roman" w:hAnsi="Times New Roman"/>
          <w:bCs/>
          <w:color w:val="000000"/>
        </w:rPr>
      </w:pPr>
    </w:p>
    <w:p w14:paraId="1F4164CD" w14:textId="579FA06B"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3.</w:t>
      </w:r>
      <w:r w:rsidRPr="00D50884">
        <w:rPr>
          <w:rFonts w:ascii="Times New Roman" w:hAnsi="Times New Roman"/>
        </w:rPr>
        <w:tab/>
      </w:r>
      <w:r w:rsidRPr="00D50884">
        <w:rPr>
          <w:rFonts w:ascii="Times New Roman" w:hAnsi="Times New Roman"/>
          <w:b/>
          <w:color w:val="000000"/>
          <w:spacing w:val="1"/>
        </w:rPr>
        <w:t xml:space="preserve">Kaip vartoti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p>
    <w:p w14:paraId="2AC4BDED"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22375DE0" w14:textId="4778118C" w:rsidR="00E0107B" w:rsidRPr="00D50884"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hAnsi="Times New Roman"/>
          <w:color w:val="000000"/>
          <w:spacing w:val="-1"/>
        </w:rPr>
        <w:t>Visada vartokite šį vaistą tiksliai kaip nurodė gydytojas. Jeigu abejojate, kreipkitės į gydytoją arba vaistininką.</w:t>
      </w:r>
    </w:p>
    <w:p w14:paraId="41191232" w14:textId="30F742C5"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09F48BF" w14:textId="0C8D2C94"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Rekomenduojama dozė yra viena 50 mg tabletė, geriama 1 kartą per parą. Jeigu Jūsų inkstų ar</w:t>
      </w:r>
    </w:p>
    <w:p w14:paraId="49B67E29" w14:textId="620DD652"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kepenų veikla sutrikusi, gydytojas gali sumažinti dozę iki vienos 25 mg tabletės, geriamos 1 kartą per</w:t>
      </w:r>
    </w:p>
    <w:p w14:paraId="0B8FAFCE" w14:textId="7BADF25D" w:rsidR="00015A8A" w:rsidRPr="00D50884" w:rsidRDefault="00015A8A" w:rsidP="00015A8A">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parą. Jeigu gydytojas rekomenduoja vartoti 25 mg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 xml:space="preserve">, Jūs turėtumėte rinktis kitą rinkoje esantį vaistą, kuriame yra 25 mg </w:t>
      </w:r>
      <w:proofErr w:type="spellStart"/>
      <w:r w:rsidRPr="00D50884">
        <w:rPr>
          <w:rFonts w:ascii="Times New Roman" w:eastAsia="Times New Roman" w:hAnsi="Times New Roman"/>
          <w:color w:val="000000"/>
        </w:rPr>
        <w:t>mirabegrono</w:t>
      </w:r>
      <w:proofErr w:type="spellEnd"/>
      <w:r w:rsidRPr="00D50884">
        <w:rPr>
          <w:rFonts w:ascii="Times New Roman" w:eastAsia="Times New Roman" w:hAnsi="Times New Roman"/>
          <w:color w:val="000000"/>
        </w:rPr>
        <w:t>.</w:t>
      </w:r>
      <w:r w:rsidR="00302C5B" w:rsidRPr="00D50884">
        <w:rPr>
          <w:rFonts w:ascii="Times New Roman" w:eastAsia="Times New Roman" w:hAnsi="Times New Roman"/>
          <w:color w:val="000000"/>
        </w:rPr>
        <w:t xml:space="preserve"> Nedalinkite 50 mg tabletės, nes tai gali turėti įtakos vaisto veikimui.</w:t>
      </w:r>
    </w:p>
    <w:p w14:paraId="40B51491" w14:textId="77777777" w:rsidR="00302C5B" w:rsidRPr="00D50884" w:rsidRDefault="00302C5B" w:rsidP="00015A8A">
      <w:pPr>
        <w:widowControl w:val="0"/>
        <w:autoSpaceDE w:val="0"/>
        <w:autoSpaceDN w:val="0"/>
        <w:adjustRightInd w:val="0"/>
        <w:spacing w:after="0" w:line="240" w:lineRule="auto"/>
        <w:ind w:right="1"/>
        <w:rPr>
          <w:rFonts w:ascii="Times New Roman" w:eastAsia="Times New Roman" w:hAnsi="Times New Roman"/>
          <w:color w:val="000000"/>
        </w:rPr>
      </w:pPr>
    </w:p>
    <w:p w14:paraId="6E1D91CA" w14:textId="150F60E6" w:rsidR="00D928FD" w:rsidRPr="00D50884" w:rsidRDefault="00A03A92" w:rsidP="00015A8A">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T</w:t>
      </w:r>
      <w:r w:rsidR="00015A8A" w:rsidRPr="00D50884">
        <w:rPr>
          <w:rFonts w:ascii="Times New Roman" w:eastAsia="Times New Roman" w:hAnsi="Times New Roman"/>
          <w:color w:val="000000"/>
        </w:rPr>
        <w:t>abletę prarykite visą</w:t>
      </w:r>
      <w:r w:rsidR="001320BF">
        <w:rPr>
          <w:rFonts w:ascii="Times New Roman" w:eastAsia="Times New Roman" w:hAnsi="Times New Roman"/>
          <w:color w:val="000000"/>
        </w:rPr>
        <w:t>,</w:t>
      </w:r>
      <w:r w:rsidR="00015A8A" w:rsidRPr="00D50884">
        <w:rPr>
          <w:rFonts w:ascii="Times New Roman" w:eastAsia="Times New Roman" w:hAnsi="Times New Roman"/>
          <w:color w:val="000000"/>
        </w:rPr>
        <w:t xml:space="preserve"> užgerdami skysčiu. Tabletės nesmulkinkite ir nekramtykite. </w:t>
      </w:r>
      <w:proofErr w:type="spellStart"/>
      <w:r w:rsidR="00302C5B" w:rsidRPr="00D50884">
        <w:rPr>
          <w:rFonts w:ascii="Times New Roman" w:eastAsia="Times New Roman" w:hAnsi="Times New Roman"/>
          <w:color w:val="000000"/>
        </w:rPr>
        <w:t>Mirabegron</w:t>
      </w:r>
      <w:proofErr w:type="spellEnd"/>
      <w:r w:rsidR="00302C5B" w:rsidRPr="00D50884">
        <w:rPr>
          <w:rFonts w:ascii="Times New Roman" w:eastAsia="Times New Roman" w:hAnsi="Times New Roman"/>
          <w:color w:val="000000"/>
        </w:rPr>
        <w:t xml:space="preserve"> </w:t>
      </w:r>
      <w:proofErr w:type="spellStart"/>
      <w:r w:rsidR="00302C5B" w:rsidRPr="00D50884">
        <w:rPr>
          <w:rFonts w:ascii="Times New Roman" w:eastAsia="Times New Roman" w:hAnsi="Times New Roman"/>
          <w:color w:val="000000"/>
        </w:rPr>
        <w:t>Zentiva</w:t>
      </w:r>
      <w:proofErr w:type="spellEnd"/>
      <w:r w:rsidR="00302C5B" w:rsidRPr="00D50884">
        <w:rPr>
          <w:rFonts w:ascii="Times New Roman" w:eastAsia="Times New Roman" w:hAnsi="Times New Roman"/>
          <w:color w:val="000000"/>
        </w:rPr>
        <w:t xml:space="preserve"> </w:t>
      </w:r>
      <w:r w:rsidR="00015A8A" w:rsidRPr="00D50884">
        <w:rPr>
          <w:rFonts w:ascii="Times New Roman" w:eastAsia="Times New Roman" w:hAnsi="Times New Roman"/>
          <w:color w:val="000000"/>
        </w:rPr>
        <w:t>galima vartoti valgio</w:t>
      </w:r>
      <w:r w:rsidR="00302C5B" w:rsidRPr="00D50884">
        <w:rPr>
          <w:rFonts w:ascii="Times New Roman" w:eastAsia="Times New Roman" w:hAnsi="Times New Roman"/>
          <w:color w:val="000000"/>
        </w:rPr>
        <w:t xml:space="preserve"> metu</w:t>
      </w:r>
      <w:r w:rsidR="00015A8A" w:rsidRPr="00D50884">
        <w:rPr>
          <w:rFonts w:ascii="Times New Roman" w:eastAsia="Times New Roman" w:hAnsi="Times New Roman"/>
          <w:color w:val="000000"/>
        </w:rPr>
        <w:t xml:space="preserve"> arba nevalgi</w:t>
      </w:r>
      <w:r w:rsidR="00302C5B" w:rsidRPr="00D50884">
        <w:rPr>
          <w:rFonts w:ascii="Times New Roman" w:eastAsia="Times New Roman" w:hAnsi="Times New Roman"/>
          <w:color w:val="000000"/>
        </w:rPr>
        <w:t>us.</w:t>
      </w:r>
    </w:p>
    <w:p w14:paraId="5D12A509" w14:textId="77777777" w:rsidR="00D928FD" w:rsidRPr="00D50884" w:rsidRDefault="00D928FD"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413520E8"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Ką daryti pavartojus per didelę </w:t>
      </w:r>
      <w:proofErr w:type="spellStart"/>
      <w:r w:rsidR="00305336"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r w:rsidRPr="00D50884">
        <w:rPr>
          <w:rFonts w:ascii="Times New Roman" w:hAnsi="Times New Roman"/>
          <w:b/>
          <w:color w:val="000000"/>
        </w:rPr>
        <w:t xml:space="preserve"> dozę</w:t>
      </w:r>
    </w:p>
    <w:p w14:paraId="6A11EFFF" w14:textId="7DA1EDCB" w:rsidR="00302C5B" w:rsidRPr="00D50884" w:rsidRDefault="00136177" w:rsidP="00136177">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 xml:space="preserve">Jei pavartojote </w:t>
      </w:r>
      <w:r w:rsidR="00302C5B" w:rsidRPr="00D50884">
        <w:rPr>
          <w:rFonts w:ascii="Times New Roman" w:hAnsi="Times New Roman"/>
          <w:color w:val="000000"/>
          <w:spacing w:val="-4"/>
        </w:rPr>
        <w:t>daugiau tablečių, nei Jums buvo nurodyta vartoti,</w:t>
      </w:r>
      <w:r w:rsidRPr="00D50884">
        <w:rPr>
          <w:rFonts w:ascii="Times New Roman" w:hAnsi="Times New Roman"/>
          <w:color w:val="000000"/>
          <w:spacing w:val="-4"/>
        </w:rPr>
        <w:t xml:space="preserve"> arba kas nors kitas atsitik</w:t>
      </w:r>
      <w:r w:rsidR="00302C5B" w:rsidRPr="00D50884">
        <w:rPr>
          <w:rFonts w:ascii="Times New Roman" w:hAnsi="Times New Roman"/>
          <w:color w:val="000000"/>
          <w:spacing w:val="-4"/>
        </w:rPr>
        <w:t>tinai išgėrė Jūsų tabletes</w:t>
      </w:r>
      <w:r w:rsidRPr="00D50884">
        <w:rPr>
          <w:rFonts w:ascii="Times New Roman" w:hAnsi="Times New Roman"/>
          <w:color w:val="000000"/>
          <w:spacing w:val="-4"/>
        </w:rPr>
        <w:t>, nedelsiant kreipkitės</w:t>
      </w:r>
      <w:r w:rsidR="00630B21">
        <w:rPr>
          <w:rFonts w:ascii="Times New Roman" w:hAnsi="Times New Roman"/>
          <w:color w:val="000000"/>
          <w:spacing w:val="-4"/>
        </w:rPr>
        <w:t xml:space="preserve"> patarimo</w:t>
      </w:r>
      <w:r w:rsidRPr="00D50884">
        <w:rPr>
          <w:rFonts w:ascii="Times New Roman" w:hAnsi="Times New Roman"/>
          <w:color w:val="000000"/>
          <w:spacing w:val="-4"/>
        </w:rPr>
        <w:t xml:space="preserve"> į gydytoją</w:t>
      </w:r>
      <w:r w:rsidR="00302C5B" w:rsidRPr="00D50884">
        <w:rPr>
          <w:rFonts w:ascii="Times New Roman" w:hAnsi="Times New Roman"/>
          <w:color w:val="000000"/>
          <w:spacing w:val="-4"/>
        </w:rPr>
        <w:t>, vaistininką</w:t>
      </w:r>
      <w:r w:rsidRPr="00D50884">
        <w:rPr>
          <w:rFonts w:ascii="Times New Roman" w:hAnsi="Times New Roman"/>
          <w:color w:val="000000"/>
          <w:spacing w:val="-4"/>
        </w:rPr>
        <w:t xml:space="preserve"> arba į ligoninę. </w:t>
      </w:r>
    </w:p>
    <w:p w14:paraId="6C3F5B31" w14:textId="77777777" w:rsidR="00302C5B" w:rsidRPr="00D50884" w:rsidRDefault="00302C5B" w:rsidP="00136177">
      <w:pPr>
        <w:widowControl w:val="0"/>
        <w:autoSpaceDE w:val="0"/>
        <w:autoSpaceDN w:val="0"/>
        <w:adjustRightInd w:val="0"/>
        <w:spacing w:after="0" w:line="240" w:lineRule="auto"/>
        <w:ind w:right="1"/>
        <w:rPr>
          <w:rFonts w:ascii="Times New Roman" w:hAnsi="Times New Roman"/>
          <w:color w:val="000000"/>
          <w:spacing w:val="-4"/>
        </w:rPr>
      </w:pPr>
    </w:p>
    <w:p w14:paraId="129C6DF0" w14:textId="1AD832E5" w:rsidR="00136177" w:rsidRPr="00D50884"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Perdozavimo simptomai gali būti tokie: smarkus širdies plakimas, padidėjęs pulso dažnis arba kraujospūdis.</w:t>
      </w:r>
    </w:p>
    <w:p w14:paraId="73254957" w14:textId="77777777" w:rsidR="00302C5B" w:rsidRPr="00D50884"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2286D5E5"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Pamiršus pavartoti </w:t>
      </w:r>
      <w:proofErr w:type="spellStart"/>
      <w:r w:rsidR="00305336"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p>
    <w:p w14:paraId="5751C613" w14:textId="0BA58164" w:rsidR="00302C5B" w:rsidRPr="00D50884" w:rsidRDefault="00136177" w:rsidP="00302C5B">
      <w:pPr>
        <w:autoSpaceDE w:val="0"/>
        <w:autoSpaceDN w:val="0"/>
        <w:adjustRightInd w:val="0"/>
        <w:spacing w:after="0" w:line="240" w:lineRule="auto"/>
        <w:rPr>
          <w:rFonts w:ascii="TimesNewRomanPSMT" w:eastAsia="Times New Roman" w:hAnsi="TimesNewRomanPSMT" w:cs="TimesNewRomanPSMT"/>
          <w:lang w:eastAsia="en-US" w:bidi="ar-SA"/>
        </w:rPr>
      </w:pPr>
      <w:r w:rsidRPr="00D50884">
        <w:rPr>
          <w:rFonts w:ascii="Times New Roman" w:hAnsi="Times New Roman"/>
          <w:color w:val="000000"/>
          <w:spacing w:val="-4"/>
        </w:rPr>
        <w:t>Jei pamiršote išgerti vaisto dozę, kitą dozę gerkit</w:t>
      </w:r>
      <w:r w:rsidR="00302C5B" w:rsidRPr="00D50884">
        <w:rPr>
          <w:rFonts w:ascii="Times New Roman" w:hAnsi="Times New Roman"/>
          <w:color w:val="000000"/>
          <w:spacing w:val="-4"/>
        </w:rPr>
        <w:t>e, kai tik prisiminsite</w:t>
      </w:r>
      <w:r w:rsidRPr="00D50884">
        <w:rPr>
          <w:rFonts w:ascii="Times New Roman" w:hAnsi="Times New Roman"/>
          <w:color w:val="000000"/>
          <w:spacing w:val="-4"/>
        </w:rPr>
        <w:t xml:space="preserve">. </w:t>
      </w:r>
      <w:r w:rsidR="00302C5B" w:rsidRPr="00D50884">
        <w:rPr>
          <w:rFonts w:ascii="TimesNewRomanPSMT" w:eastAsia="Times New Roman" w:hAnsi="TimesNewRomanPSMT" w:cs="TimesNewRomanPSMT"/>
          <w:lang w:eastAsia="en-US" w:bidi="ar-SA"/>
        </w:rPr>
        <w:t>Jeigu iki kitos dozės liko mažiau nei 6 valandos, dozę praleiskite ir toliau vaistą vartokite įprastu laiku.</w:t>
      </w:r>
    </w:p>
    <w:p w14:paraId="6EFE6FEC" w14:textId="77777777" w:rsidR="00302C5B" w:rsidRPr="00D50884" w:rsidRDefault="00302C5B" w:rsidP="00302C5B">
      <w:pPr>
        <w:widowControl w:val="0"/>
        <w:autoSpaceDE w:val="0"/>
        <w:autoSpaceDN w:val="0"/>
        <w:adjustRightInd w:val="0"/>
        <w:spacing w:after="0" w:line="240" w:lineRule="auto"/>
        <w:ind w:right="1"/>
        <w:rPr>
          <w:rFonts w:ascii="TimesNewRomanPSMT" w:eastAsia="Times New Roman" w:hAnsi="TimesNewRomanPSMT" w:cs="TimesNewRomanPSMT"/>
          <w:lang w:eastAsia="en-US" w:bidi="ar-SA"/>
        </w:rPr>
      </w:pPr>
    </w:p>
    <w:p w14:paraId="06D60665" w14:textId="5FE5C498" w:rsidR="00E0107B" w:rsidRPr="00D50884" w:rsidRDefault="00136177" w:rsidP="00302C5B">
      <w:pPr>
        <w:widowControl w:val="0"/>
        <w:autoSpaceDE w:val="0"/>
        <w:autoSpaceDN w:val="0"/>
        <w:adjustRightInd w:val="0"/>
        <w:spacing w:after="0" w:line="240" w:lineRule="auto"/>
        <w:ind w:right="1"/>
        <w:rPr>
          <w:rFonts w:ascii="Times New Roman" w:hAnsi="Times New Roman"/>
          <w:color w:val="000000"/>
          <w:spacing w:val="-4"/>
        </w:rPr>
      </w:pPr>
      <w:r w:rsidRPr="00D50884">
        <w:rPr>
          <w:rFonts w:ascii="Times New Roman" w:hAnsi="Times New Roman"/>
          <w:color w:val="000000"/>
          <w:spacing w:val="-4"/>
        </w:rPr>
        <w:t xml:space="preserve">Negalima vartoti dvigubos dozės norint kompensuoti praleistą </w:t>
      </w:r>
      <w:r w:rsidR="00302C5B" w:rsidRPr="00D50884">
        <w:rPr>
          <w:rFonts w:ascii="Times New Roman" w:hAnsi="Times New Roman"/>
          <w:color w:val="000000"/>
          <w:spacing w:val="-4"/>
        </w:rPr>
        <w:t>dozę</w:t>
      </w:r>
      <w:r w:rsidRPr="00D50884">
        <w:rPr>
          <w:rFonts w:ascii="Times New Roman" w:hAnsi="Times New Roman"/>
          <w:color w:val="000000"/>
          <w:spacing w:val="-4"/>
        </w:rPr>
        <w:t>.</w:t>
      </w:r>
      <w:r w:rsidR="00302C5B" w:rsidRPr="00D50884">
        <w:rPr>
          <w:rFonts w:ascii="Times New Roman" w:hAnsi="Times New Roman"/>
          <w:color w:val="000000"/>
          <w:spacing w:val="-4"/>
        </w:rPr>
        <w:t xml:space="preserve"> Jeigu praleisite kelias dozes, pasakykite savo gydytojui ir vadovaukitės jo patarimu.</w:t>
      </w:r>
    </w:p>
    <w:p w14:paraId="7515DEB3" w14:textId="77777777" w:rsidR="00136177" w:rsidRPr="00D50884"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09C88D96" w:rsidR="00E0107B" w:rsidRPr="00D50884" w:rsidRDefault="00136177" w:rsidP="00F40D37">
      <w:pPr>
        <w:keepNext/>
        <w:autoSpaceDE w:val="0"/>
        <w:autoSpaceDN w:val="0"/>
        <w:adjustRightInd w:val="0"/>
        <w:spacing w:after="0" w:line="240" w:lineRule="auto"/>
        <w:rPr>
          <w:rFonts w:ascii="Times New Roman" w:eastAsia="Times New Roman" w:hAnsi="Times New Roman"/>
          <w:color w:val="000000"/>
        </w:rPr>
      </w:pPr>
      <w:r w:rsidRPr="00D50884">
        <w:rPr>
          <w:rFonts w:ascii="Times New Roman" w:hAnsi="Times New Roman"/>
          <w:b/>
          <w:color w:val="000000"/>
        </w:rPr>
        <w:t xml:space="preserve">Nustojus </w:t>
      </w:r>
      <w:r w:rsidR="00E0107B" w:rsidRPr="00D50884">
        <w:rPr>
          <w:rFonts w:ascii="Times New Roman" w:hAnsi="Times New Roman"/>
          <w:b/>
          <w:color w:val="000000"/>
        </w:rPr>
        <w:t xml:space="preserve">vartoti </w:t>
      </w:r>
      <w:proofErr w:type="spellStart"/>
      <w:r w:rsidR="00305336"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p>
    <w:p w14:paraId="041F17F5" w14:textId="482C70CB"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Nenutraukite gydymo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anksčiau, jeigu nematote greito poveikio. Jūsų šlapimo pūslei gali reikėti laiko prisitaikyti. Turite toliau vartoti savo tabletes. Nenustokite jų vartoti, kai Jūsų šlapimo pūslės būklė pagerės. Nutraukus gydymą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simptomai gali atsinaujinti.</w:t>
      </w:r>
    </w:p>
    <w:p w14:paraId="3E1E75ED" w14:textId="77777777"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BCB2A81" w14:textId="48D2777D"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Nenustokite vartoti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nepasitarę su gydytoju, nes jūsų </w:t>
      </w:r>
      <w:proofErr w:type="spellStart"/>
      <w:r w:rsidRPr="00D50884">
        <w:rPr>
          <w:rFonts w:ascii="Times New Roman" w:eastAsia="Times New Roman" w:hAnsi="Times New Roman"/>
          <w:color w:val="000000"/>
        </w:rPr>
        <w:t>hiperaktyvios</w:t>
      </w:r>
      <w:proofErr w:type="spellEnd"/>
      <w:r w:rsidRPr="00D50884">
        <w:rPr>
          <w:rFonts w:ascii="Times New Roman" w:eastAsia="Times New Roman" w:hAnsi="Times New Roman"/>
          <w:color w:val="000000"/>
        </w:rPr>
        <w:t xml:space="preserve"> šlapimo pūslės simptomai gali atsinaujinti.</w:t>
      </w:r>
    </w:p>
    <w:p w14:paraId="4D3EDBA3" w14:textId="77777777" w:rsidR="00F41929"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3922A06D" w14:textId="2C2A55A8" w:rsidR="00136177" w:rsidRPr="00D50884" w:rsidRDefault="00F41929" w:rsidP="00F41929">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Jeigu kiltų daugiau klausimų dėl šio vaisto vartojimo, kreipkitės į gydytoją arba vaistininką.</w:t>
      </w:r>
    </w:p>
    <w:p w14:paraId="1585B2EC" w14:textId="7F7CE543" w:rsidR="00136177" w:rsidRPr="00D50884"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75742E80" w14:textId="77777777" w:rsidR="00F41929" w:rsidRPr="00D50884" w:rsidRDefault="00F41929"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7AEAB29" w14:textId="77777777"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D50884">
        <w:rPr>
          <w:rFonts w:ascii="Times New Roman" w:hAnsi="Times New Roman"/>
          <w:b/>
          <w:color w:val="000000"/>
        </w:rPr>
        <w:t>4.</w:t>
      </w:r>
      <w:r w:rsidRPr="00D50884">
        <w:rPr>
          <w:rFonts w:ascii="Times New Roman" w:hAnsi="Times New Roman"/>
        </w:rPr>
        <w:tab/>
      </w:r>
      <w:r w:rsidRPr="00D50884">
        <w:rPr>
          <w:rFonts w:ascii="Times New Roman" w:hAnsi="Times New Roman"/>
          <w:b/>
          <w:color w:val="000000"/>
        </w:rPr>
        <w:t>Galimas šalutinis poveikis</w:t>
      </w:r>
    </w:p>
    <w:p w14:paraId="12E92FF2" w14:textId="77777777" w:rsidR="00E0107B" w:rsidRPr="00D50884"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p>
    <w:p w14:paraId="0DE8D2FC" w14:textId="77777777" w:rsidR="00F41929" w:rsidRPr="00D50884" w:rsidRDefault="00E0107B" w:rsidP="00136177">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Šis vaistas, kaip ir visi kiti, gali sukelti šalutinį poveikį, nors jis pasireiškia ne visiems žmonėms.</w:t>
      </w:r>
      <w:r w:rsidR="00136177" w:rsidRPr="00D50884">
        <w:rPr>
          <w:rFonts w:ascii="Times New Roman" w:hAnsi="Times New Roman"/>
          <w:color w:val="000000"/>
        </w:rPr>
        <w:t xml:space="preserve"> </w:t>
      </w:r>
    </w:p>
    <w:p w14:paraId="774E3010" w14:textId="0D96D68B" w:rsidR="00F41929" w:rsidRPr="00D50884" w:rsidRDefault="00F41929" w:rsidP="00136177">
      <w:pPr>
        <w:widowControl w:val="0"/>
        <w:autoSpaceDE w:val="0"/>
        <w:autoSpaceDN w:val="0"/>
        <w:adjustRightInd w:val="0"/>
        <w:spacing w:after="0" w:line="240" w:lineRule="auto"/>
        <w:ind w:right="1"/>
        <w:rPr>
          <w:rFonts w:ascii="Times New Roman" w:hAnsi="Times New Roman"/>
          <w:color w:val="000000"/>
        </w:rPr>
      </w:pPr>
    </w:p>
    <w:p w14:paraId="660B9561" w14:textId="48E1C4F0" w:rsidR="00F41929" w:rsidRPr="00D50884" w:rsidRDefault="00F41929" w:rsidP="00F41929">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Sunkiausias šalutinis poveikis yra neritmiškas širdies plakimas (prieširdžių virpėjimas). Taip atsitinka</w:t>
      </w:r>
      <w:r w:rsidR="004E0D36" w:rsidRPr="00D50884">
        <w:rPr>
          <w:rFonts w:ascii="Times New Roman" w:hAnsi="Times New Roman"/>
          <w:color w:val="000000"/>
        </w:rPr>
        <w:t xml:space="preserve"> </w:t>
      </w:r>
      <w:r w:rsidRPr="00D50884">
        <w:rPr>
          <w:rFonts w:ascii="Times New Roman" w:hAnsi="Times New Roman"/>
          <w:color w:val="000000"/>
        </w:rPr>
        <w:t>nedažnai (</w:t>
      </w:r>
      <w:r w:rsidR="004E0D36" w:rsidRPr="00D50884">
        <w:rPr>
          <w:rFonts w:ascii="Times New Roman" w:hAnsi="Times New Roman"/>
          <w:color w:val="000000"/>
        </w:rPr>
        <w:t>gali pasireikšti rečiau kaip 1 iš 100 asmenų</w:t>
      </w:r>
      <w:r w:rsidRPr="00D50884">
        <w:rPr>
          <w:rFonts w:ascii="Times New Roman" w:hAnsi="Times New Roman"/>
          <w:color w:val="000000"/>
        </w:rPr>
        <w:t xml:space="preserve">), tačiau, jei vis dėlto taip įvyktų, </w:t>
      </w:r>
      <w:r w:rsidR="004E0D36" w:rsidRPr="00D50884">
        <w:rPr>
          <w:rFonts w:ascii="Times New Roman" w:hAnsi="Times New Roman"/>
          <w:color w:val="000000"/>
        </w:rPr>
        <w:t xml:space="preserve">iš karto </w:t>
      </w:r>
      <w:r w:rsidRPr="00D50884">
        <w:rPr>
          <w:rFonts w:ascii="Times New Roman" w:hAnsi="Times New Roman"/>
          <w:color w:val="000000"/>
        </w:rPr>
        <w:t>nutraukite vaisto vartojimą ir skubiai kreipkitės į gydymo įstaigą.</w:t>
      </w:r>
    </w:p>
    <w:p w14:paraId="184D06E7" w14:textId="77777777" w:rsidR="004E0D36" w:rsidRPr="00D50884" w:rsidRDefault="004E0D36" w:rsidP="00F41929">
      <w:pPr>
        <w:widowControl w:val="0"/>
        <w:autoSpaceDE w:val="0"/>
        <w:autoSpaceDN w:val="0"/>
        <w:adjustRightInd w:val="0"/>
        <w:spacing w:after="0" w:line="240" w:lineRule="auto"/>
        <w:ind w:right="1"/>
        <w:rPr>
          <w:rFonts w:ascii="Times New Roman" w:hAnsi="Times New Roman"/>
          <w:color w:val="000000"/>
        </w:rPr>
      </w:pPr>
    </w:p>
    <w:p w14:paraId="6EB1485E" w14:textId="260CD5CC" w:rsidR="00F41929" w:rsidRPr="00D50884" w:rsidRDefault="00F41929" w:rsidP="00F41929">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Pasakykite savo gydytojui, jei atsirado galvos skausmas, ypač jei jis staigus, </w:t>
      </w:r>
      <w:proofErr w:type="spellStart"/>
      <w:r w:rsidRPr="00D50884">
        <w:rPr>
          <w:rFonts w:ascii="Times New Roman" w:hAnsi="Times New Roman"/>
          <w:color w:val="000000"/>
        </w:rPr>
        <w:t>migreninio</w:t>
      </w:r>
      <w:proofErr w:type="spellEnd"/>
      <w:r w:rsidRPr="00D50884">
        <w:rPr>
          <w:rFonts w:ascii="Times New Roman" w:hAnsi="Times New Roman"/>
          <w:color w:val="000000"/>
        </w:rPr>
        <w:t xml:space="preserve"> pobūdžio</w:t>
      </w:r>
      <w:r w:rsidR="004E0D36" w:rsidRPr="00D50884">
        <w:rPr>
          <w:rFonts w:ascii="Times New Roman" w:hAnsi="Times New Roman"/>
          <w:color w:val="000000"/>
        </w:rPr>
        <w:t xml:space="preserve"> </w:t>
      </w:r>
      <w:r w:rsidRPr="00D50884">
        <w:rPr>
          <w:rFonts w:ascii="Times New Roman" w:hAnsi="Times New Roman"/>
          <w:color w:val="000000"/>
        </w:rPr>
        <w:t xml:space="preserve">(tvinkčiojantis). Tai gali būti </w:t>
      </w:r>
      <w:r w:rsidR="004E0D36" w:rsidRPr="00D50884">
        <w:rPr>
          <w:rFonts w:ascii="Times New Roman" w:hAnsi="Times New Roman"/>
          <w:color w:val="000000"/>
        </w:rPr>
        <w:t>stipriai</w:t>
      </w:r>
      <w:r w:rsidRPr="00D50884">
        <w:rPr>
          <w:rFonts w:ascii="Times New Roman" w:hAnsi="Times New Roman"/>
          <w:color w:val="000000"/>
        </w:rPr>
        <w:t xml:space="preserve"> padidėjusio kraujospūdžio požymis.</w:t>
      </w:r>
    </w:p>
    <w:p w14:paraId="7A418F07" w14:textId="4018E7B2" w:rsidR="00F41929" w:rsidRPr="00D50884" w:rsidRDefault="00F41929" w:rsidP="00136177">
      <w:pPr>
        <w:widowControl w:val="0"/>
        <w:autoSpaceDE w:val="0"/>
        <w:autoSpaceDN w:val="0"/>
        <w:adjustRightInd w:val="0"/>
        <w:spacing w:after="0" w:line="240" w:lineRule="auto"/>
        <w:ind w:right="1"/>
        <w:rPr>
          <w:rFonts w:ascii="Times New Roman" w:hAnsi="Times New Roman"/>
          <w:color w:val="000000"/>
        </w:rPr>
      </w:pPr>
    </w:p>
    <w:p w14:paraId="167D5DBA" w14:textId="2AF7C72C" w:rsidR="00F41929" w:rsidRPr="00D50884" w:rsidRDefault="004E0D36" w:rsidP="00136177">
      <w:pPr>
        <w:widowControl w:val="0"/>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Kitas šalutinis poveikis</w:t>
      </w:r>
      <w:r w:rsidR="004708D6">
        <w:rPr>
          <w:rFonts w:ascii="Times New Roman" w:hAnsi="Times New Roman"/>
          <w:color w:val="000000"/>
        </w:rPr>
        <w:t>:</w:t>
      </w:r>
    </w:p>
    <w:p w14:paraId="60876575" w14:textId="77777777" w:rsidR="004E0D36" w:rsidRPr="00D50884" w:rsidRDefault="004E0D36" w:rsidP="00136177">
      <w:pPr>
        <w:widowControl w:val="0"/>
        <w:autoSpaceDE w:val="0"/>
        <w:autoSpaceDN w:val="0"/>
        <w:adjustRightInd w:val="0"/>
        <w:spacing w:after="0" w:line="240" w:lineRule="auto"/>
        <w:ind w:right="1"/>
        <w:rPr>
          <w:rFonts w:ascii="Times New Roman" w:hAnsi="Times New Roman"/>
          <w:color w:val="000000"/>
        </w:rPr>
      </w:pPr>
    </w:p>
    <w:p w14:paraId="1AB495B4"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Dažni šalutinio poveikio reiškiniai (gali pasireikšti rečiau kaip 1 iš 10 asmenų):</w:t>
      </w:r>
    </w:p>
    <w:p w14:paraId="3AABFAF4" w14:textId="2BB11072" w:rsidR="002B1801"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padidėjęs širdies susitraukimų dažnis (tachikardija);</w:t>
      </w:r>
    </w:p>
    <w:p w14:paraId="42D0BC2E" w14:textId="6BEFF2E3"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 xml:space="preserve">šlapimo išskyrimo sistemos infekcija (šlapimo </w:t>
      </w:r>
      <w:r w:rsidR="0087766F">
        <w:rPr>
          <w:rFonts w:ascii="Times New Roman" w:hAnsi="Times New Roman"/>
          <w:color w:val="000000"/>
        </w:rPr>
        <w:t>takų</w:t>
      </w:r>
      <w:r w:rsidRPr="00D50884">
        <w:rPr>
          <w:rFonts w:ascii="Times New Roman" w:hAnsi="Times New Roman"/>
          <w:color w:val="000000"/>
        </w:rPr>
        <w:t xml:space="preserve"> infekcijos);</w:t>
      </w:r>
    </w:p>
    <w:p w14:paraId="1EE98422" w14:textId="45F1706B"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pykinimas;</w:t>
      </w:r>
    </w:p>
    <w:p w14:paraId="5A728632" w14:textId="3026CBB6"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vidurių užkietėjimas;</w:t>
      </w:r>
    </w:p>
    <w:p w14:paraId="5B61DDC2" w14:textId="35389DE6"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galvos skausmas;</w:t>
      </w:r>
    </w:p>
    <w:p w14:paraId="580E4C28" w14:textId="16CB19FE"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viduriavimas;</w:t>
      </w:r>
    </w:p>
    <w:p w14:paraId="7131C696" w14:textId="7CDD3162" w:rsidR="004E0D36" w:rsidRPr="00D50884" w:rsidRDefault="004E0D36" w:rsidP="004E0D36">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svaigulys.</w:t>
      </w:r>
    </w:p>
    <w:p w14:paraId="140A6AC2" w14:textId="77777777" w:rsidR="004E0D36" w:rsidRPr="00D50884" w:rsidRDefault="004E0D36" w:rsidP="004E0D36">
      <w:pPr>
        <w:pStyle w:val="Sraopastraipa"/>
        <w:widowControl w:val="0"/>
        <w:autoSpaceDE w:val="0"/>
        <w:autoSpaceDN w:val="0"/>
        <w:adjustRightInd w:val="0"/>
        <w:spacing w:after="0" w:line="240" w:lineRule="auto"/>
        <w:ind w:left="567" w:right="1"/>
        <w:rPr>
          <w:rFonts w:ascii="Times New Roman" w:hAnsi="Times New Roman"/>
          <w:color w:val="000000"/>
        </w:rPr>
      </w:pPr>
    </w:p>
    <w:p w14:paraId="2CD01E7A"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Nedažni šalutinio poveikio reiškiniai (gali pasireikšti rečiau kaip 1 iš 100 asmenų):</w:t>
      </w:r>
    </w:p>
    <w:p w14:paraId="30473673" w14:textId="769626D6" w:rsidR="00845A0B"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šlapimo pūslės infekcija (cistitas);</w:t>
      </w:r>
    </w:p>
    <w:p w14:paraId="795CD8C0" w14:textId="52AB2727"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širdies plakimo jausmas (</w:t>
      </w:r>
      <w:proofErr w:type="spellStart"/>
      <w:r w:rsidRPr="00D50884">
        <w:rPr>
          <w:rFonts w:ascii="Times New Roman" w:hAnsi="Times New Roman"/>
          <w:color w:val="000000"/>
        </w:rPr>
        <w:t>palpitacija</w:t>
      </w:r>
      <w:proofErr w:type="spellEnd"/>
      <w:r w:rsidRPr="00D50884">
        <w:rPr>
          <w:rFonts w:ascii="Times New Roman" w:hAnsi="Times New Roman"/>
          <w:color w:val="000000"/>
        </w:rPr>
        <w:t>);</w:t>
      </w:r>
    </w:p>
    <w:p w14:paraId="0B09DD4F" w14:textId="560D20C5"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makšties infekcija;</w:t>
      </w:r>
    </w:p>
    <w:p w14:paraId="50AF18F5" w14:textId="09BA3083"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virškinimo sutrikimas (dispepsija);</w:t>
      </w:r>
    </w:p>
    <w:p w14:paraId="46E3BABA" w14:textId="42B96E64"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skrandžio infekcija (gastritas);</w:t>
      </w:r>
    </w:p>
    <w:p w14:paraId="5ECCCC17" w14:textId="7F0D799D"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sąnarių patinimas;</w:t>
      </w:r>
    </w:p>
    <w:p w14:paraId="42FF763E" w14:textId="1A5A4577"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proofErr w:type="spellStart"/>
      <w:r w:rsidRPr="00D50884">
        <w:rPr>
          <w:rFonts w:ascii="Times New Roman" w:hAnsi="Times New Roman"/>
          <w:color w:val="000000"/>
        </w:rPr>
        <w:t>vulvos</w:t>
      </w:r>
      <w:proofErr w:type="spellEnd"/>
      <w:r w:rsidRPr="00D50884">
        <w:rPr>
          <w:rFonts w:ascii="Times New Roman" w:hAnsi="Times New Roman"/>
          <w:color w:val="000000"/>
        </w:rPr>
        <w:t xml:space="preserve"> ar makšties niežėjimas (niežtintis </w:t>
      </w:r>
      <w:proofErr w:type="spellStart"/>
      <w:r w:rsidRPr="00D50884">
        <w:rPr>
          <w:rFonts w:ascii="Times New Roman" w:hAnsi="Times New Roman"/>
          <w:color w:val="000000"/>
        </w:rPr>
        <w:t>vulvovaginitas</w:t>
      </w:r>
      <w:proofErr w:type="spellEnd"/>
      <w:r w:rsidRPr="00D50884">
        <w:rPr>
          <w:rFonts w:ascii="Times New Roman" w:hAnsi="Times New Roman"/>
          <w:color w:val="000000"/>
        </w:rPr>
        <w:t>);</w:t>
      </w:r>
    </w:p>
    <w:p w14:paraId="1427B5E2" w14:textId="1288CD1F"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kraujospūdis;</w:t>
      </w:r>
    </w:p>
    <w:p w14:paraId="2531D736" w14:textId="02949986"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padidėjęs kepenų fermentų aktyvumas (GGT, AST ir ALT);</w:t>
      </w:r>
    </w:p>
    <w:p w14:paraId="19D25AD6" w14:textId="22340478" w:rsidR="004E0D36" w:rsidRPr="00D50884" w:rsidRDefault="004E0D36"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D50884">
        <w:rPr>
          <w:rFonts w:ascii="Times New Roman" w:hAnsi="Times New Roman"/>
          <w:color w:val="000000"/>
        </w:rPr>
        <w:t xml:space="preserve">niežėjimas, bėrimas arba dilgėlinė (dilgėlinė, bėrimas, </w:t>
      </w:r>
      <w:proofErr w:type="spellStart"/>
      <w:r w:rsidRPr="00D50884">
        <w:rPr>
          <w:rFonts w:ascii="Times New Roman" w:hAnsi="Times New Roman"/>
          <w:color w:val="000000"/>
        </w:rPr>
        <w:t>makulinis</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papulinis</w:t>
      </w:r>
      <w:proofErr w:type="spellEnd"/>
      <w:r w:rsidRPr="00D50884">
        <w:rPr>
          <w:rFonts w:ascii="Times New Roman" w:hAnsi="Times New Roman"/>
          <w:color w:val="000000"/>
        </w:rPr>
        <w:t xml:space="preserve"> bėrimas, niežėjimas).</w:t>
      </w:r>
    </w:p>
    <w:p w14:paraId="3053AD71" w14:textId="77777777" w:rsidR="00845A0B" w:rsidRPr="00D50884" w:rsidRDefault="00845A0B" w:rsidP="00845A0B">
      <w:pPr>
        <w:widowControl w:val="0"/>
        <w:autoSpaceDE w:val="0"/>
        <w:autoSpaceDN w:val="0"/>
        <w:adjustRightInd w:val="0"/>
        <w:spacing w:after="0" w:line="240" w:lineRule="auto"/>
        <w:ind w:right="1"/>
        <w:rPr>
          <w:rFonts w:ascii="Times New Roman" w:hAnsi="Times New Roman"/>
          <w:color w:val="000000"/>
        </w:rPr>
      </w:pPr>
    </w:p>
    <w:p w14:paraId="7B863D67" w14:textId="79EAE512" w:rsidR="00845A0B" w:rsidRPr="00D50884" w:rsidRDefault="00845A0B" w:rsidP="00F40D37">
      <w:pPr>
        <w:keepNext/>
        <w:autoSpaceDE w:val="0"/>
        <w:autoSpaceDN w:val="0"/>
        <w:adjustRightInd w:val="0"/>
        <w:spacing w:after="0" w:line="240" w:lineRule="auto"/>
        <w:rPr>
          <w:rFonts w:ascii="Times New Roman" w:eastAsia="Times New Roman" w:hAnsi="Times New Roman"/>
          <w:lang w:eastAsia="en-US" w:bidi="ar-SA"/>
        </w:rPr>
      </w:pPr>
      <w:bookmarkStart w:id="1" w:name="_Hlk98758568"/>
      <w:r w:rsidRPr="00D50884">
        <w:rPr>
          <w:rFonts w:ascii="Times New Roman" w:eastAsia="Times New Roman" w:hAnsi="Times New Roman"/>
          <w:b/>
          <w:bCs/>
          <w:lang w:eastAsia="en-US" w:bidi="ar-SA"/>
        </w:rPr>
        <w:t>Reti šalutinio poveikio reiškiniai (gali pasireikšti rečiau kaip 1 iš 1 000 asmenų):</w:t>
      </w:r>
      <w:bookmarkEnd w:id="1"/>
    </w:p>
    <w:p w14:paraId="4FA486BA" w14:textId="66CA87A0"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vokų patinimas (vokų edema);</w:t>
      </w:r>
    </w:p>
    <w:p w14:paraId="01ECAB58" w14:textId="60444E76" w:rsidR="00845A0B"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lūpų patinimas (lūpų edema);</w:t>
      </w:r>
    </w:p>
    <w:p w14:paraId="44A18A17" w14:textId="4E548DB4"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giluminių odos sluoksnių patinimas, kurį sukelia skysčių susikaupimas, ir kuris gali paveikti bet kurią kūno dalį, įskaitant veido, liežuvio ar ryklės patinimą, dėl kurio gali pasunkėti kvėpavimas (</w:t>
      </w:r>
      <w:proofErr w:type="spellStart"/>
      <w:r w:rsidRPr="00D50884">
        <w:rPr>
          <w:rFonts w:ascii="Times New Roman" w:hAnsi="Times New Roman"/>
          <w:color w:val="000000"/>
        </w:rPr>
        <w:t>angioneurozinė</w:t>
      </w:r>
      <w:proofErr w:type="spellEnd"/>
      <w:r w:rsidRPr="00D50884">
        <w:rPr>
          <w:rFonts w:ascii="Times New Roman" w:hAnsi="Times New Roman"/>
          <w:color w:val="000000"/>
        </w:rPr>
        <w:t xml:space="preserve"> edema);</w:t>
      </w:r>
    </w:p>
    <w:p w14:paraId="043B667B" w14:textId="36748CCC"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mažos violetinės dėmelės odoje (purpura);</w:t>
      </w:r>
    </w:p>
    <w:p w14:paraId="75D73327" w14:textId="3648B36F"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smulkių kraujagyslių uždegimas, daugiausiai pažeidžiantis odą (</w:t>
      </w:r>
      <w:proofErr w:type="spellStart"/>
      <w:r w:rsidRPr="00D50884">
        <w:rPr>
          <w:rFonts w:ascii="Times New Roman" w:hAnsi="Times New Roman"/>
          <w:color w:val="000000"/>
        </w:rPr>
        <w:t>leukocitoklastinis</w:t>
      </w:r>
      <w:proofErr w:type="spellEnd"/>
      <w:r w:rsidRPr="00D50884">
        <w:rPr>
          <w:rFonts w:ascii="Times New Roman" w:hAnsi="Times New Roman"/>
          <w:color w:val="000000"/>
        </w:rPr>
        <w:t xml:space="preserve"> </w:t>
      </w:r>
      <w:proofErr w:type="spellStart"/>
      <w:r w:rsidRPr="00D50884">
        <w:rPr>
          <w:rFonts w:ascii="Times New Roman" w:hAnsi="Times New Roman"/>
          <w:color w:val="000000"/>
        </w:rPr>
        <w:t>vaskulitas</w:t>
      </w:r>
      <w:proofErr w:type="spellEnd"/>
      <w:r w:rsidRPr="00D50884">
        <w:rPr>
          <w:rFonts w:ascii="Times New Roman" w:hAnsi="Times New Roman"/>
          <w:color w:val="000000"/>
        </w:rPr>
        <w:t>);</w:t>
      </w:r>
    </w:p>
    <w:p w14:paraId="3782F795" w14:textId="615ABBE6" w:rsidR="000C21B0" w:rsidRPr="00D50884" w:rsidRDefault="000C21B0" w:rsidP="000C21B0">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rPr>
        <w:t>nepilnas šlapimo pūslės ištuštinimas (šlapimo susilaikymas).</w:t>
      </w:r>
    </w:p>
    <w:p w14:paraId="1C22EC65" w14:textId="3AFB60DA" w:rsidR="00845A0B" w:rsidRPr="00D50884" w:rsidRDefault="00845A0B" w:rsidP="00845A0B">
      <w:pPr>
        <w:widowControl w:val="0"/>
        <w:autoSpaceDE w:val="0"/>
        <w:autoSpaceDN w:val="0"/>
        <w:adjustRightInd w:val="0"/>
        <w:spacing w:after="0" w:line="240" w:lineRule="auto"/>
        <w:ind w:right="1"/>
        <w:rPr>
          <w:rFonts w:ascii="Times New Roman" w:hAnsi="Times New Roman"/>
          <w:color w:val="000000"/>
        </w:rPr>
      </w:pPr>
    </w:p>
    <w:p w14:paraId="58BF63FC" w14:textId="66F46788" w:rsidR="000C21B0" w:rsidRPr="00D50884" w:rsidRDefault="000C21B0" w:rsidP="00845A0B">
      <w:pPr>
        <w:widowControl w:val="0"/>
        <w:autoSpaceDE w:val="0"/>
        <w:autoSpaceDN w:val="0"/>
        <w:adjustRightInd w:val="0"/>
        <w:spacing w:after="0" w:line="240" w:lineRule="auto"/>
        <w:ind w:right="1"/>
        <w:rPr>
          <w:rFonts w:ascii="Times New Roman" w:hAnsi="Times New Roman"/>
          <w:color w:val="000000"/>
        </w:rPr>
      </w:pPr>
      <w:bookmarkStart w:id="2" w:name="_Hlk98758366"/>
      <w:bookmarkStart w:id="3" w:name="_Hlk98758589"/>
      <w:r w:rsidRPr="00D50884">
        <w:rPr>
          <w:rFonts w:ascii="Times New Roman" w:hAnsi="Times New Roman"/>
          <w:b/>
          <w:bCs/>
          <w:color w:val="000000"/>
        </w:rPr>
        <w:t>Labai reti šalutinio poveikio reiškiniai (gali pasireikšti rečiau kaip 1 iš 10 000 asmenų</w:t>
      </w:r>
      <w:bookmarkEnd w:id="2"/>
      <w:r w:rsidRPr="00D50884">
        <w:rPr>
          <w:rFonts w:ascii="Times New Roman" w:hAnsi="Times New Roman"/>
          <w:b/>
          <w:bCs/>
          <w:color w:val="000000"/>
        </w:rPr>
        <w:t>):</w:t>
      </w:r>
      <w:bookmarkEnd w:id="3"/>
    </w:p>
    <w:p w14:paraId="4934C26B" w14:textId="58A69437" w:rsidR="000C21B0" w:rsidRPr="00D50884" w:rsidRDefault="000C21B0" w:rsidP="000C21B0">
      <w:pPr>
        <w:pStyle w:val="Sraopastraipa"/>
        <w:widowControl w:val="0"/>
        <w:numPr>
          <w:ilvl w:val="0"/>
          <w:numId w:val="40"/>
        </w:numPr>
        <w:autoSpaceDE w:val="0"/>
        <w:autoSpaceDN w:val="0"/>
        <w:adjustRightInd w:val="0"/>
        <w:spacing w:after="0" w:line="240" w:lineRule="auto"/>
        <w:ind w:left="567" w:right="1" w:hanging="567"/>
        <w:rPr>
          <w:rFonts w:ascii="Times New Roman" w:hAnsi="Times New Roman"/>
          <w:color w:val="000000"/>
        </w:rPr>
      </w:pPr>
      <w:proofErr w:type="spellStart"/>
      <w:r w:rsidRPr="00D50884">
        <w:rPr>
          <w:rFonts w:ascii="Times New Roman" w:hAnsi="Times New Roman"/>
          <w:color w:val="000000"/>
        </w:rPr>
        <w:t>hipertenzinė</w:t>
      </w:r>
      <w:proofErr w:type="spellEnd"/>
      <w:r w:rsidRPr="00D50884">
        <w:rPr>
          <w:rFonts w:ascii="Times New Roman" w:hAnsi="Times New Roman"/>
          <w:color w:val="000000"/>
        </w:rPr>
        <w:t xml:space="preserve"> krizė.</w:t>
      </w:r>
    </w:p>
    <w:p w14:paraId="588FBB78" w14:textId="77777777" w:rsidR="000C21B0" w:rsidRPr="00D50884" w:rsidRDefault="000C21B0" w:rsidP="00845A0B">
      <w:pPr>
        <w:widowControl w:val="0"/>
        <w:autoSpaceDE w:val="0"/>
        <w:autoSpaceDN w:val="0"/>
        <w:adjustRightInd w:val="0"/>
        <w:spacing w:after="0" w:line="240" w:lineRule="auto"/>
        <w:ind w:right="1"/>
        <w:rPr>
          <w:rFonts w:ascii="Times New Roman" w:hAnsi="Times New Roman"/>
          <w:color w:val="000000"/>
        </w:rPr>
      </w:pPr>
    </w:p>
    <w:p w14:paraId="0F4ADC22" w14:textId="67E0ABFA" w:rsidR="00E0107B" w:rsidRPr="00D50884" w:rsidRDefault="004066C8" w:rsidP="00F40D37">
      <w:pPr>
        <w:keepNext/>
        <w:autoSpaceDE w:val="0"/>
        <w:autoSpaceDN w:val="0"/>
        <w:adjustRightInd w:val="0"/>
        <w:spacing w:after="0" w:line="240" w:lineRule="auto"/>
        <w:rPr>
          <w:rFonts w:ascii="Times New Roman" w:eastAsia="Times New Roman" w:hAnsi="Times New Roman"/>
          <w:b/>
          <w:color w:val="000000"/>
        </w:rPr>
      </w:pPr>
      <w:r w:rsidRPr="00D50884">
        <w:rPr>
          <w:rFonts w:ascii="Times New Roman" w:hAnsi="Times New Roman"/>
          <w:b/>
        </w:rPr>
        <w:t>Š</w:t>
      </w:r>
      <w:r w:rsidR="00E0107B" w:rsidRPr="00D50884">
        <w:rPr>
          <w:rFonts w:ascii="Times New Roman" w:hAnsi="Times New Roman"/>
          <w:b/>
        </w:rPr>
        <w:t>alutinio poveikio reiškiniai</w:t>
      </w:r>
      <w:r w:rsidRPr="00D50884">
        <w:rPr>
          <w:rFonts w:ascii="Times New Roman" w:hAnsi="Times New Roman"/>
          <w:b/>
        </w:rPr>
        <w:t>, kurių dažnis nežinomas</w:t>
      </w:r>
      <w:r w:rsidR="00E0107B" w:rsidRPr="00D50884">
        <w:rPr>
          <w:rFonts w:ascii="Times New Roman" w:hAnsi="Times New Roman"/>
          <w:b/>
        </w:rPr>
        <w:t xml:space="preserve"> (</w:t>
      </w:r>
      <w:r w:rsidRPr="00D50884">
        <w:rPr>
          <w:rFonts w:ascii="Times New Roman" w:hAnsi="Times New Roman"/>
          <w:b/>
        </w:rPr>
        <w:t>ne</w:t>
      </w:r>
      <w:r w:rsidR="00E0107B" w:rsidRPr="00D50884">
        <w:rPr>
          <w:rFonts w:ascii="Times New Roman" w:hAnsi="Times New Roman"/>
          <w:b/>
        </w:rPr>
        <w:t xml:space="preserve">gali </w:t>
      </w:r>
      <w:r w:rsidRPr="00D50884">
        <w:rPr>
          <w:rFonts w:ascii="Times New Roman" w:hAnsi="Times New Roman"/>
          <w:b/>
        </w:rPr>
        <w:t>būti apskaičiuotas pagal turimus duomenis</w:t>
      </w:r>
      <w:r w:rsidR="00E0107B" w:rsidRPr="00D50884">
        <w:rPr>
          <w:rFonts w:ascii="Times New Roman" w:hAnsi="Times New Roman"/>
          <w:b/>
        </w:rPr>
        <w:t>):</w:t>
      </w:r>
    </w:p>
    <w:p w14:paraId="20EF6C13" w14:textId="4A61FF09" w:rsidR="00E0107B" w:rsidRPr="00D50884" w:rsidRDefault="000C21B0"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spacing w:val="-1"/>
        </w:rPr>
        <w:t>nemiga;</w:t>
      </w:r>
    </w:p>
    <w:p w14:paraId="2C81EB64" w14:textId="0AF91CCF" w:rsidR="000C21B0" w:rsidRPr="00D50884" w:rsidRDefault="000C21B0"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D50884">
        <w:rPr>
          <w:rFonts w:ascii="Times New Roman" w:hAnsi="Times New Roman"/>
          <w:color w:val="000000"/>
          <w:spacing w:val="-1"/>
        </w:rPr>
        <w:t>sumišimas.</w:t>
      </w:r>
    </w:p>
    <w:p w14:paraId="2BD5BCBB" w14:textId="11D2D551" w:rsidR="004066C8" w:rsidRPr="00D50884"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04E4D08" w14:textId="7ACA7D57" w:rsidR="000C21B0" w:rsidRPr="00D50884" w:rsidRDefault="000C21B0" w:rsidP="000C21B0">
      <w:pPr>
        <w:widowControl w:val="0"/>
        <w:autoSpaceDE w:val="0"/>
        <w:autoSpaceDN w:val="0"/>
        <w:adjustRightInd w:val="0"/>
        <w:spacing w:after="0" w:line="240" w:lineRule="auto"/>
        <w:ind w:right="1"/>
        <w:rPr>
          <w:rFonts w:ascii="Times New Roman" w:eastAsia="Times New Roman" w:hAnsi="Times New Roman"/>
          <w:color w:val="000000"/>
        </w:rPr>
      </w:pPr>
      <w:r w:rsidRPr="00D50884">
        <w:rPr>
          <w:rFonts w:ascii="Times New Roman" w:eastAsia="Times New Roman" w:hAnsi="Times New Roman"/>
          <w:color w:val="000000"/>
        </w:rPr>
        <w:t xml:space="preserve">Jei sergate šlapimo pūslės obstrukcija arba vartojate kitus vaistus </w:t>
      </w:r>
      <w:proofErr w:type="spellStart"/>
      <w:r w:rsidRPr="00D50884">
        <w:rPr>
          <w:rFonts w:ascii="Times New Roman" w:eastAsia="Times New Roman" w:hAnsi="Times New Roman"/>
          <w:color w:val="000000"/>
        </w:rPr>
        <w:t>hyperaktyvios</w:t>
      </w:r>
      <w:proofErr w:type="spellEnd"/>
      <w:r w:rsidRPr="00D50884">
        <w:rPr>
          <w:rFonts w:ascii="Times New Roman" w:eastAsia="Times New Roman" w:hAnsi="Times New Roman"/>
          <w:color w:val="000000"/>
        </w:rPr>
        <w:t xml:space="preserve"> šlapimo pūslės gydymui, </w:t>
      </w:r>
      <w:proofErr w:type="spellStart"/>
      <w:r w:rsidRPr="00D50884">
        <w:rPr>
          <w:rFonts w:ascii="Times New Roman" w:eastAsia="Times New Roman" w:hAnsi="Times New Roman"/>
          <w:color w:val="000000"/>
        </w:rPr>
        <w:t>Mirabegron</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gali padidinti tikimybę, jog negalėsite ištuštinti šlapimo pūslės. Jei nepavyksta</w:t>
      </w:r>
      <w:r w:rsidR="0056256A" w:rsidRPr="00D50884">
        <w:rPr>
          <w:rFonts w:ascii="Times New Roman" w:eastAsia="Times New Roman" w:hAnsi="Times New Roman"/>
          <w:color w:val="000000"/>
        </w:rPr>
        <w:t xml:space="preserve"> </w:t>
      </w:r>
      <w:r w:rsidRPr="00D50884">
        <w:rPr>
          <w:rFonts w:ascii="Times New Roman" w:eastAsia="Times New Roman" w:hAnsi="Times New Roman"/>
          <w:color w:val="000000"/>
        </w:rPr>
        <w:t>ištuštinti šlapimo pūslės, apie tai iškart pasakykite savo gydytojui.</w:t>
      </w:r>
    </w:p>
    <w:p w14:paraId="45375C08" w14:textId="77777777" w:rsidR="0056256A" w:rsidRPr="00D50884" w:rsidRDefault="0056256A" w:rsidP="000C21B0">
      <w:pPr>
        <w:widowControl w:val="0"/>
        <w:autoSpaceDE w:val="0"/>
        <w:autoSpaceDN w:val="0"/>
        <w:adjustRightInd w:val="0"/>
        <w:spacing w:after="0" w:line="240" w:lineRule="auto"/>
        <w:ind w:right="1"/>
        <w:rPr>
          <w:rFonts w:ascii="Times New Roman" w:eastAsia="Times New Roman" w:hAnsi="Times New Roman"/>
          <w:color w:val="000000"/>
        </w:rPr>
      </w:pPr>
    </w:p>
    <w:p w14:paraId="45B37B12" w14:textId="2434633F" w:rsidR="00877D54" w:rsidRPr="00D50884" w:rsidRDefault="00E0107B" w:rsidP="004C5B12">
      <w:pPr>
        <w:keepNext/>
        <w:tabs>
          <w:tab w:val="left" w:pos="567"/>
        </w:tabs>
        <w:spacing w:after="0" w:line="240" w:lineRule="auto"/>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Pranešimas apie šalutinį poveikį</w:t>
      </w:r>
    </w:p>
    <w:p w14:paraId="74145AE6" w14:textId="27352849" w:rsidR="00877D54" w:rsidRPr="00D50884" w:rsidRDefault="00877D54" w:rsidP="004C5B12">
      <w:pPr>
        <w:tabs>
          <w:tab w:val="left" w:pos="567"/>
        </w:tabs>
        <w:spacing w:after="0"/>
        <w:ind w:right="-29"/>
        <w:rPr>
          <w:noProof/>
          <w:snapToGrid w:val="0"/>
        </w:rPr>
      </w:pPr>
      <w:r w:rsidRPr="00D50884">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D50884">
        <w:rPr>
          <w:rFonts w:ascii="Times New Roman" w:hAnsi="Times New Roman"/>
          <w:color w:val="0000EE"/>
          <w:u w:val="single"/>
        </w:rPr>
        <w:t>https://vvkt.lrv.lt/lt/</w:t>
      </w:r>
      <w:r w:rsidRPr="00D50884">
        <w:rPr>
          <w:rFonts w:ascii="Times New Roman" w:hAnsi="Times New Roman"/>
        </w:rPr>
        <w:t xml:space="preserve"> nurodytais būdais arba paskambinti nemokamu telefonu 8 800 73 568. Pranešdami apie šalutinį poveikį galite mums padėti gauti daugiau informacijos apie šio vaisto saugumą.“</w:t>
      </w:r>
    </w:p>
    <w:p w14:paraId="7C725F45" w14:textId="77777777" w:rsidR="00877D54" w:rsidRPr="00D50884" w:rsidRDefault="00877D54" w:rsidP="004C5B12">
      <w:pPr>
        <w:keepNext/>
        <w:tabs>
          <w:tab w:val="left" w:pos="567"/>
        </w:tabs>
        <w:spacing w:after="0" w:line="260" w:lineRule="exact"/>
        <w:rPr>
          <w:rFonts w:ascii="Times New Roman" w:eastAsia="Times New Roman" w:hAnsi="Times New Roman"/>
          <w:snapToGrid w:val="0"/>
          <w:lang w:eastAsia="en-US" w:bidi="ar-SA"/>
        </w:rPr>
      </w:pPr>
    </w:p>
    <w:p w14:paraId="34DB8C59" w14:textId="77777777" w:rsidR="00E0107B" w:rsidRPr="00D50884" w:rsidRDefault="00E0107B" w:rsidP="004C5B12">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5C15143F" w:rsidR="00E0107B" w:rsidRPr="00D50884" w:rsidRDefault="00E0107B" w:rsidP="004C5B12">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D50884">
        <w:rPr>
          <w:rFonts w:ascii="Times New Roman" w:hAnsi="Times New Roman"/>
          <w:b/>
          <w:color w:val="000000"/>
          <w:spacing w:val="1"/>
        </w:rPr>
        <w:t xml:space="preserve">Kaip laikyti </w:t>
      </w:r>
      <w:proofErr w:type="spellStart"/>
      <w:r w:rsidR="00305336" w:rsidRPr="00D50884">
        <w:rPr>
          <w:rFonts w:ascii="Times New Roman" w:hAnsi="Times New Roman"/>
          <w:b/>
          <w:color w:val="000000"/>
          <w:spacing w:val="1"/>
        </w:rPr>
        <w:t>Mirabegron</w:t>
      </w:r>
      <w:proofErr w:type="spellEnd"/>
      <w:r w:rsidR="00962664" w:rsidRPr="00D50884">
        <w:rPr>
          <w:rFonts w:ascii="Times New Roman" w:hAnsi="Times New Roman"/>
          <w:b/>
          <w:color w:val="000000"/>
          <w:spacing w:val="1"/>
        </w:rPr>
        <w:t xml:space="preserve"> </w:t>
      </w:r>
      <w:proofErr w:type="spellStart"/>
      <w:r w:rsidR="00962664" w:rsidRPr="00D50884">
        <w:rPr>
          <w:rFonts w:ascii="Times New Roman" w:hAnsi="Times New Roman"/>
          <w:b/>
          <w:color w:val="000000"/>
          <w:spacing w:val="1"/>
        </w:rPr>
        <w:t>Zentiva</w:t>
      </w:r>
      <w:proofErr w:type="spellEnd"/>
    </w:p>
    <w:p w14:paraId="60C46D8B"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color w:val="000000"/>
        </w:rPr>
      </w:pPr>
    </w:p>
    <w:p w14:paraId="6AAB5C17" w14:textId="77D26842" w:rsidR="00E0107B" w:rsidRPr="00D50884"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Šį vaistą laikykite vaikams nepastebimoje ir nepasiekiamoje vietoje.</w:t>
      </w:r>
    </w:p>
    <w:p w14:paraId="5DF6A582" w14:textId="77777777" w:rsidR="0056256A" w:rsidRPr="00D50884" w:rsidRDefault="0056256A" w:rsidP="00C77A13">
      <w:pPr>
        <w:widowControl w:val="0"/>
        <w:autoSpaceDE w:val="0"/>
        <w:autoSpaceDN w:val="0"/>
        <w:adjustRightInd w:val="0"/>
        <w:spacing w:after="0" w:line="240" w:lineRule="auto"/>
        <w:ind w:right="1"/>
        <w:rPr>
          <w:rFonts w:ascii="Times New Roman" w:hAnsi="Times New Roman"/>
          <w:color w:val="000000"/>
          <w:spacing w:val="1"/>
        </w:rPr>
      </w:pPr>
    </w:p>
    <w:p w14:paraId="4354A11C" w14:textId="25EE5C57" w:rsidR="00E0107B" w:rsidRPr="00D50884"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D50884">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4F2A63A2" w14:textId="77777777" w:rsidR="00C77A13" w:rsidRPr="00D50884" w:rsidRDefault="00C77A13" w:rsidP="004C5B12">
      <w:pPr>
        <w:widowControl w:val="0"/>
        <w:autoSpaceDE w:val="0"/>
        <w:autoSpaceDN w:val="0"/>
        <w:adjustRightInd w:val="0"/>
        <w:spacing w:after="0" w:line="240" w:lineRule="auto"/>
        <w:ind w:right="1"/>
        <w:rPr>
          <w:rFonts w:ascii="Times New Roman" w:hAnsi="Times New Roman"/>
          <w:color w:val="000000"/>
        </w:rPr>
      </w:pPr>
    </w:p>
    <w:p w14:paraId="75065F29" w14:textId="5A385E0B" w:rsidR="00C77A13" w:rsidRPr="00D50884" w:rsidRDefault="00295388" w:rsidP="00C77A13">
      <w:pPr>
        <w:widowControl w:val="0"/>
        <w:autoSpaceDE w:val="0"/>
        <w:autoSpaceDN w:val="0"/>
        <w:adjustRightInd w:val="0"/>
        <w:spacing w:after="0" w:line="240" w:lineRule="auto"/>
        <w:rPr>
          <w:rFonts w:ascii="Times New Roman" w:hAnsi="Times New Roman"/>
          <w:spacing w:val="-1"/>
        </w:rPr>
      </w:pPr>
      <w:r w:rsidRPr="00D50884">
        <w:rPr>
          <w:rFonts w:ascii="Times New Roman" w:hAnsi="Times New Roman"/>
          <w:spacing w:val="-1"/>
        </w:rPr>
        <w:t>Šiam vaistui specialių laikymo sąlygų nereikia.</w:t>
      </w:r>
    </w:p>
    <w:p w14:paraId="3F7CA277" w14:textId="77777777" w:rsidR="0056256A" w:rsidRPr="00D50884" w:rsidRDefault="0056256A" w:rsidP="00C77A13">
      <w:pPr>
        <w:widowControl w:val="0"/>
        <w:autoSpaceDE w:val="0"/>
        <w:autoSpaceDN w:val="0"/>
        <w:adjustRightInd w:val="0"/>
        <w:spacing w:after="0" w:line="240" w:lineRule="auto"/>
        <w:rPr>
          <w:rFonts w:ascii="Times New Roman" w:hAnsi="Times New Roman"/>
          <w:spacing w:val="-1"/>
        </w:rPr>
      </w:pPr>
    </w:p>
    <w:p w14:paraId="77DA552D" w14:textId="581EB08A" w:rsidR="00E0107B" w:rsidRPr="00D50884" w:rsidRDefault="00E0107B" w:rsidP="004C5B12">
      <w:pPr>
        <w:spacing w:after="0" w:line="240" w:lineRule="auto"/>
        <w:ind w:right="1"/>
        <w:rPr>
          <w:rFonts w:ascii="Times New Roman" w:hAnsi="Times New Roman"/>
          <w:color w:val="000000"/>
          <w:spacing w:val="2"/>
        </w:rPr>
      </w:pPr>
      <w:r w:rsidRPr="00D50884">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D50884" w:rsidRDefault="00E0107B" w:rsidP="00F40D37">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D50884">
        <w:rPr>
          <w:rFonts w:ascii="Times New Roman" w:hAnsi="Times New Roman"/>
          <w:b/>
          <w:color w:val="000000"/>
          <w:spacing w:val="2"/>
        </w:rPr>
        <w:t>Pakuotės turinys ir kita informacija</w:t>
      </w:r>
    </w:p>
    <w:p w14:paraId="14A33909" w14:textId="77777777" w:rsidR="00E0107B" w:rsidRPr="00D50884" w:rsidRDefault="00E0107B" w:rsidP="00F40D37">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54CFD11B" w14:textId="0DAD37C8" w:rsidR="00E0107B" w:rsidRPr="00D50884" w:rsidRDefault="00305336" w:rsidP="00F40D37">
      <w:pPr>
        <w:keepNext/>
        <w:tabs>
          <w:tab w:val="left" w:pos="720"/>
        </w:tabs>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r w:rsidR="00E0107B" w:rsidRPr="00D50884">
        <w:rPr>
          <w:rFonts w:ascii="Times New Roman" w:hAnsi="Times New Roman"/>
          <w:b/>
          <w:color w:val="000000"/>
        </w:rPr>
        <w:t xml:space="preserve"> sudėtis</w:t>
      </w:r>
    </w:p>
    <w:p w14:paraId="3CB9572C" w14:textId="3B6B22D1" w:rsidR="001C0AD9" w:rsidRPr="00D50884"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D50884">
        <w:rPr>
          <w:rFonts w:ascii="Times New Roman" w:hAnsi="Times New Roman"/>
          <w:color w:val="000000"/>
          <w:spacing w:val="2"/>
        </w:rPr>
        <w:t>V</w:t>
      </w:r>
      <w:r w:rsidR="00E0107B" w:rsidRPr="00D50884">
        <w:rPr>
          <w:rFonts w:ascii="Times New Roman" w:hAnsi="Times New Roman"/>
          <w:color w:val="000000"/>
          <w:spacing w:val="2"/>
        </w:rPr>
        <w:t xml:space="preserve">eiklioji medžiaga yra </w:t>
      </w:r>
      <w:proofErr w:type="spellStart"/>
      <w:r w:rsidR="0056256A" w:rsidRPr="00D50884">
        <w:rPr>
          <w:rFonts w:ascii="Times New Roman" w:hAnsi="Times New Roman"/>
          <w:color w:val="000000"/>
          <w:spacing w:val="2"/>
        </w:rPr>
        <w:t>m</w:t>
      </w:r>
      <w:r w:rsidR="00305336" w:rsidRPr="00D50884">
        <w:rPr>
          <w:rFonts w:ascii="Times New Roman" w:hAnsi="Times New Roman"/>
          <w:color w:val="000000"/>
          <w:spacing w:val="2"/>
        </w:rPr>
        <w:t>irabegron</w:t>
      </w:r>
      <w:r w:rsidR="001C0AD9" w:rsidRPr="00D50884">
        <w:rPr>
          <w:rFonts w:ascii="Times New Roman" w:hAnsi="Times New Roman"/>
          <w:color w:val="000000"/>
          <w:spacing w:val="2"/>
        </w:rPr>
        <w:t>as</w:t>
      </w:r>
      <w:proofErr w:type="spellEnd"/>
      <w:r w:rsidRPr="00D50884">
        <w:rPr>
          <w:rFonts w:ascii="Times New Roman" w:hAnsi="Times New Roman"/>
          <w:color w:val="000000"/>
          <w:spacing w:val="2"/>
        </w:rPr>
        <w:t>.</w:t>
      </w:r>
      <w:r w:rsidR="00295388" w:rsidRPr="00D50884">
        <w:rPr>
          <w:rFonts w:ascii="Times New Roman" w:eastAsia="Times New Roman" w:hAnsi="Times New Roman"/>
          <w:color w:val="000000"/>
        </w:rPr>
        <w:t xml:space="preserve"> </w:t>
      </w:r>
    </w:p>
    <w:p w14:paraId="12F395A9" w14:textId="04D68636" w:rsidR="00295388" w:rsidRPr="00D50884" w:rsidRDefault="00295388" w:rsidP="0056256A">
      <w:pPr>
        <w:autoSpaceDE w:val="0"/>
        <w:autoSpaceDN w:val="0"/>
        <w:adjustRightInd w:val="0"/>
        <w:spacing w:after="0" w:line="240" w:lineRule="auto"/>
        <w:ind w:right="1" w:firstLine="567"/>
        <w:rPr>
          <w:rFonts w:ascii="Times New Roman" w:eastAsia="Times New Roman" w:hAnsi="Times New Roman"/>
          <w:color w:val="000000"/>
        </w:rPr>
      </w:pPr>
      <w:r w:rsidRPr="00D50884">
        <w:rPr>
          <w:rFonts w:ascii="Times New Roman" w:hAnsi="Times New Roman"/>
          <w:color w:val="000000"/>
          <w:spacing w:val="2"/>
        </w:rPr>
        <w:t>Kiekvienoje</w:t>
      </w:r>
      <w:r w:rsidR="0056256A" w:rsidRPr="00D50884">
        <w:rPr>
          <w:rFonts w:ascii="Times New Roman" w:hAnsi="Times New Roman"/>
          <w:color w:val="000000"/>
          <w:spacing w:val="2"/>
        </w:rPr>
        <w:t xml:space="preserve"> </w:t>
      </w:r>
      <w:r w:rsidR="007233AC" w:rsidRPr="00D50884">
        <w:rPr>
          <w:rFonts w:ascii="Times New Roman" w:hAnsi="Times New Roman"/>
        </w:rPr>
        <w:t xml:space="preserve">pailginto atpalaidavimo </w:t>
      </w:r>
      <w:r w:rsidR="0056256A" w:rsidRPr="00D50884">
        <w:rPr>
          <w:rFonts w:ascii="Times New Roman" w:hAnsi="Times New Roman"/>
          <w:color w:val="000000"/>
          <w:spacing w:val="2"/>
        </w:rPr>
        <w:t xml:space="preserve">tabletėje yra </w:t>
      </w:r>
      <w:r w:rsidR="001C0AD9" w:rsidRPr="00D50884">
        <w:rPr>
          <w:rFonts w:ascii="Times New Roman" w:hAnsi="Times New Roman"/>
          <w:color w:val="000000"/>
          <w:spacing w:val="2"/>
        </w:rPr>
        <w:t xml:space="preserve">50 mg </w:t>
      </w:r>
      <w:proofErr w:type="spellStart"/>
      <w:r w:rsidR="0056256A" w:rsidRPr="00D50884">
        <w:rPr>
          <w:rFonts w:ascii="Times New Roman" w:hAnsi="Times New Roman"/>
          <w:color w:val="000000"/>
          <w:spacing w:val="2"/>
        </w:rPr>
        <w:t>mirabegrono</w:t>
      </w:r>
      <w:proofErr w:type="spellEnd"/>
      <w:r w:rsidR="0056256A" w:rsidRPr="00D50884">
        <w:rPr>
          <w:rFonts w:ascii="Times New Roman" w:hAnsi="Times New Roman"/>
          <w:color w:val="000000"/>
          <w:spacing w:val="2"/>
        </w:rPr>
        <w:t>.</w:t>
      </w:r>
    </w:p>
    <w:p w14:paraId="340C8BFA" w14:textId="77777777" w:rsidR="00295388" w:rsidRPr="00D50884" w:rsidRDefault="00E0107B" w:rsidP="00F40D37">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D50884">
        <w:rPr>
          <w:rFonts w:ascii="Times New Roman" w:hAnsi="Times New Roman"/>
        </w:rPr>
        <w:t>Pagalbinės medžiagos yra</w:t>
      </w:r>
      <w:r w:rsidR="00295388" w:rsidRPr="00D50884">
        <w:rPr>
          <w:rFonts w:ascii="Times New Roman" w:hAnsi="Times New Roman"/>
        </w:rPr>
        <w:t>:</w:t>
      </w:r>
    </w:p>
    <w:p w14:paraId="40F32ECA" w14:textId="46BC9287" w:rsidR="0056256A" w:rsidRPr="00D50884" w:rsidRDefault="0056256A" w:rsidP="0056256A">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šerdis</w:t>
      </w:r>
      <w:r w:rsidRPr="00D50884">
        <w:rPr>
          <w:rFonts w:ascii="Times New Roman" w:hAnsi="Times New Roman"/>
          <w:bCs/>
          <w:color w:val="000000"/>
        </w:rPr>
        <w:t xml:space="preserve">: </w:t>
      </w:r>
      <w:proofErr w:type="spellStart"/>
      <w:r w:rsidRPr="00D50884">
        <w:rPr>
          <w:rFonts w:ascii="Times New Roman" w:hAnsi="Times New Roman"/>
          <w:bCs/>
          <w:color w:val="000000"/>
        </w:rPr>
        <w:t>makrogolis</w:t>
      </w:r>
      <w:proofErr w:type="spellEnd"/>
      <w:r w:rsidRPr="00D50884">
        <w:rPr>
          <w:rFonts w:ascii="Times New Roman" w:hAnsi="Times New Roman"/>
          <w:bCs/>
          <w:color w:val="000000"/>
        </w:rPr>
        <w:t xml:space="preserve"> 2 000 000, </w:t>
      </w:r>
      <w:proofErr w:type="spellStart"/>
      <w:r w:rsidRPr="00D50884">
        <w:rPr>
          <w:rFonts w:ascii="Times New Roman" w:hAnsi="Times New Roman"/>
          <w:bCs/>
          <w:color w:val="000000"/>
        </w:rPr>
        <w:t>mikrokristalinė</w:t>
      </w:r>
      <w:proofErr w:type="spellEnd"/>
      <w:r w:rsidRPr="00D50884">
        <w:rPr>
          <w:rFonts w:ascii="Times New Roman" w:hAnsi="Times New Roman"/>
          <w:bCs/>
          <w:color w:val="000000"/>
        </w:rPr>
        <w:t xml:space="preserve"> celiuliozė (E460), </w:t>
      </w:r>
      <w:proofErr w:type="spellStart"/>
      <w:r w:rsidRPr="00D50884">
        <w:rPr>
          <w:rFonts w:ascii="Times New Roman" w:hAnsi="Times New Roman"/>
          <w:bCs/>
          <w:color w:val="000000"/>
        </w:rPr>
        <w:t>hipromeliozė</w:t>
      </w:r>
      <w:proofErr w:type="spellEnd"/>
      <w:r w:rsidRPr="00D50884">
        <w:rPr>
          <w:rFonts w:ascii="Times New Roman" w:hAnsi="Times New Roman"/>
          <w:bCs/>
          <w:color w:val="000000"/>
        </w:rPr>
        <w:t xml:space="preserve"> 2208 , K100 (E464), </w:t>
      </w:r>
      <w:proofErr w:type="spellStart"/>
      <w:r w:rsidRPr="00D50884">
        <w:rPr>
          <w:rFonts w:ascii="Times New Roman" w:hAnsi="Times New Roman"/>
          <w:bCs/>
          <w:color w:val="000000"/>
        </w:rPr>
        <w:t>hidroksipropilceliuliozė</w:t>
      </w:r>
      <w:proofErr w:type="spellEnd"/>
      <w:r w:rsidRPr="00D50884">
        <w:rPr>
          <w:rFonts w:ascii="Times New Roman" w:hAnsi="Times New Roman"/>
          <w:bCs/>
          <w:color w:val="000000"/>
        </w:rPr>
        <w:t xml:space="preserve">, </w:t>
      </w:r>
      <w:proofErr w:type="spellStart"/>
      <w:r w:rsidRPr="00D50884">
        <w:rPr>
          <w:rFonts w:ascii="Times New Roman" w:hAnsi="Times New Roman"/>
          <w:bCs/>
          <w:color w:val="000000"/>
        </w:rPr>
        <w:t>butilhidroksitoluenas</w:t>
      </w:r>
      <w:proofErr w:type="spellEnd"/>
      <w:r w:rsidRPr="00D50884">
        <w:rPr>
          <w:rFonts w:ascii="Times New Roman" w:hAnsi="Times New Roman"/>
          <w:bCs/>
          <w:color w:val="000000"/>
        </w:rPr>
        <w:t xml:space="preserve">, magnio </w:t>
      </w:r>
      <w:proofErr w:type="spellStart"/>
      <w:r w:rsidRPr="00D50884">
        <w:rPr>
          <w:rFonts w:ascii="Times New Roman" w:hAnsi="Times New Roman"/>
          <w:bCs/>
          <w:color w:val="000000"/>
        </w:rPr>
        <w:t>stearatas</w:t>
      </w:r>
      <w:proofErr w:type="spellEnd"/>
      <w:r w:rsidRPr="00D50884">
        <w:rPr>
          <w:rFonts w:ascii="Times New Roman" w:hAnsi="Times New Roman"/>
          <w:bCs/>
          <w:color w:val="000000"/>
        </w:rPr>
        <w:t xml:space="preserve"> (E572), bevandenis koloidinis silicio dioksidas.</w:t>
      </w:r>
    </w:p>
    <w:p w14:paraId="48EE4C96" w14:textId="4B4E1A89" w:rsidR="0056256A" w:rsidRPr="00D50884" w:rsidRDefault="0056256A" w:rsidP="0056256A">
      <w:pPr>
        <w:keepNext/>
        <w:autoSpaceDE w:val="0"/>
        <w:autoSpaceDN w:val="0"/>
        <w:adjustRightInd w:val="0"/>
        <w:spacing w:after="0" w:line="240" w:lineRule="auto"/>
        <w:ind w:left="567"/>
        <w:rPr>
          <w:rFonts w:ascii="Times New Roman" w:hAnsi="Times New Roman"/>
          <w:bCs/>
          <w:color w:val="000000"/>
        </w:rPr>
      </w:pPr>
      <w:r w:rsidRPr="00D50884">
        <w:rPr>
          <w:rFonts w:ascii="Times New Roman" w:hAnsi="Times New Roman"/>
          <w:bCs/>
          <w:i/>
          <w:iCs/>
          <w:color w:val="000000"/>
        </w:rPr>
        <w:t>Tabletės plėvelė</w:t>
      </w:r>
      <w:r w:rsidRPr="00D50884">
        <w:rPr>
          <w:rFonts w:ascii="Times New Roman" w:hAnsi="Times New Roman"/>
          <w:bCs/>
          <w:color w:val="000000"/>
        </w:rPr>
        <w:t>: polivinilo alkoholis, titano dioksidas (E171)</w:t>
      </w:r>
      <w:r w:rsidR="007233AC">
        <w:rPr>
          <w:rFonts w:ascii="Times New Roman" w:hAnsi="Times New Roman"/>
          <w:bCs/>
          <w:color w:val="000000"/>
        </w:rPr>
        <w:t>,</w:t>
      </w:r>
      <w:r w:rsidRPr="00D50884">
        <w:rPr>
          <w:rFonts w:ascii="Times New Roman" w:hAnsi="Times New Roman"/>
          <w:bCs/>
          <w:color w:val="000000"/>
        </w:rPr>
        <w:t xml:space="preserve"> </w:t>
      </w:r>
      <w:proofErr w:type="spellStart"/>
      <w:r w:rsidRPr="00D50884">
        <w:rPr>
          <w:rFonts w:ascii="Times New Roman" w:hAnsi="Times New Roman"/>
          <w:bCs/>
          <w:color w:val="000000"/>
        </w:rPr>
        <w:t>makrogolis</w:t>
      </w:r>
      <w:proofErr w:type="spellEnd"/>
      <w:r w:rsidR="001E6DA5">
        <w:rPr>
          <w:rFonts w:ascii="Times New Roman" w:hAnsi="Times New Roman"/>
          <w:bCs/>
          <w:color w:val="000000"/>
        </w:rPr>
        <w:t xml:space="preserve"> 3 350</w:t>
      </w:r>
      <w:r w:rsidRPr="00D50884">
        <w:rPr>
          <w:rFonts w:ascii="Times New Roman" w:hAnsi="Times New Roman"/>
          <w:bCs/>
          <w:color w:val="000000"/>
        </w:rPr>
        <w:t>, talkas (E553b), geltonasis geležies oksidas (E172), raudonasis geležies oksidas (E172).</w:t>
      </w:r>
    </w:p>
    <w:p w14:paraId="1CFB4344" w14:textId="77777777" w:rsidR="0056256A" w:rsidRPr="00D50884" w:rsidRDefault="0056256A" w:rsidP="00F40D37">
      <w:pPr>
        <w:keepNext/>
        <w:autoSpaceDE w:val="0"/>
        <w:autoSpaceDN w:val="0"/>
        <w:adjustRightInd w:val="0"/>
        <w:spacing w:after="0" w:line="240" w:lineRule="auto"/>
        <w:rPr>
          <w:rFonts w:ascii="Times New Roman" w:hAnsi="Times New Roman"/>
          <w:bCs/>
          <w:color w:val="000000"/>
        </w:rPr>
      </w:pPr>
    </w:p>
    <w:p w14:paraId="7DD27C4E" w14:textId="3D7EA3D7" w:rsidR="00E0107B" w:rsidRPr="00D50884" w:rsidRDefault="00305336" w:rsidP="00F40D37">
      <w:pPr>
        <w:keepNext/>
        <w:autoSpaceDE w:val="0"/>
        <w:autoSpaceDN w:val="0"/>
        <w:adjustRightInd w:val="0"/>
        <w:spacing w:after="0" w:line="240" w:lineRule="auto"/>
        <w:rPr>
          <w:rFonts w:ascii="Times New Roman" w:eastAsia="Times New Roman" w:hAnsi="Times New Roman"/>
          <w:color w:val="000000"/>
        </w:rPr>
      </w:pPr>
      <w:proofErr w:type="spellStart"/>
      <w:r w:rsidRPr="00D50884">
        <w:rPr>
          <w:rFonts w:ascii="Times New Roman" w:hAnsi="Times New Roman"/>
          <w:b/>
          <w:color w:val="000000"/>
        </w:rPr>
        <w:t>Mirabegron</w:t>
      </w:r>
      <w:proofErr w:type="spellEnd"/>
      <w:r w:rsidR="00962664" w:rsidRPr="00D50884">
        <w:rPr>
          <w:rFonts w:ascii="Times New Roman" w:hAnsi="Times New Roman"/>
          <w:b/>
          <w:color w:val="000000"/>
        </w:rPr>
        <w:t xml:space="preserve"> </w:t>
      </w:r>
      <w:proofErr w:type="spellStart"/>
      <w:r w:rsidR="00962664" w:rsidRPr="00D50884">
        <w:rPr>
          <w:rFonts w:ascii="Times New Roman" w:hAnsi="Times New Roman"/>
          <w:b/>
          <w:color w:val="000000"/>
        </w:rPr>
        <w:t>Zentiva</w:t>
      </w:r>
      <w:proofErr w:type="spellEnd"/>
      <w:r w:rsidR="00E0107B" w:rsidRPr="00D50884">
        <w:rPr>
          <w:rFonts w:ascii="Times New Roman" w:hAnsi="Times New Roman"/>
          <w:b/>
          <w:color w:val="000000"/>
        </w:rPr>
        <w:t xml:space="preserve"> išvaizda ir kiekis pakuotėje</w:t>
      </w:r>
    </w:p>
    <w:p w14:paraId="224BD50C" w14:textId="5CEFD560" w:rsidR="005D578B" w:rsidRPr="00D50884" w:rsidRDefault="0056256A" w:rsidP="00E0107B">
      <w:pPr>
        <w:widowControl w:val="0"/>
        <w:autoSpaceDE w:val="0"/>
        <w:autoSpaceDN w:val="0"/>
        <w:adjustRightInd w:val="0"/>
        <w:spacing w:after="0" w:line="240" w:lineRule="auto"/>
        <w:ind w:right="1"/>
        <w:rPr>
          <w:rFonts w:ascii="Times New Roman" w:hAnsi="Times New Roman"/>
        </w:rPr>
      </w:pPr>
      <w:proofErr w:type="spellStart"/>
      <w:r w:rsidRPr="00D50884">
        <w:rPr>
          <w:rFonts w:ascii="Times New Roman" w:hAnsi="Times New Roman"/>
        </w:rPr>
        <w:t>Mirabegron</w:t>
      </w:r>
      <w:proofErr w:type="spellEnd"/>
      <w:r w:rsidRPr="00D50884">
        <w:rPr>
          <w:rFonts w:ascii="Times New Roman" w:hAnsi="Times New Roman"/>
        </w:rPr>
        <w:t xml:space="preserve"> </w:t>
      </w:r>
      <w:proofErr w:type="spellStart"/>
      <w:r w:rsidRPr="00D50884">
        <w:rPr>
          <w:rFonts w:ascii="Times New Roman" w:hAnsi="Times New Roman"/>
        </w:rPr>
        <w:t>Zentiva</w:t>
      </w:r>
      <w:proofErr w:type="spellEnd"/>
      <w:r w:rsidRPr="00D50884">
        <w:rPr>
          <w:rFonts w:ascii="Times New Roman" w:hAnsi="Times New Roman"/>
        </w:rPr>
        <w:t xml:space="preserve"> 50 mg pailginto atpalaidavimo tabletės yra š</w:t>
      </w:r>
      <w:r w:rsidRPr="00D50884">
        <w:rPr>
          <w:rFonts w:ascii="Times New Roman" w:eastAsia="Times New Roman" w:hAnsi="Times New Roman"/>
        </w:rPr>
        <w:t>viesiai geltonos, apytiksliai 6 × 13 mm, ovalios formos, apibus išgaubtos plėvele dengtos tabletės.</w:t>
      </w:r>
    </w:p>
    <w:p w14:paraId="1BBCAED3" w14:textId="308B959E" w:rsidR="0056256A" w:rsidRPr="00D50884" w:rsidRDefault="0056256A" w:rsidP="00E0107B">
      <w:pPr>
        <w:widowControl w:val="0"/>
        <w:autoSpaceDE w:val="0"/>
        <w:autoSpaceDN w:val="0"/>
        <w:adjustRightInd w:val="0"/>
        <w:spacing w:after="0" w:line="240" w:lineRule="auto"/>
        <w:ind w:right="1"/>
        <w:rPr>
          <w:rFonts w:ascii="Times New Roman" w:hAnsi="Times New Roman"/>
        </w:rPr>
      </w:pPr>
    </w:p>
    <w:p w14:paraId="48EE640B" w14:textId="381C3A1B"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proofErr w:type="spellStart"/>
      <w:r w:rsidRPr="00D50884">
        <w:rPr>
          <w:rFonts w:ascii="Times New Roman" w:hAnsi="Times New Roman"/>
        </w:rPr>
        <w:t>Mirabegron</w:t>
      </w:r>
      <w:proofErr w:type="spellEnd"/>
      <w:r w:rsidRPr="00D50884">
        <w:rPr>
          <w:rFonts w:ascii="Times New Roman" w:hAnsi="Times New Roman"/>
        </w:rPr>
        <w:t xml:space="preserve"> </w:t>
      </w:r>
      <w:proofErr w:type="spellStart"/>
      <w:r w:rsidRPr="00D50884">
        <w:rPr>
          <w:rFonts w:ascii="Times New Roman" w:hAnsi="Times New Roman"/>
        </w:rPr>
        <w:t>Zentiva</w:t>
      </w:r>
      <w:proofErr w:type="spellEnd"/>
      <w:r w:rsidRPr="00D50884">
        <w:rPr>
          <w:rFonts w:ascii="Times New Roman" w:hAnsi="Times New Roman"/>
        </w:rPr>
        <w:t xml:space="preserve"> tiekiamas </w:t>
      </w:r>
      <w:r w:rsidRPr="00D50884">
        <w:rPr>
          <w:rFonts w:ascii="Times New Roman" w:eastAsia="Times New Roman" w:hAnsi="Times New Roman"/>
        </w:rPr>
        <w:t>Al</w:t>
      </w:r>
      <w:r w:rsidRPr="00D50884">
        <w:rPr>
          <w:rFonts w:ascii="Times New Roman" w:eastAsia="Times New Roman" w:hAnsi="Times New Roman"/>
        </w:rPr>
        <w:noBreakHyphen/>
        <w:t>OPA / Al / PVC lizdinėse plokštelėse, kartono dėžutėse.</w:t>
      </w:r>
    </w:p>
    <w:p w14:paraId="7C80D46F" w14:textId="77777777"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p>
    <w:p w14:paraId="7562A061" w14:textId="77777777" w:rsidR="0056256A" w:rsidRPr="00D50884" w:rsidRDefault="0056256A" w:rsidP="0056256A">
      <w:pPr>
        <w:widowControl w:val="0"/>
        <w:autoSpaceDE w:val="0"/>
        <w:autoSpaceDN w:val="0"/>
        <w:adjustRightInd w:val="0"/>
        <w:spacing w:after="0" w:line="240" w:lineRule="auto"/>
        <w:rPr>
          <w:rFonts w:ascii="Times New Roman" w:eastAsia="Times New Roman" w:hAnsi="Times New Roman"/>
        </w:rPr>
      </w:pPr>
      <w:r w:rsidRPr="00D50884">
        <w:rPr>
          <w:rFonts w:ascii="Times New Roman" w:eastAsia="Times New Roman" w:hAnsi="Times New Roman"/>
        </w:rPr>
        <w:t>Pakuotės dydžiai: 10, 20, 30, 50, 60, 90, 100 arba 200 pailginto atpalaidavimo tablečių.</w:t>
      </w:r>
    </w:p>
    <w:p w14:paraId="75F79461" w14:textId="63AFA565" w:rsidR="0056256A" w:rsidRPr="00D50884" w:rsidRDefault="0056256A" w:rsidP="00E0107B">
      <w:pPr>
        <w:widowControl w:val="0"/>
        <w:autoSpaceDE w:val="0"/>
        <w:autoSpaceDN w:val="0"/>
        <w:adjustRightInd w:val="0"/>
        <w:spacing w:after="0" w:line="240" w:lineRule="auto"/>
        <w:ind w:right="1"/>
        <w:rPr>
          <w:rFonts w:ascii="Times New Roman" w:hAnsi="Times New Roman"/>
        </w:rPr>
      </w:pPr>
    </w:p>
    <w:p w14:paraId="03C71C86" w14:textId="1943945A" w:rsidR="00E0107B" w:rsidRPr="00D50884" w:rsidRDefault="00E0107B" w:rsidP="00E0107B">
      <w:pPr>
        <w:widowControl w:val="0"/>
        <w:autoSpaceDE w:val="0"/>
        <w:autoSpaceDN w:val="0"/>
        <w:adjustRightInd w:val="0"/>
        <w:spacing w:after="0" w:line="240" w:lineRule="auto"/>
        <w:ind w:right="1"/>
        <w:rPr>
          <w:rFonts w:ascii="Times New Roman" w:hAnsi="Times New Roman"/>
        </w:rPr>
      </w:pPr>
      <w:r w:rsidRPr="00D50884">
        <w:rPr>
          <w:rFonts w:ascii="Times New Roman" w:hAnsi="Times New Roman"/>
        </w:rPr>
        <w:t>Gali būti tiekiamos ne visų dydžių pakuotė</w:t>
      </w:r>
      <w:r w:rsidR="00631122" w:rsidRPr="00D50884">
        <w:rPr>
          <w:rFonts w:ascii="Times New Roman" w:hAnsi="Times New Roman"/>
        </w:rPr>
        <w:t>s.</w:t>
      </w:r>
    </w:p>
    <w:p w14:paraId="089DEBC4" w14:textId="77777777" w:rsidR="00E0107B" w:rsidRPr="00D50884"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D50884" w:rsidRDefault="00E0107B" w:rsidP="00F40D37">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D50884">
        <w:rPr>
          <w:rFonts w:ascii="Times New Roman" w:eastAsia="Times New Roman" w:hAnsi="Times New Roman"/>
          <w:b/>
          <w:bCs/>
          <w:snapToGrid w:val="0"/>
          <w:lang w:bidi="ar-SA"/>
        </w:rPr>
        <w:t>Registruotojas ir gamintojas</w:t>
      </w:r>
    </w:p>
    <w:p w14:paraId="139729AD" w14:textId="77777777" w:rsidR="00E0107B" w:rsidRPr="00D50884" w:rsidRDefault="00E0107B" w:rsidP="00F40D37">
      <w:pPr>
        <w:keepNext/>
        <w:spacing w:after="0" w:line="240" w:lineRule="auto"/>
        <w:ind w:right="1"/>
        <w:rPr>
          <w:rFonts w:ascii="Times New Roman" w:eastAsia="Times New Roman" w:hAnsi="Times New Roman"/>
          <w:b/>
          <w:i/>
          <w:iCs/>
          <w:snapToGrid w:val="0"/>
          <w:lang w:eastAsia="en-US" w:bidi="ar-SA"/>
        </w:rPr>
      </w:pPr>
      <w:r w:rsidRPr="00D50884">
        <w:rPr>
          <w:rFonts w:ascii="Times New Roman" w:eastAsia="Times New Roman" w:hAnsi="Times New Roman"/>
          <w:i/>
          <w:iCs/>
          <w:snapToGrid w:val="0"/>
          <w:lang w:eastAsia="en-US" w:bidi="ar-SA"/>
        </w:rPr>
        <w:t>Registruotojas</w:t>
      </w:r>
    </w:p>
    <w:p w14:paraId="62F63CDD" w14:textId="77777777" w:rsidR="00856D2B" w:rsidRPr="00D50884" w:rsidRDefault="00856D2B" w:rsidP="00F40D37">
      <w:pPr>
        <w:keepNext/>
        <w:spacing w:after="0" w:line="240" w:lineRule="auto"/>
        <w:rPr>
          <w:rFonts w:ascii="Times New Roman" w:eastAsia="Times New Roman" w:hAnsi="Times New Roman"/>
          <w:color w:val="000000"/>
        </w:rPr>
      </w:pPr>
      <w:proofErr w:type="spellStart"/>
      <w:r w:rsidRPr="00D50884">
        <w:rPr>
          <w:rFonts w:ascii="Times New Roman" w:eastAsia="Times New Roman" w:hAnsi="Times New Roman"/>
          <w:color w:val="000000"/>
        </w:rPr>
        <w:t>Zentiva</w:t>
      </w:r>
      <w:proofErr w:type="spellEnd"/>
      <w:r w:rsidRPr="00D50884">
        <w:rPr>
          <w:rFonts w:ascii="Times New Roman" w:eastAsia="Times New Roman" w:hAnsi="Times New Roman"/>
          <w:color w:val="000000"/>
        </w:rPr>
        <w:t xml:space="preserve">, </w:t>
      </w:r>
      <w:proofErr w:type="spellStart"/>
      <w:r w:rsidRPr="00D50884">
        <w:rPr>
          <w:rFonts w:ascii="Times New Roman" w:eastAsia="Times New Roman" w:hAnsi="Times New Roman"/>
          <w:color w:val="000000"/>
        </w:rPr>
        <w:t>k.s</w:t>
      </w:r>
      <w:proofErr w:type="spellEnd"/>
      <w:r w:rsidRPr="00D50884">
        <w:rPr>
          <w:rFonts w:ascii="Times New Roman" w:eastAsia="Times New Roman" w:hAnsi="Times New Roman"/>
          <w:color w:val="000000"/>
        </w:rPr>
        <w:t>.</w:t>
      </w:r>
    </w:p>
    <w:p w14:paraId="1B89D62F"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 xml:space="preserve">U </w:t>
      </w:r>
      <w:proofErr w:type="spellStart"/>
      <w:r w:rsidRPr="00D50884">
        <w:rPr>
          <w:rFonts w:ascii="Times New Roman" w:hAnsi="Times New Roman"/>
        </w:rPr>
        <w:t>kabelovny</w:t>
      </w:r>
      <w:proofErr w:type="spellEnd"/>
      <w:r w:rsidRPr="00D50884">
        <w:rPr>
          <w:rFonts w:ascii="Times New Roman" w:hAnsi="Times New Roman"/>
        </w:rPr>
        <w:t xml:space="preserve"> 130</w:t>
      </w:r>
    </w:p>
    <w:p w14:paraId="11EA9222" w14:textId="77777777" w:rsidR="00856D2B" w:rsidRPr="00D50884" w:rsidRDefault="00856D2B" w:rsidP="00F40D37">
      <w:pPr>
        <w:keepNext/>
        <w:spacing w:after="0" w:line="240" w:lineRule="auto"/>
        <w:rPr>
          <w:rFonts w:ascii="Times New Roman" w:hAnsi="Times New Roman"/>
        </w:rPr>
      </w:pPr>
      <w:proofErr w:type="spellStart"/>
      <w:r w:rsidRPr="00D50884">
        <w:rPr>
          <w:rFonts w:ascii="Times New Roman" w:hAnsi="Times New Roman"/>
        </w:rPr>
        <w:t>Dolní</w:t>
      </w:r>
      <w:proofErr w:type="spellEnd"/>
      <w:r w:rsidRPr="00D50884">
        <w:rPr>
          <w:rFonts w:ascii="Times New Roman" w:hAnsi="Times New Roman"/>
        </w:rPr>
        <w:t xml:space="preserve"> </w:t>
      </w:r>
      <w:proofErr w:type="spellStart"/>
      <w:r w:rsidRPr="00D50884">
        <w:rPr>
          <w:rFonts w:ascii="Times New Roman" w:hAnsi="Times New Roman"/>
        </w:rPr>
        <w:t>Měcholupy</w:t>
      </w:r>
      <w:proofErr w:type="spellEnd"/>
    </w:p>
    <w:p w14:paraId="6EF4D9A5" w14:textId="77777777" w:rsidR="00856D2B" w:rsidRPr="00D50884" w:rsidRDefault="00856D2B" w:rsidP="00F40D37">
      <w:pPr>
        <w:keepNext/>
        <w:spacing w:after="0" w:line="240" w:lineRule="auto"/>
        <w:rPr>
          <w:rFonts w:ascii="Times New Roman" w:hAnsi="Times New Roman"/>
        </w:rPr>
      </w:pPr>
      <w:r w:rsidRPr="00D50884">
        <w:rPr>
          <w:rFonts w:ascii="Times New Roman" w:hAnsi="Times New Roman"/>
        </w:rPr>
        <w:t>102 37 Praha 10</w:t>
      </w:r>
    </w:p>
    <w:p w14:paraId="424E9118" w14:textId="77777777" w:rsidR="00856D2B" w:rsidRPr="00D50884" w:rsidRDefault="00856D2B" w:rsidP="00856D2B">
      <w:pPr>
        <w:spacing w:after="0" w:line="240" w:lineRule="auto"/>
        <w:rPr>
          <w:rFonts w:ascii="Times New Roman" w:eastAsia="Times New Roman" w:hAnsi="Times New Roman"/>
          <w:color w:val="000000"/>
        </w:rPr>
      </w:pPr>
      <w:r w:rsidRPr="00D50884">
        <w:rPr>
          <w:rFonts w:ascii="Times New Roman" w:eastAsia="Times New Roman" w:hAnsi="Times New Roman"/>
          <w:color w:val="000000"/>
        </w:rPr>
        <w:t>Čekija</w:t>
      </w:r>
    </w:p>
    <w:p w14:paraId="30A6883A" w14:textId="77777777" w:rsidR="00E0107B" w:rsidRPr="00D50884"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D50884" w:rsidRDefault="00E0107B" w:rsidP="00F40D37">
      <w:pPr>
        <w:keepNext/>
        <w:autoSpaceDE w:val="0"/>
        <w:autoSpaceDN w:val="0"/>
        <w:adjustRightInd w:val="0"/>
        <w:spacing w:after="0" w:line="240" w:lineRule="auto"/>
        <w:rPr>
          <w:rFonts w:ascii="Times New Roman" w:eastAsia="Times New Roman" w:hAnsi="Times New Roman"/>
          <w:i/>
          <w:iCs/>
          <w:color w:val="000000"/>
        </w:rPr>
      </w:pPr>
      <w:r w:rsidRPr="00D50884">
        <w:rPr>
          <w:rFonts w:ascii="Times New Roman" w:hAnsi="Times New Roman"/>
          <w:i/>
          <w:iCs/>
          <w:color w:val="000000"/>
        </w:rPr>
        <w:t>Gamintojas</w:t>
      </w:r>
    </w:p>
    <w:p w14:paraId="1139D2C6"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Pharmadox</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Healthcare</w:t>
      </w:r>
      <w:proofErr w:type="spellEnd"/>
      <w:r w:rsidRPr="00D50884">
        <w:rPr>
          <w:rFonts w:ascii="Times New Roman" w:eastAsia="Times New Roman" w:hAnsi="Times New Roman"/>
          <w:snapToGrid w:val="0"/>
          <w:lang w:eastAsia="en-US" w:bidi="ar-SA"/>
        </w:rPr>
        <w:t xml:space="preserve"> Ltd.</w:t>
      </w:r>
    </w:p>
    <w:p w14:paraId="641797DD"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KW20A </w:t>
      </w:r>
      <w:proofErr w:type="spellStart"/>
      <w:r w:rsidRPr="00D50884">
        <w:rPr>
          <w:rFonts w:ascii="Times New Roman" w:eastAsia="Times New Roman" w:hAnsi="Times New Roman"/>
          <w:snapToGrid w:val="0"/>
          <w:lang w:eastAsia="en-US" w:bidi="ar-SA"/>
        </w:rPr>
        <w:t>Kordin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Industrial</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294B1AFC" w14:textId="7829EEB2"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Paola</w:t>
      </w:r>
      <w:proofErr w:type="spellEnd"/>
      <w:r w:rsidRPr="00D50884">
        <w:rPr>
          <w:rFonts w:ascii="Times New Roman" w:eastAsia="Times New Roman" w:hAnsi="Times New Roman"/>
          <w:snapToGrid w:val="0"/>
          <w:lang w:eastAsia="en-US" w:bidi="ar-SA"/>
        </w:rPr>
        <w:t xml:space="preserve"> PLA 3000</w:t>
      </w:r>
    </w:p>
    <w:p w14:paraId="4206A49D" w14:textId="7BB714B4" w:rsidR="00866263"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39A228EA" w14:textId="1D0865A9"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630D743" w14:textId="576F7440"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arba</w:t>
      </w:r>
    </w:p>
    <w:p w14:paraId="69CBADBD" w14:textId="45D51A7B"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0033811"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Adalvo</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Limited</w:t>
      </w:r>
      <w:proofErr w:type="spellEnd"/>
    </w:p>
    <w:p w14:paraId="13E5A035"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Life</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Sciences</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Park</w:t>
      </w:r>
      <w:proofErr w:type="spellEnd"/>
    </w:p>
    <w:p w14:paraId="1B057234"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D50884">
        <w:rPr>
          <w:rFonts w:ascii="Times New Roman" w:eastAsia="Times New Roman" w:hAnsi="Times New Roman"/>
          <w:snapToGrid w:val="0"/>
          <w:lang w:eastAsia="en-US" w:bidi="ar-SA"/>
        </w:rPr>
        <w:t>Building</w:t>
      </w:r>
      <w:proofErr w:type="spellEnd"/>
      <w:r w:rsidRPr="00D50884">
        <w:rPr>
          <w:rFonts w:ascii="Times New Roman" w:eastAsia="Times New Roman" w:hAnsi="Times New Roman"/>
          <w:snapToGrid w:val="0"/>
          <w:lang w:eastAsia="en-US" w:bidi="ar-SA"/>
        </w:rPr>
        <w:t xml:space="preserve"> 1, </w:t>
      </w:r>
      <w:proofErr w:type="spellStart"/>
      <w:r w:rsidRPr="00D50884">
        <w:rPr>
          <w:rFonts w:ascii="Times New Roman" w:eastAsia="Times New Roman" w:hAnsi="Times New Roman"/>
          <w:snapToGrid w:val="0"/>
          <w:lang w:eastAsia="en-US" w:bidi="ar-SA"/>
        </w:rPr>
        <w:t>Level</w:t>
      </w:r>
      <w:proofErr w:type="spellEnd"/>
      <w:r w:rsidRPr="00D50884">
        <w:rPr>
          <w:rFonts w:ascii="Times New Roman" w:eastAsia="Times New Roman" w:hAnsi="Times New Roman"/>
          <w:snapToGrid w:val="0"/>
          <w:lang w:eastAsia="en-US" w:bidi="ar-SA"/>
        </w:rPr>
        <w:t xml:space="preserve"> 4, </w:t>
      </w:r>
      <w:proofErr w:type="spellStart"/>
      <w:r w:rsidRPr="00D50884">
        <w:rPr>
          <w:rFonts w:ascii="Times New Roman" w:eastAsia="Times New Roman" w:hAnsi="Times New Roman"/>
          <w:snapToGrid w:val="0"/>
          <w:lang w:eastAsia="en-US" w:bidi="ar-SA"/>
        </w:rPr>
        <w:t>Sir</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Temi</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Zammit</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Buildings</w:t>
      </w:r>
      <w:proofErr w:type="spellEnd"/>
      <w:r w:rsidRPr="00D50884">
        <w:rPr>
          <w:rFonts w:ascii="Times New Roman" w:eastAsia="Times New Roman" w:hAnsi="Times New Roman"/>
          <w:snapToGrid w:val="0"/>
          <w:lang w:eastAsia="en-US" w:bidi="ar-SA"/>
        </w:rPr>
        <w:t xml:space="preserve"> </w:t>
      </w:r>
    </w:p>
    <w:p w14:paraId="425FD1D8" w14:textId="77777777"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San </w:t>
      </w:r>
      <w:proofErr w:type="spellStart"/>
      <w:r w:rsidRPr="00D50884">
        <w:rPr>
          <w:rFonts w:ascii="Times New Roman" w:eastAsia="Times New Roman" w:hAnsi="Times New Roman"/>
          <w:snapToGrid w:val="0"/>
          <w:lang w:eastAsia="en-US" w:bidi="ar-SA"/>
        </w:rPr>
        <w:t>Gwann</w:t>
      </w:r>
      <w:proofErr w:type="spellEnd"/>
      <w:r w:rsidRPr="00D50884">
        <w:rPr>
          <w:rFonts w:ascii="Times New Roman" w:eastAsia="Times New Roman" w:hAnsi="Times New Roman"/>
          <w:snapToGrid w:val="0"/>
          <w:lang w:eastAsia="en-US" w:bidi="ar-SA"/>
        </w:rPr>
        <w:t>, SGN 3000</w:t>
      </w:r>
    </w:p>
    <w:p w14:paraId="1B65ACF7" w14:textId="6CC0FABB" w:rsidR="0092651C" w:rsidRPr="00D50884" w:rsidRDefault="0092651C" w:rsidP="0092651C">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Malta</w:t>
      </w:r>
    </w:p>
    <w:p w14:paraId="4F6703FB" w14:textId="77777777" w:rsidR="0092651C" w:rsidRPr="00D50884" w:rsidRDefault="0092651C" w:rsidP="00866263">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96750C3" w14:textId="58B99694" w:rsidR="00866263" w:rsidRPr="00D50884"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b/>
          <w:snapToGrid w:val="0"/>
          <w:lang w:eastAsia="en-US" w:bidi="ar-SA"/>
        </w:rPr>
        <w:t>Šis vaistas Europos ekonominės erdvės valstybėse registruotas tokiais pavadinimais</w:t>
      </w:r>
      <w:r w:rsidRPr="00D50884">
        <w:rPr>
          <w:rFonts w:ascii="Times New Roman" w:eastAsia="Times New Roman" w:hAnsi="Times New Roman"/>
          <w:snapToGrid w:val="0"/>
          <w:lang w:eastAsia="en-US" w:bidi="ar-SA"/>
        </w:rPr>
        <w:t>:</w:t>
      </w:r>
    </w:p>
    <w:p w14:paraId="27FC3BC4" w14:textId="718BEEA9" w:rsidR="00866263"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 xml:space="preserve">Austrija, Belgija, Danija, Estija, Islandija, Latvija, Lietuva, Nyderlandai, Norvegija, Suomija, Švedija, Vokietija – </w:t>
      </w:r>
      <w:proofErr w:type="spellStart"/>
      <w:r w:rsidRPr="00D50884">
        <w:rPr>
          <w:rFonts w:ascii="Times New Roman" w:eastAsia="Times New Roman" w:hAnsi="Times New Roman"/>
          <w:snapToGrid w:val="0"/>
          <w:lang w:eastAsia="en-US" w:bidi="ar-SA"/>
        </w:rPr>
        <w:t>Mirabegron</w:t>
      </w:r>
      <w:proofErr w:type="spellEnd"/>
      <w:r w:rsidRPr="00D50884">
        <w:rPr>
          <w:rFonts w:ascii="Times New Roman" w:eastAsia="Times New Roman" w:hAnsi="Times New Roman"/>
          <w:snapToGrid w:val="0"/>
          <w:lang w:eastAsia="en-US" w:bidi="ar-SA"/>
        </w:rPr>
        <w:t xml:space="preserve"> </w:t>
      </w:r>
      <w:proofErr w:type="spellStart"/>
      <w:r w:rsidRPr="00D50884">
        <w:rPr>
          <w:rFonts w:ascii="Times New Roman" w:eastAsia="Times New Roman" w:hAnsi="Times New Roman"/>
          <w:snapToGrid w:val="0"/>
          <w:lang w:eastAsia="en-US" w:bidi="ar-SA"/>
        </w:rPr>
        <w:t>Zentiva</w:t>
      </w:r>
      <w:proofErr w:type="spellEnd"/>
    </w:p>
    <w:p w14:paraId="298A471B" w14:textId="31170242" w:rsidR="00024ABC"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D50884">
        <w:rPr>
          <w:rFonts w:ascii="Times New Roman" w:eastAsia="Times New Roman" w:hAnsi="Times New Roman"/>
          <w:snapToGrid w:val="0"/>
          <w:lang w:eastAsia="en-US" w:bidi="ar-SA"/>
        </w:rPr>
        <w:t>Prancūzija – MIRABEGRON ZENTIVA L.P.</w:t>
      </w:r>
    </w:p>
    <w:p w14:paraId="5ABE7C76" w14:textId="77777777" w:rsidR="00024ABC" w:rsidRPr="00D50884"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6BA71FA1" w14:textId="2A6302CA" w:rsidR="00E0107B" w:rsidRPr="00D50884"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D50884">
        <w:rPr>
          <w:rFonts w:ascii="Times New Roman" w:eastAsia="Times New Roman" w:hAnsi="Times New Roman"/>
          <w:b/>
          <w:snapToGrid w:val="0"/>
          <w:lang w:eastAsia="en-US" w:bidi="ar-SA"/>
        </w:rPr>
        <w:t>Šis pakuotės lapelis paskutinį kartą peržiūrėtas</w:t>
      </w:r>
      <w:r w:rsidR="00856D2B" w:rsidRPr="00D50884">
        <w:rPr>
          <w:rFonts w:ascii="Times New Roman" w:eastAsia="Times New Roman" w:hAnsi="Times New Roman"/>
          <w:b/>
          <w:snapToGrid w:val="0"/>
          <w:lang w:eastAsia="en-US" w:bidi="ar-SA"/>
        </w:rPr>
        <w:t xml:space="preserve"> </w:t>
      </w:r>
      <w:r w:rsidR="00BE383A">
        <w:rPr>
          <w:rFonts w:ascii="Times New Roman" w:eastAsia="Times New Roman" w:hAnsi="Times New Roman"/>
          <w:b/>
          <w:snapToGrid w:val="0"/>
          <w:lang w:eastAsia="en-US" w:bidi="ar-SA"/>
        </w:rPr>
        <w:t>2024-10-09</w:t>
      </w:r>
      <w:r w:rsidRPr="00D50884">
        <w:rPr>
          <w:rFonts w:ascii="Times New Roman" w:hAnsi="Times New Roman"/>
          <w:b/>
        </w:rPr>
        <w:t>.</w:t>
      </w:r>
    </w:p>
    <w:p w14:paraId="057551DD" w14:textId="77777777" w:rsidR="00E0107B" w:rsidRPr="00D50884"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00D22DD5" w14:textId="54EF11F4" w:rsidR="00E0107B" w:rsidRPr="00D50884" w:rsidRDefault="00E0107B" w:rsidP="00E0107B">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D50884">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7" w:history="1">
        <w:r w:rsidR="00642FC2" w:rsidRPr="00D50884">
          <w:rPr>
            <w:rStyle w:val="Hipersaitas"/>
            <w:rFonts w:ascii="Times New Roman" w:hAnsi="Times New Roman"/>
          </w:rPr>
          <w:t>https://vvkt.lrv.lt/lt/</w:t>
        </w:r>
      </w:hyperlink>
      <w:r w:rsidR="00642FC2" w:rsidRPr="00D50884">
        <w:rPr>
          <w:rFonts w:ascii="Times New Roman" w:hAnsi="Times New Roman"/>
          <w:color w:val="0000EE"/>
          <w:u w:val="single"/>
        </w:rPr>
        <w:t xml:space="preserve"> </w:t>
      </w:r>
    </w:p>
    <w:sectPr w:rsidR="00E0107B" w:rsidRPr="00D50884" w:rsidSect="00D96A4B">
      <w:headerReference w:type="default" r:id="rId8"/>
      <w:footerReference w:type="default" r:id="rId9"/>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960FC2" w14:textId="77777777" w:rsidR="002042E8" w:rsidRDefault="002042E8" w:rsidP="008E3C5F">
      <w:pPr>
        <w:spacing w:after="0" w:line="240" w:lineRule="auto"/>
      </w:pPr>
      <w:r>
        <w:separator/>
      </w:r>
    </w:p>
  </w:endnote>
  <w:endnote w:type="continuationSeparator" w:id="0">
    <w:p w14:paraId="520A0610" w14:textId="77777777" w:rsidR="002042E8" w:rsidRDefault="002042E8" w:rsidP="008E3C5F">
      <w:pPr>
        <w:spacing w:after="0" w:line="240" w:lineRule="auto"/>
      </w:pPr>
      <w:r>
        <w:continuationSeparator/>
      </w:r>
    </w:p>
  </w:endnote>
  <w:endnote w:type="continuationNotice" w:id="1">
    <w:p w14:paraId="00C04A07" w14:textId="77777777" w:rsidR="002042E8" w:rsidRDefault="002042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swiss"/>
    <w:notTrueType/>
    <w:pitch w:val="default"/>
    <w:sig w:usb0="00000003"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27093" w14:textId="77777777" w:rsidR="002042E8" w:rsidRPr="00D16144" w:rsidRDefault="002042E8">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73C24B" w14:textId="77777777" w:rsidR="002042E8" w:rsidRDefault="002042E8" w:rsidP="008E3C5F">
      <w:pPr>
        <w:spacing w:after="0" w:line="240" w:lineRule="auto"/>
      </w:pPr>
      <w:r>
        <w:separator/>
      </w:r>
    </w:p>
  </w:footnote>
  <w:footnote w:type="continuationSeparator" w:id="0">
    <w:p w14:paraId="78D53FFC" w14:textId="77777777" w:rsidR="002042E8" w:rsidRDefault="002042E8" w:rsidP="008E3C5F">
      <w:pPr>
        <w:spacing w:after="0" w:line="240" w:lineRule="auto"/>
      </w:pPr>
      <w:r>
        <w:continuationSeparator/>
      </w:r>
    </w:p>
  </w:footnote>
  <w:footnote w:type="continuationNotice" w:id="1">
    <w:p w14:paraId="55F6A010" w14:textId="77777777" w:rsidR="002042E8" w:rsidRDefault="002042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BC4273" w14:textId="43AD33A7" w:rsidR="002042E8" w:rsidRDefault="002042E8">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1" w15:restartNumberingAfterBreak="0">
    <w:nsid w:val="00000403"/>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2" w15:restartNumberingAfterBreak="0">
    <w:nsid w:val="00000404"/>
    <w:multiLevelType w:val="multilevel"/>
    <w:tmpl w:val="FFFFFFFF"/>
    <w:lvl w:ilvl="0">
      <w:start w:val="1"/>
      <w:numFmt w:val="decimal"/>
      <w:lvlText w:val="%1."/>
      <w:lvlJc w:val="left"/>
      <w:pPr>
        <w:ind w:left="479" w:hanging="375"/>
      </w:pPr>
      <w:rPr>
        <w:rFonts w:ascii="Times New Roman" w:hAnsi="Times New Roman" w:cs="Times New Roman"/>
        <w:b w:val="0"/>
        <w:bCs w:val="0"/>
        <w:i w:val="0"/>
        <w:iCs w:val="0"/>
        <w:spacing w:val="0"/>
        <w:w w:val="100"/>
        <w:sz w:val="22"/>
        <w:szCs w:val="22"/>
      </w:rPr>
    </w:lvl>
    <w:lvl w:ilvl="1">
      <w:numFmt w:val="bullet"/>
      <w:lvlText w:val="•"/>
      <w:lvlJc w:val="left"/>
      <w:pPr>
        <w:ind w:left="827" w:hanging="375"/>
      </w:pPr>
    </w:lvl>
    <w:lvl w:ilvl="2">
      <w:numFmt w:val="bullet"/>
      <w:lvlText w:val="•"/>
      <w:lvlJc w:val="left"/>
      <w:pPr>
        <w:ind w:left="1175" w:hanging="375"/>
      </w:pPr>
    </w:lvl>
    <w:lvl w:ilvl="3">
      <w:numFmt w:val="bullet"/>
      <w:lvlText w:val="•"/>
      <w:lvlJc w:val="left"/>
      <w:pPr>
        <w:ind w:left="1523" w:hanging="375"/>
      </w:pPr>
    </w:lvl>
    <w:lvl w:ilvl="4">
      <w:numFmt w:val="bullet"/>
      <w:lvlText w:val="•"/>
      <w:lvlJc w:val="left"/>
      <w:pPr>
        <w:ind w:left="1871" w:hanging="375"/>
      </w:pPr>
    </w:lvl>
    <w:lvl w:ilvl="5">
      <w:numFmt w:val="bullet"/>
      <w:lvlText w:val="•"/>
      <w:lvlJc w:val="left"/>
      <w:pPr>
        <w:ind w:left="2219" w:hanging="375"/>
      </w:pPr>
    </w:lvl>
    <w:lvl w:ilvl="6">
      <w:numFmt w:val="bullet"/>
      <w:lvlText w:val="•"/>
      <w:lvlJc w:val="left"/>
      <w:pPr>
        <w:ind w:left="2567" w:hanging="375"/>
      </w:pPr>
    </w:lvl>
    <w:lvl w:ilvl="7">
      <w:numFmt w:val="bullet"/>
      <w:lvlText w:val="•"/>
      <w:lvlJc w:val="left"/>
      <w:pPr>
        <w:ind w:left="2915" w:hanging="375"/>
      </w:pPr>
    </w:lvl>
    <w:lvl w:ilvl="8">
      <w:numFmt w:val="bullet"/>
      <w:lvlText w:val="•"/>
      <w:lvlJc w:val="left"/>
      <w:pPr>
        <w:ind w:left="3263" w:hanging="375"/>
      </w:pPr>
    </w:lvl>
  </w:abstractNum>
  <w:abstractNum w:abstractNumId="3" w15:restartNumberingAfterBreak="0">
    <w:nsid w:val="001E3304"/>
    <w:multiLevelType w:val="hybridMultilevel"/>
    <w:tmpl w:val="BFA21AC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54502D"/>
    <w:multiLevelType w:val="multilevel"/>
    <w:tmpl w:val="696027F2"/>
    <w:lvl w:ilvl="0">
      <w:start w:val="1"/>
      <w:numFmt w:val="decimal"/>
      <w:lvlText w:val="%1."/>
      <w:lvlJc w:val="left"/>
      <w:pPr>
        <w:ind w:left="2115" w:hanging="675"/>
      </w:pPr>
      <w:rPr>
        <w:rFonts w:cs="Times New Roman" w:hint="default"/>
        <w:b/>
      </w:rPr>
    </w:lvl>
    <w:lvl w:ilvl="1">
      <w:start w:val="3"/>
      <w:numFmt w:val="decimal"/>
      <w:isLgl/>
      <w:lvlText w:val="%1.%2"/>
      <w:lvlJc w:val="left"/>
      <w:pPr>
        <w:ind w:left="1800" w:hanging="360"/>
      </w:pPr>
      <w:rPr>
        <w:rFonts w:eastAsia="Calibri" w:hint="default"/>
        <w:b/>
      </w:rPr>
    </w:lvl>
    <w:lvl w:ilvl="2">
      <w:start w:val="1"/>
      <w:numFmt w:val="decimal"/>
      <w:isLgl/>
      <w:lvlText w:val="%1.%2.%3"/>
      <w:lvlJc w:val="left"/>
      <w:pPr>
        <w:ind w:left="2160" w:hanging="720"/>
      </w:pPr>
      <w:rPr>
        <w:rFonts w:eastAsia="Calibri" w:hint="default"/>
        <w:b/>
      </w:rPr>
    </w:lvl>
    <w:lvl w:ilvl="3">
      <w:start w:val="1"/>
      <w:numFmt w:val="decimal"/>
      <w:isLgl/>
      <w:lvlText w:val="%1.%2.%3.%4"/>
      <w:lvlJc w:val="left"/>
      <w:pPr>
        <w:ind w:left="2160" w:hanging="720"/>
      </w:pPr>
      <w:rPr>
        <w:rFonts w:eastAsia="Calibri" w:hint="default"/>
        <w:b/>
      </w:rPr>
    </w:lvl>
    <w:lvl w:ilvl="4">
      <w:start w:val="1"/>
      <w:numFmt w:val="decimal"/>
      <w:isLgl/>
      <w:lvlText w:val="%1.%2.%3.%4.%5"/>
      <w:lvlJc w:val="left"/>
      <w:pPr>
        <w:ind w:left="2520" w:hanging="1080"/>
      </w:pPr>
      <w:rPr>
        <w:rFonts w:eastAsia="Calibri" w:hint="default"/>
        <w:b/>
      </w:rPr>
    </w:lvl>
    <w:lvl w:ilvl="5">
      <w:start w:val="1"/>
      <w:numFmt w:val="decimal"/>
      <w:isLgl/>
      <w:lvlText w:val="%1.%2.%3.%4.%5.%6"/>
      <w:lvlJc w:val="left"/>
      <w:pPr>
        <w:ind w:left="2520" w:hanging="1080"/>
      </w:pPr>
      <w:rPr>
        <w:rFonts w:eastAsia="Calibri" w:hint="default"/>
        <w:b/>
      </w:rPr>
    </w:lvl>
    <w:lvl w:ilvl="6">
      <w:start w:val="1"/>
      <w:numFmt w:val="decimal"/>
      <w:isLgl/>
      <w:lvlText w:val="%1.%2.%3.%4.%5.%6.%7"/>
      <w:lvlJc w:val="left"/>
      <w:pPr>
        <w:ind w:left="2880" w:hanging="1440"/>
      </w:pPr>
      <w:rPr>
        <w:rFonts w:eastAsia="Calibri" w:hint="default"/>
        <w:b/>
      </w:rPr>
    </w:lvl>
    <w:lvl w:ilvl="7">
      <w:start w:val="1"/>
      <w:numFmt w:val="decimal"/>
      <w:isLgl/>
      <w:lvlText w:val="%1.%2.%3.%4.%5.%6.%7.%8"/>
      <w:lvlJc w:val="left"/>
      <w:pPr>
        <w:ind w:left="2880" w:hanging="1440"/>
      </w:pPr>
      <w:rPr>
        <w:rFonts w:eastAsia="Calibri" w:hint="default"/>
        <w:b/>
      </w:rPr>
    </w:lvl>
    <w:lvl w:ilvl="8">
      <w:start w:val="1"/>
      <w:numFmt w:val="decimal"/>
      <w:isLgl/>
      <w:lvlText w:val="%1.%2.%3.%4.%5.%6.%7.%8.%9"/>
      <w:lvlJc w:val="left"/>
      <w:pPr>
        <w:ind w:left="2880" w:hanging="1440"/>
      </w:pPr>
      <w:rPr>
        <w:rFonts w:eastAsia="Calibri" w:hint="default"/>
        <w:b/>
      </w:rPr>
    </w:lvl>
  </w:abstractNum>
  <w:abstractNum w:abstractNumId="7" w15:restartNumberingAfterBreak="0">
    <w:nsid w:val="09E41DF3"/>
    <w:multiLevelType w:val="hybridMultilevel"/>
    <w:tmpl w:val="321EF7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782C8C"/>
    <w:multiLevelType w:val="hybridMultilevel"/>
    <w:tmpl w:val="56347FB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D84F07"/>
    <w:multiLevelType w:val="hybridMultilevel"/>
    <w:tmpl w:val="304C4F1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0F3E4C"/>
    <w:multiLevelType w:val="hybridMultilevel"/>
    <w:tmpl w:val="6F603F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142538"/>
    <w:multiLevelType w:val="hybridMultilevel"/>
    <w:tmpl w:val="38E638E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E377B9"/>
    <w:multiLevelType w:val="hybridMultilevel"/>
    <w:tmpl w:val="84308DC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840EF5"/>
    <w:multiLevelType w:val="hybridMultilevel"/>
    <w:tmpl w:val="010EBCC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DE07A2"/>
    <w:multiLevelType w:val="hybridMultilevel"/>
    <w:tmpl w:val="12D864C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29E61921"/>
    <w:multiLevelType w:val="hybridMultilevel"/>
    <w:tmpl w:val="9C503FE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3A64C0"/>
    <w:multiLevelType w:val="hybridMultilevel"/>
    <w:tmpl w:val="A80A151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D20722"/>
    <w:multiLevelType w:val="hybridMultilevel"/>
    <w:tmpl w:val="C592FDC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E9167D"/>
    <w:multiLevelType w:val="hybridMultilevel"/>
    <w:tmpl w:val="FD484712"/>
    <w:lvl w:ilvl="0" w:tplc="CE1C8B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DC3073"/>
    <w:multiLevelType w:val="hybridMultilevel"/>
    <w:tmpl w:val="EFEAA1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8E56294"/>
    <w:multiLevelType w:val="hybridMultilevel"/>
    <w:tmpl w:val="D8CEF864"/>
    <w:lvl w:ilvl="0" w:tplc="FFFFFFFF">
      <w:start w:val="1"/>
      <w:numFmt w:val="bullet"/>
      <w:lvlText w:val=""/>
      <w:lvlJc w:val="left"/>
      <w:pPr>
        <w:ind w:left="720" w:hanging="360"/>
      </w:pPr>
      <w:rPr>
        <w:rFonts w:ascii="Symbol" w:hAnsi="Symbol" w:hint="default"/>
      </w:rPr>
    </w:lvl>
    <w:lvl w:ilvl="1" w:tplc="BE30BCA8">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993699B"/>
    <w:multiLevelType w:val="hybridMultilevel"/>
    <w:tmpl w:val="4D58B8B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AE1885"/>
    <w:multiLevelType w:val="hybridMultilevel"/>
    <w:tmpl w:val="D3F8773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DB0F2C"/>
    <w:multiLevelType w:val="hybridMultilevel"/>
    <w:tmpl w:val="7A38256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56B94682"/>
    <w:multiLevelType w:val="hybridMultilevel"/>
    <w:tmpl w:val="3334CA5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EB00AF"/>
    <w:multiLevelType w:val="hybridMultilevel"/>
    <w:tmpl w:val="86E0D7F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9AA05DF"/>
    <w:multiLevelType w:val="hybridMultilevel"/>
    <w:tmpl w:val="C5F6F3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ED1236"/>
    <w:multiLevelType w:val="hybridMultilevel"/>
    <w:tmpl w:val="9F5AF24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63C29F1"/>
    <w:multiLevelType w:val="hybridMultilevel"/>
    <w:tmpl w:val="7438F31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4C1E75"/>
    <w:multiLevelType w:val="hybridMultilevel"/>
    <w:tmpl w:val="2684067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5902D5"/>
    <w:multiLevelType w:val="hybridMultilevel"/>
    <w:tmpl w:val="B60219B2"/>
    <w:lvl w:ilvl="0" w:tplc="E44CBC2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6F2AA6"/>
    <w:multiLevelType w:val="hybridMultilevel"/>
    <w:tmpl w:val="AA983C4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F070231"/>
    <w:multiLevelType w:val="hybridMultilevel"/>
    <w:tmpl w:val="C8529D08"/>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16"/>
  </w:num>
  <w:num w:numId="4">
    <w:abstractNumId w:val="24"/>
  </w:num>
  <w:num w:numId="5">
    <w:abstractNumId w:val="28"/>
  </w:num>
  <w:num w:numId="6">
    <w:abstractNumId w:val="6"/>
  </w:num>
  <w:num w:numId="7">
    <w:abstractNumId w:val="39"/>
  </w:num>
  <w:num w:numId="8">
    <w:abstractNumId w:val="34"/>
  </w:num>
  <w:num w:numId="9">
    <w:abstractNumId w:val="4"/>
  </w:num>
  <w:num w:numId="10">
    <w:abstractNumId w:val="5"/>
  </w:num>
  <w:num w:numId="11">
    <w:abstractNumId w:val="25"/>
  </w:num>
  <w:num w:numId="12">
    <w:abstractNumId w:val="23"/>
  </w:num>
  <w:num w:numId="13">
    <w:abstractNumId w:val="33"/>
  </w:num>
  <w:num w:numId="14">
    <w:abstractNumId w:val="2"/>
  </w:num>
  <w:num w:numId="15">
    <w:abstractNumId w:val="1"/>
  </w:num>
  <w:num w:numId="16">
    <w:abstractNumId w:val="0"/>
  </w:num>
  <w:num w:numId="17">
    <w:abstractNumId w:val="31"/>
  </w:num>
  <w:num w:numId="18">
    <w:abstractNumId w:val="3"/>
  </w:num>
  <w:num w:numId="19">
    <w:abstractNumId w:val="35"/>
  </w:num>
  <w:num w:numId="20">
    <w:abstractNumId w:val="36"/>
  </w:num>
  <w:num w:numId="21">
    <w:abstractNumId w:val="8"/>
  </w:num>
  <w:num w:numId="22">
    <w:abstractNumId w:val="9"/>
  </w:num>
  <w:num w:numId="23">
    <w:abstractNumId w:val="12"/>
  </w:num>
  <w:num w:numId="24">
    <w:abstractNumId w:val="10"/>
  </w:num>
  <w:num w:numId="25">
    <w:abstractNumId w:val="30"/>
  </w:num>
  <w:num w:numId="26">
    <w:abstractNumId w:val="27"/>
  </w:num>
  <w:num w:numId="27">
    <w:abstractNumId w:val="18"/>
  </w:num>
  <w:num w:numId="28">
    <w:abstractNumId w:val="11"/>
  </w:num>
  <w:num w:numId="29">
    <w:abstractNumId w:val="15"/>
  </w:num>
  <w:num w:numId="30">
    <w:abstractNumId w:val="19"/>
  </w:num>
  <w:num w:numId="31">
    <w:abstractNumId w:val="32"/>
  </w:num>
  <w:num w:numId="32">
    <w:abstractNumId w:val="14"/>
  </w:num>
  <w:num w:numId="33">
    <w:abstractNumId w:val="21"/>
  </w:num>
  <w:num w:numId="34">
    <w:abstractNumId w:val="20"/>
  </w:num>
  <w:num w:numId="35">
    <w:abstractNumId w:val="26"/>
  </w:num>
  <w:num w:numId="36">
    <w:abstractNumId w:val="7"/>
  </w:num>
  <w:num w:numId="37">
    <w:abstractNumId w:val="37"/>
  </w:num>
  <w:num w:numId="38">
    <w:abstractNumId w:val="22"/>
  </w:num>
  <w:num w:numId="39">
    <w:abstractNumId w:val="38"/>
  </w:num>
  <w:num w:numId="40">
    <w:abstractNumId w:val="1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07B"/>
    <w:rsid w:val="000011DA"/>
    <w:rsid w:val="00003755"/>
    <w:rsid w:val="000037BD"/>
    <w:rsid w:val="0001307A"/>
    <w:rsid w:val="00015527"/>
    <w:rsid w:val="00015A8A"/>
    <w:rsid w:val="00015DF9"/>
    <w:rsid w:val="00021E07"/>
    <w:rsid w:val="000230BE"/>
    <w:rsid w:val="00024ABC"/>
    <w:rsid w:val="00031048"/>
    <w:rsid w:val="000325BF"/>
    <w:rsid w:val="00032F1B"/>
    <w:rsid w:val="00034400"/>
    <w:rsid w:val="00036DE3"/>
    <w:rsid w:val="00036E29"/>
    <w:rsid w:val="00047677"/>
    <w:rsid w:val="00057227"/>
    <w:rsid w:val="00061352"/>
    <w:rsid w:val="00061602"/>
    <w:rsid w:val="00063B34"/>
    <w:rsid w:val="0006599A"/>
    <w:rsid w:val="00070451"/>
    <w:rsid w:val="000742C1"/>
    <w:rsid w:val="000759CB"/>
    <w:rsid w:val="000759E7"/>
    <w:rsid w:val="0007615A"/>
    <w:rsid w:val="00083108"/>
    <w:rsid w:val="0008460E"/>
    <w:rsid w:val="000877BB"/>
    <w:rsid w:val="0009232D"/>
    <w:rsid w:val="00096138"/>
    <w:rsid w:val="000A06B2"/>
    <w:rsid w:val="000A14CC"/>
    <w:rsid w:val="000A54E7"/>
    <w:rsid w:val="000A7193"/>
    <w:rsid w:val="000B05A8"/>
    <w:rsid w:val="000B5FB0"/>
    <w:rsid w:val="000C01F9"/>
    <w:rsid w:val="000C0B2F"/>
    <w:rsid w:val="000C10CF"/>
    <w:rsid w:val="000C1147"/>
    <w:rsid w:val="000C21B0"/>
    <w:rsid w:val="000C307B"/>
    <w:rsid w:val="000C3DE1"/>
    <w:rsid w:val="000C5799"/>
    <w:rsid w:val="000D17E0"/>
    <w:rsid w:val="000D56DD"/>
    <w:rsid w:val="000D61F2"/>
    <w:rsid w:val="000E69D3"/>
    <w:rsid w:val="000E6E09"/>
    <w:rsid w:val="000E71DA"/>
    <w:rsid w:val="000E74CC"/>
    <w:rsid w:val="000F59BC"/>
    <w:rsid w:val="000F6418"/>
    <w:rsid w:val="00101978"/>
    <w:rsid w:val="00102AE7"/>
    <w:rsid w:val="00103237"/>
    <w:rsid w:val="00107663"/>
    <w:rsid w:val="00112672"/>
    <w:rsid w:val="001167C0"/>
    <w:rsid w:val="00117302"/>
    <w:rsid w:val="00117E76"/>
    <w:rsid w:val="00120185"/>
    <w:rsid w:val="0012215A"/>
    <w:rsid w:val="00122218"/>
    <w:rsid w:val="001226FE"/>
    <w:rsid w:val="00125F3C"/>
    <w:rsid w:val="0013189F"/>
    <w:rsid w:val="001320BF"/>
    <w:rsid w:val="00132168"/>
    <w:rsid w:val="001329FF"/>
    <w:rsid w:val="00133855"/>
    <w:rsid w:val="001355EB"/>
    <w:rsid w:val="00136177"/>
    <w:rsid w:val="00136260"/>
    <w:rsid w:val="00136AEF"/>
    <w:rsid w:val="00143C87"/>
    <w:rsid w:val="0014608F"/>
    <w:rsid w:val="001469B6"/>
    <w:rsid w:val="00150A9D"/>
    <w:rsid w:val="00152C0A"/>
    <w:rsid w:val="001533EC"/>
    <w:rsid w:val="00153D49"/>
    <w:rsid w:val="00160835"/>
    <w:rsid w:val="00161883"/>
    <w:rsid w:val="00162FB2"/>
    <w:rsid w:val="00163BF4"/>
    <w:rsid w:val="00164256"/>
    <w:rsid w:val="0016478F"/>
    <w:rsid w:val="00165609"/>
    <w:rsid w:val="00167611"/>
    <w:rsid w:val="001703FE"/>
    <w:rsid w:val="0017184C"/>
    <w:rsid w:val="001732D5"/>
    <w:rsid w:val="001753BB"/>
    <w:rsid w:val="00176A9E"/>
    <w:rsid w:val="00177420"/>
    <w:rsid w:val="001806EB"/>
    <w:rsid w:val="00182C80"/>
    <w:rsid w:val="0018419C"/>
    <w:rsid w:val="00184A1D"/>
    <w:rsid w:val="00186B20"/>
    <w:rsid w:val="00187511"/>
    <w:rsid w:val="00187C54"/>
    <w:rsid w:val="00192E54"/>
    <w:rsid w:val="001A50B4"/>
    <w:rsid w:val="001A55B6"/>
    <w:rsid w:val="001A5BBB"/>
    <w:rsid w:val="001A7FAA"/>
    <w:rsid w:val="001B24E1"/>
    <w:rsid w:val="001B376D"/>
    <w:rsid w:val="001C0AD9"/>
    <w:rsid w:val="001C33A0"/>
    <w:rsid w:val="001C3D60"/>
    <w:rsid w:val="001C3F41"/>
    <w:rsid w:val="001C4052"/>
    <w:rsid w:val="001C4232"/>
    <w:rsid w:val="001C7B0F"/>
    <w:rsid w:val="001D0BD5"/>
    <w:rsid w:val="001D2029"/>
    <w:rsid w:val="001D62CB"/>
    <w:rsid w:val="001D6398"/>
    <w:rsid w:val="001D746E"/>
    <w:rsid w:val="001D7831"/>
    <w:rsid w:val="001E439C"/>
    <w:rsid w:val="001E6DA5"/>
    <w:rsid w:val="001F1496"/>
    <w:rsid w:val="001F14D1"/>
    <w:rsid w:val="001F2DE6"/>
    <w:rsid w:val="001F2E04"/>
    <w:rsid w:val="001F5B1A"/>
    <w:rsid w:val="00200EC9"/>
    <w:rsid w:val="002023BD"/>
    <w:rsid w:val="00203203"/>
    <w:rsid w:val="002042E8"/>
    <w:rsid w:val="00204477"/>
    <w:rsid w:val="00204CED"/>
    <w:rsid w:val="00205643"/>
    <w:rsid w:val="002103A4"/>
    <w:rsid w:val="00213AD8"/>
    <w:rsid w:val="00215A6E"/>
    <w:rsid w:val="002161B5"/>
    <w:rsid w:val="00222235"/>
    <w:rsid w:val="002230AF"/>
    <w:rsid w:val="00223621"/>
    <w:rsid w:val="002256E4"/>
    <w:rsid w:val="002263F9"/>
    <w:rsid w:val="002264AB"/>
    <w:rsid w:val="00226921"/>
    <w:rsid w:val="00230348"/>
    <w:rsid w:val="00230946"/>
    <w:rsid w:val="002334D1"/>
    <w:rsid w:val="002356DD"/>
    <w:rsid w:val="00237E09"/>
    <w:rsid w:val="0024217C"/>
    <w:rsid w:val="00250B80"/>
    <w:rsid w:val="00253502"/>
    <w:rsid w:val="00253593"/>
    <w:rsid w:val="002538EF"/>
    <w:rsid w:val="00254981"/>
    <w:rsid w:val="00260911"/>
    <w:rsid w:val="002633EB"/>
    <w:rsid w:val="002653BA"/>
    <w:rsid w:val="002654C2"/>
    <w:rsid w:val="00266CEB"/>
    <w:rsid w:val="002724A7"/>
    <w:rsid w:val="002728D1"/>
    <w:rsid w:val="002730FD"/>
    <w:rsid w:val="002744B3"/>
    <w:rsid w:val="00274C65"/>
    <w:rsid w:val="0027574B"/>
    <w:rsid w:val="0027753D"/>
    <w:rsid w:val="00280EE9"/>
    <w:rsid w:val="00280F65"/>
    <w:rsid w:val="002816C0"/>
    <w:rsid w:val="002822BC"/>
    <w:rsid w:val="002855D5"/>
    <w:rsid w:val="002868AF"/>
    <w:rsid w:val="00293163"/>
    <w:rsid w:val="00295388"/>
    <w:rsid w:val="00295B62"/>
    <w:rsid w:val="002A1D76"/>
    <w:rsid w:val="002A5684"/>
    <w:rsid w:val="002A7555"/>
    <w:rsid w:val="002B047C"/>
    <w:rsid w:val="002B0917"/>
    <w:rsid w:val="002B1801"/>
    <w:rsid w:val="002B7182"/>
    <w:rsid w:val="002B7A9B"/>
    <w:rsid w:val="002C3B07"/>
    <w:rsid w:val="002C6FDB"/>
    <w:rsid w:val="002C732B"/>
    <w:rsid w:val="002C740F"/>
    <w:rsid w:val="002D102D"/>
    <w:rsid w:val="002D2E2B"/>
    <w:rsid w:val="002E3654"/>
    <w:rsid w:val="002E7B7C"/>
    <w:rsid w:val="002F7987"/>
    <w:rsid w:val="002F7C02"/>
    <w:rsid w:val="00300249"/>
    <w:rsid w:val="00302C5B"/>
    <w:rsid w:val="00305336"/>
    <w:rsid w:val="00305BBD"/>
    <w:rsid w:val="003066DF"/>
    <w:rsid w:val="00307340"/>
    <w:rsid w:val="003073F9"/>
    <w:rsid w:val="00311956"/>
    <w:rsid w:val="00312F9B"/>
    <w:rsid w:val="0031542D"/>
    <w:rsid w:val="003157D6"/>
    <w:rsid w:val="00317DC7"/>
    <w:rsid w:val="00325195"/>
    <w:rsid w:val="00325BAB"/>
    <w:rsid w:val="00332079"/>
    <w:rsid w:val="00332A77"/>
    <w:rsid w:val="00333E1A"/>
    <w:rsid w:val="00335083"/>
    <w:rsid w:val="00335B10"/>
    <w:rsid w:val="00337BD2"/>
    <w:rsid w:val="00346702"/>
    <w:rsid w:val="00350309"/>
    <w:rsid w:val="00350826"/>
    <w:rsid w:val="00354005"/>
    <w:rsid w:val="0036114C"/>
    <w:rsid w:val="003617B9"/>
    <w:rsid w:val="0036450B"/>
    <w:rsid w:val="003656B4"/>
    <w:rsid w:val="00365901"/>
    <w:rsid w:val="00366164"/>
    <w:rsid w:val="00366972"/>
    <w:rsid w:val="00366A84"/>
    <w:rsid w:val="00367092"/>
    <w:rsid w:val="00370FA6"/>
    <w:rsid w:val="00373F2A"/>
    <w:rsid w:val="00376AB0"/>
    <w:rsid w:val="00376C24"/>
    <w:rsid w:val="0038314C"/>
    <w:rsid w:val="003841D6"/>
    <w:rsid w:val="0038527D"/>
    <w:rsid w:val="003875E6"/>
    <w:rsid w:val="003A0D01"/>
    <w:rsid w:val="003A1ADD"/>
    <w:rsid w:val="003B1BF9"/>
    <w:rsid w:val="003B2231"/>
    <w:rsid w:val="003B2C82"/>
    <w:rsid w:val="003B5593"/>
    <w:rsid w:val="003B62B1"/>
    <w:rsid w:val="003C06CF"/>
    <w:rsid w:val="003C1C12"/>
    <w:rsid w:val="003D1F3B"/>
    <w:rsid w:val="003D6D01"/>
    <w:rsid w:val="003E1673"/>
    <w:rsid w:val="003E4332"/>
    <w:rsid w:val="003E60B9"/>
    <w:rsid w:val="003F1101"/>
    <w:rsid w:val="003F3444"/>
    <w:rsid w:val="003F366E"/>
    <w:rsid w:val="004002E2"/>
    <w:rsid w:val="004033FB"/>
    <w:rsid w:val="00405625"/>
    <w:rsid w:val="004066C8"/>
    <w:rsid w:val="00406D69"/>
    <w:rsid w:val="00411F4A"/>
    <w:rsid w:val="004122C8"/>
    <w:rsid w:val="00413BFE"/>
    <w:rsid w:val="00415F5C"/>
    <w:rsid w:val="00416173"/>
    <w:rsid w:val="0042250E"/>
    <w:rsid w:val="00430588"/>
    <w:rsid w:val="00432828"/>
    <w:rsid w:val="004330F6"/>
    <w:rsid w:val="00433941"/>
    <w:rsid w:val="00441616"/>
    <w:rsid w:val="00446BB2"/>
    <w:rsid w:val="0045253C"/>
    <w:rsid w:val="00452BB3"/>
    <w:rsid w:val="0045463C"/>
    <w:rsid w:val="0045641F"/>
    <w:rsid w:val="00456CE2"/>
    <w:rsid w:val="004612B1"/>
    <w:rsid w:val="00461BD9"/>
    <w:rsid w:val="0046223C"/>
    <w:rsid w:val="00462AE0"/>
    <w:rsid w:val="00462E3A"/>
    <w:rsid w:val="004633E1"/>
    <w:rsid w:val="004645DB"/>
    <w:rsid w:val="00465B6C"/>
    <w:rsid w:val="004676E6"/>
    <w:rsid w:val="00470232"/>
    <w:rsid w:val="004708D6"/>
    <w:rsid w:val="0047176E"/>
    <w:rsid w:val="004732DC"/>
    <w:rsid w:val="00480DB9"/>
    <w:rsid w:val="00481AD4"/>
    <w:rsid w:val="00481FCA"/>
    <w:rsid w:val="00485B6F"/>
    <w:rsid w:val="004873E2"/>
    <w:rsid w:val="0049344C"/>
    <w:rsid w:val="00494646"/>
    <w:rsid w:val="00494F4B"/>
    <w:rsid w:val="0049660A"/>
    <w:rsid w:val="004973E1"/>
    <w:rsid w:val="004A0596"/>
    <w:rsid w:val="004A1D1C"/>
    <w:rsid w:val="004A6B38"/>
    <w:rsid w:val="004B0192"/>
    <w:rsid w:val="004B2110"/>
    <w:rsid w:val="004B2D1B"/>
    <w:rsid w:val="004B39FE"/>
    <w:rsid w:val="004B41FD"/>
    <w:rsid w:val="004B6535"/>
    <w:rsid w:val="004B6E72"/>
    <w:rsid w:val="004C0708"/>
    <w:rsid w:val="004C0778"/>
    <w:rsid w:val="004C39E9"/>
    <w:rsid w:val="004C5B12"/>
    <w:rsid w:val="004D2032"/>
    <w:rsid w:val="004D2AA8"/>
    <w:rsid w:val="004D34C2"/>
    <w:rsid w:val="004D416F"/>
    <w:rsid w:val="004D5023"/>
    <w:rsid w:val="004D58EC"/>
    <w:rsid w:val="004D6D31"/>
    <w:rsid w:val="004E0485"/>
    <w:rsid w:val="004E0667"/>
    <w:rsid w:val="004E0D36"/>
    <w:rsid w:val="004E1283"/>
    <w:rsid w:val="004E3E9C"/>
    <w:rsid w:val="004E49D8"/>
    <w:rsid w:val="004E4BB9"/>
    <w:rsid w:val="004E5135"/>
    <w:rsid w:val="004F069B"/>
    <w:rsid w:val="004F5693"/>
    <w:rsid w:val="004F7C1A"/>
    <w:rsid w:val="00503548"/>
    <w:rsid w:val="00503603"/>
    <w:rsid w:val="005065F0"/>
    <w:rsid w:val="00510B23"/>
    <w:rsid w:val="00514738"/>
    <w:rsid w:val="0051754D"/>
    <w:rsid w:val="00517E8E"/>
    <w:rsid w:val="0052132C"/>
    <w:rsid w:val="00522262"/>
    <w:rsid w:val="00522A3C"/>
    <w:rsid w:val="005239C4"/>
    <w:rsid w:val="005250D6"/>
    <w:rsid w:val="005257AA"/>
    <w:rsid w:val="005265BE"/>
    <w:rsid w:val="0052760E"/>
    <w:rsid w:val="005307A1"/>
    <w:rsid w:val="00533E0D"/>
    <w:rsid w:val="005364CD"/>
    <w:rsid w:val="0053749C"/>
    <w:rsid w:val="00540942"/>
    <w:rsid w:val="00542F3A"/>
    <w:rsid w:val="00545D97"/>
    <w:rsid w:val="005500EB"/>
    <w:rsid w:val="005506F8"/>
    <w:rsid w:val="00553DF9"/>
    <w:rsid w:val="00555394"/>
    <w:rsid w:val="005554B0"/>
    <w:rsid w:val="00556998"/>
    <w:rsid w:val="00556E5E"/>
    <w:rsid w:val="0056007D"/>
    <w:rsid w:val="0056080C"/>
    <w:rsid w:val="0056256A"/>
    <w:rsid w:val="00563BE1"/>
    <w:rsid w:val="00570656"/>
    <w:rsid w:val="0057392F"/>
    <w:rsid w:val="00573956"/>
    <w:rsid w:val="00573F84"/>
    <w:rsid w:val="00574A4B"/>
    <w:rsid w:val="005806E4"/>
    <w:rsid w:val="00580791"/>
    <w:rsid w:val="00586562"/>
    <w:rsid w:val="00592A01"/>
    <w:rsid w:val="00597A8D"/>
    <w:rsid w:val="005A0669"/>
    <w:rsid w:val="005A2F72"/>
    <w:rsid w:val="005B2798"/>
    <w:rsid w:val="005B5DCA"/>
    <w:rsid w:val="005B68F1"/>
    <w:rsid w:val="005B6DFC"/>
    <w:rsid w:val="005B7922"/>
    <w:rsid w:val="005C36C0"/>
    <w:rsid w:val="005C47B4"/>
    <w:rsid w:val="005C6B9F"/>
    <w:rsid w:val="005D1264"/>
    <w:rsid w:val="005D578B"/>
    <w:rsid w:val="005D72A3"/>
    <w:rsid w:val="005E0703"/>
    <w:rsid w:val="005F2A12"/>
    <w:rsid w:val="005F2BA3"/>
    <w:rsid w:val="005F2EEF"/>
    <w:rsid w:val="005F31BD"/>
    <w:rsid w:val="005F35BF"/>
    <w:rsid w:val="005F3ED2"/>
    <w:rsid w:val="005F3EEF"/>
    <w:rsid w:val="005F5567"/>
    <w:rsid w:val="006000D3"/>
    <w:rsid w:val="0060066D"/>
    <w:rsid w:val="0060397D"/>
    <w:rsid w:val="00603A89"/>
    <w:rsid w:val="006062FA"/>
    <w:rsid w:val="006075EF"/>
    <w:rsid w:val="00607D79"/>
    <w:rsid w:val="00611131"/>
    <w:rsid w:val="006167FD"/>
    <w:rsid w:val="006224FB"/>
    <w:rsid w:val="00625FD8"/>
    <w:rsid w:val="00630B21"/>
    <w:rsid w:val="00630C16"/>
    <w:rsid w:val="00631092"/>
    <w:rsid w:val="00631122"/>
    <w:rsid w:val="006317F3"/>
    <w:rsid w:val="00634242"/>
    <w:rsid w:val="006344DC"/>
    <w:rsid w:val="006407D5"/>
    <w:rsid w:val="00641F60"/>
    <w:rsid w:val="0064220E"/>
    <w:rsid w:val="0064261B"/>
    <w:rsid w:val="00642FC2"/>
    <w:rsid w:val="00643845"/>
    <w:rsid w:val="006443A6"/>
    <w:rsid w:val="0064572A"/>
    <w:rsid w:val="00647274"/>
    <w:rsid w:val="00647D94"/>
    <w:rsid w:val="00650F2F"/>
    <w:rsid w:val="00653C1A"/>
    <w:rsid w:val="00653E99"/>
    <w:rsid w:val="00653EA9"/>
    <w:rsid w:val="00655260"/>
    <w:rsid w:val="00660947"/>
    <w:rsid w:val="006643D7"/>
    <w:rsid w:val="00666B85"/>
    <w:rsid w:val="00670C7C"/>
    <w:rsid w:val="00672FD4"/>
    <w:rsid w:val="00674419"/>
    <w:rsid w:val="00680421"/>
    <w:rsid w:val="00680E8C"/>
    <w:rsid w:val="0068210D"/>
    <w:rsid w:val="0068446C"/>
    <w:rsid w:val="0069177A"/>
    <w:rsid w:val="0069247E"/>
    <w:rsid w:val="00692C2E"/>
    <w:rsid w:val="00692D36"/>
    <w:rsid w:val="0069327B"/>
    <w:rsid w:val="006A4FB4"/>
    <w:rsid w:val="006B2D71"/>
    <w:rsid w:val="006B4255"/>
    <w:rsid w:val="006B6E79"/>
    <w:rsid w:val="006B7A87"/>
    <w:rsid w:val="006C2056"/>
    <w:rsid w:val="006C64B2"/>
    <w:rsid w:val="006C7920"/>
    <w:rsid w:val="006D04CD"/>
    <w:rsid w:val="006D0908"/>
    <w:rsid w:val="006D7070"/>
    <w:rsid w:val="006D768C"/>
    <w:rsid w:val="006E44C8"/>
    <w:rsid w:val="006E4DAA"/>
    <w:rsid w:val="006E4DB5"/>
    <w:rsid w:val="006E65C1"/>
    <w:rsid w:val="006E739D"/>
    <w:rsid w:val="006F2C44"/>
    <w:rsid w:val="006F46F8"/>
    <w:rsid w:val="0070258F"/>
    <w:rsid w:val="00704CB9"/>
    <w:rsid w:val="00704E62"/>
    <w:rsid w:val="00704F3C"/>
    <w:rsid w:val="00712C8C"/>
    <w:rsid w:val="0071336F"/>
    <w:rsid w:val="007143C1"/>
    <w:rsid w:val="00715048"/>
    <w:rsid w:val="00715164"/>
    <w:rsid w:val="00716F34"/>
    <w:rsid w:val="00721905"/>
    <w:rsid w:val="00723246"/>
    <w:rsid w:val="007233AC"/>
    <w:rsid w:val="00724271"/>
    <w:rsid w:val="00726F2F"/>
    <w:rsid w:val="00727AD3"/>
    <w:rsid w:val="00731896"/>
    <w:rsid w:val="0073260F"/>
    <w:rsid w:val="007339A6"/>
    <w:rsid w:val="0073406B"/>
    <w:rsid w:val="00735F42"/>
    <w:rsid w:val="0073707D"/>
    <w:rsid w:val="0074616F"/>
    <w:rsid w:val="00746B56"/>
    <w:rsid w:val="007526EE"/>
    <w:rsid w:val="00756640"/>
    <w:rsid w:val="007575C3"/>
    <w:rsid w:val="0075785B"/>
    <w:rsid w:val="007617B1"/>
    <w:rsid w:val="007644FF"/>
    <w:rsid w:val="00766AFE"/>
    <w:rsid w:val="00767D0E"/>
    <w:rsid w:val="007751A6"/>
    <w:rsid w:val="0077604C"/>
    <w:rsid w:val="007804EE"/>
    <w:rsid w:val="0078329A"/>
    <w:rsid w:val="00785F14"/>
    <w:rsid w:val="00793C96"/>
    <w:rsid w:val="00796C2C"/>
    <w:rsid w:val="007A0FFE"/>
    <w:rsid w:val="007A113F"/>
    <w:rsid w:val="007A17F7"/>
    <w:rsid w:val="007A226D"/>
    <w:rsid w:val="007A54A0"/>
    <w:rsid w:val="007A7342"/>
    <w:rsid w:val="007B5678"/>
    <w:rsid w:val="007B75D0"/>
    <w:rsid w:val="007C160B"/>
    <w:rsid w:val="007C3508"/>
    <w:rsid w:val="007C5985"/>
    <w:rsid w:val="007D3D9E"/>
    <w:rsid w:val="007D503A"/>
    <w:rsid w:val="007D524B"/>
    <w:rsid w:val="007D57E2"/>
    <w:rsid w:val="007D7894"/>
    <w:rsid w:val="007E03B4"/>
    <w:rsid w:val="007E0BA1"/>
    <w:rsid w:val="007E0C91"/>
    <w:rsid w:val="007E1148"/>
    <w:rsid w:val="007E13CA"/>
    <w:rsid w:val="007E2121"/>
    <w:rsid w:val="007E2E68"/>
    <w:rsid w:val="007E30BA"/>
    <w:rsid w:val="007E3207"/>
    <w:rsid w:val="007E35DA"/>
    <w:rsid w:val="007E447B"/>
    <w:rsid w:val="007E4B68"/>
    <w:rsid w:val="007E5DDA"/>
    <w:rsid w:val="007E6814"/>
    <w:rsid w:val="007E7225"/>
    <w:rsid w:val="007E77D9"/>
    <w:rsid w:val="007F07C4"/>
    <w:rsid w:val="007F12DF"/>
    <w:rsid w:val="007F24E8"/>
    <w:rsid w:val="007F3CA3"/>
    <w:rsid w:val="007F4B2C"/>
    <w:rsid w:val="007F5AE2"/>
    <w:rsid w:val="007F77DA"/>
    <w:rsid w:val="00800224"/>
    <w:rsid w:val="00801292"/>
    <w:rsid w:val="00802035"/>
    <w:rsid w:val="0080280B"/>
    <w:rsid w:val="00802A4E"/>
    <w:rsid w:val="008036B0"/>
    <w:rsid w:val="008037EC"/>
    <w:rsid w:val="0080487F"/>
    <w:rsid w:val="00814BAD"/>
    <w:rsid w:val="0081555D"/>
    <w:rsid w:val="00827282"/>
    <w:rsid w:val="00830C40"/>
    <w:rsid w:val="0083177A"/>
    <w:rsid w:val="00831C26"/>
    <w:rsid w:val="00834DF8"/>
    <w:rsid w:val="008353B9"/>
    <w:rsid w:val="00835C6F"/>
    <w:rsid w:val="008371E6"/>
    <w:rsid w:val="00837530"/>
    <w:rsid w:val="00840D44"/>
    <w:rsid w:val="00841A60"/>
    <w:rsid w:val="00845437"/>
    <w:rsid w:val="00845A0B"/>
    <w:rsid w:val="00845D06"/>
    <w:rsid w:val="00845D5E"/>
    <w:rsid w:val="008468E4"/>
    <w:rsid w:val="00851718"/>
    <w:rsid w:val="00851936"/>
    <w:rsid w:val="00856D2B"/>
    <w:rsid w:val="00857124"/>
    <w:rsid w:val="008606A1"/>
    <w:rsid w:val="00866263"/>
    <w:rsid w:val="00866B95"/>
    <w:rsid w:val="00876C28"/>
    <w:rsid w:val="0087766F"/>
    <w:rsid w:val="00877D54"/>
    <w:rsid w:val="00880BFA"/>
    <w:rsid w:val="00881F28"/>
    <w:rsid w:val="00887D17"/>
    <w:rsid w:val="008902D9"/>
    <w:rsid w:val="00890C2B"/>
    <w:rsid w:val="008916C6"/>
    <w:rsid w:val="0089193C"/>
    <w:rsid w:val="00893A82"/>
    <w:rsid w:val="00894187"/>
    <w:rsid w:val="008956E5"/>
    <w:rsid w:val="008A16DA"/>
    <w:rsid w:val="008A1798"/>
    <w:rsid w:val="008A24C5"/>
    <w:rsid w:val="008A2D90"/>
    <w:rsid w:val="008A3F55"/>
    <w:rsid w:val="008B0D99"/>
    <w:rsid w:val="008B1599"/>
    <w:rsid w:val="008B263B"/>
    <w:rsid w:val="008C0127"/>
    <w:rsid w:val="008C203E"/>
    <w:rsid w:val="008C24D5"/>
    <w:rsid w:val="008C4E65"/>
    <w:rsid w:val="008C4EB5"/>
    <w:rsid w:val="008C6701"/>
    <w:rsid w:val="008C6F89"/>
    <w:rsid w:val="008D5953"/>
    <w:rsid w:val="008D6556"/>
    <w:rsid w:val="008D7B10"/>
    <w:rsid w:val="008E31E6"/>
    <w:rsid w:val="008E3C5F"/>
    <w:rsid w:val="008E6D56"/>
    <w:rsid w:val="008E7079"/>
    <w:rsid w:val="008E7D39"/>
    <w:rsid w:val="008F2495"/>
    <w:rsid w:val="008F3C5C"/>
    <w:rsid w:val="008F53E6"/>
    <w:rsid w:val="008F6060"/>
    <w:rsid w:val="009000DC"/>
    <w:rsid w:val="00900A31"/>
    <w:rsid w:val="00901666"/>
    <w:rsid w:val="0090173D"/>
    <w:rsid w:val="00912E20"/>
    <w:rsid w:val="00913EAA"/>
    <w:rsid w:val="00914A68"/>
    <w:rsid w:val="00917910"/>
    <w:rsid w:val="00920C8A"/>
    <w:rsid w:val="00921E62"/>
    <w:rsid w:val="0092414A"/>
    <w:rsid w:val="00924273"/>
    <w:rsid w:val="0092651C"/>
    <w:rsid w:val="0093120C"/>
    <w:rsid w:val="00932FD2"/>
    <w:rsid w:val="00934037"/>
    <w:rsid w:val="00936E9F"/>
    <w:rsid w:val="009411ED"/>
    <w:rsid w:val="009421D8"/>
    <w:rsid w:val="00946A58"/>
    <w:rsid w:val="00947CBD"/>
    <w:rsid w:val="0095099D"/>
    <w:rsid w:val="009519DD"/>
    <w:rsid w:val="00951BBB"/>
    <w:rsid w:val="009530C9"/>
    <w:rsid w:val="00954159"/>
    <w:rsid w:val="00954750"/>
    <w:rsid w:val="00955ECA"/>
    <w:rsid w:val="009570A6"/>
    <w:rsid w:val="00962664"/>
    <w:rsid w:val="00962678"/>
    <w:rsid w:val="00963381"/>
    <w:rsid w:val="00980B34"/>
    <w:rsid w:val="009822CF"/>
    <w:rsid w:val="00987B7A"/>
    <w:rsid w:val="00990A60"/>
    <w:rsid w:val="00991B42"/>
    <w:rsid w:val="00993DEE"/>
    <w:rsid w:val="00994D5F"/>
    <w:rsid w:val="00995269"/>
    <w:rsid w:val="00995931"/>
    <w:rsid w:val="00995C21"/>
    <w:rsid w:val="009A270C"/>
    <w:rsid w:val="009A74E6"/>
    <w:rsid w:val="009A762B"/>
    <w:rsid w:val="009B1DCF"/>
    <w:rsid w:val="009B3144"/>
    <w:rsid w:val="009B5919"/>
    <w:rsid w:val="009C153B"/>
    <w:rsid w:val="009C44C5"/>
    <w:rsid w:val="009D1A9E"/>
    <w:rsid w:val="009D4A39"/>
    <w:rsid w:val="009D58CC"/>
    <w:rsid w:val="009E0CBF"/>
    <w:rsid w:val="009E1E72"/>
    <w:rsid w:val="009E24FA"/>
    <w:rsid w:val="009E30C9"/>
    <w:rsid w:val="009E3334"/>
    <w:rsid w:val="009E399D"/>
    <w:rsid w:val="009E69D1"/>
    <w:rsid w:val="009F2949"/>
    <w:rsid w:val="009F4B97"/>
    <w:rsid w:val="009F581C"/>
    <w:rsid w:val="009F78E5"/>
    <w:rsid w:val="009F78FC"/>
    <w:rsid w:val="00A00EE8"/>
    <w:rsid w:val="00A01302"/>
    <w:rsid w:val="00A03A92"/>
    <w:rsid w:val="00A03B75"/>
    <w:rsid w:val="00A070B4"/>
    <w:rsid w:val="00A10B9E"/>
    <w:rsid w:val="00A1121C"/>
    <w:rsid w:val="00A11433"/>
    <w:rsid w:val="00A13A10"/>
    <w:rsid w:val="00A13AFC"/>
    <w:rsid w:val="00A173DD"/>
    <w:rsid w:val="00A17536"/>
    <w:rsid w:val="00A213E1"/>
    <w:rsid w:val="00A2697B"/>
    <w:rsid w:val="00A30DBF"/>
    <w:rsid w:val="00A32D87"/>
    <w:rsid w:val="00A41F64"/>
    <w:rsid w:val="00A43375"/>
    <w:rsid w:val="00A435E2"/>
    <w:rsid w:val="00A44AF1"/>
    <w:rsid w:val="00A520C4"/>
    <w:rsid w:val="00A523D5"/>
    <w:rsid w:val="00A549F0"/>
    <w:rsid w:val="00A554F1"/>
    <w:rsid w:val="00A57214"/>
    <w:rsid w:val="00A60838"/>
    <w:rsid w:val="00A61717"/>
    <w:rsid w:val="00A6300B"/>
    <w:rsid w:val="00A655E5"/>
    <w:rsid w:val="00A722C2"/>
    <w:rsid w:val="00A812D4"/>
    <w:rsid w:val="00A85B7F"/>
    <w:rsid w:val="00A90A89"/>
    <w:rsid w:val="00A91A51"/>
    <w:rsid w:val="00A92802"/>
    <w:rsid w:val="00A944F0"/>
    <w:rsid w:val="00A95555"/>
    <w:rsid w:val="00A963A8"/>
    <w:rsid w:val="00A969F0"/>
    <w:rsid w:val="00A97C58"/>
    <w:rsid w:val="00AA441D"/>
    <w:rsid w:val="00AA67F2"/>
    <w:rsid w:val="00AB041D"/>
    <w:rsid w:val="00AB3034"/>
    <w:rsid w:val="00AB57B6"/>
    <w:rsid w:val="00AB7E12"/>
    <w:rsid w:val="00AC0B79"/>
    <w:rsid w:val="00AC1CCB"/>
    <w:rsid w:val="00AC2D00"/>
    <w:rsid w:val="00AC6A4D"/>
    <w:rsid w:val="00AD308A"/>
    <w:rsid w:val="00AD3C65"/>
    <w:rsid w:val="00AD434F"/>
    <w:rsid w:val="00AD5814"/>
    <w:rsid w:val="00AD5E0C"/>
    <w:rsid w:val="00AE1F6D"/>
    <w:rsid w:val="00AE29E9"/>
    <w:rsid w:val="00AE3780"/>
    <w:rsid w:val="00AE59C2"/>
    <w:rsid w:val="00AE5BB5"/>
    <w:rsid w:val="00B008F2"/>
    <w:rsid w:val="00B017A1"/>
    <w:rsid w:val="00B11133"/>
    <w:rsid w:val="00B134BF"/>
    <w:rsid w:val="00B155D1"/>
    <w:rsid w:val="00B1767F"/>
    <w:rsid w:val="00B22BA2"/>
    <w:rsid w:val="00B23CBE"/>
    <w:rsid w:val="00B25FD6"/>
    <w:rsid w:val="00B272C4"/>
    <w:rsid w:val="00B322C7"/>
    <w:rsid w:val="00B35B0E"/>
    <w:rsid w:val="00B3764E"/>
    <w:rsid w:val="00B402E0"/>
    <w:rsid w:val="00B41EC6"/>
    <w:rsid w:val="00B4316F"/>
    <w:rsid w:val="00B54828"/>
    <w:rsid w:val="00B54BAF"/>
    <w:rsid w:val="00B54FC9"/>
    <w:rsid w:val="00B64701"/>
    <w:rsid w:val="00B70085"/>
    <w:rsid w:val="00B703AC"/>
    <w:rsid w:val="00B71106"/>
    <w:rsid w:val="00B72110"/>
    <w:rsid w:val="00B736F1"/>
    <w:rsid w:val="00B75041"/>
    <w:rsid w:val="00B75B8A"/>
    <w:rsid w:val="00B77B02"/>
    <w:rsid w:val="00B815D2"/>
    <w:rsid w:val="00B829B2"/>
    <w:rsid w:val="00B82D51"/>
    <w:rsid w:val="00B83982"/>
    <w:rsid w:val="00B83C7E"/>
    <w:rsid w:val="00B8508C"/>
    <w:rsid w:val="00B860CA"/>
    <w:rsid w:val="00B8665A"/>
    <w:rsid w:val="00B86849"/>
    <w:rsid w:val="00B86B86"/>
    <w:rsid w:val="00B95474"/>
    <w:rsid w:val="00B95A94"/>
    <w:rsid w:val="00B9622A"/>
    <w:rsid w:val="00B96A86"/>
    <w:rsid w:val="00B97E27"/>
    <w:rsid w:val="00BA0F1B"/>
    <w:rsid w:val="00BA1267"/>
    <w:rsid w:val="00BB17AA"/>
    <w:rsid w:val="00BB1EB6"/>
    <w:rsid w:val="00BB51E4"/>
    <w:rsid w:val="00BB7C90"/>
    <w:rsid w:val="00BC1C8E"/>
    <w:rsid w:val="00BC2B1D"/>
    <w:rsid w:val="00BC2F7F"/>
    <w:rsid w:val="00BC3A4F"/>
    <w:rsid w:val="00BD06E4"/>
    <w:rsid w:val="00BD0ADD"/>
    <w:rsid w:val="00BD0C6A"/>
    <w:rsid w:val="00BD12AF"/>
    <w:rsid w:val="00BD29B4"/>
    <w:rsid w:val="00BD6431"/>
    <w:rsid w:val="00BE31FD"/>
    <w:rsid w:val="00BE383A"/>
    <w:rsid w:val="00BF0457"/>
    <w:rsid w:val="00BF0805"/>
    <w:rsid w:val="00BF208B"/>
    <w:rsid w:val="00BF3CFB"/>
    <w:rsid w:val="00BF4D66"/>
    <w:rsid w:val="00BF6C55"/>
    <w:rsid w:val="00BF72CE"/>
    <w:rsid w:val="00BF7E4F"/>
    <w:rsid w:val="00C011BA"/>
    <w:rsid w:val="00C0424B"/>
    <w:rsid w:val="00C04BA9"/>
    <w:rsid w:val="00C05930"/>
    <w:rsid w:val="00C05956"/>
    <w:rsid w:val="00C065A3"/>
    <w:rsid w:val="00C06E4D"/>
    <w:rsid w:val="00C10861"/>
    <w:rsid w:val="00C14F1C"/>
    <w:rsid w:val="00C154CC"/>
    <w:rsid w:val="00C17A2A"/>
    <w:rsid w:val="00C23F3B"/>
    <w:rsid w:val="00C266CA"/>
    <w:rsid w:val="00C3125B"/>
    <w:rsid w:val="00C31DCE"/>
    <w:rsid w:val="00C33095"/>
    <w:rsid w:val="00C33C48"/>
    <w:rsid w:val="00C348B2"/>
    <w:rsid w:val="00C37763"/>
    <w:rsid w:val="00C378C8"/>
    <w:rsid w:val="00C406CE"/>
    <w:rsid w:val="00C44266"/>
    <w:rsid w:val="00C4483B"/>
    <w:rsid w:val="00C44B71"/>
    <w:rsid w:val="00C479FD"/>
    <w:rsid w:val="00C50EA3"/>
    <w:rsid w:val="00C52420"/>
    <w:rsid w:val="00C527D3"/>
    <w:rsid w:val="00C53A08"/>
    <w:rsid w:val="00C5481D"/>
    <w:rsid w:val="00C57374"/>
    <w:rsid w:val="00C612A6"/>
    <w:rsid w:val="00C61ADA"/>
    <w:rsid w:val="00C62FC3"/>
    <w:rsid w:val="00C63E70"/>
    <w:rsid w:val="00C6646E"/>
    <w:rsid w:val="00C67D7A"/>
    <w:rsid w:val="00C72345"/>
    <w:rsid w:val="00C73479"/>
    <w:rsid w:val="00C74562"/>
    <w:rsid w:val="00C74842"/>
    <w:rsid w:val="00C7565E"/>
    <w:rsid w:val="00C756F2"/>
    <w:rsid w:val="00C766C1"/>
    <w:rsid w:val="00C7686C"/>
    <w:rsid w:val="00C77A13"/>
    <w:rsid w:val="00C77A4B"/>
    <w:rsid w:val="00C81813"/>
    <w:rsid w:val="00C8352A"/>
    <w:rsid w:val="00C93DC4"/>
    <w:rsid w:val="00C97A60"/>
    <w:rsid w:val="00CA16DA"/>
    <w:rsid w:val="00CA3E40"/>
    <w:rsid w:val="00CA4446"/>
    <w:rsid w:val="00CA6BEF"/>
    <w:rsid w:val="00CB0248"/>
    <w:rsid w:val="00CB1EA8"/>
    <w:rsid w:val="00CB27E7"/>
    <w:rsid w:val="00CB3E88"/>
    <w:rsid w:val="00CB6400"/>
    <w:rsid w:val="00CB70A2"/>
    <w:rsid w:val="00CC09C5"/>
    <w:rsid w:val="00CC0F8C"/>
    <w:rsid w:val="00CC1837"/>
    <w:rsid w:val="00CC677A"/>
    <w:rsid w:val="00CD0FE0"/>
    <w:rsid w:val="00CD1D71"/>
    <w:rsid w:val="00CD2BB3"/>
    <w:rsid w:val="00CD3374"/>
    <w:rsid w:val="00CD4F5B"/>
    <w:rsid w:val="00CE45CF"/>
    <w:rsid w:val="00CE7CA1"/>
    <w:rsid w:val="00CF1DD0"/>
    <w:rsid w:val="00CF1DEE"/>
    <w:rsid w:val="00CF49AF"/>
    <w:rsid w:val="00D02DDC"/>
    <w:rsid w:val="00D03ECD"/>
    <w:rsid w:val="00D04893"/>
    <w:rsid w:val="00D0518C"/>
    <w:rsid w:val="00D06DAE"/>
    <w:rsid w:val="00D17907"/>
    <w:rsid w:val="00D23133"/>
    <w:rsid w:val="00D23258"/>
    <w:rsid w:val="00D2431B"/>
    <w:rsid w:val="00D25119"/>
    <w:rsid w:val="00D2637B"/>
    <w:rsid w:val="00D2764B"/>
    <w:rsid w:val="00D32EFA"/>
    <w:rsid w:val="00D32FFD"/>
    <w:rsid w:val="00D33A65"/>
    <w:rsid w:val="00D36BC7"/>
    <w:rsid w:val="00D36CE8"/>
    <w:rsid w:val="00D416F9"/>
    <w:rsid w:val="00D44289"/>
    <w:rsid w:val="00D4635B"/>
    <w:rsid w:val="00D4715B"/>
    <w:rsid w:val="00D504CF"/>
    <w:rsid w:val="00D50884"/>
    <w:rsid w:val="00D5119C"/>
    <w:rsid w:val="00D5546C"/>
    <w:rsid w:val="00D5760E"/>
    <w:rsid w:val="00D62FB7"/>
    <w:rsid w:val="00D63C8E"/>
    <w:rsid w:val="00D67BDA"/>
    <w:rsid w:val="00D705A2"/>
    <w:rsid w:val="00D71010"/>
    <w:rsid w:val="00D71B65"/>
    <w:rsid w:val="00D724B4"/>
    <w:rsid w:val="00D73AFB"/>
    <w:rsid w:val="00D76ED6"/>
    <w:rsid w:val="00D84405"/>
    <w:rsid w:val="00D8459B"/>
    <w:rsid w:val="00D848CB"/>
    <w:rsid w:val="00D85546"/>
    <w:rsid w:val="00D85824"/>
    <w:rsid w:val="00D87EFA"/>
    <w:rsid w:val="00D91FD4"/>
    <w:rsid w:val="00D928FD"/>
    <w:rsid w:val="00D92FC0"/>
    <w:rsid w:val="00D9484B"/>
    <w:rsid w:val="00D96A4B"/>
    <w:rsid w:val="00D970BC"/>
    <w:rsid w:val="00D9771E"/>
    <w:rsid w:val="00DA25FA"/>
    <w:rsid w:val="00DA2D8F"/>
    <w:rsid w:val="00DA79A6"/>
    <w:rsid w:val="00DA7F7F"/>
    <w:rsid w:val="00DB10AB"/>
    <w:rsid w:val="00DB1657"/>
    <w:rsid w:val="00DB3015"/>
    <w:rsid w:val="00DB3BF8"/>
    <w:rsid w:val="00DB42E8"/>
    <w:rsid w:val="00DB535E"/>
    <w:rsid w:val="00DB561D"/>
    <w:rsid w:val="00DB589A"/>
    <w:rsid w:val="00DB662C"/>
    <w:rsid w:val="00DB7BB2"/>
    <w:rsid w:val="00DC44C5"/>
    <w:rsid w:val="00DC6671"/>
    <w:rsid w:val="00DC6A17"/>
    <w:rsid w:val="00DD03CC"/>
    <w:rsid w:val="00DD16E5"/>
    <w:rsid w:val="00DD30A6"/>
    <w:rsid w:val="00DD48BA"/>
    <w:rsid w:val="00DD509F"/>
    <w:rsid w:val="00DE33C6"/>
    <w:rsid w:val="00DE67CB"/>
    <w:rsid w:val="00DF01DB"/>
    <w:rsid w:val="00DF0C7B"/>
    <w:rsid w:val="00DF2315"/>
    <w:rsid w:val="00DF3753"/>
    <w:rsid w:val="00DF5C00"/>
    <w:rsid w:val="00DF5DDC"/>
    <w:rsid w:val="00E002C1"/>
    <w:rsid w:val="00E0107B"/>
    <w:rsid w:val="00E02CFA"/>
    <w:rsid w:val="00E04365"/>
    <w:rsid w:val="00E117D9"/>
    <w:rsid w:val="00E2111C"/>
    <w:rsid w:val="00E21AE3"/>
    <w:rsid w:val="00E233EE"/>
    <w:rsid w:val="00E24388"/>
    <w:rsid w:val="00E24D32"/>
    <w:rsid w:val="00E26A67"/>
    <w:rsid w:val="00E3033D"/>
    <w:rsid w:val="00E30413"/>
    <w:rsid w:val="00E3058C"/>
    <w:rsid w:val="00E31CA1"/>
    <w:rsid w:val="00E35B8D"/>
    <w:rsid w:val="00E35DFB"/>
    <w:rsid w:val="00E36C43"/>
    <w:rsid w:val="00E4162C"/>
    <w:rsid w:val="00E45DD6"/>
    <w:rsid w:val="00E4663D"/>
    <w:rsid w:val="00E51C2C"/>
    <w:rsid w:val="00E52AEB"/>
    <w:rsid w:val="00E55C4F"/>
    <w:rsid w:val="00E560C5"/>
    <w:rsid w:val="00E57155"/>
    <w:rsid w:val="00E6352B"/>
    <w:rsid w:val="00E6405B"/>
    <w:rsid w:val="00E65EB5"/>
    <w:rsid w:val="00E71FCB"/>
    <w:rsid w:val="00E740C6"/>
    <w:rsid w:val="00E741B7"/>
    <w:rsid w:val="00E753F8"/>
    <w:rsid w:val="00E77533"/>
    <w:rsid w:val="00E824AA"/>
    <w:rsid w:val="00E86C15"/>
    <w:rsid w:val="00E9012D"/>
    <w:rsid w:val="00E91B8A"/>
    <w:rsid w:val="00E93DA1"/>
    <w:rsid w:val="00E93E10"/>
    <w:rsid w:val="00E95199"/>
    <w:rsid w:val="00E956DA"/>
    <w:rsid w:val="00E95BE7"/>
    <w:rsid w:val="00E9684B"/>
    <w:rsid w:val="00EA25D3"/>
    <w:rsid w:val="00EA2DCA"/>
    <w:rsid w:val="00EA7728"/>
    <w:rsid w:val="00EB022F"/>
    <w:rsid w:val="00EB45DF"/>
    <w:rsid w:val="00EB7054"/>
    <w:rsid w:val="00EB78F6"/>
    <w:rsid w:val="00EC011C"/>
    <w:rsid w:val="00EC06A1"/>
    <w:rsid w:val="00EC26C3"/>
    <w:rsid w:val="00EC3BF9"/>
    <w:rsid w:val="00EC452D"/>
    <w:rsid w:val="00EC5E2E"/>
    <w:rsid w:val="00ED0A30"/>
    <w:rsid w:val="00ED0F5A"/>
    <w:rsid w:val="00ED1CAF"/>
    <w:rsid w:val="00ED3532"/>
    <w:rsid w:val="00ED72F5"/>
    <w:rsid w:val="00EE2E6F"/>
    <w:rsid w:val="00EE5C0D"/>
    <w:rsid w:val="00EE7932"/>
    <w:rsid w:val="00F00289"/>
    <w:rsid w:val="00F013AA"/>
    <w:rsid w:val="00F05F5B"/>
    <w:rsid w:val="00F104CF"/>
    <w:rsid w:val="00F12CAB"/>
    <w:rsid w:val="00F14023"/>
    <w:rsid w:val="00F14C78"/>
    <w:rsid w:val="00F15B9C"/>
    <w:rsid w:val="00F15EC3"/>
    <w:rsid w:val="00F21643"/>
    <w:rsid w:val="00F21E0D"/>
    <w:rsid w:val="00F229BB"/>
    <w:rsid w:val="00F24887"/>
    <w:rsid w:val="00F32DE4"/>
    <w:rsid w:val="00F34640"/>
    <w:rsid w:val="00F34ED8"/>
    <w:rsid w:val="00F370D3"/>
    <w:rsid w:val="00F408B1"/>
    <w:rsid w:val="00F40CDF"/>
    <w:rsid w:val="00F40D37"/>
    <w:rsid w:val="00F41929"/>
    <w:rsid w:val="00F4275F"/>
    <w:rsid w:val="00F4380D"/>
    <w:rsid w:val="00F43AB3"/>
    <w:rsid w:val="00F510E2"/>
    <w:rsid w:val="00F60902"/>
    <w:rsid w:val="00F64D1D"/>
    <w:rsid w:val="00F675C5"/>
    <w:rsid w:val="00F7144D"/>
    <w:rsid w:val="00F73248"/>
    <w:rsid w:val="00F745F0"/>
    <w:rsid w:val="00F74832"/>
    <w:rsid w:val="00F7502D"/>
    <w:rsid w:val="00F76D37"/>
    <w:rsid w:val="00F80189"/>
    <w:rsid w:val="00F83363"/>
    <w:rsid w:val="00F87071"/>
    <w:rsid w:val="00F94ED4"/>
    <w:rsid w:val="00F96146"/>
    <w:rsid w:val="00FA3606"/>
    <w:rsid w:val="00FA63FA"/>
    <w:rsid w:val="00FB149C"/>
    <w:rsid w:val="00FB224E"/>
    <w:rsid w:val="00FB2A87"/>
    <w:rsid w:val="00FB46D7"/>
    <w:rsid w:val="00FB5ACB"/>
    <w:rsid w:val="00FB6A4B"/>
    <w:rsid w:val="00FB70A1"/>
    <w:rsid w:val="00FC0B3A"/>
    <w:rsid w:val="00FC486D"/>
    <w:rsid w:val="00FC6D16"/>
    <w:rsid w:val="00FC7AA3"/>
    <w:rsid w:val="00FD43A3"/>
    <w:rsid w:val="00FD43FF"/>
    <w:rsid w:val="00FD5158"/>
    <w:rsid w:val="00FE064C"/>
    <w:rsid w:val="00FE2047"/>
    <w:rsid w:val="00FE2E0D"/>
    <w:rsid w:val="00FE346E"/>
    <w:rsid w:val="00FE7C3B"/>
    <w:rsid w:val="00FF299C"/>
    <w:rsid w:val="00FF2FCC"/>
    <w:rsid w:val="00FF7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15:chartTrackingRefBased/>
  <w15:docId w15:val="{CB605AD5-4319-49EA-8ED1-5E1556511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34"/>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99"/>
    <w:semiHidden/>
    <w:unhideWhenUsed/>
    <w:rsid w:val="00A549F0"/>
    <w:pPr>
      <w:spacing w:after="120"/>
    </w:pPr>
  </w:style>
  <w:style w:type="character" w:customStyle="1" w:styleId="PagrindinistekstasDiagrama">
    <w:name w:val="Pagrindinis tekstas Diagrama"/>
    <w:basedOn w:val="Numatytasispastraiposriftas"/>
    <w:link w:val="Pagrindinistekstas"/>
    <w:uiPriority w:val="99"/>
    <w:semiHidden/>
    <w:rsid w:val="00A549F0"/>
    <w:rPr>
      <w:rFonts w:ascii="Calibri" w:eastAsia="Calibri" w:hAnsi="Calibri"/>
      <w:sz w:val="22"/>
      <w:szCs w:val="22"/>
      <w:lang w:val="lt-LT" w:eastAsia="lt-LT" w:bidi="lt-LT"/>
    </w:rPr>
  </w:style>
  <w:style w:type="character" w:customStyle="1" w:styleId="UnresolvedMention">
    <w:name w:val="Unresolved Mention"/>
    <w:basedOn w:val="Numatytasispastraiposriftas"/>
    <w:uiPriority w:val="99"/>
    <w:semiHidden/>
    <w:unhideWhenUsed/>
    <w:rsid w:val="00642FC2"/>
    <w:rPr>
      <w:color w:val="605E5C"/>
      <w:shd w:val="clear" w:color="auto" w:fill="E1DFDD"/>
    </w:rPr>
  </w:style>
  <w:style w:type="table" w:customStyle="1" w:styleId="TableGrid1">
    <w:name w:val="Table Grid1"/>
    <w:basedOn w:val="prastojilentel"/>
    <w:next w:val="Lentelstinklelis"/>
    <w:uiPriority w:val="39"/>
    <w:rsid w:val="00880BFA"/>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415F5C"/>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E740C6"/>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7975</Words>
  <Characters>4547</Characters>
  <Application>Microsoft Office Word</Application>
  <DocSecurity>0</DocSecurity>
  <Lines>37</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Maniukaite, Giedre /LT</dc:creator>
  <cp:keywords/>
  <dc:description/>
  <cp:lastModifiedBy>Birutė Valkauskaitė</cp:lastModifiedBy>
  <cp:revision>2</cp:revision>
  <dcterms:created xsi:type="dcterms:W3CDTF">2024-10-10T09:33:00Z</dcterms:created>
  <dcterms:modified xsi:type="dcterms:W3CDTF">2024-10-10T09:33:00Z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2023-08-27T15:27:40Z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5378ca3c-74a9-46c9-941d-83a17276899f</vt:lpwstr>
  </property>
  <property fmtid="{D5CDD505-2E9C-101B-9397-08002B2CF9AE}" pid="8" name="MSIP_Label_c63a0701-319b-41bf-8431-58956e491e60_ContentBits">
    <vt:lpwstr>0</vt:lpwstr>
  </property>
</Properties>
</file>