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0E36" w14:textId="77777777" w:rsidR="0065269B" w:rsidRPr="001C3A24" w:rsidRDefault="0065269B" w:rsidP="0065269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Pakuotės lapelis: informacija vartotojui</w:t>
      </w:r>
    </w:p>
    <w:p w14:paraId="06E0F4CE" w14:textId="77777777" w:rsidR="0065269B" w:rsidRPr="001C3A24" w:rsidRDefault="0065269B" w:rsidP="0065269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75D2C9F6" w14:textId="2DD00BF6" w:rsidR="0065269B" w:rsidRPr="001C3A24" w:rsidRDefault="0065269B" w:rsidP="0065269B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636428">
        <w:rPr>
          <w:rFonts w:ascii="Times New Roman" w:hAnsi="Times New Roman"/>
          <w:b/>
        </w:rPr>
        <w:t>Meropenem</w:t>
      </w:r>
      <w:proofErr w:type="spellEnd"/>
      <w:r w:rsidRPr="00636428">
        <w:rPr>
          <w:rFonts w:ascii="Times New Roman" w:hAnsi="Times New Roman"/>
          <w:b/>
        </w:rPr>
        <w:t xml:space="preserve"> </w:t>
      </w:r>
      <w:proofErr w:type="spellStart"/>
      <w:r w:rsidR="008E01EA" w:rsidRPr="00636428">
        <w:rPr>
          <w:rFonts w:ascii="Times New Roman" w:hAnsi="Times New Roman"/>
          <w:b/>
        </w:rPr>
        <w:t>Hikma</w:t>
      </w:r>
      <w:proofErr w:type="spellEnd"/>
      <w:r w:rsidR="008E01EA" w:rsidRPr="00636428">
        <w:rPr>
          <w:rFonts w:ascii="Times New Roman" w:hAnsi="Times New Roman"/>
          <w:b/>
        </w:rPr>
        <w:t xml:space="preserve"> </w:t>
      </w:r>
      <w:r w:rsidRPr="00636428">
        <w:rPr>
          <w:rFonts w:ascii="Times New Roman" w:hAnsi="Times New Roman"/>
          <w:b/>
        </w:rPr>
        <w:t>1</w:t>
      </w:r>
      <w:r w:rsidR="006E53B5" w:rsidRPr="00636428">
        <w:rPr>
          <w:rFonts w:ascii="Times New Roman" w:hAnsi="Times New Roman"/>
          <w:b/>
        </w:rPr>
        <w:t xml:space="preserve"> </w:t>
      </w:r>
      <w:r w:rsidRPr="00636428">
        <w:rPr>
          <w:rFonts w:ascii="Times New Roman" w:hAnsi="Times New Roman"/>
          <w:b/>
        </w:rPr>
        <w:t>g milteliai injekciniam ar infuziniam tirpalui</w:t>
      </w:r>
    </w:p>
    <w:p w14:paraId="329AC666" w14:textId="77777777" w:rsidR="0065269B" w:rsidRPr="001C3A24" w:rsidRDefault="0065269B" w:rsidP="0065269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Pr="001C3A24">
        <w:rPr>
          <w:rFonts w:ascii="Times New Roman" w:hAnsi="Times New Roman"/>
        </w:rPr>
        <w:t>eropenemas</w:t>
      </w:r>
      <w:proofErr w:type="spellEnd"/>
    </w:p>
    <w:p w14:paraId="76B9FD69" w14:textId="77777777" w:rsidR="0065269B" w:rsidRPr="001C3A24" w:rsidRDefault="0065269B" w:rsidP="0065269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583B947D" w14:textId="77777777" w:rsidR="0065269B" w:rsidRPr="001C3A24" w:rsidRDefault="0065269B" w:rsidP="0065269B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Atidžiai perskaitykite visą šį lapelį, prieš pradėdami vartoti vaistą, nes jame pateikiama Jums svarbi informacija</w:t>
      </w:r>
    </w:p>
    <w:p w14:paraId="00BC5642" w14:textId="77777777" w:rsidR="0065269B" w:rsidRPr="001C3A24" w:rsidRDefault="0065269B" w:rsidP="0065269B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Neišmeskite šio lapelio, nes vėl gali prireikti jį perskaityti.</w:t>
      </w:r>
    </w:p>
    <w:p w14:paraId="5445C318" w14:textId="77777777" w:rsidR="0065269B" w:rsidRPr="001C3A24" w:rsidRDefault="0065269B" w:rsidP="0065269B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Jeigu kiltų daugiau klausimų, kreipkitės į gydytoją arba slaugytoją.</w:t>
      </w:r>
    </w:p>
    <w:p w14:paraId="135A5480" w14:textId="77777777" w:rsidR="0065269B" w:rsidRPr="001C3A24" w:rsidRDefault="0065269B" w:rsidP="0065269B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0B687D35" w14:textId="77777777" w:rsidR="0065269B" w:rsidRPr="001C3A24" w:rsidRDefault="0065269B" w:rsidP="0065269B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C3A24">
        <w:rPr>
          <w:rFonts w:ascii="Times New Roman" w:hAnsi="Times New Roman"/>
        </w:rPr>
        <w:t>Jeigu pasireiškė šalutinis poveikis (net jeigu jis šiame lapelyje nenurodytas), kreipkitės į gydytoją arba slaugytoją. Žr. 4 skyrių.</w:t>
      </w:r>
    </w:p>
    <w:p w14:paraId="42981167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EE06A44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259A857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Apie ką rašoma šiame lapelyje?</w:t>
      </w:r>
    </w:p>
    <w:p w14:paraId="249BF231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0DA6FA73" w14:textId="1286CC35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 xml:space="preserve">Kas yra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ir kam jis vartojamas</w:t>
      </w:r>
    </w:p>
    <w:p w14:paraId="59E2CD8A" w14:textId="47A909A3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>K</w:t>
      </w:r>
      <w:r>
        <w:rPr>
          <w:rFonts w:ascii="Times New Roman" w:hAnsi="Times New Roman"/>
        </w:rPr>
        <w:t xml:space="preserve">as žinotina </w:t>
      </w:r>
      <w:r w:rsidRPr="001C3A24">
        <w:rPr>
          <w:rFonts w:ascii="Times New Roman" w:hAnsi="Times New Roman"/>
        </w:rPr>
        <w:t xml:space="preserve">prieš vartojant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</w:t>
      </w:r>
    </w:p>
    <w:p w14:paraId="6CF41713" w14:textId="48B9ED2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 xml:space="preserve">Kaip vartoti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</w:t>
      </w:r>
    </w:p>
    <w:p w14:paraId="6B261BFA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>Galimas šalutinis poveikis</w:t>
      </w:r>
    </w:p>
    <w:p w14:paraId="300C2B33" w14:textId="6699F005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 xml:space="preserve">Kaip laikyti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</w:t>
      </w:r>
    </w:p>
    <w:p w14:paraId="5DE21439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6.</w:t>
      </w:r>
      <w:r w:rsidRPr="001C3A24">
        <w:rPr>
          <w:rFonts w:ascii="Times New Roman" w:hAnsi="Times New Roman"/>
        </w:rPr>
        <w:tab/>
        <w:t>Pakuotės turinys ir kita informacija</w:t>
      </w:r>
    </w:p>
    <w:p w14:paraId="452EC099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9F8B05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A505B2" w14:textId="3B7AA571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1.</w:t>
      </w:r>
      <w:r w:rsidRPr="001C3A24">
        <w:rPr>
          <w:rFonts w:ascii="Times New Roman" w:hAnsi="Times New Roman"/>
          <w:b/>
        </w:rPr>
        <w:tab/>
        <w:t xml:space="preserve">Kas yra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ir kam jis vartojamas</w:t>
      </w:r>
    </w:p>
    <w:p w14:paraId="41D8776C" w14:textId="7777777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6A4A72" w14:textId="39F2BB54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priklauso vaistų, vadinamų antibiotikų </w:t>
      </w:r>
      <w:proofErr w:type="spellStart"/>
      <w:r w:rsidRPr="001C3A24">
        <w:rPr>
          <w:rFonts w:ascii="Times New Roman" w:hAnsi="Times New Roman"/>
        </w:rPr>
        <w:t>karbapenemų</w:t>
      </w:r>
      <w:proofErr w:type="spellEnd"/>
      <w:r w:rsidRPr="001C3A24">
        <w:rPr>
          <w:rFonts w:ascii="Times New Roman" w:hAnsi="Times New Roman"/>
        </w:rPr>
        <w:t>, grupei. Antibiotikas naikina daugelį bakterijų, galinčių sukelti sunkias infekcines ligas, kurios išvardytos toliau.</w:t>
      </w:r>
    </w:p>
    <w:p w14:paraId="10B6B396" w14:textId="77777777" w:rsidR="0065269B" w:rsidRDefault="0065269B" w:rsidP="0065269B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4C142F7F" w14:textId="7381ED62" w:rsidR="0065269B" w:rsidRPr="001C3A24" w:rsidRDefault="0065269B" w:rsidP="0065269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>
        <w:rPr>
          <w:rFonts w:ascii="Times New Roman" w:hAnsi="Times New Roman"/>
        </w:rPr>
        <w:t xml:space="preserve"> vartojamas toliau išvardytoms ligoms gydyti suaugusiesiems ir 3 mėnesių bei vyresniems vaikams:</w:t>
      </w:r>
    </w:p>
    <w:p w14:paraId="3D6F0935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Plaučių infekcinė liga (pneumonija).</w:t>
      </w:r>
    </w:p>
    <w:p w14:paraId="67C10992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Pacientų, sergančių cistine fibroze, plaučių ir bronchų infekcinės ligos.</w:t>
      </w:r>
    </w:p>
    <w:p w14:paraId="739925A4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šlapimo takų infekcinės ligos.</w:t>
      </w:r>
    </w:p>
    <w:p w14:paraId="5545EB3B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pilvo ertmės infekcinės ligos.</w:t>
      </w:r>
    </w:p>
    <w:p w14:paraId="765E0A93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Gimdymo metu ar po gimdymo pasireiškusios infekcinės ligos.</w:t>
      </w:r>
    </w:p>
    <w:p w14:paraId="10C8A8EF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odos ir minkštųjų audinių infekcinės ligos.</w:t>
      </w:r>
    </w:p>
    <w:p w14:paraId="7D05924A" w14:textId="77777777" w:rsidR="0065269B" w:rsidRPr="001C3A24" w:rsidRDefault="0065269B" w:rsidP="0065269B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Ūminė galvos smegenų infekcinė liga (meningitas).</w:t>
      </w:r>
    </w:p>
    <w:p w14:paraId="59CA2D4C" w14:textId="7777777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3C38A5BC" w14:textId="7CB540AC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gali būti vartojamas </w:t>
      </w:r>
      <w:proofErr w:type="spellStart"/>
      <w:r w:rsidRPr="001C3A24">
        <w:rPr>
          <w:rFonts w:ascii="Times New Roman" w:hAnsi="Times New Roman"/>
        </w:rPr>
        <w:t>febriline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</w:rPr>
        <w:t>neutropenija</w:t>
      </w:r>
      <w:proofErr w:type="spellEnd"/>
      <w:r w:rsidRPr="001C3A24">
        <w:rPr>
          <w:rFonts w:ascii="Times New Roman" w:hAnsi="Times New Roman"/>
        </w:rPr>
        <w:t xml:space="preserve"> sergantiems pacientams gydyti tuo atveju, jei įtariama bakterijų sukelta infekcinė liga. </w:t>
      </w:r>
    </w:p>
    <w:p w14:paraId="643AF11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443EF5DD" w14:textId="312562A8" w:rsidR="0065269B" w:rsidRPr="001C3A24" w:rsidRDefault="0065269B" w:rsidP="0065269B">
      <w:pPr>
        <w:numPr>
          <w:ilvl w:val="12"/>
          <w:numId w:val="0"/>
        </w:num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galima vartoti bakterijų sukeltai kraujo infekcijai gydyti nustačius arba įtarus, kad ji susijusi su kuria nors iš aukščiau išvardytų infekcijų.</w:t>
      </w:r>
    </w:p>
    <w:p w14:paraId="3E6AED36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71B06DD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52E30262" w14:textId="6B28F616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2.</w:t>
      </w:r>
      <w:r w:rsidRPr="001C3A24">
        <w:rPr>
          <w:rFonts w:ascii="Times New Roman" w:hAnsi="Times New Roman"/>
          <w:b/>
        </w:rPr>
        <w:tab/>
        <w:t>K</w:t>
      </w:r>
      <w:r>
        <w:rPr>
          <w:rFonts w:ascii="Times New Roman" w:hAnsi="Times New Roman"/>
          <w:b/>
        </w:rPr>
        <w:t xml:space="preserve">as žinotina </w:t>
      </w:r>
      <w:r w:rsidRPr="001C3A24">
        <w:rPr>
          <w:rFonts w:ascii="Times New Roman" w:hAnsi="Times New Roman"/>
          <w:b/>
        </w:rPr>
        <w:t xml:space="preserve">prieš vartojant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</w:p>
    <w:p w14:paraId="69DF48FC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35FFCE27" w14:textId="7B56AE98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vartoti </w:t>
      </w:r>
      <w:r w:rsidR="007E31EB">
        <w:rPr>
          <w:rFonts w:ascii="Times New Roman" w:hAnsi="Times New Roman"/>
          <w:b/>
        </w:rPr>
        <w:t>draudžiama</w:t>
      </w:r>
      <w:r w:rsidRPr="001C3A24">
        <w:rPr>
          <w:rFonts w:ascii="Times New Roman" w:hAnsi="Times New Roman"/>
          <w:b/>
        </w:rPr>
        <w:t>:</w:t>
      </w:r>
    </w:p>
    <w:p w14:paraId="31948982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jeigu yra alergija </w:t>
      </w:r>
      <w:r>
        <w:rPr>
          <w:rFonts w:ascii="Times New Roman" w:hAnsi="Times New Roman"/>
        </w:rPr>
        <w:t xml:space="preserve">(padidėjęs jautrumas) </w:t>
      </w:r>
      <w:proofErr w:type="spellStart"/>
      <w:r w:rsidRPr="001C3A24">
        <w:rPr>
          <w:rFonts w:ascii="Times New Roman" w:hAnsi="Times New Roman"/>
        </w:rPr>
        <w:t>meropenemui</w:t>
      </w:r>
      <w:proofErr w:type="spellEnd"/>
      <w:r w:rsidRPr="001C3A24">
        <w:rPr>
          <w:rFonts w:ascii="Times New Roman" w:hAnsi="Times New Roman"/>
        </w:rPr>
        <w:t xml:space="preserve"> arba bet kuriai pagalbinei šio vaisto medžiagai (jos išvardytos 6 skyriuje);</w:t>
      </w:r>
    </w:p>
    <w:p w14:paraId="2A6C03D0" w14:textId="668B6201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jeigu Jūs esate alergiškas (padidėjęs Jūsų jautrumas) kitiems antibiotikams, pvz., penicilinams, </w:t>
      </w:r>
      <w:proofErr w:type="spellStart"/>
      <w:r w:rsidRPr="001C3A24">
        <w:rPr>
          <w:rFonts w:ascii="Times New Roman" w:hAnsi="Times New Roman"/>
        </w:rPr>
        <w:t>cefalosporinams</w:t>
      </w:r>
      <w:proofErr w:type="spellEnd"/>
      <w:r w:rsidRPr="001C3A24">
        <w:rPr>
          <w:rFonts w:ascii="Times New Roman" w:hAnsi="Times New Roman"/>
        </w:rPr>
        <w:t xml:space="preserve"> arba </w:t>
      </w:r>
      <w:proofErr w:type="spellStart"/>
      <w:r w:rsidRPr="001C3A24">
        <w:rPr>
          <w:rFonts w:ascii="Times New Roman" w:hAnsi="Times New Roman"/>
        </w:rPr>
        <w:t>karbapenemams</w:t>
      </w:r>
      <w:proofErr w:type="spellEnd"/>
      <w:r w:rsidRPr="001C3A24">
        <w:rPr>
          <w:rFonts w:ascii="Times New Roman" w:hAnsi="Times New Roman"/>
        </w:rPr>
        <w:t xml:space="preserve">, kadangi taip pat galite būti alergiškas ir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>.</w:t>
      </w:r>
    </w:p>
    <w:p w14:paraId="0CDB1643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4BF1B7B2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lastRenderedPageBreak/>
        <w:t>Įspėjimas ir atsargumo priemonės</w:t>
      </w:r>
    </w:p>
    <w:p w14:paraId="1320F9B7" w14:textId="6982C16D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eastAsia="Times New Roman" w:hAnsi="Times New Roman"/>
        </w:rPr>
        <w:t>Pasitarkite</w:t>
      </w:r>
      <w:r w:rsidRPr="001C3A24">
        <w:rPr>
          <w:rFonts w:ascii="Times New Roman" w:hAnsi="Times New Roman"/>
        </w:rPr>
        <w:t xml:space="preserve"> su gydytoju arba </w:t>
      </w:r>
      <w:r w:rsidRPr="001C3A24">
        <w:rPr>
          <w:rFonts w:ascii="Times New Roman" w:eastAsia="Times New Roman" w:hAnsi="Times New Roman"/>
        </w:rPr>
        <w:t xml:space="preserve">slaugytoju, prieš pradėdami vartoti </w:t>
      </w:r>
      <w:proofErr w:type="spellStart"/>
      <w:r w:rsidRPr="001C3A24">
        <w:rPr>
          <w:rFonts w:ascii="Times New Roman" w:eastAsia="Times New Roman" w:hAnsi="Times New Roman"/>
        </w:rPr>
        <w:t>Meropenem</w:t>
      </w:r>
      <w:proofErr w:type="spellEnd"/>
      <w:r w:rsidRPr="001C3A24">
        <w:rPr>
          <w:rFonts w:ascii="Times New Roman" w:eastAsia="Times New Roman" w:hAnsi="Times New Roman"/>
        </w:rPr>
        <w:t xml:space="preserve"> </w:t>
      </w:r>
      <w:proofErr w:type="spellStart"/>
      <w:r w:rsidR="002A7094">
        <w:rPr>
          <w:rFonts w:ascii="Times New Roman" w:eastAsia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>:</w:t>
      </w:r>
    </w:p>
    <w:p w14:paraId="731890FB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 sergate kepenų ar inkstų liga;</w:t>
      </w:r>
    </w:p>
    <w:p w14:paraId="107EF389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 pavartojus kitų antibiotikų, atsirasdavo sunkus viduriavimas.</w:t>
      </w:r>
    </w:p>
    <w:p w14:paraId="7151761B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5D2CD182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Laboratorinių tyrimų rodmenys gali parodyti teigiamą </w:t>
      </w:r>
      <w:proofErr w:type="spellStart"/>
      <w:r w:rsidRPr="001C3A24">
        <w:rPr>
          <w:rFonts w:ascii="Times New Roman" w:hAnsi="Times New Roman"/>
        </w:rPr>
        <w:t>Kumbso</w:t>
      </w:r>
      <w:proofErr w:type="spellEnd"/>
      <w:r w:rsidRPr="001C3A24">
        <w:rPr>
          <w:rFonts w:ascii="Times New Roman" w:hAnsi="Times New Roman"/>
        </w:rPr>
        <w:t xml:space="preserve"> testą, vadinasi, yra antikūnų, kurie ardo raudonąsias kraujo ląsteles. Tokį atvejį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gydytojas turi aptarti su jumis.</w:t>
      </w:r>
    </w:p>
    <w:p w14:paraId="1B6E510E" w14:textId="7777777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2283DFB" w14:textId="77777777" w:rsidR="0065269B" w:rsidRPr="002314AD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2314AD">
        <w:rPr>
          <w:rFonts w:ascii="Times New Roman" w:hAnsi="Times New Roman"/>
        </w:rPr>
        <w:t>Jums gali atsirasti sunkių odos reakcijų požymių ir simptomų (žr. 4 skyrių). Tokiu atveju nedelsdami kreipkitės į gydytoją arba slaugytoją, kad jie galėtų skirti simptomų gydymą.</w:t>
      </w:r>
    </w:p>
    <w:p w14:paraId="0CDEB35C" w14:textId="77777777" w:rsidR="0065269B" w:rsidRPr="002314AD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93768F" w14:textId="2BB53562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kyla abejonių, prieš pradedant vartoti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, pasitarkite su gydytoju arba </w:t>
      </w:r>
      <w:r w:rsidRPr="001C3A24">
        <w:rPr>
          <w:rFonts w:ascii="Times New Roman" w:eastAsia="Times New Roman" w:hAnsi="Times New Roman"/>
        </w:rPr>
        <w:t>slaugytoju</w:t>
      </w:r>
      <w:r w:rsidRPr="001C3A24">
        <w:rPr>
          <w:rFonts w:ascii="Times New Roman" w:hAnsi="Times New Roman"/>
        </w:rPr>
        <w:t>.</w:t>
      </w:r>
    </w:p>
    <w:p w14:paraId="7238373E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1AC49EB" w14:textId="2C891D7F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Kiti vaistai ir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</w:p>
    <w:p w14:paraId="799CBB12" w14:textId="48A941FD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Jeigu vartojate</w:t>
      </w:r>
      <w:r w:rsidRPr="001C3A24">
        <w:rPr>
          <w:rFonts w:ascii="Times New Roman" w:eastAsia="Times New Roman" w:hAnsi="Times New Roman"/>
        </w:rPr>
        <w:t xml:space="preserve"> ar</w:t>
      </w:r>
      <w:r w:rsidRPr="001C3A24">
        <w:rPr>
          <w:rFonts w:ascii="Times New Roman" w:hAnsi="Times New Roman"/>
        </w:rPr>
        <w:t xml:space="preserve"> neseniai vartojote kitų vaistų</w:t>
      </w:r>
      <w:r w:rsidRPr="001C3A24">
        <w:rPr>
          <w:rFonts w:ascii="Times New Roman" w:eastAsia="Times New Roman" w:hAnsi="Times New Roman"/>
        </w:rPr>
        <w:t xml:space="preserve"> arba dėl to nesate tikri, apie tai</w:t>
      </w:r>
      <w:r w:rsidRPr="001C3A24">
        <w:rPr>
          <w:rFonts w:ascii="Times New Roman" w:hAnsi="Times New Roman"/>
        </w:rPr>
        <w:t xml:space="preserve"> pasakykite gydytojui. Tai reikia žinoti, kadangi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gali trikdyti kitų vaistų poveikį arba tam tikri vaistai gali įtakoti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poveikį.</w:t>
      </w:r>
    </w:p>
    <w:p w14:paraId="0CC1A7BD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4CBD6C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Ypač svarbu pasakyti gydytojui arba </w:t>
      </w:r>
      <w:r w:rsidRPr="001C3A24">
        <w:rPr>
          <w:rFonts w:ascii="Times New Roman" w:eastAsia="Times New Roman" w:hAnsi="Times New Roman"/>
        </w:rPr>
        <w:t>slaugytojui</w:t>
      </w:r>
      <w:r w:rsidRPr="001C3A24">
        <w:rPr>
          <w:rFonts w:ascii="Times New Roman" w:hAnsi="Times New Roman"/>
        </w:rPr>
        <w:t xml:space="preserve">, jei vartojate bet kurio iš toliau išvardytų </w:t>
      </w:r>
      <w:r w:rsidRPr="001C3A24">
        <w:rPr>
          <w:rFonts w:ascii="Times New Roman" w:eastAsia="Times New Roman" w:hAnsi="Times New Roman"/>
        </w:rPr>
        <w:t>vaistų</w:t>
      </w:r>
    </w:p>
    <w:p w14:paraId="270BC82E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proofErr w:type="spellStart"/>
      <w:r w:rsidRPr="001C3A24">
        <w:rPr>
          <w:rFonts w:ascii="Times New Roman" w:hAnsi="Times New Roman"/>
        </w:rPr>
        <w:t>probenecido</w:t>
      </w:r>
      <w:proofErr w:type="spellEnd"/>
      <w:r w:rsidRPr="001C3A24">
        <w:rPr>
          <w:rFonts w:ascii="Times New Roman" w:hAnsi="Times New Roman"/>
        </w:rPr>
        <w:t xml:space="preserve"> (vaisto podagrai gydyti);</w:t>
      </w:r>
    </w:p>
    <w:p w14:paraId="0A0B4E94" w14:textId="048FF0E2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proofErr w:type="spellStart"/>
      <w:r w:rsidRPr="001C3A24">
        <w:rPr>
          <w:rFonts w:ascii="Times New Roman" w:hAnsi="Times New Roman"/>
        </w:rPr>
        <w:t>valpro</w:t>
      </w:r>
      <w:proofErr w:type="spellEnd"/>
      <w:r w:rsidRPr="001C3A24">
        <w:rPr>
          <w:rFonts w:ascii="Times New Roman" w:hAnsi="Times New Roman"/>
        </w:rPr>
        <w:t xml:space="preserve"> rūgštį, natrio </w:t>
      </w:r>
      <w:proofErr w:type="spellStart"/>
      <w:r w:rsidRPr="001C3A24">
        <w:rPr>
          <w:rFonts w:ascii="Times New Roman" w:hAnsi="Times New Roman"/>
        </w:rPr>
        <w:t>valproatą</w:t>
      </w:r>
      <w:proofErr w:type="spellEnd"/>
      <w:r w:rsidRPr="001C3A24">
        <w:rPr>
          <w:rFonts w:ascii="Times New Roman" w:hAnsi="Times New Roman"/>
        </w:rPr>
        <w:t xml:space="preserve"> arba </w:t>
      </w:r>
      <w:proofErr w:type="spellStart"/>
      <w:r w:rsidRPr="001C3A24">
        <w:rPr>
          <w:rFonts w:ascii="Times New Roman" w:hAnsi="Times New Roman"/>
        </w:rPr>
        <w:t>valpromidą</w:t>
      </w:r>
      <w:proofErr w:type="spellEnd"/>
      <w:r w:rsidRPr="001C3A24">
        <w:rPr>
          <w:rFonts w:ascii="Times New Roman" w:hAnsi="Times New Roman"/>
        </w:rPr>
        <w:t xml:space="preserve"> (vaisto epilepsijai gydyti), kadangi </w:t>
      </w:r>
      <w:proofErr w:type="spellStart"/>
      <w:r w:rsidRPr="001C3A24">
        <w:rPr>
          <w:rFonts w:ascii="Times New Roman" w:hAnsi="Times New Roman"/>
        </w:rPr>
        <w:t>meropenemas</w:t>
      </w:r>
      <w:proofErr w:type="spellEnd"/>
      <w:r w:rsidRPr="001C3A24">
        <w:rPr>
          <w:rFonts w:ascii="Times New Roman" w:hAnsi="Times New Roman"/>
        </w:rPr>
        <w:t xml:space="preserve"> gali mažinti </w:t>
      </w:r>
      <w:proofErr w:type="spellStart"/>
      <w:r w:rsidRPr="001C3A24">
        <w:rPr>
          <w:rFonts w:ascii="Times New Roman" w:hAnsi="Times New Roman"/>
        </w:rPr>
        <w:t>valproato</w:t>
      </w:r>
      <w:proofErr w:type="spellEnd"/>
      <w:r w:rsidRPr="001C3A24">
        <w:rPr>
          <w:rFonts w:ascii="Times New Roman" w:hAnsi="Times New Roman"/>
        </w:rPr>
        <w:t xml:space="preserve"> koncentraciją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kraujyje, tokiu atveju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vartoti negalima</w:t>
      </w:r>
      <w:r w:rsidRPr="001C3A24">
        <w:rPr>
          <w:rFonts w:ascii="Times New Roman" w:eastAsia="Times New Roman" w:hAnsi="Times New Roman"/>
        </w:rPr>
        <w:t>;</w:t>
      </w:r>
    </w:p>
    <w:p w14:paraId="6ED22A47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C3A24">
        <w:rPr>
          <w:rFonts w:ascii="Times New Roman" w:eastAsia="Times New Roman" w:hAnsi="Times New Roman"/>
        </w:rPr>
        <w:t>-</w:t>
      </w:r>
      <w:r w:rsidRPr="001C3A24">
        <w:rPr>
          <w:rFonts w:ascii="Times New Roman" w:eastAsia="Times New Roman" w:hAnsi="Times New Roman"/>
        </w:rPr>
        <w:tab/>
        <w:t>geriamojo antikoagulianto (vartojamo gydymui ir profilaktikai nuo kraujo krešulių).</w:t>
      </w:r>
    </w:p>
    <w:p w14:paraId="0FACCD92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357238A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Nėštumas, žindymo laikotarpis ir vaisingumas</w:t>
      </w:r>
    </w:p>
    <w:p w14:paraId="70FB6C9A" w14:textId="4C6E2BF5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Nėštumo metu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geriau nevartoti.</w:t>
      </w:r>
    </w:p>
    <w:p w14:paraId="7882395E" w14:textId="441B0B29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Gydytojas nutars, ar Jūs galite vartoti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>.</w:t>
      </w:r>
    </w:p>
    <w:p w14:paraId="36DFBADE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10A9E5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Prieš </w:t>
      </w:r>
      <w:r w:rsidRPr="001C3A24">
        <w:rPr>
          <w:rFonts w:ascii="Times New Roman" w:hAnsi="Times New Roman"/>
          <w:bCs/>
        </w:rPr>
        <w:t xml:space="preserve">pradedant vartoti </w:t>
      </w:r>
      <w:proofErr w:type="spellStart"/>
      <w:r w:rsidRPr="001C3A24">
        <w:rPr>
          <w:rFonts w:ascii="Times New Roman" w:hAnsi="Times New Roman"/>
          <w:bCs/>
        </w:rPr>
        <w:t>meropenemą</w:t>
      </w:r>
      <w:proofErr w:type="spellEnd"/>
      <w:r w:rsidRPr="001C3A24">
        <w:rPr>
          <w:rFonts w:ascii="Times New Roman" w:hAnsi="Times New Roman"/>
        </w:rPr>
        <w:t xml:space="preserve"> svarbu pasakyti gydytojui, </w:t>
      </w:r>
      <w:r w:rsidRPr="001C3A24">
        <w:rPr>
          <w:rFonts w:ascii="Times New Roman" w:hAnsi="Times New Roman"/>
          <w:bCs/>
        </w:rPr>
        <w:t>jeigu</w:t>
      </w:r>
      <w:r w:rsidRPr="001C3A24">
        <w:rPr>
          <w:rFonts w:ascii="Times New Roman" w:hAnsi="Times New Roman"/>
        </w:rPr>
        <w:t xml:space="preserve"> žindote arba </w:t>
      </w:r>
      <w:r w:rsidRPr="001C3A24">
        <w:rPr>
          <w:rFonts w:ascii="Times New Roman" w:hAnsi="Times New Roman"/>
          <w:bCs/>
        </w:rPr>
        <w:t>ruošiatės žindyti. Mažas šio vaisto</w:t>
      </w:r>
      <w:r w:rsidRPr="001C3A24">
        <w:rPr>
          <w:rFonts w:ascii="Times New Roman" w:hAnsi="Times New Roman"/>
        </w:rPr>
        <w:t xml:space="preserve"> kiekis </w:t>
      </w:r>
      <w:r w:rsidRPr="001C3A24">
        <w:rPr>
          <w:rFonts w:ascii="Times New Roman" w:hAnsi="Times New Roman"/>
          <w:bCs/>
        </w:rPr>
        <w:t>patenka</w:t>
      </w:r>
      <w:r w:rsidRPr="001C3A24">
        <w:rPr>
          <w:rFonts w:ascii="Times New Roman" w:hAnsi="Times New Roman"/>
        </w:rPr>
        <w:t xml:space="preserve"> į </w:t>
      </w:r>
      <w:r w:rsidRPr="001C3A24">
        <w:rPr>
          <w:rFonts w:ascii="Times New Roman" w:hAnsi="Times New Roman"/>
          <w:bCs/>
        </w:rPr>
        <w:t>moters</w:t>
      </w:r>
      <w:r w:rsidRPr="001C3A24">
        <w:rPr>
          <w:rFonts w:ascii="Times New Roman" w:hAnsi="Times New Roman"/>
        </w:rPr>
        <w:t xml:space="preserve"> pieną</w:t>
      </w:r>
      <w:r w:rsidRPr="001C3A24">
        <w:rPr>
          <w:rFonts w:ascii="Times New Roman" w:hAnsi="Times New Roman"/>
          <w:bCs/>
        </w:rPr>
        <w:t xml:space="preserve">. Dėl to ar Jums vartoti </w:t>
      </w:r>
      <w:proofErr w:type="spellStart"/>
      <w:r w:rsidRPr="001C3A24">
        <w:rPr>
          <w:rFonts w:ascii="Times New Roman" w:hAnsi="Times New Roman"/>
          <w:bCs/>
        </w:rPr>
        <w:t>meropenemą</w:t>
      </w:r>
      <w:proofErr w:type="spellEnd"/>
      <w:r w:rsidRPr="001C3A24">
        <w:rPr>
          <w:rFonts w:ascii="Times New Roman" w:hAnsi="Times New Roman"/>
          <w:bCs/>
        </w:rPr>
        <w:t xml:space="preserve"> žindymo laikotarpiu, nuspręs</w:t>
      </w:r>
      <w:r w:rsidRPr="001C3A24">
        <w:rPr>
          <w:rFonts w:ascii="Times New Roman" w:hAnsi="Times New Roman"/>
        </w:rPr>
        <w:t xml:space="preserve"> gydytojas</w:t>
      </w:r>
      <w:r w:rsidRPr="001C3A24">
        <w:rPr>
          <w:rFonts w:ascii="Times New Roman" w:hAnsi="Times New Roman"/>
          <w:bCs/>
        </w:rPr>
        <w:t xml:space="preserve">. </w:t>
      </w:r>
    </w:p>
    <w:p w14:paraId="5A528876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4A01A4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Vairavimas ir mechanizmų valdymas</w:t>
      </w:r>
    </w:p>
    <w:p w14:paraId="512DC433" w14:textId="035BABC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poveikis vairavimui ir mechanizmų valdymui netirtas. </w:t>
      </w:r>
      <w:r w:rsidRPr="001C3A24">
        <w:rPr>
          <w:rFonts w:ascii="Times New Roman" w:eastAsia="Times New Roman" w:hAnsi="Times New Roman"/>
        </w:rPr>
        <w:t xml:space="preserve">Vis dėlto </w:t>
      </w:r>
      <w:proofErr w:type="spellStart"/>
      <w:r w:rsidRPr="001C3A24">
        <w:rPr>
          <w:rFonts w:ascii="Times New Roman" w:eastAsia="Times New Roman" w:hAnsi="Times New Roman"/>
        </w:rPr>
        <w:t>Meropenem</w:t>
      </w:r>
      <w:proofErr w:type="spellEnd"/>
      <w:r w:rsidRPr="001C3A24">
        <w:rPr>
          <w:rFonts w:ascii="Times New Roman" w:eastAsia="Times New Roman" w:hAnsi="Times New Roman"/>
        </w:rPr>
        <w:t xml:space="preserve"> </w:t>
      </w:r>
      <w:proofErr w:type="spellStart"/>
      <w:r w:rsidR="002A7094">
        <w:rPr>
          <w:rFonts w:ascii="Times New Roman" w:eastAsia="Times New Roman" w:hAnsi="Times New Roman"/>
        </w:rPr>
        <w:t>Hikma</w:t>
      </w:r>
      <w:proofErr w:type="spellEnd"/>
      <w:r w:rsidRPr="001C3A24">
        <w:rPr>
          <w:rFonts w:ascii="Times New Roman" w:eastAsia="Times New Roman" w:hAnsi="Times New Roman"/>
        </w:rPr>
        <w:t xml:space="preserve"> vartojimas buvo susijęs su galvos skausmu, odos dilgčiojimu ar badymu (</w:t>
      </w:r>
      <w:proofErr w:type="spellStart"/>
      <w:r w:rsidRPr="001C3A24">
        <w:rPr>
          <w:rFonts w:ascii="Times New Roman" w:eastAsia="Times New Roman" w:hAnsi="Times New Roman"/>
        </w:rPr>
        <w:t>parestezija</w:t>
      </w:r>
      <w:proofErr w:type="spellEnd"/>
      <w:r w:rsidRPr="001C3A24">
        <w:rPr>
          <w:rFonts w:ascii="Times New Roman" w:eastAsia="Times New Roman" w:hAnsi="Times New Roman"/>
        </w:rPr>
        <w:t>) ir nevalingais raumenų judesiais, sukeliančiais greitą ir nekontroliuojamą kūno drebulį (traukulius) ir paprastai pasireiškiančiais kartu su sąmonės sutrikimu; bet koks minėtas poveikis gali sutrikdyti gebėjimą vairuoti ir valdyti mechanizmus.</w:t>
      </w:r>
      <w:r>
        <w:rPr>
          <w:rFonts w:ascii="Times New Roman" w:eastAsia="Times New Roman" w:hAnsi="Times New Roman"/>
        </w:rPr>
        <w:t xml:space="preserve"> Jei pasireiškia toks šalutinis poveikis, nevairuokite ir nevaldykite mechanizmų.</w:t>
      </w:r>
    </w:p>
    <w:p w14:paraId="63CCA746" w14:textId="77777777" w:rsidR="0065269B" w:rsidRPr="001C3A24" w:rsidRDefault="0065269B" w:rsidP="0065269B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D3A24F6" w14:textId="2F78E0E5" w:rsidR="0065269B" w:rsidRPr="001C3A24" w:rsidRDefault="0065269B" w:rsidP="0065269B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sudėtyje yra natrio</w:t>
      </w:r>
    </w:p>
    <w:p w14:paraId="6BF93CD4" w14:textId="3E18A7CB" w:rsidR="0065269B" w:rsidRPr="0031260F" w:rsidRDefault="0065269B" w:rsidP="0065269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9"/>
          <w:szCs w:val="19"/>
          <w:lang w:eastAsia="zh-CN"/>
        </w:rPr>
      </w:pPr>
      <w:proofErr w:type="spellStart"/>
      <w:r w:rsidRPr="004346B9">
        <w:rPr>
          <w:rFonts w:ascii="Times New Roman" w:eastAsia="Times New Roman" w:hAnsi="Times New Roman"/>
        </w:rPr>
        <w:t>Meropenem</w:t>
      </w:r>
      <w:proofErr w:type="spellEnd"/>
      <w:r w:rsidRPr="004346B9">
        <w:rPr>
          <w:rFonts w:ascii="Times New Roman" w:eastAsia="Times New Roman" w:hAnsi="Times New Roman"/>
        </w:rPr>
        <w:t xml:space="preserve"> </w:t>
      </w:r>
      <w:proofErr w:type="spellStart"/>
      <w:r w:rsidR="002A7094" w:rsidRPr="004346B9">
        <w:rPr>
          <w:rFonts w:ascii="Times New Roman" w:eastAsia="Times New Roman" w:hAnsi="Times New Roman"/>
        </w:rPr>
        <w:t>Hikma</w:t>
      </w:r>
      <w:proofErr w:type="spellEnd"/>
      <w:r w:rsidRPr="004346B9">
        <w:rPr>
          <w:rFonts w:ascii="Times New Roman" w:eastAsia="Times New Roman" w:hAnsi="Times New Roman"/>
        </w:rPr>
        <w:t> 1</w:t>
      </w:r>
      <w:r w:rsidR="006E53B5">
        <w:rPr>
          <w:rFonts w:ascii="Times New Roman" w:eastAsia="Times New Roman" w:hAnsi="Times New Roman"/>
        </w:rPr>
        <w:t xml:space="preserve"> </w:t>
      </w:r>
      <w:r w:rsidRPr="004346B9">
        <w:rPr>
          <w:rFonts w:ascii="Times New Roman" w:eastAsia="Times New Roman" w:hAnsi="Times New Roman"/>
        </w:rPr>
        <w:t>g: kiekviename šio vaisto flakone</w:t>
      </w:r>
      <w:r w:rsidR="004346B9">
        <w:rPr>
          <w:rFonts w:ascii="Times New Roman" w:eastAsia="Times New Roman" w:hAnsi="Times New Roman"/>
        </w:rPr>
        <w:t xml:space="preserve"> </w:t>
      </w:r>
      <w:r w:rsidRPr="004346B9">
        <w:rPr>
          <w:rFonts w:ascii="Times New Roman" w:eastAsia="Times New Roman" w:hAnsi="Times New Roman"/>
        </w:rPr>
        <w:t>yra maždaug 90,25 mg natrio (valgomosios druskos sudedamosios dalies). Tai atitinka 4,5 % didžiausios rekomenduojamos natrio paros normos suaugusiesiems.</w:t>
      </w:r>
      <w:r w:rsidRPr="0031260F">
        <w:rPr>
          <w:rFonts w:ascii="ArialMT" w:eastAsia="Times New Roman" w:hAnsi="ArialMT" w:cs="ArialMT"/>
          <w:sz w:val="19"/>
          <w:szCs w:val="19"/>
          <w:lang w:eastAsia="zh-CN"/>
        </w:rPr>
        <w:t xml:space="preserve"> </w:t>
      </w:r>
    </w:p>
    <w:p w14:paraId="539F6FE0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693BCB8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Jūsų būklė yra tokia, kad gaunamą natrio kiekį reikia kontroliuoti, reikia apie tai pasakyti gydytojui arba </w:t>
      </w:r>
      <w:r w:rsidRPr="001C3A24">
        <w:rPr>
          <w:rFonts w:ascii="Times New Roman" w:eastAsia="Times New Roman" w:hAnsi="Times New Roman"/>
        </w:rPr>
        <w:t>slaugytojui</w:t>
      </w:r>
      <w:r w:rsidRPr="001C3A24">
        <w:rPr>
          <w:rFonts w:ascii="Times New Roman" w:hAnsi="Times New Roman"/>
        </w:rPr>
        <w:t>.</w:t>
      </w:r>
    </w:p>
    <w:p w14:paraId="0CBB983E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3CC3B3F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D09A69F" w14:textId="10D60C4E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3.</w:t>
      </w:r>
      <w:r w:rsidRPr="001C3A24">
        <w:rPr>
          <w:rFonts w:ascii="Times New Roman" w:hAnsi="Times New Roman"/>
          <w:b/>
        </w:rPr>
        <w:tab/>
        <w:t xml:space="preserve">Kaip vartoti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</w:t>
      </w:r>
    </w:p>
    <w:p w14:paraId="1649E739" w14:textId="77777777" w:rsidR="0065269B" w:rsidRPr="001C3A24" w:rsidRDefault="0065269B" w:rsidP="0065269B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2C3837CC" w14:textId="77777777" w:rsidR="0065269B" w:rsidRPr="001C3A24" w:rsidRDefault="0065269B" w:rsidP="0065269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Vi</w:t>
      </w:r>
      <w:r>
        <w:rPr>
          <w:rFonts w:ascii="Times New Roman" w:hAnsi="Times New Roman"/>
        </w:rPr>
        <w:t>sada</w:t>
      </w:r>
      <w:r w:rsidRPr="001C3A24">
        <w:rPr>
          <w:rFonts w:ascii="Times New Roman" w:hAnsi="Times New Roman"/>
        </w:rPr>
        <w:t xml:space="preserve"> vartokite šį vaistą tiksliai kaip nurodė gydytojas. Jei</w:t>
      </w:r>
      <w:r>
        <w:rPr>
          <w:rFonts w:ascii="Times New Roman" w:hAnsi="Times New Roman"/>
        </w:rPr>
        <w:t>gu</w:t>
      </w:r>
      <w:r w:rsidRPr="001C3A24">
        <w:rPr>
          <w:rFonts w:ascii="Times New Roman" w:hAnsi="Times New Roman"/>
        </w:rPr>
        <w:t xml:space="preserve"> abejojate, </w:t>
      </w:r>
      <w:r>
        <w:rPr>
          <w:rFonts w:ascii="Times New Roman" w:hAnsi="Times New Roman"/>
        </w:rPr>
        <w:t xml:space="preserve">kreipkitės į </w:t>
      </w:r>
      <w:r w:rsidRPr="001C3A24">
        <w:rPr>
          <w:rFonts w:ascii="Times New Roman" w:hAnsi="Times New Roman"/>
        </w:rPr>
        <w:t>gydytoj</w:t>
      </w:r>
      <w:r>
        <w:rPr>
          <w:rFonts w:ascii="Times New Roman" w:hAnsi="Times New Roman"/>
        </w:rPr>
        <w:t>ą</w:t>
      </w:r>
      <w:r w:rsidRPr="001C3A24">
        <w:rPr>
          <w:rFonts w:ascii="Times New Roman" w:hAnsi="Times New Roman"/>
        </w:rPr>
        <w:t xml:space="preserve">. </w:t>
      </w:r>
    </w:p>
    <w:p w14:paraId="03C14888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29083E75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Vartojimas suaugusiesiems</w:t>
      </w:r>
    </w:p>
    <w:p w14:paraId="3C50D90F" w14:textId="77777777" w:rsidR="0065269B" w:rsidRPr="001C3A24" w:rsidRDefault="0065269B" w:rsidP="0065269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hAnsi="Times New Roman"/>
        </w:rPr>
      </w:pPr>
      <w:r w:rsidRPr="006F0584">
        <w:rPr>
          <w:rFonts w:ascii="Times New Roman" w:hAnsi="Times New Roman"/>
        </w:rPr>
        <w:lastRenderedPageBreak/>
        <w:t xml:space="preserve">Dozė priklauso nuo infekcinės ligos, kuria Jūs sergate, rūšies, kokioje organizmo vietoje ir kokio sunkumo ji yra. Dozę, kuri Jums reikalinga, paskirs gydytojas. </w:t>
      </w:r>
    </w:p>
    <w:p w14:paraId="04A3E407" w14:textId="77777777" w:rsidR="0065269B" w:rsidRPr="006F0584" w:rsidRDefault="0065269B" w:rsidP="0065269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hAnsi="Times New Roman"/>
        </w:rPr>
      </w:pPr>
      <w:r w:rsidRPr="006F0584">
        <w:rPr>
          <w:rFonts w:ascii="Times New Roman" w:hAnsi="Times New Roman"/>
        </w:rPr>
        <w:t xml:space="preserve">Paprastai suaugusiems žmonėms reikia vartoti 500 mg (miligramų) – 2 g (gramus). Tokią dozę reikia vartoti kas 8 valandas. Tačiau, jei Jūsų inkstų funkcija yra sutrikusi, vaisto galima vartoti rečiau. </w:t>
      </w:r>
    </w:p>
    <w:p w14:paraId="1E6F9046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8FE9BF5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>Vartojimas vaikams</w:t>
      </w:r>
      <w:r w:rsidRPr="001C3A24">
        <w:rPr>
          <w:rFonts w:ascii="Times New Roman" w:hAnsi="Times New Roman"/>
          <w:b/>
        </w:rPr>
        <w:t xml:space="preserve"> ir </w:t>
      </w:r>
      <w:r w:rsidRPr="001C3A24">
        <w:rPr>
          <w:rFonts w:ascii="Times New Roman" w:eastAsia="Times New Roman" w:hAnsi="Times New Roman"/>
          <w:b/>
        </w:rPr>
        <w:t>paaugliams</w:t>
      </w:r>
    </w:p>
    <w:p w14:paraId="1AB1C745" w14:textId="46884A82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Vyresniems kaip 3 mėnesių kūdikiams ir ne vyresniems kaip 12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 xml:space="preserve">metų vaikams, dozė nustatoma, atsižvelgiant į vaiko amžių ir kūno svorį. Įprastinė dozė yra 10–40 mg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/kg kūno svorio. Tokią dozę reikia leisti kas 8 valandas. Jei vaikas sveria daugiau kaip 50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 xml:space="preserve">kg, jam reikia vartoti suaugusiems žmonėms skiriamą dozę. </w:t>
      </w:r>
    </w:p>
    <w:p w14:paraId="31365D90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0DB01955" w14:textId="77BFDC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 xml:space="preserve">Kaip vartoti </w:t>
      </w:r>
      <w:proofErr w:type="spellStart"/>
      <w:r w:rsidRPr="001C3A24">
        <w:rPr>
          <w:rFonts w:ascii="Times New Roman" w:eastAsia="Times New Roman" w:hAnsi="Times New Roman"/>
          <w:b/>
        </w:rPr>
        <w:t>Meropenem</w:t>
      </w:r>
      <w:proofErr w:type="spellEnd"/>
      <w:r w:rsidRPr="001C3A24">
        <w:rPr>
          <w:rFonts w:ascii="Times New Roman" w:eastAsia="Times New Roman" w:hAnsi="Times New Roman"/>
          <w:b/>
        </w:rPr>
        <w:t xml:space="preserve"> </w:t>
      </w:r>
      <w:proofErr w:type="spellStart"/>
      <w:r w:rsidR="002A7094">
        <w:rPr>
          <w:rFonts w:ascii="Times New Roman" w:eastAsia="Times New Roman" w:hAnsi="Times New Roman"/>
          <w:b/>
        </w:rPr>
        <w:t>Hikma</w:t>
      </w:r>
      <w:proofErr w:type="spellEnd"/>
    </w:p>
    <w:p w14:paraId="37C89850" w14:textId="57FE9112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Jums reikia </w:t>
      </w:r>
      <w:proofErr w:type="spellStart"/>
      <w:r w:rsidRPr="001C3A24">
        <w:rPr>
          <w:rFonts w:ascii="Times New Roman" w:hAnsi="Times New Roman"/>
        </w:rPr>
        <w:t>injekuoti</w:t>
      </w:r>
      <w:proofErr w:type="spellEnd"/>
      <w:r w:rsidRPr="001C3A24">
        <w:rPr>
          <w:rFonts w:ascii="Times New Roman" w:hAnsi="Times New Roman"/>
        </w:rPr>
        <w:t xml:space="preserve"> arba </w:t>
      </w:r>
      <w:proofErr w:type="spellStart"/>
      <w:r w:rsidRPr="001C3A24">
        <w:rPr>
          <w:rFonts w:ascii="Times New Roman" w:hAnsi="Times New Roman"/>
        </w:rPr>
        <w:t>infuzuoti</w:t>
      </w:r>
      <w:proofErr w:type="spellEnd"/>
      <w:r w:rsidRPr="001C3A24">
        <w:rPr>
          <w:rFonts w:ascii="Times New Roman" w:hAnsi="Times New Roman"/>
        </w:rPr>
        <w:t xml:space="preserve"> į didesnę veną.</w:t>
      </w:r>
    </w:p>
    <w:p w14:paraId="25880503" w14:textId="767024A8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Paprastai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Jums </w:t>
      </w:r>
      <w:proofErr w:type="spellStart"/>
      <w:r w:rsidRPr="001C3A24">
        <w:rPr>
          <w:rFonts w:ascii="Times New Roman" w:hAnsi="Times New Roman"/>
        </w:rPr>
        <w:t>infuzuos</w:t>
      </w:r>
      <w:proofErr w:type="spellEnd"/>
      <w:r w:rsidRPr="001C3A24">
        <w:rPr>
          <w:rFonts w:ascii="Times New Roman" w:hAnsi="Times New Roman"/>
        </w:rPr>
        <w:t xml:space="preserve"> arba </w:t>
      </w:r>
      <w:proofErr w:type="spellStart"/>
      <w:r w:rsidRPr="001C3A24">
        <w:rPr>
          <w:rFonts w:ascii="Times New Roman" w:hAnsi="Times New Roman"/>
        </w:rPr>
        <w:t>injekuos</w:t>
      </w:r>
      <w:proofErr w:type="spellEnd"/>
      <w:r w:rsidRPr="001C3A24">
        <w:rPr>
          <w:rFonts w:ascii="Times New Roman" w:hAnsi="Times New Roman"/>
        </w:rPr>
        <w:t xml:space="preserve"> gydytojas </w:t>
      </w:r>
      <w:r w:rsidRPr="001C3A24">
        <w:rPr>
          <w:rFonts w:ascii="Times New Roman" w:eastAsia="Times New Roman" w:hAnsi="Times New Roman"/>
        </w:rPr>
        <w:t>arba slaugytojas</w:t>
      </w:r>
      <w:r w:rsidRPr="001C3A24">
        <w:rPr>
          <w:rFonts w:ascii="Times New Roman" w:hAnsi="Times New Roman"/>
        </w:rPr>
        <w:t>.</w:t>
      </w:r>
    </w:p>
    <w:p w14:paraId="6E3516A9" w14:textId="3E330CAB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Tačiau kartais patys pacientai, tėvai ar slaugytojai išmoksta suleisti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namuose. Kaip tai padaryti, nurodyta šio pakuotės lapelio instrukcijoje (žr. skyrių „</w:t>
      </w:r>
      <w:r w:rsidRPr="00312BC2">
        <w:rPr>
          <w:rFonts w:ascii="Times New Roman" w:hAnsi="Times New Roman"/>
        </w:rPr>
        <w:t xml:space="preserve">Instrukcija, kaip pačiam arba namiškiams vartoti </w:t>
      </w:r>
      <w:proofErr w:type="spellStart"/>
      <w:r w:rsidRPr="00312BC2">
        <w:rPr>
          <w:rFonts w:ascii="Times New Roman" w:hAnsi="Times New Roman"/>
        </w:rPr>
        <w:t>Meropenem</w:t>
      </w:r>
      <w:proofErr w:type="spellEnd"/>
      <w:r w:rsidRPr="00312BC2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>“).</w:t>
      </w:r>
    </w:p>
    <w:p w14:paraId="05B331AE" w14:textId="24CD95AD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ab/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visada vartokite tiksliai kaip nurodė gydytojas. Jeigu abejojate, kreipkitės į gydytoją.</w:t>
      </w:r>
    </w:p>
    <w:p w14:paraId="4685A36C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Injekcinio tirpalo negalima maišyti su kitais tirpalais arba pilti į tirpalus, kuriuose yra kitų </w:t>
      </w:r>
      <w:r w:rsidRPr="001C3A24">
        <w:rPr>
          <w:rFonts w:ascii="Times New Roman" w:eastAsia="Times New Roman" w:hAnsi="Times New Roman"/>
        </w:rPr>
        <w:t>vaistų</w:t>
      </w:r>
      <w:r w:rsidRPr="001C3A24">
        <w:rPr>
          <w:rFonts w:ascii="Times New Roman" w:hAnsi="Times New Roman"/>
        </w:rPr>
        <w:t>.</w:t>
      </w:r>
    </w:p>
    <w:p w14:paraId="0FDB3D74" w14:textId="0CB96E6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Injekcijos trukmė turi būti arba 5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minutės, arba 15–30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 xml:space="preserve">minučių. Gydytojas jus informuos, kaip reikia vartoti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>.</w:t>
      </w:r>
    </w:p>
    <w:p w14:paraId="68D14F19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Paprastai </w:t>
      </w:r>
      <w:proofErr w:type="spellStart"/>
      <w:r w:rsidRPr="001C3A24">
        <w:rPr>
          <w:rFonts w:ascii="Times New Roman" w:hAnsi="Times New Roman"/>
        </w:rPr>
        <w:t>injekuoti</w:t>
      </w:r>
      <w:proofErr w:type="spellEnd"/>
      <w:r w:rsidRPr="001C3A24">
        <w:rPr>
          <w:rFonts w:ascii="Times New Roman" w:hAnsi="Times New Roman"/>
        </w:rPr>
        <w:t xml:space="preserve"> reikia kiekvieną dieną tuo pačiu laiku.</w:t>
      </w:r>
    </w:p>
    <w:p w14:paraId="40D4689E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FBE5CE0" w14:textId="194083D9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>Ką daryti pavartojus</w:t>
      </w:r>
      <w:r w:rsidRPr="001C3A24">
        <w:rPr>
          <w:rFonts w:ascii="Times New Roman" w:hAnsi="Times New Roman"/>
          <w:b/>
        </w:rPr>
        <w:t xml:space="preserve"> per didelę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dozę</w:t>
      </w:r>
      <w:r w:rsidRPr="001C3A24">
        <w:rPr>
          <w:rFonts w:ascii="Times New Roman" w:eastAsia="Times New Roman" w:hAnsi="Times New Roman"/>
          <w:b/>
        </w:rPr>
        <w:t>?</w:t>
      </w:r>
    </w:p>
    <w:p w14:paraId="34FDD14C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 atsitiktinai pavartojote didesnę negu jums paskirta dozę, nedelsiant kreipkitės į gydytoją arba artimiausią ligoninę.</w:t>
      </w:r>
    </w:p>
    <w:p w14:paraId="085314DF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765474B1" w14:textId="6170642A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t>Pamiršus pavartoti</w:t>
      </w:r>
      <w:r w:rsidRPr="001C3A24"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</w:p>
    <w:p w14:paraId="210DA7A8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pamiršote pavartoti, prisiminus, suleiskite </w:t>
      </w:r>
      <w:r w:rsidRPr="001C3A24">
        <w:rPr>
          <w:rFonts w:ascii="Times New Roman" w:eastAsia="Times New Roman" w:hAnsi="Times New Roman"/>
        </w:rPr>
        <w:t>vaistą</w:t>
      </w:r>
      <w:r w:rsidRPr="001C3A24">
        <w:rPr>
          <w:rFonts w:ascii="Times New Roman" w:hAnsi="Times New Roman"/>
        </w:rPr>
        <w:t xml:space="preserve"> tuoj pat. Jei jau bus atėjęs kitos dozės vartojimo laikas, pamirštą dozę praleiskite.</w:t>
      </w:r>
    </w:p>
    <w:p w14:paraId="23E5AD87" w14:textId="77777777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Negalima vartoti dvigubos dozės (dviejų injekcijų tuo pačiu metu) norint kompensuoti praleistą</w:t>
      </w:r>
      <w:r w:rsidRPr="001C3A24">
        <w:rPr>
          <w:rFonts w:ascii="Times New Roman" w:eastAsia="Times New Roman" w:hAnsi="Times New Roman"/>
        </w:rPr>
        <w:t xml:space="preserve"> dozę</w:t>
      </w:r>
      <w:r w:rsidRPr="001C3A24">
        <w:rPr>
          <w:rFonts w:ascii="Times New Roman" w:hAnsi="Times New Roman"/>
        </w:rPr>
        <w:t>.</w:t>
      </w:r>
    </w:p>
    <w:p w14:paraId="3D3ED12F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DEBDA4E" w14:textId="6144B25A" w:rsidR="0065269B" w:rsidRPr="001C3A24" w:rsidRDefault="0065269B" w:rsidP="0065269B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t xml:space="preserve">Nustojus vartoti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</w:p>
    <w:p w14:paraId="4C22C132" w14:textId="45D81F81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Kol gydytojas nenurodė,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vartojimo nutraukti negalima.</w:t>
      </w:r>
    </w:p>
    <w:p w14:paraId="6C5A735A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</w:p>
    <w:p w14:paraId="65083BE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Jeigu kiltų bet kokių klausimų dėl šio vaisto vartojimo, kreipkitės į gydytoją arba į slaugytoją.</w:t>
      </w:r>
    </w:p>
    <w:p w14:paraId="07EE0E1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529E6828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20EB966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4.</w:t>
      </w:r>
      <w:r w:rsidRPr="001C3A24">
        <w:rPr>
          <w:rFonts w:ascii="Times New Roman" w:hAnsi="Times New Roman"/>
          <w:b/>
        </w:rPr>
        <w:tab/>
        <w:t>Galimas šalutinis poveikis</w:t>
      </w:r>
    </w:p>
    <w:p w14:paraId="29EB42FE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175C1F2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5D9E392E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A04728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Sunkios alerginės reakcijos</w:t>
      </w:r>
    </w:p>
    <w:p w14:paraId="37A97BB5" w14:textId="4276A11E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pasireiškė sunki alerginė reakcija, reikia nedelsiant nutraukti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vartojimą ir tuoj pat kreiptis į gydytoją.</w:t>
      </w:r>
      <w:r w:rsidRPr="001C3A24">
        <w:rPr>
          <w:rFonts w:ascii="Times New Roman" w:hAnsi="Times New Roman"/>
        </w:rPr>
        <w:t xml:space="preserve"> Jums gali prireikti neatidėliotinos medicininės pagalbos. Gali staigiai atsirasti </w:t>
      </w:r>
      <w:r>
        <w:rPr>
          <w:rFonts w:ascii="Times New Roman" w:hAnsi="Times New Roman"/>
        </w:rPr>
        <w:t>toliau išvardytų</w:t>
      </w:r>
      <w:r w:rsidRPr="001C3A24">
        <w:rPr>
          <w:rFonts w:ascii="Times New Roman" w:hAnsi="Times New Roman"/>
        </w:rPr>
        <w:t xml:space="preserve"> simptomų</w:t>
      </w:r>
      <w:r>
        <w:rPr>
          <w:rFonts w:ascii="Times New Roman" w:hAnsi="Times New Roman"/>
        </w:rPr>
        <w:t>.</w:t>
      </w:r>
    </w:p>
    <w:p w14:paraId="7BFB951C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S</w:t>
      </w:r>
      <w:r w:rsidRPr="001C3A24">
        <w:rPr>
          <w:rFonts w:ascii="Times New Roman" w:hAnsi="Times New Roman"/>
        </w:rPr>
        <w:t>unkus odos išbėrimas, niežulys arba dilgėlinė</w:t>
      </w:r>
      <w:r>
        <w:rPr>
          <w:rFonts w:ascii="Times New Roman" w:hAnsi="Times New Roman"/>
        </w:rPr>
        <w:t>.</w:t>
      </w:r>
    </w:p>
    <w:p w14:paraId="7D944283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V</w:t>
      </w:r>
      <w:r w:rsidRPr="001C3A24">
        <w:rPr>
          <w:rFonts w:ascii="Times New Roman" w:hAnsi="Times New Roman"/>
        </w:rPr>
        <w:t>eido, lūpų, liežuvio ar kitų kūno dalių paburkimas</w:t>
      </w:r>
      <w:r>
        <w:rPr>
          <w:rFonts w:ascii="Times New Roman" w:hAnsi="Times New Roman"/>
        </w:rPr>
        <w:t>.</w:t>
      </w:r>
      <w:r w:rsidRPr="001C3A24">
        <w:rPr>
          <w:rFonts w:ascii="Times New Roman" w:hAnsi="Times New Roman"/>
        </w:rPr>
        <w:t xml:space="preserve"> </w:t>
      </w:r>
    </w:p>
    <w:p w14:paraId="3BC898CC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 w:rsidRPr="001C3A24">
        <w:rPr>
          <w:rFonts w:ascii="Times New Roman" w:hAnsi="Times New Roman"/>
        </w:rPr>
        <w:t>usulys, kvėpavimo pasunkėjimas, švokštimas.</w:t>
      </w:r>
    </w:p>
    <w:p w14:paraId="199A91AB" w14:textId="77777777" w:rsidR="0065269B" w:rsidRPr="00860515" w:rsidRDefault="0065269B" w:rsidP="0065269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zh-CN"/>
        </w:rPr>
      </w:pPr>
      <w:r w:rsidRPr="007E31EB">
        <w:rPr>
          <w:rFonts w:ascii="Times New Roman" w:eastAsia="Times New Roman" w:hAnsi="Times New Roman"/>
          <w:lang w:eastAsia="zh-CN"/>
        </w:rPr>
        <w:t>-</w:t>
      </w:r>
      <w:r w:rsidRPr="007E31EB"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Sunkios odos reakcijos (gali pasireikšti toliau išvardytos reakcijos).</w:t>
      </w:r>
    </w:p>
    <w:p w14:paraId="59D31281" w14:textId="77777777" w:rsidR="0065269B" w:rsidRPr="00860515" w:rsidRDefault="0065269B" w:rsidP="0065269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t xml:space="preserve">o </w:t>
      </w:r>
      <w:r>
        <w:rPr>
          <w:rFonts w:ascii="Times New Roman" w:eastAsia="Times New Roman" w:hAnsi="Times New Roman"/>
          <w:lang w:eastAsia="zh-CN"/>
        </w:rPr>
        <w:t xml:space="preserve">Sunkios padidėjusio jautrumo reakcijos, pasireiškiančios karščiavimu, odos išbėrimu, kepenų veiklą rodančių kraujo tyrimų rodmenų pokyčiais </w:t>
      </w:r>
      <w:r w:rsidRPr="00860515">
        <w:rPr>
          <w:rFonts w:ascii="Times New Roman" w:eastAsia="Times New Roman" w:hAnsi="Times New Roman"/>
          <w:lang w:eastAsia="zh-CN"/>
        </w:rPr>
        <w:t>(</w:t>
      </w:r>
      <w:r>
        <w:rPr>
          <w:rFonts w:ascii="Times New Roman" w:eastAsia="Times New Roman" w:hAnsi="Times New Roman"/>
          <w:lang w:eastAsia="zh-CN"/>
        </w:rPr>
        <w:t>kepenų fermentų aktyvumo padidėjimu</w:t>
      </w:r>
      <w:r w:rsidRPr="00860515">
        <w:rPr>
          <w:rFonts w:ascii="Times New Roman" w:eastAsia="Times New Roman" w:hAnsi="Times New Roman"/>
          <w:lang w:eastAsia="zh-CN"/>
        </w:rPr>
        <w:t>)</w:t>
      </w:r>
      <w:r>
        <w:rPr>
          <w:rFonts w:ascii="Times New Roman" w:eastAsia="Times New Roman" w:hAnsi="Times New Roman"/>
          <w:lang w:eastAsia="zh-CN"/>
        </w:rPr>
        <w:t>, tam tikro tipo baltųjų kraujo ląstelių skaičiaus padidėjimu (</w:t>
      </w:r>
      <w:proofErr w:type="spellStart"/>
      <w:r>
        <w:rPr>
          <w:rFonts w:ascii="Times New Roman" w:eastAsia="Times New Roman" w:hAnsi="Times New Roman"/>
          <w:lang w:eastAsia="zh-CN"/>
        </w:rPr>
        <w:t>eozinofilija</w:t>
      </w:r>
      <w:proofErr w:type="spellEnd"/>
      <w:r>
        <w:rPr>
          <w:rFonts w:ascii="Times New Roman" w:eastAsia="Times New Roman" w:hAnsi="Times New Roman"/>
          <w:lang w:eastAsia="zh-CN"/>
        </w:rPr>
        <w:t>) ir limfmazgių padidėjimu</w:t>
      </w:r>
      <w:r w:rsidRPr="00860515">
        <w:rPr>
          <w:rFonts w:ascii="Times New Roman" w:eastAsia="Times New Roman" w:hAnsi="Times New Roman"/>
          <w:lang w:eastAsia="zh-CN"/>
        </w:rPr>
        <w:t xml:space="preserve">. </w:t>
      </w:r>
      <w:r>
        <w:rPr>
          <w:rFonts w:ascii="Times New Roman" w:eastAsia="Times New Roman" w:hAnsi="Times New Roman"/>
          <w:lang w:eastAsia="zh-CN"/>
        </w:rPr>
        <w:t xml:space="preserve">Tai gali būti daugelio organų jautrumo sutrikimo, vadinamo </w:t>
      </w:r>
      <w:r w:rsidRPr="00860515">
        <w:rPr>
          <w:rFonts w:ascii="Times New Roman" w:eastAsia="Times New Roman" w:hAnsi="Times New Roman"/>
          <w:lang w:eastAsia="zh-CN"/>
        </w:rPr>
        <w:t xml:space="preserve">DRESS </w:t>
      </w:r>
      <w:r>
        <w:rPr>
          <w:rFonts w:ascii="Times New Roman" w:eastAsia="Times New Roman" w:hAnsi="Times New Roman"/>
          <w:lang w:eastAsia="zh-CN"/>
        </w:rPr>
        <w:t>sindromu, požymiai</w:t>
      </w:r>
      <w:r w:rsidRPr="00860515">
        <w:rPr>
          <w:rFonts w:ascii="Times New Roman" w:eastAsia="Times New Roman" w:hAnsi="Times New Roman"/>
          <w:lang w:eastAsia="zh-CN"/>
        </w:rPr>
        <w:t>.</w:t>
      </w:r>
    </w:p>
    <w:p w14:paraId="1179C059" w14:textId="77777777" w:rsidR="0065269B" w:rsidRPr="00860515" w:rsidRDefault="0065269B" w:rsidP="0065269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lastRenderedPageBreak/>
        <w:t xml:space="preserve">o </w:t>
      </w:r>
      <w:r>
        <w:rPr>
          <w:rFonts w:ascii="Times New Roman" w:eastAsia="Times New Roman" w:hAnsi="Times New Roman"/>
          <w:lang w:eastAsia="zh-CN"/>
        </w:rPr>
        <w:t>Sunkus odos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 w:rsidRPr="006C3C48">
        <w:rPr>
          <w:rFonts w:ascii="Times New Roman" w:eastAsia="Times New Roman" w:hAnsi="Times New Roman"/>
          <w:lang w:eastAsia="zh-CN"/>
        </w:rPr>
        <w:t>išbėrimas raudonomis pleiskanotomis dėmėmis</w:t>
      </w:r>
      <w:r>
        <w:rPr>
          <w:rFonts w:ascii="Times New Roman" w:eastAsia="Times New Roman" w:hAnsi="Times New Roman"/>
          <w:lang w:eastAsia="zh-CN"/>
        </w:rPr>
        <w:t>, odos gumbeliai, kuriuose yra pūlių, odos pūslėjimas ar lupimasis; tai gali būti susiję su karščiavimu ir sąnarių skausmu</w:t>
      </w:r>
      <w:r w:rsidRPr="00860515">
        <w:rPr>
          <w:rFonts w:ascii="Times New Roman" w:eastAsia="Times New Roman" w:hAnsi="Times New Roman"/>
          <w:lang w:eastAsia="zh-CN"/>
        </w:rPr>
        <w:t>.</w:t>
      </w:r>
    </w:p>
    <w:p w14:paraId="06D4D5E0" w14:textId="77777777" w:rsidR="0065269B" w:rsidRPr="00860515" w:rsidRDefault="0065269B" w:rsidP="0065269B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t xml:space="preserve">o </w:t>
      </w:r>
      <w:r>
        <w:rPr>
          <w:rFonts w:ascii="Times New Roman" w:eastAsia="Times New Roman" w:hAnsi="Times New Roman"/>
          <w:lang w:eastAsia="zh-CN"/>
        </w:rPr>
        <w:t>Sunkus odos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 w:rsidRPr="006C3C48">
        <w:rPr>
          <w:rFonts w:ascii="Times New Roman" w:eastAsia="Times New Roman" w:hAnsi="Times New Roman"/>
          <w:lang w:eastAsia="zh-CN"/>
        </w:rPr>
        <w:t>išbėrimas</w:t>
      </w:r>
      <w:r>
        <w:rPr>
          <w:rFonts w:ascii="Times New Roman" w:eastAsia="Times New Roman" w:hAnsi="Times New Roman"/>
          <w:lang w:eastAsia="zh-CN"/>
        </w:rPr>
        <w:t xml:space="preserve">, kuris gali atrodyti kaip liemenyje atsirandančios rausvos apskritos dėmės, kurių viduryje dažnai būna pūslės, odos lupimasis, burnos, gerklės, nosies, lytinių organų ir akių išopėjimas (prieš tai gali pasireikšti karščiavimas ir į gripą panašūs simptomai) </w:t>
      </w:r>
      <w:r w:rsidRPr="00860515">
        <w:rPr>
          <w:rFonts w:ascii="Times New Roman" w:eastAsia="Times New Roman" w:hAnsi="Times New Roman"/>
          <w:lang w:eastAsia="zh-CN"/>
        </w:rPr>
        <w:t>(</w:t>
      </w:r>
      <w:proofErr w:type="spellStart"/>
      <w:r w:rsidRPr="00860515">
        <w:rPr>
          <w:rFonts w:ascii="Times New Roman" w:hAnsi="Times New Roman"/>
        </w:rPr>
        <w:t>Stivenso</w:t>
      </w:r>
      <w:proofErr w:type="spellEnd"/>
      <w:r w:rsidRPr="00860515">
        <w:rPr>
          <w:rFonts w:ascii="Times New Roman" w:hAnsi="Times New Roman"/>
        </w:rPr>
        <w:t>-Džonsono (</w:t>
      </w:r>
      <w:proofErr w:type="spellStart"/>
      <w:r w:rsidRPr="00860515">
        <w:rPr>
          <w:rFonts w:ascii="Times New Roman" w:hAnsi="Times New Roman"/>
          <w:i/>
          <w:iCs/>
        </w:rPr>
        <w:t>Stevens-Johnson</w:t>
      </w:r>
      <w:proofErr w:type="spellEnd"/>
      <w:r w:rsidRPr="00860515">
        <w:rPr>
          <w:rFonts w:ascii="Times New Roman" w:hAnsi="Times New Roman"/>
        </w:rPr>
        <w:t>) sindromas</w:t>
      </w:r>
      <w:r w:rsidRPr="00860515">
        <w:rPr>
          <w:rFonts w:ascii="Times New Roman" w:eastAsia="Times New Roman" w:hAnsi="Times New Roman"/>
          <w:lang w:eastAsia="zh-CN"/>
        </w:rPr>
        <w:t xml:space="preserve">) </w:t>
      </w:r>
      <w:r>
        <w:rPr>
          <w:rFonts w:ascii="Times New Roman" w:eastAsia="Times New Roman" w:hAnsi="Times New Roman"/>
          <w:lang w:eastAsia="zh-CN"/>
        </w:rPr>
        <w:t>ar daug sunkesnė forma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(toksinė epidermio </w:t>
      </w:r>
      <w:proofErr w:type="spellStart"/>
      <w:r>
        <w:rPr>
          <w:rFonts w:ascii="Times New Roman" w:eastAsia="Times New Roman" w:hAnsi="Times New Roman"/>
          <w:lang w:eastAsia="zh-CN"/>
        </w:rPr>
        <w:t>nekrolizė</w:t>
      </w:r>
      <w:proofErr w:type="spellEnd"/>
      <w:r w:rsidRPr="00860515">
        <w:rPr>
          <w:rFonts w:ascii="Times New Roman" w:eastAsia="Times New Roman" w:hAnsi="Times New Roman"/>
          <w:lang w:eastAsia="zh-CN"/>
        </w:rPr>
        <w:t>).</w:t>
      </w:r>
    </w:p>
    <w:p w14:paraId="2E1DA70D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29E6BCC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Raudonųjų kraujo ląstelių pažeidimas (dažnis nežinomas)</w:t>
      </w:r>
    </w:p>
    <w:p w14:paraId="529A554A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dėl neaiškių priežasčių atsiranda mėlynės;</w:t>
      </w:r>
    </w:p>
    <w:p w14:paraId="05C6CC1B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raudonas arba rudas šlapimas.</w:t>
      </w:r>
    </w:p>
    <w:p w14:paraId="3690E194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</w:p>
    <w:p w14:paraId="6F2AC653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pastebėjote nors vieną iš išvardytų simptomų, </w:t>
      </w:r>
      <w:r w:rsidRPr="001C3A24">
        <w:rPr>
          <w:rFonts w:ascii="Times New Roman" w:hAnsi="Times New Roman"/>
          <w:b/>
        </w:rPr>
        <w:t>tuoj pat kreipkitės į gydytoją.</w:t>
      </w:r>
      <w:r w:rsidRPr="001C3A24">
        <w:rPr>
          <w:rFonts w:ascii="Times New Roman" w:hAnsi="Times New Roman"/>
        </w:rPr>
        <w:t xml:space="preserve"> </w:t>
      </w:r>
    </w:p>
    <w:p w14:paraId="57075D0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51F4FC5" w14:textId="77777777" w:rsidR="00F10E31" w:rsidRPr="00FD0A15" w:rsidRDefault="00F10E31" w:rsidP="00F10E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FD0A15">
        <w:rPr>
          <w:rFonts w:ascii="Times New Roman" w:hAnsi="Times New Roman"/>
          <w:b/>
        </w:rPr>
        <w:t>Kitas šalutinis poveikis:</w:t>
      </w:r>
    </w:p>
    <w:p w14:paraId="2D440BD0" w14:textId="77777777" w:rsidR="00F10E31" w:rsidRPr="00DB0AF6" w:rsidRDefault="00F10E31" w:rsidP="00F10E31">
      <w:pPr>
        <w:tabs>
          <w:tab w:val="left" w:pos="357"/>
        </w:tabs>
        <w:spacing w:after="0" w:line="240" w:lineRule="auto"/>
        <w:rPr>
          <w:rFonts w:ascii="Times New Roman" w:hAnsi="Times New Roman"/>
        </w:rPr>
      </w:pPr>
    </w:p>
    <w:p w14:paraId="2685FCD6" w14:textId="77777777" w:rsidR="00F10E31" w:rsidRPr="00DB0AF6" w:rsidRDefault="00F10E31" w:rsidP="00F10E31">
      <w:pPr>
        <w:keepNext/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hAnsi="Times New Roman"/>
          <w:b/>
          <w:color w:val="000000"/>
        </w:rPr>
      </w:pPr>
      <w:r w:rsidRPr="00BE7CFD">
        <w:rPr>
          <w:rFonts w:ascii="Times New Roman" w:hAnsi="Times New Roman"/>
          <w:b/>
          <w:color w:val="000000"/>
        </w:rPr>
        <w:t>Dažni šalutinio poveikio reiškiniai (gali pasireikšti rečiau kaip 1 iš 10 asmenų)</w:t>
      </w:r>
      <w:r w:rsidRPr="00DB0AF6">
        <w:rPr>
          <w:rFonts w:ascii="Times New Roman" w:hAnsi="Times New Roman"/>
          <w:b/>
          <w:color w:val="000000"/>
        </w:rPr>
        <w:t>:</w:t>
      </w:r>
    </w:p>
    <w:p w14:paraId="312C1F8E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pilvo (skrandžio skausmas);</w:t>
      </w:r>
    </w:p>
    <w:p w14:paraId="04C3464F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šleikštulys (pykinimas);</w:t>
      </w:r>
    </w:p>
    <w:p w14:paraId="526CEF42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vėmimas;</w:t>
      </w:r>
    </w:p>
    <w:p w14:paraId="38239769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viduriavimas;</w:t>
      </w:r>
    </w:p>
    <w:p w14:paraId="48746837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galvos skausmas;</w:t>
      </w:r>
    </w:p>
    <w:p w14:paraId="34CEF45A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odos išbėrimas, niežulys;</w:t>
      </w:r>
    </w:p>
    <w:p w14:paraId="0280E988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skausmas ir uždegimas;</w:t>
      </w:r>
    </w:p>
    <w:p w14:paraId="268BA8CD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kraujyje padidėja kraujo plokštelių kiekis (kraujo tyrimo duomenimis);</w:t>
      </w:r>
    </w:p>
    <w:p w14:paraId="56D78243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pakinta kraujo tyrimų rodmenys, įskaitant tuos, kurie rodo kepenų veiklos pokyčius.</w:t>
      </w:r>
    </w:p>
    <w:p w14:paraId="24AD214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3A0123A" w14:textId="77777777" w:rsidR="00F10E31" w:rsidRDefault="00F10E31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b/>
          <w:color w:val="000000"/>
        </w:rPr>
      </w:pPr>
      <w:r w:rsidRPr="00BE7CFD">
        <w:rPr>
          <w:rFonts w:ascii="Times New Roman" w:hAnsi="Times New Roman"/>
          <w:b/>
          <w:color w:val="000000"/>
        </w:rPr>
        <w:t>Nedažni šalutinio poveikio reiškiniai (gali pasireikšti rečiau kaip 1 iš 100 asmenų):</w:t>
      </w:r>
    </w:p>
    <w:p w14:paraId="04A22A83" w14:textId="7B2E8B39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kraujo tyrimų pokyčiai: sumažėja kraujo plokštelių kiekis (ant kūno daug lengviau atsiranda mėlynių);</w:t>
      </w:r>
    </w:p>
    <w:p w14:paraId="5C459AD0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padidėja vienokių baltųjų kraujo ląstelių skaičius bei sumažėja kitokių baltųjų kraujo ląstelių kiekis bei padidėja kiekis taip vadinamos substancijos „</w:t>
      </w:r>
      <w:proofErr w:type="spellStart"/>
      <w:r w:rsidRPr="001C3A24">
        <w:rPr>
          <w:rFonts w:ascii="Times New Roman" w:hAnsi="Times New Roman"/>
        </w:rPr>
        <w:t>bilirubino</w:t>
      </w:r>
      <w:proofErr w:type="spellEnd"/>
      <w:r w:rsidRPr="001C3A24">
        <w:rPr>
          <w:rFonts w:ascii="Times New Roman" w:hAnsi="Times New Roman"/>
        </w:rPr>
        <w:t xml:space="preserve">“. Gydytojas gali retkarčiais tikrinti Jūsų kraujo tyrimo rezultatus; </w:t>
      </w:r>
    </w:p>
    <w:p w14:paraId="7550F26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pakinta kraujo tyrimo rodmenys, įskaitant rodančius inkstų funkcijos veiklą;</w:t>
      </w:r>
    </w:p>
    <w:p w14:paraId="3D6F64C1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atsiranda dilgčiojimas galūnėse (badymas ir dilgsėjimas);</w:t>
      </w:r>
    </w:p>
    <w:p w14:paraId="75792124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burnoje ir makštyje atsiranda grybelių sukelta infekcija – pienligė</w:t>
      </w:r>
      <w:r w:rsidRPr="001C3A24">
        <w:rPr>
          <w:rFonts w:ascii="Times New Roman" w:eastAsia="Times New Roman" w:hAnsi="Times New Roman"/>
        </w:rPr>
        <w:t>;</w:t>
      </w:r>
    </w:p>
    <w:p w14:paraId="42F96AE6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žarnų uždegimas su viduriavimu;</w:t>
      </w:r>
    </w:p>
    <w:p w14:paraId="7586C71A" w14:textId="63B325EC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skausmas </w:t>
      </w:r>
      <w:proofErr w:type="spellStart"/>
      <w:r w:rsidRPr="001C3A24">
        <w:rPr>
          <w:rFonts w:ascii="Times New Roman" w:hAnsi="Times New Roman"/>
        </w:rPr>
        <w:t>Meropenemo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injekcijos į veną vietoje;</w:t>
      </w:r>
    </w:p>
    <w:p w14:paraId="4E913092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pokyčiai kraujyje, kurių simptomai </w:t>
      </w:r>
      <w:r w:rsidRPr="001C3A24">
        <w:rPr>
          <w:rFonts w:ascii="Times New Roman" w:eastAsia="Times New Roman" w:hAnsi="Times New Roman"/>
        </w:rPr>
        <w:t xml:space="preserve">yra </w:t>
      </w:r>
      <w:r w:rsidRPr="001C3A24">
        <w:rPr>
          <w:rFonts w:ascii="Times New Roman" w:hAnsi="Times New Roman"/>
        </w:rPr>
        <w:t xml:space="preserve">tokie: dažnos infekcinės ligos, aukšta temperatūra ir gerklės skausmas. Todėl gydytojas retkarčiais gali </w:t>
      </w:r>
      <w:r w:rsidRPr="001C3A24">
        <w:rPr>
          <w:rFonts w:ascii="Times New Roman" w:eastAsia="Times New Roman" w:hAnsi="Times New Roman"/>
        </w:rPr>
        <w:t>atlikti</w:t>
      </w:r>
      <w:r w:rsidRPr="001C3A24">
        <w:rPr>
          <w:rFonts w:ascii="Times New Roman" w:hAnsi="Times New Roman"/>
        </w:rPr>
        <w:t xml:space="preserve"> kraujo tyrimus</w:t>
      </w:r>
      <w:r>
        <w:rPr>
          <w:rFonts w:ascii="Times New Roman" w:hAnsi="Times New Roman"/>
        </w:rPr>
        <w:t>.</w:t>
      </w:r>
    </w:p>
    <w:p w14:paraId="33014242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257A30F" w14:textId="77C319C0" w:rsidR="0065269B" w:rsidRPr="001C3A24" w:rsidRDefault="00F10E31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BE7CFD">
        <w:rPr>
          <w:rFonts w:ascii="Times New Roman" w:hAnsi="Times New Roman"/>
          <w:b/>
          <w:color w:val="000000"/>
        </w:rPr>
        <w:t>Reti šalutinio poveikio reiškiniai (gali pasireikšti rečiau kaip 1 iš 1 000 asmenų</w:t>
      </w:r>
      <w:r>
        <w:rPr>
          <w:rFonts w:ascii="Times New Roman" w:hAnsi="Times New Roman"/>
          <w:b/>
          <w:color w:val="000000"/>
        </w:rPr>
        <w:t>)</w:t>
      </w:r>
      <w:r w:rsidR="0065269B" w:rsidRPr="001C3A24">
        <w:rPr>
          <w:rFonts w:ascii="Times New Roman" w:hAnsi="Times New Roman"/>
          <w:b/>
        </w:rPr>
        <w:t>:</w:t>
      </w:r>
    </w:p>
    <w:p w14:paraId="0717626D" w14:textId="77777777" w:rsidR="0065269B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 w:rsidRPr="002D7A47">
        <w:rPr>
          <w:rFonts w:ascii="Times New Roman" w:hAnsi="Times New Roman"/>
        </w:rPr>
        <w:t>traukuliai;</w:t>
      </w:r>
    </w:p>
    <w:p w14:paraId="27279942" w14:textId="77777777" w:rsidR="0065269B" w:rsidRPr="002D7A47" w:rsidRDefault="0065269B" w:rsidP="0065269B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" w:hanging="720"/>
        <w:rPr>
          <w:rFonts w:ascii="Times New Roman" w:hAnsi="Times New Roman"/>
        </w:rPr>
      </w:pPr>
      <w:r>
        <w:rPr>
          <w:rFonts w:ascii="Times New Roman" w:hAnsi="Times New Roman"/>
        </w:rPr>
        <w:t>ū</w:t>
      </w:r>
      <w:r w:rsidRPr="00CE654D">
        <w:rPr>
          <w:rFonts w:ascii="Times New Roman" w:hAnsi="Times New Roman"/>
        </w:rPr>
        <w:t>miai pasireiškianti d</w:t>
      </w:r>
      <w:r w:rsidRPr="002D7A47">
        <w:rPr>
          <w:rFonts w:ascii="Times New Roman" w:hAnsi="Times New Roman"/>
        </w:rPr>
        <w:t>ezorientacija</w:t>
      </w:r>
      <w:r w:rsidRPr="00CE654D">
        <w:rPr>
          <w:rFonts w:ascii="Times New Roman" w:hAnsi="Times New Roman"/>
        </w:rPr>
        <w:t xml:space="preserve"> ir sumišimas (</w:t>
      </w:r>
      <w:proofErr w:type="spellStart"/>
      <w:r w:rsidRPr="00CE654D">
        <w:rPr>
          <w:rFonts w:ascii="Times New Roman" w:hAnsi="Times New Roman"/>
        </w:rPr>
        <w:t>delyras</w:t>
      </w:r>
      <w:proofErr w:type="spellEnd"/>
      <w:r w:rsidRPr="00CE654D">
        <w:rPr>
          <w:rFonts w:ascii="Times New Roman" w:hAnsi="Times New Roman"/>
        </w:rPr>
        <w:t>)</w:t>
      </w:r>
      <w:r w:rsidRPr="002D7A47">
        <w:rPr>
          <w:rFonts w:ascii="Times New Roman" w:hAnsi="Times New Roman"/>
        </w:rPr>
        <w:t>.</w:t>
      </w:r>
    </w:p>
    <w:p w14:paraId="352F5284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737D6E1D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Pranešimas apie šalutinį poveikį</w:t>
      </w:r>
    </w:p>
    <w:p w14:paraId="566884B8" w14:textId="1C3AEBFB" w:rsidR="0065269B" w:rsidRDefault="00A05A4E" w:rsidP="00A05A4E">
      <w:pPr>
        <w:ind w:right="-1"/>
        <w:rPr>
          <w:rFonts w:ascii="Times New Roman" w:hAnsi="Times New Roman"/>
        </w:rPr>
      </w:pPr>
      <w:r w:rsidRPr="00A05A4E">
        <w:rPr>
          <w:rFonts w:ascii="Times New Roman" w:hAnsi="Times New Roman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A05A4E">
          <w:rPr>
            <w:rStyle w:val="Hipersaitas"/>
            <w:rFonts w:ascii="Times New Roman" w:eastAsiaTheme="majorEastAsia" w:hAnsi="Times New Roman"/>
          </w:rPr>
          <w:t>https://vapris.vvkt.lt/vvkt-web/public/nrv</w:t>
        </w:r>
      </w:hyperlink>
      <w:r w:rsidRPr="00A05A4E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hyperlink r:id="rId8" w:history="1">
        <w:r w:rsidRPr="00A05A4E">
          <w:rPr>
            <w:rStyle w:val="Hipersaitas"/>
            <w:rFonts w:ascii="Times New Roman" w:eastAsiaTheme="majorEastAsia" w:hAnsi="Times New Roman"/>
          </w:rPr>
          <w:t>https://www.vvkt.lt/index.php?4004286486</w:t>
        </w:r>
      </w:hyperlink>
      <w:r w:rsidRPr="00A05A4E">
        <w:rPr>
          <w:rFonts w:ascii="Times New Roman" w:hAnsi="Times New Roman"/>
        </w:rPr>
        <w:t xml:space="preserve">, ir atsiunčiant elektroniniu paštu (adresu </w:t>
      </w:r>
      <w:hyperlink r:id="rId9" w:history="1">
        <w:r w:rsidRPr="00A05A4E">
          <w:rPr>
            <w:rStyle w:val="Hipersaitas"/>
            <w:rFonts w:ascii="Times New Roman" w:eastAsiaTheme="majorEastAsia" w:hAnsi="Times New Roman"/>
          </w:rPr>
          <w:t>NepageidaujamaR@vvkt.lt</w:t>
        </w:r>
      </w:hyperlink>
      <w:r w:rsidRPr="00A05A4E">
        <w:rPr>
          <w:rFonts w:ascii="Times New Roman" w:hAnsi="Times New Roman"/>
        </w:rPr>
        <w:t>) arba nemokamu telefonu 8 800 73 568. Pranešdami apie šalutinį poveikį galite mums padėti gauti daugiau informacijos apie šio vaisto saugumą.</w:t>
      </w:r>
    </w:p>
    <w:p w14:paraId="05EA9995" w14:textId="77777777" w:rsidR="00A05A4E" w:rsidRPr="00A05A4E" w:rsidRDefault="00A05A4E" w:rsidP="00A05A4E">
      <w:pPr>
        <w:ind w:right="-1"/>
        <w:rPr>
          <w:rFonts w:ascii="Times New Roman" w:eastAsia="Times New Roman" w:hAnsi="Times New Roman"/>
        </w:rPr>
      </w:pPr>
    </w:p>
    <w:p w14:paraId="1914B6A5" w14:textId="77777777" w:rsidR="00E934F4" w:rsidRPr="001C3A24" w:rsidRDefault="00E934F4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14:paraId="02B87AC3" w14:textId="49201D32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t>5.</w:t>
      </w:r>
      <w:r w:rsidRPr="001C3A24">
        <w:rPr>
          <w:rFonts w:ascii="Times New Roman" w:hAnsi="Times New Roman"/>
          <w:b/>
        </w:rPr>
        <w:tab/>
        <w:t xml:space="preserve">Kaip laikyti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</w:t>
      </w:r>
    </w:p>
    <w:p w14:paraId="7A4A3E3D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D429B3C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Šį vaistą laikykite vaikams nepastebimoje ir nepasiekiamoje vietoje.</w:t>
      </w:r>
    </w:p>
    <w:p w14:paraId="4F49F495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38E346" w14:textId="7C77441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Ant dėžutės ir flakono po „Tinka iki“ nurodytam tinkamumo laikui pasibaigus, šio vaisto vartoti negalima. Vaistas tinkamas vartoti iki paskutinės nurodyto mėnesio dienos.</w:t>
      </w:r>
    </w:p>
    <w:p w14:paraId="1873EAE5" w14:textId="77777777" w:rsidR="0065269B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070D56" w14:textId="33959432" w:rsidR="0065269B" w:rsidRPr="00FB44EE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iCs/>
          <w:color w:val="FF0000"/>
        </w:rPr>
      </w:pPr>
      <w:r w:rsidRPr="001C3A24">
        <w:rPr>
          <w:rFonts w:ascii="Times New Roman" w:hAnsi="Times New Roman"/>
        </w:rPr>
        <w:t xml:space="preserve">Laikyti ne aukštesnėje </w:t>
      </w:r>
      <w:r w:rsidRPr="00A906FB">
        <w:rPr>
          <w:rFonts w:ascii="Times New Roman" w:hAnsi="Times New Roman"/>
        </w:rPr>
        <w:t xml:space="preserve">kaip </w:t>
      </w:r>
      <w:r w:rsidR="00FB44EE" w:rsidRPr="00A906FB">
        <w:rPr>
          <w:rFonts w:ascii="Times New Roman" w:hAnsi="Times New Roman"/>
        </w:rPr>
        <w:t>25</w:t>
      </w:r>
      <w:r w:rsidRPr="00A906FB">
        <w:rPr>
          <w:rFonts w:ascii="Times New Roman" w:hAnsi="Times New Roman"/>
        </w:rPr>
        <w:t xml:space="preserve"> </w:t>
      </w:r>
      <w:r w:rsidRPr="00A906FB">
        <w:rPr>
          <w:rFonts w:ascii="Times New Roman" w:hAnsi="Times New Roman"/>
        </w:rPr>
        <w:sym w:font="Symbol" w:char="F0B0"/>
      </w:r>
      <w:r w:rsidRPr="00A906FB">
        <w:rPr>
          <w:rFonts w:ascii="Times New Roman" w:hAnsi="Times New Roman"/>
        </w:rPr>
        <w:t>C temperatū</w:t>
      </w:r>
      <w:r w:rsidRPr="001C3A24">
        <w:rPr>
          <w:rFonts w:ascii="Times New Roman" w:hAnsi="Times New Roman"/>
        </w:rPr>
        <w:t>roje.</w:t>
      </w:r>
    </w:p>
    <w:p w14:paraId="7454D867" w14:textId="77777777" w:rsidR="0065269B" w:rsidRPr="00A906FB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color w:val="FF0000"/>
        </w:rPr>
      </w:pPr>
    </w:p>
    <w:p w14:paraId="75FED6FC" w14:textId="77777777" w:rsidR="0065269B" w:rsidRPr="005F2977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5F2977">
        <w:rPr>
          <w:rFonts w:ascii="Times New Roman" w:hAnsi="Times New Roman"/>
          <w:b/>
        </w:rPr>
        <w:t>Injekcija</w:t>
      </w:r>
    </w:p>
    <w:p w14:paraId="4C8A6D38" w14:textId="77777777" w:rsidR="0065269B" w:rsidRPr="00027E7F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Po tirpalo paruošimo</w:t>
      </w:r>
      <w:r w:rsidRPr="005F297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injekcijai į veną paruoštą tirpalą būtina vartoti nedelsiant. Laikotarpis tarp tirpalo </w:t>
      </w:r>
      <w:r w:rsidRPr="00027E7F">
        <w:rPr>
          <w:rFonts w:ascii="Times New Roman" w:hAnsi="Times New Roman"/>
        </w:rPr>
        <w:t>ruošimo pradžios ir injekcijos į veną pabaigos negali būti ilgesnis nei:</w:t>
      </w:r>
    </w:p>
    <w:p w14:paraId="758CD7EE" w14:textId="77777777" w:rsidR="0065269B" w:rsidRPr="0089157F" w:rsidRDefault="0065269B" w:rsidP="0065269B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027E7F">
        <w:rPr>
          <w:rFonts w:ascii="Times New Roman" w:hAnsi="Times New Roman"/>
          <w:lang w:val="lt-LT"/>
        </w:rPr>
        <w:t>3 </w:t>
      </w:r>
      <w:r w:rsidRPr="0089157F">
        <w:rPr>
          <w:rFonts w:ascii="Times New Roman" w:hAnsi="Times New Roman"/>
          <w:lang w:val="lt-LT"/>
        </w:rPr>
        <w:t xml:space="preserve">valandos, jei tirpalas laikomas temperatūroje iki 25 °C; </w:t>
      </w:r>
    </w:p>
    <w:p w14:paraId="3744B674" w14:textId="77777777" w:rsidR="0065269B" w:rsidRPr="0089157F" w:rsidRDefault="0065269B" w:rsidP="0065269B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89157F">
        <w:rPr>
          <w:rFonts w:ascii="Times New Roman" w:hAnsi="Times New Roman"/>
          <w:lang w:val="lt-LT"/>
        </w:rPr>
        <w:t>12 valandų, jei tirpalas laikomas šaldytuve (2</w:t>
      </w:r>
      <w:r w:rsidRPr="00EB240F">
        <w:rPr>
          <w:rFonts w:ascii="Times New Roman" w:hAnsi="Times New Roman"/>
          <w:lang w:val="lt-LT"/>
        </w:rPr>
        <w:t>–</w:t>
      </w:r>
      <w:r w:rsidRPr="0089157F">
        <w:rPr>
          <w:rFonts w:ascii="Times New Roman" w:hAnsi="Times New Roman"/>
          <w:lang w:val="lt-LT"/>
        </w:rPr>
        <w:t xml:space="preserve">8 °C temperatūroje). </w:t>
      </w:r>
    </w:p>
    <w:p w14:paraId="621856AE" w14:textId="77777777" w:rsidR="0065269B" w:rsidRPr="0089157F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AC2498B" w14:textId="77777777" w:rsidR="0065269B" w:rsidRPr="0089157F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89157F">
        <w:rPr>
          <w:rFonts w:ascii="Times New Roman" w:hAnsi="Times New Roman"/>
          <w:b/>
        </w:rPr>
        <w:t>Infuzija</w:t>
      </w:r>
    </w:p>
    <w:p w14:paraId="6A8C4EC2" w14:textId="77777777" w:rsidR="0065269B" w:rsidRPr="0089157F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89157F">
        <w:rPr>
          <w:rFonts w:ascii="Times New Roman" w:hAnsi="Times New Roman"/>
        </w:rPr>
        <w:t>Po tirpalo paruošimo: infuzijai į veną paruoštą tirpalą būtina vartoti nedelsiant. Laikotarpis tarp tirpalo ruošimo pradžios ir infuzijos į veną pabaigos negali būti ilgesnis nei:</w:t>
      </w:r>
    </w:p>
    <w:p w14:paraId="23B64C95" w14:textId="231738AC" w:rsidR="0065269B" w:rsidRPr="0089157F" w:rsidRDefault="00FB44EE" w:rsidP="0065269B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  <w:lang w:val="lt-LT"/>
        </w:rPr>
        <w:t>3</w:t>
      </w:r>
      <w:r w:rsidR="0065269B" w:rsidRPr="0089157F">
        <w:rPr>
          <w:rFonts w:ascii="Times New Roman" w:hAnsi="Times New Roman"/>
          <w:lang w:val="lt-LT"/>
        </w:rPr>
        <w:t xml:space="preserve"> valandos, jei </w:t>
      </w:r>
      <w:proofErr w:type="spellStart"/>
      <w:r w:rsidR="0065269B" w:rsidRPr="0089157F">
        <w:rPr>
          <w:rFonts w:ascii="Times New Roman" w:hAnsi="Times New Roman"/>
          <w:lang w:val="lt-LT"/>
        </w:rPr>
        <w:t>Meropenem</w:t>
      </w:r>
      <w:proofErr w:type="spellEnd"/>
      <w:r w:rsidR="0065269B" w:rsidRPr="0089157F">
        <w:rPr>
          <w:rFonts w:ascii="Times New Roman" w:hAnsi="Times New Roman"/>
          <w:lang w:val="lt-LT"/>
        </w:rPr>
        <w:t xml:space="preserve"> </w:t>
      </w:r>
      <w:proofErr w:type="spellStart"/>
      <w:r w:rsidR="002A7094">
        <w:rPr>
          <w:rFonts w:ascii="Times New Roman" w:hAnsi="Times New Roman"/>
          <w:lang w:val="lt-LT"/>
        </w:rPr>
        <w:t>Hikma</w:t>
      </w:r>
      <w:proofErr w:type="spellEnd"/>
      <w:r w:rsidR="0065269B" w:rsidRPr="0089157F">
        <w:rPr>
          <w:rFonts w:ascii="Times New Roman" w:hAnsi="Times New Roman"/>
          <w:lang w:val="lt-LT"/>
        </w:rPr>
        <w:t xml:space="preserve"> tirpintas</w:t>
      </w:r>
      <w:r w:rsidR="0065269B">
        <w:rPr>
          <w:rFonts w:ascii="Times New Roman" w:hAnsi="Times New Roman"/>
          <w:lang w:val="lt-LT"/>
        </w:rPr>
        <w:t xml:space="preserve"> 0,9 %</w:t>
      </w:r>
      <w:r w:rsidR="0065269B" w:rsidRPr="0089157F">
        <w:rPr>
          <w:rFonts w:ascii="Times New Roman" w:hAnsi="Times New Roman"/>
          <w:lang w:val="lt-LT"/>
        </w:rPr>
        <w:t xml:space="preserve"> natrio chloride ir tirpalas laikomas temperatūroje iki 25 °C; </w:t>
      </w:r>
    </w:p>
    <w:p w14:paraId="23A4BD62" w14:textId="0A499008" w:rsidR="0065269B" w:rsidRDefault="0065269B" w:rsidP="0065269B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  <w:lang w:val="lt-LT"/>
        </w:rPr>
        <w:t>24</w:t>
      </w:r>
      <w:r w:rsidRPr="0089157F">
        <w:rPr>
          <w:rFonts w:ascii="Times New Roman" w:hAnsi="Times New Roman"/>
          <w:lang w:val="lt-LT"/>
        </w:rPr>
        <w:t> valand</w:t>
      </w:r>
      <w:r>
        <w:rPr>
          <w:rFonts w:ascii="Times New Roman" w:hAnsi="Times New Roman"/>
          <w:lang w:val="lt-LT"/>
        </w:rPr>
        <w:t>os</w:t>
      </w:r>
      <w:r w:rsidRPr="0089157F">
        <w:rPr>
          <w:rFonts w:ascii="Times New Roman" w:hAnsi="Times New Roman"/>
          <w:lang w:val="lt-LT"/>
        </w:rPr>
        <w:t xml:space="preserve">, jei </w:t>
      </w:r>
      <w:proofErr w:type="spellStart"/>
      <w:r w:rsidRPr="0089157F">
        <w:rPr>
          <w:rFonts w:ascii="Times New Roman" w:hAnsi="Times New Roman"/>
          <w:lang w:val="lt-LT"/>
        </w:rPr>
        <w:t>Meropenem</w:t>
      </w:r>
      <w:proofErr w:type="spellEnd"/>
      <w:r w:rsidRPr="0089157F">
        <w:rPr>
          <w:rFonts w:ascii="Times New Roman" w:hAnsi="Times New Roman"/>
          <w:lang w:val="lt-LT"/>
        </w:rPr>
        <w:t xml:space="preserve"> </w:t>
      </w:r>
      <w:proofErr w:type="spellStart"/>
      <w:r w:rsidR="002A7094">
        <w:rPr>
          <w:rFonts w:ascii="Times New Roman" w:hAnsi="Times New Roman"/>
          <w:lang w:val="lt-LT"/>
        </w:rPr>
        <w:t>Hikma</w:t>
      </w:r>
      <w:proofErr w:type="spellEnd"/>
      <w:r w:rsidRPr="0089157F">
        <w:rPr>
          <w:rFonts w:ascii="Times New Roman" w:hAnsi="Times New Roman"/>
          <w:lang w:val="lt-LT"/>
        </w:rPr>
        <w:t xml:space="preserve"> tirpintas </w:t>
      </w:r>
      <w:r>
        <w:rPr>
          <w:rFonts w:ascii="Times New Roman" w:hAnsi="Times New Roman"/>
          <w:lang w:val="lt-LT"/>
        </w:rPr>
        <w:t xml:space="preserve">0,9 % </w:t>
      </w:r>
      <w:r w:rsidRPr="0089157F">
        <w:rPr>
          <w:rFonts w:ascii="Times New Roman" w:hAnsi="Times New Roman"/>
          <w:lang w:val="lt-LT"/>
        </w:rPr>
        <w:t>natrio chloride ir tirpalas laikomas šaldytuve (2</w:t>
      </w:r>
      <w:r w:rsidRPr="00EB240F">
        <w:rPr>
          <w:rFonts w:ascii="Times New Roman" w:hAnsi="Times New Roman"/>
          <w:lang w:val="lt-LT"/>
        </w:rPr>
        <w:t>–</w:t>
      </w:r>
      <w:r w:rsidRPr="0089157F">
        <w:rPr>
          <w:rFonts w:ascii="Times New Roman" w:hAnsi="Times New Roman"/>
          <w:lang w:val="lt-LT"/>
        </w:rPr>
        <w:t>8 °C temperatūroje</w:t>
      </w:r>
      <w:r>
        <w:rPr>
          <w:rFonts w:ascii="Times New Roman" w:hAnsi="Times New Roman"/>
          <w:lang w:val="lt-LT"/>
        </w:rPr>
        <w:t>);</w:t>
      </w:r>
    </w:p>
    <w:p w14:paraId="0202167F" w14:textId="18BBB784" w:rsidR="0065269B" w:rsidRDefault="0065269B" w:rsidP="0065269B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  <w:lang w:val="lt-LT"/>
        </w:rPr>
        <w:t xml:space="preserve">jei </w:t>
      </w:r>
      <w:proofErr w:type="spellStart"/>
      <w:r w:rsidRPr="004148DC">
        <w:rPr>
          <w:rFonts w:ascii="Times New Roman" w:hAnsi="Times New Roman"/>
          <w:lang w:val="lt-LT"/>
        </w:rPr>
        <w:t>Meropenem</w:t>
      </w:r>
      <w:proofErr w:type="spellEnd"/>
      <w:r w:rsidRPr="004148DC">
        <w:rPr>
          <w:rFonts w:ascii="Times New Roman" w:hAnsi="Times New Roman"/>
          <w:lang w:val="lt-LT"/>
        </w:rPr>
        <w:t xml:space="preserve"> </w:t>
      </w:r>
      <w:proofErr w:type="spellStart"/>
      <w:r w:rsidR="002A7094">
        <w:rPr>
          <w:rFonts w:ascii="Times New Roman" w:hAnsi="Times New Roman"/>
          <w:lang w:val="lt-LT"/>
        </w:rPr>
        <w:t>Hikma</w:t>
      </w:r>
      <w:proofErr w:type="spellEnd"/>
      <w:r>
        <w:rPr>
          <w:rFonts w:ascii="Times New Roman" w:hAnsi="Times New Roman"/>
          <w:lang w:val="lt-LT"/>
        </w:rPr>
        <w:t xml:space="preserve"> tirpintas 5 % </w:t>
      </w:r>
      <w:r w:rsidRPr="004148DC">
        <w:rPr>
          <w:rFonts w:ascii="Times New Roman" w:hAnsi="Times New Roman"/>
          <w:lang w:val="lt-LT"/>
        </w:rPr>
        <w:t>gliukozės tirpale</w:t>
      </w:r>
      <w:r w:rsidR="00283893">
        <w:rPr>
          <w:rFonts w:ascii="Times New Roman" w:hAnsi="Times New Roman"/>
          <w:lang w:val="lt-LT"/>
        </w:rPr>
        <w:t xml:space="preserve">, </w:t>
      </w:r>
      <w:proofErr w:type="spellStart"/>
      <w:r w:rsidR="00283893">
        <w:rPr>
          <w:rFonts w:ascii="Times New Roman" w:hAnsi="Times New Roman"/>
        </w:rPr>
        <w:t>paruoštą</w:t>
      </w:r>
      <w:proofErr w:type="spellEnd"/>
      <w:r w:rsidR="00283893">
        <w:rPr>
          <w:rFonts w:ascii="Times New Roman" w:hAnsi="Times New Roman"/>
        </w:rPr>
        <w:t xml:space="preserve"> </w:t>
      </w:r>
      <w:proofErr w:type="spellStart"/>
      <w:r w:rsidR="00283893">
        <w:rPr>
          <w:rFonts w:ascii="Times New Roman" w:hAnsi="Times New Roman"/>
        </w:rPr>
        <w:t>tirpalą</w:t>
      </w:r>
      <w:proofErr w:type="spellEnd"/>
      <w:r w:rsidR="00283893">
        <w:rPr>
          <w:rFonts w:ascii="Times New Roman" w:hAnsi="Times New Roman"/>
        </w:rPr>
        <w:t xml:space="preserve"> </w:t>
      </w:r>
      <w:proofErr w:type="spellStart"/>
      <w:r w:rsidR="00283893">
        <w:rPr>
          <w:rFonts w:ascii="Times New Roman" w:hAnsi="Times New Roman"/>
        </w:rPr>
        <w:t>būtina</w:t>
      </w:r>
      <w:proofErr w:type="spellEnd"/>
      <w:r w:rsidR="00283893">
        <w:rPr>
          <w:rFonts w:ascii="Times New Roman" w:hAnsi="Times New Roman"/>
        </w:rPr>
        <w:t xml:space="preserve"> </w:t>
      </w:r>
      <w:proofErr w:type="spellStart"/>
      <w:r w:rsidR="00283893">
        <w:rPr>
          <w:rFonts w:ascii="Times New Roman" w:hAnsi="Times New Roman"/>
        </w:rPr>
        <w:t>vartoti</w:t>
      </w:r>
      <w:proofErr w:type="spellEnd"/>
      <w:r w:rsidR="00283893">
        <w:rPr>
          <w:rFonts w:ascii="Times New Roman" w:hAnsi="Times New Roman"/>
        </w:rPr>
        <w:t xml:space="preserve"> </w:t>
      </w:r>
      <w:proofErr w:type="spellStart"/>
      <w:r w:rsidR="00283893">
        <w:rPr>
          <w:rFonts w:ascii="Times New Roman" w:hAnsi="Times New Roman"/>
        </w:rPr>
        <w:t>nedelsiant</w:t>
      </w:r>
      <w:proofErr w:type="spellEnd"/>
      <w:r w:rsidR="00283893">
        <w:rPr>
          <w:rFonts w:ascii="Times New Roman" w:hAnsi="Times New Roman"/>
        </w:rPr>
        <w:t xml:space="preserve">. </w:t>
      </w:r>
    </w:p>
    <w:p w14:paraId="33824B62" w14:textId="77777777" w:rsidR="0065269B" w:rsidRPr="00F62938" w:rsidRDefault="0065269B" w:rsidP="0065269B">
      <w:pPr>
        <w:pStyle w:val="Sraopastraipa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892BB2E" w14:textId="77777777" w:rsidR="0065269B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A5F88">
        <w:rPr>
          <w:rFonts w:ascii="Times New Roman" w:hAnsi="Times New Roman"/>
        </w:rPr>
        <w:t>Mikrobiologiniu požiūriu</w:t>
      </w:r>
      <w:r>
        <w:rPr>
          <w:rFonts w:ascii="Times New Roman" w:hAnsi="Times New Roman"/>
        </w:rPr>
        <w:t xml:space="preserve"> vaistą</w:t>
      </w:r>
      <w:r w:rsidRPr="006A5F88">
        <w:rPr>
          <w:rFonts w:ascii="Times New Roman" w:hAnsi="Times New Roman"/>
        </w:rPr>
        <w:t xml:space="preserve"> reikia vartoti nedelsiant, nebent atidary</w:t>
      </w:r>
      <w:r>
        <w:rPr>
          <w:rFonts w:ascii="Times New Roman" w:hAnsi="Times New Roman"/>
        </w:rPr>
        <w:t>ta</w:t>
      </w:r>
      <w:r w:rsidRPr="006A5F88">
        <w:rPr>
          <w:rFonts w:ascii="Times New Roman" w:hAnsi="Times New Roman"/>
        </w:rPr>
        <w:t>, tirpin</w:t>
      </w:r>
      <w:r>
        <w:rPr>
          <w:rFonts w:ascii="Times New Roman" w:hAnsi="Times New Roman"/>
        </w:rPr>
        <w:t>ta</w:t>
      </w:r>
      <w:r w:rsidRPr="006A5F88">
        <w:rPr>
          <w:rFonts w:ascii="Times New Roman" w:hAnsi="Times New Roman"/>
        </w:rPr>
        <w:t xml:space="preserve"> ir</w:t>
      </w:r>
      <w:r>
        <w:rPr>
          <w:rFonts w:ascii="Times New Roman" w:hAnsi="Times New Roman"/>
        </w:rPr>
        <w:t xml:space="preserve"> skiesta taip, kad mikrobiologinis užteršimas neįmanomas.</w:t>
      </w:r>
    </w:p>
    <w:p w14:paraId="20239F9E" w14:textId="77777777" w:rsidR="0065269B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1AF23F4" w14:textId="77777777" w:rsidR="0065269B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A5F88">
        <w:rPr>
          <w:rFonts w:ascii="Times New Roman" w:hAnsi="Times New Roman"/>
        </w:rPr>
        <w:t xml:space="preserve">Jeigu </w:t>
      </w:r>
      <w:r>
        <w:rPr>
          <w:rFonts w:ascii="Times New Roman" w:hAnsi="Times New Roman"/>
        </w:rPr>
        <w:t>paruoštas vaistas</w:t>
      </w:r>
      <w:r w:rsidRPr="006A5F88">
        <w:rPr>
          <w:rFonts w:ascii="Times New Roman" w:hAnsi="Times New Roman"/>
        </w:rPr>
        <w:t xml:space="preserve"> iš karto</w:t>
      </w:r>
      <w:r>
        <w:rPr>
          <w:rFonts w:ascii="Times New Roman" w:hAnsi="Times New Roman"/>
        </w:rPr>
        <w:t xml:space="preserve"> </w:t>
      </w:r>
      <w:r w:rsidRPr="006A5F88">
        <w:rPr>
          <w:rFonts w:ascii="Times New Roman" w:hAnsi="Times New Roman"/>
        </w:rPr>
        <w:t>nevartojamas, už laikymo laiką ir sąlygas atsako vartotojas.</w:t>
      </w:r>
    </w:p>
    <w:p w14:paraId="0702F9EC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3A81A4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Paruošto tirpalo negalima užšaldyti. </w:t>
      </w:r>
    </w:p>
    <w:p w14:paraId="178C3F2E" w14:textId="77777777" w:rsidR="0065269B" w:rsidRPr="001C3A24" w:rsidRDefault="0065269B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A608FF0" w14:textId="77777777" w:rsidR="0065269B" w:rsidRPr="001C3A24" w:rsidRDefault="0065269B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57EEE49" w14:textId="77777777" w:rsidR="0065269B" w:rsidRPr="001C3A24" w:rsidRDefault="0065269B" w:rsidP="0065269B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1884959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7472CB92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6.</w:t>
      </w:r>
      <w:r w:rsidRPr="001C3A24">
        <w:rPr>
          <w:rFonts w:ascii="Times New Roman" w:hAnsi="Times New Roman"/>
          <w:b/>
        </w:rPr>
        <w:tab/>
        <w:t>Pakuotės turinys ir kita informacija</w:t>
      </w:r>
    </w:p>
    <w:p w14:paraId="72F8A3FC" w14:textId="77777777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47B7F5CE" w14:textId="75E34AF5" w:rsidR="0065269B" w:rsidRPr="001C3A24" w:rsidRDefault="0065269B" w:rsidP="0065269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sudėtis</w:t>
      </w:r>
    </w:p>
    <w:p w14:paraId="775DB207" w14:textId="173F5AA4" w:rsidR="0065269B" w:rsidRPr="004946FD" w:rsidRDefault="0065269B" w:rsidP="0065269B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i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 w:rsidRPr="004946FD">
        <w:rPr>
          <w:rFonts w:ascii="Times New Roman" w:hAnsi="Times New Roman"/>
        </w:rPr>
        <w:t xml:space="preserve">Veiklioji medžiaga yra </w:t>
      </w:r>
      <w:proofErr w:type="spellStart"/>
      <w:r w:rsidRPr="004946FD">
        <w:rPr>
          <w:rFonts w:ascii="Times New Roman" w:hAnsi="Times New Roman"/>
        </w:rPr>
        <w:t>meropenemas</w:t>
      </w:r>
      <w:proofErr w:type="spellEnd"/>
      <w:r w:rsidRPr="004946FD">
        <w:rPr>
          <w:rFonts w:ascii="Times New Roman" w:hAnsi="Times New Roman"/>
        </w:rPr>
        <w:t xml:space="preserve"> </w:t>
      </w:r>
      <w:proofErr w:type="spellStart"/>
      <w:r w:rsidRPr="004946FD">
        <w:rPr>
          <w:rFonts w:ascii="Times New Roman" w:hAnsi="Times New Roman"/>
        </w:rPr>
        <w:t>trihidratas</w:t>
      </w:r>
      <w:proofErr w:type="spellEnd"/>
      <w:r w:rsidRPr="004946FD">
        <w:rPr>
          <w:rFonts w:ascii="Times New Roman" w:hAnsi="Times New Roman"/>
        </w:rPr>
        <w:t>. Kiekviename 20 ml flakone</w:t>
      </w:r>
      <w:r w:rsidR="004946FD" w:rsidRPr="004946FD">
        <w:rPr>
          <w:rFonts w:ascii="Times New Roman" w:hAnsi="Times New Roman"/>
        </w:rPr>
        <w:t xml:space="preserve"> </w:t>
      </w:r>
      <w:r w:rsidRPr="004946FD">
        <w:rPr>
          <w:rFonts w:ascii="Times New Roman" w:hAnsi="Times New Roman"/>
        </w:rPr>
        <w:t>yra 1</w:t>
      </w:r>
      <w:r w:rsidR="006E53B5">
        <w:rPr>
          <w:rFonts w:ascii="Times New Roman" w:hAnsi="Times New Roman"/>
        </w:rPr>
        <w:t xml:space="preserve"> </w:t>
      </w:r>
      <w:r w:rsidRPr="004946FD">
        <w:rPr>
          <w:rFonts w:ascii="Times New Roman" w:hAnsi="Times New Roman"/>
        </w:rPr>
        <w:t xml:space="preserve">g </w:t>
      </w:r>
      <w:proofErr w:type="spellStart"/>
      <w:r w:rsidRPr="004946FD">
        <w:rPr>
          <w:rFonts w:ascii="Times New Roman" w:hAnsi="Times New Roman"/>
        </w:rPr>
        <w:t>meropenemo</w:t>
      </w:r>
      <w:proofErr w:type="spellEnd"/>
      <w:r w:rsidRPr="004946FD">
        <w:rPr>
          <w:rFonts w:ascii="Times New Roman" w:hAnsi="Times New Roman"/>
        </w:rPr>
        <w:t>.</w:t>
      </w:r>
    </w:p>
    <w:p w14:paraId="6083C0B6" w14:textId="39CDF4C3" w:rsidR="0065269B" w:rsidRPr="001C3A24" w:rsidRDefault="0065269B" w:rsidP="0065269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4946FD">
        <w:rPr>
          <w:rFonts w:ascii="Times New Roman" w:hAnsi="Times New Roman"/>
        </w:rPr>
        <w:t>Pagalbinė medžiaga</w:t>
      </w:r>
      <w:r w:rsidRPr="001C3A24">
        <w:rPr>
          <w:rFonts w:ascii="Times New Roman" w:hAnsi="Times New Roman"/>
        </w:rPr>
        <w:t xml:space="preserve"> yra </w:t>
      </w:r>
      <w:r w:rsidR="00283893" w:rsidRPr="004946FD">
        <w:rPr>
          <w:rFonts w:ascii="Times New Roman" w:hAnsi="Times New Roman"/>
        </w:rPr>
        <w:t xml:space="preserve">bevandenis </w:t>
      </w:r>
      <w:r w:rsidRPr="004946FD">
        <w:rPr>
          <w:rFonts w:ascii="Times New Roman" w:hAnsi="Times New Roman"/>
        </w:rPr>
        <w:t>natrio</w:t>
      </w:r>
      <w:r w:rsidRPr="001C3A24">
        <w:rPr>
          <w:rFonts w:ascii="Times New Roman" w:hAnsi="Times New Roman"/>
        </w:rPr>
        <w:t xml:space="preserve"> karbonatas.</w:t>
      </w:r>
    </w:p>
    <w:p w14:paraId="3984DDDC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9400F4C" w14:textId="7087D672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išvaizda ir kiekis pakuotėje</w:t>
      </w:r>
    </w:p>
    <w:p w14:paraId="6997B04C" w14:textId="3925CE1C" w:rsidR="0065269B" w:rsidRPr="004946FD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4946FD">
        <w:rPr>
          <w:rFonts w:ascii="Times New Roman" w:hAnsi="Times New Roman"/>
        </w:rPr>
        <w:t>Meropenem</w:t>
      </w:r>
      <w:proofErr w:type="spellEnd"/>
      <w:r w:rsidRPr="004946FD">
        <w:rPr>
          <w:rFonts w:ascii="Times New Roman" w:hAnsi="Times New Roman"/>
        </w:rPr>
        <w:t xml:space="preserve"> </w:t>
      </w:r>
      <w:proofErr w:type="spellStart"/>
      <w:r w:rsidR="002A7094" w:rsidRPr="004946FD">
        <w:rPr>
          <w:rFonts w:ascii="Times New Roman" w:hAnsi="Times New Roman"/>
        </w:rPr>
        <w:t>Hikma</w:t>
      </w:r>
      <w:proofErr w:type="spellEnd"/>
      <w:r w:rsidRPr="004946FD">
        <w:rPr>
          <w:rFonts w:ascii="Times New Roman" w:hAnsi="Times New Roman"/>
        </w:rPr>
        <w:t xml:space="preserve"> yra balti arba gelsvi milteliai, injekciniam ar infuziniam tirpalui.</w:t>
      </w:r>
    </w:p>
    <w:p w14:paraId="43732A63" w14:textId="431CC856" w:rsidR="0065269B" w:rsidRPr="004946FD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color w:val="FF0000"/>
        </w:rPr>
      </w:pPr>
      <w:proofErr w:type="spellStart"/>
      <w:r w:rsidRPr="004946FD">
        <w:rPr>
          <w:rFonts w:ascii="Times New Roman" w:hAnsi="Times New Roman"/>
        </w:rPr>
        <w:t>Meropenem</w:t>
      </w:r>
      <w:proofErr w:type="spellEnd"/>
      <w:r w:rsidRPr="004946FD">
        <w:rPr>
          <w:rFonts w:ascii="Times New Roman" w:hAnsi="Times New Roman"/>
        </w:rPr>
        <w:t xml:space="preserve"> </w:t>
      </w:r>
      <w:proofErr w:type="spellStart"/>
      <w:r w:rsidR="002A7094" w:rsidRPr="004946FD">
        <w:rPr>
          <w:rFonts w:ascii="Times New Roman" w:hAnsi="Times New Roman"/>
        </w:rPr>
        <w:t>Hikma</w:t>
      </w:r>
      <w:proofErr w:type="spellEnd"/>
      <w:r w:rsidRPr="004946FD">
        <w:rPr>
          <w:rFonts w:ascii="Times New Roman" w:hAnsi="Times New Roman"/>
        </w:rPr>
        <w:t xml:space="preserve"> 1</w:t>
      </w:r>
      <w:r w:rsidR="006E53B5">
        <w:rPr>
          <w:rFonts w:ascii="Times New Roman" w:hAnsi="Times New Roman"/>
        </w:rPr>
        <w:t xml:space="preserve"> </w:t>
      </w:r>
      <w:r w:rsidRPr="004946FD">
        <w:rPr>
          <w:rFonts w:ascii="Times New Roman" w:hAnsi="Times New Roman"/>
        </w:rPr>
        <w:t>g milteliai injekciniam ar infuziniam tirpalui yra tiekiami stikliniais 20 ml flakonais</w:t>
      </w:r>
      <w:r w:rsidR="004946FD" w:rsidRPr="004946FD">
        <w:rPr>
          <w:rFonts w:ascii="Times New Roman" w:hAnsi="Times New Roman"/>
        </w:rPr>
        <w:t>.</w:t>
      </w:r>
    </w:p>
    <w:p w14:paraId="342DE584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FCAD2B7" w14:textId="4E9EAEAD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Pakuotėje yra 10 flakonų.</w:t>
      </w:r>
    </w:p>
    <w:p w14:paraId="0302A78D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CB9CA59" w14:textId="04C8BB56" w:rsidR="0065269B" w:rsidRPr="000764B3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bCs/>
          <w:iCs/>
        </w:rPr>
      </w:pPr>
      <w:r w:rsidRPr="000764B3">
        <w:rPr>
          <w:rFonts w:ascii="Times New Roman" w:hAnsi="Times New Roman"/>
          <w:b/>
          <w:bCs/>
          <w:iCs/>
        </w:rPr>
        <w:t xml:space="preserve">Registruotojas </w:t>
      </w:r>
      <w:r w:rsidR="007E31EB">
        <w:rPr>
          <w:rFonts w:ascii="Times New Roman" w:hAnsi="Times New Roman"/>
          <w:b/>
          <w:bCs/>
          <w:iCs/>
        </w:rPr>
        <w:t>eksportuojančioje valstybėje</w:t>
      </w:r>
    </w:p>
    <w:p w14:paraId="396DBECE" w14:textId="12598EEC" w:rsidR="00F841C5" w:rsidRDefault="00F841C5" w:rsidP="00F841C5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  <w:proofErr w:type="spellStart"/>
      <w:r>
        <w:rPr>
          <w:rFonts w:ascii="TimesNewRomanPSMT" w:eastAsia="Times New Roman" w:hAnsi="TimesNewRomanPSMT" w:cs="TimesNewRomanPSMT"/>
        </w:rPr>
        <w:t>Hikma</w:t>
      </w:r>
      <w:proofErr w:type="spellEnd"/>
      <w:r>
        <w:rPr>
          <w:rFonts w:ascii="TimesNewRomanPSMT" w:eastAsia="Times New Roman" w:hAnsi="TimesNewRomanPSMT" w:cs="TimesNewRomanPSMT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</w:rPr>
        <w:t>Farmac</w:t>
      </w:r>
      <w:r w:rsidR="00863082">
        <w:rPr>
          <w:rFonts w:ascii="TimesNewRomanPSMT" w:eastAsia="Times New Roman" w:hAnsi="TimesNewRomanPSMT" w:cs="TimesNewRomanPSMT"/>
        </w:rPr>
        <w:t>e</w:t>
      </w:r>
      <w:r>
        <w:rPr>
          <w:rFonts w:ascii="TimesNewRomanPSMT" w:eastAsia="Times New Roman" w:hAnsi="TimesNewRomanPSMT" w:cs="TimesNewRomanPSMT"/>
        </w:rPr>
        <w:t>utica</w:t>
      </w:r>
      <w:proofErr w:type="spellEnd"/>
      <w:r>
        <w:rPr>
          <w:rFonts w:ascii="TimesNewRomanPSMT" w:eastAsia="Times New Roman" w:hAnsi="TimesNewRomanPSMT" w:cs="TimesNewRomanPSMT"/>
        </w:rPr>
        <w:t xml:space="preserve"> (</w:t>
      </w:r>
      <w:proofErr w:type="spellStart"/>
      <w:r>
        <w:rPr>
          <w:rFonts w:ascii="TimesNewRomanPSMT" w:eastAsia="Times New Roman" w:hAnsi="TimesNewRomanPSMT" w:cs="TimesNewRomanPSMT"/>
        </w:rPr>
        <w:t>Portugal</w:t>
      </w:r>
      <w:proofErr w:type="spellEnd"/>
      <w:r>
        <w:rPr>
          <w:rFonts w:ascii="TimesNewRomanPSMT" w:eastAsia="Times New Roman" w:hAnsi="TimesNewRomanPSMT" w:cs="TimesNewRomanPSMT"/>
        </w:rPr>
        <w:t>) S.A.</w:t>
      </w:r>
    </w:p>
    <w:p w14:paraId="423DA9C5" w14:textId="6EC9F7C8" w:rsidR="00F841C5" w:rsidRDefault="00F841C5" w:rsidP="00F841C5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Estrada </w:t>
      </w:r>
      <w:proofErr w:type="spellStart"/>
      <w:r>
        <w:rPr>
          <w:rFonts w:ascii="TimesNewRomanPSMT" w:eastAsia="Times New Roman" w:hAnsi="TimesNewRomanPSMT" w:cs="TimesNewRomanPSMT"/>
        </w:rPr>
        <w:t>do</w:t>
      </w:r>
      <w:proofErr w:type="spellEnd"/>
      <w:r>
        <w:rPr>
          <w:rFonts w:ascii="TimesNewRomanPSMT" w:eastAsia="Times New Roman" w:hAnsi="TimesNewRomanPSMT" w:cs="TimesNewRomanPSMT"/>
        </w:rPr>
        <w:t xml:space="preserve"> Rio </w:t>
      </w:r>
      <w:proofErr w:type="spellStart"/>
      <w:r>
        <w:rPr>
          <w:rFonts w:ascii="TimesNewRomanPSMT" w:eastAsia="Times New Roman" w:hAnsi="TimesNewRomanPSMT" w:cs="TimesNewRomanPSMT"/>
        </w:rPr>
        <w:t>da</w:t>
      </w:r>
      <w:proofErr w:type="spellEnd"/>
      <w:r>
        <w:rPr>
          <w:rFonts w:ascii="TimesNewRomanPSMT" w:eastAsia="Times New Roman" w:hAnsi="TimesNewRomanPSMT" w:cs="TimesNewRomanPSMT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</w:rPr>
        <w:t>Mó</w:t>
      </w:r>
      <w:proofErr w:type="spellEnd"/>
      <w:r>
        <w:rPr>
          <w:rFonts w:ascii="TimesNewRomanPSMT" w:eastAsia="Times New Roman" w:hAnsi="TimesNewRomanPSMT" w:cs="TimesNewRomanPSMT"/>
        </w:rPr>
        <w:t xml:space="preserve">, </w:t>
      </w:r>
      <w:proofErr w:type="spellStart"/>
      <w:r>
        <w:rPr>
          <w:rFonts w:ascii="TimesNewRomanPSMT" w:eastAsia="Times New Roman" w:hAnsi="TimesNewRomanPSMT" w:cs="TimesNewRomanPSMT"/>
        </w:rPr>
        <w:t>nŗ</w:t>
      </w:r>
      <w:proofErr w:type="spellEnd"/>
      <w:r w:rsidR="00863082">
        <w:rPr>
          <w:rFonts w:ascii="TimesNewRomanPSMT" w:eastAsia="Times New Roman" w:hAnsi="TimesNewRomanPSMT" w:cs="TimesNewRomanPSMT"/>
        </w:rPr>
        <w:t xml:space="preserve">. </w:t>
      </w:r>
      <w:r>
        <w:rPr>
          <w:rFonts w:ascii="TimesNewRomanPSMT" w:eastAsia="Times New Roman" w:hAnsi="TimesNewRomanPSMT" w:cs="TimesNewRomanPSMT"/>
        </w:rPr>
        <w:t xml:space="preserve">8, 8A e 8B, </w:t>
      </w:r>
      <w:proofErr w:type="spellStart"/>
      <w:r>
        <w:rPr>
          <w:rFonts w:ascii="TimesNewRomanPSMT" w:eastAsia="Times New Roman" w:hAnsi="TimesNewRomanPSMT" w:cs="TimesNewRomanPSMT"/>
        </w:rPr>
        <w:t>Ferven</w:t>
      </w:r>
      <w:r w:rsidR="00863082">
        <w:rPr>
          <w:rFonts w:ascii="TimesNewRomanPSMT" w:eastAsia="Times New Roman" w:hAnsi="TimesNewRomanPSMT" w:cs="TimesNewRomanPSMT"/>
        </w:rPr>
        <w:t>c</w:t>
      </w:r>
      <w:r>
        <w:rPr>
          <w:rFonts w:ascii="TimesNewRomanPSMT" w:eastAsia="Times New Roman" w:hAnsi="TimesNewRomanPSMT" w:cs="TimesNewRomanPSMT"/>
        </w:rPr>
        <w:t>a</w:t>
      </w:r>
      <w:proofErr w:type="spellEnd"/>
    </w:p>
    <w:p w14:paraId="52A6C89A" w14:textId="77777777" w:rsidR="00F841C5" w:rsidRDefault="00F841C5" w:rsidP="00F841C5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2705-906 </w:t>
      </w:r>
      <w:proofErr w:type="spellStart"/>
      <w:r>
        <w:rPr>
          <w:rFonts w:ascii="TimesNewRomanPSMT" w:eastAsia="Times New Roman" w:hAnsi="TimesNewRomanPSMT" w:cs="TimesNewRomanPSMT"/>
        </w:rPr>
        <w:t>Terrugem</w:t>
      </w:r>
      <w:proofErr w:type="spellEnd"/>
      <w:r>
        <w:rPr>
          <w:rFonts w:ascii="TimesNewRomanPSMT" w:eastAsia="Times New Roman" w:hAnsi="TimesNewRomanPSMT" w:cs="TimesNewRomanPSMT"/>
        </w:rPr>
        <w:t xml:space="preserve"> SNT</w:t>
      </w:r>
    </w:p>
    <w:p w14:paraId="525879C4" w14:textId="11D2C095" w:rsidR="0065269B" w:rsidRPr="001C3A24" w:rsidRDefault="00F841C5" w:rsidP="00F841C5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NewRomanPSMT" w:eastAsia="Times New Roman" w:hAnsi="TimesNewRomanPSMT" w:cs="TimesNewRomanPSMT"/>
        </w:rPr>
        <w:t>Portugalija</w:t>
      </w:r>
    </w:p>
    <w:p w14:paraId="2744317E" w14:textId="77777777" w:rsidR="0065269B" w:rsidRPr="000764B3" w:rsidRDefault="0065269B" w:rsidP="0065269B">
      <w:pPr>
        <w:keepNext/>
        <w:keepLines/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  <w:b/>
          <w:bCs/>
          <w:iCs/>
        </w:rPr>
      </w:pPr>
      <w:r w:rsidRPr="000764B3">
        <w:rPr>
          <w:rFonts w:ascii="Times New Roman" w:hAnsi="Times New Roman"/>
          <w:b/>
          <w:bCs/>
          <w:iCs/>
        </w:rPr>
        <w:lastRenderedPageBreak/>
        <w:t>Gamintojas</w:t>
      </w:r>
    </w:p>
    <w:p w14:paraId="7E2B67B7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231295">
        <w:rPr>
          <w:rFonts w:ascii="Times New Roman" w:hAnsi="Times New Roman"/>
          <w:bCs/>
        </w:rPr>
        <w:t xml:space="preserve">ACS </w:t>
      </w:r>
      <w:proofErr w:type="spellStart"/>
      <w:r w:rsidRPr="00231295">
        <w:rPr>
          <w:rFonts w:ascii="Times New Roman" w:hAnsi="Times New Roman"/>
          <w:bCs/>
        </w:rPr>
        <w:t>Dobfar</w:t>
      </w:r>
      <w:proofErr w:type="spellEnd"/>
      <w:r w:rsidRPr="00231295">
        <w:rPr>
          <w:rFonts w:ascii="Times New Roman" w:hAnsi="Times New Roman"/>
          <w:bCs/>
        </w:rPr>
        <w:t xml:space="preserve"> </w:t>
      </w:r>
      <w:proofErr w:type="spellStart"/>
      <w:r w:rsidRPr="00231295">
        <w:rPr>
          <w:rFonts w:ascii="Times New Roman" w:hAnsi="Times New Roman"/>
          <w:bCs/>
        </w:rPr>
        <w:t>S.p.A</w:t>
      </w:r>
      <w:proofErr w:type="spellEnd"/>
      <w:r w:rsidRPr="00231295">
        <w:rPr>
          <w:rFonts w:ascii="Times New Roman" w:hAnsi="Times New Roman"/>
          <w:bCs/>
        </w:rPr>
        <w:t>.</w:t>
      </w:r>
    </w:p>
    <w:p w14:paraId="6236D97B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Nucleo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</w:rPr>
        <w:t>Industriale</w:t>
      </w:r>
      <w:proofErr w:type="spellEnd"/>
      <w:r w:rsidRPr="001C3A24">
        <w:rPr>
          <w:rFonts w:ascii="Times New Roman" w:hAnsi="Times New Roman"/>
        </w:rPr>
        <w:t xml:space="preserve"> S. </w:t>
      </w:r>
      <w:proofErr w:type="spellStart"/>
      <w:r w:rsidRPr="001C3A24">
        <w:rPr>
          <w:rFonts w:ascii="Times New Roman" w:hAnsi="Times New Roman"/>
        </w:rPr>
        <w:t>Atto</w:t>
      </w:r>
      <w:proofErr w:type="spellEnd"/>
      <w:r w:rsidRPr="001C3A24">
        <w:rPr>
          <w:rFonts w:ascii="Times New Roman" w:hAnsi="Times New Roman"/>
        </w:rPr>
        <w:t xml:space="preserve">, S. </w:t>
      </w:r>
      <w:proofErr w:type="spellStart"/>
      <w:r w:rsidRPr="001C3A24">
        <w:rPr>
          <w:rFonts w:ascii="Times New Roman" w:hAnsi="Times New Roman"/>
        </w:rPr>
        <w:t>Nicolò</w:t>
      </w:r>
      <w:proofErr w:type="spellEnd"/>
      <w:r w:rsidRPr="001C3A24">
        <w:rPr>
          <w:rFonts w:ascii="Times New Roman" w:hAnsi="Times New Roman"/>
        </w:rPr>
        <w:t xml:space="preserve"> a </w:t>
      </w:r>
      <w:proofErr w:type="spellStart"/>
      <w:r w:rsidRPr="001C3A24">
        <w:rPr>
          <w:rFonts w:ascii="Times New Roman" w:hAnsi="Times New Roman"/>
        </w:rPr>
        <w:t>Tordino</w:t>
      </w:r>
      <w:proofErr w:type="spellEnd"/>
      <w:r w:rsidRPr="001C3A24">
        <w:rPr>
          <w:rFonts w:ascii="Times New Roman" w:hAnsi="Times New Roman"/>
        </w:rPr>
        <w:t xml:space="preserve">, 64100 </w:t>
      </w:r>
      <w:proofErr w:type="spellStart"/>
      <w:r w:rsidRPr="001C3A24">
        <w:rPr>
          <w:rFonts w:ascii="Times New Roman" w:hAnsi="Times New Roman"/>
        </w:rPr>
        <w:t>Teramo</w:t>
      </w:r>
      <w:proofErr w:type="spellEnd"/>
      <w:r w:rsidRPr="001C3A24">
        <w:rPr>
          <w:rFonts w:ascii="Times New Roman" w:hAnsi="Times New Roman"/>
        </w:rPr>
        <w:t xml:space="preserve"> </w:t>
      </w:r>
    </w:p>
    <w:p w14:paraId="6D422337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Italija</w:t>
      </w:r>
    </w:p>
    <w:p w14:paraId="1D4DE586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DA4B07D" w14:textId="56E5939D" w:rsidR="00283893" w:rsidRPr="000764B3" w:rsidRDefault="00283893" w:rsidP="0065269B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b/>
          <w:bCs/>
        </w:rPr>
      </w:pPr>
      <w:r w:rsidRPr="000764B3">
        <w:rPr>
          <w:rFonts w:ascii="Times New Roman" w:hAnsi="Times New Roman"/>
          <w:b/>
          <w:bCs/>
        </w:rPr>
        <w:t>Lygiagretus importuotojas</w:t>
      </w:r>
    </w:p>
    <w:p w14:paraId="0083DEEE" w14:textId="78AC85BF" w:rsidR="000764B3" w:rsidRPr="00FA7672" w:rsidRDefault="000764B3" w:rsidP="000764B3">
      <w:pPr>
        <w:tabs>
          <w:tab w:val="center" w:pos="4986"/>
          <w:tab w:val="right" w:pos="9972"/>
        </w:tabs>
        <w:rPr>
          <w:rFonts w:ascii="Times New Roman" w:eastAsia="TimesNewRoman" w:hAnsi="Times New Roman"/>
        </w:rPr>
      </w:pPr>
      <w:r w:rsidRPr="00FA7672">
        <w:rPr>
          <w:rFonts w:ascii="Times New Roman" w:eastAsia="TimesNewRoman" w:hAnsi="Times New Roman"/>
        </w:rPr>
        <w:t>UAB „</w:t>
      </w:r>
      <w:proofErr w:type="spellStart"/>
      <w:r w:rsidRPr="00FA7672">
        <w:rPr>
          <w:rFonts w:ascii="Times New Roman" w:eastAsia="TimesNewRoman" w:hAnsi="Times New Roman"/>
        </w:rPr>
        <w:t>Edupharma</w:t>
      </w:r>
      <w:proofErr w:type="spellEnd"/>
      <w:r w:rsidRPr="00FA7672">
        <w:rPr>
          <w:rFonts w:ascii="Times New Roman" w:eastAsia="TimesNewRoman" w:hAnsi="Times New Roman"/>
        </w:rPr>
        <w:t>”</w:t>
      </w:r>
      <w:r>
        <w:rPr>
          <w:rFonts w:ascii="Times New Roman" w:eastAsia="TimesNewRoman" w:hAnsi="Times New Roman"/>
        </w:rPr>
        <w:br/>
      </w:r>
      <w:proofErr w:type="spellStart"/>
      <w:r w:rsidRPr="00FA7672">
        <w:rPr>
          <w:rFonts w:ascii="Times New Roman" w:eastAsia="TimesNewRoman" w:hAnsi="Times New Roman"/>
        </w:rPr>
        <w:t>K.Baršausko</w:t>
      </w:r>
      <w:proofErr w:type="spellEnd"/>
      <w:r w:rsidRPr="00FA7672">
        <w:rPr>
          <w:rFonts w:ascii="Times New Roman" w:eastAsia="TimesNewRoman" w:hAnsi="Times New Roman"/>
        </w:rPr>
        <w:t xml:space="preserve"> g. 80</w:t>
      </w:r>
      <w:r>
        <w:rPr>
          <w:rFonts w:ascii="Times New Roman" w:eastAsia="TimesNewRoman" w:hAnsi="Times New Roman"/>
        </w:rPr>
        <w:br/>
      </w:r>
      <w:r w:rsidRPr="00FA7672">
        <w:rPr>
          <w:rFonts w:ascii="Times New Roman" w:eastAsia="TimesNewRoman" w:hAnsi="Times New Roman"/>
        </w:rPr>
        <w:t>LT-51440 Kaunas</w:t>
      </w:r>
    </w:p>
    <w:p w14:paraId="28BDF19F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yellow"/>
        </w:rPr>
      </w:pPr>
    </w:p>
    <w:p w14:paraId="565468A0" w14:textId="16BF1B22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</w:t>
      </w:r>
      <w:r w:rsidR="00F841C5">
        <w:rPr>
          <w:rFonts w:ascii="Times New Roman" w:hAnsi="Times New Roman"/>
          <w:b/>
        </w:rPr>
        <w:t>3-</w:t>
      </w:r>
      <w:r w:rsidR="00782FC3">
        <w:rPr>
          <w:rFonts w:ascii="Times New Roman" w:hAnsi="Times New Roman"/>
          <w:b/>
        </w:rPr>
        <w:t>11-08</w:t>
      </w:r>
      <w:r>
        <w:rPr>
          <w:rFonts w:ascii="Times New Roman" w:hAnsi="Times New Roman"/>
          <w:b/>
        </w:rPr>
        <w:t>.</w:t>
      </w:r>
    </w:p>
    <w:p w14:paraId="7F3E9644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5635D82" w14:textId="240731EC" w:rsidR="000764B3" w:rsidRPr="000764B3" w:rsidRDefault="004946FD" w:rsidP="000764B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  <w:iCs/>
        </w:rPr>
      </w:pPr>
      <w:r w:rsidRPr="000764B3">
        <w:rPr>
          <w:rFonts w:ascii="Times New Roman" w:hAnsi="Times New Roman"/>
          <w:i/>
        </w:rPr>
        <w:t>Lygiagrečiai importuojamas vaistas skiriasi nuo referencinio:</w:t>
      </w:r>
      <w:r w:rsidRPr="000764B3">
        <w:rPr>
          <w:rFonts w:ascii="Times New Roman" w:hAnsi="Times New Roman"/>
          <w:i/>
        </w:rPr>
        <w:br/>
      </w:r>
      <w:r w:rsidRPr="000764B3">
        <w:rPr>
          <w:rFonts w:ascii="Times New Roman" w:eastAsia="SimSun" w:hAnsi="Times New Roman"/>
          <w:i/>
          <w:kern w:val="1"/>
        </w:rPr>
        <w:t xml:space="preserve">Laikymo sąlygomis - </w:t>
      </w:r>
      <w:r w:rsidRPr="000764B3">
        <w:rPr>
          <w:rFonts w:ascii="Times New Roman" w:hAnsi="Times New Roman"/>
          <w:i/>
        </w:rPr>
        <w:t>lygiagrečiai importuojamo – Laikyti ne aukštesnėje kaip 25</w:t>
      </w:r>
      <w:r w:rsidRPr="000764B3">
        <w:rPr>
          <w:rFonts w:ascii="Times New Roman" w:hAnsi="Times New Roman"/>
          <w:i/>
          <w:vertAlign w:val="superscript"/>
        </w:rPr>
        <w:t>o</w:t>
      </w:r>
      <w:r w:rsidRPr="000764B3">
        <w:rPr>
          <w:rFonts w:ascii="Times New Roman" w:hAnsi="Times New Roman"/>
          <w:i/>
        </w:rPr>
        <w:t xml:space="preserve">C temperatūroje; referencinio </w:t>
      </w:r>
      <w:r w:rsidRPr="000764B3">
        <w:rPr>
          <w:rFonts w:ascii="Times New Roman" w:hAnsi="Times New Roman"/>
          <w:i/>
          <w:iCs/>
        </w:rPr>
        <w:t xml:space="preserve">– Laikyti ne aukštesnėje kaip 30 </w:t>
      </w:r>
      <w:r w:rsidRPr="000764B3">
        <w:rPr>
          <w:rFonts w:ascii="Times New Roman" w:hAnsi="Times New Roman"/>
          <w:i/>
          <w:iCs/>
        </w:rPr>
        <w:sym w:font="Symbol" w:char="F0B0"/>
      </w:r>
      <w:r w:rsidRPr="000764B3">
        <w:rPr>
          <w:rFonts w:ascii="Times New Roman" w:hAnsi="Times New Roman"/>
          <w:i/>
          <w:iCs/>
        </w:rPr>
        <w:t>C temperatūroje.</w:t>
      </w:r>
      <w:r w:rsidR="000764B3">
        <w:rPr>
          <w:rFonts w:ascii="Times New Roman" w:eastAsia="SimSun" w:hAnsi="Times New Roman"/>
          <w:i/>
          <w:kern w:val="1"/>
        </w:rPr>
        <w:t xml:space="preserve"> </w:t>
      </w:r>
      <w:r w:rsidR="000764B3" w:rsidRPr="000764B3">
        <w:rPr>
          <w:rFonts w:ascii="Times New Roman" w:hAnsi="Times New Roman"/>
          <w:i/>
          <w:iCs/>
        </w:rPr>
        <w:t>Negalima užšaldyti.</w:t>
      </w:r>
    </w:p>
    <w:p w14:paraId="4B387264" w14:textId="6CA55712" w:rsidR="00067F3C" w:rsidRDefault="004946FD" w:rsidP="0065269B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0764B3">
        <w:rPr>
          <w:rFonts w:ascii="Times New Roman" w:eastAsia="SimSun" w:hAnsi="Times New Roman"/>
          <w:i/>
          <w:kern w:val="1"/>
        </w:rPr>
        <w:t xml:space="preserve">Galiojimo laiku - </w:t>
      </w:r>
      <w:r w:rsidRPr="000764B3">
        <w:rPr>
          <w:rFonts w:ascii="Times New Roman" w:hAnsi="Times New Roman"/>
          <w:i/>
        </w:rPr>
        <w:t>lygiagrečiai importuojamo – 3 metai; referencinio – 4 metai.</w:t>
      </w:r>
    </w:p>
    <w:p w14:paraId="58FB8CAE" w14:textId="35DA76B6" w:rsidR="00F435FF" w:rsidRPr="002C0284" w:rsidRDefault="004F2ECE" w:rsidP="002C0284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  <w:r w:rsidRPr="002C0284">
        <w:rPr>
          <w:rFonts w:ascii="Times New Roman" w:hAnsi="Times New Roman"/>
          <w:i/>
        </w:rPr>
        <w:t>Infuzijai p</w:t>
      </w:r>
      <w:r w:rsidR="00070D9D" w:rsidRPr="002C0284">
        <w:rPr>
          <w:rFonts w:ascii="Times New Roman" w:hAnsi="Times New Roman"/>
          <w:i/>
        </w:rPr>
        <w:t>raskiesto tirpalo laikymo sąlygomis</w:t>
      </w:r>
      <w:r w:rsidR="003B50CC" w:rsidRPr="002C0284">
        <w:rPr>
          <w:rFonts w:ascii="Times New Roman" w:hAnsi="Times New Roman"/>
          <w:i/>
        </w:rPr>
        <w:t xml:space="preserve"> – lygiagrečiai importuojamas</w:t>
      </w:r>
      <w:r w:rsidR="00916B1A" w:rsidRPr="002C0284">
        <w:rPr>
          <w:rFonts w:ascii="Times New Roman" w:hAnsi="Times New Roman"/>
          <w:i/>
        </w:rPr>
        <w:t xml:space="preserve"> vaistas tirpintas 0,9 % natrio chloride ir </w:t>
      </w:r>
      <w:r w:rsidR="000D405E" w:rsidRPr="002C0284">
        <w:rPr>
          <w:rFonts w:ascii="Times New Roman" w:hAnsi="Times New Roman"/>
          <w:i/>
        </w:rPr>
        <w:t xml:space="preserve">esant </w:t>
      </w:r>
      <w:r w:rsidR="00BD4F73" w:rsidRPr="002C0284">
        <w:rPr>
          <w:rFonts w:ascii="Times New Roman" w:hAnsi="Times New Roman"/>
          <w:i/>
        </w:rPr>
        <w:t xml:space="preserve">temperatūrai </w:t>
      </w:r>
      <w:r w:rsidR="00916B1A" w:rsidRPr="002C0284">
        <w:rPr>
          <w:rFonts w:ascii="Times New Roman" w:hAnsi="Times New Roman"/>
          <w:i/>
        </w:rPr>
        <w:t>iki 25 °C</w:t>
      </w:r>
      <w:r w:rsidR="00BD4F73" w:rsidRPr="002C0284">
        <w:rPr>
          <w:rFonts w:ascii="Times New Roman" w:hAnsi="Times New Roman"/>
          <w:i/>
        </w:rPr>
        <w:t xml:space="preserve"> gali būti laikomas 3 valandas</w:t>
      </w:r>
      <w:r w:rsidR="00916B1A" w:rsidRPr="002C0284">
        <w:rPr>
          <w:rFonts w:ascii="Times New Roman" w:hAnsi="Times New Roman"/>
          <w:i/>
        </w:rPr>
        <w:t>;</w:t>
      </w:r>
      <w:r w:rsidR="00BD4F73" w:rsidRPr="002C0284">
        <w:rPr>
          <w:rFonts w:ascii="Times New Roman" w:hAnsi="Times New Roman"/>
          <w:i/>
        </w:rPr>
        <w:t xml:space="preserve"> o referencinis</w:t>
      </w:r>
      <w:r w:rsidR="00F068CD" w:rsidRPr="002C0284">
        <w:rPr>
          <w:rFonts w:ascii="Times New Roman" w:hAnsi="Times New Roman"/>
          <w:i/>
        </w:rPr>
        <w:t xml:space="preserve"> – 6 valandas; </w:t>
      </w:r>
      <w:r w:rsidR="00916B1A" w:rsidRPr="002C0284">
        <w:rPr>
          <w:rFonts w:ascii="Times New Roman" w:hAnsi="Times New Roman"/>
          <w:i/>
        </w:rPr>
        <w:t xml:space="preserve"> </w:t>
      </w:r>
      <w:r w:rsidR="00F068CD" w:rsidRPr="002C0284">
        <w:rPr>
          <w:rFonts w:ascii="Times New Roman" w:hAnsi="Times New Roman"/>
          <w:i/>
        </w:rPr>
        <w:t xml:space="preserve">lygiagrečiai importuojamas vaistas tirpintas 5 % gliukozės tirpale </w:t>
      </w:r>
      <w:r w:rsidR="00A74FE4" w:rsidRPr="002C0284">
        <w:rPr>
          <w:rFonts w:ascii="Times New Roman" w:hAnsi="Times New Roman"/>
          <w:i/>
        </w:rPr>
        <w:t xml:space="preserve">turi būti </w:t>
      </w:r>
      <w:r w:rsidR="00F068CD" w:rsidRPr="002C0284">
        <w:rPr>
          <w:rFonts w:ascii="Times New Roman" w:hAnsi="Times New Roman"/>
          <w:i/>
        </w:rPr>
        <w:t>varto</w:t>
      </w:r>
      <w:r w:rsidR="00A74FE4" w:rsidRPr="002C0284">
        <w:rPr>
          <w:rFonts w:ascii="Times New Roman" w:hAnsi="Times New Roman"/>
          <w:i/>
        </w:rPr>
        <w:t xml:space="preserve">jamas </w:t>
      </w:r>
      <w:r w:rsidR="00F068CD" w:rsidRPr="002C0284">
        <w:rPr>
          <w:rFonts w:ascii="Times New Roman" w:hAnsi="Times New Roman"/>
          <w:i/>
        </w:rPr>
        <w:t>nedelsiant</w:t>
      </w:r>
      <w:r w:rsidR="00A74FE4" w:rsidRPr="002C0284">
        <w:rPr>
          <w:rFonts w:ascii="Times New Roman" w:hAnsi="Times New Roman"/>
          <w:i/>
        </w:rPr>
        <w:t xml:space="preserve">; </w:t>
      </w:r>
      <w:r w:rsidR="000C0D7B" w:rsidRPr="002C0284">
        <w:rPr>
          <w:rFonts w:ascii="Times New Roman" w:hAnsi="Times New Roman"/>
          <w:i/>
        </w:rPr>
        <w:t xml:space="preserve">o referencinis vaistas – </w:t>
      </w:r>
      <w:r w:rsidR="00F435FF" w:rsidRPr="002C0284">
        <w:rPr>
          <w:rFonts w:ascii="Times New Roman" w:hAnsi="Times New Roman"/>
          <w:i/>
        </w:rPr>
        <w:t xml:space="preserve">esant temperatūrai iki 25 °C gali būti laikomas 1 valandą, o laikant šaldytuve (2–8 °C) </w:t>
      </w:r>
      <w:r w:rsidR="002C0284" w:rsidRPr="002C0284">
        <w:rPr>
          <w:rFonts w:ascii="Times New Roman" w:hAnsi="Times New Roman"/>
          <w:i/>
        </w:rPr>
        <w:t>–</w:t>
      </w:r>
      <w:r w:rsidR="00F435FF" w:rsidRPr="002C0284">
        <w:rPr>
          <w:rFonts w:ascii="Times New Roman" w:hAnsi="Times New Roman"/>
          <w:i/>
        </w:rPr>
        <w:t xml:space="preserve"> </w:t>
      </w:r>
      <w:r w:rsidR="002C0284" w:rsidRPr="002C0284">
        <w:rPr>
          <w:rFonts w:ascii="Times New Roman" w:hAnsi="Times New Roman"/>
          <w:i/>
        </w:rPr>
        <w:t>8 valandas.</w:t>
      </w:r>
    </w:p>
    <w:p w14:paraId="4D65C5F8" w14:textId="77777777" w:rsidR="00224004" w:rsidRDefault="00224004" w:rsidP="002C028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83ED44" w14:textId="26740EBA" w:rsidR="0065269B" w:rsidRPr="001C3A24" w:rsidRDefault="0065269B" w:rsidP="002C028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1C3A24">
        <w:rPr>
          <w:rFonts w:ascii="Times New Roman" w:hAnsi="Times New Roman"/>
          <w:i/>
        </w:rPr>
        <w:t xml:space="preserve"> </w:t>
      </w:r>
      <w:hyperlink r:id="rId10" w:history="1">
        <w:r w:rsidRPr="001C3A24">
          <w:rPr>
            <w:rFonts w:ascii="Times New Roman" w:hAnsi="Times New Roman"/>
            <w:color w:val="0000FF"/>
            <w:u w:val="single"/>
          </w:rPr>
          <w:t>http://www.vvkt.lt/</w:t>
        </w:r>
      </w:hyperlink>
      <w:r w:rsidRPr="001C3A24">
        <w:rPr>
          <w:rFonts w:ascii="Times New Roman" w:hAnsi="Times New Roman"/>
        </w:rPr>
        <w:t>.</w:t>
      </w:r>
    </w:p>
    <w:p w14:paraId="62322FC1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yellow"/>
        </w:rPr>
      </w:pPr>
    </w:p>
    <w:p w14:paraId="3A5EE817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65FA8030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14965D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Mokomieji patarimai</w:t>
      </w:r>
    </w:p>
    <w:p w14:paraId="6ED96152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4778A71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Antibiotikai yra skirti bakterijų sukeltai infekcinei ligai gydyti. Jie neveiksmingi prieš virusų sukeltą infekcinę ligą.</w:t>
      </w:r>
    </w:p>
    <w:p w14:paraId="1906CA13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Kartais pasirinkti antibiotikai bakterijoms, sukėlusioms infekcinę ligą, poveikio nedaro.</w:t>
      </w:r>
    </w:p>
    <w:p w14:paraId="3482F725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Dažniausiai taip yra todėl, kad infekcinę ligą sukėlusios bakterijos yra atsparios vartojamo antibiotiko poveikiui. Tai reiškia, kad bakterijos išlieka, nepaisant daugkartinio antibiotikų vartojimo.</w:t>
      </w:r>
    </w:p>
    <w:p w14:paraId="1F5021C8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02CB93D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Bakterijos gali tapti atspariomis antibiotikų poveikiui dėl įvairių priežasčių. Jei antibiotikų vartojama tiksliai, mažėja tikimybė, kad bakterijos taps atsparios jų poveikiui.</w:t>
      </w:r>
    </w:p>
    <w:p w14:paraId="2ECB5338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49446110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Jūsų gydytojas Jums paskiria gydymo antibiotikais kursą, vadinasi, vaistas skirtas gydyti tik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ligai. Atkreipkite dėmesį į toliau nurodytus patarimus. Jie padės išvengti bakterijų atsparumo, kuris gali sustabdyti antibiotikų poveikį. </w:t>
      </w:r>
    </w:p>
    <w:p w14:paraId="5F4C74DB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132BF1CB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>Labai svarbu, kad Jūs tinkamą antibiotiko dozę vartotumėte tinkamu laiku ir tiek parų, kiek nurodyta. Perskaitykite pakuotės lapelyje esančia instrukciją ir, jei kas nors bus neaišku, kreipkitės į gydytoją ar vaistininką, kad paaiškintų.</w:t>
      </w:r>
    </w:p>
    <w:p w14:paraId="17E7B25E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>Jei antibiotikų vartoti specialiai Jums nepaskirta, jų savo nuožiūra vartoti negalima. Jūs privalote šį antibiotiką vartoti tik tai infekcinei ligai gydyti, kuriai vaistas paskirtas.</w:t>
      </w:r>
    </w:p>
    <w:p w14:paraId="2EB28DC7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>Negalima vartoti antibiotikų, kurie skirti kitiems žmonėms, nors jų infekcinė liga yra panaši į Jūsų.</w:t>
      </w:r>
    </w:p>
    <w:p w14:paraId="12F5C5AA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 xml:space="preserve">Negalima duoti kitiems žmonėms antibiotikų, kurie buvo paskirti Jums. </w:t>
      </w:r>
    </w:p>
    <w:p w14:paraId="79ACD156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>Jei vartojant antibiotikų taip, kaip nurodyta gydytojo, liko jų likučių, reikia kreiptis į vaistininką, kuris nurodys, kaip tinkamai tvarkyti vaisto likučius.</w:t>
      </w:r>
    </w:p>
    <w:p w14:paraId="75E7D47D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59CFB02D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1C3A24">
        <w:rPr>
          <w:rFonts w:ascii="Times New Roman" w:eastAsia="Times New Roman" w:hAnsi="Times New Roman"/>
        </w:rPr>
        <w:t>---------------------------------------------------------------------------------------------------------------------------</w:t>
      </w:r>
    </w:p>
    <w:p w14:paraId="0FA6966D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Toliau pateikiama informacija, skirta tik sveikatos priežiūros specialistams</w:t>
      </w:r>
    </w:p>
    <w:p w14:paraId="04E5928B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63381C9" w14:textId="3B62E072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Instrukcija, kaip pačiam arba namiškiams vartoti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</w:p>
    <w:p w14:paraId="3106EB11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174A624" w14:textId="250252D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Kai kurie pacientai, tėvai ar slaugytojai išmoksta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vartoti namuose.</w:t>
      </w:r>
    </w:p>
    <w:p w14:paraId="2316B169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8A0C636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Dėmesio! Šio vaisto Jums gali švirkšti Jūsų namiškiai arba Jūs galite </w:t>
      </w:r>
      <w:proofErr w:type="spellStart"/>
      <w:r w:rsidRPr="001C3A24">
        <w:rPr>
          <w:rFonts w:ascii="Times New Roman" w:hAnsi="Times New Roman"/>
          <w:b/>
        </w:rPr>
        <w:t>injekuoti</w:t>
      </w:r>
      <w:proofErr w:type="spellEnd"/>
      <w:r w:rsidRPr="001C3A24">
        <w:rPr>
          <w:rFonts w:ascii="Times New Roman" w:hAnsi="Times New Roman"/>
          <w:b/>
        </w:rPr>
        <w:t xml:space="preserve"> jo patys sau, tačiau tik tuo atveju, jei būsit apmokyti gydytojo arba </w:t>
      </w:r>
      <w:r w:rsidRPr="001C3A24">
        <w:rPr>
          <w:rFonts w:ascii="Times New Roman" w:eastAsia="Times New Roman" w:hAnsi="Times New Roman"/>
          <w:b/>
        </w:rPr>
        <w:t>slaugytojo</w:t>
      </w:r>
      <w:r w:rsidRPr="001C3A24">
        <w:rPr>
          <w:rFonts w:ascii="Times New Roman" w:hAnsi="Times New Roman"/>
          <w:b/>
        </w:rPr>
        <w:t>.</w:t>
      </w:r>
    </w:p>
    <w:p w14:paraId="0AE0E0E2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Kaip paruošti šį vaistą</w:t>
      </w:r>
    </w:p>
    <w:p w14:paraId="701FFAB7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Vaistinį preparatą būtina maišyti su kitu tirpalu (tirpikliu). Gydytojas Jums nurodys, koks tirpiklio kiekis reikalingas.</w:t>
      </w:r>
    </w:p>
    <w:p w14:paraId="15E23CAA" w14:textId="77777777" w:rsidR="0065269B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Paruoštą preparatą reikia vartoti tuoj pat. Jo negalima užšaldyti.</w:t>
      </w:r>
    </w:p>
    <w:p w14:paraId="62831FDB" w14:textId="77777777" w:rsidR="00067F3C" w:rsidRPr="001C3A24" w:rsidRDefault="00067F3C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233DF4BD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>Labai gerai nusiplaukite ir sausai nušluostykite rankas. Paruoškite švarią darbo vietą.</w:t>
      </w:r>
    </w:p>
    <w:p w14:paraId="1AE2CC3B" w14:textId="7F59C75F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 xml:space="preserve">Išimkite iš pakuotės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flakoną. Flakoną apžiūrėkite ir patikrinkite tinkamumo laiką, nurodytą ant etiketės. Patikrinkite, ar flakonas neatidarytas ir ar nepažeistas.</w:t>
      </w:r>
    </w:p>
    <w:p w14:paraId="09C1B78C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>Nuimkite spalvotą dangtelį ir nuvalykite guminį kamštį alkoholiu suvilgytu tamponu. Palaukite, kol kamštis nudžius.</w:t>
      </w:r>
    </w:p>
    <w:p w14:paraId="67AB2D9B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>Nepaliesdami naujos sterilios adatos ir naujo sterilaus švirkšto galiukų, juos sujunkite.</w:t>
      </w:r>
    </w:p>
    <w:p w14:paraId="2D01728B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>Įtraukite į švirkštą rekomenduojamą kiekį sterilaus injekcinio vandens. Skysčio kiekis, kuris yra reikalingas, nurodytas lentelėje:</w:t>
      </w:r>
    </w:p>
    <w:p w14:paraId="2B94132B" w14:textId="77777777" w:rsidR="0065269B" w:rsidRPr="001C3A24" w:rsidRDefault="0065269B" w:rsidP="0065269B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4517"/>
      </w:tblGrid>
      <w:tr w:rsidR="0065269B" w:rsidRPr="007C4C75" w14:paraId="1665474B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15D6" w14:textId="627A9C2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proofErr w:type="spellStart"/>
            <w:r w:rsidRPr="007C4C75">
              <w:rPr>
                <w:rFonts w:ascii="Times New Roman" w:hAnsi="Times New Roman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="002A7094">
              <w:rPr>
                <w:rFonts w:ascii="Times New Roman" w:hAnsi="Times New Roman"/>
              </w:rPr>
              <w:t>Hikma</w:t>
            </w:r>
            <w:proofErr w:type="spellEnd"/>
            <w:r w:rsidRPr="007C4C75">
              <w:rPr>
                <w:rFonts w:ascii="Times New Roman" w:hAnsi="Times New Roman"/>
              </w:rPr>
              <w:t xml:space="preserve"> dozė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9BF2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Injekcinio vandens kiekis, reikalingas skiedimui</w:t>
            </w:r>
          </w:p>
        </w:tc>
      </w:tr>
      <w:tr w:rsidR="0065269B" w:rsidRPr="007C4C75" w14:paraId="434CAD35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A73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500 mg (miligramų)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AA72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10 ml (mililitrų)</w:t>
            </w:r>
          </w:p>
        </w:tc>
      </w:tr>
      <w:tr w:rsidR="0065269B" w:rsidRPr="007C4C75" w14:paraId="03A18F00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A344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 xml:space="preserve">1000 mg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5FD1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20 ml</w:t>
            </w:r>
          </w:p>
        </w:tc>
      </w:tr>
      <w:tr w:rsidR="0065269B" w:rsidRPr="007C4C75" w14:paraId="7E05EF74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9DB5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1500 mg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1720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30 ml</w:t>
            </w:r>
          </w:p>
        </w:tc>
      </w:tr>
      <w:tr w:rsidR="0065269B" w:rsidRPr="007C4C75" w14:paraId="0614F7C5" w14:textId="77777777" w:rsidTr="000E7AC2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442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2000 mg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034" w14:textId="77777777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40 ml</w:t>
            </w:r>
          </w:p>
        </w:tc>
      </w:tr>
      <w:tr w:rsidR="0065269B" w:rsidRPr="007C4C75" w14:paraId="49C2C39D" w14:textId="77777777" w:rsidTr="000E7AC2">
        <w:tc>
          <w:tcPr>
            <w:tcW w:w="8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01FA" w14:textId="78180652" w:rsidR="0065269B" w:rsidRPr="007C4C75" w:rsidRDefault="0065269B" w:rsidP="000E7AC2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  <w:b/>
              </w:rPr>
              <w:t>Pastaba.</w:t>
            </w:r>
            <w:r w:rsidRPr="007C4C75">
              <w:rPr>
                <w:rFonts w:ascii="Times New Roman" w:hAnsi="Times New Roman"/>
              </w:rPr>
              <w:t xml:space="preserve"> Jei skirta didesnė kaip 1000 mg </w:t>
            </w:r>
            <w:proofErr w:type="spellStart"/>
            <w:r w:rsidRPr="007C4C75">
              <w:rPr>
                <w:rFonts w:ascii="Times New Roman" w:hAnsi="Times New Roman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="002A7094">
              <w:rPr>
                <w:rFonts w:ascii="Times New Roman" w:hAnsi="Times New Roman"/>
              </w:rPr>
              <w:t>Hikma</w:t>
            </w:r>
            <w:proofErr w:type="spellEnd"/>
            <w:r w:rsidRPr="007C4C75">
              <w:rPr>
                <w:rFonts w:ascii="Times New Roman" w:hAnsi="Times New Roman"/>
              </w:rPr>
              <w:t xml:space="preserve"> dozė, teks suvartoti daugiau kaip vieno flakono turinį. Flakonuose esantį skystį galima sutraukti į vieną švirkštą. </w:t>
            </w:r>
          </w:p>
        </w:tc>
      </w:tr>
    </w:tbl>
    <w:p w14:paraId="4FD7382C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0E92DD88" w14:textId="3236030B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6.</w:t>
      </w:r>
      <w:r w:rsidRPr="001C3A24">
        <w:rPr>
          <w:rFonts w:ascii="Times New Roman" w:hAnsi="Times New Roman"/>
        </w:rPr>
        <w:tab/>
        <w:t xml:space="preserve">Švirkšto adata perdurkite guminio kamščio vidurį ir suleiskite rekomenduojamą injekcinio vandens kiekį į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flakoną ar flakonus.</w:t>
      </w:r>
    </w:p>
    <w:p w14:paraId="33497350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7.</w:t>
      </w:r>
      <w:r w:rsidRPr="001C3A24">
        <w:rPr>
          <w:rFonts w:ascii="Times New Roman" w:hAnsi="Times New Roman"/>
        </w:rPr>
        <w:tab/>
        <w:t>Ištraukite adatą iš flakono ir jį apie 5 sekundes gerai pakratykite arba tol, kol milteliai ištirps. Guminį kamštį dar kartą nuvalykite nauju, alkoholiu suvilgytu tamponu. Palaukite, kol guminis kamštis nudžius.</w:t>
      </w:r>
    </w:p>
    <w:p w14:paraId="23D993CA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8.</w:t>
      </w:r>
      <w:r w:rsidRPr="001C3A24">
        <w:rPr>
          <w:rFonts w:ascii="Times New Roman" w:hAnsi="Times New Roman"/>
        </w:rPr>
        <w:tab/>
        <w:t>Laikydami stūmoklį iki galo įstumtą į švirkštą, vėl įdurkite adatą per guminį kamštį. Kartu laikydami švirkštą ir flakoną, flakoną apverskite.</w:t>
      </w:r>
    </w:p>
    <w:p w14:paraId="6D076A0C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9.</w:t>
      </w:r>
      <w:r w:rsidRPr="001C3A24">
        <w:rPr>
          <w:rFonts w:ascii="Times New Roman" w:hAnsi="Times New Roman"/>
        </w:rPr>
        <w:tab/>
        <w:t>Adatos galiuką laikydami skystyje ir traukdami stūmoklį, visą flakone esantį skystį sutraukite į švirkštą.</w:t>
      </w:r>
    </w:p>
    <w:p w14:paraId="507C3B01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10.</w:t>
      </w:r>
      <w:r w:rsidRPr="001C3A24">
        <w:rPr>
          <w:rFonts w:ascii="Times New Roman" w:hAnsi="Times New Roman"/>
        </w:rPr>
        <w:tab/>
        <w:t>Iš flakono ištraukę adatą su švirkštu, tuščią flakoną išmeskite į saugią vietą.</w:t>
      </w:r>
    </w:p>
    <w:p w14:paraId="48F07DE3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11.</w:t>
      </w:r>
      <w:r w:rsidRPr="001C3A24">
        <w:rPr>
          <w:rFonts w:ascii="Times New Roman" w:hAnsi="Times New Roman"/>
        </w:rPr>
        <w:tab/>
        <w:t xml:space="preserve">Laikydami švirkštą vertikaliai (adata į viršų), pastuksenkite jį, kad skystyje esantys oro burbuliukai pakiltų į viršų. </w:t>
      </w:r>
    </w:p>
    <w:p w14:paraId="4D1A5637" w14:textId="77777777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12.</w:t>
      </w:r>
      <w:r w:rsidRPr="001C3A24">
        <w:rPr>
          <w:rFonts w:ascii="Times New Roman" w:hAnsi="Times New Roman"/>
        </w:rPr>
        <w:tab/>
        <w:t>Švelniai stumdami stūmoklį, pašalinkite visą švirkšte esantį orą.</w:t>
      </w:r>
    </w:p>
    <w:p w14:paraId="066A5347" w14:textId="0D289408" w:rsidR="0065269B" w:rsidRPr="001C3A24" w:rsidRDefault="0065269B" w:rsidP="0065269B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13.</w:t>
      </w:r>
      <w:r w:rsidRPr="001C3A24">
        <w:rPr>
          <w:rFonts w:ascii="Times New Roman" w:hAnsi="Times New Roman"/>
        </w:rPr>
        <w:tab/>
        <w:t xml:space="preserve">Jei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vartojate namie, panaudotas adatas ir infuzijų sistemas tvarkykite tinkamu būdu. Jei Jūsų gydytojas nutars gydymą nutraukti, nesuvartotą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="002A7094">
        <w:rPr>
          <w:rFonts w:ascii="Times New Roman" w:hAnsi="Times New Roman"/>
        </w:rPr>
        <w:t>Hikma</w:t>
      </w:r>
      <w:proofErr w:type="spellEnd"/>
      <w:r w:rsidRPr="001C3A24">
        <w:rPr>
          <w:rFonts w:ascii="Times New Roman" w:hAnsi="Times New Roman"/>
        </w:rPr>
        <w:t xml:space="preserve"> tvarkykite tinkamu būdu.</w:t>
      </w:r>
    </w:p>
    <w:p w14:paraId="38096F5C" w14:textId="77777777" w:rsidR="0065269B" w:rsidRPr="001C3A24" w:rsidRDefault="0065269B" w:rsidP="0065269B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</w:p>
    <w:p w14:paraId="5D01E879" w14:textId="77777777" w:rsidR="0065269B" w:rsidRPr="001C3A24" w:rsidRDefault="0065269B" w:rsidP="006526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Injekcijos atlikimas</w:t>
      </w:r>
    </w:p>
    <w:p w14:paraId="2D4051CF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Vaistinio preparato galima </w:t>
      </w:r>
      <w:proofErr w:type="spellStart"/>
      <w:r w:rsidRPr="001C3A24">
        <w:rPr>
          <w:rFonts w:ascii="Times New Roman" w:hAnsi="Times New Roman"/>
        </w:rPr>
        <w:t>injekuoti</w:t>
      </w:r>
      <w:proofErr w:type="spellEnd"/>
      <w:r w:rsidRPr="001C3A24">
        <w:rPr>
          <w:rFonts w:ascii="Times New Roman" w:hAnsi="Times New Roman"/>
        </w:rPr>
        <w:t xml:space="preserve"> per trumpąją arba intraveninę kaniulę, arba per jungtį ar centrinę liniją.</w:t>
      </w:r>
    </w:p>
    <w:p w14:paraId="178F429A" w14:textId="77777777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FABD99" w14:textId="37189001" w:rsidR="0065269B" w:rsidRPr="001C3A24" w:rsidRDefault="0065269B" w:rsidP="0065269B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injekcija, naudojant trumpąją arba intraveninę kaniule </w:t>
      </w:r>
    </w:p>
    <w:p w14:paraId="5750D716" w14:textId="5153AF85" w:rsidR="0065269B" w:rsidRPr="001C3A24" w:rsidRDefault="0065269B" w:rsidP="009001BC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 xml:space="preserve">Nuimkite adatą nuo švirkšto ir saugiai išmeskite ją į aštrioms atliekoms skirtą šiukšlių dėžę. </w:t>
      </w:r>
      <w:r w:rsidR="00F63E4A">
        <w:rPr>
          <w:rFonts w:ascii="Times New Roman" w:hAnsi="Times New Roman"/>
        </w:rPr>
        <w:br/>
        <w:t xml:space="preserve">2. </w:t>
      </w:r>
      <w:r w:rsidRPr="001C3A24">
        <w:rPr>
          <w:rFonts w:ascii="Times New Roman" w:hAnsi="Times New Roman"/>
        </w:rPr>
        <w:tab/>
        <w:t xml:space="preserve">Trumposios arba intraveninės kaniulės galiuką nuvalykite alkoholiu sudrėkintu tamponu ir palaukite, kol nudžius. Atidarykite kaniulės </w:t>
      </w:r>
      <w:proofErr w:type="spellStart"/>
      <w:r w:rsidRPr="001C3A24">
        <w:rPr>
          <w:rFonts w:ascii="Times New Roman" w:hAnsi="Times New Roman"/>
        </w:rPr>
        <w:t>gaubtelį</w:t>
      </w:r>
      <w:proofErr w:type="spellEnd"/>
      <w:r w:rsidRPr="001C3A24">
        <w:rPr>
          <w:rFonts w:ascii="Times New Roman" w:hAnsi="Times New Roman"/>
        </w:rPr>
        <w:t xml:space="preserve"> ir prijunkite švirkštą. </w:t>
      </w:r>
      <w:r w:rsidR="009001BC">
        <w:rPr>
          <w:rFonts w:ascii="Times New Roman" w:hAnsi="Times New Roman"/>
        </w:rPr>
        <w:br/>
        <w:t xml:space="preserve">3. </w:t>
      </w:r>
      <w:r w:rsidRPr="001C3A24">
        <w:rPr>
          <w:rFonts w:ascii="Times New Roman" w:hAnsi="Times New Roman"/>
        </w:rPr>
        <w:tab/>
        <w:t xml:space="preserve">Lėtai stumkite švirkšto stūmoklį, kad antibiotikai būtų sušvirkšti tolygiu greičiu maždaug per 5 min. </w:t>
      </w:r>
      <w:r w:rsidR="009001BC">
        <w:rPr>
          <w:rFonts w:ascii="Times New Roman" w:hAnsi="Times New Roman"/>
        </w:rPr>
        <w:br/>
        <w:t xml:space="preserve">4. </w:t>
      </w:r>
      <w:r w:rsidRPr="001C3A24">
        <w:rPr>
          <w:rFonts w:ascii="Times New Roman" w:hAnsi="Times New Roman"/>
        </w:rPr>
        <w:tab/>
        <w:t xml:space="preserve">Baigę injekciją, nuimkite tuščią švirkštą ir praplaukite kaniulę taip, kaip nurodė gydytojas arba </w:t>
      </w:r>
      <w:r w:rsidRPr="001C3A24">
        <w:rPr>
          <w:rFonts w:ascii="Times New Roman" w:hAnsi="Times New Roman"/>
          <w:lang w:eastAsia="lt-LT"/>
        </w:rPr>
        <w:t>slaugytojas.</w:t>
      </w:r>
      <w:r w:rsidR="009001BC">
        <w:rPr>
          <w:rFonts w:ascii="Times New Roman" w:hAnsi="Times New Roman"/>
          <w:lang w:eastAsia="lt-LT"/>
        </w:rPr>
        <w:br/>
        <w:t xml:space="preserve">5. </w:t>
      </w:r>
      <w:r w:rsidRPr="001C3A24">
        <w:rPr>
          <w:rFonts w:ascii="Times New Roman" w:hAnsi="Times New Roman"/>
        </w:rPr>
        <w:tab/>
        <w:t xml:space="preserve">Uždarykite kaniulės </w:t>
      </w:r>
      <w:proofErr w:type="spellStart"/>
      <w:r w:rsidRPr="001C3A24">
        <w:rPr>
          <w:rFonts w:ascii="Times New Roman" w:hAnsi="Times New Roman"/>
        </w:rPr>
        <w:t>gaubtel</w:t>
      </w:r>
      <w:r w:rsidR="002A7D4A">
        <w:rPr>
          <w:rFonts w:ascii="Times New Roman" w:hAnsi="Times New Roman"/>
        </w:rPr>
        <w:t>į</w:t>
      </w:r>
      <w:proofErr w:type="spellEnd"/>
      <w:r w:rsidRPr="001C3A24">
        <w:rPr>
          <w:rFonts w:ascii="Times New Roman" w:hAnsi="Times New Roman"/>
        </w:rPr>
        <w:t xml:space="preserve"> ir saugiai išmeskite švirkštą į aštrioms atliekoms skirtą šiukšlių dėžę.</w:t>
      </w:r>
    </w:p>
    <w:p w14:paraId="53584E9E" w14:textId="77777777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CCE540" w14:textId="314CCDBA" w:rsidR="0065269B" w:rsidRPr="001C3A24" w:rsidRDefault="0065269B" w:rsidP="0065269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</w:t>
      </w:r>
      <w:proofErr w:type="spellStart"/>
      <w:r w:rsidR="002A7094">
        <w:rPr>
          <w:rFonts w:ascii="Times New Roman" w:hAnsi="Times New Roman"/>
          <w:b/>
        </w:rPr>
        <w:t>Hikma</w:t>
      </w:r>
      <w:proofErr w:type="spellEnd"/>
      <w:r w:rsidRPr="001C3A24">
        <w:rPr>
          <w:rFonts w:ascii="Times New Roman" w:hAnsi="Times New Roman"/>
          <w:b/>
        </w:rPr>
        <w:t xml:space="preserve"> injekcija per jungtį arba centrinę liniją </w:t>
      </w:r>
    </w:p>
    <w:p w14:paraId="3883D0FF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 xml:space="preserve">Nuimkite </w:t>
      </w:r>
      <w:proofErr w:type="spellStart"/>
      <w:r w:rsidRPr="001C3A24">
        <w:rPr>
          <w:rFonts w:ascii="Times New Roman" w:hAnsi="Times New Roman"/>
        </w:rPr>
        <w:t>gaubtelį</w:t>
      </w:r>
      <w:proofErr w:type="spellEnd"/>
      <w:r w:rsidRPr="001C3A24">
        <w:rPr>
          <w:rFonts w:ascii="Times New Roman" w:hAnsi="Times New Roman"/>
        </w:rPr>
        <w:t xml:space="preserve"> nuo jungties arba linijos, nuvalykite galiuką alkoholiu sudrėkintu tamponu, palaukite, kol jis nudžius. </w:t>
      </w:r>
    </w:p>
    <w:p w14:paraId="33F58D25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 xml:space="preserve">Prijungę švirkštą, lėtai stumkite jo stūmoklį, kad antibiotikas būtų sušvirkštas tolygiu greičiu maždaug per 5 min. </w:t>
      </w:r>
    </w:p>
    <w:p w14:paraId="6E349B5B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 xml:space="preserve">Baigę injekciją, nuimkite tuščią švirkštą ir praplaukite centrinę liniją taip, kaip nurodė gydytojas arba </w:t>
      </w:r>
      <w:r w:rsidRPr="001C3A24">
        <w:rPr>
          <w:rFonts w:ascii="Times New Roman" w:hAnsi="Times New Roman"/>
          <w:lang w:eastAsia="lt-LT"/>
        </w:rPr>
        <w:t>slaugytojas.</w:t>
      </w:r>
      <w:r w:rsidRPr="001C3A24">
        <w:rPr>
          <w:rFonts w:ascii="Times New Roman" w:hAnsi="Times New Roman"/>
        </w:rPr>
        <w:t xml:space="preserve"> </w:t>
      </w:r>
    </w:p>
    <w:p w14:paraId="7338E6DE" w14:textId="77777777" w:rsidR="0065269B" w:rsidRPr="001C3A24" w:rsidRDefault="0065269B" w:rsidP="0065269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 xml:space="preserve">Uždarykite centrinę liniją nauju steriliu </w:t>
      </w:r>
      <w:proofErr w:type="spellStart"/>
      <w:r w:rsidRPr="001C3A24">
        <w:rPr>
          <w:rFonts w:ascii="Times New Roman" w:hAnsi="Times New Roman"/>
        </w:rPr>
        <w:t>gaubteliu</w:t>
      </w:r>
      <w:proofErr w:type="spellEnd"/>
      <w:r w:rsidRPr="001C3A24">
        <w:rPr>
          <w:rFonts w:ascii="Times New Roman" w:hAnsi="Times New Roman"/>
        </w:rPr>
        <w:t xml:space="preserve"> ir saugiai išmeskite švirkštą į aštrioms atliekoms skirtą šiukšlių dėžę.</w:t>
      </w:r>
    </w:p>
    <w:p w14:paraId="68FDD9BE" w14:textId="77777777" w:rsidR="0065269B" w:rsidRDefault="0065269B" w:rsidP="0065269B"/>
    <w:p w14:paraId="5EAA98B2" w14:textId="59ED6392" w:rsidR="00F63E4A" w:rsidRPr="00A906FB" w:rsidRDefault="00F63E4A" w:rsidP="00F63E4A">
      <w:pPr>
        <w:rPr>
          <w:rFonts w:ascii="Times New Roman" w:hAnsi="Times New Roman"/>
          <w:b/>
          <w:bCs/>
        </w:rPr>
      </w:pPr>
      <w:proofErr w:type="spellStart"/>
      <w:r w:rsidRPr="00A906FB">
        <w:rPr>
          <w:rFonts w:ascii="Times New Roman" w:hAnsi="Times New Roman"/>
          <w:b/>
        </w:rPr>
        <w:t>Meropenem</w:t>
      </w:r>
      <w:proofErr w:type="spellEnd"/>
      <w:r w:rsidRPr="00A906FB">
        <w:rPr>
          <w:rFonts w:ascii="Times New Roman" w:hAnsi="Times New Roman"/>
          <w:b/>
        </w:rPr>
        <w:t xml:space="preserve"> </w:t>
      </w:r>
      <w:proofErr w:type="spellStart"/>
      <w:r w:rsidRPr="00A906FB">
        <w:rPr>
          <w:rFonts w:ascii="Times New Roman" w:hAnsi="Times New Roman"/>
          <w:b/>
        </w:rPr>
        <w:t>Hikma</w:t>
      </w:r>
      <w:proofErr w:type="spellEnd"/>
      <w:r w:rsidRPr="00A906FB">
        <w:rPr>
          <w:rFonts w:ascii="Times New Roman" w:hAnsi="Times New Roman"/>
          <w:b/>
          <w:bCs/>
        </w:rPr>
        <w:t xml:space="preserve"> vartojimas infuzijos būdu į veną</w:t>
      </w:r>
    </w:p>
    <w:p w14:paraId="2432778F" w14:textId="47848CD5" w:rsidR="00F63E4A" w:rsidRPr="00A906FB" w:rsidRDefault="00F63E4A" w:rsidP="00F63E4A">
      <w:pPr>
        <w:rPr>
          <w:rFonts w:ascii="Times New Roman" w:hAnsi="Times New Roman"/>
        </w:rPr>
      </w:pPr>
      <w:proofErr w:type="spellStart"/>
      <w:r w:rsidRPr="00A906FB">
        <w:rPr>
          <w:rFonts w:ascii="Times New Roman" w:hAnsi="Times New Roman"/>
          <w:bCs/>
        </w:rPr>
        <w:t>Meropenem</w:t>
      </w:r>
      <w:proofErr w:type="spellEnd"/>
      <w:r w:rsidRPr="00A906FB">
        <w:rPr>
          <w:rFonts w:ascii="Times New Roman" w:hAnsi="Times New Roman"/>
          <w:bCs/>
        </w:rPr>
        <w:t xml:space="preserve"> </w:t>
      </w:r>
      <w:proofErr w:type="spellStart"/>
      <w:r w:rsidRPr="00A906FB">
        <w:rPr>
          <w:rFonts w:ascii="Times New Roman" w:hAnsi="Times New Roman"/>
          <w:bCs/>
        </w:rPr>
        <w:t>Hikma</w:t>
      </w:r>
      <w:proofErr w:type="spellEnd"/>
      <w:r w:rsidRPr="00A906FB">
        <w:rPr>
          <w:rFonts w:ascii="Times New Roman" w:hAnsi="Times New Roman"/>
          <w:bCs/>
        </w:rPr>
        <w:t xml:space="preserve"> galima</w:t>
      </w:r>
      <w:r w:rsidRPr="00A906FB">
        <w:rPr>
          <w:rFonts w:ascii="Times New Roman" w:hAnsi="Times New Roman"/>
        </w:rPr>
        <w:t xml:space="preserve"> </w:t>
      </w:r>
      <w:proofErr w:type="spellStart"/>
      <w:r w:rsidRPr="00A906FB">
        <w:rPr>
          <w:rFonts w:ascii="Times New Roman" w:hAnsi="Times New Roman"/>
        </w:rPr>
        <w:t>infuzuoti</w:t>
      </w:r>
      <w:proofErr w:type="spellEnd"/>
      <w:r w:rsidRPr="00A906FB">
        <w:rPr>
          <w:rFonts w:ascii="Times New Roman" w:hAnsi="Times New Roman"/>
        </w:rPr>
        <w:t xml:space="preserve"> į veną maždaug per 15–30 minučių. Infuzijai į veną </w:t>
      </w:r>
      <w:proofErr w:type="spellStart"/>
      <w:r w:rsidRPr="00A906FB">
        <w:rPr>
          <w:rFonts w:ascii="Times New Roman" w:hAnsi="Times New Roman"/>
        </w:rPr>
        <w:t>Meropenem</w:t>
      </w:r>
      <w:proofErr w:type="spellEnd"/>
      <w:r w:rsidRPr="00A906FB">
        <w:rPr>
          <w:rFonts w:ascii="Times New Roman" w:hAnsi="Times New Roman"/>
        </w:rPr>
        <w:t xml:space="preserve"> </w:t>
      </w:r>
      <w:proofErr w:type="spellStart"/>
      <w:r w:rsidRPr="00A906FB">
        <w:rPr>
          <w:rFonts w:ascii="Times New Roman" w:hAnsi="Times New Roman"/>
        </w:rPr>
        <w:t>Hikma</w:t>
      </w:r>
      <w:proofErr w:type="spellEnd"/>
      <w:r w:rsidRPr="00A906FB">
        <w:rPr>
          <w:rFonts w:ascii="Times New Roman" w:hAnsi="Times New Roman"/>
        </w:rPr>
        <w:t xml:space="preserve"> </w:t>
      </w:r>
      <w:r w:rsidR="00B61682">
        <w:rPr>
          <w:rFonts w:ascii="Times New Roman" w:hAnsi="Times New Roman"/>
        </w:rPr>
        <w:t xml:space="preserve">flakono turinys </w:t>
      </w:r>
      <w:r w:rsidR="00A906FB" w:rsidRPr="00A906FB">
        <w:rPr>
          <w:rFonts w:ascii="Times New Roman" w:hAnsi="Times New Roman"/>
        </w:rPr>
        <w:t xml:space="preserve">ištirpinamas 0,9 % natrio chlorido infuziniame arba 5 % gliukozės infuziniame tirpale, kad </w:t>
      </w:r>
      <w:r w:rsidRPr="00A906FB">
        <w:rPr>
          <w:rFonts w:ascii="Times New Roman" w:hAnsi="Times New Roman"/>
        </w:rPr>
        <w:t>galutinė koncentracij</w:t>
      </w:r>
      <w:r w:rsidR="00A906FB" w:rsidRPr="00A906FB">
        <w:rPr>
          <w:rFonts w:ascii="Times New Roman" w:hAnsi="Times New Roman"/>
        </w:rPr>
        <w:t xml:space="preserve">a būtų </w:t>
      </w:r>
      <w:r w:rsidRPr="00A906FB">
        <w:rPr>
          <w:rFonts w:ascii="Times New Roman" w:hAnsi="Times New Roman"/>
        </w:rPr>
        <w:t>1–20 mg/ml</w:t>
      </w:r>
      <w:r w:rsidR="00A906FB" w:rsidRPr="00A906FB">
        <w:rPr>
          <w:rFonts w:ascii="Times New Roman" w:hAnsi="Times New Roman"/>
        </w:rPr>
        <w:t xml:space="preserve">. </w:t>
      </w:r>
      <w:r w:rsidRPr="00A906FB">
        <w:rPr>
          <w:rFonts w:ascii="Times New Roman" w:hAnsi="Times New Roman"/>
        </w:rPr>
        <w:t xml:space="preserve">Prieš vartojimą </w:t>
      </w:r>
      <w:r w:rsidR="00A906FB" w:rsidRPr="00A906FB">
        <w:rPr>
          <w:rFonts w:ascii="Times New Roman" w:hAnsi="Times New Roman"/>
        </w:rPr>
        <w:t xml:space="preserve">paruoštą </w:t>
      </w:r>
      <w:r w:rsidRPr="00A906FB">
        <w:rPr>
          <w:rFonts w:ascii="Times New Roman" w:hAnsi="Times New Roman"/>
        </w:rPr>
        <w:t xml:space="preserve">tirpalą reikia </w:t>
      </w:r>
      <w:r w:rsidR="00A906FB" w:rsidRPr="00A906FB">
        <w:rPr>
          <w:rFonts w:ascii="Times New Roman" w:hAnsi="Times New Roman"/>
        </w:rPr>
        <w:t>pa</w:t>
      </w:r>
      <w:r w:rsidRPr="00A906FB">
        <w:rPr>
          <w:rFonts w:ascii="Times New Roman" w:hAnsi="Times New Roman"/>
        </w:rPr>
        <w:t xml:space="preserve">kratyti. Kiekvienas </w:t>
      </w:r>
      <w:r w:rsidR="00F120E4">
        <w:rPr>
          <w:rFonts w:ascii="Times New Roman" w:hAnsi="Times New Roman"/>
        </w:rPr>
        <w:t>flakonas</w:t>
      </w:r>
      <w:r w:rsidRPr="00A906FB">
        <w:rPr>
          <w:rFonts w:ascii="Times New Roman" w:hAnsi="Times New Roman"/>
        </w:rPr>
        <w:t xml:space="preserve"> skirtas </w:t>
      </w:r>
      <w:r w:rsidR="00D762DA">
        <w:rPr>
          <w:rFonts w:ascii="Times New Roman" w:hAnsi="Times New Roman"/>
        </w:rPr>
        <w:t xml:space="preserve">tik </w:t>
      </w:r>
      <w:r w:rsidRPr="00A906FB">
        <w:rPr>
          <w:rFonts w:ascii="Times New Roman" w:hAnsi="Times New Roman"/>
        </w:rPr>
        <w:t>vienkartiniam vartojimui.</w:t>
      </w:r>
    </w:p>
    <w:p w14:paraId="6D973B0B" w14:textId="77777777" w:rsidR="0065269B" w:rsidRDefault="0065269B" w:rsidP="0065269B"/>
    <w:sectPr w:rsidR="0065269B" w:rsidSect="007F0B3D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C596" w14:textId="77777777" w:rsidR="00E07BC7" w:rsidRDefault="00E07BC7">
      <w:pPr>
        <w:spacing w:after="0" w:line="240" w:lineRule="auto"/>
      </w:pPr>
      <w:r>
        <w:separator/>
      </w:r>
    </w:p>
  </w:endnote>
  <w:endnote w:type="continuationSeparator" w:id="0">
    <w:p w14:paraId="4C3757EC" w14:textId="77777777" w:rsidR="00E07BC7" w:rsidRDefault="00E0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E13F" w14:textId="77777777" w:rsidR="001B63F8" w:rsidRDefault="001B63F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0842" w14:textId="77777777" w:rsidR="00E07BC7" w:rsidRDefault="00E07BC7">
      <w:pPr>
        <w:spacing w:after="0" w:line="240" w:lineRule="auto"/>
      </w:pPr>
      <w:r>
        <w:separator/>
      </w:r>
    </w:p>
  </w:footnote>
  <w:footnote w:type="continuationSeparator" w:id="0">
    <w:p w14:paraId="78E3E5ED" w14:textId="77777777" w:rsidR="00E07BC7" w:rsidRDefault="00E0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4898" w14:textId="77777777" w:rsidR="001B63F8" w:rsidRDefault="001B63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4543FEA"/>
    <w:multiLevelType w:val="hybridMultilevel"/>
    <w:tmpl w:val="233ADDF6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6CD"/>
    <w:multiLevelType w:val="hybridMultilevel"/>
    <w:tmpl w:val="844867B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331EC"/>
    <w:multiLevelType w:val="hybridMultilevel"/>
    <w:tmpl w:val="E8304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12465">
    <w:abstractNumId w:val="2"/>
  </w:num>
  <w:num w:numId="2" w16cid:durableId="28573708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1641770152">
    <w:abstractNumId w:val="3"/>
  </w:num>
  <w:num w:numId="4" w16cid:durableId="126210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9B"/>
    <w:rsid w:val="00047B2E"/>
    <w:rsid w:val="00067F3C"/>
    <w:rsid w:val="00070D9D"/>
    <w:rsid w:val="000764B3"/>
    <w:rsid w:val="000C0D7B"/>
    <w:rsid w:val="000C4E7F"/>
    <w:rsid w:val="000D405E"/>
    <w:rsid w:val="00177117"/>
    <w:rsid w:val="001B63F8"/>
    <w:rsid w:val="00224004"/>
    <w:rsid w:val="002314AD"/>
    <w:rsid w:val="00234094"/>
    <w:rsid w:val="0024143B"/>
    <w:rsid w:val="002502B2"/>
    <w:rsid w:val="00283893"/>
    <w:rsid w:val="002A211A"/>
    <w:rsid w:val="002A7094"/>
    <w:rsid w:val="002A7D4A"/>
    <w:rsid w:val="002C0284"/>
    <w:rsid w:val="002C3A49"/>
    <w:rsid w:val="00332700"/>
    <w:rsid w:val="003403C1"/>
    <w:rsid w:val="003B50CC"/>
    <w:rsid w:val="004346B9"/>
    <w:rsid w:val="004946FD"/>
    <w:rsid w:val="004A7BE2"/>
    <w:rsid w:val="004F2ECE"/>
    <w:rsid w:val="005143C7"/>
    <w:rsid w:val="005C38A2"/>
    <w:rsid w:val="00636428"/>
    <w:rsid w:val="0065269B"/>
    <w:rsid w:val="006A1EF2"/>
    <w:rsid w:val="006C0450"/>
    <w:rsid w:val="006E53B5"/>
    <w:rsid w:val="007806CD"/>
    <w:rsid w:val="00782FC3"/>
    <w:rsid w:val="007E31EB"/>
    <w:rsid w:val="00843B4B"/>
    <w:rsid w:val="00863082"/>
    <w:rsid w:val="008B5630"/>
    <w:rsid w:val="008B69D2"/>
    <w:rsid w:val="008E01EA"/>
    <w:rsid w:val="009001BC"/>
    <w:rsid w:val="009041DB"/>
    <w:rsid w:val="00916B1A"/>
    <w:rsid w:val="00933F3E"/>
    <w:rsid w:val="00975D35"/>
    <w:rsid w:val="00A04844"/>
    <w:rsid w:val="00A05A4E"/>
    <w:rsid w:val="00A6128B"/>
    <w:rsid w:val="00A74FE4"/>
    <w:rsid w:val="00A906FB"/>
    <w:rsid w:val="00B61682"/>
    <w:rsid w:val="00BD4F73"/>
    <w:rsid w:val="00BE36DA"/>
    <w:rsid w:val="00C714E0"/>
    <w:rsid w:val="00CB240F"/>
    <w:rsid w:val="00D07030"/>
    <w:rsid w:val="00D15217"/>
    <w:rsid w:val="00D16D2F"/>
    <w:rsid w:val="00D762DA"/>
    <w:rsid w:val="00D95EFF"/>
    <w:rsid w:val="00DB6E98"/>
    <w:rsid w:val="00E07BC7"/>
    <w:rsid w:val="00E52204"/>
    <w:rsid w:val="00E934F4"/>
    <w:rsid w:val="00EE3634"/>
    <w:rsid w:val="00F068CD"/>
    <w:rsid w:val="00F10E31"/>
    <w:rsid w:val="00F120E4"/>
    <w:rsid w:val="00F435FF"/>
    <w:rsid w:val="00F63E4A"/>
    <w:rsid w:val="00F841C5"/>
    <w:rsid w:val="00FB44EE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A203"/>
  <w15:chartTrackingRefBased/>
  <w15:docId w15:val="{54D2D415-03B6-478A-A456-B523747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69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5269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5269B"/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Porat">
    <w:name w:val="footer"/>
    <w:basedOn w:val="prastasis"/>
    <w:link w:val="PoratDiagrama"/>
    <w:uiPriority w:val="99"/>
    <w:unhideWhenUsed/>
    <w:rsid w:val="0065269B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hAnsi="Helvetica"/>
      <w:sz w:val="20"/>
      <w:szCs w:val="20"/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269B"/>
    <w:rPr>
      <w:rFonts w:ascii="Helvetica" w:eastAsia="Calibri" w:hAnsi="Helvetica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65269B"/>
    <w:pPr>
      <w:spacing w:after="200" w:line="276" w:lineRule="auto"/>
      <w:ind w:left="720"/>
      <w:contextualSpacing/>
    </w:pPr>
    <w:rPr>
      <w:lang w:val="en-GB"/>
    </w:rPr>
  </w:style>
  <w:style w:type="character" w:styleId="Hipersaitas">
    <w:name w:val="Hyperlink"/>
    <w:basedOn w:val="Numatytasispastraiposriftas"/>
    <w:uiPriority w:val="99"/>
    <w:semiHidden/>
    <w:unhideWhenUsed/>
    <w:rsid w:val="004346B9"/>
    <w:rPr>
      <w:color w:val="0000FF"/>
      <w:u w:val="single"/>
    </w:rPr>
  </w:style>
  <w:style w:type="paragraph" w:styleId="Pataisymai">
    <w:name w:val="Revision"/>
    <w:hidden/>
    <w:uiPriority w:val="99"/>
    <w:semiHidden/>
    <w:rsid w:val="007E31EB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4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045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045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04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045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13747</Words>
  <Characters>7837</Characters>
  <Application>Microsoft Office Word</Application>
  <DocSecurity>0</DocSecurity>
  <Lines>65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Kristina Brundzienė</cp:lastModifiedBy>
  <cp:revision>30</cp:revision>
  <dcterms:created xsi:type="dcterms:W3CDTF">2023-10-18T09:01:00Z</dcterms:created>
  <dcterms:modified xsi:type="dcterms:W3CDTF">2023-11-13T07:46:00Z</dcterms:modified>
</cp:coreProperties>
</file>