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9643D"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rPr>
      </w:pPr>
    </w:p>
    <w:p w14:paraId="0B776868"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7EED1500"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684B9C2E"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37B3823A"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7C97CC06"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667B0407"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18567882"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4859BF49"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360C25DE"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0B158108"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5303B90B"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50DEAA1F"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093139E9"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40876088"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248F26C9"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22CFBDA5"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16AB2781"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3F173B0F"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794174F4"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5F30B1EB"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6A26792F"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6103E0BB" w14:textId="77777777" w:rsidR="002D503D" w:rsidRPr="002D503D" w:rsidRDefault="002D503D" w:rsidP="002D503D">
      <w:pPr>
        <w:spacing w:after="0" w:line="240" w:lineRule="auto"/>
        <w:jc w:val="center"/>
        <w:rPr>
          <w:rFonts w:ascii="Times New Roman" w:eastAsia="Times New Roman" w:hAnsi="Times New Roman" w:cs="Times New Roman"/>
          <w:noProof/>
        </w:rPr>
      </w:pPr>
    </w:p>
    <w:p w14:paraId="6CD14BE9" w14:textId="77777777" w:rsidR="002D503D" w:rsidRPr="002D503D" w:rsidRDefault="002D503D" w:rsidP="002D503D">
      <w:pPr>
        <w:spacing w:after="0" w:line="240" w:lineRule="auto"/>
        <w:jc w:val="center"/>
        <w:outlineLvl w:val="0"/>
        <w:rPr>
          <w:rFonts w:ascii="Times New Roman" w:eastAsia="Times New Roman" w:hAnsi="Times New Roman" w:cs="Times New Roman"/>
          <w:b/>
          <w:bCs/>
          <w:noProof/>
        </w:rPr>
      </w:pPr>
    </w:p>
    <w:p w14:paraId="345A0BA7" w14:textId="77777777" w:rsidR="002D503D" w:rsidRPr="002D503D" w:rsidRDefault="002D503D" w:rsidP="002D503D">
      <w:pPr>
        <w:spacing w:after="0" w:line="240" w:lineRule="auto"/>
        <w:jc w:val="center"/>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A. ŽENKLINIMAS</w:t>
      </w:r>
    </w:p>
    <w:p w14:paraId="7D7DCF9E" w14:textId="77777777" w:rsidR="002D503D" w:rsidRPr="002D503D" w:rsidRDefault="002D503D" w:rsidP="002D503D">
      <w:pPr>
        <w:shd w:val="clear" w:color="auto" w:fill="FFFFFF"/>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br w:type="page"/>
      </w:r>
    </w:p>
    <w:p w14:paraId="5E92EB50"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2D503D">
        <w:rPr>
          <w:rFonts w:ascii="Times New Roman" w:eastAsia="Times New Roman" w:hAnsi="Times New Roman" w:cs="Times New Roman"/>
          <w:b/>
          <w:bCs/>
          <w:noProof/>
        </w:rPr>
        <w:lastRenderedPageBreak/>
        <w:t>INFORMACIJA ANT IŠORINĖS PAKUOTĖS</w:t>
      </w:r>
    </w:p>
    <w:p w14:paraId="455A5346"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noProof/>
        </w:rPr>
      </w:pPr>
    </w:p>
    <w:p w14:paraId="35397DE5"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b/>
          <w:bCs/>
          <w:noProof/>
        </w:rPr>
        <w:t>KARTONO DĖŽUTĖ</w:t>
      </w:r>
    </w:p>
    <w:p w14:paraId="799F8F62" w14:textId="77777777" w:rsidR="002D503D" w:rsidRPr="002D503D" w:rsidRDefault="002D503D" w:rsidP="002D503D">
      <w:pPr>
        <w:spacing w:after="0" w:line="240" w:lineRule="auto"/>
        <w:rPr>
          <w:rFonts w:ascii="Times New Roman" w:eastAsia="Times New Roman" w:hAnsi="Times New Roman" w:cs="Times New Roman"/>
          <w:noProof/>
        </w:rPr>
      </w:pPr>
    </w:p>
    <w:p w14:paraId="794C9098" w14:textId="77777777" w:rsidR="002D503D" w:rsidRPr="002D503D" w:rsidRDefault="002D503D" w:rsidP="002D503D">
      <w:pPr>
        <w:spacing w:after="0" w:line="240" w:lineRule="auto"/>
        <w:rPr>
          <w:rFonts w:ascii="Times New Roman" w:eastAsia="Times New Roman" w:hAnsi="Times New Roman" w:cs="Times New Roman"/>
          <w:noProof/>
        </w:rPr>
      </w:pPr>
    </w:p>
    <w:p w14:paraId="095409F0"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1.</w:t>
      </w:r>
      <w:r w:rsidRPr="002D503D">
        <w:rPr>
          <w:rFonts w:ascii="Times New Roman" w:eastAsia="Times New Roman" w:hAnsi="Times New Roman" w:cs="Times New Roman"/>
          <w:b/>
          <w:bCs/>
          <w:noProof/>
        </w:rPr>
        <w:tab/>
        <w:t>VAISTINIO PREPARATO PAVADINIMAS</w:t>
      </w:r>
    </w:p>
    <w:p w14:paraId="780DF342" w14:textId="77777777" w:rsidR="002D503D" w:rsidRPr="002D503D" w:rsidRDefault="002D503D" w:rsidP="002D503D">
      <w:pPr>
        <w:spacing w:after="0" w:line="240" w:lineRule="auto"/>
        <w:rPr>
          <w:rFonts w:ascii="Times New Roman" w:eastAsia="Times New Roman" w:hAnsi="Times New Roman" w:cs="Times New Roman"/>
          <w:noProof/>
        </w:rPr>
      </w:pPr>
    </w:p>
    <w:p w14:paraId="4A3A1839" w14:textId="77777777" w:rsidR="002D503D" w:rsidRPr="002D503D" w:rsidRDefault="002D503D" w:rsidP="002D503D">
      <w:pPr>
        <w:tabs>
          <w:tab w:val="left" w:pos="567"/>
        </w:tabs>
        <w:spacing w:after="0" w:line="240" w:lineRule="auto"/>
        <w:rPr>
          <w:rFonts w:ascii="Times New Roman" w:eastAsia="Times New Roman" w:hAnsi="Times New Roman" w:cs="Times New Roman"/>
          <w:lang w:val="en-GB" w:eastAsia="lt-LT"/>
        </w:rPr>
      </w:pPr>
      <w:proofErr w:type="spellStart"/>
      <w:r w:rsidRPr="002D503D">
        <w:rPr>
          <w:rFonts w:ascii="Times New Roman" w:eastAsia="Times New Roman" w:hAnsi="Times New Roman" w:cs="Times New Roman"/>
          <w:lang w:val="en-GB" w:eastAsia="lt-LT"/>
        </w:rPr>
        <w:t>Betnovate</w:t>
      </w:r>
      <w:proofErr w:type="spellEnd"/>
      <w:r w:rsidRPr="002D503D">
        <w:rPr>
          <w:rFonts w:ascii="Times New Roman" w:eastAsia="Times New Roman" w:hAnsi="Times New Roman" w:cs="Times New Roman"/>
          <w:lang w:val="en-GB" w:eastAsia="lt-LT"/>
        </w:rPr>
        <w:t xml:space="preserve"> </w:t>
      </w:r>
      <w:r w:rsidRPr="002D503D">
        <w:rPr>
          <w:rFonts w:ascii="Times New Roman" w:eastAsia="Times New Roman" w:hAnsi="Times New Roman" w:cs="Times New Roman"/>
          <w:snapToGrid w:val="0"/>
          <w:lang w:val="en-GB" w:eastAsia="lt-LT"/>
        </w:rPr>
        <w:t xml:space="preserve">1 mg/g </w:t>
      </w:r>
      <w:proofErr w:type="spellStart"/>
      <w:r w:rsidRPr="002D503D">
        <w:rPr>
          <w:rFonts w:ascii="Times New Roman" w:eastAsia="Times New Roman" w:hAnsi="Times New Roman" w:cs="Times New Roman"/>
          <w:lang w:val="en-GB" w:eastAsia="lt-LT"/>
        </w:rPr>
        <w:t>tepalas</w:t>
      </w:r>
      <w:proofErr w:type="spellEnd"/>
    </w:p>
    <w:p w14:paraId="31C01641" w14:textId="77777777" w:rsidR="002D503D" w:rsidRPr="002D503D" w:rsidRDefault="002D503D" w:rsidP="002D503D">
      <w:pPr>
        <w:tabs>
          <w:tab w:val="left" w:pos="567"/>
        </w:tabs>
        <w:spacing w:after="0" w:line="240" w:lineRule="auto"/>
        <w:rPr>
          <w:rFonts w:ascii="Times New Roman" w:eastAsia="Times New Roman" w:hAnsi="Times New Roman" w:cs="Times New Roman"/>
          <w:lang w:val="en-GB" w:eastAsia="lt-LT"/>
        </w:rPr>
      </w:pPr>
      <w:proofErr w:type="spellStart"/>
      <w:r w:rsidRPr="002D503D">
        <w:rPr>
          <w:rFonts w:ascii="Times New Roman" w:eastAsia="Times New Roman" w:hAnsi="Times New Roman" w:cs="Times New Roman"/>
          <w:snapToGrid w:val="0"/>
          <w:lang w:val="en-GB"/>
        </w:rPr>
        <w:t>betametazonas</w:t>
      </w:r>
      <w:proofErr w:type="spellEnd"/>
    </w:p>
    <w:p w14:paraId="31228365" w14:textId="77777777" w:rsidR="002D503D" w:rsidRPr="002D503D" w:rsidRDefault="002D503D" w:rsidP="002D503D">
      <w:pPr>
        <w:spacing w:after="0" w:line="260" w:lineRule="exact"/>
        <w:rPr>
          <w:rFonts w:ascii="Times New Roman" w:eastAsia="Times New Roman" w:hAnsi="Times New Roman" w:cs="Times New Roman"/>
          <w:noProof/>
        </w:rPr>
      </w:pPr>
    </w:p>
    <w:p w14:paraId="141793FC" w14:textId="77777777" w:rsidR="002D503D" w:rsidRPr="002D503D" w:rsidRDefault="002D503D" w:rsidP="002D503D">
      <w:pPr>
        <w:spacing w:after="0" w:line="260" w:lineRule="exact"/>
        <w:rPr>
          <w:rFonts w:ascii="Times New Roman" w:eastAsia="Times New Roman" w:hAnsi="Times New Roman" w:cs="Times New Roman"/>
          <w:noProof/>
        </w:rPr>
      </w:pPr>
    </w:p>
    <w:p w14:paraId="6794D94D"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2D503D">
        <w:rPr>
          <w:rFonts w:ascii="Times New Roman" w:eastAsia="Times New Roman" w:hAnsi="Times New Roman" w:cs="Times New Roman"/>
          <w:b/>
          <w:bCs/>
          <w:noProof/>
        </w:rPr>
        <w:t>2.</w:t>
      </w:r>
      <w:r w:rsidRPr="002D503D">
        <w:rPr>
          <w:rFonts w:ascii="Times New Roman" w:eastAsia="Times New Roman" w:hAnsi="Times New Roman" w:cs="Times New Roman"/>
          <w:b/>
          <w:bCs/>
          <w:noProof/>
        </w:rPr>
        <w:tab/>
        <w:t>VEIKLIOJI (-IOS) MEDŽIAGA (-OS) IR JOS (-Ų) KIEKIS (-IAI)</w:t>
      </w:r>
    </w:p>
    <w:p w14:paraId="54614600" w14:textId="77777777" w:rsidR="002D503D" w:rsidRPr="002D503D" w:rsidRDefault="002D503D" w:rsidP="002D503D">
      <w:pPr>
        <w:spacing w:after="0" w:line="240" w:lineRule="auto"/>
        <w:rPr>
          <w:rFonts w:ascii="Times New Roman" w:eastAsia="Times New Roman" w:hAnsi="Times New Roman" w:cs="Times New Roman"/>
          <w:noProof/>
        </w:rPr>
      </w:pPr>
    </w:p>
    <w:p w14:paraId="58B81E37" w14:textId="77777777" w:rsidR="0004397C" w:rsidRPr="0004397C" w:rsidRDefault="0004397C" w:rsidP="0004397C">
      <w:pPr>
        <w:spacing w:after="0" w:line="240" w:lineRule="auto"/>
        <w:rPr>
          <w:rFonts w:ascii="Times New Roman" w:eastAsia="Times New Roman" w:hAnsi="Times New Roman" w:cs="Times New Roman"/>
          <w:lang w:eastAsia="lt-LT"/>
        </w:rPr>
      </w:pPr>
      <w:r w:rsidRPr="0004397C">
        <w:rPr>
          <w:rFonts w:ascii="Times New Roman" w:eastAsia="Times New Roman" w:hAnsi="Times New Roman" w:cs="Times New Roman"/>
          <w:lang w:eastAsia="lt-LT"/>
        </w:rPr>
        <w:t xml:space="preserve">1 g tepalo yra 1 mg </w:t>
      </w:r>
      <w:proofErr w:type="spellStart"/>
      <w:r w:rsidRPr="0004397C">
        <w:rPr>
          <w:rFonts w:ascii="Times New Roman" w:eastAsia="Times New Roman" w:hAnsi="Times New Roman" w:cs="Times New Roman"/>
          <w:lang w:eastAsia="lt-LT"/>
        </w:rPr>
        <w:t>betametazono</w:t>
      </w:r>
      <w:proofErr w:type="spellEnd"/>
      <w:r w:rsidRPr="0004397C">
        <w:rPr>
          <w:rFonts w:ascii="Times New Roman" w:eastAsia="Times New Roman" w:hAnsi="Times New Roman" w:cs="Times New Roman"/>
          <w:lang w:eastAsia="lt-LT"/>
        </w:rPr>
        <w:t xml:space="preserve"> atitinkančio 1,22 mg </w:t>
      </w:r>
      <w:proofErr w:type="spellStart"/>
      <w:r w:rsidRPr="0004397C">
        <w:rPr>
          <w:rFonts w:ascii="Times New Roman" w:eastAsia="Times New Roman" w:hAnsi="Times New Roman" w:cs="Times New Roman"/>
          <w:lang w:eastAsia="lt-LT"/>
        </w:rPr>
        <w:t>betametazono</w:t>
      </w:r>
      <w:proofErr w:type="spellEnd"/>
      <w:r w:rsidRPr="0004397C">
        <w:rPr>
          <w:rFonts w:ascii="Times New Roman" w:eastAsia="Times New Roman" w:hAnsi="Times New Roman" w:cs="Times New Roman"/>
          <w:lang w:eastAsia="lt-LT"/>
        </w:rPr>
        <w:t xml:space="preserve"> </w:t>
      </w:r>
      <w:proofErr w:type="spellStart"/>
      <w:r w:rsidRPr="0004397C">
        <w:rPr>
          <w:rFonts w:ascii="Times New Roman" w:eastAsia="Times New Roman" w:hAnsi="Times New Roman" w:cs="Times New Roman"/>
          <w:lang w:eastAsia="lt-LT"/>
        </w:rPr>
        <w:t>valerato</w:t>
      </w:r>
      <w:proofErr w:type="spellEnd"/>
      <w:r w:rsidRPr="0004397C">
        <w:rPr>
          <w:rFonts w:ascii="Times New Roman" w:eastAsia="Times New Roman" w:hAnsi="Times New Roman" w:cs="Times New Roman"/>
          <w:lang w:eastAsia="lt-LT"/>
        </w:rPr>
        <w:t>.</w:t>
      </w:r>
    </w:p>
    <w:p w14:paraId="20B484F2" w14:textId="77777777" w:rsidR="002D503D" w:rsidRPr="002D503D" w:rsidRDefault="002D503D" w:rsidP="002D503D">
      <w:pPr>
        <w:spacing w:after="0" w:line="240" w:lineRule="auto"/>
        <w:rPr>
          <w:rFonts w:ascii="Times New Roman" w:eastAsia="Times New Roman" w:hAnsi="Times New Roman" w:cs="Times New Roman"/>
          <w:noProof/>
        </w:rPr>
      </w:pPr>
    </w:p>
    <w:p w14:paraId="485CFB59" w14:textId="77777777" w:rsidR="002D503D" w:rsidRPr="002D503D" w:rsidRDefault="002D503D" w:rsidP="002D503D">
      <w:pPr>
        <w:spacing w:after="0" w:line="240" w:lineRule="auto"/>
        <w:rPr>
          <w:rFonts w:ascii="Times New Roman" w:eastAsia="Times New Roman" w:hAnsi="Times New Roman" w:cs="Times New Roman"/>
          <w:noProof/>
        </w:rPr>
      </w:pPr>
    </w:p>
    <w:p w14:paraId="32237174"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3.</w:t>
      </w:r>
      <w:r w:rsidRPr="002D503D">
        <w:rPr>
          <w:rFonts w:ascii="Times New Roman" w:eastAsia="Times New Roman" w:hAnsi="Times New Roman" w:cs="Times New Roman"/>
          <w:b/>
          <w:bCs/>
          <w:noProof/>
        </w:rPr>
        <w:tab/>
        <w:t>PAGALBINIŲ MEDŽIAGŲ SĄRAŠAS</w:t>
      </w:r>
    </w:p>
    <w:p w14:paraId="14C44D1B" w14:textId="77777777" w:rsidR="002D503D" w:rsidRPr="002D503D" w:rsidRDefault="002D503D" w:rsidP="002D503D">
      <w:pPr>
        <w:spacing w:after="0" w:line="240" w:lineRule="auto"/>
        <w:rPr>
          <w:rFonts w:ascii="Times New Roman" w:eastAsia="Times New Roman" w:hAnsi="Times New Roman" w:cs="Times New Roman"/>
          <w:noProof/>
        </w:rPr>
      </w:pPr>
    </w:p>
    <w:p w14:paraId="49CEAFBE" w14:textId="2B0F7A89" w:rsidR="002D503D" w:rsidRPr="002D503D" w:rsidRDefault="002D503D" w:rsidP="002D503D">
      <w:pPr>
        <w:tabs>
          <w:tab w:val="left" w:pos="567"/>
        </w:tabs>
        <w:spacing w:after="0" w:line="240" w:lineRule="auto"/>
        <w:rPr>
          <w:rFonts w:ascii="Times New Roman" w:eastAsia="Times New Roman" w:hAnsi="Times New Roman" w:cs="Times New Roman"/>
          <w:lang w:val="en-GB" w:eastAsia="lt-LT"/>
        </w:rPr>
      </w:pPr>
      <w:proofErr w:type="spellStart"/>
      <w:r w:rsidRPr="002D503D">
        <w:rPr>
          <w:rFonts w:ascii="Times New Roman" w:eastAsia="Times New Roman" w:hAnsi="Times New Roman" w:cs="Times New Roman"/>
          <w:lang w:val="en-GB" w:eastAsia="lt-LT"/>
        </w:rPr>
        <w:t>Pagalbinės</w:t>
      </w:r>
      <w:proofErr w:type="spellEnd"/>
      <w:r w:rsidRPr="002D503D">
        <w:rPr>
          <w:rFonts w:ascii="Times New Roman" w:eastAsia="Times New Roman" w:hAnsi="Times New Roman" w:cs="Times New Roman"/>
          <w:lang w:val="en-GB" w:eastAsia="lt-LT"/>
        </w:rPr>
        <w:t xml:space="preserve"> </w:t>
      </w:r>
      <w:proofErr w:type="spellStart"/>
      <w:r w:rsidRPr="002D503D">
        <w:rPr>
          <w:rFonts w:ascii="Times New Roman" w:eastAsia="Times New Roman" w:hAnsi="Times New Roman" w:cs="Times New Roman"/>
          <w:lang w:val="en-GB" w:eastAsia="lt-LT"/>
        </w:rPr>
        <w:t>medžiagos</w:t>
      </w:r>
      <w:proofErr w:type="spellEnd"/>
      <w:r w:rsidRPr="002D503D">
        <w:rPr>
          <w:rFonts w:ascii="Times New Roman" w:eastAsia="Times New Roman" w:hAnsi="Times New Roman" w:cs="Times New Roman"/>
          <w:lang w:val="en-GB" w:eastAsia="lt-LT"/>
        </w:rPr>
        <w:t xml:space="preserve">: </w:t>
      </w:r>
      <w:proofErr w:type="spellStart"/>
      <w:r w:rsidRPr="002D503D">
        <w:rPr>
          <w:rFonts w:ascii="Times New Roman" w:eastAsia="Times New Roman" w:hAnsi="Times New Roman" w:cs="Times New Roman"/>
          <w:lang w:val="en-GB" w:eastAsia="lt-LT"/>
        </w:rPr>
        <w:t>skystasis</w:t>
      </w:r>
      <w:proofErr w:type="spellEnd"/>
      <w:r w:rsidRPr="002D503D">
        <w:rPr>
          <w:rFonts w:ascii="Times New Roman" w:eastAsia="Times New Roman" w:hAnsi="Times New Roman" w:cs="Times New Roman"/>
          <w:lang w:val="en-GB" w:eastAsia="lt-LT"/>
        </w:rPr>
        <w:t xml:space="preserve"> </w:t>
      </w:r>
      <w:proofErr w:type="spellStart"/>
      <w:r w:rsidRPr="002D503D">
        <w:rPr>
          <w:rFonts w:ascii="Times New Roman" w:eastAsia="Times New Roman" w:hAnsi="Times New Roman" w:cs="Times New Roman"/>
          <w:lang w:val="en-GB" w:eastAsia="lt-LT"/>
        </w:rPr>
        <w:t>parafinas</w:t>
      </w:r>
      <w:proofErr w:type="spellEnd"/>
      <w:r w:rsidRPr="002D503D">
        <w:rPr>
          <w:rFonts w:ascii="Times New Roman" w:eastAsia="Times New Roman" w:hAnsi="Times New Roman" w:cs="Times New Roman"/>
          <w:lang w:val="en-GB" w:eastAsia="lt-LT"/>
        </w:rPr>
        <w:t xml:space="preserve">, </w:t>
      </w:r>
      <w:proofErr w:type="spellStart"/>
      <w:r w:rsidR="0004397C">
        <w:rPr>
          <w:rFonts w:ascii="Times New Roman" w:eastAsia="Times New Roman" w:hAnsi="Times New Roman" w:cs="Times New Roman"/>
          <w:lang w:val="en-GB" w:eastAsia="lt-LT"/>
        </w:rPr>
        <w:t>minkštas</w:t>
      </w:r>
      <w:proofErr w:type="spellEnd"/>
      <w:r w:rsidR="0004397C">
        <w:rPr>
          <w:rFonts w:ascii="Times New Roman" w:eastAsia="Times New Roman" w:hAnsi="Times New Roman" w:cs="Times New Roman"/>
          <w:lang w:val="en-GB" w:eastAsia="lt-LT"/>
        </w:rPr>
        <w:t xml:space="preserve"> </w:t>
      </w:r>
      <w:proofErr w:type="spellStart"/>
      <w:r w:rsidRPr="002D503D">
        <w:rPr>
          <w:rFonts w:ascii="Times New Roman" w:eastAsia="Times New Roman" w:hAnsi="Times New Roman" w:cs="Times New Roman"/>
          <w:lang w:val="en-GB" w:eastAsia="lt-LT"/>
        </w:rPr>
        <w:t>baltas</w:t>
      </w:r>
      <w:proofErr w:type="spellEnd"/>
      <w:r w:rsidRPr="002D503D">
        <w:rPr>
          <w:rFonts w:ascii="Times New Roman" w:eastAsia="Times New Roman" w:hAnsi="Times New Roman" w:cs="Times New Roman"/>
          <w:lang w:val="en-GB" w:eastAsia="lt-LT"/>
        </w:rPr>
        <w:t xml:space="preserve"> </w:t>
      </w:r>
      <w:proofErr w:type="spellStart"/>
      <w:r w:rsidR="0004397C">
        <w:rPr>
          <w:rFonts w:ascii="Times New Roman" w:eastAsia="Times New Roman" w:hAnsi="Times New Roman" w:cs="Times New Roman"/>
          <w:lang w:val="en-GB" w:eastAsia="lt-LT"/>
        </w:rPr>
        <w:t>paraf</w:t>
      </w:r>
      <w:r w:rsidR="0004397C" w:rsidRPr="002D503D">
        <w:rPr>
          <w:rFonts w:ascii="Times New Roman" w:eastAsia="Times New Roman" w:hAnsi="Times New Roman" w:cs="Times New Roman"/>
          <w:lang w:val="en-GB" w:eastAsia="lt-LT"/>
        </w:rPr>
        <w:t>inas</w:t>
      </w:r>
      <w:proofErr w:type="spellEnd"/>
      <w:r w:rsidRPr="002D503D">
        <w:rPr>
          <w:rFonts w:ascii="Times New Roman" w:eastAsia="Times New Roman" w:hAnsi="Times New Roman" w:cs="Times New Roman"/>
          <w:lang w:val="en-GB" w:eastAsia="lt-LT"/>
        </w:rPr>
        <w:t>.</w:t>
      </w:r>
    </w:p>
    <w:p w14:paraId="1938E8F0" w14:textId="77777777" w:rsidR="002D503D" w:rsidRPr="002D503D" w:rsidRDefault="002D503D" w:rsidP="002D503D">
      <w:pPr>
        <w:spacing w:after="0" w:line="240" w:lineRule="auto"/>
        <w:rPr>
          <w:rFonts w:ascii="Times New Roman" w:eastAsia="Times New Roman" w:hAnsi="Times New Roman" w:cs="Times New Roman"/>
          <w:noProof/>
        </w:rPr>
      </w:pPr>
    </w:p>
    <w:p w14:paraId="374CFBA8" w14:textId="77777777" w:rsidR="002D503D" w:rsidRPr="002D503D" w:rsidRDefault="002D503D" w:rsidP="002D503D">
      <w:pPr>
        <w:spacing w:after="0" w:line="240" w:lineRule="auto"/>
        <w:rPr>
          <w:rFonts w:ascii="Times New Roman" w:eastAsia="Times New Roman" w:hAnsi="Times New Roman" w:cs="Times New Roman"/>
          <w:noProof/>
        </w:rPr>
      </w:pPr>
    </w:p>
    <w:p w14:paraId="1F5F25EA"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4.</w:t>
      </w:r>
      <w:r w:rsidRPr="002D503D">
        <w:rPr>
          <w:rFonts w:ascii="Times New Roman" w:eastAsia="Times New Roman" w:hAnsi="Times New Roman" w:cs="Times New Roman"/>
          <w:b/>
          <w:bCs/>
          <w:noProof/>
        </w:rPr>
        <w:tab/>
        <w:t>FARMACINĖ FORMA IR KIEKIS PAKUOTĖJE</w:t>
      </w:r>
    </w:p>
    <w:p w14:paraId="203E393B" w14:textId="77777777" w:rsidR="002D503D" w:rsidRPr="002D503D" w:rsidRDefault="002D503D" w:rsidP="002D503D">
      <w:pPr>
        <w:spacing w:after="0" w:line="240" w:lineRule="auto"/>
        <w:rPr>
          <w:rFonts w:ascii="Times New Roman" w:eastAsia="Times New Roman" w:hAnsi="Times New Roman" w:cs="Times New Roman"/>
          <w:noProof/>
        </w:rPr>
      </w:pPr>
    </w:p>
    <w:p w14:paraId="0E266141" w14:textId="77777777"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t>Tepalas</w:t>
      </w:r>
    </w:p>
    <w:p w14:paraId="1B48D12A" w14:textId="77777777"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t>30 g</w:t>
      </w:r>
    </w:p>
    <w:p w14:paraId="538CED88" w14:textId="77777777" w:rsidR="002D503D" w:rsidRPr="002D503D" w:rsidRDefault="002D503D" w:rsidP="002D503D">
      <w:pPr>
        <w:spacing w:after="0" w:line="240" w:lineRule="auto"/>
        <w:rPr>
          <w:rFonts w:ascii="Times New Roman" w:eastAsia="Times New Roman" w:hAnsi="Times New Roman" w:cs="Times New Roman"/>
          <w:noProof/>
        </w:rPr>
      </w:pPr>
    </w:p>
    <w:p w14:paraId="608159DD" w14:textId="77777777" w:rsidR="002D503D" w:rsidRPr="002D503D" w:rsidRDefault="002D503D" w:rsidP="002D503D">
      <w:pPr>
        <w:spacing w:after="0" w:line="240" w:lineRule="auto"/>
        <w:rPr>
          <w:rFonts w:ascii="Times New Roman" w:eastAsia="Times New Roman" w:hAnsi="Times New Roman" w:cs="Times New Roman"/>
          <w:noProof/>
        </w:rPr>
      </w:pPr>
    </w:p>
    <w:p w14:paraId="5D615CDC"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5.</w:t>
      </w:r>
      <w:r w:rsidRPr="002D503D">
        <w:rPr>
          <w:rFonts w:ascii="Times New Roman" w:eastAsia="Times New Roman" w:hAnsi="Times New Roman" w:cs="Times New Roman"/>
          <w:b/>
          <w:bCs/>
          <w:noProof/>
        </w:rPr>
        <w:tab/>
        <w:t>VARTOJIMO METODAS IR BŪDAS (-AI)</w:t>
      </w:r>
    </w:p>
    <w:p w14:paraId="7B343B23" w14:textId="77777777" w:rsidR="002D503D" w:rsidRPr="002D503D" w:rsidRDefault="002D503D" w:rsidP="002D503D">
      <w:pPr>
        <w:spacing w:after="0" w:line="240" w:lineRule="auto"/>
        <w:rPr>
          <w:rFonts w:ascii="Times New Roman" w:eastAsia="Times New Roman" w:hAnsi="Times New Roman" w:cs="Times New Roman"/>
          <w:i/>
          <w:iCs/>
          <w:noProof/>
        </w:rPr>
      </w:pPr>
    </w:p>
    <w:p w14:paraId="1DCD980A" w14:textId="77777777"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t>Vartoti ant odos.</w:t>
      </w:r>
    </w:p>
    <w:p w14:paraId="734E87E1" w14:textId="77777777"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t>Prieš vartojimą perskaitykite pakuotės lapelį.</w:t>
      </w:r>
    </w:p>
    <w:p w14:paraId="26BFB12F" w14:textId="77777777" w:rsidR="002D503D" w:rsidRPr="002D503D" w:rsidRDefault="002D503D" w:rsidP="002D503D">
      <w:pPr>
        <w:spacing w:after="0" w:line="240" w:lineRule="auto"/>
        <w:rPr>
          <w:rFonts w:ascii="Times New Roman" w:eastAsia="Times New Roman" w:hAnsi="Times New Roman" w:cs="Times New Roman"/>
          <w:noProof/>
        </w:rPr>
      </w:pPr>
    </w:p>
    <w:p w14:paraId="22FD2806" w14:textId="77777777" w:rsidR="002D503D" w:rsidRPr="002D503D" w:rsidRDefault="002D503D" w:rsidP="002D503D">
      <w:pPr>
        <w:spacing w:after="0" w:line="240" w:lineRule="auto"/>
        <w:rPr>
          <w:rFonts w:ascii="Times New Roman" w:eastAsia="Times New Roman" w:hAnsi="Times New Roman" w:cs="Times New Roman"/>
          <w:noProof/>
        </w:rPr>
      </w:pPr>
    </w:p>
    <w:p w14:paraId="64F540C0"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6.</w:t>
      </w:r>
      <w:r w:rsidRPr="002D503D">
        <w:rPr>
          <w:rFonts w:ascii="Times New Roman" w:eastAsia="Times New Roman" w:hAnsi="Times New Roman" w:cs="Times New Roman"/>
          <w:b/>
          <w:bCs/>
          <w:noProof/>
        </w:rPr>
        <w:tab/>
        <w:t>SPECIALUS ĮSPĖJIMAS, KAD VAISTINĮ PREPARATĄ BŪTINA LAIKYTI VAIKAMS NEPASTEBIMOJE IR NEPASIEKIAMOJE VIETOJE</w:t>
      </w:r>
    </w:p>
    <w:p w14:paraId="2FC1E609" w14:textId="77777777" w:rsidR="002D503D" w:rsidRPr="002D503D" w:rsidRDefault="002D503D" w:rsidP="002D503D">
      <w:pPr>
        <w:spacing w:after="0" w:line="240" w:lineRule="auto"/>
        <w:rPr>
          <w:rFonts w:ascii="Times New Roman" w:eastAsia="Times New Roman" w:hAnsi="Times New Roman" w:cs="Times New Roman"/>
          <w:noProof/>
        </w:rPr>
      </w:pPr>
    </w:p>
    <w:p w14:paraId="3CA2AA68" w14:textId="77777777" w:rsidR="002D503D" w:rsidRPr="002D503D" w:rsidRDefault="002D503D" w:rsidP="002D503D">
      <w:pPr>
        <w:spacing w:after="0" w:line="240" w:lineRule="auto"/>
        <w:rPr>
          <w:rFonts w:ascii="Times New Roman" w:eastAsia="Calibri" w:hAnsi="Times New Roman" w:cs="Times New Roman"/>
          <w:noProof/>
          <w:lang w:eastAsia="lt-LT"/>
        </w:rPr>
      </w:pPr>
      <w:r w:rsidRPr="002D503D">
        <w:rPr>
          <w:rFonts w:ascii="Times New Roman" w:eastAsia="Calibri" w:hAnsi="Times New Roman" w:cs="Times New Roman"/>
          <w:noProof/>
          <w:lang w:eastAsia="lt-LT"/>
        </w:rPr>
        <w:t>Laikyti vaikams nepastebimoje ir nepasiekiamoje vietoje.</w:t>
      </w:r>
    </w:p>
    <w:p w14:paraId="47702808" w14:textId="77777777" w:rsidR="002D503D" w:rsidRPr="002D503D" w:rsidRDefault="002D503D" w:rsidP="002D503D">
      <w:pPr>
        <w:spacing w:after="0" w:line="240" w:lineRule="auto"/>
        <w:rPr>
          <w:rFonts w:ascii="Times New Roman" w:eastAsia="Times New Roman" w:hAnsi="Times New Roman" w:cs="Times New Roman"/>
          <w:noProof/>
        </w:rPr>
      </w:pPr>
    </w:p>
    <w:p w14:paraId="34BC82FD" w14:textId="77777777" w:rsidR="002D503D" w:rsidRPr="002D503D" w:rsidRDefault="002D503D" w:rsidP="002D503D">
      <w:pPr>
        <w:spacing w:after="0" w:line="240" w:lineRule="auto"/>
        <w:rPr>
          <w:rFonts w:ascii="Times New Roman" w:eastAsia="Times New Roman" w:hAnsi="Times New Roman" w:cs="Times New Roman"/>
          <w:noProof/>
        </w:rPr>
      </w:pPr>
    </w:p>
    <w:p w14:paraId="3EF9F3B6"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7.</w:t>
      </w:r>
      <w:r w:rsidRPr="002D503D">
        <w:rPr>
          <w:rFonts w:ascii="Times New Roman" w:eastAsia="Times New Roman" w:hAnsi="Times New Roman" w:cs="Times New Roman"/>
          <w:b/>
          <w:bCs/>
          <w:noProof/>
        </w:rPr>
        <w:tab/>
        <w:t>KITAS (-I) SPECIALUS (-ŪS) ĮSPĖJIMAS (-AI) (JEI REIKIA)</w:t>
      </w:r>
    </w:p>
    <w:p w14:paraId="160751C1" w14:textId="77777777" w:rsidR="002D503D" w:rsidRPr="002D503D" w:rsidRDefault="002D503D" w:rsidP="002D503D">
      <w:pPr>
        <w:spacing w:after="0" w:line="240" w:lineRule="auto"/>
        <w:rPr>
          <w:rFonts w:ascii="Times New Roman" w:eastAsia="Times New Roman" w:hAnsi="Times New Roman" w:cs="Times New Roman"/>
          <w:noProof/>
        </w:rPr>
      </w:pPr>
    </w:p>
    <w:p w14:paraId="31D81B47" w14:textId="77777777" w:rsidR="002D503D" w:rsidRPr="002D503D" w:rsidRDefault="002D503D" w:rsidP="002D503D">
      <w:pPr>
        <w:spacing w:after="0" w:line="240" w:lineRule="auto"/>
        <w:rPr>
          <w:rFonts w:ascii="Times New Roman" w:eastAsia="Times New Roman" w:hAnsi="Times New Roman" w:cs="Times New Roman"/>
          <w:noProof/>
        </w:rPr>
      </w:pPr>
    </w:p>
    <w:p w14:paraId="4A9B352E"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8.</w:t>
      </w:r>
      <w:r w:rsidRPr="002D503D">
        <w:rPr>
          <w:rFonts w:ascii="Times New Roman" w:eastAsia="Times New Roman" w:hAnsi="Times New Roman" w:cs="Times New Roman"/>
          <w:b/>
          <w:bCs/>
          <w:noProof/>
        </w:rPr>
        <w:tab/>
        <w:t>TINKAMUMO LAIKAS</w:t>
      </w:r>
    </w:p>
    <w:p w14:paraId="3F53FD01" w14:textId="77777777" w:rsidR="002D503D" w:rsidRPr="002D503D" w:rsidRDefault="002D503D" w:rsidP="002D503D">
      <w:pPr>
        <w:spacing w:after="0" w:line="240" w:lineRule="auto"/>
        <w:rPr>
          <w:rFonts w:ascii="Times New Roman" w:eastAsia="Times New Roman" w:hAnsi="Times New Roman" w:cs="Times New Roman"/>
          <w:i/>
          <w:iCs/>
          <w:noProof/>
        </w:rPr>
      </w:pPr>
    </w:p>
    <w:p w14:paraId="141DDA4B" w14:textId="77777777" w:rsidR="002D503D" w:rsidRPr="002D503D" w:rsidRDefault="002D503D" w:rsidP="002D503D">
      <w:pPr>
        <w:tabs>
          <w:tab w:val="left" w:pos="567"/>
        </w:tabs>
        <w:spacing w:after="0" w:line="260" w:lineRule="exact"/>
        <w:rPr>
          <w:rFonts w:ascii="Times New Roman" w:eastAsia="Times New Roman" w:hAnsi="Times New Roman" w:cs="Times New Roman"/>
          <w:noProof/>
        </w:rPr>
      </w:pPr>
      <w:r w:rsidRPr="002D503D">
        <w:rPr>
          <w:rFonts w:ascii="Times New Roman" w:eastAsia="Times New Roman" w:hAnsi="Times New Roman" w:cs="Times New Roman"/>
          <w:noProof/>
        </w:rPr>
        <w:t xml:space="preserve">EXP: </w:t>
      </w:r>
      <w:r w:rsidRPr="002D503D">
        <w:rPr>
          <w:rFonts w:ascii="Times New Roman" w:eastAsia="Times New Roman" w:hAnsi="Times New Roman" w:cs="Times New Roman"/>
          <w:noProof/>
          <w:highlight w:val="lightGray"/>
        </w:rPr>
        <w:t>MMMM mm</w:t>
      </w:r>
    </w:p>
    <w:p w14:paraId="584C3B4C" w14:textId="77777777" w:rsidR="002D503D" w:rsidRPr="002D503D" w:rsidRDefault="002D503D" w:rsidP="002D503D">
      <w:pPr>
        <w:tabs>
          <w:tab w:val="left" w:pos="567"/>
        </w:tabs>
        <w:spacing w:after="0" w:line="260" w:lineRule="exact"/>
        <w:rPr>
          <w:rFonts w:ascii="Times New Roman" w:eastAsia="Times New Roman" w:hAnsi="Times New Roman" w:cs="Times New Roman"/>
          <w:noProof/>
        </w:rPr>
      </w:pPr>
    </w:p>
    <w:p w14:paraId="7F8BBA75" w14:textId="77777777" w:rsidR="002D503D" w:rsidRPr="002D503D" w:rsidRDefault="002D503D" w:rsidP="002D503D">
      <w:pPr>
        <w:spacing w:after="0" w:line="240" w:lineRule="auto"/>
        <w:rPr>
          <w:rFonts w:ascii="Times New Roman" w:eastAsia="Times New Roman" w:hAnsi="Times New Roman" w:cs="Times New Roman"/>
          <w:noProof/>
        </w:rPr>
      </w:pPr>
    </w:p>
    <w:p w14:paraId="2E7D1144"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9.</w:t>
      </w:r>
      <w:r w:rsidRPr="002D503D">
        <w:rPr>
          <w:rFonts w:ascii="Times New Roman" w:eastAsia="Times New Roman" w:hAnsi="Times New Roman" w:cs="Times New Roman"/>
          <w:b/>
          <w:bCs/>
          <w:noProof/>
        </w:rPr>
        <w:tab/>
        <w:t>SPECIALIOS</w:t>
      </w:r>
      <w:r w:rsidRPr="002D503D">
        <w:rPr>
          <w:rFonts w:ascii="Times New Roman" w:eastAsia="Times New Roman" w:hAnsi="Times New Roman" w:cs="Times New Roman"/>
          <w:b/>
          <w:bCs/>
          <w:caps/>
          <w:noProof/>
        </w:rPr>
        <w:t xml:space="preserve"> laikymo sąlygos</w:t>
      </w:r>
    </w:p>
    <w:p w14:paraId="0F0C33CD" w14:textId="77777777" w:rsidR="002D503D" w:rsidRPr="002D503D" w:rsidRDefault="002D503D" w:rsidP="002D503D">
      <w:pPr>
        <w:spacing w:after="0" w:line="240" w:lineRule="auto"/>
        <w:ind w:left="567" w:hanging="567"/>
        <w:rPr>
          <w:rFonts w:ascii="Times New Roman" w:eastAsia="Times New Roman" w:hAnsi="Times New Roman" w:cs="Times New Roman"/>
          <w:noProof/>
        </w:rPr>
      </w:pPr>
    </w:p>
    <w:p w14:paraId="622BE7A2" w14:textId="77777777" w:rsidR="002D503D" w:rsidRPr="002D503D" w:rsidRDefault="002D503D" w:rsidP="002D503D">
      <w:pPr>
        <w:spacing w:after="0" w:line="240" w:lineRule="auto"/>
        <w:ind w:left="567" w:hanging="567"/>
        <w:rPr>
          <w:rFonts w:ascii="Times New Roman" w:eastAsia="Times New Roman" w:hAnsi="Times New Roman" w:cs="Times New Roman"/>
          <w:noProof/>
        </w:rPr>
      </w:pPr>
      <w:proofErr w:type="spellStart"/>
      <w:r w:rsidRPr="002D503D">
        <w:rPr>
          <w:rFonts w:ascii="Times New Roman" w:eastAsia="Times New Roman" w:hAnsi="Times New Roman" w:cs="Times New Roman"/>
          <w:lang w:val="en-GB" w:eastAsia="lt-LT"/>
        </w:rPr>
        <w:t>Laikyti</w:t>
      </w:r>
      <w:proofErr w:type="spellEnd"/>
      <w:r w:rsidRPr="002D503D">
        <w:rPr>
          <w:rFonts w:ascii="Times New Roman" w:eastAsia="Times New Roman" w:hAnsi="Times New Roman" w:cs="Times New Roman"/>
          <w:lang w:val="en-GB" w:eastAsia="lt-LT"/>
        </w:rPr>
        <w:t xml:space="preserve"> ne </w:t>
      </w:r>
      <w:proofErr w:type="spellStart"/>
      <w:r w:rsidRPr="002D503D">
        <w:rPr>
          <w:rFonts w:ascii="Times New Roman" w:eastAsia="Times New Roman" w:hAnsi="Times New Roman" w:cs="Times New Roman"/>
          <w:lang w:val="en-GB" w:eastAsia="lt-LT"/>
        </w:rPr>
        <w:t>aukštesnėje</w:t>
      </w:r>
      <w:proofErr w:type="spellEnd"/>
      <w:r w:rsidRPr="002D503D">
        <w:rPr>
          <w:rFonts w:ascii="Times New Roman" w:eastAsia="Times New Roman" w:hAnsi="Times New Roman" w:cs="Times New Roman"/>
          <w:lang w:val="en-GB" w:eastAsia="lt-LT"/>
        </w:rPr>
        <w:t xml:space="preserve"> </w:t>
      </w:r>
      <w:proofErr w:type="spellStart"/>
      <w:r w:rsidRPr="002D503D">
        <w:rPr>
          <w:rFonts w:ascii="Times New Roman" w:eastAsia="Times New Roman" w:hAnsi="Times New Roman" w:cs="Times New Roman"/>
          <w:lang w:val="en-GB" w:eastAsia="lt-LT"/>
        </w:rPr>
        <w:t>kaip</w:t>
      </w:r>
      <w:proofErr w:type="spellEnd"/>
      <w:r w:rsidRPr="002D503D">
        <w:rPr>
          <w:rFonts w:ascii="Times New Roman" w:eastAsia="Times New Roman" w:hAnsi="Times New Roman" w:cs="Times New Roman"/>
          <w:lang w:val="en-GB" w:eastAsia="lt-LT"/>
        </w:rPr>
        <w:t xml:space="preserve"> 30 </w:t>
      </w:r>
      <w:r w:rsidRPr="002D503D">
        <w:rPr>
          <w:rFonts w:ascii="Times New Roman" w:eastAsia="Times New Roman" w:hAnsi="Times New Roman" w:cs="Times New Roman"/>
          <w:lang w:val="en-GB" w:eastAsia="lt-LT"/>
        </w:rPr>
        <w:sym w:font="Symbol" w:char="F0B0"/>
      </w:r>
      <w:r w:rsidRPr="002D503D">
        <w:rPr>
          <w:rFonts w:ascii="Times New Roman" w:eastAsia="Times New Roman" w:hAnsi="Times New Roman" w:cs="Times New Roman"/>
          <w:lang w:val="en-GB" w:eastAsia="lt-LT"/>
        </w:rPr>
        <w:t xml:space="preserve">C </w:t>
      </w:r>
      <w:proofErr w:type="spellStart"/>
      <w:r w:rsidRPr="002D503D">
        <w:rPr>
          <w:rFonts w:ascii="Times New Roman" w:eastAsia="Times New Roman" w:hAnsi="Times New Roman" w:cs="Times New Roman"/>
          <w:lang w:val="en-GB" w:eastAsia="lt-LT"/>
        </w:rPr>
        <w:t>temperatūroje</w:t>
      </w:r>
      <w:proofErr w:type="spellEnd"/>
      <w:r w:rsidRPr="002D503D">
        <w:rPr>
          <w:rFonts w:ascii="Times New Roman" w:eastAsia="Times New Roman" w:hAnsi="Times New Roman" w:cs="Times New Roman"/>
          <w:lang w:val="en-GB" w:eastAsia="lt-LT"/>
        </w:rPr>
        <w:t>.</w:t>
      </w:r>
    </w:p>
    <w:p w14:paraId="4962197A" w14:textId="77777777" w:rsidR="002D503D" w:rsidRPr="002D503D" w:rsidRDefault="002D503D" w:rsidP="002D503D">
      <w:pPr>
        <w:spacing w:after="0" w:line="240" w:lineRule="auto"/>
        <w:ind w:left="567" w:hanging="567"/>
        <w:rPr>
          <w:rFonts w:ascii="Times New Roman" w:eastAsia="Times New Roman" w:hAnsi="Times New Roman" w:cs="Times New Roman"/>
          <w:noProof/>
        </w:rPr>
      </w:pPr>
    </w:p>
    <w:p w14:paraId="53783F2D" w14:textId="77777777" w:rsidR="002D503D" w:rsidRPr="002D503D" w:rsidRDefault="002D503D" w:rsidP="002D503D">
      <w:pPr>
        <w:spacing w:after="0" w:line="240" w:lineRule="auto"/>
        <w:ind w:left="567" w:hanging="567"/>
        <w:rPr>
          <w:rFonts w:ascii="Times New Roman" w:eastAsia="Times New Roman" w:hAnsi="Times New Roman" w:cs="Times New Roman"/>
          <w:noProof/>
        </w:rPr>
      </w:pPr>
    </w:p>
    <w:p w14:paraId="471C83BA"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2D503D">
        <w:rPr>
          <w:rFonts w:ascii="Times New Roman" w:eastAsia="Times New Roman" w:hAnsi="Times New Roman" w:cs="Times New Roman"/>
          <w:b/>
          <w:bCs/>
          <w:noProof/>
        </w:rPr>
        <w:t>10.</w:t>
      </w:r>
      <w:r w:rsidRPr="002D503D">
        <w:rPr>
          <w:rFonts w:ascii="Times New Roman" w:eastAsia="Times New Roman" w:hAnsi="Times New Roman" w:cs="Times New Roman"/>
          <w:b/>
          <w:bCs/>
          <w:noProof/>
        </w:rPr>
        <w:tab/>
      </w:r>
      <w:r w:rsidRPr="002D503D">
        <w:rPr>
          <w:rFonts w:ascii="Times New Roman" w:eastAsia="Times New Roman" w:hAnsi="Times New Roman" w:cs="Times New Roman"/>
          <w:b/>
          <w:bCs/>
          <w:caps/>
          <w:noProof/>
        </w:rPr>
        <w:t>specialios atsargumo priemonės DĖL NESUVARTOTO VAISTINIO PREPARATO AR JO ATLIEK</w:t>
      </w:r>
      <w:r w:rsidRPr="002D503D">
        <w:rPr>
          <w:rFonts w:ascii="Times New Roman" w:eastAsia="Times New Roman" w:hAnsi="Times New Roman" w:cs="Times New Roman"/>
          <w:b/>
          <w:bCs/>
          <w:noProof/>
        </w:rPr>
        <w:t>Ų</w:t>
      </w:r>
      <w:r w:rsidRPr="002D503D">
        <w:rPr>
          <w:rFonts w:ascii="Times New Roman" w:eastAsia="Times New Roman" w:hAnsi="Times New Roman" w:cs="Times New Roman"/>
          <w:caps/>
          <w:noProof/>
        </w:rPr>
        <w:t xml:space="preserve"> </w:t>
      </w:r>
      <w:r w:rsidRPr="002D503D">
        <w:rPr>
          <w:rFonts w:ascii="Times New Roman" w:eastAsia="Times New Roman" w:hAnsi="Times New Roman" w:cs="Times New Roman"/>
          <w:b/>
          <w:bCs/>
          <w:caps/>
          <w:noProof/>
        </w:rPr>
        <w:t>TVARKYMO (jei reikia)</w:t>
      </w:r>
    </w:p>
    <w:p w14:paraId="2BF6635E" w14:textId="77777777" w:rsidR="002D503D" w:rsidRPr="002D503D" w:rsidRDefault="002D503D" w:rsidP="002D503D">
      <w:pPr>
        <w:spacing w:after="0" w:line="240" w:lineRule="auto"/>
        <w:rPr>
          <w:rFonts w:ascii="Times New Roman" w:eastAsia="Times New Roman" w:hAnsi="Times New Roman" w:cs="Times New Roman"/>
          <w:noProof/>
        </w:rPr>
      </w:pPr>
    </w:p>
    <w:p w14:paraId="264EDD19" w14:textId="77777777" w:rsidR="002D503D" w:rsidRPr="002D503D" w:rsidRDefault="002D503D" w:rsidP="002D503D">
      <w:pPr>
        <w:spacing w:after="0" w:line="240" w:lineRule="auto"/>
        <w:rPr>
          <w:rFonts w:ascii="Times New Roman" w:eastAsia="Times New Roman" w:hAnsi="Times New Roman" w:cs="Times New Roman"/>
          <w:noProof/>
        </w:rPr>
      </w:pPr>
    </w:p>
    <w:p w14:paraId="3A84DAA7"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2D503D">
        <w:rPr>
          <w:rFonts w:ascii="Times New Roman" w:eastAsia="Times New Roman" w:hAnsi="Times New Roman" w:cs="Times New Roman"/>
          <w:b/>
          <w:bCs/>
          <w:noProof/>
        </w:rPr>
        <w:t>11.</w:t>
      </w:r>
      <w:r w:rsidRPr="002D503D">
        <w:rPr>
          <w:rFonts w:ascii="Times New Roman" w:eastAsia="Times New Roman" w:hAnsi="Times New Roman" w:cs="Times New Roman"/>
          <w:b/>
          <w:bCs/>
          <w:noProof/>
        </w:rPr>
        <w:tab/>
      </w:r>
      <w:r w:rsidRPr="002D503D">
        <w:rPr>
          <w:rFonts w:ascii="Times New Roman" w:eastAsia="Times New Roman" w:hAnsi="Times New Roman" w:cs="Times New Roman"/>
          <w:b/>
          <w:lang w:val="en-GB"/>
        </w:rPr>
        <w:t>LYGIAGRETUS IMPORTUOTOJAS</w:t>
      </w:r>
    </w:p>
    <w:p w14:paraId="15C518F4" w14:textId="77777777" w:rsidR="002D503D" w:rsidRPr="002D503D" w:rsidRDefault="002D503D" w:rsidP="002D503D">
      <w:pPr>
        <w:spacing w:after="0" w:line="240" w:lineRule="auto"/>
        <w:rPr>
          <w:rFonts w:ascii="Times New Roman" w:eastAsia="Times New Roman" w:hAnsi="Times New Roman" w:cs="Times New Roman"/>
          <w:noProof/>
        </w:rPr>
      </w:pPr>
    </w:p>
    <w:p w14:paraId="455B0BC7" w14:textId="77777777" w:rsidR="002D503D" w:rsidRPr="002D503D" w:rsidRDefault="002D503D" w:rsidP="002D503D">
      <w:pPr>
        <w:tabs>
          <w:tab w:val="left" w:pos="567"/>
        </w:tabs>
        <w:spacing w:after="0" w:line="260" w:lineRule="exact"/>
        <w:rPr>
          <w:rFonts w:ascii="Times New Roman" w:eastAsia="Times New Roman" w:hAnsi="Times New Roman" w:cs="Times New Roman"/>
          <w:lang w:val="en-GB"/>
        </w:rPr>
      </w:pPr>
      <w:proofErr w:type="spellStart"/>
      <w:r w:rsidRPr="002D503D">
        <w:rPr>
          <w:rFonts w:ascii="Times New Roman" w:eastAsia="Times New Roman" w:hAnsi="Times New Roman" w:cs="Times New Roman"/>
          <w:lang w:val="en-GB"/>
        </w:rPr>
        <w:t>Lygiagretus</w:t>
      </w:r>
      <w:proofErr w:type="spellEnd"/>
      <w:r w:rsidRPr="002D503D">
        <w:rPr>
          <w:rFonts w:ascii="Times New Roman" w:eastAsia="Times New Roman" w:hAnsi="Times New Roman" w:cs="Times New Roman"/>
          <w:lang w:val="en-GB"/>
        </w:rPr>
        <w:t xml:space="preserve"> </w:t>
      </w:r>
      <w:proofErr w:type="spellStart"/>
      <w:r w:rsidRPr="002D503D">
        <w:rPr>
          <w:rFonts w:ascii="Times New Roman" w:eastAsia="Times New Roman" w:hAnsi="Times New Roman" w:cs="Times New Roman"/>
          <w:lang w:val="en-GB"/>
        </w:rPr>
        <w:t>importuotojas</w:t>
      </w:r>
      <w:proofErr w:type="spellEnd"/>
      <w:r w:rsidRPr="002D503D">
        <w:rPr>
          <w:rFonts w:ascii="Times New Roman" w:eastAsia="Times New Roman" w:hAnsi="Times New Roman" w:cs="Times New Roman"/>
          <w:lang w:val="en-GB"/>
        </w:rPr>
        <w:t xml:space="preserve"> UAB „Lex </w:t>
      </w:r>
      <w:proofErr w:type="spellStart"/>
      <w:r w:rsidRPr="002D503D">
        <w:rPr>
          <w:rFonts w:ascii="Times New Roman" w:eastAsia="Times New Roman" w:hAnsi="Times New Roman" w:cs="Times New Roman"/>
          <w:lang w:val="en-GB"/>
        </w:rPr>
        <w:t>ano</w:t>
      </w:r>
      <w:proofErr w:type="spellEnd"/>
      <w:r w:rsidRPr="002D503D">
        <w:rPr>
          <w:rFonts w:ascii="Times New Roman" w:eastAsia="Times New Roman" w:hAnsi="Times New Roman" w:cs="Times New Roman"/>
          <w:lang w:val="en-GB"/>
        </w:rPr>
        <w:t>“</w:t>
      </w:r>
      <w:r w:rsidRPr="002D503D">
        <w:rPr>
          <w:rFonts w:ascii="Times New Roman" w:eastAsia="Times New Roman" w:hAnsi="Times New Roman" w:cs="Times New Roman"/>
          <w:highlight w:val="lightGray"/>
          <w:lang w:val="en-GB"/>
        </w:rPr>
        <w:t xml:space="preserve">, </w:t>
      </w:r>
      <w:proofErr w:type="spellStart"/>
      <w:r w:rsidRPr="002D503D">
        <w:rPr>
          <w:rFonts w:ascii="Times New Roman" w:eastAsia="Times New Roman" w:hAnsi="Times New Roman" w:cs="Times New Roman"/>
          <w:highlight w:val="lightGray"/>
          <w:lang w:val="en-GB"/>
        </w:rPr>
        <w:t>Naugarduko</w:t>
      </w:r>
      <w:proofErr w:type="spellEnd"/>
      <w:r w:rsidRPr="002D503D">
        <w:rPr>
          <w:rFonts w:ascii="Times New Roman" w:eastAsia="Times New Roman" w:hAnsi="Times New Roman" w:cs="Times New Roman"/>
          <w:highlight w:val="lightGray"/>
          <w:lang w:val="en-GB"/>
        </w:rPr>
        <w:t xml:space="preserve"> g. 3, LT-03231 Vilnius, </w:t>
      </w:r>
      <w:proofErr w:type="spellStart"/>
      <w:r w:rsidRPr="002D503D">
        <w:rPr>
          <w:rFonts w:ascii="Times New Roman" w:eastAsia="Times New Roman" w:hAnsi="Times New Roman" w:cs="Times New Roman"/>
          <w:highlight w:val="lightGray"/>
          <w:lang w:val="en-GB"/>
        </w:rPr>
        <w:t>Lietuva</w:t>
      </w:r>
      <w:proofErr w:type="spellEnd"/>
    </w:p>
    <w:p w14:paraId="50DFA18A" w14:textId="77777777" w:rsidR="002D503D" w:rsidRPr="002D503D" w:rsidRDefault="002D503D" w:rsidP="002D503D">
      <w:pPr>
        <w:spacing w:after="0" w:line="240" w:lineRule="auto"/>
        <w:rPr>
          <w:rFonts w:ascii="Times New Roman" w:eastAsia="Times New Roman" w:hAnsi="Times New Roman" w:cs="Times New Roman"/>
          <w:noProof/>
        </w:rPr>
      </w:pPr>
    </w:p>
    <w:p w14:paraId="2E451994" w14:textId="77777777" w:rsidR="002D503D" w:rsidRPr="002D503D" w:rsidRDefault="002D503D" w:rsidP="002D503D">
      <w:pPr>
        <w:spacing w:after="0" w:line="240" w:lineRule="auto"/>
        <w:rPr>
          <w:rFonts w:ascii="Times New Roman" w:eastAsia="Times New Roman" w:hAnsi="Times New Roman" w:cs="Times New Roman"/>
          <w:noProof/>
        </w:rPr>
      </w:pPr>
    </w:p>
    <w:p w14:paraId="2BF31291" w14:textId="1AC8526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12.</w:t>
      </w:r>
      <w:r w:rsidRPr="002D503D">
        <w:rPr>
          <w:rFonts w:ascii="Times New Roman" w:eastAsia="Times New Roman" w:hAnsi="Times New Roman" w:cs="Times New Roman"/>
          <w:b/>
          <w:bCs/>
          <w:noProof/>
        </w:rPr>
        <w:tab/>
      </w:r>
      <w:r w:rsidRPr="002D503D">
        <w:rPr>
          <w:rFonts w:ascii="Times New Roman" w:eastAsia="Times New Roman" w:hAnsi="Times New Roman" w:cs="Times New Roman"/>
          <w:b/>
          <w:lang w:val="en-GB"/>
        </w:rPr>
        <w:t>LYGIAGRETAUS IMPORTO LEIDIMO NUMERIS</w:t>
      </w:r>
      <w:r w:rsidR="0004397C">
        <w:rPr>
          <w:rFonts w:ascii="Times New Roman" w:eastAsia="Times New Roman" w:hAnsi="Times New Roman" w:cs="Times New Roman"/>
          <w:b/>
          <w:lang w:val="en-GB"/>
        </w:rPr>
        <w:t xml:space="preserve"> (-IAI)</w:t>
      </w:r>
    </w:p>
    <w:p w14:paraId="271C0950" w14:textId="77777777" w:rsidR="002D503D" w:rsidRPr="002D503D" w:rsidRDefault="002D503D" w:rsidP="002D503D">
      <w:pPr>
        <w:spacing w:after="0" w:line="240" w:lineRule="auto"/>
        <w:rPr>
          <w:rFonts w:ascii="Times New Roman" w:eastAsia="Times New Roman" w:hAnsi="Times New Roman" w:cs="Times New Roman"/>
          <w:noProof/>
        </w:rPr>
      </w:pPr>
    </w:p>
    <w:p w14:paraId="799E0439" w14:textId="7F496BBB"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t>LT/L/</w:t>
      </w:r>
      <w:r w:rsidR="00D75C07">
        <w:rPr>
          <w:rFonts w:ascii="Times New Roman" w:eastAsia="Times New Roman" w:hAnsi="Times New Roman" w:cs="Times New Roman"/>
          <w:noProof/>
        </w:rPr>
        <w:t>23/1985/001</w:t>
      </w:r>
    </w:p>
    <w:p w14:paraId="3E14E775" w14:textId="77777777" w:rsidR="002D503D" w:rsidRPr="002D503D" w:rsidRDefault="002D503D" w:rsidP="002D503D">
      <w:pPr>
        <w:spacing w:after="0" w:line="240" w:lineRule="auto"/>
        <w:rPr>
          <w:rFonts w:ascii="Times New Roman" w:eastAsia="Times New Roman" w:hAnsi="Times New Roman" w:cs="Times New Roman"/>
          <w:noProof/>
        </w:rPr>
      </w:pPr>
    </w:p>
    <w:p w14:paraId="43004AF2"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13.</w:t>
      </w:r>
      <w:r w:rsidRPr="002D503D">
        <w:rPr>
          <w:rFonts w:ascii="Times New Roman" w:eastAsia="Times New Roman" w:hAnsi="Times New Roman" w:cs="Times New Roman"/>
          <w:b/>
          <w:bCs/>
          <w:noProof/>
        </w:rPr>
        <w:tab/>
        <w:t>SERIJOS NUMERIS</w:t>
      </w:r>
    </w:p>
    <w:p w14:paraId="7D47FEC7" w14:textId="77777777" w:rsidR="002D503D" w:rsidRPr="002D503D" w:rsidRDefault="002D503D" w:rsidP="002D503D">
      <w:pPr>
        <w:spacing w:after="0" w:line="240" w:lineRule="auto"/>
        <w:rPr>
          <w:rFonts w:ascii="Times New Roman" w:eastAsia="Times New Roman" w:hAnsi="Times New Roman" w:cs="Times New Roman"/>
          <w:i/>
          <w:iCs/>
          <w:noProof/>
        </w:rPr>
      </w:pPr>
    </w:p>
    <w:p w14:paraId="4E060277" w14:textId="77777777"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noProof/>
        </w:rPr>
        <w:t>Lot:</w:t>
      </w:r>
    </w:p>
    <w:p w14:paraId="579977E7" w14:textId="77777777" w:rsidR="002D503D" w:rsidRPr="002D503D" w:rsidRDefault="002D503D" w:rsidP="002D503D">
      <w:pPr>
        <w:spacing w:after="0" w:line="240" w:lineRule="auto"/>
        <w:rPr>
          <w:rFonts w:ascii="Times New Roman" w:eastAsia="Times New Roman" w:hAnsi="Times New Roman" w:cs="Times New Roman"/>
          <w:noProof/>
        </w:rPr>
      </w:pPr>
    </w:p>
    <w:p w14:paraId="3599CF9B" w14:textId="77777777" w:rsidR="002D503D" w:rsidRPr="002D503D" w:rsidRDefault="002D503D" w:rsidP="002D503D">
      <w:pPr>
        <w:spacing w:after="0" w:line="240" w:lineRule="auto"/>
        <w:rPr>
          <w:rFonts w:ascii="Times New Roman" w:eastAsia="Times New Roman" w:hAnsi="Times New Roman" w:cs="Times New Roman"/>
          <w:noProof/>
        </w:rPr>
      </w:pPr>
    </w:p>
    <w:p w14:paraId="68BE3C5B"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14.</w:t>
      </w:r>
      <w:r w:rsidRPr="002D503D">
        <w:rPr>
          <w:rFonts w:ascii="Times New Roman" w:eastAsia="Times New Roman" w:hAnsi="Times New Roman" w:cs="Times New Roman"/>
          <w:b/>
          <w:bCs/>
          <w:noProof/>
        </w:rPr>
        <w:tab/>
      </w:r>
      <w:r w:rsidRPr="002D503D">
        <w:rPr>
          <w:rFonts w:ascii="Times New Roman" w:eastAsia="Times New Roman" w:hAnsi="Times New Roman" w:cs="Times New Roman"/>
          <w:b/>
          <w:bCs/>
        </w:rPr>
        <w:t>PARDAVIMO (IŠDAVIMO) TVARKA</w:t>
      </w:r>
      <w:r w:rsidRPr="002D503D">
        <w:rPr>
          <w:rFonts w:ascii="Times New Roman" w:eastAsia="Times New Roman" w:hAnsi="Times New Roman" w:cs="Times New Roman"/>
          <w:b/>
          <w:bCs/>
          <w:caps/>
          <w:noProof/>
        </w:rPr>
        <w:t xml:space="preserve"> </w:t>
      </w:r>
    </w:p>
    <w:p w14:paraId="651E6119" w14:textId="77777777" w:rsidR="002D503D" w:rsidRPr="002D503D" w:rsidRDefault="002D503D" w:rsidP="002D503D">
      <w:pPr>
        <w:spacing w:after="0" w:line="240" w:lineRule="auto"/>
        <w:rPr>
          <w:rFonts w:ascii="Times New Roman" w:eastAsia="Times New Roman" w:hAnsi="Times New Roman" w:cs="Times New Roman"/>
          <w:noProof/>
        </w:rPr>
      </w:pPr>
    </w:p>
    <w:p w14:paraId="597FE774" w14:textId="77777777" w:rsidR="002D503D" w:rsidRPr="002D503D" w:rsidRDefault="002D503D" w:rsidP="002D503D">
      <w:pPr>
        <w:tabs>
          <w:tab w:val="left" w:pos="567"/>
        </w:tabs>
        <w:spacing w:after="0" w:line="260" w:lineRule="exact"/>
        <w:ind w:left="567" w:hanging="567"/>
        <w:rPr>
          <w:rFonts w:ascii="Times New Roman" w:eastAsia="Times New Roman" w:hAnsi="Times New Roman" w:cs="Times New Roman"/>
          <w:noProof/>
        </w:rPr>
      </w:pPr>
      <w:r w:rsidRPr="002D503D">
        <w:rPr>
          <w:rFonts w:ascii="Times New Roman" w:eastAsia="Times New Roman" w:hAnsi="Times New Roman" w:cs="Times New Roman"/>
          <w:noProof/>
        </w:rPr>
        <w:t>Receptinis vaistas.</w:t>
      </w:r>
    </w:p>
    <w:p w14:paraId="1ADF3226" w14:textId="77777777" w:rsidR="002D503D" w:rsidRPr="002D503D" w:rsidRDefault="002D503D" w:rsidP="002D503D">
      <w:pPr>
        <w:spacing w:after="0" w:line="240" w:lineRule="auto"/>
        <w:rPr>
          <w:rFonts w:ascii="Times New Roman" w:eastAsia="Times New Roman" w:hAnsi="Times New Roman" w:cs="Times New Roman"/>
          <w:noProof/>
        </w:rPr>
      </w:pPr>
    </w:p>
    <w:p w14:paraId="7F938995" w14:textId="77777777" w:rsidR="002D503D" w:rsidRPr="002D503D" w:rsidRDefault="002D503D" w:rsidP="002D503D">
      <w:pPr>
        <w:spacing w:after="0" w:line="240" w:lineRule="auto"/>
        <w:rPr>
          <w:rFonts w:ascii="Times New Roman" w:eastAsia="Times New Roman" w:hAnsi="Times New Roman" w:cs="Times New Roman"/>
          <w:noProof/>
        </w:rPr>
      </w:pPr>
    </w:p>
    <w:p w14:paraId="5A1218A8"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15.</w:t>
      </w:r>
      <w:r w:rsidRPr="002D503D">
        <w:rPr>
          <w:rFonts w:ascii="Times New Roman" w:eastAsia="Times New Roman" w:hAnsi="Times New Roman" w:cs="Times New Roman"/>
          <w:b/>
          <w:bCs/>
          <w:noProof/>
        </w:rPr>
        <w:tab/>
      </w:r>
      <w:r w:rsidRPr="002D503D">
        <w:rPr>
          <w:rFonts w:ascii="Times New Roman" w:eastAsia="Times New Roman" w:hAnsi="Times New Roman" w:cs="Times New Roman"/>
          <w:b/>
          <w:bCs/>
          <w:caps/>
          <w:noProof/>
        </w:rPr>
        <w:t>vartojimo instrukcijA</w:t>
      </w:r>
    </w:p>
    <w:p w14:paraId="0348C4DE" w14:textId="77777777" w:rsidR="002D503D" w:rsidRPr="002D503D" w:rsidRDefault="002D503D" w:rsidP="002D503D">
      <w:pPr>
        <w:spacing w:after="0" w:line="240" w:lineRule="auto"/>
        <w:rPr>
          <w:rFonts w:ascii="Times New Roman" w:eastAsia="Times New Roman" w:hAnsi="Times New Roman" w:cs="Times New Roman"/>
          <w:noProof/>
        </w:rPr>
      </w:pPr>
    </w:p>
    <w:p w14:paraId="19B53857" w14:textId="77777777" w:rsidR="002D503D" w:rsidRPr="002D503D" w:rsidRDefault="002D503D" w:rsidP="002D503D">
      <w:pPr>
        <w:spacing w:after="0" w:line="240" w:lineRule="auto"/>
        <w:rPr>
          <w:rFonts w:ascii="Times New Roman" w:eastAsia="Times New Roman" w:hAnsi="Times New Roman" w:cs="Times New Roman"/>
          <w:noProof/>
        </w:rPr>
      </w:pPr>
    </w:p>
    <w:p w14:paraId="583F2438" w14:textId="77777777" w:rsidR="002D503D" w:rsidRPr="002D503D" w:rsidRDefault="002D503D" w:rsidP="002D50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2D503D">
        <w:rPr>
          <w:rFonts w:ascii="Times New Roman" w:eastAsia="Times New Roman" w:hAnsi="Times New Roman" w:cs="Times New Roman"/>
          <w:b/>
          <w:bCs/>
          <w:noProof/>
        </w:rPr>
        <w:t>16.</w:t>
      </w:r>
      <w:r w:rsidRPr="002D503D">
        <w:rPr>
          <w:rFonts w:ascii="Times New Roman" w:eastAsia="Times New Roman" w:hAnsi="Times New Roman" w:cs="Times New Roman"/>
          <w:b/>
          <w:bCs/>
          <w:noProof/>
        </w:rPr>
        <w:tab/>
        <w:t>INFORMACIJA BRAILIO RAŠTU</w:t>
      </w:r>
    </w:p>
    <w:p w14:paraId="095D552F" w14:textId="77777777" w:rsidR="002D503D" w:rsidRPr="002D503D" w:rsidRDefault="002D503D" w:rsidP="002D503D">
      <w:pPr>
        <w:spacing w:after="0" w:line="240" w:lineRule="auto"/>
        <w:rPr>
          <w:rFonts w:ascii="Times New Roman" w:eastAsia="Times New Roman" w:hAnsi="Times New Roman" w:cs="Times New Roman"/>
          <w:noProof/>
        </w:rPr>
      </w:pPr>
    </w:p>
    <w:p w14:paraId="5C99A192" w14:textId="77777777" w:rsidR="002D503D" w:rsidRPr="002D503D" w:rsidRDefault="002D503D" w:rsidP="002D503D">
      <w:pPr>
        <w:tabs>
          <w:tab w:val="left" w:pos="567"/>
        </w:tabs>
        <w:spacing w:after="0" w:line="240" w:lineRule="auto"/>
        <w:rPr>
          <w:rFonts w:ascii="Times New Roman" w:eastAsia="Times New Roman" w:hAnsi="Times New Roman" w:cs="Times New Roman"/>
          <w:lang w:val="en-GB" w:eastAsia="lt-LT"/>
        </w:rPr>
      </w:pPr>
      <w:proofErr w:type="spellStart"/>
      <w:r w:rsidRPr="002D503D">
        <w:rPr>
          <w:rFonts w:ascii="Times New Roman" w:eastAsia="Times New Roman" w:hAnsi="Times New Roman" w:cs="Times New Roman"/>
          <w:lang w:val="en-GB" w:eastAsia="lt-LT"/>
        </w:rPr>
        <w:t>betnovate</w:t>
      </w:r>
      <w:proofErr w:type="spellEnd"/>
      <w:r w:rsidRPr="002D503D">
        <w:rPr>
          <w:rFonts w:ascii="Times New Roman" w:eastAsia="Times New Roman" w:hAnsi="Times New Roman" w:cs="Times New Roman"/>
          <w:lang w:val="en-GB" w:eastAsia="lt-LT"/>
        </w:rPr>
        <w:t xml:space="preserve"> </w:t>
      </w:r>
      <w:r w:rsidRPr="002D503D">
        <w:rPr>
          <w:rFonts w:ascii="Times New Roman" w:eastAsia="Times New Roman" w:hAnsi="Times New Roman" w:cs="Times New Roman"/>
          <w:snapToGrid w:val="0"/>
          <w:lang w:val="en-GB" w:eastAsia="lt-LT"/>
        </w:rPr>
        <w:t xml:space="preserve">1 mg/g </w:t>
      </w:r>
      <w:proofErr w:type="spellStart"/>
      <w:r w:rsidRPr="002D503D">
        <w:rPr>
          <w:rFonts w:ascii="Times New Roman" w:eastAsia="Times New Roman" w:hAnsi="Times New Roman" w:cs="Times New Roman"/>
          <w:lang w:val="en-GB" w:eastAsia="lt-LT"/>
        </w:rPr>
        <w:t>tepalas</w:t>
      </w:r>
      <w:proofErr w:type="spellEnd"/>
    </w:p>
    <w:p w14:paraId="0CD85268" w14:textId="77777777" w:rsidR="002D503D" w:rsidRPr="002D503D" w:rsidRDefault="002D503D" w:rsidP="002D503D">
      <w:pPr>
        <w:spacing w:after="0" w:line="240" w:lineRule="auto"/>
        <w:rPr>
          <w:rFonts w:ascii="Times New Roman" w:eastAsia="Times New Roman" w:hAnsi="Times New Roman" w:cs="Times New Roman"/>
          <w:noProof/>
        </w:rPr>
      </w:pPr>
    </w:p>
    <w:p w14:paraId="61DE16A1" w14:textId="77777777" w:rsidR="002D503D" w:rsidRPr="002D503D" w:rsidRDefault="002D503D" w:rsidP="002D503D">
      <w:pPr>
        <w:spacing w:after="0" w:line="240" w:lineRule="auto"/>
        <w:rPr>
          <w:rFonts w:ascii="Times New Roman" w:eastAsia="Times New Roman" w:hAnsi="Times New Roman" w:cs="Times New Roman"/>
          <w:noProof/>
        </w:rPr>
      </w:pPr>
    </w:p>
    <w:p w14:paraId="2016F6D5" w14:textId="77777777" w:rsidR="002D503D" w:rsidRPr="002D503D" w:rsidRDefault="002D503D" w:rsidP="002D503D">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rPr>
      </w:pPr>
      <w:r w:rsidRPr="002D503D">
        <w:rPr>
          <w:rFonts w:ascii="Times New Roman" w:eastAsia="Times New Roman" w:hAnsi="Times New Roman" w:cs="Times New Roman"/>
          <w:b/>
        </w:rPr>
        <w:t>17.</w:t>
      </w:r>
      <w:r w:rsidRPr="002D503D">
        <w:rPr>
          <w:rFonts w:ascii="Times New Roman" w:eastAsia="Times New Roman" w:hAnsi="Times New Roman" w:cs="Times New Roman"/>
          <w:b/>
        </w:rPr>
        <w:tab/>
        <w:t>UNIKALUS IDENTIFIKATORIUS – 2D BRŪKŠNINIS KODAS</w:t>
      </w:r>
    </w:p>
    <w:p w14:paraId="2C0802C7" w14:textId="77777777" w:rsidR="002D503D" w:rsidRPr="002D503D" w:rsidRDefault="002D503D" w:rsidP="002D503D">
      <w:pPr>
        <w:spacing w:after="0" w:line="240" w:lineRule="auto"/>
        <w:rPr>
          <w:rFonts w:ascii="Times New Roman" w:eastAsia="Times New Roman" w:hAnsi="Times New Roman" w:cs="Times New Roman"/>
        </w:rPr>
      </w:pPr>
    </w:p>
    <w:p w14:paraId="4A5F4503" w14:textId="77777777" w:rsidR="002D503D" w:rsidRPr="002D503D" w:rsidRDefault="002D503D" w:rsidP="002D503D">
      <w:pPr>
        <w:tabs>
          <w:tab w:val="left" w:pos="567"/>
        </w:tabs>
        <w:spacing w:after="0" w:line="240" w:lineRule="auto"/>
        <w:rPr>
          <w:rFonts w:ascii="Times New Roman" w:eastAsia="Times New Roman" w:hAnsi="Times New Roman" w:cs="Times New Roman"/>
          <w:shd w:val="clear" w:color="auto" w:fill="CCCCCC"/>
        </w:rPr>
      </w:pPr>
      <w:r w:rsidRPr="002D503D">
        <w:rPr>
          <w:rFonts w:ascii="Times New Roman" w:eastAsia="Times New Roman" w:hAnsi="Times New Roman" w:cs="Times New Roman"/>
          <w:highlight w:val="lightGray"/>
        </w:rPr>
        <w:t>2D brūkšninis kodas su nurodytu unikaliu identifikatoriumi.</w:t>
      </w:r>
    </w:p>
    <w:p w14:paraId="43E7712F" w14:textId="77777777" w:rsidR="002D503D" w:rsidRPr="002D503D" w:rsidRDefault="002D503D" w:rsidP="002D503D">
      <w:pPr>
        <w:spacing w:after="0" w:line="240" w:lineRule="auto"/>
        <w:rPr>
          <w:rFonts w:ascii="Times New Roman" w:eastAsia="Times New Roman" w:hAnsi="Times New Roman" w:cs="Times New Roman"/>
        </w:rPr>
      </w:pPr>
    </w:p>
    <w:p w14:paraId="20EE03E6" w14:textId="77777777" w:rsidR="002D503D" w:rsidRPr="002D503D" w:rsidRDefault="002D503D" w:rsidP="002D503D">
      <w:pPr>
        <w:spacing w:after="0" w:line="240" w:lineRule="auto"/>
        <w:rPr>
          <w:rFonts w:ascii="Times New Roman" w:eastAsia="Times New Roman" w:hAnsi="Times New Roman" w:cs="Times New Roman"/>
        </w:rPr>
      </w:pPr>
    </w:p>
    <w:p w14:paraId="661850A4" w14:textId="77777777" w:rsidR="002D503D" w:rsidRPr="002D503D" w:rsidRDefault="002D503D" w:rsidP="002D503D">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rPr>
      </w:pPr>
      <w:r w:rsidRPr="002D503D">
        <w:rPr>
          <w:rFonts w:ascii="Times New Roman" w:eastAsia="Times New Roman" w:hAnsi="Times New Roman" w:cs="Times New Roman"/>
          <w:b/>
        </w:rPr>
        <w:t>18.</w:t>
      </w:r>
      <w:r w:rsidRPr="002D503D">
        <w:rPr>
          <w:rFonts w:ascii="Times New Roman" w:eastAsia="Times New Roman" w:hAnsi="Times New Roman" w:cs="Times New Roman"/>
          <w:b/>
        </w:rPr>
        <w:tab/>
        <w:t>UNIKALUS IDENTIFIKATORIUS – ŽMONĖMS SUPRANTAMI DUOMENYS</w:t>
      </w:r>
    </w:p>
    <w:p w14:paraId="4DDA855C" w14:textId="77777777" w:rsidR="002D503D" w:rsidRPr="002D503D" w:rsidRDefault="002D503D" w:rsidP="002D503D">
      <w:pPr>
        <w:spacing w:after="0" w:line="240" w:lineRule="auto"/>
        <w:rPr>
          <w:rFonts w:ascii="Times New Roman" w:eastAsia="Times New Roman" w:hAnsi="Times New Roman" w:cs="Times New Roman"/>
        </w:rPr>
      </w:pPr>
    </w:p>
    <w:p w14:paraId="533AF5D5" w14:textId="77777777" w:rsidR="002D503D" w:rsidRPr="002D503D" w:rsidRDefault="002D503D" w:rsidP="002D503D">
      <w:pPr>
        <w:tabs>
          <w:tab w:val="left" w:pos="567"/>
        </w:tabs>
        <w:spacing w:after="0" w:line="260" w:lineRule="exact"/>
        <w:rPr>
          <w:rFonts w:ascii="Times New Roman" w:eastAsia="Times New Roman" w:hAnsi="Times New Roman" w:cs="Times New Roman"/>
          <w:color w:val="008000"/>
        </w:rPr>
      </w:pPr>
      <w:r w:rsidRPr="002D503D">
        <w:rPr>
          <w:rFonts w:ascii="Times New Roman" w:eastAsia="Times New Roman" w:hAnsi="Times New Roman" w:cs="Times New Roman"/>
        </w:rPr>
        <w:t>PC:</w:t>
      </w:r>
    </w:p>
    <w:p w14:paraId="17F5DD4C" w14:textId="77777777" w:rsidR="002D503D" w:rsidRPr="002D503D" w:rsidRDefault="002D503D" w:rsidP="002D503D">
      <w:pPr>
        <w:tabs>
          <w:tab w:val="left" w:pos="567"/>
        </w:tabs>
        <w:spacing w:after="0" w:line="260" w:lineRule="exact"/>
        <w:rPr>
          <w:rFonts w:ascii="Times New Roman" w:eastAsia="Times New Roman" w:hAnsi="Times New Roman" w:cs="Times New Roman"/>
        </w:rPr>
      </w:pPr>
      <w:r w:rsidRPr="002D503D">
        <w:rPr>
          <w:rFonts w:ascii="Times New Roman" w:eastAsia="Times New Roman" w:hAnsi="Times New Roman" w:cs="Times New Roman"/>
        </w:rPr>
        <w:t>SN:</w:t>
      </w:r>
    </w:p>
    <w:p w14:paraId="4E377C2F" w14:textId="77777777" w:rsidR="002D503D" w:rsidRPr="002D503D" w:rsidRDefault="002D503D" w:rsidP="002D503D">
      <w:pPr>
        <w:spacing w:after="0" w:line="240" w:lineRule="auto"/>
        <w:rPr>
          <w:rFonts w:ascii="Times New Roman" w:eastAsia="Times New Roman" w:hAnsi="Times New Roman" w:cs="Times New Roman"/>
          <w:noProof/>
        </w:rPr>
      </w:pPr>
      <w:r w:rsidRPr="002D503D">
        <w:rPr>
          <w:rFonts w:ascii="Times New Roman" w:eastAsia="Times New Roman" w:hAnsi="Times New Roman" w:cs="Times New Roman"/>
          <w:highlight w:val="lightGray"/>
        </w:rPr>
        <w:t>NN:</w:t>
      </w:r>
    </w:p>
    <w:p w14:paraId="41A3ED2B" w14:textId="77777777" w:rsidR="002D503D" w:rsidRPr="002D503D" w:rsidRDefault="002D503D" w:rsidP="002D503D">
      <w:pPr>
        <w:spacing w:after="0" w:line="240" w:lineRule="auto"/>
        <w:rPr>
          <w:rFonts w:ascii="Times New Roman" w:eastAsia="Times New Roman" w:hAnsi="Times New Roman" w:cs="Times New Roman"/>
          <w:noProof/>
        </w:rPr>
      </w:pPr>
    </w:p>
    <w:p w14:paraId="48CE5925" w14:textId="77777777" w:rsidR="002D503D" w:rsidRPr="002D503D" w:rsidRDefault="002D503D" w:rsidP="002D503D">
      <w:pPr>
        <w:tabs>
          <w:tab w:val="left" w:pos="567"/>
        </w:tabs>
        <w:spacing w:after="0" w:line="260" w:lineRule="exact"/>
        <w:rPr>
          <w:rFonts w:ascii="Times New Roman" w:eastAsia="Times New Roman" w:hAnsi="Times New Roman" w:cs="Times New Roman"/>
          <w:b/>
          <w:lang w:val="en-US"/>
        </w:rPr>
      </w:pPr>
      <w:r w:rsidRPr="002D503D">
        <w:rPr>
          <w:rFonts w:ascii="Times New Roman" w:eastAsia="Times New Roman" w:hAnsi="Times New Roman" w:cs="Times New Roman"/>
          <w:b/>
          <w:lang w:val="en-US"/>
        </w:rPr>
        <w:t>---------------------------------------------------------------------------------------------------------------------------</w:t>
      </w:r>
    </w:p>
    <w:p w14:paraId="2F3EC812" w14:textId="0BDC9DE2" w:rsidR="002D503D" w:rsidRPr="002D503D" w:rsidRDefault="002D503D" w:rsidP="002D503D">
      <w:pPr>
        <w:tabs>
          <w:tab w:val="left" w:pos="567"/>
        </w:tabs>
        <w:autoSpaceDE w:val="0"/>
        <w:autoSpaceDN w:val="0"/>
        <w:adjustRightInd w:val="0"/>
        <w:spacing w:after="0" w:line="240" w:lineRule="auto"/>
        <w:rPr>
          <w:rFonts w:ascii="Times New Roman" w:eastAsia="Times New Roman" w:hAnsi="Times New Roman" w:cs="Times New Roman"/>
          <w:lang w:val="en-GB"/>
        </w:rPr>
      </w:pPr>
      <w:r w:rsidRPr="002D503D">
        <w:rPr>
          <w:rFonts w:ascii="Times New Roman" w:eastAsia="Times New Roman" w:hAnsi="Times New Roman" w:cs="Times New Roman"/>
          <w:noProof/>
        </w:rPr>
        <w:t xml:space="preserve">Gamintojai: </w:t>
      </w:r>
      <w:r w:rsidRPr="002D503D">
        <w:rPr>
          <w:rFonts w:ascii="Times New Roman" w:eastAsia="Times New Roman" w:hAnsi="Times New Roman" w:cs="Times New Roman"/>
          <w:lang w:val="en-GB"/>
        </w:rPr>
        <w:t xml:space="preserve">Aspen Bad </w:t>
      </w:r>
      <w:proofErr w:type="spellStart"/>
      <w:r w:rsidRPr="002D503D">
        <w:rPr>
          <w:rFonts w:ascii="Times New Roman" w:eastAsia="Times New Roman" w:hAnsi="Times New Roman" w:cs="Times New Roman"/>
          <w:lang w:val="en-GB"/>
        </w:rPr>
        <w:t>Oldesloe</w:t>
      </w:r>
      <w:proofErr w:type="spellEnd"/>
      <w:r w:rsidRPr="002D503D">
        <w:rPr>
          <w:rFonts w:ascii="Times New Roman" w:eastAsia="Times New Roman" w:hAnsi="Times New Roman" w:cs="Times New Roman"/>
          <w:lang w:val="en-GB"/>
        </w:rPr>
        <w:t xml:space="preserve"> GmbH, </w:t>
      </w:r>
      <w:proofErr w:type="spellStart"/>
      <w:r w:rsidRPr="002D503D">
        <w:rPr>
          <w:rFonts w:ascii="Times New Roman" w:eastAsia="Times New Roman" w:hAnsi="Times New Roman" w:cs="Times New Roman"/>
          <w:lang w:val="en-GB"/>
        </w:rPr>
        <w:t>Industriestrasse</w:t>
      </w:r>
      <w:proofErr w:type="spellEnd"/>
      <w:r w:rsidRPr="002D503D">
        <w:rPr>
          <w:rFonts w:ascii="Times New Roman" w:eastAsia="Times New Roman" w:hAnsi="Times New Roman" w:cs="Times New Roman"/>
          <w:lang w:val="en-GB"/>
        </w:rPr>
        <w:t xml:space="preserve"> 32 – 36, D-23843 Bad </w:t>
      </w:r>
      <w:proofErr w:type="spellStart"/>
      <w:r w:rsidRPr="002D503D">
        <w:rPr>
          <w:rFonts w:ascii="Times New Roman" w:eastAsia="Times New Roman" w:hAnsi="Times New Roman" w:cs="Times New Roman"/>
          <w:lang w:val="en-GB"/>
        </w:rPr>
        <w:t>Oldesloe</w:t>
      </w:r>
      <w:proofErr w:type="spellEnd"/>
      <w:r w:rsidRPr="002D503D">
        <w:rPr>
          <w:rFonts w:ascii="Times New Roman" w:eastAsia="Times New Roman" w:hAnsi="Times New Roman" w:cs="Times New Roman"/>
          <w:lang w:val="en-GB"/>
        </w:rPr>
        <w:t xml:space="preserve">, </w:t>
      </w:r>
      <w:proofErr w:type="spellStart"/>
      <w:r w:rsidRPr="002D503D">
        <w:rPr>
          <w:rFonts w:ascii="Times New Roman" w:eastAsia="Times New Roman" w:hAnsi="Times New Roman" w:cs="Times New Roman"/>
          <w:lang w:val="en-GB"/>
        </w:rPr>
        <w:t>Vokietija</w:t>
      </w:r>
      <w:proofErr w:type="spellEnd"/>
      <w:r w:rsidRPr="002D503D">
        <w:rPr>
          <w:rFonts w:ascii="Times New Roman" w:eastAsia="Calibri" w:hAnsi="Times New Roman" w:cs="Times New Roman"/>
        </w:rPr>
        <w:t>;</w:t>
      </w:r>
    </w:p>
    <w:p w14:paraId="168E1609" w14:textId="77777777" w:rsidR="002D503D" w:rsidRPr="002D503D" w:rsidRDefault="002D503D" w:rsidP="002D503D">
      <w:pPr>
        <w:tabs>
          <w:tab w:val="left" w:pos="567"/>
        </w:tabs>
        <w:autoSpaceDE w:val="0"/>
        <w:autoSpaceDN w:val="0"/>
        <w:adjustRightInd w:val="0"/>
        <w:spacing w:after="0" w:line="240" w:lineRule="auto"/>
        <w:rPr>
          <w:rFonts w:ascii="Times New Roman" w:eastAsia="Times New Roman" w:hAnsi="Times New Roman" w:cs="Times New Roman"/>
          <w:lang w:val="en-GB"/>
        </w:rPr>
      </w:pPr>
      <w:r w:rsidRPr="002D503D">
        <w:rPr>
          <w:rFonts w:ascii="Times New Roman" w:eastAsia="Times New Roman" w:hAnsi="Times New Roman" w:cs="Times New Roman"/>
          <w:lang w:val="en-GB"/>
        </w:rPr>
        <w:t xml:space="preserve">GlaxoSmithKline Trading Services Limited, 12 Riverwalk, Citywest Business Campus, Dublin 24, D24 YK11, </w:t>
      </w:r>
      <w:proofErr w:type="spellStart"/>
      <w:r w:rsidRPr="002D503D">
        <w:rPr>
          <w:rFonts w:ascii="Times New Roman" w:eastAsia="Times New Roman" w:hAnsi="Times New Roman" w:cs="Calibri"/>
          <w:lang w:val="en-GB"/>
        </w:rPr>
        <w:t>Airija</w:t>
      </w:r>
      <w:proofErr w:type="spellEnd"/>
      <w:r w:rsidRPr="002D503D">
        <w:rPr>
          <w:rFonts w:ascii="Times New Roman" w:eastAsia="Calibri" w:hAnsi="Times New Roman" w:cs="Times New Roman"/>
        </w:rPr>
        <w:t>;</w:t>
      </w:r>
    </w:p>
    <w:p w14:paraId="63F01349" w14:textId="77777777" w:rsidR="002D503D" w:rsidRPr="002D503D" w:rsidRDefault="002D503D" w:rsidP="002D503D">
      <w:pPr>
        <w:tabs>
          <w:tab w:val="left" w:pos="567"/>
        </w:tabs>
        <w:autoSpaceDE w:val="0"/>
        <w:autoSpaceDN w:val="0"/>
        <w:adjustRightInd w:val="0"/>
        <w:spacing w:after="0" w:line="260" w:lineRule="exact"/>
        <w:rPr>
          <w:rFonts w:ascii="Times New Roman" w:eastAsia="Times New Roman" w:hAnsi="Times New Roman" w:cs="Times New Roman"/>
          <w:lang w:val="en-GB"/>
        </w:rPr>
      </w:pPr>
    </w:p>
    <w:p w14:paraId="0C20C452" w14:textId="77777777" w:rsidR="002D503D" w:rsidRPr="002D503D" w:rsidRDefault="002D503D" w:rsidP="002D503D">
      <w:pPr>
        <w:spacing w:after="0" w:line="240" w:lineRule="auto"/>
        <w:rPr>
          <w:rFonts w:ascii="Times New Roman" w:eastAsia="Times New Roman" w:hAnsi="Times New Roman" w:cs="Times New Roman"/>
          <w:noProof/>
          <w:lang w:eastAsia="lt-LT"/>
        </w:rPr>
      </w:pPr>
      <w:r w:rsidRPr="002D503D">
        <w:rPr>
          <w:rFonts w:ascii="Times New Roman" w:eastAsia="Times New Roman" w:hAnsi="Times New Roman" w:cs="Times New Roman"/>
          <w:noProof/>
          <w:lang w:eastAsia="lt-LT"/>
        </w:rPr>
        <w:t xml:space="preserve">Perpakavo </w:t>
      </w:r>
      <w:r w:rsidRPr="005B6469">
        <w:rPr>
          <w:rFonts w:ascii="Times New Roman" w:eastAsia="Times New Roman" w:hAnsi="Times New Roman" w:cs="Times New Roman"/>
          <w:noProof/>
          <w:lang w:eastAsia="lt-LT"/>
        </w:rPr>
        <w:t xml:space="preserve">Lietuvos ir Norvegijos UAB „Norfachema“, Vytauto g. 6, LT-55175 Jonava, Lietuva </w:t>
      </w:r>
    </w:p>
    <w:p w14:paraId="6018275F" w14:textId="77777777" w:rsidR="002D503D" w:rsidRPr="002D503D" w:rsidRDefault="002D503D" w:rsidP="002D503D">
      <w:pPr>
        <w:spacing w:after="0" w:line="240" w:lineRule="auto"/>
        <w:rPr>
          <w:rFonts w:ascii="Times New Roman" w:eastAsia="Times New Roman" w:hAnsi="Times New Roman" w:cs="Times New Roman"/>
          <w:noProof/>
          <w:highlight w:val="lightGray"/>
          <w:lang w:eastAsia="lt-LT"/>
        </w:rPr>
      </w:pPr>
      <w:r w:rsidRPr="002D503D">
        <w:rPr>
          <w:rFonts w:ascii="Times New Roman" w:eastAsia="Times New Roman" w:hAnsi="Times New Roman" w:cs="Times New Roman"/>
          <w:noProof/>
          <w:highlight w:val="lightGray"/>
          <w:lang w:eastAsia="lt-LT"/>
        </w:rPr>
        <w:t>UAB „ENTAFARMA“, Klonėnų vs. 1, LT-19156 Širvintų r. sav , Lietuva</w:t>
      </w:r>
    </w:p>
    <w:p w14:paraId="19AB6073" w14:textId="77777777" w:rsidR="002D503D" w:rsidRPr="002D503D" w:rsidRDefault="002D503D" w:rsidP="002D503D">
      <w:pPr>
        <w:spacing w:after="0" w:line="240" w:lineRule="auto"/>
        <w:rPr>
          <w:rFonts w:ascii="Times New Roman" w:eastAsia="Times New Roman" w:hAnsi="Times New Roman" w:cs="Times New Roman"/>
          <w:noProof/>
          <w:lang w:eastAsia="lt-LT"/>
        </w:rPr>
      </w:pPr>
      <w:r w:rsidRPr="002D503D">
        <w:rPr>
          <w:rFonts w:ascii="Times New Roman" w:eastAsia="Times New Roman" w:hAnsi="Times New Roman" w:cs="Times New Roman"/>
          <w:noProof/>
          <w:highlight w:val="lightGray"/>
          <w:lang w:eastAsia="lt-LT"/>
        </w:rPr>
        <w:t>CEFEA Sp. z o.o. Sp. K., Ul. Działkowa 69, 02-234 Warszawa, Lenkija</w:t>
      </w:r>
    </w:p>
    <w:p w14:paraId="5E9FD5B2" w14:textId="77777777" w:rsidR="002D503D" w:rsidRPr="002D503D" w:rsidRDefault="002D503D" w:rsidP="002D503D">
      <w:pPr>
        <w:spacing w:after="0" w:line="240" w:lineRule="auto"/>
        <w:rPr>
          <w:rFonts w:ascii="Times New Roman" w:eastAsia="Times New Roman" w:hAnsi="Times New Roman" w:cs="Times New Roman"/>
          <w:noProof/>
          <w:lang w:eastAsia="lt-LT"/>
        </w:rPr>
      </w:pPr>
    </w:p>
    <w:p w14:paraId="34D5F72A" w14:textId="77777777" w:rsidR="002D503D" w:rsidRPr="002D503D" w:rsidRDefault="002D503D" w:rsidP="002D503D">
      <w:pPr>
        <w:spacing w:after="0" w:line="240" w:lineRule="auto"/>
        <w:rPr>
          <w:rFonts w:ascii="Times New Roman" w:eastAsia="Times New Roman" w:hAnsi="Times New Roman" w:cs="Times New Roman"/>
          <w:noProof/>
          <w:lang w:eastAsia="lt-LT"/>
        </w:rPr>
      </w:pPr>
      <w:r w:rsidRPr="002D503D">
        <w:rPr>
          <w:rFonts w:ascii="Times New Roman" w:eastAsia="Times New Roman" w:hAnsi="Times New Roman" w:cs="Times New Roman"/>
          <w:noProof/>
          <w:highlight w:val="lightGray"/>
          <w:lang w:eastAsia="lt-LT"/>
        </w:rPr>
        <w:t>Perpakavimo serija:</w:t>
      </w:r>
    </w:p>
    <w:p w14:paraId="0F77D682" w14:textId="77777777" w:rsidR="002D503D" w:rsidRPr="002D503D" w:rsidRDefault="002D503D" w:rsidP="002D503D">
      <w:pPr>
        <w:tabs>
          <w:tab w:val="left" w:pos="567"/>
        </w:tabs>
        <w:autoSpaceDE w:val="0"/>
        <w:autoSpaceDN w:val="0"/>
        <w:adjustRightInd w:val="0"/>
        <w:spacing w:after="0" w:line="260" w:lineRule="exact"/>
        <w:rPr>
          <w:rFonts w:ascii="Times New Roman" w:eastAsia="Times New Roman" w:hAnsi="Times New Roman" w:cs="TimesNewRomanPSMT"/>
          <w:lang w:val="en-US"/>
        </w:rPr>
      </w:pPr>
    </w:p>
    <w:p w14:paraId="036D0150" w14:textId="3B440550" w:rsidR="002D503D" w:rsidRPr="002D503D" w:rsidRDefault="002D503D" w:rsidP="002D503D">
      <w:pPr>
        <w:tabs>
          <w:tab w:val="left" w:pos="567"/>
        </w:tabs>
        <w:autoSpaceDE w:val="0"/>
        <w:autoSpaceDN w:val="0"/>
        <w:adjustRightInd w:val="0"/>
        <w:spacing w:after="0" w:line="260" w:lineRule="exact"/>
        <w:rPr>
          <w:rFonts w:ascii="Times New Roman" w:eastAsia="Times New Roman" w:hAnsi="Times New Roman" w:cs="Times New Roman"/>
          <w:i/>
          <w:iCs/>
          <w:lang w:val="en-GB"/>
        </w:rPr>
      </w:pPr>
      <w:proofErr w:type="spellStart"/>
      <w:r w:rsidRPr="002D503D">
        <w:rPr>
          <w:rFonts w:ascii="Times New Roman" w:eastAsia="Times New Roman" w:hAnsi="Times New Roman" w:cs="Times New Roman"/>
          <w:i/>
          <w:lang w:val="en-GB"/>
        </w:rPr>
        <w:t>Lygiagrečiai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importuojamas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nuo</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referencinio</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vaisto</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skiriasi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pavadinimu</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ref</w:t>
      </w:r>
      <w:r w:rsidR="0050297B">
        <w:rPr>
          <w:rFonts w:ascii="Times New Roman" w:eastAsia="Times New Roman" w:hAnsi="Times New Roman" w:cs="Times New Roman"/>
          <w:i/>
          <w:lang w:val="en-GB"/>
        </w:rPr>
        <w:t>erencinis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 </w:t>
      </w:r>
      <w:proofErr w:type="spellStart"/>
      <w:r w:rsidRPr="002D503D">
        <w:rPr>
          <w:rFonts w:ascii="Times New Roman" w:eastAsia="Times New Roman" w:hAnsi="Times New Roman" w:cs="Times New Roman"/>
          <w:i/>
          <w:lang w:val="en-GB"/>
        </w:rPr>
        <w:t>Betnovate</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lyg</w:t>
      </w:r>
      <w:r w:rsidR="0050297B">
        <w:rPr>
          <w:rFonts w:ascii="Times New Roman" w:eastAsia="Times New Roman" w:hAnsi="Times New Roman" w:cs="Times New Roman"/>
          <w:i/>
          <w:lang w:val="en-GB"/>
        </w:rPr>
        <w:t>iagr</w:t>
      </w:r>
      <w:r w:rsidR="0050297B">
        <w:rPr>
          <w:rFonts w:ascii="Times New Roman" w:eastAsia="Times New Roman" w:hAnsi="Times New Roman" w:cs="Times New Roman"/>
          <w:i/>
        </w:rPr>
        <w:t>ečiai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imp</w:t>
      </w:r>
      <w:r w:rsidR="0050297B">
        <w:rPr>
          <w:rFonts w:ascii="Times New Roman" w:eastAsia="Times New Roman" w:hAnsi="Times New Roman" w:cs="Times New Roman"/>
          <w:i/>
          <w:lang w:val="en-GB"/>
        </w:rPr>
        <w:t>ortojamas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r w:rsidR="0004397C">
        <w:rPr>
          <w:rFonts w:ascii="Times New Roman" w:eastAsia="Times New Roman" w:hAnsi="Times New Roman" w:cs="Times New Roman"/>
          <w:i/>
          <w:lang w:val="en-GB"/>
        </w:rPr>
        <w:t>–</w:t>
      </w:r>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Betnelan</w:t>
      </w:r>
      <w:proofErr w:type="spellEnd"/>
      <w:r w:rsidR="0004397C">
        <w:rPr>
          <w:rFonts w:ascii="Times New Roman" w:eastAsia="Times New Roman" w:hAnsi="Times New Roman" w:cs="Times New Roman"/>
          <w:i/>
          <w:lang w:val="en-GB"/>
        </w:rPr>
        <w:t xml:space="preserve"> V</w:t>
      </w:r>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pakuočių</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dydžių</w:t>
      </w:r>
      <w:proofErr w:type="spellEnd"/>
      <w:r w:rsidRPr="002D503D">
        <w:rPr>
          <w:rFonts w:ascii="Times New Roman" w:eastAsia="Times New Roman" w:hAnsi="Times New Roman" w:cs="Times New Roman"/>
          <w:i/>
          <w:lang w:val="en-GB"/>
        </w:rPr>
        <w:t xml:space="preserve"> (</w:t>
      </w:r>
      <w:proofErr w:type="spellStart"/>
      <w:r w:rsidR="0050297B" w:rsidRPr="002D503D">
        <w:rPr>
          <w:rFonts w:ascii="Times New Roman" w:eastAsia="Times New Roman" w:hAnsi="Times New Roman" w:cs="Times New Roman"/>
          <w:i/>
          <w:lang w:val="en-GB"/>
        </w:rPr>
        <w:t>ref</w:t>
      </w:r>
      <w:r w:rsidR="0050297B">
        <w:rPr>
          <w:rFonts w:ascii="Times New Roman" w:eastAsia="Times New Roman" w:hAnsi="Times New Roman" w:cs="Times New Roman"/>
          <w:i/>
          <w:lang w:val="en-GB"/>
        </w:rPr>
        <w:t>erencinis</w:t>
      </w:r>
      <w:proofErr w:type="spellEnd"/>
      <w:r w:rsidR="0050297B" w:rsidRPr="002D503D">
        <w:rPr>
          <w:rFonts w:ascii="Times New Roman" w:eastAsia="Times New Roman" w:hAnsi="Times New Roman" w:cs="Times New Roman"/>
          <w:i/>
          <w:lang w:val="en-GB"/>
        </w:rPr>
        <w:t xml:space="preserve"> </w:t>
      </w:r>
      <w:proofErr w:type="spellStart"/>
      <w:r w:rsidR="0050297B"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tiekiamas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pakuotėje</w:t>
      </w:r>
      <w:proofErr w:type="spellEnd"/>
      <w:r w:rsidRPr="002D503D">
        <w:rPr>
          <w:rFonts w:ascii="Times New Roman" w:eastAsia="Times New Roman" w:hAnsi="Times New Roman" w:cs="Times New Roman"/>
          <w:i/>
          <w:lang w:val="en-GB"/>
        </w:rPr>
        <w:t xml:space="preserve"> 15</w:t>
      </w:r>
      <w:r w:rsidR="00F4406B">
        <w:rPr>
          <w:rFonts w:ascii="Times New Roman" w:eastAsia="Times New Roman" w:hAnsi="Times New Roman" w:cs="Times New Roman"/>
          <w:i/>
          <w:lang w:val="en-GB"/>
        </w:rPr>
        <w:t xml:space="preserve"> </w:t>
      </w:r>
      <w:r w:rsidRPr="002D503D">
        <w:rPr>
          <w:rFonts w:ascii="Times New Roman" w:eastAsia="Times New Roman" w:hAnsi="Times New Roman" w:cs="Times New Roman"/>
          <w:i/>
          <w:lang w:val="en-GB"/>
        </w:rPr>
        <w:t xml:space="preserve">g, </w:t>
      </w:r>
      <w:proofErr w:type="spellStart"/>
      <w:r w:rsidR="0050297B" w:rsidRPr="002D503D">
        <w:rPr>
          <w:rFonts w:ascii="Times New Roman" w:eastAsia="Times New Roman" w:hAnsi="Times New Roman" w:cs="Times New Roman"/>
          <w:i/>
          <w:lang w:val="en-GB"/>
        </w:rPr>
        <w:t>lyg</w:t>
      </w:r>
      <w:r w:rsidR="0050297B">
        <w:rPr>
          <w:rFonts w:ascii="Times New Roman" w:eastAsia="Times New Roman" w:hAnsi="Times New Roman" w:cs="Times New Roman"/>
          <w:i/>
          <w:lang w:val="en-GB"/>
        </w:rPr>
        <w:t>iagr</w:t>
      </w:r>
      <w:r w:rsidR="0050297B">
        <w:rPr>
          <w:rFonts w:ascii="Times New Roman" w:eastAsia="Times New Roman" w:hAnsi="Times New Roman" w:cs="Times New Roman"/>
          <w:i/>
        </w:rPr>
        <w:t>ečiai</w:t>
      </w:r>
      <w:proofErr w:type="spellEnd"/>
      <w:r w:rsidR="0050297B" w:rsidRPr="002D503D">
        <w:rPr>
          <w:rFonts w:ascii="Times New Roman" w:eastAsia="Times New Roman" w:hAnsi="Times New Roman" w:cs="Times New Roman"/>
          <w:i/>
          <w:lang w:val="en-GB"/>
        </w:rPr>
        <w:t xml:space="preserve"> </w:t>
      </w:r>
      <w:proofErr w:type="spellStart"/>
      <w:r w:rsidR="0050297B" w:rsidRPr="002D503D">
        <w:rPr>
          <w:rFonts w:ascii="Times New Roman" w:eastAsia="Times New Roman" w:hAnsi="Times New Roman" w:cs="Times New Roman"/>
          <w:i/>
          <w:lang w:val="en-GB"/>
        </w:rPr>
        <w:t>imp</w:t>
      </w:r>
      <w:r w:rsidR="0050297B">
        <w:rPr>
          <w:rFonts w:ascii="Times New Roman" w:eastAsia="Times New Roman" w:hAnsi="Times New Roman" w:cs="Times New Roman"/>
          <w:i/>
          <w:lang w:val="en-GB"/>
        </w:rPr>
        <w:t>ortojamas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tiekiamas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pakuotėje</w:t>
      </w:r>
      <w:proofErr w:type="spellEnd"/>
      <w:r w:rsidRPr="002D503D">
        <w:rPr>
          <w:rFonts w:ascii="Times New Roman" w:eastAsia="Times New Roman" w:hAnsi="Times New Roman" w:cs="Times New Roman"/>
          <w:i/>
          <w:lang w:val="en-GB"/>
        </w:rPr>
        <w:t xml:space="preserve"> 30</w:t>
      </w:r>
      <w:r w:rsidR="00F4406B">
        <w:rPr>
          <w:rFonts w:ascii="Times New Roman" w:eastAsia="Times New Roman" w:hAnsi="Times New Roman" w:cs="Times New Roman"/>
          <w:i/>
          <w:lang w:val="en-GB"/>
        </w:rPr>
        <w:t xml:space="preserve"> </w:t>
      </w:r>
      <w:r w:rsidRPr="002D503D">
        <w:rPr>
          <w:rFonts w:ascii="Times New Roman" w:eastAsia="Times New Roman" w:hAnsi="Times New Roman" w:cs="Times New Roman"/>
          <w:i/>
          <w:lang w:val="en-GB"/>
        </w:rPr>
        <w:t>g).</w:t>
      </w:r>
    </w:p>
    <w:p w14:paraId="050B0A23" w14:textId="77777777" w:rsidR="002D503D" w:rsidRPr="002D503D" w:rsidRDefault="002D503D" w:rsidP="002D503D">
      <w:pPr>
        <w:spacing w:after="0" w:line="240" w:lineRule="auto"/>
        <w:rPr>
          <w:rFonts w:ascii="Times New Roman" w:eastAsia="Times New Roman" w:hAnsi="Times New Roman" w:cs="TimesNewRomanPSMT"/>
          <w:lang w:val="en-US"/>
        </w:rPr>
      </w:pPr>
      <w:r w:rsidRPr="002D503D">
        <w:rPr>
          <w:rFonts w:ascii="Times New Roman" w:eastAsia="Times New Roman" w:hAnsi="Times New Roman" w:cs="TimesNewRomanPSMT"/>
          <w:lang w:val="en-US"/>
        </w:rPr>
        <w:br w:type="page"/>
      </w:r>
    </w:p>
    <w:p w14:paraId="1390A2E1"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val="en-GB"/>
        </w:rPr>
      </w:pPr>
      <w:bookmarkStart w:id="0" w:name="_Hlk131601799"/>
      <w:r w:rsidRPr="002D503D">
        <w:rPr>
          <w:rFonts w:ascii="Times New Roman" w:eastAsia="Times New Roman" w:hAnsi="Times New Roman" w:cs="Times New Roman"/>
          <w:b/>
          <w:caps/>
          <w:lang w:val="en-GB"/>
        </w:rPr>
        <w:t xml:space="preserve">Minimali informacija ant mažų </w:t>
      </w:r>
      <w:r w:rsidRPr="002D503D">
        <w:rPr>
          <w:rFonts w:ascii="Times New Roman" w:eastAsia="Times New Roman" w:hAnsi="Times New Roman" w:cs="Times New Roman"/>
          <w:b/>
          <w:lang w:val="en-GB"/>
        </w:rPr>
        <w:t>VIDINIŲ</w:t>
      </w:r>
      <w:r w:rsidRPr="002D503D">
        <w:rPr>
          <w:rFonts w:ascii="Times New Roman" w:eastAsia="Times New Roman" w:hAnsi="Times New Roman" w:cs="Times New Roman"/>
          <w:lang w:val="en-GB"/>
        </w:rPr>
        <w:t xml:space="preserve"> </w:t>
      </w:r>
      <w:r w:rsidRPr="002D503D">
        <w:rPr>
          <w:rFonts w:ascii="Times New Roman" w:eastAsia="Times New Roman" w:hAnsi="Times New Roman" w:cs="Times New Roman"/>
          <w:b/>
          <w:caps/>
          <w:lang w:val="en-GB"/>
        </w:rPr>
        <w:t>pakuoČIŲ</w:t>
      </w:r>
    </w:p>
    <w:p w14:paraId="2EC55420"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en-GB"/>
        </w:rPr>
      </w:pPr>
    </w:p>
    <w:p w14:paraId="633926EA"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en-GB"/>
        </w:rPr>
      </w:pPr>
      <w:r w:rsidRPr="002D503D">
        <w:rPr>
          <w:rFonts w:ascii="Times New Roman" w:eastAsia="Times New Roman" w:hAnsi="Times New Roman" w:cs="Times New Roman"/>
          <w:b/>
          <w:caps/>
          <w:lang w:val="en-GB"/>
        </w:rPr>
        <w:t>TŪBELĖ</w:t>
      </w:r>
    </w:p>
    <w:p w14:paraId="2296D04D"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caps/>
          <w:lang w:val="en-GB"/>
        </w:rPr>
      </w:pPr>
    </w:p>
    <w:p w14:paraId="0EC1E607"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caps/>
          <w:lang w:val="en-GB"/>
        </w:rPr>
      </w:pPr>
    </w:p>
    <w:p w14:paraId="3FA25C08"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en-GB"/>
        </w:rPr>
      </w:pPr>
      <w:r w:rsidRPr="002D503D">
        <w:rPr>
          <w:rFonts w:ascii="Times New Roman" w:eastAsia="Times New Roman" w:hAnsi="Times New Roman" w:cs="Times New Roman"/>
          <w:b/>
          <w:caps/>
          <w:lang w:val="en-GB"/>
        </w:rPr>
        <w:t>1.</w:t>
      </w:r>
      <w:r w:rsidRPr="002D503D">
        <w:rPr>
          <w:rFonts w:ascii="Times New Roman" w:eastAsia="Times New Roman" w:hAnsi="Times New Roman" w:cs="Times New Roman"/>
          <w:b/>
          <w:caps/>
          <w:lang w:val="en-GB"/>
        </w:rPr>
        <w:tab/>
        <w:t xml:space="preserve">Vaistinio preparato pavadinimas </w:t>
      </w:r>
      <w:r w:rsidRPr="002D503D">
        <w:rPr>
          <w:rFonts w:ascii="Times New Roman" w:eastAsia="Times New Roman" w:hAnsi="Times New Roman" w:cs="Times New Roman"/>
          <w:b/>
          <w:bCs/>
          <w:lang w:val="en-GB" w:eastAsia="lt-LT"/>
        </w:rPr>
        <w:t>IR VARTOJIMO BŪDAS</w:t>
      </w:r>
    </w:p>
    <w:p w14:paraId="52B16F4E"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7C07D95A" w14:textId="77777777" w:rsidR="002D503D" w:rsidRPr="001303F9" w:rsidRDefault="002D503D" w:rsidP="002D503D">
      <w:pPr>
        <w:tabs>
          <w:tab w:val="left" w:pos="567"/>
        </w:tabs>
        <w:spacing w:after="0" w:line="240" w:lineRule="auto"/>
        <w:rPr>
          <w:rFonts w:ascii="Times New Roman" w:eastAsia="Times New Roman" w:hAnsi="Times New Roman" w:cs="Times New Roman"/>
          <w:lang w:val="en-GB" w:eastAsia="lt-LT"/>
        </w:rPr>
      </w:pPr>
      <w:proofErr w:type="spellStart"/>
      <w:r w:rsidRPr="001303F9">
        <w:rPr>
          <w:rFonts w:ascii="Times New Roman" w:eastAsia="Times New Roman" w:hAnsi="Times New Roman" w:cs="Times New Roman"/>
          <w:lang w:val="en-GB" w:eastAsia="lt-LT"/>
        </w:rPr>
        <w:t>Betnovate</w:t>
      </w:r>
      <w:proofErr w:type="spellEnd"/>
      <w:r w:rsidRPr="001303F9">
        <w:rPr>
          <w:rFonts w:ascii="Times New Roman" w:eastAsia="Times New Roman" w:hAnsi="Times New Roman" w:cs="Times New Roman"/>
          <w:lang w:val="en-GB" w:eastAsia="lt-LT"/>
        </w:rPr>
        <w:t xml:space="preserve"> </w:t>
      </w:r>
      <w:r w:rsidRPr="001303F9">
        <w:rPr>
          <w:rFonts w:ascii="Times New Roman" w:eastAsia="Times New Roman" w:hAnsi="Times New Roman" w:cs="Times New Roman"/>
          <w:snapToGrid w:val="0"/>
          <w:lang w:val="en-GB" w:eastAsia="lt-LT"/>
        </w:rPr>
        <w:t xml:space="preserve">1 mg/g </w:t>
      </w:r>
      <w:proofErr w:type="spellStart"/>
      <w:r w:rsidRPr="001303F9">
        <w:rPr>
          <w:rFonts w:ascii="Times New Roman" w:eastAsia="Times New Roman" w:hAnsi="Times New Roman" w:cs="Times New Roman"/>
          <w:lang w:val="en-GB" w:eastAsia="lt-LT"/>
        </w:rPr>
        <w:t>tepalas</w:t>
      </w:r>
      <w:proofErr w:type="spellEnd"/>
      <w:r w:rsidRPr="001303F9">
        <w:rPr>
          <w:rFonts w:ascii="Times New Roman" w:eastAsia="Times New Roman" w:hAnsi="Times New Roman" w:cs="Times New Roman"/>
          <w:lang w:val="en-GB" w:eastAsia="lt-LT"/>
        </w:rPr>
        <w:t xml:space="preserve"> </w:t>
      </w:r>
    </w:p>
    <w:p w14:paraId="542A3F9D" w14:textId="77777777" w:rsidR="002D503D" w:rsidRPr="002D503D" w:rsidRDefault="002D503D" w:rsidP="002D503D">
      <w:pPr>
        <w:tabs>
          <w:tab w:val="left" w:pos="567"/>
        </w:tabs>
        <w:spacing w:after="0" w:line="240" w:lineRule="auto"/>
        <w:rPr>
          <w:rFonts w:ascii="Times New Roman" w:eastAsia="Times New Roman" w:hAnsi="Times New Roman" w:cs="Times New Roman"/>
          <w:highlight w:val="lightGray"/>
          <w:lang w:val="en-GB" w:eastAsia="lt-LT"/>
        </w:rPr>
      </w:pPr>
      <w:proofErr w:type="spellStart"/>
      <w:r w:rsidRPr="002D503D">
        <w:rPr>
          <w:rFonts w:ascii="Times New Roman" w:eastAsia="Times New Roman" w:hAnsi="Times New Roman" w:cs="Times New Roman"/>
          <w:highlight w:val="lightGray"/>
          <w:lang w:val="en-GB" w:eastAsia="lt-LT"/>
        </w:rPr>
        <w:t>betametazonas</w:t>
      </w:r>
      <w:proofErr w:type="spellEnd"/>
    </w:p>
    <w:p w14:paraId="73D755DB"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roofErr w:type="spellStart"/>
      <w:r w:rsidRPr="002D503D">
        <w:rPr>
          <w:rFonts w:ascii="Times New Roman" w:eastAsia="Times New Roman" w:hAnsi="Times New Roman" w:cs="Times New Roman"/>
          <w:highlight w:val="lightGray"/>
          <w:lang w:val="en-GB" w:eastAsia="lt-LT"/>
        </w:rPr>
        <w:t>Vartoti</w:t>
      </w:r>
      <w:proofErr w:type="spellEnd"/>
      <w:r w:rsidRPr="002D503D">
        <w:rPr>
          <w:rFonts w:ascii="Times New Roman" w:eastAsia="Times New Roman" w:hAnsi="Times New Roman" w:cs="Times New Roman"/>
          <w:highlight w:val="lightGray"/>
          <w:lang w:val="en-GB" w:eastAsia="lt-LT"/>
        </w:rPr>
        <w:t xml:space="preserve"> ant </w:t>
      </w:r>
      <w:proofErr w:type="spellStart"/>
      <w:r w:rsidRPr="002D503D">
        <w:rPr>
          <w:rFonts w:ascii="Times New Roman" w:eastAsia="Times New Roman" w:hAnsi="Times New Roman" w:cs="Times New Roman"/>
          <w:highlight w:val="lightGray"/>
          <w:lang w:val="en-GB" w:eastAsia="lt-LT"/>
        </w:rPr>
        <w:t>odos</w:t>
      </w:r>
      <w:proofErr w:type="spellEnd"/>
    </w:p>
    <w:p w14:paraId="27059B03"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1D187DA9" w14:textId="3B8CAEA5"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en-GB"/>
        </w:rPr>
      </w:pPr>
      <w:r w:rsidRPr="002D503D">
        <w:rPr>
          <w:rFonts w:ascii="Times New Roman" w:eastAsia="Times New Roman" w:hAnsi="Times New Roman" w:cs="Times New Roman"/>
          <w:b/>
          <w:lang w:val="en-GB"/>
        </w:rPr>
        <w:t>2.</w:t>
      </w:r>
      <w:r w:rsidRPr="002D503D">
        <w:rPr>
          <w:rFonts w:ascii="Times New Roman" w:eastAsia="Times New Roman" w:hAnsi="Times New Roman" w:cs="Times New Roman"/>
          <w:b/>
          <w:lang w:val="en-GB"/>
        </w:rPr>
        <w:tab/>
      </w:r>
      <w:r w:rsidRPr="002D503D">
        <w:rPr>
          <w:rFonts w:ascii="Times New Roman" w:eastAsia="Times New Roman" w:hAnsi="Times New Roman" w:cs="Times New Roman"/>
          <w:b/>
          <w:caps/>
          <w:lang w:val="en-GB"/>
        </w:rPr>
        <w:t xml:space="preserve">LYGIAGRETUS </w:t>
      </w:r>
      <w:r w:rsidR="00F4406B" w:rsidRPr="002D503D">
        <w:rPr>
          <w:rFonts w:ascii="Times New Roman" w:eastAsia="Times New Roman" w:hAnsi="Times New Roman" w:cs="Times New Roman"/>
          <w:b/>
          <w:caps/>
          <w:lang w:val="en-GB"/>
        </w:rPr>
        <w:t>I</w:t>
      </w:r>
      <w:r w:rsidR="00F4406B">
        <w:rPr>
          <w:rFonts w:ascii="Times New Roman" w:eastAsia="Times New Roman" w:hAnsi="Times New Roman" w:cs="Times New Roman"/>
          <w:b/>
          <w:caps/>
          <w:lang w:val="en-GB"/>
        </w:rPr>
        <w:t>M</w:t>
      </w:r>
      <w:r w:rsidR="00F4406B" w:rsidRPr="002D503D">
        <w:rPr>
          <w:rFonts w:ascii="Times New Roman" w:eastAsia="Times New Roman" w:hAnsi="Times New Roman" w:cs="Times New Roman"/>
          <w:b/>
          <w:caps/>
          <w:lang w:val="en-GB"/>
        </w:rPr>
        <w:t>PORTUOTOJAS</w:t>
      </w:r>
    </w:p>
    <w:p w14:paraId="4F997F61"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en-GB"/>
        </w:rPr>
      </w:pPr>
    </w:p>
    <w:p w14:paraId="4EB894EA"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1A35A555"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r w:rsidRPr="002D503D">
        <w:rPr>
          <w:rFonts w:ascii="Times New Roman" w:eastAsia="Times New Roman" w:hAnsi="Times New Roman" w:cs="Times New Roman"/>
          <w:highlight w:val="lightGray"/>
          <w:lang w:val="en-GB"/>
        </w:rPr>
        <w:t xml:space="preserve">UAB ,,Lex </w:t>
      </w:r>
      <w:proofErr w:type="spellStart"/>
      <w:r w:rsidRPr="002D503D">
        <w:rPr>
          <w:rFonts w:ascii="Times New Roman" w:eastAsia="Times New Roman" w:hAnsi="Times New Roman" w:cs="Times New Roman"/>
          <w:highlight w:val="lightGray"/>
          <w:lang w:val="en-GB"/>
        </w:rPr>
        <w:t>ano</w:t>
      </w:r>
      <w:proofErr w:type="spellEnd"/>
      <w:r w:rsidRPr="002D503D">
        <w:rPr>
          <w:rFonts w:ascii="Times New Roman" w:eastAsia="Times New Roman" w:hAnsi="Times New Roman" w:cs="Times New Roman"/>
          <w:highlight w:val="lightGray"/>
          <w:lang w:val="en-GB"/>
        </w:rPr>
        <w:t>“</w:t>
      </w:r>
    </w:p>
    <w:p w14:paraId="17147CEE"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08098224"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en-GB"/>
        </w:rPr>
      </w:pPr>
      <w:r w:rsidRPr="002D503D">
        <w:rPr>
          <w:rFonts w:ascii="Times New Roman" w:eastAsia="Times New Roman" w:hAnsi="Times New Roman" w:cs="Times New Roman"/>
          <w:b/>
          <w:lang w:val="en-GB"/>
        </w:rPr>
        <w:t>3.</w:t>
      </w:r>
      <w:r w:rsidRPr="002D503D">
        <w:rPr>
          <w:rFonts w:ascii="Times New Roman" w:eastAsia="Times New Roman" w:hAnsi="Times New Roman" w:cs="Times New Roman"/>
          <w:b/>
          <w:lang w:val="en-GB"/>
        </w:rPr>
        <w:tab/>
      </w:r>
      <w:r w:rsidRPr="002D503D">
        <w:rPr>
          <w:rFonts w:ascii="Times New Roman" w:eastAsia="Times New Roman" w:hAnsi="Times New Roman" w:cs="Times New Roman"/>
          <w:b/>
          <w:caps/>
          <w:lang w:val="en-GB"/>
        </w:rPr>
        <w:t>tinkamumo laikas</w:t>
      </w:r>
    </w:p>
    <w:p w14:paraId="6FD26416"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en-GB"/>
        </w:rPr>
      </w:pPr>
    </w:p>
    <w:p w14:paraId="755684FE"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1338FEC9" w14:textId="77777777" w:rsidR="002D503D" w:rsidRPr="002D503D" w:rsidRDefault="002D503D" w:rsidP="002D503D">
      <w:pPr>
        <w:tabs>
          <w:tab w:val="left" w:pos="567"/>
        </w:tabs>
        <w:spacing w:after="0" w:line="240" w:lineRule="auto"/>
        <w:ind w:left="567" w:hanging="567"/>
        <w:outlineLvl w:val="0"/>
        <w:rPr>
          <w:rFonts w:ascii="Times New Roman" w:eastAsia="Times New Roman" w:hAnsi="Times New Roman" w:cs="Times New Roman"/>
          <w:lang w:val="en-GB"/>
        </w:rPr>
      </w:pPr>
      <w:r w:rsidRPr="002D503D">
        <w:rPr>
          <w:rFonts w:ascii="Times New Roman" w:eastAsia="Times New Roman" w:hAnsi="Times New Roman" w:cs="Times New Roman"/>
          <w:highlight w:val="lightGray"/>
          <w:lang w:val="en-GB"/>
        </w:rPr>
        <w:t>EXP:</w:t>
      </w:r>
    </w:p>
    <w:p w14:paraId="0C9317E6"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020892D9"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1DF63C77"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en-GB"/>
        </w:rPr>
      </w:pPr>
      <w:r w:rsidRPr="002D503D">
        <w:rPr>
          <w:rFonts w:ascii="Times New Roman" w:eastAsia="Times New Roman" w:hAnsi="Times New Roman" w:cs="Times New Roman"/>
          <w:b/>
          <w:lang w:val="en-GB"/>
        </w:rPr>
        <w:t>4.</w:t>
      </w:r>
      <w:r w:rsidRPr="002D503D">
        <w:rPr>
          <w:rFonts w:ascii="Times New Roman" w:eastAsia="Times New Roman" w:hAnsi="Times New Roman" w:cs="Times New Roman"/>
          <w:b/>
          <w:lang w:val="en-GB"/>
        </w:rPr>
        <w:tab/>
      </w:r>
      <w:r w:rsidRPr="002D503D">
        <w:rPr>
          <w:rFonts w:ascii="Times New Roman" w:eastAsia="Times New Roman" w:hAnsi="Times New Roman" w:cs="Times New Roman"/>
          <w:b/>
          <w:caps/>
          <w:lang w:val="en-GB"/>
        </w:rPr>
        <w:t>SERIJOS numeris</w:t>
      </w:r>
    </w:p>
    <w:p w14:paraId="0A7A6C77" w14:textId="77777777" w:rsidR="002D503D" w:rsidRPr="002D503D" w:rsidRDefault="002D503D" w:rsidP="002D503D">
      <w:pPr>
        <w:tabs>
          <w:tab w:val="left" w:pos="567"/>
        </w:tabs>
        <w:spacing w:after="0" w:line="240" w:lineRule="auto"/>
        <w:ind w:left="567" w:hanging="567"/>
        <w:outlineLvl w:val="0"/>
        <w:rPr>
          <w:rFonts w:ascii="Times New Roman" w:eastAsia="Times New Roman" w:hAnsi="Times New Roman" w:cs="Times New Roman"/>
          <w:highlight w:val="lightGray"/>
          <w:lang w:val="en-GB"/>
        </w:rPr>
      </w:pPr>
    </w:p>
    <w:p w14:paraId="159FC36F" w14:textId="77777777" w:rsidR="002D503D" w:rsidRPr="002D503D" w:rsidRDefault="002D503D" w:rsidP="002D503D">
      <w:pPr>
        <w:tabs>
          <w:tab w:val="left" w:pos="567"/>
        </w:tabs>
        <w:spacing w:after="0" w:line="240" w:lineRule="auto"/>
        <w:ind w:left="567" w:hanging="567"/>
        <w:outlineLvl w:val="0"/>
        <w:rPr>
          <w:rFonts w:ascii="Times New Roman" w:eastAsia="Times New Roman" w:hAnsi="Times New Roman" w:cs="Times New Roman"/>
          <w:lang w:val="en-GB"/>
        </w:rPr>
      </w:pPr>
      <w:r w:rsidRPr="002D503D">
        <w:rPr>
          <w:rFonts w:ascii="Times New Roman" w:eastAsia="Times New Roman" w:hAnsi="Times New Roman" w:cs="Times New Roman"/>
          <w:highlight w:val="lightGray"/>
          <w:lang w:val="en-GB"/>
        </w:rPr>
        <w:t>Lot:</w:t>
      </w:r>
    </w:p>
    <w:p w14:paraId="2D1947A0"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3DDD97D9" w14:textId="77777777" w:rsidR="002D503D" w:rsidRPr="002D503D" w:rsidRDefault="002D503D" w:rsidP="002D503D">
      <w:pPr>
        <w:tabs>
          <w:tab w:val="left" w:pos="567"/>
        </w:tabs>
        <w:spacing w:after="0" w:line="240" w:lineRule="auto"/>
        <w:rPr>
          <w:rFonts w:ascii="Times New Roman" w:eastAsia="Times New Roman" w:hAnsi="Times New Roman" w:cs="Times New Roman"/>
          <w:lang w:val="en-GB" w:eastAsia="lt-LT"/>
        </w:rPr>
      </w:pPr>
    </w:p>
    <w:p w14:paraId="791727AF"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Times New Roman" w:hAnsi="Times New Roman" w:cs="Times New Roman"/>
          <w:b/>
          <w:bCs/>
          <w:lang w:val="en-GB" w:eastAsia="lt-LT"/>
        </w:rPr>
      </w:pPr>
      <w:r w:rsidRPr="002D503D">
        <w:rPr>
          <w:rFonts w:ascii="Times New Roman" w:eastAsia="Times New Roman" w:hAnsi="Times New Roman" w:cs="Times New Roman"/>
          <w:b/>
          <w:bCs/>
          <w:lang w:val="en-GB" w:eastAsia="lt-LT"/>
        </w:rPr>
        <w:t>5.</w:t>
      </w:r>
      <w:r w:rsidRPr="002D503D">
        <w:rPr>
          <w:rFonts w:ascii="Times New Roman" w:eastAsia="Times New Roman" w:hAnsi="Times New Roman" w:cs="Times New Roman"/>
          <w:b/>
          <w:bCs/>
          <w:lang w:val="en-GB" w:eastAsia="lt-LT"/>
        </w:rPr>
        <w:tab/>
        <w:t>KIEKIS (MASĖ, TŪRIS ARBA VIENETAI)</w:t>
      </w:r>
    </w:p>
    <w:p w14:paraId="085A6C33" w14:textId="77777777" w:rsidR="002D503D" w:rsidRPr="002D503D" w:rsidRDefault="002D503D" w:rsidP="002D503D">
      <w:pPr>
        <w:tabs>
          <w:tab w:val="left" w:pos="567"/>
        </w:tabs>
        <w:spacing w:after="0" w:line="240" w:lineRule="auto"/>
        <w:rPr>
          <w:rFonts w:ascii="Times New Roman" w:eastAsia="Times New Roman" w:hAnsi="Times New Roman" w:cs="Times New Roman"/>
          <w:lang w:val="en-GB" w:eastAsia="lt-LT"/>
        </w:rPr>
      </w:pPr>
    </w:p>
    <w:p w14:paraId="59EE4B09"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r w:rsidRPr="002D503D">
        <w:rPr>
          <w:rFonts w:ascii="Times New Roman" w:eastAsia="Times New Roman" w:hAnsi="Times New Roman" w:cs="Times New Roman"/>
          <w:highlight w:val="lightGray"/>
          <w:lang w:val="en-GB"/>
        </w:rPr>
        <w:t>30 g</w:t>
      </w:r>
    </w:p>
    <w:p w14:paraId="25C18358"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0BD8901A" w14:textId="77777777" w:rsidR="002D503D" w:rsidRPr="002D503D" w:rsidRDefault="002D503D" w:rsidP="002D50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en-GB"/>
        </w:rPr>
      </w:pPr>
      <w:r w:rsidRPr="002D503D">
        <w:rPr>
          <w:rFonts w:ascii="Times New Roman" w:eastAsia="Times New Roman" w:hAnsi="Times New Roman" w:cs="Times New Roman"/>
          <w:b/>
          <w:caps/>
          <w:lang w:val="en-GB"/>
        </w:rPr>
        <w:t>6.</w:t>
      </w:r>
      <w:r w:rsidRPr="002D503D">
        <w:rPr>
          <w:rFonts w:ascii="Times New Roman" w:eastAsia="Times New Roman" w:hAnsi="Times New Roman" w:cs="Times New Roman"/>
          <w:b/>
          <w:caps/>
          <w:lang w:val="en-GB"/>
        </w:rPr>
        <w:tab/>
        <w:t>kita</w:t>
      </w:r>
    </w:p>
    <w:p w14:paraId="0E1CF3B7"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
    <w:p w14:paraId="07BE64C9" w14:textId="77777777" w:rsidR="002D503D" w:rsidRPr="002D503D" w:rsidRDefault="002D503D" w:rsidP="002D503D">
      <w:pPr>
        <w:tabs>
          <w:tab w:val="left" w:pos="567"/>
        </w:tabs>
        <w:spacing w:after="0" w:line="240" w:lineRule="auto"/>
        <w:ind w:left="567" w:hanging="567"/>
        <w:rPr>
          <w:rFonts w:ascii="Times New Roman" w:eastAsia="Times New Roman" w:hAnsi="Times New Roman" w:cs="Times New Roman"/>
          <w:lang w:val="en-GB"/>
        </w:rPr>
      </w:pPr>
      <w:proofErr w:type="spellStart"/>
      <w:r w:rsidRPr="002D503D">
        <w:rPr>
          <w:rFonts w:ascii="Times New Roman" w:eastAsia="Times New Roman" w:hAnsi="Times New Roman" w:cs="Times New Roman"/>
          <w:highlight w:val="lightGray"/>
          <w:lang w:val="en-GB"/>
        </w:rPr>
        <w:t>Perpakavimo</w:t>
      </w:r>
      <w:proofErr w:type="spellEnd"/>
      <w:r w:rsidRPr="002D503D">
        <w:rPr>
          <w:rFonts w:ascii="Times New Roman" w:eastAsia="Times New Roman" w:hAnsi="Times New Roman" w:cs="Times New Roman"/>
          <w:highlight w:val="lightGray"/>
          <w:lang w:val="en-GB"/>
        </w:rPr>
        <w:t xml:space="preserve"> </w:t>
      </w:r>
      <w:proofErr w:type="spellStart"/>
      <w:r w:rsidRPr="002D503D">
        <w:rPr>
          <w:rFonts w:ascii="Times New Roman" w:eastAsia="Times New Roman" w:hAnsi="Times New Roman" w:cs="Times New Roman"/>
          <w:highlight w:val="lightGray"/>
          <w:lang w:val="en-GB"/>
        </w:rPr>
        <w:t>serija</w:t>
      </w:r>
      <w:proofErr w:type="spellEnd"/>
      <w:r w:rsidRPr="002D503D">
        <w:rPr>
          <w:rFonts w:ascii="Times New Roman" w:eastAsia="Times New Roman" w:hAnsi="Times New Roman" w:cs="Times New Roman"/>
          <w:highlight w:val="lightGray"/>
          <w:lang w:val="en-GB"/>
        </w:rPr>
        <w:t>:</w:t>
      </w:r>
    </w:p>
    <w:bookmarkEnd w:id="0"/>
    <w:p w14:paraId="2E2D3A6D" w14:textId="29900328" w:rsidR="00724A13" w:rsidRDefault="00724A13">
      <w:pPr>
        <w:rPr>
          <w:rFonts w:ascii="Times New Roman" w:eastAsia="Times New Roman" w:hAnsi="Times New Roman" w:cs="TimesNewRomanPSMT"/>
          <w:lang w:val="en-US"/>
        </w:rPr>
      </w:pPr>
      <w:r>
        <w:rPr>
          <w:rFonts w:ascii="Times New Roman" w:eastAsia="Times New Roman" w:hAnsi="Times New Roman" w:cs="TimesNewRomanPSMT"/>
          <w:lang w:val="en-US"/>
        </w:rPr>
        <w:br w:type="page"/>
      </w:r>
    </w:p>
    <w:p w14:paraId="14D5D3CD" w14:textId="77777777" w:rsidR="002D503D" w:rsidRPr="002D503D" w:rsidRDefault="002D503D" w:rsidP="002D503D">
      <w:pPr>
        <w:tabs>
          <w:tab w:val="left" w:pos="567"/>
        </w:tabs>
        <w:autoSpaceDE w:val="0"/>
        <w:autoSpaceDN w:val="0"/>
        <w:adjustRightInd w:val="0"/>
        <w:spacing w:after="0" w:line="260" w:lineRule="exact"/>
        <w:rPr>
          <w:rFonts w:ascii="Times New Roman" w:eastAsia="Times New Roman" w:hAnsi="Times New Roman" w:cs="TimesNewRomanPSMT"/>
          <w:lang w:val="en-US"/>
        </w:rPr>
      </w:pPr>
    </w:p>
    <w:p w14:paraId="5521633E"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7CE93223"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19356925"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310F70CE"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386769CD"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7252A494"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6780AA10"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4E092205"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4F6AFD78"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568AD4C3"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27111375"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55244871"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6BFC0831"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3ED32448"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4523A7F6"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03EF5EFD"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111BC27D"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71010030"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4E7115EA"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6362A22C"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59F46EF7"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1151D2AC" w14:textId="77777777" w:rsidR="002D503D" w:rsidRDefault="002D503D" w:rsidP="00A70430">
      <w:pPr>
        <w:tabs>
          <w:tab w:val="left" w:pos="567"/>
        </w:tabs>
        <w:spacing w:after="0" w:line="240" w:lineRule="auto"/>
        <w:jc w:val="center"/>
        <w:rPr>
          <w:rFonts w:ascii="Times New Roman" w:eastAsia="Times New Roman" w:hAnsi="Times New Roman" w:cs="Times New Roman"/>
          <w:b/>
          <w:bCs/>
          <w:lang w:eastAsia="lt-LT"/>
        </w:rPr>
      </w:pPr>
    </w:p>
    <w:p w14:paraId="0828748F" w14:textId="77777777" w:rsidR="002D503D" w:rsidRPr="002D503D" w:rsidRDefault="002D503D" w:rsidP="002D503D">
      <w:pPr>
        <w:spacing w:after="0" w:line="240" w:lineRule="auto"/>
        <w:jc w:val="center"/>
        <w:rPr>
          <w:rFonts w:ascii="Times New Roman" w:eastAsia="Times New Roman" w:hAnsi="Times New Roman" w:cs="Times New Roman"/>
          <w:b/>
          <w:bCs/>
          <w:lang w:eastAsia="lt-LT"/>
        </w:rPr>
      </w:pPr>
      <w:r w:rsidRPr="002D503D">
        <w:rPr>
          <w:rFonts w:ascii="Times New Roman" w:eastAsia="Times New Roman" w:hAnsi="Times New Roman" w:cs="Times New Roman"/>
          <w:b/>
          <w:bCs/>
          <w:lang w:eastAsia="lt-LT"/>
        </w:rPr>
        <w:t>B. PAKUOTĖS LAPELIS</w:t>
      </w:r>
    </w:p>
    <w:p w14:paraId="0B0BDB44" w14:textId="7C6FAAF6" w:rsidR="00724A13" w:rsidRDefault="00724A13">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br w:type="page"/>
      </w:r>
    </w:p>
    <w:p w14:paraId="5937E6CB" w14:textId="77777777" w:rsidR="00A70430" w:rsidRPr="001901D0" w:rsidRDefault="00A70430" w:rsidP="00A70430">
      <w:pPr>
        <w:tabs>
          <w:tab w:val="left" w:pos="567"/>
        </w:tabs>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Pakuotės lapelis: informacija vartotojui</w:t>
      </w:r>
    </w:p>
    <w:p w14:paraId="509DD1A3" w14:textId="77777777" w:rsidR="00A70430" w:rsidRPr="00E76677" w:rsidRDefault="00A70430" w:rsidP="00A70430">
      <w:pPr>
        <w:tabs>
          <w:tab w:val="left" w:pos="567"/>
        </w:tabs>
        <w:spacing w:after="0" w:line="240" w:lineRule="auto"/>
        <w:jc w:val="center"/>
        <w:rPr>
          <w:rFonts w:ascii="Times New Roman" w:eastAsia="Times New Roman" w:hAnsi="Times New Roman" w:cs="Times New Roman"/>
          <w:lang w:eastAsia="lt-LT"/>
        </w:rPr>
      </w:pPr>
    </w:p>
    <w:p w14:paraId="51803687" w14:textId="77777777" w:rsidR="00A70430" w:rsidRPr="001901D0" w:rsidRDefault="00A70430" w:rsidP="00A70430">
      <w:pPr>
        <w:tabs>
          <w:tab w:val="left" w:pos="567"/>
        </w:tabs>
        <w:spacing w:after="0" w:line="240" w:lineRule="auto"/>
        <w:jc w:val="center"/>
        <w:rPr>
          <w:rFonts w:ascii="Times New Roman" w:eastAsia="Times New Roman" w:hAnsi="Times New Roman" w:cs="Times New Roman"/>
          <w:b/>
          <w:bCs/>
          <w:lang w:eastAsia="lt-LT"/>
        </w:rPr>
      </w:pPr>
      <w:proofErr w:type="spellStart"/>
      <w:r w:rsidRPr="001901D0">
        <w:rPr>
          <w:rFonts w:ascii="Times New Roman" w:eastAsia="Times New Roman" w:hAnsi="Times New Roman" w:cs="Times New Roman"/>
          <w:b/>
          <w:bCs/>
          <w:lang w:eastAsia="lt-LT"/>
        </w:rPr>
        <w:t>Betnovate</w:t>
      </w:r>
      <w:proofErr w:type="spellEnd"/>
      <w:r w:rsidRPr="001901D0">
        <w:rPr>
          <w:rFonts w:ascii="Times New Roman" w:eastAsia="Times New Roman" w:hAnsi="Times New Roman" w:cs="Times New Roman"/>
          <w:b/>
          <w:bCs/>
          <w:lang w:eastAsia="lt-LT"/>
        </w:rPr>
        <w:t xml:space="preserve"> 1 mg/g tepalas</w:t>
      </w:r>
    </w:p>
    <w:p w14:paraId="3EB8AA7E" w14:textId="2FCFC019" w:rsidR="00A70430" w:rsidRPr="001901D0" w:rsidRDefault="00BC3E82" w:rsidP="00A70430">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w:t>
      </w:r>
      <w:r w:rsidR="00A70430" w:rsidRPr="001901D0">
        <w:rPr>
          <w:rFonts w:ascii="Times New Roman" w:eastAsia="Times New Roman" w:hAnsi="Times New Roman" w:cs="Times New Roman"/>
          <w:lang w:eastAsia="lt-LT"/>
        </w:rPr>
        <w:t>etametazonas</w:t>
      </w:r>
      <w:proofErr w:type="spellEnd"/>
    </w:p>
    <w:p w14:paraId="4D716842" w14:textId="77777777" w:rsidR="00A70430" w:rsidRPr="001901D0" w:rsidRDefault="00A70430" w:rsidP="00A70430">
      <w:pPr>
        <w:spacing w:after="0" w:line="240" w:lineRule="auto"/>
        <w:rPr>
          <w:rFonts w:ascii="Times New Roman" w:eastAsia="Times New Roman" w:hAnsi="Times New Roman" w:cs="Times New Roman"/>
          <w:lang w:eastAsia="lt-LT"/>
        </w:rPr>
      </w:pPr>
    </w:p>
    <w:p w14:paraId="12B98691" w14:textId="77777777"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 xml:space="preserve">Atidžiai perskaitykite visą šį lapelį, </w:t>
      </w:r>
      <w:r w:rsidRPr="001901D0">
        <w:rPr>
          <w:rFonts w:ascii="Times New Roman" w:eastAsia="Times New Roman" w:hAnsi="Times New Roman" w:cs="Times New Roman"/>
          <w:b/>
          <w:bCs/>
          <w:lang w:eastAsia="lt-LT"/>
        </w:rPr>
        <w:t>prieš pradėdami vartoti vaistą, nes jame pateikiama Jums svarbi informacija</w:t>
      </w:r>
      <w:r w:rsidRPr="001901D0">
        <w:rPr>
          <w:rFonts w:ascii="Times New Roman" w:eastAsia="Times New Roman" w:hAnsi="Times New Roman" w:cs="Times New Roman"/>
          <w:b/>
          <w:lang w:eastAsia="lt-LT"/>
        </w:rPr>
        <w:t>.</w:t>
      </w:r>
    </w:p>
    <w:p w14:paraId="726C334D"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Neišmeskite šio lapelio, nes vėl gali prireikti jį perskaityti.</w:t>
      </w:r>
    </w:p>
    <w:p w14:paraId="3BF90DE1"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Jeigu kiltų daugiau klausimų, kreipkitės į gydytoją arba vaistininką.</w:t>
      </w:r>
    </w:p>
    <w:p w14:paraId="5C9642C9"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0B8CEEE4"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Jeigu pasireiškė šalutinis poveikis (net jeigu jis šiame lapelyje nenurodytas), kreipkitės į gydytoją arba vaistininką.</w:t>
      </w:r>
      <w:r w:rsidRPr="001901D0">
        <w:rPr>
          <w:rFonts w:ascii="Times New Roman" w:eastAsia="Times New Roman" w:hAnsi="Times New Roman" w:cs="Times New Roman"/>
          <w:noProof/>
          <w:lang w:eastAsia="lt-LT"/>
        </w:rPr>
        <w:t xml:space="preserve"> Žr. 4 skyrių.</w:t>
      </w:r>
    </w:p>
    <w:p w14:paraId="38B55A73" w14:textId="77777777" w:rsidR="00A70430" w:rsidRPr="001901D0" w:rsidRDefault="00A70430" w:rsidP="00A70430">
      <w:pPr>
        <w:spacing w:after="0" w:line="240" w:lineRule="auto"/>
        <w:rPr>
          <w:rFonts w:ascii="Times New Roman" w:eastAsia="Times New Roman" w:hAnsi="Times New Roman" w:cs="Times New Roman"/>
          <w:lang w:eastAsia="lt-LT"/>
        </w:rPr>
      </w:pPr>
    </w:p>
    <w:p w14:paraId="205BBB68" w14:textId="77777777"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Apie ką rašoma šiame lapelyje?</w:t>
      </w:r>
    </w:p>
    <w:p w14:paraId="7A313F26" w14:textId="77777777" w:rsidR="00A70430" w:rsidRPr="001901D0" w:rsidRDefault="00A70430" w:rsidP="00A70430">
      <w:pPr>
        <w:spacing w:after="0" w:line="240" w:lineRule="auto"/>
        <w:rPr>
          <w:rFonts w:ascii="Times New Roman" w:eastAsia="Times New Roman" w:hAnsi="Times New Roman" w:cs="Times New Roman"/>
          <w:b/>
          <w:lang w:eastAsia="lt-LT"/>
        </w:rPr>
      </w:pPr>
    </w:p>
    <w:p w14:paraId="4E5081C0"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w:t>
      </w:r>
      <w:r w:rsidRPr="001901D0">
        <w:rPr>
          <w:rFonts w:ascii="Times New Roman" w:eastAsia="Times New Roman" w:hAnsi="Times New Roman" w:cs="Times New Roman"/>
          <w:lang w:eastAsia="lt-LT"/>
        </w:rPr>
        <w:tab/>
        <w:t xml:space="preserve">Kas yra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ir kam jis vartojamas</w:t>
      </w:r>
    </w:p>
    <w:p w14:paraId="018E80CA"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2.</w:t>
      </w:r>
      <w:r w:rsidRPr="001901D0">
        <w:rPr>
          <w:rFonts w:ascii="Times New Roman" w:eastAsia="Times New Roman" w:hAnsi="Times New Roman" w:cs="Times New Roman"/>
          <w:lang w:eastAsia="lt-LT"/>
        </w:rPr>
        <w:tab/>
        <w:t xml:space="preserve">Kas žinotina prieš vartojant </w:t>
      </w:r>
      <w:proofErr w:type="spellStart"/>
      <w:r w:rsidRPr="001901D0">
        <w:rPr>
          <w:rFonts w:ascii="Times New Roman" w:eastAsia="Times New Roman" w:hAnsi="Times New Roman" w:cs="Times New Roman"/>
          <w:lang w:eastAsia="lt-LT"/>
        </w:rPr>
        <w:t>Betnovate</w:t>
      </w:r>
      <w:proofErr w:type="spellEnd"/>
    </w:p>
    <w:p w14:paraId="52EF7749"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3.</w:t>
      </w:r>
      <w:r w:rsidRPr="001901D0">
        <w:rPr>
          <w:rFonts w:ascii="Times New Roman" w:eastAsia="Times New Roman" w:hAnsi="Times New Roman" w:cs="Times New Roman"/>
          <w:lang w:eastAsia="lt-LT"/>
        </w:rPr>
        <w:tab/>
        <w:t xml:space="preserve">Kaip vartoti </w:t>
      </w:r>
      <w:proofErr w:type="spellStart"/>
      <w:r w:rsidRPr="001901D0">
        <w:rPr>
          <w:rFonts w:ascii="Times New Roman" w:eastAsia="Times New Roman" w:hAnsi="Times New Roman" w:cs="Times New Roman"/>
          <w:lang w:eastAsia="lt-LT"/>
        </w:rPr>
        <w:t>Betnovate</w:t>
      </w:r>
      <w:proofErr w:type="spellEnd"/>
    </w:p>
    <w:p w14:paraId="47C00450"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4.</w:t>
      </w:r>
      <w:r w:rsidRPr="001901D0">
        <w:rPr>
          <w:rFonts w:ascii="Times New Roman" w:eastAsia="Times New Roman" w:hAnsi="Times New Roman" w:cs="Times New Roman"/>
          <w:lang w:eastAsia="lt-LT"/>
        </w:rPr>
        <w:tab/>
        <w:t>Galimas šalutinis poveikis</w:t>
      </w:r>
    </w:p>
    <w:p w14:paraId="2C72395F"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5.</w:t>
      </w:r>
      <w:r w:rsidRPr="001901D0">
        <w:rPr>
          <w:rFonts w:ascii="Times New Roman" w:eastAsia="Times New Roman" w:hAnsi="Times New Roman" w:cs="Times New Roman"/>
          <w:lang w:eastAsia="lt-LT"/>
        </w:rPr>
        <w:tab/>
        <w:t xml:space="preserve">Kaip laikyti </w:t>
      </w:r>
      <w:proofErr w:type="spellStart"/>
      <w:r w:rsidRPr="001901D0">
        <w:rPr>
          <w:rFonts w:ascii="Times New Roman" w:eastAsia="Times New Roman" w:hAnsi="Times New Roman" w:cs="Times New Roman"/>
          <w:lang w:eastAsia="lt-LT"/>
        </w:rPr>
        <w:t>Betnovate</w:t>
      </w:r>
      <w:proofErr w:type="spellEnd"/>
    </w:p>
    <w:p w14:paraId="350FAFDA" w14:textId="77777777" w:rsidR="00A70430" w:rsidRPr="001901D0" w:rsidRDefault="00A70430" w:rsidP="00A7043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6.</w:t>
      </w:r>
      <w:r w:rsidRPr="001901D0">
        <w:rPr>
          <w:rFonts w:ascii="Times New Roman" w:eastAsia="Times New Roman" w:hAnsi="Times New Roman" w:cs="Times New Roman"/>
          <w:lang w:eastAsia="lt-LT"/>
        </w:rPr>
        <w:tab/>
        <w:t>Pakuotės turinys ir kita informacija</w:t>
      </w:r>
    </w:p>
    <w:p w14:paraId="35DA1CD5" w14:textId="77777777" w:rsidR="00A70430" w:rsidRPr="001901D0" w:rsidRDefault="00A70430" w:rsidP="00A70430">
      <w:pPr>
        <w:spacing w:after="0" w:line="240" w:lineRule="auto"/>
        <w:rPr>
          <w:rFonts w:ascii="Times New Roman" w:eastAsia="Times New Roman" w:hAnsi="Times New Roman" w:cs="Times New Roman"/>
          <w:lang w:eastAsia="lt-LT"/>
        </w:rPr>
      </w:pPr>
    </w:p>
    <w:p w14:paraId="0B90DAAB" w14:textId="77777777" w:rsidR="00A70430" w:rsidRPr="001901D0" w:rsidRDefault="00A70430" w:rsidP="00A70430">
      <w:pPr>
        <w:spacing w:after="0" w:line="240" w:lineRule="auto"/>
        <w:rPr>
          <w:rFonts w:ascii="Times New Roman" w:eastAsia="Times New Roman" w:hAnsi="Times New Roman" w:cs="Times New Roman"/>
          <w:lang w:eastAsia="lt-LT"/>
        </w:rPr>
      </w:pPr>
    </w:p>
    <w:p w14:paraId="4F2189F1" w14:textId="77777777"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 xml:space="preserve">Kas yra </w:t>
      </w:r>
      <w:proofErr w:type="spellStart"/>
      <w:r w:rsidRPr="001901D0">
        <w:rPr>
          <w:rFonts w:ascii="Times New Roman" w:eastAsia="Times New Roman" w:hAnsi="Times New Roman" w:cs="Times New Roman"/>
          <w:b/>
          <w:lang w:eastAsia="lt-LT"/>
        </w:rPr>
        <w:t>Betnovate</w:t>
      </w:r>
      <w:proofErr w:type="spellEnd"/>
      <w:r w:rsidRPr="001901D0">
        <w:rPr>
          <w:rFonts w:ascii="Times New Roman" w:eastAsia="Times New Roman" w:hAnsi="Times New Roman" w:cs="Times New Roman"/>
          <w:b/>
          <w:lang w:eastAsia="lt-LT"/>
        </w:rPr>
        <w:t xml:space="preserve"> ir kam jis vartojamas</w:t>
      </w:r>
    </w:p>
    <w:p w14:paraId="54B5C8C1" w14:textId="77777777" w:rsidR="00A70430" w:rsidRPr="001901D0" w:rsidRDefault="00A70430" w:rsidP="00A70430">
      <w:pPr>
        <w:spacing w:after="0" w:line="240" w:lineRule="auto"/>
        <w:rPr>
          <w:rFonts w:ascii="Times New Roman" w:eastAsia="Times New Roman" w:hAnsi="Times New Roman" w:cs="Times New Roman"/>
          <w:snapToGrid w:val="0"/>
        </w:rPr>
      </w:pPr>
    </w:p>
    <w:p w14:paraId="5CE364A9" w14:textId="77777777" w:rsidR="00A70430" w:rsidRPr="001901D0" w:rsidRDefault="00A70430" w:rsidP="00A70430">
      <w:pPr>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Jums paskirtas vaistas, vadinamas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sudėtyje yra </w:t>
      </w:r>
      <w:proofErr w:type="spellStart"/>
      <w:r w:rsidRPr="001901D0">
        <w:rPr>
          <w:rFonts w:ascii="Times New Roman" w:eastAsia="Times New Roman" w:hAnsi="Times New Roman" w:cs="Times New Roman"/>
          <w:snapToGrid w:val="0"/>
        </w:rPr>
        <w:t>betametazono</w:t>
      </w:r>
      <w:proofErr w:type="spellEnd"/>
      <w:r w:rsidRPr="001901D0">
        <w:rPr>
          <w:rFonts w:ascii="Times New Roman" w:eastAsia="Times New Roman" w:hAnsi="Times New Roman" w:cs="Times New Roman"/>
          <w:snapToGrid w:val="0"/>
        </w:rPr>
        <w:t xml:space="preserve"> </w:t>
      </w:r>
      <w:proofErr w:type="spellStart"/>
      <w:r w:rsidRPr="001901D0">
        <w:rPr>
          <w:rFonts w:ascii="Times New Roman" w:eastAsia="Times New Roman" w:hAnsi="Times New Roman" w:cs="Times New Roman"/>
          <w:snapToGrid w:val="0"/>
        </w:rPr>
        <w:t>valerato</w:t>
      </w:r>
      <w:proofErr w:type="spellEnd"/>
      <w:r w:rsidRPr="001901D0">
        <w:rPr>
          <w:rFonts w:ascii="Times New Roman" w:eastAsia="Times New Roman" w:hAnsi="Times New Roman" w:cs="Times New Roman"/>
          <w:snapToGrid w:val="0"/>
        </w:rPr>
        <w:t>, kuris priklauso vaistų, vadinamų steroidais, grupei. Steroidai padeda mažinti paraudimą, patinimą ir dirginimą.</w:t>
      </w:r>
    </w:p>
    <w:p w14:paraId="1A998B5A" w14:textId="77777777" w:rsidR="00A70430" w:rsidRPr="00E76677" w:rsidRDefault="00A70430" w:rsidP="00A70430">
      <w:pPr>
        <w:spacing w:after="0" w:line="240" w:lineRule="auto"/>
        <w:rPr>
          <w:rFonts w:ascii="Times New Roman" w:eastAsia="Times New Roman" w:hAnsi="Times New Roman" w:cs="Times New Roman"/>
          <w:bCs/>
          <w:lang w:eastAsia="lt-LT"/>
        </w:rPr>
      </w:pPr>
    </w:p>
    <w:p w14:paraId="0F83BB03" w14:textId="77777777" w:rsidR="00A70430" w:rsidRPr="001901D0" w:rsidRDefault="00A70430" w:rsidP="00A70430">
      <w:pPr>
        <w:tabs>
          <w:tab w:val="left" w:pos="567"/>
        </w:tabs>
        <w:spacing w:after="0" w:line="240" w:lineRule="auto"/>
        <w:rPr>
          <w:rFonts w:ascii="Times New Roman" w:eastAsia="Times New Roman" w:hAnsi="Times New Roman" w:cs="Times New Roman"/>
          <w:b/>
          <w:snapToGrid w:val="0"/>
        </w:rPr>
      </w:pPr>
      <w:proofErr w:type="spellStart"/>
      <w:r w:rsidRPr="001901D0">
        <w:rPr>
          <w:rFonts w:ascii="Times New Roman" w:eastAsia="Times New Roman" w:hAnsi="Times New Roman" w:cs="Times New Roman"/>
          <w:b/>
          <w:snapToGrid w:val="0"/>
        </w:rPr>
        <w:t>Betnovate</w:t>
      </w:r>
      <w:proofErr w:type="spellEnd"/>
      <w:r w:rsidRPr="001901D0">
        <w:rPr>
          <w:rFonts w:ascii="Times New Roman" w:eastAsia="Times New Roman" w:hAnsi="Times New Roman" w:cs="Times New Roman"/>
          <w:b/>
          <w:snapToGrid w:val="0"/>
        </w:rPr>
        <w:t xml:space="preserve"> mažina kai kurių odos sutrikimų simptomus. Tai:</w:t>
      </w:r>
    </w:p>
    <w:p w14:paraId="4BAA2839" w14:textId="77777777" w:rsidR="00A70430" w:rsidRPr="001901D0" w:rsidRDefault="00A70430" w:rsidP="00A70430">
      <w:pPr>
        <w:numPr>
          <w:ilvl w:val="0"/>
          <w:numId w:val="14"/>
        </w:numPr>
        <w:tabs>
          <w:tab w:val="left" w:pos="567"/>
        </w:tabs>
        <w:spacing w:after="0" w:line="240" w:lineRule="auto"/>
        <w:ind w:left="567" w:hanging="567"/>
        <w:rPr>
          <w:rFonts w:ascii="Times New Roman" w:eastAsia="SimSun" w:hAnsi="Times New Roman" w:cs="Times New Roman"/>
          <w:lang w:eastAsia="zh-CN"/>
        </w:rPr>
      </w:pPr>
      <w:r w:rsidRPr="001901D0">
        <w:rPr>
          <w:rFonts w:ascii="Times New Roman" w:eastAsia="SimSun" w:hAnsi="Times New Roman" w:cs="Times New Roman"/>
          <w:lang w:eastAsia="zh-CN"/>
        </w:rPr>
        <w:t>atopinis dermatitas (įskaitant vaikų ir paauglių atopinį dermatitą);</w:t>
      </w:r>
    </w:p>
    <w:p w14:paraId="59D5ED25" w14:textId="77777777"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proofErr w:type="spellStart"/>
      <w:r w:rsidRPr="001901D0">
        <w:rPr>
          <w:rFonts w:ascii="Times New Roman" w:eastAsia="SimSun" w:hAnsi="Times New Roman" w:cs="Times New Roman"/>
          <w:lang w:eastAsia="zh-CN"/>
        </w:rPr>
        <w:t>monetiškasis</w:t>
      </w:r>
      <w:proofErr w:type="spellEnd"/>
      <w:r w:rsidRPr="001901D0">
        <w:rPr>
          <w:rFonts w:ascii="Times New Roman" w:eastAsia="SimSun" w:hAnsi="Times New Roman" w:cs="Times New Roman"/>
          <w:lang w:eastAsia="zh-CN"/>
        </w:rPr>
        <w:t xml:space="preserve"> dermatitas (</w:t>
      </w:r>
      <w:proofErr w:type="spellStart"/>
      <w:r w:rsidRPr="001901D0">
        <w:rPr>
          <w:rFonts w:ascii="Times New Roman" w:eastAsia="SimSun" w:hAnsi="Times New Roman" w:cs="Times New Roman"/>
          <w:lang w:eastAsia="zh-CN"/>
        </w:rPr>
        <w:t>diskoidinė</w:t>
      </w:r>
      <w:proofErr w:type="spellEnd"/>
      <w:r w:rsidRPr="001901D0">
        <w:rPr>
          <w:rFonts w:ascii="Times New Roman" w:eastAsia="SimSun" w:hAnsi="Times New Roman" w:cs="Times New Roman"/>
          <w:lang w:eastAsia="zh-CN"/>
        </w:rPr>
        <w:t xml:space="preserve"> egzema);</w:t>
      </w:r>
    </w:p>
    <w:p w14:paraId="7EF7877E" w14:textId="77777777"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proofErr w:type="spellStart"/>
      <w:r w:rsidRPr="001901D0">
        <w:rPr>
          <w:rFonts w:ascii="Times New Roman" w:eastAsia="SimSun" w:hAnsi="Times New Roman" w:cs="Times New Roman"/>
          <w:color w:val="000000"/>
          <w:lang w:eastAsia="zh-CN"/>
        </w:rPr>
        <w:t>mazgelinis</w:t>
      </w:r>
      <w:proofErr w:type="spellEnd"/>
      <w:r w:rsidRPr="001901D0">
        <w:rPr>
          <w:rFonts w:ascii="Times New Roman" w:eastAsia="SimSun" w:hAnsi="Times New Roman" w:cs="Times New Roman"/>
          <w:color w:val="000000"/>
          <w:lang w:eastAsia="zh-CN"/>
        </w:rPr>
        <w:t xml:space="preserve"> niežulys (niežtintieji rankų ar kojų odos mazgeliai);</w:t>
      </w:r>
    </w:p>
    <w:p w14:paraId="7915F1EB" w14:textId="77777777"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žvynelinė (sustorėjusios, uždegiminės, paraudusios odos dėmės, dažnai padengtos sidabrinės spalvos žvyneliais);</w:t>
      </w:r>
    </w:p>
    <w:p w14:paraId="59EEBC08" w14:textId="77777777" w:rsidR="00A70430" w:rsidRPr="001901D0" w:rsidRDefault="00A70430" w:rsidP="00A70430">
      <w:pPr>
        <w:numPr>
          <w:ilvl w:val="1"/>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 xml:space="preserve">paprastoji lėtinė </w:t>
      </w:r>
      <w:proofErr w:type="spellStart"/>
      <w:r w:rsidRPr="001901D0">
        <w:rPr>
          <w:rFonts w:ascii="Times New Roman" w:eastAsia="SimSun" w:hAnsi="Times New Roman" w:cs="Times New Roman"/>
          <w:color w:val="000000"/>
          <w:lang w:eastAsia="zh-CN"/>
        </w:rPr>
        <w:t>kerpligė</w:t>
      </w:r>
      <w:proofErr w:type="spellEnd"/>
      <w:r w:rsidRPr="001901D0">
        <w:rPr>
          <w:rFonts w:ascii="Times New Roman" w:eastAsia="SimSun" w:hAnsi="Times New Roman" w:cs="Times New Roman"/>
          <w:color w:val="000000"/>
          <w:lang w:eastAsia="zh-CN"/>
        </w:rPr>
        <w:t xml:space="preserve"> (kasymosi sukeltos sustorėjusios, niežtinčios odos dėmės);</w:t>
      </w:r>
    </w:p>
    <w:p w14:paraId="36B05BE5" w14:textId="77777777"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 xml:space="preserve">plokščioji </w:t>
      </w:r>
      <w:proofErr w:type="spellStart"/>
      <w:r w:rsidRPr="001901D0">
        <w:rPr>
          <w:rFonts w:ascii="Times New Roman" w:eastAsia="SimSun" w:hAnsi="Times New Roman" w:cs="Times New Roman"/>
          <w:color w:val="000000"/>
          <w:lang w:eastAsia="zh-CN"/>
        </w:rPr>
        <w:t>kerpligė</w:t>
      </w:r>
      <w:proofErr w:type="spellEnd"/>
      <w:r w:rsidRPr="001901D0">
        <w:rPr>
          <w:rFonts w:ascii="Times New Roman" w:eastAsia="SimSun" w:hAnsi="Times New Roman" w:cs="Times New Roman"/>
          <w:color w:val="000000"/>
          <w:lang w:eastAsia="zh-CN"/>
        </w:rPr>
        <w:t xml:space="preserve"> (odos liga, kuri pasireiškia niežuliu, rausvai violetinės spalvos mazgeliais plokščiu paviršiumi ant riešų, dilbių ar blauzdų);</w:t>
      </w:r>
    </w:p>
    <w:p w14:paraId="26C223A1" w14:textId="77777777"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proofErr w:type="spellStart"/>
      <w:r w:rsidRPr="001901D0">
        <w:rPr>
          <w:rFonts w:ascii="Times New Roman" w:eastAsia="SimSun" w:hAnsi="Times New Roman" w:cs="Times New Roman"/>
          <w:color w:val="000000"/>
          <w:lang w:eastAsia="zh-CN"/>
        </w:rPr>
        <w:t>seborėjinis</w:t>
      </w:r>
      <w:proofErr w:type="spellEnd"/>
      <w:r w:rsidRPr="001901D0">
        <w:rPr>
          <w:rFonts w:ascii="Times New Roman" w:eastAsia="SimSun" w:hAnsi="Times New Roman" w:cs="Times New Roman"/>
          <w:color w:val="000000"/>
          <w:lang w:eastAsia="zh-CN"/>
        </w:rPr>
        <w:t xml:space="preserve"> dermatitas (raudonos spalvos, žvynuotas, niežtintysis veido, plaukuotos galvos dalies, krūtinės arba nugaros išbėrimas);</w:t>
      </w:r>
    </w:p>
    <w:p w14:paraId="00DD9D40" w14:textId="77777777"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proofErr w:type="spellStart"/>
      <w:r w:rsidRPr="001901D0">
        <w:rPr>
          <w:rFonts w:ascii="Times New Roman" w:eastAsia="SimSun" w:hAnsi="Times New Roman" w:cs="Times New Roman"/>
          <w:color w:val="000000"/>
          <w:lang w:eastAsia="zh-CN"/>
        </w:rPr>
        <w:t>diskoidinė</w:t>
      </w:r>
      <w:proofErr w:type="spellEnd"/>
      <w:r w:rsidRPr="001901D0">
        <w:rPr>
          <w:rFonts w:ascii="Times New Roman" w:eastAsia="SimSun" w:hAnsi="Times New Roman" w:cs="Times New Roman"/>
          <w:color w:val="000000"/>
          <w:lang w:eastAsia="zh-CN"/>
        </w:rPr>
        <w:t xml:space="preserve"> raudonoji vilkligė (odos liga, kuri dažniausiai pažeidžia veidą, ausis ir plaukuotąją galvos dalį, kuri pasireiškia pažeistos odos randėjimu ir jautrumo saulės šviesai padidėjimu);</w:t>
      </w:r>
    </w:p>
    <w:p w14:paraId="50E657D9" w14:textId="77777777"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odos bėrimas dėl alergijos arba odą dirginančių medžiagų poveikio (paprastas [uždegiminis] arba alerginis kontaktinis dermatitas);</w:t>
      </w:r>
    </w:p>
    <w:p w14:paraId="2FC4F122" w14:textId="77777777" w:rsidR="00A70430" w:rsidRPr="001901D0" w:rsidRDefault="00A70430" w:rsidP="00A70430">
      <w:pPr>
        <w:numPr>
          <w:ilvl w:val="1"/>
          <w:numId w:val="12"/>
        </w:numPr>
        <w:spacing w:after="0" w:line="240" w:lineRule="auto"/>
        <w:ind w:left="567" w:hanging="567"/>
        <w:textAlignment w:val="top"/>
        <w:rPr>
          <w:rFonts w:ascii="Times New Roman" w:eastAsia="SimSun" w:hAnsi="Times New Roman" w:cs="Times New Roman"/>
          <w:color w:val="000000"/>
          <w:lang w:eastAsia="zh-CN"/>
        </w:rPr>
      </w:pPr>
      <w:proofErr w:type="spellStart"/>
      <w:r w:rsidRPr="001901D0">
        <w:rPr>
          <w:rFonts w:ascii="Times New Roman" w:eastAsia="SimSun" w:hAnsi="Times New Roman" w:cs="Times New Roman"/>
          <w:color w:val="000000"/>
          <w:lang w:eastAsia="zh-CN"/>
        </w:rPr>
        <w:t>eritrodermija</w:t>
      </w:r>
      <w:proofErr w:type="spellEnd"/>
      <w:r w:rsidRPr="001901D0">
        <w:rPr>
          <w:rFonts w:ascii="Times New Roman" w:eastAsia="SimSun" w:hAnsi="Times New Roman" w:cs="Times New Roman"/>
          <w:color w:val="000000"/>
          <w:lang w:eastAsia="zh-CN"/>
        </w:rPr>
        <w:t xml:space="preserve"> (beveik viso kūno odos uždegimas, paraudimas ir pleiskanojimas), kartu gydant per burną vartojamais arba leidžiamaisiais steroidais.</w:t>
      </w:r>
    </w:p>
    <w:p w14:paraId="3163675D" w14:textId="77777777" w:rsidR="00A70430" w:rsidRPr="001901D0" w:rsidRDefault="00A70430" w:rsidP="00A70430">
      <w:pPr>
        <w:spacing w:after="0" w:line="240" w:lineRule="auto"/>
        <w:ind w:left="540" w:hanging="540"/>
        <w:textAlignment w:val="top"/>
        <w:rPr>
          <w:rFonts w:ascii="Times New Roman" w:eastAsia="Times New Roman" w:hAnsi="Times New Roman" w:cs="Times New Roman"/>
          <w:snapToGrid w:val="0"/>
        </w:rPr>
      </w:pPr>
    </w:p>
    <w:p w14:paraId="4D813599"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roofErr w:type="spellStart"/>
      <w:r w:rsidRPr="001901D0">
        <w:rPr>
          <w:rFonts w:ascii="Times New Roman" w:eastAsia="SimSun" w:hAnsi="Times New Roman" w:cs="Times New Roman"/>
          <w:color w:val="000000"/>
          <w:lang w:eastAsia="zh-CN"/>
        </w:rPr>
        <w:t>Betnovate</w:t>
      </w:r>
      <w:proofErr w:type="spellEnd"/>
      <w:r w:rsidRPr="001901D0">
        <w:rPr>
          <w:rFonts w:ascii="Times New Roman" w:eastAsia="SimSun" w:hAnsi="Times New Roman" w:cs="Times New Roman"/>
          <w:color w:val="000000"/>
          <w:lang w:eastAsia="zh-CN"/>
        </w:rPr>
        <w:t xml:space="preserve"> vartojamas vyresniems kaip vienerių metų vaikams ir paaugliams dermatitui gydyti, kai nėra atsako į gydymą silpnesnio poveikio steroidų kremais ar tepalais.</w:t>
      </w:r>
    </w:p>
    <w:p w14:paraId="70F20E1D" w14:textId="77777777" w:rsidR="00A70430" w:rsidRPr="001901D0" w:rsidRDefault="00A70430" w:rsidP="00A70430">
      <w:pPr>
        <w:spacing w:after="0" w:line="240" w:lineRule="auto"/>
        <w:rPr>
          <w:rFonts w:ascii="Times New Roman" w:eastAsia="Times New Roman" w:hAnsi="Times New Roman" w:cs="Times New Roman"/>
          <w:snapToGrid w:val="0"/>
        </w:rPr>
      </w:pPr>
    </w:p>
    <w:p w14:paraId="11145F15"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5905583" w14:textId="77777777"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2.</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 xml:space="preserve">Kas žinotina prieš vartojant </w:t>
      </w:r>
      <w:proofErr w:type="spellStart"/>
      <w:r w:rsidRPr="001901D0">
        <w:rPr>
          <w:rFonts w:ascii="Times New Roman" w:eastAsia="Times New Roman" w:hAnsi="Times New Roman" w:cs="Times New Roman"/>
          <w:b/>
          <w:lang w:eastAsia="lt-LT"/>
        </w:rPr>
        <w:t>Betnovate</w:t>
      </w:r>
      <w:proofErr w:type="spellEnd"/>
    </w:p>
    <w:p w14:paraId="1D2D54DD" w14:textId="77777777" w:rsidR="00A70430" w:rsidRPr="001901D0" w:rsidRDefault="00A70430" w:rsidP="00A70430">
      <w:pPr>
        <w:spacing w:after="0" w:line="240" w:lineRule="auto"/>
        <w:rPr>
          <w:rFonts w:ascii="Times New Roman" w:eastAsia="Times New Roman" w:hAnsi="Times New Roman" w:cs="Times New Roman"/>
          <w:lang w:eastAsia="lt-LT"/>
        </w:rPr>
      </w:pPr>
    </w:p>
    <w:p w14:paraId="6F1D66B1" w14:textId="7E2A3ABF"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proofErr w:type="spellStart"/>
      <w:r w:rsidRPr="001901D0">
        <w:rPr>
          <w:rFonts w:ascii="Times New Roman" w:eastAsia="Times New Roman" w:hAnsi="Times New Roman" w:cs="Times New Roman"/>
          <w:b/>
          <w:bCs/>
          <w:snapToGrid w:val="0"/>
        </w:rPr>
        <w:t>Betnovate</w:t>
      </w:r>
      <w:proofErr w:type="spellEnd"/>
      <w:r w:rsidRPr="001901D0">
        <w:rPr>
          <w:rFonts w:ascii="Times New Roman" w:eastAsia="Times New Roman" w:hAnsi="Times New Roman" w:cs="Times New Roman"/>
          <w:b/>
          <w:bCs/>
          <w:snapToGrid w:val="0"/>
        </w:rPr>
        <w:t xml:space="preserve"> vartoti </w:t>
      </w:r>
      <w:r w:rsidR="00BC3E82">
        <w:rPr>
          <w:rFonts w:ascii="Times New Roman" w:eastAsia="Times New Roman" w:hAnsi="Times New Roman" w:cs="Times New Roman"/>
          <w:b/>
          <w:snapToGrid w:val="0"/>
        </w:rPr>
        <w:t>draudžia</w:t>
      </w:r>
      <w:r w:rsidRPr="001901D0">
        <w:rPr>
          <w:rFonts w:ascii="Times New Roman" w:eastAsia="Times New Roman" w:hAnsi="Times New Roman" w:cs="Times New Roman"/>
          <w:b/>
          <w:snapToGrid w:val="0"/>
        </w:rPr>
        <w:t>ma</w:t>
      </w:r>
      <w:r w:rsidRPr="001901D0">
        <w:rPr>
          <w:rFonts w:ascii="Times New Roman" w:eastAsia="Times New Roman" w:hAnsi="Times New Roman" w:cs="Times New Roman"/>
          <w:b/>
          <w:bCs/>
          <w:snapToGrid w:val="0"/>
        </w:rPr>
        <w:t>:</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vault_nd_b181574d-6ce2-4d14-bb0a-29d72d6e0623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14:paraId="55F98E48" w14:textId="77777777" w:rsidR="00A70430" w:rsidRPr="001901D0" w:rsidRDefault="00A70430" w:rsidP="00A70430">
      <w:pPr>
        <w:numPr>
          <w:ilvl w:val="0"/>
          <w:numId w:val="16"/>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yra alergija veikliajai medžiagai arba bet kuriai pagalbinei šio vaisto medžiagai (jos išvardytos 6 skyriuje).</w:t>
      </w:r>
    </w:p>
    <w:p w14:paraId="61D45544" w14:textId="77777777" w:rsidR="00A70430" w:rsidRPr="001901D0" w:rsidRDefault="00A70430" w:rsidP="00A70430">
      <w:pPr>
        <w:spacing w:after="0" w:line="240" w:lineRule="auto"/>
        <w:rPr>
          <w:rFonts w:ascii="Times New Roman" w:eastAsia="Times New Roman" w:hAnsi="Times New Roman" w:cs="Times New Roman"/>
          <w:bCs/>
          <w:u w:val="single"/>
          <w:lang w:eastAsia="lt-LT"/>
        </w:rPr>
      </w:pPr>
    </w:p>
    <w:p w14:paraId="29D80E3C" w14:textId="77777777" w:rsidR="00A70430" w:rsidRPr="001901D0" w:rsidRDefault="00A70430" w:rsidP="00A70430">
      <w:pPr>
        <w:tabs>
          <w:tab w:val="left" w:pos="567"/>
        </w:tabs>
        <w:spacing w:after="0" w:line="240" w:lineRule="auto"/>
        <w:rPr>
          <w:rFonts w:ascii="Times New Roman" w:eastAsia="SimSun" w:hAnsi="Times New Roman" w:cs="Times New Roman"/>
          <w:color w:val="000000"/>
          <w:u w:val="single"/>
          <w:lang w:eastAsia="zh-CN"/>
        </w:rPr>
      </w:pPr>
      <w:r w:rsidRPr="001901D0">
        <w:rPr>
          <w:rFonts w:ascii="Times New Roman" w:eastAsia="SimSun" w:hAnsi="Times New Roman" w:cs="Times New Roman"/>
          <w:color w:val="000000"/>
          <w:u w:val="single"/>
          <w:lang w:eastAsia="zh-CN"/>
        </w:rPr>
        <w:t>Negalima gydyti nė vieno iš išvardytų odos sutrikimų, nes jie gali pasunkėti:</w:t>
      </w:r>
    </w:p>
    <w:p w14:paraId="60A6E94A" w14:textId="77777777" w:rsidR="00A70430" w:rsidRPr="001901D0" w:rsidRDefault="00A70430" w:rsidP="00A70430">
      <w:pPr>
        <w:numPr>
          <w:ilvl w:val="0"/>
          <w:numId w:val="10"/>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infekcinė odos liga (išskyrus infekcines ligas, kurios kartu gydomos antibakteriniais vaistais);</w:t>
      </w:r>
    </w:p>
    <w:p w14:paraId="7E509F62" w14:textId="77777777" w:rsidR="00A70430" w:rsidRPr="001901D0" w:rsidRDefault="00A70430" w:rsidP="00A70430">
      <w:pPr>
        <w:numPr>
          <w:ilvl w:val="0"/>
          <w:numId w:val="10"/>
        </w:numPr>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lang w:eastAsia="lt-LT"/>
        </w:rPr>
        <w:t>paprastieji spuogai;</w:t>
      </w:r>
    </w:p>
    <w:p w14:paraId="75FF7B31" w14:textId="77777777" w:rsidR="00A70430" w:rsidRPr="001901D0" w:rsidRDefault="00A70430" w:rsidP="00A70430">
      <w:pPr>
        <w:numPr>
          <w:ilvl w:val="0"/>
          <w:numId w:val="10"/>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r</w:t>
      </w:r>
      <w:r w:rsidRPr="001901D0">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w:t>
      </w:r>
      <w:proofErr w:type="spellStart"/>
      <w:r w:rsidRPr="001901D0">
        <w:rPr>
          <w:rFonts w:ascii="Times New Roman" w:eastAsia="Times New Roman" w:hAnsi="Times New Roman" w:cs="Times New Roman"/>
          <w:lang w:eastAsia="lt-LT"/>
        </w:rPr>
        <w:t>papulėmis</w:t>
      </w:r>
      <w:proofErr w:type="spellEnd"/>
      <w:r w:rsidRPr="001901D0">
        <w:rPr>
          <w:rFonts w:ascii="Times New Roman" w:eastAsia="Times New Roman" w:hAnsi="Times New Roman" w:cs="Times New Roman"/>
          <w:lang w:eastAsia="lt-LT"/>
        </w:rPr>
        <w:t xml:space="preserve">) arba </w:t>
      </w:r>
      <w:proofErr w:type="spellStart"/>
      <w:r w:rsidRPr="001901D0">
        <w:rPr>
          <w:rFonts w:ascii="Times New Roman" w:eastAsia="Times New Roman" w:hAnsi="Times New Roman" w:cs="Times New Roman"/>
          <w:lang w:eastAsia="lt-LT"/>
        </w:rPr>
        <w:t>pūlinėliais</w:t>
      </w:r>
      <w:proofErr w:type="spellEnd"/>
      <w:r w:rsidRPr="001901D0">
        <w:rPr>
          <w:rFonts w:ascii="Times New Roman" w:eastAsia="Times New Roman" w:hAnsi="Times New Roman" w:cs="Times New Roman"/>
          <w:lang w:eastAsia="lt-LT"/>
        </w:rPr>
        <w:t xml:space="preserve"> (</w:t>
      </w:r>
      <w:proofErr w:type="spellStart"/>
      <w:r w:rsidRPr="001901D0">
        <w:rPr>
          <w:rFonts w:ascii="Times New Roman" w:eastAsia="Times New Roman" w:hAnsi="Times New Roman" w:cs="Times New Roman"/>
          <w:lang w:eastAsia="lt-LT"/>
        </w:rPr>
        <w:t>pustulėmis</w:t>
      </w:r>
      <w:proofErr w:type="spellEnd"/>
      <w:r w:rsidRPr="001901D0">
        <w:rPr>
          <w:rFonts w:ascii="Times New Roman" w:eastAsia="Times New Roman" w:hAnsi="Times New Roman" w:cs="Times New Roman"/>
          <w:lang w:eastAsia="lt-LT"/>
        </w:rPr>
        <w:t>);</w:t>
      </w:r>
    </w:p>
    <w:p w14:paraId="65260C19" w14:textId="77777777" w:rsidR="00A70430" w:rsidRPr="001901D0" w:rsidRDefault="00A70430" w:rsidP="00A70430">
      <w:pPr>
        <w:numPr>
          <w:ilvl w:val="0"/>
          <w:numId w:val="10"/>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bėrimas aplink burną;</w:t>
      </w:r>
    </w:p>
    <w:p w14:paraId="7FAAFA50" w14:textId="77777777" w:rsidR="00A70430" w:rsidRPr="001901D0" w:rsidRDefault="00A70430" w:rsidP="00A70430">
      <w:pPr>
        <w:numPr>
          <w:ilvl w:val="0"/>
          <w:numId w:val="11"/>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niežtinti oda be uždegimo;</w:t>
      </w:r>
    </w:p>
    <w:p w14:paraId="5D51CA18" w14:textId="77777777" w:rsidR="00A70430" w:rsidRPr="001901D0" w:rsidRDefault="00A70430" w:rsidP="00A70430">
      <w:pPr>
        <w:numPr>
          <w:ilvl w:val="0"/>
          <w:numId w:val="11"/>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snapToGrid w:val="0"/>
        </w:rPr>
        <w:t xml:space="preserve">išangės ir lyties organų </w:t>
      </w:r>
      <w:r w:rsidRPr="001901D0">
        <w:rPr>
          <w:rFonts w:ascii="Times New Roman" w:eastAsia="SimSun" w:hAnsi="Times New Roman" w:cs="Times New Roman"/>
          <w:color w:val="000000"/>
          <w:lang w:eastAsia="zh-CN"/>
        </w:rPr>
        <w:t xml:space="preserve">(varpos ir makšties) </w:t>
      </w:r>
      <w:r w:rsidRPr="001901D0">
        <w:rPr>
          <w:rFonts w:ascii="Times New Roman" w:eastAsia="Times New Roman" w:hAnsi="Times New Roman" w:cs="Times New Roman"/>
          <w:snapToGrid w:val="0"/>
        </w:rPr>
        <w:t>srityje;</w:t>
      </w:r>
    </w:p>
    <w:p w14:paraId="25C2DE73" w14:textId="77777777" w:rsidR="00A70430" w:rsidRPr="00D543A6" w:rsidRDefault="00A70430" w:rsidP="00A70430">
      <w:pPr>
        <w:numPr>
          <w:ilvl w:val="0"/>
          <w:numId w:val="11"/>
        </w:numPr>
        <w:spacing w:after="0" w:line="240" w:lineRule="auto"/>
        <w:ind w:left="567" w:hanging="567"/>
        <w:rPr>
          <w:rFonts w:ascii="Times New Roman" w:eastAsia="Times New Roman" w:hAnsi="Times New Roman" w:cs="Times New Roman"/>
          <w:iCs/>
          <w:noProof/>
          <w:lang w:eastAsia="lt-LT"/>
        </w:rPr>
      </w:pPr>
      <w:r w:rsidRPr="00D543A6">
        <w:rPr>
          <w:rFonts w:ascii="Times New Roman" w:eastAsia="Times New Roman" w:hAnsi="Times New Roman" w:cs="Times New Roman"/>
          <w:snapToGrid w:val="0"/>
        </w:rPr>
        <w:t>kai pacientas yra jaunesnis kaip vienerių metų vaikas.</w:t>
      </w:r>
    </w:p>
    <w:p w14:paraId="3FDCB28D" w14:textId="77777777" w:rsidR="00A70430" w:rsidRPr="00E76677" w:rsidRDefault="00A70430" w:rsidP="00A70430">
      <w:pPr>
        <w:keepNext/>
        <w:tabs>
          <w:tab w:val="left" w:pos="567"/>
        </w:tabs>
        <w:spacing w:after="0" w:line="240" w:lineRule="auto"/>
        <w:ind w:left="540" w:hanging="540"/>
        <w:outlineLvl w:val="2"/>
        <w:rPr>
          <w:rFonts w:ascii="Times New Roman" w:eastAsia="Times New Roman" w:hAnsi="Times New Roman" w:cs="Times New Roman"/>
          <w:snapToGrid w:val="0"/>
        </w:rPr>
      </w:pPr>
    </w:p>
    <w:p w14:paraId="10BA9DB9"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Įspėjimai ir atsargumo priemonės</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vault_nd_41ceac83-e17e-4c00-9224-1d118ee925e9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14:paraId="62417528"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Cs/>
          <w:snapToGrid w:val="0"/>
        </w:rPr>
        <w:t xml:space="preserve">Pasitarkite su gydytoju arba vaistininku, prieš pradėdami vartoti </w:t>
      </w:r>
      <w:proofErr w:type="spellStart"/>
      <w:r w:rsidRPr="001901D0">
        <w:rPr>
          <w:rFonts w:ascii="Times New Roman" w:eastAsia="Times New Roman" w:hAnsi="Times New Roman" w:cs="Times New Roman"/>
          <w:bCs/>
          <w:snapToGrid w:val="0"/>
        </w:rPr>
        <w:t>Betnovate</w:t>
      </w:r>
      <w:proofErr w:type="spellEnd"/>
      <w:r w:rsidRPr="001901D0">
        <w:rPr>
          <w:rFonts w:ascii="Times New Roman" w:eastAsia="Times New Roman" w:hAnsi="Times New Roman" w:cs="Times New Roman"/>
          <w:bCs/>
          <w:snapToGrid w:val="0"/>
        </w:rPr>
        <w:t>:</w:t>
      </w:r>
      <w:r>
        <w:rPr>
          <w:rFonts w:ascii="Times New Roman" w:eastAsia="Times New Roman" w:hAnsi="Times New Roman" w:cs="Times New Roman"/>
          <w:bCs/>
          <w:snapToGrid w:val="0"/>
        </w:rPr>
        <w:fldChar w:fldCharType="begin"/>
      </w:r>
      <w:r>
        <w:rPr>
          <w:rFonts w:ascii="Times New Roman" w:eastAsia="Times New Roman" w:hAnsi="Times New Roman" w:cs="Times New Roman"/>
          <w:bCs/>
          <w:snapToGrid w:val="0"/>
        </w:rPr>
        <w:instrText xml:space="preserve"> DOCVARIABLE vault_nd_6f43d4da-4d27-4a84-8bed-b071023f9a67 \* MERGEFORMAT </w:instrText>
      </w:r>
      <w:r>
        <w:rPr>
          <w:rFonts w:ascii="Times New Roman" w:eastAsia="Times New Roman" w:hAnsi="Times New Roman" w:cs="Times New Roman"/>
          <w:bCs/>
          <w:snapToGrid w:val="0"/>
        </w:rPr>
        <w:fldChar w:fldCharType="separate"/>
      </w:r>
      <w:r>
        <w:rPr>
          <w:rFonts w:ascii="Times New Roman" w:eastAsia="Times New Roman" w:hAnsi="Times New Roman" w:cs="Times New Roman"/>
          <w:bCs/>
          <w:snapToGrid w:val="0"/>
        </w:rPr>
        <w:t xml:space="preserve"> </w:t>
      </w:r>
      <w:r>
        <w:rPr>
          <w:rFonts w:ascii="Times New Roman" w:eastAsia="Times New Roman" w:hAnsi="Times New Roman" w:cs="Times New Roman"/>
          <w:bCs/>
          <w:snapToGrid w:val="0"/>
        </w:rPr>
        <w:fldChar w:fldCharType="end"/>
      </w:r>
    </w:p>
    <w:p w14:paraId="04386D28" w14:textId="77777777"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pasakykite gydytojui, jeigu yra alergija (padidėjęs jautrumas) </w:t>
      </w:r>
      <w:proofErr w:type="spellStart"/>
      <w:r w:rsidRPr="001901D0">
        <w:rPr>
          <w:rFonts w:ascii="Times New Roman" w:eastAsia="Times New Roman" w:hAnsi="Times New Roman" w:cs="Times New Roman"/>
          <w:lang w:eastAsia="lt-LT"/>
        </w:rPr>
        <w:t>betametazonui</w:t>
      </w:r>
      <w:proofErr w:type="spellEnd"/>
      <w:r w:rsidRPr="001901D0">
        <w:rPr>
          <w:rFonts w:ascii="Times New Roman" w:eastAsia="Times New Roman" w:hAnsi="Times New Roman" w:cs="Times New Roman"/>
          <w:lang w:eastAsia="lt-LT"/>
        </w:rPr>
        <w:t xml:space="preserve"> arba bet kuriai pagalbinei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medžiagai </w:t>
      </w:r>
      <w:r w:rsidRPr="001901D0">
        <w:rPr>
          <w:rFonts w:ascii="Times New Roman" w:eastAsia="Times New Roman" w:hAnsi="Times New Roman" w:cs="Times New Roman"/>
          <w:snapToGrid w:val="0"/>
        </w:rPr>
        <w:t>(išvardytos 6 skyriuje)</w:t>
      </w:r>
      <w:r w:rsidRPr="001901D0">
        <w:rPr>
          <w:rFonts w:ascii="Times New Roman" w:eastAsia="Times New Roman" w:hAnsi="Times New Roman" w:cs="Times New Roman"/>
          <w:lang w:eastAsia="lt-LT"/>
        </w:rPr>
        <w:t>;</w:t>
      </w:r>
    </w:p>
    <w:p w14:paraId="03C0410C" w14:textId="77777777"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snapToGrid w:val="0"/>
        </w:rPr>
      </w:pP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vartokite tol, kol rekomenduoja gydytojas. Jeigu Jūsų būklė per 2</w:t>
      </w:r>
      <w:r w:rsidRPr="001901D0">
        <w:rPr>
          <w:rFonts w:ascii="Times New Roman" w:eastAsia="Times New Roman" w:hAnsi="Times New Roman" w:cs="Times New Roman"/>
          <w:snapToGrid w:val="0"/>
        </w:rPr>
        <w:noBreakHyphen/>
        <w:t>4 gydymo savaites nepagerėja, pasakykite gydytojui;</w:t>
      </w:r>
    </w:p>
    <w:p w14:paraId="018C0E9A" w14:textId="77777777"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būkite atsargūs tepdami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ant akių vokų, kad vaisto nepatektų į akis;</w:t>
      </w:r>
    </w:p>
    <w:p w14:paraId="7518E7FC" w14:textId="77777777"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snapToGrid w:val="0"/>
        </w:rPr>
        <w:t xml:space="preserve">būkite atsargūs tepdami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w:t>
      </w:r>
      <w:r w:rsidRPr="001901D0">
        <w:rPr>
          <w:rFonts w:ascii="Times New Roman" w:eastAsia="Times New Roman" w:hAnsi="Times New Roman" w:cs="Times New Roman"/>
          <w:lang w:eastAsia="lt-LT"/>
        </w:rPr>
        <w:t>ant veido odos ilgą laiką, nes veido oda gali išplonėti;</w:t>
      </w:r>
    </w:p>
    <w:p w14:paraId="578897AC" w14:textId="77777777"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pasireiškia alerginis odos uždegimas (egzema) aplink kojos opas, vartojant lokalaus poveikio kortikosteroidus, gali padidėti alerginės reakcijos ir infekcijos patekimo į opą rizika;</w:t>
      </w:r>
    </w:p>
    <w:p w14:paraId="2E2F80DF" w14:textId="77777777" w:rsidR="00A70430" w:rsidRPr="001901D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oro nepraleidžiantį dengiamąjį tvarstį ant vaistu pateptos odos galima naudoti tik gydytojo nurodymu. Jeigu užtepus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bus uždedamas orui nepralaidus dengiamasis tvarstis, įskaitant vystyklus vaikams, prieš tai odą reikia gerai nuvalyti, kad apsisaugotumėte nuo infekcijos;</w:t>
      </w:r>
    </w:p>
    <w:p w14:paraId="6F6FA740" w14:textId="77777777" w:rsidR="00A70430" w:rsidRPr="001901D0" w:rsidRDefault="00A70430" w:rsidP="00A70430">
      <w:pPr>
        <w:numPr>
          <w:ilvl w:val="0"/>
          <w:numId w:val="9"/>
        </w:numPr>
        <w:tabs>
          <w:tab w:val="num" w:pos="567"/>
        </w:tabs>
        <w:spacing w:after="0" w:line="240" w:lineRule="auto"/>
        <w:ind w:left="567" w:hanging="567"/>
        <w:contextualSpacing/>
        <w:rPr>
          <w:rFonts w:ascii="Times New Roman" w:eastAsia="Times New Roman" w:hAnsi="Times New Roman" w:cs="Times New Roman"/>
          <w:noProof/>
          <w:lang w:val="en-AU" w:eastAsia="en-AU"/>
        </w:rPr>
      </w:pPr>
      <w:r w:rsidRPr="001901D0">
        <w:rPr>
          <w:rFonts w:ascii="Times New Roman" w:eastAsia="Times New Roman" w:hAnsi="Times New Roman" w:cs="Times New Roman"/>
          <w:noProof/>
          <w:lang w:eastAsia="en-AU"/>
        </w:rPr>
        <w:t xml:space="preserve">dėl padidėjusios absorbcijos į sisteminę kraujotaką, kai kuriems asmenims gali pasireikšti antinksčių funkcijos nepakankamumas. Tokiu atveju vaisto vartojimą reikia nutraukti laipsniškai retinant vartojimą arba pakeičiant silpnesnio poveikio kortikosteroidu. </w:t>
      </w:r>
      <w:r w:rsidRPr="001901D0">
        <w:rPr>
          <w:rFonts w:ascii="Times New Roman" w:eastAsia="Times New Roman" w:hAnsi="Times New Roman" w:cs="Times New Roman"/>
          <w:noProof/>
          <w:lang w:val="en-AU" w:eastAsia="en-AU"/>
        </w:rPr>
        <w:t>Staigiai nutraukus gydymą, gali pasireikšti antinksčių funkcijos nepakankamumas;</w:t>
      </w:r>
    </w:p>
    <w:p w14:paraId="297043F4" w14:textId="77777777" w:rsidR="00A70430" w:rsidRPr="001901D0" w:rsidRDefault="00A70430" w:rsidP="00A70430">
      <w:pPr>
        <w:numPr>
          <w:ilvl w:val="0"/>
          <w:numId w:val="15"/>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gydant žvynelinę, dėl žvynelinės su pūslelėmis atsiradimo rizikos padidėjimo, Jus atidžiai stebės gydytojas;</w:t>
      </w:r>
    </w:p>
    <w:p w14:paraId="52EBAB4D" w14:textId="77777777" w:rsidR="00A70430"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uždegiminiams odos pažeidimams, į kuriuos pateko infekcija, gydyti gali būti s</w:t>
      </w:r>
      <w:r>
        <w:rPr>
          <w:rFonts w:ascii="Times New Roman" w:eastAsia="Times New Roman" w:hAnsi="Times New Roman" w:cs="Times New Roman"/>
          <w:lang w:eastAsia="lt-LT"/>
        </w:rPr>
        <w:t>kiriamas antibakterinis gydymas;</w:t>
      </w:r>
    </w:p>
    <w:p w14:paraId="361783A3" w14:textId="77777777" w:rsidR="00A70430" w:rsidRPr="00D543A6" w:rsidRDefault="00A70430" w:rsidP="00A70430">
      <w:pPr>
        <w:numPr>
          <w:ilvl w:val="0"/>
          <w:numId w:val="9"/>
        </w:numPr>
        <w:tabs>
          <w:tab w:val="num" w:pos="567"/>
        </w:tabs>
        <w:spacing w:after="0" w:line="240" w:lineRule="auto"/>
        <w:ind w:left="567" w:hanging="567"/>
        <w:rPr>
          <w:rFonts w:ascii="Times New Roman" w:eastAsia="Times New Roman" w:hAnsi="Times New Roman" w:cs="Times New Roman"/>
          <w:lang w:eastAsia="lt-LT"/>
        </w:rPr>
      </w:pPr>
      <w:r w:rsidRPr="000B5B33">
        <w:rPr>
          <w:rFonts w:ascii="Times New Roman" w:hAnsi="Times New Roman"/>
          <w:noProof/>
        </w:rPr>
        <w:t xml:space="preserve">vartojant </w:t>
      </w:r>
      <w:r>
        <w:rPr>
          <w:rFonts w:ascii="Times New Roman" w:hAnsi="Times New Roman"/>
          <w:noProof/>
        </w:rPr>
        <w:t>Betnovate</w:t>
      </w:r>
      <w:r w:rsidRPr="000B5B33">
        <w:rPr>
          <w:rFonts w:ascii="Times New Roman" w:hAnsi="Times New Roman"/>
          <w:noProof/>
        </w:rPr>
        <w:t>, negalima rūkyti ar būti šalia atviros liepsnos</w:t>
      </w:r>
      <w:r w:rsidRPr="000B5B33">
        <w:rPr>
          <w:rFonts w:ascii="Times New Roman" w:hAnsi="Times New Roman"/>
          <w:lang w:eastAsia="lt-LT"/>
        </w:rPr>
        <w:t xml:space="preserve"> dėl sunkių nudegimų pavojaus.</w:t>
      </w:r>
      <w:r>
        <w:t xml:space="preserve"> </w:t>
      </w:r>
      <w:r w:rsidRPr="000B5B33">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3F21D5D0" w14:textId="77777777" w:rsidR="00A70430" w:rsidRPr="001901D0" w:rsidRDefault="00A70430" w:rsidP="00A70430">
      <w:pPr>
        <w:spacing w:after="0" w:line="240" w:lineRule="auto"/>
        <w:rPr>
          <w:rFonts w:ascii="Times New Roman" w:eastAsia="Times New Roman" w:hAnsi="Times New Roman" w:cs="Times New Roman"/>
          <w:lang w:eastAsia="lt-LT"/>
        </w:rPr>
      </w:pPr>
    </w:p>
    <w:p w14:paraId="10145EFD" w14:textId="77777777" w:rsidR="00A70430" w:rsidRPr="001901D0" w:rsidRDefault="00A70430" w:rsidP="00A70430">
      <w:pPr>
        <w:spacing w:after="0" w:line="240" w:lineRule="auto"/>
        <w:rPr>
          <w:rFonts w:ascii="Times New Roman" w:eastAsia="Calibri" w:hAnsi="Times New Roman" w:cs="Times New Roman"/>
        </w:rPr>
      </w:pPr>
      <w:r w:rsidRPr="001901D0">
        <w:rPr>
          <w:rFonts w:ascii="Times New Roman" w:eastAsia="Calibri" w:hAnsi="Times New Roman" w:cs="Times New Roman"/>
        </w:rPr>
        <w:t xml:space="preserve">Jeigu pradėtumėte matyti lyg per miglą arba </w:t>
      </w:r>
      <w:r>
        <w:rPr>
          <w:rFonts w:ascii="Times New Roman" w:eastAsia="Calibri" w:hAnsi="Times New Roman" w:cs="Times New Roman"/>
        </w:rPr>
        <w:t>J</w:t>
      </w:r>
      <w:r w:rsidRPr="001901D0">
        <w:rPr>
          <w:rFonts w:ascii="Times New Roman" w:eastAsia="Calibri" w:hAnsi="Times New Roman" w:cs="Times New Roman"/>
        </w:rPr>
        <w:t>ums pasireikštų kitų regėjimo sutrikimų, kreipkitės į savo gydytoją.</w:t>
      </w:r>
    </w:p>
    <w:p w14:paraId="788CBBE4" w14:textId="77777777" w:rsidR="00A70430" w:rsidRPr="001901D0" w:rsidRDefault="00A70430" w:rsidP="00A70430">
      <w:pPr>
        <w:spacing w:after="0" w:line="240" w:lineRule="auto"/>
        <w:rPr>
          <w:rFonts w:ascii="Times New Roman" w:eastAsia="Times New Roman" w:hAnsi="Times New Roman" w:cs="Times New Roman"/>
          <w:bCs/>
          <w:iCs/>
        </w:rPr>
      </w:pPr>
    </w:p>
    <w:p w14:paraId="4A110B92" w14:textId="77777777" w:rsidR="00A70430" w:rsidRPr="001901D0" w:rsidRDefault="00A70430" w:rsidP="00A70430">
      <w:pPr>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iCs/>
          <w:noProof/>
          <w:lang w:eastAsia="lt-LT"/>
        </w:rPr>
        <w:t>Jeigu pasireiškia infekcija, kreipkitės į gydytoją (žr. 4 skyrių).</w:t>
      </w:r>
    </w:p>
    <w:p w14:paraId="0AF5AFB1" w14:textId="77777777" w:rsidR="00A70430" w:rsidRPr="001901D0" w:rsidRDefault="00A70430" w:rsidP="00A70430">
      <w:pPr>
        <w:spacing w:after="0" w:line="240" w:lineRule="auto"/>
        <w:rPr>
          <w:rFonts w:ascii="Times New Roman" w:eastAsia="Times New Roman" w:hAnsi="Times New Roman" w:cs="Times New Roman"/>
          <w:iCs/>
          <w:noProof/>
          <w:lang w:eastAsia="lt-LT"/>
        </w:rPr>
      </w:pPr>
    </w:p>
    <w:p w14:paraId="0E61D000" w14:textId="77777777" w:rsidR="00A70430" w:rsidRPr="001901D0" w:rsidRDefault="00A70430" w:rsidP="00A70430">
      <w:pPr>
        <w:spacing w:after="0" w:line="240" w:lineRule="auto"/>
        <w:rPr>
          <w:rFonts w:ascii="Times New Roman" w:eastAsia="Times New Roman" w:hAnsi="Times New Roman" w:cs="Times New Roman"/>
          <w:b/>
          <w:iCs/>
          <w:noProof/>
          <w:lang w:eastAsia="lt-LT"/>
        </w:rPr>
      </w:pPr>
      <w:r w:rsidRPr="001901D0">
        <w:rPr>
          <w:rFonts w:ascii="Times New Roman" w:eastAsia="Times New Roman" w:hAnsi="Times New Roman" w:cs="Times New Roman"/>
          <w:b/>
          <w:lang w:eastAsia="lt-LT"/>
        </w:rPr>
        <w:t>Vaikams ir paaugliams</w:t>
      </w:r>
    </w:p>
    <w:p w14:paraId="59755A67" w14:textId="77777777" w:rsidR="00A70430" w:rsidRPr="001901D0" w:rsidRDefault="00A70430" w:rsidP="00A70430">
      <w:pPr>
        <w:tabs>
          <w:tab w:val="left" w:pos="567"/>
        </w:tabs>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iCs/>
          <w:noProof/>
          <w:lang w:eastAsia="lt-LT"/>
        </w:rPr>
        <w:t xml:space="preserve">Vaisto negalima vartoti jaunesniems negu vienerių metų vaikams. </w:t>
      </w:r>
    </w:p>
    <w:p w14:paraId="061A096C" w14:textId="77777777" w:rsidR="00A70430" w:rsidRPr="001901D0" w:rsidRDefault="00A70430" w:rsidP="00A70430">
      <w:pPr>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2FE82C35" w14:textId="77777777" w:rsidR="00A70430" w:rsidRPr="001901D0" w:rsidRDefault="00A70430" w:rsidP="00A70430">
      <w:pPr>
        <w:spacing w:after="0" w:line="240" w:lineRule="auto"/>
        <w:rPr>
          <w:rFonts w:ascii="Times New Roman" w:eastAsia="Times New Roman" w:hAnsi="Times New Roman" w:cs="Times New Roman"/>
          <w:iCs/>
          <w:noProof/>
          <w:lang w:eastAsia="lt-LT"/>
        </w:rPr>
      </w:pPr>
    </w:p>
    <w:p w14:paraId="78F4BB07" w14:textId="77777777"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 xml:space="preserve">Kiti vaistai ir </w:t>
      </w:r>
      <w:proofErr w:type="spellStart"/>
      <w:r w:rsidRPr="001901D0">
        <w:rPr>
          <w:rFonts w:ascii="Times New Roman" w:eastAsia="Times New Roman" w:hAnsi="Times New Roman" w:cs="Times New Roman"/>
          <w:b/>
          <w:lang w:eastAsia="lt-LT"/>
        </w:rPr>
        <w:t>Betnovate</w:t>
      </w:r>
      <w:proofErr w:type="spellEnd"/>
    </w:p>
    <w:p w14:paraId="5FB7EA36"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vartojate ar neseniai vartojote kitų vaistų arba dėl to nesate tikri, apie tai pasakykite gydytojui arba vaistininkui.</w:t>
      </w:r>
    </w:p>
    <w:p w14:paraId="2DA0FE66" w14:textId="77777777" w:rsidR="00A70430" w:rsidRPr="00E76677" w:rsidRDefault="00A70430" w:rsidP="00A70430">
      <w:pPr>
        <w:spacing w:after="0" w:line="240" w:lineRule="auto"/>
        <w:rPr>
          <w:rFonts w:ascii="Times New Roman" w:eastAsia="Times New Roman" w:hAnsi="Times New Roman" w:cs="Times New Roman"/>
          <w:bCs/>
          <w:lang w:eastAsia="lt-LT"/>
        </w:rPr>
      </w:pPr>
    </w:p>
    <w:p w14:paraId="144C4E4C" w14:textId="77777777" w:rsidR="00A70430" w:rsidRPr="001901D0" w:rsidRDefault="00A70430" w:rsidP="00A70430">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Kai kurie vaistai gali keisti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veikimą arba didinti šalutinio poveikio atsiradimo riziką. Tokie vaistai yra:</w:t>
      </w:r>
    </w:p>
    <w:p w14:paraId="4E6478C6" w14:textId="77777777" w:rsidR="00A70430" w:rsidRPr="001901D0" w:rsidRDefault="00A70430" w:rsidP="00A70430">
      <w:pPr>
        <w:keepNext/>
        <w:numPr>
          <w:ilvl w:val="0"/>
          <w:numId w:val="8"/>
        </w:numPr>
        <w:spacing w:after="0" w:line="240" w:lineRule="auto"/>
        <w:ind w:left="567" w:hanging="567"/>
        <w:rPr>
          <w:rFonts w:ascii="Times New Roman" w:eastAsia="Times New Roman" w:hAnsi="Times New Roman" w:cs="Times New Roman"/>
          <w:lang w:eastAsia="lt-LT"/>
        </w:rPr>
      </w:pPr>
      <w:proofErr w:type="spellStart"/>
      <w:r w:rsidRPr="001901D0">
        <w:rPr>
          <w:rFonts w:ascii="Times New Roman" w:eastAsia="Times New Roman" w:hAnsi="Times New Roman" w:cs="Times New Roman"/>
          <w:lang w:eastAsia="lt-LT"/>
        </w:rPr>
        <w:t>ritonaviras</w:t>
      </w:r>
      <w:proofErr w:type="spellEnd"/>
      <w:r w:rsidRPr="001901D0">
        <w:rPr>
          <w:rFonts w:ascii="Times New Roman" w:eastAsia="Times New Roman" w:hAnsi="Times New Roman" w:cs="Times New Roman"/>
          <w:lang w:eastAsia="lt-LT"/>
        </w:rPr>
        <w:t xml:space="preserve"> ir </w:t>
      </w:r>
      <w:proofErr w:type="spellStart"/>
      <w:r w:rsidRPr="001901D0">
        <w:rPr>
          <w:rFonts w:ascii="Times New Roman" w:eastAsia="Times New Roman" w:hAnsi="Times New Roman" w:cs="Times New Roman"/>
          <w:lang w:eastAsia="lt-LT"/>
        </w:rPr>
        <w:t>itrakonazolas</w:t>
      </w:r>
      <w:proofErr w:type="spellEnd"/>
      <w:r w:rsidRPr="001901D0">
        <w:rPr>
          <w:rFonts w:ascii="Times New Roman" w:eastAsia="Times New Roman" w:hAnsi="Times New Roman" w:cs="Times New Roman"/>
          <w:lang w:eastAsia="lt-LT"/>
        </w:rPr>
        <w:t>.</w:t>
      </w:r>
    </w:p>
    <w:p w14:paraId="7F7A227C" w14:textId="77777777" w:rsidR="00A70430" w:rsidRPr="00E76677" w:rsidRDefault="00A70430" w:rsidP="00A70430">
      <w:pPr>
        <w:spacing w:after="0" w:line="240" w:lineRule="auto"/>
        <w:rPr>
          <w:rFonts w:ascii="Times New Roman" w:eastAsia="Times New Roman" w:hAnsi="Times New Roman" w:cs="Times New Roman"/>
          <w:bCs/>
          <w:iCs/>
        </w:rPr>
      </w:pPr>
    </w:p>
    <w:p w14:paraId="0B89F818" w14:textId="77777777" w:rsidR="00A70430" w:rsidRPr="00E76677"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 xml:space="preserve">Jeigu vartojate nurodytų vaistų, pasakykite gydytojui. Yra kitų vaistų, kurie veikia panašiai. </w:t>
      </w:r>
      <w:r w:rsidRPr="001901D0">
        <w:rPr>
          <w:rFonts w:ascii="Times New Roman" w:eastAsia="Times New Roman" w:hAnsi="Times New Roman" w:cs="Times New Roman"/>
          <w:bCs/>
          <w:lang w:eastAsia="lt-LT"/>
        </w:rPr>
        <w:t>Jeigu vartojate, neseniai vartojote arba ruošiatės vartoti kitų vaistų, įskaitant įsigytus be recepto, pasakykite gydytojui arba vaistininkui.</w:t>
      </w:r>
    </w:p>
    <w:p w14:paraId="46FF6CBC" w14:textId="77777777" w:rsidR="00A70430" w:rsidRPr="001901D0" w:rsidRDefault="00A70430" w:rsidP="00A70430">
      <w:pPr>
        <w:spacing w:after="0" w:line="240" w:lineRule="auto"/>
        <w:rPr>
          <w:rFonts w:ascii="Times New Roman" w:eastAsia="Times New Roman" w:hAnsi="Times New Roman" w:cs="Times New Roman"/>
          <w:lang w:eastAsia="lt-LT"/>
        </w:rPr>
      </w:pPr>
    </w:p>
    <w:p w14:paraId="4FFB5518" w14:textId="77777777" w:rsidR="00A70430" w:rsidRPr="001901D0" w:rsidRDefault="00A70430" w:rsidP="00A7043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Nėštumas, žindymo laikotarpis ir vaisingumas</w:t>
      </w:r>
    </w:p>
    <w:p w14:paraId="77FC49AA"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esate nėščia, žindote kūdikį, manote, kad galbūt esate nėščia arba planuojate pastoti, tai prieš vartodama šį vaistą būtinai pasitarkite su gydytoju.</w:t>
      </w:r>
    </w:p>
    <w:p w14:paraId="24A2F7B2" w14:textId="77777777" w:rsidR="00A70430" w:rsidRPr="001901D0" w:rsidRDefault="00A70430" w:rsidP="00A70430">
      <w:pPr>
        <w:spacing w:after="0" w:line="240" w:lineRule="auto"/>
        <w:rPr>
          <w:rFonts w:ascii="Times New Roman" w:eastAsia="Times New Roman" w:hAnsi="Times New Roman" w:cs="Times New Roman"/>
          <w:lang w:eastAsia="lt-LT"/>
        </w:rPr>
      </w:pPr>
    </w:p>
    <w:p w14:paraId="1B0521BC"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Duomenų apie </w:t>
      </w:r>
      <w:proofErr w:type="spellStart"/>
      <w:r w:rsidRPr="001901D0">
        <w:rPr>
          <w:rFonts w:ascii="Times New Roman" w:eastAsia="Times New Roman" w:hAnsi="Times New Roman" w:cs="Times New Roman"/>
          <w:lang w:eastAsia="lt-LT"/>
        </w:rPr>
        <w:t>betametazono</w:t>
      </w:r>
      <w:proofErr w:type="spellEnd"/>
      <w:r w:rsidRPr="001901D0">
        <w:rPr>
          <w:rFonts w:ascii="Times New Roman" w:eastAsia="Times New Roman" w:hAnsi="Times New Roman" w:cs="Times New Roman"/>
          <w:lang w:eastAsia="lt-LT"/>
        </w:rPr>
        <w:t xml:space="preserve"> vartojimą nėštumo metu nepakanka.</w:t>
      </w:r>
    </w:p>
    <w:p w14:paraId="2EEBFA5F" w14:textId="77777777" w:rsidR="00A70430" w:rsidRPr="001901D0" w:rsidRDefault="00A70430" w:rsidP="00A70430">
      <w:pPr>
        <w:spacing w:after="0" w:line="240" w:lineRule="auto"/>
        <w:rPr>
          <w:rFonts w:ascii="Times New Roman" w:eastAsia="Times New Roman" w:hAnsi="Times New Roman" w:cs="Times New Roman"/>
          <w:lang w:eastAsia="lt-LT"/>
        </w:rPr>
      </w:pPr>
    </w:p>
    <w:p w14:paraId="2DF0D685"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Nėštumo laikotarpiu </w:t>
      </w:r>
      <w:proofErr w:type="spellStart"/>
      <w:r w:rsidRPr="001901D0">
        <w:rPr>
          <w:rFonts w:ascii="Times New Roman" w:eastAsia="Times New Roman" w:hAnsi="Times New Roman" w:cs="Times New Roman"/>
          <w:lang w:eastAsia="lt-LT"/>
        </w:rPr>
        <w:t>betametazonas</w:t>
      </w:r>
      <w:proofErr w:type="spellEnd"/>
      <w:r w:rsidRPr="001901D0">
        <w:rPr>
          <w:rFonts w:ascii="Times New Roman" w:eastAsia="Times New Roman" w:hAnsi="Times New Roman" w:cs="Times New Roman"/>
          <w:lang w:eastAsia="lt-LT"/>
        </w:rPr>
        <w:t xml:space="preserve"> gali būti skiriamas tik tuo atveju, kai laukiama nauda motinai yra didesnė už bet kokią galimą riziką vaisiui. Reikia kiek galima trumpiau vartoti mažiausią vaisto kiekį.</w:t>
      </w:r>
    </w:p>
    <w:p w14:paraId="0B627526"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B34FB8F"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val="lv-LV" w:eastAsia="lt-LT"/>
        </w:rPr>
        <w:t xml:space="preserve">Jeigu žindote kūdikį, </w:t>
      </w:r>
      <w:r w:rsidRPr="001901D0">
        <w:rPr>
          <w:rFonts w:ascii="Times New Roman" w:eastAsia="Times New Roman" w:hAnsi="Times New Roman" w:cs="Times New Roman"/>
          <w:lang w:eastAsia="lt-LT"/>
        </w:rPr>
        <w:t xml:space="preserve">prieš vartojant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būtina pasitarti su gydytoju.</w:t>
      </w:r>
    </w:p>
    <w:p w14:paraId="1AA3851A" w14:textId="77777777" w:rsidR="00A70430" w:rsidRPr="001901D0"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lang w:eastAsia="lt-LT"/>
        </w:rPr>
        <w:t xml:space="preserve">Ar saugu vartoti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žindymo laikotarpiu nebuvo nustatyta.</w:t>
      </w:r>
    </w:p>
    <w:p w14:paraId="0E35FC5B" w14:textId="77777777" w:rsidR="00A70430" w:rsidRPr="001901D0" w:rsidRDefault="00A70430" w:rsidP="00A70430">
      <w:pPr>
        <w:spacing w:after="0" w:line="240" w:lineRule="auto"/>
        <w:rPr>
          <w:rFonts w:ascii="Times New Roman" w:eastAsia="Times New Roman" w:hAnsi="Times New Roman" w:cs="Times New Roman"/>
          <w:bCs/>
          <w:iCs/>
          <w:noProof/>
          <w:lang w:eastAsia="lt-LT"/>
        </w:rPr>
      </w:pPr>
    </w:p>
    <w:p w14:paraId="481EF498" w14:textId="77777777" w:rsidR="00A70430" w:rsidRPr="001901D0" w:rsidRDefault="00A70430" w:rsidP="00A70430">
      <w:pPr>
        <w:spacing w:after="0" w:line="240" w:lineRule="auto"/>
        <w:rPr>
          <w:rFonts w:ascii="Times New Roman" w:eastAsia="Times New Roman" w:hAnsi="Times New Roman" w:cs="Times New Roman"/>
          <w:bCs/>
          <w:iCs/>
          <w:noProof/>
          <w:lang w:eastAsia="lt-LT"/>
        </w:rPr>
      </w:pPr>
      <w:proofErr w:type="spellStart"/>
      <w:r w:rsidRPr="001901D0">
        <w:rPr>
          <w:rFonts w:ascii="Times New Roman" w:eastAsia="Times New Roman" w:hAnsi="Times New Roman" w:cs="Times New Roman"/>
          <w:lang w:eastAsia="lt-LT"/>
        </w:rPr>
        <w:t>Betametazonas</w:t>
      </w:r>
      <w:proofErr w:type="spellEnd"/>
      <w:r w:rsidRPr="001901D0">
        <w:rPr>
          <w:rFonts w:ascii="Times New Roman" w:eastAsia="Times New Roman" w:hAnsi="Times New Roman" w:cs="Times New Roman"/>
          <w:lang w:eastAsia="lt-LT"/>
        </w:rPr>
        <w:t xml:space="preserve"> žindymo laikotarpiu gali būti skiriamas tik tuo atveju, kai laukiama nauda motinai yra didesnė už riziką kūdikiui.</w:t>
      </w:r>
    </w:p>
    <w:p w14:paraId="669A3446" w14:textId="77777777" w:rsidR="00A70430" w:rsidRPr="001901D0" w:rsidRDefault="00A70430" w:rsidP="00A70430">
      <w:pPr>
        <w:spacing w:after="0" w:line="240" w:lineRule="auto"/>
        <w:rPr>
          <w:rFonts w:ascii="Times New Roman" w:eastAsia="Times New Roman" w:hAnsi="Times New Roman" w:cs="Times New Roman"/>
          <w:lang w:eastAsia="lt-LT"/>
        </w:rPr>
      </w:pPr>
    </w:p>
    <w:p w14:paraId="44D43F17"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Cs/>
          <w:iCs/>
          <w:noProof/>
          <w:lang w:eastAsia="lt-LT"/>
        </w:rPr>
        <w:t xml:space="preserve">Jeigu vartojate Betnovate žindymo laikotarpiu, vaisto negalima tepti ant krūtų, kad </w:t>
      </w: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bCs/>
          <w:iCs/>
          <w:noProof/>
          <w:lang w:eastAsia="lt-LT"/>
        </w:rPr>
        <w:t xml:space="preserve"> atsitiktinai nepatektų kūdikiui į burną.</w:t>
      </w:r>
    </w:p>
    <w:p w14:paraId="1D853125" w14:textId="77777777" w:rsidR="00A70430" w:rsidRPr="001901D0" w:rsidRDefault="00A70430" w:rsidP="00A70430">
      <w:pPr>
        <w:spacing w:after="0" w:line="240" w:lineRule="auto"/>
        <w:rPr>
          <w:rFonts w:ascii="Times New Roman" w:eastAsia="Times New Roman" w:hAnsi="Times New Roman" w:cs="Times New Roman"/>
          <w:lang w:eastAsia="lt-LT"/>
        </w:rPr>
      </w:pPr>
    </w:p>
    <w:p w14:paraId="19BB1F7A" w14:textId="77777777" w:rsidR="00A70430" w:rsidRPr="001901D0" w:rsidRDefault="00A70430" w:rsidP="00A70430">
      <w:pPr>
        <w:spacing w:after="0" w:line="240" w:lineRule="auto"/>
        <w:rPr>
          <w:rFonts w:ascii="Times New Roman" w:eastAsia="Times New Roman" w:hAnsi="Times New Roman" w:cs="Times New Roman"/>
          <w:lang w:eastAsia="lt-LT"/>
        </w:rPr>
      </w:pP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poveikio vaisingumui įvertinimo duomenų nėra.</w:t>
      </w:r>
    </w:p>
    <w:p w14:paraId="3AB3464A" w14:textId="77777777" w:rsidR="00A70430" w:rsidRPr="001901D0" w:rsidRDefault="00A70430" w:rsidP="00A70430">
      <w:pPr>
        <w:spacing w:after="0" w:line="240" w:lineRule="auto"/>
        <w:rPr>
          <w:rFonts w:ascii="Times New Roman" w:eastAsia="Times New Roman" w:hAnsi="Times New Roman" w:cs="Times New Roman"/>
          <w:lang w:eastAsia="lt-LT"/>
        </w:rPr>
      </w:pPr>
    </w:p>
    <w:p w14:paraId="0A9C5CDA" w14:textId="77777777"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Vairavimas ir mechanizmų valdymas</w:t>
      </w:r>
    </w:p>
    <w:p w14:paraId="2BA2D41D" w14:textId="77777777" w:rsidR="00A70430" w:rsidRPr="001901D0" w:rsidRDefault="00A70430" w:rsidP="00A70430">
      <w:pPr>
        <w:spacing w:after="0" w:line="240" w:lineRule="auto"/>
        <w:rPr>
          <w:rFonts w:ascii="Times New Roman" w:eastAsia="Times New Roman" w:hAnsi="Times New Roman" w:cs="Times New Roman"/>
          <w:lang w:eastAsia="lt-LT"/>
        </w:rPr>
      </w:pP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gebėjimo vairuoti ir valdyti mechanizmus neveikia arba veikia nereikšmingai.</w:t>
      </w:r>
    </w:p>
    <w:p w14:paraId="20B029DD" w14:textId="77777777" w:rsidR="00A70430" w:rsidRPr="001901D0" w:rsidRDefault="00A70430" w:rsidP="00A70430">
      <w:pPr>
        <w:spacing w:after="0" w:line="240" w:lineRule="auto"/>
        <w:rPr>
          <w:rFonts w:ascii="Times New Roman" w:eastAsia="Times New Roman" w:hAnsi="Times New Roman" w:cs="Times New Roman"/>
          <w:lang w:eastAsia="lt-LT"/>
        </w:rPr>
      </w:pPr>
    </w:p>
    <w:p w14:paraId="2142C825"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3.</w:t>
      </w:r>
      <w:r w:rsidRPr="001901D0">
        <w:rPr>
          <w:rFonts w:ascii="Times New Roman" w:eastAsia="Times New Roman" w:hAnsi="Times New Roman" w:cs="Times New Roman"/>
          <w:b/>
          <w:bCs/>
          <w:snapToGrid w:val="0"/>
        </w:rPr>
        <w:tab/>
        <w:t xml:space="preserve">Kaip vartoti </w:t>
      </w:r>
      <w:proofErr w:type="spellStart"/>
      <w:r w:rsidRPr="001901D0">
        <w:rPr>
          <w:rFonts w:ascii="Times New Roman" w:eastAsia="Times New Roman" w:hAnsi="Times New Roman" w:cs="Times New Roman"/>
          <w:b/>
          <w:bCs/>
          <w:snapToGrid w:val="0"/>
        </w:rPr>
        <w:t>Betnovate</w:t>
      </w:r>
      <w:proofErr w:type="spellEnd"/>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vault_nd_6c553073-771a-4ef4-ac19-78d58b1faa38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14:paraId="1A050A83" w14:textId="77777777" w:rsidR="00A70430" w:rsidRPr="00E76677" w:rsidRDefault="00A70430" w:rsidP="00A70430">
      <w:pPr>
        <w:keepNext/>
        <w:tabs>
          <w:tab w:val="left" w:pos="567"/>
        </w:tabs>
        <w:spacing w:after="0" w:line="240" w:lineRule="auto"/>
        <w:ind w:left="540" w:hanging="540"/>
        <w:outlineLvl w:val="2"/>
        <w:rPr>
          <w:rFonts w:ascii="Times New Roman" w:eastAsia="Times New Roman" w:hAnsi="Times New Roman" w:cs="Times New Roman"/>
          <w:snapToGrid w:val="0"/>
        </w:rPr>
      </w:pPr>
    </w:p>
    <w:p w14:paraId="4E70F99D"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5F24D473" w14:textId="77777777" w:rsidR="00A70430" w:rsidRPr="001901D0" w:rsidRDefault="00A70430" w:rsidP="00A70430">
      <w:pPr>
        <w:spacing w:after="0" w:line="240" w:lineRule="auto"/>
        <w:rPr>
          <w:rFonts w:ascii="Times New Roman" w:eastAsia="Times New Roman" w:hAnsi="Times New Roman" w:cs="Times New Roman"/>
          <w:snapToGrid w:val="0"/>
        </w:rPr>
      </w:pPr>
    </w:p>
    <w:p w14:paraId="22F72682"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i/>
          <w:snapToGrid w:val="0"/>
          <w:u w:val="single"/>
        </w:rPr>
      </w:pPr>
      <w:r w:rsidRPr="001901D0">
        <w:rPr>
          <w:rFonts w:ascii="Times New Roman" w:eastAsia="Times New Roman" w:hAnsi="Times New Roman" w:cs="Times New Roman"/>
          <w:snapToGrid w:val="0"/>
          <w:u w:val="single"/>
        </w:rPr>
        <w:t xml:space="preserve"> </w:t>
      </w:r>
      <w:r w:rsidRPr="001901D0">
        <w:rPr>
          <w:rFonts w:ascii="Times New Roman" w:eastAsia="Times New Roman" w:hAnsi="Times New Roman" w:cs="Times New Roman"/>
          <w:i/>
          <w:snapToGrid w:val="0"/>
          <w:u w:val="single"/>
        </w:rPr>
        <w:t>Dozavimas</w:t>
      </w:r>
      <w:r>
        <w:rPr>
          <w:rFonts w:ascii="Times New Roman" w:eastAsia="Times New Roman" w:hAnsi="Times New Roman" w:cs="Times New Roman"/>
          <w:i/>
          <w:snapToGrid w:val="0"/>
          <w:u w:val="single"/>
        </w:rPr>
        <w:fldChar w:fldCharType="begin"/>
      </w:r>
      <w:r>
        <w:rPr>
          <w:rFonts w:ascii="Times New Roman" w:eastAsia="Times New Roman" w:hAnsi="Times New Roman" w:cs="Times New Roman"/>
          <w:i/>
          <w:snapToGrid w:val="0"/>
          <w:u w:val="single"/>
        </w:rPr>
        <w:instrText xml:space="preserve"> DOCVARIABLE vault_nd_46b913e6-d262-4895-92f7-965cc9b56507 \* MERGEFORMAT </w:instrText>
      </w:r>
      <w:r>
        <w:rPr>
          <w:rFonts w:ascii="Times New Roman" w:eastAsia="Times New Roman" w:hAnsi="Times New Roman" w:cs="Times New Roman"/>
          <w:i/>
          <w:snapToGrid w:val="0"/>
          <w:u w:val="single"/>
        </w:rPr>
        <w:fldChar w:fldCharType="separate"/>
      </w:r>
      <w:r>
        <w:rPr>
          <w:rFonts w:ascii="Times New Roman" w:eastAsia="Times New Roman" w:hAnsi="Times New Roman" w:cs="Times New Roman"/>
          <w:i/>
          <w:snapToGrid w:val="0"/>
          <w:u w:val="single"/>
        </w:rPr>
        <w:t xml:space="preserve"> </w:t>
      </w:r>
      <w:r>
        <w:rPr>
          <w:rFonts w:ascii="Times New Roman" w:eastAsia="Times New Roman" w:hAnsi="Times New Roman" w:cs="Times New Roman"/>
          <w:i/>
          <w:snapToGrid w:val="0"/>
          <w:u w:val="single"/>
        </w:rPr>
        <w:fldChar w:fldCharType="end"/>
      </w:r>
    </w:p>
    <w:p w14:paraId="7E8CFDD3"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i/>
          <w:snapToGrid w:val="0"/>
          <w:u w:val="single"/>
        </w:rPr>
      </w:pPr>
    </w:p>
    <w:p w14:paraId="01F27520"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i/>
          <w:snapToGrid w:val="0"/>
        </w:rPr>
      </w:pPr>
      <w:r w:rsidRPr="001901D0">
        <w:rPr>
          <w:rFonts w:ascii="Times New Roman" w:eastAsia="Times New Roman" w:hAnsi="Times New Roman" w:cs="Times New Roman"/>
          <w:bCs/>
          <w:i/>
          <w:snapToGrid w:val="0"/>
          <w:lang w:eastAsia="lt-LT"/>
        </w:rPr>
        <w:t>Suaugusiesiems, vyresniems kaip 1 metų vaikams ir paaugliams</w:t>
      </w:r>
      <w:r>
        <w:rPr>
          <w:rFonts w:ascii="Times New Roman" w:eastAsia="Times New Roman" w:hAnsi="Times New Roman" w:cs="Times New Roman"/>
          <w:bCs/>
          <w:i/>
          <w:snapToGrid w:val="0"/>
          <w:lang w:eastAsia="lt-LT"/>
        </w:rPr>
        <w:fldChar w:fldCharType="begin"/>
      </w:r>
      <w:r>
        <w:rPr>
          <w:rFonts w:ascii="Times New Roman" w:eastAsia="Times New Roman" w:hAnsi="Times New Roman" w:cs="Times New Roman"/>
          <w:bCs/>
          <w:i/>
          <w:snapToGrid w:val="0"/>
          <w:lang w:eastAsia="lt-LT"/>
        </w:rPr>
        <w:instrText xml:space="preserve"> DOCVARIABLE vault_nd_af78cdf5-70b9-4422-a79b-2e10b9bd0382 \* MERGEFORMAT </w:instrText>
      </w:r>
      <w:r>
        <w:rPr>
          <w:rFonts w:ascii="Times New Roman" w:eastAsia="Times New Roman" w:hAnsi="Times New Roman" w:cs="Times New Roman"/>
          <w:bCs/>
          <w:i/>
          <w:snapToGrid w:val="0"/>
          <w:lang w:eastAsia="lt-LT"/>
        </w:rPr>
        <w:fldChar w:fldCharType="separate"/>
      </w:r>
      <w:r>
        <w:rPr>
          <w:rFonts w:ascii="Times New Roman" w:eastAsia="Times New Roman" w:hAnsi="Times New Roman" w:cs="Times New Roman"/>
          <w:bCs/>
          <w:i/>
          <w:snapToGrid w:val="0"/>
          <w:lang w:eastAsia="lt-LT"/>
        </w:rPr>
        <w:t xml:space="preserve"> </w:t>
      </w:r>
      <w:r>
        <w:rPr>
          <w:rFonts w:ascii="Times New Roman" w:eastAsia="Times New Roman" w:hAnsi="Times New Roman" w:cs="Times New Roman"/>
          <w:bCs/>
          <w:i/>
          <w:snapToGrid w:val="0"/>
          <w:lang w:eastAsia="lt-LT"/>
        </w:rPr>
        <w:fldChar w:fldCharType="end"/>
      </w:r>
    </w:p>
    <w:p w14:paraId="4D840EA3" w14:textId="77777777" w:rsidR="00A70430" w:rsidRPr="001901D0" w:rsidRDefault="00A70430" w:rsidP="00A70430">
      <w:pPr>
        <w:spacing w:after="0" w:line="240" w:lineRule="auto"/>
        <w:rPr>
          <w:rFonts w:ascii="Times New Roman" w:eastAsia="Times New Roman" w:hAnsi="Times New Roman" w:cs="Times New Roman"/>
          <w:snapToGrid w:val="0"/>
        </w:rPr>
      </w:pP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tepkite vieną arba du kartus per parą</w:t>
      </w:r>
      <w:r w:rsidRPr="001901D0">
        <w:rPr>
          <w:rFonts w:ascii="Times New Roman" w:eastAsia="Times New Roman" w:hAnsi="Times New Roman" w:cs="Times New Roman"/>
          <w:snapToGrid w:val="0"/>
          <w:u w:val="single"/>
        </w:rPr>
        <w:t>.</w:t>
      </w:r>
      <w:r w:rsidRPr="001901D0">
        <w:rPr>
          <w:rFonts w:ascii="Times New Roman" w:eastAsia="Times New Roman" w:hAnsi="Times New Roman" w:cs="Times New Roman"/>
          <w:snapToGrid w:val="0"/>
        </w:rPr>
        <w:t xml:space="preserve"> Jūsų odos būklei pradėjus gerėti, vaistą galėsite vartoti rečiau arba gydytojas gali vietoj šio vaisto skirti silpnesnio poveikio steroidų.</w:t>
      </w:r>
    </w:p>
    <w:p w14:paraId="5E325E07"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
    <w:p w14:paraId="4D4E2914" w14:textId="77777777" w:rsidR="00A70430" w:rsidRPr="001901D0" w:rsidRDefault="00A70430" w:rsidP="00A70430">
      <w:pPr>
        <w:tabs>
          <w:tab w:val="left" w:pos="567"/>
        </w:tabs>
        <w:spacing w:after="0" w:line="240" w:lineRule="auto"/>
        <w:rPr>
          <w:rFonts w:ascii="Times New Roman" w:eastAsia="Times New Roman" w:hAnsi="Times New Roman" w:cs="Times New Roman"/>
          <w:i/>
          <w:snapToGrid w:val="0"/>
        </w:rPr>
      </w:pPr>
      <w:r w:rsidRPr="001901D0">
        <w:rPr>
          <w:rFonts w:ascii="Times New Roman" w:eastAsia="Times New Roman" w:hAnsi="Times New Roman" w:cs="Times New Roman"/>
          <w:bCs/>
          <w:i/>
          <w:snapToGrid w:val="0"/>
        </w:rPr>
        <w:t>Kaip vartoti vaistą</w:t>
      </w:r>
    </w:p>
    <w:p w14:paraId="4A8ACBBE" w14:textId="77777777" w:rsidR="00A70430" w:rsidRPr="001901D0" w:rsidRDefault="00A70430" w:rsidP="00A70430">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Nedideliu tepalo kiekiu plonu sluoksniu padenkite visą pažeistą sritį ir švelniai įtrinkite į odą.</w:t>
      </w:r>
    </w:p>
    <w:p w14:paraId="49B70BF1" w14:textId="77777777" w:rsidR="00A70430" w:rsidRPr="001901D0" w:rsidRDefault="00A70430" w:rsidP="00A70430">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tepalu gydote ne rankas, po procedūros jas nusiplaukite.</w:t>
      </w:r>
    </w:p>
    <w:p w14:paraId="0E52072D" w14:textId="77777777" w:rsidR="00A70430" w:rsidRPr="001901D0" w:rsidRDefault="00A70430" w:rsidP="00A70430">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Jeigu kartu vartojate minkštinamąją (drėkinamąją) priemonę, palaukite, kol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susigers, ir tik tada tepkite minkštinamąją priemonę.</w:t>
      </w:r>
    </w:p>
    <w:p w14:paraId="7BEA0F07" w14:textId="77777777" w:rsidR="00A70430" w:rsidRPr="001901D0" w:rsidRDefault="00A70430" w:rsidP="00A70430">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Šio vaisto negalima vartoti kiekvieną dieną ilgiau kaip keturias savaites iš eilės.</w:t>
      </w:r>
      <w:r w:rsidRPr="001901D0">
        <w:rPr>
          <w:rFonts w:ascii="Times New Roman" w:eastAsia="Times New Roman" w:hAnsi="Times New Roman" w:cs="Times New Roman"/>
          <w:lang w:eastAsia="lt-LT"/>
        </w:rPr>
        <w:t xml:space="preserve"> Jeigu būklė blogėja arba per 2</w:t>
      </w:r>
      <w:r w:rsidRPr="001901D0">
        <w:rPr>
          <w:rFonts w:ascii="Times New Roman" w:eastAsia="Times New Roman" w:hAnsi="Times New Roman" w:cs="Times New Roman"/>
          <w:lang w:eastAsia="lt-LT"/>
        </w:rPr>
        <w:noBreakHyphen/>
        <w:t>4 savaites nepalengvėja, būtina kreiptis į gydytoją.</w:t>
      </w:r>
    </w:p>
    <w:p w14:paraId="5D4F7CE6"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
    <w:p w14:paraId="4D77590C"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Jeigu alerginis odos uždegimas (egzema) dažnai paūmėja, kai tik egzema tampa kontroliuojama, gydytojas gali patarti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vartoti rečiau, kad padėtų Jums apsisaugoti nuo egzemos atsinaujinimo.</w:t>
      </w:r>
    </w:p>
    <w:p w14:paraId="76A004DC"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Pavyzdžiui, Jums gali būti patarta tepti ploną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sluoksnį vieną kartą per parą du kartus per savaitę ant egzemos pažeistos odos arba tose srityse, kur tikėtina, kad ji vėl atsinaujins.</w:t>
      </w:r>
    </w:p>
    <w:p w14:paraId="73E77483"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p>
    <w:p w14:paraId="116DCAE4" w14:textId="77777777" w:rsidR="00A70430" w:rsidRPr="001901D0" w:rsidRDefault="00A70430" w:rsidP="00A7043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 xml:space="preserve">Ką daryti pavartojus per didelę </w:t>
      </w:r>
      <w:proofErr w:type="spellStart"/>
      <w:r w:rsidRPr="001901D0">
        <w:rPr>
          <w:rFonts w:ascii="Times New Roman" w:eastAsia="Times New Roman" w:hAnsi="Times New Roman" w:cs="Times New Roman"/>
          <w:b/>
          <w:bCs/>
          <w:snapToGrid w:val="0"/>
        </w:rPr>
        <w:t>Betnovate</w:t>
      </w:r>
      <w:proofErr w:type="spellEnd"/>
      <w:r w:rsidRPr="001901D0">
        <w:rPr>
          <w:rFonts w:ascii="Times New Roman" w:eastAsia="Times New Roman" w:hAnsi="Times New Roman" w:cs="Times New Roman"/>
          <w:b/>
          <w:bCs/>
          <w:snapToGrid w:val="0"/>
        </w:rPr>
        <w:t xml:space="preserve"> dozę?</w:t>
      </w:r>
      <w:r>
        <w:rPr>
          <w:rFonts w:ascii="Times New Roman" w:eastAsia="Times New Roman" w:hAnsi="Times New Roman" w:cs="Times New Roman"/>
          <w:b/>
          <w:bCs/>
          <w:snapToGrid w:val="0"/>
        </w:rPr>
        <w:fldChar w:fldCharType="begin"/>
      </w:r>
      <w:r>
        <w:rPr>
          <w:rFonts w:ascii="Times New Roman" w:eastAsia="Times New Roman" w:hAnsi="Times New Roman" w:cs="Times New Roman"/>
          <w:b/>
          <w:bCs/>
          <w:snapToGrid w:val="0"/>
        </w:rPr>
        <w:instrText xml:space="preserve"> DOCVARIABLE vault_nd_6685d725-dd0f-4295-9125-0c3495bf87f2 \* MERGEFORMAT </w:instrText>
      </w:r>
      <w:r>
        <w:rPr>
          <w:rFonts w:ascii="Times New Roman" w:eastAsia="Times New Roman" w:hAnsi="Times New Roman" w:cs="Times New Roman"/>
          <w:b/>
          <w:bCs/>
          <w:snapToGrid w:val="0"/>
        </w:rPr>
        <w:fldChar w:fldCharType="separate"/>
      </w:r>
      <w:r>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fldChar w:fldCharType="end"/>
      </w:r>
    </w:p>
    <w:p w14:paraId="3C0D45B3"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14:paraId="6437B8B2" w14:textId="77777777" w:rsidR="00A70430" w:rsidRPr="001901D0" w:rsidRDefault="00A70430" w:rsidP="00A70430">
      <w:pPr>
        <w:spacing w:after="0" w:line="240" w:lineRule="auto"/>
        <w:rPr>
          <w:rFonts w:ascii="Times New Roman" w:eastAsia="Times New Roman" w:hAnsi="Times New Roman" w:cs="Times New Roman"/>
          <w:lang w:eastAsia="lt-LT"/>
        </w:rPr>
      </w:pPr>
    </w:p>
    <w:p w14:paraId="48B5683E"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Perdozavimo atveju, gydymą </w:t>
      </w:r>
      <w:proofErr w:type="spellStart"/>
      <w:r w:rsidRPr="001901D0">
        <w:rPr>
          <w:rFonts w:ascii="Times New Roman" w:eastAsia="Times New Roman" w:hAnsi="Times New Roman" w:cs="Times New Roman"/>
          <w:lang w:eastAsia="lt-LT"/>
        </w:rPr>
        <w:t>betametazonu</w:t>
      </w:r>
      <w:proofErr w:type="spellEnd"/>
      <w:r w:rsidRPr="001901D0">
        <w:rPr>
          <w:rFonts w:ascii="Times New Roman" w:eastAsia="Times New Roman" w:hAnsi="Times New Roman" w:cs="Times New Roman"/>
          <w:lang w:eastAsia="lt-LT"/>
        </w:rPr>
        <w:t xml:space="preserve"> reikia nutraukti laipsniškai retinant vartojimą arba pakeičiant silpnesnio poveikio kortikosteroidu, nes kyla antinksčių funkcijos nepakankamumo rizika.</w:t>
      </w:r>
    </w:p>
    <w:p w14:paraId="726CFBB8"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A01C2F2" w14:textId="77777777" w:rsidR="00A70430" w:rsidRPr="00AD0A1F"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K</w:t>
      </w:r>
      <w:proofErr w:type="spellStart"/>
      <w:r w:rsidRPr="001901D0">
        <w:rPr>
          <w:rFonts w:ascii="Times New Roman" w:eastAsia="Times New Roman" w:hAnsi="Times New Roman" w:cs="Times New Roman"/>
          <w:bCs/>
          <w:snapToGrid w:val="0"/>
          <w:lang w:eastAsia="lt-LT"/>
        </w:rPr>
        <w:t>reipkitės</w:t>
      </w:r>
      <w:proofErr w:type="spellEnd"/>
      <w:r w:rsidRPr="001901D0">
        <w:rPr>
          <w:rFonts w:ascii="Times New Roman" w:eastAsia="Times New Roman" w:hAnsi="Times New Roman" w:cs="Times New Roman"/>
          <w:bCs/>
          <w:snapToGrid w:val="0"/>
          <w:lang w:eastAsia="lt-LT"/>
        </w:rPr>
        <w:t xml:space="preserve"> patarimo į savo gydytoją arba vaistininką</w:t>
      </w:r>
      <w:r w:rsidRPr="00AD0A1F">
        <w:rPr>
          <w:rFonts w:ascii="Times New Roman" w:eastAsia="Times New Roman" w:hAnsi="Times New Roman" w:cs="Times New Roman"/>
          <w:iCs/>
          <w:noProof/>
          <w:lang w:eastAsia="lt-LT"/>
        </w:rPr>
        <w:t>.</w:t>
      </w:r>
    </w:p>
    <w:p w14:paraId="10A0968F" w14:textId="77777777" w:rsidR="00A70430" w:rsidRPr="001901D0" w:rsidRDefault="00A70430" w:rsidP="00A70430">
      <w:pPr>
        <w:spacing w:after="0" w:line="240" w:lineRule="auto"/>
        <w:rPr>
          <w:rFonts w:ascii="Times New Roman" w:eastAsia="Times New Roman" w:hAnsi="Times New Roman" w:cs="Times New Roman"/>
          <w:lang w:eastAsia="lt-LT"/>
        </w:rPr>
      </w:pPr>
    </w:p>
    <w:p w14:paraId="7BBC9ADA" w14:textId="77777777" w:rsidR="00A70430" w:rsidRPr="001901D0" w:rsidRDefault="00A70430" w:rsidP="00A7043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 xml:space="preserve">Pamiršus pavartoti </w:t>
      </w:r>
      <w:proofErr w:type="spellStart"/>
      <w:r w:rsidRPr="001901D0">
        <w:rPr>
          <w:rFonts w:ascii="Times New Roman" w:eastAsia="Times New Roman" w:hAnsi="Times New Roman" w:cs="Times New Roman"/>
          <w:b/>
          <w:bCs/>
          <w:lang w:eastAsia="lt-LT"/>
        </w:rPr>
        <w:t>Betnovate</w:t>
      </w:r>
      <w:proofErr w:type="spellEnd"/>
    </w:p>
    <w:p w14:paraId="0D8D9229" w14:textId="77777777" w:rsidR="00A70430" w:rsidRPr="001901D0" w:rsidRDefault="00A70430" w:rsidP="00A70430">
      <w:pPr>
        <w:numPr>
          <w:ilvl w:val="0"/>
          <w:numId w:val="2"/>
        </w:numPr>
        <w:tabs>
          <w:tab w:val="num" w:pos="567"/>
        </w:tabs>
        <w:spacing w:after="0" w:line="240" w:lineRule="auto"/>
        <w:ind w:hanging="720"/>
        <w:rPr>
          <w:rFonts w:ascii="Times New Roman" w:eastAsia="Times New Roman" w:hAnsi="Times New Roman" w:cs="Times New Roman"/>
          <w:snapToGrid w:val="0"/>
        </w:rPr>
      </w:pPr>
      <w:r w:rsidRPr="001901D0">
        <w:rPr>
          <w:rFonts w:ascii="Times New Roman" w:eastAsia="Times New Roman" w:hAnsi="Times New Roman" w:cs="Times New Roman"/>
          <w:lang w:eastAsia="lt-LT"/>
        </w:rPr>
        <w:t xml:space="preserve">Negalima vartoti dvigubos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w:t>
      </w:r>
      <w:r w:rsidRPr="001901D0">
        <w:rPr>
          <w:rFonts w:ascii="Times New Roman" w:eastAsia="Times New Roman" w:hAnsi="Times New Roman" w:cs="Times New Roman"/>
          <w:lang w:eastAsia="lt-LT"/>
        </w:rPr>
        <w:t>dozės, norint kompensuoti praleistą dozę.</w:t>
      </w:r>
    </w:p>
    <w:p w14:paraId="0B2CF734" w14:textId="77777777" w:rsidR="00A70430" w:rsidRPr="001901D0" w:rsidRDefault="00A70430" w:rsidP="00A70430">
      <w:pPr>
        <w:numPr>
          <w:ilvl w:val="0"/>
          <w:numId w:val="2"/>
        </w:numPr>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Jeigu pamiršote pavartoti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užtepkite reikiamą tepalo kiekį, kai tik prisiminsite, ir toliau vartokite vaistą įprasta tvarka.</w:t>
      </w:r>
    </w:p>
    <w:p w14:paraId="5714443B" w14:textId="77777777" w:rsidR="00A70430" w:rsidRPr="00E76677" w:rsidRDefault="00A70430" w:rsidP="00A70430">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F8A6A12" w14:textId="77777777" w:rsidR="00A70430" w:rsidRPr="001901D0" w:rsidRDefault="00A70430" w:rsidP="00A7043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Nenutraukite </w:t>
      </w:r>
      <w:proofErr w:type="spellStart"/>
      <w:r w:rsidRPr="001901D0">
        <w:rPr>
          <w:rFonts w:ascii="Times New Roman" w:eastAsia="Times New Roman" w:hAnsi="Times New Roman" w:cs="Times New Roman"/>
          <w:snapToGrid w:val="0"/>
        </w:rPr>
        <w:t>Betnovate</w:t>
      </w:r>
      <w:proofErr w:type="spellEnd"/>
      <w:r w:rsidRPr="001901D0">
        <w:rPr>
          <w:rFonts w:ascii="Times New Roman" w:eastAsia="Times New Roman" w:hAnsi="Times New Roman" w:cs="Times New Roman"/>
          <w:snapToGrid w:val="0"/>
        </w:rPr>
        <w:t xml:space="preserve"> vartojimo be gydytojo nurodymo. </w:t>
      </w:r>
    </w:p>
    <w:p w14:paraId="3C13F7D3" w14:textId="77777777" w:rsidR="00A70430" w:rsidRPr="001901D0" w:rsidRDefault="00A70430" w:rsidP="00A7043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Cs/>
          <w:snapToGrid w:val="0"/>
        </w:rPr>
        <w:t xml:space="preserve">Jeigu reguliariai vartojote </w:t>
      </w:r>
      <w:proofErr w:type="spellStart"/>
      <w:r w:rsidRPr="001901D0">
        <w:rPr>
          <w:rFonts w:ascii="Times New Roman" w:eastAsia="Times New Roman" w:hAnsi="Times New Roman" w:cs="Times New Roman"/>
          <w:bCs/>
          <w:snapToGrid w:val="0"/>
        </w:rPr>
        <w:t>Betnovate</w:t>
      </w:r>
      <w:proofErr w:type="spellEnd"/>
      <w:r w:rsidRPr="001901D0">
        <w:rPr>
          <w:rFonts w:ascii="Times New Roman" w:eastAsia="Times New Roman" w:hAnsi="Times New Roman" w:cs="Times New Roman"/>
          <w:bCs/>
          <w:snapToGrid w:val="0"/>
        </w:rPr>
        <w:t>, prieš nutraukdami vaisto vartojimą, pasitarkite su gydytoju.</w:t>
      </w:r>
    </w:p>
    <w:p w14:paraId="651737D6" w14:textId="77777777" w:rsidR="00A70430" w:rsidRPr="001901D0" w:rsidRDefault="00A70430" w:rsidP="00A70430">
      <w:pPr>
        <w:spacing w:after="0" w:line="240" w:lineRule="auto"/>
        <w:rPr>
          <w:rFonts w:ascii="Times New Roman" w:eastAsia="Times New Roman" w:hAnsi="Times New Roman" w:cs="Times New Roman"/>
          <w:lang w:eastAsia="lt-LT"/>
        </w:rPr>
      </w:pPr>
    </w:p>
    <w:p w14:paraId="46C5F2F2" w14:textId="77777777"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 xml:space="preserve">Nustojus vartoti </w:t>
      </w:r>
      <w:proofErr w:type="spellStart"/>
      <w:r w:rsidRPr="001901D0">
        <w:rPr>
          <w:rFonts w:ascii="Times New Roman" w:eastAsia="Times New Roman" w:hAnsi="Times New Roman" w:cs="Times New Roman"/>
          <w:b/>
          <w:lang w:eastAsia="lt-LT"/>
        </w:rPr>
        <w:t>Betnovate</w:t>
      </w:r>
      <w:proofErr w:type="spellEnd"/>
    </w:p>
    <w:p w14:paraId="3305FE77"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kiltų daugiau klausimų dėl šio vaisto vartojimo, kreipkitės į gydytoją arba vaistininką.</w:t>
      </w:r>
    </w:p>
    <w:p w14:paraId="07FFD8D3" w14:textId="77777777" w:rsidR="00A70430" w:rsidRPr="001901D0" w:rsidRDefault="00A70430" w:rsidP="00A70430">
      <w:pPr>
        <w:spacing w:after="0" w:line="240" w:lineRule="auto"/>
        <w:rPr>
          <w:rFonts w:ascii="Times New Roman" w:eastAsia="Times New Roman" w:hAnsi="Times New Roman" w:cs="Times New Roman"/>
          <w:lang w:eastAsia="lt-LT"/>
        </w:rPr>
      </w:pPr>
    </w:p>
    <w:p w14:paraId="7D2DD5F7" w14:textId="77777777" w:rsidR="00A70430" w:rsidRPr="001901D0" w:rsidRDefault="00A70430" w:rsidP="00A70430">
      <w:pPr>
        <w:spacing w:after="0" w:line="240" w:lineRule="auto"/>
        <w:rPr>
          <w:rFonts w:ascii="Times New Roman" w:eastAsia="Times New Roman" w:hAnsi="Times New Roman" w:cs="Times New Roman"/>
          <w:lang w:eastAsia="lt-LT"/>
        </w:rPr>
      </w:pPr>
    </w:p>
    <w:p w14:paraId="6276513A" w14:textId="77777777"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w:t>
      </w:r>
      <w:r w:rsidRPr="001901D0">
        <w:rPr>
          <w:rFonts w:ascii="Times New Roman" w:eastAsia="Times New Roman" w:hAnsi="Times New Roman" w:cs="Times New Roman"/>
          <w:b/>
          <w:bCs/>
          <w:lang w:eastAsia="lt-LT"/>
        </w:rPr>
        <w:tab/>
        <w:t>Galimas šalutinis poveikis</w:t>
      </w:r>
    </w:p>
    <w:p w14:paraId="7016F882" w14:textId="77777777" w:rsidR="00A70430" w:rsidRPr="001901D0" w:rsidRDefault="00A70430" w:rsidP="00A70430">
      <w:pPr>
        <w:spacing w:after="0" w:line="240" w:lineRule="auto"/>
        <w:rPr>
          <w:rFonts w:ascii="Times New Roman" w:eastAsia="Times New Roman" w:hAnsi="Times New Roman" w:cs="Times New Roman"/>
          <w:lang w:eastAsia="lt-LT"/>
        </w:rPr>
      </w:pPr>
    </w:p>
    <w:p w14:paraId="3C487648"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Šis vaistas, kaip ir visi kiti, gali sukelti šalutinį poveikį, nors jis pasireiškia ne visiems žmonėms.</w:t>
      </w:r>
    </w:p>
    <w:p w14:paraId="42EE8717"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3C15C83"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14:paraId="3C0701A8" w14:textId="77777777" w:rsidR="00A70430" w:rsidRPr="001901D0" w:rsidRDefault="00A70430" w:rsidP="00A70430">
      <w:pPr>
        <w:spacing w:after="0" w:line="240" w:lineRule="auto"/>
        <w:rPr>
          <w:rFonts w:ascii="Times New Roman" w:eastAsia="Times New Roman" w:hAnsi="Times New Roman" w:cs="Times New Roman"/>
          <w:lang w:eastAsia="lt-LT"/>
        </w:rPr>
      </w:pPr>
    </w:p>
    <w:p w14:paraId="73D74B5E"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gydymo metu odos būklė pablogėja arba oda patinsta, tai gali būti alergija vaistui, infekcija arba prireikti kitokio gydymo.</w:t>
      </w:r>
    </w:p>
    <w:p w14:paraId="25733DFA" w14:textId="77777777" w:rsidR="00A70430" w:rsidRPr="00E76677" w:rsidRDefault="00A70430" w:rsidP="00A70430">
      <w:pPr>
        <w:spacing w:after="0" w:line="240" w:lineRule="auto"/>
        <w:rPr>
          <w:rFonts w:ascii="Times New Roman" w:eastAsia="Times New Roman" w:hAnsi="Times New Roman" w:cs="Times New Roman"/>
          <w:bCs/>
          <w:iCs/>
          <w:noProof/>
          <w:lang w:eastAsia="lt-LT"/>
        </w:rPr>
      </w:pPr>
    </w:p>
    <w:p w14:paraId="511D57CB" w14:textId="77777777" w:rsidR="00A70430" w:rsidRPr="00E76677" w:rsidRDefault="00A70430" w:rsidP="00A7043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Nutraukite Betnovate vartojimą ir kiek galima greičiau</w:t>
      </w:r>
      <w:r w:rsidRPr="001901D0">
        <w:rPr>
          <w:rFonts w:ascii="Times New Roman" w:eastAsia="Times New Roman" w:hAnsi="Times New Roman" w:cs="Times New Roman"/>
          <w:iCs/>
          <w:noProof/>
          <w:color w:val="FF0000"/>
          <w:lang w:eastAsia="lt-LT"/>
        </w:rPr>
        <w:t xml:space="preserve"> </w:t>
      </w:r>
      <w:r w:rsidRPr="001901D0">
        <w:rPr>
          <w:rFonts w:ascii="Times New Roman" w:eastAsia="Times New Roman" w:hAnsi="Times New Roman" w:cs="Times New Roman"/>
          <w:bCs/>
          <w:lang w:eastAsia="lt-LT"/>
        </w:rPr>
        <w:t>pasakykite savo gydytojui.</w:t>
      </w:r>
    </w:p>
    <w:p w14:paraId="6DBDD485"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25A0853" w14:textId="25D92201" w:rsidR="00A70430" w:rsidRPr="00BC3E82" w:rsidRDefault="00A70430" w:rsidP="00A70430">
      <w:pPr>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lang w:eastAsia="lt-LT"/>
        </w:rPr>
        <w:t>Dažnas šalutinis poveikis</w:t>
      </w:r>
      <w:r w:rsidR="00BC3E82">
        <w:rPr>
          <w:rFonts w:ascii="Times New Roman" w:eastAsia="Times New Roman" w:hAnsi="Times New Roman" w:cs="Times New Roman"/>
          <w:i/>
          <w:lang w:eastAsia="lt-LT"/>
        </w:rPr>
        <w:t xml:space="preserve"> </w:t>
      </w:r>
      <w:r w:rsidRPr="001901D0">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1901D0">
        <w:rPr>
          <w:rFonts w:ascii="Times New Roman" w:eastAsia="Times New Roman" w:hAnsi="Times New Roman" w:cs="Times New Roman"/>
          <w:bCs/>
          <w:i/>
          <w:lang w:eastAsia="lt-LT"/>
        </w:rPr>
        <w:t xml:space="preserve"> kaip 1 iš 10 vartojusiųjų)</w:t>
      </w:r>
    </w:p>
    <w:p w14:paraId="62FE3DC1" w14:textId="77777777" w:rsidR="00A70430" w:rsidRPr="001901D0" w:rsidRDefault="00A70430" w:rsidP="00A70430">
      <w:pPr>
        <w:numPr>
          <w:ilvl w:val="0"/>
          <w:numId w:val="1"/>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niež</w:t>
      </w:r>
      <w:r>
        <w:rPr>
          <w:rFonts w:ascii="Times New Roman" w:eastAsia="Times New Roman" w:hAnsi="Times New Roman" w:cs="Times New Roman"/>
          <w:lang w:eastAsia="lt-LT"/>
        </w:rPr>
        <w:t>ulys</w:t>
      </w:r>
      <w:r w:rsidRPr="001901D0">
        <w:rPr>
          <w:rFonts w:ascii="Times New Roman" w:eastAsia="Times New Roman" w:hAnsi="Times New Roman" w:cs="Times New Roman"/>
          <w:lang w:eastAsia="lt-LT"/>
        </w:rPr>
        <w:t>;</w:t>
      </w:r>
    </w:p>
    <w:p w14:paraId="4E93FAA4" w14:textId="77777777" w:rsidR="00A70430" w:rsidRPr="001901D0" w:rsidRDefault="00A70430" w:rsidP="00A70430">
      <w:pPr>
        <w:numPr>
          <w:ilvl w:val="0"/>
          <w:numId w:val="1"/>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lokalus odos deginimo pojūtis arba skausmas.</w:t>
      </w:r>
    </w:p>
    <w:p w14:paraId="1E034424"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75C65FF" w14:textId="3EEABF81" w:rsidR="00A70430" w:rsidRPr="00BC3E82" w:rsidRDefault="00A70430" w:rsidP="00A70430">
      <w:pPr>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lang w:eastAsia="lt-LT"/>
        </w:rPr>
        <w:t>Labai retas šalutinis poveikis</w:t>
      </w:r>
      <w:r w:rsidR="00BC3E82">
        <w:rPr>
          <w:rFonts w:ascii="Times New Roman" w:eastAsia="Times New Roman" w:hAnsi="Times New Roman" w:cs="Times New Roman"/>
          <w:i/>
          <w:lang w:eastAsia="lt-LT"/>
        </w:rPr>
        <w:t xml:space="preserve"> </w:t>
      </w:r>
      <w:r w:rsidRPr="001901D0">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1901D0">
        <w:rPr>
          <w:rFonts w:ascii="Times New Roman" w:eastAsia="Times New Roman" w:hAnsi="Times New Roman" w:cs="Times New Roman"/>
          <w:bCs/>
          <w:i/>
          <w:lang w:eastAsia="lt-LT"/>
        </w:rPr>
        <w:t xml:space="preserve"> kaip 1 iš 10 000 vartojusiųjų)</w:t>
      </w:r>
    </w:p>
    <w:p w14:paraId="0EC1CD78" w14:textId="77777777" w:rsidR="00A70430" w:rsidRPr="001901D0" w:rsidRDefault="00A70430" w:rsidP="00A70430">
      <w:pPr>
        <w:autoSpaceDE w:val="0"/>
        <w:autoSpaceDN w:val="0"/>
        <w:adjustRightInd w:val="0"/>
        <w:spacing w:after="0" w:line="240" w:lineRule="auto"/>
        <w:rPr>
          <w:rFonts w:ascii="Times New Roman" w:eastAsia="Times New Roman" w:hAnsi="Times New Roman" w:cs="Times New Roman"/>
          <w:bCs/>
          <w:lang w:eastAsia="lt-LT"/>
        </w:rPr>
      </w:pPr>
      <w:proofErr w:type="spellStart"/>
      <w:r w:rsidRPr="001901D0">
        <w:rPr>
          <w:rFonts w:ascii="Times New Roman" w:eastAsia="Times New Roman" w:hAnsi="Times New Roman" w:cs="Times New Roman"/>
          <w:bCs/>
          <w:lang w:eastAsia="lt-LT"/>
        </w:rPr>
        <w:t>Betnovate</w:t>
      </w:r>
      <w:proofErr w:type="spellEnd"/>
      <w:r w:rsidRPr="001901D0">
        <w:rPr>
          <w:rFonts w:ascii="Times New Roman" w:eastAsia="Times New Roman" w:hAnsi="Times New Roman" w:cs="Times New Roman"/>
          <w:bCs/>
          <w:lang w:eastAsia="lt-LT"/>
        </w:rPr>
        <w:t xml:space="preserve"> vartojant ilgą laiką arba vaisto vartojant po orui nepralaidžiu dengiamuoju tvarsčiu gali pasireikšti išvardyti simptomai:</w:t>
      </w:r>
    </w:p>
    <w:p w14:paraId="3BF4224D" w14:textId="77777777"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kūno svorio padidėjimas;</w:t>
      </w:r>
    </w:p>
    <w:p w14:paraId="1FD4B62C" w14:textId="77777777"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mėnulio veidas / veido suapvalėjimas;</w:t>
      </w:r>
    </w:p>
    <w:p w14:paraId="3E5D736D" w14:textId="77777777"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nutukimas;</w:t>
      </w:r>
    </w:p>
    <w:p w14:paraId="2221F457" w14:textId="77777777" w:rsidR="00A70430" w:rsidRPr="001901D0" w:rsidRDefault="00A70430" w:rsidP="00A70430">
      <w:pPr>
        <w:numPr>
          <w:ilvl w:val="0"/>
          <w:numId w:val="3"/>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 xml:space="preserve">odos suplonėjimas, dėl to gali atsirasti </w:t>
      </w:r>
      <w:proofErr w:type="spellStart"/>
      <w:r w:rsidRPr="001901D0">
        <w:rPr>
          <w:rFonts w:ascii="Times New Roman" w:eastAsia="Times New Roman" w:hAnsi="Times New Roman" w:cs="Times New Roman"/>
          <w:bCs/>
          <w:lang w:eastAsia="lt-LT"/>
        </w:rPr>
        <w:t>strijos</w:t>
      </w:r>
      <w:proofErr w:type="spellEnd"/>
      <w:r w:rsidRPr="001901D0">
        <w:rPr>
          <w:rFonts w:ascii="Times New Roman" w:eastAsia="Times New Roman" w:hAnsi="Times New Roman" w:cs="Times New Roman"/>
          <w:bCs/>
          <w:lang w:eastAsia="lt-LT"/>
        </w:rPr>
        <w:t>;</w:t>
      </w:r>
    </w:p>
    <w:p w14:paraId="0BA77BFC" w14:textId="77777777"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raukšlės;</w:t>
      </w:r>
    </w:p>
    <w:p w14:paraId="334C25E0" w14:textId="77777777"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sausmė;</w:t>
      </w:r>
    </w:p>
    <w:p w14:paraId="0B55C61D" w14:textId="77777777"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matomos kraujagyslės po odos paviršiumi;</w:t>
      </w:r>
    </w:p>
    <w:p w14:paraId="749E01CD" w14:textId="77777777"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spalvos pokyčiai;</w:t>
      </w:r>
    </w:p>
    <w:p w14:paraId="6CB8094F" w14:textId="77777777"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kūno plaukuotumo padidėjimas;</w:t>
      </w:r>
    </w:p>
    <w:p w14:paraId="6B4A1501" w14:textId="77777777" w:rsidR="00A70430" w:rsidRPr="001901D0" w:rsidRDefault="00A70430" w:rsidP="00A70430">
      <w:pPr>
        <w:numPr>
          <w:ilvl w:val="0"/>
          <w:numId w:val="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plaukų slinkimas / neauga plaukai / pažeistų plaukų išvaizda.</w:t>
      </w:r>
    </w:p>
    <w:p w14:paraId="1414CA91" w14:textId="77777777" w:rsidR="00A70430" w:rsidRPr="001901D0" w:rsidRDefault="00A70430" w:rsidP="00A70430">
      <w:pPr>
        <w:spacing w:after="0" w:line="240" w:lineRule="auto"/>
        <w:ind w:left="540" w:hanging="540"/>
        <w:rPr>
          <w:rFonts w:ascii="Times New Roman" w:eastAsia="Times New Roman" w:hAnsi="Times New Roman" w:cs="Times New Roman"/>
          <w:snapToGrid w:val="0"/>
        </w:rPr>
      </w:pPr>
    </w:p>
    <w:p w14:paraId="7CABD23F" w14:textId="77777777" w:rsidR="00A70430" w:rsidRPr="001901D0" w:rsidRDefault="00A70430" w:rsidP="00A70430">
      <w:pPr>
        <w:spacing w:after="0" w:line="240" w:lineRule="auto"/>
        <w:ind w:left="540" w:hanging="540"/>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Kitos labai retos odos reakcijos, kurios gali pasireikšti:</w:t>
      </w:r>
    </w:p>
    <w:p w14:paraId="66ADB637"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alerginė reakcija vartojimo vietoje;</w:t>
      </w:r>
    </w:p>
    <w:p w14:paraId="31345B96"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padidėjęs jautrumas;</w:t>
      </w:r>
    </w:p>
    <w:p w14:paraId="40AA49C8"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būklės pasunkėjimas;</w:t>
      </w:r>
    </w:p>
    <w:p w14:paraId="5FDD51A6"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dirginimas vartojimo vietoje;</w:t>
      </w:r>
    </w:p>
    <w:p w14:paraId="48923EE5"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paraudimas;</w:t>
      </w:r>
    </w:p>
    <w:p w14:paraId="2D83BF1E"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bėrimas arba dilgėlinė;</w:t>
      </w:r>
    </w:p>
    <w:p w14:paraId="3247B944"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jeigu sergate žvyneline, po oda gali atsirasti iškilių mazgelių su pūliais. Tokia būklė pasireiškia retai gydymo metu arba baigus gydymą ir vadinama </w:t>
      </w:r>
      <w:proofErr w:type="spellStart"/>
      <w:r w:rsidRPr="001901D0">
        <w:rPr>
          <w:rFonts w:ascii="Times New Roman" w:eastAsia="Times New Roman" w:hAnsi="Times New Roman" w:cs="Times New Roman"/>
          <w:lang w:eastAsia="lt-LT"/>
        </w:rPr>
        <w:t>pustuline</w:t>
      </w:r>
      <w:proofErr w:type="spellEnd"/>
      <w:r w:rsidRPr="001901D0">
        <w:rPr>
          <w:rFonts w:ascii="Times New Roman" w:eastAsia="Times New Roman" w:hAnsi="Times New Roman" w:cs="Times New Roman"/>
          <w:lang w:eastAsia="lt-LT"/>
        </w:rPr>
        <w:t xml:space="preserve"> žvyneline;</w:t>
      </w:r>
    </w:p>
    <w:p w14:paraId="049B379B" w14:textId="77777777" w:rsidR="00A70430" w:rsidRPr="001901D0" w:rsidRDefault="00A70430" w:rsidP="00A7043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infekcija.</w:t>
      </w:r>
    </w:p>
    <w:p w14:paraId="51B0D6E0" w14:textId="77777777" w:rsidR="00A70430" w:rsidRPr="001901D0" w:rsidRDefault="00A70430" w:rsidP="00A70430">
      <w:pPr>
        <w:spacing w:after="0" w:line="240" w:lineRule="auto"/>
        <w:rPr>
          <w:rFonts w:ascii="Times New Roman" w:eastAsia="Times New Roman" w:hAnsi="Times New Roman" w:cs="Times New Roman"/>
          <w:snapToGrid w:val="0"/>
        </w:rPr>
      </w:pPr>
    </w:p>
    <w:p w14:paraId="0830379B" w14:textId="77777777" w:rsidR="00A70430" w:rsidRPr="001901D0" w:rsidRDefault="00A70430" w:rsidP="00A70430">
      <w:pPr>
        <w:autoSpaceDE w:val="0"/>
        <w:autoSpaceDN w:val="0"/>
        <w:adjustRightInd w:val="0"/>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3CD1DBD2" w14:textId="77777777"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hormono kortizolio koncentracijos kraujyje sumažėjimas;</w:t>
      </w:r>
    </w:p>
    <w:p w14:paraId="59EAEF10" w14:textId="77777777"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gliukozės koncentracijos kraujyje padidėjimas ir gliukozės šlapime radimas;</w:t>
      </w:r>
    </w:p>
    <w:p w14:paraId="24E2289C" w14:textId="77777777"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kraujospūdžio padidėjimas;</w:t>
      </w:r>
    </w:p>
    <w:p w14:paraId="133C9C73" w14:textId="77777777"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drumstas akies lęšis (katarakta);</w:t>
      </w:r>
    </w:p>
    <w:p w14:paraId="174AAEF6" w14:textId="77777777"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akispūdžio padidėjimas (glaukoma);</w:t>
      </w:r>
    </w:p>
    <w:p w14:paraId="2726DC46" w14:textId="77777777" w:rsidR="00A70430" w:rsidRPr="001901D0" w:rsidRDefault="00A70430" w:rsidP="00A7043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18DD3928" w14:textId="77777777" w:rsidR="00A70430" w:rsidRPr="001901D0" w:rsidRDefault="00A70430" w:rsidP="00A70430">
      <w:pPr>
        <w:spacing w:after="0" w:line="240" w:lineRule="auto"/>
        <w:rPr>
          <w:rFonts w:ascii="Times New Roman" w:eastAsia="Times New Roman" w:hAnsi="Times New Roman" w:cs="Times New Roman"/>
          <w:snapToGrid w:val="0"/>
          <w:lang w:eastAsia="lt-LT"/>
        </w:rPr>
      </w:pPr>
    </w:p>
    <w:p w14:paraId="79E67132" w14:textId="77777777" w:rsidR="00A70430" w:rsidRPr="001901D0" w:rsidRDefault="00A70430" w:rsidP="00A70430">
      <w:pPr>
        <w:spacing w:after="0" w:line="240" w:lineRule="auto"/>
        <w:rPr>
          <w:rFonts w:ascii="Times New Roman" w:eastAsia="Times New Roman" w:hAnsi="Times New Roman" w:cs="Times New Roman"/>
          <w:i/>
          <w:snapToGrid w:val="0"/>
          <w:lang w:eastAsia="lt-LT"/>
        </w:rPr>
      </w:pPr>
      <w:r w:rsidRPr="001901D0">
        <w:rPr>
          <w:rFonts w:ascii="Times New Roman" w:eastAsia="Times New Roman" w:hAnsi="Times New Roman" w:cs="Times New Roman"/>
          <w:i/>
          <w:snapToGrid w:val="0"/>
          <w:lang w:eastAsia="lt-LT"/>
        </w:rPr>
        <w:t>Šalutinis poveikis, kurio dažnis nežinomas (negali būti apskaičiuotas pagal turimus duomenis):</w:t>
      </w:r>
    </w:p>
    <w:p w14:paraId="189177D0" w14:textId="77777777" w:rsidR="00A70430" w:rsidRPr="001901D0" w:rsidRDefault="00A70430" w:rsidP="00A70430">
      <w:pPr>
        <w:numPr>
          <w:ilvl w:val="0"/>
          <w:numId w:val="17"/>
        </w:numPr>
        <w:tabs>
          <w:tab w:val="clear" w:pos="360"/>
          <w:tab w:val="num" w:pos="540"/>
          <w:tab w:val="num" w:pos="567"/>
        </w:tabs>
        <w:spacing w:after="0" w:line="240" w:lineRule="auto"/>
        <w:ind w:left="540" w:hanging="540"/>
        <w:rPr>
          <w:rFonts w:ascii="Times New Roman" w:eastAsia="Calibri" w:hAnsi="Times New Roman" w:cs="Times New Roman"/>
        </w:rPr>
      </w:pPr>
      <w:r w:rsidRPr="001901D0">
        <w:rPr>
          <w:rFonts w:ascii="Times New Roman" w:eastAsia="Calibri" w:hAnsi="Times New Roman" w:cs="Times New Roman"/>
        </w:rPr>
        <w:t>Miglotas matymas.</w:t>
      </w:r>
    </w:p>
    <w:p w14:paraId="1FAE28BA" w14:textId="77777777" w:rsidR="00A70430" w:rsidRPr="001901D0" w:rsidRDefault="00A70430" w:rsidP="00A70430">
      <w:pPr>
        <w:spacing w:after="0" w:line="240" w:lineRule="auto"/>
        <w:rPr>
          <w:rFonts w:ascii="Times New Roman" w:eastAsia="Times New Roman" w:hAnsi="Times New Roman" w:cs="Times New Roman"/>
          <w:snapToGrid w:val="0"/>
        </w:rPr>
      </w:pPr>
    </w:p>
    <w:p w14:paraId="775D29F4" w14:textId="77777777" w:rsidR="00A70430" w:rsidRPr="001901D0" w:rsidRDefault="00A70430" w:rsidP="00A70430">
      <w:pPr>
        <w:spacing w:after="0" w:line="240" w:lineRule="auto"/>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Kitas šalutinis poveikis, kuris gali pasireikšti vaikams ir paaugliams:</w:t>
      </w:r>
    </w:p>
    <w:p w14:paraId="4C1F734C" w14:textId="77777777" w:rsidR="00A70430" w:rsidRPr="001901D0" w:rsidRDefault="00A70430" w:rsidP="00A70430">
      <w:pPr>
        <w:spacing w:after="0" w:line="240" w:lineRule="auto"/>
        <w:rPr>
          <w:rFonts w:ascii="Times New Roman" w:eastAsia="Times New Roman" w:hAnsi="Times New Roman" w:cs="Times New Roman"/>
          <w:bCs/>
          <w:i/>
          <w:snapToGrid w:val="0"/>
        </w:rPr>
      </w:pPr>
      <w:r w:rsidRPr="001901D0">
        <w:rPr>
          <w:rFonts w:ascii="Times New Roman" w:eastAsia="Times New Roman" w:hAnsi="Times New Roman" w:cs="Times New Roman"/>
          <w:bCs/>
          <w:i/>
          <w:snapToGrid w:val="0"/>
        </w:rPr>
        <w:t xml:space="preserve">Labai retas šalutinis poveikis (gali pasireikšti </w:t>
      </w:r>
      <w:r>
        <w:rPr>
          <w:rFonts w:ascii="Times New Roman" w:eastAsia="Times New Roman" w:hAnsi="Times New Roman" w:cs="Times New Roman"/>
          <w:bCs/>
          <w:i/>
          <w:snapToGrid w:val="0"/>
        </w:rPr>
        <w:t>rečiau</w:t>
      </w:r>
      <w:r w:rsidRPr="001901D0">
        <w:rPr>
          <w:rFonts w:ascii="Times New Roman" w:eastAsia="Times New Roman" w:hAnsi="Times New Roman" w:cs="Times New Roman"/>
          <w:bCs/>
          <w:i/>
          <w:snapToGrid w:val="0"/>
        </w:rPr>
        <w:t xml:space="preserve"> kaip 1 iš 10 000 vartojusiųjų):</w:t>
      </w:r>
    </w:p>
    <w:p w14:paraId="6D96F59C" w14:textId="77777777" w:rsidR="00A70430" w:rsidRPr="001901D0" w:rsidRDefault="00A70430" w:rsidP="00A70430">
      <w:pPr>
        <w:numPr>
          <w:ilvl w:val="0"/>
          <w:numId w:val="18"/>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kūno svorio didėjimo sulėtėjimas;</w:t>
      </w:r>
    </w:p>
    <w:p w14:paraId="53595B0E" w14:textId="77777777" w:rsidR="00A70430" w:rsidRPr="001901D0" w:rsidRDefault="00A70430" w:rsidP="00A70430">
      <w:pPr>
        <w:numPr>
          <w:ilvl w:val="0"/>
          <w:numId w:val="18"/>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augimo sulėtėjimas.</w:t>
      </w:r>
    </w:p>
    <w:p w14:paraId="26070BD1" w14:textId="77777777" w:rsidR="00A70430" w:rsidRPr="001901D0" w:rsidRDefault="00A70430" w:rsidP="00A70430">
      <w:pPr>
        <w:spacing w:after="0" w:line="240" w:lineRule="auto"/>
        <w:rPr>
          <w:rFonts w:ascii="Times New Roman" w:eastAsia="Times New Roman" w:hAnsi="Times New Roman" w:cs="Times New Roman"/>
          <w:snapToGrid w:val="0"/>
        </w:rPr>
      </w:pPr>
    </w:p>
    <w:p w14:paraId="775D21B2" w14:textId="77777777" w:rsidR="00A70430" w:rsidRPr="001901D0" w:rsidRDefault="00A70430" w:rsidP="00A7043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noProof/>
          <w:lang w:eastAsia="lt-LT"/>
        </w:rPr>
        <w:t>Pranešimas apie šalutinį poveikį</w:t>
      </w:r>
    </w:p>
    <w:p w14:paraId="68CE3AA1" w14:textId="77777777" w:rsidR="005B6469" w:rsidRPr="00B73D26" w:rsidRDefault="005B6469" w:rsidP="005B6469">
      <w:pPr>
        <w:spacing w:line="260" w:lineRule="exact"/>
        <w:ind w:right="-1"/>
        <w:rPr>
          <w:rFonts w:ascii="Times New Roman" w:hAnsi="Times New Roman" w:cs="Times New Roman"/>
          <w:szCs w:val="20"/>
        </w:rPr>
      </w:pPr>
      <w:r w:rsidRPr="00B73D26">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7381C811"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4E528C3" w14:textId="77777777" w:rsidR="00A70430" w:rsidRPr="001901D0" w:rsidRDefault="00A70430" w:rsidP="00A70430">
      <w:pPr>
        <w:spacing w:after="0" w:line="240" w:lineRule="auto"/>
        <w:rPr>
          <w:rFonts w:ascii="Times New Roman" w:eastAsia="Times New Roman" w:hAnsi="Times New Roman" w:cs="Times New Roman"/>
          <w:lang w:eastAsia="lt-LT"/>
        </w:rPr>
      </w:pPr>
    </w:p>
    <w:p w14:paraId="7659B2F4" w14:textId="77777777" w:rsidR="00A70430" w:rsidRPr="001901D0" w:rsidRDefault="00A70430" w:rsidP="00A7043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w:t>
      </w:r>
      <w:r w:rsidRPr="001901D0">
        <w:rPr>
          <w:rFonts w:ascii="Times New Roman" w:eastAsia="Times New Roman" w:hAnsi="Times New Roman" w:cs="Times New Roman"/>
          <w:b/>
          <w:bCs/>
          <w:lang w:eastAsia="lt-LT"/>
        </w:rPr>
        <w:tab/>
        <w:t xml:space="preserve">Kaip laikyti </w:t>
      </w:r>
      <w:proofErr w:type="spellStart"/>
      <w:r w:rsidRPr="001901D0">
        <w:rPr>
          <w:rFonts w:ascii="Times New Roman" w:eastAsia="Times New Roman" w:hAnsi="Times New Roman" w:cs="Times New Roman"/>
          <w:b/>
          <w:bCs/>
          <w:lang w:eastAsia="lt-LT"/>
        </w:rPr>
        <w:t>Betnovate</w:t>
      </w:r>
      <w:proofErr w:type="spellEnd"/>
    </w:p>
    <w:p w14:paraId="6A332CFB" w14:textId="77777777" w:rsidR="00A70430" w:rsidRPr="00E76677" w:rsidRDefault="00A70430" w:rsidP="00A70430">
      <w:pPr>
        <w:spacing w:after="0" w:line="240" w:lineRule="auto"/>
        <w:ind w:left="540" w:hanging="540"/>
        <w:rPr>
          <w:rFonts w:ascii="Times New Roman" w:eastAsia="Times New Roman" w:hAnsi="Times New Roman" w:cs="Times New Roman"/>
          <w:lang w:eastAsia="lt-LT"/>
        </w:rPr>
      </w:pPr>
    </w:p>
    <w:p w14:paraId="48517A37"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Šį vaistą laikykite vaikams nepastebimoje ir nepasiekiamoje vietoje.</w:t>
      </w:r>
    </w:p>
    <w:p w14:paraId="78CA726F" w14:textId="77777777" w:rsidR="00A70430" w:rsidRPr="001901D0" w:rsidRDefault="00A70430" w:rsidP="00A70430">
      <w:pPr>
        <w:spacing w:after="0" w:line="240" w:lineRule="auto"/>
        <w:rPr>
          <w:rFonts w:ascii="Times New Roman" w:eastAsia="Times New Roman" w:hAnsi="Times New Roman" w:cs="Times New Roman"/>
          <w:lang w:eastAsia="lt-LT"/>
        </w:rPr>
      </w:pPr>
    </w:p>
    <w:p w14:paraId="09950018" w14:textId="55C7C912"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Laikyti ne aukštesnėje kaip 30</w:t>
      </w:r>
      <w:r w:rsidR="002F5C11">
        <w:rPr>
          <w:rFonts w:ascii="Times New Roman" w:eastAsia="Times New Roman" w:hAnsi="Times New Roman" w:cs="Times New Roman"/>
          <w:lang w:eastAsia="lt-LT"/>
        </w:rPr>
        <w:t xml:space="preserve"> </w:t>
      </w:r>
      <w:r w:rsidRPr="001901D0">
        <w:rPr>
          <w:rFonts w:ascii="Times New Roman" w:eastAsia="Times New Roman" w:hAnsi="Times New Roman" w:cs="Times New Roman"/>
          <w:lang w:eastAsia="lt-LT"/>
        </w:rPr>
        <w:sym w:font="Symbol" w:char="F0B0"/>
      </w:r>
      <w:r w:rsidRPr="001901D0">
        <w:rPr>
          <w:rFonts w:ascii="Times New Roman" w:eastAsia="Times New Roman" w:hAnsi="Times New Roman" w:cs="Times New Roman"/>
          <w:lang w:eastAsia="lt-LT"/>
        </w:rPr>
        <w:t>C temperatūroje.</w:t>
      </w:r>
    </w:p>
    <w:p w14:paraId="34313E42" w14:textId="77777777" w:rsidR="00A70430" w:rsidRPr="001901D0" w:rsidRDefault="00A70430" w:rsidP="00A70430">
      <w:pPr>
        <w:spacing w:after="0" w:line="240" w:lineRule="auto"/>
        <w:rPr>
          <w:rFonts w:ascii="Times New Roman" w:eastAsia="Times New Roman" w:hAnsi="Times New Roman" w:cs="Times New Roman"/>
          <w:lang w:eastAsia="lt-LT"/>
        </w:rPr>
      </w:pPr>
    </w:p>
    <w:p w14:paraId="602E43E4" w14:textId="07BDCB35" w:rsidR="00A70430" w:rsidRPr="001901D0" w:rsidRDefault="00A70430" w:rsidP="00A70430">
      <w:pPr>
        <w:autoSpaceDE w:val="0"/>
        <w:autoSpaceDN w:val="0"/>
        <w:adjustRightInd w:val="0"/>
        <w:spacing w:after="0" w:line="240" w:lineRule="auto"/>
        <w:rPr>
          <w:rFonts w:ascii="Times New Roman" w:eastAsia="Times New Roman" w:hAnsi="Times New Roman" w:cs="Times New Roman"/>
          <w:bCs/>
          <w:lang w:eastAsia="lt-LT"/>
        </w:rPr>
      </w:pPr>
      <w:r w:rsidRPr="00BC3E82">
        <w:rPr>
          <w:rFonts w:ascii="Times New Roman" w:eastAsia="Times New Roman" w:hAnsi="Times New Roman" w:cs="Times New Roman"/>
          <w:bCs/>
          <w:lang w:eastAsia="lt-LT"/>
        </w:rPr>
        <w:t xml:space="preserve">Ant tūbelės arba kartono dėžutės po </w:t>
      </w:r>
      <w:r w:rsidR="00BC3E82" w:rsidRPr="00BC3E82">
        <w:rPr>
          <w:rFonts w:ascii="Times New Roman" w:hAnsi="Times New Roman" w:cs="Times New Roman"/>
          <w:bCs/>
        </w:rPr>
        <w:t xml:space="preserve">„EXP“ </w:t>
      </w:r>
      <w:r w:rsidRPr="00BC3E82">
        <w:rPr>
          <w:rFonts w:ascii="Times New Roman" w:eastAsia="Times New Roman" w:hAnsi="Times New Roman" w:cs="Times New Roman"/>
          <w:bCs/>
          <w:lang w:eastAsia="lt-LT"/>
        </w:rPr>
        <w:t xml:space="preserve"> nurodytam tinkamumo laikui pasibaigus, šio vaisto vartoti negalima</w:t>
      </w:r>
      <w:r w:rsidRPr="001901D0">
        <w:rPr>
          <w:rFonts w:ascii="Times New Roman" w:eastAsia="Times New Roman" w:hAnsi="Times New Roman" w:cs="Times New Roman"/>
          <w:b/>
          <w:lang w:eastAsia="lt-LT"/>
        </w:rPr>
        <w:t>.</w:t>
      </w:r>
      <w:r w:rsidRPr="001901D0">
        <w:rPr>
          <w:rFonts w:ascii="Times New Roman" w:eastAsia="Times New Roman" w:hAnsi="Times New Roman" w:cs="Times New Roman"/>
          <w:bCs/>
          <w:lang w:eastAsia="lt-LT"/>
        </w:rPr>
        <w:t xml:space="preserve"> Vaistas tinkamas vartoti iki paskutinės nurodyto mėnesio dienos.</w:t>
      </w:r>
    </w:p>
    <w:p w14:paraId="69EF5A77" w14:textId="77777777" w:rsidR="00A70430" w:rsidRPr="001901D0" w:rsidRDefault="00A70430" w:rsidP="00A70430">
      <w:pPr>
        <w:autoSpaceDE w:val="0"/>
        <w:autoSpaceDN w:val="0"/>
        <w:adjustRightInd w:val="0"/>
        <w:spacing w:after="0" w:line="240" w:lineRule="auto"/>
        <w:rPr>
          <w:rFonts w:ascii="Times New Roman" w:eastAsia="Times New Roman" w:hAnsi="Times New Roman" w:cs="Times New Roman"/>
          <w:bCs/>
          <w:lang w:eastAsia="lt-LT"/>
        </w:rPr>
      </w:pPr>
    </w:p>
    <w:p w14:paraId="1E6E82DD" w14:textId="77777777" w:rsidR="00A70430" w:rsidRPr="001901D0" w:rsidRDefault="00A70430" w:rsidP="00A7043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
          <w:bCs/>
          <w:lang w:eastAsia="lt-LT"/>
        </w:rPr>
        <w:t>Vaistų negalima išmesti į kanalizaciją arba su buitinėmis atliekomis.</w:t>
      </w:r>
      <w:r w:rsidRPr="001901D0">
        <w:rPr>
          <w:rFonts w:ascii="Times New Roman" w:eastAsia="Times New Roman" w:hAnsi="Times New Roman" w:cs="Times New Roman"/>
          <w:bCs/>
          <w:lang w:eastAsia="lt-LT"/>
        </w:rPr>
        <w:t xml:space="preserve"> Kaip išmesti nereikalingus vaistus, klauskite vaistininko. Šios priemonės padės apsaugoti aplinką.</w:t>
      </w:r>
    </w:p>
    <w:p w14:paraId="109F26E3" w14:textId="77777777" w:rsidR="00A70430" w:rsidRPr="001901D0" w:rsidRDefault="00A70430" w:rsidP="00A70430">
      <w:pPr>
        <w:spacing w:after="0" w:line="240" w:lineRule="auto"/>
        <w:rPr>
          <w:rFonts w:ascii="Times New Roman" w:eastAsia="Times New Roman" w:hAnsi="Times New Roman" w:cs="Times New Roman"/>
          <w:lang w:eastAsia="lt-LT"/>
        </w:rPr>
      </w:pPr>
    </w:p>
    <w:p w14:paraId="44A39AB2"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3727C66" w14:textId="77777777" w:rsidR="00A70430" w:rsidRPr="001901D0" w:rsidRDefault="00A70430" w:rsidP="00A70430">
      <w:pPr>
        <w:keepNext/>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Pakuotės turinys ir kita informacija</w:t>
      </w:r>
    </w:p>
    <w:p w14:paraId="6A1B37CF" w14:textId="77777777" w:rsidR="00A70430" w:rsidRPr="001901D0" w:rsidRDefault="00A70430" w:rsidP="00A70430">
      <w:pPr>
        <w:keepNext/>
        <w:spacing w:after="0" w:line="240" w:lineRule="auto"/>
        <w:rPr>
          <w:rFonts w:ascii="Times New Roman" w:eastAsia="Times New Roman" w:hAnsi="Times New Roman" w:cs="Times New Roman"/>
          <w:lang w:eastAsia="lt-LT"/>
        </w:rPr>
      </w:pPr>
    </w:p>
    <w:p w14:paraId="3138E97A" w14:textId="77777777" w:rsidR="00A70430" w:rsidRPr="001901D0" w:rsidRDefault="00A70430" w:rsidP="00A70430">
      <w:pPr>
        <w:keepNext/>
        <w:spacing w:after="0" w:line="240" w:lineRule="auto"/>
        <w:rPr>
          <w:rFonts w:ascii="Times New Roman" w:eastAsia="Times New Roman" w:hAnsi="Times New Roman" w:cs="Times New Roman"/>
          <w:lang w:eastAsia="lt-LT"/>
        </w:rPr>
      </w:pPr>
      <w:proofErr w:type="spellStart"/>
      <w:r w:rsidRPr="001901D0">
        <w:rPr>
          <w:rFonts w:ascii="Times New Roman" w:eastAsia="Times New Roman" w:hAnsi="Times New Roman" w:cs="Times New Roman"/>
          <w:b/>
          <w:bCs/>
          <w:lang w:eastAsia="lt-LT"/>
        </w:rPr>
        <w:t>Betnovate</w:t>
      </w:r>
      <w:proofErr w:type="spellEnd"/>
      <w:r w:rsidRPr="001901D0">
        <w:rPr>
          <w:rFonts w:ascii="Times New Roman" w:eastAsia="Times New Roman" w:hAnsi="Times New Roman" w:cs="Times New Roman"/>
          <w:b/>
          <w:bCs/>
          <w:lang w:eastAsia="lt-LT"/>
        </w:rPr>
        <w:t xml:space="preserve"> sudėtis</w:t>
      </w:r>
    </w:p>
    <w:p w14:paraId="6F61A8A9" w14:textId="00203108" w:rsidR="00A70430" w:rsidRPr="001901D0" w:rsidRDefault="00A70430" w:rsidP="00A70430">
      <w:pPr>
        <w:keepNext/>
        <w:numPr>
          <w:ilvl w:val="0"/>
          <w:numId w:val="1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Veiklioji medžiaga yra </w:t>
      </w:r>
      <w:proofErr w:type="spellStart"/>
      <w:r w:rsidRPr="001901D0">
        <w:rPr>
          <w:rFonts w:ascii="Times New Roman" w:eastAsia="Times New Roman" w:hAnsi="Times New Roman" w:cs="Times New Roman"/>
          <w:snapToGrid w:val="0"/>
          <w:lang w:eastAsia="lt-LT"/>
        </w:rPr>
        <w:t>betametazonas</w:t>
      </w:r>
      <w:proofErr w:type="spellEnd"/>
      <w:r w:rsidRPr="001901D0">
        <w:rPr>
          <w:rFonts w:ascii="Times New Roman" w:eastAsia="Times New Roman" w:hAnsi="Times New Roman" w:cs="Times New Roman"/>
          <w:lang w:eastAsia="lt-LT"/>
        </w:rPr>
        <w:t xml:space="preserve">. 1 g tepalo yra 1 mg </w:t>
      </w:r>
      <w:proofErr w:type="spellStart"/>
      <w:r w:rsidRPr="001901D0">
        <w:rPr>
          <w:rFonts w:ascii="Times New Roman" w:eastAsia="Times New Roman" w:hAnsi="Times New Roman" w:cs="Times New Roman"/>
          <w:lang w:eastAsia="lt-LT"/>
        </w:rPr>
        <w:t>betametazono</w:t>
      </w:r>
      <w:proofErr w:type="spellEnd"/>
      <w:r w:rsidR="0004397C">
        <w:rPr>
          <w:rFonts w:ascii="Times New Roman" w:eastAsia="Times New Roman" w:hAnsi="Times New Roman" w:cs="Times New Roman"/>
          <w:lang w:eastAsia="lt-LT"/>
        </w:rPr>
        <w:t xml:space="preserve">, </w:t>
      </w:r>
      <w:r w:rsidR="0004397C" w:rsidRPr="0004397C">
        <w:rPr>
          <w:rFonts w:ascii="Times New Roman" w:eastAsia="Times New Roman" w:hAnsi="Times New Roman" w:cs="Times New Roman"/>
          <w:lang w:eastAsia="lt-LT"/>
        </w:rPr>
        <w:t xml:space="preserve">atitinkančio 1,22 mg </w:t>
      </w:r>
      <w:proofErr w:type="spellStart"/>
      <w:r w:rsidR="0004397C" w:rsidRPr="0004397C">
        <w:rPr>
          <w:rFonts w:ascii="Times New Roman" w:eastAsia="Times New Roman" w:hAnsi="Times New Roman" w:cs="Times New Roman"/>
          <w:lang w:eastAsia="lt-LT"/>
        </w:rPr>
        <w:t>betametazono</w:t>
      </w:r>
      <w:proofErr w:type="spellEnd"/>
      <w:r w:rsidR="0004397C" w:rsidRPr="0004397C">
        <w:rPr>
          <w:rFonts w:ascii="Times New Roman" w:eastAsia="Times New Roman" w:hAnsi="Times New Roman" w:cs="Times New Roman"/>
          <w:lang w:eastAsia="lt-LT"/>
        </w:rPr>
        <w:t xml:space="preserve"> </w:t>
      </w:r>
      <w:proofErr w:type="spellStart"/>
      <w:r w:rsidR="0004397C" w:rsidRPr="0004397C">
        <w:rPr>
          <w:rFonts w:ascii="Times New Roman" w:eastAsia="Times New Roman" w:hAnsi="Times New Roman" w:cs="Times New Roman"/>
          <w:lang w:eastAsia="lt-LT"/>
        </w:rPr>
        <w:t>valerato</w:t>
      </w:r>
      <w:proofErr w:type="spellEnd"/>
      <w:r w:rsidR="0004397C">
        <w:rPr>
          <w:rFonts w:ascii="Times New Roman" w:eastAsia="Times New Roman" w:hAnsi="Times New Roman" w:cs="Times New Roman"/>
          <w:lang w:eastAsia="lt-LT"/>
        </w:rPr>
        <w:t>.</w:t>
      </w:r>
    </w:p>
    <w:p w14:paraId="10905635" w14:textId="6C57E16B" w:rsidR="00A70430" w:rsidRPr="001901D0" w:rsidRDefault="00A70430" w:rsidP="00A70430">
      <w:pPr>
        <w:numPr>
          <w:ilvl w:val="0"/>
          <w:numId w:val="1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Pagalbinės medžiagos yra skystasis parafinas ir </w:t>
      </w:r>
      <w:r w:rsidR="0004397C">
        <w:rPr>
          <w:rFonts w:ascii="Times New Roman" w:eastAsia="Times New Roman" w:hAnsi="Times New Roman" w:cs="Times New Roman"/>
          <w:lang w:eastAsia="lt-LT"/>
        </w:rPr>
        <w:t xml:space="preserve">minkštas </w:t>
      </w:r>
      <w:r w:rsidRPr="001901D0">
        <w:rPr>
          <w:rFonts w:ascii="Times New Roman" w:eastAsia="Times New Roman" w:hAnsi="Times New Roman" w:cs="Times New Roman"/>
          <w:lang w:eastAsia="lt-LT"/>
        </w:rPr>
        <w:t xml:space="preserve">baltas </w:t>
      </w:r>
      <w:r w:rsidR="0004397C">
        <w:rPr>
          <w:rFonts w:ascii="Times New Roman" w:eastAsia="Times New Roman" w:hAnsi="Times New Roman" w:cs="Times New Roman"/>
          <w:lang w:eastAsia="lt-LT"/>
        </w:rPr>
        <w:t>parafi</w:t>
      </w:r>
      <w:r w:rsidRPr="001901D0">
        <w:rPr>
          <w:rFonts w:ascii="Times New Roman" w:eastAsia="Times New Roman" w:hAnsi="Times New Roman" w:cs="Times New Roman"/>
          <w:lang w:eastAsia="lt-LT"/>
        </w:rPr>
        <w:t>nas.</w:t>
      </w:r>
    </w:p>
    <w:p w14:paraId="0C47D7A5" w14:textId="77777777" w:rsidR="00A70430" w:rsidRPr="001901D0" w:rsidRDefault="00A70430" w:rsidP="00A70430">
      <w:pPr>
        <w:spacing w:after="0" w:line="240" w:lineRule="auto"/>
        <w:rPr>
          <w:rFonts w:ascii="Times New Roman" w:eastAsia="Times New Roman" w:hAnsi="Times New Roman" w:cs="Times New Roman"/>
          <w:lang w:eastAsia="lt-LT"/>
        </w:rPr>
      </w:pPr>
    </w:p>
    <w:p w14:paraId="3B2884BF" w14:textId="77777777" w:rsidR="00A70430" w:rsidRPr="001901D0" w:rsidRDefault="00A70430" w:rsidP="00A70430">
      <w:pPr>
        <w:tabs>
          <w:tab w:val="left" w:pos="567"/>
        </w:tabs>
        <w:spacing w:after="0" w:line="240" w:lineRule="auto"/>
        <w:rPr>
          <w:rFonts w:ascii="Times New Roman" w:eastAsia="Times New Roman" w:hAnsi="Times New Roman" w:cs="Times New Roman"/>
          <w:b/>
          <w:bCs/>
          <w:lang w:eastAsia="lt-LT"/>
        </w:rPr>
      </w:pPr>
      <w:proofErr w:type="spellStart"/>
      <w:r w:rsidRPr="001901D0">
        <w:rPr>
          <w:rFonts w:ascii="Times New Roman" w:eastAsia="Times New Roman" w:hAnsi="Times New Roman" w:cs="Times New Roman"/>
          <w:b/>
          <w:bCs/>
          <w:lang w:eastAsia="lt-LT"/>
        </w:rPr>
        <w:t>Betnovate</w:t>
      </w:r>
      <w:proofErr w:type="spellEnd"/>
      <w:r w:rsidRPr="001901D0">
        <w:rPr>
          <w:rFonts w:ascii="Times New Roman" w:eastAsia="Times New Roman" w:hAnsi="Times New Roman" w:cs="Times New Roman"/>
          <w:b/>
          <w:bCs/>
          <w:lang w:eastAsia="lt-LT"/>
        </w:rPr>
        <w:t xml:space="preserve"> išvaizda ir kiekis pakuotėje</w:t>
      </w:r>
    </w:p>
    <w:p w14:paraId="278A9B3C" w14:textId="7D0DCD65" w:rsidR="00BC3E82" w:rsidRDefault="00A70430" w:rsidP="00A70430">
      <w:pPr>
        <w:spacing w:after="0" w:line="240" w:lineRule="auto"/>
        <w:rPr>
          <w:rFonts w:ascii="Times New Roman" w:eastAsia="Times New Roman" w:hAnsi="Times New Roman" w:cs="Times New Roman"/>
          <w:lang w:eastAsia="lt-LT"/>
        </w:rPr>
      </w:pPr>
      <w:proofErr w:type="spellStart"/>
      <w:r w:rsidRPr="001901D0">
        <w:rPr>
          <w:rFonts w:ascii="Times New Roman" w:eastAsia="Times New Roman" w:hAnsi="Times New Roman" w:cs="Times New Roman"/>
          <w:lang w:eastAsia="lt-LT"/>
        </w:rPr>
        <w:t>Betnovate</w:t>
      </w:r>
      <w:proofErr w:type="spellEnd"/>
      <w:r w:rsidRPr="001901D0">
        <w:rPr>
          <w:rFonts w:ascii="Times New Roman" w:eastAsia="Times New Roman" w:hAnsi="Times New Roman" w:cs="Times New Roman"/>
          <w:lang w:eastAsia="lt-LT"/>
        </w:rPr>
        <w:t xml:space="preserve"> yra balkšvas pusiau skaidrus tepalas, tiekiamas minkšto aliuminio tūbelėse</w:t>
      </w:r>
      <w:r w:rsidR="006A79FA">
        <w:rPr>
          <w:rFonts w:ascii="Times New Roman" w:eastAsia="Times New Roman" w:hAnsi="Times New Roman" w:cs="Times New Roman"/>
          <w:lang w:eastAsia="lt-LT"/>
        </w:rPr>
        <w:t xml:space="preserve"> su </w:t>
      </w:r>
      <w:r w:rsidRPr="001901D0">
        <w:rPr>
          <w:rFonts w:ascii="Times New Roman" w:eastAsia="Times New Roman" w:hAnsi="Times New Roman" w:cs="Times New Roman"/>
          <w:lang w:eastAsia="lt-LT"/>
        </w:rPr>
        <w:t>užsukam</w:t>
      </w:r>
      <w:r w:rsidR="006A79FA">
        <w:rPr>
          <w:rFonts w:ascii="Times New Roman" w:eastAsia="Times New Roman" w:hAnsi="Times New Roman" w:cs="Times New Roman"/>
          <w:lang w:eastAsia="lt-LT"/>
        </w:rPr>
        <w:t>u</w:t>
      </w:r>
      <w:r w:rsidRPr="001901D0">
        <w:rPr>
          <w:rFonts w:ascii="Times New Roman" w:eastAsia="Times New Roman" w:hAnsi="Times New Roman" w:cs="Times New Roman"/>
          <w:lang w:eastAsia="lt-LT"/>
        </w:rPr>
        <w:t xml:space="preserve"> polipropileno dangteliu. </w:t>
      </w:r>
    </w:p>
    <w:p w14:paraId="31A93646" w14:textId="77777777" w:rsidR="00BC3E82" w:rsidRPr="006A79FA" w:rsidRDefault="00BC3E82" w:rsidP="006A79FA">
      <w:pPr>
        <w:spacing w:after="0" w:line="240" w:lineRule="auto"/>
        <w:rPr>
          <w:rFonts w:ascii="Times New Roman" w:eastAsia="Times New Roman" w:hAnsi="Times New Roman" w:cs="Times New Roman"/>
          <w:lang w:eastAsia="lt-LT"/>
        </w:rPr>
      </w:pPr>
    </w:p>
    <w:p w14:paraId="44B5D93C" w14:textId="35D67F7D" w:rsidR="006A79FA" w:rsidRPr="006A79FA" w:rsidRDefault="006A79FA" w:rsidP="006A79FA">
      <w:pPr>
        <w:tabs>
          <w:tab w:val="left" w:pos="0"/>
        </w:tabs>
        <w:spacing w:after="0" w:line="240" w:lineRule="auto"/>
        <w:rPr>
          <w:rFonts w:ascii="Times New Roman" w:hAnsi="Times New Roman" w:cs="Times New Roman"/>
          <w:b/>
          <w:lang w:eastAsia="lt-LT"/>
        </w:rPr>
      </w:pPr>
      <w:r w:rsidRPr="006A79FA">
        <w:rPr>
          <w:rFonts w:ascii="Times New Roman" w:hAnsi="Times New Roman" w:cs="Times New Roman"/>
          <w:lang w:eastAsia="lt-LT"/>
        </w:rPr>
        <w:t>Kartono</w:t>
      </w:r>
      <w:r w:rsidR="00F4406B">
        <w:rPr>
          <w:rFonts w:ascii="Times New Roman" w:hAnsi="Times New Roman" w:cs="Times New Roman"/>
          <w:strike/>
          <w:lang w:eastAsia="lt-LT"/>
        </w:rPr>
        <w:t xml:space="preserve"> </w:t>
      </w:r>
      <w:r w:rsidRPr="006A79FA">
        <w:rPr>
          <w:rFonts w:ascii="Times New Roman" w:hAnsi="Times New Roman" w:cs="Times New Roman"/>
          <w:lang w:eastAsia="lt-LT"/>
        </w:rPr>
        <w:t xml:space="preserve">dėžutėje yra viena tūbelė, kurioje yra </w:t>
      </w:r>
      <w:r>
        <w:rPr>
          <w:rFonts w:ascii="Times New Roman" w:hAnsi="Times New Roman" w:cs="Times New Roman"/>
          <w:lang w:eastAsia="lt-LT"/>
        </w:rPr>
        <w:t>3</w:t>
      </w:r>
      <w:r w:rsidRPr="006A79FA">
        <w:rPr>
          <w:rFonts w:ascii="Times New Roman" w:hAnsi="Times New Roman" w:cs="Times New Roman"/>
          <w:lang w:eastAsia="lt-LT"/>
        </w:rPr>
        <w:t>0 g tepalo, ir pakuotės lapelis.</w:t>
      </w:r>
    </w:p>
    <w:p w14:paraId="6229304A" w14:textId="77777777" w:rsidR="006A79FA" w:rsidRPr="006A79FA" w:rsidRDefault="006A79FA" w:rsidP="006A79FA">
      <w:pPr>
        <w:spacing w:after="0" w:line="240" w:lineRule="auto"/>
        <w:rPr>
          <w:rFonts w:ascii="Times New Roman" w:eastAsia="Times New Roman" w:hAnsi="Times New Roman" w:cs="Times New Roman"/>
          <w:lang w:eastAsia="lt-LT"/>
        </w:rPr>
      </w:pPr>
    </w:p>
    <w:p w14:paraId="36A5BB42" w14:textId="77777777" w:rsidR="00D171CB" w:rsidRPr="00D171CB" w:rsidRDefault="006A79FA" w:rsidP="00D171CB">
      <w:pPr>
        <w:autoSpaceDE w:val="0"/>
        <w:autoSpaceDN w:val="0"/>
        <w:adjustRightInd w:val="0"/>
        <w:spacing w:after="0" w:line="240" w:lineRule="auto"/>
        <w:rPr>
          <w:rFonts w:ascii="Times New Roman" w:hAnsi="Times New Roman" w:cs="Times New Roman"/>
          <w:b/>
          <w:bCs/>
          <w:noProof/>
        </w:rPr>
      </w:pPr>
      <w:r w:rsidRPr="00D171CB">
        <w:rPr>
          <w:rFonts w:ascii="Times New Roman" w:hAnsi="Times New Roman" w:cs="Times New Roman"/>
          <w:b/>
          <w:bCs/>
          <w:noProof/>
        </w:rPr>
        <w:t>Gamintojai</w:t>
      </w:r>
    </w:p>
    <w:p w14:paraId="306347EE" w14:textId="026FB97D" w:rsidR="006A79FA" w:rsidRPr="00D171CB" w:rsidRDefault="006A79FA" w:rsidP="00D171CB">
      <w:pPr>
        <w:autoSpaceDE w:val="0"/>
        <w:autoSpaceDN w:val="0"/>
        <w:adjustRightInd w:val="0"/>
        <w:spacing w:after="0" w:line="240" w:lineRule="auto"/>
        <w:rPr>
          <w:rFonts w:ascii="Times New Roman" w:hAnsi="Times New Roman" w:cs="Times New Roman"/>
        </w:rPr>
      </w:pPr>
      <w:proofErr w:type="spellStart"/>
      <w:r w:rsidRPr="00D171CB">
        <w:rPr>
          <w:rFonts w:ascii="Times New Roman" w:hAnsi="Times New Roman" w:cs="Times New Roman"/>
        </w:rPr>
        <w:t>Aspen</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Bad</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Oldesloe</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GmbH</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Industriestrasse</w:t>
      </w:r>
      <w:proofErr w:type="spellEnd"/>
      <w:r w:rsidRPr="00D171CB">
        <w:rPr>
          <w:rFonts w:ascii="Times New Roman" w:hAnsi="Times New Roman" w:cs="Times New Roman"/>
        </w:rPr>
        <w:t xml:space="preserve"> 32 – 36, D-23843 </w:t>
      </w:r>
      <w:proofErr w:type="spellStart"/>
      <w:r w:rsidRPr="00D171CB">
        <w:rPr>
          <w:rFonts w:ascii="Times New Roman" w:hAnsi="Times New Roman" w:cs="Times New Roman"/>
        </w:rPr>
        <w:t>Bad</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Oldesloe</w:t>
      </w:r>
      <w:proofErr w:type="spellEnd"/>
      <w:r w:rsidRPr="00D171CB">
        <w:rPr>
          <w:rFonts w:ascii="Times New Roman" w:hAnsi="Times New Roman" w:cs="Times New Roman"/>
        </w:rPr>
        <w:t>, Vokietija</w:t>
      </w:r>
      <w:r w:rsidRPr="00D171CB">
        <w:rPr>
          <w:rFonts w:ascii="Times New Roman" w:eastAsia="Calibri" w:hAnsi="Times New Roman" w:cs="Times New Roman"/>
        </w:rPr>
        <w:t>;</w:t>
      </w:r>
    </w:p>
    <w:p w14:paraId="6BCB54D8" w14:textId="77777777" w:rsidR="006A79FA" w:rsidRPr="00D171CB" w:rsidRDefault="006A79FA" w:rsidP="00D171CB">
      <w:pPr>
        <w:autoSpaceDE w:val="0"/>
        <w:autoSpaceDN w:val="0"/>
        <w:adjustRightInd w:val="0"/>
        <w:spacing w:after="0" w:line="240" w:lineRule="auto"/>
        <w:rPr>
          <w:rFonts w:ascii="Times New Roman" w:hAnsi="Times New Roman" w:cs="Times New Roman"/>
        </w:rPr>
      </w:pPr>
      <w:proofErr w:type="spellStart"/>
      <w:r w:rsidRPr="00D171CB">
        <w:rPr>
          <w:rFonts w:ascii="Times New Roman" w:hAnsi="Times New Roman" w:cs="Times New Roman"/>
        </w:rPr>
        <w:t>GlaxoSmithKline</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Trading</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Services</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Limited</w:t>
      </w:r>
      <w:proofErr w:type="spellEnd"/>
      <w:r w:rsidRPr="00D171CB">
        <w:rPr>
          <w:rFonts w:ascii="Times New Roman" w:hAnsi="Times New Roman" w:cs="Times New Roman"/>
        </w:rPr>
        <w:t xml:space="preserve">, 12 </w:t>
      </w:r>
      <w:proofErr w:type="spellStart"/>
      <w:r w:rsidRPr="00D171CB">
        <w:rPr>
          <w:rFonts w:ascii="Times New Roman" w:hAnsi="Times New Roman" w:cs="Times New Roman"/>
        </w:rPr>
        <w:t>Riverwalk</w:t>
      </w:r>
      <w:proofErr w:type="spellEnd"/>
      <w:r w:rsidRPr="00D171CB">
        <w:rPr>
          <w:rFonts w:ascii="Times New Roman" w:hAnsi="Times New Roman" w:cs="Times New Roman"/>
        </w:rPr>
        <w:t xml:space="preserve">, </w:t>
      </w:r>
      <w:proofErr w:type="spellStart"/>
      <w:r w:rsidRPr="00D171CB">
        <w:rPr>
          <w:rFonts w:ascii="Times New Roman" w:hAnsi="Times New Roman" w:cs="Times New Roman"/>
        </w:rPr>
        <w:t>Citywest</w:t>
      </w:r>
      <w:proofErr w:type="spellEnd"/>
      <w:r w:rsidRPr="00D171CB">
        <w:rPr>
          <w:rFonts w:ascii="Times New Roman" w:hAnsi="Times New Roman" w:cs="Times New Roman"/>
        </w:rPr>
        <w:t xml:space="preserve"> Business </w:t>
      </w:r>
      <w:proofErr w:type="spellStart"/>
      <w:r w:rsidRPr="00D171CB">
        <w:rPr>
          <w:rFonts w:ascii="Times New Roman" w:hAnsi="Times New Roman" w:cs="Times New Roman"/>
        </w:rPr>
        <w:t>Campus</w:t>
      </w:r>
      <w:proofErr w:type="spellEnd"/>
      <w:r w:rsidRPr="00D171CB">
        <w:rPr>
          <w:rFonts w:ascii="Times New Roman" w:hAnsi="Times New Roman" w:cs="Times New Roman"/>
        </w:rPr>
        <w:t>, Dublin 24, D24 YK11, Airija</w:t>
      </w:r>
      <w:r w:rsidRPr="00D171CB">
        <w:rPr>
          <w:rFonts w:ascii="Times New Roman" w:eastAsia="Calibri" w:hAnsi="Times New Roman" w:cs="Times New Roman"/>
        </w:rPr>
        <w:t>;</w:t>
      </w:r>
    </w:p>
    <w:p w14:paraId="5F8869E3" w14:textId="77777777" w:rsidR="00A70430" w:rsidRPr="001901D0" w:rsidRDefault="00A70430" w:rsidP="00A70430">
      <w:pPr>
        <w:spacing w:after="0" w:line="240" w:lineRule="auto"/>
        <w:rPr>
          <w:rFonts w:ascii="Times New Roman" w:eastAsia="Times New Roman" w:hAnsi="Times New Roman" w:cs="Times New Roman"/>
          <w:lang w:eastAsia="lt-LT"/>
        </w:rPr>
      </w:pPr>
    </w:p>
    <w:p w14:paraId="08E6EAFD" w14:textId="77777777" w:rsidR="00D171CB" w:rsidRPr="00D171CB" w:rsidRDefault="00D171CB" w:rsidP="00D171CB">
      <w:pPr>
        <w:widowControl w:val="0"/>
        <w:spacing w:after="0"/>
        <w:rPr>
          <w:rFonts w:ascii="Times New Roman" w:hAnsi="Times New Roman" w:cs="Times New Roman"/>
          <w:b/>
          <w:bCs/>
          <w:lang w:eastAsia="sl-SI"/>
        </w:rPr>
      </w:pPr>
      <w:r w:rsidRPr="00D171CB">
        <w:rPr>
          <w:rFonts w:ascii="Times New Roman" w:hAnsi="Times New Roman" w:cs="Times New Roman"/>
          <w:b/>
          <w:bCs/>
          <w:lang w:eastAsia="sl-SI"/>
        </w:rPr>
        <w:t>Lygiagretus importuotojas</w:t>
      </w:r>
    </w:p>
    <w:p w14:paraId="1DD1902E" w14:textId="77777777" w:rsidR="00D171CB" w:rsidRPr="00D171CB" w:rsidRDefault="00D171CB" w:rsidP="00D171CB">
      <w:pPr>
        <w:widowControl w:val="0"/>
        <w:spacing w:after="0"/>
        <w:rPr>
          <w:rFonts w:ascii="Times New Roman" w:hAnsi="Times New Roman" w:cs="Times New Roman"/>
          <w:lang w:eastAsia="sl-SI"/>
        </w:rPr>
      </w:pPr>
      <w:r w:rsidRPr="00D171CB">
        <w:rPr>
          <w:rFonts w:ascii="Times New Roman" w:hAnsi="Times New Roman" w:cs="Times New Roman"/>
          <w:lang w:eastAsia="sl-SI"/>
        </w:rPr>
        <w:t>UAB „</w:t>
      </w:r>
      <w:proofErr w:type="spellStart"/>
      <w:r w:rsidRPr="00D171CB">
        <w:rPr>
          <w:rFonts w:ascii="Times New Roman" w:hAnsi="Times New Roman" w:cs="Times New Roman"/>
          <w:lang w:eastAsia="sl-SI"/>
        </w:rPr>
        <w:t>Lex</w:t>
      </w:r>
      <w:proofErr w:type="spellEnd"/>
      <w:r w:rsidRPr="00D171CB">
        <w:rPr>
          <w:rFonts w:ascii="Times New Roman" w:hAnsi="Times New Roman" w:cs="Times New Roman"/>
          <w:lang w:eastAsia="sl-SI"/>
        </w:rPr>
        <w:t xml:space="preserve"> ano“, Naugarduko g. 3, LT-03231 Vilnius, Lietuva</w:t>
      </w:r>
    </w:p>
    <w:p w14:paraId="0B94E4E5" w14:textId="77777777" w:rsidR="00D171CB" w:rsidRPr="00D171CB" w:rsidRDefault="00D171CB" w:rsidP="00D171CB">
      <w:pPr>
        <w:widowControl w:val="0"/>
        <w:spacing w:after="0"/>
        <w:rPr>
          <w:rFonts w:ascii="Times New Roman" w:hAnsi="Times New Roman" w:cs="Times New Roman"/>
          <w:lang w:eastAsia="sl-SI"/>
        </w:rPr>
      </w:pPr>
    </w:p>
    <w:p w14:paraId="6A1DD0CC" w14:textId="77777777" w:rsidR="00D171CB" w:rsidRPr="00D171CB" w:rsidRDefault="00D171CB" w:rsidP="00D171CB">
      <w:pPr>
        <w:spacing w:after="0"/>
        <w:rPr>
          <w:rFonts w:ascii="Times New Roman" w:hAnsi="Times New Roman" w:cs="Times New Roman"/>
          <w:b/>
          <w:noProof/>
        </w:rPr>
      </w:pPr>
      <w:bookmarkStart w:id="1" w:name="_Hlk140226735"/>
      <w:r w:rsidRPr="00D171CB">
        <w:rPr>
          <w:rFonts w:ascii="Times New Roman" w:hAnsi="Times New Roman" w:cs="Times New Roman"/>
          <w:b/>
          <w:noProof/>
        </w:rPr>
        <w:t>Perpakavo</w:t>
      </w:r>
    </w:p>
    <w:p w14:paraId="14E01760" w14:textId="77777777" w:rsidR="00D171CB" w:rsidRPr="00D171CB" w:rsidRDefault="00D171CB" w:rsidP="00D171CB">
      <w:pPr>
        <w:spacing w:after="0"/>
        <w:rPr>
          <w:rFonts w:ascii="Times New Roman" w:hAnsi="Times New Roman" w:cs="Times New Roman"/>
          <w:noProof/>
        </w:rPr>
      </w:pPr>
      <w:r w:rsidRPr="00D171CB">
        <w:rPr>
          <w:rFonts w:ascii="Times New Roman" w:hAnsi="Times New Roman" w:cs="Times New Roman"/>
          <w:noProof/>
        </w:rPr>
        <w:t xml:space="preserve">Lietuvos ir Norvegijos UAB „Norfachema“, Vytauto g. 6, LT-55175 Jonava, Lietuva </w:t>
      </w:r>
    </w:p>
    <w:p w14:paraId="73ED7B9D" w14:textId="77777777" w:rsidR="00D171CB" w:rsidRPr="00D171CB" w:rsidRDefault="00D171CB" w:rsidP="00D171CB">
      <w:pPr>
        <w:spacing w:after="0"/>
        <w:rPr>
          <w:rFonts w:ascii="Times New Roman" w:hAnsi="Times New Roman" w:cs="Times New Roman"/>
          <w:noProof/>
        </w:rPr>
      </w:pPr>
      <w:r w:rsidRPr="00D171CB">
        <w:rPr>
          <w:rFonts w:ascii="Times New Roman" w:hAnsi="Times New Roman" w:cs="Times New Roman"/>
          <w:noProof/>
        </w:rPr>
        <w:t>arba</w:t>
      </w:r>
    </w:p>
    <w:p w14:paraId="78AC29A5" w14:textId="77777777" w:rsidR="00D171CB" w:rsidRPr="00D171CB" w:rsidRDefault="00D171CB" w:rsidP="00D171CB">
      <w:pPr>
        <w:spacing w:after="0"/>
        <w:rPr>
          <w:rFonts w:ascii="Times New Roman" w:hAnsi="Times New Roman" w:cs="Times New Roman"/>
          <w:noProof/>
        </w:rPr>
      </w:pPr>
      <w:r w:rsidRPr="00D171CB">
        <w:rPr>
          <w:rFonts w:ascii="Times New Roman" w:hAnsi="Times New Roman" w:cs="Times New Roman"/>
          <w:noProof/>
        </w:rPr>
        <w:t>UAB „ENTAFARMA“, Klonėnų vs. 1, LT-19156 Širvintų r. sav , Lietuva</w:t>
      </w:r>
    </w:p>
    <w:p w14:paraId="7FC6A9A1" w14:textId="77777777" w:rsidR="00D171CB" w:rsidRPr="00D171CB" w:rsidRDefault="00D171CB" w:rsidP="00D171CB">
      <w:pPr>
        <w:spacing w:after="0"/>
        <w:rPr>
          <w:rFonts w:ascii="Times New Roman" w:hAnsi="Times New Roman" w:cs="Times New Roman"/>
          <w:noProof/>
        </w:rPr>
      </w:pPr>
      <w:r w:rsidRPr="00D171CB">
        <w:rPr>
          <w:rFonts w:ascii="Times New Roman" w:hAnsi="Times New Roman" w:cs="Times New Roman"/>
          <w:noProof/>
        </w:rPr>
        <w:t xml:space="preserve">arba </w:t>
      </w:r>
    </w:p>
    <w:p w14:paraId="03668E16" w14:textId="77777777" w:rsidR="00D171CB" w:rsidRPr="00D171CB" w:rsidRDefault="00D171CB" w:rsidP="00D171CB">
      <w:pPr>
        <w:spacing w:after="0"/>
        <w:rPr>
          <w:rFonts w:ascii="Times New Roman" w:hAnsi="Times New Roman" w:cs="Times New Roman"/>
          <w:noProof/>
        </w:rPr>
      </w:pPr>
      <w:r w:rsidRPr="00D171CB">
        <w:rPr>
          <w:rFonts w:ascii="Times New Roman" w:hAnsi="Times New Roman" w:cs="Times New Roman"/>
          <w:noProof/>
        </w:rPr>
        <w:t>CEFEA Sp. z o.o. Sp. K., Ul. Działkowa 69, 02-234 Warszawa, Lenkija</w:t>
      </w:r>
    </w:p>
    <w:bookmarkEnd w:id="1"/>
    <w:p w14:paraId="10659A91" w14:textId="77777777" w:rsidR="00D171CB" w:rsidRPr="00D171CB" w:rsidRDefault="00D171CB" w:rsidP="00D171CB">
      <w:pPr>
        <w:widowControl w:val="0"/>
        <w:spacing w:after="0"/>
        <w:rPr>
          <w:rFonts w:ascii="Times New Roman" w:hAnsi="Times New Roman" w:cs="Times New Roman"/>
          <w:lang w:eastAsia="sl-SI"/>
        </w:rPr>
      </w:pPr>
    </w:p>
    <w:p w14:paraId="24E76579" w14:textId="058720E5" w:rsidR="00D171CB" w:rsidRPr="00D171CB" w:rsidRDefault="00D171CB" w:rsidP="00D171CB">
      <w:pPr>
        <w:autoSpaceDE w:val="0"/>
        <w:autoSpaceDN w:val="0"/>
        <w:adjustRightInd w:val="0"/>
        <w:spacing w:after="0" w:line="240" w:lineRule="auto"/>
        <w:rPr>
          <w:rFonts w:ascii="Times New Roman" w:hAnsi="Times New Roman" w:cs="Times New Roman"/>
        </w:rPr>
      </w:pPr>
      <w:r w:rsidRPr="00D171CB">
        <w:rPr>
          <w:rFonts w:ascii="Times New Roman" w:hAnsi="Times New Roman" w:cs="Times New Roman"/>
          <w:b/>
          <w:bCs/>
          <w:lang w:eastAsia="sl-SI"/>
        </w:rPr>
        <w:t>Registruotojas eksportuojančioje valstybėje yra</w:t>
      </w:r>
      <w:r w:rsidRPr="00D171CB">
        <w:rPr>
          <w:rFonts w:ascii="Times New Roman" w:hAnsi="Times New Roman" w:cs="Times New Roman"/>
          <w:lang w:eastAsia="sl-SI"/>
        </w:rPr>
        <w:t xml:space="preserve"> </w:t>
      </w:r>
      <w:proofErr w:type="spellStart"/>
      <w:r>
        <w:rPr>
          <w:rFonts w:ascii="Times New Roman" w:hAnsi="Times New Roman" w:cs="Times New Roman"/>
        </w:rPr>
        <w:t>GlaxoSmithKline</w:t>
      </w:r>
      <w:proofErr w:type="spellEnd"/>
      <w:r>
        <w:rPr>
          <w:rFonts w:ascii="Times New Roman" w:hAnsi="Times New Roman" w:cs="Times New Roman"/>
        </w:rPr>
        <w:t xml:space="preserve"> </w:t>
      </w:r>
      <w:proofErr w:type="spellStart"/>
      <w:r>
        <w:rPr>
          <w:rFonts w:ascii="Times New Roman" w:hAnsi="Times New Roman" w:cs="Times New Roman"/>
        </w:rPr>
        <w:t>Pharmaceuticals</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n.v</w:t>
      </w:r>
      <w:proofErr w:type="spellEnd"/>
      <w:r>
        <w:rPr>
          <w:rFonts w:ascii="Times New Roman" w:hAnsi="Times New Roman" w:cs="Times New Roman"/>
        </w:rPr>
        <w:t>.</w:t>
      </w:r>
      <w:r w:rsidR="00C763D3">
        <w:rPr>
          <w:rFonts w:ascii="Times New Roman" w:hAnsi="Times New Roman" w:cs="Times New Roman"/>
        </w:rPr>
        <w:t xml:space="preserve">, </w:t>
      </w:r>
      <w:proofErr w:type="spellStart"/>
      <w:r w:rsidR="00C763D3">
        <w:rPr>
          <w:rFonts w:ascii="Times New Roman" w:hAnsi="Times New Roman" w:cs="Times New Roman"/>
        </w:rPr>
        <w:t>Avenue</w:t>
      </w:r>
      <w:proofErr w:type="spellEnd"/>
      <w:r w:rsidR="00C763D3">
        <w:rPr>
          <w:rFonts w:ascii="Times New Roman" w:hAnsi="Times New Roman" w:cs="Times New Roman"/>
        </w:rPr>
        <w:t xml:space="preserve"> </w:t>
      </w:r>
      <w:proofErr w:type="spellStart"/>
      <w:r w:rsidR="00C763D3">
        <w:rPr>
          <w:rFonts w:ascii="Times New Roman" w:hAnsi="Times New Roman" w:cs="Times New Roman"/>
        </w:rPr>
        <w:t>Fleming</w:t>
      </w:r>
      <w:proofErr w:type="spellEnd"/>
      <w:r w:rsidR="00C763D3">
        <w:rPr>
          <w:rFonts w:ascii="Times New Roman" w:hAnsi="Times New Roman" w:cs="Times New Roman"/>
        </w:rPr>
        <w:t xml:space="preserve"> 20,</w:t>
      </w:r>
      <w:r>
        <w:rPr>
          <w:rFonts w:ascii="Times New Roman" w:hAnsi="Times New Roman" w:cs="Times New Roman"/>
        </w:rPr>
        <w:t xml:space="preserve"> B-1300 </w:t>
      </w:r>
      <w:proofErr w:type="spellStart"/>
      <w:r>
        <w:rPr>
          <w:rFonts w:ascii="Times New Roman" w:hAnsi="Times New Roman" w:cs="Times New Roman"/>
        </w:rPr>
        <w:t>Wavre</w:t>
      </w:r>
      <w:proofErr w:type="spellEnd"/>
      <w:r>
        <w:rPr>
          <w:rFonts w:ascii="Times New Roman" w:hAnsi="Times New Roman" w:cs="Times New Roman"/>
        </w:rPr>
        <w:t>, Belgija</w:t>
      </w:r>
    </w:p>
    <w:p w14:paraId="7BFFC901" w14:textId="77777777" w:rsidR="00A70430" w:rsidRDefault="00A70430" w:rsidP="00A70430">
      <w:pPr>
        <w:spacing w:after="0" w:line="240" w:lineRule="auto"/>
        <w:rPr>
          <w:rFonts w:ascii="Times New Roman" w:eastAsia="Times New Roman" w:hAnsi="Times New Roman" w:cs="Times New Roman"/>
          <w:lang w:eastAsia="lt-LT"/>
        </w:rPr>
      </w:pPr>
    </w:p>
    <w:p w14:paraId="1570B1EC" w14:textId="77777777" w:rsidR="00D171CB" w:rsidRPr="001901D0" w:rsidRDefault="00D171CB" w:rsidP="00A70430">
      <w:pPr>
        <w:spacing w:after="0" w:line="240" w:lineRule="auto"/>
        <w:rPr>
          <w:rFonts w:ascii="Times New Roman" w:eastAsia="Times New Roman" w:hAnsi="Times New Roman" w:cs="Times New Roman"/>
          <w:lang w:eastAsia="lt-LT"/>
        </w:rPr>
      </w:pPr>
    </w:p>
    <w:p w14:paraId="1ECF22E0" w14:textId="710394D9" w:rsidR="00A70430" w:rsidRPr="001901D0" w:rsidRDefault="00A70430" w:rsidP="00A70430">
      <w:pPr>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
          <w:lang w:eastAsia="lt-LT"/>
        </w:rPr>
        <w:t>Šis pakuotės lapelis</w:t>
      </w:r>
      <w:r w:rsidRPr="001901D0">
        <w:rPr>
          <w:rFonts w:ascii="Times New Roman" w:eastAsia="Times New Roman" w:hAnsi="Times New Roman" w:cs="Times New Roman"/>
          <w:lang w:eastAsia="lt-LT"/>
        </w:rPr>
        <w:t xml:space="preserve"> </w:t>
      </w:r>
      <w:r w:rsidRPr="001901D0">
        <w:rPr>
          <w:rFonts w:ascii="Times New Roman" w:eastAsia="Times New Roman" w:hAnsi="Times New Roman" w:cs="Times New Roman"/>
          <w:b/>
          <w:lang w:eastAsia="lt-LT"/>
        </w:rPr>
        <w:t>paskutinį kartą peržiūrėtas</w:t>
      </w:r>
      <w:r w:rsidR="005B6469">
        <w:rPr>
          <w:rFonts w:ascii="Times New Roman" w:eastAsia="Times New Roman" w:hAnsi="Times New Roman" w:cs="Times New Roman"/>
          <w:b/>
          <w:lang w:eastAsia="lt-LT"/>
        </w:rPr>
        <w:t xml:space="preserve"> 2024-07-16.</w:t>
      </w:r>
      <w:r w:rsidRPr="001901D0">
        <w:rPr>
          <w:rFonts w:ascii="Times New Roman" w:eastAsia="Times New Roman" w:hAnsi="Times New Roman" w:cs="Times New Roman"/>
          <w:b/>
          <w:lang w:eastAsia="lt-LT"/>
        </w:rPr>
        <w:t xml:space="preserve"> </w:t>
      </w:r>
    </w:p>
    <w:p w14:paraId="0B79BA6E" w14:textId="77777777" w:rsidR="00A70430" w:rsidRPr="001901D0" w:rsidRDefault="00A70430" w:rsidP="00A70430">
      <w:pPr>
        <w:spacing w:after="0" w:line="240" w:lineRule="auto"/>
        <w:rPr>
          <w:rFonts w:ascii="Times New Roman" w:eastAsia="Times New Roman" w:hAnsi="Times New Roman" w:cs="Times New Roman"/>
          <w:lang w:eastAsia="lt-LT"/>
        </w:rPr>
      </w:pPr>
    </w:p>
    <w:p w14:paraId="57F1B346" w14:textId="77777777" w:rsidR="00A70430" w:rsidRPr="001901D0" w:rsidRDefault="00A70430" w:rsidP="00A70430">
      <w:pPr>
        <w:numPr>
          <w:ilvl w:val="12"/>
          <w:numId w:val="0"/>
        </w:numPr>
        <w:spacing w:after="0" w:line="240" w:lineRule="auto"/>
        <w:ind w:right="-2"/>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1901D0">
        <w:rPr>
          <w:rFonts w:ascii="Times New Roman" w:eastAsia="Times New Roman" w:hAnsi="Times New Roman" w:cs="Times New Roman"/>
          <w:i/>
          <w:lang w:eastAsia="lt-LT"/>
        </w:rPr>
        <w:t xml:space="preserve"> </w:t>
      </w:r>
      <w:hyperlink r:id="rId7" w:history="1">
        <w:r w:rsidRPr="001901D0">
          <w:rPr>
            <w:rFonts w:ascii="Times New Roman" w:eastAsia="SimSun" w:hAnsi="Times New Roman" w:cs="Times New Roman"/>
            <w:color w:val="0000FF"/>
            <w:u w:val="single"/>
            <w:lang w:eastAsia="lt-LT"/>
          </w:rPr>
          <w:t>http://www.vvkt.lt/</w:t>
        </w:r>
      </w:hyperlink>
      <w:r w:rsidRPr="001901D0">
        <w:rPr>
          <w:rFonts w:ascii="Times New Roman" w:eastAsia="Times New Roman" w:hAnsi="Times New Roman" w:cs="Times New Roman"/>
          <w:lang w:eastAsia="lt-LT"/>
        </w:rPr>
        <w:t>.</w:t>
      </w:r>
    </w:p>
    <w:p w14:paraId="7708F079" w14:textId="77777777" w:rsidR="009041DB" w:rsidRDefault="009041DB" w:rsidP="00D171CB">
      <w:pPr>
        <w:spacing w:after="0"/>
        <w:rPr>
          <w:rFonts w:ascii="Times New Roman" w:hAnsi="Times New Roman" w:cs="Times New Roman"/>
        </w:rPr>
      </w:pPr>
    </w:p>
    <w:p w14:paraId="399649D5" w14:textId="5D1343F1" w:rsidR="0050297B" w:rsidRPr="002D503D" w:rsidRDefault="0050297B" w:rsidP="0050297B">
      <w:pPr>
        <w:tabs>
          <w:tab w:val="left" w:pos="567"/>
        </w:tabs>
        <w:autoSpaceDE w:val="0"/>
        <w:autoSpaceDN w:val="0"/>
        <w:adjustRightInd w:val="0"/>
        <w:spacing w:after="0" w:line="260" w:lineRule="exact"/>
        <w:rPr>
          <w:rFonts w:ascii="Times New Roman" w:eastAsia="Times New Roman" w:hAnsi="Times New Roman" w:cs="Times New Roman"/>
          <w:i/>
          <w:iCs/>
          <w:lang w:val="en-GB"/>
        </w:rPr>
      </w:pPr>
      <w:proofErr w:type="spellStart"/>
      <w:r w:rsidRPr="002D503D">
        <w:rPr>
          <w:rFonts w:ascii="Times New Roman" w:eastAsia="Times New Roman" w:hAnsi="Times New Roman" w:cs="Times New Roman"/>
          <w:i/>
          <w:lang w:val="en-GB"/>
        </w:rPr>
        <w:t>Lygiagrečiai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importuojamas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nuo</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referencinio</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vaisto</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skiriasi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pavadinimu</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ref</w:t>
      </w:r>
      <w:r>
        <w:rPr>
          <w:rFonts w:ascii="Times New Roman" w:eastAsia="Times New Roman" w:hAnsi="Times New Roman" w:cs="Times New Roman"/>
          <w:i/>
          <w:lang w:val="en-GB"/>
        </w:rPr>
        <w:t>erencinis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 </w:t>
      </w:r>
      <w:proofErr w:type="spellStart"/>
      <w:r w:rsidRPr="002D503D">
        <w:rPr>
          <w:rFonts w:ascii="Times New Roman" w:eastAsia="Times New Roman" w:hAnsi="Times New Roman" w:cs="Times New Roman"/>
          <w:i/>
          <w:lang w:val="en-GB"/>
        </w:rPr>
        <w:t>Betnovate</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lyg</w:t>
      </w:r>
      <w:r>
        <w:rPr>
          <w:rFonts w:ascii="Times New Roman" w:eastAsia="Times New Roman" w:hAnsi="Times New Roman" w:cs="Times New Roman"/>
          <w:i/>
          <w:lang w:val="en-GB"/>
        </w:rPr>
        <w:t>iagr</w:t>
      </w:r>
      <w:r>
        <w:rPr>
          <w:rFonts w:ascii="Times New Roman" w:eastAsia="Times New Roman" w:hAnsi="Times New Roman" w:cs="Times New Roman"/>
          <w:i/>
        </w:rPr>
        <w:t>ečiai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imp</w:t>
      </w:r>
      <w:r>
        <w:rPr>
          <w:rFonts w:ascii="Times New Roman" w:eastAsia="Times New Roman" w:hAnsi="Times New Roman" w:cs="Times New Roman"/>
          <w:i/>
          <w:lang w:val="en-GB"/>
        </w:rPr>
        <w:t>ortojamas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r>
        <w:rPr>
          <w:rFonts w:ascii="Times New Roman" w:eastAsia="Times New Roman" w:hAnsi="Times New Roman" w:cs="Times New Roman"/>
          <w:i/>
          <w:lang w:val="en-GB"/>
        </w:rPr>
        <w:t>–</w:t>
      </w:r>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Betnelan</w:t>
      </w:r>
      <w:proofErr w:type="spellEnd"/>
      <w:r>
        <w:rPr>
          <w:rFonts w:ascii="Times New Roman" w:eastAsia="Times New Roman" w:hAnsi="Times New Roman" w:cs="Times New Roman"/>
          <w:i/>
          <w:lang w:val="en-GB"/>
        </w:rPr>
        <w:t xml:space="preserve"> V</w:t>
      </w:r>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pakuočių</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dydžių</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ref</w:t>
      </w:r>
      <w:r>
        <w:rPr>
          <w:rFonts w:ascii="Times New Roman" w:eastAsia="Times New Roman" w:hAnsi="Times New Roman" w:cs="Times New Roman"/>
          <w:i/>
          <w:lang w:val="en-GB"/>
        </w:rPr>
        <w:t>erencinis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tiekiamas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pakuotėje</w:t>
      </w:r>
      <w:proofErr w:type="spellEnd"/>
      <w:r w:rsidRPr="002D503D">
        <w:rPr>
          <w:rFonts w:ascii="Times New Roman" w:eastAsia="Times New Roman" w:hAnsi="Times New Roman" w:cs="Times New Roman"/>
          <w:i/>
          <w:lang w:val="en-GB"/>
        </w:rPr>
        <w:t xml:space="preserve"> 15</w:t>
      </w:r>
      <w:r w:rsidR="00F4406B">
        <w:rPr>
          <w:rFonts w:ascii="Times New Roman" w:eastAsia="Times New Roman" w:hAnsi="Times New Roman" w:cs="Times New Roman"/>
          <w:i/>
          <w:lang w:val="en-GB"/>
        </w:rPr>
        <w:t xml:space="preserve"> </w:t>
      </w:r>
      <w:r w:rsidRPr="002D503D">
        <w:rPr>
          <w:rFonts w:ascii="Times New Roman" w:eastAsia="Times New Roman" w:hAnsi="Times New Roman" w:cs="Times New Roman"/>
          <w:i/>
          <w:lang w:val="en-GB"/>
        </w:rPr>
        <w:t xml:space="preserve">g, </w:t>
      </w:r>
      <w:proofErr w:type="spellStart"/>
      <w:r w:rsidRPr="002D503D">
        <w:rPr>
          <w:rFonts w:ascii="Times New Roman" w:eastAsia="Times New Roman" w:hAnsi="Times New Roman" w:cs="Times New Roman"/>
          <w:i/>
          <w:lang w:val="en-GB"/>
        </w:rPr>
        <w:t>lyg</w:t>
      </w:r>
      <w:r>
        <w:rPr>
          <w:rFonts w:ascii="Times New Roman" w:eastAsia="Times New Roman" w:hAnsi="Times New Roman" w:cs="Times New Roman"/>
          <w:i/>
          <w:lang w:val="en-GB"/>
        </w:rPr>
        <w:t>iagr</w:t>
      </w:r>
      <w:r>
        <w:rPr>
          <w:rFonts w:ascii="Times New Roman" w:eastAsia="Times New Roman" w:hAnsi="Times New Roman" w:cs="Times New Roman"/>
          <w:i/>
        </w:rPr>
        <w:t>ečiai</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imp</w:t>
      </w:r>
      <w:r>
        <w:rPr>
          <w:rFonts w:ascii="Times New Roman" w:eastAsia="Times New Roman" w:hAnsi="Times New Roman" w:cs="Times New Roman"/>
          <w:i/>
          <w:lang w:val="en-GB"/>
        </w:rPr>
        <w:t>ortojamas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vaistas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tiekiamas</w:t>
      </w:r>
      <w:proofErr w:type="spellEnd"/>
      <w:r w:rsidRPr="002D503D">
        <w:rPr>
          <w:rFonts w:ascii="Times New Roman" w:eastAsia="Times New Roman" w:hAnsi="Times New Roman" w:cs="Times New Roman"/>
          <w:i/>
          <w:lang w:val="en-GB"/>
        </w:rPr>
        <w:t xml:space="preserve"> </w:t>
      </w:r>
      <w:proofErr w:type="spellStart"/>
      <w:r w:rsidRPr="002D503D">
        <w:rPr>
          <w:rFonts w:ascii="Times New Roman" w:eastAsia="Times New Roman" w:hAnsi="Times New Roman" w:cs="Times New Roman"/>
          <w:i/>
          <w:lang w:val="en-GB"/>
        </w:rPr>
        <w:t>pakuotėje</w:t>
      </w:r>
      <w:proofErr w:type="spellEnd"/>
      <w:r w:rsidRPr="002D503D">
        <w:rPr>
          <w:rFonts w:ascii="Times New Roman" w:eastAsia="Times New Roman" w:hAnsi="Times New Roman" w:cs="Times New Roman"/>
          <w:i/>
          <w:lang w:val="en-GB"/>
        </w:rPr>
        <w:t xml:space="preserve"> 30</w:t>
      </w:r>
      <w:r w:rsidR="00F4406B">
        <w:rPr>
          <w:rFonts w:ascii="Times New Roman" w:eastAsia="Times New Roman" w:hAnsi="Times New Roman" w:cs="Times New Roman"/>
          <w:i/>
          <w:lang w:val="en-GB"/>
        </w:rPr>
        <w:t xml:space="preserve"> </w:t>
      </w:r>
      <w:r w:rsidRPr="002D503D">
        <w:rPr>
          <w:rFonts w:ascii="Times New Roman" w:eastAsia="Times New Roman" w:hAnsi="Times New Roman" w:cs="Times New Roman"/>
          <w:i/>
          <w:lang w:val="en-GB"/>
        </w:rPr>
        <w:t>g).</w:t>
      </w:r>
    </w:p>
    <w:p w14:paraId="395B1F5E" w14:textId="559B38C2" w:rsidR="00D171CB" w:rsidRDefault="00D171CB" w:rsidP="00D171CB">
      <w:pPr>
        <w:spacing w:after="0"/>
      </w:pPr>
      <w:bookmarkStart w:id="2" w:name="_GoBack"/>
      <w:bookmarkEnd w:id="2"/>
    </w:p>
    <w:sectPr w:rsidR="00D171CB" w:rsidSect="0056660B">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3F7BB" w14:textId="77777777" w:rsidR="00FE6744" w:rsidRDefault="00FE6744">
      <w:pPr>
        <w:spacing w:after="0" w:line="240" w:lineRule="auto"/>
      </w:pPr>
      <w:r>
        <w:separator/>
      </w:r>
    </w:p>
  </w:endnote>
  <w:endnote w:type="continuationSeparator" w:id="0">
    <w:p w14:paraId="6FB623CA" w14:textId="77777777" w:rsidR="00FE6744" w:rsidRDefault="00FE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2"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E663" w14:textId="77777777" w:rsidR="002E5102" w:rsidRDefault="00A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04C90" w14:textId="77777777" w:rsidR="002E5102" w:rsidRDefault="002E5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A613" w14:textId="06C7AFDE" w:rsidR="002E5102" w:rsidRDefault="00A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5D6D">
      <w:rPr>
        <w:rStyle w:val="PageNumber"/>
        <w:noProof/>
      </w:rPr>
      <w:t>11</w:t>
    </w:r>
    <w:r>
      <w:rPr>
        <w:rStyle w:val="PageNumber"/>
      </w:rPr>
      <w:fldChar w:fldCharType="end"/>
    </w:r>
  </w:p>
  <w:p w14:paraId="21FB1892" w14:textId="77777777" w:rsidR="002E5102" w:rsidRDefault="002E51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E33D5" w14:textId="77777777" w:rsidR="00FE6744" w:rsidRDefault="00FE6744">
      <w:pPr>
        <w:spacing w:after="0" w:line="240" w:lineRule="auto"/>
      </w:pPr>
      <w:r>
        <w:separator/>
      </w:r>
    </w:p>
  </w:footnote>
  <w:footnote w:type="continuationSeparator" w:id="0">
    <w:p w14:paraId="66429D31" w14:textId="77777777" w:rsidR="00FE6744" w:rsidRDefault="00FE6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0D0"/>
    <w:multiLevelType w:val="hybridMultilevel"/>
    <w:tmpl w:val="705AA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F2F2874"/>
    <w:multiLevelType w:val="hybridMultilevel"/>
    <w:tmpl w:val="70807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2A87"/>
    <w:multiLevelType w:val="hybridMultilevel"/>
    <w:tmpl w:val="E22084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94EAF"/>
    <w:multiLevelType w:val="hybridMultilevel"/>
    <w:tmpl w:val="C84238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A480165"/>
    <w:multiLevelType w:val="hybridMultilevel"/>
    <w:tmpl w:val="68D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013386"/>
    <w:multiLevelType w:val="hybridMultilevel"/>
    <w:tmpl w:val="A27E39B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202139"/>
    <w:multiLevelType w:val="hybridMultilevel"/>
    <w:tmpl w:val="70281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F58A7"/>
    <w:multiLevelType w:val="hybridMultilevel"/>
    <w:tmpl w:val="A0AA0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B77E3"/>
    <w:multiLevelType w:val="hybridMultilevel"/>
    <w:tmpl w:val="22CE8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D46D56"/>
    <w:multiLevelType w:val="hybridMultilevel"/>
    <w:tmpl w:val="74705DBC"/>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70AAF"/>
    <w:multiLevelType w:val="hybridMultilevel"/>
    <w:tmpl w:val="107E0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E172AA"/>
    <w:multiLevelType w:val="hybridMultilevel"/>
    <w:tmpl w:val="4EEC47E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4595"/>
    <w:multiLevelType w:val="hybridMultilevel"/>
    <w:tmpl w:val="2F7E6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D475B5"/>
    <w:multiLevelType w:val="hybridMultilevel"/>
    <w:tmpl w:val="CEB6B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5"/>
  </w:num>
  <w:num w:numId="6">
    <w:abstractNumId w:val="0"/>
  </w:num>
  <w:num w:numId="7">
    <w:abstractNumId w:val="13"/>
  </w:num>
  <w:num w:numId="8">
    <w:abstractNumId w:val="8"/>
  </w:num>
  <w:num w:numId="9">
    <w:abstractNumId w:val="3"/>
  </w:num>
  <w:num w:numId="10">
    <w:abstractNumId w:val="17"/>
  </w:num>
  <w:num w:numId="11">
    <w:abstractNumId w:val="11"/>
  </w:num>
  <w:num w:numId="12">
    <w:abstractNumId w:val="14"/>
  </w:num>
  <w:num w:numId="13">
    <w:abstractNumId w:val="4"/>
  </w:num>
  <w:num w:numId="14">
    <w:abstractNumId w:val="1"/>
  </w:num>
  <w:num w:numId="15">
    <w:abstractNumId w:val="9"/>
  </w:num>
  <w:num w:numId="16">
    <w:abstractNumId w:val="15"/>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30"/>
    <w:rsid w:val="00005A25"/>
    <w:rsid w:val="0004397C"/>
    <w:rsid w:val="00085809"/>
    <w:rsid w:val="001303F9"/>
    <w:rsid w:val="002320FC"/>
    <w:rsid w:val="00234094"/>
    <w:rsid w:val="002A211A"/>
    <w:rsid w:val="002D503D"/>
    <w:rsid w:val="002E5102"/>
    <w:rsid w:val="002F5C11"/>
    <w:rsid w:val="004306DE"/>
    <w:rsid w:val="0050297B"/>
    <w:rsid w:val="00532F8B"/>
    <w:rsid w:val="005B6469"/>
    <w:rsid w:val="00637665"/>
    <w:rsid w:val="006A79FA"/>
    <w:rsid w:val="00724A13"/>
    <w:rsid w:val="00804BFE"/>
    <w:rsid w:val="00820E87"/>
    <w:rsid w:val="008A62E7"/>
    <w:rsid w:val="008C788D"/>
    <w:rsid w:val="009041DB"/>
    <w:rsid w:val="00975D35"/>
    <w:rsid w:val="00A70430"/>
    <w:rsid w:val="00BC3E82"/>
    <w:rsid w:val="00C27D5C"/>
    <w:rsid w:val="00C3530C"/>
    <w:rsid w:val="00C647F7"/>
    <w:rsid w:val="00C763D3"/>
    <w:rsid w:val="00D171CB"/>
    <w:rsid w:val="00D2091C"/>
    <w:rsid w:val="00D32DD6"/>
    <w:rsid w:val="00D75C07"/>
    <w:rsid w:val="00D76F73"/>
    <w:rsid w:val="00D95EFF"/>
    <w:rsid w:val="00E15D6D"/>
    <w:rsid w:val="00EE3634"/>
    <w:rsid w:val="00F34811"/>
    <w:rsid w:val="00F41578"/>
    <w:rsid w:val="00F4406B"/>
    <w:rsid w:val="00FE67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E327"/>
  <w15:chartTrackingRefBased/>
  <w15:docId w15:val="{6EDD63C5-98CE-4611-8AB4-754C9D27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430"/>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04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430"/>
    <w:rPr>
      <w:rFonts w:eastAsiaTheme="minorHAnsi"/>
    </w:rPr>
  </w:style>
  <w:style w:type="character" w:styleId="PageNumber">
    <w:name w:val="page number"/>
    <w:basedOn w:val="DefaultParagraphFont"/>
    <w:rsid w:val="00A70430"/>
  </w:style>
  <w:style w:type="character" w:styleId="CommentReference">
    <w:name w:val="annotation reference"/>
    <w:basedOn w:val="DefaultParagraphFont"/>
    <w:uiPriority w:val="99"/>
    <w:semiHidden/>
    <w:unhideWhenUsed/>
    <w:rsid w:val="0004397C"/>
    <w:rPr>
      <w:sz w:val="16"/>
      <w:szCs w:val="16"/>
    </w:rPr>
  </w:style>
  <w:style w:type="paragraph" w:styleId="CommentText">
    <w:name w:val="annotation text"/>
    <w:basedOn w:val="Normal"/>
    <w:link w:val="CommentTextChar"/>
    <w:uiPriority w:val="99"/>
    <w:semiHidden/>
    <w:unhideWhenUsed/>
    <w:rsid w:val="0004397C"/>
    <w:pPr>
      <w:spacing w:line="240" w:lineRule="auto"/>
    </w:pPr>
    <w:rPr>
      <w:sz w:val="20"/>
      <w:szCs w:val="20"/>
    </w:rPr>
  </w:style>
  <w:style w:type="character" w:customStyle="1" w:styleId="CommentTextChar">
    <w:name w:val="Comment Text Char"/>
    <w:basedOn w:val="DefaultParagraphFont"/>
    <w:link w:val="CommentText"/>
    <w:uiPriority w:val="99"/>
    <w:semiHidden/>
    <w:rsid w:val="0004397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397C"/>
    <w:rPr>
      <w:b/>
      <w:bCs/>
    </w:rPr>
  </w:style>
  <w:style w:type="character" w:customStyle="1" w:styleId="CommentSubjectChar">
    <w:name w:val="Comment Subject Char"/>
    <w:basedOn w:val="CommentTextChar"/>
    <w:link w:val="CommentSubject"/>
    <w:uiPriority w:val="99"/>
    <w:semiHidden/>
    <w:rsid w:val="0004397C"/>
    <w:rPr>
      <w:rFonts w:eastAsiaTheme="minorHAnsi"/>
      <w:b/>
      <w:bCs/>
      <w:sz w:val="20"/>
      <w:szCs w:val="20"/>
    </w:rPr>
  </w:style>
  <w:style w:type="paragraph" w:styleId="Revision">
    <w:name w:val="Revision"/>
    <w:hidden/>
    <w:uiPriority w:val="99"/>
    <w:semiHidden/>
    <w:rsid w:val="0004397C"/>
    <w:pPr>
      <w:spacing w:after="0" w:line="240" w:lineRule="auto"/>
    </w:pPr>
    <w:rPr>
      <w:rFonts w:eastAsiaTheme="minorHAnsi"/>
    </w:rPr>
  </w:style>
  <w:style w:type="paragraph" w:styleId="BalloonText">
    <w:name w:val="Balloon Text"/>
    <w:basedOn w:val="Normal"/>
    <w:link w:val="BalloonTextChar"/>
    <w:uiPriority w:val="99"/>
    <w:semiHidden/>
    <w:unhideWhenUsed/>
    <w:rsid w:val="0004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7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11539</Words>
  <Characters>6578</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2024-07-15T10:19:00Z</dcterms:created>
  <dcterms:modified xsi:type="dcterms:W3CDTF">2024-07-19T09:11:00Z</dcterms:modified>
</cp:coreProperties>
</file>