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C43E9E" w14:textId="77777777" w:rsidR="009C7993" w:rsidRPr="00F97610" w:rsidRDefault="009C7993" w:rsidP="009C7993">
      <w:pPr>
        <w:tabs>
          <w:tab w:val="left" w:pos="567"/>
        </w:tabs>
        <w:spacing w:after="0" w:line="240" w:lineRule="auto"/>
        <w:rPr>
          <w:rFonts w:ascii="Times New Roman" w:eastAsia="Times New Roman" w:hAnsi="Times New Roman"/>
          <w:b/>
          <w:snapToGrid w:val="0"/>
        </w:rPr>
      </w:pPr>
    </w:p>
    <w:p w14:paraId="3CA2F7CF" w14:textId="77777777" w:rsidR="009C7993" w:rsidRPr="00F97610" w:rsidRDefault="009C7993" w:rsidP="009C7993">
      <w:pPr>
        <w:tabs>
          <w:tab w:val="left" w:pos="567"/>
        </w:tabs>
        <w:spacing w:after="0" w:line="240" w:lineRule="auto"/>
        <w:rPr>
          <w:rFonts w:ascii="Times New Roman" w:eastAsia="Times New Roman" w:hAnsi="Times New Roman"/>
          <w:b/>
          <w:snapToGrid w:val="0"/>
        </w:rPr>
      </w:pPr>
    </w:p>
    <w:p w14:paraId="530993D1" w14:textId="77777777" w:rsidR="009C7993" w:rsidRPr="00F97610" w:rsidRDefault="009C7993" w:rsidP="009C7993">
      <w:pPr>
        <w:tabs>
          <w:tab w:val="left" w:pos="567"/>
        </w:tabs>
        <w:spacing w:after="0" w:line="240" w:lineRule="auto"/>
        <w:rPr>
          <w:rFonts w:ascii="Times New Roman" w:eastAsia="Times New Roman" w:hAnsi="Times New Roman"/>
          <w:b/>
          <w:snapToGrid w:val="0"/>
        </w:rPr>
      </w:pPr>
    </w:p>
    <w:p w14:paraId="3178AE0A" w14:textId="77777777" w:rsidR="009C7993" w:rsidRPr="00F97610" w:rsidRDefault="009C7993" w:rsidP="009C7993">
      <w:pPr>
        <w:tabs>
          <w:tab w:val="left" w:pos="567"/>
        </w:tabs>
        <w:spacing w:after="0" w:line="240" w:lineRule="auto"/>
        <w:rPr>
          <w:rFonts w:ascii="Times New Roman" w:eastAsia="Times New Roman" w:hAnsi="Times New Roman"/>
          <w:b/>
          <w:snapToGrid w:val="0"/>
        </w:rPr>
      </w:pPr>
    </w:p>
    <w:p w14:paraId="7DB98BCC"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52350CF7"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583F434F"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0E0616E7"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1AA9504C"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6C7A25CF"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25096ADD"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75557314"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6A2CBB74"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51202E47"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5A9C2B2A"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3430CE23"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4F60F36C"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556766DA"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7AE19341"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3ADB318E"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0608E1B1"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1DC6F342" w14:textId="77777777" w:rsidR="009C7993" w:rsidRPr="00F97610" w:rsidRDefault="009C7993" w:rsidP="009C7993">
      <w:pPr>
        <w:tabs>
          <w:tab w:val="left" w:pos="-1440"/>
          <w:tab w:val="left" w:pos="-720"/>
          <w:tab w:val="left" w:pos="567"/>
        </w:tabs>
        <w:spacing w:after="0" w:line="240" w:lineRule="auto"/>
        <w:rPr>
          <w:rFonts w:ascii="Times New Roman" w:eastAsia="Times New Roman" w:hAnsi="Times New Roman"/>
          <w:b/>
          <w:snapToGrid w:val="0"/>
        </w:rPr>
      </w:pPr>
    </w:p>
    <w:p w14:paraId="746EE80A" w14:textId="77777777" w:rsidR="009C7993" w:rsidRPr="00F97610" w:rsidRDefault="009C7993" w:rsidP="009C7993">
      <w:pPr>
        <w:keepNext/>
        <w:tabs>
          <w:tab w:val="left" w:pos="567"/>
        </w:tabs>
        <w:spacing w:after="0" w:line="240" w:lineRule="auto"/>
        <w:jc w:val="center"/>
        <w:outlineLvl w:val="1"/>
        <w:rPr>
          <w:rFonts w:ascii="Times New Roman" w:eastAsia="Times New Roman" w:hAnsi="Times New Roman"/>
          <w:b/>
          <w:bCs/>
          <w:iCs/>
          <w:snapToGrid w:val="0"/>
        </w:rPr>
      </w:pPr>
    </w:p>
    <w:p w14:paraId="5DC8C942" w14:textId="77777777" w:rsidR="009C7993" w:rsidRPr="00F97610" w:rsidRDefault="009C7993" w:rsidP="009C7993">
      <w:pPr>
        <w:keepNext/>
        <w:tabs>
          <w:tab w:val="left" w:pos="567"/>
        </w:tabs>
        <w:spacing w:after="0" w:line="240" w:lineRule="auto"/>
        <w:jc w:val="center"/>
        <w:outlineLvl w:val="1"/>
        <w:rPr>
          <w:rFonts w:ascii="Times New Roman" w:eastAsia="Times New Roman" w:hAnsi="Times New Roman"/>
          <w:b/>
          <w:snapToGrid w:val="0"/>
        </w:rPr>
      </w:pPr>
      <w:r w:rsidRPr="00F97610">
        <w:rPr>
          <w:rFonts w:ascii="Times New Roman" w:eastAsia="Times New Roman" w:hAnsi="Times New Roman"/>
          <w:b/>
          <w:bCs/>
          <w:iCs/>
          <w:snapToGrid w:val="0"/>
        </w:rPr>
        <w:t>I PRIEDAS</w:t>
      </w:r>
    </w:p>
    <w:p w14:paraId="7ADDCC1A" w14:textId="77777777" w:rsidR="009C7993" w:rsidRPr="00F97610" w:rsidRDefault="009C7993" w:rsidP="009C7993">
      <w:pPr>
        <w:tabs>
          <w:tab w:val="left" w:pos="567"/>
        </w:tabs>
        <w:spacing w:after="0" w:line="240" w:lineRule="auto"/>
        <w:jc w:val="center"/>
        <w:rPr>
          <w:rFonts w:ascii="Times New Roman" w:eastAsia="Times New Roman" w:hAnsi="Times New Roman"/>
          <w:snapToGrid w:val="0"/>
        </w:rPr>
      </w:pPr>
    </w:p>
    <w:p w14:paraId="29EC0D90" w14:textId="77777777" w:rsidR="009C7993" w:rsidRPr="00F97610" w:rsidRDefault="009C7993" w:rsidP="009C7993">
      <w:pPr>
        <w:tabs>
          <w:tab w:val="left" w:pos="-1440"/>
          <w:tab w:val="left" w:pos="-720"/>
          <w:tab w:val="left" w:pos="567"/>
        </w:tabs>
        <w:spacing w:after="0" w:line="240" w:lineRule="auto"/>
        <w:jc w:val="center"/>
        <w:rPr>
          <w:rFonts w:ascii="Times New Roman" w:eastAsia="Times New Roman" w:hAnsi="Times New Roman"/>
          <w:b/>
          <w:snapToGrid w:val="0"/>
        </w:rPr>
      </w:pPr>
      <w:r w:rsidRPr="00F97610">
        <w:rPr>
          <w:rFonts w:ascii="Times New Roman" w:eastAsia="Times New Roman" w:hAnsi="Times New Roman"/>
          <w:b/>
          <w:snapToGrid w:val="0"/>
        </w:rPr>
        <w:t>PREPARATO CHARAKTERISTIKŲ SANTRAUKA</w:t>
      </w:r>
    </w:p>
    <w:p w14:paraId="5FD11A90"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Cambria" w:eastAsia="Times New Roman" w:hAnsi="Cambria"/>
          <w:b/>
          <w:bCs/>
          <w:snapToGrid w:val="0"/>
          <w:sz w:val="26"/>
          <w:lang w:eastAsia="zh-CN"/>
        </w:rPr>
        <w:br w:type="page"/>
      </w:r>
      <w:r w:rsidRPr="00F97610">
        <w:rPr>
          <w:rFonts w:ascii="Times New Roman" w:eastAsia="Times New Roman" w:hAnsi="Times New Roman"/>
          <w:b/>
          <w:bCs/>
          <w:snapToGrid w:val="0"/>
        </w:rPr>
        <w:lastRenderedPageBreak/>
        <w:t>1.</w:t>
      </w:r>
      <w:r w:rsidRPr="00F97610">
        <w:rPr>
          <w:rFonts w:ascii="Times New Roman" w:eastAsia="Times New Roman" w:hAnsi="Times New Roman"/>
          <w:b/>
          <w:bCs/>
          <w:snapToGrid w:val="0"/>
        </w:rPr>
        <w:tab/>
        <w:t>VAISTINIO PREPARATO PAVADINIMAS</w:t>
      </w:r>
    </w:p>
    <w:p w14:paraId="73F4EA90"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15D797DE" w14:textId="4BD4C590"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F97610">
        <w:rPr>
          <w:rFonts w:ascii="Times New Roman" w:eastAsia="Times New Roman" w:hAnsi="Times New Roman"/>
          <w:snapToGrid w:val="0"/>
        </w:rPr>
        <w:t xml:space="preserve"> 1 mg/25 mg/g gelis</w:t>
      </w:r>
    </w:p>
    <w:p w14:paraId="0AE9D560"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47AB806B"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196A59B9"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2.</w:t>
      </w:r>
      <w:r w:rsidRPr="00F97610">
        <w:rPr>
          <w:rFonts w:ascii="Times New Roman" w:eastAsia="Times New Roman" w:hAnsi="Times New Roman"/>
          <w:b/>
          <w:bCs/>
          <w:snapToGrid w:val="0"/>
        </w:rPr>
        <w:tab/>
        <w:t>KOKYBINĖ IR KIEKYBINĖ SUDĖTIS</w:t>
      </w:r>
    </w:p>
    <w:p w14:paraId="2000C14F"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5804C8E4" w14:textId="04A84F08"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1 g gelio yra 1 mg (0,1 %</w:t>
      </w:r>
      <w:r w:rsidR="00184727">
        <w:rPr>
          <w:rFonts w:ascii="Times New Roman" w:eastAsia="Times New Roman" w:hAnsi="Times New Roman"/>
          <w:snapToGrid w:val="0"/>
        </w:rPr>
        <w:t xml:space="preserve"> m/m</w:t>
      </w:r>
      <w:r w:rsidRPr="00F97610">
        <w:rPr>
          <w:rFonts w:ascii="Times New Roman" w:eastAsia="Times New Roman" w:hAnsi="Times New Roman"/>
          <w:snapToGrid w:val="0"/>
        </w:rPr>
        <w:t>) adapaleno ir</w:t>
      </w:r>
      <w:r w:rsidR="00184727">
        <w:rPr>
          <w:rFonts w:ascii="Times New Roman" w:eastAsia="Times New Roman" w:hAnsi="Times New Roman"/>
          <w:snapToGrid w:val="0"/>
        </w:rPr>
        <w:t xml:space="preserve"> benzoilo peroksido</w:t>
      </w:r>
      <w:r w:rsidR="00D370EC">
        <w:rPr>
          <w:rFonts w:ascii="Times New Roman" w:eastAsia="Times New Roman" w:hAnsi="Times New Roman"/>
          <w:snapToGrid w:val="0"/>
        </w:rPr>
        <w:t xml:space="preserve"> su vandeniu</w:t>
      </w:r>
      <w:r w:rsidR="00184727">
        <w:rPr>
          <w:rFonts w:ascii="Times New Roman" w:eastAsia="Times New Roman" w:hAnsi="Times New Roman"/>
          <w:snapToGrid w:val="0"/>
        </w:rPr>
        <w:t>, atitinkančio</w:t>
      </w:r>
      <w:r w:rsidRPr="00F97610">
        <w:rPr>
          <w:rFonts w:ascii="Times New Roman" w:eastAsia="Times New Roman" w:hAnsi="Times New Roman"/>
          <w:snapToGrid w:val="0"/>
        </w:rPr>
        <w:t xml:space="preserve"> 25 mg (2,5 %</w:t>
      </w:r>
      <w:r w:rsidR="00184727">
        <w:rPr>
          <w:rFonts w:ascii="Times New Roman" w:eastAsia="Times New Roman" w:hAnsi="Times New Roman"/>
          <w:snapToGrid w:val="0"/>
        </w:rPr>
        <w:t xml:space="preserve"> m/m</w:t>
      </w:r>
      <w:r w:rsidRPr="00F97610">
        <w:rPr>
          <w:rFonts w:ascii="Times New Roman" w:eastAsia="Times New Roman" w:hAnsi="Times New Roman"/>
          <w:snapToGrid w:val="0"/>
        </w:rPr>
        <w:t>)</w:t>
      </w:r>
      <w:r w:rsidR="00184727">
        <w:rPr>
          <w:rFonts w:ascii="Times New Roman" w:eastAsia="Times New Roman" w:hAnsi="Times New Roman"/>
          <w:snapToGrid w:val="0"/>
        </w:rPr>
        <w:t xml:space="preserve"> bevandenio</w:t>
      </w:r>
      <w:r w:rsidRPr="00F97610">
        <w:rPr>
          <w:rFonts w:ascii="Times New Roman" w:eastAsia="Times New Roman" w:hAnsi="Times New Roman"/>
          <w:snapToGrid w:val="0"/>
        </w:rPr>
        <w:t xml:space="preserve"> benzoilo peroksido.</w:t>
      </w:r>
    </w:p>
    <w:p w14:paraId="4A9BC0D3"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54412B01" w14:textId="28AE5F69"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u w:val="single"/>
        </w:rPr>
        <w:t>Pagalbinė</w:t>
      </w:r>
      <w:r w:rsidR="002F0D76">
        <w:rPr>
          <w:rFonts w:ascii="Times New Roman" w:eastAsia="Times New Roman" w:hAnsi="Times New Roman"/>
          <w:snapToGrid w:val="0"/>
          <w:u w:val="single"/>
        </w:rPr>
        <w:t xml:space="preserve">s </w:t>
      </w:r>
      <w:r w:rsidRPr="00F97610">
        <w:rPr>
          <w:rFonts w:ascii="Times New Roman" w:eastAsia="Times New Roman" w:hAnsi="Times New Roman"/>
          <w:snapToGrid w:val="0"/>
          <w:u w:val="single"/>
        </w:rPr>
        <w:t>medžiag</w:t>
      </w:r>
      <w:r w:rsidR="002F0D76">
        <w:rPr>
          <w:rFonts w:ascii="Times New Roman" w:eastAsia="Times New Roman" w:hAnsi="Times New Roman"/>
          <w:snapToGrid w:val="0"/>
          <w:u w:val="single"/>
        </w:rPr>
        <w:t>os</w:t>
      </w:r>
      <w:r w:rsidRPr="00F97610">
        <w:rPr>
          <w:rFonts w:ascii="Times New Roman" w:eastAsia="Times New Roman" w:hAnsi="Times New Roman"/>
          <w:snapToGrid w:val="0"/>
          <w:u w:val="single"/>
        </w:rPr>
        <w:t>, kuri</w:t>
      </w:r>
      <w:r w:rsidR="002F0D76">
        <w:rPr>
          <w:rFonts w:ascii="Times New Roman" w:eastAsia="Times New Roman" w:hAnsi="Times New Roman"/>
          <w:snapToGrid w:val="0"/>
          <w:u w:val="single"/>
        </w:rPr>
        <w:t>ų</w:t>
      </w:r>
      <w:r w:rsidRPr="00F97610">
        <w:rPr>
          <w:rFonts w:ascii="Times New Roman" w:eastAsia="Times New Roman" w:hAnsi="Times New Roman"/>
          <w:snapToGrid w:val="0"/>
          <w:u w:val="single"/>
        </w:rPr>
        <w:t xml:space="preserve"> poveikis žinomas</w:t>
      </w:r>
      <w:bookmarkStart w:id="0" w:name="_Hlk183787078"/>
      <w:r w:rsidRPr="00F97610">
        <w:rPr>
          <w:rFonts w:ascii="Times New Roman" w:eastAsia="Times New Roman" w:hAnsi="Times New Roman"/>
          <w:snapToGrid w:val="0"/>
          <w:u w:val="single"/>
        </w:rPr>
        <w:t>:</w:t>
      </w:r>
      <w:r w:rsidRPr="00F97610">
        <w:rPr>
          <w:rFonts w:ascii="Times New Roman" w:eastAsia="Times New Roman" w:hAnsi="Times New Roman"/>
          <w:snapToGrid w:val="0"/>
        </w:rPr>
        <w:t xml:space="preserve"> propilenglikolis</w:t>
      </w:r>
      <w:r>
        <w:rPr>
          <w:rFonts w:ascii="Times New Roman" w:eastAsia="Times New Roman" w:hAnsi="Times New Roman"/>
          <w:snapToGrid w:val="0"/>
        </w:rPr>
        <w:t xml:space="preserve"> (E1520</w:t>
      </w:r>
      <w:r w:rsidR="00184727">
        <w:rPr>
          <w:rFonts w:ascii="Times New Roman" w:eastAsia="Times New Roman" w:hAnsi="Times New Roman"/>
          <w:snapToGrid w:val="0"/>
        </w:rPr>
        <w:t>) 40 mg/g</w:t>
      </w:r>
      <w:r>
        <w:rPr>
          <w:rFonts w:ascii="Times New Roman" w:eastAsia="Times New Roman" w:hAnsi="Times New Roman"/>
          <w:snapToGrid w:val="0"/>
        </w:rPr>
        <w:t xml:space="preserve"> </w:t>
      </w:r>
      <w:r w:rsidR="00184727">
        <w:rPr>
          <w:rFonts w:ascii="Times New Roman" w:eastAsia="Times New Roman" w:hAnsi="Times New Roman"/>
          <w:snapToGrid w:val="0"/>
        </w:rPr>
        <w:t>(</w:t>
      </w:r>
      <w:r>
        <w:rPr>
          <w:rFonts w:ascii="Times New Roman" w:eastAsia="Times New Roman" w:hAnsi="Times New Roman"/>
          <w:snapToGrid w:val="0"/>
        </w:rPr>
        <w:t>4,0 %</w:t>
      </w:r>
      <w:r w:rsidR="005160F6">
        <w:rPr>
          <w:rFonts w:ascii="Times New Roman" w:eastAsia="Times New Roman" w:hAnsi="Times New Roman"/>
          <w:snapToGrid w:val="0"/>
        </w:rPr>
        <w:t xml:space="preserve"> m/m</w:t>
      </w:r>
      <w:r>
        <w:rPr>
          <w:rFonts w:ascii="Times New Roman" w:eastAsia="Times New Roman" w:hAnsi="Times New Roman"/>
          <w:snapToGrid w:val="0"/>
        </w:rPr>
        <w:t>)</w:t>
      </w:r>
      <w:r w:rsidR="0025010B">
        <w:rPr>
          <w:rFonts w:ascii="Times New Roman" w:eastAsia="Times New Roman" w:hAnsi="Times New Roman"/>
          <w:snapToGrid w:val="0"/>
        </w:rPr>
        <w:t>,</w:t>
      </w:r>
      <w:r w:rsidR="001D0623">
        <w:rPr>
          <w:rFonts w:ascii="Times New Roman" w:eastAsia="Times New Roman" w:hAnsi="Times New Roman"/>
          <w:snapToGrid w:val="0"/>
        </w:rPr>
        <w:t xml:space="preserve"> polisorbata</w:t>
      </w:r>
      <w:r w:rsidR="0025010B">
        <w:rPr>
          <w:rFonts w:ascii="Times New Roman" w:eastAsia="Times New Roman" w:hAnsi="Times New Roman"/>
          <w:snapToGrid w:val="0"/>
        </w:rPr>
        <w:t>s</w:t>
      </w:r>
      <w:r w:rsidR="006D5249">
        <w:rPr>
          <w:rFonts w:ascii="Times New Roman" w:eastAsia="Times New Roman" w:hAnsi="Times New Roman"/>
          <w:snapToGrid w:val="0"/>
        </w:rPr>
        <w:t xml:space="preserve"> 3 mg/g (0,3</w:t>
      </w:r>
      <w:r w:rsidR="006D5249" w:rsidRPr="006D5249">
        <w:rPr>
          <w:rFonts w:ascii="Times New Roman" w:eastAsia="Times New Roman" w:hAnsi="Times New Roman"/>
          <w:snapToGrid w:val="0"/>
        </w:rPr>
        <w:t xml:space="preserve">% </w:t>
      </w:r>
      <w:r w:rsidR="006D5249">
        <w:rPr>
          <w:rFonts w:ascii="Times New Roman" w:eastAsia="Times New Roman" w:hAnsi="Times New Roman"/>
          <w:snapToGrid w:val="0"/>
        </w:rPr>
        <w:t>m/m)</w:t>
      </w:r>
      <w:r w:rsidRPr="00F97610">
        <w:rPr>
          <w:rFonts w:ascii="Times New Roman" w:eastAsia="Times New Roman" w:hAnsi="Times New Roman"/>
          <w:snapToGrid w:val="0"/>
        </w:rPr>
        <w:t>.</w:t>
      </w:r>
    </w:p>
    <w:bookmarkEnd w:id="0"/>
    <w:p w14:paraId="631BA2B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63E797C"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Visos pagalbinės medžiagos išvardytos 6.1 skyriuje.</w:t>
      </w:r>
    </w:p>
    <w:p w14:paraId="15C76191"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1CF6B126"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EF6BE7E"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3.</w:t>
      </w:r>
      <w:r w:rsidRPr="00F97610">
        <w:rPr>
          <w:rFonts w:ascii="Times New Roman" w:eastAsia="Times New Roman" w:hAnsi="Times New Roman"/>
          <w:b/>
          <w:bCs/>
          <w:snapToGrid w:val="0"/>
        </w:rPr>
        <w:tab/>
        <w:t>FARMACINĖ FORMA</w:t>
      </w:r>
    </w:p>
    <w:p w14:paraId="1AF6D0C0"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09B31B96"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Gelis.</w:t>
      </w:r>
    </w:p>
    <w:p w14:paraId="5A496C1D" w14:textId="45C300DB" w:rsidR="00BD3A8C" w:rsidRPr="00F97610" w:rsidRDefault="00BD3A8C" w:rsidP="009C7993">
      <w:pPr>
        <w:tabs>
          <w:tab w:val="left" w:pos="567"/>
        </w:tabs>
        <w:spacing w:after="0" w:line="240" w:lineRule="auto"/>
        <w:rPr>
          <w:rFonts w:ascii="Times New Roman" w:eastAsia="Times New Roman" w:hAnsi="Times New Roman"/>
          <w:snapToGrid w:val="0"/>
        </w:rPr>
      </w:pPr>
      <w:r w:rsidRPr="00E753BC">
        <w:rPr>
          <w:rFonts w:ascii="Times New Roman" w:eastAsia="Times New Roman" w:hAnsi="Times New Roman"/>
          <w:snapToGrid w:val="0"/>
          <w:szCs w:val="20"/>
        </w:rPr>
        <w:t xml:space="preserve">Homogeniškas nepermatomas baltos </w:t>
      </w:r>
      <w:r>
        <w:rPr>
          <w:rFonts w:ascii="Times New Roman" w:eastAsia="Times New Roman" w:hAnsi="Times New Roman"/>
          <w:snapToGrid w:val="0"/>
          <w:szCs w:val="20"/>
        </w:rPr>
        <w:t xml:space="preserve">ar </w:t>
      </w:r>
      <w:r w:rsidRPr="00E753BC">
        <w:rPr>
          <w:rFonts w:ascii="Times New Roman" w:eastAsia="Times New Roman" w:hAnsi="Times New Roman"/>
          <w:snapToGrid w:val="0"/>
          <w:szCs w:val="20"/>
        </w:rPr>
        <w:t>šviesiai geltonos spalvos gelis.</w:t>
      </w:r>
    </w:p>
    <w:p w14:paraId="2EDFF4A0"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0B87B6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0634A75"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4.</w:t>
      </w:r>
      <w:r w:rsidRPr="00F97610">
        <w:rPr>
          <w:rFonts w:ascii="Times New Roman" w:eastAsia="Times New Roman" w:hAnsi="Times New Roman"/>
          <w:b/>
          <w:bCs/>
          <w:snapToGrid w:val="0"/>
        </w:rPr>
        <w:tab/>
        <w:t>KLINIKINĖ INFORMACIJA</w:t>
      </w:r>
    </w:p>
    <w:p w14:paraId="1C2C1FC8"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3CBF4C0"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4.1</w:t>
      </w:r>
      <w:r w:rsidRPr="00F97610">
        <w:rPr>
          <w:rFonts w:ascii="Times New Roman" w:eastAsia="Times New Roman" w:hAnsi="Times New Roman"/>
          <w:b/>
          <w:bCs/>
          <w:snapToGrid w:val="0"/>
        </w:rPr>
        <w:tab/>
        <w:t>Terapinės indikacijos</w:t>
      </w:r>
    </w:p>
    <w:p w14:paraId="22795353"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37E6E5F" w14:textId="77777777" w:rsidR="009C7993" w:rsidRDefault="009C7993" w:rsidP="009C7993">
      <w:pPr>
        <w:tabs>
          <w:tab w:val="left" w:pos="567"/>
        </w:tabs>
        <w:spacing w:after="0" w:line="240" w:lineRule="auto"/>
        <w:rPr>
          <w:rFonts w:ascii="Times New Roman" w:eastAsia="Times New Roman" w:hAnsi="Times New Roman"/>
          <w:snapToGrid w:val="0"/>
        </w:rPr>
      </w:pPr>
      <w:bookmarkStart w:id="1" w:name="_Hlk183787174"/>
      <w:r w:rsidRPr="00F97610">
        <w:rPr>
          <w:rFonts w:ascii="Times New Roman" w:eastAsia="Times New Roman" w:hAnsi="Times New Roman"/>
          <w:snapToGrid w:val="0"/>
        </w:rPr>
        <w:t>Paprastųjų spuogų (</w:t>
      </w:r>
      <w:r w:rsidRPr="00F97610">
        <w:rPr>
          <w:rFonts w:ascii="Times New Roman" w:eastAsia="Times New Roman" w:hAnsi="Times New Roman"/>
          <w:i/>
          <w:iCs/>
          <w:snapToGrid w:val="0"/>
        </w:rPr>
        <w:t>Acne vulgaris)</w:t>
      </w:r>
      <w:r w:rsidRPr="00F97610">
        <w:rPr>
          <w:rFonts w:ascii="Times New Roman" w:eastAsia="Times New Roman" w:hAnsi="Times New Roman"/>
          <w:snapToGrid w:val="0"/>
        </w:rPr>
        <w:t>, pasireiškiančių komedonais, papulėmis ir pustulėmis, lokalus odos gydymas (žr. 5.1 skyrių).</w:t>
      </w:r>
    </w:p>
    <w:bookmarkEnd w:id="1"/>
    <w:p w14:paraId="58E600E6" w14:textId="77777777" w:rsidR="001D0623" w:rsidRDefault="001D0623" w:rsidP="009C7993">
      <w:pPr>
        <w:tabs>
          <w:tab w:val="left" w:pos="567"/>
        </w:tabs>
        <w:spacing w:after="0" w:line="240" w:lineRule="auto"/>
        <w:rPr>
          <w:rFonts w:ascii="Times New Roman" w:eastAsia="Times New Roman" w:hAnsi="Times New Roman"/>
          <w:snapToGrid w:val="0"/>
        </w:rPr>
      </w:pPr>
    </w:p>
    <w:p w14:paraId="445CF679" w14:textId="2E3463A9"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Pr>
          <w:rFonts w:ascii="Times New Roman" w:eastAsia="Times New Roman" w:hAnsi="Times New Roman"/>
          <w:snapToGrid w:val="0"/>
        </w:rPr>
        <w:t xml:space="preserve"> skirtas vartoti suaugusiesiems, paaugliams ir 9 metų bei vyresniems vaikams.</w:t>
      </w:r>
    </w:p>
    <w:p w14:paraId="3D685021"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5D6E976" w14:textId="77777777" w:rsidR="009C7993" w:rsidRPr="00F97610" w:rsidRDefault="009C7993" w:rsidP="009C7993">
      <w:pPr>
        <w:keepNext/>
        <w:tabs>
          <w:tab w:val="left" w:pos="567"/>
        </w:tabs>
        <w:spacing w:after="0" w:line="240" w:lineRule="auto"/>
        <w:ind w:left="567" w:hanging="567"/>
        <w:outlineLvl w:val="3"/>
        <w:rPr>
          <w:rFonts w:ascii="Times New Roman" w:eastAsia="Times New Roman" w:hAnsi="Times New Roman"/>
          <w:b/>
          <w:bCs/>
          <w:snapToGrid w:val="0"/>
        </w:rPr>
      </w:pPr>
      <w:r w:rsidRPr="00F97610">
        <w:rPr>
          <w:rFonts w:ascii="Times New Roman" w:eastAsia="Times New Roman" w:hAnsi="Times New Roman"/>
          <w:b/>
          <w:bCs/>
          <w:snapToGrid w:val="0"/>
        </w:rPr>
        <w:t>4.2</w:t>
      </w:r>
      <w:r w:rsidRPr="00F97610">
        <w:rPr>
          <w:rFonts w:ascii="Times New Roman" w:eastAsia="Times New Roman" w:hAnsi="Times New Roman"/>
          <w:b/>
          <w:bCs/>
          <w:snapToGrid w:val="0"/>
        </w:rPr>
        <w:tab/>
        <w:t>Dozavimas ir vartojimo metodas</w:t>
      </w:r>
    </w:p>
    <w:p w14:paraId="00C74E28"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790DF26D" w14:textId="702EEDC1"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F97610">
        <w:rPr>
          <w:rFonts w:ascii="Times New Roman" w:eastAsia="Times New Roman" w:hAnsi="Times New Roman"/>
          <w:snapToGrid w:val="0"/>
        </w:rPr>
        <w:t xml:space="preserve"> reikia tepti kartą per parą vakare ant viso spuogų pažeisto ploto, oda turi būti švari ir sausa. Pirštų galais reikia užtepti ploną gelio sluoksnį, būtina vengti patekimo ant akių ir lūpų (žr. 4.4 skyrių).</w:t>
      </w:r>
    </w:p>
    <w:p w14:paraId="271A2BA6"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2093B79"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Jei pasireiškia dirginimas, pacientui reikia nurodyti naudoti porų neužkemšantį drėkinamąjį kremą, vaistinį preparatą vartoti rečiau (pvz., kas antrą parą), vartojimą laikinai sustabdyti arba visiškai nutraukti.</w:t>
      </w:r>
    </w:p>
    <w:p w14:paraId="273B6554"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544FF094" w14:textId="51536FAE" w:rsidR="005B3A03" w:rsidRDefault="009C7993" w:rsidP="005E716F">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Gydymo trukmė nustatoma atsižvelgiant į klinikinę būklę. </w:t>
      </w:r>
    </w:p>
    <w:p w14:paraId="3973D107"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B26D2C9" w14:textId="3FD65E9E" w:rsidR="009C7993"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F97610">
        <w:rPr>
          <w:rFonts w:ascii="Times New Roman" w:eastAsia="Times New Roman" w:hAnsi="Times New Roman"/>
          <w:snapToGrid w:val="0"/>
        </w:rPr>
        <w:t xml:space="preserve"> saugumas ir veiksmingumas vaikams iki 9 metų neištirti.</w:t>
      </w:r>
    </w:p>
    <w:p w14:paraId="6D2A4844" w14:textId="77777777" w:rsidR="005B3A03" w:rsidRDefault="005B3A03" w:rsidP="009C7993">
      <w:pPr>
        <w:tabs>
          <w:tab w:val="left" w:pos="567"/>
        </w:tabs>
        <w:spacing w:after="0" w:line="240" w:lineRule="auto"/>
        <w:rPr>
          <w:rFonts w:ascii="Times New Roman" w:eastAsia="Times New Roman" w:hAnsi="Times New Roman"/>
          <w:snapToGrid w:val="0"/>
        </w:rPr>
      </w:pPr>
    </w:p>
    <w:p w14:paraId="2736AB7A" w14:textId="71C28049" w:rsidR="005B3A03" w:rsidRPr="006D5249" w:rsidRDefault="005B3A03" w:rsidP="009C7993">
      <w:pPr>
        <w:tabs>
          <w:tab w:val="left" w:pos="567"/>
        </w:tabs>
        <w:spacing w:after="0" w:line="240" w:lineRule="auto"/>
        <w:rPr>
          <w:rFonts w:ascii="Times New Roman" w:eastAsia="Times New Roman" w:hAnsi="Times New Roman"/>
          <w:snapToGrid w:val="0"/>
          <w:u w:val="single"/>
        </w:rPr>
      </w:pPr>
      <w:r w:rsidRPr="006D5249">
        <w:rPr>
          <w:rFonts w:ascii="Times New Roman" w:eastAsia="Times New Roman" w:hAnsi="Times New Roman"/>
          <w:snapToGrid w:val="0"/>
          <w:u w:val="single"/>
        </w:rPr>
        <w:t>Vartojimo metodas</w:t>
      </w:r>
    </w:p>
    <w:p w14:paraId="4B5FBEFB" w14:textId="0C280101" w:rsidR="005B3A03" w:rsidRDefault="005B3A03"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Vartoti ant odos.</w:t>
      </w:r>
    </w:p>
    <w:p w14:paraId="7A9BFD48" w14:textId="77777777" w:rsidR="005B3A03" w:rsidRDefault="005B3A03" w:rsidP="009C7993">
      <w:pPr>
        <w:tabs>
          <w:tab w:val="left" w:pos="567"/>
        </w:tabs>
        <w:spacing w:after="0" w:line="240" w:lineRule="auto"/>
        <w:rPr>
          <w:rFonts w:ascii="Times New Roman" w:eastAsia="Times New Roman" w:hAnsi="Times New Roman"/>
          <w:snapToGrid w:val="0"/>
        </w:rPr>
      </w:pPr>
    </w:p>
    <w:p w14:paraId="749C0FD9" w14:textId="4D4FCEFE" w:rsidR="005B3A03" w:rsidRDefault="005B3A03" w:rsidP="009C7993">
      <w:pPr>
        <w:tabs>
          <w:tab w:val="left" w:pos="567"/>
        </w:tabs>
        <w:spacing w:after="0" w:line="240" w:lineRule="auto"/>
        <w:rPr>
          <w:rFonts w:ascii="Times New Roman" w:eastAsia="Times New Roman" w:hAnsi="Times New Roman"/>
          <w:snapToGrid w:val="0"/>
        </w:rPr>
      </w:pPr>
      <w:r w:rsidRPr="005B3A03">
        <w:rPr>
          <w:rFonts w:ascii="Times New Roman" w:eastAsia="Times New Roman" w:hAnsi="Times New Roman"/>
          <w:snapToGrid w:val="0"/>
        </w:rPr>
        <w:t>Pacientai turi būti mokomi plauti rankas po vaisto vartojimo</w:t>
      </w:r>
      <w:r>
        <w:rPr>
          <w:rFonts w:ascii="Times New Roman" w:eastAsia="Times New Roman" w:hAnsi="Times New Roman"/>
          <w:snapToGrid w:val="0"/>
        </w:rPr>
        <w:t>.</w:t>
      </w:r>
    </w:p>
    <w:p w14:paraId="0B712950"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0F4A8FB2"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4.3</w:t>
      </w:r>
      <w:r w:rsidRPr="00F97610">
        <w:rPr>
          <w:rFonts w:ascii="Times New Roman" w:eastAsia="Times New Roman" w:hAnsi="Times New Roman"/>
          <w:b/>
          <w:bCs/>
          <w:snapToGrid w:val="0"/>
        </w:rPr>
        <w:tab/>
        <w:t>Kontraindikacijos</w:t>
      </w:r>
    </w:p>
    <w:p w14:paraId="3A776AE5"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B49E538" w14:textId="77777777" w:rsidR="005B3A03" w:rsidRPr="000F6BD3" w:rsidRDefault="005B3A03" w:rsidP="005B3A03">
      <w:pPr>
        <w:numPr>
          <w:ilvl w:val="0"/>
          <w:numId w:val="10"/>
        </w:numPr>
        <w:tabs>
          <w:tab w:val="left" w:pos="567"/>
        </w:tabs>
        <w:spacing w:after="0" w:line="240" w:lineRule="auto"/>
        <w:ind w:left="567" w:hanging="567"/>
        <w:rPr>
          <w:rFonts w:ascii="Times New Roman" w:eastAsia="Times New Roman" w:hAnsi="Times New Roman"/>
          <w:snapToGrid w:val="0"/>
        </w:rPr>
      </w:pPr>
      <w:r w:rsidRPr="000F6BD3">
        <w:rPr>
          <w:rFonts w:ascii="Times New Roman" w:eastAsia="Times New Roman" w:hAnsi="Times New Roman"/>
          <w:snapToGrid w:val="0"/>
        </w:rPr>
        <w:t>Padidėjęs jautrumas veikliajai arba bet kuriai 6.1 skyriuje nurodytai pagalbinei medžiagai.</w:t>
      </w:r>
    </w:p>
    <w:p w14:paraId="124C94C2" w14:textId="77777777" w:rsidR="000F6BD3" w:rsidRPr="000F6BD3" w:rsidRDefault="000F6BD3" w:rsidP="000F6BD3">
      <w:pPr>
        <w:numPr>
          <w:ilvl w:val="0"/>
          <w:numId w:val="10"/>
        </w:numPr>
        <w:tabs>
          <w:tab w:val="left" w:pos="567"/>
        </w:tabs>
        <w:spacing w:after="0" w:line="240" w:lineRule="auto"/>
        <w:ind w:left="567" w:hanging="567"/>
        <w:rPr>
          <w:rFonts w:ascii="Times New Roman" w:eastAsia="Times New Roman" w:hAnsi="Times New Roman"/>
          <w:snapToGrid w:val="0"/>
        </w:rPr>
      </w:pPr>
      <w:r w:rsidRPr="000F6BD3">
        <w:rPr>
          <w:rFonts w:ascii="Times New Roman" w:eastAsia="Times New Roman" w:hAnsi="Times New Roman"/>
          <w:snapToGrid w:val="0"/>
        </w:rPr>
        <w:t>Nėštumas (žr. 4.6 skyrių)</w:t>
      </w:r>
      <w:r w:rsidR="00EF0669">
        <w:rPr>
          <w:rFonts w:ascii="Times New Roman" w:eastAsia="Times New Roman" w:hAnsi="Times New Roman"/>
          <w:snapToGrid w:val="0"/>
        </w:rPr>
        <w:t>.</w:t>
      </w:r>
    </w:p>
    <w:p w14:paraId="1EF3877B" w14:textId="77777777" w:rsidR="000F6BD3" w:rsidRDefault="000F6BD3" w:rsidP="00756309">
      <w:pPr>
        <w:numPr>
          <w:ilvl w:val="0"/>
          <w:numId w:val="10"/>
        </w:numPr>
        <w:tabs>
          <w:tab w:val="left" w:pos="567"/>
        </w:tabs>
        <w:spacing w:after="0" w:line="240" w:lineRule="auto"/>
        <w:ind w:left="567" w:hanging="567"/>
        <w:rPr>
          <w:rFonts w:ascii="Times New Roman" w:eastAsia="Times New Roman" w:hAnsi="Times New Roman"/>
          <w:snapToGrid w:val="0"/>
        </w:rPr>
      </w:pPr>
      <w:r w:rsidRPr="000F6BD3">
        <w:rPr>
          <w:rFonts w:ascii="Times New Roman" w:eastAsia="Times New Roman" w:hAnsi="Times New Roman"/>
          <w:snapToGrid w:val="0"/>
        </w:rPr>
        <w:t>Jei moteris planuoja pastoti</w:t>
      </w:r>
      <w:r>
        <w:rPr>
          <w:rFonts w:ascii="Times New Roman" w:eastAsia="Times New Roman" w:hAnsi="Times New Roman"/>
          <w:snapToGrid w:val="0"/>
        </w:rPr>
        <w:t xml:space="preserve"> (žr. 4.6 skyrių)</w:t>
      </w:r>
      <w:r w:rsidR="00EF0669">
        <w:rPr>
          <w:rFonts w:ascii="Times New Roman" w:eastAsia="Times New Roman" w:hAnsi="Times New Roman"/>
          <w:snapToGrid w:val="0"/>
        </w:rPr>
        <w:t>.</w:t>
      </w:r>
    </w:p>
    <w:p w14:paraId="69DD5B0F"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BFB36AC"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lastRenderedPageBreak/>
        <w:t>4.4</w:t>
      </w:r>
      <w:r w:rsidRPr="00F97610">
        <w:rPr>
          <w:rFonts w:ascii="Times New Roman" w:eastAsia="Times New Roman" w:hAnsi="Times New Roman"/>
          <w:b/>
          <w:bCs/>
          <w:snapToGrid w:val="0"/>
        </w:rPr>
        <w:tab/>
        <w:t>Specialūs įspėjimai ir atsargumo priemonės</w:t>
      </w:r>
    </w:p>
    <w:p w14:paraId="1F6D57BA"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40CB3C22" w14:textId="682EEDED"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E92F76">
        <w:rPr>
          <w:rFonts w:ascii="Times New Roman" w:eastAsia="Times New Roman" w:hAnsi="Times New Roman"/>
          <w:snapToGrid w:val="0"/>
        </w:rPr>
        <w:t xml:space="preserve"> gelio negalima tepti ant pažeistos odos: jei yra įpjovų ar nubrozdinimų, ant egzemos pažeistos arba saulėje nudegusios odos.</w:t>
      </w:r>
      <w:r w:rsidR="009C7993" w:rsidRPr="00F97610">
        <w:rPr>
          <w:rFonts w:ascii="Times New Roman" w:eastAsia="Times New Roman" w:hAnsi="Times New Roman"/>
          <w:snapToGrid w:val="0"/>
        </w:rPr>
        <w:t xml:space="preserve"> </w:t>
      </w:r>
    </w:p>
    <w:p w14:paraId="4FCEBBB8"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490453BD" w14:textId="6FBD7735"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F97610">
        <w:rPr>
          <w:rFonts w:ascii="Times New Roman" w:eastAsia="Times New Roman" w:hAnsi="Times New Roman"/>
          <w:snapToGrid w:val="0"/>
        </w:rPr>
        <w:t xml:space="preserve"> negali patekti į akis, burną, nosies šnerves ar ant gleivinės. Jei vaistinio preparato patenka į akis, jas būtina nedelsiant praplauti šiltu vandeniu.</w:t>
      </w:r>
    </w:p>
    <w:p w14:paraId="460D67F4"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C1DC2EA" w14:textId="7311D6C4" w:rsidR="004D1FDA" w:rsidRPr="00F97610" w:rsidRDefault="004D1FDA" w:rsidP="004D1FDA">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Jei pasireiškia jautrumą bet kuriai sudedamajai vaistinio preparato medžiagai rodant reakcija, </w:t>
      </w:r>
      <w:r w:rsidR="006D5249">
        <w:rPr>
          <w:rFonts w:ascii="Times New Roman" w:eastAsia="Times New Roman" w:hAnsi="Times New Roman"/>
          <w:snapToGrid w:val="0"/>
        </w:rPr>
        <w:t>Silseq</w:t>
      </w:r>
      <w:r w:rsidRPr="00F97610">
        <w:rPr>
          <w:rFonts w:ascii="Times New Roman" w:eastAsia="Times New Roman" w:hAnsi="Times New Roman"/>
          <w:snapToGrid w:val="0"/>
        </w:rPr>
        <w:t xml:space="preserve"> vartojimą būtina nutraukti.</w:t>
      </w:r>
    </w:p>
    <w:p w14:paraId="70ACA850" w14:textId="77777777" w:rsidR="004D1FDA" w:rsidRPr="00F97610" w:rsidRDefault="004D1FDA" w:rsidP="004D1FDA">
      <w:pPr>
        <w:tabs>
          <w:tab w:val="left" w:pos="567"/>
        </w:tabs>
        <w:spacing w:after="0" w:line="240" w:lineRule="auto"/>
        <w:rPr>
          <w:rFonts w:ascii="Times New Roman" w:eastAsia="Times New Roman" w:hAnsi="Times New Roman"/>
          <w:snapToGrid w:val="0"/>
        </w:rPr>
      </w:pPr>
    </w:p>
    <w:p w14:paraId="2AC1F1DC" w14:textId="77777777" w:rsidR="004D1FDA" w:rsidRDefault="004D1FDA" w:rsidP="004D1FDA">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Būtina vengti per didelės saulės ar ultravioletinių spindulių ekspozicijos.</w:t>
      </w:r>
    </w:p>
    <w:p w14:paraId="71DD5479" w14:textId="77777777" w:rsidR="004D1FDA" w:rsidRPr="00F97610" w:rsidRDefault="004D1FDA" w:rsidP="004D1FDA">
      <w:pPr>
        <w:tabs>
          <w:tab w:val="left" w:pos="567"/>
        </w:tabs>
        <w:spacing w:after="0" w:line="240" w:lineRule="auto"/>
        <w:rPr>
          <w:rFonts w:ascii="Times New Roman" w:eastAsia="Times New Roman" w:hAnsi="Times New Roman"/>
          <w:snapToGrid w:val="0"/>
        </w:rPr>
      </w:pPr>
    </w:p>
    <w:p w14:paraId="341691A1" w14:textId="469A8779" w:rsidR="004D1FDA" w:rsidRPr="00F97610" w:rsidRDefault="00AF1A0C" w:rsidP="004D1FDA">
      <w:pPr>
        <w:spacing w:after="0" w:line="240" w:lineRule="auto"/>
        <w:rPr>
          <w:rFonts w:ascii="Times New Roman" w:eastAsia="Times New Roman" w:hAnsi="Times New Roman"/>
          <w:snapToGrid w:val="0"/>
        </w:rPr>
      </w:pPr>
      <w:r w:rsidRPr="00AF1A0C">
        <w:rPr>
          <w:rFonts w:ascii="Times New Roman" w:eastAsia="Times New Roman" w:hAnsi="Times New Roman"/>
          <w:snapToGrid w:val="0"/>
        </w:rPr>
        <w:t>Reikia vengti Silseq sąlyčio bet kokiomis dažytomis medžiagomis, įskaitant dažytus plaukus ir audinius, kadangi jis gali išblukinti ir pakeisti spalvą.</w:t>
      </w:r>
    </w:p>
    <w:p w14:paraId="0B59E3DF" w14:textId="52E803BD" w:rsidR="009C7993" w:rsidRPr="00C77959" w:rsidRDefault="00E5767B"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Kiekviename š</w:t>
      </w:r>
      <w:r w:rsidR="00C77959">
        <w:rPr>
          <w:rFonts w:ascii="Times New Roman" w:eastAsia="Times New Roman" w:hAnsi="Times New Roman"/>
          <w:snapToGrid w:val="0"/>
        </w:rPr>
        <w:t>io vaist</w:t>
      </w:r>
      <w:r>
        <w:rPr>
          <w:rFonts w:ascii="Times New Roman" w:eastAsia="Times New Roman" w:hAnsi="Times New Roman"/>
          <w:snapToGrid w:val="0"/>
        </w:rPr>
        <w:t>inio preparato grame</w:t>
      </w:r>
      <w:r w:rsidR="00C77959" w:rsidRPr="001D0623">
        <w:rPr>
          <w:rFonts w:ascii="Times New Roman" w:eastAsia="Times New Roman" w:hAnsi="Times New Roman"/>
          <w:snapToGrid w:val="0"/>
        </w:rPr>
        <w:t xml:space="preserve"> yra 40</w:t>
      </w:r>
      <w:r w:rsidRPr="001D0623">
        <w:rPr>
          <w:rFonts w:ascii="Times New Roman" w:eastAsia="Times New Roman" w:hAnsi="Times New Roman"/>
          <w:snapToGrid w:val="0"/>
        </w:rPr>
        <w:t> </w:t>
      </w:r>
      <w:r w:rsidR="00C77959" w:rsidRPr="001D0623">
        <w:rPr>
          <w:rFonts w:ascii="Times New Roman" w:eastAsia="Times New Roman" w:hAnsi="Times New Roman"/>
          <w:snapToGrid w:val="0"/>
        </w:rPr>
        <w:t xml:space="preserve">mg propilenglikolio (E1520), </w:t>
      </w:r>
      <w:r w:rsidRPr="001D0623">
        <w:rPr>
          <w:rFonts w:ascii="Times New Roman" w:eastAsia="Times New Roman" w:hAnsi="Times New Roman"/>
          <w:snapToGrid w:val="0"/>
        </w:rPr>
        <w:t>tai atitinka 4 mg/masėje</w:t>
      </w:r>
      <w:r w:rsidR="003D4E6A">
        <w:rPr>
          <w:rFonts w:ascii="Times New Roman" w:eastAsia="Times New Roman" w:hAnsi="Times New Roman"/>
          <w:snapToGrid w:val="0"/>
        </w:rPr>
        <w:t>, kuris gali sukelti odos sudirginimą.</w:t>
      </w:r>
    </w:p>
    <w:p w14:paraId="12878887" w14:textId="77777777" w:rsidR="009C7993" w:rsidRPr="00F97610" w:rsidRDefault="009C7993" w:rsidP="009C7993">
      <w:pPr>
        <w:tabs>
          <w:tab w:val="left" w:pos="567"/>
        </w:tabs>
        <w:spacing w:after="0" w:line="240" w:lineRule="auto"/>
        <w:rPr>
          <w:rFonts w:ascii="Times New Roman" w:eastAsia="Times New Roman" w:hAnsi="Times New Roman"/>
          <w:snapToGrid w:val="0"/>
          <w:highlight w:val="yellow"/>
        </w:rPr>
      </w:pPr>
    </w:p>
    <w:p w14:paraId="71BFF028" w14:textId="5D32D827" w:rsidR="009218DF" w:rsidRDefault="00FE2325"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Š</w:t>
      </w:r>
      <w:r w:rsidR="003D4E6A">
        <w:rPr>
          <w:rFonts w:ascii="Times New Roman" w:eastAsia="Times New Roman" w:hAnsi="Times New Roman"/>
          <w:snapToGrid w:val="0"/>
        </w:rPr>
        <w:t>io vaistinio preparato sudėtyje yra polisorbat</w:t>
      </w:r>
      <w:r w:rsidR="009218DF">
        <w:rPr>
          <w:rFonts w:ascii="Times New Roman" w:eastAsia="Times New Roman" w:hAnsi="Times New Roman"/>
          <w:snapToGrid w:val="0"/>
        </w:rPr>
        <w:t>ų</w:t>
      </w:r>
      <w:r w:rsidR="003D4E6A">
        <w:rPr>
          <w:rFonts w:ascii="Times New Roman" w:eastAsia="Times New Roman" w:hAnsi="Times New Roman"/>
          <w:snapToGrid w:val="0"/>
        </w:rPr>
        <w:t>, kuri</w:t>
      </w:r>
      <w:r w:rsidR="009218DF">
        <w:rPr>
          <w:rFonts w:ascii="Times New Roman" w:eastAsia="Times New Roman" w:hAnsi="Times New Roman"/>
          <w:snapToGrid w:val="0"/>
        </w:rPr>
        <w:t>e</w:t>
      </w:r>
      <w:r w:rsidR="003D4E6A">
        <w:rPr>
          <w:rFonts w:ascii="Times New Roman" w:eastAsia="Times New Roman" w:hAnsi="Times New Roman"/>
          <w:snapToGrid w:val="0"/>
        </w:rPr>
        <w:t xml:space="preserve"> gali sukelti alerginių reakcijų.</w:t>
      </w:r>
    </w:p>
    <w:p w14:paraId="501EF1B1" w14:textId="77777777" w:rsidR="003D4E6A" w:rsidRPr="00F97610" w:rsidDel="004D1FDA" w:rsidRDefault="003D4E6A" w:rsidP="009C7993">
      <w:pPr>
        <w:tabs>
          <w:tab w:val="left" w:pos="567"/>
        </w:tabs>
        <w:spacing w:after="0" w:line="240" w:lineRule="auto"/>
        <w:rPr>
          <w:rFonts w:ascii="Times New Roman" w:eastAsia="Times New Roman" w:hAnsi="Times New Roman"/>
          <w:snapToGrid w:val="0"/>
        </w:rPr>
      </w:pPr>
    </w:p>
    <w:p w14:paraId="799919FC" w14:textId="29E439FC" w:rsidR="009C7993" w:rsidRPr="00F97610" w:rsidRDefault="009218DF" w:rsidP="009C7993">
      <w:pPr>
        <w:spacing w:after="0" w:line="240" w:lineRule="auto"/>
        <w:rPr>
          <w:rFonts w:ascii="Times New Roman" w:eastAsia="Times New Roman" w:hAnsi="Times New Roman"/>
          <w:snapToGrid w:val="0"/>
          <w:highlight w:val="yellow"/>
        </w:rPr>
      </w:pPr>
      <w:r>
        <w:rPr>
          <w:rFonts w:ascii="Times New Roman" w:eastAsia="Times New Roman" w:hAnsi="Times New Roman"/>
          <w:snapToGrid w:val="0"/>
        </w:rPr>
        <w:t xml:space="preserve">Šio vaistinio preparato sudėtyje yra </w:t>
      </w:r>
      <w:r w:rsidR="006D5249">
        <w:rPr>
          <w:rFonts w:ascii="Times New Roman" w:eastAsia="Times New Roman" w:hAnsi="Times New Roman"/>
          <w:snapToGrid w:val="0"/>
        </w:rPr>
        <w:t>2,5 mg b</w:t>
      </w:r>
      <w:r>
        <w:rPr>
          <w:rFonts w:ascii="Times New Roman" w:eastAsia="Times New Roman" w:hAnsi="Times New Roman"/>
          <w:snapToGrid w:val="0"/>
        </w:rPr>
        <w:t xml:space="preserve">enzenkarboksirūgšties, </w:t>
      </w:r>
      <w:r w:rsidRPr="009218DF">
        <w:rPr>
          <w:rFonts w:ascii="Times New Roman" w:eastAsia="Times New Roman" w:hAnsi="Times New Roman"/>
          <w:snapToGrid w:val="0"/>
        </w:rPr>
        <w:t>kuri yra benzoilo peroksido skilimo produktas</w:t>
      </w:r>
      <w:r>
        <w:rPr>
          <w:rFonts w:ascii="Times New Roman" w:eastAsia="Times New Roman" w:hAnsi="Times New Roman"/>
          <w:snapToGrid w:val="0"/>
        </w:rPr>
        <w:t xml:space="preserve">. </w:t>
      </w:r>
      <w:r w:rsidRPr="009218DF">
        <w:rPr>
          <w:rFonts w:ascii="Times New Roman" w:eastAsia="Times New Roman" w:hAnsi="Times New Roman"/>
          <w:snapToGrid w:val="0"/>
        </w:rPr>
        <w:t xml:space="preserve">Benzenkarboksirūgštis gali sukelti vietinį </w:t>
      </w:r>
      <w:r>
        <w:rPr>
          <w:rFonts w:ascii="Times New Roman" w:eastAsia="Times New Roman" w:hAnsi="Times New Roman"/>
          <w:snapToGrid w:val="0"/>
        </w:rPr>
        <w:t>su</w:t>
      </w:r>
      <w:r w:rsidRPr="009218DF">
        <w:rPr>
          <w:rFonts w:ascii="Times New Roman" w:eastAsia="Times New Roman" w:hAnsi="Times New Roman"/>
          <w:snapToGrid w:val="0"/>
        </w:rPr>
        <w:t>dirginimą.</w:t>
      </w:r>
    </w:p>
    <w:p w14:paraId="2BBAA092"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1AEC1EE"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4.5</w:t>
      </w:r>
      <w:r w:rsidRPr="00F97610">
        <w:rPr>
          <w:rFonts w:ascii="Times New Roman" w:eastAsia="Times New Roman" w:hAnsi="Times New Roman"/>
          <w:b/>
          <w:bCs/>
          <w:snapToGrid w:val="0"/>
        </w:rPr>
        <w:tab/>
        <w:t>Sąveika su kitais vaistiniais preparatais ir kitokia sąveika</w:t>
      </w:r>
    </w:p>
    <w:p w14:paraId="185291FB"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2B70318"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szCs w:val="24"/>
        </w:rPr>
        <w:t>Sąveikos tyrimų neatlikta</w:t>
      </w:r>
      <w:r w:rsidRPr="00F97610">
        <w:rPr>
          <w:rFonts w:ascii="Times New Roman" w:eastAsia="Times New Roman" w:hAnsi="Times New Roman"/>
          <w:snapToGrid w:val="0"/>
        </w:rPr>
        <w:t xml:space="preserve">. </w:t>
      </w:r>
    </w:p>
    <w:p w14:paraId="31FE74B1"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09CF78A4" w14:textId="4EADD86C"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Remiantis ankstesne adapaleno ir benzoilo peroksido vartoj</w:t>
      </w:r>
      <w:r w:rsidR="00B8573B">
        <w:rPr>
          <w:rFonts w:ascii="Times New Roman" w:eastAsia="Times New Roman" w:hAnsi="Times New Roman"/>
          <w:snapToGrid w:val="0"/>
        </w:rPr>
        <w:t>im</w:t>
      </w:r>
      <w:r w:rsidRPr="00F97610">
        <w:rPr>
          <w:rFonts w:ascii="Times New Roman" w:eastAsia="Times New Roman" w:hAnsi="Times New Roman"/>
          <w:snapToGrid w:val="0"/>
        </w:rPr>
        <w:t xml:space="preserve">o patirtimi, duomenų apie sąveiką su kitais vaistiniais preparatais, kurių gali būti vartojama ant odos kartu su </w:t>
      </w:r>
      <w:r w:rsidR="006D5249">
        <w:rPr>
          <w:rFonts w:ascii="Times New Roman" w:eastAsia="Times New Roman" w:hAnsi="Times New Roman"/>
          <w:snapToGrid w:val="0"/>
        </w:rPr>
        <w:t>Silseq</w:t>
      </w:r>
      <w:r w:rsidRPr="00F97610">
        <w:rPr>
          <w:rFonts w:ascii="Times New Roman" w:eastAsia="Times New Roman" w:hAnsi="Times New Roman"/>
          <w:snapToGrid w:val="0"/>
        </w:rPr>
        <w:t xml:space="preserve">, nėra. Vis dėlto kitų retinoidų, benzoilo peroksido ar panašaus veikimo mechanizmo vaistinių preparatų kartu su </w:t>
      </w:r>
      <w:r w:rsidR="006D5249">
        <w:rPr>
          <w:rFonts w:ascii="Times New Roman" w:eastAsia="Times New Roman" w:hAnsi="Times New Roman"/>
          <w:snapToGrid w:val="0"/>
        </w:rPr>
        <w:t>Silseq</w:t>
      </w:r>
      <w:r w:rsidRPr="00F97610">
        <w:rPr>
          <w:rFonts w:ascii="Times New Roman" w:eastAsia="Times New Roman" w:hAnsi="Times New Roman"/>
          <w:snapToGrid w:val="0"/>
        </w:rPr>
        <w:t xml:space="preserve"> vartoti negalima. Būtinas atsargumas, jei naudojama kosmetika, sukelianti deskvamaciją arba dirginamąjį ar sausinamąjį poveikį, kadangi kartu vartojant</w:t>
      </w:r>
      <w:r w:rsidR="00B97714">
        <w:rPr>
          <w:rFonts w:ascii="Times New Roman" w:eastAsia="Times New Roman" w:hAnsi="Times New Roman"/>
          <w:snapToGrid w:val="0"/>
        </w:rPr>
        <w:t xml:space="preserve"> šio vaistinio preparato</w:t>
      </w:r>
      <w:r w:rsidRPr="00F97610">
        <w:rPr>
          <w:rFonts w:ascii="Times New Roman" w:eastAsia="Times New Roman" w:hAnsi="Times New Roman"/>
          <w:snapToGrid w:val="0"/>
        </w:rPr>
        <w:t xml:space="preserve"> gali pasireikšti papildomas dirginamasis poveikis.</w:t>
      </w:r>
    </w:p>
    <w:p w14:paraId="7753EE9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9F562EC" w14:textId="314BF74A"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Adapaleno </w:t>
      </w:r>
      <w:r w:rsidR="007120A4">
        <w:rPr>
          <w:rFonts w:ascii="Times New Roman" w:eastAsia="Times New Roman" w:hAnsi="Times New Roman"/>
          <w:snapToGrid w:val="0"/>
        </w:rPr>
        <w:t>per</w:t>
      </w:r>
      <w:r w:rsidR="007120A4" w:rsidRPr="00F97610">
        <w:rPr>
          <w:rFonts w:ascii="Times New Roman" w:eastAsia="Times New Roman" w:hAnsi="Times New Roman"/>
          <w:snapToGrid w:val="0"/>
        </w:rPr>
        <w:t xml:space="preserve"> </w:t>
      </w:r>
      <w:r w:rsidRPr="00F97610">
        <w:rPr>
          <w:rFonts w:ascii="Times New Roman" w:eastAsia="Times New Roman" w:hAnsi="Times New Roman"/>
          <w:snapToGrid w:val="0"/>
        </w:rPr>
        <w:t>žmogaus odą absorbuojama mažai (žr. 5.2 skyrių), todėl sąveika su sisteminio poveikio vaistiniais preparatais nėra tikėtina.</w:t>
      </w:r>
    </w:p>
    <w:p w14:paraId="05E0D938"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1DF9F8E3" w14:textId="4A5A8C8D"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Benzoilo peroksido per odą </w:t>
      </w:r>
      <w:r w:rsidR="00341E67">
        <w:rPr>
          <w:rFonts w:ascii="Times New Roman" w:eastAsia="Times New Roman" w:hAnsi="Times New Roman"/>
          <w:snapToGrid w:val="0"/>
        </w:rPr>
        <w:t>prasiskverbia</w:t>
      </w:r>
      <w:r w:rsidR="00341E67" w:rsidRPr="00F97610">
        <w:rPr>
          <w:rFonts w:ascii="Times New Roman" w:eastAsia="Times New Roman" w:hAnsi="Times New Roman"/>
          <w:snapToGrid w:val="0"/>
        </w:rPr>
        <w:t xml:space="preserve"> </w:t>
      </w:r>
      <w:r w:rsidRPr="00F97610">
        <w:rPr>
          <w:rFonts w:ascii="Times New Roman" w:eastAsia="Times New Roman" w:hAnsi="Times New Roman"/>
          <w:snapToGrid w:val="0"/>
        </w:rPr>
        <w:t xml:space="preserve">nedaug, be to, veiklioji medžiaga yra visiškai metabolizuojama į benzoinę rūgštį, kuri greitai eliminuojama. Vadinasi, </w:t>
      </w:r>
      <w:r w:rsidR="00B97714">
        <w:rPr>
          <w:rFonts w:ascii="Times New Roman" w:eastAsia="Times New Roman" w:hAnsi="Times New Roman"/>
          <w:snapToGrid w:val="0"/>
        </w:rPr>
        <w:t>b</w:t>
      </w:r>
      <w:r w:rsidR="00B97714" w:rsidRPr="009218DF">
        <w:rPr>
          <w:rFonts w:ascii="Times New Roman" w:eastAsia="Times New Roman" w:hAnsi="Times New Roman"/>
          <w:snapToGrid w:val="0"/>
        </w:rPr>
        <w:t>enzenkarboksirūgšti</w:t>
      </w:r>
      <w:r w:rsidR="00B97714">
        <w:rPr>
          <w:rFonts w:ascii="Times New Roman" w:eastAsia="Times New Roman" w:hAnsi="Times New Roman"/>
          <w:snapToGrid w:val="0"/>
        </w:rPr>
        <w:t>e</w:t>
      </w:r>
      <w:r w:rsidR="00B97714" w:rsidRPr="009218DF">
        <w:rPr>
          <w:rFonts w:ascii="Times New Roman" w:eastAsia="Times New Roman" w:hAnsi="Times New Roman"/>
          <w:snapToGrid w:val="0"/>
        </w:rPr>
        <w:t>s</w:t>
      </w:r>
      <w:r w:rsidR="00B97714" w:rsidRPr="00F97610" w:rsidDel="00B97714">
        <w:rPr>
          <w:rFonts w:ascii="Times New Roman" w:eastAsia="Times New Roman" w:hAnsi="Times New Roman"/>
          <w:snapToGrid w:val="0"/>
        </w:rPr>
        <w:t xml:space="preserve"> </w:t>
      </w:r>
      <w:r w:rsidRPr="00F97610">
        <w:rPr>
          <w:rFonts w:ascii="Times New Roman" w:eastAsia="Times New Roman" w:hAnsi="Times New Roman"/>
          <w:snapToGrid w:val="0"/>
        </w:rPr>
        <w:t>sąveika su sisteminio poveikio vaistiniais preparatais nėra tikėtina.</w:t>
      </w:r>
    </w:p>
    <w:p w14:paraId="19CDD124"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07DD2028"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4.6</w:t>
      </w:r>
      <w:r w:rsidRPr="00F97610">
        <w:rPr>
          <w:rFonts w:ascii="Times New Roman" w:eastAsia="Times New Roman" w:hAnsi="Times New Roman"/>
          <w:b/>
          <w:bCs/>
          <w:snapToGrid w:val="0"/>
        </w:rPr>
        <w:tab/>
        <w:t>Vaisingumas, nėštumo ir žindymo laikotarpis</w:t>
      </w:r>
    </w:p>
    <w:p w14:paraId="49275C5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5C9F40AF" w14:textId="77777777" w:rsidR="00341E67" w:rsidRPr="008608D2" w:rsidRDefault="00341E67" w:rsidP="00341E67">
      <w:pPr>
        <w:tabs>
          <w:tab w:val="left" w:pos="567"/>
        </w:tabs>
        <w:spacing w:after="0" w:line="240" w:lineRule="auto"/>
        <w:rPr>
          <w:rFonts w:ascii="Times New Roman" w:eastAsia="Times New Roman" w:hAnsi="Times New Roman"/>
          <w:snapToGrid w:val="0"/>
        </w:rPr>
      </w:pPr>
      <w:bookmarkStart w:id="2" w:name="_Hlk191379425"/>
      <w:r w:rsidRPr="008608D2">
        <w:rPr>
          <w:rFonts w:ascii="Times New Roman" w:eastAsia="Times New Roman" w:hAnsi="Times New Roman"/>
          <w:snapToGrid w:val="0"/>
        </w:rPr>
        <w:t>Per burną vartojami retinoidai yra siejami su apsigimimais. Manoma, kad laikantis vaistinio preparato skyrimo informacijos lokaliai vartojamų retinoidų dėl mažos jų absorbcijos per odą paprastai sisteminė ekspozicija būna maža. Vis dėlto, gali būti individualių veiksnių (pvz., pažeistas odos barjeras, pernelyg gausus vartojimas), kurie prisideda prie sisteminės ekspozicijos padidėjimo.</w:t>
      </w:r>
    </w:p>
    <w:bookmarkEnd w:id="2"/>
    <w:p w14:paraId="78B27F5A" w14:textId="77777777" w:rsidR="000F6BD3" w:rsidRDefault="000F6BD3" w:rsidP="009C7993">
      <w:pPr>
        <w:tabs>
          <w:tab w:val="left" w:pos="567"/>
        </w:tabs>
        <w:spacing w:after="0" w:line="240" w:lineRule="auto"/>
        <w:rPr>
          <w:rFonts w:ascii="Times New Roman" w:eastAsia="Times New Roman" w:hAnsi="Times New Roman"/>
          <w:snapToGrid w:val="0"/>
          <w:u w:val="single"/>
        </w:rPr>
      </w:pPr>
    </w:p>
    <w:p w14:paraId="72CCA19E" w14:textId="77777777" w:rsidR="009C7993" w:rsidRPr="00F97610" w:rsidRDefault="009C7993" w:rsidP="009C7993">
      <w:pPr>
        <w:tabs>
          <w:tab w:val="left" w:pos="567"/>
        </w:tabs>
        <w:spacing w:after="0" w:line="240" w:lineRule="auto"/>
        <w:rPr>
          <w:rFonts w:ascii="Times New Roman" w:eastAsia="Times New Roman" w:hAnsi="Times New Roman"/>
          <w:snapToGrid w:val="0"/>
          <w:u w:val="single"/>
        </w:rPr>
      </w:pPr>
      <w:r w:rsidRPr="00F97610">
        <w:rPr>
          <w:rFonts w:ascii="Times New Roman" w:eastAsia="Times New Roman" w:hAnsi="Times New Roman"/>
          <w:snapToGrid w:val="0"/>
          <w:u w:val="single"/>
        </w:rPr>
        <w:t>Nėštumas</w:t>
      </w:r>
    </w:p>
    <w:p w14:paraId="2F612967" w14:textId="34FDA124" w:rsidR="000F6BD3" w:rsidRPr="000F6BD3" w:rsidRDefault="00992E59" w:rsidP="001B20A5">
      <w:pPr>
        <w:numPr>
          <w:ilvl w:val="12"/>
          <w:numId w:val="0"/>
        </w:numPr>
        <w:spacing w:after="0" w:line="240" w:lineRule="auto"/>
        <w:rPr>
          <w:rFonts w:ascii="Times New Roman" w:eastAsia="Times New Roman" w:hAnsi="Times New Roman"/>
          <w:snapToGrid w:val="0"/>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w:t>
      </w:r>
      <w:r>
        <w:rPr>
          <w:rFonts w:ascii="Times New Roman" w:eastAsia="Times New Roman" w:hAnsi="Times New Roman"/>
          <w:noProof/>
          <w:snapToGrid w:val="0"/>
          <w:szCs w:val="24"/>
        </w:rPr>
        <w:t xml:space="preserve">o </w:t>
      </w:r>
      <w:r w:rsidRPr="00F97610">
        <w:rPr>
          <w:rFonts w:ascii="Times New Roman" w:eastAsia="Times New Roman" w:hAnsi="Times New Roman"/>
          <w:noProof/>
          <w:snapToGrid w:val="0"/>
          <w:szCs w:val="24"/>
        </w:rPr>
        <w:t xml:space="preserve">/ </w:t>
      </w:r>
      <w:r>
        <w:rPr>
          <w:rFonts w:ascii="Times New Roman" w:eastAsia="Times New Roman" w:hAnsi="Times New Roman"/>
          <w:noProof/>
          <w:snapToGrid w:val="0"/>
          <w:szCs w:val="24"/>
        </w:rPr>
        <w:t>b</w:t>
      </w:r>
      <w:r w:rsidRPr="00F97610">
        <w:rPr>
          <w:rFonts w:ascii="Times New Roman" w:eastAsia="Times New Roman" w:hAnsi="Times New Roman"/>
          <w:noProof/>
          <w:snapToGrid w:val="0"/>
          <w:szCs w:val="24"/>
        </w:rPr>
        <w:t>enzoilo peroksid</w:t>
      </w:r>
      <w:r>
        <w:rPr>
          <w:rFonts w:ascii="Times New Roman" w:eastAsia="Times New Roman" w:hAnsi="Times New Roman"/>
          <w:noProof/>
          <w:snapToGrid w:val="0"/>
          <w:szCs w:val="24"/>
        </w:rPr>
        <w:t xml:space="preserve">o </w:t>
      </w:r>
      <w:r w:rsidR="000F6BD3" w:rsidRPr="000F6BD3">
        <w:rPr>
          <w:rFonts w:ascii="Times New Roman" w:eastAsia="Times New Roman" w:hAnsi="Times New Roman"/>
          <w:snapToGrid w:val="0"/>
        </w:rPr>
        <w:t>nėščiai ar pastoti planuojančiai moteriai vartoti draudžiama (žr. 4.3 skyrių).</w:t>
      </w:r>
    </w:p>
    <w:p w14:paraId="3D7E29C3" w14:textId="77777777" w:rsidR="000F6BD3" w:rsidRDefault="000F6BD3" w:rsidP="009C7993">
      <w:pPr>
        <w:autoSpaceDE w:val="0"/>
        <w:autoSpaceDN w:val="0"/>
        <w:adjustRightInd w:val="0"/>
        <w:spacing w:after="0" w:line="240" w:lineRule="auto"/>
        <w:rPr>
          <w:rFonts w:ascii="Times New Roman" w:eastAsia="Times New Roman" w:hAnsi="Times New Roman"/>
          <w:snapToGrid w:val="0"/>
        </w:rPr>
      </w:pPr>
    </w:p>
    <w:p w14:paraId="2C14F369" w14:textId="77777777" w:rsidR="000F6BD3" w:rsidRDefault="000F6BD3" w:rsidP="009C7993">
      <w:pPr>
        <w:autoSpaceDE w:val="0"/>
        <w:autoSpaceDN w:val="0"/>
        <w:adjustRightInd w:val="0"/>
        <w:spacing w:after="0" w:line="240" w:lineRule="auto"/>
        <w:rPr>
          <w:rFonts w:ascii="Times New Roman" w:eastAsia="Times New Roman" w:hAnsi="Times New Roman"/>
          <w:snapToGrid w:val="0"/>
        </w:rPr>
      </w:pPr>
      <w:r>
        <w:rPr>
          <w:rFonts w:ascii="Times New Roman" w:eastAsia="Times New Roman" w:hAnsi="Times New Roman"/>
          <w:snapToGrid w:val="0"/>
        </w:rPr>
        <w:t xml:space="preserve">Duomenų apie lokalų adapaleno vartojimą nėštumo metu nėra arba jų nepakanka.  </w:t>
      </w:r>
    </w:p>
    <w:p w14:paraId="3ACAC741" w14:textId="77777777" w:rsidR="000F6BD3" w:rsidRDefault="000F6BD3" w:rsidP="009C7993">
      <w:pPr>
        <w:autoSpaceDE w:val="0"/>
        <w:autoSpaceDN w:val="0"/>
        <w:adjustRightInd w:val="0"/>
        <w:spacing w:after="0" w:line="240" w:lineRule="auto"/>
        <w:rPr>
          <w:rFonts w:ascii="Times New Roman" w:eastAsia="Times New Roman" w:hAnsi="Times New Roman"/>
          <w:snapToGrid w:val="0"/>
        </w:rPr>
      </w:pPr>
    </w:p>
    <w:p w14:paraId="104AE6BA" w14:textId="77777777" w:rsidR="009C7993" w:rsidRDefault="009C7993" w:rsidP="009C7993">
      <w:pPr>
        <w:autoSpaceDE w:val="0"/>
        <w:autoSpaceDN w:val="0"/>
        <w:adjustRightInd w:val="0"/>
        <w:spacing w:after="0" w:line="240" w:lineRule="auto"/>
        <w:rPr>
          <w:rFonts w:ascii="Times New Roman" w:eastAsia="Times New Roman" w:hAnsi="Times New Roman"/>
          <w:snapToGrid w:val="0"/>
        </w:rPr>
      </w:pPr>
      <w:r w:rsidRPr="00F97610">
        <w:rPr>
          <w:rFonts w:ascii="Times New Roman" w:eastAsia="Times New Roman" w:hAnsi="Times New Roman"/>
          <w:snapToGrid w:val="0"/>
        </w:rPr>
        <w:t>Su gyvūnais atlikti per burną vartojamo vaistinio preparato tyrimai parodė toksinį poveikį reprodukcijai, kai sisteminė ekspozicija buvo didelė (žr. 5.3 skyrių).</w:t>
      </w:r>
    </w:p>
    <w:p w14:paraId="4B705A99" w14:textId="77777777" w:rsidR="00992E59" w:rsidRPr="00F97610" w:rsidRDefault="00992E59" w:rsidP="009C7993">
      <w:pPr>
        <w:autoSpaceDE w:val="0"/>
        <w:autoSpaceDN w:val="0"/>
        <w:adjustRightInd w:val="0"/>
        <w:spacing w:after="0" w:line="240" w:lineRule="auto"/>
        <w:rPr>
          <w:rFonts w:ascii="Times New Roman" w:eastAsia="Times New Roman" w:hAnsi="Times New Roman"/>
          <w:snapToGrid w:val="0"/>
        </w:rPr>
      </w:pPr>
    </w:p>
    <w:p w14:paraId="24822671" w14:textId="77777777" w:rsidR="003952ED" w:rsidRDefault="009C7993" w:rsidP="009C7993">
      <w:pPr>
        <w:autoSpaceDE w:val="0"/>
        <w:autoSpaceDN w:val="0"/>
        <w:adjustRightInd w:val="0"/>
        <w:spacing w:after="0" w:line="240" w:lineRule="auto"/>
        <w:rPr>
          <w:rFonts w:ascii="Times New Roman" w:eastAsia="Times New Roman" w:hAnsi="Times New Roman"/>
          <w:snapToGrid w:val="0"/>
        </w:rPr>
      </w:pPr>
      <w:r w:rsidRPr="00F97610">
        <w:rPr>
          <w:rFonts w:ascii="Times New Roman" w:eastAsia="Times New Roman" w:hAnsi="Times New Roman"/>
          <w:snapToGrid w:val="0"/>
        </w:rPr>
        <w:lastRenderedPageBreak/>
        <w:t>Adapaleno ir benzoilo peroksido lokalaus vartojimo nėščiosioms klinikinė patirtis yra ribota</w:t>
      </w:r>
      <w:r w:rsidR="003952ED">
        <w:rPr>
          <w:rFonts w:ascii="Times New Roman" w:eastAsia="Times New Roman" w:hAnsi="Times New Roman"/>
          <w:snapToGrid w:val="0"/>
        </w:rPr>
        <w:t xml:space="preserve">. </w:t>
      </w:r>
    </w:p>
    <w:p w14:paraId="49D06089" w14:textId="77777777" w:rsidR="00992E59" w:rsidRDefault="00992E59" w:rsidP="009C7993">
      <w:pPr>
        <w:autoSpaceDE w:val="0"/>
        <w:autoSpaceDN w:val="0"/>
        <w:adjustRightInd w:val="0"/>
        <w:spacing w:after="0" w:line="240" w:lineRule="auto"/>
        <w:rPr>
          <w:rFonts w:ascii="Times New Roman" w:eastAsia="Times New Roman" w:hAnsi="Times New Roman"/>
          <w:snapToGrid w:val="0"/>
        </w:rPr>
      </w:pPr>
    </w:p>
    <w:p w14:paraId="300991B9" w14:textId="3A785E40" w:rsidR="000F6BD3" w:rsidRPr="000F6BD3" w:rsidRDefault="000F6BD3" w:rsidP="000F6BD3">
      <w:pPr>
        <w:autoSpaceDE w:val="0"/>
        <w:autoSpaceDN w:val="0"/>
        <w:adjustRightInd w:val="0"/>
        <w:spacing w:after="0" w:line="240" w:lineRule="auto"/>
        <w:rPr>
          <w:rFonts w:ascii="Times New Roman" w:eastAsia="Times New Roman" w:hAnsi="Times New Roman"/>
          <w:snapToGrid w:val="0"/>
        </w:rPr>
      </w:pPr>
      <w:r w:rsidRPr="000F6BD3">
        <w:rPr>
          <w:rFonts w:ascii="Times New Roman" w:eastAsia="Times New Roman" w:hAnsi="Times New Roman"/>
          <w:snapToGrid w:val="0"/>
        </w:rPr>
        <w:t>Jeigu vaist</w:t>
      </w:r>
      <w:r w:rsidR="00C91C4E">
        <w:rPr>
          <w:rFonts w:ascii="Times New Roman" w:eastAsia="Times New Roman" w:hAnsi="Times New Roman"/>
          <w:snapToGrid w:val="0"/>
        </w:rPr>
        <w:t>inio preparato</w:t>
      </w:r>
      <w:r w:rsidRPr="000F6BD3">
        <w:rPr>
          <w:rFonts w:ascii="Times New Roman" w:eastAsia="Times New Roman" w:hAnsi="Times New Roman"/>
          <w:snapToGrid w:val="0"/>
        </w:rPr>
        <w:t xml:space="preserve"> vartojama nėštumo metu arba jeigu pacientė pastoja vartodama </w:t>
      </w:r>
      <w:r w:rsidR="00341E67" w:rsidRPr="000F6BD3">
        <w:rPr>
          <w:rFonts w:ascii="Times New Roman" w:eastAsia="Times New Roman" w:hAnsi="Times New Roman"/>
          <w:snapToGrid w:val="0"/>
        </w:rPr>
        <w:t>š</w:t>
      </w:r>
      <w:r w:rsidR="00341E67">
        <w:rPr>
          <w:rFonts w:ascii="Times New Roman" w:eastAsia="Times New Roman" w:hAnsi="Times New Roman"/>
          <w:snapToGrid w:val="0"/>
        </w:rPr>
        <w:t>io</w:t>
      </w:r>
      <w:r w:rsidR="00341E67" w:rsidRPr="000F6BD3">
        <w:rPr>
          <w:rFonts w:ascii="Times New Roman" w:eastAsia="Times New Roman" w:hAnsi="Times New Roman"/>
          <w:snapToGrid w:val="0"/>
        </w:rPr>
        <w:t xml:space="preserve"> vaist</w:t>
      </w:r>
      <w:r w:rsidR="00341E67">
        <w:rPr>
          <w:rFonts w:ascii="Times New Roman" w:eastAsia="Times New Roman" w:hAnsi="Times New Roman"/>
          <w:snapToGrid w:val="0"/>
        </w:rPr>
        <w:t>inio preparato</w:t>
      </w:r>
      <w:r w:rsidRPr="000F6BD3">
        <w:rPr>
          <w:rFonts w:ascii="Times New Roman" w:eastAsia="Times New Roman" w:hAnsi="Times New Roman"/>
          <w:snapToGrid w:val="0"/>
        </w:rPr>
        <w:t>, gydymą reikia nutraukti.</w:t>
      </w:r>
    </w:p>
    <w:p w14:paraId="7A28236C" w14:textId="77777777" w:rsidR="009C7993" w:rsidRPr="00F97610" w:rsidRDefault="009C7993" w:rsidP="009C7993">
      <w:pPr>
        <w:autoSpaceDE w:val="0"/>
        <w:autoSpaceDN w:val="0"/>
        <w:adjustRightInd w:val="0"/>
        <w:spacing w:after="0" w:line="240" w:lineRule="auto"/>
        <w:rPr>
          <w:rFonts w:ascii="Times New Roman" w:eastAsia="Times New Roman" w:hAnsi="Times New Roman"/>
          <w:snapToGrid w:val="0"/>
        </w:rPr>
      </w:pPr>
    </w:p>
    <w:p w14:paraId="70E3CF6E" w14:textId="77777777" w:rsidR="009C7993" w:rsidRPr="00F97610" w:rsidRDefault="009C7993" w:rsidP="009C7993">
      <w:pPr>
        <w:tabs>
          <w:tab w:val="left" w:pos="567"/>
        </w:tabs>
        <w:spacing w:after="0" w:line="240" w:lineRule="auto"/>
        <w:rPr>
          <w:rFonts w:ascii="Times New Roman" w:eastAsia="Times New Roman" w:hAnsi="Times New Roman"/>
          <w:snapToGrid w:val="0"/>
          <w:u w:val="single"/>
        </w:rPr>
      </w:pPr>
      <w:r w:rsidRPr="00F97610">
        <w:rPr>
          <w:rFonts w:ascii="Times New Roman" w:eastAsia="Times New Roman" w:hAnsi="Times New Roman"/>
          <w:snapToGrid w:val="0"/>
          <w:u w:val="single"/>
        </w:rPr>
        <w:t>Žindymas</w:t>
      </w:r>
    </w:p>
    <w:p w14:paraId="6E99B00F" w14:textId="46C3E169" w:rsidR="009C7993" w:rsidRDefault="009C7993" w:rsidP="009C7993">
      <w:pPr>
        <w:autoSpaceDE w:val="0"/>
        <w:autoSpaceDN w:val="0"/>
        <w:adjustRightInd w:val="0"/>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Ant odos vartojamo adapaleno ir benzoilo peroksido prasiskverbimo į gyvūnų ar </w:t>
      </w:r>
      <w:r w:rsidR="00251904">
        <w:rPr>
          <w:rFonts w:ascii="Times New Roman" w:eastAsia="Times New Roman" w:hAnsi="Times New Roman"/>
          <w:snapToGrid w:val="0"/>
        </w:rPr>
        <w:t xml:space="preserve">gydytų </w:t>
      </w:r>
      <w:r w:rsidR="00664489">
        <w:rPr>
          <w:rFonts w:ascii="Times New Roman" w:eastAsia="Times New Roman" w:hAnsi="Times New Roman"/>
          <w:snapToGrid w:val="0"/>
        </w:rPr>
        <w:t>m</w:t>
      </w:r>
      <w:r w:rsidR="0057614A">
        <w:rPr>
          <w:rFonts w:ascii="Times New Roman" w:eastAsia="Times New Roman" w:hAnsi="Times New Roman"/>
          <w:snapToGrid w:val="0"/>
        </w:rPr>
        <w:t xml:space="preserve">oterų </w:t>
      </w:r>
      <w:r w:rsidRPr="00F97610">
        <w:rPr>
          <w:rFonts w:ascii="Times New Roman" w:eastAsia="Times New Roman" w:hAnsi="Times New Roman"/>
          <w:snapToGrid w:val="0"/>
        </w:rPr>
        <w:t>pieną tyrimų neatlikta.</w:t>
      </w:r>
    </w:p>
    <w:p w14:paraId="3C8F4944" w14:textId="77777777" w:rsidR="00992E59" w:rsidRPr="00F97610" w:rsidRDefault="00992E59" w:rsidP="009C7993">
      <w:pPr>
        <w:autoSpaceDE w:val="0"/>
        <w:autoSpaceDN w:val="0"/>
        <w:adjustRightInd w:val="0"/>
        <w:spacing w:after="0" w:line="240" w:lineRule="auto"/>
        <w:rPr>
          <w:rFonts w:ascii="Times New Roman" w:eastAsia="Times New Roman" w:hAnsi="Times New Roman"/>
          <w:snapToGrid w:val="0"/>
        </w:rPr>
      </w:pPr>
    </w:p>
    <w:p w14:paraId="19042E75" w14:textId="3FCCB4F3" w:rsidR="009C7993" w:rsidRDefault="009C7993" w:rsidP="009C7993">
      <w:pPr>
        <w:autoSpaceDE w:val="0"/>
        <w:autoSpaceDN w:val="0"/>
        <w:adjustRightInd w:val="0"/>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Poveikis krūtimi maitinamam kūdikiui nėra tikėtinas, kadangi </w:t>
      </w:r>
      <w:r w:rsidR="00992E59">
        <w:rPr>
          <w:rFonts w:ascii="Times New Roman" w:eastAsia="Times New Roman" w:hAnsi="Times New Roman"/>
          <w:snapToGrid w:val="0"/>
        </w:rPr>
        <w:t>šio vaistinio preparato</w:t>
      </w:r>
      <w:r w:rsidRPr="00F97610">
        <w:rPr>
          <w:rFonts w:ascii="Times New Roman" w:eastAsia="Times New Roman" w:hAnsi="Times New Roman"/>
          <w:snapToGrid w:val="0"/>
        </w:rPr>
        <w:t xml:space="preserve"> ekspozicija žindančių moterų organizme būna labai maža. </w:t>
      </w:r>
      <w:r w:rsidR="006D5249">
        <w:rPr>
          <w:rFonts w:ascii="Times New Roman" w:eastAsia="Times New Roman" w:hAnsi="Times New Roman"/>
          <w:snapToGrid w:val="0"/>
        </w:rPr>
        <w:t>Silseq</w:t>
      </w:r>
      <w:r w:rsidRPr="00F97610">
        <w:rPr>
          <w:rFonts w:ascii="Times New Roman" w:eastAsia="Times New Roman" w:hAnsi="Times New Roman"/>
          <w:snapToGrid w:val="0"/>
        </w:rPr>
        <w:t xml:space="preserve"> žindymo laikotarpiu vartoti galima.</w:t>
      </w:r>
    </w:p>
    <w:p w14:paraId="5D1170A5" w14:textId="77777777" w:rsidR="00992E59" w:rsidRPr="00F97610" w:rsidRDefault="00992E59" w:rsidP="009C7993">
      <w:pPr>
        <w:autoSpaceDE w:val="0"/>
        <w:autoSpaceDN w:val="0"/>
        <w:adjustRightInd w:val="0"/>
        <w:spacing w:after="0" w:line="240" w:lineRule="auto"/>
        <w:rPr>
          <w:rFonts w:ascii="Times New Roman" w:eastAsia="Times New Roman" w:hAnsi="Times New Roman"/>
          <w:snapToGrid w:val="0"/>
        </w:rPr>
      </w:pPr>
    </w:p>
    <w:p w14:paraId="5076ED7C" w14:textId="3DB76DAC" w:rsidR="009C7993" w:rsidRDefault="009C7993" w:rsidP="009C7993">
      <w:pPr>
        <w:autoSpaceDE w:val="0"/>
        <w:autoSpaceDN w:val="0"/>
        <w:adjustRightInd w:val="0"/>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Siekiant išvengti kontaktinės ekspozicijos kūdikio organizme, reikia vengti žindymo laikotarpiu </w:t>
      </w:r>
      <w:r w:rsidR="006D5249">
        <w:rPr>
          <w:rFonts w:ascii="Times New Roman" w:eastAsia="Times New Roman" w:hAnsi="Times New Roman"/>
          <w:snapToGrid w:val="0"/>
        </w:rPr>
        <w:t xml:space="preserve">gelio </w:t>
      </w:r>
      <w:r w:rsidRPr="00F97610">
        <w:rPr>
          <w:rFonts w:ascii="Times New Roman" w:eastAsia="Times New Roman" w:hAnsi="Times New Roman"/>
          <w:snapToGrid w:val="0"/>
        </w:rPr>
        <w:t>vartoti ant krūtinės.</w:t>
      </w:r>
    </w:p>
    <w:p w14:paraId="7D81839D" w14:textId="77777777" w:rsidR="003952ED" w:rsidRDefault="003952ED" w:rsidP="009C7993">
      <w:pPr>
        <w:autoSpaceDE w:val="0"/>
        <w:autoSpaceDN w:val="0"/>
        <w:adjustRightInd w:val="0"/>
        <w:spacing w:after="0" w:line="240" w:lineRule="auto"/>
        <w:rPr>
          <w:rFonts w:ascii="Times New Roman" w:eastAsia="Times New Roman" w:hAnsi="Times New Roman"/>
          <w:snapToGrid w:val="0"/>
        </w:rPr>
      </w:pPr>
    </w:p>
    <w:p w14:paraId="6CA30882" w14:textId="77777777" w:rsidR="003952ED" w:rsidRDefault="003952ED" w:rsidP="009C7993">
      <w:pPr>
        <w:autoSpaceDE w:val="0"/>
        <w:autoSpaceDN w:val="0"/>
        <w:adjustRightInd w:val="0"/>
        <w:spacing w:after="0" w:line="240" w:lineRule="auto"/>
        <w:rPr>
          <w:rFonts w:ascii="Times New Roman" w:eastAsia="Times New Roman" w:hAnsi="Times New Roman"/>
          <w:snapToGrid w:val="0"/>
          <w:u w:val="single"/>
        </w:rPr>
      </w:pPr>
      <w:r w:rsidRPr="00756309">
        <w:rPr>
          <w:rFonts w:ascii="Times New Roman" w:eastAsia="Times New Roman" w:hAnsi="Times New Roman"/>
          <w:snapToGrid w:val="0"/>
          <w:u w:val="single"/>
        </w:rPr>
        <w:t>Vaisingumas</w:t>
      </w:r>
    </w:p>
    <w:p w14:paraId="458A4169" w14:textId="7D931384" w:rsidR="009C7993" w:rsidRDefault="00D5062B" w:rsidP="009C7993">
      <w:pPr>
        <w:autoSpaceDE w:val="0"/>
        <w:autoSpaceDN w:val="0"/>
        <w:adjustRightInd w:val="0"/>
        <w:spacing w:after="0" w:line="240" w:lineRule="auto"/>
        <w:rPr>
          <w:rFonts w:ascii="Times New Roman" w:eastAsia="Times New Roman" w:hAnsi="Times New Roman"/>
          <w:snapToGrid w:val="0"/>
        </w:rPr>
      </w:pPr>
      <w:r>
        <w:rPr>
          <w:rFonts w:ascii="Times New Roman" w:eastAsia="Times New Roman" w:hAnsi="Times New Roman"/>
          <w:snapToGrid w:val="0"/>
        </w:rPr>
        <w:t xml:space="preserve">Žmogaus vaisingumo tyrimai su </w:t>
      </w:r>
      <w:r w:rsidR="00992E59" w:rsidRPr="00F97610">
        <w:rPr>
          <w:rFonts w:ascii="Times New Roman" w:eastAsia="Times New Roman" w:hAnsi="Times New Roman"/>
          <w:snapToGrid w:val="0"/>
        </w:rPr>
        <w:t xml:space="preserve">adapaleno ir benzoilo peroksido </w:t>
      </w:r>
      <w:r w:rsidR="00992E59">
        <w:rPr>
          <w:rFonts w:ascii="Times New Roman" w:eastAsia="Times New Roman" w:hAnsi="Times New Roman"/>
          <w:snapToGrid w:val="0"/>
        </w:rPr>
        <w:t xml:space="preserve">geliu </w:t>
      </w:r>
      <w:r>
        <w:rPr>
          <w:rFonts w:ascii="Times New Roman" w:eastAsia="Times New Roman" w:hAnsi="Times New Roman"/>
          <w:snapToGrid w:val="0"/>
        </w:rPr>
        <w:t>neatlikti.</w:t>
      </w:r>
    </w:p>
    <w:p w14:paraId="63FC3F6B" w14:textId="77777777" w:rsidR="00D5062B" w:rsidRDefault="00D5062B" w:rsidP="009C7993">
      <w:pPr>
        <w:autoSpaceDE w:val="0"/>
        <w:autoSpaceDN w:val="0"/>
        <w:adjustRightInd w:val="0"/>
        <w:spacing w:after="0" w:line="240" w:lineRule="auto"/>
        <w:rPr>
          <w:rFonts w:ascii="Times New Roman" w:eastAsia="Times New Roman" w:hAnsi="Times New Roman"/>
          <w:snapToGrid w:val="0"/>
        </w:rPr>
      </w:pPr>
    </w:p>
    <w:p w14:paraId="5F19E9C0" w14:textId="77777777" w:rsidR="00D5062B" w:rsidRDefault="00D5062B" w:rsidP="009C7993">
      <w:pPr>
        <w:autoSpaceDE w:val="0"/>
        <w:autoSpaceDN w:val="0"/>
        <w:adjustRightInd w:val="0"/>
        <w:spacing w:after="0" w:line="240" w:lineRule="auto"/>
        <w:rPr>
          <w:rFonts w:ascii="Times New Roman" w:eastAsia="Times New Roman" w:hAnsi="Times New Roman"/>
          <w:snapToGrid w:val="0"/>
        </w:rPr>
      </w:pPr>
      <w:r>
        <w:rPr>
          <w:rFonts w:ascii="Times New Roman" w:eastAsia="Times New Roman" w:hAnsi="Times New Roman"/>
          <w:snapToGrid w:val="0"/>
        </w:rPr>
        <w:t xml:space="preserve">Tačiau, atlikus reprodukcijos tyrimus žiurkėms, nustatyta, kad adapalenas arba benzoilo peroksidas neturi įtakos vaisingumui (žr. 5.3 skyrių). </w:t>
      </w:r>
    </w:p>
    <w:p w14:paraId="00294A96" w14:textId="77777777" w:rsidR="00D5062B" w:rsidRPr="00F97610" w:rsidRDefault="00D5062B" w:rsidP="009C7993">
      <w:pPr>
        <w:autoSpaceDE w:val="0"/>
        <w:autoSpaceDN w:val="0"/>
        <w:adjustRightInd w:val="0"/>
        <w:spacing w:after="0" w:line="240" w:lineRule="auto"/>
        <w:rPr>
          <w:rFonts w:ascii="Times New Roman" w:eastAsia="Times New Roman" w:hAnsi="Times New Roman"/>
          <w:snapToGrid w:val="0"/>
        </w:rPr>
      </w:pPr>
    </w:p>
    <w:p w14:paraId="4B1F1C2E"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4.7</w:t>
      </w:r>
      <w:r w:rsidRPr="00F97610">
        <w:rPr>
          <w:rFonts w:ascii="Times New Roman" w:eastAsia="Times New Roman" w:hAnsi="Times New Roman"/>
          <w:b/>
          <w:bCs/>
          <w:snapToGrid w:val="0"/>
        </w:rPr>
        <w:tab/>
        <w:t>Poveikis gebėjimui vairuoti ir valdyti mechanizmus</w:t>
      </w:r>
    </w:p>
    <w:p w14:paraId="0388F9B1"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8DFA928"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Duomenys neaktualūs.</w:t>
      </w:r>
    </w:p>
    <w:p w14:paraId="776943A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1C55AC53"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b/>
          <w:snapToGrid w:val="0"/>
        </w:rPr>
        <w:t>4.8</w:t>
      </w:r>
      <w:r w:rsidRPr="00F97610">
        <w:rPr>
          <w:rFonts w:ascii="Times New Roman" w:eastAsia="Times New Roman" w:hAnsi="Times New Roman"/>
          <w:b/>
          <w:snapToGrid w:val="0"/>
        </w:rPr>
        <w:tab/>
        <w:t>Nepageidaujamas poveikis</w:t>
      </w:r>
    </w:p>
    <w:p w14:paraId="1DC09E6F" w14:textId="77777777" w:rsidR="009C7993" w:rsidRPr="00F97610" w:rsidRDefault="009C7993" w:rsidP="009C7993">
      <w:pPr>
        <w:tabs>
          <w:tab w:val="left" w:pos="567"/>
        </w:tabs>
        <w:spacing w:after="0" w:line="240" w:lineRule="auto"/>
        <w:rPr>
          <w:rFonts w:ascii="Times New Roman" w:eastAsia="Times New Roman" w:hAnsi="Times New Roman"/>
          <w:snapToGrid w:val="0"/>
          <w:u w:val="single"/>
        </w:rPr>
      </w:pPr>
    </w:p>
    <w:p w14:paraId="018AB73C" w14:textId="1F1717E0" w:rsidR="009C7993" w:rsidRPr="00F97610" w:rsidRDefault="006D5249" w:rsidP="009C7993">
      <w:pPr>
        <w:tabs>
          <w:tab w:val="left" w:pos="567"/>
        </w:tabs>
        <w:spacing w:after="0" w:line="240" w:lineRule="auto"/>
        <w:rPr>
          <w:rFonts w:ascii="Times New Roman" w:eastAsia="Times New Roman" w:hAnsi="Times New Roman"/>
        </w:rPr>
      </w:pPr>
      <w:r>
        <w:rPr>
          <w:rFonts w:ascii="Times New Roman" w:eastAsia="Times New Roman" w:hAnsi="Times New Roman"/>
        </w:rPr>
        <w:t>Silseq</w:t>
      </w:r>
      <w:r w:rsidR="009C7993" w:rsidRPr="00F97610">
        <w:rPr>
          <w:rFonts w:ascii="Times New Roman" w:eastAsia="Times New Roman" w:hAnsi="Times New Roman"/>
        </w:rPr>
        <w:t xml:space="preserve"> vartojimo vietoje gali pasireikšti toliau išvardytų nepageidaujamų reakcijų.</w:t>
      </w:r>
    </w:p>
    <w:p w14:paraId="41A42109" w14:textId="77777777" w:rsidR="009C7993" w:rsidRPr="00F97610" w:rsidRDefault="009C7993" w:rsidP="009C7993">
      <w:pPr>
        <w:tabs>
          <w:tab w:val="left" w:pos="567"/>
        </w:tabs>
        <w:spacing w:after="0" w:line="240" w:lineRule="auto"/>
        <w:rPr>
          <w:rFonts w:ascii="Times New Roman" w:eastAsia="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260"/>
        <w:gridCol w:w="3320"/>
      </w:tblGrid>
      <w:tr w:rsidR="009C7993" w:rsidRPr="00184727" w14:paraId="09FF15B3" w14:textId="77777777" w:rsidTr="000F6BD3">
        <w:tc>
          <w:tcPr>
            <w:tcW w:w="2235" w:type="dxa"/>
          </w:tcPr>
          <w:p w14:paraId="50941E80" w14:textId="77777777" w:rsidR="009C7993" w:rsidRPr="00193427" w:rsidRDefault="009C7993" w:rsidP="000F6BD3">
            <w:pPr>
              <w:autoSpaceDE w:val="0"/>
              <w:autoSpaceDN w:val="0"/>
              <w:adjustRightInd w:val="0"/>
              <w:spacing w:after="0" w:line="240" w:lineRule="auto"/>
              <w:rPr>
                <w:rFonts w:ascii="Times New Roman" w:eastAsia="Times New Roman" w:hAnsi="Times New Roman"/>
                <w:b/>
                <w:lang w:eastAsia="sv-SE"/>
              </w:rPr>
            </w:pPr>
          </w:p>
          <w:p w14:paraId="5D62FDB3" w14:textId="77777777" w:rsidR="009C7993" w:rsidRPr="00193427" w:rsidRDefault="009C7993" w:rsidP="000F6BD3">
            <w:pPr>
              <w:autoSpaceDE w:val="0"/>
              <w:autoSpaceDN w:val="0"/>
              <w:adjustRightInd w:val="0"/>
              <w:spacing w:after="0" w:line="240" w:lineRule="auto"/>
              <w:rPr>
                <w:rFonts w:ascii="Times New Roman" w:eastAsia="Times New Roman" w:hAnsi="Times New Roman"/>
                <w:b/>
                <w:lang w:eastAsia="sv-SE"/>
              </w:rPr>
            </w:pPr>
            <w:r w:rsidRPr="00193427">
              <w:rPr>
                <w:rFonts w:ascii="Times New Roman" w:eastAsia="Times New Roman" w:hAnsi="Times New Roman"/>
                <w:b/>
                <w:lang w:eastAsia="sv-SE"/>
              </w:rPr>
              <w:t xml:space="preserve">Organų sistemų klasės (MedDRA) </w:t>
            </w:r>
          </w:p>
          <w:p w14:paraId="39AB96C4" w14:textId="77777777" w:rsidR="009C7993" w:rsidRPr="00193427" w:rsidRDefault="009C7993" w:rsidP="000F6BD3">
            <w:pPr>
              <w:tabs>
                <w:tab w:val="left" w:pos="567"/>
              </w:tabs>
              <w:spacing w:after="0" w:line="240" w:lineRule="auto"/>
              <w:rPr>
                <w:rFonts w:ascii="Times New Roman" w:eastAsia="Times New Roman" w:hAnsi="Times New Roman"/>
                <w:b/>
              </w:rPr>
            </w:pPr>
          </w:p>
        </w:tc>
        <w:tc>
          <w:tcPr>
            <w:tcW w:w="3260" w:type="dxa"/>
          </w:tcPr>
          <w:p w14:paraId="06C3B5C6" w14:textId="77777777" w:rsidR="009C7993" w:rsidRPr="00193427" w:rsidRDefault="009C7993" w:rsidP="000F6BD3">
            <w:pPr>
              <w:autoSpaceDE w:val="0"/>
              <w:autoSpaceDN w:val="0"/>
              <w:adjustRightInd w:val="0"/>
              <w:spacing w:after="0" w:line="240" w:lineRule="auto"/>
              <w:rPr>
                <w:rFonts w:ascii="Times New Roman" w:eastAsia="Times New Roman" w:hAnsi="Times New Roman"/>
                <w:b/>
                <w:lang w:eastAsia="sv-SE"/>
              </w:rPr>
            </w:pPr>
          </w:p>
          <w:p w14:paraId="1D2114DE" w14:textId="77777777" w:rsidR="009C7993" w:rsidRPr="00193427" w:rsidRDefault="009C7993" w:rsidP="000F6BD3">
            <w:pPr>
              <w:autoSpaceDE w:val="0"/>
              <w:autoSpaceDN w:val="0"/>
              <w:adjustRightInd w:val="0"/>
              <w:spacing w:after="0" w:line="240" w:lineRule="auto"/>
              <w:rPr>
                <w:rFonts w:ascii="Times New Roman" w:eastAsia="Times New Roman" w:hAnsi="Times New Roman"/>
                <w:b/>
                <w:lang w:eastAsia="sv-SE"/>
              </w:rPr>
            </w:pPr>
            <w:r w:rsidRPr="00193427">
              <w:rPr>
                <w:rFonts w:ascii="Times New Roman" w:eastAsia="Times New Roman" w:hAnsi="Times New Roman"/>
                <w:b/>
                <w:lang w:eastAsia="sv-SE"/>
              </w:rPr>
              <w:t>Dažnis</w:t>
            </w:r>
          </w:p>
          <w:p w14:paraId="192A5B5F" w14:textId="77777777" w:rsidR="009C7993" w:rsidRPr="00193427" w:rsidRDefault="009C7993" w:rsidP="000F6BD3">
            <w:pPr>
              <w:tabs>
                <w:tab w:val="left" w:pos="567"/>
              </w:tabs>
              <w:spacing w:after="0" w:line="240" w:lineRule="auto"/>
              <w:rPr>
                <w:rFonts w:ascii="Times New Roman" w:eastAsia="Times New Roman" w:hAnsi="Times New Roman"/>
                <w:b/>
              </w:rPr>
            </w:pPr>
          </w:p>
        </w:tc>
        <w:tc>
          <w:tcPr>
            <w:tcW w:w="3320" w:type="dxa"/>
          </w:tcPr>
          <w:p w14:paraId="0900135F" w14:textId="77777777" w:rsidR="009C7993" w:rsidRPr="00193427" w:rsidRDefault="009C7993" w:rsidP="000F6BD3">
            <w:pPr>
              <w:autoSpaceDE w:val="0"/>
              <w:autoSpaceDN w:val="0"/>
              <w:adjustRightInd w:val="0"/>
              <w:spacing w:after="0" w:line="240" w:lineRule="auto"/>
              <w:rPr>
                <w:rFonts w:ascii="Times New Roman" w:eastAsia="Times New Roman" w:hAnsi="Times New Roman"/>
                <w:b/>
                <w:lang w:eastAsia="sv-SE"/>
              </w:rPr>
            </w:pPr>
          </w:p>
          <w:p w14:paraId="62F3DE67" w14:textId="77777777" w:rsidR="009C7993" w:rsidRPr="00193427" w:rsidRDefault="009C7993" w:rsidP="000F6BD3">
            <w:pPr>
              <w:autoSpaceDE w:val="0"/>
              <w:autoSpaceDN w:val="0"/>
              <w:adjustRightInd w:val="0"/>
              <w:spacing w:after="0" w:line="240" w:lineRule="auto"/>
              <w:rPr>
                <w:rFonts w:ascii="Times New Roman" w:eastAsia="Times New Roman" w:hAnsi="Times New Roman"/>
                <w:b/>
                <w:lang w:eastAsia="sv-SE"/>
              </w:rPr>
            </w:pPr>
            <w:r w:rsidRPr="00193427">
              <w:rPr>
                <w:rFonts w:ascii="Times New Roman" w:eastAsia="Times New Roman" w:hAnsi="Times New Roman"/>
                <w:b/>
                <w:lang w:eastAsia="sv-SE"/>
              </w:rPr>
              <w:t>Nepageidaujama reakcija</w:t>
            </w:r>
          </w:p>
          <w:p w14:paraId="40A80CC7" w14:textId="77777777" w:rsidR="009C7993" w:rsidRPr="00193427" w:rsidRDefault="009C7993" w:rsidP="000F6BD3">
            <w:pPr>
              <w:tabs>
                <w:tab w:val="left" w:pos="567"/>
              </w:tabs>
              <w:spacing w:after="0" w:line="240" w:lineRule="auto"/>
              <w:rPr>
                <w:rFonts w:ascii="Times New Roman" w:eastAsia="Times New Roman" w:hAnsi="Times New Roman"/>
                <w:b/>
              </w:rPr>
            </w:pPr>
          </w:p>
        </w:tc>
      </w:tr>
      <w:tr w:rsidR="009C7993" w:rsidRPr="00F97610" w14:paraId="5AC7E63E" w14:textId="77777777" w:rsidTr="000F6BD3">
        <w:tc>
          <w:tcPr>
            <w:tcW w:w="2235" w:type="dxa"/>
          </w:tcPr>
          <w:p w14:paraId="19F01A9E" w14:textId="77777777" w:rsidR="009C7993" w:rsidRPr="00F97610" w:rsidRDefault="009C7993" w:rsidP="000F6BD3">
            <w:pPr>
              <w:autoSpaceDE w:val="0"/>
              <w:autoSpaceDN w:val="0"/>
              <w:adjustRightInd w:val="0"/>
              <w:spacing w:after="0" w:line="240" w:lineRule="auto"/>
              <w:rPr>
                <w:rFonts w:ascii="Times New Roman" w:eastAsia="Times New Roman" w:hAnsi="Times New Roman"/>
                <w:lang w:eastAsia="sv-SE"/>
              </w:rPr>
            </w:pPr>
            <w:r w:rsidRPr="00F97610">
              <w:rPr>
                <w:rFonts w:ascii="Times New Roman" w:eastAsia="Times New Roman" w:hAnsi="Times New Roman"/>
                <w:lang w:eastAsia="sv-SE"/>
              </w:rPr>
              <w:t>Akių sutrikimai</w:t>
            </w:r>
          </w:p>
        </w:tc>
        <w:tc>
          <w:tcPr>
            <w:tcW w:w="3260" w:type="dxa"/>
          </w:tcPr>
          <w:p w14:paraId="2B39E7C8" w14:textId="0E609E00" w:rsidR="009C7993" w:rsidRPr="00F97610" w:rsidRDefault="003B2731" w:rsidP="000F6BD3">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9C7993" w:rsidRPr="00F97610">
              <w:rPr>
                <w:rFonts w:ascii="Times New Roman" w:eastAsia="Times New Roman" w:hAnsi="Times New Roman"/>
                <w:lang w:eastAsia="sv-SE"/>
              </w:rPr>
              <w:t>ežinomas</w:t>
            </w:r>
            <w:r w:rsidR="009C7993">
              <w:rPr>
                <w:rFonts w:ascii="Times New Roman" w:eastAsia="Times New Roman" w:hAnsi="Times New Roman"/>
                <w:lang w:eastAsia="sv-SE"/>
              </w:rPr>
              <w:t xml:space="preserve"> (negali būti apskaičiuotas pagal turimus duomenis)</w:t>
            </w:r>
            <w:r w:rsidR="009C7993" w:rsidRPr="00F97610">
              <w:rPr>
                <w:rFonts w:ascii="Times New Roman" w:eastAsia="Times New Roman" w:hAnsi="Times New Roman"/>
                <w:lang w:eastAsia="sv-SE"/>
              </w:rPr>
              <w:t>*</w:t>
            </w:r>
          </w:p>
        </w:tc>
        <w:tc>
          <w:tcPr>
            <w:tcW w:w="3320" w:type="dxa"/>
          </w:tcPr>
          <w:p w14:paraId="677DA8F6" w14:textId="77777777" w:rsidR="009C7993" w:rsidRPr="00F97610" w:rsidRDefault="009C7993" w:rsidP="000F6BD3">
            <w:pPr>
              <w:autoSpaceDE w:val="0"/>
              <w:autoSpaceDN w:val="0"/>
              <w:adjustRightInd w:val="0"/>
              <w:spacing w:after="0" w:line="240" w:lineRule="auto"/>
              <w:rPr>
                <w:rFonts w:ascii="Times New Roman" w:eastAsia="Times New Roman" w:hAnsi="Times New Roman"/>
                <w:lang w:eastAsia="sv-SE"/>
              </w:rPr>
            </w:pPr>
            <w:r w:rsidRPr="00F97610">
              <w:rPr>
                <w:rFonts w:ascii="Times New Roman" w:eastAsia="Times New Roman" w:hAnsi="Times New Roman"/>
                <w:lang w:eastAsia="sv-SE"/>
              </w:rPr>
              <w:t>Akies voko edema</w:t>
            </w:r>
          </w:p>
        </w:tc>
      </w:tr>
      <w:tr w:rsidR="009C7993" w:rsidRPr="00F97610" w14:paraId="11CC0B38" w14:textId="77777777" w:rsidTr="000F6BD3">
        <w:tc>
          <w:tcPr>
            <w:tcW w:w="2235" w:type="dxa"/>
          </w:tcPr>
          <w:p w14:paraId="41D8C28C"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Imuninės sistemos sutrikimai</w:t>
            </w:r>
          </w:p>
        </w:tc>
        <w:tc>
          <w:tcPr>
            <w:tcW w:w="3260" w:type="dxa"/>
          </w:tcPr>
          <w:p w14:paraId="33AC4F86" w14:textId="2B9A20F8" w:rsidR="009C7993" w:rsidRPr="00E92F76" w:rsidRDefault="003B2731" w:rsidP="000F6BD3">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9C7993" w:rsidRPr="00E92F76">
              <w:rPr>
                <w:rFonts w:ascii="Times New Roman" w:eastAsia="Times New Roman" w:hAnsi="Times New Roman"/>
                <w:lang w:eastAsia="sv-SE"/>
              </w:rPr>
              <w:t>ežinomas (negali būti apskaičiuotas pagal turimus duomenis)*</w:t>
            </w:r>
          </w:p>
        </w:tc>
        <w:tc>
          <w:tcPr>
            <w:tcW w:w="3320" w:type="dxa"/>
          </w:tcPr>
          <w:p w14:paraId="74739946"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Anafilaksinė reakcija</w:t>
            </w:r>
          </w:p>
        </w:tc>
      </w:tr>
      <w:tr w:rsidR="009C7993" w:rsidRPr="00F97610" w14:paraId="087B696E" w14:textId="77777777" w:rsidTr="000F6BD3">
        <w:tc>
          <w:tcPr>
            <w:tcW w:w="2235" w:type="dxa"/>
          </w:tcPr>
          <w:p w14:paraId="5BD70F53"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rPr>
              <w:t xml:space="preserve">Kvėpavimo sistemos, krūtinės ląstos ir tarpuplaučio sutrikimai </w:t>
            </w:r>
          </w:p>
        </w:tc>
        <w:tc>
          <w:tcPr>
            <w:tcW w:w="3260" w:type="dxa"/>
          </w:tcPr>
          <w:p w14:paraId="6473D4E4" w14:textId="52EFA20F" w:rsidR="009C7993" w:rsidRPr="00E92F76" w:rsidRDefault="003B2731" w:rsidP="000F6BD3">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9C7993" w:rsidRPr="00E92F76">
              <w:rPr>
                <w:rFonts w:ascii="Times New Roman" w:eastAsia="Times New Roman" w:hAnsi="Times New Roman"/>
                <w:lang w:eastAsia="sv-SE"/>
              </w:rPr>
              <w:t>ežinomas (negali būti apskaičiuotas pagal turimus duomenis) *</w:t>
            </w:r>
          </w:p>
        </w:tc>
        <w:tc>
          <w:tcPr>
            <w:tcW w:w="3320" w:type="dxa"/>
          </w:tcPr>
          <w:p w14:paraId="4ABB24B1" w14:textId="77777777" w:rsidR="009C7993" w:rsidRPr="00E92F76" w:rsidRDefault="009C7993" w:rsidP="000F6BD3">
            <w:pPr>
              <w:tabs>
                <w:tab w:val="left" w:pos="1867"/>
              </w:tabs>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Gerklės veržimo pojūtis, dispnėja</w:t>
            </w:r>
          </w:p>
        </w:tc>
      </w:tr>
      <w:tr w:rsidR="009C7993" w:rsidRPr="002D30C3" w14:paraId="05C22762" w14:textId="77777777" w:rsidTr="000F6BD3">
        <w:tc>
          <w:tcPr>
            <w:tcW w:w="2235" w:type="dxa"/>
            <w:vMerge w:val="restart"/>
          </w:tcPr>
          <w:p w14:paraId="01884D3F"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Odos ir poodinio audinio sutrikimai</w:t>
            </w:r>
          </w:p>
          <w:p w14:paraId="65082AC6" w14:textId="77777777" w:rsidR="009C7993" w:rsidRPr="00E92F76" w:rsidRDefault="009C7993" w:rsidP="000F6BD3">
            <w:pPr>
              <w:tabs>
                <w:tab w:val="left" w:pos="567"/>
              </w:tabs>
              <w:spacing w:after="0" w:line="240" w:lineRule="auto"/>
              <w:rPr>
                <w:rFonts w:ascii="Times New Roman" w:eastAsia="Times New Roman" w:hAnsi="Times New Roman"/>
              </w:rPr>
            </w:pPr>
          </w:p>
        </w:tc>
        <w:tc>
          <w:tcPr>
            <w:tcW w:w="3260" w:type="dxa"/>
          </w:tcPr>
          <w:p w14:paraId="055DD350"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 xml:space="preserve">Dažnas (nuo ≥ 1/100 iki &lt; 1/10) </w:t>
            </w:r>
          </w:p>
          <w:p w14:paraId="7B8059C8" w14:textId="77777777" w:rsidR="009C7993" w:rsidRPr="00E92F76" w:rsidRDefault="009C7993" w:rsidP="000F6BD3">
            <w:pPr>
              <w:tabs>
                <w:tab w:val="left" w:pos="567"/>
              </w:tabs>
              <w:spacing w:after="0" w:line="240" w:lineRule="auto"/>
              <w:rPr>
                <w:rFonts w:ascii="Times New Roman" w:eastAsia="Times New Roman" w:hAnsi="Times New Roman"/>
              </w:rPr>
            </w:pPr>
          </w:p>
        </w:tc>
        <w:tc>
          <w:tcPr>
            <w:tcW w:w="3320" w:type="dxa"/>
          </w:tcPr>
          <w:p w14:paraId="060156EE"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 xml:space="preserve">Sausa oda, kontaktinis dermatitas kartu su dirginimu, odos dirginimas, odos deginimo pojūtis, eritema, odos eksfoliacija (pleiskanojimas) </w:t>
            </w:r>
          </w:p>
          <w:p w14:paraId="7C7092F1" w14:textId="77777777" w:rsidR="009C7993" w:rsidRPr="00E92F76" w:rsidRDefault="009C7993" w:rsidP="000F6BD3">
            <w:pPr>
              <w:tabs>
                <w:tab w:val="left" w:pos="567"/>
              </w:tabs>
              <w:spacing w:after="0" w:line="240" w:lineRule="auto"/>
              <w:rPr>
                <w:rFonts w:ascii="Times New Roman" w:eastAsia="Times New Roman" w:hAnsi="Times New Roman"/>
              </w:rPr>
            </w:pPr>
          </w:p>
        </w:tc>
      </w:tr>
      <w:tr w:rsidR="009C7993" w:rsidRPr="00F97610" w14:paraId="0705E907" w14:textId="77777777" w:rsidTr="000F6BD3">
        <w:tc>
          <w:tcPr>
            <w:tcW w:w="2235" w:type="dxa"/>
            <w:vMerge/>
          </w:tcPr>
          <w:p w14:paraId="046D8996" w14:textId="77777777" w:rsidR="009C7993" w:rsidRPr="00E92F76" w:rsidRDefault="009C7993" w:rsidP="000F6BD3">
            <w:pPr>
              <w:tabs>
                <w:tab w:val="left" w:pos="567"/>
              </w:tabs>
              <w:spacing w:after="0" w:line="240" w:lineRule="auto"/>
              <w:rPr>
                <w:rFonts w:ascii="Times New Roman" w:eastAsia="Times New Roman" w:hAnsi="Times New Roman"/>
              </w:rPr>
            </w:pPr>
          </w:p>
        </w:tc>
        <w:tc>
          <w:tcPr>
            <w:tcW w:w="3260" w:type="dxa"/>
          </w:tcPr>
          <w:p w14:paraId="7943EEB2"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 xml:space="preserve">Nedažnas (nuo ≥ 1/1 000 iki &lt; 1/100) </w:t>
            </w:r>
          </w:p>
          <w:p w14:paraId="3E290D23" w14:textId="77777777" w:rsidR="009C7993" w:rsidRPr="00E92F76" w:rsidRDefault="009C7993" w:rsidP="000F6BD3">
            <w:pPr>
              <w:tabs>
                <w:tab w:val="left" w:pos="567"/>
              </w:tabs>
              <w:spacing w:after="0" w:line="240" w:lineRule="auto"/>
              <w:rPr>
                <w:rFonts w:ascii="Times New Roman" w:eastAsia="Times New Roman" w:hAnsi="Times New Roman"/>
              </w:rPr>
            </w:pPr>
          </w:p>
        </w:tc>
        <w:tc>
          <w:tcPr>
            <w:tcW w:w="3320" w:type="dxa"/>
          </w:tcPr>
          <w:p w14:paraId="47E9D5E6" w14:textId="77777777" w:rsidR="009C7993" w:rsidRPr="00E92F76" w:rsidRDefault="009C7993" w:rsidP="000F6BD3">
            <w:pPr>
              <w:autoSpaceDE w:val="0"/>
              <w:autoSpaceDN w:val="0"/>
              <w:adjustRightInd w:val="0"/>
              <w:spacing w:after="0" w:line="240" w:lineRule="auto"/>
              <w:rPr>
                <w:rFonts w:ascii="Times New Roman" w:eastAsia="Times New Roman" w:hAnsi="Times New Roman"/>
                <w:lang w:eastAsia="sv-SE"/>
              </w:rPr>
            </w:pPr>
            <w:r w:rsidRPr="00E92F76">
              <w:rPr>
                <w:rFonts w:ascii="Times New Roman" w:eastAsia="Times New Roman" w:hAnsi="Times New Roman"/>
                <w:lang w:eastAsia="sv-SE"/>
              </w:rPr>
              <w:t xml:space="preserve">Niežėjimas, saulės sukeltas nudegimas </w:t>
            </w:r>
          </w:p>
          <w:p w14:paraId="70BFBEC1" w14:textId="77777777" w:rsidR="009C7993" w:rsidRPr="00E92F76" w:rsidRDefault="009C7993" w:rsidP="000F6BD3">
            <w:pPr>
              <w:tabs>
                <w:tab w:val="left" w:pos="567"/>
              </w:tabs>
              <w:spacing w:after="0" w:line="240" w:lineRule="auto"/>
              <w:rPr>
                <w:rFonts w:ascii="Times New Roman" w:eastAsia="Times New Roman" w:hAnsi="Times New Roman"/>
              </w:rPr>
            </w:pPr>
          </w:p>
        </w:tc>
      </w:tr>
      <w:tr w:rsidR="009C7993" w:rsidRPr="002D30C3" w14:paraId="18B1B847" w14:textId="77777777" w:rsidTr="000F6BD3">
        <w:tc>
          <w:tcPr>
            <w:tcW w:w="2235" w:type="dxa"/>
            <w:vMerge/>
          </w:tcPr>
          <w:p w14:paraId="08C96F36" w14:textId="77777777" w:rsidR="009C7993" w:rsidRPr="00E92F76" w:rsidRDefault="009C7993" w:rsidP="000F6BD3">
            <w:pPr>
              <w:tabs>
                <w:tab w:val="left" w:pos="567"/>
              </w:tabs>
              <w:spacing w:after="0" w:line="240" w:lineRule="auto"/>
              <w:rPr>
                <w:rFonts w:ascii="Times New Roman" w:eastAsia="Times New Roman" w:hAnsi="Times New Roman"/>
              </w:rPr>
            </w:pPr>
          </w:p>
        </w:tc>
        <w:tc>
          <w:tcPr>
            <w:tcW w:w="3260" w:type="dxa"/>
          </w:tcPr>
          <w:p w14:paraId="32BC30E7" w14:textId="4E28FCBB" w:rsidR="009C7993" w:rsidRPr="00E92F76" w:rsidRDefault="003B2731" w:rsidP="000F6BD3">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9C7993" w:rsidRPr="00E92F76">
              <w:rPr>
                <w:rFonts w:ascii="Times New Roman" w:eastAsia="Times New Roman" w:hAnsi="Times New Roman"/>
                <w:lang w:eastAsia="sv-SE"/>
              </w:rPr>
              <w:t>ežinomas (negali būti apskaičiuotas pagal turimus duomenis)*</w:t>
            </w:r>
          </w:p>
        </w:tc>
        <w:tc>
          <w:tcPr>
            <w:tcW w:w="3320" w:type="dxa"/>
          </w:tcPr>
          <w:p w14:paraId="78ACCFED" w14:textId="77777777" w:rsidR="009C7993" w:rsidRPr="00E92F76" w:rsidRDefault="009C7993" w:rsidP="000F6BD3">
            <w:pPr>
              <w:tabs>
                <w:tab w:val="left" w:pos="567"/>
              </w:tabs>
              <w:spacing w:after="0" w:line="240" w:lineRule="auto"/>
              <w:rPr>
                <w:rFonts w:ascii="Times New Roman" w:eastAsia="Times New Roman" w:hAnsi="Times New Roman"/>
                <w:lang w:eastAsia="sv-SE"/>
              </w:rPr>
            </w:pPr>
            <w:r w:rsidRPr="00E92F76">
              <w:rPr>
                <w:rFonts w:ascii="Times New Roman" w:eastAsia="Times New Roman" w:hAnsi="Times New Roman"/>
              </w:rPr>
              <w:t xml:space="preserve">Alerginis kontaktinis dermatitas, veido patinimas, odos skausmas (geliantis skausmas), pūslelės (vezikulės), odos spalvos pokyčiai </w:t>
            </w:r>
            <w:r w:rsidRPr="00E92F76">
              <w:rPr>
                <w:rFonts w:ascii="Times New Roman" w:eastAsia="Times New Roman" w:hAnsi="Times New Roman"/>
              </w:rPr>
              <w:lastRenderedPageBreak/>
              <w:t>(hiperpigmentacija ir hipopigmentacija), dilgėlinė</w:t>
            </w:r>
            <w:r>
              <w:rPr>
                <w:rFonts w:ascii="Times New Roman" w:eastAsia="Times New Roman" w:hAnsi="Times New Roman"/>
              </w:rPr>
              <w:t>, vartojimo vietos nudegimas</w:t>
            </w:r>
            <w:r w:rsidRPr="00C31BFC">
              <w:rPr>
                <w:rFonts w:ascii="Times New Roman" w:eastAsia="Times New Roman" w:hAnsi="Times New Roman"/>
              </w:rPr>
              <w:t>**</w:t>
            </w:r>
          </w:p>
        </w:tc>
      </w:tr>
    </w:tbl>
    <w:p w14:paraId="74F734F6" w14:textId="77777777" w:rsidR="009C7993" w:rsidRDefault="009C7993" w:rsidP="009C7993">
      <w:pPr>
        <w:tabs>
          <w:tab w:val="left" w:pos="567"/>
        </w:tabs>
        <w:spacing w:after="0" w:line="240" w:lineRule="auto"/>
        <w:rPr>
          <w:rFonts w:ascii="Times New Roman" w:eastAsia="Times New Roman" w:hAnsi="Times New Roman"/>
        </w:rPr>
      </w:pPr>
      <w:r w:rsidRPr="00F97610">
        <w:rPr>
          <w:rFonts w:ascii="Times New Roman" w:eastAsia="Times New Roman" w:hAnsi="Times New Roman"/>
        </w:rPr>
        <w:lastRenderedPageBreak/>
        <w:t>*Duomenys, gauti po vaistinio preparato pateikimo į rinką</w:t>
      </w:r>
      <w:r>
        <w:rPr>
          <w:rFonts w:ascii="Times New Roman" w:eastAsia="Times New Roman" w:hAnsi="Times New Roman"/>
        </w:rPr>
        <w:t>.</w:t>
      </w:r>
    </w:p>
    <w:p w14:paraId="4AB7B1E9" w14:textId="77777777" w:rsidR="009C7993" w:rsidRPr="00F97610" w:rsidRDefault="009C7993" w:rsidP="009C7993">
      <w:pPr>
        <w:tabs>
          <w:tab w:val="left" w:pos="567"/>
        </w:tabs>
        <w:spacing w:after="0" w:line="240" w:lineRule="auto"/>
        <w:rPr>
          <w:rFonts w:ascii="Times New Roman" w:eastAsia="Times New Roman" w:hAnsi="Times New Roman"/>
        </w:rPr>
      </w:pPr>
      <w:r>
        <w:rPr>
          <w:rFonts w:ascii="Times New Roman" w:eastAsia="Times New Roman" w:hAnsi="Times New Roman"/>
        </w:rPr>
        <w:t>**Daugiausia vartojimo vietos nudegimo atvejų buvo paviršiniai nudegimai, tačiau registruoti ir antro laipsnio nudegimo bei sunkių nudegimo reakcijų atvejai.</w:t>
      </w:r>
      <w:r w:rsidRPr="00F97610">
        <w:rPr>
          <w:rFonts w:ascii="Times New Roman" w:eastAsia="Times New Roman" w:hAnsi="Times New Roman"/>
        </w:rPr>
        <w:t xml:space="preserve"> </w:t>
      </w:r>
    </w:p>
    <w:p w14:paraId="04310AE5" w14:textId="77777777" w:rsidR="009C7993" w:rsidRPr="00F97610" w:rsidRDefault="009C7993" w:rsidP="009C7993">
      <w:pPr>
        <w:tabs>
          <w:tab w:val="left" w:pos="567"/>
        </w:tabs>
        <w:spacing w:after="0" w:line="240" w:lineRule="auto"/>
        <w:rPr>
          <w:rFonts w:ascii="Times New Roman" w:eastAsia="Times New Roman" w:hAnsi="Times New Roman"/>
        </w:rPr>
      </w:pPr>
    </w:p>
    <w:p w14:paraId="687B9F19" w14:textId="15745F43" w:rsidR="009C7993" w:rsidRPr="00F97610" w:rsidRDefault="009C7993" w:rsidP="009C7993">
      <w:pPr>
        <w:tabs>
          <w:tab w:val="left" w:pos="567"/>
        </w:tabs>
        <w:spacing w:after="0" w:line="240" w:lineRule="auto"/>
        <w:rPr>
          <w:rFonts w:ascii="Times New Roman" w:eastAsia="Times New Roman" w:hAnsi="Times New Roman"/>
        </w:rPr>
      </w:pPr>
      <w:r w:rsidRPr="00F97610">
        <w:rPr>
          <w:rFonts w:ascii="Times New Roman" w:eastAsia="Times New Roman" w:hAnsi="Times New Roman"/>
        </w:rPr>
        <w:t xml:space="preserve">Jei po </w:t>
      </w:r>
      <w:r w:rsidR="003B2731">
        <w:rPr>
          <w:rFonts w:ascii="Times New Roman" w:eastAsia="Times New Roman" w:hAnsi="Times New Roman"/>
        </w:rPr>
        <w:t>vaistinio preparato</w:t>
      </w:r>
      <w:r w:rsidRPr="00F97610">
        <w:rPr>
          <w:rFonts w:ascii="Times New Roman" w:eastAsia="Times New Roman" w:hAnsi="Times New Roman"/>
        </w:rPr>
        <w:t xml:space="preserve"> pavartojimo pasireiškia odos dirginimas, jis dažniausiai būna lengvas arba vidutinio sunkumo, pasireiškiantys lokalaus netoleravimo požymiai ir simptomai, t y. eritema, sausumas, pleiskanojimas, deginimas ir odos skausmas (geliantis skausmas), stipriausi būna pirmąją savaitę ir vėliau savaime išnyksta.</w:t>
      </w:r>
    </w:p>
    <w:p w14:paraId="69936CDA" w14:textId="77777777" w:rsidR="009C7993" w:rsidRPr="00F97610" w:rsidRDefault="009C7993" w:rsidP="009C7993">
      <w:pPr>
        <w:tabs>
          <w:tab w:val="left" w:pos="567"/>
        </w:tabs>
        <w:autoSpaceDE w:val="0"/>
        <w:autoSpaceDN w:val="0"/>
        <w:adjustRightInd w:val="0"/>
        <w:spacing w:after="0" w:line="240" w:lineRule="auto"/>
        <w:rPr>
          <w:rFonts w:ascii="Times New Roman" w:eastAsia="Times New Roman" w:hAnsi="Times New Roman"/>
          <w:snapToGrid w:val="0"/>
          <w:u w:val="single"/>
        </w:rPr>
      </w:pPr>
    </w:p>
    <w:p w14:paraId="57C3E12D" w14:textId="77777777" w:rsidR="009C7993" w:rsidRPr="00F97610" w:rsidRDefault="009C7993" w:rsidP="009C7993">
      <w:pPr>
        <w:tabs>
          <w:tab w:val="left" w:pos="567"/>
        </w:tabs>
        <w:autoSpaceDE w:val="0"/>
        <w:autoSpaceDN w:val="0"/>
        <w:adjustRightInd w:val="0"/>
        <w:spacing w:after="0" w:line="240" w:lineRule="auto"/>
        <w:rPr>
          <w:rFonts w:ascii="Times New Roman" w:eastAsia="Times New Roman" w:hAnsi="Times New Roman"/>
          <w:snapToGrid w:val="0"/>
          <w:u w:val="single"/>
        </w:rPr>
      </w:pPr>
      <w:r w:rsidRPr="00F97610">
        <w:rPr>
          <w:rFonts w:ascii="Times New Roman" w:eastAsia="Times New Roman" w:hAnsi="Times New Roman"/>
          <w:snapToGrid w:val="0"/>
          <w:u w:val="single"/>
        </w:rPr>
        <w:t>Pranešimas apie įtariamas nepageidaujamas reakcijas</w:t>
      </w:r>
    </w:p>
    <w:p w14:paraId="07CB921D" w14:textId="77777777" w:rsidR="003B2731" w:rsidRPr="001B20A5" w:rsidRDefault="009C7993" w:rsidP="003B2731">
      <w:pPr>
        <w:tabs>
          <w:tab w:val="left" w:pos="567"/>
        </w:tabs>
        <w:spacing w:line="260" w:lineRule="exact"/>
        <w:jc w:val="both"/>
        <w:rPr>
          <w:rFonts w:ascii="Times New Roman" w:hAnsi="Times New Roman"/>
          <w:szCs w:val="24"/>
        </w:rPr>
      </w:pPr>
      <w:r w:rsidRPr="00F97610">
        <w:rPr>
          <w:rFonts w:ascii="Times New Roman" w:eastAsia="Times New Roman" w:hAnsi="Times New Roman"/>
          <w:snapToGrid w:val="0"/>
        </w:rPr>
        <w:t xml:space="preserve">Svarbu pranešti apie įtariamas nepageidaujamas reakcijas, pastebėtas po vaistinio preparato registracijos, nes tai leidžia nuolat stebėti vaistinio preparato naudos ir rizikos santykį. </w:t>
      </w:r>
      <w:r w:rsidR="003B2731" w:rsidRPr="001B20A5">
        <w:rPr>
          <w:rFonts w:ascii="Times New Roman" w:hAnsi="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3B2731" w:rsidRPr="001B20A5">
        <w:rPr>
          <w:rFonts w:ascii="Times New Roman" w:hAnsi="Times New Roman"/>
          <w:u w:val="single"/>
        </w:rPr>
        <w:t>https://vvkt.lrv.lt/lt/</w:t>
      </w:r>
      <w:r w:rsidR="003B2731" w:rsidRPr="001B20A5">
        <w:rPr>
          <w:rFonts w:ascii="Times New Roman" w:hAnsi="Times New Roman"/>
        </w:rPr>
        <w:t xml:space="preserve"> nurodytais būdais.</w:t>
      </w:r>
    </w:p>
    <w:p w14:paraId="091C6FC4"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4.9</w:t>
      </w:r>
      <w:r w:rsidRPr="00F97610">
        <w:rPr>
          <w:rFonts w:ascii="Times New Roman" w:eastAsia="Times New Roman" w:hAnsi="Times New Roman"/>
          <w:b/>
          <w:bCs/>
          <w:snapToGrid w:val="0"/>
        </w:rPr>
        <w:tab/>
        <w:t>Perdozavimas</w:t>
      </w:r>
    </w:p>
    <w:p w14:paraId="22F86F5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FD46533" w14:textId="79EDA04F"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F97610">
        <w:rPr>
          <w:rFonts w:ascii="Times New Roman" w:eastAsia="Times New Roman" w:hAnsi="Times New Roman"/>
          <w:snapToGrid w:val="0"/>
        </w:rPr>
        <w:t xml:space="preserve"> vartojamas kartą per parą tik ant odos.</w:t>
      </w:r>
    </w:p>
    <w:p w14:paraId="023B3464"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4559228"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Jei vaistinio preparato netyčia nuryjama, būtina imtis tinkamų simptominių priemonių.</w:t>
      </w:r>
    </w:p>
    <w:p w14:paraId="51D4DA5B"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DC9AD06"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6CFFA275"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5.</w:t>
      </w:r>
      <w:r w:rsidRPr="00F97610">
        <w:rPr>
          <w:rFonts w:ascii="Times New Roman" w:eastAsia="Times New Roman" w:hAnsi="Times New Roman"/>
          <w:b/>
          <w:bCs/>
          <w:snapToGrid w:val="0"/>
        </w:rPr>
        <w:tab/>
        <w:t>FARMAKOLOGINĖS SAVYBĖS</w:t>
      </w:r>
    </w:p>
    <w:p w14:paraId="26085645"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8E260F8"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5.1</w:t>
      </w:r>
      <w:r w:rsidRPr="00F97610">
        <w:rPr>
          <w:rFonts w:ascii="Times New Roman" w:eastAsia="Times New Roman" w:hAnsi="Times New Roman"/>
          <w:b/>
          <w:snapToGrid w:val="0"/>
        </w:rPr>
        <w:t xml:space="preserve"> </w:t>
      </w:r>
      <w:r w:rsidRPr="00F97610">
        <w:rPr>
          <w:rFonts w:ascii="Times New Roman" w:eastAsia="Times New Roman" w:hAnsi="Times New Roman"/>
          <w:b/>
          <w:bCs/>
          <w:snapToGrid w:val="0"/>
        </w:rPr>
        <w:tab/>
        <w:t>Farmakodinaminės savybės</w:t>
      </w:r>
    </w:p>
    <w:p w14:paraId="0FAEE403"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436DF95E" w14:textId="77777777" w:rsidR="009C7993"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Farmakoterapinė grupė – </w:t>
      </w:r>
      <w:r>
        <w:rPr>
          <w:rFonts w:ascii="Times New Roman" w:eastAsia="Times New Roman" w:hAnsi="Times New Roman"/>
          <w:snapToGrid w:val="0"/>
        </w:rPr>
        <w:t>vietiškai</w:t>
      </w:r>
      <w:r w:rsidRPr="00F97610">
        <w:rPr>
          <w:rFonts w:ascii="Times New Roman" w:eastAsia="Times New Roman" w:hAnsi="Times New Roman"/>
          <w:snapToGrid w:val="0"/>
        </w:rPr>
        <w:t xml:space="preserve"> vartojami vaistiniai preparatai spuog</w:t>
      </w:r>
      <w:r>
        <w:rPr>
          <w:rFonts w:ascii="Times New Roman" w:eastAsia="Times New Roman" w:hAnsi="Times New Roman"/>
          <w:snapToGrid w:val="0"/>
        </w:rPr>
        <w:t>ams gydyti</w:t>
      </w:r>
      <w:r w:rsidRPr="00F97610">
        <w:rPr>
          <w:rFonts w:ascii="Times New Roman" w:eastAsia="Times New Roman" w:hAnsi="Times New Roman"/>
          <w:snapToGrid w:val="0"/>
        </w:rPr>
        <w:t xml:space="preserve">, </w:t>
      </w:r>
      <w:r>
        <w:rPr>
          <w:rFonts w:ascii="Times New Roman" w:eastAsia="Times New Roman" w:hAnsi="Times New Roman"/>
          <w:snapToGrid w:val="0"/>
        </w:rPr>
        <w:t>D10AD Retinoidai vietiniam naudojimui nuo spuogų.</w:t>
      </w:r>
    </w:p>
    <w:p w14:paraId="6D04606A"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ATC kodas – D10AD53.</w:t>
      </w:r>
    </w:p>
    <w:p w14:paraId="5BF3B778"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FD26544" w14:textId="77777777" w:rsidR="009C7993" w:rsidRPr="00F97610" w:rsidRDefault="009C7993" w:rsidP="009C7993">
      <w:pPr>
        <w:tabs>
          <w:tab w:val="left" w:pos="567"/>
        </w:tabs>
        <w:spacing w:after="0" w:line="240" w:lineRule="auto"/>
        <w:rPr>
          <w:rFonts w:ascii="Times New Roman" w:eastAsia="Times New Roman" w:hAnsi="Times New Roman"/>
          <w:snapToGrid w:val="0"/>
          <w:highlight w:val="yellow"/>
          <w:u w:val="single"/>
        </w:rPr>
      </w:pPr>
      <w:r w:rsidRPr="00F97610">
        <w:rPr>
          <w:rFonts w:ascii="Times New Roman" w:eastAsia="Times New Roman" w:hAnsi="Times New Roman"/>
          <w:bCs/>
          <w:iCs/>
          <w:snapToGrid w:val="0"/>
          <w:u w:val="single"/>
        </w:rPr>
        <w:t>Veikimo mechanizmas ir farmakodinaminis poveikis</w:t>
      </w:r>
    </w:p>
    <w:p w14:paraId="3583A00B" w14:textId="2C641C69" w:rsidR="009C7993" w:rsidRPr="00F97610" w:rsidRDefault="006D5249"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9C7993" w:rsidRPr="00F97610">
        <w:rPr>
          <w:rFonts w:ascii="Times New Roman" w:eastAsia="Times New Roman" w:hAnsi="Times New Roman"/>
          <w:snapToGrid w:val="0"/>
        </w:rPr>
        <w:t xml:space="preserve"> sudėtyje yra dvi veikliosios medžiagos, kurių veikimo mechanizmai yra skirtingi, tačiau vienas kitą papildo.</w:t>
      </w:r>
    </w:p>
    <w:p w14:paraId="159FA4A2"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96E82E7" w14:textId="3CE0B323" w:rsidR="009C7993" w:rsidRPr="00184727" w:rsidRDefault="009C7993" w:rsidP="00193427">
      <w:pPr>
        <w:pStyle w:val="Sraopastraipa"/>
        <w:numPr>
          <w:ilvl w:val="0"/>
          <w:numId w:val="12"/>
        </w:numPr>
        <w:spacing w:after="0" w:line="240" w:lineRule="auto"/>
        <w:ind w:left="547" w:hanging="547"/>
        <w:rPr>
          <w:rFonts w:ascii="Times New Roman" w:hAnsi="Times New Roman"/>
          <w:snapToGrid w:val="0"/>
        </w:rPr>
      </w:pPr>
      <w:r w:rsidRPr="00AD324D">
        <w:rPr>
          <w:rFonts w:ascii="Times New Roman" w:eastAsia="Times New Roman" w:hAnsi="Times New Roman"/>
          <w:bCs/>
          <w:i/>
          <w:iCs/>
          <w:snapToGrid w:val="0"/>
          <w:u w:val="single"/>
        </w:rPr>
        <w:t>Adapalenas</w:t>
      </w:r>
      <w:r w:rsidR="00184727" w:rsidRPr="00AD324D">
        <w:rPr>
          <w:rFonts w:ascii="Times New Roman" w:eastAsia="Times New Roman" w:hAnsi="Times New Roman"/>
          <w:bCs/>
          <w:i/>
          <w:iCs/>
          <w:snapToGrid w:val="0"/>
          <w:u w:val="single"/>
        </w:rPr>
        <w:t>.</w:t>
      </w:r>
      <w:r w:rsidR="00184727" w:rsidRPr="00193427">
        <w:rPr>
          <w:rFonts w:ascii="Times New Roman" w:eastAsia="Times New Roman" w:hAnsi="Times New Roman"/>
          <w:b/>
          <w:i/>
          <w:iCs/>
          <w:snapToGrid w:val="0"/>
        </w:rPr>
        <w:t xml:space="preserve"> </w:t>
      </w:r>
      <w:r w:rsidRPr="00184727">
        <w:rPr>
          <w:rFonts w:ascii="Times New Roman" w:hAnsi="Times New Roman"/>
          <w:snapToGrid w:val="0"/>
        </w:rPr>
        <w:t xml:space="preserve">Adapalenas yra cheminiu požiūriu stabilus naftoinės rūgšties darinys, kuriam būdingas į retinoidus panašus poveikis. Biocheminių ir farmakologinių savybių tyrimai parodė, kad adapalenas veikia paprastųjų spuogų </w:t>
      </w:r>
      <w:r w:rsidR="00B3154F">
        <w:rPr>
          <w:rFonts w:ascii="Times New Roman" w:hAnsi="Times New Roman"/>
          <w:snapToGrid w:val="0"/>
        </w:rPr>
        <w:t>(</w:t>
      </w:r>
      <w:r w:rsidR="00B3154F" w:rsidRPr="00B3154F">
        <w:rPr>
          <w:rFonts w:ascii="Times New Roman" w:hAnsi="Times New Roman"/>
          <w:i/>
          <w:iCs/>
          <w:snapToGrid w:val="0"/>
        </w:rPr>
        <w:t>Acne vulgaris</w:t>
      </w:r>
      <w:r w:rsidR="00B3154F">
        <w:rPr>
          <w:rFonts w:ascii="Times New Roman" w:hAnsi="Times New Roman"/>
          <w:snapToGrid w:val="0"/>
        </w:rPr>
        <w:t xml:space="preserve">) </w:t>
      </w:r>
      <w:r w:rsidRPr="00184727">
        <w:rPr>
          <w:rFonts w:ascii="Times New Roman" w:hAnsi="Times New Roman"/>
          <w:snapToGrid w:val="0"/>
        </w:rPr>
        <w:t xml:space="preserve">patogenezę: jis yra stipraus poveikio ląstelių diferenciacijos ir keratinizacijos moduliatorius bei sukelia priešuždegiminį poveikį. Veikimo mechanizmas yra paremtas adapaleno jungimusi prie specifinių </w:t>
      </w:r>
      <w:r w:rsidRPr="00184727">
        <w:rPr>
          <w:rFonts w:ascii="Times New Roman" w:hAnsi="Times New Roman"/>
          <w:snapToGrid w:val="0"/>
          <w:szCs w:val="20"/>
        </w:rPr>
        <w:t>branduolio retinoinės rūgšties receptorių</w:t>
      </w:r>
      <w:r w:rsidRPr="00184727">
        <w:rPr>
          <w:rFonts w:ascii="Times New Roman" w:hAnsi="Times New Roman"/>
          <w:snapToGrid w:val="0"/>
        </w:rPr>
        <w:t xml:space="preserve">. Turimi duomenys rodo, kad </w:t>
      </w:r>
      <w:r w:rsidR="00F25B3E">
        <w:rPr>
          <w:rFonts w:ascii="Times New Roman" w:hAnsi="Times New Roman"/>
          <w:snapToGrid w:val="0"/>
        </w:rPr>
        <w:t>ant odos</w:t>
      </w:r>
      <w:r w:rsidR="00F25B3E" w:rsidRPr="00184727">
        <w:rPr>
          <w:rFonts w:ascii="Times New Roman" w:hAnsi="Times New Roman"/>
          <w:snapToGrid w:val="0"/>
        </w:rPr>
        <w:t xml:space="preserve"> </w:t>
      </w:r>
      <w:r w:rsidRPr="00184727">
        <w:rPr>
          <w:rFonts w:ascii="Times New Roman" w:hAnsi="Times New Roman"/>
          <w:snapToGrid w:val="0"/>
        </w:rPr>
        <w:t xml:space="preserve">vartojamas adapalenas </w:t>
      </w:r>
      <w:r w:rsidR="00F25B3E">
        <w:rPr>
          <w:rFonts w:ascii="Times New Roman" w:hAnsi="Times New Roman"/>
          <w:snapToGrid w:val="0"/>
        </w:rPr>
        <w:t>normalizuoja</w:t>
      </w:r>
      <w:r w:rsidR="00F25B3E" w:rsidRPr="00184727">
        <w:rPr>
          <w:rFonts w:ascii="Times New Roman" w:hAnsi="Times New Roman"/>
          <w:snapToGrid w:val="0"/>
        </w:rPr>
        <w:t xml:space="preserve"> </w:t>
      </w:r>
      <w:r w:rsidRPr="00184727">
        <w:rPr>
          <w:rFonts w:ascii="Times New Roman" w:hAnsi="Times New Roman"/>
          <w:snapToGrid w:val="0"/>
        </w:rPr>
        <w:t xml:space="preserve">folikulinių epitelio ląstelių diferenciaciją, todėl sumažėja mikrokomedonų susidarymas. Adapalenas slopina chemotaksinį (kryptinį) ir chemokinetinį (atsitiktinį) žmogaus polimorfinių branduolių leukocitų atsaką </w:t>
      </w:r>
      <w:r w:rsidRPr="00193427">
        <w:rPr>
          <w:rFonts w:ascii="Times New Roman" w:hAnsi="Times New Roman"/>
          <w:i/>
          <w:snapToGrid w:val="0"/>
        </w:rPr>
        <w:t>in vitro</w:t>
      </w:r>
      <w:r w:rsidRPr="00184727">
        <w:rPr>
          <w:rFonts w:ascii="Times New Roman" w:hAnsi="Times New Roman"/>
          <w:snapToGrid w:val="0"/>
        </w:rPr>
        <w:t xml:space="preserve"> tyrimo modeliuose; be to, slopinamas arachidono rūgšties metabolizmas veikiant uždegimo mediatoriams. </w:t>
      </w:r>
      <w:r w:rsidRPr="00193427">
        <w:rPr>
          <w:rFonts w:ascii="Times New Roman" w:hAnsi="Times New Roman"/>
          <w:i/>
          <w:snapToGrid w:val="0"/>
        </w:rPr>
        <w:t>In vitro</w:t>
      </w:r>
      <w:r w:rsidRPr="00184727">
        <w:rPr>
          <w:rFonts w:ascii="Times New Roman" w:hAnsi="Times New Roman"/>
          <w:snapToGrid w:val="0"/>
        </w:rPr>
        <w:t xml:space="preserve"> tyrimai parodė, kad slopinami AP-1 faktoriai bei slopinama į toll panašių receptorių </w:t>
      </w:r>
      <w:r w:rsidRPr="00184727">
        <w:rPr>
          <w:rFonts w:ascii="Times New Roman" w:hAnsi="Times New Roman"/>
          <w:snapToGrid w:val="0"/>
          <w:szCs w:val="20"/>
        </w:rPr>
        <w:t>2</w:t>
      </w:r>
      <w:r w:rsidRPr="00184727">
        <w:rPr>
          <w:rFonts w:ascii="Times New Roman" w:hAnsi="Times New Roman"/>
          <w:snapToGrid w:val="0"/>
        </w:rPr>
        <w:t xml:space="preserve"> (angl. </w:t>
      </w:r>
      <w:r w:rsidRPr="00193427">
        <w:rPr>
          <w:rFonts w:ascii="Times New Roman" w:hAnsi="Times New Roman"/>
          <w:i/>
          <w:snapToGrid w:val="0"/>
        </w:rPr>
        <w:t>toll like receptors</w:t>
      </w:r>
      <w:r w:rsidRPr="00184727">
        <w:rPr>
          <w:rFonts w:ascii="Times New Roman" w:hAnsi="Times New Roman"/>
          <w:snapToGrid w:val="0"/>
        </w:rPr>
        <w:t> 2) raiška. Tokios savybės rodo, kad adapalenas sumažina ląstelių sukeliamą spuogų uždegimo komponentą.</w:t>
      </w:r>
    </w:p>
    <w:p w14:paraId="0FA097C3"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E88D023" w14:textId="13450D93" w:rsidR="009C7993" w:rsidRPr="006D5249" w:rsidRDefault="009C7993" w:rsidP="006D5249">
      <w:pPr>
        <w:pStyle w:val="Sraopastraipa"/>
        <w:numPr>
          <w:ilvl w:val="0"/>
          <w:numId w:val="12"/>
        </w:numPr>
        <w:spacing w:after="0" w:line="240" w:lineRule="auto"/>
        <w:ind w:left="547" w:hanging="547"/>
        <w:rPr>
          <w:rFonts w:ascii="Times New Roman" w:eastAsia="Times New Roman" w:hAnsi="Times New Roman"/>
          <w:bCs/>
          <w:snapToGrid w:val="0"/>
        </w:rPr>
      </w:pPr>
      <w:r w:rsidRPr="00AD324D">
        <w:rPr>
          <w:rFonts w:ascii="Times New Roman" w:eastAsia="Times New Roman" w:hAnsi="Times New Roman"/>
          <w:bCs/>
          <w:i/>
          <w:iCs/>
          <w:snapToGrid w:val="0"/>
          <w:u w:val="single"/>
        </w:rPr>
        <w:t>Benzoilo peroksidas</w:t>
      </w:r>
      <w:r w:rsidR="00184727" w:rsidRPr="006D5249">
        <w:rPr>
          <w:rFonts w:ascii="Times New Roman" w:eastAsia="Times New Roman" w:hAnsi="Times New Roman"/>
          <w:bCs/>
          <w:snapToGrid w:val="0"/>
        </w:rPr>
        <w:t xml:space="preserve">. </w:t>
      </w:r>
      <w:r w:rsidRPr="006D5249">
        <w:rPr>
          <w:rFonts w:ascii="Times New Roman" w:eastAsia="Times New Roman" w:hAnsi="Times New Roman"/>
          <w:bCs/>
          <w:snapToGrid w:val="0"/>
        </w:rPr>
        <w:t xml:space="preserve">Nustatyta, kad benzoilo peroksidas sukelia antimikrobinį poveikį ir ypač stipriai veikia </w:t>
      </w:r>
      <w:r w:rsidR="00842C25" w:rsidRPr="00B3154F">
        <w:rPr>
          <w:rFonts w:ascii="Times New Roman" w:eastAsia="Times New Roman" w:hAnsi="Times New Roman"/>
          <w:bCs/>
          <w:i/>
          <w:iCs/>
          <w:snapToGrid w:val="0"/>
        </w:rPr>
        <w:t>Cutibacterium acnes</w:t>
      </w:r>
      <w:r w:rsidRPr="006D5249">
        <w:rPr>
          <w:rFonts w:ascii="Times New Roman" w:eastAsia="Times New Roman" w:hAnsi="Times New Roman"/>
          <w:bCs/>
          <w:snapToGrid w:val="0"/>
        </w:rPr>
        <w:t xml:space="preserve">, </w:t>
      </w:r>
      <w:r w:rsidR="00842C25" w:rsidRPr="006D5249">
        <w:rPr>
          <w:rFonts w:ascii="Times New Roman" w:eastAsia="Times New Roman" w:hAnsi="Times New Roman"/>
          <w:bCs/>
          <w:snapToGrid w:val="0"/>
        </w:rPr>
        <w:t xml:space="preserve">kurių paprastai būna spuogų pažeistame </w:t>
      </w:r>
      <w:r w:rsidR="005A644C" w:rsidRPr="006D5249">
        <w:rPr>
          <w:rFonts w:ascii="Times New Roman" w:eastAsia="Times New Roman" w:hAnsi="Times New Roman"/>
          <w:bCs/>
          <w:snapToGrid w:val="0"/>
        </w:rPr>
        <w:t>plauko ir riebalinės liaukos vienete (unitas pilosebaceous), susidedančiame iš plauko folikulo, stiebo, m. erector</w:t>
      </w:r>
      <w:r w:rsidR="00C61821" w:rsidRPr="006D5249">
        <w:rPr>
          <w:rFonts w:ascii="Times New Roman" w:eastAsia="Times New Roman" w:hAnsi="Times New Roman"/>
          <w:bCs/>
          <w:snapToGrid w:val="0"/>
        </w:rPr>
        <w:t xml:space="preserve"> pili</w:t>
      </w:r>
      <w:r w:rsidR="005A644C" w:rsidRPr="006D5249">
        <w:rPr>
          <w:rFonts w:ascii="Times New Roman" w:eastAsia="Times New Roman" w:hAnsi="Times New Roman"/>
          <w:bCs/>
          <w:snapToGrid w:val="0"/>
        </w:rPr>
        <w:t xml:space="preserve"> ir riebalinės li</w:t>
      </w:r>
      <w:r w:rsidR="00B12C47" w:rsidRPr="006D5249">
        <w:rPr>
          <w:rFonts w:ascii="Times New Roman" w:eastAsia="Times New Roman" w:hAnsi="Times New Roman"/>
          <w:bCs/>
          <w:snapToGrid w:val="0"/>
        </w:rPr>
        <w:t>au</w:t>
      </w:r>
      <w:r w:rsidR="005A644C" w:rsidRPr="006D5249">
        <w:rPr>
          <w:rFonts w:ascii="Times New Roman" w:eastAsia="Times New Roman" w:hAnsi="Times New Roman"/>
          <w:bCs/>
          <w:snapToGrid w:val="0"/>
        </w:rPr>
        <w:t>kos</w:t>
      </w:r>
      <w:r w:rsidR="00842C25" w:rsidRPr="006D5249">
        <w:rPr>
          <w:rFonts w:ascii="Times New Roman" w:eastAsia="Times New Roman" w:hAnsi="Times New Roman"/>
          <w:bCs/>
          <w:snapToGrid w:val="0"/>
        </w:rPr>
        <w:t xml:space="preserve">. Benzoilo peroksido veikimo mechanizmas aiškinamas dideliu jo lipofiliniu aktyvumu, dėl to jis per epidermį gali prasiskverbti į </w:t>
      </w:r>
      <w:r w:rsidR="001625C0" w:rsidRPr="006D5249">
        <w:rPr>
          <w:rFonts w:ascii="Times New Roman" w:eastAsia="Times New Roman" w:hAnsi="Times New Roman"/>
          <w:bCs/>
          <w:snapToGrid w:val="0"/>
        </w:rPr>
        <w:t>plauko ir riebalinės liaukos</w:t>
      </w:r>
      <w:r w:rsidR="00842C25" w:rsidRPr="006D5249">
        <w:rPr>
          <w:rFonts w:ascii="Times New Roman" w:eastAsia="Times New Roman" w:hAnsi="Times New Roman"/>
          <w:bCs/>
          <w:snapToGrid w:val="0"/>
        </w:rPr>
        <w:t xml:space="preserve"> vienete esančių bakterijų ir keratoticitų ląstelių membranas. Benzoilo peroksidas žinomas kaip labai veiksminga </w:t>
      </w:r>
      <w:r w:rsidR="00842C25" w:rsidRPr="006D5249">
        <w:rPr>
          <w:rFonts w:ascii="Times New Roman" w:eastAsia="Times New Roman" w:hAnsi="Times New Roman"/>
          <w:bCs/>
          <w:snapToGrid w:val="0"/>
        </w:rPr>
        <w:lastRenderedPageBreak/>
        <w:t>plataus spektro antibakterinė medžiaga paprastiesiems spuogams gydyti. Buvo įrodyta, kad jis sukelia baktericidinį poveikį sudarydamas laisvuosius radikalus, kurie bakterijų sienelėse oksiduoja baltymus ir kitus būtinuosius ląstelės komponentus. Minimali slopinamoji benzoilo peroksido koncentracija pasižymi baktericidiniu poveikiu ir buvo įrodytas jos veiksmingumas prieš antibiotikams jautrias ir antibiotikams atsparias C. acnes padermes. Be to, nustatyta, kad benzoilo peroksidas sukelia eksfoliacinį ir keratolizinį poveikį.</w:t>
      </w:r>
      <w:r w:rsidR="00551A5B" w:rsidRPr="006D5249">
        <w:rPr>
          <w:rFonts w:ascii="Times New Roman" w:eastAsia="Times New Roman" w:hAnsi="Times New Roman"/>
          <w:bCs/>
          <w:snapToGrid w:val="0"/>
        </w:rPr>
        <w:t xml:space="preserve"> </w:t>
      </w:r>
    </w:p>
    <w:p w14:paraId="51A58E07" w14:textId="77777777" w:rsidR="009C7993" w:rsidRPr="00F97610" w:rsidRDefault="009C7993" w:rsidP="00193427">
      <w:pPr>
        <w:spacing w:after="0" w:line="240" w:lineRule="auto"/>
        <w:rPr>
          <w:rFonts w:ascii="Times New Roman" w:eastAsia="Times New Roman" w:hAnsi="Times New Roman"/>
          <w:snapToGrid w:val="0"/>
        </w:rPr>
      </w:pPr>
    </w:p>
    <w:p w14:paraId="57468F0A" w14:textId="2CE46DDA" w:rsidR="009C7993" w:rsidRPr="00F97610" w:rsidRDefault="00551A5B" w:rsidP="009C7993">
      <w:pPr>
        <w:tabs>
          <w:tab w:val="left" w:pos="567"/>
        </w:tabs>
        <w:spacing w:after="0" w:line="240" w:lineRule="auto"/>
        <w:rPr>
          <w:rFonts w:ascii="Times New Roman" w:eastAsia="Times New Roman" w:hAnsi="Times New Roman"/>
          <w:bCs/>
          <w:iCs/>
          <w:snapToGrid w:val="0"/>
          <w:u w:val="single"/>
        </w:rPr>
      </w:pPr>
      <w:r>
        <w:rPr>
          <w:rFonts w:ascii="Times New Roman" w:eastAsia="Times New Roman" w:hAnsi="Times New Roman"/>
          <w:snapToGrid w:val="0"/>
        </w:rPr>
        <w:t>A</w:t>
      </w:r>
      <w:r w:rsidRPr="00F97610">
        <w:rPr>
          <w:rFonts w:ascii="Times New Roman" w:eastAsia="Times New Roman" w:hAnsi="Times New Roman"/>
          <w:snapToGrid w:val="0"/>
        </w:rPr>
        <w:t xml:space="preserve">dapaleno </w:t>
      </w:r>
      <w:r>
        <w:rPr>
          <w:rFonts w:ascii="Times New Roman" w:eastAsia="Times New Roman" w:hAnsi="Times New Roman"/>
          <w:snapToGrid w:val="0"/>
        </w:rPr>
        <w:t xml:space="preserve">/ </w:t>
      </w:r>
      <w:r w:rsidRPr="00F97610">
        <w:rPr>
          <w:rFonts w:ascii="Times New Roman" w:eastAsia="Times New Roman" w:hAnsi="Times New Roman"/>
          <w:snapToGrid w:val="0"/>
        </w:rPr>
        <w:t xml:space="preserve">benzoilo peroksido </w:t>
      </w:r>
      <w:r w:rsidR="009C7993" w:rsidRPr="00F97610">
        <w:rPr>
          <w:rFonts w:ascii="Times New Roman" w:eastAsia="Times New Roman" w:hAnsi="Times New Roman"/>
          <w:bCs/>
          <w:iCs/>
          <w:snapToGrid w:val="0"/>
          <w:u w:val="single"/>
        </w:rPr>
        <w:t xml:space="preserve">klinikinis veiksmingumas 12 metų ir vyresniems pacientams </w:t>
      </w:r>
    </w:p>
    <w:p w14:paraId="5408E304" w14:textId="7E70B4E6" w:rsidR="00825B6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Kartą per parą vartojamo </w:t>
      </w:r>
      <w:r w:rsidR="003C5FFC">
        <w:rPr>
          <w:rFonts w:ascii="Times New Roman" w:eastAsia="Times New Roman" w:hAnsi="Times New Roman"/>
          <w:snapToGrid w:val="0"/>
        </w:rPr>
        <w:t>A</w:t>
      </w:r>
      <w:r w:rsidR="003C5FFC" w:rsidRPr="00F97610">
        <w:rPr>
          <w:rFonts w:ascii="Times New Roman" w:eastAsia="Times New Roman" w:hAnsi="Times New Roman"/>
          <w:snapToGrid w:val="0"/>
        </w:rPr>
        <w:t xml:space="preserve">dapaleno </w:t>
      </w:r>
      <w:r w:rsidR="003C5FFC">
        <w:rPr>
          <w:rFonts w:ascii="Times New Roman" w:eastAsia="Times New Roman" w:hAnsi="Times New Roman"/>
          <w:snapToGrid w:val="0"/>
        </w:rPr>
        <w:t xml:space="preserve">/ </w:t>
      </w:r>
      <w:r w:rsidR="003C5FFC" w:rsidRPr="00F97610">
        <w:rPr>
          <w:rFonts w:ascii="Times New Roman" w:eastAsia="Times New Roman" w:hAnsi="Times New Roman"/>
          <w:snapToGrid w:val="0"/>
        </w:rPr>
        <w:t>benzoilo peroksido</w:t>
      </w:r>
      <w:r w:rsidRPr="00F97610">
        <w:rPr>
          <w:rFonts w:ascii="Times New Roman" w:eastAsia="Times New Roman" w:hAnsi="Times New Roman"/>
          <w:snapToGrid w:val="0"/>
        </w:rPr>
        <w:t xml:space="preserve"> saugumas ir veiksmingumas gydant paprastuosius spuogus vertintas dviejų 12 savaičių trukmės, daugiacentrių, kontroliuotų, panašaus dizaino klinikinių tyrimų metu. </w:t>
      </w:r>
      <w:r w:rsidR="003C5FFC">
        <w:rPr>
          <w:rFonts w:ascii="Times New Roman" w:eastAsia="Times New Roman" w:hAnsi="Times New Roman"/>
          <w:snapToGrid w:val="0"/>
        </w:rPr>
        <w:t>A</w:t>
      </w:r>
      <w:r w:rsidR="003C5FFC" w:rsidRPr="00F97610">
        <w:rPr>
          <w:rFonts w:ascii="Times New Roman" w:eastAsia="Times New Roman" w:hAnsi="Times New Roman"/>
          <w:snapToGrid w:val="0"/>
        </w:rPr>
        <w:t xml:space="preserve">dapaleno </w:t>
      </w:r>
      <w:r w:rsidR="003C5FFC">
        <w:rPr>
          <w:rFonts w:ascii="Times New Roman" w:eastAsia="Times New Roman" w:hAnsi="Times New Roman"/>
          <w:snapToGrid w:val="0"/>
        </w:rPr>
        <w:t xml:space="preserve">/ </w:t>
      </w:r>
      <w:r w:rsidR="003C5FFC" w:rsidRPr="00F97610">
        <w:rPr>
          <w:rFonts w:ascii="Times New Roman" w:eastAsia="Times New Roman" w:hAnsi="Times New Roman"/>
          <w:snapToGrid w:val="0"/>
        </w:rPr>
        <w:t>benzoilo peroksido</w:t>
      </w:r>
      <w:r w:rsidRPr="00F97610">
        <w:rPr>
          <w:rFonts w:ascii="Times New Roman" w:eastAsia="Times New Roman" w:hAnsi="Times New Roman"/>
          <w:snapToGrid w:val="0"/>
        </w:rPr>
        <w:t xml:space="preserve"> poveikis pacientams, kuriems buvo spuogų, lygintas su atskirų veikliųjų medžiagų adapaleno ir benzoilo peroksido bei su placebo gelio poveikiu. Į 1</w:t>
      </w:r>
      <w:r w:rsidRPr="00F97610">
        <w:rPr>
          <w:rFonts w:ascii="Times New Roman" w:eastAsia="Times New Roman" w:hAnsi="Times New Roman"/>
          <w:snapToGrid w:val="0"/>
        </w:rPr>
        <w:noBreakHyphen/>
        <w:t>ąjį ir 2</w:t>
      </w:r>
      <w:r w:rsidRPr="00F97610">
        <w:rPr>
          <w:rFonts w:ascii="Times New Roman" w:eastAsia="Times New Roman" w:hAnsi="Times New Roman"/>
          <w:snapToGrid w:val="0"/>
        </w:rPr>
        <w:noBreakHyphen/>
        <w:t>ąjį tyrimus iš viso buvo įtraukti</w:t>
      </w:r>
      <w:r w:rsidRPr="00F97610">
        <w:rPr>
          <w:rFonts w:ascii="Times New Roman" w:eastAsia="Times New Roman" w:hAnsi="Times New Roman"/>
          <w:bCs/>
          <w:snapToGrid w:val="0"/>
        </w:rPr>
        <w:t xml:space="preserve"> 2185 pacientai. </w:t>
      </w:r>
      <w:r w:rsidRPr="00F97610">
        <w:rPr>
          <w:rFonts w:ascii="Times New Roman" w:eastAsia="Times New Roman" w:hAnsi="Times New Roman"/>
          <w:snapToGrid w:val="0"/>
        </w:rPr>
        <w:t>Pacientų pasiskirstymas dviejų tyrimų metu buvo toks: 49 % sudarė vyrai, 51 % − moterys, pacientai buvo 12 metų ir vyresni (amžiaus vidurkis 18,3 metų, ribos 12</w:t>
      </w:r>
      <w:r w:rsidRPr="00F97610">
        <w:rPr>
          <w:rFonts w:ascii="Times New Roman" w:eastAsia="Times New Roman" w:hAnsi="Times New Roman"/>
          <w:snapToGrid w:val="0"/>
        </w:rPr>
        <w:noBreakHyphen/>
        <w:t>50 metų), prieš tyrimą pacientai turėjo po 20–50 uždegiminių pažeidimų ir 30–100</w:t>
      </w:r>
    </w:p>
    <w:p w14:paraId="5F9B8E98" w14:textId="2902A436"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neuždegiminių pažeidimų. Pacientai gelio tepė ant veido ir kitų spuogų pažeistų vietų (pagal poreikį) kartą per parą vakare.</w:t>
      </w:r>
    </w:p>
    <w:p w14:paraId="6DBA3C00" w14:textId="77777777" w:rsidR="009C7993" w:rsidRPr="00F97610" w:rsidRDefault="009C7993" w:rsidP="009C7993">
      <w:pPr>
        <w:tabs>
          <w:tab w:val="left" w:pos="567"/>
        </w:tabs>
        <w:spacing w:after="0" w:line="240" w:lineRule="auto"/>
        <w:rPr>
          <w:rFonts w:ascii="Times New Roman" w:eastAsia="Times New Roman" w:hAnsi="Times New Roman"/>
          <w:bCs/>
          <w:snapToGrid w:val="0"/>
        </w:rPr>
      </w:pPr>
    </w:p>
    <w:p w14:paraId="1C9CC397" w14:textId="77777777" w:rsidR="009C7993" w:rsidRPr="00F97610" w:rsidRDefault="009C7993" w:rsidP="009C7993">
      <w:pPr>
        <w:tabs>
          <w:tab w:val="left" w:pos="567"/>
        </w:tabs>
        <w:spacing w:after="0" w:line="240" w:lineRule="auto"/>
        <w:rPr>
          <w:rFonts w:ascii="Times New Roman" w:eastAsia="Times New Roman" w:hAnsi="Times New Roman"/>
          <w:bCs/>
          <w:snapToGrid w:val="0"/>
        </w:rPr>
      </w:pPr>
      <w:r w:rsidRPr="00F97610">
        <w:rPr>
          <w:rFonts w:ascii="Times New Roman" w:eastAsia="Times New Roman" w:hAnsi="Times New Roman"/>
          <w:bCs/>
          <w:snapToGrid w:val="0"/>
        </w:rPr>
        <w:t>Veiksmingumo kriterijai:</w:t>
      </w:r>
    </w:p>
    <w:p w14:paraId="4508276F" w14:textId="77777777" w:rsidR="009C7993" w:rsidRPr="003C5FFC" w:rsidRDefault="009C7993" w:rsidP="003C5FFC">
      <w:pPr>
        <w:pStyle w:val="Sraopastraipa"/>
        <w:numPr>
          <w:ilvl w:val="0"/>
          <w:numId w:val="16"/>
        </w:numPr>
        <w:tabs>
          <w:tab w:val="left" w:pos="567"/>
        </w:tabs>
        <w:spacing w:after="0" w:line="240" w:lineRule="auto"/>
        <w:ind w:left="567" w:hanging="567"/>
        <w:rPr>
          <w:rFonts w:ascii="Times New Roman" w:eastAsia="Times New Roman" w:hAnsi="Times New Roman"/>
          <w:bCs/>
          <w:snapToGrid w:val="0"/>
        </w:rPr>
      </w:pPr>
      <w:r w:rsidRPr="003C5FFC">
        <w:rPr>
          <w:rFonts w:ascii="Times New Roman" w:eastAsia="Times New Roman" w:hAnsi="Times New Roman"/>
          <w:bCs/>
          <w:snapToGrid w:val="0"/>
        </w:rPr>
        <w:t>Sėkmingo gydymo dažnis, t. y. procentinė dalis pacientų, kurių oda 12</w:t>
      </w:r>
      <w:r w:rsidRPr="003C5FFC">
        <w:rPr>
          <w:rFonts w:ascii="Times New Roman" w:eastAsia="Times New Roman" w:hAnsi="Times New Roman"/>
          <w:bCs/>
          <w:snapToGrid w:val="0"/>
        </w:rPr>
        <w:noBreakHyphen/>
        <w:t xml:space="preserve">ąją savaitę įvertinta kaip „Švari“ arba „Beveik švari“, remiantis Tyrėjo bendruoju įvertinimu (ang. </w:t>
      </w:r>
      <w:r w:rsidRPr="003C5FFC">
        <w:rPr>
          <w:rFonts w:ascii="Times New Roman" w:eastAsia="Times New Roman" w:hAnsi="Times New Roman"/>
          <w:bCs/>
          <w:i/>
          <w:snapToGrid w:val="0"/>
        </w:rPr>
        <w:t>Investigator’s Global Assessment</w:t>
      </w:r>
      <w:r w:rsidRPr="003C5FFC">
        <w:rPr>
          <w:rFonts w:ascii="Times New Roman" w:eastAsia="Times New Roman" w:hAnsi="Times New Roman"/>
          <w:bCs/>
          <w:snapToGrid w:val="0"/>
        </w:rPr>
        <w:t xml:space="preserve">, IGA);  </w:t>
      </w:r>
    </w:p>
    <w:p w14:paraId="45D467A8" w14:textId="77777777" w:rsidR="008D2542" w:rsidRDefault="009C7993" w:rsidP="003C5FFC">
      <w:pPr>
        <w:pStyle w:val="Sraopastraipa"/>
        <w:numPr>
          <w:ilvl w:val="0"/>
          <w:numId w:val="16"/>
        </w:numPr>
        <w:tabs>
          <w:tab w:val="left" w:pos="567"/>
        </w:tabs>
        <w:spacing w:after="0" w:line="240" w:lineRule="auto"/>
        <w:ind w:left="567" w:hanging="567"/>
        <w:rPr>
          <w:rFonts w:ascii="Times New Roman" w:eastAsia="Times New Roman" w:hAnsi="Times New Roman"/>
          <w:bCs/>
          <w:snapToGrid w:val="0"/>
        </w:rPr>
      </w:pPr>
      <w:r w:rsidRPr="003C5FFC">
        <w:rPr>
          <w:rFonts w:ascii="Times New Roman" w:eastAsia="Times New Roman" w:hAnsi="Times New Roman"/>
          <w:bCs/>
          <w:snapToGrid w:val="0"/>
        </w:rPr>
        <w:t>Toliau išvardytų rodmenų pokytis ir procentinis pokytis nuo pradinio rodmens 12</w:t>
      </w:r>
      <w:r w:rsidRPr="003C5FFC">
        <w:rPr>
          <w:rFonts w:ascii="Times New Roman" w:eastAsia="Times New Roman" w:hAnsi="Times New Roman"/>
          <w:bCs/>
          <w:snapToGrid w:val="0"/>
        </w:rPr>
        <w:noBreakHyphen/>
        <w:t>ąją savaitę</w:t>
      </w:r>
      <w:r w:rsidR="003C5FFC" w:rsidRPr="003C5FFC">
        <w:rPr>
          <w:rFonts w:ascii="Times New Roman" w:eastAsia="Times New Roman" w:hAnsi="Times New Roman"/>
          <w:bCs/>
          <w:snapToGrid w:val="0"/>
        </w:rPr>
        <w:t xml:space="preserve">: </w:t>
      </w:r>
    </w:p>
    <w:p w14:paraId="5294C14E" w14:textId="77777777" w:rsidR="008D2542" w:rsidRDefault="003C5FFC" w:rsidP="008D2542">
      <w:pPr>
        <w:pStyle w:val="Sraopastraipa"/>
        <w:numPr>
          <w:ilvl w:val="1"/>
          <w:numId w:val="16"/>
        </w:numPr>
        <w:tabs>
          <w:tab w:val="left" w:pos="567"/>
        </w:tabs>
        <w:spacing w:after="0" w:line="240" w:lineRule="auto"/>
        <w:rPr>
          <w:rFonts w:ascii="Times New Roman" w:eastAsia="Times New Roman" w:hAnsi="Times New Roman"/>
          <w:bCs/>
          <w:snapToGrid w:val="0"/>
        </w:rPr>
      </w:pPr>
      <w:r w:rsidRPr="003C5FFC">
        <w:rPr>
          <w:rFonts w:ascii="Times New Roman" w:eastAsia="Times New Roman" w:hAnsi="Times New Roman"/>
          <w:bCs/>
          <w:snapToGrid w:val="0"/>
        </w:rPr>
        <w:t>U</w:t>
      </w:r>
      <w:r w:rsidR="009C7993" w:rsidRPr="003C5FFC">
        <w:rPr>
          <w:rFonts w:ascii="Times New Roman" w:eastAsia="Times New Roman" w:hAnsi="Times New Roman"/>
          <w:bCs/>
          <w:snapToGrid w:val="0"/>
        </w:rPr>
        <w:t>ždegiminių pažeidimų skaičius</w:t>
      </w:r>
      <w:r w:rsidRPr="003C5FFC">
        <w:rPr>
          <w:rFonts w:ascii="Times New Roman" w:eastAsia="Times New Roman" w:hAnsi="Times New Roman"/>
          <w:bCs/>
          <w:snapToGrid w:val="0"/>
        </w:rPr>
        <w:t xml:space="preserve">; </w:t>
      </w:r>
    </w:p>
    <w:p w14:paraId="06E927FF" w14:textId="77777777" w:rsidR="008D2542" w:rsidRDefault="003C5FFC" w:rsidP="008D2542">
      <w:pPr>
        <w:pStyle w:val="Sraopastraipa"/>
        <w:numPr>
          <w:ilvl w:val="1"/>
          <w:numId w:val="16"/>
        </w:numPr>
        <w:tabs>
          <w:tab w:val="left" w:pos="567"/>
        </w:tabs>
        <w:spacing w:after="0" w:line="240" w:lineRule="auto"/>
        <w:rPr>
          <w:rFonts w:ascii="Times New Roman" w:eastAsia="Times New Roman" w:hAnsi="Times New Roman"/>
          <w:bCs/>
          <w:snapToGrid w:val="0"/>
        </w:rPr>
      </w:pPr>
      <w:r w:rsidRPr="003C5FFC">
        <w:rPr>
          <w:rFonts w:ascii="Times New Roman" w:eastAsia="Times New Roman" w:hAnsi="Times New Roman"/>
          <w:bCs/>
          <w:snapToGrid w:val="0"/>
        </w:rPr>
        <w:t>N</w:t>
      </w:r>
      <w:r w:rsidR="009C7993" w:rsidRPr="003C5FFC">
        <w:rPr>
          <w:rFonts w:ascii="Times New Roman" w:eastAsia="Times New Roman" w:hAnsi="Times New Roman"/>
          <w:bCs/>
          <w:snapToGrid w:val="0"/>
        </w:rPr>
        <w:t>euždegiminių pažeidimų skaičius</w:t>
      </w:r>
      <w:r w:rsidRPr="003C5FFC">
        <w:rPr>
          <w:rFonts w:ascii="Times New Roman" w:eastAsia="Times New Roman" w:hAnsi="Times New Roman"/>
          <w:bCs/>
          <w:snapToGrid w:val="0"/>
        </w:rPr>
        <w:t>;</w:t>
      </w:r>
    </w:p>
    <w:p w14:paraId="79E322E7" w14:textId="5B267B4B" w:rsidR="009C7993" w:rsidRPr="003C5FFC" w:rsidRDefault="003C5FFC" w:rsidP="00CC344A">
      <w:pPr>
        <w:pStyle w:val="Sraopastraipa"/>
        <w:numPr>
          <w:ilvl w:val="1"/>
          <w:numId w:val="16"/>
        </w:numPr>
        <w:tabs>
          <w:tab w:val="left" w:pos="567"/>
        </w:tabs>
        <w:spacing w:after="0" w:line="240" w:lineRule="auto"/>
        <w:rPr>
          <w:rFonts w:ascii="Times New Roman" w:eastAsia="Times New Roman" w:hAnsi="Times New Roman"/>
          <w:bCs/>
          <w:snapToGrid w:val="0"/>
        </w:rPr>
      </w:pPr>
      <w:r w:rsidRPr="003C5FFC">
        <w:rPr>
          <w:rFonts w:ascii="Times New Roman" w:eastAsia="Times New Roman" w:hAnsi="Times New Roman"/>
          <w:bCs/>
          <w:snapToGrid w:val="0"/>
        </w:rPr>
        <w:t>B</w:t>
      </w:r>
      <w:r w:rsidR="009C7993" w:rsidRPr="003C5FFC">
        <w:rPr>
          <w:rFonts w:ascii="Times New Roman" w:eastAsia="Times New Roman" w:hAnsi="Times New Roman"/>
          <w:bCs/>
          <w:snapToGrid w:val="0"/>
        </w:rPr>
        <w:t>endrasis pažeidimų skaičius.</w:t>
      </w:r>
    </w:p>
    <w:p w14:paraId="19BEE790" w14:textId="77777777" w:rsidR="009C7993" w:rsidRPr="00F97610" w:rsidRDefault="009C7993" w:rsidP="009C7993">
      <w:pPr>
        <w:tabs>
          <w:tab w:val="left" w:pos="567"/>
        </w:tabs>
        <w:spacing w:after="0" w:line="240" w:lineRule="auto"/>
        <w:rPr>
          <w:rFonts w:ascii="Times New Roman" w:eastAsia="Times New Roman" w:hAnsi="Times New Roman"/>
          <w:bCs/>
          <w:snapToGrid w:val="0"/>
        </w:rPr>
      </w:pPr>
    </w:p>
    <w:p w14:paraId="4BC64BAA" w14:textId="1A2C565E"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bCs/>
          <w:snapToGrid w:val="0"/>
        </w:rPr>
        <w:t>Kiekvieno tyrimo veiksmingumo rezultatai pateikiami 1 lentelėje, apibendrinti rezultatai pateikiami 2 lentelėje.</w:t>
      </w:r>
      <w:r w:rsidRPr="00F97610">
        <w:rPr>
          <w:rFonts w:ascii="Times New Roman" w:eastAsia="Times New Roman" w:hAnsi="Times New Roman"/>
          <w:snapToGrid w:val="0"/>
        </w:rPr>
        <w:t xml:space="preserve"> </w:t>
      </w:r>
      <w:r w:rsidR="00670970">
        <w:rPr>
          <w:rFonts w:ascii="Times New Roman" w:eastAsia="Times New Roman" w:hAnsi="Times New Roman"/>
          <w:snapToGrid w:val="0"/>
        </w:rPr>
        <w:t>A</w:t>
      </w:r>
      <w:r w:rsidR="00670970" w:rsidRPr="00F97610">
        <w:rPr>
          <w:rFonts w:ascii="Times New Roman" w:eastAsia="Times New Roman" w:hAnsi="Times New Roman"/>
          <w:snapToGrid w:val="0"/>
        </w:rPr>
        <w:t>dapaleno</w:t>
      </w:r>
      <w:r w:rsidR="00670970">
        <w:rPr>
          <w:rFonts w:ascii="Times New Roman" w:eastAsia="Times New Roman" w:hAnsi="Times New Roman"/>
          <w:snapToGrid w:val="0"/>
        </w:rPr>
        <w:t xml:space="preserve"> / </w:t>
      </w:r>
      <w:r w:rsidR="00670970" w:rsidRPr="00F97610">
        <w:rPr>
          <w:rFonts w:ascii="Times New Roman" w:eastAsia="Times New Roman" w:hAnsi="Times New Roman"/>
          <w:snapToGrid w:val="0"/>
        </w:rPr>
        <w:t xml:space="preserve">benzoilo peroksido </w:t>
      </w:r>
      <w:r w:rsidR="00670970">
        <w:rPr>
          <w:rFonts w:ascii="Times New Roman" w:eastAsia="Times New Roman" w:hAnsi="Times New Roman"/>
          <w:snapToGrid w:val="0"/>
        </w:rPr>
        <w:t xml:space="preserve">gelis </w:t>
      </w:r>
      <w:r w:rsidRPr="00F97610">
        <w:rPr>
          <w:rFonts w:ascii="Times New Roman" w:eastAsia="Times New Roman" w:hAnsi="Times New Roman"/>
          <w:snapToGrid w:val="0"/>
        </w:rPr>
        <w:t xml:space="preserve">abiejų tyrimų metu buvo veiksmingesnis, palyginti su atskiromis veikliosiomis medžiagomis bei placebo geliu. Apskritai </w:t>
      </w:r>
      <w:r w:rsidR="00670970">
        <w:rPr>
          <w:rFonts w:ascii="Times New Roman" w:eastAsia="Times New Roman" w:hAnsi="Times New Roman"/>
          <w:snapToGrid w:val="0"/>
        </w:rPr>
        <w:t>a</w:t>
      </w:r>
      <w:r w:rsidR="00670970" w:rsidRPr="00F97610">
        <w:rPr>
          <w:rFonts w:ascii="Times New Roman" w:eastAsia="Times New Roman" w:hAnsi="Times New Roman"/>
          <w:snapToGrid w:val="0"/>
        </w:rPr>
        <w:t>dapaleno</w:t>
      </w:r>
      <w:r w:rsidR="00670970">
        <w:rPr>
          <w:rFonts w:ascii="Times New Roman" w:eastAsia="Times New Roman" w:hAnsi="Times New Roman"/>
          <w:snapToGrid w:val="0"/>
        </w:rPr>
        <w:t xml:space="preserve"> / </w:t>
      </w:r>
      <w:r w:rsidR="00670970" w:rsidRPr="00F97610">
        <w:rPr>
          <w:rFonts w:ascii="Times New Roman" w:eastAsia="Times New Roman" w:hAnsi="Times New Roman"/>
          <w:snapToGrid w:val="0"/>
        </w:rPr>
        <w:t xml:space="preserve">benzoilo peroksido </w:t>
      </w:r>
      <w:r w:rsidR="00670970">
        <w:rPr>
          <w:rFonts w:ascii="Times New Roman" w:eastAsia="Times New Roman" w:hAnsi="Times New Roman"/>
          <w:snapToGrid w:val="0"/>
        </w:rPr>
        <w:t xml:space="preserve">gelio </w:t>
      </w:r>
      <w:r w:rsidRPr="00F97610">
        <w:rPr>
          <w:rFonts w:ascii="Times New Roman" w:eastAsia="Times New Roman" w:hAnsi="Times New Roman"/>
          <w:snapToGrid w:val="0"/>
        </w:rPr>
        <w:t xml:space="preserve">sukeltas poveikis (atmetus placebo poveikį) buvo stipresnis nei suminis atskirų veikliųjų medžiagų poveikis, tai rodo šių medžiagų terapinio poveikio sustiprėjimą, kai vartojamas fiksuotos dozės derinys. Ankstyvas gydomasis </w:t>
      </w:r>
      <w:r w:rsidR="006F25E0">
        <w:rPr>
          <w:rFonts w:ascii="Times New Roman" w:eastAsia="Times New Roman" w:hAnsi="Times New Roman"/>
          <w:snapToGrid w:val="0"/>
        </w:rPr>
        <w:t>a</w:t>
      </w:r>
      <w:r w:rsidR="006F25E0" w:rsidRPr="00F97610">
        <w:rPr>
          <w:rFonts w:ascii="Times New Roman" w:eastAsia="Times New Roman" w:hAnsi="Times New Roman"/>
          <w:snapToGrid w:val="0"/>
        </w:rPr>
        <w:t>dapaleno</w:t>
      </w:r>
      <w:r w:rsidR="006F25E0">
        <w:rPr>
          <w:rFonts w:ascii="Times New Roman" w:eastAsia="Times New Roman" w:hAnsi="Times New Roman"/>
          <w:snapToGrid w:val="0"/>
        </w:rPr>
        <w:t xml:space="preserve"> / </w:t>
      </w:r>
      <w:r w:rsidR="006F25E0" w:rsidRPr="00F97610">
        <w:rPr>
          <w:rFonts w:ascii="Times New Roman" w:eastAsia="Times New Roman" w:hAnsi="Times New Roman"/>
          <w:snapToGrid w:val="0"/>
        </w:rPr>
        <w:t xml:space="preserve">benzoilo peroksido </w:t>
      </w:r>
      <w:r w:rsidR="006F25E0">
        <w:rPr>
          <w:rFonts w:ascii="Times New Roman" w:eastAsia="Times New Roman" w:hAnsi="Times New Roman"/>
          <w:snapToGrid w:val="0"/>
        </w:rPr>
        <w:t>gelio</w:t>
      </w:r>
      <w:r w:rsidRPr="00F97610">
        <w:rPr>
          <w:rFonts w:ascii="Times New Roman" w:eastAsia="Times New Roman" w:hAnsi="Times New Roman"/>
          <w:snapToGrid w:val="0"/>
        </w:rPr>
        <w:t xml:space="preserve"> poveikis stabiliai stebėtas 1</w:t>
      </w:r>
      <w:r w:rsidRPr="00F97610">
        <w:rPr>
          <w:rFonts w:ascii="Times New Roman" w:eastAsia="Times New Roman" w:hAnsi="Times New Roman"/>
          <w:snapToGrid w:val="0"/>
        </w:rPr>
        <w:noBreakHyphen/>
        <w:t>ojo ir 2</w:t>
      </w:r>
      <w:r w:rsidRPr="00F97610">
        <w:rPr>
          <w:rFonts w:ascii="Times New Roman" w:eastAsia="Times New Roman" w:hAnsi="Times New Roman"/>
          <w:snapToGrid w:val="0"/>
        </w:rPr>
        <w:noBreakHyphen/>
        <w:t>ojo tyrimų metu vertinant uždegiminius pažeidimus po 1</w:t>
      </w:r>
      <w:r w:rsidRPr="00F97610">
        <w:rPr>
          <w:rFonts w:ascii="Times New Roman" w:eastAsia="Times New Roman" w:hAnsi="Times New Roman"/>
          <w:snapToGrid w:val="0"/>
        </w:rPr>
        <w:noBreakHyphen/>
        <w:t>osios savaitės. Pastebimas poveikis neuždegiminiams pažeidimams (atviriems ir uždariems komedonams) pastebėtas laikotarpiu tarp pirmosios ir ketvirtosios gydymo savaitės. Palankus poveikis mazgeliams esant spuogams nenustatytas.</w:t>
      </w:r>
    </w:p>
    <w:p w14:paraId="1151961F" w14:textId="77777777" w:rsidR="009C7993" w:rsidRPr="00F97610" w:rsidRDefault="009C7993" w:rsidP="009C7993">
      <w:pPr>
        <w:tabs>
          <w:tab w:val="left" w:pos="567"/>
        </w:tabs>
        <w:spacing w:after="0" w:line="240" w:lineRule="auto"/>
        <w:rPr>
          <w:rFonts w:ascii="Times New Roman" w:eastAsia="Times New Roman" w:hAnsi="Times New Roman"/>
          <w:b/>
          <w:bCs/>
          <w:i/>
          <w:snapToGrid w:val="0"/>
        </w:rPr>
      </w:pPr>
    </w:p>
    <w:p w14:paraId="01F8E32E" w14:textId="77777777" w:rsidR="009C7993" w:rsidRPr="00193427" w:rsidRDefault="009C7993" w:rsidP="009C7993">
      <w:pPr>
        <w:tabs>
          <w:tab w:val="left" w:pos="567"/>
        </w:tabs>
        <w:spacing w:after="0" w:line="240" w:lineRule="auto"/>
        <w:rPr>
          <w:rFonts w:ascii="Times New Roman" w:eastAsia="Times New Roman" w:hAnsi="Times New Roman"/>
          <w:b/>
          <w:i/>
          <w:snapToGrid w:val="0"/>
        </w:rPr>
      </w:pPr>
      <w:r w:rsidRPr="00193427">
        <w:rPr>
          <w:rFonts w:ascii="Times New Roman" w:eastAsia="Times New Roman" w:hAnsi="Times New Roman"/>
          <w:b/>
          <w:i/>
          <w:snapToGrid w:val="0"/>
        </w:rPr>
        <w:t>1 lentelė. Klinikinis veiksmingumas dviejų palyginamųjų tyrimų metu</w:t>
      </w:r>
    </w:p>
    <w:p w14:paraId="44300CDD" w14:textId="77777777" w:rsidR="009C7993" w:rsidRPr="00F97610" w:rsidRDefault="009C7993" w:rsidP="009C7993">
      <w:pPr>
        <w:tabs>
          <w:tab w:val="left" w:pos="567"/>
        </w:tabs>
        <w:spacing w:after="0" w:line="240" w:lineRule="auto"/>
        <w:rPr>
          <w:rFonts w:ascii="Times New Roman" w:eastAsia="Times New Roman" w:hAnsi="Times New Roman"/>
          <w:b/>
          <w:i/>
          <w:snapToGrid w:val="0"/>
        </w:rPr>
      </w:pPr>
    </w:p>
    <w:tbl>
      <w:tblPr>
        <w:tblW w:w="0" w:type="auto"/>
        <w:tblInd w:w="10" w:type="dxa"/>
        <w:tblBorders>
          <w:top w:val="double" w:sz="4" w:space="0" w:color="auto"/>
          <w:left w:val="double" w:sz="4" w:space="0" w:color="auto"/>
          <w:bottom w:val="double" w:sz="4" w:space="0" w:color="auto"/>
          <w:right w:val="single" w:sz="6" w:space="0" w:color="auto"/>
        </w:tblBorders>
        <w:tblLayout w:type="fixed"/>
        <w:tblCellMar>
          <w:left w:w="10" w:type="dxa"/>
          <w:right w:w="10" w:type="dxa"/>
        </w:tblCellMar>
        <w:tblLook w:val="0000" w:firstRow="0" w:lastRow="0" w:firstColumn="0" w:lastColumn="0" w:noHBand="0" w:noVBand="0"/>
      </w:tblPr>
      <w:tblGrid>
        <w:gridCol w:w="2580"/>
        <w:gridCol w:w="1701"/>
        <w:gridCol w:w="1276"/>
        <w:gridCol w:w="1383"/>
        <w:gridCol w:w="1168"/>
      </w:tblGrid>
      <w:tr w:rsidR="009C7993" w:rsidRPr="00F97610" w14:paraId="18BFC98E" w14:textId="77777777" w:rsidTr="00193427">
        <w:tc>
          <w:tcPr>
            <w:tcW w:w="8108" w:type="dxa"/>
            <w:gridSpan w:val="5"/>
            <w:tcBorders>
              <w:top w:val="single" w:sz="4" w:space="0" w:color="auto"/>
              <w:left w:val="single" w:sz="4" w:space="0" w:color="auto"/>
              <w:bottom w:val="single" w:sz="6" w:space="0" w:color="auto"/>
              <w:right w:val="single" w:sz="4" w:space="0" w:color="auto"/>
            </w:tcBorders>
          </w:tcPr>
          <w:p w14:paraId="026A5A20" w14:textId="77777777" w:rsidR="009C7993" w:rsidRPr="00F97610" w:rsidRDefault="009C7993" w:rsidP="000F6BD3">
            <w:pPr>
              <w:keepNext/>
              <w:tabs>
                <w:tab w:val="left" w:pos="567"/>
              </w:tabs>
              <w:autoSpaceDE w:val="0"/>
              <w:autoSpaceDN w:val="0"/>
              <w:adjustRightInd w:val="0"/>
              <w:spacing w:after="0" w:line="240" w:lineRule="auto"/>
              <w:jc w:val="center"/>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1</w:t>
            </w:r>
            <w:r w:rsidRPr="00F97610">
              <w:rPr>
                <w:rFonts w:ascii="Times New Roman" w:eastAsia="MS Mincho" w:hAnsi="Times New Roman"/>
                <w:b/>
                <w:bCs/>
                <w:snapToGrid w:val="0"/>
                <w:lang w:eastAsia="ja-JP"/>
              </w:rPr>
              <w:noBreakHyphen/>
              <w:t>asis tyrimas</w:t>
            </w:r>
          </w:p>
          <w:p w14:paraId="45102DF4"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r w:rsidRPr="00F97610">
              <w:rPr>
                <w:rFonts w:ascii="Times New Roman" w:eastAsia="MS Mincho" w:hAnsi="Times New Roman"/>
                <w:bCs/>
                <w:snapToGrid w:val="0"/>
                <w:lang w:eastAsia="ja-JP"/>
              </w:rPr>
              <w:t xml:space="preserve"> </w:t>
            </w:r>
          </w:p>
        </w:tc>
      </w:tr>
      <w:tr w:rsidR="009C7993" w:rsidRPr="00F97610" w14:paraId="24B13CB7" w14:textId="77777777" w:rsidTr="00193427">
        <w:tc>
          <w:tcPr>
            <w:tcW w:w="2580" w:type="dxa"/>
            <w:tcBorders>
              <w:top w:val="single" w:sz="6" w:space="0" w:color="auto"/>
              <w:left w:val="single" w:sz="4" w:space="0" w:color="auto"/>
              <w:bottom w:val="single" w:sz="6" w:space="0" w:color="auto"/>
              <w:right w:val="single" w:sz="6" w:space="0" w:color="auto"/>
            </w:tcBorders>
          </w:tcPr>
          <w:p w14:paraId="10A403E3" w14:textId="77777777" w:rsidR="009C7993" w:rsidRPr="00F97610" w:rsidRDefault="009C7993" w:rsidP="000F6BD3">
            <w:pPr>
              <w:keepNext/>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1</w:t>
            </w:r>
            <w:r w:rsidRPr="00F97610">
              <w:rPr>
                <w:rFonts w:ascii="Times New Roman" w:eastAsia="MS Mincho" w:hAnsi="Times New Roman"/>
                <w:b/>
                <w:bCs/>
                <w:snapToGrid w:val="0"/>
                <w:lang w:eastAsia="ja-JP"/>
              </w:rPr>
              <w:noBreakHyphen/>
              <w:t>asis tyrimas</w:t>
            </w:r>
          </w:p>
          <w:p w14:paraId="7F35D0E3" w14:textId="77777777" w:rsidR="009C7993" w:rsidRPr="00F97610" w:rsidRDefault="009C7993" w:rsidP="000F6BD3">
            <w:pPr>
              <w:keepNext/>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12</w:t>
            </w:r>
            <w:r w:rsidRPr="00F97610">
              <w:rPr>
                <w:rFonts w:ascii="Times New Roman" w:eastAsia="MS Mincho" w:hAnsi="Times New Roman"/>
                <w:b/>
                <w:bCs/>
                <w:snapToGrid w:val="0"/>
                <w:lang w:eastAsia="ja-JP"/>
              </w:rPr>
              <w:noBreakHyphen/>
              <w:t xml:space="preserve">osios savaitės </w:t>
            </w:r>
            <w:r w:rsidRPr="00F97610">
              <w:rPr>
                <w:rFonts w:ascii="Times New Roman" w:eastAsia="MS Mincho" w:hAnsi="Times New Roman"/>
                <w:b/>
                <w:bCs/>
                <w:i/>
                <w:snapToGrid w:val="0"/>
                <w:lang w:eastAsia="ja-JP"/>
              </w:rPr>
              <w:t>LOCF</w:t>
            </w:r>
            <w:r w:rsidRPr="00F97610">
              <w:rPr>
                <w:rFonts w:ascii="Times New Roman" w:eastAsia="MS Mincho" w:hAnsi="Times New Roman"/>
                <w:b/>
                <w:bCs/>
                <w:snapToGrid w:val="0"/>
                <w:lang w:eastAsia="ja-JP"/>
              </w:rPr>
              <w:t xml:space="preserve">; </w:t>
            </w:r>
            <w:r w:rsidRPr="00F97610">
              <w:rPr>
                <w:rFonts w:ascii="Times New Roman" w:eastAsia="MS Mincho" w:hAnsi="Times New Roman"/>
                <w:b/>
                <w:bCs/>
                <w:i/>
                <w:snapToGrid w:val="0"/>
                <w:lang w:eastAsia="ja-JP"/>
              </w:rPr>
              <w:t>ITT</w:t>
            </w:r>
          </w:p>
        </w:tc>
        <w:tc>
          <w:tcPr>
            <w:tcW w:w="1701" w:type="dxa"/>
            <w:tcBorders>
              <w:top w:val="single" w:sz="6" w:space="0" w:color="auto"/>
              <w:left w:val="single" w:sz="6" w:space="0" w:color="auto"/>
              <w:bottom w:val="single" w:sz="6" w:space="0" w:color="auto"/>
              <w:right w:val="single" w:sz="6" w:space="0" w:color="auto"/>
            </w:tcBorders>
          </w:tcPr>
          <w:p w14:paraId="4E9B81D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Adapalenas+BPO</w:t>
            </w:r>
          </w:p>
          <w:p w14:paraId="3ED1B64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N=149</w:t>
            </w:r>
          </w:p>
        </w:tc>
        <w:tc>
          <w:tcPr>
            <w:tcW w:w="1276" w:type="dxa"/>
            <w:tcBorders>
              <w:top w:val="single" w:sz="6" w:space="0" w:color="auto"/>
              <w:left w:val="single" w:sz="6" w:space="0" w:color="auto"/>
              <w:bottom w:val="single" w:sz="6" w:space="0" w:color="auto"/>
              <w:right w:val="single" w:sz="6" w:space="0" w:color="auto"/>
            </w:tcBorders>
          </w:tcPr>
          <w:p w14:paraId="0E49B395"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Adapalenas</w:t>
            </w:r>
          </w:p>
          <w:p w14:paraId="3C7B180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N=148</w:t>
            </w:r>
          </w:p>
        </w:tc>
        <w:tc>
          <w:tcPr>
            <w:tcW w:w="1383" w:type="dxa"/>
            <w:tcBorders>
              <w:top w:val="single" w:sz="6" w:space="0" w:color="auto"/>
              <w:left w:val="single" w:sz="6" w:space="0" w:color="auto"/>
              <w:bottom w:val="single" w:sz="6" w:space="0" w:color="auto"/>
              <w:right w:val="single" w:sz="6" w:space="0" w:color="auto"/>
            </w:tcBorders>
          </w:tcPr>
          <w:p w14:paraId="595651A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BPO</w:t>
            </w:r>
          </w:p>
          <w:p w14:paraId="5F8891C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N=149</w:t>
            </w:r>
          </w:p>
        </w:tc>
        <w:tc>
          <w:tcPr>
            <w:tcW w:w="1168" w:type="dxa"/>
            <w:tcBorders>
              <w:top w:val="single" w:sz="6" w:space="0" w:color="auto"/>
              <w:left w:val="single" w:sz="6" w:space="0" w:color="auto"/>
              <w:bottom w:val="single" w:sz="6" w:space="0" w:color="auto"/>
              <w:right w:val="single" w:sz="4" w:space="0" w:color="auto"/>
            </w:tcBorders>
          </w:tcPr>
          <w:p w14:paraId="154E162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Placebas</w:t>
            </w:r>
          </w:p>
          <w:p w14:paraId="6FB598BB"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N=71</w:t>
            </w:r>
          </w:p>
        </w:tc>
      </w:tr>
      <w:tr w:rsidR="009C7993" w:rsidRPr="00F97610" w14:paraId="28496514" w14:textId="77777777" w:rsidTr="00193427">
        <w:trPr>
          <w:trHeight w:val="380"/>
        </w:trPr>
        <w:tc>
          <w:tcPr>
            <w:tcW w:w="2580" w:type="dxa"/>
            <w:tcBorders>
              <w:top w:val="single" w:sz="6" w:space="0" w:color="auto"/>
              <w:left w:val="single" w:sz="4" w:space="0" w:color="auto"/>
              <w:bottom w:val="single" w:sz="6" w:space="0" w:color="auto"/>
              <w:right w:val="single" w:sz="6" w:space="0" w:color="auto"/>
            </w:tcBorders>
          </w:tcPr>
          <w:p w14:paraId="3E72F8D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Times New Roman" w:hAnsi="Times New Roman"/>
                <w:b/>
                <w:bCs/>
                <w:snapToGrid w:val="0"/>
              </w:rPr>
              <w:t>Sėkmingas gydymas (oda „Švari“ arba „Beveik švari“)</w:t>
            </w:r>
          </w:p>
        </w:tc>
        <w:tc>
          <w:tcPr>
            <w:tcW w:w="1701" w:type="dxa"/>
            <w:tcBorders>
              <w:top w:val="single" w:sz="6" w:space="0" w:color="auto"/>
              <w:left w:val="single" w:sz="6" w:space="0" w:color="auto"/>
              <w:bottom w:val="single" w:sz="6" w:space="0" w:color="auto"/>
              <w:right w:val="single" w:sz="6" w:space="0" w:color="auto"/>
            </w:tcBorders>
          </w:tcPr>
          <w:p w14:paraId="5BC1516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 xml:space="preserve">41 </w:t>
            </w:r>
            <w:r w:rsidRPr="00F97610">
              <w:rPr>
                <w:rFonts w:ascii="Times New Roman" w:eastAsia="MS Mincho" w:hAnsi="Times New Roman"/>
                <w:bCs/>
                <w:snapToGrid w:val="0"/>
                <w:lang w:eastAsia="ja-JP"/>
              </w:rPr>
              <w:t>(</w:t>
            </w:r>
            <w:r w:rsidRPr="00F97610">
              <w:rPr>
                <w:rFonts w:ascii="Times New Roman" w:eastAsia="MS Mincho" w:hAnsi="Times New Roman"/>
                <w:snapToGrid w:val="0"/>
                <w:lang w:eastAsia="ja-JP"/>
              </w:rPr>
              <w:t>27,5 %)</w:t>
            </w:r>
          </w:p>
          <w:p w14:paraId="225DD66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p>
        </w:tc>
        <w:tc>
          <w:tcPr>
            <w:tcW w:w="1276" w:type="dxa"/>
            <w:tcBorders>
              <w:top w:val="single" w:sz="6" w:space="0" w:color="auto"/>
              <w:left w:val="single" w:sz="6" w:space="0" w:color="auto"/>
              <w:bottom w:val="single" w:sz="6" w:space="0" w:color="auto"/>
              <w:right w:val="single" w:sz="6" w:space="0" w:color="auto"/>
            </w:tcBorders>
          </w:tcPr>
          <w:p w14:paraId="04F82244"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23 (15,5 %)</w:t>
            </w:r>
          </w:p>
          <w:p w14:paraId="3E47382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p=0,008</w:t>
            </w:r>
          </w:p>
        </w:tc>
        <w:tc>
          <w:tcPr>
            <w:tcW w:w="1383" w:type="dxa"/>
            <w:tcBorders>
              <w:top w:val="single" w:sz="6" w:space="0" w:color="auto"/>
              <w:left w:val="single" w:sz="6" w:space="0" w:color="auto"/>
              <w:bottom w:val="single" w:sz="6" w:space="0" w:color="auto"/>
              <w:right w:val="single" w:sz="6" w:space="0" w:color="auto"/>
            </w:tcBorders>
          </w:tcPr>
          <w:p w14:paraId="4D4346B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23 (15,4 %)</w:t>
            </w:r>
          </w:p>
          <w:p w14:paraId="28FD3DB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p=0,003</w:t>
            </w:r>
          </w:p>
        </w:tc>
        <w:tc>
          <w:tcPr>
            <w:tcW w:w="1168" w:type="dxa"/>
            <w:tcBorders>
              <w:top w:val="single" w:sz="6" w:space="0" w:color="auto"/>
              <w:left w:val="single" w:sz="6" w:space="0" w:color="auto"/>
              <w:bottom w:val="single" w:sz="6" w:space="0" w:color="auto"/>
              <w:right w:val="single" w:sz="4" w:space="0" w:color="auto"/>
            </w:tcBorders>
          </w:tcPr>
          <w:p w14:paraId="1636524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7 (9,9 %)</w:t>
            </w:r>
          </w:p>
          <w:p w14:paraId="3CFF46B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p=0,002</w:t>
            </w:r>
          </w:p>
        </w:tc>
      </w:tr>
      <w:tr w:rsidR="009C7993" w:rsidRPr="00F97610" w14:paraId="4E865A82" w14:textId="77777777" w:rsidTr="00193427">
        <w:trPr>
          <w:trHeight w:val="47"/>
        </w:trPr>
        <w:tc>
          <w:tcPr>
            <w:tcW w:w="2580" w:type="dxa"/>
            <w:tcBorders>
              <w:top w:val="single" w:sz="6" w:space="0" w:color="auto"/>
              <w:left w:val="single" w:sz="4" w:space="0" w:color="auto"/>
              <w:bottom w:val="single" w:sz="6" w:space="0" w:color="auto"/>
              <w:right w:val="single" w:sz="6" w:space="0" w:color="auto"/>
            </w:tcBorders>
          </w:tcPr>
          <w:p w14:paraId="22B76E62"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Sumažėjimo mediana (sumažėjimas %)</w:t>
            </w:r>
          </w:p>
        </w:tc>
        <w:tc>
          <w:tcPr>
            <w:tcW w:w="1701" w:type="dxa"/>
            <w:tcBorders>
              <w:top w:val="single" w:sz="6" w:space="0" w:color="auto"/>
              <w:left w:val="single" w:sz="6" w:space="0" w:color="auto"/>
              <w:bottom w:val="single" w:sz="6" w:space="0" w:color="auto"/>
              <w:right w:val="single" w:sz="6" w:space="0" w:color="auto"/>
            </w:tcBorders>
          </w:tcPr>
          <w:p w14:paraId="72126F54"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p>
        </w:tc>
        <w:tc>
          <w:tcPr>
            <w:tcW w:w="1276" w:type="dxa"/>
            <w:tcBorders>
              <w:top w:val="single" w:sz="6" w:space="0" w:color="auto"/>
              <w:left w:val="single" w:sz="6" w:space="0" w:color="auto"/>
              <w:bottom w:val="single" w:sz="6" w:space="0" w:color="auto"/>
              <w:right w:val="single" w:sz="6" w:space="0" w:color="auto"/>
            </w:tcBorders>
          </w:tcPr>
          <w:p w14:paraId="4845DF87"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p>
        </w:tc>
        <w:tc>
          <w:tcPr>
            <w:tcW w:w="1383" w:type="dxa"/>
            <w:tcBorders>
              <w:top w:val="single" w:sz="6" w:space="0" w:color="auto"/>
              <w:left w:val="single" w:sz="6" w:space="0" w:color="auto"/>
              <w:bottom w:val="single" w:sz="6" w:space="0" w:color="auto"/>
              <w:right w:val="single" w:sz="6" w:space="0" w:color="auto"/>
            </w:tcBorders>
          </w:tcPr>
          <w:p w14:paraId="3B9D1B2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p>
        </w:tc>
        <w:tc>
          <w:tcPr>
            <w:tcW w:w="1168" w:type="dxa"/>
            <w:tcBorders>
              <w:top w:val="single" w:sz="6" w:space="0" w:color="auto"/>
              <w:left w:val="single" w:sz="6" w:space="0" w:color="auto"/>
              <w:bottom w:val="single" w:sz="6" w:space="0" w:color="auto"/>
              <w:right w:val="single" w:sz="4" w:space="0" w:color="auto"/>
            </w:tcBorders>
          </w:tcPr>
          <w:p w14:paraId="1528851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p>
        </w:tc>
      </w:tr>
      <w:tr w:rsidR="009C7993" w:rsidRPr="00F97610" w14:paraId="1850BE59" w14:textId="77777777" w:rsidTr="00193427">
        <w:trPr>
          <w:trHeight w:val="290"/>
        </w:trPr>
        <w:tc>
          <w:tcPr>
            <w:tcW w:w="2580" w:type="dxa"/>
            <w:tcBorders>
              <w:top w:val="single" w:sz="6" w:space="0" w:color="auto"/>
              <w:left w:val="single" w:sz="4" w:space="0" w:color="auto"/>
              <w:bottom w:val="single" w:sz="6" w:space="0" w:color="auto"/>
              <w:right w:val="single" w:sz="6" w:space="0" w:color="auto"/>
            </w:tcBorders>
          </w:tcPr>
          <w:p w14:paraId="134B0BF0"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Uždegiminių pažeidimų skaičius</w:t>
            </w:r>
          </w:p>
        </w:tc>
        <w:tc>
          <w:tcPr>
            <w:tcW w:w="1701" w:type="dxa"/>
            <w:tcBorders>
              <w:top w:val="single" w:sz="6" w:space="0" w:color="auto"/>
              <w:left w:val="single" w:sz="6" w:space="0" w:color="auto"/>
              <w:bottom w:val="single" w:sz="6" w:space="0" w:color="auto"/>
              <w:right w:val="single" w:sz="6" w:space="0" w:color="auto"/>
            </w:tcBorders>
          </w:tcPr>
          <w:p w14:paraId="4115C07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17 (62,8 %)</w:t>
            </w:r>
          </w:p>
        </w:tc>
        <w:tc>
          <w:tcPr>
            <w:tcW w:w="1276" w:type="dxa"/>
            <w:tcBorders>
              <w:top w:val="single" w:sz="6" w:space="0" w:color="auto"/>
              <w:left w:val="single" w:sz="6" w:space="0" w:color="auto"/>
              <w:bottom w:val="single" w:sz="6" w:space="0" w:color="auto"/>
              <w:right w:val="single" w:sz="6" w:space="0" w:color="auto"/>
            </w:tcBorders>
          </w:tcPr>
          <w:p w14:paraId="7A84891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13 (45,7 %)</w:t>
            </w:r>
          </w:p>
          <w:p w14:paraId="498D041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383" w:type="dxa"/>
            <w:tcBorders>
              <w:top w:val="single" w:sz="6" w:space="0" w:color="auto"/>
              <w:left w:val="single" w:sz="6" w:space="0" w:color="auto"/>
              <w:bottom w:val="single" w:sz="6" w:space="0" w:color="auto"/>
              <w:right w:val="single" w:sz="6" w:space="0" w:color="auto"/>
            </w:tcBorders>
          </w:tcPr>
          <w:p w14:paraId="41E399A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13 (43,6 %)</w:t>
            </w:r>
          </w:p>
          <w:p w14:paraId="5389D88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168" w:type="dxa"/>
            <w:tcBorders>
              <w:top w:val="single" w:sz="6" w:space="0" w:color="auto"/>
              <w:left w:val="single" w:sz="6" w:space="0" w:color="auto"/>
              <w:bottom w:val="single" w:sz="6" w:space="0" w:color="auto"/>
              <w:right w:val="single" w:sz="4" w:space="0" w:color="auto"/>
            </w:tcBorders>
          </w:tcPr>
          <w:p w14:paraId="6A44BCD5"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11 (37,8 %)</w:t>
            </w:r>
          </w:p>
          <w:p w14:paraId="6A0D390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r>
      <w:tr w:rsidR="009C7993" w:rsidRPr="00F97610" w14:paraId="4F2DE15F" w14:textId="77777777" w:rsidTr="00193427">
        <w:trPr>
          <w:trHeight w:val="344"/>
        </w:trPr>
        <w:tc>
          <w:tcPr>
            <w:tcW w:w="2580" w:type="dxa"/>
            <w:tcBorders>
              <w:top w:val="single" w:sz="6" w:space="0" w:color="auto"/>
              <w:left w:val="single" w:sz="4" w:space="0" w:color="auto"/>
              <w:bottom w:val="single" w:sz="6" w:space="0" w:color="auto"/>
              <w:right w:val="single" w:sz="6" w:space="0" w:color="auto"/>
            </w:tcBorders>
          </w:tcPr>
          <w:p w14:paraId="6CA30DC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Neuždegiminių pažeidimų skaičius</w:t>
            </w:r>
          </w:p>
        </w:tc>
        <w:tc>
          <w:tcPr>
            <w:tcW w:w="1701" w:type="dxa"/>
            <w:tcBorders>
              <w:top w:val="single" w:sz="6" w:space="0" w:color="auto"/>
              <w:left w:val="single" w:sz="6" w:space="0" w:color="auto"/>
              <w:bottom w:val="single" w:sz="6" w:space="0" w:color="auto"/>
              <w:right w:val="single" w:sz="6" w:space="0" w:color="auto"/>
            </w:tcBorders>
          </w:tcPr>
          <w:p w14:paraId="4654AD5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22 (51,2 %)</w:t>
            </w:r>
          </w:p>
        </w:tc>
        <w:tc>
          <w:tcPr>
            <w:tcW w:w="1276" w:type="dxa"/>
            <w:tcBorders>
              <w:top w:val="single" w:sz="6" w:space="0" w:color="auto"/>
              <w:left w:val="single" w:sz="6" w:space="0" w:color="auto"/>
              <w:bottom w:val="single" w:sz="6" w:space="0" w:color="auto"/>
              <w:right w:val="single" w:sz="6" w:space="0" w:color="auto"/>
            </w:tcBorders>
          </w:tcPr>
          <w:p w14:paraId="398B9E6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17 (33,3 %)</w:t>
            </w:r>
          </w:p>
          <w:p w14:paraId="3C49AD0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383" w:type="dxa"/>
            <w:tcBorders>
              <w:top w:val="single" w:sz="6" w:space="0" w:color="auto"/>
              <w:left w:val="single" w:sz="6" w:space="0" w:color="auto"/>
              <w:bottom w:val="single" w:sz="6" w:space="0" w:color="auto"/>
              <w:right w:val="single" w:sz="6" w:space="0" w:color="auto"/>
            </w:tcBorders>
          </w:tcPr>
          <w:p w14:paraId="7180329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16 (36,4 %)</w:t>
            </w:r>
          </w:p>
          <w:p w14:paraId="5E22DD5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168" w:type="dxa"/>
            <w:tcBorders>
              <w:top w:val="single" w:sz="6" w:space="0" w:color="auto"/>
              <w:left w:val="single" w:sz="6" w:space="0" w:color="auto"/>
              <w:bottom w:val="single" w:sz="6" w:space="0" w:color="auto"/>
              <w:right w:val="single" w:sz="4" w:space="0" w:color="auto"/>
            </w:tcBorders>
          </w:tcPr>
          <w:p w14:paraId="7A9356A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14 (37,5 %)</w:t>
            </w:r>
          </w:p>
          <w:p w14:paraId="01706060"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r>
      <w:tr w:rsidR="009C7993" w:rsidRPr="00F97610" w14:paraId="05B69687" w14:textId="77777777" w:rsidTr="00193427">
        <w:trPr>
          <w:trHeight w:val="344"/>
        </w:trPr>
        <w:tc>
          <w:tcPr>
            <w:tcW w:w="2580" w:type="dxa"/>
            <w:tcBorders>
              <w:top w:val="single" w:sz="6" w:space="0" w:color="auto"/>
              <w:left w:val="single" w:sz="4" w:space="0" w:color="auto"/>
              <w:bottom w:val="single" w:sz="6" w:space="0" w:color="auto"/>
              <w:right w:val="single" w:sz="6" w:space="0" w:color="auto"/>
            </w:tcBorders>
          </w:tcPr>
          <w:p w14:paraId="2E2BD095"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Bendras pažeidimų skaičius</w:t>
            </w:r>
          </w:p>
        </w:tc>
        <w:tc>
          <w:tcPr>
            <w:tcW w:w="1701" w:type="dxa"/>
            <w:tcBorders>
              <w:top w:val="single" w:sz="6" w:space="0" w:color="auto"/>
              <w:left w:val="single" w:sz="6" w:space="0" w:color="auto"/>
              <w:bottom w:val="single" w:sz="6" w:space="0" w:color="auto"/>
              <w:right w:val="single" w:sz="6" w:space="0" w:color="auto"/>
            </w:tcBorders>
          </w:tcPr>
          <w:p w14:paraId="61EDA59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40 (51,0 %)</w:t>
            </w:r>
          </w:p>
        </w:tc>
        <w:tc>
          <w:tcPr>
            <w:tcW w:w="1276" w:type="dxa"/>
            <w:tcBorders>
              <w:top w:val="single" w:sz="6" w:space="0" w:color="auto"/>
              <w:left w:val="single" w:sz="6" w:space="0" w:color="auto"/>
              <w:bottom w:val="single" w:sz="6" w:space="0" w:color="auto"/>
              <w:right w:val="single" w:sz="6" w:space="0" w:color="auto"/>
            </w:tcBorders>
          </w:tcPr>
          <w:p w14:paraId="74F76ECB"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29 (35,4 %)</w:t>
            </w:r>
          </w:p>
          <w:p w14:paraId="53625E20"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lastRenderedPageBreak/>
              <w:t>p&lt;0,001</w:t>
            </w:r>
          </w:p>
        </w:tc>
        <w:tc>
          <w:tcPr>
            <w:tcW w:w="1383" w:type="dxa"/>
            <w:tcBorders>
              <w:top w:val="single" w:sz="6" w:space="0" w:color="auto"/>
              <w:left w:val="single" w:sz="6" w:space="0" w:color="auto"/>
              <w:bottom w:val="single" w:sz="6" w:space="0" w:color="auto"/>
              <w:right w:val="single" w:sz="6" w:space="0" w:color="auto"/>
            </w:tcBorders>
          </w:tcPr>
          <w:p w14:paraId="7FC1DF8B"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lastRenderedPageBreak/>
              <w:t>27 (35,6 %</w:t>
            </w:r>
          </w:p>
          <w:p w14:paraId="4BA9C33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lastRenderedPageBreak/>
              <w:t>p&lt;0,001</w:t>
            </w:r>
          </w:p>
        </w:tc>
        <w:tc>
          <w:tcPr>
            <w:tcW w:w="1168" w:type="dxa"/>
            <w:tcBorders>
              <w:top w:val="single" w:sz="6" w:space="0" w:color="auto"/>
              <w:left w:val="single" w:sz="6" w:space="0" w:color="auto"/>
              <w:bottom w:val="single" w:sz="6" w:space="0" w:color="auto"/>
              <w:right w:val="single" w:sz="4" w:space="0" w:color="auto"/>
            </w:tcBorders>
          </w:tcPr>
          <w:p w14:paraId="4AB4032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lastRenderedPageBreak/>
              <w:t>26 (31,0 %)</w:t>
            </w:r>
          </w:p>
          <w:p w14:paraId="76E9E30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lastRenderedPageBreak/>
              <w:t>p&lt;0,001</w:t>
            </w:r>
          </w:p>
        </w:tc>
      </w:tr>
      <w:tr w:rsidR="009C7993" w:rsidRPr="00F97610" w14:paraId="0AE14EE0" w14:textId="77777777" w:rsidTr="00193427">
        <w:trPr>
          <w:trHeight w:val="344"/>
        </w:trPr>
        <w:tc>
          <w:tcPr>
            <w:tcW w:w="8108" w:type="dxa"/>
            <w:gridSpan w:val="5"/>
            <w:tcBorders>
              <w:top w:val="single" w:sz="6" w:space="0" w:color="auto"/>
              <w:left w:val="single" w:sz="4" w:space="0" w:color="auto"/>
              <w:bottom w:val="single" w:sz="6" w:space="0" w:color="auto"/>
              <w:right w:val="single" w:sz="4" w:space="0" w:color="auto"/>
            </w:tcBorders>
          </w:tcPr>
          <w:p w14:paraId="48B96194" w14:textId="77777777" w:rsidR="009C7993" w:rsidRPr="00F97610" w:rsidRDefault="009C7993" w:rsidP="000F6BD3">
            <w:pPr>
              <w:tabs>
                <w:tab w:val="left" w:pos="567"/>
              </w:tabs>
              <w:autoSpaceDE w:val="0"/>
              <w:autoSpaceDN w:val="0"/>
              <w:adjustRightInd w:val="0"/>
              <w:spacing w:after="0" w:line="240" w:lineRule="auto"/>
              <w:jc w:val="center"/>
              <w:rPr>
                <w:rFonts w:ascii="Times New Roman" w:eastAsia="MS Mincho" w:hAnsi="Times New Roman"/>
                <w:b/>
                <w:snapToGrid w:val="0"/>
                <w:lang w:eastAsia="ja-JP"/>
              </w:rPr>
            </w:pPr>
            <w:r w:rsidRPr="00F97610">
              <w:rPr>
                <w:rFonts w:ascii="Times New Roman" w:eastAsia="MS Mincho" w:hAnsi="Times New Roman"/>
                <w:b/>
                <w:bCs/>
                <w:snapToGrid w:val="0"/>
                <w:lang w:eastAsia="ja-JP"/>
              </w:rPr>
              <w:lastRenderedPageBreak/>
              <w:t>2</w:t>
            </w:r>
            <w:r w:rsidRPr="00F97610">
              <w:rPr>
                <w:rFonts w:ascii="Times New Roman" w:eastAsia="MS Mincho" w:hAnsi="Times New Roman"/>
                <w:b/>
                <w:bCs/>
                <w:snapToGrid w:val="0"/>
                <w:lang w:eastAsia="ja-JP"/>
              </w:rPr>
              <w:noBreakHyphen/>
              <w:t>asis tyrimas</w:t>
            </w:r>
          </w:p>
        </w:tc>
      </w:tr>
      <w:tr w:rsidR="009C7993" w:rsidRPr="00F97610" w14:paraId="3A8EAC74" w14:textId="77777777" w:rsidTr="00193427">
        <w:trPr>
          <w:trHeight w:val="344"/>
        </w:trPr>
        <w:tc>
          <w:tcPr>
            <w:tcW w:w="2580" w:type="dxa"/>
            <w:tcBorders>
              <w:top w:val="single" w:sz="6" w:space="0" w:color="auto"/>
              <w:left w:val="single" w:sz="4" w:space="0" w:color="auto"/>
              <w:bottom w:val="single" w:sz="6" w:space="0" w:color="auto"/>
              <w:right w:val="single" w:sz="6" w:space="0" w:color="auto"/>
            </w:tcBorders>
          </w:tcPr>
          <w:p w14:paraId="009B8E44" w14:textId="77777777" w:rsidR="009C7993" w:rsidRPr="00F97610" w:rsidRDefault="009C7993" w:rsidP="000F6BD3">
            <w:pPr>
              <w:keepNext/>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2</w:t>
            </w:r>
            <w:r w:rsidRPr="00F97610">
              <w:rPr>
                <w:rFonts w:ascii="Times New Roman" w:eastAsia="MS Mincho" w:hAnsi="Times New Roman"/>
                <w:b/>
                <w:bCs/>
                <w:snapToGrid w:val="0"/>
                <w:lang w:eastAsia="ja-JP"/>
              </w:rPr>
              <w:noBreakHyphen/>
              <w:t>asis tyrimas</w:t>
            </w:r>
          </w:p>
          <w:p w14:paraId="6AAD8497" w14:textId="77777777" w:rsidR="009C7993" w:rsidRPr="00F97610" w:rsidRDefault="009C7993" w:rsidP="000F6BD3">
            <w:pPr>
              <w:keepNext/>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12</w:t>
            </w:r>
            <w:r w:rsidRPr="00F97610">
              <w:rPr>
                <w:rFonts w:ascii="Times New Roman" w:eastAsia="MS Mincho" w:hAnsi="Times New Roman"/>
                <w:b/>
                <w:bCs/>
                <w:snapToGrid w:val="0"/>
                <w:lang w:eastAsia="ja-JP"/>
              </w:rPr>
              <w:noBreakHyphen/>
              <w:t xml:space="preserve">osios savaitės </w:t>
            </w:r>
            <w:r w:rsidRPr="00F97610">
              <w:rPr>
                <w:rFonts w:ascii="Times New Roman" w:eastAsia="MS Mincho" w:hAnsi="Times New Roman"/>
                <w:b/>
                <w:bCs/>
                <w:i/>
                <w:snapToGrid w:val="0"/>
                <w:lang w:eastAsia="ja-JP"/>
              </w:rPr>
              <w:t>LOCF</w:t>
            </w:r>
            <w:r w:rsidRPr="00F97610">
              <w:rPr>
                <w:rFonts w:ascii="Times New Roman" w:eastAsia="MS Mincho" w:hAnsi="Times New Roman"/>
                <w:b/>
                <w:bCs/>
                <w:snapToGrid w:val="0"/>
                <w:lang w:eastAsia="ja-JP"/>
              </w:rPr>
              <w:t xml:space="preserve">; </w:t>
            </w:r>
            <w:r w:rsidRPr="00F97610">
              <w:rPr>
                <w:rFonts w:ascii="Times New Roman" w:eastAsia="MS Mincho" w:hAnsi="Times New Roman"/>
                <w:b/>
                <w:bCs/>
                <w:i/>
                <w:snapToGrid w:val="0"/>
                <w:lang w:eastAsia="ja-JP"/>
              </w:rPr>
              <w:t>ITT</w:t>
            </w:r>
          </w:p>
        </w:tc>
        <w:tc>
          <w:tcPr>
            <w:tcW w:w="1701" w:type="dxa"/>
            <w:tcBorders>
              <w:top w:val="single" w:sz="6" w:space="0" w:color="auto"/>
              <w:left w:val="single" w:sz="6" w:space="0" w:color="auto"/>
              <w:bottom w:val="single" w:sz="6" w:space="0" w:color="auto"/>
              <w:right w:val="single" w:sz="6" w:space="0" w:color="auto"/>
            </w:tcBorders>
          </w:tcPr>
          <w:p w14:paraId="1DC49669"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Adapalenas+BPO</w:t>
            </w:r>
          </w:p>
          <w:p w14:paraId="19CAFB4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N=415</w:t>
            </w:r>
          </w:p>
        </w:tc>
        <w:tc>
          <w:tcPr>
            <w:tcW w:w="1276" w:type="dxa"/>
            <w:tcBorders>
              <w:top w:val="single" w:sz="6" w:space="0" w:color="auto"/>
              <w:left w:val="single" w:sz="6" w:space="0" w:color="auto"/>
              <w:bottom w:val="single" w:sz="6" w:space="0" w:color="auto"/>
              <w:right w:val="single" w:sz="6" w:space="0" w:color="auto"/>
            </w:tcBorders>
          </w:tcPr>
          <w:p w14:paraId="1B15E6E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Adapalenas</w:t>
            </w:r>
          </w:p>
          <w:p w14:paraId="3247C9D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N=420</w:t>
            </w:r>
          </w:p>
        </w:tc>
        <w:tc>
          <w:tcPr>
            <w:tcW w:w="1383" w:type="dxa"/>
            <w:tcBorders>
              <w:top w:val="single" w:sz="6" w:space="0" w:color="auto"/>
              <w:left w:val="single" w:sz="6" w:space="0" w:color="auto"/>
              <w:bottom w:val="single" w:sz="6" w:space="0" w:color="auto"/>
              <w:right w:val="single" w:sz="6" w:space="0" w:color="auto"/>
            </w:tcBorders>
          </w:tcPr>
          <w:p w14:paraId="07161C9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BPO</w:t>
            </w:r>
          </w:p>
          <w:p w14:paraId="765463A9"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N=415</w:t>
            </w:r>
          </w:p>
        </w:tc>
        <w:tc>
          <w:tcPr>
            <w:tcW w:w="1168" w:type="dxa"/>
            <w:tcBorders>
              <w:top w:val="single" w:sz="6" w:space="0" w:color="auto"/>
              <w:left w:val="single" w:sz="6" w:space="0" w:color="auto"/>
              <w:bottom w:val="single" w:sz="6" w:space="0" w:color="auto"/>
              <w:right w:val="single" w:sz="4" w:space="0" w:color="auto"/>
            </w:tcBorders>
          </w:tcPr>
          <w:p w14:paraId="1E80462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Placebas</w:t>
            </w:r>
          </w:p>
          <w:p w14:paraId="3A1108E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N=418</w:t>
            </w:r>
          </w:p>
        </w:tc>
      </w:tr>
      <w:tr w:rsidR="009C7993" w:rsidRPr="00F97610" w14:paraId="5636E8BE" w14:textId="77777777" w:rsidTr="00193427">
        <w:trPr>
          <w:trHeight w:val="344"/>
        </w:trPr>
        <w:tc>
          <w:tcPr>
            <w:tcW w:w="2580" w:type="dxa"/>
            <w:tcBorders>
              <w:top w:val="single" w:sz="6" w:space="0" w:color="auto"/>
              <w:left w:val="single" w:sz="4" w:space="0" w:color="auto"/>
              <w:bottom w:val="single" w:sz="6" w:space="0" w:color="auto"/>
              <w:right w:val="single" w:sz="6" w:space="0" w:color="auto"/>
            </w:tcBorders>
          </w:tcPr>
          <w:p w14:paraId="0E7ABCA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Times New Roman" w:hAnsi="Times New Roman"/>
                <w:b/>
                <w:bCs/>
                <w:snapToGrid w:val="0"/>
              </w:rPr>
              <w:t>Sėkmingas gydymas (oda „Švari“ arba „Beveik švari“)</w:t>
            </w:r>
          </w:p>
        </w:tc>
        <w:tc>
          <w:tcPr>
            <w:tcW w:w="1701" w:type="dxa"/>
            <w:tcBorders>
              <w:top w:val="single" w:sz="6" w:space="0" w:color="auto"/>
              <w:left w:val="single" w:sz="6" w:space="0" w:color="auto"/>
              <w:bottom w:val="single" w:sz="6" w:space="0" w:color="auto"/>
              <w:right w:val="single" w:sz="6" w:space="0" w:color="auto"/>
            </w:tcBorders>
          </w:tcPr>
          <w:p w14:paraId="15A321D7"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125 (30,1%)</w:t>
            </w:r>
          </w:p>
        </w:tc>
        <w:tc>
          <w:tcPr>
            <w:tcW w:w="1276" w:type="dxa"/>
            <w:tcBorders>
              <w:top w:val="single" w:sz="6" w:space="0" w:color="auto"/>
              <w:left w:val="single" w:sz="6" w:space="0" w:color="auto"/>
              <w:bottom w:val="single" w:sz="6" w:space="0" w:color="auto"/>
              <w:right w:val="single" w:sz="6" w:space="0" w:color="auto"/>
            </w:tcBorders>
          </w:tcPr>
          <w:p w14:paraId="2E55F52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83 (19,8%)</w:t>
            </w:r>
          </w:p>
          <w:p w14:paraId="32AB581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snapToGrid w:val="0"/>
              </w:rPr>
              <w:t>p&lt;0,001</w:t>
            </w:r>
          </w:p>
        </w:tc>
        <w:tc>
          <w:tcPr>
            <w:tcW w:w="1383" w:type="dxa"/>
            <w:tcBorders>
              <w:top w:val="single" w:sz="6" w:space="0" w:color="auto"/>
              <w:left w:val="single" w:sz="6" w:space="0" w:color="auto"/>
              <w:bottom w:val="single" w:sz="6" w:space="0" w:color="auto"/>
              <w:right w:val="single" w:sz="6" w:space="0" w:color="auto"/>
            </w:tcBorders>
          </w:tcPr>
          <w:p w14:paraId="725EA87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92 (22,2%)</w:t>
            </w:r>
          </w:p>
          <w:p w14:paraId="3472D09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snapToGrid w:val="0"/>
              </w:rPr>
              <w:t>p=0,006</w:t>
            </w:r>
          </w:p>
        </w:tc>
        <w:tc>
          <w:tcPr>
            <w:tcW w:w="1168" w:type="dxa"/>
            <w:tcBorders>
              <w:top w:val="single" w:sz="6" w:space="0" w:color="auto"/>
              <w:left w:val="single" w:sz="6" w:space="0" w:color="auto"/>
              <w:bottom w:val="single" w:sz="6" w:space="0" w:color="auto"/>
              <w:right w:val="single" w:sz="4" w:space="0" w:color="auto"/>
            </w:tcBorders>
          </w:tcPr>
          <w:p w14:paraId="33B8795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47 (11,3%)</w:t>
            </w:r>
          </w:p>
          <w:p w14:paraId="47139B3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snapToGrid w:val="0"/>
              </w:rPr>
              <w:t>p&lt;0,001</w:t>
            </w:r>
          </w:p>
        </w:tc>
      </w:tr>
      <w:tr w:rsidR="009C7993" w:rsidRPr="00F97610" w14:paraId="738E8D4C" w14:textId="77777777" w:rsidTr="00193427">
        <w:trPr>
          <w:trHeight w:val="344"/>
        </w:trPr>
        <w:tc>
          <w:tcPr>
            <w:tcW w:w="2580" w:type="dxa"/>
            <w:tcBorders>
              <w:top w:val="single" w:sz="6" w:space="0" w:color="auto"/>
              <w:left w:val="single" w:sz="4" w:space="0" w:color="auto"/>
              <w:bottom w:val="single" w:sz="6" w:space="0" w:color="auto"/>
              <w:right w:val="single" w:sz="6" w:space="0" w:color="auto"/>
            </w:tcBorders>
          </w:tcPr>
          <w:p w14:paraId="138BB7B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Sumažėjimo mediana (sumažėjimas %)</w:t>
            </w:r>
          </w:p>
        </w:tc>
        <w:tc>
          <w:tcPr>
            <w:tcW w:w="5528" w:type="dxa"/>
            <w:gridSpan w:val="4"/>
            <w:tcBorders>
              <w:top w:val="single" w:sz="6" w:space="0" w:color="auto"/>
              <w:left w:val="single" w:sz="6" w:space="0" w:color="auto"/>
              <w:bottom w:val="single" w:sz="6" w:space="0" w:color="auto"/>
              <w:right w:val="single" w:sz="4" w:space="0" w:color="auto"/>
            </w:tcBorders>
          </w:tcPr>
          <w:p w14:paraId="7213902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p>
        </w:tc>
      </w:tr>
      <w:tr w:rsidR="009C7993" w:rsidRPr="00F97610" w14:paraId="5623CFF5" w14:textId="77777777" w:rsidTr="00193427">
        <w:trPr>
          <w:trHeight w:val="344"/>
        </w:trPr>
        <w:tc>
          <w:tcPr>
            <w:tcW w:w="2580" w:type="dxa"/>
            <w:tcBorders>
              <w:top w:val="single" w:sz="6" w:space="0" w:color="auto"/>
              <w:left w:val="single" w:sz="4" w:space="0" w:color="auto"/>
              <w:bottom w:val="single" w:sz="6" w:space="0" w:color="auto"/>
              <w:right w:val="single" w:sz="6" w:space="0" w:color="auto"/>
            </w:tcBorders>
          </w:tcPr>
          <w:p w14:paraId="3ECF8822"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Uždegiminių pažeidimų skaičius</w:t>
            </w:r>
          </w:p>
        </w:tc>
        <w:tc>
          <w:tcPr>
            <w:tcW w:w="1701" w:type="dxa"/>
            <w:tcBorders>
              <w:top w:val="single" w:sz="6" w:space="0" w:color="auto"/>
              <w:left w:val="single" w:sz="6" w:space="0" w:color="auto"/>
              <w:bottom w:val="single" w:sz="6" w:space="0" w:color="auto"/>
              <w:right w:val="single" w:sz="6" w:space="0" w:color="auto"/>
            </w:tcBorders>
          </w:tcPr>
          <w:p w14:paraId="3AA64D0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16 (62,1 %)</w:t>
            </w:r>
          </w:p>
        </w:tc>
        <w:tc>
          <w:tcPr>
            <w:tcW w:w="1276" w:type="dxa"/>
            <w:tcBorders>
              <w:top w:val="single" w:sz="6" w:space="0" w:color="auto"/>
              <w:left w:val="single" w:sz="6" w:space="0" w:color="auto"/>
              <w:bottom w:val="single" w:sz="6" w:space="0" w:color="auto"/>
              <w:right w:val="single" w:sz="6" w:space="0" w:color="auto"/>
            </w:tcBorders>
          </w:tcPr>
          <w:p w14:paraId="18E4F23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14 (50,0 %)</w:t>
            </w:r>
          </w:p>
          <w:p w14:paraId="222DBD9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383" w:type="dxa"/>
            <w:tcBorders>
              <w:top w:val="single" w:sz="6" w:space="0" w:color="auto"/>
              <w:left w:val="single" w:sz="6" w:space="0" w:color="auto"/>
              <w:bottom w:val="single" w:sz="6" w:space="0" w:color="auto"/>
              <w:right w:val="single" w:sz="6" w:space="0" w:color="auto"/>
            </w:tcBorders>
          </w:tcPr>
          <w:p w14:paraId="4FCF22D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16 (55,6 %)</w:t>
            </w:r>
          </w:p>
          <w:p w14:paraId="587996C2"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p=0,068</w:t>
            </w:r>
          </w:p>
        </w:tc>
        <w:tc>
          <w:tcPr>
            <w:tcW w:w="1168" w:type="dxa"/>
            <w:tcBorders>
              <w:top w:val="single" w:sz="6" w:space="0" w:color="auto"/>
              <w:left w:val="single" w:sz="6" w:space="0" w:color="auto"/>
              <w:bottom w:val="single" w:sz="6" w:space="0" w:color="auto"/>
              <w:right w:val="single" w:sz="4" w:space="0" w:color="auto"/>
            </w:tcBorders>
          </w:tcPr>
          <w:p w14:paraId="4B9970D5"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10 (34,3 %)</w:t>
            </w:r>
          </w:p>
          <w:p w14:paraId="588A8BD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r>
      <w:tr w:rsidR="009C7993" w:rsidRPr="00F97610" w14:paraId="7A876687" w14:textId="77777777" w:rsidTr="00193427">
        <w:trPr>
          <w:trHeight w:val="538"/>
        </w:trPr>
        <w:tc>
          <w:tcPr>
            <w:tcW w:w="2580" w:type="dxa"/>
            <w:tcBorders>
              <w:top w:val="single" w:sz="6" w:space="0" w:color="auto"/>
              <w:left w:val="single" w:sz="4" w:space="0" w:color="auto"/>
              <w:bottom w:val="single" w:sz="6" w:space="0" w:color="auto"/>
              <w:right w:val="single" w:sz="6" w:space="0" w:color="auto"/>
            </w:tcBorders>
          </w:tcPr>
          <w:p w14:paraId="36EDD8D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Neuždegiminių pažeidimų skaičius</w:t>
            </w:r>
          </w:p>
        </w:tc>
        <w:tc>
          <w:tcPr>
            <w:tcW w:w="1701" w:type="dxa"/>
            <w:tcBorders>
              <w:top w:val="single" w:sz="6" w:space="0" w:color="auto"/>
              <w:left w:val="single" w:sz="6" w:space="0" w:color="auto"/>
              <w:bottom w:val="single" w:sz="6" w:space="0" w:color="auto"/>
              <w:right w:val="single" w:sz="6" w:space="0" w:color="auto"/>
            </w:tcBorders>
          </w:tcPr>
          <w:p w14:paraId="5DA3E2E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24 (53,8 %)</w:t>
            </w:r>
          </w:p>
        </w:tc>
        <w:tc>
          <w:tcPr>
            <w:tcW w:w="1276" w:type="dxa"/>
            <w:tcBorders>
              <w:top w:val="single" w:sz="6" w:space="0" w:color="auto"/>
              <w:left w:val="single" w:sz="6" w:space="0" w:color="auto"/>
              <w:bottom w:val="single" w:sz="6" w:space="0" w:color="auto"/>
              <w:right w:val="single" w:sz="6" w:space="0" w:color="auto"/>
            </w:tcBorders>
          </w:tcPr>
          <w:p w14:paraId="73459AD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22 (49,1 %)</w:t>
            </w:r>
          </w:p>
          <w:p w14:paraId="5052879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p=0,048</w:t>
            </w:r>
          </w:p>
        </w:tc>
        <w:tc>
          <w:tcPr>
            <w:tcW w:w="1383" w:type="dxa"/>
            <w:tcBorders>
              <w:top w:val="single" w:sz="6" w:space="0" w:color="auto"/>
              <w:left w:val="single" w:sz="6" w:space="0" w:color="auto"/>
              <w:bottom w:val="single" w:sz="6" w:space="0" w:color="auto"/>
              <w:right w:val="single" w:sz="6" w:space="0" w:color="auto"/>
            </w:tcBorders>
          </w:tcPr>
          <w:p w14:paraId="0928A95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20 (44,1 %)</w:t>
            </w:r>
          </w:p>
          <w:p w14:paraId="77F611C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168" w:type="dxa"/>
            <w:tcBorders>
              <w:top w:val="single" w:sz="6" w:space="0" w:color="auto"/>
              <w:left w:val="single" w:sz="6" w:space="0" w:color="auto"/>
              <w:bottom w:val="single" w:sz="6" w:space="0" w:color="auto"/>
              <w:right w:val="single" w:sz="4" w:space="0" w:color="auto"/>
            </w:tcBorders>
          </w:tcPr>
          <w:p w14:paraId="3614D397"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14 (29,5 %)</w:t>
            </w:r>
          </w:p>
          <w:p w14:paraId="580608AB"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r>
      <w:tr w:rsidR="009C7993" w:rsidRPr="00F97610" w14:paraId="2EE49FB8" w14:textId="77777777" w:rsidTr="00193427">
        <w:trPr>
          <w:trHeight w:val="344"/>
        </w:trPr>
        <w:tc>
          <w:tcPr>
            <w:tcW w:w="2580" w:type="dxa"/>
            <w:tcBorders>
              <w:top w:val="single" w:sz="6" w:space="0" w:color="auto"/>
              <w:left w:val="single" w:sz="4" w:space="0" w:color="auto"/>
              <w:bottom w:val="single" w:sz="4" w:space="0" w:color="auto"/>
              <w:right w:val="single" w:sz="6" w:space="0" w:color="auto"/>
            </w:tcBorders>
          </w:tcPr>
          <w:p w14:paraId="37754427"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Bendras pažeidimų skaičius</w:t>
            </w:r>
          </w:p>
        </w:tc>
        <w:tc>
          <w:tcPr>
            <w:tcW w:w="1701" w:type="dxa"/>
            <w:tcBorders>
              <w:top w:val="single" w:sz="6" w:space="0" w:color="auto"/>
              <w:left w:val="single" w:sz="6" w:space="0" w:color="auto"/>
              <w:bottom w:val="single" w:sz="4" w:space="0" w:color="auto"/>
              <w:right w:val="single" w:sz="6" w:space="0" w:color="auto"/>
            </w:tcBorders>
          </w:tcPr>
          <w:p w14:paraId="28C4506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45 (56,3 %)</w:t>
            </w:r>
          </w:p>
        </w:tc>
        <w:tc>
          <w:tcPr>
            <w:tcW w:w="1276" w:type="dxa"/>
            <w:tcBorders>
              <w:top w:val="single" w:sz="6" w:space="0" w:color="auto"/>
              <w:left w:val="single" w:sz="6" w:space="0" w:color="auto"/>
              <w:bottom w:val="single" w:sz="4" w:space="0" w:color="auto"/>
              <w:right w:val="single" w:sz="6" w:space="0" w:color="auto"/>
            </w:tcBorders>
          </w:tcPr>
          <w:p w14:paraId="0E4E51A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39 (46,9 %)</w:t>
            </w:r>
          </w:p>
          <w:p w14:paraId="6D9EFDEE"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p=0,002</w:t>
            </w:r>
          </w:p>
        </w:tc>
        <w:tc>
          <w:tcPr>
            <w:tcW w:w="1383" w:type="dxa"/>
            <w:tcBorders>
              <w:top w:val="single" w:sz="6" w:space="0" w:color="auto"/>
              <w:left w:val="single" w:sz="6" w:space="0" w:color="auto"/>
              <w:bottom w:val="single" w:sz="4" w:space="0" w:color="auto"/>
              <w:right w:val="single" w:sz="6" w:space="0" w:color="auto"/>
            </w:tcBorders>
          </w:tcPr>
          <w:p w14:paraId="07808F3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38 (48,1 %)</w:t>
            </w:r>
          </w:p>
          <w:p w14:paraId="6A041A0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c>
          <w:tcPr>
            <w:tcW w:w="1168" w:type="dxa"/>
            <w:tcBorders>
              <w:top w:val="single" w:sz="6" w:space="0" w:color="auto"/>
              <w:left w:val="single" w:sz="6" w:space="0" w:color="auto"/>
              <w:bottom w:val="single" w:sz="4" w:space="0" w:color="auto"/>
              <w:right w:val="single" w:sz="4" w:space="0" w:color="auto"/>
            </w:tcBorders>
          </w:tcPr>
          <w:p w14:paraId="3A6897CD"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24 (28,0 %)</w:t>
            </w:r>
          </w:p>
          <w:p w14:paraId="599471F5"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Times New Roman" w:hAnsi="Times New Roman"/>
                <w:bCs/>
                <w:snapToGrid w:val="0"/>
              </w:rPr>
              <w:t>p&lt;0,001</w:t>
            </w:r>
          </w:p>
        </w:tc>
      </w:tr>
    </w:tbl>
    <w:p w14:paraId="13D015E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0E54ABC" w14:textId="77777777" w:rsidR="009C7993" w:rsidRPr="00193427" w:rsidRDefault="009C7993" w:rsidP="009C7993">
      <w:pPr>
        <w:tabs>
          <w:tab w:val="left" w:pos="567"/>
        </w:tabs>
        <w:spacing w:after="0" w:line="240" w:lineRule="auto"/>
        <w:rPr>
          <w:rFonts w:ascii="Times New Roman" w:eastAsia="Times New Roman" w:hAnsi="Times New Roman"/>
          <w:b/>
          <w:i/>
          <w:snapToGrid w:val="0"/>
        </w:rPr>
      </w:pPr>
      <w:r w:rsidRPr="00193427">
        <w:rPr>
          <w:rFonts w:ascii="Times New Roman" w:eastAsia="Times New Roman" w:hAnsi="Times New Roman"/>
          <w:b/>
          <w:i/>
          <w:snapToGrid w:val="0"/>
        </w:rPr>
        <w:t>2 lentelė. Klinikinis veiksmingumas dviejų apibendrintų tyrimų metu</w:t>
      </w:r>
    </w:p>
    <w:p w14:paraId="6770E5E3"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28" w:type="dxa"/>
          <w:left w:w="57" w:type="dxa"/>
          <w:bottom w:w="28" w:type="dxa"/>
          <w:right w:w="57" w:type="dxa"/>
        </w:tblCellMar>
        <w:tblLook w:val="01E0" w:firstRow="1" w:lastRow="1" w:firstColumn="1" w:lastColumn="1" w:noHBand="0" w:noVBand="0"/>
      </w:tblPr>
      <w:tblGrid>
        <w:gridCol w:w="1426"/>
        <w:gridCol w:w="1907"/>
        <w:gridCol w:w="1907"/>
        <w:gridCol w:w="1907"/>
        <w:gridCol w:w="1907"/>
      </w:tblGrid>
      <w:tr w:rsidR="009C7993" w:rsidRPr="00F97610" w14:paraId="031EF8EF" w14:textId="77777777" w:rsidTr="001B20A5">
        <w:trPr>
          <w:jc w:val="center"/>
        </w:trPr>
        <w:tc>
          <w:tcPr>
            <w:tcW w:w="857" w:type="pct"/>
            <w:tcBorders>
              <w:top w:val="single" w:sz="6" w:space="0" w:color="auto"/>
              <w:left w:val="single" w:sz="6" w:space="0" w:color="auto"/>
              <w:bottom w:val="single" w:sz="6" w:space="0" w:color="auto"/>
            </w:tcBorders>
          </w:tcPr>
          <w:p w14:paraId="71301C44"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Cs/>
                <w:snapToGrid w:val="0"/>
                <w:lang w:eastAsia="ja-JP"/>
              </w:rPr>
            </w:pPr>
          </w:p>
        </w:tc>
        <w:tc>
          <w:tcPr>
            <w:tcW w:w="984" w:type="pct"/>
            <w:tcBorders>
              <w:top w:val="single" w:sz="6" w:space="0" w:color="auto"/>
              <w:bottom w:val="single" w:sz="6" w:space="0" w:color="auto"/>
            </w:tcBorders>
          </w:tcPr>
          <w:p w14:paraId="5DB93EA2"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Adapalenas+BPO</w:t>
            </w:r>
          </w:p>
          <w:p w14:paraId="26A4B647"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N=564</w:t>
            </w:r>
          </w:p>
        </w:tc>
        <w:tc>
          <w:tcPr>
            <w:tcW w:w="1053" w:type="pct"/>
            <w:tcBorders>
              <w:top w:val="single" w:sz="6" w:space="0" w:color="auto"/>
              <w:bottom w:val="single" w:sz="6" w:space="0" w:color="auto"/>
            </w:tcBorders>
          </w:tcPr>
          <w:p w14:paraId="17F18B13"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Adapalenas</w:t>
            </w:r>
          </w:p>
          <w:p w14:paraId="2871241B"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N=568</w:t>
            </w:r>
          </w:p>
        </w:tc>
        <w:tc>
          <w:tcPr>
            <w:tcW w:w="1053" w:type="pct"/>
            <w:tcBorders>
              <w:top w:val="single" w:sz="6" w:space="0" w:color="auto"/>
              <w:bottom w:val="single" w:sz="6" w:space="0" w:color="auto"/>
            </w:tcBorders>
          </w:tcPr>
          <w:p w14:paraId="1782EF3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BPO</w:t>
            </w:r>
          </w:p>
          <w:p w14:paraId="152098F5"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N=564</w:t>
            </w:r>
          </w:p>
        </w:tc>
        <w:tc>
          <w:tcPr>
            <w:tcW w:w="1053" w:type="pct"/>
            <w:tcBorders>
              <w:top w:val="single" w:sz="6" w:space="0" w:color="auto"/>
              <w:bottom w:val="single" w:sz="6" w:space="0" w:color="auto"/>
              <w:right w:val="single" w:sz="6" w:space="0" w:color="auto"/>
            </w:tcBorders>
          </w:tcPr>
          <w:p w14:paraId="1E989F69"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Placebo gelis</w:t>
            </w:r>
          </w:p>
          <w:p w14:paraId="60283FA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N=489</w:t>
            </w:r>
          </w:p>
        </w:tc>
      </w:tr>
      <w:tr w:rsidR="009C7993" w:rsidRPr="00F97610" w14:paraId="2E563987" w14:textId="77777777" w:rsidTr="001B20A5">
        <w:trPr>
          <w:trHeight w:val="650"/>
          <w:jc w:val="center"/>
        </w:trPr>
        <w:tc>
          <w:tcPr>
            <w:tcW w:w="857" w:type="pct"/>
            <w:tcBorders>
              <w:top w:val="single" w:sz="6" w:space="0" w:color="auto"/>
              <w:left w:val="single" w:sz="6" w:space="0" w:color="auto"/>
              <w:bottom w:val="single" w:sz="6" w:space="0" w:color="auto"/>
            </w:tcBorders>
          </w:tcPr>
          <w:p w14:paraId="5640A7B0" w14:textId="77777777" w:rsidR="009C7993" w:rsidRPr="00F97610" w:rsidRDefault="009C7993" w:rsidP="000F6BD3">
            <w:pPr>
              <w:tabs>
                <w:tab w:val="left" w:pos="567"/>
              </w:tabs>
              <w:autoSpaceDE w:val="0"/>
              <w:autoSpaceDN w:val="0"/>
              <w:adjustRightInd w:val="0"/>
              <w:spacing w:after="0" w:line="240" w:lineRule="auto"/>
              <w:rPr>
                <w:rFonts w:ascii="Times New Roman" w:eastAsia="Times New Roman" w:hAnsi="Times New Roman"/>
                <w:b/>
                <w:bCs/>
                <w:snapToGrid w:val="0"/>
                <w:sz w:val="4"/>
                <w:szCs w:val="4"/>
              </w:rPr>
            </w:pPr>
          </w:p>
          <w:p w14:paraId="096DF3FE" w14:textId="77777777" w:rsidR="009C7993" w:rsidRPr="00F97610" w:rsidRDefault="009C7993" w:rsidP="000F6BD3">
            <w:pPr>
              <w:tabs>
                <w:tab w:val="left" w:pos="567"/>
              </w:tabs>
              <w:autoSpaceDE w:val="0"/>
              <w:autoSpaceDN w:val="0"/>
              <w:adjustRightInd w:val="0"/>
              <w:spacing w:after="0" w:line="240" w:lineRule="auto"/>
              <w:rPr>
                <w:rFonts w:ascii="Times New Roman" w:eastAsia="Times New Roman" w:hAnsi="Times New Roman"/>
                <w:b/>
                <w:snapToGrid w:val="0"/>
              </w:rPr>
            </w:pPr>
            <w:r w:rsidRPr="00F97610">
              <w:rPr>
                <w:rFonts w:ascii="Times New Roman" w:eastAsia="Times New Roman" w:hAnsi="Times New Roman"/>
                <w:b/>
                <w:bCs/>
                <w:snapToGrid w:val="0"/>
              </w:rPr>
              <w:t>Sėkmingas gydymas (oda „Švari“ arba „Beveik švari“)</w:t>
            </w:r>
          </w:p>
        </w:tc>
        <w:tc>
          <w:tcPr>
            <w:tcW w:w="984" w:type="pct"/>
            <w:tcBorders>
              <w:top w:val="single" w:sz="6" w:space="0" w:color="auto"/>
              <w:bottom w:val="single" w:sz="6" w:space="0" w:color="auto"/>
            </w:tcBorders>
          </w:tcPr>
          <w:p w14:paraId="5A3614B7"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 xml:space="preserve">166 (29,4 %) </w:t>
            </w:r>
          </w:p>
        </w:tc>
        <w:tc>
          <w:tcPr>
            <w:tcW w:w="1053" w:type="pct"/>
            <w:tcBorders>
              <w:top w:val="single" w:sz="6" w:space="0" w:color="auto"/>
              <w:bottom w:val="single" w:sz="6" w:space="0" w:color="auto"/>
            </w:tcBorders>
          </w:tcPr>
          <w:p w14:paraId="67C58838"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106 (18,7 %)</w:t>
            </w:r>
          </w:p>
        </w:tc>
        <w:tc>
          <w:tcPr>
            <w:tcW w:w="1053" w:type="pct"/>
            <w:tcBorders>
              <w:top w:val="single" w:sz="6" w:space="0" w:color="auto"/>
              <w:bottom w:val="single" w:sz="6" w:space="0" w:color="auto"/>
            </w:tcBorders>
          </w:tcPr>
          <w:p w14:paraId="2007C11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115 (20,4 %)</w:t>
            </w:r>
          </w:p>
        </w:tc>
        <w:tc>
          <w:tcPr>
            <w:tcW w:w="1053" w:type="pct"/>
            <w:tcBorders>
              <w:top w:val="single" w:sz="6" w:space="0" w:color="auto"/>
              <w:bottom w:val="single" w:sz="6" w:space="0" w:color="auto"/>
              <w:right w:val="single" w:sz="6" w:space="0" w:color="auto"/>
            </w:tcBorders>
          </w:tcPr>
          <w:p w14:paraId="64871C51"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54 (11,1 %)</w:t>
            </w:r>
          </w:p>
        </w:tc>
      </w:tr>
      <w:tr w:rsidR="009C7993" w:rsidRPr="00F97610" w14:paraId="0CD525EF" w14:textId="77777777" w:rsidTr="001B20A5">
        <w:trPr>
          <w:jc w:val="center"/>
        </w:trPr>
        <w:tc>
          <w:tcPr>
            <w:tcW w:w="857" w:type="pct"/>
            <w:tcBorders>
              <w:top w:val="single" w:sz="6" w:space="0" w:color="auto"/>
              <w:left w:val="single" w:sz="6" w:space="0" w:color="auto"/>
            </w:tcBorders>
          </w:tcPr>
          <w:p w14:paraId="3CE9AB50"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Sumažėjimo mediana (sumažėjimas %)</w:t>
            </w:r>
          </w:p>
        </w:tc>
        <w:tc>
          <w:tcPr>
            <w:tcW w:w="4143" w:type="pct"/>
            <w:gridSpan w:val="4"/>
            <w:tcBorders>
              <w:top w:val="single" w:sz="6" w:space="0" w:color="auto"/>
              <w:right w:val="single" w:sz="6" w:space="0" w:color="auto"/>
            </w:tcBorders>
          </w:tcPr>
          <w:p w14:paraId="6B5DE989"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p>
        </w:tc>
      </w:tr>
      <w:tr w:rsidR="009C7993" w:rsidRPr="00F97610" w14:paraId="015370F4" w14:textId="77777777" w:rsidTr="001B20A5">
        <w:trPr>
          <w:jc w:val="center"/>
        </w:trPr>
        <w:tc>
          <w:tcPr>
            <w:tcW w:w="857" w:type="pct"/>
            <w:tcBorders>
              <w:left w:val="single" w:sz="6" w:space="0" w:color="auto"/>
            </w:tcBorders>
          </w:tcPr>
          <w:p w14:paraId="681CEA5C"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Uždegiminių pažeidimų skaičius</w:t>
            </w:r>
          </w:p>
        </w:tc>
        <w:tc>
          <w:tcPr>
            <w:tcW w:w="984" w:type="pct"/>
          </w:tcPr>
          <w:p w14:paraId="3857AF87"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16,0 (62,1)</w:t>
            </w:r>
          </w:p>
        </w:tc>
        <w:tc>
          <w:tcPr>
            <w:tcW w:w="1053" w:type="pct"/>
          </w:tcPr>
          <w:p w14:paraId="16F59B4C"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14,0 (50,0)</w:t>
            </w:r>
          </w:p>
        </w:tc>
        <w:tc>
          <w:tcPr>
            <w:tcW w:w="1053" w:type="pct"/>
          </w:tcPr>
          <w:p w14:paraId="67537080"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15,0 (54,0)</w:t>
            </w:r>
          </w:p>
        </w:tc>
        <w:tc>
          <w:tcPr>
            <w:tcW w:w="1053" w:type="pct"/>
            <w:tcBorders>
              <w:right w:val="single" w:sz="6" w:space="0" w:color="auto"/>
            </w:tcBorders>
          </w:tcPr>
          <w:p w14:paraId="070FB9B1"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10,0 (35,0)</w:t>
            </w:r>
          </w:p>
        </w:tc>
      </w:tr>
      <w:tr w:rsidR="009C7993" w:rsidRPr="00F97610" w14:paraId="2758C9A6" w14:textId="77777777" w:rsidTr="001B20A5">
        <w:trPr>
          <w:jc w:val="center"/>
        </w:trPr>
        <w:tc>
          <w:tcPr>
            <w:tcW w:w="857" w:type="pct"/>
            <w:tcBorders>
              <w:left w:val="single" w:sz="6" w:space="0" w:color="auto"/>
            </w:tcBorders>
          </w:tcPr>
          <w:p w14:paraId="7920F636"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Neuždegiminių pažeidimų skaičius</w:t>
            </w:r>
          </w:p>
        </w:tc>
        <w:tc>
          <w:tcPr>
            <w:tcW w:w="984" w:type="pct"/>
          </w:tcPr>
          <w:p w14:paraId="009270F4"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23,5 (52,8)</w:t>
            </w:r>
          </w:p>
        </w:tc>
        <w:tc>
          <w:tcPr>
            <w:tcW w:w="1053" w:type="pct"/>
          </w:tcPr>
          <w:p w14:paraId="0D03FEE9"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21,0 (45,0)</w:t>
            </w:r>
          </w:p>
        </w:tc>
        <w:tc>
          <w:tcPr>
            <w:tcW w:w="1053" w:type="pct"/>
          </w:tcPr>
          <w:p w14:paraId="6D56E1F2"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19,0 (42,5)</w:t>
            </w:r>
          </w:p>
        </w:tc>
        <w:tc>
          <w:tcPr>
            <w:tcW w:w="1053" w:type="pct"/>
            <w:tcBorders>
              <w:right w:val="single" w:sz="6" w:space="0" w:color="auto"/>
            </w:tcBorders>
          </w:tcPr>
          <w:p w14:paraId="3926FA30"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14,0 (30,7)</w:t>
            </w:r>
          </w:p>
        </w:tc>
      </w:tr>
      <w:tr w:rsidR="009C7993" w:rsidRPr="00F97610" w14:paraId="267D7F7F" w14:textId="77777777" w:rsidTr="001B20A5">
        <w:trPr>
          <w:jc w:val="center"/>
        </w:trPr>
        <w:tc>
          <w:tcPr>
            <w:tcW w:w="857" w:type="pct"/>
            <w:tcBorders>
              <w:left w:val="single" w:sz="6" w:space="0" w:color="auto"/>
              <w:bottom w:val="single" w:sz="6" w:space="0" w:color="auto"/>
            </w:tcBorders>
          </w:tcPr>
          <w:p w14:paraId="143CA05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Bendras pažeidimų skaičius</w:t>
            </w:r>
          </w:p>
        </w:tc>
        <w:tc>
          <w:tcPr>
            <w:tcW w:w="984" w:type="pct"/>
            <w:tcBorders>
              <w:bottom w:val="single" w:sz="6" w:space="0" w:color="auto"/>
            </w:tcBorders>
          </w:tcPr>
          <w:p w14:paraId="74E05543"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41,0 (54,8)</w:t>
            </w:r>
          </w:p>
        </w:tc>
        <w:tc>
          <w:tcPr>
            <w:tcW w:w="1053" w:type="pct"/>
            <w:tcBorders>
              <w:bottom w:val="single" w:sz="6" w:space="0" w:color="auto"/>
            </w:tcBorders>
          </w:tcPr>
          <w:p w14:paraId="5D33F0DC"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34,0 (44,0)</w:t>
            </w:r>
          </w:p>
        </w:tc>
        <w:tc>
          <w:tcPr>
            <w:tcW w:w="1053" w:type="pct"/>
            <w:tcBorders>
              <w:bottom w:val="single" w:sz="6" w:space="0" w:color="auto"/>
            </w:tcBorders>
          </w:tcPr>
          <w:p w14:paraId="2CAC1C23"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33,0 (44,9)</w:t>
            </w:r>
          </w:p>
        </w:tc>
        <w:tc>
          <w:tcPr>
            <w:tcW w:w="1053" w:type="pct"/>
            <w:tcBorders>
              <w:bottom w:val="single" w:sz="6" w:space="0" w:color="auto"/>
              <w:right w:val="single" w:sz="6" w:space="0" w:color="auto"/>
            </w:tcBorders>
          </w:tcPr>
          <w:p w14:paraId="61C039FD" w14:textId="77777777" w:rsidR="009C7993" w:rsidRPr="00F97610" w:rsidRDefault="009C7993" w:rsidP="000F6BD3">
            <w:pPr>
              <w:tabs>
                <w:tab w:val="left" w:pos="567"/>
              </w:tabs>
              <w:spacing w:after="0" w:line="240" w:lineRule="auto"/>
              <w:ind w:left="1701" w:hanging="1701"/>
              <w:rPr>
                <w:rFonts w:ascii="Times New Roman" w:eastAsia="Times New Roman" w:hAnsi="Times New Roman"/>
                <w:b/>
                <w:snapToGrid w:val="0"/>
              </w:rPr>
            </w:pPr>
            <w:r w:rsidRPr="00F97610">
              <w:rPr>
                <w:rFonts w:ascii="Times New Roman" w:eastAsia="Times New Roman" w:hAnsi="Times New Roman"/>
                <w:snapToGrid w:val="0"/>
              </w:rPr>
              <w:t>23,0 (29,1)</w:t>
            </w:r>
          </w:p>
        </w:tc>
      </w:tr>
    </w:tbl>
    <w:p w14:paraId="3790E3C9"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4C7F55C8" w14:textId="542B6EC7" w:rsidR="009C7993" w:rsidRPr="00F97610" w:rsidRDefault="006F25E0" w:rsidP="009C7993">
      <w:pPr>
        <w:tabs>
          <w:tab w:val="left" w:pos="567"/>
        </w:tabs>
        <w:spacing w:after="0" w:line="240" w:lineRule="auto"/>
        <w:rPr>
          <w:rFonts w:ascii="Times New Roman" w:eastAsia="Times New Roman" w:hAnsi="Times New Roman"/>
          <w:bCs/>
          <w:iCs/>
          <w:snapToGrid w:val="0"/>
          <w:u w:val="single"/>
        </w:rPr>
      </w:pPr>
      <w:r>
        <w:rPr>
          <w:rFonts w:ascii="Times New Roman" w:eastAsia="Times New Roman" w:hAnsi="Times New Roman"/>
          <w:snapToGrid w:val="0"/>
        </w:rPr>
        <w:t>A</w:t>
      </w:r>
      <w:r w:rsidRPr="00F97610">
        <w:rPr>
          <w:rFonts w:ascii="Times New Roman" w:eastAsia="Times New Roman" w:hAnsi="Times New Roman"/>
          <w:snapToGrid w:val="0"/>
        </w:rPr>
        <w:t>dapaleno</w:t>
      </w:r>
      <w:r>
        <w:rPr>
          <w:rFonts w:ascii="Times New Roman" w:eastAsia="Times New Roman" w:hAnsi="Times New Roman"/>
          <w:snapToGrid w:val="0"/>
        </w:rPr>
        <w:t xml:space="preserve"> / </w:t>
      </w:r>
      <w:r w:rsidRPr="00F97610">
        <w:rPr>
          <w:rFonts w:ascii="Times New Roman" w:eastAsia="Times New Roman" w:hAnsi="Times New Roman"/>
          <w:snapToGrid w:val="0"/>
        </w:rPr>
        <w:t xml:space="preserve">benzoilo peroksido </w:t>
      </w:r>
      <w:r>
        <w:rPr>
          <w:rFonts w:ascii="Times New Roman" w:eastAsia="Times New Roman" w:hAnsi="Times New Roman"/>
          <w:snapToGrid w:val="0"/>
        </w:rPr>
        <w:t>gelio</w:t>
      </w:r>
      <w:r w:rsidDel="006F25E0">
        <w:rPr>
          <w:rFonts w:ascii="Times New Roman" w:eastAsia="Times New Roman" w:hAnsi="Times New Roman"/>
          <w:bCs/>
          <w:iCs/>
          <w:snapToGrid w:val="0"/>
          <w:u w:val="single"/>
        </w:rPr>
        <w:t xml:space="preserve"> </w:t>
      </w:r>
      <w:r w:rsidR="009C7993" w:rsidRPr="00F97610">
        <w:rPr>
          <w:rFonts w:ascii="Times New Roman" w:eastAsia="Times New Roman" w:hAnsi="Times New Roman"/>
          <w:bCs/>
          <w:iCs/>
          <w:snapToGrid w:val="0"/>
          <w:u w:val="single"/>
        </w:rPr>
        <w:t>klinikinis veiksmingumas 9–11 metų vaikams</w:t>
      </w:r>
    </w:p>
    <w:p w14:paraId="4C0AC999" w14:textId="77777777" w:rsidR="009C7993" w:rsidRPr="00F97610" w:rsidRDefault="009C7993" w:rsidP="009C7993">
      <w:pPr>
        <w:tabs>
          <w:tab w:val="left" w:pos="567"/>
        </w:tabs>
        <w:spacing w:after="0" w:line="240" w:lineRule="auto"/>
        <w:rPr>
          <w:rFonts w:ascii="Times New Roman" w:eastAsia="Times New Roman" w:hAnsi="Times New Roman"/>
          <w:b/>
          <w:bCs/>
          <w:i/>
          <w:iCs/>
          <w:snapToGrid w:val="0"/>
        </w:rPr>
      </w:pPr>
    </w:p>
    <w:p w14:paraId="54E4DAA8" w14:textId="357314D3" w:rsidR="009C7993"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Pediatriniuose klinikiniuose tyrimuose dalyvavo 285 </w:t>
      </w:r>
      <w:r w:rsidR="007F5B61">
        <w:rPr>
          <w:rFonts w:ascii="Times New Roman" w:eastAsia="Times New Roman" w:hAnsi="Times New Roman"/>
          <w:snapToGrid w:val="0"/>
        </w:rPr>
        <w:t xml:space="preserve">sergantys </w:t>
      </w:r>
      <w:r w:rsidR="006F25E0" w:rsidRPr="00F97610">
        <w:rPr>
          <w:rFonts w:ascii="Times New Roman" w:eastAsia="Times New Roman" w:hAnsi="Times New Roman"/>
          <w:i/>
          <w:iCs/>
          <w:snapToGrid w:val="0"/>
        </w:rPr>
        <w:t>Acne vulgaris</w:t>
      </w:r>
      <w:r w:rsidR="006F25E0">
        <w:rPr>
          <w:rFonts w:ascii="Times New Roman" w:eastAsia="Times New Roman" w:hAnsi="Times New Roman"/>
          <w:snapToGrid w:val="0"/>
        </w:rPr>
        <w:t xml:space="preserve"> </w:t>
      </w:r>
      <w:r w:rsidR="006F25E0" w:rsidRPr="00F97610">
        <w:rPr>
          <w:rFonts w:ascii="Times New Roman" w:eastAsia="Times New Roman" w:hAnsi="Times New Roman"/>
          <w:snapToGrid w:val="0"/>
        </w:rPr>
        <w:t>9–11 metų</w:t>
      </w:r>
      <w:r w:rsidR="006F25E0">
        <w:rPr>
          <w:rFonts w:ascii="Times New Roman" w:eastAsia="Times New Roman" w:hAnsi="Times New Roman"/>
          <w:snapToGrid w:val="0"/>
        </w:rPr>
        <w:t xml:space="preserve"> </w:t>
      </w:r>
      <w:r w:rsidR="007F5B61">
        <w:rPr>
          <w:rFonts w:ascii="Times New Roman" w:eastAsia="Times New Roman" w:hAnsi="Times New Roman"/>
          <w:snapToGrid w:val="0"/>
        </w:rPr>
        <w:t xml:space="preserve">amžiaus vaikai </w:t>
      </w:r>
      <w:r w:rsidRPr="00F97610">
        <w:rPr>
          <w:rFonts w:ascii="Times New Roman" w:eastAsia="Times New Roman" w:hAnsi="Times New Roman"/>
          <w:snapToGrid w:val="0"/>
        </w:rPr>
        <w:t>(53 % tiriamųjų buvo 11 metų, 33 % − 10 metų ir 14 % − 9 metų), jų įvertinimas pagal IGA skalę buvo 3 (vidutinio sunkumo), tyrimo pradžioje veido srityje (įskaitant nosį) iš viso buvo ne mažiau kaip 20, bet ne daugiau kaip 100 pažeidimų (uždegiminių ir (arba) neuždegiminių)</w:t>
      </w:r>
      <w:r w:rsidR="007F5B61">
        <w:rPr>
          <w:rFonts w:ascii="Times New Roman" w:eastAsia="Times New Roman" w:hAnsi="Times New Roman"/>
          <w:snapToGrid w:val="0"/>
        </w:rPr>
        <w:t>, buvo gydomi</w:t>
      </w:r>
      <w:r w:rsidRPr="00F97610">
        <w:rPr>
          <w:rFonts w:ascii="Times New Roman" w:eastAsia="Times New Roman" w:hAnsi="Times New Roman"/>
          <w:snapToGrid w:val="0"/>
        </w:rPr>
        <w:t xml:space="preserve"> </w:t>
      </w:r>
      <w:r w:rsidR="006F25E0">
        <w:rPr>
          <w:rFonts w:ascii="Times New Roman" w:eastAsia="Times New Roman" w:hAnsi="Times New Roman"/>
          <w:snapToGrid w:val="0"/>
        </w:rPr>
        <w:t>a</w:t>
      </w:r>
      <w:r w:rsidR="006F25E0" w:rsidRPr="00F97610">
        <w:rPr>
          <w:rFonts w:ascii="Times New Roman" w:eastAsia="Times New Roman" w:hAnsi="Times New Roman"/>
          <w:snapToGrid w:val="0"/>
        </w:rPr>
        <w:t>dapaleno</w:t>
      </w:r>
      <w:r w:rsidR="006F25E0">
        <w:rPr>
          <w:rFonts w:ascii="Times New Roman" w:eastAsia="Times New Roman" w:hAnsi="Times New Roman"/>
          <w:snapToGrid w:val="0"/>
        </w:rPr>
        <w:t xml:space="preserve"> / </w:t>
      </w:r>
      <w:r w:rsidR="006F25E0" w:rsidRPr="00F97610">
        <w:rPr>
          <w:rFonts w:ascii="Times New Roman" w:eastAsia="Times New Roman" w:hAnsi="Times New Roman"/>
          <w:snapToGrid w:val="0"/>
        </w:rPr>
        <w:t xml:space="preserve">benzoilo peroksido </w:t>
      </w:r>
      <w:r w:rsidRPr="00F97610">
        <w:rPr>
          <w:rFonts w:ascii="Times New Roman" w:eastAsia="Times New Roman" w:hAnsi="Times New Roman"/>
          <w:snapToGrid w:val="0"/>
        </w:rPr>
        <w:t>geli</w:t>
      </w:r>
      <w:r w:rsidR="007F5B61">
        <w:rPr>
          <w:rFonts w:ascii="Times New Roman" w:eastAsia="Times New Roman" w:hAnsi="Times New Roman"/>
          <w:snapToGrid w:val="0"/>
        </w:rPr>
        <w:t xml:space="preserve">u vieną </w:t>
      </w:r>
      <w:r w:rsidRPr="00F97610">
        <w:rPr>
          <w:rFonts w:ascii="Times New Roman" w:eastAsia="Times New Roman" w:hAnsi="Times New Roman"/>
          <w:snapToGrid w:val="0"/>
        </w:rPr>
        <w:t>kartą per parą 12 savaičių.</w:t>
      </w:r>
    </w:p>
    <w:p w14:paraId="2FECBF37" w14:textId="77777777" w:rsidR="007F5B61" w:rsidRPr="00F97610" w:rsidRDefault="007F5B61" w:rsidP="009C7993">
      <w:pPr>
        <w:tabs>
          <w:tab w:val="left" w:pos="567"/>
        </w:tabs>
        <w:spacing w:after="0" w:line="240" w:lineRule="auto"/>
        <w:rPr>
          <w:rFonts w:ascii="Times New Roman" w:eastAsia="Times New Roman" w:hAnsi="Times New Roman"/>
          <w:snapToGrid w:val="0"/>
        </w:rPr>
      </w:pPr>
    </w:p>
    <w:p w14:paraId="6AA54455" w14:textId="274ADE03"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Tyrimo metu buvo padaryta išvada, kad </w:t>
      </w:r>
      <w:r w:rsidR="007F5B61">
        <w:rPr>
          <w:rFonts w:ascii="Times New Roman" w:eastAsia="Times New Roman" w:hAnsi="Times New Roman"/>
          <w:snapToGrid w:val="0"/>
        </w:rPr>
        <w:t>a</w:t>
      </w:r>
      <w:r w:rsidR="007F5B61" w:rsidRPr="00F97610">
        <w:rPr>
          <w:rFonts w:ascii="Times New Roman" w:eastAsia="Times New Roman" w:hAnsi="Times New Roman"/>
          <w:snapToGrid w:val="0"/>
        </w:rPr>
        <w:t>dapaleno</w:t>
      </w:r>
      <w:r w:rsidR="007F5B61">
        <w:rPr>
          <w:rFonts w:ascii="Times New Roman" w:eastAsia="Times New Roman" w:hAnsi="Times New Roman"/>
          <w:snapToGrid w:val="0"/>
        </w:rPr>
        <w:t xml:space="preserve"> / </w:t>
      </w:r>
      <w:r w:rsidR="007F5B61" w:rsidRPr="00F97610">
        <w:rPr>
          <w:rFonts w:ascii="Times New Roman" w:eastAsia="Times New Roman" w:hAnsi="Times New Roman"/>
          <w:snapToGrid w:val="0"/>
        </w:rPr>
        <w:t xml:space="preserve">benzoilo peroksido </w:t>
      </w:r>
      <w:r w:rsidRPr="00F97610">
        <w:rPr>
          <w:rFonts w:ascii="Times New Roman" w:eastAsia="Times New Roman" w:hAnsi="Times New Roman"/>
          <w:snapToGrid w:val="0"/>
        </w:rPr>
        <w:t xml:space="preserve">gelio veiksmingumo ir saugumo savybės gydant veido spuogus šiai specifinei jaunesnių pacientų grupei atitiko </w:t>
      </w:r>
      <w:r w:rsidR="00D865C0">
        <w:rPr>
          <w:rFonts w:ascii="Times New Roman" w:eastAsia="Times New Roman" w:hAnsi="Times New Roman"/>
          <w:snapToGrid w:val="0"/>
        </w:rPr>
        <w:t>pagrindinių tyrimų</w:t>
      </w:r>
      <w:r w:rsidRPr="00F97610">
        <w:rPr>
          <w:rFonts w:ascii="Times New Roman" w:eastAsia="Times New Roman" w:hAnsi="Times New Roman"/>
          <w:snapToGrid w:val="0"/>
        </w:rPr>
        <w:t xml:space="preserve">, </w:t>
      </w:r>
      <w:r w:rsidR="00D865C0">
        <w:rPr>
          <w:rFonts w:ascii="Times New Roman" w:eastAsia="Times New Roman" w:hAnsi="Times New Roman"/>
          <w:snapToGrid w:val="0"/>
        </w:rPr>
        <w:t>atliktų su</w:t>
      </w:r>
      <w:r w:rsidRPr="00F97610">
        <w:rPr>
          <w:rFonts w:ascii="Times New Roman" w:eastAsia="Times New Roman" w:hAnsi="Times New Roman"/>
          <w:snapToGrid w:val="0"/>
        </w:rPr>
        <w:t xml:space="preserve"> 12 metų </w:t>
      </w:r>
      <w:r w:rsidRPr="00F97610">
        <w:rPr>
          <w:rFonts w:ascii="Times New Roman" w:eastAsia="Times New Roman" w:hAnsi="Times New Roman"/>
          <w:snapToGrid w:val="0"/>
          <w:szCs w:val="20"/>
        </w:rPr>
        <w:t>ir vyresni</w:t>
      </w:r>
      <w:r w:rsidR="00D865C0">
        <w:rPr>
          <w:rFonts w:ascii="Times New Roman" w:eastAsia="Times New Roman" w:hAnsi="Times New Roman"/>
          <w:snapToGrid w:val="0"/>
          <w:szCs w:val="20"/>
        </w:rPr>
        <w:t>ais</w:t>
      </w:r>
      <w:r w:rsidR="00D865C0" w:rsidRPr="00D865C0">
        <w:rPr>
          <w:rFonts w:ascii="Times New Roman" w:eastAsia="Times New Roman" w:hAnsi="Times New Roman"/>
          <w:i/>
          <w:iCs/>
          <w:snapToGrid w:val="0"/>
          <w:szCs w:val="20"/>
        </w:rPr>
        <w:t xml:space="preserve"> </w:t>
      </w:r>
      <w:r w:rsidR="00D865C0" w:rsidRPr="00663EAA">
        <w:rPr>
          <w:rFonts w:ascii="Times New Roman" w:eastAsia="Times New Roman" w:hAnsi="Times New Roman"/>
          <w:i/>
          <w:iCs/>
          <w:snapToGrid w:val="0"/>
          <w:szCs w:val="20"/>
        </w:rPr>
        <w:t>Acne vulgaris</w:t>
      </w:r>
      <w:r w:rsidRPr="00F97610">
        <w:rPr>
          <w:rFonts w:ascii="Times New Roman" w:eastAsia="Times New Roman" w:hAnsi="Times New Roman"/>
          <w:snapToGrid w:val="0"/>
          <w:szCs w:val="20"/>
        </w:rPr>
        <w:t xml:space="preserve"> </w:t>
      </w:r>
      <w:r w:rsidR="003925AE">
        <w:rPr>
          <w:rFonts w:ascii="Times New Roman" w:eastAsia="Times New Roman" w:hAnsi="Times New Roman"/>
          <w:snapToGrid w:val="0"/>
          <w:szCs w:val="20"/>
        </w:rPr>
        <w:t>serganči</w:t>
      </w:r>
      <w:r w:rsidR="00D865C0">
        <w:rPr>
          <w:rFonts w:ascii="Times New Roman" w:eastAsia="Times New Roman" w:hAnsi="Times New Roman"/>
          <w:snapToGrid w:val="0"/>
          <w:szCs w:val="20"/>
        </w:rPr>
        <w:t>ais</w:t>
      </w:r>
      <w:r w:rsidR="003925AE">
        <w:rPr>
          <w:rFonts w:ascii="Times New Roman" w:eastAsia="Times New Roman" w:hAnsi="Times New Roman"/>
          <w:snapToGrid w:val="0"/>
          <w:szCs w:val="20"/>
        </w:rPr>
        <w:t xml:space="preserve"> </w:t>
      </w:r>
      <w:r w:rsidR="00D865C0" w:rsidRPr="00F97610">
        <w:rPr>
          <w:rFonts w:ascii="Times New Roman" w:eastAsia="Times New Roman" w:hAnsi="Times New Roman"/>
          <w:snapToGrid w:val="0"/>
          <w:szCs w:val="20"/>
        </w:rPr>
        <w:t>pacient</w:t>
      </w:r>
      <w:r w:rsidR="00D865C0">
        <w:rPr>
          <w:rFonts w:ascii="Times New Roman" w:eastAsia="Times New Roman" w:hAnsi="Times New Roman"/>
          <w:snapToGrid w:val="0"/>
          <w:szCs w:val="20"/>
        </w:rPr>
        <w:t>ais</w:t>
      </w:r>
      <w:r w:rsidR="003925AE">
        <w:rPr>
          <w:rFonts w:ascii="Times New Roman" w:eastAsia="Times New Roman" w:hAnsi="Times New Roman"/>
          <w:i/>
          <w:iCs/>
          <w:snapToGrid w:val="0"/>
          <w:szCs w:val="20"/>
        </w:rPr>
        <w:t>,</w:t>
      </w:r>
      <w:r w:rsidRPr="00F97610">
        <w:rPr>
          <w:rFonts w:ascii="Times New Roman" w:eastAsia="Times New Roman" w:hAnsi="Times New Roman"/>
          <w:snapToGrid w:val="0"/>
          <w:szCs w:val="20"/>
        </w:rPr>
        <w:t xml:space="preserve"> </w:t>
      </w:r>
      <w:r w:rsidR="00D865C0">
        <w:rPr>
          <w:rFonts w:ascii="Times New Roman" w:eastAsia="Times New Roman" w:hAnsi="Times New Roman"/>
          <w:snapToGrid w:val="0"/>
          <w:szCs w:val="20"/>
        </w:rPr>
        <w:t>rezultatus, kurie rodo</w:t>
      </w:r>
      <w:r w:rsidRPr="00F97610">
        <w:rPr>
          <w:rFonts w:ascii="Times New Roman" w:eastAsia="Times New Roman" w:hAnsi="Times New Roman"/>
          <w:snapToGrid w:val="0"/>
        </w:rPr>
        <w:t xml:space="preserve"> reikšming</w:t>
      </w:r>
      <w:r w:rsidR="00D865C0">
        <w:rPr>
          <w:rFonts w:ascii="Times New Roman" w:eastAsia="Times New Roman" w:hAnsi="Times New Roman"/>
          <w:snapToGrid w:val="0"/>
        </w:rPr>
        <w:t>ą</w:t>
      </w:r>
      <w:r w:rsidRPr="00F97610">
        <w:rPr>
          <w:rFonts w:ascii="Times New Roman" w:eastAsia="Times New Roman" w:hAnsi="Times New Roman"/>
          <w:snapToGrid w:val="0"/>
        </w:rPr>
        <w:t xml:space="preserve"> veiksmingum</w:t>
      </w:r>
      <w:r w:rsidR="00D865C0">
        <w:rPr>
          <w:rFonts w:ascii="Times New Roman" w:eastAsia="Times New Roman" w:hAnsi="Times New Roman"/>
          <w:snapToGrid w:val="0"/>
        </w:rPr>
        <w:t>ą</w:t>
      </w:r>
      <w:r w:rsidRPr="00F97610">
        <w:rPr>
          <w:rFonts w:ascii="Times New Roman" w:eastAsia="Times New Roman" w:hAnsi="Times New Roman"/>
          <w:snapToGrid w:val="0"/>
        </w:rPr>
        <w:t xml:space="preserve"> ir priimtin</w:t>
      </w:r>
      <w:r w:rsidR="00D865C0">
        <w:rPr>
          <w:rFonts w:ascii="Times New Roman" w:eastAsia="Times New Roman" w:hAnsi="Times New Roman"/>
          <w:snapToGrid w:val="0"/>
        </w:rPr>
        <w:t>ą</w:t>
      </w:r>
      <w:r w:rsidRPr="00F97610">
        <w:rPr>
          <w:rFonts w:ascii="Times New Roman" w:eastAsia="Times New Roman" w:hAnsi="Times New Roman"/>
          <w:snapToGrid w:val="0"/>
        </w:rPr>
        <w:t xml:space="preserve"> toleravim</w:t>
      </w:r>
      <w:r w:rsidR="00D865C0">
        <w:rPr>
          <w:rFonts w:ascii="Times New Roman" w:eastAsia="Times New Roman" w:hAnsi="Times New Roman"/>
          <w:snapToGrid w:val="0"/>
        </w:rPr>
        <w:t>ą</w:t>
      </w:r>
      <w:r w:rsidRPr="00F97610">
        <w:rPr>
          <w:rFonts w:ascii="Times New Roman" w:eastAsia="Times New Roman" w:hAnsi="Times New Roman"/>
          <w:snapToGrid w:val="0"/>
        </w:rPr>
        <w:t xml:space="preserve">. Ilgalaikis </w:t>
      </w:r>
      <w:r w:rsidR="00AE1748">
        <w:rPr>
          <w:rFonts w:ascii="Times New Roman" w:eastAsia="Times New Roman" w:hAnsi="Times New Roman"/>
          <w:snapToGrid w:val="0"/>
        </w:rPr>
        <w:t xml:space="preserve">adapaleno / </w:t>
      </w:r>
      <w:r w:rsidR="00AE1748" w:rsidRPr="00F97610">
        <w:rPr>
          <w:rFonts w:ascii="Times New Roman" w:eastAsia="Times New Roman" w:hAnsi="Times New Roman"/>
          <w:snapToGrid w:val="0"/>
        </w:rPr>
        <w:t xml:space="preserve">benzoilo peroksido </w:t>
      </w:r>
      <w:r w:rsidR="00AE1748">
        <w:rPr>
          <w:rFonts w:ascii="Times New Roman" w:eastAsia="Times New Roman" w:hAnsi="Times New Roman"/>
          <w:snapToGrid w:val="0"/>
        </w:rPr>
        <w:t xml:space="preserve">gelio </w:t>
      </w:r>
      <w:r w:rsidRPr="00F97610">
        <w:rPr>
          <w:rFonts w:ascii="Times New Roman" w:eastAsia="Times New Roman" w:hAnsi="Times New Roman"/>
          <w:snapToGrid w:val="0"/>
        </w:rPr>
        <w:lastRenderedPageBreak/>
        <w:t xml:space="preserve">gydomasis poveikis, palyginti su placebo gelio poveikiu, </w:t>
      </w:r>
      <w:r w:rsidR="00AE1748">
        <w:rPr>
          <w:rFonts w:ascii="Times New Roman" w:eastAsia="Times New Roman" w:hAnsi="Times New Roman"/>
          <w:snapToGrid w:val="0"/>
        </w:rPr>
        <w:t>buvo nuolat stebimas</w:t>
      </w:r>
      <w:r w:rsidRPr="00F97610">
        <w:rPr>
          <w:rFonts w:ascii="Times New Roman" w:eastAsia="Times New Roman" w:hAnsi="Times New Roman"/>
          <w:snapToGrid w:val="0"/>
        </w:rPr>
        <w:t xml:space="preserve"> vertinant visus pažeidimus (uždegiminius, neuždegiminius ir bendrą skaičių) 1</w:t>
      </w:r>
      <w:r w:rsidRPr="00F97610">
        <w:rPr>
          <w:rFonts w:ascii="Times New Roman" w:eastAsia="Times New Roman" w:hAnsi="Times New Roman"/>
          <w:snapToGrid w:val="0"/>
        </w:rPr>
        <w:noBreakHyphen/>
        <w:t>ąją savaitę ir iki 12</w:t>
      </w:r>
      <w:r w:rsidRPr="00F97610">
        <w:rPr>
          <w:rFonts w:ascii="Times New Roman" w:eastAsia="Times New Roman" w:hAnsi="Times New Roman"/>
          <w:snapToGrid w:val="0"/>
        </w:rPr>
        <w:noBreakHyphen/>
        <w:t>osios savaitės.</w:t>
      </w:r>
    </w:p>
    <w:p w14:paraId="613B60E5"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E01203C"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5"/>
        <w:gridCol w:w="1985"/>
        <w:gridCol w:w="1870"/>
      </w:tblGrid>
      <w:tr w:rsidR="009C7993" w:rsidRPr="00F97610" w14:paraId="149A2D37" w14:textId="77777777" w:rsidTr="00193427">
        <w:trPr>
          <w:trHeight w:val="137"/>
        </w:trPr>
        <w:tc>
          <w:tcPr>
            <w:tcW w:w="6070" w:type="dxa"/>
            <w:gridSpan w:val="3"/>
          </w:tcPr>
          <w:p w14:paraId="4C3E7EFA" w14:textId="77777777" w:rsidR="009C7993" w:rsidRPr="00F97610" w:rsidRDefault="009C7993" w:rsidP="000F6BD3">
            <w:pPr>
              <w:autoSpaceDE w:val="0"/>
              <w:autoSpaceDN w:val="0"/>
              <w:adjustRightInd w:val="0"/>
              <w:spacing w:after="0" w:line="240" w:lineRule="auto"/>
              <w:jc w:val="center"/>
              <w:rPr>
                <w:rFonts w:ascii="Times New Roman" w:eastAsia="SimSun" w:hAnsi="Times New Roman"/>
                <w:b/>
                <w:lang w:eastAsia="zh-CN"/>
              </w:rPr>
            </w:pPr>
            <w:r w:rsidRPr="00F97610">
              <w:rPr>
                <w:rFonts w:ascii="Times New Roman" w:eastAsia="SimSun" w:hAnsi="Times New Roman"/>
                <w:b/>
                <w:bCs/>
                <w:lang w:eastAsia="zh-CN"/>
              </w:rPr>
              <w:t>3</w:t>
            </w:r>
            <w:r w:rsidRPr="00F97610">
              <w:rPr>
                <w:rFonts w:ascii="Times New Roman" w:eastAsia="SimSun" w:hAnsi="Times New Roman"/>
                <w:b/>
                <w:bCs/>
                <w:lang w:eastAsia="zh-CN"/>
              </w:rPr>
              <w:noBreakHyphen/>
              <w:t>asis tyrimas</w:t>
            </w:r>
          </w:p>
        </w:tc>
      </w:tr>
      <w:tr w:rsidR="009C7993" w:rsidRPr="00F97610" w14:paraId="3E01C77B" w14:textId="77777777" w:rsidTr="00193427">
        <w:trPr>
          <w:trHeight w:val="267"/>
        </w:trPr>
        <w:tc>
          <w:tcPr>
            <w:tcW w:w="2215" w:type="dxa"/>
          </w:tcPr>
          <w:p w14:paraId="79C55C23" w14:textId="77777777" w:rsidR="009C7993" w:rsidRPr="00F97610" w:rsidRDefault="009C7993" w:rsidP="000F6BD3">
            <w:pPr>
              <w:keepNext/>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12</w:t>
            </w:r>
            <w:r w:rsidRPr="00F97610">
              <w:rPr>
                <w:rFonts w:ascii="Times New Roman" w:eastAsia="MS Mincho" w:hAnsi="Times New Roman"/>
                <w:b/>
                <w:bCs/>
                <w:snapToGrid w:val="0"/>
                <w:lang w:eastAsia="ja-JP"/>
              </w:rPr>
              <w:noBreakHyphen/>
              <w:t xml:space="preserve">osios savaitės </w:t>
            </w:r>
            <w:r w:rsidRPr="00F97610">
              <w:rPr>
                <w:rFonts w:ascii="Times New Roman" w:eastAsia="MS Mincho" w:hAnsi="Times New Roman"/>
                <w:b/>
                <w:bCs/>
                <w:i/>
                <w:snapToGrid w:val="0"/>
                <w:lang w:eastAsia="ja-JP"/>
              </w:rPr>
              <w:t>LOCF</w:t>
            </w:r>
            <w:r w:rsidRPr="00F97610">
              <w:rPr>
                <w:rFonts w:ascii="Times New Roman" w:eastAsia="MS Mincho" w:hAnsi="Times New Roman"/>
                <w:b/>
                <w:bCs/>
                <w:snapToGrid w:val="0"/>
                <w:lang w:eastAsia="ja-JP"/>
              </w:rPr>
              <w:t xml:space="preserve">; </w:t>
            </w:r>
            <w:r w:rsidRPr="00F97610">
              <w:rPr>
                <w:rFonts w:ascii="Times New Roman" w:eastAsia="MS Mincho" w:hAnsi="Times New Roman"/>
                <w:b/>
                <w:bCs/>
                <w:i/>
                <w:snapToGrid w:val="0"/>
                <w:lang w:eastAsia="ja-JP"/>
              </w:rPr>
              <w:t>ITT</w:t>
            </w:r>
          </w:p>
        </w:tc>
        <w:tc>
          <w:tcPr>
            <w:tcW w:w="1985" w:type="dxa"/>
          </w:tcPr>
          <w:p w14:paraId="236C9DA8" w14:textId="77777777" w:rsidR="009C7993" w:rsidRPr="00F97610" w:rsidRDefault="009C7993" w:rsidP="000F6BD3">
            <w:pPr>
              <w:autoSpaceDE w:val="0"/>
              <w:autoSpaceDN w:val="0"/>
              <w:adjustRightInd w:val="0"/>
              <w:spacing w:after="0" w:line="240" w:lineRule="auto"/>
              <w:rPr>
                <w:rFonts w:ascii="Times New Roman" w:eastAsia="SimSun" w:hAnsi="Times New Roman"/>
                <w:b/>
                <w:lang w:eastAsia="zh-CN"/>
              </w:rPr>
            </w:pPr>
            <w:r w:rsidRPr="00F97610">
              <w:rPr>
                <w:rFonts w:ascii="Times New Roman" w:eastAsia="SimSun" w:hAnsi="Times New Roman"/>
                <w:b/>
                <w:bCs/>
                <w:lang w:eastAsia="zh-CN"/>
              </w:rPr>
              <w:t>Adapalenas+BPO N=142</w:t>
            </w:r>
          </w:p>
        </w:tc>
        <w:tc>
          <w:tcPr>
            <w:tcW w:w="1870" w:type="dxa"/>
          </w:tcPr>
          <w:p w14:paraId="18E90216" w14:textId="77777777" w:rsidR="009C7993" w:rsidRPr="00F97610" w:rsidRDefault="009C7993" w:rsidP="000F6BD3">
            <w:pPr>
              <w:autoSpaceDE w:val="0"/>
              <w:autoSpaceDN w:val="0"/>
              <w:adjustRightInd w:val="0"/>
              <w:spacing w:after="0" w:line="240" w:lineRule="auto"/>
              <w:rPr>
                <w:rFonts w:ascii="Times New Roman" w:eastAsia="SimSun" w:hAnsi="Times New Roman"/>
                <w:b/>
                <w:lang w:eastAsia="zh-CN"/>
              </w:rPr>
            </w:pPr>
            <w:r w:rsidRPr="00F97610">
              <w:rPr>
                <w:rFonts w:ascii="Times New Roman" w:eastAsia="SimSun" w:hAnsi="Times New Roman"/>
                <w:b/>
                <w:bCs/>
                <w:lang w:eastAsia="zh-CN"/>
              </w:rPr>
              <w:t>Placebo gelis N=143</w:t>
            </w:r>
          </w:p>
        </w:tc>
      </w:tr>
      <w:tr w:rsidR="009C7993" w:rsidRPr="00F97610" w14:paraId="73D953AA" w14:textId="77777777" w:rsidTr="00193427">
        <w:trPr>
          <w:trHeight w:val="267"/>
        </w:trPr>
        <w:tc>
          <w:tcPr>
            <w:tcW w:w="2215" w:type="dxa"/>
          </w:tcPr>
          <w:p w14:paraId="654E8A14"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Times New Roman" w:hAnsi="Times New Roman"/>
                <w:b/>
                <w:bCs/>
                <w:snapToGrid w:val="0"/>
              </w:rPr>
              <w:t>Sėkmingas gydymas (oda „Švari“ arba „Beveik švari“)</w:t>
            </w:r>
          </w:p>
        </w:tc>
        <w:tc>
          <w:tcPr>
            <w:tcW w:w="1985" w:type="dxa"/>
          </w:tcPr>
          <w:p w14:paraId="11141DA6"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67 (47,2 %)</w:t>
            </w:r>
          </w:p>
        </w:tc>
        <w:tc>
          <w:tcPr>
            <w:tcW w:w="1870" w:type="dxa"/>
          </w:tcPr>
          <w:p w14:paraId="4BC230DC"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22 (15,4 %)</w:t>
            </w:r>
          </w:p>
        </w:tc>
      </w:tr>
      <w:tr w:rsidR="009C7993" w:rsidRPr="00F97610" w14:paraId="40C69CD1" w14:textId="77777777" w:rsidTr="00193427">
        <w:trPr>
          <w:trHeight w:val="268"/>
        </w:trPr>
        <w:tc>
          <w:tcPr>
            <w:tcW w:w="2215" w:type="dxa"/>
          </w:tcPr>
          <w:p w14:paraId="736BA89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b/>
                <w:bCs/>
                <w:snapToGrid w:val="0"/>
                <w:lang w:eastAsia="ja-JP"/>
              </w:rPr>
            </w:pPr>
            <w:r w:rsidRPr="00F97610">
              <w:rPr>
                <w:rFonts w:ascii="Times New Roman" w:eastAsia="MS Mincho" w:hAnsi="Times New Roman"/>
                <w:b/>
                <w:bCs/>
                <w:snapToGrid w:val="0"/>
                <w:lang w:eastAsia="ja-JP"/>
              </w:rPr>
              <w:t>Sumažėjimo mediana (sumažėjimas %)</w:t>
            </w:r>
          </w:p>
        </w:tc>
        <w:tc>
          <w:tcPr>
            <w:tcW w:w="3855" w:type="dxa"/>
            <w:gridSpan w:val="2"/>
          </w:tcPr>
          <w:p w14:paraId="043001ED" w14:textId="77777777" w:rsidR="009C7993" w:rsidRPr="00F97610" w:rsidRDefault="009C7993" w:rsidP="00193427">
            <w:pPr>
              <w:autoSpaceDE w:val="0"/>
              <w:autoSpaceDN w:val="0"/>
              <w:adjustRightInd w:val="0"/>
              <w:spacing w:after="0" w:line="240" w:lineRule="auto"/>
              <w:jc w:val="both"/>
              <w:rPr>
                <w:rFonts w:ascii="Times New Roman" w:eastAsia="SimSun" w:hAnsi="Times New Roman"/>
                <w:lang w:eastAsia="zh-CN"/>
              </w:rPr>
            </w:pPr>
          </w:p>
        </w:tc>
      </w:tr>
      <w:tr w:rsidR="009C7993" w:rsidRPr="00F97610" w14:paraId="65374A4C" w14:textId="77777777" w:rsidTr="00193427">
        <w:trPr>
          <w:trHeight w:val="268"/>
        </w:trPr>
        <w:tc>
          <w:tcPr>
            <w:tcW w:w="2215" w:type="dxa"/>
          </w:tcPr>
          <w:p w14:paraId="1E7ACEDA"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Uždegiminių pažeidimų skaičius</w:t>
            </w:r>
          </w:p>
        </w:tc>
        <w:tc>
          <w:tcPr>
            <w:tcW w:w="1985" w:type="dxa"/>
          </w:tcPr>
          <w:p w14:paraId="685E3B43"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6 (62,5 %)</w:t>
            </w:r>
          </w:p>
        </w:tc>
        <w:tc>
          <w:tcPr>
            <w:tcW w:w="1870" w:type="dxa"/>
          </w:tcPr>
          <w:p w14:paraId="021470C8"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1 (11,5 %)</w:t>
            </w:r>
          </w:p>
        </w:tc>
      </w:tr>
      <w:tr w:rsidR="009C7993" w:rsidRPr="00F97610" w14:paraId="62C0F711" w14:textId="77777777" w:rsidTr="00193427">
        <w:trPr>
          <w:trHeight w:val="267"/>
        </w:trPr>
        <w:tc>
          <w:tcPr>
            <w:tcW w:w="2215" w:type="dxa"/>
          </w:tcPr>
          <w:p w14:paraId="152A34CF"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Neuždegiminių pažeidimų skaičius</w:t>
            </w:r>
          </w:p>
        </w:tc>
        <w:tc>
          <w:tcPr>
            <w:tcW w:w="1985" w:type="dxa"/>
          </w:tcPr>
          <w:p w14:paraId="0F38A299"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19 (67,6 %)</w:t>
            </w:r>
          </w:p>
        </w:tc>
        <w:tc>
          <w:tcPr>
            <w:tcW w:w="1870" w:type="dxa"/>
          </w:tcPr>
          <w:p w14:paraId="0AC2804E"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5 (13,2 %)</w:t>
            </w:r>
          </w:p>
        </w:tc>
      </w:tr>
      <w:tr w:rsidR="009C7993" w:rsidRPr="00F97610" w14:paraId="64EF3157" w14:textId="77777777" w:rsidTr="00193427">
        <w:trPr>
          <w:trHeight w:val="137"/>
        </w:trPr>
        <w:tc>
          <w:tcPr>
            <w:tcW w:w="2215" w:type="dxa"/>
          </w:tcPr>
          <w:p w14:paraId="1FD33300" w14:textId="77777777" w:rsidR="009C7993" w:rsidRPr="00F97610" w:rsidRDefault="009C7993" w:rsidP="000F6BD3">
            <w:pPr>
              <w:tabs>
                <w:tab w:val="left" w:pos="567"/>
              </w:tabs>
              <w:autoSpaceDE w:val="0"/>
              <w:autoSpaceDN w:val="0"/>
              <w:adjustRightInd w:val="0"/>
              <w:spacing w:after="0" w:line="240" w:lineRule="auto"/>
              <w:rPr>
                <w:rFonts w:ascii="Times New Roman" w:eastAsia="MS Mincho" w:hAnsi="Times New Roman"/>
                <w:snapToGrid w:val="0"/>
                <w:lang w:eastAsia="ja-JP"/>
              </w:rPr>
            </w:pPr>
            <w:r w:rsidRPr="00F97610">
              <w:rPr>
                <w:rFonts w:ascii="Times New Roman" w:eastAsia="MS Mincho" w:hAnsi="Times New Roman"/>
                <w:snapToGrid w:val="0"/>
                <w:lang w:eastAsia="ja-JP"/>
              </w:rPr>
              <w:t>Bendras pažeidimų skaičius</w:t>
            </w:r>
          </w:p>
        </w:tc>
        <w:tc>
          <w:tcPr>
            <w:tcW w:w="1985" w:type="dxa"/>
          </w:tcPr>
          <w:p w14:paraId="04584917"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26 (66,9 %)</w:t>
            </w:r>
          </w:p>
        </w:tc>
        <w:tc>
          <w:tcPr>
            <w:tcW w:w="1870" w:type="dxa"/>
          </w:tcPr>
          <w:p w14:paraId="49F8B2C6" w14:textId="77777777" w:rsidR="009C7993" w:rsidRPr="00F97610" w:rsidRDefault="009C7993" w:rsidP="000F6BD3">
            <w:pPr>
              <w:autoSpaceDE w:val="0"/>
              <w:autoSpaceDN w:val="0"/>
              <w:adjustRightInd w:val="0"/>
              <w:spacing w:after="0" w:line="240" w:lineRule="auto"/>
              <w:rPr>
                <w:rFonts w:ascii="Times New Roman" w:eastAsia="SimSun" w:hAnsi="Times New Roman"/>
                <w:lang w:eastAsia="zh-CN"/>
              </w:rPr>
            </w:pPr>
            <w:r w:rsidRPr="00F97610">
              <w:rPr>
                <w:rFonts w:ascii="Times New Roman" w:eastAsia="SimSun" w:hAnsi="Times New Roman"/>
                <w:lang w:eastAsia="zh-CN"/>
              </w:rPr>
              <w:t>8 (18,4 %)</w:t>
            </w:r>
          </w:p>
        </w:tc>
      </w:tr>
    </w:tbl>
    <w:p w14:paraId="4744C786" w14:textId="77777777" w:rsidR="009C7993" w:rsidRPr="00F97610" w:rsidRDefault="009C7993" w:rsidP="009C7993">
      <w:pPr>
        <w:spacing w:after="0" w:line="240" w:lineRule="auto"/>
        <w:rPr>
          <w:rFonts w:ascii="Times New Roman" w:eastAsia="Times New Roman" w:hAnsi="Times New Roman"/>
          <w:snapToGrid w:val="0"/>
        </w:rPr>
      </w:pPr>
    </w:p>
    <w:p w14:paraId="34A72F41"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5.2</w:t>
      </w:r>
      <w:r w:rsidRPr="00F97610">
        <w:rPr>
          <w:rFonts w:ascii="Times New Roman" w:eastAsia="Times New Roman" w:hAnsi="Times New Roman"/>
          <w:b/>
          <w:bCs/>
          <w:snapToGrid w:val="0"/>
        </w:rPr>
        <w:tab/>
        <w:t>Farmakokinetinės savybės</w:t>
      </w:r>
    </w:p>
    <w:p w14:paraId="0CCCA6B6" w14:textId="77777777" w:rsidR="009C7993" w:rsidRPr="00F97610" w:rsidRDefault="009C7993" w:rsidP="009C7993">
      <w:pPr>
        <w:spacing w:after="0" w:line="240" w:lineRule="auto"/>
        <w:rPr>
          <w:rFonts w:ascii="Times New Roman" w:eastAsia="Times New Roman" w:hAnsi="Times New Roman"/>
          <w:snapToGrid w:val="0"/>
        </w:rPr>
      </w:pPr>
    </w:p>
    <w:p w14:paraId="22243C48" w14:textId="7F1857EF" w:rsidR="009C7993" w:rsidRPr="00F97610" w:rsidRDefault="00AE1748" w:rsidP="009C7993">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A</w:t>
      </w:r>
      <w:r w:rsidRPr="00F97610">
        <w:rPr>
          <w:rFonts w:ascii="Times New Roman" w:eastAsia="Times New Roman" w:hAnsi="Times New Roman"/>
          <w:snapToGrid w:val="0"/>
        </w:rPr>
        <w:t>dapaleno</w:t>
      </w:r>
      <w:r>
        <w:rPr>
          <w:rFonts w:ascii="Times New Roman" w:eastAsia="Times New Roman" w:hAnsi="Times New Roman"/>
          <w:snapToGrid w:val="0"/>
        </w:rPr>
        <w:t xml:space="preserve"> / </w:t>
      </w:r>
      <w:r w:rsidRPr="00F97610">
        <w:rPr>
          <w:rFonts w:ascii="Times New Roman" w:eastAsia="Times New Roman" w:hAnsi="Times New Roman"/>
          <w:snapToGrid w:val="0"/>
        </w:rPr>
        <w:t xml:space="preserve">benzoilo peroksido gelio </w:t>
      </w:r>
      <w:r w:rsidR="003C5FFC" w:rsidRPr="003C5FFC">
        <w:rPr>
          <w:rFonts w:ascii="Times New Roman" w:eastAsia="Times New Roman" w:hAnsi="Times New Roman"/>
          <w:snapToGrid w:val="0"/>
        </w:rPr>
        <w:t>f</w:t>
      </w:r>
      <w:r w:rsidR="003C5FFC" w:rsidRPr="00F97610">
        <w:rPr>
          <w:rFonts w:ascii="Times New Roman" w:eastAsia="Times New Roman" w:hAnsi="Times New Roman"/>
          <w:snapToGrid w:val="0"/>
        </w:rPr>
        <w:t>armakokinetinės</w:t>
      </w:r>
      <w:r w:rsidR="009C7993" w:rsidRPr="00F97610">
        <w:rPr>
          <w:rFonts w:ascii="Times New Roman" w:eastAsia="Times New Roman" w:hAnsi="Times New Roman"/>
          <w:snapToGrid w:val="0"/>
        </w:rPr>
        <w:t xml:space="preserve"> (FK) savybės buvo panašios į vien tik 0,1 % adapaleno gelio FK savybes.</w:t>
      </w:r>
    </w:p>
    <w:p w14:paraId="6329576B"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440B85BA" w14:textId="4566027C"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30 dienų klinikinio FK tyrimo, kuriame dalyvavusiems pacientams buvo spuogų, metu buvo vartojama arba fiksuotos dozės derinio gelio, arba atitinkamos farmacinės formos 0,1 % adapaleno maksimalaus vartojimo sąlygomis (vartota 2 g gelio per parą); adapaleno nebuvo nustatoma įvertinamu kiekiu daugumoje plazmos mėginių (kiekybinio nustatymo riba yra 0,1 ng/ml). Maži adapaleno kiekiai (C</w:t>
      </w:r>
      <w:r w:rsidRPr="00F97610">
        <w:rPr>
          <w:rFonts w:ascii="Times New Roman" w:eastAsia="Times New Roman" w:hAnsi="Times New Roman"/>
          <w:snapToGrid w:val="0"/>
          <w:vertAlign w:val="subscript"/>
        </w:rPr>
        <w:t>max</w:t>
      </w:r>
      <w:r w:rsidRPr="00F97610">
        <w:rPr>
          <w:rFonts w:ascii="Times New Roman" w:eastAsia="Times New Roman" w:hAnsi="Times New Roman"/>
          <w:snapToGrid w:val="0"/>
        </w:rPr>
        <w:t xml:space="preserve"> 0,1</w:t>
      </w:r>
      <w:r w:rsidRPr="00F97610">
        <w:rPr>
          <w:rFonts w:ascii="Times New Roman" w:eastAsia="Times New Roman" w:hAnsi="Times New Roman"/>
          <w:snapToGrid w:val="0"/>
        </w:rPr>
        <w:noBreakHyphen/>
        <w:t xml:space="preserve">0,2 ng/ml) buvo nustatyti dviejuose </w:t>
      </w:r>
      <w:r w:rsidR="00AE1748">
        <w:rPr>
          <w:rFonts w:ascii="Times New Roman" w:eastAsia="Times New Roman" w:hAnsi="Times New Roman"/>
          <w:snapToGrid w:val="0"/>
        </w:rPr>
        <w:t>a</w:t>
      </w:r>
      <w:r w:rsidR="00AE1748" w:rsidRPr="00F97610">
        <w:rPr>
          <w:rFonts w:ascii="Times New Roman" w:eastAsia="Times New Roman" w:hAnsi="Times New Roman"/>
          <w:snapToGrid w:val="0"/>
        </w:rPr>
        <w:t>dapaleno</w:t>
      </w:r>
      <w:r w:rsidR="00AE1748">
        <w:rPr>
          <w:rFonts w:ascii="Times New Roman" w:eastAsia="Times New Roman" w:hAnsi="Times New Roman"/>
          <w:snapToGrid w:val="0"/>
        </w:rPr>
        <w:t xml:space="preserve"> / </w:t>
      </w:r>
      <w:r w:rsidR="00AE1748" w:rsidRPr="00F97610">
        <w:rPr>
          <w:rFonts w:ascii="Times New Roman" w:eastAsia="Times New Roman" w:hAnsi="Times New Roman"/>
          <w:snapToGrid w:val="0"/>
        </w:rPr>
        <w:t xml:space="preserve">benzoilo peroksido gelio </w:t>
      </w:r>
      <w:r w:rsidRPr="00F97610">
        <w:rPr>
          <w:rFonts w:ascii="Times New Roman" w:eastAsia="Times New Roman" w:hAnsi="Times New Roman"/>
          <w:snapToGrid w:val="0"/>
        </w:rPr>
        <w:t xml:space="preserve">gydytų tiriamųjų kraujo mėginiuose ir trijuose adapaleno 0,1 % geliu gydytų tiriamųjų kraujo mėginiuose. Didžiausias adapaleno AUC </w:t>
      </w:r>
      <w:r w:rsidRPr="00F97610">
        <w:rPr>
          <w:rFonts w:ascii="Times New Roman" w:eastAsia="Times New Roman" w:hAnsi="Times New Roman"/>
          <w:snapToGrid w:val="0"/>
          <w:vertAlign w:val="subscript"/>
        </w:rPr>
        <w:t>0-24 val.</w:t>
      </w:r>
      <w:r w:rsidRPr="00F97610">
        <w:rPr>
          <w:rFonts w:ascii="Times New Roman" w:eastAsia="Times New Roman" w:hAnsi="Times New Roman"/>
          <w:snapToGrid w:val="0"/>
        </w:rPr>
        <w:t>, nustatytas fiksuotos dozės derinio grupės pacientų organizme, buvo 1,99 ng</w:t>
      </w:r>
      <w:r w:rsidR="00E62406">
        <w:rPr>
          <w:rFonts w:ascii="Times New Roman" w:eastAsia="Times New Roman" w:hAnsi="Times New Roman"/>
          <w:snapToGrid w:val="0"/>
        </w:rPr>
        <w:t>/</w:t>
      </w:r>
      <w:r w:rsidR="00E62406" w:rsidRPr="00F97610">
        <w:rPr>
          <w:rFonts w:ascii="Times New Roman" w:eastAsia="Times New Roman" w:hAnsi="Times New Roman"/>
          <w:snapToGrid w:val="0"/>
        </w:rPr>
        <w:t>val.</w:t>
      </w:r>
      <w:r w:rsidRPr="00F97610">
        <w:rPr>
          <w:rFonts w:ascii="Times New Roman" w:eastAsia="Times New Roman" w:hAnsi="Times New Roman"/>
          <w:snapToGrid w:val="0"/>
        </w:rPr>
        <w:t>/ml.</w:t>
      </w:r>
    </w:p>
    <w:p w14:paraId="091612F4"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2EE1E113" w14:textId="77777777"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Šie rezultatai yra panašūs į gautus ankstesnių klinikinių FK tyrimų metu, kai vartota įvairių adapaleno 0,1 % farmacinių formų ir sisteminė adapaleno ekspozicija buvo stabiliai maža.</w:t>
      </w:r>
    </w:p>
    <w:p w14:paraId="2A8465DA" w14:textId="77777777" w:rsidR="009C7993" w:rsidRPr="00F97610" w:rsidRDefault="009C7993" w:rsidP="009C7993">
      <w:pPr>
        <w:tabs>
          <w:tab w:val="left" w:pos="567"/>
        </w:tabs>
        <w:spacing w:after="0" w:line="240" w:lineRule="auto"/>
        <w:rPr>
          <w:rFonts w:ascii="Times New Roman" w:eastAsia="Times New Roman" w:hAnsi="Times New Roman"/>
          <w:snapToGrid w:val="0"/>
        </w:rPr>
      </w:pPr>
    </w:p>
    <w:p w14:paraId="34442EC4" w14:textId="49AC98B6" w:rsidR="009C7993" w:rsidRPr="00F97610" w:rsidRDefault="009C7993" w:rsidP="009C7993">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Benzoilo peroksido per odą </w:t>
      </w:r>
      <w:r w:rsidR="00F25B3E">
        <w:rPr>
          <w:rFonts w:ascii="Times New Roman" w:eastAsia="Times New Roman" w:hAnsi="Times New Roman"/>
          <w:snapToGrid w:val="0"/>
        </w:rPr>
        <w:t>prasiskverbia</w:t>
      </w:r>
      <w:r w:rsidR="00F25B3E" w:rsidRPr="00F97610">
        <w:rPr>
          <w:rFonts w:ascii="Times New Roman" w:eastAsia="Times New Roman" w:hAnsi="Times New Roman"/>
          <w:snapToGrid w:val="0"/>
        </w:rPr>
        <w:t xml:space="preserve"> </w:t>
      </w:r>
      <w:r w:rsidRPr="00F97610">
        <w:rPr>
          <w:rFonts w:ascii="Times New Roman" w:eastAsia="Times New Roman" w:hAnsi="Times New Roman"/>
          <w:snapToGrid w:val="0"/>
        </w:rPr>
        <w:t xml:space="preserve">nedaug; ant odos pavartotas benzoilo peroksidas yra visiškai metabolizuojamas į </w:t>
      </w:r>
      <w:r w:rsidR="00716606">
        <w:rPr>
          <w:rFonts w:ascii="Times New Roman" w:eastAsia="Times New Roman" w:hAnsi="Times New Roman"/>
          <w:snapToGrid w:val="0"/>
        </w:rPr>
        <w:t>benzenkarboksirūgštį</w:t>
      </w:r>
      <w:r w:rsidRPr="00F97610">
        <w:rPr>
          <w:rFonts w:ascii="Times New Roman" w:eastAsia="Times New Roman" w:hAnsi="Times New Roman"/>
          <w:snapToGrid w:val="0"/>
        </w:rPr>
        <w:t xml:space="preserve">, kuri greitai </w:t>
      </w:r>
      <w:r w:rsidR="00F25B3E">
        <w:rPr>
          <w:rFonts w:ascii="Times New Roman" w:eastAsia="Times New Roman" w:hAnsi="Times New Roman"/>
          <w:snapToGrid w:val="0"/>
        </w:rPr>
        <w:t>pašalinama</w:t>
      </w:r>
      <w:r w:rsidRPr="00F97610">
        <w:rPr>
          <w:rFonts w:ascii="Times New Roman" w:eastAsia="Times New Roman" w:hAnsi="Times New Roman"/>
          <w:snapToGrid w:val="0"/>
        </w:rPr>
        <w:t>.</w:t>
      </w:r>
    </w:p>
    <w:p w14:paraId="36C2F57D" w14:textId="77777777" w:rsidR="009C7993" w:rsidRPr="00F97610" w:rsidRDefault="009C7993" w:rsidP="009C7993">
      <w:pPr>
        <w:keepNext/>
        <w:tabs>
          <w:tab w:val="left" w:pos="567"/>
        </w:tabs>
        <w:spacing w:after="0" w:line="240" w:lineRule="auto"/>
        <w:outlineLvl w:val="3"/>
        <w:rPr>
          <w:rFonts w:ascii="Times New Roman" w:eastAsia="Times New Roman" w:hAnsi="Times New Roman"/>
          <w:snapToGrid w:val="0"/>
        </w:rPr>
      </w:pPr>
    </w:p>
    <w:p w14:paraId="70507F8B"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5.3</w:t>
      </w:r>
      <w:r w:rsidRPr="00F97610">
        <w:rPr>
          <w:rFonts w:ascii="Times New Roman" w:eastAsia="Times New Roman" w:hAnsi="Times New Roman"/>
          <w:b/>
          <w:bCs/>
          <w:snapToGrid w:val="0"/>
        </w:rPr>
        <w:tab/>
        <w:t>Ikiklinikinių saugumo tyrimų duomenys</w:t>
      </w:r>
    </w:p>
    <w:p w14:paraId="5B39EE1B" w14:textId="77777777" w:rsidR="009C7993" w:rsidRPr="00F97610" w:rsidRDefault="009C7993" w:rsidP="009C7993">
      <w:pPr>
        <w:spacing w:after="0" w:line="240" w:lineRule="auto"/>
        <w:rPr>
          <w:rFonts w:ascii="Times New Roman" w:eastAsia="Times New Roman" w:hAnsi="Times New Roman"/>
          <w:snapToGrid w:val="0"/>
        </w:rPr>
      </w:pPr>
    </w:p>
    <w:p w14:paraId="58707054"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Įprastų farmakologinio saugumo, kartotinių dozių toksiškumo, genotoksiškumo, fototoksiškumo ar kancerogeniškumo ikiklinikinių tyrimų duomenys specifinio pavojaus žmogui nerodo.</w:t>
      </w:r>
    </w:p>
    <w:p w14:paraId="6C921D48" w14:textId="77777777" w:rsidR="009C7993" w:rsidRPr="00F97610" w:rsidRDefault="009C7993" w:rsidP="009C7993">
      <w:pPr>
        <w:spacing w:after="0" w:line="240" w:lineRule="auto"/>
        <w:rPr>
          <w:rFonts w:ascii="Times New Roman" w:eastAsia="Times New Roman" w:hAnsi="Times New Roman"/>
          <w:snapToGrid w:val="0"/>
        </w:rPr>
      </w:pPr>
    </w:p>
    <w:p w14:paraId="3C7A3A09" w14:textId="7D6B4B11" w:rsidR="009C7993" w:rsidRPr="00F97610" w:rsidRDefault="009C7993" w:rsidP="009C7993">
      <w:pPr>
        <w:tabs>
          <w:tab w:val="left" w:pos="567"/>
        </w:tabs>
        <w:autoSpaceDE w:val="0"/>
        <w:autoSpaceDN w:val="0"/>
        <w:adjustRightInd w:val="0"/>
        <w:spacing w:after="0" w:line="240" w:lineRule="auto"/>
        <w:rPr>
          <w:rFonts w:ascii="Times New Roman" w:eastAsia="Times New Roman" w:hAnsi="Times New Roman"/>
          <w:bCs/>
          <w:iCs/>
          <w:snapToGrid w:val="0"/>
        </w:rPr>
      </w:pPr>
      <w:r w:rsidRPr="00F97610">
        <w:rPr>
          <w:rFonts w:ascii="Times New Roman" w:eastAsia="Times New Roman" w:hAnsi="Times New Roman"/>
          <w:snapToGrid w:val="0"/>
        </w:rPr>
        <w:t>Adapaleno toksinio poveiki</w:t>
      </w:r>
      <w:r w:rsidR="00F25B3E">
        <w:rPr>
          <w:rFonts w:ascii="Times New Roman" w:eastAsia="Times New Roman" w:hAnsi="Times New Roman"/>
          <w:snapToGrid w:val="0"/>
        </w:rPr>
        <w:t>o</w:t>
      </w:r>
      <w:r w:rsidRPr="00F97610">
        <w:rPr>
          <w:rFonts w:ascii="Times New Roman" w:eastAsia="Times New Roman" w:hAnsi="Times New Roman"/>
          <w:snapToGrid w:val="0"/>
        </w:rPr>
        <w:t xml:space="preserve"> reprodukcijai tyrimai buvo atlikti vaistinį preparatą skiriant per burną ir ant odos žiurkėms ir triušiams. Teratogeninis poveikis nustatytas esant didelei sisteminei ekspozicijai (per burną vartotos 25 mg/kg kūno svorio ir didesnės paros dozės).</w:t>
      </w:r>
      <w:r w:rsidRPr="00F97610">
        <w:rPr>
          <w:rFonts w:ascii="Times New Roman" w:eastAsia="Times New Roman" w:hAnsi="Times New Roman"/>
          <w:bCs/>
          <w:iCs/>
          <w:snapToGrid w:val="0"/>
        </w:rPr>
        <w:t xml:space="preserve"> Esant mažesnei ekspozicijai (ant odos vartojant 6 mg/kg kūno svorio paros dozes), nustatyta šonkaulių </w:t>
      </w:r>
      <w:r w:rsidR="00F25B3E">
        <w:rPr>
          <w:rFonts w:ascii="Times New Roman" w:eastAsia="Times New Roman" w:hAnsi="Times New Roman"/>
          <w:bCs/>
          <w:iCs/>
          <w:snapToGrid w:val="0"/>
        </w:rPr>
        <w:t>a</w:t>
      </w:r>
      <w:r w:rsidR="00F25B3E" w:rsidRPr="00F97610">
        <w:rPr>
          <w:rFonts w:ascii="Times New Roman" w:eastAsia="Times New Roman" w:hAnsi="Times New Roman"/>
          <w:bCs/>
          <w:iCs/>
          <w:snapToGrid w:val="0"/>
        </w:rPr>
        <w:t xml:space="preserve">r </w:t>
      </w:r>
      <w:r w:rsidRPr="00F97610">
        <w:rPr>
          <w:rFonts w:ascii="Times New Roman" w:eastAsia="Times New Roman" w:hAnsi="Times New Roman"/>
          <w:bCs/>
          <w:iCs/>
          <w:snapToGrid w:val="0"/>
        </w:rPr>
        <w:t>slankstelių skaičiaus pokyčių.</w:t>
      </w:r>
    </w:p>
    <w:p w14:paraId="38112DE2" w14:textId="77777777" w:rsidR="009C7993" w:rsidRPr="00F97610" w:rsidRDefault="009C7993" w:rsidP="009C7993">
      <w:pPr>
        <w:spacing w:after="0" w:line="240" w:lineRule="auto"/>
        <w:rPr>
          <w:rFonts w:ascii="Times New Roman" w:eastAsia="Times New Roman" w:hAnsi="Times New Roman"/>
          <w:snapToGrid w:val="0"/>
        </w:rPr>
      </w:pPr>
    </w:p>
    <w:p w14:paraId="0619FCF0" w14:textId="69AC3840" w:rsidR="009C7993"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Su gyvūnais atlikti </w:t>
      </w:r>
      <w:r w:rsidR="00E62406">
        <w:rPr>
          <w:rFonts w:ascii="Times New Roman" w:eastAsia="Times New Roman" w:hAnsi="Times New Roman"/>
          <w:snapToGrid w:val="0"/>
        </w:rPr>
        <w:t>a</w:t>
      </w:r>
      <w:r w:rsidR="00E62406" w:rsidRPr="00F97610">
        <w:rPr>
          <w:rFonts w:ascii="Times New Roman" w:eastAsia="Times New Roman" w:hAnsi="Times New Roman"/>
          <w:snapToGrid w:val="0"/>
        </w:rPr>
        <w:t>dapaleno</w:t>
      </w:r>
      <w:r w:rsidR="00E62406">
        <w:rPr>
          <w:rFonts w:ascii="Times New Roman" w:eastAsia="Times New Roman" w:hAnsi="Times New Roman"/>
          <w:snapToGrid w:val="0"/>
        </w:rPr>
        <w:t xml:space="preserve"> / </w:t>
      </w:r>
      <w:r w:rsidR="00E62406" w:rsidRPr="00F97610">
        <w:rPr>
          <w:rFonts w:ascii="Times New Roman" w:eastAsia="Times New Roman" w:hAnsi="Times New Roman"/>
          <w:snapToGrid w:val="0"/>
        </w:rPr>
        <w:t xml:space="preserve">benzoilo peroksido </w:t>
      </w:r>
      <w:r w:rsidR="00F25B3E" w:rsidRPr="00F97610">
        <w:rPr>
          <w:rFonts w:ascii="Times New Roman" w:eastAsia="Times New Roman" w:hAnsi="Times New Roman"/>
          <w:snapToGrid w:val="0"/>
        </w:rPr>
        <w:t>geli</w:t>
      </w:r>
      <w:r w:rsidR="00F25B3E">
        <w:rPr>
          <w:rFonts w:ascii="Times New Roman" w:eastAsia="Times New Roman" w:hAnsi="Times New Roman"/>
          <w:snapToGrid w:val="0"/>
        </w:rPr>
        <w:t>o</w:t>
      </w:r>
      <w:r w:rsidR="00F25B3E" w:rsidRPr="00F97610">
        <w:rPr>
          <w:rFonts w:ascii="Times New Roman" w:eastAsia="Times New Roman" w:hAnsi="Times New Roman"/>
          <w:snapToGrid w:val="0"/>
        </w:rPr>
        <w:t xml:space="preserve"> </w:t>
      </w:r>
      <w:r w:rsidRPr="00F97610">
        <w:rPr>
          <w:rFonts w:ascii="Times New Roman" w:eastAsia="Times New Roman" w:hAnsi="Times New Roman"/>
          <w:snapToGrid w:val="0"/>
        </w:rPr>
        <w:t>tyrimai apėmė lokalaus toleravimo tyrimus ir ant odos vartojamų kartotinių dozių toksiškumo tyrimus su žiurkėmis, šunimis ir</w:t>
      </w:r>
      <w:r w:rsidR="00F25B3E">
        <w:rPr>
          <w:rFonts w:ascii="Times New Roman" w:eastAsia="Times New Roman" w:hAnsi="Times New Roman"/>
          <w:snapToGrid w:val="0"/>
        </w:rPr>
        <w:t xml:space="preserve"> (arba)</w:t>
      </w:r>
      <w:r w:rsidRPr="00F97610">
        <w:rPr>
          <w:rFonts w:ascii="Times New Roman" w:eastAsia="Times New Roman" w:hAnsi="Times New Roman"/>
          <w:snapToGrid w:val="0"/>
        </w:rPr>
        <w:t xml:space="preserve"> mažomis kiaulėmis. Tyrimai truko iki 13 savaičių, jų metu buvo nustatytas lokalus dirginimas ir įjautrinimo galimybė, toks poveikis yra tikėtinas vartojant derinius, kurių sudėtyje yra benzoilo peroksido. Fiksuotos dozės derinio kartotinai vartojant ant gyvūnų odos, sisteminė adapaleno ekspozicija buvo laba maža, tai atitinka klinikinius farmakokinetikos duomenis. Benzoilo peroksidas greitai ir visas </w:t>
      </w:r>
      <w:r w:rsidRPr="00F97610">
        <w:rPr>
          <w:rFonts w:ascii="Times New Roman" w:eastAsia="Times New Roman" w:hAnsi="Times New Roman"/>
          <w:snapToGrid w:val="0"/>
        </w:rPr>
        <w:lastRenderedPageBreak/>
        <w:t xml:space="preserve">odoje yra paverčiamas </w:t>
      </w:r>
      <w:r w:rsidR="00716606">
        <w:rPr>
          <w:rFonts w:ascii="Times New Roman" w:eastAsia="Times New Roman" w:hAnsi="Times New Roman"/>
          <w:snapToGrid w:val="0"/>
        </w:rPr>
        <w:t xml:space="preserve">benzenkarboksirūgštimi </w:t>
      </w:r>
      <w:r w:rsidRPr="00F97610">
        <w:rPr>
          <w:rFonts w:ascii="Times New Roman" w:eastAsia="Times New Roman" w:hAnsi="Times New Roman"/>
          <w:snapToGrid w:val="0"/>
        </w:rPr>
        <w:t>ir po absorbcijos pašalinama su šlapimu, sisteminė ekspozicija būna ribota.</w:t>
      </w:r>
    </w:p>
    <w:p w14:paraId="2E0941C1" w14:textId="77777777" w:rsidR="00D5062B" w:rsidRDefault="00D5062B" w:rsidP="009C7993">
      <w:pPr>
        <w:spacing w:after="0" w:line="240" w:lineRule="auto"/>
        <w:rPr>
          <w:rFonts w:ascii="Times New Roman" w:eastAsia="Times New Roman" w:hAnsi="Times New Roman"/>
          <w:snapToGrid w:val="0"/>
        </w:rPr>
      </w:pPr>
    </w:p>
    <w:p w14:paraId="342C564A" w14:textId="77777777" w:rsidR="00D5062B" w:rsidRDefault="00D5062B"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 xml:space="preserve">Adapaleno toksinis poveikis reprodukcijai </w:t>
      </w:r>
      <w:r w:rsidR="00A010AE">
        <w:rPr>
          <w:rFonts w:ascii="Times New Roman" w:eastAsia="Times New Roman" w:hAnsi="Times New Roman"/>
          <w:snapToGrid w:val="0"/>
        </w:rPr>
        <w:t xml:space="preserve">ir vaisingumui </w:t>
      </w:r>
      <w:r>
        <w:rPr>
          <w:rFonts w:ascii="Times New Roman" w:eastAsia="Times New Roman" w:hAnsi="Times New Roman"/>
          <w:snapToGrid w:val="0"/>
        </w:rPr>
        <w:t xml:space="preserve">tirtas skiriant </w:t>
      </w:r>
      <w:r w:rsidR="00A010AE">
        <w:rPr>
          <w:rFonts w:ascii="Times New Roman" w:eastAsia="Times New Roman" w:hAnsi="Times New Roman"/>
          <w:snapToGrid w:val="0"/>
        </w:rPr>
        <w:t xml:space="preserve">jį </w:t>
      </w:r>
      <w:r w:rsidRPr="00756309">
        <w:rPr>
          <w:rFonts w:ascii="Times New Roman" w:eastAsia="Times New Roman" w:hAnsi="Times New Roman"/>
          <w:i/>
          <w:snapToGrid w:val="0"/>
        </w:rPr>
        <w:t xml:space="preserve">per </w:t>
      </w:r>
      <w:r w:rsidR="00A323F0" w:rsidRPr="00756309">
        <w:rPr>
          <w:rFonts w:ascii="Times New Roman" w:eastAsia="Times New Roman" w:hAnsi="Times New Roman"/>
          <w:i/>
          <w:snapToGrid w:val="0"/>
        </w:rPr>
        <w:t>os</w:t>
      </w:r>
      <w:r>
        <w:rPr>
          <w:rFonts w:ascii="Times New Roman" w:eastAsia="Times New Roman" w:hAnsi="Times New Roman"/>
          <w:snapToGrid w:val="0"/>
        </w:rPr>
        <w:t xml:space="preserve"> ži</w:t>
      </w:r>
      <w:r w:rsidR="00A010AE">
        <w:rPr>
          <w:rFonts w:ascii="Times New Roman" w:eastAsia="Times New Roman" w:hAnsi="Times New Roman"/>
          <w:snapToGrid w:val="0"/>
        </w:rPr>
        <w:t>urkėms.</w:t>
      </w:r>
    </w:p>
    <w:p w14:paraId="23F7322C" w14:textId="77777777" w:rsidR="00A010AE" w:rsidRDefault="00A010AE" w:rsidP="009C7993">
      <w:pPr>
        <w:spacing w:after="0" w:line="240" w:lineRule="auto"/>
        <w:rPr>
          <w:rFonts w:ascii="Times New Roman" w:eastAsia="Times New Roman" w:hAnsi="Times New Roman"/>
          <w:snapToGrid w:val="0"/>
        </w:rPr>
      </w:pPr>
    </w:p>
    <w:p w14:paraId="5D4C7AEE" w14:textId="35705C62" w:rsidR="00BF3E71" w:rsidRDefault="00A010AE"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Skiriant adapaleno per burną dozėmis iki 20</w:t>
      </w:r>
      <w:r w:rsidR="00E62406">
        <w:rPr>
          <w:rFonts w:ascii="Times New Roman" w:eastAsia="Times New Roman" w:hAnsi="Times New Roman"/>
          <w:snapToGrid w:val="0"/>
        </w:rPr>
        <w:t> </w:t>
      </w:r>
      <w:r>
        <w:rPr>
          <w:rFonts w:ascii="Times New Roman" w:eastAsia="Times New Roman" w:hAnsi="Times New Roman"/>
          <w:snapToGrid w:val="0"/>
        </w:rPr>
        <w:t>mg/kg/parą, nepageidaujamo poveikio reprodukcijai, vaisingumui, F1 vados išgyvenamumui, augimui ir vystymuisi iki nujunkymo</w:t>
      </w:r>
      <w:r w:rsidR="00BF3E71">
        <w:rPr>
          <w:rFonts w:ascii="Times New Roman" w:eastAsia="Times New Roman" w:hAnsi="Times New Roman"/>
          <w:snapToGrid w:val="0"/>
        </w:rPr>
        <w:t xml:space="preserve"> ir vėlesnei reprodukcijai, nenustatyta.</w:t>
      </w:r>
    </w:p>
    <w:p w14:paraId="5A14D819" w14:textId="77777777" w:rsidR="00BF3E71" w:rsidRDefault="00BF3E71" w:rsidP="009C7993">
      <w:pPr>
        <w:spacing w:after="0" w:line="240" w:lineRule="auto"/>
        <w:rPr>
          <w:rFonts w:ascii="Times New Roman" w:eastAsia="Times New Roman" w:hAnsi="Times New Roman"/>
          <w:snapToGrid w:val="0"/>
        </w:rPr>
      </w:pPr>
    </w:p>
    <w:p w14:paraId="6CB3168A" w14:textId="3294ECFA" w:rsidR="00A010AE" w:rsidRPr="00F97610" w:rsidRDefault="00BF3E71"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 xml:space="preserve">Reprodukcinis ir toksinio poveikio tyrimas, atliktas su žiurkių grupėmis, skiriant </w:t>
      </w:r>
      <w:r w:rsidRPr="00756309">
        <w:rPr>
          <w:rFonts w:ascii="Times New Roman" w:eastAsia="Times New Roman" w:hAnsi="Times New Roman"/>
          <w:i/>
          <w:snapToGrid w:val="0"/>
        </w:rPr>
        <w:t xml:space="preserve">per </w:t>
      </w:r>
      <w:r w:rsidR="00A323F0" w:rsidRPr="00756309">
        <w:rPr>
          <w:rFonts w:ascii="Times New Roman" w:eastAsia="Times New Roman" w:hAnsi="Times New Roman"/>
          <w:i/>
          <w:snapToGrid w:val="0"/>
        </w:rPr>
        <w:t>os</w:t>
      </w:r>
      <w:r w:rsidRPr="00756309">
        <w:rPr>
          <w:rFonts w:ascii="Times New Roman" w:eastAsia="Times New Roman" w:hAnsi="Times New Roman"/>
          <w:i/>
          <w:snapToGrid w:val="0"/>
        </w:rPr>
        <w:t xml:space="preserve"> </w:t>
      </w:r>
      <w:r>
        <w:rPr>
          <w:rFonts w:ascii="Times New Roman" w:eastAsia="Times New Roman" w:hAnsi="Times New Roman"/>
          <w:snapToGrid w:val="0"/>
        </w:rPr>
        <w:t>benzoilo peroksido dozes iki 1000 mg/kg/parą (5</w:t>
      </w:r>
      <w:r w:rsidR="00E62406">
        <w:rPr>
          <w:rFonts w:ascii="Times New Roman" w:eastAsia="Times New Roman" w:hAnsi="Times New Roman"/>
          <w:snapToGrid w:val="0"/>
        </w:rPr>
        <w:t> </w:t>
      </w:r>
      <w:r>
        <w:rPr>
          <w:rFonts w:ascii="Times New Roman" w:eastAsia="Times New Roman" w:hAnsi="Times New Roman"/>
          <w:snapToGrid w:val="0"/>
        </w:rPr>
        <w:t xml:space="preserve">ml/kg) parodė, kad benzoilo peroksido dozės iki 500 mg/kg/parą nesukelia apsigimimų arba poveikio reprodukcinei funkcijai. </w:t>
      </w:r>
    </w:p>
    <w:p w14:paraId="2D7495B5" w14:textId="77777777" w:rsidR="009C7993" w:rsidRPr="00F97610" w:rsidRDefault="009C7993" w:rsidP="009C7993">
      <w:pPr>
        <w:spacing w:after="0" w:line="240" w:lineRule="auto"/>
        <w:rPr>
          <w:rFonts w:ascii="Times New Roman" w:eastAsia="Times New Roman" w:hAnsi="Times New Roman"/>
          <w:snapToGrid w:val="0"/>
        </w:rPr>
      </w:pPr>
    </w:p>
    <w:p w14:paraId="6CA0180B" w14:textId="77777777" w:rsidR="009C7993" w:rsidRPr="00F97610" w:rsidRDefault="009C7993" w:rsidP="009C7993">
      <w:pPr>
        <w:spacing w:after="0" w:line="240" w:lineRule="auto"/>
        <w:rPr>
          <w:rFonts w:ascii="Times New Roman" w:eastAsia="Times New Roman" w:hAnsi="Times New Roman"/>
          <w:snapToGrid w:val="0"/>
        </w:rPr>
      </w:pPr>
    </w:p>
    <w:p w14:paraId="54C74F49"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6.</w:t>
      </w:r>
      <w:r w:rsidRPr="00F97610">
        <w:rPr>
          <w:rFonts w:ascii="Times New Roman" w:eastAsia="Times New Roman" w:hAnsi="Times New Roman"/>
          <w:b/>
          <w:bCs/>
          <w:snapToGrid w:val="0"/>
        </w:rPr>
        <w:tab/>
        <w:t>FARMACINĖ INFORMACIJA</w:t>
      </w:r>
    </w:p>
    <w:p w14:paraId="7D3995EE" w14:textId="77777777" w:rsidR="009C7993" w:rsidRPr="00F97610" w:rsidRDefault="009C7993" w:rsidP="009C7993">
      <w:pPr>
        <w:spacing w:after="0" w:line="240" w:lineRule="auto"/>
        <w:rPr>
          <w:rFonts w:ascii="Times New Roman" w:eastAsia="Times New Roman" w:hAnsi="Times New Roman"/>
          <w:snapToGrid w:val="0"/>
        </w:rPr>
      </w:pPr>
    </w:p>
    <w:p w14:paraId="2539D9AD"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6.1</w:t>
      </w:r>
      <w:r w:rsidRPr="00F97610">
        <w:rPr>
          <w:rFonts w:ascii="Times New Roman" w:eastAsia="Times New Roman" w:hAnsi="Times New Roman"/>
          <w:b/>
          <w:bCs/>
          <w:snapToGrid w:val="0"/>
        </w:rPr>
        <w:tab/>
        <w:t>Pagalbinių medžiagų sąrašas</w:t>
      </w:r>
    </w:p>
    <w:p w14:paraId="37609265" w14:textId="77777777" w:rsidR="009C7993" w:rsidRPr="00F97610" w:rsidRDefault="009C7993" w:rsidP="009C7993">
      <w:pPr>
        <w:spacing w:after="0" w:line="240" w:lineRule="auto"/>
        <w:rPr>
          <w:rFonts w:ascii="Times New Roman" w:eastAsia="Times New Roman" w:hAnsi="Times New Roman"/>
          <w:snapToGrid w:val="0"/>
        </w:rPr>
      </w:pPr>
    </w:p>
    <w:p w14:paraId="6E8AC48B" w14:textId="77777777" w:rsidR="00E62406" w:rsidRPr="00F97610" w:rsidRDefault="00E62406" w:rsidP="00E62406">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Propilenglikolis (E1520)</w:t>
      </w:r>
    </w:p>
    <w:p w14:paraId="524DE40B" w14:textId="77777777" w:rsidR="00E62406" w:rsidRPr="00F97610" w:rsidRDefault="00E62406" w:rsidP="00E62406">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Glicerolis</w:t>
      </w:r>
    </w:p>
    <w:p w14:paraId="2B972D79" w14:textId="71CAE5C0" w:rsidR="00B516A9" w:rsidRPr="00F97610" w:rsidRDefault="00B516A9" w:rsidP="00B516A9">
      <w:pPr>
        <w:spacing w:after="0" w:line="240" w:lineRule="auto"/>
        <w:rPr>
          <w:rFonts w:ascii="Times New Roman" w:eastAsia="Times New Roman" w:hAnsi="Times New Roman"/>
          <w:snapToGrid w:val="0"/>
        </w:rPr>
      </w:pPr>
      <w:r>
        <w:rPr>
          <w:rFonts w:ascii="Times New Roman" w:eastAsia="Times New Roman" w:hAnsi="Times New Roman"/>
          <w:snapToGrid w:val="0"/>
        </w:rPr>
        <w:t>Sepineo P600</w:t>
      </w:r>
      <w:r w:rsidRPr="00F97610">
        <w:rPr>
          <w:rFonts w:ascii="Times New Roman" w:eastAsia="Times New Roman" w:hAnsi="Times New Roman"/>
          <w:snapToGrid w:val="0"/>
        </w:rPr>
        <w:t xml:space="preserve"> (akrilamido ir natrio akriloildimetiltaurato kopolimeras</w:t>
      </w:r>
      <w:r w:rsidR="006B2179">
        <w:rPr>
          <w:rFonts w:ascii="Times New Roman" w:eastAsia="Times New Roman" w:hAnsi="Times New Roman"/>
          <w:snapToGrid w:val="0"/>
        </w:rPr>
        <w:t xml:space="preserve"> (1:1)</w:t>
      </w:r>
      <w:r w:rsidRPr="00F97610">
        <w:rPr>
          <w:rFonts w:ascii="Times New Roman" w:eastAsia="Times New Roman" w:hAnsi="Times New Roman"/>
          <w:snapToGrid w:val="0"/>
        </w:rPr>
        <w:t xml:space="preserve">, izoheksadekanas, polisorbatas 80, sorbitano oleatas) </w:t>
      </w:r>
    </w:p>
    <w:p w14:paraId="6949064D" w14:textId="66AB4159" w:rsidR="00B516A9" w:rsidRPr="00F97610" w:rsidRDefault="00B516A9" w:rsidP="00B516A9">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Poloksameras</w:t>
      </w:r>
      <w:r w:rsidR="002F0D76">
        <w:rPr>
          <w:rFonts w:ascii="Times New Roman" w:eastAsia="Times New Roman" w:hAnsi="Times New Roman"/>
          <w:snapToGrid w:val="0"/>
        </w:rPr>
        <w:t xml:space="preserve"> 124</w:t>
      </w:r>
    </w:p>
    <w:p w14:paraId="0EDD10A6"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Dinatrio edetatas</w:t>
      </w:r>
    </w:p>
    <w:p w14:paraId="51D46F9E"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Dokuzato natrio druska</w:t>
      </w:r>
    </w:p>
    <w:p w14:paraId="61508060"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Išgrynintas vanduo</w:t>
      </w:r>
    </w:p>
    <w:p w14:paraId="6859DF2E" w14:textId="77777777" w:rsidR="009C7993" w:rsidRPr="00F97610" w:rsidRDefault="009C7993" w:rsidP="009C7993">
      <w:pPr>
        <w:spacing w:after="0" w:line="240" w:lineRule="auto"/>
        <w:rPr>
          <w:rFonts w:ascii="Times New Roman" w:eastAsia="Times New Roman" w:hAnsi="Times New Roman"/>
          <w:snapToGrid w:val="0"/>
        </w:rPr>
      </w:pPr>
    </w:p>
    <w:p w14:paraId="5AD3CEA9"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6.2</w:t>
      </w:r>
      <w:r w:rsidRPr="00F97610">
        <w:rPr>
          <w:rFonts w:ascii="Times New Roman" w:eastAsia="Times New Roman" w:hAnsi="Times New Roman"/>
          <w:b/>
          <w:bCs/>
          <w:snapToGrid w:val="0"/>
        </w:rPr>
        <w:tab/>
        <w:t>Nesuderinamumas</w:t>
      </w:r>
    </w:p>
    <w:p w14:paraId="0AAC1944" w14:textId="77777777" w:rsidR="009C7993" w:rsidRPr="00F97610" w:rsidRDefault="009C7993" w:rsidP="009C7993">
      <w:pPr>
        <w:spacing w:after="0" w:line="240" w:lineRule="auto"/>
        <w:rPr>
          <w:rFonts w:ascii="Times New Roman" w:eastAsia="Times New Roman" w:hAnsi="Times New Roman"/>
          <w:snapToGrid w:val="0"/>
        </w:rPr>
      </w:pPr>
    </w:p>
    <w:p w14:paraId="07520073"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Duomenys nebūtini.</w:t>
      </w:r>
    </w:p>
    <w:p w14:paraId="6FE7FED6" w14:textId="77777777" w:rsidR="009C7993" w:rsidRPr="00F97610" w:rsidRDefault="009C7993" w:rsidP="009C7993">
      <w:pPr>
        <w:spacing w:after="0" w:line="240" w:lineRule="auto"/>
        <w:rPr>
          <w:rFonts w:ascii="Times New Roman" w:eastAsia="Times New Roman" w:hAnsi="Times New Roman"/>
          <w:snapToGrid w:val="0"/>
        </w:rPr>
      </w:pPr>
    </w:p>
    <w:p w14:paraId="32284763"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6.3</w:t>
      </w:r>
      <w:r w:rsidRPr="00F97610">
        <w:rPr>
          <w:rFonts w:ascii="Times New Roman" w:eastAsia="Times New Roman" w:hAnsi="Times New Roman"/>
          <w:b/>
          <w:bCs/>
          <w:snapToGrid w:val="0"/>
        </w:rPr>
        <w:tab/>
        <w:t>Tinkamumo laikas</w:t>
      </w:r>
    </w:p>
    <w:p w14:paraId="4E476D51" w14:textId="77777777" w:rsidR="009C7993" w:rsidRPr="00F97610" w:rsidRDefault="009C7993" w:rsidP="009C7993">
      <w:pPr>
        <w:spacing w:after="0" w:line="240" w:lineRule="auto"/>
        <w:rPr>
          <w:rFonts w:ascii="Times New Roman" w:eastAsia="Times New Roman" w:hAnsi="Times New Roman"/>
          <w:snapToGrid w:val="0"/>
        </w:rPr>
      </w:pPr>
    </w:p>
    <w:p w14:paraId="253999CA" w14:textId="35DA29B7" w:rsidR="009C7993" w:rsidRPr="00F97610" w:rsidRDefault="00400F8F"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2 metai</w:t>
      </w:r>
      <w:r w:rsidR="009C7993" w:rsidRPr="00F97610">
        <w:rPr>
          <w:rFonts w:ascii="Times New Roman" w:eastAsia="Times New Roman" w:hAnsi="Times New Roman"/>
          <w:snapToGrid w:val="0"/>
        </w:rPr>
        <w:t>.</w:t>
      </w:r>
    </w:p>
    <w:p w14:paraId="2D34DAAD" w14:textId="0D6043DD" w:rsidR="001B19B5" w:rsidRPr="00F97610" w:rsidRDefault="001B19B5" w:rsidP="009C7993">
      <w:pPr>
        <w:spacing w:after="0" w:line="240" w:lineRule="auto"/>
        <w:rPr>
          <w:rFonts w:ascii="Times New Roman" w:eastAsia="Times New Roman" w:hAnsi="Times New Roman"/>
          <w:snapToGrid w:val="0"/>
        </w:rPr>
      </w:pPr>
      <w:r w:rsidRPr="00733FFE">
        <w:rPr>
          <w:rFonts w:ascii="Times New Roman" w:eastAsia="MS Mincho" w:hAnsi="Times New Roman"/>
          <w:lang w:eastAsia="lt-LT"/>
        </w:rPr>
        <w:t xml:space="preserve">Pirmą kartą atidarius tūbelę, </w:t>
      </w:r>
      <w:r w:rsidR="00DE73B6">
        <w:rPr>
          <w:rFonts w:ascii="Times New Roman" w:eastAsia="MS Mincho" w:hAnsi="Times New Roman"/>
          <w:lang w:eastAsia="lt-LT"/>
        </w:rPr>
        <w:t>gelio</w:t>
      </w:r>
      <w:r w:rsidRPr="00733FFE">
        <w:rPr>
          <w:rFonts w:ascii="Times New Roman" w:eastAsia="MS Mincho" w:hAnsi="Times New Roman"/>
          <w:lang w:eastAsia="lt-LT"/>
        </w:rPr>
        <w:t xml:space="preserve"> tinkamumo laikas </w:t>
      </w:r>
      <w:r>
        <w:rPr>
          <w:rFonts w:ascii="Times New Roman" w:eastAsia="MS Mincho" w:hAnsi="Times New Roman"/>
          <w:lang w:eastAsia="lt-LT"/>
        </w:rPr>
        <w:t xml:space="preserve">– </w:t>
      </w:r>
      <w:r w:rsidR="00690033">
        <w:rPr>
          <w:rFonts w:ascii="Times New Roman" w:eastAsia="MS Mincho" w:hAnsi="Times New Roman"/>
          <w:lang w:eastAsia="lt-LT"/>
        </w:rPr>
        <w:t>6</w:t>
      </w:r>
      <w:bookmarkStart w:id="3" w:name="_GoBack"/>
      <w:bookmarkEnd w:id="3"/>
      <w:r>
        <w:rPr>
          <w:rFonts w:ascii="Times New Roman" w:eastAsia="MS Mincho" w:hAnsi="Times New Roman"/>
          <w:lang w:eastAsia="lt-LT"/>
        </w:rPr>
        <w:t xml:space="preserve"> mėnesiai.</w:t>
      </w:r>
    </w:p>
    <w:p w14:paraId="43A52D20" w14:textId="77777777" w:rsidR="009C7993" w:rsidRPr="00F97610" w:rsidRDefault="009C7993" w:rsidP="009C7993">
      <w:pPr>
        <w:spacing w:after="0" w:line="240" w:lineRule="auto"/>
        <w:rPr>
          <w:rFonts w:ascii="Times New Roman" w:eastAsia="Times New Roman" w:hAnsi="Times New Roman"/>
          <w:snapToGrid w:val="0"/>
        </w:rPr>
      </w:pPr>
    </w:p>
    <w:p w14:paraId="32C10476"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6.4</w:t>
      </w:r>
      <w:r w:rsidRPr="00F97610">
        <w:rPr>
          <w:rFonts w:ascii="Times New Roman" w:eastAsia="Times New Roman" w:hAnsi="Times New Roman"/>
          <w:b/>
          <w:bCs/>
          <w:snapToGrid w:val="0"/>
        </w:rPr>
        <w:tab/>
        <w:t>Specialios laikymo sąlygos</w:t>
      </w:r>
    </w:p>
    <w:p w14:paraId="31D4E28F" w14:textId="77777777" w:rsidR="009C7993" w:rsidRPr="00F97610" w:rsidRDefault="009C7993" w:rsidP="009C7993">
      <w:pPr>
        <w:spacing w:after="0" w:line="240" w:lineRule="auto"/>
        <w:rPr>
          <w:rFonts w:ascii="Times New Roman" w:eastAsia="Times New Roman" w:hAnsi="Times New Roman"/>
          <w:snapToGrid w:val="0"/>
        </w:rPr>
      </w:pPr>
    </w:p>
    <w:p w14:paraId="4F044A8F" w14:textId="69EE801E"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 xml:space="preserve">Laikyti ne aukštesnėje kaip </w:t>
      </w:r>
      <w:r w:rsidR="001B19B5">
        <w:rPr>
          <w:rFonts w:ascii="Times New Roman" w:eastAsia="Times New Roman" w:hAnsi="Times New Roman"/>
          <w:snapToGrid w:val="0"/>
        </w:rPr>
        <w:t>30</w:t>
      </w:r>
      <w:r w:rsidR="0017487E">
        <w:rPr>
          <w:rFonts w:ascii="Times New Roman" w:eastAsia="Times New Roman" w:hAnsi="Times New Roman"/>
          <w:snapToGrid w:val="0"/>
        </w:rPr>
        <w:t> </w:t>
      </w:r>
      <w:r w:rsidRPr="00F97610">
        <w:rPr>
          <w:rFonts w:ascii="Times New Roman" w:eastAsia="Times New Roman" w:hAnsi="Times New Roman"/>
          <w:snapToGrid w:val="0"/>
        </w:rPr>
        <w:sym w:font="Symbol" w:char="F0B0"/>
      </w:r>
      <w:r w:rsidRPr="00F97610">
        <w:rPr>
          <w:rFonts w:ascii="Times New Roman" w:eastAsia="Times New Roman" w:hAnsi="Times New Roman"/>
          <w:snapToGrid w:val="0"/>
        </w:rPr>
        <w:t>C temperatūroje.</w:t>
      </w:r>
    </w:p>
    <w:p w14:paraId="72AD3C25" w14:textId="77777777" w:rsidR="009C7993" w:rsidRPr="00F97610" w:rsidRDefault="009C7993" w:rsidP="009C7993">
      <w:pPr>
        <w:spacing w:after="0" w:line="240" w:lineRule="auto"/>
        <w:rPr>
          <w:rFonts w:ascii="Times New Roman" w:eastAsia="Times New Roman" w:hAnsi="Times New Roman"/>
          <w:snapToGrid w:val="0"/>
        </w:rPr>
      </w:pPr>
    </w:p>
    <w:p w14:paraId="7AE93C5E"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r w:rsidRPr="00F97610">
        <w:rPr>
          <w:rFonts w:ascii="Times New Roman" w:eastAsia="Times New Roman" w:hAnsi="Times New Roman"/>
          <w:b/>
          <w:bCs/>
          <w:snapToGrid w:val="0"/>
        </w:rPr>
        <w:t>6.5</w:t>
      </w:r>
      <w:r w:rsidRPr="00F97610">
        <w:rPr>
          <w:rFonts w:ascii="Times New Roman" w:eastAsia="Times New Roman" w:hAnsi="Times New Roman"/>
          <w:b/>
          <w:bCs/>
          <w:snapToGrid w:val="0"/>
        </w:rPr>
        <w:tab/>
        <w:t>Talpyklės pobūdis ir jos turinys</w:t>
      </w:r>
      <w:r w:rsidRPr="00F97610">
        <w:rPr>
          <w:rFonts w:ascii="Times New Roman" w:eastAsia="Times New Roman" w:hAnsi="Times New Roman"/>
          <w:b/>
          <w:snapToGrid w:val="0"/>
        </w:rPr>
        <w:t xml:space="preserve"> </w:t>
      </w:r>
    </w:p>
    <w:p w14:paraId="60BDD5C3" w14:textId="77777777" w:rsidR="009C7993" w:rsidRPr="00F97610" w:rsidRDefault="009C7993" w:rsidP="009C7993">
      <w:pPr>
        <w:spacing w:after="0" w:line="240" w:lineRule="auto"/>
        <w:rPr>
          <w:rFonts w:ascii="Times New Roman" w:eastAsia="Times New Roman" w:hAnsi="Times New Roman"/>
          <w:snapToGrid w:val="0"/>
        </w:rPr>
      </w:pPr>
    </w:p>
    <w:p w14:paraId="13710A21" w14:textId="37AFE8BD" w:rsidR="009C7993" w:rsidRPr="00F97610" w:rsidRDefault="001B19B5"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B</w:t>
      </w:r>
      <w:r w:rsidR="009C7993" w:rsidRPr="00F97610">
        <w:rPr>
          <w:rFonts w:ascii="Times New Roman" w:eastAsia="Times New Roman" w:hAnsi="Times New Roman"/>
          <w:snapToGrid w:val="0"/>
        </w:rPr>
        <w:t xml:space="preserve">alto </w:t>
      </w:r>
      <w:r w:rsidR="00DE73B6">
        <w:rPr>
          <w:rFonts w:ascii="Times New Roman" w:eastAsia="Times New Roman" w:hAnsi="Times New Roman"/>
          <w:snapToGrid w:val="0"/>
        </w:rPr>
        <w:t>DT</w:t>
      </w:r>
      <w:r>
        <w:rPr>
          <w:rFonts w:ascii="Times New Roman" w:eastAsia="Times New Roman" w:hAnsi="Times New Roman"/>
          <w:snapToGrid w:val="0"/>
        </w:rPr>
        <w:t>PE/</w:t>
      </w:r>
      <w:r w:rsidR="00DE73B6">
        <w:rPr>
          <w:rFonts w:ascii="Times New Roman" w:eastAsia="Times New Roman" w:hAnsi="Times New Roman"/>
          <w:snapToGrid w:val="0"/>
        </w:rPr>
        <w:t>MT</w:t>
      </w:r>
      <w:r>
        <w:rPr>
          <w:rFonts w:ascii="Times New Roman" w:eastAsia="Times New Roman" w:hAnsi="Times New Roman"/>
          <w:snapToGrid w:val="0"/>
        </w:rPr>
        <w:t xml:space="preserve">PE </w:t>
      </w:r>
      <w:r w:rsidR="009C7993" w:rsidRPr="00F97610">
        <w:rPr>
          <w:rFonts w:ascii="Times New Roman" w:eastAsia="Times New Roman" w:hAnsi="Times New Roman"/>
          <w:snapToGrid w:val="0"/>
        </w:rPr>
        <w:t xml:space="preserve">plastiko tūbelės, kurių korpusas pagamintas </w:t>
      </w:r>
      <w:r w:rsidR="00621460">
        <w:rPr>
          <w:rFonts w:ascii="Times New Roman" w:eastAsia="Times New Roman" w:hAnsi="Times New Roman"/>
          <w:snapToGrid w:val="0"/>
        </w:rPr>
        <w:t>iš</w:t>
      </w:r>
      <w:r w:rsidR="009C7993" w:rsidRPr="00F97610">
        <w:rPr>
          <w:rFonts w:ascii="Times New Roman" w:eastAsia="Times New Roman" w:hAnsi="Times New Roman"/>
          <w:snapToGrid w:val="0"/>
        </w:rPr>
        <w:t xml:space="preserve"> didelio tankio polietileno</w:t>
      </w:r>
      <w:r w:rsidR="00621460">
        <w:rPr>
          <w:rFonts w:ascii="Times New Roman" w:eastAsia="Times New Roman" w:hAnsi="Times New Roman"/>
          <w:snapToGrid w:val="0"/>
        </w:rPr>
        <w:t xml:space="preserve"> (</w:t>
      </w:r>
      <w:r w:rsidR="00DE73B6">
        <w:rPr>
          <w:rFonts w:ascii="Times New Roman" w:eastAsia="Times New Roman" w:hAnsi="Times New Roman"/>
          <w:snapToGrid w:val="0"/>
        </w:rPr>
        <w:t>DT</w:t>
      </w:r>
      <w:r w:rsidR="00621460">
        <w:rPr>
          <w:rFonts w:ascii="Times New Roman" w:eastAsia="Times New Roman" w:hAnsi="Times New Roman"/>
          <w:snapToGrid w:val="0"/>
        </w:rPr>
        <w:t>PE)</w:t>
      </w:r>
      <w:r w:rsidR="009C7993" w:rsidRPr="00F97610">
        <w:rPr>
          <w:rFonts w:ascii="Times New Roman" w:eastAsia="Times New Roman" w:hAnsi="Times New Roman"/>
          <w:snapToGrid w:val="0"/>
        </w:rPr>
        <w:t xml:space="preserve">, </w:t>
      </w:r>
      <w:r w:rsidR="00621460">
        <w:rPr>
          <w:rFonts w:ascii="Times New Roman" w:eastAsia="Times New Roman" w:hAnsi="Times New Roman"/>
          <w:snapToGrid w:val="0"/>
        </w:rPr>
        <w:t>su aliuminio nuplėšiama tarpine ir užsukamu baltos spalvos polipropileno dangteliu.</w:t>
      </w:r>
    </w:p>
    <w:p w14:paraId="6511DA90" w14:textId="19CF70D4" w:rsidR="00621460" w:rsidRDefault="00621460"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30 g tūbelė</w:t>
      </w:r>
    </w:p>
    <w:p w14:paraId="4463C441" w14:textId="26F8A97C" w:rsidR="00621460" w:rsidRDefault="00621460"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45 g tūbelė</w:t>
      </w:r>
    </w:p>
    <w:p w14:paraId="77F598B9" w14:textId="07D93FEA" w:rsidR="00621460" w:rsidRPr="00F97610" w:rsidRDefault="00621460" w:rsidP="009C7993">
      <w:pPr>
        <w:spacing w:after="0" w:line="240" w:lineRule="auto"/>
        <w:rPr>
          <w:rFonts w:ascii="Times New Roman" w:eastAsia="Times New Roman" w:hAnsi="Times New Roman"/>
          <w:snapToGrid w:val="0"/>
        </w:rPr>
      </w:pPr>
      <w:r>
        <w:rPr>
          <w:rFonts w:ascii="Times New Roman" w:eastAsia="Times New Roman" w:hAnsi="Times New Roman"/>
          <w:snapToGrid w:val="0"/>
        </w:rPr>
        <w:t>60 g tūbelė</w:t>
      </w:r>
    </w:p>
    <w:p w14:paraId="72A173B9" w14:textId="77777777" w:rsidR="009C7993" w:rsidRPr="00F97610" w:rsidRDefault="009C7993" w:rsidP="009C7993">
      <w:pPr>
        <w:spacing w:after="0" w:line="240" w:lineRule="auto"/>
        <w:rPr>
          <w:rFonts w:ascii="Times New Roman" w:eastAsia="Times New Roman" w:hAnsi="Times New Roman"/>
          <w:snapToGrid w:val="0"/>
        </w:rPr>
      </w:pPr>
    </w:p>
    <w:p w14:paraId="36E180DC"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Gali būti tiekiamos ne visų dydžių pakuotės.</w:t>
      </w:r>
    </w:p>
    <w:p w14:paraId="04194D1F" w14:textId="77777777" w:rsidR="009C7993" w:rsidRPr="00F97610" w:rsidRDefault="009C7993" w:rsidP="009C7993">
      <w:pPr>
        <w:spacing w:after="0" w:line="240" w:lineRule="auto"/>
        <w:rPr>
          <w:rFonts w:ascii="Times New Roman" w:eastAsia="Times New Roman" w:hAnsi="Times New Roman"/>
          <w:snapToGrid w:val="0"/>
        </w:rPr>
      </w:pPr>
    </w:p>
    <w:p w14:paraId="59B03F87" w14:textId="77777777" w:rsidR="009C7993" w:rsidRPr="00F97610" w:rsidRDefault="009C7993" w:rsidP="009C7993">
      <w:pPr>
        <w:keepNext/>
        <w:tabs>
          <w:tab w:val="left" w:pos="567"/>
        </w:tabs>
        <w:spacing w:after="0" w:line="240" w:lineRule="auto"/>
        <w:outlineLvl w:val="3"/>
        <w:rPr>
          <w:rFonts w:ascii="Times New Roman" w:eastAsia="Times New Roman" w:hAnsi="Times New Roman"/>
          <w:b/>
          <w:bCs/>
          <w:snapToGrid w:val="0"/>
        </w:rPr>
      </w:pPr>
      <w:bookmarkStart w:id="4" w:name="OLE_LINK1"/>
      <w:r w:rsidRPr="00F97610">
        <w:rPr>
          <w:rFonts w:ascii="Times New Roman" w:eastAsia="Times New Roman" w:hAnsi="Times New Roman"/>
          <w:b/>
          <w:bCs/>
          <w:snapToGrid w:val="0"/>
        </w:rPr>
        <w:t>6.6</w:t>
      </w:r>
      <w:r w:rsidRPr="00F97610">
        <w:rPr>
          <w:rFonts w:ascii="Times New Roman" w:eastAsia="Times New Roman" w:hAnsi="Times New Roman"/>
          <w:b/>
          <w:bCs/>
          <w:snapToGrid w:val="0"/>
        </w:rPr>
        <w:tab/>
        <w:t>Specialūs reikalavimai atliekoms tvarkyti ir vaistiniam preparatui ruošti</w:t>
      </w:r>
    </w:p>
    <w:bookmarkEnd w:id="4"/>
    <w:p w14:paraId="598210C2" w14:textId="77777777" w:rsidR="009C7993" w:rsidRPr="00F97610" w:rsidRDefault="009C7993" w:rsidP="009C7993">
      <w:pPr>
        <w:spacing w:after="0" w:line="240" w:lineRule="auto"/>
        <w:rPr>
          <w:rFonts w:ascii="Times New Roman" w:eastAsia="Times New Roman" w:hAnsi="Times New Roman"/>
          <w:snapToGrid w:val="0"/>
        </w:rPr>
      </w:pPr>
    </w:p>
    <w:p w14:paraId="6DC9BFD6"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Specialių reikalavimų nėra.</w:t>
      </w:r>
    </w:p>
    <w:p w14:paraId="6FD15B04" w14:textId="77777777" w:rsidR="009C7993" w:rsidRPr="00F97610" w:rsidRDefault="009C7993" w:rsidP="009C7993">
      <w:pPr>
        <w:spacing w:after="0" w:line="240" w:lineRule="auto"/>
        <w:rPr>
          <w:rFonts w:ascii="Times New Roman" w:eastAsia="Times New Roman" w:hAnsi="Times New Roman"/>
          <w:snapToGrid w:val="0"/>
        </w:rPr>
      </w:pPr>
    </w:p>
    <w:p w14:paraId="4D9DA668" w14:textId="77777777" w:rsidR="009C7993" w:rsidRPr="00F97610" w:rsidRDefault="009C7993" w:rsidP="009C799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Nesuvartotą vaistinį preparatą ar atliekas reikia tvarkyti laikantis vietinių reikalavimų.</w:t>
      </w:r>
    </w:p>
    <w:p w14:paraId="3405CAA9" w14:textId="77777777" w:rsidR="009C7993" w:rsidRPr="00F97610" w:rsidRDefault="009C7993" w:rsidP="009C7993">
      <w:pPr>
        <w:spacing w:after="0" w:line="240" w:lineRule="auto"/>
        <w:rPr>
          <w:rFonts w:ascii="Times New Roman" w:eastAsia="Times New Roman" w:hAnsi="Times New Roman"/>
          <w:snapToGrid w:val="0"/>
        </w:rPr>
      </w:pPr>
    </w:p>
    <w:p w14:paraId="5D3C77EE" w14:textId="77777777" w:rsidR="009C7993" w:rsidRPr="00F97610" w:rsidRDefault="009C7993" w:rsidP="009C7993">
      <w:pPr>
        <w:spacing w:after="0" w:line="240" w:lineRule="auto"/>
        <w:rPr>
          <w:rFonts w:ascii="Times New Roman" w:eastAsia="Times New Roman" w:hAnsi="Times New Roman"/>
          <w:snapToGrid w:val="0"/>
        </w:rPr>
      </w:pPr>
    </w:p>
    <w:p w14:paraId="73D1CAB0"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lastRenderedPageBreak/>
        <w:t>7.</w:t>
      </w:r>
      <w:r w:rsidRPr="00F97610">
        <w:rPr>
          <w:rFonts w:ascii="Times New Roman" w:eastAsia="Times New Roman" w:hAnsi="Times New Roman"/>
          <w:b/>
          <w:bCs/>
          <w:snapToGrid w:val="0"/>
        </w:rPr>
        <w:tab/>
        <w:t>REGISTRUOTOJAS</w:t>
      </w:r>
    </w:p>
    <w:p w14:paraId="5259AAFC" w14:textId="77777777" w:rsidR="009C7993" w:rsidRPr="00F97610" w:rsidRDefault="009C7993" w:rsidP="009C7993">
      <w:pPr>
        <w:spacing w:after="0" w:line="240" w:lineRule="auto"/>
        <w:rPr>
          <w:rFonts w:ascii="Times New Roman" w:eastAsia="Times New Roman" w:hAnsi="Times New Roman"/>
          <w:snapToGrid w:val="0"/>
        </w:rPr>
      </w:pPr>
    </w:p>
    <w:p w14:paraId="1243B5DD" w14:textId="77777777" w:rsidR="0017487E" w:rsidRPr="00DF20DE" w:rsidRDefault="0017487E" w:rsidP="0017487E">
      <w:pPr>
        <w:spacing w:after="0" w:line="240" w:lineRule="auto"/>
        <w:rPr>
          <w:rFonts w:ascii="Times New Roman" w:hAnsi="Times New Roman"/>
        </w:rPr>
      </w:pPr>
      <w:r w:rsidRPr="00DF20DE">
        <w:rPr>
          <w:rFonts w:ascii="Times New Roman" w:hAnsi="Times New Roman"/>
        </w:rPr>
        <w:t>Egis Pharmaceuticals PLC</w:t>
      </w:r>
    </w:p>
    <w:p w14:paraId="4AA49755" w14:textId="77777777" w:rsidR="0017487E" w:rsidRPr="00DF20DE" w:rsidRDefault="0017487E" w:rsidP="0017487E">
      <w:pPr>
        <w:spacing w:after="0" w:line="240" w:lineRule="auto"/>
        <w:rPr>
          <w:rFonts w:ascii="Times New Roman" w:hAnsi="Times New Roman"/>
        </w:rPr>
      </w:pPr>
      <w:r w:rsidRPr="00DF20DE">
        <w:rPr>
          <w:rFonts w:ascii="Times New Roman" w:hAnsi="Times New Roman"/>
        </w:rPr>
        <w:t>Keresztúri út 30–38</w:t>
      </w:r>
    </w:p>
    <w:p w14:paraId="274E6CA0" w14:textId="77777777" w:rsidR="0017487E" w:rsidRPr="00DF20DE" w:rsidRDefault="0017487E" w:rsidP="0017487E">
      <w:pPr>
        <w:spacing w:after="0" w:line="240" w:lineRule="auto"/>
        <w:rPr>
          <w:rFonts w:ascii="Times New Roman" w:hAnsi="Times New Roman"/>
        </w:rPr>
      </w:pPr>
      <w:r w:rsidRPr="00DF20DE">
        <w:rPr>
          <w:rFonts w:ascii="Times New Roman" w:hAnsi="Times New Roman"/>
        </w:rPr>
        <w:t>1106 Budapest</w:t>
      </w:r>
    </w:p>
    <w:p w14:paraId="5094E67F" w14:textId="3147916C" w:rsidR="0017487E" w:rsidRPr="00F97610" w:rsidRDefault="0017487E" w:rsidP="0017487E">
      <w:pPr>
        <w:keepNext/>
        <w:suppressLineNumbers/>
        <w:tabs>
          <w:tab w:val="left" w:pos="567"/>
        </w:tabs>
        <w:spacing w:after="0" w:line="240" w:lineRule="auto"/>
        <w:rPr>
          <w:rFonts w:ascii="Times New Roman" w:eastAsia="SimSun" w:hAnsi="Times New Roman"/>
          <w:noProof/>
        </w:rPr>
      </w:pPr>
      <w:r w:rsidRPr="00DF20DE">
        <w:rPr>
          <w:rFonts w:ascii="Times New Roman" w:hAnsi="Times New Roman"/>
        </w:rPr>
        <w:t>Vengrija</w:t>
      </w:r>
      <w:r w:rsidRPr="00F97610" w:rsidDel="00621460">
        <w:rPr>
          <w:rFonts w:ascii="Times New Roman" w:eastAsia="SimSun" w:hAnsi="Times New Roman"/>
          <w:noProof/>
        </w:rPr>
        <w:t xml:space="preserve"> </w:t>
      </w:r>
    </w:p>
    <w:p w14:paraId="47520CFB" w14:textId="77777777" w:rsidR="009C7993" w:rsidRPr="00F97610" w:rsidRDefault="009C7993" w:rsidP="009C7993">
      <w:pPr>
        <w:spacing w:after="0" w:line="240" w:lineRule="auto"/>
        <w:rPr>
          <w:rFonts w:ascii="Times New Roman" w:eastAsia="Times New Roman" w:hAnsi="Times New Roman"/>
          <w:snapToGrid w:val="0"/>
        </w:rPr>
      </w:pPr>
    </w:p>
    <w:p w14:paraId="31C8D3D9" w14:textId="77777777" w:rsidR="009C7993" w:rsidRPr="00F97610" w:rsidRDefault="009C7993" w:rsidP="009C7993">
      <w:pPr>
        <w:spacing w:after="0" w:line="240" w:lineRule="auto"/>
        <w:rPr>
          <w:rFonts w:ascii="Times New Roman" w:eastAsia="Times New Roman" w:hAnsi="Times New Roman"/>
          <w:snapToGrid w:val="0"/>
        </w:rPr>
      </w:pPr>
    </w:p>
    <w:p w14:paraId="0073FD6F"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8.</w:t>
      </w:r>
      <w:r w:rsidRPr="00F97610">
        <w:rPr>
          <w:rFonts w:ascii="Times New Roman" w:eastAsia="Times New Roman" w:hAnsi="Times New Roman"/>
          <w:b/>
          <w:bCs/>
          <w:snapToGrid w:val="0"/>
        </w:rPr>
        <w:tab/>
        <w:t xml:space="preserve">REGISTRACIJOS PAŽYMĖJIMO NUMERIS (-IAI) </w:t>
      </w:r>
    </w:p>
    <w:p w14:paraId="470D2C73" w14:textId="77777777" w:rsidR="008D6A72" w:rsidRDefault="008D6A72" w:rsidP="009C7993">
      <w:pPr>
        <w:spacing w:after="0" w:line="240" w:lineRule="auto"/>
        <w:rPr>
          <w:rFonts w:ascii="Times New Roman" w:eastAsia="Times New Roman" w:hAnsi="Times New Roman"/>
          <w:bCs/>
          <w:u w:val="single"/>
        </w:rPr>
      </w:pPr>
    </w:p>
    <w:p w14:paraId="153217E5" w14:textId="7F8BC812" w:rsidR="005C7801" w:rsidRPr="005C7801" w:rsidRDefault="005C7801" w:rsidP="005C7801">
      <w:pPr>
        <w:spacing w:after="0" w:line="240" w:lineRule="auto"/>
        <w:rPr>
          <w:rFonts w:ascii="Times New Roman" w:eastAsia="Times New Roman" w:hAnsi="Times New Roman"/>
          <w:snapToGrid w:val="0"/>
        </w:rPr>
      </w:pPr>
      <w:bookmarkStart w:id="5" w:name="_Hlk192673669"/>
      <w:r w:rsidRPr="005C7801">
        <w:rPr>
          <w:rFonts w:ascii="Times New Roman" w:eastAsia="Times New Roman" w:hAnsi="Times New Roman"/>
          <w:snapToGrid w:val="0"/>
        </w:rPr>
        <w:t>LT/1/25/5730/001 – 30 g</w:t>
      </w:r>
    </w:p>
    <w:p w14:paraId="3DCB77F2" w14:textId="502F085B" w:rsidR="005C7801" w:rsidRPr="005C7801" w:rsidRDefault="005C7801" w:rsidP="005C7801">
      <w:pPr>
        <w:spacing w:after="0" w:line="240" w:lineRule="auto"/>
        <w:rPr>
          <w:rFonts w:ascii="Times New Roman" w:eastAsia="Times New Roman" w:hAnsi="Times New Roman"/>
          <w:snapToGrid w:val="0"/>
        </w:rPr>
      </w:pPr>
      <w:r w:rsidRPr="005C7801">
        <w:rPr>
          <w:rFonts w:ascii="Times New Roman" w:eastAsia="Times New Roman" w:hAnsi="Times New Roman"/>
          <w:snapToGrid w:val="0"/>
        </w:rPr>
        <w:t>LT/1/25/5730/002 – 45 g</w:t>
      </w:r>
    </w:p>
    <w:p w14:paraId="79B9D570" w14:textId="3805ECFF" w:rsidR="009C7993" w:rsidRDefault="005C7801" w:rsidP="005C7801">
      <w:pPr>
        <w:spacing w:after="0" w:line="240" w:lineRule="auto"/>
        <w:rPr>
          <w:rFonts w:ascii="Times New Roman" w:eastAsia="Times New Roman" w:hAnsi="Times New Roman"/>
          <w:snapToGrid w:val="0"/>
        </w:rPr>
      </w:pPr>
      <w:r w:rsidRPr="005C7801">
        <w:rPr>
          <w:rFonts w:ascii="Times New Roman" w:eastAsia="Times New Roman" w:hAnsi="Times New Roman"/>
          <w:snapToGrid w:val="0"/>
        </w:rPr>
        <w:t>LT/1/25/5730/003 – 60 g</w:t>
      </w:r>
    </w:p>
    <w:bookmarkEnd w:id="5"/>
    <w:p w14:paraId="3905B6C6" w14:textId="77777777" w:rsidR="005C7801" w:rsidRDefault="005C7801" w:rsidP="009C7993">
      <w:pPr>
        <w:spacing w:after="0" w:line="240" w:lineRule="auto"/>
        <w:rPr>
          <w:rFonts w:ascii="Times New Roman" w:eastAsia="Times New Roman" w:hAnsi="Times New Roman"/>
          <w:snapToGrid w:val="0"/>
        </w:rPr>
      </w:pPr>
    </w:p>
    <w:p w14:paraId="0D2C7129" w14:textId="77777777" w:rsidR="005C7801" w:rsidRPr="00F97610" w:rsidRDefault="005C7801" w:rsidP="009C7993">
      <w:pPr>
        <w:spacing w:after="0" w:line="240" w:lineRule="auto"/>
        <w:rPr>
          <w:rFonts w:ascii="Times New Roman" w:eastAsia="Times New Roman" w:hAnsi="Times New Roman"/>
          <w:snapToGrid w:val="0"/>
        </w:rPr>
      </w:pPr>
    </w:p>
    <w:p w14:paraId="693E289D"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9.</w:t>
      </w:r>
      <w:r w:rsidRPr="00F97610">
        <w:rPr>
          <w:rFonts w:ascii="Times New Roman" w:eastAsia="Times New Roman" w:hAnsi="Times New Roman"/>
          <w:b/>
          <w:bCs/>
          <w:snapToGrid w:val="0"/>
        </w:rPr>
        <w:tab/>
        <w:t>REGISTRAVIMO / PERREGISTRAVIMO DATA</w:t>
      </w:r>
    </w:p>
    <w:p w14:paraId="10A903DA" w14:textId="77777777" w:rsidR="009C7993" w:rsidRPr="00F97610" w:rsidRDefault="009C7993" w:rsidP="009C7993">
      <w:pPr>
        <w:spacing w:after="0" w:line="240" w:lineRule="auto"/>
        <w:rPr>
          <w:rFonts w:ascii="Times New Roman" w:eastAsia="Times New Roman" w:hAnsi="Times New Roman"/>
          <w:snapToGrid w:val="0"/>
        </w:rPr>
      </w:pPr>
    </w:p>
    <w:p w14:paraId="1BD21B5E" w14:textId="77777777" w:rsidR="005C7801" w:rsidRDefault="00E868A6" w:rsidP="005C7801">
      <w:pPr>
        <w:tabs>
          <w:tab w:val="left" w:pos="5954"/>
          <w:tab w:val="left" w:pos="6237"/>
          <w:tab w:val="left" w:pos="6663"/>
          <w:tab w:val="left" w:pos="6946"/>
        </w:tabs>
        <w:spacing w:after="0" w:line="240" w:lineRule="auto"/>
        <w:rPr>
          <w:rFonts w:ascii="Times New Roman" w:hAnsi="Times New Roman"/>
          <w:szCs w:val="24"/>
        </w:rPr>
      </w:pPr>
      <w:r w:rsidRPr="00BB3839">
        <w:rPr>
          <w:rFonts w:ascii="Times New Roman" w:hAnsi="Times New Roman"/>
          <w:szCs w:val="24"/>
        </w:rPr>
        <w:t xml:space="preserve">Registravimo data </w:t>
      </w:r>
      <w:r w:rsidR="005C7801">
        <w:rPr>
          <w:rFonts w:ascii="Times New Roman" w:hAnsi="Times New Roman"/>
          <w:szCs w:val="24"/>
        </w:rPr>
        <w:t>2025 m. kovo 10 d.</w:t>
      </w:r>
    </w:p>
    <w:p w14:paraId="7A56B62C" w14:textId="6670B4DF" w:rsidR="00D45234" w:rsidRDefault="00D45234" w:rsidP="009C7993">
      <w:pPr>
        <w:spacing w:after="0" w:line="240" w:lineRule="auto"/>
        <w:rPr>
          <w:rFonts w:ascii="Times New Roman" w:hAnsi="Times New Roman"/>
          <w:szCs w:val="24"/>
        </w:rPr>
      </w:pPr>
    </w:p>
    <w:p w14:paraId="335990F9" w14:textId="77777777" w:rsidR="009C7993" w:rsidRPr="00F97610" w:rsidRDefault="009C7993" w:rsidP="009C7993">
      <w:pPr>
        <w:spacing w:after="0" w:line="240" w:lineRule="auto"/>
        <w:rPr>
          <w:rFonts w:ascii="Times New Roman" w:eastAsia="Times New Roman" w:hAnsi="Times New Roman"/>
          <w:snapToGrid w:val="0"/>
        </w:rPr>
      </w:pPr>
    </w:p>
    <w:p w14:paraId="0E1B6A6A"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rPr>
      </w:pPr>
      <w:r w:rsidRPr="00F97610">
        <w:rPr>
          <w:rFonts w:ascii="Times New Roman" w:eastAsia="Times New Roman" w:hAnsi="Times New Roman"/>
          <w:b/>
          <w:bCs/>
          <w:snapToGrid w:val="0"/>
        </w:rPr>
        <w:t>10.</w:t>
      </w:r>
      <w:r w:rsidRPr="00F97610">
        <w:rPr>
          <w:rFonts w:ascii="Times New Roman" w:eastAsia="Times New Roman" w:hAnsi="Times New Roman"/>
          <w:b/>
          <w:bCs/>
          <w:snapToGrid w:val="0"/>
        </w:rPr>
        <w:tab/>
        <w:t>TEKSTO PERŽIŪROS DATA</w:t>
      </w:r>
    </w:p>
    <w:p w14:paraId="35B39419" w14:textId="6490CA07" w:rsidR="009C7993" w:rsidRPr="00F97610" w:rsidRDefault="009C7993" w:rsidP="009C7993">
      <w:pPr>
        <w:spacing w:after="0" w:line="240" w:lineRule="auto"/>
        <w:rPr>
          <w:rFonts w:ascii="Times New Roman" w:eastAsia="Times New Roman" w:hAnsi="Times New Roman"/>
          <w:snapToGrid w:val="0"/>
        </w:rPr>
      </w:pPr>
    </w:p>
    <w:p w14:paraId="16AF2DBD" w14:textId="41182C82" w:rsidR="006E0FA3" w:rsidRDefault="006E0FA3" w:rsidP="00F86D5F">
      <w:pPr>
        <w:spacing w:after="0" w:line="240" w:lineRule="auto"/>
        <w:rPr>
          <w:rFonts w:ascii="Times New Roman" w:hAnsi="Times New Roman"/>
          <w:szCs w:val="24"/>
        </w:rPr>
      </w:pPr>
      <w:r>
        <w:rPr>
          <w:rFonts w:ascii="Times New Roman" w:hAnsi="Times New Roman"/>
          <w:szCs w:val="24"/>
        </w:rPr>
        <w:t xml:space="preserve">2025 m. gegužės </w:t>
      </w:r>
      <w:r w:rsidR="00865890">
        <w:rPr>
          <w:rFonts w:ascii="Times New Roman" w:hAnsi="Times New Roman"/>
          <w:szCs w:val="24"/>
        </w:rPr>
        <w:t>26</w:t>
      </w:r>
      <w:r>
        <w:rPr>
          <w:rFonts w:ascii="Times New Roman" w:hAnsi="Times New Roman"/>
          <w:szCs w:val="24"/>
        </w:rPr>
        <w:t xml:space="preserve"> d.</w:t>
      </w:r>
    </w:p>
    <w:p w14:paraId="07118286" w14:textId="77777777" w:rsidR="005C7801" w:rsidRDefault="005C7801" w:rsidP="009C7993">
      <w:pPr>
        <w:tabs>
          <w:tab w:val="left" w:pos="5954"/>
          <w:tab w:val="left" w:pos="6237"/>
          <w:tab w:val="left" w:pos="6663"/>
          <w:tab w:val="left" w:pos="6946"/>
        </w:tabs>
        <w:spacing w:after="0" w:line="240" w:lineRule="auto"/>
        <w:rPr>
          <w:rFonts w:ascii="Times New Roman" w:hAnsi="Times New Roman"/>
          <w:noProof/>
          <w:snapToGrid w:val="0"/>
          <w:szCs w:val="24"/>
        </w:rPr>
      </w:pPr>
    </w:p>
    <w:p w14:paraId="128B1012" w14:textId="77777777" w:rsidR="008D6A72" w:rsidRPr="00F97610" w:rsidRDefault="008D6A72" w:rsidP="009C7993">
      <w:pPr>
        <w:tabs>
          <w:tab w:val="left" w:pos="5954"/>
          <w:tab w:val="left" w:pos="6237"/>
          <w:tab w:val="left" w:pos="6663"/>
          <w:tab w:val="left" w:pos="6946"/>
        </w:tabs>
        <w:spacing w:after="0" w:line="240" w:lineRule="auto"/>
        <w:rPr>
          <w:rFonts w:ascii="Times New Roman" w:eastAsia="SimSun" w:hAnsi="Times New Roman"/>
        </w:rPr>
      </w:pPr>
    </w:p>
    <w:p w14:paraId="11949534" w14:textId="6BD0C680" w:rsidR="009C7993" w:rsidRPr="00F97610" w:rsidRDefault="009C7993" w:rsidP="009C7993">
      <w:pPr>
        <w:tabs>
          <w:tab w:val="left" w:pos="5954"/>
          <w:tab w:val="left" w:pos="6237"/>
          <w:tab w:val="left" w:pos="6663"/>
          <w:tab w:val="left" w:pos="6946"/>
        </w:tabs>
        <w:spacing w:after="0" w:line="240" w:lineRule="auto"/>
        <w:rPr>
          <w:rFonts w:ascii="Times New Roman" w:eastAsia="SimSun" w:hAnsi="Times New Roman"/>
        </w:rPr>
      </w:pPr>
      <w:r w:rsidRPr="00F97610">
        <w:rPr>
          <w:rFonts w:ascii="Times New Roman" w:eastAsia="SimSun" w:hAnsi="Times New Roman"/>
        </w:rPr>
        <w:t>Išsami informacija apie šį vaistinį preparatą pateikiama Valstybinės vaistų kontrolės tarnybos prie Lietuvos Respublikos sveikatos apsaugos ministerijos tinklalapyje</w:t>
      </w:r>
      <w:r w:rsidRPr="00F97610">
        <w:rPr>
          <w:rFonts w:ascii="Times New Roman" w:eastAsia="SimSun" w:hAnsi="Times New Roman"/>
          <w:i/>
        </w:rPr>
        <w:t xml:space="preserve"> </w:t>
      </w:r>
      <w:r w:rsidR="00621460" w:rsidRPr="001B20A5">
        <w:rPr>
          <w:rFonts w:ascii="Times New Roman" w:hAnsi="Times New Roman"/>
          <w:color w:val="0000EE"/>
          <w:u w:val="single"/>
          <w:lang w:eastAsia="lt-LT"/>
        </w:rPr>
        <w:t>https://vvkt.lrv.lt/lt</w:t>
      </w:r>
      <w:r w:rsidR="004776EA">
        <w:rPr>
          <w:rFonts w:ascii="Times New Roman" w:hAnsi="Times New Roman"/>
          <w:color w:val="0000EE"/>
          <w:u w:val="single"/>
          <w:lang w:eastAsia="lt-LT"/>
        </w:rPr>
        <w:t>.</w:t>
      </w:r>
    </w:p>
    <w:p w14:paraId="0C2C98ED" w14:textId="77777777" w:rsidR="009C7993" w:rsidRPr="00F97610" w:rsidRDefault="009C7993" w:rsidP="009C7993">
      <w:pPr>
        <w:tabs>
          <w:tab w:val="left" w:pos="5954"/>
          <w:tab w:val="left" w:pos="6237"/>
          <w:tab w:val="left" w:pos="6663"/>
          <w:tab w:val="left" w:pos="6946"/>
        </w:tabs>
        <w:spacing w:after="0" w:line="240" w:lineRule="auto"/>
        <w:rPr>
          <w:rFonts w:ascii="Times New Roman" w:eastAsia="SimSun" w:hAnsi="Times New Roman"/>
        </w:rPr>
      </w:pPr>
    </w:p>
    <w:p w14:paraId="25F375F2"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r w:rsidRPr="00F97610">
        <w:rPr>
          <w:rFonts w:ascii="Times New Roman" w:eastAsia="Times New Roman" w:hAnsi="Times New Roman"/>
          <w:b/>
          <w:snapToGrid w:val="0"/>
          <w:szCs w:val="20"/>
        </w:rPr>
        <w:br w:type="page"/>
      </w:r>
    </w:p>
    <w:p w14:paraId="08008116"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1664D700"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3598E2B5"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453E0D13"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78886B24"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24832ABB"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570B1C14"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6041046E"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3953CFA5"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5F51C50E"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5F019B4D"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5BAFC46B"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010F28D9"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3D9EB67E"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0CCBD951"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035CB9B1"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174C76CC"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6B762C20"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2F87B46C"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04216330"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0FE6D4A6"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25789E3A"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1F5ADA35"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p>
    <w:p w14:paraId="7B71F380" w14:textId="77777777" w:rsidR="009C7993" w:rsidRPr="00F97610" w:rsidRDefault="009C7993" w:rsidP="009C7993">
      <w:pPr>
        <w:tabs>
          <w:tab w:val="left" w:pos="567"/>
        </w:tabs>
        <w:spacing w:after="0" w:line="260" w:lineRule="exact"/>
        <w:jc w:val="center"/>
        <w:rPr>
          <w:rFonts w:ascii="Times New Roman" w:eastAsia="Times New Roman" w:hAnsi="Times New Roman"/>
          <w:b/>
          <w:snapToGrid w:val="0"/>
          <w:szCs w:val="20"/>
        </w:rPr>
      </w:pPr>
      <w:r w:rsidRPr="00F97610">
        <w:rPr>
          <w:rFonts w:ascii="Times New Roman" w:eastAsia="Times New Roman" w:hAnsi="Times New Roman"/>
          <w:b/>
          <w:snapToGrid w:val="0"/>
          <w:szCs w:val="20"/>
        </w:rPr>
        <w:t>II PRIEDAS</w:t>
      </w:r>
    </w:p>
    <w:p w14:paraId="5D9763F1" w14:textId="77777777" w:rsidR="009C7993" w:rsidRPr="00F97610" w:rsidRDefault="009C7993" w:rsidP="009C7993">
      <w:pPr>
        <w:tabs>
          <w:tab w:val="left" w:pos="567"/>
        </w:tabs>
        <w:spacing w:after="0" w:line="260" w:lineRule="exact"/>
        <w:ind w:left="1701" w:right="1416" w:hanging="567"/>
        <w:rPr>
          <w:rFonts w:ascii="Times New Roman" w:eastAsia="Times New Roman" w:hAnsi="Times New Roman"/>
          <w:snapToGrid w:val="0"/>
          <w:szCs w:val="20"/>
        </w:rPr>
      </w:pPr>
    </w:p>
    <w:p w14:paraId="13E20ADE" w14:textId="77777777" w:rsidR="009C7993" w:rsidRPr="00F97610" w:rsidRDefault="009C7993" w:rsidP="009C7993">
      <w:pPr>
        <w:tabs>
          <w:tab w:val="left" w:pos="567"/>
        </w:tabs>
        <w:spacing w:after="0" w:line="260" w:lineRule="exact"/>
        <w:jc w:val="center"/>
        <w:rPr>
          <w:rFonts w:ascii="Times New Roman" w:eastAsia="Times New Roman" w:hAnsi="Times New Roman"/>
          <w:i/>
          <w:snapToGrid w:val="0"/>
          <w:szCs w:val="20"/>
        </w:rPr>
      </w:pPr>
      <w:r w:rsidRPr="00F97610">
        <w:rPr>
          <w:rFonts w:ascii="Times New Roman" w:eastAsia="Times New Roman" w:hAnsi="Times New Roman"/>
          <w:b/>
          <w:snapToGrid w:val="0"/>
          <w:szCs w:val="20"/>
        </w:rPr>
        <w:t>REGISTRACIJOS SĄLYGOS</w:t>
      </w:r>
    </w:p>
    <w:p w14:paraId="61C792DB"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p>
    <w:p w14:paraId="4059BBD7" w14:textId="77777777" w:rsidR="009C7993" w:rsidRPr="00F97610" w:rsidRDefault="009C7993" w:rsidP="009C7993">
      <w:pPr>
        <w:tabs>
          <w:tab w:val="left" w:pos="1701"/>
        </w:tabs>
        <w:spacing w:after="0" w:line="260" w:lineRule="exact"/>
        <w:ind w:left="1701" w:right="567" w:hanging="567"/>
        <w:rPr>
          <w:rFonts w:ascii="Times New Roman" w:eastAsia="Times New Roman" w:hAnsi="Times New Roman"/>
          <w:b/>
          <w:noProof/>
          <w:snapToGrid w:val="0"/>
          <w:szCs w:val="24"/>
        </w:rPr>
      </w:pPr>
      <w:r w:rsidRPr="00F97610">
        <w:rPr>
          <w:rFonts w:ascii="Times New Roman" w:eastAsia="Times New Roman" w:hAnsi="Times New Roman"/>
          <w:b/>
          <w:noProof/>
          <w:snapToGrid w:val="0"/>
          <w:szCs w:val="24"/>
        </w:rPr>
        <w:t>A.</w:t>
      </w:r>
      <w:r w:rsidRPr="00F97610">
        <w:rPr>
          <w:rFonts w:ascii="Times New Roman" w:eastAsia="Times New Roman" w:hAnsi="Times New Roman"/>
          <w:b/>
          <w:noProof/>
          <w:snapToGrid w:val="0"/>
          <w:szCs w:val="24"/>
        </w:rPr>
        <w:tab/>
        <w:t>GAMINTOJAS (-AI), ATSAKINGAS (-I) UŽ SERIJŲ IŠLEIDIMĄ</w:t>
      </w:r>
    </w:p>
    <w:p w14:paraId="4D88109B" w14:textId="77777777" w:rsidR="009C7993" w:rsidRPr="00F97610" w:rsidRDefault="009C7993" w:rsidP="009C7993">
      <w:pPr>
        <w:tabs>
          <w:tab w:val="left" w:pos="1701"/>
        </w:tabs>
        <w:spacing w:after="0" w:line="260" w:lineRule="exact"/>
        <w:ind w:left="567" w:right="567" w:hanging="567"/>
        <w:rPr>
          <w:rFonts w:ascii="Times New Roman" w:eastAsia="Times New Roman" w:hAnsi="Times New Roman"/>
          <w:noProof/>
          <w:snapToGrid w:val="0"/>
          <w:szCs w:val="24"/>
        </w:rPr>
      </w:pPr>
    </w:p>
    <w:p w14:paraId="77F1DA8E" w14:textId="77777777" w:rsidR="009C7993" w:rsidRPr="00F97610" w:rsidRDefault="009C7993" w:rsidP="009C7993">
      <w:pPr>
        <w:tabs>
          <w:tab w:val="left" w:pos="1701"/>
        </w:tabs>
        <w:spacing w:after="0" w:line="260" w:lineRule="exact"/>
        <w:ind w:left="1701" w:right="567" w:hanging="567"/>
        <w:rPr>
          <w:rFonts w:ascii="Times New Roman" w:eastAsia="Times New Roman" w:hAnsi="Times New Roman"/>
          <w:b/>
          <w:snapToGrid w:val="0"/>
          <w:szCs w:val="20"/>
        </w:rPr>
      </w:pPr>
      <w:r w:rsidRPr="00F97610">
        <w:rPr>
          <w:rFonts w:ascii="Times New Roman" w:eastAsia="Times New Roman" w:hAnsi="Times New Roman"/>
          <w:b/>
          <w:snapToGrid w:val="0"/>
          <w:szCs w:val="20"/>
        </w:rPr>
        <w:t>B.</w:t>
      </w:r>
      <w:r w:rsidRPr="00F97610">
        <w:rPr>
          <w:rFonts w:ascii="Times New Roman" w:eastAsia="Times New Roman" w:hAnsi="Times New Roman"/>
          <w:b/>
          <w:snapToGrid w:val="0"/>
          <w:szCs w:val="20"/>
        </w:rPr>
        <w:tab/>
        <w:t>TIEKIMO IR VARTOJIMO SĄLYGOS AR APRIBOJIMAI</w:t>
      </w:r>
    </w:p>
    <w:p w14:paraId="145A6809" w14:textId="77777777" w:rsidR="009C7993" w:rsidRPr="00F97610" w:rsidRDefault="009C7993" w:rsidP="009C7993">
      <w:pPr>
        <w:tabs>
          <w:tab w:val="left" w:pos="1701"/>
        </w:tabs>
        <w:spacing w:after="0" w:line="260" w:lineRule="exact"/>
        <w:ind w:right="567"/>
        <w:rPr>
          <w:rFonts w:ascii="Times New Roman" w:eastAsia="Times New Roman" w:hAnsi="Times New Roman"/>
          <w:b/>
          <w:snapToGrid w:val="0"/>
          <w:szCs w:val="20"/>
        </w:rPr>
      </w:pPr>
    </w:p>
    <w:p w14:paraId="6B55CADA" w14:textId="77777777" w:rsidR="009C7993" w:rsidRPr="00F97610" w:rsidRDefault="009C7993" w:rsidP="009C7993">
      <w:pPr>
        <w:tabs>
          <w:tab w:val="left" w:pos="567"/>
        </w:tabs>
        <w:spacing w:after="0" w:line="260" w:lineRule="exact"/>
        <w:ind w:left="567" w:hanging="567"/>
        <w:rPr>
          <w:rFonts w:ascii="Times New Roman" w:eastAsia="Times New Roman" w:hAnsi="Times New Roman"/>
          <w:snapToGrid w:val="0"/>
          <w:szCs w:val="20"/>
        </w:rPr>
      </w:pPr>
    </w:p>
    <w:p w14:paraId="55540621" w14:textId="77777777" w:rsidR="009C7993" w:rsidRPr="00F97610" w:rsidRDefault="009C7993" w:rsidP="009C7993">
      <w:pPr>
        <w:tabs>
          <w:tab w:val="left" w:pos="567"/>
        </w:tabs>
        <w:spacing w:after="0" w:line="260" w:lineRule="exact"/>
        <w:ind w:right="-1"/>
        <w:rPr>
          <w:rFonts w:ascii="Times New Roman" w:eastAsia="Times New Roman" w:hAnsi="Times New Roman"/>
          <w:snapToGrid w:val="0"/>
          <w:szCs w:val="20"/>
        </w:rPr>
      </w:pPr>
    </w:p>
    <w:p w14:paraId="137C006D" w14:textId="77777777" w:rsidR="009C7993" w:rsidRPr="00F97610" w:rsidRDefault="009C7993" w:rsidP="009C7993">
      <w:pPr>
        <w:tabs>
          <w:tab w:val="left" w:pos="567"/>
        </w:tabs>
        <w:spacing w:after="0" w:line="260" w:lineRule="exact"/>
        <w:ind w:left="567" w:hanging="567"/>
        <w:rPr>
          <w:rFonts w:ascii="Times New Roman" w:eastAsia="Times New Roman" w:hAnsi="Times New Roman"/>
          <w:b/>
          <w:snapToGrid w:val="0"/>
          <w:szCs w:val="24"/>
        </w:rPr>
      </w:pPr>
      <w:r w:rsidRPr="00F97610">
        <w:rPr>
          <w:rFonts w:ascii="Times New Roman" w:eastAsia="Times New Roman" w:hAnsi="Times New Roman"/>
          <w:snapToGrid w:val="0"/>
          <w:szCs w:val="20"/>
        </w:rPr>
        <w:br w:type="page"/>
      </w:r>
      <w:r w:rsidRPr="00F97610">
        <w:rPr>
          <w:rFonts w:ascii="Times New Roman" w:eastAsia="Times New Roman" w:hAnsi="Times New Roman"/>
          <w:b/>
          <w:snapToGrid w:val="0"/>
          <w:szCs w:val="20"/>
        </w:rPr>
        <w:lastRenderedPageBreak/>
        <w:t>A.</w:t>
      </w:r>
      <w:r w:rsidRPr="00F97610">
        <w:rPr>
          <w:rFonts w:ascii="Times New Roman" w:eastAsia="Times New Roman" w:hAnsi="Times New Roman"/>
          <w:b/>
          <w:snapToGrid w:val="0"/>
          <w:szCs w:val="24"/>
        </w:rPr>
        <w:tab/>
      </w:r>
      <w:r w:rsidRPr="00F97610">
        <w:rPr>
          <w:rFonts w:ascii="Times New Roman" w:eastAsia="Times New Roman" w:hAnsi="Times New Roman"/>
          <w:b/>
          <w:snapToGrid w:val="0"/>
          <w:szCs w:val="20"/>
        </w:rPr>
        <w:t>GAMINTOJAS (-AI), ATSAKINGAS (-I) UŽ SERIJŲ IŠLEIDIMĄ</w:t>
      </w:r>
    </w:p>
    <w:p w14:paraId="1729004F"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AFD9EB5" w14:textId="77777777" w:rsidR="009C7993" w:rsidRPr="00F97610" w:rsidRDefault="009C7993" w:rsidP="009C7993">
      <w:pPr>
        <w:tabs>
          <w:tab w:val="left" w:pos="567"/>
        </w:tabs>
        <w:spacing w:after="0" w:line="240" w:lineRule="auto"/>
        <w:jc w:val="both"/>
        <w:rPr>
          <w:rFonts w:ascii="Times New Roman" w:eastAsia="Times New Roman" w:hAnsi="Times New Roman"/>
          <w:snapToGrid w:val="0"/>
          <w:szCs w:val="24"/>
        </w:rPr>
      </w:pPr>
      <w:r w:rsidRPr="00F97610">
        <w:rPr>
          <w:rFonts w:ascii="Times New Roman" w:eastAsia="Times New Roman" w:hAnsi="Times New Roman"/>
          <w:noProof/>
          <w:snapToGrid w:val="0"/>
          <w:szCs w:val="24"/>
          <w:u w:val="single"/>
        </w:rPr>
        <w:t>Gamintojo (-ų), atsakingo (-ų) už serijų išleidimą, pavadinimas (-ai) ir adresas (-ai)</w:t>
      </w:r>
    </w:p>
    <w:p w14:paraId="0EBE4E9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D512D55" w14:textId="77777777" w:rsidR="009D41D2" w:rsidRPr="001B20A5" w:rsidRDefault="009D41D2" w:rsidP="009D41D2">
      <w:pPr>
        <w:tabs>
          <w:tab w:val="left" w:pos="567"/>
        </w:tabs>
        <w:spacing w:after="0" w:line="260" w:lineRule="exact"/>
        <w:rPr>
          <w:rFonts w:ascii="Times New Roman" w:eastAsia="Times New Roman" w:hAnsi="Times New Roman"/>
          <w:lang w:val="fi-FI"/>
        </w:rPr>
      </w:pPr>
      <w:r w:rsidRPr="001B20A5">
        <w:rPr>
          <w:rFonts w:ascii="Times New Roman" w:eastAsia="Times New Roman" w:hAnsi="Times New Roman"/>
          <w:lang w:val="fi-FI"/>
        </w:rPr>
        <w:t>BELTAPHARM S.p.A</w:t>
      </w:r>
      <w:r w:rsidRPr="001B20A5">
        <w:rPr>
          <w:rFonts w:ascii="Times New Roman" w:eastAsia="Times New Roman" w:hAnsi="Times New Roman"/>
          <w:lang w:val="fi-FI"/>
        </w:rPr>
        <w:br/>
        <w:t>Via Stelvio 66, – 20095 Cusano Milanino</w:t>
      </w:r>
      <w:r w:rsidRPr="001B20A5">
        <w:rPr>
          <w:rFonts w:ascii="Times New Roman" w:eastAsia="Times New Roman" w:hAnsi="Times New Roman"/>
          <w:lang w:val="fi-FI"/>
        </w:rPr>
        <w:br/>
        <w:t>Milan</w:t>
      </w:r>
    </w:p>
    <w:p w14:paraId="19DD16C4" w14:textId="7DFF537D" w:rsidR="009D41D2" w:rsidRPr="009D41D2" w:rsidRDefault="009D41D2" w:rsidP="001B20A5">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Italija</w:t>
      </w:r>
    </w:p>
    <w:p w14:paraId="7C3B4A1A" w14:textId="77777777" w:rsidR="00DE73B6" w:rsidRDefault="00DE73B6" w:rsidP="009D41D2">
      <w:pPr>
        <w:tabs>
          <w:tab w:val="left" w:pos="567"/>
        </w:tabs>
        <w:spacing w:after="0" w:line="260" w:lineRule="exact"/>
        <w:rPr>
          <w:rFonts w:ascii="Times New Roman" w:eastAsia="Times New Roman" w:hAnsi="Times New Roman"/>
          <w:u w:val="single"/>
          <w:lang w:val="en-US"/>
        </w:rPr>
      </w:pPr>
    </w:p>
    <w:p w14:paraId="503C8CCD" w14:textId="62F6C9C2" w:rsidR="00DE73B6" w:rsidRDefault="00DE73B6" w:rsidP="009D41D2">
      <w:pPr>
        <w:tabs>
          <w:tab w:val="left" w:pos="567"/>
        </w:tabs>
        <w:spacing w:after="0" w:line="260" w:lineRule="exact"/>
        <w:rPr>
          <w:rFonts w:ascii="Times New Roman" w:eastAsia="Times New Roman" w:hAnsi="Times New Roman"/>
          <w:u w:val="single"/>
          <w:lang w:val="en-US"/>
        </w:rPr>
      </w:pPr>
      <w:r>
        <w:rPr>
          <w:rFonts w:ascii="Times New Roman" w:eastAsia="Times New Roman" w:hAnsi="Times New Roman"/>
          <w:u w:val="single"/>
          <w:lang w:val="en-US"/>
        </w:rPr>
        <w:t>arba</w:t>
      </w:r>
    </w:p>
    <w:p w14:paraId="1E828D40" w14:textId="78C24777" w:rsidR="009D41D2" w:rsidRDefault="009D41D2" w:rsidP="009D41D2">
      <w:pPr>
        <w:tabs>
          <w:tab w:val="left" w:pos="567"/>
        </w:tabs>
        <w:spacing w:after="0" w:line="260" w:lineRule="exact"/>
        <w:rPr>
          <w:rFonts w:ascii="Times New Roman" w:eastAsia="Times New Roman" w:hAnsi="Times New Roman"/>
          <w:lang w:val="en-US"/>
        </w:rPr>
      </w:pPr>
      <w:r w:rsidRPr="009D41D2">
        <w:rPr>
          <w:rFonts w:ascii="Times New Roman" w:eastAsia="Times New Roman" w:hAnsi="Times New Roman"/>
          <w:u w:val="single"/>
          <w:lang w:val="en-US"/>
        </w:rPr>
        <w:br/>
      </w:r>
      <w:r w:rsidRPr="001B20A5">
        <w:rPr>
          <w:rFonts w:ascii="Times New Roman" w:eastAsia="Times New Roman" w:hAnsi="Times New Roman"/>
          <w:lang w:val="en-US"/>
        </w:rPr>
        <w:t>Adalvo Limited</w:t>
      </w:r>
      <w:r w:rsidRPr="001B20A5">
        <w:rPr>
          <w:rFonts w:ascii="Times New Roman" w:eastAsia="Times New Roman" w:hAnsi="Times New Roman"/>
          <w:lang w:val="en-US"/>
        </w:rPr>
        <w:br/>
        <w:t>Malta Life Sciences Park, Building 1, Level 4,</w:t>
      </w:r>
      <w:r w:rsidRPr="001B20A5">
        <w:rPr>
          <w:rFonts w:ascii="Times New Roman" w:eastAsia="Times New Roman" w:hAnsi="Times New Roman"/>
          <w:lang w:val="en-US"/>
        </w:rPr>
        <w:br/>
        <w:t>Sir Temi Zammit Buildings, San Gwann, SGN 3000</w:t>
      </w:r>
    </w:p>
    <w:p w14:paraId="51BF1FAA" w14:textId="35E82D3B" w:rsidR="009D41D2" w:rsidRPr="00CC344A" w:rsidRDefault="009D41D2" w:rsidP="001B20A5">
      <w:pPr>
        <w:tabs>
          <w:tab w:val="left" w:pos="567"/>
        </w:tabs>
        <w:spacing w:after="0" w:line="260" w:lineRule="exact"/>
        <w:rPr>
          <w:rFonts w:ascii="Times New Roman" w:hAnsi="Times New Roman"/>
          <w:lang w:val="pt-PT"/>
        </w:rPr>
      </w:pPr>
      <w:r w:rsidRPr="00CC344A">
        <w:rPr>
          <w:rFonts w:ascii="Times New Roman" w:hAnsi="Times New Roman"/>
          <w:lang w:val="pt-PT"/>
        </w:rPr>
        <w:t>Malta</w:t>
      </w:r>
    </w:p>
    <w:p w14:paraId="6097891A" w14:textId="523EFA7C" w:rsidR="009C7993" w:rsidRPr="00F97610" w:rsidRDefault="009C7993" w:rsidP="009C7993">
      <w:pPr>
        <w:numPr>
          <w:ilvl w:val="12"/>
          <w:numId w:val="0"/>
        </w:numPr>
        <w:spacing w:after="0" w:line="240" w:lineRule="auto"/>
        <w:ind w:right="-2"/>
        <w:jc w:val="both"/>
        <w:rPr>
          <w:rFonts w:ascii="Times New Roman" w:eastAsia="Times New Roman" w:hAnsi="Times New Roman"/>
          <w:lang w:val="fr-FR"/>
        </w:rPr>
      </w:pPr>
    </w:p>
    <w:p w14:paraId="3073A0D5" w14:textId="0146EC65" w:rsidR="009C7993" w:rsidRPr="00CC344A" w:rsidRDefault="009D41D2" w:rsidP="009C7993">
      <w:pPr>
        <w:tabs>
          <w:tab w:val="left" w:pos="567"/>
        </w:tabs>
        <w:spacing w:after="0" w:line="260" w:lineRule="exact"/>
        <w:rPr>
          <w:rFonts w:ascii="Times New Roman" w:hAnsi="Times New Roman"/>
          <w:lang w:val="pt-PT"/>
        </w:rPr>
      </w:pPr>
      <w:r w:rsidRPr="001B20A5">
        <w:rPr>
          <w:rFonts w:ascii="Times New Roman" w:hAnsi="Times New Roman"/>
          <w:szCs w:val="24"/>
        </w:rPr>
        <w:t>Su pakuote pateikiamame lapelyje nurodomas gamintojo, atsakingo už konkrečios serijos išleidimą, pavadinimas ir adresas.</w:t>
      </w:r>
    </w:p>
    <w:p w14:paraId="5EEDE4EB" w14:textId="77777777" w:rsidR="009C7993" w:rsidRDefault="009C7993" w:rsidP="009C7993">
      <w:pPr>
        <w:tabs>
          <w:tab w:val="left" w:pos="567"/>
        </w:tabs>
        <w:spacing w:after="0" w:line="260" w:lineRule="exact"/>
        <w:rPr>
          <w:rFonts w:ascii="Times New Roman" w:eastAsia="Times New Roman" w:hAnsi="Times New Roman"/>
          <w:snapToGrid w:val="0"/>
          <w:szCs w:val="24"/>
        </w:rPr>
      </w:pPr>
    </w:p>
    <w:p w14:paraId="4905B8B5" w14:textId="77777777" w:rsidR="009D41D2" w:rsidRPr="00F97610" w:rsidRDefault="009D41D2" w:rsidP="009C7993">
      <w:pPr>
        <w:tabs>
          <w:tab w:val="left" w:pos="567"/>
        </w:tabs>
        <w:spacing w:after="0" w:line="260" w:lineRule="exact"/>
        <w:rPr>
          <w:rFonts w:ascii="Times New Roman" w:eastAsia="Times New Roman" w:hAnsi="Times New Roman"/>
          <w:snapToGrid w:val="0"/>
          <w:szCs w:val="24"/>
        </w:rPr>
      </w:pPr>
    </w:p>
    <w:p w14:paraId="6773E788" w14:textId="77777777" w:rsidR="009C7993" w:rsidRPr="00F97610" w:rsidRDefault="009C7993" w:rsidP="009C7993">
      <w:pPr>
        <w:tabs>
          <w:tab w:val="left" w:pos="567"/>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b/>
          <w:noProof/>
          <w:snapToGrid w:val="0"/>
          <w:szCs w:val="24"/>
        </w:rPr>
        <w:t>B.</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TIEKIMO IR VARTOJIMO SĄLYGOS AR APRIBOJIMAI</w:t>
      </w:r>
    </w:p>
    <w:p w14:paraId="6486364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BDD34E3"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snapToGrid w:val="0"/>
          <w:szCs w:val="20"/>
        </w:rPr>
        <w:t>Receptinis vaistinis preparatas.</w:t>
      </w:r>
    </w:p>
    <w:p w14:paraId="40429BF1" w14:textId="77777777" w:rsidR="009C7993" w:rsidRPr="00F97610" w:rsidRDefault="009C7993" w:rsidP="009C7993">
      <w:pPr>
        <w:tabs>
          <w:tab w:val="left" w:pos="5954"/>
          <w:tab w:val="left" w:pos="6237"/>
          <w:tab w:val="left" w:pos="6663"/>
          <w:tab w:val="left" w:pos="6946"/>
        </w:tabs>
        <w:spacing w:after="0" w:line="240" w:lineRule="auto"/>
        <w:rPr>
          <w:rFonts w:ascii="Times New Roman" w:eastAsia="SimSun" w:hAnsi="Times New Roman"/>
        </w:rPr>
      </w:pPr>
    </w:p>
    <w:p w14:paraId="56653E39" w14:textId="77777777" w:rsidR="009C7993" w:rsidRPr="00F97610" w:rsidRDefault="009C7993" w:rsidP="009C7993">
      <w:pPr>
        <w:tabs>
          <w:tab w:val="left" w:pos="4962"/>
        </w:tabs>
        <w:spacing w:after="0" w:line="240" w:lineRule="auto"/>
        <w:rPr>
          <w:rFonts w:ascii="Courier New" w:eastAsia="SimSun" w:hAnsi="Courier New"/>
          <w:sz w:val="20"/>
          <w:szCs w:val="20"/>
        </w:rPr>
      </w:pPr>
      <w:r w:rsidRPr="00F97610">
        <w:rPr>
          <w:rFonts w:ascii="Times New Roman" w:eastAsia="SimSun" w:hAnsi="Times New Roman"/>
        </w:rPr>
        <w:br w:type="page"/>
      </w:r>
    </w:p>
    <w:p w14:paraId="0510EA1A"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4F18F4E"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2139573"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4594F31"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13FF2BB"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D4FA103"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62E0C8F4"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648A22D0"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2666E2A"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E9D0A9D"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9ACFC34"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C54488E"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8705E8E"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19E847E1"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F1A317D"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AE995CD"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5E24AA05"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3F9B65C5"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79C1C3E"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AF46305"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1C879142"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17DC4DAC"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799C77E7"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02B0D082" w14:textId="77777777" w:rsidR="009C7993" w:rsidRPr="00F97610" w:rsidRDefault="009C7993" w:rsidP="009C7993">
      <w:pPr>
        <w:keepNext/>
        <w:tabs>
          <w:tab w:val="left" w:pos="567"/>
        </w:tabs>
        <w:spacing w:after="0" w:line="240" w:lineRule="auto"/>
        <w:jc w:val="center"/>
        <w:outlineLvl w:val="1"/>
        <w:rPr>
          <w:rFonts w:ascii="Times New Roman" w:eastAsia="Times New Roman" w:hAnsi="Times New Roman"/>
          <w:b/>
          <w:snapToGrid w:val="0"/>
          <w:szCs w:val="24"/>
        </w:rPr>
      </w:pPr>
      <w:r w:rsidRPr="00F97610">
        <w:rPr>
          <w:rFonts w:ascii="Times New Roman" w:eastAsia="Times New Roman" w:hAnsi="Times New Roman"/>
          <w:b/>
          <w:bCs/>
          <w:iCs/>
          <w:snapToGrid w:val="0"/>
          <w:szCs w:val="28"/>
        </w:rPr>
        <w:t>III PRIEDAS</w:t>
      </w:r>
    </w:p>
    <w:p w14:paraId="543BBAC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27A57CB" w14:textId="77777777" w:rsidR="009C7993" w:rsidRPr="00F97610" w:rsidRDefault="009C7993" w:rsidP="009C7993">
      <w:pPr>
        <w:keepNext/>
        <w:tabs>
          <w:tab w:val="left" w:pos="567"/>
        </w:tabs>
        <w:spacing w:after="0" w:line="240" w:lineRule="auto"/>
        <w:jc w:val="center"/>
        <w:outlineLvl w:val="1"/>
        <w:rPr>
          <w:rFonts w:ascii="Times New Roman" w:eastAsia="Times New Roman" w:hAnsi="Times New Roman"/>
          <w:b/>
          <w:snapToGrid w:val="0"/>
          <w:szCs w:val="24"/>
        </w:rPr>
      </w:pPr>
      <w:r w:rsidRPr="00F97610">
        <w:rPr>
          <w:rFonts w:ascii="Times New Roman" w:eastAsia="Times New Roman" w:hAnsi="Times New Roman"/>
          <w:b/>
          <w:bCs/>
          <w:iCs/>
          <w:snapToGrid w:val="0"/>
          <w:szCs w:val="28"/>
        </w:rPr>
        <w:t>ŽENKLINIMAS IR PAKUOTĖS LAPELIS</w:t>
      </w:r>
    </w:p>
    <w:p w14:paraId="7A86C0E3"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snapToGrid w:val="0"/>
          <w:szCs w:val="24"/>
        </w:rPr>
        <w:br w:type="page"/>
      </w:r>
    </w:p>
    <w:p w14:paraId="1EA2C2DF"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651AA8F8"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AD128A1"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5108FF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776FCAA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6BE2CE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8CE6C39"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21A7E4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D6C47A3"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E04EEC4"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6E4891AB"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71093D5C"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A83F68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3952F2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D3E8EB0"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3F4AD29"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CA3D2B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3D781A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D9504CF"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8E654B0"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74BB575"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E7D3B53"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75598F41"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7D9A1FC" w14:textId="77777777" w:rsidR="009C7993" w:rsidRPr="00F97610" w:rsidRDefault="009C7993" w:rsidP="009C7993">
      <w:pPr>
        <w:keepNext/>
        <w:tabs>
          <w:tab w:val="left" w:pos="567"/>
        </w:tabs>
        <w:spacing w:after="0" w:line="240" w:lineRule="auto"/>
        <w:jc w:val="center"/>
        <w:outlineLvl w:val="1"/>
        <w:rPr>
          <w:rFonts w:ascii="Times New Roman" w:eastAsia="Times New Roman" w:hAnsi="Times New Roman"/>
          <w:b/>
          <w:snapToGrid w:val="0"/>
          <w:szCs w:val="24"/>
        </w:rPr>
      </w:pPr>
      <w:r w:rsidRPr="00F97610">
        <w:rPr>
          <w:rFonts w:ascii="Times New Roman" w:eastAsia="Times New Roman" w:hAnsi="Times New Roman"/>
          <w:b/>
          <w:bCs/>
          <w:iCs/>
          <w:snapToGrid w:val="0"/>
          <w:szCs w:val="28"/>
        </w:rPr>
        <w:t>A. ŽENKLINIMAS</w:t>
      </w:r>
    </w:p>
    <w:p w14:paraId="4327ED4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snapToGrid w:val="0"/>
          <w:szCs w:val="24"/>
        </w:rPr>
        <w:br w:type="page"/>
      </w:r>
    </w:p>
    <w:p w14:paraId="6DC6A77D"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sidRPr="00F97610">
        <w:rPr>
          <w:rFonts w:ascii="Times New Roman" w:eastAsia="Times New Roman" w:hAnsi="Times New Roman"/>
          <w:b/>
          <w:noProof/>
          <w:snapToGrid w:val="0"/>
          <w:szCs w:val="24"/>
        </w:rPr>
        <w:lastRenderedPageBreak/>
        <w:t>INFORMACIJA ANT IŠORINĖS PAKUOTĖS</w:t>
      </w:r>
    </w:p>
    <w:p w14:paraId="7914596C"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szCs w:val="24"/>
        </w:rPr>
      </w:pPr>
    </w:p>
    <w:p w14:paraId="1CB77D8C" w14:textId="551C5677" w:rsidR="009C7993" w:rsidRPr="00F97610" w:rsidRDefault="003970E7" w:rsidP="009C799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Pr>
          <w:rFonts w:ascii="Times New Roman" w:eastAsia="Times New Roman" w:hAnsi="Times New Roman"/>
          <w:b/>
          <w:noProof/>
          <w:snapToGrid w:val="0"/>
          <w:szCs w:val="24"/>
        </w:rPr>
        <w:t>KARTONO DĖŽUTĖ</w:t>
      </w:r>
    </w:p>
    <w:p w14:paraId="46581A55"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CF70AB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6C63E905"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w:t>
      </w:r>
      <w:r w:rsidRPr="00F97610">
        <w:rPr>
          <w:rFonts w:ascii="Times New Roman" w:eastAsia="Times New Roman" w:hAnsi="Times New Roman"/>
          <w:b/>
          <w:snapToGrid w:val="0"/>
          <w:szCs w:val="24"/>
        </w:rPr>
        <w:tab/>
      </w:r>
      <w:r w:rsidRPr="00F97610">
        <w:rPr>
          <w:rFonts w:ascii="Times New Roman" w:eastAsia="Times New Roman" w:hAnsi="Times New Roman"/>
          <w:b/>
          <w:caps/>
          <w:noProof/>
          <w:snapToGrid w:val="0"/>
          <w:szCs w:val="24"/>
        </w:rPr>
        <w:t>VAISTINIO</w:t>
      </w:r>
      <w:r w:rsidRPr="00F97610">
        <w:rPr>
          <w:rFonts w:ascii="Times New Roman" w:eastAsia="Times New Roman" w:hAnsi="Times New Roman"/>
          <w:b/>
          <w:noProof/>
          <w:snapToGrid w:val="0"/>
          <w:szCs w:val="24"/>
        </w:rPr>
        <w:t xml:space="preserve"> PREPARATO PAVADINIMAS</w:t>
      </w:r>
    </w:p>
    <w:p w14:paraId="4FEF6864"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E849CAC" w14:textId="0B567647" w:rsidR="009C7993" w:rsidRPr="001D0623" w:rsidRDefault="006D5249" w:rsidP="009C7993">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bCs/>
          <w:noProof/>
          <w:snapToGrid w:val="0"/>
          <w:szCs w:val="24"/>
        </w:rPr>
        <w:t>Silseq</w:t>
      </w:r>
      <w:r w:rsidR="009C7993" w:rsidRPr="001D0623">
        <w:rPr>
          <w:rFonts w:ascii="Times New Roman" w:eastAsia="Times New Roman" w:hAnsi="Times New Roman"/>
          <w:bCs/>
          <w:noProof/>
          <w:snapToGrid w:val="0"/>
          <w:szCs w:val="24"/>
        </w:rPr>
        <w:t xml:space="preserve"> 1 mg/25 mg/g gelis</w:t>
      </w:r>
    </w:p>
    <w:p w14:paraId="35BF0DF0" w14:textId="77777777" w:rsidR="00D766D0" w:rsidRPr="00F97610" w:rsidRDefault="00D766D0" w:rsidP="00D766D0">
      <w:pPr>
        <w:numPr>
          <w:ilvl w:val="12"/>
          <w:numId w:val="0"/>
        </w:numPr>
        <w:spacing w:after="0" w:line="240" w:lineRule="auto"/>
        <w:rPr>
          <w:rFonts w:ascii="Times New Roman" w:eastAsia="Times New Roman" w:hAnsi="Times New Roman"/>
          <w:snapToGrid w:val="0"/>
          <w:szCs w:val="24"/>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dapalenas</w:t>
      </w:r>
      <w:r>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 xml:space="preserve">/ </w:t>
      </w:r>
      <w:r>
        <w:rPr>
          <w:rFonts w:ascii="Times New Roman" w:eastAsia="Times New Roman" w:hAnsi="Times New Roman"/>
          <w:noProof/>
          <w:snapToGrid w:val="0"/>
          <w:szCs w:val="24"/>
        </w:rPr>
        <w:t>b</w:t>
      </w:r>
      <w:r w:rsidRPr="00F97610">
        <w:rPr>
          <w:rFonts w:ascii="Times New Roman" w:eastAsia="Times New Roman" w:hAnsi="Times New Roman"/>
          <w:noProof/>
          <w:snapToGrid w:val="0"/>
          <w:szCs w:val="24"/>
        </w:rPr>
        <w:t>enzoilo peroksidas</w:t>
      </w:r>
    </w:p>
    <w:p w14:paraId="004F35D4"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79D0A66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48BE96D"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szCs w:val="24"/>
        </w:rPr>
      </w:pPr>
      <w:r w:rsidRPr="00F97610">
        <w:rPr>
          <w:rFonts w:ascii="Times New Roman" w:eastAsia="Times New Roman" w:hAnsi="Times New Roman"/>
          <w:b/>
          <w:snapToGrid w:val="0"/>
          <w:szCs w:val="24"/>
        </w:rPr>
        <w:t>2.</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VEIKLIOJI (-IOS) MEDŽIAGA (-OS) IR JOS (-Ų) KIEKIS (-IAI)</w:t>
      </w:r>
    </w:p>
    <w:p w14:paraId="1686CB2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C2C2E65" w14:textId="7DC4ABF8"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noProof/>
          <w:snapToGrid w:val="0"/>
          <w:szCs w:val="24"/>
        </w:rPr>
        <w:t>1 g gelio yra 1 mg (0,1 </w:t>
      </w:r>
      <w:r w:rsidRPr="001D0623">
        <w:rPr>
          <w:rFonts w:ascii="Times New Roman" w:eastAsia="Times New Roman" w:hAnsi="Times New Roman"/>
          <w:noProof/>
          <w:snapToGrid w:val="0"/>
          <w:szCs w:val="24"/>
        </w:rPr>
        <w:t>%</w:t>
      </w:r>
      <w:r w:rsidR="009E50C0" w:rsidRPr="001D0623">
        <w:rPr>
          <w:rFonts w:ascii="Times New Roman" w:eastAsia="Times New Roman" w:hAnsi="Times New Roman"/>
          <w:noProof/>
          <w:snapToGrid w:val="0"/>
          <w:szCs w:val="24"/>
        </w:rPr>
        <w:t xml:space="preserve"> m/m</w:t>
      </w:r>
      <w:r w:rsidRPr="001D0623">
        <w:rPr>
          <w:rFonts w:ascii="Times New Roman" w:eastAsia="Times New Roman" w:hAnsi="Times New Roman"/>
          <w:noProof/>
          <w:snapToGrid w:val="0"/>
          <w:szCs w:val="24"/>
        </w:rPr>
        <w:t>) adapaleno ir</w:t>
      </w:r>
      <w:r w:rsidR="009E50C0" w:rsidRPr="001D0623">
        <w:rPr>
          <w:rFonts w:ascii="Times New Roman" w:eastAsia="Times New Roman" w:hAnsi="Times New Roman"/>
          <w:noProof/>
          <w:snapToGrid w:val="0"/>
          <w:szCs w:val="24"/>
        </w:rPr>
        <w:t xml:space="preserve"> benzoilo peroksido</w:t>
      </w:r>
      <w:r w:rsidR="00F551F3" w:rsidRPr="001D0623">
        <w:rPr>
          <w:rFonts w:ascii="Times New Roman" w:eastAsia="Times New Roman" w:hAnsi="Times New Roman"/>
          <w:noProof/>
          <w:snapToGrid w:val="0"/>
          <w:szCs w:val="24"/>
        </w:rPr>
        <w:t xml:space="preserve"> su vandeniu</w:t>
      </w:r>
      <w:r w:rsidR="009E50C0" w:rsidRPr="001D0623">
        <w:rPr>
          <w:rFonts w:ascii="Times New Roman" w:eastAsia="Times New Roman" w:hAnsi="Times New Roman"/>
          <w:noProof/>
          <w:snapToGrid w:val="0"/>
          <w:szCs w:val="24"/>
        </w:rPr>
        <w:t>, atitinkančio</w:t>
      </w:r>
      <w:r w:rsidRPr="001D0623">
        <w:rPr>
          <w:rFonts w:ascii="Times New Roman" w:eastAsia="Times New Roman" w:hAnsi="Times New Roman"/>
          <w:noProof/>
          <w:snapToGrid w:val="0"/>
          <w:szCs w:val="24"/>
        </w:rPr>
        <w:t xml:space="preserve"> 25 mg (2,5 %</w:t>
      </w:r>
      <w:r w:rsidR="009E50C0" w:rsidRPr="001D0623">
        <w:rPr>
          <w:rFonts w:ascii="Times New Roman" w:eastAsia="Times New Roman" w:hAnsi="Times New Roman"/>
          <w:noProof/>
          <w:snapToGrid w:val="0"/>
          <w:szCs w:val="24"/>
        </w:rPr>
        <w:t xml:space="preserve"> m/m</w:t>
      </w:r>
      <w:r w:rsidRPr="001D0623">
        <w:rPr>
          <w:rFonts w:ascii="Times New Roman" w:eastAsia="Times New Roman" w:hAnsi="Times New Roman"/>
          <w:noProof/>
          <w:snapToGrid w:val="0"/>
          <w:szCs w:val="24"/>
        </w:rPr>
        <w:t>)</w:t>
      </w:r>
      <w:r w:rsidR="009E50C0" w:rsidRPr="001D0623">
        <w:rPr>
          <w:rFonts w:ascii="Times New Roman" w:eastAsia="Times New Roman" w:hAnsi="Times New Roman"/>
          <w:noProof/>
          <w:snapToGrid w:val="0"/>
          <w:szCs w:val="24"/>
        </w:rPr>
        <w:t xml:space="preserve"> bevandenio</w:t>
      </w:r>
      <w:r w:rsidRPr="001D0623">
        <w:rPr>
          <w:rFonts w:ascii="Times New Roman" w:eastAsia="Times New Roman" w:hAnsi="Times New Roman"/>
          <w:noProof/>
          <w:snapToGrid w:val="0"/>
          <w:szCs w:val="24"/>
        </w:rPr>
        <w:t xml:space="preserve"> benzoilo peroksido.</w:t>
      </w:r>
    </w:p>
    <w:p w14:paraId="55FCBE5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C2008A5"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3F87C61"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3.</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PAGALBINIŲ MEDŽIAGŲ SĄRAŠAS</w:t>
      </w:r>
    </w:p>
    <w:p w14:paraId="7EC8784A"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A617AF9" w14:textId="7462217E" w:rsidR="00D766D0" w:rsidRPr="00F97610" w:rsidRDefault="00D766D0" w:rsidP="00D766D0">
      <w:pPr>
        <w:tabs>
          <w:tab w:val="left" w:pos="567"/>
        </w:tabs>
        <w:spacing w:after="0" w:line="240" w:lineRule="auto"/>
        <w:rPr>
          <w:rFonts w:ascii="Times New Roman" w:eastAsia="Times New Roman" w:hAnsi="Times New Roman"/>
          <w:snapToGrid w:val="0"/>
        </w:rPr>
      </w:pPr>
      <w:r w:rsidRPr="00E868A6">
        <w:rPr>
          <w:rFonts w:ascii="Times New Roman" w:eastAsia="Times New Roman" w:hAnsi="Times New Roman"/>
          <w:snapToGrid w:val="0"/>
        </w:rPr>
        <w:t>Pagalbinės medžiagos, kurių poveikis žinomas</w:t>
      </w:r>
      <w:r>
        <w:rPr>
          <w:rFonts w:ascii="Times New Roman" w:eastAsia="SimSun" w:hAnsi="Times New Roman"/>
          <w:lang w:eastAsia="zh-CN"/>
        </w:rPr>
        <w:t xml:space="preserve">: </w:t>
      </w:r>
      <w:r w:rsidRPr="00F97610">
        <w:rPr>
          <w:rFonts w:ascii="Times New Roman" w:eastAsia="Times New Roman" w:hAnsi="Times New Roman"/>
          <w:snapToGrid w:val="0"/>
        </w:rPr>
        <w:t>propilenglikolis</w:t>
      </w:r>
      <w:r>
        <w:rPr>
          <w:rFonts w:ascii="Times New Roman" w:eastAsia="Times New Roman" w:hAnsi="Times New Roman"/>
          <w:snapToGrid w:val="0"/>
        </w:rPr>
        <w:t xml:space="preserve"> (E1520) ir polisorbatai</w:t>
      </w:r>
      <w:r w:rsidRPr="00F97610">
        <w:rPr>
          <w:rFonts w:ascii="Times New Roman" w:eastAsia="Times New Roman" w:hAnsi="Times New Roman"/>
          <w:snapToGrid w:val="0"/>
        </w:rPr>
        <w:t>.</w:t>
      </w:r>
    </w:p>
    <w:p w14:paraId="48B7763A" w14:textId="7CC8A160" w:rsidR="00D766D0" w:rsidRDefault="00D766D0" w:rsidP="00D766D0">
      <w:pPr>
        <w:spacing w:after="0" w:line="240" w:lineRule="auto"/>
        <w:rPr>
          <w:rFonts w:ascii="Times New Roman" w:eastAsia="Times New Roman" w:hAnsi="Times New Roman"/>
          <w:snapToGrid w:val="0"/>
        </w:rPr>
      </w:pPr>
      <w:r>
        <w:rPr>
          <w:rFonts w:ascii="Times New Roman" w:eastAsia="SimSun" w:hAnsi="Times New Roman"/>
          <w:lang w:eastAsia="zh-CN"/>
        </w:rPr>
        <w:t>Kitos pagalbinės medžiagos: g</w:t>
      </w:r>
      <w:r w:rsidRPr="00F97610">
        <w:rPr>
          <w:rFonts w:ascii="Times New Roman" w:eastAsia="Times New Roman" w:hAnsi="Times New Roman"/>
          <w:snapToGrid w:val="0"/>
        </w:rPr>
        <w:t>licerolis</w:t>
      </w:r>
      <w:r>
        <w:rPr>
          <w:rFonts w:ascii="Times New Roman" w:eastAsia="Times New Roman" w:hAnsi="Times New Roman"/>
          <w:snapToGrid w:val="0"/>
        </w:rPr>
        <w:t>, Sepineo P600</w:t>
      </w:r>
      <w:r w:rsidRPr="00F97610">
        <w:rPr>
          <w:rFonts w:ascii="Times New Roman" w:eastAsia="Times New Roman" w:hAnsi="Times New Roman"/>
          <w:snapToGrid w:val="0"/>
        </w:rPr>
        <w:t xml:space="preserve"> (akrilamido ir natrio akriloildimetiltaurato kopolimeras</w:t>
      </w:r>
      <w:r w:rsidR="00CE5D29">
        <w:rPr>
          <w:rFonts w:ascii="Times New Roman" w:eastAsia="Times New Roman" w:hAnsi="Times New Roman"/>
          <w:snapToGrid w:val="0"/>
        </w:rPr>
        <w:t xml:space="preserve"> (1:1)</w:t>
      </w:r>
      <w:r w:rsidRPr="00F97610">
        <w:rPr>
          <w:rFonts w:ascii="Times New Roman" w:eastAsia="Times New Roman" w:hAnsi="Times New Roman"/>
          <w:snapToGrid w:val="0"/>
        </w:rPr>
        <w:t>, izoheksadekanas, polisorbatas 80, sorbitano oleatas)</w:t>
      </w:r>
      <w:r>
        <w:rPr>
          <w:rFonts w:ascii="Times New Roman" w:eastAsia="Times New Roman" w:hAnsi="Times New Roman"/>
          <w:snapToGrid w:val="0"/>
        </w:rPr>
        <w:t>, p</w:t>
      </w:r>
      <w:r w:rsidRPr="00F97610">
        <w:rPr>
          <w:rFonts w:ascii="Times New Roman" w:eastAsia="Times New Roman" w:hAnsi="Times New Roman"/>
          <w:snapToGrid w:val="0"/>
        </w:rPr>
        <w:t>oloksameras</w:t>
      </w:r>
      <w:r>
        <w:rPr>
          <w:rFonts w:ascii="Times New Roman" w:eastAsia="Times New Roman" w:hAnsi="Times New Roman"/>
          <w:snapToGrid w:val="0"/>
        </w:rPr>
        <w:t xml:space="preserve"> 124, d</w:t>
      </w:r>
      <w:r w:rsidRPr="00F97610">
        <w:rPr>
          <w:rFonts w:ascii="Times New Roman" w:eastAsia="Times New Roman" w:hAnsi="Times New Roman"/>
          <w:snapToGrid w:val="0"/>
        </w:rPr>
        <w:t>inatrio edetatas</w:t>
      </w:r>
      <w:r>
        <w:rPr>
          <w:rFonts w:ascii="Times New Roman" w:eastAsia="Times New Roman" w:hAnsi="Times New Roman"/>
          <w:snapToGrid w:val="0"/>
        </w:rPr>
        <w:t>, d</w:t>
      </w:r>
      <w:r w:rsidRPr="00F97610">
        <w:rPr>
          <w:rFonts w:ascii="Times New Roman" w:eastAsia="Times New Roman" w:hAnsi="Times New Roman"/>
          <w:snapToGrid w:val="0"/>
        </w:rPr>
        <w:t>okuzato natrio druska</w:t>
      </w:r>
      <w:r>
        <w:rPr>
          <w:rFonts w:ascii="Times New Roman" w:eastAsia="Times New Roman" w:hAnsi="Times New Roman"/>
          <w:snapToGrid w:val="0"/>
        </w:rPr>
        <w:t>, i</w:t>
      </w:r>
      <w:r w:rsidRPr="00F97610">
        <w:rPr>
          <w:rFonts w:ascii="Times New Roman" w:eastAsia="Times New Roman" w:hAnsi="Times New Roman"/>
          <w:snapToGrid w:val="0"/>
        </w:rPr>
        <w:t>šgrynintas vanduo</w:t>
      </w:r>
      <w:r w:rsidR="00DE73B6">
        <w:rPr>
          <w:rFonts w:ascii="Times New Roman" w:eastAsia="Times New Roman" w:hAnsi="Times New Roman"/>
          <w:snapToGrid w:val="0"/>
        </w:rPr>
        <w:t>.</w:t>
      </w:r>
    </w:p>
    <w:p w14:paraId="2386C47B" w14:textId="77777777" w:rsidR="00DE73B6" w:rsidRDefault="00DE73B6" w:rsidP="00D766D0">
      <w:pPr>
        <w:spacing w:after="0" w:line="240" w:lineRule="auto"/>
        <w:rPr>
          <w:rFonts w:ascii="Times New Roman" w:eastAsia="Times New Roman" w:hAnsi="Times New Roman"/>
          <w:snapToGrid w:val="0"/>
        </w:rPr>
      </w:pPr>
    </w:p>
    <w:p w14:paraId="7A086FE0"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0B8CE2D"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4.</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FARMACINĖ FORMA IR KIEKIS PAKUOTĖJE</w:t>
      </w:r>
    </w:p>
    <w:p w14:paraId="3CCA5A1B"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49B85F9" w14:textId="77777777" w:rsidR="00D766D0" w:rsidRPr="00F97610" w:rsidRDefault="00D766D0" w:rsidP="00D766D0">
      <w:pPr>
        <w:tabs>
          <w:tab w:val="left" w:pos="567"/>
        </w:tabs>
        <w:spacing w:after="0" w:line="260" w:lineRule="exact"/>
        <w:rPr>
          <w:rFonts w:ascii="Times New Roman" w:eastAsia="Times New Roman" w:hAnsi="Times New Roman"/>
          <w:snapToGrid w:val="0"/>
          <w:szCs w:val="24"/>
        </w:rPr>
      </w:pPr>
      <w:bookmarkStart w:id="6" w:name="_Hlk181946473"/>
      <w:r w:rsidRPr="00F97610">
        <w:rPr>
          <w:rFonts w:ascii="Times New Roman" w:eastAsia="Times New Roman" w:hAnsi="Times New Roman"/>
          <w:snapToGrid w:val="0"/>
          <w:szCs w:val="24"/>
        </w:rPr>
        <w:t>Gelis</w:t>
      </w:r>
    </w:p>
    <w:p w14:paraId="5D6F5B4D" w14:textId="77777777" w:rsidR="00D766D0" w:rsidRPr="001D0623" w:rsidRDefault="00D766D0" w:rsidP="00D766D0">
      <w:pPr>
        <w:spacing w:after="0" w:line="240" w:lineRule="auto"/>
        <w:ind w:right="198"/>
        <w:rPr>
          <w:rFonts w:ascii="Times New Roman" w:eastAsia="Times New Roman" w:hAnsi="Times New Roman"/>
          <w:szCs w:val="20"/>
        </w:rPr>
      </w:pPr>
    </w:p>
    <w:p w14:paraId="140E7B82" w14:textId="77777777" w:rsidR="00D766D0" w:rsidRPr="00BA700C" w:rsidRDefault="00D766D0" w:rsidP="00D766D0">
      <w:pPr>
        <w:spacing w:after="0" w:line="240" w:lineRule="auto"/>
        <w:ind w:right="198"/>
        <w:rPr>
          <w:rFonts w:ascii="Times New Roman" w:eastAsia="Times New Roman" w:hAnsi="Times New Roman"/>
          <w:szCs w:val="20"/>
        </w:rPr>
      </w:pPr>
      <w:r w:rsidRPr="00BA700C">
        <w:rPr>
          <w:rFonts w:ascii="Times New Roman" w:eastAsia="Times New Roman" w:hAnsi="Times New Roman"/>
          <w:szCs w:val="20"/>
        </w:rPr>
        <w:t>1 tūbelė 30 g</w:t>
      </w:r>
    </w:p>
    <w:p w14:paraId="0AA4D83C" w14:textId="77777777" w:rsidR="00D766D0" w:rsidRPr="00D37C8C" w:rsidRDefault="00D766D0" w:rsidP="00D766D0">
      <w:pPr>
        <w:spacing w:after="0" w:line="240" w:lineRule="auto"/>
        <w:ind w:right="198"/>
        <w:rPr>
          <w:rFonts w:ascii="Times New Roman" w:eastAsia="Times New Roman" w:hAnsi="Times New Roman"/>
          <w:szCs w:val="20"/>
          <w:highlight w:val="lightGray"/>
        </w:rPr>
      </w:pPr>
      <w:r w:rsidRPr="00BA700C">
        <w:rPr>
          <w:rFonts w:ascii="Times New Roman" w:eastAsia="Times New Roman" w:hAnsi="Times New Roman"/>
          <w:szCs w:val="20"/>
          <w:highlight w:val="lightGray"/>
        </w:rPr>
        <w:t xml:space="preserve">1 tūbelė </w:t>
      </w:r>
      <w:r w:rsidRPr="00D37C8C">
        <w:rPr>
          <w:rFonts w:ascii="Times New Roman" w:eastAsia="Times New Roman" w:hAnsi="Times New Roman"/>
          <w:szCs w:val="20"/>
          <w:highlight w:val="lightGray"/>
        </w:rPr>
        <w:t>45 g</w:t>
      </w:r>
    </w:p>
    <w:p w14:paraId="71083D80" w14:textId="77777777" w:rsidR="00D766D0" w:rsidRPr="00D37C8C" w:rsidRDefault="00D766D0" w:rsidP="00D766D0">
      <w:pPr>
        <w:spacing w:after="0" w:line="240" w:lineRule="auto"/>
        <w:ind w:right="198"/>
        <w:rPr>
          <w:rFonts w:ascii="Times New Roman" w:eastAsia="Times New Roman" w:hAnsi="Times New Roman"/>
          <w:szCs w:val="20"/>
          <w:highlight w:val="lightGray"/>
        </w:rPr>
      </w:pPr>
      <w:r w:rsidRPr="00BA700C">
        <w:rPr>
          <w:rFonts w:ascii="Times New Roman" w:eastAsia="Times New Roman" w:hAnsi="Times New Roman"/>
          <w:szCs w:val="20"/>
          <w:highlight w:val="lightGray"/>
        </w:rPr>
        <w:t xml:space="preserve">1 tūbelė </w:t>
      </w:r>
      <w:r w:rsidRPr="00D37C8C">
        <w:rPr>
          <w:rFonts w:ascii="Times New Roman" w:eastAsia="Times New Roman" w:hAnsi="Times New Roman"/>
          <w:szCs w:val="20"/>
          <w:highlight w:val="lightGray"/>
        </w:rPr>
        <w:t>60 g</w:t>
      </w:r>
    </w:p>
    <w:bookmarkEnd w:id="6"/>
    <w:p w14:paraId="49E2EC3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18C1CFF"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7412C85"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5.</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VARTOJIMO METODAS IR BŪDAS (-AI)</w:t>
      </w:r>
    </w:p>
    <w:p w14:paraId="3A55A18A"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3C1FECC"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noProof/>
          <w:snapToGrid w:val="0"/>
          <w:szCs w:val="24"/>
        </w:rPr>
        <w:t>Prieš vartojimą perskaitykite pakuotės lapelį.</w:t>
      </w:r>
    </w:p>
    <w:p w14:paraId="2514FF82" w14:textId="77777777" w:rsidR="00E868A6" w:rsidRPr="00F97610" w:rsidRDefault="00E868A6" w:rsidP="00E868A6">
      <w:pPr>
        <w:tabs>
          <w:tab w:val="left" w:pos="567"/>
        </w:tabs>
        <w:spacing w:after="0" w:line="260" w:lineRule="exact"/>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Vartoti ant odos.</w:t>
      </w:r>
    </w:p>
    <w:p w14:paraId="145892B5"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500F5E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0E5A78F"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6.</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SPECIALUS ĮSPĖJIMAS, KAD VAISTINĮ PREPARATĄ BŪTINA LAIKYTI VAIKAMS NEPASTEBIMOJE IR  NEPASIEKIAMOJE VIETOJE</w:t>
      </w:r>
    </w:p>
    <w:p w14:paraId="7559E539"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4BBB87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noProof/>
          <w:snapToGrid w:val="0"/>
          <w:szCs w:val="24"/>
        </w:rPr>
        <w:t>Laikyti vaikams nepastebimoje ir nepasiekiamoje vietoje.</w:t>
      </w:r>
    </w:p>
    <w:p w14:paraId="00A07158"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628F4B8"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C40EFB8"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7.</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KITAS (-I) SPECIALUS (-ŪS) ĮSPĖJIMAS (-AI) (JEI REIKIA)</w:t>
      </w:r>
    </w:p>
    <w:p w14:paraId="32391FA7" w14:textId="77777777" w:rsidR="009C7993" w:rsidRDefault="009C7993" w:rsidP="009C7993">
      <w:pPr>
        <w:tabs>
          <w:tab w:val="left" w:pos="567"/>
        </w:tabs>
        <w:spacing w:after="0" w:line="260" w:lineRule="exact"/>
        <w:rPr>
          <w:rFonts w:ascii="Times New Roman" w:eastAsia="Times New Roman" w:hAnsi="Times New Roman"/>
          <w:snapToGrid w:val="0"/>
          <w:szCs w:val="24"/>
        </w:rPr>
      </w:pPr>
    </w:p>
    <w:p w14:paraId="7A59434B"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D779F63"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8.</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TINKAMUMO LAIKAS</w:t>
      </w:r>
    </w:p>
    <w:p w14:paraId="012A7EA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6494613" w14:textId="1246045F" w:rsidR="009C7993" w:rsidRDefault="00B31B17" w:rsidP="009C7993">
      <w:pPr>
        <w:tabs>
          <w:tab w:val="left" w:pos="567"/>
        </w:tabs>
        <w:spacing w:after="0" w:line="260" w:lineRule="exact"/>
        <w:rPr>
          <w:rFonts w:ascii="Times New Roman" w:eastAsia="Times New Roman" w:hAnsi="Times New Roman"/>
          <w:snapToGrid w:val="0"/>
          <w:szCs w:val="20"/>
        </w:rPr>
      </w:pPr>
      <w:r>
        <w:rPr>
          <w:rFonts w:ascii="Times New Roman" w:eastAsia="Times New Roman" w:hAnsi="Times New Roman"/>
          <w:snapToGrid w:val="0"/>
          <w:szCs w:val="20"/>
        </w:rPr>
        <w:t>EXP</w:t>
      </w:r>
    </w:p>
    <w:p w14:paraId="51E9A364"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B2E1A35" w14:textId="77777777" w:rsidR="009C7993" w:rsidRPr="00F97610" w:rsidRDefault="009C7993" w:rsidP="009C7993">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lastRenderedPageBreak/>
        <w:t>9.</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SPECIALIOS LAIKYMO SĄLYGOS</w:t>
      </w:r>
    </w:p>
    <w:p w14:paraId="02B025CB"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AA69B9D" w14:textId="3B5C2B9B" w:rsidR="009C7993" w:rsidRPr="001D0623" w:rsidRDefault="009C7993" w:rsidP="009C7993">
      <w:pPr>
        <w:tabs>
          <w:tab w:val="left" w:pos="567"/>
        </w:tabs>
        <w:spacing w:after="0" w:line="260" w:lineRule="exact"/>
        <w:rPr>
          <w:rFonts w:ascii="Times New Roman" w:eastAsia="Times New Roman" w:hAnsi="Times New Roman"/>
          <w:noProof/>
          <w:snapToGrid w:val="0"/>
          <w:szCs w:val="20"/>
        </w:rPr>
      </w:pPr>
      <w:r w:rsidRPr="00F97610">
        <w:rPr>
          <w:rFonts w:ascii="Times New Roman" w:eastAsia="Times New Roman" w:hAnsi="Times New Roman"/>
          <w:snapToGrid w:val="0"/>
          <w:szCs w:val="24"/>
        </w:rPr>
        <w:t xml:space="preserve">Laikyti ne aukštesnėje kaip </w:t>
      </w:r>
      <w:r w:rsidR="00D766D0">
        <w:rPr>
          <w:rFonts w:ascii="Times New Roman" w:eastAsia="Times New Roman" w:hAnsi="Times New Roman"/>
          <w:noProof/>
          <w:snapToGrid w:val="0"/>
          <w:szCs w:val="20"/>
        </w:rPr>
        <w:t>30</w:t>
      </w:r>
      <w:r w:rsidR="00D766D0" w:rsidRPr="001D0623">
        <w:rPr>
          <w:rFonts w:ascii="Times New Roman" w:eastAsia="Times New Roman" w:hAnsi="Times New Roman"/>
          <w:noProof/>
          <w:snapToGrid w:val="0"/>
          <w:szCs w:val="20"/>
        </w:rPr>
        <w:t> </w:t>
      </w:r>
      <w:r w:rsidRPr="001D0623">
        <w:rPr>
          <w:rFonts w:ascii="Times New Roman" w:eastAsia="Times New Roman" w:hAnsi="Times New Roman"/>
          <w:noProof/>
          <w:snapToGrid w:val="0"/>
          <w:szCs w:val="20"/>
        </w:rPr>
        <w:t>°C temperatūroje.</w:t>
      </w:r>
    </w:p>
    <w:p w14:paraId="6902AD2B" w14:textId="77777777" w:rsidR="00690033" w:rsidRPr="00F97610" w:rsidRDefault="00690033" w:rsidP="0069003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Po pirmojo </w:t>
      </w:r>
      <w:r>
        <w:rPr>
          <w:rFonts w:ascii="Times New Roman" w:eastAsia="Times New Roman" w:hAnsi="Times New Roman"/>
          <w:noProof/>
          <w:snapToGrid w:val="0"/>
          <w:szCs w:val="24"/>
        </w:rPr>
        <w:t xml:space="preserve">tūbelės </w:t>
      </w:r>
      <w:r w:rsidRPr="00F97610">
        <w:rPr>
          <w:rFonts w:ascii="Times New Roman" w:eastAsia="Times New Roman" w:hAnsi="Times New Roman"/>
          <w:noProof/>
          <w:snapToGrid w:val="0"/>
          <w:szCs w:val="24"/>
        </w:rPr>
        <w:t>atidarymo</w:t>
      </w:r>
      <w:r>
        <w:rPr>
          <w:rFonts w:ascii="Times New Roman" w:eastAsia="Times New Roman" w:hAnsi="Times New Roman"/>
          <w:noProof/>
          <w:snapToGrid w:val="0"/>
          <w:szCs w:val="24"/>
        </w:rPr>
        <w:t>, vaistą suvartokite per 6</w:t>
      </w:r>
      <w:r w:rsidRPr="00F97610">
        <w:rPr>
          <w:rFonts w:ascii="Times New Roman" w:eastAsia="Times New Roman" w:hAnsi="Times New Roman"/>
          <w:noProof/>
          <w:snapToGrid w:val="0"/>
          <w:szCs w:val="24"/>
        </w:rPr>
        <w:t xml:space="preserve"> mėnesi</w:t>
      </w:r>
      <w:r>
        <w:rPr>
          <w:rFonts w:ascii="Times New Roman" w:eastAsia="Times New Roman" w:hAnsi="Times New Roman"/>
          <w:noProof/>
          <w:snapToGrid w:val="0"/>
          <w:szCs w:val="24"/>
        </w:rPr>
        <w:t>us</w:t>
      </w:r>
      <w:r w:rsidRPr="00F97610">
        <w:rPr>
          <w:rFonts w:ascii="Times New Roman" w:eastAsia="Times New Roman" w:hAnsi="Times New Roman"/>
          <w:noProof/>
          <w:snapToGrid w:val="0"/>
          <w:szCs w:val="24"/>
        </w:rPr>
        <w:t>.</w:t>
      </w:r>
    </w:p>
    <w:p w14:paraId="24AC98BA"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C6BD504"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FD7ABD5"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F97610">
        <w:rPr>
          <w:rFonts w:ascii="Times New Roman" w:eastAsia="Times New Roman" w:hAnsi="Times New Roman"/>
          <w:b/>
          <w:snapToGrid w:val="0"/>
          <w:szCs w:val="24"/>
        </w:rPr>
        <w:t>10.</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SPECIALIOS ATSARGUMO PRIEMONĖS DĖL NESUVARTOTO VAISTINIO PREPARATO AR JO ATLIEKŲ TVARKYMO (JEI REIKIA)</w:t>
      </w:r>
    </w:p>
    <w:p w14:paraId="2FE7D8C1"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6C733DCD"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C16CB93"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F97610">
        <w:rPr>
          <w:rFonts w:ascii="Times New Roman" w:eastAsia="Times New Roman" w:hAnsi="Times New Roman"/>
          <w:b/>
          <w:snapToGrid w:val="0"/>
          <w:szCs w:val="24"/>
        </w:rPr>
        <w:t>11.</w:t>
      </w:r>
      <w:r w:rsidRPr="00F97610">
        <w:rPr>
          <w:rFonts w:ascii="Times New Roman" w:eastAsia="Times New Roman" w:hAnsi="Times New Roman"/>
          <w:b/>
          <w:snapToGrid w:val="0"/>
          <w:szCs w:val="24"/>
        </w:rPr>
        <w:tab/>
      </w:r>
      <w:r w:rsidRPr="00F97610">
        <w:rPr>
          <w:rFonts w:ascii="Times New Roman" w:eastAsia="Times New Roman" w:hAnsi="Times New Roman"/>
          <w:b/>
          <w:caps/>
          <w:noProof/>
          <w:snapToGrid w:val="0"/>
          <w:szCs w:val="24"/>
        </w:rPr>
        <w:t xml:space="preserve"> REGISTRUOTOJO PAVADINIMAS IR ADRESAS</w:t>
      </w:r>
    </w:p>
    <w:p w14:paraId="318C81AC"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50C2A39" w14:textId="77777777" w:rsidR="00D766D0" w:rsidRPr="00DF20DE" w:rsidRDefault="00D766D0" w:rsidP="00D766D0">
      <w:pPr>
        <w:spacing w:after="0" w:line="240" w:lineRule="auto"/>
        <w:rPr>
          <w:rFonts w:ascii="Times New Roman" w:hAnsi="Times New Roman"/>
        </w:rPr>
      </w:pPr>
      <w:bookmarkStart w:id="7" w:name="_Hlk181946534"/>
      <w:r w:rsidRPr="00DF20DE">
        <w:rPr>
          <w:rFonts w:ascii="Times New Roman" w:hAnsi="Times New Roman"/>
        </w:rPr>
        <w:t>Egis Pharmaceuticals PLC</w:t>
      </w:r>
    </w:p>
    <w:p w14:paraId="4EBCB289" w14:textId="77777777" w:rsidR="00D766D0" w:rsidRPr="00DF20DE" w:rsidRDefault="00D766D0" w:rsidP="00D766D0">
      <w:pPr>
        <w:spacing w:after="0" w:line="240" w:lineRule="auto"/>
        <w:rPr>
          <w:rFonts w:ascii="Times New Roman" w:hAnsi="Times New Roman"/>
        </w:rPr>
      </w:pPr>
      <w:r w:rsidRPr="00DF20DE">
        <w:rPr>
          <w:rFonts w:ascii="Times New Roman" w:hAnsi="Times New Roman"/>
        </w:rPr>
        <w:t>Keresztúri út 30–38</w:t>
      </w:r>
    </w:p>
    <w:p w14:paraId="381A05D7" w14:textId="77777777" w:rsidR="00D766D0" w:rsidRPr="00DF20DE" w:rsidRDefault="00D766D0" w:rsidP="00D766D0">
      <w:pPr>
        <w:spacing w:after="0" w:line="240" w:lineRule="auto"/>
        <w:rPr>
          <w:rFonts w:ascii="Times New Roman" w:hAnsi="Times New Roman"/>
        </w:rPr>
      </w:pPr>
      <w:r w:rsidRPr="00DF20DE">
        <w:rPr>
          <w:rFonts w:ascii="Times New Roman" w:hAnsi="Times New Roman"/>
        </w:rPr>
        <w:t>1106 Budapest</w:t>
      </w:r>
    </w:p>
    <w:p w14:paraId="0F07B4A4" w14:textId="72EB8A92" w:rsidR="009C7993" w:rsidRPr="00F97610" w:rsidRDefault="00D766D0" w:rsidP="009C7993">
      <w:pPr>
        <w:tabs>
          <w:tab w:val="left" w:pos="567"/>
        </w:tabs>
        <w:spacing w:after="0" w:line="260" w:lineRule="exact"/>
        <w:rPr>
          <w:rFonts w:ascii="Times New Roman" w:eastAsia="SimSun" w:hAnsi="Times New Roman"/>
          <w:noProof/>
        </w:rPr>
      </w:pPr>
      <w:r w:rsidRPr="00DF20DE">
        <w:rPr>
          <w:rFonts w:ascii="Times New Roman" w:hAnsi="Times New Roman"/>
        </w:rPr>
        <w:t>Vengrija</w:t>
      </w:r>
    </w:p>
    <w:bookmarkEnd w:id="7"/>
    <w:p w14:paraId="35A99E78"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7311F7C"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291B33C"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12.</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REGISTRACIJOS PAŽYMĖJIMO NUMERIS (-IAI)</w:t>
      </w:r>
      <w:r w:rsidRPr="00F97610">
        <w:rPr>
          <w:rFonts w:ascii="Times New Roman" w:eastAsia="Times New Roman" w:hAnsi="Times New Roman"/>
          <w:b/>
          <w:snapToGrid w:val="0"/>
          <w:szCs w:val="24"/>
        </w:rPr>
        <w:t xml:space="preserve"> </w:t>
      </w:r>
    </w:p>
    <w:p w14:paraId="6A95E0C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35B36241" w14:textId="77777777" w:rsidR="005C7801" w:rsidRPr="005C7801" w:rsidRDefault="005C7801" w:rsidP="005C7801">
      <w:pPr>
        <w:tabs>
          <w:tab w:val="left" w:pos="567"/>
        </w:tabs>
        <w:spacing w:after="0" w:line="260" w:lineRule="exact"/>
        <w:rPr>
          <w:rFonts w:ascii="Times New Roman" w:eastAsia="Times New Roman" w:hAnsi="Times New Roman"/>
          <w:snapToGrid w:val="0"/>
          <w:szCs w:val="24"/>
          <w:highlight w:val="lightGray"/>
        </w:rPr>
      </w:pPr>
      <w:r w:rsidRPr="005C7801">
        <w:rPr>
          <w:rFonts w:ascii="Times New Roman" w:eastAsia="Times New Roman" w:hAnsi="Times New Roman"/>
          <w:snapToGrid w:val="0"/>
          <w:szCs w:val="24"/>
        </w:rPr>
        <w:t xml:space="preserve">LT/1/25/5730/001 </w:t>
      </w:r>
      <w:r w:rsidRPr="005C7801">
        <w:rPr>
          <w:rFonts w:ascii="Times New Roman" w:eastAsia="Times New Roman" w:hAnsi="Times New Roman"/>
          <w:snapToGrid w:val="0"/>
          <w:szCs w:val="24"/>
          <w:highlight w:val="lightGray"/>
        </w:rPr>
        <w:t>– 30 g</w:t>
      </w:r>
    </w:p>
    <w:p w14:paraId="3DCD2311" w14:textId="77777777" w:rsidR="005C7801" w:rsidRPr="005C7801" w:rsidRDefault="005C7801" w:rsidP="005C7801">
      <w:pPr>
        <w:tabs>
          <w:tab w:val="left" w:pos="567"/>
        </w:tabs>
        <w:spacing w:after="0" w:line="260" w:lineRule="exact"/>
        <w:rPr>
          <w:rFonts w:ascii="Times New Roman" w:eastAsia="Times New Roman" w:hAnsi="Times New Roman"/>
          <w:snapToGrid w:val="0"/>
          <w:szCs w:val="24"/>
          <w:highlight w:val="lightGray"/>
        </w:rPr>
      </w:pPr>
      <w:r w:rsidRPr="005C7801">
        <w:rPr>
          <w:rFonts w:ascii="Times New Roman" w:eastAsia="Times New Roman" w:hAnsi="Times New Roman"/>
          <w:snapToGrid w:val="0"/>
          <w:szCs w:val="24"/>
          <w:highlight w:val="lightGray"/>
        </w:rPr>
        <w:t>LT/1/25/5730/002 – 45 g</w:t>
      </w:r>
    </w:p>
    <w:p w14:paraId="7375B0AE" w14:textId="01C719A6" w:rsidR="009C7993" w:rsidRDefault="005C7801" w:rsidP="005C7801">
      <w:pPr>
        <w:tabs>
          <w:tab w:val="left" w:pos="567"/>
        </w:tabs>
        <w:spacing w:after="0" w:line="260" w:lineRule="exact"/>
        <w:rPr>
          <w:rFonts w:ascii="Times New Roman" w:eastAsia="Times New Roman" w:hAnsi="Times New Roman"/>
          <w:snapToGrid w:val="0"/>
          <w:szCs w:val="24"/>
        </w:rPr>
      </w:pPr>
      <w:r w:rsidRPr="005C7801">
        <w:rPr>
          <w:rFonts w:ascii="Times New Roman" w:eastAsia="Times New Roman" w:hAnsi="Times New Roman"/>
          <w:snapToGrid w:val="0"/>
          <w:szCs w:val="24"/>
          <w:highlight w:val="lightGray"/>
        </w:rPr>
        <w:t>LT/1/25/5730/003 – 60 g</w:t>
      </w:r>
    </w:p>
    <w:p w14:paraId="1331ABF1" w14:textId="77777777" w:rsidR="005C7801" w:rsidRPr="00F97610" w:rsidRDefault="005C7801" w:rsidP="005C7801">
      <w:pPr>
        <w:tabs>
          <w:tab w:val="left" w:pos="567"/>
        </w:tabs>
        <w:spacing w:after="0" w:line="260" w:lineRule="exact"/>
        <w:rPr>
          <w:rFonts w:ascii="Times New Roman" w:eastAsia="Times New Roman" w:hAnsi="Times New Roman"/>
          <w:snapToGrid w:val="0"/>
          <w:szCs w:val="24"/>
        </w:rPr>
      </w:pPr>
    </w:p>
    <w:p w14:paraId="050802AB"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F5B0C8D"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13.</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 xml:space="preserve">SERIJOS NUMERIS </w:t>
      </w:r>
    </w:p>
    <w:p w14:paraId="02FD3A1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p>
    <w:p w14:paraId="47A96489" w14:textId="77777777" w:rsidR="009C7993" w:rsidRPr="00F97610" w:rsidRDefault="00B31B17" w:rsidP="009C7993">
      <w:pPr>
        <w:tabs>
          <w:tab w:val="left" w:pos="567"/>
        </w:tabs>
        <w:spacing w:after="0" w:line="260" w:lineRule="exact"/>
        <w:rPr>
          <w:rFonts w:ascii="Times New Roman" w:eastAsia="Times New Roman" w:hAnsi="Times New Roman"/>
          <w:snapToGrid w:val="0"/>
          <w:szCs w:val="20"/>
        </w:rPr>
      </w:pPr>
      <w:r>
        <w:rPr>
          <w:rFonts w:ascii="Times New Roman" w:eastAsia="Times New Roman" w:hAnsi="Times New Roman"/>
          <w:snapToGrid w:val="0"/>
          <w:szCs w:val="20"/>
        </w:rPr>
        <w:t>Lot</w:t>
      </w:r>
    </w:p>
    <w:p w14:paraId="4882A4C0"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56F7477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677CB741" w14:textId="77777777" w:rsidR="009C7993" w:rsidRPr="00F97610" w:rsidRDefault="009C7993" w:rsidP="009C79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14.</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PARDAVIMO (IŠDAVIMO) TVARKA</w:t>
      </w:r>
    </w:p>
    <w:p w14:paraId="368F267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CC33B49"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snapToGrid w:val="0"/>
          <w:szCs w:val="20"/>
        </w:rPr>
        <w:t>Receptinis vaistas</w:t>
      </w:r>
      <w:r>
        <w:rPr>
          <w:rFonts w:ascii="Times New Roman" w:eastAsia="Times New Roman" w:hAnsi="Times New Roman"/>
          <w:snapToGrid w:val="0"/>
          <w:szCs w:val="20"/>
        </w:rPr>
        <w:t>.</w:t>
      </w:r>
    </w:p>
    <w:p w14:paraId="58C61EC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4396DE01"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0DCFAAED" w14:textId="77777777" w:rsidR="009C7993" w:rsidRPr="00F97610" w:rsidRDefault="009C7993" w:rsidP="009C7993">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15.</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VARTOJIMO INSTRUKCIJA</w:t>
      </w:r>
    </w:p>
    <w:p w14:paraId="72DD026A"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3B27ED1"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11B7D765" w14:textId="77777777" w:rsidR="009C7993" w:rsidRPr="00F97610" w:rsidRDefault="009C7993" w:rsidP="009C7993">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szCs w:val="24"/>
        </w:rPr>
      </w:pPr>
      <w:r w:rsidRPr="00F97610">
        <w:rPr>
          <w:rFonts w:ascii="Times New Roman" w:eastAsia="Times New Roman" w:hAnsi="Times New Roman"/>
          <w:b/>
          <w:snapToGrid w:val="0"/>
          <w:szCs w:val="24"/>
        </w:rPr>
        <w:t>16.</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INFORMACIJA BRAILIO RAŠTU</w:t>
      </w:r>
    </w:p>
    <w:p w14:paraId="54CEEB66"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21297A41" w14:textId="0DB06497" w:rsidR="009C7993" w:rsidRPr="00F97610" w:rsidRDefault="00FE6823" w:rsidP="009C7993">
      <w:pPr>
        <w:tabs>
          <w:tab w:val="left" w:pos="567"/>
        </w:tabs>
        <w:spacing w:after="0" w:line="260" w:lineRule="exact"/>
        <w:rPr>
          <w:rFonts w:ascii="Times New Roman" w:eastAsia="Times New Roman" w:hAnsi="Times New Roman"/>
          <w:snapToGrid w:val="0"/>
          <w:szCs w:val="24"/>
        </w:rPr>
      </w:pPr>
      <w:r w:rsidRPr="00FE6823">
        <w:rPr>
          <w:rFonts w:ascii="Times New Roman" w:eastAsia="Times New Roman" w:hAnsi="Times New Roman"/>
          <w:noProof/>
          <w:snapToGrid w:val="0"/>
          <w:sz w:val="20"/>
        </w:rPr>
        <w:t>s</w:t>
      </w:r>
      <w:r w:rsidR="006D5249">
        <w:rPr>
          <w:rFonts w:ascii="Times New Roman" w:eastAsia="Times New Roman" w:hAnsi="Times New Roman"/>
          <w:noProof/>
          <w:snapToGrid w:val="0"/>
          <w:szCs w:val="24"/>
        </w:rPr>
        <w:t>ilseq</w:t>
      </w:r>
      <w:r>
        <w:rPr>
          <w:rFonts w:ascii="Times New Roman" w:eastAsia="Times New Roman" w:hAnsi="Times New Roman"/>
          <w:noProof/>
          <w:snapToGrid w:val="0"/>
          <w:szCs w:val="24"/>
        </w:rPr>
        <w:t xml:space="preserve"> </w:t>
      </w:r>
      <w:r w:rsidRPr="00F97610">
        <w:rPr>
          <w:rFonts w:ascii="Times New Roman" w:eastAsia="Times New Roman" w:hAnsi="Times New Roman"/>
          <w:snapToGrid w:val="0"/>
        </w:rPr>
        <w:t>1 mg/25 mg/g</w:t>
      </w:r>
    </w:p>
    <w:p w14:paraId="4F43CD0E" w14:textId="77777777" w:rsidR="009C7993" w:rsidRPr="00F97610" w:rsidRDefault="009C7993" w:rsidP="009C7993">
      <w:pPr>
        <w:tabs>
          <w:tab w:val="left" w:pos="567"/>
        </w:tabs>
        <w:spacing w:after="0" w:line="260" w:lineRule="exact"/>
        <w:rPr>
          <w:rFonts w:ascii="Times New Roman" w:eastAsia="Times New Roman" w:hAnsi="Times New Roman"/>
          <w:snapToGrid w:val="0"/>
          <w:szCs w:val="24"/>
        </w:rPr>
      </w:pPr>
    </w:p>
    <w:p w14:paraId="771E69D3" w14:textId="77777777" w:rsidR="009C7993" w:rsidRPr="00F97610" w:rsidRDefault="009C7993" w:rsidP="009C7993">
      <w:pPr>
        <w:tabs>
          <w:tab w:val="left" w:pos="567"/>
        </w:tabs>
        <w:spacing w:after="0" w:line="260" w:lineRule="exact"/>
        <w:rPr>
          <w:rFonts w:ascii="Times New Roman" w:eastAsia="Times New Roman" w:hAnsi="Times New Roman"/>
          <w:noProof/>
          <w:shd w:val="clear" w:color="auto" w:fill="CCCCCC"/>
        </w:rPr>
      </w:pPr>
    </w:p>
    <w:p w14:paraId="64CEB864" w14:textId="77777777" w:rsidR="009C7993" w:rsidRPr="001D0623" w:rsidRDefault="009C7993" w:rsidP="009C799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1D0623">
        <w:rPr>
          <w:rFonts w:ascii="Times New Roman" w:eastAsia="Times New Roman" w:hAnsi="Times New Roman"/>
          <w:b/>
          <w:noProof/>
          <w:snapToGrid w:val="0"/>
          <w:szCs w:val="20"/>
        </w:rPr>
        <w:t>17.</w:t>
      </w:r>
      <w:r w:rsidRPr="001D0623">
        <w:rPr>
          <w:rFonts w:ascii="Times New Roman" w:eastAsia="Times New Roman" w:hAnsi="Times New Roman"/>
          <w:b/>
          <w:noProof/>
          <w:snapToGrid w:val="0"/>
          <w:szCs w:val="20"/>
        </w:rPr>
        <w:tab/>
        <w:t>UNIKALUS IDENTIFIKATORIUS – 2D BRŪKŠNINIS KODAS</w:t>
      </w:r>
    </w:p>
    <w:p w14:paraId="6984AE2A" w14:textId="77777777" w:rsidR="009C7993" w:rsidRPr="001D0623" w:rsidRDefault="009C7993" w:rsidP="009C7993">
      <w:pPr>
        <w:tabs>
          <w:tab w:val="left" w:pos="567"/>
        </w:tabs>
        <w:spacing w:after="0" w:line="260" w:lineRule="exact"/>
        <w:rPr>
          <w:rFonts w:ascii="Times New Roman" w:eastAsia="Times New Roman" w:hAnsi="Times New Roman"/>
          <w:noProof/>
          <w:snapToGrid w:val="0"/>
          <w:szCs w:val="20"/>
        </w:rPr>
      </w:pPr>
    </w:p>
    <w:p w14:paraId="221A794C" w14:textId="77777777" w:rsidR="009C7993" w:rsidRPr="001D0623" w:rsidRDefault="009C7993" w:rsidP="009C7993">
      <w:pPr>
        <w:tabs>
          <w:tab w:val="left" w:pos="567"/>
        </w:tabs>
        <w:spacing w:after="0" w:line="260" w:lineRule="exact"/>
        <w:rPr>
          <w:rFonts w:ascii="Times New Roman" w:eastAsia="Times New Roman" w:hAnsi="Times New Roman"/>
          <w:noProof/>
          <w:snapToGrid w:val="0"/>
          <w:shd w:val="clear" w:color="auto" w:fill="CCCCCC"/>
        </w:rPr>
      </w:pPr>
      <w:r w:rsidRPr="001D0623">
        <w:rPr>
          <w:rFonts w:ascii="Times New Roman" w:eastAsia="Times New Roman" w:hAnsi="Times New Roman"/>
          <w:noProof/>
          <w:snapToGrid w:val="0"/>
          <w:szCs w:val="20"/>
          <w:highlight w:val="lightGray"/>
        </w:rPr>
        <w:t>&lt;2D brūkšninis kodas su nurodytu unikaliu identifikatoriumi.&gt;</w:t>
      </w:r>
    </w:p>
    <w:p w14:paraId="6CAC0BA2" w14:textId="77777777" w:rsidR="009C7993" w:rsidRPr="001D0623" w:rsidRDefault="009C7993" w:rsidP="009C7993">
      <w:pPr>
        <w:tabs>
          <w:tab w:val="left" w:pos="567"/>
        </w:tabs>
        <w:spacing w:after="0" w:line="260" w:lineRule="exact"/>
        <w:rPr>
          <w:rFonts w:ascii="Times New Roman" w:eastAsia="Times New Roman" w:hAnsi="Times New Roman"/>
          <w:noProof/>
          <w:snapToGrid w:val="0"/>
          <w:shd w:val="clear" w:color="auto" w:fill="CCCCCC"/>
        </w:rPr>
      </w:pPr>
    </w:p>
    <w:p w14:paraId="1F473A71" w14:textId="77777777" w:rsidR="009C7993" w:rsidRPr="001D0623" w:rsidRDefault="009C7993" w:rsidP="009C7993">
      <w:pPr>
        <w:tabs>
          <w:tab w:val="left" w:pos="567"/>
        </w:tabs>
        <w:spacing w:after="0" w:line="260" w:lineRule="exact"/>
        <w:rPr>
          <w:rFonts w:ascii="Times New Roman" w:eastAsia="Times New Roman" w:hAnsi="Times New Roman"/>
          <w:noProof/>
          <w:snapToGrid w:val="0"/>
          <w:szCs w:val="20"/>
        </w:rPr>
      </w:pPr>
    </w:p>
    <w:p w14:paraId="0A99CCCF" w14:textId="77777777" w:rsidR="009C7993" w:rsidRPr="001D0623" w:rsidRDefault="009C7993" w:rsidP="009C799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1D0623">
        <w:rPr>
          <w:rFonts w:ascii="Times New Roman" w:eastAsia="Times New Roman" w:hAnsi="Times New Roman"/>
          <w:b/>
          <w:noProof/>
          <w:snapToGrid w:val="0"/>
          <w:szCs w:val="20"/>
        </w:rPr>
        <w:t>18.</w:t>
      </w:r>
      <w:r w:rsidRPr="001D0623">
        <w:rPr>
          <w:rFonts w:ascii="Times New Roman" w:eastAsia="Times New Roman" w:hAnsi="Times New Roman"/>
          <w:b/>
          <w:noProof/>
          <w:snapToGrid w:val="0"/>
          <w:szCs w:val="20"/>
        </w:rPr>
        <w:tab/>
        <w:t>UNIKALUS IDENTIFIKATORIUS – ŽMONĖMS SUPRANTAMI DUOMENYS</w:t>
      </w:r>
    </w:p>
    <w:p w14:paraId="4952C6D0" w14:textId="77777777" w:rsidR="009C7993" w:rsidRPr="001D0623" w:rsidRDefault="009C7993" w:rsidP="009C7993">
      <w:pPr>
        <w:tabs>
          <w:tab w:val="left" w:pos="567"/>
        </w:tabs>
        <w:spacing w:after="0" w:line="260" w:lineRule="exact"/>
        <w:rPr>
          <w:rFonts w:ascii="Times New Roman" w:eastAsia="Times New Roman" w:hAnsi="Times New Roman"/>
          <w:noProof/>
          <w:snapToGrid w:val="0"/>
          <w:szCs w:val="20"/>
        </w:rPr>
      </w:pPr>
    </w:p>
    <w:p w14:paraId="07A1FA73" w14:textId="76B914A1" w:rsidR="009C7993" w:rsidRPr="001D0623" w:rsidRDefault="009C7993" w:rsidP="009C7993">
      <w:pPr>
        <w:tabs>
          <w:tab w:val="left" w:pos="567"/>
        </w:tabs>
        <w:spacing w:after="0" w:line="260" w:lineRule="exact"/>
        <w:rPr>
          <w:rFonts w:ascii="Times New Roman" w:eastAsia="Times New Roman" w:hAnsi="Times New Roman"/>
          <w:snapToGrid w:val="0"/>
        </w:rPr>
      </w:pPr>
      <w:r w:rsidRPr="001D0623">
        <w:rPr>
          <w:rFonts w:ascii="Times New Roman" w:eastAsia="Times New Roman" w:hAnsi="Times New Roman"/>
          <w:snapToGrid w:val="0"/>
          <w:szCs w:val="20"/>
        </w:rPr>
        <w:t xml:space="preserve">PC: </w:t>
      </w:r>
    </w:p>
    <w:p w14:paraId="6C11BBEE" w14:textId="355955B5" w:rsidR="009C7993" w:rsidRPr="001D0623" w:rsidRDefault="009C7993" w:rsidP="009C7993">
      <w:pPr>
        <w:tabs>
          <w:tab w:val="left" w:pos="567"/>
        </w:tabs>
        <w:spacing w:after="0" w:line="260" w:lineRule="exact"/>
        <w:rPr>
          <w:rFonts w:ascii="Times New Roman" w:eastAsia="Times New Roman" w:hAnsi="Times New Roman"/>
          <w:snapToGrid w:val="0"/>
        </w:rPr>
      </w:pPr>
      <w:r w:rsidRPr="001D0623">
        <w:rPr>
          <w:rFonts w:ascii="Times New Roman" w:eastAsia="Times New Roman" w:hAnsi="Times New Roman"/>
          <w:snapToGrid w:val="0"/>
          <w:szCs w:val="20"/>
        </w:rPr>
        <w:t xml:space="preserve">SN: </w:t>
      </w:r>
    </w:p>
    <w:p w14:paraId="2A69E7C0" w14:textId="3F39C5EA" w:rsidR="009C7993" w:rsidRPr="001D0623" w:rsidRDefault="009C7993" w:rsidP="009C7993">
      <w:pPr>
        <w:tabs>
          <w:tab w:val="left" w:pos="567"/>
        </w:tabs>
        <w:spacing w:after="0" w:line="260" w:lineRule="exact"/>
        <w:rPr>
          <w:rFonts w:ascii="Times New Roman" w:eastAsia="Times New Roman" w:hAnsi="Times New Roman"/>
          <w:noProof/>
          <w:snapToGrid w:val="0"/>
          <w:szCs w:val="20"/>
          <w:shd w:val="clear" w:color="auto" w:fill="CCCCCC"/>
        </w:rPr>
      </w:pPr>
      <w:r w:rsidRPr="001D0623">
        <w:rPr>
          <w:rFonts w:ascii="Times New Roman" w:eastAsia="Times New Roman" w:hAnsi="Times New Roman"/>
          <w:snapToGrid w:val="0"/>
          <w:szCs w:val="20"/>
          <w:highlight w:val="lightGray"/>
        </w:rPr>
        <w:t xml:space="preserve">NN: </w:t>
      </w:r>
      <w:r w:rsidRPr="001D0623">
        <w:rPr>
          <w:rFonts w:ascii="Times New Roman" w:eastAsia="Times New Roman" w:hAnsi="Times New Roman"/>
          <w:noProof/>
          <w:snapToGrid w:val="0"/>
          <w:szCs w:val="20"/>
          <w:shd w:val="clear" w:color="auto" w:fill="CCCCCC"/>
        </w:rPr>
        <w:br w:type="page"/>
      </w:r>
    </w:p>
    <w:p w14:paraId="176002B2" w14:textId="160D1351"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bookmarkStart w:id="8" w:name="_Hlk183789448"/>
      <w:bookmarkStart w:id="9" w:name="_Hlk183789540"/>
      <w:r w:rsidRPr="00F97610">
        <w:rPr>
          <w:rFonts w:ascii="Times New Roman" w:eastAsia="Times New Roman" w:hAnsi="Times New Roman"/>
          <w:b/>
          <w:noProof/>
          <w:snapToGrid w:val="0"/>
          <w:szCs w:val="24"/>
        </w:rPr>
        <w:lastRenderedPageBreak/>
        <w:t xml:space="preserve">INFORMACIJA ANT </w:t>
      </w:r>
      <w:r>
        <w:rPr>
          <w:rFonts w:ascii="Times New Roman" w:eastAsia="Times New Roman" w:hAnsi="Times New Roman"/>
          <w:b/>
          <w:noProof/>
          <w:snapToGrid w:val="0"/>
          <w:szCs w:val="24"/>
        </w:rPr>
        <w:t>VIDINĖS</w:t>
      </w:r>
      <w:r w:rsidRPr="00F97610">
        <w:rPr>
          <w:rFonts w:ascii="Times New Roman" w:eastAsia="Times New Roman" w:hAnsi="Times New Roman"/>
          <w:b/>
          <w:noProof/>
          <w:snapToGrid w:val="0"/>
          <w:szCs w:val="24"/>
        </w:rPr>
        <w:t xml:space="preserve"> PAKUOTĖS</w:t>
      </w:r>
    </w:p>
    <w:p w14:paraId="595436E9"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szCs w:val="24"/>
        </w:rPr>
      </w:pPr>
    </w:p>
    <w:p w14:paraId="0ECB7718" w14:textId="27B1F656"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Pr>
          <w:rFonts w:ascii="Times New Roman" w:eastAsia="Times New Roman" w:hAnsi="Times New Roman"/>
          <w:b/>
          <w:noProof/>
          <w:snapToGrid w:val="0"/>
          <w:szCs w:val="24"/>
        </w:rPr>
        <w:t>Tūbelė (30 g, 45 g, 60 g)</w:t>
      </w:r>
    </w:p>
    <w:p w14:paraId="2EA47D28"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77622C2A"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0C452FC9"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w:t>
      </w:r>
      <w:r w:rsidRPr="00F97610">
        <w:rPr>
          <w:rFonts w:ascii="Times New Roman" w:eastAsia="Times New Roman" w:hAnsi="Times New Roman"/>
          <w:b/>
          <w:snapToGrid w:val="0"/>
          <w:szCs w:val="24"/>
        </w:rPr>
        <w:tab/>
      </w:r>
      <w:r w:rsidRPr="00F97610">
        <w:rPr>
          <w:rFonts w:ascii="Times New Roman" w:eastAsia="Times New Roman" w:hAnsi="Times New Roman"/>
          <w:b/>
          <w:caps/>
          <w:noProof/>
          <w:snapToGrid w:val="0"/>
          <w:szCs w:val="24"/>
        </w:rPr>
        <w:t>VAISTINIO</w:t>
      </w:r>
      <w:r w:rsidRPr="00F97610">
        <w:rPr>
          <w:rFonts w:ascii="Times New Roman" w:eastAsia="Times New Roman" w:hAnsi="Times New Roman"/>
          <w:b/>
          <w:noProof/>
          <w:snapToGrid w:val="0"/>
          <w:szCs w:val="24"/>
        </w:rPr>
        <w:t xml:space="preserve"> PREPARATO PAVADINIMAS</w:t>
      </w:r>
    </w:p>
    <w:p w14:paraId="5546F47B"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1E1DF0F2" w14:textId="77777777" w:rsidR="004776EA" w:rsidRPr="001D0623" w:rsidRDefault="004776EA" w:rsidP="004776EA">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bCs/>
          <w:noProof/>
          <w:snapToGrid w:val="0"/>
          <w:szCs w:val="24"/>
        </w:rPr>
        <w:t>Silseq</w:t>
      </w:r>
      <w:r w:rsidRPr="001D0623">
        <w:rPr>
          <w:rFonts w:ascii="Times New Roman" w:eastAsia="Times New Roman" w:hAnsi="Times New Roman"/>
          <w:bCs/>
          <w:noProof/>
          <w:snapToGrid w:val="0"/>
          <w:szCs w:val="24"/>
        </w:rPr>
        <w:t xml:space="preserve"> 1 mg/25 mg/g gelis</w:t>
      </w:r>
    </w:p>
    <w:p w14:paraId="7DB13AB8" w14:textId="77777777" w:rsidR="004776EA" w:rsidRPr="00F97610" w:rsidRDefault="004776EA" w:rsidP="004776EA">
      <w:pPr>
        <w:numPr>
          <w:ilvl w:val="12"/>
          <w:numId w:val="0"/>
        </w:numPr>
        <w:spacing w:after="0" w:line="240" w:lineRule="auto"/>
        <w:rPr>
          <w:rFonts w:ascii="Times New Roman" w:eastAsia="Times New Roman" w:hAnsi="Times New Roman"/>
          <w:snapToGrid w:val="0"/>
          <w:szCs w:val="24"/>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dapalenas</w:t>
      </w:r>
      <w:r>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 xml:space="preserve">/ </w:t>
      </w:r>
      <w:r>
        <w:rPr>
          <w:rFonts w:ascii="Times New Roman" w:eastAsia="Times New Roman" w:hAnsi="Times New Roman"/>
          <w:noProof/>
          <w:snapToGrid w:val="0"/>
          <w:szCs w:val="24"/>
        </w:rPr>
        <w:t>b</w:t>
      </w:r>
      <w:r w:rsidRPr="00F97610">
        <w:rPr>
          <w:rFonts w:ascii="Times New Roman" w:eastAsia="Times New Roman" w:hAnsi="Times New Roman"/>
          <w:noProof/>
          <w:snapToGrid w:val="0"/>
          <w:szCs w:val="24"/>
        </w:rPr>
        <w:t>enzoilo peroksidas</w:t>
      </w:r>
    </w:p>
    <w:p w14:paraId="132697A3"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4A94062E"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BBDF4DE"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szCs w:val="24"/>
        </w:rPr>
      </w:pPr>
      <w:r w:rsidRPr="00F97610">
        <w:rPr>
          <w:rFonts w:ascii="Times New Roman" w:eastAsia="Times New Roman" w:hAnsi="Times New Roman"/>
          <w:b/>
          <w:snapToGrid w:val="0"/>
          <w:szCs w:val="24"/>
        </w:rPr>
        <w:t>2.</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VEIKLIOJI (-IOS) MEDŽIAGA (-OS) IR JOS (-Ų) KIEKIS (-IAI)</w:t>
      </w:r>
    </w:p>
    <w:p w14:paraId="3167C08A"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74524A71"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noProof/>
          <w:snapToGrid w:val="0"/>
          <w:szCs w:val="24"/>
        </w:rPr>
        <w:t>1 g gelio yra 1 mg (0,1 </w:t>
      </w:r>
      <w:r w:rsidRPr="001D0623">
        <w:rPr>
          <w:rFonts w:ascii="Times New Roman" w:eastAsia="Times New Roman" w:hAnsi="Times New Roman"/>
          <w:noProof/>
          <w:snapToGrid w:val="0"/>
          <w:szCs w:val="24"/>
        </w:rPr>
        <w:t xml:space="preserve">% m/m) adapaleno ir </w:t>
      </w:r>
      <w:r w:rsidRPr="004776EA">
        <w:rPr>
          <w:rFonts w:ascii="Times New Roman" w:eastAsia="Times New Roman" w:hAnsi="Times New Roman"/>
          <w:noProof/>
          <w:snapToGrid w:val="0"/>
          <w:szCs w:val="24"/>
          <w:highlight w:val="lightGray"/>
        </w:rPr>
        <w:t>benzoilo peroksido su vandeniu, atitinkančio</w:t>
      </w:r>
      <w:r w:rsidRPr="001D0623">
        <w:rPr>
          <w:rFonts w:ascii="Times New Roman" w:eastAsia="Times New Roman" w:hAnsi="Times New Roman"/>
          <w:noProof/>
          <w:snapToGrid w:val="0"/>
          <w:szCs w:val="24"/>
        </w:rPr>
        <w:t xml:space="preserve"> 25 mg (2,5 % m/m) bevandenio benzoilo peroksido.</w:t>
      </w:r>
    </w:p>
    <w:p w14:paraId="13FEC8DD"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306C8AD9"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4F176206"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3.</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PAGALBINIŲ MEDŽIAGŲ SĄRAŠAS</w:t>
      </w:r>
    </w:p>
    <w:p w14:paraId="4F186D0D"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771C62A3" w14:textId="25767561" w:rsidR="004776EA" w:rsidRPr="00F97610" w:rsidRDefault="004776EA" w:rsidP="004776EA">
      <w:pPr>
        <w:tabs>
          <w:tab w:val="left" w:pos="567"/>
        </w:tabs>
        <w:spacing w:after="0" w:line="240" w:lineRule="auto"/>
        <w:rPr>
          <w:rFonts w:ascii="Times New Roman" w:eastAsia="Times New Roman" w:hAnsi="Times New Roman"/>
          <w:snapToGrid w:val="0"/>
        </w:rPr>
      </w:pPr>
      <w:r w:rsidRPr="00E868A6">
        <w:rPr>
          <w:rFonts w:ascii="Times New Roman" w:eastAsia="Times New Roman" w:hAnsi="Times New Roman"/>
          <w:snapToGrid w:val="0"/>
        </w:rPr>
        <w:t>Pagalbinės medžiagos, kurių poveikis žinomas</w:t>
      </w:r>
      <w:r>
        <w:rPr>
          <w:rFonts w:ascii="Times New Roman" w:eastAsia="SimSun" w:hAnsi="Times New Roman"/>
          <w:lang w:eastAsia="zh-CN"/>
        </w:rPr>
        <w:t xml:space="preserve">: </w:t>
      </w:r>
      <w:r w:rsidRPr="00F97610">
        <w:rPr>
          <w:rFonts w:ascii="Times New Roman" w:eastAsia="Times New Roman" w:hAnsi="Times New Roman"/>
          <w:snapToGrid w:val="0"/>
        </w:rPr>
        <w:t>propilenglikolis</w:t>
      </w:r>
      <w:r>
        <w:rPr>
          <w:rFonts w:ascii="Times New Roman" w:eastAsia="Times New Roman" w:hAnsi="Times New Roman"/>
          <w:snapToGrid w:val="0"/>
        </w:rPr>
        <w:t xml:space="preserve"> (E1520), </w:t>
      </w:r>
      <w:r w:rsidRPr="004776EA">
        <w:rPr>
          <w:rFonts w:ascii="Times New Roman" w:eastAsia="Times New Roman" w:hAnsi="Times New Roman"/>
          <w:snapToGrid w:val="0"/>
          <w:highlight w:val="lightGray"/>
        </w:rPr>
        <w:t>ir</w:t>
      </w:r>
      <w:r>
        <w:rPr>
          <w:rFonts w:ascii="Times New Roman" w:eastAsia="Times New Roman" w:hAnsi="Times New Roman"/>
          <w:snapToGrid w:val="0"/>
        </w:rPr>
        <w:t xml:space="preserve"> polisorbatai</w:t>
      </w:r>
      <w:r w:rsidRPr="00F97610">
        <w:rPr>
          <w:rFonts w:ascii="Times New Roman" w:eastAsia="Times New Roman" w:hAnsi="Times New Roman"/>
          <w:snapToGrid w:val="0"/>
        </w:rPr>
        <w:t>.</w:t>
      </w:r>
    </w:p>
    <w:p w14:paraId="1700FC08" w14:textId="57165C2E" w:rsidR="004776EA" w:rsidRDefault="004776EA" w:rsidP="004776EA">
      <w:pPr>
        <w:spacing w:after="0" w:line="240" w:lineRule="auto"/>
        <w:rPr>
          <w:rFonts w:ascii="Times New Roman" w:eastAsia="Times New Roman" w:hAnsi="Times New Roman"/>
          <w:snapToGrid w:val="0"/>
        </w:rPr>
      </w:pPr>
      <w:r>
        <w:rPr>
          <w:rFonts w:ascii="Times New Roman" w:eastAsia="SimSun" w:hAnsi="Times New Roman"/>
          <w:lang w:eastAsia="zh-CN"/>
        </w:rPr>
        <w:t>Kitos pagalbinės medžiagos: g</w:t>
      </w:r>
      <w:r w:rsidRPr="00F97610">
        <w:rPr>
          <w:rFonts w:ascii="Times New Roman" w:eastAsia="Times New Roman" w:hAnsi="Times New Roman"/>
          <w:snapToGrid w:val="0"/>
        </w:rPr>
        <w:t>licerolis</w:t>
      </w:r>
      <w:r>
        <w:rPr>
          <w:rFonts w:ascii="Times New Roman" w:eastAsia="Times New Roman" w:hAnsi="Times New Roman"/>
          <w:snapToGrid w:val="0"/>
        </w:rPr>
        <w:t>, Sepineo P600</w:t>
      </w:r>
      <w:r w:rsidRPr="00F97610">
        <w:rPr>
          <w:rFonts w:ascii="Times New Roman" w:eastAsia="Times New Roman" w:hAnsi="Times New Roman"/>
          <w:snapToGrid w:val="0"/>
        </w:rPr>
        <w:t xml:space="preserve"> </w:t>
      </w:r>
      <w:r w:rsidRPr="004776EA">
        <w:rPr>
          <w:rFonts w:ascii="Times New Roman" w:eastAsia="Times New Roman" w:hAnsi="Times New Roman"/>
          <w:snapToGrid w:val="0"/>
          <w:highlight w:val="lightGray"/>
        </w:rPr>
        <w:t>(akrilamido ir natrio akriloildimetiltaurato kopolimeras, izoheksadekanas, polisorbatas 80, sorbitano oleatas)</w:t>
      </w:r>
      <w:r>
        <w:rPr>
          <w:rFonts w:ascii="Times New Roman" w:eastAsia="Times New Roman" w:hAnsi="Times New Roman"/>
          <w:snapToGrid w:val="0"/>
        </w:rPr>
        <w:t>, p</w:t>
      </w:r>
      <w:r w:rsidRPr="00F97610">
        <w:rPr>
          <w:rFonts w:ascii="Times New Roman" w:eastAsia="Times New Roman" w:hAnsi="Times New Roman"/>
          <w:snapToGrid w:val="0"/>
        </w:rPr>
        <w:t>oloksameras</w:t>
      </w:r>
      <w:r>
        <w:rPr>
          <w:rFonts w:ascii="Times New Roman" w:eastAsia="Times New Roman" w:hAnsi="Times New Roman"/>
          <w:snapToGrid w:val="0"/>
        </w:rPr>
        <w:t xml:space="preserve"> 124, d</w:t>
      </w:r>
      <w:r w:rsidRPr="00F97610">
        <w:rPr>
          <w:rFonts w:ascii="Times New Roman" w:eastAsia="Times New Roman" w:hAnsi="Times New Roman"/>
          <w:snapToGrid w:val="0"/>
        </w:rPr>
        <w:t>inatrio edetatas</w:t>
      </w:r>
      <w:r>
        <w:rPr>
          <w:rFonts w:ascii="Times New Roman" w:eastAsia="Times New Roman" w:hAnsi="Times New Roman"/>
          <w:snapToGrid w:val="0"/>
        </w:rPr>
        <w:t>, d</w:t>
      </w:r>
      <w:r w:rsidRPr="00F97610">
        <w:rPr>
          <w:rFonts w:ascii="Times New Roman" w:eastAsia="Times New Roman" w:hAnsi="Times New Roman"/>
          <w:snapToGrid w:val="0"/>
        </w:rPr>
        <w:t>okuzato natrio druska</w:t>
      </w:r>
      <w:r>
        <w:rPr>
          <w:rFonts w:ascii="Times New Roman" w:eastAsia="Times New Roman" w:hAnsi="Times New Roman"/>
          <w:snapToGrid w:val="0"/>
        </w:rPr>
        <w:t>, i</w:t>
      </w:r>
      <w:r w:rsidRPr="00F97610">
        <w:rPr>
          <w:rFonts w:ascii="Times New Roman" w:eastAsia="Times New Roman" w:hAnsi="Times New Roman"/>
          <w:snapToGrid w:val="0"/>
        </w:rPr>
        <w:t>šgrynintas vanduo</w:t>
      </w:r>
      <w:r w:rsidR="00883299">
        <w:rPr>
          <w:rFonts w:ascii="Times New Roman" w:eastAsia="Times New Roman" w:hAnsi="Times New Roman"/>
          <w:snapToGrid w:val="0"/>
        </w:rPr>
        <w:t>.</w:t>
      </w:r>
    </w:p>
    <w:p w14:paraId="1BD17947" w14:textId="77777777" w:rsidR="004776EA" w:rsidRDefault="004776EA" w:rsidP="004776EA">
      <w:pPr>
        <w:tabs>
          <w:tab w:val="left" w:pos="567"/>
        </w:tabs>
        <w:spacing w:after="0" w:line="260" w:lineRule="exact"/>
        <w:rPr>
          <w:rFonts w:ascii="Times New Roman" w:eastAsia="Times New Roman" w:hAnsi="Times New Roman"/>
          <w:snapToGrid w:val="0"/>
          <w:szCs w:val="24"/>
        </w:rPr>
      </w:pPr>
    </w:p>
    <w:p w14:paraId="5280BB18" w14:textId="77777777" w:rsidR="00883299" w:rsidRPr="00F97610" w:rsidRDefault="00883299" w:rsidP="004776EA">
      <w:pPr>
        <w:tabs>
          <w:tab w:val="left" w:pos="567"/>
        </w:tabs>
        <w:spacing w:after="0" w:line="260" w:lineRule="exact"/>
        <w:rPr>
          <w:rFonts w:ascii="Times New Roman" w:eastAsia="Times New Roman" w:hAnsi="Times New Roman"/>
          <w:snapToGrid w:val="0"/>
          <w:szCs w:val="24"/>
        </w:rPr>
      </w:pPr>
    </w:p>
    <w:p w14:paraId="4E265F60"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4.</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FARMACINĖ FORMA IR KIEKIS PAKUOTĖJE</w:t>
      </w:r>
    </w:p>
    <w:p w14:paraId="3125C3C3"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10D3DA2C"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snapToGrid w:val="0"/>
          <w:szCs w:val="24"/>
        </w:rPr>
        <w:t>Gelis</w:t>
      </w:r>
    </w:p>
    <w:p w14:paraId="2A6584A8" w14:textId="77777777" w:rsidR="004776EA" w:rsidRPr="001D0623" w:rsidRDefault="004776EA" w:rsidP="004776EA">
      <w:pPr>
        <w:spacing w:after="0" w:line="240" w:lineRule="auto"/>
        <w:ind w:right="198"/>
        <w:rPr>
          <w:rFonts w:ascii="Times New Roman" w:eastAsia="Times New Roman" w:hAnsi="Times New Roman"/>
          <w:szCs w:val="20"/>
        </w:rPr>
      </w:pPr>
    </w:p>
    <w:p w14:paraId="139EDD20" w14:textId="77777777" w:rsidR="004776EA" w:rsidRPr="00BA700C" w:rsidRDefault="004776EA" w:rsidP="004776EA">
      <w:pPr>
        <w:spacing w:after="0" w:line="240" w:lineRule="auto"/>
        <w:ind w:right="198"/>
        <w:rPr>
          <w:rFonts w:ascii="Times New Roman" w:eastAsia="Times New Roman" w:hAnsi="Times New Roman"/>
          <w:szCs w:val="20"/>
        </w:rPr>
      </w:pPr>
      <w:r w:rsidRPr="004776EA">
        <w:rPr>
          <w:rFonts w:ascii="Times New Roman" w:eastAsia="Times New Roman" w:hAnsi="Times New Roman"/>
          <w:szCs w:val="20"/>
          <w:highlight w:val="lightGray"/>
        </w:rPr>
        <w:t>1 tūbelė</w:t>
      </w:r>
      <w:r w:rsidRPr="00BA700C">
        <w:rPr>
          <w:rFonts w:ascii="Times New Roman" w:eastAsia="Times New Roman" w:hAnsi="Times New Roman"/>
          <w:szCs w:val="20"/>
        </w:rPr>
        <w:t xml:space="preserve"> 30 g</w:t>
      </w:r>
    </w:p>
    <w:p w14:paraId="5095E206" w14:textId="77777777" w:rsidR="004776EA" w:rsidRPr="00D37C8C" w:rsidRDefault="004776EA" w:rsidP="004776EA">
      <w:pPr>
        <w:spacing w:after="0" w:line="240" w:lineRule="auto"/>
        <w:ind w:right="198"/>
        <w:rPr>
          <w:rFonts w:ascii="Times New Roman" w:eastAsia="Times New Roman" w:hAnsi="Times New Roman"/>
          <w:szCs w:val="20"/>
          <w:highlight w:val="lightGray"/>
        </w:rPr>
      </w:pPr>
      <w:r w:rsidRPr="00BA700C">
        <w:rPr>
          <w:rFonts w:ascii="Times New Roman" w:eastAsia="Times New Roman" w:hAnsi="Times New Roman"/>
          <w:szCs w:val="20"/>
          <w:highlight w:val="lightGray"/>
        </w:rPr>
        <w:t xml:space="preserve">1 tūbelė </w:t>
      </w:r>
      <w:r w:rsidRPr="00D37C8C">
        <w:rPr>
          <w:rFonts w:ascii="Times New Roman" w:eastAsia="Times New Roman" w:hAnsi="Times New Roman"/>
          <w:szCs w:val="20"/>
          <w:highlight w:val="lightGray"/>
        </w:rPr>
        <w:t>45 g</w:t>
      </w:r>
    </w:p>
    <w:p w14:paraId="210CF25F" w14:textId="77777777" w:rsidR="004776EA" w:rsidRPr="00D37C8C" w:rsidRDefault="004776EA" w:rsidP="004776EA">
      <w:pPr>
        <w:spacing w:after="0" w:line="240" w:lineRule="auto"/>
        <w:ind w:right="198"/>
        <w:rPr>
          <w:rFonts w:ascii="Times New Roman" w:eastAsia="Times New Roman" w:hAnsi="Times New Roman"/>
          <w:szCs w:val="20"/>
          <w:highlight w:val="lightGray"/>
        </w:rPr>
      </w:pPr>
      <w:r w:rsidRPr="00BA700C">
        <w:rPr>
          <w:rFonts w:ascii="Times New Roman" w:eastAsia="Times New Roman" w:hAnsi="Times New Roman"/>
          <w:szCs w:val="20"/>
          <w:highlight w:val="lightGray"/>
        </w:rPr>
        <w:t xml:space="preserve">1 tūbelė </w:t>
      </w:r>
      <w:r w:rsidRPr="00D37C8C">
        <w:rPr>
          <w:rFonts w:ascii="Times New Roman" w:eastAsia="Times New Roman" w:hAnsi="Times New Roman"/>
          <w:szCs w:val="20"/>
          <w:highlight w:val="lightGray"/>
        </w:rPr>
        <w:t>60 g</w:t>
      </w:r>
    </w:p>
    <w:p w14:paraId="08BAF976"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0800DA45"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3C23799"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5.</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VARTOJIMO METODAS IR BŪDAS (-AI)</w:t>
      </w:r>
    </w:p>
    <w:p w14:paraId="6CDBBAB3"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4496683A"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r w:rsidRPr="004776EA">
        <w:rPr>
          <w:rFonts w:ascii="Times New Roman" w:eastAsia="Times New Roman" w:hAnsi="Times New Roman"/>
          <w:noProof/>
          <w:snapToGrid w:val="0"/>
          <w:szCs w:val="24"/>
          <w:highlight w:val="lightGray"/>
        </w:rPr>
        <w:t>Prieš vartojimą perskaitykite pakuotės lapelį.</w:t>
      </w:r>
    </w:p>
    <w:p w14:paraId="59295502" w14:textId="77777777" w:rsidR="004776EA" w:rsidRPr="00F97610" w:rsidRDefault="004776EA" w:rsidP="004776EA">
      <w:pPr>
        <w:tabs>
          <w:tab w:val="left" w:pos="567"/>
        </w:tabs>
        <w:spacing w:after="0" w:line="260" w:lineRule="exact"/>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Vartoti ant odos.</w:t>
      </w:r>
    </w:p>
    <w:p w14:paraId="21AF02B3"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52073FC1"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7B25A7D3"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6.</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SPECIALUS ĮSPĖJIMAS, KAD VAISTINĮ PREPARATĄ BŪTINA LAIKYTI VAIKAMS NEPASTEBIMOJE IR  NEPASIEKIAMOJE VIETOJE</w:t>
      </w:r>
    </w:p>
    <w:p w14:paraId="6EA44C40"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300E242B"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noProof/>
          <w:snapToGrid w:val="0"/>
          <w:szCs w:val="24"/>
        </w:rPr>
        <w:t>Laikyti vaikams nepastebimoje ir nepasiekiamoje vietoje.</w:t>
      </w:r>
    </w:p>
    <w:p w14:paraId="298E5546"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546A1520"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04B95D65"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7.</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KITAS (-I) SPECIALUS (-ŪS) ĮSPĖJIMAS (-AI) (JEI REIKIA)</w:t>
      </w:r>
    </w:p>
    <w:p w14:paraId="5640AD54" w14:textId="77777777" w:rsidR="004776EA" w:rsidRDefault="004776EA" w:rsidP="004776EA">
      <w:pPr>
        <w:tabs>
          <w:tab w:val="left" w:pos="567"/>
        </w:tabs>
        <w:spacing w:after="0" w:line="260" w:lineRule="exact"/>
        <w:rPr>
          <w:rFonts w:ascii="Times New Roman" w:eastAsia="Times New Roman" w:hAnsi="Times New Roman"/>
          <w:snapToGrid w:val="0"/>
          <w:szCs w:val="24"/>
        </w:rPr>
      </w:pPr>
    </w:p>
    <w:p w14:paraId="0A464DDB"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462571F9"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8.</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TINKAMUMO LAIKAS</w:t>
      </w:r>
    </w:p>
    <w:p w14:paraId="259225C4"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72BF8E8A" w14:textId="77777777" w:rsidR="004776EA" w:rsidRDefault="004776EA" w:rsidP="004776EA">
      <w:pPr>
        <w:tabs>
          <w:tab w:val="left" w:pos="567"/>
        </w:tabs>
        <w:spacing w:after="0" w:line="260" w:lineRule="exact"/>
        <w:rPr>
          <w:rFonts w:ascii="Times New Roman" w:eastAsia="Times New Roman" w:hAnsi="Times New Roman"/>
          <w:snapToGrid w:val="0"/>
          <w:szCs w:val="20"/>
        </w:rPr>
      </w:pPr>
      <w:r>
        <w:rPr>
          <w:rFonts w:ascii="Times New Roman" w:eastAsia="Times New Roman" w:hAnsi="Times New Roman"/>
          <w:snapToGrid w:val="0"/>
          <w:szCs w:val="20"/>
        </w:rPr>
        <w:t>EXP</w:t>
      </w:r>
    </w:p>
    <w:p w14:paraId="39CC4922"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6D1E60B6" w14:textId="77777777" w:rsidR="004776EA" w:rsidRPr="00F97610" w:rsidRDefault="004776EA" w:rsidP="004776E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lastRenderedPageBreak/>
        <w:t>9.</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SPECIALIOS LAIKYMO SĄLYGOS</w:t>
      </w:r>
    </w:p>
    <w:p w14:paraId="41710B45"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8CA384D" w14:textId="77777777" w:rsidR="004776EA" w:rsidRPr="001D0623" w:rsidRDefault="004776EA" w:rsidP="004776EA">
      <w:pPr>
        <w:tabs>
          <w:tab w:val="left" w:pos="567"/>
        </w:tabs>
        <w:spacing w:after="0" w:line="260" w:lineRule="exact"/>
        <w:rPr>
          <w:rFonts w:ascii="Times New Roman" w:eastAsia="Times New Roman" w:hAnsi="Times New Roman"/>
          <w:noProof/>
          <w:snapToGrid w:val="0"/>
          <w:szCs w:val="20"/>
        </w:rPr>
      </w:pPr>
      <w:r w:rsidRPr="00F97610">
        <w:rPr>
          <w:rFonts w:ascii="Times New Roman" w:eastAsia="Times New Roman" w:hAnsi="Times New Roman"/>
          <w:snapToGrid w:val="0"/>
          <w:szCs w:val="24"/>
        </w:rPr>
        <w:t xml:space="preserve">Laikyti ne aukštesnėje kaip </w:t>
      </w:r>
      <w:r>
        <w:rPr>
          <w:rFonts w:ascii="Times New Roman" w:eastAsia="Times New Roman" w:hAnsi="Times New Roman"/>
          <w:noProof/>
          <w:snapToGrid w:val="0"/>
          <w:szCs w:val="20"/>
        </w:rPr>
        <w:t>30</w:t>
      </w:r>
      <w:r w:rsidRPr="001D0623">
        <w:rPr>
          <w:rFonts w:ascii="Times New Roman" w:eastAsia="Times New Roman" w:hAnsi="Times New Roman"/>
          <w:noProof/>
          <w:snapToGrid w:val="0"/>
          <w:szCs w:val="20"/>
        </w:rPr>
        <w:t> °C temperatūroje.</w:t>
      </w:r>
    </w:p>
    <w:p w14:paraId="05B4F1D6" w14:textId="77777777" w:rsidR="00690033" w:rsidRPr="00F97610" w:rsidRDefault="00690033" w:rsidP="0069003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Po pirmojo </w:t>
      </w:r>
      <w:r>
        <w:rPr>
          <w:rFonts w:ascii="Times New Roman" w:eastAsia="Times New Roman" w:hAnsi="Times New Roman"/>
          <w:noProof/>
          <w:snapToGrid w:val="0"/>
          <w:szCs w:val="24"/>
        </w:rPr>
        <w:t xml:space="preserve">tūbelės </w:t>
      </w:r>
      <w:r w:rsidRPr="00F97610">
        <w:rPr>
          <w:rFonts w:ascii="Times New Roman" w:eastAsia="Times New Roman" w:hAnsi="Times New Roman"/>
          <w:noProof/>
          <w:snapToGrid w:val="0"/>
          <w:szCs w:val="24"/>
        </w:rPr>
        <w:t>atidarymo</w:t>
      </w:r>
      <w:r>
        <w:rPr>
          <w:rFonts w:ascii="Times New Roman" w:eastAsia="Times New Roman" w:hAnsi="Times New Roman"/>
          <w:noProof/>
          <w:snapToGrid w:val="0"/>
          <w:szCs w:val="24"/>
        </w:rPr>
        <w:t>, vaistą suvartokite per 6</w:t>
      </w:r>
      <w:r w:rsidRPr="00F97610">
        <w:rPr>
          <w:rFonts w:ascii="Times New Roman" w:eastAsia="Times New Roman" w:hAnsi="Times New Roman"/>
          <w:noProof/>
          <w:snapToGrid w:val="0"/>
          <w:szCs w:val="24"/>
        </w:rPr>
        <w:t xml:space="preserve"> mėnesi</w:t>
      </w:r>
      <w:r>
        <w:rPr>
          <w:rFonts w:ascii="Times New Roman" w:eastAsia="Times New Roman" w:hAnsi="Times New Roman"/>
          <w:noProof/>
          <w:snapToGrid w:val="0"/>
          <w:szCs w:val="24"/>
        </w:rPr>
        <w:t>us</w:t>
      </w:r>
      <w:r w:rsidRPr="00F97610">
        <w:rPr>
          <w:rFonts w:ascii="Times New Roman" w:eastAsia="Times New Roman" w:hAnsi="Times New Roman"/>
          <w:noProof/>
          <w:snapToGrid w:val="0"/>
          <w:szCs w:val="24"/>
        </w:rPr>
        <w:t>.</w:t>
      </w:r>
    </w:p>
    <w:p w14:paraId="70DE9A77"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6D8C5C9"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652881EA"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F97610">
        <w:rPr>
          <w:rFonts w:ascii="Times New Roman" w:eastAsia="Times New Roman" w:hAnsi="Times New Roman"/>
          <w:b/>
          <w:snapToGrid w:val="0"/>
          <w:szCs w:val="24"/>
        </w:rPr>
        <w:t>10.</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SPECIALIOS ATSARGUMO PRIEMONĖS DĖL NESUVARTOTO VAISTINIO PREPARATO AR JO ATLIEKŲ TVARKYMO (JEI REIKIA)</w:t>
      </w:r>
    </w:p>
    <w:p w14:paraId="5E0CDC4D"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E6C5E33"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0E669768"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F97610">
        <w:rPr>
          <w:rFonts w:ascii="Times New Roman" w:eastAsia="Times New Roman" w:hAnsi="Times New Roman"/>
          <w:b/>
          <w:snapToGrid w:val="0"/>
          <w:szCs w:val="24"/>
        </w:rPr>
        <w:t>11.</w:t>
      </w:r>
      <w:r w:rsidRPr="00F97610">
        <w:rPr>
          <w:rFonts w:ascii="Times New Roman" w:eastAsia="Times New Roman" w:hAnsi="Times New Roman"/>
          <w:b/>
          <w:snapToGrid w:val="0"/>
          <w:szCs w:val="24"/>
        </w:rPr>
        <w:tab/>
      </w:r>
      <w:r w:rsidRPr="00F97610">
        <w:rPr>
          <w:rFonts w:ascii="Times New Roman" w:eastAsia="Times New Roman" w:hAnsi="Times New Roman"/>
          <w:b/>
          <w:caps/>
          <w:noProof/>
          <w:snapToGrid w:val="0"/>
          <w:szCs w:val="24"/>
        </w:rPr>
        <w:t xml:space="preserve"> REGISTRUOTOJO PAVADINIMAS IR ADRESAS</w:t>
      </w:r>
    </w:p>
    <w:p w14:paraId="10CB3232"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1509A334"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DC6C8ED"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12.</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REGISTRACIJOS PAŽYMĖJIMO NUMERIS (-IAI)</w:t>
      </w:r>
      <w:r w:rsidRPr="00F97610">
        <w:rPr>
          <w:rFonts w:ascii="Times New Roman" w:eastAsia="Times New Roman" w:hAnsi="Times New Roman"/>
          <w:b/>
          <w:snapToGrid w:val="0"/>
          <w:szCs w:val="24"/>
        </w:rPr>
        <w:t xml:space="preserve"> </w:t>
      </w:r>
    </w:p>
    <w:p w14:paraId="3E16E711"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6A978828" w14:textId="77777777" w:rsidR="005C7801" w:rsidRPr="005C7801" w:rsidRDefault="005C7801" w:rsidP="005C7801">
      <w:pPr>
        <w:tabs>
          <w:tab w:val="left" w:pos="567"/>
        </w:tabs>
        <w:spacing w:after="0" w:line="260" w:lineRule="exact"/>
        <w:rPr>
          <w:rFonts w:ascii="Times New Roman" w:eastAsia="Times New Roman" w:hAnsi="Times New Roman"/>
          <w:snapToGrid w:val="0"/>
          <w:szCs w:val="24"/>
          <w:highlight w:val="lightGray"/>
        </w:rPr>
      </w:pPr>
      <w:r w:rsidRPr="005C7801">
        <w:rPr>
          <w:rFonts w:ascii="Times New Roman" w:eastAsia="Times New Roman" w:hAnsi="Times New Roman"/>
          <w:snapToGrid w:val="0"/>
          <w:szCs w:val="24"/>
        </w:rPr>
        <w:t xml:space="preserve">LT/1/25/5730/001 </w:t>
      </w:r>
      <w:r w:rsidRPr="005C7801">
        <w:rPr>
          <w:rFonts w:ascii="Times New Roman" w:eastAsia="Times New Roman" w:hAnsi="Times New Roman"/>
          <w:snapToGrid w:val="0"/>
          <w:szCs w:val="24"/>
          <w:highlight w:val="lightGray"/>
        </w:rPr>
        <w:t>– 30 g</w:t>
      </w:r>
    </w:p>
    <w:p w14:paraId="524F4EC1" w14:textId="77777777" w:rsidR="005C7801" w:rsidRPr="005C7801" w:rsidRDefault="005C7801" w:rsidP="005C7801">
      <w:pPr>
        <w:tabs>
          <w:tab w:val="left" w:pos="567"/>
        </w:tabs>
        <w:spacing w:after="0" w:line="260" w:lineRule="exact"/>
        <w:rPr>
          <w:rFonts w:ascii="Times New Roman" w:eastAsia="Times New Roman" w:hAnsi="Times New Roman"/>
          <w:snapToGrid w:val="0"/>
          <w:szCs w:val="24"/>
          <w:highlight w:val="lightGray"/>
        </w:rPr>
      </w:pPr>
      <w:r w:rsidRPr="005C7801">
        <w:rPr>
          <w:rFonts w:ascii="Times New Roman" w:eastAsia="Times New Roman" w:hAnsi="Times New Roman"/>
          <w:snapToGrid w:val="0"/>
          <w:szCs w:val="24"/>
          <w:highlight w:val="lightGray"/>
        </w:rPr>
        <w:t>LT/1/25/5730/002 – 45 g</w:t>
      </w:r>
    </w:p>
    <w:p w14:paraId="0FAB4F25" w14:textId="478D355A" w:rsidR="004776EA" w:rsidRDefault="005C7801" w:rsidP="005C7801">
      <w:pPr>
        <w:tabs>
          <w:tab w:val="left" w:pos="567"/>
        </w:tabs>
        <w:spacing w:after="0" w:line="260" w:lineRule="exact"/>
        <w:rPr>
          <w:rFonts w:ascii="Times New Roman" w:eastAsia="Times New Roman" w:hAnsi="Times New Roman"/>
          <w:snapToGrid w:val="0"/>
          <w:szCs w:val="24"/>
        </w:rPr>
      </w:pPr>
      <w:r w:rsidRPr="005C7801">
        <w:rPr>
          <w:rFonts w:ascii="Times New Roman" w:eastAsia="Times New Roman" w:hAnsi="Times New Roman"/>
          <w:snapToGrid w:val="0"/>
          <w:szCs w:val="24"/>
          <w:highlight w:val="lightGray"/>
        </w:rPr>
        <w:t>LT/1/25/5730/003 – 60 g</w:t>
      </w:r>
    </w:p>
    <w:p w14:paraId="578CDC63" w14:textId="77777777" w:rsidR="005C7801" w:rsidRPr="00F97610" w:rsidRDefault="005C7801" w:rsidP="005C7801">
      <w:pPr>
        <w:tabs>
          <w:tab w:val="left" w:pos="567"/>
        </w:tabs>
        <w:spacing w:after="0" w:line="260" w:lineRule="exact"/>
        <w:rPr>
          <w:rFonts w:ascii="Times New Roman" w:eastAsia="Times New Roman" w:hAnsi="Times New Roman"/>
          <w:snapToGrid w:val="0"/>
          <w:szCs w:val="24"/>
        </w:rPr>
      </w:pPr>
    </w:p>
    <w:p w14:paraId="3A07FB5C"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5F42C5BF"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13.</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 xml:space="preserve">SERIJOS NUMERIS </w:t>
      </w:r>
    </w:p>
    <w:p w14:paraId="1FA91B9D" w14:textId="77777777" w:rsidR="004776EA" w:rsidRPr="00F97610" w:rsidRDefault="004776EA" w:rsidP="004776EA">
      <w:pPr>
        <w:tabs>
          <w:tab w:val="left" w:pos="567"/>
        </w:tabs>
        <w:spacing w:after="0" w:line="260" w:lineRule="exact"/>
        <w:rPr>
          <w:rFonts w:ascii="Times New Roman" w:eastAsia="Times New Roman" w:hAnsi="Times New Roman"/>
          <w:snapToGrid w:val="0"/>
          <w:szCs w:val="20"/>
        </w:rPr>
      </w:pPr>
    </w:p>
    <w:p w14:paraId="359506BD" w14:textId="77777777" w:rsidR="004776EA" w:rsidRPr="00F97610" w:rsidRDefault="004776EA" w:rsidP="004776EA">
      <w:pPr>
        <w:tabs>
          <w:tab w:val="left" w:pos="567"/>
        </w:tabs>
        <w:spacing w:after="0" w:line="260" w:lineRule="exact"/>
        <w:rPr>
          <w:rFonts w:ascii="Times New Roman" w:eastAsia="Times New Roman" w:hAnsi="Times New Roman"/>
          <w:snapToGrid w:val="0"/>
          <w:szCs w:val="20"/>
        </w:rPr>
      </w:pPr>
      <w:r>
        <w:rPr>
          <w:rFonts w:ascii="Times New Roman" w:eastAsia="Times New Roman" w:hAnsi="Times New Roman"/>
          <w:snapToGrid w:val="0"/>
          <w:szCs w:val="20"/>
        </w:rPr>
        <w:t>Lot</w:t>
      </w:r>
    </w:p>
    <w:p w14:paraId="31305D0C"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76E6DC7"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52762BA8" w14:textId="77777777" w:rsidR="004776EA" w:rsidRPr="00F97610" w:rsidRDefault="004776EA" w:rsidP="004776E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14.</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PARDAVIMO (IŠDAVIMO) TVARKA</w:t>
      </w:r>
    </w:p>
    <w:p w14:paraId="1A75A6FF"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E944BBF"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r w:rsidRPr="00114490">
        <w:rPr>
          <w:rFonts w:ascii="Times New Roman" w:eastAsia="Times New Roman" w:hAnsi="Times New Roman"/>
          <w:snapToGrid w:val="0"/>
          <w:szCs w:val="20"/>
          <w:highlight w:val="lightGray"/>
        </w:rPr>
        <w:t>Receptinis vaistas.</w:t>
      </w:r>
    </w:p>
    <w:p w14:paraId="0A2AA054"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20556400"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06EA114C" w14:textId="77777777" w:rsidR="004776EA" w:rsidRPr="00F97610" w:rsidRDefault="004776EA" w:rsidP="004776EA">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F97610">
        <w:rPr>
          <w:rFonts w:ascii="Times New Roman" w:eastAsia="Times New Roman" w:hAnsi="Times New Roman"/>
          <w:b/>
          <w:snapToGrid w:val="0"/>
          <w:szCs w:val="24"/>
        </w:rPr>
        <w:t>15.</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VARTOJIMO INSTRUKCIJA</w:t>
      </w:r>
    </w:p>
    <w:p w14:paraId="5CA6340D"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6F27AD56"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6031BB8B" w14:textId="77777777" w:rsidR="004776EA" w:rsidRPr="00F97610" w:rsidRDefault="004776EA" w:rsidP="004776EA">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szCs w:val="24"/>
        </w:rPr>
      </w:pPr>
      <w:r w:rsidRPr="00F97610">
        <w:rPr>
          <w:rFonts w:ascii="Times New Roman" w:eastAsia="Times New Roman" w:hAnsi="Times New Roman"/>
          <w:b/>
          <w:snapToGrid w:val="0"/>
          <w:szCs w:val="24"/>
        </w:rPr>
        <w:t>16.</w:t>
      </w:r>
      <w:r w:rsidRPr="00F97610">
        <w:rPr>
          <w:rFonts w:ascii="Times New Roman" w:eastAsia="Times New Roman" w:hAnsi="Times New Roman"/>
          <w:b/>
          <w:snapToGrid w:val="0"/>
          <w:szCs w:val="24"/>
        </w:rPr>
        <w:tab/>
      </w:r>
      <w:r w:rsidRPr="00F97610">
        <w:rPr>
          <w:rFonts w:ascii="Times New Roman" w:eastAsia="Times New Roman" w:hAnsi="Times New Roman"/>
          <w:b/>
          <w:noProof/>
          <w:snapToGrid w:val="0"/>
          <w:szCs w:val="24"/>
        </w:rPr>
        <w:t>INFORMACIJA BRAILIO RAŠTU</w:t>
      </w:r>
    </w:p>
    <w:p w14:paraId="6EF4B4B6"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0307A170" w14:textId="77777777" w:rsidR="004776EA" w:rsidRPr="00F97610" w:rsidRDefault="004776EA" w:rsidP="004776EA">
      <w:pPr>
        <w:tabs>
          <w:tab w:val="left" w:pos="567"/>
        </w:tabs>
        <w:spacing w:after="0" w:line="260" w:lineRule="exact"/>
        <w:rPr>
          <w:rFonts w:ascii="Times New Roman" w:eastAsia="Times New Roman" w:hAnsi="Times New Roman"/>
          <w:snapToGrid w:val="0"/>
          <w:szCs w:val="24"/>
        </w:rPr>
      </w:pPr>
    </w:p>
    <w:p w14:paraId="56C8FD49" w14:textId="77777777" w:rsidR="004776EA" w:rsidRPr="00F97610" w:rsidRDefault="004776EA" w:rsidP="004776EA">
      <w:pPr>
        <w:tabs>
          <w:tab w:val="left" w:pos="567"/>
        </w:tabs>
        <w:spacing w:after="0" w:line="260" w:lineRule="exact"/>
        <w:rPr>
          <w:rFonts w:ascii="Times New Roman" w:eastAsia="Times New Roman" w:hAnsi="Times New Roman"/>
          <w:noProof/>
          <w:shd w:val="clear" w:color="auto" w:fill="CCCCCC"/>
        </w:rPr>
      </w:pPr>
    </w:p>
    <w:p w14:paraId="77A9AAD1" w14:textId="77777777" w:rsidR="004776EA" w:rsidRPr="001D0623" w:rsidRDefault="004776EA" w:rsidP="004776E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1D0623">
        <w:rPr>
          <w:rFonts w:ascii="Times New Roman" w:eastAsia="Times New Roman" w:hAnsi="Times New Roman"/>
          <w:b/>
          <w:noProof/>
          <w:snapToGrid w:val="0"/>
          <w:szCs w:val="20"/>
        </w:rPr>
        <w:t>17.</w:t>
      </w:r>
      <w:r w:rsidRPr="001D0623">
        <w:rPr>
          <w:rFonts w:ascii="Times New Roman" w:eastAsia="Times New Roman" w:hAnsi="Times New Roman"/>
          <w:b/>
          <w:noProof/>
          <w:snapToGrid w:val="0"/>
          <w:szCs w:val="20"/>
        </w:rPr>
        <w:tab/>
        <w:t>UNIKALUS IDENTIFIKATORIUS – 2D BRŪKŠNINIS KODAS</w:t>
      </w:r>
    </w:p>
    <w:p w14:paraId="430B07D7" w14:textId="77777777" w:rsidR="004776EA" w:rsidRPr="001D0623" w:rsidRDefault="004776EA" w:rsidP="004776EA">
      <w:pPr>
        <w:tabs>
          <w:tab w:val="left" w:pos="567"/>
        </w:tabs>
        <w:spacing w:after="0" w:line="260" w:lineRule="exact"/>
        <w:rPr>
          <w:rFonts w:ascii="Times New Roman" w:eastAsia="Times New Roman" w:hAnsi="Times New Roman"/>
          <w:noProof/>
          <w:snapToGrid w:val="0"/>
          <w:szCs w:val="20"/>
        </w:rPr>
      </w:pPr>
    </w:p>
    <w:p w14:paraId="2BE9C196" w14:textId="77777777" w:rsidR="004776EA" w:rsidRPr="001D0623" w:rsidRDefault="004776EA" w:rsidP="004776EA">
      <w:pPr>
        <w:tabs>
          <w:tab w:val="left" w:pos="567"/>
        </w:tabs>
        <w:spacing w:after="0" w:line="260" w:lineRule="exact"/>
        <w:rPr>
          <w:rFonts w:ascii="Times New Roman" w:eastAsia="Times New Roman" w:hAnsi="Times New Roman"/>
          <w:noProof/>
          <w:snapToGrid w:val="0"/>
          <w:shd w:val="clear" w:color="auto" w:fill="CCCCCC"/>
        </w:rPr>
      </w:pPr>
    </w:p>
    <w:p w14:paraId="41B470E2" w14:textId="77777777" w:rsidR="004776EA" w:rsidRPr="001D0623" w:rsidRDefault="004776EA" w:rsidP="004776EA">
      <w:pPr>
        <w:tabs>
          <w:tab w:val="left" w:pos="567"/>
        </w:tabs>
        <w:spacing w:after="0" w:line="260" w:lineRule="exact"/>
        <w:rPr>
          <w:rFonts w:ascii="Times New Roman" w:eastAsia="Times New Roman" w:hAnsi="Times New Roman"/>
          <w:noProof/>
          <w:snapToGrid w:val="0"/>
          <w:szCs w:val="20"/>
        </w:rPr>
      </w:pPr>
    </w:p>
    <w:p w14:paraId="425B5C54" w14:textId="77777777" w:rsidR="004776EA" w:rsidRPr="001D0623" w:rsidRDefault="004776EA" w:rsidP="004776E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1D0623">
        <w:rPr>
          <w:rFonts w:ascii="Times New Roman" w:eastAsia="Times New Roman" w:hAnsi="Times New Roman"/>
          <w:b/>
          <w:noProof/>
          <w:snapToGrid w:val="0"/>
          <w:szCs w:val="20"/>
        </w:rPr>
        <w:t>18.</w:t>
      </w:r>
      <w:r w:rsidRPr="001D0623">
        <w:rPr>
          <w:rFonts w:ascii="Times New Roman" w:eastAsia="Times New Roman" w:hAnsi="Times New Roman"/>
          <w:b/>
          <w:noProof/>
          <w:snapToGrid w:val="0"/>
          <w:szCs w:val="20"/>
        </w:rPr>
        <w:tab/>
        <w:t>UNIKALUS IDENTIFIKATORIUS – ŽMONĖMS SUPRANTAMI DUOMENYS</w:t>
      </w:r>
    </w:p>
    <w:p w14:paraId="45F1CE45" w14:textId="77777777" w:rsidR="004776EA" w:rsidRPr="001D0623" w:rsidRDefault="004776EA" w:rsidP="004776EA">
      <w:pPr>
        <w:tabs>
          <w:tab w:val="left" w:pos="567"/>
        </w:tabs>
        <w:spacing w:after="0" w:line="260" w:lineRule="exact"/>
        <w:rPr>
          <w:rFonts w:ascii="Times New Roman" w:eastAsia="Times New Roman" w:hAnsi="Times New Roman"/>
          <w:noProof/>
          <w:snapToGrid w:val="0"/>
          <w:szCs w:val="20"/>
        </w:rPr>
      </w:pPr>
    </w:p>
    <w:bookmarkEnd w:id="8"/>
    <w:p w14:paraId="5B925CD2" w14:textId="15435C4E" w:rsidR="009C7993" w:rsidRPr="00F97610" w:rsidRDefault="009C7993" w:rsidP="001B20A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snapToGrid w:val="0"/>
          <w:szCs w:val="20"/>
        </w:rPr>
      </w:pPr>
      <w:r w:rsidRPr="00F97610">
        <w:rPr>
          <w:rFonts w:ascii="Times New Roman" w:eastAsia="Times New Roman" w:hAnsi="Times New Roman"/>
          <w:snapToGrid w:val="0"/>
          <w:szCs w:val="24"/>
        </w:rPr>
        <w:br w:type="page"/>
      </w:r>
    </w:p>
    <w:bookmarkEnd w:id="9"/>
    <w:p w14:paraId="18FFD4D6"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994C27A"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AF586A8"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83BA7AF"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339CB772"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1E366636"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7FBD845"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03A4A0D1"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5DBA2BEB"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4A33C6D7"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3F5FF23C"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5EDCB040"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536279E4"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03EAF639"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67F4ACBD"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3093CC2B"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310C4A9D"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3F973D54" w14:textId="77777777" w:rsidR="009C7993" w:rsidRPr="00F97610" w:rsidRDefault="009C7993" w:rsidP="009C7993">
      <w:pPr>
        <w:tabs>
          <w:tab w:val="left" w:pos="567"/>
        </w:tabs>
        <w:spacing w:after="0" w:line="260" w:lineRule="exact"/>
        <w:outlineLvl w:val="0"/>
        <w:rPr>
          <w:rFonts w:ascii="Times New Roman" w:eastAsia="Times New Roman" w:hAnsi="Times New Roman"/>
          <w:snapToGrid w:val="0"/>
          <w:szCs w:val="20"/>
        </w:rPr>
      </w:pPr>
    </w:p>
    <w:p w14:paraId="2818A69E" w14:textId="77777777" w:rsidR="009C7993" w:rsidRPr="00F97610" w:rsidRDefault="009C7993" w:rsidP="009C7993">
      <w:pPr>
        <w:tabs>
          <w:tab w:val="left" w:pos="567"/>
        </w:tabs>
        <w:spacing w:after="0" w:line="260" w:lineRule="exact"/>
        <w:jc w:val="center"/>
        <w:outlineLvl w:val="0"/>
        <w:rPr>
          <w:rFonts w:ascii="Times New Roman" w:eastAsia="Times New Roman" w:hAnsi="Times New Roman"/>
          <w:b/>
          <w:snapToGrid w:val="0"/>
          <w:szCs w:val="20"/>
        </w:rPr>
      </w:pPr>
    </w:p>
    <w:p w14:paraId="54BCD2D7" w14:textId="77777777" w:rsidR="009C7993" w:rsidRPr="00F97610" w:rsidRDefault="009C7993" w:rsidP="009C7993">
      <w:pPr>
        <w:tabs>
          <w:tab w:val="left" w:pos="567"/>
        </w:tabs>
        <w:spacing w:after="0" w:line="260" w:lineRule="exact"/>
        <w:jc w:val="center"/>
        <w:outlineLvl w:val="0"/>
        <w:rPr>
          <w:rFonts w:ascii="Times New Roman" w:eastAsia="Times New Roman" w:hAnsi="Times New Roman"/>
          <w:b/>
          <w:snapToGrid w:val="0"/>
          <w:szCs w:val="20"/>
        </w:rPr>
      </w:pPr>
    </w:p>
    <w:p w14:paraId="6AF15AF8" w14:textId="77777777" w:rsidR="009C7993" w:rsidRPr="00F97610" w:rsidRDefault="009C7993" w:rsidP="009C7993">
      <w:pPr>
        <w:tabs>
          <w:tab w:val="left" w:pos="567"/>
        </w:tabs>
        <w:spacing w:after="0" w:line="260" w:lineRule="exact"/>
        <w:jc w:val="center"/>
        <w:outlineLvl w:val="0"/>
        <w:rPr>
          <w:rFonts w:ascii="Times New Roman" w:eastAsia="Times New Roman" w:hAnsi="Times New Roman"/>
          <w:b/>
          <w:snapToGrid w:val="0"/>
          <w:szCs w:val="20"/>
        </w:rPr>
      </w:pPr>
      <w:r w:rsidRPr="00F97610">
        <w:rPr>
          <w:rFonts w:ascii="Times New Roman" w:eastAsia="Times New Roman" w:hAnsi="Times New Roman"/>
          <w:b/>
          <w:snapToGrid w:val="0"/>
          <w:szCs w:val="20"/>
        </w:rPr>
        <w:t>B. PAKUOTĖS LAPELIS</w:t>
      </w:r>
    </w:p>
    <w:p w14:paraId="483BC644" w14:textId="77777777" w:rsidR="009C7993" w:rsidRPr="00F97610" w:rsidRDefault="009C7993" w:rsidP="009C7993">
      <w:pPr>
        <w:tabs>
          <w:tab w:val="left" w:pos="567"/>
        </w:tabs>
        <w:spacing w:after="0" w:line="260" w:lineRule="exact"/>
        <w:outlineLvl w:val="0"/>
        <w:rPr>
          <w:rFonts w:ascii="Times New Roman" w:eastAsia="Times New Roman" w:hAnsi="Times New Roman"/>
          <w:b/>
          <w:snapToGrid w:val="0"/>
          <w:szCs w:val="20"/>
        </w:rPr>
      </w:pPr>
    </w:p>
    <w:p w14:paraId="38320761" w14:textId="77777777" w:rsidR="009C7993" w:rsidRPr="00F97610" w:rsidRDefault="009C7993" w:rsidP="009C7993">
      <w:pPr>
        <w:keepNext/>
        <w:tabs>
          <w:tab w:val="left" w:pos="567"/>
        </w:tabs>
        <w:spacing w:after="0" w:line="240" w:lineRule="auto"/>
        <w:jc w:val="center"/>
        <w:outlineLvl w:val="1"/>
        <w:rPr>
          <w:rFonts w:ascii="Times New Roman" w:eastAsia="Times New Roman" w:hAnsi="Times New Roman"/>
          <w:b/>
          <w:snapToGrid w:val="0"/>
          <w:szCs w:val="24"/>
        </w:rPr>
      </w:pPr>
      <w:r w:rsidRPr="00F97610">
        <w:rPr>
          <w:rFonts w:ascii="Times New Roman" w:eastAsia="Times New Roman" w:hAnsi="Times New Roman"/>
          <w:b/>
          <w:bCs/>
          <w:iCs/>
          <w:snapToGrid w:val="0"/>
          <w:szCs w:val="28"/>
        </w:rPr>
        <w:br w:type="page"/>
      </w:r>
      <w:r w:rsidRPr="00F97610">
        <w:rPr>
          <w:rFonts w:ascii="Times New Roman" w:eastAsia="Times New Roman" w:hAnsi="Times New Roman"/>
          <w:b/>
          <w:bCs/>
          <w:iCs/>
          <w:snapToGrid w:val="0"/>
          <w:szCs w:val="28"/>
        </w:rPr>
        <w:lastRenderedPageBreak/>
        <w:t>Pakuotės lapelis:</w:t>
      </w:r>
      <w:r w:rsidRPr="00F97610">
        <w:rPr>
          <w:rFonts w:ascii="Times New Roman" w:eastAsia="Times New Roman" w:hAnsi="Times New Roman"/>
          <w:b/>
          <w:snapToGrid w:val="0"/>
          <w:szCs w:val="24"/>
        </w:rPr>
        <w:t xml:space="preserve"> </w:t>
      </w:r>
      <w:r w:rsidRPr="00F97610">
        <w:rPr>
          <w:rFonts w:ascii="Times New Roman" w:eastAsia="Times New Roman" w:hAnsi="Times New Roman"/>
          <w:b/>
          <w:bCs/>
          <w:iCs/>
          <w:snapToGrid w:val="0"/>
          <w:szCs w:val="28"/>
        </w:rPr>
        <w:t>informacija vartotojui</w:t>
      </w:r>
    </w:p>
    <w:p w14:paraId="7251E48F" w14:textId="77777777" w:rsidR="009C7993" w:rsidRPr="00F97610" w:rsidRDefault="009C7993" w:rsidP="009C7993">
      <w:pPr>
        <w:numPr>
          <w:ilvl w:val="12"/>
          <w:numId w:val="0"/>
        </w:numPr>
        <w:shd w:val="clear" w:color="auto" w:fill="FFFFFF"/>
        <w:spacing w:after="0" w:line="240" w:lineRule="auto"/>
        <w:jc w:val="center"/>
        <w:rPr>
          <w:rFonts w:ascii="Times New Roman" w:eastAsia="Times New Roman" w:hAnsi="Times New Roman"/>
          <w:snapToGrid w:val="0"/>
          <w:szCs w:val="24"/>
        </w:rPr>
      </w:pPr>
    </w:p>
    <w:p w14:paraId="4ABA375D" w14:textId="24B616E9" w:rsidR="009C7993" w:rsidRPr="001D0623" w:rsidRDefault="006D5249" w:rsidP="009C7993">
      <w:pPr>
        <w:numPr>
          <w:ilvl w:val="12"/>
          <w:numId w:val="0"/>
        </w:numPr>
        <w:spacing w:after="0" w:line="240" w:lineRule="auto"/>
        <w:jc w:val="center"/>
        <w:rPr>
          <w:rFonts w:ascii="Times New Roman" w:eastAsia="Times New Roman" w:hAnsi="Times New Roman"/>
          <w:b/>
          <w:noProof/>
          <w:snapToGrid w:val="0"/>
          <w:szCs w:val="24"/>
        </w:rPr>
      </w:pPr>
      <w:r>
        <w:rPr>
          <w:rFonts w:ascii="Times New Roman" w:eastAsia="Times New Roman" w:hAnsi="Times New Roman"/>
          <w:b/>
          <w:bCs/>
          <w:noProof/>
          <w:snapToGrid w:val="0"/>
          <w:szCs w:val="24"/>
        </w:rPr>
        <w:t>Silseq</w:t>
      </w:r>
      <w:r w:rsidR="009C7993" w:rsidRPr="001D0623">
        <w:rPr>
          <w:rFonts w:ascii="Times New Roman" w:eastAsia="Times New Roman" w:hAnsi="Times New Roman"/>
          <w:b/>
          <w:bCs/>
          <w:noProof/>
          <w:snapToGrid w:val="0"/>
          <w:szCs w:val="24"/>
        </w:rPr>
        <w:t xml:space="preserve"> 1 mg/25 mg/g gelis</w:t>
      </w:r>
    </w:p>
    <w:p w14:paraId="64EAB689" w14:textId="23D71F54" w:rsidR="009C7993" w:rsidRPr="00F97610" w:rsidRDefault="00127F44" w:rsidP="009C7993">
      <w:pPr>
        <w:numPr>
          <w:ilvl w:val="12"/>
          <w:numId w:val="0"/>
        </w:numPr>
        <w:spacing w:after="0" w:line="240" w:lineRule="auto"/>
        <w:jc w:val="center"/>
        <w:rPr>
          <w:rFonts w:ascii="Times New Roman" w:eastAsia="Times New Roman" w:hAnsi="Times New Roman"/>
          <w:snapToGrid w:val="0"/>
          <w:szCs w:val="24"/>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dapalenas</w:t>
      </w:r>
      <w:r w:rsidR="00883299">
        <w:rPr>
          <w:rFonts w:ascii="Times New Roman" w:eastAsia="Times New Roman" w:hAnsi="Times New Roman"/>
          <w:noProof/>
          <w:snapToGrid w:val="0"/>
          <w:szCs w:val="24"/>
        </w:rPr>
        <w:t xml:space="preserve">, </w:t>
      </w:r>
      <w:r w:rsidR="00992E59">
        <w:rPr>
          <w:rFonts w:ascii="Times New Roman" w:eastAsia="Times New Roman" w:hAnsi="Times New Roman"/>
          <w:noProof/>
          <w:snapToGrid w:val="0"/>
          <w:szCs w:val="24"/>
        </w:rPr>
        <w:t>b</w:t>
      </w:r>
      <w:r w:rsidR="00992E59" w:rsidRPr="00F97610">
        <w:rPr>
          <w:rFonts w:ascii="Times New Roman" w:eastAsia="Times New Roman" w:hAnsi="Times New Roman"/>
          <w:noProof/>
          <w:snapToGrid w:val="0"/>
          <w:szCs w:val="24"/>
        </w:rPr>
        <w:t xml:space="preserve">enzoilo </w:t>
      </w:r>
      <w:r w:rsidR="009C7993" w:rsidRPr="00F97610">
        <w:rPr>
          <w:rFonts w:ascii="Times New Roman" w:eastAsia="Times New Roman" w:hAnsi="Times New Roman"/>
          <w:noProof/>
          <w:snapToGrid w:val="0"/>
          <w:szCs w:val="24"/>
        </w:rPr>
        <w:t>peroksidas</w:t>
      </w:r>
    </w:p>
    <w:p w14:paraId="1B69981D" w14:textId="77777777" w:rsidR="009C7993" w:rsidRPr="00F97610" w:rsidRDefault="009C7993" w:rsidP="009C7993">
      <w:pPr>
        <w:spacing w:after="0" w:line="240" w:lineRule="auto"/>
        <w:rPr>
          <w:rFonts w:ascii="Times New Roman" w:eastAsia="Times New Roman" w:hAnsi="Times New Roman"/>
          <w:snapToGrid w:val="0"/>
          <w:szCs w:val="24"/>
        </w:rPr>
      </w:pPr>
    </w:p>
    <w:p w14:paraId="3CFD4B0E" w14:textId="77777777" w:rsidR="009C7993" w:rsidRPr="00F97610" w:rsidRDefault="009C7993" w:rsidP="004776EA">
      <w:pPr>
        <w:suppressAutoHyphens/>
        <w:spacing w:after="0" w:line="240" w:lineRule="auto"/>
        <w:rPr>
          <w:rFonts w:ascii="Times New Roman" w:eastAsia="Times New Roman" w:hAnsi="Times New Roman"/>
          <w:snapToGrid w:val="0"/>
          <w:szCs w:val="24"/>
        </w:rPr>
      </w:pPr>
      <w:r w:rsidRPr="00F97610">
        <w:rPr>
          <w:rFonts w:ascii="Times New Roman" w:eastAsia="Times New Roman" w:hAnsi="Times New Roman"/>
          <w:b/>
          <w:noProof/>
          <w:snapToGrid w:val="0"/>
          <w:szCs w:val="24"/>
        </w:rPr>
        <w:t>Atidžiai perskaitykite visą šį lapelį, prieš pradėdami vartoti vaistą, nes jame pateikiama Jums svarbi informacija.</w:t>
      </w:r>
    </w:p>
    <w:p w14:paraId="5C352C9B" w14:textId="77777777" w:rsidR="009C7993" w:rsidRPr="00F97610" w:rsidRDefault="009C7993" w:rsidP="009C7993">
      <w:pPr>
        <w:numPr>
          <w:ilvl w:val="0"/>
          <w:numId w:val="3"/>
        </w:num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Neišmeskite šio lapelio, nes vėl gali prireikti jį perskaityti.</w:t>
      </w:r>
      <w:r w:rsidRPr="00F97610">
        <w:rPr>
          <w:rFonts w:ascii="Times New Roman" w:eastAsia="Times New Roman" w:hAnsi="Times New Roman"/>
          <w:snapToGrid w:val="0"/>
          <w:szCs w:val="24"/>
        </w:rPr>
        <w:t xml:space="preserve"> </w:t>
      </w:r>
    </w:p>
    <w:p w14:paraId="7EFD0BF3" w14:textId="77777777" w:rsidR="009C7993" w:rsidRPr="00F97610" w:rsidRDefault="009C7993" w:rsidP="009C7993">
      <w:pPr>
        <w:numPr>
          <w:ilvl w:val="0"/>
          <w:numId w:val="3"/>
        </w:num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Jeigu kiltų daugiau klausimų, kreipkitės į gydytoją arba vaistininką.</w:t>
      </w:r>
    </w:p>
    <w:p w14:paraId="4CC05AB8" w14:textId="77777777" w:rsidR="009C7993" w:rsidRPr="00F97610" w:rsidRDefault="009C7993" w:rsidP="009C7993">
      <w:p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snapToGrid w:val="0"/>
          <w:szCs w:val="24"/>
        </w:rPr>
        <w:t>-</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Šis vaistas skirtas tik Jums, todėl kitiems žmonėms jo duoti negalima.</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Vaistas gali jiems pakenkti (net tiems, kurių ligos požymiai yra tokie patys kaip Jūsų).</w:t>
      </w:r>
    </w:p>
    <w:p w14:paraId="0A651EFC" w14:textId="77777777" w:rsidR="009C7993" w:rsidRPr="00F97610" w:rsidRDefault="009C7993" w:rsidP="009C7993">
      <w:pPr>
        <w:numPr>
          <w:ilvl w:val="0"/>
          <w:numId w:val="3"/>
        </w:numPr>
        <w:tabs>
          <w:tab w:val="left" w:pos="567"/>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Jeigu pasireiškė šalutinis poveikis (net jeigu jis šiame lapelyje nenurodytas), kreipkitės į gydytoją arba vaistininką. Žr. 4 skyrių.</w:t>
      </w:r>
    </w:p>
    <w:p w14:paraId="646270BA" w14:textId="77777777" w:rsidR="009C7993" w:rsidRPr="00F97610" w:rsidRDefault="009C7993" w:rsidP="009C7993">
      <w:pPr>
        <w:spacing w:after="0" w:line="240" w:lineRule="auto"/>
        <w:ind w:right="-2"/>
        <w:rPr>
          <w:rFonts w:ascii="Times New Roman" w:eastAsia="Times New Roman" w:hAnsi="Times New Roman"/>
          <w:snapToGrid w:val="0"/>
          <w:szCs w:val="24"/>
        </w:rPr>
      </w:pPr>
    </w:p>
    <w:p w14:paraId="2F8B7ED7" w14:textId="77777777" w:rsidR="009C7993" w:rsidRPr="00F97610" w:rsidRDefault="009C7993" w:rsidP="009C7993">
      <w:pPr>
        <w:spacing w:after="0" w:line="240" w:lineRule="auto"/>
        <w:ind w:right="-2"/>
        <w:rPr>
          <w:rFonts w:ascii="Times New Roman" w:eastAsia="Times New Roman" w:hAnsi="Times New Roman"/>
          <w:snapToGrid w:val="0"/>
          <w:szCs w:val="24"/>
        </w:rPr>
      </w:pPr>
    </w:p>
    <w:p w14:paraId="158DCDD5" w14:textId="77777777"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Apie ką rašoma šiame lapelyje?</w:t>
      </w:r>
    </w:p>
    <w:p w14:paraId="7C1E220B" w14:textId="77777777" w:rsidR="009C7993" w:rsidRPr="00F97610" w:rsidRDefault="009C7993" w:rsidP="009C7993">
      <w:pPr>
        <w:numPr>
          <w:ilvl w:val="12"/>
          <w:numId w:val="0"/>
        </w:numPr>
        <w:spacing w:after="0" w:line="240" w:lineRule="auto"/>
        <w:ind w:left="284" w:right="-2"/>
        <w:rPr>
          <w:rFonts w:ascii="Times New Roman" w:eastAsia="Times New Roman" w:hAnsi="Times New Roman"/>
          <w:snapToGrid w:val="0"/>
          <w:szCs w:val="24"/>
        </w:rPr>
      </w:pPr>
    </w:p>
    <w:p w14:paraId="2B0CECA5" w14:textId="3C87CF13" w:rsidR="009C7993" w:rsidRPr="00F97610" w:rsidRDefault="009C7993" w:rsidP="009C7993">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1.</w:t>
      </w:r>
      <w:r w:rsidRPr="00F97610">
        <w:rPr>
          <w:rFonts w:ascii="Times New Roman" w:eastAsia="Times New Roman" w:hAnsi="Times New Roman"/>
          <w:snapToGrid w:val="0"/>
          <w:szCs w:val="24"/>
        </w:rPr>
        <w:tab/>
      </w:r>
      <w:r w:rsidRPr="00F97610">
        <w:rPr>
          <w:rFonts w:ascii="Times New Roman" w:eastAsia="Times New Roman" w:hAnsi="Times New Roman"/>
          <w:snapToGrid w:val="0"/>
          <w:szCs w:val="20"/>
        </w:rPr>
        <w:t xml:space="preserve">Kas yra </w:t>
      </w:r>
      <w:r w:rsidR="006D5249">
        <w:rPr>
          <w:rFonts w:ascii="Times New Roman" w:eastAsia="Times New Roman" w:hAnsi="Times New Roman"/>
          <w:snapToGrid w:val="0"/>
          <w:szCs w:val="20"/>
        </w:rPr>
        <w:t>Silseq</w:t>
      </w:r>
      <w:r w:rsidRPr="00F97610">
        <w:rPr>
          <w:rFonts w:ascii="Times New Roman" w:eastAsia="Times New Roman" w:hAnsi="Times New Roman"/>
          <w:snapToGrid w:val="0"/>
          <w:szCs w:val="20"/>
        </w:rPr>
        <w:t xml:space="preserve"> ir kam jis vartojamas</w:t>
      </w:r>
      <w:r w:rsidRPr="00F97610">
        <w:rPr>
          <w:rFonts w:ascii="Times New Roman" w:eastAsia="Times New Roman" w:hAnsi="Times New Roman"/>
          <w:snapToGrid w:val="0"/>
          <w:szCs w:val="24"/>
        </w:rPr>
        <w:t xml:space="preserve"> </w:t>
      </w:r>
    </w:p>
    <w:p w14:paraId="29DF381B" w14:textId="7F3F0162" w:rsidR="009C7993" w:rsidRPr="00F97610" w:rsidRDefault="009C7993" w:rsidP="009C7993">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2.</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 xml:space="preserve">Kas žinotina prieš vartojant </w:t>
      </w:r>
      <w:r w:rsidR="006D5249">
        <w:rPr>
          <w:rFonts w:ascii="Times New Roman" w:eastAsia="Times New Roman" w:hAnsi="Times New Roman"/>
          <w:noProof/>
          <w:snapToGrid w:val="0"/>
          <w:szCs w:val="24"/>
        </w:rPr>
        <w:t>Silseq</w:t>
      </w:r>
      <w:r w:rsidRPr="00F97610">
        <w:rPr>
          <w:rFonts w:ascii="Times New Roman" w:eastAsia="Times New Roman" w:hAnsi="Times New Roman"/>
          <w:snapToGrid w:val="0"/>
          <w:szCs w:val="24"/>
        </w:rPr>
        <w:t xml:space="preserve"> </w:t>
      </w:r>
    </w:p>
    <w:p w14:paraId="73782631" w14:textId="39C55F77" w:rsidR="009C7993" w:rsidRPr="00F97610" w:rsidRDefault="009C7993" w:rsidP="009C7993">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3.</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 xml:space="preserve">Kaip vartoti </w:t>
      </w:r>
      <w:r w:rsidR="006D5249">
        <w:rPr>
          <w:rFonts w:ascii="Times New Roman" w:eastAsia="Times New Roman" w:hAnsi="Times New Roman"/>
          <w:noProof/>
          <w:snapToGrid w:val="0"/>
          <w:szCs w:val="24"/>
        </w:rPr>
        <w:t>Silseq</w:t>
      </w:r>
      <w:r w:rsidRPr="00F97610">
        <w:rPr>
          <w:rFonts w:ascii="Times New Roman" w:eastAsia="Times New Roman" w:hAnsi="Times New Roman"/>
          <w:snapToGrid w:val="0"/>
          <w:szCs w:val="24"/>
        </w:rPr>
        <w:t xml:space="preserve"> </w:t>
      </w:r>
    </w:p>
    <w:p w14:paraId="635E2374" w14:textId="77777777" w:rsidR="009C7993" w:rsidRPr="00F97610" w:rsidRDefault="009C7993" w:rsidP="009C7993">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4.</w:t>
      </w:r>
      <w:r w:rsidRPr="00F97610">
        <w:rPr>
          <w:rFonts w:ascii="Times New Roman" w:eastAsia="Times New Roman" w:hAnsi="Times New Roman"/>
          <w:snapToGrid w:val="0"/>
          <w:szCs w:val="24"/>
        </w:rPr>
        <w:tab/>
      </w:r>
      <w:r w:rsidRPr="00F97610">
        <w:rPr>
          <w:rFonts w:ascii="Times New Roman" w:eastAsia="Times New Roman" w:hAnsi="Times New Roman"/>
          <w:snapToGrid w:val="0"/>
          <w:szCs w:val="20"/>
        </w:rPr>
        <w:t>Galimas šalutinis poveikis</w:t>
      </w:r>
      <w:r w:rsidRPr="00F97610">
        <w:rPr>
          <w:rFonts w:ascii="Times New Roman" w:eastAsia="Times New Roman" w:hAnsi="Times New Roman"/>
          <w:snapToGrid w:val="0"/>
          <w:szCs w:val="24"/>
        </w:rPr>
        <w:t xml:space="preserve"> </w:t>
      </w:r>
    </w:p>
    <w:p w14:paraId="2D830A82" w14:textId="767217E8" w:rsidR="009C7993" w:rsidRPr="00F97610" w:rsidRDefault="009C7993" w:rsidP="009C7993">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5.</w:t>
      </w:r>
      <w:r w:rsidRPr="00F97610">
        <w:rPr>
          <w:rFonts w:ascii="Times New Roman" w:eastAsia="Times New Roman" w:hAnsi="Times New Roman"/>
          <w:snapToGrid w:val="0"/>
          <w:szCs w:val="24"/>
        </w:rPr>
        <w:tab/>
      </w:r>
      <w:r w:rsidRPr="00F97610">
        <w:rPr>
          <w:rFonts w:ascii="Times New Roman" w:eastAsia="Times New Roman" w:hAnsi="Times New Roman"/>
          <w:snapToGrid w:val="0"/>
          <w:szCs w:val="20"/>
        </w:rPr>
        <w:t xml:space="preserve">Kaip laikyti </w:t>
      </w:r>
      <w:r w:rsidR="006D5249">
        <w:rPr>
          <w:rFonts w:ascii="Times New Roman" w:eastAsia="Times New Roman" w:hAnsi="Times New Roman"/>
          <w:snapToGrid w:val="0"/>
          <w:szCs w:val="20"/>
        </w:rPr>
        <w:t>Silseq</w:t>
      </w:r>
      <w:r w:rsidRPr="00F97610">
        <w:rPr>
          <w:rFonts w:ascii="Times New Roman" w:eastAsia="Times New Roman" w:hAnsi="Times New Roman"/>
          <w:snapToGrid w:val="0"/>
          <w:szCs w:val="24"/>
        </w:rPr>
        <w:t xml:space="preserve"> </w:t>
      </w:r>
    </w:p>
    <w:p w14:paraId="1736F040" w14:textId="77777777" w:rsidR="009C7993" w:rsidRPr="00F97610" w:rsidRDefault="009C7993" w:rsidP="009C7993">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6.</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Pakuotės turinys ir kita informacija</w:t>
      </w:r>
    </w:p>
    <w:p w14:paraId="31AB849E" w14:textId="77777777" w:rsidR="009C7993" w:rsidRPr="00F97610" w:rsidRDefault="009C7993" w:rsidP="009C7993">
      <w:pPr>
        <w:numPr>
          <w:ilvl w:val="12"/>
          <w:numId w:val="0"/>
        </w:numPr>
        <w:spacing w:after="0" w:line="240" w:lineRule="auto"/>
        <w:ind w:left="567" w:hanging="567"/>
        <w:rPr>
          <w:rFonts w:ascii="Times New Roman" w:eastAsia="Times New Roman" w:hAnsi="Times New Roman"/>
          <w:snapToGrid w:val="0"/>
          <w:szCs w:val="24"/>
        </w:rPr>
      </w:pPr>
    </w:p>
    <w:p w14:paraId="1C0B722C"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7E27D47A" w14:textId="7662C6E4"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1.</w:t>
      </w:r>
      <w:r w:rsidRPr="00F97610">
        <w:rPr>
          <w:rFonts w:ascii="Times New Roman" w:eastAsia="Times New Roman" w:hAnsi="Times New Roman"/>
          <w:b/>
          <w:bCs/>
          <w:snapToGrid w:val="0"/>
          <w:szCs w:val="28"/>
        </w:rPr>
        <w:tab/>
        <w:t xml:space="preserve">Kas yra </w:t>
      </w:r>
      <w:r w:rsidR="006D5249">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ir kam jis vartojamas</w:t>
      </w:r>
    </w:p>
    <w:p w14:paraId="590F4BFF"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3AE36342" w14:textId="149EC19F" w:rsidR="009C7993" w:rsidRPr="00F97610" w:rsidRDefault="006D5249" w:rsidP="009C7993">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Silseq</w:t>
      </w:r>
      <w:r w:rsidR="009C7993" w:rsidRPr="00F97610">
        <w:rPr>
          <w:rFonts w:ascii="Times New Roman" w:eastAsia="Times New Roman" w:hAnsi="Times New Roman"/>
          <w:noProof/>
          <w:snapToGrid w:val="0"/>
          <w:szCs w:val="24"/>
        </w:rPr>
        <w:t xml:space="preserve"> yra vartojamas spuogų gydymui.</w:t>
      </w:r>
    </w:p>
    <w:p w14:paraId="4063AADA"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Gelio sudėtyje yra dvi veikliosios medžiagos, adapalenas ir benzoilo peroksidas, kurios veikia kartu, bet skirtingais būdais.</w:t>
      </w:r>
    </w:p>
    <w:p w14:paraId="4A9E38CC"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32F5CE84"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Adapalenas priklauso vaistų, vadinamų retinoidais, grupei ir specifiškai veikia odos procesus, kurie sukelia spuogus.</w:t>
      </w:r>
    </w:p>
    <w:p w14:paraId="1B0060B8"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788B203F"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Kita veiklioji medžiaga, benzoilo peroksidas, veikia kaip priešmikrobinė medžiaga, suminkština ir nusluoksniuoja viršutinį odos sluoksnį.</w:t>
      </w:r>
    </w:p>
    <w:p w14:paraId="0C6113F1"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0346AC31"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49488AA6" w14:textId="46FAB02B"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2.</w:t>
      </w:r>
      <w:r w:rsidRPr="00F97610">
        <w:rPr>
          <w:rFonts w:ascii="Times New Roman" w:eastAsia="Times New Roman" w:hAnsi="Times New Roman"/>
          <w:b/>
          <w:bCs/>
          <w:snapToGrid w:val="0"/>
          <w:szCs w:val="28"/>
        </w:rPr>
        <w:tab/>
        <w:t xml:space="preserve">Kas žinotina prieš vartojant </w:t>
      </w:r>
      <w:r w:rsidR="006D5249">
        <w:rPr>
          <w:rFonts w:ascii="Times New Roman" w:eastAsia="Times New Roman" w:hAnsi="Times New Roman"/>
          <w:b/>
          <w:bCs/>
          <w:snapToGrid w:val="0"/>
          <w:szCs w:val="28"/>
        </w:rPr>
        <w:t>Silseq</w:t>
      </w:r>
      <w:r w:rsidRPr="00F97610">
        <w:rPr>
          <w:rFonts w:ascii="Times New Roman" w:eastAsia="Times New Roman" w:hAnsi="Times New Roman"/>
          <w:b/>
          <w:snapToGrid w:val="0"/>
          <w:szCs w:val="24"/>
        </w:rPr>
        <w:t xml:space="preserve"> </w:t>
      </w:r>
    </w:p>
    <w:p w14:paraId="7EFBDAA5"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1EFFE2B5" w14:textId="642D58D8" w:rsidR="009C7993" w:rsidRPr="00F97610" w:rsidRDefault="006D5249" w:rsidP="009C7993">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009C7993" w:rsidRPr="00F97610">
        <w:rPr>
          <w:rFonts w:ascii="Times New Roman" w:eastAsia="Times New Roman" w:hAnsi="Times New Roman"/>
          <w:b/>
          <w:bCs/>
          <w:snapToGrid w:val="0"/>
          <w:szCs w:val="28"/>
        </w:rPr>
        <w:t xml:space="preserve"> vartoti </w:t>
      </w:r>
      <w:r w:rsidR="00D854F1">
        <w:rPr>
          <w:rFonts w:ascii="Times New Roman" w:eastAsia="Times New Roman" w:hAnsi="Times New Roman"/>
          <w:b/>
          <w:bCs/>
          <w:snapToGrid w:val="0"/>
          <w:szCs w:val="28"/>
        </w:rPr>
        <w:t>draudžia</w:t>
      </w:r>
      <w:r w:rsidR="009C7993" w:rsidRPr="00F97610">
        <w:rPr>
          <w:rFonts w:ascii="Times New Roman" w:eastAsia="Times New Roman" w:hAnsi="Times New Roman"/>
          <w:b/>
          <w:bCs/>
          <w:snapToGrid w:val="0"/>
          <w:szCs w:val="28"/>
        </w:rPr>
        <w:t>ma:</w:t>
      </w:r>
    </w:p>
    <w:p w14:paraId="1C89253C" w14:textId="72F35A8A" w:rsidR="009028CC" w:rsidRPr="001B20A5" w:rsidRDefault="009028CC" w:rsidP="001B20A5">
      <w:pPr>
        <w:pStyle w:val="Sraopastraipa"/>
        <w:keepNext/>
        <w:numPr>
          <w:ilvl w:val="0"/>
          <w:numId w:val="15"/>
        </w:numPr>
        <w:tabs>
          <w:tab w:val="left" w:pos="567"/>
        </w:tabs>
        <w:spacing w:after="0" w:line="240" w:lineRule="auto"/>
        <w:ind w:left="567" w:hanging="567"/>
        <w:outlineLvl w:val="3"/>
        <w:rPr>
          <w:rFonts w:ascii="Times New Roman" w:eastAsia="Times New Roman" w:hAnsi="Times New Roman"/>
          <w:noProof/>
          <w:snapToGrid w:val="0"/>
          <w:szCs w:val="24"/>
        </w:rPr>
      </w:pPr>
      <w:r w:rsidRPr="001B20A5">
        <w:rPr>
          <w:rFonts w:ascii="Times New Roman" w:eastAsia="Times New Roman" w:hAnsi="Times New Roman"/>
          <w:noProof/>
          <w:snapToGrid w:val="0"/>
          <w:szCs w:val="24"/>
        </w:rPr>
        <w:t>jeigu yra alergija adapalenui ar benzoilo peroksidui arba bet kuriai pagalbinei šio vaisto medžiagai (jos išvardytos 6 skyriuje);</w:t>
      </w:r>
    </w:p>
    <w:p w14:paraId="59A8E97B" w14:textId="4164298B" w:rsidR="00BF3E71" w:rsidRPr="001B20A5" w:rsidRDefault="00BF3E71" w:rsidP="001B20A5">
      <w:pPr>
        <w:pStyle w:val="Sraopastraipa"/>
        <w:keepNext/>
        <w:numPr>
          <w:ilvl w:val="0"/>
          <w:numId w:val="15"/>
        </w:numPr>
        <w:tabs>
          <w:tab w:val="left" w:pos="567"/>
        </w:tabs>
        <w:spacing w:after="0" w:line="240" w:lineRule="auto"/>
        <w:ind w:left="567" w:hanging="567"/>
        <w:outlineLvl w:val="3"/>
        <w:rPr>
          <w:rFonts w:ascii="Times New Roman" w:eastAsia="Times New Roman" w:hAnsi="Times New Roman"/>
          <w:snapToGrid w:val="0"/>
          <w:szCs w:val="24"/>
        </w:rPr>
      </w:pPr>
      <w:r w:rsidRPr="001B20A5">
        <w:rPr>
          <w:rFonts w:ascii="Times New Roman" w:eastAsia="Times New Roman" w:hAnsi="Times New Roman"/>
          <w:snapToGrid w:val="0"/>
          <w:szCs w:val="24"/>
        </w:rPr>
        <w:t>jeigu esate nėščia</w:t>
      </w:r>
      <w:r w:rsidR="00403B03" w:rsidRPr="001B20A5">
        <w:rPr>
          <w:rFonts w:ascii="Times New Roman" w:eastAsia="Times New Roman" w:hAnsi="Times New Roman"/>
          <w:snapToGrid w:val="0"/>
          <w:szCs w:val="24"/>
        </w:rPr>
        <w:t>;</w:t>
      </w:r>
    </w:p>
    <w:p w14:paraId="40120892" w14:textId="0357DB7A" w:rsidR="00BF3E71" w:rsidRPr="001B20A5" w:rsidRDefault="00BF3E71" w:rsidP="001B20A5">
      <w:pPr>
        <w:pStyle w:val="Sraopastraipa"/>
        <w:keepNext/>
        <w:numPr>
          <w:ilvl w:val="0"/>
          <w:numId w:val="15"/>
        </w:numPr>
        <w:tabs>
          <w:tab w:val="left" w:pos="567"/>
        </w:tabs>
        <w:spacing w:after="0" w:line="240" w:lineRule="auto"/>
        <w:ind w:left="567" w:hanging="567"/>
        <w:outlineLvl w:val="3"/>
        <w:rPr>
          <w:rFonts w:ascii="Times New Roman" w:eastAsia="Times New Roman" w:hAnsi="Times New Roman"/>
          <w:snapToGrid w:val="0"/>
          <w:szCs w:val="24"/>
        </w:rPr>
      </w:pPr>
      <w:r w:rsidRPr="001B20A5">
        <w:rPr>
          <w:rFonts w:ascii="Times New Roman" w:eastAsia="Times New Roman" w:hAnsi="Times New Roman"/>
          <w:snapToGrid w:val="0"/>
          <w:szCs w:val="24"/>
        </w:rPr>
        <w:t>jei planuojate pastoti</w:t>
      </w:r>
      <w:r w:rsidR="00403B03" w:rsidRPr="001B20A5">
        <w:rPr>
          <w:rFonts w:ascii="Times New Roman" w:eastAsia="Times New Roman" w:hAnsi="Times New Roman"/>
          <w:snapToGrid w:val="0"/>
          <w:szCs w:val="24"/>
        </w:rPr>
        <w:t>;</w:t>
      </w:r>
    </w:p>
    <w:p w14:paraId="36894B9D" w14:textId="77777777" w:rsidR="009C7993" w:rsidRPr="00F97610" w:rsidRDefault="009C7993" w:rsidP="001B20A5">
      <w:pPr>
        <w:numPr>
          <w:ilvl w:val="12"/>
          <w:numId w:val="0"/>
        </w:numPr>
        <w:tabs>
          <w:tab w:val="left" w:pos="567"/>
        </w:tabs>
        <w:spacing w:after="0" w:line="240" w:lineRule="auto"/>
        <w:ind w:left="567" w:hanging="567"/>
        <w:rPr>
          <w:rFonts w:ascii="Times New Roman" w:eastAsia="Times New Roman" w:hAnsi="Times New Roman"/>
          <w:snapToGrid w:val="0"/>
          <w:szCs w:val="24"/>
        </w:rPr>
      </w:pPr>
    </w:p>
    <w:p w14:paraId="6EE12FAE" w14:textId="77777777" w:rsidR="009028CC" w:rsidRDefault="009C7993" w:rsidP="009028CC">
      <w:pPr>
        <w:numPr>
          <w:ilvl w:val="12"/>
          <w:numId w:val="0"/>
        </w:numPr>
        <w:spacing w:after="0" w:line="240" w:lineRule="auto"/>
        <w:ind w:right="-2"/>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Įspėjimai ir atsargumo priemonės </w:t>
      </w:r>
    </w:p>
    <w:p w14:paraId="68D8D14A" w14:textId="23B1FF37" w:rsidR="009028CC" w:rsidRPr="00F97610" w:rsidRDefault="009028CC" w:rsidP="009028CC">
      <w:pPr>
        <w:numPr>
          <w:ilvl w:val="12"/>
          <w:numId w:val="0"/>
        </w:numPr>
        <w:spacing w:after="0" w:line="240" w:lineRule="auto"/>
        <w:ind w:right="-2"/>
        <w:rPr>
          <w:rFonts w:ascii="Times New Roman" w:eastAsia="Times New Roman" w:hAnsi="Times New Roman"/>
          <w:snapToGrid w:val="0"/>
          <w:szCs w:val="24"/>
        </w:rPr>
      </w:pPr>
      <w:r w:rsidRPr="00F97610">
        <w:rPr>
          <w:rFonts w:ascii="Times New Roman" w:eastAsia="Times New Roman" w:hAnsi="Times New Roman"/>
          <w:noProof/>
          <w:snapToGrid w:val="0"/>
          <w:szCs w:val="24"/>
        </w:rPr>
        <w:t xml:space="preserve">Pasitarkite su gydytoju arba vaistininku prieš pradėdami vartoti </w:t>
      </w:r>
      <w:r w:rsidR="006D5249">
        <w:rPr>
          <w:rFonts w:ascii="Times New Roman" w:eastAsia="Times New Roman" w:hAnsi="Times New Roman"/>
          <w:noProof/>
          <w:snapToGrid w:val="0"/>
          <w:szCs w:val="24"/>
        </w:rPr>
        <w:t>Silseq</w:t>
      </w:r>
      <w:r w:rsidRPr="00F97610">
        <w:rPr>
          <w:rFonts w:ascii="Times New Roman" w:eastAsia="Times New Roman" w:hAnsi="Times New Roman"/>
          <w:noProof/>
          <w:snapToGrid w:val="0"/>
          <w:szCs w:val="24"/>
        </w:rPr>
        <w:t>.</w:t>
      </w:r>
    </w:p>
    <w:p w14:paraId="4C26A86A" w14:textId="60E1E92F"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p>
    <w:p w14:paraId="0217D74F" w14:textId="38C26921" w:rsidR="00B31B17" w:rsidRPr="00E92F76" w:rsidRDefault="009C7993" w:rsidP="001B20A5">
      <w:pPr>
        <w:tabs>
          <w:tab w:val="left" w:pos="567"/>
        </w:tabs>
        <w:spacing w:after="0" w:line="240" w:lineRule="auto"/>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Nevartokite </w:t>
      </w:r>
      <w:r w:rsidR="00127F44">
        <w:rPr>
          <w:rFonts w:ascii="Times New Roman" w:eastAsia="Times New Roman" w:hAnsi="Times New Roman"/>
          <w:noProof/>
          <w:snapToGrid w:val="0"/>
          <w:szCs w:val="24"/>
        </w:rPr>
        <w:t xml:space="preserve">šio </w:t>
      </w:r>
      <w:r w:rsidR="00D854F1">
        <w:rPr>
          <w:rFonts w:ascii="Times New Roman" w:eastAsia="Times New Roman" w:hAnsi="Times New Roman"/>
          <w:noProof/>
          <w:snapToGrid w:val="0"/>
          <w:szCs w:val="24"/>
        </w:rPr>
        <w:t>gelio</w:t>
      </w:r>
      <w:r w:rsidRPr="00F97610">
        <w:rPr>
          <w:rFonts w:ascii="Times New Roman" w:eastAsia="Times New Roman" w:hAnsi="Times New Roman"/>
          <w:noProof/>
          <w:snapToGrid w:val="0"/>
          <w:szCs w:val="24"/>
        </w:rPr>
        <w:t xml:space="preserve"> ant </w:t>
      </w:r>
      <w:r w:rsidR="00127F44">
        <w:rPr>
          <w:rFonts w:ascii="Times New Roman" w:eastAsia="Times New Roman" w:hAnsi="Times New Roman"/>
          <w:noProof/>
          <w:snapToGrid w:val="0"/>
          <w:szCs w:val="24"/>
        </w:rPr>
        <w:t xml:space="preserve">kūno </w:t>
      </w:r>
      <w:r w:rsidRPr="00F97610">
        <w:rPr>
          <w:rFonts w:ascii="Times New Roman" w:eastAsia="Times New Roman" w:hAnsi="Times New Roman"/>
          <w:noProof/>
          <w:snapToGrid w:val="0"/>
          <w:szCs w:val="24"/>
        </w:rPr>
        <w:t>vietų</w:t>
      </w:r>
      <w:r w:rsidR="00127F44" w:rsidRPr="008608D2">
        <w:rPr>
          <w:rFonts w:ascii="Times New Roman" w:eastAsia="Times New Roman" w:hAnsi="Times New Roman"/>
          <w:noProof/>
          <w:snapToGrid w:val="0"/>
          <w:szCs w:val="24"/>
        </w:rPr>
        <w:t xml:space="preserve">, kur yra įpjovimų, įbrėžimų, </w:t>
      </w:r>
      <w:r w:rsidRPr="00E92F76">
        <w:rPr>
          <w:rFonts w:ascii="Times New Roman" w:eastAsia="Times New Roman" w:hAnsi="Times New Roman"/>
          <w:noProof/>
          <w:snapToGrid w:val="0"/>
          <w:szCs w:val="24"/>
        </w:rPr>
        <w:t>saulėje nudegusių arba egzemos pažeistų odos vietų.</w:t>
      </w:r>
    </w:p>
    <w:p w14:paraId="16ADE640" w14:textId="77777777" w:rsidR="009028CC" w:rsidRDefault="009028CC" w:rsidP="009028CC">
      <w:pPr>
        <w:tabs>
          <w:tab w:val="left" w:pos="567"/>
        </w:tabs>
        <w:spacing w:after="0" w:line="240" w:lineRule="auto"/>
        <w:rPr>
          <w:rFonts w:ascii="Times New Roman" w:eastAsia="Times New Roman" w:hAnsi="Times New Roman"/>
          <w:noProof/>
          <w:snapToGrid w:val="0"/>
          <w:szCs w:val="24"/>
        </w:rPr>
      </w:pPr>
    </w:p>
    <w:p w14:paraId="67AB9B48" w14:textId="01256192" w:rsidR="00B31B17" w:rsidRPr="00B31B17" w:rsidRDefault="009C7993" w:rsidP="001B20A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 xml:space="preserve">Stenkitės, kad </w:t>
      </w:r>
      <w:r w:rsidR="009028CC">
        <w:rPr>
          <w:rFonts w:ascii="Times New Roman" w:eastAsia="Times New Roman" w:hAnsi="Times New Roman"/>
          <w:noProof/>
          <w:snapToGrid w:val="0"/>
          <w:szCs w:val="24"/>
        </w:rPr>
        <w:t>gelio</w:t>
      </w:r>
      <w:r w:rsidRPr="00B31B17">
        <w:rPr>
          <w:rFonts w:ascii="Times New Roman" w:eastAsia="Times New Roman" w:hAnsi="Times New Roman"/>
          <w:noProof/>
          <w:snapToGrid w:val="0"/>
          <w:szCs w:val="24"/>
        </w:rPr>
        <w:t xml:space="preserve"> nepatektų į akis, burną ar šnerves</w:t>
      </w:r>
      <w:r w:rsidR="00127F44">
        <w:rPr>
          <w:rFonts w:ascii="Times New Roman" w:eastAsia="Times New Roman" w:hAnsi="Times New Roman"/>
          <w:noProof/>
          <w:snapToGrid w:val="0"/>
          <w:szCs w:val="24"/>
        </w:rPr>
        <w:t xml:space="preserve">, </w:t>
      </w:r>
      <w:r w:rsidRPr="00B31B17">
        <w:rPr>
          <w:rFonts w:ascii="Times New Roman" w:eastAsia="Times New Roman" w:hAnsi="Times New Roman"/>
          <w:noProof/>
          <w:snapToGrid w:val="0"/>
          <w:szCs w:val="24"/>
        </w:rPr>
        <w:t xml:space="preserve">ant kitų labai jautrių Jūsų kūno vietų. Jeigu taip nutinka, nedelsiant </w:t>
      </w:r>
      <w:r w:rsidR="00127F44">
        <w:rPr>
          <w:rFonts w:ascii="Times New Roman" w:eastAsia="Times New Roman" w:hAnsi="Times New Roman"/>
          <w:noProof/>
          <w:snapToGrid w:val="0"/>
          <w:szCs w:val="24"/>
        </w:rPr>
        <w:t xml:space="preserve">gausiai </w:t>
      </w:r>
      <w:r w:rsidRPr="00B31B17">
        <w:rPr>
          <w:rFonts w:ascii="Times New Roman" w:eastAsia="Times New Roman" w:hAnsi="Times New Roman"/>
          <w:noProof/>
          <w:snapToGrid w:val="0"/>
          <w:szCs w:val="24"/>
        </w:rPr>
        <w:t xml:space="preserve">nuplaukite šias vietas </w:t>
      </w:r>
      <w:r w:rsidR="00127F44">
        <w:rPr>
          <w:rFonts w:ascii="Times New Roman" w:eastAsia="Times New Roman" w:hAnsi="Times New Roman"/>
          <w:noProof/>
          <w:snapToGrid w:val="0"/>
          <w:szCs w:val="24"/>
        </w:rPr>
        <w:t>šiltu</w:t>
      </w:r>
      <w:r w:rsidR="00127F44" w:rsidRPr="00B31B17">
        <w:rPr>
          <w:rFonts w:ascii="Times New Roman" w:eastAsia="Times New Roman" w:hAnsi="Times New Roman"/>
          <w:noProof/>
          <w:snapToGrid w:val="0"/>
          <w:szCs w:val="24"/>
        </w:rPr>
        <w:t xml:space="preserve"> </w:t>
      </w:r>
      <w:r w:rsidRPr="00B31B17">
        <w:rPr>
          <w:rFonts w:ascii="Times New Roman" w:eastAsia="Times New Roman" w:hAnsi="Times New Roman"/>
          <w:noProof/>
          <w:snapToGrid w:val="0"/>
          <w:szCs w:val="24"/>
        </w:rPr>
        <w:t>vanden</w:t>
      </w:r>
      <w:r w:rsidR="00127F44">
        <w:rPr>
          <w:rFonts w:ascii="Times New Roman" w:eastAsia="Times New Roman" w:hAnsi="Times New Roman"/>
          <w:noProof/>
          <w:snapToGrid w:val="0"/>
          <w:szCs w:val="24"/>
        </w:rPr>
        <w:t>iu</w:t>
      </w:r>
      <w:r w:rsidRPr="00B31B17">
        <w:rPr>
          <w:rFonts w:ascii="Times New Roman" w:eastAsia="Times New Roman" w:hAnsi="Times New Roman"/>
          <w:noProof/>
          <w:snapToGrid w:val="0"/>
          <w:szCs w:val="24"/>
        </w:rPr>
        <w:t>.</w:t>
      </w:r>
    </w:p>
    <w:p w14:paraId="185EE2F6" w14:textId="77777777" w:rsidR="009028CC" w:rsidRDefault="009028CC" w:rsidP="009028CC">
      <w:pPr>
        <w:tabs>
          <w:tab w:val="left" w:pos="567"/>
        </w:tabs>
        <w:spacing w:after="0" w:line="240" w:lineRule="auto"/>
        <w:rPr>
          <w:rFonts w:ascii="Times New Roman" w:eastAsia="Times New Roman" w:hAnsi="Times New Roman"/>
          <w:noProof/>
          <w:snapToGrid w:val="0"/>
          <w:szCs w:val="24"/>
        </w:rPr>
      </w:pPr>
    </w:p>
    <w:p w14:paraId="3D711218" w14:textId="121CCA1A" w:rsidR="00B31B17" w:rsidRPr="00B31B17" w:rsidRDefault="009C7993" w:rsidP="001B20A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 xml:space="preserve">Venkite per didelio saulės </w:t>
      </w:r>
      <w:r w:rsidR="00127F44">
        <w:rPr>
          <w:rFonts w:ascii="Times New Roman" w:eastAsia="Times New Roman" w:hAnsi="Times New Roman"/>
          <w:noProof/>
          <w:snapToGrid w:val="0"/>
          <w:szCs w:val="24"/>
        </w:rPr>
        <w:t>i</w:t>
      </w:r>
      <w:r w:rsidR="00127F44" w:rsidRPr="00B31B17">
        <w:rPr>
          <w:rFonts w:ascii="Times New Roman" w:eastAsia="Times New Roman" w:hAnsi="Times New Roman"/>
          <w:noProof/>
          <w:snapToGrid w:val="0"/>
          <w:szCs w:val="24"/>
        </w:rPr>
        <w:t xml:space="preserve">r </w:t>
      </w:r>
      <w:r w:rsidRPr="00B31B17">
        <w:rPr>
          <w:rFonts w:ascii="Times New Roman" w:eastAsia="Times New Roman" w:hAnsi="Times New Roman"/>
          <w:noProof/>
          <w:snapToGrid w:val="0"/>
          <w:szCs w:val="24"/>
        </w:rPr>
        <w:t>UV lempų poveikio.</w:t>
      </w:r>
    </w:p>
    <w:p w14:paraId="1D13C802" w14:textId="7AFD2799" w:rsidR="009028CC" w:rsidRDefault="009C7993" w:rsidP="009028CC">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lastRenderedPageBreak/>
        <w:t xml:space="preserve">Stenkitės, kad </w:t>
      </w:r>
      <w:r w:rsidR="009028CC">
        <w:rPr>
          <w:rFonts w:ascii="Times New Roman" w:eastAsia="Times New Roman" w:hAnsi="Times New Roman"/>
          <w:noProof/>
          <w:snapToGrid w:val="0"/>
          <w:szCs w:val="24"/>
        </w:rPr>
        <w:t>gelio</w:t>
      </w:r>
      <w:r w:rsidRPr="00B31B17">
        <w:rPr>
          <w:rFonts w:ascii="Times New Roman" w:eastAsia="Times New Roman" w:hAnsi="Times New Roman"/>
          <w:noProof/>
          <w:snapToGrid w:val="0"/>
          <w:szCs w:val="24"/>
        </w:rPr>
        <w:t xml:space="preserve"> nepatektų ant plaukų arba spalvotų audinių, nes jis gali juos išbalinti. </w:t>
      </w:r>
    </w:p>
    <w:p w14:paraId="0E0F8F84" w14:textId="77777777" w:rsidR="009028CC" w:rsidRDefault="009028CC" w:rsidP="009028CC">
      <w:pPr>
        <w:tabs>
          <w:tab w:val="left" w:pos="567"/>
        </w:tabs>
        <w:spacing w:after="0" w:line="240" w:lineRule="auto"/>
        <w:rPr>
          <w:rFonts w:ascii="Times New Roman" w:eastAsia="Times New Roman" w:hAnsi="Times New Roman"/>
          <w:noProof/>
          <w:snapToGrid w:val="0"/>
          <w:szCs w:val="24"/>
        </w:rPr>
      </w:pPr>
    </w:p>
    <w:p w14:paraId="35CFF3A4" w14:textId="179A1B21" w:rsidR="009C7993" w:rsidRPr="00D77C14" w:rsidRDefault="009C7993" w:rsidP="001B20A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Po vaisto pavartojimo kruopščiai nusiplaukite rankas.</w:t>
      </w:r>
    </w:p>
    <w:p w14:paraId="1A8D332A"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35F09A44" w14:textId="602229C6"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Kiti vaistai ir </w:t>
      </w:r>
      <w:r w:rsidR="006D5249">
        <w:rPr>
          <w:rFonts w:ascii="Times New Roman" w:eastAsia="Times New Roman" w:hAnsi="Times New Roman"/>
          <w:b/>
          <w:bCs/>
          <w:snapToGrid w:val="0"/>
          <w:szCs w:val="28"/>
        </w:rPr>
        <w:t>Silseq</w:t>
      </w:r>
    </w:p>
    <w:p w14:paraId="1002D7B0" w14:textId="51A6556B" w:rsidR="009028CC" w:rsidRPr="00F97610" w:rsidRDefault="009C7993" w:rsidP="001B20A5">
      <w:pPr>
        <w:tabs>
          <w:tab w:val="left" w:pos="567"/>
        </w:tabs>
        <w:spacing w:after="0" w:line="240" w:lineRule="auto"/>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Nevartokite kitų vaistų nuo spuogų (kurių sudėtyje yra benzoilo peroksido ir (arba) retinoidų) tuo pačiu metu, kai vartojate </w:t>
      </w:r>
      <w:r w:rsidR="00D854F1">
        <w:rPr>
          <w:rFonts w:ascii="Times New Roman" w:eastAsia="Times New Roman" w:hAnsi="Times New Roman"/>
          <w:noProof/>
          <w:snapToGrid w:val="0"/>
          <w:szCs w:val="24"/>
        </w:rPr>
        <w:t>gelio</w:t>
      </w:r>
      <w:r w:rsidRPr="00F97610">
        <w:rPr>
          <w:rFonts w:ascii="Times New Roman" w:eastAsia="Times New Roman" w:hAnsi="Times New Roman"/>
          <w:noProof/>
          <w:snapToGrid w:val="0"/>
          <w:szCs w:val="24"/>
        </w:rPr>
        <w:t>.</w:t>
      </w:r>
    </w:p>
    <w:p w14:paraId="71573811" w14:textId="77777777" w:rsidR="009028CC" w:rsidRDefault="009028CC" w:rsidP="009028CC">
      <w:pPr>
        <w:tabs>
          <w:tab w:val="left" w:pos="567"/>
        </w:tabs>
        <w:spacing w:after="0" w:line="240" w:lineRule="auto"/>
        <w:rPr>
          <w:rFonts w:ascii="Times New Roman" w:eastAsia="Times New Roman" w:hAnsi="Times New Roman"/>
          <w:noProof/>
          <w:snapToGrid w:val="0"/>
          <w:szCs w:val="24"/>
        </w:rPr>
      </w:pPr>
    </w:p>
    <w:p w14:paraId="3D0AAF87" w14:textId="3C0115D6" w:rsidR="009C7993" w:rsidRPr="00B31B17" w:rsidRDefault="009C7993" w:rsidP="001B20A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 xml:space="preserve">Venkite vartoti </w:t>
      </w:r>
      <w:r w:rsidR="006D5249">
        <w:rPr>
          <w:rFonts w:ascii="Times New Roman" w:eastAsia="Times New Roman" w:hAnsi="Times New Roman"/>
          <w:noProof/>
          <w:snapToGrid w:val="0"/>
          <w:szCs w:val="24"/>
        </w:rPr>
        <w:t>Silseq</w:t>
      </w:r>
      <w:r w:rsidRPr="00B31B17">
        <w:rPr>
          <w:rFonts w:ascii="Times New Roman" w:eastAsia="Times New Roman" w:hAnsi="Times New Roman"/>
          <w:noProof/>
          <w:snapToGrid w:val="0"/>
          <w:szCs w:val="24"/>
        </w:rPr>
        <w:t xml:space="preserve"> tuo pačiu metu, kai vartojate kosmetiką, kuri dirgina, sausina arba nusluoksniuoja odą. </w:t>
      </w:r>
    </w:p>
    <w:p w14:paraId="19CFA9D4" w14:textId="77777777" w:rsidR="009028CC" w:rsidRDefault="009028CC" w:rsidP="009C7993">
      <w:pPr>
        <w:numPr>
          <w:ilvl w:val="12"/>
          <w:numId w:val="0"/>
        </w:numPr>
        <w:spacing w:after="0" w:line="240" w:lineRule="auto"/>
        <w:rPr>
          <w:rFonts w:ascii="Times New Roman" w:eastAsia="Times New Roman" w:hAnsi="Times New Roman"/>
          <w:snapToGrid w:val="0"/>
          <w:szCs w:val="24"/>
        </w:rPr>
      </w:pPr>
    </w:p>
    <w:p w14:paraId="5DFC8FD4" w14:textId="52B8E255" w:rsidR="009C7993" w:rsidRPr="00F97610" w:rsidRDefault="009C7993" w:rsidP="009C7993">
      <w:pPr>
        <w:numPr>
          <w:ilvl w:val="12"/>
          <w:numId w:val="0"/>
        </w:numPr>
        <w:spacing w:after="0" w:line="240" w:lineRule="auto"/>
        <w:rPr>
          <w:rFonts w:ascii="Times New Roman" w:eastAsia="Times New Roman" w:hAnsi="Times New Roman"/>
          <w:snapToGrid w:val="0"/>
          <w:szCs w:val="24"/>
        </w:rPr>
      </w:pPr>
      <w:bookmarkStart w:id="10" w:name="_Hlk191380780"/>
      <w:r>
        <w:rPr>
          <w:rFonts w:ascii="Times New Roman" w:eastAsia="Times New Roman" w:hAnsi="Times New Roman"/>
          <w:snapToGrid w:val="0"/>
          <w:szCs w:val="24"/>
        </w:rPr>
        <w:t>Pasakykite gydytojui arba vaistininkui jei vartojate, neseniai vartojote ar galbūt vartojote bet kokių kitų vaistų.</w:t>
      </w:r>
    </w:p>
    <w:bookmarkEnd w:id="10"/>
    <w:p w14:paraId="3D26A44A" w14:textId="77777777" w:rsidR="009C7993"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p>
    <w:p w14:paraId="0E79706B" w14:textId="77777777"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Nėštumas ir žindymo laikotarpis</w:t>
      </w:r>
    </w:p>
    <w:p w14:paraId="3B21D6D0" w14:textId="77777777" w:rsidR="009028CC" w:rsidRPr="001B20A5" w:rsidRDefault="009028CC" w:rsidP="009C7993">
      <w:pPr>
        <w:tabs>
          <w:tab w:val="left" w:pos="567"/>
        </w:tabs>
        <w:spacing w:after="0" w:line="260" w:lineRule="exact"/>
        <w:rPr>
          <w:rFonts w:ascii="Times New Roman" w:eastAsia="Times New Roman" w:hAnsi="Times New Roman"/>
          <w:b/>
          <w:bCs/>
          <w:i/>
          <w:iCs/>
          <w:snapToGrid w:val="0"/>
          <w:szCs w:val="20"/>
        </w:rPr>
      </w:pPr>
      <w:r w:rsidRPr="001B20A5">
        <w:rPr>
          <w:rFonts w:ascii="Times New Roman" w:eastAsia="Times New Roman" w:hAnsi="Times New Roman"/>
          <w:b/>
          <w:bCs/>
          <w:i/>
          <w:iCs/>
          <w:snapToGrid w:val="0"/>
          <w:szCs w:val="20"/>
        </w:rPr>
        <w:t>Nėštumas</w:t>
      </w:r>
    </w:p>
    <w:p w14:paraId="63DA81ED" w14:textId="386F1049" w:rsidR="00B31B17" w:rsidRDefault="00B31B17" w:rsidP="009C7993">
      <w:pPr>
        <w:tabs>
          <w:tab w:val="left" w:pos="567"/>
        </w:tabs>
        <w:spacing w:after="0" w:line="260" w:lineRule="exact"/>
        <w:rPr>
          <w:rFonts w:ascii="Times New Roman" w:eastAsia="Times New Roman" w:hAnsi="Times New Roman"/>
          <w:snapToGrid w:val="0"/>
          <w:szCs w:val="20"/>
        </w:rPr>
      </w:pPr>
      <w:r w:rsidRPr="00B52105">
        <w:rPr>
          <w:rFonts w:ascii="Times New Roman" w:eastAsia="Times New Roman" w:hAnsi="Times New Roman"/>
          <w:snapToGrid w:val="0"/>
          <w:szCs w:val="20"/>
        </w:rPr>
        <w:t>NE</w:t>
      </w:r>
      <w:r>
        <w:rPr>
          <w:rFonts w:ascii="Times New Roman" w:eastAsia="Times New Roman" w:hAnsi="Times New Roman"/>
          <w:snapToGrid w:val="0"/>
          <w:szCs w:val="20"/>
        </w:rPr>
        <w:t xml:space="preserve">VARTOKITE </w:t>
      </w:r>
      <w:r w:rsidR="006D5249">
        <w:rPr>
          <w:rFonts w:ascii="Times New Roman" w:eastAsia="Times New Roman" w:hAnsi="Times New Roman"/>
          <w:snapToGrid w:val="0"/>
          <w:szCs w:val="20"/>
        </w:rPr>
        <w:t>Silseq</w:t>
      </w:r>
      <w:r w:rsidRPr="00B52105">
        <w:rPr>
          <w:rFonts w:ascii="Times New Roman" w:eastAsia="Times New Roman" w:hAnsi="Times New Roman"/>
          <w:snapToGrid w:val="0"/>
          <w:szCs w:val="20"/>
        </w:rPr>
        <w:t xml:space="preserve">, jeigu esate </w:t>
      </w:r>
      <w:r>
        <w:rPr>
          <w:rFonts w:ascii="Times New Roman" w:eastAsia="Times New Roman" w:hAnsi="Times New Roman"/>
          <w:snapToGrid w:val="0"/>
          <w:szCs w:val="20"/>
        </w:rPr>
        <w:t xml:space="preserve">nėščia arba ketinate pastoti. </w:t>
      </w:r>
      <w:r w:rsidRPr="00B52105">
        <w:rPr>
          <w:rFonts w:ascii="Times New Roman" w:eastAsia="Times New Roman" w:hAnsi="Times New Roman"/>
          <w:snapToGrid w:val="0"/>
          <w:szCs w:val="20"/>
        </w:rPr>
        <w:t>Daugiau informacijos gali suteikti Jūsų gydytojas</w:t>
      </w:r>
      <w:r>
        <w:rPr>
          <w:rFonts w:ascii="Times New Roman" w:eastAsia="Times New Roman" w:hAnsi="Times New Roman"/>
          <w:snapToGrid w:val="0"/>
          <w:szCs w:val="20"/>
        </w:rPr>
        <w:t>.</w:t>
      </w:r>
    </w:p>
    <w:p w14:paraId="186B9040" w14:textId="77777777" w:rsidR="009028CC" w:rsidRDefault="009028CC" w:rsidP="009C7993">
      <w:pPr>
        <w:tabs>
          <w:tab w:val="left" w:pos="567"/>
        </w:tabs>
        <w:spacing w:after="0" w:line="260" w:lineRule="exact"/>
        <w:rPr>
          <w:rFonts w:ascii="Times New Roman" w:eastAsia="Times New Roman" w:hAnsi="Times New Roman"/>
          <w:snapToGrid w:val="0"/>
          <w:szCs w:val="20"/>
        </w:rPr>
      </w:pPr>
    </w:p>
    <w:p w14:paraId="50B73EC2" w14:textId="253F3134" w:rsidR="009C7993" w:rsidRPr="00F97610" w:rsidRDefault="009C7993" w:rsidP="009C7993">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Jeigu vartojant </w:t>
      </w:r>
      <w:r w:rsidR="009028CC">
        <w:rPr>
          <w:rFonts w:ascii="Times New Roman" w:eastAsia="Times New Roman" w:hAnsi="Times New Roman"/>
          <w:snapToGrid w:val="0"/>
          <w:szCs w:val="20"/>
        </w:rPr>
        <w:t>šio vaisto</w:t>
      </w:r>
      <w:r w:rsidRPr="00F97610">
        <w:rPr>
          <w:rFonts w:ascii="Times New Roman" w:eastAsia="Times New Roman" w:hAnsi="Times New Roman"/>
          <w:snapToGrid w:val="0"/>
          <w:szCs w:val="20"/>
        </w:rPr>
        <w:t xml:space="preserve"> pastojote, gydymą reikia nutraukti ir nedelsiant kreiptis į gydytoją tolimesniam stebėjimui. </w:t>
      </w:r>
    </w:p>
    <w:p w14:paraId="20EF7444"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p>
    <w:p w14:paraId="6DCA5E0E" w14:textId="77777777" w:rsidR="00366E45" w:rsidRPr="001B20A5" w:rsidRDefault="00366E45" w:rsidP="009C7993">
      <w:pPr>
        <w:tabs>
          <w:tab w:val="left" w:pos="567"/>
        </w:tabs>
        <w:spacing w:after="0" w:line="260" w:lineRule="exact"/>
        <w:rPr>
          <w:rFonts w:ascii="Times New Roman" w:eastAsia="Times New Roman" w:hAnsi="Times New Roman"/>
          <w:b/>
          <w:bCs/>
          <w:i/>
          <w:iCs/>
          <w:snapToGrid w:val="0"/>
          <w:szCs w:val="20"/>
        </w:rPr>
      </w:pPr>
      <w:r w:rsidRPr="001B20A5">
        <w:rPr>
          <w:rFonts w:ascii="Times New Roman" w:eastAsia="Times New Roman" w:hAnsi="Times New Roman"/>
          <w:b/>
          <w:bCs/>
          <w:i/>
          <w:iCs/>
          <w:snapToGrid w:val="0"/>
          <w:szCs w:val="20"/>
        </w:rPr>
        <w:t>Žindymas</w:t>
      </w:r>
    </w:p>
    <w:p w14:paraId="1D4C1BBD" w14:textId="732A6E60" w:rsidR="009C7993" w:rsidRPr="00F97610" w:rsidRDefault="009C7993" w:rsidP="009C7993">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Žindymo laikotarpiu </w:t>
      </w:r>
      <w:r w:rsidR="00366E45">
        <w:rPr>
          <w:rFonts w:ascii="Times New Roman" w:eastAsia="Times New Roman" w:hAnsi="Times New Roman"/>
          <w:snapToGrid w:val="0"/>
          <w:szCs w:val="20"/>
        </w:rPr>
        <w:t>gelio</w:t>
      </w:r>
      <w:r w:rsidRPr="00F97610">
        <w:rPr>
          <w:rFonts w:ascii="Times New Roman" w:eastAsia="Times New Roman" w:hAnsi="Times New Roman"/>
          <w:snapToGrid w:val="0"/>
          <w:szCs w:val="20"/>
        </w:rPr>
        <w:t xml:space="preserve"> vartoti galima. Norint išvengti poveikio kūdikiui, reikia vengti </w:t>
      </w:r>
      <w:r w:rsidR="00366E45">
        <w:rPr>
          <w:rFonts w:ascii="Times New Roman" w:eastAsia="Times New Roman" w:hAnsi="Times New Roman"/>
          <w:snapToGrid w:val="0"/>
          <w:szCs w:val="20"/>
        </w:rPr>
        <w:t>šio vaisto</w:t>
      </w:r>
      <w:r w:rsidRPr="00F97610">
        <w:rPr>
          <w:rFonts w:ascii="Times New Roman" w:eastAsia="Times New Roman" w:hAnsi="Times New Roman"/>
          <w:snapToGrid w:val="0"/>
          <w:szCs w:val="20"/>
        </w:rPr>
        <w:t xml:space="preserve"> tepti ant krūtinės.</w:t>
      </w:r>
    </w:p>
    <w:p w14:paraId="0BD0DCA2"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p>
    <w:p w14:paraId="66ACE474" w14:textId="77777777" w:rsidR="009C7993" w:rsidRPr="00F97610" w:rsidRDefault="009C7993" w:rsidP="009C7993">
      <w:pPr>
        <w:numPr>
          <w:ilvl w:val="12"/>
          <w:numId w:val="0"/>
        </w:numPr>
        <w:spacing w:after="0" w:line="240" w:lineRule="auto"/>
        <w:rPr>
          <w:rFonts w:ascii="Times New Roman" w:eastAsia="Times New Roman" w:hAnsi="Times New Roman"/>
          <w:snapToGrid w:val="0"/>
          <w:szCs w:val="24"/>
        </w:rPr>
      </w:pPr>
      <w:r w:rsidRPr="00F97610">
        <w:rPr>
          <w:rFonts w:ascii="Times New Roman" w:eastAsia="Times New Roman" w:hAnsi="Times New Roman"/>
          <w:noProof/>
          <w:snapToGrid w:val="0"/>
          <w:szCs w:val="24"/>
        </w:rPr>
        <w:t>Prieš vartodama bet kokį vaistą, pasitarkite su gydytoju arba vaistininku.</w:t>
      </w:r>
    </w:p>
    <w:p w14:paraId="11C5196C" w14:textId="77777777" w:rsidR="009C7993" w:rsidRPr="00F97610" w:rsidRDefault="009C7993" w:rsidP="009C7993">
      <w:pPr>
        <w:numPr>
          <w:ilvl w:val="12"/>
          <w:numId w:val="0"/>
        </w:numPr>
        <w:spacing w:after="0" w:line="240" w:lineRule="auto"/>
        <w:rPr>
          <w:rFonts w:ascii="Times New Roman" w:eastAsia="Times New Roman" w:hAnsi="Times New Roman"/>
          <w:snapToGrid w:val="0"/>
          <w:szCs w:val="24"/>
        </w:rPr>
      </w:pPr>
    </w:p>
    <w:p w14:paraId="516D118F" w14:textId="77777777"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Vairavimas ir mechanizmų valdymas</w:t>
      </w:r>
    </w:p>
    <w:p w14:paraId="6047862C"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Duomenys neaktualūs.</w:t>
      </w:r>
    </w:p>
    <w:p w14:paraId="32F31D0D" w14:textId="77777777" w:rsidR="009C7993" w:rsidRPr="00F97610" w:rsidRDefault="009C7993" w:rsidP="009C7993">
      <w:pPr>
        <w:keepNext/>
        <w:tabs>
          <w:tab w:val="left" w:pos="567"/>
        </w:tabs>
        <w:spacing w:after="0" w:line="260" w:lineRule="exact"/>
        <w:jc w:val="both"/>
        <w:outlineLvl w:val="3"/>
        <w:rPr>
          <w:rFonts w:ascii="Times New Roman" w:eastAsia="Times New Roman" w:hAnsi="Times New Roman"/>
          <w:snapToGrid w:val="0"/>
          <w:szCs w:val="24"/>
        </w:rPr>
      </w:pPr>
    </w:p>
    <w:p w14:paraId="08D0A7F9" w14:textId="38DB4BCD" w:rsidR="00705EBF" w:rsidRPr="00193427" w:rsidRDefault="006D5249" w:rsidP="00C4276F">
      <w:pPr>
        <w:tabs>
          <w:tab w:val="left" w:pos="567"/>
        </w:tabs>
        <w:spacing w:after="0" w:line="240" w:lineRule="auto"/>
        <w:rPr>
          <w:rFonts w:ascii="Times New Roman" w:eastAsia="Times New Roman" w:hAnsi="Times New Roman"/>
          <w:b/>
          <w:snapToGrid w:val="0"/>
        </w:rPr>
      </w:pPr>
      <w:bookmarkStart w:id="11" w:name="_Hlk181948339"/>
      <w:r>
        <w:rPr>
          <w:rFonts w:ascii="Times New Roman" w:eastAsia="Times New Roman" w:hAnsi="Times New Roman"/>
          <w:b/>
          <w:snapToGrid w:val="0"/>
        </w:rPr>
        <w:t>Silseq</w:t>
      </w:r>
      <w:r w:rsidR="00705EBF" w:rsidRPr="00193427">
        <w:rPr>
          <w:rFonts w:ascii="Times New Roman" w:eastAsia="Times New Roman" w:hAnsi="Times New Roman"/>
          <w:b/>
          <w:snapToGrid w:val="0"/>
        </w:rPr>
        <w:t xml:space="preserve"> sudėtyje yra propilenglikolio</w:t>
      </w:r>
    </w:p>
    <w:p w14:paraId="42770296" w14:textId="489E4CCC" w:rsidR="009C7993" w:rsidRPr="00F97610" w:rsidRDefault="00C96644" w:rsidP="00C4276F">
      <w:pPr>
        <w:tabs>
          <w:tab w:val="left" w:pos="567"/>
        </w:tabs>
        <w:spacing w:after="0" w:line="240" w:lineRule="auto"/>
        <w:rPr>
          <w:rFonts w:ascii="Times New Roman" w:eastAsia="Times New Roman" w:hAnsi="Times New Roman"/>
          <w:snapToGrid w:val="0"/>
          <w:szCs w:val="24"/>
        </w:rPr>
      </w:pPr>
      <w:r>
        <w:rPr>
          <w:rFonts w:ascii="Times New Roman" w:eastAsia="Times New Roman" w:hAnsi="Times New Roman"/>
          <w:snapToGrid w:val="0"/>
        </w:rPr>
        <w:t>Kiekviename šio vaisto grame</w:t>
      </w:r>
      <w:r w:rsidRPr="001D0623">
        <w:rPr>
          <w:rFonts w:ascii="Times New Roman" w:eastAsia="Times New Roman" w:hAnsi="Times New Roman"/>
          <w:snapToGrid w:val="0"/>
        </w:rPr>
        <w:t xml:space="preserve"> yra 40 mg propilenglikolio (E1520), tai atitinka </w:t>
      </w:r>
      <w:r w:rsidR="00114490">
        <w:rPr>
          <w:rFonts w:ascii="Times New Roman" w:eastAsia="Times New Roman" w:hAnsi="Times New Roman"/>
          <w:snapToGrid w:val="0"/>
        </w:rPr>
        <w:t>4 mg/masėje</w:t>
      </w:r>
      <w:r>
        <w:rPr>
          <w:rFonts w:ascii="Times New Roman" w:eastAsia="Times New Roman" w:hAnsi="Times New Roman"/>
          <w:snapToGrid w:val="0"/>
        </w:rPr>
        <w:t>.</w:t>
      </w:r>
    </w:p>
    <w:p w14:paraId="21676E51" w14:textId="77777777" w:rsidR="00757021" w:rsidRDefault="00757021" w:rsidP="00CC54B6">
      <w:pPr>
        <w:numPr>
          <w:ilvl w:val="12"/>
          <w:numId w:val="0"/>
        </w:numPr>
        <w:tabs>
          <w:tab w:val="left" w:pos="1788"/>
        </w:tabs>
        <w:spacing w:after="0" w:line="240" w:lineRule="auto"/>
        <w:ind w:right="-2"/>
        <w:rPr>
          <w:rFonts w:ascii="Times New Roman" w:eastAsia="Times New Roman" w:hAnsi="Times New Roman"/>
          <w:snapToGrid w:val="0"/>
          <w:szCs w:val="24"/>
        </w:rPr>
      </w:pPr>
    </w:p>
    <w:p w14:paraId="6AAB1B37" w14:textId="38293F20" w:rsidR="009C7993" w:rsidRDefault="00757021" w:rsidP="00CC54B6">
      <w:pPr>
        <w:numPr>
          <w:ilvl w:val="12"/>
          <w:numId w:val="0"/>
        </w:numPr>
        <w:tabs>
          <w:tab w:val="left" w:pos="1788"/>
        </w:tabs>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Propilenglikolis gali sukelti odos sudirginimą.</w:t>
      </w:r>
    </w:p>
    <w:p w14:paraId="38A2664B" w14:textId="77777777" w:rsidR="00757021" w:rsidRDefault="00757021" w:rsidP="00CC54B6">
      <w:pPr>
        <w:numPr>
          <w:ilvl w:val="12"/>
          <w:numId w:val="0"/>
        </w:numPr>
        <w:tabs>
          <w:tab w:val="left" w:pos="1788"/>
        </w:tabs>
        <w:spacing w:after="0" w:line="240" w:lineRule="auto"/>
        <w:ind w:right="-2"/>
        <w:rPr>
          <w:rFonts w:ascii="Times New Roman" w:eastAsia="Times New Roman" w:hAnsi="Times New Roman"/>
          <w:snapToGrid w:val="0"/>
          <w:szCs w:val="24"/>
        </w:rPr>
      </w:pPr>
    </w:p>
    <w:p w14:paraId="55F473F7" w14:textId="0D6ED31A" w:rsidR="00757021" w:rsidRPr="00C35808" w:rsidRDefault="00757021" w:rsidP="00757021">
      <w:pPr>
        <w:spacing w:after="0" w:line="240" w:lineRule="auto"/>
        <w:rPr>
          <w:rFonts w:ascii="Times New Roman" w:eastAsia="Times New Roman" w:hAnsi="Times New Roman"/>
          <w:b/>
          <w:bCs/>
          <w:snapToGrid w:val="0"/>
        </w:rPr>
      </w:pPr>
      <w:r w:rsidRPr="00C35808">
        <w:rPr>
          <w:rFonts w:ascii="Times New Roman" w:eastAsia="Times New Roman" w:hAnsi="Times New Roman"/>
          <w:b/>
          <w:bCs/>
          <w:snapToGrid w:val="0"/>
        </w:rPr>
        <w:t>Šio vaisto sudėtyje yra polisorbatų, kurie gali sukelti alerginių reakcijų.</w:t>
      </w:r>
    </w:p>
    <w:p w14:paraId="47F0252D" w14:textId="5CFECBA7" w:rsidR="00D854F1" w:rsidRDefault="00D854F1" w:rsidP="00D854F1">
      <w:pPr>
        <w:spacing w:after="0" w:line="240" w:lineRule="auto"/>
        <w:rPr>
          <w:rFonts w:ascii="Times New Roman" w:eastAsia="Times New Roman" w:hAnsi="Times New Roman"/>
          <w:snapToGrid w:val="0"/>
        </w:rPr>
      </w:pPr>
      <w:bookmarkStart w:id="12" w:name="_Hlk183789707"/>
      <w:r>
        <w:rPr>
          <w:rFonts w:ascii="Times New Roman" w:eastAsia="Times New Roman" w:hAnsi="Times New Roman"/>
          <w:snapToGrid w:val="0"/>
        </w:rPr>
        <w:t xml:space="preserve">Kiekviename šio vaisto grame yra 3 g polisorbato 80, tai atitinka </w:t>
      </w:r>
      <w:r w:rsidR="00114490">
        <w:rPr>
          <w:rFonts w:ascii="Times New Roman" w:eastAsia="Times New Roman" w:hAnsi="Times New Roman"/>
          <w:snapToGrid w:val="0"/>
        </w:rPr>
        <w:t>3 mg/masėje</w:t>
      </w:r>
      <w:r>
        <w:rPr>
          <w:rFonts w:ascii="Times New Roman" w:eastAsia="Times New Roman" w:hAnsi="Times New Roman"/>
          <w:snapToGrid w:val="0"/>
        </w:rPr>
        <w:t>.</w:t>
      </w:r>
    </w:p>
    <w:bookmarkEnd w:id="12"/>
    <w:p w14:paraId="6DB5AFD3" w14:textId="77777777" w:rsidR="00757021" w:rsidRDefault="00757021" w:rsidP="00CC54B6">
      <w:pPr>
        <w:numPr>
          <w:ilvl w:val="12"/>
          <w:numId w:val="0"/>
        </w:numPr>
        <w:tabs>
          <w:tab w:val="left" w:pos="1788"/>
        </w:tabs>
        <w:spacing w:after="0" w:line="240" w:lineRule="auto"/>
        <w:ind w:right="-2"/>
        <w:rPr>
          <w:rFonts w:ascii="Times New Roman" w:eastAsia="Times New Roman" w:hAnsi="Times New Roman"/>
          <w:snapToGrid w:val="0"/>
          <w:szCs w:val="24"/>
        </w:rPr>
      </w:pPr>
    </w:p>
    <w:p w14:paraId="41400E4F" w14:textId="59871EE8" w:rsidR="00C96644" w:rsidRPr="00C35808" w:rsidRDefault="00757021" w:rsidP="00CC54B6">
      <w:pPr>
        <w:numPr>
          <w:ilvl w:val="12"/>
          <w:numId w:val="0"/>
        </w:numPr>
        <w:tabs>
          <w:tab w:val="left" w:pos="1788"/>
        </w:tabs>
        <w:spacing w:after="0" w:line="240" w:lineRule="auto"/>
        <w:ind w:right="-2"/>
        <w:rPr>
          <w:rFonts w:ascii="Times New Roman" w:eastAsia="Times New Roman" w:hAnsi="Times New Roman"/>
          <w:b/>
          <w:bCs/>
          <w:snapToGrid w:val="0"/>
        </w:rPr>
      </w:pPr>
      <w:r w:rsidRPr="00C35808">
        <w:rPr>
          <w:rFonts w:ascii="Times New Roman" w:eastAsia="Times New Roman" w:hAnsi="Times New Roman"/>
          <w:b/>
          <w:bCs/>
          <w:snapToGrid w:val="0"/>
        </w:rPr>
        <w:t xml:space="preserve">Šio vaisto sudėtyje yra benzenkarboksirūgšties, kuri yra benzoilo peroksido skilimo produktas. </w:t>
      </w:r>
      <w:r w:rsidRPr="00CC344A">
        <w:rPr>
          <w:rFonts w:ascii="Times New Roman" w:eastAsia="Times New Roman" w:hAnsi="Times New Roman"/>
          <w:snapToGrid w:val="0"/>
        </w:rPr>
        <w:t>Benzenkarboksirūgštis gali sukelti vietinį sudirginimą.</w:t>
      </w:r>
    </w:p>
    <w:bookmarkEnd w:id="11"/>
    <w:p w14:paraId="56BC9580" w14:textId="77777777" w:rsidR="00757021" w:rsidRDefault="00757021" w:rsidP="00CC54B6">
      <w:pPr>
        <w:numPr>
          <w:ilvl w:val="12"/>
          <w:numId w:val="0"/>
        </w:numPr>
        <w:tabs>
          <w:tab w:val="left" w:pos="1788"/>
        </w:tabs>
        <w:spacing w:after="0" w:line="240" w:lineRule="auto"/>
        <w:ind w:right="-2"/>
        <w:rPr>
          <w:rFonts w:ascii="Times New Roman" w:eastAsia="Times New Roman" w:hAnsi="Times New Roman"/>
          <w:snapToGrid w:val="0"/>
        </w:rPr>
      </w:pPr>
    </w:p>
    <w:p w14:paraId="4B3F331C" w14:textId="77777777" w:rsidR="00757021" w:rsidRPr="00F97610" w:rsidRDefault="00757021" w:rsidP="00CC54B6">
      <w:pPr>
        <w:numPr>
          <w:ilvl w:val="12"/>
          <w:numId w:val="0"/>
        </w:numPr>
        <w:tabs>
          <w:tab w:val="left" w:pos="1788"/>
        </w:tabs>
        <w:spacing w:after="0" w:line="240" w:lineRule="auto"/>
        <w:ind w:right="-2"/>
        <w:rPr>
          <w:rFonts w:ascii="Times New Roman" w:eastAsia="Times New Roman" w:hAnsi="Times New Roman"/>
          <w:snapToGrid w:val="0"/>
          <w:szCs w:val="24"/>
        </w:rPr>
      </w:pPr>
    </w:p>
    <w:p w14:paraId="5171B3CE" w14:textId="4D3B3CA5"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3.</w:t>
      </w:r>
      <w:r w:rsidRPr="00F97610">
        <w:rPr>
          <w:rFonts w:ascii="Times New Roman" w:eastAsia="Times New Roman" w:hAnsi="Times New Roman"/>
          <w:b/>
          <w:bCs/>
          <w:snapToGrid w:val="0"/>
          <w:szCs w:val="26"/>
        </w:rPr>
        <w:tab/>
        <w:t xml:space="preserve">Kaip vartoti </w:t>
      </w:r>
      <w:r w:rsidR="006D5249">
        <w:rPr>
          <w:rFonts w:ascii="Times New Roman" w:eastAsia="Times New Roman" w:hAnsi="Times New Roman"/>
          <w:b/>
          <w:bCs/>
          <w:snapToGrid w:val="0"/>
          <w:szCs w:val="26"/>
        </w:rPr>
        <w:t>Silseq</w:t>
      </w:r>
    </w:p>
    <w:p w14:paraId="120BCE24"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69EFE88F"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Visada vartokite šį vaistą tiksliai kaip nurodė gydytojas.</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Jeigu abejojate, kreipkitės į gydytoją arba vaistininką.</w:t>
      </w:r>
    </w:p>
    <w:p w14:paraId="33B9999B"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7246991C" w14:textId="2E90A838" w:rsidR="009C7993" w:rsidRDefault="00757021" w:rsidP="009C7993">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Šis vaistas</w:t>
      </w:r>
      <w:r w:rsidR="009C7993" w:rsidRPr="00F97610">
        <w:rPr>
          <w:rFonts w:ascii="Times New Roman" w:eastAsia="Times New Roman" w:hAnsi="Times New Roman"/>
          <w:noProof/>
          <w:snapToGrid w:val="0"/>
          <w:szCs w:val="24"/>
        </w:rPr>
        <w:t xml:space="preserve"> skirtas vartoti suaugusie</w:t>
      </w:r>
      <w:r w:rsidR="009C7993">
        <w:rPr>
          <w:rFonts w:ascii="Times New Roman" w:eastAsia="Times New Roman" w:hAnsi="Times New Roman"/>
          <w:noProof/>
          <w:snapToGrid w:val="0"/>
          <w:szCs w:val="24"/>
        </w:rPr>
        <w:t>sie</w:t>
      </w:r>
      <w:r w:rsidR="009C7993" w:rsidRPr="00F97610">
        <w:rPr>
          <w:rFonts w:ascii="Times New Roman" w:eastAsia="Times New Roman" w:hAnsi="Times New Roman"/>
          <w:noProof/>
          <w:snapToGrid w:val="0"/>
          <w:szCs w:val="24"/>
        </w:rPr>
        <w:t>ms</w:t>
      </w:r>
      <w:r w:rsidR="009C7993">
        <w:rPr>
          <w:rFonts w:ascii="Times New Roman" w:eastAsia="Times New Roman" w:hAnsi="Times New Roman"/>
          <w:noProof/>
          <w:snapToGrid w:val="0"/>
          <w:szCs w:val="24"/>
        </w:rPr>
        <w:t>, paaugliams</w:t>
      </w:r>
      <w:r w:rsidR="009C7993" w:rsidRPr="00F97610">
        <w:rPr>
          <w:rFonts w:ascii="Times New Roman" w:eastAsia="Times New Roman" w:hAnsi="Times New Roman"/>
          <w:noProof/>
          <w:snapToGrid w:val="0"/>
          <w:szCs w:val="24"/>
        </w:rPr>
        <w:t xml:space="preserve"> ir 9 metų </w:t>
      </w:r>
      <w:r w:rsidR="009C7993">
        <w:rPr>
          <w:rFonts w:ascii="Times New Roman" w:eastAsia="Times New Roman" w:hAnsi="Times New Roman"/>
          <w:noProof/>
          <w:snapToGrid w:val="0"/>
          <w:szCs w:val="24"/>
        </w:rPr>
        <w:t>bei vyresniems vaikams.</w:t>
      </w:r>
    </w:p>
    <w:p w14:paraId="196CC428" w14:textId="7E92479A"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Šis vaistas s</w:t>
      </w:r>
      <w:r w:rsidR="00757021">
        <w:rPr>
          <w:rFonts w:ascii="Times New Roman" w:eastAsia="Times New Roman" w:hAnsi="Times New Roman"/>
          <w:noProof/>
          <w:snapToGrid w:val="0"/>
          <w:szCs w:val="24"/>
        </w:rPr>
        <w:t>k</w:t>
      </w:r>
      <w:r>
        <w:rPr>
          <w:rFonts w:ascii="Times New Roman" w:eastAsia="Times New Roman" w:hAnsi="Times New Roman"/>
          <w:noProof/>
          <w:snapToGrid w:val="0"/>
          <w:szCs w:val="24"/>
        </w:rPr>
        <w:t>irtas tik išoriniam vartojimui.</w:t>
      </w:r>
    </w:p>
    <w:p w14:paraId="6A2356E4" w14:textId="77777777" w:rsidR="00676089" w:rsidRDefault="00676089" w:rsidP="009C7993">
      <w:pPr>
        <w:numPr>
          <w:ilvl w:val="12"/>
          <w:numId w:val="0"/>
        </w:numPr>
        <w:spacing w:after="0" w:line="240" w:lineRule="auto"/>
        <w:ind w:right="-2"/>
        <w:rPr>
          <w:rFonts w:ascii="Times New Roman" w:eastAsia="Times New Roman" w:hAnsi="Times New Roman"/>
          <w:noProof/>
          <w:snapToGrid w:val="0"/>
          <w:szCs w:val="24"/>
        </w:rPr>
      </w:pPr>
    </w:p>
    <w:p w14:paraId="7CADE51B" w14:textId="4CD1E84A"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Ploną gelio sluoksnį tepti ant spuogų pažeistos odos kartą per parą prieš miegą, vengiant akių, lūpų ar šnervių srities.</w:t>
      </w:r>
      <w:r w:rsidR="00206E26">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 xml:space="preserve">Prieš tepant oda turi būti švari ir sausa. Po </w:t>
      </w:r>
      <w:r w:rsidR="00676089">
        <w:rPr>
          <w:rFonts w:ascii="Times New Roman" w:eastAsia="Times New Roman" w:hAnsi="Times New Roman"/>
          <w:noProof/>
          <w:snapToGrid w:val="0"/>
          <w:szCs w:val="24"/>
        </w:rPr>
        <w:t>gelio</w:t>
      </w:r>
      <w:r w:rsidRPr="00F97610">
        <w:rPr>
          <w:rFonts w:ascii="Times New Roman" w:eastAsia="Times New Roman" w:hAnsi="Times New Roman"/>
          <w:noProof/>
          <w:snapToGrid w:val="0"/>
          <w:szCs w:val="24"/>
        </w:rPr>
        <w:t xml:space="preserve"> pavartojimo kruopščiai nusiplaukite rankas.</w:t>
      </w:r>
    </w:p>
    <w:p w14:paraId="363B2DF4"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175EA7E9" w14:textId="2BC936C6"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Gydytojas pasakys, kiek laiko reikia vartoti </w:t>
      </w:r>
      <w:r w:rsidR="00676089">
        <w:rPr>
          <w:rFonts w:ascii="Times New Roman" w:eastAsia="Times New Roman" w:hAnsi="Times New Roman"/>
          <w:noProof/>
          <w:snapToGrid w:val="0"/>
          <w:szCs w:val="24"/>
        </w:rPr>
        <w:t>šio vaisto</w:t>
      </w:r>
      <w:r w:rsidRPr="00F97610">
        <w:rPr>
          <w:rFonts w:ascii="Times New Roman" w:eastAsia="Times New Roman" w:hAnsi="Times New Roman"/>
          <w:noProof/>
          <w:snapToGrid w:val="0"/>
          <w:szCs w:val="24"/>
        </w:rPr>
        <w:t>.</w:t>
      </w:r>
    </w:p>
    <w:p w14:paraId="255C46F3"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601A9FAF" w14:textId="2F62C2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Jeigu manote, kad </w:t>
      </w:r>
      <w:r w:rsidR="006D5249">
        <w:rPr>
          <w:rFonts w:ascii="Times New Roman" w:eastAsia="Times New Roman" w:hAnsi="Times New Roman"/>
          <w:noProof/>
          <w:snapToGrid w:val="0"/>
          <w:szCs w:val="24"/>
        </w:rPr>
        <w:t>Silseq</w:t>
      </w:r>
      <w:r w:rsidRPr="00F97610">
        <w:rPr>
          <w:rFonts w:ascii="Times New Roman" w:eastAsia="Times New Roman" w:hAnsi="Times New Roman"/>
          <w:noProof/>
          <w:snapToGrid w:val="0"/>
          <w:szCs w:val="24"/>
        </w:rPr>
        <w:t xml:space="preserve"> veikia per stipriai arba per silpnai, pasakykite gydytojui arba vaistininkui.</w:t>
      </w:r>
    </w:p>
    <w:p w14:paraId="786CDA62"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0302CB54" w14:textId="7C26B9F0"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Jei vartojant </w:t>
      </w:r>
      <w:r w:rsidR="00A97A63">
        <w:rPr>
          <w:rFonts w:ascii="Times New Roman" w:eastAsia="Times New Roman" w:hAnsi="Times New Roman"/>
          <w:noProof/>
          <w:snapToGrid w:val="0"/>
          <w:szCs w:val="24"/>
        </w:rPr>
        <w:t xml:space="preserve">šio vaisto </w:t>
      </w:r>
      <w:r w:rsidRPr="00F97610">
        <w:rPr>
          <w:rFonts w:ascii="Times New Roman" w:eastAsia="Times New Roman" w:hAnsi="Times New Roman"/>
          <w:noProof/>
          <w:snapToGrid w:val="0"/>
          <w:szCs w:val="24"/>
        </w:rPr>
        <w:t>jaučiate nuolatinį dirginimą, pasakykite gydytojui.</w:t>
      </w:r>
    </w:p>
    <w:p w14:paraId="1D3F1462" w14:textId="7581F36D"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Jums gali patarti vartoti </w:t>
      </w:r>
      <w:r w:rsidR="0069429B" w:rsidRPr="008608D2">
        <w:rPr>
          <w:rFonts w:ascii="Times New Roman" w:eastAsia="Times New Roman" w:hAnsi="Times New Roman"/>
          <w:noProof/>
          <w:snapToGrid w:val="0"/>
          <w:szCs w:val="24"/>
        </w:rPr>
        <w:t>drėkinamąjį kremą</w:t>
      </w:r>
      <w:r w:rsidRPr="00F97610">
        <w:rPr>
          <w:rFonts w:ascii="Times New Roman" w:eastAsia="Times New Roman" w:hAnsi="Times New Roman"/>
          <w:noProof/>
          <w:snapToGrid w:val="0"/>
          <w:szCs w:val="24"/>
        </w:rPr>
        <w:t>, gelio tepti rečiau arba laikinai jo netepti arba visai nutraukti gelio vartojimą.</w:t>
      </w:r>
    </w:p>
    <w:p w14:paraId="17FDB64B"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7B4718AF" w14:textId="5EC56B47"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Ką daryti pavartojus per didelę </w:t>
      </w:r>
      <w:r w:rsidR="006D5249">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dozę</w:t>
      </w:r>
    </w:p>
    <w:p w14:paraId="718AEFAD" w14:textId="4F6EAB4A" w:rsidR="009C7993" w:rsidRPr="00F97610" w:rsidRDefault="009C7993" w:rsidP="009C7993">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w:t>
      </w:r>
      <w:r w:rsidR="0069429B" w:rsidRPr="008608D2">
        <w:rPr>
          <w:rFonts w:ascii="Times New Roman" w:eastAsia="Times New Roman" w:hAnsi="Times New Roman"/>
          <w:snapToGrid w:val="0"/>
          <w:szCs w:val="20"/>
        </w:rPr>
        <w:t xml:space="preserve">ant odos užsitepėte </w:t>
      </w:r>
      <w:r w:rsidRPr="00F97610">
        <w:rPr>
          <w:rFonts w:ascii="Times New Roman" w:eastAsia="Times New Roman" w:hAnsi="Times New Roman"/>
          <w:snapToGrid w:val="0"/>
          <w:szCs w:val="20"/>
        </w:rPr>
        <w:t xml:space="preserve">daugiau </w:t>
      </w:r>
      <w:r w:rsidR="0069429B">
        <w:rPr>
          <w:rFonts w:ascii="Times New Roman" w:eastAsia="Times New Roman" w:hAnsi="Times New Roman"/>
          <w:snapToGrid w:val="0"/>
          <w:szCs w:val="20"/>
        </w:rPr>
        <w:t xml:space="preserve">gelio </w:t>
      </w:r>
      <w:r w:rsidRPr="00F97610">
        <w:rPr>
          <w:rFonts w:ascii="Times New Roman" w:eastAsia="Times New Roman" w:hAnsi="Times New Roman"/>
          <w:snapToGrid w:val="0"/>
          <w:szCs w:val="20"/>
        </w:rPr>
        <w:t>nei reikia, spuogų greičiau neatsikratysite, tačiau oda gali labiau sudirgti ir parausti.</w:t>
      </w:r>
    </w:p>
    <w:p w14:paraId="7A19B4A8"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p>
    <w:p w14:paraId="47349820"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Keipkitės į gydytoją arba į ligoninę:</w:t>
      </w:r>
    </w:p>
    <w:p w14:paraId="47BCF0A5" w14:textId="7151D572" w:rsidR="009C7993" w:rsidRPr="00F97610" w:rsidRDefault="009C7993" w:rsidP="009C7993">
      <w:pPr>
        <w:numPr>
          <w:ilvl w:val="0"/>
          <w:numId w:val="9"/>
        </w:numPr>
        <w:tabs>
          <w:tab w:val="left" w:pos="567"/>
        </w:tabs>
        <w:spacing w:after="0" w:line="240" w:lineRule="auto"/>
        <w:ind w:left="567" w:hanging="567"/>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w:t>
      </w:r>
      <w:r w:rsidR="006D5249">
        <w:rPr>
          <w:rFonts w:ascii="Times New Roman" w:eastAsia="Times New Roman" w:hAnsi="Times New Roman"/>
          <w:snapToGrid w:val="0"/>
          <w:szCs w:val="20"/>
        </w:rPr>
        <w:t>Silseq</w:t>
      </w:r>
      <w:r w:rsidRPr="00F97610">
        <w:rPr>
          <w:rFonts w:ascii="Times New Roman" w:eastAsia="Times New Roman" w:hAnsi="Times New Roman"/>
          <w:snapToGrid w:val="0"/>
          <w:szCs w:val="20"/>
        </w:rPr>
        <w:t xml:space="preserve"> pavartojote daugiau nei reikia</w:t>
      </w:r>
    </w:p>
    <w:p w14:paraId="3668CECC" w14:textId="72D9114B" w:rsidR="009C7993" w:rsidRPr="00F97610" w:rsidRDefault="009C7993" w:rsidP="009C7993">
      <w:pPr>
        <w:numPr>
          <w:ilvl w:val="0"/>
          <w:numId w:val="9"/>
        </w:numPr>
        <w:tabs>
          <w:tab w:val="left" w:pos="567"/>
        </w:tabs>
        <w:spacing w:after="0" w:line="240" w:lineRule="auto"/>
        <w:ind w:left="567" w:hanging="567"/>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w:t>
      </w:r>
      <w:r w:rsidR="00A97A63">
        <w:rPr>
          <w:rFonts w:ascii="Times New Roman" w:eastAsia="Times New Roman" w:hAnsi="Times New Roman"/>
          <w:snapToGrid w:val="0"/>
          <w:szCs w:val="20"/>
        </w:rPr>
        <w:t xml:space="preserve">šio </w:t>
      </w:r>
      <w:r w:rsidRPr="00F97610">
        <w:rPr>
          <w:rFonts w:ascii="Times New Roman" w:eastAsia="Times New Roman" w:hAnsi="Times New Roman"/>
          <w:snapToGrid w:val="0"/>
          <w:szCs w:val="20"/>
        </w:rPr>
        <w:t>vaisto netyčia pavartojo vaikas</w:t>
      </w:r>
    </w:p>
    <w:p w14:paraId="6DD22E51" w14:textId="5BA6C926" w:rsidR="009C7993" w:rsidRPr="00F97610" w:rsidRDefault="009C7993" w:rsidP="009C7993">
      <w:pPr>
        <w:numPr>
          <w:ilvl w:val="0"/>
          <w:numId w:val="9"/>
        </w:numPr>
        <w:tabs>
          <w:tab w:val="left" w:pos="567"/>
        </w:tabs>
        <w:spacing w:after="0" w:line="240" w:lineRule="auto"/>
        <w:ind w:left="567" w:hanging="567"/>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netyčia nurijote </w:t>
      </w:r>
      <w:r w:rsidR="00A97A63">
        <w:rPr>
          <w:rFonts w:ascii="Times New Roman" w:eastAsia="Times New Roman" w:hAnsi="Times New Roman"/>
          <w:snapToGrid w:val="0"/>
          <w:szCs w:val="20"/>
        </w:rPr>
        <w:t xml:space="preserve">šio </w:t>
      </w:r>
      <w:r w:rsidRPr="00F97610">
        <w:rPr>
          <w:rFonts w:ascii="Times New Roman" w:eastAsia="Times New Roman" w:hAnsi="Times New Roman"/>
          <w:snapToGrid w:val="0"/>
          <w:szCs w:val="20"/>
        </w:rPr>
        <w:t>vaisto</w:t>
      </w:r>
    </w:p>
    <w:p w14:paraId="3347BAD5" w14:textId="77777777" w:rsidR="009C7993" w:rsidRPr="00F97610" w:rsidRDefault="009C7993" w:rsidP="009C7993">
      <w:pPr>
        <w:tabs>
          <w:tab w:val="left" w:pos="567"/>
        </w:tabs>
        <w:spacing w:after="0" w:line="240" w:lineRule="auto"/>
        <w:rPr>
          <w:rFonts w:ascii="Times New Roman" w:eastAsia="Times New Roman" w:hAnsi="Times New Roman"/>
          <w:snapToGrid w:val="0"/>
          <w:szCs w:val="20"/>
        </w:rPr>
      </w:pPr>
    </w:p>
    <w:p w14:paraId="61D75C50" w14:textId="77777777" w:rsidR="009C7993" w:rsidRPr="00F97610" w:rsidRDefault="009C7993" w:rsidP="009C7993">
      <w:pPr>
        <w:tabs>
          <w:tab w:val="left" w:pos="567"/>
        </w:tabs>
        <w:spacing w:after="0" w:line="240" w:lineRule="auto"/>
        <w:rPr>
          <w:rFonts w:ascii="Times New Roman" w:eastAsia="Times New Roman" w:hAnsi="Times New Roman"/>
          <w:snapToGrid w:val="0"/>
          <w:szCs w:val="20"/>
        </w:rPr>
      </w:pPr>
      <w:r w:rsidRPr="00F97610">
        <w:rPr>
          <w:rFonts w:ascii="Times New Roman" w:eastAsia="Times New Roman" w:hAnsi="Times New Roman"/>
          <w:snapToGrid w:val="0"/>
          <w:szCs w:val="20"/>
        </w:rPr>
        <w:t>Gydytojas Jums patars, ką reikia daryti.</w:t>
      </w:r>
    </w:p>
    <w:p w14:paraId="1DFD4839"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18C88069" w14:textId="3A0AA4A6" w:rsidR="009C7993" w:rsidRPr="00F97610" w:rsidRDefault="009C7993" w:rsidP="009C7993">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Pamiršus pavartoti </w:t>
      </w:r>
      <w:r w:rsidR="006D5249">
        <w:rPr>
          <w:rFonts w:ascii="Times New Roman" w:eastAsia="Times New Roman" w:hAnsi="Times New Roman"/>
          <w:b/>
          <w:bCs/>
          <w:snapToGrid w:val="0"/>
          <w:szCs w:val="28"/>
        </w:rPr>
        <w:t>Silseq</w:t>
      </w:r>
    </w:p>
    <w:p w14:paraId="5EF2FD7B"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r w:rsidRPr="00F97610">
        <w:rPr>
          <w:rFonts w:ascii="Times New Roman" w:eastAsia="Times New Roman" w:hAnsi="Times New Roman"/>
          <w:noProof/>
          <w:snapToGrid w:val="0"/>
          <w:szCs w:val="24"/>
        </w:rPr>
        <w:t>Negalima vartoti dvigubos dozės norint kompensuoti praleistą dozę.</w:t>
      </w:r>
    </w:p>
    <w:p w14:paraId="2AF34083" w14:textId="77777777" w:rsidR="009C7993" w:rsidRPr="00F97610" w:rsidRDefault="009C7993" w:rsidP="009C7993">
      <w:pPr>
        <w:numPr>
          <w:ilvl w:val="12"/>
          <w:numId w:val="0"/>
        </w:numPr>
        <w:spacing w:after="0" w:line="240" w:lineRule="auto"/>
        <w:rPr>
          <w:rFonts w:ascii="Times New Roman" w:eastAsia="Times New Roman" w:hAnsi="Times New Roman"/>
          <w:snapToGrid w:val="0"/>
          <w:szCs w:val="24"/>
        </w:rPr>
      </w:pPr>
    </w:p>
    <w:p w14:paraId="50FE997C" w14:textId="77777777" w:rsidR="009C7993" w:rsidRPr="00F97610" w:rsidRDefault="009C7993" w:rsidP="009C7993">
      <w:pPr>
        <w:numPr>
          <w:ilvl w:val="12"/>
          <w:numId w:val="0"/>
        </w:numPr>
        <w:spacing w:after="0" w:line="240" w:lineRule="auto"/>
        <w:rPr>
          <w:rFonts w:ascii="Times New Roman" w:eastAsia="Times New Roman" w:hAnsi="Times New Roman"/>
          <w:snapToGrid w:val="0"/>
          <w:szCs w:val="24"/>
        </w:rPr>
      </w:pPr>
    </w:p>
    <w:p w14:paraId="52531737"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4.</w:t>
      </w:r>
      <w:r w:rsidRPr="00F97610">
        <w:rPr>
          <w:rFonts w:ascii="Times New Roman" w:eastAsia="Times New Roman" w:hAnsi="Times New Roman"/>
          <w:b/>
          <w:bCs/>
          <w:snapToGrid w:val="0"/>
          <w:szCs w:val="26"/>
        </w:rPr>
        <w:tab/>
        <w:t>Galimas šalutinis poveikis</w:t>
      </w:r>
    </w:p>
    <w:p w14:paraId="58AE8BC5" w14:textId="77777777" w:rsidR="009C7993" w:rsidRPr="00F97610" w:rsidRDefault="009C7993" w:rsidP="009C7993">
      <w:pPr>
        <w:numPr>
          <w:ilvl w:val="12"/>
          <w:numId w:val="0"/>
        </w:numPr>
        <w:spacing w:after="0" w:line="240" w:lineRule="auto"/>
        <w:rPr>
          <w:rFonts w:ascii="Times New Roman" w:eastAsia="Times New Roman" w:hAnsi="Times New Roman"/>
          <w:snapToGrid w:val="0"/>
          <w:szCs w:val="24"/>
        </w:rPr>
      </w:pPr>
    </w:p>
    <w:p w14:paraId="3B34E8E5" w14:textId="77777777" w:rsidR="009C7993" w:rsidRPr="00F97610" w:rsidRDefault="009C7993" w:rsidP="009C7993">
      <w:pPr>
        <w:numPr>
          <w:ilvl w:val="12"/>
          <w:numId w:val="0"/>
        </w:numPr>
        <w:spacing w:after="0" w:line="240" w:lineRule="auto"/>
        <w:ind w:right="-29"/>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Šis vaistas, kaip ir visi kiti, gali sukelti šalutinį poveikį, nors jis pasireiškia ne visiems žmonėms.</w:t>
      </w:r>
    </w:p>
    <w:p w14:paraId="77D77B58" w14:textId="77777777" w:rsidR="009C7993" w:rsidRPr="00F97610" w:rsidRDefault="009C7993" w:rsidP="009C7993">
      <w:pPr>
        <w:numPr>
          <w:ilvl w:val="12"/>
          <w:numId w:val="0"/>
        </w:numPr>
        <w:spacing w:after="0" w:line="240" w:lineRule="auto"/>
        <w:ind w:right="-29"/>
        <w:rPr>
          <w:rFonts w:ascii="Times New Roman" w:eastAsia="Times New Roman" w:hAnsi="Times New Roman"/>
          <w:noProof/>
          <w:snapToGrid w:val="0"/>
          <w:szCs w:val="24"/>
        </w:rPr>
      </w:pPr>
    </w:p>
    <w:p w14:paraId="20A3DD3A" w14:textId="77777777" w:rsidR="009C7993" w:rsidRPr="00F97610" w:rsidRDefault="009C7993" w:rsidP="009C7993">
      <w:pPr>
        <w:numPr>
          <w:ilvl w:val="12"/>
          <w:numId w:val="0"/>
        </w:numPr>
        <w:spacing w:after="0" w:line="240" w:lineRule="auto"/>
        <w:ind w:right="-29"/>
        <w:rPr>
          <w:rFonts w:ascii="Times New Roman" w:eastAsia="Times New Roman" w:hAnsi="Times New Roman"/>
          <w:noProof/>
          <w:snapToGrid w:val="0"/>
          <w:szCs w:val="24"/>
        </w:rPr>
      </w:pPr>
      <w:r w:rsidRPr="00E92F76">
        <w:rPr>
          <w:rFonts w:ascii="Times New Roman" w:eastAsia="Times New Roman" w:hAnsi="Times New Roman"/>
          <w:noProof/>
          <w:snapToGrid w:val="0"/>
          <w:szCs w:val="24"/>
        </w:rPr>
        <w:t>Jei atsiranda gerklės veržimo jausmas, akių, veido, lūpų ar liežuvio patinimas, silpnumas arba sunku kvėpuoti, vaisto vartojimą nutraukite ir nedelsiant kreipkitės medicininės pagalbos. Jei atsiranda dilgėlinė arba veido ar kūno niežulys, vaisto vartojimą nutraukite. Šių šalutinių reiškinių dažnis yra nežinomas.</w:t>
      </w:r>
    </w:p>
    <w:p w14:paraId="496AB018" w14:textId="77777777" w:rsidR="009C7993" w:rsidRPr="00F97610" w:rsidRDefault="009C7993" w:rsidP="009C7993">
      <w:pPr>
        <w:numPr>
          <w:ilvl w:val="12"/>
          <w:numId w:val="0"/>
        </w:numPr>
        <w:spacing w:after="0" w:line="240" w:lineRule="auto"/>
        <w:ind w:right="-29"/>
        <w:rPr>
          <w:rFonts w:ascii="Times New Roman" w:eastAsia="Times New Roman" w:hAnsi="Times New Roman"/>
          <w:noProof/>
          <w:snapToGrid w:val="0"/>
          <w:szCs w:val="24"/>
        </w:rPr>
      </w:pPr>
    </w:p>
    <w:p w14:paraId="1CF26123" w14:textId="16FA09EF" w:rsidR="009C7993" w:rsidRPr="00A97A63" w:rsidRDefault="00A97A63" w:rsidP="009C7993">
      <w:pPr>
        <w:numPr>
          <w:ilvl w:val="12"/>
          <w:numId w:val="0"/>
        </w:numPr>
        <w:spacing w:after="0" w:line="240" w:lineRule="auto"/>
        <w:ind w:right="-29"/>
        <w:rPr>
          <w:rFonts w:ascii="Times New Roman" w:eastAsia="Times New Roman" w:hAnsi="Times New Roman"/>
          <w:snapToGrid w:val="0"/>
          <w:szCs w:val="24"/>
        </w:rPr>
      </w:pPr>
      <w:r w:rsidRPr="001B20A5">
        <w:rPr>
          <w:rFonts w:ascii="Times New Roman" w:hAnsi="Times New Roman"/>
          <w:b/>
          <w:bCs/>
          <w:lang w:eastAsia="lt-LT"/>
        </w:rPr>
        <w:t>Dažni šalutinio poveikio reiškiniai (gali pasireikšti rečiau kaip 1 iš 10 asmenų</w:t>
      </w:r>
      <w:r w:rsidRPr="00A97A63">
        <w:rPr>
          <w:rFonts w:ascii="Times New Roman" w:eastAsia="Times New Roman" w:hAnsi="Times New Roman"/>
          <w:bCs/>
          <w:snapToGrid w:val="0"/>
          <w:szCs w:val="24"/>
        </w:rPr>
        <w:t>):</w:t>
      </w:r>
    </w:p>
    <w:p w14:paraId="19853C15"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odos sausmė</w:t>
      </w:r>
    </w:p>
    <w:p w14:paraId="275EA63B"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lokalus odos bėrimas (iritacinis kontaktinis dermatitas)</w:t>
      </w:r>
    </w:p>
    <w:p w14:paraId="751BEC8A"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deginimo pojūtis</w:t>
      </w:r>
    </w:p>
    <w:p w14:paraId="4B4E526F"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 xml:space="preserve">odos dirginimas </w:t>
      </w:r>
    </w:p>
    <w:p w14:paraId="16BD402C"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bookmarkStart w:id="13" w:name="_Hlk181948900"/>
      <w:r w:rsidRPr="00A97A63">
        <w:rPr>
          <w:rFonts w:ascii="Times New Roman" w:eastAsia="Times New Roman" w:hAnsi="Times New Roman"/>
          <w:snapToGrid w:val="0"/>
          <w:szCs w:val="24"/>
        </w:rPr>
        <w:t>paraudimas</w:t>
      </w:r>
    </w:p>
    <w:p w14:paraId="75539546"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pleiskanojimas</w:t>
      </w:r>
    </w:p>
    <w:bookmarkEnd w:id="13"/>
    <w:p w14:paraId="22928E99" w14:textId="77777777" w:rsidR="009C7993" w:rsidRPr="00A97A63" w:rsidRDefault="009C7993" w:rsidP="009C7993">
      <w:pPr>
        <w:spacing w:after="0" w:line="240" w:lineRule="auto"/>
        <w:ind w:right="-29"/>
        <w:rPr>
          <w:rFonts w:ascii="Times New Roman" w:eastAsia="Times New Roman" w:hAnsi="Times New Roman"/>
          <w:snapToGrid w:val="0"/>
          <w:szCs w:val="24"/>
        </w:rPr>
      </w:pPr>
    </w:p>
    <w:p w14:paraId="29250F4A" w14:textId="49E5A1B6" w:rsidR="00A97A63" w:rsidRPr="00A97A63" w:rsidRDefault="00A97A63" w:rsidP="009C7993">
      <w:pPr>
        <w:spacing w:after="0" w:line="240" w:lineRule="auto"/>
        <w:ind w:right="-29"/>
        <w:rPr>
          <w:rFonts w:ascii="Times New Roman" w:eastAsia="Times New Roman" w:hAnsi="Times New Roman"/>
          <w:snapToGrid w:val="0"/>
          <w:szCs w:val="24"/>
        </w:rPr>
      </w:pPr>
      <w:r w:rsidRPr="001B20A5">
        <w:rPr>
          <w:rFonts w:ascii="Times New Roman" w:hAnsi="Times New Roman"/>
          <w:b/>
          <w:bCs/>
          <w:lang w:eastAsia="lt-LT"/>
        </w:rPr>
        <w:t>Nedažni šalutinio poveikio reiškiniai (gali pasireikšti rečiau kaip 1 iš 100 asmenų):</w:t>
      </w:r>
      <w:r w:rsidRPr="00A97A63" w:rsidDel="00A97A63">
        <w:rPr>
          <w:rFonts w:ascii="Times New Roman" w:eastAsia="Times New Roman" w:hAnsi="Times New Roman"/>
          <w:b/>
          <w:snapToGrid w:val="0"/>
          <w:szCs w:val="24"/>
        </w:rPr>
        <w:t xml:space="preserve"> </w:t>
      </w:r>
    </w:p>
    <w:p w14:paraId="10150F57"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 xml:space="preserve">odos niežulys </w:t>
      </w:r>
    </w:p>
    <w:p w14:paraId="12FA4344" w14:textId="77777777" w:rsidR="009C7993" w:rsidRPr="00A97A63" w:rsidRDefault="009C7993" w:rsidP="009C7993">
      <w:pPr>
        <w:numPr>
          <w:ilvl w:val="0"/>
          <w:numId w:val="3"/>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nudegimas saulėje</w:t>
      </w:r>
    </w:p>
    <w:p w14:paraId="25F34632" w14:textId="77777777" w:rsidR="009C7993" w:rsidRPr="00A97A63" w:rsidRDefault="009C7993" w:rsidP="009C7993">
      <w:pPr>
        <w:spacing w:after="0" w:line="240" w:lineRule="auto"/>
        <w:ind w:right="-29"/>
        <w:rPr>
          <w:rFonts w:ascii="Times New Roman" w:eastAsia="Times New Roman" w:hAnsi="Times New Roman"/>
          <w:snapToGrid w:val="0"/>
          <w:szCs w:val="24"/>
        </w:rPr>
      </w:pPr>
    </w:p>
    <w:p w14:paraId="3D32A8E8" w14:textId="35112476" w:rsidR="00807ED4" w:rsidRPr="00A97A63" w:rsidRDefault="00A97A63" w:rsidP="009C7993">
      <w:pPr>
        <w:spacing w:after="0" w:line="240" w:lineRule="auto"/>
        <w:ind w:right="-29"/>
        <w:rPr>
          <w:rFonts w:ascii="Times New Roman" w:eastAsia="Times New Roman" w:hAnsi="Times New Roman"/>
          <w:snapToGrid w:val="0"/>
          <w:szCs w:val="24"/>
        </w:rPr>
      </w:pPr>
      <w:r w:rsidRPr="001B20A5">
        <w:rPr>
          <w:rFonts w:ascii="Times New Roman" w:hAnsi="Times New Roman"/>
          <w:b/>
          <w:bCs/>
          <w:lang w:eastAsia="lt-LT"/>
        </w:rPr>
        <w:t>Šalutinio poveikio reiškiniai, kurių dažnis nežinomas (negali būti apskaičiuotas pagal turimus duomenis):</w:t>
      </w:r>
      <w:r w:rsidR="009C7993" w:rsidRPr="00A97A63">
        <w:rPr>
          <w:rFonts w:ascii="Times New Roman" w:eastAsia="Times New Roman" w:hAnsi="Times New Roman"/>
          <w:snapToGrid w:val="0"/>
          <w:szCs w:val="24"/>
        </w:rPr>
        <w:t xml:space="preserve"> </w:t>
      </w:r>
    </w:p>
    <w:p w14:paraId="7705A015" w14:textId="10168E16" w:rsidR="00807ED4" w:rsidRPr="00A97A63" w:rsidRDefault="009C7993" w:rsidP="00A97A63">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A97A63">
        <w:rPr>
          <w:rFonts w:ascii="Times New Roman" w:eastAsia="Times New Roman" w:hAnsi="Times New Roman"/>
          <w:snapToGrid w:val="0"/>
          <w:szCs w:val="24"/>
        </w:rPr>
        <w:t>veido patinimas</w:t>
      </w:r>
      <w:r w:rsidR="00A97A63" w:rsidRPr="00A97A63">
        <w:rPr>
          <w:rFonts w:ascii="Times New Roman" w:eastAsia="Times New Roman" w:hAnsi="Times New Roman"/>
          <w:snapToGrid w:val="0"/>
          <w:szCs w:val="24"/>
        </w:rPr>
        <w:t>,</w:t>
      </w:r>
      <w:r w:rsidR="00A97A63">
        <w:rPr>
          <w:rFonts w:ascii="Times New Roman" w:eastAsia="Times New Roman" w:hAnsi="Times New Roman"/>
          <w:snapToGrid w:val="0"/>
          <w:szCs w:val="24"/>
        </w:rPr>
        <w:t xml:space="preserve"> </w:t>
      </w:r>
      <w:r w:rsidRPr="00A97A63">
        <w:rPr>
          <w:rFonts w:ascii="Times New Roman" w:eastAsia="Times New Roman" w:hAnsi="Times New Roman"/>
          <w:snapToGrid w:val="0"/>
          <w:szCs w:val="24"/>
        </w:rPr>
        <w:t>alerginės kontaktinės reakcijos</w:t>
      </w:r>
    </w:p>
    <w:p w14:paraId="0419DA79" w14:textId="730D2ECA" w:rsidR="00807ED4" w:rsidRPr="00193427" w:rsidRDefault="009C7993"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akių vokų patinimas</w:t>
      </w:r>
    </w:p>
    <w:p w14:paraId="0774D2A8" w14:textId="4942F169" w:rsidR="00807ED4" w:rsidRPr="00193427" w:rsidRDefault="009C7993"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veržimo jausm</w:t>
      </w:r>
      <w:r w:rsidR="00807ED4" w:rsidRPr="00193427">
        <w:rPr>
          <w:rFonts w:ascii="Times New Roman" w:eastAsia="Times New Roman" w:hAnsi="Times New Roman"/>
          <w:snapToGrid w:val="0"/>
          <w:szCs w:val="24"/>
        </w:rPr>
        <w:t>a</w:t>
      </w:r>
      <w:r w:rsidRPr="00193427">
        <w:rPr>
          <w:rFonts w:ascii="Times New Roman" w:eastAsia="Times New Roman" w:hAnsi="Times New Roman"/>
          <w:snapToGrid w:val="0"/>
          <w:szCs w:val="24"/>
        </w:rPr>
        <w:t>s gerklėje</w:t>
      </w:r>
    </w:p>
    <w:p w14:paraId="56C2A5C2" w14:textId="28342336" w:rsidR="00807ED4" w:rsidRPr="00193427" w:rsidRDefault="009C7993"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odos skausmas (geliantis skausmas)</w:t>
      </w:r>
    </w:p>
    <w:p w14:paraId="60ABDBEA" w14:textId="6FC7F6F6" w:rsidR="00807ED4" w:rsidRPr="00193427" w:rsidRDefault="009C7993"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pūslės</w:t>
      </w:r>
      <w:r w:rsidR="00B01295">
        <w:rPr>
          <w:rFonts w:ascii="Times New Roman" w:eastAsia="Times New Roman" w:hAnsi="Times New Roman"/>
          <w:snapToGrid w:val="0"/>
          <w:szCs w:val="24"/>
        </w:rPr>
        <w:t xml:space="preserve"> (vezikulės)</w:t>
      </w:r>
    </w:p>
    <w:p w14:paraId="04F5A4E1" w14:textId="655D931A" w:rsidR="00807ED4" w:rsidRPr="00193427" w:rsidRDefault="00B01295"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Pr>
          <w:rFonts w:ascii="Times New Roman" w:eastAsia="Times New Roman" w:hAnsi="Times New Roman"/>
          <w:snapToGrid w:val="0"/>
          <w:szCs w:val="24"/>
        </w:rPr>
        <w:t xml:space="preserve">sunkumas </w:t>
      </w:r>
      <w:r w:rsidR="009C7993" w:rsidRPr="00193427">
        <w:rPr>
          <w:rFonts w:ascii="Times New Roman" w:eastAsia="Times New Roman" w:hAnsi="Times New Roman"/>
          <w:snapToGrid w:val="0"/>
          <w:szCs w:val="24"/>
        </w:rPr>
        <w:t>kvėp</w:t>
      </w:r>
      <w:r>
        <w:rPr>
          <w:rFonts w:ascii="Times New Roman" w:eastAsia="Times New Roman" w:hAnsi="Times New Roman"/>
          <w:snapToGrid w:val="0"/>
          <w:szCs w:val="24"/>
        </w:rPr>
        <w:t>uoti</w:t>
      </w:r>
    </w:p>
    <w:p w14:paraId="4F60DD22" w14:textId="0A1FBB22" w:rsidR="00807ED4" w:rsidRPr="00193427" w:rsidRDefault="009C7993"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odos spalvos pokyčiai</w:t>
      </w:r>
    </w:p>
    <w:p w14:paraId="00D8B260" w14:textId="521031D3" w:rsidR="009C7993" w:rsidRPr="00193427" w:rsidRDefault="009C7993" w:rsidP="00807ED4">
      <w:pPr>
        <w:pStyle w:val="Sraopastraipa"/>
        <w:numPr>
          <w:ilvl w:val="0"/>
          <w:numId w:val="1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vartojimo vietos nudegimas.</w:t>
      </w:r>
    </w:p>
    <w:p w14:paraId="143FC7EC" w14:textId="77777777" w:rsidR="009C7993" w:rsidRPr="00F97610" w:rsidRDefault="009C7993" w:rsidP="009C7993">
      <w:pPr>
        <w:spacing w:after="0" w:line="240" w:lineRule="auto"/>
        <w:ind w:right="-29"/>
        <w:rPr>
          <w:rFonts w:ascii="Times New Roman" w:eastAsia="Times New Roman" w:hAnsi="Times New Roman"/>
          <w:snapToGrid w:val="0"/>
          <w:szCs w:val="24"/>
        </w:rPr>
      </w:pPr>
    </w:p>
    <w:p w14:paraId="6DE5614E" w14:textId="0B9E7F66" w:rsidR="009C7993" w:rsidRDefault="009C7993" w:rsidP="009C7993">
      <w:pPr>
        <w:spacing w:after="0" w:line="240" w:lineRule="auto"/>
        <w:ind w:right="-29"/>
        <w:rPr>
          <w:rFonts w:ascii="Times New Roman" w:eastAsia="Times New Roman" w:hAnsi="Times New Roman"/>
          <w:snapToGrid w:val="0"/>
          <w:szCs w:val="24"/>
        </w:rPr>
      </w:pPr>
      <w:r w:rsidRPr="00F97610">
        <w:rPr>
          <w:rFonts w:ascii="Times New Roman" w:eastAsia="Times New Roman" w:hAnsi="Times New Roman"/>
          <w:snapToGrid w:val="0"/>
          <w:szCs w:val="24"/>
        </w:rPr>
        <w:lastRenderedPageBreak/>
        <w:t xml:space="preserve">Jei užtepus </w:t>
      </w:r>
      <w:r w:rsidR="00A97A63">
        <w:rPr>
          <w:rFonts w:ascii="Times New Roman" w:eastAsia="Times New Roman" w:hAnsi="Times New Roman"/>
          <w:snapToGrid w:val="0"/>
          <w:szCs w:val="24"/>
        </w:rPr>
        <w:t>šio vaisto</w:t>
      </w:r>
      <w:r w:rsidRPr="00F97610">
        <w:rPr>
          <w:rFonts w:ascii="Times New Roman" w:eastAsia="Times New Roman" w:hAnsi="Times New Roman"/>
          <w:snapToGrid w:val="0"/>
          <w:szCs w:val="24"/>
        </w:rPr>
        <w:t xml:space="preserve"> pasireiškia odos dirginimas, dažniausiai jis būna lengvas arba vidutinio sunkumo, su lokaliais odos paraudimo, sausumo, pleiskanojimo, deginimo ir skausmo (geliančio skausmo) požymiais, kurie ryškiausi būna pirmą savaitę ir išnyksta be papildomo gydymo.</w:t>
      </w:r>
    </w:p>
    <w:p w14:paraId="13D2D800" w14:textId="77777777" w:rsidR="009C7993" w:rsidRDefault="009C7993" w:rsidP="009C7993">
      <w:pPr>
        <w:spacing w:after="0" w:line="240" w:lineRule="auto"/>
        <w:ind w:right="-29"/>
        <w:rPr>
          <w:rFonts w:ascii="Times New Roman" w:eastAsia="Times New Roman" w:hAnsi="Times New Roman"/>
          <w:snapToGrid w:val="0"/>
          <w:szCs w:val="24"/>
        </w:rPr>
      </w:pPr>
    </w:p>
    <w:p w14:paraId="1AB52E07" w14:textId="77777777" w:rsidR="009C7993" w:rsidRPr="00F97610" w:rsidRDefault="009C7993" w:rsidP="009C7993">
      <w:pPr>
        <w:spacing w:after="0" w:line="240" w:lineRule="auto"/>
        <w:ind w:right="-29"/>
        <w:rPr>
          <w:rFonts w:ascii="Times New Roman" w:eastAsia="Times New Roman" w:hAnsi="Times New Roman"/>
          <w:snapToGrid w:val="0"/>
          <w:szCs w:val="24"/>
        </w:rPr>
      </w:pPr>
      <w:r>
        <w:rPr>
          <w:rFonts w:ascii="Times New Roman" w:eastAsia="Times New Roman" w:hAnsi="Times New Roman"/>
          <w:snapToGrid w:val="0"/>
          <w:szCs w:val="24"/>
        </w:rPr>
        <w:t>Vartojimo vietos nudegimo atvejai daugiausia buvo paviršiniai, bet registruoti ir sunkesni atvejai, įskaitant pūslių susidarymą.</w:t>
      </w:r>
    </w:p>
    <w:p w14:paraId="33B37499" w14:textId="77777777" w:rsidR="009C7993" w:rsidRPr="00F97610" w:rsidRDefault="009C7993" w:rsidP="009C7993">
      <w:pPr>
        <w:tabs>
          <w:tab w:val="left" w:pos="567"/>
        </w:tabs>
        <w:spacing w:after="0" w:line="240" w:lineRule="auto"/>
        <w:rPr>
          <w:rFonts w:ascii="Times New Roman" w:eastAsia="Times New Roman" w:hAnsi="Times New Roman"/>
          <w:b/>
          <w:snapToGrid w:val="0"/>
          <w:szCs w:val="24"/>
        </w:rPr>
      </w:pPr>
    </w:p>
    <w:p w14:paraId="068CD1F3" w14:textId="77777777" w:rsidR="009C7993" w:rsidRPr="00F97610" w:rsidRDefault="009C7993" w:rsidP="009C7993">
      <w:pPr>
        <w:tabs>
          <w:tab w:val="left" w:pos="567"/>
        </w:tabs>
        <w:spacing w:after="0" w:line="240" w:lineRule="auto"/>
        <w:rPr>
          <w:rFonts w:ascii="Times New Roman" w:eastAsia="Times New Roman" w:hAnsi="Times New Roman"/>
          <w:b/>
          <w:snapToGrid w:val="0"/>
          <w:szCs w:val="24"/>
        </w:rPr>
      </w:pPr>
      <w:r w:rsidRPr="00F97610">
        <w:rPr>
          <w:rFonts w:ascii="Times New Roman" w:eastAsia="Times New Roman" w:hAnsi="Times New Roman"/>
          <w:b/>
          <w:noProof/>
          <w:snapToGrid w:val="0"/>
          <w:szCs w:val="24"/>
        </w:rPr>
        <w:t>Pranešimas apie šalutinį poveikį</w:t>
      </w:r>
    </w:p>
    <w:p w14:paraId="0671D49F" w14:textId="06975D1B" w:rsidR="005C07C9" w:rsidRPr="008608D2" w:rsidRDefault="009C7993" w:rsidP="005C07C9">
      <w:pPr>
        <w:tabs>
          <w:tab w:val="left" w:pos="567"/>
        </w:tabs>
        <w:spacing w:after="0" w:line="260" w:lineRule="exact"/>
        <w:ind w:right="-449"/>
        <w:rPr>
          <w:rFonts w:ascii="Times New Roman" w:eastAsia="Times New Roman" w:hAnsi="Times New Roman"/>
          <w:noProof/>
          <w:snapToGrid w:val="0"/>
          <w:szCs w:val="24"/>
        </w:rPr>
      </w:pPr>
      <w:r w:rsidRPr="00F97610">
        <w:rPr>
          <w:rFonts w:ascii="Times New Roman" w:eastAsia="Times New Roman" w:hAnsi="Times New Roman"/>
          <w:snapToGrid w:val="0"/>
          <w:szCs w:val="20"/>
        </w:rPr>
        <w:t>Jeigu pasireiškė šalutinis poveikis, įskaitant šiame lapelyje nenurodytą, pasakykite gydytojui arba vaistininkui.</w:t>
      </w:r>
      <w:r w:rsidR="00A97A63" w:rsidRPr="00A97A63">
        <w:rPr>
          <w:lang w:eastAsia="lt-LT"/>
        </w:rPr>
        <w:t xml:space="preserve"> </w:t>
      </w:r>
      <w:bookmarkStart w:id="14" w:name="_Hlk181949424"/>
      <w:r w:rsidR="00A97A63" w:rsidRPr="001B20A5">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bookmarkStart w:id="15" w:name="_Hlk181949658"/>
      <w:r w:rsidR="00A97A63" w:rsidRPr="001B20A5">
        <w:rPr>
          <w:rFonts w:ascii="Times New Roman" w:hAnsi="Times New Roman"/>
          <w:color w:val="0000EE"/>
          <w:u w:val="single"/>
          <w:lang w:eastAsia="lt-LT"/>
        </w:rPr>
        <w:t>https://vvkt.lrv.lt/lt/</w:t>
      </w:r>
      <w:r w:rsidR="00A97A63" w:rsidRPr="001B20A5">
        <w:rPr>
          <w:rFonts w:ascii="Times New Roman" w:hAnsi="Times New Roman"/>
          <w:lang w:eastAsia="lt-LT"/>
        </w:rPr>
        <w:t xml:space="preserve"> </w:t>
      </w:r>
      <w:bookmarkEnd w:id="15"/>
      <w:r w:rsidR="00A97A63" w:rsidRPr="001B20A5">
        <w:rPr>
          <w:rFonts w:ascii="Times New Roman" w:hAnsi="Times New Roman"/>
          <w:lang w:eastAsia="lt-LT"/>
        </w:rPr>
        <w:t>nurodytais būdais arba paskambinti nemokamu telefonu 8 800 73 568. Pranešdami apie šalutinį poveikį galite mums padėti gauti daugiau informacijos apie šio vaisto saugumą</w:t>
      </w:r>
      <w:bookmarkEnd w:id="14"/>
      <w:r w:rsidR="005C07C9" w:rsidRPr="008608D2">
        <w:rPr>
          <w:rFonts w:ascii="Times New Roman" w:eastAsia="Times New Roman" w:hAnsi="Times New Roman"/>
          <w:snapToGrid w:val="0"/>
          <w:szCs w:val="20"/>
        </w:rPr>
        <w:t>.</w:t>
      </w:r>
    </w:p>
    <w:p w14:paraId="4783AFC5" w14:textId="77777777" w:rsidR="009C7993" w:rsidRDefault="009C7993" w:rsidP="009C7993">
      <w:pPr>
        <w:tabs>
          <w:tab w:val="left" w:pos="567"/>
        </w:tabs>
        <w:spacing w:after="0" w:line="260" w:lineRule="exact"/>
        <w:ind w:right="-449"/>
        <w:rPr>
          <w:rFonts w:ascii="Times New Roman" w:eastAsia="Times New Roman" w:hAnsi="Times New Roman"/>
          <w:noProof/>
          <w:snapToGrid w:val="0"/>
          <w:szCs w:val="24"/>
        </w:rPr>
      </w:pPr>
    </w:p>
    <w:p w14:paraId="04A7A4AB" w14:textId="77777777" w:rsidR="00A97A63" w:rsidRPr="00F97610" w:rsidRDefault="00A97A63" w:rsidP="009C7993">
      <w:pPr>
        <w:tabs>
          <w:tab w:val="left" w:pos="567"/>
        </w:tabs>
        <w:spacing w:after="0" w:line="260" w:lineRule="exact"/>
        <w:ind w:right="-449"/>
        <w:rPr>
          <w:rFonts w:ascii="Times New Roman" w:eastAsia="Times New Roman" w:hAnsi="Times New Roman"/>
          <w:noProof/>
          <w:snapToGrid w:val="0"/>
          <w:szCs w:val="24"/>
        </w:rPr>
      </w:pPr>
    </w:p>
    <w:p w14:paraId="21FAEC6A" w14:textId="57621AB0"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5.</w:t>
      </w:r>
      <w:r w:rsidRPr="00F97610">
        <w:rPr>
          <w:rFonts w:ascii="Times New Roman" w:eastAsia="Times New Roman" w:hAnsi="Times New Roman"/>
          <w:b/>
          <w:bCs/>
          <w:snapToGrid w:val="0"/>
          <w:szCs w:val="26"/>
        </w:rPr>
        <w:tab/>
        <w:t xml:space="preserve">Kaip laikyti </w:t>
      </w:r>
      <w:r w:rsidR="006D5249">
        <w:rPr>
          <w:rFonts w:ascii="Times New Roman" w:eastAsia="Times New Roman" w:hAnsi="Times New Roman"/>
          <w:b/>
          <w:bCs/>
          <w:snapToGrid w:val="0"/>
          <w:szCs w:val="26"/>
        </w:rPr>
        <w:t>Silseq</w:t>
      </w:r>
    </w:p>
    <w:p w14:paraId="324C5BCD"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366A9147"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r w:rsidRPr="00F97610">
        <w:rPr>
          <w:rFonts w:ascii="Times New Roman" w:eastAsia="Times New Roman" w:hAnsi="Times New Roman"/>
          <w:noProof/>
          <w:snapToGrid w:val="0"/>
          <w:szCs w:val="24"/>
        </w:rPr>
        <w:t>Šį vaistą laikykite vaikams nepastebimoje ir nepasiekiamoje vietoje.</w:t>
      </w:r>
    </w:p>
    <w:p w14:paraId="31542769"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0478C017" w14:textId="2385E881"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bookmarkStart w:id="16" w:name="_Hlk181949449"/>
      <w:r w:rsidRPr="00F97610">
        <w:rPr>
          <w:rFonts w:ascii="Times New Roman" w:eastAsia="Times New Roman" w:hAnsi="Times New Roman"/>
          <w:noProof/>
          <w:snapToGrid w:val="0"/>
          <w:szCs w:val="24"/>
        </w:rPr>
        <w:t xml:space="preserve">Ant dėžutės </w:t>
      </w:r>
      <w:r w:rsidR="009E1D76">
        <w:rPr>
          <w:rFonts w:ascii="Times New Roman" w:eastAsia="Times New Roman" w:hAnsi="Times New Roman"/>
          <w:noProof/>
          <w:snapToGrid w:val="0"/>
          <w:szCs w:val="24"/>
        </w:rPr>
        <w:t xml:space="preserve">ir tūbelės </w:t>
      </w:r>
      <w:r w:rsidR="00883299">
        <w:rPr>
          <w:rFonts w:ascii="Times New Roman" w:eastAsia="Times New Roman" w:hAnsi="Times New Roman"/>
          <w:noProof/>
          <w:snapToGrid w:val="0"/>
          <w:szCs w:val="24"/>
        </w:rPr>
        <w:t xml:space="preserve">po „EXP“ </w:t>
      </w:r>
      <w:r w:rsidRPr="00F97610">
        <w:rPr>
          <w:rFonts w:ascii="Times New Roman" w:eastAsia="Times New Roman" w:hAnsi="Times New Roman"/>
          <w:noProof/>
          <w:snapToGrid w:val="0"/>
          <w:szCs w:val="24"/>
        </w:rPr>
        <w:t>nurodytam tinkamumo laikui pasibaigus, šio vaisto vartoti negalima.</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Vaistas tinkamas vartoti iki paskutinės nurodyto mėnesio dienos.</w:t>
      </w:r>
    </w:p>
    <w:p w14:paraId="276DD6C6"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4A852801" w14:textId="7F4A7F3D" w:rsidR="009C7993" w:rsidRPr="001B20A5" w:rsidRDefault="009C7993" w:rsidP="009C7993">
      <w:pPr>
        <w:spacing w:after="0" w:line="240" w:lineRule="auto"/>
        <w:ind w:right="-2"/>
        <w:jc w:val="both"/>
        <w:rPr>
          <w:rFonts w:ascii="Times New Roman" w:eastAsia="Times New Roman" w:hAnsi="Times New Roman"/>
        </w:rPr>
      </w:pPr>
      <w:r w:rsidRPr="001B20A5">
        <w:rPr>
          <w:rFonts w:ascii="Times New Roman" w:eastAsia="Times New Roman" w:hAnsi="Times New Roman"/>
        </w:rPr>
        <w:t xml:space="preserve">Laikyti ne aukštesnėje kaip </w:t>
      </w:r>
      <w:r w:rsidR="009E1D76" w:rsidRPr="001B20A5">
        <w:rPr>
          <w:rFonts w:ascii="Times New Roman" w:eastAsia="Times New Roman" w:hAnsi="Times New Roman"/>
        </w:rPr>
        <w:t>30 </w:t>
      </w:r>
      <w:r w:rsidRPr="001B20A5">
        <w:rPr>
          <w:rFonts w:ascii="Times New Roman" w:eastAsia="Times New Roman" w:hAnsi="Times New Roman"/>
        </w:rPr>
        <w:t>°C temperatūroje.</w:t>
      </w:r>
    </w:p>
    <w:p w14:paraId="07B6559B" w14:textId="3A2BF6DB" w:rsidR="009E1D76" w:rsidRPr="00F97610" w:rsidRDefault="009E1D76" w:rsidP="009E1D76">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Po pirmojo </w:t>
      </w:r>
      <w:r>
        <w:rPr>
          <w:rFonts w:ascii="Times New Roman" w:eastAsia="Times New Roman" w:hAnsi="Times New Roman"/>
          <w:noProof/>
          <w:snapToGrid w:val="0"/>
          <w:szCs w:val="24"/>
        </w:rPr>
        <w:t xml:space="preserve">tūbelės </w:t>
      </w:r>
      <w:r w:rsidRPr="00F97610">
        <w:rPr>
          <w:rFonts w:ascii="Times New Roman" w:eastAsia="Times New Roman" w:hAnsi="Times New Roman"/>
          <w:noProof/>
          <w:snapToGrid w:val="0"/>
          <w:szCs w:val="24"/>
        </w:rPr>
        <w:t>atidarymo</w:t>
      </w:r>
      <w:r>
        <w:rPr>
          <w:rFonts w:ascii="Times New Roman" w:eastAsia="Times New Roman" w:hAnsi="Times New Roman"/>
          <w:noProof/>
          <w:snapToGrid w:val="0"/>
          <w:szCs w:val="24"/>
        </w:rPr>
        <w:t>, vaistą su</w:t>
      </w:r>
      <w:r w:rsidR="00883299">
        <w:rPr>
          <w:rFonts w:ascii="Times New Roman" w:eastAsia="Times New Roman" w:hAnsi="Times New Roman"/>
          <w:noProof/>
          <w:snapToGrid w:val="0"/>
          <w:szCs w:val="24"/>
        </w:rPr>
        <w:t>vartokite</w:t>
      </w:r>
      <w:r>
        <w:rPr>
          <w:rFonts w:ascii="Times New Roman" w:eastAsia="Times New Roman" w:hAnsi="Times New Roman"/>
          <w:noProof/>
          <w:snapToGrid w:val="0"/>
          <w:szCs w:val="24"/>
        </w:rPr>
        <w:t xml:space="preserve"> per </w:t>
      </w:r>
      <w:r w:rsidR="00690033">
        <w:rPr>
          <w:rFonts w:ascii="Times New Roman" w:eastAsia="Times New Roman" w:hAnsi="Times New Roman"/>
          <w:noProof/>
          <w:snapToGrid w:val="0"/>
          <w:szCs w:val="24"/>
        </w:rPr>
        <w:t>6</w:t>
      </w:r>
      <w:r w:rsidR="00690033" w:rsidRPr="00F97610">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mėnesi</w:t>
      </w:r>
      <w:r>
        <w:rPr>
          <w:rFonts w:ascii="Times New Roman" w:eastAsia="Times New Roman" w:hAnsi="Times New Roman"/>
          <w:noProof/>
          <w:snapToGrid w:val="0"/>
          <w:szCs w:val="24"/>
        </w:rPr>
        <w:t>us</w:t>
      </w:r>
      <w:bookmarkEnd w:id="16"/>
      <w:r w:rsidRPr="00F97610">
        <w:rPr>
          <w:rFonts w:ascii="Times New Roman" w:eastAsia="Times New Roman" w:hAnsi="Times New Roman"/>
          <w:noProof/>
          <w:snapToGrid w:val="0"/>
          <w:szCs w:val="24"/>
        </w:rPr>
        <w:t>.</w:t>
      </w:r>
    </w:p>
    <w:p w14:paraId="715C8B7F"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06607EE0" w14:textId="77777777" w:rsidR="009C7993" w:rsidRPr="00F97610" w:rsidRDefault="009C7993" w:rsidP="009C7993">
      <w:pPr>
        <w:numPr>
          <w:ilvl w:val="12"/>
          <w:numId w:val="0"/>
        </w:numPr>
        <w:spacing w:after="0" w:line="240" w:lineRule="auto"/>
        <w:ind w:right="-2"/>
        <w:rPr>
          <w:rFonts w:ascii="Times New Roman" w:eastAsia="Times New Roman" w:hAnsi="Times New Roman"/>
          <w:i/>
          <w:snapToGrid w:val="0"/>
          <w:szCs w:val="20"/>
        </w:rPr>
      </w:pPr>
      <w:r w:rsidRPr="00F97610">
        <w:rPr>
          <w:rFonts w:ascii="Times New Roman" w:eastAsia="Times New Roman" w:hAnsi="Times New Roman"/>
          <w:noProof/>
          <w:snapToGrid w:val="0"/>
          <w:szCs w:val="24"/>
        </w:rPr>
        <w:t>Vaistų negalima išmesti į kanalizaciją arba su buitinėmis atliekomis.</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Kaip išmesti nereikalingus vaistus, klauskite vaistininko.</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Šios priemonės padės apsaugoti aplinką.</w:t>
      </w:r>
    </w:p>
    <w:p w14:paraId="3EF0150B"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1B640D48" w14:textId="77777777" w:rsidR="009C7993" w:rsidRPr="00F97610" w:rsidRDefault="009C7993" w:rsidP="009C7993">
      <w:pPr>
        <w:numPr>
          <w:ilvl w:val="12"/>
          <w:numId w:val="0"/>
        </w:numPr>
        <w:spacing w:after="0" w:line="240" w:lineRule="auto"/>
        <w:ind w:right="-2"/>
        <w:rPr>
          <w:rFonts w:ascii="Times New Roman" w:eastAsia="Times New Roman" w:hAnsi="Times New Roman"/>
          <w:noProof/>
          <w:snapToGrid w:val="0"/>
          <w:szCs w:val="24"/>
        </w:rPr>
      </w:pPr>
    </w:p>
    <w:p w14:paraId="685E452A" w14:textId="77777777" w:rsidR="009C7993" w:rsidRPr="00F97610" w:rsidRDefault="009C7993" w:rsidP="009C7993">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6.</w:t>
      </w:r>
      <w:r w:rsidRPr="00F97610">
        <w:rPr>
          <w:rFonts w:ascii="Times New Roman" w:eastAsia="Times New Roman" w:hAnsi="Times New Roman"/>
          <w:bCs/>
          <w:snapToGrid w:val="0"/>
          <w:szCs w:val="26"/>
        </w:rPr>
        <w:tab/>
      </w:r>
      <w:r w:rsidRPr="00F97610">
        <w:rPr>
          <w:rFonts w:ascii="Times New Roman" w:eastAsia="Times New Roman" w:hAnsi="Times New Roman"/>
          <w:b/>
          <w:bCs/>
          <w:snapToGrid w:val="0"/>
          <w:szCs w:val="26"/>
        </w:rPr>
        <w:t>Pakuotės turinys ir kita informacija</w:t>
      </w:r>
    </w:p>
    <w:p w14:paraId="03905D70" w14:textId="77777777" w:rsidR="009C7993" w:rsidRPr="00F97610" w:rsidRDefault="009C7993" w:rsidP="009C7993">
      <w:pPr>
        <w:numPr>
          <w:ilvl w:val="12"/>
          <w:numId w:val="0"/>
        </w:numPr>
        <w:spacing w:after="0" w:line="240" w:lineRule="auto"/>
        <w:rPr>
          <w:rFonts w:ascii="Times New Roman" w:eastAsia="Times New Roman" w:hAnsi="Times New Roman"/>
          <w:snapToGrid w:val="0"/>
          <w:szCs w:val="24"/>
        </w:rPr>
      </w:pPr>
    </w:p>
    <w:p w14:paraId="545D4ADB" w14:textId="3949CC47" w:rsidR="009C7993" w:rsidRPr="00F97610" w:rsidRDefault="006D5249" w:rsidP="009C7993">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009C7993" w:rsidRPr="00F97610">
        <w:rPr>
          <w:rFonts w:ascii="Times New Roman" w:eastAsia="Times New Roman" w:hAnsi="Times New Roman"/>
          <w:b/>
          <w:bCs/>
          <w:snapToGrid w:val="0"/>
          <w:szCs w:val="28"/>
        </w:rPr>
        <w:t xml:space="preserve"> sudėtis </w:t>
      </w:r>
    </w:p>
    <w:p w14:paraId="1A0DA41B" w14:textId="034E628C" w:rsidR="009C7993" w:rsidRPr="00F97610" w:rsidRDefault="009C7993" w:rsidP="009C7993">
      <w:pPr>
        <w:numPr>
          <w:ilvl w:val="0"/>
          <w:numId w:val="3"/>
        </w:num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Veikliosios medžiagos yra adapalenas ir benzoilo peroksidas. 1 g gelio yra 1 mg (0,1 </w:t>
      </w:r>
      <w:r w:rsidRPr="001D0623">
        <w:rPr>
          <w:rFonts w:ascii="Times New Roman" w:eastAsia="Times New Roman" w:hAnsi="Times New Roman"/>
          <w:noProof/>
          <w:snapToGrid w:val="0"/>
          <w:szCs w:val="24"/>
        </w:rPr>
        <w:t>%</w:t>
      </w:r>
      <w:r w:rsidR="00807ED4" w:rsidRPr="001D0623">
        <w:rPr>
          <w:rFonts w:ascii="Times New Roman" w:eastAsia="Times New Roman" w:hAnsi="Times New Roman"/>
          <w:noProof/>
          <w:snapToGrid w:val="0"/>
          <w:szCs w:val="24"/>
        </w:rPr>
        <w:t xml:space="preserve"> m/m</w:t>
      </w:r>
      <w:r w:rsidRPr="001D0623">
        <w:rPr>
          <w:rFonts w:ascii="Times New Roman" w:eastAsia="Times New Roman" w:hAnsi="Times New Roman"/>
          <w:noProof/>
          <w:snapToGrid w:val="0"/>
          <w:szCs w:val="24"/>
        </w:rPr>
        <w:t xml:space="preserve">) adapaleno ir </w:t>
      </w:r>
      <w:r w:rsidR="00807ED4" w:rsidRPr="001D0623">
        <w:rPr>
          <w:rFonts w:ascii="Times New Roman" w:eastAsia="Times New Roman" w:hAnsi="Times New Roman"/>
          <w:noProof/>
          <w:snapToGrid w:val="0"/>
          <w:szCs w:val="24"/>
        </w:rPr>
        <w:t>benzoilo peroksido</w:t>
      </w:r>
      <w:r w:rsidR="00313CE9" w:rsidRPr="001D0623">
        <w:rPr>
          <w:rFonts w:ascii="Times New Roman" w:eastAsia="Times New Roman" w:hAnsi="Times New Roman"/>
          <w:noProof/>
          <w:snapToGrid w:val="0"/>
          <w:szCs w:val="24"/>
        </w:rPr>
        <w:t xml:space="preserve"> su vandeniu</w:t>
      </w:r>
      <w:r w:rsidR="00807ED4" w:rsidRPr="001D0623">
        <w:rPr>
          <w:rFonts w:ascii="Times New Roman" w:eastAsia="Times New Roman" w:hAnsi="Times New Roman"/>
          <w:noProof/>
          <w:snapToGrid w:val="0"/>
          <w:szCs w:val="24"/>
        </w:rPr>
        <w:t xml:space="preserve">, atitinkančio </w:t>
      </w:r>
      <w:r w:rsidRPr="001D0623">
        <w:rPr>
          <w:rFonts w:ascii="Times New Roman" w:eastAsia="Times New Roman" w:hAnsi="Times New Roman"/>
          <w:noProof/>
          <w:snapToGrid w:val="0"/>
          <w:szCs w:val="24"/>
        </w:rPr>
        <w:t>25 mg (2,5 %</w:t>
      </w:r>
      <w:r w:rsidR="00807ED4" w:rsidRPr="001D0623">
        <w:rPr>
          <w:rFonts w:ascii="Times New Roman" w:eastAsia="Times New Roman" w:hAnsi="Times New Roman"/>
          <w:noProof/>
          <w:snapToGrid w:val="0"/>
          <w:szCs w:val="24"/>
        </w:rPr>
        <w:t xml:space="preserve"> m/m</w:t>
      </w:r>
      <w:r w:rsidRPr="001D0623">
        <w:rPr>
          <w:rFonts w:ascii="Times New Roman" w:eastAsia="Times New Roman" w:hAnsi="Times New Roman"/>
          <w:noProof/>
          <w:snapToGrid w:val="0"/>
          <w:szCs w:val="24"/>
        </w:rPr>
        <w:t xml:space="preserve">) </w:t>
      </w:r>
      <w:r w:rsidR="00807ED4" w:rsidRPr="001D0623">
        <w:rPr>
          <w:rFonts w:ascii="Times New Roman" w:eastAsia="Times New Roman" w:hAnsi="Times New Roman"/>
          <w:noProof/>
          <w:snapToGrid w:val="0"/>
          <w:szCs w:val="24"/>
        </w:rPr>
        <w:t xml:space="preserve">bevandenio </w:t>
      </w:r>
      <w:r w:rsidRPr="001D0623">
        <w:rPr>
          <w:rFonts w:ascii="Times New Roman" w:eastAsia="Times New Roman" w:hAnsi="Times New Roman"/>
          <w:noProof/>
          <w:snapToGrid w:val="0"/>
          <w:szCs w:val="24"/>
        </w:rPr>
        <w:t>benzoilo peroksido.</w:t>
      </w:r>
    </w:p>
    <w:p w14:paraId="25B2B577" w14:textId="4851EF31" w:rsidR="00E753BC" w:rsidRPr="003D77CB" w:rsidRDefault="009C7993" w:rsidP="003D77CB">
      <w:pPr>
        <w:numPr>
          <w:ilvl w:val="0"/>
          <w:numId w:val="3"/>
        </w:numPr>
        <w:tabs>
          <w:tab w:val="left" w:pos="567"/>
        </w:tabs>
        <w:spacing w:after="0" w:line="240" w:lineRule="auto"/>
        <w:ind w:left="567" w:right="-2" w:hanging="567"/>
        <w:rPr>
          <w:rFonts w:ascii="Times New Roman" w:eastAsia="Times New Roman" w:hAnsi="Times New Roman"/>
          <w:noProof/>
          <w:snapToGrid w:val="0"/>
          <w:szCs w:val="24"/>
        </w:rPr>
      </w:pPr>
      <w:bookmarkStart w:id="17" w:name="_Hlk181949492"/>
      <w:r w:rsidRPr="00F97610">
        <w:rPr>
          <w:rFonts w:ascii="Times New Roman" w:eastAsia="Times New Roman" w:hAnsi="Times New Roman"/>
          <w:noProof/>
          <w:snapToGrid w:val="0"/>
          <w:szCs w:val="24"/>
        </w:rPr>
        <w:t xml:space="preserve">Pagalbinės medžiagos yra </w:t>
      </w:r>
      <w:r w:rsidR="00E753BC" w:rsidRPr="003D77CB">
        <w:rPr>
          <w:rFonts w:ascii="Times New Roman" w:eastAsia="Times New Roman" w:hAnsi="Times New Roman"/>
          <w:noProof/>
          <w:snapToGrid w:val="0"/>
          <w:szCs w:val="24"/>
        </w:rPr>
        <w:t>propilenglikolis (E1520), glicerolis, Sepineo P600 (akrilamido ir natrio akriloildimetiltaurato kopolimeras</w:t>
      </w:r>
      <w:r w:rsidR="003D6C9C">
        <w:rPr>
          <w:rFonts w:ascii="Times New Roman" w:eastAsia="Times New Roman" w:hAnsi="Times New Roman"/>
          <w:noProof/>
          <w:snapToGrid w:val="0"/>
          <w:szCs w:val="24"/>
        </w:rPr>
        <w:t xml:space="preserve"> (1:1)</w:t>
      </w:r>
      <w:r w:rsidR="00E753BC" w:rsidRPr="003D77CB">
        <w:rPr>
          <w:rFonts w:ascii="Times New Roman" w:eastAsia="Times New Roman" w:hAnsi="Times New Roman"/>
          <w:noProof/>
          <w:snapToGrid w:val="0"/>
          <w:szCs w:val="24"/>
        </w:rPr>
        <w:t>, izoheksadekanas, polisorbatas 80, sorbitano oleatas), poloksameras 124, dinatrio edetatas, dokuzato natrio druska, išgrynintas vanduo</w:t>
      </w:r>
      <w:bookmarkEnd w:id="17"/>
      <w:r w:rsidR="00E753BC" w:rsidRPr="003D77CB">
        <w:rPr>
          <w:rFonts w:ascii="Times New Roman" w:eastAsia="Times New Roman" w:hAnsi="Times New Roman"/>
          <w:noProof/>
          <w:snapToGrid w:val="0"/>
          <w:szCs w:val="24"/>
        </w:rPr>
        <w:t>.</w:t>
      </w:r>
    </w:p>
    <w:p w14:paraId="4E4E34D5" w14:textId="77777777" w:rsidR="009C7993" w:rsidRPr="00F97610" w:rsidRDefault="009C7993" w:rsidP="001B20A5">
      <w:pPr>
        <w:tabs>
          <w:tab w:val="left" w:pos="567"/>
        </w:tabs>
        <w:spacing w:after="0" w:line="240" w:lineRule="auto"/>
        <w:ind w:right="-2"/>
        <w:rPr>
          <w:rFonts w:ascii="Times New Roman" w:eastAsia="Times New Roman" w:hAnsi="Times New Roman"/>
          <w:snapToGrid w:val="0"/>
          <w:szCs w:val="24"/>
        </w:rPr>
      </w:pPr>
    </w:p>
    <w:p w14:paraId="294D9C08" w14:textId="18307FE4" w:rsidR="009C7993" w:rsidRPr="00F97610" w:rsidRDefault="006D5249" w:rsidP="009C7993">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009C7993" w:rsidRPr="00F97610">
        <w:rPr>
          <w:rFonts w:ascii="Times New Roman" w:eastAsia="Times New Roman" w:hAnsi="Times New Roman"/>
          <w:b/>
          <w:bCs/>
          <w:snapToGrid w:val="0"/>
          <w:szCs w:val="28"/>
        </w:rPr>
        <w:t xml:space="preserve"> išvaizda ir kiekis pakuotėje</w:t>
      </w:r>
    </w:p>
    <w:p w14:paraId="2167B1C7" w14:textId="77777777" w:rsidR="009C7993" w:rsidRPr="00F97610" w:rsidRDefault="009C7993" w:rsidP="009C7993">
      <w:pPr>
        <w:tabs>
          <w:tab w:val="left" w:pos="567"/>
        </w:tabs>
        <w:spacing w:after="0" w:line="260" w:lineRule="exact"/>
        <w:rPr>
          <w:rFonts w:ascii="Times New Roman" w:eastAsia="Times New Roman" w:hAnsi="Times New Roman"/>
          <w:snapToGrid w:val="0"/>
          <w:szCs w:val="20"/>
        </w:rPr>
      </w:pPr>
    </w:p>
    <w:p w14:paraId="25962602" w14:textId="5F254E2C" w:rsidR="009C7993" w:rsidRPr="00F97610" w:rsidRDefault="00E753BC" w:rsidP="009C7993">
      <w:pPr>
        <w:numPr>
          <w:ilvl w:val="12"/>
          <w:numId w:val="0"/>
        </w:numPr>
        <w:spacing w:after="0" w:line="240" w:lineRule="auto"/>
        <w:ind w:right="-2"/>
        <w:rPr>
          <w:rFonts w:ascii="Times New Roman" w:eastAsia="Times New Roman" w:hAnsi="Times New Roman"/>
          <w:snapToGrid w:val="0"/>
          <w:szCs w:val="24"/>
        </w:rPr>
      </w:pPr>
      <w:bookmarkStart w:id="18" w:name="_Hlk181949508"/>
      <w:r w:rsidRPr="00E753BC">
        <w:rPr>
          <w:rFonts w:ascii="Times New Roman" w:eastAsia="Times New Roman" w:hAnsi="Times New Roman"/>
          <w:snapToGrid w:val="0"/>
          <w:szCs w:val="20"/>
        </w:rPr>
        <w:t xml:space="preserve">Homogeniškas nepermatomas baltos </w:t>
      </w:r>
      <w:r w:rsidR="00BD3A8C">
        <w:rPr>
          <w:rFonts w:ascii="Times New Roman" w:eastAsia="Times New Roman" w:hAnsi="Times New Roman"/>
          <w:snapToGrid w:val="0"/>
          <w:szCs w:val="20"/>
        </w:rPr>
        <w:t xml:space="preserve">ar </w:t>
      </w:r>
      <w:r w:rsidRPr="00E753BC">
        <w:rPr>
          <w:rFonts w:ascii="Times New Roman" w:eastAsia="Times New Roman" w:hAnsi="Times New Roman"/>
          <w:snapToGrid w:val="0"/>
          <w:szCs w:val="20"/>
        </w:rPr>
        <w:t>šviesiai geltonos spalvos gelis.</w:t>
      </w:r>
    </w:p>
    <w:p w14:paraId="693B3B7B" w14:textId="0686C3AC" w:rsidR="00C87B47" w:rsidRPr="00F97610" w:rsidRDefault="00C87B47" w:rsidP="00C87B47">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 xml:space="preserve">Gelis tiekiamas </w:t>
      </w:r>
      <w:r>
        <w:rPr>
          <w:rFonts w:ascii="Times New Roman" w:eastAsia="Times New Roman" w:hAnsi="Times New Roman"/>
          <w:snapToGrid w:val="0"/>
        </w:rPr>
        <w:t>b</w:t>
      </w:r>
      <w:r w:rsidRPr="00F97610">
        <w:rPr>
          <w:rFonts w:ascii="Times New Roman" w:eastAsia="Times New Roman" w:hAnsi="Times New Roman"/>
          <w:snapToGrid w:val="0"/>
        </w:rPr>
        <w:t xml:space="preserve">alto </w:t>
      </w:r>
      <w:r w:rsidR="00883299">
        <w:rPr>
          <w:rFonts w:ascii="Times New Roman" w:eastAsia="Times New Roman" w:hAnsi="Times New Roman"/>
          <w:snapToGrid w:val="0"/>
        </w:rPr>
        <w:t>DT</w:t>
      </w:r>
      <w:r>
        <w:rPr>
          <w:rFonts w:ascii="Times New Roman" w:eastAsia="Times New Roman" w:hAnsi="Times New Roman"/>
          <w:snapToGrid w:val="0"/>
        </w:rPr>
        <w:t>PE/</w:t>
      </w:r>
      <w:r w:rsidR="00883299">
        <w:rPr>
          <w:rFonts w:ascii="Times New Roman" w:eastAsia="Times New Roman" w:hAnsi="Times New Roman"/>
          <w:snapToGrid w:val="0"/>
        </w:rPr>
        <w:t>MT</w:t>
      </w:r>
      <w:r>
        <w:rPr>
          <w:rFonts w:ascii="Times New Roman" w:eastAsia="Times New Roman" w:hAnsi="Times New Roman"/>
          <w:snapToGrid w:val="0"/>
        </w:rPr>
        <w:t xml:space="preserve">PE </w:t>
      </w:r>
      <w:r w:rsidRPr="00F97610">
        <w:rPr>
          <w:rFonts w:ascii="Times New Roman" w:eastAsia="Times New Roman" w:hAnsi="Times New Roman"/>
          <w:snapToGrid w:val="0"/>
        </w:rPr>
        <w:t>plastiko tūbelės</w:t>
      </w:r>
      <w:r>
        <w:rPr>
          <w:rFonts w:ascii="Times New Roman" w:eastAsia="Times New Roman" w:hAnsi="Times New Roman"/>
          <w:snapToGrid w:val="0"/>
        </w:rPr>
        <w:t>e</w:t>
      </w:r>
      <w:r w:rsidRPr="00F97610">
        <w:rPr>
          <w:rFonts w:ascii="Times New Roman" w:eastAsia="Times New Roman" w:hAnsi="Times New Roman"/>
          <w:snapToGrid w:val="0"/>
        </w:rPr>
        <w:t xml:space="preserve">, kurių korpusas pagamintas </w:t>
      </w:r>
      <w:r>
        <w:rPr>
          <w:rFonts w:ascii="Times New Roman" w:eastAsia="Times New Roman" w:hAnsi="Times New Roman"/>
          <w:snapToGrid w:val="0"/>
        </w:rPr>
        <w:t>iš</w:t>
      </w:r>
      <w:r w:rsidRPr="00F97610">
        <w:rPr>
          <w:rFonts w:ascii="Times New Roman" w:eastAsia="Times New Roman" w:hAnsi="Times New Roman"/>
          <w:snapToGrid w:val="0"/>
        </w:rPr>
        <w:t xml:space="preserve"> didelio tankio polietileno</w:t>
      </w:r>
      <w:r>
        <w:rPr>
          <w:rFonts w:ascii="Times New Roman" w:eastAsia="Times New Roman" w:hAnsi="Times New Roman"/>
          <w:snapToGrid w:val="0"/>
        </w:rPr>
        <w:t xml:space="preserve"> (</w:t>
      </w:r>
      <w:r w:rsidR="00883299">
        <w:rPr>
          <w:rFonts w:ascii="Times New Roman" w:eastAsia="Times New Roman" w:hAnsi="Times New Roman"/>
          <w:snapToGrid w:val="0"/>
        </w:rPr>
        <w:t>DT</w:t>
      </w:r>
      <w:r>
        <w:rPr>
          <w:rFonts w:ascii="Times New Roman" w:eastAsia="Times New Roman" w:hAnsi="Times New Roman"/>
          <w:snapToGrid w:val="0"/>
        </w:rPr>
        <w:t>PE)</w:t>
      </w:r>
      <w:r w:rsidRPr="00F97610">
        <w:rPr>
          <w:rFonts w:ascii="Times New Roman" w:eastAsia="Times New Roman" w:hAnsi="Times New Roman"/>
          <w:snapToGrid w:val="0"/>
        </w:rPr>
        <w:t xml:space="preserve">, </w:t>
      </w:r>
      <w:r>
        <w:rPr>
          <w:rFonts w:ascii="Times New Roman" w:eastAsia="Times New Roman" w:hAnsi="Times New Roman"/>
          <w:snapToGrid w:val="0"/>
        </w:rPr>
        <w:t>su aliuminio nuplėšiama tarpine ir užsukamu baltos spalvos polipropileno dangteliu.</w:t>
      </w:r>
    </w:p>
    <w:p w14:paraId="1848BE51"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13C0A0F9" w14:textId="7FF4E776" w:rsidR="003D77CB" w:rsidRDefault="003D77CB" w:rsidP="009C7993">
      <w:pPr>
        <w:numPr>
          <w:ilvl w:val="12"/>
          <w:numId w:val="0"/>
        </w:numPr>
        <w:spacing w:after="0" w:line="240" w:lineRule="auto"/>
        <w:ind w:right="-2"/>
        <w:rPr>
          <w:rFonts w:ascii="Times New Roman" w:eastAsia="Times New Roman" w:hAnsi="Times New Roman"/>
          <w:snapToGrid w:val="0"/>
          <w:szCs w:val="24"/>
        </w:rPr>
      </w:pPr>
      <w:bookmarkStart w:id="19" w:name="_Hlk181949611"/>
      <w:r>
        <w:rPr>
          <w:rFonts w:ascii="Times New Roman" w:eastAsia="Times New Roman" w:hAnsi="Times New Roman"/>
          <w:snapToGrid w:val="0"/>
          <w:szCs w:val="24"/>
        </w:rPr>
        <w:t>Pakuočių dydžiai</w:t>
      </w:r>
    </w:p>
    <w:p w14:paraId="136D41FB" w14:textId="77777777" w:rsidR="003D77CB" w:rsidRDefault="00BD3A8C" w:rsidP="009C7993">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009C7993" w:rsidRPr="00F97610">
        <w:rPr>
          <w:rFonts w:ascii="Times New Roman" w:eastAsia="Times New Roman" w:hAnsi="Times New Roman"/>
          <w:snapToGrid w:val="0"/>
          <w:szCs w:val="24"/>
        </w:rPr>
        <w:t>ūbelė 30 g</w:t>
      </w:r>
    </w:p>
    <w:p w14:paraId="7A4BA111" w14:textId="25B3AB75" w:rsidR="003D77CB" w:rsidRDefault="00C87B47" w:rsidP="009C7993">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 xml:space="preserve">ūbelė </w:t>
      </w:r>
      <w:r w:rsidR="009C7993" w:rsidRPr="00F97610">
        <w:rPr>
          <w:rFonts w:ascii="Times New Roman" w:eastAsia="Times New Roman" w:hAnsi="Times New Roman"/>
          <w:snapToGrid w:val="0"/>
          <w:szCs w:val="24"/>
        </w:rPr>
        <w:t>45 g</w:t>
      </w:r>
    </w:p>
    <w:p w14:paraId="39B9F388" w14:textId="483A0A18" w:rsidR="009C7993" w:rsidRPr="00F97610" w:rsidRDefault="00C87B47" w:rsidP="009C7993">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 xml:space="preserve">ūbelė </w:t>
      </w:r>
      <w:r w:rsidR="009C7993" w:rsidRPr="00F97610">
        <w:rPr>
          <w:rFonts w:ascii="Times New Roman" w:eastAsia="Times New Roman" w:hAnsi="Times New Roman"/>
          <w:snapToGrid w:val="0"/>
          <w:szCs w:val="24"/>
        </w:rPr>
        <w:t xml:space="preserve">60 g </w:t>
      </w:r>
    </w:p>
    <w:bookmarkEnd w:id="19"/>
    <w:p w14:paraId="78076C0F" w14:textId="77777777" w:rsidR="00BD3A8C" w:rsidRDefault="00BD3A8C" w:rsidP="00BD3A8C">
      <w:pPr>
        <w:numPr>
          <w:ilvl w:val="12"/>
          <w:numId w:val="0"/>
        </w:numPr>
        <w:spacing w:after="0" w:line="240" w:lineRule="auto"/>
        <w:ind w:right="-2"/>
        <w:rPr>
          <w:rFonts w:ascii="Times New Roman" w:eastAsia="Times New Roman" w:hAnsi="Times New Roman"/>
          <w:snapToGrid w:val="0"/>
          <w:szCs w:val="24"/>
        </w:rPr>
      </w:pPr>
    </w:p>
    <w:p w14:paraId="3227F5D3" w14:textId="7F62453F" w:rsidR="00BD3A8C" w:rsidRPr="00F97610" w:rsidRDefault="00BD3A8C" w:rsidP="00BD3A8C">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G</w:t>
      </w:r>
      <w:r w:rsidRPr="00F97610">
        <w:rPr>
          <w:rFonts w:ascii="Times New Roman" w:eastAsia="Times New Roman" w:hAnsi="Times New Roman"/>
          <w:snapToGrid w:val="0"/>
          <w:szCs w:val="24"/>
        </w:rPr>
        <w:t>ali būti tiekiamos ne visų dydžių pakuotės</w:t>
      </w:r>
    </w:p>
    <w:bookmarkEnd w:id="18"/>
    <w:p w14:paraId="014C08AF" w14:textId="77777777" w:rsidR="009C7993" w:rsidRPr="00F97610" w:rsidRDefault="009C7993" w:rsidP="00BD3A8C">
      <w:pPr>
        <w:numPr>
          <w:ilvl w:val="12"/>
          <w:numId w:val="0"/>
        </w:numPr>
        <w:spacing w:after="0" w:line="240" w:lineRule="auto"/>
        <w:ind w:right="-2"/>
        <w:rPr>
          <w:rFonts w:ascii="Times New Roman" w:eastAsia="Times New Roman" w:hAnsi="Times New Roman"/>
          <w:snapToGrid w:val="0"/>
          <w:szCs w:val="24"/>
        </w:rPr>
      </w:pPr>
    </w:p>
    <w:p w14:paraId="5CF5D952" w14:textId="77777777" w:rsidR="009C7993" w:rsidRPr="00193427" w:rsidRDefault="009C7993" w:rsidP="009C7993">
      <w:pPr>
        <w:spacing w:after="0" w:line="240" w:lineRule="auto"/>
        <w:rPr>
          <w:rFonts w:ascii="Times New Roman" w:eastAsia="Times New Roman" w:hAnsi="Times New Roman"/>
          <w:b/>
          <w:noProof/>
          <w:snapToGrid w:val="0"/>
          <w:szCs w:val="24"/>
        </w:rPr>
      </w:pPr>
      <w:bookmarkStart w:id="20" w:name="_Hlk181949640"/>
      <w:r w:rsidRPr="00193427">
        <w:rPr>
          <w:rFonts w:ascii="Times New Roman" w:eastAsia="Times New Roman" w:hAnsi="Times New Roman"/>
          <w:b/>
          <w:noProof/>
          <w:snapToGrid w:val="0"/>
          <w:szCs w:val="24"/>
        </w:rPr>
        <w:t>Registruotojas</w:t>
      </w:r>
    </w:p>
    <w:p w14:paraId="7485213A" w14:textId="77777777" w:rsidR="009D41D2" w:rsidRPr="00DF20DE" w:rsidRDefault="009D41D2" w:rsidP="009D41D2">
      <w:pPr>
        <w:spacing w:after="0" w:line="240" w:lineRule="auto"/>
        <w:rPr>
          <w:rFonts w:ascii="Times New Roman" w:hAnsi="Times New Roman"/>
        </w:rPr>
      </w:pPr>
      <w:r w:rsidRPr="00DF20DE">
        <w:rPr>
          <w:rFonts w:ascii="Times New Roman" w:hAnsi="Times New Roman"/>
        </w:rPr>
        <w:t>Egis Pharmaceuticals PLC</w:t>
      </w:r>
    </w:p>
    <w:p w14:paraId="3258A4C2" w14:textId="77777777" w:rsidR="009D41D2" w:rsidRPr="00DF20DE" w:rsidRDefault="009D41D2" w:rsidP="009D41D2">
      <w:pPr>
        <w:spacing w:after="0" w:line="240" w:lineRule="auto"/>
        <w:rPr>
          <w:rFonts w:ascii="Times New Roman" w:hAnsi="Times New Roman"/>
        </w:rPr>
      </w:pPr>
      <w:r w:rsidRPr="00DF20DE">
        <w:rPr>
          <w:rFonts w:ascii="Times New Roman" w:hAnsi="Times New Roman"/>
        </w:rPr>
        <w:t>Keresztúri út 30–38</w:t>
      </w:r>
    </w:p>
    <w:p w14:paraId="0DB57588" w14:textId="77777777" w:rsidR="009D41D2" w:rsidRPr="00DF20DE" w:rsidRDefault="009D41D2" w:rsidP="009D41D2">
      <w:pPr>
        <w:spacing w:after="0" w:line="240" w:lineRule="auto"/>
        <w:rPr>
          <w:rFonts w:ascii="Times New Roman" w:hAnsi="Times New Roman"/>
        </w:rPr>
      </w:pPr>
      <w:r w:rsidRPr="00DF20DE">
        <w:rPr>
          <w:rFonts w:ascii="Times New Roman" w:hAnsi="Times New Roman"/>
        </w:rPr>
        <w:lastRenderedPageBreak/>
        <w:t>1106 Budapest</w:t>
      </w:r>
    </w:p>
    <w:p w14:paraId="289E92BB" w14:textId="056A87B9" w:rsidR="009C7993" w:rsidRDefault="009D41D2" w:rsidP="009D41D2">
      <w:pPr>
        <w:numPr>
          <w:ilvl w:val="12"/>
          <w:numId w:val="0"/>
        </w:numPr>
        <w:spacing w:after="0" w:line="240" w:lineRule="auto"/>
        <w:ind w:right="-2"/>
        <w:rPr>
          <w:rFonts w:ascii="Times New Roman" w:hAnsi="Times New Roman"/>
        </w:rPr>
      </w:pPr>
      <w:r w:rsidRPr="00DF20DE">
        <w:rPr>
          <w:rFonts w:ascii="Times New Roman" w:hAnsi="Times New Roman"/>
        </w:rPr>
        <w:t>Vengrija</w:t>
      </w:r>
    </w:p>
    <w:p w14:paraId="4A032CC7" w14:textId="77777777" w:rsidR="009D41D2" w:rsidRPr="00F97610" w:rsidRDefault="009D41D2" w:rsidP="009D41D2">
      <w:pPr>
        <w:numPr>
          <w:ilvl w:val="12"/>
          <w:numId w:val="0"/>
        </w:numPr>
        <w:spacing w:after="0" w:line="240" w:lineRule="auto"/>
        <w:ind w:right="-2"/>
        <w:rPr>
          <w:rFonts w:ascii="Times New Roman" w:eastAsia="Times New Roman" w:hAnsi="Times New Roman"/>
          <w:noProof/>
          <w:snapToGrid w:val="0"/>
          <w:szCs w:val="24"/>
        </w:rPr>
      </w:pPr>
    </w:p>
    <w:p w14:paraId="666FE6C6" w14:textId="77777777" w:rsidR="009C7993" w:rsidRPr="00193427" w:rsidRDefault="009C7993" w:rsidP="009C7993">
      <w:pPr>
        <w:numPr>
          <w:ilvl w:val="12"/>
          <w:numId w:val="0"/>
        </w:numPr>
        <w:spacing w:after="0" w:line="240" w:lineRule="auto"/>
        <w:ind w:right="-2"/>
        <w:rPr>
          <w:rFonts w:ascii="Times New Roman" w:eastAsia="Times New Roman" w:hAnsi="Times New Roman"/>
          <w:b/>
          <w:noProof/>
          <w:snapToGrid w:val="0"/>
          <w:szCs w:val="24"/>
        </w:rPr>
      </w:pPr>
      <w:r w:rsidRPr="00193427">
        <w:rPr>
          <w:rFonts w:ascii="Times New Roman" w:eastAsia="Times New Roman" w:hAnsi="Times New Roman"/>
          <w:b/>
          <w:noProof/>
          <w:snapToGrid w:val="0"/>
          <w:szCs w:val="24"/>
        </w:rPr>
        <w:t>Gamintojas</w:t>
      </w:r>
    </w:p>
    <w:p w14:paraId="7F8C585E" w14:textId="77777777" w:rsidR="009D41D2" w:rsidRPr="001B20A5" w:rsidRDefault="009D41D2" w:rsidP="009D41D2">
      <w:pPr>
        <w:tabs>
          <w:tab w:val="left" w:pos="567"/>
        </w:tabs>
        <w:spacing w:after="0" w:line="260" w:lineRule="exact"/>
        <w:rPr>
          <w:rFonts w:ascii="Times New Roman" w:eastAsia="Times New Roman" w:hAnsi="Times New Roman"/>
        </w:rPr>
      </w:pPr>
      <w:r w:rsidRPr="001B20A5">
        <w:rPr>
          <w:rFonts w:ascii="Times New Roman" w:eastAsia="Times New Roman" w:hAnsi="Times New Roman"/>
        </w:rPr>
        <w:t>BELTAPHARM S.p.A</w:t>
      </w:r>
      <w:r w:rsidRPr="001B20A5">
        <w:rPr>
          <w:rFonts w:ascii="Times New Roman" w:eastAsia="Times New Roman" w:hAnsi="Times New Roman"/>
        </w:rPr>
        <w:br/>
        <w:t>Via Stelvio 66, – 20095 Cusano Milanino</w:t>
      </w:r>
      <w:r w:rsidRPr="001B20A5">
        <w:rPr>
          <w:rFonts w:ascii="Times New Roman" w:eastAsia="Times New Roman" w:hAnsi="Times New Roman"/>
        </w:rPr>
        <w:br/>
        <w:t>Milan</w:t>
      </w:r>
    </w:p>
    <w:p w14:paraId="4626FEFE" w14:textId="77777777" w:rsidR="009D41D2" w:rsidRPr="009D41D2" w:rsidRDefault="009D41D2" w:rsidP="009D41D2">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Italija</w:t>
      </w:r>
    </w:p>
    <w:p w14:paraId="23313CB1" w14:textId="77777777" w:rsidR="00883299" w:rsidRDefault="00883299" w:rsidP="009D41D2">
      <w:pPr>
        <w:tabs>
          <w:tab w:val="left" w:pos="567"/>
        </w:tabs>
        <w:spacing w:after="0" w:line="260" w:lineRule="exact"/>
        <w:rPr>
          <w:rFonts w:ascii="Times New Roman" w:eastAsia="Times New Roman" w:hAnsi="Times New Roman"/>
          <w:u w:val="single"/>
          <w:lang w:val="en-US"/>
        </w:rPr>
      </w:pPr>
    </w:p>
    <w:p w14:paraId="3700F18B" w14:textId="76DCFBD4" w:rsidR="00883299" w:rsidRDefault="00883299" w:rsidP="009D41D2">
      <w:pPr>
        <w:tabs>
          <w:tab w:val="left" w:pos="567"/>
        </w:tabs>
        <w:spacing w:after="0" w:line="260" w:lineRule="exact"/>
        <w:rPr>
          <w:rFonts w:ascii="Times New Roman" w:eastAsia="Times New Roman" w:hAnsi="Times New Roman"/>
          <w:u w:val="single"/>
          <w:lang w:val="en-US"/>
        </w:rPr>
      </w:pPr>
      <w:r>
        <w:rPr>
          <w:rFonts w:ascii="Times New Roman" w:eastAsia="Times New Roman" w:hAnsi="Times New Roman"/>
          <w:u w:val="single"/>
          <w:lang w:val="en-US"/>
        </w:rPr>
        <w:t>arba</w:t>
      </w:r>
    </w:p>
    <w:p w14:paraId="61111F07" w14:textId="5E3F21CF" w:rsidR="009D41D2" w:rsidRDefault="009D41D2" w:rsidP="009D41D2">
      <w:pPr>
        <w:tabs>
          <w:tab w:val="left" w:pos="567"/>
        </w:tabs>
        <w:spacing w:after="0" w:line="260" w:lineRule="exact"/>
        <w:rPr>
          <w:rFonts w:ascii="Times New Roman" w:eastAsia="Times New Roman" w:hAnsi="Times New Roman"/>
          <w:lang w:val="en-US"/>
        </w:rPr>
      </w:pPr>
      <w:r w:rsidRPr="009D41D2">
        <w:rPr>
          <w:rFonts w:ascii="Times New Roman" w:eastAsia="Times New Roman" w:hAnsi="Times New Roman"/>
          <w:u w:val="single"/>
          <w:lang w:val="en-US"/>
        </w:rPr>
        <w:br/>
      </w:r>
      <w:r w:rsidRPr="00BA700C">
        <w:rPr>
          <w:rFonts w:ascii="Times New Roman" w:eastAsia="Times New Roman" w:hAnsi="Times New Roman"/>
          <w:lang w:val="en-US"/>
        </w:rPr>
        <w:t>Adalvo Limited</w:t>
      </w:r>
      <w:r w:rsidRPr="00BA700C">
        <w:rPr>
          <w:rFonts w:ascii="Times New Roman" w:eastAsia="Times New Roman" w:hAnsi="Times New Roman"/>
          <w:lang w:val="en-US"/>
        </w:rPr>
        <w:br/>
        <w:t>Malta Life Sciences Park, Building 1, Level 4,</w:t>
      </w:r>
      <w:r w:rsidRPr="00BA700C">
        <w:rPr>
          <w:rFonts w:ascii="Times New Roman" w:eastAsia="Times New Roman" w:hAnsi="Times New Roman"/>
          <w:lang w:val="en-US"/>
        </w:rPr>
        <w:br/>
        <w:t>Sir Temi Zammit Buildings, San Gwann, SGN 3000</w:t>
      </w:r>
    </w:p>
    <w:p w14:paraId="68E037B1" w14:textId="77777777" w:rsidR="009D41D2" w:rsidRPr="009D41D2" w:rsidRDefault="009D41D2" w:rsidP="009D41D2">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Malta</w:t>
      </w:r>
    </w:p>
    <w:p w14:paraId="6B620C88" w14:textId="37852A1B" w:rsidR="009C7993" w:rsidRPr="00F97610" w:rsidRDefault="009C7993" w:rsidP="009C7993">
      <w:pPr>
        <w:numPr>
          <w:ilvl w:val="12"/>
          <w:numId w:val="0"/>
        </w:numPr>
        <w:spacing w:after="0" w:line="240" w:lineRule="auto"/>
        <w:ind w:right="-2"/>
        <w:jc w:val="both"/>
        <w:rPr>
          <w:rFonts w:ascii="Times New Roman" w:eastAsia="Times New Roman" w:hAnsi="Times New Roman"/>
          <w:lang w:val="fr-FR"/>
        </w:rPr>
      </w:pPr>
    </w:p>
    <w:p w14:paraId="5AB6B170" w14:textId="77777777" w:rsidR="003D6C9C" w:rsidRPr="003D6C9C" w:rsidRDefault="003D6C9C" w:rsidP="003D6C9C">
      <w:pPr>
        <w:numPr>
          <w:ilvl w:val="12"/>
          <w:numId w:val="0"/>
        </w:numPr>
        <w:spacing w:after="0" w:line="240" w:lineRule="auto"/>
        <w:ind w:right="-2"/>
        <w:rPr>
          <w:rFonts w:ascii="Times New Roman" w:eastAsia="Times New Roman" w:hAnsi="Times New Roman"/>
          <w:snapToGrid w:val="0"/>
          <w:szCs w:val="24"/>
        </w:rPr>
      </w:pPr>
      <w:bookmarkStart w:id="21" w:name="_Hlk183789964"/>
      <w:r w:rsidRPr="003D6C9C">
        <w:rPr>
          <w:rFonts w:ascii="Times New Roman" w:eastAsia="Times New Roman" w:hAnsi="Times New Roman"/>
          <w:snapToGrid w:val="0"/>
          <w:szCs w:val="24"/>
        </w:rPr>
        <w:t>Jeigu apie šį vaistą norite sužinoti daugiau, kreipkitės į vietinį registruotojo atstovą.</w:t>
      </w:r>
    </w:p>
    <w:p w14:paraId="2DC1EA5C" w14:textId="77777777" w:rsidR="003D6C9C" w:rsidRPr="003D6C9C" w:rsidRDefault="003D6C9C" w:rsidP="003D6C9C">
      <w:pPr>
        <w:numPr>
          <w:ilvl w:val="12"/>
          <w:numId w:val="0"/>
        </w:numPr>
        <w:spacing w:after="0" w:line="240" w:lineRule="auto"/>
        <w:ind w:right="-2"/>
        <w:rPr>
          <w:rFonts w:ascii="Times New Roman" w:eastAsia="Times New Roman" w:hAnsi="Times New Roman"/>
          <w:snapToGrid w:val="0"/>
          <w:szCs w:val="24"/>
        </w:rPr>
      </w:pPr>
    </w:p>
    <w:tbl>
      <w:tblPr>
        <w:tblW w:w="4680" w:type="dxa"/>
        <w:tblInd w:w="-34" w:type="dxa"/>
        <w:tblLayout w:type="fixed"/>
        <w:tblLook w:val="04A0" w:firstRow="1" w:lastRow="0" w:firstColumn="1" w:lastColumn="0" w:noHBand="0" w:noVBand="1"/>
      </w:tblPr>
      <w:tblGrid>
        <w:gridCol w:w="4680"/>
      </w:tblGrid>
      <w:tr w:rsidR="003D6C9C" w:rsidRPr="003D6C9C" w14:paraId="160E3775" w14:textId="77777777" w:rsidTr="003D6C9C">
        <w:tc>
          <w:tcPr>
            <w:tcW w:w="4678" w:type="dxa"/>
          </w:tcPr>
          <w:p w14:paraId="35BE4A05" w14:textId="77777777" w:rsidR="00386913" w:rsidRPr="00386913" w:rsidRDefault="00386913" w:rsidP="00386913">
            <w:pPr>
              <w:numPr>
                <w:ilvl w:val="12"/>
                <w:numId w:val="0"/>
              </w:numPr>
              <w:spacing w:after="0" w:line="240" w:lineRule="auto"/>
              <w:ind w:right="-2"/>
              <w:rPr>
                <w:rFonts w:ascii="Times New Roman" w:eastAsia="Times New Roman" w:hAnsi="Times New Roman"/>
                <w:szCs w:val="20"/>
              </w:rPr>
            </w:pPr>
            <w:r w:rsidRPr="00386913">
              <w:rPr>
                <w:rFonts w:ascii="Times New Roman" w:eastAsia="Times New Roman" w:hAnsi="Times New Roman"/>
                <w:szCs w:val="20"/>
              </w:rPr>
              <w:t>UAB Egis Lithuania</w:t>
            </w:r>
          </w:p>
          <w:p w14:paraId="10AEBE6B" w14:textId="77777777" w:rsidR="003D6C9C" w:rsidRPr="003D6C9C" w:rsidRDefault="003D6C9C" w:rsidP="003D6C9C">
            <w:pPr>
              <w:numPr>
                <w:ilvl w:val="12"/>
                <w:numId w:val="0"/>
              </w:numPr>
              <w:spacing w:after="0" w:line="240" w:lineRule="auto"/>
              <w:ind w:right="-2"/>
              <w:rPr>
                <w:rFonts w:ascii="Times New Roman" w:eastAsia="Times New Roman" w:hAnsi="Times New Roman"/>
                <w:snapToGrid w:val="0"/>
                <w:szCs w:val="24"/>
              </w:rPr>
            </w:pPr>
            <w:r w:rsidRPr="003D6C9C">
              <w:rPr>
                <w:rFonts w:ascii="Times New Roman" w:eastAsia="Times New Roman" w:hAnsi="Times New Roman"/>
                <w:snapToGrid w:val="0"/>
                <w:szCs w:val="24"/>
              </w:rPr>
              <w:t>Tel. 370 5 231 4658</w:t>
            </w:r>
          </w:p>
          <w:p w14:paraId="1ACBC340" w14:textId="77777777" w:rsidR="003D6C9C" w:rsidRPr="003D6C9C" w:rsidRDefault="003D6C9C" w:rsidP="003D6C9C">
            <w:pPr>
              <w:numPr>
                <w:ilvl w:val="12"/>
                <w:numId w:val="0"/>
              </w:numPr>
              <w:spacing w:after="0" w:line="240" w:lineRule="auto"/>
              <w:ind w:right="-2"/>
              <w:rPr>
                <w:rFonts w:ascii="Times New Roman" w:eastAsia="Times New Roman" w:hAnsi="Times New Roman"/>
                <w:snapToGrid w:val="0"/>
                <w:szCs w:val="24"/>
              </w:rPr>
            </w:pPr>
          </w:p>
        </w:tc>
      </w:tr>
      <w:bookmarkEnd w:id="21"/>
    </w:tbl>
    <w:p w14:paraId="2B879ED1" w14:textId="77777777" w:rsidR="009C7993" w:rsidRPr="00F97610" w:rsidRDefault="009C7993" w:rsidP="009C7993">
      <w:pPr>
        <w:numPr>
          <w:ilvl w:val="12"/>
          <w:numId w:val="0"/>
        </w:numPr>
        <w:spacing w:after="0" w:line="240" w:lineRule="auto"/>
        <w:ind w:right="-2"/>
        <w:rPr>
          <w:rFonts w:ascii="Times New Roman" w:eastAsia="Times New Roman" w:hAnsi="Times New Roman"/>
          <w:snapToGrid w:val="0"/>
          <w:szCs w:val="24"/>
        </w:rPr>
      </w:pPr>
    </w:p>
    <w:p w14:paraId="0CD02254" w14:textId="63802C7D" w:rsidR="009C7993" w:rsidRPr="00F97610" w:rsidRDefault="006550A1" w:rsidP="009C7993">
      <w:pPr>
        <w:numPr>
          <w:ilvl w:val="12"/>
          <w:numId w:val="0"/>
        </w:numPr>
        <w:tabs>
          <w:tab w:val="left" w:pos="567"/>
        </w:tabs>
        <w:spacing w:after="0" w:line="260" w:lineRule="exact"/>
        <w:ind w:right="-2"/>
        <w:rPr>
          <w:rFonts w:ascii="Times New Roman" w:eastAsia="Times New Roman" w:hAnsi="Times New Roman"/>
          <w:snapToGrid w:val="0"/>
          <w:szCs w:val="20"/>
        </w:rPr>
      </w:pPr>
      <w:r w:rsidRPr="006550A1">
        <w:rPr>
          <w:rFonts w:ascii="Times New Roman" w:eastAsia="Times New Roman" w:hAnsi="Times New Roman"/>
          <w:b/>
          <w:snapToGrid w:val="0"/>
          <w:szCs w:val="20"/>
        </w:rPr>
        <w:t>Šis vaistas Europos ekono</w:t>
      </w:r>
      <w:r>
        <w:rPr>
          <w:rFonts w:ascii="Times New Roman" w:eastAsia="Times New Roman" w:hAnsi="Times New Roman"/>
          <w:b/>
          <w:snapToGrid w:val="0"/>
          <w:szCs w:val="20"/>
        </w:rPr>
        <w:t xml:space="preserve">minės erdvės valstybėse narėse </w:t>
      </w:r>
      <w:r w:rsidRPr="006550A1">
        <w:rPr>
          <w:rFonts w:ascii="Times New Roman" w:eastAsia="Times New Roman" w:hAnsi="Times New Roman"/>
          <w:b/>
          <w:snapToGrid w:val="0"/>
          <w:szCs w:val="20"/>
        </w:rPr>
        <w:t>ir Jungtinėje Karalystėj</w:t>
      </w:r>
      <w:r>
        <w:rPr>
          <w:rFonts w:ascii="Times New Roman" w:eastAsia="Times New Roman" w:hAnsi="Times New Roman"/>
          <w:b/>
          <w:snapToGrid w:val="0"/>
          <w:szCs w:val="20"/>
        </w:rPr>
        <w:t>e (Šiaurės Airijoje)</w:t>
      </w:r>
      <w:r w:rsidRPr="006550A1">
        <w:rPr>
          <w:rFonts w:ascii="Times New Roman" w:eastAsia="Times New Roman" w:hAnsi="Times New Roman"/>
          <w:b/>
          <w:snapToGrid w:val="0"/>
          <w:szCs w:val="20"/>
        </w:rPr>
        <w:t xml:space="preserve"> registruotas tokiais pavadinimais:</w:t>
      </w:r>
    </w:p>
    <w:p w14:paraId="27C1A830" w14:textId="7E4E4EF8" w:rsidR="009C7993" w:rsidRPr="002D30C3" w:rsidRDefault="00102F37" w:rsidP="009C7993">
      <w:pPr>
        <w:numPr>
          <w:ilvl w:val="12"/>
          <w:numId w:val="0"/>
        </w:numPr>
        <w:spacing w:after="0" w:line="240" w:lineRule="auto"/>
        <w:ind w:right="-2"/>
        <w:jc w:val="both"/>
        <w:rPr>
          <w:rFonts w:ascii="Times New Roman" w:eastAsia="Times New Roman" w:hAnsi="Times New Roman"/>
          <w:noProof/>
        </w:rPr>
      </w:pPr>
      <w:r w:rsidRPr="001D0623">
        <w:rPr>
          <w:rFonts w:ascii="Times New Roman" w:eastAsia="Times New Roman" w:hAnsi="Times New Roman"/>
          <w:noProof/>
        </w:rPr>
        <w:t>Nyderlandai</w:t>
      </w:r>
      <w:r w:rsidR="009C7993" w:rsidRPr="002D30C3">
        <w:rPr>
          <w:rFonts w:ascii="Times New Roman" w:eastAsia="Times New Roman" w:hAnsi="Times New Roman"/>
          <w:noProof/>
        </w:rPr>
        <w:t xml:space="preserve">: </w:t>
      </w:r>
      <w:r w:rsidR="006D5249">
        <w:rPr>
          <w:rFonts w:ascii="Times New Roman" w:eastAsia="Times New Roman" w:hAnsi="Times New Roman"/>
          <w:noProof/>
        </w:rPr>
        <w:t>Silseq</w:t>
      </w:r>
    </w:p>
    <w:p w14:paraId="31E495A3" w14:textId="19B60B58" w:rsidR="00102F37" w:rsidRPr="006D5249" w:rsidRDefault="009C7993" w:rsidP="009C7993">
      <w:pPr>
        <w:numPr>
          <w:ilvl w:val="12"/>
          <w:numId w:val="0"/>
        </w:numPr>
        <w:spacing w:after="0" w:line="240" w:lineRule="auto"/>
        <w:ind w:right="-2"/>
        <w:jc w:val="both"/>
        <w:rPr>
          <w:rFonts w:ascii="Times New Roman" w:eastAsia="Times New Roman" w:hAnsi="Times New Roman"/>
          <w:noProof/>
        </w:rPr>
      </w:pPr>
      <w:r w:rsidRPr="006D5249">
        <w:rPr>
          <w:rFonts w:ascii="Times New Roman" w:eastAsia="Times New Roman" w:hAnsi="Times New Roman"/>
          <w:noProof/>
        </w:rPr>
        <w:t>Bulgarija</w:t>
      </w:r>
      <w:r w:rsidR="00102F37" w:rsidRPr="006D5249">
        <w:rPr>
          <w:rFonts w:ascii="Times New Roman" w:eastAsia="Times New Roman" w:hAnsi="Times New Roman"/>
          <w:noProof/>
        </w:rPr>
        <w:t xml:space="preserve">: </w:t>
      </w:r>
      <w:r w:rsidR="006D5249" w:rsidRPr="006D5249">
        <w:rPr>
          <w:rFonts w:ascii="Times New Roman" w:eastAsia="Times New Roman" w:hAnsi="Times New Roman"/>
          <w:noProof/>
        </w:rPr>
        <w:t>Silseq</w:t>
      </w:r>
    </w:p>
    <w:p w14:paraId="463B0984" w14:textId="18C04482" w:rsidR="00102F37" w:rsidRPr="006D5249" w:rsidRDefault="00102F37" w:rsidP="009C7993">
      <w:pPr>
        <w:numPr>
          <w:ilvl w:val="12"/>
          <w:numId w:val="0"/>
        </w:numPr>
        <w:spacing w:after="0" w:line="240" w:lineRule="auto"/>
        <w:ind w:right="-2"/>
        <w:jc w:val="both"/>
        <w:rPr>
          <w:rFonts w:ascii="Times New Roman" w:eastAsia="Times New Roman" w:hAnsi="Times New Roman"/>
          <w:noProof/>
        </w:rPr>
      </w:pPr>
      <w:r w:rsidRPr="006D5249">
        <w:rPr>
          <w:rFonts w:ascii="Times New Roman" w:eastAsia="Times New Roman" w:hAnsi="Times New Roman"/>
          <w:noProof/>
        </w:rPr>
        <w:t xml:space="preserve">Čekija: </w:t>
      </w:r>
      <w:r w:rsidR="006D5249" w:rsidRPr="006D5249">
        <w:rPr>
          <w:rFonts w:ascii="Times New Roman" w:eastAsia="Times New Roman" w:hAnsi="Times New Roman"/>
          <w:noProof/>
        </w:rPr>
        <w:t>Silseq</w:t>
      </w:r>
    </w:p>
    <w:p w14:paraId="20D66215" w14:textId="5B45D482" w:rsidR="00102F37" w:rsidRDefault="00102F37" w:rsidP="009C7993">
      <w:pPr>
        <w:numPr>
          <w:ilvl w:val="12"/>
          <w:numId w:val="0"/>
        </w:numPr>
        <w:spacing w:after="0" w:line="240" w:lineRule="auto"/>
        <w:ind w:right="-2"/>
        <w:jc w:val="both"/>
        <w:rPr>
          <w:rFonts w:ascii="Times New Roman" w:eastAsia="Times New Roman" w:hAnsi="Times New Roman"/>
          <w:noProof/>
          <w:lang w:val="fi-FI"/>
        </w:rPr>
      </w:pPr>
      <w:r>
        <w:rPr>
          <w:rFonts w:ascii="Times New Roman" w:eastAsia="Times New Roman" w:hAnsi="Times New Roman"/>
          <w:noProof/>
          <w:lang w:val="fi-FI"/>
        </w:rPr>
        <w:t xml:space="preserve">Vengrija: </w:t>
      </w:r>
      <w:r w:rsidR="006D5249">
        <w:rPr>
          <w:rFonts w:ascii="Times New Roman" w:eastAsia="Times New Roman" w:hAnsi="Times New Roman"/>
          <w:noProof/>
          <w:lang w:val="fi-FI"/>
        </w:rPr>
        <w:t>Silseq</w:t>
      </w:r>
    </w:p>
    <w:p w14:paraId="0E6FE612" w14:textId="27226312" w:rsidR="00102F37" w:rsidRDefault="009C7993" w:rsidP="009C7993">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Latvija</w:t>
      </w:r>
      <w:r w:rsidR="00102F37">
        <w:rPr>
          <w:rFonts w:ascii="Times New Roman" w:eastAsia="Times New Roman" w:hAnsi="Times New Roman"/>
          <w:noProof/>
          <w:lang w:val="fi-FI"/>
        </w:rPr>
        <w:t xml:space="preserve">: </w:t>
      </w:r>
      <w:r w:rsidR="006D5249">
        <w:rPr>
          <w:rFonts w:ascii="Times New Roman" w:eastAsia="Times New Roman" w:hAnsi="Times New Roman"/>
          <w:noProof/>
          <w:lang w:val="fi-FI"/>
        </w:rPr>
        <w:t>Silseq</w:t>
      </w:r>
    </w:p>
    <w:p w14:paraId="0ECDF4AF" w14:textId="37F379AC" w:rsidR="00102F37" w:rsidRDefault="009C7993" w:rsidP="009C7993">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Lietuva</w:t>
      </w:r>
      <w:r w:rsidR="00102F37">
        <w:rPr>
          <w:rFonts w:ascii="Times New Roman" w:eastAsia="Times New Roman" w:hAnsi="Times New Roman"/>
          <w:noProof/>
          <w:lang w:val="fi-FI"/>
        </w:rPr>
        <w:t xml:space="preserve">: </w:t>
      </w:r>
      <w:r w:rsidR="006D5249">
        <w:rPr>
          <w:rFonts w:ascii="Times New Roman" w:eastAsia="Times New Roman" w:hAnsi="Times New Roman"/>
          <w:noProof/>
          <w:lang w:val="fi-FI"/>
        </w:rPr>
        <w:t>Silseq</w:t>
      </w:r>
    </w:p>
    <w:p w14:paraId="4C0A5845" w14:textId="26248812" w:rsidR="00102F37" w:rsidRDefault="00102F37" w:rsidP="009C7993">
      <w:pPr>
        <w:numPr>
          <w:ilvl w:val="12"/>
          <w:numId w:val="0"/>
        </w:numPr>
        <w:spacing w:after="0" w:line="240" w:lineRule="auto"/>
        <w:ind w:right="-2"/>
        <w:jc w:val="both"/>
        <w:rPr>
          <w:rFonts w:ascii="Times New Roman" w:eastAsia="Times New Roman" w:hAnsi="Times New Roman"/>
          <w:noProof/>
          <w:lang w:val="fi-FI"/>
        </w:rPr>
      </w:pPr>
      <w:r>
        <w:rPr>
          <w:rFonts w:ascii="Times New Roman" w:eastAsia="Times New Roman" w:hAnsi="Times New Roman"/>
          <w:noProof/>
          <w:lang w:val="fi-FI"/>
        </w:rPr>
        <w:t xml:space="preserve">Lenkija: </w:t>
      </w:r>
      <w:r w:rsidR="006D5249">
        <w:rPr>
          <w:rFonts w:ascii="Times New Roman" w:eastAsia="Times New Roman" w:hAnsi="Times New Roman"/>
          <w:noProof/>
          <w:lang w:val="fi-FI"/>
        </w:rPr>
        <w:t>Silseq</w:t>
      </w:r>
    </w:p>
    <w:p w14:paraId="301F6AEB" w14:textId="2132C3D4" w:rsidR="009C7993" w:rsidRPr="001D0623" w:rsidRDefault="009C7993" w:rsidP="009C7993">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 xml:space="preserve">Rumunija: </w:t>
      </w:r>
      <w:r w:rsidR="006D5249">
        <w:rPr>
          <w:rFonts w:ascii="Times New Roman" w:eastAsia="Times New Roman" w:hAnsi="Times New Roman"/>
          <w:noProof/>
          <w:lang w:val="fi-FI"/>
        </w:rPr>
        <w:t>Silseq</w:t>
      </w:r>
      <w:r w:rsidRPr="001D0623">
        <w:rPr>
          <w:rFonts w:ascii="Times New Roman" w:eastAsia="Times New Roman" w:hAnsi="Times New Roman"/>
          <w:noProof/>
          <w:lang w:val="fi-FI"/>
        </w:rPr>
        <w:t xml:space="preserve"> </w:t>
      </w:r>
    </w:p>
    <w:p w14:paraId="40557FBB" w14:textId="1C50E1CB" w:rsidR="009C7993" w:rsidRPr="00FB210B" w:rsidRDefault="009C7993" w:rsidP="009C7993">
      <w:pPr>
        <w:numPr>
          <w:ilvl w:val="12"/>
          <w:numId w:val="0"/>
        </w:numPr>
        <w:spacing w:after="0" w:line="240" w:lineRule="auto"/>
        <w:ind w:right="-2"/>
        <w:jc w:val="both"/>
        <w:rPr>
          <w:rFonts w:ascii="Times New Roman" w:eastAsia="Times New Roman" w:hAnsi="Times New Roman"/>
          <w:noProof/>
        </w:rPr>
      </w:pPr>
      <w:r w:rsidRPr="001D0623">
        <w:rPr>
          <w:rFonts w:ascii="Times New Roman" w:eastAsia="Times New Roman" w:hAnsi="Times New Roman"/>
          <w:noProof/>
          <w:lang w:val="fi-FI"/>
        </w:rPr>
        <w:t>Slov</w:t>
      </w:r>
      <w:r w:rsidR="00102F37">
        <w:rPr>
          <w:rFonts w:ascii="Times New Roman" w:eastAsia="Times New Roman" w:hAnsi="Times New Roman"/>
          <w:noProof/>
          <w:lang w:val="fi-FI"/>
        </w:rPr>
        <w:t>akija</w:t>
      </w:r>
      <w:r>
        <w:rPr>
          <w:rFonts w:ascii="Times New Roman" w:eastAsia="Times New Roman" w:hAnsi="Times New Roman"/>
          <w:noProof/>
        </w:rPr>
        <w:t xml:space="preserve">: </w:t>
      </w:r>
      <w:r w:rsidR="006D5249">
        <w:rPr>
          <w:rFonts w:ascii="Times New Roman" w:eastAsia="Times New Roman" w:hAnsi="Times New Roman"/>
          <w:noProof/>
        </w:rPr>
        <w:t>Silseq</w:t>
      </w:r>
      <w:r>
        <w:rPr>
          <w:rFonts w:ascii="Times New Roman" w:eastAsia="Times New Roman" w:hAnsi="Times New Roman"/>
          <w:noProof/>
        </w:rPr>
        <w:t xml:space="preserve"> </w:t>
      </w:r>
    </w:p>
    <w:p w14:paraId="76DBD6EF" w14:textId="77777777" w:rsidR="009C7993" w:rsidRPr="00F97610" w:rsidRDefault="009C7993" w:rsidP="009C7993">
      <w:pPr>
        <w:tabs>
          <w:tab w:val="left" w:pos="567"/>
        </w:tabs>
        <w:spacing w:after="0" w:line="260" w:lineRule="exact"/>
        <w:ind w:left="567" w:hanging="567"/>
        <w:rPr>
          <w:rFonts w:ascii="Times New Roman" w:eastAsia="Times New Roman" w:hAnsi="Times New Roman"/>
          <w:snapToGrid w:val="0"/>
          <w:szCs w:val="20"/>
        </w:rPr>
      </w:pPr>
    </w:p>
    <w:p w14:paraId="6AD17BD8" w14:textId="4CCB05C1" w:rsidR="009C7993" w:rsidRPr="00F97610" w:rsidRDefault="009C7993" w:rsidP="009C7993">
      <w:pPr>
        <w:numPr>
          <w:ilvl w:val="12"/>
          <w:numId w:val="0"/>
        </w:numPr>
        <w:spacing w:after="0" w:line="240" w:lineRule="auto"/>
        <w:ind w:right="-2"/>
        <w:rPr>
          <w:rFonts w:ascii="Times New Roman" w:eastAsia="Times New Roman" w:hAnsi="Times New Roman"/>
          <w:b/>
          <w:snapToGrid w:val="0"/>
          <w:szCs w:val="20"/>
        </w:rPr>
      </w:pPr>
      <w:r w:rsidRPr="00F97610">
        <w:rPr>
          <w:rFonts w:ascii="Times New Roman" w:eastAsia="Times New Roman" w:hAnsi="Times New Roman"/>
          <w:b/>
          <w:snapToGrid w:val="0"/>
          <w:szCs w:val="20"/>
        </w:rPr>
        <w:t>Šis pakuotės lapelis paskutinį kartą peržiūrėtas</w:t>
      </w:r>
      <w:r w:rsidR="00865890">
        <w:rPr>
          <w:rFonts w:ascii="Times New Roman" w:eastAsia="Times New Roman" w:hAnsi="Times New Roman"/>
          <w:b/>
          <w:snapToGrid w:val="0"/>
          <w:szCs w:val="20"/>
        </w:rPr>
        <w:t xml:space="preserve"> 2025-05-26</w:t>
      </w:r>
      <w:r w:rsidR="005C7801">
        <w:rPr>
          <w:rFonts w:ascii="Times New Roman" w:eastAsia="Times New Roman" w:hAnsi="Times New Roman"/>
          <w:b/>
          <w:snapToGrid w:val="0"/>
          <w:szCs w:val="20"/>
        </w:rPr>
        <w:t>.</w:t>
      </w:r>
    </w:p>
    <w:p w14:paraId="0188F267" w14:textId="77777777" w:rsidR="009C7993" w:rsidRPr="00F97610" w:rsidRDefault="009C7993" w:rsidP="009C7993">
      <w:pPr>
        <w:numPr>
          <w:ilvl w:val="12"/>
          <w:numId w:val="0"/>
        </w:numPr>
        <w:tabs>
          <w:tab w:val="left" w:pos="567"/>
        </w:tabs>
        <w:spacing w:after="0" w:line="240" w:lineRule="auto"/>
        <w:ind w:right="-2"/>
        <w:rPr>
          <w:rFonts w:ascii="Times New Roman" w:eastAsia="Times New Roman" w:hAnsi="Times New Roman"/>
          <w:i/>
          <w:snapToGrid w:val="0"/>
          <w:szCs w:val="24"/>
        </w:rPr>
      </w:pPr>
    </w:p>
    <w:p w14:paraId="7DC8004D" w14:textId="21CBB687" w:rsidR="009C7993" w:rsidRDefault="009C7993" w:rsidP="009C7993">
      <w:pPr>
        <w:numPr>
          <w:ilvl w:val="12"/>
          <w:numId w:val="0"/>
        </w:numPr>
        <w:tabs>
          <w:tab w:val="left" w:pos="567"/>
        </w:tabs>
        <w:spacing w:after="0" w:line="240" w:lineRule="auto"/>
        <w:ind w:right="-2"/>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Išsami informacija apie šį </w:t>
      </w:r>
      <w:r w:rsidRPr="00F97610">
        <w:rPr>
          <w:rFonts w:ascii="Times New Roman" w:eastAsia="Times New Roman" w:hAnsi="Times New Roman"/>
          <w:snapToGrid w:val="0"/>
          <w:szCs w:val="24"/>
        </w:rPr>
        <w:t>vaistą</w:t>
      </w:r>
      <w:r w:rsidRPr="00F97610">
        <w:rPr>
          <w:rFonts w:ascii="Times New Roman" w:eastAsia="Times New Roman" w:hAnsi="Times New Roman"/>
          <w:snapToGrid w:val="0"/>
          <w:szCs w:val="20"/>
        </w:rPr>
        <w:t xml:space="preserve"> pateikiama Valstybinės vaistų kontrolės tarnybos prie Lietuvos Respublikos sveikatos apsaugos ministerijos tinklalapyje</w:t>
      </w:r>
      <w:r w:rsidRPr="00F97610">
        <w:rPr>
          <w:rFonts w:ascii="Times New Roman" w:eastAsia="Times New Roman" w:hAnsi="Times New Roman"/>
          <w:i/>
          <w:snapToGrid w:val="0"/>
          <w:szCs w:val="24"/>
        </w:rPr>
        <w:t xml:space="preserve"> </w:t>
      </w:r>
      <w:r w:rsidR="00C87B47" w:rsidRPr="001B20A5">
        <w:rPr>
          <w:rFonts w:ascii="Times New Roman" w:hAnsi="Times New Roman"/>
          <w:color w:val="0000EE"/>
          <w:u w:val="single"/>
          <w:lang w:eastAsia="lt-LT"/>
        </w:rPr>
        <w:t>https://vvkt.lrv.lt/lt/</w:t>
      </w:r>
      <w:r w:rsidRPr="00F97610">
        <w:rPr>
          <w:rFonts w:ascii="Times New Roman" w:eastAsia="Times New Roman" w:hAnsi="Times New Roman"/>
          <w:snapToGrid w:val="0"/>
          <w:szCs w:val="20"/>
        </w:rPr>
        <w:t>.</w:t>
      </w:r>
    </w:p>
    <w:p w14:paraId="7CC09496" w14:textId="77777777" w:rsidR="009C7993" w:rsidRDefault="009C7993" w:rsidP="009C7993">
      <w:pPr>
        <w:numPr>
          <w:ilvl w:val="12"/>
          <w:numId w:val="0"/>
        </w:numPr>
        <w:tabs>
          <w:tab w:val="left" w:pos="567"/>
        </w:tabs>
        <w:spacing w:after="0" w:line="240" w:lineRule="auto"/>
        <w:ind w:right="-2"/>
        <w:rPr>
          <w:rFonts w:ascii="Times New Roman" w:eastAsia="Times New Roman" w:hAnsi="Times New Roman"/>
          <w:snapToGrid w:val="0"/>
          <w:szCs w:val="20"/>
        </w:rPr>
      </w:pPr>
    </w:p>
    <w:bookmarkEnd w:id="20"/>
    <w:p w14:paraId="498D6E2B" w14:textId="77777777" w:rsidR="00346E81" w:rsidRDefault="00346E81"/>
    <w:sectPr w:rsidR="00346E81" w:rsidSect="00434086">
      <w:headerReference w:type="default" r:id="rId10"/>
      <w:footerReference w:type="default" r:id="rId11"/>
      <w:pgSz w:w="11906" w:h="16838"/>
      <w:pgMar w:top="1134" w:right="1418" w:bottom="1134" w:left="1418" w:header="737" w:footer="73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EA80736" w16cex:dateUtc="2025-04-08T09:56:00Z"/>
  <w16cex:commentExtensible w16cex:durableId="008931A6" w16cex:dateUtc="2025-04-08T09: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BE4094" w16cid:durableId="4EA80736"/>
  <w16cid:commentId w16cid:paraId="71991BC9" w16cid:durableId="008931A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DF33A7" w14:textId="77777777" w:rsidR="00865890" w:rsidRDefault="00865890">
      <w:pPr>
        <w:spacing w:after="0" w:line="240" w:lineRule="auto"/>
      </w:pPr>
      <w:r>
        <w:separator/>
      </w:r>
    </w:p>
  </w:endnote>
  <w:endnote w:type="continuationSeparator" w:id="0">
    <w:p w14:paraId="69B83B84" w14:textId="77777777" w:rsidR="00865890" w:rsidRDefault="00865890">
      <w:pPr>
        <w:spacing w:after="0" w:line="240" w:lineRule="auto"/>
      </w:pPr>
      <w:r>
        <w:continuationSeparator/>
      </w:r>
    </w:p>
  </w:endnote>
  <w:endnote w:type="continuationNotice" w:id="1">
    <w:p w14:paraId="5DDB0B76" w14:textId="77777777" w:rsidR="00865890" w:rsidRDefault="008658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A45102" w14:textId="67F68241" w:rsidR="00B12C47" w:rsidRDefault="00B12C47">
    <w:pPr>
      <w:pStyle w:val="Porat"/>
      <w:jc w:val="center"/>
    </w:pPr>
    <w:r>
      <w:fldChar w:fldCharType="begin"/>
    </w:r>
    <w:r>
      <w:instrText>PAGE   \* MERGEFORMAT</w:instrText>
    </w:r>
    <w:r>
      <w:fldChar w:fldCharType="separate"/>
    </w:r>
    <w:r w:rsidR="00080685" w:rsidRPr="00080685">
      <w:rPr>
        <w:noProof/>
        <w:lang w:val="lt-LT"/>
      </w:rPr>
      <w:t>10</w:t>
    </w:r>
    <w:r>
      <w:fldChar w:fldCharType="end"/>
    </w:r>
  </w:p>
  <w:p w14:paraId="58C481CE" w14:textId="77777777" w:rsidR="00B12C47" w:rsidRDefault="00B12C4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92C56D" w14:textId="77777777" w:rsidR="00865890" w:rsidRDefault="00865890">
      <w:pPr>
        <w:spacing w:after="0" w:line="240" w:lineRule="auto"/>
      </w:pPr>
      <w:r>
        <w:separator/>
      </w:r>
    </w:p>
  </w:footnote>
  <w:footnote w:type="continuationSeparator" w:id="0">
    <w:p w14:paraId="18B28B1A" w14:textId="77777777" w:rsidR="00865890" w:rsidRDefault="00865890">
      <w:pPr>
        <w:spacing w:after="0" w:line="240" w:lineRule="auto"/>
      </w:pPr>
      <w:r>
        <w:continuationSeparator/>
      </w:r>
    </w:p>
  </w:footnote>
  <w:footnote w:type="continuationNotice" w:id="1">
    <w:p w14:paraId="526175B7" w14:textId="77777777" w:rsidR="00865890" w:rsidRDefault="008658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9ACB5C" w14:textId="77777777" w:rsidR="00193427" w:rsidRDefault="0019342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0C6AAF"/>
    <w:multiLevelType w:val="hybridMultilevel"/>
    <w:tmpl w:val="28DCDE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3A49C4"/>
    <w:multiLevelType w:val="hybridMultilevel"/>
    <w:tmpl w:val="4BF6B35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330404"/>
    <w:multiLevelType w:val="hybridMultilevel"/>
    <w:tmpl w:val="6C4ADA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B521B84"/>
    <w:multiLevelType w:val="hybridMultilevel"/>
    <w:tmpl w:val="BFB065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B802C8C"/>
    <w:multiLevelType w:val="hybridMultilevel"/>
    <w:tmpl w:val="84704B3A"/>
    <w:lvl w:ilvl="0" w:tplc="941C89D8">
      <w:start w:val="1"/>
      <w:numFmt w:val="decimal"/>
      <w:lvlText w:val="(%1)"/>
      <w:lvlJc w:val="left"/>
      <w:pPr>
        <w:tabs>
          <w:tab w:val="num" w:pos="1110"/>
        </w:tabs>
        <w:ind w:left="1110" w:hanging="390"/>
      </w:pPr>
      <w:rPr>
        <w:rFonts w:hint="default"/>
      </w:rPr>
    </w:lvl>
    <w:lvl w:ilvl="1" w:tplc="5360DD94">
      <w:start w:val="1"/>
      <w:numFmt w:val="bullet"/>
      <w:lvlText w:val=""/>
      <w:lvlJc w:val="left"/>
      <w:pPr>
        <w:tabs>
          <w:tab w:val="num" w:pos="1800"/>
        </w:tabs>
        <w:ind w:left="1800" w:hanging="360"/>
      </w:pPr>
      <w:rPr>
        <w:rFonts w:ascii="Symbol" w:hAnsi="Symbol" w:hint="default"/>
        <w:sz w:val="20"/>
        <w:szCs w:val="20"/>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53354E96"/>
    <w:multiLevelType w:val="hybridMultilevel"/>
    <w:tmpl w:val="18B8B39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383A4F"/>
    <w:multiLevelType w:val="hybridMultilevel"/>
    <w:tmpl w:val="49AEF5A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C70641"/>
    <w:multiLevelType w:val="hybridMultilevel"/>
    <w:tmpl w:val="19F65E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6531636"/>
    <w:multiLevelType w:val="hybridMultilevel"/>
    <w:tmpl w:val="1C2E96B2"/>
    <w:lvl w:ilvl="0" w:tplc="FFFFFFFF">
      <w:start w:val="1"/>
      <w:numFmt w:val="bullet"/>
      <w:lvlText w:val="-"/>
      <w:lvlJc w:val="left"/>
      <w:pPr>
        <w:ind w:left="1260" w:hanging="360"/>
      </w:p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7F245D53"/>
    <w:multiLevelType w:val="hybridMultilevel"/>
    <w:tmpl w:val="136C956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6"/>
  </w:num>
  <w:num w:numId="7">
    <w:abstractNumId w:val="5"/>
  </w:num>
  <w:num w:numId="8">
    <w:abstractNumId w:val="9"/>
  </w:num>
  <w:num w:numId="9">
    <w:abstractNumId w:val="4"/>
  </w:num>
  <w:num w:numId="10">
    <w:abstractNumId w:val="1"/>
  </w:num>
  <w:num w:numId="11">
    <w:abstractNumId w:val="8"/>
  </w:num>
  <w:num w:numId="12">
    <w:abstractNumId w:val="11"/>
  </w:num>
  <w:num w:numId="13">
    <w:abstractNumId w:val="7"/>
  </w:num>
  <w:num w:numId="14">
    <w:abstractNumId w:val="0"/>
    <w:lvlOverride w:ilvl="0">
      <w:lvl w:ilvl="0">
        <w:numFmt w:val="bullet"/>
        <w:lvlText w:val=""/>
        <w:legacy w:legacy="1" w:legacySpace="0" w:legacyIndent="360"/>
        <w:lvlJc w:val="left"/>
        <w:rPr>
          <w:rFonts w:ascii="Symbol" w:hAnsi="Symbol" w:hint="default"/>
        </w:rPr>
      </w:lvl>
    </w:lvlOverride>
  </w:num>
  <w:num w:numId="15">
    <w:abstractNumId w:val="12"/>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i-FI" w:vendorID="64" w:dllVersion="0" w:nlCheck="1" w:checkStyle="0"/>
  <w:activeWritingStyle w:appName="MSWord" w:lang="sv-SE" w:vendorID="64" w:dllVersion="0" w:nlCheck="1" w:checkStyle="0"/>
  <w:activeWritingStyle w:appName="MSWord" w:lang="en-GB" w:vendorID="64" w:dllVersion="131078" w:nlCheck="1" w:checkStyle="1"/>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993"/>
    <w:rsid w:val="00021FC3"/>
    <w:rsid w:val="000403A5"/>
    <w:rsid w:val="00050636"/>
    <w:rsid w:val="00080685"/>
    <w:rsid w:val="0009515E"/>
    <w:rsid w:val="000A2218"/>
    <w:rsid w:val="000B155B"/>
    <w:rsid w:val="000B426F"/>
    <w:rsid w:val="000E1CAF"/>
    <w:rsid w:val="000F6BD3"/>
    <w:rsid w:val="00102F37"/>
    <w:rsid w:val="00114490"/>
    <w:rsid w:val="0012281A"/>
    <w:rsid w:val="00127F44"/>
    <w:rsid w:val="001432CC"/>
    <w:rsid w:val="001625C0"/>
    <w:rsid w:val="0017487E"/>
    <w:rsid w:val="0017528F"/>
    <w:rsid w:val="00184303"/>
    <w:rsid w:val="00184727"/>
    <w:rsid w:val="00193427"/>
    <w:rsid w:val="001B19B5"/>
    <w:rsid w:val="001B20A5"/>
    <w:rsid w:val="001D0623"/>
    <w:rsid w:val="001E2452"/>
    <w:rsid w:val="002045E3"/>
    <w:rsid w:val="00206E26"/>
    <w:rsid w:val="002206AF"/>
    <w:rsid w:val="00242D87"/>
    <w:rsid w:val="00246690"/>
    <w:rsid w:val="0025010B"/>
    <w:rsid w:val="00251904"/>
    <w:rsid w:val="00253887"/>
    <w:rsid w:val="002D6231"/>
    <w:rsid w:val="002F0D76"/>
    <w:rsid w:val="002F43C6"/>
    <w:rsid w:val="00313CE9"/>
    <w:rsid w:val="003346C9"/>
    <w:rsid w:val="00341E67"/>
    <w:rsid w:val="00346E81"/>
    <w:rsid w:val="00351382"/>
    <w:rsid w:val="00366E45"/>
    <w:rsid w:val="00371B95"/>
    <w:rsid w:val="0037440A"/>
    <w:rsid w:val="00386913"/>
    <w:rsid w:val="003925AE"/>
    <w:rsid w:val="003952ED"/>
    <w:rsid w:val="003970E7"/>
    <w:rsid w:val="003B2731"/>
    <w:rsid w:val="003C24F3"/>
    <w:rsid w:val="003C5FFC"/>
    <w:rsid w:val="003D4E6A"/>
    <w:rsid w:val="003D6C9C"/>
    <w:rsid w:val="003D77CB"/>
    <w:rsid w:val="00400F8F"/>
    <w:rsid w:val="00403B03"/>
    <w:rsid w:val="00434086"/>
    <w:rsid w:val="00441EFD"/>
    <w:rsid w:val="004776EA"/>
    <w:rsid w:val="004C00BA"/>
    <w:rsid w:val="004D1FDA"/>
    <w:rsid w:val="004E6739"/>
    <w:rsid w:val="005160F6"/>
    <w:rsid w:val="00532225"/>
    <w:rsid w:val="00551A5B"/>
    <w:rsid w:val="005714E7"/>
    <w:rsid w:val="0057614A"/>
    <w:rsid w:val="005A644C"/>
    <w:rsid w:val="005B3A03"/>
    <w:rsid w:val="005C07C9"/>
    <w:rsid w:val="005C7801"/>
    <w:rsid w:val="005E716F"/>
    <w:rsid w:val="00621460"/>
    <w:rsid w:val="00626534"/>
    <w:rsid w:val="00643E1C"/>
    <w:rsid w:val="006550A1"/>
    <w:rsid w:val="00664489"/>
    <w:rsid w:val="00670970"/>
    <w:rsid w:val="00676089"/>
    <w:rsid w:val="00684474"/>
    <w:rsid w:val="00690033"/>
    <w:rsid w:val="0069429B"/>
    <w:rsid w:val="006B2179"/>
    <w:rsid w:val="006D5249"/>
    <w:rsid w:val="006E0FA3"/>
    <w:rsid w:val="006F25E0"/>
    <w:rsid w:val="00705EBF"/>
    <w:rsid w:val="007120A4"/>
    <w:rsid w:val="00716606"/>
    <w:rsid w:val="007528A6"/>
    <w:rsid w:val="00754C42"/>
    <w:rsid w:val="00756309"/>
    <w:rsid w:val="00757021"/>
    <w:rsid w:val="007A6456"/>
    <w:rsid w:val="007F5B61"/>
    <w:rsid w:val="00806369"/>
    <w:rsid w:val="00807ED4"/>
    <w:rsid w:val="0081774D"/>
    <w:rsid w:val="00824633"/>
    <w:rsid w:val="00825B60"/>
    <w:rsid w:val="00842C25"/>
    <w:rsid w:val="00865890"/>
    <w:rsid w:val="008769F9"/>
    <w:rsid w:val="00883299"/>
    <w:rsid w:val="008870FD"/>
    <w:rsid w:val="008A2F4D"/>
    <w:rsid w:val="008C3DCC"/>
    <w:rsid w:val="008D2542"/>
    <w:rsid w:val="008D25E0"/>
    <w:rsid w:val="008D3C8A"/>
    <w:rsid w:val="008D6A72"/>
    <w:rsid w:val="009028CC"/>
    <w:rsid w:val="00921462"/>
    <w:rsid w:val="009218DF"/>
    <w:rsid w:val="00931089"/>
    <w:rsid w:val="0093430F"/>
    <w:rsid w:val="00992E59"/>
    <w:rsid w:val="009A378A"/>
    <w:rsid w:val="009B6EB3"/>
    <w:rsid w:val="009C7993"/>
    <w:rsid w:val="009D41D2"/>
    <w:rsid w:val="009E1D76"/>
    <w:rsid w:val="009E50C0"/>
    <w:rsid w:val="00A010AE"/>
    <w:rsid w:val="00A0333D"/>
    <w:rsid w:val="00A23897"/>
    <w:rsid w:val="00A323F0"/>
    <w:rsid w:val="00A6508A"/>
    <w:rsid w:val="00A97A63"/>
    <w:rsid w:val="00AC18D3"/>
    <w:rsid w:val="00AD324D"/>
    <w:rsid w:val="00AD51B0"/>
    <w:rsid w:val="00AD72F0"/>
    <w:rsid w:val="00AE1748"/>
    <w:rsid w:val="00AF1A0C"/>
    <w:rsid w:val="00B01295"/>
    <w:rsid w:val="00B12C47"/>
    <w:rsid w:val="00B15DFD"/>
    <w:rsid w:val="00B3154F"/>
    <w:rsid w:val="00B31B17"/>
    <w:rsid w:val="00B516A9"/>
    <w:rsid w:val="00B54759"/>
    <w:rsid w:val="00B8573B"/>
    <w:rsid w:val="00B97714"/>
    <w:rsid w:val="00BB3E6E"/>
    <w:rsid w:val="00BD3A8C"/>
    <w:rsid w:val="00BF3E71"/>
    <w:rsid w:val="00BF48BF"/>
    <w:rsid w:val="00C04AAB"/>
    <w:rsid w:val="00C35808"/>
    <w:rsid w:val="00C4276F"/>
    <w:rsid w:val="00C5139F"/>
    <w:rsid w:val="00C61821"/>
    <w:rsid w:val="00C61912"/>
    <w:rsid w:val="00C77959"/>
    <w:rsid w:val="00C87B47"/>
    <w:rsid w:val="00C91C4E"/>
    <w:rsid w:val="00C96644"/>
    <w:rsid w:val="00CB6F51"/>
    <w:rsid w:val="00CB7D56"/>
    <w:rsid w:val="00CC344A"/>
    <w:rsid w:val="00CC54B6"/>
    <w:rsid w:val="00CE5D29"/>
    <w:rsid w:val="00D260D3"/>
    <w:rsid w:val="00D370EC"/>
    <w:rsid w:val="00D37C8C"/>
    <w:rsid w:val="00D45234"/>
    <w:rsid w:val="00D5062B"/>
    <w:rsid w:val="00D62CD0"/>
    <w:rsid w:val="00D766D0"/>
    <w:rsid w:val="00D77C14"/>
    <w:rsid w:val="00D854F1"/>
    <w:rsid w:val="00D865C0"/>
    <w:rsid w:val="00DA2DA4"/>
    <w:rsid w:val="00DA666D"/>
    <w:rsid w:val="00DC54F7"/>
    <w:rsid w:val="00DE1AB1"/>
    <w:rsid w:val="00DE73B6"/>
    <w:rsid w:val="00E03C88"/>
    <w:rsid w:val="00E203A2"/>
    <w:rsid w:val="00E50776"/>
    <w:rsid w:val="00E5767B"/>
    <w:rsid w:val="00E62406"/>
    <w:rsid w:val="00E753BC"/>
    <w:rsid w:val="00E85716"/>
    <w:rsid w:val="00E868A6"/>
    <w:rsid w:val="00EA030C"/>
    <w:rsid w:val="00EA2EB5"/>
    <w:rsid w:val="00EC49D0"/>
    <w:rsid w:val="00EF0669"/>
    <w:rsid w:val="00F25B3E"/>
    <w:rsid w:val="00F27907"/>
    <w:rsid w:val="00F4033E"/>
    <w:rsid w:val="00F479CA"/>
    <w:rsid w:val="00F551F3"/>
    <w:rsid w:val="00F62061"/>
    <w:rsid w:val="00F85820"/>
    <w:rsid w:val="00F86D5F"/>
    <w:rsid w:val="00FE2325"/>
    <w:rsid w:val="00FE6823"/>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1BA06"/>
  <w15:docId w15:val="{212F4972-D8D1-40E2-ABD8-772437D51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9C7993"/>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uiPriority w:val="99"/>
    <w:qFormat/>
    <w:rsid w:val="009C7993"/>
    <w:pPr>
      <w:keepNext/>
      <w:tabs>
        <w:tab w:val="left" w:pos="567"/>
      </w:tabs>
      <w:spacing w:before="240" w:after="60" w:line="260" w:lineRule="exact"/>
      <w:outlineLvl w:val="1"/>
    </w:pPr>
    <w:rPr>
      <w:rFonts w:ascii="Cambria" w:eastAsia="Times New Roman" w:hAnsi="Cambria"/>
      <w:b/>
      <w:bCs/>
      <w:i/>
      <w:iCs/>
      <w:snapToGrid w:val="0"/>
      <w:sz w:val="28"/>
      <w:szCs w:val="28"/>
      <w:lang w:val="en-GB"/>
    </w:rPr>
  </w:style>
  <w:style w:type="paragraph" w:styleId="Antrat3">
    <w:name w:val="heading 3"/>
    <w:basedOn w:val="prastasis"/>
    <w:next w:val="prastasis"/>
    <w:link w:val="Antrat3Diagrama"/>
    <w:uiPriority w:val="99"/>
    <w:qFormat/>
    <w:rsid w:val="009C7993"/>
    <w:pPr>
      <w:keepNext/>
      <w:keepLines/>
      <w:tabs>
        <w:tab w:val="left" w:pos="567"/>
      </w:tabs>
      <w:spacing w:before="120" w:after="80" w:line="260" w:lineRule="exact"/>
      <w:outlineLvl w:val="2"/>
    </w:pPr>
    <w:rPr>
      <w:rFonts w:ascii="Cambria" w:eastAsia="Times New Roman" w:hAnsi="Cambria"/>
      <w:b/>
      <w:bCs/>
      <w:snapToGrid w:val="0"/>
      <w:sz w:val="26"/>
      <w:szCs w:val="26"/>
      <w:lang w:val="en-GB"/>
    </w:rPr>
  </w:style>
  <w:style w:type="paragraph" w:styleId="Antrat4">
    <w:name w:val="heading 4"/>
    <w:basedOn w:val="prastasis"/>
    <w:next w:val="prastasis"/>
    <w:link w:val="Antrat4Diagrama"/>
    <w:uiPriority w:val="99"/>
    <w:qFormat/>
    <w:rsid w:val="009C7993"/>
    <w:pPr>
      <w:keepNext/>
      <w:tabs>
        <w:tab w:val="left" w:pos="567"/>
      </w:tabs>
      <w:spacing w:after="0" w:line="260" w:lineRule="exact"/>
      <w:jc w:val="both"/>
      <w:outlineLvl w:val="3"/>
    </w:pPr>
    <w:rPr>
      <w:rFonts w:eastAsia="Times New Roman"/>
      <w:b/>
      <w:bCs/>
      <w:snapToGrid w:val="0"/>
      <w:sz w:val="28"/>
      <w:szCs w:val="28"/>
      <w:lang w:val="en-GB"/>
    </w:rPr>
  </w:style>
  <w:style w:type="paragraph" w:styleId="Antrat5">
    <w:name w:val="heading 5"/>
    <w:basedOn w:val="prastasis"/>
    <w:next w:val="prastasis"/>
    <w:link w:val="Antrat5Diagrama"/>
    <w:uiPriority w:val="99"/>
    <w:qFormat/>
    <w:rsid w:val="009C7993"/>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qFormat/>
    <w:rsid w:val="009C7993"/>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9C7993"/>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9C7993"/>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9C7993"/>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C7993"/>
    <w:rPr>
      <w:rFonts w:ascii="Times New Roman" w:eastAsia="SimSun" w:hAnsi="Times New Roman"/>
      <w:b/>
      <w:caps/>
      <w:sz w:val="26"/>
      <w:lang w:val="en-US" w:eastAsia="en-US"/>
    </w:rPr>
  </w:style>
  <w:style w:type="character" w:customStyle="1" w:styleId="Antrat2Diagrama">
    <w:name w:val="Antraštė 2 Diagrama"/>
    <w:link w:val="Antrat2"/>
    <w:uiPriority w:val="99"/>
    <w:rsid w:val="009C7993"/>
    <w:rPr>
      <w:rFonts w:ascii="Cambria" w:eastAsia="Times New Roman" w:hAnsi="Cambria"/>
      <w:b/>
      <w:bCs/>
      <w:i/>
      <w:iCs/>
      <w:snapToGrid w:val="0"/>
      <w:sz w:val="28"/>
      <w:szCs w:val="28"/>
      <w:lang w:val="en-GB" w:eastAsia="en-US"/>
    </w:rPr>
  </w:style>
  <w:style w:type="character" w:customStyle="1" w:styleId="Antrat3Diagrama">
    <w:name w:val="Antraštė 3 Diagrama"/>
    <w:link w:val="Antrat3"/>
    <w:uiPriority w:val="99"/>
    <w:rsid w:val="009C7993"/>
    <w:rPr>
      <w:rFonts w:ascii="Cambria" w:eastAsia="Times New Roman" w:hAnsi="Cambria"/>
      <w:b/>
      <w:bCs/>
      <w:snapToGrid w:val="0"/>
      <w:sz w:val="26"/>
      <w:szCs w:val="26"/>
      <w:lang w:val="en-GB" w:eastAsia="en-US"/>
    </w:rPr>
  </w:style>
  <w:style w:type="character" w:customStyle="1" w:styleId="Antrat4Diagrama">
    <w:name w:val="Antraštė 4 Diagrama"/>
    <w:link w:val="Antrat4"/>
    <w:uiPriority w:val="99"/>
    <w:rsid w:val="009C7993"/>
    <w:rPr>
      <w:rFonts w:eastAsia="Times New Roman"/>
      <w:b/>
      <w:bCs/>
      <w:snapToGrid w:val="0"/>
      <w:sz w:val="28"/>
      <w:szCs w:val="28"/>
      <w:lang w:val="en-GB" w:eastAsia="en-US"/>
    </w:rPr>
  </w:style>
  <w:style w:type="character" w:customStyle="1" w:styleId="Antrat5Diagrama">
    <w:name w:val="Antraštė 5 Diagrama"/>
    <w:link w:val="Antrat5"/>
    <w:uiPriority w:val="99"/>
    <w:rsid w:val="009C7993"/>
    <w:rPr>
      <w:rFonts w:ascii="Times New Roman" w:eastAsia="SimSun" w:hAnsi="Times New Roman"/>
      <w:noProof/>
      <w:sz w:val="22"/>
      <w:lang w:val="en-GB" w:eastAsia="en-US"/>
    </w:rPr>
  </w:style>
  <w:style w:type="character" w:customStyle="1" w:styleId="Antrat6Diagrama">
    <w:name w:val="Antraštė 6 Diagrama"/>
    <w:link w:val="Antrat6"/>
    <w:uiPriority w:val="99"/>
    <w:rsid w:val="009C7993"/>
    <w:rPr>
      <w:rFonts w:ascii="Times New Roman" w:eastAsia="SimSun" w:hAnsi="Times New Roman"/>
      <w:i/>
      <w:sz w:val="22"/>
      <w:lang w:val="en-GB" w:eastAsia="en-US"/>
    </w:rPr>
  </w:style>
  <w:style w:type="character" w:customStyle="1" w:styleId="Antrat7Diagrama">
    <w:name w:val="Antraštė 7 Diagrama"/>
    <w:link w:val="Antrat7"/>
    <w:uiPriority w:val="99"/>
    <w:rsid w:val="009C7993"/>
    <w:rPr>
      <w:rFonts w:ascii="Times New Roman" w:eastAsia="SimSun" w:hAnsi="Times New Roman"/>
      <w:i/>
      <w:sz w:val="22"/>
      <w:lang w:val="en-GB" w:eastAsia="en-US"/>
    </w:rPr>
  </w:style>
  <w:style w:type="character" w:customStyle="1" w:styleId="Antrat8Diagrama">
    <w:name w:val="Antraštė 8 Diagrama"/>
    <w:link w:val="Antrat8"/>
    <w:uiPriority w:val="99"/>
    <w:rsid w:val="009C7993"/>
    <w:rPr>
      <w:rFonts w:ascii="Times New Roman" w:eastAsia="SimSun" w:hAnsi="Times New Roman"/>
      <w:b/>
      <w:i/>
      <w:sz w:val="22"/>
      <w:lang w:val="en-GB" w:eastAsia="en-US"/>
    </w:rPr>
  </w:style>
  <w:style w:type="character" w:customStyle="1" w:styleId="Antrat9Diagrama">
    <w:name w:val="Antraštė 9 Diagrama"/>
    <w:link w:val="Antrat9"/>
    <w:uiPriority w:val="99"/>
    <w:rsid w:val="009C7993"/>
    <w:rPr>
      <w:rFonts w:ascii="Times New Roman" w:eastAsia="SimSun" w:hAnsi="Times New Roman"/>
      <w:b/>
      <w:i/>
      <w:sz w:val="22"/>
      <w:lang w:val="en-GB" w:eastAsia="en-US"/>
    </w:rPr>
  </w:style>
  <w:style w:type="numbering" w:customStyle="1" w:styleId="NoList1">
    <w:name w:val="No List1"/>
    <w:next w:val="Sraonra"/>
    <w:uiPriority w:val="99"/>
    <w:semiHidden/>
    <w:unhideWhenUsed/>
    <w:rsid w:val="009C7993"/>
  </w:style>
  <w:style w:type="paragraph" w:styleId="Porat">
    <w:name w:val="footer"/>
    <w:basedOn w:val="prastasis"/>
    <w:link w:val="PoratDiagrama"/>
    <w:uiPriority w:val="99"/>
    <w:rsid w:val="009C7993"/>
    <w:pPr>
      <w:tabs>
        <w:tab w:val="left" w:pos="567"/>
        <w:tab w:val="center" w:pos="4536"/>
        <w:tab w:val="right" w:pos="8306"/>
      </w:tabs>
      <w:spacing w:after="0" w:line="260" w:lineRule="exact"/>
    </w:pPr>
    <w:rPr>
      <w:rFonts w:ascii="Times New Roman" w:eastAsia="Times New Roman" w:hAnsi="Times New Roman"/>
      <w:snapToGrid w:val="0"/>
      <w:szCs w:val="20"/>
      <w:lang w:val="en-GB"/>
    </w:rPr>
  </w:style>
  <w:style w:type="character" w:customStyle="1" w:styleId="PoratDiagrama">
    <w:name w:val="Poraštė Diagrama"/>
    <w:link w:val="Porat"/>
    <w:uiPriority w:val="99"/>
    <w:rsid w:val="009C7993"/>
    <w:rPr>
      <w:rFonts w:ascii="Times New Roman" w:eastAsia="Times New Roman" w:hAnsi="Times New Roman"/>
      <w:snapToGrid w:val="0"/>
      <w:sz w:val="22"/>
      <w:lang w:val="en-GB" w:eastAsia="en-US"/>
    </w:rPr>
  </w:style>
  <w:style w:type="character" w:customStyle="1" w:styleId="HeaderChar">
    <w:name w:val="Header Char"/>
    <w:rsid w:val="009C7993"/>
    <w:rPr>
      <w:snapToGrid w:val="0"/>
      <w:sz w:val="22"/>
      <w:lang w:val="en-GB" w:eastAsia="en-US"/>
    </w:rPr>
  </w:style>
  <w:style w:type="character" w:styleId="Puslapionumeris">
    <w:name w:val="page number"/>
    <w:uiPriority w:val="99"/>
    <w:rsid w:val="009C7993"/>
    <w:rPr>
      <w:rFonts w:cs="Times New Roman"/>
    </w:rPr>
  </w:style>
  <w:style w:type="character" w:styleId="Hipersaitas">
    <w:name w:val="Hyperlink"/>
    <w:uiPriority w:val="99"/>
    <w:rsid w:val="009C7993"/>
    <w:rPr>
      <w:color w:val="0000FF"/>
      <w:u w:val="single"/>
    </w:rPr>
  </w:style>
  <w:style w:type="paragraph" w:customStyle="1" w:styleId="BodytextAgency">
    <w:name w:val="Body text (Agency)"/>
    <w:basedOn w:val="prastasis"/>
    <w:link w:val="BodytextAgencyChar"/>
    <w:uiPriority w:val="99"/>
    <w:rsid w:val="009C7993"/>
    <w:pPr>
      <w:spacing w:after="140" w:line="280" w:lineRule="atLeast"/>
    </w:pPr>
    <w:rPr>
      <w:rFonts w:ascii="Verdana" w:eastAsia="Times New Roman" w:hAnsi="Verdana"/>
      <w:snapToGrid w:val="0"/>
      <w:sz w:val="18"/>
      <w:szCs w:val="20"/>
      <w:lang w:val="en-GB"/>
    </w:rPr>
  </w:style>
  <w:style w:type="paragraph" w:customStyle="1" w:styleId="NormalAgency">
    <w:name w:val="Normal (Agency)"/>
    <w:link w:val="NormalAgencyChar"/>
    <w:uiPriority w:val="99"/>
    <w:rsid w:val="009C799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C7993"/>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9C7993"/>
    <w:rPr>
      <w:rFonts w:ascii="Courier New" w:hAnsi="Courier New"/>
      <w:color w:val="00FF00"/>
      <w:sz w:val="40"/>
    </w:rPr>
  </w:style>
  <w:style w:type="character" w:customStyle="1" w:styleId="tw4winTerm">
    <w:name w:val="tw4winTerm"/>
    <w:uiPriority w:val="99"/>
    <w:rsid w:val="009C7993"/>
    <w:rPr>
      <w:color w:val="0000FF"/>
    </w:rPr>
  </w:style>
  <w:style w:type="character" w:customStyle="1" w:styleId="tw4winPopup">
    <w:name w:val="tw4winPopup"/>
    <w:uiPriority w:val="99"/>
    <w:rsid w:val="009C7993"/>
    <w:rPr>
      <w:rFonts w:ascii="Courier New" w:hAnsi="Courier New"/>
      <w:noProof/>
      <w:color w:val="008000"/>
    </w:rPr>
  </w:style>
  <w:style w:type="character" w:customStyle="1" w:styleId="tw4winJump">
    <w:name w:val="tw4winJump"/>
    <w:uiPriority w:val="99"/>
    <w:rsid w:val="009C7993"/>
    <w:rPr>
      <w:rFonts w:ascii="Courier New" w:hAnsi="Courier New"/>
      <w:noProof/>
      <w:color w:val="008080"/>
    </w:rPr>
  </w:style>
  <w:style w:type="character" w:customStyle="1" w:styleId="tw4winExternal">
    <w:name w:val="tw4winExternal"/>
    <w:uiPriority w:val="99"/>
    <w:rsid w:val="009C7993"/>
    <w:rPr>
      <w:rFonts w:ascii="Courier New" w:hAnsi="Courier New"/>
      <w:noProof/>
      <w:color w:val="808080"/>
    </w:rPr>
  </w:style>
  <w:style w:type="character" w:customStyle="1" w:styleId="tw4winInternal">
    <w:name w:val="tw4winInternal"/>
    <w:uiPriority w:val="99"/>
    <w:rsid w:val="009C7993"/>
    <w:rPr>
      <w:rFonts w:ascii="Courier New" w:hAnsi="Courier New"/>
      <w:noProof/>
      <w:color w:val="FF0000"/>
    </w:rPr>
  </w:style>
  <w:style w:type="character" w:customStyle="1" w:styleId="DONOTTRANSLATE">
    <w:name w:val="DO_NOT_TRANSLATE"/>
    <w:uiPriority w:val="99"/>
    <w:rsid w:val="009C7993"/>
    <w:rPr>
      <w:rFonts w:ascii="Courier New" w:hAnsi="Courier New"/>
      <w:noProof/>
      <w:color w:val="800000"/>
    </w:rPr>
  </w:style>
  <w:style w:type="paragraph" w:styleId="Debesliotekstas">
    <w:name w:val="Balloon Text"/>
    <w:basedOn w:val="prastasis"/>
    <w:link w:val="DebesliotekstasDiagrama"/>
    <w:uiPriority w:val="99"/>
    <w:rsid w:val="009C7993"/>
    <w:pPr>
      <w:tabs>
        <w:tab w:val="left" w:pos="567"/>
      </w:tabs>
      <w:spacing w:after="0" w:line="240" w:lineRule="auto"/>
    </w:pPr>
    <w:rPr>
      <w:rFonts w:ascii="Tahoma" w:eastAsia="Times New Roman" w:hAnsi="Tahoma"/>
      <w:snapToGrid w:val="0"/>
      <w:sz w:val="16"/>
      <w:szCs w:val="16"/>
      <w:lang w:val="en-GB"/>
    </w:rPr>
  </w:style>
  <w:style w:type="character" w:customStyle="1" w:styleId="DebesliotekstasDiagrama">
    <w:name w:val="Debesėlio tekstas Diagrama"/>
    <w:link w:val="Debesliotekstas"/>
    <w:uiPriority w:val="99"/>
    <w:rsid w:val="009C7993"/>
    <w:rPr>
      <w:rFonts w:ascii="Tahoma" w:eastAsia="Times New Roman" w:hAnsi="Tahoma"/>
      <w:snapToGrid w:val="0"/>
      <w:sz w:val="16"/>
      <w:szCs w:val="16"/>
      <w:lang w:val="en-GB" w:eastAsia="en-US"/>
    </w:rPr>
  </w:style>
  <w:style w:type="character" w:styleId="Komentaronuoroda">
    <w:name w:val="annotation reference"/>
    <w:uiPriority w:val="99"/>
    <w:rsid w:val="009C7993"/>
    <w:rPr>
      <w:sz w:val="16"/>
      <w:szCs w:val="16"/>
    </w:rPr>
  </w:style>
  <w:style w:type="paragraph" w:styleId="Komentarotekstas">
    <w:name w:val="annotation text"/>
    <w:basedOn w:val="prastasis"/>
    <w:link w:val="KomentarotekstasDiagrama"/>
    <w:uiPriority w:val="99"/>
    <w:rsid w:val="009C7993"/>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link w:val="Komentarotekstas"/>
    <w:uiPriority w:val="99"/>
    <w:rsid w:val="009C7993"/>
    <w:rPr>
      <w:rFonts w:ascii="Times New Roman" w:eastAsia="Times New Roman" w:hAnsi="Times New Roman"/>
      <w:snapToGrid w:val="0"/>
      <w:lang w:val="en-GB" w:eastAsia="en-US"/>
    </w:rPr>
  </w:style>
  <w:style w:type="paragraph" w:styleId="Komentarotema">
    <w:name w:val="annotation subject"/>
    <w:basedOn w:val="Komentarotekstas"/>
    <w:next w:val="Komentarotekstas"/>
    <w:link w:val="KomentarotemaDiagrama"/>
    <w:uiPriority w:val="99"/>
    <w:rsid w:val="009C7993"/>
    <w:rPr>
      <w:b/>
      <w:bCs/>
    </w:rPr>
  </w:style>
  <w:style w:type="character" w:customStyle="1" w:styleId="KomentarotemaDiagrama">
    <w:name w:val="Komentaro tema Diagrama"/>
    <w:link w:val="Komentarotema"/>
    <w:uiPriority w:val="99"/>
    <w:rsid w:val="009C7993"/>
    <w:rPr>
      <w:rFonts w:ascii="Times New Roman" w:eastAsia="Times New Roman" w:hAnsi="Times New Roman"/>
      <w:b/>
      <w:bCs/>
      <w:snapToGrid w:val="0"/>
      <w:lang w:val="en-GB" w:eastAsia="en-US"/>
    </w:rPr>
  </w:style>
  <w:style w:type="paragraph" w:styleId="Pataisymai">
    <w:name w:val="Revision"/>
    <w:hidden/>
    <w:uiPriority w:val="99"/>
    <w:semiHidden/>
    <w:rsid w:val="009C799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C7993"/>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9C7993"/>
    <w:rPr>
      <w:rFonts w:ascii="Courier New" w:hAnsi="Courier New"/>
      <w:vanish/>
      <w:color w:val="800080"/>
      <w:sz w:val="24"/>
      <w:vertAlign w:val="subscript"/>
    </w:rPr>
  </w:style>
  <w:style w:type="paragraph" w:styleId="Antrats">
    <w:name w:val="header"/>
    <w:basedOn w:val="prastasis"/>
    <w:link w:val="AntratsDiagrama"/>
    <w:uiPriority w:val="99"/>
    <w:rsid w:val="009C7993"/>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link w:val="Antrats"/>
    <w:uiPriority w:val="99"/>
    <w:rsid w:val="009C7993"/>
    <w:rPr>
      <w:rFonts w:ascii="Times New Roman" w:eastAsia="SimSun" w:hAnsi="Times New Roman"/>
      <w:sz w:val="22"/>
      <w:lang w:val="en-GB" w:eastAsia="zh-CN"/>
    </w:rPr>
  </w:style>
  <w:style w:type="paragraph" w:styleId="Dokumentostruktra">
    <w:name w:val="Document Map"/>
    <w:basedOn w:val="prastasis"/>
    <w:link w:val="DokumentostruktraDiagrama"/>
    <w:uiPriority w:val="99"/>
    <w:rsid w:val="009C7993"/>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9C7993"/>
    <w:rPr>
      <w:rFonts w:ascii="Tahoma" w:eastAsia="SimSun" w:hAnsi="Tahoma"/>
      <w:shd w:val="clear" w:color="auto" w:fill="000080"/>
      <w:lang w:val="en-GB" w:eastAsia="zh-CN"/>
    </w:rPr>
  </w:style>
  <w:style w:type="paragraph" w:styleId="Pagrindiniotekstotrauka">
    <w:name w:val="Body Text Indent"/>
    <w:basedOn w:val="prastasis"/>
    <w:link w:val="PagrindiniotekstotraukaDiagrama"/>
    <w:uiPriority w:val="99"/>
    <w:rsid w:val="009C7993"/>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link w:val="Pagrindiniotekstotrauka"/>
    <w:uiPriority w:val="99"/>
    <w:rsid w:val="009C7993"/>
    <w:rPr>
      <w:rFonts w:ascii="Times New Roman" w:eastAsia="SimSun" w:hAnsi="Times New Roman"/>
      <w:sz w:val="22"/>
      <w:szCs w:val="22"/>
      <w:lang w:val="en-GB" w:eastAsia="en-GB"/>
    </w:rPr>
  </w:style>
  <w:style w:type="paragraph" w:styleId="Pagrindinistekstas3">
    <w:name w:val="Body Text 3"/>
    <w:basedOn w:val="prastasis"/>
    <w:link w:val="Pagrindinistekstas3Diagrama"/>
    <w:uiPriority w:val="99"/>
    <w:rsid w:val="009C7993"/>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link w:val="Pagrindinistekstas3"/>
    <w:uiPriority w:val="99"/>
    <w:rsid w:val="009C7993"/>
    <w:rPr>
      <w:rFonts w:ascii="Times New Roman" w:eastAsia="SimSun" w:hAnsi="Times New Roman"/>
      <w:color w:val="0000FF"/>
      <w:sz w:val="22"/>
      <w:szCs w:val="22"/>
      <w:lang w:val="en-GB" w:eastAsia="en-GB"/>
    </w:rPr>
  </w:style>
  <w:style w:type="paragraph" w:styleId="Pagrindiniotekstotrauka2">
    <w:name w:val="Body Text Indent 2"/>
    <w:basedOn w:val="prastasis"/>
    <w:link w:val="Pagrindiniotekstotrauka2Diagrama"/>
    <w:uiPriority w:val="99"/>
    <w:rsid w:val="009C799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link w:val="Pagrindiniotekstotrauka2"/>
    <w:uiPriority w:val="99"/>
    <w:rsid w:val="009C7993"/>
    <w:rPr>
      <w:rFonts w:ascii="Times New Roman" w:eastAsia="SimSun" w:hAnsi="Times New Roman"/>
      <w:b/>
      <w:bCs/>
      <w:color w:val="0000FF"/>
      <w:sz w:val="22"/>
      <w:szCs w:val="22"/>
      <w:lang w:val="en-GB" w:eastAsia="en-US"/>
    </w:rPr>
  </w:style>
  <w:style w:type="paragraph" w:styleId="Pagrindinistekstas">
    <w:name w:val="Body Text"/>
    <w:basedOn w:val="prastasis"/>
    <w:link w:val="PagrindinistekstasDiagrama"/>
    <w:uiPriority w:val="99"/>
    <w:rsid w:val="009C7993"/>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link w:val="Pagrindinistekstas"/>
    <w:uiPriority w:val="99"/>
    <w:rsid w:val="009C7993"/>
    <w:rPr>
      <w:rFonts w:ascii="Times New Roman" w:eastAsia="SimSun" w:hAnsi="Times New Roman"/>
      <w:i/>
      <w:color w:val="008000"/>
      <w:sz w:val="22"/>
      <w:lang w:val="en-GB" w:eastAsia="en-US"/>
    </w:rPr>
  </w:style>
  <w:style w:type="paragraph" w:styleId="Pagrindinistekstas2">
    <w:name w:val="Body Text 2"/>
    <w:basedOn w:val="prastasis"/>
    <w:link w:val="Pagrindinistekstas2Diagrama"/>
    <w:uiPriority w:val="99"/>
    <w:rsid w:val="009C799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link w:val="Pagrindinistekstas2"/>
    <w:uiPriority w:val="99"/>
    <w:rsid w:val="009C7993"/>
    <w:rPr>
      <w:rFonts w:ascii="Times New Roman" w:eastAsia="SimSun" w:hAnsi="Times New Roman"/>
      <w:b/>
      <w:bCs/>
      <w:color w:val="0000FF"/>
      <w:sz w:val="22"/>
      <w:szCs w:val="22"/>
      <w:u w:val="single"/>
      <w:lang w:val="en-GB" w:eastAsia="en-US"/>
    </w:rPr>
  </w:style>
  <w:style w:type="paragraph" w:customStyle="1" w:styleId="AHeader1">
    <w:name w:val="AHeader 1"/>
    <w:basedOn w:val="prastasis"/>
    <w:uiPriority w:val="99"/>
    <w:rsid w:val="009C7993"/>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9C7993"/>
    <w:pPr>
      <w:tabs>
        <w:tab w:val="clear" w:pos="720"/>
        <w:tab w:val="num" w:pos="360"/>
      </w:tabs>
      <w:ind w:left="709" w:hanging="425"/>
    </w:pPr>
    <w:rPr>
      <w:sz w:val="22"/>
    </w:rPr>
  </w:style>
  <w:style w:type="paragraph" w:customStyle="1" w:styleId="AHeader3">
    <w:name w:val="AHeader 3"/>
    <w:basedOn w:val="AHeader2"/>
    <w:uiPriority w:val="99"/>
    <w:rsid w:val="009C7993"/>
    <w:pPr>
      <w:ind w:left="1276" w:hanging="567"/>
    </w:pPr>
  </w:style>
  <w:style w:type="paragraph" w:customStyle="1" w:styleId="AHeader2abc">
    <w:name w:val="AHeader 2 abc"/>
    <w:basedOn w:val="AHeader3"/>
    <w:uiPriority w:val="99"/>
    <w:rsid w:val="009C7993"/>
    <w:pPr>
      <w:jc w:val="both"/>
    </w:pPr>
    <w:rPr>
      <w:b w:val="0"/>
      <w:bCs w:val="0"/>
    </w:rPr>
  </w:style>
  <w:style w:type="paragraph" w:customStyle="1" w:styleId="AHeader3abc">
    <w:name w:val="AHeader 3 abc"/>
    <w:basedOn w:val="AHeader2abc"/>
    <w:uiPriority w:val="99"/>
    <w:rsid w:val="009C7993"/>
    <w:pPr>
      <w:ind w:left="1701" w:hanging="425"/>
    </w:pPr>
  </w:style>
  <w:style w:type="paragraph" w:styleId="Pagrindiniotekstotrauka3">
    <w:name w:val="Body Text Indent 3"/>
    <w:basedOn w:val="prastasis"/>
    <w:link w:val="Pagrindiniotekstotrauka3Diagrama"/>
    <w:uiPriority w:val="99"/>
    <w:rsid w:val="009C7993"/>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link w:val="Pagrindiniotekstotrauka3"/>
    <w:uiPriority w:val="99"/>
    <w:rsid w:val="009C7993"/>
    <w:rPr>
      <w:rFonts w:ascii="Times New Roman" w:eastAsia="SimSun" w:hAnsi="Times New Roman"/>
      <w:sz w:val="22"/>
      <w:szCs w:val="21"/>
      <w:lang w:val="en-GB" w:eastAsia="en-US"/>
    </w:rPr>
  </w:style>
  <w:style w:type="character" w:styleId="Perirtashipersaitas">
    <w:name w:val="FollowedHyperlink"/>
    <w:uiPriority w:val="99"/>
    <w:rsid w:val="009C7993"/>
    <w:rPr>
      <w:rFonts w:cs="Times New Roman"/>
      <w:color w:val="800080"/>
      <w:u w:val="single"/>
    </w:rPr>
  </w:style>
  <w:style w:type="character" w:styleId="Grietas">
    <w:name w:val="Strong"/>
    <w:uiPriority w:val="99"/>
    <w:qFormat/>
    <w:rsid w:val="009C7993"/>
    <w:rPr>
      <w:rFonts w:cs="Times New Roman"/>
      <w:b/>
      <w:bCs/>
    </w:rPr>
  </w:style>
  <w:style w:type="character" w:customStyle="1" w:styleId="BodytextAgencyChar">
    <w:name w:val="Body text (Agency) Char"/>
    <w:link w:val="BodytextAgency"/>
    <w:uiPriority w:val="99"/>
    <w:locked/>
    <w:rsid w:val="009C7993"/>
    <w:rPr>
      <w:rFonts w:ascii="Verdana" w:eastAsia="Times New Roman" w:hAnsi="Verdana"/>
      <w:snapToGrid w:val="0"/>
      <w:sz w:val="18"/>
      <w:lang w:val="en-GB" w:eastAsia="en-US"/>
    </w:rPr>
  </w:style>
  <w:style w:type="table" w:customStyle="1" w:styleId="TablegridAgencyblack">
    <w:name w:val="Table grid (Agency) black"/>
    <w:uiPriority w:val="99"/>
    <w:semiHidden/>
    <w:rsid w:val="009C799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C7993"/>
    <w:pPr>
      <w:keepNext/>
    </w:pPr>
    <w:rPr>
      <w:rFonts w:eastAsia="SimSun" w:cs="Verdana"/>
      <w:b/>
      <w:snapToGrid/>
      <w:szCs w:val="18"/>
      <w:lang w:eastAsia="en-GB"/>
    </w:rPr>
  </w:style>
  <w:style w:type="character" w:customStyle="1" w:styleId="NormalAgencyChar">
    <w:name w:val="Normal (Agency) Char"/>
    <w:link w:val="NormalAgency"/>
    <w:uiPriority w:val="99"/>
    <w:locked/>
    <w:rsid w:val="009C7993"/>
    <w:rPr>
      <w:rFonts w:ascii="Verdana" w:eastAsia="Times New Roman" w:hAnsi="Verdana"/>
      <w:snapToGrid w:val="0"/>
      <w:sz w:val="18"/>
      <w:szCs w:val="22"/>
      <w:lang w:val="en-GB"/>
    </w:rPr>
  </w:style>
  <w:style w:type="paragraph" w:styleId="Paprastasistekstas">
    <w:name w:val="Plain Text"/>
    <w:basedOn w:val="prastasis"/>
    <w:link w:val="PaprastasistekstasDiagrama"/>
    <w:uiPriority w:val="99"/>
    <w:rsid w:val="009C7993"/>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9C7993"/>
    <w:rPr>
      <w:rFonts w:ascii="Courier New" w:eastAsia="SimSun" w:hAnsi="Courier New"/>
      <w:lang w:val="en-US" w:eastAsia="en-US"/>
    </w:rPr>
  </w:style>
  <w:style w:type="paragraph" w:customStyle="1" w:styleId="Default">
    <w:name w:val="Default"/>
    <w:rsid w:val="009C799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C7993"/>
    <w:pPr>
      <w:spacing w:after="0" w:line="240" w:lineRule="auto"/>
      <w:jc w:val="center"/>
    </w:pPr>
    <w:rPr>
      <w:rFonts w:ascii="Times New Roman" w:eastAsia="SimSun" w:hAnsi="Times New Roman"/>
      <w:b/>
      <w:szCs w:val="20"/>
      <w:lang w:val="en-GB"/>
    </w:rPr>
  </w:style>
  <w:style w:type="character" w:customStyle="1" w:styleId="PavadinimasDiagrama">
    <w:name w:val="Pavadinimas Diagrama"/>
    <w:link w:val="Pavadinimas"/>
    <w:uiPriority w:val="99"/>
    <w:rsid w:val="009C7993"/>
    <w:rPr>
      <w:rFonts w:ascii="Times New Roman" w:eastAsia="SimSun" w:hAnsi="Times New Roman"/>
      <w:b/>
      <w:sz w:val="22"/>
      <w:lang w:val="en-GB" w:eastAsia="en-US"/>
    </w:rPr>
  </w:style>
  <w:style w:type="paragraph" w:styleId="Dokumentoinaostekstas">
    <w:name w:val="endnote text"/>
    <w:basedOn w:val="prastasis"/>
    <w:link w:val="DokumentoinaostekstasDiagrama"/>
    <w:uiPriority w:val="99"/>
    <w:rsid w:val="009C7993"/>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link w:val="Dokumentoinaostekstas"/>
    <w:uiPriority w:val="99"/>
    <w:rsid w:val="009C7993"/>
    <w:rPr>
      <w:rFonts w:ascii="Times New Roman" w:eastAsia="SimSun" w:hAnsi="Times New Roman"/>
      <w:sz w:val="22"/>
      <w:lang w:val="en-GB" w:eastAsia="en-US"/>
    </w:rPr>
  </w:style>
  <w:style w:type="paragraph" w:customStyle="1" w:styleId="BTEMEASMCA">
    <w:name w:val="BT EMEA_SMCA"/>
    <w:basedOn w:val="prastasis"/>
    <w:link w:val="BTEMEASMCAChar"/>
    <w:autoRedefine/>
    <w:uiPriority w:val="99"/>
    <w:rsid w:val="009C7993"/>
    <w:pPr>
      <w:spacing w:after="0" w:line="240" w:lineRule="auto"/>
    </w:pPr>
    <w:rPr>
      <w:rFonts w:ascii="Times New Roman" w:eastAsia="SimSun" w:hAnsi="Times New Roman"/>
      <w:noProof/>
      <w:sz w:val="20"/>
      <w:szCs w:val="20"/>
      <w:lang w:val="en-GB"/>
    </w:rPr>
  </w:style>
  <w:style w:type="character" w:customStyle="1" w:styleId="BTEMEASMCAChar">
    <w:name w:val="BT EMEA_SMCA Char"/>
    <w:link w:val="BTEMEASMCA"/>
    <w:uiPriority w:val="99"/>
    <w:locked/>
    <w:rsid w:val="009C7993"/>
    <w:rPr>
      <w:rFonts w:ascii="Times New Roman" w:eastAsia="SimSun" w:hAnsi="Times New Roman"/>
      <w:noProof/>
      <w:lang w:val="en-GB" w:eastAsia="en-US"/>
    </w:rPr>
  </w:style>
  <w:style w:type="character" w:customStyle="1" w:styleId="CharChar12">
    <w:name w:val="Char Char12"/>
    <w:locked/>
    <w:rsid w:val="009C7993"/>
    <w:rPr>
      <w:snapToGrid w:val="0"/>
      <w:lang w:val="en-GB" w:eastAsia="en-US" w:bidi="ar-SA"/>
    </w:rPr>
  </w:style>
  <w:style w:type="table" w:styleId="Lentelstinklelis">
    <w:name w:val="Table Grid"/>
    <w:basedOn w:val="prastojilentel"/>
    <w:uiPriority w:val="59"/>
    <w:rsid w:val="008D6A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1847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4110930">
      <w:bodyDiv w:val="1"/>
      <w:marLeft w:val="0"/>
      <w:marRight w:val="0"/>
      <w:marTop w:val="0"/>
      <w:marBottom w:val="0"/>
      <w:divBdr>
        <w:top w:val="none" w:sz="0" w:space="0" w:color="auto"/>
        <w:left w:val="none" w:sz="0" w:space="0" w:color="auto"/>
        <w:bottom w:val="none" w:sz="0" w:space="0" w:color="auto"/>
        <w:right w:val="none" w:sz="0" w:space="0" w:color="auto"/>
      </w:divBdr>
    </w:div>
    <w:div w:id="169799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microsoft.com/office/2016/09/relationships/commentsIds" Target="commentsId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2FE2EF-BDC8-4EFB-B228-CA054E2252FF}">
  <ds:schemaRefs>
    <ds:schemaRef ds:uri="http://purl.org/dc/elements/1.1/"/>
    <ds:schemaRef ds:uri="http://schemas.microsoft.com/office/2006/documentManagement/types"/>
    <ds:schemaRef ds:uri="http://purl.org/dc/dcmitype/"/>
    <ds:schemaRef ds:uri="http://schemas.openxmlformats.org/package/2006/metadata/core-properties"/>
    <ds:schemaRef ds:uri="http://purl.org/dc/terms/"/>
    <ds:schemaRef ds:uri="http://schemas.microsoft.com/office/infopath/2007/PartnerControls"/>
    <ds:schemaRef ds:uri="http://schemas.microsoft.com/office/2006/metadata/properties"/>
    <ds:schemaRef ds:uri="http://www.w3.org/XML/1998/namespace"/>
    <ds:schemaRef ds:uri="cb0b4dfd-1452-42df-bcc2-835b32a0f636"/>
    <ds:schemaRef ds:uri="8c54d1d4-8a50-4b16-b050-2289fc7c4d80"/>
  </ds:schemaRefs>
</ds:datastoreItem>
</file>

<file path=customXml/itemProps2.xml><?xml version="1.0" encoding="utf-8"?>
<ds:datastoreItem xmlns:ds="http://schemas.openxmlformats.org/officeDocument/2006/customXml" ds:itemID="{416A13F9-9BEA-4D3A-8692-5451F20BA7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2DC234-6A59-4CA2-A873-81E68CDA43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22261</Words>
  <Characters>12689</Characters>
  <Application>Microsoft Office Word</Application>
  <DocSecurity>4</DocSecurity>
  <Lines>105</Lines>
  <Paragraphs>69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99</vt:i4>
      </vt:variant>
    </vt:vector>
  </HeadingPairs>
  <TitlesOfParts>
    <vt:vector size="101" baseType="lpstr">
      <vt:lpstr/>
      <vt: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B. PAKUOTĖS LAPELIS</vt:lpstr>
      <vt:lpstr/>
      <vt:lpstr>    Pakuotės lapelis: informacija vartotojui</vt:lpstr>
      <vt:lpstr>        3.	Kaip vartoti Silseq</vt:lpstr>
      <vt:lpstr>        4.	Galimas šalutinis poveikis</vt:lpstr>
      <vt:lpstr>        5.	Kaip laikyti Silseq</vt:lpstr>
      <vt:lpstr>        6.	Pakuotės turinys ir kita informacija</vt:lpstr>
    </vt:vector>
  </TitlesOfParts>
  <Company/>
  <LinksUpToDate>false</LinksUpToDate>
  <CharactersWithSpaces>34881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dc:creator>
  <cp:lastModifiedBy>Albina Burkauskaitė</cp:lastModifiedBy>
  <cp:revision>2</cp:revision>
  <dcterms:created xsi:type="dcterms:W3CDTF">2025-06-13T10:04:00Z</dcterms:created>
  <dcterms:modified xsi:type="dcterms:W3CDTF">2025-06-13T10:04:00Z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