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1BAB" w14:textId="77777777" w:rsidR="008D3B35" w:rsidRDefault="008D3B35">
      <w:pPr>
        <w:tabs>
          <w:tab w:val="left" w:pos="4962"/>
        </w:tabs>
        <w:rPr>
          <w:rFonts w:eastAsia="SimSun"/>
          <w:color w:val="000000"/>
          <w:szCs w:val="24"/>
        </w:rPr>
      </w:pPr>
    </w:p>
    <w:p w14:paraId="24EDB2C6" w14:textId="77777777" w:rsidR="005E1650" w:rsidRDefault="005E1650">
      <w:pPr>
        <w:tabs>
          <w:tab w:val="left" w:pos="4962"/>
        </w:tabs>
        <w:rPr>
          <w:rFonts w:eastAsia="SimSun"/>
          <w:color w:val="000000"/>
          <w:szCs w:val="24"/>
        </w:rPr>
      </w:pPr>
    </w:p>
    <w:p w14:paraId="0DC51F86" w14:textId="77777777" w:rsidR="005E1650" w:rsidRDefault="005E1650">
      <w:pPr>
        <w:tabs>
          <w:tab w:val="left" w:pos="4962"/>
        </w:tabs>
        <w:rPr>
          <w:rFonts w:eastAsia="SimSun"/>
          <w:color w:val="000000"/>
          <w:szCs w:val="24"/>
        </w:rPr>
      </w:pPr>
    </w:p>
    <w:p w14:paraId="4DBDFEE8" w14:textId="77777777" w:rsidR="005E1650" w:rsidRDefault="005E1650">
      <w:pPr>
        <w:tabs>
          <w:tab w:val="left" w:pos="4962"/>
        </w:tabs>
        <w:rPr>
          <w:rFonts w:eastAsia="SimSun"/>
          <w:color w:val="000000"/>
          <w:szCs w:val="24"/>
        </w:rPr>
      </w:pPr>
    </w:p>
    <w:p w14:paraId="601F2CEE" w14:textId="77777777" w:rsidR="005E1650" w:rsidRDefault="005E1650">
      <w:pPr>
        <w:tabs>
          <w:tab w:val="left" w:pos="4962"/>
        </w:tabs>
        <w:rPr>
          <w:rFonts w:eastAsia="SimSun"/>
          <w:color w:val="000000"/>
          <w:szCs w:val="24"/>
        </w:rPr>
      </w:pPr>
    </w:p>
    <w:p w14:paraId="7FA7973E" w14:textId="77777777" w:rsidR="005E1650" w:rsidRDefault="005E1650">
      <w:pPr>
        <w:tabs>
          <w:tab w:val="left" w:pos="4962"/>
        </w:tabs>
        <w:rPr>
          <w:rFonts w:eastAsia="SimSun"/>
          <w:color w:val="000000"/>
          <w:szCs w:val="24"/>
        </w:rPr>
      </w:pPr>
    </w:p>
    <w:p w14:paraId="613C8C12" w14:textId="77777777" w:rsidR="005E1650" w:rsidRDefault="005E1650">
      <w:pPr>
        <w:tabs>
          <w:tab w:val="left" w:pos="4962"/>
        </w:tabs>
        <w:rPr>
          <w:rFonts w:eastAsia="SimSun"/>
          <w:color w:val="000000"/>
          <w:szCs w:val="24"/>
        </w:rPr>
      </w:pPr>
    </w:p>
    <w:p w14:paraId="426B9500" w14:textId="77777777" w:rsidR="005E1650" w:rsidRDefault="005E1650">
      <w:pPr>
        <w:tabs>
          <w:tab w:val="left" w:pos="4962"/>
        </w:tabs>
        <w:rPr>
          <w:rFonts w:eastAsia="SimSun"/>
          <w:color w:val="000000"/>
          <w:szCs w:val="24"/>
        </w:rPr>
      </w:pPr>
    </w:p>
    <w:p w14:paraId="14B2255A" w14:textId="77777777" w:rsidR="005E1650" w:rsidRDefault="005E1650">
      <w:pPr>
        <w:tabs>
          <w:tab w:val="left" w:pos="4962"/>
        </w:tabs>
        <w:rPr>
          <w:rFonts w:eastAsia="SimSun"/>
          <w:color w:val="000000"/>
          <w:szCs w:val="24"/>
        </w:rPr>
      </w:pPr>
    </w:p>
    <w:p w14:paraId="368AEACC" w14:textId="77777777" w:rsidR="005E1650" w:rsidRDefault="005E1650">
      <w:pPr>
        <w:tabs>
          <w:tab w:val="left" w:pos="4962"/>
        </w:tabs>
        <w:rPr>
          <w:rFonts w:eastAsia="SimSun"/>
          <w:color w:val="000000"/>
          <w:szCs w:val="24"/>
        </w:rPr>
      </w:pPr>
    </w:p>
    <w:p w14:paraId="605FBAF8" w14:textId="77777777" w:rsidR="005E1650" w:rsidRDefault="005E1650">
      <w:pPr>
        <w:tabs>
          <w:tab w:val="left" w:pos="4962"/>
        </w:tabs>
        <w:rPr>
          <w:rFonts w:ascii="Courier New" w:eastAsia="SimSun" w:hAnsi="Courier New"/>
          <w:color w:val="000000"/>
        </w:rPr>
      </w:pPr>
    </w:p>
    <w:p w14:paraId="2BCC2166" w14:textId="77777777" w:rsidR="008D3B35" w:rsidRDefault="008D3B35">
      <w:pPr>
        <w:tabs>
          <w:tab w:val="left" w:pos="-1440"/>
          <w:tab w:val="left" w:pos="-720"/>
          <w:tab w:val="left" w:pos="567"/>
        </w:tabs>
        <w:spacing w:line="260" w:lineRule="exact"/>
        <w:rPr>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Default="008D3B35">
      <w:pPr>
        <w:tabs>
          <w:tab w:val="left" w:pos="-1440"/>
          <w:tab w:val="left" w:pos="-720"/>
          <w:tab w:val="left" w:pos="567"/>
        </w:tabs>
        <w:spacing w:line="260" w:lineRule="exact"/>
        <w:rPr>
          <w:b/>
          <w:sz w:val="22"/>
        </w:rPr>
      </w:pPr>
    </w:p>
    <w:p w14:paraId="075CD9A1" w14:textId="77777777" w:rsidR="008D3B35" w:rsidRDefault="008D3B35">
      <w:pPr>
        <w:tabs>
          <w:tab w:val="left" w:pos="-1440"/>
          <w:tab w:val="left" w:pos="-720"/>
          <w:tab w:val="left" w:pos="567"/>
        </w:tabs>
        <w:spacing w:line="260" w:lineRule="exact"/>
        <w:rPr>
          <w:b/>
          <w:sz w:val="22"/>
        </w:rPr>
      </w:pPr>
    </w:p>
    <w:p w14:paraId="1015A6CB" w14:textId="77777777" w:rsidR="008D3B35" w:rsidRDefault="008D3B35">
      <w:pPr>
        <w:tabs>
          <w:tab w:val="left" w:pos="-1440"/>
          <w:tab w:val="left" w:pos="-720"/>
          <w:tab w:val="left" w:pos="567"/>
        </w:tabs>
        <w:spacing w:line="260" w:lineRule="exact"/>
        <w:rPr>
          <w:b/>
          <w:sz w:val="22"/>
        </w:rPr>
      </w:pPr>
    </w:p>
    <w:p w14:paraId="29AC8128" w14:textId="77777777" w:rsidR="008D3B35" w:rsidRDefault="008D3B35">
      <w:pPr>
        <w:tabs>
          <w:tab w:val="left" w:pos="-1440"/>
          <w:tab w:val="left" w:pos="-720"/>
          <w:tab w:val="left" w:pos="567"/>
        </w:tabs>
        <w:spacing w:line="260" w:lineRule="exact"/>
        <w:rPr>
          <w:b/>
          <w:sz w:val="22"/>
        </w:rPr>
      </w:pPr>
    </w:p>
    <w:p w14:paraId="04CB3164" w14:textId="77777777"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7CD3F74A" w14:textId="0168FFD3" w:rsidR="00BB0BB6" w:rsidRPr="00BB0BB6" w:rsidRDefault="00AB4978" w:rsidP="00BB0BB6">
      <w:pPr>
        <w:tabs>
          <w:tab w:val="left" w:pos="-1440"/>
          <w:tab w:val="left" w:pos="-720"/>
          <w:tab w:val="left" w:pos="567"/>
        </w:tabs>
        <w:spacing w:line="260" w:lineRule="exact"/>
        <w:jc w:val="center"/>
        <w:rPr>
          <w:sz w:val="22"/>
        </w:rPr>
      </w:pPr>
      <w:r>
        <w:rPr>
          <w:sz w:val="22"/>
          <w:lang w:eastAsia="zh-CN"/>
        </w:rPr>
        <w:br w:type="page"/>
      </w:r>
    </w:p>
    <w:p w14:paraId="20223464" w14:textId="77777777" w:rsidR="008D3B35" w:rsidRDefault="00AB4978" w:rsidP="00381127">
      <w:pPr>
        <w:keepNext/>
        <w:keepLines/>
        <w:tabs>
          <w:tab w:val="left" w:pos="567"/>
        </w:tabs>
        <w:outlineLvl w:val="2"/>
        <w:rPr>
          <w:b/>
          <w:bCs/>
          <w:sz w:val="22"/>
          <w:szCs w:val="22"/>
          <w:lang w:eastAsia="x-none"/>
        </w:rPr>
      </w:pPr>
      <w:r>
        <w:rPr>
          <w:b/>
          <w:bCs/>
          <w:sz w:val="22"/>
          <w:szCs w:val="22"/>
          <w:lang w:eastAsia="x-none"/>
        </w:rPr>
        <w:lastRenderedPageBreak/>
        <w:t>1.</w:t>
      </w:r>
      <w:r>
        <w:rPr>
          <w:b/>
          <w:bCs/>
          <w:sz w:val="22"/>
          <w:szCs w:val="26"/>
          <w:lang w:eastAsia="x-none"/>
        </w:rPr>
        <w:tab/>
      </w:r>
      <w:r>
        <w:rPr>
          <w:b/>
          <w:bCs/>
          <w:sz w:val="22"/>
          <w:szCs w:val="22"/>
          <w:lang w:eastAsia="x-none"/>
        </w:rPr>
        <w:t>VAISTINIO PREPARATO PAVADINIMAS</w:t>
      </w:r>
    </w:p>
    <w:p w14:paraId="5B40A4BC" w14:textId="77777777" w:rsidR="008D3B35" w:rsidRDefault="008D3B35" w:rsidP="00381127">
      <w:pPr>
        <w:tabs>
          <w:tab w:val="left" w:pos="567"/>
        </w:tabs>
        <w:spacing w:line="260" w:lineRule="exact"/>
        <w:rPr>
          <w:sz w:val="22"/>
          <w:szCs w:val="24"/>
        </w:rPr>
      </w:pPr>
    </w:p>
    <w:p w14:paraId="578CE2C1" w14:textId="5AA211B9" w:rsidR="00C50838" w:rsidRPr="00C50838" w:rsidRDefault="008076D8" w:rsidP="00381127">
      <w:pPr>
        <w:tabs>
          <w:tab w:val="left" w:pos="567"/>
        </w:tabs>
        <w:spacing w:line="260" w:lineRule="exact"/>
        <w:rPr>
          <w:sz w:val="22"/>
          <w:szCs w:val="24"/>
        </w:rPr>
      </w:pPr>
      <w:r w:rsidRPr="008076D8">
        <w:rPr>
          <w:sz w:val="22"/>
          <w:szCs w:val="24"/>
        </w:rPr>
        <w:t>SIMRIL</w:t>
      </w:r>
      <w:r w:rsidR="00C50838" w:rsidRPr="00C50838">
        <w:rPr>
          <w:sz w:val="22"/>
          <w:szCs w:val="24"/>
        </w:rPr>
        <w:t xml:space="preserve"> 60 mg/300 mg minkštosios kapsulės</w:t>
      </w:r>
    </w:p>
    <w:p w14:paraId="4F832AE8" w14:textId="77777777" w:rsidR="008D3B35" w:rsidRDefault="008D3B35" w:rsidP="00381127">
      <w:pPr>
        <w:tabs>
          <w:tab w:val="left" w:pos="567"/>
        </w:tabs>
        <w:spacing w:line="260" w:lineRule="exact"/>
        <w:rPr>
          <w:sz w:val="22"/>
          <w:szCs w:val="24"/>
        </w:rPr>
      </w:pPr>
    </w:p>
    <w:p w14:paraId="7611DC72" w14:textId="77777777" w:rsidR="008D3B35" w:rsidRDefault="008D3B35" w:rsidP="00381127">
      <w:pPr>
        <w:tabs>
          <w:tab w:val="left" w:pos="567"/>
        </w:tabs>
        <w:spacing w:line="260" w:lineRule="exact"/>
        <w:rPr>
          <w:sz w:val="22"/>
          <w:szCs w:val="24"/>
        </w:rPr>
      </w:pPr>
    </w:p>
    <w:p w14:paraId="2642FD46" w14:textId="77777777" w:rsidR="008D3B35" w:rsidRDefault="00AB4978" w:rsidP="00381127">
      <w:pPr>
        <w:keepNext/>
        <w:keepLines/>
        <w:tabs>
          <w:tab w:val="left" w:pos="567"/>
        </w:tabs>
        <w:outlineLvl w:val="2"/>
        <w:rPr>
          <w:b/>
          <w:bCs/>
          <w:sz w:val="22"/>
          <w:szCs w:val="26"/>
          <w:lang w:eastAsia="x-none"/>
        </w:rPr>
      </w:pPr>
      <w:r>
        <w:rPr>
          <w:b/>
          <w:bCs/>
          <w:sz w:val="22"/>
          <w:szCs w:val="26"/>
          <w:lang w:eastAsia="x-none"/>
        </w:rPr>
        <w:t>2.</w:t>
      </w:r>
      <w:r>
        <w:rPr>
          <w:b/>
          <w:bCs/>
          <w:sz w:val="22"/>
          <w:szCs w:val="26"/>
          <w:lang w:eastAsia="x-none"/>
        </w:rPr>
        <w:tab/>
        <w:t>KOKYBINĖ IR KIEKYBINĖ SUDĖTIS</w:t>
      </w:r>
    </w:p>
    <w:p w14:paraId="72FB23A5" w14:textId="77777777" w:rsidR="008D3B35" w:rsidRDefault="008D3B35" w:rsidP="00381127">
      <w:pPr>
        <w:tabs>
          <w:tab w:val="left" w:pos="567"/>
        </w:tabs>
        <w:spacing w:line="260" w:lineRule="exact"/>
        <w:rPr>
          <w:sz w:val="22"/>
          <w:szCs w:val="24"/>
        </w:rPr>
      </w:pPr>
    </w:p>
    <w:p w14:paraId="473C39A1" w14:textId="7D00E7A6" w:rsidR="00337F70" w:rsidRPr="00337F70" w:rsidRDefault="00337F70" w:rsidP="00A92D06">
      <w:pPr>
        <w:rPr>
          <w:sz w:val="22"/>
        </w:rPr>
      </w:pPr>
      <w:r w:rsidRPr="00337F70">
        <w:rPr>
          <w:sz w:val="22"/>
        </w:rPr>
        <w:t xml:space="preserve">Kiekvienoje kapsulėje yra 60 mg </w:t>
      </w:r>
      <w:proofErr w:type="spellStart"/>
      <w:r w:rsidRPr="00337F70">
        <w:rPr>
          <w:sz w:val="22"/>
        </w:rPr>
        <w:t>alverino</w:t>
      </w:r>
      <w:proofErr w:type="spellEnd"/>
      <w:r w:rsidRPr="00337F70">
        <w:rPr>
          <w:sz w:val="22"/>
        </w:rPr>
        <w:t xml:space="preserve"> citrato </w:t>
      </w:r>
      <w:r w:rsidR="008D137B">
        <w:rPr>
          <w:sz w:val="22"/>
        </w:rPr>
        <w:t>(</w:t>
      </w:r>
      <w:proofErr w:type="spellStart"/>
      <w:r w:rsidR="008D137B" w:rsidRPr="00A92D06">
        <w:rPr>
          <w:i/>
          <w:iCs/>
          <w:sz w:val="22"/>
        </w:rPr>
        <w:t>alverini</w:t>
      </w:r>
      <w:proofErr w:type="spellEnd"/>
      <w:r w:rsidR="008D137B" w:rsidRPr="00A92D06">
        <w:rPr>
          <w:i/>
          <w:iCs/>
          <w:sz w:val="22"/>
        </w:rPr>
        <w:t xml:space="preserve"> citras</w:t>
      </w:r>
      <w:r w:rsidR="008D137B">
        <w:rPr>
          <w:sz w:val="22"/>
        </w:rPr>
        <w:t xml:space="preserve">) </w:t>
      </w:r>
      <w:r w:rsidRPr="00337F70">
        <w:rPr>
          <w:sz w:val="22"/>
        </w:rPr>
        <w:t xml:space="preserve">ir 300 mg </w:t>
      </w:r>
      <w:proofErr w:type="spellStart"/>
      <w:r w:rsidRPr="00337F70">
        <w:rPr>
          <w:sz w:val="22"/>
        </w:rPr>
        <w:t>simetikono</w:t>
      </w:r>
      <w:proofErr w:type="spellEnd"/>
      <w:r w:rsidR="008D137B">
        <w:rPr>
          <w:sz w:val="22"/>
        </w:rPr>
        <w:t xml:space="preserve"> (</w:t>
      </w:r>
      <w:proofErr w:type="spellStart"/>
      <w:r w:rsidR="008D137B" w:rsidRPr="00A92D06">
        <w:rPr>
          <w:i/>
          <w:iCs/>
          <w:sz w:val="22"/>
        </w:rPr>
        <w:t>simeticonum</w:t>
      </w:r>
      <w:proofErr w:type="spellEnd"/>
      <w:r w:rsidR="008D137B">
        <w:rPr>
          <w:sz w:val="22"/>
        </w:rPr>
        <w:t>)</w:t>
      </w:r>
      <w:r w:rsidRPr="00337F70">
        <w:rPr>
          <w:sz w:val="22"/>
        </w:rPr>
        <w:t>.</w:t>
      </w:r>
    </w:p>
    <w:p w14:paraId="5AF5F1D1" w14:textId="77777777" w:rsidR="008D3B35" w:rsidRDefault="008D3B35" w:rsidP="00381127">
      <w:pPr>
        <w:tabs>
          <w:tab w:val="left" w:pos="567"/>
        </w:tabs>
        <w:spacing w:line="260" w:lineRule="exact"/>
        <w:rPr>
          <w:sz w:val="22"/>
          <w:szCs w:val="24"/>
        </w:rPr>
      </w:pPr>
    </w:p>
    <w:p w14:paraId="284AB77E" w14:textId="5BFC375C" w:rsidR="008D3B35" w:rsidRDefault="00AB4978" w:rsidP="00381127">
      <w:pPr>
        <w:tabs>
          <w:tab w:val="left" w:pos="567"/>
        </w:tabs>
        <w:spacing w:line="260" w:lineRule="exact"/>
        <w:rPr>
          <w:sz w:val="22"/>
        </w:rPr>
      </w:pPr>
      <w:r>
        <w:rPr>
          <w:sz w:val="22"/>
        </w:rPr>
        <w:t>Visos pagalbinės medžiagos išvardytos 6.1 skyriuje.</w:t>
      </w:r>
    </w:p>
    <w:p w14:paraId="556E2B13" w14:textId="77777777" w:rsidR="008D3B35" w:rsidRDefault="008D3B35" w:rsidP="00381127">
      <w:pPr>
        <w:tabs>
          <w:tab w:val="left" w:pos="567"/>
        </w:tabs>
        <w:spacing w:line="260" w:lineRule="exact"/>
        <w:rPr>
          <w:sz w:val="22"/>
          <w:szCs w:val="24"/>
        </w:rPr>
      </w:pPr>
    </w:p>
    <w:p w14:paraId="7E774A9F" w14:textId="77777777" w:rsidR="008D3B35" w:rsidRDefault="008D3B35" w:rsidP="00381127">
      <w:pPr>
        <w:tabs>
          <w:tab w:val="left" w:pos="567"/>
        </w:tabs>
        <w:spacing w:line="260" w:lineRule="exact"/>
        <w:rPr>
          <w:sz w:val="22"/>
          <w:szCs w:val="24"/>
        </w:rPr>
      </w:pPr>
    </w:p>
    <w:p w14:paraId="4176A3FB" w14:textId="77777777" w:rsidR="008D3B35" w:rsidRDefault="00AB4978" w:rsidP="00381127">
      <w:pPr>
        <w:keepNext/>
        <w:keepLines/>
        <w:tabs>
          <w:tab w:val="left" w:pos="567"/>
        </w:tabs>
        <w:outlineLvl w:val="2"/>
        <w:rPr>
          <w:b/>
          <w:bCs/>
          <w:sz w:val="22"/>
          <w:szCs w:val="26"/>
          <w:lang w:eastAsia="x-none"/>
        </w:rPr>
      </w:pPr>
      <w:r>
        <w:rPr>
          <w:b/>
          <w:bCs/>
          <w:sz w:val="22"/>
          <w:szCs w:val="26"/>
          <w:lang w:eastAsia="x-none"/>
        </w:rPr>
        <w:t>3.</w:t>
      </w:r>
      <w:r>
        <w:rPr>
          <w:b/>
          <w:bCs/>
          <w:sz w:val="22"/>
          <w:szCs w:val="26"/>
          <w:lang w:eastAsia="x-none"/>
        </w:rPr>
        <w:tab/>
        <w:t>FARMACINĖ FORMA</w:t>
      </w:r>
    </w:p>
    <w:p w14:paraId="7F7DB583" w14:textId="77777777" w:rsidR="008D3B35" w:rsidRDefault="008D3B35" w:rsidP="00381127">
      <w:pPr>
        <w:tabs>
          <w:tab w:val="left" w:pos="567"/>
        </w:tabs>
        <w:spacing w:line="260" w:lineRule="exact"/>
        <w:rPr>
          <w:sz w:val="22"/>
          <w:szCs w:val="24"/>
        </w:rPr>
      </w:pPr>
    </w:p>
    <w:p w14:paraId="564687CC" w14:textId="1A9C2930" w:rsidR="002B5581" w:rsidRPr="002B5581" w:rsidRDefault="002B5581" w:rsidP="00381127">
      <w:pPr>
        <w:ind w:left="567" w:hanging="567"/>
        <w:rPr>
          <w:sz w:val="22"/>
        </w:rPr>
      </w:pPr>
      <w:r w:rsidRPr="002B5581">
        <w:rPr>
          <w:sz w:val="22"/>
        </w:rPr>
        <w:t>Minkštoji kapsulė.</w:t>
      </w:r>
    </w:p>
    <w:p w14:paraId="27341371" w14:textId="77777777" w:rsidR="007D3E80" w:rsidRDefault="007D3E80" w:rsidP="00381127">
      <w:pPr>
        <w:rPr>
          <w:sz w:val="22"/>
        </w:rPr>
      </w:pPr>
    </w:p>
    <w:p w14:paraId="6AD485B5" w14:textId="69E0E116" w:rsidR="002B5581" w:rsidRPr="002B5581" w:rsidRDefault="00280112" w:rsidP="00381127">
      <w:pPr>
        <w:rPr>
          <w:sz w:val="22"/>
        </w:rPr>
      </w:pPr>
      <w:r>
        <w:rPr>
          <w:sz w:val="22"/>
        </w:rPr>
        <w:t>Minkšt</w:t>
      </w:r>
      <w:r w:rsidR="007D3E80">
        <w:rPr>
          <w:sz w:val="22"/>
        </w:rPr>
        <w:t>oji</w:t>
      </w:r>
      <w:r>
        <w:rPr>
          <w:sz w:val="22"/>
        </w:rPr>
        <w:t xml:space="preserve">, ovalo formos želatininė kapsulė, kurios ilgis </w:t>
      </w:r>
      <w:r w:rsidR="00D84E37">
        <w:rPr>
          <w:sz w:val="22"/>
        </w:rPr>
        <w:t>yra maždaug</w:t>
      </w:r>
      <w:r>
        <w:rPr>
          <w:sz w:val="22"/>
        </w:rPr>
        <w:t xml:space="preserve"> 14 mm, žali</w:t>
      </w:r>
      <w:r w:rsidR="00D84E37">
        <w:rPr>
          <w:sz w:val="22"/>
        </w:rPr>
        <w:t>os spalvos</w:t>
      </w:r>
      <w:r>
        <w:rPr>
          <w:sz w:val="22"/>
        </w:rPr>
        <w:t>, turinti tirštą suspensiją.</w:t>
      </w:r>
      <w:r w:rsidR="00D84E37">
        <w:rPr>
          <w:sz w:val="22"/>
        </w:rPr>
        <w:t xml:space="preserve"> </w:t>
      </w:r>
      <w:r>
        <w:rPr>
          <w:sz w:val="22"/>
        </w:rPr>
        <w:t>Kapsulės turinys gali sluoksniuotis, tačiau tai neturi įtakos vaistinio preparato poveikiui.</w:t>
      </w:r>
    </w:p>
    <w:p w14:paraId="0EF8A505" w14:textId="77777777" w:rsidR="008D3B35" w:rsidRDefault="008D3B35" w:rsidP="00381127">
      <w:pPr>
        <w:tabs>
          <w:tab w:val="left" w:pos="567"/>
        </w:tabs>
        <w:spacing w:line="260" w:lineRule="exact"/>
        <w:rPr>
          <w:sz w:val="22"/>
          <w:szCs w:val="24"/>
        </w:rPr>
      </w:pPr>
    </w:p>
    <w:p w14:paraId="73DF6005" w14:textId="77777777" w:rsidR="008D3B35" w:rsidRDefault="008D3B35" w:rsidP="00381127">
      <w:pPr>
        <w:tabs>
          <w:tab w:val="left" w:pos="567"/>
        </w:tabs>
        <w:spacing w:line="260" w:lineRule="exact"/>
        <w:rPr>
          <w:sz w:val="22"/>
          <w:szCs w:val="24"/>
        </w:rPr>
      </w:pPr>
    </w:p>
    <w:p w14:paraId="5B738A4A" w14:textId="77777777" w:rsidR="008D3B35" w:rsidRDefault="00AB4978" w:rsidP="007C1CBC">
      <w:pPr>
        <w:tabs>
          <w:tab w:val="left" w:pos="567"/>
        </w:tabs>
        <w:ind w:left="567" w:hanging="567"/>
        <w:outlineLvl w:val="2"/>
        <w:rPr>
          <w:b/>
          <w:bCs/>
          <w:sz w:val="22"/>
          <w:szCs w:val="26"/>
          <w:lang w:eastAsia="x-none"/>
        </w:rPr>
      </w:pPr>
      <w:r>
        <w:rPr>
          <w:b/>
          <w:bCs/>
          <w:sz w:val="22"/>
          <w:szCs w:val="26"/>
          <w:lang w:eastAsia="x-none"/>
        </w:rPr>
        <w:t>4.</w:t>
      </w:r>
      <w:r>
        <w:rPr>
          <w:b/>
          <w:bCs/>
          <w:sz w:val="22"/>
          <w:szCs w:val="26"/>
          <w:lang w:eastAsia="x-none"/>
        </w:rPr>
        <w:tab/>
        <w:t>KLINIKINĖ INFORMACIJA</w:t>
      </w:r>
    </w:p>
    <w:p w14:paraId="7A8D1710" w14:textId="77777777" w:rsidR="008D3B35" w:rsidRDefault="008D3B35" w:rsidP="00FC4A7B">
      <w:pPr>
        <w:tabs>
          <w:tab w:val="left" w:pos="567"/>
        </w:tabs>
        <w:spacing w:line="260" w:lineRule="exact"/>
        <w:rPr>
          <w:sz w:val="22"/>
          <w:szCs w:val="24"/>
        </w:rPr>
      </w:pPr>
    </w:p>
    <w:p w14:paraId="11BACD62" w14:textId="77777777" w:rsidR="008D3B35" w:rsidRDefault="00AB4978" w:rsidP="007C1CBC">
      <w:pPr>
        <w:tabs>
          <w:tab w:val="left" w:pos="567"/>
        </w:tabs>
        <w:spacing w:line="260" w:lineRule="exact"/>
        <w:outlineLvl w:val="3"/>
        <w:rPr>
          <w:b/>
          <w:bCs/>
          <w:sz w:val="22"/>
          <w:szCs w:val="28"/>
          <w:lang w:eastAsia="x-none"/>
        </w:rPr>
      </w:pPr>
      <w:r>
        <w:rPr>
          <w:b/>
          <w:bCs/>
          <w:sz w:val="22"/>
          <w:szCs w:val="28"/>
          <w:lang w:eastAsia="x-none"/>
        </w:rPr>
        <w:t>4.1</w:t>
      </w:r>
      <w:r>
        <w:rPr>
          <w:b/>
          <w:bCs/>
          <w:sz w:val="22"/>
          <w:szCs w:val="28"/>
          <w:lang w:eastAsia="x-none"/>
        </w:rPr>
        <w:tab/>
        <w:t>Terapinės indikacijos</w:t>
      </w:r>
    </w:p>
    <w:p w14:paraId="4665D2C9" w14:textId="77777777" w:rsidR="008D3B35" w:rsidRDefault="008D3B35" w:rsidP="00FC4A7B">
      <w:pPr>
        <w:tabs>
          <w:tab w:val="left" w:pos="567"/>
        </w:tabs>
        <w:spacing w:line="260" w:lineRule="exact"/>
        <w:rPr>
          <w:sz w:val="22"/>
          <w:szCs w:val="24"/>
        </w:rPr>
      </w:pPr>
    </w:p>
    <w:p w14:paraId="34694DB6" w14:textId="5F8529A1" w:rsidR="005D10DE" w:rsidRPr="005D10DE" w:rsidRDefault="00DB6FA9" w:rsidP="00FC4A7B">
      <w:pPr>
        <w:rPr>
          <w:sz w:val="22"/>
        </w:rPr>
      </w:pPr>
      <w:proofErr w:type="spellStart"/>
      <w:r>
        <w:rPr>
          <w:sz w:val="22"/>
        </w:rPr>
        <w:t>Simril</w:t>
      </w:r>
      <w:proofErr w:type="spellEnd"/>
      <w:r>
        <w:rPr>
          <w:sz w:val="22"/>
        </w:rPr>
        <w:t xml:space="preserve"> yra skirtas suaugusiųjų funkcinių </w:t>
      </w:r>
      <w:r w:rsidR="003F04B9">
        <w:rPr>
          <w:sz w:val="22"/>
        </w:rPr>
        <w:t>virškinimo</w:t>
      </w:r>
      <w:r>
        <w:rPr>
          <w:sz w:val="22"/>
        </w:rPr>
        <w:t xml:space="preserve"> trakto sutrikimų, pavyzdžiui, dirgliosios žarnos sindromo, </w:t>
      </w:r>
      <w:r w:rsidR="00D84E37">
        <w:rPr>
          <w:sz w:val="22"/>
        </w:rPr>
        <w:t xml:space="preserve">ypač jei kartu pasireiškia </w:t>
      </w:r>
      <w:r w:rsidR="007C468C">
        <w:rPr>
          <w:sz w:val="22"/>
        </w:rPr>
        <w:t xml:space="preserve">pilvo </w:t>
      </w:r>
      <w:r w:rsidR="00D84E37">
        <w:rPr>
          <w:sz w:val="22"/>
        </w:rPr>
        <w:t>pūtimas</w:t>
      </w:r>
      <w:r w:rsidR="00A07764">
        <w:rPr>
          <w:sz w:val="22"/>
        </w:rPr>
        <w:t xml:space="preserve"> dėl dujų kaupimosi virškinimo trakte</w:t>
      </w:r>
      <w:r w:rsidR="00D84E37">
        <w:rPr>
          <w:sz w:val="22"/>
        </w:rPr>
        <w:t xml:space="preserve">, </w:t>
      </w:r>
      <w:r w:rsidR="007C2BF4">
        <w:rPr>
          <w:sz w:val="22"/>
        </w:rPr>
        <w:t xml:space="preserve">simptominiam </w:t>
      </w:r>
      <w:r>
        <w:rPr>
          <w:sz w:val="22"/>
        </w:rPr>
        <w:t>gydymui</w:t>
      </w:r>
      <w:r w:rsidR="00D84E37">
        <w:rPr>
          <w:sz w:val="22"/>
        </w:rPr>
        <w:t>.</w:t>
      </w:r>
    </w:p>
    <w:p w14:paraId="5D1D7DEE" w14:textId="77777777" w:rsidR="00D84E37" w:rsidRDefault="00D84E37" w:rsidP="007C1CBC">
      <w:pPr>
        <w:tabs>
          <w:tab w:val="left" w:pos="567"/>
        </w:tabs>
        <w:spacing w:line="260" w:lineRule="exact"/>
        <w:outlineLvl w:val="3"/>
        <w:rPr>
          <w:sz w:val="22"/>
          <w:szCs w:val="24"/>
        </w:rPr>
      </w:pPr>
    </w:p>
    <w:p w14:paraId="6F56FB1E" w14:textId="5B08010F" w:rsidR="008D3B35" w:rsidRDefault="00AB4978" w:rsidP="007C1CBC">
      <w:pPr>
        <w:tabs>
          <w:tab w:val="left" w:pos="567"/>
        </w:tabs>
        <w:spacing w:line="260" w:lineRule="exact"/>
        <w:outlineLvl w:val="3"/>
        <w:rPr>
          <w:b/>
          <w:bCs/>
          <w:sz w:val="22"/>
          <w:szCs w:val="28"/>
          <w:lang w:eastAsia="x-none"/>
        </w:rPr>
      </w:pPr>
      <w:r>
        <w:rPr>
          <w:b/>
          <w:bCs/>
          <w:sz w:val="22"/>
          <w:szCs w:val="28"/>
          <w:lang w:eastAsia="x-none"/>
        </w:rPr>
        <w:t>4.2</w:t>
      </w:r>
      <w:r>
        <w:rPr>
          <w:b/>
          <w:bCs/>
          <w:sz w:val="22"/>
          <w:szCs w:val="28"/>
          <w:lang w:eastAsia="x-none"/>
        </w:rPr>
        <w:tab/>
        <w:t>Dozavimas ir vartojimo metodas</w:t>
      </w:r>
    </w:p>
    <w:p w14:paraId="76ECB30B" w14:textId="77777777" w:rsidR="008D3B35" w:rsidRDefault="008D3B35" w:rsidP="00381127">
      <w:pPr>
        <w:tabs>
          <w:tab w:val="left" w:pos="567"/>
        </w:tabs>
        <w:spacing w:line="260" w:lineRule="exact"/>
        <w:rPr>
          <w:sz w:val="22"/>
          <w:szCs w:val="24"/>
        </w:rPr>
      </w:pPr>
    </w:p>
    <w:p w14:paraId="719DA4A7" w14:textId="77777777" w:rsidR="008D3B35" w:rsidRDefault="00AB4978" w:rsidP="00381127">
      <w:pPr>
        <w:tabs>
          <w:tab w:val="left" w:pos="567"/>
        </w:tabs>
        <w:spacing w:line="260" w:lineRule="exact"/>
        <w:rPr>
          <w:sz w:val="22"/>
          <w:szCs w:val="24"/>
          <w:u w:val="single"/>
        </w:rPr>
      </w:pPr>
      <w:r>
        <w:rPr>
          <w:sz w:val="22"/>
          <w:szCs w:val="24"/>
          <w:u w:val="single"/>
        </w:rPr>
        <w:t>Dozavimas</w:t>
      </w:r>
    </w:p>
    <w:p w14:paraId="47C29E04" w14:textId="0469A8EC" w:rsidR="008D3B35" w:rsidRDefault="00CE286D" w:rsidP="00381127">
      <w:pPr>
        <w:tabs>
          <w:tab w:val="left" w:pos="567"/>
        </w:tabs>
        <w:spacing w:line="260" w:lineRule="exact"/>
        <w:rPr>
          <w:sz w:val="22"/>
          <w:szCs w:val="24"/>
        </w:rPr>
      </w:pPr>
      <w:r>
        <w:rPr>
          <w:sz w:val="22"/>
          <w:szCs w:val="24"/>
        </w:rPr>
        <w:t xml:space="preserve">Viena </w:t>
      </w:r>
      <w:r w:rsidR="00B33A5F">
        <w:rPr>
          <w:sz w:val="22"/>
          <w:szCs w:val="24"/>
        </w:rPr>
        <w:t>kapsulė 2</w:t>
      </w:r>
      <w:r w:rsidR="00D84E37">
        <w:rPr>
          <w:sz w:val="22"/>
          <w:szCs w:val="24"/>
        </w:rPr>
        <w:t xml:space="preserve"> arba </w:t>
      </w:r>
      <w:r w:rsidR="00B33A5F">
        <w:rPr>
          <w:sz w:val="22"/>
          <w:szCs w:val="24"/>
        </w:rPr>
        <w:t xml:space="preserve">3 kartus per </w:t>
      </w:r>
      <w:r w:rsidR="00D84E37">
        <w:rPr>
          <w:sz w:val="22"/>
          <w:szCs w:val="24"/>
        </w:rPr>
        <w:t>parą</w:t>
      </w:r>
      <w:r w:rsidR="00B33A5F">
        <w:rPr>
          <w:sz w:val="22"/>
          <w:szCs w:val="24"/>
        </w:rPr>
        <w:t xml:space="preserve"> prad</w:t>
      </w:r>
      <w:r w:rsidR="00233E1B">
        <w:rPr>
          <w:sz w:val="22"/>
          <w:szCs w:val="24"/>
        </w:rPr>
        <w:t>edant</w:t>
      </w:r>
      <w:r w:rsidR="00B33A5F">
        <w:rPr>
          <w:sz w:val="22"/>
          <w:szCs w:val="24"/>
        </w:rPr>
        <w:t xml:space="preserve"> valgyti.</w:t>
      </w:r>
    </w:p>
    <w:p w14:paraId="685624A9" w14:textId="64820FC4" w:rsidR="00BB3B93" w:rsidRDefault="00BB3B93" w:rsidP="00381127">
      <w:pPr>
        <w:tabs>
          <w:tab w:val="left" w:pos="567"/>
        </w:tabs>
        <w:spacing w:line="260" w:lineRule="exact"/>
        <w:rPr>
          <w:sz w:val="22"/>
          <w:szCs w:val="24"/>
        </w:rPr>
      </w:pPr>
      <w:r>
        <w:rPr>
          <w:sz w:val="22"/>
          <w:szCs w:val="24"/>
        </w:rPr>
        <w:t>Didžiausia gydymo trukmė</w:t>
      </w:r>
      <w:r w:rsidR="00A200A3">
        <w:rPr>
          <w:sz w:val="22"/>
          <w:szCs w:val="24"/>
        </w:rPr>
        <w:t xml:space="preserve"> be gydytojo rekomendacijos yra 7 </w:t>
      </w:r>
      <w:r w:rsidR="00D84E37">
        <w:rPr>
          <w:sz w:val="22"/>
          <w:szCs w:val="24"/>
        </w:rPr>
        <w:t>paros.</w:t>
      </w:r>
    </w:p>
    <w:p w14:paraId="38F1CBDE" w14:textId="77777777" w:rsidR="00BB3B93" w:rsidRDefault="00BB3B93" w:rsidP="00381127">
      <w:pPr>
        <w:tabs>
          <w:tab w:val="left" w:pos="567"/>
        </w:tabs>
        <w:spacing w:line="260" w:lineRule="exact"/>
        <w:rPr>
          <w:sz w:val="22"/>
          <w:szCs w:val="24"/>
        </w:rPr>
      </w:pPr>
    </w:p>
    <w:p w14:paraId="7ECA0679" w14:textId="77777777" w:rsidR="0081585F" w:rsidRDefault="00AB4978" w:rsidP="00381127">
      <w:pPr>
        <w:tabs>
          <w:tab w:val="left" w:pos="567"/>
        </w:tabs>
        <w:spacing w:line="260" w:lineRule="exact"/>
        <w:rPr>
          <w:i/>
          <w:sz w:val="22"/>
          <w:szCs w:val="24"/>
        </w:rPr>
      </w:pPr>
      <w:r>
        <w:rPr>
          <w:i/>
          <w:sz w:val="22"/>
          <w:szCs w:val="24"/>
        </w:rPr>
        <w:t>Vaikų populiacija</w:t>
      </w:r>
    </w:p>
    <w:p w14:paraId="58E8083E" w14:textId="6123BE46" w:rsidR="008D3B35" w:rsidRPr="004C7261" w:rsidRDefault="00FB1D51" w:rsidP="00381127">
      <w:pPr>
        <w:tabs>
          <w:tab w:val="left" w:pos="567"/>
        </w:tabs>
        <w:spacing w:line="260" w:lineRule="exact"/>
        <w:rPr>
          <w:iCs/>
          <w:sz w:val="22"/>
          <w:szCs w:val="24"/>
        </w:rPr>
      </w:pPr>
      <w:proofErr w:type="spellStart"/>
      <w:r>
        <w:rPr>
          <w:iCs/>
          <w:sz w:val="22"/>
          <w:szCs w:val="24"/>
        </w:rPr>
        <w:t>Simril</w:t>
      </w:r>
      <w:proofErr w:type="spellEnd"/>
      <w:r>
        <w:rPr>
          <w:iCs/>
          <w:sz w:val="22"/>
          <w:szCs w:val="24"/>
        </w:rPr>
        <w:t xml:space="preserve"> nerekomenduojama vartoti vaikams ir paaugliams</w:t>
      </w:r>
      <w:r w:rsidR="00866C81">
        <w:rPr>
          <w:iCs/>
          <w:sz w:val="22"/>
          <w:szCs w:val="24"/>
        </w:rPr>
        <w:t xml:space="preserve">, kadangi </w:t>
      </w:r>
      <w:r w:rsidR="00CF3D37">
        <w:rPr>
          <w:iCs/>
          <w:sz w:val="22"/>
          <w:szCs w:val="24"/>
        </w:rPr>
        <w:t>nėra pakankamai</w:t>
      </w:r>
      <w:r w:rsidR="00866C81">
        <w:rPr>
          <w:iCs/>
          <w:sz w:val="22"/>
          <w:szCs w:val="24"/>
        </w:rPr>
        <w:t xml:space="preserve"> duomenų apie </w:t>
      </w:r>
      <w:r w:rsidR="007D3E80">
        <w:rPr>
          <w:iCs/>
          <w:sz w:val="22"/>
          <w:szCs w:val="24"/>
        </w:rPr>
        <w:t xml:space="preserve">veiksmingumą ir </w:t>
      </w:r>
      <w:r w:rsidR="001C7640">
        <w:rPr>
          <w:iCs/>
          <w:sz w:val="22"/>
          <w:szCs w:val="24"/>
        </w:rPr>
        <w:t xml:space="preserve">saugumą </w:t>
      </w:r>
      <w:r w:rsidR="00866C81">
        <w:rPr>
          <w:iCs/>
          <w:sz w:val="22"/>
          <w:szCs w:val="24"/>
        </w:rPr>
        <w:t>ši</w:t>
      </w:r>
      <w:r w:rsidR="00CA4ED5">
        <w:rPr>
          <w:iCs/>
          <w:sz w:val="22"/>
          <w:szCs w:val="24"/>
        </w:rPr>
        <w:t>oje</w:t>
      </w:r>
      <w:r w:rsidR="00866C81">
        <w:rPr>
          <w:iCs/>
          <w:sz w:val="22"/>
          <w:szCs w:val="24"/>
        </w:rPr>
        <w:t xml:space="preserve"> amžiaus grup</w:t>
      </w:r>
      <w:r w:rsidR="00CA4ED5">
        <w:rPr>
          <w:iCs/>
          <w:sz w:val="22"/>
          <w:szCs w:val="24"/>
        </w:rPr>
        <w:t>ėje</w:t>
      </w:r>
      <w:r w:rsidR="001C7640">
        <w:rPr>
          <w:iCs/>
          <w:sz w:val="22"/>
          <w:szCs w:val="24"/>
        </w:rPr>
        <w:t>.</w:t>
      </w:r>
      <w:r w:rsidR="00866C81">
        <w:rPr>
          <w:iCs/>
          <w:sz w:val="22"/>
          <w:szCs w:val="24"/>
        </w:rPr>
        <w:t xml:space="preserve"> </w:t>
      </w:r>
    </w:p>
    <w:p w14:paraId="4C6C6C6F" w14:textId="77777777" w:rsidR="008D3B35" w:rsidRDefault="008D3B35" w:rsidP="00381127">
      <w:pPr>
        <w:tabs>
          <w:tab w:val="left" w:pos="567"/>
        </w:tabs>
        <w:spacing w:line="260" w:lineRule="exact"/>
        <w:rPr>
          <w:sz w:val="22"/>
          <w:szCs w:val="24"/>
        </w:rPr>
      </w:pPr>
    </w:p>
    <w:p w14:paraId="7688C74C" w14:textId="77777777" w:rsidR="008D3B35" w:rsidRDefault="00AB4978" w:rsidP="00381127">
      <w:pPr>
        <w:keepNext/>
        <w:tabs>
          <w:tab w:val="left" w:pos="567"/>
        </w:tabs>
        <w:spacing w:line="260" w:lineRule="exact"/>
        <w:outlineLvl w:val="3"/>
        <w:rPr>
          <w:b/>
          <w:bCs/>
          <w:sz w:val="22"/>
          <w:szCs w:val="28"/>
          <w:lang w:eastAsia="x-none"/>
        </w:rPr>
      </w:pPr>
      <w:r>
        <w:rPr>
          <w:b/>
          <w:bCs/>
          <w:sz w:val="22"/>
          <w:szCs w:val="28"/>
          <w:lang w:eastAsia="x-none"/>
        </w:rPr>
        <w:t>4.3</w:t>
      </w:r>
      <w:r>
        <w:rPr>
          <w:b/>
          <w:bCs/>
          <w:sz w:val="22"/>
          <w:szCs w:val="28"/>
          <w:lang w:eastAsia="x-none"/>
        </w:rPr>
        <w:tab/>
        <w:t>Kontraindikacijos</w:t>
      </w:r>
    </w:p>
    <w:p w14:paraId="78529ACD" w14:textId="77777777" w:rsidR="008D3B35" w:rsidRDefault="008D3B35" w:rsidP="00381127">
      <w:pPr>
        <w:tabs>
          <w:tab w:val="left" w:pos="567"/>
        </w:tabs>
        <w:spacing w:line="260" w:lineRule="exact"/>
        <w:rPr>
          <w:sz w:val="22"/>
          <w:szCs w:val="24"/>
        </w:rPr>
      </w:pPr>
    </w:p>
    <w:p w14:paraId="1409B5C4" w14:textId="2E74551C" w:rsidR="008D3B35" w:rsidRDefault="00AB4978" w:rsidP="00381127">
      <w:pPr>
        <w:tabs>
          <w:tab w:val="left" w:pos="567"/>
        </w:tabs>
        <w:spacing w:line="260" w:lineRule="exact"/>
        <w:rPr>
          <w:sz w:val="22"/>
          <w:szCs w:val="24"/>
        </w:rPr>
      </w:pPr>
      <w:r>
        <w:rPr>
          <w:sz w:val="22"/>
          <w:szCs w:val="24"/>
        </w:rPr>
        <w:t>Padidėjęs jautrumas veikliajai arba bet kuriai 6.1 skyriuje nurodytai pagalbinei medžiagai.</w:t>
      </w:r>
    </w:p>
    <w:p w14:paraId="022BFBED" w14:textId="6339180C" w:rsidR="00B84067" w:rsidRDefault="008942B6" w:rsidP="00381127">
      <w:pPr>
        <w:tabs>
          <w:tab w:val="left" w:pos="567"/>
        </w:tabs>
        <w:spacing w:line="260" w:lineRule="exact"/>
        <w:rPr>
          <w:sz w:val="22"/>
          <w:szCs w:val="24"/>
        </w:rPr>
      </w:pPr>
      <w:r>
        <w:rPr>
          <w:sz w:val="22"/>
          <w:szCs w:val="24"/>
        </w:rPr>
        <w:t>Virškinimo trakto nepr</w:t>
      </w:r>
      <w:r w:rsidR="00233E1B">
        <w:rPr>
          <w:sz w:val="22"/>
          <w:szCs w:val="24"/>
        </w:rPr>
        <w:t>aeinamumo</w:t>
      </w:r>
      <w:r>
        <w:rPr>
          <w:sz w:val="22"/>
          <w:szCs w:val="24"/>
        </w:rPr>
        <w:t xml:space="preserve"> simptomai.</w:t>
      </w:r>
    </w:p>
    <w:p w14:paraId="538EED74" w14:textId="77777777" w:rsidR="008D3B35" w:rsidRDefault="008D3B35" w:rsidP="00381127">
      <w:pPr>
        <w:tabs>
          <w:tab w:val="left" w:pos="567"/>
        </w:tabs>
        <w:spacing w:line="260" w:lineRule="exact"/>
        <w:rPr>
          <w:sz w:val="22"/>
          <w:szCs w:val="24"/>
        </w:rPr>
      </w:pPr>
    </w:p>
    <w:p w14:paraId="2D385F65" w14:textId="77777777" w:rsidR="008D3B35" w:rsidRDefault="00AB4978" w:rsidP="00381127">
      <w:pPr>
        <w:tabs>
          <w:tab w:val="left" w:pos="567"/>
        </w:tabs>
        <w:spacing w:line="260" w:lineRule="exact"/>
        <w:rPr>
          <w:sz w:val="22"/>
        </w:rPr>
      </w:pPr>
      <w:r>
        <w:rPr>
          <w:b/>
          <w:sz w:val="22"/>
        </w:rPr>
        <w:t>4.4</w:t>
      </w:r>
      <w:r>
        <w:rPr>
          <w:b/>
          <w:sz w:val="22"/>
        </w:rPr>
        <w:tab/>
        <w:t>Specialūs įspėjimai ir atsargumo priemonės</w:t>
      </w:r>
    </w:p>
    <w:p w14:paraId="66B080E1" w14:textId="77777777" w:rsidR="008D3B35" w:rsidRDefault="008D3B35" w:rsidP="00381127">
      <w:pPr>
        <w:tabs>
          <w:tab w:val="left" w:pos="567"/>
        </w:tabs>
        <w:spacing w:line="260" w:lineRule="exact"/>
        <w:rPr>
          <w:sz w:val="22"/>
        </w:rPr>
      </w:pPr>
    </w:p>
    <w:p w14:paraId="67592F9B" w14:textId="1059647C" w:rsidR="00B61F62" w:rsidRPr="00B61F62" w:rsidRDefault="00233E1B" w:rsidP="00381127">
      <w:pPr>
        <w:rPr>
          <w:sz w:val="22"/>
        </w:rPr>
      </w:pPr>
      <w:r w:rsidRPr="00233E1B">
        <w:rPr>
          <w:sz w:val="22"/>
        </w:rPr>
        <w:t xml:space="preserve">Atsargiai reikia skirti pacientams, kuriems yra virškinimo trakto nepraeinamumo </w:t>
      </w:r>
      <w:r>
        <w:rPr>
          <w:sz w:val="22"/>
        </w:rPr>
        <w:t>simptomų</w:t>
      </w:r>
      <w:r w:rsidRPr="00233E1B">
        <w:rPr>
          <w:sz w:val="22"/>
        </w:rPr>
        <w:t xml:space="preserve"> (pykinimas, vėmimas, nepaaiškinamas pilvo skausmas, dujų ir išmatų susilaikymas).</w:t>
      </w:r>
    </w:p>
    <w:p w14:paraId="73B79CE7" w14:textId="77777777" w:rsidR="008D3B35" w:rsidRPr="00F8023B" w:rsidRDefault="008D3B35" w:rsidP="00381127">
      <w:pPr>
        <w:tabs>
          <w:tab w:val="left" w:pos="567"/>
        </w:tabs>
        <w:spacing w:line="260" w:lineRule="exact"/>
        <w:rPr>
          <w:sz w:val="22"/>
          <w:szCs w:val="22"/>
        </w:rPr>
      </w:pPr>
    </w:p>
    <w:p w14:paraId="59DE3301" w14:textId="546B4C9E" w:rsidR="001A542C" w:rsidRPr="009B3513" w:rsidRDefault="00E40DC1" w:rsidP="00381127">
      <w:pPr>
        <w:tabs>
          <w:tab w:val="left" w:pos="567"/>
        </w:tabs>
        <w:spacing w:line="260" w:lineRule="exact"/>
        <w:rPr>
          <w:sz w:val="22"/>
          <w:szCs w:val="22"/>
        </w:rPr>
      </w:pPr>
      <w:r w:rsidRPr="009B3513">
        <w:rPr>
          <w:sz w:val="22"/>
          <w:szCs w:val="22"/>
        </w:rPr>
        <w:t xml:space="preserve">Pacientą </w:t>
      </w:r>
      <w:r w:rsidR="0008031B" w:rsidRPr="009B3513">
        <w:rPr>
          <w:sz w:val="22"/>
          <w:szCs w:val="22"/>
        </w:rPr>
        <w:t>re</w:t>
      </w:r>
      <w:r w:rsidR="00430624" w:rsidRPr="009B3513">
        <w:rPr>
          <w:sz w:val="22"/>
          <w:szCs w:val="22"/>
        </w:rPr>
        <w:t xml:space="preserve">ikia informuoti, kad </w:t>
      </w:r>
      <w:r w:rsidR="00233E1B" w:rsidRPr="009B3513">
        <w:rPr>
          <w:sz w:val="22"/>
          <w:szCs w:val="22"/>
        </w:rPr>
        <w:t xml:space="preserve">prieš pradėdamas vartoti </w:t>
      </w:r>
      <w:r w:rsidR="00B81A93" w:rsidRPr="009B3513">
        <w:rPr>
          <w:sz w:val="22"/>
          <w:szCs w:val="22"/>
        </w:rPr>
        <w:t>vaistinį preparatą</w:t>
      </w:r>
      <w:r w:rsidR="00233E1B" w:rsidRPr="009B3513">
        <w:rPr>
          <w:sz w:val="22"/>
          <w:szCs w:val="22"/>
        </w:rPr>
        <w:t xml:space="preserve"> pasikonsultuot</w:t>
      </w:r>
      <w:r w:rsidR="0081585F">
        <w:rPr>
          <w:sz w:val="22"/>
          <w:szCs w:val="22"/>
        </w:rPr>
        <w:t>ų</w:t>
      </w:r>
      <w:r w:rsidR="00233E1B" w:rsidRPr="009B3513">
        <w:rPr>
          <w:sz w:val="22"/>
          <w:szCs w:val="22"/>
        </w:rPr>
        <w:t xml:space="preserve"> su gydytoju</w:t>
      </w:r>
      <w:r w:rsidR="00B81A93" w:rsidRPr="009B3513">
        <w:rPr>
          <w:sz w:val="22"/>
          <w:szCs w:val="22"/>
        </w:rPr>
        <w:t>:</w:t>
      </w:r>
    </w:p>
    <w:p w14:paraId="23C47C6F" w14:textId="129AE493" w:rsidR="00F8023B" w:rsidRPr="004C7261" w:rsidRDefault="00F8023B" w:rsidP="00381127">
      <w:pPr>
        <w:ind w:left="567" w:hanging="567"/>
        <w:rPr>
          <w:sz w:val="22"/>
          <w:szCs w:val="22"/>
        </w:rPr>
      </w:pPr>
      <w:r w:rsidRPr="004C7261">
        <w:rPr>
          <w:sz w:val="22"/>
          <w:szCs w:val="22"/>
        </w:rPr>
        <w:t>-</w:t>
      </w:r>
      <w:r w:rsidRPr="004C7261">
        <w:rPr>
          <w:sz w:val="22"/>
          <w:szCs w:val="22"/>
        </w:rPr>
        <w:tab/>
      </w:r>
      <w:bookmarkStart w:id="0" w:name="_Hlk161836625"/>
      <w:r w:rsidR="00233E1B" w:rsidRPr="009B3513">
        <w:rPr>
          <w:sz w:val="22"/>
          <w:szCs w:val="22"/>
        </w:rPr>
        <w:t>esant pykinimui ir vėmimui</w:t>
      </w:r>
      <w:r w:rsidR="00A24923">
        <w:rPr>
          <w:sz w:val="22"/>
          <w:szCs w:val="22"/>
        </w:rPr>
        <w:t>;</w:t>
      </w:r>
      <w:bookmarkEnd w:id="0"/>
    </w:p>
    <w:p w14:paraId="43E68145" w14:textId="5B3FA222" w:rsidR="00F8023B" w:rsidRPr="004C7261" w:rsidRDefault="00233E1B" w:rsidP="00381127">
      <w:pPr>
        <w:pStyle w:val="Sraopastraipa"/>
        <w:numPr>
          <w:ilvl w:val="0"/>
          <w:numId w:val="1"/>
        </w:numPr>
        <w:spacing w:line="240" w:lineRule="auto"/>
        <w:ind w:left="567" w:hanging="567"/>
        <w:rPr>
          <w:szCs w:val="22"/>
          <w:lang w:val="lt-LT"/>
        </w:rPr>
      </w:pPr>
      <w:r w:rsidRPr="004C7261">
        <w:rPr>
          <w:szCs w:val="22"/>
          <w:lang w:val="lt-LT"/>
        </w:rPr>
        <w:t>j</w:t>
      </w:r>
      <w:r w:rsidR="00010AA9" w:rsidRPr="004C7261">
        <w:rPr>
          <w:szCs w:val="22"/>
          <w:lang w:val="lt-LT"/>
        </w:rPr>
        <w:t>ei</w:t>
      </w:r>
      <w:r w:rsidRPr="004C7261">
        <w:rPr>
          <w:szCs w:val="22"/>
          <w:lang w:val="lt-LT"/>
        </w:rPr>
        <w:t xml:space="preserve">gu </w:t>
      </w:r>
      <w:r w:rsidR="00010AA9" w:rsidRPr="004C7261">
        <w:rPr>
          <w:szCs w:val="22"/>
          <w:lang w:val="lt-LT"/>
        </w:rPr>
        <w:t xml:space="preserve"> pastebimas kraujas išmatose</w:t>
      </w:r>
      <w:r w:rsidR="00A24923">
        <w:rPr>
          <w:szCs w:val="22"/>
          <w:lang w:val="lt-LT"/>
        </w:rPr>
        <w:t>;</w:t>
      </w:r>
    </w:p>
    <w:p w14:paraId="7CFA10D3" w14:textId="333BDE2D" w:rsidR="00F8023B" w:rsidRPr="004C7261" w:rsidRDefault="00010AA9" w:rsidP="00381127">
      <w:pPr>
        <w:pStyle w:val="Sraopastraipa"/>
        <w:numPr>
          <w:ilvl w:val="0"/>
          <w:numId w:val="1"/>
        </w:numPr>
        <w:spacing w:line="240" w:lineRule="auto"/>
        <w:ind w:left="567" w:hanging="567"/>
        <w:rPr>
          <w:szCs w:val="22"/>
          <w:lang w:val="lt-LT"/>
        </w:rPr>
      </w:pPr>
      <w:r w:rsidRPr="004C7261">
        <w:rPr>
          <w:szCs w:val="22"/>
          <w:lang w:val="lt-LT"/>
        </w:rPr>
        <w:t>jei simptomai pasireiškia naktį</w:t>
      </w:r>
      <w:r w:rsidR="00A24923">
        <w:rPr>
          <w:szCs w:val="22"/>
          <w:lang w:val="lt-LT"/>
        </w:rPr>
        <w:t>;</w:t>
      </w:r>
    </w:p>
    <w:p w14:paraId="206469E9" w14:textId="1AC72670" w:rsidR="00F8023B" w:rsidRPr="004C7261" w:rsidRDefault="00F8023B" w:rsidP="00381127">
      <w:pPr>
        <w:ind w:left="567" w:hanging="567"/>
        <w:rPr>
          <w:sz w:val="22"/>
          <w:szCs w:val="22"/>
        </w:rPr>
      </w:pPr>
      <w:r w:rsidRPr="004C7261">
        <w:rPr>
          <w:sz w:val="22"/>
          <w:szCs w:val="22"/>
        </w:rPr>
        <w:t>-</w:t>
      </w:r>
      <w:r w:rsidRPr="004C7261">
        <w:rPr>
          <w:sz w:val="22"/>
          <w:szCs w:val="22"/>
        </w:rPr>
        <w:tab/>
      </w:r>
      <w:r w:rsidR="00233E1B" w:rsidRPr="009B3513">
        <w:rPr>
          <w:sz w:val="22"/>
          <w:szCs w:val="22"/>
        </w:rPr>
        <w:t>apetito praradimo ir svorio netekimo (netyčinis ir nepaaiškinamas) atveju</w:t>
      </w:r>
      <w:r w:rsidR="00A24923">
        <w:rPr>
          <w:sz w:val="22"/>
          <w:szCs w:val="22"/>
        </w:rPr>
        <w:t>;</w:t>
      </w:r>
    </w:p>
    <w:p w14:paraId="473FE1D7" w14:textId="651A521B" w:rsidR="00F8023B" w:rsidRPr="004C7261" w:rsidRDefault="00F8023B" w:rsidP="00381127">
      <w:pPr>
        <w:ind w:left="567" w:hanging="567"/>
        <w:rPr>
          <w:sz w:val="22"/>
          <w:szCs w:val="22"/>
        </w:rPr>
      </w:pPr>
      <w:r w:rsidRPr="004C7261">
        <w:rPr>
          <w:sz w:val="22"/>
          <w:szCs w:val="22"/>
        </w:rPr>
        <w:lastRenderedPageBreak/>
        <w:t>-</w:t>
      </w:r>
      <w:r w:rsidRPr="004C7261">
        <w:rPr>
          <w:sz w:val="22"/>
          <w:szCs w:val="22"/>
        </w:rPr>
        <w:tab/>
      </w:r>
      <w:r w:rsidR="00EE5DA5" w:rsidRPr="009B3513">
        <w:rPr>
          <w:sz w:val="22"/>
          <w:szCs w:val="22"/>
        </w:rPr>
        <w:t>jeigu kam nors iš paciento šeimos buvo diagnozuotas storosios žarnos</w:t>
      </w:r>
      <w:r w:rsidR="0081585F">
        <w:rPr>
          <w:sz w:val="22"/>
          <w:szCs w:val="22"/>
        </w:rPr>
        <w:t xml:space="preserve"> ir (arba) </w:t>
      </w:r>
      <w:r w:rsidR="00EE5DA5" w:rsidRPr="009B3513">
        <w:rPr>
          <w:sz w:val="22"/>
          <w:szCs w:val="22"/>
        </w:rPr>
        <w:t>žarnyno vėžys, celiakija arba uždegiminė žarnyno liga</w:t>
      </w:r>
      <w:r w:rsidR="00A24923">
        <w:rPr>
          <w:sz w:val="22"/>
          <w:szCs w:val="22"/>
        </w:rPr>
        <w:t>;</w:t>
      </w:r>
    </w:p>
    <w:p w14:paraId="78C7D8E8" w14:textId="3DCCB139" w:rsidR="00F8023B" w:rsidRPr="004C7261" w:rsidRDefault="00F8023B" w:rsidP="00381127">
      <w:pPr>
        <w:ind w:left="567" w:hanging="567"/>
        <w:rPr>
          <w:sz w:val="22"/>
          <w:szCs w:val="22"/>
        </w:rPr>
      </w:pPr>
      <w:r w:rsidRPr="004C7261">
        <w:rPr>
          <w:sz w:val="22"/>
          <w:szCs w:val="22"/>
        </w:rPr>
        <w:t>-</w:t>
      </w:r>
      <w:r w:rsidRPr="004C7261">
        <w:rPr>
          <w:sz w:val="22"/>
          <w:szCs w:val="22"/>
        </w:rPr>
        <w:tab/>
      </w:r>
      <w:r w:rsidR="00D77582" w:rsidRPr="009B3513">
        <w:rPr>
          <w:sz w:val="22"/>
          <w:szCs w:val="22"/>
        </w:rPr>
        <w:t xml:space="preserve">jei pacientas atrodo išblyškęs </w:t>
      </w:r>
      <w:r w:rsidR="008877E7" w:rsidRPr="009B3513">
        <w:rPr>
          <w:sz w:val="22"/>
          <w:szCs w:val="22"/>
        </w:rPr>
        <w:t>ir jaučia</w:t>
      </w:r>
      <w:r w:rsidR="00EE5DA5" w:rsidRPr="009B3513">
        <w:rPr>
          <w:sz w:val="22"/>
          <w:szCs w:val="22"/>
        </w:rPr>
        <w:t>si pavargęs (anemijos simptomai</w:t>
      </w:r>
      <w:r w:rsidR="008877E7" w:rsidRPr="009B3513">
        <w:rPr>
          <w:sz w:val="22"/>
          <w:szCs w:val="22"/>
        </w:rPr>
        <w:t>)</w:t>
      </w:r>
      <w:r w:rsidR="00A24923">
        <w:rPr>
          <w:sz w:val="22"/>
          <w:szCs w:val="22"/>
        </w:rPr>
        <w:t>;</w:t>
      </w:r>
    </w:p>
    <w:p w14:paraId="25D93A63" w14:textId="70B7A242" w:rsidR="00F8023B" w:rsidRPr="004C7261" w:rsidRDefault="00F8023B" w:rsidP="00381127">
      <w:pPr>
        <w:ind w:left="567" w:hanging="567"/>
        <w:rPr>
          <w:sz w:val="22"/>
          <w:szCs w:val="22"/>
        </w:rPr>
      </w:pPr>
      <w:r w:rsidRPr="004C7261">
        <w:rPr>
          <w:sz w:val="22"/>
          <w:szCs w:val="22"/>
        </w:rPr>
        <w:t>-</w:t>
      </w:r>
      <w:r w:rsidRPr="004C7261">
        <w:rPr>
          <w:sz w:val="22"/>
          <w:szCs w:val="22"/>
        </w:rPr>
        <w:tab/>
      </w:r>
      <w:r w:rsidR="0044369C" w:rsidRPr="009B3513">
        <w:rPr>
          <w:sz w:val="22"/>
          <w:szCs w:val="22"/>
        </w:rPr>
        <w:t>jei</w:t>
      </w:r>
      <w:r w:rsidR="00EE5DA5" w:rsidRPr="009B3513">
        <w:rPr>
          <w:sz w:val="22"/>
          <w:szCs w:val="22"/>
        </w:rPr>
        <w:t>gu</w:t>
      </w:r>
      <w:r w:rsidR="0044369C" w:rsidRPr="009B3513">
        <w:rPr>
          <w:sz w:val="22"/>
          <w:szCs w:val="22"/>
        </w:rPr>
        <w:t xml:space="preserve"> vargina stiprus vidurių užkietėjimas</w:t>
      </w:r>
      <w:r w:rsidR="0037473C">
        <w:rPr>
          <w:sz w:val="22"/>
          <w:szCs w:val="22"/>
        </w:rPr>
        <w:t>;</w:t>
      </w:r>
    </w:p>
    <w:p w14:paraId="19A1B66B" w14:textId="4FD8B3EA" w:rsidR="00F8023B" w:rsidRPr="004C7261" w:rsidRDefault="00F8023B" w:rsidP="00381127">
      <w:pPr>
        <w:ind w:left="567" w:hanging="567"/>
        <w:rPr>
          <w:sz w:val="22"/>
          <w:szCs w:val="22"/>
        </w:rPr>
      </w:pPr>
      <w:r w:rsidRPr="004C7261">
        <w:rPr>
          <w:sz w:val="22"/>
          <w:szCs w:val="22"/>
        </w:rPr>
        <w:t>-</w:t>
      </w:r>
      <w:r w:rsidRPr="004C7261">
        <w:rPr>
          <w:sz w:val="22"/>
          <w:szCs w:val="22"/>
        </w:rPr>
        <w:tab/>
      </w:r>
      <w:r w:rsidR="00EE5DA5" w:rsidRPr="009B3513">
        <w:rPr>
          <w:sz w:val="22"/>
          <w:szCs w:val="22"/>
        </w:rPr>
        <w:t>esant</w:t>
      </w:r>
      <w:r w:rsidR="0044369C" w:rsidRPr="009B3513">
        <w:rPr>
          <w:sz w:val="22"/>
          <w:szCs w:val="22"/>
        </w:rPr>
        <w:t xml:space="preserve"> karščiavim</w:t>
      </w:r>
      <w:r w:rsidR="00EE5DA5" w:rsidRPr="009B3513">
        <w:rPr>
          <w:sz w:val="22"/>
          <w:szCs w:val="22"/>
        </w:rPr>
        <w:t>ui</w:t>
      </w:r>
      <w:r w:rsidR="00A24923">
        <w:rPr>
          <w:sz w:val="22"/>
          <w:szCs w:val="22"/>
        </w:rPr>
        <w:t>;</w:t>
      </w:r>
    </w:p>
    <w:p w14:paraId="6BDFE12A" w14:textId="5212E9B6" w:rsidR="00F8023B" w:rsidRPr="004C7261" w:rsidRDefault="00F8023B" w:rsidP="00381127">
      <w:pPr>
        <w:ind w:left="567" w:hanging="567"/>
        <w:rPr>
          <w:sz w:val="22"/>
          <w:szCs w:val="22"/>
        </w:rPr>
      </w:pPr>
      <w:r w:rsidRPr="004C7261">
        <w:rPr>
          <w:sz w:val="22"/>
          <w:szCs w:val="22"/>
        </w:rPr>
        <w:t>-</w:t>
      </w:r>
      <w:r w:rsidRPr="004C7261">
        <w:rPr>
          <w:sz w:val="22"/>
          <w:szCs w:val="22"/>
        </w:rPr>
        <w:tab/>
      </w:r>
      <w:r w:rsidR="00EE5DA5" w:rsidRPr="009B3513">
        <w:rPr>
          <w:sz w:val="22"/>
          <w:szCs w:val="22"/>
        </w:rPr>
        <w:t>jeigu pacientas neseniai buvo išvykęs į užsienį arba vartojo antibiotik</w:t>
      </w:r>
      <w:r w:rsidR="00CA2BE3">
        <w:rPr>
          <w:sz w:val="22"/>
          <w:szCs w:val="22"/>
        </w:rPr>
        <w:t>ų</w:t>
      </w:r>
      <w:r w:rsidR="00A24923">
        <w:rPr>
          <w:sz w:val="22"/>
          <w:szCs w:val="22"/>
        </w:rPr>
        <w:t>;</w:t>
      </w:r>
    </w:p>
    <w:p w14:paraId="5F24B930" w14:textId="3A9CCA80" w:rsidR="00EE5DA5" w:rsidRPr="009B3513" w:rsidRDefault="00F8023B" w:rsidP="00381127">
      <w:pPr>
        <w:tabs>
          <w:tab w:val="left" w:pos="567"/>
        </w:tabs>
        <w:spacing w:line="260" w:lineRule="exact"/>
        <w:ind w:left="567" w:hanging="567"/>
        <w:rPr>
          <w:sz w:val="22"/>
          <w:szCs w:val="22"/>
        </w:rPr>
      </w:pPr>
      <w:r w:rsidRPr="004C7261">
        <w:rPr>
          <w:sz w:val="22"/>
          <w:szCs w:val="22"/>
        </w:rPr>
        <w:t>-</w:t>
      </w:r>
      <w:r w:rsidRPr="004C7261">
        <w:rPr>
          <w:sz w:val="22"/>
          <w:szCs w:val="22"/>
        </w:rPr>
        <w:tab/>
      </w:r>
      <w:r w:rsidR="00EE5DA5" w:rsidRPr="009B3513">
        <w:rPr>
          <w:sz w:val="22"/>
          <w:szCs w:val="22"/>
        </w:rPr>
        <w:t>esant pasunkėjusiam ar skausmingam šlapinimuisi, esant nenormaliam kraujavimui iš makšties arba esant išskyrų iš makšties</w:t>
      </w:r>
      <w:r w:rsidR="00A24923">
        <w:rPr>
          <w:sz w:val="22"/>
          <w:szCs w:val="22"/>
        </w:rPr>
        <w:t>;</w:t>
      </w:r>
    </w:p>
    <w:p w14:paraId="253955E1" w14:textId="1BBC14C4" w:rsidR="00F8023B" w:rsidRPr="004C7261" w:rsidRDefault="00F8023B" w:rsidP="00381127">
      <w:pPr>
        <w:ind w:left="567" w:hanging="567"/>
        <w:rPr>
          <w:sz w:val="22"/>
          <w:szCs w:val="22"/>
        </w:rPr>
      </w:pPr>
      <w:r w:rsidRPr="004C7261">
        <w:rPr>
          <w:sz w:val="22"/>
          <w:szCs w:val="22"/>
        </w:rPr>
        <w:t>-</w:t>
      </w:r>
      <w:r w:rsidRPr="004C7261">
        <w:rPr>
          <w:sz w:val="22"/>
          <w:szCs w:val="22"/>
        </w:rPr>
        <w:tab/>
      </w:r>
      <w:r w:rsidR="00DC449F" w:rsidRPr="009B3513">
        <w:rPr>
          <w:sz w:val="22"/>
          <w:szCs w:val="22"/>
        </w:rPr>
        <w:t>jei pacientė yra nėščia arba mano, kad gal</w:t>
      </w:r>
      <w:r w:rsidR="00EE5DA5" w:rsidRPr="009B3513">
        <w:rPr>
          <w:sz w:val="22"/>
          <w:szCs w:val="22"/>
        </w:rPr>
        <w:t>i</w:t>
      </w:r>
      <w:r w:rsidR="00DC449F" w:rsidRPr="009B3513">
        <w:rPr>
          <w:sz w:val="22"/>
          <w:szCs w:val="22"/>
        </w:rPr>
        <w:t xml:space="preserve"> būti nėščia</w:t>
      </w:r>
      <w:r w:rsidRPr="004C7261">
        <w:rPr>
          <w:sz w:val="22"/>
          <w:szCs w:val="22"/>
        </w:rPr>
        <w:t>,</w:t>
      </w:r>
    </w:p>
    <w:p w14:paraId="222EE38F" w14:textId="45576536" w:rsidR="00B81A93" w:rsidRPr="009B3513" w:rsidRDefault="009C229F" w:rsidP="00381127">
      <w:pPr>
        <w:ind w:left="567" w:hanging="567"/>
        <w:rPr>
          <w:sz w:val="22"/>
          <w:szCs w:val="22"/>
        </w:rPr>
      </w:pPr>
      <w:r w:rsidRPr="009B3513">
        <w:rPr>
          <w:sz w:val="22"/>
          <w:szCs w:val="22"/>
        </w:rPr>
        <w:t>nes tai gali būti kito</w:t>
      </w:r>
      <w:r w:rsidR="00EE5DA5" w:rsidRPr="009B3513">
        <w:rPr>
          <w:sz w:val="22"/>
          <w:szCs w:val="22"/>
        </w:rPr>
        <w:t>kios</w:t>
      </w:r>
      <w:r w:rsidRPr="009B3513">
        <w:rPr>
          <w:sz w:val="22"/>
          <w:szCs w:val="22"/>
        </w:rPr>
        <w:t xml:space="preserve"> ligos </w:t>
      </w:r>
      <w:r w:rsidR="00EE5DA5" w:rsidRPr="009B3513">
        <w:rPr>
          <w:sz w:val="22"/>
          <w:szCs w:val="22"/>
        </w:rPr>
        <w:t>simptomai</w:t>
      </w:r>
      <w:r w:rsidR="00F8023B" w:rsidRPr="004C7261">
        <w:rPr>
          <w:sz w:val="22"/>
          <w:szCs w:val="22"/>
        </w:rPr>
        <w:t>.</w:t>
      </w:r>
    </w:p>
    <w:p w14:paraId="1C93BCFF" w14:textId="77777777" w:rsidR="0081585F" w:rsidRDefault="0081585F" w:rsidP="00381127">
      <w:pPr>
        <w:tabs>
          <w:tab w:val="left" w:pos="567"/>
        </w:tabs>
        <w:spacing w:line="260" w:lineRule="exact"/>
        <w:rPr>
          <w:sz w:val="22"/>
          <w:szCs w:val="22"/>
        </w:rPr>
      </w:pPr>
    </w:p>
    <w:p w14:paraId="0665C34C" w14:textId="42378EE6" w:rsidR="00AA71F6" w:rsidRPr="009B3513" w:rsidRDefault="00E55ECE" w:rsidP="00381127">
      <w:pPr>
        <w:tabs>
          <w:tab w:val="left" w:pos="567"/>
        </w:tabs>
        <w:spacing w:line="260" w:lineRule="exact"/>
        <w:rPr>
          <w:sz w:val="22"/>
          <w:szCs w:val="24"/>
        </w:rPr>
      </w:pPr>
      <w:r w:rsidRPr="009B3513">
        <w:rPr>
          <w:sz w:val="22"/>
          <w:szCs w:val="22"/>
        </w:rPr>
        <w:t xml:space="preserve">Buvo pranešta apie </w:t>
      </w:r>
      <w:r w:rsidRPr="009B3513">
        <w:rPr>
          <w:sz w:val="22"/>
          <w:szCs w:val="24"/>
        </w:rPr>
        <w:t xml:space="preserve">daugiau nei 2 kartus viršutinę normos ribą (VNR) viršijančią alaninaminotransferazės (ALT) ir aspartataminotransferazės (AST) </w:t>
      </w:r>
      <w:r w:rsidR="002C4CD0">
        <w:rPr>
          <w:sz w:val="22"/>
          <w:szCs w:val="24"/>
        </w:rPr>
        <w:t>aktyvumo</w:t>
      </w:r>
      <w:r w:rsidR="002C4CD0" w:rsidRPr="009B3513">
        <w:rPr>
          <w:sz w:val="22"/>
          <w:szCs w:val="24"/>
        </w:rPr>
        <w:t xml:space="preserve"> </w:t>
      </w:r>
      <w:r w:rsidRPr="009B3513">
        <w:rPr>
          <w:sz w:val="22"/>
          <w:szCs w:val="24"/>
        </w:rPr>
        <w:t xml:space="preserve">padidėjimą </w:t>
      </w:r>
      <w:r w:rsidR="00D831E2" w:rsidRPr="009B3513">
        <w:rPr>
          <w:sz w:val="22"/>
          <w:szCs w:val="24"/>
        </w:rPr>
        <w:t xml:space="preserve">pacientams, gydomiems </w:t>
      </w:r>
      <w:proofErr w:type="spellStart"/>
      <w:r w:rsidRPr="009B3513">
        <w:rPr>
          <w:sz w:val="22"/>
          <w:szCs w:val="22"/>
        </w:rPr>
        <w:t>alverinu</w:t>
      </w:r>
      <w:proofErr w:type="spellEnd"/>
      <w:r w:rsidRPr="009B3513">
        <w:rPr>
          <w:sz w:val="22"/>
          <w:szCs w:val="22"/>
        </w:rPr>
        <w:t>/</w:t>
      </w:r>
      <w:proofErr w:type="spellStart"/>
      <w:r w:rsidRPr="009B3513">
        <w:rPr>
          <w:sz w:val="22"/>
          <w:szCs w:val="22"/>
        </w:rPr>
        <w:t>simetikonu</w:t>
      </w:r>
      <w:proofErr w:type="spellEnd"/>
      <w:r w:rsidRPr="009B3513">
        <w:rPr>
          <w:sz w:val="22"/>
          <w:szCs w:val="22"/>
        </w:rPr>
        <w:t>.</w:t>
      </w:r>
      <w:r w:rsidR="00024873" w:rsidRPr="009B3513">
        <w:rPr>
          <w:sz w:val="22"/>
          <w:szCs w:val="22"/>
        </w:rPr>
        <w:t xml:space="preserve"> </w:t>
      </w:r>
      <w:r w:rsidR="008918BD">
        <w:rPr>
          <w:sz w:val="22"/>
          <w:szCs w:val="22"/>
        </w:rPr>
        <w:t xml:space="preserve">Šis padidėjimas gali būti susijęs su kartu padidėjusia bendrojo </w:t>
      </w:r>
      <w:proofErr w:type="spellStart"/>
      <w:r w:rsidR="008918BD">
        <w:rPr>
          <w:sz w:val="22"/>
          <w:szCs w:val="22"/>
        </w:rPr>
        <w:t>bilirubino</w:t>
      </w:r>
      <w:proofErr w:type="spellEnd"/>
      <w:r w:rsidR="008918BD">
        <w:rPr>
          <w:sz w:val="22"/>
          <w:szCs w:val="22"/>
        </w:rPr>
        <w:t xml:space="preserve"> koncentracija serume (žr.</w:t>
      </w:r>
      <w:r w:rsidR="00C51D00">
        <w:rPr>
          <w:sz w:val="22"/>
          <w:szCs w:val="22"/>
        </w:rPr>
        <w:t xml:space="preserve">4.8 skyrių). </w:t>
      </w:r>
      <w:r w:rsidR="00AA71F6" w:rsidRPr="009B3513">
        <w:rPr>
          <w:sz w:val="22"/>
          <w:szCs w:val="24"/>
        </w:rPr>
        <w:t xml:space="preserve">Jei kepenų </w:t>
      </w:r>
      <w:proofErr w:type="spellStart"/>
      <w:r w:rsidR="00AA71F6" w:rsidRPr="009B3513">
        <w:rPr>
          <w:sz w:val="22"/>
          <w:szCs w:val="24"/>
        </w:rPr>
        <w:t>aminotransferazių</w:t>
      </w:r>
      <w:proofErr w:type="spellEnd"/>
      <w:r w:rsidR="00AA71F6" w:rsidRPr="009B3513">
        <w:rPr>
          <w:sz w:val="22"/>
          <w:szCs w:val="24"/>
        </w:rPr>
        <w:t xml:space="preserve"> </w:t>
      </w:r>
      <w:r w:rsidR="001E2115">
        <w:rPr>
          <w:sz w:val="22"/>
          <w:szCs w:val="24"/>
        </w:rPr>
        <w:t>aktyvumas</w:t>
      </w:r>
      <w:r w:rsidR="001E2115" w:rsidRPr="009B3513">
        <w:rPr>
          <w:sz w:val="22"/>
          <w:szCs w:val="24"/>
        </w:rPr>
        <w:t xml:space="preserve"> </w:t>
      </w:r>
      <w:r w:rsidR="00AA71F6" w:rsidRPr="009B3513">
        <w:rPr>
          <w:sz w:val="22"/>
          <w:szCs w:val="24"/>
        </w:rPr>
        <w:t>padidėja ir daugiau nei 3 kartus viršija VNR</w:t>
      </w:r>
      <w:r w:rsidR="006A373F">
        <w:rPr>
          <w:sz w:val="22"/>
          <w:szCs w:val="24"/>
        </w:rPr>
        <w:t>,</w:t>
      </w:r>
      <w:r w:rsidR="00AA71F6" w:rsidRPr="009B3513">
        <w:rPr>
          <w:sz w:val="22"/>
          <w:szCs w:val="24"/>
        </w:rPr>
        <w:t xml:space="preserve"> ir (arba) pasireiškia gelta, gydymą </w:t>
      </w:r>
      <w:proofErr w:type="spellStart"/>
      <w:r w:rsidR="00AA71F6" w:rsidRPr="009B3513">
        <w:rPr>
          <w:sz w:val="22"/>
          <w:szCs w:val="24"/>
        </w:rPr>
        <w:t>alverinu</w:t>
      </w:r>
      <w:proofErr w:type="spellEnd"/>
      <w:r w:rsidR="00527275" w:rsidRPr="009B3513">
        <w:rPr>
          <w:sz w:val="22"/>
          <w:szCs w:val="24"/>
        </w:rPr>
        <w:t xml:space="preserve"> ir </w:t>
      </w:r>
      <w:proofErr w:type="spellStart"/>
      <w:r w:rsidR="00AA71F6" w:rsidRPr="009B3513">
        <w:rPr>
          <w:sz w:val="22"/>
          <w:szCs w:val="24"/>
        </w:rPr>
        <w:t>simetikonu</w:t>
      </w:r>
      <w:proofErr w:type="spellEnd"/>
      <w:r w:rsidR="00AA71F6" w:rsidRPr="009B3513">
        <w:rPr>
          <w:sz w:val="22"/>
          <w:szCs w:val="24"/>
        </w:rPr>
        <w:t xml:space="preserve"> reikia nutraukti.</w:t>
      </w:r>
    </w:p>
    <w:p w14:paraId="320F0DC5" w14:textId="20719F5E" w:rsidR="007517F0" w:rsidRPr="009B3513" w:rsidRDefault="00AA71F6" w:rsidP="00381127">
      <w:pPr>
        <w:tabs>
          <w:tab w:val="left" w:pos="567"/>
        </w:tabs>
        <w:spacing w:line="260" w:lineRule="exact"/>
        <w:rPr>
          <w:sz w:val="22"/>
          <w:szCs w:val="24"/>
        </w:rPr>
      </w:pPr>
      <w:r w:rsidRPr="009B3513">
        <w:rPr>
          <w:sz w:val="22"/>
          <w:szCs w:val="24"/>
        </w:rPr>
        <w:t xml:space="preserve">Pacientus reikia įspėti, kad jie nedelsdami praneštų apie bet kokius nepaaiškinamo </w:t>
      </w:r>
      <w:r w:rsidR="00527275" w:rsidRPr="009B3513">
        <w:rPr>
          <w:sz w:val="22"/>
          <w:szCs w:val="24"/>
        </w:rPr>
        <w:t>ir užsitęsusio</w:t>
      </w:r>
      <w:r w:rsidRPr="009B3513">
        <w:rPr>
          <w:sz w:val="22"/>
          <w:szCs w:val="24"/>
        </w:rPr>
        <w:t xml:space="preserve"> pykinimo, sumažėjusio apetito, nuovargio, vėmimo, dešinės viršutinės pilvo dalies skausmo ar geltos, tamsaus šlapimo ar blyškių išmatų požymius ir simptomus. Pacientai, kuriems pasireiškia šie simptomai, turi nutraukti </w:t>
      </w:r>
      <w:proofErr w:type="spellStart"/>
      <w:r w:rsidR="00527275" w:rsidRPr="009B3513">
        <w:rPr>
          <w:sz w:val="22"/>
          <w:szCs w:val="24"/>
        </w:rPr>
        <w:t>Simril</w:t>
      </w:r>
      <w:proofErr w:type="spellEnd"/>
      <w:r w:rsidRPr="009B3513">
        <w:rPr>
          <w:sz w:val="22"/>
          <w:szCs w:val="24"/>
        </w:rPr>
        <w:t xml:space="preserve"> vartojimą ir nedels</w:t>
      </w:r>
      <w:r w:rsidR="0081585F">
        <w:rPr>
          <w:sz w:val="22"/>
          <w:szCs w:val="24"/>
        </w:rPr>
        <w:t>dami</w:t>
      </w:r>
      <w:r w:rsidRPr="009B3513">
        <w:rPr>
          <w:sz w:val="22"/>
          <w:szCs w:val="24"/>
        </w:rPr>
        <w:t xml:space="preserve"> kreiptis į gydytoją, kad </w:t>
      </w:r>
      <w:r w:rsidR="00EF29B3">
        <w:rPr>
          <w:sz w:val="22"/>
          <w:szCs w:val="24"/>
        </w:rPr>
        <w:t xml:space="preserve">jis </w:t>
      </w:r>
      <w:r w:rsidRPr="009B3513">
        <w:rPr>
          <w:sz w:val="22"/>
          <w:szCs w:val="24"/>
        </w:rPr>
        <w:t>įvertintų kepenų funkciją.</w:t>
      </w:r>
    </w:p>
    <w:p w14:paraId="0A046982" w14:textId="77777777" w:rsidR="00527275" w:rsidRPr="009B3513" w:rsidRDefault="00527275" w:rsidP="00381127">
      <w:pPr>
        <w:tabs>
          <w:tab w:val="left" w:pos="567"/>
        </w:tabs>
        <w:spacing w:line="260" w:lineRule="exact"/>
        <w:rPr>
          <w:sz w:val="22"/>
          <w:szCs w:val="24"/>
        </w:rPr>
      </w:pPr>
    </w:p>
    <w:p w14:paraId="58D65CA2" w14:textId="44D29F76" w:rsidR="007517F0" w:rsidRPr="009B3513" w:rsidRDefault="007517F0" w:rsidP="00381127">
      <w:pPr>
        <w:tabs>
          <w:tab w:val="left" w:pos="567"/>
        </w:tabs>
        <w:spacing w:line="260" w:lineRule="exact"/>
        <w:rPr>
          <w:sz w:val="22"/>
          <w:szCs w:val="24"/>
        </w:rPr>
      </w:pPr>
      <w:r w:rsidRPr="009B3513">
        <w:rPr>
          <w:sz w:val="22"/>
          <w:szCs w:val="24"/>
        </w:rPr>
        <w:t>Šis vaistinis preparatas gali mažinti kraujospūdį</w:t>
      </w:r>
      <w:r w:rsidR="00AA28C6" w:rsidRPr="009B3513">
        <w:rPr>
          <w:sz w:val="22"/>
          <w:szCs w:val="24"/>
        </w:rPr>
        <w:t xml:space="preserve">, todėl pacientams, kuriems pasireiškia </w:t>
      </w:r>
      <w:proofErr w:type="spellStart"/>
      <w:r w:rsidR="00AA28C6" w:rsidRPr="009B3513">
        <w:rPr>
          <w:sz w:val="22"/>
          <w:szCs w:val="24"/>
        </w:rPr>
        <w:t>ortostatinė</w:t>
      </w:r>
      <w:proofErr w:type="spellEnd"/>
      <w:r w:rsidR="00AA28C6" w:rsidRPr="009B3513">
        <w:rPr>
          <w:sz w:val="22"/>
          <w:szCs w:val="24"/>
        </w:rPr>
        <w:t xml:space="preserve"> </w:t>
      </w:r>
      <w:proofErr w:type="spellStart"/>
      <w:r w:rsidR="00AA28C6" w:rsidRPr="009B3513">
        <w:rPr>
          <w:sz w:val="22"/>
          <w:szCs w:val="24"/>
        </w:rPr>
        <w:t>hipotenzi</w:t>
      </w:r>
      <w:r w:rsidR="00F1084C" w:rsidRPr="009B3513">
        <w:rPr>
          <w:sz w:val="22"/>
          <w:szCs w:val="24"/>
        </w:rPr>
        <w:t>ja</w:t>
      </w:r>
      <w:proofErr w:type="spellEnd"/>
      <w:r w:rsidR="00F1084C" w:rsidRPr="009B3513">
        <w:rPr>
          <w:sz w:val="22"/>
          <w:szCs w:val="24"/>
        </w:rPr>
        <w:t xml:space="preserve">, </w:t>
      </w:r>
      <w:r w:rsidR="009D1BC9" w:rsidRPr="009B3513">
        <w:rPr>
          <w:sz w:val="22"/>
          <w:szCs w:val="24"/>
        </w:rPr>
        <w:t xml:space="preserve">jo vartoti </w:t>
      </w:r>
      <w:r w:rsidR="00F1084C" w:rsidRPr="009B3513">
        <w:rPr>
          <w:sz w:val="22"/>
          <w:szCs w:val="24"/>
        </w:rPr>
        <w:t>nerekomenduojama.</w:t>
      </w:r>
    </w:p>
    <w:p w14:paraId="514D1C81" w14:textId="066463D0" w:rsidR="005C6BA9" w:rsidRPr="009B3513" w:rsidRDefault="005C6BA9" w:rsidP="00381127">
      <w:pPr>
        <w:tabs>
          <w:tab w:val="left" w:pos="567"/>
        </w:tabs>
        <w:spacing w:line="260" w:lineRule="exact"/>
        <w:rPr>
          <w:sz w:val="22"/>
          <w:szCs w:val="24"/>
        </w:rPr>
      </w:pPr>
    </w:p>
    <w:p w14:paraId="60F45F62" w14:textId="119A382D" w:rsidR="00CD1DF7" w:rsidRPr="00381127" w:rsidRDefault="00CD1DF7" w:rsidP="00381127">
      <w:pPr>
        <w:tabs>
          <w:tab w:val="left" w:pos="567"/>
        </w:tabs>
        <w:spacing w:line="260" w:lineRule="exact"/>
        <w:rPr>
          <w:sz w:val="22"/>
          <w:szCs w:val="24"/>
          <w:u w:val="single"/>
        </w:rPr>
      </w:pPr>
      <w:r w:rsidRPr="00381127">
        <w:rPr>
          <w:sz w:val="22"/>
          <w:szCs w:val="24"/>
          <w:u w:val="single"/>
        </w:rPr>
        <w:t>Natris</w:t>
      </w:r>
    </w:p>
    <w:p w14:paraId="7DAAA60B" w14:textId="739BECCF" w:rsidR="00CD1DF7" w:rsidRPr="00A560D3" w:rsidRDefault="00B500E8" w:rsidP="00381127">
      <w:pPr>
        <w:tabs>
          <w:tab w:val="left" w:pos="567"/>
        </w:tabs>
        <w:spacing w:line="260" w:lineRule="exact"/>
        <w:rPr>
          <w:sz w:val="22"/>
          <w:szCs w:val="24"/>
        </w:rPr>
      </w:pPr>
      <w:r>
        <w:rPr>
          <w:sz w:val="22"/>
          <w:szCs w:val="24"/>
        </w:rPr>
        <w:t>Šio vaist</w:t>
      </w:r>
      <w:r w:rsidR="005D5739">
        <w:rPr>
          <w:sz w:val="22"/>
          <w:szCs w:val="24"/>
        </w:rPr>
        <w:t>inio preparato</w:t>
      </w:r>
      <w:r>
        <w:rPr>
          <w:sz w:val="22"/>
          <w:szCs w:val="24"/>
        </w:rPr>
        <w:t xml:space="preserve"> </w:t>
      </w:r>
      <w:r w:rsidR="00E1622E">
        <w:rPr>
          <w:sz w:val="22"/>
          <w:szCs w:val="24"/>
        </w:rPr>
        <w:t>kiekvienoje</w:t>
      </w:r>
      <w:r w:rsidR="004516BB">
        <w:rPr>
          <w:sz w:val="22"/>
          <w:szCs w:val="24"/>
        </w:rPr>
        <w:t xml:space="preserve"> </w:t>
      </w:r>
      <w:r w:rsidR="005D5739">
        <w:rPr>
          <w:sz w:val="22"/>
          <w:szCs w:val="24"/>
        </w:rPr>
        <w:t>kapsulėje</w:t>
      </w:r>
      <w:r w:rsidR="00263CC7">
        <w:rPr>
          <w:sz w:val="22"/>
          <w:szCs w:val="24"/>
        </w:rPr>
        <w:t xml:space="preserve"> yra mažiau kaip 1</w:t>
      </w:r>
      <w:r w:rsidR="000B00AD">
        <w:rPr>
          <w:sz w:val="22"/>
          <w:szCs w:val="24"/>
        </w:rPr>
        <w:t> </w:t>
      </w:r>
      <w:proofErr w:type="spellStart"/>
      <w:r w:rsidR="00263CC7">
        <w:rPr>
          <w:sz w:val="22"/>
          <w:szCs w:val="24"/>
        </w:rPr>
        <w:t>mmol</w:t>
      </w:r>
      <w:proofErr w:type="spellEnd"/>
      <w:r w:rsidR="00263CC7">
        <w:rPr>
          <w:sz w:val="22"/>
          <w:szCs w:val="24"/>
        </w:rPr>
        <w:t xml:space="preserve"> (23</w:t>
      </w:r>
      <w:r w:rsidR="000B00AD">
        <w:rPr>
          <w:sz w:val="22"/>
          <w:szCs w:val="24"/>
        </w:rPr>
        <w:t> </w:t>
      </w:r>
      <w:r w:rsidR="00263CC7">
        <w:rPr>
          <w:sz w:val="22"/>
          <w:szCs w:val="24"/>
        </w:rPr>
        <w:t>mg) natri</w:t>
      </w:r>
      <w:r w:rsidR="005D5739">
        <w:rPr>
          <w:sz w:val="22"/>
          <w:szCs w:val="24"/>
        </w:rPr>
        <w:t>o, t. y. jis beveik neturi reikšmės.</w:t>
      </w:r>
    </w:p>
    <w:p w14:paraId="5A0A9A4D" w14:textId="77777777" w:rsidR="008D3B35" w:rsidRPr="00A560D3" w:rsidRDefault="008D3B35" w:rsidP="00381127">
      <w:pPr>
        <w:tabs>
          <w:tab w:val="left" w:pos="567"/>
        </w:tabs>
        <w:spacing w:line="260" w:lineRule="exact"/>
        <w:rPr>
          <w:sz w:val="22"/>
          <w:szCs w:val="24"/>
        </w:rPr>
      </w:pPr>
    </w:p>
    <w:p w14:paraId="63CE5F2D"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4.5</w:t>
      </w:r>
      <w:r w:rsidRPr="00A560D3">
        <w:rPr>
          <w:b/>
          <w:bCs/>
          <w:sz w:val="22"/>
          <w:szCs w:val="28"/>
          <w:lang w:eastAsia="x-none"/>
        </w:rPr>
        <w:tab/>
        <w:t>Sąveika su kitais vaistiniais preparatais ir kitokia sąveika</w:t>
      </w:r>
    </w:p>
    <w:p w14:paraId="7F262E11" w14:textId="77777777" w:rsidR="008D3B35" w:rsidRPr="00A560D3" w:rsidRDefault="008D3B35" w:rsidP="00381127">
      <w:pPr>
        <w:tabs>
          <w:tab w:val="left" w:pos="567"/>
        </w:tabs>
        <w:spacing w:line="260" w:lineRule="exact"/>
        <w:rPr>
          <w:sz w:val="22"/>
          <w:szCs w:val="24"/>
        </w:rPr>
      </w:pPr>
    </w:p>
    <w:p w14:paraId="24448587" w14:textId="48666530" w:rsidR="008D3B35" w:rsidRDefault="00AE5704" w:rsidP="00D41188">
      <w:pPr>
        <w:tabs>
          <w:tab w:val="left" w:pos="567"/>
        </w:tabs>
        <w:spacing w:line="260" w:lineRule="exact"/>
        <w:rPr>
          <w:sz w:val="22"/>
          <w:szCs w:val="24"/>
        </w:rPr>
      </w:pPr>
      <w:r>
        <w:rPr>
          <w:sz w:val="22"/>
          <w:szCs w:val="24"/>
        </w:rPr>
        <w:t>Turimi duomenys kliniškai reikšmingos sąveikos</w:t>
      </w:r>
      <w:r w:rsidR="00024873">
        <w:rPr>
          <w:sz w:val="22"/>
          <w:szCs w:val="24"/>
        </w:rPr>
        <w:t xml:space="preserve"> nerodo</w:t>
      </w:r>
      <w:r>
        <w:rPr>
          <w:sz w:val="22"/>
          <w:szCs w:val="24"/>
        </w:rPr>
        <w:t xml:space="preserve">. Jos nėra žinomos nei </w:t>
      </w:r>
      <w:r w:rsidR="00024873">
        <w:rPr>
          <w:sz w:val="22"/>
          <w:szCs w:val="24"/>
        </w:rPr>
        <w:t xml:space="preserve">iš </w:t>
      </w:r>
      <w:r>
        <w:rPr>
          <w:sz w:val="22"/>
          <w:szCs w:val="24"/>
        </w:rPr>
        <w:t xml:space="preserve">klinikinių stebėjimų, nei </w:t>
      </w:r>
      <w:r w:rsidR="00024873">
        <w:rPr>
          <w:sz w:val="22"/>
          <w:szCs w:val="24"/>
        </w:rPr>
        <w:t>iš turimos</w:t>
      </w:r>
      <w:r>
        <w:rPr>
          <w:sz w:val="22"/>
          <w:szCs w:val="24"/>
        </w:rPr>
        <w:t xml:space="preserve"> mokslin</w:t>
      </w:r>
      <w:r w:rsidR="00024873">
        <w:rPr>
          <w:sz w:val="22"/>
          <w:szCs w:val="24"/>
        </w:rPr>
        <w:t>ės</w:t>
      </w:r>
      <w:r>
        <w:rPr>
          <w:sz w:val="22"/>
          <w:szCs w:val="24"/>
        </w:rPr>
        <w:t xml:space="preserve"> literatūr</w:t>
      </w:r>
      <w:r w:rsidR="00024873">
        <w:rPr>
          <w:sz w:val="22"/>
          <w:szCs w:val="24"/>
        </w:rPr>
        <w:t>os</w:t>
      </w:r>
      <w:r>
        <w:rPr>
          <w:sz w:val="22"/>
          <w:szCs w:val="24"/>
        </w:rPr>
        <w:t xml:space="preserve">. Tačiau dėl </w:t>
      </w:r>
      <w:proofErr w:type="spellStart"/>
      <w:r>
        <w:rPr>
          <w:sz w:val="22"/>
          <w:szCs w:val="24"/>
        </w:rPr>
        <w:t>simetikono</w:t>
      </w:r>
      <w:proofErr w:type="spellEnd"/>
      <w:r>
        <w:rPr>
          <w:sz w:val="22"/>
          <w:szCs w:val="24"/>
        </w:rPr>
        <w:t xml:space="preserve"> paviršiaus aktyvumo galima </w:t>
      </w:r>
      <w:r w:rsidR="00085EB1">
        <w:rPr>
          <w:sz w:val="22"/>
          <w:szCs w:val="24"/>
        </w:rPr>
        <w:t>daryti prielaidą</w:t>
      </w:r>
      <w:r>
        <w:rPr>
          <w:sz w:val="22"/>
          <w:szCs w:val="24"/>
        </w:rPr>
        <w:t xml:space="preserve">, kad </w:t>
      </w:r>
      <w:r w:rsidR="00085EB1">
        <w:rPr>
          <w:sz w:val="22"/>
          <w:szCs w:val="24"/>
        </w:rPr>
        <w:t xml:space="preserve">gali būti paveikta </w:t>
      </w:r>
      <w:r>
        <w:rPr>
          <w:sz w:val="22"/>
          <w:szCs w:val="24"/>
        </w:rPr>
        <w:t xml:space="preserve">kai </w:t>
      </w:r>
      <w:r w:rsidR="0045234A">
        <w:rPr>
          <w:sz w:val="22"/>
          <w:szCs w:val="24"/>
        </w:rPr>
        <w:t>kurių vaistinių preparatų absorbcija (žr. 5.2 skyrių).</w:t>
      </w:r>
    </w:p>
    <w:p w14:paraId="7021A496" w14:textId="77777777" w:rsidR="00085EB1" w:rsidRPr="00024873" w:rsidRDefault="00085EB1" w:rsidP="00D41188">
      <w:pPr>
        <w:tabs>
          <w:tab w:val="left" w:pos="567"/>
        </w:tabs>
        <w:spacing w:line="260" w:lineRule="exact"/>
        <w:rPr>
          <w:sz w:val="22"/>
          <w:szCs w:val="24"/>
        </w:rPr>
      </w:pPr>
      <w:r w:rsidRPr="00024873">
        <w:rPr>
          <w:sz w:val="22"/>
          <w:szCs w:val="24"/>
        </w:rPr>
        <w:t xml:space="preserve">Poveikis gali sustiprėti, kai vaistinis preparatas vartojamas kartu su kitais </w:t>
      </w:r>
      <w:proofErr w:type="spellStart"/>
      <w:r w:rsidRPr="00024873">
        <w:rPr>
          <w:sz w:val="22"/>
          <w:szCs w:val="24"/>
        </w:rPr>
        <w:t>anticholinerginiais</w:t>
      </w:r>
      <w:proofErr w:type="spellEnd"/>
      <w:r w:rsidRPr="00024873">
        <w:rPr>
          <w:sz w:val="22"/>
          <w:szCs w:val="24"/>
        </w:rPr>
        <w:t xml:space="preserve"> ir </w:t>
      </w:r>
      <w:proofErr w:type="spellStart"/>
      <w:r w:rsidRPr="00024873">
        <w:rPr>
          <w:sz w:val="22"/>
          <w:szCs w:val="24"/>
        </w:rPr>
        <w:t>muskulotropiniais</w:t>
      </w:r>
      <w:proofErr w:type="spellEnd"/>
      <w:r w:rsidRPr="00024873">
        <w:rPr>
          <w:sz w:val="22"/>
          <w:szCs w:val="24"/>
        </w:rPr>
        <w:t xml:space="preserve"> </w:t>
      </w:r>
      <w:proofErr w:type="spellStart"/>
      <w:r w:rsidRPr="00024873">
        <w:rPr>
          <w:sz w:val="22"/>
          <w:szCs w:val="24"/>
        </w:rPr>
        <w:t>spazmolitikais</w:t>
      </w:r>
      <w:proofErr w:type="spellEnd"/>
      <w:r w:rsidRPr="00024873">
        <w:rPr>
          <w:sz w:val="22"/>
          <w:szCs w:val="24"/>
        </w:rPr>
        <w:t>.</w:t>
      </w:r>
    </w:p>
    <w:p w14:paraId="19A91686" w14:textId="6C7AC214" w:rsidR="00B52EF9" w:rsidRPr="00A560D3" w:rsidRDefault="00024873" w:rsidP="00D41188">
      <w:pPr>
        <w:tabs>
          <w:tab w:val="left" w:pos="567"/>
        </w:tabs>
        <w:spacing w:line="260" w:lineRule="exact"/>
        <w:rPr>
          <w:sz w:val="22"/>
          <w:szCs w:val="24"/>
        </w:rPr>
      </w:pPr>
      <w:r w:rsidRPr="00024873">
        <w:rPr>
          <w:sz w:val="22"/>
          <w:szCs w:val="24"/>
        </w:rPr>
        <w:t xml:space="preserve">Reikia vengti kartu vartoti </w:t>
      </w:r>
      <w:proofErr w:type="spellStart"/>
      <w:r w:rsidRPr="00024873">
        <w:rPr>
          <w:sz w:val="22"/>
          <w:szCs w:val="24"/>
        </w:rPr>
        <w:t>alverino</w:t>
      </w:r>
      <w:proofErr w:type="spellEnd"/>
      <w:r w:rsidRPr="00024873">
        <w:rPr>
          <w:sz w:val="22"/>
          <w:szCs w:val="24"/>
        </w:rPr>
        <w:t xml:space="preserve"> ir vaist</w:t>
      </w:r>
      <w:r w:rsidR="00085EB1">
        <w:rPr>
          <w:sz w:val="22"/>
          <w:szCs w:val="24"/>
        </w:rPr>
        <w:t>inių preparatų</w:t>
      </w:r>
      <w:r w:rsidRPr="00024873">
        <w:rPr>
          <w:sz w:val="22"/>
          <w:szCs w:val="24"/>
        </w:rPr>
        <w:t>, galinčių sukelti su atropinu susijus</w:t>
      </w:r>
      <w:r w:rsidR="00085EB1">
        <w:rPr>
          <w:sz w:val="22"/>
          <w:szCs w:val="24"/>
        </w:rPr>
        <w:t>į</w:t>
      </w:r>
      <w:r w:rsidRPr="00024873">
        <w:rPr>
          <w:sz w:val="22"/>
          <w:szCs w:val="24"/>
        </w:rPr>
        <w:t xml:space="preserve"> žarnyno nepraeinamumą.</w:t>
      </w:r>
    </w:p>
    <w:p w14:paraId="5B1D798D" w14:textId="77777777" w:rsidR="00085EB1" w:rsidRPr="00381127" w:rsidRDefault="00085EB1" w:rsidP="00381127">
      <w:pPr>
        <w:keepNext/>
        <w:tabs>
          <w:tab w:val="left" w:pos="567"/>
        </w:tabs>
        <w:spacing w:line="260" w:lineRule="exact"/>
        <w:outlineLvl w:val="3"/>
        <w:rPr>
          <w:sz w:val="22"/>
          <w:szCs w:val="28"/>
          <w:lang w:eastAsia="x-none"/>
        </w:rPr>
      </w:pPr>
    </w:p>
    <w:p w14:paraId="73C3474F" w14:textId="07AB8BC3"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4.6</w:t>
      </w:r>
      <w:r w:rsidRPr="00A560D3">
        <w:rPr>
          <w:b/>
          <w:bCs/>
          <w:sz w:val="22"/>
          <w:szCs w:val="28"/>
          <w:lang w:eastAsia="x-none"/>
        </w:rPr>
        <w:tab/>
        <w:t>Vaisingumas, nėštumo ir žindymo laikotarpis</w:t>
      </w:r>
    </w:p>
    <w:p w14:paraId="2593958A" w14:textId="77777777" w:rsidR="008D3B35" w:rsidRPr="00A560D3" w:rsidRDefault="008D3B35" w:rsidP="00381127">
      <w:pPr>
        <w:tabs>
          <w:tab w:val="left" w:pos="567"/>
        </w:tabs>
        <w:spacing w:line="260" w:lineRule="exact"/>
        <w:rPr>
          <w:sz w:val="22"/>
          <w:szCs w:val="24"/>
        </w:rPr>
      </w:pPr>
    </w:p>
    <w:p w14:paraId="29DCA215" w14:textId="7E8561E7" w:rsidR="008D3B35" w:rsidRDefault="00AB4978" w:rsidP="00381127">
      <w:pPr>
        <w:tabs>
          <w:tab w:val="left" w:pos="567"/>
        </w:tabs>
        <w:spacing w:line="260" w:lineRule="exact"/>
        <w:rPr>
          <w:color w:val="0D0D0D"/>
          <w:sz w:val="22"/>
          <w:u w:val="single"/>
        </w:rPr>
      </w:pPr>
      <w:r w:rsidRPr="00A560D3">
        <w:rPr>
          <w:color w:val="0D0D0D"/>
          <w:sz w:val="22"/>
          <w:u w:val="single"/>
        </w:rPr>
        <w:t>Nėštumas</w:t>
      </w:r>
    </w:p>
    <w:p w14:paraId="59A90D73" w14:textId="4985829D" w:rsidR="00A21ED8" w:rsidRPr="00D71FBB" w:rsidRDefault="00FD4CF0" w:rsidP="00D41188">
      <w:pPr>
        <w:rPr>
          <w:color w:val="0D0D0D"/>
          <w:sz w:val="22"/>
        </w:rPr>
      </w:pPr>
      <w:proofErr w:type="spellStart"/>
      <w:r w:rsidRPr="00D71FBB">
        <w:rPr>
          <w:color w:val="0D0D0D"/>
          <w:sz w:val="22"/>
        </w:rPr>
        <w:t>Simetikonas</w:t>
      </w:r>
      <w:proofErr w:type="spellEnd"/>
      <w:r w:rsidR="00D70513" w:rsidRPr="00D71FBB">
        <w:rPr>
          <w:color w:val="0D0D0D"/>
          <w:sz w:val="22"/>
        </w:rPr>
        <w:t xml:space="preserve">: </w:t>
      </w:r>
      <w:r w:rsidR="000C1429" w:rsidRPr="00D71FBB">
        <w:rPr>
          <w:color w:val="0D0D0D"/>
          <w:sz w:val="22"/>
        </w:rPr>
        <w:t>e</w:t>
      </w:r>
      <w:r w:rsidR="00890FC9" w:rsidRPr="0081585F">
        <w:rPr>
          <w:rFonts w:eastAsia="SimSun"/>
          <w:bCs/>
          <w:iCs/>
          <w:sz w:val="22"/>
          <w:szCs w:val="22"/>
          <w:lang w:eastAsia="zh-CN"/>
        </w:rPr>
        <w:t xml:space="preserve">sant nežymiai </w:t>
      </w:r>
      <w:proofErr w:type="spellStart"/>
      <w:r w:rsidR="00890FC9" w:rsidRPr="0081585F">
        <w:rPr>
          <w:rFonts w:eastAsia="SimSun"/>
          <w:bCs/>
          <w:iCs/>
          <w:sz w:val="22"/>
          <w:szCs w:val="22"/>
          <w:lang w:eastAsia="zh-CN"/>
        </w:rPr>
        <w:t>simetikono</w:t>
      </w:r>
      <w:proofErr w:type="spellEnd"/>
      <w:r w:rsidR="00890FC9" w:rsidRPr="0081585F">
        <w:rPr>
          <w:rFonts w:eastAsia="SimSun"/>
          <w:bCs/>
          <w:iCs/>
          <w:sz w:val="22"/>
          <w:szCs w:val="22"/>
          <w:lang w:eastAsia="zh-CN"/>
        </w:rPr>
        <w:t xml:space="preserve"> sisteminei ekspozicijai, nėštumo metu nesitikima kokio nors poveikio.</w:t>
      </w:r>
    </w:p>
    <w:p w14:paraId="7435B3E6" w14:textId="3FD8C78C" w:rsidR="002A0482" w:rsidRPr="00D71FBB" w:rsidRDefault="00B07E1B" w:rsidP="00381127">
      <w:pPr>
        <w:tabs>
          <w:tab w:val="left" w:pos="567"/>
        </w:tabs>
        <w:spacing w:line="260" w:lineRule="exact"/>
        <w:rPr>
          <w:color w:val="0D0D0D"/>
          <w:sz w:val="22"/>
        </w:rPr>
      </w:pPr>
      <w:proofErr w:type="spellStart"/>
      <w:r w:rsidRPr="00D71FBB">
        <w:rPr>
          <w:color w:val="0D0D0D"/>
          <w:sz w:val="22"/>
        </w:rPr>
        <w:t>Alverino</w:t>
      </w:r>
      <w:proofErr w:type="spellEnd"/>
      <w:r w:rsidRPr="00D71FBB">
        <w:rPr>
          <w:color w:val="0D0D0D"/>
          <w:sz w:val="22"/>
        </w:rPr>
        <w:t xml:space="preserve"> citratas: </w:t>
      </w:r>
      <w:r w:rsidR="00944FE4">
        <w:rPr>
          <w:color w:val="0D0D0D"/>
          <w:sz w:val="22"/>
        </w:rPr>
        <w:t>i</w:t>
      </w:r>
      <w:r w:rsidRPr="00D71FBB">
        <w:rPr>
          <w:color w:val="0D0D0D"/>
          <w:sz w:val="22"/>
        </w:rPr>
        <w:t xml:space="preserve">šsamių duomenų apie </w:t>
      </w:r>
      <w:proofErr w:type="spellStart"/>
      <w:r w:rsidRPr="00D71FBB">
        <w:rPr>
          <w:color w:val="0D0D0D"/>
          <w:sz w:val="22"/>
        </w:rPr>
        <w:t>teratogeninį</w:t>
      </w:r>
      <w:proofErr w:type="spellEnd"/>
      <w:r w:rsidRPr="00D71FBB">
        <w:rPr>
          <w:color w:val="0D0D0D"/>
          <w:sz w:val="22"/>
        </w:rPr>
        <w:t xml:space="preserve"> poveikį gyvūnams</w:t>
      </w:r>
      <w:r w:rsidR="00781E2E" w:rsidRPr="00D71FBB">
        <w:rPr>
          <w:color w:val="0D0D0D"/>
          <w:sz w:val="22"/>
        </w:rPr>
        <w:t xml:space="preserve"> nėra</w:t>
      </w:r>
      <w:r w:rsidRPr="00D71FBB">
        <w:rPr>
          <w:color w:val="0D0D0D"/>
          <w:sz w:val="22"/>
        </w:rPr>
        <w:t xml:space="preserve">. </w:t>
      </w:r>
      <w:r w:rsidR="00781E2E" w:rsidRPr="00D71FBB">
        <w:rPr>
          <w:color w:val="0D0D0D"/>
          <w:sz w:val="22"/>
        </w:rPr>
        <w:t>Klinikinių d</w:t>
      </w:r>
      <w:r w:rsidRPr="00D71FBB">
        <w:rPr>
          <w:color w:val="0D0D0D"/>
          <w:sz w:val="22"/>
        </w:rPr>
        <w:t xml:space="preserve">uomenų </w:t>
      </w:r>
      <w:r w:rsidR="009D4C16" w:rsidRPr="00D71FBB">
        <w:rPr>
          <w:color w:val="0D0D0D"/>
          <w:sz w:val="22"/>
        </w:rPr>
        <w:t xml:space="preserve">apie </w:t>
      </w:r>
      <w:r w:rsidR="007C6606">
        <w:rPr>
          <w:color w:val="0D0D0D"/>
          <w:sz w:val="22"/>
        </w:rPr>
        <w:t>formavimosi ydas</w:t>
      </w:r>
      <w:r w:rsidR="007C6606" w:rsidRPr="00D71FBB">
        <w:rPr>
          <w:color w:val="0D0D0D"/>
          <w:sz w:val="22"/>
        </w:rPr>
        <w:t xml:space="preserve"> </w:t>
      </w:r>
      <w:r w:rsidR="009D4C16" w:rsidRPr="00D71FBB">
        <w:rPr>
          <w:color w:val="0D0D0D"/>
          <w:sz w:val="22"/>
        </w:rPr>
        <w:t xml:space="preserve">ar toksinį poveikį vaisiui kol kas negauta. </w:t>
      </w:r>
      <w:r w:rsidR="00781E2E" w:rsidRPr="00D71FBB">
        <w:rPr>
          <w:color w:val="0D0D0D"/>
          <w:sz w:val="22"/>
        </w:rPr>
        <w:t xml:space="preserve">Tačiau </w:t>
      </w:r>
      <w:proofErr w:type="spellStart"/>
      <w:r w:rsidR="00781E2E" w:rsidRPr="00D71FBB">
        <w:rPr>
          <w:color w:val="0D0D0D"/>
          <w:sz w:val="22"/>
        </w:rPr>
        <w:t>alverino</w:t>
      </w:r>
      <w:proofErr w:type="spellEnd"/>
      <w:r w:rsidR="00781E2E" w:rsidRPr="00D71FBB">
        <w:rPr>
          <w:color w:val="0D0D0D"/>
          <w:sz w:val="22"/>
        </w:rPr>
        <w:t xml:space="preserve"> citratu gydomų nėščių moterų stebėjimo nepakanka, kad būtų išvengta bet kokios rizikos. </w:t>
      </w:r>
    </w:p>
    <w:p w14:paraId="4093652B" w14:textId="77777777" w:rsidR="00781E2E" w:rsidRPr="00D71FBB" w:rsidRDefault="00781E2E" w:rsidP="00381127">
      <w:pPr>
        <w:tabs>
          <w:tab w:val="left" w:pos="567"/>
        </w:tabs>
        <w:spacing w:line="260" w:lineRule="exact"/>
        <w:rPr>
          <w:color w:val="0D0D0D"/>
          <w:sz w:val="22"/>
        </w:rPr>
      </w:pPr>
    </w:p>
    <w:p w14:paraId="4240FC22" w14:textId="589A7AA5" w:rsidR="002A0482" w:rsidRPr="00D71FBB" w:rsidRDefault="00D85B29" w:rsidP="00381127">
      <w:pPr>
        <w:tabs>
          <w:tab w:val="left" w:pos="567"/>
        </w:tabs>
        <w:spacing w:line="260" w:lineRule="exact"/>
        <w:rPr>
          <w:color w:val="0D0D0D"/>
          <w:sz w:val="22"/>
        </w:rPr>
      </w:pPr>
      <w:r w:rsidRPr="00D71FBB">
        <w:rPr>
          <w:color w:val="0D0D0D"/>
          <w:sz w:val="22"/>
        </w:rPr>
        <w:t>Dėl atsargumo</w:t>
      </w:r>
      <w:r w:rsidR="002A0482" w:rsidRPr="00D71FBB">
        <w:rPr>
          <w:color w:val="0D0D0D"/>
          <w:sz w:val="22"/>
        </w:rPr>
        <w:t xml:space="preserve"> nėštumo metu </w:t>
      </w:r>
      <w:proofErr w:type="spellStart"/>
      <w:r w:rsidR="002A0482" w:rsidRPr="00D71FBB">
        <w:rPr>
          <w:color w:val="0D0D0D"/>
          <w:sz w:val="22"/>
        </w:rPr>
        <w:t>Simr</w:t>
      </w:r>
      <w:r w:rsidR="007366FE" w:rsidRPr="00D71FBB">
        <w:rPr>
          <w:color w:val="0D0D0D"/>
          <w:sz w:val="22"/>
        </w:rPr>
        <w:t>il</w:t>
      </w:r>
      <w:proofErr w:type="spellEnd"/>
      <w:r w:rsidR="002A0482" w:rsidRPr="00D71FBB">
        <w:rPr>
          <w:color w:val="0D0D0D"/>
          <w:sz w:val="22"/>
        </w:rPr>
        <w:t xml:space="preserve"> minkštųjų kapsulių</w:t>
      </w:r>
      <w:r w:rsidRPr="00D71FBB">
        <w:rPr>
          <w:color w:val="0D0D0D"/>
          <w:sz w:val="22"/>
        </w:rPr>
        <w:t xml:space="preserve"> geriau nevartoti</w:t>
      </w:r>
      <w:r w:rsidR="002A0482" w:rsidRPr="00D71FBB">
        <w:rPr>
          <w:color w:val="0D0D0D"/>
          <w:sz w:val="22"/>
        </w:rPr>
        <w:t>.</w:t>
      </w:r>
    </w:p>
    <w:p w14:paraId="7ED01949" w14:textId="77777777" w:rsidR="002A0482" w:rsidRDefault="002A0482" w:rsidP="00381127">
      <w:pPr>
        <w:tabs>
          <w:tab w:val="left" w:pos="567"/>
        </w:tabs>
        <w:spacing w:line="260" w:lineRule="exact"/>
        <w:rPr>
          <w:color w:val="0D0D0D"/>
          <w:sz w:val="22"/>
          <w:u w:val="single"/>
        </w:rPr>
      </w:pPr>
    </w:p>
    <w:p w14:paraId="1042B608" w14:textId="48163F9B" w:rsidR="008D3B35" w:rsidRDefault="00AB4978" w:rsidP="00381127">
      <w:pPr>
        <w:tabs>
          <w:tab w:val="left" w:pos="567"/>
        </w:tabs>
        <w:spacing w:line="260" w:lineRule="exact"/>
        <w:rPr>
          <w:color w:val="0D0D0D"/>
          <w:sz w:val="22"/>
          <w:szCs w:val="24"/>
          <w:u w:val="single"/>
        </w:rPr>
      </w:pPr>
      <w:r w:rsidRPr="00A560D3">
        <w:rPr>
          <w:color w:val="0D0D0D"/>
          <w:sz w:val="22"/>
          <w:u w:val="single"/>
        </w:rPr>
        <w:t>Žindymas</w:t>
      </w:r>
    </w:p>
    <w:p w14:paraId="6D9EFF7B" w14:textId="297F2E1B" w:rsidR="00781E2E" w:rsidRDefault="00D85B29" w:rsidP="00D41188">
      <w:pPr>
        <w:rPr>
          <w:color w:val="0D0D0D"/>
          <w:sz w:val="22"/>
          <w:u w:val="single"/>
        </w:rPr>
      </w:pPr>
      <w:r>
        <w:rPr>
          <w:rFonts w:eastAsia="SimSun"/>
          <w:color w:val="000000"/>
          <w:sz w:val="22"/>
          <w:szCs w:val="22"/>
          <w:lang w:eastAsia="zh-CN"/>
        </w:rPr>
        <w:t xml:space="preserve">Poveikio žindomiems naujagimiams ar kūdikiams nesitikima, kadangi sisteminė </w:t>
      </w:r>
      <w:proofErr w:type="spellStart"/>
      <w:r>
        <w:rPr>
          <w:rFonts w:eastAsia="SimSun"/>
          <w:color w:val="000000"/>
          <w:sz w:val="22"/>
          <w:szCs w:val="22"/>
          <w:lang w:eastAsia="zh-CN"/>
        </w:rPr>
        <w:t>simetikono</w:t>
      </w:r>
      <w:proofErr w:type="spellEnd"/>
      <w:r>
        <w:rPr>
          <w:rFonts w:eastAsia="SimSun"/>
          <w:color w:val="000000"/>
          <w:sz w:val="22"/>
          <w:szCs w:val="22"/>
          <w:lang w:eastAsia="zh-CN"/>
        </w:rPr>
        <w:t xml:space="preserve"> ekspozicija žindyvėms yra nežymi.</w:t>
      </w:r>
    </w:p>
    <w:p w14:paraId="365A2651" w14:textId="214BF140" w:rsidR="00325BC3" w:rsidRPr="00D71FBB" w:rsidRDefault="00FC0EB8" w:rsidP="00381127">
      <w:pPr>
        <w:tabs>
          <w:tab w:val="left" w:pos="567"/>
        </w:tabs>
        <w:spacing w:line="260" w:lineRule="exact"/>
        <w:rPr>
          <w:color w:val="0D0D0D"/>
          <w:sz w:val="22"/>
          <w:szCs w:val="24"/>
        </w:rPr>
      </w:pPr>
      <w:r>
        <w:rPr>
          <w:color w:val="0D0D0D"/>
          <w:sz w:val="22"/>
          <w:szCs w:val="24"/>
        </w:rPr>
        <w:t>Nėra pakankamai informacijos apie tai, ar</w:t>
      </w:r>
      <w:r w:rsidR="00325BC3" w:rsidRPr="00D71FBB">
        <w:rPr>
          <w:color w:val="0D0D0D"/>
          <w:sz w:val="22"/>
          <w:szCs w:val="24"/>
        </w:rPr>
        <w:t xml:space="preserve"> </w:t>
      </w:r>
      <w:proofErr w:type="spellStart"/>
      <w:r w:rsidR="00325BC3" w:rsidRPr="00D71FBB">
        <w:rPr>
          <w:color w:val="0D0D0D"/>
          <w:sz w:val="22"/>
          <w:szCs w:val="24"/>
        </w:rPr>
        <w:t>alverino</w:t>
      </w:r>
      <w:proofErr w:type="spellEnd"/>
      <w:r w:rsidR="00325BC3" w:rsidRPr="00D71FBB">
        <w:rPr>
          <w:color w:val="0D0D0D"/>
          <w:sz w:val="22"/>
          <w:szCs w:val="24"/>
        </w:rPr>
        <w:t xml:space="preserve"> citrato išsisk</w:t>
      </w:r>
      <w:r w:rsidR="00C353BB">
        <w:rPr>
          <w:color w:val="0D0D0D"/>
          <w:sz w:val="22"/>
          <w:szCs w:val="24"/>
        </w:rPr>
        <w:t>iria</w:t>
      </w:r>
      <w:r w:rsidR="00325BC3" w:rsidRPr="00D71FBB">
        <w:rPr>
          <w:color w:val="0D0D0D"/>
          <w:sz w:val="22"/>
          <w:szCs w:val="24"/>
        </w:rPr>
        <w:t xml:space="preserve"> į mot</w:t>
      </w:r>
      <w:r w:rsidR="00D85B29" w:rsidRPr="00D71FBB">
        <w:rPr>
          <w:color w:val="0D0D0D"/>
          <w:sz w:val="22"/>
          <w:szCs w:val="24"/>
        </w:rPr>
        <w:t>erų</w:t>
      </w:r>
      <w:r w:rsidR="00325BC3" w:rsidRPr="00D71FBB">
        <w:rPr>
          <w:color w:val="0D0D0D"/>
          <w:sz w:val="22"/>
          <w:szCs w:val="24"/>
        </w:rPr>
        <w:t xml:space="preserve"> pieną, todėl </w:t>
      </w:r>
      <w:proofErr w:type="spellStart"/>
      <w:r w:rsidR="00325BC3" w:rsidRPr="00D71FBB">
        <w:rPr>
          <w:color w:val="0D0D0D"/>
          <w:sz w:val="22"/>
          <w:szCs w:val="24"/>
        </w:rPr>
        <w:t>Sim</w:t>
      </w:r>
      <w:r w:rsidR="007366FE" w:rsidRPr="00D71FBB">
        <w:rPr>
          <w:color w:val="0D0D0D"/>
          <w:sz w:val="22"/>
          <w:szCs w:val="24"/>
        </w:rPr>
        <w:t>ril</w:t>
      </w:r>
      <w:proofErr w:type="spellEnd"/>
      <w:r w:rsidR="00325BC3" w:rsidRPr="00D71FBB">
        <w:rPr>
          <w:color w:val="0D0D0D"/>
          <w:sz w:val="22"/>
          <w:szCs w:val="24"/>
        </w:rPr>
        <w:t xml:space="preserve"> vartoti žindymo laikotarpiu nerekomenduojama.</w:t>
      </w:r>
    </w:p>
    <w:p w14:paraId="3B7B3996" w14:textId="77777777" w:rsidR="003E5F20" w:rsidRPr="00A560D3" w:rsidRDefault="003E5F20" w:rsidP="00381127">
      <w:pPr>
        <w:tabs>
          <w:tab w:val="left" w:pos="567"/>
        </w:tabs>
        <w:spacing w:line="260" w:lineRule="exact"/>
        <w:rPr>
          <w:color w:val="0D0D0D"/>
          <w:sz w:val="22"/>
          <w:szCs w:val="24"/>
          <w:u w:val="single"/>
        </w:rPr>
      </w:pPr>
    </w:p>
    <w:p w14:paraId="6A4DFF6F" w14:textId="76706189" w:rsidR="008D3B35" w:rsidRDefault="00AB4978" w:rsidP="00381127">
      <w:pPr>
        <w:tabs>
          <w:tab w:val="left" w:pos="567"/>
        </w:tabs>
        <w:spacing w:line="260" w:lineRule="exact"/>
        <w:rPr>
          <w:color w:val="0D0D0D"/>
          <w:sz w:val="22"/>
          <w:u w:val="single"/>
        </w:rPr>
      </w:pPr>
      <w:r w:rsidRPr="00A560D3">
        <w:rPr>
          <w:color w:val="0D0D0D"/>
          <w:sz w:val="22"/>
          <w:u w:val="single"/>
        </w:rPr>
        <w:t>Vaisingumas</w:t>
      </w:r>
    </w:p>
    <w:p w14:paraId="2C6224D3" w14:textId="442FD270" w:rsidR="00A41CD5" w:rsidRDefault="00A41CD5" w:rsidP="00381127">
      <w:pPr>
        <w:tabs>
          <w:tab w:val="left" w:pos="567"/>
        </w:tabs>
        <w:spacing w:line="260" w:lineRule="exact"/>
        <w:rPr>
          <w:color w:val="0D0D0D"/>
          <w:sz w:val="22"/>
          <w:szCs w:val="24"/>
        </w:rPr>
      </w:pPr>
      <w:r>
        <w:rPr>
          <w:color w:val="0D0D0D"/>
          <w:sz w:val="22"/>
          <w:szCs w:val="24"/>
        </w:rPr>
        <w:t xml:space="preserve">Nėra duomenų apie </w:t>
      </w:r>
      <w:proofErr w:type="spellStart"/>
      <w:r>
        <w:rPr>
          <w:color w:val="0D0D0D"/>
          <w:sz w:val="22"/>
          <w:szCs w:val="24"/>
        </w:rPr>
        <w:t>alverino</w:t>
      </w:r>
      <w:proofErr w:type="spellEnd"/>
      <w:r>
        <w:rPr>
          <w:color w:val="0D0D0D"/>
          <w:sz w:val="22"/>
          <w:szCs w:val="24"/>
        </w:rPr>
        <w:t xml:space="preserve"> citrato ar </w:t>
      </w:r>
      <w:proofErr w:type="spellStart"/>
      <w:r>
        <w:rPr>
          <w:color w:val="0D0D0D"/>
          <w:sz w:val="22"/>
          <w:szCs w:val="24"/>
        </w:rPr>
        <w:t>simetikono</w:t>
      </w:r>
      <w:proofErr w:type="spellEnd"/>
      <w:r>
        <w:rPr>
          <w:color w:val="0D0D0D"/>
          <w:sz w:val="22"/>
          <w:szCs w:val="24"/>
        </w:rPr>
        <w:t xml:space="preserve"> poveikį žmonių vaisingumui. </w:t>
      </w:r>
    </w:p>
    <w:p w14:paraId="38393422" w14:textId="77777777" w:rsidR="008D3B35" w:rsidRPr="00A560D3" w:rsidRDefault="008D3B35" w:rsidP="00381127">
      <w:pPr>
        <w:tabs>
          <w:tab w:val="left" w:pos="567"/>
        </w:tabs>
        <w:spacing w:line="260" w:lineRule="exact"/>
        <w:rPr>
          <w:sz w:val="22"/>
          <w:szCs w:val="24"/>
        </w:rPr>
      </w:pPr>
    </w:p>
    <w:p w14:paraId="0591CA5B"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4.7</w:t>
      </w:r>
      <w:r w:rsidRPr="00A560D3">
        <w:rPr>
          <w:b/>
          <w:bCs/>
          <w:sz w:val="22"/>
          <w:szCs w:val="28"/>
          <w:lang w:eastAsia="x-none"/>
        </w:rPr>
        <w:tab/>
        <w:t>Poveikis gebėjimui vairuoti ir valdyti mechanizmus</w:t>
      </w:r>
    </w:p>
    <w:p w14:paraId="450CBBE8" w14:textId="77777777" w:rsidR="008D3B35" w:rsidRPr="00A560D3" w:rsidRDefault="008D3B35" w:rsidP="00381127">
      <w:pPr>
        <w:tabs>
          <w:tab w:val="left" w:pos="567"/>
        </w:tabs>
        <w:spacing w:line="260" w:lineRule="exact"/>
        <w:rPr>
          <w:sz w:val="22"/>
          <w:szCs w:val="24"/>
        </w:rPr>
      </w:pPr>
    </w:p>
    <w:p w14:paraId="14918BA0" w14:textId="1B44C126" w:rsidR="008D3B35" w:rsidRDefault="00A41CD5" w:rsidP="00381127">
      <w:pPr>
        <w:tabs>
          <w:tab w:val="left" w:pos="567"/>
        </w:tabs>
        <w:spacing w:line="260" w:lineRule="exact"/>
        <w:rPr>
          <w:sz w:val="22"/>
          <w:szCs w:val="24"/>
        </w:rPr>
      </w:pPr>
      <w:proofErr w:type="spellStart"/>
      <w:r>
        <w:rPr>
          <w:sz w:val="22"/>
          <w:szCs w:val="24"/>
        </w:rPr>
        <w:t>Simr</w:t>
      </w:r>
      <w:r w:rsidR="007366FE">
        <w:rPr>
          <w:sz w:val="22"/>
          <w:szCs w:val="24"/>
        </w:rPr>
        <w:t>il</w:t>
      </w:r>
      <w:proofErr w:type="spellEnd"/>
      <w:r>
        <w:rPr>
          <w:sz w:val="22"/>
          <w:szCs w:val="24"/>
        </w:rPr>
        <w:t xml:space="preserve"> </w:t>
      </w:r>
      <w:r w:rsidR="00AB4978" w:rsidRPr="00A560D3">
        <w:rPr>
          <w:sz w:val="22"/>
          <w:szCs w:val="24"/>
        </w:rPr>
        <w:t>gebėjimą vairuoti ir valdyti mechanizmus veikia silpnai.</w:t>
      </w:r>
    </w:p>
    <w:p w14:paraId="361268A1" w14:textId="3300F7B5" w:rsidR="00C047F9" w:rsidRPr="00A560D3" w:rsidRDefault="00A25F3B" w:rsidP="00381127">
      <w:pPr>
        <w:tabs>
          <w:tab w:val="left" w:pos="567"/>
        </w:tabs>
        <w:spacing w:line="260" w:lineRule="exact"/>
        <w:rPr>
          <w:sz w:val="22"/>
          <w:szCs w:val="24"/>
        </w:rPr>
      </w:pPr>
      <w:r>
        <w:rPr>
          <w:sz w:val="22"/>
          <w:szCs w:val="24"/>
        </w:rPr>
        <w:t xml:space="preserve">Kai kuriems pacientams </w:t>
      </w:r>
      <w:r w:rsidR="007A6E98">
        <w:rPr>
          <w:sz w:val="22"/>
          <w:szCs w:val="24"/>
        </w:rPr>
        <w:t>pasireiškė</w:t>
      </w:r>
      <w:r>
        <w:rPr>
          <w:sz w:val="22"/>
          <w:szCs w:val="24"/>
        </w:rPr>
        <w:t xml:space="preserve"> nepageidaujam</w:t>
      </w:r>
      <w:r w:rsidR="007A6E98">
        <w:rPr>
          <w:sz w:val="22"/>
          <w:szCs w:val="24"/>
        </w:rPr>
        <w:t>as</w:t>
      </w:r>
      <w:r>
        <w:rPr>
          <w:sz w:val="22"/>
          <w:szCs w:val="24"/>
        </w:rPr>
        <w:t xml:space="preserve"> povei</w:t>
      </w:r>
      <w:r w:rsidR="00D47E98">
        <w:rPr>
          <w:sz w:val="22"/>
          <w:szCs w:val="24"/>
        </w:rPr>
        <w:t>kis</w:t>
      </w:r>
      <w:r>
        <w:rPr>
          <w:sz w:val="22"/>
          <w:szCs w:val="24"/>
        </w:rPr>
        <w:t>, pavyzdžiui galvos svaigimą (žr. 4.8 ir 4.9 skyrius). Tokie sutrikimai gali paveikti gebėjimą vairuoti ir valdyti mecha</w:t>
      </w:r>
      <w:r w:rsidR="00F745B9">
        <w:rPr>
          <w:sz w:val="22"/>
          <w:szCs w:val="24"/>
        </w:rPr>
        <w:t>nizmus.</w:t>
      </w:r>
    </w:p>
    <w:p w14:paraId="75DBF126" w14:textId="77777777" w:rsidR="008D3B35" w:rsidRPr="00A560D3" w:rsidRDefault="008D3B35" w:rsidP="00381127">
      <w:pPr>
        <w:tabs>
          <w:tab w:val="left" w:pos="567"/>
        </w:tabs>
        <w:spacing w:line="260" w:lineRule="exact"/>
        <w:rPr>
          <w:sz w:val="22"/>
          <w:szCs w:val="24"/>
        </w:rPr>
      </w:pPr>
    </w:p>
    <w:p w14:paraId="11BF2AA1" w14:textId="77777777" w:rsidR="008D3B35" w:rsidRDefault="00AB4978" w:rsidP="00381127">
      <w:pPr>
        <w:tabs>
          <w:tab w:val="left" w:pos="567"/>
        </w:tabs>
        <w:rPr>
          <w:b/>
          <w:sz w:val="22"/>
        </w:rPr>
      </w:pPr>
      <w:r w:rsidRPr="00A560D3">
        <w:rPr>
          <w:b/>
          <w:sz w:val="22"/>
        </w:rPr>
        <w:t>4.8</w:t>
      </w:r>
      <w:r w:rsidRPr="00A560D3">
        <w:rPr>
          <w:b/>
          <w:sz w:val="22"/>
        </w:rPr>
        <w:tab/>
        <w:t>Nepageidaujamas poveikis</w:t>
      </w:r>
    </w:p>
    <w:p w14:paraId="402DB8E0" w14:textId="77777777" w:rsidR="00D67717" w:rsidRPr="00A560D3" w:rsidRDefault="00D67717" w:rsidP="00381127">
      <w:pPr>
        <w:tabs>
          <w:tab w:val="left" w:pos="567"/>
        </w:tabs>
        <w:rPr>
          <w:sz w:val="22"/>
          <w:u w:val="single"/>
        </w:rPr>
      </w:pPr>
    </w:p>
    <w:p w14:paraId="2BBABD01" w14:textId="79573AF7" w:rsidR="0001659F" w:rsidRDefault="00071A86" w:rsidP="00D41188">
      <w:pPr>
        <w:tabs>
          <w:tab w:val="left" w:pos="567"/>
        </w:tabs>
        <w:spacing w:line="260" w:lineRule="exact"/>
        <w:rPr>
          <w:sz w:val="22"/>
          <w:szCs w:val="22"/>
        </w:rPr>
      </w:pPr>
      <w:r w:rsidRPr="004C7261">
        <w:rPr>
          <w:sz w:val="22"/>
          <w:szCs w:val="22"/>
        </w:rPr>
        <w:t xml:space="preserve">Nepageidaujamas poveikis </w:t>
      </w:r>
      <w:r w:rsidR="00184D17" w:rsidRPr="004C7261">
        <w:rPr>
          <w:sz w:val="22"/>
          <w:szCs w:val="22"/>
        </w:rPr>
        <w:t xml:space="preserve">yra retas ir laikinas. </w:t>
      </w:r>
      <w:r w:rsidR="00184D17">
        <w:rPr>
          <w:sz w:val="22"/>
          <w:szCs w:val="22"/>
        </w:rPr>
        <w:t xml:space="preserve">Gali </w:t>
      </w:r>
      <w:r w:rsidR="00320D85">
        <w:rPr>
          <w:sz w:val="22"/>
          <w:szCs w:val="22"/>
        </w:rPr>
        <w:t>sumažėti</w:t>
      </w:r>
      <w:r w:rsidR="00184D17">
        <w:rPr>
          <w:sz w:val="22"/>
          <w:szCs w:val="22"/>
        </w:rPr>
        <w:t xml:space="preserve"> </w:t>
      </w:r>
      <w:r w:rsidR="001030A9">
        <w:rPr>
          <w:sz w:val="22"/>
          <w:szCs w:val="22"/>
        </w:rPr>
        <w:t>kraujospūd</w:t>
      </w:r>
      <w:r w:rsidR="00320D85">
        <w:rPr>
          <w:sz w:val="22"/>
          <w:szCs w:val="22"/>
        </w:rPr>
        <w:t>is</w:t>
      </w:r>
      <w:r w:rsidR="002D4FAA">
        <w:rPr>
          <w:sz w:val="22"/>
          <w:szCs w:val="22"/>
        </w:rPr>
        <w:t xml:space="preserve">, </w:t>
      </w:r>
      <w:r w:rsidR="00320D85">
        <w:rPr>
          <w:sz w:val="22"/>
          <w:szCs w:val="22"/>
        </w:rPr>
        <w:t xml:space="preserve">pasireikšti </w:t>
      </w:r>
      <w:r w:rsidR="002D4FAA">
        <w:rPr>
          <w:sz w:val="22"/>
          <w:szCs w:val="22"/>
        </w:rPr>
        <w:t>šokas, negalavimas</w:t>
      </w:r>
      <w:r w:rsidR="00366382">
        <w:rPr>
          <w:sz w:val="22"/>
          <w:szCs w:val="22"/>
        </w:rPr>
        <w:t xml:space="preserve">, galvos skausmas ir </w:t>
      </w:r>
      <w:r w:rsidR="00836277">
        <w:rPr>
          <w:sz w:val="22"/>
          <w:szCs w:val="22"/>
        </w:rPr>
        <w:t>svaigulys</w:t>
      </w:r>
      <w:r w:rsidR="00366382">
        <w:rPr>
          <w:sz w:val="22"/>
          <w:szCs w:val="22"/>
        </w:rPr>
        <w:t xml:space="preserve">, </w:t>
      </w:r>
      <w:r w:rsidR="003E3530">
        <w:rPr>
          <w:sz w:val="22"/>
          <w:szCs w:val="22"/>
        </w:rPr>
        <w:t>sausa</w:t>
      </w:r>
      <w:r w:rsidR="00366382">
        <w:rPr>
          <w:sz w:val="22"/>
          <w:szCs w:val="22"/>
        </w:rPr>
        <w:t xml:space="preserve"> burna, alerginės odos reakcijos, </w:t>
      </w:r>
      <w:r w:rsidR="00320D85">
        <w:rPr>
          <w:sz w:val="22"/>
          <w:szCs w:val="22"/>
        </w:rPr>
        <w:t xml:space="preserve">pvz., </w:t>
      </w:r>
      <w:r w:rsidR="00366382">
        <w:rPr>
          <w:sz w:val="22"/>
          <w:szCs w:val="22"/>
        </w:rPr>
        <w:t>dilg</w:t>
      </w:r>
      <w:r w:rsidR="0001659F">
        <w:rPr>
          <w:sz w:val="22"/>
          <w:szCs w:val="22"/>
        </w:rPr>
        <w:t>ėlinė.</w:t>
      </w:r>
      <w:r w:rsidR="00A1436B">
        <w:rPr>
          <w:sz w:val="22"/>
          <w:szCs w:val="22"/>
        </w:rPr>
        <w:t xml:space="preserve"> </w:t>
      </w:r>
      <w:r w:rsidR="0001659F">
        <w:rPr>
          <w:sz w:val="22"/>
          <w:szCs w:val="22"/>
        </w:rPr>
        <w:t>Labai retai gali pasireikšti gerklų edema.</w:t>
      </w:r>
      <w:r w:rsidR="00D67717">
        <w:rPr>
          <w:sz w:val="22"/>
          <w:szCs w:val="22"/>
        </w:rPr>
        <w:t xml:space="preserve"> </w:t>
      </w:r>
      <w:r w:rsidR="00320D85">
        <w:rPr>
          <w:sz w:val="22"/>
          <w:szCs w:val="22"/>
        </w:rPr>
        <w:t>Buvo pranešta apie pavienius hepatito atvejus</w:t>
      </w:r>
      <w:r w:rsidR="0001659F">
        <w:rPr>
          <w:sz w:val="22"/>
          <w:szCs w:val="22"/>
        </w:rPr>
        <w:t>, kurie išnyko nu</w:t>
      </w:r>
      <w:r w:rsidR="00176E94">
        <w:rPr>
          <w:sz w:val="22"/>
          <w:szCs w:val="22"/>
        </w:rPr>
        <w:t>traukus gydymą.</w:t>
      </w:r>
    </w:p>
    <w:p w14:paraId="3B596952" w14:textId="77777777" w:rsidR="00320D85" w:rsidRPr="004C7261" w:rsidRDefault="00320D85" w:rsidP="00381127">
      <w:pPr>
        <w:tabs>
          <w:tab w:val="left" w:pos="567"/>
        </w:tabs>
        <w:spacing w:line="260" w:lineRule="exact"/>
        <w:rPr>
          <w:sz w:val="22"/>
          <w:szCs w:val="22"/>
        </w:rPr>
      </w:pPr>
    </w:p>
    <w:p w14:paraId="7E8B1671" w14:textId="3551FC0B" w:rsidR="00714115" w:rsidRDefault="00714115" w:rsidP="00381127">
      <w:pPr>
        <w:tabs>
          <w:tab w:val="left" w:pos="567"/>
        </w:tabs>
        <w:spacing w:line="260" w:lineRule="exact"/>
        <w:rPr>
          <w:sz w:val="22"/>
          <w:szCs w:val="22"/>
        </w:rPr>
      </w:pPr>
      <w:r>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6BDB3AEB" w14:textId="77777777" w:rsidR="009E7E64" w:rsidRDefault="009E7E64" w:rsidP="00381127">
      <w:pPr>
        <w:tabs>
          <w:tab w:val="left" w:pos="567"/>
        </w:tabs>
        <w:spacing w:line="260" w:lineRule="exact"/>
        <w:rPr>
          <w:sz w:val="22"/>
          <w:szCs w:val="22"/>
        </w:rPr>
      </w:pPr>
    </w:p>
    <w:p w14:paraId="2F5D788C" w14:textId="0E6944A7" w:rsidR="00570508" w:rsidRPr="004C7261" w:rsidRDefault="00570508" w:rsidP="00D41188">
      <w:pPr>
        <w:pStyle w:val="Pavadinimas"/>
        <w:jc w:val="left"/>
        <w:rPr>
          <w:bCs/>
          <w:szCs w:val="22"/>
          <w:lang w:val="lt-LT"/>
        </w:rPr>
      </w:pPr>
      <w:r w:rsidRPr="004C7261">
        <w:rPr>
          <w:bCs/>
          <w:szCs w:val="22"/>
          <w:lang w:val="lt-LT"/>
        </w:rPr>
        <w:t>Kepenų, tulžies pūslės ir latakų sutrikimai</w:t>
      </w:r>
    </w:p>
    <w:p w14:paraId="0F4D2089" w14:textId="05EC3763" w:rsidR="0038329A" w:rsidRPr="000A0A1B" w:rsidRDefault="0038329A" w:rsidP="00381127">
      <w:pPr>
        <w:tabs>
          <w:tab w:val="left" w:pos="567"/>
        </w:tabs>
        <w:spacing w:line="260" w:lineRule="exact"/>
        <w:rPr>
          <w:iCs/>
          <w:sz w:val="22"/>
          <w:szCs w:val="22"/>
        </w:rPr>
      </w:pPr>
      <w:r w:rsidRPr="004C7261">
        <w:rPr>
          <w:iCs/>
          <w:sz w:val="22"/>
          <w:szCs w:val="22"/>
        </w:rPr>
        <w:t>Labai retas</w:t>
      </w:r>
      <w:r w:rsidRPr="000A0A1B">
        <w:rPr>
          <w:iCs/>
          <w:sz w:val="22"/>
          <w:szCs w:val="22"/>
        </w:rPr>
        <w:t>:</w:t>
      </w:r>
      <w:r w:rsidR="000A0A1B">
        <w:rPr>
          <w:iCs/>
          <w:sz w:val="22"/>
          <w:szCs w:val="22"/>
        </w:rPr>
        <w:t xml:space="preserve"> </w:t>
      </w:r>
      <w:proofErr w:type="spellStart"/>
      <w:r w:rsidRPr="000A0A1B">
        <w:rPr>
          <w:iCs/>
          <w:sz w:val="22"/>
          <w:szCs w:val="22"/>
        </w:rPr>
        <w:t>citolizinis</w:t>
      </w:r>
      <w:proofErr w:type="spellEnd"/>
      <w:r w:rsidRPr="000A0A1B">
        <w:rPr>
          <w:iCs/>
          <w:sz w:val="22"/>
          <w:szCs w:val="22"/>
        </w:rPr>
        <w:t xml:space="preserve"> hepatitas (žr. 4.4 skyrių).</w:t>
      </w:r>
    </w:p>
    <w:p w14:paraId="6A0A0E3C" w14:textId="77777777" w:rsidR="009E7E64" w:rsidRDefault="009E7E64" w:rsidP="00381127">
      <w:pPr>
        <w:tabs>
          <w:tab w:val="left" w:pos="567"/>
        </w:tabs>
        <w:spacing w:line="260" w:lineRule="exact"/>
        <w:rPr>
          <w:sz w:val="22"/>
          <w:szCs w:val="22"/>
        </w:rPr>
      </w:pPr>
    </w:p>
    <w:p w14:paraId="517D4604" w14:textId="77777777" w:rsidR="000E4C20" w:rsidRPr="004C7261" w:rsidRDefault="000E4C20" w:rsidP="00D41188">
      <w:pPr>
        <w:rPr>
          <w:b/>
          <w:bCs/>
          <w:sz w:val="22"/>
        </w:rPr>
      </w:pPr>
      <w:r w:rsidRPr="004C7261">
        <w:rPr>
          <w:b/>
          <w:bCs/>
          <w:sz w:val="22"/>
        </w:rPr>
        <w:t>Tyrimai</w:t>
      </w:r>
    </w:p>
    <w:p w14:paraId="34BAFEFA" w14:textId="6E3B50BF" w:rsidR="00E40B40" w:rsidRPr="00AD7B30" w:rsidRDefault="000E4C20" w:rsidP="00D41188">
      <w:pPr>
        <w:rPr>
          <w:sz w:val="22"/>
        </w:rPr>
      </w:pPr>
      <w:r w:rsidRPr="004C7261">
        <w:rPr>
          <w:iCs/>
          <w:sz w:val="22"/>
        </w:rPr>
        <w:t>Dažnis nežinomas</w:t>
      </w:r>
      <w:r w:rsidRPr="00AD7B30">
        <w:rPr>
          <w:iCs/>
          <w:sz w:val="22"/>
        </w:rPr>
        <w:t>:</w:t>
      </w:r>
      <w:r w:rsidRPr="00AD7B30">
        <w:rPr>
          <w:sz w:val="22"/>
        </w:rPr>
        <w:t xml:space="preserve"> padidėj</w:t>
      </w:r>
      <w:r w:rsidR="00687CF3">
        <w:rPr>
          <w:sz w:val="22"/>
        </w:rPr>
        <w:t>ęs</w:t>
      </w:r>
      <w:r w:rsidRPr="00AD7B30">
        <w:rPr>
          <w:sz w:val="22"/>
        </w:rPr>
        <w:t xml:space="preserve"> </w:t>
      </w:r>
      <w:proofErr w:type="spellStart"/>
      <w:r w:rsidRPr="00AD7B30">
        <w:rPr>
          <w:sz w:val="22"/>
        </w:rPr>
        <w:t>transaminazių</w:t>
      </w:r>
      <w:proofErr w:type="spellEnd"/>
      <w:r w:rsidRPr="00AD7B30">
        <w:rPr>
          <w:sz w:val="22"/>
        </w:rPr>
        <w:t>, šarminės fosfatazės</w:t>
      </w:r>
      <w:r w:rsidR="00687CF3">
        <w:rPr>
          <w:sz w:val="22"/>
        </w:rPr>
        <w:t xml:space="preserve"> aktyvumas</w:t>
      </w:r>
      <w:r w:rsidRPr="00AD7B30">
        <w:rPr>
          <w:sz w:val="22"/>
        </w:rPr>
        <w:t xml:space="preserve"> </w:t>
      </w:r>
      <w:r w:rsidR="00621787">
        <w:rPr>
          <w:sz w:val="22"/>
        </w:rPr>
        <w:t xml:space="preserve">ir </w:t>
      </w:r>
      <w:proofErr w:type="spellStart"/>
      <w:r w:rsidRPr="00AD7B30">
        <w:rPr>
          <w:sz w:val="22"/>
        </w:rPr>
        <w:t>bilirubino</w:t>
      </w:r>
      <w:proofErr w:type="spellEnd"/>
      <w:r w:rsidRPr="00AD7B30">
        <w:rPr>
          <w:sz w:val="22"/>
        </w:rPr>
        <w:t xml:space="preserve"> koncentracija.</w:t>
      </w:r>
    </w:p>
    <w:p w14:paraId="0424103C" w14:textId="77777777" w:rsidR="002D5D33" w:rsidRPr="00AD7B30" w:rsidRDefault="002D5D33" w:rsidP="00D41188">
      <w:pPr>
        <w:rPr>
          <w:sz w:val="22"/>
        </w:rPr>
      </w:pPr>
    </w:p>
    <w:p w14:paraId="755477AE" w14:textId="777B63A7" w:rsidR="002D5D33" w:rsidRPr="004C7261" w:rsidRDefault="002D5D33" w:rsidP="00D41188">
      <w:pPr>
        <w:rPr>
          <w:b/>
          <w:bCs/>
          <w:sz w:val="22"/>
        </w:rPr>
      </w:pPr>
      <w:r w:rsidRPr="004C7261">
        <w:rPr>
          <w:b/>
          <w:bCs/>
          <w:sz w:val="22"/>
        </w:rPr>
        <w:t>Odos ir poodinio audinio sutrikimai</w:t>
      </w:r>
    </w:p>
    <w:p w14:paraId="44804246" w14:textId="7495B20F" w:rsidR="002D5D33" w:rsidRPr="00621787" w:rsidRDefault="002D5D33" w:rsidP="00D41188">
      <w:pPr>
        <w:rPr>
          <w:iCs/>
          <w:sz w:val="22"/>
        </w:rPr>
      </w:pPr>
      <w:r w:rsidRPr="004C7261">
        <w:rPr>
          <w:iCs/>
          <w:sz w:val="22"/>
        </w:rPr>
        <w:t>Dažnis nežinomas</w:t>
      </w:r>
      <w:r w:rsidRPr="00621787">
        <w:rPr>
          <w:iCs/>
          <w:sz w:val="22"/>
        </w:rPr>
        <w:t>:</w:t>
      </w:r>
      <w:r w:rsidR="00621787">
        <w:rPr>
          <w:iCs/>
          <w:sz w:val="22"/>
        </w:rPr>
        <w:t xml:space="preserve"> </w:t>
      </w:r>
      <w:proofErr w:type="spellStart"/>
      <w:r w:rsidRPr="00621787">
        <w:rPr>
          <w:iCs/>
          <w:sz w:val="22"/>
        </w:rPr>
        <w:t>angioneurozinė</w:t>
      </w:r>
      <w:proofErr w:type="spellEnd"/>
      <w:r w:rsidRPr="00621787">
        <w:rPr>
          <w:iCs/>
          <w:sz w:val="22"/>
        </w:rPr>
        <w:t xml:space="preserve"> edema, bėrimas, dilgėlinė, niež</w:t>
      </w:r>
      <w:r w:rsidR="00384B47">
        <w:rPr>
          <w:iCs/>
          <w:sz w:val="22"/>
        </w:rPr>
        <w:t>ėjimas</w:t>
      </w:r>
      <w:r w:rsidRPr="00621787">
        <w:rPr>
          <w:iCs/>
          <w:sz w:val="22"/>
        </w:rPr>
        <w:t>.</w:t>
      </w:r>
    </w:p>
    <w:p w14:paraId="7ADD255F" w14:textId="77777777" w:rsidR="002D5D33" w:rsidRPr="00AD7B30" w:rsidRDefault="002D5D33" w:rsidP="00D41188">
      <w:pPr>
        <w:rPr>
          <w:sz w:val="22"/>
        </w:rPr>
      </w:pPr>
    </w:p>
    <w:p w14:paraId="1CB47DEB" w14:textId="53AAE538" w:rsidR="0048341C" w:rsidRPr="004C7261" w:rsidRDefault="0048341C" w:rsidP="00D41188">
      <w:pPr>
        <w:rPr>
          <w:b/>
          <w:bCs/>
          <w:sz w:val="22"/>
        </w:rPr>
      </w:pPr>
      <w:r w:rsidRPr="004C7261">
        <w:rPr>
          <w:b/>
          <w:bCs/>
          <w:sz w:val="22"/>
        </w:rPr>
        <w:t>Imuninės sistemos sutrikimai</w:t>
      </w:r>
    </w:p>
    <w:p w14:paraId="534F5113" w14:textId="71EF4F47" w:rsidR="0048341C" w:rsidRPr="00AD7B30" w:rsidRDefault="0048341C" w:rsidP="00D41188">
      <w:pPr>
        <w:rPr>
          <w:sz w:val="22"/>
          <w:u w:val="single"/>
        </w:rPr>
      </w:pPr>
      <w:r w:rsidRPr="004C7261">
        <w:rPr>
          <w:iCs/>
          <w:sz w:val="22"/>
        </w:rPr>
        <w:t>Labai retas</w:t>
      </w:r>
      <w:r w:rsidRPr="006C471D">
        <w:rPr>
          <w:iCs/>
          <w:sz w:val="22"/>
        </w:rPr>
        <w:t>:</w:t>
      </w:r>
      <w:r w:rsidRPr="00AD7B30">
        <w:rPr>
          <w:sz w:val="22"/>
        </w:rPr>
        <w:t xml:space="preserve"> anafilaksinės reakcijos</w:t>
      </w:r>
      <w:r w:rsidR="001331EB">
        <w:rPr>
          <w:sz w:val="22"/>
        </w:rPr>
        <w:t xml:space="preserve"> ir</w:t>
      </w:r>
      <w:r w:rsidRPr="00AD7B30">
        <w:rPr>
          <w:sz w:val="22"/>
        </w:rPr>
        <w:t xml:space="preserve"> anafilaksinis šokas.</w:t>
      </w:r>
    </w:p>
    <w:p w14:paraId="65431DF9" w14:textId="77777777" w:rsidR="0048341C" w:rsidRPr="00AD7B30" w:rsidRDefault="0048341C" w:rsidP="00D41188">
      <w:pPr>
        <w:rPr>
          <w:sz w:val="22"/>
        </w:rPr>
      </w:pPr>
    </w:p>
    <w:p w14:paraId="76FD8591" w14:textId="77777777" w:rsidR="008F4028" w:rsidRPr="004C7261" w:rsidRDefault="008F4028" w:rsidP="00D41188">
      <w:pPr>
        <w:rPr>
          <w:b/>
          <w:bCs/>
          <w:sz w:val="22"/>
        </w:rPr>
      </w:pPr>
      <w:r w:rsidRPr="004C7261">
        <w:rPr>
          <w:b/>
          <w:bCs/>
          <w:sz w:val="22"/>
        </w:rPr>
        <w:t>Ausų ir labirintų sutrikimai</w:t>
      </w:r>
    </w:p>
    <w:p w14:paraId="76F9F34C" w14:textId="04C14DC8" w:rsidR="008F4028" w:rsidRPr="00AD7B30" w:rsidRDefault="008F4028" w:rsidP="00D41188">
      <w:pPr>
        <w:rPr>
          <w:sz w:val="22"/>
        </w:rPr>
      </w:pPr>
      <w:r w:rsidRPr="004C7261">
        <w:rPr>
          <w:iCs/>
          <w:sz w:val="22"/>
        </w:rPr>
        <w:t>Dažnis nežinomas</w:t>
      </w:r>
      <w:r w:rsidRPr="006C471D">
        <w:rPr>
          <w:iCs/>
          <w:sz w:val="22"/>
        </w:rPr>
        <w:t>:</w:t>
      </w:r>
      <w:r w:rsidRPr="00AD7B30">
        <w:rPr>
          <w:sz w:val="22"/>
        </w:rPr>
        <w:t xml:space="preserve"> </w:t>
      </w:r>
      <w:r w:rsidR="00714115">
        <w:rPr>
          <w:sz w:val="22"/>
        </w:rPr>
        <w:t>galvos svaigimas</w:t>
      </w:r>
      <w:r w:rsidR="006C471D">
        <w:rPr>
          <w:sz w:val="22"/>
        </w:rPr>
        <w:t xml:space="preserve"> (</w:t>
      </w:r>
      <w:proofErr w:type="spellStart"/>
      <w:r w:rsidR="006C471D" w:rsidRPr="004C7261">
        <w:rPr>
          <w:i/>
          <w:iCs/>
          <w:sz w:val="22"/>
        </w:rPr>
        <w:t>vertigo</w:t>
      </w:r>
      <w:proofErr w:type="spellEnd"/>
      <w:r w:rsidR="006C471D">
        <w:rPr>
          <w:sz w:val="22"/>
        </w:rPr>
        <w:t>)</w:t>
      </w:r>
      <w:r w:rsidRPr="00AD7B30">
        <w:rPr>
          <w:sz w:val="22"/>
        </w:rPr>
        <w:t>.</w:t>
      </w:r>
    </w:p>
    <w:p w14:paraId="4C76E5DD" w14:textId="77777777" w:rsidR="0048341C" w:rsidRPr="00AD7B30" w:rsidRDefault="0048341C" w:rsidP="00D41188">
      <w:pPr>
        <w:rPr>
          <w:sz w:val="22"/>
        </w:rPr>
      </w:pPr>
    </w:p>
    <w:p w14:paraId="532333D5" w14:textId="77777777" w:rsidR="007F4933" w:rsidRPr="004C7261" w:rsidRDefault="007F4933" w:rsidP="00D41188">
      <w:pPr>
        <w:rPr>
          <w:b/>
          <w:bCs/>
          <w:sz w:val="22"/>
        </w:rPr>
      </w:pPr>
      <w:r w:rsidRPr="004C7261">
        <w:rPr>
          <w:b/>
          <w:bCs/>
          <w:sz w:val="22"/>
        </w:rPr>
        <w:t>Nervų sistemos sutrikimai</w:t>
      </w:r>
    </w:p>
    <w:p w14:paraId="08885331" w14:textId="45B73BCB" w:rsidR="007F4933" w:rsidRPr="00AD7B30" w:rsidRDefault="007F4933" w:rsidP="00D41188">
      <w:pPr>
        <w:rPr>
          <w:sz w:val="22"/>
        </w:rPr>
      </w:pPr>
      <w:r w:rsidRPr="004C7261">
        <w:rPr>
          <w:iCs/>
          <w:sz w:val="22"/>
        </w:rPr>
        <w:t>Dažnis nežinomas</w:t>
      </w:r>
      <w:r w:rsidRPr="006C471D">
        <w:rPr>
          <w:iCs/>
          <w:sz w:val="22"/>
        </w:rPr>
        <w:t>:</w:t>
      </w:r>
      <w:r w:rsidRPr="00AD7B30">
        <w:rPr>
          <w:sz w:val="22"/>
        </w:rPr>
        <w:t xml:space="preserve"> galvos skausmas.</w:t>
      </w:r>
    </w:p>
    <w:p w14:paraId="006D2F55" w14:textId="77777777" w:rsidR="008F4028" w:rsidRPr="00AD7B30" w:rsidRDefault="008F4028" w:rsidP="00D41188">
      <w:pPr>
        <w:rPr>
          <w:sz w:val="22"/>
        </w:rPr>
      </w:pPr>
    </w:p>
    <w:p w14:paraId="66D0BFCA" w14:textId="77777777" w:rsidR="00AD7B30" w:rsidRPr="004C7261" w:rsidRDefault="00AD7B30" w:rsidP="00D41188">
      <w:pPr>
        <w:rPr>
          <w:b/>
          <w:bCs/>
          <w:sz w:val="22"/>
        </w:rPr>
      </w:pPr>
      <w:r w:rsidRPr="004C7261">
        <w:rPr>
          <w:b/>
          <w:bCs/>
          <w:sz w:val="22"/>
        </w:rPr>
        <w:t>Virškinimo trakto sutrikimai</w:t>
      </w:r>
    </w:p>
    <w:p w14:paraId="445A416C" w14:textId="51BC280D" w:rsidR="00AD7B30" w:rsidRPr="00AD7B30" w:rsidRDefault="00AD7B30" w:rsidP="00D41188">
      <w:pPr>
        <w:rPr>
          <w:sz w:val="22"/>
        </w:rPr>
      </w:pPr>
      <w:r w:rsidRPr="004C7261">
        <w:rPr>
          <w:iCs/>
          <w:sz w:val="22"/>
        </w:rPr>
        <w:t>Dažnis nežinomas</w:t>
      </w:r>
      <w:r w:rsidRPr="006C471D">
        <w:rPr>
          <w:iCs/>
          <w:sz w:val="22"/>
        </w:rPr>
        <w:t>:</w:t>
      </w:r>
      <w:r w:rsidRPr="00AD7B30">
        <w:rPr>
          <w:sz w:val="22"/>
        </w:rPr>
        <w:t xml:space="preserve"> pykinimas.</w:t>
      </w:r>
    </w:p>
    <w:p w14:paraId="437C6D99" w14:textId="77777777" w:rsidR="008D3B35" w:rsidRPr="00A560D3" w:rsidRDefault="008D3B35" w:rsidP="00381127">
      <w:pPr>
        <w:tabs>
          <w:tab w:val="left" w:pos="567"/>
        </w:tabs>
        <w:spacing w:line="260" w:lineRule="exact"/>
        <w:rPr>
          <w:sz w:val="22"/>
          <w:szCs w:val="22"/>
        </w:rPr>
      </w:pPr>
    </w:p>
    <w:p w14:paraId="17855D0D" w14:textId="77777777" w:rsidR="008D3B35" w:rsidRPr="00A560D3" w:rsidRDefault="00AB4978" w:rsidP="00381127">
      <w:pPr>
        <w:tabs>
          <w:tab w:val="left" w:pos="567"/>
        </w:tabs>
        <w:spacing w:line="260" w:lineRule="exact"/>
        <w:rPr>
          <w:sz w:val="22"/>
          <w:szCs w:val="22"/>
          <w:u w:val="single"/>
        </w:rPr>
      </w:pPr>
      <w:r w:rsidRPr="00A560D3">
        <w:rPr>
          <w:sz w:val="22"/>
          <w:szCs w:val="22"/>
          <w:u w:val="single"/>
        </w:rPr>
        <w:t>Pranešimas apie įtariamas nepageidaujamas reakcijas</w:t>
      </w:r>
    </w:p>
    <w:p w14:paraId="724F86B9" w14:textId="5E287061" w:rsidR="008D3B35" w:rsidRPr="00A560D3" w:rsidRDefault="00AB4978" w:rsidP="00381127">
      <w:pPr>
        <w:tabs>
          <w:tab w:val="left" w:pos="567"/>
        </w:tabs>
        <w:spacing w:line="260" w:lineRule="exact"/>
        <w:rPr>
          <w:sz w:val="22"/>
          <w:szCs w:val="24"/>
        </w:rPr>
      </w:pPr>
      <w:r w:rsidRPr="00A560D3">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A1436B" w:rsidRPr="00381127">
        <w:rPr>
          <w:sz w:val="22"/>
          <w:szCs w:val="22"/>
        </w:rPr>
        <w:t>https://vvkt.lrv.lt/lt/</w:t>
      </w:r>
      <w:r w:rsidR="00024873">
        <w:rPr>
          <w:sz w:val="22"/>
          <w:szCs w:val="22"/>
          <w:u w:val="single"/>
        </w:rPr>
        <w:t xml:space="preserve"> </w:t>
      </w:r>
      <w:r w:rsidRPr="00A560D3">
        <w:rPr>
          <w:sz w:val="22"/>
          <w:szCs w:val="22"/>
        </w:rPr>
        <w:t>nurodytais būdais.</w:t>
      </w:r>
    </w:p>
    <w:p w14:paraId="6FF06097" w14:textId="77777777" w:rsidR="008D3B35" w:rsidRPr="00A560D3" w:rsidRDefault="008D3B35" w:rsidP="00381127">
      <w:pPr>
        <w:tabs>
          <w:tab w:val="left" w:pos="567"/>
        </w:tabs>
        <w:spacing w:line="260" w:lineRule="exact"/>
        <w:rPr>
          <w:sz w:val="22"/>
          <w:szCs w:val="24"/>
        </w:rPr>
      </w:pPr>
    </w:p>
    <w:p w14:paraId="73B66495"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4.9</w:t>
      </w:r>
      <w:r w:rsidRPr="00A560D3">
        <w:rPr>
          <w:b/>
          <w:bCs/>
          <w:sz w:val="22"/>
          <w:szCs w:val="28"/>
          <w:lang w:eastAsia="x-none"/>
        </w:rPr>
        <w:tab/>
        <w:t>Perdozavimas</w:t>
      </w:r>
    </w:p>
    <w:p w14:paraId="373D9F57" w14:textId="77777777" w:rsidR="008D3B35" w:rsidRPr="00A560D3" w:rsidRDefault="008D3B35" w:rsidP="00381127">
      <w:pPr>
        <w:tabs>
          <w:tab w:val="left" w:pos="567"/>
        </w:tabs>
        <w:spacing w:line="260" w:lineRule="exact"/>
        <w:rPr>
          <w:sz w:val="22"/>
          <w:szCs w:val="24"/>
        </w:rPr>
      </w:pPr>
    </w:p>
    <w:p w14:paraId="56250890" w14:textId="5CCBD8CD" w:rsidR="001331EB" w:rsidRPr="001331EB" w:rsidRDefault="001331EB" w:rsidP="00381127">
      <w:pPr>
        <w:tabs>
          <w:tab w:val="left" w:pos="567"/>
        </w:tabs>
        <w:spacing w:line="260" w:lineRule="exact"/>
        <w:rPr>
          <w:sz w:val="22"/>
          <w:szCs w:val="24"/>
        </w:rPr>
      </w:pPr>
      <w:r w:rsidRPr="001331EB">
        <w:rPr>
          <w:sz w:val="22"/>
          <w:szCs w:val="24"/>
        </w:rPr>
        <w:t xml:space="preserve">Buvo pranešta apie galvos svaigimo atvejus, </w:t>
      </w:r>
      <w:r>
        <w:rPr>
          <w:sz w:val="22"/>
          <w:szCs w:val="24"/>
        </w:rPr>
        <w:t>vartojant didesnes nei rekomenduojama dozes.</w:t>
      </w:r>
    </w:p>
    <w:p w14:paraId="65C67133" w14:textId="0DBA8BE7" w:rsidR="001331EB" w:rsidRPr="001331EB" w:rsidRDefault="001331EB" w:rsidP="00381127">
      <w:pPr>
        <w:tabs>
          <w:tab w:val="left" w:pos="567"/>
        </w:tabs>
        <w:spacing w:line="260" w:lineRule="exact"/>
        <w:rPr>
          <w:sz w:val="22"/>
          <w:szCs w:val="24"/>
        </w:rPr>
      </w:pPr>
      <w:r w:rsidRPr="001331EB">
        <w:rPr>
          <w:sz w:val="22"/>
          <w:szCs w:val="24"/>
        </w:rPr>
        <w:t xml:space="preserve">Perdozavimas gali sukelti </w:t>
      </w:r>
      <w:proofErr w:type="spellStart"/>
      <w:r w:rsidRPr="001331EB">
        <w:rPr>
          <w:sz w:val="22"/>
          <w:szCs w:val="24"/>
        </w:rPr>
        <w:t>hipotenziją</w:t>
      </w:r>
      <w:proofErr w:type="spellEnd"/>
      <w:r w:rsidRPr="001331EB">
        <w:rPr>
          <w:sz w:val="22"/>
          <w:szCs w:val="24"/>
        </w:rPr>
        <w:t xml:space="preserve">, </w:t>
      </w:r>
      <w:r w:rsidR="0025203C">
        <w:rPr>
          <w:sz w:val="22"/>
          <w:szCs w:val="24"/>
        </w:rPr>
        <w:t>svaigulį</w:t>
      </w:r>
      <w:r w:rsidRPr="001331EB">
        <w:rPr>
          <w:sz w:val="22"/>
          <w:szCs w:val="24"/>
        </w:rPr>
        <w:t>, mieguistumą ir atropin</w:t>
      </w:r>
      <w:r>
        <w:rPr>
          <w:sz w:val="22"/>
          <w:szCs w:val="24"/>
        </w:rPr>
        <w:t xml:space="preserve">ui </w:t>
      </w:r>
      <w:r w:rsidR="00356085">
        <w:rPr>
          <w:sz w:val="22"/>
          <w:szCs w:val="24"/>
        </w:rPr>
        <w:t>būdingą</w:t>
      </w:r>
      <w:r w:rsidRPr="001331EB">
        <w:rPr>
          <w:sz w:val="22"/>
          <w:szCs w:val="24"/>
        </w:rPr>
        <w:t xml:space="preserve"> toksinį poveikį, pvz., prakaitavim</w:t>
      </w:r>
      <w:r w:rsidR="00356085">
        <w:rPr>
          <w:sz w:val="22"/>
          <w:szCs w:val="24"/>
        </w:rPr>
        <w:t>o slopinimą</w:t>
      </w:r>
      <w:r w:rsidRPr="001331EB">
        <w:rPr>
          <w:sz w:val="22"/>
          <w:szCs w:val="24"/>
        </w:rPr>
        <w:t xml:space="preserve">, </w:t>
      </w:r>
      <w:r w:rsidR="0025203C">
        <w:rPr>
          <w:sz w:val="22"/>
          <w:szCs w:val="24"/>
        </w:rPr>
        <w:t>sausą burną</w:t>
      </w:r>
      <w:r w:rsidRPr="001331EB">
        <w:rPr>
          <w:sz w:val="22"/>
          <w:szCs w:val="24"/>
        </w:rPr>
        <w:t>, sumažėjus</w:t>
      </w:r>
      <w:r w:rsidR="00356085">
        <w:rPr>
          <w:sz w:val="22"/>
          <w:szCs w:val="24"/>
        </w:rPr>
        <w:t>ią</w:t>
      </w:r>
      <w:r w:rsidRPr="001331EB">
        <w:rPr>
          <w:sz w:val="22"/>
          <w:szCs w:val="24"/>
        </w:rPr>
        <w:t xml:space="preserve"> virškinimo trakto sekreciją ir motoriką, šlapimo </w:t>
      </w:r>
      <w:r w:rsidRPr="001331EB">
        <w:rPr>
          <w:sz w:val="22"/>
          <w:szCs w:val="24"/>
        </w:rPr>
        <w:lastRenderedPageBreak/>
        <w:t xml:space="preserve">susilaikymą, tachikardiją, kvėpavimo slopinimą, hipotermiją ir komą. Viena mirtis įvyko perdozavus </w:t>
      </w:r>
      <w:proofErr w:type="spellStart"/>
      <w:r w:rsidRPr="001331EB">
        <w:rPr>
          <w:sz w:val="22"/>
          <w:szCs w:val="24"/>
        </w:rPr>
        <w:t>alverino</w:t>
      </w:r>
      <w:proofErr w:type="spellEnd"/>
      <w:r w:rsidRPr="001331EB">
        <w:rPr>
          <w:sz w:val="22"/>
          <w:szCs w:val="24"/>
        </w:rPr>
        <w:t xml:space="preserve"> labai didelėmis dozėmis.</w:t>
      </w:r>
    </w:p>
    <w:p w14:paraId="08F19928" w14:textId="4895D81C" w:rsidR="001331EB" w:rsidRPr="001331EB" w:rsidRDefault="001331EB" w:rsidP="00381127">
      <w:pPr>
        <w:tabs>
          <w:tab w:val="left" w:pos="567"/>
        </w:tabs>
        <w:spacing w:line="260" w:lineRule="exact"/>
        <w:rPr>
          <w:sz w:val="22"/>
          <w:szCs w:val="24"/>
        </w:rPr>
      </w:pPr>
      <w:r w:rsidRPr="001331EB">
        <w:rPr>
          <w:sz w:val="22"/>
          <w:szCs w:val="24"/>
        </w:rPr>
        <w:t xml:space="preserve">Nutraukus gydymą, </w:t>
      </w:r>
      <w:proofErr w:type="spellStart"/>
      <w:r w:rsidRPr="001331EB">
        <w:rPr>
          <w:sz w:val="22"/>
          <w:szCs w:val="24"/>
        </w:rPr>
        <w:t>hipotenzijos</w:t>
      </w:r>
      <w:proofErr w:type="spellEnd"/>
      <w:r w:rsidRPr="001331EB">
        <w:rPr>
          <w:sz w:val="22"/>
          <w:szCs w:val="24"/>
        </w:rPr>
        <w:t xml:space="preserve">, </w:t>
      </w:r>
      <w:r w:rsidR="00523ED7">
        <w:rPr>
          <w:sz w:val="22"/>
          <w:szCs w:val="24"/>
        </w:rPr>
        <w:t xml:space="preserve">svaigulio </w:t>
      </w:r>
      <w:r w:rsidRPr="001331EB">
        <w:rPr>
          <w:sz w:val="22"/>
          <w:szCs w:val="24"/>
        </w:rPr>
        <w:t>ir mieguistumo simptomai išnyksta.</w:t>
      </w:r>
    </w:p>
    <w:p w14:paraId="378D4F06" w14:textId="3790970B" w:rsidR="001331EB" w:rsidRPr="001331EB" w:rsidRDefault="00356085" w:rsidP="00381127">
      <w:pPr>
        <w:tabs>
          <w:tab w:val="left" w:pos="567"/>
        </w:tabs>
        <w:spacing w:line="260" w:lineRule="exact"/>
        <w:rPr>
          <w:sz w:val="22"/>
          <w:szCs w:val="24"/>
        </w:rPr>
      </w:pPr>
      <w:r>
        <w:rPr>
          <w:sz w:val="22"/>
          <w:szCs w:val="24"/>
        </w:rPr>
        <w:t>Atropinui būdingo</w:t>
      </w:r>
      <w:r w:rsidR="001331EB" w:rsidRPr="001331EB">
        <w:rPr>
          <w:sz w:val="22"/>
          <w:szCs w:val="24"/>
        </w:rPr>
        <w:t xml:space="preserve"> toksinio poveikio gydymas yra toks pat, kaip ir apsinuodijus atropinu ir </w:t>
      </w:r>
      <w:r>
        <w:rPr>
          <w:sz w:val="22"/>
          <w:szCs w:val="24"/>
        </w:rPr>
        <w:t>taikomos</w:t>
      </w:r>
      <w:r w:rsidR="001331EB" w:rsidRPr="001331EB">
        <w:rPr>
          <w:sz w:val="22"/>
          <w:szCs w:val="24"/>
        </w:rPr>
        <w:t xml:space="preserve"> palaikom</w:t>
      </w:r>
      <w:r>
        <w:rPr>
          <w:sz w:val="22"/>
          <w:szCs w:val="24"/>
        </w:rPr>
        <w:t>osios</w:t>
      </w:r>
      <w:r w:rsidR="001331EB" w:rsidRPr="001331EB">
        <w:rPr>
          <w:sz w:val="22"/>
          <w:szCs w:val="24"/>
        </w:rPr>
        <w:t xml:space="preserve"> </w:t>
      </w:r>
      <w:proofErr w:type="spellStart"/>
      <w:r w:rsidR="001331EB" w:rsidRPr="001331EB">
        <w:rPr>
          <w:sz w:val="22"/>
          <w:szCs w:val="24"/>
        </w:rPr>
        <w:t>hipotenzijos</w:t>
      </w:r>
      <w:proofErr w:type="spellEnd"/>
      <w:r w:rsidR="001331EB" w:rsidRPr="001331EB">
        <w:rPr>
          <w:sz w:val="22"/>
          <w:szCs w:val="24"/>
        </w:rPr>
        <w:t xml:space="preserve"> gydymo priemon</w:t>
      </w:r>
      <w:r>
        <w:rPr>
          <w:sz w:val="22"/>
          <w:szCs w:val="24"/>
        </w:rPr>
        <w:t>ės</w:t>
      </w:r>
      <w:r w:rsidR="001331EB" w:rsidRPr="001331EB">
        <w:rPr>
          <w:sz w:val="22"/>
          <w:szCs w:val="24"/>
        </w:rPr>
        <w:t>.</w:t>
      </w:r>
    </w:p>
    <w:p w14:paraId="431D7B90" w14:textId="35495B94" w:rsidR="001331EB" w:rsidRPr="001331EB" w:rsidRDefault="001331EB" w:rsidP="00381127">
      <w:pPr>
        <w:tabs>
          <w:tab w:val="left" w:pos="567"/>
        </w:tabs>
        <w:spacing w:line="260" w:lineRule="exact"/>
        <w:rPr>
          <w:sz w:val="22"/>
          <w:szCs w:val="24"/>
        </w:rPr>
      </w:pPr>
      <w:r w:rsidRPr="001331EB">
        <w:rPr>
          <w:sz w:val="22"/>
          <w:szCs w:val="24"/>
        </w:rPr>
        <w:t xml:space="preserve">Palaikomasis </w:t>
      </w:r>
      <w:proofErr w:type="spellStart"/>
      <w:r w:rsidRPr="001331EB">
        <w:rPr>
          <w:sz w:val="22"/>
          <w:szCs w:val="24"/>
        </w:rPr>
        <w:t>hipotenzijos</w:t>
      </w:r>
      <w:proofErr w:type="spellEnd"/>
      <w:r w:rsidRPr="001331EB">
        <w:rPr>
          <w:sz w:val="22"/>
          <w:szCs w:val="24"/>
        </w:rPr>
        <w:t xml:space="preserve"> gydymas </w:t>
      </w:r>
      <w:r w:rsidR="00356085">
        <w:rPr>
          <w:sz w:val="22"/>
          <w:szCs w:val="24"/>
        </w:rPr>
        <w:t>yra</w:t>
      </w:r>
      <w:r w:rsidRPr="001331EB">
        <w:rPr>
          <w:sz w:val="22"/>
          <w:szCs w:val="24"/>
        </w:rPr>
        <w:t xml:space="preserve"> paciento guldym</w:t>
      </w:r>
      <w:r w:rsidR="00356085">
        <w:rPr>
          <w:sz w:val="22"/>
          <w:szCs w:val="24"/>
        </w:rPr>
        <w:t>as</w:t>
      </w:r>
      <w:r w:rsidRPr="001331EB">
        <w:rPr>
          <w:sz w:val="22"/>
          <w:szCs w:val="24"/>
        </w:rPr>
        <w:t xml:space="preserve"> ant nugaros, pakel</w:t>
      </w:r>
      <w:r w:rsidR="00356085">
        <w:rPr>
          <w:sz w:val="22"/>
          <w:szCs w:val="24"/>
        </w:rPr>
        <w:t>iamos kojos</w:t>
      </w:r>
      <w:r w:rsidRPr="001331EB">
        <w:rPr>
          <w:sz w:val="22"/>
          <w:szCs w:val="24"/>
        </w:rPr>
        <w:t>, naudoja</w:t>
      </w:r>
      <w:r w:rsidR="00356085">
        <w:rPr>
          <w:sz w:val="22"/>
          <w:szCs w:val="24"/>
        </w:rPr>
        <w:t>mi</w:t>
      </w:r>
      <w:r w:rsidRPr="001331EB">
        <w:rPr>
          <w:sz w:val="22"/>
          <w:szCs w:val="24"/>
        </w:rPr>
        <w:t xml:space="preserve"> kvėpavimo </w:t>
      </w:r>
      <w:r w:rsidR="00356085">
        <w:rPr>
          <w:sz w:val="22"/>
          <w:szCs w:val="24"/>
        </w:rPr>
        <w:t xml:space="preserve">ir kūno temperatūros palaikymo </w:t>
      </w:r>
      <w:r w:rsidRPr="001331EB">
        <w:rPr>
          <w:sz w:val="22"/>
          <w:szCs w:val="24"/>
        </w:rPr>
        <w:t>aparat</w:t>
      </w:r>
      <w:r w:rsidR="00356085">
        <w:rPr>
          <w:sz w:val="22"/>
          <w:szCs w:val="24"/>
        </w:rPr>
        <w:t>ai.</w:t>
      </w:r>
    </w:p>
    <w:p w14:paraId="6FA8C808" w14:textId="23D98A52" w:rsidR="0093750D" w:rsidRDefault="00356085" w:rsidP="00381127">
      <w:pPr>
        <w:tabs>
          <w:tab w:val="left" w:pos="567"/>
        </w:tabs>
        <w:spacing w:line="260" w:lineRule="exact"/>
        <w:rPr>
          <w:sz w:val="22"/>
          <w:szCs w:val="24"/>
        </w:rPr>
      </w:pPr>
      <w:r>
        <w:rPr>
          <w:sz w:val="22"/>
          <w:szCs w:val="24"/>
        </w:rPr>
        <w:t>Sunkaus</w:t>
      </w:r>
      <w:r w:rsidR="001331EB" w:rsidRPr="001331EB">
        <w:rPr>
          <w:sz w:val="22"/>
          <w:szCs w:val="24"/>
        </w:rPr>
        <w:t xml:space="preserve"> perdozavimo atveju rekomenduojama per 4 valandas</w:t>
      </w:r>
      <w:r>
        <w:rPr>
          <w:sz w:val="22"/>
          <w:szCs w:val="24"/>
        </w:rPr>
        <w:t xml:space="preserve"> </w:t>
      </w:r>
      <w:r w:rsidRPr="001331EB">
        <w:rPr>
          <w:sz w:val="22"/>
          <w:szCs w:val="24"/>
        </w:rPr>
        <w:t>išplauti skrandį</w:t>
      </w:r>
      <w:r w:rsidR="001331EB" w:rsidRPr="001331EB">
        <w:rPr>
          <w:sz w:val="22"/>
          <w:szCs w:val="24"/>
        </w:rPr>
        <w:t>.</w:t>
      </w:r>
    </w:p>
    <w:p w14:paraId="201346ED" w14:textId="77777777" w:rsidR="0093750D" w:rsidRDefault="0093750D" w:rsidP="00381127">
      <w:pPr>
        <w:tabs>
          <w:tab w:val="left" w:pos="567"/>
        </w:tabs>
        <w:spacing w:line="260" w:lineRule="exact"/>
        <w:rPr>
          <w:sz w:val="22"/>
          <w:szCs w:val="24"/>
        </w:rPr>
      </w:pPr>
    </w:p>
    <w:p w14:paraId="06832FD3" w14:textId="77777777" w:rsidR="00356085" w:rsidRPr="00A560D3" w:rsidRDefault="00356085" w:rsidP="00381127">
      <w:pPr>
        <w:tabs>
          <w:tab w:val="left" w:pos="567"/>
        </w:tabs>
        <w:spacing w:line="260" w:lineRule="exact"/>
        <w:rPr>
          <w:sz w:val="22"/>
          <w:szCs w:val="24"/>
        </w:rPr>
      </w:pPr>
    </w:p>
    <w:p w14:paraId="1D6C4B05"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5.</w:t>
      </w:r>
      <w:r w:rsidRPr="00A560D3">
        <w:rPr>
          <w:b/>
          <w:bCs/>
          <w:sz w:val="22"/>
          <w:szCs w:val="26"/>
          <w:lang w:eastAsia="x-none"/>
        </w:rPr>
        <w:tab/>
        <w:t>FARMAKOLOGINĖS SAVYBĖS</w:t>
      </w:r>
    </w:p>
    <w:p w14:paraId="5E86B24A" w14:textId="77777777" w:rsidR="008D3B35" w:rsidRPr="00A560D3" w:rsidRDefault="008D3B35" w:rsidP="00381127">
      <w:pPr>
        <w:tabs>
          <w:tab w:val="left" w:pos="567"/>
        </w:tabs>
        <w:spacing w:line="260" w:lineRule="exact"/>
        <w:rPr>
          <w:sz w:val="22"/>
          <w:szCs w:val="24"/>
        </w:rPr>
      </w:pPr>
    </w:p>
    <w:p w14:paraId="7072B8EA"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5.1</w:t>
      </w:r>
      <w:r w:rsidRPr="00A560D3">
        <w:rPr>
          <w:b/>
          <w:sz w:val="22"/>
          <w:szCs w:val="24"/>
          <w:lang w:eastAsia="x-none"/>
        </w:rPr>
        <w:t xml:space="preserve"> </w:t>
      </w:r>
      <w:r w:rsidRPr="00A560D3">
        <w:rPr>
          <w:b/>
          <w:bCs/>
          <w:sz w:val="22"/>
          <w:szCs w:val="28"/>
          <w:lang w:eastAsia="x-none"/>
        </w:rPr>
        <w:tab/>
      </w:r>
      <w:proofErr w:type="spellStart"/>
      <w:r w:rsidRPr="00A560D3">
        <w:rPr>
          <w:b/>
          <w:bCs/>
          <w:sz w:val="22"/>
          <w:szCs w:val="28"/>
          <w:lang w:eastAsia="x-none"/>
        </w:rPr>
        <w:t>Farmakodinaminės</w:t>
      </w:r>
      <w:proofErr w:type="spellEnd"/>
      <w:r w:rsidRPr="00A560D3">
        <w:rPr>
          <w:b/>
          <w:bCs/>
          <w:sz w:val="22"/>
          <w:szCs w:val="28"/>
          <w:lang w:eastAsia="x-none"/>
        </w:rPr>
        <w:t xml:space="preserve"> savybės</w:t>
      </w:r>
    </w:p>
    <w:p w14:paraId="7C2CE8C2" w14:textId="77777777" w:rsidR="008D3B35" w:rsidRPr="00A560D3" w:rsidRDefault="008D3B35" w:rsidP="00381127">
      <w:pPr>
        <w:tabs>
          <w:tab w:val="left" w:pos="567"/>
        </w:tabs>
        <w:spacing w:line="260" w:lineRule="exact"/>
        <w:rPr>
          <w:sz w:val="22"/>
          <w:szCs w:val="24"/>
        </w:rPr>
      </w:pPr>
    </w:p>
    <w:p w14:paraId="61EA4F23" w14:textId="506C2DAD" w:rsidR="008D3B35" w:rsidRPr="00A17688" w:rsidRDefault="00AB4978" w:rsidP="00D41188">
      <w:pPr>
        <w:rPr>
          <w:sz w:val="22"/>
          <w:szCs w:val="22"/>
          <w:lang w:eastAsia="lt-LT"/>
        </w:rPr>
      </w:pPr>
      <w:proofErr w:type="spellStart"/>
      <w:r w:rsidRPr="00A17688">
        <w:rPr>
          <w:sz w:val="22"/>
          <w:szCs w:val="22"/>
          <w:lang w:eastAsia="lt-LT"/>
        </w:rPr>
        <w:t>Farmakoterapinė</w:t>
      </w:r>
      <w:proofErr w:type="spellEnd"/>
      <w:r w:rsidRPr="00A17688">
        <w:rPr>
          <w:sz w:val="22"/>
          <w:szCs w:val="22"/>
          <w:lang w:eastAsia="lt-LT"/>
        </w:rPr>
        <w:t xml:space="preserve"> grupė –</w:t>
      </w:r>
      <w:r w:rsidR="009220A6" w:rsidRPr="00A17688">
        <w:rPr>
          <w:sz w:val="22"/>
          <w:szCs w:val="22"/>
          <w:lang w:eastAsia="lt-LT"/>
        </w:rPr>
        <w:t xml:space="preserve"> </w:t>
      </w:r>
      <w:r w:rsidR="00DD3825" w:rsidRPr="004C7261">
        <w:rPr>
          <w:sz w:val="22"/>
          <w:szCs w:val="22"/>
        </w:rPr>
        <w:t>vaistiniai preparatai funkcini</w:t>
      </w:r>
      <w:r w:rsidR="00A17688" w:rsidRPr="004C7261">
        <w:rPr>
          <w:sz w:val="22"/>
          <w:szCs w:val="22"/>
        </w:rPr>
        <w:t>ams</w:t>
      </w:r>
      <w:r w:rsidR="00DD3825" w:rsidRPr="004C7261">
        <w:rPr>
          <w:sz w:val="22"/>
          <w:szCs w:val="22"/>
        </w:rPr>
        <w:t xml:space="preserve"> skrandžio ir žarnyno sutrikim</w:t>
      </w:r>
      <w:r w:rsidR="00A17688" w:rsidRPr="004C7261">
        <w:rPr>
          <w:sz w:val="22"/>
          <w:szCs w:val="22"/>
        </w:rPr>
        <w:t>ams gydyti</w:t>
      </w:r>
      <w:r w:rsidR="00F76492" w:rsidRPr="004C7261">
        <w:rPr>
          <w:sz w:val="22"/>
          <w:szCs w:val="22"/>
        </w:rPr>
        <w:t xml:space="preserve">; </w:t>
      </w:r>
      <w:r w:rsidR="00F76492" w:rsidRPr="00A17688">
        <w:rPr>
          <w:sz w:val="22"/>
          <w:szCs w:val="22"/>
          <w:lang w:eastAsia="lt-LT"/>
        </w:rPr>
        <w:t xml:space="preserve">kiti </w:t>
      </w:r>
      <w:r w:rsidR="00F76492" w:rsidRPr="004C7261">
        <w:rPr>
          <w:sz w:val="22"/>
          <w:szCs w:val="22"/>
        </w:rPr>
        <w:t xml:space="preserve">vaistiniai preparatai </w:t>
      </w:r>
      <w:r w:rsidR="00A17688" w:rsidRPr="004C7261">
        <w:rPr>
          <w:sz w:val="22"/>
          <w:szCs w:val="22"/>
        </w:rPr>
        <w:t>funkciniams skrandžio ir žarnyno sutrikimams gydyti</w:t>
      </w:r>
      <w:r w:rsidRPr="00A17688">
        <w:rPr>
          <w:sz w:val="22"/>
          <w:szCs w:val="22"/>
          <w:lang w:eastAsia="lt-LT"/>
        </w:rPr>
        <w:t xml:space="preserve">, ATC kodas –  </w:t>
      </w:r>
      <w:r w:rsidR="00055630" w:rsidRPr="00A17688">
        <w:rPr>
          <w:sz w:val="22"/>
          <w:szCs w:val="22"/>
          <w:lang w:eastAsia="lt-LT"/>
        </w:rPr>
        <w:t>A03AX58</w:t>
      </w:r>
      <w:r w:rsidRPr="00A17688">
        <w:rPr>
          <w:sz w:val="22"/>
          <w:szCs w:val="22"/>
          <w:lang w:eastAsia="lt-LT"/>
        </w:rPr>
        <w:t>.</w:t>
      </w:r>
    </w:p>
    <w:p w14:paraId="2E611BAA" w14:textId="77777777" w:rsidR="008D3B35" w:rsidRPr="00A560D3" w:rsidRDefault="008D3B35" w:rsidP="00381127">
      <w:pPr>
        <w:rPr>
          <w:sz w:val="22"/>
          <w:szCs w:val="22"/>
          <w:lang w:eastAsia="lt-LT"/>
        </w:rPr>
      </w:pPr>
    </w:p>
    <w:p w14:paraId="5E6F1A34" w14:textId="61989183" w:rsidR="008D3B35" w:rsidRDefault="00AB4978" w:rsidP="00381127">
      <w:pPr>
        <w:rPr>
          <w:sz w:val="22"/>
          <w:szCs w:val="22"/>
          <w:u w:val="single"/>
          <w:lang w:eastAsia="lt-LT"/>
        </w:rPr>
      </w:pPr>
      <w:r w:rsidRPr="00A560D3">
        <w:rPr>
          <w:sz w:val="22"/>
          <w:szCs w:val="22"/>
          <w:u w:val="single"/>
          <w:lang w:eastAsia="lt-LT"/>
        </w:rPr>
        <w:t>Veikimo mechanizmas</w:t>
      </w:r>
    </w:p>
    <w:p w14:paraId="134BF294" w14:textId="29B39722" w:rsidR="00055630" w:rsidRPr="004C7261" w:rsidRDefault="008E2FA9" w:rsidP="00381127">
      <w:pPr>
        <w:rPr>
          <w:i/>
          <w:iCs/>
          <w:sz w:val="22"/>
          <w:szCs w:val="22"/>
          <w:lang w:eastAsia="lt-LT"/>
        </w:rPr>
      </w:pPr>
      <w:proofErr w:type="spellStart"/>
      <w:r w:rsidRPr="004C7261">
        <w:rPr>
          <w:i/>
          <w:iCs/>
          <w:sz w:val="22"/>
          <w:szCs w:val="22"/>
          <w:lang w:eastAsia="lt-LT"/>
        </w:rPr>
        <w:t>Alverino</w:t>
      </w:r>
      <w:proofErr w:type="spellEnd"/>
      <w:r w:rsidRPr="004C7261">
        <w:rPr>
          <w:i/>
          <w:iCs/>
          <w:sz w:val="22"/>
          <w:szCs w:val="22"/>
          <w:lang w:eastAsia="lt-LT"/>
        </w:rPr>
        <w:t xml:space="preserve"> citratas</w:t>
      </w:r>
    </w:p>
    <w:p w14:paraId="70A0C2EA" w14:textId="0B52BB2A" w:rsidR="00317C58" w:rsidRPr="003C10D9" w:rsidRDefault="00A17688" w:rsidP="00381127">
      <w:pPr>
        <w:rPr>
          <w:iCs/>
          <w:noProof/>
          <w:sz w:val="22"/>
          <w:szCs w:val="22"/>
        </w:rPr>
      </w:pPr>
      <w:r w:rsidRPr="003C10D9">
        <w:rPr>
          <w:iCs/>
          <w:noProof/>
          <w:sz w:val="22"/>
          <w:szCs w:val="22"/>
        </w:rPr>
        <w:t xml:space="preserve">Alverino citratas yra </w:t>
      </w:r>
      <w:r w:rsidR="00635D58" w:rsidRPr="003C10D9">
        <w:rPr>
          <w:iCs/>
          <w:noProof/>
          <w:sz w:val="22"/>
          <w:szCs w:val="22"/>
        </w:rPr>
        <w:t>raumenis veikiantis</w:t>
      </w:r>
      <w:r w:rsidRPr="003C10D9">
        <w:rPr>
          <w:iCs/>
          <w:noProof/>
          <w:sz w:val="22"/>
          <w:szCs w:val="22"/>
        </w:rPr>
        <w:t xml:space="preserve"> spazmolitikas, tiesiogiai veikiantis lygiuosius raumenis (poveikis panašus į papaverino). Alverinas veiksminga</w:t>
      </w:r>
      <w:r w:rsidR="00635D58" w:rsidRPr="003C10D9">
        <w:rPr>
          <w:iCs/>
          <w:noProof/>
          <w:sz w:val="22"/>
          <w:szCs w:val="22"/>
        </w:rPr>
        <w:t xml:space="preserve">i </w:t>
      </w:r>
      <w:r w:rsidRPr="003C10D9">
        <w:rPr>
          <w:iCs/>
          <w:noProof/>
          <w:sz w:val="22"/>
          <w:szCs w:val="22"/>
        </w:rPr>
        <w:t>gyd</w:t>
      </w:r>
      <w:r w:rsidR="00635D58" w:rsidRPr="003C10D9">
        <w:rPr>
          <w:iCs/>
          <w:noProof/>
          <w:sz w:val="22"/>
          <w:szCs w:val="22"/>
        </w:rPr>
        <w:t>o</w:t>
      </w:r>
      <w:r w:rsidRPr="003C10D9">
        <w:rPr>
          <w:iCs/>
          <w:noProof/>
          <w:sz w:val="22"/>
          <w:szCs w:val="22"/>
        </w:rPr>
        <w:t xml:space="preserve"> lygiųjų raumenų</w:t>
      </w:r>
      <w:r w:rsidR="00635D58" w:rsidRPr="003C10D9">
        <w:rPr>
          <w:iCs/>
          <w:noProof/>
          <w:sz w:val="22"/>
          <w:szCs w:val="22"/>
        </w:rPr>
        <w:t xml:space="preserve">, </w:t>
      </w:r>
      <w:r w:rsidRPr="003C10D9">
        <w:rPr>
          <w:iCs/>
          <w:noProof/>
          <w:sz w:val="22"/>
          <w:szCs w:val="22"/>
        </w:rPr>
        <w:t>tiek nervų, tiek raumenų</w:t>
      </w:r>
      <w:r w:rsidR="00635D58" w:rsidRPr="003C10D9">
        <w:rPr>
          <w:iCs/>
          <w:noProof/>
          <w:sz w:val="22"/>
          <w:szCs w:val="22"/>
        </w:rPr>
        <w:t xml:space="preserve"> kilmės, spazmus</w:t>
      </w:r>
      <w:r w:rsidRPr="003C10D9">
        <w:rPr>
          <w:iCs/>
          <w:noProof/>
          <w:sz w:val="22"/>
          <w:szCs w:val="22"/>
        </w:rPr>
        <w:t xml:space="preserve">. Alverinas veikia lygiuosius virškinimo trakto raumenis ir </w:t>
      </w:r>
      <w:r w:rsidR="00635D58" w:rsidRPr="003C10D9">
        <w:rPr>
          <w:iCs/>
          <w:noProof/>
          <w:sz w:val="22"/>
          <w:szCs w:val="22"/>
        </w:rPr>
        <w:t>reguliuoja</w:t>
      </w:r>
      <w:r w:rsidRPr="003C10D9">
        <w:rPr>
          <w:iCs/>
          <w:noProof/>
          <w:sz w:val="22"/>
          <w:szCs w:val="22"/>
        </w:rPr>
        <w:t xml:space="preserve"> </w:t>
      </w:r>
      <w:r w:rsidR="003F04B9">
        <w:rPr>
          <w:iCs/>
          <w:noProof/>
          <w:sz w:val="22"/>
          <w:szCs w:val="22"/>
        </w:rPr>
        <w:t>virškinimo</w:t>
      </w:r>
      <w:r w:rsidRPr="003C10D9">
        <w:rPr>
          <w:iCs/>
          <w:noProof/>
          <w:sz w:val="22"/>
          <w:szCs w:val="22"/>
        </w:rPr>
        <w:t xml:space="preserve"> trakto motorinę veiklą. Manoma, kad veikimo mechanizmas </w:t>
      </w:r>
      <w:r w:rsidR="00004A24" w:rsidRPr="003C10D9">
        <w:rPr>
          <w:iCs/>
          <w:noProof/>
          <w:sz w:val="22"/>
          <w:szCs w:val="22"/>
        </w:rPr>
        <w:t xml:space="preserve">yra </w:t>
      </w:r>
      <w:r w:rsidRPr="003C10D9">
        <w:rPr>
          <w:iCs/>
          <w:noProof/>
          <w:sz w:val="22"/>
          <w:szCs w:val="22"/>
        </w:rPr>
        <w:t>iš dalies susi</w:t>
      </w:r>
      <w:r w:rsidR="00004A24" w:rsidRPr="003C10D9">
        <w:rPr>
          <w:iCs/>
          <w:noProof/>
          <w:sz w:val="22"/>
          <w:szCs w:val="22"/>
        </w:rPr>
        <w:t>jęs su</w:t>
      </w:r>
      <w:r w:rsidRPr="003C10D9">
        <w:rPr>
          <w:iCs/>
          <w:noProof/>
          <w:sz w:val="22"/>
          <w:szCs w:val="22"/>
        </w:rPr>
        <w:t xml:space="preserve"> fosfodiesterazės slopinim</w:t>
      </w:r>
      <w:r w:rsidR="00004A24" w:rsidRPr="003C10D9">
        <w:rPr>
          <w:iCs/>
          <w:noProof/>
          <w:sz w:val="22"/>
          <w:szCs w:val="22"/>
        </w:rPr>
        <w:t>u</w:t>
      </w:r>
      <w:r w:rsidRPr="003C10D9">
        <w:rPr>
          <w:iCs/>
          <w:noProof/>
          <w:sz w:val="22"/>
          <w:szCs w:val="22"/>
        </w:rPr>
        <w:t xml:space="preserve"> ir vėlesni</w:t>
      </w:r>
      <w:r w:rsidR="003C10D9" w:rsidRPr="003C10D9">
        <w:rPr>
          <w:iCs/>
          <w:noProof/>
          <w:sz w:val="22"/>
          <w:szCs w:val="22"/>
        </w:rPr>
        <w:t>u</w:t>
      </w:r>
      <w:r w:rsidRPr="003C10D9">
        <w:rPr>
          <w:iCs/>
          <w:noProof/>
          <w:sz w:val="22"/>
          <w:szCs w:val="22"/>
        </w:rPr>
        <w:t xml:space="preserve"> </w:t>
      </w:r>
      <w:r w:rsidR="00004A24" w:rsidRPr="003C10D9">
        <w:rPr>
          <w:iCs/>
          <w:noProof/>
          <w:sz w:val="22"/>
          <w:szCs w:val="22"/>
        </w:rPr>
        <w:t xml:space="preserve">tarpląstelinio </w:t>
      </w:r>
      <w:r w:rsidRPr="003C10D9">
        <w:rPr>
          <w:iCs/>
          <w:noProof/>
          <w:sz w:val="22"/>
          <w:szCs w:val="22"/>
        </w:rPr>
        <w:t xml:space="preserve">cAMP </w:t>
      </w:r>
      <w:r w:rsidR="00496AF6">
        <w:rPr>
          <w:iCs/>
          <w:noProof/>
          <w:sz w:val="22"/>
          <w:szCs w:val="22"/>
        </w:rPr>
        <w:t>koncentracijos</w:t>
      </w:r>
      <w:r w:rsidR="00496AF6" w:rsidRPr="003C10D9">
        <w:rPr>
          <w:iCs/>
          <w:noProof/>
          <w:sz w:val="22"/>
          <w:szCs w:val="22"/>
        </w:rPr>
        <w:t xml:space="preserve"> </w:t>
      </w:r>
      <w:r w:rsidRPr="003C10D9">
        <w:rPr>
          <w:iCs/>
          <w:noProof/>
          <w:sz w:val="22"/>
          <w:szCs w:val="22"/>
        </w:rPr>
        <w:t>padidėjim</w:t>
      </w:r>
      <w:r w:rsidR="00004A24" w:rsidRPr="003C10D9">
        <w:rPr>
          <w:iCs/>
          <w:noProof/>
          <w:sz w:val="22"/>
          <w:szCs w:val="22"/>
        </w:rPr>
        <w:t>u</w:t>
      </w:r>
      <w:r w:rsidRPr="003C10D9">
        <w:rPr>
          <w:iCs/>
          <w:noProof/>
          <w:sz w:val="22"/>
          <w:szCs w:val="22"/>
        </w:rPr>
        <w:t xml:space="preserve">, o vėliau - </w:t>
      </w:r>
      <w:r w:rsidR="00004A24" w:rsidRPr="004C7261">
        <w:rPr>
          <w:sz w:val="22"/>
          <w:szCs w:val="22"/>
        </w:rPr>
        <w:t xml:space="preserve">kalcio kanalų blokavimu lygiųjų raumenų ląstelėse. </w:t>
      </w:r>
      <w:proofErr w:type="spellStart"/>
      <w:r w:rsidR="003C10D9" w:rsidRPr="004C7261">
        <w:rPr>
          <w:sz w:val="22"/>
          <w:szCs w:val="22"/>
        </w:rPr>
        <w:t>Spazmuojantys</w:t>
      </w:r>
      <w:proofErr w:type="spellEnd"/>
      <w:r w:rsidR="003C10D9" w:rsidRPr="004C7261">
        <w:rPr>
          <w:sz w:val="22"/>
          <w:szCs w:val="22"/>
        </w:rPr>
        <w:t xml:space="preserve"> raumenys </w:t>
      </w:r>
      <w:proofErr w:type="spellStart"/>
      <w:r w:rsidR="003C10D9" w:rsidRPr="004C7261">
        <w:rPr>
          <w:sz w:val="22"/>
          <w:szCs w:val="22"/>
        </w:rPr>
        <w:t>alverino</w:t>
      </w:r>
      <w:proofErr w:type="spellEnd"/>
      <w:r w:rsidR="003C10D9" w:rsidRPr="004C7261">
        <w:rPr>
          <w:sz w:val="22"/>
          <w:szCs w:val="22"/>
        </w:rPr>
        <w:t xml:space="preserve"> citratui yra jautresni. Vartojant nurodytas dozes, </w:t>
      </w:r>
      <w:proofErr w:type="spellStart"/>
      <w:r w:rsidR="003C10D9" w:rsidRPr="004C7261">
        <w:rPr>
          <w:sz w:val="22"/>
          <w:szCs w:val="22"/>
        </w:rPr>
        <w:t>alverino</w:t>
      </w:r>
      <w:proofErr w:type="spellEnd"/>
      <w:r w:rsidR="003C10D9" w:rsidRPr="004C7261">
        <w:rPr>
          <w:sz w:val="22"/>
          <w:szCs w:val="22"/>
        </w:rPr>
        <w:t xml:space="preserve"> citratas atpalaiduoja lygiuosius virškinimo trakto raumenis.</w:t>
      </w:r>
    </w:p>
    <w:p w14:paraId="39374BF5" w14:textId="77777777" w:rsidR="00A17688" w:rsidRDefault="00A17688" w:rsidP="00381127">
      <w:pPr>
        <w:rPr>
          <w:iCs/>
          <w:noProof/>
          <w:sz w:val="22"/>
          <w:szCs w:val="22"/>
        </w:rPr>
      </w:pPr>
    </w:p>
    <w:p w14:paraId="33E690D0" w14:textId="38CF333A" w:rsidR="00317C58" w:rsidRDefault="00317C58" w:rsidP="00381127">
      <w:pPr>
        <w:rPr>
          <w:i/>
          <w:noProof/>
          <w:sz w:val="22"/>
          <w:szCs w:val="22"/>
        </w:rPr>
      </w:pPr>
      <w:r w:rsidRPr="004C7261">
        <w:rPr>
          <w:i/>
          <w:noProof/>
          <w:sz w:val="22"/>
          <w:szCs w:val="22"/>
        </w:rPr>
        <w:t>Simetikonas</w:t>
      </w:r>
    </w:p>
    <w:p w14:paraId="16DB94E7" w14:textId="7FE2F9DE" w:rsidR="003C10D9" w:rsidRPr="004C7261" w:rsidRDefault="00707C20" w:rsidP="00D41188">
      <w:pPr>
        <w:rPr>
          <w:sz w:val="22"/>
          <w:szCs w:val="22"/>
        </w:rPr>
      </w:pPr>
      <w:proofErr w:type="spellStart"/>
      <w:r w:rsidRPr="003C10D9">
        <w:rPr>
          <w:iCs/>
          <w:sz w:val="22"/>
          <w:szCs w:val="22"/>
          <w:lang w:eastAsia="lt-LT"/>
        </w:rPr>
        <w:t>Simetikonas</w:t>
      </w:r>
      <w:proofErr w:type="spellEnd"/>
      <w:r w:rsidRPr="003C10D9">
        <w:rPr>
          <w:iCs/>
          <w:sz w:val="22"/>
          <w:szCs w:val="22"/>
          <w:lang w:eastAsia="lt-LT"/>
        </w:rPr>
        <w:t xml:space="preserve"> yra inertiška medžiaga, </w:t>
      </w:r>
      <w:r w:rsidR="003C10D9" w:rsidRPr="003C10D9">
        <w:rPr>
          <w:iCs/>
          <w:sz w:val="22"/>
          <w:szCs w:val="22"/>
          <w:lang w:eastAsia="lt-LT"/>
        </w:rPr>
        <w:t>nepasižyminti</w:t>
      </w:r>
      <w:r w:rsidRPr="003C10D9">
        <w:rPr>
          <w:iCs/>
          <w:sz w:val="22"/>
          <w:szCs w:val="22"/>
          <w:lang w:eastAsia="lt-LT"/>
        </w:rPr>
        <w:t xml:space="preserve"> farmakologini</w:t>
      </w:r>
      <w:r w:rsidR="003C10D9" w:rsidRPr="003C10D9">
        <w:rPr>
          <w:iCs/>
          <w:sz w:val="22"/>
          <w:szCs w:val="22"/>
          <w:lang w:eastAsia="lt-LT"/>
        </w:rPr>
        <w:t>u</w:t>
      </w:r>
      <w:r w:rsidRPr="003C10D9">
        <w:rPr>
          <w:iCs/>
          <w:sz w:val="22"/>
          <w:szCs w:val="22"/>
          <w:lang w:eastAsia="lt-LT"/>
        </w:rPr>
        <w:t xml:space="preserve"> </w:t>
      </w:r>
      <w:r w:rsidR="003C10D9" w:rsidRPr="003C10D9">
        <w:rPr>
          <w:iCs/>
          <w:sz w:val="22"/>
          <w:szCs w:val="22"/>
          <w:lang w:eastAsia="lt-LT"/>
        </w:rPr>
        <w:t>poveikiu</w:t>
      </w:r>
      <w:r w:rsidRPr="003C10D9">
        <w:rPr>
          <w:iCs/>
          <w:sz w:val="22"/>
          <w:szCs w:val="22"/>
          <w:lang w:eastAsia="lt-LT"/>
        </w:rPr>
        <w:t xml:space="preserve">, kuri </w:t>
      </w:r>
      <w:r w:rsidR="003C10D9" w:rsidRPr="004C7261">
        <w:rPr>
          <w:sz w:val="22"/>
          <w:szCs w:val="22"/>
        </w:rPr>
        <w:t xml:space="preserve">dėl </w:t>
      </w:r>
      <w:r w:rsidR="003C10D9">
        <w:rPr>
          <w:sz w:val="22"/>
          <w:szCs w:val="22"/>
        </w:rPr>
        <w:t xml:space="preserve">savo </w:t>
      </w:r>
      <w:r w:rsidR="003C10D9" w:rsidRPr="004C7261">
        <w:rPr>
          <w:sz w:val="22"/>
          <w:szCs w:val="22"/>
        </w:rPr>
        <w:t>fizinių savybių mažina dujų susidarymą ir palengvina jų pasišalinimą iš virškinimo trakto. Jis mažina dujų burbuliukų paviršiaus įtempimą, t</w:t>
      </w:r>
      <w:r w:rsidR="003C10D9">
        <w:rPr>
          <w:sz w:val="22"/>
          <w:szCs w:val="22"/>
        </w:rPr>
        <w:t>aip</w:t>
      </w:r>
      <w:r w:rsidR="003C10D9" w:rsidRPr="004C7261">
        <w:rPr>
          <w:sz w:val="22"/>
          <w:szCs w:val="22"/>
        </w:rPr>
        <w:t xml:space="preserve"> palengvindamas jų susiliejimą ir dujų masės susidarymą, kuri po to lengviau pašalinama. </w:t>
      </w:r>
    </w:p>
    <w:p w14:paraId="2877AD41" w14:textId="0C4BB6E7" w:rsidR="00D92339" w:rsidRDefault="003C10D9" w:rsidP="00381127">
      <w:pPr>
        <w:rPr>
          <w:iCs/>
          <w:sz w:val="22"/>
          <w:szCs w:val="22"/>
          <w:lang w:eastAsia="lt-LT"/>
        </w:rPr>
      </w:pPr>
      <w:r>
        <w:rPr>
          <w:iCs/>
          <w:sz w:val="22"/>
          <w:szCs w:val="22"/>
          <w:lang w:eastAsia="lt-LT"/>
        </w:rPr>
        <w:t>Po pavartojimo</w:t>
      </w:r>
      <w:r w:rsidRPr="003C10D9">
        <w:rPr>
          <w:iCs/>
          <w:sz w:val="22"/>
          <w:szCs w:val="22"/>
          <w:lang w:eastAsia="lt-LT"/>
        </w:rPr>
        <w:t xml:space="preserve">, </w:t>
      </w:r>
      <w:proofErr w:type="spellStart"/>
      <w:r w:rsidRPr="003C10D9">
        <w:rPr>
          <w:iCs/>
          <w:sz w:val="22"/>
          <w:szCs w:val="22"/>
          <w:lang w:eastAsia="lt-LT"/>
        </w:rPr>
        <w:t>simetikonas</w:t>
      </w:r>
      <w:proofErr w:type="spellEnd"/>
      <w:r w:rsidRPr="003C10D9">
        <w:rPr>
          <w:iCs/>
          <w:sz w:val="22"/>
          <w:szCs w:val="22"/>
          <w:lang w:eastAsia="lt-LT"/>
        </w:rPr>
        <w:t xml:space="preserve"> sudaro apsauginę silikoninę plėvelę ant virškin</w:t>
      </w:r>
      <w:r>
        <w:rPr>
          <w:iCs/>
          <w:sz w:val="22"/>
          <w:szCs w:val="22"/>
          <w:lang w:eastAsia="lt-LT"/>
        </w:rPr>
        <w:t>imo</w:t>
      </w:r>
      <w:r w:rsidRPr="003C10D9">
        <w:rPr>
          <w:iCs/>
          <w:sz w:val="22"/>
          <w:szCs w:val="22"/>
          <w:lang w:eastAsia="lt-LT"/>
        </w:rPr>
        <w:t xml:space="preserve"> trakto gleivinės.</w:t>
      </w:r>
    </w:p>
    <w:p w14:paraId="58677C6D" w14:textId="77777777" w:rsidR="00BD0099" w:rsidRPr="00A560D3" w:rsidRDefault="00BD0099" w:rsidP="00381127">
      <w:pPr>
        <w:rPr>
          <w:sz w:val="22"/>
          <w:szCs w:val="24"/>
        </w:rPr>
      </w:pPr>
    </w:p>
    <w:p w14:paraId="37611F32"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5.2</w:t>
      </w:r>
      <w:r w:rsidRPr="00A560D3">
        <w:rPr>
          <w:b/>
          <w:bCs/>
          <w:sz w:val="22"/>
          <w:szCs w:val="28"/>
          <w:lang w:eastAsia="x-none"/>
        </w:rPr>
        <w:tab/>
      </w:r>
      <w:proofErr w:type="spellStart"/>
      <w:r w:rsidRPr="00A560D3">
        <w:rPr>
          <w:b/>
          <w:bCs/>
          <w:sz w:val="22"/>
          <w:szCs w:val="28"/>
          <w:lang w:eastAsia="x-none"/>
        </w:rPr>
        <w:t>Farmakokinetinės</w:t>
      </w:r>
      <w:proofErr w:type="spellEnd"/>
      <w:r w:rsidRPr="00A560D3">
        <w:rPr>
          <w:b/>
          <w:bCs/>
          <w:sz w:val="22"/>
          <w:szCs w:val="28"/>
          <w:lang w:eastAsia="x-none"/>
        </w:rPr>
        <w:t xml:space="preserve"> savybės</w:t>
      </w:r>
    </w:p>
    <w:p w14:paraId="23F68520" w14:textId="77777777" w:rsidR="008D3B35" w:rsidRPr="00A560D3" w:rsidRDefault="008D3B35" w:rsidP="00381127">
      <w:pPr>
        <w:rPr>
          <w:sz w:val="22"/>
          <w:szCs w:val="24"/>
        </w:rPr>
      </w:pPr>
    </w:p>
    <w:p w14:paraId="435DECCC" w14:textId="595DC475" w:rsidR="008D3B35" w:rsidRDefault="00AB4978" w:rsidP="00381127">
      <w:pPr>
        <w:tabs>
          <w:tab w:val="left" w:pos="567"/>
        </w:tabs>
        <w:spacing w:line="260" w:lineRule="exact"/>
        <w:ind w:right="-142"/>
        <w:rPr>
          <w:sz w:val="22"/>
          <w:szCs w:val="24"/>
          <w:u w:val="single"/>
        </w:rPr>
      </w:pPr>
      <w:r w:rsidRPr="00A560D3">
        <w:rPr>
          <w:sz w:val="22"/>
          <w:szCs w:val="24"/>
          <w:u w:val="single"/>
        </w:rPr>
        <w:t>Absorbcija</w:t>
      </w:r>
    </w:p>
    <w:p w14:paraId="093D1AE2" w14:textId="77777777" w:rsidR="004F4209" w:rsidRPr="00F473CA" w:rsidRDefault="004F4209" w:rsidP="00381127">
      <w:pPr>
        <w:rPr>
          <w:i/>
          <w:iCs/>
          <w:sz w:val="22"/>
          <w:szCs w:val="22"/>
          <w:lang w:eastAsia="lt-LT"/>
        </w:rPr>
      </w:pPr>
      <w:proofErr w:type="spellStart"/>
      <w:r w:rsidRPr="00F473CA">
        <w:rPr>
          <w:i/>
          <w:iCs/>
          <w:sz w:val="22"/>
          <w:szCs w:val="22"/>
          <w:lang w:eastAsia="lt-LT"/>
        </w:rPr>
        <w:t>Alverino</w:t>
      </w:r>
      <w:proofErr w:type="spellEnd"/>
      <w:r w:rsidRPr="00F473CA">
        <w:rPr>
          <w:i/>
          <w:iCs/>
          <w:sz w:val="22"/>
          <w:szCs w:val="22"/>
          <w:lang w:eastAsia="lt-LT"/>
        </w:rPr>
        <w:t xml:space="preserve"> citratas</w:t>
      </w:r>
    </w:p>
    <w:p w14:paraId="6D17370A" w14:textId="1C5803C6" w:rsidR="0040669B" w:rsidRPr="0040669B" w:rsidRDefault="0040669B" w:rsidP="00381127">
      <w:pPr>
        <w:tabs>
          <w:tab w:val="left" w:pos="567"/>
        </w:tabs>
        <w:spacing w:line="260" w:lineRule="exact"/>
        <w:ind w:right="-142"/>
        <w:rPr>
          <w:sz w:val="22"/>
          <w:szCs w:val="24"/>
        </w:rPr>
      </w:pPr>
      <w:r w:rsidRPr="0040669B">
        <w:rPr>
          <w:sz w:val="22"/>
          <w:szCs w:val="24"/>
        </w:rPr>
        <w:t xml:space="preserve">Klinikinis tyrimas patvirtino, kad </w:t>
      </w:r>
      <w:proofErr w:type="spellStart"/>
      <w:r w:rsidRPr="0040669B">
        <w:rPr>
          <w:sz w:val="22"/>
          <w:szCs w:val="24"/>
        </w:rPr>
        <w:t>alverinas</w:t>
      </w:r>
      <w:proofErr w:type="spellEnd"/>
      <w:r w:rsidRPr="0040669B">
        <w:rPr>
          <w:sz w:val="22"/>
          <w:szCs w:val="24"/>
        </w:rPr>
        <w:t xml:space="preserve"> prasiskverbia pro virškinimo trakto barjerą </w:t>
      </w:r>
      <w:r>
        <w:rPr>
          <w:sz w:val="22"/>
          <w:szCs w:val="24"/>
        </w:rPr>
        <w:t>su individualiais skirtumais.</w:t>
      </w:r>
      <w:r w:rsidRPr="0040669B">
        <w:rPr>
          <w:sz w:val="22"/>
          <w:szCs w:val="24"/>
        </w:rPr>
        <w:t xml:space="preserve"> </w:t>
      </w:r>
      <w:r>
        <w:rPr>
          <w:sz w:val="22"/>
          <w:szCs w:val="24"/>
        </w:rPr>
        <w:t>Vis dėlto</w:t>
      </w:r>
      <w:r w:rsidRPr="0040669B">
        <w:rPr>
          <w:sz w:val="22"/>
          <w:szCs w:val="24"/>
        </w:rPr>
        <w:t xml:space="preserve"> daugum</w:t>
      </w:r>
      <w:r w:rsidR="000637F2">
        <w:rPr>
          <w:sz w:val="22"/>
          <w:szCs w:val="24"/>
        </w:rPr>
        <w:t>ai</w:t>
      </w:r>
      <w:r w:rsidRPr="0040669B">
        <w:rPr>
          <w:sz w:val="22"/>
          <w:szCs w:val="24"/>
        </w:rPr>
        <w:t xml:space="preserve"> pacientų </w:t>
      </w:r>
      <w:r w:rsidR="000637F2">
        <w:rPr>
          <w:sz w:val="22"/>
          <w:szCs w:val="24"/>
        </w:rPr>
        <w:t xml:space="preserve">jo </w:t>
      </w:r>
      <w:r w:rsidRPr="0040669B">
        <w:rPr>
          <w:sz w:val="22"/>
          <w:szCs w:val="24"/>
        </w:rPr>
        <w:t xml:space="preserve">koncentracija </w:t>
      </w:r>
      <w:r>
        <w:rPr>
          <w:sz w:val="22"/>
          <w:szCs w:val="24"/>
        </w:rPr>
        <w:t xml:space="preserve">kraujo </w:t>
      </w:r>
      <w:r w:rsidRPr="0040669B">
        <w:rPr>
          <w:sz w:val="22"/>
          <w:szCs w:val="24"/>
        </w:rPr>
        <w:t>plazmoje buvo mažesnė nei 1</w:t>
      </w:r>
      <w:r w:rsidR="00D908FE">
        <w:rPr>
          <w:sz w:val="22"/>
          <w:szCs w:val="24"/>
        </w:rPr>
        <w:t> </w:t>
      </w:r>
      <w:proofErr w:type="spellStart"/>
      <w:r w:rsidRPr="0040669B">
        <w:rPr>
          <w:sz w:val="22"/>
          <w:szCs w:val="24"/>
        </w:rPr>
        <w:t>ng</w:t>
      </w:r>
      <w:proofErr w:type="spellEnd"/>
      <w:r w:rsidRPr="0040669B">
        <w:rPr>
          <w:sz w:val="22"/>
          <w:szCs w:val="24"/>
        </w:rPr>
        <w:t>/ml.</w:t>
      </w:r>
    </w:p>
    <w:p w14:paraId="2EA76D6D" w14:textId="40384561" w:rsidR="0040669B" w:rsidRPr="0040669B" w:rsidRDefault="0040669B" w:rsidP="00381127">
      <w:pPr>
        <w:tabs>
          <w:tab w:val="left" w:pos="567"/>
        </w:tabs>
        <w:spacing w:line="260" w:lineRule="exact"/>
        <w:ind w:right="-142"/>
        <w:rPr>
          <w:sz w:val="22"/>
          <w:szCs w:val="24"/>
        </w:rPr>
      </w:pPr>
      <w:proofErr w:type="spellStart"/>
      <w:r w:rsidRPr="0040669B">
        <w:rPr>
          <w:sz w:val="22"/>
          <w:szCs w:val="24"/>
        </w:rPr>
        <w:t>Alverino</w:t>
      </w:r>
      <w:proofErr w:type="spellEnd"/>
      <w:r w:rsidRPr="0040669B">
        <w:rPr>
          <w:sz w:val="22"/>
          <w:szCs w:val="24"/>
        </w:rPr>
        <w:t xml:space="preserve"> citratas absorbuojamas iš virškinimo trakto ir greitai virsta farmakologiškai aktyviu metabolitu ir neaktyviais metabolitais. </w:t>
      </w:r>
      <w:r>
        <w:rPr>
          <w:sz w:val="22"/>
          <w:szCs w:val="24"/>
        </w:rPr>
        <w:t>Pavartojus per burną</w:t>
      </w:r>
      <w:r w:rsidRPr="0040669B">
        <w:rPr>
          <w:sz w:val="22"/>
          <w:szCs w:val="24"/>
        </w:rPr>
        <w:t>, didžiausia koncentracija plazmoje pasiekiama praėjus 60–90 minučių.</w:t>
      </w:r>
    </w:p>
    <w:p w14:paraId="2302F57C" w14:textId="7795811E" w:rsidR="00DD743F" w:rsidRDefault="0040669B" w:rsidP="00381127">
      <w:pPr>
        <w:tabs>
          <w:tab w:val="left" w:pos="567"/>
        </w:tabs>
        <w:spacing w:line="260" w:lineRule="exact"/>
        <w:ind w:right="-142"/>
        <w:rPr>
          <w:sz w:val="22"/>
          <w:szCs w:val="24"/>
        </w:rPr>
      </w:pPr>
      <w:proofErr w:type="spellStart"/>
      <w:r w:rsidRPr="0040669B">
        <w:rPr>
          <w:sz w:val="22"/>
          <w:szCs w:val="24"/>
        </w:rPr>
        <w:t>Pusiausvyrinė</w:t>
      </w:r>
      <w:proofErr w:type="spellEnd"/>
      <w:r w:rsidRPr="0040669B">
        <w:rPr>
          <w:sz w:val="22"/>
          <w:szCs w:val="24"/>
        </w:rPr>
        <w:t xml:space="preserve"> </w:t>
      </w:r>
      <w:proofErr w:type="spellStart"/>
      <w:r w:rsidRPr="0040669B">
        <w:rPr>
          <w:sz w:val="22"/>
          <w:szCs w:val="24"/>
        </w:rPr>
        <w:t>alverino</w:t>
      </w:r>
      <w:proofErr w:type="spellEnd"/>
      <w:r w:rsidRPr="0040669B">
        <w:rPr>
          <w:sz w:val="22"/>
          <w:szCs w:val="24"/>
        </w:rPr>
        <w:t xml:space="preserve"> koncentracija kraujo plazmoje nusisto</w:t>
      </w:r>
      <w:r w:rsidR="00D908FE">
        <w:rPr>
          <w:sz w:val="22"/>
          <w:szCs w:val="24"/>
        </w:rPr>
        <w:t>vi</w:t>
      </w:r>
      <w:r w:rsidRPr="0040669B">
        <w:rPr>
          <w:sz w:val="22"/>
          <w:szCs w:val="24"/>
        </w:rPr>
        <w:t xml:space="preserve"> per 5 </w:t>
      </w:r>
      <w:r>
        <w:rPr>
          <w:sz w:val="22"/>
          <w:szCs w:val="24"/>
        </w:rPr>
        <w:t>paras</w:t>
      </w:r>
      <w:r w:rsidRPr="0040669B">
        <w:rPr>
          <w:sz w:val="22"/>
          <w:szCs w:val="24"/>
        </w:rPr>
        <w:t xml:space="preserve">, todėl pakartotinai vartojant ilgiau nei 7 </w:t>
      </w:r>
      <w:r>
        <w:rPr>
          <w:sz w:val="22"/>
          <w:szCs w:val="24"/>
        </w:rPr>
        <w:t>paras</w:t>
      </w:r>
      <w:r w:rsidRPr="0040669B">
        <w:rPr>
          <w:sz w:val="22"/>
          <w:szCs w:val="24"/>
        </w:rPr>
        <w:t>, koncentracijos plazmoje padidėjimo nesitikima.</w:t>
      </w:r>
    </w:p>
    <w:p w14:paraId="77CEBDF7" w14:textId="77777777" w:rsidR="0040669B" w:rsidRPr="004C7261" w:rsidRDefault="0040669B" w:rsidP="00381127">
      <w:pPr>
        <w:tabs>
          <w:tab w:val="left" w:pos="567"/>
        </w:tabs>
        <w:spacing w:line="260" w:lineRule="exact"/>
        <w:ind w:right="-142"/>
        <w:rPr>
          <w:sz w:val="22"/>
          <w:szCs w:val="24"/>
        </w:rPr>
      </w:pPr>
    </w:p>
    <w:p w14:paraId="32D831F8" w14:textId="6D7CE086" w:rsidR="004F4209" w:rsidRDefault="00D52AF2" w:rsidP="00381127">
      <w:pPr>
        <w:tabs>
          <w:tab w:val="left" w:pos="567"/>
        </w:tabs>
        <w:spacing w:line="260" w:lineRule="exact"/>
        <w:ind w:right="-142"/>
        <w:rPr>
          <w:i/>
          <w:iCs/>
          <w:sz w:val="22"/>
          <w:szCs w:val="24"/>
        </w:rPr>
      </w:pPr>
      <w:proofErr w:type="spellStart"/>
      <w:r>
        <w:rPr>
          <w:i/>
          <w:iCs/>
          <w:sz w:val="22"/>
          <w:szCs w:val="24"/>
        </w:rPr>
        <w:t>Simetikonas</w:t>
      </w:r>
      <w:proofErr w:type="spellEnd"/>
    </w:p>
    <w:p w14:paraId="6BFC723C" w14:textId="6F96E162" w:rsidR="00D52AF2" w:rsidRDefault="00734EA2" w:rsidP="00381127">
      <w:pPr>
        <w:tabs>
          <w:tab w:val="left" w:pos="567"/>
        </w:tabs>
        <w:spacing w:line="260" w:lineRule="exact"/>
        <w:ind w:right="-142"/>
        <w:rPr>
          <w:sz w:val="22"/>
          <w:szCs w:val="24"/>
        </w:rPr>
      </w:pPr>
      <w:r>
        <w:rPr>
          <w:sz w:val="22"/>
          <w:szCs w:val="24"/>
        </w:rPr>
        <w:t xml:space="preserve">Pavartotas per burną </w:t>
      </w:r>
      <w:proofErr w:type="spellStart"/>
      <w:r>
        <w:rPr>
          <w:sz w:val="22"/>
          <w:szCs w:val="24"/>
        </w:rPr>
        <w:t>s</w:t>
      </w:r>
      <w:r w:rsidR="00960FF2">
        <w:rPr>
          <w:sz w:val="22"/>
          <w:szCs w:val="24"/>
        </w:rPr>
        <w:t>imetikonas</w:t>
      </w:r>
      <w:proofErr w:type="spellEnd"/>
      <w:r w:rsidR="00960FF2">
        <w:rPr>
          <w:sz w:val="22"/>
          <w:szCs w:val="24"/>
        </w:rPr>
        <w:t xml:space="preserve"> nėra absorbuojamas ir veikia tik virškin</w:t>
      </w:r>
      <w:r>
        <w:rPr>
          <w:sz w:val="22"/>
          <w:szCs w:val="24"/>
        </w:rPr>
        <w:t>imo trakte.</w:t>
      </w:r>
      <w:r w:rsidR="002A7C7B">
        <w:rPr>
          <w:sz w:val="22"/>
          <w:szCs w:val="24"/>
        </w:rPr>
        <w:t xml:space="preserve"> Sisteminis poveikis nežinomas.</w:t>
      </w:r>
    </w:p>
    <w:p w14:paraId="6ECD7FAC" w14:textId="77777777" w:rsidR="002A7C7B" w:rsidRDefault="002A7C7B" w:rsidP="00381127">
      <w:pPr>
        <w:tabs>
          <w:tab w:val="left" w:pos="567"/>
        </w:tabs>
        <w:spacing w:line="260" w:lineRule="exact"/>
        <w:ind w:right="-142"/>
        <w:rPr>
          <w:sz w:val="22"/>
          <w:szCs w:val="24"/>
        </w:rPr>
      </w:pPr>
    </w:p>
    <w:p w14:paraId="442EE6BE" w14:textId="331B9157" w:rsidR="008D3B35" w:rsidRDefault="00AB4978" w:rsidP="00381127">
      <w:pPr>
        <w:tabs>
          <w:tab w:val="left" w:pos="567"/>
        </w:tabs>
        <w:spacing w:line="260" w:lineRule="exact"/>
        <w:rPr>
          <w:sz w:val="22"/>
          <w:szCs w:val="24"/>
          <w:u w:val="single"/>
        </w:rPr>
      </w:pPr>
      <w:r w:rsidRPr="00A560D3">
        <w:rPr>
          <w:sz w:val="22"/>
          <w:szCs w:val="24"/>
          <w:u w:val="single"/>
        </w:rPr>
        <w:t>Eliminacija</w:t>
      </w:r>
    </w:p>
    <w:p w14:paraId="4CBB8E59" w14:textId="634B0848" w:rsidR="002A7C7B" w:rsidRDefault="00662671" w:rsidP="00381127">
      <w:pPr>
        <w:tabs>
          <w:tab w:val="left" w:pos="567"/>
        </w:tabs>
        <w:spacing w:line="260" w:lineRule="exact"/>
        <w:rPr>
          <w:i/>
          <w:iCs/>
          <w:sz w:val="22"/>
          <w:szCs w:val="24"/>
        </w:rPr>
      </w:pPr>
      <w:proofErr w:type="spellStart"/>
      <w:r w:rsidRPr="004C7261">
        <w:rPr>
          <w:i/>
          <w:iCs/>
          <w:sz w:val="22"/>
          <w:szCs w:val="24"/>
        </w:rPr>
        <w:t>Alverino</w:t>
      </w:r>
      <w:proofErr w:type="spellEnd"/>
      <w:r w:rsidRPr="004C7261">
        <w:rPr>
          <w:i/>
          <w:iCs/>
          <w:sz w:val="22"/>
          <w:szCs w:val="24"/>
        </w:rPr>
        <w:t xml:space="preserve"> citratas</w:t>
      </w:r>
    </w:p>
    <w:p w14:paraId="2F372560" w14:textId="2DFD1270" w:rsidR="00662671" w:rsidRPr="004C7261" w:rsidRDefault="000642AF" w:rsidP="00381127">
      <w:pPr>
        <w:tabs>
          <w:tab w:val="left" w:pos="567"/>
        </w:tabs>
        <w:spacing w:line="260" w:lineRule="exact"/>
        <w:rPr>
          <w:sz w:val="22"/>
          <w:szCs w:val="24"/>
        </w:rPr>
      </w:pPr>
      <w:r>
        <w:rPr>
          <w:sz w:val="22"/>
          <w:szCs w:val="24"/>
        </w:rPr>
        <w:t xml:space="preserve">Pagrindinis </w:t>
      </w:r>
      <w:proofErr w:type="spellStart"/>
      <w:r>
        <w:rPr>
          <w:sz w:val="22"/>
          <w:szCs w:val="24"/>
        </w:rPr>
        <w:t>alverino</w:t>
      </w:r>
      <w:proofErr w:type="spellEnd"/>
      <w:r>
        <w:rPr>
          <w:sz w:val="22"/>
          <w:szCs w:val="24"/>
        </w:rPr>
        <w:t xml:space="preserve"> citrato metabolitų šalinimo kelias yra išsiskyrimas per inkstus.</w:t>
      </w:r>
    </w:p>
    <w:p w14:paraId="25CD4D79" w14:textId="77777777" w:rsidR="00662671" w:rsidRDefault="00662671" w:rsidP="00381127">
      <w:pPr>
        <w:tabs>
          <w:tab w:val="left" w:pos="567"/>
        </w:tabs>
        <w:spacing w:line="260" w:lineRule="exact"/>
        <w:rPr>
          <w:sz w:val="22"/>
          <w:szCs w:val="24"/>
          <w:u w:val="single"/>
        </w:rPr>
      </w:pPr>
    </w:p>
    <w:p w14:paraId="7644221D" w14:textId="2A697D32" w:rsidR="003436E0" w:rsidRDefault="003436E0" w:rsidP="00381127">
      <w:pPr>
        <w:tabs>
          <w:tab w:val="left" w:pos="567"/>
        </w:tabs>
        <w:spacing w:line="260" w:lineRule="exact"/>
        <w:rPr>
          <w:i/>
          <w:iCs/>
          <w:sz w:val="22"/>
          <w:szCs w:val="24"/>
        </w:rPr>
      </w:pPr>
      <w:proofErr w:type="spellStart"/>
      <w:r w:rsidRPr="004C7261">
        <w:rPr>
          <w:i/>
          <w:iCs/>
          <w:sz w:val="22"/>
          <w:szCs w:val="24"/>
        </w:rPr>
        <w:lastRenderedPageBreak/>
        <w:t>Simetikonas</w:t>
      </w:r>
      <w:proofErr w:type="spellEnd"/>
    </w:p>
    <w:p w14:paraId="757EFD2A" w14:textId="7FB9F58B" w:rsidR="003436E0" w:rsidRDefault="00734EA2" w:rsidP="00381127">
      <w:pPr>
        <w:tabs>
          <w:tab w:val="left" w:pos="567"/>
        </w:tabs>
        <w:spacing w:line="260" w:lineRule="exact"/>
        <w:rPr>
          <w:sz w:val="22"/>
          <w:szCs w:val="24"/>
        </w:rPr>
      </w:pPr>
      <w:r>
        <w:rPr>
          <w:sz w:val="22"/>
          <w:szCs w:val="24"/>
        </w:rPr>
        <w:t xml:space="preserve">Pavartotas per burną </w:t>
      </w:r>
      <w:proofErr w:type="spellStart"/>
      <w:r>
        <w:rPr>
          <w:sz w:val="22"/>
          <w:szCs w:val="24"/>
        </w:rPr>
        <w:t>simetikonas</w:t>
      </w:r>
      <w:proofErr w:type="spellEnd"/>
      <w:r w:rsidR="006158FB">
        <w:rPr>
          <w:sz w:val="22"/>
          <w:szCs w:val="24"/>
        </w:rPr>
        <w:t xml:space="preserve"> išsiskiria su išmatomis</w:t>
      </w:r>
      <w:r>
        <w:rPr>
          <w:sz w:val="22"/>
          <w:szCs w:val="24"/>
        </w:rPr>
        <w:t xml:space="preserve"> nepakitęs</w:t>
      </w:r>
      <w:r w:rsidR="00DF2860">
        <w:rPr>
          <w:sz w:val="22"/>
          <w:szCs w:val="24"/>
        </w:rPr>
        <w:t xml:space="preserve">. Taip pat </w:t>
      </w:r>
      <w:r>
        <w:rPr>
          <w:sz w:val="22"/>
          <w:szCs w:val="24"/>
        </w:rPr>
        <w:t xml:space="preserve">jis </w:t>
      </w:r>
      <w:r w:rsidR="00DF2860">
        <w:rPr>
          <w:sz w:val="22"/>
          <w:szCs w:val="24"/>
        </w:rPr>
        <w:t xml:space="preserve">lėtina </w:t>
      </w:r>
      <w:proofErr w:type="spellStart"/>
      <w:r w:rsidR="00DF2860">
        <w:rPr>
          <w:sz w:val="22"/>
          <w:szCs w:val="24"/>
        </w:rPr>
        <w:t>alverino</w:t>
      </w:r>
      <w:proofErr w:type="spellEnd"/>
      <w:r w:rsidR="00DF2860">
        <w:rPr>
          <w:sz w:val="22"/>
          <w:szCs w:val="24"/>
        </w:rPr>
        <w:t xml:space="preserve"> citrato absorbciją iš virškin</w:t>
      </w:r>
      <w:r>
        <w:rPr>
          <w:sz w:val="22"/>
          <w:szCs w:val="24"/>
        </w:rPr>
        <w:t>imo</w:t>
      </w:r>
      <w:r w:rsidR="00DF2860">
        <w:rPr>
          <w:sz w:val="22"/>
          <w:szCs w:val="24"/>
        </w:rPr>
        <w:t xml:space="preserve"> trakto.</w:t>
      </w:r>
    </w:p>
    <w:p w14:paraId="55B81AE5" w14:textId="77777777" w:rsidR="00DF2860" w:rsidRDefault="00DF2860" w:rsidP="00381127">
      <w:pPr>
        <w:tabs>
          <w:tab w:val="left" w:pos="567"/>
        </w:tabs>
        <w:spacing w:line="260" w:lineRule="exact"/>
        <w:rPr>
          <w:sz w:val="22"/>
          <w:szCs w:val="24"/>
        </w:rPr>
      </w:pPr>
    </w:p>
    <w:p w14:paraId="1865B90F" w14:textId="712DAA12" w:rsidR="00DF2860" w:rsidRDefault="00DF2860" w:rsidP="00381127">
      <w:pPr>
        <w:tabs>
          <w:tab w:val="left" w:pos="567"/>
        </w:tabs>
        <w:spacing w:line="260" w:lineRule="exact"/>
        <w:rPr>
          <w:sz w:val="22"/>
          <w:szCs w:val="24"/>
        </w:rPr>
      </w:pPr>
      <w:r>
        <w:rPr>
          <w:sz w:val="22"/>
          <w:szCs w:val="24"/>
        </w:rPr>
        <w:t>Vaistinio preparato poveikis prasideda praėjus 30-60 minučių po vartojimo per burną ir trunka 3</w:t>
      </w:r>
      <w:r w:rsidR="00A1436B">
        <w:rPr>
          <w:sz w:val="22"/>
          <w:szCs w:val="24"/>
        </w:rPr>
        <w:noBreakHyphen/>
      </w:r>
      <w:r>
        <w:rPr>
          <w:sz w:val="22"/>
          <w:szCs w:val="24"/>
        </w:rPr>
        <w:t>4</w:t>
      </w:r>
      <w:r w:rsidR="00A1436B">
        <w:rPr>
          <w:sz w:val="22"/>
          <w:szCs w:val="24"/>
        </w:rPr>
        <w:t> </w:t>
      </w:r>
      <w:r>
        <w:rPr>
          <w:sz w:val="22"/>
          <w:szCs w:val="24"/>
        </w:rPr>
        <w:t>valandas.</w:t>
      </w:r>
    </w:p>
    <w:p w14:paraId="1220D900" w14:textId="77777777" w:rsidR="00DF2860" w:rsidRPr="004C7261" w:rsidRDefault="00DF2860" w:rsidP="00381127">
      <w:pPr>
        <w:tabs>
          <w:tab w:val="left" w:pos="567"/>
        </w:tabs>
        <w:spacing w:line="260" w:lineRule="exact"/>
        <w:rPr>
          <w:sz w:val="22"/>
          <w:szCs w:val="24"/>
        </w:rPr>
      </w:pPr>
    </w:p>
    <w:p w14:paraId="5656EDD3"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5.3</w:t>
      </w:r>
      <w:r w:rsidRPr="00A560D3">
        <w:rPr>
          <w:b/>
          <w:bCs/>
          <w:sz w:val="22"/>
          <w:szCs w:val="28"/>
          <w:lang w:eastAsia="x-none"/>
        </w:rPr>
        <w:tab/>
      </w:r>
      <w:proofErr w:type="spellStart"/>
      <w:r w:rsidRPr="00A560D3">
        <w:rPr>
          <w:b/>
          <w:bCs/>
          <w:sz w:val="22"/>
          <w:szCs w:val="28"/>
          <w:lang w:eastAsia="x-none"/>
        </w:rPr>
        <w:t>Ikiklinikinių</w:t>
      </w:r>
      <w:proofErr w:type="spellEnd"/>
      <w:r w:rsidRPr="00A560D3">
        <w:rPr>
          <w:b/>
          <w:bCs/>
          <w:sz w:val="22"/>
          <w:szCs w:val="28"/>
          <w:lang w:eastAsia="x-none"/>
        </w:rPr>
        <w:t xml:space="preserve"> saugumo tyrimų duomenys</w:t>
      </w:r>
    </w:p>
    <w:p w14:paraId="5FEE9995" w14:textId="77777777" w:rsidR="008D3B35" w:rsidRPr="00A560D3" w:rsidRDefault="008D3B35" w:rsidP="00381127">
      <w:pPr>
        <w:rPr>
          <w:sz w:val="22"/>
          <w:szCs w:val="24"/>
        </w:rPr>
      </w:pPr>
    </w:p>
    <w:p w14:paraId="6BF7907B" w14:textId="3D8752F6" w:rsidR="00295579" w:rsidRDefault="00DC1F81" w:rsidP="00381127">
      <w:pPr>
        <w:tabs>
          <w:tab w:val="left" w:pos="567"/>
        </w:tabs>
        <w:rPr>
          <w:sz w:val="22"/>
          <w:szCs w:val="24"/>
        </w:rPr>
      </w:pPr>
      <w:r>
        <w:rPr>
          <w:sz w:val="22"/>
          <w:szCs w:val="24"/>
        </w:rPr>
        <w:t xml:space="preserve">Ūminio </w:t>
      </w:r>
      <w:r w:rsidR="00453848">
        <w:rPr>
          <w:sz w:val="22"/>
          <w:szCs w:val="24"/>
        </w:rPr>
        <w:t xml:space="preserve">toksinio poveikio </w:t>
      </w:r>
      <w:r w:rsidR="00E040A0">
        <w:rPr>
          <w:sz w:val="22"/>
          <w:szCs w:val="24"/>
        </w:rPr>
        <w:t>vertinimas</w:t>
      </w:r>
      <w:r w:rsidR="00453848">
        <w:rPr>
          <w:sz w:val="22"/>
          <w:szCs w:val="24"/>
        </w:rPr>
        <w:t xml:space="preserve"> buvo atlikt</w:t>
      </w:r>
      <w:r w:rsidR="00E040A0">
        <w:rPr>
          <w:sz w:val="22"/>
          <w:szCs w:val="24"/>
        </w:rPr>
        <w:t>as</w:t>
      </w:r>
      <w:r w:rsidR="00453848">
        <w:rPr>
          <w:sz w:val="22"/>
          <w:szCs w:val="24"/>
        </w:rPr>
        <w:t xml:space="preserve"> </w:t>
      </w:r>
      <w:r w:rsidR="00E040A0">
        <w:rPr>
          <w:sz w:val="22"/>
          <w:szCs w:val="24"/>
        </w:rPr>
        <w:t>p</w:t>
      </w:r>
      <w:r w:rsidR="00453848">
        <w:rPr>
          <w:sz w:val="22"/>
          <w:szCs w:val="24"/>
        </w:rPr>
        <w:t xml:space="preserve">elėms ir žiurkėms, taikant skirtingus vartojimo būdus. Gauti rezultatai patvirtino labai mažą </w:t>
      </w:r>
      <w:proofErr w:type="spellStart"/>
      <w:r w:rsidR="00453848">
        <w:rPr>
          <w:sz w:val="22"/>
          <w:szCs w:val="24"/>
        </w:rPr>
        <w:t>alverino</w:t>
      </w:r>
      <w:proofErr w:type="spellEnd"/>
      <w:r w:rsidR="00453848">
        <w:rPr>
          <w:sz w:val="22"/>
          <w:szCs w:val="24"/>
        </w:rPr>
        <w:t xml:space="preserve">, </w:t>
      </w:r>
      <w:proofErr w:type="spellStart"/>
      <w:r w:rsidR="00453848">
        <w:rPr>
          <w:sz w:val="22"/>
          <w:szCs w:val="24"/>
        </w:rPr>
        <w:t>simetikono</w:t>
      </w:r>
      <w:proofErr w:type="spellEnd"/>
      <w:r w:rsidR="00453848">
        <w:rPr>
          <w:sz w:val="22"/>
          <w:szCs w:val="24"/>
        </w:rPr>
        <w:t xml:space="preserve"> ir šių dviejų medžiagų derinio toksinį poveikį. </w:t>
      </w:r>
      <w:r w:rsidR="00E040A0">
        <w:rPr>
          <w:sz w:val="22"/>
          <w:szCs w:val="24"/>
        </w:rPr>
        <w:t>Pelės ir žiurkės gerai toleravo k</w:t>
      </w:r>
      <w:r w:rsidR="00C64DD8">
        <w:rPr>
          <w:sz w:val="22"/>
          <w:szCs w:val="24"/>
        </w:rPr>
        <w:t>artotin</w:t>
      </w:r>
      <w:r w:rsidR="00E040A0">
        <w:rPr>
          <w:sz w:val="22"/>
          <w:szCs w:val="24"/>
        </w:rPr>
        <w:t>es</w:t>
      </w:r>
      <w:r w:rsidR="00C64DD8">
        <w:rPr>
          <w:sz w:val="22"/>
          <w:szCs w:val="24"/>
        </w:rPr>
        <w:t xml:space="preserve"> veikliųjų medžiagų ir jų </w:t>
      </w:r>
      <w:r w:rsidR="00935731">
        <w:rPr>
          <w:sz w:val="22"/>
          <w:szCs w:val="24"/>
        </w:rPr>
        <w:t>derinių doz</w:t>
      </w:r>
      <w:r w:rsidR="00E040A0">
        <w:rPr>
          <w:sz w:val="22"/>
          <w:szCs w:val="24"/>
        </w:rPr>
        <w:t xml:space="preserve">es </w:t>
      </w:r>
      <w:r w:rsidR="00935731">
        <w:rPr>
          <w:sz w:val="22"/>
          <w:szCs w:val="24"/>
        </w:rPr>
        <w:t xml:space="preserve">tiek vartojant per burną, tiek </w:t>
      </w:r>
      <w:proofErr w:type="spellStart"/>
      <w:r w:rsidR="00935731">
        <w:rPr>
          <w:sz w:val="22"/>
          <w:szCs w:val="24"/>
        </w:rPr>
        <w:t>parenteraliai</w:t>
      </w:r>
      <w:proofErr w:type="spellEnd"/>
      <w:r w:rsidR="00935731">
        <w:rPr>
          <w:sz w:val="22"/>
          <w:szCs w:val="24"/>
        </w:rPr>
        <w:t xml:space="preserve">. </w:t>
      </w:r>
    </w:p>
    <w:p w14:paraId="58163629" w14:textId="77777777" w:rsidR="00E040A0" w:rsidRPr="00E040A0" w:rsidRDefault="00E040A0" w:rsidP="00381127">
      <w:pPr>
        <w:rPr>
          <w:sz w:val="22"/>
          <w:szCs w:val="24"/>
        </w:rPr>
      </w:pPr>
      <w:proofErr w:type="spellStart"/>
      <w:r w:rsidRPr="00E040A0">
        <w:rPr>
          <w:sz w:val="22"/>
          <w:szCs w:val="24"/>
        </w:rPr>
        <w:t>Embriotoksiškumo</w:t>
      </w:r>
      <w:proofErr w:type="spellEnd"/>
      <w:r w:rsidRPr="00E040A0">
        <w:rPr>
          <w:sz w:val="22"/>
          <w:szCs w:val="24"/>
        </w:rPr>
        <w:t xml:space="preserve">, </w:t>
      </w:r>
      <w:proofErr w:type="spellStart"/>
      <w:r w:rsidRPr="00E040A0">
        <w:rPr>
          <w:sz w:val="22"/>
          <w:szCs w:val="24"/>
        </w:rPr>
        <w:t>teratogeniškumo</w:t>
      </w:r>
      <w:proofErr w:type="spellEnd"/>
      <w:r w:rsidRPr="00E040A0">
        <w:rPr>
          <w:sz w:val="22"/>
          <w:szCs w:val="24"/>
        </w:rPr>
        <w:t xml:space="preserve"> ir perinatalinio toksiškumo tyrimai neparodė jokių pokyčių, net vartojant iki 30 kartų didesnę už rekomenduojamą terapinę dozę.</w:t>
      </w:r>
    </w:p>
    <w:p w14:paraId="6728A400" w14:textId="77777777" w:rsidR="00E040A0" w:rsidRPr="00A560D3" w:rsidRDefault="00E040A0" w:rsidP="00381127">
      <w:pPr>
        <w:rPr>
          <w:sz w:val="22"/>
          <w:szCs w:val="24"/>
        </w:rPr>
      </w:pPr>
      <w:proofErr w:type="spellStart"/>
      <w:r w:rsidRPr="00E040A0">
        <w:rPr>
          <w:sz w:val="22"/>
          <w:szCs w:val="24"/>
        </w:rPr>
        <w:t>Simetikonas</w:t>
      </w:r>
      <w:proofErr w:type="spellEnd"/>
      <w:r w:rsidRPr="00E040A0">
        <w:rPr>
          <w:sz w:val="22"/>
          <w:szCs w:val="24"/>
        </w:rPr>
        <w:t xml:space="preserve"> nėra absorbuojamas iš žarnyno spindžio. Todėl sisteminio poveikio nesitikima.</w:t>
      </w:r>
    </w:p>
    <w:p w14:paraId="403B1306" w14:textId="77777777" w:rsidR="008D3B35" w:rsidRDefault="008D3B35" w:rsidP="00381127">
      <w:pPr>
        <w:rPr>
          <w:sz w:val="22"/>
          <w:szCs w:val="24"/>
        </w:rPr>
      </w:pPr>
    </w:p>
    <w:p w14:paraId="4E6112F2" w14:textId="77777777" w:rsidR="00E040A0" w:rsidRPr="00A560D3" w:rsidRDefault="00E040A0" w:rsidP="00381127">
      <w:pPr>
        <w:rPr>
          <w:sz w:val="22"/>
          <w:szCs w:val="24"/>
        </w:rPr>
      </w:pPr>
    </w:p>
    <w:p w14:paraId="3555ACCA"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6.</w:t>
      </w:r>
      <w:r w:rsidRPr="00A560D3">
        <w:rPr>
          <w:b/>
          <w:bCs/>
          <w:sz w:val="22"/>
          <w:szCs w:val="26"/>
          <w:lang w:eastAsia="x-none"/>
        </w:rPr>
        <w:tab/>
        <w:t>FARMACINĖ INFORMACIJA</w:t>
      </w:r>
    </w:p>
    <w:p w14:paraId="32D29288" w14:textId="77777777" w:rsidR="008D3B35" w:rsidRPr="00A560D3" w:rsidRDefault="008D3B35" w:rsidP="00381127">
      <w:pPr>
        <w:rPr>
          <w:sz w:val="22"/>
          <w:szCs w:val="24"/>
        </w:rPr>
      </w:pPr>
    </w:p>
    <w:p w14:paraId="534C3A61"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6.1</w:t>
      </w:r>
      <w:r w:rsidRPr="00A560D3">
        <w:rPr>
          <w:b/>
          <w:bCs/>
          <w:sz w:val="22"/>
          <w:szCs w:val="28"/>
          <w:lang w:eastAsia="x-none"/>
        </w:rPr>
        <w:tab/>
        <w:t>Pagalbinių medžiagų sąrašas</w:t>
      </w:r>
    </w:p>
    <w:p w14:paraId="2E688650" w14:textId="77777777" w:rsidR="008D3B35" w:rsidRPr="00A560D3" w:rsidRDefault="008D3B35" w:rsidP="00381127">
      <w:pPr>
        <w:rPr>
          <w:sz w:val="22"/>
          <w:szCs w:val="24"/>
        </w:rPr>
      </w:pPr>
    </w:p>
    <w:p w14:paraId="3577606E" w14:textId="1D6704B0" w:rsidR="008D3B35" w:rsidRDefault="00DA76E5" w:rsidP="00381127">
      <w:pPr>
        <w:rPr>
          <w:sz w:val="22"/>
          <w:szCs w:val="24"/>
        </w:rPr>
      </w:pPr>
      <w:r>
        <w:rPr>
          <w:sz w:val="22"/>
          <w:szCs w:val="24"/>
        </w:rPr>
        <w:t>Želatina</w:t>
      </w:r>
    </w:p>
    <w:p w14:paraId="13BF3967" w14:textId="0EB3361C" w:rsidR="00DA76E5" w:rsidRDefault="00DA76E5" w:rsidP="00381127">
      <w:pPr>
        <w:rPr>
          <w:sz w:val="22"/>
          <w:szCs w:val="24"/>
        </w:rPr>
      </w:pPr>
      <w:proofErr w:type="spellStart"/>
      <w:r>
        <w:rPr>
          <w:sz w:val="22"/>
          <w:szCs w:val="24"/>
        </w:rPr>
        <w:t>Glicerolis</w:t>
      </w:r>
      <w:proofErr w:type="spellEnd"/>
    </w:p>
    <w:p w14:paraId="136D7A5E" w14:textId="0B8672F9" w:rsidR="00DC35C2" w:rsidRDefault="00DC35C2" w:rsidP="00381127">
      <w:pPr>
        <w:pStyle w:val="Normal"/>
        <w:rPr>
          <w:rFonts w:ascii="Times New Roman" w:hAnsi="Times New Roman"/>
          <w:sz w:val="22"/>
          <w:lang w:val="lt-LT"/>
        </w:rPr>
      </w:pPr>
      <w:r>
        <w:rPr>
          <w:rFonts w:ascii="Times New Roman" w:hAnsi="Times New Roman"/>
          <w:sz w:val="22"/>
          <w:lang w:val="lt-LT"/>
        </w:rPr>
        <w:t>Chlorofilų vario kompleks</w:t>
      </w:r>
      <w:r w:rsidR="005A326C">
        <w:rPr>
          <w:rFonts w:ascii="Times New Roman" w:hAnsi="Times New Roman"/>
          <w:sz w:val="22"/>
          <w:lang w:val="lt-LT"/>
        </w:rPr>
        <w:t>o natrio druska</w:t>
      </w:r>
      <w:r>
        <w:rPr>
          <w:rFonts w:ascii="Times New Roman" w:hAnsi="Times New Roman"/>
          <w:sz w:val="22"/>
          <w:lang w:val="lt-LT"/>
        </w:rPr>
        <w:t xml:space="preserve"> (E141 (ii))</w:t>
      </w:r>
    </w:p>
    <w:p w14:paraId="7EB63018" w14:textId="0DAC0CEA" w:rsidR="00855B2F" w:rsidRDefault="0004470F" w:rsidP="00381127">
      <w:pPr>
        <w:rPr>
          <w:sz w:val="22"/>
          <w:szCs w:val="24"/>
        </w:rPr>
      </w:pPr>
      <w:r>
        <w:rPr>
          <w:sz w:val="22"/>
          <w:szCs w:val="24"/>
        </w:rPr>
        <w:t>Išgrynintas vanduo</w:t>
      </w:r>
    </w:p>
    <w:p w14:paraId="658274D1" w14:textId="77777777" w:rsidR="00855B2F" w:rsidRPr="00A560D3" w:rsidRDefault="00855B2F" w:rsidP="00381127">
      <w:pPr>
        <w:rPr>
          <w:sz w:val="22"/>
          <w:szCs w:val="24"/>
        </w:rPr>
      </w:pPr>
    </w:p>
    <w:p w14:paraId="3FBB33B4"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6.2</w:t>
      </w:r>
      <w:r w:rsidRPr="00A560D3">
        <w:rPr>
          <w:b/>
          <w:bCs/>
          <w:sz w:val="22"/>
          <w:szCs w:val="28"/>
          <w:lang w:eastAsia="x-none"/>
        </w:rPr>
        <w:tab/>
        <w:t>Nesuderinamumas</w:t>
      </w:r>
    </w:p>
    <w:p w14:paraId="0BBB4EC5" w14:textId="77777777" w:rsidR="008D3B35" w:rsidRPr="00A560D3" w:rsidRDefault="008D3B35" w:rsidP="00381127">
      <w:pPr>
        <w:rPr>
          <w:sz w:val="22"/>
          <w:szCs w:val="24"/>
        </w:rPr>
      </w:pPr>
    </w:p>
    <w:p w14:paraId="5A10B4CF" w14:textId="44B48618" w:rsidR="008D3B35" w:rsidRPr="00A560D3" w:rsidRDefault="00AB4978" w:rsidP="00381127">
      <w:pPr>
        <w:rPr>
          <w:sz w:val="22"/>
          <w:szCs w:val="24"/>
        </w:rPr>
      </w:pPr>
      <w:r w:rsidRPr="00A560D3">
        <w:rPr>
          <w:sz w:val="22"/>
          <w:szCs w:val="24"/>
        </w:rPr>
        <w:t>Duomenys nebūtini.</w:t>
      </w:r>
    </w:p>
    <w:p w14:paraId="4DF55A44" w14:textId="77777777" w:rsidR="008D3B35" w:rsidRPr="00A560D3" w:rsidRDefault="008D3B35" w:rsidP="00381127">
      <w:pPr>
        <w:rPr>
          <w:sz w:val="22"/>
          <w:szCs w:val="24"/>
        </w:rPr>
      </w:pPr>
    </w:p>
    <w:p w14:paraId="5894C036"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6.3</w:t>
      </w:r>
      <w:r w:rsidRPr="00A560D3">
        <w:rPr>
          <w:b/>
          <w:bCs/>
          <w:sz w:val="22"/>
          <w:szCs w:val="28"/>
          <w:lang w:eastAsia="x-none"/>
        </w:rPr>
        <w:tab/>
        <w:t>Tinkamumo laikas</w:t>
      </w:r>
    </w:p>
    <w:p w14:paraId="5D9ECBD4" w14:textId="77777777" w:rsidR="008D3B35" w:rsidRPr="00A560D3" w:rsidRDefault="008D3B35" w:rsidP="00381127">
      <w:pPr>
        <w:rPr>
          <w:sz w:val="22"/>
          <w:szCs w:val="24"/>
        </w:rPr>
      </w:pPr>
    </w:p>
    <w:p w14:paraId="2FFE79A8" w14:textId="0234F3C5" w:rsidR="008D3B35" w:rsidRPr="00A560D3" w:rsidRDefault="00AB4978" w:rsidP="00381127">
      <w:pPr>
        <w:rPr>
          <w:sz w:val="22"/>
          <w:szCs w:val="24"/>
        </w:rPr>
      </w:pPr>
      <w:r w:rsidRPr="00A560D3">
        <w:rPr>
          <w:sz w:val="22"/>
          <w:szCs w:val="24"/>
        </w:rPr>
        <w:t>2 metai</w:t>
      </w:r>
    </w:p>
    <w:p w14:paraId="508DDC40" w14:textId="77777777" w:rsidR="008D3B35" w:rsidRPr="00A560D3" w:rsidRDefault="008D3B35" w:rsidP="00381127">
      <w:pPr>
        <w:rPr>
          <w:sz w:val="22"/>
          <w:szCs w:val="24"/>
        </w:rPr>
      </w:pPr>
    </w:p>
    <w:p w14:paraId="6D476242"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6.4</w:t>
      </w:r>
      <w:r w:rsidRPr="00A560D3">
        <w:rPr>
          <w:b/>
          <w:bCs/>
          <w:sz w:val="22"/>
          <w:szCs w:val="28"/>
          <w:lang w:eastAsia="x-none"/>
        </w:rPr>
        <w:tab/>
        <w:t>Specialios laikymo sąlygos</w:t>
      </w:r>
    </w:p>
    <w:p w14:paraId="6691641A" w14:textId="77777777" w:rsidR="008D3B35" w:rsidRPr="00A560D3" w:rsidRDefault="008D3B35" w:rsidP="00381127">
      <w:pPr>
        <w:rPr>
          <w:sz w:val="22"/>
          <w:szCs w:val="24"/>
        </w:rPr>
      </w:pPr>
    </w:p>
    <w:p w14:paraId="6AD582E9" w14:textId="7FE2575E" w:rsidR="008D3B35" w:rsidRDefault="0004470F" w:rsidP="00381127">
      <w:pPr>
        <w:rPr>
          <w:noProof/>
          <w:sz w:val="22"/>
          <w:szCs w:val="18"/>
        </w:rPr>
      </w:pPr>
      <w:r>
        <w:rPr>
          <w:sz w:val="22"/>
          <w:szCs w:val="24"/>
        </w:rPr>
        <w:t xml:space="preserve">Laikyti ne aukštesnėje kaip </w:t>
      </w:r>
      <w:r w:rsidR="00DB7CE4">
        <w:rPr>
          <w:noProof/>
          <w:sz w:val="22"/>
          <w:szCs w:val="18"/>
        </w:rPr>
        <w:t>30</w:t>
      </w:r>
      <w:r w:rsidR="00024873">
        <w:rPr>
          <w:noProof/>
          <w:sz w:val="22"/>
          <w:szCs w:val="18"/>
        </w:rPr>
        <w:t xml:space="preserve"> </w:t>
      </w:r>
      <w:r w:rsidR="00230F0B" w:rsidRPr="004C7261">
        <w:rPr>
          <w:noProof/>
          <w:sz w:val="22"/>
          <w:szCs w:val="18"/>
        </w:rPr>
        <w:t>°C</w:t>
      </w:r>
      <w:r w:rsidR="00230F0B">
        <w:rPr>
          <w:noProof/>
          <w:sz w:val="22"/>
          <w:szCs w:val="18"/>
        </w:rPr>
        <w:t xml:space="preserve"> temperatūroje. </w:t>
      </w:r>
    </w:p>
    <w:p w14:paraId="1516EF82" w14:textId="77777777" w:rsidR="00230F0B" w:rsidRPr="00A560D3" w:rsidRDefault="00230F0B" w:rsidP="00381127">
      <w:pPr>
        <w:rPr>
          <w:sz w:val="22"/>
          <w:szCs w:val="24"/>
        </w:rPr>
      </w:pPr>
    </w:p>
    <w:p w14:paraId="1C0C05FB" w14:textId="475C1A9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6.5</w:t>
      </w:r>
      <w:r w:rsidRPr="00A560D3">
        <w:rPr>
          <w:b/>
          <w:bCs/>
          <w:sz w:val="22"/>
          <w:szCs w:val="28"/>
          <w:lang w:eastAsia="x-none"/>
        </w:rPr>
        <w:tab/>
      </w:r>
      <w:proofErr w:type="spellStart"/>
      <w:r w:rsidRPr="00A560D3">
        <w:rPr>
          <w:b/>
          <w:bCs/>
          <w:sz w:val="22"/>
          <w:szCs w:val="28"/>
          <w:lang w:eastAsia="x-none"/>
        </w:rPr>
        <w:t>Talpyklės</w:t>
      </w:r>
      <w:proofErr w:type="spellEnd"/>
      <w:r w:rsidRPr="00A560D3">
        <w:rPr>
          <w:b/>
          <w:bCs/>
          <w:sz w:val="22"/>
          <w:szCs w:val="28"/>
          <w:lang w:eastAsia="x-none"/>
        </w:rPr>
        <w:t xml:space="preserve"> pobūdis ir jos turinys</w:t>
      </w:r>
    </w:p>
    <w:p w14:paraId="144E1FDD" w14:textId="77777777" w:rsidR="008D3B35" w:rsidRPr="00A560D3" w:rsidRDefault="008D3B35" w:rsidP="00381127">
      <w:pPr>
        <w:rPr>
          <w:sz w:val="22"/>
          <w:szCs w:val="24"/>
        </w:rPr>
      </w:pPr>
    </w:p>
    <w:p w14:paraId="54C09AC5" w14:textId="2DE0B516" w:rsidR="00295851" w:rsidRDefault="007B4922" w:rsidP="00381127">
      <w:pPr>
        <w:rPr>
          <w:sz w:val="22"/>
          <w:szCs w:val="24"/>
        </w:rPr>
      </w:pPr>
      <w:r w:rsidRPr="007B4922">
        <w:rPr>
          <w:sz w:val="22"/>
          <w:szCs w:val="24"/>
        </w:rPr>
        <w:t xml:space="preserve">Aliuminio/PVC/PVDC lizdinės plokštelės su kapsulėmis, </w:t>
      </w:r>
      <w:r>
        <w:rPr>
          <w:sz w:val="22"/>
          <w:szCs w:val="24"/>
        </w:rPr>
        <w:t>pakuotės dydis - 3</w:t>
      </w:r>
      <w:r w:rsidRPr="007B4922">
        <w:rPr>
          <w:sz w:val="22"/>
          <w:szCs w:val="24"/>
        </w:rPr>
        <w:t>0 kapsulių.</w:t>
      </w:r>
    </w:p>
    <w:p w14:paraId="0E87BB6A" w14:textId="77777777" w:rsidR="007B4922" w:rsidRPr="00A560D3" w:rsidRDefault="007B4922" w:rsidP="00381127">
      <w:pPr>
        <w:rPr>
          <w:sz w:val="22"/>
          <w:szCs w:val="24"/>
        </w:rPr>
      </w:pPr>
    </w:p>
    <w:p w14:paraId="21236709" w14:textId="2F94F7EC"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6.6</w:t>
      </w:r>
      <w:r w:rsidRPr="00A560D3">
        <w:rPr>
          <w:b/>
          <w:bCs/>
          <w:sz w:val="22"/>
          <w:szCs w:val="28"/>
          <w:lang w:eastAsia="x-none"/>
        </w:rPr>
        <w:tab/>
        <w:t>Specialūs reikalavimai atliekoms tvarkyti ir vaistiniam preparatui ruošt</w:t>
      </w:r>
      <w:r w:rsidR="007B4922">
        <w:rPr>
          <w:b/>
          <w:bCs/>
          <w:sz w:val="22"/>
          <w:szCs w:val="28"/>
          <w:lang w:eastAsia="x-none"/>
        </w:rPr>
        <w:t>i</w:t>
      </w:r>
    </w:p>
    <w:p w14:paraId="019FFC91" w14:textId="77777777" w:rsidR="008D3B35" w:rsidRPr="00A560D3" w:rsidRDefault="008D3B35" w:rsidP="00381127">
      <w:pPr>
        <w:rPr>
          <w:sz w:val="22"/>
          <w:szCs w:val="24"/>
        </w:rPr>
      </w:pPr>
    </w:p>
    <w:p w14:paraId="71A8F0DC" w14:textId="5764B6F3" w:rsidR="008D3B35" w:rsidRPr="00A560D3" w:rsidRDefault="00AB4978" w:rsidP="00381127">
      <w:pPr>
        <w:rPr>
          <w:sz w:val="22"/>
          <w:szCs w:val="24"/>
        </w:rPr>
      </w:pPr>
      <w:r w:rsidRPr="00A560D3">
        <w:rPr>
          <w:sz w:val="22"/>
          <w:szCs w:val="24"/>
        </w:rPr>
        <w:t xml:space="preserve">Nesuvartotą vaistinį preparatą ar atliekas reikia tvarkyti laikantis vietinių reikalavimų. </w:t>
      </w:r>
    </w:p>
    <w:p w14:paraId="792D0BE0" w14:textId="77777777" w:rsidR="008D3B35" w:rsidRPr="00A560D3" w:rsidRDefault="008D3B35" w:rsidP="00381127">
      <w:pPr>
        <w:rPr>
          <w:sz w:val="22"/>
          <w:szCs w:val="24"/>
        </w:rPr>
      </w:pPr>
    </w:p>
    <w:p w14:paraId="502D8197" w14:textId="77777777" w:rsidR="008D3B35" w:rsidRPr="00A560D3" w:rsidRDefault="008D3B35" w:rsidP="00381127">
      <w:pPr>
        <w:rPr>
          <w:sz w:val="22"/>
          <w:szCs w:val="24"/>
        </w:rPr>
      </w:pPr>
    </w:p>
    <w:p w14:paraId="7CD16960"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7.</w:t>
      </w:r>
      <w:r w:rsidRPr="00A560D3">
        <w:rPr>
          <w:b/>
          <w:bCs/>
          <w:sz w:val="22"/>
          <w:szCs w:val="26"/>
          <w:lang w:eastAsia="x-none"/>
        </w:rPr>
        <w:tab/>
        <w:t>REGISTRUOTOJAS</w:t>
      </w:r>
    </w:p>
    <w:p w14:paraId="08C47AD2" w14:textId="77777777" w:rsidR="008D3B35" w:rsidRPr="00A560D3" w:rsidRDefault="008D3B35" w:rsidP="00381127">
      <w:pPr>
        <w:rPr>
          <w:sz w:val="22"/>
          <w:szCs w:val="24"/>
        </w:rPr>
      </w:pPr>
    </w:p>
    <w:p w14:paraId="090BB66B" w14:textId="293EA178" w:rsidR="002445F5" w:rsidRPr="007C1CBC" w:rsidRDefault="002445F5" w:rsidP="00D41188">
      <w:pPr>
        <w:rPr>
          <w:sz w:val="22"/>
          <w:szCs w:val="22"/>
        </w:rPr>
      </w:pPr>
      <w:proofErr w:type="spellStart"/>
      <w:r w:rsidRPr="007C1CBC">
        <w:rPr>
          <w:sz w:val="22"/>
          <w:szCs w:val="22"/>
        </w:rPr>
        <w:t>Zakłady</w:t>
      </w:r>
      <w:proofErr w:type="spellEnd"/>
      <w:r w:rsidRPr="007C1CBC">
        <w:rPr>
          <w:sz w:val="22"/>
          <w:szCs w:val="22"/>
        </w:rPr>
        <w:t xml:space="preserve"> </w:t>
      </w:r>
      <w:proofErr w:type="spellStart"/>
      <w:r w:rsidRPr="007C1CBC">
        <w:rPr>
          <w:sz w:val="22"/>
          <w:szCs w:val="22"/>
        </w:rPr>
        <w:t>Farmaceutyczne</w:t>
      </w:r>
      <w:proofErr w:type="spellEnd"/>
      <w:r w:rsidRPr="007C1CBC">
        <w:rPr>
          <w:sz w:val="22"/>
          <w:szCs w:val="22"/>
        </w:rPr>
        <w:t xml:space="preserve"> POLPHARMA S.A.</w:t>
      </w:r>
    </w:p>
    <w:p w14:paraId="2161E118" w14:textId="77777777" w:rsidR="002445F5" w:rsidRPr="007C1CBC" w:rsidRDefault="002445F5" w:rsidP="00D41188">
      <w:pPr>
        <w:rPr>
          <w:sz w:val="22"/>
          <w:szCs w:val="22"/>
        </w:rPr>
      </w:pPr>
      <w:proofErr w:type="spellStart"/>
      <w:r w:rsidRPr="007C1CBC">
        <w:rPr>
          <w:sz w:val="22"/>
          <w:szCs w:val="22"/>
        </w:rPr>
        <w:t>ul</w:t>
      </w:r>
      <w:proofErr w:type="spellEnd"/>
      <w:r w:rsidRPr="007C1CBC">
        <w:rPr>
          <w:sz w:val="22"/>
          <w:szCs w:val="22"/>
        </w:rPr>
        <w:t xml:space="preserve">. </w:t>
      </w:r>
      <w:proofErr w:type="spellStart"/>
      <w:r w:rsidRPr="007C1CBC">
        <w:rPr>
          <w:sz w:val="22"/>
          <w:szCs w:val="22"/>
        </w:rPr>
        <w:t>Pelplińska</w:t>
      </w:r>
      <w:proofErr w:type="spellEnd"/>
      <w:r w:rsidRPr="007C1CBC">
        <w:rPr>
          <w:sz w:val="22"/>
          <w:szCs w:val="22"/>
        </w:rPr>
        <w:t xml:space="preserve"> 19, 83-200 </w:t>
      </w:r>
      <w:proofErr w:type="spellStart"/>
      <w:r w:rsidRPr="007C1CBC">
        <w:rPr>
          <w:sz w:val="22"/>
          <w:szCs w:val="22"/>
        </w:rPr>
        <w:t>Starogard</w:t>
      </w:r>
      <w:proofErr w:type="spellEnd"/>
      <w:r w:rsidRPr="007C1CBC">
        <w:rPr>
          <w:sz w:val="22"/>
          <w:szCs w:val="22"/>
        </w:rPr>
        <w:t xml:space="preserve"> </w:t>
      </w:r>
      <w:proofErr w:type="spellStart"/>
      <w:r w:rsidRPr="007C1CBC">
        <w:rPr>
          <w:sz w:val="22"/>
          <w:szCs w:val="22"/>
        </w:rPr>
        <w:t>Gdański</w:t>
      </w:r>
      <w:proofErr w:type="spellEnd"/>
    </w:p>
    <w:p w14:paraId="1148AEA5" w14:textId="62C536DB" w:rsidR="002445F5" w:rsidRPr="007C1CBC" w:rsidRDefault="002445F5" w:rsidP="00D41188">
      <w:pPr>
        <w:rPr>
          <w:sz w:val="22"/>
          <w:szCs w:val="22"/>
          <w:lang w:val="pl-PL"/>
        </w:rPr>
      </w:pPr>
      <w:r w:rsidRPr="007C1CBC">
        <w:rPr>
          <w:sz w:val="22"/>
          <w:szCs w:val="22"/>
        </w:rPr>
        <w:t>Lenkija</w:t>
      </w:r>
    </w:p>
    <w:p w14:paraId="3BF1BF79" w14:textId="77777777" w:rsidR="008D3B35" w:rsidRPr="00A560D3" w:rsidRDefault="008D3B35" w:rsidP="00381127">
      <w:pPr>
        <w:rPr>
          <w:sz w:val="22"/>
          <w:szCs w:val="24"/>
        </w:rPr>
      </w:pPr>
    </w:p>
    <w:p w14:paraId="444B46F8" w14:textId="77777777" w:rsidR="008D3B35" w:rsidRPr="00A560D3" w:rsidRDefault="008D3B35" w:rsidP="00381127">
      <w:pPr>
        <w:rPr>
          <w:sz w:val="22"/>
          <w:szCs w:val="24"/>
        </w:rPr>
      </w:pPr>
    </w:p>
    <w:p w14:paraId="16EE72E9"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8.</w:t>
      </w:r>
      <w:r w:rsidRPr="00A560D3">
        <w:rPr>
          <w:b/>
          <w:bCs/>
          <w:sz w:val="22"/>
          <w:szCs w:val="26"/>
          <w:lang w:eastAsia="x-none"/>
        </w:rPr>
        <w:tab/>
        <w:t xml:space="preserve">REGISTRACIJOS </w:t>
      </w:r>
      <w:r w:rsidRPr="00A560D3">
        <w:rPr>
          <w:b/>
          <w:bCs/>
          <w:sz w:val="22"/>
          <w:szCs w:val="22"/>
          <w:lang w:eastAsia="x-none"/>
        </w:rPr>
        <w:t>PAŽYMĖJIMO</w:t>
      </w:r>
      <w:r w:rsidRPr="00A560D3">
        <w:rPr>
          <w:b/>
          <w:bCs/>
          <w:sz w:val="22"/>
          <w:szCs w:val="26"/>
          <w:lang w:eastAsia="x-none"/>
        </w:rPr>
        <w:t xml:space="preserve"> NUMERIS (-IAI) </w:t>
      </w:r>
    </w:p>
    <w:p w14:paraId="54BB0DD0" w14:textId="77777777" w:rsidR="008D3B35" w:rsidRDefault="008D3B35" w:rsidP="00381127">
      <w:pPr>
        <w:rPr>
          <w:sz w:val="22"/>
          <w:szCs w:val="24"/>
        </w:rPr>
      </w:pPr>
    </w:p>
    <w:p w14:paraId="660446F4" w14:textId="07FBF86F" w:rsidR="00D41188" w:rsidRDefault="00BB151E" w:rsidP="00381127">
      <w:pPr>
        <w:rPr>
          <w:sz w:val="22"/>
          <w:szCs w:val="24"/>
        </w:rPr>
      </w:pPr>
      <w:r w:rsidRPr="00BB151E">
        <w:rPr>
          <w:sz w:val="22"/>
          <w:szCs w:val="24"/>
        </w:rPr>
        <w:lastRenderedPageBreak/>
        <w:t>LT/1/25/5829/001</w:t>
      </w:r>
    </w:p>
    <w:p w14:paraId="1F4B2286" w14:textId="77777777" w:rsidR="00BB151E" w:rsidRPr="00A560D3" w:rsidRDefault="00BB151E" w:rsidP="00381127">
      <w:pPr>
        <w:rPr>
          <w:sz w:val="22"/>
          <w:szCs w:val="24"/>
        </w:rPr>
      </w:pPr>
    </w:p>
    <w:p w14:paraId="270DD51B" w14:textId="77777777" w:rsidR="008D3B35" w:rsidRPr="00A560D3" w:rsidRDefault="008D3B35" w:rsidP="00381127">
      <w:pPr>
        <w:rPr>
          <w:sz w:val="22"/>
          <w:szCs w:val="24"/>
        </w:rPr>
      </w:pPr>
    </w:p>
    <w:p w14:paraId="58B53FE7"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9.</w:t>
      </w:r>
      <w:r w:rsidRPr="00A560D3">
        <w:rPr>
          <w:b/>
          <w:bCs/>
          <w:sz w:val="22"/>
          <w:szCs w:val="26"/>
          <w:lang w:eastAsia="x-none"/>
        </w:rPr>
        <w:tab/>
        <w:t>REGISTRAVIMO / PERREGISTRAVIMO DATA</w:t>
      </w:r>
    </w:p>
    <w:p w14:paraId="3C616B9E" w14:textId="77777777" w:rsidR="008D3B35" w:rsidRPr="00A560D3" w:rsidRDefault="008D3B35" w:rsidP="00381127">
      <w:pPr>
        <w:rPr>
          <w:sz w:val="22"/>
          <w:szCs w:val="24"/>
        </w:rPr>
      </w:pPr>
    </w:p>
    <w:p w14:paraId="006A590E" w14:textId="2B92D1F4" w:rsidR="008D3B35" w:rsidRPr="00A560D3" w:rsidRDefault="00AB4978" w:rsidP="00381127">
      <w:pPr>
        <w:rPr>
          <w:sz w:val="22"/>
          <w:szCs w:val="24"/>
        </w:rPr>
      </w:pPr>
      <w:r w:rsidRPr="00A560D3">
        <w:rPr>
          <w:sz w:val="22"/>
          <w:szCs w:val="24"/>
        </w:rPr>
        <w:t xml:space="preserve">Registravimo data </w:t>
      </w:r>
      <w:r w:rsidR="00BB151E">
        <w:rPr>
          <w:sz w:val="22"/>
          <w:szCs w:val="24"/>
        </w:rPr>
        <w:t>2025 m. rugpjūčio 7 d.</w:t>
      </w:r>
    </w:p>
    <w:p w14:paraId="5EF40F03" w14:textId="77777777" w:rsidR="008D3B35" w:rsidRPr="00A560D3" w:rsidRDefault="008D3B35" w:rsidP="00381127">
      <w:pPr>
        <w:rPr>
          <w:sz w:val="22"/>
        </w:rPr>
      </w:pPr>
    </w:p>
    <w:p w14:paraId="53F0CA9B" w14:textId="77777777" w:rsidR="008D3B35" w:rsidRPr="00A560D3" w:rsidRDefault="008D3B35" w:rsidP="00381127">
      <w:pPr>
        <w:tabs>
          <w:tab w:val="left" w:pos="567"/>
        </w:tabs>
        <w:rPr>
          <w:sz w:val="22"/>
        </w:rPr>
      </w:pPr>
    </w:p>
    <w:p w14:paraId="57997CAA"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10.</w:t>
      </w:r>
      <w:r w:rsidRPr="00A560D3">
        <w:rPr>
          <w:b/>
          <w:bCs/>
          <w:sz w:val="22"/>
          <w:szCs w:val="26"/>
          <w:lang w:eastAsia="x-none"/>
        </w:rPr>
        <w:tab/>
        <w:t>TEKSTO PERŽIŪROS DATA</w:t>
      </w:r>
    </w:p>
    <w:p w14:paraId="3650763A" w14:textId="77777777" w:rsidR="008D3B35" w:rsidRPr="00A560D3" w:rsidRDefault="008D3B35" w:rsidP="00381127">
      <w:pPr>
        <w:rPr>
          <w:sz w:val="22"/>
          <w:szCs w:val="24"/>
        </w:rPr>
      </w:pPr>
    </w:p>
    <w:p w14:paraId="47D45B33" w14:textId="7EB69376" w:rsidR="008D3B35" w:rsidRPr="00A560D3" w:rsidRDefault="00BB151E" w:rsidP="00381127">
      <w:pPr>
        <w:rPr>
          <w:sz w:val="22"/>
          <w:szCs w:val="24"/>
        </w:rPr>
      </w:pPr>
      <w:r>
        <w:rPr>
          <w:sz w:val="22"/>
          <w:szCs w:val="24"/>
        </w:rPr>
        <w:t>2025 m. rugpjūčio 7 d.</w:t>
      </w:r>
    </w:p>
    <w:p w14:paraId="4EC69B51" w14:textId="77777777" w:rsidR="008D3B35" w:rsidRPr="00A560D3" w:rsidRDefault="008D3B35" w:rsidP="00381127">
      <w:pPr>
        <w:rPr>
          <w:sz w:val="22"/>
          <w:szCs w:val="22"/>
          <w:lang w:eastAsia="lt-LT"/>
        </w:rPr>
      </w:pPr>
    </w:p>
    <w:p w14:paraId="3441472C" w14:textId="77777777" w:rsidR="008D3B35" w:rsidRPr="00A560D3" w:rsidRDefault="008D3B35" w:rsidP="00381127">
      <w:pPr>
        <w:rPr>
          <w:sz w:val="22"/>
          <w:szCs w:val="22"/>
          <w:lang w:eastAsia="lt-LT"/>
        </w:rPr>
      </w:pPr>
    </w:p>
    <w:p w14:paraId="4754272B" w14:textId="77777777" w:rsidR="008D3B35" w:rsidRPr="00A560D3" w:rsidRDefault="00AB4978" w:rsidP="00381127">
      <w:pPr>
        <w:tabs>
          <w:tab w:val="center" w:pos="4819"/>
          <w:tab w:val="right" w:pos="9638"/>
        </w:tabs>
      </w:pPr>
      <w:r w:rsidRPr="00A560D3">
        <w:rPr>
          <w:sz w:val="22"/>
          <w:szCs w:val="22"/>
          <w:lang w:eastAsia="lt-LT"/>
        </w:rPr>
        <w:t xml:space="preserve">Išsami informacija apie šį vaistinį preparatą pateikiama Valstybinės vaistų kontrolės tarnybos prie Lietuvos Respublikos sveikatos apsaugos ministerijos tinklalapyje </w:t>
      </w:r>
      <w:r w:rsidRPr="00A560D3">
        <w:rPr>
          <w:color w:val="0000EE"/>
          <w:sz w:val="22"/>
          <w:szCs w:val="22"/>
          <w:u w:val="single"/>
          <w:lang w:eastAsia="lt-LT"/>
        </w:rPr>
        <w:t>https://vvkt.lrv.lt/lt/.</w:t>
      </w:r>
    </w:p>
    <w:p w14:paraId="10DFD151" w14:textId="77777777" w:rsidR="008D3B35" w:rsidRPr="00A560D3" w:rsidRDefault="008D3B35" w:rsidP="000157D9">
      <w:pPr>
        <w:tabs>
          <w:tab w:val="left" w:pos="4962"/>
        </w:tabs>
        <w:jc w:val="both"/>
        <w:sectPr w:rsidR="008D3B35" w:rsidRPr="00A560D3" w:rsidSect="007D3E80">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pPr>
    </w:p>
    <w:p w14:paraId="092650E2" w14:textId="77777777" w:rsidR="008D3B35" w:rsidRDefault="008D3B35" w:rsidP="00A560D3">
      <w:pPr>
        <w:tabs>
          <w:tab w:val="left" w:pos="5954"/>
          <w:tab w:val="left" w:pos="6237"/>
          <w:tab w:val="left" w:pos="6663"/>
          <w:tab w:val="left" w:pos="6946"/>
        </w:tabs>
        <w:jc w:val="both"/>
        <w:rPr>
          <w:rFonts w:eastAsia="SimSun"/>
          <w:color w:val="000000"/>
          <w:szCs w:val="24"/>
        </w:rPr>
      </w:pPr>
    </w:p>
    <w:p w14:paraId="16FEBFC8" w14:textId="77777777" w:rsidR="00BF36EF" w:rsidRDefault="00BF36EF" w:rsidP="00A560D3">
      <w:pPr>
        <w:tabs>
          <w:tab w:val="left" w:pos="5954"/>
          <w:tab w:val="left" w:pos="6237"/>
          <w:tab w:val="left" w:pos="6663"/>
          <w:tab w:val="left" w:pos="6946"/>
        </w:tabs>
        <w:jc w:val="both"/>
        <w:rPr>
          <w:rFonts w:eastAsia="SimSun"/>
          <w:color w:val="000000"/>
          <w:szCs w:val="24"/>
        </w:rPr>
      </w:pPr>
    </w:p>
    <w:p w14:paraId="746E7700" w14:textId="77777777" w:rsidR="00BF36EF" w:rsidRDefault="00BF36EF" w:rsidP="00A560D3">
      <w:pPr>
        <w:tabs>
          <w:tab w:val="left" w:pos="5954"/>
          <w:tab w:val="left" w:pos="6237"/>
          <w:tab w:val="left" w:pos="6663"/>
          <w:tab w:val="left" w:pos="6946"/>
        </w:tabs>
        <w:jc w:val="both"/>
        <w:rPr>
          <w:rFonts w:eastAsia="SimSun"/>
          <w:color w:val="000000"/>
          <w:szCs w:val="24"/>
        </w:rPr>
      </w:pPr>
    </w:p>
    <w:p w14:paraId="1AFA32F4" w14:textId="77777777" w:rsidR="00BF36EF" w:rsidRDefault="00BF36EF" w:rsidP="00A560D3">
      <w:pPr>
        <w:tabs>
          <w:tab w:val="left" w:pos="5954"/>
          <w:tab w:val="left" w:pos="6237"/>
          <w:tab w:val="left" w:pos="6663"/>
          <w:tab w:val="left" w:pos="6946"/>
        </w:tabs>
        <w:jc w:val="both"/>
        <w:rPr>
          <w:rFonts w:eastAsia="SimSun"/>
          <w:color w:val="000000"/>
          <w:szCs w:val="24"/>
        </w:rPr>
      </w:pPr>
    </w:p>
    <w:p w14:paraId="042A2FDF" w14:textId="77777777" w:rsidR="00BF36EF" w:rsidRDefault="00BF36EF" w:rsidP="00A560D3">
      <w:pPr>
        <w:tabs>
          <w:tab w:val="left" w:pos="5954"/>
          <w:tab w:val="left" w:pos="6237"/>
          <w:tab w:val="left" w:pos="6663"/>
          <w:tab w:val="left" w:pos="6946"/>
        </w:tabs>
        <w:jc w:val="both"/>
        <w:rPr>
          <w:rFonts w:eastAsia="SimSun"/>
          <w:color w:val="000000"/>
          <w:szCs w:val="24"/>
        </w:rPr>
      </w:pPr>
    </w:p>
    <w:p w14:paraId="4B8E57F5" w14:textId="77777777" w:rsidR="00BF36EF" w:rsidRDefault="00BF36EF" w:rsidP="00A560D3">
      <w:pPr>
        <w:tabs>
          <w:tab w:val="left" w:pos="5954"/>
          <w:tab w:val="left" w:pos="6237"/>
          <w:tab w:val="left" w:pos="6663"/>
          <w:tab w:val="left" w:pos="6946"/>
        </w:tabs>
        <w:jc w:val="both"/>
        <w:rPr>
          <w:rFonts w:eastAsia="SimSun"/>
          <w:color w:val="000000"/>
          <w:szCs w:val="24"/>
        </w:rPr>
      </w:pPr>
    </w:p>
    <w:p w14:paraId="28697C34" w14:textId="77777777" w:rsidR="00BF36EF" w:rsidRDefault="00BF36EF" w:rsidP="00A560D3">
      <w:pPr>
        <w:tabs>
          <w:tab w:val="left" w:pos="5954"/>
          <w:tab w:val="left" w:pos="6237"/>
          <w:tab w:val="left" w:pos="6663"/>
          <w:tab w:val="left" w:pos="6946"/>
        </w:tabs>
        <w:jc w:val="both"/>
        <w:rPr>
          <w:rFonts w:eastAsia="SimSun"/>
          <w:color w:val="000000"/>
          <w:szCs w:val="24"/>
        </w:rPr>
      </w:pPr>
    </w:p>
    <w:p w14:paraId="20703257" w14:textId="77777777" w:rsidR="00BF36EF" w:rsidRDefault="00BF36EF" w:rsidP="00A560D3">
      <w:pPr>
        <w:tabs>
          <w:tab w:val="left" w:pos="5954"/>
          <w:tab w:val="left" w:pos="6237"/>
          <w:tab w:val="left" w:pos="6663"/>
          <w:tab w:val="left" w:pos="6946"/>
        </w:tabs>
        <w:jc w:val="both"/>
        <w:rPr>
          <w:rFonts w:eastAsia="SimSun"/>
          <w:color w:val="000000"/>
          <w:szCs w:val="24"/>
        </w:rPr>
      </w:pPr>
    </w:p>
    <w:p w14:paraId="65AEA64B" w14:textId="77777777" w:rsidR="00BF36EF" w:rsidRDefault="00BF36EF" w:rsidP="00A560D3">
      <w:pPr>
        <w:tabs>
          <w:tab w:val="left" w:pos="5954"/>
          <w:tab w:val="left" w:pos="6237"/>
          <w:tab w:val="left" w:pos="6663"/>
          <w:tab w:val="left" w:pos="6946"/>
        </w:tabs>
        <w:jc w:val="both"/>
        <w:rPr>
          <w:rFonts w:eastAsia="SimSun"/>
          <w:color w:val="000000"/>
          <w:szCs w:val="24"/>
        </w:rPr>
      </w:pPr>
    </w:p>
    <w:p w14:paraId="27BD8519" w14:textId="77777777" w:rsidR="00BF36EF" w:rsidRPr="00A560D3" w:rsidRDefault="00BF36EF" w:rsidP="00A560D3">
      <w:pPr>
        <w:tabs>
          <w:tab w:val="left" w:pos="5954"/>
          <w:tab w:val="left" w:pos="6237"/>
          <w:tab w:val="left" w:pos="6663"/>
          <w:tab w:val="left" w:pos="6946"/>
        </w:tabs>
        <w:jc w:val="both"/>
        <w:rPr>
          <w:rFonts w:eastAsia="SimSun"/>
          <w:color w:val="000000"/>
        </w:rPr>
      </w:pPr>
    </w:p>
    <w:p w14:paraId="1DF9AFBE" w14:textId="77777777" w:rsidR="008D3B35" w:rsidRPr="00A560D3" w:rsidRDefault="008D3B35" w:rsidP="00A560D3">
      <w:pPr>
        <w:tabs>
          <w:tab w:val="left" w:pos="567"/>
        </w:tabs>
        <w:spacing w:line="260" w:lineRule="exact"/>
        <w:jc w:val="both"/>
        <w:rPr>
          <w:sz w:val="22"/>
          <w:szCs w:val="24"/>
        </w:rPr>
      </w:pPr>
    </w:p>
    <w:p w14:paraId="0ED7C400" w14:textId="77777777" w:rsidR="008D3B35" w:rsidRPr="00A560D3" w:rsidRDefault="008D3B35" w:rsidP="00A560D3">
      <w:pPr>
        <w:tabs>
          <w:tab w:val="left" w:pos="567"/>
        </w:tabs>
        <w:spacing w:line="260" w:lineRule="exact"/>
        <w:jc w:val="both"/>
        <w:rPr>
          <w:sz w:val="22"/>
          <w:szCs w:val="24"/>
        </w:rPr>
      </w:pPr>
    </w:p>
    <w:p w14:paraId="0686DB6B" w14:textId="77777777" w:rsidR="008D3B35" w:rsidRPr="00A560D3" w:rsidRDefault="008D3B35" w:rsidP="00A560D3">
      <w:pPr>
        <w:tabs>
          <w:tab w:val="left" w:pos="567"/>
        </w:tabs>
        <w:spacing w:line="260" w:lineRule="exact"/>
        <w:jc w:val="both"/>
        <w:rPr>
          <w:sz w:val="22"/>
          <w:szCs w:val="24"/>
        </w:rPr>
      </w:pPr>
    </w:p>
    <w:p w14:paraId="7E9C39CF" w14:textId="77777777" w:rsidR="008D3B35" w:rsidRPr="00A560D3" w:rsidRDefault="008D3B35" w:rsidP="00A560D3">
      <w:pPr>
        <w:tabs>
          <w:tab w:val="left" w:pos="567"/>
        </w:tabs>
        <w:spacing w:line="260" w:lineRule="exact"/>
        <w:jc w:val="both"/>
        <w:rPr>
          <w:sz w:val="22"/>
          <w:szCs w:val="24"/>
        </w:rPr>
      </w:pPr>
    </w:p>
    <w:p w14:paraId="4A62C544" w14:textId="77777777" w:rsidR="008D3B35" w:rsidRPr="00A560D3" w:rsidRDefault="008D3B35" w:rsidP="00A560D3">
      <w:pPr>
        <w:tabs>
          <w:tab w:val="left" w:pos="567"/>
        </w:tabs>
        <w:spacing w:line="260" w:lineRule="exact"/>
        <w:jc w:val="both"/>
        <w:rPr>
          <w:sz w:val="22"/>
          <w:szCs w:val="24"/>
        </w:rPr>
      </w:pPr>
    </w:p>
    <w:p w14:paraId="4A36A056" w14:textId="77777777" w:rsidR="008D3B35" w:rsidRPr="00A560D3" w:rsidRDefault="008D3B35" w:rsidP="00A560D3">
      <w:pPr>
        <w:tabs>
          <w:tab w:val="left" w:pos="567"/>
        </w:tabs>
        <w:spacing w:line="260" w:lineRule="exact"/>
        <w:jc w:val="both"/>
        <w:rPr>
          <w:sz w:val="22"/>
          <w:szCs w:val="24"/>
        </w:rPr>
      </w:pPr>
    </w:p>
    <w:p w14:paraId="2CB1ECE5" w14:textId="77777777" w:rsidR="008D3B35" w:rsidRPr="00A560D3" w:rsidRDefault="008D3B35" w:rsidP="00A560D3">
      <w:pPr>
        <w:tabs>
          <w:tab w:val="left" w:pos="567"/>
        </w:tabs>
        <w:spacing w:line="260" w:lineRule="exact"/>
        <w:jc w:val="both"/>
        <w:rPr>
          <w:sz w:val="22"/>
          <w:szCs w:val="24"/>
        </w:rPr>
      </w:pPr>
    </w:p>
    <w:p w14:paraId="051C79C8" w14:textId="77777777" w:rsidR="008D3B35" w:rsidRPr="00A560D3" w:rsidRDefault="008D3B35" w:rsidP="00A560D3">
      <w:pPr>
        <w:tabs>
          <w:tab w:val="left" w:pos="567"/>
        </w:tabs>
        <w:spacing w:line="260" w:lineRule="exact"/>
        <w:jc w:val="both"/>
        <w:rPr>
          <w:sz w:val="22"/>
          <w:szCs w:val="24"/>
        </w:rPr>
      </w:pPr>
    </w:p>
    <w:p w14:paraId="3078A21B" w14:textId="77777777" w:rsidR="008D3B35" w:rsidRPr="00A560D3" w:rsidRDefault="00AB4978" w:rsidP="001612F3">
      <w:pPr>
        <w:tabs>
          <w:tab w:val="left" w:pos="567"/>
        </w:tabs>
        <w:spacing w:line="260" w:lineRule="exact"/>
        <w:jc w:val="center"/>
        <w:rPr>
          <w:b/>
          <w:sz w:val="22"/>
        </w:rPr>
      </w:pPr>
      <w:r w:rsidRPr="00A560D3">
        <w:rPr>
          <w:b/>
          <w:sz w:val="22"/>
        </w:rPr>
        <w:t>II PRIEDAS</w:t>
      </w:r>
    </w:p>
    <w:p w14:paraId="1EEFC558" w14:textId="77777777" w:rsidR="008D3B35" w:rsidRPr="00A560D3" w:rsidRDefault="008D3B35" w:rsidP="001612F3">
      <w:pPr>
        <w:tabs>
          <w:tab w:val="left" w:pos="567"/>
        </w:tabs>
        <w:spacing w:line="260" w:lineRule="exact"/>
        <w:ind w:left="1701" w:right="1416" w:hanging="567"/>
        <w:jc w:val="center"/>
        <w:rPr>
          <w:sz w:val="22"/>
        </w:rPr>
      </w:pPr>
    </w:p>
    <w:p w14:paraId="6F728B25" w14:textId="77777777" w:rsidR="008D3B35" w:rsidRPr="00A560D3" w:rsidRDefault="00AB4978" w:rsidP="001612F3">
      <w:pPr>
        <w:tabs>
          <w:tab w:val="left" w:pos="567"/>
        </w:tabs>
        <w:spacing w:line="260" w:lineRule="exact"/>
        <w:jc w:val="center"/>
        <w:rPr>
          <w:i/>
          <w:sz w:val="22"/>
        </w:rPr>
      </w:pPr>
      <w:r w:rsidRPr="00A560D3">
        <w:rPr>
          <w:b/>
          <w:sz w:val="22"/>
        </w:rPr>
        <w:t>REGISTRACIJOS SĄLYGOS</w:t>
      </w:r>
    </w:p>
    <w:p w14:paraId="185103E7" w14:textId="77777777" w:rsidR="008D3B35" w:rsidRPr="00A560D3" w:rsidRDefault="008D3B35" w:rsidP="00A560D3">
      <w:pPr>
        <w:tabs>
          <w:tab w:val="left" w:pos="567"/>
        </w:tabs>
        <w:spacing w:line="260" w:lineRule="exact"/>
        <w:jc w:val="both"/>
        <w:rPr>
          <w:sz w:val="22"/>
        </w:rPr>
      </w:pPr>
    </w:p>
    <w:p w14:paraId="770F7953" w14:textId="44384FC1" w:rsidR="008D3B35" w:rsidRPr="00A560D3" w:rsidRDefault="00AB4978" w:rsidP="00A560D3">
      <w:pPr>
        <w:tabs>
          <w:tab w:val="left" w:pos="1701"/>
        </w:tabs>
        <w:spacing w:line="260" w:lineRule="exact"/>
        <w:ind w:left="1701" w:right="567" w:hanging="567"/>
        <w:jc w:val="both"/>
        <w:rPr>
          <w:b/>
          <w:sz w:val="22"/>
          <w:szCs w:val="24"/>
        </w:rPr>
      </w:pPr>
      <w:r w:rsidRPr="00A560D3">
        <w:rPr>
          <w:b/>
          <w:sz w:val="22"/>
          <w:szCs w:val="24"/>
        </w:rPr>
        <w:t>A.</w:t>
      </w:r>
      <w:r w:rsidRPr="00A560D3">
        <w:rPr>
          <w:b/>
          <w:sz w:val="22"/>
          <w:szCs w:val="24"/>
        </w:rPr>
        <w:tab/>
        <w:t>GAMINTOJAS, ATSAKINGAS UŽ SERIJŲ IŠLEIDIMĄ</w:t>
      </w:r>
    </w:p>
    <w:p w14:paraId="27AE5F23" w14:textId="77777777" w:rsidR="008D3B35" w:rsidRPr="00A560D3" w:rsidRDefault="008D3B35" w:rsidP="00A560D3">
      <w:pPr>
        <w:tabs>
          <w:tab w:val="left" w:pos="1701"/>
        </w:tabs>
        <w:spacing w:line="260" w:lineRule="exact"/>
        <w:ind w:left="567" w:right="567" w:hanging="567"/>
        <w:jc w:val="both"/>
        <w:rPr>
          <w:sz w:val="22"/>
          <w:szCs w:val="24"/>
        </w:rPr>
      </w:pPr>
    </w:p>
    <w:p w14:paraId="67849076" w14:textId="77777777" w:rsidR="008D3B35" w:rsidRPr="00A560D3" w:rsidRDefault="00AB4978" w:rsidP="00A560D3">
      <w:pPr>
        <w:tabs>
          <w:tab w:val="left" w:pos="1701"/>
        </w:tabs>
        <w:spacing w:line="260" w:lineRule="exact"/>
        <w:ind w:left="1701" w:right="567" w:hanging="567"/>
        <w:jc w:val="both"/>
        <w:rPr>
          <w:b/>
          <w:sz w:val="22"/>
        </w:rPr>
      </w:pPr>
      <w:r w:rsidRPr="00A560D3">
        <w:rPr>
          <w:b/>
          <w:sz w:val="22"/>
        </w:rPr>
        <w:t>B.</w:t>
      </w:r>
      <w:r w:rsidRPr="00A560D3">
        <w:rPr>
          <w:b/>
          <w:sz w:val="22"/>
        </w:rPr>
        <w:tab/>
        <w:t>TIEKIMO IR VARTOJIMO SĄLYGOS AR APRIBOJIMAI</w:t>
      </w:r>
    </w:p>
    <w:p w14:paraId="63A6FB65" w14:textId="77777777" w:rsidR="008D3B35" w:rsidRPr="00A560D3" w:rsidRDefault="008D3B35" w:rsidP="00A560D3">
      <w:pPr>
        <w:tabs>
          <w:tab w:val="left" w:pos="1701"/>
        </w:tabs>
        <w:spacing w:line="260" w:lineRule="exact"/>
        <w:ind w:left="567" w:right="567" w:hanging="567"/>
        <w:jc w:val="both"/>
        <w:rPr>
          <w:sz w:val="22"/>
        </w:rPr>
      </w:pPr>
    </w:p>
    <w:p w14:paraId="56F3621F" w14:textId="54A11A29" w:rsidR="008D3B35" w:rsidRPr="00A560D3" w:rsidRDefault="008D3B35" w:rsidP="006B777C">
      <w:pPr>
        <w:tabs>
          <w:tab w:val="left" w:pos="1701"/>
        </w:tabs>
        <w:spacing w:line="260" w:lineRule="exact"/>
        <w:ind w:left="1701" w:right="567" w:hanging="567"/>
        <w:jc w:val="both"/>
        <w:rPr>
          <w:b/>
          <w:sz w:val="22"/>
        </w:rPr>
      </w:pPr>
    </w:p>
    <w:p w14:paraId="52083354" w14:textId="77777777" w:rsidR="008D3B35" w:rsidRPr="00A560D3" w:rsidRDefault="008D3B35" w:rsidP="00A560D3">
      <w:pPr>
        <w:tabs>
          <w:tab w:val="left" w:pos="567"/>
        </w:tabs>
        <w:spacing w:line="260" w:lineRule="exact"/>
        <w:ind w:left="1701" w:right="1558" w:hanging="850"/>
        <w:jc w:val="both"/>
        <w:rPr>
          <w:b/>
          <w:sz w:val="22"/>
        </w:rPr>
      </w:pPr>
    </w:p>
    <w:p w14:paraId="1FA5F5DC" w14:textId="77777777" w:rsidR="008D3B35" w:rsidRPr="00A560D3" w:rsidRDefault="008D3B35" w:rsidP="00A560D3">
      <w:pPr>
        <w:tabs>
          <w:tab w:val="left" w:pos="567"/>
        </w:tabs>
        <w:spacing w:line="260" w:lineRule="exact"/>
        <w:ind w:left="567" w:hanging="567"/>
        <w:jc w:val="both"/>
        <w:rPr>
          <w:sz w:val="22"/>
        </w:rPr>
      </w:pPr>
    </w:p>
    <w:p w14:paraId="3CD5B251" w14:textId="77777777" w:rsidR="008D3B35" w:rsidRPr="00A560D3" w:rsidRDefault="008D3B35" w:rsidP="00A560D3">
      <w:pPr>
        <w:tabs>
          <w:tab w:val="left" w:pos="567"/>
        </w:tabs>
        <w:spacing w:line="260" w:lineRule="exact"/>
        <w:ind w:right="-1"/>
        <w:jc w:val="both"/>
        <w:rPr>
          <w:sz w:val="22"/>
        </w:rPr>
      </w:pPr>
    </w:p>
    <w:p w14:paraId="6D26AC82" w14:textId="2A212E47" w:rsidR="008D3B35" w:rsidRPr="00A560D3" w:rsidRDefault="00AB4978" w:rsidP="00A560D3">
      <w:pPr>
        <w:tabs>
          <w:tab w:val="left" w:pos="567"/>
        </w:tabs>
        <w:spacing w:line="260" w:lineRule="exact"/>
        <w:ind w:left="567" w:hanging="567"/>
        <w:jc w:val="both"/>
        <w:rPr>
          <w:b/>
          <w:sz w:val="22"/>
          <w:szCs w:val="24"/>
        </w:rPr>
      </w:pPr>
      <w:r w:rsidRPr="00A560D3">
        <w:rPr>
          <w:sz w:val="22"/>
        </w:rPr>
        <w:br w:type="page"/>
      </w:r>
      <w:r w:rsidRPr="00A560D3">
        <w:rPr>
          <w:b/>
          <w:sz w:val="22"/>
        </w:rPr>
        <w:lastRenderedPageBreak/>
        <w:t>A.</w:t>
      </w:r>
      <w:r w:rsidRPr="00A560D3">
        <w:rPr>
          <w:b/>
          <w:sz w:val="22"/>
          <w:szCs w:val="24"/>
        </w:rPr>
        <w:tab/>
      </w:r>
      <w:r w:rsidRPr="00A560D3">
        <w:rPr>
          <w:b/>
          <w:sz w:val="22"/>
        </w:rPr>
        <w:t>GAMINTOJAS, ATSAKINGAS UŽ SERIJŲ IŠLEIDIMĄ</w:t>
      </w:r>
    </w:p>
    <w:p w14:paraId="7B6F744C" w14:textId="77777777" w:rsidR="008D3B35" w:rsidRPr="00A560D3" w:rsidRDefault="008D3B35" w:rsidP="00A560D3">
      <w:pPr>
        <w:tabs>
          <w:tab w:val="left" w:pos="567"/>
        </w:tabs>
        <w:spacing w:line="260" w:lineRule="exact"/>
        <w:jc w:val="both"/>
        <w:rPr>
          <w:sz w:val="22"/>
          <w:szCs w:val="24"/>
        </w:rPr>
      </w:pPr>
    </w:p>
    <w:p w14:paraId="7DCD78E6" w14:textId="77777777" w:rsidR="008D3B35" w:rsidRPr="00A560D3" w:rsidRDefault="00AB4978" w:rsidP="00A560D3">
      <w:pPr>
        <w:tabs>
          <w:tab w:val="left" w:pos="567"/>
        </w:tabs>
        <w:jc w:val="both"/>
        <w:rPr>
          <w:sz w:val="22"/>
          <w:szCs w:val="24"/>
        </w:rPr>
      </w:pPr>
      <w:r w:rsidRPr="00A560D3">
        <w:rPr>
          <w:sz w:val="22"/>
          <w:szCs w:val="24"/>
          <w:u w:val="single"/>
        </w:rPr>
        <w:t>Gamintojo (-ų), atsakingo (-ų) už serijų išleidimą, pavadinimas (-ai) ir adresas (-ai)</w:t>
      </w:r>
    </w:p>
    <w:p w14:paraId="66E49A65" w14:textId="77777777" w:rsidR="00615D9C" w:rsidRDefault="00615D9C" w:rsidP="00615D9C">
      <w:pPr>
        <w:rPr>
          <w:sz w:val="22"/>
          <w:szCs w:val="22"/>
          <w:lang w:val="pl-PL"/>
        </w:rPr>
      </w:pPr>
      <w:r>
        <w:rPr>
          <w:sz w:val="22"/>
          <w:szCs w:val="22"/>
          <w:lang w:val="pl-PL"/>
        </w:rPr>
        <w:t>Zakłady Farmaceutyczne POLPHARMA S.A.</w:t>
      </w:r>
    </w:p>
    <w:p w14:paraId="6B040DC6" w14:textId="77777777" w:rsidR="00615D9C" w:rsidRDefault="00615D9C" w:rsidP="00615D9C">
      <w:pPr>
        <w:rPr>
          <w:sz w:val="22"/>
          <w:szCs w:val="22"/>
          <w:lang w:val="pl-PL"/>
        </w:rPr>
      </w:pPr>
      <w:r>
        <w:rPr>
          <w:sz w:val="22"/>
          <w:szCs w:val="22"/>
          <w:lang w:val="pl-PL"/>
        </w:rPr>
        <w:t xml:space="preserve">Oddział </w:t>
      </w:r>
      <w:proofErr w:type="spellStart"/>
      <w:r>
        <w:rPr>
          <w:sz w:val="22"/>
          <w:szCs w:val="22"/>
          <w:lang w:val="pl-PL"/>
        </w:rPr>
        <w:t>Medana</w:t>
      </w:r>
      <w:proofErr w:type="spellEnd"/>
      <w:r>
        <w:rPr>
          <w:sz w:val="22"/>
          <w:szCs w:val="22"/>
          <w:lang w:val="pl-PL"/>
        </w:rPr>
        <w:t xml:space="preserve"> w Sieradzu</w:t>
      </w:r>
    </w:p>
    <w:p w14:paraId="15915327" w14:textId="77777777" w:rsidR="00615D9C" w:rsidRDefault="00615D9C" w:rsidP="00615D9C">
      <w:pPr>
        <w:rPr>
          <w:sz w:val="22"/>
          <w:szCs w:val="22"/>
          <w:lang w:val="pl-PL"/>
        </w:rPr>
      </w:pPr>
      <w:r>
        <w:rPr>
          <w:sz w:val="22"/>
          <w:szCs w:val="22"/>
          <w:lang w:val="pl-PL"/>
        </w:rPr>
        <w:t>ul. Władysława Łokietka 10</w:t>
      </w:r>
    </w:p>
    <w:p w14:paraId="032FBA24" w14:textId="77777777" w:rsidR="00615D9C" w:rsidRDefault="00615D9C" w:rsidP="00615D9C">
      <w:pPr>
        <w:rPr>
          <w:sz w:val="22"/>
          <w:szCs w:val="22"/>
          <w:lang w:val="pl-PL"/>
        </w:rPr>
      </w:pPr>
      <w:r>
        <w:rPr>
          <w:sz w:val="22"/>
          <w:szCs w:val="22"/>
          <w:lang w:val="pl-PL"/>
        </w:rPr>
        <w:t>98-200 Sieradz</w:t>
      </w:r>
    </w:p>
    <w:p w14:paraId="5904A8AE" w14:textId="77777777" w:rsidR="00615D9C" w:rsidRDefault="00615D9C" w:rsidP="00615D9C">
      <w:pPr>
        <w:rPr>
          <w:snapToGrid w:val="0"/>
          <w:sz w:val="22"/>
          <w:szCs w:val="22"/>
        </w:rPr>
      </w:pPr>
      <w:proofErr w:type="spellStart"/>
      <w:r>
        <w:rPr>
          <w:sz w:val="22"/>
          <w:szCs w:val="22"/>
          <w:lang w:val="pl-PL"/>
        </w:rPr>
        <w:t>Lenkija</w:t>
      </w:r>
      <w:proofErr w:type="spellEnd"/>
    </w:p>
    <w:p w14:paraId="1F8DBE77" w14:textId="77777777" w:rsidR="008D3B35" w:rsidRPr="00A560D3" w:rsidRDefault="008D3B35" w:rsidP="00A560D3">
      <w:pPr>
        <w:tabs>
          <w:tab w:val="left" w:pos="567"/>
        </w:tabs>
        <w:spacing w:line="260" w:lineRule="exact"/>
        <w:jc w:val="both"/>
        <w:rPr>
          <w:sz w:val="22"/>
          <w:szCs w:val="24"/>
        </w:rPr>
      </w:pPr>
    </w:p>
    <w:p w14:paraId="1BD0A410" w14:textId="77777777" w:rsidR="008D3B35" w:rsidRPr="00A560D3" w:rsidRDefault="008D3B35" w:rsidP="00A560D3">
      <w:pPr>
        <w:tabs>
          <w:tab w:val="left" w:pos="567"/>
        </w:tabs>
        <w:spacing w:line="260" w:lineRule="exact"/>
        <w:jc w:val="both"/>
        <w:rPr>
          <w:sz w:val="22"/>
          <w:szCs w:val="24"/>
        </w:rPr>
      </w:pPr>
    </w:p>
    <w:p w14:paraId="2E32C292" w14:textId="77777777" w:rsidR="008D3B35" w:rsidRPr="00A560D3" w:rsidRDefault="00AB4978" w:rsidP="00A560D3">
      <w:pPr>
        <w:tabs>
          <w:tab w:val="left" w:pos="567"/>
        </w:tabs>
        <w:ind w:left="567" w:hanging="567"/>
        <w:jc w:val="both"/>
        <w:rPr>
          <w:sz w:val="22"/>
          <w:szCs w:val="24"/>
        </w:rPr>
      </w:pPr>
      <w:r w:rsidRPr="00A560D3">
        <w:rPr>
          <w:b/>
          <w:sz w:val="22"/>
          <w:szCs w:val="24"/>
        </w:rPr>
        <w:t>B.</w:t>
      </w:r>
      <w:r w:rsidRPr="00A560D3">
        <w:rPr>
          <w:b/>
          <w:sz w:val="22"/>
          <w:szCs w:val="24"/>
        </w:rPr>
        <w:tab/>
        <w:t>TIEKIMO IR VARTOJIMO SĄLYGOS AR APRIBOJIMAI</w:t>
      </w:r>
    </w:p>
    <w:p w14:paraId="6C5F1CD3" w14:textId="77777777" w:rsidR="008D3B35" w:rsidRPr="00A560D3" w:rsidRDefault="008D3B35" w:rsidP="00A560D3">
      <w:pPr>
        <w:tabs>
          <w:tab w:val="left" w:pos="567"/>
        </w:tabs>
        <w:spacing w:line="260" w:lineRule="exact"/>
        <w:jc w:val="both"/>
        <w:rPr>
          <w:sz w:val="22"/>
          <w:szCs w:val="24"/>
        </w:rPr>
      </w:pPr>
    </w:p>
    <w:p w14:paraId="17E1B6ED" w14:textId="1F23266E" w:rsidR="008D3B35" w:rsidRPr="00A560D3" w:rsidRDefault="000C5C74" w:rsidP="00A560D3">
      <w:pPr>
        <w:tabs>
          <w:tab w:val="left" w:pos="567"/>
        </w:tabs>
        <w:spacing w:line="260" w:lineRule="exact"/>
        <w:jc w:val="both"/>
        <w:rPr>
          <w:sz w:val="22"/>
          <w:szCs w:val="24"/>
        </w:rPr>
      </w:pPr>
      <w:r>
        <w:rPr>
          <w:sz w:val="22"/>
        </w:rPr>
        <w:t>Nere</w:t>
      </w:r>
      <w:r w:rsidR="00AB4978" w:rsidRPr="00A560D3">
        <w:rPr>
          <w:sz w:val="22"/>
        </w:rPr>
        <w:t>ceptinis vaistinis preparatas.</w:t>
      </w:r>
    </w:p>
    <w:p w14:paraId="7A5A78FA" w14:textId="77777777" w:rsidR="008D3B35" w:rsidRPr="00A560D3" w:rsidRDefault="008D3B35" w:rsidP="00A560D3">
      <w:pPr>
        <w:numPr>
          <w:ilvl w:val="12"/>
          <w:numId w:val="0"/>
        </w:numPr>
        <w:tabs>
          <w:tab w:val="left" w:pos="567"/>
        </w:tabs>
        <w:spacing w:line="260" w:lineRule="exact"/>
        <w:jc w:val="both"/>
        <w:rPr>
          <w:sz w:val="22"/>
          <w:szCs w:val="24"/>
        </w:rPr>
      </w:pPr>
    </w:p>
    <w:p w14:paraId="6BBEC26D" w14:textId="77777777" w:rsidR="008D3B35" w:rsidRPr="00A560D3" w:rsidRDefault="008D3B35" w:rsidP="00A560D3">
      <w:pPr>
        <w:jc w:val="both"/>
        <w:rPr>
          <w:sz w:val="18"/>
          <w:szCs w:val="22"/>
          <w:lang w:eastAsia="lt-LT"/>
        </w:rPr>
      </w:pPr>
    </w:p>
    <w:p w14:paraId="1035CE88" w14:textId="77777777" w:rsidR="008D3B35" w:rsidRPr="00A560D3" w:rsidRDefault="008D3B35" w:rsidP="00A560D3">
      <w:pPr>
        <w:tabs>
          <w:tab w:val="left" w:pos="567"/>
        </w:tabs>
        <w:spacing w:line="260" w:lineRule="exact"/>
        <w:jc w:val="both"/>
      </w:pPr>
    </w:p>
    <w:p w14:paraId="7B40DF7D" w14:textId="77777777" w:rsidR="008D3B35" w:rsidRPr="00A560D3" w:rsidRDefault="008D3B35" w:rsidP="00A560D3">
      <w:pPr>
        <w:tabs>
          <w:tab w:val="left" w:pos="4962"/>
        </w:tabs>
        <w:ind w:firstLine="4962"/>
        <w:jc w:val="both"/>
        <w:sectPr w:rsidR="008D3B35" w:rsidRPr="00A560D3">
          <w:pgSz w:w="11906" w:h="16838"/>
          <w:pgMar w:top="720" w:right="707" w:bottom="720" w:left="1701" w:header="567" w:footer="567" w:gutter="0"/>
          <w:pgNumType w:start="1" w:chapStyle="1"/>
          <w:cols w:space="1296"/>
          <w:titlePg/>
          <w:docGrid w:linePitch="360"/>
        </w:sectPr>
      </w:pPr>
    </w:p>
    <w:p w14:paraId="17B71C23" w14:textId="1A05B37D" w:rsidR="008D3B35" w:rsidRDefault="008D3B35" w:rsidP="00A560D3">
      <w:pPr>
        <w:tabs>
          <w:tab w:val="left" w:pos="4962"/>
        </w:tabs>
        <w:jc w:val="both"/>
        <w:rPr>
          <w:rFonts w:eastAsia="SimSun"/>
          <w:color w:val="000000"/>
          <w:sz w:val="22"/>
          <w:szCs w:val="22"/>
        </w:rPr>
      </w:pPr>
    </w:p>
    <w:p w14:paraId="548AC93A" w14:textId="77777777" w:rsidR="009A50FE" w:rsidRDefault="009A50FE" w:rsidP="00A560D3">
      <w:pPr>
        <w:tabs>
          <w:tab w:val="left" w:pos="4962"/>
        </w:tabs>
        <w:jc w:val="both"/>
        <w:rPr>
          <w:rFonts w:eastAsia="SimSun"/>
          <w:color w:val="000000"/>
          <w:sz w:val="22"/>
          <w:szCs w:val="22"/>
        </w:rPr>
      </w:pPr>
    </w:p>
    <w:p w14:paraId="72041903" w14:textId="77777777" w:rsidR="009A50FE" w:rsidRDefault="009A50FE" w:rsidP="00A560D3">
      <w:pPr>
        <w:tabs>
          <w:tab w:val="left" w:pos="4962"/>
        </w:tabs>
        <w:jc w:val="both"/>
        <w:rPr>
          <w:rFonts w:eastAsia="SimSun"/>
          <w:color w:val="000000"/>
          <w:sz w:val="22"/>
          <w:szCs w:val="22"/>
        </w:rPr>
      </w:pPr>
    </w:p>
    <w:p w14:paraId="20FE73E4" w14:textId="77777777" w:rsidR="009A50FE" w:rsidRDefault="009A50FE" w:rsidP="00A560D3">
      <w:pPr>
        <w:tabs>
          <w:tab w:val="left" w:pos="4962"/>
        </w:tabs>
        <w:jc w:val="both"/>
        <w:rPr>
          <w:rFonts w:eastAsia="SimSun"/>
          <w:color w:val="000000"/>
          <w:sz w:val="22"/>
          <w:szCs w:val="22"/>
        </w:rPr>
      </w:pPr>
    </w:p>
    <w:p w14:paraId="03296BD3" w14:textId="77777777" w:rsidR="009A50FE" w:rsidRDefault="009A50FE" w:rsidP="00A560D3">
      <w:pPr>
        <w:tabs>
          <w:tab w:val="left" w:pos="4962"/>
        </w:tabs>
        <w:jc w:val="both"/>
        <w:rPr>
          <w:rFonts w:eastAsia="SimSun"/>
          <w:color w:val="000000"/>
          <w:sz w:val="22"/>
          <w:szCs w:val="22"/>
        </w:rPr>
      </w:pPr>
    </w:p>
    <w:p w14:paraId="75625390" w14:textId="77777777" w:rsidR="009A50FE" w:rsidRDefault="009A50FE" w:rsidP="00A560D3">
      <w:pPr>
        <w:tabs>
          <w:tab w:val="left" w:pos="4962"/>
        </w:tabs>
        <w:jc w:val="both"/>
        <w:rPr>
          <w:rFonts w:eastAsia="SimSun"/>
          <w:color w:val="000000"/>
          <w:sz w:val="22"/>
          <w:szCs w:val="22"/>
        </w:rPr>
      </w:pPr>
    </w:p>
    <w:p w14:paraId="43C9EF3D" w14:textId="77777777" w:rsidR="009A50FE" w:rsidRDefault="009A50FE" w:rsidP="00A560D3">
      <w:pPr>
        <w:tabs>
          <w:tab w:val="left" w:pos="4962"/>
        </w:tabs>
        <w:jc w:val="both"/>
        <w:rPr>
          <w:rFonts w:eastAsia="SimSun"/>
          <w:color w:val="000000"/>
          <w:sz w:val="22"/>
          <w:szCs w:val="22"/>
        </w:rPr>
      </w:pPr>
    </w:p>
    <w:p w14:paraId="56C912A5" w14:textId="77777777" w:rsidR="009A50FE" w:rsidRDefault="009A50FE" w:rsidP="00A560D3">
      <w:pPr>
        <w:tabs>
          <w:tab w:val="left" w:pos="4962"/>
        </w:tabs>
        <w:jc w:val="both"/>
        <w:rPr>
          <w:rFonts w:eastAsia="SimSun"/>
          <w:color w:val="000000"/>
          <w:sz w:val="22"/>
          <w:szCs w:val="22"/>
        </w:rPr>
      </w:pPr>
    </w:p>
    <w:p w14:paraId="0FC97376" w14:textId="77777777" w:rsidR="009A50FE" w:rsidRDefault="009A50FE" w:rsidP="00A560D3">
      <w:pPr>
        <w:tabs>
          <w:tab w:val="left" w:pos="4962"/>
        </w:tabs>
        <w:jc w:val="both"/>
        <w:rPr>
          <w:rFonts w:eastAsia="SimSun"/>
          <w:color w:val="000000"/>
          <w:sz w:val="22"/>
          <w:szCs w:val="22"/>
        </w:rPr>
      </w:pPr>
    </w:p>
    <w:p w14:paraId="6451A02C" w14:textId="77777777" w:rsidR="009A50FE" w:rsidRPr="00A560D3" w:rsidRDefault="009A50FE" w:rsidP="00A560D3">
      <w:pPr>
        <w:tabs>
          <w:tab w:val="left" w:pos="4962"/>
        </w:tabs>
        <w:jc w:val="both"/>
        <w:rPr>
          <w:rFonts w:eastAsia="SimSun"/>
          <w:sz w:val="22"/>
          <w:szCs w:val="22"/>
        </w:rPr>
      </w:pPr>
    </w:p>
    <w:p w14:paraId="66BF24DB" w14:textId="77777777" w:rsidR="008D3B35" w:rsidRPr="00A560D3" w:rsidRDefault="008D3B35" w:rsidP="00A560D3">
      <w:pPr>
        <w:tabs>
          <w:tab w:val="left" w:pos="567"/>
        </w:tabs>
        <w:spacing w:line="260" w:lineRule="exact"/>
        <w:jc w:val="both"/>
        <w:rPr>
          <w:sz w:val="22"/>
        </w:rPr>
      </w:pPr>
    </w:p>
    <w:p w14:paraId="4DF5E3F6" w14:textId="77777777" w:rsidR="008D3B35" w:rsidRPr="00A560D3" w:rsidRDefault="008D3B35" w:rsidP="00A560D3">
      <w:pPr>
        <w:tabs>
          <w:tab w:val="left" w:pos="567"/>
        </w:tabs>
        <w:spacing w:line="260" w:lineRule="exact"/>
        <w:jc w:val="both"/>
        <w:rPr>
          <w:sz w:val="22"/>
        </w:rPr>
      </w:pPr>
    </w:p>
    <w:p w14:paraId="6D373E9D" w14:textId="77777777" w:rsidR="008D3B35" w:rsidRPr="00A560D3" w:rsidRDefault="008D3B35" w:rsidP="00A560D3">
      <w:pPr>
        <w:tabs>
          <w:tab w:val="left" w:pos="567"/>
        </w:tabs>
        <w:spacing w:line="260" w:lineRule="exact"/>
        <w:jc w:val="both"/>
        <w:rPr>
          <w:sz w:val="22"/>
        </w:rPr>
      </w:pPr>
    </w:p>
    <w:p w14:paraId="7B69FC9A" w14:textId="77777777" w:rsidR="008D3B35" w:rsidRPr="00A560D3" w:rsidRDefault="008D3B35" w:rsidP="00A560D3">
      <w:pPr>
        <w:tabs>
          <w:tab w:val="left" w:pos="567"/>
        </w:tabs>
        <w:spacing w:line="260" w:lineRule="exact"/>
        <w:jc w:val="both"/>
        <w:rPr>
          <w:sz w:val="22"/>
        </w:rPr>
      </w:pPr>
    </w:p>
    <w:p w14:paraId="2C0C8B9E" w14:textId="77777777" w:rsidR="008D3B35" w:rsidRPr="00A560D3" w:rsidRDefault="008D3B35" w:rsidP="00A560D3">
      <w:pPr>
        <w:tabs>
          <w:tab w:val="left" w:pos="567"/>
        </w:tabs>
        <w:spacing w:line="260" w:lineRule="exact"/>
        <w:jc w:val="both"/>
        <w:rPr>
          <w:sz w:val="22"/>
        </w:rPr>
      </w:pPr>
    </w:p>
    <w:p w14:paraId="785506FC" w14:textId="77777777" w:rsidR="008D3B35" w:rsidRPr="00A560D3" w:rsidRDefault="008D3B35" w:rsidP="00A560D3">
      <w:pPr>
        <w:tabs>
          <w:tab w:val="left" w:pos="567"/>
        </w:tabs>
        <w:spacing w:line="260" w:lineRule="exact"/>
        <w:jc w:val="both"/>
        <w:rPr>
          <w:sz w:val="22"/>
        </w:rPr>
      </w:pPr>
    </w:p>
    <w:p w14:paraId="70F9E289" w14:textId="77777777" w:rsidR="008D3B35" w:rsidRPr="00A560D3" w:rsidRDefault="008D3B35" w:rsidP="00A560D3">
      <w:pPr>
        <w:tabs>
          <w:tab w:val="left" w:pos="567"/>
        </w:tabs>
        <w:spacing w:line="260" w:lineRule="exact"/>
        <w:jc w:val="both"/>
        <w:rPr>
          <w:sz w:val="22"/>
        </w:rPr>
      </w:pPr>
    </w:p>
    <w:p w14:paraId="3D749EAD" w14:textId="77777777" w:rsidR="008D3B35" w:rsidRPr="00A560D3" w:rsidRDefault="008D3B35" w:rsidP="00A560D3">
      <w:pPr>
        <w:tabs>
          <w:tab w:val="left" w:pos="567"/>
        </w:tabs>
        <w:spacing w:line="260" w:lineRule="exact"/>
        <w:jc w:val="both"/>
        <w:rPr>
          <w:sz w:val="22"/>
        </w:rPr>
      </w:pPr>
    </w:p>
    <w:p w14:paraId="3DF824E5" w14:textId="77777777" w:rsidR="008D3B35" w:rsidRPr="00A560D3" w:rsidRDefault="008D3B35" w:rsidP="00A560D3">
      <w:pPr>
        <w:tabs>
          <w:tab w:val="left" w:pos="567"/>
        </w:tabs>
        <w:spacing w:line="260" w:lineRule="exact"/>
        <w:jc w:val="both"/>
        <w:rPr>
          <w:sz w:val="22"/>
        </w:rPr>
      </w:pPr>
    </w:p>
    <w:p w14:paraId="73AC3B0E" w14:textId="77777777" w:rsidR="008D3B35" w:rsidRPr="00A560D3" w:rsidRDefault="008D3B35" w:rsidP="00A560D3">
      <w:pPr>
        <w:tabs>
          <w:tab w:val="left" w:pos="567"/>
        </w:tabs>
        <w:spacing w:line="260" w:lineRule="exact"/>
        <w:jc w:val="both"/>
        <w:rPr>
          <w:sz w:val="22"/>
        </w:rPr>
      </w:pPr>
    </w:p>
    <w:p w14:paraId="31628E6F" w14:textId="77777777" w:rsidR="008D3B35" w:rsidRPr="00A560D3" w:rsidRDefault="008D3B35" w:rsidP="00A560D3">
      <w:pPr>
        <w:tabs>
          <w:tab w:val="left" w:pos="567"/>
        </w:tabs>
        <w:spacing w:line="260" w:lineRule="exact"/>
        <w:jc w:val="both"/>
        <w:rPr>
          <w:sz w:val="22"/>
        </w:rPr>
      </w:pPr>
    </w:p>
    <w:p w14:paraId="2CFF0607" w14:textId="77777777" w:rsidR="008D3B35" w:rsidRPr="00A560D3" w:rsidRDefault="008D3B35" w:rsidP="00A560D3">
      <w:pPr>
        <w:tabs>
          <w:tab w:val="left" w:pos="567"/>
        </w:tabs>
        <w:spacing w:line="260" w:lineRule="exact"/>
        <w:jc w:val="both"/>
        <w:rPr>
          <w:sz w:val="22"/>
        </w:rPr>
      </w:pPr>
    </w:p>
    <w:p w14:paraId="4E96FBE1" w14:textId="77777777" w:rsidR="008D3B35" w:rsidRPr="00A560D3" w:rsidRDefault="008D3B35" w:rsidP="00A560D3">
      <w:pPr>
        <w:tabs>
          <w:tab w:val="left" w:pos="567"/>
        </w:tabs>
        <w:spacing w:line="260" w:lineRule="exact"/>
        <w:jc w:val="both"/>
        <w:rPr>
          <w:sz w:val="22"/>
        </w:rPr>
      </w:pPr>
    </w:p>
    <w:p w14:paraId="1149CF91" w14:textId="77777777" w:rsidR="008D3B35" w:rsidRPr="00A560D3" w:rsidRDefault="008D3B35" w:rsidP="00A560D3">
      <w:pPr>
        <w:tabs>
          <w:tab w:val="left" w:pos="567"/>
        </w:tabs>
        <w:spacing w:line="260" w:lineRule="exact"/>
        <w:jc w:val="both"/>
        <w:rPr>
          <w:sz w:val="22"/>
        </w:rPr>
      </w:pPr>
    </w:p>
    <w:p w14:paraId="57ACA592" w14:textId="77777777" w:rsidR="008D3B35" w:rsidRPr="00A560D3" w:rsidRDefault="008D3B35" w:rsidP="00A560D3">
      <w:pPr>
        <w:tabs>
          <w:tab w:val="left" w:pos="567"/>
        </w:tabs>
        <w:spacing w:line="260" w:lineRule="exact"/>
        <w:jc w:val="both"/>
        <w:rPr>
          <w:sz w:val="22"/>
        </w:rPr>
      </w:pPr>
    </w:p>
    <w:p w14:paraId="1558BF36" w14:textId="77777777" w:rsidR="008D3B35" w:rsidRPr="00A560D3" w:rsidRDefault="008D3B35" w:rsidP="00A560D3">
      <w:pPr>
        <w:tabs>
          <w:tab w:val="left" w:pos="567"/>
        </w:tabs>
        <w:spacing w:line="260" w:lineRule="exact"/>
        <w:jc w:val="both"/>
        <w:rPr>
          <w:sz w:val="22"/>
        </w:rPr>
      </w:pPr>
    </w:p>
    <w:p w14:paraId="168CFC07" w14:textId="77777777" w:rsidR="008D3B35" w:rsidRPr="00A560D3" w:rsidRDefault="00AB4978" w:rsidP="005C270B">
      <w:pPr>
        <w:keepNext/>
        <w:tabs>
          <w:tab w:val="left" w:pos="567"/>
        </w:tabs>
        <w:jc w:val="center"/>
        <w:outlineLvl w:val="1"/>
        <w:rPr>
          <w:b/>
          <w:sz w:val="22"/>
          <w:szCs w:val="24"/>
          <w:lang w:eastAsia="x-none"/>
        </w:rPr>
      </w:pPr>
      <w:r w:rsidRPr="00A560D3">
        <w:rPr>
          <w:b/>
          <w:bCs/>
          <w:iCs/>
          <w:sz w:val="22"/>
          <w:szCs w:val="28"/>
          <w:lang w:eastAsia="x-none"/>
        </w:rPr>
        <w:t>III PRIEDAS</w:t>
      </w:r>
    </w:p>
    <w:p w14:paraId="39AD4CEB" w14:textId="77777777" w:rsidR="008D3B35" w:rsidRPr="00A560D3" w:rsidRDefault="008D3B35" w:rsidP="009A50FE">
      <w:pPr>
        <w:tabs>
          <w:tab w:val="left" w:pos="567"/>
        </w:tabs>
        <w:spacing w:line="260" w:lineRule="exact"/>
        <w:jc w:val="center"/>
        <w:rPr>
          <w:sz w:val="22"/>
          <w:szCs w:val="24"/>
        </w:rPr>
      </w:pPr>
    </w:p>
    <w:p w14:paraId="486CABF0" w14:textId="77777777" w:rsidR="008D3B35" w:rsidRPr="00A560D3" w:rsidRDefault="00AB4978" w:rsidP="009A50FE">
      <w:pPr>
        <w:keepNext/>
        <w:tabs>
          <w:tab w:val="left" w:pos="567"/>
        </w:tabs>
        <w:jc w:val="center"/>
        <w:outlineLvl w:val="1"/>
        <w:rPr>
          <w:b/>
          <w:sz w:val="22"/>
          <w:szCs w:val="24"/>
          <w:lang w:eastAsia="x-none"/>
        </w:rPr>
      </w:pPr>
      <w:r w:rsidRPr="00A560D3">
        <w:rPr>
          <w:b/>
          <w:bCs/>
          <w:iCs/>
          <w:sz w:val="22"/>
          <w:szCs w:val="28"/>
          <w:lang w:eastAsia="x-none"/>
        </w:rPr>
        <w:t>ŽENKLINIMAS IR PAKUOTĖS LAPELIS</w:t>
      </w:r>
    </w:p>
    <w:p w14:paraId="0C0CE47E" w14:textId="77777777" w:rsidR="008D3B35" w:rsidRPr="00A560D3" w:rsidRDefault="00AB4978" w:rsidP="009A50FE">
      <w:pPr>
        <w:tabs>
          <w:tab w:val="left" w:pos="567"/>
        </w:tabs>
        <w:spacing w:line="260" w:lineRule="exact"/>
        <w:jc w:val="center"/>
        <w:rPr>
          <w:sz w:val="22"/>
          <w:szCs w:val="24"/>
        </w:rPr>
      </w:pPr>
      <w:r w:rsidRPr="00A560D3">
        <w:rPr>
          <w:sz w:val="22"/>
          <w:szCs w:val="24"/>
        </w:rPr>
        <w:br w:type="page"/>
      </w:r>
    </w:p>
    <w:p w14:paraId="65A66221" w14:textId="77777777" w:rsidR="008D3B35" w:rsidRPr="00A560D3" w:rsidRDefault="008D3B35" w:rsidP="00A560D3">
      <w:pPr>
        <w:tabs>
          <w:tab w:val="left" w:pos="567"/>
        </w:tabs>
        <w:spacing w:line="260" w:lineRule="exact"/>
        <w:jc w:val="both"/>
        <w:rPr>
          <w:sz w:val="22"/>
          <w:szCs w:val="24"/>
        </w:rPr>
      </w:pPr>
    </w:p>
    <w:p w14:paraId="3B0F7A35" w14:textId="77777777" w:rsidR="008D3B35" w:rsidRPr="00A560D3" w:rsidRDefault="008D3B35" w:rsidP="00A560D3">
      <w:pPr>
        <w:tabs>
          <w:tab w:val="left" w:pos="567"/>
        </w:tabs>
        <w:spacing w:line="260" w:lineRule="exact"/>
        <w:jc w:val="both"/>
        <w:rPr>
          <w:sz w:val="22"/>
          <w:szCs w:val="24"/>
        </w:rPr>
      </w:pPr>
    </w:p>
    <w:p w14:paraId="5BD02482" w14:textId="77777777" w:rsidR="008D3B35" w:rsidRPr="00A560D3" w:rsidRDefault="008D3B35" w:rsidP="00A560D3">
      <w:pPr>
        <w:tabs>
          <w:tab w:val="left" w:pos="567"/>
        </w:tabs>
        <w:spacing w:line="260" w:lineRule="exact"/>
        <w:jc w:val="both"/>
        <w:rPr>
          <w:sz w:val="22"/>
          <w:szCs w:val="24"/>
        </w:rPr>
      </w:pPr>
    </w:p>
    <w:p w14:paraId="5B158696" w14:textId="77777777" w:rsidR="008D3B35" w:rsidRPr="00A560D3" w:rsidRDefault="008D3B35" w:rsidP="00A560D3">
      <w:pPr>
        <w:tabs>
          <w:tab w:val="left" w:pos="567"/>
        </w:tabs>
        <w:spacing w:line="260" w:lineRule="exact"/>
        <w:jc w:val="both"/>
        <w:rPr>
          <w:sz w:val="22"/>
          <w:szCs w:val="24"/>
        </w:rPr>
      </w:pPr>
    </w:p>
    <w:p w14:paraId="63D90FE4" w14:textId="77777777" w:rsidR="008D3B35" w:rsidRPr="00A560D3" w:rsidRDefault="008D3B35" w:rsidP="00A560D3">
      <w:pPr>
        <w:tabs>
          <w:tab w:val="left" w:pos="567"/>
        </w:tabs>
        <w:spacing w:line="260" w:lineRule="exact"/>
        <w:jc w:val="both"/>
        <w:rPr>
          <w:sz w:val="22"/>
          <w:szCs w:val="24"/>
        </w:rPr>
      </w:pPr>
    </w:p>
    <w:p w14:paraId="19439125" w14:textId="77777777" w:rsidR="008D3B35" w:rsidRPr="00A560D3" w:rsidRDefault="008D3B35" w:rsidP="00A560D3">
      <w:pPr>
        <w:tabs>
          <w:tab w:val="left" w:pos="567"/>
        </w:tabs>
        <w:spacing w:line="260" w:lineRule="exact"/>
        <w:jc w:val="both"/>
        <w:rPr>
          <w:sz w:val="22"/>
          <w:szCs w:val="24"/>
        </w:rPr>
      </w:pPr>
    </w:p>
    <w:p w14:paraId="502400D2" w14:textId="77777777" w:rsidR="008D3B35" w:rsidRPr="00A560D3" w:rsidRDefault="008D3B35" w:rsidP="00A560D3">
      <w:pPr>
        <w:tabs>
          <w:tab w:val="left" w:pos="567"/>
        </w:tabs>
        <w:spacing w:line="260" w:lineRule="exact"/>
        <w:jc w:val="both"/>
        <w:rPr>
          <w:sz w:val="22"/>
          <w:szCs w:val="24"/>
        </w:rPr>
      </w:pPr>
    </w:p>
    <w:p w14:paraId="104063F7" w14:textId="77777777" w:rsidR="008D3B35" w:rsidRPr="00A560D3" w:rsidRDefault="008D3B35" w:rsidP="00A560D3">
      <w:pPr>
        <w:tabs>
          <w:tab w:val="left" w:pos="567"/>
        </w:tabs>
        <w:spacing w:line="260" w:lineRule="exact"/>
        <w:jc w:val="both"/>
        <w:rPr>
          <w:sz w:val="22"/>
          <w:szCs w:val="24"/>
        </w:rPr>
      </w:pPr>
    </w:p>
    <w:p w14:paraId="1147AEE2" w14:textId="77777777" w:rsidR="008D3B35" w:rsidRPr="00A560D3" w:rsidRDefault="008D3B35" w:rsidP="00A560D3">
      <w:pPr>
        <w:tabs>
          <w:tab w:val="left" w:pos="567"/>
        </w:tabs>
        <w:spacing w:line="260" w:lineRule="exact"/>
        <w:jc w:val="both"/>
        <w:rPr>
          <w:sz w:val="22"/>
          <w:szCs w:val="24"/>
        </w:rPr>
      </w:pPr>
    </w:p>
    <w:p w14:paraId="060CD7C4" w14:textId="77777777" w:rsidR="008D3B35" w:rsidRPr="00A560D3" w:rsidRDefault="008D3B35" w:rsidP="00A560D3">
      <w:pPr>
        <w:tabs>
          <w:tab w:val="left" w:pos="567"/>
        </w:tabs>
        <w:spacing w:line="260" w:lineRule="exact"/>
        <w:jc w:val="both"/>
        <w:rPr>
          <w:sz w:val="22"/>
          <w:szCs w:val="24"/>
        </w:rPr>
      </w:pPr>
    </w:p>
    <w:p w14:paraId="35BE2E81" w14:textId="77777777" w:rsidR="008D3B35" w:rsidRPr="00A560D3" w:rsidRDefault="008D3B35" w:rsidP="00A560D3">
      <w:pPr>
        <w:tabs>
          <w:tab w:val="left" w:pos="567"/>
        </w:tabs>
        <w:spacing w:line="260" w:lineRule="exact"/>
        <w:jc w:val="both"/>
        <w:rPr>
          <w:sz w:val="22"/>
          <w:szCs w:val="24"/>
        </w:rPr>
      </w:pPr>
    </w:p>
    <w:p w14:paraId="5C0ADC75" w14:textId="77777777" w:rsidR="008D3B35" w:rsidRPr="00A560D3" w:rsidRDefault="008D3B35" w:rsidP="00A560D3">
      <w:pPr>
        <w:tabs>
          <w:tab w:val="left" w:pos="567"/>
        </w:tabs>
        <w:spacing w:line="260" w:lineRule="exact"/>
        <w:jc w:val="both"/>
        <w:rPr>
          <w:sz w:val="22"/>
          <w:szCs w:val="24"/>
        </w:rPr>
      </w:pPr>
    </w:p>
    <w:p w14:paraId="27B86D4A" w14:textId="77777777" w:rsidR="008D3B35" w:rsidRPr="00A560D3" w:rsidRDefault="008D3B35" w:rsidP="00A560D3">
      <w:pPr>
        <w:tabs>
          <w:tab w:val="left" w:pos="567"/>
        </w:tabs>
        <w:spacing w:line="260" w:lineRule="exact"/>
        <w:jc w:val="both"/>
        <w:rPr>
          <w:sz w:val="22"/>
          <w:szCs w:val="24"/>
        </w:rPr>
      </w:pPr>
    </w:p>
    <w:p w14:paraId="6945823A" w14:textId="77777777" w:rsidR="008D3B35" w:rsidRPr="00A560D3" w:rsidRDefault="008D3B35" w:rsidP="00A560D3">
      <w:pPr>
        <w:tabs>
          <w:tab w:val="left" w:pos="567"/>
        </w:tabs>
        <w:spacing w:line="260" w:lineRule="exact"/>
        <w:jc w:val="both"/>
        <w:rPr>
          <w:sz w:val="22"/>
          <w:szCs w:val="24"/>
        </w:rPr>
      </w:pPr>
    </w:p>
    <w:p w14:paraId="2AA1DCD0" w14:textId="77777777" w:rsidR="008D3B35" w:rsidRPr="00A560D3" w:rsidRDefault="008D3B35" w:rsidP="00A560D3">
      <w:pPr>
        <w:tabs>
          <w:tab w:val="left" w:pos="567"/>
        </w:tabs>
        <w:spacing w:line="260" w:lineRule="exact"/>
        <w:jc w:val="both"/>
        <w:rPr>
          <w:sz w:val="22"/>
          <w:szCs w:val="24"/>
        </w:rPr>
      </w:pPr>
    </w:p>
    <w:p w14:paraId="1EA0E710" w14:textId="77777777" w:rsidR="008D3B35" w:rsidRPr="00A560D3" w:rsidRDefault="008D3B35" w:rsidP="00A560D3">
      <w:pPr>
        <w:tabs>
          <w:tab w:val="left" w:pos="567"/>
        </w:tabs>
        <w:spacing w:line="260" w:lineRule="exact"/>
        <w:jc w:val="both"/>
        <w:rPr>
          <w:sz w:val="22"/>
          <w:szCs w:val="24"/>
        </w:rPr>
      </w:pPr>
    </w:p>
    <w:p w14:paraId="1DCD1FF0" w14:textId="77777777" w:rsidR="008D3B35" w:rsidRPr="00A560D3" w:rsidRDefault="008D3B35" w:rsidP="00A560D3">
      <w:pPr>
        <w:tabs>
          <w:tab w:val="left" w:pos="567"/>
        </w:tabs>
        <w:spacing w:line="260" w:lineRule="exact"/>
        <w:jc w:val="both"/>
        <w:rPr>
          <w:sz w:val="22"/>
          <w:szCs w:val="24"/>
        </w:rPr>
      </w:pPr>
    </w:p>
    <w:p w14:paraId="614F0CD5" w14:textId="77777777" w:rsidR="008D3B35" w:rsidRPr="00A560D3" w:rsidRDefault="008D3B35" w:rsidP="00A560D3">
      <w:pPr>
        <w:tabs>
          <w:tab w:val="left" w:pos="567"/>
        </w:tabs>
        <w:spacing w:line="260" w:lineRule="exact"/>
        <w:jc w:val="both"/>
        <w:rPr>
          <w:sz w:val="22"/>
          <w:szCs w:val="24"/>
        </w:rPr>
      </w:pPr>
    </w:p>
    <w:p w14:paraId="30AC2EA2" w14:textId="77777777" w:rsidR="008D3B35" w:rsidRPr="00A560D3" w:rsidRDefault="008D3B35" w:rsidP="00A560D3">
      <w:pPr>
        <w:tabs>
          <w:tab w:val="left" w:pos="567"/>
        </w:tabs>
        <w:spacing w:line="260" w:lineRule="exact"/>
        <w:jc w:val="both"/>
        <w:rPr>
          <w:sz w:val="22"/>
          <w:szCs w:val="24"/>
        </w:rPr>
      </w:pPr>
    </w:p>
    <w:p w14:paraId="5885BBDD" w14:textId="77777777" w:rsidR="008D3B35" w:rsidRPr="00A560D3" w:rsidRDefault="008D3B35" w:rsidP="00A560D3">
      <w:pPr>
        <w:tabs>
          <w:tab w:val="left" w:pos="567"/>
        </w:tabs>
        <w:spacing w:line="260" w:lineRule="exact"/>
        <w:jc w:val="both"/>
        <w:rPr>
          <w:sz w:val="22"/>
          <w:szCs w:val="24"/>
        </w:rPr>
      </w:pPr>
    </w:p>
    <w:p w14:paraId="1D850446" w14:textId="77777777" w:rsidR="008D3B35" w:rsidRPr="00A560D3" w:rsidRDefault="008D3B35" w:rsidP="00A560D3">
      <w:pPr>
        <w:tabs>
          <w:tab w:val="left" w:pos="567"/>
        </w:tabs>
        <w:spacing w:line="260" w:lineRule="exact"/>
        <w:jc w:val="both"/>
        <w:rPr>
          <w:sz w:val="22"/>
          <w:szCs w:val="24"/>
        </w:rPr>
      </w:pPr>
    </w:p>
    <w:p w14:paraId="1301B5FE" w14:textId="77777777" w:rsidR="008D3B35" w:rsidRPr="00A560D3" w:rsidRDefault="008D3B35" w:rsidP="00A560D3">
      <w:pPr>
        <w:tabs>
          <w:tab w:val="left" w:pos="567"/>
        </w:tabs>
        <w:spacing w:line="260" w:lineRule="exact"/>
        <w:jc w:val="both"/>
        <w:rPr>
          <w:sz w:val="22"/>
          <w:szCs w:val="24"/>
        </w:rPr>
      </w:pPr>
    </w:p>
    <w:p w14:paraId="43AF8C78" w14:textId="77777777" w:rsidR="008D3B35" w:rsidRPr="00A560D3" w:rsidRDefault="00AB4978" w:rsidP="00CF7055">
      <w:pPr>
        <w:keepNext/>
        <w:tabs>
          <w:tab w:val="left" w:pos="567"/>
        </w:tabs>
        <w:jc w:val="center"/>
        <w:outlineLvl w:val="1"/>
        <w:rPr>
          <w:b/>
          <w:sz w:val="22"/>
          <w:szCs w:val="24"/>
          <w:lang w:eastAsia="x-none"/>
        </w:rPr>
      </w:pPr>
      <w:r w:rsidRPr="00A560D3">
        <w:rPr>
          <w:b/>
          <w:bCs/>
          <w:iCs/>
          <w:sz w:val="22"/>
          <w:szCs w:val="28"/>
          <w:lang w:eastAsia="x-none"/>
        </w:rPr>
        <w:t>A. ŽENKLINIMAS</w:t>
      </w:r>
    </w:p>
    <w:p w14:paraId="40AC9E1A" w14:textId="77777777" w:rsidR="008D3B35" w:rsidRPr="00A560D3" w:rsidRDefault="00AB4978" w:rsidP="00A560D3">
      <w:pPr>
        <w:tabs>
          <w:tab w:val="left" w:pos="567"/>
        </w:tabs>
        <w:spacing w:line="260" w:lineRule="exact"/>
        <w:jc w:val="both"/>
        <w:rPr>
          <w:sz w:val="22"/>
          <w:szCs w:val="24"/>
        </w:rPr>
      </w:pPr>
      <w:r w:rsidRPr="00A560D3">
        <w:rPr>
          <w:sz w:val="22"/>
          <w:szCs w:val="24"/>
        </w:rPr>
        <w:br w:type="page"/>
      </w:r>
    </w:p>
    <w:p w14:paraId="393A225D" w14:textId="02DA9843"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jc w:val="both"/>
        <w:rPr>
          <w:b/>
          <w:sz w:val="22"/>
          <w:szCs w:val="24"/>
        </w:rPr>
      </w:pPr>
      <w:r w:rsidRPr="00A560D3">
        <w:rPr>
          <w:b/>
          <w:sz w:val="22"/>
          <w:szCs w:val="24"/>
        </w:rPr>
        <w:lastRenderedPageBreak/>
        <w:t>INFORMACIJA ANT IŠORINĖS</w:t>
      </w:r>
      <w:r w:rsidR="00191A18">
        <w:rPr>
          <w:b/>
          <w:sz w:val="22"/>
          <w:szCs w:val="24"/>
        </w:rPr>
        <w:t xml:space="preserve"> </w:t>
      </w:r>
      <w:r w:rsidRPr="00A560D3">
        <w:rPr>
          <w:b/>
          <w:sz w:val="22"/>
          <w:szCs w:val="24"/>
        </w:rPr>
        <w:t>PAKUOTĖS</w:t>
      </w:r>
    </w:p>
    <w:p w14:paraId="0645183D" w14:textId="77777777" w:rsidR="008D3B35" w:rsidRPr="00A560D3" w:rsidRDefault="008D3B35" w:rsidP="00A560D3">
      <w:pPr>
        <w:pBdr>
          <w:top w:val="single" w:sz="4" w:space="1" w:color="auto"/>
          <w:left w:val="single" w:sz="4" w:space="4" w:color="auto"/>
          <w:bottom w:val="single" w:sz="4" w:space="1" w:color="auto"/>
          <w:right w:val="single" w:sz="4" w:space="4" w:color="auto"/>
        </w:pBdr>
        <w:tabs>
          <w:tab w:val="left" w:pos="567"/>
        </w:tabs>
        <w:ind w:left="567" w:hanging="567"/>
        <w:jc w:val="both"/>
        <w:rPr>
          <w:b/>
          <w:sz w:val="22"/>
          <w:szCs w:val="24"/>
        </w:rPr>
      </w:pPr>
    </w:p>
    <w:p w14:paraId="23BF9675" w14:textId="179CA6B7" w:rsidR="008D3B35" w:rsidRPr="00A560D3" w:rsidRDefault="007F480E" w:rsidP="00A560D3">
      <w:pPr>
        <w:pBdr>
          <w:top w:val="single" w:sz="4" w:space="1" w:color="auto"/>
          <w:left w:val="single" w:sz="4" w:space="4" w:color="auto"/>
          <w:bottom w:val="single" w:sz="4" w:space="1" w:color="auto"/>
          <w:right w:val="single" w:sz="4" w:space="4" w:color="auto"/>
        </w:pBdr>
        <w:tabs>
          <w:tab w:val="left" w:pos="567"/>
        </w:tabs>
        <w:jc w:val="both"/>
        <w:rPr>
          <w:b/>
          <w:sz w:val="22"/>
          <w:szCs w:val="24"/>
        </w:rPr>
      </w:pPr>
      <w:r>
        <w:rPr>
          <w:b/>
          <w:sz w:val="22"/>
          <w:szCs w:val="24"/>
        </w:rPr>
        <w:t>KARTONO DĖŽUTĖ</w:t>
      </w:r>
    </w:p>
    <w:p w14:paraId="07FBC61F" w14:textId="77777777" w:rsidR="008D3B35" w:rsidRPr="00A560D3" w:rsidRDefault="008D3B35" w:rsidP="00A560D3">
      <w:pPr>
        <w:tabs>
          <w:tab w:val="left" w:pos="567"/>
        </w:tabs>
        <w:spacing w:line="260" w:lineRule="exact"/>
        <w:jc w:val="both"/>
        <w:rPr>
          <w:sz w:val="22"/>
          <w:szCs w:val="24"/>
        </w:rPr>
      </w:pPr>
    </w:p>
    <w:p w14:paraId="60EC4EE7" w14:textId="77777777" w:rsidR="008D3B35" w:rsidRPr="00A560D3" w:rsidRDefault="008D3B35" w:rsidP="00A560D3">
      <w:pPr>
        <w:tabs>
          <w:tab w:val="left" w:pos="567"/>
        </w:tabs>
        <w:spacing w:line="260" w:lineRule="exact"/>
        <w:jc w:val="both"/>
        <w:rPr>
          <w:sz w:val="22"/>
          <w:szCs w:val="24"/>
        </w:rPr>
      </w:pPr>
    </w:p>
    <w:p w14:paraId="649BE43C"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ind w:left="567" w:hanging="567"/>
        <w:jc w:val="both"/>
        <w:rPr>
          <w:sz w:val="22"/>
          <w:szCs w:val="24"/>
        </w:rPr>
      </w:pPr>
      <w:r w:rsidRPr="00A560D3">
        <w:rPr>
          <w:b/>
          <w:sz w:val="22"/>
          <w:szCs w:val="24"/>
        </w:rPr>
        <w:t>1.</w:t>
      </w:r>
      <w:r w:rsidRPr="00A560D3">
        <w:rPr>
          <w:b/>
          <w:sz w:val="22"/>
          <w:szCs w:val="24"/>
        </w:rPr>
        <w:tab/>
      </w:r>
      <w:r w:rsidRPr="00A560D3">
        <w:rPr>
          <w:b/>
          <w:caps/>
          <w:sz w:val="22"/>
          <w:szCs w:val="24"/>
        </w:rPr>
        <w:t>VAISTINIO</w:t>
      </w:r>
      <w:r w:rsidRPr="00A560D3">
        <w:rPr>
          <w:b/>
          <w:sz w:val="22"/>
          <w:szCs w:val="24"/>
        </w:rPr>
        <w:t xml:space="preserve"> PREPARATO PAVADINIMAS</w:t>
      </w:r>
    </w:p>
    <w:p w14:paraId="4B8FB65A" w14:textId="77777777" w:rsidR="008D3B35" w:rsidRPr="00A560D3" w:rsidRDefault="008D3B35" w:rsidP="00A560D3">
      <w:pPr>
        <w:tabs>
          <w:tab w:val="left" w:pos="567"/>
        </w:tabs>
        <w:spacing w:line="260" w:lineRule="exact"/>
        <w:jc w:val="both"/>
        <w:rPr>
          <w:sz w:val="22"/>
          <w:szCs w:val="24"/>
        </w:rPr>
      </w:pPr>
    </w:p>
    <w:p w14:paraId="63536B64" w14:textId="7C8FE7DB" w:rsidR="008D3B35" w:rsidRPr="00A560D3" w:rsidRDefault="008076D8" w:rsidP="00A560D3">
      <w:pPr>
        <w:tabs>
          <w:tab w:val="left" w:pos="567"/>
        </w:tabs>
        <w:spacing w:line="260" w:lineRule="exact"/>
        <w:jc w:val="both"/>
        <w:rPr>
          <w:sz w:val="22"/>
          <w:szCs w:val="24"/>
        </w:rPr>
      </w:pPr>
      <w:r w:rsidRPr="008076D8">
        <w:rPr>
          <w:sz w:val="22"/>
          <w:szCs w:val="24"/>
        </w:rPr>
        <w:t>SIMRIL</w:t>
      </w:r>
      <w:r w:rsidR="008B2B95">
        <w:rPr>
          <w:sz w:val="22"/>
          <w:szCs w:val="24"/>
        </w:rPr>
        <w:t xml:space="preserve"> 60 mg/300 mg minkštosios kapsulės</w:t>
      </w:r>
    </w:p>
    <w:p w14:paraId="124BCD39" w14:textId="54AC296B" w:rsidR="008D3B35" w:rsidRPr="00F73FB8" w:rsidRDefault="00E6207A" w:rsidP="00A560D3">
      <w:pPr>
        <w:tabs>
          <w:tab w:val="left" w:pos="567"/>
        </w:tabs>
        <w:spacing w:line="260" w:lineRule="exact"/>
        <w:jc w:val="both"/>
        <w:rPr>
          <w:sz w:val="22"/>
          <w:szCs w:val="24"/>
        </w:rPr>
      </w:pPr>
      <w:proofErr w:type="spellStart"/>
      <w:r w:rsidRPr="00F73FB8">
        <w:rPr>
          <w:sz w:val="22"/>
          <w:szCs w:val="24"/>
        </w:rPr>
        <w:t>alverini</w:t>
      </w:r>
      <w:proofErr w:type="spellEnd"/>
      <w:r w:rsidRPr="00F73FB8">
        <w:rPr>
          <w:sz w:val="22"/>
          <w:szCs w:val="24"/>
        </w:rPr>
        <w:t xml:space="preserve"> citras/</w:t>
      </w:r>
      <w:proofErr w:type="spellStart"/>
      <w:r w:rsidRPr="00F73FB8">
        <w:rPr>
          <w:sz w:val="22"/>
          <w:szCs w:val="24"/>
        </w:rPr>
        <w:t>simeticonum</w:t>
      </w:r>
      <w:proofErr w:type="spellEnd"/>
    </w:p>
    <w:p w14:paraId="010CBAC9" w14:textId="77777777" w:rsidR="008D3B35" w:rsidRPr="00A560D3" w:rsidRDefault="008D3B35" w:rsidP="00A560D3">
      <w:pPr>
        <w:tabs>
          <w:tab w:val="left" w:pos="567"/>
        </w:tabs>
        <w:spacing w:line="260" w:lineRule="exact"/>
        <w:jc w:val="both"/>
        <w:rPr>
          <w:sz w:val="22"/>
          <w:szCs w:val="24"/>
        </w:rPr>
      </w:pPr>
    </w:p>
    <w:p w14:paraId="60665189" w14:textId="77777777" w:rsidR="008D3B35" w:rsidRPr="00A560D3" w:rsidRDefault="008D3B35" w:rsidP="00A560D3">
      <w:pPr>
        <w:tabs>
          <w:tab w:val="left" w:pos="567"/>
        </w:tabs>
        <w:spacing w:line="260" w:lineRule="exact"/>
        <w:jc w:val="both"/>
        <w:rPr>
          <w:sz w:val="22"/>
          <w:szCs w:val="24"/>
        </w:rPr>
      </w:pPr>
    </w:p>
    <w:p w14:paraId="5052EE87"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ind w:left="567" w:hanging="567"/>
        <w:jc w:val="both"/>
        <w:rPr>
          <w:b/>
          <w:sz w:val="22"/>
          <w:szCs w:val="24"/>
        </w:rPr>
      </w:pPr>
      <w:r w:rsidRPr="00A560D3">
        <w:rPr>
          <w:b/>
          <w:sz w:val="22"/>
          <w:szCs w:val="24"/>
        </w:rPr>
        <w:t>2.</w:t>
      </w:r>
      <w:r w:rsidRPr="00A560D3">
        <w:rPr>
          <w:b/>
          <w:sz w:val="22"/>
          <w:szCs w:val="24"/>
        </w:rPr>
        <w:tab/>
        <w:t>VEIKLIOJI (-IOS) MEDŽIAGA (-OS) IR JOS (-Ų) KIEKIS (-IAI)</w:t>
      </w:r>
    </w:p>
    <w:p w14:paraId="18959CB8" w14:textId="77777777" w:rsidR="008D3B35" w:rsidRDefault="008D3B35" w:rsidP="00A560D3">
      <w:pPr>
        <w:tabs>
          <w:tab w:val="left" w:pos="567"/>
        </w:tabs>
        <w:spacing w:line="260" w:lineRule="exact"/>
        <w:jc w:val="both"/>
        <w:rPr>
          <w:sz w:val="22"/>
          <w:szCs w:val="24"/>
        </w:rPr>
      </w:pPr>
    </w:p>
    <w:p w14:paraId="5F61C7E6" w14:textId="24834AA6" w:rsidR="008B2B95" w:rsidRPr="00A560D3" w:rsidRDefault="004A75A2" w:rsidP="00A560D3">
      <w:pPr>
        <w:tabs>
          <w:tab w:val="left" w:pos="567"/>
        </w:tabs>
        <w:spacing w:line="260" w:lineRule="exact"/>
        <w:jc w:val="both"/>
        <w:rPr>
          <w:sz w:val="22"/>
          <w:szCs w:val="24"/>
        </w:rPr>
      </w:pPr>
      <w:r>
        <w:rPr>
          <w:sz w:val="22"/>
          <w:szCs w:val="24"/>
        </w:rPr>
        <w:t xml:space="preserve">Kiekvienoje kapsulėje yra 60 mg </w:t>
      </w:r>
      <w:proofErr w:type="spellStart"/>
      <w:r>
        <w:rPr>
          <w:sz w:val="22"/>
          <w:szCs w:val="24"/>
        </w:rPr>
        <w:t>alverino</w:t>
      </w:r>
      <w:proofErr w:type="spellEnd"/>
      <w:r>
        <w:rPr>
          <w:sz w:val="22"/>
          <w:szCs w:val="24"/>
        </w:rPr>
        <w:t xml:space="preserve"> citrato ir 300 mg </w:t>
      </w:r>
      <w:proofErr w:type="spellStart"/>
      <w:r>
        <w:rPr>
          <w:sz w:val="22"/>
          <w:szCs w:val="24"/>
        </w:rPr>
        <w:t>simetikono</w:t>
      </w:r>
      <w:proofErr w:type="spellEnd"/>
      <w:r>
        <w:rPr>
          <w:sz w:val="22"/>
          <w:szCs w:val="24"/>
        </w:rPr>
        <w:t>.</w:t>
      </w:r>
    </w:p>
    <w:p w14:paraId="3EA9F2FF" w14:textId="77777777" w:rsidR="008D3B35" w:rsidRDefault="008D3B35" w:rsidP="00A560D3">
      <w:pPr>
        <w:tabs>
          <w:tab w:val="left" w:pos="567"/>
        </w:tabs>
        <w:spacing w:line="260" w:lineRule="exact"/>
        <w:jc w:val="both"/>
        <w:rPr>
          <w:sz w:val="22"/>
          <w:szCs w:val="24"/>
        </w:rPr>
      </w:pPr>
    </w:p>
    <w:p w14:paraId="5C4E74D3" w14:textId="77777777" w:rsidR="004A75A2" w:rsidRPr="00A560D3" w:rsidRDefault="004A75A2" w:rsidP="00A560D3">
      <w:pPr>
        <w:tabs>
          <w:tab w:val="left" w:pos="567"/>
        </w:tabs>
        <w:spacing w:line="260" w:lineRule="exact"/>
        <w:jc w:val="both"/>
        <w:rPr>
          <w:sz w:val="22"/>
          <w:szCs w:val="24"/>
        </w:rPr>
      </w:pPr>
    </w:p>
    <w:p w14:paraId="18DBE44D"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ind w:left="567" w:hanging="567"/>
        <w:jc w:val="both"/>
        <w:rPr>
          <w:sz w:val="22"/>
          <w:szCs w:val="24"/>
        </w:rPr>
      </w:pPr>
      <w:r w:rsidRPr="00A560D3">
        <w:rPr>
          <w:b/>
          <w:sz w:val="22"/>
          <w:szCs w:val="24"/>
        </w:rPr>
        <w:t>3.</w:t>
      </w:r>
      <w:r w:rsidRPr="00A560D3">
        <w:rPr>
          <w:b/>
          <w:sz w:val="22"/>
          <w:szCs w:val="24"/>
        </w:rPr>
        <w:tab/>
        <w:t>PAGALBINIŲ MEDŽIAGŲ SĄRAŠAS</w:t>
      </w:r>
    </w:p>
    <w:p w14:paraId="46D21246" w14:textId="77777777" w:rsidR="008D3B35" w:rsidRPr="00A560D3" w:rsidRDefault="008D3B35" w:rsidP="00A560D3">
      <w:pPr>
        <w:tabs>
          <w:tab w:val="left" w:pos="567"/>
        </w:tabs>
        <w:spacing w:line="260" w:lineRule="exact"/>
        <w:jc w:val="both"/>
        <w:rPr>
          <w:sz w:val="22"/>
          <w:szCs w:val="24"/>
        </w:rPr>
      </w:pPr>
    </w:p>
    <w:p w14:paraId="0413D908" w14:textId="77777777" w:rsidR="008D3B35" w:rsidRPr="00A560D3" w:rsidRDefault="008D3B35" w:rsidP="00A560D3">
      <w:pPr>
        <w:tabs>
          <w:tab w:val="left" w:pos="567"/>
        </w:tabs>
        <w:spacing w:line="260" w:lineRule="exact"/>
        <w:jc w:val="both"/>
        <w:rPr>
          <w:sz w:val="22"/>
          <w:szCs w:val="24"/>
        </w:rPr>
      </w:pPr>
    </w:p>
    <w:p w14:paraId="0879B3F8"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ind w:left="567" w:hanging="567"/>
        <w:jc w:val="both"/>
        <w:rPr>
          <w:sz w:val="22"/>
          <w:szCs w:val="24"/>
        </w:rPr>
      </w:pPr>
      <w:r w:rsidRPr="00A560D3">
        <w:rPr>
          <w:b/>
          <w:sz w:val="22"/>
          <w:szCs w:val="24"/>
        </w:rPr>
        <w:t>4.</w:t>
      </w:r>
      <w:r w:rsidRPr="00A560D3">
        <w:rPr>
          <w:b/>
          <w:sz w:val="22"/>
          <w:szCs w:val="24"/>
        </w:rPr>
        <w:tab/>
        <w:t>FARMACINĖ FORMA IR KIEKIS PAKUOTĖJE</w:t>
      </w:r>
    </w:p>
    <w:p w14:paraId="3FF9DD14" w14:textId="77777777" w:rsidR="008D3B35" w:rsidRDefault="008D3B35" w:rsidP="00A560D3">
      <w:pPr>
        <w:tabs>
          <w:tab w:val="left" w:pos="567"/>
        </w:tabs>
        <w:spacing w:line="260" w:lineRule="exact"/>
        <w:jc w:val="both"/>
        <w:rPr>
          <w:sz w:val="22"/>
          <w:szCs w:val="24"/>
        </w:rPr>
      </w:pPr>
    </w:p>
    <w:p w14:paraId="07094BCB" w14:textId="22860874" w:rsidR="004A75A2" w:rsidRDefault="00C136E7" w:rsidP="00A560D3">
      <w:pPr>
        <w:tabs>
          <w:tab w:val="left" w:pos="567"/>
        </w:tabs>
        <w:spacing w:line="260" w:lineRule="exact"/>
        <w:jc w:val="both"/>
        <w:rPr>
          <w:sz w:val="22"/>
          <w:szCs w:val="24"/>
        </w:rPr>
      </w:pPr>
      <w:r>
        <w:rPr>
          <w:sz w:val="22"/>
          <w:szCs w:val="24"/>
          <w:highlight w:val="lightGray"/>
        </w:rPr>
        <w:t>m</w:t>
      </w:r>
      <w:r w:rsidR="004A75A2" w:rsidRPr="00664961">
        <w:rPr>
          <w:sz w:val="22"/>
          <w:szCs w:val="24"/>
          <w:highlight w:val="lightGray"/>
        </w:rPr>
        <w:t xml:space="preserve">inkštoji </w:t>
      </w:r>
      <w:r w:rsidR="00664961" w:rsidRPr="00664961">
        <w:rPr>
          <w:sz w:val="22"/>
          <w:szCs w:val="24"/>
          <w:highlight w:val="lightGray"/>
        </w:rPr>
        <w:t>kapsulė</w:t>
      </w:r>
    </w:p>
    <w:p w14:paraId="3DC98E2E" w14:textId="77777777" w:rsidR="00664961" w:rsidRDefault="00664961" w:rsidP="00A560D3">
      <w:pPr>
        <w:tabs>
          <w:tab w:val="left" w:pos="567"/>
        </w:tabs>
        <w:spacing w:line="260" w:lineRule="exact"/>
        <w:jc w:val="both"/>
        <w:rPr>
          <w:sz w:val="22"/>
          <w:szCs w:val="24"/>
        </w:rPr>
      </w:pPr>
    </w:p>
    <w:p w14:paraId="2098CDEB" w14:textId="241285B7" w:rsidR="00664961" w:rsidRDefault="00664961" w:rsidP="00A560D3">
      <w:pPr>
        <w:tabs>
          <w:tab w:val="left" w:pos="567"/>
        </w:tabs>
        <w:spacing w:line="260" w:lineRule="exact"/>
        <w:jc w:val="both"/>
        <w:rPr>
          <w:sz w:val="22"/>
          <w:szCs w:val="24"/>
        </w:rPr>
      </w:pPr>
      <w:r>
        <w:rPr>
          <w:sz w:val="22"/>
          <w:szCs w:val="24"/>
        </w:rPr>
        <w:t>30 minkštųjų kapsulių</w:t>
      </w:r>
    </w:p>
    <w:p w14:paraId="538EC309" w14:textId="77777777" w:rsidR="00241128" w:rsidRPr="00A560D3" w:rsidRDefault="00241128" w:rsidP="00A560D3">
      <w:pPr>
        <w:tabs>
          <w:tab w:val="left" w:pos="567"/>
        </w:tabs>
        <w:spacing w:line="260" w:lineRule="exact"/>
        <w:jc w:val="both"/>
        <w:rPr>
          <w:sz w:val="22"/>
          <w:szCs w:val="24"/>
        </w:rPr>
      </w:pPr>
    </w:p>
    <w:p w14:paraId="6FA313A4" w14:textId="77777777" w:rsidR="008D3B35" w:rsidRPr="00A560D3" w:rsidRDefault="008D3B35" w:rsidP="00A560D3">
      <w:pPr>
        <w:tabs>
          <w:tab w:val="left" w:pos="567"/>
        </w:tabs>
        <w:spacing w:line="260" w:lineRule="exact"/>
        <w:jc w:val="both"/>
        <w:rPr>
          <w:sz w:val="22"/>
          <w:szCs w:val="24"/>
        </w:rPr>
      </w:pPr>
    </w:p>
    <w:p w14:paraId="5E357070"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ind w:left="567" w:hanging="567"/>
        <w:jc w:val="both"/>
        <w:rPr>
          <w:sz w:val="22"/>
          <w:szCs w:val="24"/>
        </w:rPr>
      </w:pPr>
      <w:r w:rsidRPr="00A560D3">
        <w:rPr>
          <w:b/>
          <w:sz w:val="22"/>
          <w:szCs w:val="24"/>
        </w:rPr>
        <w:t>5.</w:t>
      </w:r>
      <w:r w:rsidRPr="00A560D3">
        <w:rPr>
          <w:b/>
          <w:sz w:val="22"/>
          <w:szCs w:val="24"/>
        </w:rPr>
        <w:tab/>
        <w:t>VARTOJIMO METODAS IR BŪDAS (-AI)</w:t>
      </w:r>
    </w:p>
    <w:p w14:paraId="43276E40" w14:textId="77777777" w:rsidR="008D3B35" w:rsidRDefault="008D3B35" w:rsidP="00A560D3">
      <w:pPr>
        <w:tabs>
          <w:tab w:val="left" w:pos="567"/>
        </w:tabs>
        <w:spacing w:line="260" w:lineRule="exact"/>
        <w:jc w:val="both"/>
        <w:rPr>
          <w:sz w:val="22"/>
          <w:szCs w:val="24"/>
        </w:rPr>
      </w:pPr>
    </w:p>
    <w:p w14:paraId="0AE4CE4F" w14:textId="2737595A" w:rsidR="00241128" w:rsidRPr="00A560D3" w:rsidRDefault="00241128" w:rsidP="00A560D3">
      <w:pPr>
        <w:tabs>
          <w:tab w:val="left" w:pos="567"/>
        </w:tabs>
        <w:spacing w:line="260" w:lineRule="exact"/>
        <w:jc w:val="both"/>
        <w:rPr>
          <w:sz w:val="22"/>
          <w:szCs w:val="24"/>
        </w:rPr>
      </w:pPr>
      <w:r>
        <w:rPr>
          <w:sz w:val="22"/>
          <w:szCs w:val="24"/>
        </w:rPr>
        <w:t>Vartoti per burną.</w:t>
      </w:r>
    </w:p>
    <w:p w14:paraId="5ABD66DD" w14:textId="77777777" w:rsidR="008D3B35" w:rsidRPr="00A560D3" w:rsidRDefault="00AB4978" w:rsidP="00A560D3">
      <w:pPr>
        <w:tabs>
          <w:tab w:val="left" w:pos="567"/>
        </w:tabs>
        <w:spacing w:line="260" w:lineRule="exact"/>
        <w:jc w:val="both"/>
        <w:rPr>
          <w:sz w:val="22"/>
          <w:szCs w:val="24"/>
        </w:rPr>
      </w:pPr>
      <w:r w:rsidRPr="00A560D3">
        <w:rPr>
          <w:sz w:val="22"/>
          <w:szCs w:val="24"/>
        </w:rPr>
        <w:t>Prieš vartojimą perskaitykite pakuotės lapelį.</w:t>
      </w:r>
    </w:p>
    <w:p w14:paraId="2F200F6B" w14:textId="77777777" w:rsidR="008D3B35" w:rsidRPr="00A560D3" w:rsidRDefault="008D3B35" w:rsidP="00A560D3">
      <w:pPr>
        <w:tabs>
          <w:tab w:val="left" w:pos="567"/>
        </w:tabs>
        <w:spacing w:line="260" w:lineRule="exact"/>
        <w:jc w:val="both"/>
        <w:rPr>
          <w:sz w:val="22"/>
          <w:szCs w:val="24"/>
        </w:rPr>
      </w:pPr>
    </w:p>
    <w:p w14:paraId="7BFC3B42" w14:textId="77777777" w:rsidR="008D3B35" w:rsidRPr="00A560D3" w:rsidRDefault="008D3B35" w:rsidP="00A560D3">
      <w:pPr>
        <w:tabs>
          <w:tab w:val="left" w:pos="567"/>
        </w:tabs>
        <w:spacing w:line="260" w:lineRule="exact"/>
        <w:jc w:val="both"/>
        <w:rPr>
          <w:sz w:val="22"/>
          <w:szCs w:val="24"/>
        </w:rPr>
      </w:pPr>
    </w:p>
    <w:p w14:paraId="167A4672"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ind w:left="567" w:hanging="567"/>
        <w:jc w:val="both"/>
        <w:rPr>
          <w:sz w:val="22"/>
          <w:szCs w:val="24"/>
        </w:rPr>
      </w:pPr>
      <w:r w:rsidRPr="00A560D3">
        <w:rPr>
          <w:b/>
          <w:sz w:val="22"/>
          <w:szCs w:val="24"/>
        </w:rPr>
        <w:t>6.</w:t>
      </w:r>
      <w:r w:rsidRPr="00A560D3">
        <w:rPr>
          <w:b/>
          <w:sz w:val="22"/>
          <w:szCs w:val="24"/>
        </w:rPr>
        <w:tab/>
        <w:t>SPECIALUS ĮSPĖJIMAS, KAD VAISTINĮ PREPARATĄ BŪTINA LAIKYTI VAIKAMS NEPASTEBIMOJE IR  NEPASIEKIAMOJE VIETOJE</w:t>
      </w:r>
    </w:p>
    <w:p w14:paraId="6BED3371" w14:textId="77777777" w:rsidR="008D3B35" w:rsidRPr="00A560D3" w:rsidRDefault="008D3B35" w:rsidP="00A560D3">
      <w:pPr>
        <w:tabs>
          <w:tab w:val="left" w:pos="567"/>
        </w:tabs>
        <w:spacing w:line="260" w:lineRule="exact"/>
        <w:jc w:val="both"/>
        <w:rPr>
          <w:sz w:val="22"/>
          <w:szCs w:val="24"/>
        </w:rPr>
      </w:pPr>
    </w:p>
    <w:p w14:paraId="05DB6074" w14:textId="77777777" w:rsidR="008D3B35" w:rsidRPr="00A560D3" w:rsidRDefault="00AB4978" w:rsidP="00A560D3">
      <w:pPr>
        <w:tabs>
          <w:tab w:val="left" w:pos="567"/>
        </w:tabs>
        <w:spacing w:line="260" w:lineRule="exact"/>
        <w:jc w:val="both"/>
        <w:rPr>
          <w:sz w:val="22"/>
          <w:szCs w:val="24"/>
        </w:rPr>
      </w:pPr>
      <w:r w:rsidRPr="00A560D3">
        <w:rPr>
          <w:sz w:val="22"/>
          <w:szCs w:val="24"/>
        </w:rPr>
        <w:t>Laikyti vaikams nepastebimoje ir nepasiekiamoje vietoje.</w:t>
      </w:r>
    </w:p>
    <w:p w14:paraId="4C0FF2EB" w14:textId="77777777" w:rsidR="008D3B35" w:rsidRPr="00A560D3" w:rsidRDefault="008D3B35" w:rsidP="00A560D3">
      <w:pPr>
        <w:tabs>
          <w:tab w:val="left" w:pos="567"/>
        </w:tabs>
        <w:spacing w:line="260" w:lineRule="exact"/>
        <w:jc w:val="both"/>
        <w:rPr>
          <w:sz w:val="22"/>
          <w:szCs w:val="24"/>
        </w:rPr>
      </w:pPr>
    </w:p>
    <w:p w14:paraId="1AE704BB" w14:textId="77777777" w:rsidR="008D3B35" w:rsidRPr="00A560D3" w:rsidRDefault="008D3B35" w:rsidP="00A560D3">
      <w:pPr>
        <w:tabs>
          <w:tab w:val="left" w:pos="567"/>
        </w:tabs>
        <w:spacing w:line="260" w:lineRule="exact"/>
        <w:jc w:val="both"/>
        <w:rPr>
          <w:sz w:val="22"/>
          <w:szCs w:val="24"/>
        </w:rPr>
      </w:pPr>
    </w:p>
    <w:p w14:paraId="2BAD27DE"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ind w:left="567" w:hanging="567"/>
        <w:jc w:val="both"/>
        <w:rPr>
          <w:sz w:val="22"/>
          <w:szCs w:val="24"/>
        </w:rPr>
      </w:pPr>
      <w:r w:rsidRPr="00A560D3">
        <w:rPr>
          <w:b/>
          <w:sz w:val="22"/>
          <w:szCs w:val="24"/>
        </w:rPr>
        <w:t>7.</w:t>
      </w:r>
      <w:r w:rsidRPr="00A560D3">
        <w:rPr>
          <w:b/>
          <w:sz w:val="22"/>
          <w:szCs w:val="24"/>
        </w:rPr>
        <w:tab/>
        <w:t>KITAS (-I) SPECIALUS (-ŪS) ĮSPĖJIMAS (-AI) (JEI REIKIA)</w:t>
      </w:r>
    </w:p>
    <w:p w14:paraId="2CDF3063" w14:textId="77777777" w:rsidR="008D3B35" w:rsidRPr="00A560D3" w:rsidRDefault="008D3B35" w:rsidP="00A560D3">
      <w:pPr>
        <w:tabs>
          <w:tab w:val="left" w:pos="567"/>
        </w:tabs>
        <w:spacing w:line="260" w:lineRule="exact"/>
        <w:jc w:val="both"/>
        <w:rPr>
          <w:sz w:val="22"/>
          <w:szCs w:val="24"/>
        </w:rPr>
      </w:pPr>
    </w:p>
    <w:p w14:paraId="09501D69" w14:textId="77777777" w:rsidR="008D3B35" w:rsidRPr="00A560D3" w:rsidRDefault="008D3B35" w:rsidP="00A560D3">
      <w:pPr>
        <w:tabs>
          <w:tab w:val="left" w:pos="567"/>
        </w:tabs>
        <w:spacing w:line="260" w:lineRule="exact"/>
        <w:jc w:val="both"/>
        <w:rPr>
          <w:sz w:val="22"/>
          <w:szCs w:val="24"/>
        </w:rPr>
      </w:pPr>
    </w:p>
    <w:p w14:paraId="6184F7A5"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ind w:left="567" w:hanging="567"/>
        <w:jc w:val="both"/>
        <w:rPr>
          <w:sz w:val="22"/>
          <w:szCs w:val="24"/>
        </w:rPr>
      </w:pPr>
      <w:r w:rsidRPr="00A560D3">
        <w:rPr>
          <w:b/>
          <w:sz w:val="22"/>
          <w:szCs w:val="24"/>
        </w:rPr>
        <w:t>8.</w:t>
      </w:r>
      <w:r w:rsidRPr="00A560D3">
        <w:rPr>
          <w:b/>
          <w:sz w:val="22"/>
          <w:szCs w:val="24"/>
        </w:rPr>
        <w:tab/>
        <w:t>TINKAMUMO LAIKAS</w:t>
      </w:r>
    </w:p>
    <w:p w14:paraId="451D5F1D" w14:textId="77777777" w:rsidR="008D3B35" w:rsidRPr="00A560D3" w:rsidRDefault="008D3B35" w:rsidP="00A560D3">
      <w:pPr>
        <w:tabs>
          <w:tab w:val="left" w:pos="567"/>
        </w:tabs>
        <w:spacing w:line="260" w:lineRule="exact"/>
        <w:jc w:val="both"/>
        <w:rPr>
          <w:sz w:val="22"/>
          <w:szCs w:val="24"/>
        </w:rPr>
      </w:pPr>
    </w:p>
    <w:p w14:paraId="12D6C423" w14:textId="42C96A75" w:rsidR="008D3B35" w:rsidRPr="004C7261" w:rsidRDefault="0059622F" w:rsidP="00A560D3">
      <w:pPr>
        <w:tabs>
          <w:tab w:val="left" w:pos="567"/>
        </w:tabs>
        <w:spacing w:line="260" w:lineRule="exact"/>
        <w:jc w:val="both"/>
        <w:rPr>
          <w:sz w:val="22"/>
          <w:szCs w:val="22"/>
        </w:rPr>
      </w:pPr>
      <w:r w:rsidRPr="004C7261">
        <w:rPr>
          <w:kern w:val="2"/>
          <w:sz w:val="22"/>
          <w:szCs w:val="22"/>
        </w:rPr>
        <w:t>EXP</w:t>
      </w:r>
      <w:r w:rsidRPr="004C7261">
        <w:rPr>
          <w:noProof/>
          <w:sz w:val="22"/>
          <w:szCs w:val="22"/>
        </w:rPr>
        <w:t xml:space="preserve">: </w:t>
      </w:r>
      <w:r w:rsidRPr="004C7261">
        <w:rPr>
          <w:sz w:val="22"/>
          <w:szCs w:val="22"/>
        </w:rPr>
        <w:t>{</w:t>
      </w:r>
      <w:proofErr w:type="spellStart"/>
      <w:r w:rsidRPr="004C7261">
        <w:rPr>
          <w:sz w:val="22"/>
          <w:szCs w:val="22"/>
        </w:rPr>
        <w:t>mm.MMMM</w:t>
      </w:r>
      <w:proofErr w:type="spellEnd"/>
      <w:r w:rsidRPr="004C7261">
        <w:rPr>
          <w:sz w:val="22"/>
          <w:szCs w:val="22"/>
        </w:rPr>
        <w:t>}</w:t>
      </w:r>
    </w:p>
    <w:p w14:paraId="332051B6" w14:textId="77777777" w:rsidR="008D3B35" w:rsidRPr="00A560D3" w:rsidRDefault="008D3B35" w:rsidP="00A560D3">
      <w:pPr>
        <w:tabs>
          <w:tab w:val="left" w:pos="567"/>
        </w:tabs>
        <w:spacing w:line="260" w:lineRule="exact"/>
        <w:jc w:val="both"/>
        <w:rPr>
          <w:sz w:val="22"/>
          <w:szCs w:val="24"/>
        </w:rPr>
      </w:pPr>
    </w:p>
    <w:p w14:paraId="79EB7E6B" w14:textId="77777777" w:rsidR="008D3B35" w:rsidRPr="00A560D3" w:rsidRDefault="008D3B35" w:rsidP="00A560D3">
      <w:pPr>
        <w:tabs>
          <w:tab w:val="left" w:pos="567"/>
        </w:tabs>
        <w:spacing w:line="260" w:lineRule="exact"/>
        <w:jc w:val="both"/>
        <w:rPr>
          <w:sz w:val="22"/>
          <w:szCs w:val="24"/>
        </w:rPr>
      </w:pPr>
    </w:p>
    <w:p w14:paraId="5A5DBDC4" w14:textId="77777777" w:rsidR="008D3B35" w:rsidRPr="00A560D3" w:rsidRDefault="00AB4978" w:rsidP="00A560D3">
      <w:pPr>
        <w:keepNext/>
        <w:pBdr>
          <w:top w:val="single" w:sz="4" w:space="1" w:color="auto"/>
          <w:left w:val="single" w:sz="4" w:space="4" w:color="auto"/>
          <w:bottom w:val="single" w:sz="4" w:space="1" w:color="auto"/>
          <w:right w:val="single" w:sz="4" w:space="4" w:color="auto"/>
        </w:pBdr>
        <w:tabs>
          <w:tab w:val="left" w:pos="567"/>
        </w:tabs>
        <w:ind w:left="567" w:hanging="567"/>
        <w:jc w:val="both"/>
        <w:rPr>
          <w:sz w:val="22"/>
          <w:szCs w:val="24"/>
        </w:rPr>
      </w:pPr>
      <w:r w:rsidRPr="00A560D3">
        <w:rPr>
          <w:b/>
          <w:sz w:val="22"/>
          <w:szCs w:val="24"/>
        </w:rPr>
        <w:t>9.</w:t>
      </w:r>
      <w:r w:rsidRPr="00A560D3">
        <w:rPr>
          <w:b/>
          <w:sz w:val="22"/>
          <w:szCs w:val="24"/>
        </w:rPr>
        <w:tab/>
        <w:t>SPECIALIOS LAIKYMO SĄLYGOS</w:t>
      </w:r>
    </w:p>
    <w:p w14:paraId="5945DB72" w14:textId="77777777" w:rsidR="008D3B35" w:rsidRDefault="008D3B35" w:rsidP="00A560D3">
      <w:pPr>
        <w:tabs>
          <w:tab w:val="left" w:pos="567"/>
        </w:tabs>
        <w:spacing w:line="260" w:lineRule="exact"/>
        <w:jc w:val="both"/>
        <w:rPr>
          <w:sz w:val="22"/>
          <w:szCs w:val="24"/>
        </w:rPr>
      </w:pPr>
    </w:p>
    <w:p w14:paraId="37AD035A" w14:textId="0DC1AC88" w:rsidR="00241128" w:rsidRDefault="00241128" w:rsidP="00A560D3">
      <w:pPr>
        <w:tabs>
          <w:tab w:val="left" w:pos="567"/>
        </w:tabs>
        <w:spacing w:line="260" w:lineRule="exact"/>
        <w:jc w:val="both"/>
      </w:pPr>
      <w:r>
        <w:rPr>
          <w:sz w:val="22"/>
          <w:szCs w:val="24"/>
        </w:rPr>
        <w:t xml:space="preserve">Laikyti ne aukštesnėje kaip </w:t>
      </w:r>
      <w:r w:rsidR="00DB7CE4">
        <w:t>30</w:t>
      </w:r>
      <w:r w:rsidR="000C5C74">
        <w:t xml:space="preserve"> </w:t>
      </w:r>
      <w:r w:rsidR="00E436C9">
        <w:t>°</w:t>
      </w:r>
      <w:r w:rsidR="00E436C9" w:rsidRPr="000F08B6">
        <w:t>C</w:t>
      </w:r>
      <w:r w:rsidR="00E436C9">
        <w:t xml:space="preserve"> temperatūroje.</w:t>
      </w:r>
    </w:p>
    <w:p w14:paraId="6D702488" w14:textId="77777777" w:rsidR="00E436C9" w:rsidRPr="00A560D3" w:rsidRDefault="00E436C9" w:rsidP="00A560D3">
      <w:pPr>
        <w:tabs>
          <w:tab w:val="left" w:pos="567"/>
        </w:tabs>
        <w:spacing w:line="260" w:lineRule="exact"/>
        <w:jc w:val="both"/>
        <w:rPr>
          <w:sz w:val="22"/>
          <w:szCs w:val="24"/>
        </w:rPr>
      </w:pPr>
    </w:p>
    <w:p w14:paraId="68009D0C" w14:textId="77777777" w:rsidR="008D3B35" w:rsidRPr="00A560D3" w:rsidRDefault="008D3B35" w:rsidP="00A560D3">
      <w:pPr>
        <w:tabs>
          <w:tab w:val="left" w:pos="567"/>
        </w:tabs>
        <w:spacing w:line="260" w:lineRule="exact"/>
        <w:jc w:val="both"/>
        <w:rPr>
          <w:sz w:val="22"/>
          <w:szCs w:val="24"/>
        </w:rPr>
      </w:pPr>
    </w:p>
    <w:p w14:paraId="7A95C021" w14:textId="77777777" w:rsidR="008D3B35" w:rsidRPr="00A560D3" w:rsidRDefault="00AB4978" w:rsidP="00381127">
      <w:pPr>
        <w:keepNext/>
        <w:pBdr>
          <w:top w:val="single" w:sz="4" w:space="1" w:color="auto"/>
          <w:left w:val="single" w:sz="4" w:space="4" w:color="auto"/>
          <w:bottom w:val="single" w:sz="4" w:space="1" w:color="auto"/>
          <w:right w:val="single" w:sz="4" w:space="4" w:color="auto"/>
        </w:pBdr>
        <w:tabs>
          <w:tab w:val="left" w:pos="567"/>
        </w:tabs>
        <w:ind w:left="567" w:hanging="567"/>
        <w:jc w:val="both"/>
        <w:rPr>
          <w:b/>
          <w:sz w:val="22"/>
          <w:szCs w:val="24"/>
        </w:rPr>
      </w:pPr>
      <w:r w:rsidRPr="00A560D3">
        <w:rPr>
          <w:b/>
          <w:sz w:val="22"/>
          <w:szCs w:val="24"/>
        </w:rPr>
        <w:lastRenderedPageBreak/>
        <w:t>10.</w:t>
      </w:r>
      <w:r w:rsidRPr="00A560D3">
        <w:rPr>
          <w:b/>
          <w:sz w:val="22"/>
          <w:szCs w:val="24"/>
        </w:rPr>
        <w:tab/>
        <w:t>SPECIALIOS ATSARGUMO PRIEMONĖS DĖL NESUVARTOTO VAISTINIO PREPARATO AR JO ATLIEKŲ TVARKYMO (JEI REIKIA)</w:t>
      </w:r>
    </w:p>
    <w:p w14:paraId="5DF8ABF8" w14:textId="77777777" w:rsidR="008D3B35" w:rsidRPr="00A560D3" w:rsidRDefault="008D3B35" w:rsidP="00381127">
      <w:pPr>
        <w:keepNext/>
        <w:tabs>
          <w:tab w:val="left" w:pos="567"/>
        </w:tabs>
        <w:spacing w:line="260" w:lineRule="exact"/>
        <w:jc w:val="both"/>
        <w:rPr>
          <w:sz w:val="22"/>
          <w:szCs w:val="24"/>
        </w:rPr>
      </w:pPr>
    </w:p>
    <w:p w14:paraId="27EA3E35" w14:textId="77777777" w:rsidR="008D3B35" w:rsidRPr="00A560D3" w:rsidRDefault="008D3B35" w:rsidP="00A560D3">
      <w:pPr>
        <w:tabs>
          <w:tab w:val="left" w:pos="567"/>
        </w:tabs>
        <w:spacing w:line="260" w:lineRule="exact"/>
        <w:jc w:val="both"/>
        <w:rPr>
          <w:sz w:val="22"/>
          <w:szCs w:val="24"/>
        </w:rPr>
      </w:pPr>
    </w:p>
    <w:p w14:paraId="60614D6B"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jc w:val="both"/>
        <w:rPr>
          <w:b/>
          <w:sz w:val="22"/>
          <w:szCs w:val="24"/>
        </w:rPr>
      </w:pPr>
      <w:r w:rsidRPr="00A560D3">
        <w:rPr>
          <w:b/>
          <w:sz w:val="22"/>
          <w:szCs w:val="24"/>
        </w:rPr>
        <w:t>11.</w:t>
      </w:r>
      <w:r w:rsidRPr="00A560D3">
        <w:rPr>
          <w:b/>
          <w:sz w:val="22"/>
          <w:szCs w:val="24"/>
        </w:rPr>
        <w:tab/>
      </w:r>
      <w:r w:rsidRPr="00A560D3">
        <w:rPr>
          <w:b/>
          <w:caps/>
          <w:sz w:val="22"/>
          <w:szCs w:val="24"/>
        </w:rPr>
        <w:t xml:space="preserve"> REGISTRUOTOJO PAVADINIMAS IR ADRESAS</w:t>
      </w:r>
    </w:p>
    <w:p w14:paraId="0FE3FDBB" w14:textId="77777777" w:rsidR="008D3B35" w:rsidRPr="00A560D3" w:rsidRDefault="008D3B35" w:rsidP="00A560D3">
      <w:pPr>
        <w:tabs>
          <w:tab w:val="left" w:pos="567"/>
        </w:tabs>
        <w:spacing w:line="260" w:lineRule="exact"/>
        <w:jc w:val="both"/>
        <w:rPr>
          <w:sz w:val="22"/>
          <w:szCs w:val="24"/>
        </w:rPr>
      </w:pPr>
    </w:p>
    <w:p w14:paraId="684AA4E7" w14:textId="37378C09" w:rsidR="00241964" w:rsidRDefault="00241964" w:rsidP="0059622F">
      <w:pPr>
        <w:rPr>
          <w:sz w:val="22"/>
          <w:szCs w:val="22"/>
        </w:rPr>
      </w:pPr>
      <w:r w:rsidRPr="00241964">
        <w:rPr>
          <w:sz w:val="22"/>
          <w:szCs w:val="22"/>
        </w:rPr>
        <w:t>(</w:t>
      </w:r>
      <w:proofErr w:type="spellStart"/>
      <w:r w:rsidRPr="00241964">
        <w:rPr>
          <w:sz w:val="22"/>
          <w:szCs w:val="22"/>
        </w:rPr>
        <w:t>logo</w:t>
      </w:r>
      <w:proofErr w:type="spellEnd"/>
      <w:r w:rsidRPr="00241964">
        <w:rPr>
          <w:sz w:val="22"/>
          <w:szCs w:val="22"/>
        </w:rPr>
        <w:t>) POLPHARMA</w:t>
      </w:r>
    </w:p>
    <w:p w14:paraId="012DD17D" w14:textId="5A049C32" w:rsidR="0059622F" w:rsidRPr="004C7261" w:rsidRDefault="0059622F" w:rsidP="0059622F">
      <w:pPr>
        <w:rPr>
          <w:sz w:val="22"/>
          <w:szCs w:val="22"/>
        </w:rPr>
      </w:pPr>
      <w:proofErr w:type="spellStart"/>
      <w:r w:rsidRPr="004C7261">
        <w:rPr>
          <w:sz w:val="22"/>
          <w:szCs w:val="22"/>
        </w:rPr>
        <w:t>Zakłady</w:t>
      </w:r>
      <w:proofErr w:type="spellEnd"/>
      <w:r w:rsidRPr="004C7261">
        <w:rPr>
          <w:sz w:val="22"/>
          <w:szCs w:val="22"/>
        </w:rPr>
        <w:t xml:space="preserve"> </w:t>
      </w:r>
      <w:proofErr w:type="spellStart"/>
      <w:r w:rsidRPr="004C7261">
        <w:rPr>
          <w:sz w:val="22"/>
          <w:szCs w:val="22"/>
        </w:rPr>
        <w:t>Farmaceutyczne</w:t>
      </w:r>
      <w:proofErr w:type="spellEnd"/>
      <w:r w:rsidRPr="004C7261">
        <w:rPr>
          <w:sz w:val="22"/>
          <w:szCs w:val="22"/>
        </w:rPr>
        <w:t xml:space="preserve"> POLPHARMA S.A.</w:t>
      </w:r>
    </w:p>
    <w:p w14:paraId="55CA4F4C" w14:textId="77777777" w:rsidR="0059622F" w:rsidRPr="004C7261" w:rsidRDefault="0059622F" w:rsidP="0059622F">
      <w:pPr>
        <w:rPr>
          <w:sz w:val="22"/>
          <w:szCs w:val="22"/>
        </w:rPr>
      </w:pPr>
      <w:proofErr w:type="spellStart"/>
      <w:r w:rsidRPr="004C7261">
        <w:rPr>
          <w:sz w:val="22"/>
          <w:szCs w:val="22"/>
        </w:rPr>
        <w:t>ul</w:t>
      </w:r>
      <w:proofErr w:type="spellEnd"/>
      <w:r w:rsidRPr="004C7261">
        <w:rPr>
          <w:sz w:val="22"/>
          <w:szCs w:val="22"/>
        </w:rPr>
        <w:t xml:space="preserve">. </w:t>
      </w:r>
      <w:proofErr w:type="spellStart"/>
      <w:r w:rsidRPr="004C7261">
        <w:rPr>
          <w:sz w:val="22"/>
          <w:szCs w:val="22"/>
        </w:rPr>
        <w:t>Pelplińska</w:t>
      </w:r>
      <w:proofErr w:type="spellEnd"/>
      <w:r w:rsidRPr="004C7261">
        <w:rPr>
          <w:sz w:val="22"/>
          <w:szCs w:val="22"/>
        </w:rPr>
        <w:t xml:space="preserve"> 19, 83-200 </w:t>
      </w:r>
      <w:proofErr w:type="spellStart"/>
      <w:r w:rsidRPr="004C7261">
        <w:rPr>
          <w:sz w:val="22"/>
          <w:szCs w:val="22"/>
        </w:rPr>
        <w:t>Starogard</w:t>
      </w:r>
      <w:proofErr w:type="spellEnd"/>
      <w:r w:rsidRPr="004C7261">
        <w:rPr>
          <w:sz w:val="22"/>
          <w:szCs w:val="22"/>
        </w:rPr>
        <w:t xml:space="preserve"> </w:t>
      </w:r>
      <w:proofErr w:type="spellStart"/>
      <w:r w:rsidRPr="004C7261">
        <w:rPr>
          <w:sz w:val="22"/>
          <w:szCs w:val="22"/>
        </w:rPr>
        <w:t>Gdański</w:t>
      </w:r>
      <w:proofErr w:type="spellEnd"/>
    </w:p>
    <w:p w14:paraId="4D50FADD" w14:textId="77777777" w:rsidR="0059622F" w:rsidRPr="004C7261" w:rsidRDefault="0059622F" w:rsidP="0059622F">
      <w:pPr>
        <w:pStyle w:val="BTEMEASMCA"/>
        <w:rPr>
          <w:sz w:val="22"/>
          <w:szCs w:val="22"/>
        </w:rPr>
      </w:pPr>
      <w:r w:rsidRPr="004C7261">
        <w:rPr>
          <w:sz w:val="22"/>
          <w:szCs w:val="22"/>
        </w:rPr>
        <w:t>Lenkija</w:t>
      </w:r>
    </w:p>
    <w:p w14:paraId="59B6AC05" w14:textId="77777777" w:rsidR="008D3B35" w:rsidRPr="00A560D3" w:rsidRDefault="008D3B35" w:rsidP="00A560D3">
      <w:pPr>
        <w:tabs>
          <w:tab w:val="left" w:pos="567"/>
        </w:tabs>
        <w:spacing w:line="260" w:lineRule="exact"/>
        <w:jc w:val="both"/>
        <w:rPr>
          <w:sz w:val="22"/>
          <w:szCs w:val="24"/>
        </w:rPr>
      </w:pPr>
    </w:p>
    <w:p w14:paraId="4FF22324" w14:textId="77777777" w:rsidR="008D3B35" w:rsidRPr="00A560D3" w:rsidRDefault="008D3B35" w:rsidP="00A560D3">
      <w:pPr>
        <w:tabs>
          <w:tab w:val="left" w:pos="567"/>
        </w:tabs>
        <w:spacing w:line="260" w:lineRule="exact"/>
        <w:jc w:val="both"/>
        <w:rPr>
          <w:sz w:val="22"/>
          <w:szCs w:val="24"/>
        </w:rPr>
      </w:pPr>
    </w:p>
    <w:p w14:paraId="173B086D"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jc w:val="both"/>
        <w:rPr>
          <w:sz w:val="22"/>
          <w:szCs w:val="24"/>
        </w:rPr>
      </w:pPr>
      <w:r w:rsidRPr="00A560D3">
        <w:rPr>
          <w:b/>
          <w:sz w:val="22"/>
          <w:szCs w:val="24"/>
        </w:rPr>
        <w:t>12.</w:t>
      </w:r>
      <w:r w:rsidRPr="00A560D3">
        <w:rPr>
          <w:b/>
          <w:sz w:val="22"/>
          <w:szCs w:val="24"/>
        </w:rPr>
        <w:tab/>
        <w:t xml:space="preserve">REGISTRACIJOS PAŽYMĖJIMO NUMERIS (-IAI) </w:t>
      </w:r>
    </w:p>
    <w:p w14:paraId="4EBF0A19" w14:textId="77777777" w:rsidR="008D3B35" w:rsidRPr="00A560D3" w:rsidRDefault="008D3B35" w:rsidP="00A560D3">
      <w:pPr>
        <w:tabs>
          <w:tab w:val="left" w:pos="567"/>
        </w:tabs>
        <w:spacing w:line="260" w:lineRule="exact"/>
        <w:jc w:val="both"/>
        <w:rPr>
          <w:sz w:val="22"/>
          <w:szCs w:val="24"/>
        </w:rPr>
      </w:pPr>
    </w:p>
    <w:p w14:paraId="3DC60346" w14:textId="2CDBA89A" w:rsidR="008D3B35" w:rsidRDefault="00BB151E" w:rsidP="00A560D3">
      <w:pPr>
        <w:tabs>
          <w:tab w:val="left" w:pos="567"/>
        </w:tabs>
        <w:spacing w:line="260" w:lineRule="exact"/>
        <w:jc w:val="both"/>
        <w:rPr>
          <w:sz w:val="22"/>
          <w:szCs w:val="24"/>
        </w:rPr>
      </w:pPr>
      <w:r w:rsidRPr="00BB151E">
        <w:rPr>
          <w:sz w:val="22"/>
          <w:szCs w:val="24"/>
        </w:rPr>
        <w:t>LT/1/25/5829/001</w:t>
      </w:r>
    </w:p>
    <w:p w14:paraId="7EF7ED63" w14:textId="77777777" w:rsidR="00DA4C35" w:rsidRPr="00A560D3" w:rsidRDefault="00DA4C35" w:rsidP="00A560D3">
      <w:pPr>
        <w:tabs>
          <w:tab w:val="left" w:pos="567"/>
        </w:tabs>
        <w:spacing w:line="260" w:lineRule="exact"/>
        <w:jc w:val="both"/>
        <w:rPr>
          <w:sz w:val="22"/>
          <w:szCs w:val="24"/>
        </w:rPr>
      </w:pPr>
    </w:p>
    <w:p w14:paraId="70786CB1" w14:textId="77777777" w:rsidR="008D3B35" w:rsidRPr="00A560D3" w:rsidRDefault="008D3B35" w:rsidP="00A560D3">
      <w:pPr>
        <w:tabs>
          <w:tab w:val="left" w:pos="567"/>
        </w:tabs>
        <w:spacing w:line="260" w:lineRule="exact"/>
        <w:jc w:val="both"/>
        <w:rPr>
          <w:sz w:val="22"/>
          <w:szCs w:val="24"/>
        </w:rPr>
      </w:pPr>
    </w:p>
    <w:p w14:paraId="56EEC174"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jc w:val="both"/>
        <w:rPr>
          <w:sz w:val="22"/>
          <w:szCs w:val="24"/>
        </w:rPr>
      </w:pPr>
      <w:r w:rsidRPr="00A560D3">
        <w:rPr>
          <w:b/>
          <w:sz w:val="22"/>
          <w:szCs w:val="24"/>
        </w:rPr>
        <w:t>13.</w:t>
      </w:r>
      <w:r w:rsidRPr="00A560D3">
        <w:rPr>
          <w:b/>
          <w:sz w:val="22"/>
          <w:szCs w:val="24"/>
        </w:rPr>
        <w:tab/>
        <w:t xml:space="preserve">SERIJOS NUMERIS </w:t>
      </w:r>
    </w:p>
    <w:p w14:paraId="2080626C" w14:textId="77777777" w:rsidR="008D3B35" w:rsidRPr="00A560D3" w:rsidRDefault="008D3B35" w:rsidP="00A560D3">
      <w:pPr>
        <w:tabs>
          <w:tab w:val="left" w:pos="567"/>
        </w:tabs>
        <w:spacing w:line="260" w:lineRule="exact"/>
        <w:jc w:val="both"/>
        <w:rPr>
          <w:sz w:val="22"/>
        </w:rPr>
      </w:pPr>
    </w:p>
    <w:p w14:paraId="784C968F" w14:textId="6818EF38" w:rsidR="008D3B35" w:rsidRPr="00A560D3" w:rsidRDefault="000C5C74" w:rsidP="00A560D3">
      <w:pPr>
        <w:tabs>
          <w:tab w:val="left" w:pos="567"/>
        </w:tabs>
        <w:spacing w:line="260" w:lineRule="exact"/>
        <w:jc w:val="both"/>
        <w:rPr>
          <w:sz w:val="22"/>
        </w:rPr>
      </w:pPr>
      <w:r>
        <w:rPr>
          <w:sz w:val="22"/>
        </w:rPr>
        <w:t>Lot</w:t>
      </w:r>
      <w:r w:rsidR="0059622F">
        <w:rPr>
          <w:sz w:val="22"/>
        </w:rPr>
        <w:t>:</w:t>
      </w:r>
    </w:p>
    <w:p w14:paraId="78A38A1F" w14:textId="77777777" w:rsidR="008D3B35" w:rsidRPr="00A560D3" w:rsidRDefault="008D3B35" w:rsidP="00A560D3">
      <w:pPr>
        <w:tabs>
          <w:tab w:val="left" w:pos="567"/>
        </w:tabs>
        <w:spacing w:line="260" w:lineRule="exact"/>
        <w:jc w:val="both"/>
        <w:rPr>
          <w:sz w:val="22"/>
          <w:szCs w:val="24"/>
        </w:rPr>
      </w:pPr>
    </w:p>
    <w:p w14:paraId="34F6D0FB" w14:textId="77777777" w:rsidR="008D3B35" w:rsidRPr="00A560D3" w:rsidRDefault="008D3B35" w:rsidP="00A560D3">
      <w:pPr>
        <w:tabs>
          <w:tab w:val="left" w:pos="567"/>
        </w:tabs>
        <w:spacing w:line="260" w:lineRule="exact"/>
        <w:jc w:val="both"/>
        <w:rPr>
          <w:sz w:val="22"/>
          <w:szCs w:val="24"/>
        </w:rPr>
      </w:pPr>
    </w:p>
    <w:p w14:paraId="7BBC01A0"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jc w:val="both"/>
        <w:rPr>
          <w:sz w:val="22"/>
          <w:szCs w:val="24"/>
        </w:rPr>
      </w:pPr>
      <w:r w:rsidRPr="00A560D3">
        <w:rPr>
          <w:b/>
          <w:sz w:val="22"/>
          <w:szCs w:val="24"/>
        </w:rPr>
        <w:t>14.</w:t>
      </w:r>
      <w:r w:rsidRPr="00A560D3">
        <w:rPr>
          <w:b/>
          <w:sz w:val="22"/>
          <w:szCs w:val="24"/>
        </w:rPr>
        <w:tab/>
        <w:t>PARDAVIMO (IŠDAVIMO) TVARKA</w:t>
      </w:r>
    </w:p>
    <w:p w14:paraId="76974C29" w14:textId="77777777" w:rsidR="008D3B35" w:rsidRPr="00A560D3" w:rsidRDefault="008D3B35" w:rsidP="00A560D3">
      <w:pPr>
        <w:tabs>
          <w:tab w:val="left" w:pos="567"/>
        </w:tabs>
        <w:spacing w:line="260" w:lineRule="exact"/>
        <w:jc w:val="both"/>
        <w:rPr>
          <w:sz w:val="22"/>
          <w:szCs w:val="24"/>
        </w:rPr>
      </w:pPr>
    </w:p>
    <w:p w14:paraId="2551B69C" w14:textId="0AFF105A" w:rsidR="008D3B35" w:rsidRPr="00A560D3" w:rsidRDefault="0059622F" w:rsidP="00A560D3">
      <w:pPr>
        <w:tabs>
          <w:tab w:val="left" w:pos="567"/>
        </w:tabs>
        <w:spacing w:line="260" w:lineRule="exact"/>
        <w:jc w:val="both"/>
        <w:rPr>
          <w:sz w:val="22"/>
          <w:szCs w:val="24"/>
        </w:rPr>
      </w:pPr>
      <w:r>
        <w:rPr>
          <w:sz w:val="22"/>
        </w:rPr>
        <w:t>Ner</w:t>
      </w:r>
      <w:r w:rsidR="00AB4978" w:rsidRPr="00A560D3">
        <w:rPr>
          <w:sz w:val="22"/>
        </w:rPr>
        <w:t>eceptinis vaistas</w:t>
      </w:r>
    </w:p>
    <w:p w14:paraId="3EBC95AE" w14:textId="77777777" w:rsidR="008D3B35" w:rsidRPr="00A560D3" w:rsidRDefault="008D3B35" w:rsidP="00A560D3">
      <w:pPr>
        <w:tabs>
          <w:tab w:val="left" w:pos="567"/>
        </w:tabs>
        <w:spacing w:line="260" w:lineRule="exact"/>
        <w:jc w:val="both"/>
        <w:rPr>
          <w:sz w:val="22"/>
          <w:szCs w:val="24"/>
        </w:rPr>
      </w:pPr>
    </w:p>
    <w:p w14:paraId="63C71697" w14:textId="77777777" w:rsidR="008D3B35" w:rsidRPr="00A560D3" w:rsidRDefault="008D3B35" w:rsidP="00A560D3">
      <w:pPr>
        <w:tabs>
          <w:tab w:val="left" w:pos="567"/>
        </w:tabs>
        <w:spacing w:line="260" w:lineRule="exact"/>
        <w:jc w:val="both"/>
        <w:rPr>
          <w:sz w:val="22"/>
          <w:szCs w:val="24"/>
        </w:rPr>
      </w:pPr>
    </w:p>
    <w:p w14:paraId="67BA8BA6" w14:textId="77777777" w:rsidR="008D3B35" w:rsidRPr="00A560D3" w:rsidRDefault="00AB4978" w:rsidP="00A560D3">
      <w:pPr>
        <w:pBdr>
          <w:top w:val="single" w:sz="4" w:space="2" w:color="auto"/>
          <w:left w:val="single" w:sz="4" w:space="4" w:color="auto"/>
          <w:bottom w:val="single" w:sz="4" w:space="1" w:color="auto"/>
          <w:right w:val="single" w:sz="4" w:space="4" w:color="auto"/>
        </w:pBdr>
        <w:tabs>
          <w:tab w:val="left" w:pos="567"/>
        </w:tabs>
        <w:jc w:val="both"/>
        <w:rPr>
          <w:sz w:val="22"/>
          <w:szCs w:val="24"/>
        </w:rPr>
      </w:pPr>
      <w:r w:rsidRPr="00A560D3">
        <w:rPr>
          <w:b/>
          <w:sz w:val="22"/>
          <w:szCs w:val="24"/>
        </w:rPr>
        <w:t>15.</w:t>
      </w:r>
      <w:r w:rsidRPr="00A560D3">
        <w:rPr>
          <w:b/>
          <w:sz w:val="22"/>
          <w:szCs w:val="24"/>
        </w:rPr>
        <w:tab/>
        <w:t>VARTOJIMO INSTRUKCIJA</w:t>
      </w:r>
    </w:p>
    <w:p w14:paraId="7A8C559D" w14:textId="77777777" w:rsidR="008D3B35" w:rsidRDefault="008D3B35" w:rsidP="00A560D3">
      <w:pPr>
        <w:tabs>
          <w:tab w:val="left" w:pos="567"/>
        </w:tabs>
        <w:spacing w:line="260" w:lineRule="exact"/>
        <w:jc w:val="both"/>
        <w:rPr>
          <w:sz w:val="22"/>
          <w:szCs w:val="24"/>
        </w:rPr>
      </w:pPr>
    </w:p>
    <w:p w14:paraId="0C9DA186" w14:textId="471C8943" w:rsidR="007F0925" w:rsidRPr="007F0925" w:rsidRDefault="003F04B9" w:rsidP="007F0925">
      <w:pPr>
        <w:rPr>
          <w:sz w:val="22"/>
        </w:rPr>
      </w:pPr>
      <w:r>
        <w:rPr>
          <w:sz w:val="22"/>
        </w:rPr>
        <w:t>Virškinimo</w:t>
      </w:r>
      <w:r w:rsidR="00B53CDF">
        <w:rPr>
          <w:sz w:val="22"/>
        </w:rPr>
        <w:t xml:space="preserve"> trakto</w:t>
      </w:r>
      <w:r w:rsidR="007F0925" w:rsidRPr="007F0925">
        <w:rPr>
          <w:sz w:val="22"/>
        </w:rPr>
        <w:t xml:space="preserve"> funkcijos sutrikimų, </w:t>
      </w:r>
      <w:r w:rsidR="00546DF8">
        <w:rPr>
          <w:sz w:val="22"/>
        </w:rPr>
        <w:t>tokių kaip</w:t>
      </w:r>
      <w:r w:rsidR="007F0925" w:rsidRPr="007F0925">
        <w:rPr>
          <w:sz w:val="22"/>
        </w:rPr>
        <w:t xml:space="preserve"> dirgliosios žarnos sindrom</w:t>
      </w:r>
      <w:r w:rsidR="004013E9">
        <w:rPr>
          <w:sz w:val="22"/>
        </w:rPr>
        <w:t xml:space="preserve">as, </w:t>
      </w:r>
      <w:r w:rsidR="007C2BF4">
        <w:rPr>
          <w:sz w:val="22"/>
        </w:rPr>
        <w:t xml:space="preserve">ypač jei kartu pasireiškia </w:t>
      </w:r>
      <w:r w:rsidR="007C468C">
        <w:rPr>
          <w:sz w:val="22"/>
        </w:rPr>
        <w:t xml:space="preserve">pilvo </w:t>
      </w:r>
      <w:r w:rsidR="007C2BF4">
        <w:rPr>
          <w:sz w:val="22"/>
        </w:rPr>
        <w:t xml:space="preserve">pūtimas, </w:t>
      </w:r>
      <w:r w:rsidR="007F0925" w:rsidRPr="007F0925">
        <w:rPr>
          <w:sz w:val="22"/>
        </w:rPr>
        <w:t>simptominis gydymas.</w:t>
      </w:r>
    </w:p>
    <w:p w14:paraId="164A38DF" w14:textId="77777777" w:rsidR="007F0925" w:rsidRPr="007F0925" w:rsidRDefault="007F0925" w:rsidP="007F0925">
      <w:pPr>
        <w:ind w:left="567" w:hanging="567"/>
        <w:rPr>
          <w:sz w:val="22"/>
        </w:rPr>
      </w:pPr>
    </w:p>
    <w:p w14:paraId="3874766A" w14:textId="13666D33" w:rsidR="007F0925" w:rsidRDefault="003A32AE" w:rsidP="007F0925">
      <w:pPr>
        <w:rPr>
          <w:sz w:val="22"/>
        </w:rPr>
      </w:pPr>
      <w:r>
        <w:rPr>
          <w:sz w:val="22"/>
        </w:rPr>
        <w:t xml:space="preserve">Malšina skausmingus </w:t>
      </w:r>
      <w:r w:rsidR="004767C4">
        <w:rPr>
          <w:sz w:val="22"/>
        </w:rPr>
        <w:t xml:space="preserve">žarnyno spazmus, pilvo pūtimą ir padeda išvengti dujų kaupimosi žarnyne. </w:t>
      </w:r>
    </w:p>
    <w:p w14:paraId="7778534F" w14:textId="77777777" w:rsidR="000E6FFE" w:rsidRDefault="000E6FFE" w:rsidP="007F0925">
      <w:pPr>
        <w:rPr>
          <w:sz w:val="22"/>
        </w:rPr>
      </w:pPr>
    </w:p>
    <w:p w14:paraId="794599D3" w14:textId="50514495" w:rsidR="000E6FFE" w:rsidRDefault="00AA29B0" w:rsidP="007F0925">
      <w:pPr>
        <w:rPr>
          <w:spacing w:val="-3"/>
          <w:sz w:val="22"/>
        </w:rPr>
      </w:pPr>
      <w:r>
        <w:rPr>
          <w:spacing w:val="-3"/>
          <w:sz w:val="22"/>
        </w:rPr>
        <w:t xml:space="preserve">Skirtas suaugusiesiems. </w:t>
      </w:r>
    </w:p>
    <w:p w14:paraId="6F7CDC8A" w14:textId="77777777" w:rsidR="00AA29B0" w:rsidRDefault="00AA29B0" w:rsidP="007F0925">
      <w:pPr>
        <w:rPr>
          <w:spacing w:val="-3"/>
          <w:sz w:val="22"/>
        </w:rPr>
      </w:pPr>
    </w:p>
    <w:p w14:paraId="29A23498" w14:textId="6CE3C8AF" w:rsidR="00AA29B0" w:rsidRPr="007F0925" w:rsidRDefault="00AA29B0" w:rsidP="007F0925">
      <w:pPr>
        <w:rPr>
          <w:spacing w:val="-3"/>
          <w:sz w:val="22"/>
        </w:rPr>
      </w:pPr>
      <w:r w:rsidRPr="007F0925">
        <w:rPr>
          <w:sz w:val="22"/>
        </w:rPr>
        <w:t xml:space="preserve">Dozavimas: </w:t>
      </w:r>
      <w:r w:rsidR="007C2BF4">
        <w:rPr>
          <w:sz w:val="22"/>
        </w:rPr>
        <w:t>viena kapsulė</w:t>
      </w:r>
      <w:r w:rsidRPr="007F0925">
        <w:rPr>
          <w:sz w:val="22"/>
        </w:rPr>
        <w:t xml:space="preserve"> 2-3 kartus per dieną </w:t>
      </w:r>
      <w:r w:rsidR="007C2BF4">
        <w:rPr>
          <w:sz w:val="22"/>
        </w:rPr>
        <w:t>pradedant valgyti</w:t>
      </w:r>
      <w:r w:rsidRPr="007F0925">
        <w:rPr>
          <w:sz w:val="22"/>
        </w:rPr>
        <w:t xml:space="preserve">. </w:t>
      </w:r>
      <w:r w:rsidRPr="007F0925">
        <w:rPr>
          <w:spacing w:val="-3"/>
          <w:sz w:val="22"/>
        </w:rPr>
        <w:t xml:space="preserve">Kapsulę nuryti nekramtant, užsigeriant </w:t>
      </w:r>
      <w:r w:rsidR="007C2BF4">
        <w:rPr>
          <w:spacing w:val="-3"/>
          <w:sz w:val="22"/>
        </w:rPr>
        <w:t>stikline vandens</w:t>
      </w:r>
      <w:r w:rsidRPr="007F0925">
        <w:rPr>
          <w:spacing w:val="-3"/>
          <w:sz w:val="22"/>
        </w:rPr>
        <w:t>.</w:t>
      </w:r>
    </w:p>
    <w:p w14:paraId="07DB8C2F" w14:textId="77777777" w:rsidR="007F0925" w:rsidRPr="00A560D3" w:rsidRDefault="007F0925" w:rsidP="00A560D3">
      <w:pPr>
        <w:tabs>
          <w:tab w:val="left" w:pos="567"/>
        </w:tabs>
        <w:spacing w:line="260" w:lineRule="exact"/>
        <w:jc w:val="both"/>
        <w:rPr>
          <w:sz w:val="22"/>
          <w:szCs w:val="24"/>
        </w:rPr>
      </w:pPr>
    </w:p>
    <w:p w14:paraId="74BD60F7" w14:textId="77777777" w:rsidR="008D3B35" w:rsidRPr="00A560D3" w:rsidRDefault="008D3B35" w:rsidP="00A560D3">
      <w:pPr>
        <w:tabs>
          <w:tab w:val="left" w:pos="567"/>
        </w:tabs>
        <w:spacing w:line="260" w:lineRule="exact"/>
        <w:jc w:val="both"/>
        <w:rPr>
          <w:sz w:val="22"/>
          <w:szCs w:val="24"/>
        </w:rPr>
      </w:pPr>
    </w:p>
    <w:p w14:paraId="203DEA87" w14:textId="77777777" w:rsidR="008D3B35" w:rsidRPr="00A560D3" w:rsidRDefault="00AB4978" w:rsidP="00A560D3">
      <w:pPr>
        <w:pBdr>
          <w:top w:val="single" w:sz="4" w:space="1" w:color="auto"/>
          <w:left w:val="single" w:sz="4" w:space="4" w:color="auto"/>
          <w:bottom w:val="single" w:sz="4" w:space="0" w:color="auto"/>
          <w:right w:val="single" w:sz="4" w:space="4" w:color="auto"/>
        </w:pBdr>
        <w:tabs>
          <w:tab w:val="left" w:pos="567"/>
        </w:tabs>
        <w:jc w:val="both"/>
        <w:rPr>
          <w:color w:val="008000"/>
          <w:sz w:val="22"/>
          <w:szCs w:val="24"/>
        </w:rPr>
      </w:pPr>
      <w:r w:rsidRPr="00A560D3">
        <w:rPr>
          <w:b/>
          <w:sz w:val="22"/>
          <w:szCs w:val="24"/>
        </w:rPr>
        <w:t>16.</w:t>
      </w:r>
      <w:r w:rsidRPr="00A560D3">
        <w:rPr>
          <w:b/>
          <w:sz w:val="22"/>
          <w:szCs w:val="24"/>
        </w:rPr>
        <w:tab/>
        <w:t>INFORMACIJA BRAILIO RAŠTU</w:t>
      </w:r>
    </w:p>
    <w:p w14:paraId="025B0E32" w14:textId="77777777" w:rsidR="008D3B35" w:rsidRPr="00A560D3" w:rsidRDefault="008D3B35" w:rsidP="00A560D3">
      <w:pPr>
        <w:tabs>
          <w:tab w:val="left" w:pos="567"/>
        </w:tabs>
        <w:spacing w:line="260" w:lineRule="exact"/>
        <w:jc w:val="both"/>
        <w:rPr>
          <w:sz w:val="22"/>
          <w:szCs w:val="24"/>
        </w:rPr>
      </w:pPr>
    </w:p>
    <w:p w14:paraId="73F46300" w14:textId="7DE90C3E" w:rsidR="008D3B35" w:rsidRPr="00A560D3" w:rsidRDefault="00241964" w:rsidP="00A560D3">
      <w:pPr>
        <w:tabs>
          <w:tab w:val="left" w:pos="567"/>
        </w:tabs>
        <w:spacing w:line="260" w:lineRule="exact"/>
        <w:jc w:val="both"/>
        <w:rPr>
          <w:sz w:val="22"/>
          <w:szCs w:val="24"/>
        </w:rPr>
      </w:pPr>
      <w:proofErr w:type="spellStart"/>
      <w:r>
        <w:rPr>
          <w:sz w:val="22"/>
          <w:szCs w:val="24"/>
        </w:rPr>
        <w:t>s</w:t>
      </w:r>
      <w:r w:rsidR="003D3BB9">
        <w:rPr>
          <w:sz w:val="22"/>
          <w:szCs w:val="24"/>
        </w:rPr>
        <w:t>imri</w:t>
      </w:r>
      <w:r w:rsidR="007366FE">
        <w:rPr>
          <w:sz w:val="22"/>
          <w:szCs w:val="24"/>
        </w:rPr>
        <w:t>l</w:t>
      </w:r>
      <w:proofErr w:type="spellEnd"/>
    </w:p>
    <w:p w14:paraId="0186FD80" w14:textId="77777777" w:rsidR="008D3B35" w:rsidRDefault="008D3B35" w:rsidP="00A560D3">
      <w:pPr>
        <w:tabs>
          <w:tab w:val="left" w:pos="567"/>
        </w:tabs>
        <w:spacing w:line="260" w:lineRule="exact"/>
        <w:jc w:val="both"/>
        <w:rPr>
          <w:sz w:val="22"/>
          <w:szCs w:val="22"/>
          <w:shd w:val="clear" w:color="auto" w:fill="CCCCCC"/>
        </w:rPr>
      </w:pPr>
    </w:p>
    <w:p w14:paraId="64DA0303" w14:textId="77777777" w:rsidR="003D3BB9" w:rsidRPr="00A560D3" w:rsidRDefault="003D3BB9" w:rsidP="00A560D3">
      <w:pPr>
        <w:tabs>
          <w:tab w:val="left" w:pos="567"/>
        </w:tabs>
        <w:spacing w:line="260" w:lineRule="exact"/>
        <w:jc w:val="both"/>
        <w:rPr>
          <w:sz w:val="22"/>
          <w:szCs w:val="22"/>
          <w:shd w:val="clear" w:color="auto" w:fill="CCCCCC"/>
        </w:rPr>
      </w:pPr>
    </w:p>
    <w:p w14:paraId="32B7CCC6" w14:textId="77777777" w:rsidR="008D3B35" w:rsidRPr="00A560D3" w:rsidRDefault="00AB4978" w:rsidP="00A560D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jc w:val="both"/>
        <w:rPr>
          <w:i/>
          <w:sz w:val="22"/>
          <w:szCs w:val="24"/>
        </w:rPr>
      </w:pPr>
      <w:r w:rsidRPr="00A560D3">
        <w:rPr>
          <w:b/>
          <w:sz w:val="22"/>
        </w:rPr>
        <w:t>17.</w:t>
      </w:r>
      <w:r w:rsidRPr="00A560D3">
        <w:rPr>
          <w:b/>
          <w:sz w:val="22"/>
        </w:rPr>
        <w:tab/>
        <w:t>UNIKALUS IDENTIFIKATORIUS – 2D BRŪKŠNINIS KODAS</w:t>
      </w:r>
    </w:p>
    <w:p w14:paraId="3F464389" w14:textId="77777777" w:rsidR="008D3B35" w:rsidRPr="00A560D3" w:rsidRDefault="008D3B35" w:rsidP="00A560D3">
      <w:pPr>
        <w:tabs>
          <w:tab w:val="left" w:pos="567"/>
        </w:tabs>
        <w:spacing w:line="260" w:lineRule="exact"/>
        <w:jc w:val="both"/>
        <w:rPr>
          <w:sz w:val="22"/>
          <w:szCs w:val="22"/>
          <w:shd w:val="clear" w:color="auto" w:fill="CCCCCC"/>
        </w:rPr>
      </w:pPr>
    </w:p>
    <w:p w14:paraId="0599B9D0" w14:textId="1A162C00" w:rsidR="008D3B35" w:rsidRPr="00A560D3" w:rsidRDefault="00AB4978" w:rsidP="00A560D3">
      <w:pPr>
        <w:tabs>
          <w:tab w:val="left" w:pos="567"/>
        </w:tabs>
        <w:spacing w:line="260" w:lineRule="exact"/>
        <w:jc w:val="both"/>
        <w:rPr>
          <w:sz w:val="22"/>
          <w:highlight w:val="lightGray"/>
        </w:rPr>
      </w:pPr>
      <w:r w:rsidRPr="00A560D3">
        <w:rPr>
          <w:sz w:val="22"/>
          <w:highlight w:val="lightGray"/>
        </w:rPr>
        <w:t xml:space="preserve">Duomenys nebūtini. </w:t>
      </w:r>
    </w:p>
    <w:p w14:paraId="757A1F46" w14:textId="77777777" w:rsidR="008D3B35" w:rsidRPr="00A560D3" w:rsidRDefault="008D3B35" w:rsidP="00A560D3">
      <w:pPr>
        <w:tabs>
          <w:tab w:val="left" w:pos="567"/>
        </w:tabs>
        <w:spacing w:line="260" w:lineRule="exact"/>
        <w:jc w:val="both"/>
        <w:rPr>
          <w:sz w:val="22"/>
        </w:rPr>
      </w:pPr>
    </w:p>
    <w:p w14:paraId="690EC1E7" w14:textId="77777777" w:rsidR="008D3B35" w:rsidRPr="00A560D3" w:rsidRDefault="008D3B35" w:rsidP="00A560D3">
      <w:pPr>
        <w:tabs>
          <w:tab w:val="left" w:pos="567"/>
        </w:tabs>
        <w:spacing w:line="260" w:lineRule="exact"/>
        <w:jc w:val="both"/>
        <w:rPr>
          <w:sz w:val="22"/>
        </w:rPr>
      </w:pPr>
    </w:p>
    <w:p w14:paraId="7631B652" w14:textId="77777777" w:rsidR="008D3B35" w:rsidRPr="00A560D3" w:rsidRDefault="00AB4978" w:rsidP="00A560D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jc w:val="both"/>
        <w:rPr>
          <w:i/>
          <w:sz w:val="22"/>
        </w:rPr>
      </w:pPr>
      <w:r w:rsidRPr="00A560D3">
        <w:rPr>
          <w:b/>
          <w:sz w:val="22"/>
        </w:rPr>
        <w:t>18.</w:t>
      </w:r>
      <w:r w:rsidRPr="00A560D3">
        <w:rPr>
          <w:b/>
          <w:sz w:val="22"/>
        </w:rPr>
        <w:tab/>
        <w:t>UNIKALUS IDENTIFIKATORIUS – ŽMONĖMS SUPRANTAMI DUOMENYS</w:t>
      </w:r>
    </w:p>
    <w:p w14:paraId="6C2C6E35" w14:textId="77777777" w:rsidR="008D3B35" w:rsidRPr="00A560D3" w:rsidRDefault="008D3B35" w:rsidP="00A560D3">
      <w:pPr>
        <w:tabs>
          <w:tab w:val="left" w:pos="567"/>
        </w:tabs>
        <w:spacing w:line="260" w:lineRule="exact"/>
        <w:jc w:val="both"/>
        <w:rPr>
          <w:sz w:val="22"/>
        </w:rPr>
      </w:pPr>
    </w:p>
    <w:p w14:paraId="35F1C272" w14:textId="290CA9A8" w:rsidR="008D3B35" w:rsidRPr="00A560D3" w:rsidRDefault="00AB4978" w:rsidP="00A560D3">
      <w:pPr>
        <w:tabs>
          <w:tab w:val="left" w:pos="567"/>
        </w:tabs>
        <w:spacing w:line="260" w:lineRule="exact"/>
        <w:jc w:val="both"/>
        <w:rPr>
          <w:sz w:val="22"/>
          <w:szCs w:val="24"/>
        </w:rPr>
      </w:pPr>
      <w:r w:rsidRPr="004807D3">
        <w:rPr>
          <w:sz w:val="22"/>
          <w:highlight w:val="lightGray"/>
          <w:shd w:val="clear" w:color="auto" w:fill="CCCCCC"/>
        </w:rPr>
        <w:t>Duomenys nebūtini.</w:t>
      </w:r>
    </w:p>
    <w:p w14:paraId="16BD594C" w14:textId="77777777" w:rsidR="008D3B35" w:rsidRPr="00A560D3" w:rsidRDefault="00AB4978" w:rsidP="00A560D3">
      <w:pPr>
        <w:tabs>
          <w:tab w:val="left" w:pos="567"/>
        </w:tabs>
        <w:spacing w:line="260" w:lineRule="exact"/>
        <w:jc w:val="both"/>
        <w:rPr>
          <w:sz w:val="22"/>
          <w:szCs w:val="24"/>
        </w:rPr>
      </w:pPr>
      <w:r w:rsidRPr="00A560D3">
        <w:rPr>
          <w:sz w:val="22"/>
          <w:szCs w:val="24"/>
        </w:rPr>
        <w:br w:type="page"/>
      </w:r>
    </w:p>
    <w:p w14:paraId="6DAE40EC" w14:textId="77777777" w:rsidR="00C80A07" w:rsidRDefault="00AB4978" w:rsidP="00A560D3">
      <w:pPr>
        <w:pBdr>
          <w:top w:val="single" w:sz="4" w:space="1" w:color="auto"/>
          <w:left w:val="single" w:sz="4" w:space="4" w:color="auto"/>
          <w:bottom w:val="single" w:sz="4" w:space="1" w:color="auto"/>
          <w:right w:val="single" w:sz="4" w:space="4" w:color="auto"/>
        </w:pBdr>
        <w:tabs>
          <w:tab w:val="left" w:pos="567"/>
        </w:tabs>
        <w:spacing w:line="260" w:lineRule="exact"/>
        <w:ind w:left="567" w:hanging="567"/>
        <w:jc w:val="both"/>
        <w:rPr>
          <w:b/>
          <w:sz w:val="22"/>
          <w:szCs w:val="24"/>
        </w:rPr>
      </w:pPr>
      <w:r w:rsidRPr="00A560D3">
        <w:rPr>
          <w:b/>
          <w:sz w:val="22"/>
          <w:szCs w:val="24"/>
        </w:rPr>
        <w:lastRenderedPageBreak/>
        <w:t xml:space="preserve">MINIMALI INFORMACIJA ANT LIZDINIŲ PLOKŠTELIŲ ARBA DVISLUOKSNIŲ </w:t>
      </w:r>
    </w:p>
    <w:p w14:paraId="79176FD4" w14:textId="596AB4FD"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spacing w:line="260" w:lineRule="exact"/>
        <w:ind w:left="567" w:hanging="567"/>
        <w:jc w:val="both"/>
        <w:rPr>
          <w:b/>
          <w:sz w:val="22"/>
          <w:szCs w:val="24"/>
        </w:rPr>
      </w:pPr>
      <w:r w:rsidRPr="00A560D3">
        <w:rPr>
          <w:b/>
          <w:sz w:val="22"/>
          <w:szCs w:val="24"/>
        </w:rPr>
        <w:t>JUOSTELIŲ</w:t>
      </w:r>
    </w:p>
    <w:p w14:paraId="132A1333" w14:textId="77777777" w:rsidR="008D3B35" w:rsidRPr="00A560D3" w:rsidRDefault="008D3B35" w:rsidP="00A560D3">
      <w:pPr>
        <w:pBdr>
          <w:top w:val="single" w:sz="4" w:space="1" w:color="auto"/>
          <w:left w:val="single" w:sz="4" w:space="4" w:color="auto"/>
          <w:bottom w:val="single" w:sz="4" w:space="1" w:color="auto"/>
          <w:right w:val="single" w:sz="4" w:space="4" w:color="auto"/>
        </w:pBdr>
        <w:tabs>
          <w:tab w:val="left" w:pos="567"/>
        </w:tabs>
        <w:spacing w:line="260" w:lineRule="exact"/>
        <w:ind w:left="567" w:hanging="567"/>
        <w:jc w:val="both"/>
        <w:rPr>
          <w:b/>
          <w:sz w:val="22"/>
          <w:szCs w:val="24"/>
        </w:rPr>
      </w:pPr>
    </w:p>
    <w:p w14:paraId="502F56AE" w14:textId="3DC56889" w:rsidR="008D3B35" w:rsidRPr="00A560D3" w:rsidRDefault="00C40DE2" w:rsidP="00A560D3">
      <w:pPr>
        <w:pBdr>
          <w:top w:val="single" w:sz="4" w:space="1" w:color="auto"/>
          <w:left w:val="single" w:sz="4" w:space="4" w:color="auto"/>
          <w:bottom w:val="single" w:sz="4" w:space="1" w:color="auto"/>
          <w:right w:val="single" w:sz="4" w:space="4" w:color="auto"/>
        </w:pBdr>
        <w:tabs>
          <w:tab w:val="left" w:pos="567"/>
        </w:tabs>
        <w:spacing w:line="260" w:lineRule="exact"/>
        <w:ind w:left="567" w:hanging="567"/>
        <w:jc w:val="both"/>
        <w:rPr>
          <w:b/>
          <w:sz w:val="22"/>
        </w:rPr>
      </w:pPr>
      <w:r>
        <w:rPr>
          <w:b/>
          <w:sz w:val="22"/>
        </w:rPr>
        <w:t>LIZDINĖ PLOKŠTELĖ</w:t>
      </w:r>
    </w:p>
    <w:p w14:paraId="431D322B" w14:textId="77777777" w:rsidR="008D3B35" w:rsidRPr="00A560D3" w:rsidRDefault="008D3B35" w:rsidP="00A560D3">
      <w:pPr>
        <w:tabs>
          <w:tab w:val="left" w:pos="567"/>
        </w:tabs>
        <w:spacing w:line="260" w:lineRule="exact"/>
        <w:jc w:val="both"/>
        <w:rPr>
          <w:sz w:val="22"/>
        </w:rPr>
      </w:pPr>
    </w:p>
    <w:p w14:paraId="521A771C" w14:textId="77777777" w:rsidR="008D3B35" w:rsidRPr="00A560D3" w:rsidRDefault="008D3B35" w:rsidP="00A560D3">
      <w:pPr>
        <w:tabs>
          <w:tab w:val="left" w:pos="567"/>
        </w:tabs>
        <w:spacing w:line="260" w:lineRule="exact"/>
        <w:jc w:val="both"/>
        <w:rPr>
          <w:sz w:val="22"/>
          <w:szCs w:val="24"/>
        </w:rPr>
      </w:pPr>
    </w:p>
    <w:p w14:paraId="5C583EB1"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jc w:val="both"/>
        <w:rPr>
          <w:b/>
          <w:sz w:val="22"/>
          <w:szCs w:val="24"/>
        </w:rPr>
      </w:pPr>
      <w:r w:rsidRPr="00A560D3">
        <w:rPr>
          <w:b/>
          <w:sz w:val="22"/>
          <w:szCs w:val="24"/>
        </w:rPr>
        <w:t>1.</w:t>
      </w:r>
      <w:r w:rsidRPr="00A560D3">
        <w:rPr>
          <w:b/>
          <w:sz w:val="22"/>
          <w:szCs w:val="24"/>
        </w:rPr>
        <w:tab/>
      </w:r>
      <w:r w:rsidRPr="00A560D3">
        <w:rPr>
          <w:b/>
          <w:caps/>
          <w:sz w:val="22"/>
          <w:szCs w:val="24"/>
        </w:rPr>
        <w:t>VAISTINIO</w:t>
      </w:r>
      <w:r w:rsidRPr="00A560D3">
        <w:rPr>
          <w:b/>
          <w:sz w:val="22"/>
          <w:szCs w:val="24"/>
        </w:rPr>
        <w:t xml:space="preserve"> PREPARATO PAVADINIMAS</w:t>
      </w:r>
    </w:p>
    <w:p w14:paraId="4069FE1E" w14:textId="77777777" w:rsidR="008D3B35" w:rsidRPr="00A560D3" w:rsidRDefault="008D3B35" w:rsidP="00A560D3">
      <w:pPr>
        <w:tabs>
          <w:tab w:val="left" w:pos="567"/>
        </w:tabs>
        <w:spacing w:line="260" w:lineRule="exact"/>
        <w:jc w:val="both"/>
        <w:rPr>
          <w:sz w:val="22"/>
          <w:szCs w:val="24"/>
        </w:rPr>
      </w:pPr>
    </w:p>
    <w:p w14:paraId="1193E6AA" w14:textId="37BEC29B" w:rsidR="003A7B4E" w:rsidRPr="00A560D3" w:rsidRDefault="008076D8" w:rsidP="003A7B4E">
      <w:pPr>
        <w:tabs>
          <w:tab w:val="left" w:pos="567"/>
        </w:tabs>
        <w:spacing w:line="260" w:lineRule="exact"/>
        <w:jc w:val="both"/>
        <w:rPr>
          <w:sz w:val="22"/>
          <w:szCs w:val="24"/>
        </w:rPr>
      </w:pPr>
      <w:r w:rsidRPr="008076D8">
        <w:rPr>
          <w:sz w:val="22"/>
          <w:szCs w:val="24"/>
        </w:rPr>
        <w:t>SIMRIL</w:t>
      </w:r>
      <w:r w:rsidR="003A7B4E">
        <w:rPr>
          <w:sz w:val="22"/>
          <w:szCs w:val="24"/>
        </w:rPr>
        <w:t xml:space="preserve"> 60 mg/300 mg minkštosios kapsulės</w:t>
      </w:r>
    </w:p>
    <w:p w14:paraId="7204BC6E" w14:textId="1C8071E5" w:rsidR="003A7B4E" w:rsidRPr="00F73FB8" w:rsidRDefault="00E6207A" w:rsidP="00E6207A">
      <w:pPr>
        <w:tabs>
          <w:tab w:val="left" w:pos="567"/>
        </w:tabs>
        <w:spacing w:line="260" w:lineRule="exact"/>
        <w:jc w:val="both"/>
        <w:rPr>
          <w:sz w:val="22"/>
          <w:szCs w:val="24"/>
        </w:rPr>
      </w:pPr>
      <w:proofErr w:type="spellStart"/>
      <w:r w:rsidRPr="00F73FB8">
        <w:rPr>
          <w:sz w:val="22"/>
          <w:szCs w:val="24"/>
        </w:rPr>
        <w:t>alverini</w:t>
      </w:r>
      <w:proofErr w:type="spellEnd"/>
      <w:r w:rsidRPr="00F73FB8">
        <w:rPr>
          <w:sz w:val="22"/>
          <w:szCs w:val="24"/>
        </w:rPr>
        <w:t xml:space="preserve"> citras/</w:t>
      </w:r>
      <w:proofErr w:type="spellStart"/>
      <w:r w:rsidRPr="00F73FB8">
        <w:rPr>
          <w:sz w:val="22"/>
          <w:szCs w:val="24"/>
        </w:rPr>
        <w:t>simeticonum</w:t>
      </w:r>
      <w:proofErr w:type="spellEnd"/>
    </w:p>
    <w:p w14:paraId="531B1B30" w14:textId="77777777" w:rsidR="008D3B35" w:rsidRPr="00A560D3" w:rsidRDefault="008D3B35" w:rsidP="00A560D3">
      <w:pPr>
        <w:tabs>
          <w:tab w:val="left" w:pos="567"/>
        </w:tabs>
        <w:spacing w:line="260" w:lineRule="exact"/>
        <w:jc w:val="both"/>
        <w:rPr>
          <w:sz w:val="22"/>
          <w:szCs w:val="24"/>
        </w:rPr>
      </w:pPr>
    </w:p>
    <w:p w14:paraId="51EEE42B" w14:textId="77777777" w:rsidR="008D3B35" w:rsidRPr="00A560D3" w:rsidRDefault="008D3B35" w:rsidP="00A560D3">
      <w:pPr>
        <w:tabs>
          <w:tab w:val="left" w:pos="567"/>
        </w:tabs>
        <w:spacing w:line="260" w:lineRule="exact"/>
        <w:jc w:val="both"/>
        <w:rPr>
          <w:sz w:val="22"/>
          <w:szCs w:val="24"/>
        </w:rPr>
      </w:pPr>
    </w:p>
    <w:p w14:paraId="54B41665"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jc w:val="both"/>
        <w:rPr>
          <w:b/>
          <w:sz w:val="22"/>
          <w:szCs w:val="24"/>
        </w:rPr>
      </w:pPr>
      <w:r w:rsidRPr="00A560D3">
        <w:rPr>
          <w:b/>
          <w:sz w:val="22"/>
          <w:szCs w:val="24"/>
        </w:rPr>
        <w:t>2.</w:t>
      </w:r>
      <w:r w:rsidRPr="00A560D3">
        <w:rPr>
          <w:b/>
          <w:sz w:val="22"/>
          <w:szCs w:val="24"/>
        </w:rPr>
        <w:tab/>
      </w:r>
      <w:r w:rsidRPr="00A560D3">
        <w:rPr>
          <w:b/>
          <w:caps/>
          <w:sz w:val="22"/>
          <w:szCs w:val="24"/>
        </w:rPr>
        <w:t>REGISTRUOTOJO pavadinimas</w:t>
      </w:r>
    </w:p>
    <w:p w14:paraId="1BCBF331" w14:textId="77777777" w:rsidR="008D3B35" w:rsidRPr="00A560D3" w:rsidRDefault="008D3B35" w:rsidP="00A560D3">
      <w:pPr>
        <w:tabs>
          <w:tab w:val="left" w:pos="567"/>
        </w:tabs>
        <w:spacing w:line="260" w:lineRule="exact"/>
        <w:jc w:val="both"/>
        <w:rPr>
          <w:sz w:val="22"/>
          <w:szCs w:val="24"/>
        </w:rPr>
      </w:pPr>
    </w:p>
    <w:p w14:paraId="61847C7D" w14:textId="1A788E00" w:rsidR="00241964" w:rsidRPr="00A560D3" w:rsidRDefault="00241964" w:rsidP="00A560D3">
      <w:pPr>
        <w:tabs>
          <w:tab w:val="left" w:pos="567"/>
        </w:tabs>
        <w:spacing w:line="260" w:lineRule="exact"/>
        <w:jc w:val="both"/>
        <w:rPr>
          <w:sz w:val="22"/>
          <w:szCs w:val="24"/>
        </w:rPr>
      </w:pPr>
      <w:bookmarkStart w:id="1" w:name="_Hlk201036949"/>
      <w:r w:rsidRPr="00241964">
        <w:rPr>
          <w:sz w:val="22"/>
          <w:szCs w:val="24"/>
        </w:rPr>
        <w:t>(</w:t>
      </w:r>
      <w:proofErr w:type="spellStart"/>
      <w:r w:rsidRPr="00241964">
        <w:rPr>
          <w:sz w:val="22"/>
          <w:szCs w:val="24"/>
        </w:rPr>
        <w:t>logo</w:t>
      </w:r>
      <w:proofErr w:type="spellEnd"/>
      <w:r w:rsidRPr="00241964">
        <w:rPr>
          <w:sz w:val="22"/>
          <w:szCs w:val="24"/>
        </w:rPr>
        <w:t>) POLPHARMA</w:t>
      </w:r>
    </w:p>
    <w:bookmarkEnd w:id="1"/>
    <w:p w14:paraId="1D76205F" w14:textId="77777777" w:rsidR="008D3B35" w:rsidRPr="00A560D3" w:rsidRDefault="008D3B35" w:rsidP="00A560D3">
      <w:pPr>
        <w:tabs>
          <w:tab w:val="left" w:pos="567"/>
        </w:tabs>
        <w:spacing w:line="260" w:lineRule="exact"/>
        <w:jc w:val="both"/>
        <w:rPr>
          <w:sz w:val="22"/>
          <w:szCs w:val="24"/>
        </w:rPr>
      </w:pPr>
    </w:p>
    <w:p w14:paraId="57C4AC76" w14:textId="77777777" w:rsidR="008D3B35" w:rsidRPr="00A560D3" w:rsidRDefault="008D3B35" w:rsidP="00A560D3">
      <w:pPr>
        <w:tabs>
          <w:tab w:val="left" w:pos="567"/>
        </w:tabs>
        <w:spacing w:line="260" w:lineRule="exact"/>
        <w:jc w:val="both"/>
        <w:rPr>
          <w:sz w:val="22"/>
          <w:szCs w:val="24"/>
        </w:rPr>
      </w:pPr>
    </w:p>
    <w:p w14:paraId="2F18FD71" w14:textId="77777777" w:rsidR="008D3B35" w:rsidRPr="00A560D3" w:rsidRDefault="00AB4978" w:rsidP="00A560D3">
      <w:pPr>
        <w:pBdr>
          <w:top w:val="single" w:sz="4" w:space="1" w:color="auto"/>
          <w:left w:val="single" w:sz="4" w:space="4" w:color="auto"/>
          <w:bottom w:val="single" w:sz="4" w:space="2" w:color="auto"/>
          <w:right w:val="single" w:sz="4" w:space="4" w:color="auto"/>
        </w:pBdr>
        <w:tabs>
          <w:tab w:val="left" w:pos="567"/>
        </w:tabs>
        <w:jc w:val="both"/>
        <w:rPr>
          <w:b/>
          <w:sz w:val="22"/>
          <w:szCs w:val="24"/>
        </w:rPr>
      </w:pPr>
      <w:r w:rsidRPr="00A560D3">
        <w:rPr>
          <w:b/>
          <w:sz w:val="22"/>
          <w:szCs w:val="24"/>
        </w:rPr>
        <w:t>3.</w:t>
      </w:r>
      <w:r w:rsidRPr="00A560D3">
        <w:rPr>
          <w:b/>
          <w:sz w:val="22"/>
          <w:szCs w:val="24"/>
        </w:rPr>
        <w:tab/>
        <w:t>TINKAMUMO LAIKAS</w:t>
      </w:r>
    </w:p>
    <w:p w14:paraId="6CBF91F8" w14:textId="77777777" w:rsidR="008D3B35" w:rsidRPr="00A560D3" w:rsidRDefault="008D3B35" w:rsidP="00A560D3">
      <w:pPr>
        <w:tabs>
          <w:tab w:val="left" w:pos="567"/>
        </w:tabs>
        <w:spacing w:line="260" w:lineRule="exact"/>
        <w:jc w:val="both"/>
        <w:rPr>
          <w:sz w:val="22"/>
          <w:szCs w:val="24"/>
        </w:rPr>
      </w:pPr>
    </w:p>
    <w:p w14:paraId="0C4FC099" w14:textId="1DEC64FA" w:rsidR="008D3B35" w:rsidRPr="004C7261" w:rsidRDefault="000C5D76" w:rsidP="00A560D3">
      <w:pPr>
        <w:tabs>
          <w:tab w:val="left" w:pos="567"/>
        </w:tabs>
        <w:spacing w:line="260" w:lineRule="exact"/>
        <w:jc w:val="both"/>
        <w:rPr>
          <w:sz w:val="22"/>
          <w:szCs w:val="22"/>
        </w:rPr>
      </w:pPr>
      <w:r w:rsidRPr="004C7261">
        <w:rPr>
          <w:kern w:val="2"/>
          <w:sz w:val="22"/>
          <w:szCs w:val="22"/>
        </w:rPr>
        <w:t>EXP</w:t>
      </w:r>
      <w:r w:rsidRPr="004C7261">
        <w:rPr>
          <w:noProof/>
          <w:sz w:val="22"/>
          <w:szCs w:val="22"/>
        </w:rPr>
        <w:t xml:space="preserve"> </w:t>
      </w:r>
      <w:r w:rsidRPr="004C7261">
        <w:rPr>
          <w:sz w:val="22"/>
          <w:szCs w:val="22"/>
        </w:rPr>
        <w:t>{</w:t>
      </w:r>
      <w:proofErr w:type="spellStart"/>
      <w:r w:rsidRPr="004C7261">
        <w:rPr>
          <w:sz w:val="22"/>
          <w:szCs w:val="22"/>
        </w:rPr>
        <w:t>mm.MMMM</w:t>
      </w:r>
      <w:proofErr w:type="spellEnd"/>
      <w:r w:rsidRPr="004C7261">
        <w:rPr>
          <w:sz w:val="22"/>
          <w:szCs w:val="22"/>
        </w:rPr>
        <w:t>}</w:t>
      </w:r>
    </w:p>
    <w:p w14:paraId="6A9C5777" w14:textId="77777777" w:rsidR="008D3B35" w:rsidRPr="00A560D3" w:rsidRDefault="008D3B35" w:rsidP="00A560D3">
      <w:pPr>
        <w:tabs>
          <w:tab w:val="left" w:pos="567"/>
        </w:tabs>
        <w:spacing w:line="260" w:lineRule="exact"/>
        <w:jc w:val="both"/>
        <w:rPr>
          <w:sz w:val="22"/>
        </w:rPr>
      </w:pPr>
    </w:p>
    <w:p w14:paraId="0AD45EAE" w14:textId="77777777" w:rsidR="008D3B35" w:rsidRPr="00A560D3" w:rsidRDefault="008D3B35" w:rsidP="00A560D3">
      <w:pPr>
        <w:tabs>
          <w:tab w:val="left" w:pos="567"/>
        </w:tabs>
        <w:spacing w:line="260" w:lineRule="exact"/>
        <w:jc w:val="both"/>
        <w:rPr>
          <w:sz w:val="22"/>
        </w:rPr>
      </w:pPr>
    </w:p>
    <w:p w14:paraId="1040E2A6" w14:textId="77777777" w:rsidR="008D3B35" w:rsidRPr="00A560D3" w:rsidRDefault="00AB4978" w:rsidP="00A560D3">
      <w:pPr>
        <w:suppressLineNumbers/>
        <w:pBdr>
          <w:top w:val="single" w:sz="4" w:space="1" w:color="auto"/>
          <w:left w:val="single" w:sz="4" w:space="4" w:color="auto"/>
          <w:bottom w:val="single" w:sz="4" w:space="1" w:color="auto"/>
          <w:right w:val="single" w:sz="4" w:space="4" w:color="auto"/>
        </w:pBdr>
        <w:tabs>
          <w:tab w:val="left" w:pos="567"/>
        </w:tabs>
        <w:jc w:val="both"/>
        <w:rPr>
          <w:b/>
          <w:sz w:val="22"/>
          <w:szCs w:val="24"/>
        </w:rPr>
      </w:pPr>
      <w:r w:rsidRPr="00A560D3">
        <w:rPr>
          <w:b/>
          <w:sz w:val="22"/>
          <w:szCs w:val="24"/>
        </w:rPr>
        <w:t>4.</w:t>
      </w:r>
      <w:r w:rsidRPr="00A560D3">
        <w:rPr>
          <w:b/>
          <w:sz w:val="22"/>
          <w:szCs w:val="24"/>
        </w:rPr>
        <w:tab/>
        <w:t>SERIJOS NUMERIS</w:t>
      </w:r>
    </w:p>
    <w:p w14:paraId="2443BEF1" w14:textId="77777777" w:rsidR="008D3B35" w:rsidRPr="00A560D3" w:rsidRDefault="008D3B35" w:rsidP="00A560D3">
      <w:pPr>
        <w:tabs>
          <w:tab w:val="left" w:pos="567"/>
        </w:tabs>
        <w:spacing w:line="260" w:lineRule="exact"/>
        <w:jc w:val="both"/>
        <w:rPr>
          <w:sz w:val="22"/>
        </w:rPr>
      </w:pPr>
    </w:p>
    <w:p w14:paraId="5600E5B6" w14:textId="11911D8A" w:rsidR="008D3B35" w:rsidRPr="00A560D3" w:rsidRDefault="000C5D76" w:rsidP="00A560D3">
      <w:pPr>
        <w:tabs>
          <w:tab w:val="left" w:pos="567"/>
        </w:tabs>
        <w:jc w:val="both"/>
        <w:rPr>
          <w:b/>
          <w:sz w:val="22"/>
        </w:rPr>
      </w:pPr>
      <w:r>
        <w:rPr>
          <w:sz w:val="22"/>
        </w:rPr>
        <w:t>L</w:t>
      </w:r>
      <w:r w:rsidR="00F73FB8">
        <w:rPr>
          <w:sz w:val="22"/>
        </w:rPr>
        <w:t>OT</w:t>
      </w:r>
    </w:p>
    <w:p w14:paraId="7B795FDD" w14:textId="77777777" w:rsidR="008D3B35" w:rsidRPr="00A560D3" w:rsidRDefault="008D3B35" w:rsidP="00A560D3">
      <w:pPr>
        <w:tabs>
          <w:tab w:val="left" w:pos="567"/>
        </w:tabs>
        <w:spacing w:line="260" w:lineRule="exact"/>
        <w:jc w:val="both"/>
        <w:rPr>
          <w:sz w:val="22"/>
          <w:szCs w:val="24"/>
        </w:rPr>
      </w:pPr>
    </w:p>
    <w:p w14:paraId="7A5F9EF0" w14:textId="77777777" w:rsidR="008D3B35" w:rsidRPr="00A560D3" w:rsidRDefault="008D3B35" w:rsidP="00A560D3">
      <w:pPr>
        <w:tabs>
          <w:tab w:val="left" w:pos="567"/>
        </w:tabs>
        <w:spacing w:line="260" w:lineRule="exact"/>
        <w:jc w:val="both"/>
        <w:rPr>
          <w:sz w:val="22"/>
          <w:szCs w:val="24"/>
        </w:rPr>
      </w:pPr>
    </w:p>
    <w:p w14:paraId="41614E8E" w14:textId="77777777" w:rsidR="008D3B35" w:rsidRPr="00A560D3" w:rsidRDefault="00AB4978" w:rsidP="00A560D3">
      <w:pPr>
        <w:pBdr>
          <w:top w:val="single" w:sz="4" w:space="1" w:color="auto"/>
          <w:left w:val="single" w:sz="4" w:space="4" w:color="auto"/>
          <w:bottom w:val="single" w:sz="4" w:space="1" w:color="auto"/>
          <w:right w:val="single" w:sz="4" w:space="4" w:color="auto"/>
        </w:pBdr>
        <w:tabs>
          <w:tab w:val="left" w:pos="567"/>
        </w:tabs>
        <w:jc w:val="both"/>
        <w:rPr>
          <w:b/>
          <w:sz w:val="22"/>
          <w:szCs w:val="24"/>
        </w:rPr>
      </w:pPr>
      <w:r w:rsidRPr="00A560D3">
        <w:rPr>
          <w:b/>
          <w:sz w:val="22"/>
          <w:szCs w:val="24"/>
        </w:rPr>
        <w:t>5.</w:t>
      </w:r>
      <w:r w:rsidRPr="00A560D3">
        <w:rPr>
          <w:b/>
          <w:sz w:val="22"/>
          <w:szCs w:val="24"/>
        </w:rPr>
        <w:tab/>
        <w:t>KITA</w:t>
      </w:r>
    </w:p>
    <w:p w14:paraId="4D0F70AE" w14:textId="77777777" w:rsidR="008D3B35" w:rsidRPr="00A560D3" w:rsidRDefault="008D3B35" w:rsidP="00A560D3">
      <w:pPr>
        <w:tabs>
          <w:tab w:val="left" w:pos="567"/>
        </w:tabs>
        <w:spacing w:line="260" w:lineRule="exact"/>
        <w:jc w:val="both"/>
        <w:rPr>
          <w:sz w:val="22"/>
          <w:szCs w:val="24"/>
        </w:rPr>
      </w:pPr>
    </w:p>
    <w:p w14:paraId="6462ADE8" w14:textId="77777777" w:rsidR="008D3B35" w:rsidRPr="00A560D3" w:rsidRDefault="008D3B35" w:rsidP="00A560D3">
      <w:pPr>
        <w:tabs>
          <w:tab w:val="left" w:pos="567"/>
        </w:tabs>
        <w:spacing w:line="260" w:lineRule="exact"/>
        <w:jc w:val="both"/>
        <w:rPr>
          <w:sz w:val="22"/>
          <w:szCs w:val="24"/>
        </w:rPr>
      </w:pPr>
    </w:p>
    <w:p w14:paraId="6EF39A33" w14:textId="56A03976" w:rsidR="008D3B35" w:rsidRPr="00A560D3" w:rsidRDefault="00AB4978" w:rsidP="00A07477">
      <w:pPr>
        <w:pBdr>
          <w:top w:val="single" w:sz="4" w:space="1" w:color="auto"/>
          <w:left w:val="single" w:sz="4" w:space="4" w:color="auto"/>
          <w:bottom w:val="single" w:sz="4" w:space="1" w:color="auto"/>
          <w:right w:val="single" w:sz="4" w:space="4" w:color="auto"/>
        </w:pBdr>
        <w:tabs>
          <w:tab w:val="left" w:pos="567"/>
        </w:tabs>
        <w:jc w:val="both"/>
        <w:rPr>
          <w:sz w:val="22"/>
        </w:rPr>
      </w:pPr>
      <w:r w:rsidRPr="00A560D3">
        <w:rPr>
          <w:b/>
          <w:sz w:val="22"/>
          <w:szCs w:val="24"/>
        </w:rPr>
        <w:br w:type="page"/>
      </w:r>
    </w:p>
    <w:p w14:paraId="126F96BC" w14:textId="77777777" w:rsidR="008D3B35" w:rsidRPr="00A560D3" w:rsidRDefault="008D3B35" w:rsidP="00A560D3">
      <w:pPr>
        <w:tabs>
          <w:tab w:val="left" w:pos="567"/>
        </w:tabs>
        <w:spacing w:line="260" w:lineRule="exact"/>
        <w:jc w:val="both"/>
        <w:rPr>
          <w:sz w:val="22"/>
        </w:rPr>
      </w:pPr>
    </w:p>
    <w:p w14:paraId="5DF655AE" w14:textId="77777777" w:rsidR="008D3B35" w:rsidRPr="00A560D3" w:rsidRDefault="008D3B35" w:rsidP="00A560D3">
      <w:pPr>
        <w:tabs>
          <w:tab w:val="left" w:pos="567"/>
        </w:tabs>
        <w:spacing w:line="260" w:lineRule="exact"/>
        <w:jc w:val="both"/>
        <w:rPr>
          <w:sz w:val="22"/>
        </w:rPr>
      </w:pPr>
    </w:p>
    <w:p w14:paraId="4E41D491" w14:textId="77777777" w:rsidR="008D3B35" w:rsidRPr="00A560D3" w:rsidRDefault="008D3B35" w:rsidP="00A560D3">
      <w:pPr>
        <w:tabs>
          <w:tab w:val="left" w:pos="567"/>
        </w:tabs>
        <w:spacing w:line="260" w:lineRule="exact"/>
        <w:jc w:val="both"/>
        <w:rPr>
          <w:sz w:val="22"/>
        </w:rPr>
      </w:pPr>
    </w:p>
    <w:p w14:paraId="4E84AF25" w14:textId="77777777" w:rsidR="008D3B35" w:rsidRPr="00A560D3" w:rsidRDefault="008D3B35" w:rsidP="00A560D3">
      <w:pPr>
        <w:tabs>
          <w:tab w:val="left" w:pos="567"/>
        </w:tabs>
        <w:spacing w:line="260" w:lineRule="exact"/>
        <w:jc w:val="both"/>
        <w:rPr>
          <w:sz w:val="22"/>
        </w:rPr>
      </w:pPr>
    </w:p>
    <w:p w14:paraId="533FEA91" w14:textId="77777777" w:rsidR="008D3B35" w:rsidRPr="00A560D3" w:rsidRDefault="008D3B35" w:rsidP="00A560D3">
      <w:pPr>
        <w:tabs>
          <w:tab w:val="left" w:pos="567"/>
        </w:tabs>
        <w:spacing w:line="260" w:lineRule="exact"/>
        <w:jc w:val="both"/>
        <w:rPr>
          <w:sz w:val="22"/>
        </w:rPr>
      </w:pPr>
    </w:p>
    <w:p w14:paraId="5616AB7E" w14:textId="77777777" w:rsidR="008D3B35" w:rsidRPr="00A560D3" w:rsidRDefault="008D3B35" w:rsidP="00A560D3">
      <w:pPr>
        <w:tabs>
          <w:tab w:val="left" w:pos="567"/>
        </w:tabs>
        <w:spacing w:line="260" w:lineRule="exact"/>
        <w:jc w:val="both"/>
        <w:rPr>
          <w:sz w:val="22"/>
        </w:rPr>
      </w:pPr>
    </w:p>
    <w:p w14:paraId="3EBDF36A" w14:textId="77777777" w:rsidR="008D3B35" w:rsidRPr="00A560D3" w:rsidRDefault="008D3B35" w:rsidP="00A560D3">
      <w:pPr>
        <w:tabs>
          <w:tab w:val="left" w:pos="567"/>
        </w:tabs>
        <w:spacing w:line="260" w:lineRule="exact"/>
        <w:jc w:val="both"/>
        <w:rPr>
          <w:sz w:val="22"/>
        </w:rPr>
      </w:pPr>
    </w:p>
    <w:p w14:paraId="182FFFE7" w14:textId="77777777" w:rsidR="008D3B35" w:rsidRPr="00A560D3" w:rsidRDefault="008D3B35" w:rsidP="00A560D3">
      <w:pPr>
        <w:tabs>
          <w:tab w:val="left" w:pos="567"/>
        </w:tabs>
        <w:spacing w:line="260" w:lineRule="exact"/>
        <w:jc w:val="both"/>
        <w:rPr>
          <w:sz w:val="22"/>
        </w:rPr>
      </w:pPr>
    </w:p>
    <w:p w14:paraId="047904F5" w14:textId="77777777" w:rsidR="008D3B35" w:rsidRPr="00A560D3" w:rsidRDefault="008D3B35" w:rsidP="00A560D3">
      <w:pPr>
        <w:tabs>
          <w:tab w:val="left" w:pos="567"/>
        </w:tabs>
        <w:spacing w:line="260" w:lineRule="exact"/>
        <w:jc w:val="both"/>
        <w:rPr>
          <w:sz w:val="22"/>
        </w:rPr>
      </w:pPr>
    </w:p>
    <w:p w14:paraId="31BFDBC9" w14:textId="77777777" w:rsidR="008D3B35" w:rsidRPr="00A560D3" w:rsidRDefault="008D3B35" w:rsidP="00A560D3">
      <w:pPr>
        <w:tabs>
          <w:tab w:val="left" w:pos="567"/>
        </w:tabs>
        <w:spacing w:line="260" w:lineRule="exact"/>
        <w:jc w:val="both"/>
        <w:rPr>
          <w:sz w:val="22"/>
        </w:rPr>
      </w:pPr>
    </w:p>
    <w:p w14:paraId="285F6B03" w14:textId="77777777" w:rsidR="008D3B35" w:rsidRPr="00A560D3" w:rsidRDefault="008D3B35" w:rsidP="00A560D3">
      <w:pPr>
        <w:tabs>
          <w:tab w:val="left" w:pos="567"/>
        </w:tabs>
        <w:spacing w:line="260" w:lineRule="exact"/>
        <w:jc w:val="both"/>
        <w:rPr>
          <w:sz w:val="22"/>
        </w:rPr>
      </w:pPr>
    </w:p>
    <w:p w14:paraId="6F992662" w14:textId="77777777" w:rsidR="008D3B35" w:rsidRPr="00A560D3" w:rsidRDefault="008D3B35" w:rsidP="00A560D3">
      <w:pPr>
        <w:tabs>
          <w:tab w:val="left" w:pos="567"/>
        </w:tabs>
        <w:spacing w:line="260" w:lineRule="exact"/>
        <w:jc w:val="both"/>
        <w:rPr>
          <w:sz w:val="22"/>
        </w:rPr>
      </w:pPr>
    </w:p>
    <w:p w14:paraId="616264B4" w14:textId="77777777" w:rsidR="008D3B35" w:rsidRPr="00A560D3" w:rsidRDefault="008D3B35" w:rsidP="00A560D3">
      <w:pPr>
        <w:tabs>
          <w:tab w:val="left" w:pos="567"/>
        </w:tabs>
        <w:spacing w:line="260" w:lineRule="exact"/>
        <w:jc w:val="both"/>
        <w:rPr>
          <w:sz w:val="22"/>
        </w:rPr>
      </w:pPr>
    </w:p>
    <w:p w14:paraId="16BE24D6" w14:textId="77777777" w:rsidR="008D3B35" w:rsidRPr="00A560D3" w:rsidRDefault="008D3B35" w:rsidP="00A560D3">
      <w:pPr>
        <w:tabs>
          <w:tab w:val="left" w:pos="567"/>
        </w:tabs>
        <w:spacing w:line="260" w:lineRule="exact"/>
        <w:jc w:val="both"/>
        <w:rPr>
          <w:sz w:val="22"/>
        </w:rPr>
      </w:pPr>
    </w:p>
    <w:p w14:paraId="1797D83F" w14:textId="77777777" w:rsidR="008D3B35" w:rsidRPr="00A560D3" w:rsidRDefault="008D3B35" w:rsidP="00A560D3">
      <w:pPr>
        <w:tabs>
          <w:tab w:val="left" w:pos="567"/>
        </w:tabs>
        <w:spacing w:line="260" w:lineRule="exact"/>
        <w:jc w:val="both"/>
        <w:rPr>
          <w:sz w:val="22"/>
        </w:rPr>
      </w:pPr>
    </w:p>
    <w:p w14:paraId="374FACB3" w14:textId="77777777" w:rsidR="008D3B35" w:rsidRPr="00A560D3" w:rsidRDefault="008D3B35" w:rsidP="00A560D3">
      <w:pPr>
        <w:tabs>
          <w:tab w:val="left" w:pos="567"/>
        </w:tabs>
        <w:spacing w:line="260" w:lineRule="exact"/>
        <w:jc w:val="both"/>
        <w:rPr>
          <w:sz w:val="22"/>
        </w:rPr>
      </w:pPr>
    </w:p>
    <w:p w14:paraId="06A11145" w14:textId="77777777" w:rsidR="008D3B35" w:rsidRPr="00A560D3" w:rsidRDefault="008D3B35" w:rsidP="00A560D3">
      <w:pPr>
        <w:tabs>
          <w:tab w:val="left" w:pos="567"/>
        </w:tabs>
        <w:spacing w:line="260" w:lineRule="exact"/>
        <w:jc w:val="both"/>
        <w:rPr>
          <w:sz w:val="22"/>
        </w:rPr>
      </w:pPr>
    </w:p>
    <w:p w14:paraId="6C20270E" w14:textId="77777777" w:rsidR="008D3B35" w:rsidRPr="00A560D3" w:rsidRDefault="008D3B35" w:rsidP="00A560D3">
      <w:pPr>
        <w:tabs>
          <w:tab w:val="left" w:pos="567"/>
        </w:tabs>
        <w:spacing w:line="260" w:lineRule="exact"/>
        <w:jc w:val="both"/>
        <w:rPr>
          <w:sz w:val="22"/>
        </w:rPr>
      </w:pPr>
    </w:p>
    <w:p w14:paraId="28873D9F" w14:textId="77777777" w:rsidR="008D3B35" w:rsidRPr="00A560D3" w:rsidRDefault="008D3B35" w:rsidP="00A560D3">
      <w:pPr>
        <w:tabs>
          <w:tab w:val="left" w:pos="567"/>
        </w:tabs>
        <w:spacing w:line="260" w:lineRule="exact"/>
        <w:jc w:val="both"/>
        <w:rPr>
          <w:sz w:val="22"/>
        </w:rPr>
      </w:pPr>
    </w:p>
    <w:p w14:paraId="6753C836" w14:textId="77777777" w:rsidR="008D3B35" w:rsidRPr="00A560D3" w:rsidRDefault="008D3B35" w:rsidP="00A560D3">
      <w:pPr>
        <w:tabs>
          <w:tab w:val="left" w:pos="567"/>
        </w:tabs>
        <w:spacing w:line="260" w:lineRule="exact"/>
        <w:jc w:val="both"/>
        <w:rPr>
          <w:sz w:val="22"/>
        </w:rPr>
      </w:pPr>
    </w:p>
    <w:p w14:paraId="1434BC73" w14:textId="77777777" w:rsidR="008D3B35" w:rsidRPr="00A560D3" w:rsidRDefault="008D3B35" w:rsidP="00A560D3">
      <w:pPr>
        <w:tabs>
          <w:tab w:val="left" w:pos="567"/>
        </w:tabs>
        <w:spacing w:line="260" w:lineRule="exact"/>
        <w:jc w:val="both"/>
        <w:rPr>
          <w:sz w:val="22"/>
        </w:rPr>
      </w:pPr>
    </w:p>
    <w:p w14:paraId="462E52C8" w14:textId="77777777" w:rsidR="008D3B35" w:rsidRPr="00A560D3" w:rsidRDefault="008D3B35" w:rsidP="00A560D3">
      <w:pPr>
        <w:tabs>
          <w:tab w:val="left" w:pos="567"/>
        </w:tabs>
        <w:spacing w:line="260" w:lineRule="exact"/>
        <w:jc w:val="both"/>
        <w:rPr>
          <w:sz w:val="22"/>
        </w:rPr>
      </w:pPr>
    </w:p>
    <w:p w14:paraId="3182B799" w14:textId="77777777" w:rsidR="00133FB1" w:rsidRDefault="00133FB1" w:rsidP="00A560D3">
      <w:pPr>
        <w:tabs>
          <w:tab w:val="left" w:pos="567"/>
        </w:tabs>
        <w:spacing w:line="260" w:lineRule="exact"/>
        <w:jc w:val="both"/>
        <w:rPr>
          <w:b/>
          <w:sz w:val="22"/>
        </w:rPr>
      </w:pPr>
    </w:p>
    <w:p w14:paraId="2DC3FA99" w14:textId="77777777" w:rsidR="00133FB1" w:rsidRDefault="00133FB1" w:rsidP="00A560D3">
      <w:pPr>
        <w:tabs>
          <w:tab w:val="left" w:pos="567"/>
        </w:tabs>
        <w:spacing w:line="260" w:lineRule="exact"/>
        <w:jc w:val="both"/>
        <w:rPr>
          <w:b/>
          <w:sz w:val="22"/>
        </w:rPr>
      </w:pPr>
    </w:p>
    <w:p w14:paraId="7A2A95AC" w14:textId="1EF8117F" w:rsidR="008D3B35" w:rsidRPr="00A560D3" w:rsidRDefault="00AB4978" w:rsidP="00133FB1">
      <w:pPr>
        <w:tabs>
          <w:tab w:val="left" w:pos="567"/>
        </w:tabs>
        <w:spacing w:line="260" w:lineRule="exact"/>
        <w:jc w:val="center"/>
        <w:rPr>
          <w:b/>
          <w:sz w:val="22"/>
        </w:rPr>
      </w:pPr>
      <w:r w:rsidRPr="00A560D3">
        <w:rPr>
          <w:b/>
          <w:sz w:val="22"/>
        </w:rPr>
        <w:t>B. PAKUOTĖS LAPELIS</w:t>
      </w:r>
    </w:p>
    <w:p w14:paraId="4EBCF194" w14:textId="62ADC6F5" w:rsidR="008D3B35" w:rsidRPr="00A560D3" w:rsidRDefault="00AB4978" w:rsidP="00832D4A">
      <w:pPr>
        <w:keepNext/>
        <w:tabs>
          <w:tab w:val="left" w:pos="567"/>
        </w:tabs>
        <w:jc w:val="center"/>
        <w:outlineLvl w:val="1"/>
        <w:rPr>
          <w:b/>
          <w:sz w:val="22"/>
          <w:szCs w:val="24"/>
          <w:lang w:eastAsia="x-none"/>
        </w:rPr>
      </w:pPr>
      <w:r w:rsidRPr="00A560D3">
        <w:rPr>
          <w:b/>
          <w:bCs/>
          <w:iCs/>
          <w:sz w:val="22"/>
          <w:szCs w:val="28"/>
          <w:lang w:eastAsia="x-none"/>
        </w:rPr>
        <w:br w:type="page"/>
      </w:r>
      <w:r w:rsidRPr="00A560D3">
        <w:rPr>
          <w:b/>
          <w:bCs/>
          <w:iCs/>
          <w:sz w:val="22"/>
          <w:szCs w:val="28"/>
          <w:lang w:eastAsia="x-none"/>
        </w:rPr>
        <w:lastRenderedPageBreak/>
        <w:t>Pakuotės lapelis:</w:t>
      </w:r>
      <w:r w:rsidRPr="00A560D3">
        <w:rPr>
          <w:b/>
          <w:sz w:val="22"/>
          <w:szCs w:val="24"/>
          <w:lang w:eastAsia="x-none"/>
        </w:rPr>
        <w:t xml:space="preserve"> </w:t>
      </w:r>
      <w:r w:rsidRPr="00A560D3">
        <w:rPr>
          <w:b/>
          <w:bCs/>
          <w:iCs/>
          <w:sz w:val="22"/>
          <w:szCs w:val="28"/>
          <w:lang w:eastAsia="x-none"/>
        </w:rPr>
        <w:t>informacija pacientui</w:t>
      </w:r>
    </w:p>
    <w:p w14:paraId="418C8B9D" w14:textId="77777777" w:rsidR="008D3B35" w:rsidRPr="00A560D3" w:rsidRDefault="008D3B35" w:rsidP="00832D4A">
      <w:pPr>
        <w:numPr>
          <w:ilvl w:val="12"/>
          <w:numId w:val="0"/>
        </w:numPr>
        <w:jc w:val="center"/>
        <w:rPr>
          <w:sz w:val="22"/>
          <w:szCs w:val="24"/>
        </w:rPr>
      </w:pPr>
    </w:p>
    <w:p w14:paraId="1BAF77AC" w14:textId="2C3C8C80" w:rsidR="00832D4A" w:rsidRPr="000D522C" w:rsidRDefault="008076D8" w:rsidP="000D522C">
      <w:pPr>
        <w:tabs>
          <w:tab w:val="left" w:pos="567"/>
        </w:tabs>
        <w:spacing w:line="260" w:lineRule="exact"/>
        <w:jc w:val="center"/>
        <w:rPr>
          <w:b/>
          <w:bCs/>
          <w:sz w:val="22"/>
          <w:szCs w:val="24"/>
        </w:rPr>
      </w:pPr>
      <w:r w:rsidRPr="008076D8">
        <w:rPr>
          <w:b/>
          <w:bCs/>
          <w:sz w:val="22"/>
          <w:szCs w:val="24"/>
        </w:rPr>
        <w:t>SIMRIL</w:t>
      </w:r>
      <w:r w:rsidR="00832D4A" w:rsidRPr="000D522C">
        <w:rPr>
          <w:b/>
          <w:bCs/>
          <w:sz w:val="22"/>
          <w:szCs w:val="24"/>
        </w:rPr>
        <w:t xml:space="preserve"> 60 mg/300 mg minkštosios kapsulės</w:t>
      </w:r>
    </w:p>
    <w:p w14:paraId="32228BE9" w14:textId="77777777" w:rsidR="00F73FB8" w:rsidRDefault="00F73FB8" w:rsidP="000D522C">
      <w:pPr>
        <w:tabs>
          <w:tab w:val="left" w:pos="567"/>
        </w:tabs>
        <w:spacing w:line="260" w:lineRule="exact"/>
        <w:jc w:val="center"/>
        <w:rPr>
          <w:sz w:val="22"/>
          <w:szCs w:val="24"/>
        </w:rPr>
      </w:pPr>
    </w:p>
    <w:p w14:paraId="547D4E9D" w14:textId="51497378" w:rsidR="000C344B" w:rsidRPr="00AB1738" w:rsidRDefault="001B0D92" w:rsidP="00AB1738">
      <w:pPr>
        <w:numPr>
          <w:ilvl w:val="12"/>
          <w:numId w:val="0"/>
        </w:numPr>
      </w:pPr>
      <w:r>
        <w:rPr>
          <w:sz w:val="22"/>
          <w:szCs w:val="24"/>
        </w:rPr>
        <w:t xml:space="preserve">                                                       </w:t>
      </w:r>
      <w:proofErr w:type="spellStart"/>
      <w:r w:rsidR="000C5D76" w:rsidRPr="00F73FB8">
        <w:rPr>
          <w:sz w:val="22"/>
          <w:szCs w:val="24"/>
        </w:rPr>
        <w:t>a</w:t>
      </w:r>
      <w:r w:rsidR="000D522C" w:rsidRPr="00F73FB8">
        <w:rPr>
          <w:sz w:val="22"/>
          <w:szCs w:val="24"/>
        </w:rPr>
        <w:t>lverino</w:t>
      </w:r>
      <w:proofErr w:type="spellEnd"/>
      <w:r w:rsidR="000D522C" w:rsidRPr="00F73FB8">
        <w:rPr>
          <w:sz w:val="22"/>
          <w:szCs w:val="24"/>
        </w:rPr>
        <w:t xml:space="preserve"> citratas/</w:t>
      </w:r>
      <w:proofErr w:type="spellStart"/>
      <w:r w:rsidR="000C5D76" w:rsidRPr="00F73FB8">
        <w:rPr>
          <w:sz w:val="22"/>
          <w:szCs w:val="24"/>
        </w:rPr>
        <w:t>s</w:t>
      </w:r>
      <w:r w:rsidR="000D522C" w:rsidRPr="00F73FB8">
        <w:rPr>
          <w:sz w:val="22"/>
          <w:szCs w:val="24"/>
        </w:rPr>
        <w:t>imetikonas</w:t>
      </w:r>
      <w:proofErr w:type="spellEnd"/>
      <w:r w:rsidR="00F552F4">
        <w:rPr>
          <w:i/>
          <w:iCs/>
        </w:rPr>
        <w:t xml:space="preserve"> </w:t>
      </w:r>
    </w:p>
    <w:p w14:paraId="2294B824" w14:textId="45CF8968" w:rsidR="008D3B35" w:rsidRPr="00A560D3" w:rsidRDefault="008D3B35" w:rsidP="00381127">
      <w:pPr>
        <w:ind w:right="-2"/>
        <w:rPr>
          <w:sz w:val="22"/>
          <w:szCs w:val="24"/>
        </w:rPr>
      </w:pPr>
    </w:p>
    <w:p w14:paraId="3E68F4D3" w14:textId="1E2F46AA" w:rsidR="008D3B35" w:rsidRPr="00A560D3" w:rsidRDefault="00AB4978" w:rsidP="00381127">
      <w:pPr>
        <w:numPr>
          <w:ilvl w:val="12"/>
          <w:numId w:val="0"/>
        </w:numPr>
        <w:ind w:right="-2"/>
        <w:rPr>
          <w:b/>
          <w:sz w:val="22"/>
          <w:szCs w:val="24"/>
        </w:rPr>
      </w:pPr>
      <w:r w:rsidRPr="00A560D3">
        <w:rPr>
          <w:b/>
          <w:sz w:val="22"/>
          <w:szCs w:val="24"/>
        </w:rPr>
        <w:t>Atidžiai perskaitykite visą šį lapelį, prieš pradėdami vartoti šį vaistą, nes jame pateikiama Jums svarbi informacija.</w:t>
      </w:r>
    </w:p>
    <w:p w14:paraId="5B8521E3" w14:textId="77390145" w:rsidR="008D3B35" w:rsidRPr="00A560D3" w:rsidRDefault="00AB4978" w:rsidP="00381127">
      <w:pPr>
        <w:numPr>
          <w:ilvl w:val="12"/>
          <w:numId w:val="0"/>
        </w:numPr>
        <w:rPr>
          <w:sz w:val="22"/>
          <w:szCs w:val="24"/>
        </w:rPr>
      </w:pPr>
      <w:r w:rsidRPr="00A560D3">
        <w:rPr>
          <w:sz w:val="22"/>
          <w:szCs w:val="24"/>
        </w:rPr>
        <w:t>Visada vartokite šį vaistą tiksliai kaip aprašyta šiame lapelyje arba kaip nurodė gydytojas</w:t>
      </w:r>
      <w:r w:rsidR="00157411">
        <w:rPr>
          <w:sz w:val="22"/>
          <w:szCs w:val="24"/>
        </w:rPr>
        <w:t>,</w:t>
      </w:r>
      <w:r w:rsidRPr="00A560D3">
        <w:rPr>
          <w:sz w:val="22"/>
          <w:szCs w:val="24"/>
        </w:rPr>
        <w:t xml:space="preserve"> arba vaistininkas.</w:t>
      </w:r>
    </w:p>
    <w:p w14:paraId="1D71D623" w14:textId="1A81FDF3" w:rsidR="008D3B35" w:rsidRPr="00A560D3" w:rsidRDefault="00AB4978" w:rsidP="00381127">
      <w:pPr>
        <w:tabs>
          <w:tab w:val="left" w:pos="567"/>
        </w:tabs>
        <w:spacing w:line="260" w:lineRule="exact"/>
        <w:ind w:left="567" w:hanging="567"/>
        <w:rPr>
          <w:sz w:val="22"/>
          <w:szCs w:val="24"/>
        </w:rPr>
      </w:pPr>
      <w:r w:rsidRPr="00A560D3">
        <w:rPr>
          <w:sz w:val="22"/>
          <w:szCs w:val="24"/>
        </w:rPr>
        <w:t>-</w:t>
      </w:r>
      <w:r w:rsidRPr="00A560D3">
        <w:rPr>
          <w:sz w:val="22"/>
          <w:szCs w:val="24"/>
        </w:rPr>
        <w:tab/>
        <w:t>Neišmeskite šio lapelio, nes vėl gali prireikti jį perskaityti.</w:t>
      </w:r>
    </w:p>
    <w:p w14:paraId="3330B9EF" w14:textId="77777777" w:rsidR="008D3B35" w:rsidRPr="00A560D3" w:rsidRDefault="00AB4978" w:rsidP="00381127">
      <w:pPr>
        <w:tabs>
          <w:tab w:val="left" w:pos="567"/>
        </w:tabs>
        <w:spacing w:line="260" w:lineRule="exact"/>
        <w:ind w:left="567" w:hanging="567"/>
        <w:rPr>
          <w:sz w:val="22"/>
          <w:szCs w:val="24"/>
        </w:rPr>
      </w:pPr>
      <w:r w:rsidRPr="00A560D3">
        <w:rPr>
          <w:sz w:val="22"/>
          <w:szCs w:val="24"/>
        </w:rPr>
        <w:t>-</w:t>
      </w:r>
      <w:r w:rsidRPr="00A560D3">
        <w:rPr>
          <w:sz w:val="22"/>
          <w:szCs w:val="24"/>
        </w:rPr>
        <w:tab/>
        <w:t>Jeigu norite sužinoti daugiau arba pasitarti, kreipkitės į vaistininką.</w:t>
      </w:r>
    </w:p>
    <w:p w14:paraId="6F59C8A8" w14:textId="45D744BB" w:rsidR="008D3B35" w:rsidRPr="00A560D3" w:rsidRDefault="00AB4978" w:rsidP="00381127">
      <w:pPr>
        <w:tabs>
          <w:tab w:val="left" w:pos="567"/>
        </w:tabs>
        <w:spacing w:line="260" w:lineRule="exact"/>
        <w:ind w:left="567" w:hanging="567"/>
        <w:rPr>
          <w:sz w:val="22"/>
          <w:szCs w:val="24"/>
        </w:rPr>
      </w:pPr>
      <w:r w:rsidRPr="00A560D3">
        <w:rPr>
          <w:sz w:val="22"/>
          <w:szCs w:val="24"/>
        </w:rPr>
        <w:t>-</w:t>
      </w:r>
      <w:r w:rsidRPr="00A560D3">
        <w:rPr>
          <w:sz w:val="22"/>
          <w:szCs w:val="24"/>
        </w:rPr>
        <w:tab/>
        <w:t>Jeigu pasireiškė šalutinis poveikis (net jeigu jis šiame lapelyje nenurodytas), kreipkitės į</w:t>
      </w:r>
      <w:r w:rsidR="00157411">
        <w:rPr>
          <w:sz w:val="22"/>
          <w:szCs w:val="24"/>
        </w:rPr>
        <w:t xml:space="preserve"> </w:t>
      </w:r>
      <w:r w:rsidRPr="00A560D3">
        <w:rPr>
          <w:sz w:val="22"/>
          <w:szCs w:val="24"/>
        </w:rPr>
        <w:t>gydytoją arba vaistininką. Žr. 4 skyrių.</w:t>
      </w:r>
    </w:p>
    <w:p w14:paraId="6273D622" w14:textId="42A171E8" w:rsidR="008D3B35" w:rsidRPr="00A560D3" w:rsidRDefault="00AB4978" w:rsidP="00381127">
      <w:pPr>
        <w:tabs>
          <w:tab w:val="left" w:pos="567"/>
        </w:tabs>
        <w:spacing w:line="260" w:lineRule="exact"/>
        <w:ind w:left="567" w:hanging="567"/>
        <w:rPr>
          <w:sz w:val="22"/>
          <w:szCs w:val="24"/>
        </w:rPr>
      </w:pPr>
      <w:r w:rsidRPr="00A560D3">
        <w:rPr>
          <w:sz w:val="22"/>
          <w:szCs w:val="24"/>
        </w:rPr>
        <w:t>-</w:t>
      </w:r>
      <w:r w:rsidRPr="00A560D3">
        <w:rPr>
          <w:sz w:val="22"/>
          <w:szCs w:val="24"/>
        </w:rPr>
        <w:tab/>
      </w:r>
      <w:bookmarkStart w:id="2" w:name="_Hlk198828284"/>
      <w:r w:rsidRPr="00A560D3">
        <w:rPr>
          <w:sz w:val="22"/>
          <w:szCs w:val="24"/>
        </w:rPr>
        <w:t xml:space="preserve">Jeigu </w:t>
      </w:r>
      <w:r w:rsidR="00D80D61">
        <w:rPr>
          <w:sz w:val="22"/>
          <w:szCs w:val="24"/>
        </w:rPr>
        <w:t xml:space="preserve">per </w:t>
      </w:r>
      <w:r w:rsidR="00705940">
        <w:rPr>
          <w:sz w:val="22"/>
          <w:szCs w:val="24"/>
        </w:rPr>
        <w:t>3</w:t>
      </w:r>
      <w:r w:rsidRPr="00A560D3">
        <w:rPr>
          <w:sz w:val="22"/>
          <w:szCs w:val="24"/>
        </w:rPr>
        <w:t xml:space="preserve"> dienas Jūsų savijauta nepagerėjo arba net pablogėjo, kreipkitės į gydytoją.</w:t>
      </w:r>
      <w:bookmarkEnd w:id="2"/>
    </w:p>
    <w:p w14:paraId="10EAAEFF" w14:textId="77777777" w:rsidR="008D3B35" w:rsidRPr="00A560D3" w:rsidRDefault="008D3B35" w:rsidP="00381127">
      <w:pPr>
        <w:ind w:right="-2"/>
        <w:rPr>
          <w:sz w:val="22"/>
          <w:szCs w:val="24"/>
        </w:rPr>
      </w:pPr>
    </w:p>
    <w:p w14:paraId="16481B8B"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Apie ką rašoma šiame lapelyje?</w:t>
      </w:r>
    </w:p>
    <w:p w14:paraId="5406F150" w14:textId="34380AAA" w:rsidR="008D3B35" w:rsidRPr="00A560D3" w:rsidRDefault="00AB4978" w:rsidP="00381127">
      <w:pPr>
        <w:numPr>
          <w:ilvl w:val="12"/>
          <w:numId w:val="0"/>
        </w:numPr>
        <w:tabs>
          <w:tab w:val="left" w:pos="709"/>
        </w:tabs>
        <w:ind w:right="-2"/>
        <w:rPr>
          <w:sz w:val="22"/>
          <w:szCs w:val="24"/>
        </w:rPr>
      </w:pPr>
      <w:r w:rsidRPr="00A560D3">
        <w:rPr>
          <w:sz w:val="22"/>
          <w:szCs w:val="24"/>
        </w:rPr>
        <w:t>1.</w:t>
      </w:r>
      <w:r w:rsidRPr="00A560D3">
        <w:rPr>
          <w:sz w:val="22"/>
          <w:szCs w:val="24"/>
        </w:rPr>
        <w:tab/>
      </w:r>
      <w:r w:rsidRPr="00A560D3">
        <w:rPr>
          <w:sz w:val="22"/>
        </w:rPr>
        <w:t xml:space="preserve">Kas yra </w:t>
      </w:r>
      <w:proofErr w:type="spellStart"/>
      <w:r w:rsidR="00705940">
        <w:rPr>
          <w:sz w:val="22"/>
        </w:rPr>
        <w:t>Simril</w:t>
      </w:r>
      <w:proofErr w:type="spellEnd"/>
      <w:r w:rsidRPr="00A560D3">
        <w:rPr>
          <w:sz w:val="22"/>
        </w:rPr>
        <w:t xml:space="preserve"> ir kam jis vartojamas</w:t>
      </w:r>
    </w:p>
    <w:p w14:paraId="296467CD" w14:textId="66C4C4CF" w:rsidR="008D3B35" w:rsidRPr="00A560D3" w:rsidRDefault="00AB4978" w:rsidP="00381127">
      <w:pPr>
        <w:numPr>
          <w:ilvl w:val="12"/>
          <w:numId w:val="0"/>
        </w:numPr>
        <w:tabs>
          <w:tab w:val="left" w:pos="709"/>
        </w:tabs>
        <w:ind w:right="-2"/>
        <w:rPr>
          <w:sz w:val="22"/>
          <w:szCs w:val="24"/>
        </w:rPr>
      </w:pPr>
      <w:r w:rsidRPr="00A560D3">
        <w:rPr>
          <w:sz w:val="22"/>
          <w:szCs w:val="24"/>
        </w:rPr>
        <w:t>2.</w:t>
      </w:r>
      <w:r w:rsidRPr="00A560D3">
        <w:rPr>
          <w:sz w:val="22"/>
          <w:szCs w:val="24"/>
        </w:rPr>
        <w:tab/>
        <w:t xml:space="preserve">Kas žinotina prieš vartojant </w:t>
      </w:r>
      <w:proofErr w:type="spellStart"/>
      <w:r w:rsidR="00705940">
        <w:rPr>
          <w:sz w:val="22"/>
          <w:szCs w:val="24"/>
        </w:rPr>
        <w:t>Simril</w:t>
      </w:r>
      <w:proofErr w:type="spellEnd"/>
    </w:p>
    <w:p w14:paraId="0BEEDFDE" w14:textId="33402A87" w:rsidR="008D3B35" w:rsidRPr="00A560D3" w:rsidRDefault="00AB4978" w:rsidP="00381127">
      <w:pPr>
        <w:numPr>
          <w:ilvl w:val="12"/>
          <w:numId w:val="0"/>
        </w:numPr>
        <w:tabs>
          <w:tab w:val="left" w:pos="709"/>
        </w:tabs>
        <w:ind w:right="-2"/>
        <w:rPr>
          <w:sz w:val="22"/>
          <w:szCs w:val="24"/>
        </w:rPr>
      </w:pPr>
      <w:r w:rsidRPr="00A560D3">
        <w:rPr>
          <w:sz w:val="22"/>
          <w:szCs w:val="24"/>
        </w:rPr>
        <w:t>3.</w:t>
      </w:r>
      <w:r w:rsidRPr="00A560D3">
        <w:rPr>
          <w:sz w:val="22"/>
          <w:szCs w:val="24"/>
        </w:rPr>
        <w:tab/>
        <w:t xml:space="preserve">Kaip vartoti </w:t>
      </w:r>
      <w:proofErr w:type="spellStart"/>
      <w:r w:rsidR="00705940">
        <w:rPr>
          <w:sz w:val="22"/>
          <w:szCs w:val="24"/>
        </w:rPr>
        <w:t>Simril</w:t>
      </w:r>
      <w:proofErr w:type="spellEnd"/>
    </w:p>
    <w:p w14:paraId="660F0A8F" w14:textId="69A3DE11" w:rsidR="008D3B35" w:rsidRPr="00A560D3" w:rsidRDefault="00AB4978" w:rsidP="00381127">
      <w:pPr>
        <w:numPr>
          <w:ilvl w:val="12"/>
          <w:numId w:val="0"/>
        </w:numPr>
        <w:tabs>
          <w:tab w:val="left" w:pos="709"/>
        </w:tabs>
        <w:ind w:right="-2"/>
        <w:rPr>
          <w:sz w:val="22"/>
          <w:szCs w:val="24"/>
        </w:rPr>
      </w:pPr>
      <w:r w:rsidRPr="00A560D3">
        <w:rPr>
          <w:sz w:val="22"/>
          <w:szCs w:val="24"/>
        </w:rPr>
        <w:t>4.</w:t>
      </w:r>
      <w:r w:rsidRPr="00A560D3">
        <w:rPr>
          <w:sz w:val="22"/>
          <w:szCs w:val="24"/>
        </w:rPr>
        <w:tab/>
      </w:r>
      <w:r w:rsidRPr="00A560D3">
        <w:rPr>
          <w:sz w:val="22"/>
        </w:rPr>
        <w:t>Galimas šalutinis poveikis</w:t>
      </w:r>
    </w:p>
    <w:p w14:paraId="6A14F1A7" w14:textId="5209E6F1" w:rsidR="008D3B35" w:rsidRPr="00A560D3" w:rsidRDefault="00AB4978" w:rsidP="00381127">
      <w:pPr>
        <w:numPr>
          <w:ilvl w:val="12"/>
          <w:numId w:val="0"/>
        </w:numPr>
        <w:tabs>
          <w:tab w:val="left" w:pos="709"/>
        </w:tabs>
        <w:ind w:right="-2"/>
        <w:rPr>
          <w:sz w:val="22"/>
          <w:szCs w:val="24"/>
        </w:rPr>
      </w:pPr>
      <w:r w:rsidRPr="00A560D3">
        <w:rPr>
          <w:sz w:val="22"/>
          <w:szCs w:val="24"/>
        </w:rPr>
        <w:t>5.</w:t>
      </w:r>
      <w:r w:rsidRPr="00A560D3">
        <w:rPr>
          <w:sz w:val="22"/>
          <w:szCs w:val="24"/>
        </w:rPr>
        <w:tab/>
      </w:r>
      <w:r w:rsidRPr="00A560D3">
        <w:rPr>
          <w:sz w:val="22"/>
        </w:rPr>
        <w:t xml:space="preserve">Kaip laikyti </w:t>
      </w:r>
      <w:proofErr w:type="spellStart"/>
      <w:r w:rsidR="00705940">
        <w:rPr>
          <w:sz w:val="22"/>
        </w:rPr>
        <w:t>Simril</w:t>
      </w:r>
      <w:proofErr w:type="spellEnd"/>
    </w:p>
    <w:p w14:paraId="40878E7A" w14:textId="77777777" w:rsidR="008D3B35" w:rsidRPr="00A560D3" w:rsidRDefault="00AB4978" w:rsidP="00381127">
      <w:pPr>
        <w:numPr>
          <w:ilvl w:val="12"/>
          <w:numId w:val="0"/>
        </w:numPr>
        <w:tabs>
          <w:tab w:val="left" w:pos="709"/>
        </w:tabs>
        <w:ind w:right="-2"/>
        <w:rPr>
          <w:sz w:val="22"/>
          <w:szCs w:val="24"/>
        </w:rPr>
      </w:pPr>
      <w:r w:rsidRPr="00A560D3">
        <w:rPr>
          <w:sz w:val="22"/>
          <w:szCs w:val="24"/>
        </w:rPr>
        <w:t>6.</w:t>
      </w:r>
      <w:r w:rsidRPr="00A560D3">
        <w:rPr>
          <w:sz w:val="22"/>
          <w:szCs w:val="24"/>
        </w:rPr>
        <w:tab/>
        <w:t>Pakuotės turinys ir kita informacija</w:t>
      </w:r>
    </w:p>
    <w:p w14:paraId="2B71ACFF" w14:textId="77777777" w:rsidR="008D3B35" w:rsidRPr="00A560D3" w:rsidRDefault="008D3B35" w:rsidP="00381127">
      <w:pPr>
        <w:numPr>
          <w:ilvl w:val="12"/>
          <w:numId w:val="0"/>
        </w:numPr>
        <w:ind w:right="-2"/>
        <w:rPr>
          <w:sz w:val="22"/>
          <w:szCs w:val="24"/>
        </w:rPr>
      </w:pPr>
    </w:p>
    <w:p w14:paraId="430681D6" w14:textId="77777777" w:rsidR="008D3B35" w:rsidRPr="00A560D3" w:rsidRDefault="008D3B35" w:rsidP="00381127">
      <w:pPr>
        <w:numPr>
          <w:ilvl w:val="12"/>
          <w:numId w:val="0"/>
        </w:numPr>
        <w:ind w:right="-2"/>
        <w:rPr>
          <w:sz w:val="22"/>
          <w:szCs w:val="24"/>
        </w:rPr>
      </w:pPr>
    </w:p>
    <w:p w14:paraId="6BAFC85B" w14:textId="4BDE8D09"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1.</w:t>
      </w:r>
      <w:r w:rsidRPr="00A560D3">
        <w:rPr>
          <w:b/>
          <w:bCs/>
          <w:sz w:val="22"/>
          <w:szCs w:val="28"/>
          <w:lang w:eastAsia="x-none"/>
        </w:rPr>
        <w:tab/>
        <w:t xml:space="preserve">Kas yra </w:t>
      </w:r>
      <w:proofErr w:type="spellStart"/>
      <w:r w:rsidR="00705940">
        <w:rPr>
          <w:b/>
          <w:bCs/>
          <w:sz w:val="22"/>
          <w:szCs w:val="28"/>
          <w:lang w:eastAsia="x-none"/>
        </w:rPr>
        <w:t>Simril</w:t>
      </w:r>
      <w:proofErr w:type="spellEnd"/>
      <w:r w:rsidRPr="00A560D3">
        <w:rPr>
          <w:b/>
          <w:bCs/>
          <w:sz w:val="22"/>
          <w:szCs w:val="28"/>
          <w:lang w:eastAsia="x-none"/>
        </w:rPr>
        <w:t xml:space="preserve"> ir kam jis vartojamas</w:t>
      </w:r>
    </w:p>
    <w:p w14:paraId="51A62E30" w14:textId="77777777" w:rsidR="008D3B35" w:rsidRPr="00A560D3" w:rsidRDefault="008D3B35" w:rsidP="00381127">
      <w:pPr>
        <w:numPr>
          <w:ilvl w:val="12"/>
          <w:numId w:val="0"/>
        </w:numPr>
        <w:ind w:right="-2"/>
        <w:rPr>
          <w:sz w:val="22"/>
          <w:szCs w:val="24"/>
        </w:rPr>
      </w:pPr>
    </w:p>
    <w:p w14:paraId="0AD63D7A" w14:textId="41A67CB9" w:rsidR="008C1ECD" w:rsidRPr="008C1ECD" w:rsidRDefault="00625F9D" w:rsidP="008D1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rPr>
      </w:pPr>
      <w:proofErr w:type="spellStart"/>
      <w:r>
        <w:rPr>
          <w:spacing w:val="-3"/>
          <w:sz w:val="22"/>
        </w:rPr>
        <w:t>Simril</w:t>
      </w:r>
      <w:proofErr w:type="spellEnd"/>
      <w:r w:rsidRPr="008C1ECD">
        <w:rPr>
          <w:spacing w:val="-3"/>
          <w:sz w:val="22"/>
        </w:rPr>
        <w:t xml:space="preserve"> </w:t>
      </w:r>
      <w:r w:rsidR="008C1ECD" w:rsidRPr="008C1ECD">
        <w:rPr>
          <w:spacing w:val="-3"/>
          <w:sz w:val="22"/>
        </w:rPr>
        <w:t xml:space="preserve">yra sudėtinis vaistas, </w:t>
      </w:r>
      <w:r w:rsidR="000278BD">
        <w:rPr>
          <w:spacing w:val="-3"/>
          <w:sz w:val="22"/>
        </w:rPr>
        <w:t xml:space="preserve">kurio </w:t>
      </w:r>
      <w:r w:rsidR="008C1ECD" w:rsidRPr="008C1ECD">
        <w:rPr>
          <w:spacing w:val="-3"/>
          <w:sz w:val="22"/>
        </w:rPr>
        <w:t xml:space="preserve">sudėtyje </w:t>
      </w:r>
      <w:r w:rsidR="000278BD">
        <w:rPr>
          <w:spacing w:val="-3"/>
          <w:sz w:val="22"/>
        </w:rPr>
        <w:t>yra</w:t>
      </w:r>
      <w:r w:rsidR="000278BD" w:rsidRPr="008C1ECD">
        <w:rPr>
          <w:spacing w:val="-3"/>
          <w:sz w:val="22"/>
        </w:rPr>
        <w:t xml:space="preserve"> </w:t>
      </w:r>
      <w:proofErr w:type="spellStart"/>
      <w:r w:rsidR="008C1ECD" w:rsidRPr="008C1ECD">
        <w:rPr>
          <w:spacing w:val="-3"/>
          <w:sz w:val="22"/>
        </w:rPr>
        <w:t>alverino</w:t>
      </w:r>
      <w:proofErr w:type="spellEnd"/>
      <w:r w:rsidR="008C1ECD" w:rsidRPr="008C1ECD">
        <w:rPr>
          <w:spacing w:val="-3"/>
          <w:sz w:val="22"/>
        </w:rPr>
        <w:t xml:space="preserve"> citrato, mažinančio skausmingus žarn</w:t>
      </w:r>
      <w:r w:rsidR="00BF743B">
        <w:rPr>
          <w:spacing w:val="-3"/>
          <w:sz w:val="22"/>
        </w:rPr>
        <w:t>yno</w:t>
      </w:r>
      <w:r w:rsidR="008C1ECD" w:rsidRPr="008C1ECD">
        <w:rPr>
          <w:spacing w:val="-3"/>
          <w:sz w:val="22"/>
        </w:rPr>
        <w:t xml:space="preserve"> spazmus ir </w:t>
      </w:r>
      <w:proofErr w:type="spellStart"/>
      <w:r w:rsidR="008C1ECD" w:rsidRPr="008C1ECD">
        <w:rPr>
          <w:spacing w:val="-3"/>
          <w:sz w:val="22"/>
        </w:rPr>
        <w:t>simetikono</w:t>
      </w:r>
      <w:proofErr w:type="spellEnd"/>
      <w:r w:rsidR="008C1ECD" w:rsidRPr="008C1ECD">
        <w:rPr>
          <w:spacing w:val="-3"/>
          <w:sz w:val="22"/>
        </w:rPr>
        <w:t xml:space="preserve">, </w:t>
      </w:r>
      <w:r w:rsidR="00E6207A">
        <w:rPr>
          <w:spacing w:val="-3"/>
          <w:sz w:val="22"/>
        </w:rPr>
        <w:t>kuris mažina</w:t>
      </w:r>
      <w:r w:rsidR="008C1ECD" w:rsidRPr="008C1ECD">
        <w:rPr>
          <w:spacing w:val="-3"/>
          <w:sz w:val="22"/>
        </w:rPr>
        <w:t xml:space="preserve"> pilvo pūtimą ir dujų kaupimąsi žarnyne. </w:t>
      </w:r>
      <w:r w:rsidR="00E6207A">
        <w:rPr>
          <w:spacing w:val="-3"/>
          <w:sz w:val="22"/>
        </w:rPr>
        <w:t>Pavartojus</w:t>
      </w:r>
      <w:r w:rsidR="008C1ECD" w:rsidRPr="008C1ECD">
        <w:rPr>
          <w:spacing w:val="-3"/>
          <w:sz w:val="22"/>
        </w:rPr>
        <w:t xml:space="preserve"> vaisto, </w:t>
      </w:r>
      <w:proofErr w:type="spellStart"/>
      <w:r w:rsidR="008C1ECD" w:rsidRPr="008C1ECD">
        <w:rPr>
          <w:spacing w:val="-3"/>
          <w:sz w:val="22"/>
        </w:rPr>
        <w:t>simetikonas</w:t>
      </w:r>
      <w:proofErr w:type="spellEnd"/>
      <w:r w:rsidR="008C1ECD" w:rsidRPr="008C1ECD">
        <w:rPr>
          <w:spacing w:val="-3"/>
          <w:sz w:val="22"/>
        </w:rPr>
        <w:t xml:space="preserve"> sudaro apsauginę plėvelę ant žarn</w:t>
      </w:r>
      <w:r w:rsidR="002652EB">
        <w:rPr>
          <w:spacing w:val="-3"/>
          <w:sz w:val="22"/>
        </w:rPr>
        <w:t>yno</w:t>
      </w:r>
      <w:r w:rsidR="008C1ECD" w:rsidRPr="008C1ECD">
        <w:rPr>
          <w:spacing w:val="-3"/>
          <w:sz w:val="22"/>
        </w:rPr>
        <w:t xml:space="preserve"> gleivinės, vėliau </w:t>
      </w:r>
      <w:proofErr w:type="spellStart"/>
      <w:r w:rsidR="008C1ECD" w:rsidRPr="008C1ECD">
        <w:rPr>
          <w:spacing w:val="-3"/>
          <w:sz w:val="22"/>
        </w:rPr>
        <w:t>alverinas</w:t>
      </w:r>
      <w:proofErr w:type="spellEnd"/>
      <w:r w:rsidR="008C1ECD" w:rsidRPr="008C1ECD">
        <w:rPr>
          <w:spacing w:val="-3"/>
          <w:sz w:val="22"/>
        </w:rPr>
        <w:t xml:space="preserve"> sumažina žarn</w:t>
      </w:r>
      <w:r w:rsidR="002652EB">
        <w:rPr>
          <w:spacing w:val="-3"/>
          <w:sz w:val="22"/>
        </w:rPr>
        <w:t>yno</w:t>
      </w:r>
      <w:r w:rsidR="008C1ECD" w:rsidRPr="008C1ECD">
        <w:rPr>
          <w:spacing w:val="-3"/>
          <w:sz w:val="22"/>
        </w:rPr>
        <w:t xml:space="preserve"> sienelių įsitempimą.</w:t>
      </w:r>
    </w:p>
    <w:p w14:paraId="580137AD" w14:textId="77777777" w:rsidR="008C1ECD" w:rsidRDefault="008C1ECD" w:rsidP="008D1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rPr>
      </w:pPr>
    </w:p>
    <w:p w14:paraId="31D3154E" w14:textId="2B0B9DB3" w:rsidR="00E6207A" w:rsidRPr="005D10DE" w:rsidRDefault="00841C08" w:rsidP="00381127">
      <w:pPr>
        <w:rPr>
          <w:sz w:val="22"/>
        </w:rPr>
      </w:pPr>
      <w:proofErr w:type="spellStart"/>
      <w:r>
        <w:rPr>
          <w:sz w:val="22"/>
        </w:rPr>
        <w:t>Simril</w:t>
      </w:r>
      <w:proofErr w:type="spellEnd"/>
      <w:r>
        <w:rPr>
          <w:sz w:val="22"/>
        </w:rPr>
        <w:t xml:space="preserve"> </w:t>
      </w:r>
      <w:r w:rsidR="00007169">
        <w:rPr>
          <w:sz w:val="22"/>
        </w:rPr>
        <w:t>vartojamas</w:t>
      </w:r>
      <w:r>
        <w:rPr>
          <w:sz w:val="22"/>
        </w:rPr>
        <w:t xml:space="preserve"> suaugusiųjų funkcinių </w:t>
      </w:r>
      <w:r w:rsidR="003F04B9">
        <w:rPr>
          <w:sz w:val="22"/>
        </w:rPr>
        <w:t>virškinimo</w:t>
      </w:r>
      <w:r>
        <w:rPr>
          <w:sz w:val="22"/>
        </w:rPr>
        <w:t xml:space="preserve"> trakto sutrikimų, pavyzdžiui, dirgliosios žarnos sindromo</w:t>
      </w:r>
      <w:r w:rsidR="00483571">
        <w:rPr>
          <w:sz w:val="22"/>
        </w:rPr>
        <w:t xml:space="preserve"> (DŽS)</w:t>
      </w:r>
      <w:r>
        <w:rPr>
          <w:sz w:val="22"/>
        </w:rPr>
        <w:t xml:space="preserve">, </w:t>
      </w:r>
      <w:r w:rsidR="00E6207A">
        <w:rPr>
          <w:sz w:val="22"/>
        </w:rPr>
        <w:t>ypač jei kartu pasireiškia vidurių pūtimas, simptominiam gydymui.</w:t>
      </w:r>
    </w:p>
    <w:p w14:paraId="6E84B99D" w14:textId="77777777" w:rsidR="00A26A5C" w:rsidRPr="008C1ECD" w:rsidRDefault="00A26A5C" w:rsidP="008D1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rPr>
      </w:pPr>
    </w:p>
    <w:p w14:paraId="5B279EBD" w14:textId="77ADAED2" w:rsidR="009F157D" w:rsidRDefault="009F157D" w:rsidP="008D13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rPr>
      </w:pPr>
      <w:r>
        <w:rPr>
          <w:sz w:val="22"/>
        </w:rPr>
        <w:t xml:space="preserve">DŽS simptomai gali atsirasti bet kurioje žarnyno dalyje, o jų pobūdis laikui bėgant gali keistis. </w:t>
      </w:r>
      <w:r w:rsidR="00085FB1">
        <w:rPr>
          <w:sz w:val="22"/>
        </w:rPr>
        <w:t>Raumenų spazmai ž</w:t>
      </w:r>
      <w:r>
        <w:rPr>
          <w:sz w:val="22"/>
        </w:rPr>
        <w:t>arnyn</w:t>
      </w:r>
      <w:r w:rsidR="00085FB1">
        <w:rPr>
          <w:sz w:val="22"/>
        </w:rPr>
        <w:t>e</w:t>
      </w:r>
      <w:r w:rsidR="00516283">
        <w:rPr>
          <w:sz w:val="22"/>
        </w:rPr>
        <w:t xml:space="preserve"> gali sukelti nemalonius pojūčius ir skausmą. </w:t>
      </w:r>
      <w:r w:rsidR="00085FB1">
        <w:rPr>
          <w:sz w:val="22"/>
        </w:rPr>
        <w:t>Tai gali suk</w:t>
      </w:r>
      <w:r w:rsidR="00483571">
        <w:rPr>
          <w:sz w:val="22"/>
        </w:rPr>
        <w:t xml:space="preserve">elti valgymas arba dujų </w:t>
      </w:r>
      <w:r w:rsidR="00483571">
        <w:rPr>
          <w:sz w:val="22"/>
          <w:szCs w:val="24"/>
        </w:rPr>
        <w:t>kaupimasis</w:t>
      </w:r>
      <w:r w:rsidR="00483571" w:rsidRPr="00BD0099">
        <w:rPr>
          <w:sz w:val="22"/>
          <w:szCs w:val="24"/>
        </w:rPr>
        <w:t xml:space="preserve"> žarnyne.</w:t>
      </w:r>
      <w:r w:rsidR="00FB3F70">
        <w:rPr>
          <w:sz w:val="22"/>
        </w:rPr>
        <w:t xml:space="preserve"> </w:t>
      </w:r>
      <w:r w:rsidR="00483571">
        <w:rPr>
          <w:sz w:val="22"/>
        </w:rPr>
        <w:t>Dirgliosios žarnos sindromo</w:t>
      </w:r>
      <w:r w:rsidR="00FB3F70">
        <w:rPr>
          <w:sz w:val="22"/>
        </w:rPr>
        <w:t xml:space="preserve"> simptomai </w:t>
      </w:r>
      <w:r w:rsidR="00483571">
        <w:rPr>
          <w:sz w:val="22"/>
        </w:rPr>
        <w:t>yra</w:t>
      </w:r>
      <w:r w:rsidR="00FB3F70">
        <w:rPr>
          <w:sz w:val="22"/>
        </w:rPr>
        <w:t xml:space="preserve"> pilvo skausm</w:t>
      </w:r>
      <w:r w:rsidR="00483571">
        <w:rPr>
          <w:sz w:val="22"/>
        </w:rPr>
        <w:t>as</w:t>
      </w:r>
      <w:r w:rsidR="00166FC8">
        <w:rPr>
          <w:sz w:val="22"/>
        </w:rPr>
        <w:t xml:space="preserve"> </w:t>
      </w:r>
      <w:r w:rsidR="00FB3F70">
        <w:rPr>
          <w:sz w:val="22"/>
        </w:rPr>
        <w:t>arba net skausming</w:t>
      </w:r>
      <w:r w:rsidR="00483571">
        <w:rPr>
          <w:sz w:val="22"/>
        </w:rPr>
        <w:t>i</w:t>
      </w:r>
      <w:r w:rsidR="00C84D78">
        <w:rPr>
          <w:sz w:val="22"/>
        </w:rPr>
        <w:t>, pasikartojan</w:t>
      </w:r>
      <w:r w:rsidR="00483571">
        <w:rPr>
          <w:sz w:val="22"/>
        </w:rPr>
        <w:t>tys</w:t>
      </w:r>
      <w:r w:rsidR="00FB3F70">
        <w:rPr>
          <w:sz w:val="22"/>
        </w:rPr>
        <w:t xml:space="preserve"> žarn</w:t>
      </w:r>
      <w:r w:rsidR="00483571">
        <w:rPr>
          <w:sz w:val="22"/>
        </w:rPr>
        <w:t>yno</w:t>
      </w:r>
      <w:r w:rsidR="00FB3F70">
        <w:rPr>
          <w:sz w:val="22"/>
        </w:rPr>
        <w:t xml:space="preserve"> spa</w:t>
      </w:r>
      <w:r w:rsidR="00C84D78">
        <w:rPr>
          <w:sz w:val="22"/>
        </w:rPr>
        <w:t>zm</w:t>
      </w:r>
      <w:r w:rsidR="00483571">
        <w:rPr>
          <w:sz w:val="22"/>
        </w:rPr>
        <w:t>ai</w:t>
      </w:r>
      <w:r w:rsidR="00C84D78">
        <w:rPr>
          <w:sz w:val="22"/>
        </w:rPr>
        <w:t>, pilnumo jausm</w:t>
      </w:r>
      <w:r w:rsidR="00483571">
        <w:rPr>
          <w:sz w:val="22"/>
        </w:rPr>
        <w:t>as</w:t>
      </w:r>
      <w:r w:rsidR="00C84D78">
        <w:rPr>
          <w:sz w:val="22"/>
        </w:rPr>
        <w:t>, pilvo pūtim</w:t>
      </w:r>
      <w:r w:rsidR="00483571">
        <w:rPr>
          <w:sz w:val="22"/>
        </w:rPr>
        <w:t>as</w:t>
      </w:r>
      <w:r w:rsidR="00C84D78">
        <w:rPr>
          <w:sz w:val="22"/>
        </w:rPr>
        <w:t xml:space="preserve"> ir </w:t>
      </w:r>
      <w:r w:rsidR="00483571">
        <w:rPr>
          <w:sz w:val="22"/>
        </w:rPr>
        <w:t>dujų kaupimasis žarnyne.</w:t>
      </w:r>
      <w:r w:rsidR="008E0331">
        <w:rPr>
          <w:sz w:val="22"/>
        </w:rPr>
        <w:t xml:space="preserve"> Taip pat gali pasireikšti viduriavimas, besik</w:t>
      </w:r>
      <w:r w:rsidR="00483571">
        <w:rPr>
          <w:sz w:val="22"/>
        </w:rPr>
        <w:t>aitaliojantis</w:t>
      </w:r>
      <w:r w:rsidR="008E0331">
        <w:rPr>
          <w:sz w:val="22"/>
        </w:rPr>
        <w:t xml:space="preserve"> su vidurių užkietėjimu ir staigus noras tuštintis.</w:t>
      </w:r>
      <w:r w:rsidR="00FB3F70">
        <w:rPr>
          <w:sz w:val="22"/>
        </w:rPr>
        <w:t xml:space="preserve"> </w:t>
      </w:r>
    </w:p>
    <w:p w14:paraId="0A3D7DC7" w14:textId="77777777" w:rsidR="008D3B35" w:rsidRPr="00A560D3" w:rsidRDefault="008D3B35" w:rsidP="00381127">
      <w:pPr>
        <w:numPr>
          <w:ilvl w:val="12"/>
          <w:numId w:val="0"/>
        </w:numPr>
        <w:ind w:right="-2"/>
        <w:rPr>
          <w:sz w:val="22"/>
          <w:szCs w:val="24"/>
        </w:rPr>
      </w:pPr>
    </w:p>
    <w:p w14:paraId="740EE746" w14:textId="22A9D44F" w:rsidR="008D3B35" w:rsidRDefault="00D80D61" w:rsidP="00381127">
      <w:pPr>
        <w:numPr>
          <w:ilvl w:val="12"/>
          <w:numId w:val="0"/>
        </w:numPr>
        <w:ind w:right="-2"/>
        <w:rPr>
          <w:sz w:val="22"/>
          <w:szCs w:val="24"/>
        </w:rPr>
      </w:pPr>
      <w:r w:rsidRPr="00A560D3">
        <w:rPr>
          <w:sz w:val="22"/>
          <w:szCs w:val="24"/>
        </w:rPr>
        <w:t xml:space="preserve">Jeigu </w:t>
      </w:r>
      <w:r>
        <w:rPr>
          <w:sz w:val="22"/>
          <w:szCs w:val="24"/>
        </w:rPr>
        <w:t>per 3</w:t>
      </w:r>
      <w:r w:rsidRPr="00A560D3">
        <w:rPr>
          <w:sz w:val="22"/>
          <w:szCs w:val="24"/>
        </w:rPr>
        <w:t xml:space="preserve"> dienas Jūsų savijauta nepagerėjo arba net pablogėjo, kreipkitės į gydytoją.</w:t>
      </w:r>
    </w:p>
    <w:p w14:paraId="188AF5A5" w14:textId="77777777" w:rsidR="00D80D61" w:rsidRDefault="00D80D61" w:rsidP="00381127">
      <w:pPr>
        <w:numPr>
          <w:ilvl w:val="12"/>
          <w:numId w:val="0"/>
        </w:numPr>
        <w:ind w:right="-2"/>
        <w:rPr>
          <w:sz w:val="22"/>
          <w:szCs w:val="24"/>
        </w:rPr>
      </w:pPr>
    </w:p>
    <w:p w14:paraId="2BDCB26D" w14:textId="77777777" w:rsidR="00D80D61" w:rsidRPr="00A560D3" w:rsidRDefault="00D80D61" w:rsidP="00381127">
      <w:pPr>
        <w:numPr>
          <w:ilvl w:val="12"/>
          <w:numId w:val="0"/>
        </w:numPr>
        <w:ind w:right="-2"/>
        <w:rPr>
          <w:sz w:val="22"/>
          <w:szCs w:val="24"/>
        </w:rPr>
      </w:pPr>
    </w:p>
    <w:p w14:paraId="7ACB5A2B" w14:textId="1235ADB9"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2.</w:t>
      </w:r>
      <w:r w:rsidRPr="00A560D3">
        <w:rPr>
          <w:b/>
          <w:bCs/>
          <w:sz w:val="22"/>
          <w:szCs w:val="28"/>
          <w:lang w:eastAsia="x-none"/>
        </w:rPr>
        <w:tab/>
        <w:t xml:space="preserve">Kas žinotina prieš vartojant </w:t>
      </w:r>
      <w:proofErr w:type="spellStart"/>
      <w:r w:rsidR="009925DB">
        <w:rPr>
          <w:b/>
          <w:bCs/>
          <w:sz w:val="22"/>
          <w:szCs w:val="28"/>
          <w:lang w:eastAsia="x-none"/>
        </w:rPr>
        <w:t>Simril</w:t>
      </w:r>
      <w:proofErr w:type="spellEnd"/>
    </w:p>
    <w:p w14:paraId="664F19A2" w14:textId="77777777" w:rsidR="008D3B35" w:rsidRPr="00A560D3" w:rsidRDefault="008D3B35" w:rsidP="00381127">
      <w:pPr>
        <w:numPr>
          <w:ilvl w:val="12"/>
          <w:numId w:val="0"/>
        </w:numPr>
        <w:ind w:right="-2"/>
        <w:rPr>
          <w:sz w:val="22"/>
          <w:szCs w:val="24"/>
        </w:rPr>
      </w:pPr>
    </w:p>
    <w:p w14:paraId="039738FE" w14:textId="12244C3E" w:rsidR="008D3B35" w:rsidRPr="00A560D3" w:rsidRDefault="00D157CB" w:rsidP="00381127">
      <w:pPr>
        <w:keepNext/>
        <w:tabs>
          <w:tab w:val="left" w:pos="567"/>
        </w:tabs>
        <w:spacing w:line="260" w:lineRule="exact"/>
        <w:outlineLvl w:val="3"/>
        <w:rPr>
          <w:b/>
          <w:bCs/>
          <w:sz w:val="22"/>
          <w:szCs w:val="22"/>
          <w:lang w:eastAsia="x-none"/>
        </w:rPr>
      </w:pPr>
      <w:proofErr w:type="spellStart"/>
      <w:r>
        <w:rPr>
          <w:b/>
          <w:bCs/>
          <w:sz w:val="22"/>
          <w:szCs w:val="22"/>
          <w:lang w:eastAsia="x-none"/>
        </w:rPr>
        <w:t>Simril</w:t>
      </w:r>
      <w:proofErr w:type="spellEnd"/>
      <w:r w:rsidR="00AB4978" w:rsidRPr="00A560D3">
        <w:rPr>
          <w:b/>
          <w:bCs/>
          <w:sz w:val="22"/>
          <w:szCs w:val="22"/>
          <w:lang w:eastAsia="x-none"/>
        </w:rPr>
        <w:t xml:space="preserve"> vartoti draudžiama:</w:t>
      </w:r>
    </w:p>
    <w:p w14:paraId="4F725C2B" w14:textId="5D18A37A" w:rsidR="00DB383B" w:rsidRDefault="00AB4978" w:rsidP="00381127">
      <w:pPr>
        <w:numPr>
          <w:ilvl w:val="12"/>
          <w:numId w:val="0"/>
        </w:numPr>
        <w:tabs>
          <w:tab w:val="left" w:pos="567"/>
        </w:tabs>
        <w:ind w:left="567" w:hanging="567"/>
        <w:rPr>
          <w:sz w:val="22"/>
          <w:szCs w:val="24"/>
        </w:rPr>
      </w:pPr>
      <w:r w:rsidRPr="00A560D3">
        <w:rPr>
          <w:sz w:val="22"/>
          <w:szCs w:val="24"/>
        </w:rPr>
        <w:t>-</w:t>
      </w:r>
      <w:r w:rsidRPr="00A560D3">
        <w:rPr>
          <w:sz w:val="22"/>
          <w:szCs w:val="24"/>
        </w:rPr>
        <w:tab/>
        <w:t>jeigu yra alergija veikli</w:t>
      </w:r>
      <w:r w:rsidR="00483571">
        <w:rPr>
          <w:sz w:val="22"/>
          <w:szCs w:val="24"/>
        </w:rPr>
        <w:t>osioms medžiagoms</w:t>
      </w:r>
      <w:r w:rsidRPr="00A560D3">
        <w:rPr>
          <w:sz w:val="22"/>
          <w:szCs w:val="24"/>
        </w:rPr>
        <w:t xml:space="preserve"> arba bet kuriai pagalbinei šio vaisto medžiagai (jos išvardytos 6 skyriuje)</w:t>
      </w:r>
      <w:r w:rsidR="005A5741">
        <w:rPr>
          <w:sz w:val="22"/>
          <w:szCs w:val="24"/>
        </w:rPr>
        <w:t>;</w:t>
      </w:r>
    </w:p>
    <w:p w14:paraId="08AC8A93" w14:textId="45030641" w:rsidR="00967597" w:rsidRPr="00A560D3" w:rsidRDefault="009657DD" w:rsidP="00381127">
      <w:pPr>
        <w:numPr>
          <w:ilvl w:val="12"/>
          <w:numId w:val="0"/>
        </w:numPr>
        <w:tabs>
          <w:tab w:val="left" w:pos="567"/>
        </w:tabs>
        <w:ind w:left="567" w:hanging="567"/>
        <w:rPr>
          <w:sz w:val="22"/>
          <w:szCs w:val="24"/>
        </w:rPr>
      </w:pPr>
      <w:r>
        <w:rPr>
          <w:sz w:val="22"/>
          <w:szCs w:val="24"/>
        </w:rPr>
        <w:t>-</w:t>
      </w:r>
      <w:r>
        <w:rPr>
          <w:sz w:val="22"/>
          <w:szCs w:val="24"/>
        </w:rPr>
        <w:tab/>
      </w:r>
      <w:r w:rsidR="0009286D">
        <w:rPr>
          <w:sz w:val="22"/>
          <w:szCs w:val="24"/>
        </w:rPr>
        <w:t xml:space="preserve">jei </w:t>
      </w:r>
      <w:r w:rsidR="00536F73">
        <w:rPr>
          <w:sz w:val="22"/>
          <w:szCs w:val="24"/>
        </w:rPr>
        <w:t xml:space="preserve">Jums pasireiškia </w:t>
      </w:r>
      <w:r w:rsidR="003F04B9">
        <w:rPr>
          <w:sz w:val="22"/>
          <w:szCs w:val="24"/>
        </w:rPr>
        <w:t>virškinimo</w:t>
      </w:r>
      <w:r w:rsidR="00DC069A">
        <w:rPr>
          <w:sz w:val="22"/>
          <w:szCs w:val="24"/>
        </w:rPr>
        <w:t xml:space="preserve"> trakto nep</w:t>
      </w:r>
      <w:r w:rsidR="00483571">
        <w:rPr>
          <w:sz w:val="22"/>
          <w:szCs w:val="24"/>
        </w:rPr>
        <w:t>raeinamumo</w:t>
      </w:r>
      <w:r w:rsidR="00DC069A">
        <w:rPr>
          <w:sz w:val="22"/>
          <w:szCs w:val="24"/>
        </w:rPr>
        <w:t xml:space="preserve"> simptomų.</w:t>
      </w:r>
    </w:p>
    <w:p w14:paraId="425A9509" w14:textId="77777777" w:rsidR="008D3B35" w:rsidRPr="00A560D3" w:rsidRDefault="008D3B35" w:rsidP="00381127">
      <w:pPr>
        <w:numPr>
          <w:ilvl w:val="12"/>
          <w:numId w:val="0"/>
        </w:numPr>
        <w:ind w:right="-2"/>
        <w:rPr>
          <w:sz w:val="22"/>
          <w:szCs w:val="24"/>
        </w:rPr>
      </w:pPr>
    </w:p>
    <w:p w14:paraId="281458FB" w14:textId="799A47BE"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Įspėjimai ir atsargumo priemonės</w:t>
      </w:r>
    </w:p>
    <w:p w14:paraId="2FA65F70" w14:textId="619C034C" w:rsidR="008D3B35" w:rsidRDefault="00AB4978" w:rsidP="00381127">
      <w:pPr>
        <w:numPr>
          <w:ilvl w:val="12"/>
          <w:numId w:val="0"/>
        </w:numPr>
        <w:ind w:right="-2"/>
        <w:rPr>
          <w:sz w:val="22"/>
          <w:szCs w:val="24"/>
        </w:rPr>
      </w:pPr>
      <w:r w:rsidRPr="00A560D3">
        <w:rPr>
          <w:sz w:val="22"/>
          <w:szCs w:val="24"/>
        </w:rPr>
        <w:t>Pasitarkite su gydytoju arba</w:t>
      </w:r>
      <w:r w:rsidR="001B25AF">
        <w:rPr>
          <w:sz w:val="22"/>
          <w:szCs w:val="24"/>
        </w:rPr>
        <w:t xml:space="preserve"> </w:t>
      </w:r>
      <w:r w:rsidRPr="00A560D3">
        <w:rPr>
          <w:sz w:val="22"/>
          <w:szCs w:val="24"/>
        </w:rPr>
        <w:t xml:space="preserve">vaistininku, prieš pradėdami vartoti </w:t>
      </w:r>
      <w:proofErr w:type="spellStart"/>
      <w:r w:rsidR="00A10D82">
        <w:rPr>
          <w:sz w:val="22"/>
          <w:szCs w:val="24"/>
        </w:rPr>
        <w:t>Sim</w:t>
      </w:r>
      <w:r w:rsidR="00A21929">
        <w:rPr>
          <w:sz w:val="22"/>
          <w:szCs w:val="24"/>
        </w:rPr>
        <w:t>r</w:t>
      </w:r>
      <w:r w:rsidR="00A10D82">
        <w:rPr>
          <w:sz w:val="22"/>
          <w:szCs w:val="24"/>
        </w:rPr>
        <w:t>i</w:t>
      </w:r>
      <w:r w:rsidR="00A21929">
        <w:rPr>
          <w:sz w:val="22"/>
          <w:szCs w:val="24"/>
        </w:rPr>
        <w:t>l</w:t>
      </w:r>
      <w:proofErr w:type="spellEnd"/>
      <w:r w:rsidR="00A21929">
        <w:rPr>
          <w:sz w:val="22"/>
          <w:szCs w:val="24"/>
        </w:rPr>
        <w:t>.</w:t>
      </w:r>
    </w:p>
    <w:p w14:paraId="6638AAEF" w14:textId="5F62D164" w:rsidR="00A21929" w:rsidRDefault="00BA502A" w:rsidP="00381127">
      <w:pPr>
        <w:numPr>
          <w:ilvl w:val="12"/>
          <w:numId w:val="0"/>
        </w:numPr>
        <w:ind w:right="-2"/>
        <w:rPr>
          <w:sz w:val="22"/>
          <w:szCs w:val="24"/>
        </w:rPr>
      </w:pPr>
      <w:r>
        <w:rPr>
          <w:sz w:val="22"/>
          <w:szCs w:val="24"/>
        </w:rPr>
        <w:t xml:space="preserve">Jeigu </w:t>
      </w:r>
      <w:r w:rsidR="0007663B">
        <w:rPr>
          <w:sz w:val="22"/>
          <w:szCs w:val="24"/>
        </w:rPr>
        <w:t xml:space="preserve">Jūsų </w:t>
      </w:r>
      <w:r w:rsidR="000D5071">
        <w:rPr>
          <w:sz w:val="22"/>
          <w:szCs w:val="24"/>
        </w:rPr>
        <w:t>negalavimai</w:t>
      </w:r>
      <w:r w:rsidR="00B87A83">
        <w:rPr>
          <w:sz w:val="22"/>
          <w:szCs w:val="24"/>
        </w:rPr>
        <w:t xml:space="preserve"> trunka ilgiau kaip 7 die</w:t>
      </w:r>
      <w:r w:rsidR="00B67472">
        <w:rPr>
          <w:sz w:val="22"/>
          <w:szCs w:val="24"/>
        </w:rPr>
        <w:t>n</w:t>
      </w:r>
      <w:r w:rsidR="000D5071">
        <w:rPr>
          <w:sz w:val="22"/>
          <w:szCs w:val="24"/>
        </w:rPr>
        <w:t>as</w:t>
      </w:r>
      <w:r w:rsidR="00B67472">
        <w:rPr>
          <w:sz w:val="22"/>
          <w:szCs w:val="24"/>
        </w:rPr>
        <w:t xml:space="preserve">, </w:t>
      </w:r>
      <w:r w:rsidR="005911F6">
        <w:rPr>
          <w:sz w:val="22"/>
          <w:szCs w:val="24"/>
        </w:rPr>
        <w:t xml:space="preserve">blogėja arba jeigu Jus vargina ilgalaikis </w:t>
      </w:r>
      <w:r w:rsidR="009A4694">
        <w:rPr>
          <w:sz w:val="22"/>
          <w:szCs w:val="24"/>
        </w:rPr>
        <w:t>vidurių užkietėjimas, kreipkitės į gydytoją.</w:t>
      </w:r>
    </w:p>
    <w:p w14:paraId="3534739E" w14:textId="77777777" w:rsidR="00B855D6" w:rsidRDefault="00B855D6" w:rsidP="00381127">
      <w:pPr>
        <w:numPr>
          <w:ilvl w:val="12"/>
          <w:numId w:val="0"/>
        </w:numPr>
        <w:ind w:right="-2"/>
        <w:rPr>
          <w:sz w:val="22"/>
          <w:szCs w:val="24"/>
        </w:rPr>
      </w:pPr>
    </w:p>
    <w:p w14:paraId="0D9475B5" w14:textId="62776502" w:rsidR="00B855D6" w:rsidRDefault="0023001B" w:rsidP="00381127">
      <w:pPr>
        <w:numPr>
          <w:ilvl w:val="12"/>
          <w:numId w:val="0"/>
        </w:numPr>
        <w:ind w:right="-2"/>
        <w:rPr>
          <w:sz w:val="22"/>
          <w:szCs w:val="24"/>
        </w:rPr>
      </w:pPr>
      <w:r>
        <w:rPr>
          <w:sz w:val="22"/>
          <w:szCs w:val="24"/>
        </w:rPr>
        <w:lastRenderedPageBreak/>
        <w:t>Jeigu pasireiškia tokie simptomai kaip pykinimas, vėmimas, pilvo skausmas, kraujo ar gleivių priemaišos išmatose</w:t>
      </w:r>
      <w:r w:rsidR="009242FB">
        <w:rPr>
          <w:sz w:val="22"/>
          <w:szCs w:val="24"/>
        </w:rPr>
        <w:t>, dujų bei išmatų susilaikymas (galintys būti žarnyno nepr</w:t>
      </w:r>
      <w:r w:rsidR="00014995">
        <w:rPr>
          <w:sz w:val="22"/>
          <w:szCs w:val="24"/>
        </w:rPr>
        <w:t>aeinamumo</w:t>
      </w:r>
      <w:r w:rsidR="009242FB">
        <w:rPr>
          <w:sz w:val="22"/>
          <w:szCs w:val="24"/>
        </w:rPr>
        <w:t xml:space="preserve"> pradžia), karščiavimas ar viduriavimas</w:t>
      </w:r>
      <w:r w:rsidR="00014995">
        <w:rPr>
          <w:sz w:val="22"/>
          <w:szCs w:val="24"/>
        </w:rPr>
        <w:t>,</w:t>
      </w:r>
      <w:r w:rsidR="009242FB">
        <w:rPr>
          <w:sz w:val="22"/>
          <w:szCs w:val="24"/>
        </w:rPr>
        <w:t xml:space="preserve"> </w:t>
      </w:r>
      <w:proofErr w:type="spellStart"/>
      <w:r w:rsidR="009242FB">
        <w:rPr>
          <w:sz w:val="22"/>
          <w:szCs w:val="24"/>
        </w:rPr>
        <w:t>Simril</w:t>
      </w:r>
      <w:proofErr w:type="spellEnd"/>
      <w:r w:rsidR="009242FB">
        <w:rPr>
          <w:sz w:val="22"/>
          <w:szCs w:val="24"/>
        </w:rPr>
        <w:t xml:space="preserve"> </w:t>
      </w:r>
      <w:r w:rsidR="009E0FCB">
        <w:rPr>
          <w:sz w:val="22"/>
          <w:szCs w:val="24"/>
        </w:rPr>
        <w:t xml:space="preserve">nevartokite ir nedelsdami kreipkitės į gydytoją. </w:t>
      </w:r>
    </w:p>
    <w:p w14:paraId="4B1CDCE0" w14:textId="77777777" w:rsidR="00360851" w:rsidRDefault="00360851" w:rsidP="00381127">
      <w:pPr>
        <w:numPr>
          <w:ilvl w:val="12"/>
          <w:numId w:val="0"/>
        </w:numPr>
        <w:ind w:right="-2"/>
        <w:rPr>
          <w:sz w:val="22"/>
          <w:szCs w:val="24"/>
        </w:rPr>
      </w:pPr>
    </w:p>
    <w:p w14:paraId="4341DAC1" w14:textId="77777777" w:rsidR="00E9519C" w:rsidRPr="00011338" w:rsidRDefault="00EF1662" w:rsidP="00381127">
      <w:pPr>
        <w:numPr>
          <w:ilvl w:val="12"/>
          <w:numId w:val="0"/>
        </w:numPr>
        <w:ind w:right="-2"/>
        <w:rPr>
          <w:sz w:val="22"/>
          <w:szCs w:val="24"/>
        </w:rPr>
      </w:pPr>
      <w:r w:rsidRPr="00011338">
        <w:rPr>
          <w:sz w:val="22"/>
          <w:szCs w:val="24"/>
        </w:rPr>
        <w:t>Prieš vartodami š</w:t>
      </w:r>
      <w:r w:rsidR="00E10C71" w:rsidRPr="00011338">
        <w:rPr>
          <w:sz w:val="22"/>
          <w:szCs w:val="24"/>
        </w:rPr>
        <w:t>io</w:t>
      </w:r>
      <w:r w:rsidRPr="00011338">
        <w:rPr>
          <w:sz w:val="22"/>
          <w:szCs w:val="24"/>
        </w:rPr>
        <w:t xml:space="preserve"> vaist</w:t>
      </w:r>
      <w:r w:rsidR="00E10C71" w:rsidRPr="00011338">
        <w:rPr>
          <w:sz w:val="22"/>
          <w:szCs w:val="24"/>
        </w:rPr>
        <w:t>o taip pat pasitarkite su gydytoju:</w:t>
      </w:r>
    </w:p>
    <w:p w14:paraId="4CF206B0" w14:textId="2013CA66" w:rsidR="00EA4144" w:rsidRPr="00011338" w:rsidRDefault="00EA4144" w:rsidP="00381127">
      <w:pPr>
        <w:pStyle w:val="Sraopastraipa"/>
        <w:numPr>
          <w:ilvl w:val="0"/>
          <w:numId w:val="3"/>
        </w:numPr>
        <w:ind w:right="-2"/>
        <w:rPr>
          <w:szCs w:val="22"/>
          <w:lang w:val="lt-LT"/>
        </w:rPr>
      </w:pPr>
      <w:r w:rsidRPr="00011338">
        <w:rPr>
          <w:szCs w:val="22"/>
          <w:lang w:val="lt-LT"/>
        </w:rPr>
        <w:t>jeigu jaučiate pykinimą ar vėmimą</w:t>
      </w:r>
      <w:r w:rsidR="00FF7B66">
        <w:rPr>
          <w:szCs w:val="22"/>
          <w:lang w:val="lt-LT"/>
        </w:rPr>
        <w:t>;</w:t>
      </w:r>
    </w:p>
    <w:p w14:paraId="515C7284" w14:textId="32487C47" w:rsidR="00B4472E" w:rsidRPr="004C7261" w:rsidRDefault="00B4472E" w:rsidP="00381127">
      <w:pPr>
        <w:pStyle w:val="Sraopastraipa"/>
        <w:numPr>
          <w:ilvl w:val="0"/>
          <w:numId w:val="3"/>
        </w:numPr>
        <w:ind w:right="-2"/>
        <w:rPr>
          <w:szCs w:val="22"/>
          <w:lang w:val="lt-LT"/>
        </w:rPr>
      </w:pPr>
      <w:r w:rsidRPr="004C7261">
        <w:rPr>
          <w:szCs w:val="22"/>
          <w:lang w:val="lt-LT"/>
        </w:rPr>
        <w:t>jei pastebite krauj</w:t>
      </w:r>
      <w:r w:rsidR="00DD64BE">
        <w:rPr>
          <w:szCs w:val="22"/>
          <w:lang w:val="lt-LT"/>
        </w:rPr>
        <w:t>ą</w:t>
      </w:r>
      <w:r w:rsidRPr="004C7261">
        <w:rPr>
          <w:szCs w:val="22"/>
          <w:lang w:val="lt-LT"/>
        </w:rPr>
        <w:t xml:space="preserve"> išmatose</w:t>
      </w:r>
      <w:r w:rsidR="00FF7B66">
        <w:rPr>
          <w:szCs w:val="22"/>
          <w:lang w:val="lt-LT"/>
        </w:rPr>
        <w:t>;</w:t>
      </w:r>
    </w:p>
    <w:p w14:paraId="130C325C" w14:textId="21D485BD" w:rsidR="00B4472E" w:rsidRPr="004C7261" w:rsidRDefault="00B4472E" w:rsidP="00381127">
      <w:pPr>
        <w:pStyle w:val="Sraopastraipa"/>
        <w:numPr>
          <w:ilvl w:val="0"/>
          <w:numId w:val="3"/>
        </w:numPr>
        <w:ind w:right="-2"/>
        <w:rPr>
          <w:szCs w:val="22"/>
          <w:lang w:val="lt-LT"/>
        </w:rPr>
      </w:pPr>
      <w:r w:rsidRPr="004C7261">
        <w:rPr>
          <w:szCs w:val="22"/>
          <w:lang w:val="lt-LT"/>
        </w:rPr>
        <w:t>jei simptomai pasireiškia naktį</w:t>
      </w:r>
      <w:r w:rsidR="002B1FA4">
        <w:rPr>
          <w:szCs w:val="22"/>
          <w:lang w:val="lt-LT"/>
        </w:rPr>
        <w:t>;</w:t>
      </w:r>
    </w:p>
    <w:p w14:paraId="57FABAE1" w14:textId="711B643F" w:rsidR="003B3C6F" w:rsidRPr="004C7261" w:rsidRDefault="00B4472E" w:rsidP="00381127">
      <w:pPr>
        <w:pStyle w:val="Sraopastraipa"/>
        <w:numPr>
          <w:ilvl w:val="0"/>
          <w:numId w:val="3"/>
        </w:numPr>
        <w:ind w:right="-2"/>
        <w:rPr>
          <w:szCs w:val="22"/>
          <w:lang w:val="lt-LT"/>
        </w:rPr>
      </w:pPr>
      <w:r w:rsidRPr="004C7261">
        <w:rPr>
          <w:szCs w:val="22"/>
          <w:lang w:val="lt-LT"/>
        </w:rPr>
        <w:t>sumažėj</w:t>
      </w:r>
      <w:r w:rsidR="00DD64BE">
        <w:rPr>
          <w:szCs w:val="22"/>
          <w:lang w:val="lt-LT"/>
        </w:rPr>
        <w:t>us</w:t>
      </w:r>
      <w:r w:rsidRPr="004C7261">
        <w:rPr>
          <w:szCs w:val="22"/>
          <w:lang w:val="lt-LT"/>
        </w:rPr>
        <w:t xml:space="preserve"> apetit</w:t>
      </w:r>
      <w:r w:rsidR="00DD64BE">
        <w:rPr>
          <w:szCs w:val="22"/>
          <w:lang w:val="lt-LT"/>
        </w:rPr>
        <w:t>ui</w:t>
      </w:r>
      <w:r w:rsidRPr="004C7261">
        <w:rPr>
          <w:szCs w:val="22"/>
          <w:lang w:val="lt-LT"/>
        </w:rPr>
        <w:t xml:space="preserve"> </w:t>
      </w:r>
      <w:r w:rsidR="003B3C6F" w:rsidRPr="004C7261">
        <w:rPr>
          <w:szCs w:val="22"/>
          <w:lang w:val="lt-LT"/>
        </w:rPr>
        <w:t>ir net</w:t>
      </w:r>
      <w:r w:rsidR="00DD64BE">
        <w:rPr>
          <w:szCs w:val="22"/>
          <w:lang w:val="lt-LT"/>
        </w:rPr>
        <w:t>ekus svoriui</w:t>
      </w:r>
      <w:r w:rsidR="003B3C6F" w:rsidRPr="004C7261">
        <w:rPr>
          <w:szCs w:val="22"/>
          <w:lang w:val="lt-LT"/>
        </w:rPr>
        <w:t xml:space="preserve"> (neplanuotai ir nepaaiškinamai)</w:t>
      </w:r>
      <w:r w:rsidR="002B1FA4">
        <w:rPr>
          <w:szCs w:val="22"/>
          <w:lang w:val="lt-LT"/>
        </w:rPr>
        <w:t>;</w:t>
      </w:r>
    </w:p>
    <w:p w14:paraId="119BAF0F" w14:textId="42E1B4C1" w:rsidR="00DD1B12" w:rsidRPr="004807D3" w:rsidRDefault="003B3C6F" w:rsidP="00381127">
      <w:pPr>
        <w:pStyle w:val="Sraopastraipa"/>
        <w:numPr>
          <w:ilvl w:val="0"/>
          <w:numId w:val="3"/>
        </w:numPr>
        <w:ind w:right="-2"/>
        <w:rPr>
          <w:szCs w:val="22"/>
          <w:lang w:val="lt-LT"/>
        </w:rPr>
      </w:pPr>
      <w:r w:rsidRPr="004C7261">
        <w:rPr>
          <w:szCs w:val="22"/>
          <w:lang w:val="lt-LT"/>
        </w:rPr>
        <w:t>jei Jūsų šeimoje yra buvę storosios žarnos</w:t>
      </w:r>
      <w:r w:rsidR="008D03EA" w:rsidRPr="004C7261">
        <w:rPr>
          <w:szCs w:val="22"/>
          <w:lang w:val="lt-LT"/>
        </w:rPr>
        <w:t xml:space="preserve"> </w:t>
      </w:r>
      <w:r w:rsidR="00DD64BE">
        <w:rPr>
          <w:szCs w:val="22"/>
          <w:lang w:val="lt-LT"/>
        </w:rPr>
        <w:t>ir (arba)</w:t>
      </w:r>
      <w:r w:rsidR="008D03EA" w:rsidRPr="004C7261">
        <w:rPr>
          <w:szCs w:val="22"/>
          <w:lang w:val="lt-LT"/>
        </w:rPr>
        <w:t xml:space="preserve"> žarnyno vėžio, </w:t>
      </w:r>
      <w:r w:rsidR="001D5AA3" w:rsidRPr="004C7261">
        <w:rPr>
          <w:szCs w:val="22"/>
          <w:lang w:val="lt-LT"/>
        </w:rPr>
        <w:t>celiakijos ar uždegiminės žarnyno ligos</w:t>
      </w:r>
      <w:r w:rsidR="00DD1B12" w:rsidRPr="004C7261">
        <w:rPr>
          <w:szCs w:val="22"/>
          <w:lang w:val="lt-LT"/>
        </w:rPr>
        <w:t xml:space="preserve"> </w:t>
      </w:r>
      <w:r w:rsidR="001D5AA3" w:rsidRPr="004807D3">
        <w:rPr>
          <w:szCs w:val="22"/>
          <w:lang w:val="lt-LT"/>
        </w:rPr>
        <w:t>atvejų</w:t>
      </w:r>
      <w:r w:rsidR="002B1FA4">
        <w:rPr>
          <w:szCs w:val="22"/>
          <w:lang w:val="lt-LT"/>
        </w:rPr>
        <w:t>;</w:t>
      </w:r>
    </w:p>
    <w:p w14:paraId="318CAEC8" w14:textId="67E0314B" w:rsidR="00DF5567" w:rsidRPr="004C7261" w:rsidRDefault="00823D4A" w:rsidP="00381127">
      <w:pPr>
        <w:pStyle w:val="Sraopastraipa"/>
        <w:numPr>
          <w:ilvl w:val="0"/>
          <w:numId w:val="3"/>
        </w:numPr>
        <w:ind w:right="-2"/>
        <w:rPr>
          <w:szCs w:val="22"/>
          <w:lang w:val="lt-LT"/>
        </w:rPr>
      </w:pPr>
      <w:r w:rsidRPr="004C7261">
        <w:rPr>
          <w:szCs w:val="22"/>
          <w:lang w:val="lt-LT"/>
        </w:rPr>
        <w:t xml:space="preserve">jei atrodote išblyškęs ir jaučiatės pavargęs (tai gali būti mažakraujystės </w:t>
      </w:r>
      <w:r w:rsidR="00DF5567" w:rsidRPr="004C7261">
        <w:rPr>
          <w:szCs w:val="22"/>
          <w:lang w:val="lt-LT"/>
        </w:rPr>
        <w:t>požymiai)</w:t>
      </w:r>
      <w:r w:rsidR="002B1FA4">
        <w:rPr>
          <w:szCs w:val="22"/>
          <w:lang w:val="lt-LT"/>
        </w:rPr>
        <w:t>;</w:t>
      </w:r>
    </w:p>
    <w:p w14:paraId="1CA825C1" w14:textId="1ECFFAA4" w:rsidR="008D3B35" w:rsidRPr="004C7261" w:rsidRDefault="007B2BC3" w:rsidP="00381127">
      <w:pPr>
        <w:pStyle w:val="Sraopastraipa"/>
        <w:numPr>
          <w:ilvl w:val="0"/>
          <w:numId w:val="3"/>
        </w:numPr>
        <w:ind w:right="-2"/>
        <w:rPr>
          <w:szCs w:val="22"/>
          <w:lang w:val="lt-LT"/>
        </w:rPr>
      </w:pPr>
      <w:r w:rsidRPr="004C7261">
        <w:rPr>
          <w:szCs w:val="22"/>
          <w:lang w:val="lt-LT"/>
        </w:rPr>
        <w:t>j</w:t>
      </w:r>
      <w:r w:rsidR="00F55AAA" w:rsidRPr="004C7261">
        <w:rPr>
          <w:szCs w:val="22"/>
          <w:lang w:val="lt-LT"/>
        </w:rPr>
        <w:t xml:space="preserve">ei Jus vargina stiprus vidurių </w:t>
      </w:r>
      <w:r w:rsidRPr="004C7261">
        <w:rPr>
          <w:szCs w:val="22"/>
          <w:lang w:val="lt-LT"/>
        </w:rPr>
        <w:t>užkietėjimas</w:t>
      </w:r>
      <w:r w:rsidR="002B1FA4">
        <w:rPr>
          <w:szCs w:val="22"/>
          <w:lang w:val="lt-LT"/>
        </w:rPr>
        <w:t>;</w:t>
      </w:r>
    </w:p>
    <w:p w14:paraId="2A06B9FB" w14:textId="2BCF2ABD" w:rsidR="007B2BC3" w:rsidRPr="004C7261" w:rsidRDefault="007B2BC3" w:rsidP="00381127">
      <w:pPr>
        <w:pStyle w:val="Sraopastraipa"/>
        <w:numPr>
          <w:ilvl w:val="0"/>
          <w:numId w:val="3"/>
        </w:numPr>
        <w:ind w:right="-2"/>
        <w:rPr>
          <w:szCs w:val="22"/>
          <w:lang w:val="lt-LT"/>
        </w:rPr>
      </w:pPr>
      <w:r w:rsidRPr="004C7261">
        <w:rPr>
          <w:szCs w:val="22"/>
          <w:lang w:val="lt-LT"/>
        </w:rPr>
        <w:t>jei karščiuojate</w:t>
      </w:r>
      <w:r w:rsidR="002B1FA4">
        <w:rPr>
          <w:szCs w:val="22"/>
          <w:lang w:val="lt-LT"/>
        </w:rPr>
        <w:t>;</w:t>
      </w:r>
    </w:p>
    <w:p w14:paraId="5B7786F4" w14:textId="45A7613D" w:rsidR="007B2BC3" w:rsidRPr="004C7261" w:rsidRDefault="00B57A40" w:rsidP="00381127">
      <w:pPr>
        <w:pStyle w:val="Sraopastraipa"/>
        <w:numPr>
          <w:ilvl w:val="0"/>
          <w:numId w:val="3"/>
        </w:numPr>
        <w:ind w:right="-2"/>
        <w:rPr>
          <w:szCs w:val="22"/>
          <w:lang w:val="lt-LT"/>
        </w:rPr>
      </w:pPr>
      <w:r w:rsidRPr="004C7261">
        <w:rPr>
          <w:szCs w:val="22"/>
          <w:lang w:val="lt-LT"/>
        </w:rPr>
        <w:t>jei neseniai keliavote į užsienį arba vartojote antibiotikų</w:t>
      </w:r>
      <w:r w:rsidR="002B1FA4">
        <w:rPr>
          <w:szCs w:val="22"/>
          <w:lang w:val="lt-LT"/>
        </w:rPr>
        <w:t>;</w:t>
      </w:r>
    </w:p>
    <w:p w14:paraId="77114005" w14:textId="414A2D10" w:rsidR="00B57A40" w:rsidRPr="004C7261" w:rsidRDefault="00B57A40" w:rsidP="00381127">
      <w:pPr>
        <w:pStyle w:val="Sraopastraipa"/>
        <w:numPr>
          <w:ilvl w:val="0"/>
          <w:numId w:val="3"/>
        </w:numPr>
        <w:ind w:right="-2"/>
        <w:rPr>
          <w:szCs w:val="22"/>
          <w:lang w:val="lt-LT"/>
        </w:rPr>
      </w:pPr>
      <w:r w:rsidRPr="004C7261">
        <w:rPr>
          <w:szCs w:val="22"/>
          <w:lang w:val="lt-LT"/>
        </w:rPr>
        <w:t xml:space="preserve">jei sunkiai ar skausmingai šlapinatės, pastebite neįprastą kraujavimą iš makšties </w:t>
      </w:r>
      <w:r w:rsidR="0066589D" w:rsidRPr="004C7261">
        <w:rPr>
          <w:szCs w:val="22"/>
          <w:lang w:val="lt-LT"/>
        </w:rPr>
        <w:t>ar išskyras</w:t>
      </w:r>
      <w:r w:rsidR="002B1FA4">
        <w:rPr>
          <w:szCs w:val="22"/>
          <w:lang w:val="lt-LT"/>
        </w:rPr>
        <w:t>;</w:t>
      </w:r>
    </w:p>
    <w:p w14:paraId="30234567" w14:textId="6B031048" w:rsidR="0066589D" w:rsidRPr="004C7261" w:rsidRDefault="0066589D" w:rsidP="00381127">
      <w:pPr>
        <w:pStyle w:val="Sraopastraipa"/>
        <w:numPr>
          <w:ilvl w:val="0"/>
          <w:numId w:val="3"/>
        </w:numPr>
        <w:ind w:right="-2"/>
        <w:rPr>
          <w:szCs w:val="22"/>
          <w:lang w:val="lt-LT"/>
        </w:rPr>
      </w:pPr>
      <w:r w:rsidRPr="004C7261">
        <w:rPr>
          <w:szCs w:val="22"/>
          <w:lang w:val="lt-LT"/>
        </w:rPr>
        <w:t>jei esate nėščia arba manote, kad galite būti nėščia</w:t>
      </w:r>
      <w:r w:rsidR="00C40EE4" w:rsidRPr="004C7261">
        <w:rPr>
          <w:szCs w:val="22"/>
          <w:lang w:val="lt-LT"/>
        </w:rPr>
        <w:t>,</w:t>
      </w:r>
    </w:p>
    <w:p w14:paraId="7F597AC6" w14:textId="07544712" w:rsidR="0066589D" w:rsidRPr="00011338" w:rsidRDefault="00C40EE4" w:rsidP="00381127">
      <w:pPr>
        <w:ind w:right="-2"/>
        <w:rPr>
          <w:sz w:val="22"/>
          <w:szCs w:val="22"/>
        </w:rPr>
      </w:pPr>
      <w:r w:rsidRPr="00011338">
        <w:rPr>
          <w:sz w:val="22"/>
          <w:szCs w:val="22"/>
        </w:rPr>
        <w:t>k</w:t>
      </w:r>
      <w:r w:rsidRPr="004C7261">
        <w:rPr>
          <w:sz w:val="22"/>
          <w:szCs w:val="22"/>
        </w:rPr>
        <w:t>adangi tai gali būti kito</w:t>
      </w:r>
      <w:r w:rsidR="00DD64BE">
        <w:rPr>
          <w:sz w:val="22"/>
          <w:szCs w:val="22"/>
        </w:rPr>
        <w:t>kios</w:t>
      </w:r>
      <w:r w:rsidRPr="004C7261">
        <w:rPr>
          <w:sz w:val="22"/>
          <w:szCs w:val="22"/>
        </w:rPr>
        <w:t xml:space="preserve"> ligos požymiai.</w:t>
      </w:r>
    </w:p>
    <w:p w14:paraId="32B1596A" w14:textId="77777777" w:rsidR="00750C09" w:rsidRDefault="00750C09" w:rsidP="00381127">
      <w:pPr>
        <w:ind w:right="-2"/>
        <w:rPr>
          <w:sz w:val="22"/>
          <w:szCs w:val="22"/>
        </w:rPr>
      </w:pPr>
    </w:p>
    <w:p w14:paraId="724FA6D8" w14:textId="56461CE2" w:rsidR="00722BA2" w:rsidRDefault="00722BA2" w:rsidP="00381127">
      <w:pPr>
        <w:rPr>
          <w:color w:val="222222"/>
          <w:sz w:val="22"/>
          <w:szCs w:val="18"/>
        </w:rPr>
      </w:pPr>
      <w:proofErr w:type="spellStart"/>
      <w:r w:rsidRPr="00722BA2">
        <w:rPr>
          <w:sz w:val="22"/>
        </w:rPr>
        <w:t>Simril</w:t>
      </w:r>
      <w:proofErr w:type="spellEnd"/>
      <w:r w:rsidRPr="00722BA2">
        <w:rPr>
          <w:sz w:val="22"/>
        </w:rPr>
        <w:t xml:space="preserve"> </w:t>
      </w:r>
      <w:r w:rsidRPr="00722BA2">
        <w:rPr>
          <w:color w:val="222222"/>
          <w:sz w:val="22"/>
          <w:szCs w:val="18"/>
        </w:rPr>
        <w:t xml:space="preserve">gali padidinti kepenų fermentų </w:t>
      </w:r>
      <w:r w:rsidR="00D97B83">
        <w:rPr>
          <w:color w:val="222222"/>
          <w:sz w:val="22"/>
          <w:szCs w:val="18"/>
        </w:rPr>
        <w:t>kiekis</w:t>
      </w:r>
      <w:r w:rsidR="00D97B83" w:rsidRPr="00722BA2">
        <w:rPr>
          <w:color w:val="222222"/>
          <w:sz w:val="22"/>
          <w:szCs w:val="18"/>
        </w:rPr>
        <w:t xml:space="preserve"> </w:t>
      </w:r>
      <w:r w:rsidRPr="00722BA2">
        <w:rPr>
          <w:color w:val="222222"/>
          <w:sz w:val="22"/>
          <w:szCs w:val="18"/>
        </w:rPr>
        <w:t xml:space="preserve">kraujyje (žr. 4 skyrių). Gydymo eigoje </w:t>
      </w:r>
      <w:r w:rsidR="00540F08">
        <w:rPr>
          <w:color w:val="222222"/>
          <w:sz w:val="22"/>
          <w:szCs w:val="18"/>
        </w:rPr>
        <w:t>gali būti</w:t>
      </w:r>
      <w:r w:rsidRPr="00722BA2">
        <w:rPr>
          <w:color w:val="222222"/>
          <w:sz w:val="22"/>
          <w:szCs w:val="18"/>
        </w:rPr>
        <w:t xml:space="preserve"> patikrint</w:t>
      </w:r>
      <w:r w:rsidR="00540F08">
        <w:rPr>
          <w:color w:val="222222"/>
          <w:sz w:val="22"/>
          <w:szCs w:val="18"/>
        </w:rPr>
        <w:t xml:space="preserve">a Jūsų </w:t>
      </w:r>
      <w:r w:rsidRPr="00722BA2">
        <w:rPr>
          <w:color w:val="222222"/>
          <w:sz w:val="22"/>
          <w:szCs w:val="18"/>
        </w:rPr>
        <w:t xml:space="preserve">kepenų </w:t>
      </w:r>
      <w:r w:rsidR="00F51F31">
        <w:rPr>
          <w:color w:val="222222"/>
          <w:sz w:val="22"/>
          <w:szCs w:val="18"/>
        </w:rPr>
        <w:t xml:space="preserve">funkcijos </w:t>
      </w:r>
      <w:r w:rsidRPr="00722BA2">
        <w:rPr>
          <w:color w:val="222222"/>
          <w:sz w:val="22"/>
          <w:szCs w:val="18"/>
        </w:rPr>
        <w:t>būkl</w:t>
      </w:r>
      <w:r w:rsidR="00540F08">
        <w:rPr>
          <w:color w:val="222222"/>
          <w:sz w:val="22"/>
          <w:szCs w:val="18"/>
        </w:rPr>
        <w:t>ė</w:t>
      </w:r>
      <w:r w:rsidRPr="00722BA2">
        <w:rPr>
          <w:color w:val="222222"/>
          <w:sz w:val="22"/>
          <w:szCs w:val="18"/>
        </w:rPr>
        <w:t xml:space="preserve">, gali </w:t>
      </w:r>
      <w:r w:rsidR="00F51F31">
        <w:rPr>
          <w:color w:val="222222"/>
          <w:sz w:val="22"/>
          <w:szCs w:val="18"/>
        </w:rPr>
        <w:t>būti atliekami</w:t>
      </w:r>
      <w:r w:rsidR="00F51F31" w:rsidRPr="00722BA2">
        <w:rPr>
          <w:color w:val="222222"/>
          <w:sz w:val="22"/>
          <w:szCs w:val="18"/>
        </w:rPr>
        <w:t xml:space="preserve"> </w:t>
      </w:r>
      <w:r w:rsidRPr="00722BA2">
        <w:rPr>
          <w:color w:val="222222"/>
          <w:sz w:val="22"/>
          <w:szCs w:val="18"/>
        </w:rPr>
        <w:t>kraujo tyrim</w:t>
      </w:r>
      <w:r w:rsidR="00F51F31">
        <w:rPr>
          <w:color w:val="222222"/>
          <w:sz w:val="22"/>
          <w:szCs w:val="18"/>
        </w:rPr>
        <w:t>ai</w:t>
      </w:r>
      <w:r w:rsidRPr="00722BA2">
        <w:rPr>
          <w:color w:val="222222"/>
          <w:sz w:val="22"/>
          <w:szCs w:val="18"/>
        </w:rPr>
        <w:t xml:space="preserve">. </w:t>
      </w:r>
      <w:r w:rsidR="00EC4DF0">
        <w:rPr>
          <w:color w:val="222222"/>
          <w:sz w:val="22"/>
          <w:szCs w:val="18"/>
        </w:rPr>
        <w:t>Kreipkitės į gydytoją, jei pastebite požymių ar simptomų</w:t>
      </w:r>
      <w:r w:rsidR="00092C8A">
        <w:rPr>
          <w:color w:val="222222"/>
          <w:sz w:val="22"/>
          <w:szCs w:val="18"/>
        </w:rPr>
        <w:t xml:space="preserve">, galinčių rodyti kepenų </w:t>
      </w:r>
      <w:r w:rsidR="00712F9F">
        <w:rPr>
          <w:color w:val="222222"/>
          <w:sz w:val="22"/>
          <w:szCs w:val="18"/>
        </w:rPr>
        <w:t xml:space="preserve">funkcijos </w:t>
      </w:r>
      <w:r w:rsidR="00092C8A">
        <w:rPr>
          <w:color w:val="222222"/>
          <w:sz w:val="22"/>
          <w:szCs w:val="18"/>
        </w:rPr>
        <w:t>sutrikimus</w:t>
      </w:r>
      <w:r w:rsidR="00986C23">
        <w:rPr>
          <w:color w:val="222222"/>
          <w:sz w:val="22"/>
          <w:szCs w:val="18"/>
        </w:rPr>
        <w:t>, pavyzdžiui: nepaaiškinamą nuolatinį pykinimą, apetito sumažėjimą</w:t>
      </w:r>
      <w:r w:rsidR="00D11506">
        <w:rPr>
          <w:color w:val="222222"/>
          <w:sz w:val="22"/>
          <w:szCs w:val="18"/>
        </w:rPr>
        <w:t>, nuovargį</w:t>
      </w:r>
      <w:r w:rsidR="00F04895">
        <w:rPr>
          <w:color w:val="222222"/>
          <w:sz w:val="22"/>
          <w:szCs w:val="18"/>
        </w:rPr>
        <w:t xml:space="preserve">, </w:t>
      </w:r>
      <w:r w:rsidR="00E1775C">
        <w:rPr>
          <w:color w:val="222222"/>
          <w:sz w:val="22"/>
          <w:szCs w:val="18"/>
        </w:rPr>
        <w:t>vėmimą, skausmą dešinėje viršutinėje pilvo dalyje, geltą, patamsėjusį šlapimą</w:t>
      </w:r>
      <w:r w:rsidR="00EA1417">
        <w:rPr>
          <w:color w:val="222222"/>
          <w:sz w:val="22"/>
          <w:szCs w:val="18"/>
        </w:rPr>
        <w:t xml:space="preserve"> arba pašviesėjusias išmatas, odos ar akių baltymų pageltimą. Padidėję kepenų fermentų kiekiai gali būti priežastis nutraukti gydymą </w:t>
      </w:r>
      <w:proofErr w:type="spellStart"/>
      <w:r w:rsidR="00EA1417">
        <w:rPr>
          <w:color w:val="222222"/>
          <w:sz w:val="22"/>
          <w:szCs w:val="18"/>
        </w:rPr>
        <w:t>Simril</w:t>
      </w:r>
      <w:proofErr w:type="spellEnd"/>
      <w:r w:rsidR="00EA1417">
        <w:rPr>
          <w:color w:val="222222"/>
          <w:sz w:val="22"/>
          <w:szCs w:val="18"/>
        </w:rPr>
        <w:t>.</w:t>
      </w:r>
    </w:p>
    <w:p w14:paraId="555E2BA9" w14:textId="77777777" w:rsidR="00F44ACE" w:rsidRDefault="00F44ACE" w:rsidP="00381127">
      <w:pPr>
        <w:rPr>
          <w:color w:val="222222"/>
          <w:sz w:val="22"/>
          <w:szCs w:val="18"/>
        </w:rPr>
      </w:pPr>
    </w:p>
    <w:p w14:paraId="573D7080" w14:textId="5875B681" w:rsidR="00F44ACE" w:rsidRDefault="001A09A5" w:rsidP="00381127">
      <w:pPr>
        <w:rPr>
          <w:color w:val="222222"/>
          <w:sz w:val="22"/>
          <w:szCs w:val="18"/>
        </w:rPr>
      </w:pPr>
      <w:r>
        <w:rPr>
          <w:color w:val="222222"/>
          <w:sz w:val="22"/>
          <w:szCs w:val="18"/>
        </w:rPr>
        <w:t>Kartais šio vaisto vartojimas gali sumažinti kraujospūdį, o retais atvejais – sukelti alpimą</w:t>
      </w:r>
      <w:r w:rsidR="003D7891">
        <w:rPr>
          <w:color w:val="222222"/>
          <w:sz w:val="22"/>
          <w:szCs w:val="18"/>
        </w:rPr>
        <w:t xml:space="preserve">. Jei pasireiškia </w:t>
      </w:r>
      <w:r w:rsidR="006212DF">
        <w:rPr>
          <w:color w:val="222222"/>
          <w:sz w:val="22"/>
          <w:szCs w:val="18"/>
        </w:rPr>
        <w:t xml:space="preserve">sumažėjusio kraujospūdžio simptomai (tokie kaip </w:t>
      </w:r>
      <w:r w:rsidR="0015160D">
        <w:rPr>
          <w:color w:val="222222"/>
          <w:sz w:val="22"/>
          <w:szCs w:val="18"/>
        </w:rPr>
        <w:t>svaigulys</w:t>
      </w:r>
      <w:r w:rsidR="006212DF">
        <w:rPr>
          <w:color w:val="222222"/>
          <w:sz w:val="22"/>
          <w:szCs w:val="18"/>
        </w:rPr>
        <w:t xml:space="preserve">, </w:t>
      </w:r>
      <w:r w:rsidR="00F85814">
        <w:rPr>
          <w:color w:val="222222"/>
          <w:sz w:val="22"/>
          <w:szCs w:val="18"/>
        </w:rPr>
        <w:t>galvos sukimasis</w:t>
      </w:r>
      <w:r w:rsidR="00730CD4">
        <w:rPr>
          <w:color w:val="222222"/>
          <w:sz w:val="22"/>
          <w:szCs w:val="18"/>
        </w:rPr>
        <w:t>, alp</w:t>
      </w:r>
      <w:r w:rsidR="00DD64BE">
        <w:rPr>
          <w:color w:val="222222"/>
          <w:sz w:val="22"/>
          <w:szCs w:val="18"/>
        </w:rPr>
        <w:t>imo</w:t>
      </w:r>
      <w:r w:rsidR="00730CD4">
        <w:rPr>
          <w:color w:val="222222"/>
          <w:sz w:val="22"/>
          <w:szCs w:val="18"/>
        </w:rPr>
        <w:t xml:space="preserve"> jausmas), </w:t>
      </w:r>
      <w:r w:rsidR="00DD64BE">
        <w:rPr>
          <w:color w:val="222222"/>
          <w:sz w:val="22"/>
          <w:szCs w:val="18"/>
        </w:rPr>
        <w:t>pirmiausia</w:t>
      </w:r>
      <w:r w:rsidR="00730CD4">
        <w:rPr>
          <w:color w:val="222222"/>
          <w:sz w:val="22"/>
          <w:szCs w:val="18"/>
        </w:rPr>
        <w:t xml:space="preserve"> rekomenduojama:</w:t>
      </w:r>
    </w:p>
    <w:p w14:paraId="2ABD9AF0" w14:textId="15EF2E85" w:rsidR="00730CD4" w:rsidRDefault="00DE581E" w:rsidP="00381127">
      <w:pPr>
        <w:pStyle w:val="Sraopastraipa"/>
        <w:numPr>
          <w:ilvl w:val="0"/>
          <w:numId w:val="4"/>
        </w:numPr>
        <w:rPr>
          <w:lang w:val="lt-LT"/>
        </w:rPr>
      </w:pPr>
      <w:r w:rsidRPr="004C7261">
        <w:rPr>
          <w:lang w:val="lt-LT"/>
        </w:rPr>
        <w:t xml:space="preserve">atsigulti arba atsisėsti ir </w:t>
      </w:r>
      <w:r w:rsidR="00DD64BE">
        <w:rPr>
          <w:lang w:val="lt-LT"/>
        </w:rPr>
        <w:t>palaukti</w:t>
      </w:r>
      <w:r>
        <w:rPr>
          <w:lang w:val="lt-LT"/>
        </w:rPr>
        <w:t>, kol simptomai praeis</w:t>
      </w:r>
      <w:r w:rsidR="00D617B7">
        <w:rPr>
          <w:lang w:val="lt-LT"/>
        </w:rPr>
        <w:t>;</w:t>
      </w:r>
    </w:p>
    <w:p w14:paraId="059BEF59" w14:textId="76DD7DFD" w:rsidR="00DE581E" w:rsidRDefault="00034B4B" w:rsidP="00381127">
      <w:pPr>
        <w:pStyle w:val="Sraopastraipa"/>
        <w:numPr>
          <w:ilvl w:val="0"/>
          <w:numId w:val="4"/>
        </w:numPr>
        <w:rPr>
          <w:lang w:val="lt-LT"/>
        </w:rPr>
      </w:pPr>
      <w:r>
        <w:rPr>
          <w:lang w:val="lt-LT"/>
        </w:rPr>
        <w:t>atsigerti vandens, įkvėpti gryno oro</w:t>
      </w:r>
      <w:r w:rsidR="00C859CD">
        <w:rPr>
          <w:lang w:val="lt-LT"/>
        </w:rPr>
        <w:t xml:space="preserve"> ar suaktyvinti kraujo tekėjimą sukryžiavus kojas.</w:t>
      </w:r>
    </w:p>
    <w:p w14:paraId="5165F34F" w14:textId="55CF1E6E" w:rsidR="003F08A6" w:rsidRPr="004C7261" w:rsidRDefault="001960F4" w:rsidP="00381127">
      <w:pPr>
        <w:rPr>
          <w:sz w:val="22"/>
          <w:szCs w:val="18"/>
        </w:rPr>
      </w:pPr>
      <w:r w:rsidRPr="004C7261">
        <w:rPr>
          <w:sz w:val="22"/>
          <w:szCs w:val="18"/>
        </w:rPr>
        <w:t>Venkite staiga atsistoti arba atsisėsti.</w:t>
      </w:r>
    </w:p>
    <w:p w14:paraId="477AF9CE" w14:textId="77777777" w:rsidR="00750C09" w:rsidRPr="00C40EE4" w:rsidRDefault="00750C09" w:rsidP="00381127">
      <w:pPr>
        <w:ind w:right="-2"/>
        <w:rPr>
          <w:sz w:val="22"/>
          <w:szCs w:val="22"/>
        </w:rPr>
      </w:pPr>
    </w:p>
    <w:p w14:paraId="79BD1D53" w14:textId="186D2EC6" w:rsidR="008D3B35"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Vaikams ir paaugliams</w:t>
      </w:r>
    </w:p>
    <w:p w14:paraId="6EF149BF" w14:textId="504F6FF1" w:rsidR="002E1762" w:rsidRPr="004C7261" w:rsidRDefault="006A06D0" w:rsidP="00381127">
      <w:pPr>
        <w:keepNext/>
        <w:tabs>
          <w:tab w:val="left" w:pos="567"/>
        </w:tabs>
        <w:spacing w:line="260" w:lineRule="exact"/>
        <w:outlineLvl w:val="3"/>
        <w:rPr>
          <w:sz w:val="22"/>
          <w:szCs w:val="28"/>
          <w:lang w:eastAsia="x-none"/>
        </w:rPr>
      </w:pPr>
      <w:r>
        <w:rPr>
          <w:sz w:val="22"/>
          <w:szCs w:val="28"/>
          <w:lang w:eastAsia="x-none"/>
        </w:rPr>
        <w:t xml:space="preserve">Vaikams ir paaugliams </w:t>
      </w:r>
      <w:proofErr w:type="spellStart"/>
      <w:r w:rsidR="00C1669C">
        <w:rPr>
          <w:sz w:val="22"/>
          <w:szCs w:val="28"/>
          <w:lang w:eastAsia="x-none"/>
        </w:rPr>
        <w:t>Simril</w:t>
      </w:r>
      <w:proofErr w:type="spellEnd"/>
      <w:r>
        <w:rPr>
          <w:sz w:val="22"/>
          <w:szCs w:val="28"/>
          <w:lang w:eastAsia="x-none"/>
        </w:rPr>
        <w:t xml:space="preserve"> vartoti nerekomenduojama, nes nėra pakankamai duomenų apie jo vartojimą šioje amžiaus grupėje.</w:t>
      </w:r>
    </w:p>
    <w:p w14:paraId="671AEC8A" w14:textId="77777777" w:rsidR="008D3B35" w:rsidRPr="00381127" w:rsidRDefault="008D3B35" w:rsidP="00381127">
      <w:pPr>
        <w:numPr>
          <w:ilvl w:val="12"/>
          <w:numId w:val="0"/>
        </w:numPr>
        <w:rPr>
          <w:bCs/>
          <w:sz w:val="22"/>
          <w:szCs w:val="24"/>
        </w:rPr>
      </w:pPr>
    </w:p>
    <w:p w14:paraId="0EF15FD9" w14:textId="2DAC919D"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 xml:space="preserve">Kiti vaistai ir </w:t>
      </w:r>
      <w:proofErr w:type="spellStart"/>
      <w:r w:rsidR="00FD6588">
        <w:rPr>
          <w:b/>
          <w:bCs/>
          <w:sz w:val="22"/>
          <w:szCs w:val="28"/>
          <w:lang w:eastAsia="x-none"/>
        </w:rPr>
        <w:t>Simril</w:t>
      </w:r>
      <w:proofErr w:type="spellEnd"/>
    </w:p>
    <w:p w14:paraId="5CF6C905" w14:textId="0B7EA37E" w:rsidR="008D3B35" w:rsidRDefault="003F7ECE" w:rsidP="00381127">
      <w:pPr>
        <w:numPr>
          <w:ilvl w:val="12"/>
          <w:numId w:val="0"/>
        </w:numPr>
        <w:ind w:right="-2"/>
        <w:rPr>
          <w:sz w:val="22"/>
          <w:szCs w:val="24"/>
        </w:rPr>
      </w:pPr>
      <w:r>
        <w:rPr>
          <w:sz w:val="22"/>
          <w:szCs w:val="24"/>
        </w:rPr>
        <w:t xml:space="preserve">Jeigu </w:t>
      </w:r>
      <w:r w:rsidR="00AB4978" w:rsidRPr="00A560D3">
        <w:rPr>
          <w:sz w:val="22"/>
          <w:szCs w:val="24"/>
        </w:rPr>
        <w:t>vartojate ar neseniai vartojote kitų vaistų arba</w:t>
      </w:r>
      <w:r w:rsidR="004D2E3E">
        <w:rPr>
          <w:sz w:val="22"/>
          <w:szCs w:val="24"/>
        </w:rPr>
        <w:t xml:space="preserve"> </w:t>
      </w:r>
      <w:r>
        <w:rPr>
          <w:sz w:val="22"/>
          <w:szCs w:val="24"/>
        </w:rPr>
        <w:t>galite vartoti ateityje</w:t>
      </w:r>
      <w:r w:rsidR="00AB4978" w:rsidRPr="00A560D3">
        <w:rPr>
          <w:sz w:val="22"/>
          <w:szCs w:val="24"/>
        </w:rPr>
        <w:t>, apie tai pasakykite gydytojui</w:t>
      </w:r>
      <w:r>
        <w:rPr>
          <w:sz w:val="22"/>
          <w:szCs w:val="24"/>
        </w:rPr>
        <w:t xml:space="preserve"> </w:t>
      </w:r>
      <w:r w:rsidR="00AB4978" w:rsidRPr="00A560D3">
        <w:rPr>
          <w:sz w:val="22"/>
          <w:szCs w:val="24"/>
        </w:rPr>
        <w:t>arba</w:t>
      </w:r>
      <w:r>
        <w:rPr>
          <w:sz w:val="22"/>
          <w:szCs w:val="24"/>
        </w:rPr>
        <w:t xml:space="preserve"> </w:t>
      </w:r>
      <w:r w:rsidR="00AB4978" w:rsidRPr="00A560D3">
        <w:rPr>
          <w:sz w:val="22"/>
          <w:szCs w:val="24"/>
        </w:rPr>
        <w:t>vaistininkui.</w:t>
      </w:r>
    </w:p>
    <w:p w14:paraId="60215E38" w14:textId="77777777" w:rsidR="000C2665" w:rsidRDefault="000C2665" w:rsidP="00381127">
      <w:pPr>
        <w:numPr>
          <w:ilvl w:val="12"/>
          <w:numId w:val="0"/>
        </w:numPr>
        <w:ind w:right="-2"/>
        <w:rPr>
          <w:sz w:val="22"/>
          <w:szCs w:val="24"/>
        </w:rPr>
      </w:pPr>
    </w:p>
    <w:p w14:paraId="7A866390" w14:textId="2495C337" w:rsidR="007667C5" w:rsidRDefault="000F179A" w:rsidP="00381127">
      <w:pPr>
        <w:numPr>
          <w:ilvl w:val="12"/>
          <w:numId w:val="0"/>
        </w:numPr>
        <w:rPr>
          <w:sz w:val="22"/>
          <w:szCs w:val="24"/>
        </w:rPr>
      </w:pPr>
      <w:proofErr w:type="spellStart"/>
      <w:r>
        <w:rPr>
          <w:sz w:val="22"/>
          <w:szCs w:val="24"/>
        </w:rPr>
        <w:t>Simril</w:t>
      </w:r>
      <w:proofErr w:type="spellEnd"/>
      <w:r>
        <w:rPr>
          <w:sz w:val="22"/>
          <w:szCs w:val="24"/>
        </w:rPr>
        <w:t xml:space="preserve"> sąveikos su kitais vaistais nepastebėta. </w:t>
      </w:r>
      <w:r w:rsidR="00D7405A" w:rsidRPr="00D7405A">
        <w:rPr>
          <w:sz w:val="22"/>
          <w:szCs w:val="24"/>
        </w:rPr>
        <w:t xml:space="preserve">Tačiau </w:t>
      </w:r>
      <w:proofErr w:type="spellStart"/>
      <w:r w:rsidR="001A488C">
        <w:rPr>
          <w:sz w:val="22"/>
          <w:szCs w:val="24"/>
        </w:rPr>
        <w:t>Simril</w:t>
      </w:r>
      <w:proofErr w:type="spellEnd"/>
      <w:r w:rsidR="00D7405A" w:rsidRPr="00D7405A">
        <w:rPr>
          <w:sz w:val="22"/>
          <w:szCs w:val="24"/>
        </w:rPr>
        <w:t xml:space="preserve"> negalima vartoti kartu su kitais vaistais, kurie paralyžiuoja žarnyną (slopina </w:t>
      </w:r>
      <w:proofErr w:type="spellStart"/>
      <w:r w:rsidR="00D7405A" w:rsidRPr="00D7405A">
        <w:rPr>
          <w:sz w:val="22"/>
          <w:szCs w:val="24"/>
        </w:rPr>
        <w:t>peristaltinius</w:t>
      </w:r>
      <w:proofErr w:type="spellEnd"/>
      <w:r w:rsidR="00D7405A" w:rsidRPr="00D7405A">
        <w:rPr>
          <w:sz w:val="22"/>
          <w:szCs w:val="24"/>
        </w:rPr>
        <w:t xml:space="preserve"> žarnyno judesius).</w:t>
      </w:r>
    </w:p>
    <w:p w14:paraId="51659AB2" w14:textId="77777777" w:rsidR="001A488C" w:rsidRPr="00A560D3" w:rsidRDefault="001A488C" w:rsidP="00381127">
      <w:pPr>
        <w:numPr>
          <w:ilvl w:val="12"/>
          <w:numId w:val="0"/>
        </w:numPr>
        <w:rPr>
          <w:sz w:val="22"/>
          <w:szCs w:val="24"/>
        </w:rPr>
      </w:pPr>
    </w:p>
    <w:p w14:paraId="017A0EBA" w14:textId="4A077B21"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Nėštumas ir</w:t>
      </w:r>
      <w:r w:rsidR="001E2FD2">
        <w:rPr>
          <w:b/>
          <w:bCs/>
          <w:sz w:val="22"/>
          <w:szCs w:val="28"/>
          <w:lang w:eastAsia="x-none"/>
        </w:rPr>
        <w:t xml:space="preserve"> </w:t>
      </w:r>
      <w:r w:rsidRPr="00A560D3">
        <w:rPr>
          <w:b/>
          <w:bCs/>
          <w:sz w:val="22"/>
          <w:szCs w:val="28"/>
          <w:lang w:eastAsia="x-none"/>
        </w:rPr>
        <w:t>žindymo laikotarpis</w:t>
      </w:r>
    </w:p>
    <w:p w14:paraId="4293AD51" w14:textId="777C41FD" w:rsidR="008D3B35" w:rsidRDefault="00AB4978" w:rsidP="00381127">
      <w:pPr>
        <w:numPr>
          <w:ilvl w:val="12"/>
          <w:numId w:val="0"/>
        </w:numPr>
        <w:rPr>
          <w:sz w:val="22"/>
          <w:szCs w:val="24"/>
        </w:rPr>
      </w:pPr>
      <w:r w:rsidRPr="00A560D3">
        <w:rPr>
          <w:sz w:val="22"/>
          <w:szCs w:val="24"/>
        </w:rPr>
        <w:t>Jeigu esate nėščia, žindote kūdikį, manote, kad galbūt esate nėščia, arba planuojate pastoti, tai prieš vartodama šį vaistą pasitarkite su gydytoju arba vaistininku.</w:t>
      </w:r>
      <w:r w:rsidR="00ED5112">
        <w:rPr>
          <w:sz w:val="22"/>
          <w:szCs w:val="24"/>
        </w:rPr>
        <w:t xml:space="preserve"> </w:t>
      </w:r>
    </w:p>
    <w:p w14:paraId="7F038568" w14:textId="77777777" w:rsidR="004746AC" w:rsidRDefault="004746AC" w:rsidP="00381127">
      <w:pPr>
        <w:numPr>
          <w:ilvl w:val="12"/>
          <w:numId w:val="0"/>
        </w:numPr>
        <w:rPr>
          <w:sz w:val="22"/>
          <w:szCs w:val="24"/>
        </w:rPr>
      </w:pPr>
    </w:p>
    <w:p w14:paraId="4DE302BC" w14:textId="77777777" w:rsidR="001A488C" w:rsidRDefault="001A488C" w:rsidP="00381127">
      <w:pPr>
        <w:numPr>
          <w:ilvl w:val="12"/>
          <w:numId w:val="0"/>
        </w:numPr>
        <w:rPr>
          <w:rFonts w:eastAsia="SimSun"/>
          <w:color w:val="000000"/>
          <w:sz w:val="22"/>
          <w:szCs w:val="22"/>
          <w:lang w:eastAsia="zh-CN"/>
        </w:rPr>
      </w:pPr>
      <w:proofErr w:type="spellStart"/>
      <w:r>
        <w:rPr>
          <w:rFonts w:eastAsia="SimSun"/>
          <w:color w:val="000000"/>
          <w:sz w:val="22"/>
          <w:szCs w:val="22"/>
          <w:lang w:eastAsia="zh-CN"/>
        </w:rPr>
        <w:t>Simril</w:t>
      </w:r>
      <w:proofErr w:type="spellEnd"/>
      <w:r>
        <w:rPr>
          <w:rFonts w:eastAsia="SimSun"/>
          <w:color w:val="000000"/>
          <w:sz w:val="22"/>
          <w:szCs w:val="22"/>
          <w:lang w:eastAsia="zh-CN"/>
        </w:rPr>
        <w:t xml:space="preserve"> nerekomenduojama vartoti nėštumo metu.</w:t>
      </w:r>
    </w:p>
    <w:p w14:paraId="7E76BDE8" w14:textId="13D860B6" w:rsidR="001A488C" w:rsidRPr="00AB1738" w:rsidRDefault="001A488C" w:rsidP="008D137B">
      <w:pPr>
        <w:tabs>
          <w:tab w:val="left" w:pos="567"/>
        </w:tabs>
        <w:spacing w:line="260" w:lineRule="exact"/>
        <w:rPr>
          <w:rFonts w:eastAsia="SimSun"/>
          <w:color w:val="000000"/>
          <w:sz w:val="22"/>
        </w:rPr>
      </w:pPr>
      <w:proofErr w:type="spellStart"/>
      <w:r>
        <w:rPr>
          <w:rFonts w:eastAsia="SimSun"/>
          <w:color w:val="000000"/>
          <w:sz w:val="22"/>
          <w:lang w:eastAsia="zh-CN"/>
        </w:rPr>
        <w:t>Simril</w:t>
      </w:r>
      <w:proofErr w:type="spellEnd"/>
      <w:r>
        <w:rPr>
          <w:rFonts w:eastAsia="SimSun"/>
          <w:color w:val="000000"/>
          <w:sz w:val="22"/>
          <w:lang w:eastAsia="zh-CN"/>
        </w:rPr>
        <w:t xml:space="preserve"> neturi būti vartojamas žindymo </w:t>
      </w:r>
      <w:r w:rsidR="004A1D76">
        <w:rPr>
          <w:rFonts w:eastAsia="SimSun"/>
          <w:color w:val="000000"/>
          <w:sz w:val="22"/>
          <w:lang w:eastAsia="zh-CN"/>
        </w:rPr>
        <w:t>laikotarpiu</w:t>
      </w:r>
      <w:r>
        <w:rPr>
          <w:rFonts w:eastAsia="SimSun"/>
          <w:color w:val="000000"/>
          <w:sz w:val="22"/>
          <w:lang w:eastAsia="zh-CN"/>
        </w:rPr>
        <w:t>.</w:t>
      </w:r>
    </w:p>
    <w:p w14:paraId="366CDBA9" w14:textId="77777777" w:rsidR="008D3B35" w:rsidRPr="00A560D3" w:rsidRDefault="008D3B35" w:rsidP="00381127">
      <w:pPr>
        <w:numPr>
          <w:ilvl w:val="12"/>
          <w:numId w:val="0"/>
        </w:numPr>
        <w:rPr>
          <w:sz w:val="22"/>
          <w:szCs w:val="24"/>
        </w:rPr>
      </w:pPr>
    </w:p>
    <w:p w14:paraId="0933C288" w14:textId="77777777"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Vairavimas ir mechanizmų valdymas</w:t>
      </w:r>
    </w:p>
    <w:p w14:paraId="36884B58" w14:textId="5DB2933F" w:rsidR="00246E71" w:rsidRDefault="001A488C" w:rsidP="00381127">
      <w:pPr>
        <w:numPr>
          <w:ilvl w:val="12"/>
          <w:numId w:val="0"/>
        </w:numPr>
        <w:ind w:right="-2"/>
        <w:rPr>
          <w:sz w:val="22"/>
          <w:szCs w:val="24"/>
        </w:rPr>
      </w:pPr>
      <w:r w:rsidRPr="001A488C">
        <w:rPr>
          <w:sz w:val="22"/>
          <w:szCs w:val="24"/>
        </w:rPr>
        <w:t xml:space="preserve">Mažai tikėtina, kad </w:t>
      </w:r>
      <w:proofErr w:type="spellStart"/>
      <w:r>
        <w:rPr>
          <w:sz w:val="22"/>
          <w:szCs w:val="24"/>
        </w:rPr>
        <w:t>Simril</w:t>
      </w:r>
      <w:proofErr w:type="spellEnd"/>
      <w:r w:rsidRPr="001A488C">
        <w:rPr>
          <w:sz w:val="22"/>
          <w:szCs w:val="24"/>
        </w:rPr>
        <w:t xml:space="preserve"> </w:t>
      </w:r>
      <w:r w:rsidR="005F44ED">
        <w:rPr>
          <w:sz w:val="22"/>
          <w:szCs w:val="24"/>
        </w:rPr>
        <w:t>gali veikti</w:t>
      </w:r>
      <w:r w:rsidR="005F44ED" w:rsidRPr="001A488C">
        <w:rPr>
          <w:sz w:val="22"/>
          <w:szCs w:val="24"/>
        </w:rPr>
        <w:t xml:space="preserve"> </w:t>
      </w:r>
      <w:r w:rsidRPr="001A488C">
        <w:rPr>
          <w:sz w:val="22"/>
          <w:szCs w:val="24"/>
        </w:rPr>
        <w:t xml:space="preserve">Jūsų gebėjimą vairuoti ar valdyti mechanizmus. Tačiau </w:t>
      </w:r>
      <w:proofErr w:type="spellStart"/>
      <w:r>
        <w:rPr>
          <w:sz w:val="22"/>
          <w:szCs w:val="24"/>
        </w:rPr>
        <w:t>Simril</w:t>
      </w:r>
      <w:proofErr w:type="spellEnd"/>
      <w:r w:rsidRPr="001A488C">
        <w:rPr>
          <w:sz w:val="22"/>
          <w:szCs w:val="24"/>
        </w:rPr>
        <w:t xml:space="preserve"> gali sukelti </w:t>
      </w:r>
      <w:r w:rsidR="000B00AD">
        <w:rPr>
          <w:sz w:val="22"/>
          <w:szCs w:val="24"/>
        </w:rPr>
        <w:t>svaigulį</w:t>
      </w:r>
      <w:r w:rsidRPr="001A488C">
        <w:rPr>
          <w:sz w:val="22"/>
          <w:szCs w:val="24"/>
        </w:rPr>
        <w:t xml:space="preserve">, o tai gali </w:t>
      </w:r>
      <w:r>
        <w:rPr>
          <w:sz w:val="22"/>
          <w:szCs w:val="24"/>
        </w:rPr>
        <w:t xml:space="preserve">paveikti </w:t>
      </w:r>
      <w:r w:rsidRPr="001A488C">
        <w:rPr>
          <w:sz w:val="22"/>
          <w:szCs w:val="24"/>
        </w:rPr>
        <w:t>gebėjim</w:t>
      </w:r>
      <w:r>
        <w:rPr>
          <w:sz w:val="22"/>
          <w:szCs w:val="24"/>
        </w:rPr>
        <w:t>ą</w:t>
      </w:r>
      <w:r w:rsidRPr="001A488C">
        <w:rPr>
          <w:sz w:val="22"/>
          <w:szCs w:val="24"/>
        </w:rPr>
        <w:t xml:space="preserve"> vairuoti ar valdyti mechanizmus. Jeigu pasireiškė šis šalutinis poveikis, nevairuokite ir nevaldykite mechanizmų.</w:t>
      </w:r>
    </w:p>
    <w:p w14:paraId="583AD8CE" w14:textId="77777777" w:rsidR="001A488C" w:rsidRPr="00A560D3" w:rsidRDefault="001A488C" w:rsidP="00381127">
      <w:pPr>
        <w:numPr>
          <w:ilvl w:val="12"/>
          <w:numId w:val="0"/>
        </w:numPr>
        <w:ind w:right="-2"/>
        <w:rPr>
          <w:sz w:val="22"/>
          <w:szCs w:val="24"/>
        </w:rPr>
      </w:pPr>
    </w:p>
    <w:p w14:paraId="0D4A62CD" w14:textId="5CAC9692" w:rsidR="008D3B35" w:rsidRPr="00A560D3" w:rsidRDefault="00246E71" w:rsidP="00381127">
      <w:pPr>
        <w:keepNext/>
        <w:tabs>
          <w:tab w:val="left" w:pos="567"/>
        </w:tabs>
        <w:spacing w:line="260" w:lineRule="exact"/>
        <w:outlineLvl w:val="3"/>
        <w:rPr>
          <w:b/>
          <w:bCs/>
          <w:sz w:val="22"/>
          <w:szCs w:val="28"/>
          <w:lang w:eastAsia="x-none"/>
        </w:rPr>
      </w:pPr>
      <w:proofErr w:type="spellStart"/>
      <w:r>
        <w:rPr>
          <w:b/>
          <w:bCs/>
          <w:sz w:val="22"/>
          <w:szCs w:val="28"/>
          <w:lang w:eastAsia="x-none"/>
        </w:rPr>
        <w:lastRenderedPageBreak/>
        <w:t>Simril</w:t>
      </w:r>
      <w:proofErr w:type="spellEnd"/>
      <w:r w:rsidR="00AB4978" w:rsidRPr="00A560D3">
        <w:rPr>
          <w:b/>
          <w:bCs/>
          <w:sz w:val="22"/>
          <w:szCs w:val="28"/>
          <w:lang w:eastAsia="x-none"/>
        </w:rPr>
        <w:t xml:space="preserve"> sudėtyje yra </w:t>
      </w:r>
      <w:r>
        <w:rPr>
          <w:b/>
          <w:bCs/>
          <w:color w:val="000000"/>
          <w:sz w:val="22"/>
          <w:szCs w:val="28"/>
          <w:lang w:eastAsia="x-none"/>
        </w:rPr>
        <w:t>natrio</w:t>
      </w:r>
    </w:p>
    <w:p w14:paraId="79BD19CD" w14:textId="5AEAC556" w:rsidR="008D3B35" w:rsidRPr="00A560D3" w:rsidRDefault="00EA1321" w:rsidP="00381127">
      <w:pPr>
        <w:numPr>
          <w:ilvl w:val="12"/>
          <w:numId w:val="0"/>
        </w:numPr>
        <w:ind w:right="-2"/>
        <w:rPr>
          <w:sz w:val="22"/>
          <w:szCs w:val="24"/>
        </w:rPr>
      </w:pPr>
      <w:proofErr w:type="spellStart"/>
      <w:r>
        <w:rPr>
          <w:sz w:val="22"/>
          <w:szCs w:val="24"/>
        </w:rPr>
        <w:t>Simril</w:t>
      </w:r>
      <w:proofErr w:type="spellEnd"/>
      <w:r>
        <w:rPr>
          <w:sz w:val="22"/>
          <w:szCs w:val="24"/>
        </w:rPr>
        <w:t xml:space="preserve"> </w:t>
      </w:r>
      <w:r w:rsidR="000B00AD">
        <w:rPr>
          <w:sz w:val="22"/>
          <w:szCs w:val="24"/>
        </w:rPr>
        <w:t xml:space="preserve">kiekvienoje </w:t>
      </w:r>
      <w:r w:rsidR="00EE14A3">
        <w:rPr>
          <w:sz w:val="22"/>
          <w:szCs w:val="24"/>
        </w:rPr>
        <w:t>kapsulėje</w:t>
      </w:r>
      <w:r>
        <w:rPr>
          <w:sz w:val="22"/>
          <w:szCs w:val="24"/>
        </w:rPr>
        <w:t xml:space="preserve"> yra mažiau </w:t>
      </w:r>
      <w:r w:rsidR="00E60BCA">
        <w:rPr>
          <w:sz w:val="22"/>
          <w:szCs w:val="24"/>
        </w:rPr>
        <w:t>kaip</w:t>
      </w:r>
      <w:r>
        <w:rPr>
          <w:sz w:val="22"/>
          <w:szCs w:val="24"/>
        </w:rPr>
        <w:t xml:space="preserve"> 1</w:t>
      </w:r>
      <w:r w:rsidR="000B00AD">
        <w:rPr>
          <w:sz w:val="22"/>
          <w:szCs w:val="24"/>
        </w:rPr>
        <w:t> </w:t>
      </w:r>
      <w:proofErr w:type="spellStart"/>
      <w:r>
        <w:rPr>
          <w:sz w:val="22"/>
          <w:szCs w:val="24"/>
        </w:rPr>
        <w:t>mmol</w:t>
      </w:r>
      <w:proofErr w:type="spellEnd"/>
      <w:r>
        <w:rPr>
          <w:sz w:val="22"/>
          <w:szCs w:val="24"/>
        </w:rPr>
        <w:t xml:space="preserve"> (23</w:t>
      </w:r>
      <w:r w:rsidR="000B00AD">
        <w:rPr>
          <w:sz w:val="22"/>
          <w:szCs w:val="24"/>
        </w:rPr>
        <w:t> </w:t>
      </w:r>
      <w:r>
        <w:rPr>
          <w:sz w:val="22"/>
          <w:szCs w:val="24"/>
        </w:rPr>
        <w:t>mg)</w:t>
      </w:r>
      <w:r w:rsidR="0096579B" w:rsidRPr="0096579B">
        <w:rPr>
          <w:sz w:val="22"/>
          <w:szCs w:val="24"/>
        </w:rPr>
        <w:t xml:space="preserve"> </w:t>
      </w:r>
      <w:r w:rsidR="0096579B">
        <w:rPr>
          <w:sz w:val="22"/>
          <w:szCs w:val="24"/>
        </w:rPr>
        <w:t>natrio, t. y. jis beveik neturi reikšmės.</w:t>
      </w:r>
    </w:p>
    <w:p w14:paraId="6693CAAD" w14:textId="77777777" w:rsidR="008D3B35" w:rsidRDefault="008D3B35" w:rsidP="00381127">
      <w:pPr>
        <w:numPr>
          <w:ilvl w:val="12"/>
          <w:numId w:val="0"/>
        </w:numPr>
        <w:ind w:right="-2"/>
        <w:rPr>
          <w:sz w:val="22"/>
          <w:szCs w:val="24"/>
        </w:rPr>
      </w:pPr>
    </w:p>
    <w:p w14:paraId="68596A0F" w14:textId="77777777" w:rsidR="001A488C" w:rsidRPr="00A560D3" w:rsidRDefault="001A488C" w:rsidP="00381127">
      <w:pPr>
        <w:numPr>
          <w:ilvl w:val="12"/>
          <w:numId w:val="0"/>
        </w:numPr>
        <w:ind w:right="-2"/>
        <w:rPr>
          <w:sz w:val="22"/>
          <w:szCs w:val="24"/>
        </w:rPr>
      </w:pPr>
    </w:p>
    <w:p w14:paraId="4ED33CC4" w14:textId="34C3C34D"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3.</w:t>
      </w:r>
      <w:r w:rsidRPr="00A560D3">
        <w:rPr>
          <w:b/>
          <w:bCs/>
          <w:sz w:val="22"/>
          <w:szCs w:val="26"/>
          <w:lang w:eastAsia="x-none"/>
        </w:rPr>
        <w:tab/>
        <w:t xml:space="preserve">Kaip vartoti </w:t>
      </w:r>
      <w:proofErr w:type="spellStart"/>
      <w:r w:rsidR="004548A9">
        <w:rPr>
          <w:b/>
          <w:bCs/>
          <w:sz w:val="22"/>
          <w:szCs w:val="26"/>
          <w:lang w:eastAsia="x-none"/>
        </w:rPr>
        <w:t>Simril</w:t>
      </w:r>
      <w:proofErr w:type="spellEnd"/>
    </w:p>
    <w:p w14:paraId="18CF16F4" w14:textId="77777777" w:rsidR="008D3B35" w:rsidRPr="00A560D3" w:rsidRDefault="008D3B35" w:rsidP="00381127">
      <w:pPr>
        <w:numPr>
          <w:ilvl w:val="12"/>
          <w:numId w:val="0"/>
        </w:numPr>
        <w:ind w:right="-2"/>
        <w:rPr>
          <w:sz w:val="22"/>
          <w:szCs w:val="24"/>
        </w:rPr>
      </w:pPr>
    </w:p>
    <w:p w14:paraId="150A7D62" w14:textId="7A64DD72" w:rsidR="008D3B35" w:rsidRDefault="00AB4978" w:rsidP="00381127">
      <w:pPr>
        <w:ind w:right="-2"/>
        <w:rPr>
          <w:sz w:val="22"/>
        </w:rPr>
      </w:pPr>
      <w:r w:rsidRPr="00A560D3">
        <w:rPr>
          <w:sz w:val="22"/>
        </w:rPr>
        <w:t xml:space="preserve">Visada vartokite šį vaistą tiksliai, </w:t>
      </w:r>
      <w:r w:rsidR="007B21F8">
        <w:rPr>
          <w:sz w:val="22"/>
        </w:rPr>
        <w:t>kaip aprašyta šiame lapelyje</w:t>
      </w:r>
      <w:r w:rsidR="0039232F">
        <w:rPr>
          <w:sz w:val="22"/>
        </w:rPr>
        <w:t xml:space="preserve"> arba</w:t>
      </w:r>
      <w:r w:rsidR="007B21F8">
        <w:rPr>
          <w:sz w:val="22"/>
        </w:rPr>
        <w:t xml:space="preserve"> </w:t>
      </w:r>
      <w:r w:rsidRPr="00A560D3">
        <w:rPr>
          <w:sz w:val="22"/>
        </w:rPr>
        <w:t>kaip nurodė gydytojas</w:t>
      </w:r>
      <w:r w:rsidR="00560136">
        <w:rPr>
          <w:sz w:val="22"/>
        </w:rPr>
        <w:t>,</w:t>
      </w:r>
      <w:r w:rsidRPr="00A560D3">
        <w:rPr>
          <w:sz w:val="22"/>
        </w:rPr>
        <w:t xml:space="preserve"> arba vaistininkas. Jeigu abejojate, kreipkitės į gydytoją</w:t>
      </w:r>
      <w:r w:rsidR="00F263FD">
        <w:rPr>
          <w:sz w:val="22"/>
        </w:rPr>
        <w:t xml:space="preserve"> </w:t>
      </w:r>
      <w:r w:rsidRPr="00A560D3">
        <w:rPr>
          <w:sz w:val="22"/>
        </w:rPr>
        <w:t>arba</w:t>
      </w:r>
      <w:r w:rsidR="00F263FD">
        <w:rPr>
          <w:sz w:val="22"/>
        </w:rPr>
        <w:t xml:space="preserve"> </w:t>
      </w:r>
      <w:r w:rsidRPr="00A560D3">
        <w:rPr>
          <w:sz w:val="22"/>
        </w:rPr>
        <w:t>vaistininką.</w:t>
      </w:r>
    </w:p>
    <w:p w14:paraId="48446987" w14:textId="77777777" w:rsidR="00F263FD" w:rsidRPr="00A560D3" w:rsidRDefault="00F263FD" w:rsidP="00381127">
      <w:pPr>
        <w:ind w:right="-2"/>
        <w:rPr>
          <w:sz w:val="22"/>
          <w:szCs w:val="24"/>
        </w:rPr>
      </w:pPr>
    </w:p>
    <w:p w14:paraId="4E78CD47" w14:textId="06137CE9" w:rsidR="008D3B35" w:rsidRPr="00A560D3" w:rsidRDefault="00AB4978" w:rsidP="00381127">
      <w:pPr>
        <w:numPr>
          <w:ilvl w:val="12"/>
          <w:numId w:val="0"/>
        </w:numPr>
        <w:ind w:right="-2"/>
        <w:rPr>
          <w:sz w:val="22"/>
          <w:szCs w:val="24"/>
        </w:rPr>
      </w:pPr>
      <w:r w:rsidRPr="00A560D3">
        <w:rPr>
          <w:sz w:val="22"/>
          <w:szCs w:val="24"/>
        </w:rPr>
        <w:t xml:space="preserve">Rekomenduojama dozė yra </w:t>
      </w:r>
      <w:r w:rsidR="007E6AEE">
        <w:rPr>
          <w:sz w:val="22"/>
          <w:szCs w:val="24"/>
        </w:rPr>
        <w:t>1 kapsul</w:t>
      </w:r>
      <w:r w:rsidR="007B21F8">
        <w:rPr>
          <w:sz w:val="22"/>
          <w:szCs w:val="24"/>
        </w:rPr>
        <w:t>ė</w:t>
      </w:r>
      <w:r w:rsidR="007E6AEE">
        <w:rPr>
          <w:sz w:val="22"/>
          <w:szCs w:val="24"/>
        </w:rPr>
        <w:t xml:space="preserve"> 2 ar</w:t>
      </w:r>
      <w:r w:rsidR="007B21F8">
        <w:rPr>
          <w:sz w:val="22"/>
          <w:szCs w:val="24"/>
        </w:rPr>
        <w:t>ba</w:t>
      </w:r>
      <w:r w:rsidR="007E6AEE">
        <w:rPr>
          <w:sz w:val="22"/>
          <w:szCs w:val="24"/>
        </w:rPr>
        <w:t xml:space="preserve"> 3 kartus per </w:t>
      </w:r>
      <w:r w:rsidR="007B21F8">
        <w:rPr>
          <w:sz w:val="22"/>
          <w:szCs w:val="24"/>
        </w:rPr>
        <w:t>parą</w:t>
      </w:r>
      <w:r w:rsidR="00A33B2D">
        <w:rPr>
          <w:sz w:val="22"/>
          <w:szCs w:val="24"/>
        </w:rPr>
        <w:t>.</w:t>
      </w:r>
    </w:p>
    <w:p w14:paraId="0B67EADF" w14:textId="77777777" w:rsidR="008D3B35" w:rsidRDefault="008D3B35" w:rsidP="00381127">
      <w:pPr>
        <w:numPr>
          <w:ilvl w:val="12"/>
          <w:numId w:val="0"/>
        </w:numPr>
        <w:ind w:right="-2"/>
        <w:rPr>
          <w:sz w:val="22"/>
          <w:szCs w:val="24"/>
        </w:rPr>
      </w:pPr>
    </w:p>
    <w:p w14:paraId="477284EB" w14:textId="30B37347" w:rsidR="00B923A1" w:rsidRDefault="006D1258" w:rsidP="00381127">
      <w:pPr>
        <w:numPr>
          <w:ilvl w:val="12"/>
          <w:numId w:val="0"/>
        </w:numPr>
        <w:ind w:right="-2"/>
        <w:rPr>
          <w:sz w:val="22"/>
          <w:szCs w:val="24"/>
          <w:u w:val="single"/>
        </w:rPr>
      </w:pPr>
      <w:r w:rsidRPr="004C7261">
        <w:rPr>
          <w:sz w:val="22"/>
          <w:szCs w:val="24"/>
          <w:u w:val="single"/>
        </w:rPr>
        <w:t>Vartojimo metodas</w:t>
      </w:r>
    </w:p>
    <w:p w14:paraId="2EDC0183" w14:textId="28BBFD96" w:rsidR="006D1258" w:rsidRPr="004C7261" w:rsidRDefault="001A1967" w:rsidP="00381127">
      <w:pPr>
        <w:numPr>
          <w:ilvl w:val="12"/>
          <w:numId w:val="0"/>
        </w:numPr>
        <w:ind w:right="-2"/>
        <w:rPr>
          <w:sz w:val="22"/>
          <w:szCs w:val="24"/>
        </w:rPr>
      </w:pPr>
      <w:r>
        <w:rPr>
          <w:sz w:val="22"/>
          <w:szCs w:val="24"/>
        </w:rPr>
        <w:t>Š</w:t>
      </w:r>
      <w:r w:rsidR="00F361D3">
        <w:rPr>
          <w:sz w:val="22"/>
          <w:szCs w:val="24"/>
        </w:rPr>
        <w:t xml:space="preserve">į vaistą reikia vartoti per </w:t>
      </w:r>
      <w:r w:rsidR="00A94E1B">
        <w:rPr>
          <w:sz w:val="22"/>
          <w:szCs w:val="24"/>
        </w:rPr>
        <w:t xml:space="preserve">burną </w:t>
      </w:r>
      <w:r w:rsidR="007B21F8">
        <w:rPr>
          <w:sz w:val="22"/>
          <w:szCs w:val="24"/>
        </w:rPr>
        <w:t>pradedant valgyti.</w:t>
      </w:r>
      <w:r w:rsidR="00A94E1B">
        <w:rPr>
          <w:sz w:val="22"/>
          <w:szCs w:val="24"/>
        </w:rPr>
        <w:t xml:space="preserve"> </w:t>
      </w:r>
      <w:r w:rsidR="00583F4F">
        <w:rPr>
          <w:sz w:val="22"/>
          <w:szCs w:val="24"/>
        </w:rPr>
        <w:t>Kapsulę nury</w:t>
      </w:r>
      <w:r w:rsidR="007B21F8">
        <w:rPr>
          <w:sz w:val="22"/>
          <w:szCs w:val="24"/>
        </w:rPr>
        <w:t>ti nekramtytą,</w:t>
      </w:r>
      <w:r w:rsidR="00583F4F">
        <w:rPr>
          <w:sz w:val="22"/>
          <w:szCs w:val="24"/>
        </w:rPr>
        <w:t xml:space="preserve"> užger</w:t>
      </w:r>
      <w:r w:rsidR="007B21F8">
        <w:rPr>
          <w:sz w:val="22"/>
          <w:szCs w:val="24"/>
        </w:rPr>
        <w:t>iant</w:t>
      </w:r>
      <w:r w:rsidR="00583F4F">
        <w:rPr>
          <w:sz w:val="22"/>
          <w:szCs w:val="24"/>
        </w:rPr>
        <w:t xml:space="preserve"> stikline </w:t>
      </w:r>
      <w:r w:rsidR="00DF1020">
        <w:rPr>
          <w:sz w:val="22"/>
          <w:szCs w:val="24"/>
        </w:rPr>
        <w:t xml:space="preserve">vandens. </w:t>
      </w:r>
    </w:p>
    <w:p w14:paraId="5800255D" w14:textId="77777777" w:rsidR="006D1258" w:rsidRPr="004C7261" w:rsidRDefault="006D1258" w:rsidP="00381127">
      <w:pPr>
        <w:numPr>
          <w:ilvl w:val="12"/>
          <w:numId w:val="0"/>
        </w:numPr>
        <w:ind w:right="-2"/>
        <w:rPr>
          <w:sz w:val="22"/>
          <w:szCs w:val="24"/>
          <w:u w:val="single"/>
        </w:rPr>
      </w:pPr>
    </w:p>
    <w:p w14:paraId="0D0048E1" w14:textId="04D94E02" w:rsidR="00FA41C6" w:rsidRDefault="00B923A1" w:rsidP="00381127">
      <w:pPr>
        <w:numPr>
          <w:ilvl w:val="12"/>
          <w:numId w:val="0"/>
        </w:numPr>
        <w:ind w:right="-2"/>
        <w:rPr>
          <w:sz w:val="22"/>
          <w:szCs w:val="24"/>
          <w:u w:val="single"/>
        </w:rPr>
      </w:pPr>
      <w:r>
        <w:rPr>
          <w:sz w:val="22"/>
          <w:szCs w:val="24"/>
          <w:u w:val="single"/>
        </w:rPr>
        <w:t>Gydymo trukmė</w:t>
      </w:r>
    </w:p>
    <w:p w14:paraId="52721059" w14:textId="77777777" w:rsidR="004A62C4" w:rsidRDefault="004A62C4" w:rsidP="00381127">
      <w:pPr>
        <w:tabs>
          <w:tab w:val="left" w:pos="567"/>
        </w:tabs>
        <w:spacing w:line="260" w:lineRule="exact"/>
        <w:rPr>
          <w:sz w:val="22"/>
          <w:szCs w:val="24"/>
        </w:rPr>
      </w:pPr>
      <w:r>
        <w:rPr>
          <w:sz w:val="22"/>
          <w:szCs w:val="24"/>
        </w:rPr>
        <w:t>Didžiausia gydymo trukmė be gydytojo rekomendacijos yra 7 dienos.</w:t>
      </w:r>
    </w:p>
    <w:p w14:paraId="1739DB3D" w14:textId="77777777" w:rsidR="008D3B35" w:rsidRPr="00A560D3" w:rsidRDefault="008D3B35" w:rsidP="00381127">
      <w:pPr>
        <w:numPr>
          <w:ilvl w:val="12"/>
          <w:numId w:val="0"/>
        </w:numPr>
        <w:ind w:right="-2"/>
        <w:rPr>
          <w:sz w:val="22"/>
          <w:szCs w:val="24"/>
        </w:rPr>
      </w:pPr>
    </w:p>
    <w:p w14:paraId="219C6CEF" w14:textId="3E43F4E7" w:rsidR="008D3B35"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Vartojimas vaikams ir paaugliams</w:t>
      </w:r>
    </w:p>
    <w:p w14:paraId="01BCE161" w14:textId="47BE096F" w:rsidR="0051435B" w:rsidRPr="00A560D3" w:rsidRDefault="00990149" w:rsidP="00381127">
      <w:pPr>
        <w:numPr>
          <w:ilvl w:val="12"/>
          <w:numId w:val="0"/>
        </w:numPr>
        <w:ind w:right="-2"/>
        <w:rPr>
          <w:sz w:val="22"/>
          <w:szCs w:val="24"/>
        </w:rPr>
      </w:pPr>
      <w:proofErr w:type="spellStart"/>
      <w:r>
        <w:rPr>
          <w:sz w:val="22"/>
          <w:szCs w:val="28"/>
          <w:lang w:eastAsia="x-none"/>
        </w:rPr>
        <w:t>Simril</w:t>
      </w:r>
      <w:proofErr w:type="spellEnd"/>
      <w:r>
        <w:rPr>
          <w:sz w:val="22"/>
          <w:szCs w:val="28"/>
          <w:lang w:eastAsia="x-none"/>
        </w:rPr>
        <w:t xml:space="preserve"> nerekomenduojama vartoti vaikams ir paaugliams</w:t>
      </w:r>
      <w:r w:rsidR="0051435B">
        <w:rPr>
          <w:sz w:val="22"/>
          <w:szCs w:val="28"/>
          <w:lang w:eastAsia="x-none"/>
        </w:rPr>
        <w:t xml:space="preserve">, nes trūksta </w:t>
      </w:r>
      <w:r w:rsidR="005142D8">
        <w:rPr>
          <w:sz w:val="22"/>
          <w:szCs w:val="28"/>
          <w:lang w:eastAsia="x-none"/>
        </w:rPr>
        <w:t>klinikinių</w:t>
      </w:r>
      <w:r w:rsidR="00FC161F">
        <w:rPr>
          <w:sz w:val="22"/>
          <w:szCs w:val="28"/>
          <w:lang w:eastAsia="x-none"/>
        </w:rPr>
        <w:t xml:space="preserve"> </w:t>
      </w:r>
      <w:r w:rsidR="005142D8">
        <w:rPr>
          <w:sz w:val="22"/>
          <w:szCs w:val="28"/>
          <w:lang w:eastAsia="x-none"/>
        </w:rPr>
        <w:t xml:space="preserve">duomenų </w:t>
      </w:r>
      <w:r w:rsidR="005D1DC1">
        <w:rPr>
          <w:sz w:val="22"/>
          <w:szCs w:val="28"/>
          <w:lang w:eastAsia="x-none"/>
        </w:rPr>
        <w:t xml:space="preserve">apie </w:t>
      </w:r>
      <w:r w:rsidR="0051435B" w:rsidRPr="0051435B">
        <w:rPr>
          <w:sz w:val="22"/>
          <w:szCs w:val="24"/>
        </w:rPr>
        <w:t>vartojimą šios grupės pacientams.</w:t>
      </w:r>
    </w:p>
    <w:p w14:paraId="15A2A34F" w14:textId="77777777" w:rsidR="0051435B" w:rsidRDefault="0051435B" w:rsidP="00381127">
      <w:pPr>
        <w:keepNext/>
        <w:tabs>
          <w:tab w:val="left" w:pos="567"/>
        </w:tabs>
        <w:spacing w:line="260" w:lineRule="exact"/>
        <w:outlineLvl w:val="3"/>
        <w:rPr>
          <w:sz w:val="22"/>
          <w:szCs w:val="28"/>
          <w:lang w:eastAsia="x-none"/>
        </w:rPr>
      </w:pPr>
    </w:p>
    <w:p w14:paraId="3DDEA220" w14:textId="767F8873" w:rsidR="008D3B35" w:rsidRDefault="00AB4978" w:rsidP="00381127">
      <w:pPr>
        <w:keepNext/>
        <w:tabs>
          <w:tab w:val="left" w:pos="567"/>
        </w:tabs>
        <w:spacing w:line="260" w:lineRule="exact"/>
        <w:outlineLvl w:val="3"/>
        <w:rPr>
          <w:b/>
          <w:bCs/>
          <w:sz w:val="22"/>
          <w:szCs w:val="22"/>
          <w:lang w:eastAsia="x-none"/>
        </w:rPr>
      </w:pPr>
      <w:r w:rsidRPr="00A560D3">
        <w:rPr>
          <w:b/>
          <w:bCs/>
          <w:sz w:val="22"/>
          <w:szCs w:val="22"/>
          <w:lang w:eastAsia="x-none"/>
        </w:rPr>
        <w:t xml:space="preserve">Ką daryti pavartojus per didelę </w:t>
      </w:r>
      <w:proofErr w:type="spellStart"/>
      <w:r w:rsidR="00FC161F">
        <w:rPr>
          <w:b/>
          <w:bCs/>
          <w:sz w:val="22"/>
          <w:szCs w:val="22"/>
          <w:lang w:eastAsia="x-none"/>
        </w:rPr>
        <w:t>Simril</w:t>
      </w:r>
      <w:proofErr w:type="spellEnd"/>
      <w:r w:rsidRPr="00A560D3">
        <w:rPr>
          <w:b/>
          <w:bCs/>
          <w:sz w:val="22"/>
          <w:szCs w:val="22"/>
          <w:lang w:eastAsia="x-none"/>
        </w:rPr>
        <w:t xml:space="preserve"> dozę</w:t>
      </w:r>
    </w:p>
    <w:p w14:paraId="48635794" w14:textId="3C8D6385" w:rsidR="0051435B" w:rsidRPr="0051435B" w:rsidRDefault="0051435B" w:rsidP="00381127">
      <w:pPr>
        <w:numPr>
          <w:ilvl w:val="12"/>
          <w:numId w:val="0"/>
        </w:numPr>
        <w:ind w:right="-2"/>
        <w:rPr>
          <w:sz w:val="22"/>
          <w:szCs w:val="24"/>
        </w:rPr>
      </w:pPr>
      <w:r w:rsidRPr="0051435B">
        <w:rPr>
          <w:sz w:val="22"/>
          <w:szCs w:val="24"/>
        </w:rPr>
        <w:t xml:space="preserve">Jeigu </w:t>
      </w:r>
      <w:r>
        <w:rPr>
          <w:sz w:val="22"/>
          <w:szCs w:val="24"/>
        </w:rPr>
        <w:t>pavartojote</w:t>
      </w:r>
      <w:r w:rsidRPr="0051435B">
        <w:rPr>
          <w:sz w:val="22"/>
          <w:szCs w:val="24"/>
        </w:rPr>
        <w:t xml:space="preserve"> daugiau </w:t>
      </w:r>
      <w:proofErr w:type="spellStart"/>
      <w:r>
        <w:rPr>
          <w:sz w:val="22"/>
          <w:szCs w:val="24"/>
        </w:rPr>
        <w:t>Simril</w:t>
      </w:r>
      <w:proofErr w:type="spellEnd"/>
      <w:r w:rsidRPr="0051435B">
        <w:rPr>
          <w:sz w:val="22"/>
          <w:szCs w:val="24"/>
        </w:rPr>
        <w:t xml:space="preserve"> kapsulių nei turėjote, nedelsdami kreipkitės į gydytoją arba vaistininką.</w:t>
      </w:r>
    </w:p>
    <w:p w14:paraId="2623A83A" w14:textId="4F09A73E" w:rsidR="0051435B" w:rsidRPr="0051435B" w:rsidRDefault="0051435B" w:rsidP="00381127">
      <w:pPr>
        <w:numPr>
          <w:ilvl w:val="12"/>
          <w:numId w:val="0"/>
        </w:numPr>
        <w:ind w:right="-2"/>
        <w:rPr>
          <w:sz w:val="22"/>
          <w:szCs w:val="24"/>
        </w:rPr>
      </w:pPr>
      <w:r w:rsidRPr="0051435B">
        <w:rPr>
          <w:sz w:val="22"/>
          <w:szCs w:val="24"/>
        </w:rPr>
        <w:t xml:space="preserve">Perdozavimo požymiai yra: </w:t>
      </w:r>
      <w:proofErr w:type="spellStart"/>
      <w:r w:rsidRPr="0051435B">
        <w:rPr>
          <w:sz w:val="22"/>
          <w:szCs w:val="24"/>
        </w:rPr>
        <w:t>hipotenzija</w:t>
      </w:r>
      <w:proofErr w:type="spellEnd"/>
      <w:r w:rsidRPr="0051435B">
        <w:rPr>
          <w:sz w:val="22"/>
          <w:szCs w:val="24"/>
        </w:rPr>
        <w:t xml:space="preserve"> (žemas kraujospūdis), </w:t>
      </w:r>
      <w:r w:rsidR="005D6C20">
        <w:rPr>
          <w:sz w:val="22"/>
          <w:szCs w:val="24"/>
        </w:rPr>
        <w:t>svaigulys</w:t>
      </w:r>
      <w:r w:rsidRPr="0051435B">
        <w:rPr>
          <w:sz w:val="22"/>
          <w:szCs w:val="24"/>
        </w:rPr>
        <w:t xml:space="preserve">, mieguistumas, sumažėjęs prakaitavimas, </w:t>
      </w:r>
      <w:r w:rsidR="005D6C20">
        <w:rPr>
          <w:sz w:val="22"/>
          <w:szCs w:val="24"/>
        </w:rPr>
        <w:t>sausa burna</w:t>
      </w:r>
      <w:r w:rsidRPr="0051435B">
        <w:rPr>
          <w:sz w:val="22"/>
          <w:szCs w:val="24"/>
        </w:rPr>
        <w:t xml:space="preserve">, susilpnėjusi virškinimo trakto veikla, sumažėjęs šlapimo išsiskyrimas, pagreitėjęs pulsas, </w:t>
      </w:r>
      <w:r w:rsidR="00837848">
        <w:rPr>
          <w:sz w:val="22"/>
          <w:szCs w:val="24"/>
        </w:rPr>
        <w:t>suretėjęs</w:t>
      </w:r>
      <w:r w:rsidR="00837848" w:rsidRPr="0051435B">
        <w:rPr>
          <w:sz w:val="22"/>
          <w:szCs w:val="24"/>
        </w:rPr>
        <w:t xml:space="preserve"> </w:t>
      </w:r>
      <w:r w:rsidRPr="0051435B">
        <w:rPr>
          <w:sz w:val="22"/>
          <w:szCs w:val="24"/>
        </w:rPr>
        <w:t>kvėpavimas, hipotermija (nenormalus kūno temperatūros kritimas), koma.</w:t>
      </w:r>
    </w:p>
    <w:p w14:paraId="40F97C48" w14:textId="4061C7B8" w:rsidR="0051435B" w:rsidRPr="0051435B" w:rsidRDefault="0051435B" w:rsidP="00381127">
      <w:pPr>
        <w:numPr>
          <w:ilvl w:val="12"/>
          <w:numId w:val="0"/>
        </w:numPr>
        <w:ind w:right="-2"/>
        <w:rPr>
          <w:sz w:val="22"/>
          <w:szCs w:val="24"/>
        </w:rPr>
      </w:pPr>
      <w:r w:rsidRPr="0051435B">
        <w:rPr>
          <w:sz w:val="22"/>
          <w:szCs w:val="24"/>
        </w:rPr>
        <w:t xml:space="preserve">Nutraukus gydymą, </w:t>
      </w:r>
      <w:proofErr w:type="spellStart"/>
      <w:r w:rsidRPr="0051435B">
        <w:rPr>
          <w:sz w:val="22"/>
          <w:szCs w:val="24"/>
        </w:rPr>
        <w:t>hipotenzijos</w:t>
      </w:r>
      <w:proofErr w:type="spellEnd"/>
      <w:r w:rsidRPr="0051435B">
        <w:rPr>
          <w:sz w:val="22"/>
          <w:szCs w:val="24"/>
        </w:rPr>
        <w:t xml:space="preserve">, </w:t>
      </w:r>
      <w:r w:rsidR="0083698F">
        <w:rPr>
          <w:sz w:val="22"/>
          <w:szCs w:val="24"/>
        </w:rPr>
        <w:t>svaigulio</w:t>
      </w:r>
      <w:r w:rsidRPr="0051435B">
        <w:rPr>
          <w:sz w:val="22"/>
          <w:szCs w:val="24"/>
        </w:rPr>
        <w:t xml:space="preserve"> ir mieguistumo simptomai išnyksta.</w:t>
      </w:r>
    </w:p>
    <w:p w14:paraId="6368BCB6" w14:textId="2BC8B12E" w:rsidR="004128CF" w:rsidRDefault="0051435B" w:rsidP="00381127">
      <w:pPr>
        <w:numPr>
          <w:ilvl w:val="12"/>
          <w:numId w:val="0"/>
        </w:numPr>
        <w:ind w:right="-2"/>
        <w:rPr>
          <w:sz w:val="22"/>
          <w:szCs w:val="24"/>
        </w:rPr>
      </w:pPr>
      <w:r w:rsidRPr="0051435B">
        <w:rPr>
          <w:sz w:val="22"/>
          <w:szCs w:val="24"/>
        </w:rPr>
        <w:t xml:space="preserve">Arterinės </w:t>
      </w:r>
      <w:proofErr w:type="spellStart"/>
      <w:r w:rsidRPr="0051435B">
        <w:rPr>
          <w:sz w:val="22"/>
          <w:szCs w:val="24"/>
        </w:rPr>
        <w:t>hipotenzijos</w:t>
      </w:r>
      <w:proofErr w:type="spellEnd"/>
      <w:r w:rsidRPr="0051435B">
        <w:rPr>
          <w:sz w:val="22"/>
          <w:szCs w:val="24"/>
        </w:rPr>
        <w:t xml:space="preserve"> gydym</w:t>
      </w:r>
      <w:r>
        <w:rPr>
          <w:sz w:val="22"/>
          <w:szCs w:val="24"/>
        </w:rPr>
        <w:t xml:space="preserve">ui taikomos palaikomosios </w:t>
      </w:r>
      <w:r w:rsidRPr="0051435B">
        <w:rPr>
          <w:sz w:val="22"/>
          <w:szCs w:val="24"/>
        </w:rPr>
        <w:t>priemon</w:t>
      </w:r>
      <w:r>
        <w:rPr>
          <w:sz w:val="22"/>
          <w:szCs w:val="24"/>
        </w:rPr>
        <w:t>ės</w:t>
      </w:r>
      <w:r w:rsidRPr="0051435B">
        <w:rPr>
          <w:sz w:val="22"/>
          <w:szCs w:val="24"/>
        </w:rPr>
        <w:t xml:space="preserve"> (gulima padėtis iškėlus kojas, kvėpavimo pagalbos priemon</w:t>
      </w:r>
      <w:r>
        <w:rPr>
          <w:sz w:val="22"/>
          <w:szCs w:val="24"/>
        </w:rPr>
        <w:t>ės</w:t>
      </w:r>
      <w:r w:rsidRPr="0051435B">
        <w:rPr>
          <w:sz w:val="22"/>
          <w:szCs w:val="24"/>
        </w:rPr>
        <w:t xml:space="preserve"> ir šiltai pri</w:t>
      </w:r>
      <w:r>
        <w:rPr>
          <w:sz w:val="22"/>
          <w:szCs w:val="24"/>
        </w:rPr>
        <w:t>dengti</w:t>
      </w:r>
      <w:r w:rsidRPr="0051435B">
        <w:rPr>
          <w:sz w:val="22"/>
          <w:szCs w:val="24"/>
        </w:rPr>
        <w:t xml:space="preserve"> kūną). Sunkaus perdozavimo atveju gali prireikti išplauti skrandį.</w:t>
      </w:r>
    </w:p>
    <w:p w14:paraId="65A3EB8E" w14:textId="77777777" w:rsidR="0051435B" w:rsidRPr="00A560D3" w:rsidRDefault="0051435B" w:rsidP="00381127">
      <w:pPr>
        <w:numPr>
          <w:ilvl w:val="12"/>
          <w:numId w:val="0"/>
        </w:numPr>
        <w:ind w:right="-2"/>
        <w:rPr>
          <w:sz w:val="22"/>
          <w:szCs w:val="24"/>
        </w:rPr>
      </w:pPr>
    </w:p>
    <w:p w14:paraId="5B5C0D35" w14:textId="1C0DCEA2" w:rsidR="008D3B35" w:rsidRPr="00A560D3" w:rsidRDefault="00AB4978" w:rsidP="00381127">
      <w:pPr>
        <w:keepNext/>
        <w:tabs>
          <w:tab w:val="left" w:pos="567"/>
        </w:tabs>
        <w:spacing w:line="260" w:lineRule="exact"/>
        <w:outlineLvl w:val="3"/>
        <w:rPr>
          <w:b/>
          <w:bCs/>
          <w:sz w:val="22"/>
          <w:szCs w:val="28"/>
          <w:lang w:eastAsia="x-none"/>
        </w:rPr>
      </w:pPr>
      <w:r w:rsidRPr="00A560D3">
        <w:rPr>
          <w:b/>
          <w:bCs/>
          <w:sz w:val="22"/>
          <w:szCs w:val="28"/>
          <w:lang w:eastAsia="x-none"/>
        </w:rPr>
        <w:t xml:space="preserve">Pamiršus pavartoti </w:t>
      </w:r>
      <w:proofErr w:type="spellStart"/>
      <w:r w:rsidR="004F5226">
        <w:rPr>
          <w:b/>
          <w:bCs/>
          <w:sz w:val="22"/>
          <w:szCs w:val="28"/>
          <w:lang w:eastAsia="x-none"/>
        </w:rPr>
        <w:t>Simril</w:t>
      </w:r>
      <w:proofErr w:type="spellEnd"/>
    </w:p>
    <w:p w14:paraId="75739027" w14:textId="416DFF12" w:rsidR="008D3B35" w:rsidRPr="00A560D3" w:rsidRDefault="00AB4978" w:rsidP="00381127">
      <w:pPr>
        <w:numPr>
          <w:ilvl w:val="12"/>
          <w:numId w:val="0"/>
        </w:numPr>
        <w:ind w:right="-2"/>
        <w:rPr>
          <w:sz w:val="22"/>
          <w:szCs w:val="24"/>
        </w:rPr>
      </w:pPr>
      <w:r w:rsidRPr="00A560D3">
        <w:rPr>
          <w:sz w:val="22"/>
          <w:szCs w:val="24"/>
        </w:rPr>
        <w:t>Negalima vartoti dvigubos dozės norint kompensuoti praleistą dozę.</w:t>
      </w:r>
    </w:p>
    <w:p w14:paraId="363D9431" w14:textId="170585C4" w:rsidR="008D3B35" w:rsidRPr="00381127" w:rsidRDefault="008D3B35" w:rsidP="00381127">
      <w:pPr>
        <w:keepNext/>
        <w:tabs>
          <w:tab w:val="left" w:pos="567"/>
        </w:tabs>
        <w:spacing w:line="260" w:lineRule="exact"/>
        <w:outlineLvl w:val="3"/>
        <w:rPr>
          <w:sz w:val="22"/>
          <w:szCs w:val="28"/>
          <w:lang w:eastAsia="x-none"/>
        </w:rPr>
      </w:pPr>
    </w:p>
    <w:p w14:paraId="736AE0A8" w14:textId="0FC7502E" w:rsidR="008D3B35" w:rsidRPr="00A560D3" w:rsidRDefault="00AB4978" w:rsidP="00381127">
      <w:pPr>
        <w:numPr>
          <w:ilvl w:val="12"/>
          <w:numId w:val="0"/>
        </w:numPr>
        <w:ind w:right="-29"/>
        <w:rPr>
          <w:sz w:val="22"/>
          <w:szCs w:val="24"/>
        </w:rPr>
      </w:pPr>
      <w:r w:rsidRPr="00A560D3">
        <w:rPr>
          <w:sz w:val="22"/>
          <w:szCs w:val="24"/>
        </w:rPr>
        <w:t>Jeigu kiltų daugiau klausimų dėl šio vaisto vartojimo, kreipkitės į gydytoją arba</w:t>
      </w:r>
      <w:r w:rsidR="002A1872">
        <w:rPr>
          <w:sz w:val="22"/>
          <w:szCs w:val="24"/>
        </w:rPr>
        <w:t xml:space="preserve"> </w:t>
      </w:r>
      <w:r w:rsidRPr="00A560D3">
        <w:rPr>
          <w:sz w:val="22"/>
          <w:szCs w:val="24"/>
        </w:rPr>
        <w:t>vaistininką.</w:t>
      </w:r>
    </w:p>
    <w:p w14:paraId="66398A76" w14:textId="77777777" w:rsidR="008D3B35" w:rsidRPr="00A560D3" w:rsidRDefault="008D3B35" w:rsidP="00381127">
      <w:pPr>
        <w:numPr>
          <w:ilvl w:val="12"/>
          <w:numId w:val="0"/>
        </w:numPr>
        <w:rPr>
          <w:sz w:val="22"/>
          <w:szCs w:val="24"/>
        </w:rPr>
      </w:pPr>
    </w:p>
    <w:p w14:paraId="4881AD67" w14:textId="77777777" w:rsidR="008D3B35" w:rsidRPr="00A560D3" w:rsidRDefault="008D3B35" w:rsidP="00381127">
      <w:pPr>
        <w:numPr>
          <w:ilvl w:val="12"/>
          <w:numId w:val="0"/>
        </w:numPr>
        <w:rPr>
          <w:sz w:val="22"/>
          <w:szCs w:val="24"/>
        </w:rPr>
      </w:pPr>
    </w:p>
    <w:p w14:paraId="31E62EC5"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4.</w:t>
      </w:r>
      <w:r w:rsidRPr="00A560D3">
        <w:rPr>
          <w:b/>
          <w:bCs/>
          <w:sz w:val="22"/>
          <w:szCs w:val="26"/>
          <w:lang w:eastAsia="x-none"/>
        </w:rPr>
        <w:tab/>
        <w:t>Galimas šalutinis poveikis</w:t>
      </w:r>
    </w:p>
    <w:p w14:paraId="669D1A0D" w14:textId="77777777" w:rsidR="008D3B35" w:rsidRPr="00A560D3" w:rsidRDefault="008D3B35" w:rsidP="00381127">
      <w:pPr>
        <w:numPr>
          <w:ilvl w:val="12"/>
          <w:numId w:val="0"/>
        </w:numPr>
        <w:rPr>
          <w:sz w:val="22"/>
          <w:szCs w:val="24"/>
        </w:rPr>
      </w:pPr>
    </w:p>
    <w:p w14:paraId="33FD4070" w14:textId="77777777" w:rsidR="008D3B35" w:rsidRPr="00A560D3" w:rsidRDefault="00AB4978" w:rsidP="00381127">
      <w:pPr>
        <w:rPr>
          <w:sz w:val="22"/>
          <w:szCs w:val="22"/>
          <w:lang w:eastAsia="lt-LT"/>
        </w:rPr>
      </w:pPr>
      <w:r w:rsidRPr="00A560D3">
        <w:rPr>
          <w:sz w:val="22"/>
          <w:szCs w:val="22"/>
          <w:lang w:eastAsia="lt-LT"/>
        </w:rPr>
        <w:t>Šis vaistas, kaip ir visi kiti, gali sukelti šalutinį poveikį, nors jis pasireiškia ne visiems žmonėms.</w:t>
      </w:r>
    </w:p>
    <w:p w14:paraId="159DC8C1" w14:textId="77777777" w:rsidR="008D3B35" w:rsidRDefault="008D3B35" w:rsidP="00381127">
      <w:pPr>
        <w:rPr>
          <w:sz w:val="22"/>
          <w:szCs w:val="22"/>
          <w:lang w:eastAsia="lt-LT"/>
        </w:rPr>
      </w:pPr>
    </w:p>
    <w:p w14:paraId="1D07CD2E" w14:textId="65948EF2" w:rsidR="00452617" w:rsidRPr="00381127" w:rsidRDefault="00254B97" w:rsidP="00381127">
      <w:pPr>
        <w:autoSpaceDE w:val="0"/>
        <w:autoSpaceDN w:val="0"/>
        <w:adjustRightInd w:val="0"/>
        <w:rPr>
          <w:sz w:val="22"/>
          <w:szCs w:val="22"/>
        </w:rPr>
      </w:pPr>
      <w:r w:rsidRPr="004C7261">
        <w:rPr>
          <w:b/>
          <w:bCs/>
          <w:sz w:val="22"/>
          <w:szCs w:val="22"/>
        </w:rPr>
        <w:t>N</w:t>
      </w:r>
      <w:r w:rsidR="00452617" w:rsidRPr="004C7261">
        <w:rPr>
          <w:b/>
          <w:bCs/>
          <w:sz w:val="22"/>
          <w:szCs w:val="22"/>
        </w:rPr>
        <w:t xml:space="preserve">utraukite </w:t>
      </w:r>
      <w:proofErr w:type="spellStart"/>
      <w:r w:rsidR="00BE7099" w:rsidRPr="004C7261">
        <w:rPr>
          <w:b/>
          <w:bCs/>
          <w:sz w:val="22"/>
          <w:szCs w:val="22"/>
        </w:rPr>
        <w:t>Simril</w:t>
      </w:r>
      <w:proofErr w:type="spellEnd"/>
      <w:r w:rsidR="00BE7099" w:rsidRPr="004C7261">
        <w:rPr>
          <w:b/>
          <w:bCs/>
          <w:sz w:val="22"/>
          <w:szCs w:val="22"/>
        </w:rPr>
        <w:t xml:space="preserve"> </w:t>
      </w:r>
      <w:r w:rsidR="00452617" w:rsidRPr="004C7261">
        <w:rPr>
          <w:b/>
          <w:bCs/>
          <w:sz w:val="22"/>
          <w:szCs w:val="22"/>
        </w:rPr>
        <w:t xml:space="preserve">vartojimą ir </w:t>
      </w:r>
      <w:r w:rsidRPr="004C7261">
        <w:rPr>
          <w:b/>
          <w:bCs/>
          <w:sz w:val="22"/>
          <w:szCs w:val="22"/>
        </w:rPr>
        <w:t xml:space="preserve">nedelsdami </w:t>
      </w:r>
      <w:r w:rsidR="00452617" w:rsidRPr="004C7261">
        <w:rPr>
          <w:b/>
          <w:bCs/>
          <w:sz w:val="22"/>
          <w:szCs w:val="22"/>
        </w:rPr>
        <w:t>kreipkitės į gydytoją</w:t>
      </w:r>
      <w:r w:rsidR="00452617" w:rsidRPr="00381127">
        <w:rPr>
          <w:sz w:val="22"/>
          <w:szCs w:val="22"/>
        </w:rPr>
        <w:t>, jeigu pasireiškė bet kuris iš toliau išvardytų šalutinių poveikių:</w:t>
      </w:r>
    </w:p>
    <w:p w14:paraId="4F571BE7" w14:textId="0237C1A7" w:rsidR="00452617" w:rsidRPr="00452617" w:rsidRDefault="00656815" w:rsidP="00381127">
      <w:pPr>
        <w:pStyle w:val="Sraopastraipa"/>
        <w:numPr>
          <w:ilvl w:val="0"/>
          <w:numId w:val="5"/>
        </w:numPr>
        <w:tabs>
          <w:tab w:val="clear" w:pos="567"/>
        </w:tabs>
        <w:spacing w:line="240" w:lineRule="auto"/>
        <w:ind w:left="567" w:hanging="567"/>
        <w:rPr>
          <w:color w:val="222222"/>
          <w:szCs w:val="22"/>
          <w:lang w:val="lt-LT"/>
        </w:rPr>
      </w:pPr>
      <w:r>
        <w:rPr>
          <w:color w:val="222222"/>
          <w:szCs w:val="22"/>
          <w:lang w:val="lt-LT"/>
        </w:rPr>
        <w:t>s</w:t>
      </w:r>
      <w:r w:rsidRPr="00452617">
        <w:rPr>
          <w:color w:val="222222"/>
          <w:szCs w:val="22"/>
          <w:lang w:val="lt-LT"/>
        </w:rPr>
        <w:t xml:space="preserve">unkios </w:t>
      </w:r>
      <w:r w:rsidR="00452617" w:rsidRPr="00452617">
        <w:rPr>
          <w:color w:val="222222"/>
          <w:szCs w:val="22"/>
          <w:lang w:val="lt-LT"/>
        </w:rPr>
        <w:t xml:space="preserve">alerginės reakcijos </w:t>
      </w:r>
      <w:r>
        <w:rPr>
          <w:color w:val="222222"/>
          <w:szCs w:val="22"/>
          <w:lang w:val="lt-LT"/>
        </w:rPr>
        <w:t>simptomai</w:t>
      </w:r>
      <w:r w:rsidR="00452617" w:rsidRPr="00452617">
        <w:rPr>
          <w:color w:val="222222"/>
          <w:szCs w:val="22"/>
          <w:lang w:val="lt-LT"/>
        </w:rPr>
        <w:t>, ypač veido, lūpų, burnos, liežuvio ir</w:t>
      </w:r>
      <w:r w:rsidR="0051435B">
        <w:rPr>
          <w:color w:val="222222"/>
          <w:szCs w:val="22"/>
          <w:lang w:val="lt-LT"/>
        </w:rPr>
        <w:t xml:space="preserve"> (arba)</w:t>
      </w:r>
      <w:r w:rsidR="00452617" w:rsidRPr="00452617">
        <w:rPr>
          <w:color w:val="222222"/>
          <w:szCs w:val="22"/>
          <w:lang w:val="lt-LT"/>
        </w:rPr>
        <w:t xml:space="preserve"> gerklės tinimas, dėl kurio gali pasunkėti kvėpavimas ar rijimas, bėrimas, niež</w:t>
      </w:r>
      <w:r w:rsidR="0051435B">
        <w:rPr>
          <w:color w:val="222222"/>
          <w:szCs w:val="22"/>
          <w:lang w:val="lt-LT"/>
        </w:rPr>
        <w:t>ėjimas</w:t>
      </w:r>
      <w:r w:rsidR="00452617" w:rsidRPr="00452617">
        <w:rPr>
          <w:color w:val="222222"/>
          <w:szCs w:val="22"/>
          <w:lang w:val="lt-LT"/>
        </w:rPr>
        <w:t xml:space="preserve">, stiprus galvos svaigimas, </w:t>
      </w:r>
      <w:r w:rsidR="00545545">
        <w:rPr>
          <w:color w:val="222222"/>
          <w:szCs w:val="22"/>
          <w:lang w:val="lt-LT"/>
        </w:rPr>
        <w:t xml:space="preserve">kraujospūdžio sumažėjimas, </w:t>
      </w:r>
      <w:r w:rsidR="00D850DD">
        <w:rPr>
          <w:color w:val="222222"/>
          <w:szCs w:val="22"/>
          <w:lang w:val="lt-LT"/>
        </w:rPr>
        <w:t>lydimas p</w:t>
      </w:r>
      <w:r w:rsidR="009810D2" w:rsidRPr="00452617">
        <w:rPr>
          <w:color w:val="222222"/>
          <w:szCs w:val="22"/>
          <w:lang w:val="lt-LT"/>
        </w:rPr>
        <w:t>agreitė</w:t>
      </w:r>
      <w:r w:rsidR="009810D2">
        <w:rPr>
          <w:color w:val="222222"/>
          <w:szCs w:val="22"/>
          <w:lang w:val="lt-LT"/>
        </w:rPr>
        <w:t xml:space="preserve">jusio </w:t>
      </w:r>
      <w:r w:rsidR="00452617" w:rsidRPr="00452617">
        <w:rPr>
          <w:color w:val="222222"/>
          <w:szCs w:val="22"/>
          <w:lang w:val="lt-LT"/>
        </w:rPr>
        <w:t xml:space="preserve">širdies </w:t>
      </w:r>
      <w:r w:rsidR="009810D2" w:rsidRPr="00452617">
        <w:rPr>
          <w:color w:val="222222"/>
          <w:szCs w:val="22"/>
          <w:lang w:val="lt-LT"/>
        </w:rPr>
        <w:t>plakim</w:t>
      </w:r>
      <w:r w:rsidR="00D850DD">
        <w:rPr>
          <w:color w:val="222222"/>
          <w:szCs w:val="22"/>
          <w:lang w:val="lt-LT"/>
        </w:rPr>
        <w:t>o</w:t>
      </w:r>
      <w:r w:rsidR="009810D2" w:rsidRPr="00452617">
        <w:rPr>
          <w:color w:val="222222"/>
          <w:szCs w:val="22"/>
          <w:lang w:val="lt-LT"/>
        </w:rPr>
        <w:t xml:space="preserve"> </w:t>
      </w:r>
      <w:r w:rsidR="00452617" w:rsidRPr="00452617">
        <w:rPr>
          <w:color w:val="222222"/>
          <w:szCs w:val="22"/>
          <w:lang w:val="lt-LT"/>
        </w:rPr>
        <w:t xml:space="preserve">ir </w:t>
      </w:r>
      <w:r w:rsidR="009810D2" w:rsidRPr="00452617">
        <w:rPr>
          <w:color w:val="222222"/>
          <w:szCs w:val="22"/>
          <w:lang w:val="lt-LT"/>
        </w:rPr>
        <w:t>gaus</w:t>
      </w:r>
      <w:r w:rsidR="00D850DD">
        <w:rPr>
          <w:color w:val="222222"/>
          <w:szCs w:val="22"/>
          <w:lang w:val="lt-LT"/>
        </w:rPr>
        <w:t>aus</w:t>
      </w:r>
      <w:r w:rsidR="009810D2" w:rsidRPr="00452617">
        <w:rPr>
          <w:color w:val="222222"/>
          <w:szCs w:val="22"/>
          <w:lang w:val="lt-LT"/>
        </w:rPr>
        <w:t xml:space="preserve"> prakaitavim</w:t>
      </w:r>
      <w:r w:rsidR="00D850DD">
        <w:rPr>
          <w:color w:val="222222"/>
          <w:szCs w:val="22"/>
          <w:lang w:val="lt-LT"/>
        </w:rPr>
        <w:t>o</w:t>
      </w:r>
      <w:r w:rsidR="009810D2">
        <w:rPr>
          <w:color w:val="222222"/>
          <w:szCs w:val="22"/>
          <w:lang w:val="lt-LT"/>
        </w:rPr>
        <w:t>;</w:t>
      </w:r>
    </w:p>
    <w:p w14:paraId="5BD63D9D" w14:textId="300CD50C" w:rsidR="00452617" w:rsidRPr="00452617" w:rsidRDefault="006029D0" w:rsidP="00381127">
      <w:pPr>
        <w:pStyle w:val="Sraopastraipa"/>
        <w:numPr>
          <w:ilvl w:val="0"/>
          <w:numId w:val="5"/>
        </w:numPr>
        <w:tabs>
          <w:tab w:val="clear" w:pos="567"/>
        </w:tabs>
        <w:spacing w:line="240" w:lineRule="auto"/>
        <w:ind w:left="567" w:hanging="567"/>
        <w:rPr>
          <w:szCs w:val="22"/>
          <w:lang w:val="lt-LT"/>
        </w:rPr>
      </w:pPr>
      <w:r>
        <w:rPr>
          <w:color w:val="222222"/>
          <w:szCs w:val="22"/>
          <w:lang w:val="lt-LT"/>
        </w:rPr>
        <w:t>p</w:t>
      </w:r>
      <w:r w:rsidRPr="00452617">
        <w:rPr>
          <w:color w:val="222222"/>
          <w:szCs w:val="22"/>
          <w:lang w:val="lt-LT"/>
        </w:rPr>
        <w:t>ožymiai</w:t>
      </w:r>
      <w:r w:rsidR="00452617" w:rsidRPr="00452617">
        <w:rPr>
          <w:color w:val="222222"/>
          <w:szCs w:val="22"/>
          <w:lang w:val="lt-LT"/>
        </w:rPr>
        <w:t xml:space="preserve">, rodantys kepenų </w:t>
      </w:r>
      <w:r w:rsidR="00595F9D">
        <w:rPr>
          <w:color w:val="222222"/>
          <w:szCs w:val="22"/>
          <w:lang w:val="lt-LT"/>
        </w:rPr>
        <w:t>funkcijos</w:t>
      </w:r>
      <w:r w:rsidR="00595F9D" w:rsidRPr="00452617">
        <w:rPr>
          <w:color w:val="222222"/>
          <w:szCs w:val="22"/>
          <w:lang w:val="lt-LT"/>
        </w:rPr>
        <w:t xml:space="preserve"> </w:t>
      </w:r>
      <w:r w:rsidR="00452617" w:rsidRPr="00452617">
        <w:rPr>
          <w:color w:val="222222"/>
          <w:szCs w:val="22"/>
          <w:lang w:val="lt-LT"/>
        </w:rPr>
        <w:t>sutrikimą</w:t>
      </w:r>
      <w:r>
        <w:rPr>
          <w:color w:val="222222"/>
          <w:szCs w:val="22"/>
          <w:lang w:val="lt-LT"/>
        </w:rPr>
        <w:t xml:space="preserve"> (hepatitą)</w:t>
      </w:r>
      <w:r w:rsidR="00D850DD">
        <w:rPr>
          <w:color w:val="222222"/>
          <w:szCs w:val="22"/>
          <w:lang w:val="lt-LT"/>
        </w:rPr>
        <w:t>, kuriems</w:t>
      </w:r>
      <w:r w:rsidR="00452617" w:rsidRPr="00452617">
        <w:rPr>
          <w:color w:val="222222"/>
          <w:szCs w:val="22"/>
          <w:lang w:val="lt-LT"/>
        </w:rPr>
        <w:t xml:space="preserve"> priskiriama pageltusi oda ar akių baltymai, tamsios spalvos šlapimas, apetito praradimas, pykinimas ar vėmimas.</w:t>
      </w:r>
    </w:p>
    <w:p w14:paraId="1A3CB900" w14:textId="7755FBBC" w:rsidR="007924A2" w:rsidRDefault="008516FE" w:rsidP="00381127">
      <w:pPr>
        <w:rPr>
          <w:sz w:val="22"/>
          <w:szCs w:val="22"/>
          <w:lang w:eastAsia="lt-LT"/>
        </w:rPr>
      </w:pPr>
      <w:r>
        <w:rPr>
          <w:sz w:val="22"/>
          <w:szCs w:val="22"/>
          <w:lang w:eastAsia="lt-LT"/>
        </w:rPr>
        <w:t xml:space="preserve">Sunkios alerginės reakcijos ir kepenų funkcijos sutrikimas (hepatitas) yra </w:t>
      </w:r>
      <w:r w:rsidRPr="004C7261">
        <w:rPr>
          <w:b/>
          <w:bCs/>
          <w:sz w:val="22"/>
          <w:szCs w:val="22"/>
          <w:lang w:eastAsia="lt-LT"/>
        </w:rPr>
        <w:t>labai reti</w:t>
      </w:r>
      <w:r>
        <w:rPr>
          <w:sz w:val="22"/>
          <w:szCs w:val="22"/>
          <w:lang w:eastAsia="lt-LT"/>
        </w:rPr>
        <w:t xml:space="preserve"> šalutini</w:t>
      </w:r>
      <w:r w:rsidR="00EE3AB4">
        <w:rPr>
          <w:sz w:val="22"/>
          <w:szCs w:val="22"/>
          <w:lang w:eastAsia="lt-LT"/>
        </w:rPr>
        <w:t>o</w:t>
      </w:r>
      <w:r>
        <w:rPr>
          <w:sz w:val="22"/>
          <w:szCs w:val="22"/>
          <w:lang w:eastAsia="lt-LT"/>
        </w:rPr>
        <w:t xml:space="preserve"> poveiki</w:t>
      </w:r>
      <w:r w:rsidR="00EE3AB4">
        <w:rPr>
          <w:sz w:val="22"/>
          <w:szCs w:val="22"/>
          <w:lang w:eastAsia="lt-LT"/>
        </w:rPr>
        <w:t>o reiškiniai</w:t>
      </w:r>
      <w:r w:rsidR="004C6681">
        <w:rPr>
          <w:sz w:val="22"/>
          <w:szCs w:val="22"/>
          <w:lang w:eastAsia="lt-LT"/>
        </w:rPr>
        <w:t xml:space="preserve"> (gali pasireikšti rečiau kaip 1 iš 10 000 asmenų</w:t>
      </w:r>
      <w:r w:rsidR="00EE3AB4">
        <w:rPr>
          <w:sz w:val="22"/>
          <w:szCs w:val="22"/>
          <w:lang w:eastAsia="lt-LT"/>
        </w:rPr>
        <w:t>)</w:t>
      </w:r>
      <w:r w:rsidR="00A8581C">
        <w:rPr>
          <w:sz w:val="22"/>
          <w:szCs w:val="22"/>
          <w:lang w:eastAsia="lt-LT"/>
        </w:rPr>
        <w:t>.</w:t>
      </w:r>
    </w:p>
    <w:p w14:paraId="4F693376" w14:textId="78484ADE" w:rsidR="007924A2" w:rsidRPr="004C7261" w:rsidRDefault="00D850DD" w:rsidP="00381127">
      <w:pPr>
        <w:pStyle w:val="Sraopastraipa"/>
        <w:numPr>
          <w:ilvl w:val="0"/>
          <w:numId w:val="5"/>
        </w:numPr>
        <w:ind w:left="567" w:hanging="567"/>
        <w:rPr>
          <w:szCs w:val="22"/>
          <w:lang w:val="lt-LT" w:eastAsia="lt-LT"/>
        </w:rPr>
      </w:pPr>
      <w:r>
        <w:rPr>
          <w:szCs w:val="22"/>
          <w:lang w:val="lt-LT" w:eastAsia="lt-LT"/>
        </w:rPr>
        <w:t>l</w:t>
      </w:r>
      <w:r w:rsidR="00CC2AAF" w:rsidRPr="004C7261">
        <w:rPr>
          <w:szCs w:val="22"/>
          <w:lang w:val="lt-LT" w:eastAsia="lt-LT"/>
        </w:rPr>
        <w:t>ūpų, veido, kaklo ir gerklės patinimas, sukeliantis kvėpavimo pasunkėjimą (</w:t>
      </w:r>
      <w:proofErr w:type="spellStart"/>
      <w:r w:rsidR="00CC2AAF" w:rsidRPr="004C7261">
        <w:rPr>
          <w:szCs w:val="22"/>
          <w:lang w:val="lt-LT" w:eastAsia="lt-LT"/>
        </w:rPr>
        <w:t>an</w:t>
      </w:r>
      <w:r w:rsidR="004D2BBC" w:rsidRPr="004C7261">
        <w:rPr>
          <w:szCs w:val="22"/>
          <w:lang w:val="lt-LT" w:eastAsia="lt-LT"/>
        </w:rPr>
        <w:t>gioneurozinė</w:t>
      </w:r>
      <w:proofErr w:type="spellEnd"/>
      <w:r w:rsidR="004D2BBC" w:rsidRPr="004C7261">
        <w:rPr>
          <w:szCs w:val="22"/>
          <w:lang w:val="lt-LT" w:eastAsia="lt-LT"/>
        </w:rPr>
        <w:t xml:space="preserve"> </w:t>
      </w:r>
      <w:r w:rsidR="005D1955" w:rsidRPr="004C7261">
        <w:rPr>
          <w:szCs w:val="22"/>
          <w:lang w:val="lt-LT" w:eastAsia="lt-LT"/>
        </w:rPr>
        <w:t>edema)</w:t>
      </w:r>
      <w:r w:rsidR="00DA7501" w:rsidRPr="004C7261">
        <w:rPr>
          <w:szCs w:val="22"/>
          <w:lang w:val="lt-LT" w:eastAsia="lt-LT"/>
        </w:rPr>
        <w:t>, kurių</w:t>
      </w:r>
      <w:r w:rsidR="00D170D9" w:rsidRPr="004C7261">
        <w:rPr>
          <w:szCs w:val="22"/>
          <w:lang w:val="lt-LT" w:eastAsia="lt-LT"/>
        </w:rPr>
        <w:t xml:space="preserve"> pasireiškimo dažnis nežinomas (negali būti apskaičiuotas pagal turimus duomenis).</w:t>
      </w:r>
    </w:p>
    <w:p w14:paraId="6A54F0D8" w14:textId="77777777" w:rsidR="009124DF" w:rsidRDefault="009124DF" w:rsidP="00381127">
      <w:pPr>
        <w:rPr>
          <w:sz w:val="22"/>
          <w:szCs w:val="22"/>
          <w:lang w:eastAsia="lt-LT"/>
        </w:rPr>
      </w:pPr>
    </w:p>
    <w:p w14:paraId="19DA6A3E" w14:textId="38A74BFD" w:rsidR="00D93348" w:rsidRPr="00014995" w:rsidRDefault="00D93348" w:rsidP="00381127">
      <w:pPr>
        <w:rPr>
          <w:b/>
          <w:bCs/>
          <w:sz w:val="22"/>
          <w:szCs w:val="22"/>
          <w:lang w:eastAsia="lt-LT"/>
        </w:rPr>
      </w:pPr>
      <w:r w:rsidRPr="004C7261">
        <w:rPr>
          <w:b/>
          <w:bCs/>
          <w:sz w:val="22"/>
          <w:szCs w:val="22"/>
          <w:lang w:eastAsia="lt-LT"/>
        </w:rPr>
        <w:lastRenderedPageBreak/>
        <w:t>Kiti šalutinio poveikio reiškiniai</w:t>
      </w:r>
    </w:p>
    <w:p w14:paraId="3A178DEC" w14:textId="0ABA802E" w:rsidR="00D93348" w:rsidRPr="004C7261" w:rsidRDefault="001C58EC" w:rsidP="00381127">
      <w:pPr>
        <w:rPr>
          <w:sz w:val="22"/>
          <w:szCs w:val="22"/>
          <w:lang w:eastAsia="lt-LT"/>
        </w:rPr>
      </w:pPr>
      <w:r w:rsidRPr="004C7261">
        <w:rPr>
          <w:b/>
          <w:bCs/>
          <w:sz w:val="22"/>
          <w:szCs w:val="22"/>
          <w:lang w:eastAsia="lt-LT"/>
        </w:rPr>
        <w:t xml:space="preserve">Dažnis nežinomas </w:t>
      </w:r>
      <w:r w:rsidRPr="00D850DD">
        <w:rPr>
          <w:sz w:val="22"/>
          <w:szCs w:val="22"/>
          <w:lang w:eastAsia="lt-LT"/>
        </w:rPr>
        <w:t>(negali būti apskaičiuotas pagal turimus duomenis)</w:t>
      </w:r>
      <w:r w:rsidRPr="004C7261">
        <w:rPr>
          <w:sz w:val="22"/>
          <w:szCs w:val="22"/>
          <w:lang w:eastAsia="lt-LT"/>
        </w:rPr>
        <w:t>:</w:t>
      </w:r>
    </w:p>
    <w:p w14:paraId="02BF797F" w14:textId="051B09F2" w:rsidR="00D93084" w:rsidRPr="004C7261" w:rsidRDefault="00D93084"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galvos skausmas</w:t>
      </w:r>
      <w:r w:rsidR="00C02047">
        <w:rPr>
          <w:color w:val="222222"/>
          <w:lang w:val="lt-LT"/>
        </w:rPr>
        <w:t>;</w:t>
      </w:r>
    </w:p>
    <w:p w14:paraId="3009157D" w14:textId="70B92B20" w:rsidR="00D02966" w:rsidRPr="004C7261" w:rsidRDefault="00C02047" w:rsidP="008D137B">
      <w:pPr>
        <w:pStyle w:val="Sraopastraipa"/>
        <w:numPr>
          <w:ilvl w:val="0"/>
          <w:numId w:val="6"/>
        </w:numPr>
        <w:tabs>
          <w:tab w:val="clear" w:pos="567"/>
        </w:tabs>
        <w:spacing w:line="240" w:lineRule="auto"/>
        <w:ind w:left="567" w:hanging="567"/>
        <w:rPr>
          <w:color w:val="222222"/>
          <w:lang w:val="lt-LT"/>
        </w:rPr>
      </w:pPr>
      <w:r>
        <w:rPr>
          <w:color w:val="222222"/>
          <w:lang w:val="lt-LT"/>
        </w:rPr>
        <w:t>svaigulys;</w:t>
      </w:r>
    </w:p>
    <w:p w14:paraId="6DC77132" w14:textId="0AB85CE5" w:rsidR="00D02966" w:rsidRPr="004C7261" w:rsidRDefault="00D02966"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sausa burna</w:t>
      </w:r>
      <w:r w:rsidR="00C02047">
        <w:rPr>
          <w:color w:val="222222"/>
          <w:lang w:val="lt-LT"/>
        </w:rPr>
        <w:t>;</w:t>
      </w:r>
    </w:p>
    <w:p w14:paraId="134DA42D" w14:textId="5DD070D1" w:rsidR="00A9405F" w:rsidRPr="004C7261" w:rsidRDefault="00A9405F"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bendra bloga savijauta</w:t>
      </w:r>
      <w:r w:rsidR="00C02047">
        <w:rPr>
          <w:color w:val="222222"/>
          <w:lang w:val="lt-LT"/>
        </w:rPr>
        <w:t>;</w:t>
      </w:r>
    </w:p>
    <w:p w14:paraId="3503602D" w14:textId="2084E189" w:rsidR="000823DB" w:rsidRPr="004C7261" w:rsidRDefault="000823DB"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pykinimas</w:t>
      </w:r>
      <w:r w:rsidR="00C02047">
        <w:rPr>
          <w:color w:val="222222"/>
          <w:lang w:val="lt-LT"/>
        </w:rPr>
        <w:t>;</w:t>
      </w:r>
    </w:p>
    <w:p w14:paraId="095B0EAD" w14:textId="6ACEA758" w:rsidR="00B679FA" w:rsidRPr="004C7261" w:rsidRDefault="00B679FA"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bėrimas</w:t>
      </w:r>
      <w:r w:rsidR="00772478" w:rsidRPr="004C7261">
        <w:rPr>
          <w:color w:val="222222"/>
          <w:lang w:val="lt-LT"/>
        </w:rPr>
        <w:t>, dilgėlinė, niež</w:t>
      </w:r>
      <w:r w:rsidR="00014995">
        <w:rPr>
          <w:color w:val="222222"/>
          <w:lang w:val="lt-LT"/>
        </w:rPr>
        <w:t>ėjimas</w:t>
      </w:r>
      <w:r w:rsidR="00C02047">
        <w:rPr>
          <w:color w:val="222222"/>
          <w:lang w:val="lt-LT"/>
        </w:rPr>
        <w:t>;</w:t>
      </w:r>
    </w:p>
    <w:p w14:paraId="0B09A887" w14:textId="4DA15E0A" w:rsidR="00B679FA" w:rsidRPr="004C7261" w:rsidRDefault="00B679FA"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padidėjusi kepenų fermentų (</w:t>
      </w:r>
      <w:proofErr w:type="spellStart"/>
      <w:r w:rsidR="007E4279" w:rsidRPr="004C7261">
        <w:rPr>
          <w:color w:val="222222"/>
          <w:lang w:val="lt-LT"/>
        </w:rPr>
        <w:t>aminotransfera</w:t>
      </w:r>
      <w:r w:rsidR="00D30F56" w:rsidRPr="004C7261">
        <w:rPr>
          <w:color w:val="222222"/>
          <w:lang w:val="lt-LT"/>
        </w:rPr>
        <w:t>zių</w:t>
      </w:r>
      <w:proofErr w:type="spellEnd"/>
      <w:r w:rsidRPr="004C7261">
        <w:rPr>
          <w:color w:val="222222"/>
          <w:lang w:val="lt-LT"/>
        </w:rPr>
        <w:t xml:space="preserve">, šarminės fosfatazės) ir </w:t>
      </w:r>
      <w:proofErr w:type="spellStart"/>
      <w:r w:rsidRPr="004C7261">
        <w:rPr>
          <w:color w:val="222222"/>
          <w:lang w:val="lt-LT"/>
        </w:rPr>
        <w:t>bilirubino</w:t>
      </w:r>
      <w:proofErr w:type="spellEnd"/>
      <w:r w:rsidRPr="004C7261">
        <w:rPr>
          <w:color w:val="222222"/>
          <w:lang w:val="lt-LT"/>
        </w:rPr>
        <w:t xml:space="preserve"> koncentracija kraujyje (žr. 2 skyrių)</w:t>
      </w:r>
      <w:r w:rsidR="00D850DD">
        <w:rPr>
          <w:color w:val="222222"/>
          <w:lang w:val="lt-LT"/>
        </w:rPr>
        <w:t>,</w:t>
      </w:r>
    </w:p>
    <w:p w14:paraId="1F822DAC" w14:textId="5A185D33" w:rsidR="006B7185" w:rsidRPr="004C7261" w:rsidRDefault="006B7185" w:rsidP="008D137B">
      <w:pPr>
        <w:pStyle w:val="Sraopastraipa"/>
        <w:numPr>
          <w:ilvl w:val="0"/>
          <w:numId w:val="6"/>
        </w:numPr>
        <w:tabs>
          <w:tab w:val="clear" w:pos="567"/>
        </w:tabs>
        <w:spacing w:line="240" w:lineRule="auto"/>
        <w:ind w:left="567" w:hanging="567"/>
        <w:rPr>
          <w:color w:val="222222"/>
          <w:lang w:val="lt-LT"/>
        </w:rPr>
      </w:pPr>
      <w:r w:rsidRPr="004C7261">
        <w:rPr>
          <w:color w:val="222222"/>
          <w:lang w:val="lt-LT"/>
        </w:rPr>
        <w:t xml:space="preserve">žemas kraujospūdis. </w:t>
      </w:r>
      <w:r w:rsidR="00251198" w:rsidRPr="004C7261">
        <w:rPr>
          <w:color w:val="222222"/>
          <w:lang w:val="lt-LT"/>
        </w:rPr>
        <w:t xml:space="preserve">Jeigu </w:t>
      </w:r>
      <w:r w:rsidR="007245D5" w:rsidRPr="004C7261">
        <w:rPr>
          <w:color w:val="222222"/>
          <w:lang w:val="lt-LT"/>
        </w:rPr>
        <w:t xml:space="preserve">pasireiškia sumažėjusio kraujospūdžio simptomai (tokie kaip galvos </w:t>
      </w:r>
      <w:r w:rsidR="002A6593">
        <w:rPr>
          <w:color w:val="222222"/>
          <w:lang w:val="lt-LT"/>
        </w:rPr>
        <w:t>svaigulys</w:t>
      </w:r>
      <w:r w:rsidR="007245D5" w:rsidRPr="004C7261">
        <w:rPr>
          <w:color w:val="222222"/>
          <w:lang w:val="lt-LT"/>
        </w:rPr>
        <w:t xml:space="preserve">, </w:t>
      </w:r>
      <w:r w:rsidR="00D34734">
        <w:rPr>
          <w:color w:val="222222"/>
          <w:lang w:val="lt-LT"/>
        </w:rPr>
        <w:t>galvos sukimasis</w:t>
      </w:r>
      <w:r w:rsidR="007245D5" w:rsidRPr="004C7261">
        <w:rPr>
          <w:color w:val="222222"/>
          <w:lang w:val="lt-LT"/>
        </w:rPr>
        <w:t xml:space="preserve">, </w:t>
      </w:r>
      <w:r w:rsidR="00E65A0F" w:rsidRPr="004C7261">
        <w:rPr>
          <w:color w:val="222222"/>
          <w:lang w:val="lt-LT"/>
        </w:rPr>
        <w:t>alp</w:t>
      </w:r>
      <w:r w:rsidR="00D850DD">
        <w:rPr>
          <w:color w:val="222222"/>
          <w:lang w:val="lt-LT"/>
        </w:rPr>
        <w:t>imo</w:t>
      </w:r>
      <w:r w:rsidR="00E65A0F" w:rsidRPr="004C7261">
        <w:rPr>
          <w:color w:val="222222"/>
          <w:lang w:val="lt-LT"/>
        </w:rPr>
        <w:t xml:space="preserve"> jausmas), </w:t>
      </w:r>
      <w:r w:rsidR="00D850DD">
        <w:rPr>
          <w:color w:val="222222"/>
          <w:lang w:val="lt-LT"/>
        </w:rPr>
        <w:t>pirmiausia</w:t>
      </w:r>
      <w:r w:rsidR="00E65A0F" w:rsidRPr="004C7261">
        <w:rPr>
          <w:color w:val="222222"/>
          <w:lang w:val="lt-LT"/>
        </w:rPr>
        <w:t xml:space="preserve"> atsigulkite arba atsisėskite ir palaukite</w:t>
      </w:r>
      <w:r w:rsidR="005C2654" w:rsidRPr="004C7261">
        <w:rPr>
          <w:color w:val="222222"/>
          <w:lang w:val="lt-LT"/>
        </w:rPr>
        <w:t xml:space="preserve">, kol simptomai praeis. </w:t>
      </w:r>
      <w:r w:rsidR="006771E8" w:rsidRPr="004C7261">
        <w:rPr>
          <w:color w:val="222222"/>
          <w:lang w:val="lt-LT"/>
        </w:rPr>
        <w:t xml:space="preserve">Gali būti naudinga atsigerti </w:t>
      </w:r>
      <w:r w:rsidR="007D5221" w:rsidRPr="004C7261">
        <w:rPr>
          <w:color w:val="222222"/>
          <w:lang w:val="lt-LT"/>
        </w:rPr>
        <w:t xml:space="preserve">vandens, įkvėpti gryno oro ar sukryžiuoti kojas. Venkite staiga atsistoti ar atsisėsti. </w:t>
      </w:r>
    </w:p>
    <w:p w14:paraId="6C93BF18" w14:textId="77777777" w:rsidR="008D3B35" w:rsidRPr="00A560D3" w:rsidRDefault="008D3B35" w:rsidP="00381127">
      <w:pPr>
        <w:rPr>
          <w:sz w:val="22"/>
          <w:szCs w:val="22"/>
          <w:lang w:eastAsia="lt-LT"/>
        </w:rPr>
      </w:pPr>
    </w:p>
    <w:p w14:paraId="7B16E0CB" w14:textId="77777777" w:rsidR="008D3B35" w:rsidRPr="00A560D3" w:rsidRDefault="00AB4978" w:rsidP="00381127">
      <w:pPr>
        <w:rPr>
          <w:sz w:val="22"/>
          <w:szCs w:val="22"/>
          <w:lang w:eastAsia="lt-LT"/>
        </w:rPr>
      </w:pPr>
      <w:r w:rsidRPr="00A560D3">
        <w:rPr>
          <w:b/>
          <w:bCs/>
          <w:sz w:val="22"/>
          <w:szCs w:val="22"/>
          <w:lang w:eastAsia="lt-LT"/>
        </w:rPr>
        <w:t>Pranešimas apie šalutinį poveikį</w:t>
      </w:r>
    </w:p>
    <w:p w14:paraId="37BACD4C" w14:textId="40335D16" w:rsidR="008D3B35" w:rsidRPr="00A560D3" w:rsidRDefault="00AB4978" w:rsidP="00381127">
      <w:pPr>
        <w:tabs>
          <w:tab w:val="left" w:pos="567"/>
        </w:tabs>
        <w:spacing w:line="260" w:lineRule="exact"/>
        <w:ind w:right="-1"/>
        <w:rPr>
          <w:sz w:val="22"/>
        </w:rPr>
      </w:pPr>
      <w:r w:rsidRPr="00A560D3">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560D3">
        <w:rPr>
          <w:color w:val="0000EE"/>
          <w:sz w:val="22"/>
          <w:szCs w:val="22"/>
          <w:u w:val="single"/>
          <w:lang w:eastAsia="lt-LT"/>
        </w:rPr>
        <w:t>https://vvkt.lrv.lt/lt/</w:t>
      </w:r>
      <w:r w:rsidRPr="00A560D3">
        <w:rPr>
          <w:sz w:val="22"/>
          <w:szCs w:val="22"/>
          <w:lang w:eastAsia="lt-LT"/>
        </w:rPr>
        <w:t xml:space="preserve"> nurodytais būdais arba paskambinti nemokamu telefonu </w:t>
      </w:r>
      <w:r w:rsidR="00014995" w:rsidRPr="004C7261">
        <w:rPr>
          <w:sz w:val="22"/>
          <w:szCs w:val="22"/>
          <w:lang w:eastAsia="lt-LT"/>
        </w:rPr>
        <w:t>+3</w:t>
      </w:r>
      <w:r w:rsidR="00014995">
        <w:rPr>
          <w:sz w:val="22"/>
          <w:szCs w:val="22"/>
          <w:lang w:eastAsia="lt-LT"/>
        </w:rPr>
        <w:t>70</w:t>
      </w:r>
      <w:r w:rsidRPr="00A560D3">
        <w:rPr>
          <w:sz w:val="22"/>
          <w:szCs w:val="22"/>
          <w:lang w:eastAsia="lt-LT"/>
        </w:rPr>
        <w:t xml:space="preserve"> 800 73 568. Pranešdami apie šalutinį poveikį galite mums padėti gauti daugiau informacijos apie šio vaisto saugumą</w:t>
      </w:r>
      <w:r w:rsidRPr="00A560D3">
        <w:rPr>
          <w:sz w:val="22"/>
        </w:rPr>
        <w:t>.</w:t>
      </w:r>
    </w:p>
    <w:p w14:paraId="1462B8B3" w14:textId="77777777" w:rsidR="008D3B35" w:rsidRPr="00A560D3" w:rsidRDefault="008D3B35" w:rsidP="00381127">
      <w:pPr>
        <w:tabs>
          <w:tab w:val="left" w:pos="567"/>
        </w:tabs>
        <w:spacing w:line="260" w:lineRule="exact"/>
        <w:ind w:right="-449"/>
        <w:rPr>
          <w:sz w:val="22"/>
          <w:szCs w:val="24"/>
        </w:rPr>
      </w:pPr>
    </w:p>
    <w:p w14:paraId="2A546792" w14:textId="77777777" w:rsidR="008D3B35" w:rsidRPr="00A560D3" w:rsidRDefault="008D3B35" w:rsidP="00381127">
      <w:pPr>
        <w:tabs>
          <w:tab w:val="left" w:pos="567"/>
        </w:tabs>
        <w:spacing w:line="260" w:lineRule="exact"/>
        <w:ind w:right="-449"/>
        <w:rPr>
          <w:sz w:val="22"/>
          <w:szCs w:val="24"/>
        </w:rPr>
      </w:pPr>
    </w:p>
    <w:p w14:paraId="03161CE4" w14:textId="72639539"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5.</w:t>
      </w:r>
      <w:r w:rsidRPr="00A560D3">
        <w:rPr>
          <w:b/>
          <w:bCs/>
          <w:sz w:val="22"/>
          <w:szCs w:val="26"/>
          <w:lang w:eastAsia="x-none"/>
        </w:rPr>
        <w:tab/>
        <w:t xml:space="preserve">Kaip laikyti </w:t>
      </w:r>
      <w:proofErr w:type="spellStart"/>
      <w:r w:rsidR="00B23A3B">
        <w:rPr>
          <w:b/>
          <w:bCs/>
          <w:sz w:val="22"/>
          <w:szCs w:val="26"/>
          <w:lang w:eastAsia="x-none"/>
        </w:rPr>
        <w:t>Simril</w:t>
      </w:r>
      <w:proofErr w:type="spellEnd"/>
    </w:p>
    <w:p w14:paraId="025F09EF" w14:textId="77777777" w:rsidR="008D3B35" w:rsidRPr="00A560D3" w:rsidRDefault="008D3B35" w:rsidP="00381127">
      <w:pPr>
        <w:numPr>
          <w:ilvl w:val="12"/>
          <w:numId w:val="0"/>
        </w:numPr>
        <w:ind w:right="-2"/>
        <w:rPr>
          <w:sz w:val="22"/>
          <w:szCs w:val="24"/>
        </w:rPr>
      </w:pPr>
    </w:p>
    <w:p w14:paraId="130CC4A9" w14:textId="77777777" w:rsidR="008D3B35" w:rsidRPr="00A560D3" w:rsidRDefault="00AB4978" w:rsidP="00381127">
      <w:pPr>
        <w:numPr>
          <w:ilvl w:val="12"/>
          <w:numId w:val="0"/>
        </w:numPr>
        <w:ind w:right="-2"/>
        <w:rPr>
          <w:sz w:val="22"/>
          <w:szCs w:val="24"/>
        </w:rPr>
      </w:pPr>
      <w:r w:rsidRPr="00A560D3">
        <w:rPr>
          <w:sz w:val="22"/>
          <w:szCs w:val="24"/>
        </w:rPr>
        <w:t>Šį vaistą laikykite vaikams nepastebimoje ir nepasiekiamoje vietoje.</w:t>
      </w:r>
    </w:p>
    <w:p w14:paraId="6BE13FA9" w14:textId="77777777" w:rsidR="008D3B35" w:rsidRPr="00A560D3" w:rsidRDefault="008D3B35" w:rsidP="00381127">
      <w:pPr>
        <w:numPr>
          <w:ilvl w:val="12"/>
          <w:numId w:val="0"/>
        </w:numPr>
        <w:ind w:right="-2"/>
        <w:rPr>
          <w:sz w:val="22"/>
          <w:szCs w:val="24"/>
        </w:rPr>
      </w:pPr>
    </w:p>
    <w:p w14:paraId="3B54186C" w14:textId="0D86E8B1" w:rsidR="008D3B35" w:rsidRPr="00A560D3" w:rsidRDefault="00AB4978" w:rsidP="00381127">
      <w:pPr>
        <w:numPr>
          <w:ilvl w:val="12"/>
          <w:numId w:val="0"/>
        </w:numPr>
        <w:ind w:right="-2"/>
        <w:rPr>
          <w:sz w:val="22"/>
          <w:szCs w:val="24"/>
        </w:rPr>
      </w:pPr>
      <w:r w:rsidRPr="00A560D3">
        <w:rPr>
          <w:sz w:val="22"/>
          <w:szCs w:val="24"/>
        </w:rPr>
        <w:t>Ant dėžutė</w:t>
      </w:r>
      <w:r w:rsidR="00F82BE0">
        <w:rPr>
          <w:sz w:val="22"/>
          <w:szCs w:val="24"/>
        </w:rPr>
        <w:t>s ir</w:t>
      </w:r>
      <w:r w:rsidR="0087157E">
        <w:rPr>
          <w:sz w:val="22"/>
          <w:szCs w:val="24"/>
        </w:rPr>
        <w:t xml:space="preserve"> lizdinės plokštelės </w:t>
      </w:r>
      <w:r w:rsidRPr="00A560D3">
        <w:rPr>
          <w:sz w:val="22"/>
          <w:szCs w:val="24"/>
        </w:rPr>
        <w:t xml:space="preserve">po </w:t>
      </w:r>
      <w:r w:rsidR="00524377">
        <w:rPr>
          <w:sz w:val="22"/>
          <w:szCs w:val="24"/>
        </w:rPr>
        <w:t>„</w:t>
      </w:r>
      <w:r w:rsidR="0059622F">
        <w:rPr>
          <w:sz w:val="22"/>
          <w:szCs w:val="24"/>
        </w:rPr>
        <w:t>EXP</w:t>
      </w:r>
      <w:r w:rsidR="00524377">
        <w:rPr>
          <w:sz w:val="22"/>
          <w:szCs w:val="24"/>
        </w:rPr>
        <w:t>“</w:t>
      </w:r>
      <w:r w:rsidRPr="00A560D3">
        <w:rPr>
          <w:sz w:val="22"/>
          <w:szCs w:val="24"/>
        </w:rPr>
        <w:t xml:space="preserve"> nurodytam tinkamumo laikui pasibaigus, šio vaisto vartoti negalima. Vaistas tinkamas vartoti iki paskutinės nurodyto mėnesio dienos.</w:t>
      </w:r>
    </w:p>
    <w:p w14:paraId="2439A966" w14:textId="77777777" w:rsidR="008D3B35" w:rsidRPr="00A560D3" w:rsidRDefault="008D3B35" w:rsidP="00381127">
      <w:pPr>
        <w:numPr>
          <w:ilvl w:val="12"/>
          <w:numId w:val="0"/>
        </w:numPr>
        <w:ind w:right="-2"/>
        <w:rPr>
          <w:sz w:val="22"/>
          <w:szCs w:val="24"/>
        </w:rPr>
      </w:pPr>
    </w:p>
    <w:p w14:paraId="37FA7658" w14:textId="4A81C3D8" w:rsidR="008D3B35" w:rsidRDefault="000A2FC7" w:rsidP="00381127">
      <w:pPr>
        <w:numPr>
          <w:ilvl w:val="12"/>
          <w:numId w:val="0"/>
        </w:numPr>
        <w:ind w:right="-2"/>
        <w:rPr>
          <w:noProof/>
          <w:sz w:val="22"/>
          <w:szCs w:val="18"/>
        </w:rPr>
      </w:pPr>
      <w:r>
        <w:rPr>
          <w:sz w:val="22"/>
          <w:szCs w:val="24"/>
        </w:rPr>
        <w:t xml:space="preserve">Laikyti ne aukštesnėje kaip </w:t>
      </w:r>
      <w:r w:rsidR="00DB7CE4">
        <w:rPr>
          <w:noProof/>
          <w:sz w:val="22"/>
          <w:szCs w:val="18"/>
        </w:rPr>
        <w:t xml:space="preserve">30 </w:t>
      </w:r>
      <w:r w:rsidR="005D048A" w:rsidRPr="004C7261">
        <w:rPr>
          <w:noProof/>
          <w:sz w:val="22"/>
          <w:szCs w:val="18"/>
        </w:rPr>
        <w:t>°C</w:t>
      </w:r>
      <w:r w:rsidR="005D048A">
        <w:rPr>
          <w:noProof/>
          <w:sz w:val="22"/>
          <w:szCs w:val="18"/>
        </w:rPr>
        <w:t xml:space="preserve"> temperatūroje. </w:t>
      </w:r>
    </w:p>
    <w:p w14:paraId="76962D0D" w14:textId="77777777" w:rsidR="005D048A" w:rsidRPr="00A560D3" w:rsidRDefault="005D048A" w:rsidP="00381127">
      <w:pPr>
        <w:numPr>
          <w:ilvl w:val="12"/>
          <w:numId w:val="0"/>
        </w:numPr>
        <w:ind w:right="-2"/>
        <w:rPr>
          <w:sz w:val="22"/>
          <w:szCs w:val="24"/>
        </w:rPr>
      </w:pPr>
    </w:p>
    <w:p w14:paraId="1E9AD8E6" w14:textId="0ED82B80" w:rsidR="008D3B35" w:rsidRPr="00A560D3" w:rsidRDefault="00AB4978" w:rsidP="00381127">
      <w:pPr>
        <w:numPr>
          <w:ilvl w:val="12"/>
          <w:numId w:val="0"/>
        </w:numPr>
        <w:ind w:right="-2"/>
        <w:rPr>
          <w:i/>
          <w:sz w:val="22"/>
        </w:rPr>
      </w:pPr>
      <w:r w:rsidRPr="00A560D3">
        <w:rPr>
          <w:sz w:val="22"/>
          <w:szCs w:val="24"/>
        </w:rPr>
        <w:t>Vaistų negalima išmesti į kanalizaciją arba su buitinėmis atliekomis. Kaip išmesti nereikalingus vaistus, klauskite vaistininko. Šios priemonės padės apsaugoti aplinką.</w:t>
      </w:r>
    </w:p>
    <w:p w14:paraId="357FBB9C" w14:textId="77777777" w:rsidR="008D3B35" w:rsidRPr="00A560D3" w:rsidRDefault="008D3B35" w:rsidP="00381127">
      <w:pPr>
        <w:numPr>
          <w:ilvl w:val="12"/>
          <w:numId w:val="0"/>
        </w:numPr>
        <w:ind w:right="-2"/>
        <w:rPr>
          <w:sz w:val="22"/>
          <w:szCs w:val="24"/>
        </w:rPr>
      </w:pPr>
    </w:p>
    <w:p w14:paraId="004D112A" w14:textId="77777777" w:rsidR="008D3B35" w:rsidRPr="00A560D3" w:rsidRDefault="008D3B35" w:rsidP="00381127">
      <w:pPr>
        <w:numPr>
          <w:ilvl w:val="12"/>
          <w:numId w:val="0"/>
        </w:numPr>
        <w:ind w:right="-2"/>
        <w:rPr>
          <w:sz w:val="22"/>
          <w:szCs w:val="24"/>
        </w:rPr>
      </w:pPr>
    </w:p>
    <w:p w14:paraId="2798224B" w14:textId="77777777" w:rsidR="008D3B35" w:rsidRPr="00A560D3" w:rsidRDefault="00AB4978" w:rsidP="00381127">
      <w:pPr>
        <w:keepNext/>
        <w:keepLines/>
        <w:tabs>
          <w:tab w:val="left" w:pos="567"/>
        </w:tabs>
        <w:outlineLvl w:val="2"/>
        <w:rPr>
          <w:b/>
          <w:bCs/>
          <w:sz w:val="22"/>
          <w:szCs w:val="26"/>
          <w:lang w:eastAsia="x-none"/>
        </w:rPr>
      </w:pPr>
      <w:r w:rsidRPr="00A560D3">
        <w:rPr>
          <w:b/>
          <w:bCs/>
          <w:sz w:val="22"/>
          <w:szCs w:val="26"/>
          <w:lang w:eastAsia="x-none"/>
        </w:rPr>
        <w:t>6.</w:t>
      </w:r>
      <w:r w:rsidRPr="00A560D3">
        <w:rPr>
          <w:bCs/>
          <w:sz w:val="22"/>
          <w:szCs w:val="26"/>
          <w:lang w:eastAsia="x-none"/>
        </w:rPr>
        <w:tab/>
      </w:r>
      <w:r w:rsidRPr="00A560D3">
        <w:rPr>
          <w:b/>
          <w:bCs/>
          <w:sz w:val="22"/>
          <w:szCs w:val="26"/>
          <w:lang w:eastAsia="x-none"/>
        </w:rPr>
        <w:t>Pakuotės turinys ir kita informacija</w:t>
      </w:r>
    </w:p>
    <w:p w14:paraId="12686D45" w14:textId="77777777" w:rsidR="008D3B35" w:rsidRPr="00A560D3" w:rsidRDefault="008D3B35" w:rsidP="00381127">
      <w:pPr>
        <w:numPr>
          <w:ilvl w:val="12"/>
          <w:numId w:val="0"/>
        </w:numPr>
        <w:rPr>
          <w:sz w:val="22"/>
          <w:szCs w:val="24"/>
        </w:rPr>
      </w:pPr>
    </w:p>
    <w:p w14:paraId="4B349FA5" w14:textId="7A280A95" w:rsidR="008D3B35" w:rsidRPr="00A560D3" w:rsidRDefault="0014566D" w:rsidP="00381127">
      <w:pPr>
        <w:rPr>
          <w:b/>
          <w:bCs/>
          <w:sz w:val="22"/>
          <w:szCs w:val="22"/>
          <w:lang w:eastAsia="lt-LT"/>
        </w:rPr>
      </w:pPr>
      <w:proofErr w:type="spellStart"/>
      <w:r>
        <w:rPr>
          <w:b/>
          <w:bCs/>
          <w:sz w:val="22"/>
          <w:szCs w:val="22"/>
          <w:lang w:eastAsia="lt-LT"/>
        </w:rPr>
        <w:t>Simril</w:t>
      </w:r>
      <w:proofErr w:type="spellEnd"/>
      <w:r w:rsidR="00AB4978" w:rsidRPr="00A560D3">
        <w:rPr>
          <w:b/>
          <w:bCs/>
          <w:sz w:val="22"/>
          <w:szCs w:val="22"/>
          <w:lang w:eastAsia="lt-LT"/>
        </w:rPr>
        <w:t xml:space="preserve"> sudėtis</w:t>
      </w:r>
    </w:p>
    <w:p w14:paraId="720FFF48" w14:textId="345B7667" w:rsidR="00B3681A" w:rsidRPr="004807D3" w:rsidRDefault="00AB4978" w:rsidP="00381127">
      <w:pPr>
        <w:pStyle w:val="Sraopastraipa"/>
        <w:numPr>
          <w:ilvl w:val="0"/>
          <w:numId w:val="7"/>
        </w:numPr>
        <w:tabs>
          <w:tab w:val="clear" w:pos="567"/>
        </w:tabs>
        <w:ind w:left="567" w:hanging="567"/>
        <w:rPr>
          <w:rFonts w:asciiTheme="majorBidi" w:hAnsiTheme="majorBidi" w:cstheme="majorBidi"/>
          <w:szCs w:val="22"/>
          <w:lang w:val="lt-LT" w:eastAsia="lt-LT"/>
        </w:rPr>
      </w:pPr>
      <w:r w:rsidRPr="004807D3">
        <w:rPr>
          <w:rFonts w:asciiTheme="majorBidi" w:hAnsiTheme="majorBidi" w:cstheme="majorBidi"/>
          <w:szCs w:val="22"/>
          <w:lang w:val="lt-LT" w:eastAsia="lt-LT"/>
        </w:rPr>
        <w:t>Veikliosios medžiagos yra</w:t>
      </w:r>
      <w:r w:rsidR="001007DF" w:rsidRPr="004807D3">
        <w:rPr>
          <w:rFonts w:asciiTheme="majorBidi" w:hAnsiTheme="majorBidi" w:cstheme="majorBidi"/>
          <w:spacing w:val="-3"/>
          <w:szCs w:val="22"/>
          <w:lang w:val="lt-LT" w:eastAsia="lt-LT"/>
        </w:rPr>
        <w:t xml:space="preserve"> </w:t>
      </w:r>
      <w:proofErr w:type="spellStart"/>
      <w:r w:rsidR="001007DF" w:rsidRPr="004807D3">
        <w:rPr>
          <w:rFonts w:asciiTheme="majorBidi" w:hAnsiTheme="majorBidi" w:cstheme="majorBidi"/>
          <w:szCs w:val="22"/>
          <w:lang w:val="lt-LT" w:eastAsia="lt-LT"/>
        </w:rPr>
        <w:t>alverino</w:t>
      </w:r>
      <w:proofErr w:type="spellEnd"/>
      <w:r w:rsidR="001007DF" w:rsidRPr="004807D3">
        <w:rPr>
          <w:rFonts w:asciiTheme="majorBidi" w:hAnsiTheme="majorBidi" w:cstheme="majorBidi"/>
          <w:szCs w:val="22"/>
          <w:lang w:val="lt-LT" w:eastAsia="lt-LT"/>
        </w:rPr>
        <w:t xml:space="preserve"> citratas ir </w:t>
      </w:r>
      <w:proofErr w:type="spellStart"/>
      <w:r w:rsidR="001007DF" w:rsidRPr="004807D3">
        <w:rPr>
          <w:rFonts w:asciiTheme="majorBidi" w:hAnsiTheme="majorBidi" w:cstheme="majorBidi"/>
          <w:szCs w:val="22"/>
          <w:lang w:val="lt-LT" w:eastAsia="lt-LT"/>
        </w:rPr>
        <w:t>simetikonas</w:t>
      </w:r>
      <w:proofErr w:type="spellEnd"/>
      <w:r w:rsidR="001007DF" w:rsidRPr="004807D3">
        <w:rPr>
          <w:rFonts w:asciiTheme="majorBidi" w:hAnsiTheme="majorBidi" w:cstheme="majorBidi"/>
          <w:szCs w:val="22"/>
          <w:lang w:val="lt-LT" w:eastAsia="lt-LT"/>
        </w:rPr>
        <w:t xml:space="preserve">. Kiekvienoje minkštojoje kapsulėje yra 60 mg </w:t>
      </w:r>
      <w:proofErr w:type="spellStart"/>
      <w:r w:rsidR="001007DF" w:rsidRPr="004807D3">
        <w:rPr>
          <w:rFonts w:asciiTheme="majorBidi" w:hAnsiTheme="majorBidi" w:cstheme="majorBidi"/>
          <w:szCs w:val="22"/>
          <w:lang w:val="lt-LT" w:eastAsia="lt-LT"/>
        </w:rPr>
        <w:t>alverino</w:t>
      </w:r>
      <w:proofErr w:type="spellEnd"/>
      <w:r w:rsidR="001007DF" w:rsidRPr="004807D3">
        <w:rPr>
          <w:rFonts w:asciiTheme="majorBidi" w:hAnsiTheme="majorBidi" w:cstheme="majorBidi"/>
          <w:szCs w:val="22"/>
          <w:lang w:val="lt-LT" w:eastAsia="lt-LT"/>
        </w:rPr>
        <w:t xml:space="preserve"> citrato ir 300 mg </w:t>
      </w:r>
      <w:proofErr w:type="spellStart"/>
      <w:r w:rsidR="001007DF" w:rsidRPr="004807D3">
        <w:rPr>
          <w:rFonts w:asciiTheme="majorBidi" w:hAnsiTheme="majorBidi" w:cstheme="majorBidi"/>
          <w:szCs w:val="22"/>
          <w:lang w:val="lt-LT" w:eastAsia="lt-LT"/>
        </w:rPr>
        <w:t>simetikono</w:t>
      </w:r>
      <w:proofErr w:type="spellEnd"/>
      <w:r w:rsidR="001007DF" w:rsidRPr="004807D3">
        <w:rPr>
          <w:rFonts w:asciiTheme="majorBidi" w:hAnsiTheme="majorBidi" w:cstheme="majorBidi"/>
          <w:szCs w:val="22"/>
          <w:lang w:val="lt-LT" w:eastAsia="lt-LT"/>
        </w:rPr>
        <w:t>.</w:t>
      </w:r>
    </w:p>
    <w:p w14:paraId="144E11B3" w14:textId="73BC591F" w:rsidR="008D3B35" w:rsidRPr="00381127" w:rsidRDefault="00AB4978" w:rsidP="00381127">
      <w:pPr>
        <w:pStyle w:val="Sraopastraipa"/>
        <w:numPr>
          <w:ilvl w:val="0"/>
          <w:numId w:val="7"/>
        </w:numPr>
        <w:tabs>
          <w:tab w:val="clear" w:pos="567"/>
        </w:tabs>
        <w:ind w:left="567" w:hanging="567"/>
        <w:rPr>
          <w:rFonts w:asciiTheme="majorBidi" w:hAnsiTheme="majorBidi" w:cstheme="majorBidi"/>
          <w:szCs w:val="24"/>
          <w:lang w:val="lt-LT"/>
        </w:rPr>
      </w:pPr>
      <w:r w:rsidRPr="00381127">
        <w:rPr>
          <w:rFonts w:asciiTheme="majorBidi" w:hAnsiTheme="majorBidi" w:cstheme="majorBidi"/>
          <w:szCs w:val="22"/>
          <w:lang w:val="lt-LT" w:eastAsia="lt-LT"/>
        </w:rPr>
        <w:t>Pagalbinės medžiagos yra</w:t>
      </w:r>
      <w:r w:rsidR="000B4B48" w:rsidRPr="00381127">
        <w:rPr>
          <w:rFonts w:asciiTheme="majorBidi" w:hAnsiTheme="majorBidi" w:cstheme="majorBidi"/>
          <w:szCs w:val="22"/>
          <w:lang w:val="lt-LT" w:eastAsia="lt-LT"/>
        </w:rPr>
        <w:t xml:space="preserve"> </w:t>
      </w:r>
      <w:r w:rsidR="003A7170" w:rsidRPr="00381127">
        <w:rPr>
          <w:rFonts w:asciiTheme="majorBidi" w:hAnsiTheme="majorBidi" w:cstheme="majorBidi"/>
          <w:spacing w:val="-3"/>
          <w:lang w:val="lt-LT"/>
        </w:rPr>
        <w:t xml:space="preserve">želatina, </w:t>
      </w:r>
      <w:proofErr w:type="spellStart"/>
      <w:r w:rsidR="003A7170" w:rsidRPr="00381127">
        <w:rPr>
          <w:rFonts w:asciiTheme="majorBidi" w:hAnsiTheme="majorBidi" w:cstheme="majorBidi"/>
          <w:spacing w:val="-3"/>
          <w:lang w:val="lt-LT"/>
        </w:rPr>
        <w:t>glicerolis</w:t>
      </w:r>
      <w:proofErr w:type="spellEnd"/>
      <w:r w:rsidR="003A7170" w:rsidRPr="00381127">
        <w:rPr>
          <w:rFonts w:asciiTheme="majorBidi" w:hAnsiTheme="majorBidi" w:cstheme="majorBidi"/>
          <w:spacing w:val="-3"/>
          <w:lang w:val="lt-LT"/>
        </w:rPr>
        <w:t xml:space="preserve">, </w:t>
      </w:r>
      <w:r w:rsidR="00DC35C2" w:rsidRPr="00381127">
        <w:rPr>
          <w:rFonts w:asciiTheme="majorBidi" w:hAnsiTheme="majorBidi" w:cstheme="majorBidi"/>
          <w:spacing w:val="-3"/>
          <w:lang w:val="lt-LT"/>
        </w:rPr>
        <w:t>c</w:t>
      </w:r>
      <w:r w:rsidR="00DC35C2" w:rsidRPr="00381127">
        <w:rPr>
          <w:rFonts w:asciiTheme="majorBidi" w:hAnsiTheme="majorBidi" w:cstheme="majorBidi"/>
          <w:lang w:val="lt-LT"/>
        </w:rPr>
        <w:t>hlorofilų vario kompleks</w:t>
      </w:r>
      <w:r w:rsidR="00DB0146">
        <w:rPr>
          <w:rFonts w:asciiTheme="majorBidi" w:hAnsiTheme="majorBidi" w:cstheme="majorBidi"/>
          <w:lang w:val="lt-LT"/>
        </w:rPr>
        <w:t>o natrio druska</w:t>
      </w:r>
      <w:r w:rsidR="00DC35C2" w:rsidRPr="00381127">
        <w:rPr>
          <w:rFonts w:asciiTheme="majorBidi" w:hAnsiTheme="majorBidi" w:cstheme="majorBidi"/>
          <w:lang w:val="lt-LT"/>
        </w:rPr>
        <w:t xml:space="preserve"> (E141 (ii))</w:t>
      </w:r>
      <w:r w:rsidR="00B834BC" w:rsidRPr="00381127">
        <w:rPr>
          <w:rFonts w:asciiTheme="majorBidi" w:hAnsiTheme="majorBidi" w:cstheme="majorBidi"/>
          <w:szCs w:val="24"/>
          <w:lang w:val="lt-LT"/>
        </w:rPr>
        <w:t>,</w:t>
      </w:r>
      <w:r w:rsidR="003A7170" w:rsidRPr="00381127">
        <w:rPr>
          <w:rFonts w:asciiTheme="majorBidi" w:hAnsiTheme="majorBidi" w:cstheme="majorBidi"/>
          <w:spacing w:val="-3"/>
          <w:lang w:val="lt-LT"/>
        </w:rPr>
        <w:t xml:space="preserve"> išgrynintas vanduo.</w:t>
      </w:r>
    </w:p>
    <w:p w14:paraId="1209BAC6" w14:textId="77777777" w:rsidR="008D3B35" w:rsidRPr="00A560D3" w:rsidRDefault="008D3B35" w:rsidP="00381127">
      <w:pPr>
        <w:ind w:left="567" w:hanging="567"/>
        <w:rPr>
          <w:sz w:val="22"/>
          <w:szCs w:val="22"/>
          <w:lang w:eastAsia="lt-LT"/>
        </w:rPr>
      </w:pPr>
    </w:p>
    <w:p w14:paraId="1A4F00FE" w14:textId="17E49241" w:rsidR="008D3B35" w:rsidRDefault="009E7682" w:rsidP="00381127">
      <w:pPr>
        <w:rPr>
          <w:b/>
          <w:bCs/>
          <w:sz w:val="22"/>
          <w:szCs w:val="22"/>
          <w:lang w:eastAsia="lt-LT"/>
        </w:rPr>
      </w:pPr>
      <w:proofErr w:type="spellStart"/>
      <w:r>
        <w:rPr>
          <w:b/>
          <w:bCs/>
          <w:sz w:val="22"/>
          <w:szCs w:val="22"/>
          <w:lang w:eastAsia="lt-LT"/>
        </w:rPr>
        <w:t>Simril</w:t>
      </w:r>
      <w:proofErr w:type="spellEnd"/>
      <w:r w:rsidR="00AB4978" w:rsidRPr="00A560D3">
        <w:rPr>
          <w:b/>
          <w:bCs/>
          <w:sz w:val="22"/>
          <w:szCs w:val="22"/>
          <w:lang w:eastAsia="lt-LT"/>
        </w:rPr>
        <w:t xml:space="preserve"> išvaizda ir kiekis pakuotėje</w:t>
      </w:r>
    </w:p>
    <w:p w14:paraId="148B1C43" w14:textId="53E7401E" w:rsidR="00D407B1" w:rsidRDefault="007860A7" w:rsidP="00381127">
      <w:pPr>
        <w:rPr>
          <w:b/>
          <w:bCs/>
          <w:sz w:val="22"/>
          <w:szCs w:val="22"/>
          <w:lang w:eastAsia="lt-LT"/>
        </w:rPr>
      </w:pPr>
      <w:r>
        <w:rPr>
          <w:sz w:val="22"/>
        </w:rPr>
        <w:t>Š</w:t>
      </w:r>
      <w:r w:rsidR="007F578F">
        <w:rPr>
          <w:sz w:val="22"/>
        </w:rPr>
        <w:t>i</w:t>
      </w:r>
      <w:r>
        <w:rPr>
          <w:sz w:val="22"/>
        </w:rPr>
        <w:t xml:space="preserve">s vaistas yra </w:t>
      </w:r>
      <w:r w:rsidR="00A903EB">
        <w:rPr>
          <w:sz w:val="22"/>
        </w:rPr>
        <w:t>minkštos</w:t>
      </w:r>
      <w:r>
        <w:rPr>
          <w:sz w:val="22"/>
        </w:rPr>
        <w:t>ios</w:t>
      </w:r>
      <w:r w:rsidR="00D407B1">
        <w:rPr>
          <w:sz w:val="22"/>
        </w:rPr>
        <w:t>, oval</w:t>
      </w:r>
      <w:r w:rsidR="00DC35C2">
        <w:rPr>
          <w:sz w:val="22"/>
        </w:rPr>
        <w:t>ios</w:t>
      </w:r>
      <w:r w:rsidR="00D407B1">
        <w:rPr>
          <w:sz w:val="22"/>
        </w:rPr>
        <w:t xml:space="preserve"> želatininė</w:t>
      </w:r>
      <w:r w:rsidR="00A903EB">
        <w:rPr>
          <w:sz w:val="22"/>
        </w:rPr>
        <w:t>s</w:t>
      </w:r>
      <w:r w:rsidR="00D407B1">
        <w:rPr>
          <w:sz w:val="22"/>
        </w:rPr>
        <w:t xml:space="preserve"> kapsulė</w:t>
      </w:r>
      <w:r w:rsidR="00A903EB">
        <w:rPr>
          <w:sz w:val="22"/>
        </w:rPr>
        <w:t>s</w:t>
      </w:r>
      <w:r w:rsidR="00D407B1">
        <w:rPr>
          <w:sz w:val="22"/>
        </w:rPr>
        <w:t xml:space="preserve">, kurios ilgis </w:t>
      </w:r>
      <w:r>
        <w:rPr>
          <w:sz w:val="22"/>
        </w:rPr>
        <w:t>yra maždaug</w:t>
      </w:r>
      <w:r w:rsidR="00D407B1">
        <w:rPr>
          <w:sz w:val="22"/>
        </w:rPr>
        <w:t xml:space="preserve"> apie 14 mm, žali</w:t>
      </w:r>
      <w:r w:rsidR="00A903EB">
        <w:rPr>
          <w:sz w:val="22"/>
        </w:rPr>
        <w:t>os spalvos</w:t>
      </w:r>
      <w:r w:rsidR="004C7261">
        <w:rPr>
          <w:sz w:val="22"/>
        </w:rPr>
        <w:t xml:space="preserve"> ir turinčios tirštą suspensiją, formos.</w:t>
      </w:r>
      <w:r w:rsidR="00D407B1">
        <w:rPr>
          <w:sz w:val="22"/>
        </w:rPr>
        <w:t xml:space="preserve"> Kapsulės turinys gali sluoksniuotis, tačiau tai neturi įtakos vaisto poveikiui.</w:t>
      </w:r>
    </w:p>
    <w:p w14:paraId="0599A231" w14:textId="77777777" w:rsidR="00D407B1" w:rsidRPr="00381127" w:rsidRDefault="00D407B1" w:rsidP="00381127">
      <w:pPr>
        <w:rPr>
          <w:sz w:val="22"/>
          <w:szCs w:val="22"/>
          <w:lang w:eastAsia="lt-LT"/>
        </w:rPr>
      </w:pPr>
    </w:p>
    <w:p w14:paraId="196F87EA" w14:textId="5326A064" w:rsidR="00117531" w:rsidRPr="00850F38" w:rsidRDefault="00AC3B62" w:rsidP="00381127">
      <w:pPr>
        <w:rPr>
          <w:sz w:val="22"/>
          <w:szCs w:val="24"/>
        </w:rPr>
      </w:pPr>
      <w:proofErr w:type="spellStart"/>
      <w:r>
        <w:rPr>
          <w:sz w:val="22"/>
          <w:szCs w:val="24"/>
        </w:rPr>
        <w:t>Simril</w:t>
      </w:r>
      <w:proofErr w:type="spellEnd"/>
      <w:r>
        <w:rPr>
          <w:sz w:val="22"/>
          <w:szCs w:val="24"/>
        </w:rPr>
        <w:t xml:space="preserve"> yra tiekiamas a</w:t>
      </w:r>
      <w:r w:rsidR="00850F38">
        <w:rPr>
          <w:sz w:val="22"/>
          <w:szCs w:val="24"/>
        </w:rPr>
        <w:t>liuminio/PVC/PVDC lizdinės</w:t>
      </w:r>
      <w:r>
        <w:rPr>
          <w:sz w:val="22"/>
          <w:szCs w:val="24"/>
        </w:rPr>
        <w:t>e</w:t>
      </w:r>
      <w:r w:rsidR="00850F38">
        <w:rPr>
          <w:sz w:val="22"/>
          <w:szCs w:val="24"/>
        </w:rPr>
        <w:t xml:space="preserve"> plokštelės</w:t>
      </w:r>
      <w:r>
        <w:rPr>
          <w:sz w:val="22"/>
          <w:szCs w:val="24"/>
        </w:rPr>
        <w:t>e</w:t>
      </w:r>
      <w:r w:rsidR="004C7261">
        <w:rPr>
          <w:sz w:val="22"/>
          <w:szCs w:val="24"/>
        </w:rPr>
        <w:t xml:space="preserve">, </w:t>
      </w:r>
      <w:r w:rsidR="00850F38">
        <w:rPr>
          <w:sz w:val="22"/>
          <w:szCs w:val="24"/>
        </w:rPr>
        <w:t>kuriose</w:t>
      </w:r>
      <w:r w:rsidR="004C7261">
        <w:rPr>
          <w:sz w:val="22"/>
          <w:szCs w:val="24"/>
        </w:rPr>
        <w:t xml:space="preserve"> </w:t>
      </w:r>
      <w:r w:rsidR="00850F38">
        <w:rPr>
          <w:sz w:val="22"/>
          <w:szCs w:val="24"/>
        </w:rPr>
        <w:t xml:space="preserve">yra </w:t>
      </w:r>
      <w:r w:rsidR="002406B0">
        <w:rPr>
          <w:sz w:val="22"/>
          <w:szCs w:val="24"/>
        </w:rPr>
        <w:t xml:space="preserve">30 </w:t>
      </w:r>
      <w:r w:rsidR="00850F38">
        <w:rPr>
          <w:sz w:val="22"/>
          <w:szCs w:val="24"/>
        </w:rPr>
        <w:t>kapsulių. Pakuotėje – 30 kapsulių.</w:t>
      </w:r>
    </w:p>
    <w:p w14:paraId="63E5D98D" w14:textId="77777777" w:rsidR="008D3B35" w:rsidRPr="00A560D3" w:rsidRDefault="008D3B35" w:rsidP="00381127">
      <w:pPr>
        <w:rPr>
          <w:sz w:val="22"/>
          <w:szCs w:val="22"/>
          <w:lang w:eastAsia="lt-LT"/>
        </w:rPr>
      </w:pPr>
    </w:p>
    <w:p w14:paraId="7EA319AC" w14:textId="62DC17C0" w:rsidR="0059622F" w:rsidRPr="00381127" w:rsidRDefault="0059622F" w:rsidP="00381127">
      <w:pPr>
        <w:rPr>
          <w:b/>
          <w:bCs/>
          <w:sz w:val="22"/>
          <w:szCs w:val="22"/>
          <w:lang w:eastAsia="lt-LT"/>
        </w:rPr>
      </w:pPr>
      <w:r w:rsidRPr="00381127">
        <w:rPr>
          <w:b/>
          <w:bCs/>
          <w:sz w:val="22"/>
          <w:szCs w:val="22"/>
          <w:lang w:eastAsia="lt-LT"/>
        </w:rPr>
        <w:t>Registruotojas</w:t>
      </w:r>
    </w:p>
    <w:p w14:paraId="4F8B6756" w14:textId="01BB9853" w:rsidR="0059622F" w:rsidRPr="004C7261" w:rsidRDefault="0059622F" w:rsidP="008D137B">
      <w:pPr>
        <w:rPr>
          <w:sz w:val="22"/>
          <w:szCs w:val="22"/>
        </w:rPr>
      </w:pPr>
      <w:proofErr w:type="spellStart"/>
      <w:r w:rsidRPr="004C7261">
        <w:rPr>
          <w:sz w:val="22"/>
          <w:szCs w:val="22"/>
        </w:rPr>
        <w:t>Zakłady</w:t>
      </w:r>
      <w:proofErr w:type="spellEnd"/>
      <w:r w:rsidRPr="004C7261">
        <w:rPr>
          <w:sz w:val="22"/>
          <w:szCs w:val="22"/>
        </w:rPr>
        <w:t xml:space="preserve"> </w:t>
      </w:r>
      <w:proofErr w:type="spellStart"/>
      <w:r w:rsidRPr="004C7261">
        <w:rPr>
          <w:sz w:val="22"/>
          <w:szCs w:val="22"/>
        </w:rPr>
        <w:t>Farmaceutyczne</w:t>
      </w:r>
      <w:proofErr w:type="spellEnd"/>
      <w:r w:rsidRPr="004C7261">
        <w:rPr>
          <w:sz w:val="22"/>
          <w:szCs w:val="22"/>
        </w:rPr>
        <w:t xml:space="preserve"> POLPHARMA S.A.</w:t>
      </w:r>
    </w:p>
    <w:p w14:paraId="32082E00" w14:textId="77777777" w:rsidR="0059622F" w:rsidRPr="004C7261" w:rsidRDefault="0059622F" w:rsidP="008D137B">
      <w:pPr>
        <w:rPr>
          <w:sz w:val="22"/>
          <w:szCs w:val="22"/>
        </w:rPr>
      </w:pPr>
      <w:proofErr w:type="spellStart"/>
      <w:r w:rsidRPr="004C7261">
        <w:rPr>
          <w:sz w:val="22"/>
          <w:szCs w:val="22"/>
        </w:rPr>
        <w:t>ul</w:t>
      </w:r>
      <w:proofErr w:type="spellEnd"/>
      <w:r w:rsidRPr="004C7261">
        <w:rPr>
          <w:sz w:val="22"/>
          <w:szCs w:val="22"/>
        </w:rPr>
        <w:t xml:space="preserve">. </w:t>
      </w:r>
      <w:proofErr w:type="spellStart"/>
      <w:r w:rsidRPr="004C7261">
        <w:rPr>
          <w:sz w:val="22"/>
          <w:szCs w:val="22"/>
        </w:rPr>
        <w:t>Pelplińska</w:t>
      </w:r>
      <w:proofErr w:type="spellEnd"/>
      <w:r w:rsidRPr="004C7261">
        <w:rPr>
          <w:sz w:val="22"/>
          <w:szCs w:val="22"/>
        </w:rPr>
        <w:t xml:space="preserve"> 19, 83-200 </w:t>
      </w:r>
      <w:proofErr w:type="spellStart"/>
      <w:r w:rsidRPr="004C7261">
        <w:rPr>
          <w:sz w:val="22"/>
          <w:szCs w:val="22"/>
        </w:rPr>
        <w:t>Starogard</w:t>
      </w:r>
      <w:proofErr w:type="spellEnd"/>
      <w:r w:rsidRPr="004C7261">
        <w:rPr>
          <w:sz w:val="22"/>
          <w:szCs w:val="22"/>
        </w:rPr>
        <w:t xml:space="preserve"> </w:t>
      </w:r>
      <w:proofErr w:type="spellStart"/>
      <w:r w:rsidRPr="004C7261">
        <w:rPr>
          <w:sz w:val="22"/>
          <w:szCs w:val="22"/>
        </w:rPr>
        <w:t>Gdański</w:t>
      </w:r>
      <w:proofErr w:type="spellEnd"/>
    </w:p>
    <w:p w14:paraId="50CFFC5C" w14:textId="14CF4AEC" w:rsidR="0059622F" w:rsidRPr="0059622F" w:rsidRDefault="0059622F" w:rsidP="008D137B">
      <w:pPr>
        <w:rPr>
          <w:sz w:val="22"/>
          <w:szCs w:val="22"/>
          <w:lang w:val="pl-PL"/>
        </w:rPr>
      </w:pPr>
      <w:r w:rsidRPr="004C7261">
        <w:rPr>
          <w:sz w:val="22"/>
          <w:szCs w:val="22"/>
        </w:rPr>
        <w:t>Lenkija</w:t>
      </w:r>
    </w:p>
    <w:p w14:paraId="66031847" w14:textId="77777777" w:rsidR="008D3B35" w:rsidRDefault="008D3B35" w:rsidP="00381127">
      <w:pPr>
        <w:rPr>
          <w:sz w:val="22"/>
          <w:szCs w:val="22"/>
          <w:lang w:val="pl-PL" w:eastAsia="lt-LT"/>
        </w:rPr>
      </w:pPr>
    </w:p>
    <w:p w14:paraId="75AA36A5" w14:textId="6E639B0D" w:rsidR="00A4316E" w:rsidRPr="00381127" w:rsidRDefault="00A4316E" w:rsidP="00381127">
      <w:pPr>
        <w:rPr>
          <w:b/>
          <w:bCs/>
          <w:sz w:val="22"/>
          <w:szCs w:val="22"/>
          <w:lang w:val="pl-PL" w:eastAsia="lt-LT"/>
        </w:rPr>
      </w:pPr>
      <w:proofErr w:type="spellStart"/>
      <w:r w:rsidRPr="00381127">
        <w:rPr>
          <w:b/>
          <w:bCs/>
          <w:sz w:val="22"/>
          <w:szCs w:val="22"/>
          <w:lang w:val="pl-PL" w:eastAsia="lt-LT"/>
        </w:rPr>
        <w:lastRenderedPageBreak/>
        <w:t>Gamintojas</w:t>
      </w:r>
      <w:proofErr w:type="spellEnd"/>
    </w:p>
    <w:p w14:paraId="71DCF90A" w14:textId="77777777" w:rsidR="00F35775" w:rsidRDefault="00F35775" w:rsidP="008D137B">
      <w:pPr>
        <w:rPr>
          <w:sz w:val="22"/>
          <w:szCs w:val="22"/>
          <w:lang w:val="pl-PL"/>
        </w:rPr>
      </w:pPr>
      <w:r>
        <w:rPr>
          <w:sz w:val="22"/>
          <w:szCs w:val="22"/>
          <w:lang w:val="pl-PL"/>
        </w:rPr>
        <w:t>Zakłady Farmaceutyczne POLPHARMA S.A.</w:t>
      </w:r>
    </w:p>
    <w:p w14:paraId="454AF61C" w14:textId="77777777" w:rsidR="00F35775" w:rsidRDefault="00F35775" w:rsidP="008D137B">
      <w:pPr>
        <w:rPr>
          <w:sz w:val="22"/>
          <w:szCs w:val="22"/>
          <w:lang w:val="pl-PL"/>
        </w:rPr>
      </w:pPr>
      <w:r>
        <w:rPr>
          <w:sz w:val="22"/>
          <w:szCs w:val="22"/>
          <w:lang w:val="pl-PL"/>
        </w:rPr>
        <w:t xml:space="preserve">Oddział </w:t>
      </w:r>
      <w:proofErr w:type="spellStart"/>
      <w:r>
        <w:rPr>
          <w:sz w:val="22"/>
          <w:szCs w:val="22"/>
          <w:lang w:val="pl-PL"/>
        </w:rPr>
        <w:t>Medana</w:t>
      </w:r>
      <w:proofErr w:type="spellEnd"/>
      <w:r>
        <w:rPr>
          <w:sz w:val="22"/>
          <w:szCs w:val="22"/>
          <w:lang w:val="pl-PL"/>
        </w:rPr>
        <w:t xml:space="preserve"> w Sieradzu</w:t>
      </w:r>
    </w:p>
    <w:p w14:paraId="40C7CF0A" w14:textId="6F79FE00" w:rsidR="00F35775" w:rsidRDefault="00F35775" w:rsidP="008D137B">
      <w:pPr>
        <w:rPr>
          <w:sz w:val="22"/>
          <w:szCs w:val="22"/>
          <w:lang w:val="pl-PL"/>
        </w:rPr>
      </w:pPr>
      <w:r>
        <w:rPr>
          <w:sz w:val="22"/>
          <w:szCs w:val="22"/>
          <w:lang w:val="pl-PL"/>
        </w:rPr>
        <w:t>ul. Władysława Łokietka 10</w:t>
      </w:r>
      <w:r w:rsidR="008D137B">
        <w:rPr>
          <w:sz w:val="22"/>
          <w:szCs w:val="22"/>
          <w:lang w:val="pl-PL"/>
        </w:rPr>
        <w:t xml:space="preserve">, </w:t>
      </w:r>
      <w:r>
        <w:rPr>
          <w:sz w:val="22"/>
          <w:szCs w:val="22"/>
          <w:lang w:val="pl-PL"/>
        </w:rPr>
        <w:t>98-200 Sieradz</w:t>
      </w:r>
    </w:p>
    <w:p w14:paraId="4C5E873A" w14:textId="77777777" w:rsidR="00F35775" w:rsidRDefault="00F35775" w:rsidP="008D137B">
      <w:pPr>
        <w:rPr>
          <w:snapToGrid w:val="0"/>
          <w:sz w:val="22"/>
          <w:szCs w:val="22"/>
        </w:rPr>
      </w:pPr>
      <w:proofErr w:type="spellStart"/>
      <w:r>
        <w:rPr>
          <w:sz w:val="22"/>
          <w:szCs w:val="22"/>
          <w:lang w:val="pl-PL"/>
        </w:rPr>
        <w:t>Lenkija</w:t>
      </w:r>
      <w:proofErr w:type="spellEnd"/>
    </w:p>
    <w:p w14:paraId="6472C424" w14:textId="77777777" w:rsidR="00A4316E" w:rsidRPr="00A4316E" w:rsidRDefault="00A4316E" w:rsidP="00381127">
      <w:pPr>
        <w:rPr>
          <w:sz w:val="22"/>
          <w:szCs w:val="22"/>
          <w:lang w:val="pl-PL" w:eastAsia="lt-LT"/>
        </w:rPr>
      </w:pPr>
    </w:p>
    <w:p w14:paraId="1FC75388" w14:textId="157B6062" w:rsidR="008D3B35" w:rsidRPr="00126337" w:rsidRDefault="00AB4978" w:rsidP="00381127">
      <w:pPr>
        <w:rPr>
          <w:sz w:val="22"/>
          <w:szCs w:val="22"/>
          <w:lang w:eastAsia="lt-LT"/>
        </w:rPr>
      </w:pPr>
      <w:r w:rsidRPr="00126337">
        <w:rPr>
          <w:sz w:val="22"/>
          <w:szCs w:val="22"/>
          <w:lang w:eastAsia="lt-LT"/>
        </w:rPr>
        <w:t>Jeigu apie šį vaistą norite sužinoti daugiau, kreipkitės į vietinį registruotojo atstovą:</w:t>
      </w:r>
    </w:p>
    <w:p w14:paraId="762EF0B1" w14:textId="77777777" w:rsidR="0059622F" w:rsidRPr="004C7261" w:rsidRDefault="0059622F" w:rsidP="008D137B">
      <w:pPr>
        <w:rPr>
          <w:sz w:val="22"/>
          <w:szCs w:val="22"/>
        </w:rPr>
      </w:pPr>
      <w:r w:rsidRPr="004C7261">
        <w:rPr>
          <w:sz w:val="22"/>
          <w:szCs w:val="22"/>
        </w:rPr>
        <w:t>POLPHARMA S.A. atstovybė Lietuvoje</w:t>
      </w:r>
    </w:p>
    <w:p w14:paraId="01D4A619" w14:textId="77777777" w:rsidR="0059622F" w:rsidRPr="004C7261" w:rsidRDefault="0059622F" w:rsidP="008D137B">
      <w:pPr>
        <w:rPr>
          <w:sz w:val="22"/>
          <w:szCs w:val="22"/>
        </w:rPr>
      </w:pPr>
      <w:proofErr w:type="spellStart"/>
      <w:r w:rsidRPr="004C7261">
        <w:rPr>
          <w:sz w:val="22"/>
          <w:szCs w:val="22"/>
        </w:rPr>
        <w:t>E.Ožeškienės</w:t>
      </w:r>
      <w:proofErr w:type="spellEnd"/>
      <w:r w:rsidRPr="004C7261">
        <w:rPr>
          <w:sz w:val="22"/>
          <w:szCs w:val="22"/>
        </w:rPr>
        <w:t xml:space="preserve"> g. 18A</w:t>
      </w:r>
    </w:p>
    <w:p w14:paraId="55F4C0DB" w14:textId="77777777" w:rsidR="0059622F" w:rsidRPr="004C7261" w:rsidRDefault="0059622F" w:rsidP="008D137B">
      <w:pPr>
        <w:rPr>
          <w:sz w:val="22"/>
          <w:szCs w:val="22"/>
        </w:rPr>
      </w:pPr>
      <w:r w:rsidRPr="004C7261">
        <w:rPr>
          <w:sz w:val="22"/>
          <w:szCs w:val="22"/>
        </w:rPr>
        <w:t>LT-44254 Kaunas</w:t>
      </w:r>
    </w:p>
    <w:p w14:paraId="5C7A531C" w14:textId="77777777" w:rsidR="0059622F" w:rsidRDefault="0059622F" w:rsidP="008D137B">
      <w:pPr>
        <w:ind w:left="-108" w:firstLine="108"/>
      </w:pPr>
      <w:r w:rsidRPr="004C7261">
        <w:rPr>
          <w:sz w:val="22"/>
          <w:szCs w:val="22"/>
        </w:rPr>
        <w:t>Tel. +370 37 325131</w:t>
      </w:r>
    </w:p>
    <w:p w14:paraId="4DFC7C95" w14:textId="59B04D63" w:rsidR="00CD6BDD" w:rsidRPr="00126337" w:rsidRDefault="00CD6BDD" w:rsidP="008D137B">
      <w:pPr>
        <w:pStyle w:val="BTEMEASMCA"/>
        <w:rPr>
          <w:sz w:val="22"/>
          <w:szCs w:val="22"/>
        </w:rPr>
      </w:pPr>
    </w:p>
    <w:p w14:paraId="6C5C62B1" w14:textId="77777777" w:rsidR="008D3B35" w:rsidRPr="00A560D3" w:rsidRDefault="008D3B35" w:rsidP="00381127">
      <w:pPr>
        <w:rPr>
          <w:sz w:val="22"/>
          <w:szCs w:val="22"/>
          <w:lang w:eastAsia="lt-LT"/>
        </w:rPr>
      </w:pPr>
    </w:p>
    <w:p w14:paraId="2F431604" w14:textId="420491ED" w:rsidR="008D3B35" w:rsidRPr="00A560D3" w:rsidRDefault="00AB4978" w:rsidP="00381127">
      <w:pPr>
        <w:rPr>
          <w:b/>
          <w:bCs/>
          <w:sz w:val="22"/>
          <w:szCs w:val="22"/>
          <w:lang w:eastAsia="lt-LT"/>
        </w:rPr>
      </w:pPr>
      <w:r w:rsidRPr="00A560D3">
        <w:rPr>
          <w:b/>
          <w:bCs/>
          <w:sz w:val="22"/>
          <w:szCs w:val="22"/>
          <w:lang w:eastAsia="lt-LT"/>
        </w:rPr>
        <w:t>Šis vaistas Europos ekonominės erdvės valstybėse narėse registruotas tokiais pavadinimais:</w:t>
      </w:r>
    </w:p>
    <w:p w14:paraId="001486DD" w14:textId="447DC471" w:rsidR="008D3B35" w:rsidRDefault="008D137B" w:rsidP="00381127">
      <w:pPr>
        <w:rPr>
          <w:sz w:val="22"/>
          <w:szCs w:val="22"/>
          <w:lang w:eastAsia="lt-LT"/>
        </w:rPr>
      </w:pPr>
      <w:r w:rsidRPr="008D137B">
        <w:rPr>
          <w:sz w:val="22"/>
          <w:szCs w:val="22"/>
          <w:lang w:eastAsia="lt-LT"/>
        </w:rPr>
        <w:t>Čekija</w:t>
      </w:r>
      <w:r>
        <w:rPr>
          <w:sz w:val="22"/>
          <w:szCs w:val="22"/>
          <w:lang w:eastAsia="lt-LT"/>
        </w:rPr>
        <w:tab/>
      </w:r>
      <w:r w:rsidRPr="008D137B">
        <w:rPr>
          <w:sz w:val="22"/>
          <w:szCs w:val="22"/>
          <w:lang w:eastAsia="lt-LT"/>
        </w:rPr>
        <w:t>SIMVEROL</w:t>
      </w:r>
    </w:p>
    <w:p w14:paraId="364176B4" w14:textId="29E6DC53" w:rsidR="008D137B" w:rsidRDefault="008D137B" w:rsidP="00381127">
      <w:pPr>
        <w:rPr>
          <w:sz w:val="22"/>
          <w:szCs w:val="22"/>
          <w:lang w:eastAsia="lt-LT"/>
        </w:rPr>
      </w:pPr>
      <w:r w:rsidRPr="008D137B">
        <w:rPr>
          <w:sz w:val="22"/>
          <w:szCs w:val="22"/>
          <w:lang w:eastAsia="lt-LT"/>
        </w:rPr>
        <w:t>Estija</w:t>
      </w:r>
      <w:r>
        <w:rPr>
          <w:sz w:val="22"/>
          <w:szCs w:val="22"/>
          <w:lang w:eastAsia="lt-LT"/>
        </w:rPr>
        <w:tab/>
      </w:r>
      <w:r w:rsidR="008076D8">
        <w:rPr>
          <w:sz w:val="22"/>
          <w:szCs w:val="22"/>
          <w:lang w:eastAsia="lt-LT"/>
        </w:rPr>
        <w:t>ALSICON</w:t>
      </w:r>
    </w:p>
    <w:p w14:paraId="1092BC34" w14:textId="77945B5B" w:rsidR="000C344B" w:rsidRDefault="000C344B" w:rsidP="00381127">
      <w:pPr>
        <w:rPr>
          <w:sz w:val="22"/>
          <w:szCs w:val="22"/>
          <w:lang w:eastAsia="lt-LT"/>
        </w:rPr>
      </w:pPr>
      <w:r w:rsidRPr="000C344B">
        <w:rPr>
          <w:sz w:val="22"/>
          <w:szCs w:val="22"/>
          <w:lang w:eastAsia="lt-LT"/>
        </w:rPr>
        <w:t>Lietuva</w:t>
      </w:r>
      <w:r>
        <w:rPr>
          <w:sz w:val="22"/>
          <w:szCs w:val="22"/>
          <w:lang w:eastAsia="lt-LT"/>
        </w:rPr>
        <w:tab/>
      </w:r>
      <w:r w:rsidRPr="000C344B">
        <w:rPr>
          <w:sz w:val="22"/>
          <w:szCs w:val="22"/>
          <w:lang w:eastAsia="lt-LT"/>
        </w:rPr>
        <w:t>SIMRIL 60 mg/300 mg minkštosios kapsulės</w:t>
      </w:r>
    </w:p>
    <w:p w14:paraId="4A5D670B" w14:textId="77777777" w:rsidR="000C344B" w:rsidRDefault="000C344B" w:rsidP="000C344B">
      <w:pPr>
        <w:rPr>
          <w:sz w:val="22"/>
          <w:szCs w:val="22"/>
          <w:lang w:eastAsia="lt-LT"/>
        </w:rPr>
      </w:pPr>
      <w:r w:rsidRPr="000C344B">
        <w:rPr>
          <w:sz w:val="22"/>
          <w:szCs w:val="22"/>
          <w:lang w:eastAsia="lt-LT"/>
        </w:rPr>
        <w:t>Latvija</w:t>
      </w:r>
      <w:r>
        <w:rPr>
          <w:sz w:val="22"/>
          <w:szCs w:val="22"/>
          <w:lang w:eastAsia="lt-LT"/>
        </w:rPr>
        <w:tab/>
      </w:r>
      <w:r w:rsidRPr="000C344B">
        <w:rPr>
          <w:sz w:val="22"/>
          <w:szCs w:val="22"/>
          <w:lang w:eastAsia="lt-LT"/>
        </w:rPr>
        <w:t xml:space="preserve">SIMRIL 60 mg/300 mg </w:t>
      </w:r>
      <w:proofErr w:type="spellStart"/>
      <w:r w:rsidRPr="000C344B">
        <w:rPr>
          <w:sz w:val="22"/>
          <w:szCs w:val="22"/>
          <w:lang w:eastAsia="lt-LT"/>
        </w:rPr>
        <w:t>mīkstās</w:t>
      </w:r>
      <w:proofErr w:type="spellEnd"/>
      <w:r w:rsidRPr="000C344B">
        <w:rPr>
          <w:sz w:val="22"/>
          <w:szCs w:val="22"/>
          <w:lang w:eastAsia="lt-LT"/>
        </w:rPr>
        <w:t xml:space="preserve"> </w:t>
      </w:r>
      <w:proofErr w:type="spellStart"/>
      <w:r w:rsidRPr="000C344B">
        <w:rPr>
          <w:sz w:val="22"/>
          <w:szCs w:val="22"/>
          <w:lang w:eastAsia="lt-LT"/>
        </w:rPr>
        <w:t>kapsulas</w:t>
      </w:r>
      <w:proofErr w:type="spellEnd"/>
    </w:p>
    <w:p w14:paraId="1B276453" w14:textId="77777777" w:rsidR="008D137B" w:rsidRDefault="008D137B" w:rsidP="00381127">
      <w:pPr>
        <w:rPr>
          <w:sz w:val="22"/>
          <w:szCs w:val="22"/>
          <w:lang w:eastAsia="lt-LT"/>
        </w:rPr>
      </w:pPr>
    </w:p>
    <w:p w14:paraId="1BE71DA0" w14:textId="77777777" w:rsidR="000C344B" w:rsidRPr="00A560D3" w:rsidRDefault="000C344B" w:rsidP="00381127">
      <w:pPr>
        <w:rPr>
          <w:sz w:val="22"/>
          <w:szCs w:val="22"/>
          <w:lang w:eastAsia="lt-LT"/>
        </w:rPr>
      </w:pPr>
    </w:p>
    <w:p w14:paraId="2A80B6A0" w14:textId="2A3B4E43" w:rsidR="0059622F" w:rsidRPr="00F32C74" w:rsidRDefault="00AB4978" w:rsidP="008D137B">
      <w:pPr>
        <w:pStyle w:val="BTbEMEASMCA"/>
      </w:pPr>
      <w:r w:rsidRPr="00A560D3">
        <w:rPr>
          <w:bCs/>
          <w:lang w:eastAsia="lt-LT"/>
        </w:rPr>
        <w:t xml:space="preserve">Šis pakuotės lapelis paskutinį kartą peržiūrėtas </w:t>
      </w:r>
      <w:r w:rsidR="00BB151E">
        <w:rPr>
          <w:bCs/>
          <w:lang w:eastAsia="lt-LT"/>
        </w:rPr>
        <w:t>2025-08-07</w:t>
      </w:r>
      <w:r w:rsidR="0059622F">
        <w:rPr>
          <w:bCs/>
          <w:lang w:eastAsia="lt-LT"/>
        </w:rPr>
        <w:t>.</w:t>
      </w:r>
    </w:p>
    <w:p w14:paraId="2E867799" w14:textId="26EAE9E0" w:rsidR="008D3B35" w:rsidRPr="00381127" w:rsidRDefault="008D3B35" w:rsidP="00381127">
      <w:pPr>
        <w:rPr>
          <w:sz w:val="22"/>
          <w:szCs w:val="22"/>
          <w:lang w:eastAsia="lt-LT"/>
        </w:rPr>
      </w:pPr>
    </w:p>
    <w:p w14:paraId="1C468D03" w14:textId="77777777" w:rsidR="008D3B35" w:rsidRPr="00A560D3" w:rsidRDefault="008D3B35" w:rsidP="00381127">
      <w:pPr>
        <w:rPr>
          <w:sz w:val="22"/>
          <w:szCs w:val="22"/>
          <w:lang w:eastAsia="lt-LT"/>
        </w:rPr>
      </w:pPr>
    </w:p>
    <w:p w14:paraId="04F3E280" w14:textId="737B68E6" w:rsidR="008D3B35" w:rsidRPr="00381127" w:rsidRDefault="00AB4978" w:rsidP="00381127">
      <w:pPr>
        <w:rPr>
          <w:sz w:val="22"/>
          <w:szCs w:val="22"/>
          <w:lang w:eastAsia="lt-LT"/>
        </w:rPr>
      </w:pPr>
      <w:r w:rsidRPr="00A560D3">
        <w:rPr>
          <w:sz w:val="22"/>
          <w:szCs w:val="22"/>
          <w:lang w:eastAsia="lt-LT"/>
        </w:rPr>
        <w:t xml:space="preserve">Išsami informacija apie šį vaistą pateikiama Valstybinės vaistų kontrolės tarnybos prie Lietuvos Respublikos sveikatos apsaugos ministerijos tinklalapyje </w:t>
      </w:r>
      <w:r w:rsidRPr="00A560D3">
        <w:rPr>
          <w:color w:val="0000EE"/>
          <w:sz w:val="22"/>
          <w:szCs w:val="22"/>
          <w:u w:val="single"/>
          <w:lang w:eastAsia="lt-LT"/>
        </w:rPr>
        <w:t>https://vvkt.lrv.lt/lt/</w:t>
      </w:r>
      <w:r w:rsidRPr="00A560D3">
        <w:rPr>
          <w:sz w:val="22"/>
          <w:szCs w:val="22"/>
          <w:lang w:eastAsia="lt-LT"/>
        </w:rPr>
        <w:t>.</w:t>
      </w:r>
    </w:p>
    <w:sectPr w:rsidR="008D3B35" w:rsidRPr="00381127" w:rsidSect="00DC35C2">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6FC2" w14:textId="77777777" w:rsidR="00AB1738" w:rsidRDefault="00AB1738">
      <w:r>
        <w:separator/>
      </w:r>
    </w:p>
  </w:endnote>
  <w:endnote w:type="continuationSeparator" w:id="0">
    <w:p w14:paraId="3FD48C75" w14:textId="77777777" w:rsidR="00AB1738" w:rsidRDefault="00AB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746156"/>
      <w:docPartObj>
        <w:docPartGallery w:val="Page Numbers (Bottom of Page)"/>
        <w:docPartUnique/>
      </w:docPartObj>
    </w:sdtPr>
    <w:sdtEndPr>
      <w:rPr>
        <w:noProof/>
      </w:rPr>
    </w:sdtEndPr>
    <w:sdtContent>
      <w:p w14:paraId="12D7D8CB" w14:textId="7F6C5A7C" w:rsidR="008D3B35" w:rsidRDefault="007F67ED" w:rsidP="008D137B">
        <w:pPr>
          <w:pStyle w:val="Porat"/>
          <w:jc w:val="center"/>
          <w:rPr>
            <w:szCs w:val="24"/>
            <w:lang w:eastAsia="lt-LT"/>
          </w:rP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F773" w14:textId="77777777" w:rsidR="00AB1738" w:rsidRDefault="00AB1738">
      <w:r>
        <w:separator/>
      </w:r>
    </w:p>
  </w:footnote>
  <w:footnote w:type="continuationSeparator" w:id="0">
    <w:p w14:paraId="69296983" w14:textId="77777777" w:rsidR="00AB1738" w:rsidRDefault="00AB1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0AF0" w14:textId="6ACC0FEF" w:rsidR="008D3B35" w:rsidRDefault="008D3B35" w:rsidP="004C53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F5B"/>
    <w:multiLevelType w:val="hybridMultilevel"/>
    <w:tmpl w:val="8640DE38"/>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D1572"/>
    <w:multiLevelType w:val="hybridMultilevel"/>
    <w:tmpl w:val="99CC945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C079CB"/>
    <w:multiLevelType w:val="hybridMultilevel"/>
    <w:tmpl w:val="2AFED0C0"/>
    <w:lvl w:ilvl="0" w:tplc="40F8D368">
      <w:start w:val="1"/>
      <w:numFmt w:val="bullet"/>
      <w:lvlText w:val="-"/>
      <w:lvlJc w:val="left"/>
      <w:pPr>
        <w:ind w:left="720" w:hanging="360"/>
      </w:pPr>
      <w:rPr>
        <w:rFont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9530BD5"/>
    <w:multiLevelType w:val="hybridMultilevel"/>
    <w:tmpl w:val="5A3AC828"/>
    <w:lvl w:ilvl="0" w:tplc="40F8D368">
      <w:start w:val="1"/>
      <w:numFmt w:val="bullet"/>
      <w:lvlText w:val="-"/>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8DC62FE"/>
    <w:multiLevelType w:val="hybridMultilevel"/>
    <w:tmpl w:val="CE121F1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963098"/>
    <w:multiLevelType w:val="hybridMultilevel"/>
    <w:tmpl w:val="96D844D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B5210B"/>
    <w:multiLevelType w:val="hybridMultilevel"/>
    <w:tmpl w:val="C5B41E34"/>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9267730">
    <w:abstractNumId w:val="2"/>
  </w:num>
  <w:num w:numId="2" w16cid:durableId="373430048">
    <w:abstractNumId w:val="6"/>
  </w:num>
  <w:num w:numId="3" w16cid:durableId="7997143">
    <w:abstractNumId w:val="1"/>
  </w:num>
  <w:num w:numId="4" w16cid:durableId="1977057204">
    <w:abstractNumId w:val="0"/>
  </w:num>
  <w:num w:numId="5" w16cid:durableId="199513666">
    <w:abstractNumId w:val="5"/>
  </w:num>
  <w:num w:numId="6" w16cid:durableId="1214734943">
    <w:abstractNumId w:val="4"/>
  </w:num>
  <w:num w:numId="7" w16cid:durableId="1165055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E2"/>
    <w:rsid w:val="00000A87"/>
    <w:rsid w:val="00004A24"/>
    <w:rsid w:val="00004BF9"/>
    <w:rsid w:val="00007169"/>
    <w:rsid w:val="00010AA9"/>
    <w:rsid w:val="00011338"/>
    <w:rsid w:val="0001379C"/>
    <w:rsid w:val="00014995"/>
    <w:rsid w:val="00014E21"/>
    <w:rsid w:val="000157D9"/>
    <w:rsid w:val="0001659F"/>
    <w:rsid w:val="00024873"/>
    <w:rsid w:val="00024D82"/>
    <w:rsid w:val="000278BD"/>
    <w:rsid w:val="000325EC"/>
    <w:rsid w:val="00034B4B"/>
    <w:rsid w:val="00040EDB"/>
    <w:rsid w:val="0004238D"/>
    <w:rsid w:val="0004470F"/>
    <w:rsid w:val="00055630"/>
    <w:rsid w:val="000561D4"/>
    <w:rsid w:val="000637F2"/>
    <w:rsid w:val="0006393C"/>
    <w:rsid w:val="000642AF"/>
    <w:rsid w:val="00071A86"/>
    <w:rsid w:val="0007663B"/>
    <w:rsid w:val="0008031B"/>
    <w:rsid w:val="000823DB"/>
    <w:rsid w:val="00085EB1"/>
    <w:rsid w:val="00085FB1"/>
    <w:rsid w:val="000862F6"/>
    <w:rsid w:val="0009286D"/>
    <w:rsid w:val="00092C8A"/>
    <w:rsid w:val="000946FF"/>
    <w:rsid w:val="000A0A1B"/>
    <w:rsid w:val="000A2FC7"/>
    <w:rsid w:val="000B00AD"/>
    <w:rsid w:val="000B4B48"/>
    <w:rsid w:val="000C1429"/>
    <w:rsid w:val="000C2665"/>
    <w:rsid w:val="000C2E50"/>
    <w:rsid w:val="000C344B"/>
    <w:rsid w:val="000C5C74"/>
    <w:rsid w:val="000C5D76"/>
    <w:rsid w:val="000C60BA"/>
    <w:rsid w:val="000D2A7C"/>
    <w:rsid w:val="000D5071"/>
    <w:rsid w:val="000D522C"/>
    <w:rsid w:val="000D5F49"/>
    <w:rsid w:val="000D6EF2"/>
    <w:rsid w:val="000D76B0"/>
    <w:rsid w:val="000E3538"/>
    <w:rsid w:val="000E474F"/>
    <w:rsid w:val="000E4C20"/>
    <w:rsid w:val="000E6FFE"/>
    <w:rsid w:val="000F179A"/>
    <w:rsid w:val="000F590B"/>
    <w:rsid w:val="001007DF"/>
    <w:rsid w:val="001030A9"/>
    <w:rsid w:val="001047E3"/>
    <w:rsid w:val="001163BC"/>
    <w:rsid w:val="00117531"/>
    <w:rsid w:val="001208B5"/>
    <w:rsid w:val="00126337"/>
    <w:rsid w:val="001331EB"/>
    <w:rsid w:val="00133FB1"/>
    <w:rsid w:val="001452FD"/>
    <w:rsid w:val="0014566D"/>
    <w:rsid w:val="00150E72"/>
    <w:rsid w:val="0015160D"/>
    <w:rsid w:val="00157411"/>
    <w:rsid w:val="00160251"/>
    <w:rsid w:val="001612F3"/>
    <w:rsid w:val="00164CBD"/>
    <w:rsid w:val="00166FC8"/>
    <w:rsid w:val="00176E94"/>
    <w:rsid w:val="00181B6A"/>
    <w:rsid w:val="00184D17"/>
    <w:rsid w:val="00191A18"/>
    <w:rsid w:val="00191DD7"/>
    <w:rsid w:val="00193358"/>
    <w:rsid w:val="001960F4"/>
    <w:rsid w:val="001969DC"/>
    <w:rsid w:val="001A09A5"/>
    <w:rsid w:val="001A1967"/>
    <w:rsid w:val="001A488C"/>
    <w:rsid w:val="001A542C"/>
    <w:rsid w:val="001A620F"/>
    <w:rsid w:val="001B0D92"/>
    <w:rsid w:val="001B25AF"/>
    <w:rsid w:val="001B36BD"/>
    <w:rsid w:val="001B77D4"/>
    <w:rsid w:val="001C56BA"/>
    <w:rsid w:val="001C58EC"/>
    <w:rsid w:val="001C7640"/>
    <w:rsid w:val="001D417D"/>
    <w:rsid w:val="001D5AA3"/>
    <w:rsid w:val="001E2115"/>
    <w:rsid w:val="001E2FD2"/>
    <w:rsid w:val="001F22F9"/>
    <w:rsid w:val="001F6F89"/>
    <w:rsid w:val="001F73B3"/>
    <w:rsid w:val="00202B38"/>
    <w:rsid w:val="00202FB0"/>
    <w:rsid w:val="002044D7"/>
    <w:rsid w:val="0021175B"/>
    <w:rsid w:val="0021277B"/>
    <w:rsid w:val="00213040"/>
    <w:rsid w:val="0021508B"/>
    <w:rsid w:val="00216279"/>
    <w:rsid w:val="0023001B"/>
    <w:rsid w:val="00230F0B"/>
    <w:rsid w:val="00233E1B"/>
    <w:rsid w:val="00237275"/>
    <w:rsid w:val="002406B0"/>
    <w:rsid w:val="00241128"/>
    <w:rsid w:val="00241964"/>
    <w:rsid w:val="002445F5"/>
    <w:rsid w:val="002450D6"/>
    <w:rsid w:val="00246E71"/>
    <w:rsid w:val="00250CF8"/>
    <w:rsid w:val="00251198"/>
    <w:rsid w:val="0025203C"/>
    <w:rsid w:val="00254B97"/>
    <w:rsid w:val="00260164"/>
    <w:rsid w:val="00263CC7"/>
    <w:rsid w:val="002652EB"/>
    <w:rsid w:val="002658D7"/>
    <w:rsid w:val="0026614E"/>
    <w:rsid w:val="00267F4F"/>
    <w:rsid w:val="002744A4"/>
    <w:rsid w:val="00280112"/>
    <w:rsid w:val="002822E9"/>
    <w:rsid w:val="00286D0B"/>
    <w:rsid w:val="00286FC8"/>
    <w:rsid w:val="00287D94"/>
    <w:rsid w:val="002919C4"/>
    <w:rsid w:val="00295579"/>
    <w:rsid w:val="00295851"/>
    <w:rsid w:val="002A0482"/>
    <w:rsid w:val="002A1872"/>
    <w:rsid w:val="002A6593"/>
    <w:rsid w:val="002A7C7B"/>
    <w:rsid w:val="002B1FA4"/>
    <w:rsid w:val="002B5581"/>
    <w:rsid w:val="002B5AC1"/>
    <w:rsid w:val="002B6A85"/>
    <w:rsid w:val="002C20A4"/>
    <w:rsid w:val="002C286B"/>
    <w:rsid w:val="002C4CD0"/>
    <w:rsid w:val="002D4FAA"/>
    <w:rsid w:val="002D5D33"/>
    <w:rsid w:val="002E1762"/>
    <w:rsid w:val="002E522A"/>
    <w:rsid w:val="002F5CA8"/>
    <w:rsid w:val="002F67B0"/>
    <w:rsid w:val="00301C73"/>
    <w:rsid w:val="00311741"/>
    <w:rsid w:val="003132E2"/>
    <w:rsid w:val="00317C58"/>
    <w:rsid w:val="00320D85"/>
    <w:rsid w:val="00325BC3"/>
    <w:rsid w:val="00327084"/>
    <w:rsid w:val="00337F70"/>
    <w:rsid w:val="00341C28"/>
    <w:rsid w:val="00343333"/>
    <w:rsid w:val="003436E0"/>
    <w:rsid w:val="003443D4"/>
    <w:rsid w:val="00352E2E"/>
    <w:rsid w:val="00356085"/>
    <w:rsid w:val="003569BA"/>
    <w:rsid w:val="00360851"/>
    <w:rsid w:val="003643F2"/>
    <w:rsid w:val="003653E3"/>
    <w:rsid w:val="00366255"/>
    <w:rsid w:val="00366382"/>
    <w:rsid w:val="003674D3"/>
    <w:rsid w:val="0037473C"/>
    <w:rsid w:val="003754A9"/>
    <w:rsid w:val="0037757B"/>
    <w:rsid w:val="00380F4E"/>
    <w:rsid w:val="00381127"/>
    <w:rsid w:val="0038329A"/>
    <w:rsid w:val="00384B47"/>
    <w:rsid w:val="0038526E"/>
    <w:rsid w:val="0039232F"/>
    <w:rsid w:val="00394154"/>
    <w:rsid w:val="00397E21"/>
    <w:rsid w:val="003A32AE"/>
    <w:rsid w:val="003A7170"/>
    <w:rsid w:val="003A77FA"/>
    <w:rsid w:val="003A7B4E"/>
    <w:rsid w:val="003B228A"/>
    <w:rsid w:val="003B3C6F"/>
    <w:rsid w:val="003B3FE2"/>
    <w:rsid w:val="003C10D9"/>
    <w:rsid w:val="003C359A"/>
    <w:rsid w:val="003D3BB9"/>
    <w:rsid w:val="003D7176"/>
    <w:rsid w:val="003D7891"/>
    <w:rsid w:val="003E2EF6"/>
    <w:rsid w:val="003E3530"/>
    <w:rsid w:val="003E3C99"/>
    <w:rsid w:val="003E5F20"/>
    <w:rsid w:val="003E70CE"/>
    <w:rsid w:val="003F04B9"/>
    <w:rsid w:val="003F08A6"/>
    <w:rsid w:val="003F6AAA"/>
    <w:rsid w:val="003F7ECE"/>
    <w:rsid w:val="004013E9"/>
    <w:rsid w:val="0040669B"/>
    <w:rsid w:val="00407BCF"/>
    <w:rsid w:val="00410A67"/>
    <w:rsid w:val="004128CF"/>
    <w:rsid w:val="004222C2"/>
    <w:rsid w:val="00430624"/>
    <w:rsid w:val="00434539"/>
    <w:rsid w:val="0044369C"/>
    <w:rsid w:val="004450D4"/>
    <w:rsid w:val="004455E9"/>
    <w:rsid w:val="00446E54"/>
    <w:rsid w:val="004516BB"/>
    <w:rsid w:val="0045234A"/>
    <w:rsid w:val="00452617"/>
    <w:rsid w:val="00453848"/>
    <w:rsid w:val="004548A9"/>
    <w:rsid w:val="00457D47"/>
    <w:rsid w:val="00462D25"/>
    <w:rsid w:val="00467940"/>
    <w:rsid w:val="004746AC"/>
    <w:rsid w:val="004755EC"/>
    <w:rsid w:val="004767C4"/>
    <w:rsid w:val="004807D3"/>
    <w:rsid w:val="0048341C"/>
    <w:rsid w:val="00483571"/>
    <w:rsid w:val="00485688"/>
    <w:rsid w:val="00490084"/>
    <w:rsid w:val="00493266"/>
    <w:rsid w:val="00496AF6"/>
    <w:rsid w:val="004A1D76"/>
    <w:rsid w:val="004A2413"/>
    <w:rsid w:val="004A62C4"/>
    <w:rsid w:val="004A75A2"/>
    <w:rsid w:val="004B40E2"/>
    <w:rsid w:val="004B7917"/>
    <w:rsid w:val="004C1F79"/>
    <w:rsid w:val="004C4A12"/>
    <w:rsid w:val="004C5342"/>
    <w:rsid w:val="004C6681"/>
    <w:rsid w:val="004C7261"/>
    <w:rsid w:val="004D02D7"/>
    <w:rsid w:val="004D0D55"/>
    <w:rsid w:val="004D2BBC"/>
    <w:rsid w:val="004D2E3E"/>
    <w:rsid w:val="004F4209"/>
    <w:rsid w:val="004F5226"/>
    <w:rsid w:val="004F7699"/>
    <w:rsid w:val="004F77BE"/>
    <w:rsid w:val="00501041"/>
    <w:rsid w:val="0050190E"/>
    <w:rsid w:val="00501B5D"/>
    <w:rsid w:val="0050784B"/>
    <w:rsid w:val="00513060"/>
    <w:rsid w:val="005142D8"/>
    <w:rsid w:val="0051435B"/>
    <w:rsid w:val="00516283"/>
    <w:rsid w:val="00523ED7"/>
    <w:rsid w:val="00524377"/>
    <w:rsid w:val="00527275"/>
    <w:rsid w:val="00527B7C"/>
    <w:rsid w:val="00536F73"/>
    <w:rsid w:val="0054026A"/>
    <w:rsid w:val="00540F08"/>
    <w:rsid w:val="00545545"/>
    <w:rsid w:val="00546000"/>
    <w:rsid w:val="00546DF8"/>
    <w:rsid w:val="005572B2"/>
    <w:rsid w:val="00560136"/>
    <w:rsid w:val="00570508"/>
    <w:rsid w:val="00570BAA"/>
    <w:rsid w:val="00583F4F"/>
    <w:rsid w:val="005845C5"/>
    <w:rsid w:val="005911F6"/>
    <w:rsid w:val="00592F36"/>
    <w:rsid w:val="00595F9D"/>
    <w:rsid w:val="0059622F"/>
    <w:rsid w:val="00597EFD"/>
    <w:rsid w:val="005A326C"/>
    <w:rsid w:val="005A4C88"/>
    <w:rsid w:val="005A5741"/>
    <w:rsid w:val="005B6CCF"/>
    <w:rsid w:val="005B764F"/>
    <w:rsid w:val="005C2654"/>
    <w:rsid w:val="005C270B"/>
    <w:rsid w:val="005C6BA9"/>
    <w:rsid w:val="005D048A"/>
    <w:rsid w:val="005D10DE"/>
    <w:rsid w:val="005D1955"/>
    <w:rsid w:val="005D1DC1"/>
    <w:rsid w:val="005D3A7F"/>
    <w:rsid w:val="005D5739"/>
    <w:rsid w:val="005D6C20"/>
    <w:rsid w:val="005E1650"/>
    <w:rsid w:val="005E6C4D"/>
    <w:rsid w:val="005F0C7E"/>
    <w:rsid w:val="005F16EC"/>
    <w:rsid w:val="005F3046"/>
    <w:rsid w:val="005F3FAF"/>
    <w:rsid w:val="005F44ED"/>
    <w:rsid w:val="005F45ED"/>
    <w:rsid w:val="0060016E"/>
    <w:rsid w:val="0060063B"/>
    <w:rsid w:val="006029D0"/>
    <w:rsid w:val="00606914"/>
    <w:rsid w:val="006118F9"/>
    <w:rsid w:val="00612572"/>
    <w:rsid w:val="006158FB"/>
    <w:rsid w:val="00615D9C"/>
    <w:rsid w:val="0062010B"/>
    <w:rsid w:val="006204D8"/>
    <w:rsid w:val="006212DF"/>
    <w:rsid w:val="00621787"/>
    <w:rsid w:val="00625C96"/>
    <w:rsid w:val="00625F9D"/>
    <w:rsid w:val="00635D58"/>
    <w:rsid w:val="00640B35"/>
    <w:rsid w:val="00645056"/>
    <w:rsid w:val="00651D1D"/>
    <w:rsid w:val="006546AD"/>
    <w:rsid w:val="00656815"/>
    <w:rsid w:val="00662671"/>
    <w:rsid w:val="0066368A"/>
    <w:rsid w:val="0066396A"/>
    <w:rsid w:val="00664961"/>
    <w:rsid w:val="0066589D"/>
    <w:rsid w:val="006701E7"/>
    <w:rsid w:val="006737C8"/>
    <w:rsid w:val="006771E8"/>
    <w:rsid w:val="00686149"/>
    <w:rsid w:val="00687CF3"/>
    <w:rsid w:val="00693E63"/>
    <w:rsid w:val="00694FAB"/>
    <w:rsid w:val="00695B08"/>
    <w:rsid w:val="006A06D0"/>
    <w:rsid w:val="006A373F"/>
    <w:rsid w:val="006A5F43"/>
    <w:rsid w:val="006B288A"/>
    <w:rsid w:val="006B51F3"/>
    <w:rsid w:val="006B7185"/>
    <w:rsid w:val="006B777C"/>
    <w:rsid w:val="006C3010"/>
    <w:rsid w:val="006C471D"/>
    <w:rsid w:val="006C484D"/>
    <w:rsid w:val="006C6212"/>
    <w:rsid w:val="006D1258"/>
    <w:rsid w:val="006D1552"/>
    <w:rsid w:val="006F5CCA"/>
    <w:rsid w:val="006F6036"/>
    <w:rsid w:val="007017BD"/>
    <w:rsid w:val="00705940"/>
    <w:rsid w:val="0070664F"/>
    <w:rsid w:val="00707C20"/>
    <w:rsid w:val="00712F9F"/>
    <w:rsid w:val="00714115"/>
    <w:rsid w:val="00716ADE"/>
    <w:rsid w:val="00722BA2"/>
    <w:rsid w:val="007245D5"/>
    <w:rsid w:val="0072673E"/>
    <w:rsid w:val="00730CD4"/>
    <w:rsid w:val="00734E9F"/>
    <w:rsid w:val="00734EA2"/>
    <w:rsid w:val="007366FE"/>
    <w:rsid w:val="00750C09"/>
    <w:rsid w:val="007517F0"/>
    <w:rsid w:val="00764CF2"/>
    <w:rsid w:val="007667C5"/>
    <w:rsid w:val="007722BD"/>
    <w:rsid w:val="00772478"/>
    <w:rsid w:val="0077402E"/>
    <w:rsid w:val="00777B5B"/>
    <w:rsid w:val="00781E2E"/>
    <w:rsid w:val="007860A7"/>
    <w:rsid w:val="007924A2"/>
    <w:rsid w:val="00792F86"/>
    <w:rsid w:val="0079478D"/>
    <w:rsid w:val="007950FE"/>
    <w:rsid w:val="007A30DF"/>
    <w:rsid w:val="007A6E98"/>
    <w:rsid w:val="007B21F8"/>
    <w:rsid w:val="007B2BC3"/>
    <w:rsid w:val="007B4922"/>
    <w:rsid w:val="007C1CBC"/>
    <w:rsid w:val="007C2BF4"/>
    <w:rsid w:val="007C3E5F"/>
    <w:rsid w:val="007C468C"/>
    <w:rsid w:val="007C6606"/>
    <w:rsid w:val="007D3E80"/>
    <w:rsid w:val="007D5221"/>
    <w:rsid w:val="007E4279"/>
    <w:rsid w:val="007E4A70"/>
    <w:rsid w:val="007E6AEE"/>
    <w:rsid w:val="007F0925"/>
    <w:rsid w:val="007F480E"/>
    <w:rsid w:val="007F4933"/>
    <w:rsid w:val="007F578F"/>
    <w:rsid w:val="007F67ED"/>
    <w:rsid w:val="008076D8"/>
    <w:rsid w:val="0081585F"/>
    <w:rsid w:val="00820E9E"/>
    <w:rsid w:val="00823D4A"/>
    <w:rsid w:val="00830425"/>
    <w:rsid w:val="00832D4A"/>
    <w:rsid w:val="008339C6"/>
    <w:rsid w:val="00834824"/>
    <w:rsid w:val="00836277"/>
    <w:rsid w:val="0083698F"/>
    <w:rsid w:val="00837848"/>
    <w:rsid w:val="00841C08"/>
    <w:rsid w:val="008435F6"/>
    <w:rsid w:val="00850F38"/>
    <w:rsid w:val="008516FE"/>
    <w:rsid w:val="00851763"/>
    <w:rsid w:val="00852431"/>
    <w:rsid w:val="00855B2F"/>
    <w:rsid w:val="00863701"/>
    <w:rsid w:val="00866C81"/>
    <w:rsid w:val="00870A37"/>
    <w:rsid w:val="0087157E"/>
    <w:rsid w:val="00871DB9"/>
    <w:rsid w:val="00874D1A"/>
    <w:rsid w:val="0087539F"/>
    <w:rsid w:val="008877E7"/>
    <w:rsid w:val="00890FC9"/>
    <w:rsid w:val="008918BD"/>
    <w:rsid w:val="008942B6"/>
    <w:rsid w:val="008A17C5"/>
    <w:rsid w:val="008A5E23"/>
    <w:rsid w:val="008B2B95"/>
    <w:rsid w:val="008B779F"/>
    <w:rsid w:val="008C1ECD"/>
    <w:rsid w:val="008D03EA"/>
    <w:rsid w:val="008D137B"/>
    <w:rsid w:val="008D3B35"/>
    <w:rsid w:val="008D499C"/>
    <w:rsid w:val="008D5437"/>
    <w:rsid w:val="008D7900"/>
    <w:rsid w:val="008E0331"/>
    <w:rsid w:val="008E2FA9"/>
    <w:rsid w:val="008F4028"/>
    <w:rsid w:val="009124DF"/>
    <w:rsid w:val="009172A7"/>
    <w:rsid w:val="009206A4"/>
    <w:rsid w:val="00920EE1"/>
    <w:rsid w:val="009220A6"/>
    <w:rsid w:val="009242FB"/>
    <w:rsid w:val="009248B3"/>
    <w:rsid w:val="00925AED"/>
    <w:rsid w:val="00925CD1"/>
    <w:rsid w:val="0092784B"/>
    <w:rsid w:val="00935731"/>
    <w:rsid w:val="0093750D"/>
    <w:rsid w:val="00940517"/>
    <w:rsid w:val="00941644"/>
    <w:rsid w:val="009444BE"/>
    <w:rsid w:val="00944FE4"/>
    <w:rsid w:val="00952CF3"/>
    <w:rsid w:val="00960FF2"/>
    <w:rsid w:val="0096579B"/>
    <w:rsid w:val="009657DD"/>
    <w:rsid w:val="00967597"/>
    <w:rsid w:val="009810D2"/>
    <w:rsid w:val="00986C23"/>
    <w:rsid w:val="00990149"/>
    <w:rsid w:val="009925DB"/>
    <w:rsid w:val="009948E2"/>
    <w:rsid w:val="009A0A1D"/>
    <w:rsid w:val="009A4694"/>
    <w:rsid w:val="009A4716"/>
    <w:rsid w:val="009A4826"/>
    <w:rsid w:val="009A50FE"/>
    <w:rsid w:val="009B06F1"/>
    <w:rsid w:val="009B2B6A"/>
    <w:rsid w:val="009B3513"/>
    <w:rsid w:val="009C229F"/>
    <w:rsid w:val="009C33C6"/>
    <w:rsid w:val="009D1BC9"/>
    <w:rsid w:val="009D4C16"/>
    <w:rsid w:val="009E0FCB"/>
    <w:rsid w:val="009E7682"/>
    <w:rsid w:val="009E7E64"/>
    <w:rsid w:val="009F157D"/>
    <w:rsid w:val="009F21DD"/>
    <w:rsid w:val="00A00258"/>
    <w:rsid w:val="00A02EEC"/>
    <w:rsid w:val="00A07477"/>
    <w:rsid w:val="00A07764"/>
    <w:rsid w:val="00A10D82"/>
    <w:rsid w:val="00A1436B"/>
    <w:rsid w:val="00A17688"/>
    <w:rsid w:val="00A200A3"/>
    <w:rsid w:val="00A21929"/>
    <w:rsid w:val="00A21ED8"/>
    <w:rsid w:val="00A24923"/>
    <w:rsid w:val="00A25F3B"/>
    <w:rsid w:val="00A26A5C"/>
    <w:rsid w:val="00A33AC9"/>
    <w:rsid w:val="00A33B2D"/>
    <w:rsid w:val="00A35A94"/>
    <w:rsid w:val="00A414F6"/>
    <w:rsid w:val="00A41CD5"/>
    <w:rsid w:val="00A427E1"/>
    <w:rsid w:val="00A4316E"/>
    <w:rsid w:val="00A560D3"/>
    <w:rsid w:val="00A56726"/>
    <w:rsid w:val="00A63468"/>
    <w:rsid w:val="00A726BC"/>
    <w:rsid w:val="00A74AD4"/>
    <w:rsid w:val="00A751C2"/>
    <w:rsid w:val="00A76DF0"/>
    <w:rsid w:val="00A770FA"/>
    <w:rsid w:val="00A77853"/>
    <w:rsid w:val="00A820B8"/>
    <w:rsid w:val="00A8581C"/>
    <w:rsid w:val="00A85868"/>
    <w:rsid w:val="00A903EB"/>
    <w:rsid w:val="00A92D06"/>
    <w:rsid w:val="00A92E4F"/>
    <w:rsid w:val="00A9405F"/>
    <w:rsid w:val="00A94754"/>
    <w:rsid w:val="00A94E1B"/>
    <w:rsid w:val="00A966F6"/>
    <w:rsid w:val="00AA28C6"/>
    <w:rsid w:val="00AA29B0"/>
    <w:rsid w:val="00AA71F6"/>
    <w:rsid w:val="00AB0252"/>
    <w:rsid w:val="00AB1048"/>
    <w:rsid w:val="00AB1738"/>
    <w:rsid w:val="00AB4978"/>
    <w:rsid w:val="00AB4A5D"/>
    <w:rsid w:val="00AB62C8"/>
    <w:rsid w:val="00AB73CC"/>
    <w:rsid w:val="00AC1E9E"/>
    <w:rsid w:val="00AC3B62"/>
    <w:rsid w:val="00AD7B30"/>
    <w:rsid w:val="00AE4138"/>
    <w:rsid w:val="00AE5704"/>
    <w:rsid w:val="00AE7D64"/>
    <w:rsid w:val="00AF7CE7"/>
    <w:rsid w:val="00B03535"/>
    <w:rsid w:val="00B07560"/>
    <w:rsid w:val="00B07E1B"/>
    <w:rsid w:val="00B10866"/>
    <w:rsid w:val="00B14CF9"/>
    <w:rsid w:val="00B155BE"/>
    <w:rsid w:val="00B23A3B"/>
    <w:rsid w:val="00B23F86"/>
    <w:rsid w:val="00B33A5F"/>
    <w:rsid w:val="00B34B32"/>
    <w:rsid w:val="00B3681A"/>
    <w:rsid w:val="00B44459"/>
    <w:rsid w:val="00B4472E"/>
    <w:rsid w:val="00B500E8"/>
    <w:rsid w:val="00B52EF9"/>
    <w:rsid w:val="00B53CDF"/>
    <w:rsid w:val="00B57A40"/>
    <w:rsid w:val="00B60806"/>
    <w:rsid w:val="00B61F62"/>
    <w:rsid w:val="00B630E1"/>
    <w:rsid w:val="00B65D1F"/>
    <w:rsid w:val="00B67472"/>
    <w:rsid w:val="00B679FA"/>
    <w:rsid w:val="00B67B23"/>
    <w:rsid w:val="00B7473E"/>
    <w:rsid w:val="00B81A93"/>
    <w:rsid w:val="00B834BC"/>
    <w:rsid w:val="00B84067"/>
    <w:rsid w:val="00B84697"/>
    <w:rsid w:val="00B85337"/>
    <w:rsid w:val="00B855D6"/>
    <w:rsid w:val="00B87089"/>
    <w:rsid w:val="00B87A83"/>
    <w:rsid w:val="00B90CFE"/>
    <w:rsid w:val="00B923A1"/>
    <w:rsid w:val="00B9505C"/>
    <w:rsid w:val="00BA502A"/>
    <w:rsid w:val="00BA652D"/>
    <w:rsid w:val="00BB0BB6"/>
    <w:rsid w:val="00BB151E"/>
    <w:rsid w:val="00BB3B93"/>
    <w:rsid w:val="00BB59B3"/>
    <w:rsid w:val="00BC44F3"/>
    <w:rsid w:val="00BC7B84"/>
    <w:rsid w:val="00BD0099"/>
    <w:rsid w:val="00BD36F2"/>
    <w:rsid w:val="00BD3D10"/>
    <w:rsid w:val="00BD5BA1"/>
    <w:rsid w:val="00BE224F"/>
    <w:rsid w:val="00BE7099"/>
    <w:rsid w:val="00BF0706"/>
    <w:rsid w:val="00BF0880"/>
    <w:rsid w:val="00BF36EF"/>
    <w:rsid w:val="00BF71D2"/>
    <w:rsid w:val="00BF73A9"/>
    <w:rsid w:val="00BF743B"/>
    <w:rsid w:val="00C02047"/>
    <w:rsid w:val="00C047F9"/>
    <w:rsid w:val="00C10C21"/>
    <w:rsid w:val="00C1176D"/>
    <w:rsid w:val="00C120F1"/>
    <w:rsid w:val="00C136E7"/>
    <w:rsid w:val="00C14D8A"/>
    <w:rsid w:val="00C1669C"/>
    <w:rsid w:val="00C169F1"/>
    <w:rsid w:val="00C20C66"/>
    <w:rsid w:val="00C269F0"/>
    <w:rsid w:val="00C353BB"/>
    <w:rsid w:val="00C37AE9"/>
    <w:rsid w:val="00C40DE2"/>
    <w:rsid w:val="00C40EE4"/>
    <w:rsid w:val="00C50838"/>
    <w:rsid w:val="00C51D00"/>
    <w:rsid w:val="00C52C2A"/>
    <w:rsid w:val="00C62C6B"/>
    <w:rsid w:val="00C64093"/>
    <w:rsid w:val="00C64DD8"/>
    <w:rsid w:val="00C67E04"/>
    <w:rsid w:val="00C76461"/>
    <w:rsid w:val="00C80A07"/>
    <w:rsid w:val="00C84D78"/>
    <w:rsid w:val="00C85163"/>
    <w:rsid w:val="00C859CD"/>
    <w:rsid w:val="00C87C44"/>
    <w:rsid w:val="00C939C1"/>
    <w:rsid w:val="00C963CE"/>
    <w:rsid w:val="00CA2BE3"/>
    <w:rsid w:val="00CA4ED5"/>
    <w:rsid w:val="00CA66B1"/>
    <w:rsid w:val="00CC2AAF"/>
    <w:rsid w:val="00CC3AF0"/>
    <w:rsid w:val="00CD1DF7"/>
    <w:rsid w:val="00CD686F"/>
    <w:rsid w:val="00CD6BDD"/>
    <w:rsid w:val="00CE13A4"/>
    <w:rsid w:val="00CE286D"/>
    <w:rsid w:val="00CF3D37"/>
    <w:rsid w:val="00CF7055"/>
    <w:rsid w:val="00D01378"/>
    <w:rsid w:val="00D02966"/>
    <w:rsid w:val="00D11506"/>
    <w:rsid w:val="00D11A5E"/>
    <w:rsid w:val="00D11AAF"/>
    <w:rsid w:val="00D11F86"/>
    <w:rsid w:val="00D15492"/>
    <w:rsid w:val="00D157CB"/>
    <w:rsid w:val="00D170D9"/>
    <w:rsid w:val="00D201EC"/>
    <w:rsid w:val="00D214CE"/>
    <w:rsid w:val="00D26321"/>
    <w:rsid w:val="00D30F56"/>
    <w:rsid w:val="00D34734"/>
    <w:rsid w:val="00D407B1"/>
    <w:rsid w:val="00D41188"/>
    <w:rsid w:val="00D45208"/>
    <w:rsid w:val="00D471D0"/>
    <w:rsid w:val="00D47E98"/>
    <w:rsid w:val="00D52AF2"/>
    <w:rsid w:val="00D55778"/>
    <w:rsid w:val="00D617B7"/>
    <w:rsid w:val="00D67717"/>
    <w:rsid w:val="00D70513"/>
    <w:rsid w:val="00D71FBB"/>
    <w:rsid w:val="00D7405A"/>
    <w:rsid w:val="00D77582"/>
    <w:rsid w:val="00D7789E"/>
    <w:rsid w:val="00D77B85"/>
    <w:rsid w:val="00D80D61"/>
    <w:rsid w:val="00D831E2"/>
    <w:rsid w:val="00D83D7C"/>
    <w:rsid w:val="00D84E37"/>
    <w:rsid w:val="00D850DD"/>
    <w:rsid w:val="00D85B29"/>
    <w:rsid w:val="00D908FE"/>
    <w:rsid w:val="00D92339"/>
    <w:rsid w:val="00D93084"/>
    <w:rsid w:val="00D93348"/>
    <w:rsid w:val="00D97B83"/>
    <w:rsid w:val="00DA4C35"/>
    <w:rsid w:val="00DA624D"/>
    <w:rsid w:val="00DA7501"/>
    <w:rsid w:val="00DA76E5"/>
    <w:rsid w:val="00DB0146"/>
    <w:rsid w:val="00DB383B"/>
    <w:rsid w:val="00DB6FA9"/>
    <w:rsid w:val="00DB7CE4"/>
    <w:rsid w:val="00DC069A"/>
    <w:rsid w:val="00DC1F81"/>
    <w:rsid w:val="00DC35C2"/>
    <w:rsid w:val="00DC449F"/>
    <w:rsid w:val="00DD1B12"/>
    <w:rsid w:val="00DD3825"/>
    <w:rsid w:val="00DD4A09"/>
    <w:rsid w:val="00DD64BE"/>
    <w:rsid w:val="00DD743F"/>
    <w:rsid w:val="00DE57A0"/>
    <w:rsid w:val="00DE581E"/>
    <w:rsid w:val="00DF1020"/>
    <w:rsid w:val="00DF2860"/>
    <w:rsid w:val="00DF5567"/>
    <w:rsid w:val="00DF6D31"/>
    <w:rsid w:val="00E040A0"/>
    <w:rsid w:val="00E10C71"/>
    <w:rsid w:val="00E1622E"/>
    <w:rsid w:val="00E1775C"/>
    <w:rsid w:val="00E25287"/>
    <w:rsid w:val="00E27902"/>
    <w:rsid w:val="00E401E2"/>
    <w:rsid w:val="00E4037D"/>
    <w:rsid w:val="00E40B40"/>
    <w:rsid w:val="00E40DC1"/>
    <w:rsid w:val="00E436C9"/>
    <w:rsid w:val="00E44154"/>
    <w:rsid w:val="00E4636F"/>
    <w:rsid w:val="00E55ECE"/>
    <w:rsid w:val="00E60BCA"/>
    <w:rsid w:val="00E6207A"/>
    <w:rsid w:val="00E65A0F"/>
    <w:rsid w:val="00E6709E"/>
    <w:rsid w:val="00E75513"/>
    <w:rsid w:val="00E9519C"/>
    <w:rsid w:val="00EA0A3D"/>
    <w:rsid w:val="00EA1321"/>
    <w:rsid w:val="00EA1417"/>
    <w:rsid w:val="00EA2D70"/>
    <w:rsid w:val="00EA3A49"/>
    <w:rsid w:val="00EA4144"/>
    <w:rsid w:val="00EA45B7"/>
    <w:rsid w:val="00EB3063"/>
    <w:rsid w:val="00EB4B4B"/>
    <w:rsid w:val="00EC3827"/>
    <w:rsid w:val="00EC4DF0"/>
    <w:rsid w:val="00EC6352"/>
    <w:rsid w:val="00ED2B5C"/>
    <w:rsid w:val="00ED5112"/>
    <w:rsid w:val="00EE02E6"/>
    <w:rsid w:val="00EE14A3"/>
    <w:rsid w:val="00EE3AB4"/>
    <w:rsid w:val="00EE5DA5"/>
    <w:rsid w:val="00EF1662"/>
    <w:rsid w:val="00EF29B3"/>
    <w:rsid w:val="00F011E1"/>
    <w:rsid w:val="00F04895"/>
    <w:rsid w:val="00F1084C"/>
    <w:rsid w:val="00F2298C"/>
    <w:rsid w:val="00F24C14"/>
    <w:rsid w:val="00F263FD"/>
    <w:rsid w:val="00F35775"/>
    <w:rsid w:val="00F361D3"/>
    <w:rsid w:val="00F36E5C"/>
    <w:rsid w:val="00F37E2F"/>
    <w:rsid w:val="00F41401"/>
    <w:rsid w:val="00F44238"/>
    <w:rsid w:val="00F448C0"/>
    <w:rsid w:val="00F44ACE"/>
    <w:rsid w:val="00F45B86"/>
    <w:rsid w:val="00F472BD"/>
    <w:rsid w:val="00F512BD"/>
    <w:rsid w:val="00F51F31"/>
    <w:rsid w:val="00F552F4"/>
    <w:rsid w:val="00F55AAA"/>
    <w:rsid w:val="00F560C4"/>
    <w:rsid w:val="00F73FB8"/>
    <w:rsid w:val="00F745B9"/>
    <w:rsid w:val="00F76492"/>
    <w:rsid w:val="00F8023B"/>
    <w:rsid w:val="00F82BE0"/>
    <w:rsid w:val="00F85814"/>
    <w:rsid w:val="00F96098"/>
    <w:rsid w:val="00F97B78"/>
    <w:rsid w:val="00FA41C6"/>
    <w:rsid w:val="00FA4BD7"/>
    <w:rsid w:val="00FA57F2"/>
    <w:rsid w:val="00FA7DE9"/>
    <w:rsid w:val="00FB0E25"/>
    <w:rsid w:val="00FB1D51"/>
    <w:rsid w:val="00FB3F70"/>
    <w:rsid w:val="00FC0EB8"/>
    <w:rsid w:val="00FC161F"/>
    <w:rsid w:val="00FC4A7B"/>
    <w:rsid w:val="00FC4A81"/>
    <w:rsid w:val="00FD4CF0"/>
    <w:rsid w:val="00FD6588"/>
    <w:rsid w:val="00FE22D7"/>
    <w:rsid w:val="00FE4EAF"/>
    <w:rsid w:val="00FE623C"/>
    <w:rsid w:val="00FF7B6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Pataisymai">
    <w:name w:val="Revision"/>
    <w:hidden/>
    <w:semiHidden/>
    <w:rsid w:val="002B5581"/>
  </w:style>
  <w:style w:type="paragraph" w:styleId="Sraopastraipa">
    <w:name w:val="List Paragraph"/>
    <w:basedOn w:val="prastasis"/>
    <w:uiPriority w:val="34"/>
    <w:qFormat/>
    <w:rsid w:val="00F8023B"/>
    <w:pPr>
      <w:tabs>
        <w:tab w:val="left" w:pos="567"/>
      </w:tabs>
      <w:spacing w:line="260" w:lineRule="exact"/>
      <w:ind w:left="720"/>
      <w:contextualSpacing/>
    </w:pPr>
    <w:rPr>
      <w:sz w:val="22"/>
      <w:lang w:val="en-GB"/>
    </w:rPr>
  </w:style>
  <w:style w:type="paragraph" w:styleId="Pavadinimas">
    <w:name w:val="Title"/>
    <w:basedOn w:val="prastasis"/>
    <w:link w:val="PavadinimasDiagrama"/>
    <w:uiPriority w:val="99"/>
    <w:qFormat/>
    <w:rsid w:val="00570508"/>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70508"/>
    <w:rPr>
      <w:rFonts w:eastAsia="SimSun"/>
      <w:b/>
      <w:sz w:val="22"/>
      <w:lang w:val="en-GB"/>
    </w:rPr>
  </w:style>
  <w:style w:type="character" w:customStyle="1" w:styleId="BTEMEASMCAChar">
    <w:name w:val="BT EMEA_SMCA Char"/>
    <w:basedOn w:val="Numatytasispastraiposriftas"/>
    <w:link w:val="BTEMEASMCA"/>
    <w:locked/>
    <w:rsid w:val="00CD6BDD"/>
    <w:rPr>
      <w:rFonts w:eastAsia="Calibri"/>
      <w:noProof/>
    </w:rPr>
  </w:style>
  <w:style w:type="paragraph" w:customStyle="1" w:styleId="BTEMEASMCA">
    <w:name w:val="BT EMEA_SMCA"/>
    <w:basedOn w:val="prastasis"/>
    <w:link w:val="BTEMEASMCAChar"/>
    <w:autoRedefine/>
    <w:rsid w:val="00CD6BDD"/>
    <w:pPr>
      <w:tabs>
        <w:tab w:val="left" w:pos="540"/>
        <w:tab w:val="left" w:pos="567"/>
      </w:tabs>
    </w:pPr>
    <w:rPr>
      <w:rFonts w:eastAsia="Calibri"/>
      <w:noProof/>
    </w:rPr>
  </w:style>
  <w:style w:type="character" w:styleId="Hipersaitas">
    <w:name w:val="Hyperlink"/>
    <w:basedOn w:val="Numatytasispastraiposriftas"/>
    <w:unhideWhenUsed/>
    <w:rsid w:val="00024873"/>
    <w:rPr>
      <w:color w:val="0563C1" w:themeColor="hyperlink"/>
      <w:u w:val="single"/>
    </w:rPr>
  </w:style>
  <w:style w:type="character" w:styleId="Neapdorotaspaminjimas">
    <w:name w:val="Unresolved Mention"/>
    <w:basedOn w:val="Numatytasispastraiposriftas"/>
    <w:uiPriority w:val="99"/>
    <w:semiHidden/>
    <w:unhideWhenUsed/>
    <w:rsid w:val="00024873"/>
    <w:rPr>
      <w:color w:val="605E5C"/>
      <w:shd w:val="clear" w:color="auto" w:fill="E1DFDD"/>
    </w:rPr>
  </w:style>
  <w:style w:type="paragraph" w:customStyle="1" w:styleId="BTbEMEASMCA">
    <w:name w:val="BT(b) EMEA_SMCA"/>
    <w:basedOn w:val="BTEMEASMCA"/>
    <w:autoRedefine/>
    <w:rsid w:val="0059622F"/>
    <w:pPr>
      <w:tabs>
        <w:tab w:val="clear" w:pos="540"/>
      </w:tabs>
    </w:pPr>
    <w:rPr>
      <w:rFonts w:eastAsia="Times New Roman"/>
      <w:b/>
      <w:noProof w:val="0"/>
      <w:sz w:val="22"/>
      <w:szCs w:val="22"/>
      <w:lang w:eastAsia="x-none"/>
    </w:rPr>
  </w:style>
  <w:style w:type="paragraph" w:customStyle="1" w:styleId="Normal">
    <w:name w:val="[Normal]"/>
    <w:uiPriority w:val="99"/>
    <w:rsid w:val="00DC35C2"/>
    <w:rPr>
      <w:rFonts w:ascii="Arial" w:hAnsi="Arial" w:cs="Arial"/>
      <w:snapToGrid w:val="0"/>
      <w:sz w:val="20"/>
      <w:lang w:val="en-GB" w:eastAsia="en-GB" w:bidi="en-GB"/>
    </w:rPr>
  </w:style>
  <w:style w:type="character" w:styleId="Komentaronuoroda">
    <w:name w:val="annotation reference"/>
    <w:basedOn w:val="Numatytasispastraiposriftas"/>
    <w:semiHidden/>
    <w:unhideWhenUsed/>
    <w:rsid w:val="00DC35C2"/>
    <w:rPr>
      <w:sz w:val="16"/>
      <w:szCs w:val="16"/>
    </w:rPr>
  </w:style>
  <w:style w:type="paragraph" w:styleId="Komentarotekstas">
    <w:name w:val="annotation text"/>
    <w:basedOn w:val="prastasis"/>
    <w:link w:val="KomentarotekstasDiagrama"/>
    <w:unhideWhenUsed/>
    <w:rsid w:val="00DC35C2"/>
    <w:rPr>
      <w:sz w:val="20"/>
    </w:rPr>
  </w:style>
  <w:style w:type="character" w:customStyle="1" w:styleId="KomentarotekstasDiagrama">
    <w:name w:val="Komentaro tekstas Diagrama"/>
    <w:basedOn w:val="Numatytasispastraiposriftas"/>
    <w:link w:val="Komentarotekstas"/>
    <w:rsid w:val="00DC35C2"/>
    <w:rPr>
      <w:sz w:val="20"/>
    </w:rPr>
  </w:style>
  <w:style w:type="paragraph" w:styleId="Komentarotema">
    <w:name w:val="annotation subject"/>
    <w:basedOn w:val="Komentarotekstas"/>
    <w:next w:val="Komentarotekstas"/>
    <w:link w:val="KomentarotemaDiagrama"/>
    <w:semiHidden/>
    <w:unhideWhenUsed/>
    <w:rsid w:val="00DC35C2"/>
    <w:rPr>
      <w:b/>
      <w:bCs/>
    </w:rPr>
  </w:style>
  <w:style w:type="character" w:customStyle="1" w:styleId="KomentarotemaDiagrama">
    <w:name w:val="Komentaro tema Diagrama"/>
    <w:basedOn w:val="KomentarotekstasDiagrama"/>
    <w:link w:val="Komentarotema"/>
    <w:semiHidden/>
    <w:rsid w:val="00DC35C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83876">
      <w:bodyDiv w:val="1"/>
      <w:marLeft w:val="0"/>
      <w:marRight w:val="0"/>
      <w:marTop w:val="0"/>
      <w:marBottom w:val="0"/>
      <w:divBdr>
        <w:top w:val="none" w:sz="0" w:space="0" w:color="auto"/>
        <w:left w:val="none" w:sz="0" w:space="0" w:color="auto"/>
        <w:bottom w:val="none" w:sz="0" w:space="0" w:color="auto"/>
        <w:right w:val="none" w:sz="0" w:space="0" w:color="auto"/>
      </w:divBdr>
    </w:div>
    <w:div w:id="941958733">
      <w:bodyDiv w:val="1"/>
      <w:marLeft w:val="0"/>
      <w:marRight w:val="0"/>
      <w:marTop w:val="0"/>
      <w:marBottom w:val="0"/>
      <w:divBdr>
        <w:top w:val="none" w:sz="0" w:space="0" w:color="auto"/>
        <w:left w:val="none" w:sz="0" w:space="0" w:color="auto"/>
        <w:bottom w:val="none" w:sz="0" w:space="0" w:color="auto"/>
        <w:right w:val="none" w:sz="0" w:space="0" w:color="auto"/>
      </w:divBdr>
    </w:div>
    <w:div w:id="1144587057">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32b0c8d3163dc70fd9ffc28bce469027">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5b70a156f05ccf30dc4a2692ff00ed7b"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563E4-E32A-4E97-BBCD-ABAC50844279}">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2.xml><?xml version="1.0" encoding="utf-8"?>
<ds:datastoreItem xmlns:ds="http://schemas.openxmlformats.org/officeDocument/2006/customXml" ds:itemID="{2D76C834-4935-40D7-B6F8-56CA03FC4321}">
  <ds:schemaRefs>
    <ds:schemaRef ds:uri="http://schemas.openxmlformats.org/officeDocument/2006/bibliography"/>
  </ds:schemaRefs>
</ds:datastoreItem>
</file>

<file path=customXml/itemProps3.xml><?xml version="1.0" encoding="utf-8"?>
<ds:datastoreItem xmlns:ds="http://schemas.openxmlformats.org/officeDocument/2006/customXml" ds:itemID="{F58779E0-E8D0-4198-998F-C588A471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E700A7-1926-4BCD-86AA-7BF706E7DD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17184</Words>
  <Characters>9796</Characters>
  <Application>Microsoft Office Word</Application>
  <DocSecurity>0</DocSecurity>
  <Lines>81</Lines>
  <Paragraphs>53</Paragraphs>
  <ScaleCrop>false</ScaleCrop>
  <HeadingPairs>
    <vt:vector size="6" baseType="variant">
      <vt:variant>
        <vt:lpstr>Tytuł</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Birutė Valkauskaitė</cp:lastModifiedBy>
  <cp:revision>2</cp:revision>
  <cp:lastPrinted>2015-07-02T05:18:00Z</cp:lastPrinted>
  <dcterms:created xsi:type="dcterms:W3CDTF">2025-08-08T04:36:00Z</dcterms:created>
  <dcterms:modified xsi:type="dcterms:W3CDTF">2025-08-08T04:36:00Z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2025-06-04T11:09:29Z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6e558395-7e1c-470d-a5cd-26650cf3d23a</vt:lpwstr>
  </property>
  <property fmtid="{D5CDD505-2E9C-101B-9397-08002B2CF9AE}" pid="8" name="MSIP_Label_52c6716a-2832-4ee8-8ee5-b4471006f0c1_ContentBits">
    <vt:lpwstr>0</vt:lpwstr>
  </property>
  <property fmtid="{D5CDD505-2E9C-101B-9397-08002B2CF9AE}" pid="9" name="MSIP_Label_52c6716a-2832-4ee8-8ee5-b4471006f0c1_Tag">
    <vt:lpwstr>10, 3, 0, 1</vt:lpwstr>
  </property>
  <property fmtid="{D5CDD505-2E9C-101B-9397-08002B2CF9AE}" pid="10" name="ContentTypeId">
    <vt:lpwstr>0x0101002D3577D309241A44B691DF85F8A56B6E</vt:lpwstr>
  </property>
</Properties>
</file>