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F9CC9B" w14:textId="77777777" w:rsidR="000B7AEA" w:rsidRPr="00AB1B16" w:rsidRDefault="000B7AEA" w:rsidP="000B7AEA">
      <w:pPr>
        <w:spacing w:after="0" w:line="240" w:lineRule="auto"/>
        <w:jc w:val="center"/>
        <w:rPr>
          <w:rFonts w:ascii="Times New Roman" w:eastAsia="Times New Roman" w:hAnsi="Times New Roman"/>
          <w:b/>
          <w:i/>
          <w:iCs/>
        </w:rPr>
      </w:pPr>
      <w:bookmarkStart w:id="0" w:name="_Toc129243138"/>
      <w:bookmarkStart w:id="1" w:name="_Toc129243263"/>
      <w:r w:rsidRPr="00AB1B16">
        <w:rPr>
          <w:rFonts w:ascii="Times New Roman" w:eastAsia="Times New Roman" w:hAnsi="Times New Roman"/>
          <w:b/>
          <w:iCs/>
        </w:rPr>
        <w:t xml:space="preserve">Pakuotės lapelis: informacija </w:t>
      </w:r>
      <w:r>
        <w:rPr>
          <w:rFonts w:ascii="Times New Roman" w:eastAsia="Times New Roman" w:hAnsi="Times New Roman"/>
          <w:b/>
          <w:iCs/>
        </w:rPr>
        <w:t>pacientui</w:t>
      </w:r>
    </w:p>
    <w:bookmarkEnd w:id="0"/>
    <w:bookmarkEnd w:id="1"/>
    <w:p w14:paraId="1D2B2E6D" w14:textId="77777777" w:rsidR="000B7AEA" w:rsidRPr="00AB1B16" w:rsidRDefault="000B7AEA" w:rsidP="000B7AEA">
      <w:pPr>
        <w:spacing w:after="0" w:line="240" w:lineRule="auto"/>
        <w:rPr>
          <w:rFonts w:ascii="Times New Roman" w:eastAsia="Times New Roman" w:hAnsi="Times New Roman"/>
        </w:rPr>
      </w:pPr>
    </w:p>
    <w:p w14:paraId="1CA0D674" w14:textId="77777777" w:rsidR="000B7AEA" w:rsidRPr="00AB1B16" w:rsidRDefault="000B7AEA" w:rsidP="000B7AEA">
      <w:pPr>
        <w:spacing w:after="0" w:line="240" w:lineRule="auto"/>
        <w:jc w:val="center"/>
        <w:rPr>
          <w:rFonts w:ascii="Times New Roman" w:eastAsia="Times New Roman" w:hAnsi="Times New Roman"/>
          <w:b/>
          <w:bCs/>
        </w:rPr>
      </w:pPr>
      <w:proofErr w:type="spellStart"/>
      <w:r w:rsidRPr="00AB1B16">
        <w:rPr>
          <w:rFonts w:ascii="Times New Roman" w:eastAsia="Times New Roman" w:hAnsi="Times New Roman"/>
          <w:b/>
          <w:bCs/>
        </w:rPr>
        <w:t>Minoxidil</w:t>
      </w:r>
      <w:proofErr w:type="spellEnd"/>
      <w:r w:rsidRPr="00AB1B16">
        <w:rPr>
          <w:rFonts w:ascii="Times New Roman" w:eastAsia="Times New Roman" w:hAnsi="Times New Roman"/>
          <w:b/>
          <w:bCs/>
        </w:rPr>
        <w:t xml:space="preserve"> </w:t>
      </w:r>
      <w:proofErr w:type="spellStart"/>
      <w:r w:rsidRPr="00AB1B16">
        <w:rPr>
          <w:rFonts w:ascii="Times New Roman" w:eastAsia="Times New Roman" w:hAnsi="Times New Roman"/>
          <w:b/>
          <w:bCs/>
        </w:rPr>
        <w:t>Auxilia</w:t>
      </w:r>
      <w:proofErr w:type="spellEnd"/>
      <w:r w:rsidRPr="00AB1B16">
        <w:rPr>
          <w:rFonts w:ascii="Times New Roman" w:eastAsia="Times New Roman" w:hAnsi="Times New Roman"/>
          <w:b/>
          <w:bCs/>
        </w:rPr>
        <w:t xml:space="preserve"> 50 mg/ml odos tirpalas</w:t>
      </w:r>
    </w:p>
    <w:p w14:paraId="614FE539" w14:textId="77777777" w:rsidR="000B7AEA" w:rsidRPr="00AB1B16" w:rsidRDefault="000B7AEA" w:rsidP="000B7AEA">
      <w:pPr>
        <w:spacing w:after="0" w:line="240" w:lineRule="auto"/>
        <w:jc w:val="center"/>
        <w:rPr>
          <w:rFonts w:ascii="Times New Roman" w:eastAsia="Times New Roman" w:hAnsi="Times New Roman"/>
        </w:rPr>
      </w:pPr>
      <w:proofErr w:type="spellStart"/>
      <w:r w:rsidRPr="00AB1B16">
        <w:rPr>
          <w:rFonts w:ascii="Times New Roman" w:eastAsia="Times New Roman" w:hAnsi="Times New Roman"/>
        </w:rPr>
        <w:t>minoksidilis</w:t>
      </w:r>
      <w:proofErr w:type="spellEnd"/>
    </w:p>
    <w:p w14:paraId="5119A7AE" w14:textId="77777777" w:rsidR="000B7AEA" w:rsidRPr="00AB1B16" w:rsidRDefault="000B7AEA" w:rsidP="000B7AEA">
      <w:pPr>
        <w:spacing w:after="0" w:line="240" w:lineRule="auto"/>
        <w:rPr>
          <w:rFonts w:ascii="Times New Roman" w:eastAsia="Times New Roman" w:hAnsi="Times New Roman"/>
        </w:rPr>
      </w:pPr>
    </w:p>
    <w:p w14:paraId="60428E3C" w14:textId="77777777" w:rsidR="000B7AEA" w:rsidRPr="00AB1B16" w:rsidRDefault="000B7AEA" w:rsidP="000B7AEA">
      <w:pPr>
        <w:numPr>
          <w:ilvl w:val="12"/>
          <w:numId w:val="0"/>
        </w:numPr>
        <w:spacing w:after="0" w:line="240" w:lineRule="auto"/>
        <w:ind w:right="-2"/>
        <w:rPr>
          <w:rFonts w:ascii="Times New Roman" w:eastAsia="Times New Roman" w:hAnsi="Times New Roman"/>
          <w:b/>
        </w:rPr>
      </w:pPr>
      <w:r w:rsidRPr="00AB1B16">
        <w:rPr>
          <w:rFonts w:ascii="Times New Roman" w:eastAsia="Times New Roman" w:hAnsi="Times New Roman"/>
          <w:b/>
        </w:rPr>
        <w:t>Atidžiai perskaitykite visą šį lapelį, prieš pradėdami vartoti šį vaistą, nes jame pateikiama Jums svarbi informacija.</w:t>
      </w:r>
    </w:p>
    <w:p w14:paraId="74576D55" w14:textId="77777777" w:rsidR="000B7AEA" w:rsidRPr="00AB1B16" w:rsidRDefault="000B7AEA" w:rsidP="000B7AEA">
      <w:pPr>
        <w:numPr>
          <w:ilvl w:val="12"/>
          <w:numId w:val="0"/>
        </w:numPr>
        <w:spacing w:after="0" w:line="240" w:lineRule="auto"/>
        <w:rPr>
          <w:rFonts w:ascii="Times New Roman" w:eastAsia="Times New Roman" w:hAnsi="Times New Roman"/>
        </w:rPr>
      </w:pPr>
      <w:r w:rsidRPr="00AB1B16">
        <w:rPr>
          <w:rFonts w:ascii="Times New Roman" w:eastAsia="Times New Roman" w:hAnsi="Times New Roman"/>
        </w:rPr>
        <w:t>Visada vartokite šį vaistą tiksliai kaip aprašyta šiame lapelyje arba kaip nurodė gydytojas arba vaistininkas.</w:t>
      </w:r>
    </w:p>
    <w:p w14:paraId="590A5867" w14:textId="77777777" w:rsidR="000B7AEA" w:rsidRPr="00AB1B16" w:rsidRDefault="000B7AEA" w:rsidP="000B7AEA">
      <w:pPr>
        <w:numPr>
          <w:ilvl w:val="0"/>
          <w:numId w:val="1"/>
        </w:numPr>
        <w:tabs>
          <w:tab w:val="left" w:pos="567"/>
        </w:tabs>
        <w:spacing w:after="0" w:line="240" w:lineRule="auto"/>
        <w:ind w:left="567" w:hanging="567"/>
        <w:rPr>
          <w:rFonts w:ascii="Times New Roman" w:eastAsia="Times New Roman" w:hAnsi="Times New Roman"/>
        </w:rPr>
      </w:pPr>
      <w:r w:rsidRPr="00AB1B16">
        <w:rPr>
          <w:rFonts w:ascii="Times New Roman" w:eastAsia="Times New Roman" w:hAnsi="Times New Roman"/>
        </w:rPr>
        <w:t xml:space="preserve">Neišmeskite šio lapelio, nes vėl gali prireikti jį perskaityti. </w:t>
      </w:r>
    </w:p>
    <w:p w14:paraId="7CEE5170" w14:textId="77777777" w:rsidR="000B7AEA" w:rsidRPr="00AB1B16" w:rsidRDefault="000B7AEA" w:rsidP="000B7AEA">
      <w:pPr>
        <w:numPr>
          <w:ilvl w:val="0"/>
          <w:numId w:val="1"/>
        </w:numPr>
        <w:tabs>
          <w:tab w:val="left" w:pos="567"/>
        </w:tabs>
        <w:spacing w:after="0" w:line="240" w:lineRule="auto"/>
        <w:ind w:left="567" w:hanging="567"/>
        <w:rPr>
          <w:rFonts w:ascii="Times New Roman" w:eastAsia="Times New Roman" w:hAnsi="Times New Roman"/>
        </w:rPr>
      </w:pPr>
      <w:r w:rsidRPr="00AB1B16">
        <w:rPr>
          <w:rFonts w:ascii="Times New Roman" w:eastAsia="Times New Roman" w:hAnsi="Times New Roman"/>
        </w:rPr>
        <w:t>Jeigu norite sužinoti daugiau arba pasitarti, kreipkitės į vaistininką.</w:t>
      </w:r>
    </w:p>
    <w:p w14:paraId="5DB736B6" w14:textId="77777777" w:rsidR="000B7AEA" w:rsidRPr="00AB1B16" w:rsidRDefault="000B7AEA" w:rsidP="000B7AEA">
      <w:pPr>
        <w:numPr>
          <w:ilvl w:val="0"/>
          <w:numId w:val="1"/>
        </w:numPr>
        <w:tabs>
          <w:tab w:val="left" w:pos="567"/>
        </w:tabs>
        <w:spacing w:after="0" w:line="240" w:lineRule="auto"/>
        <w:ind w:left="567" w:hanging="567"/>
        <w:rPr>
          <w:rFonts w:ascii="Times New Roman" w:eastAsia="Times New Roman" w:hAnsi="Times New Roman"/>
        </w:rPr>
      </w:pPr>
      <w:r w:rsidRPr="00AB1B16">
        <w:rPr>
          <w:rFonts w:ascii="Times New Roman" w:eastAsia="Times New Roman" w:hAnsi="Times New Roman"/>
        </w:rPr>
        <w:t>Jeigu pasireiškė šalutinis poveikis (net jeigu jis šiame lapelyje nenurodytas), kreipkitės į gydytoją arba vaistininką. Žr. 4 skyrių.</w:t>
      </w:r>
    </w:p>
    <w:p w14:paraId="58BADC3A" w14:textId="77777777" w:rsidR="000B7AEA" w:rsidRPr="00AB1B16" w:rsidRDefault="000B7AEA" w:rsidP="000B7AEA">
      <w:pPr>
        <w:spacing w:after="0" w:line="240" w:lineRule="auto"/>
        <w:rPr>
          <w:rFonts w:ascii="Times New Roman" w:eastAsia="Times New Roman" w:hAnsi="Times New Roman"/>
        </w:rPr>
      </w:pPr>
    </w:p>
    <w:p w14:paraId="139F7D6E" w14:textId="77777777" w:rsidR="000B7AEA" w:rsidRPr="00AB1B16" w:rsidRDefault="000B7AEA" w:rsidP="000B7AEA">
      <w:pPr>
        <w:spacing w:after="0" w:line="240" w:lineRule="auto"/>
        <w:rPr>
          <w:rFonts w:ascii="Times New Roman" w:eastAsia="Times New Roman" w:hAnsi="Times New Roman"/>
          <w:b/>
        </w:rPr>
      </w:pPr>
      <w:r w:rsidRPr="00AB1B16">
        <w:rPr>
          <w:rFonts w:ascii="Times New Roman" w:eastAsia="Times New Roman" w:hAnsi="Times New Roman"/>
          <w:b/>
        </w:rPr>
        <w:t>Apie ką rašoma šiame lapelyje?</w:t>
      </w:r>
    </w:p>
    <w:p w14:paraId="689BAF10" w14:textId="77777777" w:rsidR="000B7AEA" w:rsidRPr="00AB1B16" w:rsidRDefault="000B7AEA" w:rsidP="000B7AEA">
      <w:pPr>
        <w:tabs>
          <w:tab w:val="left" w:pos="720"/>
        </w:tabs>
        <w:spacing w:after="0" w:line="240" w:lineRule="auto"/>
        <w:rPr>
          <w:rFonts w:ascii="Times New Roman" w:eastAsia="Times New Roman" w:hAnsi="Times New Roman"/>
        </w:rPr>
      </w:pPr>
      <w:r w:rsidRPr="00AB1B16">
        <w:rPr>
          <w:rFonts w:ascii="Times New Roman" w:eastAsia="Times New Roman" w:hAnsi="Times New Roman"/>
        </w:rPr>
        <w:t>1.</w:t>
      </w:r>
      <w:r w:rsidRPr="00AB1B16">
        <w:rPr>
          <w:rFonts w:ascii="Times New Roman" w:eastAsia="Times New Roman" w:hAnsi="Times New Roman"/>
        </w:rPr>
        <w:tab/>
        <w:t xml:space="preserve">Kas yra </w:t>
      </w:r>
      <w:proofErr w:type="spellStart"/>
      <w:r w:rsidRPr="00AB1B16">
        <w:rPr>
          <w:rFonts w:ascii="Times New Roman" w:eastAsia="Times New Roman" w:hAnsi="Times New Roman"/>
        </w:rPr>
        <w:t>Minoxidil</w:t>
      </w:r>
      <w:proofErr w:type="spellEnd"/>
      <w:r w:rsidRPr="00AB1B16">
        <w:rPr>
          <w:rFonts w:ascii="Times New Roman" w:eastAsia="Times New Roman" w:hAnsi="Times New Roman"/>
        </w:rPr>
        <w:t xml:space="preserve"> </w:t>
      </w:r>
      <w:proofErr w:type="spellStart"/>
      <w:r w:rsidRPr="00AB1B16">
        <w:rPr>
          <w:rFonts w:ascii="Times New Roman" w:eastAsia="Times New Roman" w:hAnsi="Times New Roman"/>
        </w:rPr>
        <w:t>Auxilia</w:t>
      </w:r>
      <w:proofErr w:type="spellEnd"/>
      <w:r w:rsidRPr="00AB1B16">
        <w:rPr>
          <w:rFonts w:ascii="Times New Roman" w:eastAsia="Times New Roman" w:hAnsi="Times New Roman"/>
        </w:rPr>
        <w:t xml:space="preserve"> ir kam jis vartojamas</w:t>
      </w:r>
    </w:p>
    <w:p w14:paraId="3797EB4E" w14:textId="77777777" w:rsidR="000B7AEA" w:rsidRPr="00AB1B16" w:rsidRDefault="000B7AEA" w:rsidP="000B7AEA">
      <w:pPr>
        <w:tabs>
          <w:tab w:val="left" w:pos="720"/>
        </w:tabs>
        <w:spacing w:after="0" w:line="240" w:lineRule="auto"/>
        <w:rPr>
          <w:rFonts w:ascii="Times New Roman" w:eastAsia="Times New Roman" w:hAnsi="Times New Roman"/>
        </w:rPr>
      </w:pPr>
      <w:r w:rsidRPr="00AB1B16">
        <w:rPr>
          <w:rFonts w:ascii="Times New Roman" w:eastAsia="Times New Roman" w:hAnsi="Times New Roman"/>
        </w:rPr>
        <w:t>2.</w:t>
      </w:r>
      <w:r w:rsidRPr="00AB1B16">
        <w:rPr>
          <w:rFonts w:ascii="Times New Roman" w:eastAsia="Times New Roman" w:hAnsi="Times New Roman"/>
        </w:rPr>
        <w:tab/>
        <w:t xml:space="preserve">Kas žinotina prieš vartojant </w:t>
      </w:r>
      <w:proofErr w:type="spellStart"/>
      <w:r w:rsidRPr="00AB1B16">
        <w:rPr>
          <w:rFonts w:ascii="Times New Roman" w:eastAsia="Times New Roman" w:hAnsi="Times New Roman"/>
        </w:rPr>
        <w:t>Minoxidil</w:t>
      </w:r>
      <w:proofErr w:type="spellEnd"/>
      <w:r w:rsidRPr="00AB1B16">
        <w:rPr>
          <w:rFonts w:ascii="Times New Roman" w:eastAsia="Times New Roman" w:hAnsi="Times New Roman"/>
        </w:rPr>
        <w:t xml:space="preserve"> </w:t>
      </w:r>
      <w:proofErr w:type="spellStart"/>
      <w:r w:rsidRPr="00AB1B16">
        <w:rPr>
          <w:rFonts w:ascii="Times New Roman" w:eastAsia="Times New Roman" w:hAnsi="Times New Roman"/>
        </w:rPr>
        <w:t>Auxilia</w:t>
      </w:r>
      <w:proofErr w:type="spellEnd"/>
    </w:p>
    <w:p w14:paraId="5A2AD7CA" w14:textId="77777777" w:rsidR="000B7AEA" w:rsidRPr="00AB1B16" w:rsidRDefault="000B7AEA" w:rsidP="000B7AEA">
      <w:pPr>
        <w:tabs>
          <w:tab w:val="left" w:pos="720"/>
        </w:tabs>
        <w:spacing w:after="0" w:line="240" w:lineRule="auto"/>
        <w:rPr>
          <w:rFonts w:ascii="Times New Roman" w:eastAsia="Times New Roman" w:hAnsi="Times New Roman"/>
        </w:rPr>
      </w:pPr>
      <w:r w:rsidRPr="00AB1B16">
        <w:rPr>
          <w:rFonts w:ascii="Times New Roman" w:eastAsia="Times New Roman" w:hAnsi="Times New Roman"/>
        </w:rPr>
        <w:t>3.</w:t>
      </w:r>
      <w:r w:rsidRPr="00AB1B16">
        <w:rPr>
          <w:rFonts w:ascii="Times New Roman" w:eastAsia="Times New Roman" w:hAnsi="Times New Roman"/>
        </w:rPr>
        <w:tab/>
        <w:t xml:space="preserve">Kaip vartoti </w:t>
      </w:r>
      <w:proofErr w:type="spellStart"/>
      <w:r w:rsidRPr="00AB1B16">
        <w:rPr>
          <w:rFonts w:ascii="Times New Roman" w:eastAsia="Times New Roman" w:hAnsi="Times New Roman"/>
        </w:rPr>
        <w:t>Minoxidil</w:t>
      </w:r>
      <w:proofErr w:type="spellEnd"/>
      <w:r w:rsidRPr="00AB1B16">
        <w:rPr>
          <w:rFonts w:ascii="Times New Roman" w:eastAsia="Times New Roman" w:hAnsi="Times New Roman"/>
        </w:rPr>
        <w:t xml:space="preserve"> </w:t>
      </w:r>
      <w:proofErr w:type="spellStart"/>
      <w:r w:rsidRPr="00AB1B16">
        <w:rPr>
          <w:rFonts w:ascii="Times New Roman" w:eastAsia="Times New Roman" w:hAnsi="Times New Roman"/>
        </w:rPr>
        <w:t>Auxilia</w:t>
      </w:r>
      <w:proofErr w:type="spellEnd"/>
    </w:p>
    <w:p w14:paraId="38A55306" w14:textId="77777777" w:rsidR="000B7AEA" w:rsidRPr="00AB1B16" w:rsidRDefault="000B7AEA" w:rsidP="000B7AEA">
      <w:pPr>
        <w:tabs>
          <w:tab w:val="left" w:pos="720"/>
        </w:tabs>
        <w:spacing w:after="0" w:line="240" w:lineRule="auto"/>
        <w:rPr>
          <w:rFonts w:ascii="Times New Roman" w:eastAsia="Times New Roman" w:hAnsi="Times New Roman"/>
        </w:rPr>
      </w:pPr>
      <w:r w:rsidRPr="00AB1B16">
        <w:rPr>
          <w:rFonts w:ascii="Times New Roman" w:eastAsia="Times New Roman" w:hAnsi="Times New Roman"/>
        </w:rPr>
        <w:t>4.</w:t>
      </w:r>
      <w:r w:rsidRPr="00AB1B16">
        <w:rPr>
          <w:rFonts w:ascii="Times New Roman" w:eastAsia="Times New Roman" w:hAnsi="Times New Roman"/>
        </w:rPr>
        <w:tab/>
        <w:t>Galimas šalutinis poveikis</w:t>
      </w:r>
    </w:p>
    <w:p w14:paraId="396EE393" w14:textId="77777777" w:rsidR="000B7AEA" w:rsidRPr="00AB1B16" w:rsidRDefault="000B7AEA" w:rsidP="000B7AEA">
      <w:pPr>
        <w:tabs>
          <w:tab w:val="left" w:pos="720"/>
        </w:tabs>
        <w:spacing w:after="0" w:line="240" w:lineRule="auto"/>
        <w:rPr>
          <w:rFonts w:ascii="Times New Roman" w:eastAsia="Times New Roman" w:hAnsi="Times New Roman"/>
        </w:rPr>
      </w:pPr>
      <w:r w:rsidRPr="00AB1B16">
        <w:rPr>
          <w:rFonts w:ascii="Times New Roman" w:eastAsia="Times New Roman" w:hAnsi="Times New Roman"/>
        </w:rPr>
        <w:t>5.</w:t>
      </w:r>
      <w:r w:rsidRPr="00AB1B16">
        <w:rPr>
          <w:rFonts w:ascii="Times New Roman" w:eastAsia="Times New Roman" w:hAnsi="Times New Roman"/>
        </w:rPr>
        <w:tab/>
        <w:t xml:space="preserve">Kaip laikyti </w:t>
      </w:r>
      <w:proofErr w:type="spellStart"/>
      <w:r w:rsidRPr="00AB1B16">
        <w:rPr>
          <w:rFonts w:ascii="Times New Roman" w:eastAsia="Times New Roman" w:hAnsi="Times New Roman"/>
        </w:rPr>
        <w:t>Minoxidil</w:t>
      </w:r>
      <w:proofErr w:type="spellEnd"/>
      <w:r w:rsidRPr="00AB1B16">
        <w:rPr>
          <w:rFonts w:ascii="Times New Roman" w:eastAsia="Times New Roman" w:hAnsi="Times New Roman"/>
        </w:rPr>
        <w:t xml:space="preserve"> </w:t>
      </w:r>
      <w:proofErr w:type="spellStart"/>
      <w:r w:rsidRPr="00AB1B16">
        <w:rPr>
          <w:rFonts w:ascii="Times New Roman" w:eastAsia="Times New Roman" w:hAnsi="Times New Roman"/>
        </w:rPr>
        <w:t>Auxilia</w:t>
      </w:r>
      <w:proofErr w:type="spellEnd"/>
    </w:p>
    <w:p w14:paraId="6E1D426F" w14:textId="77777777" w:rsidR="000B7AEA" w:rsidRPr="00AB1B16" w:rsidRDefault="000B7AEA" w:rsidP="000B7AEA">
      <w:pPr>
        <w:tabs>
          <w:tab w:val="left" w:pos="720"/>
        </w:tabs>
        <w:spacing w:after="0" w:line="240" w:lineRule="auto"/>
        <w:rPr>
          <w:rFonts w:ascii="Times New Roman" w:eastAsia="Times New Roman" w:hAnsi="Times New Roman"/>
        </w:rPr>
      </w:pPr>
      <w:r w:rsidRPr="00AB1B16">
        <w:rPr>
          <w:rFonts w:ascii="Times New Roman" w:eastAsia="Times New Roman" w:hAnsi="Times New Roman"/>
        </w:rPr>
        <w:t>6.</w:t>
      </w:r>
      <w:r w:rsidRPr="00AB1B16">
        <w:rPr>
          <w:rFonts w:ascii="Times New Roman" w:eastAsia="Times New Roman" w:hAnsi="Times New Roman"/>
        </w:rPr>
        <w:tab/>
      </w:r>
      <w:r w:rsidRPr="00AB1B16">
        <w:rPr>
          <w:rFonts w:ascii="Times New Roman" w:eastAsia="Times New Roman" w:hAnsi="Times New Roman"/>
          <w:noProof/>
        </w:rPr>
        <w:t>Pakuotės turinys ir kita informacija</w:t>
      </w:r>
    </w:p>
    <w:p w14:paraId="738A99D4" w14:textId="77777777" w:rsidR="000B7AEA" w:rsidRPr="00AB1B16" w:rsidRDefault="000B7AEA" w:rsidP="000B7AEA">
      <w:pPr>
        <w:tabs>
          <w:tab w:val="left" w:pos="720"/>
        </w:tabs>
        <w:spacing w:after="0" w:line="240" w:lineRule="auto"/>
        <w:rPr>
          <w:rFonts w:ascii="Times New Roman" w:eastAsia="Times New Roman" w:hAnsi="Times New Roman"/>
        </w:rPr>
      </w:pPr>
    </w:p>
    <w:p w14:paraId="273C3D73" w14:textId="77777777" w:rsidR="000B7AEA" w:rsidRPr="00AB1B16" w:rsidRDefault="000B7AEA" w:rsidP="000B7AEA">
      <w:pPr>
        <w:spacing w:after="0" w:line="240" w:lineRule="auto"/>
        <w:rPr>
          <w:rFonts w:ascii="Times New Roman" w:eastAsia="Times New Roman" w:hAnsi="Times New Roman"/>
        </w:rPr>
      </w:pPr>
    </w:p>
    <w:p w14:paraId="4D0E19C0" w14:textId="77777777" w:rsidR="000B7AEA" w:rsidRPr="00AB1B16" w:rsidRDefault="000B7AEA" w:rsidP="000B7AEA">
      <w:pPr>
        <w:keepNext/>
        <w:tabs>
          <w:tab w:val="left" w:pos="567"/>
        </w:tabs>
        <w:spacing w:after="0" w:line="240" w:lineRule="auto"/>
        <w:ind w:left="567" w:hanging="567"/>
        <w:outlineLvl w:val="1"/>
        <w:rPr>
          <w:rFonts w:ascii="Times New Roman" w:eastAsia="Times New Roman" w:hAnsi="Times New Roman"/>
          <w:b/>
        </w:rPr>
      </w:pPr>
      <w:bookmarkStart w:id="2" w:name="_Toc129243139"/>
      <w:bookmarkStart w:id="3" w:name="_Toc129243264"/>
      <w:r w:rsidRPr="00AB1B16">
        <w:rPr>
          <w:rFonts w:ascii="Times New Roman" w:eastAsia="Times New Roman" w:hAnsi="Times New Roman"/>
          <w:b/>
        </w:rPr>
        <w:t>1.</w:t>
      </w:r>
      <w:r w:rsidRPr="00AB1B16">
        <w:rPr>
          <w:rFonts w:ascii="Times New Roman" w:eastAsia="Times New Roman" w:hAnsi="Times New Roman"/>
          <w:b/>
        </w:rPr>
        <w:tab/>
        <w:t xml:space="preserve">Kas yra </w:t>
      </w:r>
      <w:proofErr w:type="spellStart"/>
      <w:r w:rsidRPr="00AB1B16">
        <w:rPr>
          <w:rFonts w:ascii="Times New Roman" w:eastAsia="Times New Roman" w:hAnsi="Times New Roman"/>
          <w:b/>
        </w:rPr>
        <w:t>Minoxidil</w:t>
      </w:r>
      <w:proofErr w:type="spellEnd"/>
      <w:r w:rsidRPr="00AB1B16">
        <w:rPr>
          <w:rFonts w:ascii="Times New Roman" w:eastAsia="Times New Roman" w:hAnsi="Times New Roman"/>
          <w:b/>
        </w:rPr>
        <w:t xml:space="preserve"> </w:t>
      </w:r>
      <w:proofErr w:type="spellStart"/>
      <w:r w:rsidRPr="00AB1B16">
        <w:rPr>
          <w:rFonts w:ascii="Times New Roman" w:eastAsia="Times New Roman" w:hAnsi="Times New Roman"/>
          <w:b/>
        </w:rPr>
        <w:t>Auxilia</w:t>
      </w:r>
      <w:proofErr w:type="spellEnd"/>
      <w:r w:rsidRPr="00AB1B16">
        <w:rPr>
          <w:rFonts w:ascii="Times New Roman" w:eastAsia="Times New Roman" w:hAnsi="Times New Roman"/>
          <w:b/>
        </w:rPr>
        <w:t xml:space="preserve"> ir kam jis vartojamas</w:t>
      </w:r>
      <w:bookmarkEnd w:id="2"/>
      <w:bookmarkEnd w:id="3"/>
    </w:p>
    <w:p w14:paraId="30FEC4B3" w14:textId="77777777" w:rsidR="000B7AEA" w:rsidRPr="00AB1B16" w:rsidRDefault="000B7AEA" w:rsidP="000B7AEA">
      <w:pPr>
        <w:spacing w:after="0" w:line="240" w:lineRule="auto"/>
        <w:rPr>
          <w:rFonts w:ascii="Times New Roman" w:eastAsia="Times New Roman" w:hAnsi="Times New Roman"/>
          <w:b/>
        </w:rPr>
      </w:pPr>
    </w:p>
    <w:p w14:paraId="38CCDAB9" w14:textId="77777777" w:rsidR="000B7AEA" w:rsidRPr="00AB1B16" w:rsidRDefault="000B7AEA" w:rsidP="000B7AEA">
      <w:pPr>
        <w:spacing w:after="0" w:line="240" w:lineRule="auto"/>
        <w:rPr>
          <w:rFonts w:ascii="Times New Roman" w:eastAsia="Times New Roman" w:hAnsi="Times New Roman"/>
        </w:rPr>
      </w:pPr>
      <w:proofErr w:type="spellStart"/>
      <w:r w:rsidRPr="00AB1B16">
        <w:rPr>
          <w:rFonts w:ascii="Times New Roman" w:eastAsia="Times New Roman" w:hAnsi="Times New Roman"/>
          <w:bCs/>
        </w:rPr>
        <w:t>Minoxidil</w:t>
      </w:r>
      <w:proofErr w:type="spellEnd"/>
      <w:r w:rsidRPr="00AB1B16">
        <w:rPr>
          <w:rFonts w:ascii="Times New Roman" w:eastAsia="Times New Roman" w:hAnsi="Times New Roman"/>
          <w:bCs/>
        </w:rPr>
        <w:t xml:space="preserve"> </w:t>
      </w:r>
      <w:proofErr w:type="spellStart"/>
      <w:r w:rsidRPr="00AB1B16">
        <w:rPr>
          <w:rFonts w:ascii="Times New Roman" w:eastAsia="Times New Roman" w:hAnsi="Times New Roman"/>
          <w:bCs/>
        </w:rPr>
        <w:t>Auxilia</w:t>
      </w:r>
      <w:proofErr w:type="spellEnd"/>
      <w:r w:rsidRPr="00AB1B16">
        <w:rPr>
          <w:rFonts w:ascii="Times New Roman" w:eastAsia="Times New Roman" w:hAnsi="Times New Roman"/>
          <w:bCs/>
        </w:rPr>
        <w:t xml:space="preserve"> – t</w:t>
      </w:r>
      <w:r w:rsidRPr="00AB1B16">
        <w:rPr>
          <w:rFonts w:ascii="Times New Roman" w:eastAsia="Times New Roman" w:hAnsi="Times New Roman"/>
        </w:rPr>
        <w:t xml:space="preserve">ai plaukų augimą skatinantis vaistas, kurio sudėtyje yra 5% (50 mg/ml) </w:t>
      </w:r>
      <w:proofErr w:type="spellStart"/>
      <w:r w:rsidRPr="00AB1B16">
        <w:rPr>
          <w:rFonts w:ascii="Times New Roman" w:eastAsia="Times New Roman" w:hAnsi="Times New Roman"/>
        </w:rPr>
        <w:t>minoksidilio</w:t>
      </w:r>
      <w:proofErr w:type="spellEnd"/>
      <w:r w:rsidRPr="00AB1B16">
        <w:rPr>
          <w:rFonts w:ascii="Times New Roman" w:eastAsia="Times New Roman" w:hAnsi="Times New Roman"/>
        </w:rPr>
        <w:t xml:space="preserve"> (veikliosios medžiagos) tirpalo, skirtas vartoti ant odos. </w:t>
      </w:r>
    </w:p>
    <w:p w14:paraId="25EFC0ED" w14:textId="77777777" w:rsidR="000B7AEA" w:rsidRPr="00AB1B16" w:rsidRDefault="000B7AEA" w:rsidP="000B7AEA">
      <w:pPr>
        <w:spacing w:after="0" w:line="240" w:lineRule="auto"/>
        <w:rPr>
          <w:rFonts w:ascii="Times New Roman" w:eastAsia="Times New Roman" w:hAnsi="Times New Roman"/>
          <w:bCs/>
        </w:rPr>
      </w:pPr>
    </w:p>
    <w:p w14:paraId="79C91624" w14:textId="77777777" w:rsidR="000B7AEA" w:rsidRPr="00AB1B16" w:rsidRDefault="000B7AEA" w:rsidP="000B7AEA">
      <w:pPr>
        <w:spacing w:after="0" w:line="240" w:lineRule="auto"/>
        <w:rPr>
          <w:rFonts w:ascii="Times New Roman" w:eastAsia="Times New Roman" w:hAnsi="Times New Roman"/>
          <w:bCs/>
        </w:rPr>
      </w:pPr>
      <w:proofErr w:type="spellStart"/>
      <w:r w:rsidRPr="00AB1B16">
        <w:rPr>
          <w:rFonts w:ascii="Times New Roman" w:eastAsia="Times New Roman" w:hAnsi="Times New Roman"/>
          <w:bCs/>
        </w:rPr>
        <w:t>Minoxidil</w:t>
      </w:r>
      <w:proofErr w:type="spellEnd"/>
      <w:r w:rsidRPr="00AB1B16">
        <w:rPr>
          <w:rFonts w:ascii="Times New Roman" w:eastAsia="Times New Roman" w:hAnsi="Times New Roman"/>
          <w:bCs/>
        </w:rPr>
        <w:t xml:space="preserve"> </w:t>
      </w:r>
      <w:proofErr w:type="spellStart"/>
      <w:r w:rsidRPr="00AB1B16">
        <w:rPr>
          <w:rFonts w:ascii="Times New Roman" w:eastAsia="Times New Roman" w:hAnsi="Times New Roman"/>
          <w:bCs/>
        </w:rPr>
        <w:t>Auxilia</w:t>
      </w:r>
      <w:proofErr w:type="spellEnd"/>
      <w:r w:rsidRPr="00AB1B16">
        <w:rPr>
          <w:rFonts w:ascii="Times New Roman" w:eastAsia="Times New Roman" w:hAnsi="Times New Roman"/>
          <w:bCs/>
        </w:rPr>
        <w:t xml:space="preserve"> yra skirtas vartoti tik išoriškai ir tik ant galvos odos.</w:t>
      </w:r>
    </w:p>
    <w:p w14:paraId="32635F4F" w14:textId="77777777" w:rsidR="000B7AEA" w:rsidRPr="00AB1B16" w:rsidRDefault="000B7AEA" w:rsidP="000B7AEA">
      <w:pPr>
        <w:spacing w:after="0" w:line="240" w:lineRule="auto"/>
        <w:rPr>
          <w:rFonts w:ascii="Times New Roman" w:eastAsia="Times New Roman" w:hAnsi="Times New Roman"/>
        </w:rPr>
      </w:pPr>
    </w:p>
    <w:p w14:paraId="294C39D5" w14:textId="77777777" w:rsidR="000B7AEA" w:rsidRPr="00AB1B16" w:rsidRDefault="000B7AEA" w:rsidP="000B7AEA">
      <w:pPr>
        <w:spacing w:after="0" w:line="240" w:lineRule="auto"/>
        <w:rPr>
          <w:rFonts w:ascii="Times New Roman" w:eastAsia="Times New Roman" w:hAnsi="Times New Roman"/>
        </w:rPr>
      </w:pPr>
      <w:proofErr w:type="spellStart"/>
      <w:r w:rsidRPr="00AB1B16">
        <w:rPr>
          <w:rFonts w:ascii="Times New Roman" w:eastAsia="Times New Roman" w:hAnsi="Times New Roman"/>
          <w:bCs/>
        </w:rPr>
        <w:t>Minoxidil</w:t>
      </w:r>
      <w:proofErr w:type="spellEnd"/>
      <w:r w:rsidRPr="00AB1B16">
        <w:rPr>
          <w:rFonts w:ascii="Times New Roman" w:eastAsia="Times New Roman" w:hAnsi="Times New Roman"/>
          <w:bCs/>
        </w:rPr>
        <w:t xml:space="preserve"> </w:t>
      </w:r>
      <w:proofErr w:type="spellStart"/>
      <w:r w:rsidRPr="00AB1B16">
        <w:rPr>
          <w:rFonts w:ascii="Times New Roman" w:eastAsia="Times New Roman" w:hAnsi="Times New Roman"/>
          <w:bCs/>
        </w:rPr>
        <w:t>Auxilia</w:t>
      </w:r>
      <w:proofErr w:type="spellEnd"/>
      <w:r w:rsidRPr="00AB1B16">
        <w:rPr>
          <w:rFonts w:ascii="Times New Roman" w:eastAsia="Times New Roman" w:hAnsi="Times New Roman"/>
          <w:bCs/>
        </w:rPr>
        <w:t xml:space="preserve"> vartojamas suaugusiųjų </w:t>
      </w:r>
      <w:proofErr w:type="spellStart"/>
      <w:r w:rsidRPr="00AB1B16">
        <w:rPr>
          <w:rFonts w:ascii="Times New Roman" w:eastAsia="Times New Roman" w:hAnsi="Times New Roman"/>
        </w:rPr>
        <w:t>androgeninės</w:t>
      </w:r>
      <w:proofErr w:type="spellEnd"/>
      <w:r w:rsidRPr="00AB1B16">
        <w:rPr>
          <w:rFonts w:ascii="Times New Roman" w:eastAsia="Times New Roman" w:hAnsi="Times New Roman"/>
        </w:rPr>
        <w:t xml:space="preserve"> </w:t>
      </w:r>
      <w:proofErr w:type="spellStart"/>
      <w:r w:rsidRPr="00AB1B16">
        <w:rPr>
          <w:rFonts w:ascii="Times New Roman" w:eastAsia="Times New Roman" w:hAnsi="Times New Roman"/>
        </w:rPr>
        <w:t>alopecijos</w:t>
      </w:r>
      <w:proofErr w:type="spellEnd"/>
      <w:r w:rsidRPr="00AB1B16">
        <w:rPr>
          <w:rFonts w:ascii="Times New Roman" w:eastAsia="Times New Roman" w:hAnsi="Times New Roman"/>
        </w:rPr>
        <w:t xml:space="preserve"> (plaukų slinkimo) gydymui.</w:t>
      </w:r>
    </w:p>
    <w:p w14:paraId="6C537BF0" w14:textId="77777777" w:rsidR="000B7AEA" w:rsidRPr="00AB1B16" w:rsidRDefault="000B7AEA" w:rsidP="000B7AEA">
      <w:pPr>
        <w:spacing w:after="0" w:line="240" w:lineRule="auto"/>
        <w:rPr>
          <w:rFonts w:ascii="Times New Roman" w:eastAsia="Times New Roman" w:hAnsi="Times New Roman"/>
        </w:rPr>
      </w:pPr>
    </w:p>
    <w:p w14:paraId="59C6A50A" w14:textId="77777777" w:rsidR="000B7AEA" w:rsidRPr="00AB1B16" w:rsidRDefault="000B7AEA" w:rsidP="000B7AEA">
      <w:pPr>
        <w:spacing w:after="0" w:line="240" w:lineRule="auto"/>
        <w:rPr>
          <w:rFonts w:ascii="Times New Roman" w:eastAsia="Times New Roman" w:hAnsi="Times New Roman"/>
        </w:rPr>
      </w:pPr>
    </w:p>
    <w:p w14:paraId="34B65E67" w14:textId="77777777" w:rsidR="000B7AEA" w:rsidRPr="00AB1B16" w:rsidRDefault="000B7AEA" w:rsidP="000B7AEA">
      <w:pPr>
        <w:keepNext/>
        <w:tabs>
          <w:tab w:val="left" w:pos="567"/>
        </w:tabs>
        <w:spacing w:after="0" w:line="240" w:lineRule="auto"/>
        <w:ind w:left="567" w:hanging="567"/>
        <w:outlineLvl w:val="1"/>
        <w:rPr>
          <w:rFonts w:ascii="Times New Roman" w:eastAsia="Times New Roman" w:hAnsi="Times New Roman"/>
          <w:b/>
        </w:rPr>
      </w:pPr>
      <w:bookmarkStart w:id="4" w:name="_Toc129243140"/>
      <w:bookmarkStart w:id="5" w:name="_Toc129243265"/>
      <w:r w:rsidRPr="00AB1B16">
        <w:rPr>
          <w:rFonts w:ascii="Times New Roman" w:eastAsia="Times New Roman" w:hAnsi="Times New Roman"/>
          <w:b/>
        </w:rPr>
        <w:t>2.</w:t>
      </w:r>
      <w:r w:rsidRPr="00AB1B16">
        <w:rPr>
          <w:rFonts w:ascii="Times New Roman" w:eastAsia="Times New Roman" w:hAnsi="Times New Roman"/>
          <w:b/>
        </w:rPr>
        <w:tab/>
        <w:t xml:space="preserve">Kas žinotina prieš vartojant </w:t>
      </w:r>
      <w:bookmarkEnd w:id="4"/>
      <w:bookmarkEnd w:id="5"/>
      <w:proofErr w:type="spellStart"/>
      <w:r w:rsidRPr="00AB1B16">
        <w:rPr>
          <w:rFonts w:ascii="Times New Roman" w:eastAsia="Times New Roman" w:hAnsi="Times New Roman"/>
          <w:b/>
        </w:rPr>
        <w:t>Minoxidil</w:t>
      </w:r>
      <w:proofErr w:type="spellEnd"/>
      <w:r w:rsidRPr="00AB1B16">
        <w:rPr>
          <w:rFonts w:ascii="Times New Roman" w:eastAsia="Times New Roman" w:hAnsi="Times New Roman"/>
          <w:b/>
        </w:rPr>
        <w:t xml:space="preserve"> </w:t>
      </w:r>
      <w:proofErr w:type="spellStart"/>
      <w:r w:rsidRPr="00AB1B16">
        <w:rPr>
          <w:rFonts w:ascii="Times New Roman" w:eastAsia="Times New Roman" w:hAnsi="Times New Roman"/>
          <w:b/>
        </w:rPr>
        <w:t>Auxilia</w:t>
      </w:r>
      <w:proofErr w:type="spellEnd"/>
    </w:p>
    <w:p w14:paraId="5350733A" w14:textId="77777777" w:rsidR="000B7AEA" w:rsidRPr="00AB1B16" w:rsidRDefault="000B7AEA" w:rsidP="000B7AEA">
      <w:pPr>
        <w:spacing w:after="0" w:line="240" w:lineRule="auto"/>
        <w:rPr>
          <w:rFonts w:ascii="Times New Roman" w:eastAsia="Times New Roman" w:hAnsi="Times New Roman"/>
        </w:rPr>
      </w:pPr>
    </w:p>
    <w:p w14:paraId="506161CB" w14:textId="77777777" w:rsidR="000B7AEA" w:rsidRPr="00AB1B16" w:rsidRDefault="000B7AEA" w:rsidP="000B7AEA">
      <w:pPr>
        <w:spacing w:after="0" w:line="220" w:lineRule="exact"/>
        <w:rPr>
          <w:rFonts w:ascii="Times New Roman" w:eastAsia="Times New Roman" w:hAnsi="Times New Roman"/>
          <w:b/>
          <w:bCs/>
        </w:rPr>
      </w:pPr>
      <w:proofErr w:type="spellStart"/>
      <w:r w:rsidRPr="00AB1B16">
        <w:rPr>
          <w:rFonts w:ascii="Times New Roman" w:eastAsia="Times New Roman" w:hAnsi="Times New Roman"/>
          <w:b/>
          <w:bCs/>
        </w:rPr>
        <w:t>Minoxidil</w:t>
      </w:r>
      <w:proofErr w:type="spellEnd"/>
      <w:r w:rsidRPr="00AB1B16">
        <w:rPr>
          <w:rFonts w:ascii="Times New Roman" w:eastAsia="Times New Roman" w:hAnsi="Times New Roman"/>
          <w:b/>
          <w:bCs/>
        </w:rPr>
        <w:t xml:space="preserve"> </w:t>
      </w:r>
      <w:proofErr w:type="spellStart"/>
      <w:r w:rsidRPr="00AB1B16">
        <w:rPr>
          <w:rFonts w:ascii="Times New Roman" w:eastAsia="Times New Roman" w:hAnsi="Times New Roman"/>
          <w:b/>
          <w:bCs/>
        </w:rPr>
        <w:t>Auxilia</w:t>
      </w:r>
      <w:proofErr w:type="spellEnd"/>
      <w:r w:rsidRPr="00AB1B16">
        <w:rPr>
          <w:rFonts w:ascii="Times New Roman" w:eastAsia="Times New Roman" w:hAnsi="Times New Roman"/>
          <w:b/>
          <w:bCs/>
        </w:rPr>
        <w:t xml:space="preserve"> vartoti draudžiama:</w:t>
      </w:r>
    </w:p>
    <w:p w14:paraId="42F18DE6" w14:textId="77777777" w:rsidR="000B7AEA" w:rsidRPr="00AB1B16" w:rsidRDefault="000B7AEA" w:rsidP="000B7AEA">
      <w:pPr>
        <w:numPr>
          <w:ilvl w:val="0"/>
          <w:numId w:val="2"/>
        </w:numPr>
        <w:spacing w:after="0" w:line="240" w:lineRule="auto"/>
        <w:ind w:left="567" w:hanging="567"/>
        <w:rPr>
          <w:rFonts w:ascii="Times New Roman" w:eastAsia="Times New Roman" w:hAnsi="Times New Roman"/>
        </w:rPr>
      </w:pPr>
      <w:r w:rsidRPr="00AB1B16">
        <w:rPr>
          <w:rFonts w:ascii="Times New Roman" w:eastAsia="Times New Roman" w:hAnsi="Times New Roman"/>
        </w:rPr>
        <w:t xml:space="preserve">jeigu yra alergija </w:t>
      </w:r>
      <w:proofErr w:type="spellStart"/>
      <w:r w:rsidRPr="00AB1B16">
        <w:rPr>
          <w:rFonts w:ascii="Times New Roman" w:eastAsia="Times New Roman" w:hAnsi="Times New Roman"/>
        </w:rPr>
        <w:t>minoksidiliui</w:t>
      </w:r>
      <w:proofErr w:type="spellEnd"/>
      <w:r w:rsidRPr="00AB1B16">
        <w:rPr>
          <w:rFonts w:ascii="Times New Roman" w:eastAsia="Times New Roman" w:hAnsi="Times New Roman"/>
        </w:rPr>
        <w:t xml:space="preserve"> arba bet kuriai pagalbinei šio vaisto medžiagai (jos išvardytos 6 skyriuje).</w:t>
      </w:r>
    </w:p>
    <w:p w14:paraId="47DD92A3" w14:textId="77777777" w:rsidR="000B7AEA" w:rsidRPr="00AB1B16" w:rsidRDefault="000B7AEA" w:rsidP="000B7AEA">
      <w:pPr>
        <w:spacing w:after="0" w:line="240" w:lineRule="auto"/>
        <w:rPr>
          <w:rFonts w:ascii="Times New Roman" w:eastAsia="Times New Roman" w:hAnsi="Times New Roman"/>
        </w:rPr>
      </w:pPr>
    </w:p>
    <w:p w14:paraId="1A4F4824" w14:textId="77777777" w:rsidR="000B7AEA" w:rsidRPr="00AB1B16" w:rsidRDefault="000B7AEA" w:rsidP="000B7AEA">
      <w:pPr>
        <w:spacing w:after="0" w:line="220" w:lineRule="exact"/>
        <w:rPr>
          <w:rFonts w:ascii="Times New Roman" w:eastAsia="Times New Roman" w:hAnsi="Times New Roman"/>
          <w:b/>
          <w:bCs/>
        </w:rPr>
      </w:pPr>
      <w:r w:rsidRPr="00AB1B16">
        <w:rPr>
          <w:rFonts w:ascii="Times New Roman" w:eastAsia="Times New Roman" w:hAnsi="Times New Roman"/>
          <w:b/>
          <w:bCs/>
        </w:rPr>
        <w:t>Įspėjimai ir atsargumo priemonės</w:t>
      </w:r>
    </w:p>
    <w:p w14:paraId="6E8F4725" w14:textId="77777777" w:rsidR="000B7AEA" w:rsidRPr="00AB1B16" w:rsidRDefault="000B7AEA" w:rsidP="000B7AEA">
      <w:pPr>
        <w:spacing w:after="0" w:line="220" w:lineRule="exact"/>
        <w:rPr>
          <w:rFonts w:ascii="Times New Roman" w:eastAsia="Times New Roman" w:hAnsi="Times New Roman"/>
        </w:rPr>
      </w:pPr>
    </w:p>
    <w:p w14:paraId="09A94DE1" w14:textId="77777777" w:rsidR="000B7AEA" w:rsidRPr="00AB1B16" w:rsidRDefault="000B7AEA" w:rsidP="000B7AEA">
      <w:pPr>
        <w:spacing w:after="0" w:line="240" w:lineRule="auto"/>
        <w:rPr>
          <w:rFonts w:ascii="Times New Roman" w:eastAsia="Times New Roman" w:hAnsi="Times New Roman"/>
          <w:noProof/>
          <w:color w:val="000000"/>
        </w:rPr>
      </w:pPr>
      <w:r w:rsidRPr="00AB1B16">
        <w:rPr>
          <w:rFonts w:ascii="Times New Roman" w:eastAsia="Times New Roman" w:hAnsi="Times New Roman"/>
          <w:noProof/>
          <w:color w:val="000000"/>
        </w:rPr>
        <w:t xml:space="preserve">Pasitarkite su gydytoju, prieš pradėdami vartoti </w:t>
      </w:r>
      <w:proofErr w:type="spellStart"/>
      <w:r w:rsidRPr="00AB1B16">
        <w:rPr>
          <w:rFonts w:ascii="Times New Roman" w:eastAsia="Times New Roman" w:hAnsi="Times New Roman"/>
          <w:bCs/>
        </w:rPr>
        <w:t>Minoxidil</w:t>
      </w:r>
      <w:proofErr w:type="spellEnd"/>
      <w:r w:rsidRPr="00AB1B16">
        <w:rPr>
          <w:rFonts w:ascii="Times New Roman" w:eastAsia="Times New Roman" w:hAnsi="Times New Roman"/>
          <w:bCs/>
        </w:rPr>
        <w:t xml:space="preserve"> </w:t>
      </w:r>
      <w:proofErr w:type="spellStart"/>
      <w:r w:rsidRPr="00AB1B16">
        <w:rPr>
          <w:rFonts w:ascii="Times New Roman" w:eastAsia="Times New Roman" w:hAnsi="Times New Roman"/>
          <w:bCs/>
        </w:rPr>
        <w:t>Auxilia</w:t>
      </w:r>
      <w:proofErr w:type="spellEnd"/>
      <w:r w:rsidRPr="00AB1B16">
        <w:rPr>
          <w:rFonts w:ascii="Times New Roman" w:eastAsia="Times New Roman" w:hAnsi="Times New Roman"/>
          <w:noProof/>
          <w:color w:val="000000"/>
        </w:rPr>
        <w:t xml:space="preserve"> odos tirpalą.</w:t>
      </w:r>
    </w:p>
    <w:p w14:paraId="3F1D78E5" w14:textId="77777777" w:rsidR="000B7AEA" w:rsidRPr="00AB1B16" w:rsidRDefault="000B7AEA" w:rsidP="000B7AEA">
      <w:pPr>
        <w:spacing w:after="0" w:line="240" w:lineRule="auto"/>
        <w:rPr>
          <w:rFonts w:ascii="Times New Roman" w:eastAsia="Times New Roman" w:hAnsi="Times New Roman"/>
        </w:rPr>
      </w:pPr>
      <w:r w:rsidRPr="00AB1B16">
        <w:rPr>
          <w:rFonts w:ascii="Times New Roman" w:eastAsia="Times New Roman" w:hAnsi="Times New Roman"/>
        </w:rPr>
        <w:t xml:space="preserve">Prieš vartojant </w:t>
      </w:r>
      <w:proofErr w:type="spellStart"/>
      <w:r w:rsidRPr="00AB1B16">
        <w:rPr>
          <w:rFonts w:ascii="Times New Roman" w:eastAsia="Times New Roman" w:hAnsi="Times New Roman"/>
        </w:rPr>
        <w:t>Minoxidil</w:t>
      </w:r>
      <w:proofErr w:type="spellEnd"/>
      <w:r w:rsidRPr="00AB1B16">
        <w:rPr>
          <w:rFonts w:ascii="Times New Roman" w:eastAsia="Times New Roman" w:hAnsi="Times New Roman"/>
        </w:rPr>
        <w:t xml:space="preserve"> </w:t>
      </w:r>
      <w:proofErr w:type="spellStart"/>
      <w:r w:rsidRPr="00AB1B16">
        <w:rPr>
          <w:rFonts w:ascii="Times New Roman" w:eastAsia="Times New Roman" w:hAnsi="Times New Roman"/>
        </w:rPr>
        <w:t>Auxilia</w:t>
      </w:r>
      <w:proofErr w:type="spellEnd"/>
      <w:r w:rsidRPr="00AB1B16">
        <w:rPr>
          <w:rFonts w:ascii="Times New Roman" w:eastAsia="Times New Roman" w:hAnsi="Times New Roman"/>
        </w:rPr>
        <w:t>, įsitikinkite, kad Jūsų galvos oda yra sveika. Jūsų galvos oda turi būti sveika ir normali, nes jei</w:t>
      </w:r>
      <w:r>
        <w:rPr>
          <w:rFonts w:ascii="Times New Roman" w:eastAsia="Times New Roman" w:hAnsi="Times New Roman"/>
        </w:rPr>
        <w:t xml:space="preserve"> yra</w:t>
      </w:r>
      <w:r w:rsidRPr="00AB1B16">
        <w:rPr>
          <w:rFonts w:ascii="Times New Roman" w:eastAsia="Times New Roman" w:hAnsi="Times New Roman"/>
        </w:rPr>
        <w:t xml:space="preserve"> od</w:t>
      </w:r>
      <w:r>
        <w:rPr>
          <w:rFonts w:ascii="Times New Roman" w:eastAsia="Times New Roman" w:hAnsi="Times New Roman"/>
        </w:rPr>
        <w:t>os</w:t>
      </w:r>
      <w:r w:rsidRPr="00AB1B16">
        <w:rPr>
          <w:rFonts w:ascii="Times New Roman" w:eastAsia="Times New Roman" w:hAnsi="Times New Roman"/>
        </w:rPr>
        <w:t xml:space="preserve"> </w:t>
      </w:r>
      <w:r>
        <w:rPr>
          <w:rFonts w:ascii="Times New Roman" w:eastAsia="Times New Roman" w:hAnsi="Times New Roman"/>
        </w:rPr>
        <w:t xml:space="preserve">uždegimas </w:t>
      </w:r>
      <w:r w:rsidRPr="00AB1B16">
        <w:rPr>
          <w:rFonts w:ascii="Times New Roman" w:eastAsia="Times New Roman" w:hAnsi="Times New Roman"/>
        </w:rPr>
        <w:t xml:space="preserve">ar </w:t>
      </w:r>
      <w:r>
        <w:rPr>
          <w:rFonts w:ascii="Times New Roman" w:eastAsia="Times New Roman" w:hAnsi="Times New Roman"/>
        </w:rPr>
        <w:t>pažeidimų</w:t>
      </w:r>
      <w:r w:rsidRPr="00AB1B16">
        <w:rPr>
          <w:rFonts w:ascii="Times New Roman" w:eastAsia="Times New Roman" w:hAnsi="Times New Roman"/>
        </w:rPr>
        <w:t xml:space="preserve"> (išbėrimų, žvynelinės, nudegimų saulėje ar stipraus lupimosi), vaisto absorbcija per odą gali padidėti, o tai didina sisteminio šalutinio poveikio riziką.</w:t>
      </w:r>
    </w:p>
    <w:p w14:paraId="68B3BFF5" w14:textId="77777777" w:rsidR="000B7AEA" w:rsidRPr="00AB1B16" w:rsidRDefault="000B7AEA" w:rsidP="000B7AEA">
      <w:pPr>
        <w:spacing w:after="0" w:line="240" w:lineRule="auto"/>
        <w:rPr>
          <w:rFonts w:ascii="Times New Roman" w:eastAsia="Times New Roman" w:hAnsi="Times New Roman"/>
        </w:rPr>
      </w:pPr>
    </w:p>
    <w:p w14:paraId="52D800E1" w14:textId="77777777" w:rsidR="000B7AEA" w:rsidRPr="00AB1B16" w:rsidRDefault="000B7AEA" w:rsidP="000B7AEA">
      <w:pPr>
        <w:spacing w:after="0" w:line="240" w:lineRule="auto"/>
        <w:rPr>
          <w:rFonts w:ascii="Times New Roman" w:eastAsia="Times New Roman" w:hAnsi="Times New Roman"/>
          <w:kern w:val="2"/>
          <w14:ligatures w14:val="standardContextual"/>
        </w:rPr>
      </w:pPr>
      <w:r w:rsidRPr="00AB1B16">
        <w:rPr>
          <w:rFonts w:ascii="Times New Roman" w:eastAsia="Times New Roman" w:hAnsi="Times New Roman"/>
          <w:kern w:val="2"/>
          <w14:ligatures w14:val="standardContextual"/>
        </w:rPr>
        <w:t xml:space="preserve">Jeigu sergate širdies liga (išemija, aritmija, </w:t>
      </w:r>
      <w:proofErr w:type="spellStart"/>
      <w:r w:rsidRPr="00AB1B16">
        <w:rPr>
          <w:rFonts w:ascii="Times New Roman" w:eastAsia="Times New Roman" w:hAnsi="Times New Roman"/>
          <w:kern w:val="2"/>
          <w14:ligatures w14:val="standardContextual"/>
        </w:rPr>
        <w:t>staziniu</w:t>
      </w:r>
      <w:proofErr w:type="spellEnd"/>
      <w:r w:rsidRPr="00AB1B16">
        <w:rPr>
          <w:rFonts w:ascii="Times New Roman" w:eastAsia="Times New Roman" w:hAnsi="Times New Roman"/>
          <w:kern w:val="2"/>
          <w14:ligatures w14:val="standardContextual"/>
        </w:rPr>
        <w:t xml:space="preserve"> širdies nepakankamumu ar širdies vožtuvų liga), prieš pradėdami gydymą</w:t>
      </w:r>
      <w:r w:rsidRPr="006A006A">
        <w:rPr>
          <w:rFonts w:ascii="Times New Roman" w:eastAsia="Times New Roman" w:hAnsi="Times New Roman"/>
          <w:bCs/>
        </w:rPr>
        <w:t xml:space="preserve"> </w:t>
      </w:r>
      <w:proofErr w:type="spellStart"/>
      <w:r w:rsidRPr="00AB1B16">
        <w:rPr>
          <w:rFonts w:ascii="Times New Roman" w:eastAsia="Times New Roman" w:hAnsi="Times New Roman"/>
          <w:bCs/>
        </w:rPr>
        <w:t>Minoxidil</w:t>
      </w:r>
      <w:proofErr w:type="spellEnd"/>
      <w:r w:rsidRPr="00AB1B16">
        <w:rPr>
          <w:rFonts w:ascii="Times New Roman" w:eastAsia="Times New Roman" w:hAnsi="Times New Roman"/>
          <w:bCs/>
        </w:rPr>
        <w:t xml:space="preserve"> </w:t>
      </w:r>
      <w:proofErr w:type="spellStart"/>
      <w:r w:rsidRPr="00AB1B16">
        <w:rPr>
          <w:rFonts w:ascii="Times New Roman" w:eastAsia="Times New Roman" w:hAnsi="Times New Roman"/>
          <w:bCs/>
        </w:rPr>
        <w:t>Auxilia</w:t>
      </w:r>
      <w:proofErr w:type="spellEnd"/>
      <w:r w:rsidRPr="00AB1B16">
        <w:rPr>
          <w:rFonts w:ascii="Times New Roman" w:eastAsia="Times New Roman" w:hAnsi="Times New Roman"/>
          <w:kern w:val="2"/>
          <w14:ligatures w14:val="standardContextual"/>
        </w:rPr>
        <w:t xml:space="preserve">, pasitarkite su gydytoju. Gydytojui turite papasakoti apie savo medicininę istoriją (ankstesnes ligas, dabartines ligas ir vartojamus vaistus, alergijas ir t. t.), kad jis galėtų įvertinti Jūsų būklę ir patarti, ar gydymas </w:t>
      </w:r>
      <w:proofErr w:type="spellStart"/>
      <w:r w:rsidRPr="00AB1B16">
        <w:rPr>
          <w:rFonts w:ascii="Times New Roman" w:eastAsia="Times New Roman" w:hAnsi="Times New Roman"/>
          <w:bCs/>
        </w:rPr>
        <w:t>Minoxidil</w:t>
      </w:r>
      <w:proofErr w:type="spellEnd"/>
      <w:r w:rsidRPr="00AB1B16">
        <w:rPr>
          <w:rFonts w:ascii="Times New Roman" w:eastAsia="Times New Roman" w:hAnsi="Times New Roman"/>
          <w:bCs/>
        </w:rPr>
        <w:t xml:space="preserve"> </w:t>
      </w:r>
      <w:proofErr w:type="spellStart"/>
      <w:r w:rsidRPr="00AB1B16">
        <w:rPr>
          <w:rFonts w:ascii="Times New Roman" w:eastAsia="Times New Roman" w:hAnsi="Times New Roman"/>
          <w:bCs/>
        </w:rPr>
        <w:t>Auxilia</w:t>
      </w:r>
      <w:proofErr w:type="spellEnd"/>
      <w:r w:rsidRPr="00AB1B16">
        <w:rPr>
          <w:rFonts w:ascii="Times New Roman" w:eastAsia="Times New Roman" w:hAnsi="Times New Roman"/>
          <w:kern w:val="2"/>
          <w14:ligatures w14:val="standardContextual"/>
        </w:rPr>
        <w:t xml:space="preserve"> yra tinkamas. Jei Jums bus leista tęsti gydymą, gydytojas turės Jus reguliariai stebėti ir žinoti, kaip atpažinti tam tikro poveikio pasireiškimą, pvz.:</w:t>
      </w:r>
    </w:p>
    <w:p w14:paraId="43A6A0A3" w14:textId="77777777" w:rsidR="000B7AEA" w:rsidRPr="00AB1B16" w:rsidRDefault="000B7AEA" w:rsidP="000B7AEA">
      <w:pPr>
        <w:pStyle w:val="Sraopastraipa"/>
        <w:numPr>
          <w:ilvl w:val="0"/>
          <w:numId w:val="7"/>
        </w:numPr>
        <w:spacing w:after="0" w:line="240" w:lineRule="auto"/>
        <w:ind w:left="567" w:hanging="567"/>
        <w:rPr>
          <w:rFonts w:ascii="Times New Roman" w:eastAsia="Times New Roman" w:hAnsi="Times New Roman"/>
          <w:kern w:val="2"/>
          <w14:ligatures w14:val="standardContextual"/>
        </w:rPr>
      </w:pPr>
      <w:r w:rsidRPr="00AB1B16">
        <w:rPr>
          <w:rFonts w:ascii="Times New Roman" w:eastAsia="Times New Roman" w:hAnsi="Times New Roman"/>
          <w:kern w:val="2"/>
          <w14:ligatures w14:val="standardContextual"/>
        </w:rPr>
        <w:t>sunkias odos reakcijas;</w:t>
      </w:r>
    </w:p>
    <w:p w14:paraId="6A6D7271" w14:textId="77777777" w:rsidR="000B7AEA" w:rsidRPr="00AB1B16" w:rsidRDefault="000B7AEA" w:rsidP="000B7AEA">
      <w:pPr>
        <w:pStyle w:val="Sraopastraipa"/>
        <w:numPr>
          <w:ilvl w:val="0"/>
          <w:numId w:val="7"/>
        </w:numPr>
        <w:spacing w:after="0" w:line="240" w:lineRule="auto"/>
        <w:ind w:left="567" w:hanging="567"/>
        <w:rPr>
          <w:rFonts w:ascii="Times New Roman" w:eastAsia="Times New Roman" w:hAnsi="Times New Roman"/>
          <w:kern w:val="2"/>
          <w14:ligatures w14:val="standardContextual"/>
        </w:rPr>
      </w:pPr>
      <w:r w:rsidRPr="00AB1B16">
        <w:rPr>
          <w:rFonts w:ascii="Times New Roman" w:eastAsia="Times New Roman" w:hAnsi="Times New Roman"/>
          <w:kern w:val="2"/>
          <w14:ligatures w14:val="standardContextual"/>
        </w:rPr>
        <w:t>tachikardiją (padažnėjusį širdies plakimą);</w:t>
      </w:r>
    </w:p>
    <w:p w14:paraId="03CC421B" w14:textId="77777777" w:rsidR="000B7AEA" w:rsidRPr="00AB1B16" w:rsidRDefault="000B7AEA" w:rsidP="000B7AEA">
      <w:pPr>
        <w:pStyle w:val="Sraopastraipa"/>
        <w:numPr>
          <w:ilvl w:val="0"/>
          <w:numId w:val="7"/>
        </w:numPr>
        <w:spacing w:after="0" w:line="240" w:lineRule="auto"/>
        <w:ind w:left="567" w:hanging="567"/>
        <w:rPr>
          <w:rFonts w:ascii="Times New Roman" w:eastAsia="Times New Roman" w:hAnsi="Times New Roman"/>
          <w:kern w:val="2"/>
          <w14:ligatures w14:val="standardContextual"/>
        </w:rPr>
      </w:pPr>
      <w:r w:rsidRPr="00AB1B16">
        <w:rPr>
          <w:rFonts w:ascii="Times New Roman" w:eastAsia="Times New Roman" w:hAnsi="Times New Roman"/>
          <w:kern w:val="2"/>
          <w14:ligatures w14:val="standardContextual"/>
        </w:rPr>
        <w:t>staigų ir nepaaiškinamą kūno svorio padidėjimą;</w:t>
      </w:r>
    </w:p>
    <w:p w14:paraId="4E10AC3F" w14:textId="77777777" w:rsidR="000B7AEA" w:rsidRPr="00AB1B16" w:rsidRDefault="000B7AEA" w:rsidP="000B7AEA">
      <w:pPr>
        <w:pStyle w:val="Sraopastraipa"/>
        <w:numPr>
          <w:ilvl w:val="0"/>
          <w:numId w:val="7"/>
        </w:numPr>
        <w:spacing w:after="0" w:line="240" w:lineRule="auto"/>
        <w:ind w:left="567" w:hanging="567"/>
        <w:rPr>
          <w:rFonts w:ascii="Times New Roman" w:eastAsia="Times New Roman" w:hAnsi="Times New Roman"/>
          <w:kern w:val="2"/>
          <w14:ligatures w14:val="standardContextual"/>
        </w:rPr>
      </w:pPr>
      <w:r w:rsidRPr="00AB1B16">
        <w:rPr>
          <w:rFonts w:ascii="Times New Roman" w:eastAsia="Times New Roman" w:hAnsi="Times New Roman"/>
          <w:kern w:val="2"/>
          <w14:ligatures w14:val="standardContextual"/>
        </w:rPr>
        <w:t>kvėpavimo pasunkėjimą (ypač ramybės būsenoje);</w:t>
      </w:r>
    </w:p>
    <w:p w14:paraId="70ACCDB1" w14:textId="77777777" w:rsidR="000B7AEA" w:rsidRPr="00AB1B16" w:rsidRDefault="000B7AEA" w:rsidP="000B7AEA">
      <w:pPr>
        <w:pStyle w:val="Sraopastraipa"/>
        <w:numPr>
          <w:ilvl w:val="0"/>
          <w:numId w:val="7"/>
        </w:numPr>
        <w:spacing w:after="0" w:line="240" w:lineRule="auto"/>
        <w:ind w:left="567" w:hanging="567"/>
        <w:rPr>
          <w:rFonts w:ascii="Times New Roman" w:eastAsia="Times New Roman" w:hAnsi="Times New Roman"/>
          <w:kern w:val="2"/>
          <w14:ligatures w14:val="standardContextual"/>
        </w:rPr>
      </w:pPr>
      <w:r w:rsidRPr="00AB1B16">
        <w:rPr>
          <w:rFonts w:ascii="Times New Roman" w:eastAsia="Times New Roman" w:hAnsi="Times New Roman"/>
          <w:kern w:val="2"/>
          <w14:ligatures w14:val="standardContextual"/>
        </w:rPr>
        <w:lastRenderedPageBreak/>
        <w:t>kraujospūdžio sumažėjimą (bendrą ir (arba) ramybės būsenoje);</w:t>
      </w:r>
    </w:p>
    <w:p w14:paraId="305BF337" w14:textId="77777777" w:rsidR="000B7AEA" w:rsidRPr="00AB1B16" w:rsidRDefault="000B7AEA" w:rsidP="000B7AEA">
      <w:pPr>
        <w:pStyle w:val="Sraopastraipa"/>
        <w:numPr>
          <w:ilvl w:val="0"/>
          <w:numId w:val="7"/>
        </w:numPr>
        <w:spacing w:after="0" w:line="240" w:lineRule="auto"/>
        <w:ind w:left="567" w:hanging="567"/>
        <w:rPr>
          <w:rFonts w:ascii="Times New Roman" w:eastAsia="Times New Roman" w:hAnsi="Times New Roman"/>
          <w:kern w:val="2"/>
          <w14:ligatures w14:val="standardContextual"/>
        </w:rPr>
      </w:pPr>
      <w:r w:rsidRPr="00AB1B16">
        <w:rPr>
          <w:rFonts w:ascii="Times New Roman" w:eastAsia="Times New Roman" w:hAnsi="Times New Roman"/>
          <w:kern w:val="2"/>
          <w14:ligatures w14:val="standardContextual"/>
        </w:rPr>
        <w:t>krūtinės anginos (krūtinės skausmo) atsiradimą arba pasunkėjimą;</w:t>
      </w:r>
    </w:p>
    <w:p w14:paraId="528E5ED2" w14:textId="77777777" w:rsidR="000B7AEA" w:rsidRPr="00AB1B16" w:rsidRDefault="000B7AEA" w:rsidP="000B7AEA">
      <w:pPr>
        <w:pStyle w:val="Sraopastraipa"/>
        <w:numPr>
          <w:ilvl w:val="0"/>
          <w:numId w:val="7"/>
        </w:numPr>
        <w:spacing w:after="0" w:line="240" w:lineRule="auto"/>
        <w:ind w:left="567" w:hanging="567"/>
        <w:rPr>
          <w:rFonts w:ascii="Times New Roman" w:eastAsia="Times New Roman" w:hAnsi="Times New Roman"/>
          <w:kern w:val="2"/>
          <w14:ligatures w14:val="standardContextual"/>
        </w:rPr>
      </w:pPr>
      <w:r w:rsidRPr="00AB1B16">
        <w:rPr>
          <w:rFonts w:ascii="Times New Roman" w:eastAsia="Times New Roman" w:hAnsi="Times New Roman"/>
          <w:kern w:val="2"/>
          <w14:ligatures w14:val="standardContextual"/>
        </w:rPr>
        <w:t xml:space="preserve">veido, plaštakų, </w:t>
      </w:r>
      <w:r>
        <w:rPr>
          <w:rFonts w:ascii="Times New Roman" w:eastAsia="Times New Roman" w:hAnsi="Times New Roman"/>
          <w:kern w:val="2"/>
          <w14:ligatures w14:val="standardContextual"/>
        </w:rPr>
        <w:t>čiurnų</w:t>
      </w:r>
      <w:r w:rsidRPr="00AB1B16">
        <w:rPr>
          <w:rFonts w:ascii="Times New Roman" w:eastAsia="Times New Roman" w:hAnsi="Times New Roman"/>
          <w:kern w:val="2"/>
          <w14:ligatures w14:val="standardContextual"/>
        </w:rPr>
        <w:t xml:space="preserve"> ar pilvo patinimą.</w:t>
      </w:r>
    </w:p>
    <w:p w14:paraId="3AD86FF6" w14:textId="77777777" w:rsidR="000B7AEA" w:rsidRPr="00AB1B16" w:rsidRDefault="000B7AEA" w:rsidP="000B7AEA">
      <w:pPr>
        <w:spacing w:after="0" w:line="220" w:lineRule="exact"/>
        <w:rPr>
          <w:rFonts w:ascii="Times New Roman" w:eastAsia="Times New Roman" w:hAnsi="Times New Roman"/>
        </w:rPr>
      </w:pPr>
    </w:p>
    <w:p w14:paraId="1C4C09C2" w14:textId="77777777" w:rsidR="000B7AEA" w:rsidRPr="00AB1B16" w:rsidRDefault="000B7AEA" w:rsidP="000B7AEA">
      <w:pPr>
        <w:spacing w:after="0" w:line="220" w:lineRule="exact"/>
        <w:rPr>
          <w:rFonts w:ascii="Times New Roman" w:eastAsia="Times New Roman" w:hAnsi="Times New Roman"/>
        </w:rPr>
      </w:pPr>
      <w:r w:rsidRPr="00AB1B16">
        <w:rPr>
          <w:rFonts w:ascii="Times New Roman" w:eastAsia="Times New Roman" w:hAnsi="Times New Roman"/>
        </w:rPr>
        <w:t>Jeigu pasireiškė bet kuris iš minėtų poveikių arba pastebėjote šiame lapelyje nepaminėtą šalutinį poveikį, nedelsdami nutraukite gydymą ir kreipkitės į gydytoją.</w:t>
      </w:r>
    </w:p>
    <w:p w14:paraId="2C1F25B4" w14:textId="77777777" w:rsidR="000B7AEA" w:rsidRPr="00AB1B16" w:rsidRDefault="000B7AEA" w:rsidP="000B7AEA">
      <w:pPr>
        <w:spacing w:after="0" w:line="220" w:lineRule="exact"/>
        <w:rPr>
          <w:rFonts w:ascii="Times New Roman" w:eastAsia="Times New Roman" w:hAnsi="Times New Roman"/>
        </w:rPr>
      </w:pPr>
    </w:p>
    <w:p w14:paraId="41F63625" w14:textId="77777777" w:rsidR="000B7AEA" w:rsidRPr="00AB1B16" w:rsidRDefault="000B7AEA" w:rsidP="000B7AEA">
      <w:pPr>
        <w:spacing w:after="0" w:line="240" w:lineRule="auto"/>
        <w:rPr>
          <w:rFonts w:ascii="Times New Roman" w:eastAsia="Times New Roman" w:hAnsi="Times New Roman"/>
        </w:rPr>
      </w:pPr>
      <w:r w:rsidRPr="00AB1B16">
        <w:rPr>
          <w:rFonts w:ascii="Times New Roman" w:eastAsia="Times New Roman" w:hAnsi="Times New Roman"/>
        </w:rPr>
        <w:t xml:space="preserve">Jeigu kartu vartojate kraujospūdį mažinančių vaistų, </w:t>
      </w:r>
      <w:proofErr w:type="spellStart"/>
      <w:r w:rsidRPr="00AB1B16">
        <w:rPr>
          <w:rFonts w:ascii="Times New Roman" w:eastAsia="Times New Roman" w:hAnsi="Times New Roman"/>
        </w:rPr>
        <w:t>Minoxidil</w:t>
      </w:r>
      <w:proofErr w:type="spellEnd"/>
      <w:r w:rsidRPr="00AB1B16">
        <w:rPr>
          <w:rFonts w:ascii="Times New Roman" w:eastAsia="Times New Roman" w:hAnsi="Times New Roman"/>
        </w:rPr>
        <w:t xml:space="preserve"> </w:t>
      </w:r>
      <w:proofErr w:type="spellStart"/>
      <w:r w:rsidRPr="00AB1B16">
        <w:rPr>
          <w:rFonts w:ascii="Times New Roman" w:eastAsia="Times New Roman" w:hAnsi="Times New Roman"/>
        </w:rPr>
        <w:t>Auxilia</w:t>
      </w:r>
      <w:proofErr w:type="spellEnd"/>
      <w:r w:rsidRPr="00AB1B16">
        <w:rPr>
          <w:rFonts w:ascii="Times New Roman" w:eastAsia="Times New Roman" w:hAnsi="Times New Roman"/>
        </w:rPr>
        <w:t xml:space="preserve"> galite vartoti tik prižiūrint gydytojui.</w:t>
      </w:r>
    </w:p>
    <w:p w14:paraId="1D87F56C" w14:textId="77777777" w:rsidR="000B7AEA" w:rsidRDefault="000B7AEA" w:rsidP="000B7AEA">
      <w:pPr>
        <w:spacing w:after="0" w:line="240" w:lineRule="auto"/>
        <w:rPr>
          <w:rFonts w:ascii="Times New Roman" w:eastAsia="Times New Roman" w:hAnsi="Times New Roman"/>
        </w:rPr>
      </w:pPr>
    </w:p>
    <w:p w14:paraId="03DEEAC2" w14:textId="77777777" w:rsidR="000B7AEA" w:rsidRPr="00DC08D8" w:rsidRDefault="000B7AEA" w:rsidP="000B7AEA">
      <w:pPr>
        <w:pStyle w:val="Default"/>
        <w:rPr>
          <w:sz w:val="22"/>
          <w:szCs w:val="22"/>
        </w:rPr>
      </w:pPr>
      <w:r w:rsidRPr="006C016C">
        <w:rPr>
          <w:sz w:val="22"/>
          <w:szCs w:val="22"/>
        </w:rPr>
        <w:t>Buvo pranešta apie pernelyg didelio plaukų augimo ant kūdikių kūno atvejus po odos sąlyčio su pacientų (globėjų), vartojančių vietin</w:t>
      </w:r>
      <w:r>
        <w:rPr>
          <w:sz w:val="22"/>
          <w:szCs w:val="22"/>
        </w:rPr>
        <w:t>io poveikio</w:t>
      </w:r>
      <w:r w:rsidRPr="006C016C">
        <w:rPr>
          <w:sz w:val="22"/>
          <w:szCs w:val="22"/>
        </w:rPr>
        <w:t xml:space="preserve"> </w:t>
      </w:r>
      <w:proofErr w:type="spellStart"/>
      <w:r w:rsidRPr="00DC08D8">
        <w:rPr>
          <w:sz w:val="22"/>
          <w:szCs w:val="22"/>
        </w:rPr>
        <w:t>minoksidil</w:t>
      </w:r>
      <w:r>
        <w:rPr>
          <w:sz w:val="22"/>
          <w:szCs w:val="22"/>
        </w:rPr>
        <w:t>io</w:t>
      </w:r>
      <w:proofErr w:type="spellEnd"/>
      <w:r w:rsidRPr="006C016C">
        <w:rPr>
          <w:sz w:val="22"/>
          <w:szCs w:val="22"/>
        </w:rPr>
        <w:t xml:space="preserve">, </w:t>
      </w:r>
      <w:proofErr w:type="spellStart"/>
      <w:r w:rsidRPr="006C016C">
        <w:rPr>
          <w:sz w:val="22"/>
          <w:szCs w:val="22"/>
        </w:rPr>
        <w:t>minoksidilio</w:t>
      </w:r>
      <w:proofErr w:type="spellEnd"/>
      <w:r w:rsidRPr="006C016C">
        <w:rPr>
          <w:sz w:val="22"/>
          <w:szCs w:val="22"/>
        </w:rPr>
        <w:t xml:space="preserve"> vartojimo vietomis. Plaukų augimas atsistatė per kelis mėnesius, kai kūdikiai nebebuvo veikiami </w:t>
      </w:r>
      <w:proofErr w:type="spellStart"/>
      <w:r w:rsidRPr="006C016C">
        <w:rPr>
          <w:sz w:val="22"/>
          <w:szCs w:val="22"/>
        </w:rPr>
        <w:t>minoksidiliu</w:t>
      </w:r>
      <w:proofErr w:type="spellEnd"/>
      <w:r w:rsidRPr="006C016C">
        <w:rPr>
          <w:sz w:val="22"/>
          <w:szCs w:val="22"/>
        </w:rPr>
        <w:t xml:space="preserve">. Reikia pasirūpinti, kad vaikai neturėtų sąlyčio su kūno vietomis, kuriose vietiniu būdu tepėte </w:t>
      </w:r>
      <w:proofErr w:type="spellStart"/>
      <w:r w:rsidRPr="00DC08D8">
        <w:rPr>
          <w:sz w:val="22"/>
          <w:szCs w:val="22"/>
        </w:rPr>
        <w:t>minoksidilio</w:t>
      </w:r>
      <w:proofErr w:type="spellEnd"/>
      <w:r w:rsidRPr="006C016C">
        <w:rPr>
          <w:sz w:val="22"/>
          <w:szCs w:val="22"/>
        </w:rPr>
        <w:t xml:space="preserve">. </w:t>
      </w:r>
    </w:p>
    <w:p w14:paraId="19E0C2A3" w14:textId="77777777" w:rsidR="000B7AEA" w:rsidRPr="006C016C" w:rsidRDefault="000B7AEA" w:rsidP="000B7AEA">
      <w:pPr>
        <w:spacing w:after="0" w:line="240" w:lineRule="auto"/>
        <w:rPr>
          <w:rFonts w:ascii="Times New Roman" w:hAnsi="Times New Roman"/>
        </w:rPr>
      </w:pPr>
      <w:r w:rsidRPr="006C016C">
        <w:rPr>
          <w:rFonts w:ascii="Times New Roman" w:hAnsi="Times New Roman"/>
        </w:rPr>
        <w:t xml:space="preserve">Jei pastebėjote pernelyg didelį plaukų augimą ant savo vaiko kūno tuo laikotarpiu, kai naudojote vietinio poveikio </w:t>
      </w:r>
      <w:proofErr w:type="spellStart"/>
      <w:r w:rsidRPr="00DC08D8">
        <w:rPr>
          <w:rFonts w:ascii="Times New Roman" w:hAnsi="Times New Roman"/>
        </w:rPr>
        <w:t>minoksidilio</w:t>
      </w:r>
      <w:proofErr w:type="spellEnd"/>
      <w:r w:rsidRPr="006C016C">
        <w:rPr>
          <w:rFonts w:ascii="Times New Roman" w:hAnsi="Times New Roman"/>
        </w:rPr>
        <w:t>, kreipkitės į gydytoją.</w:t>
      </w:r>
    </w:p>
    <w:p w14:paraId="5E97967E" w14:textId="77777777" w:rsidR="000B7AEA" w:rsidRPr="00AB1B16" w:rsidRDefault="000B7AEA" w:rsidP="000B7AEA">
      <w:pPr>
        <w:spacing w:after="0" w:line="240" w:lineRule="auto"/>
        <w:rPr>
          <w:rFonts w:ascii="Times New Roman" w:eastAsia="Times New Roman" w:hAnsi="Times New Roman"/>
        </w:rPr>
      </w:pPr>
    </w:p>
    <w:p w14:paraId="78755136" w14:textId="77777777" w:rsidR="000B7AEA" w:rsidRPr="00AB1B16" w:rsidRDefault="000B7AEA" w:rsidP="000B7AEA">
      <w:pPr>
        <w:spacing w:after="0" w:line="240" w:lineRule="auto"/>
        <w:rPr>
          <w:rFonts w:ascii="Times New Roman" w:eastAsia="Times New Roman" w:hAnsi="Times New Roman"/>
        </w:rPr>
      </w:pPr>
      <w:r w:rsidRPr="00AB1B16">
        <w:rPr>
          <w:rFonts w:ascii="Times New Roman" w:eastAsia="Times New Roman" w:hAnsi="Times New Roman"/>
        </w:rPr>
        <w:t xml:space="preserve">Kadangi </w:t>
      </w:r>
      <w:proofErr w:type="spellStart"/>
      <w:r w:rsidRPr="00AB1B16">
        <w:rPr>
          <w:rFonts w:ascii="Times New Roman" w:eastAsia="Times New Roman" w:hAnsi="Times New Roman"/>
        </w:rPr>
        <w:t>Minoxidil</w:t>
      </w:r>
      <w:proofErr w:type="spellEnd"/>
      <w:r w:rsidRPr="00AB1B16">
        <w:rPr>
          <w:rFonts w:ascii="Times New Roman" w:eastAsia="Times New Roman" w:hAnsi="Times New Roman"/>
        </w:rPr>
        <w:t xml:space="preserve"> </w:t>
      </w:r>
      <w:proofErr w:type="spellStart"/>
      <w:r w:rsidRPr="00AB1B16">
        <w:rPr>
          <w:rFonts w:ascii="Times New Roman" w:eastAsia="Times New Roman" w:hAnsi="Times New Roman"/>
        </w:rPr>
        <w:t>Auxilia</w:t>
      </w:r>
      <w:proofErr w:type="spellEnd"/>
      <w:r w:rsidRPr="00AB1B16">
        <w:rPr>
          <w:rFonts w:ascii="Times New Roman" w:eastAsia="Times New Roman" w:hAnsi="Times New Roman"/>
        </w:rPr>
        <w:t xml:space="preserve"> sudėtyje yra alkoholio ir </w:t>
      </w:r>
      <w:proofErr w:type="spellStart"/>
      <w:r w:rsidRPr="00AB1B16">
        <w:rPr>
          <w:rFonts w:ascii="Times New Roman" w:eastAsia="Times New Roman" w:hAnsi="Times New Roman"/>
        </w:rPr>
        <w:t>propilenglikolio</w:t>
      </w:r>
      <w:proofErr w:type="spellEnd"/>
      <w:r w:rsidRPr="00AB1B16">
        <w:rPr>
          <w:rFonts w:ascii="Times New Roman" w:eastAsia="Times New Roman" w:hAnsi="Times New Roman"/>
        </w:rPr>
        <w:t>, atsitiktinai patekus ant jautrių odos paviršių (akių, gleivinių, suragėjusios odos), jis gali sukelti deginimą ir (arba) dirginimą. Tokiais atvejais paveiktą vietą reikia kruopščiai nuplauti dideliu kiekiu vandens. Jei deginimas ir (arba) dirginimas išlieka, kreipkitės į gydytoją.</w:t>
      </w:r>
    </w:p>
    <w:p w14:paraId="47B984F8" w14:textId="77777777" w:rsidR="000B7AEA" w:rsidRPr="00AB1B16" w:rsidRDefault="000B7AEA" w:rsidP="000B7AEA">
      <w:pPr>
        <w:spacing w:after="0" w:line="240" w:lineRule="auto"/>
        <w:rPr>
          <w:rFonts w:ascii="Times New Roman" w:eastAsia="Times New Roman" w:hAnsi="Times New Roman"/>
        </w:rPr>
      </w:pPr>
    </w:p>
    <w:p w14:paraId="332EFDC7" w14:textId="77777777" w:rsidR="000B7AEA" w:rsidRPr="00AB1B16" w:rsidRDefault="000B7AEA" w:rsidP="000B7AEA">
      <w:pPr>
        <w:spacing w:after="0" w:line="240" w:lineRule="auto"/>
        <w:rPr>
          <w:rFonts w:ascii="Times New Roman" w:eastAsia="Times New Roman" w:hAnsi="Times New Roman"/>
        </w:rPr>
      </w:pPr>
      <w:proofErr w:type="spellStart"/>
      <w:r w:rsidRPr="00AB1B16">
        <w:rPr>
          <w:rFonts w:ascii="Times New Roman" w:eastAsia="Times New Roman" w:hAnsi="Times New Roman"/>
        </w:rPr>
        <w:t>Minoxidil</w:t>
      </w:r>
      <w:proofErr w:type="spellEnd"/>
      <w:r w:rsidRPr="00AB1B16">
        <w:rPr>
          <w:rFonts w:ascii="Times New Roman" w:eastAsia="Times New Roman" w:hAnsi="Times New Roman"/>
        </w:rPr>
        <w:t xml:space="preserve"> </w:t>
      </w:r>
      <w:proofErr w:type="spellStart"/>
      <w:r w:rsidRPr="00AB1B16">
        <w:rPr>
          <w:rFonts w:ascii="Times New Roman" w:eastAsia="Times New Roman" w:hAnsi="Times New Roman"/>
        </w:rPr>
        <w:t>Auxilia</w:t>
      </w:r>
      <w:proofErr w:type="spellEnd"/>
      <w:r w:rsidRPr="00AB1B16">
        <w:rPr>
          <w:rFonts w:ascii="Times New Roman" w:eastAsia="Times New Roman" w:hAnsi="Times New Roman"/>
        </w:rPr>
        <w:t xml:space="preserve"> negalima vartoti jaunesniems nei 18 metų ir vyresniems nei 65 metų pacientams, nes jo saugumas šiose amžiaus grupėse nenustatytas.</w:t>
      </w:r>
    </w:p>
    <w:p w14:paraId="2CCA9369" w14:textId="77777777" w:rsidR="000B7AEA" w:rsidRPr="00AB1B16" w:rsidRDefault="000B7AEA" w:rsidP="000B7AEA">
      <w:pPr>
        <w:spacing w:after="0" w:line="220" w:lineRule="exact"/>
        <w:rPr>
          <w:rFonts w:ascii="Times New Roman" w:eastAsia="Times New Roman" w:hAnsi="Times New Roman"/>
        </w:rPr>
      </w:pPr>
    </w:p>
    <w:p w14:paraId="7285EDFF" w14:textId="77777777" w:rsidR="000B7AEA" w:rsidRPr="00AB1B16" w:rsidRDefault="000B7AEA" w:rsidP="000B7AEA">
      <w:pPr>
        <w:spacing w:after="0" w:line="240" w:lineRule="auto"/>
        <w:rPr>
          <w:rFonts w:ascii="Times New Roman" w:eastAsia="Times New Roman" w:hAnsi="Times New Roman"/>
          <w:b/>
        </w:rPr>
      </w:pPr>
      <w:r w:rsidRPr="00AB1B16">
        <w:rPr>
          <w:rFonts w:ascii="Times New Roman" w:eastAsia="Times New Roman" w:hAnsi="Times New Roman"/>
          <w:b/>
        </w:rPr>
        <w:t xml:space="preserve">Kiti vaistai ir </w:t>
      </w:r>
      <w:proofErr w:type="spellStart"/>
      <w:r w:rsidRPr="00AB1B16">
        <w:rPr>
          <w:rFonts w:ascii="Times New Roman" w:eastAsia="Times New Roman" w:hAnsi="Times New Roman"/>
          <w:b/>
        </w:rPr>
        <w:t>Minoxidil</w:t>
      </w:r>
      <w:proofErr w:type="spellEnd"/>
      <w:r w:rsidRPr="00AB1B16">
        <w:rPr>
          <w:rFonts w:ascii="Times New Roman" w:eastAsia="Times New Roman" w:hAnsi="Times New Roman"/>
          <w:b/>
        </w:rPr>
        <w:t xml:space="preserve"> </w:t>
      </w:r>
      <w:proofErr w:type="spellStart"/>
      <w:r w:rsidRPr="00AB1B16">
        <w:rPr>
          <w:rFonts w:ascii="Times New Roman" w:eastAsia="Times New Roman" w:hAnsi="Times New Roman"/>
          <w:b/>
        </w:rPr>
        <w:t>Auxilia</w:t>
      </w:r>
      <w:proofErr w:type="spellEnd"/>
    </w:p>
    <w:p w14:paraId="17083B16" w14:textId="77777777" w:rsidR="000B7AEA" w:rsidRPr="00AB1B16" w:rsidRDefault="000B7AEA" w:rsidP="000B7AEA">
      <w:pPr>
        <w:spacing w:after="0" w:line="240" w:lineRule="auto"/>
        <w:rPr>
          <w:rFonts w:ascii="Times New Roman" w:eastAsia="Times New Roman" w:hAnsi="Times New Roman"/>
          <w:noProof/>
        </w:rPr>
      </w:pPr>
      <w:r w:rsidRPr="00AB1B16">
        <w:rPr>
          <w:rFonts w:ascii="Times New Roman" w:eastAsia="Times New Roman" w:hAnsi="Times New Roman"/>
          <w:noProof/>
        </w:rPr>
        <w:t>Jeigu vartojate ar neseniai vartojote kitų vaistų arba dėl to nesate tikri, apie tai pasakykite gydytojui arba vaistininkui.</w:t>
      </w:r>
    </w:p>
    <w:p w14:paraId="31CF80C0" w14:textId="77777777" w:rsidR="000B7AEA" w:rsidRPr="00AB1B16" w:rsidRDefault="000B7AEA" w:rsidP="000B7AEA">
      <w:pPr>
        <w:spacing w:after="0" w:line="240" w:lineRule="auto"/>
        <w:rPr>
          <w:rFonts w:ascii="Times New Roman" w:eastAsia="Times New Roman" w:hAnsi="Times New Roman"/>
          <w:noProof/>
        </w:rPr>
      </w:pPr>
    </w:p>
    <w:p w14:paraId="008B23B7" w14:textId="77777777" w:rsidR="000B7AEA" w:rsidRPr="00AB1B16" w:rsidRDefault="000B7AEA" w:rsidP="000B7AEA">
      <w:pPr>
        <w:spacing w:after="0" w:line="240" w:lineRule="auto"/>
        <w:rPr>
          <w:rFonts w:ascii="Times New Roman" w:eastAsia="Times New Roman" w:hAnsi="Times New Roman"/>
        </w:rPr>
      </w:pPr>
      <w:r w:rsidRPr="00AB1B16">
        <w:rPr>
          <w:rFonts w:ascii="Times New Roman" w:eastAsia="Times New Roman" w:hAnsi="Times New Roman"/>
        </w:rPr>
        <w:t xml:space="preserve">Prieš pradėdami vartoti </w:t>
      </w:r>
      <w:proofErr w:type="spellStart"/>
      <w:r w:rsidRPr="00AB1B16">
        <w:rPr>
          <w:rFonts w:ascii="Times New Roman" w:eastAsia="Times New Roman" w:hAnsi="Times New Roman"/>
        </w:rPr>
        <w:t>Minoxidil</w:t>
      </w:r>
      <w:proofErr w:type="spellEnd"/>
      <w:r w:rsidRPr="00AB1B16">
        <w:rPr>
          <w:rFonts w:ascii="Times New Roman" w:eastAsia="Times New Roman" w:hAnsi="Times New Roman"/>
        </w:rPr>
        <w:t xml:space="preserve"> </w:t>
      </w:r>
      <w:proofErr w:type="spellStart"/>
      <w:r w:rsidRPr="00AB1B16">
        <w:rPr>
          <w:rFonts w:ascii="Times New Roman" w:eastAsia="Times New Roman" w:hAnsi="Times New Roman"/>
        </w:rPr>
        <w:t>Auxilia</w:t>
      </w:r>
      <w:proofErr w:type="spellEnd"/>
      <w:r w:rsidRPr="00AB1B16">
        <w:rPr>
          <w:rFonts w:ascii="Times New Roman" w:eastAsia="Times New Roman" w:hAnsi="Times New Roman"/>
        </w:rPr>
        <w:t>, pasakykite gydytojui, jei vartojate bet kurį iš toliau išvardytų vaistų</w:t>
      </w:r>
      <w:r>
        <w:rPr>
          <w:rFonts w:ascii="Times New Roman" w:eastAsia="Times New Roman" w:hAnsi="Times New Roman"/>
        </w:rPr>
        <w:t>, skirtų</w:t>
      </w:r>
      <w:r w:rsidRPr="00570B91">
        <w:rPr>
          <w:rFonts w:ascii="Times New Roman" w:eastAsia="Times New Roman" w:hAnsi="Times New Roman"/>
        </w:rPr>
        <w:t xml:space="preserve"> </w:t>
      </w:r>
      <w:r w:rsidRPr="00AB1B16">
        <w:rPr>
          <w:rFonts w:ascii="Times New Roman" w:eastAsia="Times New Roman" w:hAnsi="Times New Roman"/>
        </w:rPr>
        <w:t>gydyti</w:t>
      </w:r>
      <w:r w:rsidRPr="00570B91">
        <w:rPr>
          <w:rFonts w:ascii="Times New Roman" w:eastAsia="Times New Roman" w:hAnsi="Times New Roman"/>
        </w:rPr>
        <w:t xml:space="preserve"> </w:t>
      </w:r>
      <w:r w:rsidRPr="00AB1B16">
        <w:rPr>
          <w:rFonts w:ascii="Times New Roman" w:eastAsia="Times New Roman" w:hAnsi="Times New Roman"/>
        </w:rPr>
        <w:t>odai:</w:t>
      </w:r>
    </w:p>
    <w:p w14:paraId="74E5CE69" w14:textId="77777777" w:rsidR="000B7AEA" w:rsidRPr="00AB1B16" w:rsidRDefault="000B7AEA" w:rsidP="000B7AEA">
      <w:pPr>
        <w:pStyle w:val="Sraopastraipa"/>
        <w:numPr>
          <w:ilvl w:val="0"/>
          <w:numId w:val="3"/>
        </w:numPr>
        <w:tabs>
          <w:tab w:val="left" w:pos="567"/>
        </w:tabs>
        <w:spacing w:after="0" w:line="240" w:lineRule="auto"/>
        <w:ind w:left="567" w:hanging="567"/>
        <w:rPr>
          <w:rFonts w:ascii="Times New Roman" w:eastAsia="Times New Roman" w:hAnsi="Times New Roman"/>
        </w:rPr>
      </w:pPr>
      <w:r w:rsidRPr="00AB1B16">
        <w:rPr>
          <w:rFonts w:ascii="Times New Roman" w:eastAsia="Times New Roman" w:hAnsi="Times New Roman"/>
        </w:rPr>
        <w:t xml:space="preserve">vaistų, kurių sudėtyje yra </w:t>
      </w:r>
      <w:proofErr w:type="spellStart"/>
      <w:r w:rsidRPr="00AB1B16">
        <w:rPr>
          <w:rFonts w:ascii="Times New Roman" w:eastAsia="Times New Roman" w:hAnsi="Times New Roman"/>
        </w:rPr>
        <w:t>tretinoino</w:t>
      </w:r>
      <w:proofErr w:type="spellEnd"/>
      <w:r w:rsidRPr="00AB1B16">
        <w:rPr>
          <w:rFonts w:ascii="Times New Roman" w:eastAsia="Times New Roman" w:hAnsi="Times New Roman"/>
        </w:rPr>
        <w:t xml:space="preserve"> ar kitų </w:t>
      </w:r>
      <w:proofErr w:type="spellStart"/>
      <w:r w:rsidRPr="00AB1B16">
        <w:rPr>
          <w:rFonts w:ascii="Times New Roman" w:eastAsia="Times New Roman" w:hAnsi="Times New Roman"/>
        </w:rPr>
        <w:t>retinoidų</w:t>
      </w:r>
      <w:proofErr w:type="spellEnd"/>
      <w:r w:rsidRPr="00AB1B16">
        <w:rPr>
          <w:rFonts w:ascii="Times New Roman" w:eastAsia="Times New Roman" w:hAnsi="Times New Roman"/>
        </w:rPr>
        <w:t>;</w:t>
      </w:r>
    </w:p>
    <w:p w14:paraId="2F2C956C" w14:textId="77777777" w:rsidR="000B7AEA" w:rsidRPr="00AB1B16" w:rsidRDefault="000B7AEA" w:rsidP="000B7AEA">
      <w:pPr>
        <w:pStyle w:val="Sraopastraipa"/>
        <w:numPr>
          <w:ilvl w:val="0"/>
          <w:numId w:val="3"/>
        </w:numPr>
        <w:tabs>
          <w:tab w:val="left" w:pos="567"/>
        </w:tabs>
        <w:spacing w:after="0" w:line="240" w:lineRule="auto"/>
        <w:ind w:left="567" w:hanging="567"/>
        <w:rPr>
          <w:rFonts w:ascii="Times New Roman" w:eastAsia="Times New Roman" w:hAnsi="Times New Roman"/>
        </w:rPr>
      </w:pPr>
      <w:r w:rsidRPr="00AB1B16">
        <w:rPr>
          <w:rFonts w:ascii="Times New Roman" w:eastAsia="Times New Roman" w:hAnsi="Times New Roman"/>
        </w:rPr>
        <w:t>kortikosteroidų turinčių odos vaistų – tepalų, kremų ar kitų riebalų turinčių preparatų (pvz., vazelino).</w:t>
      </w:r>
    </w:p>
    <w:p w14:paraId="5C6D183D" w14:textId="77777777" w:rsidR="000B7AEA" w:rsidRPr="00AB1B16" w:rsidRDefault="000B7AEA" w:rsidP="000B7AEA">
      <w:pPr>
        <w:spacing w:after="0" w:line="240" w:lineRule="auto"/>
        <w:rPr>
          <w:rFonts w:ascii="Times New Roman" w:eastAsia="Times New Roman" w:hAnsi="Times New Roman"/>
        </w:rPr>
      </w:pPr>
    </w:p>
    <w:p w14:paraId="6047CB5A" w14:textId="77777777" w:rsidR="000B7AEA" w:rsidRPr="00AB1B16" w:rsidRDefault="000B7AEA" w:rsidP="000B7AEA">
      <w:pPr>
        <w:tabs>
          <w:tab w:val="left" w:pos="567"/>
        </w:tabs>
        <w:spacing w:after="0" w:line="240" w:lineRule="auto"/>
        <w:rPr>
          <w:rFonts w:ascii="Times New Roman" w:eastAsia="Times New Roman" w:hAnsi="Times New Roman"/>
        </w:rPr>
      </w:pPr>
      <w:r w:rsidRPr="00AB1B16">
        <w:rPr>
          <w:rFonts w:ascii="Times New Roman" w:eastAsia="Times New Roman" w:hAnsi="Times New Roman"/>
        </w:rPr>
        <w:t xml:space="preserve">Jeigu kartu vartojate kraujo spaudimą mažinančių vaistų (pvz., </w:t>
      </w:r>
      <w:proofErr w:type="spellStart"/>
      <w:r w:rsidRPr="00AB1B16">
        <w:rPr>
          <w:rFonts w:ascii="Times New Roman" w:eastAsia="Times New Roman" w:hAnsi="Times New Roman"/>
        </w:rPr>
        <w:t>guanetidino</w:t>
      </w:r>
      <w:proofErr w:type="spellEnd"/>
      <w:r w:rsidRPr="00AB1B16">
        <w:rPr>
          <w:rFonts w:ascii="Times New Roman" w:eastAsia="Times New Roman" w:hAnsi="Times New Roman"/>
        </w:rPr>
        <w:t xml:space="preserve">), pasakykite gydytojui prieš pradėdami vartoti </w:t>
      </w:r>
      <w:proofErr w:type="spellStart"/>
      <w:r w:rsidRPr="00AB1B16">
        <w:rPr>
          <w:rFonts w:ascii="Times New Roman" w:eastAsia="Times New Roman" w:hAnsi="Times New Roman"/>
        </w:rPr>
        <w:t>Minoxidil</w:t>
      </w:r>
      <w:proofErr w:type="spellEnd"/>
      <w:r w:rsidRPr="00AB1B16">
        <w:rPr>
          <w:rFonts w:ascii="Times New Roman" w:eastAsia="Times New Roman" w:hAnsi="Times New Roman"/>
        </w:rPr>
        <w:t xml:space="preserve"> </w:t>
      </w:r>
      <w:proofErr w:type="spellStart"/>
      <w:r w:rsidRPr="00AB1B16">
        <w:rPr>
          <w:rFonts w:ascii="Times New Roman" w:eastAsia="Times New Roman" w:hAnsi="Times New Roman"/>
        </w:rPr>
        <w:t>Auxilia</w:t>
      </w:r>
      <w:proofErr w:type="spellEnd"/>
      <w:r w:rsidRPr="00AB1B16">
        <w:rPr>
          <w:rFonts w:ascii="Times New Roman" w:eastAsia="Times New Roman" w:hAnsi="Times New Roman"/>
        </w:rPr>
        <w:t>.</w:t>
      </w:r>
    </w:p>
    <w:p w14:paraId="3D512AD1" w14:textId="77777777" w:rsidR="000B7AEA" w:rsidRPr="00AB1B16" w:rsidRDefault="000B7AEA" w:rsidP="000B7AEA">
      <w:pPr>
        <w:spacing w:after="0" w:line="240" w:lineRule="auto"/>
        <w:rPr>
          <w:rFonts w:ascii="Times New Roman" w:eastAsia="Times New Roman" w:hAnsi="Times New Roman"/>
        </w:rPr>
      </w:pPr>
    </w:p>
    <w:p w14:paraId="6DE455B6" w14:textId="77777777" w:rsidR="000B7AEA" w:rsidRPr="00AB1B16" w:rsidRDefault="000B7AEA" w:rsidP="000B7AEA">
      <w:pPr>
        <w:tabs>
          <w:tab w:val="left" w:pos="567"/>
        </w:tabs>
        <w:spacing w:after="0" w:line="240" w:lineRule="auto"/>
        <w:rPr>
          <w:rFonts w:ascii="Times New Roman" w:eastAsia="Times New Roman" w:hAnsi="Times New Roman"/>
        </w:rPr>
      </w:pPr>
      <w:r w:rsidRPr="00AB1B16">
        <w:rPr>
          <w:rFonts w:ascii="Times New Roman" w:eastAsia="Times New Roman" w:hAnsi="Times New Roman"/>
        </w:rPr>
        <w:t xml:space="preserve">Nepalikite </w:t>
      </w:r>
      <w:proofErr w:type="spellStart"/>
      <w:r w:rsidRPr="00AB1B16">
        <w:rPr>
          <w:rFonts w:ascii="Times New Roman" w:eastAsia="Times New Roman" w:hAnsi="Times New Roman"/>
        </w:rPr>
        <w:t>minoksidiliu</w:t>
      </w:r>
      <w:proofErr w:type="spellEnd"/>
      <w:r w:rsidRPr="00AB1B16">
        <w:rPr>
          <w:rFonts w:ascii="Times New Roman" w:eastAsia="Times New Roman" w:hAnsi="Times New Roman"/>
        </w:rPr>
        <w:t xml:space="preserve"> </w:t>
      </w:r>
      <w:r>
        <w:rPr>
          <w:rFonts w:ascii="Times New Roman" w:eastAsia="Times New Roman" w:hAnsi="Times New Roman"/>
        </w:rPr>
        <w:t>gydomos</w:t>
      </w:r>
      <w:r w:rsidRPr="00AB1B16">
        <w:rPr>
          <w:rFonts w:ascii="Times New Roman" w:eastAsia="Times New Roman" w:hAnsi="Times New Roman"/>
        </w:rPr>
        <w:t xml:space="preserve"> vietos intensyvioje saulės šviesoje, nes gali pasireikšti odos reakcijos (pvz., paraudimas) arba nudegimas saulėje, nes gali padidėti </w:t>
      </w:r>
      <w:proofErr w:type="spellStart"/>
      <w:r w:rsidRPr="00AB1B16">
        <w:rPr>
          <w:rFonts w:ascii="Times New Roman" w:eastAsia="Times New Roman" w:hAnsi="Times New Roman"/>
        </w:rPr>
        <w:t>minoksidilio</w:t>
      </w:r>
      <w:proofErr w:type="spellEnd"/>
      <w:r w:rsidRPr="00AB1B16">
        <w:rPr>
          <w:rFonts w:ascii="Times New Roman" w:eastAsia="Times New Roman" w:hAnsi="Times New Roman"/>
        </w:rPr>
        <w:t xml:space="preserve"> absorbcija per odą.</w:t>
      </w:r>
    </w:p>
    <w:p w14:paraId="6BB91363" w14:textId="77777777" w:rsidR="000B7AEA" w:rsidRPr="00AB1B16" w:rsidRDefault="000B7AEA" w:rsidP="000B7AEA">
      <w:pPr>
        <w:tabs>
          <w:tab w:val="left" w:pos="567"/>
        </w:tabs>
        <w:spacing w:after="0" w:line="240" w:lineRule="auto"/>
        <w:rPr>
          <w:rFonts w:ascii="Times New Roman" w:eastAsia="Times New Roman" w:hAnsi="Times New Roman"/>
        </w:rPr>
      </w:pPr>
    </w:p>
    <w:p w14:paraId="3629A8F0" w14:textId="77777777" w:rsidR="000B7AEA" w:rsidRPr="00AB1B16" w:rsidRDefault="000B7AEA" w:rsidP="000B7AEA">
      <w:pPr>
        <w:spacing w:after="0" w:line="240" w:lineRule="auto"/>
        <w:rPr>
          <w:rFonts w:ascii="Times New Roman" w:eastAsia="Times New Roman" w:hAnsi="Times New Roman"/>
          <w:b/>
        </w:rPr>
      </w:pPr>
      <w:r w:rsidRPr="00AB1B16">
        <w:rPr>
          <w:rFonts w:ascii="Times New Roman" w:eastAsia="Times New Roman" w:hAnsi="Times New Roman"/>
          <w:b/>
        </w:rPr>
        <w:t>Nėštumas ir žindymo laikotarpis</w:t>
      </w:r>
    </w:p>
    <w:p w14:paraId="7742CF48" w14:textId="77777777" w:rsidR="000B7AEA" w:rsidRPr="00AB1B16" w:rsidRDefault="000B7AEA" w:rsidP="000B7AEA">
      <w:pPr>
        <w:spacing w:after="0" w:line="240" w:lineRule="auto"/>
        <w:rPr>
          <w:rFonts w:ascii="Times New Roman" w:eastAsia="Times New Roman" w:hAnsi="Times New Roman"/>
        </w:rPr>
      </w:pPr>
      <w:r w:rsidRPr="00AB1B16">
        <w:rPr>
          <w:rFonts w:ascii="Times New Roman" w:eastAsia="Times New Roman" w:hAnsi="Times New Roman"/>
        </w:rPr>
        <w:t xml:space="preserve">Jeigu esate nėščia, žindote kūdikį, manote, kad galbūt esate nėščia arba planuojate pastoti, tai prieš vartodama šį vaistą pasitarkite su gydytoju arba vaistininku. </w:t>
      </w:r>
      <w:bookmarkStart w:id="6" w:name="_Hlk506650170"/>
    </w:p>
    <w:bookmarkEnd w:id="6"/>
    <w:p w14:paraId="59170407" w14:textId="77777777" w:rsidR="000B7AEA" w:rsidRPr="00AB1B16" w:rsidRDefault="000B7AEA" w:rsidP="000B7AEA">
      <w:pPr>
        <w:spacing w:after="0" w:line="240" w:lineRule="auto"/>
        <w:rPr>
          <w:rFonts w:ascii="Times New Roman" w:eastAsia="Times New Roman" w:hAnsi="Times New Roman"/>
        </w:rPr>
      </w:pPr>
    </w:p>
    <w:p w14:paraId="63025895" w14:textId="77777777" w:rsidR="000B7AEA" w:rsidRPr="00AB1B16" w:rsidRDefault="000B7AEA" w:rsidP="000B7AEA">
      <w:pPr>
        <w:spacing w:after="0" w:line="240" w:lineRule="auto"/>
        <w:rPr>
          <w:rFonts w:ascii="Times New Roman" w:eastAsia="Times New Roman" w:hAnsi="Times New Roman"/>
        </w:rPr>
      </w:pPr>
      <w:r w:rsidRPr="00AB1B16">
        <w:rPr>
          <w:rFonts w:ascii="Times New Roman" w:eastAsia="Times New Roman" w:hAnsi="Times New Roman"/>
        </w:rPr>
        <w:t xml:space="preserve">Kadangi tinkamų ir kontroliuojamų tyrimų su </w:t>
      </w:r>
      <w:proofErr w:type="spellStart"/>
      <w:r w:rsidRPr="00AB1B16">
        <w:rPr>
          <w:rFonts w:ascii="Times New Roman" w:eastAsia="Times New Roman" w:hAnsi="Times New Roman"/>
        </w:rPr>
        <w:t>Minoxidil</w:t>
      </w:r>
      <w:proofErr w:type="spellEnd"/>
      <w:r w:rsidRPr="00AB1B16">
        <w:rPr>
          <w:rFonts w:ascii="Times New Roman" w:eastAsia="Times New Roman" w:hAnsi="Times New Roman"/>
        </w:rPr>
        <w:t xml:space="preserve"> </w:t>
      </w:r>
      <w:proofErr w:type="spellStart"/>
      <w:r w:rsidRPr="00AB1B16">
        <w:rPr>
          <w:rFonts w:ascii="Times New Roman" w:eastAsia="Times New Roman" w:hAnsi="Times New Roman"/>
        </w:rPr>
        <w:t>Auxilia</w:t>
      </w:r>
      <w:proofErr w:type="spellEnd"/>
      <w:r w:rsidRPr="00AB1B16">
        <w:rPr>
          <w:rFonts w:ascii="Times New Roman" w:eastAsia="Times New Roman" w:hAnsi="Times New Roman"/>
        </w:rPr>
        <w:t xml:space="preserve"> nėštumo ir žindymo laikotarpiu neatlikta, šiuo laikotarpiu šio vaisto vartoti nerekomenduojama.</w:t>
      </w:r>
    </w:p>
    <w:p w14:paraId="6C0D3660" w14:textId="77777777" w:rsidR="000B7AEA" w:rsidRPr="00AB1B16" w:rsidRDefault="000B7AEA" w:rsidP="000B7AEA">
      <w:pPr>
        <w:spacing w:after="0" w:line="240" w:lineRule="auto"/>
        <w:rPr>
          <w:rFonts w:ascii="Times New Roman" w:eastAsia="Times New Roman" w:hAnsi="Times New Roman"/>
        </w:rPr>
      </w:pPr>
      <w:bookmarkStart w:id="7" w:name="_Hlk506650226"/>
    </w:p>
    <w:p w14:paraId="51EBF071" w14:textId="77777777" w:rsidR="000B7AEA" w:rsidRPr="00AB1B16" w:rsidRDefault="000B7AEA" w:rsidP="000B7AEA">
      <w:pPr>
        <w:spacing w:after="0" w:line="240" w:lineRule="auto"/>
        <w:rPr>
          <w:rFonts w:ascii="Times New Roman" w:hAnsi="Times New Roman"/>
          <w:b/>
        </w:rPr>
      </w:pPr>
      <w:r w:rsidRPr="00AB1B16">
        <w:rPr>
          <w:rFonts w:ascii="Times New Roman" w:hAnsi="Times New Roman"/>
          <w:b/>
        </w:rPr>
        <w:t>Vairavimas ir mechanizmų valdymas</w:t>
      </w:r>
    </w:p>
    <w:p w14:paraId="63740AB9" w14:textId="77777777" w:rsidR="000B7AEA" w:rsidRPr="00AB1B16" w:rsidRDefault="000B7AEA" w:rsidP="000B7AEA">
      <w:pPr>
        <w:spacing w:after="0" w:line="240" w:lineRule="auto"/>
        <w:rPr>
          <w:rFonts w:ascii="Times New Roman" w:eastAsia="Times New Roman" w:hAnsi="Times New Roman"/>
        </w:rPr>
      </w:pPr>
      <w:r w:rsidRPr="00AB1B16">
        <w:rPr>
          <w:rFonts w:ascii="Times New Roman" w:eastAsia="Times New Roman" w:hAnsi="Times New Roman"/>
          <w:noProof/>
        </w:rPr>
        <w:t xml:space="preserve">Minoksidilio </w:t>
      </w:r>
      <w:r w:rsidRPr="00AB1B16">
        <w:rPr>
          <w:rFonts w:ascii="Times New Roman" w:hAnsi="Times New Roman"/>
        </w:rPr>
        <w:t>poveikio gebėjimui vairuoti ir valdyti mechanizmus tyrimų neatlikta.</w:t>
      </w:r>
      <w:r w:rsidRPr="00AB1B16">
        <w:rPr>
          <w:rFonts w:ascii="Times New Roman" w:eastAsia="Times New Roman" w:hAnsi="Times New Roman"/>
          <w:noProof/>
        </w:rPr>
        <w:t xml:space="preserve"> </w:t>
      </w:r>
      <w:bookmarkEnd w:id="7"/>
    </w:p>
    <w:p w14:paraId="75CC35B8" w14:textId="77777777" w:rsidR="000B7AEA" w:rsidRPr="00AB1B16" w:rsidRDefault="000B7AEA" w:rsidP="000B7AEA">
      <w:pPr>
        <w:spacing w:after="0" w:line="240" w:lineRule="auto"/>
        <w:jc w:val="both"/>
        <w:rPr>
          <w:rFonts w:ascii="Times New Roman" w:eastAsia="Times New Roman" w:hAnsi="Times New Roman"/>
        </w:rPr>
      </w:pPr>
    </w:p>
    <w:p w14:paraId="3635BDDE" w14:textId="77777777" w:rsidR="000B7AEA" w:rsidRPr="00AB1B16" w:rsidRDefault="000B7AEA" w:rsidP="000B7AEA">
      <w:pPr>
        <w:spacing w:after="0" w:line="240" w:lineRule="auto"/>
        <w:jc w:val="both"/>
        <w:rPr>
          <w:rFonts w:ascii="Times New Roman" w:eastAsia="Times New Roman" w:hAnsi="Times New Roman"/>
          <w:b/>
        </w:rPr>
      </w:pPr>
      <w:proofErr w:type="spellStart"/>
      <w:r w:rsidRPr="00AB1B16">
        <w:rPr>
          <w:rFonts w:ascii="Times New Roman" w:eastAsia="Times New Roman" w:hAnsi="Times New Roman"/>
          <w:b/>
        </w:rPr>
        <w:t>Minoxidil</w:t>
      </w:r>
      <w:proofErr w:type="spellEnd"/>
      <w:r w:rsidRPr="00AB1B16">
        <w:rPr>
          <w:rFonts w:ascii="Times New Roman" w:eastAsia="Times New Roman" w:hAnsi="Times New Roman"/>
          <w:b/>
        </w:rPr>
        <w:t xml:space="preserve"> </w:t>
      </w:r>
      <w:proofErr w:type="spellStart"/>
      <w:r w:rsidRPr="00AB1B16">
        <w:rPr>
          <w:rFonts w:ascii="Times New Roman" w:eastAsia="Times New Roman" w:hAnsi="Times New Roman"/>
          <w:b/>
        </w:rPr>
        <w:t>Auxilia</w:t>
      </w:r>
      <w:proofErr w:type="spellEnd"/>
      <w:r w:rsidRPr="00AB1B16">
        <w:rPr>
          <w:rFonts w:ascii="Times New Roman" w:eastAsia="Times New Roman" w:hAnsi="Times New Roman"/>
          <w:b/>
        </w:rPr>
        <w:t xml:space="preserve"> sudėtyje yra </w:t>
      </w:r>
      <w:proofErr w:type="spellStart"/>
      <w:r w:rsidRPr="00AB1B16">
        <w:rPr>
          <w:rFonts w:ascii="Times New Roman" w:eastAsia="Times New Roman" w:hAnsi="Times New Roman"/>
          <w:b/>
        </w:rPr>
        <w:t>propilenglikolio</w:t>
      </w:r>
      <w:proofErr w:type="spellEnd"/>
      <w:r w:rsidRPr="00AB1B16">
        <w:rPr>
          <w:rFonts w:ascii="Times New Roman" w:eastAsia="Times New Roman" w:hAnsi="Times New Roman"/>
          <w:b/>
        </w:rPr>
        <w:t xml:space="preserve"> ir etanolio</w:t>
      </w:r>
    </w:p>
    <w:p w14:paraId="46C1C863" w14:textId="77777777" w:rsidR="000B7AEA" w:rsidRPr="00AB1B16" w:rsidRDefault="000B7AEA" w:rsidP="000B7AEA">
      <w:pPr>
        <w:spacing w:after="0" w:line="240" w:lineRule="auto"/>
        <w:rPr>
          <w:rFonts w:ascii="Times New Roman" w:eastAsia="Times New Roman" w:hAnsi="Times New Roman"/>
          <w:bCs/>
        </w:rPr>
      </w:pPr>
      <w:r w:rsidRPr="00AB1B16">
        <w:rPr>
          <w:rFonts w:ascii="Times New Roman" w:eastAsia="Times New Roman" w:hAnsi="Times New Roman"/>
          <w:bCs/>
        </w:rPr>
        <w:t>Kadangi sudėtyje yra etanolio, atsitiktinai patekus ant jautrių odos paviršių (akių, gleivinių, įtrūkusios odos), jis gali deginti ir (arba) dirginti. Tokiais atvejais pažeistą vietą reikia kruopščiai nuplauti dideliu tekančio vandens kiekiu. Jei deginimas ir (arba) dirginimas išlieka, kreipkitės į gydytoją.</w:t>
      </w:r>
    </w:p>
    <w:p w14:paraId="13315688" w14:textId="77777777" w:rsidR="000B7AEA" w:rsidRPr="00AB1B16" w:rsidRDefault="000B7AEA" w:rsidP="000B7AEA">
      <w:pPr>
        <w:spacing w:after="0" w:line="240" w:lineRule="auto"/>
        <w:rPr>
          <w:rFonts w:ascii="Times New Roman" w:eastAsia="Times New Roman" w:hAnsi="Times New Roman"/>
          <w:bCs/>
        </w:rPr>
      </w:pPr>
    </w:p>
    <w:p w14:paraId="66D16DB4" w14:textId="77777777" w:rsidR="000B7AEA" w:rsidRPr="00AB1B16" w:rsidRDefault="000B7AEA" w:rsidP="000B7AEA">
      <w:pPr>
        <w:spacing w:after="0" w:line="240" w:lineRule="auto"/>
        <w:rPr>
          <w:rFonts w:ascii="Times New Roman" w:eastAsia="Times New Roman" w:hAnsi="Times New Roman"/>
        </w:rPr>
      </w:pPr>
      <w:r w:rsidRPr="00AB1B16">
        <w:rPr>
          <w:rFonts w:ascii="Times New Roman" w:eastAsia="Times New Roman" w:hAnsi="Times New Roman"/>
          <w:bCs/>
        </w:rPr>
        <w:lastRenderedPageBreak/>
        <w:t xml:space="preserve">Kiekviename šio </w:t>
      </w:r>
      <w:r>
        <w:rPr>
          <w:rFonts w:ascii="Times New Roman" w:eastAsia="Times New Roman" w:hAnsi="Times New Roman"/>
          <w:bCs/>
        </w:rPr>
        <w:t>odos tirpalo</w:t>
      </w:r>
      <w:r w:rsidRPr="00AB1B16">
        <w:rPr>
          <w:rFonts w:ascii="Times New Roman" w:eastAsia="Times New Roman" w:hAnsi="Times New Roman"/>
          <w:bCs/>
        </w:rPr>
        <w:t xml:space="preserve"> mililitre yra 350</w:t>
      </w:r>
      <w:r>
        <w:rPr>
          <w:rFonts w:ascii="Times New Roman" w:eastAsia="Times New Roman" w:hAnsi="Times New Roman"/>
          <w:bCs/>
        </w:rPr>
        <w:t> </w:t>
      </w:r>
      <w:r w:rsidRPr="00AB1B16">
        <w:rPr>
          <w:rFonts w:ascii="Times New Roman" w:eastAsia="Times New Roman" w:hAnsi="Times New Roman"/>
          <w:bCs/>
        </w:rPr>
        <w:t xml:space="preserve">mg </w:t>
      </w:r>
      <w:proofErr w:type="spellStart"/>
      <w:r w:rsidRPr="00AB1B16">
        <w:rPr>
          <w:rFonts w:ascii="Times New Roman" w:eastAsia="Times New Roman" w:hAnsi="Times New Roman"/>
          <w:bCs/>
        </w:rPr>
        <w:t>propilenglikolio</w:t>
      </w:r>
      <w:proofErr w:type="spellEnd"/>
      <w:r w:rsidRPr="00AB1B16">
        <w:rPr>
          <w:rFonts w:ascii="Times New Roman" w:eastAsia="Times New Roman" w:hAnsi="Times New Roman"/>
          <w:bCs/>
        </w:rPr>
        <w:t xml:space="preserve">. </w:t>
      </w:r>
      <w:proofErr w:type="spellStart"/>
      <w:r w:rsidRPr="00AB1B16">
        <w:rPr>
          <w:rFonts w:ascii="Times New Roman" w:hAnsi="Times New Roman"/>
          <w:lang w:eastAsia="lt-LT"/>
        </w:rPr>
        <w:t>Propilenglikolis</w:t>
      </w:r>
      <w:proofErr w:type="spellEnd"/>
      <w:r w:rsidRPr="00AB1B16">
        <w:rPr>
          <w:rFonts w:ascii="Times New Roman" w:hAnsi="Times New Roman"/>
          <w:lang w:eastAsia="lt-LT"/>
        </w:rPr>
        <w:t xml:space="preserve"> gali sukelti odos sudirginimą.</w:t>
      </w:r>
    </w:p>
    <w:p w14:paraId="0B6A8B7A" w14:textId="77777777" w:rsidR="000B7AEA" w:rsidRPr="00AB1B16" w:rsidRDefault="000B7AEA" w:rsidP="000B7AEA">
      <w:pPr>
        <w:spacing w:after="0" w:line="240" w:lineRule="auto"/>
        <w:rPr>
          <w:rFonts w:ascii="Times New Roman" w:eastAsia="Times New Roman" w:hAnsi="Times New Roman"/>
          <w:noProof/>
        </w:rPr>
      </w:pPr>
    </w:p>
    <w:p w14:paraId="11758F2E" w14:textId="77777777" w:rsidR="000B7AEA" w:rsidRPr="00AB1B16" w:rsidRDefault="000B7AEA" w:rsidP="000B7AEA">
      <w:pPr>
        <w:spacing w:after="0" w:line="240" w:lineRule="auto"/>
        <w:jc w:val="both"/>
        <w:rPr>
          <w:rFonts w:ascii="Times New Roman" w:eastAsia="Times New Roman" w:hAnsi="Times New Roman"/>
          <w:b/>
        </w:rPr>
      </w:pPr>
    </w:p>
    <w:p w14:paraId="6602929A" w14:textId="77777777" w:rsidR="000B7AEA" w:rsidRPr="00AB1B16" w:rsidRDefault="000B7AEA" w:rsidP="000B7AEA">
      <w:pPr>
        <w:spacing w:after="0" w:line="240" w:lineRule="auto"/>
        <w:ind w:left="540" w:hanging="540"/>
        <w:rPr>
          <w:rFonts w:ascii="Times New Roman" w:eastAsia="Times New Roman" w:hAnsi="Times New Roman"/>
          <w:b/>
          <w:i/>
          <w:iCs/>
        </w:rPr>
      </w:pPr>
      <w:r w:rsidRPr="00AB1B16">
        <w:rPr>
          <w:rFonts w:ascii="Times New Roman" w:eastAsia="Times New Roman" w:hAnsi="Times New Roman"/>
          <w:b/>
        </w:rPr>
        <w:t>3.</w:t>
      </w:r>
      <w:r w:rsidRPr="00AB1B16">
        <w:rPr>
          <w:rFonts w:ascii="Times New Roman" w:eastAsia="Times New Roman" w:hAnsi="Times New Roman"/>
          <w:b/>
        </w:rPr>
        <w:tab/>
        <w:t xml:space="preserve">Kaip vartoti </w:t>
      </w:r>
      <w:proofErr w:type="spellStart"/>
      <w:r w:rsidRPr="00AB1B16">
        <w:rPr>
          <w:rFonts w:ascii="Times New Roman" w:eastAsia="Times New Roman" w:hAnsi="Times New Roman"/>
          <w:b/>
        </w:rPr>
        <w:t>Minoxidil</w:t>
      </w:r>
      <w:proofErr w:type="spellEnd"/>
      <w:r w:rsidRPr="00AB1B16">
        <w:rPr>
          <w:rFonts w:ascii="Times New Roman" w:eastAsia="Times New Roman" w:hAnsi="Times New Roman"/>
          <w:b/>
        </w:rPr>
        <w:t xml:space="preserve"> </w:t>
      </w:r>
      <w:proofErr w:type="spellStart"/>
      <w:r w:rsidRPr="00AB1B16">
        <w:rPr>
          <w:rFonts w:ascii="Times New Roman" w:eastAsia="Times New Roman" w:hAnsi="Times New Roman"/>
          <w:b/>
        </w:rPr>
        <w:t>Auxilia</w:t>
      </w:r>
      <w:proofErr w:type="spellEnd"/>
    </w:p>
    <w:p w14:paraId="0BBF154F" w14:textId="77777777" w:rsidR="000B7AEA" w:rsidRPr="00AB1B16" w:rsidRDefault="000B7AEA" w:rsidP="000B7AEA">
      <w:pPr>
        <w:spacing w:after="0" w:line="240" w:lineRule="auto"/>
        <w:rPr>
          <w:rFonts w:ascii="Times New Roman" w:eastAsia="Times New Roman" w:hAnsi="Times New Roman"/>
        </w:rPr>
      </w:pPr>
    </w:p>
    <w:p w14:paraId="3CA138BD" w14:textId="77777777" w:rsidR="000B7AEA" w:rsidRPr="00AB1B16" w:rsidRDefault="000B7AEA" w:rsidP="000B7AEA">
      <w:pPr>
        <w:spacing w:after="0" w:line="240" w:lineRule="auto"/>
        <w:jc w:val="both"/>
        <w:rPr>
          <w:rFonts w:ascii="Times New Roman" w:eastAsia="Times New Roman" w:hAnsi="Times New Roman"/>
          <w:noProof/>
        </w:rPr>
      </w:pPr>
      <w:r w:rsidRPr="00AB1B16">
        <w:rPr>
          <w:rFonts w:ascii="Times New Roman" w:hAnsi="Times New Roman"/>
          <w:noProof/>
        </w:rPr>
        <w:t>Visada vartokite šį vaistą tiksliai kaip aprašyta šiame lapelyje arba kaip nurodė gydytojas arba vaistininkas.</w:t>
      </w:r>
      <w:r w:rsidRPr="00AB1B16">
        <w:rPr>
          <w:rFonts w:ascii="Times New Roman" w:hAnsi="Times New Roman"/>
        </w:rPr>
        <w:t xml:space="preserve"> </w:t>
      </w:r>
      <w:r w:rsidRPr="00AB1B16">
        <w:rPr>
          <w:rFonts w:ascii="Times New Roman" w:hAnsi="Times New Roman"/>
          <w:noProof/>
        </w:rPr>
        <w:t>Jeigu abejojate, kreipkitės į gydytoją arba vaistininką.</w:t>
      </w:r>
    </w:p>
    <w:p w14:paraId="100A779D" w14:textId="77777777" w:rsidR="000B7AEA" w:rsidRPr="00AB1B16" w:rsidRDefault="000B7AEA" w:rsidP="000B7AEA">
      <w:pPr>
        <w:spacing w:after="0" w:line="240" w:lineRule="auto"/>
        <w:jc w:val="both"/>
        <w:rPr>
          <w:rFonts w:ascii="Times New Roman" w:eastAsia="Times New Roman" w:hAnsi="Times New Roman"/>
        </w:rPr>
      </w:pPr>
    </w:p>
    <w:p w14:paraId="7C9B8A6A" w14:textId="77777777" w:rsidR="000B7AEA" w:rsidRPr="00AB1B16" w:rsidRDefault="000B7AEA" w:rsidP="000B7AEA">
      <w:pPr>
        <w:spacing w:after="0" w:line="240" w:lineRule="auto"/>
        <w:jc w:val="both"/>
        <w:rPr>
          <w:rFonts w:ascii="Times New Roman" w:eastAsia="Times New Roman" w:hAnsi="Times New Roman"/>
          <w:i/>
          <w:iCs/>
        </w:rPr>
      </w:pPr>
      <w:r w:rsidRPr="00AB1B16">
        <w:rPr>
          <w:rFonts w:ascii="Times New Roman" w:eastAsia="Times New Roman" w:hAnsi="Times New Roman"/>
          <w:i/>
          <w:iCs/>
        </w:rPr>
        <w:t>Vyrai</w:t>
      </w:r>
    </w:p>
    <w:p w14:paraId="7619F02D" w14:textId="77777777" w:rsidR="000B7AEA" w:rsidRPr="00AB1B16" w:rsidRDefault="000B7AEA" w:rsidP="000B7AEA">
      <w:pPr>
        <w:spacing w:after="0" w:line="240" w:lineRule="auto"/>
        <w:rPr>
          <w:rFonts w:ascii="Times New Roman" w:eastAsia="Times New Roman" w:hAnsi="Times New Roman"/>
        </w:rPr>
      </w:pPr>
      <w:r w:rsidRPr="00AB1B16">
        <w:rPr>
          <w:rFonts w:ascii="Times New Roman" w:eastAsia="Times New Roman" w:hAnsi="Times New Roman"/>
        </w:rPr>
        <w:t xml:space="preserve">Du kartus per parą (ryte ir vakare) tepkite galvos odą 1 ml </w:t>
      </w:r>
      <w:proofErr w:type="spellStart"/>
      <w:r w:rsidRPr="00AB1B16">
        <w:rPr>
          <w:rFonts w:ascii="Times New Roman" w:eastAsia="Times New Roman" w:hAnsi="Times New Roman"/>
        </w:rPr>
        <w:t>Minoxidil</w:t>
      </w:r>
      <w:proofErr w:type="spellEnd"/>
      <w:r w:rsidRPr="00AB1B16">
        <w:rPr>
          <w:rFonts w:ascii="Times New Roman" w:eastAsia="Times New Roman" w:hAnsi="Times New Roman"/>
        </w:rPr>
        <w:t xml:space="preserve"> </w:t>
      </w:r>
      <w:proofErr w:type="spellStart"/>
      <w:r w:rsidRPr="00AB1B16">
        <w:rPr>
          <w:rFonts w:ascii="Times New Roman" w:eastAsia="Times New Roman" w:hAnsi="Times New Roman"/>
        </w:rPr>
        <w:t>Auxilia</w:t>
      </w:r>
      <w:proofErr w:type="spellEnd"/>
      <w:r w:rsidRPr="00AB1B16">
        <w:rPr>
          <w:rFonts w:ascii="Times New Roman" w:eastAsia="Times New Roman" w:hAnsi="Times New Roman"/>
        </w:rPr>
        <w:t xml:space="preserve">. Užtepkite odos tirpalą ant pažeistos vietos ir tepkite pirštų galiukais, kad tolygiai pasiskirstytų. Maksimali </w:t>
      </w:r>
      <w:proofErr w:type="spellStart"/>
      <w:r w:rsidRPr="00AB1B16">
        <w:rPr>
          <w:rFonts w:ascii="Times New Roman" w:eastAsia="Times New Roman" w:hAnsi="Times New Roman"/>
        </w:rPr>
        <w:t>minoksidilio</w:t>
      </w:r>
      <w:proofErr w:type="spellEnd"/>
      <w:r w:rsidRPr="00AB1B16">
        <w:rPr>
          <w:rFonts w:ascii="Times New Roman" w:eastAsia="Times New Roman" w:hAnsi="Times New Roman"/>
        </w:rPr>
        <w:t xml:space="preserve"> odos tirpalo paros dozė yra 100 mg. Neviršykite 2 ml paros dozės, nepriklausomai nuo pažeistos galvos odos ploto. Patepus kruopščiai nusiplaukite rankas.</w:t>
      </w:r>
    </w:p>
    <w:p w14:paraId="5C1FEF4C" w14:textId="77777777" w:rsidR="000B7AEA" w:rsidRPr="00AB1B16" w:rsidRDefault="000B7AEA" w:rsidP="000B7AEA">
      <w:pPr>
        <w:spacing w:after="0" w:line="240" w:lineRule="auto"/>
        <w:rPr>
          <w:rFonts w:ascii="Times New Roman" w:eastAsia="Times New Roman" w:hAnsi="Times New Roman"/>
        </w:rPr>
      </w:pPr>
    </w:p>
    <w:p w14:paraId="502C27AD" w14:textId="77777777" w:rsidR="000B7AEA" w:rsidRPr="00AB1B16" w:rsidRDefault="000B7AEA" w:rsidP="000B7AEA">
      <w:pPr>
        <w:spacing w:after="0" w:line="240" w:lineRule="auto"/>
        <w:rPr>
          <w:rFonts w:ascii="Times New Roman" w:eastAsia="Times New Roman" w:hAnsi="Times New Roman"/>
          <w:i/>
          <w:iCs/>
        </w:rPr>
      </w:pPr>
      <w:r w:rsidRPr="00AB1B16">
        <w:rPr>
          <w:rFonts w:ascii="Times New Roman" w:eastAsia="Times New Roman" w:hAnsi="Times New Roman"/>
          <w:i/>
          <w:iCs/>
        </w:rPr>
        <w:t>Moterys</w:t>
      </w:r>
    </w:p>
    <w:p w14:paraId="48FAF55C" w14:textId="77777777" w:rsidR="000B7AEA" w:rsidRPr="00AB1B16" w:rsidRDefault="000B7AEA" w:rsidP="000B7AEA">
      <w:pPr>
        <w:spacing w:after="0" w:line="240" w:lineRule="auto"/>
        <w:jc w:val="both"/>
        <w:rPr>
          <w:rFonts w:ascii="Times New Roman" w:eastAsia="Times New Roman" w:hAnsi="Times New Roman"/>
        </w:rPr>
      </w:pPr>
      <w:r w:rsidRPr="00AB1B16">
        <w:rPr>
          <w:rFonts w:ascii="Times New Roman" w:eastAsia="Times New Roman" w:hAnsi="Times New Roman"/>
        </w:rPr>
        <w:t xml:space="preserve">Vieną kartą per parą tepkite galvos odą 1 ml </w:t>
      </w:r>
      <w:proofErr w:type="spellStart"/>
      <w:r w:rsidRPr="00AB1B16">
        <w:rPr>
          <w:rFonts w:ascii="Times New Roman" w:eastAsia="Times New Roman" w:hAnsi="Times New Roman"/>
        </w:rPr>
        <w:t>Minoxidil</w:t>
      </w:r>
      <w:proofErr w:type="spellEnd"/>
      <w:r w:rsidRPr="00AB1B16">
        <w:rPr>
          <w:rFonts w:ascii="Times New Roman" w:eastAsia="Times New Roman" w:hAnsi="Times New Roman"/>
        </w:rPr>
        <w:t xml:space="preserve"> </w:t>
      </w:r>
      <w:proofErr w:type="spellStart"/>
      <w:r w:rsidRPr="00AB1B16">
        <w:rPr>
          <w:rFonts w:ascii="Times New Roman" w:eastAsia="Times New Roman" w:hAnsi="Times New Roman"/>
        </w:rPr>
        <w:t>Auxilia</w:t>
      </w:r>
      <w:proofErr w:type="spellEnd"/>
      <w:r w:rsidRPr="00AB1B16">
        <w:rPr>
          <w:rFonts w:ascii="Times New Roman" w:eastAsia="Times New Roman" w:hAnsi="Times New Roman"/>
        </w:rPr>
        <w:t xml:space="preserve">. Užtepkite odos tirpalą ant pažeistos vietos ir tepkite pirštų galiukais, kad tolygiai pasiskirstytų. Maksimali </w:t>
      </w:r>
      <w:proofErr w:type="spellStart"/>
      <w:r w:rsidRPr="00AB1B16">
        <w:rPr>
          <w:rFonts w:ascii="Times New Roman" w:eastAsia="Times New Roman" w:hAnsi="Times New Roman"/>
        </w:rPr>
        <w:t>minoksidilio</w:t>
      </w:r>
      <w:proofErr w:type="spellEnd"/>
      <w:r w:rsidRPr="00AB1B16">
        <w:rPr>
          <w:rFonts w:ascii="Times New Roman" w:eastAsia="Times New Roman" w:hAnsi="Times New Roman"/>
        </w:rPr>
        <w:t xml:space="preserve"> odos tirpalo paros dozė yra 50 mg. Neviršykite 1 ml paros dozės, nepriklausomai nuo pažeistos galvos odos ploto. Patepus kruopščiai nusiplaukite rankas</w:t>
      </w:r>
    </w:p>
    <w:p w14:paraId="5EA39845" w14:textId="77777777" w:rsidR="000B7AEA" w:rsidRPr="00AB1B16" w:rsidRDefault="000B7AEA" w:rsidP="000B7AEA">
      <w:pPr>
        <w:spacing w:after="0" w:line="240" w:lineRule="auto"/>
        <w:jc w:val="both"/>
        <w:rPr>
          <w:rFonts w:ascii="Times New Roman" w:eastAsia="Times New Roman" w:hAnsi="Times New Roman"/>
        </w:rPr>
      </w:pPr>
    </w:p>
    <w:p w14:paraId="451584B4" w14:textId="77777777" w:rsidR="000B7AEA" w:rsidRPr="00AB1B16" w:rsidRDefault="000B7AEA" w:rsidP="000B7AEA">
      <w:pPr>
        <w:tabs>
          <w:tab w:val="left" w:pos="567"/>
        </w:tabs>
        <w:spacing w:after="0" w:line="240" w:lineRule="auto"/>
        <w:rPr>
          <w:rFonts w:ascii="Times New Roman" w:eastAsia="Times New Roman" w:hAnsi="Times New Roman"/>
          <w:i/>
          <w:iCs/>
        </w:rPr>
      </w:pPr>
      <w:r w:rsidRPr="00AB1B16">
        <w:rPr>
          <w:rFonts w:ascii="Times New Roman" w:eastAsia="Times New Roman" w:hAnsi="Times New Roman"/>
          <w:i/>
          <w:iCs/>
        </w:rPr>
        <w:t>Vaikai ir paaugliai iki 18 metų bei pacientai vyresni kaip 65 metų amžiaus</w:t>
      </w:r>
    </w:p>
    <w:p w14:paraId="6590CDF9" w14:textId="77777777" w:rsidR="000B7AEA" w:rsidRPr="00AB1B16" w:rsidRDefault="000B7AEA" w:rsidP="000B7AEA">
      <w:pPr>
        <w:tabs>
          <w:tab w:val="left" w:pos="567"/>
        </w:tabs>
        <w:spacing w:after="0" w:line="240" w:lineRule="auto"/>
        <w:rPr>
          <w:rFonts w:ascii="Times New Roman" w:eastAsia="Times New Roman" w:hAnsi="Times New Roman"/>
        </w:rPr>
      </w:pPr>
      <w:proofErr w:type="spellStart"/>
      <w:r w:rsidRPr="00AB1B16">
        <w:rPr>
          <w:rFonts w:ascii="Times New Roman" w:eastAsia="Times New Roman" w:hAnsi="Times New Roman"/>
        </w:rPr>
        <w:t>Minoxidil</w:t>
      </w:r>
      <w:proofErr w:type="spellEnd"/>
      <w:r w:rsidRPr="00AB1B16">
        <w:rPr>
          <w:rFonts w:ascii="Times New Roman" w:eastAsia="Times New Roman" w:hAnsi="Times New Roman"/>
        </w:rPr>
        <w:t xml:space="preserve"> </w:t>
      </w:r>
      <w:proofErr w:type="spellStart"/>
      <w:r w:rsidRPr="00AB1B16">
        <w:rPr>
          <w:rFonts w:ascii="Times New Roman" w:eastAsia="Times New Roman" w:hAnsi="Times New Roman"/>
        </w:rPr>
        <w:t>Auxilia</w:t>
      </w:r>
      <w:proofErr w:type="spellEnd"/>
      <w:r w:rsidRPr="00AB1B16">
        <w:rPr>
          <w:rFonts w:ascii="Times New Roman" w:eastAsia="Times New Roman" w:hAnsi="Times New Roman"/>
        </w:rPr>
        <w:t xml:space="preserve"> nerekomenduojama vartoti vaikams ir paaugliams iki 18 metų ir vyresniems kaip 65 metų pacientams, nes trūksta duomenų apie saugumą ir veiksmingumą.</w:t>
      </w:r>
    </w:p>
    <w:p w14:paraId="7F3AA876" w14:textId="77777777" w:rsidR="000B7AEA" w:rsidRDefault="000B7AEA" w:rsidP="000B7AEA">
      <w:pPr>
        <w:tabs>
          <w:tab w:val="left" w:pos="567"/>
        </w:tabs>
        <w:spacing w:after="0" w:line="240" w:lineRule="auto"/>
        <w:rPr>
          <w:rFonts w:ascii="Times New Roman" w:eastAsia="Times New Roman" w:hAnsi="Times New Roman"/>
          <w:i/>
          <w:iCs/>
          <w:u w:val="single"/>
        </w:rPr>
      </w:pPr>
    </w:p>
    <w:p w14:paraId="085DC35D" w14:textId="77777777" w:rsidR="000B7AEA" w:rsidRPr="00CA638C" w:rsidRDefault="000B7AEA" w:rsidP="000B7AEA">
      <w:pPr>
        <w:tabs>
          <w:tab w:val="left" w:pos="567"/>
        </w:tabs>
        <w:spacing w:after="0" w:line="240" w:lineRule="auto"/>
        <w:rPr>
          <w:rFonts w:ascii="Times New Roman" w:eastAsia="Times New Roman" w:hAnsi="Times New Roman"/>
          <w:i/>
          <w:iCs/>
        </w:rPr>
      </w:pPr>
      <w:r w:rsidRPr="00CA638C">
        <w:rPr>
          <w:rFonts w:ascii="Times New Roman" w:eastAsia="Times New Roman" w:hAnsi="Times New Roman"/>
          <w:i/>
          <w:iCs/>
        </w:rPr>
        <w:t>Ypatingos populiacijos</w:t>
      </w:r>
    </w:p>
    <w:p w14:paraId="101C6A14" w14:textId="77777777" w:rsidR="000B7AEA" w:rsidRPr="00AB1B16" w:rsidRDefault="000B7AEA" w:rsidP="000B7AEA">
      <w:pPr>
        <w:spacing w:after="0" w:line="240" w:lineRule="auto"/>
        <w:rPr>
          <w:rFonts w:ascii="Times New Roman" w:eastAsia="Times New Roman" w:hAnsi="Times New Roman"/>
          <w:iCs/>
          <w:u w:val="single"/>
        </w:rPr>
      </w:pPr>
      <w:r w:rsidRPr="00AB1B16">
        <w:rPr>
          <w:rFonts w:ascii="Times New Roman" w:eastAsia="Times New Roman" w:hAnsi="Times New Roman"/>
          <w:iCs/>
        </w:rPr>
        <w:t xml:space="preserve">Specifinių nurodymų senyviems pacientams ar pacientams, kurių </w:t>
      </w:r>
      <w:r w:rsidRPr="00CA638C">
        <w:rPr>
          <w:rFonts w:ascii="Times New Roman" w:eastAsia="Times New Roman" w:hAnsi="Times New Roman"/>
          <w:iCs/>
        </w:rPr>
        <w:t>inkstų / kepenų funkcija sutrikusi,</w:t>
      </w:r>
    </w:p>
    <w:p w14:paraId="2D1E49F3" w14:textId="77777777" w:rsidR="000B7AEA" w:rsidRPr="00AB1B16" w:rsidRDefault="000B7AEA" w:rsidP="000B7AEA">
      <w:pPr>
        <w:spacing w:after="0" w:line="240" w:lineRule="auto"/>
        <w:rPr>
          <w:rFonts w:ascii="Times New Roman" w:eastAsia="Times New Roman" w:hAnsi="Times New Roman"/>
          <w:iCs/>
        </w:rPr>
      </w:pPr>
      <w:r w:rsidRPr="00AB1B16">
        <w:rPr>
          <w:rFonts w:ascii="Times New Roman" w:eastAsia="Times New Roman" w:hAnsi="Times New Roman"/>
          <w:iCs/>
        </w:rPr>
        <w:t>nėra.</w:t>
      </w:r>
    </w:p>
    <w:p w14:paraId="7E07AA18" w14:textId="77777777" w:rsidR="000B7AEA" w:rsidRPr="00AB1B16" w:rsidRDefault="000B7AEA" w:rsidP="000B7AEA">
      <w:pPr>
        <w:tabs>
          <w:tab w:val="left" w:pos="567"/>
        </w:tabs>
        <w:spacing w:after="0" w:line="240" w:lineRule="auto"/>
        <w:rPr>
          <w:rFonts w:ascii="Times New Roman" w:eastAsia="Times New Roman" w:hAnsi="Times New Roman"/>
        </w:rPr>
      </w:pPr>
    </w:p>
    <w:p w14:paraId="07154B1D" w14:textId="77777777" w:rsidR="000B7AEA" w:rsidRPr="00AB1B16" w:rsidRDefault="000B7AEA" w:rsidP="000B7AEA">
      <w:pPr>
        <w:tabs>
          <w:tab w:val="left" w:pos="567"/>
        </w:tabs>
        <w:spacing w:after="0" w:line="240" w:lineRule="auto"/>
        <w:rPr>
          <w:rFonts w:ascii="Times New Roman" w:eastAsia="Times New Roman" w:hAnsi="Times New Roman"/>
          <w:b/>
          <w:bCs/>
        </w:rPr>
      </w:pPr>
      <w:r w:rsidRPr="00AB1B16">
        <w:rPr>
          <w:rFonts w:ascii="Times New Roman" w:eastAsia="Times New Roman" w:hAnsi="Times New Roman"/>
          <w:b/>
          <w:bCs/>
        </w:rPr>
        <w:t>Vartojimo metodas</w:t>
      </w:r>
    </w:p>
    <w:p w14:paraId="56EF5CB1" w14:textId="77777777" w:rsidR="000B7AEA" w:rsidRPr="00AB1B16" w:rsidRDefault="000B7AEA" w:rsidP="000B7AEA">
      <w:pPr>
        <w:spacing w:after="0" w:line="240" w:lineRule="auto"/>
        <w:rPr>
          <w:rFonts w:ascii="Times New Roman" w:eastAsia="Times New Roman" w:hAnsi="Times New Roman"/>
        </w:rPr>
      </w:pPr>
      <w:r w:rsidRPr="00AB1B16">
        <w:rPr>
          <w:rFonts w:ascii="Times New Roman" w:eastAsia="Times New Roman" w:hAnsi="Times New Roman"/>
        </w:rPr>
        <w:t xml:space="preserve">Vartojimo metodas priklauso nuo to, koks gydomos vietos plotas ir naudojamo </w:t>
      </w:r>
      <w:proofErr w:type="spellStart"/>
      <w:r w:rsidRPr="00AB1B16">
        <w:rPr>
          <w:rFonts w:ascii="Times New Roman" w:eastAsia="Times New Roman" w:hAnsi="Times New Roman"/>
        </w:rPr>
        <w:t>aplikatoriaus</w:t>
      </w:r>
      <w:proofErr w:type="spellEnd"/>
      <w:r w:rsidRPr="00AB1B16">
        <w:rPr>
          <w:rFonts w:ascii="Times New Roman" w:eastAsia="Times New Roman" w:hAnsi="Times New Roman"/>
        </w:rPr>
        <w:t>.</w:t>
      </w:r>
    </w:p>
    <w:p w14:paraId="37C3E53E" w14:textId="77777777" w:rsidR="000B7AEA" w:rsidRPr="00AB1B16" w:rsidRDefault="000B7AEA" w:rsidP="000B7AEA">
      <w:pPr>
        <w:tabs>
          <w:tab w:val="left" w:pos="567"/>
        </w:tabs>
        <w:spacing w:after="0" w:line="240" w:lineRule="auto"/>
        <w:rPr>
          <w:rFonts w:ascii="Times New Roman" w:eastAsia="Times New Roman" w:hAnsi="Times New Roman"/>
        </w:rPr>
      </w:pPr>
      <w:r w:rsidRPr="00AB1B16">
        <w:rPr>
          <w:rFonts w:ascii="Times New Roman" w:eastAsia="Times New Roman" w:hAnsi="Times New Roman"/>
        </w:rPr>
        <w:t>Puršk</w:t>
      </w:r>
      <w:r>
        <w:rPr>
          <w:rFonts w:ascii="Times New Roman" w:eastAsia="Times New Roman" w:hAnsi="Times New Roman"/>
        </w:rPr>
        <w:t>alo</w:t>
      </w:r>
      <w:r w:rsidRPr="00AB1B16">
        <w:rPr>
          <w:rFonts w:ascii="Times New Roman" w:eastAsia="Times New Roman" w:hAnsi="Times New Roman"/>
        </w:rPr>
        <w:t xml:space="preserve"> pompa</w:t>
      </w:r>
      <w:r w:rsidRPr="00AB1B16">
        <w:rPr>
          <w:rFonts w:ascii="Times New Roman" w:eastAsia="Times New Roman" w:hAnsi="Times New Roman"/>
        </w:rPr>
        <w:tab/>
      </w:r>
      <w:r w:rsidRPr="00AB1B16">
        <w:rPr>
          <w:rFonts w:ascii="Times New Roman" w:eastAsia="Times New Roman" w:hAnsi="Times New Roman"/>
        </w:rPr>
        <w:tab/>
      </w:r>
      <w:r w:rsidRPr="00AB1B16">
        <w:rPr>
          <w:rFonts w:ascii="Times New Roman" w:eastAsia="Times New Roman" w:hAnsi="Times New Roman"/>
        </w:rPr>
        <w:tab/>
      </w:r>
      <w:r w:rsidRPr="00AB1B16">
        <w:rPr>
          <w:rFonts w:ascii="Times New Roman" w:eastAsia="Times New Roman" w:hAnsi="Times New Roman"/>
        </w:rPr>
        <w:tab/>
      </w:r>
      <w:proofErr w:type="spellStart"/>
      <w:r w:rsidRPr="00AB1B16">
        <w:rPr>
          <w:rFonts w:ascii="Times New Roman" w:eastAsia="Times New Roman" w:hAnsi="Times New Roman"/>
        </w:rPr>
        <w:t>Aplikatorius</w:t>
      </w:r>
      <w:proofErr w:type="spellEnd"/>
    </w:p>
    <w:tbl>
      <w:tblPr>
        <w:tblStyle w:val="Lentelstinklelis"/>
        <w:tblW w:w="0" w:type="auto"/>
        <w:tblLook w:val="04A0" w:firstRow="1" w:lastRow="0" w:firstColumn="1" w:lastColumn="0" w:noHBand="0" w:noVBand="1"/>
      </w:tblPr>
      <w:tblGrid>
        <w:gridCol w:w="4390"/>
        <w:gridCol w:w="4670"/>
      </w:tblGrid>
      <w:tr w:rsidR="000B7AEA" w:rsidRPr="00AB1B16" w14:paraId="69D6CFDC" w14:textId="77777777" w:rsidTr="00464DE7">
        <w:tc>
          <w:tcPr>
            <w:tcW w:w="4390" w:type="dxa"/>
          </w:tcPr>
          <w:p w14:paraId="713E476C" w14:textId="77777777" w:rsidR="000B7AEA" w:rsidRPr="00AB1B16" w:rsidRDefault="000B7AEA" w:rsidP="00464DE7">
            <w:pPr>
              <w:tabs>
                <w:tab w:val="left" w:pos="567"/>
              </w:tabs>
              <w:spacing w:after="0" w:line="240" w:lineRule="auto"/>
              <w:rPr>
                <w:rFonts w:ascii="Times New Roman" w:eastAsia="Times New Roman" w:hAnsi="Times New Roman"/>
                <w:b/>
                <w:bCs/>
              </w:rPr>
            </w:pPr>
            <w:bookmarkStart w:id="8" w:name="_Hlk151024611"/>
            <w:r w:rsidRPr="00AB1B16">
              <w:rPr>
                <w:rFonts w:ascii="Times New Roman" w:hAnsi="Times New Roman"/>
                <w:noProof/>
              </w:rPr>
              <w:drawing>
                <wp:inline distT="0" distB="0" distL="0" distR="0" wp14:anchorId="4AC10266" wp14:editId="6985CE6E">
                  <wp:extent cx="1153208" cy="1155096"/>
                  <wp:effectExtent l="0" t="0" r="0" b="0"/>
                  <wp:docPr id="264447926" name="Picture 264447926" descr="A close-up of a person spraying a spray&#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descr="A close-up of a person spraying a spray&#10;&#10;Description automatically generated with low confidence"/>
                          <pic:cNvPicPr/>
                        </pic:nvPicPr>
                        <pic:blipFill>
                          <a:blip r:embed="rId5" cstate="print"/>
                          <a:stretch>
                            <a:fillRect/>
                          </a:stretch>
                        </pic:blipFill>
                        <pic:spPr>
                          <a:xfrm>
                            <a:off x="0" y="0"/>
                            <a:ext cx="1153208" cy="1155096"/>
                          </a:xfrm>
                          <a:prstGeom prst="rect">
                            <a:avLst/>
                          </a:prstGeom>
                        </pic:spPr>
                      </pic:pic>
                    </a:graphicData>
                  </a:graphic>
                </wp:inline>
              </w:drawing>
            </w:r>
          </w:p>
          <w:p w14:paraId="7D46FA82" w14:textId="77777777" w:rsidR="000B7AEA" w:rsidRPr="00AB1B16" w:rsidRDefault="000B7AEA" w:rsidP="00464DE7">
            <w:pPr>
              <w:tabs>
                <w:tab w:val="left" w:pos="567"/>
              </w:tabs>
              <w:spacing w:after="0" w:line="240" w:lineRule="auto"/>
              <w:rPr>
                <w:rFonts w:ascii="Times New Roman" w:eastAsia="Times New Roman" w:hAnsi="Times New Roman"/>
              </w:rPr>
            </w:pPr>
            <w:r w:rsidRPr="00AB1B16">
              <w:rPr>
                <w:rFonts w:ascii="Times New Roman" w:eastAsia="Times New Roman" w:hAnsi="Times New Roman"/>
              </w:rPr>
              <w:t>1 pav.</w:t>
            </w:r>
          </w:p>
        </w:tc>
        <w:tc>
          <w:tcPr>
            <w:tcW w:w="4670" w:type="dxa"/>
          </w:tcPr>
          <w:p w14:paraId="27054C3B" w14:textId="77777777" w:rsidR="000B7AEA" w:rsidRPr="00AB1B16" w:rsidRDefault="000B7AEA" w:rsidP="000B7AEA">
            <w:pPr>
              <w:pStyle w:val="Sraopastraipa"/>
              <w:numPr>
                <w:ilvl w:val="0"/>
                <w:numId w:val="4"/>
              </w:numPr>
              <w:tabs>
                <w:tab w:val="left" w:pos="567"/>
              </w:tabs>
              <w:spacing w:after="0" w:line="240" w:lineRule="auto"/>
              <w:rPr>
                <w:rFonts w:ascii="Times New Roman" w:eastAsia="Times New Roman" w:hAnsi="Times New Roman"/>
              </w:rPr>
            </w:pPr>
            <w:r w:rsidRPr="00AB1B16">
              <w:rPr>
                <w:rFonts w:ascii="Times New Roman" w:eastAsia="Times New Roman" w:hAnsi="Times New Roman"/>
              </w:rPr>
              <w:t>Nuo buteliuko nuimkite dangtelį</w:t>
            </w:r>
          </w:p>
          <w:p w14:paraId="114A48C8" w14:textId="77777777" w:rsidR="000B7AEA" w:rsidRPr="00AB1B16" w:rsidRDefault="000B7AEA" w:rsidP="000B7AEA">
            <w:pPr>
              <w:pStyle w:val="Sraopastraipa"/>
              <w:numPr>
                <w:ilvl w:val="0"/>
                <w:numId w:val="4"/>
              </w:numPr>
              <w:tabs>
                <w:tab w:val="left" w:pos="567"/>
              </w:tabs>
              <w:spacing w:after="0" w:line="240" w:lineRule="auto"/>
              <w:ind w:left="598" w:hanging="244"/>
              <w:rPr>
                <w:rFonts w:ascii="Times New Roman" w:eastAsia="Times New Roman" w:hAnsi="Times New Roman"/>
                <w:b/>
                <w:bCs/>
              </w:rPr>
            </w:pPr>
            <w:r w:rsidRPr="00AB1B16">
              <w:rPr>
                <w:rFonts w:ascii="Times New Roman" w:eastAsia="Times New Roman" w:hAnsi="Times New Roman"/>
              </w:rPr>
              <w:t xml:space="preserve">Atjunkite buteliuko dangtelį. </w:t>
            </w:r>
            <w:r>
              <w:rPr>
                <w:rFonts w:ascii="Times New Roman" w:eastAsia="Times New Roman" w:hAnsi="Times New Roman"/>
              </w:rPr>
              <w:t>Iš</w:t>
            </w:r>
            <w:r w:rsidRPr="00AB1B16">
              <w:rPr>
                <w:rFonts w:ascii="Times New Roman" w:eastAsia="Times New Roman" w:hAnsi="Times New Roman"/>
              </w:rPr>
              <w:t>purkškite 1 ml tirpalo paspausdami 6 kartus puršk</w:t>
            </w:r>
            <w:r>
              <w:rPr>
                <w:rFonts w:ascii="Times New Roman" w:eastAsia="Times New Roman" w:hAnsi="Times New Roman"/>
              </w:rPr>
              <w:t>alo</w:t>
            </w:r>
            <w:r w:rsidRPr="00AB1B16">
              <w:rPr>
                <w:rFonts w:ascii="Times New Roman" w:eastAsia="Times New Roman" w:hAnsi="Times New Roman"/>
              </w:rPr>
              <w:t xml:space="preserve"> pompą. (1 pav.)</w:t>
            </w:r>
          </w:p>
        </w:tc>
      </w:tr>
      <w:bookmarkEnd w:id="8"/>
    </w:tbl>
    <w:p w14:paraId="70F11564" w14:textId="77777777" w:rsidR="000B7AEA" w:rsidRPr="00AB1B16" w:rsidRDefault="000B7AEA" w:rsidP="000B7AEA">
      <w:pPr>
        <w:tabs>
          <w:tab w:val="left" w:pos="567"/>
        </w:tabs>
        <w:spacing w:after="0" w:line="240" w:lineRule="auto"/>
        <w:rPr>
          <w:rFonts w:ascii="Times New Roman" w:eastAsia="Times New Roman" w:hAnsi="Times New Roman"/>
          <w:b/>
          <w:bCs/>
        </w:rPr>
      </w:pPr>
    </w:p>
    <w:p w14:paraId="6BCEA1CD" w14:textId="77777777" w:rsidR="000B7AEA" w:rsidRPr="00AB1B16" w:rsidRDefault="000B7AEA" w:rsidP="000B7AEA">
      <w:pPr>
        <w:spacing w:after="0" w:line="240" w:lineRule="auto"/>
        <w:jc w:val="both"/>
        <w:rPr>
          <w:rFonts w:ascii="Times New Roman" w:eastAsia="Times New Roman" w:hAnsi="Times New Roman"/>
        </w:rPr>
      </w:pPr>
      <w:r w:rsidRPr="00AB1B16">
        <w:rPr>
          <w:rFonts w:ascii="Times New Roman" w:eastAsia="Times New Roman" w:hAnsi="Times New Roman"/>
        </w:rPr>
        <w:t xml:space="preserve">Norėdami tepti daugiau (nedideliuose galvos odos plotuose arba po plaukais), naudokite su pakuote tiekiamą </w:t>
      </w:r>
      <w:proofErr w:type="spellStart"/>
      <w:r w:rsidRPr="00AB1B16">
        <w:rPr>
          <w:rFonts w:ascii="Times New Roman" w:eastAsia="Times New Roman" w:hAnsi="Times New Roman"/>
        </w:rPr>
        <w:t>aplikatorių</w:t>
      </w:r>
      <w:proofErr w:type="spellEnd"/>
    </w:p>
    <w:p w14:paraId="712214B4" w14:textId="77777777" w:rsidR="000B7AEA" w:rsidRPr="00AB1B16" w:rsidRDefault="000B7AEA" w:rsidP="000B7AEA">
      <w:pPr>
        <w:spacing w:after="0" w:line="240" w:lineRule="auto"/>
        <w:jc w:val="both"/>
        <w:rPr>
          <w:rFonts w:ascii="Times New Roman" w:eastAsia="Times New Roman" w:hAnsi="Times New Roman"/>
        </w:rPr>
      </w:pPr>
    </w:p>
    <w:p w14:paraId="4381387F" w14:textId="77777777" w:rsidR="000B7AEA" w:rsidRPr="00AB1B16" w:rsidRDefault="000B7AEA" w:rsidP="000B7AEA">
      <w:pPr>
        <w:pStyle w:val="Sraopastraipa"/>
        <w:numPr>
          <w:ilvl w:val="0"/>
          <w:numId w:val="5"/>
        </w:numPr>
        <w:spacing w:after="0" w:line="240" w:lineRule="auto"/>
        <w:jc w:val="both"/>
        <w:rPr>
          <w:rFonts w:ascii="Times New Roman" w:eastAsia="Times New Roman" w:hAnsi="Times New Roman"/>
        </w:rPr>
      </w:pPr>
      <w:proofErr w:type="spellStart"/>
      <w:r w:rsidRPr="00AB1B16">
        <w:rPr>
          <w:rFonts w:ascii="Times New Roman" w:eastAsia="Times New Roman" w:hAnsi="Times New Roman"/>
        </w:rPr>
        <w:t>Aplikatorius</w:t>
      </w:r>
      <w:proofErr w:type="spellEnd"/>
    </w:p>
    <w:tbl>
      <w:tblPr>
        <w:tblStyle w:val="Lentelstinklelis"/>
        <w:tblW w:w="9209" w:type="dxa"/>
        <w:tblLook w:val="04A0" w:firstRow="1" w:lastRow="0" w:firstColumn="1" w:lastColumn="0" w:noHBand="0" w:noVBand="1"/>
      </w:tblPr>
      <w:tblGrid>
        <w:gridCol w:w="4561"/>
        <w:gridCol w:w="4648"/>
      </w:tblGrid>
      <w:tr w:rsidR="000B7AEA" w:rsidRPr="00AB1B16" w14:paraId="006A2C95" w14:textId="77777777" w:rsidTr="00464DE7">
        <w:trPr>
          <w:trHeight w:val="4257"/>
        </w:trPr>
        <w:tc>
          <w:tcPr>
            <w:tcW w:w="4561" w:type="dxa"/>
          </w:tcPr>
          <w:p w14:paraId="4F614AC2" w14:textId="77777777" w:rsidR="000B7AEA" w:rsidRPr="00AB1B16" w:rsidRDefault="000B7AEA" w:rsidP="00464DE7">
            <w:pPr>
              <w:tabs>
                <w:tab w:val="left" w:pos="567"/>
              </w:tabs>
              <w:spacing w:after="0" w:line="240" w:lineRule="auto"/>
              <w:rPr>
                <w:rFonts w:ascii="Times New Roman" w:eastAsia="Times New Roman" w:hAnsi="Times New Roman"/>
                <w:b/>
                <w:bCs/>
              </w:rPr>
            </w:pPr>
            <w:r w:rsidRPr="00AB1B16">
              <w:rPr>
                <w:rFonts w:ascii="Times New Roman" w:hAnsi="Times New Roman"/>
                <w:noProof/>
              </w:rPr>
              <w:lastRenderedPageBreak/>
              <w:drawing>
                <wp:anchor distT="0" distB="0" distL="0" distR="0" simplePos="0" relativeHeight="251660288" behindDoc="0" locked="0" layoutInCell="1" allowOverlap="1" wp14:anchorId="4D4D47D3" wp14:editId="28C938C7">
                  <wp:simplePos x="0" y="0"/>
                  <wp:positionH relativeFrom="page">
                    <wp:posOffset>1339215</wp:posOffset>
                  </wp:positionH>
                  <wp:positionV relativeFrom="paragraph">
                    <wp:posOffset>39729</wp:posOffset>
                  </wp:positionV>
                  <wp:extent cx="1127760" cy="1064405"/>
                  <wp:effectExtent l="0" t="0" r="0" b="2540"/>
                  <wp:wrapNone/>
                  <wp:docPr id="5" name="image3.png" descr="A hand holding a spray bottl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descr="A hand holding a spray bottle&#10;&#10;Description automatically generated with low confidence"/>
                          <pic:cNvPicPr/>
                        </pic:nvPicPr>
                        <pic:blipFill>
                          <a:blip r:embed="rId6" cstate="print"/>
                          <a:stretch>
                            <a:fillRect/>
                          </a:stretch>
                        </pic:blipFill>
                        <pic:spPr>
                          <a:xfrm>
                            <a:off x="0" y="0"/>
                            <a:ext cx="1127760" cy="1064405"/>
                          </a:xfrm>
                          <a:prstGeom prst="rect">
                            <a:avLst/>
                          </a:prstGeom>
                        </pic:spPr>
                      </pic:pic>
                    </a:graphicData>
                  </a:graphic>
                  <wp14:sizeRelH relativeFrom="margin">
                    <wp14:pctWidth>0</wp14:pctWidth>
                  </wp14:sizeRelH>
                </wp:anchor>
              </w:drawing>
            </w:r>
            <w:r w:rsidRPr="00AB1B16">
              <w:rPr>
                <w:rFonts w:ascii="Times New Roman" w:hAnsi="Times New Roman"/>
                <w:noProof/>
              </w:rPr>
              <w:drawing>
                <wp:anchor distT="0" distB="0" distL="0" distR="0" simplePos="0" relativeHeight="251659264" behindDoc="0" locked="0" layoutInCell="1" allowOverlap="1" wp14:anchorId="4A93FCF0" wp14:editId="2A5B6A71">
                  <wp:simplePos x="0" y="0"/>
                  <wp:positionH relativeFrom="page">
                    <wp:posOffset>59055</wp:posOffset>
                  </wp:positionH>
                  <wp:positionV relativeFrom="paragraph">
                    <wp:posOffset>5715</wp:posOffset>
                  </wp:positionV>
                  <wp:extent cx="1105534" cy="1097250"/>
                  <wp:effectExtent l="0" t="0" r="0" b="0"/>
                  <wp:wrapNone/>
                  <wp:docPr id="3" name="image2.png" descr="A hand holding a spray can&#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descr="A hand holding a spray can&#10;&#10;Description automatically generated with low confidence"/>
                          <pic:cNvPicPr/>
                        </pic:nvPicPr>
                        <pic:blipFill>
                          <a:blip r:embed="rId7" cstate="print"/>
                          <a:stretch>
                            <a:fillRect/>
                          </a:stretch>
                        </pic:blipFill>
                        <pic:spPr>
                          <a:xfrm>
                            <a:off x="0" y="0"/>
                            <a:ext cx="1105534" cy="1097250"/>
                          </a:xfrm>
                          <a:prstGeom prst="rect">
                            <a:avLst/>
                          </a:prstGeom>
                        </pic:spPr>
                      </pic:pic>
                    </a:graphicData>
                  </a:graphic>
                </wp:anchor>
              </w:drawing>
            </w:r>
          </w:p>
          <w:p w14:paraId="627DE085" w14:textId="77777777" w:rsidR="000B7AEA" w:rsidRPr="00AB1B16" w:rsidRDefault="000B7AEA" w:rsidP="00464DE7">
            <w:pPr>
              <w:tabs>
                <w:tab w:val="left" w:pos="567"/>
              </w:tabs>
              <w:spacing w:after="0" w:line="240" w:lineRule="auto"/>
              <w:rPr>
                <w:rFonts w:ascii="Times New Roman" w:eastAsia="Times New Roman" w:hAnsi="Times New Roman"/>
              </w:rPr>
            </w:pPr>
          </w:p>
          <w:p w14:paraId="121B4BAD" w14:textId="77777777" w:rsidR="000B7AEA" w:rsidRPr="00AB1B16" w:rsidRDefault="000B7AEA" w:rsidP="00464DE7">
            <w:pPr>
              <w:tabs>
                <w:tab w:val="left" w:pos="567"/>
              </w:tabs>
              <w:spacing w:after="0" w:line="240" w:lineRule="auto"/>
              <w:rPr>
                <w:rFonts w:ascii="Times New Roman" w:eastAsia="Times New Roman" w:hAnsi="Times New Roman"/>
              </w:rPr>
            </w:pPr>
            <w:proofErr w:type="spellStart"/>
            <w:r w:rsidRPr="00AB1B16">
              <w:rPr>
                <w:rFonts w:ascii="Times New Roman" w:eastAsia="Times New Roman" w:hAnsi="Times New Roman"/>
              </w:rPr>
              <w:t>Pav</w:t>
            </w:r>
            <w:proofErr w:type="spellEnd"/>
          </w:p>
          <w:p w14:paraId="3C32DAE7" w14:textId="77777777" w:rsidR="000B7AEA" w:rsidRPr="00AB1B16" w:rsidRDefault="000B7AEA" w:rsidP="00464DE7">
            <w:pPr>
              <w:tabs>
                <w:tab w:val="left" w:pos="567"/>
              </w:tabs>
              <w:spacing w:after="0" w:line="240" w:lineRule="auto"/>
              <w:rPr>
                <w:rFonts w:ascii="Times New Roman" w:eastAsia="Times New Roman" w:hAnsi="Times New Roman"/>
              </w:rPr>
            </w:pPr>
          </w:p>
          <w:p w14:paraId="0604AC75" w14:textId="77777777" w:rsidR="000B7AEA" w:rsidRPr="00AB1B16" w:rsidRDefault="000B7AEA" w:rsidP="00464DE7">
            <w:pPr>
              <w:tabs>
                <w:tab w:val="left" w:pos="567"/>
              </w:tabs>
              <w:spacing w:after="0" w:line="240" w:lineRule="auto"/>
              <w:rPr>
                <w:rFonts w:ascii="Times New Roman" w:eastAsia="Times New Roman" w:hAnsi="Times New Roman"/>
              </w:rPr>
            </w:pPr>
          </w:p>
          <w:p w14:paraId="7C58C47D" w14:textId="77777777" w:rsidR="000B7AEA" w:rsidRPr="00AB1B16" w:rsidRDefault="000B7AEA" w:rsidP="00464DE7">
            <w:pPr>
              <w:tabs>
                <w:tab w:val="left" w:pos="567"/>
              </w:tabs>
              <w:spacing w:after="0" w:line="240" w:lineRule="auto"/>
              <w:rPr>
                <w:rFonts w:ascii="Times New Roman" w:eastAsia="Times New Roman" w:hAnsi="Times New Roman"/>
              </w:rPr>
            </w:pPr>
          </w:p>
          <w:p w14:paraId="7476F441" w14:textId="77777777" w:rsidR="000B7AEA" w:rsidRPr="00AB1B16" w:rsidRDefault="000B7AEA" w:rsidP="00464DE7">
            <w:pPr>
              <w:tabs>
                <w:tab w:val="left" w:pos="567"/>
              </w:tabs>
              <w:spacing w:after="0" w:line="240" w:lineRule="auto"/>
              <w:rPr>
                <w:rFonts w:ascii="Times New Roman" w:eastAsia="Times New Roman" w:hAnsi="Times New Roman"/>
              </w:rPr>
            </w:pPr>
          </w:p>
          <w:p w14:paraId="128563C4" w14:textId="77777777" w:rsidR="000B7AEA" w:rsidRPr="00AB1B16" w:rsidRDefault="000B7AEA" w:rsidP="00464DE7">
            <w:pPr>
              <w:tabs>
                <w:tab w:val="left" w:pos="567"/>
              </w:tabs>
              <w:spacing w:after="0" w:line="240" w:lineRule="auto"/>
              <w:rPr>
                <w:rFonts w:ascii="Times New Roman" w:eastAsia="Times New Roman" w:hAnsi="Times New Roman"/>
              </w:rPr>
            </w:pPr>
            <w:r w:rsidRPr="00AB1B16">
              <w:rPr>
                <w:rFonts w:ascii="Times New Roman" w:eastAsia="Times New Roman" w:hAnsi="Times New Roman"/>
              </w:rPr>
              <w:t>Pav. 2                               Pav. 3</w:t>
            </w:r>
          </w:p>
          <w:p w14:paraId="22511D50" w14:textId="77777777" w:rsidR="000B7AEA" w:rsidRPr="00AB1B16" w:rsidRDefault="000B7AEA" w:rsidP="00464DE7">
            <w:pPr>
              <w:tabs>
                <w:tab w:val="left" w:pos="567"/>
              </w:tabs>
              <w:spacing w:after="0" w:line="240" w:lineRule="auto"/>
              <w:rPr>
                <w:rFonts w:ascii="Times New Roman" w:eastAsia="Times New Roman" w:hAnsi="Times New Roman"/>
              </w:rPr>
            </w:pPr>
            <w:r w:rsidRPr="00AB1B16">
              <w:rPr>
                <w:rFonts w:ascii="Times New Roman" w:hAnsi="Times New Roman"/>
                <w:noProof/>
              </w:rPr>
              <w:drawing>
                <wp:inline distT="0" distB="0" distL="0" distR="0" wp14:anchorId="100F3012" wp14:editId="0243AFA8">
                  <wp:extent cx="1087455" cy="1055751"/>
                  <wp:effectExtent l="0" t="0" r="0" b="0"/>
                  <wp:docPr id="7" name="image4.png" descr="Paveikslėlis, kuriame yra dizainas&#10;&#10;Dirbtinio intelekto sugeneruotas turinys gali būti neteising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descr="Paveikslėlis, kuriame yra dizainas&#10;&#10;Dirbtinio intelekto sugeneruotas turinys gali būti neteisingas."/>
                          <pic:cNvPicPr/>
                        </pic:nvPicPr>
                        <pic:blipFill>
                          <a:blip r:embed="rId8" cstate="print"/>
                          <a:stretch>
                            <a:fillRect/>
                          </a:stretch>
                        </pic:blipFill>
                        <pic:spPr>
                          <a:xfrm>
                            <a:off x="0" y="0"/>
                            <a:ext cx="1087455" cy="1055751"/>
                          </a:xfrm>
                          <a:prstGeom prst="rect">
                            <a:avLst/>
                          </a:prstGeom>
                        </pic:spPr>
                      </pic:pic>
                    </a:graphicData>
                  </a:graphic>
                </wp:inline>
              </w:drawing>
            </w:r>
            <w:r w:rsidRPr="00AB1B16">
              <w:rPr>
                <w:rFonts w:ascii="Times New Roman" w:eastAsia="Times New Roman" w:hAnsi="Times New Roman"/>
              </w:rPr>
              <w:t xml:space="preserve">     </w:t>
            </w:r>
            <w:r w:rsidRPr="00AB1B16">
              <w:rPr>
                <w:rFonts w:ascii="Times New Roman" w:hAnsi="Times New Roman"/>
                <w:noProof/>
              </w:rPr>
              <w:drawing>
                <wp:inline distT="0" distB="0" distL="0" distR="0" wp14:anchorId="59C49908" wp14:editId="662FA976">
                  <wp:extent cx="1105392" cy="1051559"/>
                  <wp:effectExtent l="0" t="0" r="0" b="0"/>
                  <wp:docPr id="9" name="image5.jpeg" descr="A close-up of a hand spraying a bottl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jpeg" descr="A close-up of a hand spraying a bottle&#10;&#10;Description automatically generated with low confidence"/>
                          <pic:cNvPicPr/>
                        </pic:nvPicPr>
                        <pic:blipFill>
                          <a:blip r:embed="rId9" cstate="print"/>
                          <a:stretch>
                            <a:fillRect/>
                          </a:stretch>
                        </pic:blipFill>
                        <pic:spPr>
                          <a:xfrm>
                            <a:off x="0" y="0"/>
                            <a:ext cx="1105392" cy="1051559"/>
                          </a:xfrm>
                          <a:prstGeom prst="rect">
                            <a:avLst/>
                          </a:prstGeom>
                        </pic:spPr>
                      </pic:pic>
                    </a:graphicData>
                  </a:graphic>
                </wp:inline>
              </w:drawing>
            </w:r>
          </w:p>
          <w:p w14:paraId="1CDE4800" w14:textId="77777777" w:rsidR="000B7AEA" w:rsidRPr="00AB1B16" w:rsidRDefault="000B7AEA" w:rsidP="00464DE7">
            <w:pPr>
              <w:tabs>
                <w:tab w:val="left" w:pos="567"/>
              </w:tabs>
              <w:spacing w:after="0" w:line="240" w:lineRule="auto"/>
              <w:rPr>
                <w:rFonts w:ascii="Times New Roman" w:eastAsia="Times New Roman" w:hAnsi="Times New Roman"/>
              </w:rPr>
            </w:pPr>
            <w:r w:rsidRPr="00AB1B16">
              <w:rPr>
                <w:rFonts w:ascii="Times New Roman" w:eastAsia="Times New Roman" w:hAnsi="Times New Roman"/>
              </w:rPr>
              <w:t>Pav.4                                 Pav. 5</w:t>
            </w:r>
          </w:p>
        </w:tc>
        <w:tc>
          <w:tcPr>
            <w:tcW w:w="4648" w:type="dxa"/>
          </w:tcPr>
          <w:p w14:paraId="167CFBD9" w14:textId="77777777" w:rsidR="000B7AEA" w:rsidRPr="00AB1B16" w:rsidRDefault="000B7AEA" w:rsidP="000B7AEA">
            <w:pPr>
              <w:pStyle w:val="Sraopastraipa"/>
              <w:numPr>
                <w:ilvl w:val="0"/>
                <w:numId w:val="6"/>
              </w:numPr>
              <w:tabs>
                <w:tab w:val="left" w:pos="567"/>
              </w:tabs>
              <w:spacing w:after="0" w:line="240" w:lineRule="auto"/>
              <w:rPr>
                <w:rFonts w:ascii="Times New Roman" w:eastAsia="Times New Roman" w:hAnsi="Times New Roman"/>
              </w:rPr>
            </w:pPr>
            <w:r w:rsidRPr="00AB1B16">
              <w:rPr>
                <w:rFonts w:ascii="Times New Roman" w:eastAsia="Times New Roman" w:hAnsi="Times New Roman"/>
              </w:rPr>
              <w:t>Nuo buteliuko nuimkite dangtelį.</w:t>
            </w:r>
          </w:p>
          <w:p w14:paraId="53D6711F" w14:textId="77777777" w:rsidR="000B7AEA" w:rsidRPr="00AB1B16" w:rsidRDefault="000B7AEA" w:rsidP="000B7AEA">
            <w:pPr>
              <w:pStyle w:val="Sraopastraipa"/>
              <w:numPr>
                <w:ilvl w:val="0"/>
                <w:numId w:val="6"/>
              </w:numPr>
              <w:tabs>
                <w:tab w:val="left" w:pos="567"/>
              </w:tabs>
              <w:spacing w:after="0" w:line="240" w:lineRule="auto"/>
              <w:ind w:left="575" w:hanging="205"/>
              <w:rPr>
                <w:rFonts w:ascii="Times New Roman" w:eastAsia="Times New Roman" w:hAnsi="Times New Roman"/>
              </w:rPr>
            </w:pPr>
            <w:r w:rsidRPr="00AB1B16">
              <w:rPr>
                <w:rFonts w:ascii="Times New Roman" w:eastAsia="Times New Roman" w:hAnsi="Times New Roman"/>
              </w:rPr>
              <w:t xml:space="preserve">Nuimkite viršutinę purkštuvo galvutės dalį (dalį su anga) pakeldami ją aukštyn (2 pav.) ir įdėkite </w:t>
            </w:r>
            <w:proofErr w:type="spellStart"/>
            <w:r w:rsidRPr="00AB1B16">
              <w:rPr>
                <w:rFonts w:ascii="Times New Roman" w:eastAsia="Times New Roman" w:hAnsi="Times New Roman"/>
              </w:rPr>
              <w:t>aplikatorių</w:t>
            </w:r>
            <w:proofErr w:type="spellEnd"/>
            <w:r w:rsidRPr="00AB1B16">
              <w:rPr>
                <w:rFonts w:ascii="Times New Roman" w:eastAsia="Times New Roman" w:hAnsi="Times New Roman"/>
              </w:rPr>
              <w:t xml:space="preserve"> (3 ir 4 pav.).</w:t>
            </w:r>
          </w:p>
          <w:p w14:paraId="64BEA26D" w14:textId="77777777" w:rsidR="000B7AEA" w:rsidRPr="00AB1B16" w:rsidRDefault="000B7AEA" w:rsidP="000B7AEA">
            <w:pPr>
              <w:pStyle w:val="Sraopastraipa"/>
              <w:numPr>
                <w:ilvl w:val="0"/>
                <w:numId w:val="6"/>
              </w:numPr>
              <w:tabs>
                <w:tab w:val="left" w:pos="567"/>
              </w:tabs>
              <w:spacing w:after="0" w:line="240" w:lineRule="auto"/>
              <w:ind w:left="575" w:hanging="219"/>
              <w:rPr>
                <w:rFonts w:ascii="Times New Roman" w:eastAsia="Times New Roman" w:hAnsi="Times New Roman"/>
                <w:b/>
                <w:bCs/>
              </w:rPr>
            </w:pPr>
            <w:r w:rsidRPr="00AB1B16">
              <w:rPr>
                <w:rFonts w:ascii="Times New Roman" w:eastAsia="Times New Roman" w:hAnsi="Times New Roman"/>
              </w:rPr>
              <w:t xml:space="preserve">Išpurkškite 1 ml tirpalo 6 kartus paspausdami </w:t>
            </w:r>
            <w:proofErr w:type="spellStart"/>
            <w:r w:rsidRPr="00AB1B16">
              <w:rPr>
                <w:rFonts w:ascii="Times New Roman" w:eastAsia="Times New Roman" w:hAnsi="Times New Roman"/>
              </w:rPr>
              <w:t>aplikatorių</w:t>
            </w:r>
            <w:proofErr w:type="spellEnd"/>
            <w:r w:rsidRPr="00AB1B16">
              <w:rPr>
                <w:rFonts w:ascii="Times New Roman" w:eastAsia="Times New Roman" w:hAnsi="Times New Roman"/>
              </w:rPr>
              <w:t>. (5 pav.).</w:t>
            </w:r>
          </w:p>
        </w:tc>
      </w:tr>
    </w:tbl>
    <w:p w14:paraId="043D02B6" w14:textId="77777777" w:rsidR="000B7AEA" w:rsidRPr="00AB1B16" w:rsidRDefault="000B7AEA" w:rsidP="000B7AEA">
      <w:pPr>
        <w:spacing w:after="0" w:line="240" w:lineRule="auto"/>
        <w:jc w:val="both"/>
        <w:rPr>
          <w:rFonts w:ascii="Times New Roman" w:eastAsia="Times New Roman" w:hAnsi="Times New Roman"/>
        </w:rPr>
      </w:pPr>
    </w:p>
    <w:p w14:paraId="339DA489" w14:textId="77777777" w:rsidR="000B7AEA" w:rsidRPr="00AB1B16" w:rsidRDefault="000B7AEA" w:rsidP="000B7AEA">
      <w:pPr>
        <w:spacing w:after="0" w:line="240" w:lineRule="auto"/>
        <w:ind w:left="540" w:hanging="540"/>
        <w:rPr>
          <w:rFonts w:ascii="Times New Roman" w:eastAsia="Times New Roman" w:hAnsi="Times New Roman"/>
        </w:rPr>
      </w:pPr>
      <w:r w:rsidRPr="00AB1B16">
        <w:rPr>
          <w:rFonts w:ascii="Times New Roman" w:eastAsia="Times New Roman" w:hAnsi="Times New Roman"/>
        </w:rPr>
        <w:t>Patepus kruopščiai nusiplaukite rankas.</w:t>
      </w:r>
    </w:p>
    <w:p w14:paraId="41BDE562" w14:textId="77777777" w:rsidR="000B7AEA" w:rsidRPr="00AB1B16" w:rsidRDefault="000B7AEA" w:rsidP="000B7AEA">
      <w:pPr>
        <w:spacing w:after="0" w:line="240" w:lineRule="auto"/>
        <w:ind w:left="540" w:hanging="540"/>
        <w:rPr>
          <w:rFonts w:ascii="Times New Roman" w:eastAsia="Times New Roman" w:hAnsi="Times New Roman"/>
        </w:rPr>
      </w:pPr>
    </w:p>
    <w:p w14:paraId="2D15B157" w14:textId="77777777" w:rsidR="000B7AEA" w:rsidRPr="00AB1B16" w:rsidRDefault="000B7AEA" w:rsidP="000B7AEA">
      <w:pPr>
        <w:spacing w:after="0" w:line="240" w:lineRule="auto"/>
        <w:rPr>
          <w:rFonts w:ascii="Times New Roman" w:eastAsia="Times New Roman" w:hAnsi="Times New Roman"/>
        </w:rPr>
      </w:pPr>
      <w:r w:rsidRPr="00AB1B16">
        <w:rPr>
          <w:rFonts w:ascii="Times New Roman" w:eastAsia="Times New Roman" w:hAnsi="Times New Roman"/>
        </w:rPr>
        <w:t xml:space="preserve">Rekomendacija. Kad išvengtumėte išpurškimo, nuimkite antgalio arba </w:t>
      </w:r>
      <w:proofErr w:type="spellStart"/>
      <w:r w:rsidRPr="00AB1B16">
        <w:rPr>
          <w:rFonts w:ascii="Times New Roman" w:eastAsia="Times New Roman" w:hAnsi="Times New Roman"/>
        </w:rPr>
        <w:t>aplikatoriaus</w:t>
      </w:r>
      <w:proofErr w:type="spellEnd"/>
      <w:r w:rsidRPr="00AB1B16">
        <w:rPr>
          <w:rFonts w:ascii="Times New Roman" w:eastAsia="Times New Roman" w:hAnsi="Times New Roman"/>
        </w:rPr>
        <w:t xml:space="preserve"> viršų ir nuvalykite jį spiritiniu tirpalu (pvz., vaistinėse parduodamomis vienkartinėmis drėgnomis servetėlėmis).</w:t>
      </w:r>
    </w:p>
    <w:p w14:paraId="34411266" w14:textId="77777777" w:rsidR="000B7AEA" w:rsidRPr="00AB1B16" w:rsidRDefault="000B7AEA" w:rsidP="000B7AEA">
      <w:pPr>
        <w:spacing w:after="0" w:line="240" w:lineRule="auto"/>
        <w:rPr>
          <w:rFonts w:ascii="Times New Roman" w:eastAsia="Times New Roman" w:hAnsi="Times New Roman"/>
        </w:rPr>
      </w:pPr>
    </w:p>
    <w:p w14:paraId="3F6BAAF2" w14:textId="77777777" w:rsidR="000B7AEA" w:rsidRPr="00AB1B16" w:rsidRDefault="000B7AEA" w:rsidP="000B7AEA">
      <w:pPr>
        <w:spacing w:after="0" w:line="240" w:lineRule="auto"/>
        <w:rPr>
          <w:rFonts w:ascii="Times New Roman" w:eastAsia="Times New Roman" w:hAnsi="Times New Roman"/>
          <w:b/>
          <w:bCs/>
        </w:rPr>
      </w:pPr>
      <w:r w:rsidRPr="00AB1B16">
        <w:rPr>
          <w:rFonts w:ascii="Times New Roman" w:eastAsia="Times New Roman" w:hAnsi="Times New Roman"/>
          <w:b/>
          <w:bCs/>
        </w:rPr>
        <w:t>Specialūs vartojimo įspėjimai</w:t>
      </w:r>
    </w:p>
    <w:p w14:paraId="2089E23A" w14:textId="77777777" w:rsidR="000B7AEA" w:rsidRPr="00AB1B16" w:rsidRDefault="000B7AEA" w:rsidP="000B7AEA">
      <w:pPr>
        <w:spacing w:after="0" w:line="240" w:lineRule="auto"/>
        <w:rPr>
          <w:rFonts w:ascii="Times New Roman" w:eastAsia="Times New Roman" w:hAnsi="Times New Roman"/>
        </w:rPr>
      </w:pPr>
      <w:r w:rsidRPr="00AB1B16">
        <w:rPr>
          <w:rFonts w:ascii="Times New Roman" w:eastAsia="Times New Roman" w:hAnsi="Times New Roman"/>
        </w:rPr>
        <w:t>Vengti įkvėpti ir vengti sąlyčio su akimis, gleivine ir sudirgusia, uždegimo pažeista oda. Tokiu atveju pažeistą vietą reikia kruopščiai nuplauti dideliu tekančio vandens kiekiu. Jei deginimas ir (arba) dirginimas išlieka, kreip</w:t>
      </w:r>
      <w:r>
        <w:rPr>
          <w:rFonts w:ascii="Times New Roman" w:eastAsia="Times New Roman" w:hAnsi="Times New Roman"/>
        </w:rPr>
        <w:t>kitės</w:t>
      </w:r>
      <w:r w:rsidRPr="00AB1B16">
        <w:rPr>
          <w:rFonts w:ascii="Times New Roman" w:eastAsia="Times New Roman" w:hAnsi="Times New Roman"/>
        </w:rPr>
        <w:t xml:space="preserve"> į gydytoją.</w:t>
      </w:r>
    </w:p>
    <w:p w14:paraId="64B89C84" w14:textId="77777777" w:rsidR="000B7AEA" w:rsidRPr="00AB1B16" w:rsidRDefault="000B7AEA" w:rsidP="000B7AEA">
      <w:pPr>
        <w:spacing w:after="0" w:line="240" w:lineRule="auto"/>
        <w:rPr>
          <w:rFonts w:ascii="Times New Roman" w:eastAsia="Times New Roman" w:hAnsi="Times New Roman"/>
          <w:i/>
          <w:u w:val="single"/>
        </w:rPr>
      </w:pPr>
    </w:p>
    <w:p w14:paraId="19595ECE" w14:textId="77777777" w:rsidR="000B7AEA" w:rsidRPr="00AB1B16" w:rsidRDefault="000B7AEA" w:rsidP="000B7AEA">
      <w:pPr>
        <w:spacing w:after="0" w:line="240" w:lineRule="auto"/>
        <w:rPr>
          <w:rFonts w:ascii="Times New Roman" w:eastAsia="Times New Roman" w:hAnsi="Times New Roman"/>
          <w:b/>
          <w:bCs/>
          <w:iCs/>
        </w:rPr>
      </w:pPr>
      <w:r w:rsidRPr="00AB1B16">
        <w:rPr>
          <w:rFonts w:ascii="Times New Roman" w:eastAsia="Times New Roman" w:hAnsi="Times New Roman"/>
          <w:b/>
          <w:bCs/>
          <w:iCs/>
        </w:rPr>
        <w:t>Vartojimo trukmė</w:t>
      </w:r>
    </w:p>
    <w:p w14:paraId="1496B910" w14:textId="77777777" w:rsidR="000B7AEA" w:rsidRPr="00AB1B16" w:rsidRDefault="000B7AEA" w:rsidP="000B7AEA">
      <w:pPr>
        <w:spacing w:after="0" w:line="240" w:lineRule="auto"/>
        <w:rPr>
          <w:rFonts w:ascii="Times New Roman" w:hAnsi="Times New Roman"/>
        </w:rPr>
      </w:pPr>
      <w:r w:rsidRPr="00AB1B16">
        <w:rPr>
          <w:rFonts w:ascii="Times New Roman" w:eastAsia="Times New Roman" w:hAnsi="Times New Roman"/>
        </w:rPr>
        <w:t xml:space="preserve">Atlikti tyrimai rodo, kad pastebimam plaukų augimui </w:t>
      </w:r>
      <w:proofErr w:type="spellStart"/>
      <w:r w:rsidRPr="00AB1B16">
        <w:rPr>
          <w:rFonts w:ascii="Times New Roman" w:eastAsia="Times New Roman" w:hAnsi="Times New Roman"/>
        </w:rPr>
        <w:t>Minoxidil</w:t>
      </w:r>
      <w:proofErr w:type="spellEnd"/>
      <w:r w:rsidRPr="00AB1B16">
        <w:rPr>
          <w:rFonts w:ascii="Times New Roman" w:eastAsia="Times New Roman" w:hAnsi="Times New Roman"/>
        </w:rPr>
        <w:t xml:space="preserve"> </w:t>
      </w:r>
      <w:proofErr w:type="spellStart"/>
      <w:r w:rsidRPr="00AB1B16">
        <w:rPr>
          <w:rFonts w:ascii="Times New Roman" w:eastAsia="Times New Roman" w:hAnsi="Times New Roman"/>
        </w:rPr>
        <w:t>Auxilia</w:t>
      </w:r>
      <w:proofErr w:type="spellEnd"/>
      <w:r w:rsidRPr="00AB1B16">
        <w:rPr>
          <w:rFonts w:ascii="Times New Roman" w:eastAsia="Times New Roman" w:hAnsi="Times New Roman"/>
        </w:rPr>
        <w:t xml:space="preserve"> reikia vartoti mažiausiai keturis mėnesius ar daugiau. </w:t>
      </w:r>
      <w:r w:rsidRPr="00AB1B16">
        <w:rPr>
          <w:rFonts w:ascii="Times New Roman" w:hAnsi="Times New Roman"/>
        </w:rPr>
        <w:t>Nutraukus gydymą, po 3–4 mėnesių gali būti grįžtama į pradinę stadiją.</w:t>
      </w:r>
    </w:p>
    <w:p w14:paraId="75466570" w14:textId="77777777" w:rsidR="000B7AEA" w:rsidRPr="00AB1B16" w:rsidRDefault="000B7AEA" w:rsidP="000B7AEA">
      <w:pPr>
        <w:spacing w:after="0" w:line="240" w:lineRule="auto"/>
        <w:rPr>
          <w:rFonts w:ascii="Times New Roman" w:eastAsia="Times New Roman" w:hAnsi="Times New Roman"/>
        </w:rPr>
      </w:pPr>
    </w:p>
    <w:p w14:paraId="28AE7698" w14:textId="77777777" w:rsidR="000B7AEA" w:rsidRPr="00AB1B16" w:rsidRDefault="000B7AEA" w:rsidP="000B7AEA">
      <w:pPr>
        <w:spacing w:after="0" w:line="240" w:lineRule="auto"/>
        <w:rPr>
          <w:rFonts w:ascii="Times New Roman" w:eastAsia="Times New Roman" w:hAnsi="Times New Roman"/>
          <w:b/>
        </w:rPr>
      </w:pPr>
      <w:r w:rsidRPr="00AB1B16">
        <w:rPr>
          <w:rFonts w:ascii="Times New Roman" w:eastAsia="Times New Roman" w:hAnsi="Times New Roman"/>
          <w:b/>
        </w:rPr>
        <w:t xml:space="preserve">Ką daryti pavartojus per didelę </w:t>
      </w:r>
      <w:proofErr w:type="spellStart"/>
      <w:r w:rsidRPr="00AB1B16">
        <w:rPr>
          <w:rFonts w:ascii="Times New Roman" w:eastAsia="Times New Roman" w:hAnsi="Times New Roman"/>
          <w:b/>
        </w:rPr>
        <w:t>Minoxidil</w:t>
      </w:r>
      <w:proofErr w:type="spellEnd"/>
      <w:r w:rsidRPr="00AB1B16">
        <w:rPr>
          <w:rFonts w:ascii="Times New Roman" w:eastAsia="Times New Roman" w:hAnsi="Times New Roman"/>
          <w:b/>
        </w:rPr>
        <w:t xml:space="preserve"> </w:t>
      </w:r>
      <w:proofErr w:type="spellStart"/>
      <w:r w:rsidRPr="00AB1B16">
        <w:rPr>
          <w:rFonts w:ascii="Times New Roman" w:eastAsia="Times New Roman" w:hAnsi="Times New Roman"/>
          <w:b/>
        </w:rPr>
        <w:t>Auxilia</w:t>
      </w:r>
      <w:proofErr w:type="spellEnd"/>
      <w:r w:rsidRPr="00AB1B16">
        <w:rPr>
          <w:rFonts w:ascii="Times New Roman" w:eastAsia="Times New Roman" w:hAnsi="Times New Roman"/>
          <w:b/>
        </w:rPr>
        <w:t xml:space="preserve"> dozę</w:t>
      </w:r>
    </w:p>
    <w:p w14:paraId="48087744" w14:textId="77777777" w:rsidR="000B7AEA" w:rsidRPr="00AB1B16" w:rsidRDefault="000B7AEA" w:rsidP="000B7AEA">
      <w:pPr>
        <w:spacing w:after="0" w:line="240" w:lineRule="auto"/>
        <w:rPr>
          <w:rFonts w:ascii="Times New Roman" w:eastAsia="Times New Roman" w:hAnsi="Times New Roman"/>
        </w:rPr>
      </w:pPr>
      <w:proofErr w:type="spellStart"/>
      <w:r w:rsidRPr="00AB1B16">
        <w:rPr>
          <w:rFonts w:ascii="Times New Roman" w:eastAsia="Times New Roman" w:hAnsi="Times New Roman"/>
          <w:lang w:eastAsia="fr-BE"/>
        </w:rPr>
        <w:t>Minoksidilio</w:t>
      </w:r>
      <w:proofErr w:type="spellEnd"/>
      <w:r w:rsidRPr="00AB1B16">
        <w:rPr>
          <w:rFonts w:ascii="Times New Roman" w:eastAsia="Times New Roman" w:hAnsi="Times New Roman"/>
          <w:lang w:eastAsia="fr-BE"/>
        </w:rPr>
        <w:t xml:space="preserve"> perdozavimo atvejų, kai </w:t>
      </w:r>
      <w:proofErr w:type="spellStart"/>
      <w:r w:rsidRPr="00AB1B16">
        <w:rPr>
          <w:rFonts w:ascii="Times New Roman" w:eastAsia="Times New Roman" w:hAnsi="Times New Roman"/>
        </w:rPr>
        <w:t>Minoxidil</w:t>
      </w:r>
      <w:proofErr w:type="spellEnd"/>
      <w:r w:rsidRPr="00AB1B16">
        <w:rPr>
          <w:rFonts w:ascii="Times New Roman" w:eastAsia="Times New Roman" w:hAnsi="Times New Roman"/>
        </w:rPr>
        <w:t xml:space="preserve"> </w:t>
      </w:r>
      <w:proofErr w:type="spellStart"/>
      <w:r w:rsidRPr="00AB1B16">
        <w:rPr>
          <w:rFonts w:ascii="Times New Roman" w:eastAsia="Times New Roman" w:hAnsi="Times New Roman"/>
        </w:rPr>
        <w:t>Auxilia</w:t>
      </w:r>
      <w:proofErr w:type="spellEnd"/>
      <w:r w:rsidRPr="00AB1B16">
        <w:rPr>
          <w:rFonts w:ascii="Times New Roman" w:eastAsia="Times New Roman" w:hAnsi="Times New Roman"/>
          <w:lang w:eastAsia="fr-BE"/>
        </w:rPr>
        <w:t xml:space="preserve"> buvo vartojamas ant odos, nepranešta.</w:t>
      </w:r>
      <w:r w:rsidRPr="00AB1B16">
        <w:rPr>
          <w:rFonts w:ascii="Times New Roman" w:eastAsia="Times New Roman" w:hAnsi="Times New Roman"/>
        </w:rPr>
        <w:t xml:space="preserve"> Per didelis ir nepageidaujamas plaukų (ant veido, kaklo, krūtinės, pilvo, kojų) augimas</w:t>
      </w:r>
      <w:r w:rsidRPr="00AB1B16">
        <w:rPr>
          <w:rFonts w:ascii="Times New Roman" w:eastAsia="Times New Roman" w:hAnsi="Times New Roman"/>
          <w:lang w:eastAsia="fr-BE"/>
        </w:rPr>
        <w:t xml:space="preserve"> g</w:t>
      </w:r>
      <w:r w:rsidRPr="00AB1B16">
        <w:rPr>
          <w:rFonts w:ascii="Times New Roman" w:eastAsia="Times New Roman" w:hAnsi="Times New Roman"/>
        </w:rPr>
        <w:t xml:space="preserve">ali pasireikšti, jei vartojamos didesnės nei rekomenduojamos dozės arba jei vaistas vartojamas dažniau nei rekomenduojama, arba jei juo tepamos ne tik galvos oda (ypač jei tepami dideli kūno plotai). Tokiu atveju gydymą reikia nutraukti, kol atsistatys normalus plaukų augimas (gali prireikti kelių mėnesių). Taip pat gali padidėti sisteminė </w:t>
      </w:r>
      <w:proofErr w:type="spellStart"/>
      <w:r w:rsidRPr="00AB1B16">
        <w:rPr>
          <w:rFonts w:ascii="Times New Roman" w:eastAsia="Times New Roman" w:hAnsi="Times New Roman"/>
        </w:rPr>
        <w:t>minoksidilio</w:t>
      </w:r>
      <w:proofErr w:type="spellEnd"/>
      <w:r w:rsidRPr="00AB1B16">
        <w:rPr>
          <w:rFonts w:ascii="Times New Roman" w:eastAsia="Times New Roman" w:hAnsi="Times New Roman"/>
        </w:rPr>
        <w:t xml:space="preserve"> absorbcija (kliniškai sunkesnė situacija), todėl padidėja sisteminių nepageidaujamų reakcijų rizika.</w:t>
      </w:r>
    </w:p>
    <w:p w14:paraId="07D44193" w14:textId="77777777" w:rsidR="000B7AEA" w:rsidRPr="00AB1B16" w:rsidRDefault="000B7AEA" w:rsidP="000B7AEA">
      <w:pPr>
        <w:spacing w:after="0" w:line="240" w:lineRule="auto"/>
        <w:rPr>
          <w:rFonts w:ascii="Times New Roman" w:eastAsia="Times New Roman" w:hAnsi="Times New Roman"/>
        </w:rPr>
      </w:pPr>
    </w:p>
    <w:p w14:paraId="74E45E05" w14:textId="77777777" w:rsidR="000B7AEA" w:rsidRPr="00AB1B16" w:rsidRDefault="000B7AEA" w:rsidP="000B7AEA">
      <w:pPr>
        <w:spacing w:after="0" w:line="240" w:lineRule="auto"/>
        <w:rPr>
          <w:rFonts w:ascii="Times New Roman" w:eastAsia="Times New Roman" w:hAnsi="Times New Roman"/>
        </w:rPr>
      </w:pPr>
      <w:r w:rsidRPr="00AB1B16">
        <w:rPr>
          <w:rFonts w:ascii="Times New Roman" w:eastAsia="Times New Roman" w:hAnsi="Times New Roman"/>
        </w:rPr>
        <w:t xml:space="preserve">Atsitiktinai nurijus </w:t>
      </w:r>
      <w:proofErr w:type="spellStart"/>
      <w:r w:rsidRPr="00AB1B16">
        <w:rPr>
          <w:rFonts w:ascii="Times New Roman" w:eastAsia="Times New Roman" w:hAnsi="Times New Roman"/>
        </w:rPr>
        <w:t>Minoxidil</w:t>
      </w:r>
      <w:proofErr w:type="spellEnd"/>
      <w:r w:rsidRPr="00AB1B16">
        <w:rPr>
          <w:rFonts w:ascii="Times New Roman" w:eastAsia="Times New Roman" w:hAnsi="Times New Roman"/>
        </w:rPr>
        <w:t xml:space="preserve"> </w:t>
      </w:r>
      <w:proofErr w:type="spellStart"/>
      <w:r w:rsidRPr="00AB1B16">
        <w:rPr>
          <w:rFonts w:ascii="Times New Roman" w:eastAsia="Times New Roman" w:hAnsi="Times New Roman"/>
        </w:rPr>
        <w:t>Auxilia</w:t>
      </w:r>
      <w:proofErr w:type="spellEnd"/>
      <w:r w:rsidRPr="00AB1B16">
        <w:rPr>
          <w:rFonts w:ascii="Times New Roman" w:eastAsia="Times New Roman" w:hAnsi="Times New Roman"/>
        </w:rPr>
        <w:t xml:space="preserve">, gali pasireikšti sunkus sisteminis poveikis, susijęs su farmakologiniu </w:t>
      </w:r>
      <w:proofErr w:type="spellStart"/>
      <w:r w:rsidRPr="00AB1B16">
        <w:rPr>
          <w:rFonts w:ascii="Times New Roman" w:eastAsia="Times New Roman" w:hAnsi="Times New Roman"/>
        </w:rPr>
        <w:t>minoksidilio</w:t>
      </w:r>
      <w:proofErr w:type="spellEnd"/>
      <w:r w:rsidRPr="00AB1B16">
        <w:rPr>
          <w:rFonts w:ascii="Times New Roman" w:eastAsia="Times New Roman" w:hAnsi="Times New Roman"/>
        </w:rPr>
        <w:t xml:space="preserve"> veikimu (pvz., padažnėjęs širdies plakimas, pabrinkimas, sumažėjęs kraujo spaudimas ir t. t.). Įtarus perdozavimą ar apsinuodijimą šiuo vaistu, nedelsdami vykite į ligoninę, kur bus taikomas simptominis gydymas.</w:t>
      </w:r>
    </w:p>
    <w:p w14:paraId="77F7D9CD" w14:textId="77777777" w:rsidR="000B7AEA" w:rsidRPr="00AB1B16" w:rsidRDefault="000B7AEA" w:rsidP="000B7AEA">
      <w:pPr>
        <w:spacing w:after="0" w:line="240" w:lineRule="auto"/>
        <w:rPr>
          <w:rFonts w:ascii="Times New Roman" w:eastAsia="Times New Roman" w:hAnsi="Times New Roman"/>
        </w:rPr>
      </w:pPr>
    </w:p>
    <w:p w14:paraId="7A6B9491" w14:textId="77777777" w:rsidR="000B7AEA" w:rsidRPr="00AB1B16" w:rsidRDefault="000B7AEA" w:rsidP="000B7AEA">
      <w:pPr>
        <w:spacing w:after="0" w:line="240" w:lineRule="auto"/>
        <w:jc w:val="both"/>
        <w:rPr>
          <w:rFonts w:ascii="Times New Roman" w:eastAsia="Times New Roman" w:hAnsi="Times New Roman"/>
          <w:b/>
        </w:rPr>
      </w:pPr>
      <w:r w:rsidRPr="00AB1B16">
        <w:rPr>
          <w:rFonts w:ascii="Times New Roman" w:eastAsia="Times New Roman" w:hAnsi="Times New Roman"/>
          <w:b/>
        </w:rPr>
        <w:t xml:space="preserve">Pamiršus pavartoti </w:t>
      </w:r>
      <w:proofErr w:type="spellStart"/>
      <w:r w:rsidRPr="00AB1B16">
        <w:rPr>
          <w:rFonts w:ascii="Times New Roman" w:eastAsia="Times New Roman" w:hAnsi="Times New Roman"/>
          <w:b/>
        </w:rPr>
        <w:t>Minoxidil</w:t>
      </w:r>
      <w:proofErr w:type="spellEnd"/>
      <w:r w:rsidRPr="00AB1B16">
        <w:rPr>
          <w:rFonts w:ascii="Times New Roman" w:eastAsia="Times New Roman" w:hAnsi="Times New Roman"/>
          <w:b/>
        </w:rPr>
        <w:t xml:space="preserve"> </w:t>
      </w:r>
      <w:proofErr w:type="spellStart"/>
      <w:r w:rsidRPr="00AB1B16">
        <w:rPr>
          <w:rFonts w:ascii="Times New Roman" w:eastAsia="Times New Roman" w:hAnsi="Times New Roman"/>
          <w:b/>
        </w:rPr>
        <w:t>Auxilia</w:t>
      </w:r>
      <w:proofErr w:type="spellEnd"/>
    </w:p>
    <w:p w14:paraId="0C2F6BB3" w14:textId="77777777" w:rsidR="000B7AEA" w:rsidRPr="00AB1B16" w:rsidRDefault="000B7AEA" w:rsidP="000B7AEA">
      <w:pPr>
        <w:spacing w:after="0" w:line="240" w:lineRule="auto"/>
        <w:jc w:val="both"/>
        <w:rPr>
          <w:rFonts w:ascii="Times New Roman" w:hAnsi="Times New Roman"/>
        </w:rPr>
      </w:pPr>
      <w:r w:rsidRPr="00AB1B16">
        <w:rPr>
          <w:rFonts w:ascii="Times New Roman" w:hAnsi="Times New Roman"/>
        </w:rPr>
        <w:t xml:space="preserve">Jei pamiršote patepti vaisto, patepkite kaip galima greičiau, nebent iki kito vaisto vartojimo </w:t>
      </w:r>
      <w:r>
        <w:rPr>
          <w:rFonts w:ascii="Times New Roman" w:hAnsi="Times New Roman"/>
        </w:rPr>
        <w:t xml:space="preserve">karto </w:t>
      </w:r>
      <w:r w:rsidRPr="00AB1B16">
        <w:rPr>
          <w:rFonts w:ascii="Times New Roman" w:hAnsi="Times New Roman"/>
        </w:rPr>
        <w:t xml:space="preserve">liko nedaug laiko. </w:t>
      </w:r>
      <w:r w:rsidRPr="00AB1B16">
        <w:rPr>
          <w:rFonts w:ascii="Times New Roman" w:eastAsia="Times New Roman" w:hAnsi="Times New Roman"/>
        </w:rPr>
        <w:t xml:space="preserve">Tokiu atveju palaukite </w:t>
      </w:r>
      <w:r>
        <w:rPr>
          <w:rFonts w:ascii="Times New Roman" w:eastAsia="Times New Roman" w:hAnsi="Times New Roman"/>
        </w:rPr>
        <w:t>kito</w:t>
      </w:r>
      <w:r w:rsidRPr="00AB1B16">
        <w:rPr>
          <w:rFonts w:ascii="Times New Roman" w:eastAsia="Times New Roman" w:hAnsi="Times New Roman"/>
        </w:rPr>
        <w:t xml:space="preserve"> vartojimo ir tepkite </w:t>
      </w:r>
      <w:r>
        <w:rPr>
          <w:rFonts w:ascii="Times New Roman" w:eastAsia="Times New Roman" w:hAnsi="Times New Roman"/>
        </w:rPr>
        <w:t>įprastą dozę,</w:t>
      </w:r>
      <w:r w:rsidRPr="00AB1B16">
        <w:rPr>
          <w:rFonts w:ascii="Times New Roman" w:eastAsia="Times New Roman" w:hAnsi="Times New Roman"/>
        </w:rPr>
        <w:t xml:space="preserve"> įprastu laiku, tęsdami įprast</w:t>
      </w:r>
      <w:r>
        <w:rPr>
          <w:rFonts w:ascii="Times New Roman" w:eastAsia="Times New Roman" w:hAnsi="Times New Roman"/>
        </w:rPr>
        <w:t>ą</w:t>
      </w:r>
      <w:r w:rsidRPr="00AB1B16">
        <w:rPr>
          <w:rFonts w:ascii="Times New Roman" w:eastAsia="Times New Roman" w:hAnsi="Times New Roman"/>
        </w:rPr>
        <w:t xml:space="preserve"> gydymą. Nevartokite dvigubos dozės, jei praėjusį kartą dozė buvo praleista. Tačiau atminkite, kad gydymo sėkmė priklauso nuo reguliaraus šio vaisto vartojimo.</w:t>
      </w:r>
    </w:p>
    <w:p w14:paraId="12437098" w14:textId="77777777" w:rsidR="000B7AEA" w:rsidRPr="00AB1B16" w:rsidRDefault="000B7AEA" w:rsidP="000B7AEA">
      <w:pPr>
        <w:spacing w:after="0" w:line="240" w:lineRule="auto"/>
        <w:jc w:val="both"/>
        <w:rPr>
          <w:rFonts w:ascii="Times New Roman" w:eastAsia="Times New Roman" w:hAnsi="Times New Roman"/>
        </w:rPr>
      </w:pPr>
      <w:r w:rsidRPr="00AB1B16">
        <w:rPr>
          <w:rFonts w:ascii="Times New Roman" w:eastAsia="Times New Roman" w:hAnsi="Times New Roman"/>
        </w:rPr>
        <w:t>Jeigu kiltų daugiau klausimų dėl šio vaisto vartojimo, kreipkitės į gydytoją arba vaistininką.</w:t>
      </w:r>
    </w:p>
    <w:p w14:paraId="40434465" w14:textId="77777777" w:rsidR="000B7AEA" w:rsidRPr="00AB1B16" w:rsidRDefault="000B7AEA" w:rsidP="000B7AEA">
      <w:pPr>
        <w:spacing w:after="0" w:line="240" w:lineRule="auto"/>
        <w:jc w:val="both"/>
        <w:rPr>
          <w:rFonts w:ascii="Times New Roman" w:eastAsia="Times New Roman" w:hAnsi="Times New Roman"/>
        </w:rPr>
      </w:pPr>
    </w:p>
    <w:p w14:paraId="6FA3B3F9" w14:textId="77777777" w:rsidR="000B7AEA" w:rsidRPr="00AB1B16" w:rsidRDefault="000B7AEA" w:rsidP="000B7AEA">
      <w:pPr>
        <w:spacing w:after="0" w:line="240" w:lineRule="auto"/>
        <w:jc w:val="both"/>
        <w:rPr>
          <w:rFonts w:ascii="Times New Roman" w:eastAsia="Times New Roman" w:hAnsi="Times New Roman"/>
          <w:b/>
        </w:rPr>
      </w:pPr>
    </w:p>
    <w:p w14:paraId="763C5D20" w14:textId="77777777" w:rsidR="000B7AEA" w:rsidRPr="00AB1B16" w:rsidRDefault="000B7AEA" w:rsidP="000B7AEA">
      <w:pPr>
        <w:spacing w:after="0" w:line="240" w:lineRule="auto"/>
        <w:ind w:left="540" w:hanging="540"/>
        <w:rPr>
          <w:rFonts w:ascii="Times New Roman" w:eastAsia="Times New Roman" w:hAnsi="Times New Roman"/>
          <w:b/>
        </w:rPr>
      </w:pPr>
      <w:r w:rsidRPr="00AB1B16">
        <w:rPr>
          <w:rFonts w:ascii="Times New Roman" w:eastAsia="Times New Roman" w:hAnsi="Times New Roman"/>
          <w:b/>
        </w:rPr>
        <w:t>4.</w:t>
      </w:r>
      <w:r w:rsidRPr="00AB1B16">
        <w:rPr>
          <w:rFonts w:ascii="Times New Roman" w:eastAsia="Times New Roman" w:hAnsi="Times New Roman"/>
          <w:b/>
        </w:rPr>
        <w:tab/>
        <w:t>Galimas šalutinis poveikis</w:t>
      </w:r>
    </w:p>
    <w:p w14:paraId="04CD96A1" w14:textId="77777777" w:rsidR="000B7AEA" w:rsidRPr="00AB1B16" w:rsidRDefault="000B7AEA" w:rsidP="000B7AEA">
      <w:pPr>
        <w:spacing w:after="0" w:line="240" w:lineRule="auto"/>
        <w:ind w:left="540" w:hanging="540"/>
        <w:rPr>
          <w:rFonts w:ascii="Times New Roman" w:eastAsia="Times New Roman" w:hAnsi="Times New Roman"/>
        </w:rPr>
      </w:pPr>
    </w:p>
    <w:p w14:paraId="5E1857A8" w14:textId="77777777" w:rsidR="000B7AEA" w:rsidRPr="00AB1B16" w:rsidRDefault="000B7AEA" w:rsidP="000B7AEA">
      <w:pPr>
        <w:spacing w:after="0" w:line="240" w:lineRule="auto"/>
        <w:jc w:val="both"/>
        <w:rPr>
          <w:rFonts w:ascii="Times New Roman" w:eastAsia="Times New Roman" w:hAnsi="Times New Roman"/>
        </w:rPr>
      </w:pPr>
      <w:r w:rsidRPr="00AB1B16">
        <w:rPr>
          <w:rFonts w:ascii="Times New Roman" w:eastAsia="Times New Roman" w:hAnsi="Times New Roman"/>
        </w:rPr>
        <w:t>Šis vaistas, kaip ir visi kiti, gali sukelti šalutinį poveikį, nors jis pasireiškia ne visiems žmonėms.</w:t>
      </w:r>
    </w:p>
    <w:p w14:paraId="66E7B892" w14:textId="77777777" w:rsidR="000B7AEA" w:rsidRPr="00AB1B16" w:rsidRDefault="000B7AEA" w:rsidP="000B7AEA">
      <w:pPr>
        <w:spacing w:after="0" w:line="240" w:lineRule="auto"/>
        <w:rPr>
          <w:rFonts w:ascii="Times New Roman" w:eastAsia="Times New Roman" w:hAnsi="Times New Roman"/>
          <w:b/>
          <w:bCs/>
        </w:rPr>
      </w:pPr>
      <w:r w:rsidRPr="00AB1B16">
        <w:rPr>
          <w:rFonts w:ascii="Times New Roman" w:eastAsia="Times New Roman" w:hAnsi="Times New Roman"/>
          <w:b/>
          <w:bCs/>
        </w:rPr>
        <w:lastRenderedPageBreak/>
        <w:t>Nedelsdami kreipkitės į gydytoją, jei pastebėjote bet kurį iš toliau išvardytų simptomų - jums gali prireikti skubios medicininės pagalbos:</w:t>
      </w:r>
    </w:p>
    <w:p w14:paraId="62A0B27F" w14:textId="77777777" w:rsidR="000B7AEA" w:rsidRPr="00AB1B16" w:rsidRDefault="000B7AEA" w:rsidP="000B7AEA">
      <w:pPr>
        <w:pStyle w:val="Sraopastraipa"/>
        <w:numPr>
          <w:ilvl w:val="0"/>
          <w:numId w:val="8"/>
        </w:numPr>
        <w:spacing w:after="0" w:line="240" w:lineRule="auto"/>
        <w:ind w:left="567" w:hanging="567"/>
        <w:rPr>
          <w:rFonts w:ascii="Times New Roman" w:eastAsia="Times New Roman" w:hAnsi="Times New Roman"/>
        </w:rPr>
      </w:pPr>
      <w:r w:rsidRPr="00AB1B16">
        <w:rPr>
          <w:rFonts w:ascii="Times New Roman" w:eastAsia="Times New Roman" w:hAnsi="Times New Roman"/>
        </w:rPr>
        <w:t>Veido, lūpų ar gerklės patinimas, dėl kurio sunku ryti ar kvėpuoti. Tai gali būti sunkios alerginės reakcijos požymis (dažnis nežinomas; negali būti apskaičiuotas pagal turimus duomenis).</w:t>
      </w:r>
    </w:p>
    <w:p w14:paraId="49EC9CD6" w14:textId="77777777" w:rsidR="000B7AEA" w:rsidRPr="00AB1B16" w:rsidRDefault="000B7AEA" w:rsidP="000B7AEA">
      <w:pPr>
        <w:spacing w:after="0" w:line="240" w:lineRule="auto"/>
        <w:rPr>
          <w:rFonts w:ascii="Times New Roman" w:eastAsia="Times New Roman" w:hAnsi="Times New Roman"/>
        </w:rPr>
      </w:pPr>
    </w:p>
    <w:p w14:paraId="15498A66" w14:textId="77777777" w:rsidR="000B7AEA" w:rsidRPr="00AB1B16" w:rsidRDefault="000B7AEA" w:rsidP="000B7AEA">
      <w:pPr>
        <w:spacing w:after="0" w:line="240" w:lineRule="auto"/>
        <w:rPr>
          <w:rFonts w:ascii="Times New Roman" w:eastAsia="Times New Roman" w:hAnsi="Times New Roman"/>
        </w:rPr>
      </w:pPr>
      <w:r w:rsidRPr="00AB1B16">
        <w:rPr>
          <w:rFonts w:ascii="Times New Roman" w:eastAsia="Times New Roman" w:hAnsi="Times New Roman"/>
        </w:rPr>
        <w:t xml:space="preserve">Vietiškai vartojamas </w:t>
      </w:r>
      <w:proofErr w:type="spellStart"/>
      <w:r w:rsidRPr="00AB1B16">
        <w:rPr>
          <w:rFonts w:ascii="Times New Roman" w:eastAsia="Times New Roman" w:hAnsi="Times New Roman"/>
        </w:rPr>
        <w:t>minoksidilis</w:t>
      </w:r>
      <w:proofErr w:type="spellEnd"/>
      <w:r w:rsidRPr="00AB1B16">
        <w:rPr>
          <w:rFonts w:ascii="Times New Roman" w:eastAsia="Times New Roman" w:hAnsi="Times New Roman"/>
        </w:rPr>
        <w:t xml:space="preserve"> paprastai toleruojamas gerai.</w:t>
      </w:r>
    </w:p>
    <w:p w14:paraId="414F1790" w14:textId="77777777" w:rsidR="000B7AEA" w:rsidRPr="00AB1B16" w:rsidRDefault="000B7AEA" w:rsidP="000B7AEA">
      <w:pPr>
        <w:spacing w:after="0" w:line="240" w:lineRule="auto"/>
        <w:rPr>
          <w:rFonts w:ascii="Times New Roman" w:eastAsia="Times New Roman" w:hAnsi="Times New Roman"/>
        </w:rPr>
      </w:pPr>
      <w:r w:rsidRPr="00AB1B16">
        <w:rPr>
          <w:rFonts w:ascii="Times New Roman" w:eastAsia="Times New Roman" w:hAnsi="Times New Roman"/>
        </w:rPr>
        <w:t>Jei pasireiškia bet kuris iš toliau išvardytų šalutinių poveikių, nedelsdami nutraukite gydymą ir pasitarkite su gydytoju.</w:t>
      </w:r>
    </w:p>
    <w:p w14:paraId="1247C51C" w14:textId="77777777" w:rsidR="000B7AEA" w:rsidRPr="00AB1B16" w:rsidRDefault="000B7AEA" w:rsidP="000B7AEA">
      <w:pPr>
        <w:spacing w:after="0" w:line="240" w:lineRule="auto"/>
        <w:rPr>
          <w:rFonts w:ascii="Times New Roman" w:eastAsia="Times New Roman" w:hAnsi="Times New Roman"/>
        </w:rPr>
      </w:pPr>
    </w:p>
    <w:p w14:paraId="666175D2" w14:textId="77777777" w:rsidR="000B7AEA" w:rsidRPr="00AB1B16" w:rsidRDefault="000B7AEA" w:rsidP="000B7AEA">
      <w:pPr>
        <w:spacing w:after="0" w:line="240" w:lineRule="auto"/>
        <w:rPr>
          <w:rFonts w:ascii="Times New Roman" w:eastAsia="Times New Roman" w:hAnsi="Times New Roman"/>
        </w:rPr>
      </w:pPr>
      <w:r w:rsidRPr="00CA638C">
        <w:rPr>
          <w:rFonts w:ascii="Times New Roman" w:eastAsia="Times New Roman" w:hAnsi="Times New Roman"/>
          <w:b/>
          <w:bCs/>
        </w:rPr>
        <w:t>Labai</w:t>
      </w:r>
      <w:r w:rsidRPr="00AB1B16">
        <w:rPr>
          <w:rFonts w:ascii="Times New Roman" w:eastAsia="Times New Roman" w:hAnsi="Times New Roman"/>
        </w:rPr>
        <w:t xml:space="preserve"> </w:t>
      </w:r>
      <w:r w:rsidRPr="00AB1B16">
        <w:rPr>
          <w:rFonts w:ascii="Times New Roman" w:hAnsi="Times New Roman"/>
          <w:b/>
          <w:bCs/>
          <w:noProof/>
          <w:snapToGrid w:val="0"/>
        </w:rPr>
        <w:t>dažni šalutinio poveikio reiškiniai (gali pasireikšti ne rečiau kaip 1 iš 10 asmenų</w:t>
      </w:r>
      <w:r w:rsidRPr="00AB1B16">
        <w:rPr>
          <w:rFonts w:ascii="Times New Roman" w:eastAsia="Times New Roman" w:hAnsi="Times New Roman"/>
        </w:rPr>
        <w:t>):</w:t>
      </w:r>
    </w:p>
    <w:p w14:paraId="43F1F166" w14:textId="77777777" w:rsidR="000B7AEA" w:rsidRPr="00AB1B16" w:rsidRDefault="000B7AEA" w:rsidP="000B7AEA">
      <w:pPr>
        <w:spacing w:after="0" w:line="240" w:lineRule="auto"/>
        <w:rPr>
          <w:rFonts w:ascii="Times New Roman" w:eastAsia="Times New Roman" w:hAnsi="Times New Roman"/>
        </w:rPr>
      </w:pPr>
    </w:p>
    <w:p w14:paraId="33C6B66A" w14:textId="77777777" w:rsidR="000B7AEA" w:rsidRPr="00AB1B16" w:rsidRDefault="000B7AEA" w:rsidP="000B7AEA">
      <w:pPr>
        <w:pStyle w:val="Sraopastraipa"/>
        <w:numPr>
          <w:ilvl w:val="0"/>
          <w:numId w:val="8"/>
        </w:numPr>
        <w:spacing w:after="0" w:line="240" w:lineRule="auto"/>
        <w:ind w:left="567" w:hanging="567"/>
        <w:rPr>
          <w:rFonts w:ascii="Times New Roman" w:eastAsia="Times New Roman" w:hAnsi="Times New Roman"/>
        </w:rPr>
      </w:pPr>
      <w:r w:rsidRPr="00AB1B16">
        <w:rPr>
          <w:rFonts w:ascii="Times New Roman" w:eastAsia="Times New Roman" w:hAnsi="Times New Roman"/>
        </w:rPr>
        <w:t>vietinės odos reakcijos, paprastai vidutinio sunkumo (retai dėl jų nutraukiamas gydymas), tokios kaip galvos odos niež</w:t>
      </w:r>
      <w:r>
        <w:rPr>
          <w:rFonts w:ascii="Times New Roman" w:eastAsia="Times New Roman" w:hAnsi="Times New Roman"/>
        </w:rPr>
        <w:t>ėjimas</w:t>
      </w:r>
      <w:r w:rsidRPr="00AB1B16">
        <w:rPr>
          <w:rFonts w:ascii="Times New Roman" w:eastAsia="Times New Roman" w:hAnsi="Times New Roman"/>
        </w:rPr>
        <w:t>, galvos odos sausumas ir pleiskanojimas.</w:t>
      </w:r>
    </w:p>
    <w:p w14:paraId="6950CA9C" w14:textId="77777777" w:rsidR="000B7AEA" w:rsidRPr="00AB1B16" w:rsidRDefault="000B7AEA" w:rsidP="000B7AEA">
      <w:pPr>
        <w:spacing w:after="0" w:line="240" w:lineRule="auto"/>
        <w:rPr>
          <w:rFonts w:ascii="Times New Roman" w:eastAsia="Times New Roman" w:hAnsi="Times New Roman"/>
        </w:rPr>
      </w:pPr>
    </w:p>
    <w:p w14:paraId="5B79B529" w14:textId="77777777" w:rsidR="000B7AEA" w:rsidRPr="00AB1B16" w:rsidRDefault="000B7AEA" w:rsidP="000B7AEA">
      <w:pPr>
        <w:spacing w:after="0" w:line="240" w:lineRule="auto"/>
        <w:rPr>
          <w:rFonts w:ascii="Times New Roman" w:eastAsia="Times New Roman" w:hAnsi="Times New Roman"/>
          <w:b/>
        </w:rPr>
      </w:pPr>
      <w:r w:rsidRPr="00AB1B16">
        <w:rPr>
          <w:rFonts w:ascii="Times New Roman" w:eastAsia="Times New Roman" w:hAnsi="Times New Roman"/>
          <w:b/>
        </w:rPr>
        <w:t>Šalutinio poveikio reiškiniai, kurių dažnis nežinomas (negali būti apskaičiuotas pagal turimus duomenis):</w:t>
      </w:r>
    </w:p>
    <w:p w14:paraId="6727D4B6" w14:textId="77777777" w:rsidR="000B7AEA" w:rsidRPr="00AB1B16" w:rsidRDefault="000B7AEA" w:rsidP="000B7AEA">
      <w:pPr>
        <w:spacing w:after="0" w:line="240" w:lineRule="auto"/>
        <w:rPr>
          <w:rFonts w:ascii="Times New Roman" w:eastAsia="Times New Roman" w:hAnsi="Times New Roman"/>
          <w:bCs/>
        </w:rPr>
      </w:pPr>
    </w:p>
    <w:p w14:paraId="7E183CC1" w14:textId="77777777" w:rsidR="000B7AEA" w:rsidRPr="00AB1B16" w:rsidRDefault="000B7AEA" w:rsidP="000B7AEA">
      <w:pPr>
        <w:pStyle w:val="Sraopastraipa"/>
        <w:numPr>
          <w:ilvl w:val="0"/>
          <w:numId w:val="8"/>
        </w:numPr>
        <w:spacing w:after="0" w:line="240" w:lineRule="auto"/>
        <w:ind w:left="567" w:hanging="567"/>
        <w:rPr>
          <w:rFonts w:ascii="Times New Roman" w:eastAsia="Times New Roman" w:hAnsi="Times New Roman"/>
        </w:rPr>
      </w:pPr>
      <w:r w:rsidRPr="00AB1B16">
        <w:rPr>
          <w:rFonts w:ascii="Times New Roman" w:eastAsia="Times New Roman" w:hAnsi="Times New Roman"/>
        </w:rPr>
        <w:t xml:space="preserve">Lokalus dirginimas arba deginimo pojūtis, įskaitant </w:t>
      </w:r>
      <w:r>
        <w:rPr>
          <w:rFonts w:ascii="Times New Roman" w:eastAsia="Times New Roman" w:hAnsi="Times New Roman"/>
        </w:rPr>
        <w:t>paprastą</w:t>
      </w:r>
      <w:r w:rsidRPr="00AB1B16">
        <w:rPr>
          <w:rFonts w:ascii="Times New Roman" w:eastAsia="Times New Roman" w:hAnsi="Times New Roman"/>
        </w:rPr>
        <w:t xml:space="preserve"> dermatitą (lokalus dirginimas ir alerginis kontaktinis dermatitas gali būti iš dalies susiję su alkoholio ar </w:t>
      </w:r>
      <w:proofErr w:type="spellStart"/>
      <w:r w:rsidRPr="00AB1B16">
        <w:rPr>
          <w:rFonts w:ascii="Times New Roman" w:eastAsia="Times New Roman" w:hAnsi="Times New Roman"/>
        </w:rPr>
        <w:t>propilenglikolio</w:t>
      </w:r>
      <w:proofErr w:type="spellEnd"/>
      <w:r w:rsidRPr="00AB1B16">
        <w:rPr>
          <w:rFonts w:ascii="Times New Roman" w:eastAsia="Times New Roman" w:hAnsi="Times New Roman"/>
        </w:rPr>
        <w:t xml:space="preserve"> buvimu vaisto sudėtyje arba su perukų ar kitų rūšių </w:t>
      </w:r>
      <w:proofErr w:type="spellStart"/>
      <w:r w:rsidRPr="00AB1B16">
        <w:rPr>
          <w:rFonts w:ascii="Times New Roman" w:eastAsia="Times New Roman" w:hAnsi="Times New Roman"/>
        </w:rPr>
        <w:t>šinjonų</w:t>
      </w:r>
      <w:proofErr w:type="spellEnd"/>
      <w:r w:rsidRPr="00AB1B16">
        <w:rPr>
          <w:rFonts w:ascii="Times New Roman" w:eastAsia="Times New Roman" w:hAnsi="Times New Roman"/>
        </w:rPr>
        <w:t xml:space="preserve"> naudojimu).</w:t>
      </w:r>
    </w:p>
    <w:p w14:paraId="02DFB4DF" w14:textId="77777777" w:rsidR="000B7AEA" w:rsidRPr="00AB1B16" w:rsidRDefault="000B7AEA" w:rsidP="000B7AEA">
      <w:pPr>
        <w:pStyle w:val="Sraopastraipa"/>
        <w:numPr>
          <w:ilvl w:val="0"/>
          <w:numId w:val="8"/>
        </w:numPr>
        <w:spacing w:after="0" w:line="240" w:lineRule="auto"/>
        <w:ind w:left="567" w:hanging="567"/>
        <w:rPr>
          <w:rFonts w:ascii="Times New Roman" w:eastAsia="Times New Roman" w:hAnsi="Times New Roman"/>
        </w:rPr>
      </w:pPr>
      <w:r w:rsidRPr="00AB1B16">
        <w:rPr>
          <w:rFonts w:ascii="Times New Roman" w:eastAsia="Times New Roman" w:hAnsi="Times New Roman"/>
        </w:rPr>
        <w:t xml:space="preserve">Kitos nespecifinės alerginės ir padidėjusio jautrumo reakcijos (dilgėlinė, alerginis rinitas, veido raudonė, egzema, riebi oda, </w:t>
      </w:r>
      <w:proofErr w:type="spellStart"/>
      <w:r w:rsidRPr="00AB1B16">
        <w:rPr>
          <w:rFonts w:ascii="Times New Roman" w:eastAsia="Times New Roman" w:hAnsi="Times New Roman"/>
        </w:rPr>
        <w:t>papulinis</w:t>
      </w:r>
      <w:proofErr w:type="spellEnd"/>
      <w:r w:rsidRPr="00AB1B16">
        <w:rPr>
          <w:rFonts w:ascii="Times New Roman" w:eastAsia="Times New Roman" w:hAnsi="Times New Roman"/>
        </w:rPr>
        <w:t xml:space="preserve"> išbėrimas, </w:t>
      </w:r>
      <w:proofErr w:type="spellStart"/>
      <w:r w:rsidRPr="00AB1B16">
        <w:rPr>
          <w:rFonts w:ascii="Times New Roman" w:eastAsia="Times New Roman" w:hAnsi="Times New Roman"/>
        </w:rPr>
        <w:t>folikulitas</w:t>
      </w:r>
      <w:proofErr w:type="spellEnd"/>
      <w:r w:rsidRPr="00AB1B16">
        <w:rPr>
          <w:rFonts w:ascii="Times New Roman" w:eastAsia="Times New Roman" w:hAnsi="Times New Roman"/>
        </w:rPr>
        <w:t>, lokali raudonė ar raudonė, padidėjęs plaukų slinkimas ir nenormalus plaukų augimas).</w:t>
      </w:r>
    </w:p>
    <w:p w14:paraId="5B2A931F" w14:textId="77777777" w:rsidR="000B7AEA" w:rsidRPr="00AB1B16" w:rsidRDefault="000B7AEA" w:rsidP="000B7AEA">
      <w:pPr>
        <w:pStyle w:val="Sraopastraipa"/>
        <w:numPr>
          <w:ilvl w:val="0"/>
          <w:numId w:val="8"/>
        </w:numPr>
        <w:spacing w:after="0" w:line="240" w:lineRule="auto"/>
        <w:ind w:left="567" w:hanging="567"/>
        <w:rPr>
          <w:rFonts w:ascii="Times New Roman" w:eastAsia="Times New Roman" w:hAnsi="Times New Roman"/>
        </w:rPr>
      </w:pPr>
      <w:r w:rsidRPr="00AB1B16">
        <w:rPr>
          <w:rFonts w:ascii="Times New Roman" w:eastAsia="Times New Roman" w:hAnsi="Times New Roman"/>
        </w:rPr>
        <w:t xml:space="preserve">Veido, plaštakų, </w:t>
      </w:r>
      <w:r>
        <w:rPr>
          <w:rFonts w:ascii="Times New Roman" w:eastAsia="Times New Roman" w:hAnsi="Times New Roman"/>
        </w:rPr>
        <w:t>čiurnų</w:t>
      </w:r>
      <w:r w:rsidRPr="00AB1B16">
        <w:rPr>
          <w:rFonts w:ascii="Times New Roman" w:eastAsia="Times New Roman" w:hAnsi="Times New Roman"/>
        </w:rPr>
        <w:t xml:space="preserve"> ar pilvo patinimas, krūtinės anginos (krūtinės skausmo) atsiradimas ar pasunkėjimas, širdies plakimo dažnio padidėjimas ir (arba) </w:t>
      </w:r>
      <w:proofErr w:type="spellStart"/>
      <w:r w:rsidRPr="00AB1B16">
        <w:rPr>
          <w:rFonts w:ascii="Times New Roman" w:eastAsia="Times New Roman" w:hAnsi="Times New Roman"/>
        </w:rPr>
        <w:t>palpitacija</w:t>
      </w:r>
      <w:proofErr w:type="spellEnd"/>
      <w:r w:rsidRPr="00AB1B16">
        <w:rPr>
          <w:rFonts w:ascii="Times New Roman" w:eastAsia="Times New Roman" w:hAnsi="Times New Roman"/>
        </w:rPr>
        <w:t xml:space="preserve"> (širdies plakimo pojūtis), kraujospūdžio padidėjimas (</w:t>
      </w:r>
      <w:r>
        <w:rPr>
          <w:rFonts w:ascii="Times New Roman" w:eastAsia="Times New Roman" w:hAnsi="Times New Roman"/>
        </w:rPr>
        <w:t>bendras</w:t>
      </w:r>
      <w:r w:rsidRPr="00AB1B16">
        <w:rPr>
          <w:rFonts w:ascii="Times New Roman" w:eastAsia="Times New Roman" w:hAnsi="Times New Roman"/>
        </w:rPr>
        <w:t xml:space="preserve"> ir (arba) ramybės būsenoje) ir elektrokardiogramos (EKG) pokyčiai.</w:t>
      </w:r>
    </w:p>
    <w:p w14:paraId="0B5AEA61" w14:textId="77777777" w:rsidR="000B7AEA" w:rsidRPr="00AB1B16" w:rsidRDefault="000B7AEA" w:rsidP="000B7AEA">
      <w:pPr>
        <w:spacing w:after="0" w:line="240" w:lineRule="auto"/>
        <w:rPr>
          <w:rFonts w:ascii="Times New Roman" w:eastAsia="Times New Roman" w:hAnsi="Times New Roman"/>
        </w:rPr>
      </w:pPr>
    </w:p>
    <w:p w14:paraId="39DE34C0" w14:textId="77777777" w:rsidR="000B7AEA" w:rsidRPr="00AB1B16" w:rsidRDefault="000B7AEA" w:rsidP="000B7AEA">
      <w:pPr>
        <w:spacing w:after="0" w:line="240" w:lineRule="auto"/>
        <w:rPr>
          <w:rFonts w:ascii="Times New Roman" w:eastAsia="Times New Roman" w:hAnsi="Times New Roman"/>
          <w:b/>
        </w:rPr>
      </w:pPr>
      <w:r w:rsidRPr="00AB1B16">
        <w:rPr>
          <w:rFonts w:ascii="Times New Roman" w:eastAsia="Times New Roman" w:hAnsi="Times New Roman"/>
          <w:b/>
        </w:rPr>
        <w:t>Nedažni šalutinio poveikio reiškiniai (gali pasireikšti rečiau kaip 1 iš 100 asmenų) arba reti šalutinio poveikio reiškiniai (gali pasireikšti rečiau kaip 1 iš 1</w:t>
      </w:r>
      <w:r w:rsidRPr="00AB1B16">
        <w:rPr>
          <w:rFonts w:ascii="Times New Roman" w:eastAsia="Times New Roman" w:hAnsi="Times New Roman"/>
          <w:noProof/>
          <w:lang w:eastAsia="lt-LT"/>
        </w:rPr>
        <w:t> </w:t>
      </w:r>
      <w:r w:rsidRPr="00AB1B16">
        <w:rPr>
          <w:rFonts w:ascii="Times New Roman" w:eastAsia="Times New Roman" w:hAnsi="Times New Roman"/>
          <w:b/>
        </w:rPr>
        <w:t>000 asmenų):</w:t>
      </w:r>
    </w:p>
    <w:p w14:paraId="1C9A755B" w14:textId="77777777" w:rsidR="000B7AEA" w:rsidRPr="00AB1B16" w:rsidRDefault="000B7AEA" w:rsidP="000B7AEA">
      <w:pPr>
        <w:spacing w:after="0" w:line="240" w:lineRule="auto"/>
        <w:rPr>
          <w:rFonts w:ascii="Times New Roman" w:eastAsia="Times New Roman" w:hAnsi="Times New Roman"/>
          <w:b/>
        </w:rPr>
      </w:pPr>
    </w:p>
    <w:p w14:paraId="6C94E219" w14:textId="77777777" w:rsidR="000B7AEA" w:rsidRPr="00AB1B16" w:rsidRDefault="000B7AEA" w:rsidP="000B7AEA">
      <w:pPr>
        <w:pStyle w:val="Sraopastraipa"/>
        <w:numPr>
          <w:ilvl w:val="0"/>
          <w:numId w:val="8"/>
        </w:numPr>
        <w:spacing w:after="0" w:line="240" w:lineRule="auto"/>
        <w:ind w:left="567" w:hanging="567"/>
        <w:rPr>
          <w:rFonts w:ascii="Times New Roman" w:eastAsia="Times New Roman" w:hAnsi="Times New Roman"/>
        </w:rPr>
      </w:pPr>
      <w:r w:rsidRPr="00AB1B16">
        <w:rPr>
          <w:rFonts w:ascii="Times New Roman" w:eastAsia="Times New Roman" w:hAnsi="Times New Roman"/>
        </w:rPr>
        <w:t xml:space="preserve">Galvos skausmas, svaigulys, silpnumas, skrandžio pokyčiai, apalpimas (staigus ir visiškas sąmonės netekimas), „tuščios galvos“ pojūtis ir </w:t>
      </w:r>
      <w:r>
        <w:rPr>
          <w:rFonts w:ascii="Times New Roman" w:eastAsia="Times New Roman" w:hAnsi="Times New Roman"/>
        </w:rPr>
        <w:t>svaigulys (</w:t>
      </w:r>
      <w:proofErr w:type="spellStart"/>
      <w:r w:rsidRPr="00CA638C">
        <w:rPr>
          <w:rFonts w:ascii="Times New Roman" w:eastAsia="Times New Roman" w:hAnsi="Times New Roman"/>
          <w:i/>
          <w:iCs/>
        </w:rPr>
        <w:t>vertigo</w:t>
      </w:r>
      <w:proofErr w:type="spellEnd"/>
      <w:r>
        <w:rPr>
          <w:rFonts w:ascii="Times New Roman" w:eastAsia="Times New Roman" w:hAnsi="Times New Roman"/>
        </w:rPr>
        <w:t>)</w:t>
      </w:r>
      <w:r w:rsidRPr="00AB1B16">
        <w:rPr>
          <w:rFonts w:ascii="Times New Roman" w:eastAsia="Times New Roman" w:hAnsi="Times New Roman"/>
        </w:rPr>
        <w:t>.</w:t>
      </w:r>
    </w:p>
    <w:p w14:paraId="26B2C235" w14:textId="77777777" w:rsidR="000B7AEA" w:rsidRPr="00AB1B16" w:rsidRDefault="000B7AEA" w:rsidP="000B7AEA">
      <w:pPr>
        <w:pStyle w:val="Sraopastraipa"/>
        <w:numPr>
          <w:ilvl w:val="0"/>
          <w:numId w:val="8"/>
        </w:numPr>
        <w:spacing w:after="0" w:line="240" w:lineRule="auto"/>
        <w:ind w:left="567" w:hanging="567"/>
        <w:rPr>
          <w:rFonts w:ascii="Times New Roman" w:eastAsia="Times New Roman" w:hAnsi="Times New Roman"/>
        </w:rPr>
      </w:pPr>
      <w:r w:rsidRPr="00AB1B16">
        <w:rPr>
          <w:rFonts w:ascii="Times New Roman" w:eastAsia="Times New Roman" w:hAnsi="Times New Roman"/>
        </w:rPr>
        <w:t>Nerimas, depresija ir nuovargis.</w:t>
      </w:r>
    </w:p>
    <w:p w14:paraId="32D13F1A" w14:textId="77777777" w:rsidR="000B7AEA" w:rsidRPr="00AB1B16" w:rsidRDefault="000B7AEA" w:rsidP="000B7AEA">
      <w:pPr>
        <w:pStyle w:val="Sraopastraipa"/>
        <w:numPr>
          <w:ilvl w:val="0"/>
          <w:numId w:val="8"/>
        </w:numPr>
        <w:spacing w:after="0" w:line="240" w:lineRule="auto"/>
        <w:ind w:left="567" w:hanging="567"/>
        <w:rPr>
          <w:rFonts w:ascii="Times New Roman" w:eastAsia="Times New Roman" w:hAnsi="Times New Roman"/>
        </w:rPr>
      </w:pPr>
      <w:r w:rsidRPr="00AB1B16">
        <w:rPr>
          <w:rFonts w:ascii="Times New Roman" w:eastAsia="Times New Roman" w:hAnsi="Times New Roman"/>
        </w:rPr>
        <w:t xml:space="preserve">Kaulų lūžiai, nugaros skausmas, </w:t>
      </w:r>
      <w:proofErr w:type="spellStart"/>
      <w:r w:rsidRPr="00AB1B16">
        <w:rPr>
          <w:rFonts w:ascii="Times New Roman" w:eastAsia="Times New Roman" w:hAnsi="Times New Roman"/>
        </w:rPr>
        <w:t>pleuritinis</w:t>
      </w:r>
      <w:proofErr w:type="spellEnd"/>
      <w:r w:rsidRPr="00AB1B16">
        <w:rPr>
          <w:rFonts w:ascii="Times New Roman" w:eastAsia="Times New Roman" w:hAnsi="Times New Roman"/>
        </w:rPr>
        <w:t xml:space="preserve"> skausmas ir sausgyslių uždegimas.</w:t>
      </w:r>
    </w:p>
    <w:p w14:paraId="206E85BD" w14:textId="77777777" w:rsidR="000B7AEA" w:rsidRPr="00AB1B16" w:rsidRDefault="000B7AEA" w:rsidP="000B7AEA">
      <w:pPr>
        <w:pStyle w:val="Sraopastraipa"/>
        <w:numPr>
          <w:ilvl w:val="0"/>
          <w:numId w:val="8"/>
        </w:numPr>
        <w:spacing w:after="0" w:line="240" w:lineRule="auto"/>
        <w:ind w:left="567" w:hanging="567"/>
        <w:rPr>
          <w:rFonts w:ascii="Times New Roman" w:eastAsia="Times New Roman" w:hAnsi="Times New Roman"/>
        </w:rPr>
      </w:pPr>
      <w:r w:rsidRPr="00AB1B16">
        <w:rPr>
          <w:rFonts w:ascii="Times New Roman" w:eastAsia="Times New Roman" w:hAnsi="Times New Roman"/>
        </w:rPr>
        <w:t xml:space="preserve">Prostatitas, </w:t>
      </w:r>
      <w:proofErr w:type="spellStart"/>
      <w:r w:rsidRPr="00AB1B16">
        <w:rPr>
          <w:rFonts w:ascii="Times New Roman" w:eastAsia="Times New Roman" w:hAnsi="Times New Roman"/>
        </w:rPr>
        <w:t>epididimitas</w:t>
      </w:r>
      <w:proofErr w:type="spellEnd"/>
      <w:r w:rsidRPr="00AB1B16">
        <w:rPr>
          <w:rFonts w:ascii="Times New Roman" w:eastAsia="Times New Roman" w:hAnsi="Times New Roman"/>
        </w:rPr>
        <w:t xml:space="preserve"> ir impotencija.</w:t>
      </w:r>
    </w:p>
    <w:p w14:paraId="4B0D6D77" w14:textId="77777777" w:rsidR="000B7AEA" w:rsidRPr="00AB1B16" w:rsidRDefault="000B7AEA" w:rsidP="000B7AEA">
      <w:pPr>
        <w:pStyle w:val="Sraopastraipa"/>
        <w:numPr>
          <w:ilvl w:val="0"/>
          <w:numId w:val="8"/>
        </w:numPr>
        <w:spacing w:after="0" w:line="240" w:lineRule="auto"/>
        <w:ind w:left="567" w:hanging="567"/>
        <w:rPr>
          <w:rFonts w:ascii="Times New Roman" w:eastAsia="Times New Roman" w:hAnsi="Times New Roman"/>
        </w:rPr>
      </w:pPr>
      <w:r w:rsidRPr="00AB1B16">
        <w:rPr>
          <w:rFonts w:ascii="Times New Roman" w:eastAsia="Times New Roman" w:hAnsi="Times New Roman"/>
        </w:rPr>
        <w:t>Šlapimo takų infekcijos, inkstų akmenligė ir šlaplės uždegimas (</w:t>
      </w:r>
      <w:proofErr w:type="spellStart"/>
      <w:r w:rsidRPr="00AB1B16">
        <w:rPr>
          <w:rFonts w:ascii="Times New Roman" w:eastAsia="Times New Roman" w:hAnsi="Times New Roman"/>
        </w:rPr>
        <w:t>uretritas</w:t>
      </w:r>
      <w:proofErr w:type="spellEnd"/>
      <w:r w:rsidRPr="00AB1B16">
        <w:rPr>
          <w:rFonts w:ascii="Times New Roman" w:eastAsia="Times New Roman" w:hAnsi="Times New Roman"/>
        </w:rPr>
        <w:t>).</w:t>
      </w:r>
    </w:p>
    <w:p w14:paraId="5D2D44D9" w14:textId="77777777" w:rsidR="000B7AEA" w:rsidRPr="00AB1B16" w:rsidRDefault="000B7AEA" w:rsidP="000B7AEA">
      <w:pPr>
        <w:pStyle w:val="Sraopastraipa"/>
        <w:numPr>
          <w:ilvl w:val="0"/>
          <w:numId w:val="8"/>
        </w:numPr>
        <w:spacing w:after="0" w:line="240" w:lineRule="auto"/>
        <w:ind w:left="567" w:hanging="567"/>
        <w:rPr>
          <w:rFonts w:ascii="Times New Roman" w:eastAsia="Times New Roman" w:hAnsi="Times New Roman"/>
        </w:rPr>
      </w:pPr>
      <w:r w:rsidRPr="00AB1B16">
        <w:rPr>
          <w:rFonts w:ascii="Times New Roman" w:eastAsia="Times New Roman" w:hAnsi="Times New Roman"/>
        </w:rPr>
        <w:t>Viršutinių kvėpavimo takų infekcijos, kvėpavimo sutrikimai (ypač ramybės būsenoje) ir sinusitas.</w:t>
      </w:r>
    </w:p>
    <w:p w14:paraId="2CB711C6" w14:textId="77777777" w:rsidR="000B7AEA" w:rsidRPr="00AB1B16" w:rsidRDefault="000B7AEA" w:rsidP="000B7AEA">
      <w:pPr>
        <w:pStyle w:val="Sraopastraipa"/>
        <w:numPr>
          <w:ilvl w:val="0"/>
          <w:numId w:val="8"/>
        </w:numPr>
        <w:spacing w:after="0" w:line="240" w:lineRule="auto"/>
        <w:ind w:left="567" w:hanging="567"/>
        <w:rPr>
          <w:rFonts w:ascii="Times New Roman" w:eastAsia="Times New Roman" w:hAnsi="Times New Roman"/>
        </w:rPr>
      </w:pPr>
      <w:r w:rsidRPr="00AB1B16">
        <w:rPr>
          <w:rFonts w:ascii="Times New Roman" w:eastAsia="Times New Roman" w:hAnsi="Times New Roman"/>
        </w:rPr>
        <w:t>Viduriavimas, pykinimas, vėmimas ir staigus kūno svorio padidėjimas dėl neaiškių priežasčių.</w:t>
      </w:r>
    </w:p>
    <w:p w14:paraId="0631A3B6" w14:textId="77777777" w:rsidR="000B7AEA" w:rsidRPr="00AB1B16" w:rsidRDefault="000B7AEA" w:rsidP="000B7AEA">
      <w:pPr>
        <w:pStyle w:val="Sraopastraipa"/>
        <w:numPr>
          <w:ilvl w:val="0"/>
          <w:numId w:val="8"/>
        </w:numPr>
        <w:spacing w:after="0" w:line="240" w:lineRule="auto"/>
        <w:ind w:left="567" w:hanging="567"/>
        <w:rPr>
          <w:rFonts w:ascii="Times New Roman" w:eastAsia="Times New Roman" w:hAnsi="Times New Roman"/>
        </w:rPr>
      </w:pPr>
      <w:r w:rsidRPr="00AB1B16">
        <w:rPr>
          <w:rFonts w:ascii="Times New Roman" w:eastAsia="Times New Roman" w:hAnsi="Times New Roman"/>
        </w:rPr>
        <w:t>Limfmazgių padidėjimas, trombocitų kiekio kraujyje sumažėjimas.</w:t>
      </w:r>
    </w:p>
    <w:p w14:paraId="39623B3C" w14:textId="77777777" w:rsidR="000B7AEA" w:rsidRPr="00AB1B16" w:rsidRDefault="000B7AEA" w:rsidP="000B7AEA">
      <w:pPr>
        <w:pStyle w:val="Sraopastraipa"/>
        <w:numPr>
          <w:ilvl w:val="0"/>
          <w:numId w:val="8"/>
        </w:numPr>
        <w:spacing w:after="0" w:line="240" w:lineRule="auto"/>
        <w:ind w:left="567" w:hanging="567"/>
        <w:rPr>
          <w:rFonts w:ascii="Times New Roman" w:eastAsia="Times New Roman" w:hAnsi="Times New Roman"/>
        </w:rPr>
      </w:pPr>
      <w:r w:rsidRPr="00AB1B16">
        <w:rPr>
          <w:rFonts w:ascii="Times New Roman" w:eastAsia="Times New Roman" w:hAnsi="Times New Roman"/>
        </w:rPr>
        <w:t>Krūtų padidėjimas.</w:t>
      </w:r>
    </w:p>
    <w:p w14:paraId="08873688" w14:textId="77777777" w:rsidR="000B7AEA" w:rsidRPr="00AB1B16" w:rsidRDefault="000B7AEA" w:rsidP="000B7AEA">
      <w:pPr>
        <w:pStyle w:val="Sraopastraipa"/>
        <w:numPr>
          <w:ilvl w:val="0"/>
          <w:numId w:val="8"/>
        </w:numPr>
        <w:spacing w:after="0" w:line="240" w:lineRule="auto"/>
        <w:ind w:left="567" w:hanging="567"/>
        <w:rPr>
          <w:rFonts w:ascii="Times New Roman" w:eastAsia="Times New Roman" w:hAnsi="Times New Roman"/>
        </w:rPr>
      </w:pPr>
      <w:r w:rsidRPr="00AB1B16">
        <w:rPr>
          <w:rFonts w:ascii="Times New Roman" w:eastAsia="Times New Roman" w:hAnsi="Times New Roman"/>
        </w:rPr>
        <w:t>Ausies infekcijos.</w:t>
      </w:r>
    </w:p>
    <w:p w14:paraId="4643A8B1" w14:textId="77777777" w:rsidR="000B7AEA" w:rsidRPr="00AB1B16" w:rsidRDefault="000B7AEA" w:rsidP="000B7AEA">
      <w:pPr>
        <w:pStyle w:val="Sraopastraipa"/>
        <w:numPr>
          <w:ilvl w:val="0"/>
          <w:numId w:val="8"/>
        </w:numPr>
        <w:spacing w:after="0" w:line="240" w:lineRule="auto"/>
        <w:ind w:left="567" w:hanging="567"/>
        <w:rPr>
          <w:rFonts w:ascii="Times New Roman" w:eastAsia="Times New Roman" w:hAnsi="Times New Roman"/>
        </w:rPr>
      </w:pPr>
      <w:r w:rsidRPr="00AB1B16">
        <w:rPr>
          <w:rFonts w:ascii="Times New Roman" w:eastAsia="Times New Roman" w:hAnsi="Times New Roman"/>
        </w:rPr>
        <w:t>Regėjimo aštrumo sumažėjimas ir akių junginės uždegimas (konjunktyvitas).</w:t>
      </w:r>
    </w:p>
    <w:p w14:paraId="2CAB6B5D" w14:textId="77777777" w:rsidR="000B7AEA" w:rsidRPr="00AB1B16" w:rsidRDefault="000B7AEA" w:rsidP="000B7AEA">
      <w:pPr>
        <w:tabs>
          <w:tab w:val="left" w:pos="567"/>
        </w:tabs>
        <w:spacing w:after="0" w:line="240" w:lineRule="auto"/>
        <w:rPr>
          <w:rFonts w:ascii="Times New Roman" w:eastAsia="Times New Roman" w:hAnsi="Times New Roman"/>
          <w:b/>
          <w:noProof/>
          <w:snapToGrid w:val="0"/>
        </w:rPr>
      </w:pPr>
    </w:p>
    <w:p w14:paraId="47429930" w14:textId="77777777" w:rsidR="000B7AEA" w:rsidRPr="00AB1B16" w:rsidRDefault="000B7AEA" w:rsidP="000B7AEA">
      <w:pPr>
        <w:tabs>
          <w:tab w:val="left" w:pos="567"/>
        </w:tabs>
        <w:spacing w:after="0" w:line="240" w:lineRule="auto"/>
        <w:rPr>
          <w:rFonts w:ascii="Times New Roman" w:eastAsia="Times New Roman" w:hAnsi="Times New Roman"/>
          <w:b/>
          <w:snapToGrid w:val="0"/>
        </w:rPr>
      </w:pPr>
      <w:r w:rsidRPr="00AB1B16">
        <w:rPr>
          <w:rFonts w:ascii="Times New Roman" w:eastAsia="Times New Roman" w:hAnsi="Times New Roman"/>
          <w:b/>
          <w:noProof/>
          <w:snapToGrid w:val="0"/>
        </w:rPr>
        <w:t>Pranešimas apie šalutinį poveikį</w:t>
      </w:r>
    </w:p>
    <w:p w14:paraId="60FBAE70" w14:textId="77777777" w:rsidR="000B7AEA" w:rsidRPr="00AB1B16" w:rsidRDefault="000B7AEA" w:rsidP="000B7AEA">
      <w:pPr>
        <w:spacing w:after="0" w:line="240" w:lineRule="auto"/>
        <w:rPr>
          <w:rFonts w:ascii="Times New Roman" w:eastAsia="Times New Roman" w:hAnsi="Times New Roman"/>
        </w:rPr>
      </w:pPr>
      <w:r w:rsidRPr="00AB1B16">
        <w:rPr>
          <w:rFonts w:ascii="Times New Roman" w:eastAsia="Times New Roman" w:hAnsi="Times New Roman"/>
          <w:snapToGrid w:val="0"/>
        </w:rPr>
        <w:t xml:space="preserve">Jeigu pasireiškė šalutinis poveikis, įskaitant šiame lapelyje nenurodytą, pasakykite gydytojui arba vaistininkui. </w:t>
      </w:r>
      <w:r w:rsidRPr="006C016C">
        <w:rPr>
          <w:rFonts w:ascii="Times New Roman" w:hAnsi="Times New Roman"/>
          <w:lang w:eastAsia="lt-LT"/>
        </w:rPr>
        <w:t xml:space="preserve">Pranešimą apie šalutinį poveikį galite užpildyti ir pateikti Valstybinės vaistų kontrolės tarnybos prie Lietuvos Respublikos sveikatos apsaugos ministerijos tinklalapyje </w:t>
      </w:r>
      <w:r w:rsidRPr="006C016C">
        <w:rPr>
          <w:rFonts w:ascii="Times New Roman" w:hAnsi="Times New Roman"/>
          <w:color w:val="0000EE"/>
          <w:u w:val="single"/>
          <w:lang w:eastAsia="lt-LT"/>
        </w:rPr>
        <w:t>https://vvkt.lrv.lt/lt/</w:t>
      </w:r>
      <w:r w:rsidRPr="006C016C">
        <w:rPr>
          <w:rFonts w:ascii="Times New Roman" w:hAnsi="Times New Roman"/>
          <w:lang w:eastAsia="lt-LT"/>
        </w:rPr>
        <w:t xml:space="preserve"> nurodytais būdais arba paskambinti nemokamu telefonu </w:t>
      </w:r>
      <w:r>
        <w:rPr>
          <w:rFonts w:ascii="Times New Roman" w:hAnsi="Times New Roman"/>
          <w:lang w:eastAsia="lt-LT"/>
        </w:rPr>
        <w:t>+370</w:t>
      </w:r>
      <w:r w:rsidRPr="006C016C">
        <w:rPr>
          <w:rFonts w:ascii="Times New Roman" w:hAnsi="Times New Roman"/>
          <w:lang w:eastAsia="lt-LT"/>
        </w:rPr>
        <w:t xml:space="preserve"> 800 73 568.</w:t>
      </w:r>
      <w:r>
        <w:rPr>
          <w:lang w:eastAsia="lt-LT"/>
        </w:rPr>
        <w:t xml:space="preserve"> </w:t>
      </w:r>
      <w:r w:rsidRPr="00AB1B16">
        <w:rPr>
          <w:rFonts w:ascii="Times New Roman" w:hAnsi="Times New Roman"/>
          <w:snapToGrid w:val="0"/>
        </w:rPr>
        <w:t>Pranešdami apie šalutinį poveikį galite mums padėti gauti daugiau informacijos apie šio vaisto saugumą.</w:t>
      </w:r>
    </w:p>
    <w:p w14:paraId="325FDD06" w14:textId="77777777" w:rsidR="000B7AEA" w:rsidRPr="00AB1B16" w:rsidRDefault="000B7AEA" w:rsidP="000B7AEA">
      <w:pPr>
        <w:spacing w:after="0" w:line="240" w:lineRule="auto"/>
        <w:rPr>
          <w:rFonts w:ascii="Times New Roman" w:eastAsia="Times New Roman" w:hAnsi="Times New Roman"/>
        </w:rPr>
      </w:pPr>
    </w:p>
    <w:p w14:paraId="22AEFCF5" w14:textId="77777777" w:rsidR="000B7AEA" w:rsidRPr="00AB1B16" w:rsidRDefault="000B7AEA" w:rsidP="000B7AEA">
      <w:pPr>
        <w:spacing w:after="0" w:line="240" w:lineRule="auto"/>
        <w:rPr>
          <w:rFonts w:ascii="Times New Roman" w:eastAsia="Times New Roman" w:hAnsi="Times New Roman"/>
        </w:rPr>
      </w:pPr>
    </w:p>
    <w:p w14:paraId="2E2B0B50" w14:textId="77777777" w:rsidR="000B7AEA" w:rsidRPr="00AB1B16" w:rsidRDefault="000B7AEA" w:rsidP="000B7AEA">
      <w:pPr>
        <w:keepNext/>
        <w:tabs>
          <w:tab w:val="left" w:pos="567"/>
        </w:tabs>
        <w:spacing w:after="0" w:line="240" w:lineRule="auto"/>
        <w:ind w:left="567" w:hanging="567"/>
        <w:outlineLvl w:val="1"/>
        <w:rPr>
          <w:rFonts w:ascii="Times New Roman" w:eastAsia="Times New Roman" w:hAnsi="Times New Roman"/>
          <w:b/>
        </w:rPr>
      </w:pPr>
      <w:r w:rsidRPr="00AB1B16">
        <w:rPr>
          <w:rFonts w:ascii="Times New Roman" w:eastAsia="Times New Roman" w:hAnsi="Times New Roman"/>
          <w:b/>
          <w:bCs/>
          <w:iCs/>
        </w:rPr>
        <w:lastRenderedPageBreak/>
        <w:t>5.</w:t>
      </w:r>
      <w:r w:rsidRPr="00AB1B16">
        <w:rPr>
          <w:rFonts w:ascii="Times New Roman" w:eastAsia="Times New Roman" w:hAnsi="Times New Roman"/>
          <w:iCs/>
        </w:rPr>
        <w:tab/>
      </w:r>
      <w:r w:rsidRPr="00AB1B16">
        <w:rPr>
          <w:rFonts w:ascii="Times New Roman" w:eastAsia="Times New Roman" w:hAnsi="Times New Roman"/>
          <w:b/>
        </w:rPr>
        <w:t xml:space="preserve">Kaip laikyti </w:t>
      </w:r>
      <w:proofErr w:type="spellStart"/>
      <w:r w:rsidRPr="00AB1B16">
        <w:rPr>
          <w:rFonts w:ascii="Times New Roman" w:eastAsia="Times New Roman" w:hAnsi="Times New Roman"/>
          <w:b/>
        </w:rPr>
        <w:t>Minoxidil</w:t>
      </w:r>
      <w:proofErr w:type="spellEnd"/>
      <w:r w:rsidRPr="00AB1B16">
        <w:rPr>
          <w:rFonts w:ascii="Times New Roman" w:eastAsia="Times New Roman" w:hAnsi="Times New Roman"/>
          <w:b/>
        </w:rPr>
        <w:t xml:space="preserve"> </w:t>
      </w:r>
      <w:proofErr w:type="spellStart"/>
      <w:r w:rsidRPr="00AB1B16">
        <w:rPr>
          <w:rFonts w:ascii="Times New Roman" w:eastAsia="Times New Roman" w:hAnsi="Times New Roman"/>
          <w:b/>
        </w:rPr>
        <w:t>Auxilia</w:t>
      </w:r>
      <w:proofErr w:type="spellEnd"/>
    </w:p>
    <w:p w14:paraId="445DBA67" w14:textId="77777777" w:rsidR="000B7AEA" w:rsidRPr="00AB1B16" w:rsidRDefault="000B7AEA" w:rsidP="000B7AEA">
      <w:pPr>
        <w:spacing w:after="0" w:line="240" w:lineRule="auto"/>
        <w:rPr>
          <w:rFonts w:ascii="Times New Roman" w:eastAsia="Times New Roman" w:hAnsi="Times New Roman"/>
        </w:rPr>
      </w:pPr>
    </w:p>
    <w:p w14:paraId="5AC4E00D" w14:textId="77777777" w:rsidR="000B7AEA" w:rsidRDefault="000B7AEA" w:rsidP="000B7AEA">
      <w:pPr>
        <w:spacing w:after="0" w:line="240" w:lineRule="auto"/>
        <w:ind w:left="567" w:hanging="567"/>
        <w:rPr>
          <w:rFonts w:ascii="Times New Roman" w:eastAsia="Times New Roman" w:hAnsi="Times New Roman"/>
          <w:noProof/>
        </w:rPr>
      </w:pPr>
      <w:r w:rsidRPr="00AB1B16">
        <w:rPr>
          <w:rFonts w:ascii="Times New Roman" w:eastAsia="Times New Roman" w:hAnsi="Times New Roman"/>
          <w:noProof/>
        </w:rPr>
        <w:t>Laikyti ne aukštesnėje kaip 25 </w:t>
      </w:r>
      <w:r w:rsidRPr="00AB1B16">
        <w:rPr>
          <w:rFonts w:ascii="Times New Roman" w:eastAsia="Times New Roman" w:hAnsi="Times New Roman"/>
        </w:rPr>
        <w:t>°</w:t>
      </w:r>
      <w:r w:rsidRPr="00AB1B16">
        <w:rPr>
          <w:rFonts w:ascii="Times New Roman" w:eastAsia="Times New Roman" w:hAnsi="Times New Roman"/>
          <w:noProof/>
        </w:rPr>
        <w:t>C temperatūroje.</w:t>
      </w:r>
    </w:p>
    <w:p w14:paraId="4DD43C5F" w14:textId="77777777" w:rsidR="000B7AEA" w:rsidRPr="00AB1B16" w:rsidRDefault="000B7AEA" w:rsidP="000B7AEA">
      <w:pPr>
        <w:spacing w:after="0" w:line="240" w:lineRule="auto"/>
        <w:ind w:left="567" w:hanging="567"/>
        <w:rPr>
          <w:rFonts w:ascii="Times New Roman" w:eastAsia="Times New Roman" w:hAnsi="Times New Roman"/>
        </w:rPr>
      </w:pPr>
    </w:p>
    <w:p w14:paraId="621CE6B2" w14:textId="77777777" w:rsidR="000B7AEA" w:rsidRDefault="000B7AEA" w:rsidP="000B7AEA">
      <w:pPr>
        <w:spacing w:after="0" w:line="240" w:lineRule="auto"/>
        <w:rPr>
          <w:rFonts w:ascii="Times New Roman" w:eastAsia="Times New Roman" w:hAnsi="Times New Roman"/>
        </w:rPr>
      </w:pPr>
      <w:r w:rsidRPr="00AB1B16">
        <w:rPr>
          <w:rFonts w:ascii="Times New Roman" w:eastAsia="Times New Roman" w:hAnsi="Times New Roman"/>
        </w:rPr>
        <w:t>Buteliuką laikyti sandar</w:t>
      </w:r>
      <w:r>
        <w:rPr>
          <w:rFonts w:ascii="Times New Roman" w:eastAsia="Times New Roman" w:hAnsi="Times New Roman"/>
        </w:rPr>
        <w:t>ų</w:t>
      </w:r>
      <w:r w:rsidRPr="00AB1B16">
        <w:rPr>
          <w:rFonts w:ascii="Times New Roman" w:eastAsia="Times New Roman" w:hAnsi="Times New Roman"/>
        </w:rPr>
        <w:t>.</w:t>
      </w:r>
    </w:p>
    <w:p w14:paraId="09CB20DF" w14:textId="77777777" w:rsidR="000B7AEA" w:rsidRPr="00AB1B16" w:rsidRDefault="000B7AEA" w:rsidP="000B7AEA">
      <w:pPr>
        <w:spacing w:after="0" w:line="240" w:lineRule="auto"/>
        <w:rPr>
          <w:rFonts w:ascii="Times New Roman" w:eastAsia="Times New Roman" w:hAnsi="Times New Roman"/>
        </w:rPr>
      </w:pPr>
    </w:p>
    <w:p w14:paraId="50B8B532" w14:textId="77777777" w:rsidR="000B7AEA" w:rsidRDefault="000B7AEA" w:rsidP="000B7AEA">
      <w:pPr>
        <w:spacing w:after="0" w:line="240" w:lineRule="auto"/>
        <w:jc w:val="both"/>
        <w:rPr>
          <w:rFonts w:ascii="Times New Roman" w:eastAsia="Times New Roman" w:hAnsi="Times New Roman"/>
        </w:rPr>
      </w:pPr>
      <w:r w:rsidRPr="00AB1B16">
        <w:rPr>
          <w:rFonts w:ascii="Times New Roman" w:eastAsia="Times New Roman" w:hAnsi="Times New Roman"/>
        </w:rPr>
        <w:t>Tinkamumo laikas pirmą kartą atidarius</w:t>
      </w:r>
      <w:r>
        <w:rPr>
          <w:rFonts w:ascii="Times New Roman" w:eastAsia="Times New Roman" w:hAnsi="Times New Roman"/>
        </w:rPr>
        <w:t>:</w:t>
      </w:r>
      <w:r w:rsidRPr="00AB1B16">
        <w:rPr>
          <w:rFonts w:ascii="Times New Roman" w:eastAsia="Times New Roman" w:hAnsi="Times New Roman"/>
        </w:rPr>
        <w:t xml:space="preserve"> </w:t>
      </w:r>
      <w:r>
        <w:rPr>
          <w:rFonts w:ascii="Times New Roman" w:eastAsia="Times New Roman" w:hAnsi="Times New Roman"/>
        </w:rPr>
        <w:t>12 mėnesių</w:t>
      </w:r>
      <w:r w:rsidRPr="00AB1B16">
        <w:rPr>
          <w:rFonts w:ascii="Times New Roman" w:eastAsia="Times New Roman" w:hAnsi="Times New Roman"/>
        </w:rPr>
        <w:t>.</w:t>
      </w:r>
    </w:p>
    <w:p w14:paraId="590C231E" w14:textId="77777777" w:rsidR="000B7AEA" w:rsidRPr="00AB1B16" w:rsidRDefault="000B7AEA" w:rsidP="000B7AEA">
      <w:pPr>
        <w:spacing w:after="0" w:line="240" w:lineRule="auto"/>
        <w:jc w:val="both"/>
        <w:rPr>
          <w:rFonts w:ascii="Times New Roman" w:eastAsia="Times New Roman" w:hAnsi="Times New Roman"/>
        </w:rPr>
      </w:pPr>
    </w:p>
    <w:p w14:paraId="41AC1B94" w14:textId="77777777" w:rsidR="000B7AEA" w:rsidRDefault="000B7AEA" w:rsidP="000B7AEA">
      <w:pPr>
        <w:spacing w:after="0" w:line="240" w:lineRule="auto"/>
        <w:ind w:left="540" w:hanging="540"/>
        <w:rPr>
          <w:rFonts w:ascii="Times New Roman" w:eastAsia="Times New Roman" w:hAnsi="Times New Roman"/>
          <w:bCs/>
        </w:rPr>
      </w:pPr>
      <w:r>
        <w:rPr>
          <w:rFonts w:ascii="Times New Roman" w:eastAsia="Times New Roman" w:hAnsi="Times New Roman"/>
          <w:bCs/>
        </w:rPr>
        <w:t>Laikyti vaikams nepasiekiamoje vietoje.</w:t>
      </w:r>
    </w:p>
    <w:p w14:paraId="02AAC2E7" w14:textId="77777777" w:rsidR="000B7AEA" w:rsidRPr="00AB1B16" w:rsidRDefault="000B7AEA" w:rsidP="000B7AEA">
      <w:pPr>
        <w:spacing w:after="0" w:line="240" w:lineRule="auto"/>
        <w:ind w:left="540" w:hanging="540"/>
        <w:rPr>
          <w:rFonts w:ascii="Times New Roman" w:eastAsia="Times New Roman" w:hAnsi="Times New Roman"/>
          <w:bCs/>
        </w:rPr>
      </w:pPr>
    </w:p>
    <w:p w14:paraId="6C03CBFE" w14:textId="77777777" w:rsidR="000B7AEA" w:rsidRPr="00AB1B16" w:rsidRDefault="000B7AEA" w:rsidP="000B7AEA">
      <w:pPr>
        <w:spacing w:after="0" w:line="240" w:lineRule="auto"/>
        <w:jc w:val="both"/>
        <w:rPr>
          <w:rFonts w:ascii="Times New Roman" w:eastAsia="Times New Roman" w:hAnsi="Times New Roman"/>
        </w:rPr>
      </w:pPr>
      <w:r w:rsidRPr="00AB1B16">
        <w:rPr>
          <w:rFonts w:ascii="Times New Roman" w:eastAsia="Times New Roman" w:hAnsi="Times New Roman"/>
        </w:rPr>
        <w:t>Ant buteliuko etiketės ir dėžutės po „</w:t>
      </w:r>
      <w:r>
        <w:rPr>
          <w:rFonts w:ascii="Times New Roman" w:eastAsia="Times New Roman" w:hAnsi="Times New Roman"/>
        </w:rPr>
        <w:t>Tinka iki</w:t>
      </w:r>
      <w:r w:rsidRPr="00AB1B16">
        <w:rPr>
          <w:rFonts w:ascii="Times New Roman" w:eastAsia="Times New Roman" w:hAnsi="Times New Roman"/>
        </w:rPr>
        <w:t xml:space="preserve">“ nurodytam tinkamumo laikui pasibaigus, </w:t>
      </w:r>
      <w:proofErr w:type="spellStart"/>
      <w:r w:rsidRPr="00AB1B16">
        <w:rPr>
          <w:rFonts w:ascii="Times New Roman" w:eastAsia="Times New Roman" w:hAnsi="Times New Roman"/>
        </w:rPr>
        <w:t>Minoxidil</w:t>
      </w:r>
      <w:proofErr w:type="spellEnd"/>
      <w:r w:rsidRPr="00AB1B16">
        <w:rPr>
          <w:rFonts w:ascii="Times New Roman" w:eastAsia="Times New Roman" w:hAnsi="Times New Roman"/>
        </w:rPr>
        <w:t xml:space="preserve"> </w:t>
      </w:r>
      <w:proofErr w:type="spellStart"/>
      <w:r w:rsidRPr="00AB1B16">
        <w:rPr>
          <w:rFonts w:ascii="Times New Roman" w:eastAsia="Times New Roman" w:hAnsi="Times New Roman"/>
        </w:rPr>
        <w:t>Auxilia</w:t>
      </w:r>
      <w:proofErr w:type="spellEnd"/>
      <w:r w:rsidRPr="00AB1B16">
        <w:rPr>
          <w:rFonts w:ascii="Times New Roman" w:eastAsia="Times New Roman" w:hAnsi="Times New Roman"/>
        </w:rPr>
        <w:t xml:space="preserve"> vartoti negalima. Vaistas tinkamas vartoti iki paskutinės nurodyto mėnesio dienos.</w:t>
      </w:r>
    </w:p>
    <w:p w14:paraId="68B5B254" w14:textId="77777777" w:rsidR="000B7AEA" w:rsidRPr="00AB1B16" w:rsidRDefault="000B7AEA" w:rsidP="000B7AEA">
      <w:pPr>
        <w:spacing w:after="0" w:line="240" w:lineRule="auto"/>
        <w:rPr>
          <w:rFonts w:ascii="Times New Roman" w:eastAsia="Times New Roman" w:hAnsi="Times New Roman"/>
          <w:noProof/>
        </w:rPr>
      </w:pPr>
    </w:p>
    <w:p w14:paraId="1D873661" w14:textId="77777777" w:rsidR="000B7AEA" w:rsidRPr="00AB1B16" w:rsidRDefault="000B7AEA" w:rsidP="000B7AEA">
      <w:pPr>
        <w:spacing w:after="0" w:line="240" w:lineRule="auto"/>
        <w:rPr>
          <w:rFonts w:ascii="Times New Roman" w:eastAsia="Times New Roman" w:hAnsi="Times New Roman"/>
        </w:rPr>
      </w:pPr>
      <w:r w:rsidRPr="00AB1B16">
        <w:rPr>
          <w:rFonts w:ascii="Times New Roman" w:eastAsia="Times New Roman" w:hAnsi="Times New Roman"/>
        </w:rPr>
        <w:t>Vaistų negalima išmesti į kanalizaciją arba su buitinėmis atliekomis. Kaip išmesti nereikalingus vaistus, klauskite vaistininko. Šios priemonės padės apsaugoti aplinką.</w:t>
      </w:r>
    </w:p>
    <w:p w14:paraId="673DF65C" w14:textId="77777777" w:rsidR="000B7AEA" w:rsidRPr="00AB1B16" w:rsidRDefault="000B7AEA" w:rsidP="000B7AEA">
      <w:pPr>
        <w:spacing w:after="0" w:line="240" w:lineRule="auto"/>
        <w:rPr>
          <w:rFonts w:ascii="Times New Roman" w:eastAsia="Times New Roman" w:hAnsi="Times New Roman"/>
        </w:rPr>
      </w:pPr>
    </w:p>
    <w:p w14:paraId="4F21206E" w14:textId="77777777" w:rsidR="000B7AEA" w:rsidRPr="00AB1B16" w:rsidRDefault="000B7AEA" w:rsidP="000B7AEA">
      <w:pPr>
        <w:spacing w:after="0" w:line="240" w:lineRule="auto"/>
        <w:rPr>
          <w:rFonts w:ascii="Times New Roman" w:eastAsia="Times New Roman" w:hAnsi="Times New Roman"/>
          <w:b/>
        </w:rPr>
      </w:pPr>
    </w:p>
    <w:p w14:paraId="44E60336" w14:textId="77777777" w:rsidR="000B7AEA" w:rsidRPr="00AB1B16" w:rsidRDefault="000B7AEA" w:rsidP="000B7AEA">
      <w:pPr>
        <w:spacing w:after="0" w:line="240" w:lineRule="auto"/>
        <w:ind w:left="540" w:hanging="540"/>
        <w:rPr>
          <w:rFonts w:ascii="Times New Roman" w:eastAsia="Times New Roman" w:hAnsi="Times New Roman"/>
          <w:b/>
        </w:rPr>
      </w:pPr>
      <w:r w:rsidRPr="00AB1B16">
        <w:rPr>
          <w:rFonts w:ascii="Times New Roman" w:eastAsia="Times New Roman" w:hAnsi="Times New Roman"/>
          <w:b/>
        </w:rPr>
        <w:t>6.</w:t>
      </w:r>
      <w:r w:rsidRPr="00AB1B16">
        <w:rPr>
          <w:rFonts w:ascii="Times New Roman" w:eastAsia="Times New Roman" w:hAnsi="Times New Roman"/>
          <w:b/>
        </w:rPr>
        <w:tab/>
        <w:t>Pakuotės turinys ir kita informacija</w:t>
      </w:r>
    </w:p>
    <w:p w14:paraId="471613FF" w14:textId="77777777" w:rsidR="000B7AEA" w:rsidRPr="00AB1B16" w:rsidRDefault="000B7AEA" w:rsidP="000B7AEA">
      <w:pPr>
        <w:spacing w:after="0" w:line="240" w:lineRule="auto"/>
        <w:rPr>
          <w:rFonts w:ascii="Times New Roman" w:eastAsia="Times New Roman" w:hAnsi="Times New Roman"/>
        </w:rPr>
      </w:pPr>
    </w:p>
    <w:p w14:paraId="3509EE43" w14:textId="77777777" w:rsidR="000B7AEA" w:rsidRPr="00AB1B16" w:rsidRDefault="000B7AEA" w:rsidP="000B7AEA">
      <w:pPr>
        <w:spacing w:after="0" w:line="220" w:lineRule="exact"/>
        <w:rPr>
          <w:rFonts w:ascii="Times New Roman" w:eastAsia="Times New Roman" w:hAnsi="Times New Roman"/>
          <w:b/>
          <w:bCs/>
        </w:rPr>
      </w:pPr>
      <w:proofErr w:type="spellStart"/>
      <w:r w:rsidRPr="00AB1B16">
        <w:rPr>
          <w:rFonts w:ascii="Times New Roman" w:eastAsia="Times New Roman" w:hAnsi="Times New Roman"/>
          <w:b/>
          <w:bCs/>
        </w:rPr>
        <w:t>Minoxidil</w:t>
      </w:r>
      <w:proofErr w:type="spellEnd"/>
      <w:r w:rsidRPr="00AB1B16">
        <w:rPr>
          <w:rFonts w:ascii="Times New Roman" w:eastAsia="Times New Roman" w:hAnsi="Times New Roman"/>
          <w:b/>
          <w:bCs/>
        </w:rPr>
        <w:t xml:space="preserve"> </w:t>
      </w:r>
      <w:proofErr w:type="spellStart"/>
      <w:r w:rsidRPr="00AB1B16">
        <w:rPr>
          <w:rFonts w:ascii="Times New Roman" w:eastAsia="Times New Roman" w:hAnsi="Times New Roman"/>
          <w:b/>
          <w:bCs/>
        </w:rPr>
        <w:t>Auxilia</w:t>
      </w:r>
      <w:proofErr w:type="spellEnd"/>
      <w:r w:rsidRPr="00AB1B16">
        <w:rPr>
          <w:rFonts w:ascii="Times New Roman" w:eastAsia="Times New Roman" w:hAnsi="Times New Roman"/>
          <w:b/>
          <w:bCs/>
        </w:rPr>
        <w:t xml:space="preserve"> sudėtis</w:t>
      </w:r>
    </w:p>
    <w:p w14:paraId="590644E6" w14:textId="77777777" w:rsidR="000B7AEA" w:rsidRPr="00AB1B16" w:rsidRDefault="000B7AEA" w:rsidP="000B7AEA">
      <w:pPr>
        <w:numPr>
          <w:ilvl w:val="0"/>
          <w:numId w:val="1"/>
        </w:numPr>
        <w:spacing w:after="0" w:line="240" w:lineRule="auto"/>
        <w:ind w:left="567" w:right="-2" w:hanging="567"/>
        <w:rPr>
          <w:rFonts w:ascii="Times New Roman" w:hAnsi="Times New Roman"/>
        </w:rPr>
      </w:pPr>
      <w:r w:rsidRPr="00AB1B16">
        <w:rPr>
          <w:rFonts w:ascii="Times New Roman" w:hAnsi="Times New Roman"/>
          <w:noProof/>
        </w:rPr>
        <w:t xml:space="preserve">Veiklioji medžiaga yra </w:t>
      </w:r>
      <w:r w:rsidRPr="00AB1B16">
        <w:rPr>
          <w:rFonts w:ascii="Times New Roman" w:eastAsia="Times New Roman" w:hAnsi="Times New Roman"/>
          <w:noProof/>
          <w:lang w:eastAsia="lt-LT"/>
        </w:rPr>
        <w:t>minoksidilis. 1 ml tirpalo yra 50 mg minoksidilio.</w:t>
      </w:r>
    </w:p>
    <w:p w14:paraId="608E0D1C" w14:textId="77777777" w:rsidR="000B7AEA" w:rsidRPr="00AB1B16" w:rsidRDefault="000B7AEA" w:rsidP="000B7AEA">
      <w:pPr>
        <w:numPr>
          <w:ilvl w:val="0"/>
          <w:numId w:val="1"/>
        </w:numPr>
        <w:spacing w:after="0" w:line="240" w:lineRule="auto"/>
        <w:ind w:left="567" w:right="-2" w:hanging="567"/>
        <w:rPr>
          <w:rFonts w:ascii="Times New Roman" w:hAnsi="Times New Roman"/>
        </w:rPr>
      </w:pPr>
      <w:r w:rsidRPr="00AB1B16">
        <w:rPr>
          <w:rFonts w:ascii="Times New Roman" w:hAnsi="Times New Roman"/>
          <w:noProof/>
        </w:rPr>
        <w:t xml:space="preserve">Pagalbinės medžiagos yra </w:t>
      </w:r>
      <w:r w:rsidRPr="00AB1B16">
        <w:rPr>
          <w:rFonts w:ascii="Times New Roman" w:eastAsia="Times New Roman" w:hAnsi="Times New Roman"/>
          <w:noProof/>
          <w:lang w:eastAsia="lt-LT"/>
        </w:rPr>
        <w:t>propilenglikolis ir etanolis</w:t>
      </w:r>
      <w:r>
        <w:rPr>
          <w:rFonts w:ascii="Times New Roman" w:eastAsia="Times New Roman" w:hAnsi="Times New Roman"/>
          <w:noProof/>
          <w:lang w:eastAsia="lt-LT"/>
        </w:rPr>
        <w:t xml:space="preserve"> </w:t>
      </w:r>
      <w:r w:rsidRPr="00CA638C">
        <w:rPr>
          <w:rFonts w:ascii="Times New Roman" w:hAnsi="Times New Roman"/>
        </w:rPr>
        <w:t>(96 %)</w:t>
      </w:r>
      <w:r w:rsidRPr="00AB1B16">
        <w:rPr>
          <w:rFonts w:ascii="Times New Roman" w:eastAsia="Times New Roman" w:hAnsi="Times New Roman"/>
          <w:noProof/>
          <w:lang w:eastAsia="lt-LT"/>
        </w:rPr>
        <w:t>.</w:t>
      </w:r>
    </w:p>
    <w:p w14:paraId="4499D80B" w14:textId="77777777" w:rsidR="000B7AEA" w:rsidRPr="00AB1B16" w:rsidRDefault="000B7AEA" w:rsidP="000B7AEA">
      <w:pPr>
        <w:spacing w:after="0" w:line="220" w:lineRule="exact"/>
        <w:rPr>
          <w:rFonts w:ascii="Times New Roman" w:eastAsia="Times New Roman" w:hAnsi="Times New Roman"/>
          <w:bCs/>
        </w:rPr>
      </w:pPr>
    </w:p>
    <w:p w14:paraId="5D01F4E9" w14:textId="77777777" w:rsidR="000B7AEA" w:rsidRPr="00AB1B16" w:rsidRDefault="000B7AEA" w:rsidP="000B7AEA">
      <w:pPr>
        <w:spacing w:after="0" w:line="220" w:lineRule="exact"/>
        <w:rPr>
          <w:rFonts w:ascii="Times New Roman" w:eastAsia="Times New Roman" w:hAnsi="Times New Roman"/>
          <w:b/>
          <w:bCs/>
        </w:rPr>
      </w:pPr>
      <w:proofErr w:type="spellStart"/>
      <w:r w:rsidRPr="00AB1B16">
        <w:rPr>
          <w:rFonts w:ascii="Times New Roman" w:eastAsia="Times New Roman" w:hAnsi="Times New Roman"/>
          <w:b/>
          <w:bCs/>
        </w:rPr>
        <w:t>Minoxidil</w:t>
      </w:r>
      <w:proofErr w:type="spellEnd"/>
      <w:r w:rsidRPr="00AB1B16">
        <w:rPr>
          <w:rFonts w:ascii="Times New Roman" w:eastAsia="Times New Roman" w:hAnsi="Times New Roman"/>
          <w:b/>
          <w:bCs/>
        </w:rPr>
        <w:t xml:space="preserve"> </w:t>
      </w:r>
      <w:proofErr w:type="spellStart"/>
      <w:r w:rsidRPr="00AB1B16">
        <w:rPr>
          <w:rFonts w:ascii="Times New Roman" w:eastAsia="Times New Roman" w:hAnsi="Times New Roman"/>
          <w:b/>
          <w:bCs/>
        </w:rPr>
        <w:t>Auxilia</w:t>
      </w:r>
      <w:proofErr w:type="spellEnd"/>
      <w:r w:rsidRPr="00AB1B16">
        <w:rPr>
          <w:rFonts w:ascii="Times New Roman" w:eastAsia="Times New Roman" w:hAnsi="Times New Roman"/>
          <w:b/>
          <w:bCs/>
        </w:rPr>
        <w:t xml:space="preserve"> išvaizda ir kiekis pakuotėje</w:t>
      </w:r>
    </w:p>
    <w:p w14:paraId="2F1D8376" w14:textId="77777777" w:rsidR="000B7AEA" w:rsidRPr="00AB1B16" w:rsidRDefault="000B7AEA" w:rsidP="000B7AEA">
      <w:pPr>
        <w:spacing w:after="0" w:line="240" w:lineRule="auto"/>
        <w:rPr>
          <w:rFonts w:ascii="Times New Roman" w:eastAsia="Times New Roman" w:hAnsi="Times New Roman"/>
          <w:u w:val="single"/>
        </w:rPr>
      </w:pPr>
    </w:p>
    <w:p w14:paraId="1A49002A" w14:textId="77777777" w:rsidR="000B7AEA" w:rsidRPr="00AB1B16" w:rsidRDefault="000B7AEA" w:rsidP="000B7AEA">
      <w:pPr>
        <w:spacing w:after="0" w:line="240" w:lineRule="auto"/>
        <w:jc w:val="both"/>
        <w:rPr>
          <w:rFonts w:ascii="Times New Roman" w:eastAsia="Times New Roman" w:hAnsi="Times New Roman"/>
        </w:rPr>
      </w:pPr>
      <w:r w:rsidRPr="00AB1B16">
        <w:rPr>
          <w:rFonts w:ascii="Times New Roman" w:eastAsia="Times New Roman" w:hAnsi="Times New Roman"/>
        </w:rPr>
        <w:t xml:space="preserve">Skaidrus, bespalvis ar šviesiai gelsvos spalvos </w:t>
      </w:r>
      <w:r>
        <w:rPr>
          <w:rFonts w:ascii="Times New Roman" w:eastAsia="Times New Roman" w:hAnsi="Times New Roman"/>
        </w:rPr>
        <w:t xml:space="preserve">homogeniškas </w:t>
      </w:r>
      <w:r w:rsidRPr="00AB1B16">
        <w:rPr>
          <w:rFonts w:ascii="Times New Roman" w:eastAsia="Times New Roman" w:hAnsi="Times New Roman"/>
        </w:rPr>
        <w:t>tirpalas be matomų dalelių.</w:t>
      </w:r>
    </w:p>
    <w:p w14:paraId="7D980ADE" w14:textId="77777777" w:rsidR="000B7AEA" w:rsidRPr="00AB1B16" w:rsidRDefault="000B7AEA" w:rsidP="000B7AEA">
      <w:pPr>
        <w:spacing w:after="0" w:line="240" w:lineRule="auto"/>
        <w:rPr>
          <w:rFonts w:ascii="Times New Roman" w:eastAsia="Times New Roman" w:hAnsi="Times New Roman"/>
          <w:u w:val="single"/>
        </w:rPr>
      </w:pPr>
    </w:p>
    <w:p w14:paraId="4CE5EF04" w14:textId="77777777" w:rsidR="000B7AEA" w:rsidRPr="00AB1B16" w:rsidRDefault="000B7AEA" w:rsidP="000B7AEA">
      <w:pPr>
        <w:spacing w:after="0" w:line="240" w:lineRule="auto"/>
        <w:rPr>
          <w:rFonts w:ascii="Times New Roman" w:eastAsia="Times New Roman" w:hAnsi="Times New Roman"/>
        </w:rPr>
      </w:pPr>
      <w:proofErr w:type="spellStart"/>
      <w:r w:rsidRPr="00AB1B16">
        <w:rPr>
          <w:rFonts w:ascii="Times New Roman" w:eastAsia="Times New Roman" w:hAnsi="Times New Roman"/>
        </w:rPr>
        <w:t>Minoxidil</w:t>
      </w:r>
      <w:proofErr w:type="spellEnd"/>
      <w:r w:rsidRPr="00AB1B16">
        <w:rPr>
          <w:rFonts w:ascii="Times New Roman" w:eastAsia="Times New Roman" w:hAnsi="Times New Roman"/>
        </w:rPr>
        <w:t xml:space="preserve"> </w:t>
      </w:r>
      <w:proofErr w:type="spellStart"/>
      <w:r w:rsidRPr="00AB1B16">
        <w:rPr>
          <w:rFonts w:ascii="Times New Roman" w:eastAsia="Times New Roman" w:hAnsi="Times New Roman"/>
        </w:rPr>
        <w:t>Auxilia</w:t>
      </w:r>
      <w:proofErr w:type="spellEnd"/>
      <w:r w:rsidRPr="00AB1B16">
        <w:rPr>
          <w:rFonts w:ascii="Times New Roman" w:eastAsia="Times New Roman" w:hAnsi="Times New Roman"/>
        </w:rPr>
        <w:t xml:space="preserve"> 50 mg/ml odos tirpalas tiekiamas 60 ml buteliukais (buteliukas su puršk</w:t>
      </w:r>
      <w:r>
        <w:rPr>
          <w:rFonts w:ascii="Times New Roman" w:eastAsia="Times New Roman" w:hAnsi="Times New Roman"/>
        </w:rPr>
        <w:t>alo</w:t>
      </w:r>
      <w:r w:rsidRPr="00AB1B16">
        <w:rPr>
          <w:rFonts w:ascii="Times New Roman" w:eastAsia="Times New Roman" w:hAnsi="Times New Roman"/>
        </w:rPr>
        <w:t xml:space="preserve"> pompa) su </w:t>
      </w:r>
      <w:proofErr w:type="spellStart"/>
      <w:r w:rsidRPr="00AB1B16">
        <w:rPr>
          <w:rFonts w:ascii="Times New Roman" w:eastAsia="Times New Roman" w:hAnsi="Times New Roman"/>
        </w:rPr>
        <w:t>aplikatoriumi</w:t>
      </w:r>
      <w:proofErr w:type="spellEnd"/>
      <w:r w:rsidRPr="00AB1B16">
        <w:rPr>
          <w:rFonts w:ascii="Times New Roman" w:eastAsia="Times New Roman" w:hAnsi="Times New Roman"/>
        </w:rPr>
        <w:t xml:space="preserve">. </w:t>
      </w:r>
    </w:p>
    <w:p w14:paraId="2C0F5CC6" w14:textId="77777777" w:rsidR="000B7AEA" w:rsidRDefault="000B7AEA" w:rsidP="000B7AEA">
      <w:pPr>
        <w:spacing w:after="0" w:line="240" w:lineRule="auto"/>
        <w:rPr>
          <w:rFonts w:ascii="Times New Roman" w:eastAsia="Times New Roman" w:hAnsi="Times New Roman"/>
        </w:rPr>
      </w:pPr>
      <w:r>
        <w:rPr>
          <w:rFonts w:ascii="Times New Roman" w:eastAsia="Times New Roman" w:hAnsi="Times New Roman"/>
        </w:rPr>
        <w:t>Pakuotėje yra 1, 2 arba 3 buteliukai.</w:t>
      </w:r>
    </w:p>
    <w:p w14:paraId="6466D61E" w14:textId="77777777" w:rsidR="000B7AEA" w:rsidRDefault="000B7AEA" w:rsidP="000B7AEA">
      <w:pPr>
        <w:spacing w:after="0" w:line="240" w:lineRule="auto"/>
        <w:rPr>
          <w:rFonts w:ascii="Times New Roman" w:eastAsia="Times New Roman" w:hAnsi="Times New Roman"/>
        </w:rPr>
      </w:pPr>
    </w:p>
    <w:p w14:paraId="583133F5" w14:textId="77777777" w:rsidR="000B7AEA" w:rsidRDefault="000B7AEA" w:rsidP="000B7AEA">
      <w:pPr>
        <w:spacing w:after="0" w:line="240" w:lineRule="auto"/>
        <w:rPr>
          <w:rFonts w:ascii="Times New Roman" w:eastAsia="Times New Roman" w:hAnsi="Times New Roman"/>
        </w:rPr>
      </w:pPr>
      <w:r>
        <w:rPr>
          <w:rFonts w:ascii="Times New Roman" w:eastAsia="Times New Roman" w:hAnsi="Times New Roman"/>
        </w:rPr>
        <w:t>Gali būti tiekiamos ne visų dydžių pakuotės.</w:t>
      </w:r>
    </w:p>
    <w:p w14:paraId="72A32FE4" w14:textId="77777777" w:rsidR="000B7AEA" w:rsidRPr="00AB1B16" w:rsidRDefault="000B7AEA" w:rsidP="000B7AEA">
      <w:pPr>
        <w:spacing w:after="0" w:line="240" w:lineRule="auto"/>
        <w:rPr>
          <w:rFonts w:ascii="Times New Roman" w:eastAsia="Times New Roman" w:hAnsi="Times New Roman"/>
        </w:rPr>
      </w:pPr>
    </w:p>
    <w:p w14:paraId="797141A0" w14:textId="77777777" w:rsidR="000B7AEA" w:rsidRPr="00AB1B16" w:rsidRDefault="000B7AEA" w:rsidP="000B7AEA">
      <w:pPr>
        <w:spacing w:after="0" w:line="220" w:lineRule="exact"/>
        <w:rPr>
          <w:rFonts w:ascii="Times New Roman" w:eastAsia="Times New Roman" w:hAnsi="Times New Roman"/>
          <w:b/>
          <w:bCs/>
        </w:rPr>
      </w:pPr>
      <w:r w:rsidRPr="00AB1B16">
        <w:rPr>
          <w:rFonts w:ascii="Times New Roman" w:eastAsia="Times New Roman" w:hAnsi="Times New Roman"/>
          <w:b/>
          <w:bCs/>
        </w:rPr>
        <w:t>Registruotojas</w:t>
      </w:r>
      <w:r>
        <w:rPr>
          <w:rFonts w:ascii="Times New Roman" w:eastAsia="Times New Roman" w:hAnsi="Times New Roman"/>
          <w:b/>
          <w:bCs/>
        </w:rPr>
        <w:t xml:space="preserve"> ir gamintojas</w:t>
      </w:r>
    </w:p>
    <w:p w14:paraId="08EF8473" w14:textId="77777777" w:rsidR="000B7AEA" w:rsidRPr="00AB1B16" w:rsidRDefault="000B7AEA" w:rsidP="000B7AEA">
      <w:pPr>
        <w:spacing w:after="0" w:line="240" w:lineRule="auto"/>
        <w:ind w:right="28"/>
        <w:rPr>
          <w:rFonts w:ascii="Times New Roman" w:eastAsia="Arial Unicode MS" w:hAnsi="Times New Roman"/>
          <w:noProof/>
        </w:rPr>
      </w:pPr>
    </w:p>
    <w:p w14:paraId="67B8E3DA" w14:textId="77777777" w:rsidR="000B7AEA" w:rsidRPr="00CA638C" w:rsidRDefault="000B7AEA" w:rsidP="000B7AEA">
      <w:pPr>
        <w:tabs>
          <w:tab w:val="left" w:pos="567"/>
        </w:tabs>
        <w:spacing w:after="0" w:line="260" w:lineRule="exact"/>
        <w:rPr>
          <w:rFonts w:ascii="Times New Roman" w:eastAsia="Times New Roman" w:hAnsi="Times New Roman"/>
          <w:i/>
          <w:iCs/>
        </w:rPr>
      </w:pPr>
      <w:r w:rsidRPr="00CA638C">
        <w:rPr>
          <w:rFonts w:ascii="Times New Roman" w:eastAsia="Times New Roman" w:hAnsi="Times New Roman"/>
          <w:i/>
          <w:iCs/>
        </w:rPr>
        <w:t>Registruotojas</w:t>
      </w:r>
    </w:p>
    <w:p w14:paraId="3B0A0540" w14:textId="77777777" w:rsidR="000B7AEA" w:rsidRPr="00AB1B16" w:rsidRDefault="000B7AEA" w:rsidP="000B7AEA">
      <w:pPr>
        <w:tabs>
          <w:tab w:val="left" w:pos="567"/>
        </w:tabs>
        <w:spacing w:after="0" w:line="260" w:lineRule="exact"/>
        <w:rPr>
          <w:rFonts w:ascii="Times New Roman" w:eastAsia="Times New Roman" w:hAnsi="Times New Roman"/>
        </w:rPr>
      </w:pPr>
      <w:proofErr w:type="spellStart"/>
      <w:r w:rsidRPr="00AB1B16">
        <w:rPr>
          <w:rFonts w:ascii="Times New Roman" w:eastAsia="Times New Roman" w:hAnsi="Times New Roman"/>
        </w:rPr>
        <w:t>Auxilia</w:t>
      </w:r>
      <w:proofErr w:type="spellEnd"/>
      <w:r w:rsidRPr="00AB1B16">
        <w:rPr>
          <w:rFonts w:ascii="Times New Roman" w:eastAsia="Times New Roman" w:hAnsi="Times New Roman"/>
        </w:rPr>
        <w:t xml:space="preserve"> Pharma OÜ</w:t>
      </w:r>
    </w:p>
    <w:p w14:paraId="0A78470A" w14:textId="77777777" w:rsidR="000B7AEA" w:rsidRPr="00AB1B16" w:rsidRDefault="000B7AEA" w:rsidP="000B7AEA">
      <w:pPr>
        <w:tabs>
          <w:tab w:val="left" w:pos="567"/>
        </w:tabs>
        <w:spacing w:after="0" w:line="260" w:lineRule="exact"/>
        <w:rPr>
          <w:rFonts w:ascii="Times New Roman" w:eastAsia="Times New Roman" w:hAnsi="Times New Roman"/>
        </w:rPr>
      </w:pPr>
      <w:proofErr w:type="spellStart"/>
      <w:r w:rsidRPr="00AB1B16">
        <w:rPr>
          <w:rFonts w:ascii="Times New Roman" w:eastAsia="Times New Roman" w:hAnsi="Times New Roman"/>
        </w:rPr>
        <w:t>Salme</w:t>
      </w:r>
      <w:proofErr w:type="spellEnd"/>
      <w:r w:rsidRPr="00AB1B16">
        <w:rPr>
          <w:rFonts w:ascii="Times New Roman" w:eastAsia="Times New Roman" w:hAnsi="Times New Roman"/>
        </w:rPr>
        <w:t xml:space="preserve"> </w:t>
      </w:r>
      <w:proofErr w:type="spellStart"/>
      <w:r w:rsidRPr="00AB1B16">
        <w:rPr>
          <w:rFonts w:ascii="Times New Roman" w:eastAsia="Times New Roman" w:hAnsi="Times New Roman"/>
        </w:rPr>
        <w:t>tn</w:t>
      </w:r>
      <w:proofErr w:type="spellEnd"/>
      <w:r w:rsidRPr="00AB1B16">
        <w:rPr>
          <w:rFonts w:ascii="Times New Roman" w:eastAsia="Times New Roman" w:hAnsi="Times New Roman"/>
        </w:rPr>
        <w:t xml:space="preserve"> 33</w:t>
      </w:r>
    </w:p>
    <w:p w14:paraId="4349F57E" w14:textId="77777777" w:rsidR="000B7AEA" w:rsidRPr="00AB1B16" w:rsidRDefault="000B7AEA" w:rsidP="000B7AEA">
      <w:pPr>
        <w:tabs>
          <w:tab w:val="left" w:pos="567"/>
        </w:tabs>
        <w:spacing w:after="0" w:line="260" w:lineRule="exact"/>
        <w:rPr>
          <w:rFonts w:ascii="Times New Roman" w:eastAsia="Times New Roman" w:hAnsi="Times New Roman"/>
        </w:rPr>
      </w:pPr>
      <w:r w:rsidRPr="00AB1B16">
        <w:rPr>
          <w:rFonts w:ascii="Times New Roman" w:eastAsia="Times New Roman" w:hAnsi="Times New Roman"/>
        </w:rPr>
        <w:t xml:space="preserve">50106 Tartu </w:t>
      </w:r>
    </w:p>
    <w:p w14:paraId="075BB8B8" w14:textId="77777777" w:rsidR="000B7AEA" w:rsidRPr="00AB1B16" w:rsidRDefault="000B7AEA" w:rsidP="000B7AEA">
      <w:pPr>
        <w:tabs>
          <w:tab w:val="left" w:pos="567"/>
        </w:tabs>
        <w:spacing w:after="0" w:line="260" w:lineRule="exact"/>
        <w:rPr>
          <w:rFonts w:ascii="Times New Roman" w:eastAsia="Times New Roman" w:hAnsi="Times New Roman"/>
        </w:rPr>
      </w:pPr>
      <w:r w:rsidRPr="00AB1B16">
        <w:rPr>
          <w:rFonts w:ascii="Times New Roman" w:eastAsia="Times New Roman" w:hAnsi="Times New Roman"/>
        </w:rPr>
        <w:t>Estija</w:t>
      </w:r>
    </w:p>
    <w:p w14:paraId="64CA2B6E" w14:textId="77777777" w:rsidR="000B7AEA" w:rsidRPr="00AB1B16" w:rsidRDefault="000B7AEA" w:rsidP="000B7AEA">
      <w:pPr>
        <w:spacing w:after="0" w:line="240" w:lineRule="auto"/>
        <w:rPr>
          <w:rFonts w:ascii="Times New Roman" w:eastAsia="Times New Roman" w:hAnsi="Times New Roman"/>
          <w:noProof/>
        </w:rPr>
      </w:pPr>
    </w:p>
    <w:p w14:paraId="3AF10AD4" w14:textId="77777777" w:rsidR="000B7AEA" w:rsidRPr="00CA638C" w:rsidRDefault="000B7AEA" w:rsidP="000B7AEA">
      <w:pPr>
        <w:spacing w:after="0" w:line="240" w:lineRule="auto"/>
        <w:rPr>
          <w:rFonts w:ascii="Times New Roman" w:eastAsia="Times New Roman" w:hAnsi="Times New Roman"/>
          <w:i/>
          <w:iCs/>
        </w:rPr>
      </w:pPr>
      <w:r w:rsidRPr="00CA638C">
        <w:rPr>
          <w:rFonts w:ascii="Times New Roman" w:eastAsia="Times New Roman" w:hAnsi="Times New Roman"/>
          <w:i/>
          <w:iCs/>
          <w:noProof/>
        </w:rPr>
        <w:t>Gamintojas</w:t>
      </w:r>
    </w:p>
    <w:p w14:paraId="4C39481F" w14:textId="77777777" w:rsidR="000B7AEA" w:rsidRPr="004E2924" w:rsidRDefault="000B7AEA" w:rsidP="000B7AEA">
      <w:pPr>
        <w:spacing w:after="0" w:line="240" w:lineRule="auto"/>
        <w:rPr>
          <w:rFonts w:ascii="Times New Roman" w:hAnsi="Times New Roman"/>
          <w:lang w:eastAsia="lt-LT"/>
        </w:rPr>
      </w:pPr>
      <w:proofErr w:type="spellStart"/>
      <w:r w:rsidRPr="004E2924">
        <w:rPr>
          <w:rFonts w:ascii="Times New Roman" w:hAnsi="Times New Roman"/>
          <w:lang w:eastAsia="lt-LT"/>
        </w:rPr>
        <w:t>Medinfar</w:t>
      </w:r>
      <w:proofErr w:type="spellEnd"/>
      <w:r w:rsidRPr="004E2924">
        <w:rPr>
          <w:rFonts w:ascii="Times New Roman" w:hAnsi="Times New Roman"/>
          <w:lang w:eastAsia="lt-LT"/>
        </w:rPr>
        <w:t xml:space="preserve"> Manufacturing, S.A.</w:t>
      </w:r>
    </w:p>
    <w:p w14:paraId="4C90B6AF" w14:textId="77777777" w:rsidR="000B7AEA" w:rsidRPr="004E2924" w:rsidRDefault="000B7AEA" w:rsidP="000B7AEA">
      <w:pPr>
        <w:spacing w:after="0" w:line="240" w:lineRule="auto"/>
        <w:rPr>
          <w:rFonts w:ascii="Times New Roman" w:hAnsi="Times New Roman"/>
          <w:lang w:eastAsia="lt-LT"/>
        </w:rPr>
      </w:pPr>
      <w:proofErr w:type="spellStart"/>
      <w:r w:rsidRPr="004E2924">
        <w:rPr>
          <w:rFonts w:ascii="Times New Roman" w:hAnsi="Times New Roman"/>
          <w:lang w:eastAsia="lt-LT"/>
        </w:rPr>
        <w:t>Parque</w:t>
      </w:r>
      <w:proofErr w:type="spellEnd"/>
      <w:r w:rsidRPr="004E2924">
        <w:rPr>
          <w:rFonts w:ascii="Times New Roman" w:hAnsi="Times New Roman"/>
          <w:lang w:eastAsia="lt-LT"/>
        </w:rPr>
        <w:t xml:space="preserve"> </w:t>
      </w:r>
      <w:proofErr w:type="spellStart"/>
      <w:r w:rsidRPr="004E2924">
        <w:rPr>
          <w:rFonts w:ascii="Times New Roman" w:hAnsi="Times New Roman"/>
          <w:lang w:eastAsia="lt-LT"/>
        </w:rPr>
        <w:t>Industrial</w:t>
      </w:r>
      <w:proofErr w:type="spellEnd"/>
      <w:r w:rsidRPr="004E2924">
        <w:rPr>
          <w:rFonts w:ascii="Times New Roman" w:hAnsi="Times New Roman"/>
          <w:lang w:eastAsia="lt-LT"/>
        </w:rPr>
        <w:t xml:space="preserve"> Armando </w:t>
      </w:r>
      <w:proofErr w:type="spellStart"/>
      <w:r w:rsidRPr="004E2924">
        <w:rPr>
          <w:rFonts w:ascii="Times New Roman" w:hAnsi="Times New Roman"/>
          <w:lang w:eastAsia="lt-LT"/>
        </w:rPr>
        <w:t>Martins</w:t>
      </w:r>
      <w:proofErr w:type="spellEnd"/>
      <w:r w:rsidRPr="004E2924">
        <w:rPr>
          <w:rFonts w:ascii="Times New Roman" w:hAnsi="Times New Roman"/>
          <w:lang w:eastAsia="lt-LT"/>
        </w:rPr>
        <w:t xml:space="preserve"> </w:t>
      </w:r>
      <w:proofErr w:type="spellStart"/>
      <w:r w:rsidRPr="004E2924">
        <w:rPr>
          <w:rFonts w:ascii="Times New Roman" w:hAnsi="Times New Roman"/>
          <w:lang w:eastAsia="lt-LT"/>
        </w:rPr>
        <w:t>Tavares</w:t>
      </w:r>
      <w:proofErr w:type="spellEnd"/>
      <w:r w:rsidRPr="004E2924">
        <w:rPr>
          <w:rFonts w:ascii="Times New Roman" w:hAnsi="Times New Roman"/>
          <w:lang w:eastAsia="lt-LT"/>
        </w:rPr>
        <w:t>,</w:t>
      </w:r>
    </w:p>
    <w:p w14:paraId="66BD4737" w14:textId="77777777" w:rsidR="000B7AEA" w:rsidRPr="004E2924" w:rsidRDefault="000B7AEA" w:rsidP="000B7AEA">
      <w:pPr>
        <w:spacing w:after="0" w:line="240" w:lineRule="auto"/>
        <w:rPr>
          <w:rFonts w:ascii="Times New Roman" w:hAnsi="Times New Roman"/>
          <w:lang w:eastAsia="lt-LT"/>
        </w:rPr>
      </w:pPr>
      <w:proofErr w:type="spellStart"/>
      <w:r w:rsidRPr="004E2924">
        <w:rPr>
          <w:rFonts w:ascii="Times New Roman" w:hAnsi="Times New Roman"/>
          <w:lang w:eastAsia="lt-LT"/>
        </w:rPr>
        <w:t>Rua</w:t>
      </w:r>
      <w:proofErr w:type="spellEnd"/>
      <w:r w:rsidRPr="004E2924">
        <w:rPr>
          <w:rFonts w:ascii="Times New Roman" w:hAnsi="Times New Roman"/>
          <w:lang w:eastAsia="lt-LT"/>
        </w:rPr>
        <w:t xml:space="preserve"> </w:t>
      </w:r>
      <w:proofErr w:type="spellStart"/>
      <w:r w:rsidRPr="004E2924">
        <w:rPr>
          <w:rFonts w:ascii="Times New Roman" w:hAnsi="Times New Roman"/>
          <w:lang w:eastAsia="lt-LT"/>
        </w:rPr>
        <w:t>Outeiro</w:t>
      </w:r>
      <w:proofErr w:type="spellEnd"/>
      <w:r w:rsidRPr="004E2924">
        <w:rPr>
          <w:rFonts w:ascii="Times New Roman" w:hAnsi="Times New Roman"/>
          <w:lang w:eastAsia="lt-LT"/>
        </w:rPr>
        <w:t xml:space="preserve"> </w:t>
      </w:r>
      <w:proofErr w:type="spellStart"/>
      <w:r w:rsidRPr="004E2924">
        <w:rPr>
          <w:rFonts w:ascii="Times New Roman" w:hAnsi="Times New Roman"/>
          <w:lang w:eastAsia="lt-LT"/>
        </w:rPr>
        <w:t>da</w:t>
      </w:r>
      <w:proofErr w:type="spellEnd"/>
      <w:r w:rsidRPr="004E2924">
        <w:rPr>
          <w:rFonts w:ascii="Times New Roman" w:hAnsi="Times New Roman"/>
          <w:lang w:eastAsia="lt-LT"/>
        </w:rPr>
        <w:t xml:space="preserve"> Armada, 5, </w:t>
      </w:r>
      <w:proofErr w:type="spellStart"/>
      <w:r w:rsidRPr="004E2924">
        <w:rPr>
          <w:rFonts w:ascii="Times New Roman" w:hAnsi="Times New Roman"/>
          <w:lang w:eastAsia="lt-LT"/>
        </w:rPr>
        <w:t>Condeixa</w:t>
      </w:r>
      <w:proofErr w:type="spellEnd"/>
      <w:r w:rsidRPr="004E2924">
        <w:rPr>
          <w:rFonts w:ascii="Times New Roman" w:hAnsi="Times New Roman"/>
          <w:lang w:eastAsia="lt-LT"/>
        </w:rPr>
        <w:t>-a-Nova</w:t>
      </w:r>
    </w:p>
    <w:p w14:paraId="0661FB8D" w14:textId="77777777" w:rsidR="000B7AEA" w:rsidRPr="003662FD" w:rsidRDefault="000B7AEA" w:rsidP="000B7AEA">
      <w:pPr>
        <w:spacing w:after="0" w:line="240" w:lineRule="auto"/>
        <w:rPr>
          <w:rFonts w:ascii="Times New Roman" w:hAnsi="Times New Roman"/>
          <w:lang w:eastAsia="lt-LT"/>
        </w:rPr>
      </w:pPr>
      <w:r w:rsidRPr="004E2924">
        <w:rPr>
          <w:rFonts w:ascii="Times New Roman" w:hAnsi="Times New Roman"/>
          <w:lang w:eastAsia="lt-LT"/>
        </w:rPr>
        <w:t xml:space="preserve">3150-194 </w:t>
      </w:r>
      <w:proofErr w:type="spellStart"/>
      <w:r w:rsidRPr="004E2924">
        <w:rPr>
          <w:rFonts w:ascii="Times New Roman" w:hAnsi="Times New Roman"/>
          <w:lang w:eastAsia="lt-LT"/>
        </w:rPr>
        <w:t>Sebal</w:t>
      </w:r>
      <w:proofErr w:type="spellEnd"/>
      <w:r w:rsidRPr="004E2924" w:rsidDel="004E2924">
        <w:rPr>
          <w:rFonts w:ascii="Times New Roman" w:hAnsi="Times New Roman"/>
          <w:lang w:eastAsia="lt-LT"/>
        </w:rPr>
        <w:t xml:space="preserve"> </w:t>
      </w:r>
    </w:p>
    <w:p w14:paraId="77FBF948" w14:textId="77777777" w:rsidR="000B7AEA" w:rsidRPr="00AB1B16" w:rsidRDefault="000B7AEA" w:rsidP="000B7AEA">
      <w:pPr>
        <w:spacing w:after="0" w:line="240" w:lineRule="auto"/>
        <w:rPr>
          <w:rFonts w:ascii="Times New Roman" w:eastAsia="Times New Roman" w:hAnsi="Times New Roman"/>
        </w:rPr>
      </w:pPr>
      <w:r w:rsidRPr="00AB1B16">
        <w:rPr>
          <w:rFonts w:ascii="Times New Roman" w:eastAsia="Times New Roman" w:hAnsi="Times New Roman"/>
        </w:rPr>
        <w:t>Portugalija</w:t>
      </w:r>
    </w:p>
    <w:p w14:paraId="18972DAE" w14:textId="77777777" w:rsidR="000B7AEA" w:rsidRPr="00AB1B16" w:rsidRDefault="000B7AEA" w:rsidP="000B7AEA">
      <w:pPr>
        <w:spacing w:after="0" w:line="240" w:lineRule="auto"/>
        <w:rPr>
          <w:rFonts w:ascii="Times New Roman" w:eastAsia="Times New Roman" w:hAnsi="Times New Roman"/>
        </w:rPr>
      </w:pPr>
    </w:p>
    <w:p w14:paraId="7AC01CB0" w14:textId="77777777" w:rsidR="000B7AEA" w:rsidRDefault="000B7AEA" w:rsidP="000B7AEA">
      <w:pPr>
        <w:spacing w:after="0" w:line="240" w:lineRule="auto"/>
        <w:ind w:right="28"/>
        <w:rPr>
          <w:rFonts w:ascii="Times New Roman" w:eastAsia="Arial Unicode MS" w:hAnsi="Times New Roman"/>
          <w:noProof/>
        </w:rPr>
      </w:pPr>
    </w:p>
    <w:p w14:paraId="371979C9" w14:textId="77777777" w:rsidR="000B7AEA" w:rsidRPr="00A90ED2" w:rsidRDefault="000B7AEA" w:rsidP="000B7AEA">
      <w:pPr>
        <w:tabs>
          <w:tab w:val="left" w:pos="567"/>
        </w:tabs>
        <w:spacing w:after="0" w:line="240" w:lineRule="auto"/>
        <w:ind w:right="-2"/>
        <w:rPr>
          <w:rFonts w:ascii="Times New Roman" w:eastAsia="Times New Roman" w:hAnsi="Times New Roman"/>
          <w:noProof/>
          <w:snapToGrid w:val="0"/>
          <w:szCs w:val="20"/>
        </w:rPr>
      </w:pPr>
      <w:r w:rsidRPr="00A90ED2">
        <w:rPr>
          <w:rFonts w:ascii="Times New Roman" w:eastAsia="Times New Roman" w:hAnsi="Times New Roman"/>
          <w:noProof/>
          <w:snapToGrid w:val="0"/>
          <w:szCs w:val="20"/>
        </w:rPr>
        <w:t>Jeigu apie šį vaistą norite sužinoti daugiau, kreipkitės į vietinį registruotojo atstovą:</w:t>
      </w:r>
    </w:p>
    <w:p w14:paraId="6761D295" w14:textId="77777777" w:rsidR="000B7AEA" w:rsidRPr="00A90ED2" w:rsidRDefault="000B7AEA" w:rsidP="000B7AEA">
      <w:pPr>
        <w:tabs>
          <w:tab w:val="left" w:pos="567"/>
        </w:tabs>
        <w:spacing w:after="0" w:line="240" w:lineRule="auto"/>
        <w:rPr>
          <w:rFonts w:ascii="Times New Roman" w:eastAsia="Times New Roman" w:hAnsi="Times New Roman"/>
          <w:noProof/>
          <w:snapToGrid w:val="0"/>
          <w:szCs w:val="24"/>
        </w:rPr>
      </w:pPr>
    </w:p>
    <w:p w14:paraId="2ED891AB" w14:textId="77777777" w:rsidR="000B7AEA" w:rsidRPr="00C402F1" w:rsidRDefault="000B7AEA" w:rsidP="000B7AEA">
      <w:pPr>
        <w:tabs>
          <w:tab w:val="left" w:pos="3544"/>
          <w:tab w:val="left" w:pos="4678"/>
        </w:tabs>
        <w:spacing w:after="0" w:line="240" w:lineRule="auto"/>
        <w:rPr>
          <w:rFonts w:ascii="Times New Roman" w:eastAsia="Times New Roman" w:hAnsi="Times New Roman"/>
        </w:rPr>
      </w:pPr>
      <w:r w:rsidRPr="00C402F1">
        <w:rPr>
          <w:rFonts w:ascii="Times New Roman" w:eastAsia="Times New Roman" w:hAnsi="Times New Roman"/>
        </w:rPr>
        <w:t>MB „Sanus24“</w:t>
      </w:r>
    </w:p>
    <w:p w14:paraId="45592A68" w14:textId="77777777" w:rsidR="000B7AEA" w:rsidRPr="00CA638C" w:rsidRDefault="000B7AEA" w:rsidP="000B7AEA">
      <w:pPr>
        <w:spacing w:after="0" w:line="240" w:lineRule="auto"/>
        <w:rPr>
          <w:rFonts w:ascii="Times New Roman" w:hAnsi="Times New Roman"/>
          <w:b/>
        </w:rPr>
      </w:pPr>
      <w:r>
        <w:rPr>
          <w:rFonts w:ascii="Times New Roman" w:eastAsia="Times New Roman" w:hAnsi="Times New Roman"/>
        </w:rPr>
        <w:t>Tel. +37060175224</w:t>
      </w:r>
    </w:p>
    <w:p w14:paraId="08BCB718" w14:textId="77777777" w:rsidR="000B7AEA" w:rsidRPr="00AB1B16" w:rsidRDefault="000B7AEA" w:rsidP="000B7AEA">
      <w:pPr>
        <w:spacing w:after="0" w:line="240" w:lineRule="auto"/>
        <w:ind w:right="28"/>
        <w:rPr>
          <w:rFonts w:ascii="Times New Roman" w:eastAsia="Arial Unicode MS" w:hAnsi="Times New Roman"/>
          <w:noProof/>
        </w:rPr>
      </w:pPr>
    </w:p>
    <w:p w14:paraId="4AC8C8FE" w14:textId="77777777" w:rsidR="000B7AEA" w:rsidRPr="00AB1B16" w:rsidRDefault="000B7AEA" w:rsidP="000B7AEA">
      <w:pPr>
        <w:spacing w:after="0" w:line="240" w:lineRule="auto"/>
        <w:ind w:right="28"/>
        <w:rPr>
          <w:rFonts w:ascii="Times New Roman" w:eastAsia="Times New Roman" w:hAnsi="Times New Roman"/>
          <w:b/>
          <w:snapToGrid w:val="0"/>
        </w:rPr>
      </w:pPr>
      <w:r w:rsidRPr="00AB1B16">
        <w:rPr>
          <w:rFonts w:ascii="Times New Roman" w:eastAsia="Times New Roman" w:hAnsi="Times New Roman"/>
          <w:b/>
          <w:snapToGrid w:val="0"/>
        </w:rPr>
        <w:t>Šis vaistas Europos ekonominės erdvės valstybėse narėse registruotas tokiais pavadinimais:</w:t>
      </w:r>
    </w:p>
    <w:p w14:paraId="13D397BC" w14:textId="77777777" w:rsidR="000B7AEA" w:rsidRPr="000B7AEA" w:rsidRDefault="000B7AEA" w:rsidP="000B7AEA">
      <w:pPr>
        <w:spacing w:after="0" w:line="240" w:lineRule="auto"/>
        <w:ind w:right="28"/>
        <w:rPr>
          <w:rFonts w:ascii="Times New Roman" w:eastAsia="Arial Unicode MS" w:hAnsi="Times New Roman"/>
          <w:noProof/>
        </w:rPr>
      </w:pPr>
    </w:p>
    <w:tbl>
      <w:tblPr>
        <w:tblStyle w:val="Lentelstinklelis"/>
        <w:tblW w:w="0" w:type="auto"/>
        <w:tblLook w:val="04A0" w:firstRow="1" w:lastRow="0" w:firstColumn="1" w:lastColumn="0" w:noHBand="0" w:noVBand="1"/>
      </w:tblPr>
      <w:tblGrid>
        <w:gridCol w:w="2972"/>
        <w:gridCol w:w="6088"/>
      </w:tblGrid>
      <w:tr w:rsidR="000B7AEA" w:rsidRPr="000B7AEA" w14:paraId="44B83D60" w14:textId="77777777" w:rsidTr="00464DE7">
        <w:tc>
          <w:tcPr>
            <w:tcW w:w="2972" w:type="dxa"/>
          </w:tcPr>
          <w:p w14:paraId="3770CA82" w14:textId="77777777" w:rsidR="000B7AEA" w:rsidRPr="000B7AEA" w:rsidRDefault="000B7AEA" w:rsidP="00464DE7">
            <w:pPr>
              <w:spacing w:after="0" w:line="240" w:lineRule="auto"/>
              <w:rPr>
                <w:rFonts w:ascii="Times New Roman" w:eastAsia="Times New Roman" w:hAnsi="Times New Roman"/>
                <w:noProof/>
                <w:sz w:val="22"/>
                <w:szCs w:val="22"/>
              </w:rPr>
            </w:pPr>
            <w:r w:rsidRPr="000B7AEA">
              <w:rPr>
                <w:rFonts w:ascii="Times New Roman" w:eastAsia="Times New Roman" w:hAnsi="Times New Roman"/>
                <w:noProof/>
                <w:sz w:val="22"/>
                <w:szCs w:val="22"/>
              </w:rPr>
              <w:t>Estija, Suomija:</w:t>
            </w:r>
          </w:p>
        </w:tc>
        <w:tc>
          <w:tcPr>
            <w:tcW w:w="6088" w:type="dxa"/>
          </w:tcPr>
          <w:p w14:paraId="7D15B471" w14:textId="77777777" w:rsidR="000B7AEA" w:rsidRPr="000B7AEA" w:rsidRDefault="000B7AEA" w:rsidP="00464DE7">
            <w:pPr>
              <w:spacing w:after="0" w:line="240" w:lineRule="auto"/>
              <w:rPr>
                <w:rFonts w:ascii="Times New Roman" w:eastAsia="Times New Roman" w:hAnsi="Times New Roman"/>
                <w:noProof/>
                <w:sz w:val="22"/>
                <w:szCs w:val="22"/>
              </w:rPr>
            </w:pPr>
            <w:r w:rsidRPr="000B7AEA">
              <w:rPr>
                <w:rFonts w:ascii="Times New Roman" w:eastAsia="Times New Roman" w:hAnsi="Times New Roman"/>
                <w:noProof/>
                <w:sz w:val="22"/>
                <w:szCs w:val="22"/>
              </w:rPr>
              <w:t>Tricovivax</w:t>
            </w:r>
          </w:p>
        </w:tc>
      </w:tr>
      <w:tr w:rsidR="000B7AEA" w:rsidRPr="000B7AEA" w14:paraId="049F92B5" w14:textId="77777777" w:rsidTr="00464DE7">
        <w:tc>
          <w:tcPr>
            <w:tcW w:w="2972" w:type="dxa"/>
          </w:tcPr>
          <w:p w14:paraId="6B175C1F" w14:textId="77777777" w:rsidR="000B7AEA" w:rsidRPr="000B7AEA" w:rsidRDefault="000B7AEA" w:rsidP="00464DE7">
            <w:pPr>
              <w:spacing w:after="0" w:line="240" w:lineRule="auto"/>
              <w:rPr>
                <w:rFonts w:ascii="Times New Roman" w:eastAsia="Times New Roman" w:hAnsi="Times New Roman"/>
                <w:noProof/>
                <w:sz w:val="22"/>
                <w:szCs w:val="22"/>
              </w:rPr>
            </w:pPr>
            <w:r w:rsidRPr="000B7AEA">
              <w:rPr>
                <w:rFonts w:ascii="Times New Roman" w:eastAsia="Times New Roman" w:hAnsi="Times New Roman"/>
                <w:noProof/>
                <w:sz w:val="22"/>
                <w:szCs w:val="22"/>
              </w:rPr>
              <w:lastRenderedPageBreak/>
              <w:t>Latvija:</w:t>
            </w:r>
          </w:p>
        </w:tc>
        <w:tc>
          <w:tcPr>
            <w:tcW w:w="6088" w:type="dxa"/>
          </w:tcPr>
          <w:p w14:paraId="7A35FFB4" w14:textId="77777777" w:rsidR="000B7AEA" w:rsidRPr="000B7AEA" w:rsidRDefault="000B7AEA" w:rsidP="00464DE7">
            <w:pPr>
              <w:spacing w:after="0" w:line="240" w:lineRule="auto"/>
              <w:rPr>
                <w:rFonts w:ascii="Times New Roman" w:eastAsia="Times New Roman" w:hAnsi="Times New Roman"/>
                <w:noProof/>
                <w:sz w:val="22"/>
                <w:szCs w:val="22"/>
              </w:rPr>
            </w:pPr>
            <w:r w:rsidRPr="000B7AEA">
              <w:rPr>
                <w:rFonts w:ascii="Times New Roman" w:eastAsia="Times New Roman" w:hAnsi="Times New Roman"/>
                <w:noProof/>
                <w:sz w:val="22"/>
                <w:szCs w:val="22"/>
              </w:rPr>
              <w:t>Minoxidil Auxilia 50 mg/ml uz ādas lietojams šķīdums</w:t>
            </w:r>
          </w:p>
        </w:tc>
      </w:tr>
      <w:tr w:rsidR="000B7AEA" w:rsidRPr="000B7AEA" w14:paraId="0BD719D9" w14:textId="77777777" w:rsidTr="00464DE7">
        <w:tc>
          <w:tcPr>
            <w:tcW w:w="2972" w:type="dxa"/>
          </w:tcPr>
          <w:p w14:paraId="78CBD609" w14:textId="77777777" w:rsidR="000B7AEA" w:rsidRPr="000B7AEA" w:rsidRDefault="000B7AEA" w:rsidP="00464DE7">
            <w:pPr>
              <w:spacing w:after="0" w:line="240" w:lineRule="auto"/>
              <w:rPr>
                <w:rFonts w:ascii="Times New Roman" w:eastAsia="Times New Roman" w:hAnsi="Times New Roman"/>
                <w:noProof/>
                <w:sz w:val="22"/>
                <w:szCs w:val="22"/>
              </w:rPr>
            </w:pPr>
            <w:r w:rsidRPr="000B7AEA">
              <w:rPr>
                <w:rFonts w:ascii="Times New Roman" w:eastAsia="Times New Roman" w:hAnsi="Times New Roman"/>
                <w:noProof/>
                <w:sz w:val="22"/>
                <w:szCs w:val="22"/>
              </w:rPr>
              <w:t>Lietuva:</w:t>
            </w:r>
          </w:p>
        </w:tc>
        <w:tc>
          <w:tcPr>
            <w:tcW w:w="6088" w:type="dxa"/>
          </w:tcPr>
          <w:p w14:paraId="3EDEFE85" w14:textId="77777777" w:rsidR="000B7AEA" w:rsidRPr="000B7AEA" w:rsidRDefault="000B7AEA" w:rsidP="00464DE7">
            <w:pPr>
              <w:spacing w:after="0" w:line="240" w:lineRule="auto"/>
              <w:rPr>
                <w:rFonts w:ascii="Times New Roman" w:eastAsia="Times New Roman" w:hAnsi="Times New Roman"/>
                <w:noProof/>
                <w:sz w:val="22"/>
                <w:szCs w:val="22"/>
              </w:rPr>
            </w:pPr>
            <w:r w:rsidRPr="000B7AEA">
              <w:rPr>
                <w:rFonts w:ascii="Times New Roman" w:eastAsia="Times New Roman" w:hAnsi="Times New Roman"/>
                <w:noProof/>
                <w:sz w:val="22"/>
                <w:szCs w:val="22"/>
              </w:rPr>
              <w:t>Minoxidil Auxilia 50 mg/ml odos tirpalas</w:t>
            </w:r>
          </w:p>
        </w:tc>
      </w:tr>
    </w:tbl>
    <w:p w14:paraId="56075207" w14:textId="77777777" w:rsidR="000B7AEA" w:rsidRPr="00AB1B16" w:rsidRDefault="000B7AEA" w:rsidP="000B7AEA">
      <w:pPr>
        <w:spacing w:after="0" w:line="240" w:lineRule="auto"/>
        <w:ind w:right="28"/>
        <w:rPr>
          <w:rFonts w:ascii="Times New Roman" w:eastAsia="Arial Unicode MS" w:hAnsi="Times New Roman"/>
          <w:noProof/>
        </w:rPr>
      </w:pPr>
    </w:p>
    <w:p w14:paraId="71E2B939" w14:textId="77777777" w:rsidR="000B7AEA" w:rsidRPr="00AB1B16" w:rsidRDefault="000B7AEA" w:rsidP="000B7AEA">
      <w:pPr>
        <w:spacing w:after="0" w:line="240" w:lineRule="auto"/>
        <w:rPr>
          <w:rFonts w:ascii="Times New Roman" w:eastAsia="Times New Roman" w:hAnsi="Times New Roman"/>
          <w:b/>
        </w:rPr>
      </w:pPr>
      <w:r w:rsidRPr="00AB1B16">
        <w:rPr>
          <w:rFonts w:ascii="Times New Roman" w:eastAsia="Times New Roman" w:hAnsi="Times New Roman"/>
          <w:b/>
          <w:bCs/>
        </w:rPr>
        <w:t>Šis pakuotės lapelis</w:t>
      </w:r>
      <w:r w:rsidRPr="00AB1B16">
        <w:rPr>
          <w:rFonts w:ascii="Times New Roman" w:eastAsia="Times New Roman" w:hAnsi="Times New Roman"/>
          <w:b/>
        </w:rPr>
        <w:t xml:space="preserve"> paskutinį kartą peržiūrėtas</w:t>
      </w:r>
      <w:r>
        <w:rPr>
          <w:rFonts w:ascii="Times New Roman" w:eastAsia="Times New Roman" w:hAnsi="Times New Roman"/>
          <w:b/>
        </w:rPr>
        <w:t xml:space="preserve"> 2026-01-09.</w:t>
      </w:r>
    </w:p>
    <w:p w14:paraId="21E8A204" w14:textId="77777777" w:rsidR="000B7AEA" w:rsidRPr="00AB1B16" w:rsidRDefault="000B7AEA" w:rsidP="000B7AEA">
      <w:pPr>
        <w:spacing w:after="0" w:line="240" w:lineRule="auto"/>
        <w:rPr>
          <w:rFonts w:ascii="Times New Roman" w:eastAsia="Times New Roman" w:hAnsi="Times New Roman"/>
        </w:rPr>
      </w:pPr>
    </w:p>
    <w:p w14:paraId="749C32EA" w14:textId="77777777" w:rsidR="000B7AEA" w:rsidRPr="00AB1B16" w:rsidRDefault="000B7AEA" w:rsidP="000B7AEA">
      <w:pPr>
        <w:spacing w:after="0" w:line="240" w:lineRule="auto"/>
        <w:rPr>
          <w:rFonts w:ascii="Times New Roman" w:eastAsia="Times New Roman" w:hAnsi="Times New Roman"/>
        </w:rPr>
      </w:pPr>
      <w:r w:rsidRPr="00AB1B16">
        <w:rPr>
          <w:rFonts w:ascii="Times New Roman" w:eastAsia="Times New Roman" w:hAnsi="Times New Roman"/>
        </w:rPr>
        <w:t xml:space="preserve">Išsami informacija apie šį vaistą pateikiama Valstybinės vaistų kontrolės tarnybos prie Lietuvos Respublikos sveikatos apsaugos ministerijos tinklalapyje </w:t>
      </w:r>
      <w:r w:rsidRPr="006C016C">
        <w:rPr>
          <w:rFonts w:ascii="Times New Roman" w:hAnsi="Times New Roman"/>
          <w:color w:val="0000EE"/>
          <w:u w:val="single"/>
          <w:lang w:eastAsia="lt-LT"/>
        </w:rPr>
        <w:t>https://vvkt.lrv.lt/lt/</w:t>
      </w:r>
      <w:r w:rsidRPr="0007681C">
        <w:rPr>
          <w:rFonts w:ascii="Times New Roman" w:eastAsia="Times New Roman" w:hAnsi="Times New Roman"/>
          <w:noProof/>
          <w:color w:val="0000FF"/>
          <w:u w:val="single"/>
        </w:rPr>
        <w:t>.</w:t>
      </w:r>
    </w:p>
    <w:p w14:paraId="275A3571" w14:textId="77777777" w:rsidR="000B7AEA" w:rsidRPr="00AB1B16" w:rsidRDefault="000B7AEA" w:rsidP="000B7AEA">
      <w:pPr>
        <w:rPr>
          <w:rFonts w:ascii="Times New Roman" w:hAnsi="Times New Roman"/>
        </w:rPr>
      </w:pPr>
    </w:p>
    <w:p w14:paraId="77AB3F54" w14:textId="77777777" w:rsidR="00222FED" w:rsidRDefault="00222FED"/>
    <w:sectPr w:rsidR="00222FED" w:rsidSect="000B7AEA">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Aptos">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pPr>
        <w:ind w:left="-360" w:firstLine="0"/>
      </w:pPr>
      <w:rPr>
        <w:rFonts w:cs="Times New Roman"/>
      </w:rPr>
    </w:lvl>
  </w:abstractNum>
  <w:abstractNum w:abstractNumId="1" w15:restartNumberingAfterBreak="0">
    <w:nsid w:val="054A0E61"/>
    <w:multiLevelType w:val="hybridMultilevel"/>
    <w:tmpl w:val="96CA2D6A"/>
    <w:lvl w:ilvl="0" w:tplc="FFFFFFFF">
      <w:numFmt w:val="bullet"/>
      <w:lvlText w:val="-"/>
      <w:lvlJc w:val="left"/>
      <w:pPr>
        <w:ind w:left="720" w:hanging="360"/>
      </w:pPr>
      <w:rPr>
        <w:rFonts w:cs="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5C67DF"/>
    <w:multiLevelType w:val="hybridMultilevel"/>
    <w:tmpl w:val="487052EC"/>
    <w:lvl w:ilvl="0" w:tplc="26607456">
      <w:start w:val="1"/>
      <w:numFmt w:val="bullet"/>
      <w:lvlText w:val="-"/>
      <w:lvlJc w:val="left"/>
      <w:pPr>
        <w:ind w:left="720" w:hanging="360"/>
      </w:pPr>
      <w:rPr>
        <w:rFonts w:ascii="Segoe UI Symbol" w:eastAsia="Segoe UI Symbol" w:hAnsi="Segoe UI Symbol" w:cs="Segoe UI Symbol" w:hint="default"/>
        <w:b w:val="0"/>
        <w:i w:val="0"/>
        <w:strike w:val="0"/>
        <w:dstrike w:val="0"/>
        <w:color w:val="000000"/>
        <w:sz w:val="22"/>
        <w:szCs w:val="22"/>
        <w:u w:val="none" w:color="000000"/>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232A2B65"/>
    <w:multiLevelType w:val="hybridMultilevel"/>
    <w:tmpl w:val="F822E50A"/>
    <w:lvl w:ilvl="0" w:tplc="FFFFFFFF">
      <w:start w:val="1"/>
      <w:numFmt w:val="decimal"/>
      <w:lvlText w:val="%1."/>
      <w:lvlJc w:val="lef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4F71625F"/>
    <w:multiLevelType w:val="hybridMultilevel"/>
    <w:tmpl w:val="F822E50A"/>
    <w:lvl w:ilvl="0" w:tplc="3E5CCF8E">
      <w:start w:val="1"/>
      <w:numFmt w:val="decimal"/>
      <w:lvlText w:val="%1."/>
      <w:lvlJc w:val="left"/>
      <w:pPr>
        <w:ind w:left="720" w:hanging="360"/>
      </w:pPr>
      <w:rPr>
        <w:rFonts w:hint="default"/>
        <w:b/>
        <w:bCs/>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15:restartNumberingAfterBreak="0">
    <w:nsid w:val="6DAF2D8E"/>
    <w:multiLevelType w:val="hybridMultilevel"/>
    <w:tmpl w:val="9650E30A"/>
    <w:lvl w:ilvl="0" w:tplc="26607456">
      <w:start w:val="1"/>
      <w:numFmt w:val="bullet"/>
      <w:lvlText w:val="-"/>
      <w:lvlJc w:val="left"/>
      <w:pPr>
        <w:ind w:left="720" w:hanging="360"/>
      </w:pPr>
      <w:rPr>
        <w:rFonts w:ascii="Segoe UI Symbol" w:eastAsia="Segoe UI Symbol" w:hAnsi="Segoe UI Symbol" w:cs="Segoe UI Symbol" w:hint="default"/>
        <w:b w:val="0"/>
        <w:i w:val="0"/>
        <w:strike w:val="0"/>
        <w:dstrike w:val="0"/>
        <w:color w:val="000000"/>
        <w:sz w:val="22"/>
        <w:szCs w:val="22"/>
        <w:u w:val="none" w:color="000000"/>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7B483E4A"/>
    <w:multiLevelType w:val="hybridMultilevel"/>
    <w:tmpl w:val="A9DE38CE"/>
    <w:lvl w:ilvl="0" w:tplc="26607456">
      <w:start w:val="1"/>
      <w:numFmt w:val="bullet"/>
      <w:lvlText w:val="-"/>
      <w:lvlJc w:val="left"/>
      <w:pPr>
        <w:ind w:left="720" w:hanging="360"/>
      </w:pPr>
      <w:rPr>
        <w:rFonts w:ascii="Segoe UI Symbol" w:eastAsia="Segoe UI Symbol" w:hAnsi="Segoe UI Symbol" w:cs="Segoe UI Symbol" w:hint="default"/>
        <w:b w:val="0"/>
        <w:i w:val="0"/>
        <w:strike w:val="0"/>
        <w:dstrike w:val="0"/>
        <w:color w:val="000000"/>
        <w:sz w:val="22"/>
        <w:szCs w:val="22"/>
        <w:u w:val="none" w:color="000000"/>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7DDE110E"/>
    <w:multiLevelType w:val="hybridMultilevel"/>
    <w:tmpl w:val="227651B4"/>
    <w:lvl w:ilvl="0" w:tplc="04270015">
      <w:start w:val="1"/>
      <w:numFmt w:val="upperLetter"/>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16cid:durableId="718362257">
    <w:abstractNumId w:val="0"/>
    <w:lvlOverride w:ilvl="0">
      <w:lvl w:ilvl="0">
        <w:numFmt w:val="bullet"/>
        <w:lvlText w:val="-"/>
        <w:lvlJc w:val="left"/>
        <w:pPr>
          <w:ind w:left="360" w:hanging="360"/>
        </w:pPr>
        <w:rPr>
          <w:rFonts w:cs="Times New Roman"/>
        </w:rPr>
      </w:lvl>
    </w:lvlOverride>
  </w:num>
  <w:num w:numId="2" w16cid:durableId="1712807195">
    <w:abstractNumId w:val="1"/>
  </w:num>
  <w:num w:numId="3" w16cid:durableId="249390488">
    <w:abstractNumId w:val="2"/>
  </w:num>
  <w:num w:numId="4" w16cid:durableId="532159118">
    <w:abstractNumId w:val="4"/>
  </w:num>
  <w:num w:numId="5" w16cid:durableId="22169842">
    <w:abstractNumId w:val="7"/>
  </w:num>
  <w:num w:numId="6" w16cid:durableId="1434670742">
    <w:abstractNumId w:val="3"/>
  </w:num>
  <w:num w:numId="7" w16cid:durableId="1895652337">
    <w:abstractNumId w:val="5"/>
  </w:num>
  <w:num w:numId="8" w16cid:durableId="207935797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7AEA"/>
    <w:rsid w:val="000B7AEA"/>
    <w:rsid w:val="00222FED"/>
    <w:rsid w:val="005F173E"/>
    <w:rsid w:val="00733C40"/>
    <w:rsid w:val="008B3AD4"/>
    <w:rsid w:val="00984A0A"/>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C1D0EE"/>
  <w15:chartTrackingRefBased/>
  <w15:docId w15:val="{CC7B0502-C42F-4481-940C-E971C96568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22"/>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0B7AEA"/>
    <w:pPr>
      <w:spacing w:after="200" w:line="276" w:lineRule="auto"/>
    </w:pPr>
    <w:rPr>
      <w:rFonts w:ascii="Calibri" w:eastAsia="Calibri" w:hAnsi="Calibri"/>
      <w:kern w:val="0"/>
      <w14:ligatures w14:val="none"/>
    </w:rPr>
  </w:style>
  <w:style w:type="paragraph" w:styleId="Antrat1">
    <w:name w:val="heading 1"/>
    <w:basedOn w:val="prastasis"/>
    <w:next w:val="prastasis"/>
    <w:link w:val="Antrat1Diagrama"/>
    <w:uiPriority w:val="9"/>
    <w:qFormat/>
    <w:rsid w:val="000B7AE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0B7AE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0B7AEA"/>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0B7AEA"/>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0B7AEA"/>
    <w:pPr>
      <w:keepNext/>
      <w:keepLines/>
      <w:spacing w:before="80" w:after="40"/>
      <w:outlineLvl w:val="4"/>
    </w:pPr>
    <w:rPr>
      <w:rFonts w:asciiTheme="minorHAnsi" w:eastAsiaTheme="majorEastAsia" w:hAnsiTheme="minorHAnsi" w:cstheme="majorBidi"/>
      <w:color w:val="0F4761" w:themeColor="accent1" w:themeShade="BF"/>
    </w:rPr>
  </w:style>
  <w:style w:type="paragraph" w:styleId="Antrat6">
    <w:name w:val="heading 6"/>
    <w:basedOn w:val="prastasis"/>
    <w:next w:val="prastasis"/>
    <w:link w:val="Antrat6Diagrama"/>
    <w:uiPriority w:val="9"/>
    <w:semiHidden/>
    <w:unhideWhenUsed/>
    <w:qFormat/>
    <w:rsid w:val="000B7AEA"/>
    <w:pPr>
      <w:keepNext/>
      <w:keepLines/>
      <w:spacing w:before="40" w:after="0"/>
      <w:outlineLvl w:val="5"/>
    </w:pPr>
    <w:rPr>
      <w:rFonts w:asciiTheme="minorHAnsi" w:eastAsiaTheme="majorEastAsia" w:hAnsiTheme="minorHAnsi"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0B7AEA"/>
    <w:pPr>
      <w:keepNext/>
      <w:keepLines/>
      <w:spacing w:before="40" w:after="0"/>
      <w:outlineLvl w:val="6"/>
    </w:pPr>
    <w:rPr>
      <w:rFonts w:asciiTheme="minorHAnsi" w:eastAsiaTheme="majorEastAsia" w:hAnsiTheme="minorHAnsi" w:cstheme="majorBidi"/>
      <w:color w:val="595959" w:themeColor="text1" w:themeTint="A6"/>
    </w:rPr>
  </w:style>
  <w:style w:type="paragraph" w:styleId="Antrat8">
    <w:name w:val="heading 8"/>
    <w:basedOn w:val="prastasis"/>
    <w:next w:val="prastasis"/>
    <w:link w:val="Antrat8Diagrama"/>
    <w:uiPriority w:val="9"/>
    <w:semiHidden/>
    <w:unhideWhenUsed/>
    <w:qFormat/>
    <w:rsid w:val="000B7AEA"/>
    <w:pPr>
      <w:keepNext/>
      <w:keepLines/>
      <w:spacing w:after="0"/>
      <w:outlineLvl w:val="7"/>
    </w:pPr>
    <w:rPr>
      <w:rFonts w:asciiTheme="minorHAnsi" w:eastAsiaTheme="majorEastAsia" w:hAnsiTheme="minorHAnsi"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0B7AEA"/>
    <w:pPr>
      <w:keepNext/>
      <w:keepLines/>
      <w:spacing w:after="0"/>
      <w:outlineLvl w:val="8"/>
    </w:pPr>
    <w:rPr>
      <w:rFonts w:asciiTheme="minorHAnsi" w:eastAsiaTheme="majorEastAsia" w:hAnsiTheme="minorHAnsi"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0B7AEA"/>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0B7AEA"/>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0B7AEA"/>
    <w:rPr>
      <w:rFonts w:asciiTheme="minorHAnsi" w:eastAsiaTheme="majorEastAsia" w:hAnsiTheme="minorHAnsi"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0B7AEA"/>
    <w:rPr>
      <w:rFonts w:asciiTheme="minorHAnsi" w:eastAsiaTheme="majorEastAsia" w:hAnsiTheme="minorHAnsi"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0B7AEA"/>
    <w:rPr>
      <w:rFonts w:asciiTheme="minorHAnsi" w:eastAsiaTheme="majorEastAsia" w:hAnsiTheme="minorHAnsi" w:cstheme="majorBidi"/>
      <w:color w:val="0F4761" w:themeColor="accent1" w:themeShade="BF"/>
    </w:rPr>
  </w:style>
  <w:style w:type="character" w:customStyle="1" w:styleId="Antrat6Diagrama">
    <w:name w:val="Antraštė 6 Diagrama"/>
    <w:basedOn w:val="Numatytasispastraiposriftas"/>
    <w:link w:val="Antrat6"/>
    <w:uiPriority w:val="9"/>
    <w:semiHidden/>
    <w:rsid w:val="000B7AEA"/>
    <w:rPr>
      <w:rFonts w:asciiTheme="minorHAnsi" w:eastAsiaTheme="majorEastAsia" w:hAnsiTheme="minorHAnsi"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0B7AEA"/>
    <w:rPr>
      <w:rFonts w:asciiTheme="minorHAnsi" w:eastAsiaTheme="majorEastAsia" w:hAnsiTheme="minorHAnsi" w:cstheme="majorBidi"/>
      <w:color w:val="595959" w:themeColor="text1" w:themeTint="A6"/>
    </w:rPr>
  </w:style>
  <w:style w:type="character" w:customStyle="1" w:styleId="Antrat8Diagrama">
    <w:name w:val="Antraštė 8 Diagrama"/>
    <w:basedOn w:val="Numatytasispastraiposriftas"/>
    <w:link w:val="Antrat8"/>
    <w:uiPriority w:val="9"/>
    <w:semiHidden/>
    <w:rsid w:val="000B7AEA"/>
    <w:rPr>
      <w:rFonts w:asciiTheme="minorHAnsi" w:eastAsiaTheme="majorEastAsia" w:hAnsiTheme="minorHAnsi"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0B7AEA"/>
    <w:rPr>
      <w:rFonts w:asciiTheme="minorHAnsi" w:eastAsiaTheme="majorEastAsia" w:hAnsiTheme="minorHAnsi" w:cstheme="majorBidi"/>
      <w:color w:val="272727" w:themeColor="text1" w:themeTint="D8"/>
    </w:rPr>
  </w:style>
  <w:style w:type="paragraph" w:styleId="Pavadinimas">
    <w:name w:val="Title"/>
    <w:basedOn w:val="prastasis"/>
    <w:next w:val="prastasis"/>
    <w:link w:val="PavadinimasDiagrama"/>
    <w:uiPriority w:val="10"/>
    <w:qFormat/>
    <w:rsid w:val="000B7AE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0B7AEA"/>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0B7AEA"/>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0B7AEA"/>
    <w:rPr>
      <w:rFonts w:asciiTheme="minorHAnsi" w:eastAsiaTheme="majorEastAsia" w:hAnsiTheme="minorHAnsi"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0B7AEA"/>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0B7AEA"/>
    <w:rPr>
      <w:i/>
      <w:iCs/>
      <w:color w:val="404040" w:themeColor="text1" w:themeTint="BF"/>
    </w:rPr>
  </w:style>
  <w:style w:type="paragraph" w:styleId="Sraopastraipa">
    <w:name w:val="List Paragraph"/>
    <w:basedOn w:val="prastasis"/>
    <w:uiPriority w:val="72"/>
    <w:qFormat/>
    <w:rsid w:val="000B7AEA"/>
    <w:pPr>
      <w:ind w:left="720"/>
      <w:contextualSpacing/>
    </w:pPr>
  </w:style>
  <w:style w:type="character" w:styleId="Rykuspabraukimas">
    <w:name w:val="Intense Emphasis"/>
    <w:basedOn w:val="Numatytasispastraiposriftas"/>
    <w:uiPriority w:val="21"/>
    <w:qFormat/>
    <w:rsid w:val="000B7AEA"/>
    <w:rPr>
      <w:i/>
      <w:iCs/>
      <w:color w:val="0F4761" w:themeColor="accent1" w:themeShade="BF"/>
    </w:rPr>
  </w:style>
  <w:style w:type="paragraph" w:styleId="Iskirtacitata">
    <w:name w:val="Intense Quote"/>
    <w:basedOn w:val="prastasis"/>
    <w:next w:val="prastasis"/>
    <w:link w:val="IskirtacitataDiagrama"/>
    <w:uiPriority w:val="30"/>
    <w:qFormat/>
    <w:rsid w:val="000B7AE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0B7AEA"/>
    <w:rPr>
      <w:i/>
      <w:iCs/>
      <w:color w:val="0F4761" w:themeColor="accent1" w:themeShade="BF"/>
    </w:rPr>
  </w:style>
  <w:style w:type="character" w:styleId="Rykinuoroda">
    <w:name w:val="Intense Reference"/>
    <w:basedOn w:val="Numatytasispastraiposriftas"/>
    <w:uiPriority w:val="32"/>
    <w:qFormat/>
    <w:rsid w:val="000B7AEA"/>
    <w:rPr>
      <w:b/>
      <w:bCs/>
      <w:smallCaps/>
      <w:color w:val="0F4761" w:themeColor="accent1" w:themeShade="BF"/>
      <w:spacing w:val="5"/>
    </w:rPr>
  </w:style>
  <w:style w:type="table" w:styleId="Lentelstinklelis">
    <w:name w:val="Table Grid"/>
    <w:basedOn w:val="prastojilentel"/>
    <w:uiPriority w:val="39"/>
    <w:rsid w:val="000B7AEA"/>
    <w:pPr>
      <w:spacing w:after="0" w:line="240" w:lineRule="auto"/>
    </w:pPr>
    <w:rPr>
      <w:rFonts w:ascii="Calibri" w:eastAsia="Calibri" w:hAnsi="Calibri"/>
      <w:kern w:val="0"/>
      <w:sz w:val="20"/>
      <w:szCs w:val="20"/>
      <w:lang w:eastAsia="lt-LT"/>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0B7AEA"/>
    <w:pPr>
      <w:autoSpaceDE w:val="0"/>
      <w:autoSpaceDN w:val="0"/>
      <w:adjustRightInd w:val="0"/>
      <w:spacing w:after="0" w:line="240" w:lineRule="auto"/>
    </w:pPr>
    <w:rPr>
      <w:rFonts w:eastAsia="Calibri"/>
      <w:color w:val="000000"/>
      <w:kern w:val="0"/>
      <w:sz w:val="24"/>
      <w:szCs w:val="24"/>
      <w:lang w:eastAsia="lt-L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9811</Words>
  <Characters>5593</Characters>
  <Application>Microsoft Office Word</Application>
  <DocSecurity>0</DocSecurity>
  <Lines>46</Lines>
  <Paragraphs>30</Paragraphs>
  <ScaleCrop>false</ScaleCrop>
  <Company/>
  <LinksUpToDate>false</LinksUpToDate>
  <CharactersWithSpaces>15374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2026-01-21T08:44:00Z</dcterms:created>
  <dcterms:modified xsi:type="dcterms:W3CDTF">2026-01-21T08:45:00Z</dcterms:modified>
</cp:coreProperties>
</file>