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AAEEC" w14:textId="77777777" w:rsidR="00D653B8" w:rsidRPr="0077068B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bookmarkStart w:id="0" w:name="_GoBack"/>
      <w:bookmarkEnd w:id="0"/>
    </w:p>
    <w:p w14:paraId="5BBAAEED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AEEE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AEEF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AEF0" w14:textId="77777777" w:rsid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5BBAB1B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2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0" w14:textId="79E5A366" w:rsidR="00D653B8" w:rsidRPr="00D653B8" w:rsidRDefault="00D653B8" w:rsidP="00D653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kern w:val="28"/>
          <w:lang w:val="lt-LT" w:eastAsia="lt-LT"/>
        </w:rPr>
        <w:t>ŽENKLINIMAS</w:t>
      </w:r>
    </w:p>
    <w:p w14:paraId="5BBAB1D1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5BBAB1D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5BBAB1D3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KARTONINĖ DĖŽUTĖ</w:t>
      </w:r>
    </w:p>
    <w:p w14:paraId="5BBAB1D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D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5BBAB1D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338D93" w14:textId="77777777" w:rsidR="007458E6" w:rsidRPr="00D653B8" w:rsidRDefault="007458E6" w:rsidP="007458E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Fraxiparine 2850 anti-Xa TV/0,3 ml injekcinis tirpalas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8980015" w14:textId="77777777" w:rsidR="003D4B9F" w:rsidRDefault="003D4B9F" w:rsidP="003D4B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adroparino kalcio druska</w:t>
      </w:r>
    </w:p>
    <w:p w14:paraId="5BBAB1D8" w14:textId="2FF9734A" w:rsidR="00D653B8" w:rsidRPr="00600BD7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</w:p>
    <w:p w14:paraId="5BBAB1D9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A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B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VEIKLIOJI MEDŽIAGA IR JOS KIEKIS</w:t>
      </w:r>
    </w:p>
    <w:p w14:paraId="5BBAB1D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DD" w14:textId="25700332" w:rsid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Kiekviename užpildytame švirkšte (0,3</w:t>
      </w:r>
      <w:r w:rsidR="00A87715">
        <w:rPr>
          <w:rFonts w:ascii="Times New Roman" w:eastAsia="Times New Roman" w:hAnsi="Times New Roman" w:cs="Times New Roman"/>
          <w:lang w:val="lt-LT" w:eastAsia="lt-LT"/>
        </w:rPr>
        <w:t> </w:t>
      </w:r>
      <w:r w:rsidRPr="00D653B8">
        <w:rPr>
          <w:rFonts w:ascii="Times New Roman" w:eastAsia="Times New Roman" w:hAnsi="Times New Roman" w:cs="Times New Roman"/>
          <w:lang w:val="lt-LT" w:eastAsia="lt-LT"/>
        </w:rPr>
        <w:t>ml) yra 2850</w:t>
      </w:r>
      <w:r w:rsidR="00AE1365">
        <w:rPr>
          <w:rFonts w:ascii="Times New Roman" w:eastAsia="Times New Roman" w:hAnsi="Times New Roman" w:cs="Times New Roman"/>
          <w:lang w:val="lt-LT" w:eastAsia="lt-LT"/>
        </w:rPr>
        <w:t> </w:t>
      </w:r>
      <w:r w:rsidRPr="00D653B8">
        <w:rPr>
          <w:rFonts w:ascii="Times New Roman" w:eastAsia="Times New Roman" w:hAnsi="Times New Roman" w:cs="Times New Roman"/>
          <w:lang w:val="lt-LT" w:eastAsia="lt-LT"/>
        </w:rPr>
        <w:t>anti-Xa TV nadroparino kalcio druskos.</w:t>
      </w:r>
    </w:p>
    <w:p w14:paraId="5BBAB1DE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F" w14:textId="77777777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5BBAB1E1" w14:textId="77777777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2" w14:textId="55375AFF" w:rsidR="00D653B8" w:rsidRPr="00D653B8" w:rsidRDefault="00D653B8" w:rsidP="00D653B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Pagalbinės medžiagos: kalcio hidroksido tirpalas arba praskiesta vandenilio chlorido rūgštis koreguoti pH</w:t>
      </w:r>
      <w:r w:rsidR="00A87715">
        <w:rPr>
          <w:rFonts w:ascii="Times New Roman" w:eastAsia="Times New Roman" w:hAnsi="Times New Roman" w:cs="Times New Roman"/>
          <w:lang w:val="lt-LT" w:eastAsia="lt-LT"/>
        </w:rPr>
        <w:t xml:space="preserve"> (nuo 5 iki 7,5</w:t>
      </w:r>
      <w:r w:rsidRPr="00D653B8">
        <w:rPr>
          <w:rFonts w:ascii="Times New Roman" w:eastAsia="Times New Roman" w:hAnsi="Times New Roman" w:cs="Times New Roman"/>
          <w:lang w:val="lt-LT" w:eastAsia="lt-LT"/>
        </w:rPr>
        <w:t>) bei injekcinis vanduo.</w:t>
      </w:r>
    </w:p>
    <w:p w14:paraId="5BBAB1E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5BBAB1E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7" w14:textId="47AACD91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00BD7">
        <w:rPr>
          <w:rFonts w:ascii="Times New Roman" w:eastAsia="Times New Roman" w:hAnsi="Times New Roman" w:cs="Times New Roman"/>
          <w:iCs/>
          <w:highlight w:val="lightGray"/>
          <w:lang w:val="lt-LT" w:eastAsia="lt-LT"/>
        </w:rPr>
        <w:t xml:space="preserve">Injekcinis tirpalas </w:t>
      </w:r>
    </w:p>
    <w:p w14:paraId="5BBAB1E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10 užpildytų švirkštų</w:t>
      </w:r>
    </w:p>
    <w:p w14:paraId="5BBAB1E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METODAS IR BŪDAS (-AI)</w:t>
      </w:r>
    </w:p>
    <w:p w14:paraId="5BBAB1ED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5BBAB1EE" w14:textId="2C1BD9EB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Leisti po oda arba į veną</w:t>
      </w:r>
      <w:r w:rsidR="00A87715">
        <w:rPr>
          <w:rFonts w:ascii="Times New Roman" w:eastAsia="Times New Roman" w:hAnsi="Times New Roman" w:cs="Times New Roman"/>
          <w:iCs/>
          <w:lang w:val="lt-LT" w:eastAsia="lt-LT"/>
        </w:rPr>
        <w:t xml:space="preserve"> arba į arteriją</w:t>
      </w:r>
      <w:r w:rsidRPr="00D653B8">
        <w:rPr>
          <w:rFonts w:ascii="Times New Roman" w:eastAsia="Times New Roman" w:hAnsi="Times New Roman" w:cs="Times New Roman"/>
          <w:iCs/>
          <w:lang w:val="lt-LT" w:eastAsia="lt-LT"/>
        </w:rPr>
        <w:t>.</w:t>
      </w:r>
    </w:p>
    <w:p w14:paraId="006ECF81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caps/>
          <w:lang w:val="lt-LT" w:eastAsia="lt-LT"/>
        </w:rPr>
        <w:t>N</w:t>
      </w:r>
      <w:r w:rsidRPr="00D653B8">
        <w:rPr>
          <w:rFonts w:ascii="Times New Roman" w:eastAsia="Times New Roman" w:hAnsi="Times New Roman" w:cs="Times New Roman"/>
          <w:lang w:val="lt-LT" w:eastAsia="lt-LT"/>
        </w:rPr>
        <w:t>egalima leisti į raumenis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EF" w14:textId="01B10DE6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noProof/>
          <w:lang w:val="lt-LT" w:eastAsia="lt-LT"/>
        </w:rPr>
        <w:t>Prieš vartojimą perskaitykite pakuotės lapelį.</w:t>
      </w:r>
    </w:p>
    <w:p w14:paraId="5BBAB1F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2" w14:textId="77777777" w:rsidR="00D653B8" w:rsidRPr="00D653B8" w:rsidRDefault="00D653B8" w:rsidP="00D653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SPECIALUS ĮSPĖJIMAS, KAD VAISTINĮ PREPARATĄ BŪTINA LAIKYTI VAIKAMS NEPASTEBIMOJE IR NEPASIEKIAMOJE VIETOJE</w:t>
      </w:r>
    </w:p>
    <w:p w14:paraId="5BBAB1F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5BBAB1F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6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7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KITAS (-I) SPECIALUS (-ŪS) ĮSPĖJIMAS (-AI) (JEI REIKIA)</w:t>
      </w:r>
    </w:p>
    <w:p w14:paraId="5BBAB1F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9" w14:textId="0F1EB612" w:rsidR="00D653B8" w:rsidRPr="00D653B8" w:rsidRDefault="006A5A55" w:rsidP="00600BD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Vartoti paskirtas dozes</w:t>
      </w:r>
      <w:r w:rsidRPr="00D653B8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BBAB1F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B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C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2DDE9DFF" w14:textId="77777777" w:rsidR="006A5A55" w:rsidRDefault="006A5A55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FD" w14:textId="4559BD16" w:rsidR="00D653B8" w:rsidRPr="00D653B8" w:rsidRDefault="00196B7B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96B7B">
        <w:rPr>
          <w:rFonts w:ascii="Times New Roman" w:eastAsia="Times New Roman" w:hAnsi="Times New Roman" w:cs="Times New Roman"/>
          <w:lang w:val="lt-LT" w:eastAsia="lt-LT"/>
        </w:rPr>
        <w:t>EXP</w:t>
      </w:r>
    </w:p>
    <w:p w14:paraId="0DD7C2AE" w14:textId="3F553208" w:rsidR="006A5A55" w:rsidRPr="00D653B8" w:rsidRDefault="006A5A55" w:rsidP="006A5A5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Atidarius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lang w:val="lt-LT" w:eastAsia="lt-LT"/>
        </w:rPr>
        <w:t>vartoti nedelsiant.</w:t>
      </w:r>
    </w:p>
    <w:p w14:paraId="5BBAB1F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F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0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5BBAB20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2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 xml:space="preserve">Laikyti ne aukštesnėje kaip 30 °C temperatūroje. </w:t>
      </w:r>
    </w:p>
    <w:p w14:paraId="5BBAB206" w14:textId="1DB86AFA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8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specialios atsargumo priemonės DĖL NESUVARTOTO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VAISTINIO PREPARATO AR JO ATLIEK</w:t>
      </w:r>
      <w:r w:rsidRPr="00D653B8">
        <w:rPr>
          <w:rFonts w:ascii="Times New Roman" w:eastAsia="Times New Roman" w:hAnsi="Times New Roman" w:cs="Times New Roman"/>
          <w:b/>
          <w:noProof/>
          <w:lang w:val="lt-LT" w:eastAsia="lt-LT"/>
        </w:rPr>
        <w:t>Ų</w:t>
      </w:r>
      <w:r w:rsidRPr="00D653B8">
        <w:rPr>
          <w:rFonts w:ascii="Times New Roman" w:eastAsia="Times New Roman" w:hAnsi="Times New Roman" w:cs="Times New Roman"/>
          <w:caps/>
          <w:noProof/>
          <w:lang w:val="lt-LT" w:eastAsia="lt-LT"/>
        </w:rPr>
        <w:t xml:space="preserve"> </w:t>
      </w:r>
      <w:r w:rsidRPr="00D653B8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TVARKYMO</w:t>
      </w:r>
      <w:r w:rsidRPr="00D653B8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 (jei reikia)</w:t>
      </w:r>
    </w:p>
    <w:p w14:paraId="5BBAB20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B" w14:textId="60A0DB86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3D4B9F" w:rsidRPr="00D90BEE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LYGIAGRETUS IMPORTUOTOJAS</w:t>
      </w:r>
    </w:p>
    <w:p w14:paraId="5BBAB20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4E4A67C" w14:textId="57D6B7A3" w:rsidR="003C1327" w:rsidRPr="003D4B9F" w:rsidRDefault="003D4B9F" w:rsidP="003C1327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UAB „</w:t>
      </w:r>
      <w:r w:rsidR="00042326">
        <w:rPr>
          <w:rFonts w:ascii="Times New Roman" w:hAnsi="Times New Roman" w:cs="Times New Roman"/>
          <w:lang w:val="lt-LT"/>
        </w:rPr>
        <w:t>Rx vaistinė</w:t>
      </w:r>
      <w:r>
        <w:rPr>
          <w:rFonts w:ascii="Times New Roman" w:hAnsi="Times New Roman" w:cs="Times New Roman"/>
          <w:lang w:val="lt-LT"/>
        </w:rPr>
        <w:t>“</w:t>
      </w:r>
    </w:p>
    <w:p w14:paraId="52D39F83" w14:textId="77777777" w:rsidR="003C1327" w:rsidRPr="003D4B9F" w:rsidRDefault="003C1327" w:rsidP="003C132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D4B9F">
        <w:rPr>
          <w:rFonts w:ascii="Times New Roman" w:hAnsi="Times New Roman" w:cs="Times New Roman"/>
          <w:lang w:val="lt-LT"/>
        </w:rPr>
        <w:t>Europos pr. 72</w:t>
      </w:r>
    </w:p>
    <w:p w14:paraId="1B9B54D6" w14:textId="77777777" w:rsidR="003C1327" w:rsidRPr="003D4B9F" w:rsidRDefault="003C1327" w:rsidP="003C1327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D4B9F">
        <w:rPr>
          <w:rFonts w:ascii="Times New Roman" w:hAnsi="Times New Roman" w:cs="Times New Roman"/>
          <w:lang w:val="lt-LT"/>
        </w:rPr>
        <w:t>LT-46352 Kaunas</w:t>
      </w:r>
    </w:p>
    <w:p w14:paraId="31124CF7" w14:textId="77777777" w:rsidR="003C1327" w:rsidRPr="00D653B8" w:rsidRDefault="003C1327" w:rsidP="003C1327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364E26">
        <w:rPr>
          <w:rFonts w:ascii="Times New Roman" w:hAnsi="Times New Roman" w:cs="Times New Roman"/>
          <w:lang w:val="it-IT"/>
        </w:rPr>
        <w:t>Lietuva</w:t>
      </w:r>
    </w:p>
    <w:p w14:paraId="0775D9DA" w14:textId="77777777" w:rsidR="002E1CBA" w:rsidRPr="00D653B8" w:rsidRDefault="002E1CBA" w:rsidP="002E1CBA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4" w14:textId="73C9A835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006C2F" w:rsidRPr="00D90BEE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 xml:space="preserve">LYGIAGRETAUS IMPORTO LEIDIMO NUMERIS </w:t>
      </w:r>
      <w:r w:rsidR="00006C2F" w:rsidRPr="00D90BEE">
        <w:rPr>
          <w:lang w:val="it-IT"/>
        </w:rPr>
        <w:t>(-</w:t>
      </w:r>
      <w:r w:rsidR="00006C2F" w:rsidRPr="00D90BEE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IAI</w:t>
      </w:r>
      <w:r w:rsidR="00006C2F" w:rsidRPr="00D90BEE">
        <w:rPr>
          <w:lang w:val="it-IT"/>
        </w:rPr>
        <w:t>)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5BBAB215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71A35FD5" w14:textId="3BC7CF22" w:rsidR="006A5A55" w:rsidRPr="00D653B8" w:rsidRDefault="00A84F7A" w:rsidP="003C1327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84F7A">
        <w:rPr>
          <w:rFonts w:ascii="Times New Roman" w:eastAsia="Times New Roman" w:hAnsi="Times New Roman" w:cs="Times New Roman"/>
          <w:lang w:val="lt-LT" w:eastAsia="lt-LT"/>
        </w:rPr>
        <w:t>LT/L/24/2047/001</w:t>
      </w:r>
    </w:p>
    <w:p w14:paraId="5BBAB217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18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5BBAB219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5BBAB21A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B" w14:textId="77777777" w:rsidR="00D653B8" w:rsidRPr="00D653B8" w:rsidRDefault="00196B7B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>
        <w:rPr>
          <w:rFonts w:ascii="Times New Roman" w:eastAsia="Times New Roman" w:hAnsi="Times New Roman" w:cs="Times New Roman"/>
          <w:noProof/>
          <w:lang w:val="lt-LT" w:eastAsia="lt-LT"/>
        </w:rPr>
        <w:t xml:space="preserve"> lot</w:t>
      </w:r>
    </w:p>
    <w:p w14:paraId="5BBAB21C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D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5BBAB21E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F" w14:textId="264D5CF1" w:rsidR="00D653B8" w:rsidRPr="00D653B8" w:rsidRDefault="00D653B8" w:rsidP="00D653B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20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1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2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5BBAB223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4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5" w14:textId="77777777" w:rsidR="00D653B8" w:rsidRPr="00D653B8" w:rsidRDefault="00D653B8" w:rsidP="00D6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D653B8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0231ED77" w14:textId="00F34007" w:rsidR="00A96703" w:rsidRDefault="00A96703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8" w14:textId="67CF34EA" w:rsidR="00473F00" w:rsidRPr="00364E26" w:rsidRDefault="00364E26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364E26">
        <w:rPr>
          <w:rFonts w:ascii="Times New Roman" w:hAnsi="Times New Roman" w:cs="Times New Roman"/>
          <w:snapToGrid w:val="0"/>
          <w:highlight w:val="lightGray"/>
          <w:lang w:val="lt-LT"/>
        </w:rPr>
        <w:t>Priimtas pagrindimas informacijos Brailio raštu nepateikti</w:t>
      </w:r>
      <w:r w:rsidRPr="00364E26">
        <w:rPr>
          <w:rFonts w:ascii="Times New Roman" w:hAnsi="Times New Roman" w:cs="Times New Roman"/>
          <w:snapToGrid w:val="0"/>
          <w:lang w:val="lt-LT"/>
        </w:rPr>
        <w:t>.</w:t>
      </w:r>
    </w:p>
    <w:p w14:paraId="5BBAB229" w14:textId="77777777" w:rsidR="00D653B8" w:rsidRP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BBAB22A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17.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2D BRŪKŠNINIS KODAS</w:t>
      </w:r>
    </w:p>
    <w:p w14:paraId="5BBAB22B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D" w14:textId="17DF029F" w:rsidR="00B80E48" w:rsidRPr="00364E26" w:rsidRDefault="00364E26" w:rsidP="00B80E48">
      <w:pPr>
        <w:spacing w:after="0" w:line="240" w:lineRule="auto"/>
        <w:rPr>
          <w:rFonts w:ascii="Times New Roman" w:hAnsi="Times New Roman" w:cs="Times New Roman"/>
          <w:snapToGrid w:val="0"/>
          <w:highlight w:val="lightGray"/>
          <w:lang w:val="lt-LT"/>
        </w:rPr>
      </w:pPr>
      <w:r w:rsidRPr="00364E26">
        <w:rPr>
          <w:rFonts w:ascii="Times New Roman" w:hAnsi="Times New Roman" w:cs="Times New Roman"/>
          <w:snapToGrid w:val="0"/>
          <w:highlight w:val="lightGray"/>
          <w:lang w:val="lt-LT"/>
        </w:rPr>
        <w:t>2D brūkšninis kodas su nurodytu unikaliu identifikatoriumi.</w:t>
      </w:r>
    </w:p>
    <w:p w14:paraId="5BBAB22E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2F" w14:textId="77777777" w:rsidR="00B80E48" w:rsidRPr="00BC2697" w:rsidRDefault="00B80E48" w:rsidP="00B8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i/>
          <w:noProof/>
          <w:lang w:val="lt-LT" w:eastAsia="lt-LT"/>
        </w:rPr>
      </w:pPr>
      <w:r w:rsidRPr="00BC2697">
        <w:rPr>
          <w:rFonts w:ascii="Times New Roman" w:eastAsia="Times New Roman" w:hAnsi="Times New Roman"/>
          <w:b/>
          <w:noProof/>
          <w:lang w:val="lt-LT" w:eastAsia="lt-LT"/>
        </w:rPr>
        <w:t>18.</w:t>
      </w:r>
      <w:r w:rsidRPr="00BC2697">
        <w:rPr>
          <w:rFonts w:ascii="Times New Roman" w:eastAsia="Times New Roman" w:hAnsi="Times New Roman"/>
          <w:b/>
          <w:noProof/>
          <w:lang w:val="lt-LT" w:eastAsia="lt-LT"/>
        </w:rPr>
        <w:tab/>
        <w:t>UNIKALUS IDENTIFIKATORIUS – ŽMONĖMS SUPRANTAMI DUOMENYS</w:t>
      </w:r>
    </w:p>
    <w:p w14:paraId="5BBAB230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</w:p>
    <w:p w14:paraId="5BBAB231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PC: {numeris} </w:t>
      </w:r>
    </w:p>
    <w:p w14:paraId="5BBAB232" w14:textId="77777777" w:rsidR="00B80E48" w:rsidRPr="00BC2697" w:rsidRDefault="00B80E48" w:rsidP="00B80E4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SN: {numeris} </w:t>
      </w:r>
    </w:p>
    <w:p w14:paraId="5BBAB233" w14:textId="77777777" w:rsidR="00D653B8" w:rsidRDefault="00B80E48" w:rsidP="00D653B8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 w:rsidRPr="00BC2697">
        <w:rPr>
          <w:rFonts w:ascii="Times New Roman" w:eastAsia="Times New Roman" w:hAnsi="Times New Roman"/>
          <w:noProof/>
          <w:highlight w:val="lightGray"/>
          <w:lang w:val="lt-LT" w:eastAsia="lt-LT"/>
        </w:rPr>
        <w:t>NN: {numeris}</w:t>
      </w:r>
      <w:r w:rsidRPr="00BC2697">
        <w:rPr>
          <w:rFonts w:ascii="Times New Roman" w:eastAsia="Times New Roman" w:hAnsi="Times New Roman"/>
          <w:noProof/>
          <w:lang w:val="lt-LT" w:eastAsia="lt-LT"/>
        </w:rPr>
        <w:t xml:space="preserve"> </w:t>
      </w:r>
    </w:p>
    <w:p w14:paraId="231E1CA8" w14:textId="77777777" w:rsidR="00006C2F" w:rsidRDefault="00006C2F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759CBB7" w14:textId="362AA2DB" w:rsidR="00006C2F" w:rsidRPr="00BC2697" w:rsidRDefault="00006C2F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364E26">
        <w:rPr>
          <w:b/>
          <w:lang w:val="lt-LT" w:eastAsia="lt-LT"/>
        </w:rPr>
        <w:t>--------------------------------------------------------------------------------------------------------------------------</w:t>
      </w:r>
    </w:p>
    <w:p w14:paraId="6FB61A3C" w14:textId="77777777" w:rsidR="00006C2F" w:rsidRDefault="00006C2F" w:rsidP="00006C2F">
      <w:pPr>
        <w:pStyle w:val="NormalWeb"/>
        <w:shd w:val="clear" w:color="auto" w:fill="FFFFFF"/>
        <w:spacing w:before="0" w:beforeAutospacing="0" w:after="0" w:afterAutospacing="0"/>
        <w:jc w:val="both"/>
      </w:pPr>
      <w:r w:rsidRPr="00A03428">
        <w:rPr>
          <w:b/>
          <w:bCs/>
          <w:color w:val="000000" w:themeColor="text1"/>
          <w:sz w:val="22"/>
          <w:szCs w:val="22"/>
        </w:rPr>
        <w:t>Gamintojas:</w:t>
      </w:r>
      <w:r w:rsidRPr="008874ED">
        <w:t xml:space="preserve"> </w:t>
      </w:r>
    </w:p>
    <w:p w14:paraId="6175C2FA" w14:textId="77777777" w:rsidR="009E59E5" w:rsidRPr="00D653B8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D653B8">
        <w:rPr>
          <w:rFonts w:ascii="Times New Roman" w:eastAsia="Times New Roman" w:hAnsi="Times New Roman" w:cs="Times New Roman"/>
          <w:lang w:val="lt-LT" w:eastAsia="en-GB"/>
        </w:rPr>
        <w:t>Aspen Notre Dame de Bondeville 1, rue de l’Abbaye</w:t>
      </w:r>
    </w:p>
    <w:p w14:paraId="7DC5EDDF" w14:textId="77777777" w:rsidR="009E59E5" w:rsidRPr="00D653B8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D653B8">
        <w:rPr>
          <w:rFonts w:ascii="Times New Roman" w:eastAsia="Times New Roman" w:hAnsi="Times New Roman" w:cs="Times New Roman"/>
          <w:lang w:val="lt-LT" w:eastAsia="en-GB"/>
        </w:rPr>
        <w:t>76960 Notre Dame de Bondeville</w:t>
      </w:r>
    </w:p>
    <w:p w14:paraId="2D438A49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653B8">
        <w:rPr>
          <w:rFonts w:ascii="Times New Roman" w:eastAsia="Times New Roman" w:hAnsi="Times New Roman" w:cs="Times New Roman"/>
          <w:lang w:val="lt-LT" w:eastAsia="lt-LT"/>
        </w:rPr>
        <w:t>Prancūzija</w:t>
      </w:r>
    </w:p>
    <w:p w14:paraId="131CD92E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C47833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arba </w:t>
      </w:r>
    </w:p>
    <w:p w14:paraId="1044291A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E9857E" w14:textId="77777777" w:rsidR="009E59E5" w:rsidRPr="00C233AB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233AB">
        <w:rPr>
          <w:rFonts w:ascii="Times New Roman" w:eastAsia="Times New Roman" w:hAnsi="Times New Roman" w:cs="Times New Roman"/>
          <w:lang w:val="lt-LT" w:eastAsia="lt-LT"/>
        </w:rPr>
        <w:t>GlaxoSmithKline Pharmaceuticals S.A.</w:t>
      </w:r>
    </w:p>
    <w:p w14:paraId="16B2EB59" w14:textId="77777777" w:rsidR="009E59E5" w:rsidRPr="00C233AB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233AB">
        <w:rPr>
          <w:rFonts w:ascii="Times New Roman" w:eastAsia="Times New Roman" w:hAnsi="Times New Roman" w:cs="Times New Roman"/>
          <w:lang w:val="lt-LT" w:eastAsia="lt-LT"/>
        </w:rPr>
        <w:t>ul. Grunwaldzka 189</w:t>
      </w:r>
    </w:p>
    <w:p w14:paraId="68FB6E20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233AB">
        <w:rPr>
          <w:rFonts w:ascii="Times New Roman" w:eastAsia="Times New Roman" w:hAnsi="Times New Roman" w:cs="Times New Roman"/>
          <w:lang w:val="lt-LT" w:eastAsia="lt-LT"/>
        </w:rPr>
        <w:t>60-322 Poznań</w:t>
      </w:r>
    </w:p>
    <w:p w14:paraId="10BCB5B1" w14:textId="77777777" w:rsidR="009E59E5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Lenkija</w:t>
      </w:r>
    </w:p>
    <w:p w14:paraId="5BBAB234" w14:textId="77777777" w:rsidR="00D653B8" w:rsidRDefault="00D653B8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A207573" w14:textId="77777777" w:rsidR="009E59E5" w:rsidRPr="00BC2697" w:rsidRDefault="009E59E5" w:rsidP="00D653B8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4C06333" w14:textId="586B0480" w:rsidR="009E59E5" w:rsidRPr="00E1777F" w:rsidRDefault="009E59E5" w:rsidP="009E59E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>
        <w:rPr>
          <w:rFonts w:ascii="Times New Roman" w:eastAsia="Times New Roman" w:hAnsi="Times New Roman" w:cs="Times New Roman"/>
          <w:i/>
          <w:iCs/>
          <w:lang w:val="lt-LT" w:eastAsia="lt-LT"/>
        </w:rPr>
        <w:t>Lygiagrečiai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importuojam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as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vaistin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is 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preparat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as nuo r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>eferencini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vaistini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preparat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>o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skiriasi laikymo sąlygomis. Referencinio vaistinio preparato</w:t>
      </w:r>
      <w:r w:rsidR="00D67769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papildomos</w:t>
      </w:r>
      <w:r w:rsidRPr="00E1777F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laikymo sąlygos: Laikyti gamintojo pakuotėje. Neužšaldyti. Neatšaldyti, nes šalta injekcija gali būti skausminga.</w:t>
      </w:r>
      <w:r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 </w:t>
      </w:r>
    </w:p>
    <w:p w14:paraId="5BBAB3F2" w14:textId="599C2510" w:rsidR="00D653B8" w:rsidRPr="00D653B8" w:rsidRDefault="00D653B8" w:rsidP="009E59E5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lang w:val="lt-LT" w:eastAsia="lt-LT"/>
        </w:rPr>
      </w:pPr>
    </w:p>
    <w:sectPr w:rsidR="00D653B8" w:rsidRPr="00D653B8" w:rsidSect="00F335BE"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1DEB" w14:textId="77777777" w:rsidR="003F2F02" w:rsidRDefault="003F2F02">
      <w:pPr>
        <w:spacing w:after="0" w:line="240" w:lineRule="auto"/>
      </w:pPr>
      <w:r>
        <w:separator/>
      </w:r>
    </w:p>
  </w:endnote>
  <w:endnote w:type="continuationSeparator" w:id="0">
    <w:p w14:paraId="1346BB1B" w14:textId="77777777" w:rsidR="003F2F02" w:rsidRDefault="003F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B562" w14:textId="77777777" w:rsidR="001665BD" w:rsidRDefault="001665BD" w:rsidP="00F335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AB563" w14:textId="77777777" w:rsidR="001665BD" w:rsidRDefault="001665BD" w:rsidP="00F335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B564" w14:textId="197F9512" w:rsidR="001665BD" w:rsidRDefault="001665BD" w:rsidP="00F335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18A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BAB565" w14:textId="77777777" w:rsidR="001665BD" w:rsidRDefault="001665BD" w:rsidP="00F335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61A0" w14:textId="77777777" w:rsidR="003F2F02" w:rsidRDefault="003F2F02">
      <w:pPr>
        <w:spacing w:after="0" w:line="240" w:lineRule="auto"/>
      </w:pPr>
      <w:r>
        <w:separator/>
      </w:r>
    </w:p>
  </w:footnote>
  <w:footnote w:type="continuationSeparator" w:id="0">
    <w:p w14:paraId="2431692C" w14:textId="77777777" w:rsidR="003F2F02" w:rsidRDefault="003F2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6B2"/>
    <w:multiLevelType w:val="multilevel"/>
    <w:tmpl w:val="7DB059C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2A1"/>
    <w:multiLevelType w:val="hybridMultilevel"/>
    <w:tmpl w:val="48123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68C"/>
    <w:multiLevelType w:val="hybridMultilevel"/>
    <w:tmpl w:val="A816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C95"/>
    <w:multiLevelType w:val="hybridMultilevel"/>
    <w:tmpl w:val="CD0846A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635FA"/>
    <w:multiLevelType w:val="hybridMultilevel"/>
    <w:tmpl w:val="E9642D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27E"/>
    <w:multiLevelType w:val="hybridMultilevel"/>
    <w:tmpl w:val="C55864D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70EC"/>
    <w:multiLevelType w:val="hybridMultilevel"/>
    <w:tmpl w:val="E05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807"/>
    <w:multiLevelType w:val="hybridMultilevel"/>
    <w:tmpl w:val="8AC089A4"/>
    <w:lvl w:ilvl="0" w:tplc="06E85F3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41F4"/>
    <w:multiLevelType w:val="hybridMultilevel"/>
    <w:tmpl w:val="C87CB5D2"/>
    <w:lvl w:ilvl="0" w:tplc="8FE0171A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0EA"/>
    <w:multiLevelType w:val="hybridMultilevel"/>
    <w:tmpl w:val="497C6C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7A7C"/>
    <w:multiLevelType w:val="hybridMultilevel"/>
    <w:tmpl w:val="5BA42FA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59E3"/>
    <w:multiLevelType w:val="hybridMultilevel"/>
    <w:tmpl w:val="190E9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05E8"/>
    <w:multiLevelType w:val="hybridMultilevel"/>
    <w:tmpl w:val="BDE6C002"/>
    <w:lvl w:ilvl="0" w:tplc="98E0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86036"/>
    <w:multiLevelType w:val="hybridMultilevel"/>
    <w:tmpl w:val="A7F635EE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2B04"/>
    <w:multiLevelType w:val="hybridMultilevel"/>
    <w:tmpl w:val="E4484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26EA0"/>
    <w:multiLevelType w:val="hybridMultilevel"/>
    <w:tmpl w:val="79A4FD3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4A15"/>
    <w:multiLevelType w:val="hybridMultilevel"/>
    <w:tmpl w:val="C8D646B4"/>
    <w:lvl w:ilvl="0" w:tplc="DCCAC3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215B8C"/>
    <w:multiLevelType w:val="hybridMultilevel"/>
    <w:tmpl w:val="93D6F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3A5A"/>
    <w:multiLevelType w:val="hybridMultilevel"/>
    <w:tmpl w:val="79A4FD3A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210E"/>
    <w:multiLevelType w:val="hybridMultilevel"/>
    <w:tmpl w:val="DABC19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F63E1"/>
    <w:multiLevelType w:val="hybridMultilevel"/>
    <w:tmpl w:val="FF96AE32"/>
    <w:lvl w:ilvl="0" w:tplc="D1D8C596">
      <w:start w:val="4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7279"/>
    <w:multiLevelType w:val="hybridMultilevel"/>
    <w:tmpl w:val="2CB0BF58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82940"/>
    <w:multiLevelType w:val="hybridMultilevel"/>
    <w:tmpl w:val="782A6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B793B"/>
    <w:multiLevelType w:val="hybridMultilevel"/>
    <w:tmpl w:val="7DB059C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A057B"/>
    <w:multiLevelType w:val="multilevel"/>
    <w:tmpl w:val="2C1463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0C81E99"/>
    <w:multiLevelType w:val="multilevel"/>
    <w:tmpl w:val="5874E0F0"/>
    <w:lvl w:ilvl="0">
      <w:start w:val="1"/>
      <w:numFmt w:val="bullet"/>
      <w:pStyle w:val="listdash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5C17"/>
    <w:multiLevelType w:val="multilevel"/>
    <w:tmpl w:val="A816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33FF"/>
    <w:multiLevelType w:val="hybridMultilevel"/>
    <w:tmpl w:val="F5AC81E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7797"/>
    <w:multiLevelType w:val="hybridMultilevel"/>
    <w:tmpl w:val="454E113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C2BA8"/>
    <w:multiLevelType w:val="singleLevel"/>
    <w:tmpl w:val="58B8E59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1" w15:restartNumberingAfterBreak="0">
    <w:nsid w:val="6BF85594"/>
    <w:multiLevelType w:val="multilevel"/>
    <w:tmpl w:val="F5AC81E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025"/>
    <w:multiLevelType w:val="hybridMultilevel"/>
    <w:tmpl w:val="6D061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F7203"/>
    <w:multiLevelType w:val="hybridMultilevel"/>
    <w:tmpl w:val="55504CF4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378C"/>
    <w:multiLevelType w:val="multilevel"/>
    <w:tmpl w:val="6810B7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6541"/>
    <w:multiLevelType w:val="multilevel"/>
    <w:tmpl w:val="23D61210"/>
    <w:lvl w:ilvl="0">
      <w:start w:val="1"/>
      <w:numFmt w:val="bullet"/>
      <w:pStyle w:val="listdashnospace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467D6"/>
    <w:multiLevelType w:val="hybridMultilevel"/>
    <w:tmpl w:val="A90CCDE0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5404D"/>
    <w:multiLevelType w:val="hybridMultilevel"/>
    <w:tmpl w:val="FCEED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064BF"/>
    <w:multiLevelType w:val="hybridMultilevel"/>
    <w:tmpl w:val="6ECABD62"/>
    <w:lvl w:ilvl="0" w:tplc="B5841EE8">
      <w:start w:val="1"/>
      <w:numFmt w:val="bullet"/>
      <w:lvlText w:val=""/>
      <w:lvlJc w:val="left"/>
      <w:pPr>
        <w:tabs>
          <w:tab w:val="num" w:pos="86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3712"/>
    <w:multiLevelType w:val="hybridMultilevel"/>
    <w:tmpl w:val="DDEAE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B320A"/>
    <w:multiLevelType w:val="hybridMultilevel"/>
    <w:tmpl w:val="26BC6298"/>
    <w:lvl w:ilvl="0" w:tplc="B644E65C">
      <w:start w:val="4"/>
      <w:numFmt w:val="bullet"/>
      <w:pStyle w:val="PI-2EMEASMC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5"/>
  </w:num>
  <w:num w:numId="5">
    <w:abstractNumId w:val="36"/>
  </w:num>
  <w:num w:numId="6">
    <w:abstractNumId w:val="20"/>
  </w:num>
  <w:num w:numId="7">
    <w:abstractNumId w:val="8"/>
  </w:num>
  <w:num w:numId="8">
    <w:abstractNumId w:val="19"/>
  </w:num>
  <w:num w:numId="9">
    <w:abstractNumId w:val="22"/>
  </w:num>
  <w:num w:numId="10">
    <w:abstractNumId w:val="25"/>
  </w:num>
  <w:num w:numId="11">
    <w:abstractNumId w:val="2"/>
  </w:num>
  <w:num w:numId="12">
    <w:abstractNumId w:val="26"/>
  </w:num>
  <w:num w:numId="13">
    <w:abstractNumId w:val="21"/>
  </w:num>
  <w:num w:numId="14">
    <w:abstractNumId w:val="7"/>
  </w:num>
  <w:num w:numId="15">
    <w:abstractNumId w:val="40"/>
  </w:num>
  <w:num w:numId="16">
    <w:abstractNumId w:val="11"/>
  </w:num>
  <w:num w:numId="17">
    <w:abstractNumId w:val="28"/>
  </w:num>
  <w:num w:numId="18">
    <w:abstractNumId w:val="35"/>
  </w:num>
  <w:num w:numId="19">
    <w:abstractNumId w:val="24"/>
  </w:num>
  <w:num w:numId="20">
    <w:abstractNumId w:val="33"/>
  </w:num>
  <w:num w:numId="21">
    <w:abstractNumId w:val="14"/>
  </w:num>
  <w:num w:numId="22">
    <w:abstractNumId w:val="31"/>
  </w:num>
  <w:num w:numId="23">
    <w:abstractNumId w:val="0"/>
  </w:num>
  <w:num w:numId="24">
    <w:abstractNumId w:val="38"/>
  </w:num>
  <w:num w:numId="25">
    <w:abstractNumId w:val="27"/>
  </w:num>
  <w:num w:numId="26">
    <w:abstractNumId w:val="9"/>
  </w:num>
  <w:num w:numId="27">
    <w:abstractNumId w:val="12"/>
  </w:num>
  <w:num w:numId="28">
    <w:abstractNumId w:val="3"/>
  </w:num>
  <w:num w:numId="29">
    <w:abstractNumId w:val="10"/>
  </w:num>
  <w:num w:numId="30">
    <w:abstractNumId w:val="23"/>
  </w:num>
  <w:num w:numId="31">
    <w:abstractNumId w:val="18"/>
  </w:num>
  <w:num w:numId="32">
    <w:abstractNumId w:val="1"/>
  </w:num>
  <w:num w:numId="33">
    <w:abstractNumId w:val="4"/>
  </w:num>
  <w:num w:numId="34">
    <w:abstractNumId w:val="39"/>
  </w:num>
  <w:num w:numId="35">
    <w:abstractNumId w:val="29"/>
  </w:num>
  <w:num w:numId="36">
    <w:abstractNumId w:val="32"/>
  </w:num>
  <w:num w:numId="37">
    <w:abstractNumId w:val="34"/>
  </w:num>
  <w:num w:numId="38">
    <w:abstractNumId w:val="15"/>
  </w:num>
  <w:num w:numId="39">
    <w:abstractNumId w:val="13"/>
  </w:num>
  <w:num w:numId="40">
    <w:abstractNumId w:val="3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B8"/>
    <w:rsid w:val="00006C2F"/>
    <w:rsid w:val="00010DBF"/>
    <w:rsid w:val="0001291B"/>
    <w:rsid w:val="000139AB"/>
    <w:rsid w:val="000153DB"/>
    <w:rsid w:val="00022604"/>
    <w:rsid w:val="000314CA"/>
    <w:rsid w:val="000328BA"/>
    <w:rsid w:val="00034081"/>
    <w:rsid w:val="0003418A"/>
    <w:rsid w:val="00042326"/>
    <w:rsid w:val="00043ABA"/>
    <w:rsid w:val="00054847"/>
    <w:rsid w:val="000563FB"/>
    <w:rsid w:val="000640BA"/>
    <w:rsid w:val="00066AFA"/>
    <w:rsid w:val="00071034"/>
    <w:rsid w:val="00082A9A"/>
    <w:rsid w:val="0008381F"/>
    <w:rsid w:val="000A3994"/>
    <w:rsid w:val="000A6994"/>
    <w:rsid w:val="000B7C7B"/>
    <w:rsid w:val="000C7B98"/>
    <w:rsid w:val="000F0789"/>
    <w:rsid w:val="000F57F4"/>
    <w:rsid w:val="000F7A34"/>
    <w:rsid w:val="001064D6"/>
    <w:rsid w:val="00107F17"/>
    <w:rsid w:val="00111265"/>
    <w:rsid w:val="00113A6E"/>
    <w:rsid w:val="001207F8"/>
    <w:rsid w:val="001236A5"/>
    <w:rsid w:val="00157E68"/>
    <w:rsid w:val="001665BD"/>
    <w:rsid w:val="001741FE"/>
    <w:rsid w:val="00180E5C"/>
    <w:rsid w:val="00187623"/>
    <w:rsid w:val="00196B7B"/>
    <w:rsid w:val="001A6619"/>
    <w:rsid w:val="001B0387"/>
    <w:rsid w:val="001B4208"/>
    <w:rsid w:val="001C1F2F"/>
    <w:rsid w:val="001C5B88"/>
    <w:rsid w:val="001C6635"/>
    <w:rsid w:val="001D0704"/>
    <w:rsid w:val="001E2A1B"/>
    <w:rsid w:val="001E5BE5"/>
    <w:rsid w:val="001F2EB4"/>
    <w:rsid w:val="001F3553"/>
    <w:rsid w:val="001F3F28"/>
    <w:rsid w:val="00201FFF"/>
    <w:rsid w:val="00203F08"/>
    <w:rsid w:val="002173B0"/>
    <w:rsid w:val="00223B09"/>
    <w:rsid w:val="00235D22"/>
    <w:rsid w:val="00243A78"/>
    <w:rsid w:val="002476E6"/>
    <w:rsid w:val="00263AEC"/>
    <w:rsid w:val="002648C6"/>
    <w:rsid w:val="00270796"/>
    <w:rsid w:val="00275390"/>
    <w:rsid w:val="00282C8F"/>
    <w:rsid w:val="002855A5"/>
    <w:rsid w:val="002D19E9"/>
    <w:rsid w:val="002D46FD"/>
    <w:rsid w:val="002D4D23"/>
    <w:rsid w:val="002D5E6F"/>
    <w:rsid w:val="002D7898"/>
    <w:rsid w:val="002E1CBA"/>
    <w:rsid w:val="002F49D3"/>
    <w:rsid w:val="00300AF4"/>
    <w:rsid w:val="003242AE"/>
    <w:rsid w:val="00327AFC"/>
    <w:rsid w:val="00330C39"/>
    <w:rsid w:val="00340752"/>
    <w:rsid w:val="00361BBA"/>
    <w:rsid w:val="00363A88"/>
    <w:rsid w:val="00364E26"/>
    <w:rsid w:val="00393CBD"/>
    <w:rsid w:val="003A2385"/>
    <w:rsid w:val="003B2DDE"/>
    <w:rsid w:val="003C1327"/>
    <w:rsid w:val="003C2743"/>
    <w:rsid w:val="003C48DE"/>
    <w:rsid w:val="003C53D0"/>
    <w:rsid w:val="003D1661"/>
    <w:rsid w:val="003D387F"/>
    <w:rsid w:val="003D4B9F"/>
    <w:rsid w:val="003E6C0E"/>
    <w:rsid w:val="003F2F02"/>
    <w:rsid w:val="003F4148"/>
    <w:rsid w:val="00412306"/>
    <w:rsid w:val="004241F2"/>
    <w:rsid w:val="00424F9B"/>
    <w:rsid w:val="004577FF"/>
    <w:rsid w:val="0046232C"/>
    <w:rsid w:val="00462F47"/>
    <w:rsid w:val="004648F7"/>
    <w:rsid w:val="004713CE"/>
    <w:rsid w:val="00473F00"/>
    <w:rsid w:val="00492B42"/>
    <w:rsid w:val="00496755"/>
    <w:rsid w:val="004A522B"/>
    <w:rsid w:val="004A77BF"/>
    <w:rsid w:val="004A7DCF"/>
    <w:rsid w:val="004B2F7D"/>
    <w:rsid w:val="004B6DF4"/>
    <w:rsid w:val="004B6EDF"/>
    <w:rsid w:val="004D702F"/>
    <w:rsid w:val="004E4151"/>
    <w:rsid w:val="004F52C0"/>
    <w:rsid w:val="00505D33"/>
    <w:rsid w:val="00514128"/>
    <w:rsid w:val="005162C5"/>
    <w:rsid w:val="00524A0E"/>
    <w:rsid w:val="005275C2"/>
    <w:rsid w:val="00530656"/>
    <w:rsid w:val="00551384"/>
    <w:rsid w:val="00554152"/>
    <w:rsid w:val="0057681C"/>
    <w:rsid w:val="00580879"/>
    <w:rsid w:val="005974BF"/>
    <w:rsid w:val="005A0442"/>
    <w:rsid w:val="005A2A82"/>
    <w:rsid w:val="005D1581"/>
    <w:rsid w:val="005E33F0"/>
    <w:rsid w:val="00600BD7"/>
    <w:rsid w:val="0061086B"/>
    <w:rsid w:val="00643388"/>
    <w:rsid w:val="0064684F"/>
    <w:rsid w:val="00647C2B"/>
    <w:rsid w:val="0065503C"/>
    <w:rsid w:val="00656087"/>
    <w:rsid w:val="00660C36"/>
    <w:rsid w:val="0066565B"/>
    <w:rsid w:val="006750C6"/>
    <w:rsid w:val="00684940"/>
    <w:rsid w:val="00691ABC"/>
    <w:rsid w:val="006A5A55"/>
    <w:rsid w:val="006A744B"/>
    <w:rsid w:val="006A74B3"/>
    <w:rsid w:val="006C0803"/>
    <w:rsid w:val="006D03F7"/>
    <w:rsid w:val="006D19D9"/>
    <w:rsid w:val="006D1CC0"/>
    <w:rsid w:val="006D437D"/>
    <w:rsid w:val="006E0EF4"/>
    <w:rsid w:val="006E3B00"/>
    <w:rsid w:val="006F7B97"/>
    <w:rsid w:val="00714582"/>
    <w:rsid w:val="00720550"/>
    <w:rsid w:val="00726285"/>
    <w:rsid w:val="00727A2B"/>
    <w:rsid w:val="00740D48"/>
    <w:rsid w:val="007458E6"/>
    <w:rsid w:val="00747420"/>
    <w:rsid w:val="00750D0C"/>
    <w:rsid w:val="00753F25"/>
    <w:rsid w:val="007547B6"/>
    <w:rsid w:val="007579D0"/>
    <w:rsid w:val="00767815"/>
    <w:rsid w:val="0077068B"/>
    <w:rsid w:val="00783E81"/>
    <w:rsid w:val="00797B4A"/>
    <w:rsid w:val="007E052B"/>
    <w:rsid w:val="007F205A"/>
    <w:rsid w:val="00805CA9"/>
    <w:rsid w:val="00813104"/>
    <w:rsid w:val="00821D8A"/>
    <w:rsid w:val="00823AD9"/>
    <w:rsid w:val="00826CB6"/>
    <w:rsid w:val="00830D92"/>
    <w:rsid w:val="00841F97"/>
    <w:rsid w:val="008427C8"/>
    <w:rsid w:val="00843684"/>
    <w:rsid w:val="00845C68"/>
    <w:rsid w:val="00883C6D"/>
    <w:rsid w:val="0089611A"/>
    <w:rsid w:val="008A50C0"/>
    <w:rsid w:val="008B68B3"/>
    <w:rsid w:val="008C4707"/>
    <w:rsid w:val="008E000E"/>
    <w:rsid w:val="008F127A"/>
    <w:rsid w:val="008F3F07"/>
    <w:rsid w:val="008F74E1"/>
    <w:rsid w:val="009037C3"/>
    <w:rsid w:val="00904E34"/>
    <w:rsid w:val="00915EC3"/>
    <w:rsid w:val="00931DCA"/>
    <w:rsid w:val="0093252E"/>
    <w:rsid w:val="00967C86"/>
    <w:rsid w:val="009A31B7"/>
    <w:rsid w:val="009C0071"/>
    <w:rsid w:val="009E401F"/>
    <w:rsid w:val="009E59E5"/>
    <w:rsid w:val="009F72ED"/>
    <w:rsid w:val="00A0303B"/>
    <w:rsid w:val="00A11063"/>
    <w:rsid w:val="00A12B77"/>
    <w:rsid w:val="00A12E55"/>
    <w:rsid w:val="00A2332E"/>
    <w:rsid w:val="00A43AEE"/>
    <w:rsid w:val="00A46B4C"/>
    <w:rsid w:val="00A54F28"/>
    <w:rsid w:val="00A72AA1"/>
    <w:rsid w:val="00A802A0"/>
    <w:rsid w:val="00A84F3C"/>
    <w:rsid w:val="00A84F7A"/>
    <w:rsid w:val="00A87715"/>
    <w:rsid w:val="00A96703"/>
    <w:rsid w:val="00AA17BA"/>
    <w:rsid w:val="00AA279B"/>
    <w:rsid w:val="00AA33CC"/>
    <w:rsid w:val="00AA6443"/>
    <w:rsid w:val="00AD4CDB"/>
    <w:rsid w:val="00AD5A03"/>
    <w:rsid w:val="00AE1365"/>
    <w:rsid w:val="00AE25FF"/>
    <w:rsid w:val="00AE414D"/>
    <w:rsid w:val="00AE4696"/>
    <w:rsid w:val="00AE4745"/>
    <w:rsid w:val="00B01E48"/>
    <w:rsid w:val="00B01E7B"/>
    <w:rsid w:val="00B0743A"/>
    <w:rsid w:val="00B15389"/>
    <w:rsid w:val="00B219B8"/>
    <w:rsid w:val="00B26BAA"/>
    <w:rsid w:val="00B30658"/>
    <w:rsid w:val="00B371D0"/>
    <w:rsid w:val="00B54758"/>
    <w:rsid w:val="00B54E44"/>
    <w:rsid w:val="00B5589E"/>
    <w:rsid w:val="00B62116"/>
    <w:rsid w:val="00B80E48"/>
    <w:rsid w:val="00B864FC"/>
    <w:rsid w:val="00B94E18"/>
    <w:rsid w:val="00B96604"/>
    <w:rsid w:val="00BA1B58"/>
    <w:rsid w:val="00BA612E"/>
    <w:rsid w:val="00BA709F"/>
    <w:rsid w:val="00BA71FD"/>
    <w:rsid w:val="00BC2697"/>
    <w:rsid w:val="00BD56B9"/>
    <w:rsid w:val="00BF0D0F"/>
    <w:rsid w:val="00C04D1C"/>
    <w:rsid w:val="00C362B8"/>
    <w:rsid w:val="00C42083"/>
    <w:rsid w:val="00C42E7D"/>
    <w:rsid w:val="00C44DA2"/>
    <w:rsid w:val="00C50318"/>
    <w:rsid w:val="00C55ACB"/>
    <w:rsid w:val="00C63662"/>
    <w:rsid w:val="00C76034"/>
    <w:rsid w:val="00C8149D"/>
    <w:rsid w:val="00C939A5"/>
    <w:rsid w:val="00CA2EF1"/>
    <w:rsid w:val="00CA3365"/>
    <w:rsid w:val="00CA4EFA"/>
    <w:rsid w:val="00CA66B5"/>
    <w:rsid w:val="00CB4167"/>
    <w:rsid w:val="00CB44B9"/>
    <w:rsid w:val="00CB6C26"/>
    <w:rsid w:val="00CC14D1"/>
    <w:rsid w:val="00CD7433"/>
    <w:rsid w:val="00CE6E3C"/>
    <w:rsid w:val="00CF544D"/>
    <w:rsid w:val="00D06C6D"/>
    <w:rsid w:val="00D13A0E"/>
    <w:rsid w:val="00D14311"/>
    <w:rsid w:val="00D26496"/>
    <w:rsid w:val="00D35445"/>
    <w:rsid w:val="00D4418D"/>
    <w:rsid w:val="00D47A62"/>
    <w:rsid w:val="00D515EF"/>
    <w:rsid w:val="00D55A08"/>
    <w:rsid w:val="00D64627"/>
    <w:rsid w:val="00D651CA"/>
    <w:rsid w:val="00D653B8"/>
    <w:rsid w:val="00D65CC5"/>
    <w:rsid w:val="00D67769"/>
    <w:rsid w:val="00D8078D"/>
    <w:rsid w:val="00D85186"/>
    <w:rsid w:val="00D86014"/>
    <w:rsid w:val="00D86793"/>
    <w:rsid w:val="00D946A3"/>
    <w:rsid w:val="00DB155C"/>
    <w:rsid w:val="00DB7423"/>
    <w:rsid w:val="00DC791A"/>
    <w:rsid w:val="00DF0BCB"/>
    <w:rsid w:val="00DF7676"/>
    <w:rsid w:val="00E17464"/>
    <w:rsid w:val="00E32994"/>
    <w:rsid w:val="00E342AE"/>
    <w:rsid w:val="00E36A42"/>
    <w:rsid w:val="00E5175F"/>
    <w:rsid w:val="00E655B6"/>
    <w:rsid w:val="00E65A10"/>
    <w:rsid w:val="00E66AE7"/>
    <w:rsid w:val="00E6733C"/>
    <w:rsid w:val="00E745AD"/>
    <w:rsid w:val="00E80A2A"/>
    <w:rsid w:val="00E86B86"/>
    <w:rsid w:val="00EA4A23"/>
    <w:rsid w:val="00EB5E7D"/>
    <w:rsid w:val="00EE087B"/>
    <w:rsid w:val="00EE3C5A"/>
    <w:rsid w:val="00EE6F64"/>
    <w:rsid w:val="00EE6F6F"/>
    <w:rsid w:val="00F04C05"/>
    <w:rsid w:val="00F05DC5"/>
    <w:rsid w:val="00F203E0"/>
    <w:rsid w:val="00F22B29"/>
    <w:rsid w:val="00F264C1"/>
    <w:rsid w:val="00F335BE"/>
    <w:rsid w:val="00F43C87"/>
    <w:rsid w:val="00F4554D"/>
    <w:rsid w:val="00F5104F"/>
    <w:rsid w:val="00F649AE"/>
    <w:rsid w:val="00F70B1D"/>
    <w:rsid w:val="00F83D26"/>
    <w:rsid w:val="00F87889"/>
    <w:rsid w:val="00F90DAF"/>
    <w:rsid w:val="00FA5903"/>
    <w:rsid w:val="00FB4C91"/>
    <w:rsid w:val="00FB7100"/>
    <w:rsid w:val="00FC1234"/>
    <w:rsid w:val="00FC3C98"/>
    <w:rsid w:val="00FC3E1C"/>
    <w:rsid w:val="00FD290D"/>
    <w:rsid w:val="00FD296D"/>
    <w:rsid w:val="00FF079C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AEEC"/>
  <w15:chartTrackingRefBased/>
  <w15:docId w15:val="{95796E04-0EDC-4C3C-ACD5-57A3BFD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653B8"/>
    <w:pPr>
      <w:keepNext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D653B8"/>
    <w:pPr>
      <w:keepNext/>
      <w:spacing w:after="0" w:line="24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Heading3">
    <w:name w:val="heading 3"/>
    <w:basedOn w:val="Normal"/>
    <w:next w:val="Normal"/>
    <w:link w:val="Heading3Char"/>
    <w:autoRedefine/>
    <w:qFormat/>
    <w:rsid w:val="00D653B8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lang w:val="lt-LT"/>
    </w:rPr>
  </w:style>
  <w:style w:type="paragraph" w:styleId="Heading4">
    <w:name w:val="heading 4"/>
    <w:basedOn w:val="Normal"/>
    <w:next w:val="Normal"/>
    <w:link w:val="Heading4Char"/>
    <w:qFormat/>
    <w:rsid w:val="00D653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lang w:val="lt-LT"/>
    </w:rPr>
  </w:style>
  <w:style w:type="paragraph" w:styleId="Heading5">
    <w:name w:val="heading 5"/>
    <w:basedOn w:val="Normal"/>
    <w:next w:val="Normal"/>
    <w:link w:val="Heading5Char"/>
    <w:qFormat/>
    <w:rsid w:val="00D653B8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Heading6">
    <w:name w:val="heading 6"/>
    <w:basedOn w:val="Normal"/>
    <w:next w:val="Normal"/>
    <w:link w:val="Heading6Char"/>
    <w:qFormat/>
    <w:rsid w:val="00D653B8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val="lt-LT"/>
    </w:rPr>
  </w:style>
  <w:style w:type="paragraph" w:styleId="Heading7">
    <w:name w:val="heading 7"/>
    <w:basedOn w:val="Normal"/>
    <w:next w:val="Normal"/>
    <w:link w:val="Heading7Char"/>
    <w:qFormat/>
    <w:rsid w:val="00D653B8"/>
    <w:pPr>
      <w:keepNext/>
      <w:widowControl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Heading8">
    <w:name w:val="heading 8"/>
    <w:basedOn w:val="Normal"/>
    <w:next w:val="Normal"/>
    <w:link w:val="Heading8Char"/>
    <w:qFormat/>
    <w:rsid w:val="00D653B8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qFormat/>
    <w:rsid w:val="00D653B8"/>
    <w:pPr>
      <w:spacing w:before="240" w:after="60" w:line="360" w:lineRule="auto"/>
      <w:outlineLvl w:val="8"/>
    </w:pPr>
    <w:rPr>
      <w:rFonts w:ascii="Arial" w:eastAsia="Times New Roman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B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653B8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653B8"/>
    <w:rPr>
      <w:rFonts w:ascii="Times New Roman" w:eastAsia="Times New Roman" w:hAnsi="Times New Roman" w:cs="Times New Roman"/>
      <w:b/>
      <w:lang w:val="lt-LT"/>
    </w:rPr>
  </w:style>
  <w:style w:type="character" w:customStyle="1" w:styleId="Heading4Char">
    <w:name w:val="Heading 4 Char"/>
    <w:basedOn w:val="DefaultParagraphFont"/>
    <w:link w:val="Heading4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Heading5Char">
    <w:name w:val="Heading 5 Char"/>
    <w:basedOn w:val="DefaultParagraphFont"/>
    <w:link w:val="Heading5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Heading6Char">
    <w:name w:val="Heading 6 Char"/>
    <w:basedOn w:val="DefaultParagraphFont"/>
    <w:link w:val="Heading6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Heading7Char">
    <w:name w:val="Heading 7 Char"/>
    <w:basedOn w:val="DefaultParagraphFont"/>
    <w:link w:val="Heading7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Heading8Char">
    <w:name w:val="Heading 8 Char"/>
    <w:basedOn w:val="DefaultParagraphFont"/>
    <w:link w:val="Heading8"/>
    <w:rsid w:val="00D653B8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Heading9Char">
    <w:name w:val="Heading 9 Char"/>
    <w:basedOn w:val="DefaultParagraphFont"/>
    <w:link w:val="Heading9"/>
    <w:rsid w:val="00D653B8"/>
    <w:rPr>
      <w:rFonts w:ascii="Arial" w:eastAsia="Times New Roman" w:hAnsi="Arial" w:cs="Arial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D653B8"/>
  </w:style>
  <w:style w:type="paragraph" w:styleId="BodyText">
    <w:name w:val="Body Text"/>
    <w:basedOn w:val="Normal"/>
    <w:link w:val="BodyTextChar"/>
    <w:rsid w:val="00D653B8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D653B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D653B8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PageNumber">
    <w:name w:val="page number"/>
    <w:basedOn w:val="DefaultParagraphFont"/>
    <w:rsid w:val="00D653B8"/>
  </w:style>
  <w:style w:type="paragraph" w:styleId="Footer">
    <w:name w:val="footer"/>
    <w:basedOn w:val="Normal"/>
    <w:link w:val="FooterChar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2">
    <w:name w:val="Body Text 2"/>
    <w:basedOn w:val="Normal"/>
    <w:link w:val="BodyText2Char"/>
    <w:rsid w:val="00D653B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ommentTextChar">
    <w:name w:val="Comment Text Char"/>
    <w:basedOn w:val="DefaultParagraphFont"/>
    <w:link w:val="CommentText"/>
    <w:semiHidden/>
    <w:rsid w:val="00D653B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Text">
    <w:name w:val="annotation text"/>
    <w:basedOn w:val="Normal"/>
    <w:link w:val="CommentTextChar"/>
    <w:semiHidden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mmentTextChar1">
    <w:name w:val="Comment Text Char1"/>
    <w:basedOn w:val="DefaultParagraphFont"/>
    <w:uiPriority w:val="99"/>
    <w:semiHidden/>
    <w:rsid w:val="00D653B8"/>
    <w:rPr>
      <w:sz w:val="20"/>
      <w:szCs w:val="20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D653B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3">
    <w:name w:val="Body Text 3"/>
    <w:basedOn w:val="Normal"/>
    <w:link w:val="BodyText3Char"/>
    <w:rsid w:val="00D653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D653B8"/>
    <w:rPr>
      <w:rFonts w:ascii="Times New Roman" w:eastAsia="Times New Roman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semiHidden/>
    <w:rsid w:val="00D653B8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653B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D653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D653B8"/>
    <w:rPr>
      <w:rFonts w:ascii="Times New Roman" w:eastAsia="Times New Roman" w:hAnsi="Times New Roman" w:cs="Times New Roman"/>
      <w:lang w:val="lt-LT"/>
    </w:rPr>
  </w:style>
  <w:style w:type="paragraph" w:styleId="NormalIndent">
    <w:name w:val="Normal Indent"/>
    <w:basedOn w:val="Normal"/>
    <w:rsid w:val="00D653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TMLTypewriter">
    <w:name w:val="HTML Typewriter"/>
    <w:basedOn w:val="DefaultParagraphFont"/>
    <w:rsid w:val="00D653B8"/>
    <w:rPr>
      <w:rFonts w:ascii="Arial Unicode MS" w:eastAsia="Courier New" w:hAnsi="Arial Unicode MS" w:cs="Courier New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653B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EndnoteTextChar">
    <w:name w:val="Endnote Text Char"/>
    <w:basedOn w:val="DefaultParagraphFont"/>
    <w:link w:val="EndnoteText"/>
    <w:semiHidden/>
    <w:rsid w:val="00D653B8"/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CommentSubjectChar">
    <w:name w:val="Comment Subject Char"/>
    <w:basedOn w:val="CommentTextChar"/>
    <w:link w:val="CommentSubject"/>
    <w:semiHidden/>
    <w:rsid w:val="00D653B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53B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653B8"/>
    <w:rPr>
      <w:b/>
      <w:bCs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653B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listindent">
    <w:name w:val="list:indent"/>
    <w:basedOn w:val="Normal"/>
    <w:rsid w:val="00D653B8"/>
    <w:pPr>
      <w:spacing w:after="240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:dash"/>
    <w:basedOn w:val="Normal"/>
    <w:rsid w:val="00D653B8"/>
    <w:pPr>
      <w:numPr>
        <w:numId w:val="1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SIchar">
    <w:name w:val="CSIchar"/>
    <w:basedOn w:val="DefaultParagraphFont"/>
    <w:rsid w:val="00D653B8"/>
    <w:rPr>
      <w:bdr w:val="none" w:sz="0" w:space="0" w:color="auto"/>
      <w:shd w:val="clear" w:color="auto" w:fill="CCCCCC"/>
    </w:rPr>
  </w:style>
  <w:style w:type="paragraph" w:customStyle="1" w:styleId="BTEMEASMCA">
    <w:name w:val="BT EMEA_SMCA"/>
    <w:basedOn w:val="Normal"/>
    <w:link w:val="BTEMEASMCAChar"/>
    <w:autoRedefine/>
    <w:rsid w:val="00393CBD"/>
    <w:pPr>
      <w:spacing w:after="0" w:line="240" w:lineRule="auto"/>
    </w:pPr>
    <w:rPr>
      <w:rFonts w:ascii="Times New Roman" w:eastAsia="Times New Roman" w:hAnsi="Times New Roman" w:cs="Times New Roman"/>
      <w:spacing w:val="-3"/>
      <w:lang w:val="lt-LT"/>
    </w:rPr>
  </w:style>
  <w:style w:type="character" w:customStyle="1" w:styleId="BTEMEASMCAChar">
    <w:name w:val="BT EMEA_SMCA Char"/>
    <w:basedOn w:val="DefaultParagraphFont"/>
    <w:link w:val="BTEMEASMCA"/>
    <w:rsid w:val="00393CBD"/>
    <w:rPr>
      <w:rFonts w:ascii="Times New Roman" w:eastAsia="Times New Roman" w:hAnsi="Times New Roman" w:cs="Times New Roman"/>
      <w:spacing w:val="-3"/>
      <w:lang w:val="lt-LT"/>
    </w:rPr>
  </w:style>
  <w:style w:type="paragraph" w:customStyle="1" w:styleId="BTAnIIEMEASMCA">
    <w:name w:val="BT(AnII) EMEA_SMCA"/>
    <w:basedOn w:val="Normal"/>
    <w:autoRedefine/>
    <w:rsid w:val="00D653B8"/>
    <w:pPr>
      <w:tabs>
        <w:tab w:val="left" w:pos="1701"/>
      </w:tabs>
      <w:spacing w:after="0" w:line="240" w:lineRule="auto"/>
      <w:ind w:left="1701" w:hanging="567"/>
    </w:pPr>
    <w:rPr>
      <w:rFonts w:ascii="Times New Roman" w:eastAsia="Times New Roman" w:hAnsi="Times New Roman" w:cs="Tahoma"/>
      <w:b/>
      <w:lang w:val="en-GB"/>
    </w:rPr>
  </w:style>
  <w:style w:type="paragraph" w:customStyle="1" w:styleId="BTuEMEASMCA">
    <w:name w:val="BT(u) EMEA_SMCA"/>
    <w:basedOn w:val="BTEMEASMCA"/>
    <w:autoRedefine/>
    <w:rsid w:val="00D653B8"/>
    <w:rPr>
      <w:noProof/>
      <w:u w:val="single"/>
    </w:rPr>
  </w:style>
  <w:style w:type="paragraph" w:customStyle="1" w:styleId="PI-2EMEASMCA">
    <w:name w:val="PI-2 EMEA_SMCA"/>
    <w:basedOn w:val="Heading3"/>
    <w:autoRedefine/>
    <w:rsid w:val="00D653B8"/>
    <w:pPr>
      <w:keepLines/>
      <w:numPr>
        <w:numId w:val="15"/>
      </w:numPr>
      <w:tabs>
        <w:tab w:val="clear" w:pos="540"/>
      </w:tabs>
    </w:pPr>
    <w:rPr>
      <w:kern w:val="28"/>
    </w:rPr>
  </w:style>
  <w:style w:type="paragraph" w:customStyle="1" w:styleId="PI-1labEMEASMCA">
    <w:name w:val="PI-1_lab EMEA_SMCA"/>
    <w:basedOn w:val="Normal"/>
    <w:autoRedefine/>
    <w:rsid w:val="00D65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-EMEASMCA">
    <w:name w:val="BT- EMEA_SMCA"/>
    <w:basedOn w:val="BTEMEASMCA"/>
    <w:autoRedefine/>
    <w:rsid w:val="00D653B8"/>
    <w:pPr>
      <w:numPr>
        <w:numId w:val="16"/>
      </w:numPr>
      <w:tabs>
        <w:tab w:val="clear" w:pos="720"/>
        <w:tab w:val="num" w:pos="360"/>
      </w:tabs>
      <w:ind w:left="0" w:firstLine="0"/>
    </w:pPr>
    <w:rPr>
      <w:noProof/>
    </w:rPr>
  </w:style>
  <w:style w:type="paragraph" w:customStyle="1" w:styleId="BTbEMEASMCA">
    <w:name w:val="BT(b) EMEA_SMCA"/>
    <w:basedOn w:val="BTEMEASMCA"/>
    <w:autoRedefine/>
    <w:rsid w:val="00D653B8"/>
    <w:rPr>
      <w:b/>
      <w:noProof/>
    </w:rPr>
  </w:style>
  <w:style w:type="paragraph" w:customStyle="1" w:styleId="PI-3EMEASMCA">
    <w:name w:val="PI-3 EMEA_SMCA"/>
    <w:basedOn w:val="Normal"/>
    <w:autoRedefine/>
    <w:rsid w:val="00D653B8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character" w:styleId="Hyperlink">
    <w:name w:val="Hyperlink"/>
    <w:basedOn w:val="DefaultParagraphFont"/>
    <w:rsid w:val="00D653B8"/>
    <w:rPr>
      <w:color w:val="0000FF"/>
      <w:u w:val="single"/>
    </w:rPr>
  </w:style>
  <w:style w:type="paragraph" w:customStyle="1" w:styleId="BridgeheadGDS">
    <w:name w:val="Bridgehead GDS"/>
    <w:basedOn w:val="Normal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ListEnd">
    <w:name w:val="List End"/>
    <w:basedOn w:val="Normal"/>
    <w:autoRedefine/>
    <w:rsid w:val="00D653B8"/>
    <w:pPr>
      <w:shd w:val="clear" w:color="000000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ell">
    <w:name w:val="TableCell"/>
    <w:basedOn w:val="Normal"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chor">
    <w:name w:val="anchor"/>
    <w:basedOn w:val="Normal"/>
    <w:autoRedefine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nospace">
    <w:name w:val="list:dashnospace"/>
    <w:basedOn w:val="Normal"/>
    <w:rsid w:val="00D653B8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:text"/>
    <w:basedOn w:val="Normal"/>
    <w:rsid w:val="00D653B8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0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D653B8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ocumentMap">
    <w:name w:val="Document Map"/>
    <w:basedOn w:val="Normal"/>
    <w:link w:val="DocumentMapChar"/>
    <w:semiHidden/>
    <w:rsid w:val="00D653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cumentMapChar1">
    <w:name w:val="Document Map Char1"/>
    <w:basedOn w:val="DefaultParagraphFont"/>
    <w:uiPriority w:val="99"/>
    <w:semiHidden/>
    <w:rsid w:val="00D653B8"/>
    <w:rPr>
      <w:rFonts w:ascii="Segoe UI" w:hAnsi="Segoe UI" w:cs="Segoe UI"/>
      <w:sz w:val="16"/>
      <w:szCs w:val="16"/>
    </w:rPr>
  </w:style>
  <w:style w:type="character" w:customStyle="1" w:styleId="DokumentostruktraDiagrama1">
    <w:name w:val="Dokumento struktūra Diagrama1"/>
    <w:basedOn w:val="DefaultParagraphFont"/>
    <w:uiPriority w:val="99"/>
    <w:semiHidden/>
    <w:rsid w:val="00D653B8"/>
    <w:rPr>
      <w:rFonts w:ascii="Segoe UI" w:eastAsia="Times New Roman" w:hAnsi="Segoe UI" w:cs="Segoe UI"/>
      <w:sz w:val="16"/>
      <w:szCs w:val="16"/>
      <w:lang w:eastAsia="lt-LT"/>
    </w:rPr>
  </w:style>
  <w:style w:type="paragraph" w:styleId="NormalWeb">
    <w:name w:val="Normal (Web)"/>
    <w:basedOn w:val="Normal"/>
    <w:rsid w:val="00D6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Insertions">
    <w:name w:val="Insertions"/>
    <w:basedOn w:val="DefaultParagraphFont"/>
    <w:uiPriority w:val="1"/>
    <w:qFormat/>
    <w:rsid w:val="00D653B8"/>
    <w:rPr>
      <w:b/>
      <w:i/>
      <w:color w:val="FF0000"/>
    </w:rPr>
  </w:style>
  <w:style w:type="character" w:styleId="CommentReference">
    <w:name w:val="annotation reference"/>
    <w:basedOn w:val="DefaultParagraphFont"/>
    <w:semiHidden/>
    <w:unhideWhenUsed/>
    <w:rsid w:val="00D653B8"/>
    <w:rPr>
      <w:sz w:val="16"/>
      <w:szCs w:val="16"/>
    </w:rPr>
  </w:style>
  <w:style w:type="paragraph" w:customStyle="1" w:styleId="Bridgehead">
    <w:name w:val="Bridgehead"/>
    <w:basedOn w:val="Normal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65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ormalAgency">
    <w:name w:val="Normal (Agency)"/>
    <w:link w:val="NormalAgencyChar"/>
    <w:uiPriority w:val="99"/>
    <w:rsid w:val="00D653B8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D653B8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styleId="NoSpacing">
    <w:name w:val="No Spacing"/>
    <w:uiPriority w:val="1"/>
    <w:qFormat/>
    <w:rsid w:val="0046232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1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1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7EE898C17D41A1C3587061F18BF7" ma:contentTypeVersion="15" ma:contentTypeDescription="Create a new document." ma:contentTypeScope="" ma:versionID="589e29f0c754220ddbf429651c74db7d">
  <xsd:schema xmlns:xsd="http://www.w3.org/2001/XMLSchema" xmlns:xs="http://www.w3.org/2001/XMLSchema" xmlns:p="http://schemas.microsoft.com/office/2006/metadata/properties" xmlns:ns2="5d3f7923-aeb9-40ce-b56e-46dd75af603c" targetNamespace="http://schemas.microsoft.com/office/2006/metadata/properties" ma:root="true" ma:fieldsID="450cea9573147d2fc0dc98cd7ee15500" ns2:_="">
    <xsd:import namespace="5d3f7923-aeb9-40ce-b56e-46dd75af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7923-aeb9-40ce-b56e-46dd75af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C8C61-CC40-4023-9FD2-1C80915CB853}">
  <ds:schemaRefs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d3f7923-aeb9-40ce-b56e-46dd75af603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49274C-0429-4DAC-BC0E-AFE0AFA3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f7923-aeb9-40ce-b56e-46dd75af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B793E-F477-4D91-879C-DF80517D7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Twardowska</dc:creator>
  <cp:keywords/>
  <dc:description/>
  <cp:lastModifiedBy>Božena Kuntelija</cp:lastModifiedBy>
  <cp:revision>3</cp:revision>
  <dcterms:created xsi:type="dcterms:W3CDTF">2025-08-20T11:26:00Z</dcterms:created>
  <dcterms:modified xsi:type="dcterms:W3CDTF">2025-08-22T12:18:00Z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0x010100C1267EE898C17D41A1C3587061F18BF7</vt:lpwstr>
  </property>
  <property fmtid="{D5CDD505-2E9C-101B-9397-08002B2CF9AE}" pid="3" name="GrammarlyDocumentId">
    <vt:lpwstr>e480d134d07fb10959070f6da6b6b103dbc31a154b535db3bfe831a95df38b91</vt:lpwstr>
  </property>
</Properties>
</file>