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8554" w14:textId="77777777" w:rsidR="0014776D" w:rsidRPr="004F1CFC" w:rsidRDefault="0014776D" w:rsidP="0014776D">
      <w:pPr>
        <w:widowControl w:val="0"/>
        <w:autoSpaceDE w:val="0"/>
        <w:autoSpaceDN w:val="0"/>
        <w:spacing w:after="0" w:line="240" w:lineRule="auto"/>
        <w:jc w:val="center"/>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Pakuotės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lapelis: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informacija</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vartotojui</w:t>
      </w:r>
    </w:p>
    <w:p w14:paraId="2275DCEE"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EA96237" w14:textId="77777777" w:rsidR="0014776D" w:rsidRPr="00574331" w:rsidRDefault="0014776D" w:rsidP="0014776D">
      <w:pPr>
        <w:pStyle w:val="Pagrindinistekstas"/>
        <w:jc w:val="center"/>
        <w:rPr>
          <w:b/>
          <w:bCs/>
          <w:i/>
        </w:rPr>
      </w:pPr>
      <w:proofErr w:type="spellStart"/>
      <w:r>
        <w:rPr>
          <w:b/>
          <w:bCs/>
        </w:rPr>
        <w:t>Zopiclone</w:t>
      </w:r>
      <w:proofErr w:type="spellEnd"/>
      <w:r>
        <w:rPr>
          <w:b/>
          <w:bCs/>
        </w:rPr>
        <w:t xml:space="preserve"> </w:t>
      </w:r>
      <w:proofErr w:type="spellStart"/>
      <w:r>
        <w:rPr>
          <w:b/>
          <w:bCs/>
        </w:rPr>
        <w:t>Olpha</w:t>
      </w:r>
      <w:proofErr w:type="spellEnd"/>
      <w:r w:rsidRPr="00574331">
        <w:rPr>
          <w:b/>
          <w:bCs/>
        </w:rPr>
        <w:t xml:space="preserve"> 7,5</w:t>
      </w:r>
      <w:r>
        <w:rPr>
          <w:b/>
          <w:bCs/>
        </w:rPr>
        <w:t> mg</w:t>
      </w:r>
      <w:r w:rsidRPr="00574331">
        <w:rPr>
          <w:b/>
          <w:bCs/>
        </w:rPr>
        <w:t xml:space="preserve"> plėvele dengtos tabletės</w:t>
      </w:r>
    </w:p>
    <w:p w14:paraId="6329A3F5" w14:textId="77777777" w:rsidR="0014776D" w:rsidRPr="00574331" w:rsidRDefault="0014776D" w:rsidP="0014776D">
      <w:pPr>
        <w:pStyle w:val="Pagrindinistekstas"/>
        <w:jc w:val="center"/>
        <w:rPr>
          <w:i/>
        </w:rPr>
      </w:pPr>
      <w:proofErr w:type="spellStart"/>
      <w:r>
        <w:t>zopiklonas</w:t>
      </w:r>
      <w:proofErr w:type="spellEnd"/>
      <w:r>
        <w:t xml:space="preserve"> (</w:t>
      </w:r>
      <w:proofErr w:type="spellStart"/>
      <w:r w:rsidRPr="00412B4B">
        <w:rPr>
          <w:i/>
        </w:rPr>
        <w:t>zopiclonum</w:t>
      </w:r>
      <w:proofErr w:type="spellEnd"/>
      <w:r>
        <w:t>)</w:t>
      </w:r>
    </w:p>
    <w:p w14:paraId="4F83CEE3" w14:textId="77777777" w:rsidR="0014776D" w:rsidRPr="00574331" w:rsidRDefault="0014776D" w:rsidP="0014776D">
      <w:pPr>
        <w:pStyle w:val="BTEMEASMCA"/>
      </w:pPr>
    </w:p>
    <w:p w14:paraId="0EA4AEFD" w14:textId="77777777" w:rsidR="0014776D" w:rsidRPr="00574331" w:rsidRDefault="0014776D" w:rsidP="0014776D">
      <w:pPr>
        <w:pStyle w:val="BTbEMEASMCA"/>
      </w:pPr>
      <w:r w:rsidRPr="00574331">
        <w:t>Atidžiai perskaitykite visą šį lapelį, prieš pradėdami vartoti vaistą, nes jame pateikiama Jums svarbi informacija.</w:t>
      </w:r>
    </w:p>
    <w:p w14:paraId="5ED9CF30" w14:textId="77777777" w:rsidR="0014776D" w:rsidRPr="00574331" w:rsidRDefault="0014776D" w:rsidP="0014776D">
      <w:pPr>
        <w:pStyle w:val="BT-EMEASMCA"/>
      </w:pPr>
      <w:r w:rsidRPr="00574331">
        <w:t>Neišmeskite šio lapelio, nes vėl gali prireikti jį perskaityti.</w:t>
      </w:r>
    </w:p>
    <w:p w14:paraId="64EE55E1" w14:textId="77777777" w:rsidR="0014776D" w:rsidRPr="00574331" w:rsidRDefault="0014776D" w:rsidP="0014776D">
      <w:pPr>
        <w:pStyle w:val="BT-EMEASMCA"/>
      </w:pPr>
      <w:r w:rsidRPr="00574331">
        <w:t>Jeigu kiltų daugiau klausimų, kreipkitės į gydytoją arba vaistininką.</w:t>
      </w:r>
    </w:p>
    <w:p w14:paraId="266172BB" w14:textId="77777777" w:rsidR="0014776D" w:rsidRPr="00574331" w:rsidRDefault="0014776D" w:rsidP="0014776D">
      <w:pPr>
        <w:pStyle w:val="BT-EMEASMCA"/>
      </w:pPr>
      <w:r w:rsidRPr="00574331">
        <w:t>Šis vaistas skirtas tik Jums, todėl kitiems žmonėms jo duoti negalima. Vaistas gali jiems pakenkti (net tiems, kurių ligos požymiai yra tokie patys kaip Jūsų).</w:t>
      </w:r>
    </w:p>
    <w:p w14:paraId="037B292F" w14:textId="77777777" w:rsidR="0014776D" w:rsidRPr="00574331" w:rsidRDefault="0014776D" w:rsidP="0014776D">
      <w:pPr>
        <w:pStyle w:val="BT-EMEASMCA"/>
      </w:pPr>
      <w:r w:rsidRPr="00574331">
        <w:t>Jeigu pasireiškė šalutinis poveikis (net jeigu jis šiame lapelyje nenurodytas), kreipkitės į gydytoją arba vaistininką. Žr. 4</w:t>
      </w:r>
      <w:r>
        <w:t> </w:t>
      </w:r>
      <w:r w:rsidRPr="00574331">
        <w:t>skyrių.</w:t>
      </w:r>
    </w:p>
    <w:p w14:paraId="26E79ADC" w14:textId="77777777" w:rsidR="0014776D" w:rsidRPr="00574331" w:rsidRDefault="0014776D" w:rsidP="0014776D">
      <w:pPr>
        <w:pStyle w:val="BTEMEASMCA"/>
      </w:pPr>
    </w:p>
    <w:p w14:paraId="1E2CB8E6" w14:textId="77777777" w:rsidR="0014776D" w:rsidRPr="00574331" w:rsidRDefault="0014776D" w:rsidP="0014776D">
      <w:pPr>
        <w:pStyle w:val="BTbEMEASMCA"/>
      </w:pPr>
      <w:r w:rsidRPr="00574331">
        <w:t>Apie ką rašoma šiame lapelyje?</w:t>
      </w:r>
    </w:p>
    <w:p w14:paraId="34BE1444" w14:textId="77777777" w:rsidR="0014776D" w:rsidRPr="00574331" w:rsidRDefault="0014776D" w:rsidP="0014776D">
      <w:pPr>
        <w:pStyle w:val="BTEMEASMCA"/>
        <w:numPr>
          <w:ilvl w:val="0"/>
          <w:numId w:val="3"/>
        </w:numPr>
      </w:pPr>
      <w:r w:rsidRPr="00574331">
        <w:t xml:space="preserve">Kas yra </w:t>
      </w:r>
      <w:proofErr w:type="spellStart"/>
      <w:r>
        <w:t>Zopiclone</w:t>
      </w:r>
      <w:proofErr w:type="spellEnd"/>
      <w:r>
        <w:t xml:space="preserve"> </w:t>
      </w:r>
      <w:proofErr w:type="spellStart"/>
      <w:r>
        <w:t>Olpha</w:t>
      </w:r>
      <w:proofErr w:type="spellEnd"/>
      <w:r w:rsidRPr="00574331">
        <w:t xml:space="preserve"> ir kam jis vartojamas</w:t>
      </w:r>
    </w:p>
    <w:p w14:paraId="7B1C3DD4" w14:textId="77777777" w:rsidR="0014776D" w:rsidRPr="00574331" w:rsidRDefault="0014776D" w:rsidP="0014776D">
      <w:pPr>
        <w:pStyle w:val="BTEMEASMCA"/>
        <w:numPr>
          <w:ilvl w:val="0"/>
          <w:numId w:val="3"/>
        </w:numPr>
      </w:pPr>
      <w:r w:rsidRPr="00574331">
        <w:t xml:space="preserve">Kas žinotina prieš vartojant </w:t>
      </w:r>
      <w:proofErr w:type="spellStart"/>
      <w:r>
        <w:t>Zopiclone</w:t>
      </w:r>
      <w:proofErr w:type="spellEnd"/>
      <w:r>
        <w:t xml:space="preserve"> </w:t>
      </w:r>
      <w:proofErr w:type="spellStart"/>
      <w:r>
        <w:t>Olpha</w:t>
      </w:r>
      <w:proofErr w:type="spellEnd"/>
    </w:p>
    <w:p w14:paraId="057CF903" w14:textId="77777777" w:rsidR="0014776D" w:rsidRPr="00574331" w:rsidRDefault="0014776D" w:rsidP="0014776D">
      <w:pPr>
        <w:pStyle w:val="BTEMEASMCA"/>
        <w:numPr>
          <w:ilvl w:val="0"/>
          <w:numId w:val="3"/>
        </w:numPr>
      </w:pPr>
      <w:r w:rsidRPr="00574331">
        <w:t xml:space="preserve">Kaip vartoti </w:t>
      </w:r>
      <w:proofErr w:type="spellStart"/>
      <w:r>
        <w:t>Zopiclone</w:t>
      </w:r>
      <w:proofErr w:type="spellEnd"/>
      <w:r>
        <w:t xml:space="preserve"> </w:t>
      </w:r>
      <w:proofErr w:type="spellStart"/>
      <w:r>
        <w:t>Olpha</w:t>
      </w:r>
      <w:proofErr w:type="spellEnd"/>
    </w:p>
    <w:p w14:paraId="26699978" w14:textId="77777777" w:rsidR="0014776D" w:rsidRPr="00574331" w:rsidRDefault="0014776D" w:rsidP="0014776D">
      <w:pPr>
        <w:pStyle w:val="BTEMEASMCA"/>
        <w:numPr>
          <w:ilvl w:val="0"/>
          <w:numId w:val="3"/>
        </w:numPr>
      </w:pPr>
      <w:r w:rsidRPr="00574331">
        <w:t>Galimas šalutinis poveikis</w:t>
      </w:r>
    </w:p>
    <w:p w14:paraId="3C315EF8" w14:textId="77777777" w:rsidR="0014776D" w:rsidRPr="00574331" w:rsidRDefault="0014776D" w:rsidP="0014776D">
      <w:pPr>
        <w:pStyle w:val="BTEMEASMCA"/>
        <w:numPr>
          <w:ilvl w:val="0"/>
          <w:numId w:val="3"/>
        </w:numPr>
      </w:pPr>
      <w:r w:rsidRPr="00574331">
        <w:t xml:space="preserve">Kaip laikyti </w:t>
      </w:r>
      <w:proofErr w:type="spellStart"/>
      <w:r>
        <w:t>Zopiclone</w:t>
      </w:r>
      <w:proofErr w:type="spellEnd"/>
      <w:r>
        <w:t xml:space="preserve"> </w:t>
      </w:r>
      <w:proofErr w:type="spellStart"/>
      <w:r>
        <w:t>Olpha</w:t>
      </w:r>
      <w:proofErr w:type="spellEnd"/>
    </w:p>
    <w:p w14:paraId="4D1529C8" w14:textId="77777777" w:rsidR="0014776D" w:rsidRPr="00574331" w:rsidRDefault="0014776D" w:rsidP="0014776D">
      <w:pPr>
        <w:pStyle w:val="BTEMEASMCA"/>
        <w:numPr>
          <w:ilvl w:val="0"/>
          <w:numId w:val="3"/>
        </w:numPr>
      </w:pPr>
      <w:r w:rsidRPr="00574331">
        <w:t>Pakuotės turinys ir kita informacija</w:t>
      </w:r>
    </w:p>
    <w:p w14:paraId="3FF0C7C1"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32C18BF"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BE24DD" w14:textId="77777777" w:rsidR="0014776D" w:rsidRPr="008F496E" w:rsidRDefault="0014776D" w:rsidP="0014776D">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F496E">
        <w:rPr>
          <w:rFonts w:ascii="Times New Roman" w:eastAsia="Times New Roman" w:hAnsi="Times New Roman" w:cs="Times New Roman"/>
          <w:b/>
          <w:bCs/>
          <w:kern w:val="0"/>
          <w:sz w:val="22"/>
          <w:szCs w:val="22"/>
          <w:lang w:val="lt-LT"/>
          <w14:ligatures w14:val="none"/>
        </w:rPr>
        <w:t>Kas</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yra</w:t>
      </w:r>
      <w:r w:rsidRPr="008F496E">
        <w:rPr>
          <w:rFonts w:ascii="Times New Roman" w:eastAsia="Times New Roman" w:hAnsi="Times New Roman" w:cs="Times New Roman"/>
          <w:b/>
          <w:bCs/>
          <w:spacing w:val="-4"/>
          <w:kern w:val="0"/>
          <w:sz w:val="22"/>
          <w:szCs w:val="22"/>
          <w:lang w:val="lt-LT"/>
          <w14:ligatures w14:val="none"/>
        </w:rPr>
        <w:t xml:space="preserve"> </w:t>
      </w:r>
      <w:proofErr w:type="spellStart"/>
      <w:r w:rsidRPr="008F496E">
        <w:rPr>
          <w:rFonts w:ascii="Times New Roman" w:eastAsia="Times New Roman" w:hAnsi="Times New Roman" w:cs="Times New Roman"/>
          <w:b/>
          <w:bCs/>
          <w:kern w:val="0"/>
          <w:sz w:val="22"/>
          <w:szCs w:val="22"/>
          <w:lang w:val="lt-LT"/>
          <w14:ligatures w14:val="none"/>
        </w:rPr>
        <w:t>Zopiclone</w:t>
      </w:r>
      <w:proofErr w:type="spellEnd"/>
      <w:r w:rsidRPr="008F496E">
        <w:rPr>
          <w:rFonts w:ascii="Times New Roman" w:eastAsia="Times New Roman" w:hAnsi="Times New Roman" w:cs="Times New Roman"/>
          <w:b/>
          <w:bCs/>
          <w:kern w:val="0"/>
          <w:sz w:val="22"/>
          <w:szCs w:val="22"/>
          <w:lang w:val="lt-LT"/>
          <w14:ligatures w14:val="none"/>
        </w:rPr>
        <w:t xml:space="preserve"> </w:t>
      </w:r>
      <w:proofErr w:type="spellStart"/>
      <w:r w:rsidRPr="008F496E">
        <w:rPr>
          <w:rFonts w:ascii="Times New Roman" w:eastAsia="Times New Roman" w:hAnsi="Times New Roman" w:cs="Times New Roman"/>
          <w:b/>
          <w:bCs/>
          <w:kern w:val="0"/>
          <w:sz w:val="22"/>
          <w:szCs w:val="22"/>
          <w:lang w:val="lt-LT"/>
          <w14:ligatures w14:val="none"/>
        </w:rPr>
        <w:t>Olpha</w:t>
      </w:r>
      <w:proofErr w:type="spellEnd"/>
      <w:r w:rsidRPr="008F496E">
        <w:rPr>
          <w:rFonts w:ascii="Times New Roman" w:eastAsia="Times New Roman" w:hAnsi="Times New Roman" w:cs="Times New Roman"/>
          <w:b/>
          <w:bCs/>
          <w:kern w:val="0"/>
          <w:sz w:val="22"/>
          <w:szCs w:val="22"/>
          <w:lang w:val="lt-LT"/>
          <w14:ligatures w14:val="none"/>
        </w:rPr>
        <w:t xml:space="preserve"> ir</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kam</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jis</w:t>
      </w:r>
      <w:r w:rsidRPr="008F496E">
        <w:rPr>
          <w:rFonts w:ascii="Times New Roman" w:eastAsia="Times New Roman" w:hAnsi="Times New Roman" w:cs="Times New Roman"/>
          <w:b/>
          <w:bCs/>
          <w:spacing w:val="-3"/>
          <w:kern w:val="0"/>
          <w:sz w:val="22"/>
          <w:szCs w:val="22"/>
          <w:lang w:val="lt-LT"/>
          <w14:ligatures w14:val="none"/>
        </w:rPr>
        <w:t xml:space="preserve"> </w:t>
      </w:r>
      <w:r w:rsidRPr="008F496E">
        <w:rPr>
          <w:rFonts w:ascii="Times New Roman" w:eastAsia="Times New Roman" w:hAnsi="Times New Roman" w:cs="Times New Roman"/>
          <w:b/>
          <w:bCs/>
          <w:spacing w:val="-2"/>
          <w:kern w:val="0"/>
          <w:sz w:val="22"/>
          <w:szCs w:val="22"/>
          <w:lang w:val="lt-LT"/>
          <w14:ligatures w14:val="none"/>
        </w:rPr>
        <w:t>vartojamas</w:t>
      </w:r>
    </w:p>
    <w:p w14:paraId="22990515"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364C574" w14:textId="77777777" w:rsidR="0014776D" w:rsidRPr="00E24953" w:rsidRDefault="0014776D" w:rsidP="0014776D">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sudėtyje yra veikliosios medžiagos </w:t>
      </w:r>
      <w:proofErr w:type="spellStart"/>
      <w:r w:rsidRPr="00E24953">
        <w:rPr>
          <w:iCs w:val="0"/>
        </w:rPr>
        <w:t>zopiklono</w:t>
      </w:r>
      <w:proofErr w:type="spellEnd"/>
      <w:r w:rsidRPr="00E24953">
        <w:rPr>
          <w:iCs w:val="0"/>
        </w:rPr>
        <w:t>, priklausančio vaistų, vadinamų migdomaisiais ir raminamaisiais</w:t>
      </w:r>
      <w:r>
        <w:rPr>
          <w:iCs w:val="0"/>
        </w:rPr>
        <w:t xml:space="preserve">, į </w:t>
      </w:r>
      <w:r w:rsidRPr="00E24953">
        <w:rPr>
          <w:iCs w:val="0"/>
        </w:rPr>
        <w:t>benzodiazep</w:t>
      </w:r>
      <w:r>
        <w:rPr>
          <w:iCs w:val="0"/>
        </w:rPr>
        <w:t>inu</w:t>
      </w:r>
      <w:r w:rsidRPr="00E24953">
        <w:rPr>
          <w:iCs w:val="0"/>
        </w:rPr>
        <w:t>s</w:t>
      </w:r>
      <w:r>
        <w:rPr>
          <w:iCs w:val="0"/>
        </w:rPr>
        <w:t xml:space="preserve"> panašiais vaistais, grupei</w:t>
      </w:r>
      <w:r w:rsidRPr="00E24953">
        <w:rPr>
          <w:iCs w:val="0"/>
        </w:rPr>
        <w:t>.</w:t>
      </w:r>
    </w:p>
    <w:p w14:paraId="2BF7D047" w14:textId="77777777" w:rsidR="0014776D" w:rsidRPr="00E24953" w:rsidRDefault="0014776D" w:rsidP="0014776D">
      <w:pPr>
        <w:pStyle w:val="BTEMEASMCA"/>
        <w:rPr>
          <w:iCs w:val="0"/>
        </w:rPr>
      </w:pPr>
    </w:p>
    <w:p w14:paraId="5CFE052A" w14:textId="77777777" w:rsidR="0014776D" w:rsidRPr="00E24953" w:rsidRDefault="0014776D" w:rsidP="0014776D">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vartojamas trumpalaikiam suaugusiųjų nemigos gydymui.</w:t>
      </w:r>
    </w:p>
    <w:p w14:paraId="18190024" w14:textId="77777777" w:rsidR="0014776D" w:rsidRPr="00E24953" w:rsidRDefault="0014776D" w:rsidP="0014776D">
      <w:pPr>
        <w:pStyle w:val="BTEMEASMCA"/>
        <w:rPr>
          <w:iCs w:val="0"/>
        </w:rPr>
      </w:pPr>
    </w:p>
    <w:p w14:paraId="12271D6D" w14:textId="77777777" w:rsidR="0014776D" w:rsidRPr="00E24953" w:rsidRDefault="0014776D" w:rsidP="0014776D">
      <w:pPr>
        <w:pStyle w:val="BTEMEASMCA"/>
        <w:rPr>
          <w:iCs w:val="0"/>
        </w:rPr>
      </w:pPr>
      <w:r w:rsidRPr="00E24953">
        <w:rPr>
          <w:iCs w:val="0"/>
        </w:rPr>
        <w:t xml:space="preserve">Jis veikia </w:t>
      </w:r>
      <w:r>
        <w:rPr>
          <w:iCs w:val="0"/>
        </w:rPr>
        <w:t>pailgindamas</w:t>
      </w:r>
      <w:r w:rsidRPr="00E24953">
        <w:rPr>
          <w:iCs w:val="0"/>
        </w:rPr>
        <w:t xml:space="preserve"> miego trukmę ir sumažindamas p</w:t>
      </w:r>
      <w:r>
        <w:rPr>
          <w:iCs w:val="0"/>
        </w:rPr>
        <w:t>r</w:t>
      </w:r>
      <w:r w:rsidRPr="00E24953">
        <w:rPr>
          <w:iCs w:val="0"/>
        </w:rPr>
        <w:t xml:space="preserve">abudimų nakties </w:t>
      </w:r>
      <w:r>
        <w:rPr>
          <w:iCs w:val="0"/>
        </w:rPr>
        <w:t xml:space="preserve">metu </w:t>
      </w:r>
      <w:r w:rsidRPr="00E24953">
        <w:rPr>
          <w:iCs w:val="0"/>
        </w:rPr>
        <w:t>skaičių.</w:t>
      </w:r>
    </w:p>
    <w:p w14:paraId="01A0A8DB" w14:textId="77777777" w:rsidR="0014776D" w:rsidRPr="00E24953" w:rsidRDefault="0014776D" w:rsidP="0014776D">
      <w:pPr>
        <w:pStyle w:val="BTEMEASMCA"/>
        <w:rPr>
          <w:iCs w:val="0"/>
        </w:rPr>
      </w:pPr>
    </w:p>
    <w:p w14:paraId="0B7A8D43" w14:textId="77777777" w:rsidR="0014776D" w:rsidRDefault="0014776D" w:rsidP="0014776D">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bus paskirtas tik tuo atveju, jei miego sutrikimas yra rimtas, </w:t>
      </w:r>
      <w:r>
        <w:rPr>
          <w:noProof/>
        </w:rPr>
        <w:t>sukeliantis negalią</w:t>
      </w:r>
      <w:r w:rsidRPr="00574331">
        <w:rPr>
          <w:noProof/>
        </w:rPr>
        <w:t xml:space="preserve"> ar labai vargina</w:t>
      </w:r>
      <w:r>
        <w:rPr>
          <w:noProof/>
        </w:rPr>
        <w:t>ntis</w:t>
      </w:r>
      <w:r w:rsidRPr="00E24953">
        <w:rPr>
          <w:iCs w:val="0"/>
        </w:rPr>
        <w:t>.</w:t>
      </w:r>
    </w:p>
    <w:p w14:paraId="778A038D" w14:textId="77777777" w:rsidR="0014776D"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B7371E"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CA3193" w14:textId="77777777" w:rsidR="0014776D" w:rsidRPr="004F1CFC" w:rsidRDefault="0014776D" w:rsidP="0014776D">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žinotina</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prieš</w:t>
      </w:r>
      <w:r w:rsidRPr="004F1CFC">
        <w:rPr>
          <w:rFonts w:ascii="Times New Roman" w:eastAsia="Times New Roman" w:hAnsi="Times New Roman" w:cs="Times New Roman"/>
          <w:b/>
          <w:bCs/>
          <w:spacing w:val="-4"/>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vartojant</w:t>
      </w:r>
      <w:r w:rsidRPr="004F1CFC">
        <w:rPr>
          <w:rFonts w:ascii="Times New Roman" w:eastAsia="Times New Roman" w:hAnsi="Times New Roman" w:cs="Times New Roman"/>
          <w:b/>
          <w:bCs/>
          <w:spacing w:val="-3"/>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Zopiclone</w:t>
      </w:r>
      <w:proofErr w:type="spellEnd"/>
      <w:r>
        <w:rPr>
          <w:rFonts w:ascii="Times New Roman" w:eastAsia="Times New Roman" w:hAnsi="Times New Roman" w:cs="Times New Roman"/>
          <w:b/>
          <w:bCs/>
          <w:spacing w:val="-2"/>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Olpha</w:t>
      </w:r>
      <w:proofErr w:type="spellEnd"/>
    </w:p>
    <w:p w14:paraId="7EDC864D"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D193720" w14:textId="77777777" w:rsidR="0014776D" w:rsidRPr="00747C51"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747C51">
        <w:rPr>
          <w:rFonts w:ascii="Times New Roman" w:eastAsia="Times New Roman" w:hAnsi="Times New Roman" w:cs="Times New Roman"/>
          <w:b/>
          <w:bCs/>
          <w:kern w:val="0"/>
          <w:sz w:val="22"/>
          <w:szCs w:val="22"/>
          <w:lang w:val="lt-LT"/>
          <w14:ligatures w14:val="none"/>
        </w:rPr>
        <w:t>Zopiclone</w:t>
      </w:r>
      <w:proofErr w:type="spellEnd"/>
      <w:r w:rsidRPr="00747C51">
        <w:rPr>
          <w:rFonts w:ascii="Times New Roman" w:eastAsia="Times New Roman" w:hAnsi="Times New Roman" w:cs="Times New Roman"/>
          <w:b/>
          <w:bCs/>
          <w:kern w:val="0"/>
          <w:sz w:val="22"/>
          <w:szCs w:val="22"/>
          <w:lang w:val="lt-LT"/>
          <w14:ligatures w14:val="none"/>
        </w:rPr>
        <w:t xml:space="preserve"> </w:t>
      </w:r>
      <w:proofErr w:type="spellStart"/>
      <w:r w:rsidRPr="00747C51">
        <w:rPr>
          <w:rFonts w:ascii="Times New Roman" w:eastAsia="Times New Roman" w:hAnsi="Times New Roman" w:cs="Times New Roman"/>
          <w:b/>
          <w:bCs/>
          <w:kern w:val="0"/>
          <w:sz w:val="22"/>
          <w:szCs w:val="22"/>
          <w:lang w:val="lt-LT"/>
          <w14:ligatures w14:val="none"/>
        </w:rPr>
        <w:t>Olpha</w:t>
      </w:r>
      <w:proofErr w:type="spellEnd"/>
      <w:r w:rsidRPr="00747C51">
        <w:rPr>
          <w:rFonts w:ascii="Times New Roman" w:eastAsia="Times New Roman" w:hAnsi="Times New Roman" w:cs="Times New Roman"/>
          <w:b/>
          <w:bCs/>
          <w:kern w:val="0"/>
          <w:sz w:val="22"/>
          <w:szCs w:val="22"/>
          <w:lang w:val="lt-LT"/>
          <w14:ligatures w14:val="none"/>
        </w:rPr>
        <w:t xml:space="preserve"> vartoti draudžiama:</w:t>
      </w:r>
    </w:p>
    <w:p w14:paraId="7B64A9E7" w14:textId="77777777" w:rsidR="0014776D" w:rsidRPr="00747C51" w:rsidRDefault="0014776D" w:rsidP="0014776D">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yra alergija </w:t>
      </w:r>
      <w:proofErr w:type="spellStart"/>
      <w:r w:rsidRPr="00747C51">
        <w:rPr>
          <w:rFonts w:ascii="Times New Roman" w:eastAsia="Times New Roman" w:hAnsi="Times New Roman" w:cs="Times New Roman"/>
          <w:kern w:val="0"/>
          <w:sz w:val="22"/>
          <w:szCs w:val="22"/>
          <w:lang w:val="lt-LT"/>
          <w14:ligatures w14:val="none"/>
        </w:rPr>
        <w:t>zopiklonui</w:t>
      </w:r>
      <w:proofErr w:type="spellEnd"/>
      <w:r w:rsidRPr="00747C51">
        <w:rPr>
          <w:rFonts w:ascii="Times New Roman" w:eastAsia="Times New Roman" w:hAnsi="Times New Roman" w:cs="Times New Roman"/>
          <w:kern w:val="0"/>
          <w:sz w:val="22"/>
          <w:szCs w:val="22"/>
          <w:lang w:val="lt-LT"/>
          <w14:ligatures w14:val="none"/>
        </w:rPr>
        <w:t xml:space="preserve"> arba bet kuriai pagalbinei šio vaisto medžiagai (jos išvardytos 6 skyriuje);</w:t>
      </w:r>
    </w:p>
    <w:p w14:paraId="5FD6F6AE" w14:textId="77777777" w:rsidR="0014776D" w:rsidRPr="00747C51" w:rsidRDefault="0014776D" w:rsidP="0014776D">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Jums labai sunku kvėpuoti (sunkus kvėpavimo nepakankamumas);</w:t>
      </w:r>
    </w:p>
    <w:p w14:paraId="54C2637A" w14:textId="77777777" w:rsidR="0014776D" w:rsidRPr="00747C51" w:rsidRDefault="0014776D" w:rsidP="0014776D">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sergate miego </w:t>
      </w:r>
      <w:proofErr w:type="spellStart"/>
      <w:r w:rsidRPr="00747C51">
        <w:rPr>
          <w:rFonts w:ascii="Times New Roman" w:eastAsia="Times New Roman" w:hAnsi="Times New Roman" w:cs="Times New Roman"/>
          <w:kern w:val="0"/>
          <w:sz w:val="22"/>
          <w:szCs w:val="22"/>
          <w:lang w:val="lt-LT"/>
          <w14:ligatures w14:val="none"/>
        </w:rPr>
        <w:t>apnėjos</w:t>
      </w:r>
      <w:proofErr w:type="spellEnd"/>
      <w:r w:rsidRPr="00747C51">
        <w:rPr>
          <w:rFonts w:ascii="Times New Roman" w:eastAsia="Times New Roman" w:hAnsi="Times New Roman" w:cs="Times New Roman"/>
          <w:kern w:val="0"/>
          <w:sz w:val="22"/>
          <w:szCs w:val="22"/>
          <w:lang w:val="lt-LT"/>
          <w14:ligatures w14:val="none"/>
        </w:rPr>
        <w:t xml:space="preserve"> sindromu (sutrikimas, kuriam būdingos kvėpavimo pauzės miego metu);</w:t>
      </w:r>
    </w:p>
    <w:p w14:paraId="406F193C" w14:textId="77777777" w:rsidR="0014776D" w:rsidRPr="00747C51" w:rsidRDefault="0014776D" w:rsidP="0014776D">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sergate sunkia kepenų liga;</w:t>
      </w:r>
    </w:p>
    <w:p w14:paraId="0127EB71" w14:textId="77777777" w:rsidR="0014776D" w:rsidRPr="00747C51" w:rsidRDefault="0014776D" w:rsidP="0014776D">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yra sunkus raumenų silpnumas, vadinamas </w:t>
      </w:r>
      <w:proofErr w:type="spellStart"/>
      <w:r w:rsidRPr="00747C51">
        <w:rPr>
          <w:rFonts w:ascii="Times New Roman" w:eastAsia="Times New Roman" w:hAnsi="Times New Roman" w:cs="Times New Roman"/>
          <w:kern w:val="0"/>
          <w:sz w:val="22"/>
          <w:szCs w:val="22"/>
          <w:lang w:val="lt-LT"/>
          <w14:ligatures w14:val="none"/>
        </w:rPr>
        <w:t>generalizuota</w:t>
      </w:r>
      <w:proofErr w:type="spellEnd"/>
      <w:r w:rsidRPr="00747C51">
        <w:rPr>
          <w:rFonts w:ascii="Times New Roman" w:eastAsia="Times New Roman" w:hAnsi="Times New Roman" w:cs="Times New Roman"/>
          <w:kern w:val="0"/>
          <w:sz w:val="22"/>
          <w:szCs w:val="22"/>
          <w:lang w:val="lt-LT"/>
          <w14:ligatures w14:val="none"/>
        </w:rPr>
        <w:t xml:space="preserve"> </w:t>
      </w:r>
      <w:proofErr w:type="spellStart"/>
      <w:r w:rsidRPr="00747C51">
        <w:rPr>
          <w:rFonts w:ascii="Times New Roman" w:eastAsia="Times New Roman" w:hAnsi="Times New Roman" w:cs="Times New Roman"/>
          <w:kern w:val="0"/>
          <w:sz w:val="22"/>
          <w:szCs w:val="22"/>
          <w:lang w:val="lt-LT"/>
          <w14:ligatures w14:val="none"/>
        </w:rPr>
        <w:t>miastenija</w:t>
      </w:r>
      <w:proofErr w:type="spellEnd"/>
      <w:r w:rsidRPr="00747C51">
        <w:rPr>
          <w:rFonts w:ascii="Times New Roman" w:eastAsia="Times New Roman" w:hAnsi="Times New Roman" w:cs="Times New Roman"/>
          <w:kern w:val="0"/>
          <w:sz w:val="22"/>
          <w:szCs w:val="22"/>
          <w:lang w:val="lt-LT"/>
          <w14:ligatures w14:val="none"/>
        </w:rPr>
        <w:t xml:space="preserve"> (autoimuninė liga)</w:t>
      </w:r>
      <w:r>
        <w:rPr>
          <w:rFonts w:ascii="Times New Roman" w:eastAsia="Times New Roman" w:hAnsi="Times New Roman" w:cs="Times New Roman"/>
          <w:kern w:val="0"/>
          <w:sz w:val="22"/>
          <w:szCs w:val="22"/>
          <w:lang w:val="lt-LT"/>
          <w14:ligatures w14:val="none"/>
        </w:rPr>
        <w:t>;</w:t>
      </w:r>
    </w:p>
    <w:p w14:paraId="737FFCF4" w14:textId="77777777" w:rsidR="0014776D" w:rsidRPr="00747C51" w:rsidRDefault="0014776D" w:rsidP="0014776D">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w:t>
      </w:r>
      <w:r w:rsidRPr="00B0524A">
        <w:rPr>
          <w:rFonts w:ascii="Times New Roman" w:eastAsia="Times New Roman" w:hAnsi="Times New Roman" w:cs="Times New Roman"/>
          <w:kern w:val="0"/>
          <w:sz w:val="22"/>
          <w:szCs w:val="22"/>
          <w:lang w:val="lt-LT"/>
          <w14:ligatures w14:val="none"/>
        </w:rPr>
        <w:t xml:space="preserve">po </w:t>
      </w:r>
      <w:proofErr w:type="spellStart"/>
      <w:r w:rsidRPr="00B0524A">
        <w:rPr>
          <w:rFonts w:ascii="Times New Roman" w:eastAsia="Times New Roman" w:hAnsi="Times New Roman" w:cs="Times New Roman"/>
          <w:kern w:val="0"/>
          <w:sz w:val="22"/>
          <w:szCs w:val="22"/>
          <w:lang w:val="lt-LT"/>
          <w14:ligatures w14:val="none"/>
        </w:rPr>
        <w:t>Zopiclone</w:t>
      </w:r>
      <w:proofErr w:type="spellEnd"/>
      <w:r w:rsidRPr="00B0524A">
        <w:rPr>
          <w:rFonts w:ascii="Times New Roman" w:eastAsia="Times New Roman" w:hAnsi="Times New Roman" w:cs="Times New Roman"/>
          <w:kern w:val="0"/>
          <w:sz w:val="22"/>
          <w:szCs w:val="22"/>
          <w:lang w:val="lt-LT"/>
          <w14:ligatures w14:val="none"/>
        </w:rPr>
        <w:t xml:space="preserve"> </w:t>
      </w:r>
      <w:proofErr w:type="spellStart"/>
      <w:r w:rsidRPr="00B0524A">
        <w:rPr>
          <w:rFonts w:ascii="Times New Roman" w:eastAsia="Times New Roman" w:hAnsi="Times New Roman" w:cs="Times New Roman"/>
          <w:kern w:val="0"/>
          <w:sz w:val="22"/>
          <w:szCs w:val="22"/>
          <w:lang w:val="lt-LT"/>
          <w14:ligatures w14:val="none"/>
        </w:rPr>
        <w:t>Olpha</w:t>
      </w:r>
      <w:proofErr w:type="spellEnd"/>
      <w:r w:rsidRPr="00B0524A">
        <w:rPr>
          <w:rFonts w:ascii="Times New Roman" w:eastAsia="Times New Roman" w:hAnsi="Times New Roman" w:cs="Times New Roman"/>
          <w:kern w:val="0"/>
          <w:sz w:val="22"/>
          <w:szCs w:val="22"/>
          <w:lang w:val="lt-LT"/>
          <w14:ligatures w14:val="none"/>
        </w:rPr>
        <w:t xml:space="preserve"> arba kitų vaistų, kurių sudėtyje yra </w:t>
      </w:r>
      <w:proofErr w:type="spellStart"/>
      <w:r w:rsidRPr="00B0524A">
        <w:rPr>
          <w:rFonts w:ascii="Times New Roman" w:eastAsia="Times New Roman" w:hAnsi="Times New Roman" w:cs="Times New Roman"/>
          <w:kern w:val="0"/>
          <w:sz w:val="22"/>
          <w:szCs w:val="22"/>
          <w:lang w:val="lt-LT"/>
          <w14:ligatures w14:val="none"/>
        </w:rPr>
        <w:t>zopiklono</w:t>
      </w:r>
      <w:proofErr w:type="spellEnd"/>
      <w:r w:rsidRPr="00B0524A">
        <w:rPr>
          <w:rFonts w:ascii="Times New Roman" w:eastAsia="Times New Roman" w:hAnsi="Times New Roman" w:cs="Times New Roman"/>
          <w:kern w:val="0"/>
          <w:sz w:val="22"/>
          <w:szCs w:val="22"/>
          <w:lang w:val="lt-LT"/>
          <w14:ligatures w14:val="none"/>
        </w:rPr>
        <w:t xml:space="preserve"> vartojimo </w:t>
      </w:r>
      <w:r>
        <w:rPr>
          <w:rFonts w:ascii="Times New Roman" w:eastAsia="Times New Roman" w:hAnsi="Times New Roman" w:cs="Times New Roman"/>
          <w:kern w:val="0"/>
          <w:sz w:val="22"/>
          <w:szCs w:val="22"/>
          <w:lang w:val="lt-LT"/>
          <w14:ligatures w14:val="none"/>
        </w:rPr>
        <w:t xml:space="preserve">pasireiškė </w:t>
      </w:r>
      <w:r w:rsidRPr="00B0524A">
        <w:rPr>
          <w:rFonts w:ascii="Times New Roman" w:eastAsia="Times New Roman" w:hAnsi="Times New Roman" w:cs="Times New Roman"/>
          <w:kern w:val="0"/>
          <w:sz w:val="22"/>
          <w:szCs w:val="22"/>
          <w:lang w:val="lt-LT"/>
          <w14:ligatures w14:val="none"/>
        </w:rPr>
        <w:t>vaikščiojimas miegant ar kitoks neįprastas elgesys</w:t>
      </w:r>
      <w:r>
        <w:rPr>
          <w:rFonts w:ascii="Times New Roman" w:eastAsia="Times New Roman" w:hAnsi="Times New Roman" w:cs="Times New Roman"/>
          <w:kern w:val="0"/>
          <w:sz w:val="22"/>
          <w:szCs w:val="22"/>
          <w:lang w:val="lt-LT"/>
          <w14:ligatures w14:val="none"/>
        </w:rPr>
        <w:t xml:space="preserve"> pilnai neatsibudus</w:t>
      </w:r>
      <w:r w:rsidRPr="00B0524A">
        <w:rPr>
          <w:rFonts w:ascii="Times New Roman" w:eastAsia="Times New Roman" w:hAnsi="Times New Roman" w:cs="Times New Roman"/>
          <w:kern w:val="0"/>
          <w:sz w:val="22"/>
          <w:szCs w:val="22"/>
          <w:lang w:val="lt-LT"/>
          <w14:ligatures w14:val="none"/>
        </w:rPr>
        <w:t xml:space="preserve"> (pvz., vairavimas, valgymas, skambinimas telefonu, lytiniai santykiai ir kt.)</w:t>
      </w:r>
      <w:r>
        <w:rPr>
          <w:rFonts w:ascii="Times New Roman" w:eastAsia="Times New Roman" w:hAnsi="Times New Roman" w:cs="Times New Roman"/>
          <w:kern w:val="0"/>
          <w:sz w:val="22"/>
          <w:szCs w:val="22"/>
          <w:lang w:val="lt-LT"/>
          <w14:ligatures w14:val="none"/>
        </w:rPr>
        <w:t>.</w:t>
      </w:r>
    </w:p>
    <w:p w14:paraId="1018119C"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6683B28" w14:textId="77777777" w:rsidR="0014776D" w:rsidRPr="00AC50A3"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C50A3">
        <w:rPr>
          <w:rFonts w:ascii="Times New Roman" w:eastAsia="Times New Roman" w:hAnsi="Times New Roman" w:cs="Times New Roman"/>
          <w:b/>
          <w:bCs/>
          <w:kern w:val="0"/>
          <w:sz w:val="22"/>
          <w:szCs w:val="22"/>
          <w:lang w:val="lt-LT"/>
          <w14:ligatures w14:val="none"/>
        </w:rPr>
        <w:t>Įspėjimai ir atsargumo priemonės</w:t>
      </w:r>
    </w:p>
    <w:p w14:paraId="67B22AD2" w14:textId="77777777" w:rsidR="0014776D" w:rsidRPr="00AC50A3"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AC50A3">
        <w:rPr>
          <w:rFonts w:ascii="Times New Roman" w:eastAsia="Times New Roman" w:hAnsi="Times New Roman" w:cs="Times New Roman"/>
          <w:i/>
          <w:iCs/>
          <w:kern w:val="0"/>
          <w:sz w:val="22"/>
          <w:szCs w:val="22"/>
          <w:lang w:val="lt-LT"/>
          <w14:ligatures w14:val="none"/>
        </w:rPr>
        <w:t>Bendri</w:t>
      </w:r>
    </w:p>
    <w:p w14:paraId="3921AA75"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Pasitarkite su gydytoju arba vaistininku, prieš pradėdami vartoti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w:t>
      </w:r>
    </w:p>
    <w:p w14:paraId="5B95211F"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Prieš pradedant gydymą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reikia ištirti miego sutrikimų priežastį ir gydyti bet kokią kitą pagrindinę ligą.</w:t>
      </w:r>
    </w:p>
    <w:p w14:paraId="03247B35"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Pasakykite gydytojui, jei sergate ar sirgote kokia nors liga ar bet kokia kita sveikatos būkle, ypač jei turite bet kurią iš šių:</w:t>
      </w:r>
    </w:p>
    <w:p w14:paraId="299744AC"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lastRenderedPageBreak/>
        <w:t>kepenų ar inkstų sutrikimai;</w:t>
      </w:r>
    </w:p>
    <w:p w14:paraId="2B32389B"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 xml:space="preserve">kvėpavimo sutrikimai; </w:t>
      </w:r>
    </w:p>
    <w:p w14:paraId="40B24CAE"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sutrikusi bendra būklė;</w:t>
      </w:r>
    </w:p>
    <w:p w14:paraId="133475CC"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esate senyvo amžiaus (senyvo amžiaus žmonėms vaistai ilgiau išsilaiko organizme);</w:t>
      </w:r>
    </w:p>
    <w:p w14:paraId="5E97CAA1"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depresija arba su depresija susijęs nerimas;</w:t>
      </w:r>
    </w:p>
    <w:p w14:paraId="0045732F"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piktnaudžiavimo alkoholiu, narkotikais ar vaistais istorija;</w:t>
      </w:r>
    </w:p>
    <w:p w14:paraId="03608CBF" w14:textId="77777777" w:rsidR="0014776D" w:rsidRPr="00415649" w:rsidRDefault="0014776D" w:rsidP="0014776D">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 xml:space="preserve">neseniai vartojote </w:t>
      </w:r>
      <w:proofErr w:type="spellStart"/>
      <w:r w:rsidRPr="00415649">
        <w:rPr>
          <w:rFonts w:ascii="Times New Roman" w:eastAsia="Times New Roman" w:hAnsi="Times New Roman" w:cs="Times New Roman"/>
          <w:kern w:val="0"/>
          <w:sz w:val="22"/>
          <w:szCs w:val="22"/>
          <w:lang w:val="lt-LT"/>
          <w14:ligatures w14:val="none"/>
        </w:rPr>
        <w:t>Zopiclone</w:t>
      </w:r>
      <w:proofErr w:type="spellEnd"/>
      <w:r w:rsidRPr="00415649">
        <w:rPr>
          <w:rFonts w:ascii="Times New Roman" w:eastAsia="Times New Roman" w:hAnsi="Times New Roman" w:cs="Times New Roman"/>
          <w:kern w:val="0"/>
          <w:sz w:val="22"/>
          <w:szCs w:val="22"/>
          <w:lang w:val="lt-LT"/>
          <w14:ligatures w14:val="none"/>
        </w:rPr>
        <w:t xml:space="preserve"> </w:t>
      </w:r>
      <w:proofErr w:type="spellStart"/>
      <w:r w:rsidRPr="00415649">
        <w:rPr>
          <w:rFonts w:ascii="Times New Roman" w:eastAsia="Times New Roman" w:hAnsi="Times New Roman" w:cs="Times New Roman"/>
          <w:kern w:val="0"/>
          <w:sz w:val="22"/>
          <w:szCs w:val="22"/>
          <w:lang w:val="lt-LT"/>
          <w14:ligatures w14:val="none"/>
        </w:rPr>
        <w:t>Olpha</w:t>
      </w:r>
      <w:proofErr w:type="spellEnd"/>
      <w:r w:rsidRPr="00415649">
        <w:rPr>
          <w:rFonts w:ascii="Times New Roman" w:eastAsia="Times New Roman" w:hAnsi="Times New Roman" w:cs="Times New Roman"/>
          <w:kern w:val="0"/>
          <w:sz w:val="22"/>
          <w:szCs w:val="22"/>
          <w:lang w:val="lt-LT"/>
          <w14:ligatures w14:val="none"/>
        </w:rPr>
        <w:t xml:space="preserve"> ar kitų panašių vaistų</w:t>
      </w:r>
      <w:r>
        <w:rPr>
          <w:rFonts w:ascii="Times New Roman" w:eastAsia="Times New Roman" w:hAnsi="Times New Roman" w:cs="Times New Roman"/>
          <w:kern w:val="0"/>
          <w:sz w:val="22"/>
          <w:szCs w:val="22"/>
          <w:lang w:val="lt-LT"/>
          <w14:ligatures w14:val="none"/>
        </w:rPr>
        <w:t xml:space="preserve"> </w:t>
      </w:r>
      <w:r w:rsidRPr="00415649">
        <w:rPr>
          <w:rFonts w:ascii="Times New Roman" w:eastAsia="Times New Roman" w:hAnsi="Times New Roman" w:cs="Times New Roman"/>
          <w:kern w:val="0"/>
          <w:sz w:val="22"/>
          <w:szCs w:val="22"/>
          <w:lang w:val="lt-LT"/>
          <w14:ligatures w14:val="none"/>
        </w:rPr>
        <w:t>daugiau nei 4</w:t>
      </w:r>
      <w:r>
        <w:rPr>
          <w:rFonts w:ascii="Times New Roman" w:eastAsia="Times New Roman" w:hAnsi="Times New Roman" w:cs="Times New Roman"/>
          <w:kern w:val="0"/>
          <w:sz w:val="22"/>
          <w:szCs w:val="22"/>
          <w:lang w:val="lt-LT"/>
          <w14:ligatures w14:val="none"/>
        </w:rPr>
        <w:t> savaites</w:t>
      </w:r>
      <w:r w:rsidRPr="00415649">
        <w:rPr>
          <w:rFonts w:ascii="Times New Roman" w:eastAsia="Times New Roman" w:hAnsi="Times New Roman" w:cs="Times New Roman"/>
          <w:kern w:val="0"/>
          <w:sz w:val="22"/>
          <w:szCs w:val="22"/>
          <w:lang w:val="lt-LT"/>
          <w14:ligatures w14:val="none"/>
        </w:rPr>
        <w:t>.</w:t>
      </w:r>
    </w:p>
    <w:p w14:paraId="2A04377B"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ED14574"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Gydytojas nuspręs, ar vartoti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ar ne, arba pakoreguos dozę. Gydymo metu taip pat būsite atidžiai stebimi.</w:t>
      </w:r>
    </w:p>
    <w:p w14:paraId="3D627002"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6FDE83" w14:textId="77777777" w:rsidR="0014776D" w:rsidRPr="00415649"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Priklausomybė ir abstinencijos simptomai</w:t>
      </w:r>
    </w:p>
    <w:p w14:paraId="52B7FCA3"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Tokių vaistų kaip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vartojimas gali sukelti fizinę ar psichinę priklausomybę arba piktnaudžiavimą šiais vaistais. Priklausomybės rizika didėja, </w:t>
      </w:r>
      <w:r>
        <w:rPr>
          <w:rFonts w:ascii="Times New Roman" w:eastAsia="Times New Roman" w:hAnsi="Times New Roman" w:cs="Times New Roman"/>
          <w:kern w:val="0"/>
          <w:sz w:val="22"/>
          <w:szCs w:val="22"/>
          <w:lang w:val="lt-LT"/>
          <w14:ligatures w14:val="none"/>
        </w:rPr>
        <w:t xml:space="preserve">didėjant vartojamai </w:t>
      </w:r>
      <w:r w:rsidRPr="005C7117">
        <w:rPr>
          <w:rFonts w:ascii="Times New Roman" w:eastAsia="Times New Roman" w:hAnsi="Times New Roman" w:cs="Times New Roman"/>
          <w:kern w:val="0"/>
          <w:sz w:val="22"/>
          <w:szCs w:val="22"/>
          <w:lang w:val="lt-LT"/>
          <w14:ligatures w14:val="none"/>
        </w:rPr>
        <w:t>doz</w:t>
      </w:r>
      <w:r>
        <w:rPr>
          <w:rFonts w:ascii="Times New Roman" w:eastAsia="Times New Roman" w:hAnsi="Times New Roman" w:cs="Times New Roman"/>
          <w:kern w:val="0"/>
          <w:sz w:val="22"/>
          <w:szCs w:val="22"/>
          <w:lang w:val="lt-LT"/>
          <w14:ligatures w14:val="none"/>
        </w:rPr>
        <w:t>ei</w:t>
      </w:r>
      <w:r w:rsidRPr="005C7117">
        <w:rPr>
          <w:rFonts w:ascii="Times New Roman" w:eastAsia="Times New Roman" w:hAnsi="Times New Roman" w:cs="Times New Roman"/>
          <w:kern w:val="0"/>
          <w:sz w:val="22"/>
          <w:szCs w:val="22"/>
          <w:lang w:val="lt-LT"/>
          <w14:ligatures w14:val="none"/>
        </w:rPr>
        <w:t xml:space="preserve"> ir </w:t>
      </w:r>
      <w:r>
        <w:rPr>
          <w:rFonts w:ascii="Times New Roman" w:eastAsia="Times New Roman" w:hAnsi="Times New Roman" w:cs="Times New Roman"/>
          <w:kern w:val="0"/>
          <w:sz w:val="22"/>
          <w:szCs w:val="22"/>
          <w:lang w:val="lt-LT"/>
          <w14:ligatures w14:val="none"/>
        </w:rPr>
        <w:t xml:space="preserve">ilgėjant </w:t>
      </w:r>
      <w:r w:rsidRPr="005C7117">
        <w:rPr>
          <w:rFonts w:ascii="Times New Roman" w:eastAsia="Times New Roman" w:hAnsi="Times New Roman" w:cs="Times New Roman"/>
          <w:kern w:val="0"/>
          <w:sz w:val="22"/>
          <w:szCs w:val="22"/>
          <w:lang w:val="lt-LT"/>
          <w14:ligatures w14:val="none"/>
        </w:rPr>
        <w:t>gydymo laikotarpi</w:t>
      </w:r>
      <w:r>
        <w:rPr>
          <w:rFonts w:ascii="Times New Roman" w:eastAsia="Times New Roman" w:hAnsi="Times New Roman" w:cs="Times New Roman"/>
          <w:kern w:val="0"/>
          <w:sz w:val="22"/>
          <w:szCs w:val="22"/>
          <w:lang w:val="lt-LT"/>
          <w14:ligatures w14:val="none"/>
        </w:rPr>
        <w:t>ui</w:t>
      </w:r>
      <w:r w:rsidRPr="005C7117">
        <w:rPr>
          <w:rFonts w:ascii="Times New Roman" w:eastAsia="Times New Roman" w:hAnsi="Times New Roman" w:cs="Times New Roman"/>
          <w:kern w:val="0"/>
          <w:sz w:val="22"/>
          <w:szCs w:val="22"/>
          <w:lang w:val="lt-LT"/>
          <w14:ligatures w14:val="none"/>
        </w:rPr>
        <w:t>. Rizika taip pat didesnė pacientams, kurie anksčiau piktnaudžiavo alkoholiu, narkotikais ar vaistais ir (arba) turi ryškių asmenybės sutrikimų.</w:t>
      </w:r>
    </w:p>
    <w:p w14:paraId="7763EA21"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atsiranda fizinė priklausomybė, staiga nutraukus gydymą, gali atsirasti abstinencijos simptomų, tokių kaip: nemiga, galvos skausmas, raumenų skausmas, didelis nerimas, įtampa, neramumas, sumišimas ir dirglumas.</w:t>
      </w:r>
    </w:p>
    <w:p w14:paraId="4F19E9ED"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Sunkiais atvejais gali pasireikšti šie simptomai: pasaulio suvokimo pakitimas</w:t>
      </w:r>
      <w:r>
        <w:rPr>
          <w:rFonts w:ascii="Times New Roman" w:eastAsia="Times New Roman" w:hAnsi="Times New Roman" w:cs="Times New Roman"/>
          <w:kern w:val="0"/>
          <w:sz w:val="22"/>
          <w:szCs w:val="22"/>
          <w:lang w:val="lt-LT"/>
          <w14:ligatures w14:val="none"/>
        </w:rPr>
        <w:t>,</w:t>
      </w:r>
      <w:r w:rsidRPr="005C7117">
        <w:rPr>
          <w:rFonts w:ascii="Times New Roman" w:eastAsia="Times New Roman" w:hAnsi="Times New Roman" w:cs="Times New Roman"/>
          <w:kern w:val="0"/>
          <w:sz w:val="22"/>
          <w:szCs w:val="22"/>
          <w:lang w:val="lt-LT"/>
          <w14:ligatures w14:val="none"/>
        </w:rPr>
        <w:t xml:space="preserve"> taip, kad jis atrodo keistas ar netikras, asmeninio tapatumo praradimas, po kurio atsiranda nerealumo ir keistumo jausmas, per didelis jautrumas garsui, rankų ir kojų tirpimas ir dilgčiojimas, padidėjęs jautrumas šviesai, triukšmui ar fiziniam kontaktui, matymas, girdėjimas ar jutimas</w:t>
      </w:r>
      <w:r>
        <w:rPr>
          <w:rFonts w:ascii="Times New Roman" w:eastAsia="Times New Roman" w:hAnsi="Times New Roman" w:cs="Times New Roman"/>
          <w:kern w:val="0"/>
          <w:sz w:val="22"/>
          <w:szCs w:val="22"/>
          <w:lang w:val="lt-LT"/>
          <w14:ligatures w14:val="none"/>
        </w:rPr>
        <w:t xml:space="preserve"> to, ko išties nėra</w:t>
      </w:r>
      <w:r w:rsidRPr="005C7117">
        <w:rPr>
          <w:rFonts w:ascii="Times New Roman" w:eastAsia="Times New Roman" w:hAnsi="Times New Roman" w:cs="Times New Roman"/>
          <w:kern w:val="0"/>
          <w:sz w:val="22"/>
          <w:szCs w:val="22"/>
          <w:lang w:val="lt-LT"/>
          <w14:ligatures w14:val="none"/>
        </w:rPr>
        <w:t xml:space="preserve"> (haliucinacijos) ir epilepsijos priepuoliai.</w:t>
      </w:r>
    </w:p>
    <w:p w14:paraId="302FFF57"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C638911" w14:textId="77777777" w:rsidR="0014776D" w:rsidRPr="00415649"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Pasikartojanti nemiga nutraukus gydymą (atkryčio nemiga)</w:t>
      </w:r>
    </w:p>
    <w:p w14:paraId="518E308F"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po ilgo vartojimo staiga nutraukiamas gydymas, </w:t>
      </w:r>
      <w:r>
        <w:rPr>
          <w:rFonts w:ascii="Times New Roman" w:eastAsia="Times New Roman" w:hAnsi="Times New Roman" w:cs="Times New Roman"/>
          <w:kern w:val="0"/>
          <w:sz w:val="22"/>
          <w:szCs w:val="22"/>
          <w:lang w:val="lt-LT"/>
          <w14:ligatures w14:val="none"/>
        </w:rPr>
        <w:t>gali atsirasti</w:t>
      </w:r>
      <w:r w:rsidRPr="005C7117">
        <w:rPr>
          <w:rFonts w:ascii="Times New Roman" w:eastAsia="Times New Roman" w:hAnsi="Times New Roman" w:cs="Times New Roman"/>
          <w:kern w:val="0"/>
          <w:sz w:val="22"/>
          <w:szCs w:val="22"/>
          <w:lang w:val="lt-LT"/>
          <w14:ligatures w14:val="none"/>
        </w:rPr>
        <w:t xml:space="preserve"> nemiga, trunkanti keletą naktų.</w:t>
      </w:r>
    </w:p>
    <w:p w14:paraId="56E9C08E"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Tai laikinas sindromas, vadinamas „atkryčio nemiga“. Norint išvengti bet kokių problemų nutraukus gydymą po ilgalaikio gydymo, rekomenduojama dozę mažinti palaipsniui. Taip pat žiūrėkite skyrių apie šalutinį poveikį.</w:t>
      </w:r>
    </w:p>
    <w:p w14:paraId="608CE2EC"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EA61B0" w14:textId="77777777" w:rsidR="0014776D" w:rsidRPr="00415649"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Tolerancija</w:t>
      </w:r>
    </w:p>
    <w:p w14:paraId="15B24A46"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poveikis gali susilpnėti, jei vaistas vartojamas pakartotinai kelias</w:t>
      </w:r>
      <w:r>
        <w:rPr>
          <w:rFonts w:ascii="Times New Roman" w:eastAsia="Times New Roman" w:hAnsi="Times New Roman" w:cs="Times New Roman"/>
          <w:kern w:val="0"/>
          <w:sz w:val="22"/>
          <w:szCs w:val="22"/>
          <w:lang w:val="lt-LT"/>
          <w14:ligatures w14:val="none"/>
        </w:rPr>
        <w:t> savaites</w:t>
      </w:r>
      <w:r w:rsidRPr="005C7117">
        <w:rPr>
          <w:rFonts w:ascii="Times New Roman" w:eastAsia="Times New Roman" w:hAnsi="Times New Roman" w:cs="Times New Roman"/>
          <w:kern w:val="0"/>
          <w:sz w:val="22"/>
          <w:szCs w:val="22"/>
          <w:lang w:val="lt-LT"/>
          <w14:ligatures w14:val="none"/>
        </w:rPr>
        <w:t xml:space="preserve">. Tai vadinama tolerancija. Pasitarkite su gydytoju, jei manote, kad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poveikis susilpnėja.</w:t>
      </w:r>
    </w:p>
    <w:p w14:paraId="73D80EC8"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BC0711" w14:textId="77777777" w:rsidR="0014776D" w:rsidRPr="00415649"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 xml:space="preserve">Trumpalaikis atminties praradimas, vadinamoji </w:t>
      </w:r>
      <w:proofErr w:type="spellStart"/>
      <w:r w:rsidRPr="00415649">
        <w:rPr>
          <w:rFonts w:ascii="Times New Roman" w:eastAsia="Times New Roman" w:hAnsi="Times New Roman" w:cs="Times New Roman"/>
          <w:i/>
          <w:iCs/>
          <w:kern w:val="0"/>
          <w:sz w:val="22"/>
          <w:szCs w:val="22"/>
          <w:lang w:val="lt-LT"/>
          <w14:ligatures w14:val="none"/>
        </w:rPr>
        <w:t>anterogradinė</w:t>
      </w:r>
      <w:proofErr w:type="spellEnd"/>
      <w:r w:rsidRPr="00415649">
        <w:rPr>
          <w:rFonts w:ascii="Times New Roman" w:eastAsia="Times New Roman" w:hAnsi="Times New Roman" w:cs="Times New Roman"/>
          <w:i/>
          <w:iCs/>
          <w:kern w:val="0"/>
          <w:sz w:val="22"/>
          <w:szCs w:val="22"/>
          <w:lang w:val="lt-LT"/>
          <w14:ligatures w14:val="none"/>
        </w:rPr>
        <w:t xml:space="preserve"> amnezija</w:t>
      </w:r>
    </w:p>
    <w:p w14:paraId="4267ED1E"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gali sukelti trumpalaikį atminties praradimą, ypač praėjus kelioms</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oms po tabletės išgėrimo. Kad sumažintumėte </w:t>
      </w:r>
      <w:r>
        <w:rPr>
          <w:rFonts w:ascii="Times New Roman" w:eastAsia="Times New Roman" w:hAnsi="Times New Roman" w:cs="Times New Roman"/>
          <w:kern w:val="0"/>
          <w:sz w:val="22"/>
          <w:szCs w:val="22"/>
          <w:lang w:val="lt-LT"/>
          <w14:ligatures w14:val="none"/>
        </w:rPr>
        <w:t>šią riziką</w:t>
      </w:r>
      <w:r w:rsidRPr="005C7117">
        <w:rPr>
          <w:rFonts w:ascii="Times New Roman" w:eastAsia="Times New Roman" w:hAnsi="Times New Roman" w:cs="Times New Roman"/>
          <w:kern w:val="0"/>
          <w:sz w:val="22"/>
          <w:szCs w:val="22"/>
          <w:lang w:val="lt-LT"/>
          <w14:ligatures w14:val="none"/>
        </w:rPr>
        <w:t xml:space="preserve">, vartokite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prieš pat einant miegoti arba tik atsigulus į lovą ir įsitikinkite, kad galėsite nepertraukiamai miegoti 7–8</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as.</w:t>
      </w:r>
    </w:p>
    <w:p w14:paraId="28007EDA"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60F3AB3" w14:textId="77777777" w:rsidR="0014776D" w:rsidRPr="00131370"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Psichikos ir "paradoksalios reakcijos"</w:t>
      </w:r>
    </w:p>
    <w:p w14:paraId="014BC623"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gali pasireikšti tam tikros psichinės reakcijos, pvz., neramumas ir nerimas, košmarai, dirglumas, agresija, netinkamas elgesys, haliucinacijos (netikrų dalykų matymas ir girdėjimas), sumišimas ir sunkumas susikaupti.</w:t>
      </w:r>
    </w:p>
    <w:p w14:paraId="52FCEFC6"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876E93" w14:textId="77777777" w:rsidR="0014776D" w:rsidRPr="00131370"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Vaikščiojimas per miegus, vadinamasis somnambulizmas ir susijęs elgesys</w:t>
      </w:r>
    </w:p>
    <w:p w14:paraId="02A9D513"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Pacientams, kurie vartojo </w:t>
      </w:r>
      <w:proofErr w:type="spellStart"/>
      <w:r w:rsidRPr="005C7117">
        <w:rPr>
          <w:rFonts w:ascii="Times New Roman" w:eastAsia="Times New Roman" w:hAnsi="Times New Roman" w:cs="Times New Roman"/>
          <w:kern w:val="0"/>
          <w:sz w:val="22"/>
          <w:szCs w:val="22"/>
          <w:lang w:val="lt-LT"/>
          <w14:ligatures w14:val="none"/>
        </w:rPr>
        <w:t>zopikloną</w:t>
      </w:r>
      <w:proofErr w:type="spellEnd"/>
      <w:r w:rsidRPr="005C7117">
        <w:rPr>
          <w:rFonts w:ascii="Times New Roman" w:eastAsia="Times New Roman" w:hAnsi="Times New Roman" w:cs="Times New Roman"/>
          <w:kern w:val="0"/>
          <w:sz w:val="22"/>
          <w:szCs w:val="22"/>
          <w:lang w:val="lt-LT"/>
          <w14:ligatures w14:val="none"/>
        </w:rPr>
        <w:t xml:space="preserve"> ir nebuvo visiškai pabudę, buvo pastebėtas vaikščiojimas miego metu ir kitoks susijęs elgesys, pvz., „vairavimas” miegant, maisto gaminimas ir valgymas arba skambinimas telefonu miego metu, vėliau šio elgesio neatsimenant.</w:t>
      </w:r>
    </w:p>
    <w:p w14:paraId="485FDAF2"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Tokio elgesio rizika padidėja,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kartu su alkoholiu ar tam tikrais kitais specifiniais vaistais (pvz., </w:t>
      </w:r>
      <w:proofErr w:type="spellStart"/>
      <w:r w:rsidRPr="005C7117">
        <w:rPr>
          <w:rFonts w:ascii="Times New Roman" w:eastAsia="Times New Roman" w:hAnsi="Times New Roman" w:cs="Times New Roman"/>
          <w:kern w:val="0"/>
          <w:sz w:val="22"/>
          <w:szCs w:val="22"/>
          <w:lang w:val="lt-LT"/>
          <w14:ligatures w14:val="none"/>
        </w:rPr>
        <w:t>opioidų</w:t>
      </w:r>
      <w:proofErr w:type="spellEnd"/>
      <w:r w:rsidRPr="005C7117">
        <w:rPr>
          <w:rFonts w:ascii="Times New Roman" w:eastAsia="Times New Roman" w:hAnsi="Times New Roman" w:cs="Times New Roman"/>
          <w:kern w:val="0"/>
          <w:sz w:val="22"/>
          <w:szCs w:val="22"/>
          <w:lang w:val="lt-LT"/>
          <w14:ligatures w14:val="none"/>
        </w:rPr>
        <w:t xml:space="preserve"> klasės skausmą malšinančiais vaistais, vaistais nuo psichozės, migdomaisiais arba nerimą mažinančiais / raminamaisiais</w:t>
      </w:r>
      <w:r>
        <w:rPr>
          <w:rFonts w:ascii="Times New Roman" w:eastAsia="Times New Roman" w:hAnsi="Times New Roman" w:cs="Times New Roman"/>
          <w:kern w:val="0"/>
          <w:sz w:val="22"/>
          <w:szCs w:val="22"/>
          <w:lang w:val="lt-LT"/>
          <w14:ligatures w14:val="none"/>
        </w:rPr>
        <w:t xml:space="preserve"> vaistais</w:t>
      </w:r>
      <w:r w:rsidRPr="005C7117">
        <w:rPr>
          <w:rFonts w:ascii="Times New Roman" w:eastAsia="Times New Roman" w:hAnsi="Times New Roman" w:cs="Times New Roman"/>
          <w:kern w:val="0"/>
          <w:sz w:val="22"/>
          <w:szCs w:val="22"/>
          <w:lang w:val="lt-LT"/>
          <w14:ligatures w14:val="none"/>
        </w:rPr>
        <w:t>).</w:t>
      </w:r>
    </w:p>
    <w:p w14:paraId="205F53BB"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Rizika taip pat padidėja,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didesnėmis dozėmis nei didžiausia rekomenduojama dozė.</w:t>
      </w:r>
    </w:p>
    <w:p w14:paraId="041BE0F0"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Nedelsdami kreipkitės į gydytoją, jei pasireiškė bet kuris iš </w:t>
      </w:r>
      <w:r>
        <w:rPr>
          <w:rFonts w:ascii="Times New Roman" w:eastAsia="Times New Roman" w:hAnsi="Times New Roman" w:cs="Times New Roman"/>
          <w:kern w:val="0"/>
          <w:sz w:val="22"/>
          <w:szCs w:val="22"/>
          <w:lang w:val="lt-LT"/>
          <w14:ligatures w14:val="none"/>
        </w:rPr>
        <w:t>pirmiau</w:t>
      </w:r>
      <w:r w:rsidRPr="005C7117">
        <w:rPr>
          <w:rFonts w:ascii="Times New Roman" w:eastAsia="Times New Roman" w:hAnsi="Times New Roman" w:cs="Times New Roman"/>
          <w:kern w:val="0"/>
          <w:sz w:val="22"/>
          <w:szCs w:val="22"/>
          <w:lang w:val="lt-LT"/>
          <w14:ligatures w14:val="none"/>
        </w:rPr>
        <w:t xml:space="preserve"> išvardytų simptomų.</w:t>
      </w:r>
    </w:p>
    <w:p w14:paraId="3C910CE9"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A9298D" w14:textId="77777777" w:rsidR="0014776D" w:rsidRPr="00131370"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 xml:space="preserve">Depresija ir (arba) mintys apie savižudybę </w:t>
      </w:r>
    </w:p>
    <w:p w14:paraId="2BABD712"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lastRenderedPageBreak/>
        <w:t>Šis vaistas nėra skirtas depresijai gydyti. Jei taip pat sergate depresija, gydytojas paskirs tinkamą gydymą. Jei depresija negydoma, ji gali pablogėti, tapti nuolatine arba padidinti galimą savižudybės riziką.</w:t>
      </w:r>
    </w:p>
    <w:p w14:paraId="7A66A700"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Kai kurie tyrimai parodė, kad pacientams, vartojantiems tam tikrus raminamuosius ir migdomuosius vaistus, įskaitant šį vaistą, padidėja minčių apie savižudybę, bandymų žudytis ir savižudybių rizika. Tačiau nenustatyta, ar taip yra dėl vaisto, ar dėl kitų priežasčių. Jei kyla minčių apie savižudybę, kuo greičiau kreipkitės į gydytoją dėl medicininės pagalbos.</w:t>
      </w:r>
    </w:p>
    <w:p w14:paraId="4F21A68E"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8FF83A8" w14:textId="77777777" w:rsidR="0014776D" w:rsidRPr="00131370"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Pavojus nukristi</w:t>
      </w:r>
    </w:p>
    <w:p w14:paraId="5D6A975A"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Dėl raumenis atpalaiduojančio </w:t>
      </w:r>
      <w:proofErr w:type="spellStart"/>
      <w:r w:rsidRPr="005C7117">
        <w:rPr>
          <w:rFonts w:ascii="Times New Roman" w:eastAsia="Times New Roman" w:hAnsi="Times New Roman" w:cs="Times New Roman"/>
          <w:kern w:val="0"/>
          <w:sz w:val="22"/>
          <w:szCs w:val="22"/>
          <w:lang w:val="lt-LT"/>
          <w14:ligatures w14:val="none"/>
        </w:rPr>
        <w:t>zopiklono</w:t>
      </w:r>
      <w:proofErr w:type="spellEnd"/>
      <w:r w:rsidRPr="005C7117">
        <w:rPr>
          <w:rFonts w:ascii="Times New Roman" w:eastAsia="Times New Roman" w:hAnsi="Times New Roman" w:cs="Times New Roman"/>
          <w:kern w:val="0"/>
          <w:sz w:val="22"/>
          <w:szCs w:val="22"/>
          <w:lang w:val="lt-LT"/>
          <w14:ligatures w14:val="none"/>
        </w:rPr>
        <w:t xml:space="preserve"> poveikio kyla pavojus nukristi, ypač senyviems žmonėms, kai jie keliasi naktį.</w:t>
      </w:r>
    </w:p>
    <w:p w14:paraId="5D3D30EF"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8B277B" w14:textId="77777777" w:rsidR="0014776D" w:rsidRPr="00131370"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Vaikams ir paaugliams</w:t>
      </w:r>
    </w:p>
    <w:p w14:paraId="68764750"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0" w:name="_Hlk194013499"/>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w:t>
      </w:r>
      <w:r>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 xml:space="preserve"> vartoti vaikams ir jaunesniems nei 18</w:t>
      </w:r>
      <w:r>
        <w:rPr>
          <w:rFonts w:ascii="Times New Roman" w:eastAsia="Times New Roman" w:hAnsi="Times New Roman" w:cs="Times New Roman"/>
          <w:kern w:val="0"/>
          <w:sz w:val="22"/>
          <w:szCs w:val="22"/>
          <w:lang w:val="lt-LT"/>
          <w14:ligatures w14:val="none"/>
        </w:rPr>
        <w:t> metų</w:t>
      </w:r>
      <w:r w:rsidRPr="005C7117">
        <w:rPr>
          <w:rFonts w:ascii="Times New Roman" w:eastAsia="Times New Roman" w:hAnsi="Times New Roman" w:cs="Times New Roman"/>
          <w:kern w:val="0"/>
          <w:sz w:val="22"/>
          <w:szCs w:val="22"/>
          <w:lang w:val="lt-LT"/>
          <w14:ligatures w14:val="none"/>
        </w:rPr>
        <w:t xml:space="preserve"> paaugliams. Saugumas ir veiksmingumas vaikams ir jaunesniems kaip 18</w:t>
      </w:r>
      <w:r>
        <w:rPr>
          <w:rFonts w:ascii="Times New Roman" w:eastAsia="Times New Roman" w:hAnsi="Times New Roman" w:cs="Times New Roman"/>
          <w:kern w:val="0"/>
          <w:sz w:val="22"/>
          <w:szCs w:val="22"/>
          <w:lang w:val="lt-LT"/>
          <w14:ligatures w14:val="none"/>
        </w:rPr>
        <w:t> metų</w:t>
      </w:r>
      <w:r w:rsidRPr="005C7117">
        <w:rPr>
          <w:rFonts w:ascii="Times New Roman" w:eastAsia="Times New Roman" w:hAnsi="Times New Roman" w:cs="Times New Roman"/>
          <w:kern w:val="0"/>
          <w:sz w:val="22"/>
          <w:szCs w:val="22"/>
          <w:lang w:val="lt-LT"/>
          <w14:ligatures w14:val="none"/>
        </w:rPr>
        <w:t xml:space="preserve"> paaugliams </w:t>
      </w:r>
      <w:r>
        <w:rPr>
          <w:rFonts w:ascii="Times New Roman" w:eastAsia="Times New Roman" w:hAnsi="Times New Roman" w:cs="Times New Roman"/>
          <w:kern w:val="0"/>
          <w:sz w:val="22"/>
          <w:szCs w:val="22"/>
          <w:lang w:val="lt-LT"/>
          <w14:ligatures w14:val="none"/>
        </w:rPr>
        <w:t>neištirti</w:t>
      </w:r>
      <w:r w:rsidRPr="005C7117">
        <w:rPr>
          <w:rFonts w:ascii="Times New Roman" w:eastAsia="Times New Roman" w:hAnsi="Times New Roman" w:cs="Times New Roman"/>
          <w:kern w:val="0"/>
          <w:sz w:val="22"/>
          <w:szCs w:val="22"/>
          <w:lang w:val="lt-LT"/>
          <w14:ligatures w14:val="none"/>
        </w:rPr>
        <w:t>.</w:t>
      </w:r>
    </w:p>
    <w:bookmarkEnd w:id="0"/>
    <w:p w14:paraId="1C9AB9A8"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6D12397" w14:textId="77777777" w:rsidR="0014776D" w:rsidRPr="00131370"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 xml:space="preserve">Kiti vaistai ir </w:t>
      </w:r>
      <w:proofErr w:type="spellStart"/>
      <w:r w:rsidRPr="00131370">
        <w:rPr>
          <w:rFonts w:ascii="Times New Roman" w:eastAsia="Times New Roman" w:hAnsi="Times New Roman" w:cs="Times New Roman"/>
          <w:b/>
          <w:bCs/>
          <w:kern w:val="0"/>
          <w:sz w:val="22"/>
          <w:szCs w:val="22"/>
          <w:lang w:val="lt-LT"/>
          <w14:ligatures w14:val="none"/>
        </w:rPr>
        <w:t>Zopiclone</w:t>
      </w:r>
      <w:proofErr w:type="spellEnd"/>
      <w:r w:rsidRPr="00131370">
        <w:rPr>
          <w:rFonts w:ascii="Times New Roman" w:eastAsia="Times New Roman" w:hAnsi="Times New Roman" w:cs="Times New Roman"/>
          <w:b/>
          <w:bCs/>
          <w:kern w:val="0"/>
          <w:sz w:val="22"/>
          <w:szCs w:val="22"/>
          <w:lang w:val="lt-LT"/>
          <w14:ligatures w14:val="none"/>
        </w:rPr>
        <w:t xml:space="preserve"> </w:t>
      </w:r>
      <w:proofErr w:type="spellStart"/>
      <w:r w:rsidRPr="00131370">
        <w:rPr>
          <w:rFonts w:ascii="Times New Roman" w:eastAsia="Times New Roman" w:hAnsi="Times New Roman" w:cs="Times New Roman"/>
          <w:b/>
          <w:bCs/>
          <w:kern w:val="0"/>
          <w:sz w:val="22"/>
          <w:szCs w:val="22"/>
          <w:lang w:val="lt-LT"/>
          <w14:ligatures w14:val="none"/>
        </w:rPr>
        <w:t>Olpha</w:t>
      </w:r>
      <w:proofErr w:type="spellEnd"/>
    </w:p>
    <w:p w14:paraId="504F5596"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Gydymo poveikis gali keistis,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kartu su tam tikrais kitais vaistais, o tai reiškia, kad gali tekti koreguoti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dozę.</w:t>
      </w:r>
    </w:p>
    <w:p w14:paraId="0E932D8B"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vartojate ar neseniai vartojote kitų vaistų arba dėl to nesate tikri, apie tai pasakykite gydytojui arba vaistininkui.</w:t>
      </w:r>
    </w:p>
    <w:p w14:paraId="3F46DD00" w14:textId="77777777" w:rsidR="0014776D" w:rsidRPr="000338E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338E1">
        <w:rPr>
          <w:rFonts w:ascii="Times New Roman" w:eastAsia="Times New Roman" w:hAnsi="Times New Roman" w:cs="Times New Roman"/>
          <w:kern w:val="0"/>
          <w:sz w:val="22"/>
          <w:szCs w:val="22"/>
          <w:lang w:val="lt-LT"/>
          <w14:ligatures w14:val="none"/>
        </w:rPr>
        <w:t>Ypač, jei vartojate bet kurių iš šių vaistų:</w:t>
      </w:r>
    </w:p>
    <w:p w14:paraId="1C9928FC"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nuo tam tikrų psichikos sutrikimų (</w:t>
      </w:r>
      <w:proofErr w:type="spellStart"/>
      <w:r w:rsidRPr="00131370">
        <w:rPr>
          <w:rFonts w:ascii="Times New Roman" w:eastAsia="Times New Roman" w:hAnsi="Times New Roman" w:cs="Times New Roman"/>
          <w:kern w:val="0"/>
          <w:sz w:val="22"/>
          <w:szCs w:val="22"/>
          <w:lang w:val="lt-LT"/>
          <w14:ligatures w14:val="none"/>
        </w:rPr>
        <w:t>antipsichozinių</w:t>
      </w:r>
      <w:proofErr w:type="spellEnd"/>
      <w:r w:rsidRPr="00131370">
        <w:rPr>
          <w:rFonts w:ascii="Times New Roman" w:eastAsia="Times New Roman" w:hAnsi="Times New Roman" w:cs="Times New Roman"/>
          <w:kern w:val="0"/>
          <w:sz w:val="22"/>
          <w:szCs w:val="22"/>
          <w:lang w:val="lt-LT"/>
          <w14:ligatures w14:val="none"/>
        </w:rPr>
        <w:t xml:space="preserve"> vaistų / </w:t>
      </w:r>
      <w:proofErr w:type="spellStart"/>
      <w:r w:rsidRPr="00131370">
        <w:rPr>
          <w:rFonts w:ascii="Times New Roman" w:eastAsia="Times New Roman" w:hAnsi="Times New Roman" w:cs="Times New Roman"/>
          <w:kern w:val="0"/>
          <w:sz w:val="22"/>
          <w:szCs w:val="22"/>
          <w:lang w:val="lt-LT"/>
          <w14:ligatures w14:val="none"/>
        </w:rPr>
        <w:t>neuroleptikų</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3AC6192C"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m</w:t>
      </w:r>
      <w:r w:rsidRPr="00131370">
        <w:rPr>
          <w:rFonts w:ascii="Times New Roman" w:eastAsia="Times New Roman" w:hAnsi="Times New Roman" w:cs="Times New Roman"/>
          <w:kern w:val="0"/>
          <w:sz w:val="22"/>
          <w:szCs w:val="22"/>
          <w:lang w:val="lt-LT"/>
          <w14:ligatures w14:val="none"/>
        </w:rPr>
        <w:t>igdomųjų vaistų (</w:t>
      </w:r>
      <w:proofErr w:type="spellStart"/>
      <w:r w:rsidRPr="00131370">
        <w:rPr>
          <w:rFonts w:ascii="Times New Roman" w:eastAsia="Times New Roman" w:hAnsi="Times New Roman" w:cs="Times New Roman"/>
          <w:kern w:val="0"/>
          <w:sz w:val="22"/>
          <w:szCs w:val="22"/>
          <w:lang w:val="lt-LT"/>
          <w14:ligatures w14:val="none"/>
        </w:rPr>
        <w:t>hipnotikų</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5CC08DB7"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nerimui gydyti (</w:t>
      </w:r>
      <w:proofErr w:type="spellStart"/>
      <w:r w:rsidRPr="00131370">
        <w:rPr>
          <w:rFonts w:ascii="Times New Roman" w:eastAsia="Times New Roman" w:hAnsi="Times New Roman" w:cs="Times New Roman"/>
          <w:kern w:val="0"/>
          <w:sz w:val="22"/>
          <w:szCs w:val="22"/>
          <w:lang w:val="lt-LT"/>
          <w14:ligatures w14:val="none"/>
        </w:rPr>
        <w:t>anksiolitikų</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6209926D"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nuraminti (raminamųjų)</w:t>
      </w:r>
      <w:r>
        <w:rPr>
          <w:rFonts w:ascii="Times New Roman" w:eastAsia="Times New Roman" w:hAnsi="Times New Roman" w:cs="Times New Roman"/>
          <w:kern w:val="0"/>
          <w:sz w:val="22"/>
          <w:szCs w:val="22"/>
          <w:lang w:val="lt-LT"/>
          <w14:ligatures w14:val="none"/>
        </w:rPr>
        <w:t>;</w:t>
      </w:r>
    </w:p>
    <w:p w14:paraId="24433D7C"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w:t>
      </w:r>
      <w:r w:rsidRPr="00131370">
        <w:rPr>
          <w:rFonts w:ascii="Times New Roman" w:eastAsia="Times New Roman" w:hAnsi="Times New Roman" w:cs="Times New Roman"/>
          <w:kern w:val="0"/>
          <w:sz w:val="22"/>
          <w:szCs w:val="22"/>
          <w:lang w:val="lt-LT"/>
          <w14:ligatures w14:val="none"/>
        </w:rPr>
        <w:t>epresijos gydymui (antidepresantų)</w:t>
      </w:r>
      <w:r>
        <w:rPr>
          <w:rFonts w:ascii="Times New Roman" w:eastAsia="Times New Roman" w:hAnsi="Times New Roman" w:cs="Times New Roman"/>
          <w:kern w:val="0"/>
          <w:sz w:val="22"/>
          <w:szCs w:val="22"/>
          <w:lang w:val="lt-LT"/>
          <w14:ligatures w14:val="none"/>
        </w:rPr>
        <w:t>;</w:t>
      </w:r>
    </w:p>
    <w:p w14:paraId="429A8860"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w:t>
      </w:r>
      <w:r w:rsidRPr="00131370">
        <w:rPr>
          <w:rFonts w:ascii="Times New Roman" w:eastAsia="Times New Roman" w:hAnsi="Times New Roman" w:cs="Times New Roman"/>
          <w:kern w:val="0"/>
          <w:sz w:val="22"/>
          <w:szCs w:val="22"/>
          <w:lang w:val="lt-LT"/>
          <w14:ligatures w14:val="none"/>
        </w:rPr>
        <w:t xml:space="preserve">tiprių </w:t>
      </w:r>
      <w:proofErr w:type="spellStart"/>
      <w:r w:rsidRPr="00131370">
        <w:rPr>
          <w:rFonts w:ascii="Times New Roman" w:eastAsia="Times New Roman" w:hAnsi="Times New Roman" w:cs="Times New Roman"/>
          <w:kern w:val="0"/>
          <w:sz w:val="22"/>
          <w:szCs w:val="22"/>
          <w:lang w:val="lt-LT"/>
          <w14:ligatures w14:val="none"/>
        </w:rPr>
        <w:t>opioidų</w:t>
      </w:r>
      <w:proofErr w:type="spellEnd"/>
      <w:r w:rsidRPr="00131370">
        <w:rPr>
          <w:rFonts w:ascii="Times New Roman" w:eastAsia="Times New Roman" w:hAnsi="Times New Roman" w:cs="Times New Roman"/>
          <w:kern w:val="0"/>
          <w:sz w:val="22"/>
          <w:szCs w:val="22"/>
          <w:lang w:val="lt-LT"/>
          <w14:ligatures w14:val="none"/>
        </w:rPr>
        <w:t xml:space="preserve"> klasės skausmą malšinančių vaistų, pvz., morfino ir į morfiną panašių vaistų</w:t>
      </w:r>
      <w:r>
        <w:rPr>
          <w:rFonts w:ascii="Times New Roman" w:eastAsia="Times New Roman" w:hAnsi="Times New Roman" w:cs="Times New Roman"/>
          <w:kern w:val="0"/>
          <w:sz w:val="22"/>
          <w:szCs w:val="22"/>
          <w:lang w:val="lt-LT"/>
          <w14:ligatures w14:val="none"/>
        </w:rPr>
        <w:t>;</w:t>
      </w:r>
    </w:p>
    <w:p w14:paraId="3D6EABE8"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c</w:t>
      </w:r>
      <w:r w:rsidRPr="00131370">
        <w:rPr>
          <w:rFonts w:ascii="Times New Roman" w:eastAsia="Times New Roman" w:hAnsi="Times New Roman" w:cs="Times New Roman"/>
          <w:kern w:val="0"/>
          <w:sz w:val="22"/>
          <w:szCs w:val="22"/>
          <w:lang w:val="lt-LT"/>
          <w14:ligatures w14:val="none"/>
        </w:rPr>
        <w:t>hirurgijoje vartojamų vaistų (anestetikų)</w:t>
      </w:r>
      <w:r>
        <w:rPr>
          <w:rFonts w:ascii="Times New Roman" w:eastAsia="Times New Roman" w:hAnsi="Times New Roman" w:cs="Times New Roman"/>
          <w:kern w:val="0"/>
          <w:sz w:val="22"/>
          <w:szCs w:val="22"/>
          <w:lang w:val="lt-LT"/>
          <w14:ligatures w14:val="none"/>
        </w:rPr>
        <w:t>;</w:t>
      </w:r>
    </w:p>
    <w:p w14:paraId="59C5C5BC"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alergijai gydyti (</w:t>
      </w:r>
      <w:proofErr w:type="spellStart"/>
      <w:r w:rsidRPr="00131370">
        <w:rPr>
          <w:rFonts w:ascii="Times New Roman" w:eastAsia="Times New Roman" w:hAnsi="Times New Roman" w:cs="Times New Roman"/>
          <w:kern w:val="0"/>
          <w:sz w:val="22"/>
          <w:szCs w:val="22"/>
          <w:lang w:val="lt-LT"/>
          <w14:ligatures w14:val="none"/>
        </w:rPr>
        <w:t>antihistamininių</w:t>
      </w:r>
      <w:proofErr w:type="spellEnd"/>
      <w:r w:rsidRPr="00131370">
        <w:rPr>
          <w:rFonts w:ascii="Times New Roman" w:eastAsia="Times New Roman" w:hAnsi="Times New Roman" w:cs="Times New Roman"/>
          <w:kern w:val="0"/>
          <w:sz w:val="22"/>
          <w:szCs w:val="22"/>
          <w:lang w:val="lt-LT"/>
          <w14:ligatures w14:val="none"/>
        </w:rPr>
        <w:t xml:space="preserve"> vaistų)</w:t>
      </w:r>
      <w:r>
        <w:rPr>
          <w:rFonts w:ascii="Times New Roman" w:eastAsia="Times New Roman" w:hAnsi="Times New Roman" w:cs="Times New Roman"/>
          <w:kern w:val="0"/>
          <w:sz w:val="22"/>
          <w:szCs w:val="22"/>
          <w:lang w:val="lt-LT"/>
          <w14:ligatures w14:val="none"/>
        </w:rPr>
        <w:t>;</w:t>
      </w:r>
    </w:p>
    <w:p w14:paraId="133FB110"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w:t>
      </w:r>
      <w:r w:rsidRPr="00131370">
        <w:rPr>
          <w:rFonts w:ascii="Times New Roman" w:eastAsia="Times New Roman" w:hAnsi="Times New Roman" w:cs="Times New Roman"/>
          <w:kern w:val="0"/>
          <w:sz w:val="22"/>
          <w:szCs w:val="22"/>
          <w:lang w:val="lt-LT"/>
          <w14:ligatures w14:val="none"/>
        </w:rPr>
        <w:t>ai kuri</w:t>
      </w:r>
      <w:r>
        <w:rPr>
          <w:rFonts w:ascii="Times New Roman" w:eastAsia="Times New Roman" w:hAnsi="Times New Roman" w:cs="Times New Roman"/>
          <w:kern w:val="0"/>
          <w:sz w:val="22"/>
          <w:szCs w:val="22"/>
          <w:lang w:val="lt-LT"/>
          <w14:ligatures w14:val="none"/>
        </w:rPr>
        <w:t>ų</w:t>
      </w:r>
      <w:r w:rsidRPr="00131370">
        <w:rPr>
          <w:rFonts w:ascii="Times New Roman" w:eastAsia="Times New Roman" w:hAnsi="Times New Roman" w:cs="Times New Roman"/>
          <w:kern w:val="0"/>
          <w:sz w:val="22"/>
          <w:szCs w:val="22"/>
          <w:lang w:val="lt-LT"/>
          <w14:ligatures w14:val="none"/>
        </w:rPr>
        <w:t xml:space="preserve"> vaistų, vartojamų bakterinėms ir grybelinėms infekcijoms gydyti, pvz., </w:t>
      </w:r>
      <w:proofErr w:type="spellStart"/>
      <w:r w:rsidRPr="00131370">
        <w:rPr>
          <w:rFonts w:ascii="Times New Roman" w:eastAsia="Times New Roman" w:hAnsi="Times New Roman" w:cs="Times New Roman"/>
          <w:kern w:val="0"/>
          <w:sz w:val="22"/>
          <w:szCs w:val="22"/>
          <w:lang w:val="lt-LT"/>
          <w14:ligatures w14:val="none"/>
        </w:rPr>
        <w:t>eritromicino</w:t>
      </w:r>
      <w:proofErr w:type="spellEnd"/>
      <w:r w:rsidRPr="00131370">
        <w:rPr>
          <w:rFonts w:ascii="Times New Roman" w:eastAsia="Times New Roman" w:hAnsi="Times New Roman" w:cs="Times New Roman"/>
          <w:kern w:val="0"/>
          <w:sz w:val="22"/>
          <w:szCs w:val="22"/>
          <w:lang w:val="lt-LT"/>
          <w14:ligatures w14:val="none"/>
        </w:rPr>
        <w:t xml:space="preserve"> arba </w:t>
      </w:r>
      <w:proofErr w:type="spellStart"/>
      <w:r w:rsidRPr="00131370">
        <w:rPr>
          <w:rFonts w:ascii="Times New Roman" w:eastAsia="Times New Roman" w:hAnsi="Times New Roman" w:cs="Times New Roman"/>
          <w:kern w:val="0"/>
          <w:sz w:val="22"/>
          <w:szCs w:val="22"/>
          <w:lang w:val="lt-LT"/>
          <w14:ligatures w14:val="none"/>
        </w:rPr>
        <w:t>itrakonazolo</w:t>
      </w:r>
      <w:proofErr w:type="spellEnd"/>
      <w:r>
        <w:rPr>
          <w:rFonts w:ascii="Times New Roman" w:eastAsia="Times New Roman" w:hAnsi="Times New Roman" w:cs="Times New Roman"/>
          <w:kern w:val="0"/>
          <w:sz w:val="22"/>
          <w:szCs w:val="22"/>
          <w:lang w:val="lt-LT"/>
          <w14:ligatures w14:val="none"/>
        </w:rPr>
        <w:t>;</w:t>
      </w:r>
    </w:p>
    <w:p w14:paraId="0D787EA5"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ŽIV infekcijoms gydyti</w:t>
      </w:r>
      <w:r>
        <w:rPr>
          <w:rFonts w:ascii="Times New Roman" w:eastAsia="Times New Roman" w:hAnsi="Times New Roman" w:cs="Times New Roman"/>
          <w:kern w:val="0"/>
          <w:sz w:val="22"/>
          <w:szCs w:val="22"/>
          <w:lang w:val="lt-LT"/>
          <w14:ligatures w14:val="none"/>
        </w:rPr>
        <w:t>;</w:t>
      </w:r>
    </w:p>
    <w:p w14:paraId="629F2C86"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 xml:space="preserve">aistų, vartojamų epilepsijai gydyti, pvz., </w:t>
      </w:r>
      <w:proofErr w:type="spellStart"/>
      <w:r w:rsidRPr="00131370">
        <w:rPr>
          <w:rFonts w:ascii="Times New Roman" w:eastAsia="Times New Roman" w:hAnsi="Times New Roman" w:cs="Times New Roman"/>
          <w:kern w:val="0"/>
          <w:sz w:val="22"/>
          <w:szCs w:val="22"/>
          <w:lang w:val="lt-LT"/>
          <w14:ligatures w14:val="none"/>
        </w:rPr>
        <w:t>fenitoino</w:t>
      </w:r>
      <w:proofErr w:type="spellEnd"/>
      <w:r w:rsidRPr="00131370">
        <w:rPr>
          <w:rFonts w:ascii="Times New Roman" w:eastAsia="Times New Roman" w:hAnsi="Times New Roman" w:cs="Times New Roman"/>
          <w:kern w:val="0"/>
          <w:sz w:val="22"/>
          <w:szCs w:val="22"/>
          <w:lang w:val="lt-LT"/>
          <w14:ligatures w14:val="none"/>
        </w:rPr>
        <w:t xml:space="preserve">, </w:t>
      </w:r>
      <w:proofErr w:type="spellStart"/>
      <w:r w:rsidRPr="00131370">
        <w:rPr>
          <w:rFonts w:ascii="Times New Roman" w:eastAsia="Times New Roman" w:hAnsi="Times New Roman" w:cs="Times New Roman"/>
          <w:kern w:val="0"/>
          <w:sz w:val="22"/>
          <w:szCs w:val="22"/>
          <w:lang w:val="lt-LT"/>
          <w14:ligatures w14:val="none"/>
        </w:rPr>
        <w:t>fenobarbitalio</w:t>
      </w:r>
      <w:proofErr w:type="spellEnd"/>
      <w:r w:rsidRPr="00131370">
        <w:rPr>
          <w:rFonts w:ascii="Times New Roman" w:eastAsia="Times New Roman" w:hAnsi="Times New Roman" w:cs="Times New Roman"/>
          <w:kern w:val="0"/>
          <w:sz w:val="22"/>
          <w:szCs w:val="22"/>
          <w:lang w:val="lt-LT"/>
          <w14:ligatures w14:val="none"/>
        </w:rPr>
        <w:t xml:space="preserve"> ir </w:t>
      </w:r>
      <w:proofErr w:type="spellStart"/>
      <w:r w:rsidRPr="00131370">
        <w:rPr>
          <w:rFonts w:ascii="Times New Roman" w:eastAsia="Times New Roman" w:hAnsi="Times New Roman" w:cs="Times New Roman"/>
          <w:kern w:val="0"/>
          <w:sz w:val="22"/>
          <w:szCs w:val="22"/>
          <w:lang w:val="lt-LT"/>
          <w14:ligatures w14:val="none"/>
        </w:rPr>
        <w:t>karbamazepino</w:t>
      </w:r>
      <w:proofErr w:type="spellEnd"/>
      <w:r>
        <w:rPr>
          <w:rFonts w:ascii="Times New Roman" w:eastAsia="Times New Roman" w:hAnsi="Times New Roman" w:cs="Times New Roman"/>
          <w:kern w:val="0"/>
          <w:sz w:val="22"/>
          <w:szCs w:val="22"/>
          <w:lang w:val="lt-LT"/>
          <w14:ligatures w14:val="none"/>
        </w:rPr>
        <w:t>;</w:t>
      </w:r>
    </w:p>
    <w:p w14:paraId="0F7BED72"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 xml:space="preserve">aistų, vartojamų tuberkuliozei gydyti (pvz., </w:t>
      </w:r>
      <w:proofErr w:type="spellStart"/>
      <w:r w:rsidRPr="00131370">
        <w:rPr>
          <w:rFonts w:ascii="Times New Roman" w:eastAsia="Times New Roman" w:hAnsi="Times New Roman" w:cs="Times New Roman"/>
          <w:kern w:val="0"/>
          <w:sz w:val="22"/>
          <w:szCs w:val="22"/>
          <w:lang w:val="lt-LT"/>
          <w14:ligatures w14:val="none"/>
        </w:rPr>
        <w:t>rifampicino</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2050DCF2" w14:textId="77777777" w:rsidR="0014776D" w:rsidRPr="00131370" w:rsidRDefault="0014776D" w:rsidP="0014776D">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kurių sudėtyje yra paprastosios jonažolės (tradicinių augalinių vaistų).</w:t>
      </w:r>
    </w:p>
    <w:p w14:paraId="59390209"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B0FF01A"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Kartu 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ir </w:t>
      </w:r>
      <w:proofErr w:type="spellStart"/>
      <w:r w:rsidRPr="005C7117">
        <w:rPr>
          <w:rFonts w:ascii="Times New Roman" w:eastAsia="Times New Roman" w:hAnsi="Times New Roman" w:cs="Times New Roman"/>
          <w:kern w:val="0"/>
          <w:sz w:val="22"/>
          <w:szCs w:val="22"/>
          <w:lang w:val="lt-LT"/>
          <w14:ligatures w14:val="none"/>
        </w:rPr>
        <w:t>opioidų</w:t>
      </w:r>
      <w:proofErr w:type="spellEnd"/>
      <w:r w:rsidRPr="005C7117">
        <w:rPr>
          <w:rFonts w:ascii="Times New Roman" w:eastAsia="Times New Roman" w:hAnsi="Times New Roman" w:cs="Times New Roman"/>
          <w:kern w:val="0"/>
          <w:sz w:val="22"/>
          <w:szCs w:val="22"/>
          <w:lang w:val="lt-LT"/>
          <w14:ligatures w14:val="none"/>
        </w:rPr>
        <w:t xml:space="preserve"> (stiprių skausmą malšinančių vaistų, pakaitinei terapijai skirtų vaistų ir kai kurių vaistų nuo kosulio), padidėja mieguistumo, kvėpavimo pasunkėjimo (kvėpavimo slopinimo), komos rizika, </w:t>
      </w:r>
      <w:r>
        <w:rPr>
          <w:rFonts w:ascii="Times New Roman" w:eastAsia="Times New Roman" w:hAnsi="Times New Roman" w:cs="Times New Roman"/>
          <w:kern w:val="0"/>
          <w:sz w:val="22"/>
          <w:szCs w:val="22"/>
          <w:lang w:val="lt-LT"/>
          <w14:ligatures w14:val="none"/>
        </w:rPr>
        <w:t>gali kilti pavojus gyvybei</w:t>
      </w:r>
      <w:r w:rsidRPr="005C7117">
        <w:rPr>
          <w:rFonts w:ascii="Times New Roman" w:eastAsia="Times New Roman" w:hAnsi="Times New Roman" w:cs="Times New Roman"/>
          <w:kern w:val="0"/>
          <w:sz w:val="22"/>
          <w:szCs w:val="22"/>
          <w:lang w:val="lt-LT"/>
          <w14:ligatures w14:val="none"/>
        </w:rPr>
        <w:t>. Dėl šios priežasties</w:t>
      </w:r>
      <w:r>
        <w:rPr>
          <w:rFonts w:ascii="Times New Roman" w:eastAsia="Times New Roman" w:hAnsi="Times New Roman" w:cs="Times New Roman"/>
          <w:kern w:val="0"/>
          <w:sz w:val="22"/>
          <w:szCs w:val="22"/>
          <w:lang w:val="lt-LT"/>
          <w14:ligatures w14:val="none"/>
        </w:rPr>
        <w:t xml:space="preserve"> šių vaistų vartojimas kartu tikslingas </w:t>
      </w:r>
      <w:r w:rsidRPr="005C7117">
        <w:rPr>
          <w:rFonts w:ascii="Times New Roman" w:eastAsia="Times New Roman" w:hAnsi="Times New Roman" w:cs="Times New Roman"/>
          <w:kern w:val="0"/>
          <w:sz w:val="22"/>
          <w:szCs w:val="22"/>
          <w:lang w:val="lt-LT"/>
          <w14:ligatures w14:val="none"/>
        </w:rPr>
        <w:t xml:space="preserve">tik tada, kai kiti gydymo būdai negalimi. </w:t>
      </w:r>
    </w:p>
    <w:p w14:paraId="2D7B17AC"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647EFA2"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Vis dėlto, jei gydytojas paskyrė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kartu su </w:t>
      </w:r>
      <w:proofErr w:type="spellStart"/>
      <w:r w:rsidRPr="005C7117">
        <w:rPr>
          <w:rFonts w:ascii="Times New Roman" w:eastAsia="Times New Roman" w:hAnsi="Times New Roman" w:cs="Times New Roman"/>
          <w:kern w:val="0"/>
          <w:sz w:val="22"/>
          <w:szCs w:val="22"/>
          <w:lang w:val="lt-LT"/>
          <w14:ligatures w14:val="none"/>
        </w:rPr>
        <w:t>opioidais</w:t>
      </w:r>
      <w:proofErr w:type="spellEnd"/>
      <w:r w:rsidRPr="005C7117">
        <w:rPr>
          <w:rFonts w:ascii="Times New Roman" w:eastAsia="Times New Roman" w:hAnsi="Times New Roman" w:cs="Times New Roman"/>
          <w:kern w:val="0"/>
          <w:sz w:val="22"/>
          <w:szCs w:val="22"/>
          <w:lang w:val="lt-LT"/>
          <w14:ligatures w14:val="none"/>
        </w:rPr>
        <w:t>, gydytojas turi apriboti kartu vartojamų vaistų dozę ir gydymo trukmę.</w:t>
      </w:r>
    </w:p>
    <w:p w14:paraId="70C104FF"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7E9A119"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Pasakykite gydytojui apie visus vartojamus </w:t>
      </w:r>
      <w:proofErr w:type="spellStart"/>
      <w:r w:rsidRPr="005C7117">
        <w:rPr>
          <w:rFonts w:ascii="Times New Roman" w:eastAsia="Times New Roman" w:hAnsi="Times New Roman" w:cs="Times New Roman"/>
          <w:kern w:val="0"/>
          <w:sz w:val="22"/>
          <w:szCs w:val="22"/>
          <w:lang w:val="lt-LT"/>
          <w14:ligatures w14:val="none"/>
        </w:rPr>
        <w:t>opioidinius</w:t>
      </w:r>
      <w:proofErr w:type="spellEnd"/>
      <w:r w:rsidRPr="005C7117">
        <w:rPr>
          <w:rFonts w:ascii="Times New Roman" w:eastAsia="Times New Roman" w:hAnsi="Times New Roman" w:cs="Times New Roman"/>
          <w:kern w:val="0"/>
          <w:sz w:val="22"/>
          <w:szCs w:val="22"/>
          <w:lang w:val="lt-LT"/>
          <w14:ligatures w14:val="none"/>
        </w:rPr>
        <w:t xml:space="preserve"> vaistus ir atidžiai laikykitės gydytojo dozių</w:t>
      </w:r>
      <w:r>
        <w:rPr>
          <w:rFonts w:ascii="Times New Roman" w:eastAsia="Times New Roman" w:hAnsi="Times New Roman" w:cs="Times New Roman"/>
          <w:kern w:val="0"/>
          <w:sz w:val="22"/>
          <w:szCs w:val="22"/>
          <w:lang w:val="lt-LT"/>
          <w14:ligatures w14:val="none"/>
        </w:rPr>
        <w:t xml:space="preserve"> rekomendacijų</w:t>
      </w:r>
      <w:r w:rsidRPr="005C7117">
        <w:rPr>
          <w:rFonts w:ascii="Times New Roman" w:eastAsia="Times New Roman" w:hAnsi="Times New Roman" w:cs="Times New Roman"/>
          <w:kern w:val="0"/>
          <w:sz w:val="22"/>
          <w:szCs w:val="22"/>
          <w:lang w:val="lt-LT"/>
          <w14:ligatures w14:val="none"/>
        </w:rPr>
        <w:t>. Gali būti naudinga informuoti draugus ar giminaičius, kad jie žinotų apie pirmiau nurodytus požymius ir simptomus. Pajutę tokius simptomus, kreipkitės į gydytoją.</w:t>
      </w:r>
    </w:p>
    <w:p w14:paraId="18D61CAB"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91684C4" w14:textId="77777777" w:rsidR="0014776D" w:rsidRPr="00A467B3"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A467B3">
        <w:rPr>
          <w:rFonts w:ascii="Times New Roman" w:eastAsia="Times New Roman" w:hAnsi="Times New Roman" w:cs="Times New Roman"/>
          <w:b/>
          <w:bCs/>
          <w:kern w:val="0"/>
          <w:sz w:val="22"/>
          <w:szCs w:val="22"/>
          <w:lang w:val="lt-LT"/>
          <w14:ligatures w14:val="none"/>
        </w:rPr>
        <w:t>Zopiclone</w:t>
      </w:r>
      <w:proofErr w:type="spellEnd"/>
      <w:r w:rsidRPr="00A467B3">
        <w:rPr>
          <w:rFonts w:ascii="Times New Roman" w:eastAsia="Times New Roman" w:hAnsi="Times New Roman" w:cs="Times New Roman"/>
          <w:b/>
          <w:bCs/>
          <w:kern w:val="0"/>
          <w:sz w:val="22"/>
          <w:szCs w:val="22"/>
          <w:lang w:val="lt-LT"/>
          <w14:ligatures w14:val="none"/>
        </w:rPr>
        <w:t xml:space="preserve"> </w:t>
      </w:r>
      <w:proofErr w:type="spellStart"/>
      <w:r w:rsidRPr="00A467B3">
        <w:rPr>
          <w:rFonts w:ascii="Times New Roman" w:eastAsia="Times New Roman" w:hAnsi="Times New Roman" w:cs="Times New Roman"/>
          <w:b/>
          <w:bCs/>
          <w:kern w:val="0"/>
          <w:sz w:val="22"/>
          <w:szCs w:val="22"/>
          <w:lang w:val="lt-LT"/>
          <w14:ligatures w14:val="none"/>
        </w:rPr>
        <w:t>Olpha</w:t>
      </w:r>
      <w:proofErr w:type="spellEnd"/>
      <w:r w:rsidRPr="00A467B3">
        <w:rPr>
          <w:rFonts w:ascii="Times New Roman" w:eastAsia="Times New Roman" w:hAnsi="Times New Roman" w:cs="Times New Roman"/>
          <w:b/>
          <w:bCs/>
          <w:kern w:val="0"/>
          <w:sz w:val="22"/>
          <w:szCs w:val="22"/>
          <w:lang w:val="lt-LT"/>
          <w14:ligatures w14:val="none"/>
        </w:rPr>
        <w:t xml:space="preserve"> vartojimas su gėrimais ir alkoholiu</w:t>
      </w:r>
    </w:p>
    <w:p w14:paraId="1FF03955"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reikia vengti alkoholio</w:t>
      </w:r>
      <w:r>
        <w:rPr>
          <w:rFonts w:ascii="Times New Roman" w:eastAsia="Times New Roman" w:hAnsi="Times New Roman" w:cs="Times New Roman"/>
          <w:kern w:val="0"/>
          <w:sz w:val="22"/>
          <w:szCs w:val="22"/>
          <w:lang w:val="lt-LT"/>
          <w14:ligatures w14:val="none"/>
        </w:rPr>
        <w:t xml:space="preserve"> vartojimo</w:t>
      </w:r>
      <w:r w:rsidRPr="005C7117">
        <w:rPr>
          <w:rFonts w:ascii="Times New Roman" w:eastAsia="Times New Roman" w:hAnsi="Times New Roman" w:cs="Times New Roman"/>
          <w:kern w:val="0"/>
          <w:sz w:val="22"/>
          <w:szCs w:val="22"/>
          <w:lang w:val="lt-LT"/>
          <w14:ligatures w14:val="none"/>
        </w:rPr>
        <w:t xml:space="preserve">, nes alkoholis gali sustiprinti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poveikį.</w:t>
      </w:r>
    </w:p>
    <w:p w14:paraId="5DD43B75"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reikia vengti greipfrutų ir greipfrutų sulčių. Greipfrutas gali sustiprinti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poveikį.</w:t>
      </w:r>
    </w:p>
    <w:p w14:paraId="31F9DF95"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A031611" w14:textId="77777777" w:rsidR="0014776D" w:rsidRPr="00A467B3"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467B3">
        <w:rPr>
          <w:rFonts w:ascii="Times New Roman" w:eastAsia="Times New Roman" w:hAnsi="Times New Roman" w:cs="Times New Roman"/>
          <w:b/>
          <w:bCs/>
          <w:kern w:val="0"/>
          <w:sz w:val="22"/>
          <w:szCs w:val="22"/>
          <w:lang w:val="lt-LT"/>
          <w14:ligatures w14:val="none"/>
        </w:rPr>
        <w:t>Nėštumas ir žindymo laikotarpis</w:t>
      </w:r>
    </w:p>
    <w:p w14:paraId="43727A32"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lastRenderedPageBreak/>
        <w:t xml:space="preserve">Jeigu esate nėščia, žindote kūdikį, manote, kad galbūt esate nėščia, arba planuojate pastoti, tai prieš vartodama šį vaistą pasitarkite su gydytoju arba vaistininku. </w:t>
      </w:r>
    </w:p>
    <w:p w14:paraId="19C698D9"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E277A6" w14:textId="77777777" w:rsidR="0014776D" w:rsidRPr="00827224"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Nėštumas</w:t>
      </w:r>
    </w:p>
    <w:p w14:paraId="75150BB2"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Nėštumo metu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vartoti nerekomenduojama, nes jis prasiskverbia per placentą.</w:t>
      </w:r>
    </w:p>
    <w:p w14:paraId="436E9730"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vartojama nėštumo metu, kyla pavojus, kad bus </w:t>
      </w:r>
      <w:r>
        <w:rPr>
          <w:rFonts w:ascii="Times New Roman" w:eastAsia="Times New Roman" w:hAnsi="Times New Roman" w:cs="Times New Roman"/>
          <w:kern w:val="0"/>
          <w:sz w:val="22"/>
          <w:szCs w:val="22"/>
          <w:lang w:val="lt-LT"/>
          <w14:ligatures w14:val="none"/>
        </w:rPr>
        <w:t>paveiktas ir</w:t>
      </w:r>
      <w:r w:rsidRPr="005C7117">
        <w:rPr>
          <w:rFonts w:ascii="Times New Roman" w:eastAsia="Times New Roman" w:hAnsi="Times New Roman" w:cs="Times New Roman"/>
          <w:kern w:val="0"/>
          <w:sz w:val="22"/>
          <w:szCs w:val="22"/>
          <w:lang w:val="lt-LT"/>
          <w14:ligatures w14:val="none"/>
        </w:rPr>
        <w:t xml:space="preserve"> kūdiki</w:t>
      </w:r>
      <w:r>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Kai kurie tyrimai parodė, kad naujagimiui gali padidėti lūpos ir gomurio </w:t>
      </w:r>
      <w:proofErr w:type="spellStart"/>
      <w:r w:rsidRPr="005C7117">
        <w:rPr>
          <w:rFonts w:ascii="Times New Roman" w:eastAsia="Times New Roman" w:hAnsi="Times New Roman" w:cs="Times New Roman"/>
          <w:kern w:val="0"/>
          <w:sz w:val="22"/>
          <w:szCs w:val="22"/>
          <w:lang w:val="lt-LT"/>
          <w14:ligatures w14:val="none"/>
        </w:rPr>
        <w:t>nesuaugimo</w:t>
      </w:r>
      <w:proofErr w:type="spellEnd"/>
      <w:r w:rsidRPr="005C7117">
        <w:rPr>
          <w:rFonts w:ascii="Times New Roman" w:eastAsia="Times New Roman" w:hAnsi="Times New Roman" w:cs="Times New Roman"/>
          <w:kern w:val="0"/>
          <w:sz w:val="22"/>
          <w:szCs w:val="22"/>
          <w:lang w:val="lt-LT"/>
          <w14:ligatures w14:val="none"/>
        </w:rPr>
        <w:t xml:space="preserve"> rizika.</w:t>
      </w:r>
    </w:p>
    <w:p w14:paraId="04AAD918"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antrąjį ir (arba) trečiąjį nėštumo trimestrą, gali sumažėti vaisiaus judesių ir pasireikšti </w:t>
      </w:r>
      <w:r>
        <w:rPr>
          <w:rFonts w:ascii="Times New Roman" w:eastAsia="Times New Roman" w:hAnsi="Times New Roman" w:cs="Times New Roman"/>
          <w:kern w:val="0"/>
          <w:sz w:val="22"/>
          <w:szCs w:val="22"/>
          <w:lang w:val="lt-LT"/>
          <w14:ligatures w14:val="none"/>
        </w:rPr>
        <w:t>vaisiaus širdies ritmo sutrikimai.</w:t>
      </w:r>
    </w:p>
    <w:p w14:paraId="29571A3A"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95F8DE"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nėštumo pabaigoje arba gimdymo metu, Jūsų kūdikiui gali pasireikšti raumenų silpnumas, sumažėti kūno temperatūra, pasunkėti maitinimas ir atsirasti kvėpavimo sutrikimų (kvėpavimo slopinimas).</w:t>
      </w:r>
    </w:p>
    <w:p w14:paraId="4D790F4D"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šis vaistas vartojamas reguliariai vėlyvuoju nėštumo laikotarpiu, Jūsų kūdikiui gali išsivystyti fizinė priklausomybė ir jam gali kilti abstinencijos simptomų, tokių kaip susijaudinimas ar drebulys, pavojus. Tokiu atveju naujagimis turi būti atidžiai stebimas pogimdyviniu laikotarpiu.</w:t>
      </w:r>
    </w:p>
    <w:p w14:paraId="384CCEB8"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jūsų kūdikiui gimimo metu ar po gimimo pasireiškia vienas ar daugiau iš šių simptomų, kreipkitės į gydytoją ir (arba) akušerį.</w:t>
      </w:r>
    </w:p>
    <w:p w14:paraId="75A34933"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3C19FF" w14:textId="77777777" w:rsidR="0014776D" w:rsidRPr="00827224" w:rsidRDefault="0014776D" w:rsidP="0014776D">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Žindymas</w:t>
      </w:r>
    </w:p>
    <w:p w14:paraId="60BE17D6"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Ši</w:t>
      </w:r>
      <w:r>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vaist</w:t>
      </w:r>
      <w:r>
        <w:rPr>
          <w:rFonts w:ascii="Times New Roman" w:eastAsia="Times New Roman" w:hAnsi="Times New Roman" w:cs="Times New Roman"/>
          <w:kern w:val="0"/>
          <w:sz w:val="22"/>
          <w:szCs w:val="22"/>
          <w:lang w:val="lt-LT"/>
          <w14:ligatures w14:val="none"/>
        </w:rPr>
        <w:t>as išsiskiria</w:t>
      </w:r>
      <w:r w:rsidRPr="005C7117">
        <w:rPr>
          <w:rFonts w:ascii="Times New Roman" w:eastAsia="Times New Roman" w:hAnsi="Times New Roman" w:cs="Times New Roman"/>
          <w:kern w:val="0"/>
          <w:sz w:val="22"/>
          <w:szCs w:val="22"/>
          <w:lang w:val="lt-LT"/>
          <w14:ligatures w14:val="none"/>
        </w:rPr>
        <w:t xml:space="preserve"> į motinos pieną, todėl Jei žindote kūdikį,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vartoti </w:t>
      </w:r>
      <w:r>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w:t>
      </w:r>
    </w:p>
    <w:p w14:paraId="77A56287"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C1C391" w14:textId="77777777" w:rsidR="0014776D" w:rsidRPr="00827224"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827224">
        <w:rPr>
          <w:rFonts w:ascii="Times New Roman" w:eastAsia="Times New Roman" w:hAnsi="Times New Roman" w:cs="Times New Roman"/>
          <w:b/>
          <w:bCs/>
          <w:kern w:val="0"/>
          <w:sz w:val="22"/>
          <w:szCs w:val="22"/>
          <w:lang w:val="lt-LT"/>
          <w14:ligatures w14:val="none"/>
        </w:rPr>
        <w:t>Vairavimas ir mechanizmų valdymas</w:t>
      </w:r>
    </w:p>
    <w:p w14:paraId="0A784228"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Zopiklonas</w:t>
      </w:r>
      <w:proofErr w:type="spellEnd"/>
      <w:r w:rsidRPr="005C7117">
        <w:rPr>
          <w:rFonts w:ascii="Times New Roman" w:eastAsia="Times New Roman" w:hAnsi="Times New Roman" w:cs="Times New Roman"/>
          <w:kern w:val="0"/>
          <w:sz w:val="22"/>
          <w:szCs w:val="22"/>
          <w:lang w:val="lt-LT"/>
          <w14:ligatures w14:val="none"/>
        </w:rPr>
        <w:t xml:space="preserve"> gali reikšmingai paveikti gebėjimą vairuoti ir valdyti mechanizmus.</w:t>
      </w:r>
    </w:p>
    <w:p w14:paraId="428EC003"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Kaip ir kiti migdomieji vaistai, </w:t>
      </w:r>
      <w:proofErr w:type="spellStart"/>
      <w:r w:rsidRPr="005C7117">
        <w:rPr>
          <w:rFonts w:ascii="Times New Roman" w:eastAsia="Times New Roman" w:hAnsi="Times New Roman" w:cs="Times New Roman"/>
          <w:kern w:val="0"/>
          <w:sz w:val="22"/>
          <w:szCs w:val="22"/>
          <w:lang w:val="lt-LT"/>
          <w14:ligatures w14:val="none"/>
        </w:rPr>
        <w:t>zopiklonas</w:t>
      </w:r>
      <w:proofErr w:type="spellEnd"/>
      <w:r w:rsidRPr="005C7117">
        <w:rPr>
          <w:rFonts w:ascii="Times New Roman" w:eastAsia="Times New Roman" w:hAnsi="Times New Roman" w:cs="Times New Roman"/>
          <w:kern w:val="0"/>
          <w:sz w:val="22"/>
          <w:szCs w:val="22"/>
          <w:lang w:val="lt-LT"/>
          <w14:ligatures w14:val="none"/>
        </w:rPr>
        <w:t xml:space="preserve"> gali sukelti mieguistumą, sulėtėjusią reakciją, svaigulį, </w:t>
      </w:r>
      <w:proofErr w:type="spellStart"/>
      <w:r w:rsidRPr="005C7117">
        <w:rPr>
          <w:rFonts w:ascii="Times New Roman" w:eastAsia="Times New Roman" w:hAnsi="Times New Roman" w:cs="Times New Roman"/>
          <w:kern w:val="0"/>
          <w:sz w:val="22"/>
          <w:szCs w:val="22"/>
          <w:lang w:val="lt-LT"/>
          <w14:ligatures w14:val="none"/>
        </w:rPr>
        <w:t>stuporą</w:t>
      </w:r>
      <w:proofErr w:type="spellEnd"/>
      <w:r w:rsidRPr="005C7117">
        <w:rPr>
          <w:rFonts w:ascii="Times New Roman" w:eastAsia="Times New Roman" w:hAnsi="Times New Roman" w:cs="Times New Roman"/>
          <w:kern w:val="0"/>
          <w:sz w:val="22"/>
          <w:szCs w:val="22"/>
          <w:lang w:val="lt-LT"/>
          <w14:ligatures w14:val="none"/>
        </w:rPr>
        <w:t xml:space="preserve"> (nereagavimą), miglotą matymą ar dvejinimąsi akyse, sumažėjusį budrumą ir pabloginti vairavimo efektyvumą, ypač per pirmąsias 12</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ų po </w:t>
      </w:r>
      <w:proofErr w:type="spellStart"/>
      <w:r w:rsidRPr="005C7117">
        <w:rPr>
          <w:rFonts w:ascii="Times New Roman" w:eastAsia="Times New Roman" w:hAnsi="Times New Roman" w:cs="Times New Roman"/>
          <w:kern w:val="0"/>
          <w:sz w:val="22"/>
          <w:szCs w:val="22"/>
          <w:lang w:val="lt-LT"/>
          <w14:ligatures w14:val="none"/>
        </w:rPr>
        <w:t>zopiklono</w:t>
      </w:r>
      <w:proofErr w:type="spellEnd"/>
      <w:r w:rsidRPr="005C7117">
        <w:rPr>
          <w:rFonts w:ascii="Times New Roman" w:eastAsia="Times New Roman" w:hAnsi="Times New Roman" w:cs="Times New Roman"/>
          <w:kern w:val="0"/>
          <w:sz w:val="22"/>
          <w:szCs w:val="22"/>
          <w:lang w:val="lt-LT"/>
          <w14:ligatures w14:val="none"/>
        </w:rPr>
        <w:t xml:space="preserve"> </w:t>
      </w:r>
      <w:r>
        <w:rPr>
          <w:rFonts w:ascii="Times New Roman" w:eastAsia="Times New Roman" w:hAnsi="Times New Roman" w:cs="Times New Roman"/>
          <w:kern w:val="0"/>
          <w:sz w:val="22"/>
          <w:szCs w:val="22"/>
          <w:lang w:val="lt-LT"/>
          <w14:ligatures w14:val="none"/>
        </w:rPr>
        <w:t>pa</w:t>
      </w:r>
      <w:r w:rsidRPr="005C7117">
        <w:rPr>
          <w:rFonts w:ascii="Times New Roman" w:eastAsia="Times New Roman" w:hAnsi="Times New Roman" w:cs="Times New Roman"/>
          <w:kern w:val="0"/>
          <w:sz w:val="22"/>
          <w:szCs w:val="22"/>
          <w:lang w:val="lt-LT"/>
          <w14:ligatures w14:val="none"/>
        </w:rPr>
        <w:t>vartojimo (žr. 4 skyrių „Galimas šalutinis poveikis“).</w:t>
      </w:r>
    </w:p>
    <w:p w14:paraId="796917DD" w14:textId="77777777" w:rsidR="0014776D"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vieną </w:t>
      </w:r>
      <w:proofErr w:type="spellStart"/>
      <w:r w:rsidRPr="005C7117">
        <w:rPr>
          <w:rFonts w:ascii="Times New Roman" w:eastAsia="Times New Roman" w:hAnsi="Times New Roman" w:cs="Times New Roman"/>
          <w:kern w:val="0"/>
          <w:sz w:val="22"/>
          <w:szCs w:val="22"/>
          <w:lang w:val="lt-LT"/>
          <w14:ligatures w14:val="none"/>
        </w:rPr>
        <w:t>zopikloną</w:t>
      </w:r>
      <w:proofErr w:type="spellEnd"/>
      <w:r w:rsidRPr="005C7117">
        <w:rPr>
          <w:rFonts w:ascii="Times New Roman" w:eastAsia="Times New Roman" w:hAnsi="Times New Roman" w:cs="Times New Roman"/>
          <w:kern w:val="0"/>
          <w:sz w:val="22"/>
          <w:szCs w:val="22"/>
          <w:lang w:val="lt-LT"/>
          <w14:ligatures w14:val="none"/>
        </w:rPr>
        <w:t xml:space="preserve"> gydomosiomis dozėmis, gali sutrikti gebėjimas vairuoti ir sutrikti elgesys, pvz., </w:t>
      </w:r>
      <w:r>
        <w:rPr>
          <w:rFonts w:ascii="Times New Roman" w:eastAsia="Times New Roman" w:hAnsi="Times New Roman" w:cs="Times New Roman"/>
          <w:kern w:val="0"/>
          <w:sz w:val="22"/>
          <w:szCs w:val="22"/>
          <w:lang w:val="lt-LT"/>
          <w14:ligatures w14:val="none"/>
        </w:rPr>
        <w:t xml:space="preserve">galite </w:t>
      </w:r>
      <w:r w:rsidRPr="005C7117">
        <w:rPr>
          <w:rFonts w:ascii="Times New Roman" w:eastAsia="Times New Roman" w:hAnsi="Times New Roman" w:cs="Times New Roman"/>
          <w:kern w:val="0"/>
          <w:sz w:val="22"/>
          <w:szCs w:val="22"/>
          <w:lang w:val="lt-LT"/>
          <w14:ligatures w14:val="none"/>
        </w:rPr>
        <w:t>užmigti prie vairo.</w:t>
      </w:r>
    </w:p>
    <w:p w14:paraId="4FC58540"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84A5D">
        <w:rPr>
          <w:rFonts w:ascii="Times New Roman" w:eastAsia="Times New Roman" w:hAnsi="Times New Roman" w:cs="Times New Roman"/>
          <w:kern w:val="0"/>
          <w:sz w:val="22"/>
          <w:szCs w:val="22"/>
          <w:lang w:val="lt-LT"/>
          <w14:ligatures w14:val="none"/>
        </w:rPr>
        <w:t xml:space="preserve">Nevairuokite ir nevaldykite mechanizmų tol, kol nesibaigs gydymas </w:t>
      </w:r>
      <w:proofErr w:type="spellStart"/>
      <w:r w:rsidRPr="00684A5D">
        <w:rPr>
          <w:rFonts w:ascii="Times New Roman" w:eastAsia="Times New Roman" w:hAnsi="Times New Roman" w:cs="Times New Roman"/>
          <w:kern w:val="0"/>
          <w:sz w:val="22"/>
          <w:szCs w:val="22"/>
          <w:lang w:val="lt-LT"/>
          <w14:ligatures w14:val="none"/>
        </w:rPr>
        <w:t>Zopiclone</w:t>
      </w:r>
      <w:proofErr w:type="spellEnd"/>
      <w:r w:rsidRPr="00684A5D">
        <w:rPr>
          <w:rFonts w:ascii="Times New Roman" w:eastAsia="Times New Roman" w:hAnsi="Times New Roman" w:cs="Times New Roman"/>
          <w:kern w:val="0"/>
          <w:sz w:val="22"/>
          <w:szCs w:val="22"/>
          <w:lang w:val="lt-LT"/>
          <w14:ligatures w14:val="none"/>
        </w:rPr>
        <w:t xml:space="preserve"> </w:t>
      </w:r>
      <w:proofErr w:type="spellStart"/>
      <w:r w:rsidRPr="00684A5D">
        <w:rPr>
          <w:rFonts w:ascii="Times New Roman" w:eastAsia="Times New Roman" w:hAnsi="Times New Roman" w:cs="Times New Roman"/>
          <w:kern w:val="0"/>
          <w:sz w:val="22"/>
          <w:szCs w:val="22"/>
          <w:lang w:val="lt-LT"/>
          <w14:ligatures w14:val="none"/>
        </w:rPr>
        <w:t>Olpha</w:t>
      </w:r>
      <w:proofErr w:type="spellEnd"/>
      <w:r w:rsidRPr="00684A5D">
        <w:rPr>
          <w:rFonts w:ascii="Times New Roman" w:eastAsia="Times New Roman" w:hAnsi="Times New Roman" w:cs="Times New Roman"/>
          <w:kern w:val="0"/>
          <w:sz w:val="22"/>
          <w:szCs w:val="22"/>
          <w:lang w:val="lt-LT"/>
          <w14:ligatures w14:val="none"/>
        </w:rPr>
        <w:t xml:space="preserve"> arba kol nebus nustatyta, kad jūsų gebėjimas </w:t>
      </w:r>
      <w:r>
        <w:rPr>
          <w:rFonts w:ascii="Times New Roman" w:eastAsia="Times New Roman" w:hAnsi="Times New Roman" w:cs="Times New Roman"/>
          <w:kern w:val="0"/>
          <w:sz w:val="22"/>
          <w:szCs w:val="22"/>
          <w:lang w:val="lt-LT"/>
          <w14:ligatures w14:val="none"/>
        </w:rPr>
        <w:t xml:space="preserve">vairuoti ir valdyti mechanizmus </w:t>
      </w:r>
      <w:r w:rsidRPr="00684A5D">
        <w:rPr>
          <w:rFonts w:ascii="Times New Roman" w:eastAsia="Times New Roman" w:hAnsi="Times New Roman" w:cs="Times New Roman"/>
          <w:kern w:val="0"/>
          <w:sz w:val="22"/>
          <w:szCs w:val="22"/>
          <w:lang w:val="lt-LT"/>
          <w14:ligatures w14:val="none"/>
        </w:rPr>
        <w:t>nesutrikęs. Poveikis taip pat gali išlikti iki kitos dienos.</w:t>
      </w:r>
    </w:p>
    <w:p w14:paraId="6795CDC7"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Kartu su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nevartokite alkoholio ar kitų centrinę nervų sistemą slopinančių vaistų (raminamųjų, migdomųjų, tam tikrų vaistų nuo kosulio ir kt.), nes tai gali sustiprinti šalutinį poveikį (žr. 2 skyrių „Įspėjimai ir atsargumo priemonės“, „Kiti vaistai ir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w:t>
      </w:r>
    </w:p>
    <w:p w14:paraId="790429D9"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FC672E1" w14:textId="77777777" w:rsidR="0014776D" w:rsidRPr="00827224"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827224">
        <w:rPr>
          <w:rFonts w:ascii="Times New Roman" w:eastAsia="Times New Roman" w:hAnsi="Times New Roman" w:cs="Times New Roman"/>
          <w:b/>
          <w:bCs/>
          <w:kern w:val="0"/>
          <w:sz w:val="22"/>
          <w:szCs w:val="22"/>
          <w:lang w:val="lt-LT"/>
          <w14:ligatures w14:val="none"/>
        </w:rPr>
        <w:t>Zopiclone</w:t>
      </w:r>
      <w:proofErr w:type="spellEnd"/>
      <w:r w:rsidRPr="00827224">
        <w:rPr>
          <w:rFonts w:ascii="Times New Roman" w:eastAsia="Times New Roman" w:hAnsi="Times New Roman" w:cs="Times New Roman"/>
          <w:b/>
          <w:bCs/>
          <w:kern w:val="0"/>
          <w:sz w:val="22"/>
          <w:szCs w:val="22"/>
          <w:lang w:val="lt-LT"/>
          <w14:ligatures w14:val="none"/>
        </w:rPr>
        <w:t xml:space="preserve"> </w:t>
      </w:r>
      <w:proofErr w:type="spellStart"/>
      <w:r w:rsidRPr="00827224">
        <w:rPr>
          <w:rFonts w:ascii="Times New Roman" w:eastAsia="Times New Roman" w:hAnsi="Times New Roman" w:cs="Times New Roman"/>
          <w:b/>
          <w:bCs/>
          <w:kern w:val="0"/>
          <w:sz w:val="22"/>
          <w:szCs w:val="22"/>
          <w:lang w:val="lt-LT"/>
          <w14:ligatures w14:val="none"/>
        </w:rPr>
        <w:t>Olpha</w:t>
      </w:r>
      <w:proofErr w:type="spellEnd"/>
      <w:r w:rsidRPr="00827224">
        <w:rPr>
          <w:rFonts w:ascii="Times New Roman" w:eastAsia="Times New Roman" w:hAnsi="Times New Roman" w:cs="Times New Roman"/>
          <w:b/>
          <w:bCs/>
          <w:kern w:val="0"/>
          <w:sz w:val="22"/>
          <w:szCs w:val="22"/>
          <w:lang w:val="lt-LT"/>
          <w14:ligatures w14:val="none"/>
        </w:rPr>
        <w:t xml:space="preserve"> sudėtyje yra laktozės</w:t>
      </w:r>
    </w:p>
    <w:p w14:paraId="6B31DDC1"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gydytojas Jums yra sakęs, kad netoleruojate kokių nors angliavandenių, kreipkitės į jį prieš pradėdami vartoti šį vaistą.</w:t>
      </w:r>
    </w:p>
    <w:p w14:paraId="731521E8"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CC2B799" w14:textId="77777777" w:rsidR="0014776D" w:rsidRPr="00827224"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827224">
        <w:rPr>
          <w:rFonts w:ascii="Times New Roman" w:eastAsia="Times New Roman" w:hAnsi="Times New Roman" w:cs="Times New Roman"/>
          <w:b/>
          <w:bCs/>
          <w:kern w:val="0"/>
          <w:sz w:val="22"/>
          <w:szCs w:val="22"/>
          <w:lang w:val="lt-LT"/>
          <w14:ligatures w14:val="none"/>
        </w:rPr>
        <w:t>Zopiclone</w:t>
      </w:r>
      <w:proofErr w:type="spellEnd"/>
      <w:r w:rsidRPr="00827224">
        <w:rPr>
          <w:rFonts w:ascii="Times New Roman" w:eastAsia="Times New Roman" w:hAnsi="Times New Roman" w:cs="Times New Roman"/>
          <w:b/>
          <w:bCs/>
          <w:kern w:val="0"/>
          <w:sz w:val="22"/>
          <w:szCs w:val="22"/>
          <w:lang w:val="lt-LT"/>
          <w14:ligatures w14:val="none"/>
        </w:rPr>
        <w:t xml:space="preserve"> </w:t>
      </w:r>
      <w:proofErr w:type="spellStart"/>
      <w:r w:rsidRPr="00827224">
        <w:rPr>
          <w:rFonts w:ascii="Times New Roman" w:eastAsia="Times New Roman" w:hAnsi="Times New Roman" w:cs="Times New Roman"/>
          <w:b/>
          <w:bCs/>
          <w:kern w:val="0"/>
          <w:sz w:val="22"/>
          <w:szCs w:val="22"/>
          <w:lang w:val="lt-LT"/>
          <w14:ligatures w14:val="none"/>
        </w:rPr>
        <w:t>Olpha</w:t>
      </w:r>
      <w:proofErr w:type="spellEnd"/>
      <w:r w:rsidRPr="00827224">
        <w:rPr>
          <w:rFonts w:ascii="Times New Roman" w:eastAsia="Times New Roman" w:hAnsi="Times New Roman" w:cs="Times New Roman"/>
          <w:b/>
          <w:bCs/>
          <w:kern w:val="0"/>
          <w:sz w:val="22"/>
          <w:szCs w:val="22"/>
          <w:lang w:val="lt-LT"/>
          <w14:ligatures w14:val="none"/>
        </w:rPr>
        <w:t xml:space="preserve"> sudėtyje yra natrio</w:t>
      </w:r>
    </w:p>
    <w:p w14:paraId="250A14DE"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Šio vaisto </w:t>
      </w:r>
      <w:r>
        <w:rPr>
          <w:rFonts w:ascii="Times New Roman" w:eastAsia="Times New Roman" w:hAnsi="Times New Roman" w:cs="Times New Roman"/>
          <w:kern w:val="0"/>
          <w:sz w:val="22"/>
          <w:szCs w:val="22"/>
          <w:lang w:val="lt-LT"/>
          <w14:ligatures w14:val="none"/>
        </w:rPr>
        <w:t>kiekvienoje</w:t>
      </w:r>
      <w:r w:rsidRPr="005C7117">
        <w:rPr>
          <w:rFonts w:ascii="Times New Roman" w:eastAsia="Times New Roman" w:hAnsi="Times New Roman" w:cs="Times New Roman"/>
          <w:kern w:val="0"/>
          <w:sz w:val="22"/>
          <w:szCs w:val="22"/>
          <w:lang w:val="lt-LT"/>
          <w14:ligatures w14:val="none"/>
        </w:rPr>
        <w:t xml:space="preserve"> tabletėje yra mažiau kaip 1</w:t>
      </w:r>
      <w:r>
        <w:rPr>
          <w:rFonts w:ascii="Times New Roman" w:eastAsia="Times New Roman" w:hAnsi="Times New Roman" w:cs="Times New Roman"/>
          <w:kern w:val="0"/>
          <w:sz w:val="22"/>
          <w:szCs w:val="22"/>
          <w:lang w:val="lt-LT"/>
          <w14:ligatures w14:val="none"/>
        </w:rPr>
        <w:t> </w:t>
      </w:r>
      <w:proofErr w:type="spellStart"/>
      <w:r>
        <w:rPr>
          <w:rFonts w:ascii="Times New Roman" w:eastAsia="Times New Roman" w:hAnsi="Times New Roman" w:cs="Times New Roman"/>
          <w:kern w:val="0"/>
          <w:sz w:val="22"/>
          <w:szCs w:val="22"/>
          <w:lang w:val="lt-LT"/>
          <w14:ligatures w14:val="none"/>
        </w:rPr>
        <w:t>mm</w:t>
      </w:r>
      <w:r w:rsidRPr="005C7117">
        <w:rPr>
          <w:rFonts w:ascii="Times New Roman" w:eastAsia="Times New Roman" w:hAnsi="Times New Roman" w:cs="Times New Roman"/>
          <w:kern w:val="0"/>
          <w:sz w:val="22"/>
          <w:szCs w:val="22"/>
          <w:lang w:val="lt-LT"/>
          <w14:ligatures w14:val="none"/>
        </w:rPr>
        <w:t>ol</w:t>
      </w:r>
      <w:proofErr w:type="spellEnd"/>
      <w:r w:rsidRPr="005C7117">
        <w:rPr>
          <w:rFonts w:ascii="Times New Roman" w:eastAsia="Times New Roman" w:hAnsi="Times New Roman" w:cs="Times New Roman"/>
          <w:kern w:val="0"/>
          <w:sz w:val="22"/>
          <w:szCs w:val="22"/>
          <w:lang w:val="lt-LT"/>
          <w14:ligatures w14:val="none"/>
        </w:rPr>
        <w:t xml:space="preserve"> (23</w:t>
      </w:r>
      <w:r>
        <w:rPr>
          <w:rFonts w:ascii="Times New Roman" w:eastAsia="Times New Roman" w:hAnsi="Times New Roman" w:cs="Times New Roman"/>
          <w:kern w:val="0"/>
          <w:sz w:val="22"/>
          <w:szCs w:val="22"/>
          <w:lang w:val="lt-LT"/>
          <w14:ligatures w14:val="none"/>
        </w:rPr>
        <w:t> mg</w:t>
      </w:r>
      <w:r w:rsidRPr="005C7117">
        <w:rPr>
          <w:rFonts w:ascii="Times New Roman" w:eastAsia="Times New Roman" w:hAnsi="Times New Roman" w:cs="Times New Roman"/>
          <w:kern w:val="0"/>
          <w:sz w:val="22"/>
          <w:szCs w:val="22"/>
          <w:lang w:val="lt-LT"/>
          <w14:ligatures w14:val="none"/>
        </w:rPr>
        <w:t xml:space="preserve">) natrio, </w:t>
      </w:r>
      <w:proofErr w:type="spellStart"/>
      <w:r w:rsidRPr="005C7117">
        <w:rPr>
          <w:rFonts w:ascii="Times New Roman" w:eastAsia="Times New Roman" w:hAnsi="Times New Roman" w:cs="Times New Roman"/>
          <w:kern w:val="0"/>
          <w:sz w:val="22"/>
          <w:szCs w:val="22"/>
          <w:lang w:val="lt-LT"/>
          <w14:ligatures w14:val="none"/>
        </w:rPr>
        <w:t>t.y</w:t>
      </w:r>
      <w:proofErr w:type="spellEnd"/>
      <w:r w:rsidRPr="005C7117">
        <w:rPr>
          <w:rFonts w:ascii="Times New Roman" w:eastAsia="Times New Roman" w:hAnsi="Times New Roman" w:cs="Times New Roman"/>
          <w:kern w:val="0"/>
          <w:sz w:val="22"/>
          <w:szCs w:val="22"/>
          <w:lang w:val="lt-LT"/>
          <w14:ligatures w14:val="none"/>
        </w:rPr>
        <w:t>. jis beveik neturi reikšmės.</w:t>
      </w:r>
    </w:p>
    <w:p w14:paraId="0ECF498A" w14:textId="77777777" w:rsidR="0014776D" w:rsidRPr="005C7117"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144F226"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0A6C6E" w14:textId="77777777" w:rsidR="0014776D" w:rsidRPr="004F1CFC" w:rsidRDefault="0014776D" w:rsidP="0014776D">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5"/>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vartoti</w:t>
      </w:r>
      <w:r w:rsidRPr="004F1CFC">
        <w:rPr>
          <w:rFonts w:ascii="Times New Roman" w:eastAsia="Times New Roman" w:hAnsi="Times New Roman" w:cs="Times New Roman"/>
          <w:b/>
          <w:bCs/>
          <w:spacing w:val="-4"/>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Zopiclone</w:t>
      </w:r>
      <w:proofErr w:type="spellEnd"/>
      <w:r>
        <w:rPr>
          <w:rFonts w:ascii="Times New Roman" w:eastAsia="Times New Roman" w:hAnsi="Times New Roman" w:cs="Times New Roman"/>
          <w:b/>
          <w:bCs/>
          <w:spacing w:val="-2"/>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Olpha</w:t>
      </w:r>
      <w:proofErr w:type="spellEnd"/>
    </w:p>
    <w:p w14:paraId="63EE7C85"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F2BDBDF"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Dozavimas</w:t>
      </w:r>
    </w:p>
    <w:p w14:paraId="609EE6E2"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Visada vartokite šį vaistą tiksliai, kaip nurodė gydytojas arba vaistininkas. Jeigu nesate tikri, kreipkitės į gydytoją arba vaistininką.</w:t>
      </w:r>
    </w:p>
    <w:p w14:paraId="4B0C4305"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Visais atvejais gydytojas pasistengs paskirti mažiausią veiksmingą dozę.</w:t>
      </w:r>
    </w:p>
    <w:p w14:paraId="3073E545"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Nevartokite kitos dozės tą pačią naktį.</w:t>
      </w:r>
    </w:p>
    <w:p w14:paraId="692F425C"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511A966"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esate suaugęs ir jaunesnis nei 65</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rekomenduojama dozė yra 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p w14:paraId="219C9010"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Jei</w:t>
      </w:r>
      <w:r w:rsidRPr="00C47501">
        <w:rPr>
          <w:rFonts w:ascii="Times New Roman" w:eastAsia="Times New Roman" w:hAnsi="Times New Roman" w:cs="Times New Roman"/>
          <w:kern w:val="0"/>
          <w:sz w:val="22"/>
          <w:szCs w:val="22"/>
          <w:lang w:val="lt-LT"/>
          <w14:ligatures w14:val="none"/>
        </w:rPr>
        <w:t xml:space="preserve"> esate 65</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xml:space="preserve"> ar vyresnis,</w:t>
      </w:r>
      <w:r>
        <w:rPr>
          <w:rFonts w:ascii="Times New Roman" w:eastAsia="Times New Roman" w:hAnsi="Times New Roman" w:cs="Times New Roman"/>
          <w:kern w:val="0"/>
          <w:sz w:val="22"/>
          <w:szCs w:val="22"/>
          <w:lang w:val="lt-LT"/>
          <w14:ligatures w14:val="none"/>
        </w:rPr>
        <w:t xml:space="preserve"> rekomenduojama dozė</w:t>
      </w:r>
      <w:r w:rsidRPr="00C47501">
        <w:rPr>
          <w:rFonts w:ascii="Times New Roman" w:eastAsia="Times New Roman" w:hAnsi="Times New Roman" w:cs="Times New Roman"/>
          <w:kern w:val="0"/>
          <w:sz w:val="22"/>
          <w:szCs w:val="22"/>
          <w:lang w:val="lt-LT"/>
          <w14:ligatures w14:val="none"/>
        </w:rPr>
        <w:t xml:space="preserve"> yra 3,75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p w14:paraId="0E4F7FC5"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sergate lėtiniu kvėpavimo nepakankamumu, kepenų ar inkstų liga, rekomenduojama dozė yra 3,75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geriama prieš miegą.</w:t>
      </w:r>
    </w:p>
    <w:p w14:paraId="1AE566C2"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lastRenderedPageBreak/>
        <w:t>Jei manote, kad laikui bėgant šis vaistas yra mažiau veiksmingas, nedidinkite dozės ir kreipkitės į gydytoją.</w:t>
      </w:r>
    </w:p>
    <w:p w14:paraId="6DA3F12C"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6816E0"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Vartojimas vaikams ir paaugliams</w:t>
      </w:r>
    </w:p>
    <w:p w14:paraId="45426CD0"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Vaikams ir jaunesniems kaip 18</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xml:space="preserve"> paaugliams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vartoti nerekomenduojama, nes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saugumas ir veiksmingumas šiai populiacijai nenustatytas.</w:t>
      </w:r>
    </w:p>
    <w:p w14:paraId="20552E72"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EE39ECE"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 xml:space="preserve">Vartojimo </w:t>
      </w:r>
      <w:r>
        <w:rPr>
          <w:rFonts w:ascii="Times New Roman" w:eastAsia="Times New Roman" w:hAnsi="Times New Roman" w:cs="Times New Roman"/>
          <w:kern w:val="0"/>
          <w:sz w:val="22"/>
          <w:szCs w:val="22"/>
          <w:u w:val="single"/>
          <w:lang w:val="lt-LT"/>
          <w14:ligatures w14:val="none"/>
        </w:rPr>
        <w:t>būdas</w:t>
      </w:r>
    </w:p>
    <w:p w14:paraId="7D504B67"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Šį vaistą vartokite per burną.</w:t>
      </w:r>
    </w:p>
    <w:p w14:paraId="0C69B751"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Nurykite tabletę užsigerdami stikline vandens.</w:t>
      </w:r>
    </w:p>
    <w:p w14:paraId="4EAA4C82"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Tabletės yra su vagele, o tai reiškia, kad, jeigu reikia, galite jas padalyti į 2 lygias dozes.</w:t>
      </w:r>
    </w:p>
    <w:p w14:paraId="7645E5E6"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919E1D"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Vartojimo dažnis</w:t>
      </w:r>
    </w:p>
    <w:p w14:paraId="576BBE96"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Išgerkite vieną vaisto dozę prieš pat miegą arba jau gulėdami lovoje.</w:t>
      </w:r>
    </w:p>
    <w:p w14:paraId="5B7B6AAA"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Įsitikinkite, kad galėsite nepertraukiamai miegoti 7-8</w:t>
      </w:r>
      <w:r>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Tai sumažins atminties praradimo (amnezijos) ir tam tikrų judesių koordinavimo sunkumo (</w:t>
      </w:r>
      <w:proofErr w:type="spellStart"/>
      <w:r w:rsidRPr="00C47501">
        <w:rPr>
          <w:rFonts w:ascii="Times New Roman" w:eastAsia="Times New Roman" w:hAnsi="Times New Roman" w:cs="Times New Roman"/>
          <w:kern w:val="0"/>
          <w:sz w:val="22"/>
          <w:szCs w:val="22"/>
          <w:lang w:val="lt-LT"/>
          <w14:ligatures w14:val="none"/>
        </w:rPr>
        <w:t>psichomotorinių</w:t>
      </w:r>
      <w:proofErr w:type="spellEnd"/>
      <w:r w:rsidRPr="00C47501">
        <w:rPr>
          <w:rFonts w:ascii="Times New Roman" w:eastAsia="Times New Roman" w:hAnsi="Times New Roman" w:cs="Times New Roman"/>
          <w:kern w:val="0"/>
          <w:sz w:val="22"/>
          <w:szCs w:val="22"/>
          <w:lang w:val="lt-LT"/>
          <w14:ligatures w14:val="none"/>
        </w:rPr>
        <w:t xml:space="preserve"> funkcijų sutrikimo) riziką.</w:t>
      </w:r>
    </w:p>
    <w:p w14:paraId="28B7E45C"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C066C7"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Gydymo trukmė</w:t>
      </w:r>
    </w:p>
    <w:p w14:paraId="3D33B377"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Gydymo trukmė turi būti kuo trumpesnė ir neturi viršyti 4 savaičių, įskaitant dozės mažinimo laikotarpį.</w:t>
      </w:r>
    </w:p>
    <w:p w14:paraId="0378A78A"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nemiga išlieka, pasitarkite su gydytoju.</w:t>
      </w:r>
    </w:p>
    <w:p w14:paraId="46BFFB4D"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E188C38"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r w:rsidRPr="00C47501">
        <w:rPr>
          <w:rFonts w:ascii="Times New Roman" w:eastAsia="Times New Roman" w:hAnsi="Times New Roman" w:cs="Times New Roman"/>
          <w:b/>
          <w:bCs/>
          <w:kern w:val="0"/>
          <w:sz w:val="22"/>
          <w:szCs w:val="22"/>
          <w:lang w:val="lt-LT"/>
          <w14:ligatures w14:val="none"/>
        </w:rPr>
        <w:t xml:space="preserve"> dozę</w:t>
      </w:r>
    </w:p>
    <w:p w14:paraId="1EC8129E"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Pavartojus per didelę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dozę, nedelsdami kreipkitės į gydytoją, vaistininką arba kreipkitės į greitąją medicinos pagalbą, nes perdozavimas gali būti pavojingas.</w:t>
      </w:r>
    </w:p>
    <w:p w14:paraId="7C7EFBCE"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E8F07D2"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Perdozavimo simptomai gali būti:</w:t>
      </w:r>
    </w:p>
    <w:p w14:paraId="402BD20A" w14:textId="77777777" w:rsidR="0014776D" w:rsidRPr="00C47501" w:rsidRDefault="0014776D" w:rsidP="0014776D">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mieguistumas, sumišimas, letargija;</w:t>
      </w:r>
    </w:p>
    <w:p w14:paraId="6C259FCC" w14:textId="77777777" w:rsidR="0014776D" w:rsidRPr="00C47501" w:rsidRDefault="0014776D" w:rsidP="0014776D">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pargriuvimas arba pusiausvyros praradimas (</w:t>
      </w:r>
      <w:proofErr w:type="spellStart"/>
      <w:r w:rsidRPr="00C47501">
        <w:rPr>
          <w:rFonts w:ascii="Times New Roman" w:eastAsia="Times New Roman" w:hAnsi="Times New Roman" w:cs="Times New Roman"/>
          <w:kern w:val="0"/>
          <w:sz w:val="22"/>
          <w:szCs w:val="22"/>
          <w:lang w:val="lt-LT"/>
          <w14:ligatures w14:val="none"/>
        </w:rPr>
        <w:t>ataksija</w:t>
      </w:r>
      <w:proofErr w:type="spellEnd"/>
      <w:r w:rsidRPr="00C47501">
        <w:rPr>
          <w:rFonts w:ascii="Times New Roman" w:eastAsia="Times New Roman" w:hAnsi="Times New Roman" w:cs="Times New Roman"/>
          <w:kern w:val="0"/>
          <w:sz w:val="22"/>
          <w:szCs w:val="22"/>
          <w:lang w:val="lt-LT"/>
          <w14:ligatures w14:val="none"/>
        </w:rPr>
        <w:t>);</w:t>
      </w:r>
    </w:p>
    <w:p w14:paraId="7A7050F6" w14:textId="77777777" w:rsidR="0014776D" w:rsidRPr="00C47501" w:rsidRDefault="0014776D" w:rsidP="0014776D">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raumenų silpnumas (hipotonija);</w:t>
      </w:r>
    </w:p>
    <w:p w14:paraId="41DEF74F" w14:textId="77777777" w:rsidR="0014776D" w:rsidRPr="007F21BA" w:rsidRDefault="0014776D" w:rsidP="0014776D">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svaigulys, </w:t>
      </w:r>
      <w:r>
        <w:rPr>
          <w:rFonts w:ascii="Times New Roman" w:eastAsia="Times New Roman" w:hAnsi="Times New Roman" w:cs="Times New Roman"/>
          <w:kern w:val="0"/>
          <w:sz w:val="22"/>
          <w:szCs w:val="22"/>
          <w:lang w:val="lt-LT"/>
          <w14:ligatures w14:val="none"/>
        </w:rPr>
        <w:t>jausmas, jog apalpsite</w:t>
      </w:r>
      <w:r w:rsidRPr="00C47501">
        <w:rPr>
          <w:rFonts w:ascii="Times New Roman" w:eastAsia="Times New Roman" w:hAnsi="Times New Roman" w:cs="Times New Roman"/>
          <w:kern w:val="0"/>
          <w:sz w:val="22"/>
          <w:szCs w:val="22"/>
          <w:lang w:val="lt-LT"/>
          <w14:ligatures w14:val="none"/>
        </w:rPr>
        <w:t xml:space="preserve"> arba alpimas (dėl žemo kraujospūdžio);</w:t>
      </w:r>
    </w:p>
    <w:p w14:paraId="21C27AFA" w14:textId="77777777" w:rsidR="0014776D" w:rsidRPr="00C47501" w:rsidRDefault="0014776D" w:rsidP="0014776D">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paviršutiniškas ir lėtas kvėpavimas (kvėpavimo slopinimas);</w:t>
      </w:r>
    </w:p>
    <w:p w14:paraId="3CF4842A" w14:textId="77777777" w:rsidR="0014776D" w:rsidRPr="00C47501" w:rsidRDefault="0014776D" w:rsidP="0014776D">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koma</w:t>
      </w:r>
      <w:r>
        <w:rPr>
          <w:rFonts w:ascii="Times New Roman" w:eastAsia="Times New Roman" w:hAnsi="Times New Roman" w:cs="Times New Roman"/>
          <w:kern w:val="0"/>
          <w:sz w:val="22"/>
          <w:szCs w:val="22"/>
          <w:lang w:val="lt-LT"/>
          <w14:ligatures w14:val="none"/>
        </w:rPr>
        <w:t>.</w:t>
      </w:r>
    </w:p>
    <w:p w14:paraId="0B7F13B5"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523AF11"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Pamiršus pavartoti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p>
    <w:p w14:paraId="64FFEE60"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dar turite laiko pamiegoti 7–8</w:t>
      </w:r>
      <w:r>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dozę išgerkite nedelsdami.</w:t>
      </w:r>
    </w:p>
    <w:p w14:paraId="4968B27D"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laiko yra likę mažiau, nekreipkite dėmesio į pamirštą dozę ir negerkite kitos dozės iki kitos dienos įp</w:t>
      </w:r>
      <w:r>
        <w:rPr>
          <w:rFonts w:ascii="Times New Roman" w:eastAsia="Times New Roman" w:hAnsi="Times New Roman" w:cs="Times New Roman"/>
          <w:kern w:val="0"/>
          <w:sz w:val="22"/>
          <w:szCs w:val="22"/>
          <w:lang w:val="lt-LT"/>
          <w14:ligatures w14:val="none"/>
        </w:rPr>
        <w:t>r</w:t>
      </w:r>
      <w:r w:rsidRPr="00C47501">
        <w:rPr>
          <w:rFonts w:ascii="Times New Roman" w:eastAsia="Times New Roman" w:hAnsi="Times New Roman" w:cs="Times New Roman"/>
          <w:kern w:val="0"/>
          <w:sz w:val="22"/>
          <w:szCs w:val="22"/>
          <w:lang w:val="lt-LT"/>
          <w14:ligatures w14:val="none"/>
        </w:rPr>
        <w:t>asto laiko prieš miegą. Nevartokite dvigubos dozės norint kompensuoti praleistą dozę.</w:t>
      </w:r>
    </w:p>
    <w:p w14:paraId="5094488A"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AFBBE2"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Nustojus vartoti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p>
    <w:p w14:paraId="67C7C090"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Jei staiga nustosite vartoti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miego sutrikimai gali laikinai pasikartoti. Taip pat gali atsirasti nutraukimo simptomų. Nutraukimo simptomai yra miego sutrikimas, galvos skausmas, prakaitavimas, haliucinacijos ir padažnėjęs širdies susitraukimų dažnis. Sunkesniais ir labai retais atvejais gali pasireikšti traukuliai. Nutraukimo simptomų rizika didėja didinant vartojamą dozę ir gydymo trukmę, todėl gydytojas gali suteikti informacijos, kaip palaipsniui mažinti dozę.</w:t>
      </w:r>
    </w:p>
    <w:p w14:paraId="753350FE" w14:textId="77777777" w:rsidR="0014776D" w:rsidRPr="00C47501"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B703B4" w14:textId="77777777" w:rsidR="0014776D"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2415EBBB" w14:textId="77777777" w:rsidR="0014776D"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012884"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F7C4A02" w14:textId="77777777" w:rsidR="0014776D" w:rsidRPr="004F1CFC" w:rsidRDefault="0014776D" w:rsidP="0014776D">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Galimas</w:t>
      </w:r>
      <w:r w:rsidRPr="004F1CFC">
        <w:rPr>
          <w:rFonts w:ascii="Times New Roman" w:eastAsia="Times New Roman" w:hAnsi="Times New Roman" w:cs="Times New Roman"/>
          <w:b/>
          <w:bCs/>
          <w:spacing w:val="-7"/>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poveikis</w:t>
      </w:r>
    </w:p>
    <w:p w14:paraId="3E302AE2"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8E9F91D"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2306C5A6"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poveikis skiriasi priklausomai nuo vartojamos dozės ir individualaus jautrumo.</w:t>
      </w:r>
    </w:p>
    <w:p w14:paraId="55D92B4C"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75EF315"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b/>
          <w:bCs/>
          <w:kern w:val="0"/>
          <w:sz w:val="22"/>
          <w:szCs w:val="22"/>
          <w:lang w:val="lt-LT"/>
          <w14:ligatures w14:val="none"/>
        </w:rPr>
        <w:t>Nustokite vartoti</w:t>
      </w:r>
      <w:r w:rsidRPr="00B7650F">
        <w:rPr>
          <w:rFonts w:ascii="Times New Roman" w:eastAsia="Times New Roman" w:hAnsi="Times New Roman" w:cs="Times New Roman"/>
          <w:kern w:val="0"/>
          <w:sz w:val="22"/>
          <w:szCs w:val="22"/>
          <w:lang w:val="lt-LT"/>
          <w14:ligatures w14:val="none"/>
        </w:rPr>
        <w:t xml:space="preserve"> </w:t>
      </w:r>
      <w:proofErr w:type="spellStart"/>
      <w:r w:rsidRPr="00B7650F">
        <w:rPr>
          <w:rFonts w:ascii="Times New Roman" w:eastAsia="Times New Roman" w:hAnsi="Times New Roman" w:cs="Times New Roman"/>
          <w:kern w:val="0"/>
          <w:sz w:val="22"/>
          <w:szCs w:val="22"/>
          <w:lang w:val="lt-LT"/>
          <w14:ligatures w14:val="none"/>
        </w:rPr>
        <w:t>Zopiclone</w:t>
      </w:r>
      <w:proofErr w:type="spellEnd"/>
      <w:r w:rsidRPr="00B7650F">
        <w:rPr>
          <w:rFonts w:ascii="Times New Roman" w:eastAsia="Times New Roman" w:hAnsi="Times New Roman" w:cs="Times New Roman"/>
          <w:kern w:val="0"/>
          <w:sz w:val="22"/>
          <w:szCs w:val="22"/>
          <w:lang w:val="lt-LT"/>
          <w14:ligatures w14:val="none"/>
        </w:rPr>
        <w:t xml:space="preserve"> </w:t>
      </w:r>
      <w:proofErr w:type="spellStart"/>
      <w:r w:rsidRPr="00B7650F">
        <w:rPr>
          <w:rFonts w:ascii="Times New Roman" w:eastAsia="Times New Roman" w:hAnsi="Times New Roman" w:cs="Times New Roman"/>
          <w:kern w:val="0"/>
          <w:sz w:val="22"/>
          <w:szCs w:val="22"/>
          <w:lang w:val="lt-LT"/>
          <w14:ligatures w14:val="none"/>
        </w:rPr>
        <w:t>Olpha</w:t>
      </w:r>
      <w:proofErr w:type="spellEnd"/>
      <w:r w:rsidRPr="00B7650F">
        <w:rPr>
          <w:rFonts w:ascii="Times New Roman" w:eastAsia="Times New Roman" w:hAnsi="Times New Roman" w:cs="Times New Roman"/>
          <w:kern w:val="0"/>
          <w:sz w:val="22"/>
          <w:szCs w:val="22"/>
          <w:lang w:val="lt-LT"/>
          <w14:ligatures w14:val="none"/>
        </w:rPr>
        <w:t xml:space="preserve"> ir </w:t>
      </w:r>
      <w:r w:rsidRPr="00B7650F">
        <w:rPr>
          <w:rFonts w:ascii="Times New Roman" w:eastAsia="Times New Roman" w:hAnsi="Times New Roman" w:cs="Times New Roman"/>
          <w:b/>
          <w:bCs/>
          <w:kern w:val="0"/>
          <w:sz w:val="22"/>
          <w:szCs w:val="22"/>
          <w:lang w:val="lt-LT"/>
          <w14:ligatures w14:val="none"/>
        </w:rPr>
        <w:t xml:space="preserve">nedelsdami </w:t>
      </w:r>
      <w:r w:rsidRPr="00B7650F">
        <w:rPr>
          <w:rFonts w:ascii="Times New Roman" w:eastAsia="Times New Roman" w:hAnsi="Times New Roman" w:cs="Times New Roman"/>
          <w:kern w:val="0"/>
          <w:sz w:val="22"/>
          <w:szCs w:val="22"/>
          <w:lang w:val="lt-LT"/>
          <w14:ligatures w14:val="none"/>
        </w:rPr>
        <w:t>kreipkitės į gydytoją arba vykite į artimiausią skubios pagalbos skyrių, jei pasireiškė bet kuris iš toliau išvardytų simptomų (labai reti, gali pasireikšti rečiau kaip 1 iš 10</w:t>
      </w:r>
      <w:r>
        <w:rPr>
          <w:rFonts w:ascii="Times New Roman" w:eastAsia="Times New Roman" w:hAnsi="Times New Roman" w:cs="Times New Roman"/>
          <w:kern w:val="0"/>
          <w:sz w:val="22"/>
          <w:szCs w:val="22"/>
          <w:lang w:val="lt-LT"/>
          <w14:ligatures w14:val="none"/>
        </w:rPr>
        <w:t> </w:t>
      </w:r>
      <w:r w:rsidRPr="00B7650F">
        <w:rPr>
          <w:rFonts w:ascii="Times New Roman" w:eastAsia="Times New Roman" w:hAnsi="Times New Roman" w:cs="Times New Roman"/>
          <w:kern w:val="0"/>
          <w:sz w:val="22"/>
          <w:szCs w:val="22"/>
          <w:lang w:val="lt-LT"/>
          <w14:ligatures w14:val="none"/>
        </w:rPr>
        <w:t xml:space="preserve">000 asmenų): </w:t>
      </w:r>
    </w:p>
    <w:p w14:paraId="60A01264" w14:textId="77777777" w:rsidR="0014776D" w:rsidRPr="00B7650F" w:rsidRDefault="0014776D" w:rsidP="0014776D">
      <w:pPr>
        <w:pStyle w:val="Sraopastraipa"/>
        <w:widowControl w:val="0"/>
        <w:numPr>
          <w:ilvl w:val="3"/>
          <w:numId w:val="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lastRenderedPageBreak/>
        <w:t>Veido, liežuvio ar gerklės patinimas; pasunkėjęs rijimas; dilgėlinė ir kvėpavimo pasunkėjimas (</w:t>
      </w:r>
      <w:proofErr w:type="spellStart"/>
      <w:r w:rsidRPr="00B7650F">
        <w:rPr>
          <w:rFonts w:ascii="Times New Roman" w:eastAsia="Times New Roman" w:hAnsi="Times New Roman" w:cs="Times New Roman"/>
          <w:kern w:val="0"/>
          <w:sz w:val="22"/>
          <w:szCs w:val="22"/>
          <w:lang w:val="lt-LT"/>
          <w14:ligatures w14:val="none"/>
        </w:rPr>
        <w:t>angioneurozinė</w:t>
      </w:r>
      <w:proofErr w:type="spellEnd"/>
      <w:r w:rsidRPr="00B7650F">
        <w:rPr>
          <w:rFonts w:ascii="Times New Roman" w:eastAsia="Times New Roman" w:hAnsi="Times New Roman" w:cs="Times New Roman"/>
          <w:kern w:val="0"/>
          <w:sz w:val="22"/>
          <w:szCs w:val="22"/>
          <w:lang w:val="lt-LT"/>
          <w14:ligatures w14:val="none"/>
        </w:rPr>
        <w:t xml:space="preserve"> edema). </w:t>
      </w:r>
    </w:p>
    <w:p w14:paraId="77EE7525" w14:textId="77777777" w:rsidR="0014776D" w:rsidRPr="00B7650F" w:rsidRDefault="0014776D" w:rsidP="0014776D">
      <w:pPr>
        <w:pStyle w:val="Sraopastraipa"/>
        <w:widowControl w:val="0"/>
        <w:numPr>
          <w:ilvl w:val="3"/>
          <w:numId w:val="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 xml:space="preserve">Sunkios alerginės reakcijos simptomai: niežtintis išbėrimas, burnos patinimas, dėl kurio gali pasunkėti kvėpavimas ir rijimas, švokštimas (anafilaksinė reakcija). </w:t>
      </w:r>
    </w:p>
    <w:p w14:paraId="1210FF16"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169F2C"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B7650F">
        <w:rPr>
          <w:rFonts w:ascii="Times New Roman" w:eastAsia="Times New Roman" w:hAnsi="Times New Roman" w:cs="Times New Roman"/>
          <w:kern w:val="0"/>
          <w:sz w:val="22"/>
          <w:szCs w:val="22"/>
          <w:u w:val="single"/>
          <w:lang w:val="lt-LT"/>
          <w14:ligatures w14:val="none"/>
        </w:rPr>
        <w:t xml:space="preserve">Kiti šalutiniai poveikiai </w:t>
      </w:r>
    </w:p>
    <w:p w14:paraId="4BE52CF5"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B7650F">
        <w:rPr>
          <w:rFonts w:ascii="Times New Roman" w:eastAsia="Times New Roman" w:hAnsi="Times New Roman" w:cs="Times New Roman"/>
          <w:i/>
          <w:iCs/>
          <w:kern w:val="0"/>
          <w:sz w:val="22"/>
          <w:szCs w:val="22"/>
          <w:lang w:val="lt-LT"/>
          <w14:ligatures w14:val="none"/>
        </w:rPr>
        <w:t xml:space="preserve">Dažni šalutinio poveikio reiškiniai (gali pasireikšti rečiau kaip 1 iš 10 asmenų): </w:t>
      </w:r>
    </w:p>
    <w:p w14:paraId="31FA81E8" w14:textId="77777777" w:rsidR="0014776D" w:rsidRPr="0078141F" w:rsidRDefault="0014776D" w:rsidP="0014776D">
      <w:pPr>
        <w:pStyle w:val="Sraopastraipa"/>
        <w:widowControl w:val="0"/>
        <w:numPr>
          <w:ilvl w:val="0"/>
          <w:numId w:val="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Sumažėjęs budrumas arba mieguistumas (ypač senyviems pacientams);</w:t>
      </w:r>
    </w:p>
    <w:p w14:paraId="72565F05" w14:textId="77777777" w:rsidR="0014776D" w:rsidRPr="0078141F" w:rsidRDefault="0014776D" w:rsidP="0014776D">
      <w:pPr>
        <w:pStyle w:val="Sraopastraipa"/>
        <w:widowControl w:val="0"/>
        <w:numPr>
          <w:ilvl w:val="0"/>
          <w:numId w:val="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Kartus skonis burnoje arba kitoks skonio sutrikimas;</w:t>
      </w:r>
    </w:p>
    <w:p w14:paraId="7688366E" w14:textId="77777777" w:rsidR="0014776D" w:rsidRPr="0078141F" w:rsidRDefault="0014776D" w:rsidP="0014776D">
      <w:pPr>
        <w:pStyle w:val="Sraopastraipa"/>
        <w:widowControl w:val="0"/>
        <w:numPr>
          <w:ilvl w:val="0"/>
          <w:numId w:val="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Burnos džiūvimas.</w:t>
      </w:r>
    </w:p>
    <w:p w14:paraId="629CFE4A"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BD43F1D" w14:textId="77777777" w:rsidR="0014776D" w:rsidRPr="0078141F" w:rsidRDefault="0014776D" w:rsidP="0014776D">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 xml:space="preserve">Nedažni šalutinio poveikio reiškiniai (gali pasireikšti rečiau kaip 1 iš 100 asmenų): </w:t>
      </w:r>
    </w:p>
    <w:p w14:paraId="58861A65" w14:textId="77777777" w:rsidR="0014776D" w:rsidRPr="0078141F" w:rsidRDefault="0014776D" w:rsidP="0014776D">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Neramumas, košmarai;</w:t>
      </w:r>
    </w:p>
    <w:p w14:paraId="2BAF6CE2" w14:textId="77777777" w:rsidR="0014776D" w:rsidRPr="0078141F" w:rsidRDefault="0014776D" w:rsidP="0014776D">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Svaigulys, galvos skausmas;</w:t>
      </w:r>
    </w:p>
    <w:p w14:paraId="03F0EBED" w14:textId="77777777" w:rsidR="0014776D" w:rsidRPr="0078141F" w:rsidRDefault="0014776D" w:rsidP="0014776D">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Pykinimas;</w:t>
      </w:r>
    </w:p>
    <w:p w14:paraId="4C97A40F" w14:textId="77777777" w:rsidR="0014776D" w:rsidRPr="0078141F" w:rsidRDefault="0014776D" w:rsidP="0014776D">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Nuovargis.</w:t>
      </w:r>
    </w:p>
    <w:p w14:paraId="707DBFCB"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33C19D" w14:textId="77777777" w:rsidR="0014776D" w:rsidRPr="0078141F" w:rsidRDefault="0014776D" w:rsidP="0014776D">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Reti šalutinio poveikio reiškiniai (gali pasireikšti rečiau kaip 1 iš 1</w:t>
      </w:r>
      <w:r>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1397690C" w14:textId="77777777" w:rsidR="0014776D" w:rsidRPr="0078141F" w:rsidRDefault="0014776D" w:rsidP="0014776D">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Pakitusi sąmonė, lytinio potraukio sutrikimas, dirglumas, agresyvumas, agresija, haliucinacijos;</w:t>
      </w:r>
    </w:p>
    <w:p w14:paraId="32A5B000" w14:textId="77777777" w:rsidR="0014776D" w:rsidRPr="0078141F" w:rsidRDefault="0014776D" w:rsidP="0014776D">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Atminties praradimas dėl įvykių, įvykusių gydymo metu (</w:t>
      </w:r>
      <w:proofErr w:type="spellStart"/>
      <w:r w:rsidRPr="0078141F">
        <w:rPr>
          <w:rFonts w:ascii="Times New Roman" w:eastAsia="Times New Roman" w:hAnsi="Times New Roman" w:cs="Times New Roman"/>
          <w:kern w:val="0"/>
          <w:sz w:val="22"/>
          <w:szCs w:val="22"/>
          <w:lang w:val="lt-LT"/>
          <w14:ligatures w14:val="none"/>
        </w:rPr>
        <w:t>anterogradinė</w:t>
      </w:r>
      <w:proofErr w:type="spellEnd"/>
      <w:r w:rsidRPr="0078141F">
        <w:rPr>
          <w:rFonts w:ascii="Times New Roman" w:eastAsia="Times New Roman" w:hAnsi="Times New Roman" w:cs="Times New Roman"/>
          <w:kern w:val="0"/>
          <w:sz w:val="22"/>
          <w:szCs w:val="22"/>
          <w:lang w:val="lt-LT"/>
          <w14:ligatures w14:val="none"/>
        </w:rPr>
        <w:t xml:space="preserve"> amnezija). Toks poveikis gali pasireikšti vartojant gydytojo paskirtas dozes. Rizika didėja proporcingai didėjant dozei;</w:t>
      </w:r>
    </w:p>
    <w:p w14:paraId="195DC426" w14:textId="77777777" w:rsidR="0014776D" w:rsidRPr="0078141F" w:rsidRDefault="0014776D" w:rsidP="0014776D">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Dusulys (pasunkėjęs kvėpavimas);</w:t>
      </w:r>
    </w:p>
    <w:p w14:paraId="3D3A989B" w14:textId="77777777" w:rsidR="0014776D" w:rsidRPr="0078141F" w:rsidRDefault="0014776D" w:rsidP="0014776D">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Iš</w:t>
      </w:r>
      <w:r>
        <w:rPr>
          <w:rFonts w:ascii="Times New Roman" w:eastAsia="Times New Roman" w:hAnsi="Times New Roman" w:cs="Times New Roman"/>
          <w:kern w:val="0"/>
          <w:sz w:val="22"/>
          <w:szCs w:val="22"/>
          <w:lang w:val="lt-LT"/>
          <w14:ligatures w14:val="none"/>
        </w:rPr>
        <w:t>b</w:t>
      </w:r>
      <w:r w:rsidRPr="0078141F">
        <w:rPr>
          <w:rFonts w:ascii="Times New Roman" w:eastAsia="Times New Roman" w:hAnsi="Times New Roman" w:cs="Times New Roman"/>
          <w:kern w:val="0"/>
          <w:sz w:val="22"/>
          <w:szCs w:val="22"/>
          <w:lang w:val="lt-LT"/>
          <w14:ligatures w14:val="none"/>
        </w:rPr>
        <w:t>ėrimas, niežulys, niežtinčios raudonos dėmės ant odos (dilgėlinė);</w:t>
      </w:r>
    </w:p>
    <w:p w14:paraId="0BFD51FF" w14:textId="77777777" w:rsidR="0014776D" w:rsidRPr="0078141F" w:rsidRDefault="0014776D" w:rsidP="0014776D">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Kritimas (ypač senyviems pacientams).</w:t>
      </w:r>
    </w:p>
    <w:p w14:paraId="103F5564"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8BBA82E" w14:textId="77777777" w:rsidR="0014776D" w:rsidRPr="0078141F" w:rsidRDefault="0014776D" w:rsidP="0014776D">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Labai reti šalutinio poveikio reiškiniai (gali pasireikšti rečiau kaip 1 iš 10</w:t>
      </w:r>
      <w:r>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022FD82A" w14:textId="77777777" w:rsidR="0014776D" w:rsidRPr="0078141F" w:rsidRDefault="0014776D" w:rsidP="0014776D">
      <w:pPr>
        <w:pStyle w:val="Sraopastraipa"/>
        <w:widowControl w:val="0"/>
        <w:numPr>
          <w:ilvl w:val="0"/>
          <w:numId w:val="1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Kepenų fermentų (</w:t>
      </w:r>
      <w:proofErr w:type="spellStart"/>
      <w:r w:rsidRPr="0078141F">
        <w:rPr>
          <w:rFonts w:ascii="Times New Roman" w:eastAsia="Times New Roman" w:hAnsi="Times New Roman" w:cs="Times New Roman"/>
          <w:kern w:val="0"/>
          <w:sz w:val="22"/>
          <w:szCs w:val="22"/>
          <w:lang w:val="lt-LT"/>
          <w14:ligatures w14:val="none"/>
        </w:rPr>
        <w:t>transaminazių</w:t>
      </w:r>
      <w:proofErr w:type="spellEnd"/>
      <w:r w:rsidRPr="0078141F">
        <w:rPr>
          <w:rFonts w:ascii="Times New Roman" w:eastAsia="Times New Roman" w:hAnsi="Times New Roman" w:cs="Times New Roman"/>
          <w:kern w:val="0"/>
          <w:sz w:val="22"/>
          <w:szCs w:val="22"/>
          <w:lang w:val="lt-LT"/>
          <w14:ligatures w14:val="none"/>
        </w:rPr>
        <w:t xml:space="preserve"> ir (arba) šarminės fosfatazės) aktyvumo padidėjimas kraujyje, kepenų liga (hepatitas).</w:t>
      </w:r>
    </w:p>
    <w:p w14:paraId="00846282" w14:textId="77777777" w:rsidR="0014776D" w:rsidRPr="00B7650F"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1C3BEE3" w14:textId="77777777" w:rsidR="0014776D" w:rsidRPr="0078141F" w:rsidRDefault="0014776D" w:rsidP="0014776D">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Šalutinio poveikio reiškiniai, kurių dažnis nežinomas (negali būti apskaičiuotas pagal turimus duomenis):</w:t>
      </w:r>
    </w:p>
    <w:p w14:paraId="7D7EFAFF"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Elgesio sutrikimas;</w:t>
      </w:r>
    </w:p>
    <w:p w14:paraId="0B70156E"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Delyras</w:t>
      </w:r>
      <w:proofErr w:type="spellEnd"/>
      <w:r w:rsidRPr="0078141F">
        <w:rPr>
          <w:rFonts w:ascii="Times New Roman" w:eastAsia="Times New Roman" w:hAnsi="Times New Roman" w:cs="Times New Roman"/>
          <w:kern w:val="0"/>
          <w:sz w:val="22"/>
          <w:szCs w:val="22"/>
          <w:lang w:val="lt-LT"/>
          <w14:ligatures w14:val="none"/>
        </w:rPr>
        <w:t xml:space="preserve"> (staigus ir sunkus psichinės būsenos pokytis, dėl kurio žmogus atrodo sumišęs arba nesiorientuojantis ir (arba) nedėmesingas), kliedesiai;</w:t>
      </w:r>
    </w:p>
    <w:p w14:paraId="65F2DC20"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Pykčio priepuolis, nervingumas;</w:t>
      </w:r>
    </w:p>
    <w:p w14:paraId="30F39630"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Vaikščiojimas miego metu ar kitoks neįprastas elgesys miegant (pvz., vairavimas, valgymas, skambinimas telefonu ar lytiniai santykiai ir kt.) (žr. 2 skyrių „Įspėjimai ir atsargumo priemonės“);</w:t>
      </w:r>
    </w:p>
    <w:p w14:paraId="0BD56BC2"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Fizinė ir psichologinė priklausomybė, net vartojant gydytojo rekomenduojam</w:t>
      </w:r>
      <w:r>
        <w:rPr>
          <w:rFonts w:ascii="Times New Roman" w:eastAsia="Times New Roman" w:hAnsi="Times New Roman" w:cs="Times New Roman"/>
          <w:kern w:val="0"/>
          <w:sz w:val="22"/>
          <w:szCs w:val="22"/>
          <w:lang w:val="lt-LT"/>
          <w14:ligatures w14:val="none"/>
        </w:rPr>
        <w:t>as</w:t>
      </w:r>
      <w:r w:rsidRPr="0078141F">
        <w:rPr>
          <w:rFonts w:ascii="Times New Roman" w:eastAsia="Times New Roman" w:hAnsi="Times New Roman" w:cs="Times New Roman"/>
          <w:kern w:val="0"/>
          <w:sz w:val="22"/>
          <w:szCs w:val="22"/>
          <w:lang w:val="lt-LT"/>
          <w14:ligatures w14:val="none"/>
        </w:rPr>
        <w:t xml:space="preserve"> doz</w:t>
      </w:r>
      <w:r>
        <w:rPr>
          <w:rFonts w:ascii="Times New Roman" w:eastAsia="Times New Roman" w:hAnsi="Times New Roman" w:cs="Times New Roman"/>
          <w:kern w:val="0"/>
          <w:sz w:val="22"/>
          <w:szCs w:val="22"/>
          <w:lang w:val="lt-LT"/>
          <w14:ligatures w14:val="none"/>
        </w:rPr>
        <w:t>es</w:t>
      </w:r>
      <w:r w:rsidRPr="0078141F">
        <w:rPr>
          <w:rFonts w:ascii="Times New Roman" w:eastAsia="Times New Roman" w:hAnsi="Times New Roman" w:cs="Times New Roman"/>
          <w:kern w:val="0"/>
          <w:sz w:val="22"/>
          <w:szCs w:val="22"/>
          <w:lang w:val="lt-LT"/>
          <w14:ligatures w14:val="none"/>
        </w:rPr>
        <w:t>, sergant abstinencijos sindromu ar atkryčio nemiga, kai gydymas nutraukiamas (žr. 2 skyrių „Priklausomybė ir abstinencijos simptomai“ ir „Nemiga, pasikartojanti nutraukus gydymą (atkryčio nemiga)“);</w:t>
      </w:r>
    </w:p>
    <w:p w14:paraId="1593AD6C"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Sumišimas, nemiga, įtampa;</w:t>
      </w:r>
    </w:p>
    <w:p w14:paraId="5D70C7B2"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Depresija;</w:t>
      </w:r>
    </w:p>
    <w:p w14:paraId="4AA9F219"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Nesugebėjimas koordinuoti raumenų judesių (</w:t>
      </w:r>
      <w:proofErr w:type="spellStart"/>
      <w:r w:rsidRPr="0078141F">
        <w:rPr>
          <w:rFonts w:ascii="Times New Roman" w:eastAsia="Times New Roman" w:hAnsi="Times New Roman" w:cs="Times New Roman"/>
          <w:kern w:val="0"/>
          <w:sz w:val="22"/>
          <w:szCs w:val="22"/>
          <w:lang w:val="lt-LT"/>
          <w14:ligatures w14:val="none"/>
        </w:rPr>
        <w:t>ataksija</w:t>
      </w:r>
      <w:proofErr w:type="spellEnd"/>
      <w:r w:rsidRPr="0078141F">
        <w:rPr>
          <w:rFonts w:ascii="Times New Roman" w:eastAsia="Times New Roman" w:hAnsi="Times New Roman" w:cs="Times New Roman"/>
          <w:kern w:val="0"/>
          <w:sz w:val="22"/>
          <w:szCs w:val="22"/>
          <w:lang w:val="lt-LT"/>
          <w14:ligatures w14:val="none"/>
        </w:rPr>
        <w:t>), galūnių tirpimas ar dilgčiojimas (</w:t>
      </w:r>
      <w:proofErr w:type="spellStart"/>
      <w:r w:rsidRPr="0078141F">
        <w:rPr>
          <w:rFonts w:ascii="Times New Roman" w:eastAsia="Times New Roman" w:hAnsi="Times New Roman" w:cs="Times New Roman"/>
          <w:kern w:val="0"/>
          <w:sz w:val="22"/>
          <w:szCs w:val="22"/>
          <w:lang w:val="lt-LT"/>
          <w14:ligatures w14:val="none"/>
        </w:rPr>
        <w:t>parestezija</w:t>
      </w:r>
      <w:proofErr w:type="spellEnd"/>
      <w:r w:rsidRPr="0078141F">
        <w:rPr>
          <w:rFonts w:ascii="Times New Roman" w:eastAsia="Times New Roman" w:hAnsi="Times New Roman" w:cs="Times New Roman"/>
          <w:kern w:val="0"/>
          <w:sz w:val="22"/>
          <w:szCs w:val="22"/>
          <w:lang w:val="lt-LT"/>
          <w14:ligatures w14:val="none"/>
        </w:rPr>
        <w:t>), pažinimo sutrikimai, tokie kaip atminties sutrikimas, dėmesio sutrikimas, kalbos sutrikimas;</w:t>
      </w:r>
    </w:p>
    <w:p w14:paraId="74B97B47"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Kvėpavimo slopinimas (lėtas ir paviršutiniškas kvėpavimas);</w:t>
      </w:r>
    </w:p>
    <w:p w14:paraId="0ABB369A"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Dvejinimasis akyse;</w:t>
      </w:r>
    </w:p>
    <w:p w14:paraId="4B2A6353"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proofErr w:type="spellStart"/>
      <w:r w:rsidRPr="0078141F">
        <w:rPr>
          <w:rFonts w:ascii="Times New Roman" w:eastAsia="Times New Roman" w:hAnsi="Times New Roman" w:cs="Times New Roman"/>
          <w:kern w:val="0"/>
          <w:sz w:val="22"/>
          <w:szCs w:val="22"/>
          <w:lang w:val="lt-LT"/>
          <w14:ligatures w14:val="none"/>
        </w:rPr>
        <w:t>Nevirškinimas</w:t>
      </w:r>
      <w:proofErr w:type="spellEnd"/>
      <w:r w:rsidRPr="0078141F">
        <w:rPr>
          <w:rFonts w:ascii="Times New Roman" w:eastAsia="Times New Roman" w:hAnsi="Times New Roman" w:cs="Times New Roman"/>
          <w:kern w:val="0"/>
          <w:sz w:val="22"/>
          <w:szCs w:val="22"/>
          <w:lang w:val="lt-LT"/>
          <w14:ligatures w14:val="none"/>
        </w:rPr>
        <w:t>, vėmimas;</w:t>
      </w:r>
    </w:p>
    <w:p w14:paraId="34313587" w14:textId="77777777" w:rsidR="0014776D" w:rsidRPr="0078141F" w:rsidRDefault="0014776D" w:rsidP="0014776D">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Sumažėjusi raumenų jėga (hipotonija).</w:t>
      </w:r>
    </w:p>
    <w:p w14:paraId="5EDF55BB" w14:textId="77777777" w:rsidR="0014776D" w:rsidRPr="004F1CFC" w:rsidRDefault="0014776D" w:rsidP="0014776D">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8E8D108" w14:textId="77777777" w:rsidR="0014776D" w:rsidRPr="004F1CFC" w:rsidRDefault="0014776D" w:rsidP="0014776D">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Pranešimas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apie</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šalutinį</w:t>
      </w:r>
      <w:r w:rsidRPr="004F1CFC">
        <w:rPr>
          <w:rFonts w:ascii="Times New Roman" w:eastAsia="Times New Roman" w:hAnsi="Times New Roman" w:cs="Times New Roman"/>
          <w:b/>
          <w:bCs/>
          <w:spacing w:val="-9"/>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poveikį</w:t>
      </w:r>
    </w:p>
    <w:p w14:paraId="56A80189" w14:textId="77777777" w:rsidR="0014776D" w:rsidRPr="001135DB" w:rsidRDefault="0014776D" w:rsidP="0014776D">
      <w:pPr>
        <w:tabs>
          <w:tab w:val="left" w:pos="567"/>
        </w:tabs>
        <w:spacing w:after="0" w:line="240" w:lineRule="auto"/>
        <w:rPr>
          <w:rFonts w:ascii="Times New Roman" w:eastAsia="Times New Roman" w:hAnsi="Times New Roman" w:cs="Times New Roman"/>
          <w:noProof/>
          <w:snapToGrid w:val="0"/>
          <w:kern w:val="0"/>
          <w:sz w:val="22"/>
          <w:szCs w:val="20"/>
          <w:lang w:val="lt-LT"/>
          <w14:ligatures w14:val="none"/>
        </w:rPr>
      </w:pPr>
      <w:r w:rsidRPr="004F1CFC">
        <w:rPr>
          <w:rFonts w:ascii="Times New Roman" w:eastAsia="Times New Roman" w:hAnsi="Times New Roman" w:cs="Times New Roman"/>
          <w:kern w:val="0"/>
          <w:sz w:val="22"/>
          <w:szCs w:val="22"/>
          <w:lang w:val="lt-LT"/>
          <w14:ligatures w14:val="none"/>
        </w:rPr>
        <w:lastRenderedPageBreak/>
        <w:t>Jeigu pasireiškė šalutinis poveikis, įskaitant šiame lapelyje nenurodytą, pasakykite gydytojui, vaistininkui</w:t>
      </w:r>
      <w:r w:rsidRPr="004F1CFC">
        <w:rPr>
          <w:rFonts w:ascii="Times New Roman" w:eastAsia="Times New Roman" w:hAnsi="Times New Roman" w:cs="Times New Roman"/>
          <w:spacing w:val="-2"/>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arba</w:t>
      </w:r>
      <w:r w:rsidRPr="004F1CFC">
        <w:rPr>
          <w:rFonts w:ascii="Times New Roman" w:eastAsia="Times New Roman" w:hAnsi="Times New Roman" w:cs="Times New Roman"/>
          <w:spacing w:val="-5"/>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slaugytojui.</w:t>
      </w:r>
      <w:r w:rsidRPr="004F1CFC">
        <w:rPr>
          <w:rFonts w:ascii="Times New Roman" w:eastAsia="Times New Roman" w:hAnsi="Times New Roman" w:cs="Times New Roman"/>
          <w:spacing w:val="-3"/>
          <w:kern w:val="0"/>
          <w:sz w:val="22"/>
          <w:szCs w:val="22"/>
          <w:lang w:val="lt-LT"/>
          <w14:ligatures w14:val="none"/>
        </w:rPr>
        <w:t xml:space="preserve"> </w:t>
      </w:r>
      <w:r w:rsidRPr="001135DB">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tarnybos prie Lietuvos Respublikos sveikatos apsaugos ministerijos tinklalapyje </w:t>
      </w:r>
      <w:r w:rsidRPr="001135DB">
        <w:rPr>
          <w:rFonts w:ascii="Times New Roman" w:eastAsia="Times New Roman" w:hAnsi="Times New Roman" w:cs="Times New Roman"/>
          <w:color w:val="0000EE"/>
          <w:kern w:val="0"/>
          <w:sz w:val="22"/>
          <w:szCs w:val="22"/>
          <w:u w:val="single"/>
          <w:lang w:val="lt-LT" w:eastAsia="lt-LT"/>
          <w14:ligatures w14:val="none"/>
        </w:rPr>
        <w:t>https://vvkt.lrv.lt/lt/</w:t>
      </w:r>
      <w:r w:rsidRPr="001135DB">
        <w:rPr>
          <w:rFonts w:ascii="Times New Roman" w:eastAsia="Times New Roman" w:hAnsi="Times New Roman" w:cs="Times New Roman"/>
          <w:kern w:val="0"/>
          <w:sz w:val="22"/>
          <w:szCs w:val="22"/>
          <w:lang w:val="lt-LT" w:eastAsia="lt-LT"/>
          <w14:ligatures w14:val="none"/>
        </w:rPr>
        <w:t xml:space="preserve"> nurodytais būdais arba paskambinti nemokamu telefonu 8 800 73 568. Pranešdami apie šalutinį poveikį galite mums padėti gauti daugiau informacijos apie šio vaisto saugumą.</w:t>
      </w:r>
    </w:p>
    <w:p w14:paraId="064FD89D" w14:textId="77777777" w:rsidR="0014776D"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035AB78"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FFE96B" w14:textId="77777777" w:rsidR="0014776D" w:rsidRPr="004F1CFC" w:rsidRDefault="0014776D" w:rsidP="0014776D">
      <w:pPr>
        <w:widowControl w:val="0"/>
        <w:numPr>
          <w:ilvl w:val="0"/>
          <w:numId w:val="1"/>
        </w:numPr>
        <w:tabs>
          <w:tab w:val="left" w:pos="710"/>
        </w:tabs>
        <w:autoSpaceDE w:val="0"/>
        <w:autoSpaceDN w:val="0"/>
        <w:spacing w:after="0" w:line="240" w:lineRule="auto"/>
        <w:ind w:left="0" w:firstLine="0"/>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laikyti</w:t>
      </w:r>
      <w:r w:rsidRPr="004F1CFC">
        <w:rPr>
          <w:rFonts w:ascii="Times New Roman" w:eastAsia="Times New Roman" w:hAnsi="Times New Roman" w:cs="Times New Roman"/>
          <w:b/>
          <w:bCs/>
          <w:spacing w:val="-4"/>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Zopiclone</w:t>
      </w:r>
      <w:proofErr w:type="spellEnd"/>
      <w:r>
        <w:rPr>
          <w:rFonts w:ascii="Times New Roman" w:eastAsia="Times New Roman" w:hAnsi="Times New Roman" w:cs="Times New Roman"/>
          <w:b/>
          <w:bCs/>
          <w:spacing w:val="-2"/>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Olpha</w:t>
      </w:r>
      <w:proofErr w:type="spellEnd"/>
    </w:p>
    <w:p w14:paraId="25AA8B02"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AA39D1A" w14:textId="77777777" w:rsidR="0014776D" w:rsidRPr="00574331" w:rsidRDefault="0014776D" w:rsidP="0014776D">
      <w:pPr>
        <w:pStyle w:val="BTEMEASMCA"/>
      </w:pPr>
      <w:r w:rsidRPr="00574331">
        <w:t>Šį vaistą laikykite vaikams nepastebimoje ir nepasiekiamoje vietoje.</w:t>
      </w:r>
    </w:p>
    <w:p w14:paraId="11CEABF7" w14:textId="77777777" w:rsidR="0014776D" w:rsidRPr="00574331" w:rsidRDefault="0014776D" w:rsidP="0014776D">
      <w:pPr>
        <w:pStyle w:val="BTEMEASMCA"/>
      </w:pPr>
    </w:p>
    <w:p w14:paraId="40A7DB14" w14:textId="77777777" w:rsidR="0014776D" w:rsidRPr="00574331" w:rsidRDefault="0014776D" w:rsidP="0014776D">
      <w:pPr>
        <w:pStyle w:val="BTEMEASMCA"/>
      </w:pPr>
      <w:r w:rsidRPr="00574331">
        <w:t>Ant dėžutės po „EXP“</w:t>
      </w:r>
      <w:r>
        <w:t xml:space="preserve"> </w:t>
      </w:r>
      <w:r w:rsidRPr="00574331">
        <w:t>ir lizdinės plokštelės nurodytam tinkamumo laikui pasibaigus, šio vaisto vartoti negalima. Vaistas tinkamas vartoti iki paskutinės nurodyto mėnesio dienos.</w:t>
      </w:r>
    </w:p>
    <w:p w14:paraId="028C5886" w14:textId="77777777" w:rsidR="0014776D" w:rsidRDefault="0014776D" w:rsidP="0014776D">
      <w:pPr>
        <w:pStyle w:val="BTEMEASMCA"/>
      </w:pPr>
    </w:p>
    <w:p w14:paraId="5D2CC061" w14:textId="77777777" w:rsidR="0014776D" w:rsidRDefault="0014776D" w:rsidP="0014776D">
      <w:pPr>
        <w:pStyle w:val="BTEMEASMCA"/>
      </w:pPr>
      <w:r w:rsidRPr="0038059F">
        <w:t xml:space="preserve">Šiam </w:t>
      </w:r>
      <w:r>
        <w:t xml:space="preserve">vaistui </w:t>
      </w:r>
      <w:r w:rsidRPr="0038059F">
        <w:t>specialių laikymo sąlygų nereikia.</w:t>
      </w:r>
    </w:p>
    <w:p w14:paraId="18DD2FD2" w14:textId="77777777" w:rsidR="0014776D" w:rsidRPr="00574331" w:rsidRDefault="0014776D" w:rsidP="0014776D">
      <w:pPr>
        <w:pStyle w:val="BTEMEASMCA"/>
      </w:pPr>
    </w:p>
    <w:p w14:paraId="788048F4" w14:textId="77777777" w:rsidR="0014776D" w:rsidRPr="00574331" w:rsidRDefault="0014776D" w:rsidP="0014776D">
      <w:pPr>
        <w:pStyle w:val="BTEMEASMCA"/>
      </w:pPr>
      <w:r w:rsidRPr="00574331">
        <w:t>Vaistų negalima išmesti į kanalizaciją arba su buitinėmis atliekomis. Kaip išmesti nereikalingus vaistus, klauskite vaistininko. Šios priemonės padės apsaugoti aplinką.</w:t>
      </w:r>
    </w:p>
    <w:p w14:paraId="6C7BA549" w14:textId="77777777" w:rsidR="0014776D" w:rsidRDefault="0014776D" w:rsidP="0014776D">
      <w:pPr>
        <w:spacing w:after="0" w:line="240" w:lineRule="auto"/>
        <w:rPr>
          <w:rFonts w:ascii="Times New Roman" w:eastAsia="Times New Roman" w:hAnsi="Times New Roman" w:cs="Times New Roman"/>
          <w:kern w:val="0"/>
          <w:sz w:val="22"/>
          <w:szCs w:val="22"/>
          <w:lang w:val="lt-LT"/>
          <w14:ligatures w14:val="none"/>
        </w:rPr>
      </w:pPr>
    </w:p>
    <w:p w14:paraId="5E80CA0B" w14:textId="77777777" w:rsidR="0014776D" w:rsidRDefault="0014776D" w:rsidP="0014776D">
      <w:pPr>
        <w:spacing w:after="0" w:line="240" w:lineRule="auto"/>
        <w:rPr>
          <w:rFonts w:ascii="Times New Roman" w:eastAsia="Times New Roman" w:hAnsi="Times New Roman" w:cs="Times New Roman"/>
          <w:kern w:val="0"/>
          <w:sz w:val="22"/>
          <w:szCs w:val="22"/>
          <w:lang w:val="lt-LT"/>
          <w14:ligatures w14:val="none"/>
        </w:rPr>
      </w:pPr>
    </w:p>
    <w:p w14:paraId="0DD3F0D3" w14:textId="77777777" w:rsidR="0014776D" w:rsidRPr="004F1CFC" w:rsidRDefault="0014776D" w:rsidP="0014776D">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Pakuotės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turinys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ir</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kita</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informacija</w:t>
      </w:r>
    </w:p>
    <w:p w14:paraId="16CA868D"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2989607" w14:textId="77777777" w:rsidR="0014776D" w:rsidRPr="00574331" w:rsidRDefault="0014776D" w:rsidP="0014776D">
      <w:pPr>
        <w:pStyle w:val="PI-3EMEASMCA"/>
      </w:pPr>
      <w:proofErr w:type="spellStart"/>
      <w:r>
        <w:t>Zopiclone</w:t>
      </w:r>
      <w:proofErr w:type="spellEnd"/>
      <w:r>
        <w:t xml:space="preserve"> </w:t>
      </w:r>
      <w:proofErr w:type="spellStart"/>
      <w:r>
        <w:t>Olpha</w:t>
      </w:r>
      <w:proofErr w:type="spellEnd"/>
      <w:r w:rsidRPr="00574331">
        <w:t xml:space="preserve"> sudėtis</w:t>
      </w:r>
    </w:p>
    <w:p w14:paraId="62C07D55" w14:textId="77777777" w:rsidR="0014776D" w:rsidRPr="00574331" w:rsidRDefault="0014776D" w:rsidP="0014776D">
      <w:pPr>
        <w:pStyle w:val="Pagrindinistekstas"/>
        <w:widowControl/>
        <w:numPr>
          <w:ilvl w:val="0"/>
          <w:numId w:val="15"/>
        </w:numPr>
        <w:autoSpaceDE/>
        <w:autoSpaceDN/>
        <w:rPr>
          <w:i/>
        </w:rPr>
      </w:pPr>
      <w:r w:rsidRPr="00574331">
        <w:t xml:space="preserve">Veiklioji medžiaga yra </w:t>
      </w:r>
      <w:proofErr w:type="spellStart"/>
      <w:r w:rsidRPr="00574331">
        <w:t>zopiklonas</w:t>
      </w:r>
      <w:proofErr w:type="spellEnd"/>
      <w:r w:rsidRPr="00574331">
        <w:t xml:space="preserve">. </w:t>
      </w:r>
      <w:r>
        <w:t>Kiekv</w:t>
      </w:r>
      <w:r w:rsidRPr="00574331">
        <w:t>ienoje tabletėje yra 7,5</w:t>
      </w:r>
      <w:r>
        <w:t> mg</w:t>
      </w:r>
      <w:r w:rsidRPr="00574331">
        <w:t xml:space="preserve"> </w:t>
      </w:r>
      <w:proofErr w:type="spellStart"/>
      <w:r w:rsidRPr="00574331">
        <w:t>zopiklono</w:t>
      </w:r>
      <w:proofErr w:type="spellEnd"/>
      <w:r w:rsidRPr="00574331">
        <w:t>.</w:t>
      </w:r>
    </w:p>
    <w:p w14:paraId="0D950A36" w14:textId="77777777" w:rsidR="0014776D" w:rsidRDefault="0014776D" w:rsidP="0014776D">
      <w:pPr>
        <w:pStyle w:val="Pagrindinistekstas"/>
        <w:widowControl/>
        <w:numPr>
          <w:ilvl w:val="0"/>
          <w:numId w:val="15"/>
        </w:numPr>
        <w:autoSpaceDE/>
        <w:autoSpaceDN/>
        <w:rPr>
          <w:i/>
        </w:rPr>
      </w:pPr>
      <w:r w:rsidRPr="00574331">
        <w:t>Pagalbinės medžiagos</w:t>
      </w:r>
      <w:r>
        <w:t>:</w:t>
      </w:r>
    </w:p>
    <w:p w14:paraId="29B57569" w14:textId="77777777" w:rsidR="0014776D" w:rsidRDefault="0014776D" w:rsidP="0014776D">
      <w:pPr>
        <w:pStyle w:val="Pagrindinistekstas"/>
        <w:widowControl/>
        <w:numPr>
          <w:ilvl w:val="0"/>
          <w:numId w:val="14"/>
        </w:numPr>
        <w:tabs>
          <w:tab w:val="clear" w:pos="567"/>
          <w:tab w:val="num" w:pos="1134"/>
        </w:tabs>
        <w:autoSpaceDE/>
        <w:autoSpaceDN/>
        <w:ind w:left="1134"/>
        <w:rPr>
          <w:i/>
        </w:rPr>
      </w:pPr>
      <w:r w:rsidRPr="00702FA4">
        <w:rPr>
          <w:i/>
        </w:rPr>
        <w:t>Tablečių šerdis:</w:t>
      </w:r>
      <w:r w:rsidRPr="00574331">
        <w:t xml:space="preserve"> </w:t>
      </w:r>
      <w:bookmarkStart w:id="1" w:name="OLE_LINK1"/>
      <w:r w:rsidRPr="00574331">
        <w:t>kalcio</w:t>
      </w:r>
      <w:r>
        <w:t xml:space="preserve"> </w:t>
      </w:r>
      <w:r w:rsidRPr="00574331">
        <w:t xml:space="preserve">vandenilio fosfatas </w:t>
      </w:r>
      <w:proofErr w:type="spellStart"/>
      <w:r w:rsidRPr="00574331">
        <w:t>dihidratas</w:t>
      </w:r>
      <w:proofErr w:type="spellEnd"/>
      <w:r>
        <w:t xml:space="preserve">, </w:t>
      </w:r>
      <w:r w:rsidRPr="00320D81">
        <w:rPr>
          <w:b/>
          <w:bCs/>
        </w:rPr>
        <w:t xml:space="preserve">laktozė </w:t>
      </w:r>
      <w:proofErr w:type="spellStart"/>
      <w:r w:rsidRPr="00320D81">
        <w:rPr>
          <w:b/>
          <w:bCs/>
        </w:rPr>
        <w:t>monohidratas</w:t>
      </w:r>
      <w:proofErr w:type="spellEnd"/>
      <w:r>
        <w:rPr>
          <w:b/>
          <w:bCs/>
        </w:rPr>
        <w:t xml:space="preserve"> </w:t>
      </w:r>
      <w:r w:rsidRPr="00702FA4">
        <w:t>(žr. 2 skyrių „</w:t>
      </w:r>
      <w:proofErr w:type="spellStart"/>
      <w:r w:rsidRPr="00702FA4">
        <w:t>Zopiclone</w:t>
      </w:r>
      <w:proofErr w:type="spellEnd"/>
      <w:r w:rsidRPr="00702FA4">
        <w:t xml:space="preserve"> </w:t>
      </w:r>
      <w:proofErr w:type="spellStart"/>
      <w:r w:rsidRPr="00702FA4">
        <w:t>Olpha</w:t>
      </w:r>
      <w:proofErr w:type="spellEnd"/>
      <w:r w:rsidRPr="00702FA4">
        <w:t xml:space="preserve"> sudėtyje yra laktozės“)</w:t>
      </w:r>
      <w:r>
        <w:t>,</w:t>
      </w:r>
      <w:r>
        <w:rPr>
          <w:b/>
          <w:bCs/>
        </w:rPr>
        <w:t xml:space="preserve"> </w:t>
      </w:r>
      <w:proofErr w:type="spellStart"/>
      <w:r>
        <w:rPr>
          <w:b/>
          <w:bCs/>
        </w:rPr>
        <w:t>karboksimetil</w:t>
      </w:r>
      <w:r w:rsidRPr="006F71FA">
        <w:rPr>
          <w:b/>
          <w:bCs/>
        </w:rPr>
        <w:t>krakmolo</w:t>
      </w:r>
      <w:proofErr w:type="spellEnd"/>
      <w:r>
        <w:rPr>
          <w:b/>
          <w:bCs/>
        </w:rPr>
        <w:t xml:space="preserve"> natrio druska</w:t>
      </w:r>
      <w:r w:rsidRPr="006F71FA">
        <w:rPr>
          <w:b/>
          <w:bCs/>
        </w:rPr>
        <w:t xml:space="preserve"> </w:t>
      </w:r>
      <w:r w:rsidRPr="00702FA4">
        <w:t>(žr. 2 skyrių „</w:t>
      </w:r>
      <w:proofErr w:type="spellStart"/>
      <w:r w:rsidRPr="00702FA4">
        <w:t>Zopiclone</w:t>
      </w:r>
      <w:proofErr w:type="spellEnd"/>
      <w:r w:rsidRPr="00702FA4">
        <w:t xml:space="preserve"> </w:t>
      </w:r>
      <w:proofErr w:type="spellStart"/>
      <w:r w:rsidRPr="00702FA4">
        <w:t>Olpha</w:t>
      </w:r>
      <w:proofErr w:type="spellEnd"/>
      <w:r w:rsidRPr="00702FA4">
        <w:t xml:space="preserve"> sudėtyje yra natrio“)</w:t>
      </w:r>
      <w:r>
        <w:t>,</w:t>
      </w:r>
      <w:r w:rsidRPr="00702FA4">
        <w:t xml:space="preserve"> </w:t>
      </w:r>
      <w:r>
        <w:t>kukurūzų</w:t>
      </w:r>
      <w:r w:rsidRPr="00574331">
        <w:t xml:space="preserve"> krakmolas</w:t>
      </w:r>
      <w:r>
        <w:t>,</w:t>
      </w:r>
      <w:r w:rsidRPr="00574331">
        <w:t xml:space="preserve"> magnio </w:t>
      </w:r>
      <w:proofErr w:type="spellStart"/>
      <w:r w:rsidRPr="00574331">
        <w:t>stearatas</w:t>
      </w:r>
      <w:proofErr w:type="spellEnd"/>
      <w:r w:rsidRPr="00574331">
        <w:t>.</w:t>
      </w:r>
    </w:p>
    <w:p w14:paraId="31661509" w14:textId="77777777" w:rsidR="0014776D" w:rsidRPr="00574331" w:rsidRDefault="0014776D" w:rsidP="0014776D">
      <w:pPr>
        <w:pStyle w:val="Pagrindinistekstas"/>
        <w:widowControl/>
        <w:numPr>
          <w:ilvl w:val="0"/>
          <w:numId w:val="14"/>
        </w:numPr>
        <w:tabs>
          <w:tab w:val="clear" w:pos="567"/>
          <w:tab w:val="num" w:pos="1134"/>
        </w:tabs>
        <w:autoSpaceDE/>
        <w:autoSpaceDN/>
        <w:ind w:left="1134"/>
        <w:rPr>
          <w:i/>
        </w:rPr>
      </w:pPr>
      <w:r w:rsidRPr="00702FA4">
        <w:rPr>
          <w:i/>
        </w:rPr>
        <w:t>Tablečių plėvelė:</w:t>
      </w:r>
      <w:r w:rsidRPr="00574331">
        <w:t xml:space="preserve"> </w:t>
      </w:r>
      <w:r w:rsidRPr="003A2621">
        <w:t xml:space="preserve">dažiklis </w:t>
      </w:r>
      <w:r>
        <w:t>„</w:t>
      </w:r>
      <w:proofErr w:type="spellStart"/>
      <w:r w:rsidRPr="00702FA4">
        <w:rPr>
          <w:i/>
        </w:rPr>
        <w:t>Opadry</w:t>
      </w:r>
      <w:proofErr w:type="spellEnd"/>
      <w:r w:rsidRPr="00702FA4">
        <w:rPr>
          <w:i/>
        </w:rPr>
        <w:t xml:space="preserve"> </w:t>
      </w:r>
      <w:proofErr w:type="spellStart"/>
      <w:r w:rsidRPr="00702FA4">
        <w:rPr>
          <w:i/>
        </w:rPr>
        <w:t>blue</w:t>
      </w:r>
      <w:proofErr w:type="spellEnd"/>
      <w:r>
        <w:t>“</w:t>
      </w:r>
      <w:r w:rsidRPr="003A2621">
        <w:t xml:space="preserve"> (sudėtyje yra: </w:t>
      </w:r>
      <w:proofErr w:type="spellStart"/>
      <w:r w:rsidRPr="003A2621">
        <w:t>hipromeliozė</w:t>
      </w:r>
      <w:proofErr w:type="spellEnd"/>
      <w:r w:rsidRPr="003A2621">
        <w:t xml:space="preserve"> (E464)</w:t>
      </w:r>
      <w:r>
        <w:t>,</w:t>
      </w:r>
      <w:r w:rsidRPr="003A2621">
        <w:t xml:space="preserve"> talkas (E553b)</w:t>
      </w:r>
      <w:r>
        <w:t>,</w:t>
      </w:r>
      <w:r w:rsidRPr="003A2621">
        <w:t xml:space="preserve"> titano dioksidas (E171)</w:t>
      </w:r>
      <w:r>
        <w:t>,</w:t>
      </w:r>
      <w:r w:rsidRPr="003A2621">
        <w:t xml:space="preserve"> </w:t>
      </w:r>
      <w:proofErr w:type="spellStart"/>
      <w:r w:rsidRPr="003A2621">
        <w:t>propilenglikolis</w:t>
      </w:r>
      <w:proofErr w:type="spellEnd"/>
      <w:r w:rsidRPr="003A2621">
        <w:t xml:space="preserve"> (E1520)</w:t>
      </w:r>
      <w:r>
        <w:t>,</w:t>
      </w:r>
      <w:r w:rsidRPr="003A2621">
        <w:t xml:space="preserve"> briliantinis mėlynas</w:t>
      </w:r>
      <w:r>
        <w:t>is</w:t>
      </w:r>
      <w:r w:rsidRPr="003A2621">
        <w:t xml:space="preserve"> FCF aliuminio </w:t>
      </w:r>
      <w:proofErr w:type="spellStart"/>
      <w:r>
        <w:t>krap</w:t>
      </w:r>
      <w:r w:rsidRPr="003A2621">
        <w:t>lakas</w:t>
      </w:r>
      <w:proofErr w:type="spellEnd"/>
      <w:r w:rsidRPr="003A2621">
        <w:t xml:space="preserve"> (E133)).</w:t>
      </w:r>
    </w:p>
    <w:bookmarkEnd w:id="1"/>
    <w:p w14:paraId="3441D695" w14:textId="77777777" w:rsidR="0014776D" w:rsidRPr="00574331" w:rsidRDefault="0014776D" w:rsidP="0014776D">
      <w:pPr>
        <w:pStyle w:val="BTEMEASMCA"/>
      </w:pPr>
    </w:p>
    <w:p w14:paraId="5CD1E393" w14:textId="77777777" w:rsidR="0014776D" w:rsidRPr="00574331" w:rsidRDefault="0014776D" w:rsidP="0014776D">
      <w:pPr>
        <w:pStyle w:val="PI-3EMEASMCA"/>
      </w:pPr>
      <w:proofErr w:type="spellStart"/>
      <w:r>
        <w:t>Zopiclone</w:t>
      </w:r>
      <w:proofErr w:type="spellEnd"/>
      <w:r>
        <w:t xml:space="preserve"> </w:t>
      </w:r>
      <w:proofErr w:type="spellStart"/>
      <w:r>
        <w:t>Olpha</w:t>
      </w:r>
      <w:proofErr w:type="spellEnd"/>
      <w:r w:rsidRPr="00574331">
        <w:t xml:space="preserve"> išvaizda ir kiekis pakuotėje</w:t>
      </w:r>
    </w:p>
    <w:p w14:paraId="7B14693F" w14:textId="77777777" w:rsidR="0014776D" w:rsidRDefault="0014776D" w:rsidP="0014776D">
      <w:pPr>
        <w:pStyle w:val="BTEMEASMCA"/>
      </w:pPr>
      <w:r>
        <w:t>Plėvele dengtos tabletės yra šviesiai mėlynos arba mėlynos spalvos, ovalios, abipus išgaubtos, plėvele dengtos tabletės su vagele, vienoje laužimo vagelės pusėje įspausta "Z", o kitoje laužimo vagelės pusėje – "1", kita pusė lygi.</w:t>
      </w:r>
    </w:p>
    <w:p w14:paraId="591696D6" w14:textId="77777777" w:rsidR="0014776D" w:rsidRDefault="0014776D" w:rsidP="0014776D">
      <w:pPr>
        <w:pStyle w:val="BTEMEASMCA"/>
      </w:pPr>
      <w:r>
        <w:t>Tabletę galima padalyti į lygias dozes.</w:t>
      </w:r>
    </w:p>
    <w:p w14:paraId="52A580CF" w14:textId="77777777" w:rsidR="0014776D" w:rsidRDefault="0014776D" w:rsidP="0014776D">
      <w:pPr>
        <w:pStyle w:val="BTEMEASMCA"/>
      </w:pPr>
    </w:p>
    <w:p w14:paraId="324B62B6" w14:textId="77777777" w:rsidR="0014776D" w:rsidRDefault="0014776D" w:rsidP="0014776D">
      <w:pPr>
        <w:pStyle w:val="BTEMEASMCA"/>
      </w:pPr>
      <w:r>
        <w:t>Aliuminio – PVC/PVDC lizdinė plokštelė, kurioje yra 10 plėvele dengtų tablečių.</w:t>
      </w:r>
    </w:p>
    <w:p w14:paraId="1116ADF9" w14:textId="77777777" w:rsidR="0014776D" w:rsidRDefault="0014776D" w:rsidP="0014776D">
      <w:pPr>
        <w:pStyle w:val="BTEMEASMCA"/>
      </w:pPr>
      <w:r>
        <w:t xml:space="preserve">10, 20, 30 </w:t>
      </w:r>
      <w:bookmarkStart w:id="2" w:name="_Hlk197436070"/>
      <w:r>
        <w:t>arba</w:t>
      </w:r>
      <w:bookmarkEnd w:id="2"/>
      <w:r>
        <w:t xml:space="preserve"> 100 plėvele dengtų tablečių (1, 2, 3 arba 10 lizdinės plokštelės) kartu su pakuotės lapeliu yra kartoninėje dėžutėje.</w:t>
      </w:r>
    </w:p>
    <w:p w14:paraId="2E1CD25F" w14:textId="77777777" w:rsidR="0014776D" w:rsidRDefault="0014776D" w:rsidP="0014776D">
      <w:pPr>
        <w:pStyle w:val="BTEMEASMCA"/>
      </w:pPr>
    </w:p>
    <w:p w14:paraId="22BF40BC" w14:textId="77777777" w:rsidR="0014776D" w:rsidRDefault="0014776D" w:rsidP="0014776D">
      <w:pPr>
        <w:pStyle w:val="BTEMEASMCA"/>
      </w:pPr>
      <w:r>
        <w:t>Gali būti tiekiamos ne visų dydžių pakuotės.</w:t>
      </w:r>
    </w:p>
    <w:p w14:paraId="1E2324F2" w14:textId="77777777" w:rsidR="0014776D" w:rsidRPr="004F1CFC"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4D17AE" w14:textId="77777777" w:rsidR="0014776D" w:rsidRPr="00AD08D9" w:rsidRDefault="0014776D" w:rsidP="0014776D">
      <w:pPr>
        <w:spacing w:after="0" w:line="220" w:lineRule="exact"/>
        <w:rPr>
          <w:rFonts w:ascii="Times New Roman" w:eastAsia="Times New Roman" w:hAnsi="Times New Roman" w:cs="Times New Roman"/>
          <w:b/>
          <w:bCs/>
          <w:kern w:val="0"/>
          <w:sz w:val="22"/>
          <w:szCs w:val="22"/>
          <w:lang w:val="lt-LT"/>
          <w14:ligatures w14:val="none"/>
        </w:rPr>
      </w:pPr>
      <w:r w:rsidRPr="00AD08D9">
        <w:rPr>
          <w:rFonts w:ascii="Times New Roman" w:eastAsia="Times New Roman" w:hAnsi="Times New Roman" w:cs="Times New Roman"/>
          <w:b/>
          <w:bCs/>
          <w:kern w:val="0"/>
          <w:sz w:val="22"/>
          <w:szCs w:val="22"/>
          <w:lang w:val="lt-LT"/>
          <w14:ligatures w14:val="none"/>
        </w:rPr>
        <w:t>Registruotojas ir gamintojas</w:t>
      </w:r>
    </w:p>
    <w:p w14:paraId="399237CB" w14:textId="77777777" w:rsidR="0014776D" w:rsidRPr="001C732B" w:rsidRDefault="0014776D" w:rsidP="0014776D">
      <w:pPr>
        <w:spacing w:after="0" w:line="240" w:lineRule="auto"/>
        <w:jc w:val="both"/>
        <w:rPr>
          <w:rFonts w:ascii="Times New Roman" w:hAnsi="Times New Roman"/>
          <w:sz w:val="22"/>
        </w:rPr>
      </w:pPr>
      <w:r w:rsidRPr="001640A8">
        <w:rPr>
          <w:rFonts w:ascii="Times New Roman" w:eastAsia="Calibri" w:hAnsi="Times New Roman" w:cs="Times New Roman"/>
          <w:sz w:val="22"/>
          <w:szCs w:val="22"/>
          <w:lang w:val="pt-PT"/>
        </w:rPr>
        <w:t>Olpha AS,</w:t>
      </w:r>
    </w:p>
    <w:p w14:paraId="39732875" w14:textId="77777777" w:rsidR="0014776D" w:rsidRPr="008D0635" w:rsidRDefault="0014776D" w:rsidP="0014776D">
      <w:pPr>
        <w:spacing w:after="0" w:line="240" w:lineRule="auto"/>
        <w:rPr>
          <w:rFonts w:ascii="Times New Roman" w:eastAsia="Calibri" w:hAnsi="Times New Roman" w:cs="Times New Roman"/>
          <w:sz w:val="22"/>
          <w:szCs w:val="22"/>
          <w:lang w:val="fr-FR"/>
        </w:rPr>
      </w:pPr>
      <w:r w:rsidRPr="008D0635">
        <w:rPr>
          <w:rFonts w:ascii="Times New Roman" w:eastAsia="Calibri" w:hAnsi="Times New Roman" w:cs="Times New Roman"/>
          <w:sz w:val="22"/>
          <w:szCs w:val="22"/>
          <w:lang w:val="fr-FR"/>
        </w:rPr>
        <w:t xml:space="preserve">Rupnicu iela 5, </w:t>
      </w:r>
    </w:p>
    <w:p w14:paraId="11E3F5CF" w14:textId="77777777" w:rsidR="0014776D" w:rsidRPr="008D0635" w:rsidRDefault="0014776D" w:rsidP="0014776D">
      <w:pPr>
        <w:spacing w:after="0" w:line="240" w:lineRule="auto"/>
        <w:rPr>
          <w:rFonts w:ascii="Times New Roman" w:eastAsia="Calibri" w:hAnsi="Times New Roman" w:cs="Times New Roman"/>
          <w:sz w:val="22"/>
          <w:szCs w:val="22"/>
          <w:lang w:val="fr-FR"/>
        </w:rPr>
      </w:pPr>
      <w:r w:rsidRPr="008D0635">
        <w:rPr>
          <w:rFonts w:ascii="Times New Roman" w:eastAsia="Calibri" w:hAnsi="Times New Roman" w:cs="Times New Roman"/>
          <w:sz w:val="22"/>
          <w:szCs w:val="22"/>
          <w:lang w:val="fr-FR"/>
        </w:rPr>
        <w:t xml:space="preserve">Olaine, Olaines novads, LV-2114, </w:t>
      </w:r>
    </w:p>
    <w:p w14:paraId="7159CFDA" w14:textId="77777777" w:rsidR="0014776D" w:rsidRPr="00AD08D9" w:rsidRDefault="0014776D" w:rsidP="0014776D">
      <w:pPr>
        <w:spacing w:after="0" w:line="240" w:lineRule="auto"/>
        <w:jc w:val="both"/>
        <w:rPr>
          <w:rFonts w:ascii="Times New Roman" w:eastAsia="Calibri" w:hAnsi="Times New Roman" w:cs="Times New Roman"/>
          <w:b/>
          <w:bCs/>
          <w:sz w:val="22"/>
          <w:szCs w:val="22"/>
          <w:lang w:val="lv-LV"/>
        </w:rPr>
      </w:pPr>
      <w:r w:rsidRPr="008D0635">
        <w:rPr>
          <w:rFonts w:ascii="Times New Roman" w:eastAsia="Calibri" w:hAnsi="Times New Roman" w:cs="Times New Roman"/>
          <w:sz w:val="22"/>
          <w:szCs w:val="22"/>
          <w:lang w:val="fr-FR"/>
        </w:rPr>
        <w:t>Latvija</w:t>
      </w:r>
    </w:p>
    <w:p w14:paraId="1D87CD3E" w14:textId="77777777" w:rsidR="0014776D" w:rsidRPr="00AD08D9" w:rsidRDefault="0014776D" w:rsidP="0014776D">
      <w:pPr>
        <w:tabs>
          <w:tab w:val="left" w:pos="567"/>
        </w:tabs>
        <w:spacing w:after="0" w:line="240" w:lineRule="auto"/>
        <w:rPr>
          <w:rFonts w:ascii="Times New Roman" w:eastAsia="Times New Roman" w:hAnsi="Times New Roman" w:cs="Times New Roman"/>
          <w:iCs/>
          <w:kern w:val="0"/>
          <w:sz w:val="22"/>
          <w:szCs w:val="22"/>
          <w:lang w:val="lt-LT"/>
          <w14:ligatures w14:val="none"/>
        </w:rPr>
      </w:pPr>
    </w:p>
    <w:p w14:paraId="7DD97E7D" w14:textId="77777777" w:rsidR="0014776D" w:rsidRPr="00AD08D9" w:rsidRDefault="0014776D" w:rsidP="0014776D">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AD08D9">
        <w:rPr>
          <w:rFonts w:ascii="Times New Roman" w:eastAsia="Times New Roman" w:hAnsi="Times New Roman" w:cs="Times New Roman"/>
          <w:b/>
          <w:bCs/>
          <w:kern w:val="0"/>
          <w:sz w:val="22"/>
          <w:szCs w:val="22"/>
          <w:lang w:val="lt-LT" w:eastAsia="lt-LT"/>
          <w14:ligatures w14:val="none"/>
        </w:rPr>
        <w:t>Šis vaistas Europos ekonominės erdvės valstybėse narėse registruotas tokiais pavadinimais:</w:t>
      </w:r>
    </w:p>
    <w:p w14:paraId="1BD67FBE" w14:textId="77777777" w:rsidR="0014776D" w:rsidRDefault="0014776D" w:rsidP="0014776D">
      <w:pPr>
        <w:spacing w:after="0" w:line="240" w:lineRule="auto"/>
        <w:jc w:val="both"/>
        <w:rPr>
          <w:rFonts w:ascii="Times New Roman" w:eastAsia="Times New Roman" w:hAnsi="Times New Roman" w:cs="Times New Roman"/>
          <w:b/>
          <w:bCs/>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Italija, Čekija, Estija, Slovakija, Danija, Švedija, Norvegija: </w:t>
      </w:r>
      <w:proofErr w:type="spellStart"/>
      <w:r w:rsidRPr="00D321A5">
        <w:rPr>
          <w:rFonts w:ascii="Times New Roman" w:eastAsia="Times New Roman" w:hAnsi="Times New Roman" w:cs="Times New Roman"/>
          <w:kern w:val="0"/>
          <w:sz w:val="22"/>
          <w:szCs w:val="22"/>
          <w:lang w:val="lt-LT" w:eastAsia="lt-LT"/>
          <w14:ligatures w14:val="none"/>
        </w:rPr>
        <w:t>Zopiclone</w:t>
      </w:r>
      <w:proofErr w:type="spellEnd"/>
      <w:r w:rsidRPr="00D321A5">
        <w:rPr>
          <w:rFonts w:ascii="Times New Roman" w:eastAsia="Times New Roman" w:hAnsi="Times New Roman" w:cs="Times New Roman"/>
          <w:kern w:val="0"/>
          <w:sz w:val="22"/>
          <w:szCs w:val="22"/>
          <w:lang w:val="lt-LT" w:eastAsia="lt-LT"/>
          <w14:ligatures w14:val="none"/>
        </w:rPr>
        <w:t xml:space="preserve"> </w:t>
      </w:r>
      <w:proofErr w:type="spellStart"/>
      <w:r w:rsidRPr="00D321A5">
        <w:rPr>
          <w:rFonts w:ascii="Times New Roman" w:eastAsia="Times New Roman" w:hAnsi="Times New Roman" w:cs="Times New Roman"/>
          <w:kern w:val="0"/>
          <w:sz w:val="22"/>
          <w:szCs w:val="22"/>
          <w:lang w:val="lt-LT" w:eastAsia="lt-LT"/>
          <w14:ligatures w14:val="none"/>
        </w:rPr>
        <w:t>Olpha</w:t>
      </w:r>
      <w:proofErr w:type="spellEnd"/>
    </w:p>
    <w:p w14:paraId="0EEF5918" w14:textId="77777777" w:rsidR="0014776D" w:rsidRPr="00D321A5" w:rsidRDefault="0014776D" w:rsidP="0014776D">
      <w:pPr>
        <w:spacing w:after="0" w:line="240" w:lineRule="auto"/>
        <w:jc w:val="both"/>
        <w:rPr>
          <w:rFonts w:ascii="Times New Roman" w:eastAsia="Times New Roman" w:hAnsi="Times New Roman" w:cs="Times New Roman"/>
          <w:kern w:val="0"/>
          <w:sz w:val="22"/>
          <w:szCs w:val="22"/>
          <w:lang w:val="lt-LT" w:eastAsia="lt-LT"/>
          <w14:ligatures w14:val="none"/>
        </w:rPr>
      </w:pPr>
      <w:r w:rsidRPr="00D321A5">
        <w:rPr>
          <w:rFonts w:ascii="Times New Roman" w:eastAsia="Times New Roman" w:hAnsi="Times New Roman" w:cs="Times New Roman"/>
          <w:kern w:val="0"/>
          <w:sz w:val="22"/>
          <w:szCs w:val="22"/>
          <w:lang w:val="lt-LT" w:eastAsia="lt-LT"/>
          <w14:ligatures w14:val="none"/>
        </w:rPr>
        <w:t xml:space="preserve">Vokietija: </w:t>
      </w:r>
      <w:proofErr w:type="spellStart"/>
      <w:r w:rsidRPr="00D321A5">
        <w:rPr>
          <w:rFonts w:ascii="Times New Roman" w:eastAsia="Times New Roman" w:hAnsi="Times New Roman" w:cs="Times New Roman"/>
          <w:kern w:val="0"/>
          <w:sz w:val="22"/>
          <w:szCs w:val="22"/>
          <w:lang w:val="lt-LT" w:eastAsia="lt-LT"/>
          <w14:ligatures w14:val="none"/>
        </w:rPr>
        <w:t>Zopiclon</w:t>
      </w:r>
      <w:proofErr w:type="spellEnd"/>
      <w:r w:rsidRPr="00D321A5">
        <w:rPr>
          <w:rFonts w:ascii="Times New Roman" w:eastAsia="Times New Roman" w:hAnsi="Times New Roman" w:cs="Times New Roman"/>
          <w:kern w:val="0"/>
          <w:sz w:val="22"/>
          <w:szCs w:val="22"/>
          <w:lang w:val="lt-LT" w:eastAsia="lt-LT"/>
          <w14:ligatures w14:val="none"/>
        </w:rPr>
        <w:t xml:space="preserve"> </w:t>
      </w:r>
      <w:proofErr w:type="spellStart"/>
      <w:r w:rsidRPr="00D321A5">
        <w:rPr>
          <w:rFonts w:ascii="Times New Roman" w:eastAsia="Times New Roman" w:hAnsi="Times New Roman" w:cs="Times New Roman"/>
          <w:kern w:val="0"/>
          <w:sz w:val="22"/>
          <w:szCs w:val="22"/>
          <w:lang w:val="lt-LT" w:eastAsia="lt-LT"/>
          <w14:ligatures w14:val="none"/>
        </w:rPr>
        <w:t>Olpha</w:t>
      </w:r>
      <w:proofErr w:type="spellEnd"/>
    </w:p>
    <w:p w14:paraId="0F39A29F" w14:textId="77777777" w:rsidR="0014776D" w:rsidRPr="005A1AB6" w:rsidRDefault="0014776D" w:rsidP="0014776D">
      <w:pPr>
        <w:spacing w:after="0" w:line="240" w:lineRule="auto"/>
        <w:jc w:val="both"/>
        <w:rPr>
          <w:rFonts w:ascii="Times New Roman" w:eastAsia="Times New Roman" w:hAnsi="Times New Roman" w:cs="Times New Roman"/>
          <w:kern w:val="0"/>
          <w:sz w:val="22"/>
          <w:szCs w:val="22"/>
          <w:lang w:val="lt-LT" w:eastAsia="lt-LT"/>
          <w14:ligatures w14:val="none"/>
        </w:rPr>
      </w:pPr>
      <w:r w:rsidRPr="005A1AB6">
        <w:rPr>
          <w:rFonts w:ascii="Times New Roman" w:eastAsia="Times New Roman" w:hAnsi="Times New Roman" w:cs="Times New Roman"/>
          <w:kern w:val="0"/>
          <w:sz w:val="22"/>
          <w:szCs w:val="22"/>
          <w:lang w:val="lt-LT" w:eastAsia="lt-LT"/>
          <w14:ligatures w14:val="none"/>
        </w:rPr>
        <w:t>Lietuva:</w:t>
      </w:r>
      <w:r w:rsidRPr="001640A8">
        <w:rPr>
          <w:rFonts w:ascii="Times New Roman" w:hAnsi="Times New Roman" w:cs="Times New Roman"/>
          <w:sz w:val="22"/>
          <w:szCs w:val="22"/>
          <w:lang w:val="lt-LT"/>
        </w:rPr>
        <w:t xml:space="preserve"> </w:t>
      </w:r>
      <w:proofErr w:type="spellStart"/>
      <w:r w:rsidRPr="001640A8">
        <w:rPr>
          <w:rFonts w:ascii="Times New Roman" w:eastAsia="Times New Roman" w:hAnsi="Times New Roman" w:cs="Times New Roman"/>
          <w:kern w:val="0"/>
          <w:sz w:val="22"/>
          <w:szCs w:val="22"/>
          <w:lang w:val="lt-LT" w:eastAsia="lt-LT"/>
          <w14:ligatures w14:val="none"/>
        </w:rPr>
        <w:t>Zopiclone</w:t>
      </w:r>
      <w:proofErr w:type="spellEnd"/>
      <w:r w:rsidRPr="001640A8">
        <w:rPr>
          <w:rFonts w:ascii="Times New Roman" w:eastAsia="Times New Roman" w:hAnsi="Times New Roman" w:cs="Times New Roman"/>
          <w:kern w:val="0"/>
          <w:sz w:val="22"/>
          <w:szCs w:val="22"/>
          <w:lang w:val="lt-LT" w:eastAsia="lt-LT"/>
          <w14:ligatures w14:val="none"/>
        </w:rPr>
        <w:t xml:space="preserve"> </w:t>
      </w:r>
      <w:proofErr w:type="spellStart"/>
      <w:r w:rsidRPr="001640A8">
        <w:rPr>
          <w:rFonts w:ascii="Times New Roman" w:eastAsia="Times New Roman" w:hAnsi="Times New Roman" w:cs="Times New Roman"/>
          <w:kern w:val="0"/>
          <w:sz w:val="22"/>
          <w:szCs w:val="22"/>
          <w:lang w:val="lt-LT" w:eastAsia="lt-LT"/>
          <w14:ligatures w14:val="none"/>
        </w:rPr>
        <w:t>Olpha</w:t>
      </w:r>
      <w:proofErr w:type="spellEnd"/>
      <w:r w:rsidRPr="001640A8">
        <w:rPr>
          <w:rFonts w:ascii="Times New Roman" w:eastAsia="Times New Roman" w:hAnsi="Times New Roman" w:cs="Times New Roman"/>
          <w:kern w:val="0"/>
          <w:sz w:val="22"/>
          <w:szCs w:val="22"/>
          <w:lang w:val="lt-LT" w:eastAsia="lt-LT"/>
          <w14:ligatures w14:val="none"/>
        </w:rPr>
        <w:t xml:space="preserve"> 7,5 mg plėvele dengtos tabletės</w:t>
      </w:r>
    </w:p>
    <w:p w14:paraId="31206A61" w14:textId="77777777" w:rsidR="0014776D" w:rsidRPr="00D321A5" w:rsidRDefault="0014776D" w:rsidP="0014776D">
      <w:pPr>
        <w:spacing w:after="0" w:line="240" w:lineRule="auto"/>
        <w:jc w:val="both"/>
        <w:rPr>
          <w:rFonts w:ascii="Times New Roman" w:eastAsia="Times New Roman" w:hAnsi="Times New Roman" w:cs="Times New Roman"/>
          <w:kern w:val="0"/>
          <w:sz w:val="22"/>
          <w:szCs w:val="22"/>
          <w:lang w:val="lt-LT" w:eastAsia="lt-LT"/>
          <w14:ligatures w14:val="none"/>
        </w:rPr>
      </w:pPr>
      <w:r w:rsidRPr="005A1AB6">
        <w:rPr>
          <w:rFonts w:ascii="Times New Roman" w:eastAsia="Times New Roman" w:hAnsi="Times New Roman" w:cs="Times New Roman"/>
          <w:kern w:val="0"/>
          <w:sz w:val="22"/>
          <w:szCs w:val="22"/>
          <w:lang w:val="lt-LT" w:eastAsia="lt-LT"/>
          <w14:ligatures w14:val="none"/>
        </w:rPr>
        <w:t>Latvija:</w:t>
      </w:r>
      <w:r w:rsidRPr="001640A8">
        <w:rPr>
          <w:rFonts w:ascii="Times New Roman" w:eastAsia="Times New Roman" w:hAnsi="Times New Roman" w:cs="Times New Roman"/>
          <w:kern w:val="0"/>
          <w:sz w:val="22"/>
          <w:szCs w:val="22"/>
          <w:lang w:val="lt-LT" w:eastAsia="lt-LT"/>
          <w14:ligatures w14:val="none"/>
        </w:rPr>
        <w:t xml:space="preserve"> </w:t>
      </w:r>
      <w:proofErr w:type="spellStart"/>
      <w:r w:rsidRPr="001640A8">
        <w:rPr>
          <w:rFonts w:ascii="Times New Roman" w:eastAsia="Times New Roman" w:hAnsi="Times New Roman" w:cs="Times New Roman"/>
          <w:kern w:val="0"/>
          <w:sz w:val="22"/>
          <w:szCs w:val="22"/>
          <w:lang w:val="lt-LT" w:eastAsia="lt-LT"/>
          <w14:ligatures w14:val="none"/>
        </w:rPr>
        <w:t>Zopiclone</w:t>
      </w:r>
      <w:proofErr w:type="spellEnd"/>
      <w:r w:rsidRPr="001640A8">
        <w:rPr>
          <w:rFonts w:ascii="Times New Roman" w:eastAsia="Times New Roman" w:hAnsi="Times New Roman" w:cs="Times New Roman"/>
          <w:kern w:val="0"/>
          <w:sz w:val="22"/>
          <w:szCs w:val="22"/>
          <w:lang w:val="lt-LT" w:eastAsia="lt-LT"/>
          <w14:ligatures w14:val="none"/>
        </w:rPr>
        <w:t xml:space="preserve"> </w:t>
      </w:r>
      <w:proofErr w:type="spellStart"/>
      <w:r w:rsidRPr="001640A8">
        <w:rPr>
          <w:rFonts w:ascii="Times New Roman" w:eastAsia="Times New Roman" w:hAnsi="Times New Roman" w:cs="Times New Roman"/>
          <w:kern w:val="0"/>
          <w:sz w:val="22"/>
          <w:szCs w:val="22"/>
          <w:lang w:val="lt-LT" w:eastAsia="lt-LT"/>
          <w14:ligatures w14:val="none"/>
        </w:rPr>
        <w:t>Olpha</w:t>
      </w:r>
      <w:proofErr w:type="spellEnd"/>
      <w:r w:rsidRPr="001640A8">
        <w:rPr>
          <w:rFonts w:ascii="Times New Roman" w:eastAsia="Times New Roman" w:hAnsi="Times New Roman" w:cs="Times New Roman"/>
          <w:kern w:val="0"/>
          <w:sz w:val="22"/>
          <w:szCs w:val="22"/>
          <w:lang w:val="lt-LT" w:eastAsia="lt-LT"/>
          <w14:ligatures w14:val="none"/>
        </w:rPr>
        <w:t xml:space="preserve"> 7,5 mg </w:t>
      </w:r>
      <w:proofErr w:type="spellStart"/>
      <w:r w:rsidRPr="001640A8">
        <w:rPr>
          <w:rFonts w:ascii="Times New Roman" w:eastAsia="Times New Roman" w:hAnsi="Times New Roman" w:cs="Times New Roman"/>
          <w:kern w:val="0"/>
          <w:sz w:val="22"/>
          <w:szCs w:val="22"/>
          <w:lang w:val="lt-LT" w:eastAsia="lt-LT"/>
          <w14:ligatures w14:val="none"/>
        </w:rPr>
        <w:t>apvalkotās</w:t>
      </w:r>
      <w:proofErr w:type="spellEnd"/>
      <w:r w:rsidRPr="001640A8">
        <w:rPr>
          <w:rFonts w:ascii="Times New Roman" w:eastAsia="Times New Roman" w:hAnsi="Times New Roman" w:cs="Times New Roman"/>
          <w:kern w:val="0"/>
          <w:sz w:val="22"/>
          <w:szCs w:val="22"/>
          <w:lang w:val="lt-LT" w:eastAsia="lt-LT"/>
          <w14:ligatures w14:val="none"/>
        </w:rPr>
        <w:t xml:space="preserve"> tabletes</w:t>
      </w:r>
    </w:p>
    <w:p w14:paraId="439DE30E" w14:textId="77777777" w:rsidR="0014776D" w:rsidRPr="00D321A5" w:rsidRDefault="0014776D" w:rsidP="0014776D">
      <w:pPr>
        <w:spacing w:after="0" w:line="240" w:lineRule="auto"/>
        <w:jc w:val="both"/>
        <w:rPr>
          <w:rFonts w:ascii="Times New Roman" w:eastAsia="Times New Roman" w:hAnsi="Times New Roman" w:cs="Times New Roman"/>
          <w:kern w:val="0"/>
          <w:sz w:val="22"/>
          <w:szCs w:val="22"/>
          <w:lang w:val="lt-LT" w:eastAsia="lt-LT"/>
          <w14:ligatures w14:val="none"/>
        </w:rPr>
      </w:pPr>
      <w:r w:rsidRPr="00D321A5">
        <w:rPr>
          <w:rFonts w:ascii="Times New Roman" w:eastAsia="Times New Roman" w:hAnsi="Times New Roman" w:cs="Times New Roman"/>
          <w:kern w:val="0"/>
          <w:sz w:val="22"/>
          <w:szCs w:val="22"/>
          <w:lang w:val="lt-LT" w:eastAsia="lt-LT"/>
          <w14:ligatures w14:val="none"/>
        </w:rPr>
        <w:t xml:space="preserve">Lenkija: </w:t>
      </w:r>
      <w:proofErr w:type="spellStart"/>
      <w:r w:rsidRPr="00D321A5">
        <w:rPr>
          <w:rFonts w:ascii="Times New Roman" w:eastAsia="Times New Roman" w:hAnsi="Times New Roman" w:cs="Times New Roman"/>
          <w:kern w:val="0"/>
          <w:sz w:val="22"/>
          <w:szCs w:val="22"/>
          <w:lang w:val="lt-LT" w:eastAsia="lt-LT"/>
          <w14:ligatures w14:val="none"/>
        </w:rPr>
        <w:t>Sonrest</w:t>
      </w:r>
      <w:proofErr w:type="spellEnd"/>
    </w:p>
    <w:p w14:paraId="1B1C656F" w14:textId="77777777" w:rsidR="0014776D" w:rsidRPr="00AD08D9" w:rsidRDefault="0014776D" w:rsidP="0014776D">
      <w:pPr>
        <w:spacing w:after="0" w:line="240" w:lineRule="auto"/>
        <w:jc w:val="both"/>
        <w:rPr>
          <w:rFonts w:ascii="Times New Roman" w:eastAsia="Times New Roman" w:hAnsi="Times New Roman" w:cs="Times New Roman"/>
          <w:kern w:val="0"/>
          <w:sz w:val="22"/>
          <w:szCs w:val="22"/>
          <w:lang w:val="lt-LT" w:eastAsia="lt-LT"/>
          <w14:ligatures w14:val="none"/>
        </w:rPr>
      </w:pPr>
    </w:p>
    <w:p w14:paraId="2B6C0288" w14:textId="77777777" w:rsidR="0014776D" w:rsidRPr="00895CCE" w:rsidRDefault="0014776D" w:rsidP="0014776D">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8E7505">
        <w:rPr>
          <w:rFonts w:ascii="Times New Roman" w:eastAsia="Times New Roman" w:hAnsi="Times New Roman" w:cs="Times New Roman"/>
          <w:b/>
          <w:bCs/>
          <w:kern w:val="0"/>
          <w:sz w:val="22"/>
          <w:szCs w:val="22"/>
          <w:lang w:val="lt-LT" w:eastAsia="lt-LT"/>
          <w14:ligatures w14:val="none"/>
        </w:rPr>
        <w:lastRenderedPageBreak/>
        <w:t xml:space="preserve">Šis pakuotės lapelis paskutinį kartą peržiūrėtas </w:t>
      </w:r>
      <w:r>
        <w:rPr>
          <w:rFonts w:ascii="Times New Roman" w:eastAsia="Times New Roman" w:hAnsi="Times New Roman" w:cs="Times New Roman"/>
          <w:b/>
          <w:bCs/>
          <w:kern w:val="0"/>
          <w:sz w:val="22"/>
          <w:szCs w:val="22"/>
          <w:lang w:val="lt-LT" w:eastAsia="lt-LT"/>
          <w14:ligatures w14:val="none"/>
        </w:rPr>
        <w:t>2025-09-29.</w:t>
      </w:r>
    </w:p>
    <w:p w14:paraId="69A9DF84" w14:textId="77777777" w:rsidR="0014776D" w:rsidRPr="00AD08D9" w:rsidRDefault="0014776D" w:rsidP="0014776D">
      <w:pPr>
        <w:tabs>
          <w:tab w:val="left" w:pos="567"/>
        </w:tabs>
        <w:spacing w:after="0" w:line="240" w:lineRule="auto"/>
        <w:rPr>
          <w:rFonts w:ascii="Times New Roman" w:eastAsia="Times New Roman" w:hAnsi="Times New Roman" w:cs="Times New Roman"/>
          <w:b/>
          <w:iCs/>
          <w:kern w:val="0"/>
          <w:sz w:val="22"/>
          <w:szCs w:val="22"/>
          <w:lang w:val="lt-LT"/>
          <w14:ligatures w14:val="none"/>
        </w:rPr>
      </w:pPr>
    </w:p>
    <w:p w14:paraId="34F0A910" w14:textId="77777777" w:rsidR="0014776D" w:rsidRPr="00AD08D9" w:rsidRDefault="0014776D" w:rsidP="0014776D">
      <w:pPr>
        <w:spacing w:after="0" w:line="240" w:lineRule="auto"/>
        <w:rPr>
          <w:rFonts w:ascii="Times New Roman" w:eastAsia="Times New Roman" w:hAnsi="Times New Roman" w:cs="Times New Roman"/>
          <w:kern w:val="0"/>
          <w:sz w:val="22"/>
          <w:szCs w:val="22"/>
          <w:lang w:val="lt-LT"/>
          <w14:ligatures w14:val="none"/>
        </w:rPr>
      </w:pPr>
    </w:p>
    <w:p w14:paraId="0F92AA0D" w14:textId="77777777" w:rsidR="0014776D" w:rsidRPr="00AD08D9" w:rsidRDefault="0014776D" w:rsidP="0014776D">
      <w:pPr>
        <w:spacing w:after="0" w:line="240" w:lineRule="auto"/>
        <w:rPr>
          <w:rFonts w:ascii="Times New Roman" w:eastAsia="Times New Roman" w:hAnsi="Times New Roman" w:cs="Times New Roman"/>
          <w:color w:val="0000FF"/>
          <w:kern w:val="0"/>
          <w:sz w:val="22"/>
          <w:szCs w:val="22"/>
          <w:u w:val="single"/>
          <w:lang w:val="lt-LT"/>
          <w14:ligatures w14:val="none"/>
        </w:rPr>
      </w:pPr>
      <w:r w:rsidRPr="00AD08D9">
        <w:rPr>
          <w:rFonts w:ascii="Times New Roman" w:eastAsia="Times New Roman" w:hAnsi="Times New Roman" w:cs="Times New Roman"/>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AD08D9">
        <w:rPr>
          <w:rFonts w:ascii="Times New Roman" w:eastAsia="Times New Roman" w:hAnsi="Times New Roman" w:cs="Times New Roman"/>
          <w:color w:val="0000EE"/>
          <w:kern w:val="0"/>
          <w:sz w:val="22"/>
          <w:szCs w:val="22"/>
          <w:u w:val="single"/>
          <w:lang w:val="lt-LT" w:eastAsia="lt-LT"/>
          <w14:ligatures w14:val="none"/>
        </w:rPr>
        <w:t>https://vvkt.lrv.lt/lt/</w:t>
      </w:r>
      <w:r w:rsidRPr="00AD08D9">
        <w:rPr>
          <w:rFonts w:ascii="Times New Roman" w:eastAsia="Times New Roman" w:hAnsi="Times New Roman" w:cs="Times New Roman"/>
          <w:kern w:val="0"/>
          <w:sz w:val="22"/>
          <w:szCs w:val="22"/>
          <w:lang w:val="lt-LT" w:eastAsia="lt-LT"/>
          <w14:ligatures w14:val="none"/>
        </w:rPr>
        <w:t>.</w:t>
      </w:r>
    </w:p>
    <w:p w14:paraId="08926308" w14:textId="77777777" w:rsidR="0014776D" w:rsidRPr="00A80436" w:rsidRDefault="0014776D" w:rsidP="0014776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EDE71F" w14:textId="77777777" w:rsidR="0014776D" w:rsidRPr="008D0635" w:rsidRDefault="0014776D" w:rsidP="0014776D">
      <w:pPr>
        <w:spacing w:after="0" w:line="240" w:lineRule="auto"/>
        <w:rPr>
          <w:rFonts w:ascii="Times New Roman" w:hAnsi="Times New Roman" w:cs="Times New Roman"/>
          <w:sz w:val="22"/>
          <w:szCs w:val="22"/>
          <w:lang w:val="lt-LT"/>
        </w:rPr>
      </w:pPr>
    </w:p>
    <w:p w14:paraId="1049F607" w14:textId="77777777" w:rsidR="00222FED" w:rsidRDefault="00222FED"/>
    <w:sectPr w:rsidR="00222FED" w:rsidSect="0014776D">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6"/>
    <w:multiLevelType w:val="hybridMultilevel"/>
    <w:tmpl w:val="888E29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8E2641"/>
    <w:multiLevelType w:val="hybridMultilevel"/>
    <w:tmpl w:val="8C46FB76"/>
    <w:lvl w:ilvl="0" w:tplc="2B14146E">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029F9"/>
    <w:multiLevelType w:val="hybridMultilevel"/>
    <w:tmpl w:val="E1287E7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3" w15:restartNumberingAfterBreak="0">
    <w:nsid w:val="12211EFA"/>
    <w:multiLevelType w:val="multilevel"/>
    <w:tmpl w:val="4A367C1C"/>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start w:val="1"/>
      <w:numFmt w:val="bullet"/>
      <w:lvlText w:val=""/>
      <w:lvlJc w:val="left"/>
      <w:pPr>
        <w:ind w:left="2541" w:hanging="360"/>
      </w:pPr>
      <w:rPr>
        <w:rFonts w:ascii="Symbol" w:hAnsi="Symbol" w:hint="default"/>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4" w15:restartNumberingAfterBreak="0">
    <w:nsid w:val="13A30382"/>
    <w:multiLevelType w:val="hybridMultilevel"/>
    <w:tmpl w:val="5096DA5E"/>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16757"/>
    <w:multiLevelType w:val="hybridMultilevel"/>
    <w:tmpl w:val="4D589F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1403B"/>
    <w:multiLevelType w:val="hybridMultilevel"/>
    <w:tmpl w:val="F460BECA"/>
    <w:lvl w:ilvl="0" w:tplc="FFFFFFFF">
      <w:start w:val="1"/>
      <w:numFmt w:val="bullet"/>
      <w:lvlText w:val="­"/>
      <w:lvlJc w:val="left"/>
      <w:pPr>
        <w:ind w:left="720" w:hanging="360"/>
      </w:pPr>
      <w:rPr>
        <w:rFonts w:ascii="Times New Roman" w:hAnsi="Times New Roman" w:cs="Times New Roman" w:hint="default"/>
      </w:rPr>
    </w:lvl>
    <w:lvl w:ilvl="1" w:tplc="F708879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2A4F7C"/>
    <w:multiLevelType w:val="hybridMultilevel"/>
    <w:tmpl w:val="07C2FE1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9" w15:restartNumberingAfterBreak="0">
    <w:nsid w:val="40F1216B"/>
    <w:multiLevelType w:val="hybridMultilevel"/>
    <w:tmpl w:val="603C60EE"/>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10" w15:restartNumberingAfterBreak="0">
    <w:nsid w:val="42EF1C19"/>
    <w:multiLevelType w:val="hybridMultilevel"/>
    <w:tmpl w:val="3F506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12"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425B2"/>
    <w:multiLevelType w:val="hybridMultilevel"/>
    <w:tmpl w:val="BC106186"/>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14"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2533950">
    <w:abstractNumId w:val="11"/>
    <w:lvlOverride w:ilvl="0">
      <w:startOverride w:val="1"/>
    </w:lvlOverride>
    <w:lvlOverride w:ilvl="1"/>
    <w:lvlOverride w:ilvl="2"/>
    <w:lvlOverride w:ilvl="3"/>
    <w:lvlOverride w:ilvl="4"/>
    <w:lvlOverride w:ilvl="5"/>
    <w:lvlOverride w:ilvl="6"/>
    <w:lvlOverride w:ilvl="7"/>
    <w:lvlOverride w:ilvl="8"/>
  </w:num>
  <w:num w:numId="2" w16cid:durableId="1556815149">
    <w:abstractNumId w:val="7"/>
  </w:num>
  <w:num w:numId="3" w16cid:durableId="1843426019">
    <w:abstractNumId w:val="12"/>
  </w:num>
  <w:num w:numId="4" w16cid:durableId="1432118406">
    <w:abstractNumId w:val="5"/>
  </w:num>
  <w:num w:numId="5" w16cid:durableId="1604872152">
    <w:abstractNumId w:val="0"/>
  </w:num>
  <w:num w:numId="6" w16cid:durableId="1631785821">
    <w:abstractNumId w:val="6"/>
  </w:num>
  <w:num w:numId="7" w16cid:durableId="853300888">
    <w:abstractNumId w:val="4"/>
  </w:num>
  <w:num w:numId="8" w16cid:durableId="1285652318">
    <w:abstractNumId w:val="10"/>
  </w:num>
  <w:num w:numId="9" w16cid:durableId="1569997746">
    <w:abstractNumId w:val="2"/>
  </w:num>
  <w:num w:numId="10" w16cid:durableId="1714118439">
    <w:abstractNumId w:val="8"/>
  </w:num>
  <w:num w:numId="11" w16cid:durableId="1506627317">
    <w:abstractNumId w:val="13"/>
  </w:num>
  <w:num w:numId="12" w16cid:durableId="1308701223">
    <w:abstractNumId w:val="9"/>
  </w:num>
  <w:num w:numId="13" w16cid:durableId="1976174352">
    <w:abstractNumId w:val="3"/>
  </w:num>
  <w:num w:numId="14" w16cid:durableId="1907373151">
    <w:abstractNumId w:val="14"/>
  </w:num>
  <w:num w:numId="15" w16cid:durableId="106629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6D"/>
    <w:rsid w:val="0014776D"/>
    <w:rsid w:val="00222FED"/>
    <w:rsid w:val="003E5ED1"/>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6C0E"/>
  <w15:chartTrackingRefBased/>
  <w15:docId w15:val="{5B66E633-EDD9-4ADA-95E0-BE26B9DC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76D"/>
    <w:rPr>
      <w:lang w:val="en-US"/>
    </w:rPr>
  </w:style>
  <w:style w:type="paragraph" w:styleId="Antrat1">
    <w:name w:val="heading 1"/>
    <w:basedOn w:val="prastasis"/>
    <w:next w:val="prastasis"/>
    <w:link w:val="Antrat1Diagrama"/>
    <w:uiPriority w:val="9"/>
    <w:qFormat/>
    <w:rsid w:val="00147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7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77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77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77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77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77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77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77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77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77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77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77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77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77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77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77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77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7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77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77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77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77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776D"/>
    <w:rPr>
      <w:i/>
      <w:iCs/>
      <w:color w:val="404040" w:themeColor="text1" w:themeTint="BF"/>
    </w:rPr>
  </w:style>
  <w:style w:type="paragraph" w:styleId="Sraopastraipa">
    <w:name w:val="List Paragraph"/>
    <w:basedOn w:val="prastasis"/>
    <w:uiPriority w:val="1"/>
    <w:qFormat/>
    <w:rsid w:val="0014776D"/>
    <w:pPr>
      <w:ind w:left="720"/>
      <w:contextualSpacing/>
    </w:pPr>
  </w:style>
  <w:style w:type="character" w:styleId="Rykuspabraukimas">
    <w:name w:val="Intense Emphasis"/>
    <w:basedOn w:val="Numatytasispastraiposriftas"/>
    <w:uiPriority w:val="21"/>
    <w:qFormat/>
    <w:rsid w:val="0014776D"/>
    <w:rPr>
      <w:i/>
      <w:iCs/>
      <w:color w:val="0F4761" w:themeColor="accent1" w:themeShade="BF"/>
    </w:rPr>
  </w:style>
  <w:style w:type="paragraph" w:styleId="Iskirtacitata">
    <w:name w:val="Intense Quote"/>
    <w:basedOn w:val="prastasis"/>
    <w:next w:val="prastasis"/>
    <w:link w:val="IskirtacitataDiagrama"/>
    <w:uiPriority w:val="30"/>
    <w:qFormat/>
    <w:rsid w:val="00147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776D"/>
    <w:rPr>
      <w:i/>
      <w:iCs/>
      <w:color w:val="0F4761" w:themeColor="accent1" w:themeShade="BF"/>
    </w:rPr>
  </w:style>
  <w:style w:type="character" w:styleId="Rykinuoroda">
    <w:name w:val="Intense Reference"/>
    <w:basedOn w:val="Numatytasispastraiposriftas"/>
    <w:uiPriority w:val="32"/>
    <w:qFormat/>
    <w:rsid w:val="0014776D"/>
    <w:rPr>
      <w:b/>
      <w:bCs/>
      <w:smallCaps/>
      <w:color w:val="0F4761" w:themeColor="accent1" w:themeShade="BF"/>
      <w:spacing w:val="5"/>
    </w:rPr>
  </w:style>
  <w:style w:type="paragraph" w:styleId="Pagrindinistekstas">
    <w:name w:val="Body Text"/>
    <w:basedOn w:val="prastasis"/>
    <w:link w:val="PagrindinistekstasDiagrama"/>
    <w:uiPriority w:val="1"/>
    <w:unhideWhenUsed/>
    <w:qFormat/>
    <w:rsid w:val="0014776D"/>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1"/>
    <w:rsid w:val="0014776D"/>
    <w:rPr>
      <w:rFonts w:ascii="Times New Roman" w:eastAsia="Times New Roman" w:hAnsi="Times New Roman" w:cs="Times New Roman"/>
      <w:kern w:val="0"/>
      <w:sz w:val="22"/>
      <w:szCs w:val="22"/>
      <w14:ligatures w14:val="none"/>
    </w:rPr>
  </w:style>
  <w:style w:type="paragraph" w:customStyle="1" w:styleId="BTEMEASMCA">
    <w:name w:val="BT EMEA_SMCA"/>
    <w:basedOn w:val="prastasis"/>
    <w:autoRedefine/>
    <w:rsid w:val="0014776D"/>
    <w:pPr>
      <w:tabs>
        <w:tab w:val="left" w:pos="567"/>
      </w:tabs>
      <w:spacing w:after="0" w:line="240" w:lineRule="auto"/>
    </w:pPr>
    <w:rPr>
      <w:rFonts w:ascii="Times New Roman" w:eastAsia="Times New Roman" w:hAnsi="Times New Roman" w:cs="Times New Roman"/>
      <w:iCs/>
      <w:kern w:val="0"/>
      <w:sz w:val="22"/>
      <w:szCs w:val="22"/>
      <w:lang w:val="lt-LT"/>
      <w14:ligatures w14:val="none"/>
    </w:rPr>
  </w:style>
  <w:style w:type="paragraph" w:customStyle="1" w:styleId="BT-EMEASMCA">
    <w:name w:val="BT- EMEA_SMCA"/>
    <w:basedOn w:val="BTEMEASMCA"/>
    <w:autoRedefine/>
    <w:rsid w:val="0014776D"/>
    <w:pPr>
      <w:numPr>
        <w:numId w:val="2"/>
      </w:numPr>
    </w:pPr>
  </w:style>
  <w:style w:type="paragraph" w:customStyle="1" w:styleId="BTbEMEASMCA">
    <w:name w:val="BT(b) EMEA_SMCA"/>
    <w:basedOn w:val="BTEMEASMCA"/>
    <w:autoRedefine/>
    <w:rsid w:val="0014776D"/>
    <w:rPr>
      <w:b/>
    </w:rPr>
  </w:style>
  <w:style w:type="paragraph" w:customStyle="1" w:styleId="PI-3EMEASMCA">
    <w:name w:val="PI-3 EMEA_SMCA"/>
    <w:basedOn w:val="prastasis"/>
    <w:autoRedefine/>
    <w:rsid w:val="0014776D"/>
    <w:pPr>
      <w:spacing w:after="0" w:line="220" w:lineRule="exact"/>
    </w:pPr>
    <w:rPr>
      <w:rFonts w:ascii="Times New Roman" w:eastAsia="Times New Roman" w:hAnsi="Times New Roman" w:cs="Times New Roman"/>
      <w:b/>
      <w:bCs/>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13340</Words>
  <Characters>7604</Characters>
  <Application>Microsoft Office Word</Application>
  <DocSecurity>0</DocSecurity>
  <Lines>63</Lines>
  <Paragraphs>41</Paragraphs>
  <ScaleCrop>false</ScaleCrop>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2025-10-17T05:50:00Z</dcterms:created>
  <dcterms:modified xsi:type="dcterms:W3CDTF">2025-10-17T05:51:00Z</dcterms:modified>
</cp:coreProperties>
</file>