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86E" w14:textId="77777777" w:rsidR="00072BF4" w:rsidRPr="00B164EE" w:rsidRDefault="00072BF4" w:rsidP="00072BF4">
      <w:pPr>
        <w:tabs>
          <w:tab w:val="left" w:pos="4962"/>
        </w:tabs>
        <w:ind w:firstLine="4536"/>
        <w:rPr>
          <w:rFonts w:eastAsia="SimSun"/>
          <w:color w:val="000000"/>
        </w:rPr>
      </w:pPr>
    </w:p>
    <w:p w14:paraId="35F15137" w14:textId="77777777" w:rsidR="00072BF4" w:rsidRPr="00B164EE" w:rsidRDefault="00072BF4" w:rsidP="00072BF4">
      <w:pPr>
        <w:tabs>
          <w:tab w:val="left" w:pos="4962"/>
        </w:tabs>
        <w:rPr>
          <w:rFonts w:ascii="Courier New" w:eastAsia="SimSun" w:hAnsi="Courier New"/>
          <w:color w:val="000000"/>
        </w:rPr>
      </w:pPr>
    </w:p>
    <w:p w14:paraId="05C568E0" w14:textId="77777777" w:rsidR="00072BF4" w:rsidRPr="00B164EE" w:rsidRDefault="00072BF4" w:rsidP="00072BF4">
      <w:pPr>
        <w:tabs>
          <w:tab w:val="left" w:pos="-1440"/>
          <w:tab w:val="left" w:pos="-720"/>
          <w:tab w:val="left" w:pos="567"/>
        </w:tabs>
        <w:spacing w:line="260" w:lineRule="exact"/>
        <w:rPr>
          <w:b/>
          <w:sz w:val="22"/>
        </w:rPr>
      </w:pPr>
    </w:p>
    <w:p w14:paraId="01550E34" w14:textId="77777777" w:rsidR="00072BF4" w:rsidRPr="00B164EE" w:rsidRDefault="00072BF4" w:rsidP="00072BF4">
      <w:pPr>
        <w:tabs>
          <w:tab w:val="left" w:pos="-1440"/>
          <w:tab w:val="left" w:pos="-720"/>
          <w:tab w:val="left" w:pos="567"/>
        </w:tabs>
        <w:spacing w:line="260" w:lineRule="exact"/>
        <w:rPr>
          <w:b/>
          <w:sz w:val="22"/>
        </w:rPr>
      </w:pPr>
    </w:p>
    <w:p w14:paraId="370E968A" w14:textId="77777777" w:rsidR="00072BF4" w:rsidRPr="00B164EE" w:rsidRDefault="00072BF4" w:rsidP="00072BF4">
      <w:pPr>
        <w:tabs>
          <w:tab w:val="left" w:pos="-1440"/>
          <w:tab w:val="left" w:pos="-720"/>
          <w:tab w:val="left" w:pos="567"/>
        </w:tabs>
        <w:spacing w:line="260" w:lineRule="exact"/>
        <w:rPr>
          <w:b/>
          <w:sz w:val="22"/>
        </w:rPr>
      </w:pPr>
    </w:p>
    <w:p w14:paraId="45B20812" w14:textId="77777777" w:rsidR="00072BF4" w:rsidRPr="00B164EE" w:rsidRDefault="00072BF4" w:rsidP="00072BF4">
      <w:pPr>
        <w:tabs>
          <w:tab w:val="left" w:pos="-1440"/>
          <w:tab w:val="left" w:pos="-720"/>
          <w:tab w:val="left" w:pos="567"/>
        </w:tabs>
        <w:spacing w:line="260" w:lineRule="exact"/>
        <w:rPr>
          <w:b/>
          <w:sz w:val="22"/>
        </w:rPr>
      </w:pPr>
    </w:p>
    <w:p w14:paraId="59EC7AF8" w14:textId="77777777" w:rsidR="00072BF4" w:rsidRPr="00B164EE" w:rsidRDefault="00072BF4" w:rsidP="00072BF4">
      <w:pPr>
        <w:tabs>
          <w:tab w:val="left" w:pos="-1440"/>
          <w:tab w:val="left" w:pos="-720"/>
          <w:tab w:val="left" w:pos="567"/>
        </w:tabs>
        <w:spacing w:line="260" w:lineRule="exact"/>
        <w:rPr>
          <w:b/>
          <w:sz w:val="22"/>
        </w:rPr>
      </w:pPr>
    </w:p>
    <w:p w14:paraId="60367387" w14:textId="77777777" w:rsidR="00072BF4" w:rsidRPr="00B164EE" w:rsidRDefault="00072BF4" w:rsidP="00072BF4">
      <w:pPr>
        <w:tabs>
          <w:tab w:val="left" w:pos="-1440"/>
          <w:tab w:val="left" w:pos="-720"/>
          <w:tab w:val="left" w:pos="567"/>
        </w:tabs>
        <w:spacing w:line="260" w:lineRule="exact"/>
        <w:rPr>
          <w:b/>
          <w:sz w:val="22"/>
        </w:rPr>
      </w:pPr>
    </w:p>
    <w:p w14:paraId="23FAF06A" w14:textId="77777777" w:rsidR="00072BF4" w:rsidRPr="00B164EE" w:rsidRDefault="00072BF4" w:rsidP="00072BF4">
      <w:pPr>
        <w:tabs>
          <w:tab w:val="left" w:pos="-1440"/>
          <w:tab w:val="left" w:pos="-720"/>
          <w:tab w:val="left" w:pos="567"/>
        </w:tabs>
        <w:spacing w:line="260" w:lineRule="exact"/>
        <w:rPr>
          <w:b/>
          <w:sz w:val="22"/>
        </w:rPr>
      </w:pPr>
    </w:p>
    <w:p w14:paraId="6CE5DB56" w14:textId="77777777" w:rsidR="00072BF4" w:rsidRPr="00B164EE" w:rsidRDefault="00072BF4" w:rsidP="00072BF4">
      <w:pPr>
        <w:tabs>
          <w:tab w:val="left" w:pos="-1440"/>
          <w:tab w:val="left" w:pos="-720"/>
          <w:tab w:val="left" w:pos="567"/>
        </w:tabs>
        <w:spacing w:line="260" w:lineRule="exact"/>
        <w:rPr>
          <w:b/>
          <w:sz w:val="22"/>
        </w:rPr>
      </w:pPr>
    </w:p>
    <w:p w14:paraId="491C615C" w14:textId="77777777" w:rsidR="00072BF4" w:rsidRPr="00B164EE" w:rsidRDefault="00072BF4" w:rsidP="00072BF4">
      <w:pPr>
        <w:tabs>
          <w:tab w:val="left" w:pos="-1440"/>
          <w:tab w:val="left" w:pos="-720"/>
          <w:tab w:val="left" w:pos="567"/>
        </w:tabs>
        <w:spacing w:line="260" w:lineRule="exact"/>
        <w:rPr>
          <w:b/>
          <w:sz w:val="22"/>
        </w:rPr>
      </w:pPr>
    </w:p>
    <w:p w14:paraId="60CFEEA5" w14:textId="77777777" w:rsidR="00072BF4" w:rsidRPr="00B164EE" w:rsidRDefault="00072BF4" w:rsidP="00072BF4">
      <w:pPr>
        <w:tabs>
          <w:tab w:val="left" w:pos="-1440"/>
          <w:tab w:val="left" w:pos="-720"/>
          <w:tab w:val="left" w:pos="567"/>
        </w:tabs>
        <w:spacing w:line="260" w:lineRule="exact"/>
        <w:rPr>
          <w:b/>
          <w:sz w:val="22"/>
        </w:rPr>
      </w:pPr>
    </w:p>
    <w:p w14:paraId="2403232F" w14:textId="77777777" w:rsidR="00072BF4" w:rsidRPr="00B164EE" w:rsidRDefault="00072BF4" w:rsidP="00072BF4">
      <w:pPr>
        <w:tabs>
          <w:tab w:val="left" w:pos="-1440"/>
          <w:tab w:val="left" w:pos="-720"/>
          <w:tab w:val="left" w:pos="567"/>
        </w:tabs>
        <w:spacing w:line="260" w:lineRule="exact"/>
        <w:rPr>
          <w:b/>
          <w:sz w:val="22"/>
        </w:rPr>
      </w:pPr>
    </w:p>
    <w:p w14:paraId="2769837D" w14:textId="77777777" w:rsidR="00072BF4" w:rsidRPr="00B164EE" w:rsidRDefault="00072BF4" w:rsidP="00072BF4">
      <w:pPr>
        <w:tabs>
          <w:tab w:val="left" w:pos="-1440"/>
          <w:tab w:val="left" w:pos="-720"/>
          <w:tab w:val="left" w:pos="567"/>
        </w:tabs>
        <w:spacing w:line="260" w:lineRule="exact"/>
        <w:rPr>
          <w:b/>
          <w:sz w:val="22"/>
        </w:rPr>
      </w:pPr>
    </w:p>
    <w:p w14:paraId="15E61BD8" w14:textId="77777777" w:rsidR="00072BF4" w:rsidRPr="00B164EE" w:rsidRDefault="00072BF4" w:rsidP="00072BF4">
      <w:pPr>
        <w:tabs>
          <w:tab w:val="left" w:pos="-1440"/>
          <w:tab w:val="left" w:pos="-720"/>
          <w:tab w:val="left" w:pos="567"/>
        </w:tabs>
        <w:spacing w:line="260" w:lineRule="exact"/>
        <w:rPr>
          <w:b/>
          <w:sz w:val="22"/>
        </w:rPr>
      </w:pPr>
    </w:p>
    <w:p w14:paraId="37C6E13F" w14:textId="77777777" w:rsidR="00072BF4" w:rsidRPr="00B164EE" w:rsidRDefault="00072BF4" w:rsidP="00072BF4">
      <w:pPr>
        <w:tabs>
          <w:tab w:val="left" w:pos="-1440"/>
          <w:tab w:val="left" w:pos="-720"/>
          <w:tab w:val="left" w:pos="567"/>
        </w:tabs>
        <w:spacing w:line="260" w:lineRule="exact"/>
        <w:rPr>
          <w:b/>
          <w:sz w:val="22"/>
        </w:rPr>
      </w:pPr>
    </w:p>
    <w:p w14:paraId="63BBF511" w14:textId="77777777" w:rsidR="00072BF4" w:rsidRPr="00B164EE" w:rsidRDefault="00072BF4" w:rsidP="00072BF4">
      <w:pPr>
        <w:tabs>
          <w:tab w:val="left" w:pos="-1440"/>
          <w:tab w:val="left" w:pos="-720"/>
          <w:tab w:val="left" w:pos="567"/>
        </w:tabs>
        <w:spacing w:line="260" w:lineRule="exact"/>
        <w:rPr>
          <w:b/>
          <w:sz w:val="22"/>
        </w:rPr>
      </w:pPr>
    </w:p>
    <w:p w14:paraId="3CB57C72" w14:textId="77777777" w:rsidR="00072BF4" w:rsidRPr="00B164EE" w:rsidRDefault="00072BF4" w:rsidP="00072BF4">
      <w:pPr>
        <w:tabs>
          <w:tab w:val="left" w:pos="-1440"/>
          <w:tab w:val="left" w:pos="-720"/>
          <w:tab w:val="left" w:pos="567"/>
        </w:tabs>
        <w:spacing w:line="260" w:lineRule="exact"/>
        <w:rPr>
          <w:b/>
          <w:sz w:val="22"/>
        </w:rPr>
      </w:pPr>
    </w:p>
    <w:p w14:paraId="1973F124" w14:textId="77777777" w:rsidR="00072BF4" w:rsidRPr="00B164EE" w:rsidRDefault="00072BF4" w:rsidP="00072BF4">
      <w:pPr>
        <w:tabs>
          <w:tab w:val="left" w:pos="-1440"/>
          <w:tab w:val="left" w:pos="-720"/>
          <w:tab w:val="left" w:pos="567"/>
        </w:tabs>
        <w:spacing w:line="260" w:lineRule="exact"/>
        <w:rPr>
          <w:b/>
          <w:sz w:val="22"/>
        </w:rPr>
      </w:pPr>
    </w:p>
    <w:p w14:paraId="0FF6AFBF" w14:textId="77777777" w:rsidR="00072BF4" w:rsidRPr="00B164EE" w:rsidRDefault="00072BF4" w:rsidP="00072BF4">
      <w:pPr>
        <w:tabs>
          <w:tab w:val="left" w:pos="-1440"/>
          <w:tab w:val="left" w:pos="-720"/>
          <w:tab w:val="left" w:pos="567"/>
        </w:tabs>
        <w:spacing w:line="260" w:lineRule="exact"/>
        <w:rPr>
          <w:b/>
          <w:sz w:val="22"/>
        </w:rPr>
      </w:pPr>
    </w:p>
    <w:p w14:paraId="4F6D5026" w14:textId="4AFA3A83" w:rsidR="00072BF4" w:rsidRPr="00B164EE" w:rsidRDefault="00072BF4" w:rsidP="00072BF4">
      <w:pPr>
        <w:keepNext/>
        <w:tabs>
          <w:tab w:val="left" w:pos="567"/>
        </w:tabs>
        <w:jc w:val="center"/>
        <w:outlineLvl w:val="1"/>
        <w:rPr>
          <w:b/>
          <w:sz w:val="22"/>
          <w:szCs w:val="22"/>
        </w:rPr>
      </w:pPr>
      <w:r w:rsidRPr="00B164EE">
        <w:rPr>
          <w:b/>
          <w:bCs/>
          <w:iCs/>
          <w:sz w:val="22"/>
          <w:szCs w:val="22"/>
        </w:rPr>
        <w:t>Pakuotės lapelis:</w:t>
      </w:r>
      <w:r w:rsidRPr="00B164EE">
        <w:rPr>
          <w:b/>
          <w:sz w:val="22"/>
          <w:szCs w:val="22"/>
        </w:rPr>
        <w:t xml:space="preserve"> </w:t>
      </w:r>
      <w:r w:rsidRPr="00B164EE">
        <w:rPr>
          <w:b/>
          <w:bCs/>
          <w:iCs/>
          <w:sz w:val="22"/>
          <w:szCs w:val="22"/>
        </w:rPr>
        <w:t>informacija vartotojui</w:t>
      </w:r>
    </w:p>
    <w:p w14:paraId="2FA88E75" w14:textId="77777777" w:rsidR="00072BF4" w:rsidRPr="00B164EE" w:rsidRDefault="00072BF4" w:rsidP="00072BF4">
      <w:pPr>
        <w:numPr>
          <w:ilvl w:val="12"/>
          <w:numId w:val="0"/>
        </w:numPr>
        <w:jc w:val="center"/>
        <w:rPr>
          <w:sz w:val="22"/>
          <w:szCs w:val="22"/>
        </w:rPr>
      </w:pPr>
    </w:p>
    <w:p w14:paraId="706DF15F" w14:textId="77777777" w:rsidR="00072BF4" w:rsidRPr="00B164EE" w:rsidRDefault="00072BF4" w:rsidP="00072BF4">
      <w:pPr>
        <w:pStyle w:val="Default"/>
        <w:widowControl w:val="0"/>
        <w:jc w:val="center"/>
        <w:rPr>
          <w:sz w:val="22"/>
          <w:lang w:val="lt-LT"/>
        </w:rPr>
      </w:pP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600</w:t>
      </w:r>
      <w:r w:rsidRPr="00B164EE">
        <w:rPr>
          <w:b/>
          <w:sz w:val="22"/>
          <w:szCs w:val="22"/>
          <w:lang w:val="lt-LT"/>
        </w:rPr>
        <w:t> </w:t>
      </w:r>
      <w:r w:rsidRPr="00B164EE">
        <w:rPr>
          <w:b/>
          <w:sz w:val="22"/>
          <w:lang w:val="lt-LT"/>
        </w:rPr>
        <w:t>mg plėvele dengtos tabletės</w:t>
      </w:r>
    </w:p>
    <w:p w14:paraId="44D1C5AB" w14:textId="77777777" w:rsidR="00072BF4" w:rsidRPr="00B164EE" w:rsidRDefault="00072BF4" w:rsidP="00072BF4">
      <w:pPr>
        <w:pStyle w:val="Default"/>
        <w:widowControl w:val="0"/>
        <w:jc w:val="center"/>
        <w:rPr>
          <w:sz w:val="22"/>
          <w:lang w:val="lt-LT"/>
        </w:rPr>
      </w:pP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800</w:t>
      </w:r>
      <w:r w:rsidRPr="00B164EE">
        <w:rPr>
          <w:b/>
          <w:sz w:val="22"/>
          <w:szCs w:val="22"/>
          <w:lang w:val="lt-LT"/>
        </w:rPr>
        <w:t> </w:t>
      </w:r>
      <w:r w:rsidRPr="00B164EE">
        <w:rPr>
          <w:b/>
          <w:sz w:val="22"/>
          <w:lang w:val="lt-LT"/>
        </w:rPr>
        <w:t>mg plėvele dengtos tabletės</w:t>
      </w:r>
    </w:p>
    <w:p w14:paraId="3E990A36" w14:textId="77777777" w:rsidR="00072BF4" w:rsidRPr="00B164EE" w:rsidRDefault="00072BF4" w:rsidP="00072BF4">
      <w:pPr>
        <w:pStyle w:val="Default"/>
        <w:widowControl w:val="0"/>
        <w:jc w:val="center"/>
        <w:rPr>
          <w:sz w:val="22"/>
          <w:szCs w:val="22"/>
          <w:lang w:val="lt-LT"/>
        </w:rPr>
      </w:pPr>
      <w:proofErr w:type="spellStart"/>
      <w:r w:rsidRPr="00B164EE">
        <w:rPr>
          <w:sz w:val="22"/>
          <w:lang w:val="lt-LT"/>
        </w:rPr>
        <w:t>gabapentinas</w:t>
      </w:r>
      <w:proofErr w:type="spellEnd"/>
    </w:p>
    <w:p w14:paraId="10299256" w14:textId="77777777" w:rsidR="00072BF4" w:rsidRPr="00B164EE" w:rsidRDefault="00072BF4" w:rsidP="00072BF4">
      <w:pPr>
        <w:pStyle w:val="Default"/>
        <w:widowControl w:val="0"/>
        <w:jc w:val="center"/>
        <w:rPr>
          <w:sz w:val="22"/>
          <w:lang w:val="lt-LT"/>
        </w:rPr>
      </w:pPr>
    </w:p>
    <w:p w14:paraId="25DFA31E" w14:textId="77777777" w:rsidR="00072BF4" w:rsidRPr="00B164EE" w:rsidRDefault="00072BF4" w:rsidP="00072BF4">
      <w:pPr>
        <w:pStyle w:val="Default"/>
        <w:widowControl w:val="0"/>
        <w:jc w:val="both"/>
        <w:rPr>
          <w:sz w:val="22"/>
          <w:lang w:val="lt-LT"/>
        </w:rPr>
      </w:pPr>
      <w:r w:rsidRPr="00B164EE">
        <w:rPr>
          <w:b/>
          <w:sz w:val="22"/>
          <w:lang w:val="lt-LT"/>
        </w:rPr>
        <w:t xml:space="preserve">Atidžiai perskaitykite visą šį lapelį, prieš pradėdami vartoti vaistą, nes jame pateikiama Jums svarbi informacija. </w:t>
      </w:r>
    </w:p>
    <w:p w14:paraId="0F818061"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Neišmeskite šio lapelio, nes vėl gali prireikti jį perskaityti. </w:t>
      </w:r>
    </w:p>
    <w:p w14:paraId="7626D1D7"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Jeigu kiltų daugiau klausimų, kreipkitės į gydytoją arba vaistininką. </w:t>
      </w:r>
    </w:p>
    <w:p w14:paraId="4A4D25AF"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Šis vaistas skirtas tik Jums, todėl kitiems žmonėms jo duoti negalima. Vaistas gali jiems pakenkti (net tiems, kurių ligos požymiai yra tokie patys kaip pasireiškiantys Jums). </w:t>
      </w:r>
    </w:p>
    <w:p w14:paraId="0CAB78BA" w14:textId="77777777" w:rsidR="00072BF4" w:rsidRPr="00B164EE" w:rsidRDefault="00072BF4" w:rsidP="00072BF4">
      <w:pPr>
        <w:pStyle w:val="Default"/>
        <w:widowControl w:val="0"/>
        <w:numPr>
          <w:ilvl w:val="0"/>
          <w:numId w:val="1"/>
        </w:numPr>
        <w:ind w:left="360"/>
        <w:jc w:val="both"/>
        <w:rPr>
          <w:sz w:val="22"/>
          <w:lang w:val="lt-LT"/>
        </w:rPr>
      </w:pPr>
      <w:r w:rsidRPr="00B164EE">
        <w:rPr>
          <w:sz w:val="22"/>
          <w:lang w:val="lt-LT"/>
        </w:rPr>
        <w:t xml:space="preserve">Jeigu pasireiškė šalutinis poveikis (net jeigu jis šiame lapelyje nenurodytas), kreipkitės į gydytoją arba vaistininką. </w:t>
      </w:r>
      <w:r w:rsidR="0082506C" w:rsidRPr="0082506C">
        <w:rPr>
          <w:sz w:val="22"/>
          <w:lang w:val="lt-LT"/>
        </w:rPr>
        <w:t xml:space="preserve">Žr. 4 skyrių. </w:t>
      </w:r>
    </w:p>
    <w:p w14:paraId="29433C5B" w14:textId="77777777" w:rsidR="00072BF4" w:rsidRPr="00B164EE" w:rsidRDefault="00072BF4" w:rsidP="00072BF4">
      <w:pPr>
        <w:pStyle w:val="Default"/>
        <w:widowControl w:val="0"/>
        <w:ind w:left="360"/>
        <w:jc w:val="both"/>
        <w:rPr>
          <w:sz w:val="22"/>
          <w:szCs w:val="22"/>
          <w:lang w:val="lt-LT"/>
        </w:rPr>
      </w:pPr>
    </w:p>
    <w:p w14:paraId="136F3F29" w14:textId="77777777" w:rsidR="00072BF4" w:rsidRPr="00B164EE" w:rsidRDefault="0082506C" w:rsidP="00072BF4">
      <w:pPr>
        <w:pStyle w:val="Default"/>
        <w:widowControl w:val="0"/>
        <w:jc w:val="both"/>
        <w:rPr>
          <w:sz w:val="22"/>
          <w:lang w:val="lt-LT"/>
        </w:rPr>
      </w:pPr>
      <w:r w:rsidRPr="0082506C">
        <w:rPr>
          <w:b/>
          <w:sz w:val="22"/>
          <w:lang w:val="lt-LT"/>
        </w:rPr>
        <w:t xml:space="preserve">Apie ką rašoma šiame lapelyje? </w:t>
      </w:r>
    </w:p>
    <w:p w14:paraId="2DD6C20A" w14:textId="77777777" w:rsidR="00072BF4" w:rsidRPr="00B164EE" w:rsidRDefault="0082506C" w:rsidP="00072BF4">
      <w:pPr>
        <w:pStyle w:val="Default"/>
        <w:widowControl w:val="0"/>
        <w:jc w:val="both"/>
        <w:rPr>
          <w:sz w:val="22"/>
          <w:lang w:val="lt-LT"/>
        </w:rPr>
      </w:pPr>
      <w:r w:rsidRPr="0082506C">
        <w:rPr>
          <w:sz w:val="22"/>
          <w:lang w:val="lt-LT"/>
        </w:rPr>
        <w:t>1.</w:t>
      </w:r>
      <w:r w:rsidRPr="0082506C">
        <w:rPr>
          <w:sz w:val="22"/>
          <w:szCs w:val="22"/>
          <w:lang w:val="lt-LT"/>
        </w:rPr>
        <w:t xml:space="preserve"> </w:t>
      </w:r>
      <w:r w:rsidRPr="0082506C">
        <w:rPr>
          <w:sz w:val="22"/>
          <w:lang w:val="lt-LT"/>
        </w:rPr>
        <w:t xml:space="preserve"> Kas yra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ir kam jis vartojamas </w:t>
      </w:r>
    </w:p>
    <w:p w14:paraId="22DED1AD" w14:textId="77777777" w:rsidR="00072BF4" w:rsidRPr="00B164EE" w:rsidRDefault="0082506C" w:rsidP="00072BF4">
      <w:pPr>
        <w:pStyle w:val="Default"/>
        <w:widowControl w:val="0"/>
        <w:jc w:val="both"/>
        <w:rPr>
          <w:sz w:val="22"/>
          <w:lang w:val="lt-LT"/>
        </w:rPr>
      </w:pPr>
      <w:r w:rsidRPr="0082506C">
        <w:rPr>
          <w:sz w:val="22"/>
          <w:lang w:val="lt-LT"/>
        </w:rPr>
        <w:t>2.</w:t>
      </w:r>
      <w:r w:rsidRPr="0082506C">
        <w:rPr>
          <w:sz w:val="22"/>
          <w:szCs w:val="22"/>
          <w:lang w:val="lt-LT"/>
        </w:rPr>
        <w:t xml:space="preserve"> </w:t>
      </w:r>
      <w:r w:rsidRPr="0082506C">
        <w:rPr>
          <w:sz w:val="22"/>
          <w:lang w:val="lt-LT"/>
        </w:rPr>
        <w:t xml:space="preserve"> Kas žinotina prieš vartojant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591E9DBB" w14:textId="77777777" w:rsidR="00072BF4" w:rsidRPr="00B164EE" w:rsidRDefault="0082506C" w:rsidP="00072BF4">
      <w:pPr>
        <w:pStyle w:val="Default"/>
        <w:widowControl w:val="0"/>
        <w:jc w:val="both"/>
        <w:rPr>
          <w:sz w:val="22"/>
          <w:lang w:val="lt-LT"/>
        </w:rPr>
      </w:pPr>
      <w:r w:rsidRPr="0082506C">
        <w:rPr>
          <w:sz w:val="22"/>
          <w:lang w:val="lt-LT"/>
        </w:rPr>
        <w:t>3.</w:t>
      </w:r>
      <w:r w:rsidRPr="0082506C">
        <w:rPr>
          <w:sz w:val="22"/>
          <w:szCs w:val="22"/>
          <w:lang w:val="lt-LT"/>
        </w:rPr>
        <w:t xml:space="preserve"> </w:t>
      </w:r>
      <w:r w:rsidRPr="0082506C">
        <w:rPr>
          <w:sz w:val="22"/>
          <w:lang w:val="lt-LT"/>
        </w:rPr>
        <w:t xml:space="preserve"> Kaip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0695FE81" w14:textId="77777777" w:rsidR="00072BF4" w:rsidRPr="00B164EE" w:rsidRDefault="0082506C" w:rsidP="00072BF4">
      <w:pPr>
        <w:pStyle w:val="Default"/>
        <w:widowControl w:val="0"/>
        <w:jc w:val="both"/>
        <w:rPr>
          <w:sz w:val="22"/>
          <w:lang w:val="lt-LT"/>
        </w:rPr>
      </w:pPr>
      <w:r w:rsidRPr="0082506C">
        <w:rPr>
          <w:sz w:val="22"/>
          <w:lang w:val="lt-LT"/>
        </w:rPr>
        <w:t xml:space="preserve">4. </w:t>
      </w:r>
      <w:r w:rsidRPr="0082506C">
        <w:rPr>
          <w:sz w:val="22"/>
          <w:szCs w:val="22"/>
          <w:lang w:val="lt-LT"/>
        </w:rPr>
        <w:t xml:space="preserve"> </w:t>
      </w:r>
      <w:r w:rsidRPr="0082506C">
        <w:rPr>
          <w:sz w:val="22"/>
          <w:lang w:val="lt-LT"/>
        </w:rPr>
        <w:t xml:space="preserve">Galimas šalutinis poveikis </w:t>
      </w:r>
    </w:p>
    <w:p w14:paraId="43516019" w14:textId="77777777" w:rsidR="00072BF4" w:rsidRPr="00B164EE" w:rsidRDefault="0082506C" w:rsidP="00072BF4">
      <w:pPr>
        <w:pStyle w:val="Default"/>
        <w:widowControl w:val="0"/>
        <w:jc w:val="both"/>
        <w:rPr>
          <w:sz w:val="22"/>
          <w:lang w:val="lt-LT"/>
        </w:rPr>
      </w:pPr>
      <w:r w:rsidRPr="0082506C">
        <w:rPr>
          <w:sz w:val="22"/>
          <w:lang w:val="lt-LT"/>
        </w:rPr>
        <w:t>5.</w:t>
      </w:r>
      <w:r w:rsidRPr="0082506C">
        <w:rPr>
          <w:sz w:val="22"/>
          <w:szCs w:val="22"/>
          <w:lang w:val="lt-LT"/>
        </w:rPr>
        <w:t xml:space="preserve"> </w:t>
      </w:r>
      <w:r w:rsidRPr="0082506C">
        <w:rPr>
          <w:sz w:val="22"/>
          <w:lang w:val="lt-LT"/>
        </w:rPr>
        <w:t xml:space="preserve"> Kaip laikyti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23E072A1" w14:textId="77777777" w:rsidR="00072BF4" w:rsidRPr="00B164EE" w:rsidRDefault="0082506C" w:rsidP="00072BF4">
      <w:pPr>
        <w:pStyle w:val="Default"/>
        <w:widowControl w:val="0"/>
        <w:jc w:val="both"/>
        <w:rPr>
          <w:sz w:val="22"/>
          <w:lang w:val="lt-LT"/>
        </w:rPr>
      </w:pPr>
      <w:r w:rsidRPr="0082506C">
        <w:rPr>
          <w:sz w:val="22"/>
          <w:lang w:val="lt-LT"/>
        </w:rPr>
        <w:t>6.</w:t>
      </w:r>
      <w:r w:rsidRPr="0082506C">
        <w:rPr>
          <w:sz w:val="22"/>
          <w:szCs w:val="22"/>
          <w:lang w:val="lt-LT"/>
        </w:rPr>
        <w:t xml:space="preserve"> </w:t>
      </w:r>
      <w:r w:rsidRPr="0082506C">
        <w:rPr>
          <w:sz w:val="22"/>
          <w:lang w:val="lt-LT"/>
        </w:rPr>
        <w:t xml:space="preserve"> Pakuotės turinys ir kita informacija </w:t>
      </w:r>
    </w:p>
    <w:p w14:paraId="749A5244" w14:textId="77777777" w:rsidR="00072BF4" w:rsidRPr="00B164EE" w:rsidRDefault="00072BF4" w:rsidP="00072BF4">
      <w:pPr>
        <w:rPr>
          <w:color w:val="008000"/>
          <w:sz w:val="22"/>
          <w:szCs w:val="22"/>
        </w:rPr>
      </w:pPr>
    </w:p>
    <w:p w14:paraId="5F52FB5A" w14:textId="77777777" w:rsidR="00072BF4" w:rsidRPr="00B164EE" w:rsidRDefault="00072BF4" w:rsidP="00072BF4">
      <w:pPr>
        <w:rPr>
          <w:color w:val="008000"/>
          <w:sz w:val="22"/>
          <w:szCs w:val="22"/>
        </w:rPr>
      </w:pPr>
    </w:p>
    <w:p w14:paraId="0D81A741"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1.</w:t>
      </w:r>
      <w:r w:rsidRPr="00B164EE">
        <w:rPr>
          <w:b/>
          <w:bCs/>
          <w:sz w:val="22"/>
          <w:szCs w:val="22"/>
        </w:rPr>
        <w:tab/>
        <w:t xml:space="preserve">Kas yra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r w:rsidRPr="00B164EE">
        <w:rPr>
          <w:b/>
          <w:bCs/>
          <w:sz w:val="22"/>
          <w:szCs w:val="22"/>
        </w:rPr>
        <w:t xml:space="preserve"> ir kam jis vartojamas</w:t>
      </w:r>
    </w:p>
    <w:p w14:paraId="41FA303F" w14:textId="77777777" w:rsidR="00072BF4" w:rsidRPr="00B164EE" w:rsidRDefault="00072BF4" w:rsidP="00072BF4">
      <w:pPr>
        <w:numPr>
          <w:ilvl w:val="12"/>
          <w:numId w:val="0"/>
        </w:numPr>
        <w:ind w:right="-2"/>
        <w:rPr>
          <w:sz w:val="22"/>
          <w:szCs w:val="22"/>
        </w:rPr>
      </w:pPr>
    </w:p>
    <w:p w14:paraId="3619AD3D" w14:textId="77777777" w:rsidR="00072BF4" w:rsidRPr="00B164EE" w:rsidRDefault="00072BF4" w:rsidP="00072BF4">
      <w:pPr>
        <w:pStyle w:val="Default"/>
        <w:widowControl w:val="0"/>
        <w:jc w:val="both"/>
        <w:rPr>
          <w:sz w:val="22"/>
          <w:lang w:val="lt-LT"/>
        </w:rPr>
      </w:pP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priklauso grupei vaistų, vartojamų epilepsijai ir periferiniam </w:t>
      </w:r>
      <w:proofErr w:type="spellStart"/>
      <w:r w:rsidRPr="00B164EE">
        <w:rPr>
          <w:sz w:val="22"/>
          <w:lang w:val="lt-LT"/>
        </w:rPr>
        <w:t>neuropatiniam</w:t>
      </w:r>
      <w:proofErr w:type="spellEnd"/>
      <w:r w:rsidRPr="00B164EE">
        <w:rPr>
          <w:sz w:val="22"/>
          <w:lang w:val="lt-LT"/>
        </w:rPr>
        <w:t xml:space="preserve"> skausmui (ilgai trunkančiam skausmui, kurį sukelia nervų pažeidimas) gydyti. </w:t>
      </w:r>
    </w:p>
    <w:p w14:paraId="1217DA86" w14:textId="77777777" w:rsidR="00072BF4" w:rsidRPr="00B164EE" w:rsidRDefault="00072BF4" w:rsidP="00072BF4">
      <w:pPr>
        <w:pStyle w:val="Default"/>
        <w:widowControl w:val="0"/>
        <w:jc w:val="both"/>
        <w:rPr>
          <w:sz w:val="22"/>
          <w:szCs w:val="22"/>
          <w:lang w:val="lt-LT"/>
        </w:rPr>
      </w:pPr>
    </w:p>
    <w:p w14:paraId="38270698"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sudėtyje yra veikliosios medžiagos </w:t>
      </w:r>
      <w:proofErr w:type="spellStart"/>
      <w:r w:rsidRPr="0082506C">
        <w:rPr>
          <w:sz w:val="22"/>
          <w:lang w:val="lt-LT"/>
        </w:rPr>
        <w:t>gabapentino</w:t>
      </w:r>
      <w:proofErr w:type="spellEnd"/>
      <w:r w:rsidRPr="0082506C">
        <w:rPr>
          <w:sz w:val="22"/>
          <w:lang w:val="lt-LT"/>
        </w:rPr>
        <w:t xml:space="preserve">. </w:t>
      </w:r>
    </w:p>
    <w:p w14:paraId="4C34CCBC" w14:textId="77777777" w:rsidR="00072BF4" w:rsidRPr="00B164EE" w:rsidRDefault="00072BF4" w:rsidP="00072BF4">
      <w:pPr>
        <w:pStyle w:val="Default"/>
        <w:widowControl w:val="0"/>
        <w:jc w:val="both"/>
        <w:rPr>
          <w:sz w:val="22"/>
          <w:szCs w:val="22"/>
          <w:lang w:val="lt-LT"/>
        </w:rPr>
      </w:pPr>
    </w:p>
    <w:p w14:paraId="209F2822"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skirtas gydyti</w:t>
      </w:r>
    </w:p>
    <w:p w14:paraId="14D3600B" w14:textId="77777777" w:rsidR="00072BF4" w:rsidRPr="00B164EE" w:rsidRDefault="00072BF4" w:rsidP="00072BF4">
      <w:pPr>
        <w:pStyle w:val="Default"/>
        <w:widowControl w:val="0"/>
        <w:jc w:val="both"/>
        <w:rPr>
          <w:sz w:val="22"/>
          <w:szCs w:val="22"/>
          <w:lang w:val="lt-LT"/>
        </w:rPr>
      </w:pPr>
    </w:p>
    <w:p w14:paraId="0C18489C" w14:textId="77777777" w:rsidR="00072BF4" w:rsidRPr="00B164EE" w:rsidRDefault="0082506C" w:rsidP="00072BF4">
      <w:pPr>
        <w:pStyle w:val="Default"/>
        <w:widowControl w:val="0"/>
        <w:numPr>
          <w:ilvl w:val="0"/>
          <w:numId w:val="2"/>
        </w:numPr>
        <w:tabs>
          <w:tab w:val="left" w:pos="284"/>
        </w:tabs>
        <w:ind w:left="0" w:firstLine="0"/>
        <w:rPr>
          <w:sz w:val="22"/>
          <w:szCs w:val="22"/>
          <w:lang w:val="lt-LT"/>
        </w:rPr>
      </w:pPr>
      <w:r w:rsidRPr="0082506C">
        <w:rPr>
          <w:sz w:val="22"/>
          <w:lang w:val="lt-LT"/>
        </w:rPr>
        <w:t>įvairių formų epilepsiją (traukuliai, kurie iš pradžių kyla tam tikrose smegenų dalyse, nepriklausomai nuo to, ar išplinta į kitas smegenų dalis, ar ne). Gydytojas, gydantis Jus arba Jūsų 6</w:t>
      </w:r>
      <w:r w:rsidRPr="0082506C">
        <w:rPr>
          <w:sz w:val="22"/>
          <w:szCs w:val="22"/>
          <w:lang w:val="lt-LT"/>
        </w:rPr>
        <w:t> </w:t>
      </w:r>
      <w:r w:rsidRPr="0082506C">
        <w:rPr>
          <w:sz w:val="22"/>
          <w:lang w:val="lt-LT"/>
        </w:rPr>
        <w:t xml:space="preserve">metų ar vyresnį vaiką, paskirs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epilepsijai gydyti, jeigu taikant esamą gydymą būklė </w:t>
      </w:r>
      <w:r w:rsidRPr="0082506C">
        <w:rPr>
          <w:sz w:val="22"/>
          <w:lang w:val="lt-LT"/>
        </w:rPr>
        <w:lastRenderedPageBreak/>
        <w:t>nėra visiškai kontroliuojama. Jei nenurodyta kitaip, Jūs arba Jūsų 6</w:t>
      </w:r>
      <w:r w:rsidRPr="0082506C">
        <w:rPr>
          <w:sz w:val="22"/>
          <w:szCs w:val="22"/>
          <w:lang w:val="lt-LT"/>
        </w:rPr>
        <w:t> </w:t>
      </w:r>
      <w:r w:rsidRPr="0082506C">
        <w:rPr>
          <w:sz w:val="22"/>
          <w:lang w:val="lt-LT"/>
        </w:rPr>
        <w:t xml:space="preserve">metų ar vyresnis vaikas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turite vartoti kartu su esamu gydymu.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taip pat galima vartoti vieną suaugusiems ir vyresniems nei 12</w:t>
      </w:r>
      <w:r w:rsidRPr="0082506C">
        <w:rPr>
          <w:sz w:val="22"/>
          <w:szCs w:val="22"/>
          <w:lang w:val="lt-LT"/>
        </w:rPr>
        <w:t> </w:t>
      </w:r>
      <w:r w:rsidRPr="0082506C">
        <w:rPr>
          <w:sz w:val="22"/>
          <w:lang w:val="lt-LT"/>
        </w:rPr>
        <w:t xml:space="preserve">metų vaikams gydyti; </w:t>
      </w:r>
    </w:p>
    <w:p w14:paraId="1AA64E82" w14:textId="77777777" w:rsidR="00072BF4" w:rsidRPr="00B164EE" w:rsidRDefault="00072BF4" w:rsidP="00072BF4">
      <w:pPr>
        <w:pStyle w:val="Default"/>
        <w:widowControl w:val="0"/>
        <w:tabs>
          <w:tab w:val="left" w:pos="284"/>
        </w:tabs>
        <w:rPr>
          <w:sz w:val="22"/>
          <w:lang w:val="lt-LT"/>
        </w:rPr>
      </w:pPr>
    </w:p>
    <w:p w14:paraId="791E8FCA" w14:textId="77777777" w:rsidR="00072BF4" w:rsidRPr="00B164EE" w:rsidRDefault="0082506C" w:rsidP="00072BF4">
      <w:pPr>
        <w:pStyle w:val="Default"/>
        <w:widowControl w:val="0"/>
        <w:numPr>
          <w:ilvl w:val="0"/>
          <w:numId w:val="2"/>
        </w:numPr>
        <w:tabs>
          <w:tab w:val="left" w:pos="284"/>
        </w:tabs>
        <w:ind w:left="0" w:firstLine="0"/>
        <w:rPr>
          <w:sz w:val="22"/>
          <w:lang w:val="lt-LT"/>
        </w:rPr>
      </w:pPr>
      <w:r w:rsidRPr="0082506C">
        <w:rPr>
          <w:sz w:val="22"/>
          <w:lang w:val="lt-LT"/>
        </w:rPr>
        <w:t xml:space="preserve">periferinį </w:t>
      </w:r>
      <w:proofErr w:type="spellStart"/>
      <w:r w:rsidRPr="0082506C">
        <w:rPr>
          <w:sz w:val="22"/>
          <w:lang w:val="lt-LT"/>
        </w:rPr>
        <w:t>neuropatinį</w:t>
      </w:r>
      <w:proofErr w:type="spellEnd"/>
      <w:r w:rsidRPr="0082506C">
        <w:rPr>
          <w:sz w:val="22"/>
          <w:lang w:val="lt-LT"/>
        </w:rPr>
        <w:t xml:space="preserve"> skausmą (ilgalaikį skausmą, kurį sukelia nervų pažeidimas). Periferinį </w:t>
      </w:r>
      <w:proofErr w:type="spellStart"/>
      <w:r w:rsidRPr="0082506C">
        <w:rPr>
          <w:sz w:val="22"/>
          <w:lang w:val="lt-LT"/>
        </w:rPr>
        <w:t>neuropatinį</w:t>
      </w:r>
      <w:proofErr w:type="spellEnd"/>
      <w:r w:rsidRPr="0082506C">
        <w:rPr>
          <w:sz w:val="22"/>
          <w:lang w:val="lt-LT"/>
        </w:rPr>
        <w:t xml:space="preserve"> skausmą (dažniausiai pasireiškiantį kojose ir (arba) rankose) gali sukelti įvairios ligos pvz., diabetas ar juostinė pūslelinė. Skausmo pojūtis gali būti apibūdinamas kaip karštas, deginantis, tvinkčiojantis, staigus, duriantis, aštrus, spazmiškas, geliantis, dilgčiojantis, su nutirpimo pojūčiu, adatėlių badymo tipo ir kt. </w:t>
      </w:r>
    </w:p>
    <w:p w14:paraId="247F2BED" w14:textId="77777777" w:rsidR="00072BF4" w:rsidRPr="00B164EE" w:rsidRDefault="00072BF4" w:rsidP="00072BF4">
      <w:pPr>
        <w:numPr>
          <w:ilvl w:val="12"/>
          <w:numId w:val="0"/>
        </w:numPr>
        <w:ind w:right="-2"/>
        <w:rPr>
          <w:sz w:val="22"/>
          <w:szCs w:val="22"/>
        </w:rPr>
      </w:pPr>
    </w:p>
    <w:p w14:paraId="3DC4DA2C" w14:textId="77777777" w:rsidR="00072BF4" w:rsidRPr="00B164EE" w:rsidRDefault="00072BF4" w:rsidP="00072BF4">
      <w:pPr>
        <w:numPr>
          <w:ilvl w:val="12"/>
          <w:numId w:val="0"/>
        </w:numPr>
        <w:ind w:right="-2"/>
        <w:rPr>
          <w:sz w:val="22"/>
          <w:szCs w:val="22"/>
        </w:rPr>
      </w:pPr>
    </w:p>
    <w:p w14:paraId="43F290DE" w14:textId="77777777" w:rsidR="00072BF4" w:rsidRPr="00B164EE" w:rsidRDefault="00072BF4" w:rsidP="00072BF4">
      <w:pPr>
        <w:keepNext/>
        <w:tabs>
          <w:tab w:val="left" w:pos="567"/>
        </w:tabs>
        <w:spacing w:line="260" w:lineRule="exact"/>
        <w:jc w:val="both"/>
        <w:outlineLvl w:val="3"/>
        <w:rPr>
          <w:b/>
          <w:bCs/>
          <w:sz w:val="22"/>
          <w:szCs w:val="22"/>
        </w:rPr>
      </w:pPr>
      <w:r w:rsidRPr="00B164EE">
        <w:rPr>
          <w:b/>
          <w:bCs/>
          <w:sz w:val="22"/>
          <w:szCs w:val="22"/>
        </w:rPr>
        <w:t>2.</w:t>
      </w:r>
      <w:r w:rsidRPr="00B164EE">
        <w:rPr>
          <w:b/>
          <w:bCs/>
          <w:sz w:val="22"/>
          <w:szCs w:val="22"/>
        </w:rPr>
        <w:tab/>
        <w:t xml:space="preserve">Kas žinotina prieš vartojant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r w:rsidRPr="00B164EE">
        <w:rPr>
          <w:b/>
          <w:bCs/>
          <w:sz w:val="22"/>
          <w:szCs w:val="22"/>
        </w:rPr>
        <w:t xml:space="preserve"> </w:t>
      </w:r>
      <w:r w:rsidRPr="00B164EE">
        <w:rPr>
          <w:b/>
          <w:sz w:val="22"/>
          <w:szCs w:val="22"/>
        </w:rPr>
        <w:t xml:space="preserve"> </w:t>
      </w:r>
    </w:p>
    <w:p w14:paraId="4BAC680B" w14:textId="77777777" w:rsidR="00072BF4" w:rsidRPr="00B164EE" w:rsidRDefault="00072BF4" w:rsidP="00072BF4">
      <w:pPr>
        <w:numPr>
          <w:ilvl w:val="12"/>
          <w:numId w:val="0"/>
        </w:numPr>
        <w:ind w:right="-2"/>
        <w:rPr>
          <w:sz w:val="22"/>
          <w:szCs w:val="22"/>
        </w:rPr>
      </w:pPr>
    </w:p>
    <w:p w14:paraId="30204E35"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vartoti draudžiama: </w:t>
      </w:r>
    </w:p>
    <w:p w14:paraId="6265036B" w14:textId="77777777" w:rsidR="00072BF4" w:rsidRPr="00B164EE" w:rsidRDefault="00072BF4" w:rsidP="00072BF4">
      <w:pPr>
        <w:pStyle w:val="Default"/>
        <w:widowControl w:val="0"/>
        <w:jc w:val="both"/>
        <w:rPr>
          <w:sz w:val="22"/>
          <w:szCs w:val="22"/>
          <w:lang w:val="lt-LT"/>
        </w:rPr>
      </w:pPr>
    </w:p>
    <w:p w14:paraId="58411A9A"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yra alergija (padidėjęs jautrumas) </w:t>
      </w:r>
      <w:proofErr w:type="spellStart"/>
      <w:r w:rsidRPr="0082506C">
        <w:rPr>
          <w:sz w:val="22"/>
          <w:lang w:val="lt-LT"/>
        </w:rPr>
        <w:t>gabapentinui</w:t>
      </w:r>
      <w:proofErr w:type="spellEnd"/>
      <w:r w:rsidRPr="0082506C">
        <w:rPr>
          <w:sz w:val="22"/>
          <w:lang w:val="lt-LT"/>
        </w:rPr>
        <w:t xml:space="preserve"> arba bet kuriai pagalbinei šio vaisto medžiagai (jos išvardytos 6 skyriuje). </w:t>
      </w:r>
    </w:p>
    <w:p w14:paraId="54A67404" w14:textId="77777777" w:rsidR="00072BF4" w:rsidRPr="00B164EE" w:rsidRDefault="00072BF4" w:rsidP="00072BF4">
      <w:pPr>
        <w:pStyle w:val="Default"/>
        <w:widowControl w:val="0"/>
        <w:ind w:left="360"/>
        <w:rPr>
          <w:sz w:val="22"/>
          <w:szCs w:val="22"/>
          <w:lang w:val="lt-LT"/>
        </w:rPr>
      </w:pPr>
    </w:p>
    <w:p w14:paraId="10BD90C7" w14:textId="77777777" w:rsidR="00072BF4" w:rsidRPr="00B164EE" w:rsidRDefault="00072BF4" w:rsidP="00072BF4">
      <w:pPr>
        <w:widowControl w:val="0"/>
        <w:rPr>
          <w:b/>
          <w:sz w:val="22"/>
        </w:rPr>
      </w:pPr>
      <w:r w:rsidRPr="00B164EE">
        <w:rPr>
          <w:b/>
          <w:sz w:val="22"/>
        </w:rPr>
        <w:t>Įspėjimai ir atsargumo priemonės</w:t>
      </w:r>
    </w:p>
    <w:p w14:paraId="5367D52B" w14:textId="77777777" w:rsidR="00072BF4" w:rsidRPr="00B164EE" w:rsidRDefault="00072BF4" w:rsidP="00072BF4">
      <w:pPr>
        <w:widowControl w:val="0"/>
        <w:rPr>
          <w:b/>
          <w:bCs/>
          <w:sz w:val="22"/>
          <w:szCs w:val="22"/>
        </w:rPr>
      </w:pPr>
    </w:p>
    <w:p w14:paraId="5169B946" w14:textId="77777777" w:rsidR="00072BF4" w:rsidRPr="00B164EE" w:rsidRDefault="0082506C" w:rsidP="00072BF4">
      <w:pPr>
        <w:pStyle w:val="Default"/>
        <w:widowControl w:val="0"/>
        <w:rPr>
          <w:sz w:val="22"/>
          <w:lang w:val="lt-LT"/>
        </w:rPr>
      </w:pPr>
      <w:r w:rsidRPr="0082506C">
        <w:rPr>
          <w:sz w:val="22"/>
          <w:lang w:val="lt-LT"/>
        </w:rPr>
        <w:t xml:space="preserve">Pasitarkite su gydytoju arba vaistininku, prieš pradėdami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w:t>
      </w:r>
    </w:p>
    <w:p w14:paraId="5FF5866C" w14:textId="77777777" w:rsidR="00072BF4" w:rsidRPr="00B164EE" w:rsidRDefault="00072BF4" w:rsidP="00072BF4">
      <w:pPr>
        <w:pStyle w:val="Default"/>
        <w:widowControl w:val="0"/>
        <w:rPr>
          <w:sz w:val="22"/>
          <w:szCs w:val="22"/>
          <w:lang w:val="lt-LT"/>
        </w:rPr>
      </w:pPr>
    </w:p>
    <w:p w14:paraId="6932CED3"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turite inkstų problemų, gydytojas gali skirti vaistą vartoti pagal kitokį dozavimo planą; </w:t>
      </w:r>
    </w:p>
    <w:p w14:paraId="5D355C94"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Jums atliekama hemodializė (siekiant pašalinti nereikalingas medžiagas esant inkstų nepakankamumui), pasakykite gydytojui, jeigu Jums pasireiškia raumenų skausmas ir (arba) silpnumas; </w:t>
      </w:r>
    </w:p>
    <w:p w14:paraId="632D7121"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jeigu atsiranda tokių simptomų, kaip nuolatinis pilvo skausmas, pykinimas ir vėmimas, nedelsdami kreipkitės į gydytoją, nes tai gali būti ūminio pankreatito (kasos uždegimo) požymiai. </w:t>
      </w:r>
    </w:p>
    <w:p w14:paraId="6159F73F"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jeigu yra nervų sistemos, kvėpavimo sistemos sutrikimų arba esate vyresni nei 65</w:t>
      </w:r>
      <w:r w:rsidRPr="0082506C">
        <w:rPr>
          <w:sz w:val="22"/>
          <w:szCs w:val="22"/>
          <w:lang w:val="lt-LT"/>
        </w:rPr>
        <w:t> </w:t>
      </w:r>
      <w:r w:rsidRPr="0082506C">
        <w:rPr>
          <w:sz w:val="22"/>
          <w:lang w:val="lt-LT"/>
        </w:rPr>
        <w:t xml:space="preserve">metų, gydytojas gali paskirti kitokį dozavimo režimą; </w:t>
      </w:r>
    </w:p>
    <w:p w14:paraId="536F1A2E" w14:textId="77777777" w:rsidR="00072BF4" w:rsidRPr="00B164EE" w:rsidRDefault="0082506C" w:rsidP="00072BF4">
      <w:pPr>
        <w:pStyle w:val="Default"/>
        <w:widowControl w:val="0"/>
        <w:numPr>
          <w:ilvl w:val="0"/>
          <w:numId w:val="3"/>
        </w:numPr>
        <w:ind w:left="360"/>
        <w:rPr>
          <w:sz w:val="22"/>
          <w:lang w:val="lt-LT"/>
        </w:rPr>
      </w:pPr>
      <w:r w:rsidRPr="0082506C">
        <w:rPr>
          <w:sz w:val="22"/>
          <w:lang w:val="lt-LT"/>
        </w:rPr>
        <w:t xml:space="preserve">prieš pradėdami vartoti šį vaistą, pasakykite gydytojui, jei kada nors piktnaudžiavote alkoholiu, receptiniais vaistais ar narkotinėmis medžiagomis arba buvote nuo jų priklausomi; tai gali reikšti, kad turite didesnę riziką tapti priklausomi nuo </w:t>
      </w:r>
      <w:proofErr w:type="spellStart"/>
      <w:r w:rsidRPr="0082506C">
        <w:rPr>
          <w:sz w:val="22"/>
          <w:lang w:val="lt-LT"/>
        </w:rPr>
        <w:t>gabapentino</w:t>
      </w:r>
      <w:proofErr w:type="spellEnd"/>
      <w:r w:rsidRPr="0082506C">
        <w:rPr>
          <w:sz w:val="22"/>
          <w:lang w:val="lt-LT"/>
        </w:rPr>
        <w:t xml:space="preserve"> tablečių. </w:t>
      </w:r>
    </w:p>
    <w:p w14:paraId="684C3EEF" w14:textId="77777777" w:rsidR="00072BF4" w:rsidRPr="00B164EE" w:rsidRDefault="00072BF4" w:rsidP="00072BF4">
      <w:pPr>
        <w:pStyle w:val="Default"/>
        <w:widowControl w:val="0"/>
        <w:ind w:left="360"/>
        <w:rPr>
          <w:sz w:val="22"/>
          <w:szCs w:val="22"/>
          <w:lang w:val="lt-LT"/>
        </w:rPr>
      </w:pPr>
    </w:p>
    <w:p w14:paraId="50174A10" w14:textId="77777777" w:rsidR="00072BF4" w:rsidRPr="00B164EE" w:rsidRDefault="0082506C" w:rsidP="00072BF4">
      <w:pPr>
        <w:pStyle w:val="Default"/>
        <w:widowControl w:val="0"/>
        <w:rPr>
          <w:i/>
          <w:sz w:val="22"/>
          <w:szCs w:val="22"/>
          <w:lang w:val="lt-LT"/>
        </w:rPr>
      </w:pPr>
      <w:r w:rsidRPr="0082506C">
        <w:rPr>
          <w:i/>
          <w:sz w:val="22"/>
          <w:lang w:val="lt-LT"/>
        </w:rPr>
        <w:t xml:space="preserve">Priklausomybė </w:t>
      </w:r>
    </w:p>
    <w:p w14:paraId="28812F97" w14:textId="77777777" w:rsidR="00072BF4" w:rsidRPr="00B164EE" w:rsidRDefault="00072BF4" w:rsidP="00072BF4">
      <w:pPr>
        <w:pStyle w:val="Default"/>
        <w:widowControl w:val="0"/>
        <w:rPr>
          <w:sz w:val="22"/>
          <w:lang w:val="lt-LT"/>
        </w:rPr>
      </w:pPr>
    </w:p>
    <w:p w14:paraId="7F0B7D48" w14:textId="77777777" w:rsidR="00072BF4" w:rsidRPr="00B164EE" w:rsidRDefault="0082506C" w:rsidP="00072BF4">
      <w:pPr>
        <w:pStyle w:val="Default"/>
        <w:widowControl w:val="0"/>
        <w:rPr>
          <w:sz w:val="22"/>
          <w:lang w:val="lt-LT"/>
        </w:rPr>
      </w:pPr>
      <w:r w:rsidRPr="0082506C">
        <w:rPr>
          <w:sz w:val="22"/>
          <w:lang w:val="lt-LT"/>
        </w:rPr>
        <w:t xml:space="preserve">Kai kurie žmonės gali tapti priklausomi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(jiems gali atsirasti poreikis toliau vartoti vaistą). Nustojus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 pasireikšti nutraukimo (abstinencijos) reiškiniai (žr. 3 skyrių „Kaip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ir „Nustojus vartoti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Jei nerimaujate, kad galite tapti priklausomi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svarbu pasitarti su gydytoju. </w:t>
      </w:r>
    </w:p>
    <w:p w14:paraId="76D233A8" w14:textId="77777777" w:rsidR="00072BF4" w:rsidRPr="00B164EE" w:rsidRDefault="00072BF4" w:rsidP="00072BF4">
      <w:pPr>
        <w:pStyle w:val="Default"/>
        <w:widowControl w:val="0"/>
        <w:rPr>
          <w:sz w:val="22"/>
          <w:szCs w:val="22"/>
          <w:lang w:val="lt-LT"/>
        </w:rPr>
      </w:pPr>
    </w:p>
    <w:p w14:paraId="7914A1A6" w14:textId="77777777" w:rsidR="00072BF4" w:rsidRPr="00B164EE" w:rsidRDefault="0082506C" w:rsidP="00072BF4">
      <w:pPr>
        <w:pStyle w:val="Default"/>
        <w:widowControl w:val="0"/>
        <w:rPr>
          <w:sz w:val="22"/>
          <w:lang w:val="lt-LT"/>
        </w:rPr>
      </w:pPr>
      <w:r w:rsidRPr="0082506C">
        <w:rPr>
          <w:sz w:val="22"/>
          <w:lang w:val="lt-LT"/>
        </w:rPr>
        <w:t xml:space="preserve">Jei vartodami </w:t>
      </w:r>
      <w:proofErr w:type="spellStart"/>
      <w:r w:rsidRPr="0082506C">
        <w:rPr>
          <w:sz w:val="22"/>
          <w:lang w:val="lt-LT"/>
        </w:rPr>
        <w:t>Gabapentin</w:t>
      </w:r>
      <w:proofErr w:type="spellEnd"/>
      <w:r w:rsidRPr="0082506C">
        <w:rPr>
          <w:sz w:val="22"/>
          <w:lang w:val="lt-LT"/>
        </w:rPr>
        <w:t xml:space="preserve"> pastebėsite bet kurį iš toliau išvardytų požymių, tai gali būti ženklas, kad tapote priklausomi. </w:t>
      </w:r>
    </w:p>
    <w:p w14:paraId="278A539E" w14:textId="77777777" w:rsidR="00072BF4" w:rsidRPr="00B164EE" w:rsidRDefault="00072BF4" w:rsidP="00072BF4">
      <w:pPr>
        <w:pStyle w:val="Default"/>
        <w:widowControl w:val="0"/>
        <w:rPr>
          <w:sz w:val="22"/>
          <w:szCs w:val="22"/>
          <w:lang w:val="lt-LT"/>
        </w:rPr>
      </w:pPr>
    </w:p>
    <w:p w14:paraId="00B6A70C"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pasireiškė poreikis vartoti vaistą ilgiau, nei nurodė jį išrašęs gydytojas; </w:t>
      </w:r>
    </w:p>
    <w:p w14:paraId="7A33383E"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jaučiate, kad jums reikia vartoti didesnę vaisto dozę nei rekomenduojama; </w:t>
      </w:r>
    </w:p>
    <w:p w14:paraId="1A01AE45"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vartojate vaistą dėl kitų priežasčių nei vaistas buvo skirtas; </w:t>
      </w:r>
    </w:p>
    <w:p w14:paraId="4D8742F0"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pakartotinai nesėkmingai bandėte nustoti vartoti vaistą arba kontroliuoti jo vartojimą; </w:t>
      </w:r>
    </w:p>
    <w:p w14:paraId="591FE207" w14:textId="77777777" w:rsidR="00072BF4" w:rsidRPr="00B164EE" w:rsidRDefault="0082506C" w:rsidP="00072BF4">
      <w:pPr>
        <w:pStyle w:val="Default"/>
        <w:widowControl w:val="0"/>
        <w:ind w:left="1080" w:hanging="360"/>
        <w:rPr>
          <w:sz w:val="22"/>
          <w:lang w:val="lt-LT"/>
        </w:rPr>
      </w:pPr>
      <w:r w:rsidRPr="0082506C">
        <w:rPr>
          <w:sz w:val="22"/>
          <w:lang w:val="lt-LT"/>
        </w:rPr>
        <w:t xml:space="preserve">o </w:t>
      </w:r>
      <w:r w:rsidRPr="0082506C">
        <w:rPr>
          <w:sz w:val="22"/>
          <w:lang w:val="lt-LT"/>
        </w:rPr>
        <w:tab/>
        <w:t xml:space="preserve">- kai nustojate vartoti vaistą, jaučiatės blogai, o vėl pavartoję vaisto jaučiatės geriau. </w:t>
      </w:r>
    </w:p>
    <w:p w14:paraId="372F1583" w14:textId="77777777" w:rsidR="00072BF4" w:rsidRPr="00B164EE" w:rsidRDefault="00072BF4" w:rsidP="00072BF4">
      <w:pPr>
        <w:pStyle w:val="Default"/>
        <w:widowControl w:val="0"/>
        <w:rPr>
          <w:sz w:val="22"/>
          <w:szCs w:val="22"/>
          <w:lang w:val="lt-LT"/>
        </w:rPr>
      </w:pPr>
    </w:p>
    <w:p w14:paraId="24591CCE" w14:textId="77777777" w:rsidR="00072BF4" w:rsidRPr="00B164EE" w:rsidRDefault="0082506C" w:rsidP="00072BF4">
      <w:pPr>
        <w:pStyle w:val="Default"/>
        <w:widowControl w:val="0"/>
        <w:rPr>
          <w:sz w:val="22"/>
          <w:lang w:val="lt-LT"/>
        </w:rPr>
      </w:pPr>
      <w:r w:rsidRPr="0082506C">
        <w:rPr>
          <w:sz w:val="22"/>
          <w:lang w:val="lt-LT"/>
        </w:rPr>
        <w:t xml:space="preserve">Jei pastebėjote bet kurį iš šių požymių, pasitarkite su gydytoju, kad aptartumėte geriausią gydymo būdą, įskaitant tai, kada tikslinga nustoti vartoti vaistą ir kaip tai padaryti saugiai. </w:t>
      </w:r>
    </w:p>
    <w:p w14:paraId="09B2D8FD" w14:textId="77777777" w:rsidR="00072BF4" w:rsidRPr="00B164EE" w:rsidRDefault="00072BF4" w:rsidP="00072BF4">
      <w:pPr>
        <w:pStyle w:val="Default"/>
        <w:widowControl w:val="0"/>
        <w:rPr>
          <w:sz w:val="22"/>
          <w:szCs w:val="22"/>
          <w:lang w:val="lt-LT"/>
        </w:rPr>
      </w:pPr>
    </w:p>
    <w:p w14:paraId="2D3B26B2" w14:textId="77777777" w:rsidR="00072BF4" w:rsidRPr="00B164EE" w:rsidRDefault="0082506C" w:rsidP="00072BF4">
      <w:pPr>
        <w:pStyle w:val="Default"/>
        <w:widowControl w:val="0"/>
        <w:rPr>
          <w:sz w:val="22"/>
          <w:lang w:val="lt-LT"/>
        </w:rPr>
      </w:pPr>
      <w:r w:rsidRPr="0082506C">
        <w:rPr>
          <w:sz w:val="22"/>
          <w:lang w:val="lt-LT"/>
        </w:rPr>
        <w:t xml:space="preserve">Nedidelis skaičius žmonių, gydomų vaistais nuo epilepsijos, tokiais kaip </w:t>
      </w:r>
      <w:proofErr w:type="spellStart"/>
      <w:r w:rsidRPr="0082506C">
        <w:rPr>
          <w:sz w:val="22"/>
          <w:lang w:val="lt-LT"/>
        </w:rPr>
        <w:t>gabapentinas</w:t>
      </w:r>
      <w:proofErr w:type="spellEnd"/>
      <w:r w:rsidRPr="0082506C">
        <w:rPr>
          <w:sz w:val="22"/>
          <w:lang w:val="lt-LT"/>
        </w:rPr>
        <w:t>, turėjo minčių apie savęs žalojimą arba savižudybę. Jeigu bet kuriuo metu kiltų tokių minčių, nedelsdami kreipkitės į gydytoją.</w:t>
      </w:r>
    </w:p>
    <w:p w14:paraId="51484AC3" w14:textId="77777777" w:rsidR="00072BF4" w:rsidRPr="00B164EE" w:rsidRDefault="0082506C" w:rsidP="00072BF4">
      <w:pPr>
        <w:pStyle w:val="Default"/>
        <w:widowControl w:val="0"/>
        <w:rPr>
          <w:sz w:val="22"/>
          <w:szCs w:val="22"/>
          <w:lang w:val="lt-LT"/>
        </w:rPr>
      </w:pPr>
      <w:r w:rsidRPr="0082506C">
        <w:rPr>
          <w:sz w:val="22"/>
          <w:szCs w:val="22"/>
          <w:lang w:val="lt-LT"/>
        </w:rPr>
        <w:t xml:space="preserve"> </w:t>
      </w:r>
    </w:p>
    <w:p w14:paraId="5D68FB59" w14:textId="77777777" w:rsidR="00072BF4" w:rsidRPr="00B164EE" w:rsidRDefault="0082506C" w:rsidP="00072BF4">
      <w:pPr>
        <w:pStyle w:val="Default"/>
        <w:widowControl w:val="0"/>
        <w:rPr>
          <w:b/>
          <w:sz w:val="22"/>
          <w:lang w:val="lt-LT"/>
        </w:rPr>
      </w:pPr>
      <w:r w:rsidRPr="0082506C">
        <w:rPr>
          <w:b/>
          <w:sz w:val="22"/>
          <w:lang w:val="lt-LT"/>
        </w:rPr>
        <w:lastRenderedPageBreak/>
        <w:t xml:space="preserve">Svarbi informacija apie galimas rimtas reakcijas </w:t>
      </w:r>
    </w:p>
    <w:p w14:paraId="1F7F5D60" w14:textId="77777777" w:rsidR="00072BF4" w:rsidRPr="00B164EE" w:rsidRDefault="00072BF4" w:rsidP="00072BF4">
      <w:pPr>
        <w:pStyle w:val="Default"/>
        <w:widowControl w:val="0"/>
        <w:rPr>
          <w:sz w:val="22"/>
          <w:szCs w:val="22"/>
          <w:lang w:val="lt-LT"/>
        </w:rPr>
      </w:pPr>
    </w:p>
    <w:p w14:paraId="742DEFC2" w14:textId="77777777" w:rsidR="00072BF4" w:rsidRPr="00B164EE" w:rsidRDefault="0082506C" w:rsidP="00072BF4">
      <w:pPr>
        <w:pStyle w:val="Default"/>
        <w:widowControl w:val="0"/>
        <w:rPr>
          <w:sz w:val="22"/>
          <w:lang w:val="lt-LT"/>
        </w:rPr>
      </w:pPr>
      <w:r w:rsidRPr="0082506C">
        <w:rPr>
          <w:sz w:val="22"/>
          <w:lang w:val="lt-LT"/>
        </w:rPr>
        <w:t xml:space="preserve">Gauta pranešimų apie sunkius odos bėrimus, įskaitant </w:t>
      </w:r>
      <w:proofErr w:type="spellStart"/>
      <w:r w:rsidRPr="0082506C">
        <w:rPr>
          <w:sz w:val="22"/>
          <w:lang w:val="lt-LT"/>
        </w:rPr>
        <w:t>Stivenso</w:t>
      </w:r>
      <w:proofErr w:type="spellEnd"/>
      <w:r w:rsidRPr="0082506C">
        <w:rPr>
          <w:sz w:val="22"/>
          <w:lang w:val="lt-LT"/>
        </w:rPr>
        <w:t xml:space="preserve">-Džonsono sindromą, toksinę epidermio </w:t>
      </w:r>
      <w:proofErr w:type="spellStart"/>
      <w:r w:rsidRPr="0082506C">
        <w:rPr>
          <w:sz w:val="22"/>
          <w:lang w:val="lt-LT"/>
        </w:rPr>
        <w:t>nekrolizę</w:t>
      </w:r>
      <w:proofErr w:type="spellEnd"/>
      <w:r w:rsidRPr="0082506C">
        <w:rPr>
          <w:sz w:val="22"/>
          <w:lang w:val="lt-LT"/>
        </w:rPr>
        <w:t xml:space="preserve"> ir vaisto sukeltą reakciją su </w:t>
      </w:r>
      <w:proofErr w:type="spellStart"/>
      <w:r w:rsidRPr="0082506C">
        <w:rPr>
          <w:sz w:val="22"/>
          <w:lang w:val="lt-LT"/>
        </w:rPr>
        <w:t>eozinofilija</w:t>
      </w:r>
      <w:proofErr w:type="spellEnd"/>
      <w:r w:rsidRPr="0082506C">
        <w:rPr>
          <w:sz w:val="22"/>
          <w:lang w:val="lt-LT"/>
        </w:rPr>
        <w:t xml:space="preserve"> ir sisteminiais simptomais (DRESS), susijusius su </w:t>
      </w:r>
      <w:proofErr w:type="spellStart"/>
      <w:r w:rsidRPr="0082506C">
        <w:rPr>
          <w:sz w:val="22"/>
          <w:lang w:val="lt-LT"/>
        </w:rPr>
        <w:t>gabapentino</w:t>
      </w:r>
      <w:proofErr w:type="spellEnd"/>
      <w:r w:rsidRPr="0082506C">
        <w:rPr>
          <w:sz w:val="22"/>
          <w:lang w:val="lt-LT"/>
        </w:rPr>
        <w:t xml:space="preserve"> vartojimu. Nustokite vartoti </w:t>
      </w:r>
      <w:proofErr w:type="spellStart"/>
      <w:r w:rsidRPr="0082506C">
        <w:rPr>
          <w:sz w:val="22"/>
          <w:lang w:val="lt-LT"/>
        </w:rPr>
        <w:t>gabapentiną</w:t>
      </w:r>
      <w:proofErr w:type="spellEnd"/>
      <w:r w:rsidRPr="0082506C">
        <w:rPr>
          <w:sz w:val="22"/>
          <w:lang w:val="lt-LT"/>
        </w:rPr>
        <w:t xml:space="preserve"> ir nedelsdami kreipkitės į gydytoją, jei pastebėjote bet kurį iš simptomų, susijusių su šiomis sunkiomis odos reakcijomis, aprašytomis 4 skyriuje. </w:t>
      </w:r>
    </w:p>
    <w:p w14:paraId="2153D50C" w14:textId="77777777" w:rsidR="00072BF4" w:rsidRPr="00B164EE" w:rsidRDefault="00072BF4" w:rsidP="00072BF4">
      <w:pPr>
        <w:pStyle w:val="Default"/>
        <w:widowControl w:val="0"/>
        <w:rPr>
          <w:sz w:val="22"/>
          <w:szCs w:val="22"/>
          <w:lang w:val="lt-LT"/>
        </w:rPr>
      </w:pPr>
    </w:p>
    <w:p w14:paraId="2820F2AB" w14:textId="77777777" w:rsidR="00072BF4" w:rsidRPr="00B164EE" w:rsidRDefault="0082506C" w:rsidP="00072BF4">
      <w:pPr>
        <w:pStyle w:val="Default"/>
        <w:widowControl w:val="0"/>
        <w:rPr>
          <w:i/>
          <w:sz w:val="22"/>
          <w:lang w:val="lt-LT"/>
        </w:rPr>
      </w:pPr>
      <w:r w:rsidRPr="0082506C">
        <w:rPr>
          <w:b/>
          <w:sz w:val="22"/>
          <w:lang w:val="lt-LT"/>
        </w:rPr>
        <w:t>Perskaitykite šių simptomų aprašymą šio pakuotės lapelio 4 skyriuje</w:t>
      </w:r>
      <w:r w:rsidRPr="0082506C">
        <w:rPr>
          <w:sz w:val="22"/>
          <w:lang w:val="lt-LT"/>
        </w:rPr>
        <w:t xml:space="preserve"> po teiginio</w:t>
      </w:r>
      <w:r w:rsidRPr="0082506C">
        <w:rPr>
          <w:i/>
          <w:sz w:val="22"/>
          <w:lang w:val="lt-LT"/>
        </w:rPr>
        <w:t xml:space="preserve"> „Nedelsdami kreipkitės į gydytoją, jei pavartojus šio vaisto pasireiškė bet kuris iš toliau išvardytų simptomų, nes jie gali būti labai rimti“. </w:t>
      </w:r>
    </w:p>
    <w:p w14:paraId="130A64A3" w14:textId="77777777" w:rsidR="00072BF4" w:rsidRPr="00B164EE" w:rsidRDefault="00072BF4" w:rsidP="00072BF4">
      <w:pPr>
        <w:pStyle w:val="Default"/>
        <w:widowControl w:val="0"/>
        <w:rPr>
          <w:i/>
          <w:iCs/>
          <w:sz w:val="22"/>
          <w:szCs w:val="22"/>
          <w:lang w:val="lt-LT"/>
        </w:rPr>
      </w:pPr>
    </w:p>
    <w:p w14:paraId="10C384E1" w14:textId="77777777" w:rsidR="00072BF4" w:rsidRPr="00B164EE" w:rsidRDefault="00072BF4" w:rsidP="00072BF4">
      <w:pPr>
        <w:widowControl w:val="0"/>
        <w:rPr>
          <w:sz w:val="22"/>
        </w:rPr>
      </w:pPr>
      <w:r w:rsidRPr="00B164EE">
        <w:rPr>
          <w:sz w:val="22"/>
        </w:rPr>
        <w:t xml:space="preserve">Raumenų silpnumas, jautrumas ar skausmas, ypač jei tuo pat metu jaučiatės blogai arba turite aukštą temperatūrą, gali atsirasti dėl nenormalaus raumenų irimo, kuris gali būti pavojingas gyvybei ir sukelti inkstų sutrikimų. Taip pat gali pakisti šlapimo spalva ir pasikeisti kraujo tyrimų rezultatai (ypač padidėti </w:t>
      </w:r>
      <w:proofErr w:type="spellStart"/>
      <w:r w:rsidRPr="00B164EE">
        <w:rPr>
          <w:sz w:val="22"/>
        </w:rPr>
        <w:t>kreatino</w:t>
      </w:r>
      <w:proofErr w:type="spellEnd"/>
      <w:r w:rsidRPr="00B164EE">
        <w:rPr>
          <w:sz w:val="22"/>
        </w:rPr>
        <w:t xml:space="preserve"> </w:t>
      </w:r>
      <w:proofErr w:type="spellStart"/>
      <w:r w:rsidRPr="00B164EE">
        <w:rPr>
          <w:sz w:val="22"/>
        </w:rPr>
        <w:t>fosfokinazės</w:t>
      </w:r>
      <w:proofErr w:type="spellEnd"/>
      <w:r w:rsidRPr="00B164EE">
        <w:rPr>
          <w:sz w:val="22"/>
        </w:rPr>
        <w:t xml:space="preserve"> aktyvumas kraujyje). Jeigu pasireiškė bet kuris iš šių požymių ar simptomų, nedelsdami kreipkitės į gydytoją.</w:t>
      </w:r>
    </w:p>
    <w:p w14:paraId="37CD600A" w14:textId="77777777" w:rsidR="00072BF4" w:rsidRPr="00B164EE" w:rsidRDefault="00072BF4" w:rsidP="00072BF4">
      <w:pPr>
        <w:widowControl w:val="0"/>
        <w:rPr>
          <w:sz w:val="22"/>
          <w:szCs w:val="22"/>
        </w:rPr>
      </w:pPr>
    </w:p>
    <w:p w14:paraId="5CEA313A" w14:textId="77777777" w:rsidR="00072BF4" w:rsidRPr="00B164EE" w:rsidRDefault="00072BF4" w:rsidP="00072BF4">
      <w:pPr>
        <w:pStyle w:val="Default"/>
        <w:widowControl w:val="0"/>
        <w:jc w:val="both"/>
        <w:rPr>
          <w:b/>
          <w:sz w:val="22"/>
          <w:lang w:val="lt-LT"/>
        </w:rPr>
      </w:pPr>
      <w:r w:rsidRPr="00B164EE">
        <w:rPr>
          <w:b/>
          <w:sz w:val="22"/>
          <w:lang w:val="lt-LT"/>
        </w:rPr>
        <w:t xml:space="preserve">Kiti vaistai ir </w:t>
      </w:r>
      <w:proofErr w:type="spellStart"/>
      <w:r w:rsidRPr="00B164EE">
        <w:rPr>
          <w:b/>
          <w:sz w:val="22"/>
          <w:lang w:val="lt-LT"/>
        </w:rPr>
        <w:t>Gabapentin</w:t>
      </w:r>
      <w:proofErr w:type="spellEnd"/>
      <w:r w:rsidRPr="00B164EE">
        <w:rPr>
          <w:b/>
          <w:sz w:val="22"/>
          <w:lang w:val="lt-LT"/>
        </w:rPr>
        <w:t xml:space="preserve"> </w:t>
      </w:r>
      <w:proofErr w:type="spellStart"/>
      <w:r w:rsidRPr="00B164EE">
        <w:rPr>
          <w:b/>
          <w:sz w:val="22"/>
          <w:lang w:val="lt-LT"/>
        </w:rPr>
        <w:t>Ipca</w:t>
      </w:r>
      <w:proofErr w:type="spellEnd"/>
      <w:r w:rsidRPr="00B164EE">
        <w:rPr>
          <w:b/>
          <w:sz w:val="22"/>
          <w:lang w:val="lt-LT"/>
        </w:rPr>
        <w:t xml:space="preserve"> </w:t>
      </w:r>
    </w:p>
    <w:p w14:paraId="1F6F76DB" w14:textId="77777777" w:rsidR="00072BF4" w:rsidRPr="00B164EE" w:rsidRDefault="00072BF4" w:rsidP="00072BF4">
      <w:pPr>
        <w:pStyle w:val="Default"/>
        <w:widowControl w:val="0"/>
        <w:jc w:val="both"/>
        <w:rPr>
          <w:sz w:val="22"/>
          <w:szCs w:val="22"/>
          <w:lang w:val="lt-LT"/>
        </w:rPr>
      </w:pPr>
    </w:p>
    <w:p w14:paraId="122F81E8" w14:textId="77777777" w:rsidR="00072BF4" w:rsidRPr="00B164EE" w:rsidRDefault="00072BF4" w:rsidP="00072BF4">
      <w:pPr>
        <w:pStyle w:val="Default"/>
        <w:widowControl w:val="0"/>
        <w:rPr>
          <w:sz w:val="22"/>
          <w:lang w:val="lt-LT"/>
        </w:rPr>
      </w:pPr>
      <w:r w:rsidRPr="00B164EE">
        <w:rPr>
          <w:sz w:val="22"/>
          <w:lang w:val="lt-LT"/>
        </w:rPr>
        <w:t xml:space="preserve">Jeigu vartojate arba neseniai vartojote kitų vaistų arba dėl to nesate tikri, apie tai pasakykite gydytojui arba vaistininkui. Būtinai pasakykite gydytojui (arba vaistininkui), jeigu vartojate arba neseniai vartojote vaistų nuo traukulių, miego sutrikimų, depresijos, nerimo ar kitų neurologinių ar psichikos sutrikimų. </w:t>
      </w:r>
    </w:p>
    <w:p w14:paraId="43976CA9" w14:textId="77777777" w:rsidR="00072BF4" w:rsidRPr="00B164EE" w:rsidRDefault="00072BF4" w:rsidP="00072BF4">
      <w:pPr>
        <w:pStyle w:val="Default"/>
        <w:widowControl w:val="0"/>
        <w:rPr>
          <w:sz w:val="22"/>
          <w:szCs w:val="22"/>
          <w:lang w:val="lt-LT"/>
        </w:rPr>
      </w:pPr>
    </w:p>
    <w:p w14:paraId="23305EE5" w14:textId="77777777" w:rsidR="00072BF4" w:rsidRPr="00B164EE" w:rsidRDefault="00072BF4" w:rsidP="00072BF4">
      <w:pPr>
        <w:pStyle w:val="Default"/>
        <w:widowControl w:val="0"/>
        <w:rPr>
          <w:sz w:val="22"/>
          <w:u w:val="single"/>
          <w:lang w:val="lt-LT"/>
        </w:rPr>
      </w:pPr>
      <w:r w:rsidRPr="00B164EE">
        <w:rPr>
          <w:sz w:val="22"/>
          <w:u w:val="single"/>
          <w:lang w:val="lt-LT"/>
        </w:rPr>
        <w:t xml:space="preserve">Vaistai, kurių sudėtyje yra </w:t>
      </w:r>
      <w:proofErr w:type="spellStart"/>
      <w:r w:rsidRPr="00B164EE">
        <w:rPr>
          <w:sz w:val="22"/>
          <w:u w:val="single"/>
          <w:lang w:val="lt-LT"/>
        </w:rPr>
        <w:t>opioidų</w:t>
      </w:r>
      <w:proofErr w:type="spellEnd"/>
      <w:r w:rsidRPr="00B164EE">
        <w:rPr>
          <w:sz w:val="22"/>
          <w:u w:val="single"/>
          <w:lang w:val="lt-LT"/>
        </w:rPr>
        <w:t xml:space="preserve">, tokių kaip morfinas </w:t>
      </w:r>
    </w:p>
    <w:p w14:paraId="11B54652" w14:textId="77777777" w:rsidR="00072BF4" w:rsidRPr="00B164EE" w:rsidRDefault="00072BF4" w:rsidP="00072BF4">
      <w:pPr>
        <w:pStyle w:val="Default"/>
        <w:widowControl w:val="0"/>
        <w:rPr>
          <w:sz w:val="22"/>
          <w:lang w:val="lt-LT"/>
        </w:rPr>
      </w:pPr>
      <w:r w:rsidRPr="00B164EE">
        <w:rPr>
          <w:sz w:val="22"/>
          <w:lang w:val="lt-LT"/>
        </w:rPr>
        <w:t xml:space="preserve">Jeigu vartojate kokių nors vaistų, kurių sudėtyje yra </w:t>
      </w:r>
      <w:proofErr w:type="spellStart"/>
      <w:r w:rsidRPr="00B164EE">
        <w:rPr>
          <w:sz w:val="22"/>
          <w:lang w:val="lt-LT"/>
        </w:rPr>
        <w:t>opioidų</w:t>
      </w:r>
      <w:proofErr w:type="spellEnd"/>
      <w:r w:rsidRPr="00B164EE">
        <w:rPr>
          <w:sz w:val="22"/>
          <w:lang w:val="lt-LT"/>
        </w:rPr>
        <w:t xml:space="preserve"> (pvz., morfino), pasakykite gydytojui arba vaistininkui, nes </w:t>
      </w:r>
      <w:proofErr w:type="spellStart"/>
      <w:r w:rsidRPr="00B164EE">
        <w:rPr>
          <w:sz w:val="22"/>
          <w:lang w:val="lt-LT"/>
        </w:rPr>
        <w:t>opioidai</w:t>
      </w:r>
      <w:proofErr w:type="spellEnd"/>
      <w:r w:rsidRPr="00B164EE">
        <w:rPr>
          <w:sz w:val="22"/>
          <w:lang w:val="lt-LT"/>
        </w:rPr>
        <w:t xml:space="preserve"> gali sustiprinti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poveikį. Be to, vartojamas kartu su </w:t>
      </w:r>
      <w:proofErr w:type="spellStart"/>
      <w:r w:rsidRPr="00B164EE">
        <w:rPr>
          <w:sz w:val="22"/>
          <w:lang w:val="lt-LT"/>
        </w:rPr>
        <w:t>opioidais</w:t>
      </w:r>
      <w:proofErr w:type="spellEnd"/>
      <w:r w:rsidRPr="00B164EE">
        <w:rPr>
          <w:sz w:val="22"/>
          <w:lang w:val="lt-LT"/>
        </w:rPr>
        <w:t xml:space="preserve">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gali sukelti mieguistumą, slopinimą, kvėpavimo susilpnėjimą arba mirtį. </w:t>
      </w:r>
    </w:p>
    <w:p w14:paraId="72576412" w14:textId="77777777" w:rsidR="00072BF4" w:rsidRPr="00B164EE" w:rsidRDefault="00072BF4" w:rsidP="00072BF4">
      <w:pPr>
        <w:pStyle w:val="Default"/>
        <w:widowControl w:val="0"/>
        <w:rPr>
          <w:sz w:val="22"/>
          <w:szCs w:val="22"/>
          <w:lang w:val="lt-LT"/>
        </w:rPr>
      </w:pPr>
    </w:p>
    <w:p w14:paraId="1DA6EDCB" w14:textId="77777777" w:rsidR="00072BF4" w:rsidRPr="00B164EE" w:rsidRDefault="00072BF4" w:rsidP="00072BF4">
      <w:pPr>
        <w:pStyle w:val="Default"/>
        <w:widowControl w:val="0"/>
        <w:rPr>
          <w:sz w:val="22"/>
          <w:lang w:val="lt-LT"/>
        </w:rPr>
      </w:pPr>
      <w:proofErr w:type="spellStart"/>
      <w:r w:rsidRPr="00B164EE">
        <w:rPr>
          <w:sz w:val="22"/>
          <w:u w:val="single"/>
          <w:lang w:val="lt-LT"/>
        </w:rPr>
        <w:t>Antacidiniai</w:t>
      </w:r>
      <w:proofErr w:type="spellEnd"/>
      <w:r w:rsidRPr="00B164EE">
        <w:rPr>
          <w:sz w:val="22"/>
          <w:u w:val="single"/>
          <w:lang w:val="lt-LT"/>
        </w:rPr>
        <w:t xml:space="preserve"> vaistai nuo virškinimo sutrikimų </w:t>
      </w:r>
    </w:p>
    <w:p w14:paraId="27FD43EA" w14:textId="77777777" w:rsidR="00072BF4" w:rsidRPr="00B164EE" w:rsidRDefault="00072BF4" w:rsidP="00072BF4">
      <w:pPr>
        <w:pStyle w:val="Default"/>
        <w:widowControl w:val="0"/>
        <w:rPr>
          <w:sz w:val="22"/>
          <w:lang w:val="lt-LT"/>
        </w:rPr>
      </w:pPr>
      <w:r w:rsidRPr="00B164EE">
        <w:rPr>
          <w:sz w:val="22"/>
          <w:lang w:val="lt-LT"/>
        </w:rPr>
        <w:t xml:space="preserve">Jei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vartojamas kartu su </w:t>
      </w:r>
      <w:proofErr w:type="spellStart"/>
      <w:r w:rsidRPr="00B164EE">
        <w:rPr>
          <w:sz w:val="22"/>
          <w:lang w:val="lt-LT"/>
        </w:rPr>
        <w:t>antacidiniais</w:t>
      </w:r>
      <w:proofErr w:type="spellEnd"/>
      <w:r w:rsidRPr="00B164EE">
        <w:rPr>
          <w:sz w:val="22"/>
          <w:lang w:val="lt-LT"/>
        </w:rPr>
        <w:t xml:space="preserve"> vaistais, kurių sudėtyje yra aliuminio ir magnio, gali sumažėti </w:t>
      </w:r>
      <w:proofErr w:type="spellStart"/>
      <w:r w:rsidRPr="00B164EE">
        <w:rPr>
          <w:sz w:val="22"/>
          <w:lang w:val="lt-LT"/>
        </w:rPr>
        <w:t>gabapentino</w:t>
      </w:r>
      <w:proofErr w:type="spellEnd"/>
      <w:r w:rsidRPr="00B164EE">
        <w:rPr>
          <w:sz w:val="22"/>
          <w:lang w:val="lt-LT"/>
        </w:rPr>
        <w:t xml:space="preserve"> absorbcija skrandyje. Todėl </w:t>
      </w:r>
      <w:proofErr w:type="spellStart"/>
      <w:r w:rsidRPr="00B164EE">
        <w:rPr>
          <w:sz w:val="22"/>
          <w:lang w:val="lt-LT"/>
        </w:rPr>
        <w:t>gabapentiną</w:t>
      </w:r>
      <w:proofErr w:type="spellEnd"/>
      <w:r w:rsidRPr="00B164EE">
        <w:rPr>
          <w:sz w:val="22"/>
          <w:lang w:val="lt-LT"/>
        </w:rPr>
        <w:t xml:space="preserve"> rekomenduojama vartoti praėjus mažiausiai dviem valandoms po </w:t>
      </w:r>
      <w:proofErr w:type="spellStart"/>
      <w:r w:rsidRPr="00B164EE">
        <w:rPr>
          <w:sz w:val="22"/>
          <w:lang w:val="lt-LT"/>
        </w:rPr>
        <w:t>antacidinių</w:t>
      </w:r>
      <w:proofErr w:type="spellEnd"/>
      <w:r w:rsidRPr="00B164EE">
        <w:rPr>
          <w:sz w:val="22"/>
          <w:lang w:val="lt-LT"/>
        </w:rPr>
        <w:t xml:space="preserve"> vaistų vartojimo. </w:t>
      </w:r>
    </w:p>
    <w:p w14:paraId="3A232034" w14:textId="77777777" w:rsidR="00072BF4" w:rsidRPr="00B164EE" w:rsidRDefault="00072BF4" w:rsidP="00072BF4">
      <w:pPr>
        <w:pStyle w:val="Default"/>
        <w:widowControl w:val="0"/>
        <w:rPr>
          <w:sz w:val="22"/>
          <w:szCs w:val="22"/>
          <w:lang w:val="lt-LT"/>
        </w:rPr>
      </w:pPr>
    </w:p>
    <w:p w14:paraId="70974D92" w14:textId="77777777" w:rsidR="00072BF4" w:rsidRPr="00B164EE" w:rsidRDefault="0082506C" w:rsidP="00072BF4">
      <w:pPr>
        <w:pStyle w:val="Default"/>
        <w:widowControl w:val="0"/>
        <w:rPr>
          <w:sz w:val="22"/>
          <w:lang w:val="lt-LT"/>
        </w:rPr>
      </w:pPr>
      <w:proofErr w:type="spellStart"/>
      <w:r w:rsidRPr="0082506C">
        <w:rPr>
          <w:sz w:val="22"/>
          <w:u w:val="single"/>
          <w:lang w:val="lt-LT"/>
        </w:rPr>
        <w:t>Gabapentin</w:t>
      </w:r>
      <w:proofErr w:type="spellEnd"/>
      <w:r w:rsidRPr="0082506C">
        <w:rPr>
          <w:sz w:val="22"/>
          <w:u w:val="single"/>
          <w:lang w:val="lt-LT"/>
        </w:rPr>
        <w:t xml:space="preserve"> </w:t>
      </w:r>
      <w:proofErr w:type="spellStart"/>
      <w:r w:rsidRPr="0082506C">
        <w:rPr>
          <w:sz w:val="22"/>
          <w:u w:val="single"/>
          <w:lang w:val="lt-LT"/>
        </w:rPr>
        <w:t>Ipca</w:t>
      </w:r>
      <w:proofErr w:type="spellEnd"/>
      <w:r w:rsidRPr="0082506C">
        <w:rPr>
          <w:sz w:val="22"/>
          <w:u w:val="single"/>
          <w:lang w:val="lt-LT"/>
        </w:rPr>
        <w:t xml:space="preserve"> </w:t>
      </w:r>
    </w:p>
    <w:p w14:paraId="7787BC58" w14:textId="77777777" w:rsidR="00072BF4" w:rsidRPr="00B164EE" w:rsidRDefault="0082506C" w:rsidP="00072BF4">
      <w:pPr>
        <w:pStyle w:val="Default"/>
        <w:widowControl w:val="0"/>
        <w:ind w:left="720" w:hanging="360"/>
        <w:rPr>
          <w:sz w:val="22"/>
          <w:lang w:val="lt-LT"/>
        </w:rPr>
      </w:pPr>
      <w:r w:rsidRPr="0082506C">
        <w:rPr>
          <w:sz w:val="22"/>
          <w:lang w:val="lt-LT"/>
        </w:rPr>
        <w:t xml:space="preserve">- </w:t>
      </w:r>
      <w:r w:rsidRPr="0082506C">
        <w:rPr>
          <w:sz w:val="22"/>
          <w:lang w:val="lt-LT"/>
        </w:rPr>
        <w:tab/>
        <w:t xml:space="preserve">sąveikos su kitais vaistais nuo epilepsijos ar geriamomis kontraceptinėmis tabletėmis nesitikima; </w:t>
      </w:r>
    </w:p>
    <w:p w14:paraId="2D5161CC" w14:textId="77777777" w:rsidR="00072BF4" w:rsidRPr="00B164EE" w:rsidRDefault="0082506C" w:rsidP="00072BF4">
      <w:pPr>
        <w:pStyle w:val="Default"/>
        <w:widowControl w:val="0"/>
        <w:ind w:left="720" w:hanging="360"/>
        <w:rPr>
          <w:sz w:val="22"/>
          <w:lang w:val="lt-LT"/>
        </w:rPr>
      </w:pPr>
      <w:r w:rsidRPr="0082506C">
        <w:rPr>
          <w:sz w:val="22"/>
          <w:lang w:val="lt-LT"/>
        </w:rPr>
        <w:t xml:space="preserve">- </w:t>
      </w:r>
      <w:r w:rsidRPr="0082506C">
        <w:rPr>
          <w:sz w:val="22"/>
          <w:lang w:val="lt-LT"/>
        </w:rPr>
        <w:tab/>
        <w:t xml:space="preserve">gali turėti įtakos kai kuriems laboratorinių tyrimų rezultatams. Jeigu reikia atlikti šlapimo tyrimus, pasakykite gydytojui ar ligoninės personalui, ką vartojate. </w:t>
      </w:r>
    </w:p>
    <w:p w14:paraId="2621A341" w14:textId="77777777" w:rsidR="00072BF4" w:rsidRPr="00B164EE" w:rsidRDefault="00072BF4" w:rsidP="00072BF4">
      <w:pPr>
        <w:pStyle w:val="Default"/>
        <w:widowControl w:val="0"/>
        <w:jc w:val="both"/>
        <w:rPr>
          <w:b/>
          <w:sz w:val="22"/>
          <w:szCs w:val="22"/>
          <w:lang w:val="lt-LT"/>
        </w:rPr>
      </w:pPr>
    </w:p>
    <w:p w14:paraId="7380CDC6"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vartojimas su maistu </w:t>
      </w:r>
    </w:p>
    <w:p w14:paraId="2F632AFA" w14:textId="77777777" w:rsidR="00072BF4" w:rsidRPr="00B164EE" w:rsidRDefault="00072BF4" w:rsidP="00072BF4">
      <w:pPr>
        <w:pStyle w:val="Default"/>
        <w:widowControl w:val="0"/>
        <w:jc w:val="both"/>
        <w:rPr>
          <w:sz w:val="22"/>
          <w:szCs w:val="22"/>
          <w:lang w:val="lt-LT"/>
        </w:rPr>
      </w:pPr>
    </w:p>
    <w:p w14:paraId="0A749104" w14:textId="77777777" w:rsidR="00072BF4" w:rsidRPr="00B164EE" w:rsidRDefault="0082506C" w:rsidP="00072BF4">
      <w:pPr>
        <w:pStyle w:val="Default"/>
        <w:widowControl w:val="0"/>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galima vartoti valgio metu arba nevalgius. </w:t>
      </w:r>
    </w:p>
    <w:p w14:paraId="34EBF1EA" w14:textId="77777777" w:rsidR="00072BF4" w:rsidRPr="00B164EE" w:rsidRDefault="00072BF4" w:rsidP="00072BF4">
      <w:pPr>
        <w:pStyle w:val="Default"/>
        <w:widowControl w:val="0"/>
        <w:rPr>
          <w:sz w:val="22"/>
          <w:szCs w:val="22"/>
          <w:lang w:val="lt-LT"/>
        </w:rPr>
      </w:pPr>
    </w:p>
    <w:p w14:paraId="5AAC5EF8" w14:textId="77777777" w:rsidR="00072BF4" w:rsidRPr="00B164EE" w:rsidRDefault="0082506C" w:rsidP="00072BF4">
      <w:pPr>
        <w:pStyle w:val="Default"/>
        <w:widowControl w:val="0"/>
        <w:rPr>
          <w:b/>
          <w:sz w:val="22"/>
          <w:szCs w:val="22"/>
          <w:lang w:val="lt-LT"/>
        </w:rPr>
      </w:pPr>
      <w:r w:rsidRPr="0082506C">
        <w:rPr>
          <w:b/>
          <w:sz w:val="22"/>
          <w:lang w:val="lt-LT"/>
        </w:rPr>
        <w:t xml:space="preserve">Nėštumas, žindymo laikotarpis ir vaisingumas </w:t>
      </w:r>
    </w:p>
    <w:p w14:paraId="21C43C71" w14:textId="77777777" w:rsidR="00072BF4" w:rsidRPr="00B164EE" w:rsidRDefault="00072BF4" w:rsidP="00072BF4">
      <w:pPr>
        <w:pStyle w:val="Default"/>
        <w:widowControl w:val="0"/>
        <w:rPr>
          <w:sz w:val="22"/>
          <w:lang w:val="lt-LT"/>
        </w:rPr>
      </w:pPr>
    </w:p>
    <w:p w14:paraId="004F878F" w14:textId="77777777" w:rsidR="00072BF4" w:rsidRPr="00B164EE" w:rsidRDefault="0082506C" w:rsidP="00072BF4">
      <w:pPr>
        <w:pStyle w:val="Default"/>
        <w:widowControl w:val="0"/>
        <w:rPr>
          <w:sz w:val="22"/>
          <w:lang w:val="lt-LT"/>
        </w:rPr>
      </w:pPr>
      <w:r w:rsidRPr="0082506C">
        <w:rPr>
          <w:sz w:val="22"/>
          <w:lang w:val="lt-LT"/>
        </w:rPr>
        <w:t xml:space="preserve">- Jeigu esate nėščia arba manote, kad galbūt esate nėščia, nedelsiant apie tai praneškite savo gydytojui ir aptarkite galimą riziką, kurią jūsų vartojamas vaistas gali kelti jūsų kūdikiui. </w:t>
      </w:r>
    </w:p>
    <w:p w14:paraId="06101786" w14:textId="77777777" w:rsidR="00072BF4" w:rsidRPr="00B164EE" w:rsidRDefault="0082506C" w:rsidP="00072BF4">
      <w:pPr>
        <w:pStyle w:val="Default"/>
        <w:widowControl w:val="0"/>
        <w:rPr>
          <w:sz w:val="22"/>
          <w:lang w:val="lt-LT"/>
        </w:rPr>
      </w:pPr>
      <w:r w:rsidRPr="0082506C">
        <w:rPr>
          <w:sz w:val="22"/>
          <w:lang w:val="lt-LT"/>
        </w:rPr>
        <w:t xml:space="preserve">- Neturėtumėte nutraukti gydymo nepasitarusi su gydytoju. </w:t>
      </w:r>
    </w:p>
    <w:p w14:paraId="3263275B" w14:textId="77777777" w:rsidR="00072BF4" w:rsidRPr="00B164EE" w:rsidRDefault="0082506C" w:rsidP="00072BF4">
      <w:pPr>
        <w:pStyle w:val="Default"/>
        <w:widowControl w:val="0"/>
        <w:rPr>
          <w:sz w:val="22"/>
          <w:lang w:val="lt-LT"/>
        </w:rPr>
      </w:pPr>
      <w:r w:rsidRPr="0082506C">
        <w:rPr>
          <w:sz w:val="22"/>
          <w:lang w:val="lt-LT"/>
        </w:rPr>
        <w:t>- Jeigu planuojate pastoti, gydymą aptarkite su gydytoju arba vaistininku kuo anksčiau prieš pastojant.</w:t>
      </w:r>
    </w:p>
    <w:p w14:paraId="20E98E56" w14:textId="77777777" w:rsidR="00072BF4" w:rsidRPr="00B164EE" w:rsidRDefault="0082506C" w:rsidP="00072BF4">
      <w:pPr>
        <w:pStyle w:val="Default"/>
        <w:widowControl w:val="0"/>
        <w:rPr>
          <w:sz w:val="22"/>
          <w:lang w:val="lt-LT"/>
        </w:rPr>
      </w:pPr>
      <w:r w:rsidRPr="0082506C">
        <w:rPr>
          <w:sz w:val="22"/>
          <w:lang w:val="lt-LT"/>
        </w:rPr>
        <w:t xml:space="preserve">- Jeigu žindote arba planuojate žindyti, pasitarkite su gydytoju arba vaistininku prieš pradėdama vartoti šį vaistą. </w:t>
      </w:r>
    </w:p>
    <w:p w14:paraId="3B063659" w14:textId="77777777" w:rsidR="00072BF4" w:rsidRPr="00B164EE" w:rsidRDefault="00072BF4" w:rsidP="00072BF4">
      <w:pPr>
        <w:rPr>
          <w:color w:val="000000"/>
          <w:sz w:val="22"/>
          <w:u w:val="single"/>
        </w:rPr>
      </w:pPr>
    </w:p>
    <w:p w14:paraId="785FBFE5" w14:textId="77777777" w:rsidR="00072BF4" w:rsidRPr="00B164EE" w:rsidRDefault="0082506C" w:rsidP="00072BF4">
      <w:pPr>
        <w:pStyle w:val="Default"/>
        <w:widowControl w:val="0"/>
        <w:jc w:val="both"/>
        <w:rPr>
          <w:sz w:val="22"/>
          <w:u w:val="single"/>
          <w:lang w:val="lt-LT"/>
        </w:rPr>
      </w:pPr>
      <w:r w:rsidRPr="0082506C">
        <w:rPr>
          <w:sz w:val="22"/>
          <w:u w:val="single"/>
          <w:lang w:val="lt-LT"/>
        </w:rPr>
        <w:t xml:space="preserve">Nėštumas </w:t>
      </w:r>
    </w:p>
    <w:p w14:paraId="0C51A855" w14:textId="77777777" w:rsidR="00072BF4" w:rsidRPr="00B164EE" w:rsidRDefault="00072BF4" w:rsidP="00072BF4">
      <w:pPr>
        <w:pStyle w:val="Default"/>
        <w:widowControl w:val="0"/>
        <w:jc w:val="both"/>
        <w:rPr>
          <w:sz w:val="22"/>
          <w:szCs w:val="22"/>
          <w:lang w:val="lt-LT"/>
        </w:rPr>
      </w:pPr>
    </w:p>
    <w:p w14:paraId="33B38D56" w14:textId="77777777" w:rsidR="00072BF4" w:rsidRPr="00B164EE" w:rsidRDefault="0082506C" w:rsidP="00072BF4">
      <w:pPr>
        <w:pStyle w:val="Default"/>
        <w:widowControl w:val="0"/>
        <w:rPr>
          <w:sz w:val="22"/>
          <w:lang w:val="lt-LT"/>
        </w:rPr>
      </w:pPr>
      <w:r w:rsidRPr="0082506C">
        <w:rPr>
          <w:sz w:val="22"/>
          <w:lang w:val="lt-LT"/>
        </w:rPr>
        <w:t xml:space="preserve">Jei reikia,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galima vartoti pirmąjį nėštumo trimestrą. </w:t>
      </w:r>
    </w:p>
    <w:p w14:paraId="0A41E886" w14:textId="77777777" w:rsidR="00072BF4" w:rsidRPr="00B164EE" w:rsidRDefault="00072BF4" w:rsidP="00072BF4">
      <w:pPr>
        <w:pStyle w:val="Default"/>
        <w:widowControl w:val="0"/>
        <w:rPr>
          <w:sz w:val="22"/>
          <w:szCs w:val="22"/>
          <w:lang w:val="lt-LT"/>
        </w:rPr>
      </w:pPr>
    </w:p>
    <w:p w14:paraId="1D820CB6" w14:textId="77777777" w:rsidR="00072BF4" w:rsidRPr="00B164EE" w:rsidRDefault="0082506C" w:rsidP="00072BF4">
      <w:pPr>
        <w:pStyle w:val="Default"/>
        <w:widowControl w:val="0"/>
        <w:rPr>
          <w:sz w:val="22"/>
          <w:lang w:val="lt-LT"/>
        </w:rPr>
      </w:pPr>
      <w:r w:rsidRPr="0082506C">
        <w:rPr>
          <w:sz w:val="22"/>
          <w:lang w:val="lt-LT"/>
        </w:rPr>
        <w:t xml:space="preserve">Jei planuojate pastoti, esate nėščia arba manote, kad galbūt esate nėščia, nedelsdama kreipkitės į gydytoją. </w:t>
      </w:r>
    </w:p>
    <w:p w14:paraId="212E6627" w14:textId="77777777" w:rsidR="00072BF4" w:rsidRPr="00B164EE" w:rsidRDefault="00072BF4" w:rsidP="00072BF4">
      <w:pPr>
        <w:pStyle w:val="Default"/>
        <w:widowControl w:val="0"/>
        <w:rPr>
          <w:sz w:val="22"/>
          <w:szCs w:val="22"/>
          <w:lang w:val="lt-LT"/>
        </w:rPr>
      </w:pPr>
    </w:p>
    <w:p w14:paraId="0C11BD50" w14:textId="77777777" w:rsidR="00072BF4" w:rsidRPr="00B164EE" w:rsidRDefault="0082506C" w:rsidP="00072BF4">
      <w:pPr>
        <w:pStyle w:val="Default"/>
        <w:widowControl w:val="0"/>
        <w:rPr>
          <w:sz w:val="22"/>
          <w:lang w:val="lt-LT"/>
        </w:rPr>
      </w:pPr>
      <w:r w:rsidRPr="0082506C">
        <w:rPr>
          <w:sz w:val="22"/>
          <w:lang w:val="lt-LT"/>
        </w:rPr>
        <w:t xml:space="preserve">Jei pastojote ir sergate epilepsija, svarbu nenutraukti vaisto vartojimo nepasitarus su gydytoju, nes tai gali pabloginti jūsų ligą. Epilepsijos simptomų pasunkėjimas gali kelti pavojų jums ir jūsų negimusiam vaikui. </w:t>
      </w:r>
    </w:p>
    <w:p w14:paraId="1F98630E" w14:textId="77777777" w:rsidR="00072BF4" w:rsidRPr="00B164EE" w:rsidRDefault="00072BF4" w:rsidP="00072BF4">
      <w:pPr>
        <w:pStyle w:val="Default"/>
        <w:widowControl w:val="0"/>
        <w:rPr>
          <w:sz w:val="22"/>
          <w:szCs w:val="22"/>
          <w:lang w:val="lt-LT"/>
        </w:rPr>
      </w:pPr>
    </w:p>
    <w:p w14:paraId="341CE462" w14:textId="77777777" w:rsidR="00072BF4" w:rsidRPr="00B164EE" w:rsidRDefault="0082506C" w:rsidP="00072BF4">
      <w:pPr>
        <w:pStyle w:val="Default"/>
        <w:widowControl w:val="0"/>
        <w:rPr>
          <w:sz w:val="22"/>
          <w:lang w:val="lt-LT"/>
        </w:rPr>
      </w:pPr>
      <w:r w:rsidRPr="0082506C">
        <w:rPr>
          <w:sz w:val="22"/>
          <w:lang w:val="lt-LT"/>
        </w:rPr>
        <w:t xml:space="preserve">Atliekant tyrimą, kuriame buvo apžvelgti Šiaurės šalių moterų, kurios </w:t>
      </w:r>
      <w:proofErr w:type="spellStart"/>
      <w:r w:rsidRPr="0082506C">
        <w:rPr>
          <w:sz w:val="22"/>
          <w:lang w:val="lt-LT"/>
        </w:rPr>
        <w:t>gabapentiną</w:t>
      </w:r>
      <w:proofErr w:type="spellEnd"/>
      <w:r w:rsidRPr="0082506C">
        <w:rPr>
          <w:sz w:val="22"/>
          <w:lang w:val="lt-LT"/>
        </w:rPr>
        <w:t xml:space="preserve"> vartojo pirmuosius 3 nėštumo mėnesius, duomenys, nebuvo stebėta padidėjusi įgimtų vystymosi ydų ar smegenų funkcijos vystymosi sutrikimų (neurologinių raidos sutrikimų) rizika. Tačiau moterų, kurios nėštumo metu vartojo </w:t>
      </w:r>
      <w:proofErr w:type="spellStart"/>
      <w:r w:rsidRPr="0082506C">
        <w:rPr>
          <w:sz w:val="22"/>
          <w:lang w:val="lt-LT"/>
        </w:rPr>
        <w:t>gabapentiną</w:t>
      </w:r>
      <w:proofErr w:type="spellEnd"/>
      <w:r w:rsidRPr="0082506C">
        <w:rPr>
          <w:sz w:val="22"/>
          <w:lang w:val="lt-LT"/>
        </w:rPr>
        <w:t xml:space="preserve">, kūdikiams kilo didesnė mažo gimimo svorio ir priešlaikinio gimimo rizika. </w:t>
      </w:r>
    </w:p>
    <w:p w14:paraId="53724457" w14:textId="77777777" w:rsidR="00072BF4" w:rsidRPr="00B164EE" w:rsidRDefault="00072BF4" w:rsidP="00072BF4">
      <w:pPr>
        <w:pStyle w:val="Default"/>
        <w:widowControl w:val="0"/>
        <w:rPr>
          <w:sz w:val="22"/>
          <w:szCs w:val="22"/>
          <w:lang w:val="lt-LT"/>
        </w:rPr>
      </w:pPr>
    </w:p>
    <w:p w14:paraId="61B4950C" w14:textId="77777777" w:rsidR="00072BF4" w:rsidRPr="00B164EE" w:rsidRDefault="0082506C" w:rsidP="00072BF4">
      <w:pPr>
        <w:pStyle w:val="Default"/>
        <w:widowControl w:val="0"/>
        <w:rPr>
          <w:sz w:val="22"/>
          <w:lang w:val="lt-LT"/>
        </w:rPr>
      </w:pPr>
      <w:r w:rsidRPr="0082506C">
        <w:rPr>
          <w:sz w:val="22"/>
          <w:lang w:val="lt-LT"/>
        </w:rPr>
        <w:t xml:space="preserve">Nėštumo metu vartojamas </w:t>
      </w:r>
      <w:proofErr w:type="spellStart"/>
      <w:r w:rsidRPr="0082506C">
        <w:rPr>
          <w:sz w:val="22"/>
          <w:lang w:val="lt-LT"/>
        </w:rPr>
        <w:t>gabapentinas</w:t>
      </w:r>
      <w:proofErr w:type="spellEnd"/>
      <w:r w:rsidRPr="0082506C">
        <w:rPr>
          <w:sz w:val="22"/>
          <w:lang w:val="lt-LT"/>
        </w:rPr>
        <w:t xml:space="preserve"> gali sukelti abstinencijos simptomus naujagimiams. Ši rizika gali padidėti </w:t>
      </w:r>
      <w:proofErr w:type="spellStart"/>
      <w:r w:rsidRPr="0082506C">
        <w:rPr>
          <w:sz w:val="22"/>
          <w:lang w:val="lt-LT"/>
        </w:rPr>
        <w:t>gabapentiną</w:t>
      </w:r>
      <w:proofErr w:type="spellEnd"/>
      <w:r w:rsidRPr="0082506C">
        <w:rPr>
          <w:sz w:val="22"/>
          <w:lang w:val="lt-LT"/>
        </w:rPr>
        <w:t xml:space="preserve"> vartojant kartu su </w:t>
      </w:r>
      <w:proofErr w:type="spellStart"/>
      <w:r w:rsidRPr="0082506C">
        <w:rPr>
          <w:sz w:val="22"/>
          <w:lang w:val="lt-LT"/>
        </w:rPr>
        <w:t>opioidiniais</w:t>
      </w:r>
      <w:proofErr w:type="spellEnd"/>
      <w:r w:rsidRPr="0082506C">
        <w:rPr>
          <w:sz w:val="22"/>
          <w:lang w:val="lt-LT"/>
        </w:rPr>
        <w:t xml:space="preserve"> analgetikais (vaistais nuo stipraus skausmo). </w:t>
      </w:r>
    </w:p>
    <w:p w14:paraId="67C6C639" w14:textId="77777777" w:rsidR="00072BF4" w:rsidRPr="00B164EE" w:rsidRDefault="00072BF4" w:rsidP="00072BF4">
      <w:pPr>
        <w:pStyle w:val="Default"/>
        <w:widowControl w:val="0"/>
        <w:rPr>
          <w:sz w:val="22"/>
          <w:szCs w:val="22"/>
          <w:lang w:val="lt-LT"/>
        </w:rPr>
      </w:pPr>
    </w:p>
    <w:p w14:paraId="4FAF62E1" w14:textId="77777777" w:rsidR="00072BF4" w:rsidRPr="00B164EE" w:rsidRDefault="0082506C" w:rsidP="00072BF4">
      <w:pPr>
        <w:pStyle w:val="Default"/>
        <w:widowControl w:val="0"/>
        <w:rPr>
          <w:sz w:val="22"/>
          <w:lang w:val="lt-LT"/>
        </w:rPr>
      </w:pPr>
      <w:r w:rsidRPr="0082506C">
        <w:rPr>
          <w:sz w:val="22"/>
          <w:lang w:val="lt-LT"/>
        </w:rPr>
        <w:t xml:space="preserve">Jeigu vartodama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pastojote, manote, kad galbūt esate nėščia, arba planuojate pastoti, nedelsdama kreipkitės į savo gydytoją. Nenutraukite šio vaisto vartojimo staiga, nes tai gali sukelti nutraukimo traukulius, kurie gali turėti rimtų pasekmių jums ir jūsų kūdikiui.</w:t>
      </w:r>
    </w:p>
    <w:p w14:paraId="16713A57" w14:textId="77777777" w:rsidR="00072BF4" w:rsidRPr="00B164EE" w:rsidRDefault="00072BF4" w:rsidP="00072BF4">
      <w:pPr>
        <w:pStyle w:val="Default"/>
        <w:widowControl w:val="0"/>
        <w:rPr>
          <w:sz w:val="22"/>
          <w:szCs w:val="22"/>
          <w:lang w:val="lt-LT"/>
        </w:rPr>
      </w:pPr>
    </w:p>
    <w:p w14:paraId="10D7E4F7" w14:textId="77777777" w:rsidR="00072BF4" w:rsidRPr="00B164EE" w:rsidRDefault="0082506C" w:rsidP="00072BF4">
      <w:pPr>
        <w:pStyle w:val="Default"/>
        <w:widowControl w:val="0"/>
        <w:rPr>
          <w:sz w:val="22"/>
          <w:szCs w:val="22"/>
          <w:u w:val="single"/>
          <w:lang w:val="lt-LT"/>
        </w:rPr>
      </w:pPr>
      <w:r w:rsidRPr="0082506C">
        <w:rPr>
          <w:sz w:val="22"/>
          <w:u w:val="single"/>
          <w:lang w:val="lt-LT"/>
        </w:rPr>
        <w:t xml:space="preserve">Žindymas </w:t>
      </w:r>
    </w:p>
    <w:p w14:paraId="4577848A" w14:textId="77777777" w:rsidR="00072BF4" w:rsidRPr="00B164EE" w:rsidRDefault="00072BF4" w:rsidP="00072BF4">
      <w:pPr>
        <w:pStyle w:val="Default"/>
        <w:widowControl w:val="0"/>
        <w:rPr>
          <w:sz w:val="22"/>
          <w:lang w:val="lt-LT"/>
        </w:rPr>
      </w:pPr>
    </w:p>
    <w:p w14:paraId="15246D70" w14:textId="77777777" w:rsidR="00072BF4" w:rsidRPr="00B164EE" w:rsidRDefault="0082506C" w:rsidP="00072BF4">
      <w:pPr>
        <w:pStyle w:val="Default"/>
        <w:widowControl w:val="0"/>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veiklioji medžiaga </w:t>
      </w:r>
      <w:proofErr w:type="spellStart"/>
      <w:r w:rsidRPr="0082506C">
        <w:rPr>
          <w:sz w:val="22"/>
          <w:lang w:val="lt-LT"/>
        </w:rPr>
        <w:t>gabapentinas</w:t>
      </w:r>
      <w:proofErr w:type="spellEnd"/>
      <w:r w:rsidRPr="0082506C">
        <w:rPr>
          <w:sz w:val="22"/>
          <w:lang w:val="lt-LT"/>
        </w:rPr>
        <w:t xml:space="preserve"> patenka į motinos pieną. Kadangi poveikis kūdikiui nežinomas, vartojant </w:t>
      </w:r>
      <w:proofErr w:type="spellStart"/>
      <w:r w:rsidRPr="0082506C">
        <w:rPr>
          <w:sz w:val="22"/>
          <w:lang w:val="lt-LT"/>
        </w:rPr>
        <w:t>gabapentiną</w:t>
      </w:r>
      <w:proofErr w:type="spellEnd"/>
      <w:r w:rsidRPr="0082506C">
        <w:rPr>
          <w:sz w:val="22"/>
          <w:lang w:val="lt-LT"/>
        </w:rPr>
        <w:t xml:space="preserve"> žindyti nerekomenduojama. </w:t>
      </w:r>
    </w:p>
    <w:p w14:paraId="31872A38" w14:textId="77777777" w:rsidR="00072BF4" w:rsidRPr="00B164EE" w:rsidRDefault="00072BF4" w:rsidP="00072BF4">
      <w:pPr>
        <w:pStyle w:val="Default"/>
        <w:widowControl w:val="0"/>
        <w:rPr>
          <w:sz w:val="22"/>
          <w:szCs w:val="22"/>
          <w:lang w:val="lt-LT"/>
        </w:rPr>
      </w:pPr>
    </w:p>
    <w:p w14:paraId="296B7997" w14:textId="77777777" w:rsidR="00072BF4" w:rsidRPr="00B164EE" w:rsidRDefault="0082506C" w:rsidP="00072BF4">
      <w:pPr>
        <w:pStyle w:val="Default"/>
        <w:widowControl w:val="0"/>
        <w:rPr>
          <w:sz w:val="22"/>
          <w:u w:val="single"/>
          <w:lang w:val="lt-LT"/>
        </w:rPr>
      </w:pPr>
      <w:r w:rsidRPr="0082506C">
        <w:rPr>
          <w:sz w:val="22"/>
          <w:u w:val="single"/>
          <w:lang w:val="lt-LT"/>
        </w:rPr>
        <w:t xml:space="preserve">Vaisingumas </w:t>
      </w:r>
    </w:p>
    <w:p w14:paraId="1B246821" w14:textId="77777777" w:rsidR="00072BF4" w:rsidRPr="00B164EE" w:rsidRDefault="00072BF4" w:rsidP="00072BF4">
      <w:pPr>
        <w:pStyle w:val="Default"/>
        <w:widowControl w:val="0"/>
        <w:rPr>
          <w:sz w:val="22"/>
          <w:szCs w:val="22"/>
          <w:lang w:val="lt-LT"/>
        </w:rPr>
      </w:pPr>
    </w:p>
    <w:p w14:paraId="5EBB7E65" w14:textId="77777777" w:rsidR="00072BF4" w:rsidRPr="00B164EE" w:rsidRDefault="0082506C" w:rsidP="00072BF4">
      <w:pPr>
        <w:pStyle w:val="Default"/>
        <w:widowControl w:val="0"/>
        <w:rPr>
          <w:sz w:val="22"/>
          <w:lang w:val="lt-LT"/>
        </w:rPr>
      </w:pPr>
      <w:r w:rsidRPr="0082506C">
        <w:rPr>
          <w:sz w:val="22"/>
          <w:lang w:val="lt-LT"/>
        </w:rPr>
        <w:t xml:space="preserve">Tyrimų su gyvūnais metu poveikis vaisingumui nenustatytas. </w:t>
      </w:r>
    </w:p>
    <w:p w14:paraId="59ECE2AC" w14:textId="77777777" w:rsidR="00072BF4" w:rsidRPr="00B164EE" w:rsidRDefault="00072BF4" w:rsidP="00072BF4">
      <w:pPr>
        <w:pStyle w:val="Default"/>
        <w:widowControl w:val="0"/>
        <w:rPr>
          <w:sz w:val="22"/>
          <w:szCs w:val="22"/>
          <w:lang w:val="lt-LT"/>
        </w:rPr>
      </w:pPr>
    </w:p>
    <w:p w14:paraId="6FC0D598" w14:textId="77777777" w:rsidR="00072BF4" w:rsidRPr="00B164EE" w:rsidRDefault="0082506C" w:rsidP="00072BF4">
      <w:pPr>
        <w:pStyle w:val="Default"/>
        <w:widowControl w:val="0"/>
        <w:rPr>
          <w:b/>
          <w:sz w:val="22"/>
          <w:lang w:val="lt-LT"/>
        </w:rPr>
      </w:pPr>
      <w:r w:rsidRPr="0082506C">
        <w:rPr>
          <w:b/>
          <w:sz w:val="22"/>
          <w:lang w:val="lt-LT"/>
        </w:rPr>
        <w:t xml:space="preserve">Vairavimas ir mechanizmų valdymas </w:t>
      </w:r>
    </w:p>
    <w:p w14:paraId="53CF24C0" w14:textId="77777777" w:rsidR="00072BF4" w:rsidRPr="00B164EE" w:rsidRDefault="00072BF4" w:rsidP="00072BF4">
      <w:pPr>
        <w:pStyle w:val="Default"/>
        <w:widowControl w:val="0"/>
        <w:rPr>
          <w:sz w:val="22"/>
          <w:szCs w:val="22"/>
          <w:lang w:val="lt-LT"/>
        </w:rPr>
      </w:pPr>
    </w:p>
    <w:p w14:paraId="4CC1AF65" w14:textId="77777777" w:rsidR="00072BF4" w:rsidRPr="00B164EE" w:rsidRDefault="0082506C" w:rsidP="00072BF4">
      <w:pPr>
        <w:pStyle w:val="Default"/>
        <w:widowControl w:val="0"/>
        <w:rPr>
          <w:sz w:val="22"/>
          <w:lang w:val="lt-LT"/>
        </w:rPr>
      </w:pPr>
      <w:proofErr w:type="spellStart"/>
      <w:r w:rsidRPr="0082506C">
        <w:rPr>
          <w:sz w:val="22"/>
          <w:lang w:val="lt-LT"/>
        </w:rPr>
        <w:t>Gabapentinas</w:t>
      </w:r>
      <w:proofErr w:type="spellEnd"/>
      <w:r w:rsidRPr="0082506C">
        <w:rPr>
          <w:sz w:val="22"/>
          <w:lang w:val="lt-LT"/>
        </w:rPr>
        <w:t xml:space="preserve"> gali sukelti svaigulį, mieguistumą ir nuovargį. Neturėtumėte vairuoti, valdyti sudėtingų mechanizmų ar užsiimti kita potencialiai pavojinga veikla, kol nežinote, ar šis vaistas turi įtakos jūsų gebėjimui atlikti šią veiklą. </w:t>
      </w:r>
    </w:p>
    <w:p w14:paraId="3D7280C5" w14:textId="77777777" w:rsidR="00072BF4" w:rsidRPr="00B164EE" w:rsidRDefault="00072BF4" w:rsidP="00072BF4">
      <w:pPr>
        <w:numPr>
          <w:ilvl w:val="12"/>
          <w:numId w:val="0"/>
        </w:numPr>
        <w:ind w:right="-2"/>
        <w:rPr>
          <w:sz w:val="22"/>
          <w:szCs w:val="22"/>
        </w:rPr>
      </w:pPr>
    </w:p>
    <w:p w14:paraId="6CC2DF8E" w14:textId="77777777" w:rsidR="00072BF4" w:rsidRPr="00B164EE" w:rsidRDefault="00072BF4" w:rsidP="00072BF4">
      <w:pPr>
        <w:numPr>
          <w:ilvl w:val="12"/>
          <w:numId w:val="0"/>
        </w:numPr>
        <w:ind w:right="-2"/>
        <w:rPr>
          <w:sz w:val="22"/>
          <w:szCs w:val="22"/>
        </w:rPr>
      </w:pPr>
    </w:p>
    <w:p w14:paraId="0B072A33" w14:textId="77777777" w:rsidR="00072BF4" w:rsidRPr="00B164EE" w:rsidRDefault="00072BF4" w:rsidP="00072BF4">
      <w:pPr>
        <w:keepNext/>
        <w:keepLines/>
        <w:tabs>
          <w:tab w:val="left" w:pos="567"/>
        </w:tabs>
        <w:outlineLvl w:val="2"/>
        <w:rPr>
          <w:b/>
          <w:bCs/>
          <w:sz w:val="22"/>
          <w:szCs w:val="22"/>
        </w:rPr>
      </w:pPr>
      <w:r w:rsidRPr="00B164EE">
        <w:rPr>
          <w:b/>
          <w:bCs/>
          <w:sz w:val="22"/>
          <w:szCs w:val="22"/>
        </w:rPr>
        <w:t>3.</w:t>
      </w:r>
      <w:r w:rsidRPr="00B164EE">
        <w:rPr>
          <w:b/>
          <w:bCs/>
          <w:sz w:val="22"/>
          <w:szCs w:val="22"/>
        </w:rPr>
        <w:tab/>
        <w:t xml:space="preserve">Kaip vartoti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p>
    <w:p w14:paraId="2CEA9150" w14:textId="77777777" w:rsidR="00072BF4" w:rsidRPr="00B164EE" w:rsidRDefault="00072BF4" w:rsidP="00072BF4">
      <w:pPr>
        <w:numPr>
          <w:ilvl w:val="12"/>
          <w:numId w:val="0"/>
        </w:numPr>
        <w:ind w:right="-2"/>
        <w:rPr>
          <w:sz w:val="22"/>
          <w:szCs w:val="22"/>
        </w:rPr>
      </w:pPr>
    </w:p>
    <w:p w14:paraId="3DD5790A" w14:textId="77777777" w:rsidR="00072BF4" w:rsidRPr="00B164EE" w:rsidRDefault="00072BF4" w:rsidP="00072BF4">
      <w:pPr>
        <w:pStyle w:val="Default"/>
        <w:widowControl w:val="0"/>
        <w:rPr>
          <w:sz w:val="22"/>
          <w:lang w:val="lt-LT"/>
        </w:rPr>
      </w:pPr>
      <w:r w:rsidRPr="00B164EE">
        <w:rPr>
          <w:sz w:val="22"/>
          <w:lang w:val="lt-LT"/>
        </w:rPr>
        <w:t xml:space="preserve">Visada vartokite šį vaistą tiksliai, kaip nurodė gydytojas arba vaistininkas. Jeigu abejojate, kreipkitės į gydytoją arba vaistininką. Nevartokite didesnės vaisto dozės, nei paskirta. </w:t>
      </w:r>
    </w:p>
    <w:p w14:paraId="41913958" w14:textId="77777777" w:rsidR="00072BF4" w:rsidRPr="00B164EE" w:rsidRDefault="00072BF4" w:rsidP="00072BF4">
      <w:pPr>
        <w:pStyle w:val="Default"/>
        <w:widowControl w:val="0"/>
        <w:rPr>
          <w:sz w:val="22"/>
          <w:szCs w:val="22"/>
          <w:lang w:val="lt-LT"/>
        </w:rPr>
      </w:pPr>
    </w:p>
    <w:p w14:paraId="7B51AE18" w14:textId="77777777" w:rsidR="00072BF4" w:rsidRPr="00B164EE" w:rsidRDefault="00072BF4" w:rsidP="00072BF4">
      <w:pPr>
        <w:pStyle w:val="Default"/>
        <w:widowControl w:val="0"/>
        <w:rPr>
          <w:sz w:val="22"/>
          <w:lang w:val="lt-LT"/>
        </w:rPr>
      </w:pPr>
      <w:r w:rsidRPr="00B164EE">
        <w:rPr>
          <w:sz w:val="22"/>
          <w:lang w:val="lt-LT"/>
        </w:rPr>
        <w:t xml:space="preserve">Gydytojas nustatys, kokia dozė Jums tinka. </w:t>
      </w:r>
    </w:p>
    <w:p w14:paraId="0790D9B7" w14:textId="77777777" w:rsidR="00072BF4" w:rsidRPr="00B164EE" w:rsidRDefault="00072BF4" w:rsidP="00072BF4">
      <w:pPr>
        <w:pStyle w:val="Default"/>
        <w:widowControl w:val="0"/>
        <w:rPr>
          <w:sz w:val="22"/>
          <w:szCs w:val="22"/>
          <w:lang w:val="lt-LT"/>
        </w:rPr>
      </w:pPr>
    </w:p>
    <w:p w14:paraId="5AFCF2DB" w14:textId="77777777" w:rsidR="00072BF4" w:rsidRPr="00B164EE" w:rsidRDefault="0082506C" w:rsidP="00072BF4">
      <w:pPr>
        <w:pStyle w:val="Default"/>
        <w:widowControl w:val="0"/>
        <w:rPr>
          <w:sz w:val="22"/>
          <w:lang w:val="lt-LT"/>
        </w:rPr>
      </w:pPr>
      <w:r w:rsidRPr="0082506C">
        <w:rPr>
          <w:sz w:val="22"/>
          <w:lang w:val="lt-LT"/>
        </w:rPr>
        <w:t xml:space="preserve">Rekomenduojama dozė sergant epilepsija </w:t>
      </w:r>
    </w:p>
    <w:p w14:paraId="34FDB04C" w14:textId="77777777" w:rsidR="00072BF4" w:rsidRPr="00B164EE" w:rsidRDefault="00072BF4" w:rsidP="00072BF4">
      <w:pPr>
        <w:pStyle w:val="Default"/>
        <w:widowControl w:val="0"/>
        <w:rPr>
          <w:sz w:val="22"/>
          <w:szCs w:val="22"/>
          <w:lang w:val="lt-LT"/>
        </w:rPr>
      </w:pPr>
    </w:p>
    <w:p w14:paraId="03612D4D" w14:textId="77777777" w:rsidR="00072BF4" w:rsidRPr="00B164EE" w:rsidRDefault="0082506C" w:rsidP="00072BF4">
      <w:pPr>
        <w:pStyle w:val="Default"/>
        <w:widowControl w:val="0"/>
        <w:rPr>
          <w:sz w:val="22"/>
          <w:u w:val="single"/>
          <w:lang w:val="lt-LT"/>
        </w:rPr>
      </w:pPr>
      <w:r w:rsidRPr="0082506C">
        <w:rPr>
          <w:sz w:val="22"/>
          <w:u w:val="single"/>
          <w:lang w:val="lt-LT"/>
        </w:rPr>
        <w:t xml:space="preserve">Suaugusieji ir paaugliai </w:t>
      </w:r>
    </w:p>
    <w:p w14:paraId="4213A6B5" w14:textId="77777777" w:rsidR="00072BF4" w:rsidRPr="00B164EE" w:rsidRDefault="0082506C" w:rsidP="00072BF4">
      <w:pPr>
        <w:pStyle w:val="Default"/>
        <w:widowControl w:val="0"/>
        <w:rPr>
          <w:sz w:val="22"/>
          <w:lang w:val="lt-LT"/>
        </w:rPr>
      </w:pPr>
      <w:r w:rsidRPr="0082506C">
        <w:rPr>
          <w:sz w:val="22"/>
          <w:lang w:val="lt-LT"/>
        </w:rPr>
        <w:t>Išgerkite tiek tablečių, kiek nurodyta. Jūsų gydytojas paprastai dozę didins palaipsniui. Pradinė dozė paprastai yra nuo 300</w:t>
      </w:r>
      <w:r w:rsidRPr="0082506C">
        <w:rPr>
          <w:sz w:val="22"/>
          <w:szCs w:val="22"/>
          <w:lang w:val="lt-LT"/>
        </w:rPr>
        <w:t> </w:t>
      </w:r>
      <w:r w:rsidRPr="0082506C">
        <w:rPr>
          <w:sz w:val="22"/>
          <w:lang w:val="lt-LT"/>
        </w:rPr>
        <w:t>mg iki 900</w:t>
      </w:r>
      <w:r w:rsidRPr="0082506C">
        <w:rPr>
          <w:sz w:val="22"/>
          <w:szCs w:val="22"/>
          <w:lang w:val="lt-LT"/>
        </w:rPr>
        <w:t> </w:t>
      </w:r>
      <w:r w:rsidRPr="0082506C">
        <w:rPr>
          <w:sz w:val="22"/>
          <w:lang w:val="lt-LT"/>
        </w:rPr>
        <w:t>mg per parą. Vėliau dozę galima didinti, kaip nurodė gydytojas, iki didžiausios 3 600</w:t>
      </w:r>
      <w:r w:rsidRPr="0082506C">
        <w:rPr>
          <w:sz w:val="22"/>
          <w:szCs w:val="22"/>
          <w:lang w:val="lt-LT"/>
        </w:rPr>
        <w:t> </w:t>
      </w:r>
      <w:r w:rsidRPr="0082506C">
        <w:rPr>
          <w:sz w:val="22"/>
          <w:lang w:val="lt-LT"/>
        </w:rPr>
        <w:t xml:space="preserve">mg paros dozės, kurią gydytojas nurodys išgerti per 3 kartus, t. y. vieną kartą ryte, vieną kartą po pietų ir vieną kartą vakare. </w:t>
      </w:r>
    </w:p>
    <w:p w14:paraId="06EF4F64" w14:textId="77777777" w:rsidR="00072BF4" w:rsidRPr="00B164EE" w:rsidRDefault="00072BF4" w:rsidP="00072BF4">
      <w:pPr>
        <w:pStyle w:val="Default"/>
        <w:widowControl w:val="0"/>
        <w:rPr>
          <w:sz w:val="22"/>
          <w:szCs w:val="22"/>
          <w:lang w:val="lt-LT"/>
        </w:rPr>
      </w:pPr>
    </w:p>
    <w:p w14:paraId="25C55671" w14:textId="77777777" w:rsidR="00072BF4" w:rsidRPr="00B164EE" w:rsidRDefault="0082506C" w:rsidP="00072BF4">
      <w:pPr>
        <w:pStyle w:val="Default"/>
        <w:widowControl w:val="0"/>
        <w:rPr>
          <w:sz w:val="22"/>
          <w:lang w:val="lt-LT"/>
        </w:rPr>
      </w:pPr>
      <w:r w:rsidRPr="0082506C">
        <w:rPr>
          <w:sz w:val="22"/>
          <w:u w:val="single"/>
          <w:lang w:val="lt-LT"/>
        </w:rPr>
        <w:t xml:space="preserve">6 metų ir vyresni vaikai </w:t>
      </w:r>
    </w:p>
    <w:p w14:paraId="1E91FFD9" w14:textId="77777777" w:rsidR="00072BF4" w:rsidRPr="00B164EE" w:rsidRDefault="0082506C" w:rsidP="00072BF4">
      <w:pPr>
        <w:pStyle w:val="Default"/>
        <w:widowControl w:val="0"/>
        <w:rPr>
          <w:sz w:val="22"/>
          <w:lang w:val="lt-LT"/>
        </w:rPr>
      </w:pPr>
      <w:r w:rsidRPr="0082506C">
        <w:rPr>
          <w:sz w:val="22"/>
          <w:lang w:val="lt-LT"/>
        </w:rPr>
        <w:t>Jūsų vaikui reikalingą dozę nustatys gydytojas, nes ji apskaičiuojama pagal Jūsų vaiko svorį. Gydymas pradedamas maža pradine doze, kuri palaipsniui padidinama maždaug per 3 dienas. Įprastinė paros dozė epilepsijai kontroliuoti yra 25-35</w:t>
      </w:r>
      <w:r w:rsidRPr="0082506C">
        <w:rPr>
          <w:sz w:val="22"/>
          <w:szCs w:val="22"/>
          <w:lang w:val="lt-LT"/>
        </w:rPr>
        <w:t> </w:t>
      </w:r>
      <w:r w:rsidRPr="0082506C">
        <w:rPr>
          <w:sz w:val="22"/>
          <w:lang w:val="lt-LT"/>
        </w:rPr>
        <w:t xml:space="preserve">mg/kg. Paprastai vaistas skiriamas per 3 kartus ir tabletė (-ės) turi būti geriamos kiekvieną dieną, įprastai vieną kartą ryte, po pietų, ir vakare. </w:t>
      </w:r>
    </w:p>
    <w:p w14:paraId="6210F6A8" w14:textId="77777777" w:rsidR="00072BF4" w:rsidRPr="00B164EE" w:rsidRDefault="00072BF4" w:rsidP="00072BF4">
      <w:pPr>
        <w:pStyle w:val="Default"/>
        <w:widowControl w:val="0"/>
        <w:rPr>
          <w:sz w:val="22"/>
          <w:szCs w:val="22"/>
          <w:lang w:val="lt-LT"/>
        </w:rPr>
      </w:pPr>
    </w:p>
    <w:p w14:paraId="3FD3682B" w14:textId="77777777" w:rsidR="00072BF4" w:rsidRPr="00B164EE" w:rsidRDefault="0082506C" w:rsidP="00072BF4">
      <w:pPr>
        <w:pStyle w:val="Default"/>
        <w:widowControl w:val="0"/>
        <w:jc w:val="both"/>
        <w:rPr>
          <w:sz w:val="22"/>
          <w:u w:val="single"/>
          <w:lang w:val="lt-LT"/>
        </w:rPr>
      </w:pPr>
      <w:proofErr w:type="spellStart"/>
      <w:r w:rsidRPr="0082506C">
        <w:rPr>
          <w:sz w:val="22"/>
          <w:u w:val="single"/>
          <w:lang w:val="lt-LT"/>
        </w:rPr>
        <w:lastRenderedPageBreak/>
        <w:t>Gabapentin</w:t>
      </w:r>
      <w:proofErr w:type="spellEnd"/>
      <w:r w:rsidRPr="0082506C">
        <w:rPr>
          <w:sz w:val="22"/>
          <w:u w:val="single"/>
          <w:lang w:val="lt-LT"/>
        </w:rPr>
        <w:t xml:space="preserve"> </w:t>
      </w:r>
      <w:proofErr w:type="spellStart"/>
      <w:r w:rsidRPr="0082506C">
        <w:rPr>
          <w:sz w:val="22"/>
          <w:u w:val="single"/>
          <w:lang w:val="lt-LT"/>
        </w:rPr>
        <w:t>Ipca</w:t>
      </w:r>
      <w:proofErr w:type="spellEnd"/>
      <w:r w:rsidRPr="0082506C">
        <w:rPr>
          <w:sz w:val="22"/>
          <w:u w:val="single"/>
          <w:lang w:val="lt-LT"/>
        </w:rPr>
        <w:t xml:space="preserve"> nerekomenduojama vartoti jaunesniems nei 6</w:t>
      </w:r>
      <w:r w:rsidRPr="0082506C">
        <w:rPr>
          <w:sz w:val="22"/>
          <w:szCs w:val="22"/>
          <w:u w:val="single"/>
          <w:lang w:val="lt-LT"/>
        </w:rPr>
        <w:t> </w:t>
      </w:r>
      <w:r w:rsidRPr="0082506C">
        <w:rPr>
          <w:sz w:val="22"/>
          <w:u w:val="single"/>
          <w:lang w:val="lt-LT"/>
        </w:rPr>
        <w:t xml:space="preserve">metų vaikams </w:t>
      </w:r>
    </w:p>
    <w:p w14:paraId="2C500AFF" w14:textId="77777777" w:rsidR="00072BF4" w:rsidRPr="00B164EE" w:rsidRDefault="00072BF4" w:rsidP="00072BF4">
      <w:pPr>
        <w:pStyle w:val="Default"/>
        <w:widowControl w:val="0"/>
        <w:jc w:val="both"/>
        <w:rPr>
          <w:sz w:val="22"/>
          <w:szCs w:val="22"/>
          <w:lang w:val="lt-LT"/>
        </w:rPr>
      </w:pPr>
    </w:p>
    <w:p w14:paraId="15C29628" w14:textId="77777777" w:rsidR="00072BF4" w:rsidRPr="00B164EE" w:rsidRDefault="0082506C" w:rsidP="00072BF4">
      <w:pPr>
        <w:pStyle w:val="Default"/>
        <w:widowControl w:val="0"/>
        <w:jc w:val="both"/>
        <w:rPr>
          <w:b/>
          <w:sz w:val="22"/>
          <w:lang w:val="lt-LT"/>
        </w:rPr>
      </w:pPr>
      <w:r w:rsidRPr="0082506C">
        <w:rPr>
          <w:b/>
          <w:sz w:val="22"/>
          <w:lang w:val="lt-LT"/>
        </w:rPr>
        <w:t xml:space="preserve">Rekomenduojama dozė periferiniam </w:t>
      </w:r>
      <w:proofErr w:type="spellStart"/>
      <w:r w:rsidRPr="0082506C">
        <w:rPr>
          <w:b/>
          <w:sz w:val="22"/>
          <w:lang w:val="lt-LT"/>
        </w:rPr>
        <w:t>neuropatiniam</w:t>
      </w:r>
      <w:proofErr w:type="spellEnd"/>
      <w:r w:rsidRPr="0082506C">
        <w:rPr>
          <w:b/>
          <w:sz w:val="22"/>
          <w:lang w:val="lt-LT"/>
        </w:rPr>
        <w:t xml:space="preserve"> skausmui malšinti </w:t>
      </w:r>
    </w:p>
    <w:p w14:paraId="650734E0" w14:textId="77777777" w:rsidR="00072BF4" w:rsidRPr="00B164EE" w:rsidRDefault="00072BF4" w:rsidP="00072BF4">
      <w:pPr>
        <w:pStyle w:val="Default"/>
        <w:widowControl w:val="0"/>
        <w:jc w:val="both"/>
        <w:rPr>
          <w:sz w:val="22"/>
          <w:szCs w:val="22"/>
          <w:lang w:val="lt-LT"/>
        </w:rPr>
      </w:pPr>
    </w:p>
    <w:p w14:paraId="608465FE" w14:textId="77777777" w:rsidR="00072BF4" w:rsidRPr="00B164EE" w:rsidRDefault="0082506C" w:rsidP="00072BF4">
      <w:pPr>
        <w:pStyle w:val="Default"/>
        <w:widowControl w:val="0"/>
        <w:jc w:val="both"/>
        <w:rPr>
          <w:sz w:val="22"/>
          <w:lang w:val="lt-LT"/>
        </w:rPr>
      </w:pPr>
      <w:r w:rsidRPr="0082506C">
        <w:rPr>
          <w:sz w:val="22"/>
          <w:u w:val="single"/>
          <w:lang w:val="lt-LT"/>
        </w:rPr>
        <w:t xml:space="preserve">Suaugusieji </w:t>
      </w:r>
    </w:p>
    <w:p w14:paraId="52499B56" w14:textId="77777777" w:rsidR="00072BF4" w:rsidRPr="00B164EE" w:rsidRDefault="0082506C" w:rsidP="00072BF4">
      <w:pPr>
        <w:pStyle w:val="Default"/>
        <w:widowControl w:val="0"/>
        <w:rPr>
          <w:sz w:val="22"/>
          <w:lang w:val="lt-LT"/>
        </w:rPr>
      </w:pPr>
      <w:r w:rsidRPr="0082506C">
        <w:rPr>
          <w:sz w:val="22"/>
          <w:lang w:val="lt-LT"/>
        </w:rPr>
        <w:t>Vartokite tiek tablečių, kiek nurodė gydytojas. Jūsų gydytojas paprastai dozę didins palaipsniui. Pradinė dozė paprastai yra nuo 300</w:t>
      </w:r>
      <w:r w:rsidRPr="0082506C">
        <w:rPr>
          <w:sz w:val="22"/>
          <w:szCs w:val="22"/>
          <w:lang w:val="lt-LT"/>
        </w:rPr>
        <w:t> </w:t>
      </w:r>
      <w:r w:rsidRPr="0082506C">
        <w:rPr>
          <w:sz w:val="22"/>
          <w:lang w:val="lt-LT"/>
        </w:rPr>
        <w:t>mg iki 900</w:t>
      </w:r>
      <w:r w:rsidRPr="0082506C">
        <w:rPr>
          <w:sz w:val="22"/>
          <w:szCs w:val="22"/>
          <w:lang w:val="lt-LT"/>
        </w:rPr>
        <w:t> </w:t>
      </w:r>
      <w:r w:rsidRPr="0082506C">
        <w:rPr>
          <w:sz w:val="22"/>
          <w:lang w:val="lt-LT"/>
        </w:rPr>
        <w:t>mg per parą. Vėliau dozę galima didinti, kaip nurodė gydytojas, iki didžiausios 3 600</w:t>
      </w:r>
      <w:r w:rsidRPr="0082506C">
        <w:rPr>
          <w:sz w:val="22"/>
          <w:szCs w:val="22"/>
          <w:lang w:val="lt-LT"/>
        </w:rPr>
        <w:t> </w:t>
      </w:r>
      <w:r w:rsidRPr="0082506C">
        <w:rPr>
          <w:sz w:val="22"/>
          <w:lang w:val="lt-LT"/>
        </w:rPr>
        <w:t xml:space="preserve">mg paros dozės, kurią gydytojas nurodys išgerti per 3 kartus, t. y. vieną kartą ryte, vieną kartą po pietų ir vieną kartą vakare. </w:t>
      </w:r>
    </w:p>
    <w:p w14:paraId="6CD918D1" w14:textId="77777777" w:rsidR="00072BF4" w:rsidRPr="00B164EE" w:rsidRDefault="00072BF4" w:rsidP="00072BF4">
      <w:pPr>
        <w:pStyle w:val="Default"/>
        <w:widowControl w:val="0"/>
        <w:rPr>
          <w:sz w:val="22"/>
          <w:szCs w:val="22"/>
          <w:lang w:val="lt-LT"/>
        </w:rPr>
      </w:pPr>
    </w:p>
    <w:p w14:paraId="5F99FD50" w14:textId="77777777" w:rsidR="00072BF4" w:rsidRPr="00B164EE" w:rsidRDefault="0082506C" w:rsidP="00072BF4">
      <w:pPr>
        <w:pStyle w:val="Default"/>
        <w:widowControl w:val="0"/>
        <w:rPr>
          <w:sz w:val="22"/>
          <w:lang w:val="lt-LT"/>
        </w:rPr>
      </w:pPr>
      <w:r w:rsidRPr="0082506C">
        <w:rPr>
          <w:b/>
          <w:sz w:val="22"/>
          <w:lang w:val="lt-LT"/>
        </w:rPr>
        <w:t xml:space="preserve">Jeigu turite inkstų sutrikimų arba Jums atliekama hemodializė </w:t>
      </w:r>
    </w:p>
    <w:p w14:paraId="3197DBC7" w14:textId="77777777" w:rsidR="00072BF4" w:rsidRPr="00B164EE" w:rsidRDefault="0082506C" w:rsidP="00072BF4">
      <w:pPr>
        <w:pStyle w:val="Default"/>
        <w:widowControl w:val="0"/>
        <w:rPr>
          <w:sz w:val="22"/>
          <w:lang w:val="lt-LT"/>
        </w:rPr>
      </w:pPr>
      <w:r w:rsidRPr="0082506C">
        <w:rPr>
          <w:sz w:val="22"/>
          <w:lang w:val="lt-LT"/>
        </w:rPr>
        <w:t>Gydytojas gali paskirti kitokį dozavimo planą ir (arba) dozę, jei turite problemų su inkstais arba jums atliekama hemodializė.</w:t>
      </w:r>
    </w:p>
    <w:p w14:paraId="29D7227B" w14:textId="77777777" w:rsidR="00072BF4" w:rsidRPr="00B164EE" w:rsidRDefault="00072BF4" w:rsidP="00072BF4">
      <w:pPr>
        <w:pStyle w:val="Default"/>
        <w:widowControl w:val="0"/>
        <w:rPr>
          <w:sz w:val="22"/>
          <w:szCs w:val="22"/>
          <w:lang w:val="lt-LT"/>
        </w:rPr>
      </w:pPr>
    </w:p>
    <w:p w14:paraId="3D52A392" w14:textId="77777777" w:rsidR="00072BF4" w:rsidRPr="00B164EE" w:rsidRDefault="0082506C" w:rsidP="00072BF4">
      <w:pPr>
        <w:pStyle w:val="Default"/>
        <w:widowControl w:val="0"/>
        <w:rPr>
          <w:sz w:val="22"/>
          <w:lang w:val="lt-LT"/>
        </w:rPr>
      </w:pPr>
      <w:r w:rsidRPr="0082506C">
        <w:rPr>
          <w:b/>
          <w:sz w:val="22"/>
          <w:lang w:val="lt-LT"/>
        </w:rPr>
        <w:t>Jeigu esate vyresnio amžiaus pacientas (vyresnis nei 65</w:t>
      </w:r>
      <w:r w:rsidRPr="0082506C">
        <w:rPr>
          <w:b/>
          <w:sz w:val="22"/>
          <w:szCs w:val="22"/>
          <w:lang w:val="lt-LT"/>
        </w:rPr>
        <w:t> </w:t>
      </w:r>
      <w:r w:rsidRPr="0082506C">
        <w:rPr>
          <w:b/>
          <w:sz w:val="22"/>
          <w:lang w:val="lt-LT"/>
        </w:rPr>
        <w:t xml:space="preserve">metų) </w:t>
      </w:r>
    </w:p>
    <w:p w14:paraId="2659FE8B" w14:textId="77777777" w:rsidR="00072BF4" w:rsidRPr="00B164EE" w:rsidRDefault="0082506C" w:rsidP="00072BF4">
      <w:pPr>
        <w:pStyle w:val="Default"/>
        <w:widowControl w:val="0"/>
        <w:rPr>
          <w:sz w:val="22"/>
          <w:lang w:val="lt-LT"/>
        </w:rPr>
      </w:pPr>
      <w:r w:rsidRPr="0082506C">
        <w:rPr>
          <w:sz w:val="22"/>
          <w:lang w:val="lt-LT"/>
        </w:rPr>
        <w:t xml:space="preserve">Turite vartoti įprastą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dozę, nebent turite inkstų problemų. Gydytojas gali paskirti kitokį dozavimo planą ir (arba) dozę, jei turite problemų su inkstais. </w:t>
      </w:r>
    </w:p>
    <w:p w14:paraId="6586E08D" w14:textId="77777777" w:rsidR="00072BF4" w:rsidRPr="00B164EE" w:rsidRDefault="00072BF4" w:rsidP="00072BF4">
      <w:pPr>
        <w:pStyle w:val="Default"/>
        <w:widowControl w:val="0"/>
        <w:rPr>
          <w:sz w:val="22"/>
          <w:szCs w:val="22"/>
          <w:lang w:val="lt-LT"/>
        </w:rPr>
      </w:pPr>
    </w:p>
    <w:p w14:paraId="02617B0F" w14:textId="77777777" w:rsidR="00072BF4" w:rsidRPr="00B164EE" w:rsidRDefault="0082506C" w:rsidP="00072BF4">
      <w:pPr>
        <w:pStyle w:val="Default"/>
        <w:widowControl w:val="0"/>
        <w:rPr>
          <w:sz w:val="22"/>
          <w:lang w:val="lt-LT"/>
        </w:rPr>
      </w:pPr>
      <w:r w:rsidRPr="0082506C">
        <w:rPr>
          <w:sz w:val="22"/>
          <w:lang w:val="lt-LT"/>
        </w:rPr>
        <w:t xml:space="preserve">Jeigu manote, kad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veikia per stipriai arba per silpnai, kuo greičiau kreipkitės į gydytoją arba vaistininką.</w:t>
      </w:r>
    </w:p>
    <w:p w14:paraId="70BAAF42" w14:textId="77777777" w:rsidR="00072BF4" w:rsidRPr="00B164EE" w:rsidRDefault="0082506C" w:rsidP="00072BF4">
      <w:pPr>
        <w:pStyle w:val="Default"/>
        <w:widowControl w:val="0"/>
        <w:rPr>
          <w:sz w:val="22"/>
          <w:szCs w:val="22"/>
          <w:lang w:val="lt-LT"/>
        </w:rPr>
      </w:pPr>
      <w:r w:rsidRPr="0082506C">
        <w:rPr>
          <w:sz w:val="22"/>
          <w:szCs w:val="22"/>
          <w:lang w:val="lt-LT"/>
        </w:rPr>
        <w:t xml:space="preserve"> </w:t>
      </w:r>
    </w:p>
    <w:p w14:paraId="44E27BC0" w14:textId="77777777" w:rsidR="00072BF4" w:rsidRPr="00B164EE" w:rsidRDefault="0082506C" w:rsidP="00072BF4">
      <w:pPr>
        <w:pStyle w:val="Default"/>
        <w:widowControl w:val="0"/>
        <w:rPr>
          <w:b/>
          <w:sz w:val="22"/>
          <w:szCs w:val="22"/>
          <w:lang w:val="lt-LT"/>
        </w:rPr>
      </w:pPr>
      <w:r w:rsidRPr="0082506C">
        <w:rPr>
          <w:b/>
          <w:sz w:val="22"/>
          <w:lang w:val="lt-LT"/>
        </w:rPr>
        <w:t xml:space="preserve">Vartojimo metodas </w:t>
      </w:r>
    </w:p>
    <w:p w14:paraId="3FB26092" w14:textId="77777777" w:rsidR="00072BF4" w:rsidRPr="00B164EE" w:rsidRDefault="00072BF4" w:rsidP="00072BF4">
      <w:pPr>
        <w:pStyle w:val="Default"/>
        <w:widowControl w:val="0"/>
        <w:rPr>
          <w:sz w:val="22"/>
          <w:lang w:val="lt-LT"/>
        </w:rPr>
      </w:pPr>
    </w:p>
    <w:p w14:paraId="392FA97D" w14:textId="77777777" w:rsidR="00072BF4" w:rsidRPr="00B164EE" w:rsidRDefault="0082506C" w:rsidP="00072BF4">
      <w:pPr>
        <w:pStyle w:val="Default"/>
        <w:widowControl w:val="0"/>
        <w:rPr>
          <w:sz w:val="22"/>
          <w:lang w:val="lt-LT"/>
        </w:rPr>
      </w:pPr>
      <w:r w:rsidRPr="0082506C">
        <w:rPr>
          <w:sz w:val="22"/>
          <w:lang w:val="lt-LT"/>
        </w:rPr>
        <w:t xml:space="preserve">Vartoti per burną. Visada nurykite tabletes užsigerdami dideliu kiekiu vandens. Tabletę galima padalyti į lygias dozes. Tęskite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vartojimą, kol gydytojas nurodys nutraukti gydymą. </w:t>
      </w:r>
    </w:p>
    <w:p w14:paraId="74860230" w14:textId="77777777" w:rsidR="00072BF4" w:rsidRPr="00B164EE" w:rsidRDefault="00072BF4" w:rsidP="00072BF4">
      <w:pPr>
        <w:pStyle w:val="Default"/>
        <w:widowControl w:val="0"/>
        <w:rPr>
          <w:sz w:val="22"/>
          <w:szCs w:val="22"/>
          <w:lang w:val="lt-LT"/>
        </w:rPr>
      </w:pPr>
    </w:p>
    <w:p w14:paraId="540EED36" w14:textId="77777777" w:rsidR="00072BF4" w:rsidRPr="00B164EE" w:rsidRDefault="0082506C" w:rsidP="00072BF4">
      <w:pPr>
        <w:pStyle w:val="Default"/>
        <w:widowControl w:val="0"/>
        <w:jc w:val="both"/>
        <w:rPr>
          <w:b/>
          <w:sz w:val="22"/>
          <w:lang w:val="lt-LT"/>
        </w:rPr>
      </w:pPr>
      <w:r w:rsidRPr="0082506C">
        <w:rPr>
          <w:b/>
          <w:sz w:val="22"/>
          <w:lang w:val="lt-LT"/>
        </w:rPr>
        <w:t xml:space="preserve">Ką daryti pavartojus per didelę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dozę </w:t>
      </w:r>
    </w:p>
    <w:p w14:paraId="5BAF2188" w14:textId="77777777" w:rsidR="00072BF4" w:rsidRPr="00B164EE" w:rsidRDefault="00072BF4" w:rsidP="00072BF4">
      <w:pPr>
        <w:pStyle w:val="Default"/>
        <w:widowControl w:val="0"/>
        <w:jc w:val="both"/>
        <w:rPr>
          <w:sz w:val="22"/>
          <w:szCs w:val="22"/>
          <w:lang w:val="lt-LT"/>
        </w:rPr>
      </w:pPr>
    </w:p>
    <w:p w14:paraId="68A65457" w14:textId="77777777" w:rsidR="00072BF4" w:rsidRPr="00B164EE" w:rsidRDefault="0082506C" w:rsidP="00072BF4">
      <w:pPr>
        <w:pStyle w:val="Default"/>
        <w:widowControl w:val="0"/>
        <w:rPr>
          <w:sz w:val="22"/>
          <w:lang w:val="lt-LT"/>
        </w:rPr>
      </w:pPr>
      <w:r w:rsidRPr="0082506C">
        <w:rPr>
          <w:sz w:val="22"/>
          <w:lang w:val="lt-LT"/>
        </w:rPr>
        <w:t>Vartojant didesnes nei rekomenduojama dozes, gali sustiprėti šalutinis poveikis, įskaitant sąmonės netekimą, svaigulį, dvejinimąsi akyse, neaiškią kalbą, mieguistumą ir viduriavimą.</w:t>
      </w:r>
      <w:r w:rsidRPr="0082506C">
        <w:rPr>
          <w:i/>
          <w:sz w:val="22"/>
          <w:lang w:val="lt-LT"/>
        </w:rPr>
        <w:t xml:space="preserve"> </w:t>
      </w:r>
      <w:r w:rsidRPr="0082506C">
        <w:rPr>
          <w:sz w:val="22"/>
          <w:lang w:val="lt-LT"/>
        </w:rPr>
        <w:t xml:space="preserve">Jei išgėrėte didesnę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dozę nei paskyrė gydytojas, nedelsdami kreipkitės į gydytoją arba vykite į artimiausios ligoninės skubios pagalbos skyrių. Pasiimkite visas tabletes, kurių neišgėrėte, kartu su pakuote ir etikete, kad ligoninė galėtų lengvai atpažinti, kokius vaistus išgėrėte. </w:t>
      </w:r>
    </w:p>
    <w:p w14:paraId="4FFE8A10" w14:textId="77777777" w:rsidR="00072BF4" w:rsidRPr="00B164EE" w:rsidRDefault="00072BF4" w:rsidP="00072BF4">
      <w:pPr>
        <w:pStyle w:val="Default"/>
        <w:widowControl w:val="0"/>
        <w:rPr>
          <w:sz w:val="22"/>
          <w:szCs w:val="22"/>
          <w:lang w:val="lt-LT"/>
        </w:rPr>
      </w:pPr>
    </w:p>
    <w:p w14:paraId="73035656" w14:textId="77777777" w:rsidR="00072BF4" w:rsidRPr="00B164EE" w:rsidRDefault="0082506C" w:rsidP="00072BF4">
      <w:pPr>
        <w:pStyle w:val="Default"/>
        <w:widowControl w:val="0"/>
        <w:rPr>
          <w:b/>
          <w:sz w:val="22"/>
          <w:lang w:val="lt-LT"/>
        </w:rPr>
      </w:pPr>
      <w:r w:rsidRPr="0082506C">
        <w:rPr>
          <w:b/>
          <w:sz w:val="22"/>
          <w:lang w:val="lt-LT"/>
        </w:rPr>
        <w:t xml:space="preserve">Pamiršus pavartoti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w:t>
      </w:r>
    </w:p>
    <w:p w14:paraId="621408DE" w14:textId="77777777" w:rsidR="00072BF4" w:rsidRPr="00B164EE" w:rsidRDefault="00072BF4" w:rsidP="00072BF4">
      <w:pPr>
        <w:pStyle w:val="Default"/>
        <w:widowControl w:val="0"/>
        <w:rPr>
          <w:sz w:val="22"/>
          <w:szCs w:val="22"/>
          <w:lang w:val="lt-LT"/>
        </w:rPr>
      </w:pPr>
    </w:p>
    <w:p w14:paraId="35A50E95" w14:textId="77777777" w:rsidR="00072BF4" w:rsidRPr="00B164EE" w:rsidRDefault="0082506C" w:rsidP="00072BF4">
      <w:pPr>
        <w:pStyle w:val="Default"/>
        <w:widowControl w:val="0"/>
        <w:rPr>
          <w:sz w:val="22"/>
          <w:lang w:val="lt-LT"/>
        </w:rPr>
      </w:pPr>
      <w:r w:rsidRPr="0082506C">
        <w:rPr>
          <w:sz w:val="22"/>
          <w:lang w:val="lt-LT"/>
        </w:rPr>
        <w:t xml:space="preserve">Jei pamiršote išgerti dozę, išgerkite ją iš karto kai tik prisiminsite, nebent atėjo laikas vartoti kitą dozę. Negalima vartoti dvigubos dozės norint kompensuoti praleistą dozę. </w:t>
      </w:r>
    </w:p>
    <w:p w14:paraId="182D2D1E" w14:textId="77777777" w:rsidR="00072BF4" w:rsidRPr="00B164EE" w:rsidRDefault="00072BF4" w:rsidP="00072BF4">
      <w:pPr>
        <w:pStyle w:val="Default"/>
        <w:widowControl w:val="0"/>
        <w:rPr>
          <w:sz w:val="22"/>
          <w:szCs w:val="22"/>
          <w:lang w:val="lt-LT"/>
        </w:rPr>
      </w:pPr>
    </w:p>
    <w:p w14:paraId="18289A36" w14:textId="77777777" w:rsidR="00072BF4" w:rsidRPr="00B164EE" w:rsidRDefault="0082506C" w:rsidP="00072BF4">
      <w:pPr>
        <w:pStyle w:val="Default"/>
        <w:widowControl w:val="0"/>
        <w:rPr>
          <w:b/>
          <w:sz w:val="22"/>
          <w:lang w:val="lt-LT"/>
        </w:rPr>
      </w:pPr>
      <w:r w:rsidRPr="0082506C">
        <w:rPr>
          <w:b/>
          <w:sz w:val="22"/>
          <w:lang w:val="lt-LT"/>
        </w:rPr>
        <w:t xml:space="preserve">Nustojus vartoti </w:t>
      </w: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w:t>
      </w:r>
    </w:p>
    <w:p w14:paraId="68B0D9F0" w14:textId="77777777" w:rsidR="00072BF4" w:rsidRPr="00B164EE" w:rsidRDefault="00072BF4" w:rsidP="00072BF4">
      <w:pPr>
        <w:pStyle w:val="Default"/>
        <w:widowControl w:val="0"/>
        <w:rPr>
          <w:sz w:val="22"/>
          <w:szCs w:val="22"/>
          <w:lang w:val="lt-LT"/>
        </w:rPr>
      </w:pPr>
    </w:p>
    <w:p w14:paraId="63A5C199" w14:textId="77777777" w:rsidR="00072BF4" w:rsidRPr="00B164EE" w:rsidRDefault="0082506C" w:rsidP="00072BF4">
      <w:pPr>
        <w:pStyle w:val="Default"/>
        <w:widowControl w:val="0"/>
        <w:rPr>
          <w:sz w:val="22"/>
          <w:lang w:val="lt-LT"/>
        </w:rPr>
      </w:pPr>
      <w:r w:rsidRPr="0082506C">
        <w:rPr>
          <w:sz w:val="22"/>
          <w:lang w:val="lt-LT"/>
        </w:rPr>
        <w:t xml:space="preserve">Nenutraukite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vartojimo staiga. Jei norite nutraukti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vartojimą, pirmiausia pasitarkite su gydytoju. Jis nurodys, kaip tai padaryti. Jei gydymas nutraukiamas, tai turėtų būti daroma palaipsniui, mažiausiai per 1</w:t>
      </w:r>
      <w:r w:rsidRPr="0082506C">
        <w:rPr>
          <w:sz w:val="22"/>
          <w:szCs w:val="22"/>
          <w:lang w:val="lt-LT"/>
        </w:rPr>
        <w:t> </w:t>
      </w:r>
      <w:r w:rsidRPr="0082506C">
        <w:rPr>
          <w:sz w:val="22"/>
          <w:lang w:val="lt-LT"/>
        </w:rPr>
        <w:t xml:space="preserve">savaitę. Turite žinoti, kad baigus trumpalaikį ar ilgalaikį gydymą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gali pasireikšti tam tikras šalutinis poveikis, vadinamas abstinencijos reiškiniais. Gali pasireikšti šie reiškiniai: traukuliai, nerimas, miego sutrikimai, pykinimas (šleikštulys), skausmas, prakaitavimas, drebulys, galvos skausmas, depresija, neįprasta savijauta, svaigulys ir prasta bendra savijauta. Šis poveikis paprastai pasireiškia per 48 valandas po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vartojimo nutraukimo. Jei pasireiškia abstinencijos reiškiniai, turite kreiptis į gydytoją. </w:t>
      </w:r>
    </w:p>
    <w:p w14:paraId="6900FC9F" w14:textId="77777777" w:rsidR="00072BF4" w:rsidRPr="00B164EE" w:rsidRDefault="00072BF4" w:rsidP="00072BF4">
      <w:pPr>
        <w:pStyle w:val="Default"/>
        <w:widowControl w:val="0"/>
        <w:rPr>
          <w:sz w:val="22"/>
          <w:szCs w:val="22"/>
          <w:lang w:val="lt-LT"/>
        </w:rPr>
      </w:pPr>
    </w:p>
    <w:p w14:paraId="65E84B22" w14:textId="77777777" w:rsidR="00072BF4" w:rsidRPr="00B164EE" w:rsidRDefault="0082506C" w:rsidP="00072BF4">
      <w:pPr>
        <w:pStyle w:val="Default"/>
        <w:widowControl w:val="0"/>
        <w:jc w:val="both"/>
        <w:rPr>
          <w:sz w:val="22"/>
          <w:lang w:val="lt-LT"/>
        </w:rPr>
      </w:pPr>
      <w:r w:rsidRPr="0082506C">
        <w:rPr>
          <w:sz w:val="22"/>
          <w:lang w:val="lt-LT"/>
        </w:rPr>
        <w:t xml:space="preserve">Jeigu kiltų daugiau klausimų dėl šio vaisto vartojimo, kreipkitės į gydytoją arba vaistininką. </w:t>
      </w:r>
    </w:p>
    <w:p w14:paraId="1B973C5C" w14:textId="77777777" w:rsidR="00072BF4" w:rsidRPr="00B164EE" w:rsidRDefault="00072BF4" w:rsidP="00072BF4">
      <w:pPr>
        <w:numPr>
          <w:ilvl w:val="12"/>
          <w:numId w:val="0"/>
        </w:numPr>
        <w:rPr>
          <w:sz w:val="22"/>
          <w:szCs w:val="22"/>
        </w:rPr>
      </w:pPr>
    </w:p>
    <w:p w14:paraId="13F34335" w14:textId="77777777" w:rsidR="00072BF4" w:rsidRPr="00B164EE" w:rsidRDefault="00072BF4" w:rsidP="00072BF4">
      <w:pPr>
        <w:numPr>
          <w:ilvl w:val="12"/>
          <w:numId w:val="0"/>
        </w:numPr>
        <w:rPr>
          <w:sz w:val="22"/>
          <w:szCs w:val="22"/>
        </w:rPr>
      </w:pPr>
    </w:p>
    <w:p w14:paraId="7665FB0D" w14:textId="77777777" w:rsidR="00072BF4" w:rsidRPr="00B164EE" w:rsidRDefault="00072BF4" w:rsidP="00072BF4">
      <w:pPr>
        <w:keepNext/>
        <w:keepLines/>
        <w:tabs>
          <w:tab w:val="left" w:pos="567"/>
        </w:tabs>
        <w:outlineLvl w:val="2"/>
        <w:rPr>
          <w:b/>
          <w:bCs/>
          <w:sz w:val="22"/>
          <w:szCs w:val="22"/>
        </w:rPr>
      </w:pPr>
      <w:r w:rsidRPr="00B164EE">
        <w:rPr>
          <w:b/>
          <w:bCs/>
          <w:sz w:val="22"/>
          <w:szCs w:val="22"/>
        </w:rPr>
        <w:t>4.</w:t>
      </w:r>
      <w:r w:rsidRPr="00B164EE">
        <w:rPr>
          <w:b/>
          <w:bCs/>
          <w:sz w:val="22"/>
          <w:szCs w:val="22"/>
        </w:rPr>
        <w:tab/>
        <w:t>Galimas šalutinis poveikis</w:t>
      </w:r>
    </w:p>
    <w:p w14:paraId="415D27C5" w14:textId="77777777" w:rsidR="00072BF4" w:rsidRPr="00B164EE" w:rsidRDefault="00072BF4" w:rsidP="00072BF4">
      <w:pPr>
        <w:numPr>
          <w:ilvl w:val="12"/>
          <w:numId w:val="0"/>
        </w:numPr>
        <w:rPr>
          <w:sz w:val="22"/>
          <w:szCs w:val="22"/>
        </w:rPr>
      </w:pPr>
    </w:p>
    <w:p w14:paraId="2DCB88C2" w14:textId="77777777" w:rsidR="00072BF4" w:rsidRPr="00B164EE" w:rsidRDefault="00072BF4" w:rsidP="00072BF4">
      <w:pPr>
        <w:pStyle w:val="Default"/>
        <w:widowControl w:val="0"/>
        <w:rPr>
          <w:sz w:val="22"/>
          <w:lang w:val="lt-LT"/>
        </w:rPr>
      </w:pPr>
      <w:r w:rsidRPr="00B164EE">
        <w:rPr>
          <w:sz w:val="22"/>
          <w:lang w:val="lt-LT"/>
        </w:rPr>
        <w:t xml:space="preserve">Šis vaistas, kaip ir visi kiti, gali sukelti šalutinį poveikį, nors jis pasireiškia ne visiems žmonėms. </w:t>
      </w:r>
    </w:p>
    <w:p w14:paraId="744A4C4C" w14:textId="77777777" w:rsidR="00072BF4" w:rsidRPr="00B164EE" w:rsidRDefault="00072BF4" w:rsidP="00072BF4">
      <w:pPr>
        <w:pStyle w:val="Default"/>
        <w:widowControl w:val="0"/>
        <w:rPr>
          <w:sz w:val="22"/>
          <w:szCs w:val="22"/>
          <w:lang w:val="lt-LT"/>
        </w:rPr>
      </w:pPr>
    </w:p>
    <w:p w14:paraId="615DE6EF" w14:textId="77777777" w:rsidR="00072BF4" w:rsidRPr="00B164EE" w:rsidRDefault="00072BF4" w:rsidP="00072BF4">
      <w:pPr>
        <w:pStyle w:val="Default"/>
        <w:widowControl w:val="0"/>
        <w:rPr>
          <w:sz w:val="22"/>
          <w:lang w:val="lt-LT"/>
        </w:rPr>
      </w:pPr>
      <w:r w:rsidRPr="00B164EE">
        <w:rPr>
          <w:sz w:val="22"/>
          <w:lang w:val="lt-LT"/>
        </w:rPr>
        <w:lastRenderedPageBreak/>
        <w:t xml:space="preserve">Nustokite vartoti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ir nedelsdami kreipkitės į gydytoją, jei pastebėsite bet kurį iš šių simptomų: </w:t>
      </w:r>
    </w:p>
    <w:p w14:paraId="6A714B3E" w14:textId="77777777" w:rsidR="00072BF4" w:rsidRPr="00B164EE" w:rsidRDefault="00072BF4" w:rsidP="00072BF4">
      <w:pPr>
        <w:pStyle w:val="Default"/>
        <w:widowControl w:val="0"/>
        <w:numPr>
          <w:ilvl w:val="0"/>
          <w:numId w:val="4"/>
        </w:numPr>
        <w:rPr>
          <w:sz w:val="22"/>
          <w:lang w:val="lt-LT"/>
        </w:rPr>
      </w:pPr>
      <w:r w:rsidRPr="00B164EE">
        <w:rPr>
          <w:sz w:val="22"/>
          <w:lang w:val="lt-LT"/>
        </w:rPr>
        <w:t>rausvos neiškilusios, taikinio formos ar apskritos dėmės ant liemens, dažnai su pūslėmis centre, odos lupimasis, burnos, gerklės, nosies, lytinių organų ir akių opos. Prieš atsirandant šiems sunkiems odos bėrimams gali pasireikšti karščiavimas ir į gripą panašūs simptomai (</w:t>
      </w:r>
      <w:proofErr w:type="spellStart"/>
      <w:r w:rsidRPr="00B164EE">
        <w:rPr>
          <w:sz w:val="22"/>
          <w:lang w:val="lt-LT"/>
        </w:rPr>
        <w:t>Stivenso</w:t>
      </w:r>
      <w:proofErr w:type="spellEnd"/>
      <w:r w:rsidRPr="00B164EE">
        <w:rPr>
          <w:sz w:val="22"/>
          <w:lang w:val="lt-LT"/>
        </w:rPr>
        <w:t xml:space="preserve">-Džonsono sindromas, toksinė epidermio </w:t>
      </w:r>
      <w:proofErr w:type="spellStart"/>
      <w:r w:rsidRPr="00B164EE">
        <w:rPr>
          <w:sz w:val="22"/>
          <w:lang w:val="lt-LT"/>
        </w:rPr>
        <w:t>nekrolizė</w:t>
      </w:r>
      <w:proofErr w:type="spellEnd"/>
      <w:r w:rsidRPr="00B164EE">
        <w:rPr>
          <w:sz w:val="22"/>
          <w:lang w:val="lt-LT"/>
        </w:rPr>
        <w:t xml:space="preserve">); </w:t>
      </w:r>
    </w:p>
    <w:p w14:paraId="1760835C" w14:textId="77777777" w:rsidR="00072BF4" w:rsidRPr="00B164EE" w:rsidRDefault="00072BF4" w:rsidP="00072BF4">
      <w:pPr>
        <w:pStyle w:val="Default"/>
        <w:widowControl w:val="0"/>
        <w:numPr>
          <w:ilvl w:val="0"/>
          <w:numId w:val="4"/>
        </w:numPr>
        <w:rPr>
          <w:sz w:val="22"/>
          <w:lang w:val="lt-LT"/>
        </w:rPr>
      </w:pPr>
      <w:r w:rsidRPr="00B164EE">
        <w:rPr>
          <w:sz w:val="22"/>
          <w:lang w:val="lt-LT"/>
        </w:rPr>
        <w:t xml:space="preserve">išplitęs bėrimas, aukšta kūno temperatūra ir padidėję limfmazgiai (DRESS sindromas arba padidėjusio jautrumo vaistui sindromas). </w:t>
      </w:r>
    </w:p>
    <w:p w14:paraId="6C9C213C" w14:textId="77777777" w:rsidR="00072BF4" w:rsidRPr="00B164EE" w:rsidRDefault="00072BF4" w:rsidP="00072BF4">
      <w:pPr>
        <w:pStyle w:val="Default"/>
        <w:widowControl w:val="0"/>
        <w:rPr>
          <w:b/>
          <w:sz w:val="22"/>
          <w:szCs w:val="22"/>
          <w:lang w:val="lt-LT"/>
        </w:rPr>
      </w:pPr>
    </w:p>
    <w:p w14:paraId="3CB3D935" w14:textId="77777777" w:rsidR="00072BF4" w:rsidRPr="00B164EE" w:rsidRDefault="00072BF4" w:rsidP="00072BF4">
      <w:pPr>
        <w:pStyle w:val="Default"/>
        <w:widowControl w:val="0"/>
        <w:rPr>
          <w:b/>
          <w:sz w:val="22"/>
          <w:lang w:val="lt-LT"/>
        </w:rPr>
      </w:pPr>
      <w:r w:rsidRPr="00B164EE">
        <w:rPr>
          <w:b/>
          <w:sz w:val="22"/>
          <w:lang w:val="lt-LT"/>
        </w:rPr>
        <w:t xml:space="preserve">Nedelsdami kreipkitės į gydytoją, jei pavartojus šio vaisto pasireiškė bet kuris iš šių simptomų, kurie gali būti labai sunkūs: </w:t>
      </w:r>
    </w:p>
    <w:p w14:paraId="5AA09AFF" w14:textId="77777777" w:rsidR="00072BF4" w:rsidRPr="00B164EE" w:rsidRDefault="00072BF4" w:rsidP="00072BF4">
      <w:pPr>
        <w:pStyle w:val="Default"/>
        <w:widowControl w:val="0"/>
        <w:rPr>
          <w:sz w:val="22"/>
          <w:szCs w:val="22"/>
          <w:lang w:val="lt-LT"/>
        </w:rPr>
      </w:pPr>
    </w:p>
    <w:p w14:paraId="5E67132F"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sunkios odos reakcijos, kurioms pasireiškus reikalinga skubi pagalba, lūpų ir veido tinimas, odos išbėrimas bei paraudimas ir (arba) plaukų slinkimas (tai gali būti sunkios alerginės reakcijos simptomai); </w:t>
      </w:r>
    </w:p>
    <w:p w14:paraId="3357D727"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nuolatinis skrandžio skausmas, pykinimas ir vėmimas, nes tai gali būti ūminio pankreatito (kasos uždegimo) simptomai; </w:t>
      </w:r>
    </w:p>
    <w:p w14:paraId="4BE5CE48" w14:textId="77777777" w:rsidR="00072BF4" w:rsidRPr="00B164EE" w:rsidRDefault="00072BF4" w:rsidP="00072BF4">
      <w:pPr>
        <w:pStyle w:val="Default"/>
        <w:widowControl w:val="0"/>
        <w:numPr>
          <w:ilvl w:val="0"/>
          <w:numId w:val="5"/>
        </w:numPr>
        <w:ind w:left="360"/>
        <w:rPr>
          <w:sz w:val="22"/>
          <w:lang w:val="lt-LT"/>
        </w:rPr>
      </w:pPr>
      <w:r w:rsidRPr="00B164EE">
        <w:rPr>
          <w:sz w:val="22"/>
          <w:lang w:val="lt-LT"/>
        </w:rPr>
        <w:t xml:space="preserve">kvėpavimo sutrikimai, kuriems pasireiškus sunkia forma, Jums gali prireikti skubios pagalbos ir intensyvios priežiūros, kad galėtumėte toliau normaliai kvėpuoti; </w:t>
      </w:r>
    </w:p>
    <w:p w14:paraId="4A277533" w14:textId="77777777" w:rsidR="00072BF4" w:rsidRPr="00B164EE" w:rsidRDefault="00072BF4" w:rsidP="00072BF4">
      <w:pPr>
        <w:pStyle w:val="Default"/>
        <w:widowControl w:val="0"/>
        <w:numPr>
          <w:ilvl w:val="0"/>
          <w:numId w:val="5"/>
        </w:numPr>
        <w:ind w:left="360"/>
        <w:rPr>
          <w:sz w:val="22"/>
          <w:lang w:val="lt-LT"/>
        </w:rPr>
      </w:pP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gali sukelti sunkią arba gyvybei pavojingą alerginę reakciją, kuri gali paveikti odą ar kitas kūno dalis, pvz., kepenis ar kraujo ląsteles. Jei kyla tokia reakcija, bėrimas gali pasireikšti arba nepasireikšti. Dėl to gali prireikti gydymo ligoninėje arba nutraukti </w:t>
      </w:r>
      <w:proofErr w:type="spellStart"/>
      <w:r w:rsidRPr="00B164EE">
        <w:rPr>
          <w:sz w:val="22"/>
          <w:lang w:val="lt-LT"/>
        </w:rPr>
        <w:t>Gabapentin</w:t>
      </w:r>
      <w:proofErr w:type="spellEnd"/>
      <w:r w:rsidRPr="00B164EE">
        <w:rPr>
          <w:sz w:val="22"/>
          <w:lang w:val="lt-LT"/>
        </w:rPr>
        <w:t xml:space="preserve"> </w:t>
      </w:r>
      <w:proofErr w:type="spellStart"/>
      <w:r w:rsidRPr="00B164EE">
        <w:rPr>
          <w:sz w:val="22"/>
          <w:lang w:val="lt-LT"/>
        </w:rPr>
        <w:t>Ipca</w:t>
      </w:r>
      <w:proofErr w:type="spellEnd"/>
      <w:r w:rsidRPr="00B164EE">
        <w:rPr>
          <w:sz w:val="22"/>
          <w:lang w:val="lt-LT"/>
        </w:rPr>
        <w:t xml:space="preserve"> vartojimą. Nedelsdami kreipkitės į gydytoją, jei pasireiškia bet kuris iš šių simptomų:</w:t>
      </w:r>
    </w:p>
    <w:p w14:paraId="66C80595"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odos bėrimas, paraudimas ir (arba) plaukų slinkimas </w:t>
      </w:r>
    </w:p>
    <w:p w14:paraId="228B2017"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dilgėlinė </w:t>
      </w:r>
    </w:p>
    <w:p w14:paraId="4E5AC89A"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karščiavimas </w:t>
      </w:r>
    </w:p>
    <w:p w14:paraId="0BCEA945"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nepraeinantis limfmazgių padidėjimas </w:t>
      </w:r>
    </w:p>
    <w:p w14:paraId="12407012"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lūpų ir liežuvio patinimas </w:t>
      </w:r>
    </w:p>
    <w:p w14:paraId="4D181843"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odos arba akių baltymų pageltimas </w:t>
      </w:r>
    </w:p>
    <w:p w14:paraId="3067A53F"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neįprastos mėlynės ar kraujavimas </w:t>
      </w:r>
    </w:p>
    <w:p w14:paraId="133B32BD"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stiprus nuovargis ar silpnumas </w:t>
      </w:r>
    </w:p>
    <w:p w14:paraId="61162FC2"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netikėtas raumenų skausmas </w:t>
      </w:r>
    </w:p>
    <w:p w14:paraId="2B332109" w14:textId="77777777" w:rsidR="00072BF4" w:rsidRPr="00B164EE" w:rsidRDefault="0082506C" w:rsidP="00072BF4">
      <w:pPr>
        <w:pStyle w:val="Default"/>
        <w:widowControl w:val="0"/>
        <w:numPr>
          <w:ilvl w:val="0"/>
          <w:numId w:val="6"/>
        </w:numPr>
        <w:ind w:left="720"/>
        <w:rPr>
          <w:sz w:val="22"/>
          <w:lang w:val="lt-LT"/>
        </w:rPr>
      </w:pPr>
      <w:r w:rsidRPr="0082506C">
        <w:rPr>
          <w:sz w:val="22"/>
          <w:lang w:val="lt-LT"/>
        </w:rPr>
        <w:t xml:space="preserve">dažnos infekcijos </w:t>
      </w:r>
    </w:p>
    <w:p w14:paraId="63871DE6" w14:textId="77777777" w:rsidR="00072BF4" w:rsidRPr="00B164EE" w:rsidRDefault="00072BF4" w:rsidP="00072BF4">
      <w:pPr>
        <w:rPr>
          <w:b/>
          <w:sz w:val="22"/>
          <w:szCs w:val="22"/>
        </w:rPr>
      </w:pPr>
    </w:p>
    <w:p w14:paraId="5192F345" w14:textId="77777777" w:rsidR="00072BF4" w:rsidRPr="00B164EE" w:rsidRDefault="00072BF4" w:rsidP="00072BF4">
      <w:pPr>
        <w:rPr>
          <w:b/>
          <w:sz w:val="22"/>
        </w:rPr>
      </w:pPr>
      <w:r w:rsidRPr="00B164EE">
        <w:rPr>
          <w:b/>
          <w:sz w:val="22"/>
        </w:rPr>
        <w:t xml:space="preserve">Šie simptomai gali būti pirmieji rimtos reakcijos požymiai. Gydytojas turi jus apžiūrėti, kad nuspręstų, ar toliau galite vartoti </w:t>
      </w:r>
      <w:proofErr w:type="spellStart"/>
      <w:r w:rsidRPr="00B164EE">
        <w:rPr>
          <w:b/>
          <w:sz w:val="22"/>
        </w:rPr>
        <w:t>gabapentiną</w:t>
      </w:r>
      <w:proofErr w:type="spellEnd"/>
      <w:r w:rsidRPr="00B164EE">
        <w:rPr>
          <w:b/>
          <w:sz w:val="22"/>
        </w:rPr>
        <w:t xml:space="preserve">. </w:t>
      </w:r>
    </w:p>
    <w:p w14:paraId="0D8B7B6E" w14:textId="77777777" w:rsidR="00072BF4" w:rsidRPr="00B164EE" w:rsidRDefault="00072BF4" w:rsidP="00072BF4">
      <w:pPr>
        <w:rPr>
          <w:sz w:val="22"/>
        </w:rPr>
      </w:pPr>
    </w:p>
    <w:p w14:paraId="3B0AEAE0" w14:textId="77777777" w:rsidR="00072BF4" w:rsidRPr="00B164EE" w:rsidRDefault="00072BF4" w:rsidP="00072BF4">
      <w:pPr>
        <w:pStyle w:val="Default"/>
        <w:widowControl w:val="0"/>
        <w:numPr>
          <w:ilvl w:val="0"/>
          <w:numId w:val="7"/>
        </w:numPr>
        <w:tabs>
          <w:tab w:val="left" w:pos="450"/>
        </w:tabs>
        <w:ind w:left="0" w:firstLine="0"/>
        <w:rPr>
          <w:sz w:val="22"/>
          <w:lang w:val="lt-LT"/>
        </w:rPr>
      </w:pPr>
      <w:r w:rsidRPr="00B164EE">
        <w:rPr>
          <w:sz w:val="22"/>
          <w:lang w:val="lt-LT"/>
        </w:rPr>
        <w:t xml:space="preserve">Jeigu Jums atliekama hemodializė, pasakykite gydytojui, jeigu Jums pasireiškia raumenų skausmas ir (arba) silpnumas. </w:t>
      </w:r>
      <w:r w:rsidR="0082506C" w:rsidRPr="0082506C">
        <w:rPr>
          <w:sz w:val="22"/>
          <w:lang w:val="lt-LT"/>
        </w:rPr>
        <w:t xml:space="preserve">Kitas šalutinis poveikis yra: </w:t>
      </w:r>
    </w:p>
    <w:p w14:paraId="2CE16AE5" w14:textId="77777777" w:rsidR="00072BF4" w:rsidRPr="00B164EE" w:rsidRDefault="00072BF4" w:rsidP="00072BF4">
      <w:pPr>
        <w:pStyle w:val="Default"/>
        <w:widowControl w:val="0"/>
        <w:rPr>
          <w:b/>
          <w:sz w:val="22"/>
          <w:szCs w:val="22"/>
          <w:lang w:val="lt-LT"/>
        </w:rPr>
      </w:pPr>
    </w:p>
    <w:p w14:paraId="5ECE8CA9" w14:textId="77777777" w:rsidR="00072BF4" w:rsidRPr="00B164EE" w:rsidRDefault="0082506C" w:rsidP="00072BF4">
      <w:pPr>
        <w:pStyle w:val="Default"/>
        <w:widowControl w:val="0"/>
        <w:rPr>
          <w:b/>
          <w:sz w:val="22"/>
          <w:lang w:val="lt-LT"/>
        </w:rPr>
      </w:pPr>
      <w:r w:rsidRPr="0082506C">
        <w:rPr>
          <w:b/>
          <w:sz w:val="22"/>
          <w:lang w:val="lt-LT"/>
        </w:rPr>
        <w:t xml:space="preserve">Labai dažnas: (gali pasireikšti daugiau nei 1 iš 10 žmonių) </w:t>
      </w:r>
    </w:p>
    <w:p w14:paraId="34F71573" w14:textId="77777777" w:rsidR="00072BF4" w:rsidRPr="00B164EE" w:rsidRDefault="00072BF4" w:rsidP="00072BF4">
      <w:pPr>
        <w:pStyle w:val="Default"/>
        <w:widowControl w:val="0"/>
        <w:rPr>
          <w:sz w:val="22"/>
          <w:szCs w:val="22"/>
          <w:lang w:val="lt-LT"/>
        </w:rPr>
      </w:pPr>
    </w:p>
    <w:p w14:paraId="05FE9F6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Virusinė infekcija </w:t>
      </w:r>
    </w:p>
    <w:p w14:paraId="1435852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Mieguistumas, svaigulys, koordinacijos stoka </w:t>
      </w:r>
    </w:p>
    <w:p w14:paraId="64425AD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Nuovargio jausmas, karščiavimas </w:t>
      </w:r>
    </w:p>
    <w:p w14:paraId="60A31DD4" w14:textId="77777777" w:rsidR="00072BF4" w:rsidRPr="00B164EE" w:rsidRDefault="00072BF4" w:rsidP="00072BF4">
      <w:pPr>
        <w:pStyle w:val="Default"/>
        <w:widowControl w:val="0"/>
        <w:rPr>
          <w:b/>
          <w:sz w:val="22"/>
          <w:szCs w:val="22"/>
          <w:lang w:val="lt-LT"/>
        </w:rPr>
      </w:pPr>
    </w:p>
    <w:p w14:paraId="6CBC2B4D" w14:textId="77777777" w:rsidR="00072BF4" w:rsidRPr="00B164EE" w:rsidRDefault="0082506C" w:rsidP="00072BF4">
      <w:pPr>
        <w:pStyle w:val="Default"/>
        <w:widowControl w:val="0"/>
        <w:rPr>
          <w:b/>
          <w:sz w:val="22"/>
          <w:szCs w:val="22"/>
          <w:lang w:val="lt-LT"/>
        </w:rPr>
      </w:pPr>
      <w:r w:rsidRPr="0082506C">
        <w:rPr>
          <w:b/>
          <w:sz w:val="22"/>
          <w:lang w:val="lt-LT"/>
        </w:rPr>
        <w:t xml:space="preserve">Dažnas: (gali pasireikšti ne daugiau kaip 1 iš 10 žmonių) </w:t>
      </w:r>
    </w:p>
    <w:p w14:paraId="09D60849" w14:textId="77777777" w:rsidR="00072BF4" w:rsidRPr="00B164EE" w:rsidRDefault="00072BF4" w:rsidP="00072BF4">
      <w:pPr>
        <w:pStyle w:val="Default"/>
        <w:widowControl w:val="0"/>
        <w:rPr>
          <w:sz w:val="22"/>
          <w:lang w:val="lt-LT"/>
        </w:rPr>
      </w:pPr>
    </w:p>
    <w:p w14:paraId="73088DC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Plaučių uždegimas, kvėpavimo takų infekcijos, šlapimo takų infekcija, ausies uždegimas ar kitos infekcijos </w:t>
      </w:r>
    </w:p>
    <w:p w14:paraId="2A348435"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Mažas baltųjų kraujo kūnelių skaičius </w:t>
      </w:r>
    </w:p>
    <w:p w14:paraId="3BC0A89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Anoreksija, padidėjęs apetitas </w:t>
      </w:r>
    </w:p>
    <w:p w14:paraId="6911743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Pyktis kitiems, sumišimas, nuotaikos pokyčiai, depresija, nerimas, nervingumas, mąstymo sunkumai </w:t>
      </w:r>
    </w:p>
    <w:p w14:paraId="5DA3378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Traukuliai, mėšlungiški judesiai, kalbos sutrikimas, atminties praradimas, drebulys, miego sutrikimai, galvos skausmas, odos jautrumas, sumažėjęs jautrumas (tirpimas), koordinacijos </w:t>
      </w:r>
      <w:r w:rsidRPr="0082506C">
        <w:rPr>
          <w:sz w:val="22"/>
          <w:lang w:val="lt-LT"/>
        </w:rPr>
        <w:lastRenderedPageBreak/>
        <w:t xml:space="preserve">sutrikimai, neįprasti akių judesiai, sustiprėję, susilpnėję refleksai arba jų nebuvimas </w:t>
      </w:r>
    </w:p>
    <w:p w14:paraId="5995BA3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Neryškus matymas, dvejinimasis akyse </w:t>
      </w:r>
    </w:p>
    <w:p w14:paraId="6016969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Svaigimas (</w:t>
      </w:r>
      <w:proofErr w:type="spellStart"/>
      <w:r w:rsidRPr="0082506C">
        <w:rPr>
          <w:i/>
          <w:sz w:val="22"/>
          <w:lang w:val="lt-LT"/>
        </w:rPr>
        <w:t>vertigo</w:t>
      </w:r>
      <w:proofErr w:type="spellEnd"/>
      <w:r w:rsidRPr="0082506C">
        <w:rPr>
          <w:sz w:val="22"/>
          <w:lang w:val="lt-LT"/>
        </w:rPr>
        <w:t xml:space="preserve">) </w:t>
      </w:r>
    </w:p>
    <w:p w14:paraId="5D9C164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Aukštas kraujospūdis, paraudimas arba kraujagyslių išsiplėtimas </w:t>
      </w:r>
    </w:p>
    <w:p w14:paraId="4810034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kvėpavimas, bronchitas, gerklės skausmas, kosulys, nosies išsausėjimas </w:t>
      </w:r>
    </w:p>
    <w:p w14:paraId="29599D7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Vėmimas, pykinimas (šleikštulys), dantų problemos, dantenų uždegimas, viduriavimas, skrandžio skausmas, virškinimo sutrikimai, vidurių užkietėjimas, burnos ar gerklės džiūvimas, pilvo pūtimas</w:t>
      </w:r>
    </w:p>
    <w:p w14:paraId="6DF9E72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Veido patinimas, mėlynės, bėrimas, niežulys, spuogai </w:t>
      </w:r>
    </w:p>
    <w:p w14:paraId="272644C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Sąnarių skausmas, raumenų skausmas, nugaros skausmas, trūkčiojimas </w:t>
      </w:r>
    </w:p>
    <w:p w14:paraId="022925F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Erekcijos sutrikimas (impotencija) </w:t>
      </w:r>
    </w:p>
    <w:p w14:paraId="7FA32E6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Kojų ir rankų patinimas, pasunkėjęs vaikščiojimas, silpnumas, skausmas, bloga savijauta, į gripą panašūs simptomai </w:t>
      </w:r>
    </w:p>
    <w:p w14:paraId="3237266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Baltųjų kraujo kūnelių kiekio sumažėjimas, svorio padidėjimas </w:t>
      </w:r>
    </w:p>
    <w:p w14:paraId="08C9A5E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Netyčiniai susižeidimai, lūžiai, nubrozdinimai </w:t>
      </w:r>
    </w:p>
    <w:p w14:paraId="3AEF1A6A" w14:textId="77777777" w:rsidR="00072BF4" w:rsidRPr="00B164EE" w:rsidRDefault="00072BF4" w:rsidP="00072BF4">
      <w:pPr>
        <w:pStyle w:val="Default"/>
        <w:widowControl w:val="0"/>
        <w:rPr>
          <w:sz w:val="22"/>
          <w:szCs w:val="22"/>
          <w:lang w:val="lt-LT"/>
        </w:rPr>
      </w:pPr>
    </w:p>
    <w:p w14:paraId="01D51985" w14:textId="77777777" w:rsidR="00072BF4" w:rsidRPr="00B164EE" w:rsidRDefault="0082506C" w:rsidP="00072BF4">
      <w:pPr>
        <w:pStyle w:val="Default"/>
        <w:widowControl w:val="0"/>
        <w:rPr>
          <w:sz w:val="22"/>
          <w:lang w:val="lt-LT"/>
        </w:rPr>
      </w:pPr>
      <w:r w:rsidRPr="0082506C">
        <w:rPr>
          <w:sz w:val="22"/>
          <w:lang w:val="lt-LT"/>
        </w:rPr>
        <w:t xml:space="preserve">Be to, atliekant klinikinius tyrimus su vaikais, dažnai buvo pranešta apie agresyvų elgesį ir mėšlungiškus judesius. </w:t>
      </w:r>
    </w:p>
    <w:p w14:paraId="6740C1F4" w14:textId="77777777" w:rsidR="00072BF4" w:rsidRPr="00B164EE" w:rsidRDefault="00072BF4" w:rsidP="00072BF4">
      <w:pPr>
        <w:pStyle w:val="Default"/>
        <w:widowControl w:val="0"/>
        <w:rPr>
          <w:sz w:val="22"/>
          <w:szCs w:val="22"/>
          <w:lang w:val="lt-LT"/>
        </w:rPr>
      </w:pPr>
    </w:p>
    <w:p w14:paraId="3A5DA827" w14:textId="77777777" w:rsidR="00072BF4" w:rsidRPr="00B164EE" w:rsidRDefault="0082506C" w:rsidP="00072BF4">
      <w:pPr>
        <w:pStyle w:val="Default"/>
        <w:widowControl w:val="0"/>
        <w:rPr>
          <w:b/>
          <w:sz w:val="22"/>
          <w:lang w:val="lt-LT"/>
        </w:rPr>
      </w:pPr>
      <w:r w:rsidRPr="0082506C">
        <w:rPr>
          <w:b/>
          <w:sz w:val="22"/>
          <w:lang w:val="lt-LT"/>
        </w:rPr>
        <w:t xml:space="preserve">Nedažnas: (gali pasireikšti ne daugiau kaip 1 iš 100 žmonių) </w:t>
      </w:r>
    </w:p>
    <w:p w14:paraId="3608A9F9" w14:textId="77777777" w:rsidR="00072BF4" w:rsidRPr="00B164EE" w:rsidRDefault="00072BF4" w:rsidP="00072BF4">
      <w:pPr>
        <w:pStyle w:val="Default"/>
        <w:widowControl w:val="0"/>
        <w:rPr>
          <w:sz w:val="22"/>
          <w:szCs w:val="22"/>
          <w:lang w:val="lt-LT"/>
        </w:rPr>
      </w:pPr>
    </w:p>
    <w:p w14:paraId="056D8C1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Susijaudinimas (lėtinis neramumas ir nesąmoningi bei netikslingi judesiai) </w:t>
      </w:r>
    </w:p>
    <w:p w14:paraId="56A38DD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Alerginė reakcija, pvz., dilgėlinė </w:t>
      </w:r>
    </w:p>
    <w:p w14:paraId="5B85623F"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Sumažėjęs judrumas </w:t>
      </w:r>
    </w:p>
    <w:p w14:paraId="2716EF5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Smarkus širdies plakimas </w:t>
      </w:r>
    </w:p>
    <w:p w14:paraId="35E9B2E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rijimas </w:t>
      </w:r>
    </w:p>
    <w:p w14:paraId="61803163"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Tinimas, galintis apimti veidą, liemenį ir galūnes </w:t>
      </w:r>
    </w:p>
    <w:p w14:paraId="0DF3800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Nenormalūs kraujo tyrimo rezultatai, rodantys kepenų sutrikimus </w:t>
      </w:r>
    </w:p>
    <w:p w14:paraId="518356F2"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Psichikos sutrikimai </w:t>
      </w:r>
    </w:p>
    <w:p w14:paraId="36AB69E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Griuvimas </w:t>
      </w:r>
    </w:p>
    <w:p w14:paraId="690B1457"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Padidėjęs gliukozės kiekis kraujyje (dažniausiai stebimas diabetu sergantiems pacientams). </w:t>
      </w:r>
    </w:p>
    <w:p w14:paraId="691841BE" w14:textId="77777777" w:rsidR="00072BF4" w:rsidRPr="00B164EE" w:rsidRDefault="00072BF4" w:rsidP="00072BF4">
      <w:pPr>
        <w:pStyle w:val="Default"/>
        <w:widowControl w:val="0"/>
        <w:rPr>
          <w:b/>
          <w:sz w:val="22"/>
          <w:szCs w:val="22"/>
          <w:lang w:val="lt-LT"/>
        </w:rPr>
      </w:pPr>
    </w:p>
    <w:p w14:paraId="629F04B1" w14:textId="77777777" w:rsidR="00072BF4" w:rsidRPr="00B164EE" w:rsidRDefault="0082506C" w:rsidP="00072BF4">
      <w:pPr>
        <w:pStyle w:val="Default"/>
        <w:widowControl w:val="0"/>
        <w:rPr>
          <w:b/>
          <w:sz w:val="22"/>
          <w:lang w:val="lt-LT"/>
        </w:rPr>
      </w:pPr>
      <w:r w:rsidRPr="0082506C">
        <w:rPr>
          <w:b/>
          <w:sz w:val="22"/>
          <w:lang w:val="lt-LT"/>
        </w:rPr>
        <w:t xml:space="preserve">Retas: (gali pasireikšti ne daugiau kaip 1 iš 1000 žmonių) </w:t>
      </w:r>
    </w:p>
    <w:p w14:paraId="0983DF02" w14:textId="77777777" w:rsidR="00072BF4" w:rsidRPr="00B164EE" w:rsidRDefault="00072BF4" w:rsidP="00072BF4">
      <w:pPr>
        <w:pStyle w:val="Default"/>
        <w:widowControl w:val="0"/>
        <w:rPr>
          <w:sz w:val="22"/>
          <w:szCs w:val="22"/>
          <w:lang w:val="lt-LT"/>
        </w:rPr>
      </w:pPr>
    </w:p>
    <w:p w14:paraId="230F0800"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Gliukozės kiekio kraujyje sumažėjimas (dažniausiai stebimas diabetu sergantiems pacientams) </w:t>
      </w:r>
    </w:p>
    <w:p w14:paraId="12B2AB4A"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Sąmonės netekimas </w:t>
      </w:r>
    </w:p>
    <w:p w14:paraId="6B61EDB4"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Pasunkėjęs kvėpavimas, paviršutiniškas kvėpavimas (kvėpavimo slopinimas) </w:t>
      </w:r>
    </w:p>
    <w:p w14:paraId="26E8F898" w14:textId="77777777" w:rsidR="00072BF4" w:rsidRPr="00B164EE" w:rsidRDefault="00072BF4" w:rsidP="00072BF4">
      <w:pPr>
        <w:pStyle w:val="Default"/>
        <w:widowControl w:val="0"/>
        <w:rPr>
          <w:b/>
          <w:sz w:val="22"/>
          <w:szCs w:val="22"/>
          <w:lang w:val="lt-LT"/>
        </w:rPr>
      </w:pPr>
    </w:p>
    <w:p w14:paraId="5295AFC4" w14:textId="77777777" w:rsidR="00072BF4" w:rsidRPr="00B164EE" w:rsidRDefault="0082506C" w:rsidP="00072BF4">
      <w:pPr>
        <w:pStyle w:val="Default"/>
        <w:widowControl w:val="0"/>
        <w:rPr>
          <w:b/>
          <w:sz w:val="22"/>
          <w:szCs w:val="22"/>
          <w:lang w:val="lt-LT"/>
        </w:rPr>
      </w:pPr>
      <w:proofErr w:type="spellStart"/>
      <w:r w:rsidRPr="0082506C">
        <w:rPr>
          <w:b/>
          <w:sz w:val="22"/>
          <w:lang w:val="lt-LT"/>
        </w:rPr>
        <w:t>Gabapentinui</w:t>
      </w:r>
      <w:proofErr w:type="spellEnd"/>
      <w:r w:rsidRPr="0082506C">
        <w:rPr>
          <w:b/>
          <w:sz w:val="22"/>
          <w:lang w:val="lt-LT"/>
        </w:rPr>
        <w:t xml:space="preserve"> patekus į rinką buvo pranešta apie šį šalutinį poveikį: </w:t>
      </w:r>
    </w:p>
    <w:p w14:paraId="5384D628" w14:textId="77777777" w:rsidR="00072BF4" w:rsidRPr="00B164EE" w:rsidRDefault="00072BF4" w:rsidP="00072BF4">
      <w:pPr>
        <w:pStyle w:val="Default"/>
        <w:widowControl w:val="0"/>
        <w:rPr>
          <w:sz w:val="22"/>
          <w:lang w:val="lt-LT"/>
        </w:rPr>
      </w:pPr>
    </w:p>
    <w:p w14:paraId="2A18A23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Sumažėjęs trombocitų (kraujo krešėjimo ląstelių) kiekis </w:t>
      </w:r>
    </w:p>
    <w:p w14:paraId="0E13B7C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Mintys apie savižudybę </w:t>
      </w:r>
    </w:p>
    <w:p w14:paraId="257D1B3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Haliucinacijos </w:t>
      </w:r>
    </w:p>
    <w:p w14:paraId="4B88E37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Judesių sutrikimai, pvz., rangymasis, mėšlungiški judesiai, sąstingis </w:t>
      </w:r>
    </w:p>
    <w:p w14:paraId="5D8C378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Spengimas ausyse </w:t>
      </w:r>
    </w:p>
    <w:p w14:paraId="673C3A2B"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Šalutiniai poveikiai, kuri gali apimti limfmazgių padidėjimą (pavienius nedidelius iškilusius gumbelius po oda), karščiavimą, bėrimą ir kartu pasireiškiantį kepenų uždegimą </w:t>
      </w:r>
    </w:p>
    <w:p w14:paraId="0C907FE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Odos ir akių pageltimas (gelta), kepenų uždegimas </w:t>
      </w:r>
    </w:p>
    <w:p w14:paraId="1E888E0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Ūminis inkstų nepakankamumas, šlapimo nelaikymas </w:t>
      </w:r>
    </w:p>
    <w:p w14:paraId="77BE5239"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Krūtų audinio išvešėjimas, krūtų padidėjimas </w:t>
      </w:r>
    </w:p>
    <w:p w14:paraId="5B655C2D"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Šalutiniai reiškiniai, atsirandantys staigiai nutraukus </w:t>
      </w:r>
      <w:proofErr w:type="spellStart"/>
      <w:r w:rsidRPr="0082506C">
        <w:rPr>
          <w:sz w:val="22"/>
          <w:lang w:val="lt-LT"/>
        </w:rPr>
        <w:t>gabapentino</w:t>
      </w:r>
      <w:proofErr w:type="spellEnd"/>
      <w:r w:rsidRPr="0082506C">
        <w:rPr>
          <w:sz w:val="22"/>
          <w:lang w:val="lt-LT"/>
        </w:rPr>
        <w:t xml:space="preserve"> vartojimą (nerimas, miego sutrikimai, pykinimas, skausmas, prakaitavimas), krūtinės skausmas </w:t>
      </w:r>
    </w:p>
    <w:p w14:paraId="5A8E13C5"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Raumenų skaidulų irimas (</w:t>
      </w:r>
      <w:proofErr w:type="spellStart"/>
      <w:r w:rsidRPr="0082506C">
        <w:rPr>
          <w:sz w:val="22"/>
          <w:lang w:val="lt-LT"/>
        </w:rPr>
        <w:t>rabdomiolizė</w:t>
      </w:r>
      <w:proofErr w:type="spellEnd"/>
      <w:r w:rsidRPr="0082506C">
        <w:rPr>
          <w:sz w:val="22"/>
          <w:lang w:val="lt-LT"/>
        </w:rPr>
        <w:t xml:space="preserve">) </w:t>
      </w:r>
    </w:p>
    <w:p w14:paraId="17995C3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Kraujo tyrimo rezultatų pakitimas (padidėjęs </w:t>
      </w:r>
      <w:proofErr w:type="spellStart"/>
      <w:r w:rsidRPr="0082506C">
        <w:rPr>
          <w:sz w:val="22"/>
          <w:lang w:val="lt-LT"/>
        </w:rPr>
        <w:t>kreatino</w:t>
      </w:r>
      <w:proofErr w:type="spellEnd"/>
      <w:r w:rsidRPr="0082506C">
        <w:rPr>
          <w:sz w:val="22"/>
          <w:lang w:val="lt-LT"/>
        </w:rPr>
        <w:t xml:space="preserve"> </w:t>
      </w:r>
      <w:proofErr w:type="spellStart"/>
      <w:r w:rsidRPr="0082506C">
        <w:rPr>
          <w:sz w:val="22"/>
          <w:lang w:val="lt-LT"/>
        </w:rPr>
        <w:t>fosfokinazės</w:t>
      </w:r>
      <w:proofErr w:type="spellEnd"/>
      <w:r w:rsidRPr="0082506C">
        <w:rPr>
          <w:sz w:val="22"/>
          <w:lang w:val="lt-LT"/>
        </w:rPr>
        <w:t xml:space="preserve"> kiekis) </w:t>
      </w:r>
    </w:p>
    <w:p w14:paraId="71734FD1"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Lytinės funkcijos sutrikimai, įskaitant negalėjimą pasiekti orgazmo, uždelstą ejakuliaciją </w:t>
      </w:r>
    </w:p>
    <w:p w14:paraId="6FC9FAB6"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Žemas natrio kiekis kraujyje </w:t>
      </w:r>
    </w:p>
    <w:p w14:paraId="32A406A3" w14:textId="77777777" w:rsidR="00072BF4" w:rsidRPr="00B164EE" w:rsidRDefault="0082506C" w:rsidP="00072BF4">
      <w:pPr>
        <w:pStyle w:val="Default"/>
        <w:widowControl w:val="0"/>
        <w:numPr>
          <w:ilvl w:val="0"/>
          <w:numId w:val="6"/>
        </w:numPr>
        <w:ind w:left="360"/>
        <w:rPr>
          <w:sz w:val="22"/>
          <w:lang w:val="lt-LT"/>
        </w:rPr>
      </w:pPr>
      <w:proofErr w:type="spellStart"/>
      <w:r w:rsidRPr="0082506C">
        <w:rPr>
          <w:sz w:val="22"/>
          <w:lang w:val="lt-LT"/>
        </w:rPr>
        <w:lastRenderedPageBreak/>
        <w:t>Anafilaksija</w:t>
      </w:r>
      <w:proofErr w:type="spellEnd"/>
      <w:r w:rsidRPr="0082506C">
        <w:rPr>
          <w:sz w:val="22"/>
          <w:lang w:val="lt-LT"/>
        </w:rPr>
        <w:t xml:space="preserve"> (rimta, potencialiai pavojinga gyvybei alerginė reakcija, pasireiškianti pasunkėjusiu kvėpavimu, lūpų, gerklės ir liežuvio patinimu ir sumažėjusiu kraujospūdžiu, dėl kurios reikia skubios medicininės pagalbos) </w:t>
      </w:r>
    </w:p>
    <w:p w14:paraId="599F720E" w14:textId="77777777" w:rsidR="00072BF4" w:rsidRPr="00B164EE" w:rsidRDefault="0082506C" w:rsidP="00072BF4">
      <w:pPr>
        <w:pStyle w:val="Default"/>
        <w:widowControl w:val="0"/>
        <w:numPr>
          <w:ilvl w:val="0"/>
          <w:numId w:val="6"/>
        </w:numPr>
        <w:ind w:left="360"/>
        <w:rPr>
          <w:sz w:val="22"/>
          <w:lang w:val="lt-LT"/>
        </w:rPr>
      </w:pPr>
      <w:r w:rsidRPr="0082506C">
        <w:rPr>
          <w:sz w:val="22"/>
          <w:lang w:val="lt-LT"/>
        </w:rPr>
        <w:t xml:space="preserve">Priklausomybė nuo </w:t>
      </w: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(„priklausomybė nuo vaistų“) </w:t>
      </w:r>
    </w:p>
    <w:p w14:paraId="54E770EE" w14:textId="77777777" w:rsidR="00072BF4" w:rsidRPr="00B164EE" w:rsidRDefault="00072BF4" w:rsidP="00072BF4">
      <w:pPr>
        <w:pStyle w:val="Default"/>
        <w:widowControl w:val="0"/>
        <w:rPr>
          <w:sz w:val="22"/>
          <w:szCs w:val="22"/>
          <w:u w:val="single"/>
          <w:lang w:val="lt-LT"/>
        </w:rPr>
      </w:pPr>
    </w:p>
    <w:p w14:paraId="4DE43F3D" w14:textId="77777777" w:rsidR="00072BF4" w:rsidRPr="00B164EE" w:rsidRDefault="0082506C" w:rsidP="00072BF4">
      <w:pPr>
        <w:pStyle w:val="Default"/>
        <w:widowControl w:val="0"/>
        <w:rPr>
          <w:sz w:val="22"/>
          <w:szCs w:val="22"/>
          <w:u w:val="single"/>
          <w:lang w:val="lt-LT"/>
        </w:rPr>
      </w:pPr>
      <w:r w:rsidRPr="0082506C">
        <w:rPr>
          <w:sz w:val="22"/>
          <w:u w:val="single"/>
          <w:lang w:val="lt-LT"/>
        </w:rPr>
        <w:t xml:space="preserve">Pranešimas apie šalutinį poveikį </w:t>
      </w:r>
    </w:p>
    <w:p w14:paraId="485AECC3" w14:textId="77777777" w:rsidR="00072BF4" w:rsidRPr="00B164EE" w:rsidRDefault="00072BF4" w:rsidP="00072BF4">
      <w:pPr>
        <w:pStyle w:val="Default"/>
        <w:widowControl w:val="0"/>
        <w:rPr>
          <w:sz w:val="22"/>
          <w:lang w:val="lt-LT"/>
        </w:rPr>
      </w:pPr>
    </w:p>
    <w:p w14:paraId="6339DA5E" w14:textId="77777777" w:rsidR="00072BF4" w:rsidRPr="00B164EE" w:rsidRDefault="00072BF4" w:rsidP="00072BF4">
      <w:pPr>
        <w:tabs>
          <w:tab w:val="left" w:pos="567"/>
        </w:tabs>
        <w:spacing w:line="260" w:lineRule="exact"/>
        <w:ind w:right="-449"/>
        <w:rPr>
          <w:sz w:val="22"/>
          <w:szCs w:val="22"/>
        </w:rPr>
      </w:pPr>
      <w:r w:rsidRPr="00B164EE">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164EE">
        <w:rPr>
          <w:color w:val="0000EE"/>
          <w:sz w:val="22"/>
          <w:szCs w:val="22"/>
          <w:u w:val="single"/>
          <w:lang w:eastAsia="lt-LT"/>
        </w:rPr>
        <w:t>https://vvkt.lrv.lt/lt/</w:t>
      </w:r>
      <w:r w:rsidRPr="00B164EE">
        <w:rPr>
          <w:sz w:val="22"/>
          <w:szCs w:val="22"/>
          <w:lang w:eastAsia="lt-LT"/>
        </w:rPr>
        <w:t xml:space="preserve"> nurodytais būdais arba paskambinti nemokamu telefonu </w:t>
      </w:r>
      <w:r w:rsidR="008438D9">
        <w:rPr>
          <w:sz w:val="22"/>
          <w:szCs w:val="22"/>
          <w:lang w:eastAsia="lt-LT"/>
        </w:rPr>
        <w:t>+370</w:t>
      </w:r>
      <w:r w:rsidRPr="00B164EE">
        <w:rPr>
          <w:sz w:val="22"/>
          <w:szCs w:val="22"/>
          <w:lang w:eastAsia="lt-LT"/>
        </w:rPr>
        <w:t xml:space="preserve"> 800 73 568. Pranešdami apie šalutinį poveikį galite mums padėti gauti daugiau informacijos apie šio vaisto saugumą.</w:t>
      </w:r>
    </w:p>
    <w:p w14:paraId="3D7B26B5" w14:textId="77777777" w:rsidR="00072BF4" w:rsidRPr="00B164EE" w:rsidRDefault="00072BF4" w:rsidP="00072BF4">
      <w:pPr>
        <w:keepNext/>
        <w:keepLines/>
        <w:tabs>
          <w:tab w:val="left" w:pos="567"/>
        </w:tabs>
        <w:outlineLvl w:val="2"/>
        <w:rPr>
          <w:b/>
          <w:bCs/>
          <w:sz w:val="22"/>
          <w:szCs w:val="22"/>
        </w:rPr>
      </w:pPr>
    </w:p>
    <w:p w14:paraId="3888D06F" w14:textId="77777777" w:rsidR="00072BF4" w:rsidRPr="00B164EE" w:rsidRDefault="00072BF4" w:rsidP="00072BF4">
      <w:pPr>
        <w:keepNext/>
        <w:keepLines/>
        <w:tabs>
          <w:tab w:val="left" w:pos="567"/>
        </w:tabs>
        <w:outlineLvl w:val="2"/>
        <w:rPr>
          <w:b/>
          <w:bCs/>
          <w:sz w:val="22"/>
          <w:szCs w:val="22"/>
        </w:rPr>
      </w:pPr>
    </w:p>
    <w:p w14:paraId="73B114A1" w14:textId="77777777" w:rsidR="00072BF4" w:rsidRPr="00B164EE" w:rsidRDefault="00072BF4" w:rsidP="00072BF4">
      <w:pPr>
        <w:keepNext/>
        <w:keepLines/>
        <w:tabs>
          <w:tab w:val="left" w:pos="567"/>
        </w:tabs>
        <w:outlineLvl w:val="2"/>
        <w:rPr>
          <w:b/>
          <w:bCs/>
          <w:sz w:val="22"/>
          <w:szCs w:val="22"/>
        </w:rPr>
      </w:pPr>
      <w:r w:rsidRPr="00B164EE">
        <w:rPr>
          <w:b/>
          <w:bCs/>
          <w:sz w:val="22"/>
          <w:szCs w:val="22"/>
        </w:rPr>
        <w:t>5.</w:t>
      </w:r>
      <w:r w:rsidRPr="00B164EE">
        <w:rPr>
          <w:b/>
          <w:bCs/>
          <w:sz w:val="22"/>
          <w:szCs w:val="22"/>
        </w:rPr>
        <w:tab/>
        <w:t xml:space="preserve">Kaip laikyti </w:t>
      </w:r>
      <w:proofErr w:type="spellStart"/>
      <w:r w:rsidRPr="00B164EE">
        <w:rPr>
          <w:b/>
          <w:bCs/>
          <w:sz w:val="22"/>
          <w:szCs w:val="22"/>
        </w:rPr>
        <w:t>Gabapentin</w:t>
      </w:r>
      <w:proofErr w:type="spellEnd"/>
      <w:r w:rsidRPr="00B164EE">
        <w:rPr>
          <w:b/>
          <w:bCs/>
          <w:sz w:val="22"/>
          <w:szCs w:val="22"/>
        </w:rPr>
        <w:t xml:space="preserve"> </w:t>
      </w:r>
      <w:proofErr w:type="spellStart"/>
      <w:r w:rsidRPr="00B164EE">
        <w:rPr>
          <w:b/>
          <w:bCs/>
          <w:sz w:val="22"/>
          <w:szCs w:val="22"/>
        </w:rPr>
        <w:t>Ipca</w:t>
      </w:r>
      <w:proofErr w:type="spellEnd"/>
    </w:p>
    <w:p w14:paraId="6B714A50" w14:textId="77777777" w:rsidR="00072BF4" w:rsidRPr="00B164EE" w:rsidRDefault="00072BF4" w:rsidP="00072BF4">
      <w:pPr>
        <w:numPr>
          <w:ilvl w:val="12"/>
          <w:numId w:val="0"/>
        </w:numPr>
        <w:ind w:right="-2"/>
        <w:rPr>
          <w:sz w:val="22"/>
          <w:szCs w:val="22"/>
        </w:rPr>
      </w:pPr>
    </w:p>
    <w:p w14:paraId="743CD991" w14:textId="77777777" w:rsidR="00072BF4" w:rsidRPr="00B164EE" w:rsidRDefault="00072BF4" w:rsidP="00072BF4">
      <w:pPr>
        <w:pStyle w:val="Default"/>
        <w:widowControl w:val="0"/>
        <w:jc w:val="both"/>
        <w:rPr>
          <w:sz w:val="22"/>
          <w:lang w:val="lt-LT"/>
        </w:rPr>
      </w:pPr>
      <w:r w:rsidRPr="00B164EE">
        <w:rPr>
          <w:sz w:val="22"/>
          <w:lang w:val="lt-LT"/>
        </w:rPr>
        <w:t xml:space="preserve">Šį vaistą laikykite vaikams nepastebimoje ir nepasiekiamoje vietoje. </w:t>
      </w:r>
    </w:p>
    <w:p w14:paraId="5D738F47" w14:textId="77777777" w:rsidR="00072BF4" w:rsidRPr="00B164EE" w:rsidRDefault="00072BF4" w:rsidP="00072BF4">
      <w:pPr>
        <w:pStyle w:val="Default"/>
        <w:widowControl w:val="0"/>
        <w:jc w:val="both"/>
        <w:rPr>
          <w:sz w:val="22"/>
          <w:szCs w:val="22"/>
          <w:lang w:val="lt-LT"/>
        </w:rPr>
      </w:pPr>
    </w:p>
    <w:p w14:paraId="354C7D85" w14:textId="77777777" w:rsidR="00072BF4" w:rsidRPr="00B164EE" w:rsidRDefault="00072BF4" w:rsidP="00072BF4">
      <w:pPr>
        <w:pStyle w:val="Default"/>
        <w:widowControl w:val="0"/>
        <w:jc w:val="both"/>
        <w:rPr>
          <w:sz w:val="22"/>
          <w:lang w:val="lt-LT"/>
        </w:rPr>
      </w:pPr>
      <w:r w:rsidRPr="00B164EE">
        <w:rPr>
          <w:sz w:val="22"/>
          <w:lang w:val="lt-LT"/>
        </w:rPr>
        <w:t xml:space="preserve">Ant dėžutės, buteliuko ir lizdinės plokštelės po „EXP“ nurodytam tinkamumo laikui pasibaigus, šio vaisto vartoti negalima. Vaistas tinkamas vartoti iki paskutinės nurodyto mėnesio dienos. </w:t>
      </w:r>
    </w:p>
    <w:p w14:paraId="52783247" w14:textId="77777777" w:rsidR="00072BF4" w:rsidRPr="00B164EE" w:rsidRDefault="00072BF4" w:rsidP="00072BF4">
      <w:pPr>
        <w:pStyle w:val="Default"/>
        <w:widowControl w:val="0"/>
        <w:jc w:val="both"/>
        <w:rPr>
          <w:sz w:val="22"/>
          <w:szCs w:val="22"/>
          <w:lang w:val="lt-LT"/>
        </w:rPr>
      </w:pPr>
    </w:p>
    <w:p w14:paraId="682DBB43" w14:textId="77777777" w:rsidR="00072BF4" w:rsidRPr="00B164EE" w:rsidRDefault="00072BF4" w:rsidP="00072BF4">
      <w:pPr>
        <w:pStyle w:val="Default"/>
        <w:widowControl w:val="0"/>
        <w:jc w:val="both"/>
        <w:rPr>
          <w:sz w:val="22"/>
          <w:lang w:val="lt-LT"/>
        </w:rPr>
      </w:pPr>
      <w:r w:rsidRPr="00B164EE">
        <w:rPr>
          <w:sz w:val="22"/>
          <w:lang w:val="lt-LT"/>
        </w:rPr>
        <w:t xml:space="preserve">Šiam vaistui specialių laikymo sąlygų nereikia. </w:t>
      </w:r>
    </w:p>
    <w:p w14:paraId="3D75E1A4" w14:textId="77777777" w:rsidR="00072BF4" w:rsidRPr="00B164EE" w:rsidRDefault="00072BF4" w:rsidP="00072BF4">
      <w:pPr>
        <w:pStyle w:val="Default"/>
        <w:widowControl w:val="0"/>
        <w:jc w:val="both"/>
        <w:rPr>
          <w:sz w:val="22"/>
          <w:szCs w:val="22"/>
          <w:lang w:val="lt-LT"/>
        </w:rPr>
      </w:pPr>
    </w:p>
    <w:p w14:paraId="6E5E246C" w14:textId="77777777" w:rsidR="00072BF4" w:rsidRPr="00B164EE" w:rsidRDefault="0082506C" w:rsidP="00072BF4">
      <w:pPr>
        <w:pStyle w:val="Default"/>
        <w:widowControl w:val="0"/>
        <w:jc w:val="both"/>
        <w:rPr>
          <w:sz w:val="22"/>
          <w:lang w:val="lt-LT"/>
        </w:rPr>
      </w:pPr>
      <w:r w:rsidRPr="0082506C">
        <w:rPr>
          <w:sz w:val="22"/>
          <w:lang w:val="lt-LT"/>
        </w:rPr>
        <w:t xml:space="preserve">Vaistų negalima išmesti į kanalizaciją arba su buitinėmis atliekomis. Kaip išmesti nereikalingus vaistus, klauskite vaistininko. Šios priemonės padės apsaugoti aplinką. </w:t>
      </w:r>
    </w:p>
    <w:p w14:paraId="2CA826E4" w14:textId="77777777" w:rsidR="00072BF4" w:rsidRPr="00B164EE" w:rsidRDefault="00072BF4" w:rsidP="00072BF4">
      <w:pPr>
        <w:numPr>
          <w:ilvl w:val="12"/>
          <w:numId w:val="0"/>
        </w:numPr>
        <w:ind w:right="-2"/>
        <w:rPr>
          <w:sz w:val="22"/>
          <w:szCs w:val="22"/>
        </w:rPr>
      </w:pPr>
    </w:p>
    <w:p w14:paraId="49E8C2C8" w14:textId="77777777" w:rsidR="00072BF4" w:rsidRPr="00B164EE" w:rsidRDefault="00072BF4" w:rsidP="00072BF4">
      <w:pPr>
        <w:numPr>
          <w:ilvl w:val="12"/>
          <w:numId w:val="0"/>
        </w:numPr>
        <w:ind w:right="-2"/>
        <w:rPr>
          <w:sz w:val="22"/>
          <w:szCs w:val="22"/>
        </w:rPr>
      </w:pPr>
    </w:p>
    <w:p w14:paraId="01855737" w14:textId="77777777" w:rsidR="00072BF4" w:rsidRPr="00B164EE" w:rsidRDefault="00072BF4" w:rsidP="00072BF4">
      <w:pPr>
        <w:keepNext/>
        <w:keepLines/>
        <w:tabs>
          <w:tab w:val="left" w:pos="567"/>
        </w:tabs>
        <w:outlineLvl w:val="2"/>
        <w:rPr>
          <w:b/>
          <w:bCs/>
          <w:sz w:val="22"/>
          <w:szCs w:val="22"/>
        </w:rPr>
      </w:pPr>
      <w:r w:rsidRPr="00B164EE">
        <w:rPr>
          <w:b/>
          <w:bCs/>
          <w:sz w:val="22"/>
          <w:szCs w:val="22"/>
        </w:rPr>
        <w:t>6.</w:t>
      </w:r>
      <w:r w:rsidRPr="00B164EE">
        <w:rPr>
          <w:bCs/>
          <w:sz w:val="22"/>
          <w:szCs w:val="22"/>
        </w:rPr>
        <w:tab/>
      </w:r>
      <w:r w:rsidRPr="00B164EE">
        <w:rPr>
          <w:b/>
          <w:bCs/>
          <w:sz w:val="22"/>
          <w:szCs w:val="22"/>
        </w:rPr>
        <w:t>Pakuotės turinys ir kita informacija</w:t>
      </w:r>
    </w:p>
    <w:p w14:paraId="736F8350" w14:textId="77777777" w:rsidR="00072BF4" w:rsidRPr="00B164EE" w:rsidRDefault="00072BF4" w:rsidP="00072BF4">
      <w:pPr>
        <w:numPr>
          <w:ilvl w:val="12"/>
          <w:numId w:val="0"/>
        </w:numPr>
        <w:rPr>
          <w:sz w:val="22"/>
          <w:szCs w:val="22"/>
        </w:rPr>
      </w:pPr>
    </w:p>
    <w:p w14:paraId="180D85F5" w14:textId="77777777" w:rsidR="00072BF4" w:rsidRPr="00B164EE" w:rsidRDefault="0082506C" w:rsidP="00072BF4">
      <w:pPr>
        <w:pStyle w:val="Default"/>
        <w:widowControl w:val="0"/>
        <w:jc w:val="both"/>
        <w:rPr>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sudėtis </w:t>
      </w:r>
    </w:p>
    <w:p w14:paraId="59D8CA9D" w14:textId="77777777" w:rsidR="00072BF4" w:rsidRPr="00B164EE" w:rsidRDefault="0082506C" w:rsidP="00072BF4">
      <w:pPr>
        <w:pStyle w:val="Default"/>
        <w:widowControl w:val="0"/>
        <w:numPr>
          <w:ilvl w:val="0"/>
          <w:numId w:val="8"/>
        </w:numPr>
        <w:ind w:left="540" w:hanging="540"/>
        <w:jc w:val="both"/>
        <w:rPr>
          <w:sz w:val="22"/>
          <w:lang w:val="lt-LT"/>
        </w:rPr>
      </w:pPr>
      <w:r w:rsidRPr="0082506C">
        <w:rPr>
          <w:sz w:val="22"/>
          <w:lang w:val="lt-LT"/>
        </w:rPr>
        <w:t xml:space="preserve">Veiklioji medžiaga yra </w:t>
      </w:r>
      <w:proofErr w:type="spellStart"/>
      <w:r w:rsidRPr="0082506C">
        <w:rPr>
          <w:sz w:val="22"/>
          <w:lang w:val="lt-LT"/>
        </w:rPr>
        <w:t>gabapentinas</w:t>
      </w:r>
      <w:proofErr w:type="spellEnd"/>
      <w:r w:rsidRPr="0082506C">
        <w:rPr>
          <w:sz w:val="22"/>
          <w:lang w:val="lt-LT"/>
        </w:rPr>
        <w:t>. Kiekvienoje plėvele dengtoje tabletėje yra 600</w:t>
      </w:r>
      <w:r w:rsidRPr="0082506C">
        <w:rPr>
          <w:sz w:val="22"/>
          <w:szCs w:val="22"/>
          <w:lang w:val="lt-LT"/>
        </w:rPr>
        <w:t> </w:t>
      </w:r>
      <w:r w:rsidRPr="0082506C">
        <w:rPr>
          <w:sz w:val="22"/>
          <w:lang w:val="lt-LT"/>
        </w:rPr>
        <w:t>mg arba 800</w:t>
      </w:r>
      <w:r w:rsidRPr="0082506C">
        <w:rPr>
          <w:sz w:val="22"/>
          <w:szCs w:val="22"/>
          <w:lang w:val="lt-LT"/>
        </w:rPr>
        <w:t> </w:t>
      </w:r>
      <w:r w:rsidRPr="0082506C">
        <w:rPr>
          <w:sz w:val="22"/>
          <w:lang w:val="lt-LT"/>
        </w:rPr>
        <w:t xml:space="preserve">mg </w:t>
      </w:r>
      <w:proofErr w:type="spellStart"/>
      <w:r w:rsidRPr="0082506C">
        <w:rPr>
          <w:sz w:val="22"/>
          <w:lang w:val="lt-LT"/>
        </w:rPr>
        <w:t>gabapentino</w:t>
      </w:r>
      <w:proofErr w:type="spellEnd"/>
      <w:r w:rsidRPr="0082506C">
        <w:rPr>
          <w:sz w:val="22"/>
          <w:lang w:val="lt-LT"/>
        </w:rPr>
        <w:t xml:space="preserve">. </w:t>
      </w:r>
    </w:p>
    <w:p w14:paraId="6CE1D53B" w14:textId="77777777" w:rsidR="00072BF4" w:rsidRPr="00B164EE" w:rsidRDefault="0082506C" w:rsidP="00072BF4">
      <w:pPr>
        <w:pStyle w:val="Default"/>
        <w:widowControl w:val="0"/>
        <w:numPr>
          <w:ilvl w:val="0"/>
          <w:numId w:val="8"/>
        </w:numPr>
        <w:ind w:left="540" w:hanging="540"/>
        <w:jc w:val="both"/>
        <w:rPr>
          <w:sz w:val="22"/>
          <w:lang w:val="lt-LT"/>
        </w:rPr>
      </w:pPr>
      <w:r w:rsidRPr="0082506C">
        <w:rPr>
          <w:sz w:val="22"/>
          <w:lang w:val="lt-LT"/>
        </w:rPr>
        <w:t xml:space="preserve">Pagalbinės medžiagos yra: tabletės šerdyje: </w:t>
      </w:r>
      <w:proofErr w:type="spellStart"/>
      <w:r w:rsidRPr="0082506C">
        <w:rPr>
          <w:sz w:val="22"/>
          <w:lang w:val="lt-LT"/>
        </w:rPr>
        <w:t>poloksameras</w:t>
      </w:r>
      <w:proofErr w:type="spellEnd"/>
      <w:r w:rsidRPr="0082506C">
        <w:rPr>
          <w:sz w:val="22"/>
          <w:lang w:val="lt-LT"/>
        </w:rPr>
        <w:t xml:space="preserve"> 407, </w:t>
      </w:r>
      <w:proofErr w:type="spellStart"/>
      <w:r w:rsidRPr="0082506C">
        <w:rPr>
          <w:sz w:val="22"/>
          <w:lang w:val="lt-LT"/>
        </w:rPr>
        <w:t>kopovidonas</w:t>
      </w:r>
      <w:proofErr w:type="spellEnd"/>
      <w:r w:rsidRPr="0082506C">
        <w:rPr>
          <w:sz w:val="22"/>
          <w:lang w:val="lt-LT"/>
        </w:rPr>
        <w:t xml:space="preserve"> (K-28), </w:t>
      </w:r>
      <w:proofErr w:type="spellStart"/>
      <w:r w:rsidRPr="0082506C">
        <w:rPr>
          <w:sz w:val="22"/>
          <w:lang w:val="lt-LT"/>
        </w:rPr>
        <w:t>manitolis</w:t>
      </w:r>
      <w:proofErr w:type="spellEnd"/>
      <w:r w:rsidRPr="0082506C">
        <w:rPr>
          <w:sz w:val="22"/>
          <w:lang w:val="lt-LT"/>
        </w:rPr>
        <w:t xml:space="preserve"> (E421), A tipo </w:t>
      </w:r>
      <w:proofErr w:type="spellStart"/>
      <w:r w:rsidRPr="0082506C">
        <w:rPr>
          <w:sz w:val="22"/>
          <w:lang w:val="lt-LT"/>
        </w:rPr>
        <w:t>krospovidonas</w:t>
      </w:r>
      <w:proofErr w:type="spellEnd"/>
      <w:r w:rsidRPr="0082506C">
        <w:rPr>
          <w:sz w:val="22"/>
          <w:lang w:val="lt-LT"/>
        </w:rPr>
        <w:t xml:space="preserve"> (E1202), talkas (E5536), magnio </w:t>
      </w:r>
      <w:proofErr w:type="spellStart"/>
      <w:r w:rsidRPr="0082506C">
        <w:rPr>
          <w:sz w:val="22"/>
          <w:lang w:val="lt-LT"/>
        </w:rPr>
        <w:t>stearatas</w:t>
      </w:r>
      <w:proofErr w:type="spellEnd"/>
      <w:r w:rsidRPr="0082506C">
        <w:rPr>
          <w:sz w:val="22"/>
          <w:lang w:val="lt-LT"/>
        </w:rPr>
        <w:t xml:space="preserve">. Tabletės plėvelė: </w:t>
      </w:r>
      <w:proofErr w:type="spellStart"/>
      <w:r w:rsidRPr="0082506C">
        <w:rPr>
          <w:sz w:val="22"/>
          <w:lang w:val="lt-LT"/>
        </w:rPr>
        <w:t>Opadry</w:t>
      </w:r>
      <w:proofErr w:type="spellEnd"/>
      <w:r w:rsidRPr="0082506C">
        <w:rPr>
          <w:sz w:val="22"/>
          <w:lang w:val="lt-LT"/>
        </w:rPr>
        <w:t xml:space="preserve"> </w:t>
      </w:r>
      <w:proofErr w:type="spellStart"/>
      <w:r w:rsidRPr="0082506C">
        <w:rPr>
          <w:sz w:val="22"/>
          <w:lang w:val="lt-LT"/>
        </w:rPr>
        <w:t>Clear</w:t>
      </w:r>
      <w:proofErr w:type="spellEnd"/>
      <w:r w:rsidRPr="0082506C">
        <w:rPr>
          <w:sz w:val="22"/>
          <w:lang w:val="lt-LT"/>
        </w:rPr>
        <w:t xml:space="preserve"> 20A59047 (</w:t>
      </w:r>
      <w:proofErr w:type="spellStart"/>
      <w:r w:rsidRPr="0082506C">
        <w:rPr>
          <w:sz w:val="22"/>
          <w:lang w:val="lt-LT"/>
        </w:rPr>
        <w:t>hidroksipropilceliuliozė</w:t>
      </w:r>
      <w:proofErr w:type="spellEnd"/>
      <w:r w:rsidRPr="0082506C">
        <w:rPr>
          <w:sz w:val="22"/>
          <w:lang w:val="lt-LT"/>
        </w:rPr>
        <w:t xml:space="preserve">, talkas). </w:t>
      </w:r>
    </w:p>
    <w:p w14:paraId="2EBE1D5D" w14:textId="77777777" w:rsidR="00072BF4" w:rsidRPr="00B164EE" w:rsidRDefault="00072BF4" w:rsidP="00072BF4">
      <w:pPr>
        <w:pStyle w:val="Default"/>
        <w:widowControl w:val="0"/>
        <w:jc w:val="both"/>
        <w:rPr>
          <w:b/>
          <w:sz w:val="22"/>
          <w:szCs w:val="22"/>
          <w:lang w:val="lt-LT"/>
        </w:rPr>
      </w:pPr>
    </w:p>
    <w:p w14:paraId="4E794609" w14:textId="77777777" w:rsidR="00072BF4" w:rsidRPr="00B164EE" w:rsidRDefault="0082506C" w:rsidP="00072BF4">
      <w:pPr>
        <w:pStyle w:val="Default"/>
        <w:widowControl w:val="0"/>
        <w:jc w:val="both"/>
        <w:rPr>
          <w:b/>
          <w:sz w:val="22"/>
          <w:lang w:val="lt-LT"/>
        </w:rPr>
      </w:pPr>
      <w:proofErr w:type="spellStart"/>
      <w:r w:rsidRPr="0082506C">
        <w:rPr>
          <w:b/>
          <w:sz w:val="22"/>
          <w:lang w:val="lt-LT"/>
        </w:rPr>
        <w:t>Gabapentin</w:t>
      </w:r>
      <w:proofErr w:type="spellEnd"/>
      <w:r w:rsidRPr="0082506C">
        <w:rPr>
          <w:b/>
          <w:sz w:val="22"/>
          <w:lang w:val="lt-LT"/>
        </w:rPr>
        <w:t xml:space="preserve"> </w:t>
      </w:r>
      <w:proofErr w:type="spellStart"/>
      <w:r w:rsidRPr="0082506C">
        <w:rPr>
          <w:b/>
          <w:sz w:val="22"/>
          <w:lang w:val="lt-LT"/>
        </w:rPr>
        <w:t>Ipca</w:t>
      </w:r>
      <w:proofErr w:type="spellEnd"/>
      <w:r w:rsidRPr="0082506C">
        <w:rPr>
          <w:b/>
          <w:sz w:val="22"/>
          <w:lang w:val="lt-LT"/>
        </w:rPr>
        <w:t xml:space="preserve"> išvaizda ir kiekis pakuotėje </w:t>
      </w:r>
    </w:p>
    <w:p w14:paraId="1D80AB87" w14:textId="77777777" w:rsidR="00072BF4" w:rsidRPr="00B164EE" w:rsidRDefault="00072BF4" w:rsidP="00072BF4">
      <w:pPr>
        <w:pStyle w:val="Default"/>
        <w:widowControl w:val="0"/>
        <w:jc w:val="both"/>
        <w:rPr>
          <w:sz w:val="22"/>
          <w:szCs w:val="22"/>
          <w:lang w:val="lt-LT"/>
        </w:rPr>
      </w:pPr>
    </w:p>
    <w:p w14:paraId="6C410EDD"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plėvele dengtos tabletės yra baltos arba balkšvos spalvos, maždaug 19,00 x 9,80</w:t>
      </w:r>
      <w:r w:rsidRPr="0082506C">
        <w:rPr>
          <w:sz w:val="22"/>
          <w:szCs w:val="22"/>
          <w:lang w:val="lt-LT"/>
        </w:rPr>
        <w:t> </w:t>
      </w:r>
      <w:r w:rsidRPr="0082506C">
        <w:rPr>
          <w:sz w:val="22"/>
          <w:lang w:val="lt-LT"/>
        </w:rPr>
        <w:t xml:space="preserve">mm dydžio, ovalios, abipus išgaubtos plėvele dengtos tabletės, kurių vienoje pusėje yra įspaudas „IC“ ir „16“ abiejose laužimo linijos pusėse, o kitoje – laužimo linija. </w:t>
      </w:r>
    </w:p>
    <w:p w14:paraId="16E436AA" w14:textId="77777777" w:rsidR="00072BF4" w:rsidRPr="00B164EE" w:rsidRDefault="00072BF4" w:rsidP="00072BF4">
      <w:pPr>
        <w:pStyle w:val="Default"/>
        <w:widowControl w:val="0"/>
        <w:jc w:val="both"/>
        <w:rPr>
          <w:sz w:val="22"/>
          <w:szCs w:val="22"/>
          <w:lang w:val="lt-LT"/>
        </w:rPr>
      </w:pPr>
    </w:p>
    <w:p w14:paraId="4C11CD55"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600</w:t>
      </w:r>
      <w:r w:rsidRPr="0082506C">
        <w:rPr>
          <w:sz w:val="22"/>
          <w:szCs w:val="22"/>
          <w:lang w:val="lt-LT"/>
        </w:rPr>
        <w:t> </w:t>
      </w:r>
      <w:r w:rsidRPr="0082506C">
        <w:rPr>
          <w:sz w:val="22"/>
          <w:lang w:val="lt-LT"/>
        </w:rPr>
        <w:t>mg plėvele dengtos tabletės yra baltos arba balkšvos spalvos, maždaug 17,20 x 8,80</w:t>
      </w:r>
      <w:r w:rsidRPr="0082506C">
        <w:rPr>
          <w:sz w:val="22"/>
          <w:szCs w:val="22"/>
          <w:lang w:val="lt-LT"/>
        </w:rPr>
        <w:t> </w:t>
      </w:r>
      <w:r w:rsidRPr="0082506C">
        <w:rPr>
          <w:sz w:val="22"/>
          <w:lang w:val="lt-LT"/>
        </w:rPr>
        <w:t xml:space="preserve">mm dydžio, ovalios, abipus išgaubtos plėvele dengtos tabletės, kurių vienoje pusėje yra įspaudas "IC" ir "17" abiejose laužimo linijos pusėse, o kitoje – laužimo linija. </w:t>
      </w:r>
    </w:p>
    <w:p w14:paraId="61FF0AD9" w14:textId="77777777" w:rsidR="00072BF4" w:rsidRPr="00B164EE" w:rsidRDefault="00072BF4" w:rsidP="00072BF4">
      <w:pPr>
        <w:pStyle w:val="Default"/>
        <w:widowControl w:val="0"/>
        <w:jc w:val="both"/>
        <w:rPr>
          <w:sz w:val="22"/>
          <w:szCs w:val="22"/>
          <w:lang w:val="lt-LT"/>
        </w:rPr>
      </w:pPr>
    </w:p>
    <w:p w14:paraId="104FFFED"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ir 600</w:t>
      </w:r>
      <w:r w:rsidRPr="0082506C">
        <w:rPr>
          <w:sz w:val="22"/>
          <w:szCs w:val="22"/>
          <w:lang w:val="lt-LT"/>
        </w:rPr>
        <w:t> </w:t>
      </w:r>
      <w:r w:rsidRPr="0082506C">
        <w:rPr>
          <w:sz w:val="22"/>
          <w:lang w:val="lt-LT"/>
        </w:rPr>
        <w:t xml:space="preserve">mg plėvele dengtos tabletės tiekiamos aliuminio – aliuminio folijos ir PVC folijos lizdinėmis plokštelėmis po 10 tablečių. Pakuotės dydis: 50, 60, 100 arba 200 tablečių. </w:t>
      </w:r>
    </w:p>
    <w:p w14:paraId="6819D973" w14:textId="77777777" w:rsidR="00072BF4" w:rsidRPr="00B164EE" w:rsidRDefault="00072BF4" w:rsidP="00072BF4">
      <w:pPr>
        <w:pStyle w:val="Default"/>
        <w:widowControl w:val="0"/>
        <w:jc w:val="both"/>
        <w:rPr>
          <w:sz w:val="22"/>
          <w:szCs w:val="22"/>
          <w:lang w:val="lt-LT"/>
        </w:rPr>
      </w:pPr>
    </w:p>
    <w:p w14:paraId="42B7ED04" w14:textId="77777777" w:rsidR="00072BF4" w:rsidRPr="00B164EE" w:rsidRDefault="0082506C" w:rsidP="00072BF4">
      <w:pPr>
        <w:pStyle w:val="Default"/>
        <w:widowControl w:val="0"/>
        <w:jc w:val="both"/>
        <w:rPr>
          <w:sz w:val="22"/>
          <w:lang w:val="lt-LT"/>
        </w:rPr>
      </w:pPr>
      <w:proofErr w:type="spellStart"/>
      <w:r w:rsidRPr="0082506C">
        <w:rPr>
          <w:sz w:val="22"/>
          <w:lang w:val="lt-LT"/>
        </w:rPr>
        <w:t>Gabapentin</w:t>
      </w:r>
      <w:proofErr w:type="spellEnd"/>
      <w:r w:rsidRPr="0082506C">
        <w:rPr>
          <w:sz w:val="22"/>
          <w:lang w:val="lt-LT"/>
        </w:rPr>
        <w:t xml:space="preserve"> </w:t>
      </w:r>
      <w:proofErr w:type="spellStart"/>
      <w:r w:rsidRPr="0082506C">
        <w:rPr>
          <w:sz w:val="22"/>
          <w:lang w:val="lt-LT"/>
        </w:rPr>
        <w:t>Ipca</w:t>
      </w:r>
      <w:proofErr w:type="spellEnd"/>
      <w:r w:rsidRPr="0082506C">
        <w:rPr>
          <w:sz w:val="22"/>
          <w:lang w:val="lt-LT"/>
        </w:rPr>
        <w:t xml:space="preserve"> 800</w:t>
      </w:r>
      <w:r w:rsidRPr="0082506C">
        <w:rPr>
          <w:sz w:val="22"/>
          <w:szCs w:val="22"/>
          <w:lang w:val="lt-LT"/>
        </w:rPr>
        <w:t> </w:t>
      </w:r>
      <w:r w:rsidRPr="0082506C">
        <w:rPr>
          <w:sz w:val="22"/>
          <w:lang w:val="lt-LT"/>
        </w:rPr>
        <w:t>mg ir 600</w:t>
      </w:r>
      <w:r w:rsidRPr="0082506C">
        <w:rPr>
          <w:sz w:val="22"/>
          <w:szCs w:val="22"/>
          <w:lang w:val="lt-LT"/>
        </w:rPr>
        <w:t> </w:t>
      </w:r>
      <w:r w:rsidRPr="0082506C">
        <w:rPr>
          <w:sz w:val="22"/>
          <w:lang w:val="lt-LT"/>
        </w:rPr>
        <w:t xml:space="preserve">mg plėvele dengtos tabletės taip pat tiekiamos HDPE buteliukuose su užsukamuoju dangteliu. Pakuotės dydis: 20, 500 tablečių. </w:t>
      </w:r>
    </w:p>
    <w:p w14:paraId="250C7CEF" w14:textId="77777777" w:rsidR="00072BF4" w:rsidRPr="00B164EE" w:rsidRDefault="00072BF4" w:rsidP="00072BF4">
      <w:pPr>
        <w:pStyle w:val="Default"/>
        <w:widowControl w:val="0"/>
        <w:jc w:val="both"/>
        <w:rPr>
          <w:sz w:val="22"/>
          <w:szCs w:val="22"/>
          <w:lang w:val="lt-LT"/>
        </w:rPr>
      </w:pPr>
    </w:p>
    <w:p w14:paraId="6B21A56D" w14:textId="77777777" w:rsidR="00072BF4" w:rsidRPr="00B164EE" w:rsidRDefault="0082506C" w:rsidP="00072BF4">
      <w:pPr>
        <w:pStyle w:val="Default"/>
        <w:widowControl w:val="0"/>
        <w:jc w:val="both"/>
        <w:rPr>
          <w:sz w:val="22"/>
          <w:lang w:val="lt-LT"/>
        </w:rPr>
      </w:pPr>
      <w:r w:rsidRPr="0082506C">
        <w:rPr>
          <w:sz w:val="22"/>
          <w:lang w:val="lt-LT"/>
        </w:rPr>
        <w:t xml:space="preserve">Gali būti tiekiamos ne visų dydžių pakuotės. </w:t>
      </w:r>
    </w:p>
    <w:p w14:paraId="04D4472E" w14:textId="77777777" w:rsidR="00072BF4" w:rsidRPr="00B164EE" w:rsidRDefault="00072BF4" w:rsidP="00072BF4">
      <w:pPr>
        <w:jc w:val="both"/>
        <w:rPr>
          <w:sz w:val="22"/>
          <w:szCs w:val="22"/>
          <w:lang w:eastAsia="lt-LT"/>
        </w:rPr>
      </w:pPr>
    </w:p>
    <w:p w14:paraId="5EBB577F" w14:textId="77777777" w:rsidR="00072BF4" w:rsidRPr="00B164EE" w:rsidRDefault="00072BF4" w:rsidP="00072BF4">
      <w:pPr>
        <w:jc w:val="both"/>
        <w:rPr>
          <w:b/>
          <w:bCs/>
          <w:sz w:val="22"/>
          <w:szCs w:val="22"/>
          <w:lang w:eastAsia="lt-LT"/>
        </w:rPr>
      </w:pPr>
      <w:r w:rsidRPr="00B164EE">
        <w:rPr>
          <w:b/>
          <w:bCs/>
          <w:sz w:val="22"/>
          <w:szCs w:val="22"/>
          <w:lang w:eastAsia="lt-LT"/>
        </w:rPr>
        <w:t>Registruotojas ir gamintojas</w:t>
      </w:r>
    </w:p>
    <w:p w14:paraId="54188E49" w14:textId="77777777" w:rsidR="00072BF4" w:rsidRPr="00B164EE" w:rsidRDefault="00072BF4" w:rsidP="00072BF4">
      <w:pPr>
        <w:jc w:val="both"/>
        <w:rPr>
          <w:sz w:val="22"/>
          <w:szCs w:val="22"/>
          <w:lang w:eastAsia="lt-LT"/>
        </w:rPr>
      </w:pPr>
    </w:p>
    <w:p w14:paraId="4D17569E" w14:textId="77777777" w:rsidR="00072BF4" w:rsidRPr="00B164EE" w:rsidRDefault="0082506C" w:rsidP="00072BF4">
      <w:pPr>
        <w:pStyle w:val="Default"/>
        <w:widowControl w:val="0"/>
        <w:jc w:val="both"/>
        <w:rPr>
          <w:sz w:val="22"/>
          <w:lang w:val="lt-LT"/>
        </w:rPr>
      </w:pPr>
      <w:r w:rsidRPr="0082506C">
        <w:rPr>
          <w:b/>
          <w:sz w:val="22"/>
          <w:lang w:val="lt-LT"/>
        </w:rPr>
        <w:t xml:space="preserve">Registruotojas </w:t>
      </w:r>
    </w:p>
    <w:p w14:paraId="1362CBE9" w14:textId="77777777" w:rsidR="00072BF4" w:rsidRPr="00B164EE" w:rsidRDefault="0082506C" w:rsidP="00072BF4">
      <w:pPr>
        <w:pStyle w:val="Default"/>
        <w:widowControl w:val="0"/>
        <w:jc w:val="both"/>
        <w:rPr>
          <w:sz w:val="22"/>
          <w:lang w:val="lt-LT"/>
        </w:rPr>
      </w:pPr>
      <w:proofErr w:type="spellStart"/>
      <w:r w:rsidRPr="0082506C">
        <w:rPr>
          <w:sz w:val="22"/>
          <w:lang w:val="lt-LT"/>
        </w:rPr>
        <w:lastRenderedPageBreak/>
        <w:t>Ipca</w:t>
      </w:r>
      <w:proofErr w:type="spellEnd"/>
      <w:r w:rsidRPr="0082506C">
        <w:rPr>
          <w:sz w:val="22"/>
          <w:lang w:val="lt-LT"/>
        </w:rPr>
        <w:t xml:space="preserve"> </w:t>
      </w:r>
      <w:proofErr w:type="spellStart"/>
      <w:r w:rsidRPr="0082506C">
        <w:rPr>
          <w:sz w:val="22"/>
          <w:lang w:val="lt-LT"/>
        </w:rPr>
        <w:t>Produtos</w:t>
      </w:r>
      <w:proofErr w:type="spellEnd"/>
      <w:r w:rsidRPr="0082506C">
        <w:rPr>
          <w:sz w:val="22"/>
          <w:lang w:val="lt-LT"/>
        </w:rPr>
        <w:t xml:space="preserve"> </w:t>
      </w:r>
      <w:proofErr w:type="spellStart"/>
      <w:r w:rsidRPr="0082506C">
        <w:rPr>
          <w:sz w:val="22"/>
          <w:lang w:val="lt-LT"/>
        </w:rPr>
        <w:t>Farmacêuticos</w:t>
      </w:r>
      <w:proofErr w:type="spellEnd"/>
      <w:r w:rsidRPr="0082506C">
        <w:rPr>
          <w:sz w:val="22"/>
          <w:lang w:val="lt-LT"/>
        </w:rPr>
        <w:t xml:space="preserve"> </w:t>
      </w:r>
      <w:proofErr w:type="spellStart"/>
      <w:r w:rsidRPr="0082506C">
        <w:rPr>
          <w:sz w:val="22"/>
          <w:lang w:val="lt-LT"/>
        </w:rPr>
        <w:t>Unipessoal</w:t>
      </w:r>
      <w:proofErr w:type="spellEnd"/>
      <w:r w:rsidRPr="0082506C">
        <w:rPr>
          <w:sz w:val="22"/>
          <w:lang w:val="lt-LT"/>
        </w:rPr>
        <w:t xml:space="preserve"> </w:t>
      </w:r>
      <w:proofErr w:type="spellStart"/>
      <w:r w:rsidRPr="0082506C">
        <w:rPr>
          <w:sz w:val="22"/>
          <w:lang w:val="lt-LT"/>
        </w:rPr>
        <w:t>Lda</w:t>
      </w:r>
      <w:proofErr w:type="spellEnd"/>
      <w:r w:rsidRPr="0082506C">
        <w:rPr>
          <w:sz w:val="22"/>
          <w:lang w:val="lt-LT"/>
        </w:rPr>
        <w:t xml:space="preserve"> </w:t>
      </w:r>
    </w:p>
    <w:p w14:paraId="50355B52" w14:textId="77777777" w:rsidR="00072BF4" w:rsidRPr="00B164EE" w:rsidRDefault="0082506C" w:rsidP="00072BF4">
      <w:pPr>
        <w:pStyle w:val="Default"/>
        <w:widowControl w:val="0"/>
        <w:jc w:val="both"/>
        <w:rPr>
          <w:sz w:val="22"/>
          <w:lang w:val="lt-LT"/>
        </w:rPr>
      </w:pPr>
      <w:proofErr w:type="spellStart"/>
      <w:r w:rsidRPr="0082506C">
        <w:rPr>
          <w:sz w:val="22"/>
          <w:lang w:val="lt-LT"/>
        </w:rPr>
        <w:t>Rua</w:t>
      </w:r>
      <w:proofErr w:type="spellEnd"/>
      <w:r w:rsidRPr="0082506C">
        <w:rPr>
          <w:sz w:val="22"/>
          <w:lang w:val="lt-LT"/>
        </w:rPr>
        <w:t xml:space="preserve"> Jose </w:t>
      </w:r>
      <w:proofErr w:type="spellStart"/>
      <w:r w:rsidRPr="0082506C">
        <w:rPr>
          <w:sz w:val="22"/>
          <w:lang w:val="lt-LT"/>
        </w:rPr>
        <w:t>Nogueira</w:t>
      </w:r>
      <w:proofErr w:type="spellEnd"/>
      <w:r w:rsidRPr="0082506C">
        <w:rPr>
          <w:sz w:val="22"/>
          <w:lang w:val="lt-LT"/>
        </w:rPr>
        <w:t xml:space="preserve"> </w:t>
      </w:r>
      <w:proofErr w:type="spellStart"/>
      <w:r w:rsidRPr="0082506C">
        <w:rPr>
          <w:sz w:val="22"/>
          <w:lang w:val="lt-LT"/>
        </w:rPr>
        <w:t>Vaz</w:t>
      </w:r>
      <w:proofErr w:type="spellEnd"/>
      <w:r w:rsidRPr="0082506C">
        <w:rPr>
          <w:sz w:val="22"/>
          <w:lang w:val="lt-LT"/>
        </w:rPr>
        <w:t xml:space="preserve">, </w:t>
      </w:r>
    </w:p>
    <w:p w14:paraId="29FD430A" w14:textId="77777777" w:rsidR="00072BF4" w:rsidRPr="00B164EE" w:rsidRDefault="0082506C" w:rsidP="00072BF4">
      <w:pPr>
        <w:pStyle w:val="Default"/>
        <w:widowControl w:val="0"/>
        <w:jc w:val="both"/>
        <w:rPr>
          <w:sz w:val="22"/>
          <w:lang w:val="lt-LT"/>
        </w:rPr>
      </w:pPr>
      <w:r w:rsidRPr="0082506C">
        <w:rPr>
          <w:sz w:val="22"/>
          <w:lang w:val="lt-LT"/>
        </w:rPr>
        <w:t xml:space="preserve">Nr. 8B 2625-099, </w:t>
      </w:r>
      <w:proofErr w:type="spellStart"/>
      <w:r w:rsidRPr="0082506C">
        <w:rPr>
          <w:sz w:val="22"/>
          <w:lang w:val="lt-LT"/>
        </w:rPr>
        <w:t>Povoa</w:t>
      </w:r>
      <w:proofErr w:type="spellEnd"/>
      <w:r w:rsidRPr="0082506C">
        <w:rPr>
          <w:sz w:val="22"/>
          <w:lang w:val="lt-LT"/>
        </w:rPr>
        <w:t xml:space="preserve"> de Santa Iria, </w:t>
      </w:r>
    </w:p>
    <w:p w14:paraId="74019FD6" w14:textId="77777777" w:rsidR="00072BF4" w:rsidRPr="00B164EE" w:rsidRDefault="0082506C" w:rsidP="00072BF4">
      <w:pPr>
        <w:pStyle w:val="Default"/>
        <w:widowControl w:val="0"/>
        <w:jc w:val="both"/>
        <w:rPr>
          <w:sz w:val="22"/>
          <w:lang w:val="lt-LT"/>
        </w:rPr>
      </w:pPr>
      <w:r w:rsidRPr="0082506C">
        <w:rPr>
          <w:sz w:val="22"/>
          <w:lang w:val="lt-LT"/>
        </w:rPr>
        <w:t xml:space="preserve">Portugalija </w:t>
      </w:r>
    </w:p>
    <w:p w14:paraId="7D5DC056" w14:textId="77777777" w:rsidR="00072BF4" w:rsidRPr="00B164EE" w:rsidRDefault="00072BF4" w:rsidP="00072BF4">
      <w:pPr>
        <w:pStyle w:val="Default"/>
        <w:widowControl w:val="0"/>
        <w:jc w:val="both"/>
        <w:rPr>
          <w:sz w:val="22"/>
          <w:szCs w:val="22"/>
          <w:lang w:val="lt-LT"/>
        </w:rPr>
      </w:pPr>
    </w:p>
    <w:p w14:paraId="10A89D27" w14:textId="77777777" w:rsidR="00072BF4" w:rsidRPr="00B164EE" w:rsidRDefault="0082506C" w:rsidP="00072BF4">
      <w:pPr>
        <w:pStyle w:val="Default"/>
        <w:widowControl w:val="0"/>
        <w:jc w:val="both"/>
        <w:rPr>
          <w:sz w:val="22"/>
          <w:lang w:val="lt-LT"/>
        </w:rPr>
      </w:pPr>
      <w:r w:rsidRPr="0082506C">
        <w:rPr>
          <w:b/>
          <w:sz w:val="22"/>
          <w:lang w:val="lt-LT"/>
        </w:rPr>
        <w:t xml:space="preserve">Gamintojas </w:t>
      </w:r>
    </w:p>
    <w:p w14:paraId="2FA1A907" w14:textId="77777777" w:rsidR="00072BF4" w:rsidRPr="00B164EE" w:rsidRDefault="0082506C" w:rsidP="00072BF4">
      <w:pPr>
        <w:pStyle w:val="Default"/>
        <w:widowControl w:val="0"/>
        <w:jc w:val="both"/>
        <w:rPr>
          <w:sz w:val="22"/>
          <w:lang w:val="lt-LT"/>
        </w:rPr>
      </w:pPr>
      <w:proofErr w:type="spellStart"/>
      <w:r w:rsidRPr="0082506C">
        <w:rPr>
          <w:sz w:val="22"/>
          <w:lang w:val="lt-LT"/>
        </w:rPr>
        <w:t>PharmaS</w:t>
      </w:r>
      <w:proofErr w:type="spellEnd"/>
      <w:r w:rsidRPr="0082506C">
        <w:rPr>
          <w:sz w:val="22"/>
          <w:lang w:val="lt-LT"/>
        </w:rPr>
        <w:t xml:space="preserve"> </w:t>
      </w:r>
      <w:proofErr w:type="spellStart"/>
      <w:r w:rsidRPr="0082506C">
        <w:rPr>
          <w:sz w:val="22"/>
          <w:lang w:val="lt-LT"/>
        </w:rPr>
        <w:t>d.o.o</w:t>
      </w:r>
      <w:proofErr w:type="spellEnd"/>
      <w:r w:rsidRPr="0082506C">
        <w:rPr>
          <w:sz w:val="22"/>
          <w:lang w:val="lt-LT"/>
        </w:rPr>
        <w:t xml:space="preserve">. </w:t>
      </w:r>
    </w:p>
    <w:p w14:paraId="67DE2C6F" w14:textId="77777777" w:rsidR="00072BF4" w:rsidRPr="00B164EE" w:rsidRDefault="0082506C" w:rsidP="00072BF4">
      <w:pPr>
        <w:pStyle w:val="Default"/>
        <w:widowControl w:val="0"/>
        <w:jc w:val="both"/>
        <w:rPr>
          <w:sz w:val="22"/>
          <w:lang w:val="lt-LT"/>
        </w:rPr>
      </w:pPr>
      <w:proofErr w:type="spellStart"/>
      <w:r w:rsidRPr="0082506C">
        <w:rPr>
          <w:sz w:val="22"/>
          <w:lang w:val="lt-LT"/>
        </w:rPr>
        <w:t>Potok</w:t>
      </w:r>
      <w:proofErr w:type="spellEnd"/>
      <w:r w:rsidRPr="0082506C">
        <w:rPr>
          <w:sz w:val="22"/>
          <w:lang w:val="lt-LT"/>
        </w:rPr>
        <w:t xml:space="preserve">, </w:t>
      </w:r>
      <w:proofErr w:type="spellStart"/>
      <w:r w:rsidRPr="0082506C">
        <w:rPr>
          <w:sz w:val="22"/>
          <w:lang w:val="lt-LT"/>
        </w:rPr>
        <w:t>Industrijska</w:t>
      </w:r>
      <w:proofErr w:type="spellEnd"/>
      <w:r w:rsidRPr="0082506C">
        <w:rPr>
          <w:sz w:val="22"/>
          <w:lang w:val="lt-LT"/>
        </w:rPr>
        <w:t xml:space="preserve"> </w:t>
      </w:r>
      <w:proofErr w:type="spellStart"/>
      <w:r w:rsidRPr="0082506C">
        <w:rPr>
          <w:sz w:val="22"/>
          <w:lang w:val="lt-LT"/>
        </w:rPr>
        <w:t>cesta</w:t>
      </w:r>
      <w:proofErr w:type="spellEnd"/>
      <w:r w:rsidRPr="0082506C">
        <w:rPr>
          <w:sz w:val="22"/>
          <w:lang w:val="lt-LT"/>
        </w:rPr>
        <w:t xml:space="preserve"> 5, </w:t>
      </w:r>
    </w:p>
    <w:p w14:paraId="515B95AF" w14:textId="77777777" w:rsidR="00072BF4" w:rsidRPr="00B164EE" w:rsidRDefault="0082506C" w:rsidP="00072BF4">
      <w:pPr>
        <w:pStyle w:val="Default"/>
        <w:widowControl w:val="0"/>
        <w:jc w:val="both"/>
        <w:rPr>
          <w:sz w:val="22"/>
          <w:lang w:val="lt-LT"/>
        </w:rPr>
      </w:pPr>
      <w:r w:rsidRPr="0082506C">
        <w:rPr>
          <w:sz w:val="22"/>
          <w:lang w:val="lt-LT"/>
        </w:rPr>
        <w:t xml:space="preserve">44317 </w:t>
      </w:r>
      <w:proofErr w:type="spellStart"/>
      <w:r w:rsidRPr="0082506C">
        <w:rPr>
          <w:sz w:val="22"/>
          <w:lang w:val="lt-LT"/>
        </w:rPr>
        <w:t>Popovača</w:t>
      </w:r>
      <w:proofErr w:type="spellEnd"/>
      <w:r w:rsidRPr="0082506C">
        <w:rPr>
          <w:sz w:val="22"/>
          <w:lang w:val="lt-LT"/>
        </w:rPr>
        <w:t>,</w:t>
      </w:r>
    </w:p>
    <w:p w14:paraId="418A41FA" w14:textId="77777777" w:rsidR="00072BF4" w:rsidRPr="00B164EE" w:rsidRDefault="0082506C" w:rsidP="00072BF4">
      <w:pPr>
        <w:pStyle w:val="Default"/>
        <w:widowControl w:val="0"/>
        <w:spacing w:after="120"/>
        <w:jc w:val="both"/>
        <w:rPr>
          <w:sz w:val="22"/>
          <w:lang w:val="lt-LT"/>
        </w:rPr>
      </w:pPr>
      <w:r w:rsidRPr="0082506C">
        <w:rPr>
          <w:sz w:val="22"/>
          <w:lang w:val="lt-LT"/>
        </w:rPr>
        <w:t xml:space="preserve">Kroatija </w:t>
      </w:r>
    </w:p>
    <w:p w14:paraId="00BE31B4" w14:textId="77777777" w:rsidR="00072BF4" w:rsidRPr="00B164EE" w:rsidRDefault="00072BF4" w:rsidP="00072BF4">
      <w:pPr>
        <w:rPr>
          <w:sz w:val="22"/>
          <w:szCs w:val="22"/>
        </w:rPr>
      </w:pPr>
    </w:p>
    <w:p w14:paraId="1B85706E" w14:textId="738DE46F" w:rsidR="00072BF4" w:rsidRPr="00B164EE" w:rsidRDefault="00072BF4" w:rsidP="00072BF4">
      <w:pPr>
        <w:tabs>
          <w:tab w:val="left" w:pos="4962"/>
        </w:tabs>
        <w:rPr>
          <w:rFonts w:ascii="Arial" w:hAnsi="Arial"/>
          <w:sz w:val="22"/>
        </w:rPr>
      </w:pPr>
      <w:r w:rsidRPr="00B164EE">
        <w:rPr>
          <w:b/>
          <w:sz w:val="22"/>
          <w:szCs w:val="22"/>
        </w:rPr>
        <w:t>Šis pakuotės lapelis paskutinį kartą peržiūrėtas</w:t>
      </w:r>
      <w:r w:rsidRPr="00B164EE">
        <w:rPr>
          <w:b/>
          <w:sz w:val="22"/>
        </w:rPr>
        <w:t xml:space="preserve"> </w:t>
      </w:r>
      <w:r w:rsidR="00BB37F7">
        <w:rPr>
          <w:b/>
          <w:snapToGrid w:val="0"/>
          <w:sz w:val="22"/>
          <w:szCs w:val="22"/>
        </w:rPr>
        <w:t>2025-11-27</w:t>
      </w:r>
      <w:r w:rsidRPr="00B164EE">
        <w:rPr>
          <w:b/>
          <w:snapToGrid w:val="0"/>
          <w:sz w:val="22"/>
          <w:szCs w:val="22"/>
        </w:rPr>
        <w:t>.</w:t>
      </w:r>
    </w:p>
    <w:p w14:paraId="6936DB9D" w14:textId="77777777" w:rsidR="00B971DE" w:rsidRDefault="00B971DE"/>
    <w:p w14:paraId="78940F74" w14:textId="77777777" w:rsidR="008438D9" w:rsidRDefault="008438D9" w:rsidP="008438D9">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6321CF92" w14:textId="77777777" w:rsidR="008438D9" w:rsidRPr="00B164EE" w:rsidRDefault="008438D9"/>
    <w:sectPr w:rsidR="008438D9" w:rsidRPr="00B164EE" w:rsidSect="00072BF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D5BF" w14:textId="77777777" w:rsidR="00556EAA" w:rsidRDefault="00556EAA">
      <w:r>
        <w:separator/>
      </w:r>
    </w:p>
  </w:endnote>
  <w:endnote w:type="continuationSeparator" w:id="0">
    <w:p w14:paraId="0791A431" w14:textId="77777777" w:rsidR="00556EAA" w:rsidRDefault="005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66B" w14:textId="77777777" w:rsidR="00246DA0" w:rsidRDefault="00246DA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52DC" w14:textId="77777777" w:rsidR="00246DA0" w:rsidRDefault="00246DA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ADA6" w14:textId="77777777" w:rsidR="00246DA0" w:rsidRDefault="00246DA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2C6E" w14:textId="77777777" w:rsidR="00556EAA" w:rsidRDefault="00556EAA">
      <w:r>
        <w:separator/>
      </w:r>
    </w:p>
  </w:footnote>
  <w:footnote w:type="continuationSeparator" w:id="0">
    <w:p w14:paraId="465C671C" w14:textId="77777777" w:rsidR="00556EAA" w:rsidRDefault="005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0CC0" w14:textId="77777777" w:rsidR="00246DA0" w:rsidRDefault="00246DA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DA7E" w14:textId="77777777" w:rsidR="00246DA0" w:rsidRDefault="00246DA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0BA2" w14:textId="77777777" w:rsidR="00246DA0" w:rsidRDefault="00246DA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9C5"/>
    <w:multiLevelType w:val="hybridMultilevel"/>
    <w:tmpl w:val="A0F20066"/>
    <w:lvl w:ilvl="0" w:tplc="40090003">
      <w:start w:val="1"/>
      <w:numFmt w:val="bullet"/>
      <w:lvlText w:val="o"/>
      <w:lvlJc w:val="left"/>
      <w:pPr>
        <w:ind w:left="719" w:hanging="360"/>
      </w:pPr>
      <w:rPr>
        <w:rFonts w:ascii="Courier New" w:hAnsi="Courier New" w:cs="Courier New"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 w15:restartNumberingAfterBreak="0">
    <w:nsid w:val="0E102BB5"/>
    <w:multiLevelType w:val="hybridMultilevel"/>
    <w:tmpl w:val="F0C0B7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E1A25A5"/>
    <w:multiLevelType w:val="hybridMultilevel"/>
    <w:tmpl w:val="958E17EC"/>
    <w:lvl w:ilvl="0" w:tplc="FCE2289A">
      <w:start w:val="2"/>
      <w:numFmt w:val="bullet"/>
      <w:lvlText w:val="-"/>
      <w:lvlJc w:val="left"/>
      <w:pPr>
        <w:ind w:left="719" w:hanging="360"/>
      </w:pPr>
      <w:rPr>
        <w:rFonts w:ascii="Vrinda" w:eastAsiaTheme="minorHAnsi" w:hAnsi="Vrinda" w:cs="Vrinda" w:hint="default"/>
        <w:sz w:val="24"/>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3" w15:restartNumberingAfterBreak="0">
    <w:nsid w:val="222A661F"/>
    <w:multiLevelType w:val="hybridMultilevel"/>
    <w:tmpl w:val="F3640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733A1F"/>
    <w:multiLevelType w:val="hybridMultilevel"/>
    <w:tmpl w:val="EA72C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9C80434"/>
    <w:multiLevelType w:val="hybridMultilevel"/>
    <w:tmpl w:val="E558E16A"/>
    <w:lvl w:ilvl="0" w:tplc="FCE2289A">
      <w:start w:val="2"/>
      <w:numFmt w:val="bullet"/>
      <w:lvlText w:val="-"/>
      <w:lvlJc w:val="left"/>
      <w:pPr>
        <w:ind w:left="720" w:hanging="360"/>
      </w:pPr>
      <w:rPr>
        <w:rFonts w:ascii="Vrinda" w:eastAsiaTheme="minorHAnsi" w:hAnsi="Vrinda" w:cs="Vrinda"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FB7490"/>
    <w:multiLevelType w:val="hybridMultilevel"/>
    <w:tmpl w:val="0E005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6D63DA"/>
    <w:multiLevelType w:val="hybridMultilevel"/>
    <w:tmpl w:val="C76E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8545685">
    <w:abstractNumId w:val="3"/>
  </w:num>
  <w:num w:numId="2" w16cid:durableId="894898176">
    <w:abstractNumId w:val="5"/>
  </w:num>
  <w:num w:numId="3" w16cid:durableId="2011250910">
    <w:abstractNumId w:val="6"/>
  </w:num>
  <w:num w:numId="4" w16cid:durableId="2001762746">
    <w:abstractNumId w:val="7"/>
  </w:num>
  <w:num w:numId="5" w16cid:durableId="1513565451">
    <w:abstractNumId w:val="0"/>
  </w:num>
  <w:num w:numId="6" w16cid:durableId="1891502715">
    <w:abstractNumId w:val="1"/>
  </w:num>
  <w:num w:numId="7" w16cid:durableId="1569532260">
    <w:abstractNumId w:val="4"/>
  </w:num>
  <w:num w:numId="8" w16cid:durableId="211866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F4"/>
    <w:rsid w:val="00061AA5"/>
    <w:rsid w:val="00072BF4"/>
    <w:rsid w:val="0009283E"/>
    <w:rsid w:val="00123FB9"/>
    <w:rsid w:val="00140DB5"/>
    <w:rsid w:val="00240B04"/>
    <w:rsid w:val="00246DA0"/>
    <w:rsid w:val="0034519C"/>
    <w:rsid w:val="00363FAF"/>
    <w:rsid w:val="00405BEB"/>
    <w:rsid w:val="0049403C"/>
    <w:rsid w:val="004A5417"/>
    <w:rsid w:val="00556EAA"/>
    <w:rsid w:val="005723E1"/>
    <w:rsid w:val="005B3DF2"/>
    <w:rsid w:val="006264DB"/>
    <w:rsid w:val="006E7DFB"/>
    <w:rsid w:val="006F729B"/>
    <w:rsid w:val="007476E4"/>
    <w:rsid w:val="007F1272"/>
    <w:rsid w:val="0082506C"/>
    <w:rsid w:val="008438D9"/>
    <w:rsid w:val="008A2DD0"/>
    <w:rsid w:val="008D49E1"/>
    <w:rsid w:val="008D7F49"/>
    <w:rsid w:val="00990BC5"/>
    <w:rsid w:val="009A11C2"/>
    <w:rsid w:val="009A4B2A"/>
    <w:rsid w:val="009B758B"/>
    <w:rsid w:val="009C7C57"/>
    <w:rsid w:val="00B164EE"/>
    <w:rsid w:val="00B35B35"/>
    <w:rsid w:val="00B93016"/>
    <w:rsid w:val="00B971DE"/>
    <w:rsid w:val="00BB37F7"/>
    <w:rsid w:val="00BB3D85"/>
    <w:rsid w:val="00BD7D7A"/>
    <w:rsid w:val="00BF3CEB"/>
    <w:rsid w:val="00C4218B"/>
    <w:rsid w:val="00D14A8C"/>
    <w:rsid w:val="00D65B90"/>
    <w:rsid w:val="00E11B2D"/>
    <w:rsid w:val="00E1607D"/>
    <w:rsid w:val="00FA6ABA"/>
    <w:rsid w:val="00FC5EB5"/>
    <w:rsid w:val="00FD1E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12FB"/>
  <w15:docId w15:val="{C00FD32C-2AA2-4976-BF96-62982DDC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EAA"/>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07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2B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2B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2B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2BF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BF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BF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BF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B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2B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2B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2B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2B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2B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B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B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B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B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B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B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B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B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BF4"/>
    <w:rPr>
      <w:i/>
      <w:iCs/>
      <w:color w:val="404040" w:themeColor="text1" w:themeTint="BF"/>
    </w:rPr>
  </w:style>
  <w:style w:type="paragraph" w:styleId="Sraopastraipa">
    <w:name w:val="List Paragraph"/>
    <w:basedOn w:val="prastasis"/>
    <w:uiPriority w:val="34"/>
    <w:qFormat/>
    <w:rsid w:val="00072BF4"/>
    <w:pPr>
      <w:ind w:left="720"/>
      <w:contextualSpacing/>
    </w:pPr>
  </w:style>
  <w:style w:type="character" w:styleId="Rykuspabraukimas">
    <w:name w:val="Intense Emphasis"/>
    <w:basedOn w:val="Numatytasispastraiposriftas"/>
    <w:uiPriority w:val="21"/>
    <w:qFormat/>
    <w:rsid w:val="00072BF4"/>
    <w:rPr>
      <w:i/>
      <w:iCs/>
      <w:color w:val="0F4761" w:themeColor="accent1" w:themeShade="BF"/>
    </w:rPr>
  </w:style>
  <w:style w:type="paragraph" w:styleId="Iskirtacitata">
    <w:name w:val="Intense Quote"/>
    <w:basedOn w:val="prastasis"/>
    <w:next w:val="prastasis"/>
    <w:link w:val="IskirtacitataDiagrama"/>
    <w:uiPriority w:val="30"/>
    <w:qFormat/>
    <w:rsid w:val="0007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2BF4"/>
    <w:rPr>
      <w:i/>
      <w:iCs/>
      <w:color w:val="0F4761" w:themeColor="accent1" w:themeShade="BF"/>
    </w:rPr>
  </w:style>
  <w:style w:type="character" w:styleId="Rykinuoroda">
    <w:name w:val="Intense Reference"/>
    <w:basedOn w:val="Numatytasispastraiposriftas"/>
    <w:uiPriority w:val="32"/>
    <w:qFormat/>
    <w:rsid w:val="00072BF4"/>
    <w:rPr>
      <w:b/>
      <w:bCs/>
      <w:smallCaps/>
      <w:color w:val="0F4761" w:themeColor="accent1" w:themeShade="BF"/>
      <w:spacing w:val="5"/>
    </w:rPr>
  </w:style>
  <w:style w:type="paragraph" w:styleId="Debesliotekstas">
    <w:name w:val="Balloon Text"/>
    <w:basedOn w:val="prastasis"/>
    <w:link w:val="DebesliotekstasDiagrama"/>
    <w:rsid w:val="00072BF4"/>
    <w:rPr>
      <w:rFonts w:ascii="Tahoma" w:hAnsi="Tahoma" w:cs="Tahoma"/>
      <w:sz w:val="16"/>
      <w:szCs w:val="16"/>
    </w:rPr>
  </w:style>
  <w:style w:type="character" w:customStyle="1" w:styleId="DebesliotekstasDiagrama">
    <w:name w:val="Debesėlio tekstas Diagrama"/>
    <w:basedOn w:val="Numatytasispastraiposriftas"/>
    <w:link w:val="Debesliotekstas"/>
    <w:rsid w:val="00072BF4"/>
    <w:rPr>
      <w:rFonts w:ascii="Tahoma" w:eastAsia="Times New Roman" w:hAnsi="Tahoma" w:cs="Tahoma"/>
      <w:kern w:val="0"/>
      <w:sz w:val="16"/>
      <w:szCs w:val="16"/>
    </w:rPr>
  </w:style>
  <w:style w:type="paragraph" w:styleId="Antrats">
    <w:name w:val="header"/>
    <w:basedOn w:val="prastasis"/>
    <w:link w:val="AntratsDiagrama"/>
    <w:uiPriority w:val="99"/>
    <w:rsid w:val="00072BF4"/>
    <w:pPr>
      <w:tabs>
        <w:tab w:val="center" w:pos="4819"/>
        <w:tab w:val="right" w:pos="9638"/>
      </w:tabs>
    </w:pPr>
  </w:style>
  <w:style w:type="character" w:customStyle="1" w:styleId="AntratsDiagrama">
    <w:name w:val="Antraštės Diagrama"/>
    <w:basedOn w:val="Numatytasispastraiposriftas"/>
    <w:link w:val="Antrats"/>
    <w:uiPriority w:val="99"/>
    <w:rsid w:val="00072BF4"/>
    <w:rPr>
      <w:rFonts w:ascii="Times New Roman" w:eastAsia="Times New Roman" w:hAnsi="Times New Roman" w:cs="Times New Roman"/>
      <w:kern w:val="0"/>
      <w:sz w:val="24"/>
      <w:szCs w:val="20"/>
    </w:rPr>
  </w:style>
  <w:style w:type="paragraph" w:styleId="Porat">
    <w:name w:val="footer"/>
    <w:basedOn w:val="prastasis"/>
    <w:link w:val="PoratDiagrama"/>
    <w:rsid w:val="00072BF4"/>
    <w:pPr>
      <w:tabs>
        <w:tab w:val="center" w:pos="4819"/>
        <w:tab w:val="right" w:pos="9638"/>
      </w:tabs>
    </w:pPr>
  </w:style>
  <w:style w:type="character" w:customStyle="1" w:styleId="PoratDiagrama">
    <w:name w:val="Poraštė Diagrama"/>
    <w:basedOn w:val="Numatytasispastraiposriftas"/>
    <w:link w:val="Porat"/>
    <w:rsid w:val="00072BF4"/>
    <w:rPr>
      <w:rFonts w:ascii="Times New Roman" w:eastAsia="Times New Roman" w:hAnsi="Times New Roman" w:cs="Times New Roman"/>
      <w:kern w:val="0"/>
      <w:sz w:val="24"/>
      <w:szCs w:val="20"/>
    </w:rPr>
  </w:style>
  <w:style w:type="character" w:styleId="Vietosrezervavimoenklotekstas">
    <w:name w:val="Placeholder Text"/>
    <w:basedOn w:val="Numatytasispastraiposriftas"/>
    <w:rsid w:val="00072BF4"/>
    <w:rPr>
      <w:color w:val="808080"/>
    </w:rPr>
  </w:style>
  <w:style w:type="paragraph" w:customStyle="1" w:styleId="Default">
    <w:name w:val="Default"/>
    <w:rsid w:val="00556EA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Betarp">
    <w:name w:val="No Spacing"/>
    <w:uiPriority w:val="99"/>
    <w:qFormat/>
    <w:rsid w:val="00556EAA"/>
    <w:pPr>
      <w:spacing w:after="0" w:line="240" w:lineRule="auto"/>
    </w:pPr>
    <w:rPr>
      <w:rFonts w:ascii="Calibri" w:eastAsia="Times New Roman" w:hAnsi="Calibri" w:cs="Calibri"/>
      <w:kern w:val="0"/>
      <w:lang w:val="en-US"/>
    </w:rPr>
  </w:style>
  <w:style w:type="paragraph" w:styleId="HTMLiankstoformatuotas">
    <w:name w:val="HTML Preformatted"/>
    <w:basedOn w:val="prastasis"/>
    <w:link w:val="HTMLiankstoformatuotasDiagrama"/>
    <w:uiPriority w:val="99"/>
    <w:unhideWhenUsed/>
    <w:rsid w:val="00072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072BF4"/>
    <w:rPr>
      <w:rFonts w:ascii="Courier New" w:eastAsia="Times New Roman" w:hAnsi="Courier New" w:cs="Courier New"/>
      <w:kern w:val="0"/>
      <w:sz w:val="20"/>
      <w:szCs w:val="20"/>
      <w:lang w:val="en-US"/>
    </w:rPr>
  </w:style>
  <w:style w:type="character" w:customStyle="1" w:styleId="y2iqfc">
    <w:name w:val="y2iqfc"/>
    <w:basedOn w:val="Numatytasispastraiposriftas"/>
    <w:rsid w:val="00072BF4"/>
  </w:style>
  <w:style w:type="character" w:styleId="Komentaronuoroda">
    <w:name w:val="annotation reference"/>
    <w:basedOn w:val="Numatytasispastraiposriftas"/>
    <w:uiPriority w:val="99"/>
    <w:semiHidden/>
    <w:unhideWhenUsed/>
    <w:rsid w:val="00072BF4"/>
    <w:rPr>
      <w:sz w:val="16"/>
      <w:szCs w:val="16"/>
    </w:rPr>
  </w:style>
  <w:style w:type="paragraph" w:styleId="Komentarotekstas">
    <w:name w:val="annotation text"/>
    <w:basedOn w:val="prastasis"/>
    <w:link w:val="KomentarotekstasDiagrama"/>
    <w:uiPriority w:val="99"/>
    <w:unhideWhenUsed/>
    <w:rsid w:val="00072BF4"/>
    <w:rPr>
      <w:sz w:val="20"/>
    </w:rPr>
  </w:style>
  <w:style w:type="character" w:customStyle="1" w:styleId="KomentarotekstasDiagrama">
    <w:name w:val="Komentaro tekstas Diagrama"/>
    <w:basedOn w:val="Numatytasispastraiposriftas"/>
    <w:link w:val="Komentarotekstas"/>
    <w:uiPriority w:val="99"/>
    <w:rsid w:val="00072BF4"/>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semiHidden/>
    <w:unhideWhenUsed/>
    <w:rsid w:val="00072BF4"/>
    <w:rPr>
      <w:b/>
      <w:bCs/>
    </w:rPr>
  </w:style>
  <w:style w:type="character" w:customStyle="1" w:styleId="KomentarotemaDiagrama">
    <w:name w:val="Komentaro tema Diagrama"/>
    <w:basedOn w:val="KomentarotekstasDiagrama"/>
    <w:link w:val="Komentarotema"/>
    <w:semiHidden/>
    <w:rsid w:val="00072BF4"/>
    <w:rPr>
      <w:rFonts w:ascii="Times New Roman" w:eastAsia="Times New Roman" w:hAnsi="Times New Roman" w:cs="Times New Roman"/>
      <w:b/>
      <w:bCs/>
      <w:kern w:val="0"/>
      <w:sz w:val="20"/>
      <w:szCs w:val="20"/>
    </w:rPr>
  </w:style>
  <w:style w:type="paragraph" w:styleId="Pataisymai">
    <w:name w:val="Revision"/>
    <w:hidden/>
    <w:semiHidden/>
    <w:rsid w:val="00556EAA"/>
    <w:pPr>
      <w:spacing w:after="0" w:line="240" w:lineRule="auto"/>
    </w:pPr>
    <w:rPr>
      <w:rFonts w:ascii="Times New Roman" w:eastAsia="Times New Roman" w:hAnsi="Times New Roman" w:cs="Times New Roman"/>
      <w:kern w:val="0"/>
      <w:sz w:val="24"/>
      <w:szCs w:val="20"/>
    </w:rPr>
  </w:style>
  <w:style w:type="paragraph" w:styleId="prastasiniatinklio">
    <w:name w:val="Normal (Web)"/>
    <w:basedOn w:val="prastasis"/>
    <w:rsid w:val="00072BF4"/>
    <w:pPr>
      <w:spacing w:before="100" w:after="100"/>
    </w:pPr>
    <w:rPr>
      <w:rFonts w:ascii="Arial Unicode MS" w:eastAsia="Arial Unicode MS" w:hAnsi="Arial Unicode MS"/>
      <w:szCs w:val="24"/>
      <w:lang w:val="en-GB"/>
    </w:rPr>
  </w:style>
  <w:style w:type="table" w:styleId="Lentelstinklelis">
    <w:name w:val="Table Grid"/>
    <w:basedOn w:val="prastojilentel"/>
    <w:uiPriority w:val="39"/>
    <w:rsid w:val="006F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31101-AE9D-43D8-AD9B-6387225C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14493</Words>
  <Characters>8262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VVKT_13</dc:creator>
  <cp:keywords/>
  <dc:description/>
  <cp:lastModifiedBy>Birutė Valkauskaitė</cp:lastModifiedBy>
  <cp:revision>2</cp:revision>
  <dcterms:created xsi:type="dcterms:W3CDTF">2025-11-28T05:38:00Z</dcterms:created>
  <dcterms:modified xsi:type="dcterms:W3CDTF">2025-11-28T05:38:00Z</dcterms:modified>
</cp:coreProperties>
</file>